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2D Geological Data Model (swissGEOCOVER2d), Revision 4.5</w:t>
      </w:r>
    </w:p>
    <w:p>
      <w:pPr>
        <w:pStyle w:val="Subtitle"/>
      </w:pPr>
      <w:r>
        <w:t xml:space="preserve">Description and data catalog</w:t>
      </w:r>
    </w:p>
    <w:p>
      <w:pPr>
        <w:pStyle w:val="Author"/>
      </w:pPr>
      <w:r>
        <w:t xml:space="preserve">Federal Office of Topography swisstopo - National Geological Survey</w:t>
      </w:r>
    </w:p>
    <w:p>
      <w:pPr>
        <w:pStyle w:val="Date"/>
      </w:pPr>
      <w:r>
        <w:t xml:space="preserve">August 2026</w:t>
      </w:r>
    </w:p>
    <w:p>
      <w:pPr>
        <w:pStyle w:val="CaptionedFigure"/>
      </w:pPr>
      <w:r>
        <w:drawing>
          <wp:inline>
            <wp:extent cx="5334000" cy="3200400"/>
            <wp:effectExtent b="0" l="0" r="0" t="0"/>
            <wp:docPr descr="Extract of swissGEOCOVER2d and example of representation" title="Figure alt text" id="10" name="Picture"/>
            <a:graphic>
              <a:graphicData uri="http://schemas.openxmlformats.org/drawingml/2006/picture">
                <pic:pic>
                  <pic:nvPicPr>
                    <pic:cNvPr descr="geocover.png" id="11" name="Picture"/>
                    <pic:cNvPicPr>
                      <a:picLocks noChangeArrowheads="1" noChangeAspect="1"/>
                    </pic:cNvPicPr>
                  </pic:nvPicPr>
                  <pic:blipFill>
                    <a:blip r:embed="rId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Extract of swissGEOCOVER2d and example of representation</w:t>
      </w:r>
    </w:p>
    <w:bookmarkStart w:id="51" w:name="theme-rock_bodies"/>
    <w:p>
      <w:pPr>
        <w:pStyle w:val="Heading1"/>
      </w:pPr>
      <w:r>
        <w:rPr>
          <w:rStyle w:val="SectionNumber"/>
        </w:rPr>
        <w:t xml:space="preserve">1</w:t>
      </w:r>
      <w:r>
        <w:tab/>
      </w:r>
      <w:r>
        <w:t xml:space="preserve">Theme ROCK_BODIES</w:t>
      </w:r>
    </w:p>
    <w:bookmarkStart w:id="20" w:name="unconsolidated-deposits-pt"/>
    <w:p>
      <w:pPr>
        <w:pStyle w:val="Heading2"/>
      </w:pPr>
      <w:r>
        <w:rPr>
          <w:rStyle w:val="SectionNumber"/>
        </w:rPr>
        <w:t xml:space="preserve">1.1</w:t>
      </w:r>
      <w:r>
        <w:tab/>
      </w:r>
      <w:r>
        <w:t xml:space="preserve">Class Unconsolidated_Deposits_PT (Runc)</w:t>
      </w:r>
    </w:p>
    <w:p>
      <w:pPr>
        <w:pStyle w:val="FirstParagraph"/>
      </w:pPr>
      <w:r>
        <w:t xml:space="preserve">Die Klasse</w:t>
      </w:r>
      <w:r>
        <w:t xml:space="preserve"> </w:t>
      </w:r>
      <w:hyperlink w:anchor="unconsolidated-deposits-pt">
        <w:r>
          <w:rPr>
            <w:rStyle w:val="Hyperlink"/>
          </w:rPr>
          <w:t xml:space="preserve">Unconsolidated_Deposits_PT</w:t>
        </w:r>
      </w:hyperlink>
      <w:r>
        <w:t xml:space="preserve"> </w:t>
      </w:r>
      <w:r>
        <w:t xml:space="preserve">umfasst einzelne Gesteine (Korngrösse: Steine bis Blöcke), die durch gravitative, glaziale oder anthropogene Transportprozesse an ihren heutigen Ort gelangten, respektive sich an Ort und Stelle durch Verwitterung des umliegenden Gesteins gebildet haben.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unconsolidated-deposits-pt-status">
              <w:r>
                <w:rPr>
                  <w:rStyle w:val="Hyperlink"/>
                </w:rPr>
                <w:t xml:space="preserve">CD</w:t>
              </w:r>
            </w:hyperlink>
          </w:p>
        </w:tc>
        <w:tc>
          <w:tcPr/>
          <w:p>
            <w:pPr>
              <w:pStyle w:val="Compact"/>
            </w:pPr>
            <w:r>
              <w:t xml:space="preserve">Zustand der Objektart</w:t>
            </w:r>
          </w:p>
        </w:tc>
        <w:tc>
          <w:tcPr/>
          <w:p>
            <w:pPr>
              <w:pStyle w:val="Compact"/>
            </w:pPr>
            <w:r>
              <w:t xml:space="preserve">[1]</w:t>
            </w:r>
          </w:p>
        </w:tc>
      </w:tr>
      <w:tr>
        <w:tc>
          <w:tcPr/>
          <w:p>
            <w:pPr>
              <w:pStyle w:val="Compact"/>
            </w:pPr>
            <w:r>
              <w:rPr>
                <w:b/>
                <w:bCs/>
              </w:rPr>
              <w:t xml:space="preserve">ROCK_SPE</w:t>
            </w:r>
          </w:p>
        </w:tc>
        <w:tc>
          <w:tcPr/>
          <w:p>
            <w:pPr>
              <w:pStyle w:val="Compact"/>
            </w:pPr>
            <w:hyperlink w:anchor="unconsolidated-deposits-pt-rock-spe">
              <w:r>
                <w:rPr>
                  <w:rStyle w:val="Hyperlink"/>
                </w:rPr>
                <w:t xml:space="preserve">CD</w:t>
              </w:r>
            </w:hyperlink>
          </w:p>
        </w:tc>
        <w:tc>
          <w:tcPr/>
          <w:p>
            <w:pPr>
              <w:pStyle w:val="Compact"/>
            </w:pPr>
            <w:r>
              <w:t xml:space="preserve">Bezeichnung des Leitgesteins</w:t>
            </w:r>
          </w:p>
        </w:tc>
        <w:tc>
          <w:tcPr/>
          <w:p>
            <w:pPr>
              <w:pStyle w:val="Compact"/>
            </w:pPr>
            <w:r>
              <w:t xml:space="preserve">[0..1]</w:t>
            </w:r>
          </w:p>
        </w:tc>
      </w:tr>
      <w:tr>
        <w:tc>
          <w:tcPr/>
          <w:p>
            <w:pPr>
              <w:pStyle w:val="Compact"/>
            </w:pPr>
            <w:r>
              <w:rPr>
                <w:b/>
                <w:bCs/>
              </w:rPr>
              <w:t xml:space="preserve">ROCK_TYPE</w:t>
            </w:r>
          </w:p>
        </w:tc>
        <w:tc>
          <w:tcPr/>
          <w:p>
            <w:pPr>
              <w:pStyle w:val="Compact"/>
            </w:pPr>
            <w:hyperlink w:anchor="unconsolidated-deposits-pt-rock-type">
              <w:r>
                <w:rPr>
                  <w:rStyle w:val="Hyperlink"/>
                </w:rPr>
                <w:t xml:space="preserve">CD</w:t>
              </w:r>
            </w:hyperlink>
          </w:p>
        </w:tc>
        <w:tc>
          <w:tcPr/>
          <w:p>
            <w:pPr>
              <w:pStyle w:val="Compact"/>
            </w:pPr>
            <w:r>
              <w:t xml:space="preserve">Gesteinstyp</w:t>
            </w:r>
          </w:p>
        </w:tc>
        <w:tc>
          <w:tcPr/>
          <w:p>
            <w:pPr>
              <w:pStyle w:val="Compact"/>
            </w:pPr>
            <w:r>
              <w:t xml:space="preserve">[0..1]</w:t>
            </w:r>
          </w:p>
        </w:tc>
      </w:tr>
      <w:tr>
        <w:tc>
          <w:tcPr/>
          <w:p>
            <w:pPr>
              <w:pStyle w:val="Compact"/>
            </w:pPr>
            <w:r>
              <w:rPr>
                <w:b/>
                <w:bCs/>
              </w:rPr>
              <w:t xml:space="preserve">MAT_TYPE</w:t>
            </w:r>
          </w:p>
        </w:tc>
        <w:tc>
          <w:tcPr/>
          <w:p>
            <w:pPr>
              <w:pStyle w:val="Compact"/>
            </w:pPr>
            <w:hyperlink w:anchor="gc-litho-cd">
              <w:r>
                <w:rPr>
                  <w:rStyle w:val="Hyperlink"/>
                </w:rPr>
                <w:t xml:space="preserve">Table</w:t>
              </w:r>
            </w:hyperlink>
          </w:p>
        </w:tc>
        <w:tc>
          <w:tcPr/>
          <w:p>
            <w:pPr>
              <w:pStyle w:val="Compact"/>
            </w:pPr>
            <w:r>
              <w:t xml:space="preserve">Materialbezeichnung (lithologische Einheit)</w:t>
            </w:r>
          </w:p>
        </w:tc>
        <w:tc>
          <w:tcPr/>
          <w:p>
            <w:pPr>
              <w:pStyle w:val="Compact"/>
            </w:pPr>
            <w:r>
              <w:t xml:space="preserve">[0..1]</w:t>
            </w:r>
          </w:p>
        </w:tc>
      </w:tr>
      <w:tr>
        <w:tc>
          <w:tcPr/>
          <w:p>
            <w:pPr>
              <w:pStyle w:val="Compact"/>
            </w:pPr>
            <w:r>
              <w:rPr>
                <w:b/>
                <w:bCs/>
              </w:rPr>
              <w:t xml:space="preserve">GEOL_MAPPING_UNIT</w:t>
            </w:r>
          </w:p>
        </w:tc>
        <w:tc>
          <w:tcPr/>
          <w:p>
            <w:pPr>
              <w:pStyle w:val="Compact"/>
            </w:pPr>
            <w:hyperlink w:anchor="gc-geol-mapping-unit-cd">
              <w:r>
                <w:rPr>
                  <w:rStyle w:val="Hyperlink"/>
                </w:rPr>
                <w:t xml:space="preserve">Table</w:t>
              </w:r>
            </w:hyperlink>
          </w:p>
        </w:tc>
        <w:tc>
          <w:tcPr/>
          <w:p>
            <w:pPr>
              <w:pStyle w:val="Compact"/>
            </w:pPr>
            <w:r>
              <w:t xml:space="preserve">Lithostratigraphische Kartiereinheit (KE) des Objekts</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Originalbezeichnung gemäss der Legende der zugrundeliegenden geologischen Karte</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Geschützt: ja/nein</w:t>
            </w:r>
          </w:p>
        </w:tc>
        <w:tc>
          <w:tcPr/>
          <w:p>
            <w:pPr>
              <w:pStyle w:val="Compact"/>
            </w:pPr>
            <w:r>
              <w:t xml:space="preserve">[0..1]</w:t>
            </w:r>
          </w:p>
        </w:tc>
      </w:tr>
    </w:tbl>
    <w:bookmarkStart w:id="12" w:name="attribute-kind"/>
    <w:p>
      <w:pPr>
        <w:pStyle w:val="Heading4"/>
      </w:pPr>
      <w:r>
        <w:rPr>
          <w:rStyle w:val="SectionNumber"/>
        </w:rPr>
        <w:t xml:space="preserve">1.1.0.1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14401001</w:t>
            </w:r>
          </w:p>
        </w:tc>
        <w:tc>
          <w:tcPr/>
          <w:p>
            <w:pPr>
              <w:pStyle w:val="Compact"/>
            </w:pPr>
            <w:r>
              <w:t xml:space="preserve">erratischer Block</w:t>
            </w:r>
          </w:p>
        </w:tc>
        <w:tc>
          <w:tcPr/>
          <w:p>
            <w:pPr>
              <w:pStyle w:val="Compact"/>
            </w:pPr>
            <w:r>
              <w:t xml:space="preserve">erratic block</w:t>
            </w:r>
          </w:p>
        </w:tc>
      </w:tr>
      <w:tr>
        <w:tc>
          <w:tcPr/>
          <w:p>
            <w:pPr>
              <w:pStyle w:val="Compact"/>
            </w:pPr>
            <w:r>
              <w:t xml:space="preserve">14401002</w:t>
            </w:r>
          </w:p>
        </w:tc>
        <w:tc>
          <w:tcPr/>
          <w:p>
            <w:pPr>
              <w:pStyle w:val="Compact"/>
            </w:pPr>
            <w:r>
              <w:t xml:space="preserve">Schwarm erratischer Blöcke</w:t>
            </w:r>
          </w:p>
        </w:tc>
        <w:tc>
          <w:tcPr/>
          <w:p>
            <w:pPr>
              <w:pStyle w:val="Compact"/>
            </w:pPr>
            <w:r>
              <w:t xml:space="preserve">accumulation of erratic blocks</w:t>
            </w:r>
          </w:p>
        </w:tc>
      </w:tr>
      <w:tr>
        <w:tc>
          <w:tcPr/>
          <w:p>
            <w:pPr>
              <w:pStyle w:val="Compact"/>
            </w:pPr>
            <w:r>
              <w:t xml:space="preserve">14401003</w:t>
            </w:r>
          </w:p>
        </w:tc>
        <w:tc>
          <w:tcPr/>
          <w:p>
            <w:pPr>
              <w:pStyle w:val="Compact"/>
            </w:pPr>
            <w:r>
              <w:t xml:space="preserve">anthropogene Ansammlung von erratischen Blöcken</w:t>
            </w:r>
          </w:p>
        </w:tc>
        <w:tc>
          <w:tcPr/>
          <w:p>
            <w:pPr>
              <w:pStyle w:val="Compact"/>
            </w:pPr>
            <w:r>
              <w:t xml:space="preserve">anthropogenix accumulation of erratic blocks</w:t>
            </w:r>
          </w:p>
        </w:tc>
      </w:tr>
      <w:tr>
        <w:tc>
          <w:tcPr/>
          <w:p>
            <w:pPr>
              <w:pStyle w:val="Compact"/>
            </w:pPr>
            <w:r>
              <w:t xml:space="preserve">14401004</w:t>
            </w:r>
          </w:p>
        </w:tc>
        <w:tc>
          <w:tcPr/>
          <w:p>
            <w:pPr>
              <w:pStyle w:val="Compact"/>
            </w:pPr>
            <w:r>
              <w:t xml:space="preserve">Wanderblock</w:t>
            </w:r>
          </w:p>
        </w:tc>
        <w:tc>
          <w:tcPr/>
          <w:p>
            <w:pPr>
              <w:pStyle w:val="Compact"/>
            </w:pPr>
            <w:r>
              <w:t xml:space="preserve">gelifluction boulder</w:t>
            </w:r>
          </w:p>
        </w:tc>
      </w:tr>
      <w:tr>
        <w:tc>
          <w:tcPr/>
          <w:p>
            <w:pPr>
              <w:pStyle w:val="Compact"/>
            </w:pPr>
            <w:r>
              <w:t xml:space="preserve">14401005</w:t>
            </w:r>
          </w:p>
        </w:tc>
        <w:tc>
          <w:tcPr/>
          <w:p>
            <w:pPr>
              <w:pStyle w:val="Compact"/>
            </w:pPr>
            <w:r>
              <w:t xml:space="preserve">Geschiebe</w:t>
            </w:r>
          </w:p>
        </w:tc>
        <w:tc>
          <w:tcPr/>
          <w:p>
            <w:pPr>
              <w:pStyle w:val="Compact"/>
            </w:pPr>
            <w:r>
              <w:t xml:space="preserve">glacial debris</w:t>
            </w:r>
          </w:p>
        </w:tc>
      </w:tr>
      <w:tr>
        <w:tc>
          <w:tcPr/>
          <w:p>
            <w:pPr>
              <w:pStyle w:val="Compact"/>
            </w:pPr>
            <w:r>
              <w:t xml:space="preserve">14401006</w:t>
            </w:r>
          </w:p>
        </w:tc>
        <w:tc>
          <w:tcPr/>
          <w:p>
            <w:pPr>
              <w:pStyle w:val="Compact"/>
            </w:pPr>
            <w:r>
              <w:t xml:space="preserve">Sturzblock</w:t>
            </w:r>
          </w:p>
        </w:tc>
        <w:tc>
          <w:tcPr/>
          <w:p>
            <w:pPr>
              <w:pStyle w:val="Compact"/>
            </w:pPr>
            <w:r>
              <w:t xml:space="preserve">fallen block</w:t>
            </w:r>
          </w:p>
        </w:tc>
      </w:tr>
      <w:tr>
        <w:tc>
          <w:tcPr/>
          <w:p>
            <w:pPr>
              <w:pStyle w:val="Compact"/>
            </w:pPr>
            <w:r>
              <w:t xml:space="preserve">14401007</w:t>
            </w:r>
          </w:p>
        </w:tc>
        <w:tc>
          <w:tcPr/>
          <w:p>
            <w:pPr>
              <w:pStyle w:val="Compact"/>
            </w:pPr>
            <w:r>
              <w:t xml:space="preserve">Lesesteinhaufen</w:t>
            </w:r>
          </w:p>
        </w:tc>
        <w:tc>
          <w:tcPr/>
          <w:p>
            <w:pPr>
              <w:pStyle w:val="Compact"/>
            </w:pPr>
            <w:r>
              <w:t xml:space="preserve">clearance cairns</w:t>
            </w:r>
          </w:p>
        </w:tc>
      </w:tr>
      <w:tr>
        <w:tc>
          <w:tcPr/>
          <w:p>
            <w:pPr>
              <w:pStyle w:val="Compact"/>
            </w:pPr>
            <w:r>
              <w:t xml:space="preserve">14401008</w:t>
            </w:r>
          </w:p>
        </w:tc>
        <w:tc>
          <w:tcPr/>
          <w:p>
            <w:pPr>
              <w:pStyle w:val="Compact"/>
            </w:pPr>
            <w:r>
              <w:t xml:space="preserve">Verwitterungsrückstände (Gerölle und/oder Konkretionen)</w:t>
            </w:r>
          </w:p>
        </w:tc>
        <w:tc>
          <w:tcPr/>
          <w:p>
            <w:pPr>
              <w:pStyle w:val="Compact"/>
            </w:pPr>
            <w:r>
              <w:t xml:space="preserve">weathering residue (debris and/or concretions)</w:t>
            </w:r>
          </w:p>
        </w:tc>
      </w:tr>
      <w:tr>
        <w:tc>
          <w:tcPr/>
          <w:p>
            <w:pPr>
              <w:pStyle w:val="Compact"/>
            </w:pPr>
            <w:r>
              <w:t xml:space="preserve">14401009</w:t>
            </w:r>
          </w:p>
        </w:tc>
        <w:tc>
          <w:tcPr/>
          <w:p>
            <w:pPr>
              <w:pStyle w:val="Compact"/>
            </w:pPr>
            <w:r>
              <w:t xml:space="preserve">exotischer Block</w:t>
            </w:r>
          </w:p>
        </w:tc>
        <w:tc>
          <w:tcPr/>
          <w:p>
            <w:pPr>
              <w:pStyle w:val="Compact"/>
            </w:pPr>
            <w:r>
              <w:t xml:space="preserve">exotic block</w:t>
            </w:r>
          </w:p>
        </w:tc>
      </w:tr>
    </w:tbl>
    <w:bookmarkEnd w:id="12"/>
    <w:bookmarkStart w:id="13" w:name="unconsolidated-deposits-pt-status"/>
    <w:p>
      <w:pPr>
        <w:pStyle w:val="Heading4"/>
      </w:pPr>
      <w:r>
        <w:rPr>
          <w:rStyle w:val="SectionNumber"/>
        </w:rPr>
        <w:t xml:space="preserve">1.1.0.2</w:t>
      </w:r>
      <w:r>
        <w:tab/>
      </w:r>
      <w:r>
        <w:t xml:space="preserve">Attribute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14402001</w:t>
            </w:r>
          </w:p>
        </w:tc>
        <w:tc>
          <w:tcPr/>
          <w:p>
            <w:pPr>
              <w:pStyle w:val="Compact"/>
            </w:pPr>
            <w:r>
              <w:t xml:space="preserve">versetzt</w:t>
            </w:r>
          </w:p>
        </w:tc>
        <w:tc>
          <w:tcPr/>
          <w:p>
            <w:pPr>
              <w:pStyle w:val="Compact"/>
            </w:pPr>
            <w:r>
              <w:t xml:space="preserve">artificially displaced</w:t>
            </w:r>
          </w:p>
        </w:tc>
      </w:tr>
      <w:tr>
        <w:tc>
          <w:tcPr/>
          <w:p>
            <w:pPr>
              <w:pStyle w:val="Compact"/>
            </w:pPr>
            <w:r>
              <w:t xml:space="preserve">14402002</w:t>
            </w:r>
          </w:p>
        </w:tc>
        <w:tc>
          <w:tcPr/>
          <w:p>
            <w:pPr>
              <w:pStyle w:val="Compact"/>
            </w:pPr>
            <w:r>
              <w:t xml:space="preserve">zerstört</w:t>
            </w:r>
          </w:p>
        </w:tc>
        <w:tc>
          <w:tcPr/>
          <w:p>
            <w:pPr>
              <w:pStyle w:val="Compact"/>
            </w:pPr>
            <w:r>
              <w:t xml:space="preserve">destroyed</w:t>
            </w:r>
          </w:p>
        </w:tc>
      </w:tr>
      <w:tr>
        <w:tc>
          <w:tcPr/>
          <w:p>
            <w:pPr>
              <w:pStyle w:val="Compact"/>
            </w:pPr>
            <w:r>
              <w:t xml:space="preserve">14402003</w:t>
            </w:r>
          </w:p>
        </w:tc>
        <w:tc>
          <w:tcPr/>
          <w:p>
            <w:pPr>
              <w:pStyle w:val="Compact"/>
            </w:pPr>
            <w:r>
              <w:t xml:space="preserve">in Situ</w:t>
            </w:r>
          </w:p>
        </w:tc>
        <w:tc>
          <w:tcPr/>
          <w:p>
            <w:pPr>
              <w:pStyle w:val="Compact"/>
            </w:pPr>
            <w:r>
              <w:t xml:space="preserve">in situ</w:t>
            </w:r>
          </w:p>
        </w:tc>
      </w:tr>
      <w:tr>
        <w:tc>
          <w:tcPr/>
          <w:p>
            <w:pPr>
              <w:pStyle w:val="Compact"/>
            </w:pPr>
            <w:r>
              <w:t xml:space="preserve">14402004</w:t>
            </w:r>
          </w:p>
        </w:tc>
        <w:tc>
          <w:tcPr/>
          <w:p>
            <w:pPr>
              <w:pStyle w:val="Compact"/>
            </w:pPr>
            <w:r>
              <w:t xml:space="preserve">umgelagert</w:t>
            </w:r>
          </w:p>
        </w:tc>
        <w:tc>
          <w:tcPr/>
          <w:p>
            <w:pPr>
              <w:pStyle w:val="Compact"/>
            </w:pPr>
            <w:r>
              <w:t xml:space="preserve">displaced through natural processes</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3"/>
    <w:bookmarkStart w:id="14" w:name="unconsolidated-deposits-pt-rock-spe"/>
    <w:p>
      <w:pPr>
        <w:pStyle w:val="Heading4"/>
      </w:pPr>
      <w:r>
        <w:rPr>
          <w:rStyle w:val="SectionNumber"/>
        </w:rPr>
        <w:t xml:space="preserve">1.1.0.3</w:t>
      </w:r>
      <w:r>
        <w:tab/>
      </w:r>
      <w:r>
        <w:t xml:space="preserve">Attribute ROCK_SPE</w:t>
      </w:r>
    </w:p>
    <w:p>
      <w:pPr>
        <w:pStyle w:val="FirstParagraph"/>
      </w:pPr>
      <w:r>
        <w:rPr>
          <w:i/>
          <w:iCs/>
        </w:rPr>
        <w:t xml:space="preserve">Bezeichnung des Leitgesteins.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14404001</w:t>
            </w:r>
          </w:p>
        </w:tc>
        <w:tc>
          <w:tcPr/>
          <w:p>
            <w:pPr>
              <w:pStyle w:val="Compact"/>
            </w:pPr>
            <w:r>
              <w:t xml:space="preserve">Vallorcine-Konglomerat</w:t>
            </w:r>
          </w:p>
        </w:tc>
        <w:tc>
          <w:tcPr/>
          <w:p>
            <w:pPr>
              <w:pStyle w:val="Compact"/>
            </w:pPr>
            <w:r>
              <w:t xml:space="preserve">Vallorcine-Konglomerat</w:t>
            </w:r>
          </w:p>
        </w:tc>
      </w:tr>
      <w:tr>
        <w:tc>
          <w:tcPr/>
          <w:p>
            <w:pPr>
              <w:pStyle w:val="Compact"/>
            </w:pPr>
            <w:r>
              <w:t xml:space="preserve">14404002</w:t>
            </w:r>
          </w:p>
        </w:tc>
        <w:tc>
          <w:tcPr/>
          <w:p>
            <w:pPr>
              <w:pStyle w:val="Compact"/>
            </w:pPr>
            <w:r>
              <w:t xml:space="preserve">Allalin-Gabbro</w:t>
            </w:r>
          </w:p>
        </w:tc>
        <w:tc>
          <w:tcPr/>
          <w:p>
            <w:pPr>
              <w:pStyle w:val="Compact"/>
            </w:pPr>
            <w:r>
              <w:t xml:space="preserve">Allalin-Gabbro</w:t>
            </w:r>
          </w:p>
        </w:tc>
      </w:tr>
      <w:tr>
        <w:tc>
          <w:tcPr/>
          <w:p>
            <w:pPr>
              <w:pStyle w:val="Compact"/>
            </w:pPr>
            <w:r>
              <w:t xml:space="preserve">14404003</w:t>
            </w:r>
          </w:p>
        </w:tc>
        <w:tc>
          <w:tcPr/>
          <w:p>
            <w:pPr>
              <w:pStyle w:val="Compact"/>
            </w:pPr>
            <w:r>
              <w:t xml:space="preserve">Mont-Blanc-Granit</w:t>
            </w:r>
          </w:p>
        </w:tc>
        <w:tc>
          <w:tcPr/>
          <w:p>
            <w:pPr>
              <w:pStyle w:val="Compact"/>
            </w:pPr>
            <w:r>
              <w:t xml:space="preserve">Mont-Blanc-Granit</w:t>
            </w:r>
          </w:p>
        </w:tc>
      </w:tr>
      <w:tr>
        <w:tc>
          <w:tcPr/>
          <w:p>
            <w:pPr>
              <w:pStyle w:val="Compact"/>
            </w:pPr>
            <w:r>
              <w:t xml:space="preserve">14404004</w:t>
            </w:r>
          </w:p>
        </w:tc>
        <w:tc>
          <w:tcPr/>
          <w:p>
            <w:pPr>
              <w:pStyle w:val="Compact"/>
            </w:pPr>
            <w:r>
              <w:t xml:space="preserve">Serpentinit</w:t>
            </w:r>
          </w:p>
        </w:tc>
        <w:tc>
          <w:tcPr/>
          <w:p>
            <w:pPr>
              <w:pStyle w:val="Compact"/>
            </w:pPr>
            <w:r>
              <w:t xml:space="preserve">Serpentinit</w:t>
            </w:r>
          </w:p>
        </w:tc>
      </w:tr>
      <w:tr>
        <w:tc>
          <w:tcPr/>
          <w:p>
            <w:pPr>
              <w:pStyle w:val="Compact"/>
            </w:pPr>
            <w:r>
              <w:t xml:space="preserve">14404005</w:t>
            </w:r>
          </w:p>
        </w:tc>
        <w:tc>
          <w:tcPr/>
          <w:p>
            <w:pPr>
              <w:pStyle w:val="Compact"/>
            </w:pPr>
            <w:r>
              <w:t xml:space="preserve">Niesen-Brekzie</w:t>
            </w:r>
          </w:p>
        </w:tc>
        <w:tc>
          <w:tcPr/>
          <w:p>
            <w:pPr>
              <w:pStyle w:val="Compact"/>
            </w:pPr>
            <w:r>
              <w:t xml:space="preserve">Niesen-Brekzie</w:t>
            </w:r>
          </w:p>
        </w:tc>
      </w:tr>
      <w:tr>
        <w:tc>
          <w:tcPr/>
          <w:p>
            <w:pPr>
              <w:pStyle w:val="Compact"/>
            </w:pPr>
            <w:r>
              <w:t xml:space="preserve">14404006</w:t>
            </w:r>
          </w:p>
        </w:tc>
        <w:tc>
          <w:tcPr/>
          <w:p>
            <w:pPr>
              <w:pStyle w:val="Compact"/>
            </w:pPr>
            <w:r>
              <w:t xml:space="preserve">Hohgant-Sandstein</w:t>
            </w:r>
          </w:p>
        </w:tc>
        <w:tc>
          <w:tcPr/>
          <w:p>
            <w:pPr>
              <w:pStyle w:val="Compact"/>
            </w:pPr>
            <w:r>
              <w:t xml:space="preserve">Hohgant-Sandstein</w:t>
            </w:r>
          </w:p>
        </w:tc>
      </w:tr>
      <w:tr>
        <w:tc>
          <w:tcPr/>
          <w:p>
            <w:pPr>
              <w:pStyle w:val="Compact"/>
            </w:pPr>
            <w:r>
              <w:t xml:space="preserve">14404007</w:t>
            </w:r>
          </w:p>
        </w:tc>
        <w:tc>
          <w:tcPr/>
          <w:p>
            <w:pPr>
              <w:pStyle w:val="Compact"/>
            </w:pPr>
            <w:r>
              <w:t xml:space="preserve">Grindelwald-Marmor</w:t>
            </w:r>
          </w:p>
        </w:tc>
        <w:tc>
          <w:tcPr/>
          <w:p>
            <w:pPr>
              <w:pStyle w:val="Compact"/>
            </w:pPr>
            <w:r>
              <w:t xml:space="preserve">Grindelwald-Marmor</w:t>
            </w:r>
          </w:p>
        </w:tc>
      </w:tr>
      <w:tr>
        <w:tc>
          <w:tcPr/>
          <w:p>
            <w:pPr>
              <w:pStyle w:val="Compact"/>
            </w:pPr>
            <w:r>
              <w:t xml:space="preserve">14404008</w:t>
            </w:r>
          </w:p>
        </w:tc>
        <w:tc>
          <w:tcPr/>
          <w:p>
            <w:pPr>
              <w:pStyle w:val="Compact"/>
            </w:pPr>
            <w:r>
              <w:t xml:space="preserve">Aare-Granit</w:t>
            </w:r>
          </w:p>
        </w:tc>
        <w:tc>
          <w:tcPr/>
          <w:p>
            <w:pPr>
              <w:pStyle w:val="Compact"/>
            </w:pPr>
            <w:r>
              <w:t xml:space="preserve">Aare-Granit</w:t>
            </w:r>
          </w:p>
        </w:tc>
      </w:tr>
      <w:tr>
        <w:tc>
          <w:tcPr/>
          <w:p>
            <w:pPr>
              <w:pStyle w:val="Compact"/>
            </w:pPr>
            <w:r>
              <w:t xml:space="preserve">14404009</w:t>
            </w:r>
          </w:p>
        </w:tc>
        <w:tc>
          <w:tcPr/>
          <w:p>
            <w:pPr>
              <w:pStyle w:val="Compact"/>
            </w:pPr>
            <w:r>
              <w:t xml:space="preserve">Gastern-Granit</w:t>
            </w:r>
          </w:p>
        </w:tc>
        <w:tc>
          <w:tcPr/>
          <w:p>
            <w:pPr>
              <w:pStyle w:val="Compact"/>
            </w:pPr>
            <w:r>
              <w:t xml:space="preserve">Gastern-Granit</w:t>
            </w:r>
          </w:p>
        </w:tc>
      </w:tr>
      <w:tr>
        <w:tc>
          <w:tcPr/>
          <w:p>
            <w:pPr>
              <w:pStyle w:val="Compact"/>
            </w:pPr>
            <w:r>
              <w:t xml:space="preserve">14404010</w:t>
            </w:r>
          </w:p>
        </w:tc>
        <w:tc>
          <w:tcPr/>
          <w:p>
            <w:pPr>
              <w:pStyle w:val="Compact"/>
            </w:pPr>
            <w:r>
              <w:t xml:space="preserve">Habkern-Granit</w:t>
            </w:r>
          </w:p>
        </w:tc>
        <w:tc>
          <w:tcPr/>
          <w:p>
            <w:pPr>
              <w:pStyle w:val="Compact"/>
            </w:pPr>
            <w:r>
              <w:t xml:space="preserve">Habkern-Granit</w:t>
            </w:r>
          </w:p>
        </w:tc>
      </w:tr>
      <w:tr>
        <w:tc>
          <w:tcPr/>
          <w:p>
            <w:pPr>
              <w:pStyle w:val="Compact"/>
            </w:pPr>
            <w:r>
              <w:t xml:space="preserve">14404011</w:t>
            </w:r>
          </w:p>
        </w:tc>
        <w:tc>
          <w:tcPr/>
          <w:p>
            <w:pPr>
              <w:pStyle w:val="Compact"/>
            </w:pPr>
            <w:r>
              <w:t xml:space="preserve">Windgällen-Porphyr</w:t>
            </w:r>
          </w:p>
        </w:tc>
        <w:tc>
          <w:tcPr/>
          <w:p>
            <w:pPr>
              <w:pStyle w:val="Compact"/>
            </w:pPr>
            <w:r>
              <w:t xml:space="preserve">Windgällen-Porphyr</w:t>
            </w:r>
          </w:p>
        </w:tc>
      </w:tr>
      <w:tr>
        <w:tc>
          <w:tcPr/>
          <w:p>
            <w:pPr>
              <w:pStyle w:val="Compact"/>
            </w:pPr>
            <w:r>
              <w:t xml:space="preserve">14404012</w:t>
            </w:r>
          </w:p>
        </w:tc>
        <w:tc>
          <w:tcPr/>
          <w:p>
            <w:pPr>
              <w:pStyle w:val="Compact"/>
            </w:pPr>
            <w:r>
              <w:t xml:space="preserve">Glarner Verrucano</w:t>
            </w:r>
          </w:p>
        </w:tc>
        <w:tc>
          <w:tcPr/>
          <w:p>
            <w:pPr>
              <w:pStyle w:val="Compact"/>
            </w:pPr>
            <w:r>
              <w:t xml:space="preserve">Glarner Verrucano</w:t>
            </w:r>
          </w:p>
        </w:tc>
      </w:tr>
      <w:tr>
        <w:tc>
          <w:tcPr/>
          <w:p>
            <w:pPr>
              <w:pStyle w:val="Compact"/>
            </w:pPr>
            <w:r>
              <w:t xml:space="preserve">14404013</w:t>
            </w:r>
          </w:p>
        </w:tc>
        <w:tc>
          <w:tcPr/>
          <w:p>
            <w:pPr>
              <w:pStyle w:val="Compact"/>
            </w:pPr>
            <w:r>
              <w:t xml:space="preserve">Kalknagelfluh des Speer- und Stockberggebietes</w:t>
            </w:r>
          </w:p>
        </w:tc>
        <w:tc>
          <w:tcPr/>
          <w:p>
            <w:pPr>
              <w:pStyle w:val="Compact"/>
            </w:pPr>
            <w:r>
              <w:t xml:space="preserve">Kalknagelfluh des Speer- und Stockberggebietes</w:t>
            </w:r>
          </w:p>
        </w:tc>
      </w:tr>
      <w:tr>
        <w:tc>
          <w:tcPr/>
          <w:p>
            <w:pPr>
              <w:pStyle w:val="Compact"/>
            </w:pPr>
            <w:r>
              <w:t xml:space="preserve">14404014</w:t>
            </w:r>
          </w:p>
        </w:tc>
        <w:tc>
          <w:tcPr/>
          <w:p>
            <w:pPr>
              <w:pStyle w:val="Compact"/>
            </w:pPr>
            <w:r>
              <w:t xml:space="preserve">Ilanz-Verrucano</w:t>
            </w:r>
          </w:p>
        </w:tc>
        <w:tc>
          <w:tcPr/>
          <w:p>
            <w:pPr>
              <w:pStyle w:val="Compact"/>
            </w:pPr>
            <w:r>
              <w:t xml:space="preserve">Ilanz-Verrucano</w:t>
            </w:r>
          </w:p>
        </w:tc>
      </w:tr>
      <w:tr>
        <w:tc>
          <w:tcPr/>
          <w:p>
            <w:pPr>
              <w:pStyle w:val="Compact"/>
            </w:pPr>
            <w:r>
              <w:t xml:space="preserve">14404015</w:t>
            </w:r>
          </w:p>
        </w:tc>
        <w:tc>
          <w:tcPr/>
          <w:p>
            <w:pPr>
              <w:pStyle w:val="Compact"/>
            </w:pPr>
            <w:r>
              <w:t xml:space="preserve">Mels-Sandstein</w:t>
            </w:r>
          </w:p>
        </w:tc>
        <w:tc>
          <w:tcPr/>
          <w:p>
            <w:pPr>
              <w:pStyle w:val="Compact"/>
            </w:pPr>
            <w:r>
              <w:t xml:space="preserve">Mels-Sandstein</w:t>
            </w:r>
          </w:p>
        </w:tc>
      </w:tr>
      <w:tr>
        <w:tc>
          <w:tcPr/>
          <w:p>
            <w:pPr>
              <w:pStyle w:val="Compact"/>
            </w:pPr>
            <w:r>
              <w:t xml:space="preserve">14404016</w:t>
            </w:r>
          </w:p>
        </w:tc>
        <w:tc>
          <w:tcPr/>
          <w:p>
            <w:pPr>
              <w:pStyle w:val="Compact"/>
            </w:pPr>
            <w:r>
              <w:t xml:space="preserve">Taspinit-Brekzie</w:t>
            </w:r>
          </w:p>
        </w:tc>
        <w:tc>
          <w:tcPr/>
          <w:p>
            <w:pPr>
              <w:pStyle w:val="Compact"/>
            </w:pPr>
            <w:r>
              <w:t xml:space="preserve">Taspinit-Brekzie</w:t>
            </w:r>
          </w:p>
        </w:tc>
      </w:tr>
      <w:tr>
        <w:tc>
          <w:tcPr/>
          <w:p>
            <w:pPr>
              <w:pStyle w:val="Compact"/>
            </w:pPr>
            <w:r>
              <w:t xml:space="preserve">14404017</w:t>
            </w:r>
          </w:p>
        </w:tc>
        <w:tc>
          <w:tcPr/>
          <w:p>
            <w:pPr>
              <w:pStyle w:val="Compact"/>
            </w:pPr>
            <w:r>
              <w:t xml:space="preserve">Albula-Granit</w:t>
            </w:r>
          </w:p>
        </w:tc>
        <w:tc>
          <w:tcPr/>
          <w:p>
            <w:pPr>
              <w:pStyle w:val="Compact"/>
            </w:pPr>
            <w:r>
              <w:t xml:space="preserve">Albula-Granit</w:t>
            </w:r>
          </w:p>
        </w:tc>
      </w:tr>
      <w:tr>
        <w:tc>
          <w:tcPr/>
          <w:p>
            <w:pPr>
              <w:pStyle w:val="Compact"/>
            </w:pPr>
            <w:r>
              <w:t xml:space="preserve">14404018</w:t>
            </w:r>
          </w:p>
        </w:tc>
        <w:tc>
          <w:tcPr/>
          <w:p>
            <w:pPr>
              <w:pStyle w:val="Compact"/>
            </w:pPr>
            <w:r>
              <w:t xml:space="preserve">Punteglias-Granit</w:t>
            </w:r>
          </w:p>
        </w:tc>
        <w:tc>
          <w:tcPr/>
          <w:p>
            <w:pPr>
              <w:pStyle w:val="Compact"/>
            </w:pPr>
            <w:r>
              <w:t xml:space="preserve">Punteglias-Granit</w:t>
            </w:r>
          </w:p>
        </w:tc>
      </w:tr>
      <w:tr>
        <w:tc>
          <w:tcPr/>
          <w:p>
            <w:pPr>
              <w:pStyle w:val="Compact"/>
            </w:pPr>
            <w:r>
              <w:t xml:space="preserve">14404019</w:t>
            </w:r>
          </w:p>
        </w:tc>
        <w:tc>
          <w:tcPr/>
          <w:p>
            <w:pPr>
              <w:pStyle w:val="Compact"/>
            </w:pPr>
            <w:r>
              <w:t xml:space="preserve">Rofna-Porphyr</w:t>
            </w:r>
          </w:p>
        </w:tc>
        <w:tc>
          <w:tcPr/>
          <w:p>
            <w:pPr>
              <w:pStyle w:val="Compact"/>
            </w:pPr>
            <w:r>
              <w:t xml:space="preserve">Rofna-Porphyr</w:t>
            </w:r>
          </w:p>
        </w:tc>
      </w:tr>
      <w:tr>
        <w:tc>
          <w:tcPr/>
          <w:p>
            <w:pPr>
              <w:pStyle w:val="Compact"/>
            </w:pPr>
            <w:r>
              <w:t xml:space="preserve">14404020</w:t>
            </w:r>
          </w:p>
        </w:tc>
        <w:tc>
          <w:tcPr/>
          <w:p>
            <w:pPr>
              <w:pStyle w:val="Compact"/>
            </w:pPr>
            <w:r>
              <w:t xml:space="preserve">Degersheim-Kalknagelfluh</w:t>
            </w:r>
          </w:p>
        </w:tc>
        <w:tc>
          <w:tcPr/>
          <w:p>
            <w:pPr>
              <w:pStyle w:val="Compact"/>
            </w:pPr>
            <w:r>
              <w:t xml:space="preserve">Degersheim-Kalknagelfluh</w:t>
            </w:r>
          </w:p>
        </w:tc>
      </w:tr>
      <w:tr>
        <w:tc>
          <w:tcPr/>
          <w:p>
            <w:pPr>
              <w:pStyle w:val="Compact"/>
            </w:pPr>
            <w:r>
              <w:t xml:space="preserve">14404021</w:t>
            </w:r>
          </w:p>
        </w:tc>
        <w:tc>
          <w:tcPr/>
          <w:p>
            <w:pPr>
              <w:pStyle w:val="Compact"/>
            </w:pPr>
            <w:r>
              <w:t xml:space="preserve">Taveyannaz-Sandstein</w:t>
            </w:r>
          </w:p>
        </w:tc>
        <w:tc>
          <w:tcPr/>
          <w:p>
            <w:pPr>
              <w:pStyle w:val="Compact"/>
            </w:pPr>
            <w:r>
              <w:t xml:space="preserve">Taveyannaz-Sandstein</w:t>
            </w:r>
          </w:p>
        </w:tc>
      </w:tr>
      <w:tr>
        <w:tc>
          <w:tcPr/>
          <w:p>
            <w:pPr>
              <w:pStyle w:val="Compact"/>
            </w:pPr>
            <w:r>
              <w:t xml:space="preserve">14404022</w:t>
            </w:r>
          </w:p>
        </w:tc>
        <w:tc>
          <w:tcPr/>
          <w:p>
            <w:pPr>
              <w:pStyle w:val="Compact"/>
            </w:pPr>
            <w:r>
              <w:t xml:space="preserve">Muschelsandstein</w:t>
            </w:r>
          </w:p>
        </w:tc>
        <w:tc>
          <w:tcPr/>
          <w:p>
            <w:pPr>
              <w:pStyle w:val="Compact"/>
            </w:pPr>
            <w:r>
              <w:t xml:space="preserve">Muschelsandstein</w:t>
            </w:r>
          </w:p>
        </w:tc>
      </w:tr>
      <w:tr>
        <w:tc>
          <w:tcPr/>
          <w:p>
            <w:pPr>
              <w:pStyle w:val="Compact"/>
            </w:pPr>
            <w:r>
              <w:t xml:space="preserve">14404023</w:t>
            </w:r>
          </w:p>
        </w:tc>
        <w:tc>
          <w:tcPr/>
          <w:p>
            <w:pPr>
              <w:pStyle w:val="Compact"/>
            </w:pPr>
            <w:r>
              <w:t xml:space="preserve">Karbon-Brekzie</w:t>
            </w:r>
          </w:p>
        </w:tc>
        <w:tc>
          <w:tcPr/>
          <w:p>
            <w:pPr>
              <w:pStyle w:val="Compact"/>
            </w:pPr>
            <w:r>
              <w:t xml:space="preserve">Karbon-Brekzie</w:t>
            </w:r>
          </w:p>
        </w:tc>
      </w:tr>
      <w:tr>
        <w:tc>
          <w:tcPr/>
          <w:p>
            <w:pPr>
              <w:pStyle w:val="Compact"/>
            </w:pPr>
            <w:r>
              <w:t xml:space="preserve">14404024</w:t>
            </w:r>
          </w:p>
        </w:tc>
        <w:tc>
          <w:tcPr/>
          <w:p>
            <w:pPr>
              <w:pStyle w:val="Compact"/>
            </w:pPr>
            <w:r>
              <w:t xml:space="preserve">Alpines Sedimentgestein</w:t>
            </w:r>
          </w:p>
        </w:tc>
        <w:tc>
          <w:tcPr/>
          <w:p>
            <w:pPr>
              <w:pStyle w:val="Compact"/>
            </w:pPr>
            <w:r>
              <w:t xml:space="preserve">Alpines Sedimentgestein</w:t>
            </w:r>
          </w:p>
        </w:tc>
      </w:tr>
      <w:tr>
        <w:tc>
          <w:tcPr/>
          <w:p>
            <w:pPr>
              <w:pStyle w:val="Compact"/>
            </w:pPr>
            <w:r>
              <w:t xml:space="preserve">14404025</w:t>
            </w:r>
          </w:p>
        </w:tc>
        <w:tc>
          <w:tcPr/>
          <w:p>
            <w:pPr>
              <w:pStyle w:val="Compact"/>
            </w:pPr>
            <w:r>
              <w:t xml:space="preserve">Molassegestein</w:t>
            </w:r>
          </w:p>
        </w:tc>
        <w:tc>
          <w:tcPr/>
          <w:p>
            <w:pPr>
              <w:pStyle w:val="Compact"/>
            </w:pPr>
            <w:r>
              <w:t xml:space="preserve">Molassegestein</w:t>
            </w:r>
          </w:p>
        </w:tc>
      </w:tr>
      <w:tr>
        <w:tc>
          <w:tcPr/>
          <w:p>
            <w:pPr>
              <w:pStyle w:val="Compact"/>
            </w:pPr>
            <w:r>
              <w:t xml:space="preserve">14404026</w:t>
            </w:r>
          </w:p>
        </w:tc>
        <w:tc>
          <w:tcPr/>
          <w:p>
            <w:pPr>
              <w:pStyle w:val="Compact"/>
            </w:pPr>
            <w:r>
              <w:t xml:space="preserve">Gruontal-Konglomerat</w:t>
            </w:r>
          </w:p>
        </w:tc>
        <w:tc>
          <w:tcPr/>
          <w:p>
            <w:pPr>
              <w:pStyle w:val="Compact"/>
            </w:pPr>
            <w:r>
              <w:t xml:space="preserve">Gruontal-Konglomerat</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4"/>
    <w:bookmarkStart w:id="15" w:name="unconsolidated-deposits-pt-rock-type"/>
    <w:p>
      <w:pPr>
        <w:pStyle w:val="Heading4"/>
      </w:pPr>
      <w:r>
        <w:rPr>
          <w:rStyle w:val="SectionNumber"/>
        </w:rPr>
        <w:t xml:space="preserve">1.1.0.4</w:t>
      </w:r>
      <w:r>
        <w:tab/>
      </w:r>
      <w:r>
        <w:t xml:space="preserve">Attribute ROCK_TYPE</w:t>
      </w:r>
    </w:p>
    <w:p>
      <w:pPr>
        <w:pStyle w:val="FirstParagraph"/>
      </w:pPr>
      <w:r>
        <w:rPr>
          <w:i/>
          <w:iCs/>
        </w:rPr>
        <w:t xml:space="preserve">Gesteinstyp</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14403001</w:t>
            </w:r>
          </w:p>
        </w:tc>
        <w:tc>
          <w:tcPr/>
          <w:p>
            <w:pPr>
              <w:pStyle w:val="Compact"/>
            </w:pPr>
            <w:r>
              <w:t xml:space="preserve">Kristallingestein</w:t>
            </w:r>
          </w:p>
        </w:tc>
        <w:tc>
          <w:tcPr/>
          <w:p>
            <w:pPr>
              <w:pStyle w:val="Compact"/>
            </w:pPr>
            <w:r>
              <w:t xml:space="preserve">crystalline rock</w:t>
            </w:r>
          </w:p>
        </w:tc>
      </w:tr>
      <w:tr>
        <w:tc>
          <w:tcPr/>
          <w:p>
            <w:pPr>
              <w:pStyle w:val="Compact"/>
            </w:pPr>
            <w:r>
              <w:t xml:space="preserve">14403002</w:t>
            </w:r>
          </w:p>
        </w:tc>
        <w:tc>
          <w:tcPr/>
          <w:p>
            <w:pPr>
              <w:pStyle w:val="Compact"/>
            </w:pPr>
            <w:r>
              <w:t xml:space="preserve">Sedimentgestein</w:t>
            </w:r>
          </w:p>
        </w:tc>
        <w:tc>
          <w:tcPr/>
          <w:p>
            <w:pPr>
              <w:pStyle w:val="Compact"/>
            </w:pPr>
            <w:r>
              <w:t xml:space="preserve">sedimentary rock</w:t>
            </w:r>
          </w:p>
        </w:tc>
      </w:tr>
      <w:tr>
        <w:tc>
          <w:tcPr/>
          <w:p>
            <w:pPr>
              <w:pStyle w:val="Compact"/>
            </w:pPr>
            <w:r>
              <w:t xml:space="preserve">14403003</w:t>
            </w:r>
          </w:p>
        </w:tc>
        <w:tc>
          <w:tcPr/>
          <w:p>
            <w:pPr>
              <w:pStyle w:val="Compact"/>
            </w:pPr>
            <w:r>
              <w:t xml:space="preserve">Basisches / Ultrabasisches Gestein</w:t>
            </w:r>
          </w:p>
        </w:tc>
        <w:tc>
          <w:tcPr/>
          <w:p>
            <w:pPr>
              <w:pStyle w:val="Compact"/>
            </w:pPr>
            <w:r>
              <w:t xml:space="preserve">basic / ultrabasic rock</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5"/>
    <w:bookmarkStart w:id="16" w:name="attribute-mat_type"/>
    <w:p>
      <w:pPr>
        <w:pStyle w:val="Heading4"/>
      </w:pPr>
      <w:r>
        <w:rPr>
          <w:rStyle w:val="SectionNumber"/>
        </w:rPr>
        <w:t xml:space="preserve">1.1.0.5</w:t>
      </w:r>
      <w:r>
        <w:tab/>
      </w:r>
      <w:r>
        <w:t xml:space="preserve">Attribute MAT_TYPE</w:t>
      </w:r>
    </w:p>
    <w:p>
      <w:pPr>
        <w:pStyle w:val="FirstParagraph"/>
      </w:pPr>
      <w:r>
        <w:rPr>
          <w:i/>
          <w:iCs/>
        </w:rPr>
        <w:t xml:space="preserve">Materialbezeichnung (lithologische Einheit)</w:t>
      </w:r>
    </w:p>
    <w:p>
      <w:pPr>
        <w:pStyle w:val="BodyText"/>
      </w:pPr>
      <w:r>
        <w:t xml:space="preserve">See</w:t>
      </w:r>
      <w:r>
        <w:t xml:space="preserve"> </w:t>
      </w:r>
      <w:hyperlink w:anchor="gc-litho-cd">
        <w:r>
          <w:rPr>
            <w:rStyle w:val="Hyperlink"/>
          </w:rPr>
          <w:t xml:space="preserve">GC_LITHO_CD</w:t>
        </w:r>
      </w:hyperlink>
      <w:r>
        <w:t xml:space="preserve"> </w:t>
      </w:r>
      <w:r>
        <w:t xml:space="preserve">in the Annex</w:t>
      </w:r>
    </w:p>
    <w:bookmarkEnd w:id="16"/>
    <w:bookmarkStart w:id="17" w:name="attribute-geol_mapping_unit"/>
    <w:p>
      <w:pPr>
        <w:pStyle w:val="Heading4"/>
      </w:pPr>
      <w:r>
        <w:rPr>
          <w:rStyle w:val="SectionNumber"/>
        </w:rPr>
        <w:t xml:space="preserve">1.1.0.6</w:t>
      </w:r>
      <w:r>
        <w:tab/>
      </w:r>
      <w:r>
        <w:t xml:space="preserve">Attribute GEOL_MAPPING_UNIT</w:t>
      </w:r>
    </w:p>
    <w:p>
      <w:pPr>
        <w:pStyle w:val="FirstParagraph"/>
      </w:pPr>
      <w:r>
        <w:rPr>
          <w:i/>
          <w:iCs/>
        </w:rPr>
        <w:t xml:space="preserve">Lithostratigraphische Kartiereinheit (KE) des Objekts.</w:t>
      </w:r>
    </w:p>
    <w:p>
      <w:pPr>
        <w:pStyle w:val="BodyText"/>
      </w:pPr>
      <w:r>
        <w:t xml:space="preserve">See</w:t>
      </w:r>
      <w:r>
        <w:t xml:space="preserve"> </w:t>
      </w:r>
      <w:hyperlink w:anchor="gc-geol-mapping-unit-cd">
        <w:r>
          <w:rPr>
            <w:rStyle w:val="Hyperlink"/>
          </w:rPr>
          <w:t xml:space="preserve">GC_GEOL_MAPPING_UNIT_CD</w:t>
        </w:r>
      </w:hyperlink>
      <w:r>
        <w:t xml:space="preserve"> </w:t>
      </w:r>
      <w:r>
        <w:t xml:space="preserve">in the Annex</w:t>
      </w:r>
    </w:p>
    <w:bookmarkEnd w:id="17"/>
    <w:bookmarkStart w:id="18" w:name="attribute-orig_descr"/>
    <w:p>
      <w:pPr>
        <w:pStyle w:val="Heading4"/>
      </w:pPr>
      <w:r>
        <w:rPr>
          <w:rStyle w:val="SectionNumber"/>
        </w:rPr>
        <w:t xml:space="preserve">1.1.0.7</w:t>
      </w:r>
      <w:r>
        <w:tab/>
      </w:r>
      <w:r>
        <w:t xml:space="preserve">Attribute ORIG_DESCR</w:t>
      </w:r>
    </w:p>
    <w:p>
      <w:pPr>
        <w:pStyle w:val="FirstParagraph"/>
      </w:pPr>
      <w:r>
        <w:rPr>
          <w:i/>
          <w:iCs/>
        </w:rPr>
        <w:t xml:space="preserve">Originalbezeichnung gemäss der Legende der zugrundeliegenden geologischen Karte</w:t>
      </w:r>
    </w:p>
    <w:p>
      <w:pPr>
        <w:pStyle w:val="BodyText"/>
      </w:pPr>
      <w:r>
        <w:rPr>
          <w:i/>
          <w:iCs/>
        </w:rPr>
        <w:t xml:space="preserve">Data type : string</w:t>
      </w:r>
    </w:p>
    <w:bookmarkEnd w:id="18"/>
    <w:bookmarkStart w:id="19" w:name="attribute-protected"/>
    <w:p>
      <w:pPr>
        <w:pStyle w:val="Heading4"/>
      </w:pPr>
      <w:r>
        <w:rPr>
          <w:rStyle w:val="SectionNumber"/>
        </w:rPr>
        <w:t xml:space="preserve">1.1.0.8</w:t>
      </w:r>
      <w:r>
        <w:tab/>
      </w:r>
      <w:r>
        <w:t xml:space="preserve">Attribute PROTECTED</w:t>
      </w:r>
    </w:p>
    <w:p>
      <w:pPr>
        <w:pStyle w:val="FirstParagraph"/>
      </w:pPr>
      <w:r>
        <w:rPr>
          <w:i/>
          <w:iCs/>
        </w:rPr>
        <w:t xml:space="preserve">Geschützt: ja/nein</w:t>
      </w:r>
    </w:p>
    <w:p>
      <w:pPr>
        <w:pStyle w:val="BodyText"/>
      </w:pPr>
      <w:r>
        <w:rPr>
          <w:i/>
          <w:iCs/>
        </w:rPr>
        <w:t xml:space="preserve">Data type : boolean</w:t>
      </w:r>
    </w:p>
    <w:bookmarkEnd w:id="19"/>
    <w:bookmarkEnd w:id="20"/>
    <w:bookmarkStart w:id="37" w:name="unconsolidated-deposits-plg"/>
    <w:p>
      <w:pPr>
        <w:pStyle w:val="Heading2"/>
      </w:pPr>
      <w:r>
        <w:rPr>
          <w:rStyle w:val="SectionNumber"/>
        </w:rPr>
        <w:t xml:space="preserve">1.2</w:t>
      </w:r>
      <w:r>
        <w:tab/>
      </w:r>
      <w:r>
        <w:t xml:space="preserve">Class Unconsolidated_Deposits_PLG (Runc)</w:t>
      </w:r>
    </w:p>
    <w:p>
      <w:pPr>
        <w:pStyle w:val="FirstParagraph"/>
      </w:pPr>
      <w:r>
        <w:t xml:space="preserve">Die Klasse</w:t>
      </w:r>
      <w:r>
        <w:t xml:space="preserve"> </w:t>
      </w:r>
      <w:hyperlink w:anchor="unconsolidated-deposits-plg">
        <w:r>
          <w:rPr>
            <w:rStyle w:val="Hyperlink"/>
          </w:rPr>
          <w:t xml:space="preserve">Unconsolidated_Deposits_PLG</w:t>
        </w:r>
      </w:hyperlink>
      <w:r>
        <w:t xml:space="preserve"> </w:t>
      </w:r>
      <w:r>
        <w:t xml:space="preserve">beinhaltet alle flächenhaft</w:t>
      </w:r>
      <w:r>
        <w:t xml:space="preserve"> </w:t>
      </w:r>
      <w:r>
        <w:t xml:space="preserve">ausgeschiedenen Lockergesteine.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LITSTRAT</w:t>
            </w:r>
          </w:p>
        </w:tc>
        <w:tc>
          <w:tcPr/>
          <w:p>
            <w:pPr>
              <w:pStyle w:val="Compact"/>
            </w:pPr>
            <w:hyperlink w:anchor="gc-litstrat-unco-cd">
              <w:r>
                <w:rPr>
                  <w:rStyle w:val="Hyperlink"/>
                </w:rPr>
                <w:t xml:space="preserve">Table</w:t>
              </w:r>
            </w:hyperlink>
          </w:p>
        </w:tc>
        <w:tc>
          <w:tcPr/>
          <w:p>
            <w:pPr>
              <w:pStyle w:val="Compact"/>
            </w:pPr>
            <w:r>
              <w:t xml:space="preserve">Lithostratigraphische Einheit</w:t>
            </w:r>
          </w:p>
        </w:tc>
        <w:tc>
          <w:tcPr/>
          <w:p>
            <w:pPr>
              <w:pStyle w:val="Compact"/>
            </w:pPr>
            <w:r>
              <w:t xml:space="preserve">[1]</w:t>
            </w:r>
          </w:p>
        </w:tc>
      </w:tr>
      <w:tr>
        <w:tc>
          <w:tcPr/>
          <w:p>
            <w:pPr>
              <w:pStyle w:val="Compact"/>
            </w:pPr>
            <w:r>
              <w:rPr>
                <w:b/>
                <w:bCs/>
              </w:rPr>
              <w:t xml:space="preserve">LITHO</w:t>
            </w:r>
          </w:p>
        </w:tc>
        <w:tc>
          <w:tcPr/>
          <w:p>
            <w:pPr>
              <w:pStyle w:val="Compact"/>
            </w:pPr>
            <w:hyperlink w:anchor="gc-litho-cd">
              <w:r>
                <w:rPr>
                  <w:rStyle w:val="Hyperlink"/>
                </w:rPr>
                <w:t xml:space="preserve">Table</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CHRONO_T</w:t>
            </w:r>
          </w:p>
        </w:tc>
        <w:tc>
          <w:tcPr/>
          <w:p>
            <w:pPr>
              <w:pStyle w:val="Compact"/>
            </w:pPr>
            <w:hyperlink w:anchor="gc-chrono-cd">
              <w:r>
                <w:rPr>
                  <w:rStyle w:val="Hyperlink"/>
                </w:rPr>
                <w:t xml:space="preserve">Table</w:t>
              </w:r>
            </w:hyperlink>
          </w:p>
        </w:tc>
        <w:tc>
          <w:tcPr/>
          <w:p>
            <w:pPr>
              <w:pStyle w:val="Compact"/>
            </w:pPr>
            <w:r>
              <w:t xml:space="preserve">Chronostratigraphische Zuordnung der Obergrenze der Kartiereinheit (Top)</w:t>
            </w:r>
          </w:p>
        </w:tc>
        <w:tc>
          <w:tcPr/>
          <w:p>
            <w:pPr>
              <w:pStyle w:val="Compact"/>
            </w:pPr>
            <w:r>
              <w:t xml:space="preserve">[1]</w:t>
            </w:r>
          </w:p>
        </w:tc>
      </w:tr>
      <w:tr>
        <w:tc>
          <w:tcPr/>
          <w:p>
            <w:pPr>
              <w:pStyle w:val="Compact"/>
            </w:pPr>
            <w:r>
              <w:rPr>
                <w:b/>
                <w:bCs/>
              </w:rPr>
              <w:t xml:space="preserve">CHRONO_B</w:t>
            </w:r>
          </w:p>
        </w:tc>
        <w:tc>
          <w:tcPr/>
          <w:p>
            <w:pPr>
              <w:pStyle w:val="Compact"/>
            </w:pPr>
            <w:hyperlink w:anchor="gc-chrono-cd">
              <w:r>
                <w:rPr>
                  <w:rStyle w:val="Hyperlink"/>
                </w:rPr>
                <w:t xml:space="preserve">Table</w:t>
              </w:r>
            </w:hyperlink>
          </w:p>
        </w:tc>
        <w:tc>
          <w:tcPr/>
          <w:p>
            <w:pPr>
              <w:pStyle w:val="Compact"/>
            </w:pPr>
            <w:r>
              <w:t xml:space="preserve">Chronostratigraphische Zuordnung der Untergrenze der Kartiereinheit (Basis)</w:t>
            </w:r>
          </w:p>
        </w:tc>
        <w:tc>
          <w:tcPr/>
          <w:p>
            <w:pPr>
              <w:pStyle w:val="Compact"/>
            </w:pPr>
            <w:r>
              <w:t xml:space="preserve">[1]</w:t>
            </w:r>
          </w:p>
        </w:tc>
      </w:tr>
      <w:tr>
        <w:tc>
          <w:tcPr/>
          <w:p>
            <w:pPr>
              <w:pStyle w:val="Compact"/>
            </w:pPr>
            <w:r>
              <w:rPr>
                <w:b/>
                <w:bCs/>
              </w:rPr>
              <w:t xml:space="preserve">MAT_TYPE</w:t>
            </w:r>
          </w:p>
        </w:tc>
        <w:tc>
          <w:tcPr/>
          <w:p>
            <w:pPr>
              <w:pStyle w:val="Compact"/>
            </w:pPr>
            <w:hyperlink w:anchor="gc-litho-cd">
              <w:r>
                <w:rPr>
                  <w:rStyle w:val="Hyperlink"/>
                </w:rPr>
                <w:t xml:space="preserve">Table</w:t>
              </w:r>
            </w:hyperlink>
          </w:p>
        </w:tc>
        <w:tc>
          <w:tcPr/>
          <w:p>
            <w:pPr>
              <w:pStyle w:val="Compact"/>
            </w:pPr>
            <w:r>
              <w:t xml:space="preserve">Materialbezeichnung (lithologische Einheit)</w:t>
            </w:r>
          </w:p>
        </w:tc>
        <w:tc>
          <w:tcPr/>
          <w:p>
            <w:pPr>
              <w:pStyle w:val="Compact"/>
            </w:pPr>
            <w:r>
              <w:t xml:space="preserve">[0..3]</w:t>
            </w:r>
          </w:p>
        </w:tc>
      </w:tr>
      <w:tr>
        <w:tc>
          <w:tcPr/>
          <w:p>
            <w:pPr>
              <w:pStyle w:val="Compact"/>
            </w:pPr>
            <w:r>
              <w:rPr>
                <w:b/>
                <w:bCs/>
              </w:rPr>
              <w:t xml:space="preserve">BURIED_OUT</w:t>
            </w:r>
          </w:p>
        </w:tc>
        <w:tc>
          <w:tcPr/>
          <w:p>
            <w:pPr>
              <w:pStyle w:val="Compact"/>
            </w:pPr>
            <w:r>
              <w:t xml:space="preserve">boolean</w:t>
            </w:r>
          </w:p>
        </w:tc>
        <w:tc>
          <w:tcPr/>
          <w:p>
            <w:pPr>
              <w:pStyle w:val="Compact"/>
            </w:pPr>
            <w:r>
              <w:t xml:space="preserve">Wurde das Lockergestein wieder verdeckt (ja/nein)?</w:t>
            </w:r>
          </w:p>
        </w:tc>
        <w:tc>
          <w:tcPr/>
          <w:p>
            <w:pPr>
              <w:pStyle w:val="Compact"/>
            </w:pPr>
            <w:r>
              <w:t xml:space="preserve">[1]</w:t>
            </w:r>
          </w:p>
        </w:tc>
      </w:tr>
      <w:tr>
        <w:tc>
          <w:tcPr/>
          <w:p>
            <w:pPr>
              <w:pStyle w:val="Compact"/>
            </w:pPr>
            <w:r>
              <w:rPr>
                <w:b/>
                <w:bCs/>
              </w:rPr>
              <w:t xml:space="preserve">COMPOSIT</w:t>
            </w:r>
          </w:p>
        </w:tc>
        <w:tc>
          <w:tcPr/>
          <w:p>
            <w:pPr>
              <w:pStyle w:val="Compact"/>
            </w:pPr>
            <w:r>
              <w:t xml:space="preserve">table</w:t>
            </w:r>
          </w:p>
        </w:tc>
        <w:tc>
          <w:tcPr/>
          <w:p>
            <w:pPr>
              <w:pStyle w:val="Compact"/>
            </w:pPr>
            <w:r>
              <w:t xml:space="preserve">Zusammensetzung des Lockergesteins</w:t>
            </w:r>
          </w:p>
        </w:tc>
        <w:tc>
          <w:tcPr/>
          <w:p>
            <w:pPr>
              <w:pStyle w:val="Compact"/>
            </w:pPr>
            <w:r>
              <w:t xml:space="preserve">[0..3]</w:t>
            </w:r>
          </w:p>
        </w:tc>
      </w:tr>
      <w:tr>
        <w:tc>
          <w:tcPr/>
          <w:p>
            <w:pPr>
              <w:pStyle w:val="Compact"/>
            </w:pPr>
            <w:r>
              <w:rPr>
                <w:b/>
                <w:bCs/>
              </w:rPr>
              <w:t xml:space="preserve">ADMIXTURE</w:t>
            </w:r>
          </w:p>
        </w:tc>
        <w:tc>
          <w:tcPr/>
          <w:p>
            <w:pPr>
              <w:pStyle w:val="Compact"/>
            </w:pPr>
            <w:r>
              <w:t xml:space="preserve">table</w:t>
            </w:r>
          </w:p>
        </w:tc>
        <w:tc>
          <w:tcPr/>
          <w:p>
            <w:pPr>
              <w:pStyle w:val="Compact"/>
            </w:pPr>
            <w:r>
              <w:t xml:space="preserve">Beimengung</w:t>
            </w:r>
          </w:p>
        </w:tc>
        <w:tc>
          <w:tcPr/>
          <w:p>
            <w:pPr>
              <w:pStyle w:val="Compact"/>
            </w:pPr>
            <w:r>
              <w:t xml:space="preserve">[0..2]</w:t>
            </w:r>
          </w:p>
        </w:tc>
      </w:tr>
      <w:tr>
        <w:tc>
          <w:tcPr/>
          <w:p>
            <w:pPr>
              <w:pStyle w:val="Compact"/>
            </w:pPr>
            <w:r>
              <w:rPr>
                <w:b/>
                <w:bCs/>
              </w:rPr>
              <w:t xml:space="preserve">STRUCTUR</w:t>
            </w:r>
          </w:p>
        </w:tc>
        <w:tc>
          <w:tcPr/>
          <w:p>
            <w:pPr>
              <w:pStyle w:val="Compact"/>
            </w:pPr>
            <w:hyperlink w:anchor="unconsolidated-deposits-plg-structur">
              <w:r>
                <w:rPr>
                  <w:rStyle w:val="Hyperlink"/>
                </w:rPr>
                <w:t xml:space="preserve">CD</w:t>
              </w:r>
            </w:hyperlink>
          </w:p>
        </w:tc>
        <w:tc>
          <w:tcPr/>
          <w:p>
            <w:pPr>
              <w:pStyle w:val="Compact"/>
            </w:pPr>
            <w:r>
              <w:t xml:space="preserve">Textur des Lockergesteins</w:t>
            </w:r>
          </w:p>
        </w:tc>
        <w:tc>
          <w:tcPr/>
          <w:p>
            <w:pPr>
              <w:pStyle w:val="Compact"/>
            </w:pPr>
            <w:r>
              <w:t xml:space="preserve">[0..1]</w:t>
            </w:r>
          </w:p>
        </w:tc>
      </w:tr>
      <w:tr>
        <w:tc>
          <w:tcPr/>
          <w:p>
            <w:pPr>
              <w:pStyle w:val="Compact"/>
            </w:pPr>
            <w:r>
              <w:rPr>
                <w:b/>
                <w:bCs/>
              </w:rPr>
              <w:t xml:space="preserve">CHARACT</w:t>
            </w:r>
          </w:p>
        </w:tc>
        <w:tc>
          <w:tcPr/>
          <w:p>
            <w:pPr>
              <w:pStyle w:val="Compact"/>
            </w:pPr>
            <w:r>
              <w:t xml:space="preserve">table</w:t>
            </w:r>
          </w:p>
        </w:tc>
        <w:tc>
          <w:tcPr/>
          <w:p>
            <w:pPr>
              <w:pStyle w:val="Compact"/>
            </w:pPr>
            <w:r>
              <w:t xml:space="preserve">Spezifische Eigenschaft</w:t>
            </w:r>
          </w:p>
        </w:tc>
        <w:tc>
          <w:tcPr/>
          <w:p>
            <w:pPr>
              <w:pStyle w:val="Compact"/>
            </w:pPr>
            <w:r>
              <w:t xml:space="preserve">[0..3]</w:t>
            </w:r>
          </w:p>
        </w:tc>
      </w:tr>
      <w:tr>
        <w:tc>
          <w:tcPr/>
          <w:p>
            <w:pPr>
              <w:pStyle w:val="Compact"/>
            </w:pPr>
            <w:r>
              <w:rPr>
                <w:b/>
                <w:bCs/>
              </w:rPr>
              <w:t xml:space="preserve">MORPHOLO</w:t>
            </w:r>
          </w:p>
        </w:tc>
        <w:tc>
          <w:tcPr/>
          <w:p>
            <w:pPr>
              <w:pStyle w:val="Compact"/>
            </w:pPr>
            <w:hyperlink w:anchor="unconsolidated-deposits-plg-morpholo">
              <w:r>
                <w:rPr>
                  <w:rStyle w:val="Hyperlink"/>
                </w:rPr>
                <w:t xml:space="preserve">CD</w:t>
              </w:r>
            </w:hyperlink>
          </w:p>
        </w:tc>
        <w:tc>
          <w:tcPr/>
          <w:p>
            <w:pPr>
              <w:pStyle w:val="Compact"/>
            </w:pPr>
            <w:r>
              <w:t xml:space="preserve">Morphologie der Lockergesteinseinheit</w:t>
            </w:r>
          </w:p>
        </w:tc>
        <w:tc>
          <w:tcPr/>
          <w:p>
            <w:pPr>
              <w:pStyle w:val="Compact"/>
            </w:pPr>
            <w:r>
              <w:t xml:space="preserve">[0..1]</w:t>
            </w:r>
          </w:p>
        </w:tc>
      </w:tr>
      <w:tr>
        <w:tc>
          <w:tcPr/>
          <w:p>
            <w:pPr>
              <w:pStyle w:val="Compact"/>
            </w:pPr>
            <w:r>
              <w:rPr>
                <w:b/>
                <w:bCs/>
              </w:rPr>
              <w:t xml:space="preserve">GLAC_TYPE</w:t>
            </w:r>
          </w:p>
        </w:tc>
        <w:tc>
          <w:tcPr/>
          <w:p>
            <w:pPr>
              <w:pStyle w:val="Compact"/>
            </w:pPr>
            <w:hyperlink w:anchor="unconsolidated-deposits-plg-glac-type">
              <w:r>
                <w:rPr>
                  <w:rStyle w:val="Hyperlink"/>
                </w:rPr>
                <w:t xml:space="preserve">CD</w:t>
              </w:r>
            </w:hyperlink>
          </w:p>
        </w:tc>
        <w:tc>
          <w:tcPr/>
          <w:p>
            <w:pPr>
              <w:pStyle w:val="Compact"/>
            </w:pPr>
            <w:r>
              <w:t xml:space="preserve">Gletschertyp; Attribut nur für Moränen</w:t>
            </w:r>
          </w:p>
        </w:tc>
        <w:tc>
          <w:tcPr/>
          <w:p>
            <w:pPr>
              <w:pStyle w:val="Compact"/>
            </w:pPr>
            <w:r>
              <w:t xml:space="preserve">[0..1]</w:t>
            </w:r>
          </w:p>
        </w:tc>
      </w:tr>
      <w:tr>
        <w:tc>
          <w:tcPr/>
          <w:p>
            <w:pPr>
              <w:pStyle w:val="Compact"/>
            </w:pPr>
            <w:r>
              <w:rPr>
                <w:b/>
                <w:bCs/>
              </w:rPr>
              <w:t xml:space="preserve">REF_YEAR</w:t>
            </w:r>
          </w:p>
        </w:tc>
        <w:tc>
          <w:tcPr/>
          <w:p>
            <w:pPr>
              <w:pStyle w:val="Compact"/>
            </w:pPr>
            <w:r>
              <w:t xml:space="preserve">string</w:t>
            </w:r>
          </w:p>
        </w:tc>
        <w:tc>
          <w:tcPr/>
          <w:p>
            <w:pPr>
              <w:pStyle w:val="Compact"/>
            </w:pPr>
            <w:r>
              <w:t xml:space="preserve">Zeitpunkt oder Zeitperiode. Zum Beispiel «1940 1943, Periode der Drainage» (muss präzisiert werden)</w:t>
            </w:r>
          </w:p>
        </w:tc>
        <w:tc>
          <w:tcPr/>
          <w:p>
            <w:pPr>
              <w:pStyle w:val="Compact"/>
            </w:pPr>
            <w:r>
              <w:t xml:space="preserve">[0..1]</w:t>
            </w:r>
          </w:p>
        </w:tc>
      </w:tr>
      <w:tr>
        <w:tc>
          <w:tcPr/>
          <w:p>
            <w:pPr>
              <w:pStyle w:val="Compact"/>
            </w:pPr>
            <w:r>
              <w:rPr>
                <w:b/>
                <w:bCs/>
              </w:rPr>
              <w:t xml:space="preserve">THIN_COVER</w:t>
            </w:r>
          </w:p>
        </w:tc>
        <w:tc>
          <w:tcPr/>
          <w:p>
            <w:pPr>
              <w:pStyle w:val="Compact"/>
            </w:pPr>
            <w:hyperlink w:anchor="unconsolidated-deposits-plg-thin-cover">
              <w:r>
                <w:rPr>
                  <w:rStyle w:val="Hyperlink"/>
                </w:rPr>
                <w:t xml:space="preserve">CD</w:t>
              </w:r>
            </w:hyperlink>
          </w:p>
        </w:tc>
        <w:tc>
          <w:tcPr/>
          <w:p>
            <w:pPr>
              <w:pStyle w:val="Compact"/>
            </w:pPr>
            <w:r>
              <w:t xml:space="preserve">Typ der geringmächtigen Lockermaterialbedeckung, wenn vorhanden</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Originalbezeichnung gemäss der Legende der zugrunde liegenden geologischen Karte</w:t>
            </w:r>
          </w:p>
        </w:tc>
        <w:tc>
          <w:tcPr/>
          <w:p>
            <w:pPr>
              <w:pStyle w:val="Compact"/>
            </w:pPr>
            <w:r>
              <w:t xml:space="preserve">[1]</w:t>
            </w:r>
          </w:p>
        </w:tc>
      </w:tr>
    </w:tbl>
    <w:bookmarkStart w:id="21" w:name="attribute-kind-1"/>
    <w:p>
      <w:pPr>
        <w:pStyle w:val="Heading4"/>
      </w:pPr>
      <w:r>
        <w:rPr>
          <w:rStyle w:val="SectionNumber"/>
        </w:rPr>
        <w:t xml:space="preserve">1.2.0.1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14517001</w:t>
            </w:r>
          </w:p>
        </w:tc>
        <w:tc>
          <w:tcPr/>
          <w:p>
            <w:pPr>
              <w:pStyle w:val="Compact"/>
            </w:pPr>
            <w:r>
              <w:t xml:space="preserve">Lockergestein</w:t>
            </w:r>
          </w:p>
        </w:tc>
        <w:tc>
          <w:tcPr/>
          <w:p>
            <w:pPr>
              <w:pStyle w:val="Compact"/>
            </w:pPr>
            <w:r>
              <w:t xml:space="preserve">unconsolidated rock</w:t>
            </w:r>
          </w:p>
        </w:tc>
      </w:tr>
    </w:tbl>
    <w:bookmarkEnd w:id="21"/>
    <w:bookmarkStart w:id="22" w:name="attribute-litstrat"/>
    <w:p>
      <w:pPr>
        <w:pStyle w:val="Heading4"/>
      </w:pPr>
      <w:r>
        <w:rPr>
          <w:rStyle w:val="SectionNumber"/>
        </w:rPr>
        <w:t xml:space="preserve">1.2.0.2</w:t>
      </w:r>
      <w:r>
        <w:tab/>
      </w:r>
      <w:r>
        <w:t xml:space="preserve">Attribute LITSTRAT</w:t>
      </w:r>
    </w:p>
    <w:p>
      <w:pPr>
        <w:pStyle w:val="FirstParagraph"/>
      </w:pPr>
      <w:r>
        <w:rPr>
          <w:i/>
          <w:iCs/>
        </w:rPr>
        <w:t xml:space="preserve">Lithostratigraphische Einheit.</w:t>
      </w:r>
    </w:p>
    <w:p>
      <w:pPr>
        <w:pStyle w:val="BodyText"/>
      </w:pPr>
      <w:r>
        <w:t xml:space="preserve">See</w:t>
      </w:r>
      <w:r>
        <w:t xml:space="preserve"> </w:t>
      </w:r>
      <w:hyperlink w:anchor="gc-litstrat-unco-cd">
        <w:r>
          <w:rPr>
            <w:rStyle w:val="Hyperlink"/>
          </w:rPr>
          <w:t xml:space="preserve">GC_LITSTRAT_UNCO_CD</w:t>
        </w:r>
      </w:hyperlink>
      <w:r>
        <w:t xml:space="preserve"> </w:t>
      </w:r>
      <w:r>
        <w:t xml:space="preserve">in the Annex</w:t>
      </w:r>
    </w:p>
    <w:bookmarkEnd w:id="22"/>
    <w:bookmarkStart w:id="23" w:name="attribute-litho"/>
    <w:p>
      <w:pPr>
        <w:pStyle w:val="Heading4"/>
      </w:pPr>
      <w:r>
        <w:rPr>
          <w:rStyle w:val="SectionNumber"/>
        </w:rPr>
        <w:t xml:space="preserve">1.2.0.3</w:t>
      </w:r>
      <w:r>
        <w:tab/>
      </w:r>
      <w:r>
        <w:t xml:space="preserve">Attribute LITHO</w:t>
      </w:r>
    </w:p>
    <w:p>
      <w:pPr>
        <w:pStyle w:val="FirstParagraph"/>
      </w:pPr>
      <w:r>
        <w:rPr>
          <w:i/>
          <w:iCs/>
        </w:rPr>
        <w:t xml:space="preserve">Lithologische Beschreibung</w:t>
      </w:r>
    </w:p>
    <w:p>
      <w:pPr>
        <w:pStyle w:val="BodyText"/>
      </w:pPr>
      <w:r>
        <w:t xml:space="preserve">See</w:t>
      </w:r>
      <w:r>
        <w:t xml:space="preserve"> </w:t>
      </w:r>
      <w:hyperlink w:anchor="gc-litho-cd">
        <w:r>
          <w:rPr>
            <w:rStyle w:val="Hyperlink"/>
          </w:rPr>
          <w:t xml:space="preserve">GC_LITHO_CD</w:t>
        </w:r>
      </w:hyperlink>
      <w:r>
        <w:t xml:space="preserve"> </w:t>
      </w:r>
      <w:r>
        <w:t xml:space="preserve">in the Annex</w:t>
      </w:r>
    </w:p>
    <w:bookmarkEnd w:id="23"/>
    <w:bookmarkStart w:id="24" w:name="attribute-chrono_t"/>
    <w:p>
      <w:pPr>
        <w:pStyle w:val="Heading4"/>
      </w:pPr>
      <w:r>
        <w:rPr>
          <w:rStyle w:val="SectionNumber"/>
        </w:rPr>
        <w:t xml:space="preserve">1.2.0.4</w:t>
      </w:r>
      <w:r>
        <w:tab/>
      </w:r>
      <w:r>
        <w:t xml:space="preserve">Attribute CHRONO_T</w:t>
      </w:r>
    </w:p>
    <w:p>
      <w:pPr>
        <w:pStyle w:val="FirstParagraph"/>
      </w:pPr>
      <w:r>
        <w:rPr>
          <w:i/>
          <w:iCs/>
        </w:rPr>
        <w:t xml:space="preserve">Chronostratigraphische Zuordnung der Obergrenze der Kartiereinheit (Top)</w:t>
      </w:r>
    </w:p>
    <w:p>
      <w:pPr>
        <w:pStyle w:val="BodyText"/>
      </w:pPr>
      <w:r>
        <w:t xml:space="preserve">See</w:t>
      </w:r>
      <w:r>
        <w:t xml:space="preserve"> </w:t>
      </w:r>
      <w:hyperlink w:anchor="gc-chrono-cd">
        <w:r>
          <w:rPr>
            <w:rStyle w:val="Hyperlink"/>
          </w:rPr>
          <w:t xml:space="preserve">GC_CHRONO_CD</w:t>
        </w:r>
      </w:hyperlink>
      <w:r>
        <w:t xml:space="preserve"> </w:t>
      </w:r>
      <w:r>
        <w:t xml:space="preserve">in the Annex</w:t>
      </w:r>
    </w:p>
    <w:bookmarkEnd w:id="24"/>
    <w:bookmarkStart w:id="25" w:name="attribute-chrono_b"/>
    <w:p>
      <w:pPr>
        <w:pStyle w:val="Heading4"/>
      </w:pPr>
      <w:r>
        <w:rPr>
          <w:rStyle w:val="SectionNumber"/>
        </w:rPr>
        <w:t xml:space="preserve">1.2.0.5</w:t>
      </w:r>
      <w:r>
        <w:tab/>
      </w:r>
      <w:r>
        <w:t xml:space="preserve">Attribute CHRONO_B</w:t>
      </w:r>
    </w:p>
    <w:p>
      <w:pPr>
        <w:pStyle w:val="FirstParagraph"/>
      </w:pPr>
      <w:r>
        <w:rPr>
          <w:i/>
          <w:iCs/>
        </w:rPr>
        <w:t xml:space="preserve">Chronostratigraphische Zuordnung der Untergrenze der Kartiereinheit (Basis)</w:t>
      </w:r>
    </w:p>
    <w:p>
      <w:pPr>
        <w:pStyle w:val="BodyText"/>
      </w:pPr>
      <w:r>
        <w:t xml:space="preserve">See</w:t>
      </w:r>
      <w:r>
        <w:t xml:space="preserve"> </w:t>
      </w:r>
      <w:hyperlink w:anchor="gc-chrono-cd">
        <w:r>
          <w:rPr>
            <w:rStyle w:val="Hyperlink"/>
          </w:rPr>
          <w:t xml:space="preserve">GC_CHRONO_CD</w:t>
        </w:r>
      </w:hyperlink>
      <w:r>
        <w:t xml:space="preserve"> </w:t>
      </w:r>
      <w:r>
        <w:t xml:space="preserve">in the Annex</w:t>
      </w:r>
    </w:p>
    <w:bookmarkEnd w:id="25"/>
    <w:bookmarkStart w:id="26" w:name="attribute-mat_type-1"/>
    <w:p>
      <w:pPr>
        <w:pStyle w:val="Heading4"/>
      </w:pPr>
      <w:r>
        <w:rPr>
          <w:rStyle w:val="SectionNumber"/>
        </w:rPr>
        <w:t xml:space="preserve">1.2.0.6</w:t>
      </w:r>
      <w:r>
        <w:tab/>
      </w:r>
      <w:r>
        <w:t xml:space="preserve">Attribute MAT_TYPE</w:t>
      </w:r>
    </w:p>
    <w:p>
      <w:pPr>
        <w:pStyle w:val="FirstParagraph"/>
      </w:pPr>
      <w:r>
        <w:rPr>
          <w:i/>
          <w:iCs/>
        </w:rPr>
        <w:t xml:space="preserve">Materialbezeichnung (lithologische Einheit)</w:t>
      </w:r>
    </w:p>
    <w:p>
      <w:pPr>
        <w:pStyle w:val="BodyText"/>
      </w:pPr>
      <w:r>
        <w:t xml:space="preserve">See</w:t>
      </w:r>
      <w:r>
        <w:t xml:space="preserve"> </w:t>
      </w:r>
      <w:hyperlink w:anchor="gc-litho-cd">
        <w:r>
          <w:rPr>
            <w:rStyle w:val="Hyperlink"/>
          </w:rPr>
          <w:t xml:space="preserve">GC_LITHO_CD</w:t>
        </w:r>
      </w:hyperlink>
      <w:r>
        <w:t xml:space="preserve"> </w:t>
      </w:r>
      <w:r>
        <w:t xml:space="preserve">in the Annex</w:t>
      </w:r>
    </w:p>
    <w:bookmarkEnd w:id="26"/>
    <w:bookmarkStart w:id="27" w:name="attribute-buried_out"/>
    <w:p>
      <w:pPr>
        <w:pStyle w:val="Heading4"/>
      </w:pPr>
      <w:r>
        <w:rPr>
          <w:rStyle w:val="SectionNumber"/>
        </w:rPr>
        <w:t xml:space="preserve">1.2.0.7</w:t>
      </w:r>
      <w:r>
        <w:tab/>
      </w:r>
      <w:r>
        <w:t xml:space="preserve">Attribute BURIED_OUT</w:t>
      </w:r>
    </w:p>
    <w:p>
      <w:pPr>
        <w:pStyle w:val="FirstParagraph"/>
      </w:pPr>
      <w:r>
        <w:rPr>
          <w:i/>
          <w:iCs/>
        </w:rPr>
        <w:t xml:space="preserve">Wurde das Lockergestein wieder verdeckt (ja/nein)?</w:t>
      </w:r>
    </w:p>
    <w:p>
      <w:pPr>
        <w:pStyle w:val="BodyText"/>
      </w:pPr>
      <w:r>
        <w:rPr>
          <w:i/>
          <w:iCs/>
        </w:rPr>
        <w:t xml:space="preserve">Data type : boolean</w:t>
      </w:r>
    </w:p>
    <w:bookmarkEnd w:id="27"/>
    <w:bookmarkStart w:id="28" w:name="attribute-composit"/>
    <w:p>
      <w:pPr>
        <w:pStyle w:val="Heading4"/>
      </w:pPr>
      <w:r>
        <w:rPr>
          <w:rStyle w:val="SectionNumber"/>
        </w:rPr>
        <w:t xml:space="preserve">1.2.0.8</w:t>
      </w:r>
      <w:r>
        <w:tab/>
      </w:r>
      <w:r>
        <w:t xml:space="preserve">Attribute COMPOSIT</w:t>
      </w:r>
    </w:p>
    <w:p>
      <w:pPr>
        <w:pStyle w:val="FirstParagraph"/>
      </w:pPr>
      <w:r>
        <w:rPr>
          <w:i/>
          <w:iCs/>
        </w:rPr>
        <w:t xml:space="preserve">Zusammensetzung des Lockergesteins</w:t>
      </w:r>
    </w:p>
    <w:p>
      <w:pPr>
        <w:pStyle w:val="BodyText"/>
      </w:pPr>
      <w:r>
        <w:rPr>
          <w:i/>
          <w:iCs/>
        </w:rPr>
        <w:t xml:space="preserve">Data type : table</w:t>
      </w:r>
    </w:p>
    <w:bookmarkEnd w:id="28"/>
    <w:bookmarkStart w:id="29" w:name="attribute-admixture"/>
    <w:p>
      <w:pPr>
        <w:pStyle w:val="Heading4"/>
      </w:pPr>
      <w:r>
        <w:rPr>
          <w:rStyle w:val="SectionNumber"/>
        </w:rPr>
        <w:t xml:space="preserve">1.2.0.9</w:t>
      </w:r>
      <w:r>
        <w:tab/>
      </w:r>
      <w:r>
        <w:t xml:space="preserve">Attribute ADMIXTURE</w:t>
      </w:r>
    </w:p>
    <w:p>
      <w:pPr>
        <w:pStyle w:val="FirstParagraph"/>
      </w:pPr>
      <w:r>
        <w:rPr>
          <w:i/>
          <w:iCs/>
        </w:rPr>
        <w:t xml:space="preserve">Beimengung</w:t>
      </w:r>
    </w:p>
    <w:p>
      <w:pPr>
        <w:pStyle w:val="BodyText"/>
      </w:pPr>
      <w:r>
        <w:rPr>
          <w:i/>
          <w:iCs/>
        </w:rPr>
        <w:t xml:space="preserve">Data type : table</w:t>
      </w:r>
    </w:p>
    <w:bookmarkEnd w:id="29"/>
    <w:bookmarkStart w:id="30" w:name="unconsolidated-deposits-plg-structur"/>
    <w:p>
      <w:pPr>
        <w:pStyle w:val="Heading4"/>
      </w:pPr>
      <w:r>
        <w:rPr>
          <w:rStyle w:val="SectionNumber"/>
        </w:rPr>
        <w:t xml:space="preserve">1.2.0.10</w:t>
      </w:r>
      <w:r>
        <w:tab/>
      </w:r>
      <w:r>
        <w:t xml:space="preserve">Attribute STRUCTUR</w:t>
      </w:r>
    </w:p>
    <w:p>
      <w:pPr>
        <w:pStyle w:val="FirstParagraph"/>
      </w:pPr>
      <w:r>
        <w:rPr>
          <w:i/>
          <w:iCs/>
        </w:rPr>
        <w:t xml:space="preserve">Textur des Lockergesteins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14510001</w:t>
            </w:r>
          </w:p>
        </w:tc>
        <w:tc>
          <w:tcPr/>
          <w:p>
            <w:pPr>
              <w:pStyle w:val="Compact"/>
            </w:pPr>
            <w:r>
              <w:t xml:space="preserve">texturlos</w:t>
            </w:r>
          </w:p>
        </w:tc>
        <w:tc>
          <w:tcPr/>
          <w:p>
            <w:pPr>
              <w:pStyle w:val="Compact"/>
            </w:pPr>
            <w:r>
              <w:t xml:space="preserve">structureless</w:t>
            </w:r>
          </w:p>
        </w:tc>
      </w:tr>
      <w:tr>
        <w:tc>
          <w:tcPr/>
          <w:p>
            <w:pPr>
              <w:pStyle w:val="Compact"/>
            </w:pPr>
            <w:r>
              <w:t xml:space="preserve">14510002</w:t>
            </w:r>
          </w:p>
        </w:tc>
        <w:tc>
          <w:tcPr/>
          <w:p>
            <w:pPr>
              <w:pStyle w:val="Compact"/>
            </w:pPr>
            <w:r>
              <w:t xml:space="preserve">geschichtet</w:t>
            </w:r>
          </w:p>
        </w:tc>
        <w:tc>
          <w:tcPr/>
          <w:p>
            <w:pPr>
              <w:pStyle w:val="Compact"/>
            </w:pPr>
            <w:r>
              <w:t xml:space="preserve">stratified</w:t>
            </w:r>
          </w:p>
        </w:tc>
      </w:tr>
      <w:tr>
        <w:tc>
          <w:tcPr/>
          <w:p>
            <w:pPr>
              <w:pStyle w:val="Compact"/>
            </w:pPr>
            <w:r>
              <w:t xml:space="preserve">14510003</w:t>
            </w:r>
          </w:p>
        </w:tc>
        <w:tc>
          <w:tcPr/>
          <w:p>
            <w:pPr>
              <w:pStyle w:val="Compact"/>
            </w:pPr>
            <w:r>
              <w:t xml:space="preserve">schräg-/kreuzgeschichtet</w:t>
            </w:r>
          </w:p>
        </w:tc>
        <w:tc>
          <w:tcPr/>
          <w:p>
            <w:pPr>
              <w:pStyle w:val="Compact"/>
            </w:pPr>
            <w:r>
              <w:t xml:space="preserve">cross-bedded</w:t>
            </w:r>
          </w:p>
        </w:tc>
      </w:tr>
      <w:tr>
        <w:tc>
          <w:tcPr/>
          <w:p>
            <w:pPr>
              <w:pStyle w:val="Compact"/>
            </w:pPr>
            <w:r>
              <w:t xml:space="preserve">14510004</w:t>
            </w:r>
          </w:p>
        </w:tc>
        <w:tc>
          <w:tcPr/>
          <w:p>
            <w:pPr>
              <w:pStyle w:val="Compact"/>
            </w:pPr>
            <w:r>
              <w:t xml:space="preserve">grossmassstäbliche Schrägschichtung (z.B. Deltaschichtung)</w:t>
            </w:r>
          </w:p>
        </w:tc>
        <w:tc>
          <w:tcPr/>
          <w:p>
            <w:pPr>
              <w:pStyle w:val="Compact"/>
            </w:pPr>
            <w:r>
              <w:t xml:space="preserve">large-scale cross-bedding (e.g. delta deposits)</w:t>
            </w:r>
          </w:p>
        </w:tc>
      </w:tr>
      <w:tr>
        <w:tc>
          <w:tcPr/>
          <w:p>
            <w:pPr>
              <w:pStyle w:val="Compact"/>
            </w:pPr>
            <w:r>
              <w:t xml:space="preserve">14510005</w:t>
            </w:r>
          </w:p>
        </w:tc>
        <w:tc>
          <w:tcPr/>
          <w:p>
            <w:pPr>
              <w:pStyle w:val="Compact"/>
            </w:pPr>
            <w:r>
              <w:t xml:space="preserve">glaziale Überprägung (Glazitektonik)</w:t>
            </w:r>
          </w:p>
        </w:tc>
        <w:tc>
          <w:tcPr/>
          <w:p>
            <w:pPr>
              <w:pStyle w:val="Compact"/>
            </w:pPr>
            <w:r>
              <w:t xml:space="preserve">glacial overprint (glacial tectonics)</w:t>
            </w:r>
          </w:p>
        </w:tc>
      </w:tr>
      <w:tr>
        <w:tc>
          <w:tcPr/>
          <w:p>
            <w:pPr>
              <w:pStyle w:val="Compact"/>
            </w:pPr>
            <w:r>
              <w:t xml:space="preserve">14510006</w:t>
            </w:r>
          </w:p>
        </w:tc>
        <w:tc>
          <w:tcPr/>
          <w:p>
            <w:pPr>
              <w:pStyle w:val="Compact"/>
            </w:pPr>
            <w:r>
              <w:t xml:space="preserve">periglazial gestörte Schichtung (Diapir, Eiskeil, etc.)</w:t>
            </w:r>
          </w:p>
        </w:tc>
        <w:tc>
          <w:tcPr/>
          <w:p>
            <w:pPr>
              <w:pStyle w:val="Compact"/>
            </w:pPr>
            <w:r>
              <w:t xml:space="preserve">periglacially disturbed strata (diapir, ice wedge, etc.)</w:t>
            </w:r>
          </w:p>
        </w:tc>
      </w:tr>
      <w:tr>
        <w:tc>
          <w:tcPr/>
          <w:p>
            <w:pPr>
              <w:pStyle w:val="Compact"/>
            </w:pPr>
            <w:r>
              <w:t xml:space="preserve">14510007</w:t>
            </w:r>
          </w:p>
        </w:tc>
        <w:tc>
          <w:tcPr/>
          <w:p>
            <w:pPr>
              <w:pStyle w:val="Compact"/>
            </w:pPr>
            <w:r>
              <w:t xml:space="preserve">laminiert</w:t>
            </w:r>
          </w:p>
        </w:tc>
        <w:tc>
          <w:tcPr/>
          <w:p>
            <w:pPr>
              <w:pStyle w:val="Compact"/>
            </w:pPr>
            <w:r>
              <w:t xml:space="preserve">laminated</w:t>
            </w:r>
          </w:p>
        </w:tc>
      </w:tr>
      <w:tr>
        <w:tc>
          <w:tcPr/>
          <w:p>
            <w:pPr>
              <w:pStyle w:val="Compact"/>
            </w:pPr>
            <w:r>
              <w:t xml:space="preserve">14510008</w:t>
            </w:r>
          </w:p>
        </w:tc>
        <w:tc>
          <w:tcPr/>
          <w:p>
            <w:pPr>
              <w:pStyle w:val="Compact"/>
            </w:pPr>
            <w:r>
              <w:t xml:space="preserve">mit Warven</w:t>
            </w:r>
          </w:p>
        </w:tc>
        <w:tc>
          <w:tcPr/>
          <w:p>
            <w:pPr>
              <w:pStyle w:val="Compact"/>
            </w:pPr>
            <w:r>
              <w:t xml:space="preserve">with varves</w:t>
            </w:r>
          </w:p>
        </w:tc>
      </w:tr>
      <w:tr>
        <w:tc>
          <w:tcPr/>
          <w:p>
            <w:pPr>
              <w:pStyle w:val="Compact"/>
            </w:pPr>
            <w:r>
              <w:t xml:space="preserve">14510009</w:t>
            </w:r>
          </w:p>
        </w:tc>
        <w:tc>
          <w:tcPr/>
          <w:p>
            <w:pPr>
              <w:pStyle w:val="Compact"/>
            </w:pPr>
            <w:r>
              <w:t xml:space="preserve">normal gradiert</w:t>
            </w:r>
          </w:p>
        </w:tc>
        <w:tc>
          <w:tcPr/>
          <w:p>
            <w:pPr>
              <w:pStyle w:val="Compact"/>
            </w:pPr>
            <w:r>
              <w:t xml:space="preserve">normally graded</w:t>
            </w:r>
          </w:p>
        </w:tc>
      </w:tr>
      <w:tr>
        <w:tc>
          <w:tcPr/>
          <w:p>
            <w:pPr>
              <w:pStyle w:val="Compact"/>
            </w:pPr>
            <w:r>
              <w:t xml:space="preserve">14510010</w:t>
            </w:r>
          </w:p>
        </w:tc>
        <w:tc>
          <w:tcPr/>
          <w:p>
            <w:pPr>
              <w:pStyle w:val="Compact"/>
            </w:pPr>
            <w:r>
              <w:t xml:space="preserve">invers gradiert</w:t>
            </w:r>
          </w:p>
        </w:tc>
        <w:tc>
          <w:tcPr/>
          <w:p>
            <w:pPr>
              <w:pStyle w:val="Compact"/>
            </w:pPr>
            <w:r>
              <w:t xml:space="preserve">inversely graded</w:t>
            </w:r>
          </w:p>
        </w:tc>
      </w:tr>
      <w:tr>
        <w:tc>
          <w:tcPr/>
          <w:p>
            <w:pPr>
              <w:pStyle w:val="Compact"/>
            </w:pPr>
            <w:r>
              <w:t xml:space="preserve">14510011</w:t>
            </w:r>
          </w:p>
        </w:tc>
        <w:tc>
          <w:tcPr/>
          <w:p>
            <w:pPr>
              <w:pStyle w:val="Compact"/>
            </w:pPr>
            <w:r>
              <w:t xml:space="preserve">bioturbiert</w:t>
            </w:r>
          </w:p>
        </w:tc>
        <w:tc>
          <w:tcPr/>
          <w:p>
            <w:pPr>
              <w:pStyle w:val="Compact"/>
            </w:pPr>
            <w:r>
              <w:t xml:space="preserve">bioturbated</w:t>
            </w:r>
          </w:p>
        </w:tc>
      </w:tr>
      <w:tr>
        <w:tc>
          <w:tcPr/>
          <w:p>
            <w:pPr>
              <w:pStyle w:val="Compact"/>
            </w:pPr>
            <w:r>
              <w:t xml:space="preserve">14510012</w:t>
            </w:r>
          </w:p>
        </w:tc>
        <w:tc>
          <w:tcPr/>
          <w:p>
            <w:pPr>
              <w:pStyle w:val="Compact"/>
            </w:pPr>
            <w:r>
              <w:t xml:space="preserve">pedogen überprägt</w:t>
            </w:r>
          </w:p>
        </w:tc>
        <w:tc>
          <w:tcPr/>
          <w:p>
            <w:pPr>
              <w:pStyle w:val="Compact"/>
            </w:pPr>
            <w:r>
              <w:t xml:space="preserve">pedogenic overprint</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30"/>
    <w:bookmarkStart w:id="31" w:name="attribute-charact"/>
    <w:p>
      <w:pPr>
        <w:pStyle w:val="Heading4"/>
      </w:pPr>
      <w:r>
        <w:rPr>
          <w:rStyle w:val="SectionNumber"/>
        </w:rPr>
        <w:t xml:space="preserve">1.2.0.11</w:t>
      </w:r>
      <w:r>
        <w:tab/>
      </w:r>
      <w:r>
        <w:t xml:space="preserve">Attribute CHARACT</w:t>
      </w:r>
    </w:p>
    <w:p>
      <w:pPr>
        <w:pStyle w:val="FirstParagraph"/>
      </w:pPr>
      <w:r>
        <w:rPr>
          <w:i/>
          <w:iCs/>
        </w:rPr>
        <w:t xml:space="preserve">Spezifische Eigenschaft</w:t>
      </w:r>
    </w:p>
    <w:p>
      <w:pPr>
        <w:pStyle w:val="BodyText"/>
      </w:pPr>
      <w:r>
        <w:rPr>
          <w:i/>
          <w:iCs/>
        </w:rPr>
        <w:t xml:space="preserve">Data type : table</w:t>
      </w:r>
    </w:p>
    <w:bookmarkEnd w:id="31"/>
    <w:bookmarkStart w:id="32" w:name="unconsolidated-deposits-plg-morpholo"/>
    <w:p>
      <w:pPr>
        <w:pStyle w:val="Heading4"/>
      </w:pPr>
      <w:r>
        <w:rPr>
          <w:rStyle w:val="SectionNumber"/>
        </w:rPr>
        <w:t xml:space="preserve">1.2.0.12</w:t>
      </w:r>
      <w:r>
        <w:tab/>
      </w:r>
      <w:r>
        <w:t xml:space="preserve">Attribute MORPHOLO</w:t>
      </w:r>
    </w:p>
    <w:p>
      <w:pPr>
        <w:pStyle w:val="FirstParagraph"/>
      </w:pPr>
      <w:r>
        <w:rPr>
          <w:i/>
          <w:iCs/>
        </w:rPr>
        <w:t xml:space="preserve">Morphologie der Lockergesteinseinheit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14512001</w:t>
            </w:r>
          </w:p>
        </w:tc>
        <w:tc>
          <w:tcPr/>
          <w:p>
            <w:pPr>
              <w:pStyle w:val="Compact"/>
            </w:pPr>
            <w:r>
              <w:t xml:space="preserve">Kegel / Fächer</w:t>
            </w:r>
          </w:p>
        </w:tc>
        <w:tc>
          <w:tcPr/>
          <w:p>
            <w:pPr>
              <w:pStyle w:val="Compact"/>
            </w:pPr>
            <w:r>
              <w:t xml:space="preserve">cone</w:t>
            </w:r>
          </w:p>
        </w:tc>
      </w:tr>
      <w:tr>
        <w:tc>
          <w:tcPr/>
          <w:p>
            <w:pPr>
              <w:pStyle w:val="Compact"/>
            </w:pPr>
            <w:r>
              <w:t xml:space="preserve">14512002</w:t>
            </w:r>
          </w:p>
        </w:tc>
        <w:tc>
          <w:tcPr/>
          <w:p>
            <w:pPr>
              <w:pStyle w:val="Compact"/>
            </w:pPr>
            <w:r>
              <w:t xml:space="preserve">Schleier</w:t>
            </w:r>
          </w:p>
        </w:tc>
        <w:tc>
          <w:tcPr/>
          <w:p>
            <w:pPr>
              <w:pStyle w:val="Compact"/>
            </w:pPr>
            <w:r>
              <w:t xml:space="preserve">veneer</w:t>
            </w:r>
          </w:p>
        </w:tc>
      </w:tr>
      <w:tr>
        <w:tc>
          <w:tcPr/>
          <w:p>
            <w:pPr>
              <w:pStyle w:val="Compact"/>
            </w:pPr>
            <w:r>
              <w:t xml:space="preserve">14512003</w:t>
            </w:r>
          </w:p>
        </w:tc>
        <w:tc>
          <w:tcPr/>
          <w:p>
            <w:pPr>
              <w:pStyle w:val="Compact"/>
            </w:pPr>
            <w:r>
              <w:t xml:space="preserve">Düne</w:t>
            </w:r>
          </w:p>
        </w:tc>
        <w:tc>
          <w:tcPr/>
          <w:p>
            <w:pPr>
              <w:pStyle w:val="Compact"/>
            </w:pPr>
            <w:r>
              <w:t xml:space="preserve">dune</w:t>
            </w:r>
          </w:p>
        </w:tc>
      </w:tr>
      <w:tr>
        <w:tc>
          <w:tcPr/>
          <w:p>
            <w:pPr>
              <w:pStyle w:val="Compact"/>
            </w:pPr>
            <w:r>
              <w:t xml:space="preserve">14512004</w:t>
            </w:r>
          </w:p>
        </w:tc>
        <w:tc>
          <w:tcPr/>
          <w:p>
            <w:pPr>
              <w:pStyle w:val="Compact"/>
            </w:pPr>
            <w:r>
              <w:t xml:space="preserve">Wall</w:t>
            </w:r>
          </w:p>
        </w:tc>
        <w:tc>
          <w:tcPr/>
          <w:p>
            <w:pPr>
              <w:pStyle w:val="Compact"/>
            </w:pPr>
            <w:r>
              <w:t xml:space="preserve">ridge</w:t>
            </w:r>
          </w:p>
        </w:tc>
      </w:tr>
      <w:tr>
        <w:tc>
          <w:tcPr/>
          <w:p>
            <w:pPr>
              <w:pStyle w:val="Compact"/>
            </w:pPr>
            <w:r>
              <w:t xml:space="preserve">14512005</w:t>
            </w:r>
          </w:p>
        </w:tc>
        <w:tc>
          <w:tcPr/>
          <w:p>
            <w:pPr>
              <w:pStyle w:val="Compact"/>
            </w:pPr>
            <w:r>
              <w:t xml:space="preserve">Terrasse</w:t>
            </w:r>
          </w:p>
        </w:tc>
        <w:tc>
          <w:tcPr/>
          <w:p>
            <w:pPr>
              <w:pStyle w:val="Compact"/>
            </w:pPr>
            <w:r>
              <w:t xml:space="preserve">terrace</w:t>
            </w:r>
          </w:p>
        </w:tc>
      </w:tr>
      <w:tr>
        <w:tc>
          <w:tcPr/>
          <w:p>
            <w:pPr>
              <w:pStyle w:val="Compact"/>
            </w:pPr>
            <w:r>
              <w:t xml:space="preserve">14512006</w:t>
            </w:r>
          </w:p>
        </w:tc>
        <w:tc>
          <w:tcPr/>
          <w:p>
            <w:pPr>
              <w:pStyle w:val="Compact"/>
            </w:pPr>
            <w:r>
              <w:t xml:space="preserve">Sander</w:t>
            </w:r>
          </w:p>
        </w:tc>
        <w:tc>
          <w:tcPr/>
          <w:p>
            <w:pPr>
              <w:pStyle w:val="Compact"/>
            </w:pPr>
            <w:r>
              <w:t xml:space="preserve">sandur</w:t>
            </w:r>
          </w:p>
        </w:tc>
      </w:tr>
      <w:tr>
        <w:tc>
          <w:tcPr/>
          <w:p>
            <w:pPr>
              <w:pStyle w:val="Compact"/>
            </w:pPr>
            <w:r>
              <w:t xml:space="preserve">14512007</w:t>
            </w:r>
          </w:p>
        </w:tc>
        <w:tc>
          <w:tcPr/>
          <w:p>
            <w:pPr>
              <w:pStyle w:val="Compact"/>
            </w:pPr>
            <w:r>
              <w:t xml:space="preserve">Os</w:t>
            </w:r>
          </w:p>
        </w:tc>
        <w:tc>
          <w:tcPr/>
          <w:p>
            <w:pPr>
              <w:pStyle w:val="Compact"/>
            </w:pPr>
            <w:r>
              <w:t xml:space="preserve">esker</w:t>
            </w:r>
          </w:p>
        </w:tc>
      </w:tr>
      <w:tr>
        <w:tc>
          <w:tcPr/>
          <w:p>
            <w:pPr>
              <w:pStyle w:val="Compact"/>
            </w:pPr>
            <w:r>
              <w:t xml:space="preserve">14512008</w:t>
            </w:r>
          </w:p>
        </w:tc>
        <w:tc>
          <w:tcPr/>
          <w:p>
            <w:pPr>
              <w:pStyle w:val="Compact"/>
            </w:pPr>
            <w:r>
              <w:t xml:space="preserve">Bastion</w:t>
            </w:r>
          </w:p>
        </w:tc>
        <w:tc>
          <w:tcPr/>
          <w:p>
            <w:pPr>
              <w:pStyle w:val="Compact"/>
            </w:pPr>
            <w:r>
              <w:t xml:space="preserve">bastion</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32"/>
    <w:bookmarkStart w:id="33" w:name="unconsolidated-deposits-plg-glac-type"/>
    <w:p>
      <w:pPr>
        <w:pStyle w:val="Heading4"/>
      </w:pPr>
      <w:r>
        <w:rPr>
          <w:rStyle w:val="SectionNumber"/>
        </w:rPr>
        <w:t xml:space="preserve">1.2.0.13</w:t>
      </w:r>
      <w:r>
        <w:tab/>
      </w:r>
      <w:r>
        <w:t xml:space="preserve">Attribute GLAC_TYPE</w:t>
      </w:r>
    </w:p>
    <w:p>
      <w:pPr>
        <w:pStyle w:val="FirstParagraph"/>
      </w:pPr>
      <w:r>
        <w:rPr>
          <w:i/>
          <w:iCs/>
        </w:rPr>
        <w:t xml:space="preserve">Gletschertyp; Attribut nur für Moränen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14513001</w:t>
            </w:r>
          </w:p>
        </w:tc>
        <w:tc>
          <w:tcPr/>
          <w:p>
            <w:pPr>
              <w:pStyle w:val="Compact"/>
            </w:pPr>
            <w:r>
              <w:t xml:space="preserve">Lokalgletscher</w:t>
            </w:r>
          </w:p>
        </w:tc>
        <w:tc>
          <w:tcPr/>
          <w:p>
            <w:pPr>
              <w:pStyle w:val="Compact"/>
            </w:pPr>
            <w:r>
              <w:t xml:space="preserve">local glacier</w:t>
            </w:r>
          </w:p>
        </w:tc>
      </w:tr>
      <w:tr>
        <w:tc>
          <w:tcPr/>
          <w:p>
            <w:pPr>
              <w:pStyle w:val="Compact"/>
            </w:pPr>
            <w:r>
              <w:t xml:space="preserve">14513002</w:t>
            </w:r>
          </w:p>
        </w:tc>
        <w:tc>
          <w:tcPr/>
          <w:p>
            <w:pPr>
              <w:pStyle w:val="Compact"/>
            </w:pPr>
            <w:r>
              <w:t xml:space="preserve">grosse Tal- und Vorlandgletscher</w:t>
            </w:r>
          </w:p>
        </w:tc>
        <w:tc>
          <w:tcPr/>
          <w:p>
            <w:pPr>
              <w:pStyle w:val="Compact"/>
            </w:pPr>
            <w:r>
              <w:t xml:space="preserve">large valley glacier and piedmont glacier</w:t>
            </w:r>
          </w:p>
        </w:tc>
      </w:tr>
      <w:tr>
        <w:tc>
          <w:tcPr/>
          <w:p>
            <w:pPr>
              <w:pStyle w:val="Compact"/>
            </w:pPr>
            <w:r>
              <w:t xml:space="preserve">14513003</w:t>
            </w:r>
          </w:p>
        </w:tc>
        <w:tc>
          <w:tcPr/>
          <w:p>
            <w:pPr>
              <w:pStyle w:val="Compact"/>
            </w:pPr>
            <w:r>
              <w:t xml:space="preserve">Bündner Gletscher</w:t>
            </w:r>
          </w:p>
        </w:tc>
        <w:tc>
          <w:tcPr/>
          <w:p>
            <w:pPr>
              <w:pStyle w:val="Compact"/>
            </w:pPr>
            <w:r>
              <w:t xml:space="preserve">Graubünden glacier</w:t>
            </w:r>
          </w:p>
        </w:tc>
      </w:tr>
      <w:tr>
        <w:tc>
          <w:tcPr/>
          <w:p>
            <w:pPr>
              <w:pStyle w:val="Compact"/>
            </w:pPr>
            <w:r>
              <w:t xml:space="preserve">14513004</w:t>
            </w:r>
          </w:p>
        </w:tc>
        <w:tc>
          <w:tcPr/>
          <w:p>
            <w:pPr>
              <w:pStyle w:val="Compact"/>
            </w:pPr>
            <w:r>
              <w:t xml:space="preserve">Bodensee-Rheingletscher</w:t>
            </w:r>
          </w:p>
        </w:tc>
        <w:tc>
          <w:tcPr/>
          <w:p>
            <w:pPr>
              <w:pStyle w:val="Compact"/>
            </w:pPr>
            <w:r>
              <w:t xml:space="preserve">Bodensee-Rhine glacier</w:t>
            </w:r>
          </w:p>
        </w:tc>
      </w:tr>
      <w:tr>
        <w:tc>
          <w:tcPr/>
          <w:p>
            <w:pPr>
              <w:pStyle w:val="Compact"/>
            </w:pPr>
            <w:r>
              <w:t xml:space="preserve">14513005</w:t>
            </w:r>
          </w:p>
        </w:tc>
        <w:tc>
          <w:tcPr/>
          <w:p>
            <w:pPr>
              <w:pStyle w:val="Compact"/>
            </w:pPr>
            <w:r>
              <w:t xml:space="preserve">Linth-Rheingletscher</w:t>
            </w:r>
          </w:p>
        </w:tc>
        <w:tc>
          <w:tcPr/>
          <w:p>
            <w:pPr>
              <w:pStyle w:val="Compact"/>
            </w:pPr>
            <w:r>
              <w:t xml:space="preserve">Linth-Rhine glacier</w:t>
            </w:r>
          </w:p>
        </w:tc>
      </w:tr>
      <w:tr>
        <w:tc>
          <w:tcPr/>
          <w:p>
            <w:pPr>
              <w:pStyle w:val="Compact"/>
            </w:pPr>
            <w:r>
              <w:t xml:space="preserve">14513006</w:t>
            </w:r>
          </w:p>
        </w:tc>
        <w:tc>
          <w:tcPr/>
          <w:p>
            <w:pPr>
              <w:pStyle w:val="Compact"/>
            </w:pPr>
            <w:r>
              <w:t xml:space="preserve">Reussgletscher</w:t>
            </w:r>
          </w:p>
        </w:tc>
        <w:tc>
          <w:tcPr/>
          <w:p>
            <w:pPr>
              <w:pStyle w:val="Compact"/>
            </w:pPr>
            <w:r>
              <w:t xml:space="preserve">Reuss glacier</w:t>
            </w:r>
          </w:p>
        </w:tc>
      </w:tr>
      <w:tr>
        <w:tc>
          <w:tcPr/>
          <w:p>
            <w:pPr>
              <w:pStyle w:val="Compact"/>
            </w:pPr>
            <w:r>
              <w:t xml:space="preserve">14513007</w:t>
            </w:r>
          </w:p>
        </w:tc>
        <w:tc>
          <w:tcPr/>
          <w:p>
            <w:pPr>
              <w:pStyle w:val="Compact"/>
            </w:pPr>
            <w:r>
              <w:t xml:space="preserve">Waldemme- und Entlegletscher</w:t>
            </w:r>
          </w:p>
        </w:tc>
        <w:tc>
          <w:tcPr/>
          <w:p>
            <w:pPr>
              <w:pStyle w:val="Compact"/>
            </w:pPr>
            <w:r>
              <w:t xml:space="preserve">Waldemme and Entle glaciers</w:t>
            </w:r>
          </w:p>
        </w:tc>
      </w:tr>
      <w:tr>
        <w:tc>
          <w:tcPr/>
          <w:p>
            <w:pPr>
              <w:pStyle w:val="Compact"/>
            </w:pPr>
            <w:r>
              <w:t xml:space="preserve">14513008</w:t>
            </w:r>
          </w:p>
        </w:tc>
        <w:tc>
          <w:tcPr/>
          <w:p>
            <w:pPr>
              <w:pStyle w:val="Compact"/>
            </w:pPr>
            <w:r>
              <w:t xml:space="preserve">Walliser Gletscher</w:t>
            </w:r>
          </w:p>
        </w:tc>
        <w:tc>
          <w:tcPr/>
          <w:p>
            <w:pPr>
              <w:pStyle w:val="Compact"/>
            </w:pPr>
            <w:r>
              <w:t xml:space="preserve">Valais glacier</w:t>
            </w:r>
          </w:p>
        </w:tc>
      </w:tr>
      <w:tr>
        <w:tc>
          <w:tcPr/>
          <w:p>
            <w:pPr>
              <w:pStyle w:val="Compact"/>
            </w:pPr>
            <w:r>
              <w:t xml:space="preserve">14513009</w:t>
            </w:r>
          </w:p>
        </w:tc>
        <w:tc>
          <w:tcPr/>
          <w:p>
            <w:pPr>
              <w:pStyle w:val="Compact"/>
            </w:pPr>
            <w:r>
              <w:t xml:space="preserve">Aaregletscher</w:t>
            </w:r>
          </w:p>
        </w:tc>
        <w:tc>
          <w:tcPr/>
          <w:p>
            <w:pPr>
              <w:pStyle w:val="Compact"/>
            </w:pPr>
            <w:r>
              <w:t xml:space="preserve">Aare glacier</w:t>
            </w:r>
          </w:p>
        </w:tc>
      </w:tr>
      <w:tr>
        <w:tc>
          <w:tcPr/>
          <w:p>
            <w:pPr>
              <w:pStyle w:val="Compact"/>
            </w:pPr>
            <w:r>
              <w:t xml:space="preserve">14513010</w:t>
            </w:r>
          </w:p>
        </w:tc>
        <w:tc>
          <w:tcPr/>
          <w:p>
            <w:pPr>
              <w:pStyle w:val="Compact"/>
            </w:pPr>
            <w:r>
              <w:t xml:space="preserve">Saanegletscher</w:t>
            </w:r>
          </w:p>
        </w:tc>
        <w:tc>
          <w:tcPr/>
          <w:p>
            <w:pPr>
              <w:pStyle w:val="Compact"/>
            </w:pPr>
            <w:r>
              <w:t xml:space="preserve">Sarine glacier</w:t>
            </w:r>
          </w:p>
        </w:tc>
      </w:tr>
      <w:tr>
        <w:tc>
          <w:tcPr/>
          <w:p>
            <w:pPr>
              <w:pStyle w:val="Compact"/>
            </w:pPr>
            <w:r>
              <w:t xml:space="preserve">14513011</w:t>
            </w:r>
          </w:p>
        </w:tc>
        <w:tc>
          <w:tcPr/>
          <w:p>
            <w:pPr>
              <w:pStyle w:val="Compact"/>
            </w:pPr>
            <w:r>
              <w:t xml:space="preserve">Schlierengletscher</w:t>
            </w:r>
          </w:p>
        </w:tc>
        <w:tc>
          <w:tcPr/>
          <w:p>
            <w:pPr>
              <w:pStyle w:val="Compact"/>
            </w:pPr>
            <w:r>
              <w:t xml:space="preserve">Schlieren glacier</w:t>
            </w:r>
          </w:p>
        </w:tc>
      </w:tr>
      <w:tr>
        <w:tc>
          <w:tcPr/>
          <w:p>
            <w:pPr>
              <w:pStyle w:val="Compact"/>
            </w:pPr>
            <w:r>
              <w:t xml:space="preserve">14513012</w:t>
            </w:r>
          </w:p>
        </w:tc>
        <w:tc>
          <w:tcPr/>
          <w:p>
            <w:pPr>
              <w:pStyle w:val="Compact"/>
            </w:pPr>
            <w:r>
              <w:t xml:space="preserve">Engelberger Gletscher</w:t>
            </w:r>
          </w:p>
        </w:tc>
        <w:tc>
          <w:tcPr/>
          <w:p>
            <w:pPr>
              <w:pStyle w:val="Compact"/>
            </w:pPr>
            <w:r>
              <w:t xml:space="preserve">Engelberg glacier</w:t>
            </w:r>
          </w:p>
        </w:tc>
      </w:tr>
      <w:tr>
        <w:tc>
          <w:tcPr/>
          <w:p>
            <w:pPr>
              <w:pStyle w:val="Compact"/>
            </w:pPr>
            <w:r>
              <w:t xml:space="preserve">14513013</w:t>
            </w:r>
          </w:p>
        </w:tc>
        <w:tc>
          <w:tcPr/>
          <w:p>
            <w:pPr>
              <w:pStyle w:val="Compact"/>
            </w:pPr>
            <w:r>
              <w:t xml:space="preserve">Brünig-Aaregletscher</w:t>
            </w:r>
          </w:p>
        </w:tc>
        <w:tc>
          <w:tcPr/>
          <w:p>
            <w:pPr>
              <w:pStyle w:val="Compact"/>
            </w:pPr>
            <w:r>
              <w:t xml:space="preserve">Brünig-Aare glacier</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33"/>
    <w:bookmarkStart w:id="34" w:name="attribute-ref_year"/>
    <w:p>
      <w:pPr>
        <w:pStyle w:val="Heading4"/>
      </w:pPr>
      <w:r>
        <w:rPr>
          <w:rStyle w:val="SectionNumber"/>
        </w:rPr>
        <w:t xml:space="preserve">1.2.0.14</w:t>
      </w:r>
      <w:r>
        <w:tab/>
      </w:r>
      <w:r>
        <w:t xml:space="preserve">Attribute REF_YEAR</w:t>
      </w:r>
    </w:p>
    <w:p>
      <w:pPr>
        <w:pStyle w:val="FirstParagraph"/>
      </w:pPr>
      <w:r>
        <w:rPr>
          <w:i/>
          <w:iCs/>
        </w:rPr>
        <w:t xml:space="preserve">Zeitpunkt oder Zeitperiode. Zum Beispiel «1940 1943, Periode der Drainage» (muss präzisiert werden).</w:t>
      </w:r>
    </w:p>
    <w:p>
      <w:pPr>
        <w:pStyle w:val="BodyText"/>
      </w:pPr>
      <w:r>
        <w:rPr>
          <w:i/>
          <w:iCs/>
        </w:rPr>
        <w:t xml:space="preserve">Data type : string</w:t>
      </w:r>
    </w:p>
    <w:bookmarkEnd w:id="34"/>
    <w:bookmarkStart w:id="35" w:name="unconsolidated-deposits-plg-thin-cover"/>
    <w:p>
      <w:pPr>
        <w:pStyle w:val="Heading4"/>
      </w:pPr>
      <w:r>
        <w:rPr>
          <w:rStyle w:val="SectionNumber"/>
        </w:rPr>
        <w:t xml:space="preserve">1.2.0.15</w:t>
      </w:r>
      <w:r>
        <w:tab/>
      </w:r>
      <w:r>
        <w:t xml:space="preserve">Attribute THIN_COVER</w:t>
      </w:r>
    </w:p>
    <w:p>
      <w:pPr>
        <w:pStyle w:val="FirstParagraph"/>
      </w:pPr>
      <w:r>
        <w:rPr>
          <w:i/>
          <w:iCs/>
        </w:rPr>
        <w:t xml:space="preserve">Typ der geringmächtigen Lockermaterialbedeckung, wenn vorhanden.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14515001</w:t>
            </w:r>
          </w:p>
        </w:tc>
        <w:tc>
          <w:tcPr/>
          <w:p>
            <w:pPr>
              <w:pStyle w:val="Compact"/>
            </w:pPr>
            <w:r>
              <w:t xml:space="preserve">geringmächtige Lockergesteinsbedeckung, undifferenziert</w:t>
            </w:r>
          </w:p>
        </w:tc>
        <w:tc>
          <w:tcPr/>
          <w:p>
            <w:pPr>
              <w:pStyle w:val="Compact"/>
            </w:pPr>
            <w:r>
              <w:t xml:space="preserve">thin unconsolidated deposit cover, undifferentiated</w:t>
            </w:r>
          </w:p>
        </w:tc>
      </w:tr>
      <w:tr>
        <w:tc>
          <w:tcPr/>
          <w:p>
            <w:pPr>
              <w:pStyle w:val="Compact"/>
            </w:pPr>
            <w:r>
              <w:t xml:space="preserve">14515002</w:t>
            </w:r>
          </w:p>
        </w:tc>
        <w:tc>
          <w:tcPr/>
          <w:p>
            <w:pPr>
              <w:pStyle w:val="Compact"/>
            </w:pPr>
            <w:r>
              <w:t xml:space="preserve">geringmächtige Moränenbedeckung</w:t>
            </w:r>
          </w:p>
        </w:tc>
        <w:tc>
          <w:tcPr/>
          <w:p>
            <w:pPr>
              <w:pStyle w:val="Compact"/>
            </w:pPr>
            <w:r>
              <w:t xml:space="preserve">thin till cover</w:t>
            </w:r>
          </w:p>
        </w:tc>
      </w:tr>
      <w:tr>
        <w:tc>
          <w:tcPr/>
          <w:p>
            <w:pPr>
              <w:pStyle w:val="Compact"/>
            </w:pPr>
            <w:r>
              <w:t xml:space="preserve">14515003</w:t>
            </w:r>
          </w:p>
        </w:tc>
        <w:tc>
          <w:tcPr/>
          <w:p>
            <w:pPr>
              <w:pStyle w:val="Compact"/>
            </w:pPr>
            <w:r>
              <w:t xml:space="preserve">geringmächtige Schotterbedeckung</w:t>
            </w:r>
          </w:p>
        </w:tc>
        <w:tc>
          <w:tcPr/>
          <w:p>
            <w:pPr>
              <w:pStyle w:val="Compact"/>
            </w:pPr>
            <w:r>
              <w:t xml:space="preserve">thin gravel cover</w:t>
            </w:r>
          </w:p>
        </w:tc>
      </w:tr>
      <w:tr>
        <w:tc>
          <w:tcPr/>
          <w:p>
            <w:pPr>
              <w:pStyle w:val="Compact"/>
            </w:pPr>
            <w:r>
              <w:t xml:space="preserve">14515004</w:t>
            </w:r>
          </w:p>
        </w:tc>
        <w:tc>
          <w:tcPr/>
          <w:p>
            <w:pPr>
              <w:pStyle w:val="Compact"/>
            </w:pPr>
            <w:r>
              <w:t xml:space="preserve">geringmächtige Schwemmlehmbedeckung</w:t>
            </w:r>
          </w:p>
        </w:tc>
        <w:tc>
          <w:tcPr/>
          <w:p>
            <w:pPr>
              <w:pStyle w:val="Compact"/>
            </w:pPr>
            <w:r>
              <w:t xml:space="preserve">thin colluvium cover</w:t>
            </w:r>
          </w:p>
        </w:tc>
      </w:tr>
      <w:tr>
        <w:tc>
          <w:tcPr/>
          <w:p>
            <w:pPr>
              <w:pStyle w:val="Compact"/>
            </w:pPr>
            <w:r>
              <w:t xml:space="preserve">14515005</w:t>
            </w:r>
          </w:p>
        </w:tc>
        <w:tc>
          <w:tcPr/>
          <w:p>
            <w:pPr>
              <w:pStyle w:val="Compact"/>
            </w:pPr>
            <w:r>
              <w:t xml:space="preserve">geringmächtige Löss- oder Lösslehmbedeckung</w:t>
            </w:r>
          </w:p>
        </w:tc>
        <w:tc>
          <w:tcPr/>
          <w:p>
            <w:pPr>
              <w:pStyle w:val="Compact"/>
            </w:pPr>
            <w:r>
              <w:t xml:space="preserve">thin loess or loess loam cover</w:t>
            </w:r>
          </w:p>
        </w:tc>
      </w:tr>
      <w:tr>
        <w:tc>
          <w:tcPr/>
          <w:p>
            <w:pPr>
              <w:pStyle w:val="Compact"/>
            </w:pPr>
            <w:r>
              <w:t xml:space="preserve">14515006</w:t>
            </w:r>
          </w:p>
        </w:tc>
        <w:tc>
          <w:tcPr/>
          <w:p>
            <w:pPr>
              <w:pStyle w:val="Compact"/>
            </w:pPr>
            <w:r>
              <w:t xml:space="preserve">tiefgründige Verwitterungsdecke</w:t>
            </w:r>
          </w:p>
        </w:tc>
        <w:tc>
          <w:tcPr/>
          <w:p>
            <w:pPr>
              <w:pStyle w:val="Compact"/>
            </w:pPr>
            <w:r>
              <w:t xml:space="preserve">profound alteration cover</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35"/>
    <w:bookmarkStart w:id="36" w:name="attribute-orig_descr-1"/>
    <w:p>
      <w:pPr>
        <w:pStyle w:val="Heading4"/>
      </w:pPr>
      <w:r>
        <w:rPr>
          <w:rStyle w:val="SectionNumber"/>
        </w:rPr>
        <w:t xml:space="preserve">1.2.0.16</w:t>
      </w:r>
      <w:r>
        <w:tab/>
      </w:r>
      <w:r>
        <w:t xml:space="preserve">Attribute ORIG_DESCR</w:t>
      </w:r>
    </w:p>
    <w:p>
      <w:pPr>
        <w:pStyle w:val="FirstParagraph"/>
      </w:pPr>
      <w:r>
        <w:rPr>
          <w:i/>
          <w:iCs/>
        </w:rPr>
        <w:t xml:space="preserve">Originalbezeichnung gemäss der Legende der zugrunde liegenden geologischen Karte</w:t>
      </w:r>
    </w:p>
    <w:p>
      <w:pPr>
        <w:pStyle w:val="BodyText"/>
      </w:pPr>
      <w:r>
        <w:rPr>
          <w:i/>
          <w:iCs/>
        </w:rPr>
        <w:t xml:space="preserve">Data type : string</w:t>
      </w:r>
    </w:p>
    <w:bookmarkEnd w:id="36"/>
    <w:bookmarkEnd w:id="37"/>
    <w:bookmarkStart w:id="50" w:name="bedrock-plg"/>
    <w:p>
      <w:pPr>
        <w:pStyle w:val="Heading2"/>
      </w:pPr>
      <w:r>
        <w:rPr>
          <w:rStyle w:val="SectionNumber"/>
        </w:rPr>
        <w:t xml:space="preserve">1.3</w:t>
      </w:r>
      <w:r>
        <w:tab/>
      </w:r>
      <w:r>
        <w:t xml:space="preserve">Class Bedrock_PLG (Rbed)</w:t>
      </w:r>
    </w:p>
    <w:p>
      <w:pPr>
        <w:pStyle w:val="FirstParagraph"/>
      </w:pPr>
      <w:r>
        <w:t xml:space="preserve">Die Klasse</w:t>
      </w:r>
      <w:r>
        <w:t xml:space="preserve"> </w:t>
      </w:r>
      <w:hyperlink w:anchor="bedrock-plg">
        <w:r>
          <w:rPr>
            <w:rStyle w:val="Hyperlink"/>
          </w:rPr>
          <w:t xml:space="preserve">Bedrock_PLG</w:t>
        </w:r>
      </w:hyperlink>
      <w:r>
        <w:t xml:space="preserve"> </w:t>
      </w:r>
      <w:r>
        <w:t xml:space="preserve">enthält alle lithostratigraphischen Festgesteinseinheiten.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TECTO</w:t>
            </w:r>
          </w:p>
        </w:tc>
        <w:tc>
          <w:tcPr/>
          <w:p>
            <w:pPr>
              <w:pStyle w:val="Compact"/>
            </w:pPr>
            <w:hyperlink w:anchor="gc-tecto-cd">
              <w:r>
                <w:rPr>
                  <w:rStyle w:val="Hyperlink"/>
                </w:rPr>
                <w:t xml:space="preserve">Table</w:t>
              </w:r>
            </w:hyperlink>
          </w:p>
        </w:tc>
        <w:tc>
          <w:tcPr/>
          <w:p>
            <w:pPr>
              <w:pStyle w:val="Compact"/>
            </w:pPr>
            <w:r>
              <w:t xml:space="preserve">Tektonische Zugehörigkeit</w:t>
            </w:r>
          </w:p>
        </w:tc>
        <w:tc>
          <w:tcPr/>
          <w:p>
            <w:pPr>
              <w:pStyle w:val="Compact"/>
            </w:pPr>
            <w:r>
              <w:t xml:space="preserve">[1]</w:t>
            </w:r>
          </w:p>
        </w:tc>
      </w:tr>
      <w:tr>
        <w:tc>
          <w:tcPr/>
          <w:p>
            <w:pPr>
              <w:pStyle w:val="Compact"/>
            </w:pPr>
            <w:r>
              <w:rPr>
                <w:b/>
                <w:bCs/>
              </w:rPr>
              <w:t xml:space="preserve">GEOL_MAPPING_UNIT_ATT</w:t>
            </w:r>
          </w:p>
        </w:tc>
        <w:tc>
          <w:tcPr/>
          <w:p>
            <w:pPr>
              <w:pStyle w:val="Compact"/>
            </w:pPr>
            <w:hyperlink w:anchor="gc-geol-mapping-unit-att">
              <w:r>
                <w:rPr>
                  <w:rStyle w:val="Hyperlink"/>
                </w:rPr>
                <w:t xml:space="preserve">Table</w:t>
              </w:r>
            </w:hyperlink>
          </w:p>
        </w:tc>
        <w:tc>
          <w:tcPr/>
          <w:p>
            <w:pPr>
              <w:pStyle w:val="Compact"/>
            </w:pPr>
            <w:r>
              <w:t xml:space="preserve">Kartographische Einheiten</w:t>
            </w:r>
          </w:p>
        </w:tc>
        <w:tc>
          <w:tcPr/>
          <w:p>
            <w:pPr>
              <w:pStyle w:val="Compact"/>
            </w:pPr>
            <w:r>
              <w:t xml:space="preserve">[1]</w:t>
            </w:r>
          </w:p>
        </w:tc>
      </w:tr>
      <w:tr>
        <w:tc>
          <w:tcPr/>
          <w:p>
            <w:pPr>
              <w:pStyle w:val="Compact"/>
            </w:pPr>
            <w:r>
              <w:rPr>
                <w:b/>
                <w:bCs/>
              </w:rPr>
              <w:t xml:space="preserve">LITSTRAT_FORMATION_BANK</w:t>
            </w:r>
          </w:p>
        </w:tc>
        <w:tc>
          <w:tcPr/>
          <w:p>
            <w:pPr>
              <w:pStyle w:val="Compact"/>
            </w:pPr>
            <w:hyperlink w:anchor="gc-litstrat-formation-bank-cd">
              <w:r>
                <w:rPr>
                  <w:rStyle w:val="Hyperlink"/>
                </w:rPr>
                <w:t xml:space="preserve">Table</w:t>
              </w:r>
            </w:hyperlink>
          </w:p>
        </w:tc>
        <w:tc>
          <w:tcPr/>
          <w:p>
            <w:pPr>
              <w:pStyle w:val="Compact"/>
            </w:pPr>
            <w:r>
              <w:t xml:space="preserve">Lithostratigraphische Formation</w:t>
            </w:r>
          </w:p>
        </w:tc>
        <w:tc>
          <w:tcPr/>
          <w:p>
            <w:pPr>
              <w:pStyle w:val="Compact"/>
            </w:pPr>
            <w:r>
              <w:t xml:space="preserve">[1]</w:t>
            </w:r>
          </w:p>
        </w:tc>
      </w:tr>
      <w:tr>
        <w:tc>
          <w:tcPr/>
          <w:p>
            <w:pPr>
              <w:pStyle w:val="Compact"/>
            </w:pPr>
            <w:r>
              <w:rPr>
                <w:b/>
                <w:bCs/>
              </w:rPr>
              <w:t xml:space="preserve">CHRONO_TOP</w:t>
            </w:r>
          </w:p>
        </w:tc>
        <w:tc>
          <w:tcPr/>
          <w:p>
            <w:pPr>
              <w:pStyle w:val="Compact"/>
            </w:pPr>
            <w:hyperlink w:anchor="gc-chrono-cd">
              <w:r>
                <w:rPr>
                  <w:rStyle w:val="Hyperlink"/>
                </w:rPr>
                <w:t xml:space="preserve">Table</w:t>
              </w:r>
            </w:hyperlink>
          </w:p>
        </w:tc>
        <w:tc>
          <w:tcPr/>
          <w:p>
            <w:pPr>
              <w:pStyle w:val="Compact"/>
            </w:pPr>
            <w:r>
              <w:t xml:space="preserve">Chronostratigraphische Zuordnung der Obergrenze der Kartiereinheit (Top)</w:t>
            </w:r>
          </w:p>
        </w:tc>
        <w:tc>
          <w:tcPr/>
          <w:p>
            <w:pPr>
              <w:pStyle w:val="Compact"/>
            </w:pPr>
            <w:r>
              <w:t xml:space="preserve">[1]</w:t>
            </w:r>
          </w:p>
        </w:tc>
      </w:tr>
      <w:tr>
        <w:tc>
          <w:tcPr/>
          <w:p>
            <w:pPr>
              <w:pStyle w:val="Compact"/>
            </w:pPr>
            <w:r>
              <w:rPr>
                <w:b/>
                <w:bCs/>
              </w:rPr>
              <w:t xml:space="preserve">CHRONO_BASE</w:t>
            </w:r>
          </w:p>
        </w:tc>
        <w:tc>
          <w:tcPr/>
          <w:p>
            <w:pPr>
              <w:pStyle w:val="Compact"/>
            </w:pPr>
            <w:hyperlink w:anchor="gc-chrono-cd">
              <w:r>
                <w:rPr>
                  <w:rStyle w:val="Hyperlink"/>
                </w:rPr>
                <w:t xml:space="preserve">Table</w:t>
              </w:r>
            </w:hyperlink>
          </w:p>
        </w:tc>
        <w:tc>
          <w:tcPr/>
          <w:p>
            <w:pPr>
              <w:pStyle w:val="Compact"/>
            </w:pPr>
            <w:r>
              <w:t xml:space="preserve">Chronostratigraphische Zuordnung der Obergrenze der Kartiereinheit (Top)</w:t>
            </w:r>
          </w:p>
        </w:tc>
        <w:tc>
          <w:tcPr/>
          <w:p>
            <w:pPr>
              <w:pStyle w:val="Compact"/>
            </w:pPr>
            <w:r>
              <w:t xml:space="preserve">[1]</w:t>
            </w:r>
          </w:p>
        </w:tc>
      </w:tr>
      <w:tr>
        <w:tc>
          <w:tcPr/>
          <w:p>
            <w:pPr>
              <w:pStyle w:val="Compact"/>
            </w:pPr>
            <w:r>
              <w:rPr>
                <w:b/>
                <w:bCs/>
              </w:rPr>
              <w:t xml:space="preserve">LITHO_MAIN</w:t>
            </w:r>
          </w:p>
        </w:tc>
        <w:tc>
          <w:tcPr/>
          <w:p>
            <w:pPr>
              <w:pStyle w:val="Compact"/>
            </w:pPr>
            <w:hyperlink w:anchor="gc-litho-cd">
              <w:r>
                <w:rPr>
                  <w:rStyle w:val="Hyperlink"/>
                </w:rPr>
                <w:t xml:space="preserve">Table</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LITHO_SEC</w:t>
            </w:r>
          </w:p>
        </w:tc>
        <w:tc>
          <w:tcPr/>
          <w:p>
            <w:pPr>
              <w:pStyle w:val="Compact"/>
            </w:pPr>
            <w:hyperlink w:anchor="gc-litho-cd">
              <w:r>
                <w:rPr>
                  <w:rStyle w:val="Hyperlink"/>
                </w:rPr>
                <w:t xml:space="preserve">Table</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LITHO_TER</w:t>
            </w:r>
          </w:p>
        </w:tc>
        <w:tc>
          <w:tcPr/>
          <w:p>
            <w:pPr>
              <w:pStyle w:val="Compact"/>
            </w:pPr>
            <w:hyperlink w:anchor="gc-litho-cd">
              <w:r>
                <w:rPr>
                  <w:rStyle w:val="Hyperlink"/>
                </w:rPr>
                <w:t xml:space="preserve">Table</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CORRELATION</w:t>
            </w:r>
          </w:p>
        </w:tc>
        <w:tc>
          <w:tcPr/>
          <w:p>
            <w:pPr>
              <w:pStyle w:val="Compact"/>
            </w:pPr>
            <w:hyperlink w:anchor="gc-correlation-cd">
              <w:r>
                <w:rPr>
                  <w:rStyle w:val="Hyperlink"/>
                </w:rPr>
                <w:t xml:space="preserve">Table</w:t>
              </w:r>
            </w:hyperlink>
          </w:p>
        </w:tc>
        <w:tc>
          <w:tcPr/>
          <w:p>
            <w:pPr>
              <w:pStyle w:val="Compact"/>
            </w:pPr>
            <w:r>
              <w:t xml:space="preserve">Korrelation</w:t>
            </w:r>
          </w:p>
        </w:tc>
        <w:tc>
          <w:tcPr/>
          <w:p>
            <w:pPr>
              <w:pStyle w:val="Compact"/>
            </w:pPr>
            <w:r>
              <w:t xml:space="preserve">[1]</w:t>
            </w:r>
          </w:p>
        </w:tc>
      </w:tr>
      <w:tr>
        <w:tc>
          <w:tcPr/>
          <w:p>
            <w:pPr>
              <w:pStyle w:val="Compact"/>
            </w:pPr>
            <w:r>
              <w:rPr>
                <w:b/>
                <w:bCs/>
              </w:rPr>
              <w:t xml:space="preserve">DESCRIPTION</w:t>
            </w:r>
          </w:p>
        </w:tc>
        <w:tc>
          <w:tcPr/>
          <w:p>
            <w:pPr>
              <w:pStyle w:val="Compact"/>
            </w:pPr>
            <w:r>
              <w:t xml:space="preserve">string</w:t>
            </w:r>
          </w:p>
        </w:tc>
        <w:tc>
          <w:tcPr/>
          <w:p>
            <w:pPr>
              <w:pStyle w:val="Compact"/>
            </w:pPr>
            <w:r>
              <w:t xml:space="preserve">Originalbezeichnung gemäss der Legende der zugrundeliegenden geologischen Karte</w:t>
            </w:r>
          </w:p>
        </w:tc>
        <w:tc>
          <w:tcPr/>
          <w:p>
            <w:pPr>
              <w:pStyle w:val="Compact"/>
            </w:pPr>
            <w:r>
              <w:t xml:space="preserve">[1]</w:t>
            </w:r>
          </w:p>
        </w:tc>
      </w:tr>
      <w:tr>
        <w:tc>
          <w:tcPr/>
          <w:p>
            <w:pPr>
              <w:pStyle w:val="Compact"/>
            </w:pPr>
            <w:r>
              <w:rPr>
                <w:b/>
                <w:bCs/>
              </w:rPr>
              <w:t xml:space="preserve">EXOTIC_ELE</w:t>
            </w:r>
          </w:p>
        </w:tc>
        <w:tc>
          <w:tcPr/>
          <w:p>
            <w:pPr>
              <w:pStyle w:val="Compact"/>
            </w:pPr>
            <w:r>
              <w:t xml:space="preserve">boolean</w:t>
            </w:r>
          </w:p>
        </w:tc>
        <w:tc>
          <w:tcPr/>
          <w:p>
            <w:pPr>
              <w:pStyle w:val="Compact"/>
            </w:pPr>
            <w:r>
              <w:t xml:space="preserve">Handelt es sich bei der Objektart um ein exotisches Element; z.B. Einschluss, Linse, Tasche, Olistholith (ja / nein)?</w:t>
            </w:r>
          </w:p>
        </w:tc>
        <w:tc>
          <w:tcPr/>
          <w:p>
            <w:pPr>
              <w:pStyle w:val="Compact"/>
            </w:pPr>
            <w:r>
              <w:t xml:space="preserve">[0..1]</w:t>
            </w:r>
          </w:p>
        </w:tc>
      </w:tr>
    </w:tbl>
    <w:bookmarkStart w:id="38" w:name="attribute-kind-2"/>
    <w:p>
      <w:pPr>
        <w:pStyle w:val="Heading4"/>
      </w:pPr>
      <w:r>
        <w:rPr>
          <w:rStyle w:val="SectionNumber"/>
        </w:rPr>
        <w:t xml:space="preserve">1.3.0.1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14334001</w:t>
            </w:r>
          </w:p>
        </w:tc>
        <w:tc>
          <w:tcPr/>
          <w:p>
            <w:pPr>
              <w:pStyle w:val="Compact"/>
            </w:pPr>
            <w:r>
              <w:t xml:space="preserve">Festgestein</w:t>
            </w:r>
          </w:p>
        </w:tc>
        <w:tc>
          <w:tcPr/>
          <w:p>
            <w:pPr>
              <w:pStyle w:val="Compact"/>
            </w:pPr>
            <w:r>
              <w:t xml:space="preserve">consolidated rock</w:t>
            </w:r>
          </w:p>
        </w:tc>
      </w:tr>
    </w:tbl>
    <w:bookmarkEnd w:id="38"/>
    <w:bookmarkStart w:id="39" w:name="attribute-tecto"/>
    <w:p>
      <w:pPr>
        <w:pStyle w:val="Heading4"/>
      </w:pPr>
      <w:r>
        <w:rPr>
          <w:rStyle w:val="SectionNumber"/>
        </w:rPr>
        <w:t xml:space="preserve">1.3.0.2</w:t>
      </w:r>
      <w:r>
        <w:tab/>
      </w:r>
      <w:r>
        <w:t xml:space="preserve">Attribute TECTO</w:t>
      </w:r>
    </w:p>
    <w:p>
      <w:pPr>
        <w:pStyle w:val="FirstParagraph"/>
      </w:pPr>
      <w:r>
        <w:rPr>
          <w:i/>
          <w:iCs/>
        </w:rPr>
        <w:t xml:space="preserve">Tektonische Zugehörigkeit</w:t>
      </w:r>
    </w:p>
    <w:p>
      <w:pPr>
        <w:pStyle w:val="BodyText"/>
      </w:pPr>
      <w:r>
        <w:t xml:space="preserve">See</w:t>
      </w:r>
      <w:r>
        <w:t xml:space="preserve"> </w:t>
      </w:r>
      <w:hyperlink w:anchor="gc-tecto-cd">
        <w:r>
          <w:rPr>
            <w:rStyle w:val="Hyperlink"/>
          </w:rPr>
          <w:t xml:space="preserve">GC_TECTO_CD</w:t>
        </w:r>
      </w:hyperlink>
      <w:r>
        <w:t xml:space="preserve"> </w:t>
      </w:r>
      <w:r>
        <w:t xml:space="preserve">in the Annex</w:t>
      </w:r>
    </w:p>
    <w:bookmarkEnd w:id="39"/>
    <w:bookmarkStart w:id="40" w:name="attribute-geol_mapping_unit_att"/>
    <w:p>
      <w:pPr>
        <w:pStyle w:val="Heading4"/>
      </w:pPr>
      <w:r>
        <w:rPr>
          <w:rStyle w:val="SectionNumber"/>
        </w:rPr>
        <w:t xml:space="preserve">1.3.0.3</w:t>
      </w:r>
      <w:r>
        <w:tab/>
      </w:r>
      <w:r>
        <w:t xml:space="preserve">Attribute GEOL_MAPPING_UNIT_ATT</w:t>
      </w:r>
    </w:p>
    <w:p>
      <w:pPr>
        <w:pStyle w:val="FirstParagraph"/>
      </w:pPr>
      <w:r>
        <w:rPr>
          <w:i/>
          <w:iCs/>
        </w:rPr>
        <w:t xml:space="preserve">Kartographische Einheiten</w:t>
      </w:r>
    </w:p>
    <w:p>
      <w:pPr>
        <w:pStyle w:val="BodyText"/>
      </w:pPr>
      <w:r>
        <w:t xml:space="preserve">See</w:t>
      </w:r>
      <w:r>
        <w:t xml:space="preserve"> </w:t>
      </w:r>
      <w:hyperlink w:anchor="gc-geol-mapping-unit-att">
        <w:r>
          <w:rPr>
            <w:rStyle w:val="Hyperlink"/>
          </w:rPr>
          <w:t xml:space="preserve">GC_GEOL_MAPPING_UNIT_ATT</w:t>
        </w:r>
      </w:hyperlink>
      <w:r>
        <w:t xml:space="preserve"> </w:t>
      </w:r>
      <w:r>
        <w:t xml:space="preserve">in the Annex</w:t>
      </w:r>
    </w:p>
    <w:bookmarkEnd w:id="40"/>
    <w:bookmarkStart w:id="41" w:name="attribute-litstrat_formation_bank"/>
    <w:p>
      <w:pPr>
        <w:pStyle w:val="Heading4"/>
      </w:pPr>
      <w:r>
        <w:rPr>
          <w:rStyle w:val="SectionNumber"/>
        </w:rPr>
        <w:t xml:space="preserve">1.3.0.4</w:t>
      </w:r>
      <w:r>
        <w:tab/>
      </w:r>
      <w:r>
        <w:t xml:space="preserve">Attribute LITSTRAT_FORMATION_BANK</w:t>
      </w:r>
    </w:p>
    <w:p>
      <w:pPr>
        <w:pStyle w:val="FirstParagraph"/>
      </w:pPr>
      <w:r>
        <w:rPr>
          <w:i/>
          <w:iCs/>
        </w:rPr>
        <w:t xml:space="preserve">Lithostratigraphische Formation</w:t>
      </w:r>
    </w:p>
    <w:p>
      <w:pPr>
        <w:pStyle w:val="BodyText"/>
      </w:pPr>
      <w:r>
        <w:t xml:space="preserve">See</w:t>
      </w:r>
      <w:r>
        <w:t xml:space="preserve"> </w:t>
      </w:r>
      <w:hyperlink w:anchor="gc-litstrat-formation-bank-cd">
        <w:r>
          <w:rPr>
            <w:rStyle w:val="Hyperlink"/>
          </w:rPr>
          <w:t xml:space="preserve">GC_LITSTRAT_FORMATION_BANK_CD</w:t>
        </w:r>
      </w:hyperlink>
      <w:r>
        <w:t xml:space="preserve"> </w:t>
      </w:r>
      <w:r>
        <w:t xml:space="preserve">in the Annex</w:t>
      </w:r>
    </w:p>
    <w:bookmarkEnd w:id="41"/>
    <w:bookmarkStart w:id="42" w:name="attribute-chrono_top"/>
    <w:p>
      <w:pPr>
        <w:pStyle w:val="Heading4"/>
      </w:pPr>
      <w:r>
        <w:rPr>
          <w:rStyle w:val="SectionNumber"/>
        </w:rPr>
        <w:t xml:space="preserve">1.3.0.5</w:t>
      </w:r>
      <w:r>
        <w:tab/>
      </w:r>
      <w:r>
        <w:t xml:space="preserve">Attribute CHRONO_TOP</w:t>
      </w:r>
    </w:p>
    <w:p>
      <w:pPr>
        <w:pStyle w:val="FirstParagraph"/>
      </w:pPr>
      <w:r>
        <w:rPr>
          <w:i/>
          <w:iCs/>
        </w:rPr>
        <w:t xml:space="preserve">Chronostratigraphische Zuordnung der Obergrenze der Kartiereinheit (Top)</w:t>
      </w:r>
    </w:p>
    <w:p>
      <w:pPr>
        <w:pStyle w:val="BodyText"/>
      </w:pPr>
      <w:r>
        <w:t xml:space="preserve">See</w:t>
      </w:r>
      <w:r>
        <w:t xml:space="preserve"> </w:t>
      </w:r>
      <w:hyperlink w:anchor="gc-chrono-cd">
        <w:r>
          <w:rPr>
            <w:rStyle w:val="Hyperlink"/>
          </w:rPr>
          <w:t xml:space="preserve">GC_CHRONO_CD</w:t>
        </w:r>
      </w:hyperlink>
      <w:r>
        <w:t xml:space="preserve"> </w:t>
      </w:r>
      <w:r>
        <w:t xml:space="preserve">in the Annex</w:t>
      </w:r>
    </w:p>
    <w:bookmarkEnd w:id="42"/>
    <w:bookmarkStart w:id="43" w:name="attribute-chrono_base"/>
    <w:p>
      <w:pPr>
        <w:pStyle w:val="Heading4"/>
      </w:pPr>
      <w:r>
        <w:rPr>
          <w:rStyle w:val="SectionNumber"/>
        </w:rPr>
        <w:t xml:space="preserve">1.3.0.6</w:t>
      </w:r>
      <w:r>
        <w:tab/>
      </w:r>
      <w:r>
        <w:t xml:space="preserve">Attribute CHRONO_BASE</w:t>
      </w:r>
    </w:p>
    <w:p>
      <w:pPr>
        <w:pStyle w:val="FirstParagraph"/>
      </w:pPr>
      <w:r>
        <w:rPr>
          <w:i/>
          <w:iCs/>
        </w:rPr>
        <w:t xml:space="preserve">Chronostratigraphische Zuordnung der Obergrenze der Kartiereinheit (Top)</w:t>
      </w:r>
    </w:p>
    <w:p>
      <w:pPr>
        <w:pStyle w:val="BodyText"/>
      </w:pPr>
      <w:r>
        <w:t xml:space="preserve">See</w:t>
      </w:r>
      <w:r>
        <w:t xml:space="preserve"> </w:t>
      </w:r>
      <w:hyperlink w:anchor="gc-chrono-cd">
        <w:r>
          <w:rPr>
            <w:rStyle w:val="Hyperlink"/>
          </w:rPr>
          <w:t xml:space="preserve">GC_CHRONO_CD</w:t>
        </w:r>
      </w:hyperlink>
      <w:r>
        <w:t xml:space="preserve"> </w:t>
      </w:r>
      <w:r>
        <w:t xml:space="preserve">in the Annex</w:t>
      </w:r>
    </w:p>
    <w:bookmarkEnd w:id="43"/>
    <w:bookmarkStart w:id="44" w:name="attribute-litho_main"/>
    <w:p>
      <w:pPr>
        <w:pStyle w:val="Heading4"/>
      </w:pPr>
      <w:r>
        <w:rPr>
          <w:rStyle w:val="SectionNumber"/>
        </w:rPr>
        <w:t xml:space="preserve">1.3.0.7</w:t>
      </w:r>
      <w:r>
        <w:tab/>
      </w:r>
      <w:r>
        <w:t xml:space="preserve">Attribute LITHO_MAIN</w:t>
      </w:r>
    </w:p>
    <w:p>
      <w:pPr>
        <w:pStyle w:val="FirstParagraph"/>
      </w:pPr>
      <w:r>
        <w:rPr>
          <w:i/>
          <w:iCs/>
        </w:rPr>
        <w:t xml:space="preserve">Lithologische Beschreibung</w:t>
      </w:r>
    </w:p>
    <w:p>
      <w:pPr>
        <w:pStyle w:val="BodyText"/>
      </w:pPr>
      <w:r>
        <w:t xml:space="preserve">See</w:t>
      </w:r>
      <w:r>
        <w:t xml:space="preserve"> </w:t>
      </w:r>
      <w:hyperlink w:anchor="gc-litho-cd">
        <w:r>
          <w:rPr>
            <w:rStyle w:val="Hyperlink"/>
          </w:rPr>
          <w:t xml:space="preserve">GC_LITHO_CD</w:t>
        </w:r>
      </w:hyperlink>
      <w:r>
        <w:t xml:space="preserve"> </w:t>
      </w:r>
      <w:r>
        <w:t xml:space="preserve">in the Annex</w:t>
      </w:r>
    </w:p>
    <w:bookmarkEnd w:id="44"/>
    <w:bookmarkStart w:id="45" w:name="attribute-litho_sec"/>
    <w:p>
      <w:pPr>
        <w:pStyle w:val="Heading4"/>
      </w:pPr>
      <w:r>
        <w:rPr>
          <w:rStyle w:val="SectionNumber"/>
        </w:rPr>
        <w:t xml:space="preserve">1.3.0.8</w:t>
      </w:r>
      <w:r>
        <w:tab/>
      </w:r>
      <w:r>
        <w:t xml:space="preserve">Attribute LITHO_SEC</w:t>
      </w:r>
    </w:p>
    <w:p>
      <w:pPr>
        <w:pStyle w:val="FirstParagraph"/>
      </w:pPr>
      <w:r>
        <w:rPr>
          <w:i/>
          <w:iCs/>
        </w:rPr>
        <w:t xml:space="preserve">Lithologische Beschreibung</w:t>
      </w:r>
    </w:p>
    <w:p>
      <w:pPr>
        <w:pStyle w:val="BodyText"/>
      </w:pPr>
      <w:r>
        <w:t xml:space="preserve">See</w:t>
      </w:r>
      <w:r>
        <w:t xml:space="preserve"> </w:t>
      </w:r>
      <w:hyperlink w:anchor="gc-litho-cd">
        <w:r>
          <w:rPr>
            <w:rStyle w:val="Hyperlink"/>
          </w:rPr>
          <w:t xml:space="preserve">GC_LITHO_CD</w:t>
        </w:r>
      </w:hyperlink>
      <w:r>
        <w:t xml:space="preserve"> </w:t>
      </w:r>
      <w:r>
        <w:t xml:space="preserve">in the Annex</w:t>
      </w:r>
    </w:p>
    <w:bookmarkEnd w:id="45"/>
    <w:bookmarkStart w:id="46" w:name="attribute-litho_ter"/>
    <w:p>
      <w:pPr>
        <w:pStyle w:val="Heading4"/>
      </w:pPr>
      <w:r>
        <w:rPr>
          <w:rStyle w:val="SectionNumber"/>
        </w:rPr>
        <w:t xml:space="preserve">1.3.0.9</w:t>
      </w:r>
      <w:r>
        <w:tab/>
      </w:r>
      <w:r>
        <w:t xml:space="preserve">Attribute LITHO_TER</w:t>
      </w:r>
    </w:p>
    <w:p>
      <w:pPr>
        <w:pStyle w:val="FirstParagraph"/>
      </w:pPr>
      <w:r>
        <w:rPr>
          <w:i/>
          <w:iCs/>
        </w:rPr>
        <w:t xml:space="preserve">Lithologische Beschreibung</w:t>
      </w:r>
    </w:p>
    <w:p>
      <w:pPr>
        <w:pStyle w:val="BodyText"/>
      </w:pPr>
      <w:r>
        <w:t xml:space="preserve">See</w:t>
      </w:r>
      <w:r>
        <w:t xml:space="preserve"> </w:t>
      </w:r>
      <w:hyperlink w:anchor="gc-litho-cd">
        <w:r>
          <w:rPr>
            <w:rStyle w:val="Hyperlink"/>
          </w:rPr>
          <w:t xml:space="preserve">GC_LITHO_CD</w:t>
        </w:r>
      </w:hyperlink>
      <w:r>
        <w:t xml:space="preserve"> </w:t>
      </w:r>
      <w:r>
        <w:t xml:space="preserve">in the Annex</w:t>
      </w:r>
    </w:p>
    <w:bookmarkEnd w:id="46"/>
    <w:bookmarkStart w:id="47" w:name="attribute-correlation"/>
    <w:p>
      <w:pPr>
        <w:pStyle w:val="Heading4"/>
      </w:pPr>
      <w:r>
        <w:rPr>
          <w:rStyle w:val="SectionNumber"/>
        </w:rPr>
        <w:t xml:space="preserve">1.3.0.10</w:t>
      </w:r>
      <w:r>
        <w:tab/>
      </w:r>
      <w:r>
        <w:t xml:space="preserve">Attribute CORRELATION</w:t>
      </w:r>
    </w:p>
    <w:p>
      <w:pPr>
        <w:pStyle w:val="FirstParagraph"/>
      </w:pPr>
      <w:r>
        <w:rPr>
          <w:i/>
          <w:iCs/>
        </w:rPr>
        <w:t xml:space="preserve">Korrelation</w:t>
      </w:r>
    </w:p>
    <w:p>
      <w:pPr>
        <w:pStyle w:val="BodyText"/>
      </w:pPr>
      <w:r>
        <w:t xml:space="preserve">See</w:t>
      </w:r>
      <w:r>
        <w:t xml:space="preserve"> </w:t>
      </w:r>
      <w:hyperlink w:anchor="gc-correlation-cd">
        <w:r>
          <w:rPr>
            <w:rStyle w:val="Hyperlink"/>
          </w:rPr>
          <w:t xml:space="preserve">GC_CORRELATION_CD</w:t>
        </w:r>
      </w:hyperlink>
      <w:r>
        <w:t xml:space="preserve"> </w:t>
      </w:r>
      <w:r>
        <w:t xml:space="preserve">in the Annex</w:t>
      </w:r>
    </w:p>
    <w:bookmarkEnd w:id="47"/>
    <w:bookmarkStart w:id="48" w:name="attribute-description"/>
    <w:p>
      <w:pPr>
        <w:pStyle w:val="Heading4"/>
      </w:pPr>
      <w:r>
        <w:rPr>
          <w:rStyle w:val="SectionNumber"/>
        </w:rPr>
        <w:t xml:space="preserve">1.3.0.11</w:t>
      </w:r>
      <w:r>
        <w:tab/>
      </w:r>
      <w:r>
        <w:t xml:space="preserve">Attribute DESCRIPTION</w:t>
      </w:r>
    </w:p>
    <w:p>
      <w:pPr>
        <w:pStyle w:val="FirstParagraph"/>
      </w:pPr>
      <w:r>
        <w:rPr>
          <w:i/>
          <w:iCs/>
        </w:rPr>
        <w:t xml:space="preserve">Originalbezeichnung gemäss der Legende der zugrundeliegenden geologischen Karte</w:t>
      </w:r>
    </w:p>
    <w:p>
      <w:pPr>
        <w:pStyle w:val="BodyText"/>
      </w:pPr>
      <w:r>
        <w:rPr>
          <w:i/>
          <w:iCs/>
        </w:rPr>
        <w:t xml:space="preserve">Data type : string</w:t>
      </w:r>
    </w:p>
    <w:bookmarkEnd w:id="48"/>
    <w:bookmarkStart w:id="49" w:name="attribute-exotic_ele"/>
    <w:p>
      <w:pPr>
        <w:pStyle w:val="Heading4"/>
      </w:pPr>
      <w:r>
        <w:rPr>
          <w:rStyle w:val="SectionNumber"/>
        </w:rPr>
        <w:t xml:space="preserve">1.3.0.12</w:t>
      </w:r>
      <w:r>
        <w:tab/>
      </w:r>
      <w:r>
        <w:t xml:space="preserve">Attribute EXOTIC_ELE</w:t>
      </w:r>
    </w:p>
    <w:p>
      <w:pPr>
        <w:pStyle w:val="FirstParagraph"/>
      </w:pPr>
      <w:r>
        <w:rPr>
          <w:i/>
          <w:iCs/>
        </w:rPr>
        <w:t xml:space="preserve">Handelt es sich bei der Objektart um ein exotisches Element; z.B. Einschluss, Linse, Tasche, Olistholith (ja / nein)?</w:t>
      </w:r>
    </w:p>
    <w:p>
      <w:pPr>
        <w:pStyle w:val="BodyText"/>
      </w:pPr>
      <w:r>
        <w:rPr>
          <w:i/>
          <w:iCs/>
        </w:rPr>
        <w:t xml:space="preserve">Data type : boolean</w:t>
      </w:r>
    </w:p>
    <w:bookmarkEnd w:id="49"/>
    <w:bookmarkEnd w:id="50"/>
    <w:bookmarkEnd w:id="51"/>
    <w:bookmarkStart w:id="83" w:name="theme-geomorphology"/>
    <w:p>
      <w:pPr>
        <w:pStyle w:val="Heading1"/>
      </w:pPr>
      <w:r>
        <w:rPr>
          <w:rStyle w:val="SectionNumber"/>
        </w:rPr>
        <w:t xml:space="preserve">2</w:t>
      </w:r>
      <w:r>
        <w:tab/>
      </w:r>
      <w:r>
        <w:t xml:space="preserve">Theme GEOMORPHOLOGY</w:t>
      </w:r>
    </w:p>
    <w:bookmarkStart w:id="53" w:name="instability-structures-pt"/>
    <w:p>
      <w:pPr>
        <w:pStyle w:val="Heading2"/>
      </w:pPr>
      <w:r>
        <w:rPr>
          <w:rStyle w:val="SectionNumber"/>
        </w:rPr>
        <w:t xml:space="preserve">2.1</w:t>
      </w:r>
      <w:r>
        <w:tab/>
      </w:r>
      <w:r>
        <w:t xml:space="preserve">Class Instability_Structures_PT (Gins)</w:t>
      </w:r>
    </w:p>
    <w:p>
      <w:pPr>
        <w:pStyle w:val="FirstParagraph"/>
      </w:pPr>
      <w:r>
        <w:t xml:space="preserve">Die Klasse</w:t>
      </w:r>
      <w:r>
        <w:t xml:space="preserve"> </w:t>
      </w:r>
      <w:hyperlink w:anchor="instability-structures-pt">
        <w:r>
          <w:rPr>
            <w:rStyle w:val="Hyperlink"/>
          </w:rPr>
          <w:t xml:space="preserve">Instability_Structures_PT</w:t>
        </w:r>
      </w:hyperlink>
      <w:r>
        <w:t xml:space="preserve"> </w:t>
      </w:r>
      <w:r>
        <w:t xml:space="preserve">enthält lokal beobachtete Hinweise auf Hanginstabilitäten</w:t>
      </w:r>
      <w:r>
        <w:t xml:space="preserve"> </w:t>
      </w:r>
      <w:r>
        <w:t xml:space="preserve">(Rutschungen), die räumlich nicht abgegrenzt werden können. Wenn möglich, sollen instabile</w:t>
      </w:r>
      <w:r>
        <w:t xml:space="preserve"> </w:t>
      </w:r>
      <w:r>
        <w:t xml:space="preserve">Gesteinsmassen durch Polygone erfasst werden (Klasse Instabilities_PLG).</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52" w:name="attribute-kind-3"/>
    <w:p>
      <w:pPr>
        <w:pStyle w:val="Heading4"/>
      </w:pPr>
      <w:r>
        <w:rPr>
          <w:rStyle w:val="SectionNumber"/>
        </w:rPr>
        <w:t xml:space="preserve">2.1.0.1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11601001</w:t>
            </w:r>
          </w:p>
        </w:tc>
        <w:tc>
          <w:tcPr/>
          <w:p>
            <w:pPr>
              <w:pStyle w:val="Compact"/>
            </w:pPr>
            <w:r>
              <w:t xml:space="preserve">Hinweis auf Hanginstabilität</w:t>
            </w:r>
          </w:p>
        </w:tc>
        <w:tc>
          <w:tcPr/>
          <w:p>
            <w:pPr>
              <w:pStyle w:val="Compact"/>
            </w:pPr>
            <w:r>
              <w:t xml:space="preserve">indication of slope instability</w:t>
            </w:r>
          </w:p>
        </w:tc>
      </w:tr>
    </w:tbl>
    <w:bookmarkEnd w:id="52"/>
    <w:bookmarkEnd w:id="53"/>
    <w:bookmarkStart w:id="55" w:name="instability-structures-l"/>
    <w:p>
      <w:pPr>
        <w:pStyle w:val="Heading2"/>
      </w:pPr>
      <w:r>
        <w:rPr>
          <w:rStyle w:val="SectionNumber"/>
        </w:rPr>
        <w:t xml:space="preserve">2.2</w:t>
      </w:r>
      <w:r>
        <w:tab/>
      </w:r>
      <w:r>
        <w:t xml:space="preserve">Class Instability_Structures_L (Gins)</w:t>
      </w:r>
    </w:p>
    <w:p>
      <w:pPr>
        <w:pStyle w:val="FirstParagraph"/>
      </w:pPr>
      <w:r>
        <w:t xml:space="preserve">Die Klasse</w:t>
      </w:r>
      <w:r>
        <w:t xml:space="preserve"> </w:t>
      </w:r>
      <w:hyperlink w:anchor="instability-structures-l">
        <w:r>
          <w:rPr>
            <w:rStyle w:val="Hyperlink"/>
          </w:rPr>
          <w:t xml:space="preserve">Instability_Structures_L</w:t>
        </w:r>
      </w:hyperlink>
      <w:r>
        <w:t xml:space="preserve"> </w:t>
      </w:r>
      <w:r>
        <w:t xml:space="preserve">umfasst linienförmige Morphologien, die sich als Folge von</w:t>
      </w:r>
      <w:r>
        <w:t xml:space="preserve"> </w:t>
      </w:r>
      <w:r>
        <w:t xml:space="preserve">Hanginstabilitäten an der Oberfläche ausgebildet haben.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54" w:name="attribute-kind-4"/>
    <w:p>
      <w:pPr>
        <w:pStyle w:val="Heading4"/>
      </w:pPr>
      <w:r>
        <w:rPr>
          <w:rStyle w:val="SectionNumber"/>
        </w:rPr>
        <w:t xml:space="preserve">2.2.0.1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11701001</w:t>
            </w:r>
          </w:p>
        </w:tc>
        <w:tc>
          <w:tcPr/>
          <w:p>
            <w:pPr>
              <w:pStyle w:val="Compact"/>
            </w:pPr>
            <w:r>
              <w:t xml:space="preserve">Stauchwulst</w:t>
            </w:r>
          </w:p>
        </w:tc>
        <w:tc>
          <w:tcPr/>
          <w:p>
            <w:pPr>
              <w:pStyle w:val="Compact"/>
            </w:pPr>
            <w:r>
              <w:t xml:space="preserve">landslide bulge</w:t>
            </w:r>
          </w:p>
        </w:tc>
      </w:tr>
      <w:tr>
        <w:tc>
          <w:tcPr/>
          <w:p>
            <w:pPr>
              <w:pStyle w:val="Compact"/>
            </w:pPr>
            <w:r>
              <w:t xml:space="preserve">11701002</w:t>
            </w:r>
          </w:p>
        </w:tc>
        <w:tc>
          <w:tcPr/>
          <w:p>
            <w:pPr>
              <w:pStyle w:val="Compact"/>
            </w:pPr>
            <w:r>
              <w:t xml:space="preserve">Nackentälchen, Zerrstruktur</w:t>
            </w:r>
          </w:p>
        </w:tc>
        <w:tc>
          <w:tcPr/>
          <w:p>
            <w:pPr>
              <w:pStyle w:val="Compact"/>
            </w:pPr>
            <w:r>
              <w:t xml:space="preserve">extension cracks</w:t>
            </w:r>
          </w:p>
        </w:tc>
      </w:tr>
      <w:tr>
        <w:tc>
          <w:tcPr/>
          <w:p>
            <w:pPr>
              <w:pStyle w:val="Compact"/>
            </w:pPr>
            <w:r>
              <w:t xml:space="preserve">11701003</w:t>
            </w:r>
          </w:p>
        </w:tc>
        <w:tc>
          <w:tcPr/>
          <w:p>
            <w:pPr>
              <w:pStyle w:val="Compact"/>
            </w:pPr>
            <w:r>
              <w:t xml:space="preserve">Abrissrand</w:t>
            </w:r>
          </w:p>
        </w:tc>
        <w:tc>
          <w:tcPr/>
          <w:p>
            <w:pPr>
              <w:pStyle w:val="Compact"/>
            </w:pPr>
            <w:r>
              <w:t xml:space="preserve">scarp</w:t>
            </w:r>
          </w:p>
        </w:tc>
      </w:tr>
      <w:tr>
        <w:tc>
          <w:tcPr/>
          <w:p>
            <w:pPr>
              <w:pStyle w:val="Compact"/>
            </w:pPr>
            <w:r>
              <w:t xml:space="preserve">11701004</w:t>
            </w:r>
          </w:p>
        </w:tc>
        <w:tc>
          <w:tcPr/>
          <w:p>
            <w:pPr>
              <w:pStyle w:val="Compact"/>
            </w:pPr>
            <w:r>
              <w:t xml:space="preserve">offene Spalte</w:t>
            </w:r>
          </w:p>
        </w:tc>
        <w:tc>
          <w:tcPr/>
          <w:p>
            <w:pPr>
              <w:pStyle w:val="Compact"/>
            </w:pPr>
            <w:r>
              <w:t xml:space="preserve">open fissure</w:t>
            </w:r>
          </w:p>
        </w:tc>
      </w:tr>
    </w:tbl>
    <w:bookmarkEnd w:id="54"/>
    <w:bookmarkEnd w:id="55"/>
    <w:bookmarkStart w:id="58" w:name="instabilities-plg"/>
    <w:p>
      <w:pPr>
        <w:pStyle w:val="Heading2"/>
      </w:pPr>
      <w:r>
        <w:rPr>
          <w:rStyle w:val="SectionNumber"/>
        </w:rPr>
        <w:t xml:space="preserve">2.3</w:t>
      </w:r>
      <w:r>
        <w:tab/>
      </w:r>
      <w:r>
        <w:t xml:space="preserve">Class Instabilities_PLG (Gins)</w:t>
      </w:r>
    </w:p>
    <w:p>
      <w:pPr>
        <w:pStyle w:val="FirstParagraph"/>
      </w:pPr>
      <w:r>
        <w:t xml:space="preserve">Die Klasse</w:t>
      </w:r>
      <w:r>
        <w:t xml:space="preserve"> </w:t>
      </w:r>
      <w:hyperlink w:anchor="instabilities-plg">
        <w:r>
          <w:rPr>
            <w:rStyle w:val="Hyperlink"/>
          </w:rPr>
          <w:t xml:space="preserve">Instabilities_PLG</w:t>
        </w:r>
      </w:hyperlink>
      <w:r>
        <w:t xml:space="preserve"> </w:t>
      </w:r>
      <w:r>
        <w:t xml:space="preserve">beinhaltet alle Polygone, die Gebiete mit instabilen</w:t>
      </w:r>
      <w:r>
        <w:t xml:space="preserve"> </w:t>
      </w:r>
      <w:r>
        <w:t xml:space="preserve">Festgesteinen oder Lockergestein begrenzen. In dieser Klasse werden die Prozessräume</w:t>
      </w:r>
      <w:r>
        <w:t xml:space="preserve"> </w:t>
      </w:r>
      <w:r>
        <w:t xml:space="preserve">der verschiedenen Typen von gleitenden Massenbewegungsprozessen ausgeschieden; die</w:t>
      </w:r>
      <w:r>
        <w:t xml:space="preserve"> </w:t>
      </w:r>
      <w:r>
        <w:t xml:space="preserve">eigentlichen Gesteinskörper oder Lockergesteinsablagerungen, die von Massenbewegungsprozessen</w:t>
      </w:r>
      <w:r>
        <w:t xml:space="preserve"> </w:t>
      </w:r>
      <w:r>
        <w:t xml:space="preserve">betroffen bzw. gebildet worden sind, werden in der Klasse</w:t>
      </w:r>
      <w:r>
        <w:t xml:space="preserve"> </w:t>
      </w:r>
      <w:hyperlink w:anchor="bedrock-plg">
        <w:r>
          <w:rPr>
            <w:rStyle w:val="Hyperlink"/>
          </w:rPr>
          <w:t xml:space="preserve">Bedrock_PLG</w:t>
        </w:r>
      </w:hyperlink>
      <w:r>
        <w:t xml:space="preserve"> </w:t>
      </w:r>
      <w:r>
        <w:t xml:space="preserve">beschrieben.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MAIN_MOV</w:t>
            </w:r>
          </w:p>
        </w:tc>
        <w:tc>
          <w:tcPr/>
          <w:p>
            <w:pPr>
              <w:pStyle w:val="Compact"/>
            </w:pPr>
            <w:hyperlink w:anchor="instabilities-plg-main-mov">
              <w:r>
                <w:rPr>
                  <w:rStyle w:val="Hyperlink"/>
                </w:rPr>
                <w:t xml:space="preserve">CD</w:t>
              </w:r>
            </w:hyperlink>
          </w:p>
        </w:tc>
        <w:tc>
          <w:tcPr/>
          <w:p>
            <w:pPr>
              <w:pStyle w:val="Compact"/>
            </w:pPr>
            <w:r>
              <w:t xml:space="preserve">Hauptbewegungsphase</w:t>
            </w:r>
          </w:p>
        </w:tc>
        <w:tc>
          <w:tcPr/>
          <w:p>
            <w:pPr>
              <w:pStyle w:val="Compact"/>
            </w:pPr>
            <w:r>
              <w:t xml:space="preserve">[0..1]</w:t>
            </w:r>
          </w:p>
        </w:tc>
      </w:tr>
    </w:tbl>
    <w:bookmarkStart w:id="56" w:name="attribute-kind-5"/>
    <w:p>
      <w:pPr>
        <w:pStyle w:val="Heading4"/>
      </w:pPr>
      <w:r>
        <w:rPr>
          <w:rStyle w:val="SectionNumber"/>
        </w:rPr>
        <w:t xml:space="preserve">2.3.0.1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15801001</w:t>
            </w:r>
          </w:p>
        </w:tc>
        <w:tc>
          <w:tcPr/>
          <w:p>
            <w:pPr>
              <w:pStyle w:val="Compact"/>
            </w:pPr>
            <w:r>
              <w:t xml:space="preserve">Sackungsgebiet</w:t>
            </w:r>
          </w:p>
        </w:tc>
        <w:tc>
          <w:tcPr/>
          <w:p>
            <w:pPr>
              <w:pStyle w:val="Compact"/>
            </w:pPr>
            <w:r>
              <w:t xml:space="preserve">sagging area</w:t>
            </w:r>
          </w:p>
        </w:tc>
      </w:tr>
      <w:tr>
        <w:tc>
          <w:tcPr/>
          <w:p>
            <w:pPr>
              <w:pStyle w:val="Compact"/>
            </w:pPr>
            <w:r>
              <w:t xml:space="preserve">15801002</w:t>
            </w:r>
          </w:p>
        </w:tc>
        <w:tc>
          <w:tcPr/>
          <w:p>
            <w:pPr>
              <w:pStyle w:val="Compact"/>
            </w:pPr>
            <w:r>
              <w:t xml:space="preserve">Gebiet mit Hakenwurf</w:t>
            </w:r>
          </w:p>
        </w:tc>
        <w:tc>
          <w:tcPr/>
          <w:p>
            <w:pPr>
              <w:pStyle w:val="Compact"/>
            </w:pPr>
            <w:r>
              <w:t xml:space="preserve">area of rock topple</w:t>
            </w:r>
          </w:p>
        </w:tc>
      </w:tr>
      <w:tr>
        <w:tc>
          <w:tcPr/>
          <w:p>
            <w:pPr>
              <w:pStyle w:val="Compact"/>
            </w:pPr>
            <w:r>
              <w:t xml:space="preserve">15801003</w:t>
            </w:r>
          </w:p>
        </w:tc>
        <w:tc>
          <w:tcPr/>
          <w:p>
            <w:pPr>
              <w:pStyle w:val="Compact"/>
            </w:pPr>
            <w:r>
              <w:t xml:space="preserve">Rutschgebiet</w:t>
            </w:r>
          </w:p>
        </w:tc>
        <w:tc>
          <w:tcPr/>
          <w:p>
            <w:pPr>
              <w:pStyle w:val="Compact"/>
            </w:pPr>
            <w:r>
              <w:t xml:space="preserve">slide area</w:t>
            </w:r>
          </w:p>
        </w:tc>
      </w:tr>
      <w:tr>
        <w:tc>
          <w:tcPr/>
          <w:p>
            <w:pPr>
              <w:pStyle w:val="Compact"/>
            </w:pPr>
            <w:r>
              <w:t xml:space="preserve">15801004</w:t>
            </w:r>
          </w:p>
        </w:tc>
        <w:tc>
          <w:tcPr/>
          <w:p>
            <w:pPr>
              <w:pStyle w:val="Compact"/>
            </w:pPr>
            <w:r>
              <w:t xml:space="preserve">Gebiet mit Solifluktion</w:t>
            </w:r>
          </w:p>
        </w:tc>
        <w:tc>
          <w:tcPr/>
          <w:p>
            <w:pPr>
              <w:pStyle w:val="Compact"/>
            </w:pPr>
            <w:r>
              <w:t xml:space="preserve">area of solifluction</w:t>
            </w:r>
          </w:p>
        </w:tc>
      </w:tr>
    </w:tbl>
    <w:bookmarkEnd w:id="56"/>
    <w:bookmarkStart w:id="57" w:name="instabilities-plg-main-mov"/>
    <w:p>
      <w:pPr>
        <w:pStyle w:val="Heading4"/>
      </w:pPr>
      <w:r>
        <w:rPr>
          <w:rStyle w:val="SectionNumber"/>
        </w:rPr>
        <w:t xml:space="preserve">2.3.0.2</w:t>
      </w:r>
      <w:r>
        <w:tab/>
      </w:r>
      <w:r>
        <w:t xml:space="preserve">Attribute MAIN_MOV</w:t>
      </w:r>
    </w:p>
    <w:p>
      <w:pPr>
        <w:pStyle w:val="FirstParagraph"/>
      </w:pPr>
      <w:r>
        <w:rPr>
          <w:i/>
          <w:iCs/>
        </w:rPr>
        <w:t xml:space="preserve">Hauptbewegungsphase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11502001</w:t>
            </w:r>
          </w:p>
        </w:tc>
        <w:tc>
          <w:tcPr/>
          <w:p>
            <w:pPr>
              <w:pStyle w:val="Compact"/>
            </w:pPr>
            <w:r>
              <w:t xml:space="preserve">Hauptbewegungsphase vor dem letzteiszeitlichen Maximum</w:t>
            </w:r>
          </w:p>
        </w:tc>
        <w:tc>
          <w:tcPr/>
          <w:p>
            <w:pPr>
              <w:pStyle w:val="Compact"/>
            </w:pPr>
            <w:r>
              <w:t xml:space="preserve">main phase of movement before the last glacial maximum</w:t>
            </w:r>
          </w:p>
        </w:tc>
      </w:tr>
      <w:tr>
        <w:tc>
          <w:tcPr/>
          <w:p>
            <w:pPr>
              <w:pStyle w:val="Compact"/>
            </w:pPr>
            <w:r>
              <w:t xml:space="preserve">11502002</w:t>
            </w:r>
          </w:p>
        </w:tc>
        <w:tc>
          <w:tcPr/>
          <w:p>
            <w:pPr>
              <w:pStyle w:val="Compact"/>
            </w:pPr>
            <w:r>
              <w:t xml:space="preserve">Hauptbewegungsphase nach dem letzteiszeitlichen Maximum</w:t>
            </w:r>
          </w:p>
        </w:tc>
        <w:tc>
          <w:tcPr/>
          <w:p>
            <w:pPr>
              <w:pStyle w:val="Compact"/>
            </w:pPr>
            <w:r>
              <w:t xml:space="preserve">main phase of movement after the last glacial maximum</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57"/>
    <w:bookmarkEnd w:id="58"/>
    <w:bookmarkStart w:id="60" w:name="glacial-structures-pt"/>
    <w:p>
      <w:pPr>
        <w:pStyle w:val="Heading2"/>
      </w:pPr>
      <w:r>
        <w:rPr>
          <w:rStyle w:val="SectionNumber"/>
        </w:rPr>
        <w:t xml:space="preserve">2.4</w:t>
      </w:r>
      <w:r>
        <w:tab/>
      </w:r>
      <w:r>
        <w:t xml:space="preserve">Class Glacial_Structures_PT (Ggla)</w:t>
      </w:r>
    </w:p>
    <w:p>
      <w:pPr>
        <w:pStyle w:val="FirstParagraph"/>
      </w:pPr>
      <w:r>
        <w:t xml:space="preserve">Die Klasse</w:t>
      </w:r>
      <w:r>
        <w:t xml:space="preserve"> </w:t>
      </w:r>
      <w:hyperlink w:anchor="glacial-structures-pt">
        <w:r>
          <w:rPr>
            <w:rStyle w:val="Hyperlink"/>
          </w:rPr>
          <w:t xml:space="preserve">Glacial_Structures_PT</w:t>
        </w:r>
      </w:hyperlink>
      <w:r>
        <w:t xml:space="preserve"> </w:t>
      </w:r>
      <w:r>
        <w:t xml:space="preserve">enthält Objektarten, welche die ehemalige Anwesenheit eines</w:t>
      </w:r>
      <w:r>
        <w:t xml:space="preserve"> </w:t>
      </w:r>
      <w:r>
        <w:t xml:space="preserve">Gletschers punktuell dokumentieren (Gletscherschliff ist ein räumlich orientiertes Objekt und</w:t>
      </w:r>
      <w:r>
        <w:t xml:space="preserve"> </w:t>
      </w:r>
      <w:r>
        <w:t xml:space="preserve">befindet sich deshalb in der Klasse Lineation_PT).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59" w:name="attribute-kind-6"/>
    <w:p>
      <w:pPr>
        <w:pStyle w:val="Heading4"/>
      </w:pPr>
      <w:r>
        <w:rPr>
          <w:rStyle w:val="SectionNumber"/>
        </w:rPr>
        <w:t xml:space="preserve">2.4.0.1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11201001</w:t>
            </w:r>
          </w:p>
        </w:tc>
        <w:tc>
          <w:tcPr/>
          <w:p>
            <w:pPr>
              <w:pStyle w:val="Compact"/>
            </w:pPr>
            <w:r>
              <w:t xml:space="preserve">glazitektonische Deformation</w:t>
            </w:r>
          </w:p>
        </w:tc>
        <w:tc>
          <w:tcPr/>
          <w:p>
            <w:pPr>
              <w:pStyle w:val="Compact"/>
            </w:pPr>
            <w:r>
              <w:t xml:space="preserve">glacio-tectonic deformation</w:t>
            </w:r>
          </w:p>
        </w:tc>
      </w:tr>
      <w:tr>
        <w:tc>
          <w:tcPr/>
          <w:p>
            <w:pPr>
              <w:pStyle w:val="Compact"/>
            </w:pPr>
            <w:r>
              <w:t xml:space="preserve">11201002</w:t>
            </w:r>
          </w:p>
        </w:tc>
        <w:tc>
          <w:tcPr/>
          <w:p>
            <w:pPr>
              <w:pStyle w:val="Compact"/>
            </w:pPr>
            <w:r>
              <w:t xml:space="preserve">Gletschermühle, Strudelloch</w:t>
            </w:r>
          </w:p>
        </w:tc>
        <w:tc>
          <w:tcPr/>
          <w:p>
            <w:pPr>
              <w:pStyle w:val="Compact"/>
            </w:pPr>
            <w:r>
              <w:t xml:space="preserve">glacier mill, pot hole</w:t>
            </w:r>
          </w:p>
        </w:tc>
      </w:tr>
    </w:tbl>
    <w:bookmarkEnd w:id="59"/>
    <w:bookmarkEnd w:id="60"/>
    <w:bookmarkStart w:id="68" w:name="glacial-and-periglacial-structures-l"/>
    <w:p>
      <w:pPr>
        <w:pStyle w:val="Heading2"/>
      </w:pPr>
      <w:r>
        <w:rPr>
          <w:rStyle w:val="SectionNumber"/>
        </w:rPr>
        <w:t xml:space="preserve">2.5</w:t>
      </w:r>
      <w:r>
        <w:tab/>
      </w:r>
      <w:r>
        <w:t xml:space="preserve">Class Glacial_and_Periglacial_Structures_L (Ggla)</w:t>
      </w:r>
    </w:p>
    <w:p>
      <w:pPr>
        <w:pStyle w:val="FirstParagraph"/>
      </w:pPr>
      <w:r>
        <w:t xml:space="preserve">Die Klasse</w:t>
      </w:r>
      <w:r>
        <w:t xml:space="preserve"> </w:t>
      </w:r>
      <w:hyperlink w:anchor="glacial-and-periglacial-structures-l">
        <w:r>
          <w:rPr>
            <w:rStyle w:val="Hyperlink"/>
          </w:rPr>
          <w:t xml:space="preserve">Glacial_and_Periglacial_Structures_L</w:t>
        </w:r>
      </w:hyperlink>
      <w:r>
        <w:t xml:space="preserve"> </w:t>
      </w:r>
      <w:r>
        <w:t xml:space="preserve">enthält linienförmige Strukturen, die auf ein</w:t>
      </w:r>
      <w:r>
        <w:t xml:space="preserve"> </w:t>
      </w:r>
      <w:r>
        <w:t xml:space="preserve">glaziales oder periglaziales Bildungsmilieu hindeuten.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MORAI_MO</w:t>
            </w:r>
          </w:p>
        </w:tc>
        <w:tc>
          <w:tcPr/>
          <w:p>
            <w:pPr>
              <w:pStyle w:val="Compact"/>
            </w:pPr>
            <w:hyperlink w:anchor="Xe6da31c6813847fbec057ebc6a52b8390aa4d9a">
              <w:r>
                <w:rPr>
                  <w:rStyle w:val="Hyperlink"/>
                </w:rPr>
                <w:t xml:space="preserve">CD</w:t>
              </w:r>
            </w:hyperlink>
          </w:p>
        </w:tc>
        <w:tc>
          <w:tcPr/>
          <w:p>
            <w:pPr>
              <w:pStyle w:val="Compact"/>
            </w:pPr>
            <w:r>
              <w:t xml:space="preserve">Morphologie der Moräne</w:t>
            </w:r>
          </w:p>
        </w:tc>
        <w:tc>
          <w:tcPr/>
          <w:p>
            <w:pPr>
              <w:pStyle w:val="Compact"/>
            </w:pPr>
            <w:r>
              <w:t xml:space="preserve">[0..1]</w:t>
            </w:r>
          </w:p>
        </w:tc>
      </w:tr>
      <w:tr>
        <w:tc>
          <w:tcPr/>
          <w:p>
            <w:pPr>
              <w:pStyle w:val="Compact"/>
            </w:pPr>
            <w:r>
              <w:rPr>
                <w:b/>
                <w:bCs/>
              </w:rPr>
              <w:t xml:space="preserve">GLAC_TYP</w:t>
            </w:r>
          </w:p>
        </w:tc>
        <w:tc>
          <w:tcPr/>
          <w:p>
            <w:pPr>
              <w:pStyle w:val="Compact"/>
            </w:pPr>
            <w:hyperlink w:anchor="X4e141026446fde6f512eea8c60ea944ef0484db">
              <w:r>
                <w:rPr>
                  <w:rStyle w:val="Hyperlink"/>
                </w:rPr>
                <w:t xml:space="preserve">CD</w:t>
              </w:r>
            </w:hyperlink>
          </w:p>
        </w:tc>
        <w:tc>
          <w:tcPr/>
          <w:p>
            <w:pPr>
              <w:pStyle w:val="Compact"/>
            </w:pPr>
            <w:r>
              <w:t xml:space="preserve">Gletschertyp, auf welchen die Objektart bezogen ist</w:t>
            </w:r>
          </w:p>
        </w:tc>
        <w:tc>
          <w:tcPr/>
          <w:p>
            <w:pPr>
              <w:pStyle w:val="Compact"/>
            </w:pPr>
            <w:r>
              <w:t xml:space="preserve">[0..1]</w:t>
            </w:r>
          </w:p>
        </w:tc>
      </w:tr>
      <w:tr>
        <w:tc>
          <w:tcPr/>
          <w:p>
            <w:pPr>
              <w:pStyle w:val="Compact"/>
            </w:pPr>
            <w:r>
              <w:rPr>
                <w:b/>
                <w:bCs/>
              </w:rPr>
              <w:t xml:space="preserve">ICE_M_P</w:t>
            </w:r>
          </w:p>
        </w:tc>
        <w:tc>
          <w:tcPr/>
          <w:p>
            <w:pPr>
              <w:pStyle w:val="Compact"/>
            </w:pPr>
            <w:hyperlink w:anchor="X1f6cd8b61ae70ac5491e992d031c17c16e5a486">
              <w:r>
                <w:rPr>
                  <w:rStyle w:val="Hyperlink"/>
                </w:rPr>
                <w:t xml:space="preserve">CD</w:t>
              </w:r>
            </w:hyperlink>
          </w:p>
        </w:tc>
        <w:tc>
          <w:tcPr/>
          <w:p>
            <w:pPr>
              <w:pStyle w:val="Compact"/>
            </w:pPr>
            <w:r>
              <w:t xml:space="preserve">Räumlicher Gletscherstand</w:t>
            </w:r>
          </w:p>
        </w:tc>
        <w:tc>
          <w:tcPr/>
          <w:p>
            <w:pPr>
              <w:pStyle w:val="Compact"/>
            </w:pPr>
            <w:r>
              <w:t xml:space="preserve">[0..1]</w:t>
            </w:r>
          </w:p>
        </w:tc>
      </w:tr>
      <w:tr>
        <w:tc>
          <w:tcPr/>
          <w:p>
            <w:pPr>
              <w:pStyle w:val="Compact"/>
            </w:pPr>
            <w:r>
              <w:rPr>
                <w:b/>
                <w:bCs/>
              </w:rPr>
              <w:t xml:space="preserve">QUAT_STR</w:t>
            </w:r>
          </w:p>
        </w:tc>
        <w:tc>
          <w:tcPr/>
          <w:p>
            <w:pPr>
              <w:pStyle w:val="Compact"/>
            </w:pPr>
            <w:hyperlink w:anchor="Xdf4f73f10063f4d13a29b412da616b381eebd16">
              <w:r>
                <w:rPr>
                  <w:rStyle w:val="Hyperlink"/>
                </w:rPr>
                <w:t xml:space="preserve">CD</w:t>
              </w:r>
            </w:hyperlink>
          </w:p>
        </w:tc>
        <w:tc>
          <w:tcPr/>
          <w:p>
            <w:pPr>
              <w:pStyle w:val="Compact"/>
            </w:pPr>
            <w:r>
              <w:t xml:space="preserve">Zeitliche quartärstratigraphische Zuordnung des Moränenwälls</w:t>
            </w:r>
          </w:p>
        </w:tc>
        <w:tc>
          <w:tcPr/>
          <w:p>
            <w:pPr>
              <w:pStyle w:val="Compact"/>
            </w:pPr>
            <w:r>
              <w:t xml:space="preserve">[0..1]</w:t>
            </w:r>
          </w:p>
        </w:tc>
      </w:tr>
      <w:tr>
        <w:tc>
          <w:tcPr/>
          <w:p>
            <w:pPr>
              <w:pStyle w:val="Compact"/>
            </w:pPr>
            <w:r>
              <w:rPr>
                <w:b/>
                <w:bCs/>
              </w:rPr>
              <w:t xml:space="preserve">REF_YEAR</w:t>
            </w:r>
          </w:p>
        </w:tc>
        <w:tc>
          <w:tcPr/>
          <w:p>
            <w:pPr>
              <w:pStyle w:val="Compact"/>
            </w:pPr>
            <w:r>
              <w:t xml:space="preserve">integer</w:t>
            </w:r>
          </w:p>
        </w:tc>
        <w:tc>
          <w:tcPr/>
          <w:p>
            <w:pPr>
              <w:pStyle w:val="Compact"/>
            </w:pPr>
            <w:r>
              <w:t xml:space="preserve">Referenzjahr des älteren Gletscherstandes</w:t>
            </w:r>
          </w:p>
        </w:tc>
        <w:tc>
          <w:tcPr/>
          <w:p>
            <w:pPr>
              <w:pStyle w:val="Compact"/>
            </w:pPr>
            <w:r>
              <w:t xml:space="preserve">[0..1]</w:t>
            </w:r>
          </w:p>
        </w:tc>
      </w:tr>
      <w:tr>
        <w:tc>
          <w:tcPr/>
          <w:p>
            <w:pPr>
              <w:pStyle w:val="Compact"/>
            </w:pPr>
            <w:r>
              <w:rPr>
                <w:b/>
                <w:bCs/>
              </w:rPr>
              <w:t xml:space="preserve">SOURCE</w:t>
            </w:r>
          </w:p>
        </w:tc>
        <w:tc>
          <w:tcPr/>
          <w:p>
            <w:pPr>
              <w:pStyle w:val="Compact"/>
            </w:pPr>
            <w:r>
              <w:t xml:space="preserve">string</w:t>
            </w:r>
          </w:p>
        </w:tc>
        <w:tc>
          <w:tcPr/>
          <w:p>
            <w:pPr>
              <w:pStyle w:val="Compact"/>
            </w:pPr>
            <w:r>
              <w:t xml:space="preserve">Quellenangabe der historischen Unterlagen</w:t>
            </w:r>
          </w:p>
        </w:tc>
        <w:tc>
          <w:tcPr/>
          <w:p>
            <w:pPr>
              <w:pStyle w:val="Compact"/>
            </w:pPr>
            <w:r>
              <w:t xml:space="preserve">[0..1]</w:t>
            </w:r>
          </w:p>
        </w:tc>
      </w:tr>
    </w:tbl>
    <w:bookmarkStart w:id="61" w:name="attribute-kind-7"/>
    <w:p>
      <w:pPr>
        <w:pStyle w:val="Heading4"/>
      </w:pPr>
      <w:r>
        <w:rPr>
          <w:rStyle w:val="SectionNumber"/>
        </w:rPr>
        <w:t xml:space="preserve">2.5.0.1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11301001</w:t>
            </w:r>
          </w:p>
        </w:tc>
        <w:tc>
          <w:tcPr/>
          <w:p>
            <w:pPr>
              <w:pStyle w:val="Compact"/>
            </w:pPr>
            <w:r>
              <w:t xml:space="preserve">Moränenwall</w:t>
            </w:r>
          </w:p>
        </w:tc>
        <w:tc>
          <w:tcPr/>
          <w:p>
            <w:pPr>
              <w:pStyle w:val="Compact"/>
            </w:pPr>
            <w:r>
              <w:t xml:space="preserve">moraine ridge</w:t>
            </w:r>
          </w:p>
        </w:tc>
      </w:tr>
      <w:tr>
        <w:tc>
          <w:tcPr/>
          <w:p>
            <w:pPr>
              <w:pStyle w:val="Compact"/>
            </w:pPr>
            <w:r>
              <w:t xml:space="preserve">11301002</w:t>
            </w:r>
          </w:p>
        </w:tc>
        <w:tc>
          <w:tcPr/>
          <w:p>
            <w:pPr>
              <w:pStyle w:val="Compact"/>
            </w:pPr>
            <w:r>
              <w:t xml:space="preserve">Moränenwall auf Gletscher oder auf Toteis</w:t>
            </w:r>
          </w:p>
        </w:tc>
        <w:tc>
          <w:tcPr/>
          <w:p>
            <w:pPr>
              <w:pStyle w:val="Compact"/>
            </w:pPr>
            <w:r>
              <w:t xml:space="preserve">moraine ridge on a glacier or on dead ice</w:t>
            </w:r>
          </w:p>
        </w:tc>
      </w:tr>
      <w:tr>
        <w:tc>
          <w:tcPr/>
          <w:p>
            <w:pPr>
              <w:pStyle w:val="Compact"/>
            </w:pPr>
            <w:r>
              <w:t xml:space="preserve">11301003</w:t>
            </w:r>
          </w:p>
        </w:tc>
        <w:tc>
          <w:tcPr/>
          <w:p>
            <w:pPr>
              <w:pStyle w:val="Compact"/>
            </w:pPr>
            <w:r>
              <w:t xml:space="preserve">Kameterrassenkante</w:t>
            </w:r>
          </w:p>
        </w:tc>
        <w:tc>
          <w:tcPr/>
          <w:p>
            <w:pPr>
              <w:pStyle w:val="Compact"/>
            </w:pPr>
            <w:r>
              <w:t xml:space="preserve">kame terrace edge</w:t>
            </w:r>
          </w:p>
        </w:tc>
      </w:tr>
      <w:tr>
        <w:tc>
          <w:tcPr/>
          <w:p>
            <w:pPr>
              <w:pStyle w:val="Compact"/>
            </w:pPr>
            <w:r>
              <w:t xml:space="preserve">11301004</w:t>
            </w:r>
          </w:p>
        </w:tc>
        <w:tc>
          <w:tcPr/>
          <w:p>
            <w:pPr>
              <w:pStyle w:val="Compact"/>
            </w:pPr>
            <w:r>
              <w:t xml:space="preserve">älterer Gletscherstand, basierend auf historischen Daten</w:t>
            </w:r>
          </w:p>
        </w:tc>
        <w:tc>
          <w:tcPr/>
          <w:p>
            <w:pPr>
              <w:pStyle w:val="Compact"/>
            </w:pPr>
            <w:r>
              <w:t xml:space="preserve">older glacier level</w:t>
            </w:r>
          </w:p>
        </w:tc>
      </w:tr>
      <w:tr>
        <w:tc>
          <w:tcPr/>
          <w:p>
            <w:pPr>
              <w:pStyle w:val="Compact"/>
            </w:pPr>
            <w:r>
              <w:t xml:space="preserve">11301005</w:t>
            </w:r>
          </w:p>
        </w:tc>
        <w:tc>
          <w:tcPr/>
          <w:p>
            <w:pPr>
              <w:pStyle w:val="Compact"/>
            </w:pPr>
            <w:r>
              <w:t xml:space="preserve">Schliffgrenze</w:t>
            </w:r>
          </w:p>
        </w:tc>
        <w:tc>
          <w:tcPr/>
          <w:p>
            <w:pPr>
              <w:pStyle w:val="Compact"/>
            </w:pPr>
            <w:r>
              <w:t xml:space="preserve">trimline</w:t>
            </w:r>
          </w:p>
        </w:tc>
      </w:tr>
      <w:tr>
        <w:tc>
          <w:tcPr/>
          <w:p>
            <w:pPr>
              <w:pStyle w:val="Compact"/>
            </w:pPr>
            <w:r>
              <w:t xml:space="preserve">11301006</w:t>
            </w:r>
          </w:p>
        </w:tc>
        <w:tc>
          <w:tcPr/>
          <w:p>
            <w:pPr>
              <w:pStyle w:val="Compact"/>
            </w:pPr>
            <w:r>
              <w:t xml:space="preserve">Protalus Rampart Wulst</w:t>
            </w:r>
          </w:p>
        </w:tc>
        <w:tc>
          <w:tcPr/>
          <w:p>
            <w:pPr>
              <w:pStyle w:val="Compact"/>
            </w:pPr>
            <w:r>
              <w:t xml:space="preserve">protalus rampart bulge</w:t>
            </w:r>
          </w:p>
        </w:tc>
      </w:tr>
      <w:tr>
        <w:tc>
          <w:tcPr/>
          <w:p>
            <w:pPr>
              <w:pStyle w:val="Compact"/>
            </w:pPr>
            <w:r>
              <w:t xml:space="preserve">11301007</w:t>
            </w:r>
          </w:p>
        </w:tc>
        <w:tc>
          <w:tcPr/>
          <w:p>
            <w:pPr>
              <w:pStyle w:val="Compact"/>
            </w:pPr>
            <w:r>
              <w:t xml:space="preserve">Blockwulst im Blockgletscher</w:t>
            </w:r>
          </w:p>
        </w:tc>
        <w:tc>
          <w:tcPr/>
          <w:p>
            <w:pPr>
              <w:pStyle w:val="Compact"/>
            </w:pPr>
            <w:r>
              <w:t xml:space="preserve">boulder bulge in a rock glacier</w:t>
            </w:r>
          </w:p>
        </w:tc>
      </w:tr>
      <w:tr>
        <w:tc>
          <w:tcPr/>
          <w:p>
            <w:pPr>
              <w:pStyle w:val="Compact"/>
            </w:pPr>
            <w:r>
              <w:t xml:space="preserve">11301008</w:t>
            </w:r>
          </w:p>
        </w:tc>
        <w:tc>
          <w:tcPr/>
          <w:p>
            <w:pPr>
              <w:pStyle w:val="Compact"/>
            </w:pPr>
            <w:r>
              <w:t xml:space="preserve">Schneehaldenmoränenwall</w:t>
            </w:r>
          </w:p>
        </w:tc>
        <w:tc>
          <w:tcPr/>
          <w:p>
            <w:pPr>
              <w:pStyle w:val="Compact"/>
            </w:pPr>
            <w:r>
              <w:t xml:space="preserve">snow moraine ridge</w:t>
            </w:r>
          </w:p>
        </w:tc>
      </w:tr>
      <w:tr>
        <w:tc>
          <w:tcPr/>
          <w:p>
            <w:pPr>
              <w:pStyle w:val="Compact"/>
            </w:pPr>
            <w:r>
              <w:t xml:space="preserve">11301009</w:t>
            </w:r>
          </w:p>
        </w:tc>
        <w:tc>
          <w:tcPr/>
          <w:p>
            <w:pPr>
              <w:pStyle w:val="Compact"/>
            </w:pPr>
            <w:r>
              <w:t xml:space="preserve">Verbreitungsgrenze von Geschiebe</w:t>
            </w:r>
          </w:p>
        </w:tc>
        <w:tc>
          <w:tcPr/>
          <w:p>
            <w:pPr>
              <w:pStyle w:val="Compact"/>
            </w:pPr>
            <w:r>
              <w:t xml:space="preserve">extension limit of glacial debris</w:t>
            </w:r>
          </w:p>
        </w:tc>
      </w:tr>
      <w:tr>
        <w:tc>
          <w:tcPr/>
          <w:p>
            <w:pPr>
              <w:pStyle w:val="Compact"/>
            </w:pPr>
            <w:r>
              <w:t xml:space="preserve">11301010</w:t>
            </w:r>
          </w:p>
        </w:tc>
        <w:tc>
          <w:tcPr/>
          <w:p>
            <w:pPr>
              <w:pStyle w:val="Compact"/>
            </w:pPr>
            <w:r>
              <w:t xml:space="preserve">periglazialer Wulst im Allg.</w:t>
            </w:r>
          </w:p>
        </w:tc>
        <w:tc>
          <w:tcPr/>
          <w:p>
            <w:pPr>
              <w:pStyle w:val="Compact"/>
            </w:pPr>
            <w:r>
              <w:t xml:space="preserve">11301010</w:t>
            </w:r>
          </w:p>
        </w:tc>
      </w:tr>
    </w:tbl>
    <w:bookmarkEnd w:id="61"/>
    <w:bookmarkStart w:id="62" w:name="Xe6da31c6813847fbec057ebc6a52b8390aa4d9a"/>
    <w:p>
      <w:pPr>
        <w:pStyle w:val="Heading4"/>
      </w:pPr>
      <w:r>
        <w:rPr>
          <w:rStyle w:val="SectionNumber"/>
        </w:rPr>
        <w:t xml:space="preserve">2.5.0.2</w:t>
      </w:r>
      <w:r>
        <w:tab/>
      </w:r>
      <w:r>
        <w:t xml:space="preserve">Attribute MORAI_MO</w:t>
      </w:r>
    </w:p>
    <w:p>
      <w:pPr>
        <w:pStyle w:val="FirstParagraph"/>
      </w:pPr>
      <w:r>
        <w:rPr>
          <w:i/>
          <w:iCs/>
        </w:rPr>
        <w:t xml:space="preserve">Morphologie der Moräne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11302001</w:t>
            </w:r>
          </w:p>
        </w:tc>
        <w:tc>
          <w:tcPr/>
          <w:p>
            <w:pPr>
              <w:pStyle w:val="Compact"/>
            </w:pPr>
            <w:r>
              <w:t xml:space="preserve">symmetrisch</w:t>
            </w:r>
          </w:p>
        </w:tc>
        <w:tc>
          <w:tcPr/>
          <w:p>
            <w:pPr>
              <w:pStyle w:val="Compact"/>
            </w:pPr>
            <w:r>
              <w:t xml:space="preserve">symmetric</w:t>
            </w:r>
          </w:p>
        </w:tc>
      </w:tr>
      <w:tr>
        <w:tc>
          <w:tcPr/>
          <w:p>
            <w:pPr>
              <w:pStyle w:val="Compact"/>
            </w:pPr>
            <w:r>
              <w:t xml:space="preserve">11302002</w:t>
            </w:r>
          </w:p>
        </w:tc>
        <w:tc>
          <w:tcPr/>
          <w:p>
            <w:pPr>
              <w:pStyle w:val="Compact"/>
            </w:pPr>
            <w:r>
              <w:t xml:space="preserve">einseitig abfallend</w:t>
            </w:r>
          </w:p>
        </w:tc>
        <w:tc>
          <w:tcPr/>
          <w:p>
            <w:pPr>
              <w:pStyle w:val="Compact"/>
            </w:pPr>
            <w:r>
              <w:t xml:space="preserve">unilateral</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62"/>
    <w:bookmarkStart w:id="63" w:name="X4e141026446fde6f512eea8c60ea944ef0484db"/>
    <w:p>
      <w:pPr>
        <w:pStyle w:val="Heading4"/>
      </w:pPr>
      <w:r>
        <w:rPr>
          <w:rStyle w:val="SectionNumber"/>
        </w:rPr>
        <w:t xml:space="preserve">2.5.0.3</w:t>
      </w:r>
      <w:r>
        <w:tab/>
      </w:r>
      <w:r>
        <w:t xml:space="preserve">Attribute GLAC_TYP</w:t>
      </w:r>
    </w:p>
    <w:p>
      <w:pPr>
        <w:pStyle w:val="FirstParagraph"/>
      </w:pPr>
      <w:r>
        <w:rPr>
          <w:i/>
          <w:iCs/>
        </w:rPr>
        <w:t xml:space="preserve">Gletschertyp, auf welchen die Objektart bezogen ist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11303001</w:t>
            </w:r>
          </w:p>
        </w:tc>
        <w:tc>
          <w:tcPr/>
          <w:p>
            <w:pPr>
              <w:pStyle w:val="Compact"/>
            </w:pPr>
            <w:r>
              <w:t xml:space="preserve">Lokalgletscher</w:t>
            </w:r>
          </w:p>
        </w:tc>
        <w:tc>
          <w:tcPr/>
          <w:p>
            <w:pPr>
              <w:pStyle w:val="Compact"/>
            </w:pPr>
            <w:r>
              <w:t xml:space="preserve">local glacier</w:t>
            </w:r>
          </w:p>
        </w:tc>
      </w:tr>
      <w:tr>
        <w:tc>
          <w:tcPr/>
          <w:p>
            <w:pPr>
              <w:pStyle w:val="Compact"/>
            </w:pPr>
            <w:r>
              <w:t xml:space="preserve">11303002</w:t>
            </w:r>
          </w:p>
        </w:tc>
        <w:tc>
          <w:tcPr/>
          <w:p>
            <w:pPr>
              <w:pStyle w:val="Compact"/>
            </w:pPr>
            <w:r>
              <w:t xml:space="preserve">grosse Tal- und Vorlandgletscher</w:t>
            </w:r>
          </w:p>
        </w:tc>
        <w:tc>
          <w:tcPr/>
          <w:p>
            <w:pPr>
              <w:pStyle w:val="Compact"/>
            </w:pPr>
            <w:r>
              <w:t xml:space="preserve">large valley and piedmont glacier</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63"/>
    <w:bookmarkStart w:id="64" w:name="X1f6cd8b61ae70ac5491e992d031c17c16e5a486"/>
    <w:p>
      <w:pPr>
        <w:pStyle w:val="Heading4"/>
      </w:pPr>
      <w:r>
        <w:rPr>
          <w:rStyle w:val="SectionNumber"/>
        </w:rPr>
        <w:t xml:space="preserve">2.5.0.4</w:t>
      </w:r>
      <w:r>
        <w:tab/>
      </w:r>
      <w:r>
        <w:t xml:space="preserve">Attribute ICE_M_P</w:t>
      </w:r>
    </w:p>
    <w:p>
      <w:pPr>
        <w:pStyle w:val="FirstParagraph"/>
      </w:pPr>
      <w:r>
        <w:rPr>
          <w:i/>
          <w:iCs/>
        </w:rPr>
        <w:t xml:space="preserve">Räumlicher Gletscherstand</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11304001</w:t>
            </w:r>
          </w:p>
        </w:tc>
        <w:tc>
          <w:tcPr/>
          <w:p>
            <w:pPr>
              <w:pStyle w:val="Compact"/>
            </w:pPr>
            <w:r>
              <w:t xml:space="preserve">Maximalstand, undifferenziert</w:t>
            </w:r>
          </w:p>
        </w:tc>
        <w:tc>
          <w:tcPr/>
          <w:p>
            <w:pPr>
              <w:pStyle w:val="Compact"/>
            </w:pPr>
            <w:r>
              <w:t xml:space="preserve">glacial maximum, undifferentiated</w:t>
            </w:r>
          </w:p>
        </w:tc>
      </w:tr>
      <w:tr>
        <w:tc>
          <w:tcPr/>
          <w:p>
            <w:pPr>
              <w:pStyle w:val="Compact"/>
            </w:pPr>
            <w:r>
              <w:t xml:space="preserve">11304002</w:t>
            </w:r>
          </w:p>
        </w:tc>
        <w:tc>
          <w:tcPr/>
          <w:p>
            <w:pPr>
              <w:pStyle w:val="Compact"/>
            </w:pPr>
            <w:r>
              <w:t xml:space="preserve">Bern</w:t>
            </w:r>
          </w:p>
        </w:tc>
        <w:tc>
          <w:tcPr/>
          <w:p>
            <w:pPr>
              <w:pStyle w:val="Compact"/>
            </w:pPr>
            <w:r>
              <w:t xml:space="preserve">Bern</w:t>
            </w:r>
          </w:p>
        </w:tc>
      </w:tr>
      <w:tr>
        <w:tc>
          <w:tcPr/>
          <w:p>
            <w:pPr>
              <w:pStyle w:val="Compact"/>
            </w:pPr>
            <w:r>
              <w:t xml:space="preserve">11304003</w:t>
            </w:r>
          </w:p>
        </w:tc>
        <w:tc>
          <w:tcPr/>
          <w:p>
            <w:pPr>
              <w:pStyle w:val="Compact"/>
            </w:pPr>
            <w:r>
              <w:t xml:space="preserve">Bremgarten, undifferenziert</w:t>
            </w:r>
          </w:p>
        </w:tc>
        <w:tc>
          <w:tcPr/>
          <w:p>
            <w:pPr>
              <w:pStyle w:val="Compact"/>
            </w:pPr>
            <w:r>
              <w:t xml:space="preserve">Bremgarten, undifferenciated</w:t>
            </w:r>
          </w:p>
        </w:tc>
      </w:tr>
      <w:tr>
        <w:tc>
          <w:tcPr/>
          <w:p>
            <w:pPr>
              <w:pStyle w:val="Compact"/>
            </w:pPr>
            <w:r>
              <w:t xml:space="preserve">11304004</w:t>
            </w:r>
          </w:p>
        </w:tc>
        <w:tc>
          <w:tcPr/>
          <w:p>
            <w:pPr>
              <w:pStyle w:val="Compact"/>
            </w:pPr>
            <w:r>
              <w:t xml:space="preserve">Konstanz</w:t>
            </w:r>
          </w:p>
        </w:tc>
        <w:tc>
          <w:tcPr/>
          <w:p>
            <w:pPr>
              <w:pStyle w:val="Compact"/>
            </w:pPr>
            <w:r>
              <w:t xml:space="preserve">Konstanz</w:t>
            </w:r>
          </w:p>
        </w:tc>
      </w:tr>
      <w:tr>
        <w:tc>
          <w:tcPr/>
          <w:p>
            <w:pPr>
              <w:pStyle w:val="Compact"/>
            </w:pPr>
            <w:r>
              <w:t xml:space="preserve">11304005</w:t>
            </w:r>
          </w:p>
        </w:tc>
        <w:tc>
          <w:tcPr/>
          <w:p>
            <w:pPr>
              <w:pStyle w:val="Compact"/>
            </w:pPr>
            <w:r>
              <w:t xml:space="preserve">Feuerthalen, undifferenziert</w:t>
            </w:r>
          </w:p>
        </w:tc>
        <w:tc>
          <w:tcPr/>
          <w:p>
            <w:pPr>
              <w:pStyle w:val="Compact"/>
            </w:pPr>
            <w:r>
              <w:t xml:space="preserve">Feuerthalen, undifferenciated</w:t>
            </w:r>
          </w:p>
        </w:tc>
      </w:tr>
      <w:tr>
        <w:tc>
          <w:tcPr/>
          <w:p>
            <w:pPr>
              <w:pStyle w:val="Compact"/>
            </w:pPr>
            <w:r>
              <w:t xml:space="preserve">11304006</w:t>
            </w:r>
          </w:p>
        </w:tc>
        <w:tc>
          <w:tcPr/>
          <w:p>
            <w:pPr>
              <w:pStyle w:val="Compact"/>
            </w:pPr>
            <w:r>
              <w:t xml:space="preserve">Gurten</w:t>
            </w:r>
          </w:p>
        </w:tc>
        <w:tc>
          <w:tcPr/>
          <w:p>
            <w:pPr>
              <w:pStyle w:val="Compact"/>
            </w:pPr>
            <w:r>
              <w:t xml:space="preserve">Gurten</w:t>
            </w:r>
          </w:p>
        </w:tc>
      </w:tr>
      <w:tr>
        <w:tc>
          <w:tcPr/>
          <w:p>
            <w:pPr>
              <w:pStyle w:val="Compact"/>
            </w:pPr>
            <w:r>
              <w:t xml:space="preserve">11304007</w:t>
            </w:r>
          </w:p>
        </w:tc>
        <w:tc>
          <w:tcPr/>
          <w:p>
            <w:pPr>
              <w:pStyle w:val="Compact"/>
            </w:pPr>
            <w:r>
              <w:t xml:space="preserve">Hurden</w:t>
            </w:r>
          </w:p>
        </w:tc>
        <w:tc>
          <w:tcPr/>
          <w:p>
            <w:pPr>
              <w:pStyle w:val="Compact"/>
            </w:pPr>
            <w:r>
              <w:t xml:space="preserve">Hurden</w:t>
            </w:r>
          </w:p>
        </w:tc>
      </w:tr>
      <w:tr>
        <w:tc>
          <w:tcPr/>
          <w:p>
            <w:pPr>
              <w:pStyle w:val="Compact"/>
            </w:pPr>
            <w:r>
              <w:t xml:space="preserve">11304008</w:t>
            </w:r>
          </w:p>
        </w:tc>
        <w:tc>
          <w:tcPr/>
          <w:p>
            <w:pPr>
              <w:pStyle w:val="Compact"/>
            </w:pPr>
            <w:r>
              <w:t xml:space="preserve">Killwangen</w:t>
            </w:r>
          </w:p>
        </w:tc>
        <w:tc>
          <w:tcPr/>
          <w:p>
            <w:pPr>
              <w:pStyle w:val="Compact"/>
            </w:pPr>
            <w:r>
              <w:t xml:space="preserve">Killwangen</w:t>
            </w:r>
          </w:p>
        </w:tc>
      </w:tr>
      <w:tr>
        <w:tc>
          <w:tcPr/>
          <w:p>
            <w:pPr>
              <w:pStyle w:val="Compact"/>
            </w:pPr>
            <w:r>
              <w:t xml:space="preserve">11304009</w:t>
            </w:r>
          </w:p>
        </w:tc>
        <w:tc>
          <w:tcPr/>
          <w:p>
            <w:pPr>
              <w:pStyle w:val="Compact"/>
            </w:pPr>
            <w:r>
              <w:t xml:space="preserve">Mellingen</w:t>
            </w:r>
          </w:p>
        </w:tc>
        <w:tc>
          <w:tcPr/>
          <w:p>
            <w:pPr>
              <w:pStyle w:val="Compact"/>
            </w:pPr>
            <w:r>
              <w:t xml:space="preserve">Mellingen</w:t>
            </w:r>
          </w:p>
        </w:tc>
      </w:tr>
      <w:tr>
        <w:tc>
          <w:tcPr/>
          <w:p>
            <w:pPr>
              <w:pStyle w:val="Compact"/>
            </w:pPr>
            <w:r>
              <w:t xml:space="preserve">11304010</w:t>
            </w:r>
          </w:p>
        </w:tc>
        <w:tc>
          <w:tcPr/>
          <w:p>
            <w:pPr>
              <w:pStyle w:val="Compact"/>
            </w:pPr>
            <w:r>
              <w:t xml:space="preserve">Muri</w:t>
            </w:r>
          </w:p>
        </w:tc>
        <w:tc>
          <w:tcPr/>
          <w:p>
            <w:pPr>
              <w:pStyle w:val="Compact"/>
            </w:pPr>
            <w:r>
              <w:t xml:space="preserve">Muri</w:t>
            </w:r>
          </w:p>
        </w:tc>
      </w:tr>
      <w:tr>
        <w:tc>
          <w:tcPr/>
          <w:p>
            <w:pPr>
              <w:pStyle w:val="Compact"/>
            </w:pPr>
            <w:r>
              <w:t xml:space="preserve">11304011</w:t>
            </w:r>
          </w:p>
        </w:tc>
        <w:tc>
          <w:tcPr/>
          <w:p>
            <w:pPr>
              <w:pStyle w:val="Compact"/>
            </w:pPr>
            <w:r>
              <w:t xml:space="preserve">Rotkreuz</w:t>
            </w:r>
          </w:p>
        </w:tc>
        <w:tc>
          <w:tcPr/>
          <w:p>
            <w:pPr>
              <w:pStyle w:val="Compact"/>
            </w:pPr>
            <w:r>
              <w:t xml:space="preserve">Rotkreuz</w:t>
            </w:r>
          </w:p>
        </w:tc>
      </w:tr>
      <w:tr>
        <w:tc>
          <w:tcPr/>
          <w:p>
            <w:pPr>
              <w:pStyle w:val="Compact"/>
            </w:pPr>
            <w:r>
              <w:t xml:space="preserve">11304012</w:t>
            </w:r>
          </w:p>
        </w:tc>
        <w:tc>
          <w:tcPr/>
          <w:p>
            <w:pPr>
              <w:pStyle w:val="Compact"/>
            </w:pPr>
            <w:r>
              <w:t xml:space="preserve">Schaffhausen, undifferenziert</w:t>
            </w:r>
          </w:p>
        </w:tc>
        <w:tc>
          <w:tcPr/>
          <w:p>
            <w:pPr>
              <w:pStyle w:val="Compact"/>
            </w:pPr>
            <w:r>
              <w:t xml:space="preserve">Schaffhausen, undifferenciated</w:t>
            </w:r>
          </w:p>
        </w:tc>
      </w:tr>
      <w:tr>
        <w:tc>
          <w:tcPr/>
          <w:p>
            <w:pPr>
              <w:pStyle w:val="Compact"/>
            </w:pPr>
            <w:r>
              <w:t xml:space="preserve">11304013</w:t>
            </w:r>
          </w:p>
        </w:tc>
        <w:tc>
          <w:tcPr/>
          <w:p>
            <w:pPr>
              <w:pStyle w:val="Compact"/>
            </w:pPr>
            <w:r>
              <w:t xml:space="preserve">Schlieren, undifferenziert</w:t>
            </w:r>
          </w:p>
        </w:tc>
        <w:tc>
          <w:tcPr/>
          <w:p>
            <w:pPr>
              <w:pStyle w:val="Compact"/>
            </w:pPr>
            <w:r>
              <w:t xml:space="preserve">Schlieren, undifferenciated</w:t>
            </w:r>
          </w:p>
        </w:tc>
      </w:tr>
      <w:tr>
        <w:tc>
          <w:tcPr/>
          <w:p>
            <w:pPr>
              <w:pStyle w:val="Compact"/>
            </w:pPr>
            <w:r>
              <w:t xml:space="preserve">11304014</w:t>
            </w:r>
          </w:p>
        </w:tc>
        <w:tc>
          <w:tcPr/>
          <w:p>
            <w:pPr>
              <w:pStyle w:val="Compact"/>
            </w:pPr>
            <w:r>
              <w:t xml:space="preserve">Schosshalde</w:t>
            </w:r>
          </w:p>
        </w:tc>
        <w:tc>
          <w:tcPr/>
          <w:p>
            <w:pPr>
              <w:pStyle w:val="Compact"/>
            </w:pPr>
            <w:r>
              <w:t xml:space="preserve">Schosshalde</w:t>
            </w:r>
          </w:p>
        </w:tc>
      </w:tr>
      <w:tr>
        <w:tc>
          <w:tcPr/>
          <w:p>
            <w:pPr>
              <w:pStyle w:val="Compact"/>
            </w:pPr>
            <w:r>
              <w:t xml:space="preserve">11304015</w:t>
            </w:r>
          </w:p>
        </w:tc>
        <w:tc>
          <w:tcPr/>
          <w:p>
            <w:pPr>
              <w:pStyle w:val="Compact"/>
            </w:pPr>
            <w:r>
              <w:t xml:space="preserve">Seftigschwand</w:t>
            </w:r>
          </w:p>
        </w:tc>
        <w:tc>
          <w:tcPr/>
          <w:p>
            <w:pPr>
              <w:pStyle w:val="Compact"/>
            </w:pPr>
            <w:r>
              <w:t xml:space="preserve">Seftigschwand</w:t>
            </w:r>
          </w:p>
        </w:tc>
      </w:tr>
      <w:tr>
        <w:tc>
          <w:tcPr/>
          <w:p>
            <w:pPr>
              <w:pStyle w:val="Compact"/>
            </w:pPr>
            <w:r>
              <w:t xml:space="preserve">11304016</w:t>
            </w:r>
          </w:p>
        </w:tc>
        <w:tc>
          <w:tcPr/>
          <w:p>
            <w:pPr>
              <w:pStyle w:val="Compact"/>
            </w:pPr>
            <w:r>
              <w:t xml:space="preserve">Solothurn</w:t>
            </w:r>
          </w:p>
        </w:tc>
        <w:tc>
          <w:tcPr/>
          <w:p>
            <w:pPr>
              <w:pStyle w:val="Compact"/>
            </w:pPr>
            <w:r>
              <w:t xml:space="preserve">Solothurn</w:t>
            </w:r>
          </w:p>
        </w:tc>
      </w:tr>
      <w:tr>
        <w:tc>
          <w:tcPr/>
          <w:p>
            <w:pPr>
              <w:pStyle w:val="Compact"/>
            </w:pPr>
            <w:r>
              <w:t xml:space="preserve">11304017</w:t>
            </w:r>
          </w:p>
        </w:tc>
        <w:tc>
          <w:tcPr/>
          <w:p>
            <w:pPr>
              <w:pStyle w:val="Compact"/>
            </w:pPr>
            <w:r>
              <w:t xml:space="preserve">Spreitenbach</w:t>
            </w:r>
          </w:p>
        </w:tc>
        <w:tc>
          <w:tcPr/>
          <w:p>
            <w:pPr>
              <w:pStyle w:val="Compact"/>
            </w:pPr>
            <w:r>
              <w:t xml:space="preserve">Spreitenbach</w:t>
            </w:r>
          </w:p>
        </w:tc>
      </w:tr>
      <w:tr>
        <w:tc>
          <w:tcPr/>
          <w:p>
            <w:pPr>
              <w:pStyle w:val="Compact"/>
            </w:pPr>
            <w:r>
              <w:t xml:space="preserve">11304018</w:t>
            </w:r>
          </w:p>
        </w:tc>
        <w:tc>
          <w:tcPr/>
          <w:p>
            <w:pPr>
              <w:pStyle w:val="Compact"/>
            </w:pPr>
            <w:r>
              <w:t xml:space="preserve">Spreitenbach-Killwangen</w:t>
            </w:r>
          </w:p>
        </w:tc>
        <w:tc>
          <w:tcPr/>
          <w:p>
            <w:pPr>
              <w:pStyle w:val="Compact"/>
            </w:pPr>
            <w:r>
              <w:t xml:space="preserve">Spreitenbach-Killwangen</w:t>
            </w:r>
          </w:p>
        </w:tc>
      </w:tr>
      <w:tr>
        <w:tc>
          <w:tcPr/>
          <w:p>
            <w:pPr>
              <w:pStyle w:val="Compact"/>
            </w:pPr>
            <w:r>
              <w:t xml:space="preserve">11304019</w:t>
            </w:r>
          </w:p>
        </w:tc>
        <w:tc>
          <w:tcPr/>
          <w:p>
            <w:pPr>
              <w:pStyle w:val="Compact"/>
            </w:pPr>
            <w:r>
              <w:t xml:space="preserve">Stein am Rhein, undifferenziert</w:t>
            </w:r>
          </w:p>
        </w:tc>
        <w:tc>
          <w:tcPr/>
          <w:p>
            <w:pPr>
              <w:pStyle w:val="Compact"/>
            </w:pPr>
            <w:r>
              <w:t xml:space="preserve">Stein am Rhein, undifferenciated</w:t>
            </w:r>
          </w:p>
        </w:tc>
      </w:tr>
      <w:tr>
        <w:tc>
          <w:tcPr/>
          <w:p>
            <w:pPr>
              <w:pStyle w:val="Compact"/>
            </w:pPr>
            <w:r>
              <w:t xml:space="preserve">11304020</w:t>
            </w:r>
          </w:p>
        </w:tc>
        <w:tc>
          <w:tcPr/>
          <w:p>
            <w:pPr>
              <w:pStyle w:val="Compact"/>
            </w:pPr>
            <w:r>
              <w:t xml:space="preserve">Stetten, undifferenziert</w:t>
            </w:r>
          </w:p>
        </w:tc>
        <w:tc>
          <w:tcPr/>
          <w:p>
            <w:pPr>
              <w:pStyle w:val="Compact"/>
            </w:pPr>
            <w:r>
              <w:t xml:space="preserve">Stetten, undifferenciated</w:t>
            </w:r>
          </w:p>
        </w:tc>
      </w:tr>
      <w:tr>
        <w:tc>
          <w:tcPr/>
          <w:p>
            <w:pPr>
              <w:pStyle w:val="Compact"/>
            </w:pPr>
            <w:r>
              <w:t xml:space="preserve">11304021</w:t>
            </w:r>
          </w:p>
        </w:tc>
        <w:tc>
          <w:tcPr/>
          <w:p>
            <w:pPr>
              <w:pStyle w:val="Compact"/>
            </w:pPr>
            <w:r>
              <w:t xml:space="preserve">Wangen I</w:t>
            </w:r>
          </w:p>
        </w:tc>
        <w:tc>
          <w:tcPr/>
          <w:p>
            <w:pPr>
              <w:pStyle w:val="Compact"/>
            </w:pPr>
            <w:r>
              <w:t xml:space="preserve">Wangen I</w:t>
            </w:r>
          </w:p>
        </w:tc>
      </w:tr>
      <w:tr>
        <w:tc>
          <w:tcPr/>
          <w:p>
            <w:pPr>
              <w:pStyle w:val="Compact"/>
            </w:pPr>
            <w:r>
              <w:t xml:space="preserve">11304022</w:t>
            </w:r>
          </w:p>
        </w:tc>
        <w:tc>
          <w:tcPr/>
          <w:p>
            <w:pPr>
              <w:pStyle w:val="Compact"/>
            </w:pPr>
            <w:r>
              <w:t xml:space="preserve">Wangen II</w:t>
            </w:r>
          </w:p>
        </w:tc>
        <w:tc>
          <w:tcPr/>
          <w:p>
            <w:pPr>
              <w:pStyle w:val="Compact"/>
            </w:pPr>
            <w:r>
              <w:t xml:space="preserve">Wangen II</w:t>
            </w:r>
          </w:p>
        </w:tc>
      </w:tr>
      <w:tr>
        <w:tc>
          <w:tcPr/>
          <w:p>
            <w:pPr>
              <w:pStyle w:val="Compact"/>
            </w:pPr>
            <w:r>
              <w:t xml:space="preserve">11304023</w:t>
            </w:r>
          </w:p>
        </w:tc>
        <w:tc>
          <w:tcPr/>
          <w:p>
            <w:pPr>
              <w:pStyle w:val="Compact"/>
            </w:pPr>
            <w:r>
              <w:t xml:space="preserve">Wittigkofen</w:t>
            </w:r>
          </w:p>
        </w:tc>
        <w:tc>
          <w:tcPr/>
          <w:p>
            <w:pPr>
              <w:pStyle w:val="Compact"/>
            </w:pPr>
            <w:r>
              <w:t xml:space="preserve">Wittigkofen</w:t>
            </w:r>
          </w:p>
        </w:tc>
      </w:tr>
      <w:tr>
        <w:tc>
          <w:tcPr/>
          <w:p>
            <w:pPr>
              <w:pStyle w:val="Compact"/>
            </w:pPr>
            <w:r>
              <w:t xml:space="preserve">11304024</w:t>
            </w:r>
          </w:p>
        </w:tc>
        <w:tc>
          <w:tcPr/>
          <w:p>
            <w:pPr>
              <w:pStyle w:val="Compact"/>
            </w:pPr>
            <w:r>
              <w:t xml:space="preserve">Zürich, undifferenziert</w:t>
            </w:r>
          </w:p>
        </w:tc>
        <w:tc>
          <w:tcPr/>
          <w:p>
            <w:pPr>
              <w:pStyle w:val="Compact"/>
            </w:pPr>
            <w:r>
              <w:t xml:space="preserve">Zürich, undifferenciated</w:t>
            </w:r>
          </w:p>
        </w:tc>
      </w:tr>
      <w:tr>
        <w:tc>
          <w:tcPr/>
          <w:p>
            <w:pPr>
              <w:pStyle w:val="Compact"/>
            </w:pPr>
            <w:r>
              <w:t xml:space="preserve">11304025</w:t>
            </w:r>
          </w:p>
        </w:tc>
        <w:tc>
          <w:tcPr/>
          <w:p>
            <w:pPr>
              <w:pStyle w:val="Compact"/>
            </w:pPr>
            <w:r>
              <w:t xml:space="preserve">Stein-am-Rhein I</w:t>
            </w:r>
          </w:p>
        </w:tc>
        <w:tc>
          <w:tcPr/>
          <w:p>
            <w:pPr>
              <w:pStyle w:val="Compact"/>
            </w:pPr>
            <w:r>
              <w:t xml:space="preserve">Stein-am-Rhein I</w:t>
            </w:r>
          </w:p>
        </w:tc>
      </w:tr>
      <w:tr>
        <w:tc>
          <w:tcPr/>
          <w:p>
            <w:pPr>
              <w:pStyle w:val="Compact"/>
            </w:pPr>
            <w:r>
              <w:t xml:space="preserve">11304026</w:t>
            </w:r>
          </w:p>
        </w:tc>
        <w:tc>
          <w:tcPr/>
          <w:p>
            <w:pPr>
              <w:pStyle w:val="Compact"/>
            </w:pPr>
            <w:r>
              <w:t xml:space="preserve">Stein-am-Rhein II</w:t>
            </w:r>
          </w:p>
        </w:tc>
        <w:tc>
          <w:tcPr/>
          <w:p>
            <w:pPr>
              <w:pStyle w:val="Compact"/>
            </w:pPr>
            <w:r>
              <w:t xml:space="preserve">Stein-am-Rhein II</w:t>
            </w:r>
          </w:p>
        </w:tc>
      </w:tr>
      <w:tr>
        <w:tc>
          <w:tcPr/>
          <w:p>
            <w:pPr>
              <w:pStyle w:val="Compact"/>
            </w:pPr>
            <w:r>
              <w:t xml:space="preserve">11304027</w:t>
            </w:r>
          </w:p>
        </w:tc>
        <w:tc>
          <w:tcPr/>
          <w:p>
            <w:pPr>
              <w:pStyle w:val="Compact"/>
            </w:pPr>
            <w:r>
              <w:t xml:space="preserve">Stein-am-Rhein III</w:t>
            </w:r>
          </w:p>
        </w:tc>
        <w:tc>
          <w:tcPr/>
          <w:p>
            <w:pPr>
              <w:pStyle w:val="Compact"/>
            </w:pPr>
            <w:r>
              <w:t xml:space="preserve">Stein-am-Rhein III</w:t>
            </w:r>
          </w:p>
        </w:tc>
      </w:tr>
      <w:tr>
        <w:tc>
          <w:tcPr/>
          <w:p>
            <w:pPr>
              <w:pStyle w:val="Compact"/>
            </w:pPr>
            <w:r>
              <w:t xml:space="preserve">11304028</w:t>
            </w:r>
          </w:p>
        </w:tc>
        <w:tc>
          <w:tcPr/>
          <w:p>
            <w:pPr>
              <w:pStyle w:val="Compact"/>
            </w:pPr>
            <w:r>
              <w:t xml:space="preserve">Feuerthalen I</w:t>
            </w:r>
          </w:p>
        </w:tc>
        <w:tc>
          <w:tcPr/>
          <w:p>
            <w:pPr>
              <w:pStyle w:val="Compact"/>
            </w:pPr>
            <w:r>
              <w:t xml:space="preserve">Feuerthalen I</w:t>
            </w:r>
          </w:p>
        </w:tc>
      </w:tr>
      <w:tr>
        <w:tc>
          <w:tcPr/>
          <w:p>
            <w:pPr>
              <w:pStyle w:val="Compact"/>
            </w:pPr>
            <w:r>
              <w:t xml:space="preserve">11304029</w:t>
            </w:r>
          </w:p>
        </w:tc>
        <w:tc>
          <w:tcPr/>
          <w:p>
            <w:pPr>
              <w:pStyle w:val="Compact"/>
            </w:pPr>
            <w:r>
              <w:t xml:space="preserve">Feuerthalen II</w:t>
            </w:r>
          </w:p>
        </w:tc>
        <w:tc>
          <w:tcPr/>
          <w:p>
            <w:pPr>
              <w:pStyle w:val="Compact"/>
            </w:pPr>
            <w:r>
              <w:t xml:space="preserve">Feuerthalen II</w:t>
            </w:r>
          </w:p>
        </w:tc>
      </w:tr>
      <w:tr>
        <w:tc>
          <w:tcPr/>
          <w:p>
            <w:pPr>
              <w:pStyle w:val="Compact"/>
            </w:pPr>
            <w:r>
              <w:t xml:space="preserve">11304030</w:t>
            </w:r>
          </w:p>
        </w:tc>
        <w:tc>
          <w:tcPr/>
          <w:p>
            <w:pPr>
              <w:pStyle w:val="Compact"/>
            </w:pPr>
            <w:r>
              <w:t xml:space="preserve">Schaffausen I</w:t>
            </w:r>
          </w:p>
        </w:tc>
        <w:tc>
          <w:tcPr/>
          <w:p>
            <w:pPr>
              <w:pStyle w:val="Compact"/>
            </w:pPr>
            <w:r>
              <w:t xml:space="preserve">Schaffhausen I</w:t>
            </w:r>
          </w:p>
        </w:tc>
      </w:tr>
      <w:tr>
        <w:tc>
          <w:tcPr/>
          <w:p>
            <w:pPr>
              <w:pStyle w:val="Compact"/>
            </w:pPr>
            <w:r>
              <w:t xml:space="preserve">11304031</w:t>
            </w:r>
          </w:p>
        </w:tc>
        <w:tc>
          <w:tcPr/>
          <w:p>
            <w:pPr>
              <w:pStyle w:val="Compact"/>
            </w:pPr>
            <w:r>
              <w:t xml:space="preserve">Schaffausen II</w:t>
            </w:r>
          </w:p>
        </w:tc>
        <w:tc>
          <w:tcPr/>
          <w:p>
            <w:pPr>
              <w:pStyle w:val="Compact"/>
            </w:pPr>
            <w:r>
              <w:t xml:space="preserve">Schaffhausen II</w:t>
            </w:r>
          </w:p>
        </w:tc>
      </w:tr>
      <w:tr>
        <w:tc>
          <w:tcPr/>
          <w:p>
            <w:pPr>
              <w:pStyle w:val="Compact"/>
            </w:pPr>
            <w:r>
              <w:t xml:space="preserve">11304035</w:t>
            </w:r>
          </w:p>
        </w:tc>
        <w:tc>
          <w:tcPr/>
          <w:p>
            <w:pPr>
              <w:pStyle w:val="Compact"/>
            </w:pPr>
            <w:r>
              <w:t xml:space="preserve">Küblis</w:t>
            </w:r>
          </w:p>
        </w:tc>
        <w:tc>
          <w:tcPr/>
          <w:p>
            <w:pPr>
              <w:pStyle w:val="Compact"/>
            </w:pPr>
            <w:r>
              <w:t xml:space="preserve">Küblis</w:t>
            </w:r>
          </w:p>
        </w:tc>
      </w:tr>
      <w:tr>
        <w:tc>
          <w:tcPr/>
          <w:p>
            <w:pPr>
              <w:pStyle w:val="Compact"/>
            </w:pPr>
            <w:r>
              <w:t xml:space="preserve">11304036</w:t>
            </w:r>
          </w:p>
        </w:tc>
        <w:tc>
          <w:tcPr/>
          <w:p>
            <w:pPr>
              <w:pStyle w:val="Compact"/>
            </w:pPr>
            <w:r>
              <w:t xml:space="preserve">Lunden</w:t>
            </w:r>
          </w:p>
        </w:tc>
        <w:tc>
          <w:tcPr/>
          <w:p>
            <w:pPr>
              <w:pStyle w:val="Compact"/>
            </w:pPr>
            <w:r>
              <w:t xml:space="preserve">Lunden</w:t>
            </w:r>
          </w:p>
        </w:tc>
      </w:tr>
      <w:tr>
        <w:tc>
          <w:tcPr/>
          <w:p>
            <w:pPr>
              <w:pStyle w:val="Compact"/>
            </w:pPr>
            <w:r>
              <w:t xml:space="preserve">11304037</w:t>
            </w:r>
          </w:p>
        </w:tc>
        <w:tc>
          <w:tcPr/>
          <w:p>
            <w:pPr>
              <w:pStyle w:val="Compact"/>
            </w:pPr>
            <w:r>
              <w:t xml:space="preserve">Chur</w:t>
            </w:r>
          </w:p>
        </w:tc>
        <w:tc>
          <w:tcPr/>
          <w:p>
            <w:pPr>
              <w:pStyle w:val="Compact"/>
            </w:pPr>
            <w:r>
              <w:t xml:space="preserve">Chur</w:t>
            </w:r>
          </w:p>
        </w:tc>
      </w:tr>
      <w:tr>
        <w:tc>
          <w:tcPr/>
          <w:p>
            <w:pPr>
              <w:pStyle w:val="Compact"/>
            </w:pPr>
            <w:r>
              <w:t xml:space="preserve">11304038</w:t>
            </w:r>
          </w:p>
        </w:tc>
        <w:tc>
          <w:tcPr/>
          <w:p>
            <w:pPr>
              <w:pStyle w:val="Compact"/>
            </w:pPr>
            <w:r>
              <w:t xml:space="preserve">Sargans</w:t>
            </w:r>
          </w:p>
        </w:tc>
        <w:tc>
          <w:tcPr/>
          <w:p>
            <w:pPr>
              <w:pStyle w:val="Compact"/>
            </w:pPr>
            <w:r>
              <w:t xml:space="preserve">Sargans</w:t>
            </w:r>
          </w:p>
        </w:tc>
      </w:tr>
      <w:tr>
        <w:tc>
          <w:tcPr/>
          <w:p>
            <w:pPr>
              <w:pStyle w:val="Compact"/>
            </w:pPr>
            <w:r>
              <w:t xml:space="preserve">11304039</w:t>
            </w:r>
          </w:p>
        </w:tc>
        <w:tc>
          <w:tcPr/>
          <w:p>
            <w:pPr>
              <w:pStyle w:val="Compact"/>
            </w:pPr>
            <w:r>
              <w:t xml:space="preserve">Koblach</w:t>
            </w:r>
          </w:p>
        </w:tc>
        <w:tc>
          <w:tcPr/>
          <w:p>
            <w:pPr>
              <w:pStyle w:val="Compact"/>
            </w:pPr>
            <w:r>
              <w:t xml:space="preserve">Koblach</w:t>
            </w:r>
          </w:p>
        </w:tc>
      </w:tr>
      <w:tr>
        <w:tc>
          <w:tcPr/>
          <w:p>
            <w:pPr>
              <w:pStyle w:val="Compact"/>
            </w:pPr>
            <w:r>
              <w:t xml:space="preserve">11304040</w:t>
            </w:r>
          </w:p>
        </w:tc>
        <w:tc>
          <w:tcPr/>
          <w:p>
            <w:pPr>
              <w:pStyle w:val="Compact"/>
            </w:pPr>
            <w:r>
              <w:t xml:space="preserve">Fideris</w:t>
            </w:r>
          </w:p>
        </w:tc>
        <w:tc>
          <w:tcPr/>
          <w:p>
            <w:pPr>
              <w:pStyle w:val="Compact"/>
            </w:pPr>
            <w:r>
              <w:t xml:space="preserve">Fideris</w:t>
            </w:r>
          </w:p>
        </w:tc>
      </w:tr>
      <w:tr>
        <w:tc>
          <w:tcPr/>
          <w:p>
            <w:pPr>
              <w:pStyle w:val="Compact"/>
            </w:pPr>
            <w:r>
              <w:t xml:space="preserve">11304041</w:t>
            </w:r>
          </w:p>
        </w:tc>
        <w:tc>
          <w:tcPr/>
          <w:p>
            <w:pPr>
              <w:pStyle w:val="Compact"/>
            </w:pPr>
            <w:r>
              <w:t xml:space="preserve">Serneus</w:t>
            </w:r>
          </w:p>
        </w:tc>
        <w:tc>
          <w:tcPr/>
          <w:p>
            <w:pPr>
              <w:pStyle w:val="Compact"/>
            </w:pPr>
            <w:r>
              <w:t xml:space="preserve">Serneus</w:t>
            </w:r>
          </w:p>
        </w:tc>
      </w:tr>
      <w:tr>
        <w:tc>
          <w:tcPr/>
          <w:p>
            <w:pPr>
              <w:pStyle w:val="Compact"/>
            </w:pPr>
            <w:r>
              <w:t xml:space="preserve">11304042</w:t>
            </w:r>
          </w:p>
        </w:tc>
        <w:tc>
          <w:tcPr/>
          <w:p>
            <w:pPr>
              <w:pStyle w:val="Compact"/>
            </w:pPr>
            <w:r>
              <w:t xml:space="preserve">Wangen, undifferenziert</w:t>
            </w:r>
          </w:p>
        </w:tc>
        <w:tc>
          <w:tcPr/>
          <w:p>
            <w:pPr>
              <w:pStyle w:val="Compact"/>
            </w:pPr>
            <w:r>
              <w:t xml:space="preserve">Wangen, undifferenciated</w:t>
            </w:r>
          </w:p>
        </w:tc>
      </w:tr>
      <w:tr>
        <w:tc>
          <w:tcPr/>
          <w:p>
            <w:pPr>
              <w:pStyle w:val="Compact"/>
            </w:pPr>
            <w:r>
              <w:t xml:space="preserve">11304043</w:t>
            </w:r>
          </w:p>
        </w:tc>
        <w:tc>
          <w:tcPr/>
          <w:p>
            <w:pPr>
              <w:pStyle w:val="Compact"/>
            </w:pPr>
            <w:r>
              <w:t xml:space="preserve">Sursee</w:t>
            </w:r>
          </w:p>
        </w:tc>
        <w:tc>
          <w:tcPr/>
          <w:p>
            <w:pPr>
              <w:pStyle w:val="Compact"/>
            </w:pPr>
            <w:r>
              <w:t xml:space="preserve">Sursee</w:t>
            </w:r>
          </w:p>
        </w:tc>
      </w:tr>
      <w:tr>
        <w:tc>
          <w:tcPr/>
          <w:p>
            <w:pPr>
              <w:pStyle w:val="Compact"/>
            </w:pPr>
            <w:r>
              <w:t xml:space="preserve">11304044</w:t>
            </w:r>
          </w:p>
        </w:tc>
        <w:tc>
          <w:tcPr/>
          <w:p>
            <w:pPr>
              <w:pStyle w:val="Compact"/>
            </w:pPr>
            <w:r>
              <w:t xml:space="preserve">Triengen</w:t>
            </w:r>
          </w:p>
        </w:tc>
        <w:tc>
          <w:tcPr/>
          <w:p>
            <w:pPr>
              <w:pStyle w:val="Compact"/>
            </w:pPr>
            <w:r>
              <w:t xml:space="preserve">Triengen</w:t>
            </w:r>
          </w:p>
        </w:tc>
      </w:tr>
      <w:tr>
        <w:tc>
          <w:tcPr/>
          <w:p>
            <w:pPr>
              <w:pStyle w:val="Compact"/>
            </w:pPr>
            <w:r>
              <w:t xml:space="preserve">11304045</w:t>
            </w:r>
          </w:p>
        </w:tc>
        <w:tc>
          <w:tcPr/>
          <w:p>
            <w:pPr>
              <w:pStyle w:val="Compact"/>
            </w:pPr>
            <w:r>
              <w:t xml:space="preserve">Staffelbach-Stand</w:t>
            </w:r>
          </w:p>
        </w:tc>
        <w:tc>
          <w:tcPr/>
          <w:p>
            <w:pPr>
              <w:pStyle w:val="Compact"/>
            </w:pPr>
            <w:r>
              <w:t xml:space="preserve">Staffelbach-Stand</w:t>
            </w:r>
          </w:p>
        </w:tc>
      </w:tr>
      <w:tr>
        <w:tc>
          <w:tcPr/>
          <w:p>
            <w:pPr>
              <w:pStyle w:val="Compact"/>
            </w:pPr>
            <w:r>
              <w:t xml:space="preserve">11304046</w:t>
            </w:r>
          </w:p>
        </w:tc>
        <w:tc>
          <w:tcPr/>
          <w:p>
            <w:pPr>
              <w:pStyle w:val="Compact"/>
            </w:pPr>
            <w:r>
              <w:t xml:space="preserve">Zürich I</w:t>
            </w:r>
          </w:p>
        </w:tc>
        <w:tc>
          <w:tcPr/>
          <w:p>
            <w:pPr>
              <w:pStyle w:val="Compact"/>
            </w:pPr>
            <w:r>
              <w:t xml:space="preserve">Zürich I</w:t>
            </w:r>
          </w:p>
        </w:tc>
      </w:tr>
      <w:tr>
        <w:tc>
          <w:tcPr/>
          <w:p>
            <w:pPr>
              <w:pStyle w:val="Compact"/>
            </w:pPr>
            <w:r>
              <w:t xml:space="preserve">11304047</w:t>
            </w:r>
          </w:p>
        </w:tc>
        <w:tc>
          <w:tcPr/>
          <w:p>
            <w:pPr>
              <w:pStyle w:val="Compact"/>
            </w:pPr>
            <w:r>
              <w:t xml:space="preserve">Zürich II</w:t>
            </w:r>
          </w:p>
        </w:tc>
        <w:tc>
          <w:tcPr/>
          <w:p>
            <w:pPr>
              <w:pStyle w:val="Compact"/>
            </w:pPr>
            <w:r>
              <w:t xml:space="preserve">Zürich II</w:t>
            </w:r>
          </w:p>
        </w:tc>
      </w:tr>
      <w:tr>
        <w:tc>
          <w:tcPr/>
          <w:p>
            <w:pPr>
              <w:pStyle w:val="Compact"/>
            </w:pPr>
            <w:r>
              <w:t xml:space="preserve">11304048</w:t>
            </w:r>
          </w:p>
        </w:tc>
        <w:tc>
          <w:tcPr/>
          <w:p>
            <w:pPr>
              <w:pStyle w:val="Compact"/>
            </w:pPr>
            <w:r>
              <w:t xml:space="preserve">Schlieren I</w:t>
            </w:r>
          </w:p>
        </w:tc>
        <w:tc>
          <w:tcPr/>
          <w:p>
            <w:pPr>
              <w:pStyle w:val="Compact"/>
            </w:pPr>
            <w:r>
              <w:t xml:space="preserve">Schlieren I</w:t>
            </w:r>
          </w:p>
        </w:tc>
      </w:tr>
      <w:tr>
        <w:tc>
          <w:tcPr/>
          <w:p>
            <w:pPr>
              <w:pStyle w:val="Compact"/>
            </w:pPr>
            <w:r>
              <w:t xml:space="preserve">11304049</w:t>
            </w:r>
          </w:p>
        </w:tc>
        <w:tc>
          <w:tcPr/>
          <w:p>
            <w:pPr>
              <w:pStyle w:val="Compact"/>
            </w:pPr>
            <w:r>
              <w:t xml:space="preserve">Schlieren II</w:t>
            </w:r>
          </w:p>
        </w:tc>
        <w:tc>
          <w:tcPr/>
          <w:p>
            <w:pPr>
              <w:pStyle w:val="Compact"/>
            </w:pPr>
            <w:r>
              <w:t xml:space="preserve">Schlieren II</w:t>
            </w:r>
          </w:p>
        </w:tc>
      </w:tr>
      <w:tr>
        <w:tc>
          <w:tcPr/>
          <w:p>
            <w:pPr>
              <w:pStyle w:val="Compact"/>
            </w:pPr>
            <w:r>
              <w:t xml:space="preserve">11304050</w:t>
            </w:r>
          </w:p>
        </w:tc>
        <w:tc>
          <w:tcPr/>
          <w:p>
            <w:pPr>
              <w:pStyle w:val="Compact"/>
            </w:pPr>
            <w:r>
              <w:t xml:space="preserve">Bremgarten I</w:t>
            </w:r>
          </w:p>
        </w:tc>
        <w:tc>
          <w:tcPr/>
          <w:p>
            <w:pPr>
              <w:pStyle w:val="Compact"/>
            </w:pPr>
            <w:r>
              <w:t xml:space="preserve">Bremgarten I</w:t>
            </w:r>
          </w:p>
        </w:tc>
      </w:tr>
      <w:tr>
        <w:tc>
          <w:tcPr/>
          <w:p>
            <w:pPr>
              <w:pStyle w:val="Compact"/>
            </w:pPr>
            <w:r>
              <w:t xml:space="preserve">11304051</w:t>
            </w:r>
          </w:p>
        </w:tc>
        <w:tc>
          <w:tcPr/>
          <w:p>
            <w:pPr>
              <w:pStyle w:val="Compact"/>
            </w:pPr>
            <w:r>
              <w:t xml:space="preserve">Bremgarten II</w:t>
            </w:r>
          </w:p>
        </w:tc>
        <w:tc>
          <w:tcPr/>
          <w:p>
            <w:pPr>
              <w:pStyle w:val="Compact"/>
            </w:pPr>
            <w:r>
              <w:t xml:space="preserve">Bremgarten II</w:t>
            </w:r>
          </w:p>
        </w:tc>
      </w:tr>
      <w:tr>
        <w:tc>
          <w:tcPr/>
          <w:p>
            <w:pPr>
              <w:pStyle w:val="Compact"/>
            </w:pPr>
            <w:r>
              <w:t xml:space="preserve">11304052</w:t>
            </w:r>
          </w:p>
        </w:tc>
        <w:tc>
          <w:tcPr/>
          <w:p>
            <w:pPr>
              <w:pStyle w:val="Compact"/>
            </w:pPr>
            <w:r>
              <w:t xml:space="preserve">Bülach I</w:t>
            </w:r>
          </w:p>
        </w:tc>
        <w:tc>
          <w:tcPr/>
          <w:p>
            <w:pPr>
              <w:pStyle w:val="Compact"/>
            </w:pPr>
            <w:r>
              <w:t xml:space="preserve">Bülach I</w:t>
            </w:r>
          </w:p>
        </w:tc>
      </w:tr>
      <w:tr>
        <w:tc>
          <w:tcPr/>
          <w:p>
            <w:pPr>
              <w:pStyle w:val="Compact"/>
            </w:pPr>
            <w:r>
              <w:t xml:space="preserve">11304053</w:t>
            </w:r>
          </w:p>
        </w:tc>
        <w:tc>
          <w:tcPr/>
          <w:p>
            <w:pPr>
              <w:pStyle w:val="Compact"/>
            </w:pPr>
            <w:r>
              <w:t xml:space="preserve">Bülach II</w:t>
            </w:r>
          </w:p>
        </w:tc>
        <w:tc>
          <w:tcPr/>
          <w:p>
            <w:pPr>
              <w:pStyle w:val="Compact"/>
            </w:pPr>
            <w:r>
              <w:t xml:space="preserve">Bülach II</w:t>
            </w:r>
          </w:p>
        </w:tc>
      </w:tr>
      <w:tr>
        <w:tc>
          <w:tcPr/>
          <w:p>
            <w:pPr>
              <w:pStyle w:val="Compact"/>
            </w:pPr>
            <w:r>
              <w:t xml:space="preserve">11304054</w:t>
            </w:r>
          </w:p>
        </w:tc>
        <w:tc>
          <w:tcPr/>
          <w:p>
            <w:pPr>
              <w:pStyle w:val="Compact"/>
            </w:pPr>
            <w:r>
              <w:t xml:space="preserve">Bülach, undifferenziert</w:t>
            </w:r>
          </w:p>
        </w:tc>
        <w:tc>
          <w:tcPr/>
          <w:p>
            <w:pPr>
              <w:pStyle w:val="Compact"/>
            </w:pPr>
            <w:r>
              <w:t xml:space="preserve">Bülach, undifferenciated</w:t>
            </w:r>
          </w:p>
        </w:tc>
      </w:tr>
      <w:tr>
        <w:tc>
          <w:tcPr/>
          <w:p>
            <w:pPr>
              <w:pStyle w:val="Compact"/>
            </w:pPr>
            <w:r>
              <w:t xml:space="preserve">11304055</w:t>
            </w:r>
          </w:p>
        </w:tc>
        <w:tc>
          <w:tcPr/>
          <w:p>
            <w:pPr>
              <w:pStyle w:val="Compact"/>
            </w:pPr>
            <w:r>
              <w:t xml:space="preserve">Dättikon</w:t>
            </w:r>
          </w:p>
        </w:tc>
        <w:tc>
          <w:tcPr/>
          <w:p>
            <w:pPr>
              <w:pStyle w:val="Compact"/>
            </w:pPr>
            <w:r>
              <w:t xml:space="preserve">Dättikon</w:t>
            </w:r>
          </w:p>
        </w:tc>
      </w:tr>
      <w:tr>
        <w:tc>
          <w:tcPr/>
          <w:p>
            <w:pPr>
              <w:pStyle w:val="Compact"/>
            </w:pPr>
            <w:r>
              <w:t xml:space="preserve">11304056</w:t>
            </w:r>
          </w:p>
        </w:tc>
        <w:tc>
          <w:tcPr/>
          <w:p>
            <w:pPr>
              <w:pStyle w:val="Compact"/>
            </w:pPr>
            <w:r>
              <w:t xml:space="preserve">Regensdorf</w:t>
            </w:r>
          </w:p>
        </w:tc>
        <w:tc>
          <w:tcPr/>
          <w:p>
            <w:pPr>
              <w:pStyle w:val="Compact"/>
            </w:pPr>
            <w:r>
              <w:t xml:space="preserve">Regensdorf</w:t>
            </w:r>
          </w:p>
        </w:tc>
      </w:tr>
      <w:tr>
        <w:tc>
          <w:tcPr/>
          <w:p>
            <w:pPr>
              <w:pStyle w:val="Compact"/>
            </w:pPr>
            <w:r>
              <w:t xml:space="preserve">11304057</w:t>
            </w:r>
          </w:p>
        </w:tc>
        <w:tc>
          <w:tcPr/>
          <w:p>
            <w:pPr>
              <w:pStyle w:val="Compact"/>
            </w:pPr>
            <w:r>
              <w:t xml:space="preserve">Seeb</w:t>
            </w:r>
          </w:p>
        </w:tc>
        <w:tc>
          <w:tcPr/>
          <w:p>
            <w:pPr>
              <w:pStyle w:val="Compact"/>
            </w:pPr>
            <w:r>
              <w:t xml:space="preserve">Seeb</w:t>
            </w:r>
          </w:p>
        </w:tc>
      </w:tr>
      <w:tr>
        <w:tc>
          <w:tcPr/>
          <w:p>
            <w:pPr>
              <w:pStyle w:val="Compact"/>
            </w:pPr>
            <w:r>
              <w:t xml:space="preserve">11304058</w:t>
            </w:r>
          </w:p>
        </w:tc>
        <w:tc>
          <w:tcPr/>
          <w:p>
            <w:pPr>
              <w:pStyle w:val="Compact"/>
            </w:pPr>
            <w:r>
              <w:t xml:space="preserve">Stetten I</w:t>
            </w:r>
          </w:p>
        </w:tc>
        <w:tc>
          <w:tcPr/>
          <w:p>
            <w:pPr>
              <w:pStyle w:val="Compact"/>
            </w:pPr>
            <w:r>
              <w:t xml:space="preserve">Stetten I</w:t>
            </w:r>
          </w:p>
        </w:tc>
      </w:tr>
      <w:tr>
        <w:tc>
          <w:tcPr/>
          <w:p>
            <w:pPr>
              <w:pStyle w:val="Compact"/>
            </w:pPr>
            <w:r>
              <w:t xml:space="preserve">11304059</w:t>
            </w:r>
          </w:p>
        </w:tc>
        <w:tc>
          <w:tcPr/>
          <w:p>
            <w:pPr>
              <w:pStyle w:val="Compact"/>
            </w:pPr>
            <w:r>
              <w:t xml:space="preserve">Stetten II</w:t>
            </w:r>
          </w:p>
        </w:tc>
        <w:tc>
          <w:tcPr/>
          <w:p>
            <w:pPr>
              <w:pStyle w:val="Compact"/>
            </w:pPr>
            <w:r>
              <w:t xml:space="preserve">Stetten II</w:t>
            </w:r>
          </w:p>
        </w:tc>
      </w:tr>
      <w:tr>
        <w:tc>
          <w:tcPr/>
          <w:p>
            <w:pPr>
              <w:pStyle w:val="Compact"/>
            </w:pPr>
            <w:r>
              <w:t xml:space="preserve">11304060</w:t>
            </w:r>
          </w:p>
        </w:tc>
        <w:tc>
          <w:tcPr/>
          <w:p>
            <w:pPr>
              <w:pStyle w:val="Compact"/>
            </w:pPr>
            <w:r>
              <w:t xml:space="preserve">Würenlos I</w:t>
            </w:r>
          </w:p>
        </w:tc>
        <w:tc>
          <w:tcPr/>
          <w:p>
            <w:pPr>
              <w:pStyle w:val="Compact"/>
            </w:pPr>
            <w:r>
              <w:t xml:space="preserve">Würenlos I</w:t>
            </w:r>
          </w:p>
        </w:tc>
      </w:tr>
      <w:tr>
        <w:tc>
          <w:tcPr/>
          <w:p>
            <w:pPr>
              <w:pStyle w:val="Compact"/>
            </w:pPr>
            <w:r>
              <w:t xml:space="preserve">11304061</w:t>
            </w:r>
          </w:p>
        </w:tc>
        <w:tc>
          <w:tcPr/>
          <w:p>
            <w:pPr>
              <w:pStyle w:val="Compact"/>
            </w:pPr>
            <w:r>
              <w:t xml:space="preserve">Würenlos II</w:t>
            </w:r>
          </w:p>
        </w:tc>
        <w:tc>
          <w:tcPr/>
          <w:p>
            <w:pPr>
              <w:pStyle w:val="Compact"/>
            </w:pPr>
            <w:r>
              <w:t xml:space="preserve">Würenlos II</w:t>
            </w:r>
          </w:p>
        </w:tc>
      </w:tr>
      <w:tr>
        <w:tc>
          <w:tcPr/>
          <w:p>
            <w:pPr>
              <w:pStyle w:val="Compact"/>
            </w:pPr>
            <w:r>
              <w:t xml:space="preserve">11304062</w:t>
            </w:r>
          </w:p>
        </w:tc>
        <w:tc>
          <w:tcPr/>
          <w:p>
            <w:pPr>
              <w:pStyle w:val="Compact"/>
            </w:pPr>
            <w:r>
              <w:t xml:space="preserve">Würenlos, undifferenziert</w:t>
            </w:r>
          </w:p>
        </w:tc>
        <w:tc>
          <w:tcPr/>
          <w:p>
            <w:pPr>
              <w:pStyle w:val="Compact"/>
            </w:pPr>
            <w:r>
              <w:t xml:space="preserve">Würenlos, undifferenciated</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64"/>
    <w:bookmarkStart w:id="65" w:name="Xdf4f73f10063f4d13a29b412da616b381eebd16"/>
    <w:p>
      <w:pPr>
        <w:pStyle w:val="Heading4"/>
      </w:pPr>
      <w:r>
        <w:rPr>
          <w:rStyle w:val="SectionNumber"/>
        </w:rPr>
        <w:t xml:space="preserve">2.5.0.5</w:t>
      </w:r>
      <w:r>
        <w:tab/>
      </w:r>
      <w:r>
        <w:t xml:space="preserve">Attribute QUAT_STR</w:t>
      </w:r>
    </w:p>
    <w:p>
      <w:pPr>
        <w:pStyle w:val="FirstParagraph"/>
      </w:pPr>
      <w:r>
        <w:rPr>
          <w:i/>
          <w:iCs/>
        </w:rPr>
        <w:t xml:space="preserve">Zeitliche quartärstratigraphische Zuordnung des Moränenwälls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11305001</w:t>
            </w:r>
          </w:p>
        </w:tc>
        <w:tc>
          <w:tcPr/>
          <w:p>
            <w:pPr>
              <w:pStyle w:val="Compact"/>
            </w:pPr>
            <w:r>
              <w:t xml:space="preserve">1. Vergletscherung der letzten Eiszeit (MIS 5d)</w:t>
            </w:r>
          </w:p>
        </w:tc>
        <w:tc>
          <w:tcPr/>
          <w:p>
            <w:pPr>
              <w:pStyle w:val="Compact"/>
            </w:pPr>
            <w:r>
              <w:t xml:space="preserve">1st glaciation of the Last Glacial (MIS 5d)</w:t>
            </w:r>
          </w:p>
        </w:tc>
      </w:tr>
      <w:tr>
        <w:tc>
          <w:tcPr/>
          <w:p>
            <w:pPr>
              <w:pStyle w:val="Compact"/>
            </w:pPr>
            <w:r>
              <w:t xml:space="preserve">11305002</w:t>
            </w:r>
          </w:p>
        </w:tc>
        <w:tc>
          <w:tcPr/>
          <w:p>
            <w:pPr>
              <w:pStyle w:val="Compact"/>
            </w:pPr>
            <w:r>
              <w:t xml:space="preserve">2. Vergletscherung der letzten Eiszeit (MIS 4)</w:t>
            </w:r>
          </w:p>
        </w:tc>
        <w:tc>
          <w:tcPr/>
          <w:p>
            <w:pPr>
              <w:pStyle w:val="Compact"/>
            </w:pPr>
            <w:r>
              <w:t xml:space="preserve">2nd glaciation of the Last Glacial (MIS 5d)</w:t>
            </w:r>
          </w:p>
        </w:tc>
      </w:tr>
      <w:tr>
        <w:tc>
          <w:tcPr/>
          <w:p>
            <w:pPr>
              <w:pStyle w:val="Compact"/>
            </w:pPr>
            <w:r>
              <w:t xml:space="preserve">11305003</w:t>
            </w:r>
          </w:p>
        </w:tc>
        <w:tc>
          <w:tcPr/>
          <w:p>
            <w:pPr>
              <w:pStyle w:val="Compact"/>
            </w:pPr>
            <w:r>
              <w:t xml:space="preserve">3. Vergletscherung der letzten Eiszeit (LGM, MIS 2)</w:t>
            </w:r>
          </w:p>
        </w:tc>
        <w:tc>
          <w:tcPr/>
          <w:p>
            <w:pPr>
              <w:pStyle w:val="Compact"/>
            </w:pPr>
            <w:r>
              <w:t xml:space="preserve">3rd glaciation of the Last Glacial (MIS 5d)</w:t>
            </w:r>
          </w:p>
        </w:tc>
      </w:tr>
      <w:tr>
        <w:tc>
          <w:tcPr/>
          <w:p>
            <w:pPr>
              <w:pStyle w:val="Compact"/>
            </w:pPr>
            <w:r>
              <w:t xml:space="preserve">11305004</w:t>
            </w:r>
          </w:p>
        </w:tc>
        <w:tc>
          <w:tcPr/>
          <w:p>
            <w:pPr>
              <w:pStyle w:val="Compact"/>
            </w:pPr>
            <w:r>
              <w:t xml:space="preserve">Gschnitz</w:t>
            </w:r>
          </w:p>
        </w:tc>
        <w:tc>
          <w:tcPr/>
          <w:p>
            <w:pPr>
              <w:pStyle w:val="Compact"/>
            </w:pPr>
            <w:r>
              <w:t xml:space="preserve">Gschnitz</w:t>
            </w:r>
          </w:p>
        </w:tc>
      </w:tr>
      <w:tr>
        <w:tc>
          <w:tcPr/>
          <w:p>
            <w:pPr>
              <w:pStyle w:val="Compact"/>
            </w:pPr>
            <w:r>
              <w:t xml:space="preserve">11305005</w:t>
            </w:r>
          </w:p>
        </w:tc>
        <w:tc>
          <w:tcPr/>
          <w:p>
            <w:pPr>
              <w:pStyle w:val="Compact"/>
            </w:pPr>
            <w:r>
              <w:t xml:space="preserve">Clavadel</w:t>
            </w:r>
          </w:p>
        </w:tc>
        <w:tc>
          <w:tcPr/>
          <w:p>
            <w:pPr>
              <w:pStyle w:val="Compact"/>
            </w:pPr>
            <w:r>
              <w:t xml:space="preserve">Clavadel</w:t>
            </w:r>
          </w:p>
        </w:tc>
      </w:tr>
      <w:tr>
        <w:tc>
          <w:tcPr/>
          <w:p>
            <w:pPr>
              <w:pStyle w:val="Compact"/>
            </w:pPr>
            <w:r>
              <w:t xml:space="preserve">11305006</w:t>
            </w:r>
          </w:p>
        </w:tc>
        <w:tc>
          <w:tcPr/>
          <w:p>
            <w:pPr>
              <w:pStyle w:val="Compact"/>
            </w:pPr>
            <w:r>
              <w:t xml:space="preserve">Daun</w:t>
            </w:r>
          </w:p>
        </w:tc>
        <w:tc>
          <w:tcPr/>
          <w:p>
            <w:pPr>
              <w:pStyle w:val="Compact"/>
            </w:pPr>
            <w:r>
              <w:t xml:space="preserve">Daun</w:t>
            </w:r>
          </w:p>
        </w:tc>
      </w:tr>
      <w:tr>
        <w:tc>
          <w:tcPr/>
          <w:p>
            <w:pPr>
              <w:pStyle w:val="Compact"/>
            </w:pPr>
            <w:r>
              <w:t xml:space="preserve">11305007</w:t>
            </w:r>
          </w:p>
        </w:tc>
        <w:tc>
          <w:tcPr/>
          <w:p>
            <w:pPr>
              <w:pStyle w:val="Compact"/>
            </w:pPr>
            <w:r>
              <w:t xml:space="preserve">Egesen</w:t>
            </w:r>
          </w:p>
        </w:tc>
        <w:tc>
          <w:tcPr/>
          <w:p>
            <w:pPr>
              <w:pStyle w:val="Compact"/>
            </w:pPr>
            <w:r>
              <w:t xml:space="preserve">Egesen</w:t>
            </w:r>
          </w:p>
        </w:tc>
      </w:tr>
      <w:tr>
        <w:tc>
          <w:tcPr/>
          <w:p>
            <w:pPr>
              <w:pStyle w:val="Compact"/>
            </w:pPr>
            <w:r>
              <w:t xml:space="preserve">11305008</w:t>
            </w:r>
          </w:p>
        </w:tc>
        <w:tc>
          <w:tcPr/>
          <w:p>
            <w:pPr>
              <w:pStyle w:val="Compact"/>
            </w:pPr>
            <w:r>
              <w:t xml:space="preserve">Mittleres Pleistozän</w:t>
            </w:r>
          </w:p>
        </w:tc>
        <w:tc>
          <w:tcPr/>
          <w:p>
            <w:pPr>
              <w:pStyle w:val="Compact"/>
            </w:pPr>
            <w:r>
              <w:t xml:space="preserve">Middle Pleistocene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65"/>
    <w:bookmarkStart w:id="66" w:name="attribute-ref_year-1"/>
    <w:p>
      <w:pPr>
        <w:pStyle w:val="Heading4"/>
      </w:pPr>
      <w:r>
        <w:rPr>
          <w:rStyle w:val="SectionNumber"/>
        </w:rPr>
        <w:t xml:space="preserve">2.5.0.6</w:t>
      </w:r>
      <w:r>
        <w:tab/>
      </w:r>
      <w:r>
        <w:t xml:space="preserve">Attribute REF_YEAR</w:t>
      </w:r>
    </w:p>
    <w:p>
      <w:pPr>
        <w:pStyle w:val="FirstParagraph"/>
      </w:pPr>
      <w:r>
        <w:rPr>
          <w:i/>
          <w:iCs/>
        </w:rPr>
        <w:t xml:space="preserve">Referenzjahr des älteren Gletscherstandes.</w:t>
      </w:r>
    </w:p>
    <w:p>
      <w:pPr>
        <w:pStyle w:val="BodyText"/>
      </w:pPr>
      <w:r>
        <w:rPr>
          <w:i/>
          <w:iCs/>
        </w:rPr>
        <w:t xml:space="preserve">Data type : integer</w:t>
      </w:r>
    </w:p>
    <w:bookmarkEnd w:id="66"/>
    <w:bookmarkStart w:id="67" w:name="attribute-source"/>
    <w:p>
      <w:pPr>
        <w:pStyle w:val="Heading4"/>
      </w:pPr>
      <w:r>
        <w:rPr>
          <w:rStyle w:val="SectionNumber"/>
        </w:rPr>
        <w:t xml:space="preserve">2.5.0.7</w:t>
      </w:r>
      <w:r>
        <w:tab/>
      </w:r>
      <w:r>
        <w:t xml:space="preserve">Attribute SOURCE</w:t>
      </w:r>
    </w:p>
    <w:p>
      <w:pPr>
        <w:pStyle w:val="FirstParagraph"/>
      </w:pPr>
      <w:r>
        <w:rPr>
          <w:i/>
          <w:iCs/>
        </w:rPr>
        <w:t xml:space="preserve">Quellenangabe der historischen Unterlagen</w:t>
      </w:r>
    </w:p>
    <w:p>
      <w:pPr>
        <w:pStyle w:val="BodyText"/>
      </w:pPr>
      <w:r>
        <w:rPr>
          <w:i/>
          <w:iCs/>
        </w:rPr>
        <w:t xml:space="preserve">Data type : string</w:t>
      </w:r>
    </w:p>
    <w:bookmarkEnd w:id="67"/>
    <w:bookmarkEnd w:id="68"/>
    <w:bookmarkStart w:id="70" w:name="glacial-structures-plg"/>
    <w:p>
      <w:pPr>
        <w:pStyle w:val="Heading2"/>
      </w:pPr>
      <w:r>
        <w:rPr>
          <w:rStyle w:val="SectionNumber"/>
        </w:rPr>
        <w:t xml:space="preserve">2.6</w:t>
      </w:r>
      <w:r>
        <w:tab/>
      </w:r>
      <w:r>
        <w:t xml:space="preserve">Class Glacial_Structures_PLG (Ggla)</w:t>
      </w:r>
    </w:p>
    <w:p>
      <w:pPr>
        <w:pStyle w:val="FirstParagraph"/>
      </w:pPr>
      <w:r>
        <w:t xml:space="preserve">Die Klasse</w:t>
      </w:r>
      <w:r>
        <w:t xml:space="preserve"> </w:t>
      </w:r>
      <w:hyperlink w:anchor="glacial-structures-plg">
        <w:r>
          <w:rPr>
            <w:rStyle w:val="Hyperlink"/>
          </w:rPr>
          <w:t xml:space="preserve">Glacial_Structures_PLG</w:t>
        </w:r>
      </w:hyperlink>
      <w:r>
        <w:t xml:space="preserve"> </w:t>
      </w:r>
      <w:r>
        <w:t xml:space="preserve">umfasst flächenhafte glaziale Landschaftsformen, die durch basales Fliessen des Gletschereises oder dessen Abschmelzen entstanden sind.</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69" w:name="attribute-kind-8"/>
    <w:p>
      <w:pPr>
        <w:pStyle w:val="Heading4"/>
      </w:pPr>
      <w:r>
        <w:rPr>
          <w:rStyle w:val="SectionNumber"/>
        </w:rPr>
        <w:t xml:space="preserve">2.6.0.1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11401001</w:t>
            </w:r>
          </w:p>
        </w:tc>
        <w:tc>
          <w:tcPr/>
          <w:p>
            <w:pPr>
              <w:pStyle w:val="Compact"/>
            </w:pPr>
            <w:r>
              <w:t xml:space="preserve">Drumlin, drumlinartige Kieskuppe</w:t>
            </w:r>
          </w:p>
        </w:tc>
        <w:tc>
          <w:tcPr/>
          <w:p>
            <w:pPr>
              <w:pStyle w:val="Compact"/>
            </w:pPr>
            <w:r>
              <w:t xml:space="preserve">drumlin, drumlin-like gravel mound</w:t>
            </w:r>
          </w:p>
        </w:tc>
      </w:tr>
      <w:tr>
        <w:tc>
          <w:tcPr/>
          <w:p>
            <w:pPr>
              <w:pStyle w:val="Compact"/>
            </w:pPr>
            <w:r>
              <w:t xml:space="preserve">11401003</w:t>
            </w:r>
          </w:p>
        </w:tc>
        <w:tc>
          <w:tcPr/>
          <w:p>
            <w:pPr>
              <w:pStyle w:val="Compact"/>
            </w:pPr>
            <w:r>
              <w:t xml:space="preserve">Rundhöcker</w:t>
            </w:r>
          </w:p>
        </w:tc>
        <w:tc>
          <w:tcPr/>
          <w:p>
            <w:pPr>
              <w:pStyle w:val="Compact"/>
            </w:pPr>
            <w:r>
              <w:t xml:space="preserve">roche moutonnée</w:t>
            </w:r>
          </w:p>
        </w:tc>
      </w:tr>
      <w:tr>
        <w:tc>
          <w:tcPr/>
          <w:p>
            <w:pPr>
              <w:pStyle w:val="Compact"/>
            </w:pPr>
            <w:r>
              <w:t xml:space="preserve">11401004</w:t>
            </w:r>
          </w:p>
        </w:tc>
        <w:tc>
          <w:tcPr/>
          <w:p>
            <w:pPr>
              <w:pStyle w:val="Compact"/>
            </w:pPr>
            <w:r>
              <w:t xml:space="preserve">Toteisloch, Soll</w:t>
            </w:r>
          </w:p>
        </w:tc>
        <w:tc>
          <w:tcPr/>
          <w:p>
            <w:pPr>
              <w:pStyle w:val="Compact"/>
            </w:pPr>
            <w:r>
              <w:t xml:space="preserve">dead ice hole, kettle hole</w:t>
            </w:r>
          </w:p>
        </w:tc>
      </w:tr>
      <w:tr>
        <w:tc>
          <w:tcPr/>
          <w:p>
            <w:pPr>
              <w:pStyle w:val="Compact"/>
            </w:pPr>
            <w:r>
              <w:t xml:space="preserve">11401005</w:t>
            </w:r>
          </w:p>
        </w:tc>
        <w:tc>
          <w:tcPr/>
          <w:p>
            <w:pPr>
              <w:pStyle w:val="Compact"/>
            </w:pPr>
            <w:r>
              <w:t xml:space="preserve">Kame</w:t>
            </w:r>
          </w:p>
        </w:tc>
        <w:tc>
          <w:tcPr/>
          <w:p>
            <w:pPr>
              <w:pStyle w:val="Compact"/>
            </w:pPr>
            <w:r>
              <w:t xml:space="preserve">kame</w:t>
            </w:r>
          </w:p>
        </w:tc>
      </w:tr>
    </w:tbl>
    <w:bookmarkEnd w:id="69"/>
    <w:bookmarkEnd w:id="70"/>
    <w:bookmarkStart w:id="72" w:name="erosional-structures-pt"/>
    <w:p>
      <w:pPr>
        <w:pStyle w:val="Heading2"/>
      </w:pPr>
      <w:r>
        <w:rPr>
          <w:rStyle w:val="SectionNumber"/>
        </w:rPr>
        <w:t xml:space="preserve">2.7</w:t>
      </w:r>
      <w:r>
        <w:tab/>
      </w:r>
      <w:r>
        <w:t xml:space="preserve">Class Erosional_Structures_PT (Gero)</w:t>
      </w:r>
    </w:p>
    <w:p>
      <w:pPr>
        <w:pStyle w:val="FirstParagraph"/>
      </w:pPr>
      <w:r>
        <w:t xml:space="preserve">Die Klasse</w:t>
      </w:r>
      <w:r>
        <w:t xml:space="preserve"> </w:t>
      </w:r>
      <w:hyperlink w:anchor="erosional-structures-pt">
        <w:r>
          <w:rPr>
            <w:rStyle w:val="Hyperlink"/>
          </w:rPr>
          <w:t xml:space="preserve">Erosional_Structures_PT</w:t>
        </w:r>
      </w:hyperlink>
      <w:r>
        <w:t xml:space="preserve"> </w:t>
      </w:r>
      <w:r>
        <w:t xml:space="preserve">beinhaltet lokale Landschaftselemente, die sich im Laufe der</w:t>
      </w:r>
      <w:r>
        <w:t xml:space="preserve"> </w:t>
      </w:r>
      <w:r>
        <w:t xml:space="preserve">Zeit unter Einwirkung von diversen Erosionsprozessen gebildet haben.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71" w:name="attribute-kind-9"/>
    <w:p>
      <w:pPr>
        <w:pStyle w:val="Heading4"/>
      </w:pPr>
      <w:r>
        <w:rPr>
          <w:rStyle w:val="SectionNumber"/>
        </w:rPr>
        <w:t xml:space="preserve">2.7.0.1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11001001</w:t>
            </w:r>
          </w:p>
        </w:tc>
        <w:tc>
          <w:tcPr/>
          <w:p>
            <w:pPr>
              <w:pStyle w:val="Compact"/>
            </w:pPr>
            <w:r>
              <w:t xml:space="preserve">Erdpyramide</w:t>
            </w:r>
          </w:p>
        </w:tc>
        <w:tc>
          <w:tcPr/>
          <w:p>
            <w:pPr>
              <w:pStyle w:val="Compact"/>
            </w:pPr>
            <w:r>
              <w:t xml:space="preserve">earth pyramid</w:t>
            </w:r>
          </w:p>
        </w:tc>
      </w:tr>
    </w:tbl>
    <w:bookmarkEnd w:id="71"/>
    <w:bookmarkEnd w:id="72"/>
    <w:bookmarkStart w:id="74" w:name="erosional-structures-l"/>
    <w:p>
      <w:pPr>
        <w:pStyle w:val="Heading2"/>
      </w:pPr>
      <w:r>
        <w:rPr>
          <w:rStyle w:val="SectionNumber"/>
        </w:rPr>
        <w:t xml:space="preserve">2.8</w:t>
      </w:r>
      <w:r>
        <w:tab/>
      </w:r>
      <w:r>
        <w:t xml:space="preserve">Class Erosional_Structures_L (Gero)</w:t>
      </w:r>
    </w:p>
    <w:p>
      <w:pPr>
        <w:pStyle w:val="FirstParagraph"/>
      </w:pPr>
      <w:r>
        <w:t xml:space="preserve">Die Klasse</w:t>
      </w:r>
      <w:r>
        <w:t xml:space="preserve"> </w:t>
      </w:r>
      <w:hyperlink w:anchor="erosional-structures-l">
        <w:r>
          <w:rPr>
            <w:rStyle w:val="Hyperlink"/>
          </w:rPr>
          <w:t xml:space="preserve">Erosional_Structures_L</w:t>
        </w:r>
      </w:hyperlink>
      <w:r>
        <w:t xml:space="preserve"> </w:t>
      </w:r>
      <w:r>
        <w:t xml:space="preserve">enthält linienförmige erosive Formen wie Erosionsränder im</w:t>
      </w:r>
      <w:r>
        <w:t xml:space="preserve"> </w:t>
      </w:r>
      <w:r>
        <w:t xml:space="preserve">Allgemeinen oder Terrassenkanten.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73" w:name="attribute-kind-10"/>
    <w:p>
      <w:pPr>
        <w:pStyle w:val="Heading4"/>
      </w:pPr>
      <w:r>
        <w:rPr>
          <w:rStyle w:val="SectionNumber"/>
        </w:rPr>
        <w:t xml:space="preserve">2.8.0.1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11101001</w:t>
            </w:r>
          </w:p>
        </w:tc>
        <w:tc>
          <w:tcPr/>
          <w:p>
            <w:pPr>
              <w:pStyle w:val="Compact"/>
            </w:pPr>
            <w:r>
              <w:t xml:space="preserve">Erosionsrand</w:t>
            </w:r>
          </w:p>
        </w:tc>
        <w:tc>
          <w:tcPr/>
          <w:p>
            <w:pPr>
              <w:pStyle w:val="Compact"/>
            </w:pPr>
            <w:r>
              <w:t xml:space="preserve">erosional edge</w:t>
            </w:r>
          </w:p>
        </w:tc>
      </w:tr>
      <w:tr>
        <w:tc>
          <w:tcPr/>
          <w:p>
            <w:pPr>
              <w:pStyle w:val="Compact"/>
            </w:pPr>
            <w:r>
              <w:t xml:space="preserve">11101002</w:t>
            </w:r>
          </w:p>
        </w:tc>
        <w:tc>
          <w:tcPr/>
          <w:p>
            <w:pPr>
              <w:pStyle w:val="Compact"/>
            </w:pPr>
            <w:r>
              <w:t xml:space="preserve">Terrassenkante</w:t>
            </w:r>
          </w:p>
        </w:tc>
        <w:tc>
          <w:tcPr/>
          <w:p>
            <w:pPr>
              <w:pStyle w:val="Compact"/>
            </w:pPr>
            <w:r>
              <w:t xml:space="preserve">terrace edge</w:t>
            </w:r>
          </w:p>
        </w:tc>
      </w:tr>
      <w:tr>
        <w:tc>
          <w:tcPr/>
          <w:p>
            <w:pPr>
              <w:pStyle w:val="Compact"/>
            </w:pPr>
            <w:r>
              <w:t xml:space="preserve">11101003</w:t>
            </w:r>
          </w:p>
        </w:tc>
        <w:tc>
          <w:tcPr/>
          <w:p>
            <w:pPr>
              <w:pStyle w:val="Compact"/>
            </w:pPr>
            <w:r>
              <w:t xml:space="preserve">Schichtstufenkante</w:t>
            </w:r>
          </w:p>
        </w:tc>
        <w:tc>
          <w:tcPr/>
          <w:p>
            <w:pPr>
              <w:pStyle w:val="Compact"/>
            </w:pPr>
            <w:r>
              <w:t xml:space="preserve">escarpment</w:t>
            </w:r>
          </w:p>
        </w:tc>
      </w:tr>
    </w:tbl>
    <w:bookmarkEnd w:id="73"/>
    <w:bookmarkEnd w:id="74"/>
    <w:bookmarkStart w:id="77" w:name="karstic-structures-pt"/>
    <w:p>
      <w:pPr>
        <w:pStyle w:val="Heading2"/>
      </w:pPr>
      <w:r>
        <w:rPr>
          <w:rStyle w:val="SectionNumber"/>
        </w:rPr>
        <w:t xml:space="preserve">2.9</w:t>
      </w:r>
      <w:r>
        <w:tab/>
      </w:r>
      <w:r>
        <w:t xml:space="preserve">Class Karstic_Structures_PT (Gkar)</w:t>
      </w:r>
    </w:p>
    <w:p>
      <w:pPr>
        <w:pStyle w:val="FirstParagraph"/>
      </w:pPr>
      <w:r>
        <w:t xml:space="preserve">Die Klasse</w:t>
      </w:r>
      <w:r>
        <w:t xml:space="preserve"> </w:t>
      </w:r>
      <w:hyperlink w:anchor="karstic-structures-pt">
        <w:r>
          <w:rPr>
            <w:rStyle w:val="Hyperlink"/>
          </w:rPr>
          <w:t xml:space="preserve">Karstic_Structures_PT</w:t>
        </w:r>
      </w:hyperlink>
      <w:r>
        <w:t xml:space="preserve"> </w:t>
      </w:r>
      <w:r>
        <w:t xml:space="preserve">beinhaltet Karstphänomene, die punktförmig dargestellt werden.</w:t>
      </w:r>
      <w:r>
        <w:t xml:space="preserve"> </w:t>
      </w:r>
      <w:r>
        <w:t xml:space="preserve">Darunter fallen u.a. der Ponor oder der Eingang zu einer Höhle.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ICE_CAVE</w:t>
            </w:r>
          </w:p>
        </w:tc>
        <w:tc>
          <w:tcPr/>
          <w:p>
            <w:pPr>
              <w:pStyle w:val="Compact"/>
            </w:pPr>
            <w:r>
              <w:t xml:space="preserve">boolean</w:t>
            </w:r>
          </w:p>
        </w:tc>
        <w:tc>
          <w:tcPr/>
          <w:p>
            <w:pPr>
              <w:pStyle w:val="Compact"/>
            </w:pPr>
            <w:r>
              <w:t xml:space="preserve">Eisgrotte (ja / nein)</w:t>
            </w:r>
          </w:p>
        </w:tc>
        <w:tc>
          <w:tcPr/>
          <w:p>
            <w:pPr>
              <w:pStyle w:val="Compact"/>
            </w:pPr>
            <w:r>
              <w:t xml:space="preserve">[0..1]</w:t>
            </w:r>
          </w:p>
        </w:tc>
      </w:tr>
    </w:tbl>
    <w:bookmarkStart w:id="75" w:name="attribute-kind-11"/>
    <w:p>
      <w:pPr>
        <w:pStyle w:val="Heading4"/>
      </w:pPr>
      <w:r>
        <w:rPr>
          <w:rStyle w:val="SectionNumber"/>
        </w:rPr>
        <w:t xml:space="preserve">2.9.0.1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11901001</w:t>
            </w:r>
          </w:p>
        </w:tc>
        <w:tc>
          <w:tcPr/>
          <w:p>
            <w:pPr>
              <w:pStyle w:val="Compact"/>
            </w:pPr>
            <w:r>
              <w:t xml:space="preserve">Ponor</w:t>
            </w:r>
          </w:p>
        </w:tc>
        <w:tc>
          <w:tcPr/>
          <w:p>
            <w:pPr>
              <w:pStyle w:val="Compact"/>
            </w:pPr>
            <w:r>
              <w:t xml:space="preserve">ponor</w:t>
            </w:r>
          </w:p>
        </w:tc>
      </w:tr>
      <w:tr>
        <w:tc>
          <w:tcPr/>
          <w:p>
            <w:pPr>
              <w:pStyle w:val="Compact"/>
            </w:pPr>
            <w:r>
              <w:t xml:space="preserve">11901002</w:t>
            </w:r>
          </w:p>
        </w:tc>
        <w:tc>
          <w:tcPr/>
          <w:p>
            <w:pPr>
              <w:pStyle w:val="Compact"/>
            </w:pPr>
            <w:r>
              <w:t xml:space="preserve">Höhle, Balme</w:t>
            </w:r>
          </w:p>
        </w:tc>
        <w:tc>
          <w:tcPr/>
          <w:p>
            <w:pPr>
              <w:pStyle w:val="Compact"/>
            </w:pPr>
            <w:r>
              <w:t xml:space="preserve">cave, balm</w:t>
            </w:r>
          </w:p>
        </w:tc>
      </w:tr>
    </w:tbl>
    <w:bookmarkEnd w:id="75"/>
    <w:bookmarkStart w:id="76" w:name="attribute-ice_cave"/>
    <w:p>
      <w:pPr>
        <w:pStyle w:val="Heading4"/>
      </w:pPr>
      <w:r>
        <w:rPr>
          <w:rStyle w:val="SectionNumber"/>
        </w:rPr>
        <w:t xml:space="preserve">2.9.0.2</w:t>
      </w:r>
      <w:r>
        <w:tab/>
      </w:r>
      <w:r>
        <w:t xml:space="preserve">Attribute ICE_CAVE</w:t>
      </w:r>
    </w:p>
    <w:p>
      <w:pPr>
        <w:pStyle w:val="FirstParagraph"/>
      </w:pPr>
      <w:r>
        <w:rPr>
          <w:i/>
          <w:iCs/>
        </w:rPr>
        <w:t xml:space="preserve">Eisgrotte (ja / nein)</w:t>
      </w:r>
    </w:p>
    <w:p>
      <w:pPr>
        <w:pStyle w:val="BodyText"/>
      </w:pPr>
      <w:r>
        <w:rPr>
          <w:i/>
          <w:iCs/>
        </w:rPr>
        <w:t xml:space="preserve">Data type : boolean</w:t>
      </w:r>
    </w:p>
    <w:bookmarkEnd w:id="76"/>
    <w:bookmarkEnd w:id="77"/>
    <w:bookmarkStart w:id="79" w:name="karstic-structures-plg"/>
    <w:p>
      <w:pPr>
        <w:pStyle w:val="Heading2"/>
      </w:pPr>
      <w:r>
        <w:rPr>
          <w:rStyle w:val="SectionNumber"/>
        </w:rPr>
        <w:t xml:space="preserve">2.10</w:t>
      </w:r>
      <w:r>
        <w:tab/>
      </w:r>
      <w:r>
        <w:t xml:space="preserve">Class Karstic_Structures_PLG (Gkar)</w:t>
      </w:r>
    </w:p>
    <w:p>
      <w:pPr>
        <w:pStyle w:val="FirstParagraph"/>
      </w:pPr>
      <w:r>
        <w:t xml:space="preserve">Die Klasse</w:t>
      </w:r>
      <w:r>
        <w:t xml:space="preserve"> </w:t>
      </w:r>
      <w:hyperlink w:anchor="karstic-structures-plg">
        <w:r>
          <w:rPr>
            <w:rStyle w:val="Hyperlink"/>
          </w:rPr>
          <w:t xml:space="preserve">Karstic_Structures_PLG</w:t>
        </w:r>
      </w:hyperlink>
      <w:r>
        <w:t xml:space="preserve"> </w:t>
      </w:r>
      <w:r>
        <w:t xml:space="preserve">umfasst flächenhafte Karstformen wie Dolinen oder Poljen.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78" w:name="attribute-kind-12"/>
    <w:p>
      <w:pPr>
        <w:pStyle w:val="Heading4"/>
      </w:pPr>
      <w:r>
        <w:rPr>
          <w:rStyle w:val="SectionNumber"/>
        </w:rPr>
        <w:t xml:space="preserve">2.10.0.1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12001001</w:t>
            </w:r>
          </w:p>
        </w:tc>
        <w:tc>
          <w:tcPr/>
          <w:p>
            <w:pPr>
              <w:pStyle w:val="Compact"/>
            </w:pPr>
            <w:r>
              <w:t xml:space="preserve">Senke ohne oberirdischen Abfluss</w:t>
            </w:r>
          </w:p>
        </w:tc>
        <w:tc>
          <w:tcPr/>
          <w:p>
            <w:pPr>
              <w:pStyle w:val="Compact"/>
            </w:pPr>
            <w:r>
              <w:t xml:space="preserve">depression without surface outflow</w:t>
            </w:r>
          </w:p>
        </w:tc>
      </w:tr>
      <w:tr>
        <w:tc>
          <w:tcPr/>
          <w:p>
            <w:pPr>
              <w:pStyle w:val="Compact"/>
            </w:pPr>
            <w:r>
              <w:t xml:space="preserve">12001002</w:t>
            </w:r>
          </w:p>
        </w:tc>
        <w:tc>
          <w:tcPr/>
          <w:p>
            <w:pPr>
              <w:pStyle w:val="Compact"/>
            </w:pPr>
            <w:r>
              <w:t xml:space="preserve">Doline</w:t>
            </w:r>
          </w:p>
        </w:tc>
        <w:tc>
          <w:tcPr/>
          <w:p>
            <w:pPr>
              <w:pStyle w:val="Compact"/>
            </w:pPr>
            <w:r>
              <w:t xml:space="preserve">doline</w:t>
            </w:r>
          </w:p>
        </w:tc>
      </w:tr>
      <w:tr>
        <w:tc>
          <w:tcPr/>
          <w:p>
            <w:pPr>
              <w:pStyle w:val="Compact"/>
            </w:pPr>
            <w:r>
              <w:t xml:space="preserve">12001003</w:t>
            </w:r>
          </w:p>
        </w:tc>
        <w:tc>
          <w:tcPr/>
          <w:p>
            <w:pPr>
              <w:pStyle w:val="Compact"/>
            </w:pPr>
            <w:r>
              <w:t xml:space="preserve">Karrenfeld</w:t>
            </w:r>
          </w:p>
        </w:tc>
        <w:tc>
          <w:tcPr/>
          <w:p>
            <w:pPr>
              <w:pStyle w:val="Compact"/>
            </w:pPr>
            <w:r>
              <w:t xml:space="preserve">limestone pavement</w:t>
            </w:r>
          </w:p>
        </w:tc>
      </w:tr>
      <w:tr>
        <w:tc>
          <w:tcPr/>
          <w:p>
            <w:pPr>
              <w:pStyle w:val="Compact"/>
            </w:pPr>
            <w:r>
              <w:t xml:space="preserve">12001004</w:t>
            </w:r>
          </w:p>
        </w:tc>
        <w:tc>
          <w:tcPr/>
          <w:p>
            <w:pPr>
              <w:pStyle w:val="Compact"/>
            </w:pPr>
            <w:r>
              <w:t xml:space="preserve">Polje</w:t>
            </w:r>
          </w:p>
        </w:tc>
        <w:tc>
          <w:tcPr/>
          <w:p>
            <w:pPr>
              <w:pStyle w:val="Compact"/>
            </w:pPr>
            <w:r>
              <w:t xml:space="preserve">polje</w:t>
            </w:r>
          </w:p>
        </w:tc>
      </w:tr>
    </w:tbl>
    <w:bookmarkEnd w:id="78"/>
    <w:bookmarkEnd w:id="79"/>
    <w:bookmarkStart w:id="82" w:name="alluvial-and-lacustrine-structures-l"/>
    <w:p>
      <w:pPr>
        <w:pStyle w:val="Heading2"/>
      </w:pPr>
      <w:r>
        <w:rPr>
          <w:rStyle w:val="SectionNumber"/>
        </w:rPr>
        <w:t xml:space="preserve">2.11</w:t>
      </w:r>
      <w:r>
        <w:tab/>
      </w:r>
      <w:r>
        <w:t xml:space="preserve">Class Alluvial_and_Lacustrine_Structures_L (Gall)</w:t>
      </w:r>
    </w:p>
    <w:p>
      <w:pPr>
        <w:pStyle w:val="FirstParagraph"/>
      </w:pPr>
      <w:r>
        <w:t xml:space="preserve">Die Klasse</w:t>
      </w:r>
      <w:r>
        <w:t xml:space="preserve"> </w:t>
      </w:r>
      <w:hyperlink w:anchor="alluvial-and-lacustrine-structures-l">
        <w:r>
          <w:rPr>
            <w:rStyle w:val="Hyperlink"/>
          </w:rPr>
          <w:t xml:space="preserve">Alluvial_and_Lacustrine_Structures_L</w:t>
        </w:r>
      </w:hyperlink>
      <w:r>
        <w:t xml:space="preserve"> </w:t>
      </w:r>
      <w:r>
        <w:t xml:space="preserve">beinhaltet linienförmige Morphologien</w:t>
      </w:r>
      <w:r>
        <w:t xml:space="preserve"> </w:t>
      </w:r>
      <w:r>
        <w:t xml:space="preserve">fluviatilen oder lakustrischen Ursprungs.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AGE</w:t>
            </w:r>
          </w:p>
        </w:tc>
        <w:tc>
          <w:tcPr/>
          <w:p>
            <w:pPr>
              <w:pStyle w:val="Compact"/>
            </w:pPr>
            <w:hyperlink w:anchor="alluvial-and-lacustrine-structures-l-age">
              <w:r>
                <w:rPr>
                  <w:rStyle w:val="Hyperlink"/>
                </w:rPr>
                <w:t xml:space="preserve">CD</w:t>
              </w:r>
            </w:hyperlink>
          </w:p>
        </w:tc>
        <w:tc>
          <w:tcPr/>
          <w:p>
            <w:pPr>
              <w:pStyle w:val="Compact"/>
            </w:pPr>
            <w:r>
              <w:t xml:space="preserve">Alter der Objektart</w:t>
            </w:r>
          </w:p>
        </w:tc>
        <w:tc>
          <w:tcPr/>
          <w:p>
            <w:pPr>
              <w:pStyle w:val="Compact"/>
            </w:pPr>
            <w:r>
              <w:t xml:space="preserve">[0..1]</w:t>
            </w:r>
          </w:p>
        </w:tc>
      </w:tr>
    </w:tbl>
    <w:bookmarkStart w:id="80" w:name="attribute-kind-13"/>
    <w:p>
      <w:pPr>
        <w:pStyle w:val="Heading4"/>
      </w:pPr>
      <w:r>
        <w:rPr>
          <w:rStyle w:val="SectionNumber"/>
        </w:rPr>
        <w:t xml:space="preserve">2.11.0.1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10901001</w:t>
            </w:r>
          </w:p>
        </w:tc>
        <w:tc>
          <w:tcPr/>
          <w:p>
            <w:pPr>
              <w:pStyle w:val="Compact"/>
            </w:pPr>
            <w:r>
              <w:t xml:space="preserve">Strandwall</w:t>
            </w:r>
          </w:p>
        </w:tc>
        <w:tc>
          <w:tcPr/>
          <w:p>
            <w:pPr>
              <w:pStyle w:val="Compact"/>
            </w:pPr>
            <w:r>
              <w:t xml:space="preserve">beach ridge</w:t>
            </w:r>
          </w:p>
        </w:tc>
      </w:tr>
      <w:tr>
        <w:tc>
          <w:tcPr/>
          <w:p>
            <w:pPr>
              <w:pStyle w:val="Compact"/>
            </w:pPr>
            <w:r>
              <w:t xml:space="preserve">10901002</w:t>
            </w:r>
          </w:p>
        </w:tc>
        <w:tc>
          <w:tcPr/>
          <w:p>
            <w:pPr>
              <w:pStyle w:val="Compact"/>
            </w:pPr>
            <w:r>
              <w:t xml:space="preserve">Achse einer Murgangrinne</w:t>
            </w:r>
          </w:p>
        </w:tc>
        <w:tc>
          <w:tcPr/>
          <w:p>
            <w:pPr>
              <w:pStyle w:val="Compact"/>
            </w:pPr>
            <w:r>
              <w:t xml:space="preserve">axis of a mudflow channel</w:t>
            </w:r>
          </w:p>
        </w:tc>
      </w:tr>
    </w:tbl>
    <w:bookmarkEnd w:id="80"/>
    <w:bookmarkStart w:id="81" w:name="alluvial-and-lacustrine-structures-l-age"/>
    <w:p>
      <w:pPr>
        <w:pStyle w:val="Heading4"/>
      </w:pPr>
      <w:r>
        <w:rPr>
          <w:rStyle w:val="SectionNumber"/>
        </w:rPr>
        <w:t xml:space="preserve">2.11.0.2</w:t>
      </w:r>
      <w:r>
        <w:tab/>
      </w:r>
      <w:r>
        <w:t xml:space="preserve">Attribute AGE</w:t>
      </w:r>
    </w:p>
    <w:p>
      <w:pPr>
        <w:pStyle w:val="FirstParagraph"/>
      </w:pPr>
      <w:r>
        <w:rPr>
          <w:i/>
          <w:iCs/>
        </w:rPr>
        <w:t xml:space="preserve">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10902001</w:t>
            </w:r>
          </w:p>
        </w:tc>
        <w:tc>
          <w:tcPr/>
          <w:p>
            <w:pPr>
              <w:pStyle w:val="Compact"/>
            </w:pPr>
            <w:r>
              <w:t xml:space="preserve">fossil</w:t>
            </w:r>
          </w:p>
        </w:tc>
        <w:tc>
          <w:tcPr/>
          <w:p>
            <w:pPr>
              <w:pStyle w:val="Compact"/>
            </w:pPr>
            <w:r>
              <w:t xml:space="preserve">fossil</w:t>
            </w:r>
          </w:p>
        </w:tc>
      </w:tr>
      <w:tr>
        <w:tc>
          <w:tcPr/>
          <w:p>
            <w:pPr>
              <w:pStyle w:val="Compact"/>
            </w:pPr>
            <w:r>
              <w:t xml:space="preserve">10902002</w:t>
            </w:r>
          </w:p>
        </w:tc>
        <w:tc>
          <w:tcPr/>
          <w:p>
            <w:pPr>
              <w:pStyle w:val="Compact"/>
            </w:pPr>
            <w:r>
              <w:t xml:space="preserve">rezent</w:t>
            </w:r>
          </w:p>
        </w:tc>
        <w:tc>
          <w:tcPr/>
          <w:p>
            <w:pPr>
              <w:pStyle w:val="Compact"/>
            </w:pPr>
            <w:r>
              <w:t xml:space="preserve">recent</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81"/>
    <w:bookmarkEnd w:id="82"/>
    <w:bookmarkEnd w:id="83"/>
    <w:bookmarkStart w:id="105" w:name="theme-tectonics"/>
    <w:p>
      <w:pPr>
        <w:pStyle w:val="Heading1"/>
      </w:pPr>
      <w:r>
        <w:rPr>
          <w:rStyle w:val="SectionNumber"/>
        </w:rPr>
        <w:t xml:space="preserve">3</w:t>
      </w:r>
      <w:r>
        <w:tab/>
      </w:r>
      <w:r>
        <w:t xml:space="preserve">Theme TECTONICS</w:t>
      </w:r>
    </w:p>
    <w:bookmarkStart w:id="89" w:name="deformation-structures-pt"/>
    <w:p>
      <w:pPr>
        <w:pStyle w:val="Heading2"/>
      </w:pPr>
      <w:r>
        <w:rPr>
          <w:rStyle w:val="SectionNumber"/>
        </w:rPr>
        <w:t xml:space="preserve">3.1</w:t>
      </w:r>
      <w:r>
        <w:tab/>
      </w:r>
      <w:r>
        <w:t xml:space="preserve">Class Deformation_Structures_PT (Tdef)</w:t>
      </w:r>
    </w:p>
    <w:p>
      <w:pPr>
        <w:pStyle w:val="FirstParagraph"/>
      </w:pPr>
      <w:r>
        <w:t xml:space="preserve">Die Klasse</w:t>
      </w:r>
      <w:r>
        <w:t xml:space="preserve"> </w:t>
      </w:r>
      <w:hyperlink w:anchor="deformation-structures-pt">
        <w:r>
          <w:rPr>
            <w:rStyle w:val="Hyperlink"/>
          </w:rPr>
          <w:t xml:space="preserve">Deformation_Structures_PT</w:t>
        </w:r>
      </w:hyperlink>
      <w:r>
        <w:t xml:space="preserve"> </w:t>
      </w:r>
      <w:r>
        <w:t xml:space="preserve">beinhaltet punktuell beobachtete tektonische Deformationsstrukturen wie lokal stark verfaltete Stellen (Fältelung) oder Orte mit ausgeprägter Klüftung. Ebenfalls in dieser Klasse befinden sich konstruierte Punkte wie z.B. die Orientierung der Faltenachsenfläche.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von 0° bis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FOLD_TYP</w:t>
            </w:r>
          </w:p>
        </w:tc>
        <w:tc>
          <w:tcPr/>
          <w:p>
            <w:pPr>
              <w:pStyle w:val="Compact"/>
            </w:pPr>
            <w:hyperlink w:anchor="deformation-structures-pt-fold-typ">
              <w:r>
                <w:rPr>
                  <w:rStyle w:val="Hyperlink"/>
                </w:rPr>
                <w:t xml:space="preserve">CD</w:t>
              </w:r>
            </w:hyperlink>
          </w:p>
        </w:tc>
        <w:tc>
          <w:tcPr/>
          <w:p>
            <w:pPr>
              <w:pStyle w:val="Compact"/>
            </w:pPr>
            <w:r>
              <w:t xml:space="preserve">Objekttyp</w:t>
            </w:r>
          </w:p>
        </w:tc>
        <w:tc>
          <w:tcPr/>
          <w:p>
            <w:pPr>
              <w:pStyle w:val="Compact"/>
            </w:pPr>
            <w:r>
              <w:t xml:space="preserve">[0..1]</w:t>
            </w:r>
          </w:p>
        </w:tc>
      </w:tr>
      <w:tr>
        <w:tc>
          <w:tcPr/>
          <w:p>
            <w:pPr>
              <w:pStyle w:val="Compact"/>
            </w:pPr>
            <w:r>
              <w:rPr>
                <w:b/>
                <w:bCs/>
              </w:rPr>
              <w:t xml:space="preserve">FOLD_FOR</w:t>
            </w:r>
          </w:p>
        </w:tc>
        <w:tc>
          <w:tcPr/>
          <w:p>
            <w:pPr>
              <w:pStyle w:val="Compact"/>
            </w:pPr>
            <w:hyperlink w:anchor="deformation-structures-pt-fold-for">
              <w:r>
                <w:rPr>
                  <w:rStyle w:val="Hyperlink"/>
                </w:rPr>
                <w:t xml:space="preserve">CD</w:t>
              </w:r>
            </w:hyperlink>
          </w:p>
        </w:tc>
        <w:tc>
          <w:tcPr/>
          <w:p>
            <w:pPr>
              <w:pStyle w:val="Compact"/>
            </w:pPr>
            <w:r>
              <w:t xml:space="preserve">Objektform</w:t>
            </w:r>
          </w:p>
        </w:tc>
        <w:tc>
          <w:tcPr/>
          <w:p>
            <w:pPr>
              <w:pStyle w:val="Compact"/>
            </w:pPr>
            <w:r>
              <w:t xml:space="preserve">[0..1]</w:t>
            </w:r>
          </w:p>
        </w:tc>
      </w:tr>
    </w:tbl>
    <w:bookmarkStart w:id="84" w:name="attribute-kind-14"/>
    <w:p>
      <w:pPr>
        <w:pStyle w:val="Heading4"/>
      </w:pPr>
      <w:r>
        <w:rPr>
          <w:rStyle w:val="SectionNumber"/>
        </w:rPr>
        <w:t xml:space="preserve">3.1.0.1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14601001</w:t>
            </w:r>
          </w:p>
        </w:tc>
        <w:tc>
          <w:tcPr/>
          <w:p>
            <w:pPr>
              <w:pStyle w:val="Compact"/>
            </w:pPr>
            <w:r>
              <w:t xml:space="preserve">punktuell beobachtete tektonische Brekzie</w:t>
            </w:r>
          </w:p>
        </w:tc>
        <w:tc>
          <w:tcPr/>
          <w:p>
            <w:pPr>
              <w:pStyle w:val="Compact"/>
            </w:pPr>
            <w:r>
              <w:t xml:space="preserve">locally observed tectonic breccia</w:t>
            </w:r>
          </w:p>
        </w:tc>
      </w:tr>
      <w:tr>
        <w:tc>
          <w:tcPr/>
          <w:p>
            <w:pPr>
              <w:pStyle w:val="Compact"/>
            </w:pPr>
            <w:r>
              <w:t xml:space="preserve">14601002</w:t>
            </w:r>
          </w:p>
        </w:tc>
        <w:tc>
          <w:tcPr/>
          <w:p>
            <w:pPr>
              <w:pStyle w:val="Compact"/>
            </w:pPr>
            <w:r>
              <w:t xml:space="preserve">ausgeprägte Klüftung</w:t>
            </w:r>
          </w:p>
        </w:tc>
        <w:tc>
          <w:tcPr/>
          <w:p>
            <w:pPr>
              <w:pStyle w:val="Compact"/>
            </w:pPr>
            <w:r>
              <w:t xml:space="preserve">distinct jointing</w:t>
            </w:r>
          </w:p>
        </w:tc>
      </w:tr>
      <w:tr>
        <w:tc>
          <w:tcPr/>
          <w:p>
            <w:pPr>
              <w:pStyle w:val="Compact"/>
            </w:pPr>
            <w:r>
              <w:t xml:space="preserve">14601003</w:t>
            </w:r>
          </w:p>
        </w:tc>
        <w:tc>
          <w:tcPr/>
          <w:p>
            <w:pPr>
              <w:pStyle w:val="Compact"/>
            </w:pPr>
            <w:r>
              <w:t xml:space="preserve">tektonische Diskordanz</w:t>
            </w:r>
          </w:p>
        </w:tc>
        <w:tc>
          <w:tcPr/>
          <w:p>
            <w:pPr>
              <w:pStyle w:val="Compact"/>
            </w:pPr>
            <w:r>
              <w:t xml:space="preserve">tectonic unconformity</w:t>
            </w:r>
          </w:p>
        </w:tc>
      </w:tr>
      <w:tr>
        <w:tc>
          <w:tcPr/>
          <w:p>
            <w:pPr>
              <w:pStyle w:val="Compact"/>
            </w:pPr>
            <w:r>
              <w:t xml:space="preserve">14601004</w:t>
            </w:r>
          </w:p>
        </w:tc>
        <w:tc>
          <w:tcPr/>
          <w:p>
            <w:pPr>
              <w:pStyle w:val="Compact"/>
            </w:pPr>
            <w:r>
              <w:t xml:space="preserve">Orientierung der Faltenachsenfläche</w:t>
            </w:r>
          </w:p>
        </w:tc>
        <w:tc>
          <w:tcPr/>
          <w:p>
            <w:pPr>
              <w:pStyle w:val="Compact"/>
            </w:pPr>
            <w:r>
              <w:t xml:space="preserve">orientation of the axial surface</w:t>
            </w:r>
          </w:p>
        </w:tc>
      </w:tr>
      <w:tr>
        <w:tc>
          <w:tcPr/>
          <w:p>
            <w:pPr>
              <w:pStyle w:val="Compact"/>
            </w:pPr>
            <w:r>
              <w:t xml:space="preserve">14601005</w:t>
            </w:r>
          </w:p>
        </w:tc>
        <w:tc>
          <w:tcPr/>
          <w:p>
            <w:pPr>
              <w:pStyle w:val="Compact"/>
            </w:pPr>
            <w:r>
              <w:t xml:space="preserve">Fältelung</w:t>
            </w:r>
          </w:p>
        </w:tc>
        <w:tc>
          <w:tcPr/>
          <w:p>
            <w:pPr>
              <w:pStyle w:val="Compact"/>
            </w:pPr>
            <w:r>
              <w:t xml:space="preserve">minor folding</w:t>
            </w:r>
          </w:p>
        </w:tc>
      </w:tr>
      <w:tr>
        <w:tc>
          <w:tcPr/>
          <w:p>
            <w:pPr>
              <w:pStyle w:val="Compact"/>
            </w:pPr>
            <w:r>
              <w:t xml:space="preserve">14601006</w:t>
            </w:r>
          </w:p>
        </w:tc>
        <w:tc>
          <w:tcPr/>
          <w:p>
            <w:pPr>
              <w:pStyle w:val="Compact"/>
            </w:pPr>
            <w:r>
              <w:t xml:space="preserve">Darstellung der Spur einer Achsenfläche</w:t>
            </w:r>
          </w:p>
        </w:tc>
        <w:tc>
          <w:tcPr/>
          <w:p>
            <w:pPr>
              <w:pStyle w:val="Compact"/>
            </w:pPr>
            <w:r>
              <w:t xml:space="preserve">representation of the axial trace</w:t>
            </w:r>
          </w:p>
        </w:tc>
      </w:tr>
      <w:tr>
        <w:tc>
          <w:tcPr/>
          <w:p>
            <w:pPr>
              <w:pStyle w:val="Compact"/>
            </w:pPr>
            <w:r>
              <w:t xml:space="preserve">14601007</w:t>
            </w:r>
          </w:p>
        </w:tc>
        <w:tc>
          <w:tcPr/>
          <w:p>
            <w:pPr>
              <w:pStyle w:val="Compact"/>
            </w:pPr>
            <w:r>
              <w:t xml:space="preserve">Chevron-Falte, Kink Fold</w:t>
            </w:r>
          </w:p>
        </w:tc>
        <w:tc>
          <w:tcPr/>
          <w:p>
            <w:pPr>
              <w:pStyle w:val="Compact"/>
            </w:pPr>
            <w:r>
              <w:t xml:space="preserve">chevron fold, kink fold</w:t>
            </w:r>
          </w:p>
        </w:tc>
      </w:tr>
    </w:tbl>
    <w:bookmarkEnd w:id="84"/>
    <w:bookmarkStart w:id="85" w:name="attribute-azimuth"/>
    <w:p>
      <w:pPr>
        <w:pStyle w:val="Heading4"/>
      </w:pPr>
      <w:r>
        <w:rPr>
          <w:rStyle w:val="SectionNumber"/>
        </w:rPr>
        <w:t xml:space="preserve">3.1.0.2</w:t>
      </w:r>
      <w:r>
        <w:tab/>
      </w:r>
      <w:r>
        <w:t xml:space="preserve">Attribute AZIMUTH</w:t>
      </w:r>
    </w:p>
    <w:p>
      <w:pPr>
        <w:pStyle w:val="FirstParagraph"/>
      </w:pPr>
      <w:r>
        <w:rPr>
          <w:i/>
          <w:iCs/>
        </w:rPr>
        <w:t xml:space="preserve">Fallrichtung (Azimut) der jeweiligen Punktobjektart. Wert in Grad von 0° bis 359° im Uhrzeigersinn gemessen.</w:t>
      </w:r>
    </w:p>
    <w:p>
      <w:pPr>
        <w:pStyle w:val="BodyText"/>
      </w:pPr>
      <w:r>
        <w:rPr>
          <w:i/>
          <w:iCs/>
        </w:rPr>
        <w:t xml:space="preserve">Data type : integer</w:t>
      </w:r>
    </w:p>
    <w:bookmarkEnd w:id="85"/>
    <w:bookmarkStart w:id="86" w:name="attribute-dip"/>
    <w:p>
      <w:pPr>
        <w:pStyle w:val="Heading4"/>
      </w:pPr>
      <w:r>
        <w:rPr>
          <w:rStyle w:val="SectionNumber"/>
        </w:rPr>
        <w:t xml:space="preserve">3.1.0.3</w:t>
      </w:r>
      <w:r>
        <w:tab/>
      </w:r>
      <w:r>
        <w:t xml:space="preserve">Attribute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Data type : integer</w:t>
      </w:r>
    </w:p>
    <w:bookmarkEnd w:id="86"/>
    <w:bookmarkStart w:id="87" w:name="deformation-structures-pt-fold-typ"/>
    <w:p>
      <w:pPr>
        <w:pStyle w:val="Heading4"/>
      </w:pPr>
      <w:r>
        <w:rPr>
          <w:rStyle w:val="SectionNumber"/>
        </w:rPr>
        <w:t xml:space="preserve">3.1.0.4</w:t>
      </w:r>
      <w:r>
        <w:tab/>
      </w:r>
      <w:r>
        <w:t xml:space="preserve">Attribute FOLD_TYP</w:t>
      </w:r>
    </w:p>
    <w:p>
      <w:pPr>
        <w:pStyle w:val="FirstParagraph"/>
      </w:pPr>
      <w:r>
        <w:rPr>
          <w:i/>
          <w:iCs/>
        </w:rPr>
        <w:t xml:space="preserve">Objekttyp</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14604001</w:t>
            </w:r>
          </w:p>
        </w:tc>
        <w:tc>
          <w:tcPr/>
          <w:p>
            <w:pPr>
              <w:pStyle w:val="Compact"/>
            </w:pPr>
            <w:r>
              <w:t xml:space="preserve">Antiklinale</w:t>
            </w:r>
          </w:p>
        </w:tc>
        <w:tc>
          <w:tcPr/>
          <w:p>
            <w:pPr>
              <w:pStyle w:val="Compact"/>
            </w:pPr>
            <w:r>
              <w:t xml:space="preserve">anticline</w:t>
            </w:r>
          </w:p>
        </w:tc>
      </w:tr>
      <w:tr>
        <w:tc>
          <w:tcPr/>
          <w:p>
            <w:pPr>
              <w:pStyle w:val="Compact"/>
            </w:pPr>
            <w:r>
              <w:t xml:space="preserve">14604002</w:t>
            </w:r>
          </w:p>
        </w:tc>
        <w:tc>
          <w:tcPr/>
          <w:p>
            <w:pPr>
              <w:pStyle w:val="Compact"/>
            </w:pPr>
            <w:r>
              <w:t xml:space="preserve">Synklinale</w:t>
            </w:r>
          </w:p>
        </w:tc>
        <w:tc>
          <w:tcPr/>
          <w:p>
            <w:pPr>
              <w:pStyle w:val="Compact"/>
            </w:pPr>
            <w:r>
              <w:t xml:space="preserve">syncline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87"/>
    <w:bookmarkStart w:id="88" w:name="deformation-structures-pt-fold-for"/>
    <w:p>
      <w:pPr>
        <w:pStyle w:val="Heading4"/>
      </w:pPr>
      <w:r>
        <w:rPr>
          <w:rStyle w:val="SectionNumber"/>
        </w:rPr>
        <w:t xml:space="preserve">3.1.0.5</w:t>
      </w:r>
      <w:r>
        <w:tab/>
      </w:r>
      <w:r>
        <w:t xml:space="preserve">Attribute FOLD_FOR</w:t>
      </w:r>
    </w:p>
    <w:p>
      <w:pPr>
        <w:pStyle w:val="FirstParagraph"/>
      </w:pPr>
      <w:r>
        <w:rPr>
          <w:i/>
          <w:iCs/>
        </w:rPr>
        <w:t xml:space="preserve">Objektform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14605001</w:t>
            </w:r>
          </w:p>
        </w:tc>
        <w:tc>
          <w:tcPr/>
          <w:p>
            <w:pPr>
              <w:pStyle w:val="Compact"/>
            </w:pPr>
            <w:r>
              <w:t xml:space="preserve">Antiform</w:t>
            </w:r>
          </w:p>
        </w:tc>
        <w:tc>
          <w:tcPr/>
          <w:p>
            <w:pPr>
              <w:pStyle w:val="Compact"/>
            </w:pPr>
            <w:r>
              <w:t xml:space="preserve">antiform</w:t>
            </w:r>
          </w:p>
        </w:tc>
      </w:tr>
      <w:tr>
        <w:tc>
          <w:tcPr/>
          <w:p>
            <w:pPr>
              <w:pStyle w:val="Compact"/>
            </w:pPr>
            <w:r>
              <w:t xml:space="preserve">14605002</w:t>
            </w:r>
          </w:p>
        </w:tc>
        <w:tc>
          <w:tcPr/>
          <w:p>
            <w:pPr>
              <w:pStyle w:val="Compact"/>
            </w:pPr>
            <w:r>
              <w:t xml:space="preserve">Synform</w:t>
            </w:r>
          </w:p>
        </w:tc>
        <w:tc>
          <w:tcPr/>
          <w:p>
            <w:pPr>
              <w:pStyle w:val="Compact"/>
            </w:pPr>
            <w:r>
              <w:t xml:space="preserve">synform</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88"/>
    <w:bookmarkEnd w:id="89"/>
    <w:bookmarkStart w:id="91" w:name="deformation-structures-l"/>
    <w:p>
      <w:pPr>
        <w:pStyle w:val="Heading2"/>
      </w:pPr>
      <w:r>
        <w:rPr>
          <w:rStyle w:val="SectionNumber"/>
        </w:rPr>
        <w:t xml:space="preserve">3.2</w:t>
      </w:r>
      <w:r>
        <w:tab/>
      </w:r>
      <w:r>
        <w:t xml:space="preserve">Class Deformation_Structures_L (Tdef)</w:t>
      </w:r>
    </w:p>
    <w:p>
      <w:pPr>
        <w:pStyle w:val="FirstParagraph"/>
      </w:pPr>
      <w:r>
        <w:t xml:space="preserve">Die Klasse</w:t>
      </w:r>
      <w:r>
        <w:t xml:space="preserve"> </w:t>
      </w:r>
      <w:hyperlink w:anchor="deformation-structures-l">
        <w:r>
          <w:rPr>
            <w:rStyle w:val="Hyperlink"/>
          </w:rPr>
          <w:t xml:space="preserve">Deformation_Structures_L</w:t>
        </w:r>
      </w:hyperlink>
      <w:r>
        <w:t xml:space="preserve"> </w:t>
      </w:r>
      <w:r>
        <w:t xml:space="preserve">enthält linienförmige tektonische Deformationsstrukturen, wie den Verlauf des Faltenscharniers.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90" w:name="attribute-kind-15"/>
    <w:p>
      <w:pPr>
        <w:pStyle w:val="Heading4"/>
      </w:pPr>
      <w:r>
        <w:rPr>
          <w:rStyle w:val="SectionNumber"/>
        </w:rPr>
        <w:t xml:space="preserve">3.2.0.1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14701001</w:t>
            </w:r>
          </w:p>
        </w:tc>
        <w:tc>
          <w:tcPr/>
          <w:p>
            <w:pPr>
              <w:pStyle w:val="Compact"/>
            </w:pPr>
            <w:r>
              <w:t xml:space="preserve">Faltenscharnier</w:t>
            </w:r>
          </w:p>
        </w:tc>
        <w:tc>
          <w:tcPr/>
          <w:p>
            <w:pPr>
              <w:pStyle w:val="Compact"/>
            </w:pPr>
            <w:r>
              <w:t xml:space="preserve">hinge line</w:t>
            </w:r>
          </w:p>
        </w:tc>
      </w:tr>
      <w:tr>
        <w:tc>
          <w:tcPr/>
          <w:p>
            <w:pPr>
              <w:pStyle w:val="Compact"/>
            </w:pPr>
            <w:r>
              <w:t xml:space="preserve">14701002</w:t>
            </w:r>
          </w:p>
        </w:tc>
        <w:tc>
          <w:tcPr/>
          <w:p>
            <w:pPr>
              <w:pStyle w:val="Compact"/>
            </w:pPr>
            <w:r>
              <w:t xml:space="preserve">Achsenspur einer Synklinale bzw. Synform</w:t>
            </w:r>
          </w:p>
        </w:tc>
        <w:tc>
          <w:tcPr/>
          <w:p>
            <w:pPr>
              <w:pStyle w:val="Compact"/>
            </w:pPr>
            <w:r>
              <w:t xml:space="preserve">14701002</w:t>
            </w:r>
          </w:p>
        </w:tc>
      </w:tr>
      <w:tr>
        <w:tc>
          <w:tcPr/>
          <w:p>
            <w:pPr>
              <w:pStyle w:val="Compact"/>
            </w:pPr>
            <w:r>
              <w:t xml:space="preserve">14701003</w:t>
            </w:r>
          </w:p>
        </w:tc>
        <w:tc>
          <w:tcPr/>
          <w:p>
            <w:pPr>
              <w:pStyle w:val="Compact"/>
            </w:pPr>
            <w:r>
              <w:t xml:space="preserve">Achsenspur einer Antiklinale bzw. Antiform</w:t>
            </w:r>
          </w:p>
        </w:tc>
        <w:tc>
          <w:tcPr/>
          <w:p>
            <w:pPr>
              <w:pStyle w:val="Compact"/>
            </w:pPr>
            <w:r>
              <w:t xml:space="preserve">14701003</w:t>
            </w:r>
          </w:p>
        </w:tc>
      </w:tr>
    </w:tbl>
    <w:bookmarkEnd w:id="90"/>
    <w:bookmarkEnd w:id="91"/>
    <w:bookmarkStart w:id="94" w:name="deformation-structures-plg"/>
    <w:p>
      <w:pPr>
        <w:pStyle w:val="Heading2"/>
      </w:pPr>
      <w:r>
        <w:rPr>
          <w:rStyle w:val="SectionNumber"/>
        </w:rPr>
        <w:t xml:space="preserve">3.3</w:t>
      </w:r>
      <w:r>
        <w:tab/>
      </w:r>
      <w:r>
        <w:t xml:space="preserve">Class Deformation_Structures_PLG (Tdef)</w:t>
      </w:r>
    </w:p>
    <w:p>
      <w:pPr>
        <w:pStyle w:val="FirstParagraph"/>
      </w:pPr>
      <w:r>
        <w:t xml:space="preserve">In der Klasse</w:t>
      </w:r>
      <w:r>
        <w:t xml:space="preserve"> </w:t>
      </w:r>
      <w:hyperlink w:anchor="deformation-structures-plg">
        <w:r>
          <w:rPr>
            <w:rStyle w:val="Hyperlink"/>
          </w:rPr>
          <w:t xml:space="preserve">Deformation_Structures_PLG</w:t>
        </w:r>
      </w:hyperlink>
      <w:r>
        <w:t xml:space="preserve"> </w:t>
      </w:r>
      <w:r>
        <w:t xml:space="preserve">befinden sich tektonisch geprägte Zonen wie tektonisierte Zonen oder Kluftzonen.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deformation-structures-plg-type">
              <w:r>
                <w:rPr>
                  <w:rStyle w:val="Hyperlink"/>
                </w:rPr>
                <w:t xml:space="preserve">CD</w:t>
              </w:r>
            </w:hyperlink>
          </w:p>
        </w:tc>
        <w:tc>
          <w:tcPr/>
          <w:p>
            <w:pPr>
              <w:pStyle w:val="Compact"/>
            </w:pPr>
            <w:r>
              <w:t xml:space="preserve">Charakteristik der Objektarten</w:t>
            </w:r>
          </w:p>
        </w:tc>
        <w:tc>
          <w:tcPr/>
          <w:p>
            <w:pPr>
              <w:pStyle w:val="Compact"/>
            </w:pPr>
            <w:r>
              <w:t xml:space="preserve">[0..1]</w:t>
            </w:r>
          </w:p>
        </w:tc>
      </w:tr>
    </w:tbl>
    <w:bookmarkStart w:id="92" w:name="attribute-kind-16"/>
    <w:p>
      <w:pPr>
        <w:pStyle w:val="Heading4"/>
      </w:pPr>
      <w:r>
        <w:rPr>
          <w:rStyle w:val="SectionNumber"/>
        </w:rPr>
        <w:t xml:space="preserve">3.3.0.1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14801001</w:t>
            </w:r>
          </w:p>
        </w:tc>
        <w:tc>
          <w:tcPr/>
          <w:p>
            <w:pPr>
              <w:pStyle w:val="Compact"/>
            </w:pPr>
            <w:r>
              <w:t xml:space="preserve">Kluftzone</w:t>
            </w:r>
          </w:p>
        </w:tc>
        <w:tc>
          <w:tcPr/>
          <w:p>
            <w:pPr>
              <w:pStyle w:val="Compact"/>
            </w:pPr>
            <w:r>
              <w:t xml:space="preserve">joint zone</w:t>
            </w:r>
          </w:p>
        </w:tc>
      </w:tr>
      <w:tr>
        <w:tc>
          <w:tcPr/>
          <w:p>
            <w:pPr>
              <w:pStyle w:val="Compact"/>
            </w:pPr>
            <w:r>
              <w:t xml:space="preserve">14801002</w:t>
            </w:r>
          </w:p>
        </w:tc>
        <w:tc>
          <w:tcPr/>
          <w:p>
            <w:pPr>
              <w:pStyle w:val="Compact"/>
            </w:pPr>
            <w:r>
              <w:t xml:space="preserve">tektonisierte Zone</w:t>
            </w:r>
          </w:p>
        </w:tc>
        <w:tc>
          <w:tcPr/>
          <w:p>
            <w:pPr>
              <w:pStyle w:val="Compact"/>
            </w:pPr>
            <w:r>
              <w:t xml:space="preserve">tectonised zone</w:t>
            </w:r>
          </w:p>
        </w:tc>
      </w:tr>
    </w:tbl>
    <w:bookmarkEnd w:id="92"/>
    <w:bookmarkStart w:id="93" w:name="deformation-structures-plg-type"/>
    <w:p>
      <w:pPr>
        <w:pStyle w:val="Heading4"/>
      </w:pPr>
      <w:r>
        <w:rPr>
          <w:rStyle w:val="SectionNumber"/>
        </w:rPr>
        <w:t xml:space="preserve">3.3.0.2</w:t>
      </w:r>
      <w:r>
        <w:tab/>
      </w:r>
      <w:r>
        <w:t xml:space="preserve">Attribute TYPE</w:t>
      </w:r>
    </w:p>
    <w:p>
      <w:pPr>
        <w:pStyle w:val="FirstParagraph"/>
      </w:pPr>
      <w:r>
        <w:rPr>
          <w:i/>
          <w:iCs/>
        </w:rPr>
        <w:t xml:space="preserve">Charakteristik der Objektarten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14802001</w:t>
            </w:r>
          </w:p>
        </w:tc>
        <w:tc>
          <w:tcPr/>
          <w:p>
            <w:pPr>
              <w:pStyle w:val="Compact"/>
            </w:pPr>
            <w:r>
              <w:t xml:space="preserve">kataklastisch</w:t>
            </w:r>
          </w:p>
        </w:tc>
        <w:tc>
          <w:tcPr/>
          <w:p>
            <w:pPr>
              <w:pStyle w:val="Compact"/>
            </w:pPr>
            <w:r>
              <w:t xml:space="preserve">cataclastic</w:t>
            </w:r>
          </w:p>
        </w:tc>
      </w:tr>
      <w:tr>
        <w:tc>
          <w:tcPr/>
          <w:p>
            <w:pPr>
              <w:pStyle w:val="Compact"/>
            </w:pPr>
            <w:r>
              <w:t xml:space="preserve">14802002</w:t>
            </w:r>
          </w:p>
        </w:tc>
        <w:tc>
          <w:tcPr/>
          <w:p>
            <w:pPr>
              <w:pStyle w:val="Compact"/>
            </w:pPr>
            <w:r>
              <w:t xml:space="preserve">kakiritisch</w:t>
            </w:r>
          </w:p>
        </w:tc>
        <w:tc>
          <w:tcPr/>
          <w:p>
            <w:pPr>
              <w:pStyle w:val="Compact"/>
            </w:pPr>
            <w:r>
              <w:t xml:space="preserve">kakiritic</w:t>
            </w:r>
          </w:p>
        </w:tc>
      </w:tr>
      <w:tr>
        <w:tc>
          <w:tcPr/>
          <w:p>
            <w:pPr>
              <w:pStyle w:val="Compact"/>
            </w:pPr>
            <w:r>
              <w:t xml:space="preserve">14802003</w:t>
            </w:r>
          </w:p>
        </w:tc>
        <w:tc>
          <w:tcPr/>
          <w:p>
            <w:pPr>
              <w:pStyle w:val="Compact"/>
            </w:pPr>
            <w:r>
              <w:t xml:space="preserve">mylonitisch</w:t>
            </w:r>
          </w:p>
        </w:tc>
        <w:tc>
          <w:tcPr/>
          <w:p>
            <w:pPr>
              <w:pStyle w:val="Compact"/>
            </w:pPr>
            <w:r>
              <w:t xml:space="preserve">mylonitic</w:t>
            </w:r>
          </w:p>
        </w:tc>
      </w:tr>
      <w:tr>
        <w:tc>
          <w:tcPr/>
          <w:p>
            <w:pPr>
              <w:pStyle w:val="Compact"/>
            </w:pPr>
            <w:r>
              <w:t xml:space="preserve">14802004</w:t>
            </w:r>
          </w:p>
        </w:tc>
        <w:tc>
          <w:tcPr/>
          <w:p>
            <w:pPr>
              <w:pStyle w:val="Compact"/>
            </w:pPr>
            <w:r>
              <w:t xml:space="preserve">pseudotachylitisch</w:t>
            </w:r>
          </w:p>
        </w:tc>
        <w:tc>
          <w:tcPr/>
          <w:p>
            <w:pPr>
              <w:pStyle w:val="Compact"/>
            </w:pPr>
            <w:r>
              <w:t xml:space="preserve">pseudotachylitic</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93"/>
    <w:bookmarkEnd w:id="94"/>
    <w:bookmarkStart w:id="104" w:name="tectonic-boundaries-l"/>
    <w:p>
      <w:pPr>
        <w:pStyle w:val="Heading2"/>
      </w:pPr>
      <w:r>
        <w:rPr>
          <w:rStyle w:val="SectionNumber"/>
        </w:rPr>
        <w:t xml:space="preserve">3.4</w:t>
      </w:r>
      <w:r>
        <w:tab/>
      </w:r>
      <w:r>
        <w:t xml:space="preserve">Class Tectonic_Boundaries_L (Ttec)</w:t>
      </w:r>
    </w:p>
    <w:p>
      <w:pPr>
        <w:pStyle w:val="FirstParagraph"/>
      </w:pPr>
      <w:r>
        <w:t xml:space="preserve">Die Klasse</w:t>
      </w:r>
      <w:r>
        <w:t xml:space="preserve"> </w:t>
      </w:r>
      <w:hyperlink w:anchor="tectonic-boundaries-l">
        <w:r>
          <w:rPr>
            <w:rStyle w:val="Hyperlink"/>
          </w:rPr>
          <w:t xml:space="preserve">Tectonic_Boundaries_L</w:t>
        </w:r>
      </w:hyperlink>
      <w:r>
        <w:t xml:space="preserve"> </w:t>
      </w:r>
      <w:r>
        <w:t xml:space="preserve">umfasst alle tektonischen Verwerfungen.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FAULT_MO</w:t>
            </w:r>
          </w:p>
        </w:tc>
        <w:tc>
          <w:tcPr/>
          <w:p>
            <w:pPr>
              <w:pStyle w:val="Compact"/>
            </w:pPr>
            <w:hyperlink w:anchor="tectonic-boundaries-l-fault-mo">
              <w:r>
                <w:rPr>
                  <w:rStyle w:val="Hyperlink"/>
                </w:rPr>
                <w:t xml:space="preserve">CD</w:t>
              </w:r>
            </w:hyperlink>
          </w:p>
        </w:tc>
        <w:tc>
          <w:tcPr/>
          <w:p>
            <w:pPr>
              <w:pStyle w:val="Compact"/>
            </w:pPr>
            <w:r>
              <w:t xml:space="preserve">Bewegungsrichtung des Bruchs</w:t>
            </w:r>
          </w:p>
        </w:tc>
        <w:tc>
          <w:tcPr/>
          <w:p>
            <w:pPr>
              <w:pStyle w:val="Compact"/>
            </w:pPr>
            <w:r>
              <w:t xml:space="preserve">[0..1]</w:t>
            </w:r>
          </w:p>
        </w:tc>
      </w:tr>
      <w:tr>
        <w:tc>
          <w:tcPr/>
          <w:p>
            <w:pPr>
              <w:pStyle w:val="Compact"/>
            </w:pPr>
            <w:r>
              <w:rPr>
                <w:b/>
                <w:bCs/>
              </w:rPr>
              <w:t xml:space="preserve">VERTI_MO</w:t>
            </w:r>
          </w:p>
        </w:tc>
        <w:tc>
          <w:tcPr/>
          <w:p>
            <w:pPr>
              <w:pStyle w:val="Compact"/>
            </w:pPr>
            <w:hyperlink w:anchor="tectonic-boundaries-l-verti-mo">
              <w:r>
                <w:rPr>
                  <w:rStyle w:val="Hyperlink"/>
                </w:rPr>
                <w:t xml:space="preserve">CD</w:t>
              </w:r>
            </w:hyperlink>
          </w:p>
        </w:tc>
        <w:tc>
          <w:tcPr/>
          <w:p>
            <w:pPr>
              <w:pStyle w:val="Compact"/>
            </w:pPr>
            <w:r>
              <w:t xml:space="preserve">Bewegung parallel zur Fallrichtung der Bruchfläche</w:t>
            </w:r>
          </w:p>
        </w:tc>
        <w:tc>
          <w:tcPr/>
          <w:p>
            <w:pPr>
              <w:pStyle w:val="Compact"/>
            </w:pPr>
            <w:r>
              <w:t xml:space="preserve">[0..1]</w:t>
            </w:r>
          </w:p>
        </w:tc>
      </w:tr>
      <w:tr>
        <w:tc>
          <w:tcPr/>
          <w:p>
            <w:pPr>
              <w:pStyle w:val="Compact"/>
            </w:pPr>
            <w:r>
              <w:rPr>
                <w:b/>
                <w:bCs/>
              </w:rPr>
              <w:t xml:space="preserve">HORIZ_MO</w:t>
            </w:r>
          </w:p>
        </w:tc>
        <w:tc>
          <w:tcPr/>
          <w:p>
            <w:pPr>
              <w:pStyle w:val="Compact"/>
            </w:pPr>
            <w:hyperlink w:anchor="tectonic-boundaries-l-horiz-mo">
              <w:r>
                <w:rPr>
                  <w:rStyle w:val="Hyperlink"/>
                </w:rPr>
                <w:t xml:space="preserve">CD</w:t>
              </w:r>
            </w:hyperlink>
          </w:p>
        </w:tc>
        <w:tc>
          <w:tcPr/>
          <w:p>
            <w:pPr>
              <w:pStyle w:val="Compact"/>
            </w:pPr>
            <w:r>
              <w:t xml:space="preserve">Bewegung parallel zur Streichrichtung der Bruch- oder Scherfläche</w:t>
            </w:r>
          </w:p>
        </w:tc>
        <w:tc>
          <w:tcPr/>
          <w:p>
            <w:pPr>
              <w:pStyle w:val="Compact"/>
            </w:pPr>
            <w:r>
              <w:t xml:space="preserve">[0..1]</w:t>
            </w:r>
          </w:p>
        </w:tc>
      </w:tr>
      <w:tr>
        <w:tc>
          <w:tcPr/>
          <w:p>
            <w:pPr>
              <w:pStyle w:val="Compact"/>
            </w:pPr>
            <w:r>
              <w:rPr>
                <w:b/>
                <w:bCs/>
              </w:rPr>
              <w:t xml:space="preserve">LIM_TYP</w:t>
            </w:r>
          </w:p>
        </w:tc>
        <w:tc>
          <w:tcPr/>
          <w:p>
            <w:pPr>
              <w:pStyle w:val="Compact"/>
            </w:pPr>
            <w:hyperlink w:anchor="tectonic-boundaries-l-lim-typ">
              <w:r>
                <w:rPr>
                  <w:rStyle w:val="Hyperlink"/>
                </w:rPr>
                <w:t xml:space="preserve">CD</w:t>
              </w:r>
            </w:hyperlink>
          </w:p>
        </w:tc>
        <w:tc>
          <w:tcPr/>
          <w:p>
            <w:pPr>
              <w:pStyle w:val="Compact"/>
            </w:pPr>
            <w:r>
              <w:t xml:space="preserve">Typ der tektonischen Grenze (Deckengrenze,Schuppengrenze, etc.)</w:t>
            </w:r>
          </w:p>
        </w:tc>
        <w:tc>
          <w:tcPr/>
          <w:p>
            <w:pPr>
              <w:pStyle w:val="Compact"/>
            </w:pPr>
            <w:r>
              <w:t xml:space="preserve">[1]</w:t>
            </w:r>
          </w:p>
        </w:tc>
      </w:tr>
      <w:tr>
        <w:tc>
          <w:tcPr/>
          <w:p>
            <w:pPr>
              <w:pStyle w:val="Compact"/>
            </w:pPr>
            <w:r>
              <w:rPr>
                <w:b/>
                <w:bCs/>
              </w:rPr>
              <w:t xml:space="preserve">HIERA</w:t>
            </w:r>
          </w:p>
        </w:tc>
        <w:tc>
          <w:tcPr/>
          <w:p>
            <w:pPr>
              <w:pStyle w:val="Compact"/>
            </w:pPr>
            <w:hyperlink w:anchor="tectonic-boundaries-l-hiera">
              <w:r>
                <w:rPr>
                  <w:rStyle w:val="Hyperlink"/>
                </w:rPr>
                <w:t xml:space="preserve">CD</w:t>
              </w:r>
            </w:hyperlink>
          </w:p>
        </w:tc>
        <w:tc>
          <w:tcPr/>
          <w:p>
            <w:pPr>
              <w:pStyle w:val="Compact"/>
            </w:pPr>
            <w:r>
              <w:t xml:space="preserve">Typ der tektonischen Grenze (Deckengrenze,Schuppengrenze, etc.)</w:t>
            </w:r>
          </w:p>
        </w:tc>
        <w:tc>
          <w:tcPr/>
          <w:p>
            <w:pPr>
              <w:pStyle w:val="Compact"/>
            </w:pPr>
            <w:r>
              <w:t xml:space="preserve">[1]</w:t>
            </w:r>
          </w:p>
        </w:tc>
      </w:tr>
      <w:tr>
        <w:tc>
          <w:tcPr/>
          <w:p>
            <w:pPr>
              <w:pStyle w:val="Compact"/>
            </w:pPr>
            <w:r>
              <w:rPr>
                <w:b/>
                <w:bCs/>
              </w:rPr>
              <w:t xml:space="preserve">STATUS</w:t>
            </w:r>
          </w:p>
        </w:tc>
        <w:tc>
          <w:tcPr/>
          <w:p>
            <w:pPr>
              <w:pStyle w:val="Compact"/>
            </w:pPr>
            <w:hyperlink w:anchor="tectonic-boundaries-l-status">
              <w:r>
                <w:rPr>
                  <w:rStyle w:val="Hyperlink"/>
                </w:rPr>
                <w:t xml:space="preserve">CD</w:t>
              </w:r>
            </w:hyperlink>
          </w:p>
        </w:tc>
        <w:tc>
          <w:tcPr/>
          <w:p>
            <w:pPr>
              <w:pStyle w:val="Compact"/>
            </w:pPr>
            <w:r>
              <w:t xml:space="preserve">Zustand der Objektart</w:t>
            </w:r>
          </w:p>
        </w:tc>
        <w:tc>
          <w:tcPr/>
          <w:p>
            <w:pPr>
              <w:pStyle w:val="Compact"/>
            </w:pPr>
            <w:r>
              <w:t xml:space="preserve">[1]</w:t>
            </w:r>
          </w:p>
        </w:tc>
      </w:tr>
      <w:tr>
        <w:tc>
          <w:tcPr/>
          <w:p>
            <w:pPr>
              <w:pStyle w:val="Compact"/>
            </w:pPr>
            <w:r>
              <w:rPr>
                <w:b/>
                <w:bCs/>
              </w:rPr>
              <w:t xml:space="preserve">META_STA</w:t>
            </w:r>
          </w:p>
        </w:tc>
        <w:tc>
          <w:tcPr/>
          <w:p>
            <w:pPr>
              <w:pStyle w:val="Compact"/>
            </w:pPr>
            <w:hyperlink w:anchor="tectonic-boundaries-l-meta-sta">
              <w:r>
                <w:rPr>
                  <w:rStyle w:val="Hyperlink"/>
                </w:rPr>
                <w:t xml:space="preserve">CD</w:t>
              </w:r>
            </w:hyperlink>
          </w:p>
        </w:tc>
        <w:tc>
          <w:tcPr/>
          <w:p>
            <w:pPr>
              <w:pStyle w:val="Compact"/>
            </w:pPr>
            <w:r>
              <w:t xml:space="preserve">Tektonometamorphe Chronologie der Objektart</w:t>
            </w:r>
          </w:p>
        </w:tc>
        <w:tc>
          <w:tcPr/>
          <w:p>
            <w:pPr>
              <w:pStyle w:val="Compact"/>
            </w:pPr>
            <w:r>
              <w:t xml:space="preserve">[0..1]</w:t>
            </w:r>
          </w:p>
        </w:tc>
      </w:tr>
      <w:tr>
        <w:tc>
          <w:tcPr/>
          <w:p>
            <w:pPr>
              <w:pStyle w:val="Compact"/>
            </w:pPr>
            <w:r>
              <w:rPr>
                <w:b/>
                <w:bCs/>
              </w:rPr>
              <w:t xml:space="preserve">NAME</w:t>
            </w:r>
          </w:p>
        </w:tc>
        <w:tc>
          <w:tcPr/>
          <w:p>
            <w:pPr>
              <w:pStyle w:val="Compact"/>
            </w:pPr>
            <w:r>
              <w:t xml:space="preserve">string</w:t>
            </w:r>
          </w:p>
        </w:tc>
        <w:tc>
          <w:tcPr/>
          <w:p>
            <w:pPr>
              <w:pStyle w:val="Compact"/>
            </w:pPr>
            <w:r>
              <w:t xml:space="preserve">Spezifischer Name der Objektart</w:t>
            </w:r>
          </w:p>
        </w:tc>
        <w:tc>
          <w:tcPr/>
          <w:p>
            <w:pPr>
              <w:pStyle w:val="Compact"/>
            </w:pPr>
            <w:r>
              <w:t xml:space="preserve">[0..1]</w:t>
            </w:r>
          </w:p>
        </w:tc>
      </w:tr>
    </w:tbl>
    <w:bookmarkStart w:id="95" w:name="attribute-kind-17"/>
    <w:p>
      <w:pPr>
        <w:pStyle w:val="Heading4"/>
      </w:pPr>
      <w:r>
        <w:rPr>
          <w:rStyle w:val="SectionNumber"/>
        </w:rPr>
        <w:t xml:space="preserve">3.4.0.1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14901001</w:t>
            </w:r>
          </w:p>
        </w:tc>
        <w:tc>
          <w:tcPr/>
          <w:p>
            <w:pPr>
              <w:pStyle w:val="Compact"/>
            </w:pPr>
            <w:r>
              <w:t xml:space="preserve">Überschiebung</w:t>
            </w:r>
          </w:p>
        </w:tc>
        <w:tc>
          <w:tcPr/>
          <w:p>
            <w:pPr>
              <w:pStyle w:val="Compact"/>
            </w:pPr>
            <w:r>
              <w:t xml:space="preserve">overthrust</w:t>
            </w:r>
          </w:p>
        </w:tc>
      </w:tr>
      <w:tr>
        <w:tc>
          <w:tcPr/>
          <w:p>
            <w:pPr>
              <w:pStyle w:val="Compact"/>
            </w:pPr>
            <w:r>
              <w:t xml:space="preserve">14901002</w:t>
            </w:r>
          </w:p>
        </w:tc>
        <w:tc>
          <w:tcPr/>
          <w:p>
            <w:pPr>
              <w:pStyle w:val="Compact"/>
            </w:pPr>
            <w:r>
              <w:t xml:space="preserve">Abschiebung</w:t>
            </w:r>
          </w:p>
        </w:tc>
        <w:tc>
          <w:tcPr/>
          <w:p>
            <w:pPr>
              <w:pStyle w:val="Compact"/>
            </w:pPr>
            <w:r>
              <w:t xml:space="preserve">normal fault</w:t>
            </w:r>
          </w:p>
        </w:tc>
      </w:tr>
      <w:tr>
        <w:tc>
          <w:tcPr/>
          <w:p>
            <w:pPr>
              <w:pStyle w:val="Compact"/>
            </w:pPr>
            <w:r>
              <w:t xml:space="preserve">14901004</w:t>
            </w:r>
          </w:p>
        </w:tc>
        <w:tc>
          <w:tcPr/>
          <w:p>
            <w:pPr>
              <w:pStyle w:val="Compact"/>
            </w:pPr>
            <w:r>
              <w:t xml:space="preserve">Bruch</w:t>
            </w:r>
          </w:p>
        </w:tc>
        <w:tc>
          <w:tcPr/>
          <w:p>
            <w:pPr>
              <w:pStyle w:val="Compact"/>
            </w:pPr>
            <w:r>
              <w:t xml:space="preserve">fault</w:t>
            </w:r>
          </w:p>
        </w:tc>
      </w:tr>
      <w:tr>
        <w:tc>
          <w:tcPr/>
          <w:p>
            <w:pPr>
              <w:pStyle w:val="Compact"/>
            </w:pPr>
            <w:r>
              <w:t xml:space="preserve">14901005</w:t>
            </w:r>
          </w:p>
        </w:tc>
        <w:tc>
          <w:tcPr/>
          <w:p>
            <w:pPr>
              <w:pStyle w:val="Compact"/>
            </w:pPr>
            <w:r>
              <w:t xml:space="preserve">Aufschiebung</w:t>
            </w:r>
          </w:p>
        </w:tc>
        <w:tc>
          <w:tcPr/>
          <w:p>
            <w:pPr>
              <w:pStyle w:val="Compact"/>
            </w:pPr>
            <w:r>
              <w:t xml:space="preserve">inverse fault</w:t>
            </w:r>
          </w:p>
        </w:tc>
      </w:tr>
      <w:tr>
        <w:tc>
          <w:tcPr/>
          <w:p>
            <w:pPr>
              <w:pStyle w:val="Compact"/>
            </w:pPr>
            <w:r>
              <w:t xml:space="preserve">14901006</w:t>
            </w:r>
          </w:p>
        </w:tc>
        <w:tc>
          <w:tcPr/>
          <w:p>
            <w:pPr>
              <w:pStyle w:val="Compact"/>
            </w:pPr>
            <w:r>
              <w:t xml:space="preserve">Blattverschiebung</w:t>
            </w:r>
          </w:p>
        </w:tc>
        <w:tc>
          <w:tcPr/>
          <w:p>
            <w:pPr>
              <w:pStyle w:val="Compact"/>
            </w:pPr>
            <w:r>
              <w:t xml:space="preserve">strike-slip fault</w:t>
            </w:r>
          </w:p>
        </w:tc>
      </w:tr>
      <w:tr>
        <w:tc>
          <w:tcPr/>
          <w:p>
            <w:pPr>
              <w:pStyle w:val="Compact"/>
            </w:pPr>
            <w:r>
              <w:t xml:space="preserve">14901007</w:t>
            </w:r>
          </w:p>
        </w:tc>
        <w:tc>
          <w:tcPr/>
          <w:p>
            <w:pPr>
              <w:pStyle w:val="Compact"/>
            </w:pPr>
            <w:r>
              <w:t xml:space="preserve">komplexe Störung</w:t>
            </w:r>
          </w:p>
        </w:tc>
        <w:tc>
          <w:tcPr/>
          <w:p>
            <w:pPr>
              <w:pStyle w:val="Compact"/>
            </w:pPr>
            <w:r>
              <w:t xml:space="preserve">complex tectonic accident</w:t>
            </w:r>
          </w:p>
        </w:tc>
      </w:tr>
      <w:tr>
        <w:tc>
          <w:tcPr/>
          <w:p>
            <w:pPr>
              <w:pStyle w:val="Compact"/>
            </w:pPr>
            <w:r>
              <w:t xml:space="preserve">14901008</w:t>
            </w:r>
          </w:p>
        </w:tc>
        <w:tc>
          <w:tcPr/>
          <w:p>
            <w:pPr>
              <w:pStyle w:val="Compact"/>
            </w:pPr>
            <w:r>
              <w:t xml:space="preserve">Störung i. Allg.</w:t>
            </w:r>
          </w:p>
        </w:tc>
        <w:tc>
          <w:tcPr/>
          <w:p>
            <w:pPr>
              <w:pStyle w:val="Compact"/>
            </w:pPr>
            <w:r>
              <w:t xml:space="preserve">tectonic accident in general</w:t>
            </w:r>
          </w:p>
        </w:tc>
      </w:tr>
      <w:tr>
        <w:tc>
          <w:tcPr/>
          <w:p>
            <w:pPr>
              <w:pStyle w:val="Compact"/>
            </w:pPr>
            <w:r>
              <w:t xml:space="preserve">14901009</w:t>
            </w:r>
          </w:p>
        </w:tc>
        <w:tc>
          <w:tcPr/>
          <w:p>
            <w:pPr>
              <w:pStyle w:val="Compact"/>
            </w:pPr>
            <w:r>
              <w:t xml:space="preserve">neotektonischer Bruch</w:t>
            </w:r>
          </w:p>
        </w:tc>
        <w:tc>
          <w:tcPr/>
          <w:p>
            <w:pPr>
              <w:pStyle w:val="Compact"/>
            </w:pPr>
            <w:r>
              <w:t xml:space="preserve">14901009</w:t>
            </w:r>
          </w:p>
        </w:tc>
      </w:tr>
    </w:tbl>
    <w:bookmarkEnd w:id="95"/>
    <w:bookmarkStart w:id="96" w:name="tectonic-boundaries-l-fault-mo"/>
    <w:p>
      <w:pPr>
        <w:pStyle w:val="Heading4"/>
      </w:pPr>
      <w:r>
        <w:rPr>
          <w:rStyle w:val="SectionNumber"/>
        </w:rPr>
        <w:t xml:space="preserve">3.4.0.2</w:t>
      </w:r>
      <w:r>
        <w:tab/>
      </w:r>
      <w:r>
        <w:t xml:space="preserve">Attribute FAULT_MO</w:t>
      </w:r>
    </w:p>
    <w:p>
      <w:pPr>
        <w:pStyle w:val="FirstParagraph"/>
      </w:pPr>
      <w:r>
        <w:rPr>
          <w:i/>
          <w:iCs/>
        </w:rPr>
        <w:t xml:space="preserve">Bewegungsrichtung des Bruchs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14902001</w:t>
            </w:r>
          </w:p>
        </w:tc>
        <w:tc>
          <w:tcPr/>
          <w:p>
            <w:pPr>
              <w:pStyle w:val="Compact"/>
            </w:pPr>
            <w:r>
              <w:t xml:space="preserve">schrägverschiebend (oblique slip)</w:t>
            </w:r>
          </w:p>
        </w:tc>
        <w:tc>
          <w:tcPr/>
          <w:p>
            <w:pPr>
              <w:pStyle w:val="Compact"/>
            </w:pPr>
            <w:r>
              <w:t xml:space="preserve">oblique</w:t>
            </w:r>
          </w:p>
        </w:tc>
      </w:tr>
      <w:tr>
        <w:tc>
          <w:tcPr/>
          <w:p>
            <w:pPr>
              <w:pStyle w:val="Compact"/>
            </w:pPr>
            <w:r>
              <w:t xml:space="preserve">14902002</w:t>
            </w:r>
          </w:p>
        </w:tc>
        <w:tc>
          <w:tcPr/>
          <w:p>
            <w:pPr>
              <w:pStyle w:val="Compact"/>
            </w:pPr>
            <w:r>
              <w:t xml:space="preserve">parallel zur Streichrichtung (Horizontalverschiebung)</w:t>
            </w:r>
          </w:p>
        </w:tc>
        <w:tc>
          <w:tcPr/>
          <w:p>
            <w:pPr>
              <w:pStyle w:val="Compact"/>
            </w:pPr>
            <w:r>
              <w:t xml:space="preserve">parallel to the strike</w:t>
            </w:r>
          </w:p>
        </w:tc>
      </w:tr>
      <w:tr>
        <w:tc>
          <w:tcPr/>
          <w:p>
            <w:pPr>
              <w:pStyle w:val="Compact"/>
            </w:pPr>
            <w:r>
              <w:t xml:space="preserve">14902003</w:t>
            </w:r>
          </w:p>
        </w:tc>
        <w:tc>
          <w:tcPr/>
          <w:p>
            <w:pPr>
              <w:pStyle w:val="Compact"/>
            </w:pPr>
            <w:r>
              <w:t xml:space="preserve">parallel zur Fallrichtung (strike slip)</w:t>
            </w:r>
          </w:p>
        </w:tc>
        <w:tc>
          <w:tcPr/>
          <w:p>
            <w:pPr>
              <w:pStyle w:val="Compact"/>
            </w:pPr>
            <w:r>
              <w:t xml:space="preserve">parallel to the dip</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96"/>
    <w:bookmarkStart w:id="97" w:name="tectonic-boundaries-l-verti-mo"/>
    <w:p>
      <w:pPr>
        <w:pStyle w:val="Heading4"/>
      </w:pPr>
      <w:r>
        <w:rPr>
          <w:rStyle w:val="SectionNumber"/>
        </w:rPr>
        <w:t xml:space="preserve">3.4.0.3</w:t>
      </w:r>
      <w:r>
        <w:tab/>
      </w:r>
      <w:r>
        <w:t xml:space="preserve">Attribute VERTI_MO</w:t>
      </w:r>
    </w:p>
    <w:p>
      <w:pPr>
        <w:pStyle w:val="FirstParagraph"/>
      </w:pPr>
      <w:r>
        <w:rPr>
          <w:i/>
          <w:iCs/>
        </w:rPr>
        <w:t xml:space="preserve">Bewegung parallel zur Fallrichtung der Bruchfläche.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14903001</w:t>
            </w:r>
          </w:p>
        </w:tc>
        <w:tc>
          <w:tcPr/>
          <w:p>
            <w:pPr>
              <w:pStyle w:val="Compact"/>
            </w:pPr>
            <w:r>
              <w:t xml:space="preserve">aufschiebend</w:t>
            </w:r>
          </w:p>
        </w:tc>
        <w:tc>
          <w:tcPr/>
          <w:p>
            <w:pPr>
              <w:pStyle w:val="Compact"/>
            </w:pPr>
            <w:r>
              <w:t xml:space="preserve">aufschiebend</w:t>
            </w:r>
          </w:p>
        </w:tc>
      </w:tr>
      <w:tr>
        <w:tc>
          <w:tcPr/>
          <w:p>
            <w:pPr>
              <w:pStyle w:val="Compact"/>
            </w:pPr>
            <w:r>
              <w:t xml:space="preserve">14903002</w:t>
            </w:r>
          </w:p>
        </w:tc>
        <w:tc>
          <w:tcPr/>
          <w:p>
            <w:pPr>
              <w:pStyle w:val="Compact"/>
            </w:pPr>
            <w:r>
              <w:t xml:space="preserve">abschiebend</w:t>
            </w:r>
          </w:p>
        </w:tc>
        <w:tc>
          <w:tcPr/>
          <w:p>
            <w:pPr>
              <w:pStyle w:val="Compact"/>
            </w:pPr>
            <w:r>
              <w:t xml:space="preserve">abschiebend</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97"/>
    <w:bookmarkStart w:id="98" w:name="tectonic-boundaries-l-horiz-mo"/>
    <w:p>
      <w:pPr>
        <w:pStyle w:val="Heading4"/>
      </w:pPr>
      <w:r>
        <w:rPr>
          <w:rStyle w:val="SectionNumber"/>
        </w:rPr>
        <w:t xml:space="preserve">3.4.0.4</w:t>
      </w:r>
      <w:r>
        <w:tab/>
      </w:r>
      <w:r>
        <w:t xml:space="preserve">Attribute HORIZ_MO</w:t>
      </w:r>
    </w:p>
    <w:p>
      <w:pPr>
        <w:pStyle w:val="FirstParagraph"/>
      </w:pPr>
      <w:r>
        <w:rPr>
          <w:i/>
          <w:iCs/>
        </w:rPr>
        <w:t xml:space="preserve">Bewegung parallel zur Streichrichtung der Bruch- oder Scherfläche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14904001</w:t>
            </w:r>
          </w:p>
        </w:tc>
        <w:tc>
          <w:tcPr/>
          <w:p>
            <w:pPr>
              <w:pStyle w:val="Compact"/>
            </w:pPr>
            <w:r>
              <w:t xml:space="preserve">dextral</w:t>
            </w:r>
          </w:p>
        </w:tc>
        <w:tc>
          <w:tcPr/>
          <w:p>
            <w:pPr>
              <w:pStyle w:val="Compact"/>
            </w:pPr>
            <w:r>
              <w:t xml:space="preserve">dextral</w:t>
            </w:r>
          </w:p>
        </w:tc>
      </w:tr>
      <w:tr>
        <w:tc>
          <w:tcPr/>
          <w:p>
            <w:pPr>
              <w:pStyle w:val="Compact"/>
            </w:pPr>
            <w:r>
              <w:t xml:space="preserve">14904002</w:t>
            </w:r>
          </w:p>
        </w:tc>
        <w:tc>
          <w:tcPr/>
          <w:p>
            <w:pPr>
              <w:pStyle w:val="Compact"/>
            </w:pPr>
            <w:r>
              <w:t xml:space="preserve">sinistral</w:t>
            </w:r>
          </w:p>
        </w:tc>
        <w:tc>
          <w:tcPr/>
          <w:p>
            <w:pPr>
              <w:pStyle w:val="Compact"/>
            </w:pPr>
            <w:r>
              <w:t xml:space="preserve">sinistral</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98"/>
    <w:bookmarkStart w:id="99" w:name="tectonic-boundaries-l-lim-typ"/>
    <w:p>
      <w:pPr>
        <w:pStyle w:val="Heading4"/>
      </w:pPr>
      <w:r>
        <w:rPr>
          <w:rStyle w:val="SectionNumber"/>
        </w:rPr>
        <w:t xml:space="preserve">3.4.0.5</w:t>
      </w:r>
      <w:r>
        <w:tab/>
      </w:r>
      <w:r>
        <w:t xml:space="preserve">Attribute LIM_TYP</w:t>
      </w:r>
    </w:p>
    <w:p>
      <w:pPr>
        <w:pStyle w:val="FirstParagraph"/>
      </w:pPr>
      <w:r>
        <w:rPr>
          <w:i/>
          <w:iCs/>
        </w:rPr>
        <w:t xml:space="preserve">Typ der tektonischen Grenze (Deckengrenze,Schuppengrenze, etc.)</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14910001</w:t>
            </w:r>
          </w:p>
        </w:tc>
        <w:tc>
          <w:tcPr/>
          <w:p>
            <w:pPr>
              <w:pStyle w:val="Compact"/>
            </w:pPr>
            <w:r>
              <w:t xml:space="preserve">Decken trennend</w:t>
            </w:r>
          </w:p>
        </w:tc>
        <w:tc>
          <w:tcPr/>
          <w:p>
            <w:pPr>
              <w:pStyle w:val="Compact"/>
            </w:pPr>
            <w:r>
              <w:t xml:space="preserve">separating nappes</w:t>
            </w:r>
          </w:p>
        </w:tc>
      </w:tr>
      <w:tr>
        <w:tc>
          <w:tcPr/>
          <w:p>
            <w:pPr>
              <w:pStyle w:val="Compact"/>
            </w:pPr>
            <w:r>
              <w:t xml:space="preserve">14910002</w:t>
            </w:r>
          </w:p>
        </w:tc>
        <w:tc>
          <w:tcPr/>
          <w:p>
            <w:pPr>
              <w:pStyle w:val="Compact"/>
            </w:pPr>
            <w:r>
              <w:t xml:space="preserve">Schuppen trennend</w:t>
            </w:r>
          </w:p>
        </w:tc>
        <w:tc>
          <w:tcPr/>
          <w:p>
            <w:pPr>
              <w:pStyle w:val="Compact"/>
            </w:pPr>
            <w:r>
              <w:t xml:space="preserve">separating slices</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99"/>
    <w:bookmarkStart w:id="100" w:name="tectonic-boundaries-l-hiera"/>
    <w:p>
      <w:pPr>
        <w:pStyle w:val="Heading4"/>
      </w:pPr>
      <w:r>
        <w:rPr>
          <w:rStyle w:val="SectionNumber"/>
        </w:rPr>
        <w:t xml:space="preserve">3.4.0.6</w:t>
      </w:r>
      <w:r>
        <w:tab/>
      </w:r>
      <w:r>
        <w:t xml:space="preserve">Attribute HIERA</w:t>
      </w:r>
    </w:p>
    <w:p>
      <w:pPr>
        <w:pStyle w:val="FirstParagraph"/>
      </w:pPr>
      <w:r>
        <w:rPr>
          <w:i/>
          <w:iCs/>
        </w:rPr>
        <w:t xml:space="preserve">Typ der tektonischen Grenze (Deckengrenze,Schuppengrenze, etc.)</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14911001</w:t>
            </w:r>
          </w:p>
        </w:tc>
        <w:tc>
          <w:tcPr/>
          <w:p>
            <w:pPr>
              <w:pStyle w:val="Compact"/>
            </w:pPr>
            <w:r>
              <w:t xml:space="preserve">Störung</w:t>
            </w:r>
          </w:p>
        </w:tc>
        <w:tc>
          <w:tcPr/>
          <w:p>
            <w:pPr>
              <w:pStyle w:val="Compact"/>
            </w:pPr>
            <w:r>
              <w:t xml:space="preserve">Störung</w:t>
            </w:r>
          </w:p>
        </w:tc>
      </w:tr>
      <w:tr>
        <w:tc>
          <w:tcPr/>
          <w:p>
            <w:pPr>
              <w:pStyle w:val="Compact"/>
            </w:pPr>
            <w:r>
              <w:t xml:space="preserve">14911002</w:t>
            </w:r>
          </w:p>
        </w:tc>
        <w:tc>
          <w:tcPr/>
          <w:p>
            <w:pPr>
              <w:pStyle w:val="Compact"/>
            </w:pPr>
            <w:r>
              <w:t xml:space="preserve">Teilstörungssystem</w:t>
            </w:r>
          </w:p>
        </w:tc>
        <w:tc>
          <w:tcPr/>
          <w:p>
            <w:pPr>
              <w:pStyle w:val="Compact"/>
            </w:pPr>
            <w:r>
              <w:t xml:space="preserve">partial tectonic system</w:t>
            </w:r>
          </w:p>
        </w:tc>
      </w:tr>
      <w:tr>
        <w:tc>
          <w:tcPr/>
          <w:p>
            <w:pPr>
              <w:pStyle w:val="Compact"/>
            </w:pPr>
            <w:r>
              <w:t xml:space="preserve">14911003</w:t>
            </w:r>
          </w:p>
        </w:tc>
        <w:tc>
          <w:tcPr/>
          <w:p>
            <w:pPr>
              <w:pStyle w:val="Compact"/>
            </w:pPr>
            <w:r>
              <w:t xml:space="preserve">Grossstörungssystem</w:t>
            </w:r>
          </w:p>
        </w:tc>
        <w:tc>
          <w:tcPr/>
          <w:p>
            <w:pPr>
              <w:pStyle w:val="Compact"/>
            </w:pPr>
            <w:r>
              <w:t xml:space="preserve">large tectonic system</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00"/>
    <w:bookmarkStart w:id="101" w:name="tectonic-boundaries-l-status"/>
    <w:p>
      <w:pPr>
        <w:pStyle w:val="Heading4"/>
      </w:pPr>
      <w:r>
        <w:rPr>
          <w:rStyle w:val="SectionNumber"/>
        </w:rPr>
        <w:t xml:space="preserve">3.4.0.7</w:t>
      </w:r>
      <w:r>
        <w:tab/>
      </w:r>
      <w:r>
        <w:t xml:space="preserve">Attribute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14906001</w:t>
            </w:r>
          </w:p>
        </w:tc>
        <w:tc>
          <w:tcPr/>
          <w:p>
            <w:pPr>
              <w:pStyle w:val="Compact"/>
            </w:pPr>
            <w:r>
              <w:t xml:space="preserve">gesichert, im Allgemeinen</w:t>
            </w:r>
          </w:p>
        </w:tc>
        <w:tc>
          <w:tcPr/>
          <w:p>
            <w:pPr>
              <w:pStyle w:val="Compact"/>
            </w:pPr>
            <w:r>
              <w:t xml:space="preserve">certain, in general</w:t>
            </w:r>
          </w:p>
        </w:tc>
      </w:tr>
      <w:tr>
        <w:tc>
          <w:tcPr/>
          <w:p>
            <w:pPr>
              <w:pStyle w:val="Compact"/>
            </w:pPr>
            <w:r>
              <w:t xml:space="preserve">14906002</w:t>
            </w:r>
          </w:p>
        </w:tc>
        <w:tc>
          <w:tcPr/>
          <w:p>
            <w:pPr>
              <w:pStyle w:val="Compact"/>
            </w:pPr>
            <w:r>
              <w:t xml:space="preserve">gesichert, unter Tage festgestellt</w:t>
            </w:r>
          </w:p>
        </w:tc>
        <w:tc>
          <w:tcPr/>
          <w:p>
            <w:pPr>
              <w:pStyle w:val="Compact"/>
            </w:pPr>
            <w:r>
              <w:t xml:space="preserve">certain, detected in the sub-surface</w:t>
            </w:r>
          </w:p>
        </w:tc>
      </w:tr>
      <w:tr>
        <w:tc>
          <w:tcPr/>
          <w:p>
            <w:pPr>
              <w:pStyle w:val="Compact"/>
            </w:pPr>
            <w:r>
              <w:t xml:space="preserve">14906003</w:t>
            </w:r>
          </w:p>
        </w:tc>
        <w:tc>
          <w:tcPr/>
          <w:p>
            <w:pPr>
              <w:pStyle w:val="Compact"/>
            </w:pPr>
            <w:r>
              <w:t xml:space="preserve">vermutet</w:t>
            </w:r>
          </w:p>
        </w:tc>
        <w:tc>
          <w:tcPr/>
          <w:p>
            <w:pPr>
              <w:pStyle w:val="Compact"/>
            </w:pPr>
            <w:r>
              <w:t xml:space="preserve">probable</w:t>
            </w:r>
          </w:p>
        </w:tc>
      </w:tr>
      <w:tr>
        <w:tc>
          <w:tcPr/>
          <w:p>
            <w:pPr>
              <w:pStyle w:val="Compact"/>
            </w:pPr>
            <w:r>
              <w:t xml:space="preserve">14906004</w:t>
            </w:r>
          </w:p>
        </w:tc>
        <w:tc>
          <w:tcPr/>
          <w:p>
            <w:pPr>
              <w:pStyle w:val="Compact"/>
            </w:pPr>
            <w:r>
              <w:t xml:space="preserve">aus Seismikdaten interpretiert</w:t>
            </w:r>
          </w:p>
        </w:tc>
        <w:tc>
          <w:tcPr/>
          <w:p>
            <w:pPr>
              <w:pStyle w:val="Compact"/>
            </w:pPr>
            <w:r>
              <w:t xml:space="preserve">interpreted from seismic data</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01"/>
    <w:bookmarkStart w:id="102" w:name="tectonic-boundaries-l-meta-sta"/>
    <w:p>
      <w:pPr>
        <w:pStyle w:val="Heading4"/>
      </w:pPr>
      <w:r>
        <w:rPr>
          <w:rStyle w:val="SectionNumber"/>
        </w:rPr>
        <w:t xml:space="preserve">3.4.0.8</w:t>
      </w:r>
      <w:r>
        <w:tab/>
      </w:r>
      <w:r>
        <w:t xml:space="preserve">Attribute META_STA</w:t>
      </w:r>
    </w:p>
    <w:p>
      <w:pPr>
        <w:pStyle w:val="FirstParagraph"/>
      </w:pPr>
      <w:r>
        <w:rPr>
          <w:i/>
          <w:iCs/>
        </w:rPr>
        <w:t xml:space="preserve">Tektonometamorphe Chronologie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14908001</w:t>
            </w:r>
          </w:p>
        </w:tc>
        <w:tc>
          <w:tcPr/>
          <w:p>
            <w:pPr>
              <w:pStyle w:val="Compact"/>
            </w:pPr>
            <w:r>
              <w:t xml:space="preserve">vor der Platznahme der Decken</w:t>
            </w:r>
          </w:p>
        </w:tc>
        <w:tc>
          <w:tcPr/>
          <w:p>
            <w:pPr>
              <w:pStyle w:val="Compact"/>
            </w:pPr>
            <w:r>
              <w:t xml:space="preserve">before the emplacement of the nappe</w:t>
            </w:r>
          </w:p>
        </w:tc>
      </w:tr>
      <w:tr>
        <w:tc>
          <w:tcPr/>
          <w:p>
            <w:pPr>
              <w:pStyle w:val="Compact"/>
            </w:pPr>
            <w:r>
              <w:t xml:space="preserve">14908002</w:t>
            </w:r>
          </w:p>
        </w:tc>
        <w:tc>
          <w:tcPr/>
          <w:p>
            <w:pPr>
              <w:pStyle w:val="Compact"/>
            </w:pPr>
            <w:r>
              <w:t xml:space="preserve">während der Platznahme der Decken</w:t>
            </w:r>
          </w:p>
        </w:tc>
        <w:tc>
          <w:tcPr/>
          <w:p>
            <w:pPr>
              <w:pStyle w:val="Compact"/>
            </w:pPr>
            <w:r>
              <w:t xml:space="preserve">during the emplacement of the nappe</w:t>
            </w:r>
          </w:p>
        </w:tc>
      </w:tr>
      <w:tr>
        <w:tc>
          <w:tcPr/>
          <w:p>
            <w:pPr>
              <w:pStyle w:val="Compact"/>
            </w:pPr>
            <w:r>
              <w:t xml:space="preserve">14908003</w:t>
            </w:r>
          </w:p>
        </w:tc>
        <w:tc>
          <w:tcPr/>
          <w:p>
            <w:pPr>
              <w:pStyle w:val="Compact"/>
            </w:pPr>
            <w:r>
              <w:t xml:space="preserve">nach der Platznahme der Decken</w:t>
            </w:r>
          </w:p>
        </w:tc>
        <w:tc>
          <w:tcPr/>
          <w:p>
            <w:pPr>
              <w:pStyle w:val="Compact"/>
            </w:pPr>
            <w:r>
              <w:t xml:space="preserve">after the emplacement of the nappe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02"/>
    <w:bookmarkStart w:id="103" w:name="attribute-name"/>
    <w:p>
      <w:pPr>
        <w:pStyle w:val="Heading4"/>
      </w:pPr>
      <w:r>
        <w:rPr>
          <w:rStyle w:val="SectionNumber"/>
        </w:rPr>
        <w:t xml:space="preserve">3.4.0.9</w:t>
      </w:r>
      <w:r>
        <w:tab/>
      </w:r>
      <w:r>
        <w:t xml:space="preserve">Attribute NAME</w:t>
      </w:r>
    </w:p>
    <w:p>
      <w:pPr>
        <w:pStyle w:val="FirstParagraph"/>
      </w:pPr>
      <w:r>
        <w:rPr>
          <w:i/>
          <w:iCs/>
        </w:rPr>
        <w:t xml:space="preserve">Spezifischer Name der Objektart.</w:t>
      </w:r>
    </w:p>
    <w:p>
      <w:pPr>
        <w:pStyle w:val="BodyText"/>
      </w:pPr>
      <w:r>
        <w:rPr>
          <w:i/>
          <w:iCs/>
        </w:rPr>
        <w:t xml:space="preserve">Data type : string</w:t>
      </w:r>
    </w:p>
    <w:bookmarkEnd w:id="103"/>
    <w:bookmarkEnd w:id="104"/>
    <w:bookmarkEnd w:id="105"/>
    <w:bookmarkStart w:id="126" w:name="theme-measurements_spatial_orientation"/>
    <w:p>
      <w:pPr>
        <w:pStyle w:val="Heading1"/>
      </w:pPr>
      <w:r>
        <w:rPr>
          <w:rStyle w:val="SectionNumber"/>
        </w:rPr>
        <w:t xml:space="preserve">4</w:t>
      </w:r>
      <w:r>
        <w:tab/>
      </w:r>
      <w:r>
        <w:t xml:space="preserve">Theme MEASUREMENTS_SPATIAL_ORIENTATION</w:t>
      </w:r>
    </w:p>
    <w:bookmarkStart w:id="113" w:name="folds-pt"/>
    <w:p>
      <w:pPr>
        <w:pStyle w:val="Heading2"/>
      </w:pPr>
      <w:r>
        <w:rPr>
          <w:rStyle w:val="SectionNumber"/>
        </w:rPr>
        <w:t xml:space="preserve">4.1</w:t>
      </w:r>
      <w:r>
        <w:tab/>
      </w:r>
      <w:r>
        <w:t xml:space="preserve">Class Folds_PT (Mfol)</w:t>
      </w:r>
    </w:p>
    <w:p>
      <w:pPr>
        <w:pStyle w:val="FirstParagraph"/>
      </w:pPr>
      <w:r>
        <w:t xml:space="preserve">Die Klasse</w:t>
      </w:r>
      <w:r>
        <w:t xml:space="preserve"> </w:t>
      </w:r>
      <w:hyperlink w:anchor="folds-pt">
        <w:r>
          <w:rPr>
            <w:rStyle w:val="Hyperlink"/>
          </w:rPr>
          <w:t xml:space="preserve">Folds_PT</w:t>
        </w:r>
      </w:hyperlink>
      <w:r>
        <w:t xml:space="preserve"> </w:t>
      </w:r>
      <w:r>
        <w:t xml:space="preserve">enthält Objektarten, welche die räumliche Lage von verfalteten geologischen Objekten (mit direkten Feldmessungen) beschreiben.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FOLD_TYP</w:t>
            </w:r>
          </w:p>
        </w:tc>
        <w:tc>
          <w:tcPr/>
          <w:p>
            <w:pPr>
              <w:pStyle w:val="Compact"/>
            </w:pPr>
            <w:hyperlink w:anchor="folds-pt-fold-typ">
              <w:r>
                <w:rPr>
                  <w:rStyle w:val="Hyperlink"/>
                </w:rPr>
                <w:t xml:space="preserve">CD</w:t>
              </w:r>
            </w:hyperlink>
          </w:p>
        </w:tc>
        <w:tc>
          <w:tcPr/>
          <w:p>
            <w:pPr>
              <w:pStyle w:val="Compact"/>
            </w:pPr>
            <w:r>
              <w:t xml:space="preserve">Faltentyp</w:t>
            </w:r>
          </w:p>
        </w:tc>
        <w:tc>
          <w:tcPr/>
          <w:p>
            <w:pPr>
              <w:pStyle w:val="Compact"/>
            </w:pPr>
            <w:r>
              <w:t xml:space="preserve">[0..1]</w:t>
            </w:r>
          </w:p>
        </w:tc>
      </w:tr>
      <w:tr>
        <w:tc>
          <w:tcPr/>
          <w:p>
            <w:pPr>
              <w:pStyle w:val="Compact"/>
            </w:pPr>
            <w:r>
              <w:rPr>
                <w:b/>
                <w:bCs/>
              </w:rPr>
              <w:t xml:space="preserve">FOLD_FOR</w:t>
            </w:r>
          </w:p>
        </w:tc>
        <w:tc>
          <w:tcPr/>
          <w:p>
            <w:pPr>
              <w:pStyle w:val="Compact"/>
            </w:pPr>
            <w:hyperlink w:anchor="folds-pt-fold-for">
              <w:r>
                <w:rPr>
                  <w:rStyle w:val="Hyperlink"/>
                </w:rPr>
                <w:t xml:space="preserve">CD</w:t>
              </w:r>
            </w:hyperlink>
          </w:p>
        </w:tc>
        <w:tc>
          <w:tcPr/>
          <w:p>
            <w:pPr>
              <w:pStyle w:val="Compact"/>
            </w:pPr>
            <w:r>
              <w:t xml:space="preserve">Faltenform</w:t>
            </w:r>
          </w:p>
        </w:tc>
        <w:tc>
          <w:tcPr/>
          <w:p>
            <w:pPr>
              <w:pStyle w:val="Compact"/>
            </w:pPr>
            <w:r>
              <w:t xml:space="preserve">[0..1]</w:t>
            </w:r>
          </w:p>
        </w:tc>
      </w:tr>
      <w:tr>
        <w:tc>
          <w:tcPr/>
          <w:p>
            <w:pPr>
              <w:pStyle w:val="Compact"/>
            </w:pPr>
            <w:r>
              <w:rPr>
                <w:b/>
                <w:bCs/>
              </w:rPr>
              <w:t xml:space="preserve">PHASE</w:t>
            </w:r>
          </w:p>
        </w:tc>
        <w:tc>
          <w:tcPr/>
          <w:p>
            <w:pPr>
              <w:pStyle w:val="Compact"/>
            </w:pPr>
            <w:hyperlink w:anchor="folds-pt-phase">
              <w:r>
                <w:rPr>
                  <w:rStyle w:val="Hyperlink"/>
                </w:rPr>
                <w:t xml:space="preserve">CD</w:t>
              </w:r>
            </w:hyperlink>
          </w:p>
        </w:tc>
        <w:tc>
          <w:tcPr/>
          <w:p>
            <w:pPr>
              <w:pStyle w:val="Compact"/>
            </w:pPr>
            <w:r>
              <w:t xml:space="preserve">Deformationsphase</w:t>
            </w:r>
          </w:p>
        </w:tc>
        <w:tc>
          <w:tcPr/>
          <w:p>
            <w:pPr>
              <w:pStyle w:val="Compact"/>
            </w:pPr>
            <w:r>
              <w:t xml:space="preserve">[0..1]</w:t>
            </w:r>
          </w:p>
        </w:tc>
      </w:tr>
      <w:tr>
        <w:tc>
          <w:tcPr/>
          <w:p>
            <w:pPr>
              <w:pStyle w:val="Compact"/>
            </w:pPr>
            <w:r>
              <w:rPr>
                <w:b/>
                <w:bCs/>
              </w:rPr>
              <w:t xml:space="preserve">PHASE_REF</w:t>
            </w:r>
          </w:p>
        </w:tc>
        <w:tc>
          <w:tcPr/>
          <w:p>
            <w:pPr>
              <w:pStyle w:val="Compact"/>
            </w:pPr>
            <w:r>
              <w:t xml:space="preserve">string</w:t>
            </w:r>
          </w:p>
        </w:tc>
        <w:tc>
          <w:tcPr/>
          <w:p>
            <w:pPr>
              <w:pStyle w:val="Compact"/>
            </w:pPr>
            <w:r>
              <w:t xml:space="preserve">Referenz für die Angabe der Deformationsphase</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Einfallsrichtung (Azimut) der jeweiligen Punktobjektart (z.B. Scheitellinie, Faltenachse). Wert in Grad (0° 359°) im Uhrzeigersinn gemessen</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bl>
    <w:bookmarkStart w:id="106" w:name="attribute-kind-18"/>
    <w:p>
      <w:pPr>
        <w:pStyle w:val="Heading4"/>
      </w:pPr>
      <w:r>
        <w:rPr>
          <w:rStyle w:val="SectionNumber"/>
        </w:rPr>
        <w:t xml:space="preserve">4.1.0.1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13601001</w:t>
            </w:r>
          </w:p>
        </w:tc>
        <w:tc>
          <w:tcPr/>
          <w:p>
            <w:pPr>
              <w:pStyle w:val="Compact"/>
            </w:pPr>
            <w:r>
              <w:t xml:space="preserve">Orientierung der Faltenachse</w:t>
            </w:r>
          </w:p>
        </w:tc>
        <w:tc>
          <w:tcPr/>
          <w:p>
            <w:pPr>
              <w:pStyle w:val="Compact"/>
            </w:pPr>
            <w:r>
              <w:t xml:space="preserve">orientation of the fold axis</w:t>
            </w:r>
          </w:p>
        </w:tc>
      </w:tr>
      <w:tr>
        <w:tc>
          <w:tcPr/>
          <w:p>
            <w:pPr>
              <w:pStyle w:val="Compact"/>
            </w:pPr>
            <w:r>
              <w:t xml:space="preserve">13601002</w:t>
            </w:r>
          </w:p>
        </w:tc>
        <w:tc>
          <w:tcPr/>
          <w:p>
            <w:pPr>
              <w:pStyle w:val="Compact"/>
            </w:pPr>
            <w:r>
              <w:t xml:space="preserve">Orientierung der Scheitellinie</w:t>
            </w:r>
          </w:p>
        </w:tc>
        <w:tc>
          <w:tcPr/>
          <w:p>
            <w:pPr>
              <w:pStyle w:val="Compact"/>
            </w:pPr>
            <w:r>
              <w:t xml:space="preserve">orientation of the crest line</w:t>
            </w:r>
          </w:p>
        </w:tc>
      </w:tr>
      <w:tr>
        <w:tc>
          <w:tcPr/>
          <w:p>
            <w:pPr>
              <w:pStyle w:val="Compact"/>
            </w:pPr>
            <w:r>
              <w:t xml:space="preserve">13601003</w:t>
            </w:r>
          </w:p>
        </w:tc>
        <w:tc>
          <w:tcPr/>
          <w:p>
            <w:pPr>
              <w:pStyle w:val="Compact"/>
            </w:pPr>
            <w:r>
              <w:t xml:space="preserve">Orientierung der Muldenlinie</w:t>
            </w:r>
          </w:p>
        </w:tc>
        <w:tc>
          <w:tcPr/>
          <w:p>
            <w:pPr>
              <w:pStyle w:val="Compact"/>
            </w:pPr>
            <w:r>
              <w:t xml:space="preserve">orientation of the trough line</w:t>
            </w:r>
          </w:p>
        </w:tc>
      </w:tr>
    </w:tbl>
    <w:bookmarkEnd w:id="106"/>
    <w:bookmarkStart w:id="107" w:name="folds-pt-fold-typ"/>
    <w:p>
      <w:pPr>
        <w:pStyle w:val="Heading4"/>
      </w:pPr>
      <w:r>
        <w:rPr>
          <w:rStyle w:val="SectionNumber"/>
        </w:rPr>
        <w:t xml:space="preserve">4.1.0.2</w:t>
      </w:r>
      <w:r>
        <w:tab/>
      </w:r>
      <w:r>
        <w:t xml:space="preserve">Attribute FOLD_TYP</w:t>
      </w:r>
    </w:p>
    <w:p>
      <w:pPr>
        <w:pStyle w:val="FirstParagraph"/>
      </w:pPr>
      <w:r>
        <w:rPr>
          <w:i/>
          <w:iCs/>
        </w:rPr>
        <w:t xml:space="preserve">Faltentyp</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13602001</w:t>
            </w:r>
          </w:p>
        </w:tc>
        <w:tc>
          <w:tcPr/>
          <w:p>
            <w:pPr>
              <w:pStyle w:val="Compact"/>
            </w:pPr>
            <w:r>
              <w:t xml:space="preserve">Antiklinale</w:t>
            </w:r>
          </w:p>
        </w:tc>
        <w:tc>
          <w:tcPr/>
          <w:p>
            <w:pPr>
              <w:pStyle w:val="Compact"/>
            </w:pPr>
            <w:r>
              <w:t xml:space="preserve">anticline</w:t>
            </w:r>
          </w:p>
        </w:tc>
      </w:tr>
      <w:tr>
        <w:tc>
          <w:tcPr/>
          <w:p>
            <w:pPr>
              <w:pStyle w:val="Compact"/>
            </w:pPr>
            <w:r>
              <w:t xml:space="preserve">13602002</w:t>
            </w:r>
          </w:p>
        </w:tc>
        <w:tc>
          <w:tcPr/>
          <w:p>
            <w:pPr>
              <w:pStyle w:val="Compact"/>
            </w:pPr>
            <w:r>
              <w:t xml:space="preserve">Synklinale</w:t>
            </w:r>
          </w:p>
        </w:tc>
        <w:tc>
          <w:tcPr/>
          <w:p>
            <w:pPr>
              <w:pStyle w:val="Compact"/>
            </w:pPr>
            <w:r>
              <w:t xml:space="preserve">syncline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07"/>
    <w:bookmarkStart w:id="108" w:name="folds-pt-fold-for"/>
    <w:p>
      <w:pPr>
        <w:pStyle w:val="Heading4"/>
      </w:pPr>
      <w:r>
        <w:rPr>
          <w:rStyle w:val="SectionNumber"/>
        </w:rPr>
        <w:t xml:space="preserve">4.1.0.3</w:t>
      </w:r>
      <w:r>
        <w:tab/>
      </w:r>
      <w:r>
        <w:t xml:space="preserve">Attribute FOLD_FOR</w:t>
      </w:r>
    </w:p>
    <w:p>
      <w:pPr>
        <w:pStyle w:val="FirstParagraph"/>
      </w:pPr>
      <w:r>
        <w:rPr>
          <w:i/>
          <w:iCs/>
        </w:rPr>
        <w:t xml:space="preserve">Faltenform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bl>
    <w:bookmarkEnd w:id="108"/>
    <w:bookmarkStart w:id="109" w:name="folds-pt-phase"/>
    <w:p>
      <w:pPr>
        <w:pStyle w:val="Heading4"/>
      </w:pPr>
      <w:r>
        <w:rPr>
          <w:rStyle w:val="SectionNumber"/>
        </w:rPr>
        <w:t xml:space="preserve">4.1.0.4</w:t>
      </w:r>
      <w:r>
        <w:tab/>
      </w:r>
      <w:r>
        <w:t xml:space="preserve">Attribute PHASE</w:t>
      </w:r>
    </w:p>
    <w:p>
      <w:pPr>
        <w:pStyle w:val="FirstParagraph"/>
      </w:pPr>
      <w:r>
        <w:rPr>
          <w:i/>
          <w:iCs/>
        </w:rPr>
        <w:t xml:space="preserve">Deformationsphase.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13604001</w:t>
            </w:r>
          </w:p>
        </w:tc>
        <w:tc>
          <w:tcPr/>
          <w:p>
            <w:pPr>
              <w:pStyle w:val="Compact"/>
            </w:pPr>
            <w:r>
              <w:t xml:space="preserve">F1 (1. Phase)</w:t>
            </w:r>
          </w:p>
        </w:tc>
        <w:tc>
          <w:tcPr/>
          <w:p>
            <w:pPr>
              <w:pStyle w:val="Compact"/>
            </w:pPr>
            <w:r>
              <w:t xml:space="preserve">F1 (1st phase)</w:t>
            </w:r>
          </w:p>
        </w:tc>
      </w:tr>
      <w:tr>
        <w:tc>
          <w:tcPr/>
          <w:p>
            <w:pPr>
              <w:pStyle w:val="Compact"/>
            </w:pPr>
            <w:r>
              <w:t xml:space="preserve">13604002</w:t>
            </w:r>
          </w:p>
        </w:tc>
        <w:tc>
          <w:tcPr/>
          <w:p>
            <w:pPr>
              <w:pStyle w:val="Compact"/>
            </w:pPr>
            <w:r>
              <w:t xml:space="preserve">F2 (2. Phase)</w:t>
            </w:r>
          </w:p>
        </w:tc>
        <w:tc>
          <w:tcPr/>
          <w:p>
            <w:pPr>
              <w:pStyle w:val="Compact"/>
            </w:pPr>
            <w:r>
              <w:t xml:space="preserve">F2 (2nd phase)</w:t>
            </w:r>
          </w:p>
        </w:tc>
      </w:tr>
      <w:tr>
        <w:tc>
          <w:tcPr/>
          <w:p>
            <w:pPr>
              <w:pStyle w:val="Compact"/>
            </w:pPr>
            <w:r>
              <w:t xml:space="preserve">13604003</w:t>
            </w:r>
          </w:p>
        </w:tc>
        <w:tc>
          <w:tcPr/>
          <w:p>
            <w:pPr>
              <w:pStyle w:val="Compact"/>
            </w:pPr>
            <w:r>
              <w:t xml:space="preserve">F3 (3. Phase)</w:t>
            </w:r>
          </w:p>
        </w:tc>
        <w:tc>
          <w:tcPr/>
          <w:p>
            <w:pPr>
              <w:pStyle w:val="Compact"/>
            </w:pPr>
            <w:r>
              <w:t xml:space="preserve">F3 (3rd phase)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09"/>
    <w:bookmarkStart w:id="110" w:name="attribute-phase_ref"/>
    <w:p>
      <w:pPr>
        <w:pStyle w:val="Heading4"/>
      </w:pPr>
      <w:r>
        <w:rPr>
          <w:rStyle w:val="SectionNumber"/>
        </w:rPr>
        <w:t xml:space="preserve">4.1.0.5</w:t>
      </w:r>
      <w:r>
        <w:tab/>
      </w:r>
      <w:r>
        <w:t xml:space="preserve">Attribute PHASE_REF</w:t>
      </w:r>
    </w:p>
    <w:p>
      <w:pPr>
        <w:pStyle w:val="FirstParagraph"/>
      </w:pPr>
      <w:r>
        <w:rPr>
          <w:i/>
          <w:iCs/>
        </w:rPr>
        <w:t xml:space="preserve">Referenz für die Angabe der Deformationsphase.</w:t>
      </w:r>
    </w:p>
    <w:p>
      <w:pPr>
        <w:pStyle w:val="BodyText"/>
      </w:pPr>
      <w:r>
        <w:rPr>
          <w:i/>
          <w:iCs/>
        </w:rPr>
        <w:t xml:space="preserve">Data type : string</w:t>
      </w:r>
    </w:p>
    <w:bookmarkEnd w:id="110"/>
    <w:bookmarkStart w:id="111" w:name="attribute-azimuth-1"/>
    <w:p>
      <w:pPr>
        <w:pStyle w:val="Heading4"/>
      </w:pPr>
      <w:r>
        <w:rPr>
          <w:rStyle w:val="SectionNumber"/>
        </w:rPr>
        <w:t xml:space="preserve">4.1.0.6</w:t>
      </w:r>
      <w:r>
        <w:tab/>
      </w:r>
      <w:r>
        <w:t xml:space="preserve">Attribute AZIMUTH</w:t>
      </w:r>
    </w:p>
    <w:p>
      <w:pPr>
        <w:pStyle w:val="FirstParagraph"/>
      </w:pPr>
      <w:r>
        <w:rPr>
          <w:i/>
          <w:iCs/>
        </w:rPr>
        <w:t xml:space="preserve">Einfallsrichtung (Azimut) der jeweiligen Punktobjektart (z.B. Scheitellinie, Faltenachse). Wert in Grad (0° 359°) im Uhrzeigersinn gemessen</w:t>
      </w:r>
    </w:p>
    <w:p>
      <w:pPr>
        <w:pStyle w:val="BodyText"/>
      </w:pPr>
      <w:r>
        <w:rPr>
          <w:i/>
          <w:iCs/>
        </w:rPr>
        <w:t xml:space="preserve">Data type : integer</w:t>
      </w:r>
    </w:p>
    <w:bookmarkEnd w:id="111"/>
    <w:bookmarkStart w:id="112" w:name="attribute-dip-1"/>
    <w:p>
      <w:pPr>
        <w:pStyle w:val="Heading4"/>
      </w:pPr>
      <w:r>
        <w:rPr>
          <w:rStyle w:val="SectionNumber"/>
        </w:rPr>
        <w:t xml:space="preserve">4.1.0.7</w:t>
      </w:r>
      <w:r>
        <w:tab/>
      </w:r>
      <w:r>
        <w:t xml:space="preserve">Attribute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Data type : integer</w:t>
      </w:r>
    </w:p>
    <w:bookmarkEnd w:id="112"/>
    <w:bookmarkEnd w:id="113"/>
    <w:bookmarkStart w:id="117" w:name="lineation-pt"/>
    <w:p>
      <w:pPr>
        <w:pStyle w:val="Heading2"/>
      </w:pPr>
      <w:r>
        <w:rPr>
          <w:rStyle w:val="SectionNumber"/>
        </w:rPr>
        <w:t xml:space="preserve">4.2</w:t>
      </w:r>
      <w:r>
        <w:tab/>
      </w:r>
      <w:r>
        <w:t xml:space="preserve">Class Lineation_PT (Mlin)</w:t>
      </w:r>
    </w:p>
    <w:p>
      <w:pPr>
        <w:pStyle w:val="FirstParagraph"/>
      </w:pPr>
      <w:r>
        <w:t xml:space="preserve">In der Klasse</w:t>
      </w:r>
      <w:r>
        <w:t xml:space="preserve"> </w:t>
      </w:r>
      <w:hyperlink w:anchor="lineation-pt">
        <w:r>
          <w:rPr>
            <w:rStyle w:val="Hyperlink"/>
          </w:rPr>
          <w:t xml:space="preserve">Lineation_PT</w:t>
        </w:r>
      </w:hyperlink>
      <w:r>
        <w:t xml:space="preserve"> </w:t>
      </w:r>
      <w:r>
        <w:t xml:space="preserve">finden sich Objektarten, welche die räumliche Lage von diversen Linearen mit direkten Feldmessungen beschreiben. Die räumliche Lage u.a. von Gletscherschliffen und Rutschharnischen ist ebenso Teil dieser Klasse wie die Orientierung von Streckungs- oder Intersektionslineationen.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Einfallsrichtung (Azimut) der jeweiligen Punktobjektart (z.B. Scheitellinie, Faltenachse). Wert in Grad (0° 359°) im Uhrzeigersinn gemessen</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w:t>
            </w:r>
          </w:p>
        </w:tc>
      </w:tr>
    </w:tbl>
    <w:bookmarkStart w:id="114" w:name="attribute-kind-19"/>
    <w:p>
      <w:pPr>
        <w:pStyle w:val="Heading4"/>
      </w:pPr>
      <w:r>
        <w:rPr>
          <w:rStyle w:val="SectionNumber"/>
        </w:rPr>
        <w:t xml:space="preserve">4.2.0.1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13701001</w:t>
            </w:r>
          </w:p>
        </w:tc>
        <w:tc>
          <w:tcPr/>
          <w:p>
            <w:pPr>
              <w:pStyle w:val="Compact"/>
            </w:pPr>
            <w:r>
              <w:t xml:space="preserve">Orientierung der Intersektionslineation</w:t>
            </w:r>
          </w:p>
        </w:tc>
        <w:tc>
          <w:tcPr/>
          <w:p>
            <w:pPr>
              <w:pStyle w:val="Compact"/>
            </w:pPr>
            <w:r>
              <w:t xml:space="preserve">orientation of the intersection lineation</w:t>
            </w:r>
          </w:p>
        </w:tc>
      </w:tr>
      <w:tr>
        <w:tc>
          <w:tcPr/>
          <w:p>
            <w:pPr>
              <w:pStyle w:val="Compact"/>
            </w:pPr>
            <w:r>
              <w:t xml:space="preserve">13701002</w:t>
            </w:r>
          </w:p>
        </w:tc>
        <w:tc>
          <w:tcPr/>
          <w:p>
            <w:pPr>
              <w:pStyle w:val="Compact"/>
            </w:pPr>
            <w:r>
              <w:t xml:space="preserve">Orientierung der Streckungslineation</w:t>
            </w:r>
          </w:p>
        </w:tc>
        <w:tc>
          <w:tcPr/>
          <w:p>
            <w:pPr>
              <w:pStyle w:val="Compact"/>
            </w:pPr>
            <w:r>
              <w:t xml:space="preserve">orientation of the stretching lineation</w:t>
            </w:r>
          </w:p>
        </w:tc>
      </w:tr>
      <w:tr>
        <w:tc>
          <w:tcPr/>
          <w:p>
            <w:pPr>
              <w:pStyle w:val="Compact"/>
            </w:pPr>
            <w:r>
              <w:t xml:space="preserve">13701003</w:t>
            </w:r>
          </w:p>
        </w:tc>
        <w:tc>
          <w:tcPr/>
          <w:p>
            <w:pPr>
              <w:pStyle w:val="Compact"/>
            </w:pPr>
            <w:r>
              <w:t xml:space="preserve">Orientierung von Rutschharnischen</w:t>
            </w:r>
          </w:p>
        </w:tc>
        <w:tc>
          <w:tcPr/>
          <w:p>
            <w:pPr>
              <w:pStyle w:val="Compact"/>
            </w:pPr>
            <w:r>
              <w:t xml:space="preserve">orientation of the slickenside striae</w:t>
            </w:r>
          </w:p>
        </w:tc>
      </w:tr>
      <w:tr>
        <w:tc>
          <w:tcPr/>
          <w:p>
            <w:pPr>
              <w:pStyle w:val="Compact"/>
            </w:pPr>
            <w:r>
              <w:t xml:space="preserve">13701004</w:t>
            </w:r>
          </w:p>
        </w:tc>
        <w:tc>
          <w:tcPr/>
          <w:p>
            <w:pPr>
              <w:pStyle w:val="Compact"/>
            </w:pPr>
            <w:r>
              <w:t xml:space="preserve">Orientierung von Gletscherschliffen</w:t>
            </w:r>
          </w:p>
        </w:tc>
        <w:tc>
          <w:tcPr/>
          <w:p>
            <w:pPr>
              <w:pStyle w:val="Compact"/>
            </w:pPr>
            <w:r>
              <w:t xml:space="preserve">orientation of the glacial striae</w:t>
            </w:r>
          </w:p>
        </w:tc>
      </w:tr>
    </w:tbl>
    <w:bookmarkEnd w:id="114"/>
    <w:bookmarkStart w:id="115" w:name="attribute-azimuth-2"/>
    <w:p>
      <w:pPr>
        <w:pStyle w:val="Heading4"/>
      </w:pPr>
      <w:r>
        <w:rPr>
          <w:rStyle w:val="SectionNumber"/>
        </w:rPr>
        <w:t xml:space="preserve">4.2.0.2</w:t>
      </w:r>
      <w:r>
        <w:tab/>
      </w:r>
      <w:r>
        <w:t xml:space="preserve">Attribute AZIMUTH</w:t>
      </w:r>
    </w:p>
    <w:p>
      <w:pPr>
        <w:pStyle w:val="FirstParagraph"/>
      </w:pPr>
      <w:r>
        <w:rPr>
          <w:i/>
          <w:iCs/>
        </w:rPr>
        <w:t xml:space="preserve">Einfallsrichtung (Azimut) der jeweiligen Punktobjektart (z.B. Scheitellinie, Faltenachse). Wert in Grad (0° 359°) im Uhrzeigersinn gemessen</w:t>
      </w:r>
    </w:p>
    <w:p>
      <w:pPr>
        <w:pStyle w:val="BodyText"/>
      </w:pPr>
      <w:r>
        <w:rPr>
          <w:i/>
          <w:iCs/>
        </w:rPr>
        <w:t xml:space="preserve">Data type : integer</w:t>
      </w:r>
    </w:p>
    <w:bookmarkEnd w:id="115"/>
    <w:bookmarkStart w:id="116" w:name="attribute-dip-2"/>
    <w:p>
      <w:pPr>
        <w:pStyle w:val="Heading4"/>
      </w:pPr>
      <w:r>
        <w:rPr>
          <w:rStyle w:val="SectionNumber"/>
        </w:rPr>
        <w:t xml:space="preserve">4.2.0.3</w:t>
      </w:r>
      <w:r>
        <w:tab/>
      </w:r>
      <w:r>
        <w:t xml:space="preserve">Attribute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Data type : integer</w:t>
      </w:r>
    </w:p>
    <w:bookmarkEnd w:id="116"/>
    <w:bookmarkEnd w:id="117"/>
    <w:bookmarkStart w:id="125" w:name="planar-structures-pt"/>
    <w:p>
      <w:pPr>
        <w:pStyle w:val="Heading2"/>
      </w:pPr>
      <w:r>
        <w:rPr>
          <w:rStyle w:val="SectionNumber"/>
        </w:rPr>
        <w:t xml:space="preserve">4.3</w:t>
      </w:r>
      <w:r>
        <w:tab/>
      </w:r>
      <w:r>
        <w:t xml:space="preserve">Class Planar_Structures_PT (Mpla)</w:t>
      </w:r>
    </w:p>
    <w:p>
      <w:pPr>
        <w:pStyle w:val="FirstParagraph"/>
      </w:pPr>
      <w:r>
        <w:t xml:space="preserve">Die Klasse</w:t>
      </w:r>
      <w:r>
        <w:t xml:space="preserve"> </w:t>
      </w:r>
      <w:hyperlink w:anchor="planar-structures-pt">
        <w:r>
          <w:rPr>
            <w:rStyle w:val="Hyperlink"/>
          </w:rPr>
          <w:t xml:space="preserve">Planar_Structures_PT</w:t>
        </w:r>
      </w:hyperlink>
      <w:r>
        <w:t xml:space="preserve"> </w:t>
      </w:r>
      <w:r>
        <w:t xml:space="preserve">enthält Objektarten, welche die räumliche Lage von planaren Strukturen mit direkten Feldmessungen beschreiben.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POLARITY</w:t>
            </w:r>
          </w:p>
        </w:tc>
        <w:tc>
          <w:tcPr/>
          <w:p>
            <w:pPr>
              <w:pStyle w:val="Compact"/>
            </w:pPr>
            <w:hyperlink w:anchor="planar-structures-pt-polarity">
              <w:r>
                <w:rPr>
                  <w:rStyle w:val="Hyperlink"/>
                </w:rPr>
                <w:t xml:space="preserve">CD</w:t>
              </w:r>
            </w:hyperlink>
          </w:p>
        </w:tc>
        <w:tc>
          <w:tcPr/>
          <w:p>
            <w:pPr>
              <w:pStyle w:val="Compact"/>
            </w:pPr>
            <w:r>
              <w:t xml:space="preserve">Position der Objektart im Raum</w:t>
            </w:r>
          </w:p>
        </w:tc>
        <w:tc>
          <w:tcPr/>
          <w:p>
            <w:pPr>
              <w:pStyle w:val="Compact"/>
            </w:pPr>
            <w:r>
              <w:t xml:space="preserve">[0..1]</w:t>
            </w:r>
          </w:p>
        </w:tc>
      </w:tr>
      <w:tr>
        <w:tc>
          <w:tcPr/>
          <w:p>
            <w:pPr>
              <w:pStyle w:val="Compact"/>
            </w:pPr>
            <w:r>
              <w:rPr>
                <w:b/>
                <w:bCs/>
              </w:rPr>
              <w:t xml:space="preserve">PHASE</w:t>
            </w:r>
          </w:p>
        </w:tc>
        <w:tc>
          <w:tcPr/>
          <w:p>
            <w:pPr>
              <w:pStyle w:val="Compact"/>
            </w:pPr>
            <w:hyperlink w:anchor="planar-structures-pt-phase">
              <w:r>
                <w:rPr>
                  <w:rStyle w:val="Hyperlink"/>
                </w:rPr>
                <w:t xml:space="preserve">CD</w:t>
              </w:r>
            </w:hyperlink>
          </w:p>
        </w:tc>
        <w:tc>
          <w:tcPr/>
          <w:p>
            <w:pPr>
              <w:pStyle w:val="Compact"/>
            </w:pPr>
            <w:r>
              <w:t xml:space="preserve">Deformationsphase</w:t>
            </w:r>
          </w:p>
        </w:tc>
        <w:tc>
          <w:tcPr/>
          <w:p>
            <w:pPr>
              <w:pStyle w:val="Compact"/>
            </w:pPr>
            <w:r>
              <w:t xml:space="preserve">[0..1]</w:t>
            </w:r>
          </w:p>
        </w:tc>
      </w:tr>
      <w:tr>
        <w:tc>
          <w:tcPr/>
          <w:p>
            <w:pPr>
              <w:pStyle w:val="Compact"/>
            </w:pPr>
            <w:r>
              <w:rPr>
                <w:b/>
                <w:bCs/>
              </w:rPr>
              <w:t xml:space="preserve">PHASE_REF</w:t>
            </w:r>
          </w:p>
        </w:tc>
        <w:tc>
          <w:tcPr/>
          <w:p>
            <w:pPr>
              <w:pStyle w:val="Compact"/>
            </w:pPr>
            <w:r>
              <w:t xml:space="preserve">string</w:t>
            </w:r>
          </w:p>
        </w:tc>
        <w:tc>
          <w:tcPr/>
          <w:p>
            <w:pPr>
              <w:pStyle w:val="Compact"/>
            </w:pPr>
            <w:r>
              <w:t xml:space="preserve">Referenz für die Angabe der Deformationsphase</w:t>
            </w:r>
          </w:p>
        </w:tc>
        <w:tc>
          <w:tcPr/>
          <w:p>
            <w:pPr>
              <w:pStyle w:val="Compact"/>
            </w:pPr>
            <w:r>
              <w:t xml:space="preserve">[0..1]</w:t>
            </w:r>
          </w:p>
        </w:tc>
      </w:tr>
      <w:tr>
        <w:tc>
          <w:tcPr/>
          <w:p>
            <w:pPr>
              <w:pStyle w:val="Compact"/>
            </w:pPr>
            <w:r>
              <w:rPr>
                <w:b/>
                <w:bCs/>
              </w:rPr>
              <w:t xml:space="preserve">OB_DIP_SLO</w:t>
            </w:r>
          </w:p>
        </w:tc>
        <w:tc>
          <w:tcPr/>
          <w:p>
            <w:pPr>
              <w:pStyle w:val="Compact"/>
            </w:pPr>
            <w:r>
              <w:t xml:space="preserve">boolean</w:t>
            </w:r>
          </w:p>
        </w:tc>
        <w:tc>
          <w:tcPr/>
          <w:p>
            <w:pPr>
              <w:pStyle w:val="Compact"/>
            </w:pPr>
            <w:r>
              <w:t xml:space="preserve">Dip slope (ja / nein)?</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Einfallsrichtung (Azimut) der jeweiligen Punktobjektart (z.B. Scheitellinie, Faltenachse). Wert in Grad (0° 359°) im Uhrzeigersinn gemessen</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w:t>
            </w:r>
          </w:p>
        </w:tc>
      </w:tr>
    </w:tbl>
    <w:bookmarkStart w:id="118" w:name="attribute-kind-20"/>
    <w:p>
      <w:pPr>
        <w:pStyle w:val="Heading4"/>
      </w:pPr>
      <w:r>
        <w:rPr>
          <w:rStyle w:val="SectionNumber"/>
        </w:rPr>
        <w:t xml:space="preserve">4.3.0.1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13801001</w:t>
            </w:r>
          </w:p>
        </w:tc>
        <w:tc>
          <w:tcPr/>
          <w:p>
            <w:pPr>
              <w:pStyle w:val="Compact"/>
            </w:pPr>
            <w:r>
              <w:t xml:space="preserve">Orientierung der Schichten</w:t>
            </w:r>
          </w:p>
        </w:tc>
        <w:tc>
          <w:tcPr/>
          <w:p>
            <w:pPr>
              <w:pStyle w:val="Compact"/>
            </w:pPr>
            <w:r>
              <w:t xml:space="preserve">orientation of the bedding</w:t>
            </w:r>
          </w:p>
        </w:tc>
      </w:tr>
      <w:tr>
        <w:tc>
          <w:tcPr/>
          <w:p>
            <w:pPr>
              <w:pStyle w:val="Compact"/>
            </w:pPr>
            <w:r>
              <w:t xml:space="preserve">13801002</w:t>
            </w:r>
          </w:p>
        </w:tc>
        <w:tc>
          <w:tcPr/>
          <w:p>
            <w:pPr>
              <w:pStyle w:val="Compact"/>
            </w:pPr>
            <w:r>
              <w:t xml:space="preserve">Orientierung eines Ganges</w:t>
            </w:r>
          </w:p>
        </w:tc>
        <w:tc>
          <w:tcPr/>
          <w:p>
            <w:pPr>
              <w:pStyle w:val="Compact"/>
            </w:pPr>
            <w:r>
              <w:t xml:space="preserve">orientation of a dyke</w:t>
            </w:r>
          </w:p>
        </w:tc>
      </w:tr>
      <w:tr>
        <w:tc>
          <w:tcPr/>
          <w:p>
            <w:pPr>
              <w:pStyle w:val="Compact"/>
            </w:pPr>
            <w:r>
              <w:t xml:space="preserve">13801003</w:t>
            </w:r>
          </w:p>
        </w:tc>
        <w:tc>
          <w:tcPr/>
          <w:p>
            <w:pPr>
              <w:pStyle w:val="Compact"/>
            </w:pPr>
            <w:r>
              <w:t xml:space="preserve">Orientierung einer Bruchfläche</w:t>
            </w:r>
          </w:p>
        </w:tc>
        <w:tc>
          <w:tcPr/>
          <w:p>
            <w:pPr>
              <w:pStyle w:val="Compact"/>
            </w:pPr>
            <w:r>
              <w:t xml:space="preserve">orientation of a fault plane</w:t>
            </w:r>
          </w:p>
        </w:tc>
      </w:tr>
      <w:tr>
        <w:tc>
          <w:tcPr/>
          <w:p>
            <w:pPr>
              <w:pStyle w:val="Compact"/>
            </w:pPr>
            <w:r>
              <w:t xml:space="preserve">13801004</w:t>
            </w:r>
          </w:p>
        </w:tc>
        <w:tc>
          <w:tcPr/>
          <w:p>
            <w:pPr>
              <w:pStyle w:val="Compact"/>
            </w:pPr>
            <w:r>
              <w:t xml:space="preserve">Orientierung der Schieferung</w:t>
            </w:r>
          </w:p>
        </w:tc>
        <w:tc>
          <w:tcPr/>
          <w:p>
            <w:pPr>
              <w:pStyle w:val="Compact"/>
            </w:pPr>
            <w:r>
              <w:t xml:space="preserve">orientation of the cleavage or schistosity</w:t>
            </w:r>
          </w:p>
        </w:tc>
      </w:tr>
      <w:tr>
        <w:tc>
          <w:tcPr/>
          <w:p>
            <w:pPr>
              <w:pStyle w:val="Compact"/>
            </w:pPr>
            <w:r>
              <w:t xml:space="preserve">13801005</w:t>
            </w:r>
          </w:p>
        </w:tc>
        <w:tc>
          <w:tcPr/>
          <w:p>
            <w:pPr>
              <w:pStyle w:val="Compact"/>
            </w:pPr>
            <w:r>
              <w:t xml:space="preserve">Orientierung einer Schichtung oder Schieferung</w:t>
            </w:r>
          </w:p>
        </w:tc>
        <w:tc>
          <w:tcPr/>
          <w:p>
            <w:pPr>
              <w:pStyle w:val="Compact"/>
            </w:pPr>
            <w:r>
              <w:t xml:space="preserve">orientation of a bedding or a cleavage or schistosity</w:t>
            </w:r>
          </w:p>
        </w:tc>
      </w:tr>
      <w:tr>
        <w:tc>
          <w:tcPr/>
          <w:p>
            <w:pPr>
              <w:pStyle w:val="Compact"/>
            </w:pPr>
            <w:r>
              <w:t xml:space="preserve">13801006</w:t>
            </w:r>
          </w:p>
        </w:tc>
        <w:tc>
          <w:tcPr/>
          <w:p>
            <w:pPr>
              <w:pStyle w:val="Compact"/>
            </w:pPr>
            <w:r>
              <w:t xml:space="preserve">Schüttungsrichtung</w:t>
            </w:r>
          </w:p>
        </w:tc>
        <w:tc>
          <w:tcPr/>
          <w:p>
            <w:pPr>
              <w:pStyle w:val="Compact"/>
            </w:pPr>
            <w:r>
              <w:t xml:space="preserve">direction of the sediment transport</w:t>
            </w:r>
          </w:p>
        </w:tc>
      </w:tr>
    </w:tbl>
    <w:bookmarkEnd w:id="118"/>
    <w:bookmarkStart w:id="119" w:name="planar-structures-pt-polarity"/>
    <w:p>
      <w:pPr>
        <w:pStyle w:val="Heading4"/>
      </w:pPr>
      <w:r>
        <w:rPr>
          <w:rStyle w:val="SectionNumber"/>
        </w:rPr>
        <w:t xml:space="preserve">4.3.0.2</w:t>
      </w:r>
      <w:r>
        <w:tab/>
      </w:r>
      <w:r>
        <w:t xml:space="preserve">Attribute POLARITY</w:t>
      </w:r>
    </w:p>
    <w:p>
      <w:pPr>
        <w:pStyle w:val="FirstParagraph"/>
      </w:pPr>
      <w:r>
        <w:rPr>
          <w:i/>
          <w:iCs/>
        </w:rPr>
        <w:t xml:space="preserve">Position der Objektart im Raum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13802001</w:t>
            </w:r>
          </w:p>
        </w:tc>
        <w:tc>
          <w:tcPr/>
          <w:p>
            <w:pPr>
              <w:pStyle w:val="Compact"/>
            </w:pPr>
            <w:r>
              <w:t xml:space="preserve">normal</w:t>
            </w:r>
          </w:p>
        </w:tc>
        <w:tc>
          <w:tcPr/>
          <w:p>
            <w:pPr>
              <w:pStyle w:val="Compact"/>
            </w:pPr>
            <w:r>
              <w:t xml:space="preserve">normal</w:t>
            </w:r>
          </w:p>
        </w:tc>
      </w:tr>
      <w:tr>
        <w:tc>
          <w:tcPr/>
          <w:p>
            <w:pPr>
              <w:pStyle w:val="Compact"/>
            </w:pPr>
            <w:r>
              <w:t xml:space="preserve">13802002</w:t>
            </w:r>
          </w:p>
        </w:tc>
        <w:tc>
          <w:tcPr/>
          <w:p>
            <w:pPr>
              <w:pStyle w:val="Compact"/>
            </w:pPr>
            <w:r>
              <w:t xml:space="preserve">überkippt</w:t>
            </w:r>
          </w:p>
        </w:tc>
        <w:tc>
          <w:tcPr/>
          <w:p>
            <w:pPr>
              <w:pStyle w:val="Compact"/>
            </w:pPr>
            <w:r>
              <w:t xml:space="preserve">overturned</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19"/>
    <w:bookmarkStart w:id="120" w:name="planar-structures-pt-phase"/>
    <w:p>
      <w:pPr>
        <w:pStyle w:val="Heading4"/>
      </w:pPr>
      <w:r>
        <w:rPr>
          <w:rStyle w:val="SectionNumber"/>
        </w:rPr>
        <w:t xml:space="preserve">4.3.0.3</w:t>
      </w:r>
      <w:r>
        <w:tab/>
      </w:r>
      <w:r>
        <w:t xml:space="preserve">Attribute PHASE</w:t>
      </w:r>
    </w:p>
    <w:p>
      <w:pPr>
        <w:pStyle w:val="FirstParagraph"/>
      </w:pPr>
      <w:r>
        <w:rPr>
          <w:i/>
          <w:iCs/>
        </w:rPr>
        <w:t xml:space="preserve">Deformationsphase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13803001</w:t>
            </w:r>
          </w:p>
        </w:tc>
        <w:tc>
          <w:tcPr/>
          <w:p>
            <w:pPr>
              <w:pStyle w:val="Compact"/>
            </w:pPr>
            <w:r>
              <w:t xml:space="preserve">S1 (1. Phase)</w:t>
            </w:r>
          </w:p>
        </w:tc>
        <w:tc>
          <w:tcPr/>
          <w:p>
            <w:pPr>
              <w:pStyle w:val="Compact"/>
            </w:pPr>
            <w:r>
              <w:t xml:space="preserve">S1 (1st phase)</w:t>
            </w:r>
          </w:p>
        </w:tc>
      </w:tr>
      <w:tr>
        <w:tc>
          <w:tcPr/>
          <w:p>
            <w:pPr>
              <w:pStyle w:val="Compact"/>
            </w:pPr>
            <w:r>
              <w:t xml:space="preserve">13803002</w:t>
            </w:r>
          </w:p>
        </w:tc>
        <w:tc>
          <w:tcPr/>
          <w:p>
            <w:pPr>
              <w:pStyle w:val="Compact"/>
            </w:pPr>
            <w:r>
              <w:t xml:space="preserve">S2 (2. Phase)</w:t>
            </w:r>
          </w:p>
        </w:tc>
        <w:tc>
          <w:tcPr/>
          <w:p>
            <w:pPr>
              <w:pStyle w:val="Compact"/>
            </w:pPr>
            <w:r>
              <w:t xml:space="preserve">S2 (2nd phase)</w:t>
            </w:r>
          </w:p>
        </w:tc>
      </w:tr>
      <w:tr>
        <w:tc>
          <w:tcPr/>
          <w:p>
            <w:pPr>
              <w:pStyle w:val="Compact"/>
            </w:pPr>
            <w:r>
              <w:t xml:space="preserve">13803003</w:t>
            </w:r>
          </w:p>
        </w:tc>
        <w:tc>
          <w:tcPr/>
          <w:p>
            <w:pPr>
              <w:pStyle w:val="Compact"/>
            </w:pPr>
            <w:r>
              <w:t xml:space="preserve">S3 (3. Phase)</w:t>
            </w:r>
          </w:p>
        </w:tc>
        <w:tc>
          <w:tcPr/>
          <w:p>
            <w:pPr>
              <w:pStyle w:val="Compact"/>
            </w:pPr>
            <w:r>
              <w:t xml:space="preserve">S3 (3rd phase)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20"/>
    <w:bookmarkStart w:id="121" w:name="attribute-phase_ref-1"/>
    <w:p>
      <w:pPr>
        <w:pStyle w:val="Heading4"/>
      </w:pPr>
      <w:r>
        <w:rPr>
          <w:rStyle w:val="SectionNumber"/>
        </w:rPr>
        <w:t xml:space="preserve">4.3.0.4</w:t>
      </w:r>
      <w:r>
        <w:tab/>
      </w:r>
      <w:r>
        <w:t xml:space="preserve">Attribute PHASE_REF</w:t>
      </w:r>
    </w:p>
    <w:p>
      <w:pPr>
        <w:pStyle w:val="FirstParagraph"/>
      </w:pPr>
      <w:r>
        <w:rPr>
          <w:i/>
          <w:iCs/>
        </w:rPr>
        <w:t xml:space="preserve">Referenz für die Angabe der Deformationsphase.</w:t>
      </w:r>
    </w:p>
    <w:p>
      <w:pPr>
        <w:pStyle w:val="BodyText"/>
      </w:pPr>
      <w:r>
        <w:rPr>
          <w:i/>
          <w:iCs/>
        </w:rPr>
        <w:t xml:space="preserve">Data type : string</w:t>
      </w:r>
    </w:p>
    <w:bookmarkEnd w:id="121"/>
    <w:bookmarkStart w:id="122" w:name="attribute-ob_dip_slo"/>
    <w:p>
      <w:pPr>
        <w:pStyle w:val="Heading4"/>
      </w:pPr>
      <w:r>
        <w:rPr>
          <w:rStyle w:val="SectionNumber"/>
        </w:rPr>
        <w:t xml:space="preserve">4.3.0.5</w:t>
      </w:r>
      <w:r>
        <w:tab/>
      </w:r>
      <w:r>
        <w:t xml:space="preserve">Attribute OB_DIP_SLO</w:t>
      </w:r>
    </w:p>
    <w:p>
      <w:pPr>
        <w:pStyle w:val="FirstParagraph"/>
      </w:pPr>
      <w:r>
        <w:rPr>
          <w:i/>
          <w:iCs/>
        </w:rPr>
        <w:t xml:space="preserve">Dip slope (ja / nein)?</w:t>
      </w:r>
    </w:p>
    <w:p>
      <w:pPr>
        <w:pStyle w:val="BodyText"/>
      </w:pPr>
      <w:r>
        <w:rPr>
          <w:i/>
          <w:iCs/>
        </w:rPr>
        <w:t xml:space="preserve">Data type : boolean</w:t>
      </w:r>
    </w:p>
    <w:bookmarkEnd w:id="122"/>
    <w:bookmarkStart w:id="123" w:name="attribute-azimuth-3"/>
    <w:p>
      <w:pPr>
        <w:pStyle w:val="Heading4"/>
      </w:pPr>
      <w:r>
        <w:rPr>
          <w:rStyle w:val="SectionNumber"/>
        </w:rPr>
        <w:t xml:space="preserve">4.3.0.6</w:t>
      </w:r>
      <w:r>
        <w:tab/>
      </w:r>
      <w:r>
        <w:t xml:space="preserve">Attribute AZIMUTH</w:t>
      </w:r>
    </w:p>
    <w:p>
      <w:pPr>
        <w:pStyle w:val="FirstParagraph"/>
      </w:pPr>
      <w:r>
        <w:rPr>
          <w:i/>
          <w:iCs/>
        </w:rPr>
        <w:t xml:space="preserve">Einfallsrichtung (Azimut) der jeweiligen Punktobjektart (z.B. Scheitellinie, Faltenachse). Wert in Grad (0° 359°) im Uhrzeigersinn gemessen</w:t>
      </w:r>
    </w:p>
    <w:p>
      <w:pPr>
        <w:pStyle w:val="BodyText"/>
      </w:pPr>
      <w:r>
        <w:rPr>
          <w:i/>
          <w:iCs/>
        </w:rPr>
        <w:t xml:space="preserve">Data type : integer</w:t>
      </w:r>
    </w:p>
    <w:bookmarkEnd w:id="123"/>
    <w:bookmarkStart w:id="124" w:name="attribute-dip-3"/>
    <w:p>
      <w:pPr>
        <w:pStyle w:val="Heading4"/>
      </w:pPr>
      <w:r>
        <w:rPr>
          <w:rStyle w:val="SectionNumber"/>
        </w:rPr>
        <w:t xml:space="preserve">4.3.0.7</w:t>
      </w:r>
      <w:r>
        <w:tab/>
      </w:r>
      <w:r>
        <w:t xml:space="preserve">Attribute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Data type : integer</w:t>
      </w:r>
    </w:p>
    <w:bookmarkEnd w:id="124"/>
    <w:bookmarkEnd w:id="125"/>
    <w:bookmarkEnd w:id="126"/>
    <w:bookmarkStart w:id="167" w:name="theme-local_additional_information"/>
    <w:p>
      <w:pPr>
        <w:pStyle w:val="Heading1"/>
      </w:pPr>
      <w:r>
        <w:rPr>
          <w:rStyle w:val="SectionNumber"/>
        </w:rPr>
        <w:t xml:space="preserve">5</w:t>
      </w:r>
      <w:r>
        <w:tab/>
      </w:r>
      <w:r>
        <w:t xml:space="preserve">Theme LOCAL_ADDITIONAL_INFORMATION</w:t>
      </w:r>
    </w:p>
    <w:bookmarkStart w:id="129" w:name="anomalies-pt"/>
    <w:p>
      <w:pPr>
        <w:pStyle w:val="Heading2"/>
      </w:pPr>
      <w:r>
        <w:rPr>
          <w:rStyle w:val="SectionNumber"/>
        </w:rPr>
        <w:t xml:space="preserve">5.1</w:t>
      </w:r>
      <w:r>
        <w:tab/>
      </w:r>
      <w:r>
        <w:t xml:space="preserve">Class Anomalies_PT (Lano)</w:t>
      </w:r>
    </w:p>
    <w:p>
      <w:pPr>
        <w:pStyle w:val="FirstParagraph"/>
      </w:pPr>
      <w:r>
        <w:t xml:space="preserve">Die Klasse</w:t>
      </w:r>
      <w:r>
        <w:t xml:space="preserve"> </w:t>
      </w:r>
      <w:hyperlink w:anchor="anomalies-pt">
        <w:r>
          <w:rPr>
            <w:rStyle w:val="Hyperlink"/>
          </w:rPr>
          <w:t xml:space="preserve">Anomalies_PT</w:t>
        </w:r>
      </w:hyperlink>
      <w:r>
        <w:t xml:space="preserve"> </w:t>
      </w:r>
      <w:r>
        <w:t xml:space="preserve">beinhaltet lokal beobachtete und / oder gemessene Anomalien.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anomalies-pt-type">
              <w:r>
                <w:rPr>
                  <w:rStyle w:val="Hyperlink"/>
                </w:rPr>
                <w:t xml:space="preserve">CD</w:t>
              </w:r>
            </w:hyperlink>
          </w:p>
        </w:tc>
        <w:tc>
          <w:tcPr/>
          <w:p>
            <w:pPr>
              <w:pStyle w:val="Compact"/>
            </w:pPr>
            <w:r>
              <w:t xml:space="preserve">Charakteristik der Objektart</w:t>
            </w:r>
          </w:p>
        </w:tc>
        <w:tc>
          <w:tcPr/>
          <w:p>
            <w:pPr>
              <w:pStyle w:val="Compact"/>
            </w:pPr>
            <w:r>
              <w:t xml:space="preserve">[]</w:t>
            </w:r>
          </w:p>
        </w:tc>
      </w:tr>
    </w:tbl>
    <w:bookmarkStart w:id="127" w:name="attribute-kind-21"/>
    <w:p>
      <w:pPr>
        <w:pStyle w:val="Heading4"/>
      </w:pPr>
      <w:r>
        <w:rPr>
          <w:rStyle w:val="SectionNumber"/>
        </w:rPr>
        <w:t xml:space="preserve">5.1.0.1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12801001</w:t>
            </w:r>
          </w:p>
        </w:tc>
        <w:tc>
          <w:tcPr/>
          <w:p>
            <w:pPr>
              <w:pStyle w:val="Compact"/>
            </w:pPr>
            <w:r>
              <w:t xml:space="preserve">gemessene Anomalie</w:t>
            </w:r>
          </w:p>
        </w:tc>
        <w:tc>
          <w:tcPr/>
          <w:p>
            <w:pPr>
              <w:pStyle w:val="Compact"/>
            </w:pPr>
            <w:r>
              <w:t xml:space="preserve">measured anomaly</w:t>
            </w:r>
          </w:p>
        </w:tc>
      </w:tr>
      <w:tr>
        <w:tc>
          <w:tcPr/>
          <w:p>
            <w:pPr>
              <w:pStyle w:val="Compact"/>
            </w:pPr>
            <w:r>
              <w:t xml:space="preserve">12801002</w:t>
            </w:r>
          </w:p>
        </w:tc>
        <w:tc>
          <w:tcPr/>
          <w:p>
            <w:pPr>
              <w:pStyle w:val="Compact"/>
            </w:pPr>
            <w:r>
              <w:t xml:space="preserve">Fulgurit</w:t>
            </w:r>
          </w:p>
        </w:tc>
        <w:tc>
          <w:tcPr/>
          <w:p>
            <w:pPr>
              <w:pStyle w:val="Compact"/>
            </w:pPr>
            <w:r>
              <w:t xml:space="preserve">fulgurite</w:t>
            </w:r>
          </w:p>
        </w:tc>
      </w:tr>
    </w:tbl>
    <w:bookmarkEnd w:id="127"/>
    <w:bookmarkStart w:id="128" w:name="anomalies-pt-type"/>
    <w:p>
      <w:pPr>
        <w:pStyle w:val="Heading4"/>
      </w:pPr>
      <w:r>
        <w:rPr>
          <w:rStyle w:val="SectionNumber"/>
        </w:rPr>
        <w:t xml:space="preserve">5.1.0.2</w:t>
      </w:r>
      <w:r>
        <w:tab/>
      </w:r>
      <w:r>
        <w:t xml:space="preserve">Attribute TYPE</w:t>
      </w:r>
    </w:p>
    <w:p>
      <w:pPr>
        <w:pStyle w:val="FirstParagraph"/>
      </w:pPr>
      <w:r>
        <w:rPr>
          <w:i/>
          <w:iCs/>
        </w:rPr>
        <w:t xml:space="preserve">Charakteristik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bl>
    <w:bookmarkEnd w:id="128"/>
    <w:bookmarkEnd w:id="129"/>
    <w:bookmarkStart w:id="136" w:name="fossils-pt"/>
    <w:p>
      <w:pPr>
        <w:pStyle w:val="Heading2"/>
      </w:pPr>
      <w:r>
        <w:rPr>
          <w:rStyle w:val="SectionNumber"/>
        </w:rPr>
        <w:t xml:space="preserve">5.2</w:t>
      </w:r>
      <w:r>
        <w:tab/>
      </w:r>
      <w:r>
        <w:t xml:space="preserve">Class Fossils_PT (Lfos)</w:t>
      </w:r>
    </w:p>
    <w:p>
      <w:pPr>
        <w:pStyle w:val="FirstParagraph"/>
      </w:pPr>
      <w:r>
        <w:t xml:space="preserve">Die Klasse</w:t>
      </w:r>
      <w:r>
        <w:t xml:space="preserve"> </w:t>
      </w:r>
      <w:hyperlink w:anchor="fossils-pt">
        <w:r>
          <w:rPr>
            <w:rStyle w:val="Hyperlink"/>
          </w:rPr>
          <w:t xml:space="preserve">Fossils_PT</w:t>
        </w:r>
      </w:hyperlink>
      <w:r>
        <w:t xml:space="preserve"> </w:t>
      </w:r>
      <w:r>
        <w:t xml:space="preserve">enthält alle Fossilfundstellen.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DIVISION</w:t>
            </w:r>
          </w:p>
        </w:tc>
        <w:tc>
          <w:tcPr/>
          <w:p>
            <w:pPr>
              <w:pStyle w:val="Compact"/>
            </w:pPr>
            <w:hyperlink w:anchor="fossils-pt-division">
              <w:r>
                <w:rPr>
                  <w:rStyle w:val="Hyperlink"/>
                </w:rPr>
                <w:t xml:space="preserve">CD</w:t>
              </w:r>
            </w:hyperlink>
          </w:p>
        </w:tc>
        <w:tc>
          <w:tcPr/>
          <w:p>
            <w:pPr>
              <w:pStyle w:val="Compact"/>
            </w:pPr>
            <w:r>
              <w:t xml:space="preserve">Fossilienkategorie, zu welcher die Objektinstanz gehört</w:t>
            </w:r>
          </w:p>
        </w:tc>
        <w:tc>
          <w:tcPr/>
          <w:p>
            <w:pPr>
              <w:pStyle w:val="Compact"/>
            </w:pPr>
            <w:r>
              <w:t xml:space="preserve">[0..1]</w:t>
            </w:r>
          </w:p>
        </w:tc>
      </w:tr>
      <w:tr>
        <w:tc>
          <w:tcPr/>
          <w:p>
            <w:pPr>
              <w:pStyle w:val="Compact"/>
            </w:pPr>
            <w:r>
              <w:rPr>
                <w:b/>
                <w:bCs/>
              </w:rPr>
              <w:t xml:space="preserve">SYSTEM</w:t>
            </w:r>
          </w:p>
        </w:tc>
        <w:tc>
          <w:tcPr/>
          <w:p>
            <w:pPr>
              <w:pStyle w:val="Compact"/>
            </w:pPr>
            <w:r>
              <w:t xml:space="preserve">table</w:t>
            </w:r>
          </w:p>
        </w:tc>
        <w:tc>
          <w:tcPr/>
          <w:p>
            <w:pPr>
              <w:pStyle w:val="Compact"/>
            </w:pPr>
            <w:r>
              <w:t xml:space="preserve">Fossiliengruppe</w:t>
            </w:r>
          </w:p>
        </w:tc>
        <w:tc>
          <w:tcPr/>
          <w:p>
            <w:pPr>
              <w:pStyle w:val="Compact"/>
            </w:pPr>
            <w:r>
              <w:t xml:space="preserve">[0..5]</w:t>
            </w:r>
          </w:p>
        </w:tc>
      </w:tr>
      <w:tr>
        <w:tc>
          <w:tcPr/>
          <w:p>
            <w:pPr>
              <w:pStyle w:val="Compact"/>
            </w:pPr>
            <w:r>
              <w:rPr>
                <w:b/>
                <w:bCs/>
              </w:rPr>
              <w:t xml:space="preserve">DAT_METH</w:t>
            </w:r>
          </w:p>
        </w:tc>
        <w:tc>
          <w:tcPr/>
          <w:p>
            <w:pPr>
              <w:pStyle w:val="Compact"/>
            </w:pPr>
            <w:hyperlink w:anchor="fossils-pt-dat-meth">
              <w:r>
                <w:rPr>
                  <w:rStyle w:val="Hyperlink"/>
                </w:rPr>
                <w:t xml:space="preserve">CD</w:t>
              </w:r>
            </w:hyperlink>
          </w:p>
        </w:tc>
        <w:tc>
          <w:tcPr/>
          <w:p>
            <w:pPr>
              <w:pStyle w:val="Compact"/>
            </w:pPr>
            <w:r>
              <w:t xml:space="preserve">Datierungsmethode</w:t>
            </w:r>
          </w:p>
        </w:tc>
        <w:tc>
          <w:tcPr/>
          <w:p>
            <w:pPr>
              <w:pStyle w:val="Compact"/>
            </w:pPr>
            <w:r>
              <w:t xml:space="preserve">[0..1]</w:t>
            </w:r>
          </w:p>
        </w:tc>
      </w:tr>
      <w:tr>
        <w:tc>
          <w:tcPr/>
          <w:p>
            <w:pPr>
              <w:pStyle w:val="Compact"/>
            </w:pPr>
            <w:r>
              <w:rPr>
                <w:b/>
                <w:bCs/>
              </w:rPr>
              <w:t xml:space="preserve">STATUS</w:t>
            </w:r>
          </w:p>
        </w:tc>
        <w:tc>
          <w:tcPr/>
          <w:p>
            <w:pPr>
              <w:pStyle w:val="Compact"/>
            </w:pPr>
            <w:hyperlink w:anchor="fossils-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Geschützte Fossilfundstelle (ja / nein)?</w:t>
            </w:r>
          </w:p>
        </w:tc>
        <w:tc>
          <w:tcPr/>
          <w:p>
            <w:pPr>
              <w:pStyle w:val="Compact"/>
            </w:pPr>
            <w:r>
              <w:t xml:space="preserve">[0..1]</w:t>
            </w:r>
          </w:p>
        </w:tc>
      </w:tr>
    </w:tbl>
    <w:bookmarkStart w:id="130" w:name="attribute-kind-22"/>
    <w:p>
      <w:pPr>
        <w:pStyle w:val="Heading4"/>
      </w:pPr>
      <w:r>
        <w:rPr>
          <w:rStyle w:val="SectionNumber"/>
        </w:rPr>
        <w:t xml:space="preserve">5.2.0.1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12901001</w:t>
            </w:r>
          </w:p>
        </w:tc>
        <w:tc>
          <w:tcPr/>
          <w:p>
            <w:pPr>
              <w:pStyle w:val="Compact"/>
            </w:pPr>
            <w:r>
              <w:t xml:space="preserve">Fossilfundstelle</w:t>
            </w:r>
          </w:p>
        </w:tc>
        <w:tc>
          <w:tcPr/>
          <w:p>
            <w:pPr>
              <w:pStyle w:val="Compact"/>
            </w:pPr>
            <w:r>
              <w:t xml:space="preserve">fossil site</w:t>
            </w:r>
          </w:p>
        </w:tc>
      </w:tr>
    </w:tbl>
    <w:bookmarkEnd w:id="130"/>
    <w:bookmarkStart w:id="131" w:name="fossils-pt-division"/>
    <w:p>
      <w:pPr>
        <w:pStyle w:val="Heading4"/>
      </w:pPr>
      <w:r>
        <w:rPr>
          <w:rStyle w:val="SectionNumber"/>
        </w:rPr>
        <w:t xml:space="preserve">5.2.0.2</w:t>
      </w:r>
      <w:r>
        <w:tab/>
      </w:r>
      <w:r>
        <w:t xml:space="preserve">Attribute DIVISION</w:t>
      </w:r>
    </w:p>
    <w:p>
      <w:pPr>
        <w:pStyle w:val="FirstParagraph"/>
      </w:pPr>
      <w:r>
        <w:rPr>
          <w:i/>
          <w:iCs/>
        </w:rPr>
        <w:t xml:space="preserve">Fossilienkategorie, zu welcher die Objektinstanz gehört.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12902001</w:t>
            </w:r>
          </w:p>
        </w:tc>
        <w:tc>
          <w:tcPr/>
          <w:p>
            <w:pPr>
              <w:pStyle w:val="Compact"/>
            </w:pPr>
            <w:r>
              <w:t xml:space="preserve">Tierreste</w:t>
            </w:r>
          </w:p>
        </w:tc>
        <w:tc>
          <w:tcPr/>
          <w:p>
            <w:pPr>
              <w:pStyle w:val="Compact"/>
            </w:pPr>
            <w:r>
              <w:t xml:space="preserve">fauna</w:t>
            </w:r>
          </w:p>
        </w:tc>
      </w:tr>
      <w:tr>
        <w:tc>
          <w:tcPr/>
          <w:p>
            <w:pPr>
              <w:pStyle w:val="Compact"/>
            </w:pPr>
            <w:r>
              <w:t xml:space="preserve">12902002</w:t>
            </w:r>
          </w:p>
        </w:tc>
        <w:tc>
          <w:tcPr/>
          <w:p>
            <w:pPr>
              <w:pStyle w:val="Compact"/>
            </w:pPr>
            <w:r>
              <w:t xml:space="preserve">Pflanzen- und Tierreste</w:t>
            </w:r>
          </w:p>
        </w:tc>
        <w:tc>
          <w:tcPr/>
          <w:p>
            <w:pPr>
              <w:pStyle w:val="Compact"/>
            </w:pPr>
            <w:r>
              <w:t xml:space="preserve">fauna and flora</w:t>
            </w:r>
          </w:p>
        </w:tc>
      </w:tr>
      <w:tr>
        <w:tc>
          <w:tcPr/>
          <w:p>
            <w:pPr>
              <w:pStyle w:val="Compact"/>
            </w:pPr>
            <w:r>
              <w:t xml:space="preserve">12902003</w:t>
            </w:r>
          </w:p>
        </w:tc>
        <w:tc>
          <w:tcPr/>
          <w:p>
            <w:pPr>
              <w:pStyle w:val="Compact"/>
            </w:pPr>
            <w:r>
              <w:t xml:space="preserve">Pflanzenreste</w:t>
            </w:r>
          </w:p>
        </w:tc>
        <w:tc>
          <w:tcPr/>
          <w:p>
            <w:pPr>
              <w:pStyle w:val="Compact"/>
            </w:pPr>
            <w:r>
              <w:t xml:space="preserve">flora</w:t>
            </w:r>
          </w:p>
        </w:tc>
      </w:tr>
      <w:tr>
        <w:tc>
          <w:tcPr/>
          <w:p>
            <w:pPr>
              <w:pStyle w:val="Compact"/>
            </w:pPr>
            <w:r>
              <w:t xml:space="preserve">12902004</w:t>
            </w:r>
          </w:p>
        </w:tc>
        <w:tc>
          <w:tcPr/>
          <w:p>
            <w:pPr>
              <w:pStyle w:val="Compact"/>
            </w:pPr>
            <w:r>
              <w:t xml:space="preserve">Spuren</w:t>
            </w:r>
          </w:p>
        </w:tc>
        <w:tc>
          <w:tcPr/>
          <w:p>
            <w:pPr>
              <w:pStyle w:val="Compact"/>
            </w:pPr>
            <w:r>
              <w:t xml:space="preserve">tracks</w:t>
            </w:r>
          </w:p>
        </w:tc>
      </w:tr>
      <w:tr>
        <w:tc>
          <w:tcPr/>
          <w:p>
            <w:pPr>
              <w:pStyle w:val="Compact"/>
            </w:pPr>
            <w:r>
              <w:t xml:space="preserve">12902006</w:t>
            </w:r>
          </w:p>
        </w:tc>
        <w:tc>
          <w:tcPr/>
          <w:p>
            <w:pPr>
              <w:pStyle w:val="Compact"/>
            </w:pPr>
            <w:r>
              <w:t xml:space="preserve">Einzeller</w:t>
            </w:r>
          </w:p>
        </w:tc>
        <w:tc>
          <w:tcPr/>
          <w:p>
            <w:pPr>
              <w:pStyle w:val="Compact"/>
            </w:pPr>
            <w:r>
              <w:t xml:space="preserve">unicellular organisms</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31"/>
    <w:bookmarkStart w:id="132" w:name="attribute-system"/>
    <w:p>
      <w:pPr>
        <w:pStyle w:val="Heading4"/>
      </w:pPr>
      <w:r>
        <w:rPr>
          <w:rStyle w:val="SectionNumber"/>
        </w:rPr>
        <w:t xml:space="preserve">5.2.0.3</w:t>
      </w:r>
      <w:r>
        <w:tab/>
      </w:r>
      <w:r>
        <w:t xml:space="preserve">Attribute SYSTEM</w:t>
      </w:r>
    </w:p>
    <w:p>
      <w:pPr>
        <w:pStyle w:val="FirstParagraph"/>
      </w:pPr>
      <w:r>
        <w:rPr>
          <w:i/>
          <w:iCs/>
        </w:rPr>
        <w:t xml:space="preserve">Fossiliengruppe.</w:t>
      </w:r>
    </w:p>
    <w:p>
      <w:pPr>
        <w:pStyle w:val="BodyText"/>
      </w:pPr>
      <w:r>
        <w:rPr>
          <w:i/>
          <w:iCs/>
        </w:rPr>
        <w:t xml:space="preserve">Data type : table</w:t>
      </w:r>
    </w:p>
    <w:bookmarkEnd w:id="132"/>
    <w:bookmarkStart w:id="133" w:name="fossils-pt-dat-meth"/>
    <w:p>
      <w:pPr>
        <w:pStyle w:val="Heading4"/>
      </w:pPr>
      <w:r>
        <w:rPr>
          <w:rStyle w:val="SectionNumber"/>
        </w:rPr>
        <w:t xml:space="preserve">5.2.0.4</w:t>
      </w:r>
      <w:r>
        <w:tab/>
      </w:r>
      <w:r>
        <w:t xml:space="preserve">Attribute DAT_METH</w:t>
      </w:r>
    </w:p>
    <w:p>
      <w:pPr>
        <w:pStyle w:val="FirstParagraph"/>
      </w:pPr>
      <w:r>
        <w:rPr>
          <w:i/>
          <w:iCs/>
        </w:rPr>
        <w:t xml:space="preserve">Datierungsmethode.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12904001</w:t>
            </w:r>
          </w:p>
        </w:tc>
        <w:tc>
          <w:tcPr/>
          <w:p>
            <w:pPr>
              <w:pStyle w:val="Compact"/>
            </w:pPr>
            <w:r>
              <w:t xml:space="preserve">radiometrisch datiert</w:t>
            </w:r>
          </w:p>
        </w:tc>
        <w:tc>
          <w:tcPr/>
          <w:p>
            <w:pPr>
              <w:pStyle w:val="Compact"/>
            </w:pPr>
            <w:r>
              <w:t xml:space="preserve">radiometrically dated</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33"/>
    <w:bookmarkStart w:id="134" w:name="fossils-pt-status"/>
    <w:p>
      <w:pPr>
        <w:pStyle w:val="Heading4"/>
      </w:pPr>
      <w:r>
        <w:rPr>
          <w:rStyle w:val="SectionNumber"/>
        </w:rPr>
        <w:t xml:space="preserve">5.2.0.5</w:t>
      </w:r>
      <w:r>
        <w:tab/>
      </w:r>
      <w:r>
        <w:t xml:space="preserve">Attribute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12905001</w:t>
            </w:r>
          </w:p>
        </w:tc>
        <w:tc>
          <w:tcPr/>
          <w:p>
            <w:pPr>
              <w:pStyle w:val="Compact"/>
            </w:pPr>
            <w:r>
              <w:t xml:space="preserve">aufgeschlossen</w:t>
            </w:r>
          </w:p>
        </w:tc>
        <w:tc>
          <w:tcPr/>
          <w:p>
            <w:pPr>
              <w:pStyle w:val="Compact"/>
            </w:pPr>
            <w:r>
              <w:t xml:space="preserve">outcropping</w:t>
            </w:r>
          </w:p>
        </w:tc>
      </w:tr>
      <w:tr>
        <w:tc>
          <w:tcPr/>
          <w:p>
            <w:pPr>
              <w:pStyle w:val="Compact"/>
            </w:pPr>
            <w:r>
              <w:t xml:space="preserve">12905002</w:t>
            </w:r>
          </w:p>
        </w:tc>
        <w:tc>
          <w:tcPr/>
          <w:p>
            <w:pPr>
              <w:pStyle w:val="Compact"/>
            </w:pPr>
            <w:r>
              <w:t xml:space="preserve">wieder verdeckt</w:t>
            </w:r>
          </w:p>
        </w:tc>
        <w:tc>
          <w:tcPr/>
          <w:p>
            <w:pPr>
              <w:pStyle w:val="Compact"/>
            </w:pPr>
            <w:r>
              <w:t xml:space="preserve">re-buried</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34"/>
    <w:bookmarkStart w:id="135" w:name="attribute-protected-1"/>
    <w:p>
      <w:pPr>
        <w:pStyle w:val="Heading4"/>
      </w:pPr>
      <w:r>
        <w:rPr>
          <w:rStyle w:val="SectionNumber"/>
        </w:rPr>
        <w:t xml:space="preserve">5.2.0.6</w:t>
      </w:r>
      <w:r>
        <w:tab/>
      </w:r>
      <w:r>
        <w:t xml:space="preserve">Attribute PROTECTED</w:t>
      </w:r>
    </w:p>
    <w:p>
      <w:pPr>
        <w:pStyle w:val="FirstParagraph"/>
      </w:pPr>
      <w:r>
        <w:rPr>
          <w:i/>
          <w:iCs/>
        </w:rPr>
        <w:t xml:space="preserve">Geschützte Fossilfundstelle (ja / nein)?</w:t>
      </w:r>
    </w:p>
    <w:p>
      <w:pPr>
        <w:pStyle w:val="BodyText"/>
      </w:pPr>
      <w:r>
        <w:rPr>
          <w:i/>
          <w:iCs/>
        </w:rPr>
        <w:t xml:space="preserve">Data type : boolean</w:t>
      </w:r>
    </w:p>
    <w:bookmarkEnd w:id="135"/>
    <w:bookmarkEnd w:id="136"/>
    <w:bookmarkStart w:id="141" w:name="indication-of-resources-pt"/>
    <w:p>
      <w:pPr>
        <w:pStyle w:val="Heading2"/>
      </w:pPr>
      <w:r>
        <w:rPr>
          <w:rStyle w:val="SectionNumber"/>
        </w:rPr>
        <w:t xml:space="preserve">5.3</w:t>
      </w:r>
      <w:r>
        <w:tab/>
      </w:r>
      <w:r>
        <w:t xml:space="preserve">Class Indication_of_Resources_PT (Lres)</w:t>
      </w:r>
    </w:p>
    <w:p>
      <w:pPr>
        <w:pStyle w:val="FirstParagraph"/>
      </w:pPr>
      <w:r>
        <w:t xml:space="preserve">Die Klasse</w:t>
      </w:r>
      <w:r>
        <w:t xml:space="preserve"> </w:t>
      </w:r>
      <w:hyperlink w:anchor="indication-of-resources-pt">
        <w:r>
          <w:rPr>
            <w:rStyle w:val="Hyperlink"/>
          </w:rPr>
          <w:t xml:space="preserve">Indication_of_Resources_PT</w:t>
        </w:r>
      </w:hyperlink>
      <w:r>
        <w:t xml:space="preserve"> </w:t>
      </w:r>
      <w:r>
        <w:t xml:space="preserve">beinhaltet Fundstellen von vulkanischen, mineralischen und nicht-mineralischen Rohstoffen.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indication-of-resources-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MATERIAL</w:t>
            </w:r>
          </w:p>
        </w:tc>
        <w:tc>
          <w:tcPr/>
          <w:p>
            <w:pPr>
              <w:pStyle w:val="Compact"/>
            </w:pPr>
            <w:hyperlink w:anchor="indication-of-resources-pt-material">
              <w:r>
                <w:rPr>
                  <w:rStyle w:val="Hyperlink"/>
                </w:rPr>
                <w:t xml:space="preserve">CD</w:t>
              </w:r>
            </w:hyperlink>
          </w:p>
        </w:tc>
        <w:tc>
          <w:tcPr/>
          <w:p>
            <w:pPr>
              <w:pStyle w:val="Compact"/>
            </w:pPr>
            <w:r>
              <w:t xml:space="preserve">Material, das mit der Objektart in Verbindung steht</w:t>
            </w:r>
          </w:p>
        </w:tc>
        <w:tc>
          <w:tcPr/>
          <w:p>
            <w:pPr>
              <w:pStyle w:val="Compact"/>
            </w:pPr>
            <w:r>
              <w:t xml:space="preserve">[0..1]</w:t>
            </w:r>
          </w:p>
        </w:tc>
      </w:tr>
      <w:tr>
        <w:tc>
          <w:tcPr/>
          <w:p>
            <w:pPr>
              <w:pStyle w:val="Compact"/>
            </w:pPr>
            <w:r>
              <w:rPr>
                <w:b/>
                <w:bCs/>
              </w:rPr>
              <w:t xml:space="preserve">CHEMISTRY</w:t>
            </w:r>
          </w:p>
        </w:tc>
        <w:tc>
          <w:tcPr/>
          <w:p>
            <w:pPr>
              <w:pStyle w:val="Compact"/>
            </w:pPr>
            <w:r>
              <w:t xml:space="preserve">string</w:t>
            </w:r>
          </w:p>
        </w:tc>
        <w:tc>
          <w:tcPr/>
          <w:p>
            <w:pPr>
              <w:pStyle w:val="Compact"/>
            </w:pPr>
            <w:r>
              <w:t xml:space="preserve">Chemische Komponente(n) oder Mineralien, welche die Natur der Objektart charakterisieren</w:t>
            </w:r>
          </w:p>
        </w:tc>
        <w:tc>
          <w:tcPr/>
          <w:p>
            <w:pPr>
              <w:pStyle w:val="Compact"/>
            </w:pPr>
            <w:r>
              <w:t xml:space="preserve">[0..1]</w:t>
            </w:r>
          </w:p>
        </w:tc>
      </w:tr>
    </w:tbl>
    <w:bookmarkStart w:id="137" w:name="attribute-kind-23"/>
    <w:p>
      <w:pPr>
        <w:pStyle w:val="Heading4"/>
      </w:pPr>
      <w:r>
        <w:rPr>
          <w:rStyle w:val="SectionNumber"/>
        </w:rPr>
        <w:t xml:space="preserve">5.3.0.1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13201001</w:t>
            </w:r>
          </w:p>
        </w:tc>
        <w:tc>
          <w:tcPr/>
          <w:p>
            <w:pPr>
              <w:pStyle w:val="Compact"/>
            </w:pPr>
            <w:r>
              <w:t xml:space="preserve">Mineralfundstelle</w:t>
            </w:r>
          </w:p>
        </w:tc>
        <w:tc>
          <w:tcPr/>
          <w:p>
            <w:pPr>
              <w:pStyle w:val="Compact"/>
            </w:pPr>
            <w:r>
              <w:t xml:space="preserve">mineral deposit</w:t>
            </w:r>
          </w:p>
        </w:tc>
      </w:tr>
      <w:tr>
        <w:tc>
          <w:tcPr/>
          <w:p>
            <w:pPr>
              <w:pStyle w:val="Compact"/>
            </w:pPr>
            <w:r>
              <w:t xml:space="preserve">13201002</w:t>
            </w:r>
          </w:p>
        </w:tc>
        <w:tc>
          <w:tcPr/>
          <w:p>
            <w:pPr>
              <w:pStyle w:val="Compact"/>
            </w:pPr>
            <w:r>
              <w:t xml:space="preserve">Gasquelle</w:t>
            </w:r>
          </w:p>
        </w:tc>
        <w:tc>
          <w:tcPr/>
          <w:p>
            <w:pPr>
              <w:pStyle w:val="Compact"/>
            </w:pPr>
            <w:r>
              <w:t xml:space="preserve">natural gas reserve</w:t>
            </w:r>
          </w:p>
        </w:tc>
      </w:tr>
      <w:tr>
        <w:tc>
          <w:tcPr/>
          <w:p>
            <w:pPr>
              <w:pStyle w:val="Compact"/>
            </w:pPr>
            <w:r>
              <w:t xml:space="preserve">13201003</w:t>
            </w:r>
          </w:p>
        </w:tc>
        <w:tc>
          <w:tcPr/>
          <w:p>
            <w:pPr>
              <w:pStyle w:val="Compact"/>
            </w:pPr>
            <w:r>
              <w:t xml:space="preserve">Anzeichen auf Öl</w:t>
            </w:r>
          </w:p>
        </w:tc>
        <w:tc>
          <w:tcPr/>
          <w:p>
            <w:pPr>
              <w:pStyle w:val="Compact"/>
            </w:pPr>
            <w:r>
              <w:t xml:space="preserve">indications of oil</w:t>
            </w:r>
          </w:p>
        </w:tc>
      </w:tr>
      <w:tr>
        <w:tc>
          <w:tcPr/>
          <w:p>
            <w:pPr>
              <w:pStyle w:val="Compact"/>
            </w:pPr>
            <w:r>
              <w:t xml:space="preserve">13201004</w:t>
            </w:r>
          </w:p>
        </w:tc>
        <w:tc>
          <w:tcPr/>
          <w:p>
            <w:pPr>
              <w:pStyle w:val="Compact"/>
            </w:pPr>
            <w:r>
              <w:t xml:space="preserve">Tasche, Karsttasche, Kluft, mit Füllung von siderolithischem Sediment</w:t>
            </w:r>
          </w:p>
        </w:tc>
        <w:tc>
          <w:tcPr/>
          <w:p>
            <w:pPr>
              <w:pStyle w:val="Compact"/>
            </w:pPr>
            <w:r>
              <w:t xml:space="preserve">pocket, carst pocket, fissure with siderolitic filling</w:t>
            </w:r>
          </w:p>
        </w:tc>
      </w:tr>
      <w:tr>
        <w:tc>
          <w:tcPr/>
          <w:p>
            <w:pPr>
              <w:pStyle w:val="Compact"/>
            </w:pPr>
            <w:r>
              <w:t xml:space="preserve">13201005</w:t>
            </w:r>
          </w:p>
        </w:tc>
        <w:tc>
          <w:tcPr/>
          <w:p>
            <w:pPr>
              <w:pStyle w:val="Compact"/>
            </w:pPr>
            <w:r>
              <w:t xml:space="preserve">Fundstelle von vulkanischem Tuffit</w:t>
            </w:r>
          </w:p>
        </w:tc>
        <w:tc>
          <w:tcPr/>
          <w:p>
            <w:pPr>
              <w:pStyle w:val="Compact"/>
            </w:pPr>
            <w:r>
              <w:t xml:space="preserve">site with volcanic tuffite</w:t>
            </w:r>
          </w:p>
        </w:tc>
      </w:tr>
      <w:tr>
        <w:tc>
          <w:tcPr/>
          <w:p>
            <w:pPr>
              <w:pStyle w:val="Compact"/>
            </w:pPr>
            <w:r>
              <w:t xml:space="preserve">13201006</w:t>
            </w:r>
          </w:p>
        </w:tc>
        <w:tc>
          <w:tcPr/>
          <w:p>
            <w:pPr>
              <w:pStyle w:val="Compact"/>
            </w:pPr>
            <w:r>
              <w:t xml:space="preserve">Fundstelle vulkanischer Auswürflinge (Tephra)</w:t>
            </w:r>
          </w:p>
        </w:tc>
        <w:tc>
          <w:tcPr/>
          <w:p>
            <w:pPr>
              <w:pStyle w:val="Compact"/>
            </w:pPr>
            <w:r>
              <w:t xml:space="preserve">site with ejected volcanic rocks (tephra)</w:t>
            </w:r>
          </w:p>
        </w:tc>
      </w:tr>
      <w:tr>
        <w:tc>
          <w:tcPr/>
          <w:p>
            <w:pPr>
              <w:pStyle w:val="Compact"/>
            </w:pPr>
            <w:r>
              <w:t xml:space="preserve">13201007</w:t>
            </w:r>
          </w:p>
        </w:tc>
        <w:tc>
          <w:tcPr/>
          <w:p>
            <w:pPr>
              <w:pStyle w:val="Compact"/>
            </w:pPr>
            <w:r>
              <w:t xml:space="preserve">Fundstelle von Ries-Auswürflingen</w:t>
            </w:r>
          </w:p>
        </w:tc>
        <w:tc>
          <w:tcPr/>
          <w:p>
            <w:pPr>
              <w:pStyle w:val="Compact"/>
            </w:pPr>
            <w:r>
              <w:t xml:space="preserve">site of Ries ejecta</w:t>
            </w:r>
          </w:p>
        </w:tc>
      </w:tr>
      <w:tr>
        <w:tc>
          <w:tcPr/>
          <w:p>
            <w:pPr>
              <w:pStyle w:val="Compact"/>
            </w:pPr>
            <w:r>
              <w:t xml:space="preserve">13201008</w:t>
            </w:r>
          </w:p>
        </w:tc>
        <w:tc>
          <w:tcPr/>
          <w:p>
            <w:pPr>
              <w:pStyle w:val="Compact"/>
            </w:pPr>
            <w:r>
              <w:t xml:space="preserve">Asphalt, vereinzeltes Vorkommen</w:t>
            </w:r>
          </w:p>
        </w:tc>
        <w:tc>
          <w:tcPr/>
          <w:p>
            <w:pPr>
              <w:pStyle w:val="Compact"/>
            </w:pPr>
            <w:r>
              <w:t xml:space="preserve">asphalt, isolated site</w:t>
            </w:r>
          </w:p>
        </w:tc>
      </w:tr>
      <w:tr>
        <w:tc>
          <w:tcPr/>
          <w:p>
            <w:pPr>
              <w:pStyle w:val="Compact"/>
            </w:pPr>
            <w:r>
              <w:t xml:space="preserve">13201009</w:t>
            </w:r>
          </w:p>
        </w:tc>
        <w:tc>
          <w:tcPr/>
          <w:p>
            <w:pPr>
              <w:pStyle w:val="Compact"/>
            </w:pPr>
            <w:r>
              <w:t xml:space="preserve">Meteoritenfundstelle</w:t>
            </w:r>
          </w:p>
        </w:tc>
        <w:tc>
          <w:tcPr/>
          <w:p>
            <w:pPr>
              <w:pStyle w:val="Compact"/>
            </w:pPr>
            <w:r>
              <w:t xml:space="preserve">site of meteorite discovery</w:t>
            </w:r>
          </w:p>
        </w:tc>
      </w:tr>
    </w:tbl>
    <w:bookmarkEnd w:id="137"/>
    <w:bookmarkStart w:id="138" w:name="indication-of-resources-pt-status"/>
    <w:p>
      <w:pPr>
        <w:pStyle w:val="Heading4"/>
      </w:pPr>
      <w:r>
        <w:rPr>
          <w:rStyle w:val="SectionNumber"/>
        </w:rPr>
        <w:t xml:space="preserve">5.3.0.2</w:t>
      </w:r>
      <w:r>
        <w:tab/>
      </w:r>
      <w:r>
        <w:t xml:space="preserve">Attribute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13202001</w:t>
            </w:r>
          </w:p>
        </w:tc>
        <w:tc>
          <w:tcPr/>
          <w:p>
            <w:pPr>
              <w:pStyle w:val="Compact"/>
            </w:pPr>
            <w:r>
              <w:t xml:space="preserve">aufgeschlossen</w:t>
            </w:r>
          </w:p>
        </w:tc>
        <w:tc>
          <w:tcPr/>
          <w:p>
            <w:pPr>
              <w:pStyle w:val="Compact"/>
            </w:pPr>
            <w:r>
              <w:t xml:space="preserve">outcropping</w:t>
            </w:r>
          </w:p>
        </w:tc>
      </w:tr>
      <w:tr>
        <w:tc>
          <w:tcPr/>
          <w:p>
            <w:pPr>
              <w:pStyle w:val="Compact"/>
            </w:pPr>
            <w:r>
              <w:t xml:space="preserve">13202002</w:t>
            </w:r>
          </w:p>
        </w:tc>
        <w:tc>
          <w:tcPr/>
          <w:p>
            <w:pPr>
              <w:pStyle w:val="Compact"/>
            </w:pPr>
            <w:r>
              <w:t xml:space="preserve">wieder verdeckt</w:t>
            </w:r>
          </w:p>
        </w:tc>
        <w:tc>
          <w:tcPr/>
          <w:p>
            <w:pPr>
              <w:pStyle w:val="Compact"/>
            </w:pPr>
            <w:r>
              <w:t xml:space="preserve">re-buried</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38"/>
    <w:bookmarkStart w:id="139" w:name="indication-of-resources-pt-material"/>
    <w:p>
      <w:pPr>
        <w:pStyle w:val="Heading4"/>
      </w:pPr>
      <w:r>
        <w:rPr>
          <w:rStyle w:val="SectionNumber"/>
        </w:rPr>
        <w:t xml:space="preserve">5.3.0.3</w:t>
      </w:r>
      <w:r>
        <w:tab/>
      </w:r>
      <w:r>
        <w:t xml:space="preserve">Attribute MATERIAL</w:t>
      </w:r>
    </w:p>
    <w:p>
      <w:pPr>
        <w:pStyle w:val="FirstParagraph"/>
      </w:pPr>
      <w:r>
        <w:rPr>
          <w:i/>
          <w:iCs/>
        </w:rPr>
        <w:t xml:space="preserve">Material, das mit der Objektart in Verbindung steht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13203001</w:t>
            </w:r>
          </w:p>
        </w:tc>
        <w:tc>
          <w:tcPr/>
          <w:p>
            <w:pPr>
              <w:pStyle w:val="Compact"/>
            </w:pPr>
            <w:r>
              <w:t xml:space="preserve">Boluston</w:t>
            </w:r>
          </w:p>
        </w:tc>
        <w:tc>
          <w:tcPr/>
          <w:p>
            <w:pPr>
              <w:pStyle w:val="Compact"/>
            </w:pPr>
            <w:r>
              <w:t xml:space="preserve">bolus clay</w:t>
            </w:r>
          </w:p>
        </w:tc>
      </w:tr>
      <w:tr>
        <w:tc>
          <w:tcPr/>
          <w:p>
            <w:pPr>
              <w:pStyle w:val="Compact"/>
            </w:pPr>
            <w:r>
              <w:t xml:space="preserve">13203002</w:t>
            </w:r>
          </w:p>
        </w:tc>
        <w:tc>
          <w:tcPr/>
          <w:p>
            <w:pPr>
              <w:pStyle w:val="Compact"/>
            </w:pPr>
            <w:r>
              <w:t xml:space="preserve">Huppererde</w:t>
            </w:r>
          </w:p>
        </w:tc>
        <w:tc>
          <w:tcPr/>
          <w:p>
            <w:pPr>
              <w:pStyle w:val="Compact"/>
            </w:pPr>
            <w:r>
              <w:t xml:space="preserve">hupper</w:t>
            </w:r>
          </w:p>
        </w:tc>
      </w:tr>
      <w:tr>
        <w:tc>
          <w:tcPr/>
          <w:p>
            <w:pPr>
              <w:pStyle w:val="Compact"/>
            </w:pPr>
            <w:r>
              <w:t xml:space="preserve">13203003</w:t>
            </w:r>
          </w:p>
        </w:tc>
        <w:tc>
          <w:tcPr/>
          <w:p>
            <w:pPr>
              <w:pStyle w:val="Compact"/>
            </w:pPr>
            <w:r>
              <w:t xml:space="preserve">Bohnerz</w:t>
            </w:r>
          </w:p>
        </w:tc>
        <w:tc>
          <w:tcPr/>
          <w:p>
            <w:pPr>
              <w:pStyle w:val="Compact"/>
            </w:pPr>
            <w:r>
              <w:t xml:space="preserve">pisolitic ironstone deposits</w:t>
            </w:r>
          </w:p>
        </w:tc>
      </w:tr>
      <w:tr>
        <w:tc>
          <w:tcPr/>
          <w:p>
            <w:pPr>
              <w:pStyle w:val="Compact"/>
            </w:pPr>
            <w:r>
              <w:t xml:space="preserve">13203004</w:t>
            </w:r>
          </w:p>
        </w:tc>
        <w:tc>
          <w:tcPr/>
          <w:p>
            <w:pPr>
              <w:pStyle w:val="Compact"/>
            </w:pPr>
            <w:r>
              <w:t xml:space="preserve">Glas- / Quarzsand</w:t>
            </w:r>
          </w:p>
        </w:tc>
        <w:tc>
          <w:tcPr/>
          <w:p>
            <w:pPr>
              <w:pStyle w:val="Compact"/>
            </w:pPr>
            <w:r>
              <w:t xml:space="preserve">glass sand</w:t>
            </w:r>
          </w:p>
        </w:tc>
      </w:tr>
      <w:tr>
        <w:tc>
          <w:tcPr/>
          <w:p>
            <w:pPr>
              <w:pStyle w:val="Compact"/>
            </w:pPr>
            <w:r>
              <w:t xml:space="preserve">13203005</w:t>
            </w:r>
          </w:p>
        </w:tc>
        <w:tc>
          <w:tcPr/>
          <w:p>
            <w:pPr>
              <w:pStyle w:val="Compact"/>
            </w:pPr>
            <w:r>
              <w:t xml:space="preserve">Walkerde</w:t>
            </w:r>
          </w:p>
        </w:tc>
        <w:tc>
          <w:tcPr/>
          <w:p>
            <w:pPr>
              <w:pStyle w:val="Compact"/>
            </w:pPr>
            <w:r>
              <w:t xml:space="preserve">fuller’s earth</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39"/>
    <w:bookmarkStart w:id="140" w:name="attribute-chemistry"/>
    <w:p>
      <w:pPr>
        <w:pStyle w:val="Heading4"/>
      </w:pPr>
      <w:r>
        <w:rPr>
          <w:rStyle w:val="SectionNumber"/>
        </w:rPr>
        <w:t xml:space="preserve">5.3.0.4</w:t>
      </w:r>
      <w:r>
        <w:tab/>
      </w:r>
      <w:r>
        <w:t xml:space="preserve">Attribute CHEMISTRY</w:t>
      </w:r>
    </w:p>
    <w:p>
      <w:pPr>
        <w:pStyle w:val="FirstParagraph"/>
      </w:pPr>
      <w:r>
        <w:rPr>
          <w:i/>
          <w:iCs/>
        </w:rPr>
        <w:t xml:space="preserve">Chemische Komponente(n) oder Mineralien, welche die Natur der Objektart charakterisieren.</w:t>
      </w:r>
    </w:p>
    <w:p>
      <w:pPr>
        <w:pStyle w:val="BodyText"/>
      </w:pPr>
      <w:r>
        <w:rPr>
          <w:i/>
          <w:iCs/>
        </w:rPr>
        <w:t xml:space="preserve">Data type : string</w:t>
      </w:r>
    </w:p>
    <w:bookmarkEnd w:id="140"/>
    <w:bookmarkEnd w:id="141"/>
    <w:bookmarkStart w:id="144" w:name="mineralised-zone-l"/>
    <w:p>
      <w:pPr>
        <w:pStyle w:val="Heading2"/>
      </w:pPr>
      <w:r>
        <w:rPr>
          <w:rStyle w:val="SectionNumber"/>
        </w:rPr>
        <w:t xml:space="preserve">5.4</w:t>
      </w:r>
      <w:r>
        <w:tab/>
      </w:r>
      <w:r>
        <w:t xml:space="preserve">Class Mineralised_Zone_L (Lmin)</w:t>
      </w:r>
    </w:p>
    <w:p>
      <w:pPr>
        <w:pStyle w:val="FirstParagraph"/>
      </w:pPr>
      <w:r>
        <w:t xml:space="preserve">Die Klasse</w:t>
      </w:r>
      <w:r>
        <w:t xml:space="preserve"> </w:t>
      </w:r>
      <w:hyperlink w:anchor="mineralised-zone-l">
        <w:r>
          <w:rPr>
            <w:rStyle w:val="Hyperlink"/>
          </w:rPr>
          <w:t xml:space="preserve">Mineralised_Zone_L</w:t>
        </w:r>
      </w:hyperlink>
      <w:r>
        <w:t xml:space="preserve"> </w:t>
      </w:r>
      <w:r>
        <w:t xml:space="preserve">beinhaltet Vererzungszonen.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CHEMISTRY</w:t>
            </w:r>
          </w:p>
        </w:tc>
        <w:tc>
          <w:tcPr/>
          <w:p>
            <w:pPr>
              <w:pStyle w:val="Compact"/>
            </w:pPr>
            <w:r>
              <w:t xml:space="preserve">string</w:t>
            </w:r>
          </w:p>
        </w:tc>
        <w:tc>
          <w:tcPr/>
          <w:p>
            <w:pPr>
              <w:pStyle w:val="Compact"/>
            </w:pPr>
            <w:r>
              <w:t xml:space="preserve">Chemische Komponente(n), welche die Natur der Objektart charakterisieren</w:t>
            </w:r>
          </w:p>
        </w:tc>
        <w:tc>
          <w:tcPr/>
          <w:p>
            <w:pPr>
              <w:pStyle w:val="Compact"/>
            </w:pPr>
            <w:r>
              <w:t xml:space="preserve">[0..1]</w:t>
            </w:r>
          </w:p>
        </w:tc>
      </w:tr>
    </w:tbl>
    <w:bookmarkStart w:id="142" w:name="attribute-kind-24"/>
    <w:p>
      <w:pPr>
        <w:pStyle w:val="Heading4"/>
      </w:pPr>
      <w:r>
        <w:rPr>
          <w:rStyle w:val="SectionNumber"/>
        </w:rPr>
        <w:t xml:space="preserve">5.4.0.1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13301001</w:t>
            </w:r>
          </w:p>
        </w:tc>
        <w:tc>
          <w:tcPr/>
          <w:p>
            <w:pPr>
              <w:pStyle w:val="Compact"/>
            </w:pPr>
            <w:r>
              <w:t xml:space="preserve">Vererzungszone</w:t>
            </w:r>
          </w:p>
        </w:tc>
        <w:tc>
          <w:tcPr/>
          <w:p>
            <w:pPr>
              <w:pStyle w:val="Compact"/>
            </w:pPr>
            <w:r>
              <w:t xml:space="preserve">mineralised zone</w:t>
            </w:r>
          </w:p>
        </w:tc>
      </w:tr>
    </w:tbl>
    <w:bookmarkEnd w:id="142"/>
    <w:bookmarkStart w:id="143" w:name="attribute-chemistry-1"/>
    <w:p>
      <w:pPr>
        <w:pStyle w:val="Heading4"/>
      </w:pPr>
      <w:r>
        <w:rPr>
          <w:rStyle w:val="SectionNumber"/>
        </w:rPr>
        <w:t xml:space="preserve">5.4.0.2</w:t>
      </w:r>
      <w:r>
        <w:tab/>
      </w:r>
      <w:r>
        <w:t xml:space="preserve">Attribute CHEMISTRY</w:t>
      </w:r>
    </w:p>
    <w:p>
      <w:pPr>
        <w:pStyle w:val="FirstParagraph"/>
      </w:pPr>
      <w:r>
        <w:rPr>
          <w:i/>
          <w:iCs/>
        </w:rPr>
        <w:t xml:space="preserve">Chemische Komponente(n), welche die Natur der Objektart charakterisieren.</w:t>
      </w:r>
    </w:p>
    <w:p>
      <w:pPr>
        <w:pStyle w:val="BodyText"/>
      </w:pPr>
      <w:r>
        <w:rPr>
          <w:i/>
          <w:iCs/>
        </w:rPr>
        <w:t xml:space="preserve">Data type : string</w:t>
      </w:r>
    </w:p>
    <w:bookmarkEnd w:id="143"/>
    <w:bookmarkEnd w:id="144"/>
    <w:bookmarkStart w:id="147" w:name="sedimentary-structures-pt"/>
    <w:p>
      <w:pPr>
        <w:pStyle w:val="Heading2"/>
      </w:pPr>
      <w:r>
        <w:rPr>
          <w:rStyle w:val="SectionNumber"/>
        </w:rPr>
        <w:t xml:space="preserve">5.5</w:t>
      </w:r>
      <w:r>
        <w:tab/>
      </w:r>
      <w:r>
        <w:t xml:space="preserve">Class Sedimentary_Structures_PT (Lsed)</w:t>
      </w:r>
    </w:p>
    <w:p>
      <w:pPr>
        <w:pStyle w:val="FirstParagraph"/>
      </w:pPr>
      <w:r>
        <w:t xml:space="preserve">Die Klasse</w:t>
      </w:r>
      <w:r>
        <w:t xml:space="preserve"> </w:t>
      </w:r>
      <w:hyperlink w:anchor="sedimentary-structures-pt">
        <w:r>
          <w:rPr>
            <w:rStyle w:val="Hyperlink"/>
          </w:rPr>
          <w:t xml:space="preserve">Sedimentary_Structures_PT</w:t>
        </w:r>
      </w:hyperlink>
      <w:r>
        <w:t xml:space="preserve"> </w:t>
      </w:r>
      <w:r>
        <w:t xml:space="preserve">enthält beobachtete Sedimentstrukturen.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Orientierung des Symbols. Wert in Grad (0° bis 359°) im Uhrzeigersinn gemessen</w:t>
            </w:r>
          </w:p>
        </w:tc>
        <w:tc>
          <w:tcPr/>
          <w:p>
            <w:pPr>
              <w:pStyle w:val="Compact"/>
            </w:pPr>
            <w:r>
              <w:t xml:space="preserve">[0..1]</w:t>
            </w:r>
          </w:p>
        </w:tc>
      </w:tr>
    </w:tbl>
    <w:bookmarkStart w:id="145" w:name="attribute-kind-25"/>
    <w:p>
      <w:pPr>
        <w:pStyle w:val="Heading4"/>
      </w:pPr>
      <w:r>
        <w:rPr>
          <w:rStyle w:val="SectionNumber"/>
        </w:rPr>
        <w:t xml:space="preserve">5.5.0.1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13401001</w:t>
            </w:r>
          </w:p>
        </w:tc>
        <w:tc>
          <w:tcPr/>
          <w:p>
            <w:pPr>
              <w:pStyle w:val="Compact"/>
            </w:pPr>
            <w:r>
              <w:t xml:space="preserve">Sedimentstrukturen</w:t>
            </w:r>
          </w:p>
        </w:tc>
        <w:tc>
          <w:tcPr/>
          <w:p>
            <w:pPr>
              <w:pStyle w:val="Compact"/>
            </w:pPr>
            <w:r>
              <w:t xml:space="preserve">sedimentary structures</w:t>
            </w:r>
          </w:p>
        </w:tc>
      </w:tr>
      <w:tr>
        <w:tc>
          <w:tcPr/>
          <w:p>
            <w:pPr>
              <w:pStyle w:val="Compact"/>
            </w:pPr>
            <w:r>
              <w:t xml:space="preserve">13401002</w:t>
            </w:r>
          </w:p>
        </w:tc>
        <w:tc>
          <w:tcPr/>
          <w:p>
            <w:pPr>
              <w:pStyle w:val="Compact"/>
            </w:pPr>
            <w:r>
              <w:t xml:space="preserve">Riffstrukturen</w:t>
            </w:r>
          </w:p>
        </w:tc>
        <w:tc>
          <w:tcPr/>
          <w:p>
            <w:pPr>
              <w:pStyle w:val="Compact"/>
            </w:pPr>
            <w:r>
              <w:t xml:space="preserve">reef structures</w:t>
            </w:r>
          </w:p>
        </w:tc>
      </w:tr>
      <w:tr>
        <w:tc>
          <w:tcPr/>
          <w:p>
            <w:pPr>
              <w:pStyle w:val="Compact"/>
            </w:pPr>
            <w:r>
              <w:t xml:space="preserve">13401003</w:t>
            </w:r>
          </w:p>
        </w:tc>
        <w:tc>
          <w:tcPr/>
          <w:p>
            <w:pPr>
              <w:pStyle w:val="Compact"/>
            </w:pPr>
            <w:r>
              <w:t xml:space="preserve">Erosions- oder Omissionsfläche, Hartgrund, Kondensationshorizont</w:t>
            </w:r>
          </w:p>
        </w:tc>
        <w:tc>
          <w:tcPr/>
          <w:p>
            <w:pPr>
              <w:pStyle w:val="Compact"/>
            </w:pPr>
            <w:r>
              <w:t xml:space="preserve">surface of erosion or omission, hardground, condensation zone</w:t>
            </w:r>
          </w:p>
        </w:tc>
      </w:tr>
      <w:tr>
        <w:tc>
          <w:tcPr/>
          <w:p>
            <w:pPr>
              <w:pStyle w:val="Compact"/>
            </w:pPr>
            <w:r>
              <w:t xml:space="preserve">13401004</w:t>
            </w:r>
          </w:p>
        </w:tc>
        <w:tc>
          <w:tcPr/>
          <w:p>
            <w:pPr>
              <w:pStyle w:val="Compact"/>
            </w:pPr>
            <w:r>
              <w:t xml:space="preserve">stratigraphische Lage (Polarität) einer Schichtserie</w:t>
            </w:r>
          </w:p>
        </w:tc>
        <w:tc>
          <w:tcPr/>
          <w:p>
            <w:pPr>
              <w:pStyle w:val="Compact"/>
            </w:pPr>
            <w:r>
              <w:t xml:space="preserve">stratigraphic position (polarity) of a series of strata</w:t>
            </w:r>
          </w:p>
        </w:tc>
      </w:tr>
      <w:tr>
        <w:tc>
          <w:tcPr/>
          <w:p>
            <w:pPr>
              <w:pStyle w:val="Compact"/>
            </w:pPr>
            <w:r>
              <w:t xml:space="preserve">13401005</w:t>
            </w:r>
          </w:p>
        </w:tc>
        <w:tc>
          <w:tcPr/>
          <w:p>
            <w:pPr>
              <w:pStyle w:val="Compact"/>
            </w:pPr>
            <w:r>
              <w:t xml:space="preserve">Winkeldiskordanz</w:t>
            </w:r>
          </w:p>
        </w:tc>
        <w:tc>
          <w:tcPr/>
          <w:p>
            <w:pPr>
              <w:pStyle w:val="Compact"/>
            </w:pPr>
            <w:r>
              <w:t xml:space="preserve">angular unconformity</w:t>
            </w:r>
          </w:p>
        </w:tc>
      </w:tr>
      <w:tr>
        <w:tc>
          <w:tcPr/>
          <w:p>
            <w:pPr>
              <w:pStyle w:val="Compact"/>
            </w:pPr>
            <w:r>
              <w:t xml:space="preserve">13401006</w:t>
            </w:r>
          </w:p>
        </w:tc>
        <w:tc>
          <w:tcPr/>
          <w:p>
            <w:pPr>
              <w:pStyle w:val="Compact"/>
            </w:pPr>
            <w:r>
              <w:t xml:space="preserve">Entwässerungstrichter (blow-out structure)</w:t>
            </w:r>
          </w:p>
        </w:tc>
        <w:tc>
          <w:tcPr/>
          <w:p>
            <w:pPr>
              <w:pStyle w:val="Compact"/>
            </w:pPr>
            <w:r>
              <w:t xml:space="preserve">blow-out structure</w:t>
            </w:r>
          </w:p>
        </w:tc>
      </w:tr>
    </w:tbl>
    <w:bookmarkEnd w:id="145"/>
    <w:bookmarkStart w:id="146" w:name="attribute-azimuth-4"/>
    <w:p>
      <w:pPr>
        <w:pStyle w:val="Heading4"/>
      </w:pPr>
      <w:r>
        <w:rPr>
          <w:rStyle w:val="SectionNumber"/>
        </w:rPr>
        <w:t xml:space="preserve">5.5.0.2</w:t>
      </w:r>
      <w:r>
        <w:tab/>
      </w:r>
      <w:r>
        <w:t xml:space="preserve">Attribute AZIMUTH</w:t>
      </w:r>
    </w:p>
    <w:p>
      <w:pPr>
        <w:pStyle w:val="FirstParagraph"/>
      </w:pPr>
      <w:r>
        <w:rPr>
          <w:i/>
          <w:iCs/>
        </w:rPr>
        <w:t xml:space="preserve">Orientierung des Symbols. Wert in Grad (0° bis 359°) im Uhrzeigersinn gemessen.</w:t>
      </w:r>
    </w:p>
    <w:p>
      <w:pPr>
        <w:pStyle w:val="BodyText"/>
      </w:pPr>
      <w:r>
        <w:rPr>
          <w:i/>
          <w:iCs/>
        </w:rPr>
        <w:t xml:space="preserve">Data type : integer</w:t>
      </w:r>
    </w:p>
    <w:bookmarkEnd w:id="146"/>
    <w:bookmarkEnd w:id="147"/>
    <w:bookmarkStart w:id="154" w:name="type-localities-pt"/>
    <w:p>
      <w:pPr>
        <w:pStyle w:val="Heading2"/>
      </w:pPr>
      <w:r>
        <w:rPr>
          <w:rStyle w:val="SectionNumber"/>
        </w:rPr>
        <w:t xml:space="preserve">5.6</w:t>
      </w:r>
      <w:r>
        <w:tab/>
      </w:r>
      <w:r>
        <w:t xml:space="preserve">Class Type_Localities_PT (Ltyp)</w:t>
      </w:r>
    </w:p>
    <w:p>
      <w:pPr>
        <w:pStyle w:val="FirstParagraph"/>
      </w:pPr>
      <w:r>
        <w:t xml:space="preserve">Die Klasse</w:t>
      </w:r>
      <w:r>
        <w:t xml:space="preserve"> </w:t>
      </w:r>
      <w:hyperlink w:anchor="type-localities-pt">
        <w:r>
          <w:rPr>
            <w:rStyle w:val="Hyperlink"/>
          </w:rPr>
          <w:t xml:space="preserve">Type_Localities_PT</w:t>
        </w:r>
      </w:hyperlink>
      <w:r>
        <w:t xml:space="preserve"> </w:t>
      </w:r>
      <w:r>
        <w:t xml:space="preserve">beinhaltet diejenigen Objektarten, die Typusprofile oder wichtige geologische Aufschlüsse beschreiben.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STRATI</w:t>
            </w:r>
          </w:p>
        </w:tc>
        <w:tc>
          <w:tcPr/>
          <w:p>
            <w:pPr>
              <w:pStyle w:val="Compact"/>
            </w:pPr>
            <w:hyperlink w:anchor="type-localities-pt-strati">
              <w:r>
                <w:rPr>
                  <w:rStyle w:val="Hyperlink"/>
                </w:rPr>
                <w:t xml:space="preserve">CD</w:t>
              </w:r>
            </w:hyperlink>
          </w:p>
        </w:tc>
        <w:tc>
          <w:tcPr/>
          <w:p>
            <w:pPr>
              <w:pStyle w:val="Compact"/>
            </w:pPr>
            <w:r>
              <w:t xml:space="preserve">Lithostratigraphischer Zusatz zum Objekt</w:t>
            </w:r>
          </w:p>
        </w:tc>
        <w:tc>
          <w:tcPr/>
          <w:p>
            <w:pPr>
              <w:pStyle w:val="Compact"/>
            </w:pPr>
            <w:r>
              <w:t xml:space="preserve">[0..1]</w:t>
            </w:r>
          </w:p>
        </w:tc>
      </w:tr>
      <w:tr>
        <w:tc>
          <w:tcPr/>
          <w:p>
            <w:pPr>
              <w:pStyle w:val="Compact"/>
            </w:pPr>
            <w:r>
              <w:rPr>
                <w:b/>
                <w:bCs/>
              </w:rPr>
              <w:t xml:space="preserve">GEOL_MAPPING_UNIT</w:t>
            </w:r>
          </w:p>
        </w:tc>
        <w:tc>
          <w:tcPr/>
          <w:p>
            <w:pPr>
              <w:pStyle w:val="Compact"/>
            </w:pPr>
            <w:hyperlink w:anchor="gc-geol-mapping-unit-cd">
              <w:r>
                <w:rPr>
                  <w:rStyle w:val="Hyperlink"/>
                </w:rPr>
                <w:t xml:space="preserve">Table</w:t>
              </w:r>
            </w:hyperlink>
          </w:p>
        </w:tc>
        <w:tc>
          <w:tcPr/>
          <w:p>
            <w:pPr>
              <w:pStyle w:val="Compact"/>
            </w:pPr>
            <w:r>
              <w:t xml:space="preserve">Lithostratigraphische Kartiereinheit (KE) des Objekts</w:t>
            </w:r>
          </w:p>
        </w:tc>
        <w:tc>
          <w:tcPr/>
          <w:p>
            <w:pPr>
              <w:pStyle w:val="Compact"/>
            </w:pPr>
            <w:r>
              <w:t xml:space="preserve">[0..1]</w:t>
            </w:r>
          </w:p>
        </w:tc>
      </w:tr>
      <w:tr>
        <w:tc>
          <w:tcPr/>
          <w:p>
            <w:pPr>
              <w:pStyle w:val="Compact"/>
            </w:pPr>
            <w:r>
              <w:rPr>
                <w:b/>
                <w:bCs/>
              </w:rPr>
              <w:t xml:space="preserve">NAME</w:t>
            </w:r>
          </w:p>
        </w:tc>
        <w:tc>
          <w:tcPr/>
          <w:p>
            <w:pPr>
              <w:pStyle w:val="Compact"/>
            </w:pPr>
            <w:r>
              <w:t xml:space="preserve">string</w:t>
            </w:r>
          </w:p>
        </w:tc>
        <w:tc>
          <w:tcPr/>
          <w:p>
            <w:pPr>
              <w:pStyle w:val="Compact"/>
            </w:pPr>
            <w:r>
              <w:t xml:space="preserve">Name der Typlokalität. / Beschreibung des geologisch relevanten Aufschlusses</w:t>
            </w:r>
          </w:p>
        </w:tc>
        <w:tc>
          <w:tcPr/>
          <w:p>
            <w:pPr>
              <w:pStyle w:val="Compact"/>
            </w:pPr>
            <w:r>
              <w:t xml:space="preserve">[0..1]</w:t>
            </w:r>
          </w:p>
        </w:tc>
      </w:tr>
      <w:tr>
        <w:tc>
          <w:tcPr/>
          <w:p>
            <w:pPr>
              <w:pStyle w:val="Compact"/>
            </w:pPr>
            <w:r>
              <w:rPr>
                <w:b/>
                <w:bCs/>
              </w:rPr>
              <w:t xml:space="preserve">ACCESSIBIL</w:t>
            </w:r>
          </w:p>
        </w:tc>
        <w:tc>
          <w:tcPr/>
          <w:p>
            <w:pPr>
              <w:pStyle w:val="Compact"/>
            </w:pPr>
            <w:r>
              <w:t xml:space="preserve">boolean</w:t>
            </w:r>
          </w:p>
        </w:tc>
        <w:tc>
          <w:tcPr/>
          <w:p>
            <w:pPr>
              <w:pStyle w:val="Compact"/>
            </w:pPr>
            <w:r>
              <w:t xml:space="preserve">Ist die Objektart zum Zeitpunkt der Aufnahme aufgeschlossen (ja / nein)?</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Geschütztes geologisches Objekt (ja / nein)?</w:t>
            </w:r>
          </w:p>
        </w:tc>
        <w:tc>
          <w:tcPr/>
          <w:p>
            <w:pPr>
              <w:pStyle w:val="Compact"/>
            </w:pPr>
            <w:r>
              <w:t xml:space="preserve">[0..1]</w:t>
            </w:r>
          </w:p>
        </w:tc>
      </w:tr>
    </w:tbl>
    <w:bookmarkStart w:id="148" w:name="attribute-kind-26"/>
    <w:p>
      <w:pPr>
        <w:pStyle w:val="Heading4"/>
      </w:pPr>
      <w:r>
        <w:rPr>
          <w:rStyle w:val="SectionNumber"/>
        </w:rPr>
        <w:t xml:space="preserve">5.6.0.1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13501001</w:t>
            </w:r>
          </w:p>
        </w:tc>
        <w:tc>
          <w:tcPr/>
          <w:p>
            <w:pPr>
              <w:pStyle w:val="Compact"/>
            </w:pPr>
            <w:r>
              <w:t xml:space="preserve">geologisch relevanter Aufschluss</w:t>
            </w:r>
          </w:p>
        </w:tc>
        <w:tc>
          <w:tcPr/>
          <w:p>
            <w:pPr>
              <w:pStyle w:val="Compact"/>
            </w:pPr>
            <w:r>
              <w:t xml:space="preserve">important geological outcrop</w:t>
            </w:r>
          </w:p>
        </w:tc>
      </w:tr>
      <w:tr>
        <w:tc>
          <w:tcPr/>
          <w:p>
            <w:pPr>
              <w:pStyle w:val="Compact"/>
            </w:pPr>
            <w:r>
              <w:t xml:space="preserve">13501003</w:t>
            </w:r>
          </w:p>
        </w:tc>
        <w:tc>
          <w:tcPr/>
          <w:p>
            <w:pPr>
              <w:pStyle w:val="Compact"/>
            </w:pPr>
            <w:r>
              <w:t xml:space="preserve">Typusprofil</w:t>
            </w:r>
          </w:p>
        </w:tc>
        <w:tc>
          <w:tcPr/>
          <w:p>
            <w:pPr>
              <w:pStyle w:val="Compact"/>
            </w:pPr>
            <w:r>
              <w:t xml:space="preserve">type section</w:t>
            </w:r>
          </w:p>
        </w:tc>
      </w:tr>
    </w:tbl>
    <w:bookmarkEnd w:id="148"/>
    <w:bookmarkStart w:id="149" w:name="type-localities-pt-strati"/>
    <w:p>
      <w:pPr>
        <w:pStyle w:val="Heading4"/>
      </w:pPr>
      <w:r>
        <w:rPr>
          <w:rStyle w:val="SectionNumber"/>
        </w:rPr>
        <w:t xml:space="preserve">5.6.0.2</w:t>
      </w:r>
      <w:r>
        <w:tab/>
      </w:r>
      <w:r>
        <w:t xml:space="preserve">Attribute STRATI</w:t>
      </w:r>
    </w:p>
    <w:p>
      <w:pPr>
        <w:pStyle w:val="FirstParagraph"/>
      </w:pPr>
      <w:r>
        <w:rPr>
          <w:i/>
          <w:iCs/>
        </w:rPr>
        <w:t xml:space="preserve">Lithostratigraphischer Zusatz zum Objekt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13502001</w:t>
            </w:r>
          </w:p>
        </w:tc>
        <w:tc>
          <w:tcPr/>
          <w:p>
            <w:pPr>
              <w:pStyle w:val="Compact"/>
            </w:pPr>
            <w:r>
              <w:t xml:space="preserve">Gruppe</w:t>
            </w:r>
          </w:p>
        </w:tc>
        <w:tc>
          <w:tcPr/>
          <w:p>
            <w:pPr>
              <w:pStyle w:val="Compact"/>
            </w:pPr>
            <w:r>
              <w:t xml:space="preserve">group</w:t>
            </w:r>
          </w:p>
        </w:tc>
      </w:tr>
      <w:tr>
        <w:tc>
          <w:tcPr/>
          <w:p>
            <w:pPr>
              <w:pStyle w:val="Compact"/>
            </w:pPr>
            <w:r>
              <w:t xml:space="preserve">13502002</w:t>
            </w:r>
          </w:p>
        </w:tc>
        <w:tc>
          <w:tcPr/>
          <w:p>
            <w:pPr>
              <w:pStyle w:val="Compact"/>
            </w:pPr>
            <w:r>
              <w:t xml:space="preserve">Subgruppe</w:t>
            </w:r>
          </w:p>
        </w:tc>
        <w:tc>
          <w:tcPr/>
          <w:p>
            <w:pPr>
              <w:pStyle w:val="Compact"/>
            </w:pPr>
            <w:r>
              <w:t xml:space="preserve">subgroup</w:t>
            </w:r>
          </w:p>
        </w:tc>
      </w:tr>
      <w:tr>
        <w:tc>
          <w:tcPr/>
          <w:p>
            <w:pPr>
              <w:pStyle w:val="Compact"/>
            </w:pPr>
            <w:r>
              <w:t xml:space="preserve">13502003</w:t>
            </w:r>
          </w:p>
        </w:tc>
        <w:tc>
          <w:tcPr/>
          <w:p>
            <w:pPr>
              <w:pStyle w:val="Compact"/>
            </w:pPr>
            <w:r>
              <w:t xml:space="preserve">Formation</w:t>
            </w:r>
          </w:p>
        </w:tc>
        <w:tc>
          <w:tcPr/>
          <w:p>
            <w:pPr>
              <w:pStyle w:val="Compact"/>
            </w:pPr>
            <w:r>
              <w:t xml:space="preserve">formation</w:t>
            </w:r>
          </w:p>
        </w:tc>
      </w:tr>
      <w:tr>
        <w:tc>
          <w:tcPr/>
          <w:p>
            <w:pPr>
              <w:pStyle w:val="Compact"/>
            </w:pPr>
            <w:r>
              <w:t xml:space="preserve">13502004</w:t>
            </w:r>
          </w:p>
        </w:tc>
        <w:tc>
          <w:tcPr/>
          <w:p>
            <w:pPr>
              <w:pStyle w:val="Compact"/>
            </w:pPr>
            <w:r>
              <w:t xml:space="preserve">Member</w:t>
            </w:r>
          </w:p>
        </w:tc>
        <w:tc>
          <w:tcPr/>
          <w:p>
            <w:pPr>
              <w:pStyle w:val="Compact"/>
            </w:pPr>
            <w:r>
              <w:t xml:space="preserve">member</w:t>
            </w:r>
          </w:p>
        </w:tc>
      </w:tr>
      <w:tr>
        <w:tc>
          <w:tcPr/>
          <w:p>
            <w:pPr>
              <w:pStyle w:val="Compact"/>
            </w:pPr>
            <w:r>
              <w:t xml:space="preserve">13502005</w:t>
            </w:r>
          </w:p>
        </w:tc>
        <w:tc>
          <w:tcPr/>
          <w:p>
            <w:pPr>
              <w:pStyle w:val="Compact"/>
            </w:pPr>
            <w:r>
              <w:t xml:space="preserve">Bank</w:t>
            </w:r>
          </w:p>
        </w:tc>
        <w:tc>
          <w:tcPr/>
          <w:p>
            <w:pPr>
              <w:pStyle w:val="Compact"/>
            </w:pPr>
            <w:r>
              <w:t xml:space="preserve">bed</w:t>
            </w:r>
          </w:p>
        </w:tc>
      </w:tr>
      <w:tr>
        <w:tc>
          <w:tcPr/>
          <w:p>
            <w:pPr>
              <w:pStyle w:val="Compact"/>
            </w:pPr>
            <w:r>
              <w:t xml:space="preserve">13502006</w:t>
            </w:r>
          </w:p>
        </w:tc>
        <w:tc>
          <w:tcPr/>
          <w:p>
            <w:pPr>
              <w:pStyle w:val="Compact"/>
            </w:pPr>
            <w:r>
              <w:t xml:space="preserve">Stufe</w:t>
            </w:r>
          </w:p>
        </w:tc>
        <w:tc>
          <w:tcPr/>
          <w:p>
            <w:pPr>
              <w:pStyle w:val="Compact"/>
            </w:pPr>
            <w:r>
              <w:t xml:space="preserve">stage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49"/>
    <w:bookmarkStart w:id="150" w:name="attribute-geol_mapping_unit-1"/>
    <w:p>
      <w:pPr>
        <w:pStyle w:val="Heading4"/>
      </w:pPr>
      <w:r>
        <w:rPr>
          <w:rStyle w:val="SectionNumber"/>
        </w:rPr>
        <w:t xml:space="preserve">5.6.0.3</w:t>
      </w:r>
      <w:r>
        <w:tab/>
      </w:r>
      <w:r>
        <w:t xml:space="preserve">Attribute GEOL_MAPPING_UNIT</w:t>
      </w:r>
    </w:p>
    <w:p>
      <w:pPr>
        <w:pStyle w:val="FirstParagraph"/>
      </w:pPr>
      <w:r>
        <w:rPr>
          <w:i/>
          <w:iCs/>
        </w:rPr>
        <w:t xml:space="preserve">Lithostratigraphische Kartiereinheit (KE) des Objekts.</w:t>
      </w:r>
    </w:p>
    <w:p>
      <w:pPr>
        <w:pStyle w:val="BodyText"/>
      </w:pPr>
      <w:r>
        <w:t xml:space="preserve">See</w:t>
      </w:r>
      <w:r>
        <w:t xml:space="preserve"> </w:t>
      </w:r>
      <w:hyperlink w:anchor="gc-geol-mapping-unit-cd">
        <w:r>
          <w:rPr>
            <w:rStyle w:val="Hyperlink"/>
          </w:rPr>
          <w:t xml:space="preserve">GC_GEOL_MAPPING_UNIT_CD</w:t>
        </w:r>
      </w:hyperlink>
      <w:r>
        <w:t xml:space="preserve"> </w:t>
      </w:r>
      <w:r>
        <w:t xml:space="preserve">in the Annex</w:t>
      </w:r>
    </w:p>
    <w:bookmarkEnd w:id="150"/>
    <w:bookmarkStart w:id="151" w:name="attribute-name-1"/>
    <w:p>
      <w:pPr>
        <w:pStyle w:val="Heading4"/>
      </w:pPr>
      <w:r>
        <w:rPr>
          <w:rStyle w:val="SectionNumber"/>
        </w:rPr>
        <w:t xml:space="preserve">5.6.0.4</w:t>
      </w:r>
      <w:r>
        <w:tab/>
      </w:r>
      <w:r>
        <w:t xml:space="preserve">Attribute NAME</w:t>
      </w:r>
    </w:p>
    <w:p>
      <w:pPr>
        <w:pStyle w:val="FirstParagraph"/>
      </w:pPr>
      <w:r>
        <w:rPr>
          <w:i/>
          <w:iCs/>
        </w:rPr>
        <w:t xml:space="preserve">Name der Typlokalität. / Beschreibung des geologisch relevanten Aufschlusses</w:t>
      </w:r>
    </w:p>
    <w:p>
      <w:pPr>
        <w:pStyle w:val="BodyText"/>
      </w:pPr>
      <w:r>
        <w:rPr>
          <w:i/>
          <w:iCs/>
        </w:rPr>
        <w:t xml:space="preserve">Data type : string</w:t>
      </w:r>
    </w:p>
    <w:bookmarkEnd w:id="151"/>
    <w:bookmarkStart w:id="152" w:name="attribute-accessibil"/>
    <w:p>
      <w:pPr>
        <w:pStyle w:val="Heading4"/>
      </w:pPr>
      <w:r>
        <w:rPr>
          <w:rStyle w:val="SectionNumber"/>
        </w:rPr>
        <w:t xml:space="preserve">5.6.0.5</w:t>
      </w:r>
      <w:r>
        <w:tab/>
      </w:r>
      <w:r>
        <w:t xml:space="preserve">Attribute ACCESSIBIL</w:t>
      </w:r>
    </w:p>
    <w:p>
      <w:pPr>
        <w:pStyle w:val="FirstParagraph"/>
      </w:pPr>
      <w:r>
        <w:rPr>
          <w:i/>
          <w:iCs/>
        </w:rPr>
        <w:t xml:space="preserve">Ist die Objektart zum Zeitpunkt der Aufnahme aufgeschlossen (ja / nein)?</w:t>
      </w:r>
    </w:p>
    <w:p>
      <w:pPr>
        <w:pStyle w:val="BodyText"/>
      </w:pPr>
      <w:r>
        <w:rPr>
          <w:i/>
          <w:iCs/>
        </w:rPr>
        <w:t xml:space="preserve">Data type : boolean</w:t>
      </w:r>
    </w:p>
    <w:bookmarkEnd w:id="152"/>
    <w:bookmarkStart w:id="153" w:name="attribute-protected-2"/>
    <w:p>
      <w:pPr>
        <w:pStyle w:val="Heading4"/>
      </w:pPr>
      <w:r>
        <w:rPr>
          <w:rStyle w:val="SectionNumber"/>
        </w:rPr>
        <w:t xml:space="preserve">5.6.0.6</w:t>
      </w:r>
      <w:r>
        <w:tab/>
      </w:r>
      <w:r>
        <w:t xml:space="preserve">Attribute PROTECTED</w:t>
      </w:r>
    </w:p>
    <w:p>
      <w:pPr>
        <w:pStyle w:val="FirstParagraph"/>
      </w:pPr>
      <w:r>
        <w:rPr>
          <w:i/>
          <w:iCs/>
        </w:rPr>
        <w:t xml:space="preserve">Geschütztes geologisches Objekt (ja / nein)?</w:t>
      </w:r>
    </w:p>
    <w:p>
      <w:pPr>
        <w:pStyle w:val="BodyText"/>
      </w:pPr>
      <w:r>
        <w:rPr>
          <w:i/>
          <w:iCs/>
        </w:rPr>
        <w:t xml:space="preserve">Data type : boolean</w:t>
      </w:r>
    </w:p>
    <w:bookmarkEnd w:id="153"/>
    <w:bookmarkEnd w:id="154"/>
    <w:bookmarkStart w:id="160" w:name="prominent-lithological-features-l"/>
    <w:p>
      <w:pPr>
        <w:pStyle w:val="Heading2"/>
      </w:pPr>
      <w:r>
        <w:rPr>
          <w:rStyle w:val="SectionNumber"/>
        </w:rPr>
        <w:t xml:space="preserve">5.7</w:t>
      </w:r>
      <w:r>
        <w:tab/>
      </w:r>
      <w:r>
        <w:t xml:space="preserve">Class Prominent_Lithological_Features_L (Lpro)</w:t>
      </w:r>
    </w:p>
    <w:p>
      <w:pPr>
        <w:pStyle w:val="FirstParagraph"/>
      </w:pPr>
      <w:r>
        <w:t xml:space="preserve">In der Klasse</w:t>
      </w:r>
      <w:r>
        <w:t xml:space="preserve"> </w:t>
      </w:r>
      <w:hyperlink w:anchor="prominent-lithological-features-l">
        <w:r>
          <w:rPr>
            <w:rStyle w:val="Hyperlink"/>
          </w:rPr>
          <w:t xml:space="preserve">Prominent_Lithological_Features_L</w:t>
        </w:r>
      </w:hyperlink>
      <w:r>
        <w:t xml:space="preserve"> </w:t>
      </w:r>
      <w:r>
        <w:t xml:space="preserve">befinden sich linienförmige Gesteinshorizonte. Diese Gesteinshorizonte haben lediglich Hinweischarakter (z.B. «markante Sandsteinbank» innerhalb von Wechsellagerungen von Sandstein und Mergel) und sind von den Leithorizonten (z.B. «Spatkalk im Hauptrogenstein») zu unterschieden. Leithorizonte befinden sich im Thema Rock Bodies.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CONG_SPE</w:t>
            </w:r>
          </w:p>
        </w:tc>
        <w:tc>
          <w:tcPr/>
          <w:p>
            <w:pPr>
              <w:pStyle w:val="Compact"/>
            </w:pPr>
            <w:hyperlink w:anchor="Xa83bed8be7217cd6ba07cffa35e7b215b5425ea">
              <w:r>
                <w:rPr>
                  <w:rStyle w:val="Hyperlink"/>
                </w:rPr>
                <w:t xml:space="preserve">CD</w:t>
              </w:r>
            </w:hyperlink>
          </w:p>
        </w:tc>
        <w:tc>
          <w:tcPr/>
          <w:p>
            <w:pPr>
              <w:pStyle w:val="Compact"/>
            </w:pPr>
            <w:r>
              <w:t xml:space="preserve">Charakterisation der Konglomerate nach ihrem Geröllspektrum</w:t>
            </w:r>
          </w:p>
        </w:tc>
        <w:tc>
          <w:tcPr/>
          <w:p>
            <w:pPr>
              <w:pStyle w:val="Compact"/>
            </w:pPr>
            <w:r>
              <w:t xml:space="preserve">[0..1]</w:t>
            </w:r>
          </w:p>
        </w:tc>
      </w:tr>
      <w:tr>
        <w:tc>
          <w:tcPr/>
          <w:p>
            <w:pPr>
              <w:pStyle w:val="Compact"/>
            </w:pPr>
            <w:r>
              <w:rPr>
                <w:b/>
                <w:bCs/>
              </w:rPr>
              <w:t xml:space="preserve">NAME_HORIZ</w:t>
            </w:r>
          </w:p>
        </w:tc>
        <w:tc>
          <w:tcPr/>
          <w:p>
            <w:pPr>
              <w:pStyle w:val="Compact"/>
            </w:pPr>
            <w:hyperlink w:anchor="gc-geol-mapping-unit-cd">
              <w:r>
                <w:rPr>
                  <w:rStyle w:val="Hyperlink"/>
                </w:rPr>
                <w:t xml:space="preserve">Table</w:t>
              </w:r>
            </w:hyperlink>
          </w:p>
        </w:tc>
        <w:tc>
          <w:tcPr/>
          <w:p>
            <w:pPr>
              <w:pStyle w:val="Compact"/>
            </w:pPr>
            <w:r>
              <w:t xml:space="preserve">Name des Leithorizonts</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Originalbezeichnung gemäss der Legende der zugrundeliegenden geologischen Karte</w:t>
            </w:r>
          </w:p>
        </w:tc>
        <w:tc>
          <w:tcPr/>
          <w:p>
            <w:pPr>
              <w:pStyle w:val="Compact"/>
            </w:pPr>
            <w:r>
              <w:t xml:space="preserve">[0..1]</w:t>
            </w:r>
          </w:p>
        </w:tc>
      </w:tr>
      <w:tr>
        <w:tc>
          <w:tcPr/>
          <w:p>
            <w:pPr>
              <w:pStyle w:val="Compact"/>
            </w:pPr>
            <w:r>
              <w:rPr>
                <w:b/>
                <w:bCs/>
              </w:rPr>
              <w:t xml:space="preserve">LITHO</w:t>
            </w:r>
          </w:p>
        </w:tc>
        <w:tc>
          <w:tcPr/>
          <w:p>
            <w:pPr>
              <w:pStyle w:val="Compact"/>
            </w:pPr>
            <w:hyperlink w:anchor="gc-litho-cd">
              <w:r>
                <w:rPr>
                  <w:rStyle w:val="Hyperlink"/>
                </w:rPr>
                <w:t xml:space="preserve">Table</w:t>
              </w:r>
            </w:hyperlink>
          </w:p>
        </w:tc>
        <w:tc>
          <w:tcPr/>
          <w:p>
            <w:pPr>
              <w:pStyle w:val="Compact"/>
            </w:pPr>
            <w:r>
              <w:t xml:space="preserve">Materialbezeichnung (lithologische Einheit)</w:t>
            </w:r>
          </w:p>
        </w:tc>
        <w:tc>
          <w:tcPr/>
          <w:p>
            <w:pPr>
              <w:pStyle w:val="Compact"/>
            </w:pPr>
            <w:r>
              <w:t xml:space="preserve">[1]</w:t>
            </w:r>
          </w:p>
        </w:tc>
      </w:tr>
    </w:tbl>
    <w:bookmarkStart w:id="155" w:name="attribute-kind-27"/>
    <w:p>
      <w:pPr>
        <w:pStyle w:val="Heading4"/>
      </w:pPr>
      <w:r>
        <w:rPr>
          <w:rStyle w:val="SectionNumber"/>
        </w:rPr>
        <w:t xml:space="preserve">5.7.0.1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13101001</w:t>
            </w:r>
          </w:p>
        </w:tc>
        <w:tc>
          <w:tcPr/>
          <w:p>
            <w:pPr>
              <w:pStyle w:val="Compact"/>
            </w:pPr>
            <w:r>
              <w:t xml:space="preserve">Gesteinshorizont</w:t>
            </w:r>
          </w:p>
        </w:tc>
        <w:tc>
          <w:tcPr/>
          <w:p>
            <w:pPr>
              <w:pStyle w:val="Compact"/>
            </w:pPr>
            <w:r>
              <w:t xml:space="preserve">lithological horizon</w:t>
            </w:r>
          </w:p>
        </w:tc>
      </w:tr>
    </w:tbl>
    <w:bookmarkEnd w:id="155"/>
    <w:bookmarkStart w:id="156" w:name="Xa83bed8be7217cd6ba07cffa35e7b215b5425ea"/>
    <w:p>
      <w:pPr>
        <w:pStyle w:val="Heading4"/>
      </w:pPr>
      <w:r>
        <w:rPr>
          <w:rStyle w:val="SectionNumber"/>
        </w:rPr>
        <w:t xml:space="preserve">5.7.0.2</w:t>
      </w:r>
      <w:r>
        <w:tab/>
      </w:r>
      <w:r>
        <w:t xml:space="preserve">Attribute CONG_SPE</w:t>
      </w:r>
    </w:p>
    <w:p>
      <w:pPr>
        <w:pStyle w:val="FirstParagraph"/>
      </w:pPr>
      <w:r>
        <w:rPr>
          <w:i/>
          <w:iCs/>
        </w:rPr>
        <w:t xml:space="preserve">Charakterisation der Konglomerate nach ihrem Geröllspektrum.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13102001</w:t>
            </w:r>
          </w:p>
        </w:tc>
        <w:tc>
          <w:tcPr/>
          <w:p>
            <w:pPr>
              <w:pStyle w:val="Compact"/>
            </w:pPr>
            <w:r>
              <w:t xml:space="preserve">kristallinfreie bis -arme (Kalk-)Nagelfluh</w:t>
            </w:r>
          </w:p>
        </w:tc>
        <w:tc>
          <w:tcPr/>
          <w:p>
            <w:pPr>
              <w:pStyle w:val="Compact"/>
            </w:pPr>
            <w:r>
              <w:t xml:space="preserve">(calcareous) puddingstone without or with little crystalline elements</w:t>
            </w:r>
          </w:p>
        </w:tc>
      </w:tr>
      <w:tr>
        <w:tc>
          <w:tcPr/>
          <w:p>
            <w:pPr>
              <w:pStyle w:val="Compact"/>
            </w:pPr>
            <w:r>
              <w:t xml:space="preserve">13102002</w:t>
            </w:r>
          </w:p>
        </w:tc>
        <w:tc>
          <w:tcPr/>
          <w:p>
            <w:pPr>
              <w:pStyle w:val="Compact"/>
            </w:pPr>
            <w:r>
              <w:t xml:space="preserve">kristallinführende (Kalk-)Nagelfluh</w:t>
            </w:r>
          </w:p>
        </w:tc>
        <w:tc>
          <w:tcPr/>
          <w:p>
            <w:pPr>
              <w:pStyle w:val="Compact"/>
            </w:pPr>
            <w:r>
              <w:t xml:space="preserve">(calcareous) puddingstone with crystalline elements</w:t>
            </w:r>
          </w:p>
        </w:tc>
      </w:tr>
      <w:tr>
        <w:tc>
          <w:tcPr/>
          <w:p>
            <w:pPr>
              <w:pStyle w:val="Compact"/>
            </w:pPr>
            <w:r>
              <w:t xml:space="preserve">13102003</w:t>
            </w:r>
          </w:p>
        </w:tc>
        <w:tc>
          <w:tcPr/>
          <w:p>
            <w:pPr>
              <w:pStyle w:val="Compact"/>
            </w:pPr>
            <w:r>
              <w:t xml:space="preserve">bunte bis polygene Nagelfluh</w:t>
            </w:r>
          </w:p>
        </w:tc>
        <w:tc>
          <w:tcPr/>
          <w:p>
            <w:pPr>
              <w:pStyle w:val="Compact"/>
            </w:pPr>
            <w:r>
              <w:t xml:space="preserve">polygenic puddingstone</w:t>
            </w:r>
          </w:p>
        </w:tc>
      </w:tr>
      <w:tr>
        <w:tc>
          <w:tcPr/>
          <w:p>
            <w:pPr>
              <w:pStyle w:val="Compact"/>
            </w:pPr>
            <w:r>
              <w:t xml:space="preserve">13102004</w:t>
            </w:r>
          </w:p>
        </w:tc>
        <w:tc>
          <w:tcPr/>
          <w:p>
            <w:pPr>
              <w:pStyle w:val="Compact"/>
            </w:pPr>
            <w:r>
              <w:t xml:space="preserve">Flyschsandstein-Nagelfluh, Riesenkonglomerat</w:t>
            </w:r>
          </w:p>
        </w:tc>
        <w:tc>
          <w:tcPr/>
          <w:p>
            <w:pPr>
              <w:pStyle w:val="Compact"/>
            </w:pPr>
            <w:r>
              <w:t xml:space="preserve">flyschsandstone-puddingstone, «Riesenkonglomerat»</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56"/>
    <w:bookmarkStart w:id="157" w:name="attribute-name_horiz"/>
    <w:p>
      <w:pPr>
        <w:pStyle w:val="Heading4"/>
      </w:pPr>
      <w:r>
        <w:rPr>
          <w:rStyle w:val="SectionNumber"/>
        </w:rPr>
        <w:t xml:space="preserve">5.7.0.3</w:t>
      </w:r>
      <w:r>
        <w:tab/>
      </w:r>
      <w:r>
        <w:t xml:space="preserve">Attribute NAME_HORIZ</w:t>
      </w:r>
    </w:p>
    <w:p>
      <w:pPr>
        <w:pStyle w:val="FirstParagraph"/>
      </w:pPr>
      <w:r>
        <w:rPr>
          <w:i/>
          <w:iCs/>
        </w:rPr>
        <w:t xml:space="preserve">Name des Leithorizonts.</w:t>
      </w:r>
    </w:p>
    <w:p>
      <w:pPr>
        <w:pStyle w:val="BodyText"/>
      </w:pPr>
      <w:r>
        <w:t xml:space="preserve">See</w:t>
      </w:r>
      <w:r>
        <w:t xml:space="preserve"> </w:t>
      </w:r>
      <w:hyperlink w:anchor="gc-geol-mapping-unit-cd">
        <w:r>
          <w:rPr>
            <w:rStyle w:val="Hyperlink"/>
          </w:rPr>
          <w:t xml:space="preserve">GC_GEOL_MAPPING_UNIT_CD</w:t>
        </w:r>
      </w:hyperlink>
      <w:r>
        <w:t xml:space="preserve"> </w:t>
      </w:r>
      <w:r>
        <w:t xml:space="preserve">in the Annex</w:t>
      </w:r>
    </w:p>
    <w:bookmarkEnd w:id="157"/>
    <w:bookmarkStart w:id="158" w:name="attribute-orig_descr-2"/>
    <w:p>
      <w:pPr>
        <w:pStyle w:val="Heading4"/>
      </w:pPr>
      <w:r>
        <w:rPr>
          <w:rStyle w:val="SectionNumber"/>
        </w:rPr>
        <w:t xml:space="preserve">5.7.0.4</w:t>
      </w:r>
      <w:r>
        <w:tab/>
      </w:r>
      <w:r>
        <w:t xml:space="preserve">Attribute ORIG_DESCR</w:t>
      </w:r>
    </w:p>
    <w:p>
      <w:pPr>
        <w:pStyle w:val="FirstParagraph"/>
      </w:pPr>
      <w:r>
        <w:rPr>
          <w:i/>
          <w:iCs/>
        </w:rPr>
        <w:t xml:space="preserve">Originalbezeichnung gemäss der Legende der zugrundeliegenden geologischen Karte.</w:t>
      </w:r>
    </w:p>
    <w:p>
      <w:pPr>
        <w:pStyle w:val="BodyText"/>
      </w:pPr>
      <w:r>
        <w:rPr>
          <w:i/>
          <w:iCs/>
        </w:rPr>
        <w:t xml:space="preserve">Data type : string</w:t>
      </w:r>
    </w:p>
    <w:bookmarkEnd w:id="158"/>
    <w:bookmarkStart w:id="159" w:name="attribute-litho-1"/>
    <w:p>
      <w:pPr>
        <w:pStyle w:val="Heading4"/>
      </w:pPr>
      <w:r>
        <w:rPr>
          <w:rStyle w:val="SectionNumber"/>
        </w:rPr>
        <w:t xml:space="preserve">5.7.0.5</w:t>
      </w:r>
      <w:r>
        <w:tab/>
      </w:r>
      <w:r>
        <w:t xml:space="preserve">Attribute LITHO</w:t>
      </w:r>
    </w:p>
    <w:p>
      <w:pPr>
        <w:pStyle w:val="FirstParagraph"/>
      </w:pPr>
      <w:r>
        <w:rPr>
          <w:i/>
          <w:iCs/>
        </w:rPr>
        <w:t xml:space="preserve">Materialbezeichnung (lithologische Einheit).</w:t>
      </w:r>
    </w:p>
    <w:p>
      <w:pPr>
        <w:pStyle w:val="BodyText"/>
      </w:pPr>
      <w:r>
        <w:t xml:space="preserve">See</w:t>
      </w:r>
      <w:r>
        <w:t xml:space="preserve"> </w:t>
      </w:r>
      <w:hyperlink w:anchor="gc-litho-cd">
        <w:r>
          <w:rPr>
            <w:rStyle w:val="Hyperlink"/>
          </w:rPr>
          <w:t xml:space="preserve">GC_LITHO_CD</w:t>
        </w:r>
      </w:hyperlink>
      <w:r>
        <w:t xml:space="preserve"> </w:t>
      </w:r>
      <w:r>
        <w:t xml:space="preserve">in the Annex</w:t>
      </w:r>
    </w:p>
    <w:bookmarkEnd w:id="159"/>
    <w:bookmarkEnd w:id="160"/>
    <w:bookmarkStart w:id="163" w:name="miscellaneous-pt"/>
    <w:p>
      <w:pPr>
        <w:pStyle w:val="Heading2"/>
      </w:pPr>
      <w:r>
        <w:rPr>
          <w:rStyle w:val="SectionNumber"/>
        </w:rPr>
        <w:t xml:space="preserve">5.8</w:t>
      </w:r>
      <w:r>
        <w:tab/>
      </w:r>
      <w:r>
        <w:t xml:space="preserve">Class Miscellaneous_PT (Lmis)</w:t>
      </w:r>
    </w:p>
    <w:p>
      <w:pPr>
        <w:pStyle w:val="FirstParagraph"/>
      </w:pPr>
      <w:r>
        <w:t xml:space="preserve">Die Klasse</w:t>
      </w:r>
      <w:r>
        <w:t xml:space="preserve"> </w:t>
      </w:r>
      <w:hyperlink w:anchor="miscellaneous-pt">
        <w:r>
          <w:rPr>
            <w:rStyle w:val="Hyperlink"/>
          </w:rPr>
          <w:t xml:space="preserve">Miscellaneous_PT</w:t>
        </w:r>
      </w:hyperlink>
      <w:r>
        <w:t xml:space="preserve"> </w:t>
      </w:r>
      <w:r>
        <w:t xml:space="preserve">ist für lokale, sehr spezielle geologische Objekte reserviert, die für die Gesamtheit der geologischen Daten irrelevant sind und deshalb im Datenmodell Geologie nicht standardisiert werden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ORIG_NAME</w:t>
            </w:r>
          </w:p>
        </w:tc>
        <w:tc>
          <w:tcPr/>
          <w:p>
            <w:pPr>
              <w:pStyle w:val="Compact"/>
            </w:pPr>
            <w:r>
              <w:t xml:space="preserve">string</w:t>
            </w:r>
          </w:p>
        </w:tc>
        <w:tc>
          <w:tcPr/>
          <w:p>
            <w:pPr>
              <w:pStyle w:val="Compact"/>
            </w:pPr>
            <w:r>
              <w:t xml:space="preserve">Ursprüngliche Bezeichnung des Objektes</w:t>
            </w:r>
          </w:p>
        </w:tc>
        <w:tc>
          <w:tcPr/>
          <w:p>
            <w:pPr>
              <w:pStyle w:val="Compact"/>
            </w:pPr>
            <w:r>
              <w:t xml:space="preserve">[1]</w:t>
            </w:r>
          </w:p>
        </w:tc>
      </w:tr>
    </w:tbl>
    <w:bookmarkStart w:id="161" w:name="attribute-kind-28"/>
    <w:p>
      <w:pPr>
        <w:pStyle w:val="Heading4"/>
      </w:pPr>
      <w:r>
        <w:rPr>
          <w:rStyle w:val="SectionNumber"/>
        </w:rPr>
        <w:t xml:space="preserve">5.8.0.1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15501001</w:t>
            </w:r>
          </w:p>
        </w:tc>
        <w:tc>
          <w:tcPr/>
          <w:p>
            <w:pPr>
              <w:pStyle w:val="Compact"/>
            </w:pPr>
            <w:r>
              <w:t xml:space="preserve">Diverse</w:t>
            </w:r>
          </w:p>
        </w:tc>
        <w:tc>
          <w:tcPr/>
          <w:p>
            <w:pPr>
              <w:pStyle w:val="Compact"/>
            </w:pPr>
            <w:r>
              <w:t xml:space="preserve">miscellaneous</w:t>
            </w:r>
          </w:p>
        </w:tc>
      </w:tr>
    </w:tbl>
    <w:bookmarkEnd w:id="161"/>
    <w:bookmarkStart w:id="162" w:name="attribute-orig_name"/>
    <w:p>
      <w:pPr>
        <w:pStyle w:val="Heading4"/>
      </w:pPr>
      <w:r>
        <w:rPr>
          <w:rStyle w:val="SectionNumber"/>
        </w:rPr>
        <w:t xml:space="preserve">5.8.0.2</w:t>
      </w:r>
      <w:r>
        <w:tab/>
      </w:r>
      <w:r>
        <w:t xml:space="preserve">Attribute ORIG_NAME</w:t>
      </w:r>
    </w:p>
    <w:p>
      <w:pPr>
        <w:pStyle w:val="FirstParagraph"/>
      </w:pPr>
      <w:r>
        <w:rPr>
          <w:i/>
          <w:iCs/>
        </w:rPr>
        <w:t xml:space="preserve">Ursprüngliche Bezeichnung des Objektes.</w:t>
      </w:r>
    </w:p>
    <w:p>
      <w:pPr>
        <w:pStyle w:val="BodyText"/>
      </w:pPr>
      <w:r>
        <w:rPr>
          <w:i/>
          <w:iCs/>
        </w:rPr>
        <w:t xml:space="preserve">Data type : string</w:t>
      </w:r>
    </w:p>
    <w:bookmarkEnd w:id="162"/>
    <w:bookmarkEnd w:id="163"/>
    <w:bookmarkStart w:id="166" w:name="geological-outlines-l"/>
    <w:p>
      <w:pPr>
        <w:pStyle w:val="Heading2"/>
      </w:pPr>
      <w:r>
        <w:rPr>
          <w:rStyle w:val="SectionNumber"/>
        </w:rPr>
        <w:t xml:space="preserve">5.9</w:t>
      </w:r>
      <w:r>
        <w:tab/>
      </w:r>
      <w:r>
        <w:t xml:space="preserve">Class Geological_Outlines_L (Lgeo)</w:t>
      </w:r>
    </w:p>
    <w:p>
      <w:pPr>
        <w:pStyle w:val="FirstParagraph"/>
      </w:pPr>
      <w:r>
        <w:t xml:space="preserve">Die Klasse</w:t>
      </w:r>
      <w:r>
        <w:t xml:space="preserve"> </w:t>
      </w:r>
      <w:hyperlink w:anchor="geological-outlines-l">
        <w:r>
          <w:rPr>
            <w:rStyle w:val="Hyperlink"/>
          </w:rPr>
          <w:t xml:space="preserve">Geological_Outlines_L</w:t>
        </w:r>
      </w:hyperlink>
      <w:r>
        <w:t xml:space="preserve"> </w:t>
      </w:r>
      <w:r>
        <w:t xml:space="preserve">beinhaltet geologische Konturen.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geological-outlines-l-status">
              <w:r>
                <w:rPr>
                  <w:rStyle w:val="Hyperlink"/>
                </w:rPr>
                <w:t xml:space="preserve">CD</w:t>
              </w:r>
            </w:hyperlink>
          </w:p>
        </w:tc>
        <w:tc>
          <w:tcPr/>
          <w:p>
            <w:pPr>
              <w:pStyle w:val="Compact"/>
            </w:pPr>
            <w:r>
              <w:t xml:space="preserve">Zustand der Objektart</w:t>
            </w:r>
          </w:p>
        </w:tc>
        <w:tc>
          <w:tcPr/>
          <w:p>
            <w:pPr>
              <w:pStyle w:val="Compact"/>
            </w:pPr>
            <w:r>
              <w:t xml:space="preserve">[0..1]</w:t>
            </w:r>
          </w:p>
        </w:tc>
      </w:tr>
    </w:tbl>
    <w:bookmarkStart w:id="164" w:name="attribute-kind-29"/>
    <w:p>
      <w:pPr>
        <w:pStyle w:val="Heading4"/>
      </w:pPr>
      <w:r>
        <w:rPr>
          <w:rStyle w:val="SectionNumber"/>
        </w:rPr>
        <w:t xml:space="preserve">5.9.0.1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13001001</w:t>
            </w:r>
          </w:p>
        </w:tc>
        <w:tc>
          <w:tcPr/>
          <w:p>
            <w:pPr>
              <w:pStyle w:val="Compact"/>
            </w:pPr>
            <w:r>
              <w:t xml:space="preserve">geologische Kontur</w:t>
            </w:r>
          </w:p>
        </w:tc>
        <w:tc>
          <w:tcPr/>
          <w:p>
            <w:pPr>
              <w:pStyle w:val="Compact"/>
            </w:pPr>
            <w:r>
              <w:t xml:space="preserve">geological outline</w:t>
            </w:r>
          </w:p>
        </w:tc>
      </w:tr>
    </w:tbl>
    <w:bookmarkEnd w:id="164"/>
    <w:bookmarkStart w:id="165" w:name="geological-outlines-l-status"/>
    <w:p>
      <w:pPr>
        <w:pStyle w:val="Heading4"/>
      </w:pPr>
      <w:r>
        <w:rPr>
          <w:rStyle w:val="SectionNumber"/>
        </w:rPr>
        <w:t xml:space="preserve">5.9.0.2</w:t>
      </w:r>
      <w:r>
        <w:tab/>
      </w:r>
      <w:r>
        <w:t xml:space="preserve">Attribute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13002001</w:t>
            </w:r>
          </w:p>
        </w:tc>
        <w:tc>
          <w:tcPr/>
          <w:p>
            <w:pPr>
              <w:pStyle w:val="Compact"/>
            </w:pPr>
            <w:r>
              <w:t xml:space="preserve">im Allgemeinen</w:t>
            </w:r>
          </w:p>
        </w:tc>
        <w:tc>
          <w:tcPr/>
          <w:p>
            <w:pPr>
              <w:pStyle w:val="Compact"/>
            </w:pPr>
            <w:r>
              <w:t xml:space="preserve">in general</w:t>
            </w:r>
          </w:p>
        </w:tc>
      </w:tr>
      <w:tr>
        <w:tc>
          <w:tcPr/>
          <w:p>
            <w:pPr>
              <w:pStyle w:val="Compact"/>
            </w:pPr>
            <w:r>
              <w:t xml:space="preserve">13002002</w:t>
            </w:r>
          </w:p>
        </w:tc>
        <w:tc>
          <w:tcPr/>
          <w:p>
            <w:pPr>
              <w:pStyle w:val="Compact"/>
            </w:pPr>
            <w:r>
              <w:t xml:space="preserve">vermutet</w:t>
            </w:r>
          </w:p>
        </w:tc>
        <w:tc>
          <w:tcPr/>
          <w:p>
            <w:pPr>
              <w:pStyle w:val="Compact"/>
            </w:pPr>
            <w:r>
              <w:t xml:space="preserve">probable</w:t>
            </w:r>
          </w:p>
        </w:tc>
      </w:tr>
      <w:tr>
        <w:tc>
          <w:tcPr/>
          <w:p>
            <w:pPr>
              <w:pStyle w:val="Compact"/>
            </w:pPr>
            <w:r>
              <w:t xml:space="preserve">13002003</w:t>
            </w:r>
          </w:p>
        </w:tc>
        <w:tc>
          <w:tcPr/>
          <w:p>
            <w:pPr>
              <w:pStyle w:val="Compact"/>
            </w:pPr>
            <w:r>
              <w:t xml:space="preserve">künstlich</w:t>
            </w:r>
          </w:p>
        </w:tc>
        <w:tc>
          <w:tcPr/>
          <w:p>
            <w:pPr>
              <w:pStyle w:val="Compact"/>
            </w:pPr>
            <w:r>
              <w:t xml:space="preserve">artificial</w:t>
            </w:r>
          </w:p>
        </w:tc>
      </w:tr>
      <w:tr>
        <w:tc>
          <w:tcPr/>
          <w:p>
            <w:pPr>
              <w:pStyle w:val="Compact"/>
            </w:pPr>
            <w:r>
              <w:t xml:space="preserve">13002004</w:t>
            </w:r>
          </w:p>
        </w:tc>
        <w:tc>
          <w:tcPr/>
          <w:p>
            <w:pPr>
              <w:pStyle w:val="Compact"/>
            </w:pPr>
            <w:r>
              <w:t xml:space="preserve">gesichert, tektonisch überprägt</w:t>
            </w:r>
          </w:p>
        </w:tc>
        <w:tc>
          <w:tcPr/>
          <w:p>
            <w:pPr>
              <w:pStyle w:val="Compact"/>
            </w:pPr>
            <w:r>
              <w:t xml:space="preserve">certain, tectonised</w:t>
            </w:r>
          </w:p>
        </w:tc>
      </w:tr>
      <w:tr>
        <w:tc>
          <w:tcPr/>
          <w:p>
            <w:pPr>
              <w:pStyle w:val="Compact"/>
            </w:pPr>
            <w:r>
              <w:t xml:space="preserve">13002005</w:t>
            </w:r>
          </w:p>
        </w:tc>
        <w:tc>
          <w:tcPr/>
          <w:p>
            <w:pPr>
              <w:pStyle w:val="Compact"/>
            </w:pPr>
            <w:r>
              <w:t xml:space="preserve">vermutet, tektonisch überprägt</w:t>
            </w:r>
          </w:p>
        </w:tc>
        <w:tc>
          <w:tcPr/>
          <w:p>
            <w:pPr>
              <w:pStyle w:val="Compact"/>
            </w:pPr>
            <w:r>
              <w:t xml:space="preserve">probable, tectonised</w:t>
            </w:r>
          </w:p>
        </w:tc>
      </w:tr>
      <w:tr>
        <w:tc>
          <w:tcPr/>
          <w:p>
            <w:pPr>
              <w:pStyle w:val="Compact"/>
            </w:pPr>
            <w:r>
              <w:t xml:space="preserve">13002006</w:t>
            </w:r>
          </w:p>
        </w:tc>
        <w:tc>
          <w:tcPr/>
          <w:p>
            <w:pPr>
              <w:pStyle w:val="Compact"/>
            </w:pPr>
            <w:r>
              <w:t xml:space="preserve">Gewässerlinie</w:t>
            </w:r>
          </w:p>
        </w:tc>
        <w:tc>
          <w:tcPr/>
          <w:p>
            <w:pPr>
              <w:pStyle w:val="Compact"/>
            </w:pPr>
            <w:r>
              <w:t xml:space="preserve">watercourse line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65"/>
    <w:bookmarkEnd w:id="166"/>
    <w:bookmarkEnd w:id="167"/>
    <w:bookmarkStart w:id="190" w:name="theme-parameter_and_modelling"/>
    <w:p>
      <w:pPr>
        <w:pStyle w:val="Heading1"/>
      </w:pPr>
      <w:r>
        <w:rPr>
          <w:rStyle w:val="SectionNumber"/>
        </w:rPr>
        <w:t xml:space="preserve">6</w:t>
      </w:r>
      <w:r>
        <w:tab/>
      </w:r>
      <w:r>
        <w:t xml:space="preserve">Theme PARAMETER_AND_MODELLING</w:t>
      </w:r>
    </w:p>
    <w:bookmarkStart w:id="173" w:name="slope-bedrock-pt"/>
    <w:p>
      <w:pPr>
        <w:pStyle w:val="Heading2"/>
      </w:pPr>
      <w:r>
        <w:rPr>
          <w:rStyle w:val="SectionNumber"/>
        </w:rPr>
        <w:t xml:space="preserve">6.1</w:t>
      </w:r>
      <w:r>
        <w:tab/>
      </w:r>
      <w:r>
        <w:t xml:space="preserve">Class Slope_Bedrock_PT (Pslo)</w:t>
      </w:r>
    </w:p>
    <w:p>
      <w:pPr>
        <w:pStyle w:val="FirstParagraph"/>
      </w:pPr>
      <w:r>
        <w:t xml:space="preserve">Die Klasse</w:t>
      </w:r>
      <w:r>
        <w:t xml:space="preserve"> </w:t>
      </w:r>
      <w:hyperlink w:anchor="slope-bedrock-pt">
        <w:r>
          <w:rPr>
            <w:rStyle w:val="Hyperlink"/>
          </w:rPr>
          <w:t xml:space="preserve">Slope_Bedrock_PT</w:t>
        </w:r>
      </w:hyperlink>
      <w:r>
        <w:t xml:space="preserve"> </w:t>
      </w:r>
      <w:r>
        <w:t xml:space="preserve">enthält Punktinformationen aus Modellierungen des Festgestein- verlaufs im Untergrund.</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slope-bedrock-pt-type">
              <w:r>
                <w:rPr>
                  <w:rStyle w:val="Hyperlink"/>
                </w:rPr>
                <w:t xml:space="preserve">CD</w:t>
              </w:r>
            </w:hyperlink>
          </w:p>
        </w:tc>
        <w:tc>
          <w:tcPr/>
          <w:p>
            <w:pPr>
              <w:pStyle w:val="Compact"/>
            </w:pPr>
            <w:r>
              <w:t xml:space="preserve">Referenzoberfläche</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(0° bis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FORMATIO</w:t>
            </w:r>
          </w:p>
        </w:tc>
        <w:tc>
          <w:tcPr/>
          <w:p>
            <w:pPr>
              <w:pStyle w:val="Compact"/>
            </w:pPr>
            <w:hyperlink w:anchor="gc-geol-mapping-unit-cd">
              <w:r>
                <w:rPr>
                  <w:rStyle w:val="Hyperlink"/>
                </w:rPr>
                <w:t xml:space="preserve">Table</w:t>
              </w:r>
            </w:hyperlink>
          </w:p>
        </w:tc>
        <w:tc>
          <w:tcPr/>
          <w:p>
            <w:pPr>
              <w:pStyle w:val="Compact"/>
            </w:pPr>
            <w:r>
              <w:t xml:space="preserve">Lithostratigraphische Einheit der modellierten Formation</w:t>
            </w:r>
          </w:p>
        </w:tc>
        <w:tc>
          <w:tcPr/>
          <w:p>
            <w:pPr>
              <w:pStyle w:val="Compact"/>
            </w:pPr>
            <w:r>
              <w:t xml:space="preserve">[1]</w:t>
            </w:r>
          </w:p>
        </w:tc>
      </w:tr>
    </w:tbl>
    <w:bookmarkStart w:id="168" w:name="attribute-kind-30"/>
    <w:p>
      <w:pPr>
        <w:pStyle w:val="Heading4"/>
      </w:pPr>
      <w:r>
        <w:rPr>
          <w:rStyle w:val="SectionNumber"/>
        </w:rPr>
        <w:t xml:space="preserve">6.1.0.1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14201001</w:t>
            </w:r>
          </w:p>
        </w:tc>
        <w:tc>
          <w:tcPr/>
          <w:p>
            <w:pPr>
              <w:pStyle w:val="Compact"/>
            </w:pPr>
            <w:r>
              <w:t xml:space="preserve">Neigungsrichtung</w:t>
            </w:r>
          </w:p>
        </w:tc>
        <w:tc>
          <w:tcPr/>
          <w:p>
            <w:pPr>
              <w:pStyle w:val="Compact"/>
            </w:pPr>
            <w:r>
              <w:t xml:space="preserve">dip</w:t>
            </w:r>
          </w:p>
        </w:tc>
      </w:tr>
    </w:tbl>
    <w:bookmarkEnd w:id="168"/>
    <w:bookmarkStart w:id="169" w:name="slope-bedrock-pt-type"/>
    <w:p>
      <w:pPr>
        <w:pStyle w:val="Heading4"/>
      </w:pPr>
      <w:r>
        <w:rPr>
          <w:rStyle w:val="SectionNumber"/>
        </w:rPr>
        <w:t xml:space="preserve">6.1.0.2</w:t>
      </w:r>
      <w:r>
        <w:tab/>
      </w:r>
      <w:r>
        <w:t xml:space="preserve">Attribute TYPE</w:t>
      </w:r>
    </w:p>
    <w:p>
      <w:pPr>
        <w:pStyle w:val="FirstParagraph"/>
      </w:pPr>
      <w:r>
        <w:rPr>
          <w:i/>
          <w:iCs/>
        </w:rPr>
        <w:t xml:space="preserve">Referenzoberfläche.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14202001</w:t>
            </w:r>
          </w:p>
        </w:tc>
        <w:tc>
          <w:tcPr/>
          <w:p>
            <w:pPr>
              <w:pStyle w:val="Compact"/>
            </w:pPr>
            <w:r>
              <w:t xml:space="preserve">Felsoberfläche</w:t>
            </w:r>
          </w:p>
        </w:tc>
        <w:tc>
          <w:tcPr/>
          <w:p>
            <w:pPr>
              <w:pStyle w:val="Compact"/>
            </w:pPr>
            <w:r>
              <w:t xml:space="preserve">bedrock surface</w:t>
            </w:r>
          </w:p>
        </w:tc>
      </w:tr>
      <w:tr>
        <w:tc>
          <w:tcPr/>
          <w:p>
            <w:pPr>
              <w:pStyle w:val="Compact"/>
            </w:pPr>
            <w:r>
              <w:t xml:space="preserve">14202002</w:t>
            </w:r>
          </w:p>
        </w:tc>
        <w:tc>
          <w:tcPr/>
          <w:p>
            <w:pPr>
              <w:pStyle w:val="Compact"/>
            </w:pPr>
            <w:r>
              <w:t xml:space="preserve">Obergrenze einer gegebenen Formation</w:t>
            </w:r>
          </w:p>
        </w:tc>
        <w:tc>
          <w:tcPr/>
          <w:p>
            <w:pPr>
              <w:pStyle w:val="Compact"/>
            </w:pPr>
            <w:r>
              <w:t xml:space="preserve">upper surface of a given formation</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69"/>
    <w:bookmarkStart w:id="170" w:name="attribute-azimuth-5"/>
    <w:p>
      <w:pPr>
        <w:pStyle w:val="Heading4"/>
      </w:pPr>
      <w:r>
        <w:rPr>
          <w:rStyle w:val="SectionNumber"/>
        </w:rPr>
        <w:t xml:space="preserve">6.1.0.3</w:t>
      </w:r>
      <w:r>
        <w:tab/>
      </w:r>
      <w:r>
        <w:t xml:space="preserve">Attribute AZIMUTH</w:t>
      </w:r>
    </w:p>
    <w:p>
      <w:pPr>
        <w:pStyle w:val="FirstParagraph"/>
      </w:pPr>
      <w:r>
        <w:rPr>
          <w:i/>
          <w:iCs/>
        </w:rPr>
        <w:t xml:space="preserve">Fallrichtung (Azimut) der jeweiligen Punktobjektart. Wert in Grad (0° bis 359°) im Uhrzeigersinn gemessen.</w:t>
      </w:r>
    </w:p>
    <w:p>
      <w:pPr>
        <w:pStyle w:val="BodyText"/>
      </w:pPr>
      <w:r>
        <w:rPr>
          <w:i/>
          <w:iCs/>
        </w:rPr>
        <w:t xml:space="preserve">Data type : integer</w:t>
      </w:r>
    </w:p>
    <w:bookmarkEnd w:id="170"/>
    <w:bookmarkStart w:id="171" w:name="attribute-dip-4"/>
    <w:p>
      <w:pPr>
        <w:pStyle w:val="Heading4"/>
      </w:pPr>
      <w:r>
        <w:rPr>
          <w:rStyle w:val="SectionNumber"/>
        </w:rPr>
        <w:t xml:space="preserve">6.1.0.4</w:t>
      </w:r>
      <w:r>
        <w:tab/>
      </w:r>
      <w:r>
        <w:t xml:space="preserve">Attribute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Data type : integer</w:t>
      </w:r>
    </w:p>
    <w:bookmarkEnd w:id="171"/>
    <w:bookmarkStart w:id="172" w:name="attribute-formatio"/>
    <w:p>
      <w:pPr>
        <w:pStyle w:val="Heading4"/>
      </w:pPr>
      <w:r>
        <w:rPr>
          <w:rStyle w:val="SectionNumber"/>
        </w:rPr>
        <w:t xml:space="preserve">6.1.0.5</w:t>
      </w:r>
      <w:r>
        <w:tab/>
      </w:r>
      <w:r>
        <w:t xml:space="preserve">Attribute FORMATIO</w:t>
      </w:r>
    </w:p>
    <w:p>
      <w:pPr>
        <w:pStyle w:val="FirstParagraph"/>
      </w:pPr>
      <w:r>
        <w:rPr>
          <w:i/>
          <w:iCs/>
        </w:rPr>
        <w:t xml:space="preserve">Lithostratigraphische Einheit der modellierten Formation</w:t>
      </w:r>
    </w:p>
    <w:p>
      <w:pPr>
        <w:pStyle w:val="BodyText"/>
      </w:pPr>
      <w:r>
        <w:t xml:space="preserve">See</w:t>
      </w:r>
      <w:r>
        <w:t xml:space="preserve"> </w:t>
      </w:r>
      <w:hyperlink w:anchor="gc-geol-mapping-unit-cd">
        <w:r>
          <w:rPr>
            <w:rStyle w:val="Hyperlink"/>
          </w:rPr>
          <w:t xml:space="preserve">GC_GEOL_MAPPING_UNIT_CD</w:t>
        </w:r>
      </w:hyperlink>
      <w:r>
        <w:t xml:space="preserve"> </w:t>
      </w:r>
      <w:r>
        <w:t xml:space="preserve">in the Annex</w:t>
      </w:r>
    </w:p>
    <w:bookmarkEnd w:id="172"/>
    <w:bookmarkEnd w:id="173"/>
    <w:bookmarkStart w:id="178" w:name="contour-lines-bedrock-l"/>
    <w:p>
      <w:pPr>
        <w:pStyle w:val="Heading2"/>
      </w:pPr>
      <w:r>
        <w:rPr>
          <w:rStyle w:val="SectionNumber"/>
        </w:rPr>
        <w:t xml:space="preserve">6.2</w:t>
      </w:r>
      <w:r>
        <w:tab/>
      </w:r>
      <w:r>
        <w:t xml:space="preserve">Class Contour_Lines_Bedrock_L (Pcob)</w:t>
      </w:r>
    </w:p>
    <w:p>
      <w:pPr>
        <w:pStyle w:val="FirstParagraph"/>
      </w:pPr>
      <w:r>
        <w:t xml:space="preserve">Die Klasse</w:t>
      </w:r>
      <w:r>
        <w:t xml:space="preserve"> </w:t>
      </w:r>
      <w:hyperlink w:anchor="contour-lines-bedrock-l">
        <w:r>
          <w:rPr>
            <w:rStyle w:val="Hyperlink"/>
          </w:rPr>
          <w:t xml:space="preserve">Contour_Lines_Bedrock_L</w:t>
        </w:r>
      </w:hyperlink>
      <w:r>
        <w:t xml:space="preserve"> </w:t>
      </w:r>
      <w:r>
        <w:t xml:space="preserve">beinhaltet Isohypsen, die sich auf den Verlauf des Fest- gesteins beziehen und die das Resultat von Modellierungen darstellen. U.a. befinden sich die Iso- hypsen der Felsoberfläche in dieser Klasse.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contour-lines-bedrock-l-type">
              <w:r>
                <w:rPr>
                  <w:rStyle w:val="Hyperlink"/>
                </w:rPr>
                <w:t xml:space="preserve">CD</w:t>
              </w:r>
            </w:hyperlink>
          </w:p>
        </w:tc>
        <w:tc>
          <w:tcPr/>
          <w:p>
            <w:pPr>
              <w:pStyle w:val="Compact"/>
            </w:pPr>
            <w:r>
              <w:t xml:space="preserve">Referenzoberfläche</w:t>
            </w:r>
          </w:p>
        </w:tc>
        <w:tc>
          <w:tcPr/>
          <w:p>
            <w:pPr>
              <w:pStyle w:val="Compact"/>
            </w:pPr>
            <w:r>
              <w:t xml:space="preserve">[1]</w:t>
            </w:r>
          </w:p>
        </w:tc>
      </w:tr>
      <w:tr>
        <w:tc>
          <w:tcPr/>
          <w:p>
            <w:pPr>
              <w:pStyle w:val="Compact"/>
            </w:pPr>
            <w:r>
              <w:rPr>
                <w:b/>
                <w:bCs/>
              </w:rPr>
              <w:t xml:space="preserve">ALTITUDE</w:t>
            </w:r>
          </w:p>
        </w:tc>
        <w:tc>
          <w:tcPr/>
          <w:p>
            <w:pPr>
              <w:pStyle w:val="Compact"/>
            </w:pPr>
            <w:r>
              <w:t xml:space="preserve">float</w:t>
            </w:r>
          </w:p>
        </w:tc>
        <w:tc>
          <w:tcPr/>
          <w:p>
            <w:pPr>
              <w:pStyle w:val="Compact"/>
            </w:pPr>
            <w:r>
              <w:t xml:space="preserve">Höhenangabe (m ü.M.) von Isohypsen</w:t>
            </w:r>
          </w:p>
        </w:tc>
        <w:tc>
          <w:tcPr/>
          <w:p>
            <w:pPr>
              <w:pStyle w:val="Compact"/>
            </w:pPr>
            <w:r>
              <w:t xml:space="preserve">[1]</w:t>
            </w:r>
          </w:p>
        </w:tc>
      </w:tr>
      <w:tr>
        <w:tc>
          <w:tcPr/>
          <w:p>
            <w:pPr>
              <w:pStyle w:val="Compact"/>
            </w:pPr>
            <w:r>
              <w:rPr>
                <w:b/>
                <w:bCs/>
              </w:rPr>
              <w:t xml:space="preserve">LITSTRAT</w:t>
            </w:r>
          </w:p>
        </w:tc>
        <w:tc>
          <w:tcPr/>
          <w:p>
            <w:pPr>
              <w:pStyle w:val="Compact"/>
            </w:pPr>
            <w:hyperlink w:anchor="gc-geol-mapping-unit-cd">
              <w:r>
                <w:rPr>
                  <w:rStyle w:val="Hyperlink"/>
                </w:rPr>
                <w:t xml:space="preserve">Table</w:t>
              </w:r>
            </w:hyperlink>
          </w:p>
        </w:tc>
        <w:tc>
          <w:tcPr/>
          <w:p>
            <w:pPr>
              <w:pStyle w:val="Compact"/>
            </w:pPr>
            <w:r>
              <w:t xml:space="preserve">Lithostratigraphische Einheit der modellierten Formation</w:t>
            </w:r>
          </w:p>
        </w:tc>
        <w:tc>
          <w:tcPr/>
          <w:p>
            <w:pPr>
              <w:pStyle w:val="Compact"/>
            </w:pPr>
            <w:r>
              <w:t xml:space="preserve">[1]</w:t>
            </w:r>
          </w:p>
        </w:tc>
      </w:tr>
    </w:tbl>
    <w:bookmarkStart w:id="174" w:name="attribute-kind-31"/>
    <w:p>
      <w:pPr>
        <w:pStyle w:val="Heading4"/>
      </w:pPr>
      <w:r>
        <w:rPr>
          <w:rStyle w:val="SectionNumber"/>
        </w:rPr>
        <w:t xml:space="preserve">6.2.0.1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13901001</w:t>
            </w:r>
          </w:p>
        </w:tc>
        <w:tc>
          <w:tcPr/>
          <w:p>
            <w:pPr>
              <w:pStyle w:val="Compact"/>
            </w:pPr>
            <w:r>
              <w:t xml:space="preserve">Isohypse</w:t>
            </w:r>
          </w:p>
        </w:tc>
        <w:tc>
          <w:tcPr/>
          <w:p>
            <w:pPr>
              <w:pStyle w:val="Compact"/>
            </w:pPr>
            <w:r>
              <w:t xml:space="preserve">contour line</w:t>
            </w:r>
          </w:p>
        </w:tc>
      </w:tr>
    </w:tbl>
    <w:bookmarkEnd w:id="174"/>
    <w:bookmarkStart w:id="175" w:name="contour-lines-bedrock-l-type"/>
    <w:p>
      <w:pPr>
        <w:pStyle w:val="Heading4"/>
      </w:pPr>
      <w:r>
        <w:rPr>
          <w:rStyle w:val="SectionNumber"/>
        </w:rPr>
        <w:t xml:space="preserve">6.2.0.2</w:t>
      </w:r>
      <w:r>
        <w:tab/>
      </w:r>
      <w:r>
        <w:t xml:space="preserve">Attribute TYPE</w:t>
      </w:r>
    </w:p>
    <w:p>
      <w:pPr>
        <w:pStyle w:val="FirstParagraph"/>
      </w:pPr>
      <w:r>
        <w:rPr>
          <w:i/>
          <w:iCs/>
        </w:rPr>
        <w:t xml:space="preserve">Referenzoberfläche.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13902001</w:t>
            </w:r>
          </w:p>
        </w:tc>
        <w:tc>
          <w:tcPr/>
          <w:p>
            <w:pPr>
              <w:pStyle w:val="Compact"/>
            </w:pPr>
            <w:r>
              <w:t xml:space="preserve">Felsoberfläche</w:t>
            </w:r>
          </w:p>
        </w:tc>
        <w:tc>
          <w:tcPr/>
          <w:p>
            <w:pPr>
              <w:pStyle w:val="Compact"/>
            </w:pPr>
            <w:r>
              <w:t xml:space="preserve">bedrock surface</w:t>
            </w:r>
          </w:p>
        </w:tc>
      </w:tr>
      <w:tr>
        <w:tc>
          <w:tcPr/>
          <w:p>
            <w:pPr>
              <w:pStyle w:val="Compact"/>
            </w:pPr>
            <w:r>
              <w:t xml:space="preserve">13902002</w:t>
            </w:r>
          </w:p>
        </w:tc>
        <w:tc>
          <w:tcPr/>
          <w:p>
            <w:pPr>
              <w:pStyle w:val="Compact"/>
            </w:pPr>
            <w:r>
              <w:t xml:space="preserve">Obergrenze einer gegebenen Formation</w:t>
            </w:r>
          </w:p>
        </w:tc>
        <w:tc>
          <w:tcPr/>
          <w:p>
            <w:pPr>
              <w:pStyle w:val="Compact"/>
            </w:pPr>
            <w:r>
              <w:t xml:space="preserve">upper surface of a given formation</w:t>
            </w:r>
          </w:p>
        </w:tc>
      </w:tr>
      <w:tr>
        <w:tc>
          <w:tcPr/>
          <w:p>
            <w:pPr>
              <w:pStyle w:val="Compact"/>
            </w:pPr>
            <w:r>
              <w:t xml:space="preserve">13902003</w:t>
            </w:r>
          </w:p>
        </w:tc>
        <w:tc>
          <w:tcPr/>
          <w:p>
            <w:pPr>
              <w:pStyle w:val="Compact"/>
            </w:pPr>
            <w:r>
              <w:t xml:space="preserve">Untergrenze einer gegebenen Formation</w:t>
            </w:r>
          </w:p>
        </w:tc>
        <w:tc>
          <w:tcPr/>
          <w:p>
            <w:pPr>
              <w:pStyle w:val="Compact"/>
            </w:pPr>
            <w:r>
              <w:t xml:space="preserve">lower surface of a given formation</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75"/>
    <w:bookmarkStart w:id="176" w:name="attribute-altitude"/>
    <w:p>
      <w:pPr>
        <w:pStyle w:val="Heading4"/>
      </w:pPr>
      <w:r>
        <w:rPr>
          <w:rStyle w:val="SectionNumber"/>
        </w:rPr>
        <w:t xml:space="preserve">6.2.0.3</w:t>
      </w:r>
      <w:r>
        <w:tab/>
      </w:r>
      <w:r>
        <w:t xml:space="preserve">Attribute ALTITUDE</w:t>
      </w:r>
    </w:p>
    <w:p>
      <w:pPr>
        <w:pStyle w:val="FirstParagraph"/>
      </w:pPr>
      <w:r>
        <w:rPr>
          <w:i/>
          <w:iCs/>
        </w:rPr>
        <w:t xml:space="preserve">Höhenangabe (m ü.M.) von Isohypsen.</w:t>
      </w:r>
    </w:p>
    <w:p>
      <w:pPr>
        <w:pStyle w:val="BodyText"/>
      </w:pPr>
      <w:r>
        <w:rPr>
          <w:i/>
          <w:iCs/>
        </w:rPr>
        <w:t xml:space="preserve">Data type : float</w:t>
      </w:r>
    </w:p>
    <w:bookmarkEnd w:id="176"/>
    <w:bookmarkStart w:id="177" w:name="attribute-litstrat-1"/>
    <w:p>
      <w:pPr>
        <w:pStyle w:val="Heading4"/>
      </w:pPr>
      <w:r>
        <w:rPr>
          <w:rStyle w:val="SectionNumber"/>
        </w:rPr>
        <w:t xml:space="preserve">6.2.0.4</w:t>
      </w:r>
      <w:r>
        <w:tab/>
      </w:r>
      <w:r>
        <w:t xml:space="preserve">Attribute LITSTRAT</w:t>
      </w:r>
    </w:p>
    <w:p>
      <w:pPr>
        <w:pStyle w:val="FirstParagraph"/>
      </w:pPr>
      <w:r>
        <w:rPr>
          <w:i/>
          <w:iCs/>
        </w:rPr>
        <w:t xml:space="preserve">Lithostratigraphische Einheit der modellierten Formation</w:t>
      </w:r>
    </w:p>
    <w:p>
      <w:pPr>
        <w:pStyle w:val="BodyText"/>
      </w:pPr>
      <w:r>
        <w:t xml:space="preserve">See</w:t>
      </w:r>
      <w:r>
        <w:t xml:space="preserve"> </w:t>
      </w:r>
      <w:hyperlink w:anchor="gc-geol-mapping-unit-cd">
        <w:r>
          <w:rPr>
            <w:rStyle w:val="Hyperlink"/>
          </w:rPr>
          <w:t xml:space="preserve">GC_GEOL_MAPPING_UNIT_CD</w:t>
        </w:r>
      </w:hyperlink>
      <w:r>
        <w:t xml:space="preserve"> </w:t>
      </w:r>
      <w:r>
        <w:t xml:space="preserve">in the Annex</w:t>
      </w:r>
    </w:p>
    <w:bookmarkEnd w:id="177"/>
    <w:bookmarkEnd w:id="178"/>
    <w:bookmarkStart w:id="184" w:name="modelled-water-table-pt"/>
    <w:p>
      <w:pPr>
        <w:pStyle w:val="Heading2"/>
      </w:pPr>
      <w:r>
        <w:rPr>
          <w:rStyle w:val="SectionNumber"/>
        </w:rPr>
        <w:t xml:space="preserve">6.3</w:t>
      </w:r>
      <w:r>
        <w:tab/>
      </w:r>
      <w:r>
        <w:t xml:space="preserve">Class Modelled_Water_Table_PT (Pmod)</w:t>
      </w:r>
    </w:p>
    <w:p>
      <w:pPr>
        <w:pStyle w:val="FirstParagraph"/>
      </w:pPr>
      <w:r>
        <w:t xml:space="preserve">Die Klasse</w:t>
      </w:r>
      <w:r>
        <w:t xml:space="preserve"> </w:t>
      </w:r>
      <w:hyperlink w:anchor="modelled-water-table-pt">
        <w:r>
          <w:rPr>
            <w:rStyle w:val="Hyperlink"/>
          </w:rPr>
          <w:t xml:space="preserve">Modelled_Water_Table_PT</w:t>
        </w:r>
      </w:hyperlink>
      <w:r>
        <w:t xml:space="preserve"> </w:t>
      </w:r>
      <w:r>
        <w:t xml:space="preserve">enthält Punktinformationen aus Modellierungen des Grundwasserspiegels.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(0° bis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HEIGHT</w:t>
            </w:r>
          </w:p>
        </w:tc>
        <w:tc>
          <w:tcPr/>
          <w:p>
            <w:pPr>
              <w:pStyle w:val="Compact"/>
            </w:pPr>
            <w:r>
              <w:t xml:space="preserve">float</w:t>
            </w:r>
          </w:p>
        </w:tc>
        <w:tc>
          <w:tcPr/>
          <w:p>
            <w:pPr>
              <w:pStyle w:val="Compact"/>
            </w:pPr>
            <w:r>
              <w:t xml:space="preserve">Kote des Grundwasserspiegels (m ü.M.)</w:t>
            </w:r>
          </w:p>
        </w:tc>
        <w:tc>
          <w:tcPr/>
          <w:p>
            <w:pPr>
              <w:pStyle w:val="Compact"/>
            </w:pPr>
            <w:r>
              <w:t xml:space="preserve">[0..1]</w:t>
            </w:r>
          </w:p>
        </w:tc>
      </w:tr>
      <w:tr>
        <w:tc>
          <w:tcPr/>
          <w:p>
            <w:pPr>
              <w:pStyle w:val="Compact"/>
            </w:pPr>
            <w:r>
              <w:rPr>
                <w:b/>
                <w:bCs/>
              </w:rPr>
              <w:t xml:space="preserve">MEA_PERIOD</w:t>
            </w:r>
          </w:p>
        </w:tc>
        <w:tc>
          <w:tcPr/>
          <w:p>
            <w:pPr>
              <w:pStyle w:val="Compact"/>
            </w:pPr>
            <w:r>
              <w:t xml:space="preserve">range</w:t>
            </w:r>
          </w:p>
        </w:tc>
        <w:tc>
          <w:tcPr/>
          <w:p>
            <w:pPr>
              <w:pStyle w:val="Compact"/>
            </w:pPr>
            <w:r>
              <w:t xml:space="preserve">Messperiode</w:t>
            </w:r>
          </w:p>
        </w:tc>
        <w:tc>
          <w:tcPr/>
          <w:p>
            <w:pPr>
              <w:pStyle w:val="Compact"/>
            </w:pPr>
            <w:r>
              <w:t xml:space="preserve">[0..1]</w:t>
            </w:r>
          </w:p>
        </w:tc>
      </w:tr>
    </w:tbl>
    <w:bookmarkStart w:id="179" w:name="attribute-kind-32"/>
    <w:p>
      <w:pPr>
        <w:pStyle w:val="Heading4"/>
      </w:pPr>
      <w:r>
        <w:rPr>
          <w:rStyle w:val="SectionNumber"/>
        </w:rPr>
        <w:t xml:space="preserve">6.3.0.1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14101001</w:t>
            </w:r>
          </w:p>
        </w:tc>
        <w:tc>
          <w:tcPr/>
          <w:p>
            <w:pPr>
              <w:pStyle w:val="Compact"/>
            </w:pPr>
            <w:r>
              <w:t xml:space="preserve">Grundwasserfliessrichtung</w:t>
            </w:r>
          </w:p>
        </w:tc>
        <w:tc>
          <w:tcPr/>
          <w:p>
            <w:pPr>
              <w:pStyle w:val="Compact"/>
            </w:pPr>
            <w:r>
              <w:t xml:space="preserve">groundwater flow direction</w:t>
            </w:r>
          </w:p>
        </w:tc>
      </w:tr>
      <w:tr>
        <w:tc>
          <w:tcPr/>
          <w:p>
            <w:pPr>
              <w:pStyle w:val="Compact"/>
            </w:pPr>
            <w:r>
              <w:t xml:space="preserve">14101002</w:t>
            </w:r>
          </w:p>
        </w:tc>
        <w:tc>
          <w:tcPr/>
          <w:p>
            <w:pPr>
              <w:pStyle w:val="Compact"/>
            </w:pPr>
            <w:r>
              <w:t xml:space="preserve">mittlere Höhe des Grundwasserspiegels</w:t>
            </w:r>
          </w:p>
        </w:tc>
        <w:tc>
          <w:tcPr/>
          <w:p>
            <w:pPr>
              <w:pStyle w:val="Compact"/>
            </w:pPr>
            <w:r>
              <w:t xml:space="preserve">average height of the groundwater table</w:t>
            </w:r>
          </w:p>
        </w:tc>
      </w:tr>
    </w:tbl>
    <w:bookmarkEnd w:id="179"/>
    <w:bookmarkStart w:id="180" w:name="attribute-azimuth-6"/>
    <w:p>
      <w:pPr>
        <w:pStyle w:val="Heading4"/>
      </w:pPr>
      <w:r>
        <w:rPr>
          <w:rStyle w:val="SectionNumber"/>
        </w:rPr>
        <w:t xml:space="preserve">6.3.0.2</w:t>
      </w:r>
      <w:r>
        <w:tab/>
      </w:r>
      <w:r>
        <w:t xml:space="preserve">Attribute AZIMUTH</w:t>
      </w:r>
    </w:p>
    <w:p>
      <w:pPr>
        <w:pStyle w:val="FirstParagraph"/>
      </w:pPr>
      <w:r>
        <w:rPr>
          <w:i/>
          <w:iCs/>
        </w:rPr>
        <w:t xml:space="preserve">Fallrichtung (Azimut) der jeweiligen Punktobjektart. Wert in Grad (0° bis 359°) im Uhrzeigersinn gemessen.</w:t>
      </w:r>
    </w:p>
    <w:p>
      <w:pPr>
        <w:pStyle w:val="BodyText"/>
      </w:pPr>
      <w:r>
        <w:rPr>
          <w:i/>
          <w:iCs/>
        </w:rPr>
        <w:t xml:space="preserve">Data type : integer</w:t>
      </w:r>
    </w:p>
    <w:bookmarkEnd w:id="180"/>
    <w:bookmarkStart w:id="181" w:name="attribute-dip-5"/>
    <w:p>
      <w:pPr>
        <w:pStyle w:val="Heading4"/>
      </w:pPr>
      <w:r>
        <w:rPr>
          <w:rStyle w:val="SectionNumber"/>
        </w:rPr>
        <w:t xml:space="preserve">6.3.0.3</w:t>
      </w:r>
      <w:r>
        <w:tab/>
      </w:r>
      <w:r>
        <w:t xml:space="preserve">Attribute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Data type : integer</w:t>
      </w:r>
    </w:p>
    <w:bookmarkEnd w:id="181"/>
    <w:bookmarkStart w:id="182" w:name="attribute-height"/>
    <w:p>
      <w:pPr>
        <w:pStyle w:val="Heading4"/>
      </w:pPr>
      <w:r>
        <w:rPr>
          <w:rStyle w:val="SectionNumber"/>
        </w:rPr>
        <w:t xml:space="preserve">6.3.0.4</w:t>
      </w:r>
      <w:r>
        <w:tab/>
      </w:r>
      <w:r>
        <w:t xml:space="preserve">Attribute HEIGHT</w:t>
      </w:r>
    </w:p>
    <w:p>
      <w:pPr>
        <w:pStyle w:val="FirstParagraph"/>
      </w:pPr>
      <w:r>
        <w:rPr>
          <w:i/>
          <w:iCs/>
        </w:rPr>
        <w:t xml:space="preserve">Kote des Grundwasserspiegels (m ü.M.).</w:t>
      </w:r>
    </w:p>
    <w:p>
      <w:pPr>
        <w:pStyle w:val="BodyText"/>
      </w:pPr>
      <w:r>
        <w:rPr>
          <w:i/>
          <w:iCs/>
        </w:rPr>
        <w:t xml:space="preserve">Data type : float</w:t>
      </w:r>
    </w:p>
    <w:bookmarkEnd w:id="182"/>
    <w:bookmarkStart w:id="183" w:name="attribute-mea_period"/>
    <w:p>
      <w:pPr>
        <w:pStyle w:val="Heading4"/>
      </w:pPr>
      <w:r>
        <w:rPr>
          <w:rStyle w:val="SectionNumber"/>
        </w:rPr>
        <w:t xml:space="preserve">6.3.0.5</w:t>
      </w:r>
      <w:r>
        <w:tab/>
      </w:r>
      <w:r>
        <w:t xml:space="preserve">Attribute MEA_PERIOD</w:t>
      </w:r>
    </w:p>
    <w:p>
      <w:pPr>
        <w:pStyle w:val="FirstParagraph"/>
      </w:pPr>
      <w:r>
        <w:rPr>
          <w:i/>
          <w:iCs/>
        </w:rPr>
        <w:t xml:space="preserve">Messperiode.</w:t>
      </w:r>
    </w:p>
    <w:p>
      <w:pPr>
        <w:pStyle w:val="BodyText"/>
      </w:pPr>
      <w:r>
        <w:rPr>
          <w:i/>
          <w:iCs/>
        </w:rPr>
        <w:t xml:space="preserve">Data type : range</w:t>
      </w:r>
    </w:p>
    <w:bookmarkEnd w:id="183"/>
    <w:bookmarkEnd w:id="184"/>
    <w:bookmarkStart w:id="189" w:name="contour-lines-hydro-l"/>
    <w:p>
      <w:pPr>
        <w:pStyle w:val="Heading2"/>
      </w:pPr>
      <w:r>
        <w:rPr>
          <w:rStyle w:val="SectionNumber"/>
        </w:rPr>
        <w:t xml:space="preserve">6.4</w:t>
      </w:r>
      <w:r>
        <w:tab/>
      </w:r>
      <w:r>
        <w:t xml:space="preserve">Class Contour_Lines_Hydro_L (Pcoh)</w:t>
      </w:r>
    </w:p>
    <w:p>
      <w:pPr>
        <w:pStyle w:val="FirstParagraph"/>
      </w:pPr>
      <w:r>
        <w:t xml:space="preserve">In der Klasse</w:t>
      </w:r>
      <w:r>
        <w:t xml:space="preserve"> </w:t>
      </w:r>
      <w:hyperlink w:anchor="contour-lines-hydro-l">
        <w:r>
          <w:rPr>
            <w:rStyle w:val="Hyperlink"/>
          </w:rPr>
          <w:t xml:space="preserve">Contour_Lines_Hydro_L</w:t>
        </w:r>
      </w:hyperlink>
      <w:r>
        <w:t xml:space="preserve"> </w:t>
      </w:r>
      <w:r>
        <w:t xml:space="preserve">befinden sich die Isohypsen, die sich auf das Grundwasser beziehen.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CONFINE</w:t>
            </w:r>
          </w:p>
        </w:tc>
        <w:tc>
          <w:tcPr/>
          <w:p>
            <w:pPr>
              <w:pStyle w:val="Compact"/>
            </w:pPr>
            <w:hyperlink w:anchor="contour-lines-hydro-l-confine">
              <w:r>
                <w:rPr>
                  <w:rStyle w:val="Hyperlink"/>
                </w:rPr>
                <w:t xml:space="preserve">CD</w:t>
              </w:r>
            </w:hyperlink>
          </w:p>
        </w:tc>
        <w:tc>
          <w:tcPr/>
          <w:p>
            <w:pPr>
              <w:pStyle w:val="Compact"/>
            </w:pPr>
            <w:r>
              <w:t xml:space="preserve">Druckzustand im Grundwasserleiter</w:t>
            </w:r>
          </w:p>
        </w:tc>
        <w:tc>
          <w:tcPr/>
          <w:p>
            <w:pPr>
              <w:pStyle w:val="Compact"/>
            </w:pPr>
            <w:r>
              <w:t xml:space="preserve">[0..1]</w:t>
            </w:r>
          </w:p>
        </w:tc>
      </w:tr>
      <w:tr>
        <w:tc>
          <w:tcPr/>
          <w:p>
            <w:pPr>
              <w:pStyle w:val="Compact"/>
            </w:pPr>
            <w:r>
              <w:rPr>
                <w:b/>
                <w:bCs/>
              </w:rPr>
              <w:t xml:space="preserve">ALTITUDE</w:t>
            </w:r>
          </w:p>
        </w:tc>
        <w:tc>
          <w:tcPr/>
          <w:p>
            <w:pPr>
              <w:pStyle w:val="Compact"/>
            </w:pPr>
            <w:r>
              <w:t xml:space="preserve">float</w:t>
            </w:r>
          </w:p>
        </w:tc>
        <w:tc>
          <w:tcPr/>
          <w:p>
            <w:pPr>
              <w:pStyle w:val="Compact"/>
            </w:pPr>
            <w:r>
              <w:t xml:space="preserve">Höhenangabe (m ü.M.) von Isohypsen</w:t>
            </w:r>
          </w:p>
        </w:tc>
        <w:tc>
          <w:tcPr/>
          <w:p>
            <w:pPr>
              <w:pStyle w:val="Compact"/>
            </w:pPr>
            <w:r>
              <w:t xml:space="preserve">[1]</w:t>
            </w:r>
          </w:p>
        </w:tc>
      </w:tr>
      <w:tr>
        <w:tc>
          <w:tcPr/>
          <w:p>
            <w:pPr>
              <w:pStyle w:val="Compact"/>
            </w:pPr>
            <w:r>
              <w:rPr>
                <w:b/>
                <w:bCs/>
              </w:rPr>
              <w:t xml:space="preserve">WA_TABLE</w:t>
            </w:r>
          </w:p>
        </w:tc>
        <w:tc>
          <w:tcPr/>
          <w:p>
            <w:pPr>
              <w:pStyle w:val="Compact"/>
            </w:pPr>
            <w:hyperlink w:anchor="contour-lines-hydro-l-wa-table">
              <w:r>
                <w:rPr>
                  <w:rStyle w:val="Hyperlink"/>
                </w:rPr>
                <w:t xml:space="preserve">CD</w:t>
              </w:r>
            </w:hyperlink>
          </w:p>
        </w:tc>
        <w:tc>
          <w:tcPr/>
          <w:p>
            <w:pPr>
              <w:pStyle w:val="Compact"/>
            </w:pPr>
            <w:r>
              <w:t xml:space="preserve">Wasserstand</w:t>
            </w:r>
          </w:p>
        </w:tc>
        <w:tc>
          <w:tcPr/>
          <w:p>
            <w:pPr>
              <w:pStyle w:val="Compact"/>
            </w:pPr>
            <w:r>
              <w:t xml:space="preserve">[0..1]</w:t>
            </w:r>
          </w:p>
        </w:tc>
      </w:tr>
    </w:tbl>
    <w:bookmarkStart w:id="185" w:name="attribute-kind-33"/>
    <w:p>
      <w:pPr>
        <w:pStyle w:val="Heading4"/>
      </w:pPr>
      <w:r>
        <w:rPr>
          <w:rStyle w:val="SectionNumber"/>
        </w:rPr>
        <w:t xml:space="preserve">6.4.0.1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14001001</w:t>
            </w:r>
          </w:p>
        </w:tc>
        <w:tc>
          <w:tcPr/>
          <w:p>
            <w:pPr>
              <w:pStyle w:val="Compact"/>
            </w:pPr>
            <w:r>
              <w:t xml:space="preserve">Isohypse des Grundwasserspiegels</w:t>
            </w:r>
          </w:p>
        </w:tc>
        <w:tc>
          <w:tcPr/>
          <w:p>
            <w:pPr>
              <w:pStyle w:val="Compact"/>
            </w:pPr>
            <w:r>
              <w:t xml:space="preserve">contour lines of the water table</w:t>
            </w:r>
          </w:p>
        </w:tc>
      </w:tr>
    </w:tbl>
    <w:bookmarkEnd w:id="185"/>
    <w:bookmarkStart w:id="186" w:name="contour-lines-hydro-l-confine"/>
    <w:p>
      <w:pPr>
        <w:pStyle w:val="Heading4"/>
      </w:pPr>
      <w:r>
        <w:rPr>
          <w:rStyle w:val="SectionNumber"/>
        </w:rPr>
        <w:t xml:space="preserve">6.4.0.2</w:t>
      </w:r>
      <w:r>
        <w:tab/>
      </w:r>
      <w:r>
        <w:t xml:space="preserve">Attribute CONFINE</w:t>
      </w:r>
    </w:p>
    <w:p>
      <w:pPr>
        <w:pStyle w:val="FirstParagraph"/>
      </w:pPr>
      <w:r>
        <w:rPr>
          <w:i/>
          <w:iCs/>
        </w:rPr>
        <w:t xml:space="preserve">Druckzustand im Grundwasserleiter.</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14002001</w:t>
            </w:r>
          </w:p>
        </w:tc>
        <w:tc>
          <w:tcPr/>
          <w:p>
            <w:pPr>
              <w:pStyle w:val="Compact"/>
            </w:pPr>
            <w:r>
              <w:t xml:space="preserve">frei</w:t>
            </w:r>
          </w:p>
        </w:tc>
        <w:tc>
          <w:tcPr/>
          <w:p>
            <w:pPr>
              <w:pStyle w:val="Compact"/>
            </w:pPr>
            <w:r>
              <w:t xml:space="preserve">free</w:t>
            </w:r>
          </w:p>
        </w:tc>
      </w:tr>
      <w:tr>
        <w:tc>
          <w:tcPr/>
          <w:p>
            <w:pPr>
              <w:pStyle w:val="Compact"/>
            </w:pPr>
            <w:r>
              <w:t xml:space="preserve">14002002</w:t>
            </w:r>
          </w:p>
        </w:tc>
        <w:tc>
          <w:tcPr/>
          <w:p>
            <w:pPr>
              <w:pStyle w:val="Compact"/>
            </w:pPr>
            <w:r>
              <w:t xml:space="preserve">gespannt</w:t>
            </w:r>
          </w:p>
        </w:tc>
        <w:tc>
          <w:tcPr/>
          <w:p>
            <w:pPr>
              <w:pStyle w:val="Compact"/>
            </w:pPr>
            <w:r>
              <w:t xml:space="preserve">confined</w:t>
            </w:r>
          </w:p>
        </w:tc>
      </w:tr>
      <w:tr>
        <w:tc>
          <w:tcPr/>
          <w:p>
            <w:pPr>
              <w:pStyle w:val="Compact"/>
            </w:pPr>
            <w:r>
              <w:t xml:space="preserve">14002003</w:t>
            </w:r>
          </w:p>
        </w:tc>
        <w:tc>
          <w:tcPr/>
          <w:p>
            <w:pPr>
              <w:pStyle w:val="Compact"/>
            </w:pPr>
            <w:r>
              <w:t xml:space="preserve">artesisch</w:t>
            </w:r>
          </w:p>
        </w:tc>
        <w:tc>
          <w:tcPr/>
          <w:p>
            <w:pPr>
              <w:pStyle w:val="Compact"/>
            </w:pPr>
            <w:r>
              <w:t xml:space="preserve">artesian</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86"/>
    <w:bookmarkStart w:id="187" w:name="attribute-altitude-1"/>
    <w:p>
      <w:pPr>
        <w:pStyle w:val="Heading4"/>
      </w:pPr>
      <w:r>
        <w:rPr>
          <w:rStyle w:val="SectionNumber"/>
        </w:rPr>
        <w:t xml:space="preserve">6.4.0.3</w:t>
      </w:r>
      <w:r>
        <w:tab/>
      </w:r>
      <w:r>
        <w:t xml:space="preserve">Attribute ALTITUDE</w:t>
      </w:r>
    </w:p>
    <w:p>
      <w:pPr>
        <w:pStyle w:val="FirstParagraph"/>
      </w:pPr>
      <w:r>
        <w:rPr>
          <w:i/>
          <w:iCs/>
        </w:rPr>
        <w:t xml:space="preserve">Höhenangabe (m ü.M.) von Isohypsen.</w:t>
      </w:r>
    </w:p>
    <w:p>
      <w:pPr>
        <w:pStyle w:val="BodyText"/>
      </w:pPr>
      <w:r>
        <w:rPr>
          <w:i/>
          <w:iCs/>
        </w:rPr>
        <w:t xml:space="preserve">Data type : float</w:t>
      </w:r>
    </w:p>
    <w:bookmarkEnd w:id="187"/>
    <w:bookmarkStart w:id="188" w:name="contour-lines-hydro-l-wa-table"/>
    <w:p>
      <w:pPr>
        <w:pStyle w:val="Heading4"/>
      </w:pPr>
      <w:r>
        <w:rPr>
          <w:rStyle w:val="SectionNumber"/>
        </w:rPr>
        <w:t xml:space="preserve">6.4.0.4</w:t>
      </w:r>
      <w:r>
        <w:tab/>
      </w:r>
      <w:r>
        <w:t xml:space="preserve">Attribute WA_TABLE</w:t>
      </w:r>
    </w:p>
    <w:p>
      <w:pPr>
        <w:pStyle w:val="FirstParagraph"/>
      </w:pPr>
      <w:r>
        <w:rPr>
          <w:i/>
          <w:iCs/>
        </w:rPr>
        <w:t xml:space="preserve">Wasserstand.</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14004001</w:t>
            </w:r>
          </w:p>
        </w:tc>
        <w:tc>
          <w:tcPr/>
          <w:p>
            <w:pPr>
              <w:pStyle w:val="Compact"/>
            </w:pPr>
            <w:r>
              <w:t xml:space="preserve">mittlere Höhe des Niedrigwasserstands</w:t>
            </w:r>
          </w:p>
        </w:tc>
        <w:tc>
          <w:tcPr/>
          <w:p>
            <w:pPr>
              <w:pStyle w:val="Compact"/>
            </w:pPr>
            <w:r>
              <w:t xml:space="preserve">mean elevation of the low water table</w:t>
            </w:r>
          </w:p>
        </w:tc>
      </w:tr>
      <w:tr>
        <w:tc>
          <w:tcPr/>
          <w:p>
            <w:pPr>
              <w:pStyle w:val="Compact"/>
            </w:pPr>
            <w:r>
              <w:t xml:space="preserve">14004002</w:t>
            </w:r>
          </w:p>
        </w:tc>
        <w:tc>
          <w:tcPr/>
          <w:p>
            <w:pPr>
              <w:pStyle w:val="Compact"/>
            </w:pPr>
            <w:r>
              <w:t xml:space="preserve">mittlere Höhe des Hochwasserstands</w:t>
            </w:r>
          </w:p>
        </w:tc>
        <w:tc>
          <w:tcPr/>
          <w:p>
            <w:pPr>
              <w:pStyle w:val="Compact"/>
            </w:pPr>
            <w:r>
              <w:t xml:space="preserve">mean elevation of the high water table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88"/>
    <w:bookmarkEnd w:id="189"/>
    <w:bookmarkEnd w:id="190"/>
    <w:bookmarkStart w:id="240" w:name="theme-anthropogenic_features"/>
    <w:p>
      <w:pPr>
        <w:pStyle w:val="Heading1"/>
      </w:pPr>
      <w:r>
        <w:rPr>
          <w:rStyle w:val="SectionNumber"/>
        </w:rPr>
        <w:t xml:space="preserve">7</w:t>
      </w:r>
      <w:r>
        <w:tab/>
      </w:r>
      <w:r>
        <w:t xml:space="preserve">Theme ANTHROPOGENIC_FEATURES</w:t>
      </w:r>
    </w:p>
    <w:bookmarkStart w:id="196" w:name="archaeology-pt"/>
    <w:p>
      <w:pPr>
        <w:pStyle w:val="Heading2"/>
      </w:pPr>
      <w:r>
        <w:rPr>
          <w:rStyle w:val="SectionNumber"/>
        </w:rPr>
        <w:t xml:space="preserve">7.1</w:t>
      </w:r>
      <w:r>
        <w:tab/>
      </w:r>
      <w:r>
        <w:t xml:space="preserve">Class Archaeology_PT (Aarc)</w:t>
      </w:r>
    </w:p>
    <w:p>
      <w:pPr>
        <w:pStyle w:val="FirstParagraph"/>
      </w:pPr>
      <w:r>
        <w:t xml:space="preserve">Die Klasse</w:t>
      </w:r>
      <w:r>
        <w:t xml:space="preserve"> </w:t>
      </w:r>
      <w:hyperlink w:anchor="archaeology-pt">
        <w:r>
          <w:rPr>
            <w:rStyle w:val="Hyperlink"/>
          </w:rPr>
          <w:t xml:space="preserve">Archaeology_PT</w:t>
        </w:r>
      </w:hyperlink>
      <w:r>
        <w:t xml:space="preserve"> </w:t>
      </w:r>
      <w:r>
        <w:t xml:space="preserve">enthält Objektarten zu einzelnen archäologischen Relikten.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EPOCH</w:t>
            </w:r>
          </w:p>
        </w:tc>
        <w:tc>
          <w:tcPr/>
          <w:p>
            <w:pPr>
              <w:pStyle w:val="Compact"/>
            </w:pPr>
            <w:hyperlink w:anchor="archaeology-pt-epoch">
              <w:r>
                <w:rPr>
                  <w:rStyle w:val="Hyperlink"/>
                </w:rPr>
                <w:t xml:space="preserve">CD</w:t>
              </w:r>
            </w:hyperlink>
          </w:p>
        </w:tc>
        <w:tc>
          <w:tcPr/>
          <w:p>
            <w:pPr>
              <w:pStyle w:val="Compact"/>
            </w:pPr>
            <w:r>
              <w:t xml:space="preserve">Archäologische Epoche der Objektart</w:t>
            </w:r>
          </w:p>
        </w:tc>
        <w:tc>
          <w:tcPr/>
          <w:p>
            <w:pPr>
              <w:pStyle w:val="Compact"/>
            </w:pPr>
            <w:r>
              <w:t xml:space="preserve">[0..1]</w:t>
            </w:r>
          </w:p>
        </w:tc>
      </w:tr>
      <w:tr>
        <w:tc>
          <w:tcPr/>
          <w:p>
            <w:pPr>
              <w:pStyle w:val="Compact"/>
            </w:pPr>
            <w:r>
              <w:rPr>
                <w:b/>
                <w:bCs/>
              </w:rPr>
              <w:t xml:space="preserve">PERIOD</w:t>
            </w:r>
          </w:p>
        </w:tc>
        <w:tc>
          <w:tcPr/>
          <w:p>
            <w:pPr>
              <w:pStyle w:val="Compact"/>
            </w:pPr>
            <w:hyperlink w:anchor="archaeology-pt-period">
              <w:r>
                <w:rPr>
                  <w:rStyle w:val="Hyperlink"/>
                </w:rPr>
                <w:t xml:space="preserve">CD</w:t>
              </w:r>
            </w:hyperlink>
          </w:p>
        </w:tc>
        <w:tc>
          <w:tcPr/>
          <w:p>
            <w:pPr>
              <w:pStyle w:val="Compact"/>
            </w:pPr>
            <w:r>
              <w:t xml:space="preserve">Archäologische Periode der Objektart</w:t>
            </w:r>
          </w:p>
        </w:tc>
        <w:tc>
          <w:tcPr/>
          <w:p>
            <w:pPr>
              <w:pStyle w:val="Compact"/>
            </w:pPr>
            <w:r>
              <w:t xml:space="preserve">[0..1]</w:t>
            </w:r>
          </w:p>
        </w:tc>
      </w:tr>
      <w:tr>
        <w:tc>
          <w:tcPr/>
          <w:p>
            <w:pPr>
              <w:pStyle w:val="Compact"/>
            </w:pPr>
            <w:r>
              <w:rPr>
                <w:b/>
                <w:bCs/>
              </w:rPr>
              <w:t xml:space="preserve">AGE</w:t>
            </w:r>
          </w:p>
        </w:tc>
        <w:tc>
          <w:tcPr/>
          <w:p>
            <w:pPr>
              <w:pStyle w:val="Compact"/>
            </w:pPr>
            <w:hyperlink w:anchor="archaeology-pt-age">
              <w:r>
                <w:rPr>
                  <w:rStyle w:val="Hyperlink"/>
                </w:rPr>
                <w:t xml:space="preserve">CD</w:t>
              </w:r>
            </w:hyperlink>
          </w:p>
        </w:tc>
        <w:tc>
          <w:tcPr/>
          <w:p>
            <w:pPr>
              <w:pStyle w:val="Compact"/>
            </w:pPr>
            <w:r>
              <w:t xml:space="preserve">Archäologisches Alter der Objektart</w:t>
            </w:r>
          </w:p>
        </w:tc>
        <w:tc>
          <w:tcPr/>
          <w:p>
            <w:pPr>
              <w:pStyle w:val="Compact"/>
            </w:pPr>
            <w:r>
              <w:t xml:space="preserve">[0..1]</w:t>
            </w:r>
          </w:p>
        </w:tc>
      </w:tr>
      <w:tr>
        <w:tc>
          <w:tcPr/>
          <w:p>
            <w:pPr>
              <w:pStyle w:val="Compact"/>
            </w:pPr>
            <w:r>
              <w:rPr>
                <w:b/>
                <w:bCs/>
              </w:rPr>
              <w:t xml:space="preserve">TYPE</w:t>
            </w:r>
          </w:p>
        </w:tc>
        <w:tc>
          <w:tcPr/>
          <w:p>
            <w:pPr>
              <w:pStyle w:val="Compact"/>
            </w:pPr>
            <w:hyperlink w:anchor="archaeology-pt-type">
              <w:r>
                <w:rPr>
                  <w:rStyle w:val="Hyperlink"/>
                </w:rPr>
                <w:t xml:space="preserve">CD</w:t>
              </w:r>
            </w:hyperlink>
          </w:p>
        </w:tc>
        <w:tc>
          <w:tcPr/>
          <w:p>
            <w:pPr>
              <w:pStyle w:val="Compact"/>
            </w:pPr>
            <w:r>
              <w:t xml:space="preserve">Art des Kultsteins</w:t>
            </w:r>
          </w:p>
        </w:tc>
        <w:tc>
          <w:tcPr/>
          <w:p>
            <w:pPr>
              <w:pStyle w:val="Compact"/>
            </w:pPr>
            <w:r>
              <w:t xml:space="preserve">[0..1]</w:t>
            </w:r>
          </w:p>
        </w:tc>
      </w:tr>
    </w:tbl>
    <w:bookmarkStart w:id="191" w:name="attribute-kind-34"/>
    <w:p>
      <w:pPr>
        <w:pStyle w:val="Heading4"/>
      </w:pPr>
      <w:r>
        <w:rPr>
          <w:rStyle w:val="SectionNumber"/>
        </w:rPr>
        <w:t xml:space="preserve">7.1.0.1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10101001</w:t>
            </w:r>
          </w:p>
        </w:tc>
        <w:tc>
          <w:tcPr/>
          <w:p>
            <w:pPr>
              <w:pStyle w:val="Compact"/>
            </w:pPr>
            <w:r>
              <w:t xml:space="preserve">archäologische Fundstelle, Anlage, Siedlungsreste</w:t>
            </w:r>
          </w:p>
        </w:tc>
        <w:tc>
          <w:tcPr/>
          <w:p>
            <w:pPr>
              <w:pStyle w:val="Compact"/>
            </w:pPr>
            <w:r>
              <w:t xml:space="preserve">archeological site, rests of settlement</w:t>
            </w:r>
          </w:p>
        </w:tc>
      </w:tr>
      <w:tr>
        <w:tc>
          <w:tcPr/>
          <w:p>
            <w:pPr>
              <w:pStyle w:val="Compact"/>
            </w:pPr>
            <w:r>
              <w:t xml:space="preserve">10101002</w:t>
            </w:r>
          </w:p>
        </w:tc>
        <w:tc>
          <w:tcPr/>
          <w:p>
            <w:pPr>
              <w:pStyle w:val="Compact"/>
            </w:pPr>
            <w:r>
              <w:t xml:space="preserve">Höhlensiedlung, Abri</w:t>
            </w:r>
          </w:p>
        </w:tc>
        <w:tc>
          <w:tcPr/>
          <w:p>
            <w:pPr>
              <w:pStyle w:val="Compact"/>
            </w:pPr>
            <w:r>
              <w:t xml:space="preserve">cave settlement</w:t>
            </w:r>
          </w:p>
        </w:tc>
      </w:tr>
      <w:tr>
        <w:tc>
          <w:tcPr/>
          <w:p>
            <w:pPr>
              <w:pStyle w:val="Compact"/>
            </w:pPr>
            <w:r>
              <w:t xml:space="preserve">10101003</w:t>
            </w:r>
          </w:p>
        </w:tc>
        <w:tc>
          <w:tcPr/>
          <w:p>
            <w:pPr>
              <w:pStyle w:val="Compact"/>
            </w:pPr>
            <w:r>
              <w:t xml:space="preserve">Pfahlbauten</w:t>
            </w:r>
          </w:p>
        </w:tc>
        <w:tc>
          <w:tcPr/>
          <w:p>
            <w:pPr>
              <w:pStyle w:val="Compact"/>
            </w:pPr>
            <w:r>
              <w:t xml:space="preserve">lake and pile dwellings</w:t>
            </w:r>
          </w:p>
        </w:tc>
      </w:tr>
      <w:tr>
        <w:tc>
          <w:tcPr/>
          <w:p>
            <w:pPr>
              <w:pStyle w:val="Compact"/>
            </w:pPr>
            <w:r>
              <w:t xml:space="preserve">10101004</w:t>
            </w:r>
          </w:p>
        </w:tc>
        <w:tc>
          <w:tcPr/>
          <w:p>
            <w:pPr>
              <w:pStyle w:val="Compact"/>
            </w:pPr>
            <w:r>
              <w:t xml:space="preserve">Burgstelle, Burghügel, Wachtturm</w:t>
            </w:r>
          </w:p>
        </w:tc>
        <w:tc>
          <w:tcPr/>
          <w:p>
            <w:pPr>
              <w:pStyle w:val="Compact"/>
            </w:pPr>
            <w:r>
              <w:t xml:space="preserve">motte, site of former castle or fortification</w:t>
            </w:r>
          </w:p>
        </w:tc>
      </w:tr>
      <w:tr>
        <w:tc>
          <w:tcPr/>
          <w:p>
            <w:pPr>
              <w:pStyle w:val="Compact"/>
            </w:pPr>
            <w:r>
              <w:t xml:space="preserve">10101005</w:t>
            </w:r>
          </w:p>
        </w:tc>
        <w:tc>
          <w:tcPr/>
          <w:p>
            <w:pPr>
              <w:pStyle w:val="Compact"/>
            </w:pPr>
            <w:r>
              <w:t xml:space="preserve">Gräber, Gräberfeld</w:t>
            </w:r>
          </w:p>
        </w:tc>
        <w:tc>
          <w:tcPr/>
          <w:p>
            <w:pPr>
              <w:pStyle w:val="Compact"/>
            </w:pPr>
            <w:r>
              <w:t xml:space="preserve">tomb, grave field</w:t>
            </w:r>
          </w:p>
        </w:tc>
      </w:tr>
      <w:tr>
        <w:tc>
          <w:tcPr/>
          <w:p>
            <w:pPr>
              <w:pStyle w:val="Compact"/>
            </w:pPr>
            <w:r>
              <w:t xml:space="preserve">10101006</w:t>
            </w:r>
          </w:p>
        </w:tc>
        <w:tc>
          <w:tcPr/>
          <w:p>
            <w:pPr>
              <w:pStyle w:val="Compact"/>
            </w:pPr>
            <w:r>
              <w:t xml:space="preserve">Steinplattengrab</w:t>
            </w:r>
          </w:p>
        </w:tc>
        <w:tc>
          <w:tcPr/>
          <w:p>
            <w:pPr>
              <w:pStyle w:val="Compact"/>
            </w:pPr>
            <w:r>
              <w:t xml:space="preserve">shallow grave, necropolis</w:t>
            </w:r>
          </w:p>
        </w:tc>
      </w:tr>
      <w:tr>
        <w:tc>
          <w:tcPr/>
          <w:p>
            <w:pPr>
              <w:pStyle w:val="Compact"/>
            </w:pPr>
            <w:r>
              <w:t xml:space="preserve">10101007</w:t>
            </w:r>
          </w:p>
        </w:tc>
        <w:tc>
          <w:tcPr/>
          <w:p>
            <w:pPr>
              <w:pStyle w:val="Compact"/>
            </w:pPr>
            <w:r>
              <w:t xml:space="preserve">Grabhügel, Dolmengrab</w:t>
            </w:r>
          </w:p>
        </w:tc>
        <w:tc>
          <w:tcPr/>
          <w:p>
            <w:pPr>
              <w:pStyle w:val="Compact"/>
            </w:pPr>
            <w:r>
              <w:t xml:space="preserve">tumulus, dolmen</w:t>
            </w:r>
          </w:p>
        </w:tc>
      </w:tr>
      <w:tr>
        <w:tc>
          <w:tcPr/>
          <w:p>
            <w:pPr>
              <w:pStyle w:val="Compact"/>
            </w:pPr>
            <w:r>
              <w:t xml:space="preserve">10101008</w:t>
            </w:r>
          </w:p>
        </w:tc>
        <w:tc>
          <w:tcPr/>
          <w:p>
            <w:pPr>
              <w:pStyle w:val="Compact"/>
            </w:pPr>
            <w:r>
              <w:t xml:space="preserve">Kultstein</w:t>
            </w:r>
          </w:p>
        </w:tc>
        <w:tc>
          <w:tcPr/>
          <w:p>
            <w:pPr>
              <w:pStyle w:val="Compact"/>
            </w:pPr>
            <w:r>
              <w:t xml:space="preserve">megalith</w:t>
            </w:r>
          </w:p>
        </w:tc>
      </w:tr>
      <w:tr>
        <w:tc>
          <w:tcPr/>
          <w:p>
            <w:pPr>
              <w:pStyle w:val="Compact"/>
            </w:pPr>
            <w:r>
              <w:t xml:space="preserve">10101009</w:t>
            </w:r>
          </w:p>
        </w:tc>
        <w:tc>
          <w:tcPr/>
          <w:p>
            <w:pPr>
              <w:pStyle w:val="Compact"/>
            </w:pPr>
            <w:r>
              <w:t xml:space="preserve">Kalkofen</w:t>
            </w:r>
          </w:p>
        </w:tc>
        <w:tc>
          <w:tcPr/>
          <w:p>
            <w:pPr>
              <w:pStyle w:val="Compact"/>
            </w:pPr>
            <w:r>
              <w:t xml:space="preserve">lime kiln</w:t>
            </w:r>
          </w:p>
        </w:tc>
      </w:tr>
      <w:tr>
        <w:tc>
          <w:tcPr/>
          <w:p>
            <w:pPr>
              <w:pStyle w:val="Compact"/>
            </w:pPr>
            <w:r>
              <w:t xml:space="preserve">10101010</w:t>
            </w:r>
          </w:p>
        </w:tc>
        <w:tc>
          <w:tcPr/>
          <w:p>
            <w:pPr>
              <w:pStyle w:val="Compact"/>
            </w:pPr>
            <w:r>
              <w:t xml:space="preserve">Felsenkeller</w:t>
            </w:r>
          </w:p>
        </w:tc>
        <w:tc>
          <w:tcPr/>
          <w:p>
            <w:pPr>
              <w:pStyle w:val="Compact"/>
            </w:pPr>
            <w:r>
              <w:t xml:space="preserve">rock cellar</w:t>
            </w:r>
          </w:p>
        </w:tc>
      </w:tr>
      <w:tr>
        <w:tc>
          <w:tcPr/>
          <w:p>
            <w:pPr>
              <w:pStyle w:val="Compact"/>
            </w:pPr>
            <w:r>
              <w:t xml:space="preserve">10101011</w:t>
            </w:r>
          </w:p>
        </w:tc>
        <w:tc>
          <w:tcPr/>
          <w:p>
            <w:pPr>
              <w:pStyle w:val="Compact"/>
            </w:pPr>
            <w:r>
              <w:t xml:space="preserve">Schlackenhalde</w:t>
            </w:r>
          </w:p>
        </w:tc>
        <w:tc>
          <w:tcPr/>
          <w:p>
            <w:pPr>
              <w:pStyle w:val="Compact"/>
            </w:pPr>
            <w:r>
              <w:t xml:space="preserve">slag heap</w:t>
            </w:r>
          </w:p>
        </w:tc>
      </w:tr>
      <w:tr>
        <w:tc>
          <w:tcPr/>
          <w:p>
            <w:pPr>
              <w:pStyle w:val="Compact"/>
            </w:pPr>
            <w:r>
              <w:t xml:space="preserve">10101012</w:t>
            </w:r>
          </w:p>
        </w:tc>
        <w:tc>
          <w:tcPr/>
          <w:p>
            <w:pPr>
              <w:pStyle w:val="Compact"/>
            </w:pPr>
            <w:r>
              <w:t xml:space="preserve">Glashütte</w:t>
            </w:r>
          </w:p>
        </w:tc>
        <w:tc>
          <w:tcPr/>
          <w:p>
            <w:pPr>
              <w:pStyle w:val="Compact"/>
            </w:pPr>
            <w:r>
              <w:t xml:space="preserve">glass works</w:t>
            </w:r>
          </w:p>
        </w:tc>
      </w:tr>
      <w:tr>
        <w:tc>
          <w:tcPr/>
          <w:p>
            <w:pPr>
              <w:pStyle w:val="Compact"/>
            </w:pPr>
            <w:r>
              <w:t xml:space="preserve">10101013</w:t>
            </w:r>
          </w:p>
        </w:tc>
        <w:tc>
          <w:tcPr/>
          <w:p>
            <w:pPr>
              <w:pStyle w:val="Compact"/>
            </w:pPr>
            <w:r>
              <w:t xml:space="preserve">Schmelzofen</w:t>
            </w:r>
          </w:p>
        </w:tc>
        <w:tc>
          <w:tcPr/>
          <w:p>
            <w:pPr>
              <w:pStyle w:val="Compact"/>
            </w:pPr>
            <w:r>
              <w:t xml:space="preserve">iron furnace</w:t>
            </w:r>
          </w:p>
        </w:tc>
      </w:tr>
      <w:tr>
        <w:tc>
          <w:tcPr/>
          <w:p>
            <w:pPr>
              <w:pStyle w:val="Compact"/>
            </w:pPr>
            <w:r>
              <w:t xml:space="preserve">10101015</w:t>
            </w:r>
          </w:p>
        </w:tc>
        <w:tc>
          <w:tcPr/>
          <w:p>
            <w:pPr>
              <w:pStyle w:val="Compact"/>
            </w:pPr>
            <w:r>
              <w:t xml:space="preserve">Abbaustelle</w:t>
            </w:r>
          </w:p>
        </w:tc>
        <w:tc>
          <w:tcPr/>
          <w:p>
            <w:pPr>
              <w:pStyle w:val="Compact"/>
            </w:pPr>
            <w:r>
              <w:t xml:space="preserve">exploitation site</w:t>
            </w:r>
          </w:p>
        </w:tc>
      </w:tr>
    </w:tbl>
    <w:bookmarkEnd w:id="191"/>
    <w:bookmarkStart w:id="192" w:name="archaeology-pt-epoch"/>
    <w:p>
      <w:pPr>
        <w:pStyle w:val="Heading4"/>
      </w:pPr>
      <w:r>
        <w:rPr>
          <w:rStyle w:val="SectionNumber"/>
        </w:rPr>
        <w:t xml:space="preserve">7.1.0.2</w:t>
      </w:r>
      <w:r>
        <w:tab/>
      </w:r>
      <w:r>
        <w:t xml:space="preserve">Attribute EPOCH</w:t>
      </w:r>
    </w:p>
    <w:p>
      <w:pPr>
        <w:pStyle w:val="FirstParagraph"/>
      </w:pPr>
      <w:r>
        <w:rPr>
          <w:i/>
          <w:iCs/>
        </w:rPr>
        <w:t xml:space="preserve">Archäologische Epoche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10002001</w:t>
            </w:r>
          </w:p>
        </w:tc>
        <w:tc>
          <w:tcPr/>
          <w:p>
            <w:pPr>
              <w:pStyle w:val="Compact"/>
            </w:pPr>
            <w:r>
              <w:t xml:space="preserve">historisch</w:t>
            </w:r>
          </w:p>
        </w:tc>
        <w:tc>
          <w:tcPr/>
          <w:p>
            <w:pPr>
              <w:pStyle w:val="Compact"/>
            </w:pPr>
            <w:r>
              <w:t xml:space="preserve">historic</w:t>
            </w:r>
          </w:p>
        </w:tc>
      </w:tr>
      <w:tr>
        <w:tc>
          <w:tcPr/>
          <w:p>
            <w:pPr>
              <w:pStyle w:val="Compact"/>
            </w:pPr>
            <w:r>
              <w:t xml:space="preserve">10002002</w:t>
            </w:r>
          </w:p>
        </w:tc>
        <w:tc>
          <w:tcPr/>
          <w:p>
            <w:pPr>
              <w:pStyle w:val="Compact"/>
            </w:pPr>
            <w:r>
              <w:t xml:space="preserve">prähistorisch</w:t>
            </w:r>
          </w:p>
        </w:tc>
        <w:tc>
          <w:tcPr/>
          <w:p>
            <w:pPr>
              <w:pStyle w:val="Compact"/>
            </w:pPr>
            <w:r>
              <w:t xml:space="preserve">prehistoric</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92"/>
    <w:bookmarkStart w:id="193" w:name="archaeology-pt-period"/>
    <w:p>
      <w:pPr>
        <w:pStyle w:val="Heading4"/>
      </w:pPr>
      <w:r>
        <w:rPr>
          <w:rStyle w:val="SectionNumber"/>
        </w:rPr>
        <w:t xml:space="preserve">7.1.0.3</w:t>
      </w:r>
      <w:r>
        <w:tab/>
      </w:r>
      <w:r>
        <w:t xml:space="preserve">Attribute PERIOD</w:t>
      </w:r>
    </w:p>
    <w:p>
      <w:pPr>
        <w:pStyle w:val="FirstParagraph"/>
      </w:pPr>
      <w:r>
        <w:rPr>
          <w:i/>
          <w:iCs/>
        </w:rPr>
        <w:t xml:space="preserve">Archäologische Periode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10003001</w:t>
            </w:r>
          </w:p>
        </w:tc>
        <w:tc>
          <w:tcPr/>
          <w:p>
            <w:pPr>
              <w:pStyle w:val="Compact"/>
            </w:pPr>
            <w:r>
              <w:t xml:space="preserve">Neuzeit</w:t>
            </w:r>
          </w:p>
        </w:tc>
        <w:tc>
          <w:tcPr/>
          <w:p>
            <w:pPr>
              <w:pStyle w:val="Compact"/>
            </w:pPr>
            <w:r>
              <w:t xml:space="preserve">Modern Age</w:t>
            </w:r>
          </w:p>
        </w:tc>
      </w:tr>
      <w:tr>
        <w:tc>
          <w:tcPr/>
          <w:p>
            <w:pPr>
              <w:pStyle w:val="Compact"/>
            </w:pPr>
            <w:r>
              <w:t xml:space="preserve">10003002</w:t>
            </w:r>
          </w:p>
        </w:tc>
        <w:tc>
          <w:tcPr/>
          <w:p>
            <w:pPr>
              <w:pStyle w:val="Compact"/>
            </w:pPr>
            <w:r>
              <w:t xml:space="preserve">Mittelalter</w:t>
            </w:r>
          </w:p>
        </w:tc>
        <w:tc>
          <w:tcPr/>
          <w:p>
            <w:pPr>
              <w:pStyle w:val="Compact"/>
            </w:pPr>
            <w:r>
              <w:t xml:space="preserve">Middle Age</w:t>
            </w:r>
          </w:p>
        </w:tc>
      </w:tr>
      <w:tr>
        <w:tc>
          <w:tcPr/>
          <w:p>
            <w:pPr>
              <w:pStyle w:val="Compact"/>
            </w:pPr>
            <w:r>
              <w:t xml:space="preserve">10003003</w:t>
            </w:r>
          </w:p>
        </w:tc>
        <w:tc>
          <w:tcPr/>
          <w:p>
            <w:pPr>
              <w:pStyle w:val="Compact"/>
            </w:pPr>
            <w:r>
              <w:t xml:space="preserve">Römerzeit</w:t>
            </w:r>
          </w:p>
        </w:tc>
        <w:tc>
          <w:tcPr/>
          <w:p>
            <w:pPr>
              <w:pStyle w:val="Compact"/>
            </w:pPr>
            <w:r>
              <w:t xml:space="preserve">Roman Age</w:t>
            </w:r>
          </w:p>
        </w:tc>
      </w:tr>
      <w:tr>
        <w:tc>
          <w:tcPr/>
          <w:p>
            <w:pPr>
              <w:pStyle w:val="Compact"/>
            </w:pPr>
            <w:r>
              <w:t xml:space="preserve">10003004</w:t>
            </w:r>
          </w:p>
        </w:tc>
        <w:tc>
          <w:tcPr/>
          <w:p>
            <w:pPr>
              <w:pStyle w:val="Compact"/>
            </w:pPr>
            <w:r>
              <w:t xml:space="preserve">Eisenzeit</w:t>
            </w:r>
          </w:p>
        </w:tc>
        <w:tc>
          <w:tcPr/>
          <w:p>
            <w:pPr>
              <w:pStyle w:val="Compact"/>
            </w:pPr>
            <w:r>
              <w:t xml:space="preserve">Iron Age</w:t>
            </w:r>
          </w:p>
        </w:tc>
      </w:tr>
      <w:tr>
        <w:tc>
          <w:tcPr/>
          <w:p>
            <w:pPr>
              <w:pStyle w:val="Compact"/>
            </w:pPr>
            <w:r>
              <w:t xml:space="preserve">10003005</w:t>
            </w:r>
          </w:p>
        </w:tc>
        <w:tc>
          <w:tcPr/>
          <w:p>
            <w:pPr>
              <w:pStyle w:val="Compact"/>
            </w:pPr>
            <w:r>
              <w:t xml:space="preserve">Bronzezeit</w:t>
            </w:r>
          </w:p>
        </w:tc>
        <w:tc>
          <w:tcPr/>
          <w:p>
            <w:pPr>
              <w:pStyle w:val="Compact"/>
            </w:pPr>
            <w:r>
              <w:t xml:space="preserve">Bronze Age</w:t>
            </w:r>
          </w:p>
        </w:tc>
      </w:tr>
      <w:tr>
        <w:tc>
          <w:tcPr/>
          <w:p>
            <w:pPr>
              <w:pStyle w:val="Compact"/>
            </w:pPr>
            <w:r>
              <w:t xml:space="preserve">10003006</w:t>
            </w:r>
          </w:p>
        </w:tc>
        <w:tc>
          <w:tcPr/>
          <w:p>
            <w:pPr>
              <w:pStyle w:val="Compact"/>
            </w:pPr>
            <w:r>
              <w:t xml:space="preserve">Steinzeit</w:t>
            </w:r>
          </w:p>
        </w:tc>
        <w:tc>
          <w:tcPr/>
          <w:p>
            <w:pPr>
              <w:pStyle w:val="Compact"/>
            </w:pPr>
            <w:r>
              <w:t xml:space="preserve">Stone Age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93"/>
    <w:bookmarkStart w:id="194" w:name="archaeology-pt-age"/>
    <w:p>
      <w:pPr>
        <w:pStyle w:val="Heading4"/>
      </w:pPr>
      <w:r>
        <w:rPr>
          <w:rStyle w:val="SectionNumber"/>
        </w:rPr>
        <w:t xml:space="preserve">7.1.0.4</w:t>
      </w:r>
      <w:r>
        <w:tab/>
      </w:r>
      <w:r>
        <w:t xml:space="preserve">Attribute AGE</w:t>
      </w:r>
    </w:p>
    <w:p>
      <w:pPr>
        <w:pStyle w:val="FirstParagraph"/>
      </w:pPr>
      <w:r>
        <w:rPr>
          <w:i/>
          <w:iCs/>
        </w:rPr>
        <w:t xml:space="preserve">Archäologisches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10004001</w:t>
            </w:r>
          </w:p>
        </w:tc>
        <w:tc>
          <w:tcPr/>
          <w:p>
            <w:pPr>
              <w:pStyle w:val="Compact"/>
            </w:pPr>
            <w:r>
              <w:t xml:space="preserve">Latènezeit</w:t>
            </w:r>
          </w:p>
        </w:tc>
        <w:tc>
          <w:tcPr/>
          <w:p>
            <w:pPr>
              <w:pStyle w:val="Compact"/>
            </w:pPr>
            <w:r>
              <w:t xml:space="preserve">La Tène Period</w:t>
            </w:r>
          </w:p>
        </w:tc>
      </w:tr>
      <w:tr>
        <w:tc>
          <w:tcPr/>
          <w:p>
            <w:pPr>
              <w:pStyle w:val="Compact"/>
            </w:pPr>
            <w:r>
              <w:t xml:space="preserve">10004002</w:t>
            </w:r>
          </w:p>
        </w:tc>
        <w:tc>
          <w:tcPr/>
          <w:p>
            <w:pPr>
              <w:pStyle w:val="Compact"/>
            </w:pPr>
            <w:r>
              <w:t xml:space="preserve">Hallstattzeit</w:t>
            </w:r>
          </w:p>
        </w:tc>
        <w:tc>
          <w:tcPr/>
          <w:p>
            <w:pPr>
              <w:pStyle w:val="Compact"/>
            </w:pPr>
            <w:r>
              <w:t xml:space="preserve">Hallstatt Period</w:t>
            </w:r>
          </w:p>
        </w:tc>
      </w:tr>
      <w:tr>
        <w:tc>
          <w:tcPr/>
          <w:p>
            <w:pPr>
              <w:pStyle w:val="Compact"/>
            </w:pPr>
            <w:r>
              <w:t xml:space="preserve">10004003</w:t>
            </w:r>
          </w:p>
        </w:tc>
        <w:tc>
          <w:tcPr/>
          <w:p>
            <w:pPr>
              <w:pStyle w:val="Compact"/>
            </w:pPr>
            <w:r>
              <w:t xml:space="preserve">Jungbronzezeit</w:t>
            </w:r>
          </w:p>
        </w:tc>
        <w:tc>
          <w:tcPr/>
          <w:p>
            <w:pPr>
              <w:pStyle w:val="Compact"/>
            </w:pPr>
            <w:r>
              <w:t xml:space="preserve">Late Bronze Age</w:t>
            </w:r>
          </w:p>
        </w:tc>
      </w:tr>
      <w:tr>
        <w:tc>
          <w:tcPr/>
          <w:p>
            <w:pPr>
              <w:pStyle w:val="Compact"/>
            </w:pPr>
            <w:r>
              <w:t xml:space="preserve">10004004</w:t>
            </w:r>
          </w:p>
        </w:tc>
        <w:tc>
          <w:tcPr/>
          <w:p>
            <w:pPr>
              <w:pStyle w:val="Compact"/>
            </w:pPr>
            <w:r>
              <w:t xml:space="preserve">Mittelbronzezeit</w:t>
            </w:r>
          </w:p>
        </w:tc>
        <w:tc>
          <w:tcPr/>
          <w:p>
            <w:pPr>
              <w:pStyle w:val="Compact"/>
            </w:pPr>
            <w:r>
              <w:t xml:space="preserve">Middle Bronze Age</w:t>
            </w:r>
          </w:p>
        </w:tc>
      </w:tr>
      <w:tr>
        <w:tc>
          <w:tcPr/>
          <w:p>
            <w:pPr>
              <w:pStyle w:val="Compact"/>
            </w:pPr>
            <w:r>
              <w:t xml:space="preserve">10004005</w:t>
            </w:r>
          </w:p>
        </w:tc>
        <w:tc>
          <w:tcPr/>
          <w:p>
            <w:pPr>
              <w:pStyle w:val="Compact"/>
            </w:pPr>
            <w:r>
              <w:t xml:space="preserve">Altbronzezeit</w:t>
            </w:r>
          </w:p>
        </w:tc>
        <w:tc>
          <w:tcPr/>
          <w:p>
            <w:pPr>
              <w:pStyle w:val="Compact"/>
            </w:pPr>
            <w:r>
              <w:t xml:space="preserve">Early Bronze Age</w:t>
            </w:r>
          </w:p>
        </w:tc>
      </w:tr>
      <w:tr>
        <w:tc>
          <w:tcPr/>
          <w:p>
            <w:pPr>
              <w:pStyle w:val="Compact"/>
            </w:pPr>
            <w:r>
              <w:t xml:space="preserve">10004006</w:t>
            </w:r>
          </w:p>
        </w:tc>
        <w:tc>
          <w:tcPr/>
          <w:p>
            <w:pPr>
              <w:pStyle w:val="Compact"/>
            </w:pPr>
            <w:r>
              <w:t xml:space="preserve">Neolithikum</w:t>
            </w:r>
          </w:p>
        </w:tc>
        <w:tc>
          <w:tcPr/>
          <w:p>
            <w:pPr>
              <w:pStyle w:val="Compact"/>
            </w:pPr>
            <w:r>
              <w:t xml:space="preserve">Neolithic</w:t>
            </w:r>
          </w:p>
        </w:tc>
      </w:tr>
      <w:tr>
        <w:tc>
          <w:tcPr/>
          <w:p>
            <w:pPr>
              <w:pStyle w:val="Compact"/>
            </w:pPr>
            <w:r>
              <w:t xml:space="preserve">10004007</w:t>
            </w:r>
          </w:p>
        </w:tc>
        <w:tc>
          <w:tcPr/>
          <w:p>
            <w:pPr>
              <w:pStyle w:val="Compact"/>
            </w:pPr>
            <w:r>
              <w:t xml:space="preserve">Mesolithikum</w:t>
            </w:r>
          </w:p>
        </w:tc>
        <w:tc>
          <w:tcPr/>
          <w:p>
            <w:pPr>
              <w:pStyle w:val="Compact"/>
            </w:pPr>
            <w:r>
              <w:t xml:space="preserve">Mesolithic</w:t>
            </w:r>
          </w:p>
        </w:tc>
      </w:tr>
      <w:tr>
        <w:tc>
          <w:tcPr/>
          <w:p>
            <w:pPr>
              <w:pStyle w:val="Compact"/>
            </w:pPr>
            <w:r>
              <w:t xml:space="preserve">10004008</w:t>
            </w:r>
          </w:p>
        </w:tc>
        <w:tc>
          <w:tcPr/>
          <w:p>
            <w:pPr>
              <w:pStyle w:val="Compact"/>
            </w:pPr>
            <w:r>
              <w:t xml:space="preserve">Paläolithikum</w:t>
            </w:r>
          </w:p>
        </w:tc>
        <w:tc>
          <w:tcPr/>
          <w:p>
            <w:pPr>
              <w:pStyle w:val="Compact"/>
            </w:pPr>
            <w:r>
              <w:t xml:space="preserve">Palaeolithic</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94"/>
    <w:bookmarkStart w:id="195" w:name="archaeology-pt-type"/>
    <w:p>
      <w:pPr>
        <w:pStyle w:val="Heading4"/>
      </w:pPr>
      <w:r>
        <w:rPr>
          <w:rStyle w:val="SectionNumber"/>
        </w:rPr>
        <w:t xml:space="preserve">7.1.0.5</w:t>
      </w:r>
      <w:r>
        <w:tab/>
      </w:r>
      <w:r>
        <w:t xml:space="preserve">Attribute TYPE</w:t>
      </w:r>
    </w:p>
    <w:p>
      <w:pPr>
        <w:pStyle w:val="FirstParagraph"/>
      </w:pPr>
      <w:r>
        <w:rPr>
          <w:i/>
          <w:iCs/>
        </w:rPr>
        <w:t xml:space="preserve">Art des Kultsteins.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10105001</w:t>
            </w:r>
          </w:p>
        </w:tc>
        <w:tc>
          <w:tcPr/>
          <w:p>
            <w:pPr>
              <w:pStyle w:val="Compact"/>
            </w:pPr>
            <w:r>
              <w:t xml:space="preserve">Menhir</w:t>
            </w:r>
          </w:p>
        </w:tc>
        <w:tc>
          <w:tcPr/>
          <w:p>
            <w:pPr>
              <w:pStyle w:val="Compact"/>
            </w:pPr>
            <w:r>
              <w:t xml:space="preserve">menhir</w:t>
            </w:r>
          </w:p>
        </w:tc>
      </w:tr>
      <w:tr>
        <w:tc>
          <w:tcPr/>
          <w:p>
            <w:pPr>
              <w:pStyle w:val="Compact"/>
            </w:pPr>
            <w:r>
              <w:t xml:space="preserve">10105002</w:t>
            </w:r>
          </w:p>
        </w:tc>
        <w:tc>
          <w:tcPr/>
          <w:p>
            <w:pPr>
              <w:pStyle w:val="Compact"/>
            </w:pPr>
            <w:r>
              <w:t xml:space="preserve">Schalenstein</w:t>
            </w:r>
          </w:p>
        </w:tc>
        <w:tc>
          <w:tcPr/>
          <w:p>
            <w:pPr>
              <w:pStyle w:val="Compact"/>
            </w:pPr>
            <w:r>
              <w:t xml:space="preserve">cup-marked stone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95"/>
    <w:bookmarkEnd w:id="196"/>
    <w:bookmarkStart w:id="201" w:name="archaeology-l"/>
    <w:p>
      <w:pPr>
        <w:pStyle w:val="Heading2"/>
      </w:pPr>
      <w:r>
        <w:rPr>
          <w:rStyle w:val="SectionNumber"/>
        </w:rPr>
        <w:t xml:space="preserve">7.2</w:t>
      </w:r>
      <w:r>
        <w:tab/>
      </w:r>
      <w:r>
        <w:t xml:space="preserve">Class Archaeology_L (Aarc)</w:t>
      </w:r>
    </w:p>
    <w:p>
      <w:pPr>
        <w:pStyle w:val="FirstParagraph"/>
      </w:pPr>
      <w:r>
        <w:t xml:space="preserve">Die Klasse</w:t>
      </w:r>
      <w:r>
        <w:t xml:space="preserve"> </w:t>
      </w:r>
      <w:hyperlink w:anchor="archaeology-l">
        <w:r>
          <w:rPr>
            <w:rStyle w:val="Hyperlink"/>
          </w:rPr>
          <w:t xml:space="preserve">Archaeology_L</w:t>
        </w:r>
      </w:hyperlink>
      <w:r>
        <w:t xml:space="preserve"> </w:t>
      </w:r>
      <w:r>
        <w:t xml:space="preserve">umfasst linienförmige archäologische Elemente. Historische Strassen,</w:t>
      </w:r>
      <w:r>
        <w:t xml:space="preserve"> </w:t>
      </w:r>
      <w:r>
        <w:t xml:space="preserve">Hohlwege oder Befestigungsgräben sind Teile dieser Klasse.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EPOCH</w:t>
            </w:r>
          </w:p>
        </w:tc>
        <w:tc>
          <w:tcPr/>
          <w:p>
            <w:pPr>
              <w:pStyle w:val="Compact"/>
            </w:pPr>
            <w:hyperlink w:anchor="archaeology-l-epoch">
              <w:r>
                <w:rPr>
                  <w:rStyle w:val="Hyperlink"/>
                </w:rPr>
                <w:t xml:space="preserve">CD</w:t>
              </w:r>
            </w:hyperlink>
          </w:p>
        </w:tc>
        <w:tc>
          <w:tcPr/>
          <w:p>
            <w:pPr>
              <w:pStyle w:val="Compact"/>
            </w:pPr>
            <w:r>
              <w:t xml:space="preserve">Archäologische Epoche der Objektart</w:t>
            </w:r>
          </w:p>
        </w:tc>
        <w:tc>
          <w:tcPr/>
          <w:p>
            <w:pPr>
              <w:pStyle w:val="Compact"/>
            </w:pPr>
            <w:r>
              <w:t xml:space="preserve">[0..1]</w:t>
            </w:r>
          </w:p>
        </w:tc>
      </w:tr>
      <w:tr>
        <w:tc>
          <w:tcPr/>
          <w:p>
            <w:pPr>
              <w:pStyle w:val="Compact"/>
            </w:pPr>
            <w:r>
              <w:rPr>
                <w:b/>
                <w:bCs/>
              </w:rPr>
              <w:t xml:space="preserve">PERIOD</w:t>
            </w:r>
          </w:p>
        </w:tc>
        <w:tc>
          <w:tcPr/>
          <w:p>
            <w:pPr>
              <w:pStyle w:val="Compact"/>
            </w:pPr>
            <w:hyperlink w:anchor="archaeology-l-period">
              <w:r>
                <w:rPr>
                  <w:rStyle w:val="Hyperlink"/>
                </w:rPr>
                <w:t xml:space="preserve">CD</w:t>
              </w:r>
            </w:hyperlink>
          </w:p>
        </w:tc>
        <w:tc>
          <w:tcPr/>
          <w:p>
            <w:pPr>
              <w:pStyle w:val="Compact"/>
            </w:pPr>
            <w:r>
              <w:t xml:space="preserve">Archäologische Periode der Objektart</w:t>
            </w:r>
          </w:p>
        </w:tc>
        <w:tc>
          <w:tcPr/>
          <w:p>
            <w:pPr>
              <w:pStyle w:val="Compact"/>
            </w:pPr>
            <w:r>
              <w:t xml:space="preserve">[0..1]</w:t>
            </w:r>
          </w:p>
        </w:tc>
      </w:tr>
      <w:tr>
        <w:tc>
          <w:tcPr/>
          <w:p>
            <w:pPr>
              <w:pStyle w:val="Compact"/>
            </w:pPr>
            <w:r>
              <w:rPr>
                <w:b/>
                <w:bCs/>
              </w:rPr>
              <w:t xml:space="preserve">AGE</w:t>
            </w:r>
          </w:p>
        </w:tc>
        <w:tc>
          <w:tcPr/>
          <w:p>
            <w:pPr>
              <w:pStyle w:val="Compact"/>
            </w:pPr>
            <w:hyperlink w:anchor="archaeology-l-age">
              <w:r>
                <w:rPr>
                  <w:rStyle w:val="Hyperlink"/>
                </w:rPr>
                <w:t xml:space="preserve">CD</w:t>
              </w:r>
            </w:hyperlink>
          </w:p>
        </w:tc>
        <w:tc>
          <w:tcPr/>
          <w:p>
            <w:pPr>
              <w:pStyle w:val="Compact"/>
            </w:pPr>
            <w:r>
              <w:t xml:space="preserve">Archäologisches Alter der Objektart</w:t>
            </w:r>
          </w:p>
        </w:tc>
        <w:tc>
          <w:tcPr/>
          <w:p>
            <w:pPr>
              <w:pStyle w:val="Compact"/>
            </w:pPr>
            <w:r>
              <w:t xml:space="preserve">[0..1]</w:t>
            </w:r>
          </w:p>
        </w:tc>
      </w:tr>
    </w:tbl>
    <w:bookmarkStart w:id="197" w:name="attribute-kind-35"/>
    <w:p>
      <w:pPr>
        <w:pStyle w:val="Heading4"/>
      </w:pPr>
      <w:r>
        <w:rPr>
          <w:rStyle w:val="SectionNumber"/>
        </w:rPr>
        <w:t xml:space="preserve">7.2.0.1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10201001</w:t>
            </w:r>
          </w:p>
        </w:tc>
        <w:tc>
          <w:tcPr/>
          <w:p>
            <w:pPr>
              <w:pStyle w:val="Compact"/>
            </w:pPr>
            <w:r>
              <w:t xml:space="preserve">Verkehrsweg</w:t>
            </w:r>
          </w:p>
        </w:tc>
        <w:tc>
          <w:tcPr/>
          <w:p>
            <w:pPr>
              <w:pStyle w:val="Compact"/>
            </w:pPr>
            <w:r>
              <w:t xml:space="preserve">transport route</w:t>
            </w:r>
          </w:p>
        </w:tc>
      </w:tr>
      <w:tr>
        <w:tc>
          <w:tcPr/>
          <w:p>
            <w:pPr>
              <w:pStyle w:val="Compact"/>
            </w:pPr>
            <w:r>
              <w:t xml:space="preserve">10201002</w:t>
            </w:r>
          </w:p>
        </w:tc>
        <w:tc>
          <w:tcPr/>
          <w:p>
            <w:pPr>
              <w:pStyle w:val="Compact"/>
            </w:pPr>
            <w:r>
              <w:t xml:space="preserve">Hohlweg</w:t>
            </w:r>
          </w:p>
        </w:tc>
        <w:tc>
          <w:tcPr/>
          <w:p>
            <w:pPr>
              <w:pStyle w:val="Compact"/>
            </w:pPr>
            <w:r>
              <w:t xml:space="preserve">sunken lane</w:t>
            </w:r>
          </w:p>
        </w:tc>
      </w:tr>
      <w:tr>
        <w:tc>
          <w:tcPr/>
          <w:p>
            <w:pPr>
              <w:pStyle w:val="Compact"/>
            </w:pPr>
            <w:r>
              <w:t xml:space="preserve">10201003</w:t>
            </w:r>
          </w:p>
        </w:tc>
        <w:tc>
          <w:tcPr/>
          <w:p>
            <w:pPr>
              <w:pStyle w:val="Compact"/>
            </w:pPr>
            <w:r>
              <w:t xml:space="preserve">künstlicher Graben, Befestigungsgraben</w:t>
            </w:r>
          </w:p>
        </w:tc>
        <w:tc>
          <w:tcPr/>
          <w:p>
            <w:pPr>
              <w:pStyle w:val="Compact"/>
            </w:pPr>
            <w:r>
              <w:t xml:space="preserve">artificial ditch, moat</w:t>
            </w:r>
          </w:p>
        </w:tc>
      </w:tr>
      <w:tr>
        <w:tc>
          <w:tcPr/>
          <w:p>
            <w:pPr>
              <w:pStyle w:val="Compact"/>
            </w:pPr>
            <w:r>
              <w:t xml:space="preserve">10201004</w:t>
            </w:r>
          </w:p>
        </w:tc>
        <w:tc>
          <w:tcPr/>
          <w:p>
            <w:pPr>
              <w:pStyle w:val="Compact"/>
            </w:pPr>
            <w:r>
              <w:t xml:space="preserve">künstlicher Erdwall</w:t>
            </w:r>
          </w:p>
        </w:tc>
        <w:tc>
          <w:tcPr/>
          <w:p>
            <w:pPr>
              <w:pStyle w:val="Compact"/>
            </w:pPr>
            <w:r>
              <w:t xml:space="preserve">artificial wall</w:t>
            </w:r>
          </w:p>
        </w:tc>
      </w:tr>
      <w:tr>
        <w:tc>
          <w:tcPr/>
          <w:p>
            <w:pPr>
              <w:pStyle w:val="Compact"/>
            </w:pPr>
            <w:r>
              <w:t xml:space="preserve">10201005</w:t>
            </w:r>
          </w:p>
        </w:tc>
        <w:tc>
          <w:tcPr/>
          <w:p>
            <w:pPr>
              <w:pStyle w:val="Compact"/>
            </w:pPr>
            <w:r>
              <w:t xml:space="preserve">Wasserleitung</w:t>
            </w:r>
          </w:p>
        </w:tc>
        <w:tc>
          <w:tcPr/>
          <w:p>
            <w:pPr>
              <w:pStyle w:val="Compact"/>
            </w:pPr>
            <w:r>
              <w:t xml:space="preserve">aqueduct</w:t>
            </w:r>
          </w:p>
        </w:tc>
      </w:tr>
      <w:tr>
        <w:tc>
          <w:tcPr/>
          <w:p>
            <w:pPr>
              <w:pStyle w:val="Compact"/>
            </w:pPr>
            <w:r>
              <w:t xml:space="preserve">10201006</w:t>
            </w:r>
          </w:p>
        </w:tc>
        <w:tc>
          <w:tcPr/>
          <w:p>
            <w:pPr>
              <w:pStyle w:val="Compact"/>
            </w:pPr>
            <w:r>
              <w:t xml:space="preserve">Steinreihe</w:t>
            </w:r>
          </w:p>
        </w:tc>
        <w:tc>
          <w:tcPr/>
          <w:p>
            <w:pPr>
              <w:pStyle w:val="Compact"/>
            </w:pPr>
            <w:r>
              <w:t xml:space="preserve">megalithic alignment</w:t>
            </w:r>
          </w:p>
        </w:tc>
      </w:tr>
      <w:tr>
        <w:tc>
          <w:tcPr/>
          <w:p>
            <w:pPr>
              <w:pStyle w:val="Compact"/>
            </w:pPr>
            <w:r>
              <w:t xml:space="preserve">10201007</w:t>
            </w:r>
          </w:p>
        </w:tc>
        <w:tc>
          <w:tcPr/>
          <w:p>
            <w:pPr>
              <w:pStyle w:val="Compact"/>
            </w:pPr>
            <w:r>
              <w:t xml:space="preserve">Schützengraben</w:t>
            </w:r>
          </w:p>
        </w:tc>
        <w:tc>
          <w:tcPr/>
          <w:p>
            <w:pPr>
              <w:pStyle w:val="Compact"/>
            </w:pPr>
            <w:r>
              <w:t xml:space="preserve">trench</w:t>
            </w:r>
          </w:p>
        </w:tc>
      </w:tr>
    </w:tbl>
    <w:bookmarkEnd w:id="197"/>
    <w:bookmarkStart w:id="198" w:name="archaeology-l-epoch"/>
    <w:p>
      <w:pPr>
        <w:pStyle w:val="Heading4"/>
      </w:pPr>
      <w:r>
        <w:rPr>
          <w:rStyle w:val="SectionNumber"/>
        </w:rPr>
        <w:t xml:space="preserve">7.2.0.2</w:t>
      </w:r>
      <w:r>
        <w:tab/>
      </w:r>
      <w:r>
        <w:t xml:space="preserve">Attribute EPOCH</w:t>
      </w:r>
    </w:p>
    <w:p>
      <w:pPr>
        <w:pStyle w:val="FirstParagraph"/>
      </w:pPr>
      <w:r>
        <w:rPr>
          <w:i/>
          <w:iCs/>
        </w:rPr>
        <w:t xml:space="preserve">Archäologische Epoche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10002001</w:t>
            </w:r>
          </w:p>
        </w:tc>
        <w:tc>
          <w:tcPr/>
          <w:p>
            <w:pPr>
              <w:pStyle w:val="Compact"/>
            </w:pPr>
            <w:r>
              <w:t xml:space="preserve">historisch</w:t>
            </w:r>
          </w:p>
        </w:tc>
        <w:tc>
          <w:tcPr/>
          <w:p>
            <w:pPr>
              <w:pStyle w:val="Compact"/>
            </w:pPr>
            <w:r>
              <w:t xml:space="preserve">historic</w:t>
            </w:r>
          </w:p>
        </w:tc>
      </w:tr>
      <w:tr>
        <w:tc>
          <w:tcPr/>
          <w:p>
            <w:pPr>
              <w:pStyle w:val="Compact"/>
            </w:pPr>
            <w:r>
              <w:t xml:space="preserve">10002002</w:t>
            </w:r>
          </w:p>
        </w:tc>
        <w:tc>
          <w:tcPr/>
          <w:p>
            <w:pPr>
              <w:pStyle w:val="Compact"/>
            </w:pPr>
            <w:r>
              <w:t xml:space="preserve">prähistorisch</w:t>
            </w:r>
          </w:p>
        </w:tc>
        <w:tc>
          <w:tcPr/>
          <w:p>
            <w:pPr>
              <w:pStyle w:val="Compact"/>
            </w:pPr>
            <w:r>
              <w:t xml:space="preserve">prehistoric</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98"/>
    <w:bookmarkStart w:id="199" w:name="archaeology-l-period"/>
    <w:p>
      <w:pPr>
        <w:pStyle w:val="Heading4"/>
      </w:pPr>
      <w:r>
        <w:rPr>
          <w:rStyle w:val="SectionNumber"/>
        </w:rPr>
        <w:t xml:space="preserve">7.2.0.3</w:t>
      </w:r>
      <w:r>
        <w:tab/>
      </w:r>
      <w:r>
        <w:t xml:space="preserve">Attribute PERIOD</w:t>
      </w:r>
    </w:p>
    <w:p>
      <w:pPr>
        <w:pStyle w:val="FirstParagraph"/>
      </w:pPr>
      <w:r>
        <w:rPr>
          <w:i/>
          <w:iCs/>
        </w:rPr>
        <w:t xml:space="preserve">Archäologische Periode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10003001</w:t>
            </w:r>
          </w:p>
        </w:tc>
        <w:tc>
          <w:tcPr/>
          <w:p>
            <w:pPr>
              <w:pStyle w:val="Compact"/>
            </w:pPr>
            <w:r>
              <w:t xml:space="preserve">Neuzeit</w:t>
            </w:r>
          </w:p>
        </w:tc>
        <w:tc>
          <w:tcPr/>
          <w:p>
            <w:pPr>
              <w:pStyle w:val="Compact"/>
            </w:pPr>
            <w:r>
              <w:t xml:space="preserve">Modern Age</w:t>
            </w:r>
          </w:p>
        </w:tc>
      </w:tr>
      <w:tr>
        <w:tc>
          <w:tcPr/>
          <w:p>
            <w:pPr>
              <w:pStyle w:val="Compact"/>
            </w:pPr>
            <w:r>
              <w:t xml:space="preserve">10003002</w:t>
            </w:r>
          </w:p>
        </w:tc>
        <w:tc>
          <w:tcPr/>
          <w:p>
            <w:pPr>
              <w:pStyle w:val="Compact"/>
            </w:pPr>
            <w:r>
              <w:t xml:space="preserve">Mittelalter</w:t>
            </w:r>
          </w:p>
        </w:tc>
        <w:tc>
          <w:tcPr/>
          <w:p>
            <w:pPr>
              <w:pStyle w:val="Compact"/>
            </w:pPr>
            <w:r>
              <w:t xml:space="preserve">Middle Age</w:t>
            </w:r>
          </w:p>
        </w:tc>
      </w:tr>
      <w:tr>
        <w:tc>
          <w:tcPr/>
          <w:p>
            <w:pPr>
              <w:pStyle w:val="Compact"/>
            </w:pPr>
            <w:r>
              <w:t xml:space="preserve">10003003</w:t>
            </w:r>
          </w:p>
        </w:tc>
        <w:tc>
          <w:tcPr/>
          <w:p>
            <w:pPr>
              <w:pStyle w:val="Compact"/>
            </w:pPr>
            <w:r>
              <w:t xml:space="preserve">Römerzeit</w:t>
            </w:r>
          </w:p>
        </w:tc>
        <w:tc>
          <w:tcPr/>
          <w:p>
            <w:pPr>
              <w:pStyle w:val="Compact"/>
            </w:pPr>
            <w:r>
              <w:t xml:space="preserve">Roman Age</w:t>
            </w:r>
          </w:p>
        </w:tc>
      </w:tr>
      <w:tr>
        <w:tc>
          <w:tcPr/>
          <w:p>
            <w:pPr>
              <w:pStyle w:val="Compact"/>
            </w:pPr>
            <w:r>
              <w:t xml:space="preserve">10003004</w:t>
            </w:r>
          </w:p>
        </w:tc>
        <w:tc>
          <w:tcPr/>
          <w:p>
            <w:pPr>
              <w:pStyle w:val="Compact"/>
            </w:pPr>
            <w:r>
              <w:t xml:space="preserve">Eisenzeit</w:t>
            </w:r>
          </w:p>
        </w:tc>
        <w:tc>
          <w:tcPr/>
          <w:p>
            <w:pPr>
              <w:pStyle w:val="Compact"/>
            </w:pPr>
            <w:r>
              <w:t xml:space="preserve">Iron Age</w:t>
            </w:r>
          </w:p>
        </w:tc>
      </w:tr>
      <w:tr>
        <w:tc>
          <w:tcPr/>
          <w:p>
            <w:pPr>
              <w:pStyle w:val="Compact"/>
            </w:pPr>
            <w:r>
              <w:t xml:space="preserve">10003005</w:t>
            </w:r>
          </w:p>
        </w:tc>
        <w:tc>
          <w:tcPr/>
          <w:p>
            <w:pPr>
              <w:pStyle w:val="Compact"/>
            </w:pPr>
            <w:r>
              <w:t xml:space="preserve">Bronzezeit</w:t>
            </w:r>
          </w:p>
        </w:tc>
        <w:tc>
          <w:tcPr/>
          <w:p>
            <w:pPr>
              <w:pStyle w:val="Compact"/>
            </w:pPr>
            <w:r>
              <w:t xml:space="preserve">Bronze Age</w:t>
            </w:r>
          </w:p>
        </w:tc>
      </w:tr>
      <w:tr>
        <w:tc>
          <w:tcPr/>
          <w:p>
            <w:pPr>
              <w:pStyle w:val="Compact"/>
            </w:pPr>
            <w:r>
              <w:t xml:space="preserve">10003006</w:t>
            </w:r>
          </w:p>
        </w:tc>
        <w:tc>
          <w:tcPr/>
          <w:p>
            <w:pPr>
              <w:pStyle w:val="Compact"/>
            </w:pPr>
            <w:r>
              <w:t xml:space="preserve">Steinzeit</w:t>
            </w:r>
          </w:p>
        </w:tc>
        <w:tc>
          <w:tcPr/>
          <w:p>
            <w:pPr>
              <w:pStyle w:val="Compact"/>
            </w:pPr>
            <w:r>
              <w:t xml:space="preserve">Stone Age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199"/>
    <w:bookmarkStart w:id="200" w:name="archaeology-l-age"/>
    <w:p>
      <w:pPr>
        <w:pStyle w:val="Heading4"/>
      </w:pPr>
      <w:r>
        <w:rPr>
          <w:rStyle w:val="SectionNumber"/>
        </w:rPr>
        <w:t xml:space="preserve">7.2.0.4</w:t>
      </w:r>
      <w:r>
        <w:tab/>
      </w:r>
      <w:r>
        <w:t xml:space="preserve">Attribute AGE</w:t>
      </w:r>
    </w:p>
    <w:p>
      <w:pPr>
        <w:pStyle w:val="FirstParagraph"/>
      </w:pPr>
      <w:r>
        <w:rPr>
          <w:i/>
          <w:iCs/>
        </w:rPr>
        <w:t xml:space="preserve">Archäologisches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10004001</w:t>
            </w:r>
          </w:p>
        </w:tc>
        <w:tc>
          <w:tcPr/>
          <w:p>
            <w:pPr>
              <w:pStyle w:val="Compact"/>
            </w:pPr>
            <w:r>
              <w:t xml:space="preserve">Latènezeit</w:t>
            </w:r>
          </w:p>
        </w:tc>
        <w:tc>
          <w:tcPr/>
          <w:p>
            <w:pPr>
              <w:pStyle w:val="Compact"/>
            </w:pPr>
            <w:r>
              <w:t xml:space="preserve">La Tène Period</w:t>
            </w:r>
          </w:p>
        </w:tc>
      </w:tr>
      <w:tr>
        <w:tc>
          <w:tcPr/>
          <w:p>
            <w:pPr>
              <w:pStyle w:val="Compact"/>
            </w:pPr>
            <w:r>
              <w:t xml:space="preserve">10004002</w:t>
            </w:r>
          </w:p>
        </w:tc>
        <w:tc>
          <w:tcPr/>
          <w:p>
            <w:pPr>
              <w:pStyle w:val="Compact"/>
            </w:pPr>
            <w:r>
              <w:t xml:space="preserve">Hallstattzeit</w:t>
            </w:r>
          </w:p>
        </w:tc>
        <w:tc>
          <w:tcPr/>
          <w:p>
            <w:pPr>
              <w:pStyle w:val="Compact"/>
            </w:pPr>
            <w:r>
              <w:t xml:space="preserve">Hallstatt Period</w:t>
            </w:r>
          </w:p>
        </w:tc>
      </w:tr>
      <w:tr>
        <w:tc>
          <w:tcPr/>
          <w:p>
            <w:pPr>
              <w:pStyle w:val="Compact"/>
            </w:pPr>
            <w:r>
              <w:t xml:space="preserve">10004003</w:t>
            </w:r>
          </w:p>
        </w:tc>
        <w:tc>
          <w:tcPr/>
          <w:p>
            <w:pPr>
              <w:pStyle w:val="Compact"/>
            </w:pPr>
            <w:r>
              <w:t xml:space="preserve">Jungbronzezeit</w:t>
            </w:r>
          </w:p>
        </w:tc>
        <w:tc>
          <w:tcPr/>
          <w:p>
            <w:pPr>
              <w:pStyle w:val="Compact"/>
            </w:pPr>
            <w:r>
              <w:t xml:space="preserve">Late Bronze Age</w:t>
            </w:r>
          </w:p>
        </w:tc>
      </w:tr>
      <w:tr>
        <w:tc>
          <w:tcPr/>
          <w:p>
            <w:pPr>
              <w:pStyle w:val="Compact"/>
            </w:pPr>
            <w:r>
              <w:t xml:space="preserve">10004004</w:t>
            </w:r>
          </w:p>
        </w:tc>
        <w:tc>
          <w:tcPr/>
          <w:p>
            <w:pPr>
              <w:pStyle w:val="Compact"/>
            </w:pPr>
            <w:r>
              <w:t xml:space="preserve">Mittelbronzezeit</w:t>
            </w:r>
          </w:p>
        </w:tc>
        <w:tc>
          <w:tcPr/>
          <w:p>
            <w:pPr>
              <w:pStyle w:val="Compact"/>
            </w:pPr>
            <w:r>
              <w:t xml:space="preserve">Middle Bronze Age</w:t>
            </w:r>
          </w:p>
        </w:tc>
      </w:tr>
      <w:tr>
        <w:tc>
          <w:tcPr/>
          <w:p>
            <w:pPr>
              <w:pStyle w:val="Compact"/>
            </w:pPr>
            <w:r>
              <w:t xml:space="preserve">10004005</w:t>
            </w:r>
          </w:p>
        </w:tc>
        <w:tc>
          <w:tcPr/>
          <w:p>
            <w:pPr>
              <w:pStyle w:val="Compact"/>
            </w:pPr>
            <w:r>
              <w:t xml:space="preserve">Altbronzezeit</w:t>
            </w:r>
          </w:p>
        </w:tc>
        <w:tc>
          <w:tcPr/>
          <w:p>
            <w:pPr>
              <w:pStyle w:val="Compact"/>
            </w:pPr>
            <w:r>
              <w:t xml:space="preserve">Early Bronze Age</w:t>
            </w:r>
          </w:p>
        </w:tc>
      </w:tr>
      <w:tr>
        <w:tc>
          <w:tcPr/>
          <w:p>
            <w:pPr>
              <w:pStyle w:val="Compact"/>
            </w:pPr>
            <w:r>
              <w:t xml:space="preserve">10004006</w:t>
            </w:r>
          </w:p>
        </w:tc>
        <w:tc>
          <w:tcPr/>
          <w:p>
            <w:pPr>
              <w:pStyle w:val="Compact"/>
            </w:pPr>
            <w:r>
              <w:t xml:space="preserve">Neolithikum</w:t>
            </w:r>
          </w:p>
        </w:tc>
        <w:tc>
          <w:tcPr/>
          <w:p>
            <w:pPr>
              <w:pStyle w:val="Compact"/>
            </w:pPr>
            <w:r>
              <w:t xml:space="preserve">Neolithic</w:t>
            </w:r>
          </w:p>
        </w:tc>
      </w:tr>
      <w:tr>
        <w:tc>
          <w:tcPr/>
          <w:p>
            <w:pPr>
              <w:pStyle w:val="Compact"/>
            </w:pPr>
            <w:r>
              <w:t xml:space="preserve">10004007</w:t>
            </w:r>
          </w:p>
        </w:tc>
        <w:tc>
          <w:tcPr/>
          <w:p>
            <w:pPr>
              <w:pStyle w:val="Compact"/>
            </w:pPr>
            <w:r>
              <w:t xml:space="preserve">Mesolithikum</w:t>
            </w:r>
          </w:p>
        </w:tc>
        <w:tc>
          <w:tcPr/>
          <w:p>
            <w:pPr>
              <w:pStyle w:val="Compact"/>
            </w:pPr>
            <w:r>
              <w:t xml:space="preserve">Mesolithic</w:t>
            </w:r>
          </w:p>
        </w:tc>
      </w:tr>
      <w:tr>
        <w:tc>
          <w:tcPr/>
          <w:p>
            <w:pPr>
              <w:pStyle w:val="Compact"/>
            </w:pPr>
            <w:r>
              <w:t xml:space="preserve">10004008</w:t>
            </w:r>
          </w:p>
        </w:tc>
        <w:tc>
          <w:tcPr/>
          <w:p>
            <w:pPr>
              <w:pStyle w:val="Compact"/>
            </w:pPr>
            <w:r>
              <w:t xml:space="preserve">Paläolithikum</w:t>
            </w:r>
          </w:p>
        </w:tc>
        <w:tc>
          <w:tcPr/>
          <w:p>
            <w:pPr>
              <w:pStyle w:val="Compact"/>
            </w:pPr>
            <w:r>
              <w:t xml:space="preserve">Palaeolithic</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00"/>
    <w:bookmarkEnd w:id="201"/>
    <w:bookmarkStart w:id="206" w:name="archaeology-plg"/>
    <w:p>
      <w:pPr>
        <w:pStyle w:val="Heading2"/>
      </w:pPr>
      <w:r>
        <w:rPr>
          <w:rStyle w:val="SectionNumber"/>
        </w:rPr>
        <w:t xml:space="preserve">7.3</w:t>
      </w:r>
      <w:r>
        <w:tab/>
      </w:r>
      <w:r>
        <w:t xml:space="preserve">Class Archaeology_PLG (Aarc)</w:t>
      </w:r>
    </w:p>
    <w:p>
      <w:pPr>
        <w:pStyle w:val="FirstParagraph"/>
      </w:pPr>
      <w:r>
        <w:t xml:space="preserve">Die Klasse</w:t>
      </w:r>
      <w:r>
        <w:t xml:space="preserve"> </w:t>
      </w:r>
      <w:hyperlink w:anchor="archaeology-plg">
        <w:r>
          <w:rPr>
            <w:rStyle w:val="Hyperlink"/>
          </w:rPr>
          <w:t xml:space="preserve">Archaeology_PLG</w:t>
        </w:r>
      </w:hyperlink>
      <w:r>
        <w:t xml:space="preserve"> </w:t>
      </w:r>
      <w:r>
        <w:t xml:space="preserve">beinhaltet archäologische Relikte (z.B. römisches Castrum), die ein</w:t>
      </w:r>
      <w:r>
        <w:t xml:space="preserve"> </w:t>
      </w:r>
      <w:r>
        <w:t xml:space="preserve">grösseres Gebiet (Fläche) abdecken.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EPOCH</w:t>
            </w:r>
          </w:p>
        </w:tc>
        <w:tc>
          <w:tcPr/>
          <w:p>
            <w:pPr>
              <w:pStyle w:val="Compact"/>
            </w:pPr>
            <w:hyperlink w:anchor="archaeology-plg-epoch">
              <w:r>
                <w:rPr>
                  <w:rStyle w:val="Hyperlink"/>
                </w:rPr>
                <w:t xml:space="preserve">CD</w:t>
              </w:r>
            </w:hyperlink>
          </w:p>
        </w:tc>
        <w:tc>
          <w:tcPr/>
          <w:p>
            <w:pPr>
              <w:pStyle w:val="Compact"/>
            </w:pPr>
            <w:r>
              <w:t xml:space="preserve">Archäologische Epoche der Objektart</w:t>
            </w:r>
          </w:p>
        </w:tc>
        <w:tc>
          <w:tcPr/>
          <w:p>
            <w:pPr>
              <w:pStyle w:val="Compact"/>
            </w:pPr>
            <w:r>
              <w:t xml:space="preserve">[0..1]</w:t>
            </w:r>
          </w:p>
        </w:tc>
      </w:tr>
      <w:tr>
        <w:tc>
          <w:tcPr/>
          <w:p>
            <w:pPr>
              <w:pStyle w:val="Compact"/>
            </w:pPr>
            <w:r>
              <w:rPr>
                <w:b/>
                <w:bCs/>
              </w:rPr>
              <w:t xml:space="preserve">PERIOD</w:t>
            </w:r>
          </w:p>
        </w:tc>
        <w:tc>
          <w:tcPr/>
          <w:p>
            <w:pPr>
              <w:pStyle w:val="Compact"/>
            </w:pPr>
            <w:hyperlink w:anchor="archaeology-plg-period">
              <w:r>
                <w:rPr>
                  <w:rStyle w:val="Hyperlink"/>
                </w:rPr>
                <w:t xml:space="preserve">CD</w:t>
              </w:r>
            </w:hyperlink>
          </w:p>
        </w:tc>
        <w:tc>
          <w:tcPr/>
          <w:p>
            <w:pPr>
              <w:pStyle w:val="Compact"/>
            </w:pPr>
            <w:r>
              <w:t xml:space="preserve">Archäologische Periode der Objektart</w:t>
            </w:r>
          </w:p>
        </w:tc>
        <w:tc>
          <w:tcPr/>
          <w:p>
            <w:pPr>
              <w:pStyle w:val="Compact"/>
            </w:pPr>
            <w:r>
              <w:t xml:space="preserve">[0..1]</w:t>
            </w:r>
          </w:p>
        </w:tc>
      </w:tr>
      <w:tr>
        <w:tc>
          <w:tcPr/>
          <w:p>
            <w:pPr>
              <w:pStyle w:val="Compact"/>
            </w:pPr>
            <w:r>
              <w:rPr>
                <w:b/>
                <w:bCs/>
              </w:rPr>
              <w:t xml:space="preserve">AGE</w:t>
            </w:r>
          </w:p>
        </w:tc>
        <w:tc>
          <w:tcPr/>
          <w:p>
            <w:pPr>
              <w:pStyle w:val="Compact"/>
            </w:pPr>
            <w:hyperlink w:anchor="archaeology-plg-age">
              <w:r>
                <w:rPr>
                  <w:rStyle w:val="Hyperlink"/>
                </w:rPr>
                <w:t xml:space="preserve">CD</w:t>
              </w:r>
            </w:hyperlink>
          </w:p>
        </w:tc>
        <w:tc>
          <w:tcPr/>
          <w:p>
            <w:pPr>
              <w:pStyle w:val="Compact"/>
            </w:pPr>
            <w:r>
              <w:t xml:space="preserve">Archäologisches Alter der Objektart</w:t>
            </w:r>
          </w:p>
        </w:tc>
        <w:tc>
          <w:tcPr/>
          <w:p>
            <w:pPr>
              <w:pStyle w:val="Compact"/>
            </w:pPr>
            <w:r>
              <w:t xml:space="preserve">[0..1]</w:t>
            </w:r>
          </w:p>
        </w:tc>
      </w:tr>
    </w:tbl>
    <w:bookmarkStart w:id="202" w:name="attribute-kind-36"/>
    <w:p>
      <w:pPr>
        <w:pStyle w:val="Heading4"/>
      </w:pPr>
      <w:r>
        <w:rPr>
          <w:rStyle w:val="SectionNumber"/>
        </w:rPr>
        <w:t xml:space="preserve">7.3.0.1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10301001</w:t>
            </w:r>
          </w:p>
        </w:tc>
        <w:tc>
          <w:tcPr/>
          <w:p>
            <w:pPr>
              <w:pStyle w:val="Compact"/>
            </w:pPr>
            <w:r>
              <w:t xml:space="preserve">Castrum</w:t>
            </w:r>
          </w:p>
        </w:tc>
        <w:tc>
          <w:tcPr/>
          <w:p>
            <w:pPr>
              <w:pStyle w:val="Compact"/>
            </w:pPr>
            <w:r>
              <w:t xml:space="preserve">castrum</w:t>
            </w:r>
          </w:p>
        </w:tc>
      </w:tr>
      <w:tr>
        <w:tc>
          <w:tcPr/>
          <w:p>
            <w:pPr>
              <w:pStyle w:val="Compact"/>
            </w:pPr>
            <w:r>
              <w:t xml:space="preserve">10301002</w:t>
            </w:r>
          </w:p>
        </w:tc>
        <w:tc>
          <w:tcPr/>
          <w:p>
            <w:pPr>
              <w:pStyle w:val="Compact"/>
            </w:pPr>
            <w:r>
              <w:t xml:space="preserve">Refugium, Höhensiedlung, Erdwerk</w:t>
            </w:r>
          </w:p>
        </w:tc>
        <w:tc>
          <w:tcPr/>
          <w:p>
            <w:pPr>
              <w:pStyle w:val="Compact"/>
            </w:pPr>
            <w:r>
              <w:t xml:space="preserve">refugium, earthwork</w:t>
            </w:r>
          </w:p>
        </w:tc>
      </w:tr>
    </w:tbl>
    <w:bookmarkEnd w:id="202"/>
    <w:bookmarkStart w:id="203" w:name="archaeology-plg-epoch"/>
    <w:p>
      <w:pPr>
        <w:pStyle w:val="Heading4"/>
      </w:pPr>
      <w:r>
        <w:rPr>
          <w:rStyle w:val="SectionNumber"/>
        </w:rPr>
        <w:t xml:space="preserve">7.3.0.2</w:t>
      </w:r>
      <w:r>
        <w:tab/>
      </w:r>
      <w:r>
        <w:t xml:space="preserve">Attribute EPOCH</w:t>
      </w:r>
    </w:p>
    <w:p>
      <w:pPr>
        <w:pStyle w:val="FirstParagraph"/>
      </w:pPr>
      <w:r>
        <w:rPr>
          <w:i/>
          <w:iCs/>
        </w:rPr>
        <w:t xml:space="preserve">Archäologische Epoche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10002001</w:t>
            </w:r>
          </w:p>
        </w:tc>
        <w:tc>
          <w:tcPr/>
          <w:p>
            <w:pPr>
              <w:pStyle w:val="Compact"/>
            </w:pPr>
            <w:r>
              <w:t xml:space="preserve">historisch</w:t>
            </w:r>
          </w:p>
        </w:tc>
        <w:tc>
          <w:tcPr/>
          <w:p>
            <w:pPr>
              <w:pStyle w:val="Compact"/>
            </w:pPr>
            <w:r>
              <w:t xml:space="preserve">historic</w:t>
            </w:r>
          </w:p>
        </w:tc>
      </w:tr>
      <w:tr>
        <w:tc>
          <w:tcPr/>
          <w:p>
            <w:pPr>
              <w:pStyle w:val="Compact"/>
            </w:pPr>
            <w:r>
              <w:t xml:space="preserve">10002002</w:t>
            </w:r>
          </w:p>
        </w:tc>
        <w:tc>
          <w:tcPr/>
          <w:p>
            <w:pPr>
              <w:pStyle w:val="Compact"/>
            </w:pPr>
            <w:r>
              <w:t xml:space="preserve">prähistorisch</w:t>
            </w:r>
          </w:p>
        </w:tc>
        <w:tc>
          <w:tcPr/>
          <w:p>
            <w:pPr>
              <w:pStyle w:val="Compact"/>
            </w:pPr>
            <w:r>
              <w:t xml:space="preserve">prehistoric</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03"/>
    <w:bookmarkStart w:id="204" w:name="archaeology-plg-period"/>
    <w:p>
      <w:pPr>
        <w:pStyle w:val="Heading4"/>
      </w:pPr>
      <w:r>
        <w:rPr>
          <w:rStyle w:val="SectionNumber"/>
        </w:rPr>
        <w:t xml:space="preserve">7.3.0.3</w:t>
      </w:r>
      <w:r>
        <w:tab/>
      </w:r>
      <w:r>
        <w:t xml:space="preserve">Attribute PERIOD</w:t>
      </w:r>
    </w:p>
    <w:p>
      <w:pPr>
        <w:pStyle w:val="FirstParagraph"/>
      </w:pPr>
      <w:r>
        <w:rPr>
          <w:i/>
          <w:iCs/>
        </w:rPr>
        <w:t xml:space="preserve">Archäologische Periode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10003001</w:t>
            </w:r>
          </w:p>
        </w:tc>
        <w:tc>
          <w:tcPr/>
          <w:p>
            <w:pPr>
              <w:pStyle w:val="Compact"/>
            </w:pPr>
            <w:r>
              <w:t xml:space="preserve">Neuzeit</w:t>
            </w:r>
          </w:p>
        </w:tc>
        <w:tc>
          <w:tcPr/>
          <w:p>
            <w:pPr>
              <w:pStyle w:val="Compact"/>
            </w:pPr>
            <w:r>
              <w:t xml:space="preserve">Modern Age</w:t>
            </w:r>
          </w:p>
        </w:tc>
      </w:tr>
      <w:tr>
        <w:tc>
          <w:tcPr/>
          <w:p>
            <w:pPr>
              <w:pStyle w:val="Compact"/>
            </w:pPr>
            <w:r>
              <w:t xml:space="preserve">10003002</w:t>
            </w:r>
          </w:p>
        </w:tc>
        <w:tc>
          <w:tcPr/>
          <w:p>
            <w:pPr>
              <w:pStyle w:val="Compact"/>
            </w:pPr>
            <w:r>
              <w:t xml:space="preserve">Mittelalter</w:t>
            </w:r>
          </w:p>
        </w:tc>
        <w:tc>
          <w:tcPr/>
          <w:p>
            <w:pPr>
              <w:pStyle w:val="Compact"/>
            </w:pPr>
            <w:r>
              <w:t xml:space="preserve">Middle Age</w:t>
            </w:r>
          </w:p>
        </w:tc>
      </w:tr>
      <w:tr>
        <w:tc>
          <w:tcPr/>
          <w:p>
            <w:pPr>
              <w:pStyle w:val="Compact"/>
            </w:pPr>
            <w:r>
              <w:t xml:space="preserve">10003003</w:t>
            </w:r>
          </w:p>
        </w:tc>
        <w:tc>
          <w:tcPr/>
          <w:p>
            <w:pPr>
              <w:pStyle w:val="Compact"/>
            </w:pPr>
            <w:r>
              <w:t xml:space="preserve">Römerzeit</w:t>
            </w:r>
          </w:p>
        </w:tc>
        <w:tc>
          <w:tcPr/>
          <w:p>
            <w:pPr>
              <w:pStyle w:val="Compact"/>
            </w:pPr>
            <w:r>
              <w:t xml:space="preserve">Roman Age</w:t>
            </w:r>
          </w:p>
        </w:tc>
      </w:tr>
      <w:tr>
        <w:tc>
          <w:tcPr/>
          <w:p>
            <w:pPr>
              <w:pStyle w:val="Compact"/>
            </w:pPr>
            <w:r>
              <w:t xml:space="preserve">10003004</w:t>
            </w:r>
          </w:p>
        </w:tc>
        <w:tc>
          <w:tcPr/>
          <w:p>
            <w:pPr>
              <w:pStyle w:val="Compact"/>
            </w:pPr>
            <w:r>
              <w:t xml:space="preserve">Eisenzeit</w:t>
            </w:r>
          </w:p>
        </w:tc>
        <w:tc>
          <w:tcPr/>
          <w:p>
            <w:pPr>
              <w:pStyle w:val="Compact"/>
            </w:pPr>
            <w:r>
              <w:t xml:space="preserve">Iron Age</w:t>
            </w:r>
          </w:p>
        </w:tc>
      </w:tr>
      <w:tr>
        <w:tc>
          <w:tcPr/>
          <w:p>
            <w:pPr>
              <w:pStyle w:val="Compact"/>
            </w:pPr>
            <w:r>
              <w:t xml:space="preserve">10003005</w:t>
            </w:r>
          </w:p>
        </w:tc>
        <w:tc>
          <w:tcPr/>
          <w:p>
            <w:pPr>
              <w:pStyle w:val="Compact"/>
            </w:pPr>
            <w:r>
              <w:t xml:space="preserve">Bronzezeit</w:t>
            </w:r>
          </w:p>
        </w:tc>
        <w:tc>
          <w:tcPr/>
          <w:p>
            <w:pPr>
              <w:pStyle w:val="Compact"/>
            </w:pPr>
            <w:r>
              <w:t xml:space="preserve">Bronze Age</w:t>
            </w:r>
          </w:p>
        </w:tc>
      </w:tr>
      <w:tr>
        <w:tc>
          <w:tcPr/>
          <w:p>
            <w:pPr>
              <w:pStyle w:val="Compact"/>
            </w:pPr>
            <w:r>
              <w:t xml:space="preserve">10003006</w:t>
            </w:r>
          </w:p>
        </w:tc>
        <w:tc>
          <w:tcPr/>
          <w:p>
            <w:pPr>
              <w:pStyle w:val="Compact"/>
            </w:pPr>
            <w:r>
              <w:t xml:space="preserve">Steinzeit</w:t>
            </w:r>
          </w:p>
        </w:tc>
        <w:tc>
          <w:tcPr/>
          <w:p>
            <w:pPr>
              <w:pStyle w:val="Compact"/>
            </w:pPr>
            <w:r>
              <w:t xml:space="preserve">Stone Age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04"/>
    <w:bookmarkStart w:id="205" w:name="archaeology-plg-age"/>
    <w:p>
      <w:pPr>
        <w:pStyle w:val="Heading4"/>
      </w:pPr>
      <w:r>
        <w:rPr>
          <w:rStyle w:val="SectionNumber"/>
        </w:rPr>
        <w:t xml:space="preserve">7.3.0.4</w:t>
      </w:r>
      <w:r>
        <w:tab/>
      </w:r>
      <w:r>
        <w:t xml:space="preserve">Attribute AGE</w:t>
      </w:r>
    </w:p>
    <w:p>
      <w:pPr>
        <w:pStyle w:val="FirstParagraph"/>
      </w:pPr>
      <w:r>
        <w:rPr>
          <w:i/>
          <w:iCs/>
        </w:rPr>
        <w:t xml:space="preserve">Archäologisches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10004001</w:t>
            </w:r>
          </w:p>
        </w:tc>
        <w:tc>
          <w:tcPr/>
          <w:p>
            <w:pPr>
              <w:pStyle w:val="Compact"/>
            </w:pPr>
            <w:r>
              <w:t xml:space="preserve">Latènezeit</w:t>
            </w:r>
          </w:p>
        </w:tc>
        <w:tc>
          <w:tcPr/>
          <w:p>
            <w:pPr>
              <w:pStyle w:val="Compact"/>
            </w:pPr>
            <w:r>
              <w:t xml:space="preserve">La Tène Period</w:t>
            </w:r>
          </w:p>
        </w:tc>
      </w:tr>
      <w:tr>
        <w:tc>
          <w:tcPr/>
          <w:p>
            <w:pPr>
              <w:pStyle w:val="Compact"/>
            </w:pPr>
            <w:r>
              <w:t xml:space="preserve">10004002</w:t>
            </w:r>
          </w:p>
        </w:tc>
        <w:tc>
          <w:tcPr/>
          <w:p>
            <w:pPr>
              <w:pStyle w:val="Compact"/>
            </w:pPr>
            <w:r>
              <w:t xml:space="preserve">Hallstattzeit</w:t>
            </w:r>
          </w:p>
        </w:tc>
        <w:tc>
          <w:tcPr/>
          <w:p>
            <w:pPr>
              <w:pStyle w:val="Compact"/>
            </w:pPr>
            <w:r>
              <w:t xml:space="preserve">Hallstatt Period</w:t>
            </w:r>
          </w:p>
        </w:tc>
      </w:tr>
      <w:tr>
        <w:tc>
          <w:tcPr/>
          <w:p>
            <w:pPr>
              <w:pStyle w:val="Compact"/>
            </w:pPr>
            <w:r>
              <w:t xml:space="preserve">10004003</w:t>
            </w:r>
          </w:p>
        </w:tc>
        <w:tc>
          <w:tcPr/>
          <w:p>
            <w:pPr>
              <w:pStyle w:val="Compact"/>
            </w:pPr>
            <w:r>
              <w:t xml:space="preserve">Jungbronzezeit</w:t>
            </w:r>
          </w:p>
        </w:tc>
        <w:tc>
          <w:tcPr/>
          <w:p>
            <w:pPr>
              <w:pStyle w:val="Compact"/>
            </w:pPr>
            <w:r>
              <w:t xml:space="preserve">Late Bronze Age</w:t>
            </w:r>
          </w:p>
        </w:tc>
      </w:tr>
      <w:tr>
        <w:tc>
          <w:tcPr/>
          <w:p>
            <w:pPr>
              <w:pStyle w:val="Compact"/>
            </w:pPr>
            <w:r>
              <w:t xml:space="preserve">10004004</w:t>
            </w:r>
          </w:p>
        </w:tc>
        <w:tc>
          <w:tcPr/>
          <w:p>
            <w:pPr>
              <w:pStyle w:val="Compact"/>
            </w:pPr>
            <w:r>
              <w:t xml:space="preserve">Mittelbronzezeit</w:t>
            </w:r>
          </w:p>
        </w:tc>
        <w:tc>
          <w:tcPr/>
          <w:p>
            <w:pPr>
              <w:pStyle w:val="Compact"/>
            </w:pPr>
            <w:r>
              <w:t xml:space="preserve">Middle Bronze Age</w:t>
            </w:r>
          </w:p>
        </w:tc>
      </w:tr>
      <w:tr>
        <w:tc>
          <w:tcPr/>
          <w:p>
            <w:pPr>
              <w:pStyle w:val="Compact"/>
            </w:pPr>
            <w:r>
              <w:t xml:space="preserve">10004005</w:t>
            </w:r>
          </w:p>
        </w:tc>
        <w:tc>
          <w:tcPr/>
          <w:p>
            <w:pPr>
              <w:pStyle w:val="Compact"/>
            </w:pPr>
            <w:r>
              <w:t xml:space="preserve">Altbronzezeit</w:t>
            </w:r>
          </w:p>
        </w:tc>
        <w:tc>
          <w:tcPr/>
          <w:p>
            <w:pPr>
              <w:pStyle w:val="Compact"/>
            </w:pPr>
            <w:r>
              <w:t xml:space="preserve">Early Bronze Age</w:t>
            </w:r>
          </w:p>
        </w:tc>
      </w:tr>
      <w:tr>
        <w:tc>
          <w:tcPr/>
          <w:p>
            <w:pPr>
              <w:pStyle w:val="Compact"/>
            </w:pPr>
            <w:r>
              <w:t xml:space="preserve">10004006</w:t>
            </w:r>
          </w:p>
        </w:tc>
        <w:tc>
          <w:tcPr/>
          <w:p>
            <w:pPr>
              <w:pStyle w:val="Compact"/>
            </w:pPr>
            <w:r>
              <w:t xml:space="preserve">Neolithikum</w:t>
            </w:r>
          </w:p>
        </w:tc>
        <w:tc>
          <w:tcPr/>
          <w:p>
            <w:pPr>
              <w:pStyle w:val="Compact"/>
            </w:pPr>
            <w:r>
              <w:t xml:space="preserve">Neolithic</w:t>
            </w:r>
          </w:p>
        </w:tc>
      </w:tr>
      <w:tr>
        <w:tc>
          <w:tcPr/>
          <w:p>
            <w:pPr>
              <w:pStyle w:val="Compact"/>
            </w:pPr>
            <w:r>
              <w:t xml:space="preserve">10004007</w:t>
            </w:r>
          </w:p>
        </w:tc>
        <w:tc>
          <w:tcPr/>
          <w:p>
            <w:pPr>
              <w:pStyle w:val="Compact"/>
            </w:pPr>
            <w:r>
              <w:t xml:space="preserve">Mesolithikum</w:t>
            </w:r>
          </w:p>
        </w:tc>
        <w:tc>
          <w:tcPr/>
          <w:p>
            <w:pPr>
              <w:pStyle w:val="Compact"/>
            </w:pPr>
            <w:r>
              <w:t xml:space="preserve">Mesolithic</w:t>
            </w:r>
          </w:p>
        </w:tc>
      </w:tr>
      <w:tr>
        <w:tc>
          <w:tcPr/>
          <w:p>
            <w:pPr>
              <w:pStyle w:val="Compact"/>
            </w:pPr>
            <w:r>
              <w:t xml:space="preserve">10004008</w:t>
            </w:r>
          </w:p>
        </w:tc>
        <w:tc>
          <w:tcPr/>
          <w:p>
            <w:pPr>
              <w:pStyle w:val="Compact"/>
            </w:pPr>
            <w:r>
              <w:t xml:space="preserve">Paläolithikum</w:t>
            </w:r>
          </w:p>
        </w:tc>
        <w:tc>
          <w:tcPr/>
          <w:p>
            <w:pPr>
              <w:pStyle w:val="Compact"/>
            </w:pPr>
            <w:r>
              <w:t xml:space="preserve">Palaeolithic</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05"/>
    <w:bookmarkEnd w:id="206"/>
    <w:bookmarkStart w:id="212" w:name="exploitation-geomaterials-pt"/>
    <w:p>
      <w:pPr>
        <w:pStyle w:val="Heading2"/>
      </w:pPr>
      <w:r>
        <w:rPr>
          <w:rStyle w:val="SectionNumber"/>
        </w:rPr>
        <w:t xml:space="preserve">7.4</w:t>
      </w:r>
      <w:r>
        <w:tab/>
      </w:r>
      <w:r>
        <w:t xml:space="preserve">Class Exploitation_Geomaterials_PT (Aexp)</w:t>
      </w:r>
    </w:p>
    <w:p>
      <w:pPr>
        <w:pStyle w:val="FirstParagraph"/>
      </w:pPr>
      <w:r>
        <w:t xml:space="preserve">Die Klasse</w:t>
      </w:r>
      <w:r>
        <w:t xml:space="preserve"> </w:t>
      </w:r>
      <w:hyperlink w:anchor="exploitation-geomaterials-pt">
        <w:r>
          <w:rPr>
            <w:rStyle w:val="Hyperlink"/>
          </w:rPr>
          <w:t xml:space="preserve">Exploitation_Geomaterials_PT</w:t>
        </w:r>
      </w:hyperlink>
      <w:r>
        <w:t xml:space="preserve"> </w:t>
      </w:r>
      <w:r>
        <w:t xml:space="preserve">enthält punktförmige Angaben zu Abbaustellen von</w:t>
      </w:r>
      <w:r>
        <w:t xml:space="preserve"> </w:t>
      </w:r>
      <w:r>
        <w:t xml:space="preserve">Geomaterialien.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EXP_UNIT</w:t>
            </w:r>
          </w:p>
        </w:tc>
        <w:tc>
          <w:tcPr/>
          <w:p>
            <w:pPr>
              <w:pStyle w:val="Compact"/>
            </w:pPr>
            <w:hyperlink w:anchor="gc-geol-mapping-unit-cd">
              <w:r>
                <w:rPr>
                  <w:rStyle w:val="Hyperlink"/>
                </w:rPr>
                <w:t xml:space="preserve">Table</w:t>
              </w:r>
            </w:hyperlink>
          </w:p>
        </w:tc>
        <w:tc>
          <w:tcPr/>
          <w:p>
            <w:pPr>
              <w:pStyle w:val="Compact"/>
            </w:pPr>
            <w:r>
              <w:t xml:space="preserve">Abgebaute lithostratigraphische Einheit</w:t>
            </w:r>
          </w:p>
        </w:tc>
        <w:tc>
          <w:tcPr/>
          <w:p>
            <w:pPr>
              <w:pStyle w:val="Compact"/>
            </w:pPr>
            <w:r>
              <w:t xml:space="preserve">[0..*]</w:t>
            </w:r>
          </w:p>
        </w:tc>
      </w:tr>
      <w:tr>
        <w:tc>
          <w:tcPr/>
          <w:p>
            <w:pPr>
              <w:pStyle w:val="Compact"/>
            </w:pPr>
            <w:r>
              <w:rPr>
                <w:b/>
                <w:bCs/>
              </w:rPr>
              <w:t xml:space="preserve">STATUS</w:t>
            </w:r>
          </w:p>
        </w:tc>
        <w:tc>
          <w:tcPr/>
          <w:p>
            <w:pPr>
              <w:pStyle w:val="Compact"/>
            </w:pPr>
            <w:hyperlink w:anchor="exploitation-geomaterials-pt-status">
              <w:r>
                <w:rPr>
                  <w:rStyle w:val="Hyperlink"/>
                </w:rPr>
                <w:t xml:space="preserve">CD</w:t>
              </w:r>
            </w:hyperlink>
          </w:p>
        </w:tc>
        <w:tc>
          <w:tcPr/>
          <w:p>
            <w:pPr>
              <w:pStyle w:val="Compact"/>
            </w:pPr>
            <w:r>
              <w:t xml:space="preserve">Abbaustatus</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Endtiefe (m ab Terrainoberfläche) der Objektart</w:t>
            </w:r>
          </w:p>
        </w:tc>
        <w:tc>
          <w:tcPr/>
          <w:p>
            <w:pPr>
              <w:pStyle w:val="Compact"/>
            </w:pPr>
            <w:r>
              <w:t xml:space="preserve">[0..1]</w:t>
            </w:r>
          </w:p>
        </w:tc>
      </w:tr>
      <w:tr>
        <w:tc>
          <w:tcPr/>
          <w:p>
            <w:pPr>
              <w:pStyle w:val="Compact"/>
            </w:pPr>
            <w:r>
              <w:rPr>
                <w:b/>
                <w:bCs/>
              </w:rPr>
              <w:t xml:space="preserve">TARG_MAT</w:t>
            </w:r>
          </w:p>
        </w:tc>
        <w:tc>
          <w:tcPr/>
          <w:p>
            <w:pPr>
              <w:pStyle w:val="Compact"/>
            </w:pPr>
            <w:hyperlink w:anchor="exploitation-geomaterials-pt-targ-mat">
              <w:r>
                <w:rPr>
                  <w:rStyle w:val="Hyperlink"/>
                </w:rPr>
                <w:t xml:space="preserve">CD</w:t>
              </w:r>
            </w:hyperlink>
          </w:p>
        </w:tc>
        <w:tc>
          <w:tcPr/>
          <w:p>
            <w:pPr>
              <w:pStyle w:val="Compact"/>
            </w:pPr>
            <w:r>
              <w:t xml:space="preserve">Abgebautes Material</w:t>
            </w:r>
          </w:p>
        </w:tc>
        <w:tc>
          <w:tcPr/>
          <w:p>
            <w:pPr>
              <w:pStyle w:val="Compact"/>
            </w:pPr>
            <w:r>
              <w:t xml:space="preserve">[0..1]</w:t>
            </w:r>
          </w:p>
        </w:tc>
      </w:tr>
    </w:tbl>
    <w:bookmarkStart w:id="207" w:name="attribute-kind-37"/>
    <w:p>
      <w:pPr>
        <w:pStyle w:val="Heading4"/>
      </w:pPr>
      <w:r>
        <w:rPr>
          <w:rStyle w:val="SectionNumber"/>
        </w:rPr>
        <w:t xml:space="preserve">7.4.0.1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10601001</w:t>
            </w:r>
          </w:p>
        </w:tc>
        <w:tc>
          <w:tcPr/>
          <w:p>
            <w:pPr>
              <w:pStyle w:val="Compact"/>
            </w:pPr>
            <w:r>
              <w:t xml:space="preserve">Bergwerk, Untertageabbau</w:t>
            </w:r>
          </w:p>
        </w:tc>
        <w:tc>
          <w:tcPr/>
          <w:p>
            <w:pPr>
              <w:pStyle w:val="Compact"/>
            </w:pPr>
            <w:r>
              <w:t xml:space="preserve">mine, deep mining</w:t>
            </w:r>
          </w:p>
        </w:tc>
      </w:tr>
      <w:tr>
        <w:tc>
          <w:tcPr/>
          <w:p>
            <w:pPr>
              <w:pStyle w:val="Compact"/>
            </w:pPr>
            <w:r>
              <w:t xml:space="preserve">10601002</w:t>
            </w:r>
          </w:p>
        </w:tc>
        <w:tc>
          <w:tcPr/>
          <w:p>
            <w:pPr>
              <w:pStyle w:val="Compact"/>
            </w:pPr>
            <w:r>
              <w:t xml:space="preserve">Stolleneingang</w:t>
            </w:r>
          </w:p>
        </w:tc>
        <w:tc>
          <w:tcPr/>
          <w:p>
            <w:pPr>
              <w:pStyle w:val="Compact"/>
            </w:pPr>
            <w:r>
              <w:t xml:space="preserve">adit entrance</w:t>
            </w:r>
          </w:p>
        </w:tc>
      </w:tr>
      <w:tr>
        <w:tc>
          <w:tcPr/>
          <w:p>
            <w:pPr>
              <w:pStyle w:val="Compact"/>
            </w:pPr>
            <w:r>
              <w:t xml:space="preserve">10601003</w:t>
            </w:r>
          </w:p>
        </w:tc>
        <w:tc>
          <w:tcPr/>
          <w:p>
            <w:pPr>
              <w:pStyle w:val="Compact"/>
            </w:pPr>
            <w:r>
              <w:t xml:space="preserve">Schacht</w:t>
            </w:r>
          </w:p>
        </w:tc>
        <w:tc>
          <w:tcPr/>
          <w:p>
            <w:pPr>
              <w:pStyle w:val="Compact"/>
            </w:pPr>
            <w:r>
              <w:t xml:space="preserve">shaft</w:t>
            </w:r>
          </w:p>
        </w:tc>
      </w:tr>
      <w:tr>
        <w:tc>
          <w:tcPr/>
          <w:p>
            <w:pPr>
              <w:pStyle w:val="Compact"/>
            </w:pPr>
            <w:r>
              <w:t xml:space="preserve">10601004</w:t>
            </w:r>
          </w:p>
        </w:tc>
        <w:tc>
          <w:tcPr/>
          <w:p>
            <w:pPr>
              <w:pStyle w:val="Compact"/>
            </w:pPr>
            <w:r>
              <w:t xml:space="preserve">Pinge (dolinenartiger Stolleneinbruch)</w:t>
            </w:r>
          </w:p>
        </w:tc>
        <w:tc>
          <w:tcPr/>
          <w:p>
            <w:pPr>
              <w:pStyle w:val="Compact"/>
            </w:pPr>
            <w:r>
              <w:t xml:space="preserve">sinkhole (depression at the surface due to collapsed mining galleries)</w:t>
            </w:r>
          </w:p>
        </w:tc>
      </w:tr>
      <w:tr>
        <w:tc>
          <w:tcPr/>
          <w:p>
            <w:pPr>
              <w:pStyle w:val="Compact"/>
            </w:pPr>
            <w:r>
              <w:t xml:space="preserve">10601005</w:t>
            </w:r>
          </w:p>
        </w:tc>
        <w:tc>
          <w:tcPr/>
          <w:p>
            <w:pPr>
              <w:pStyle w:val="Compact"/>
            </w:pPr>
            <w:r>
              <w:t xml:space="preserve">Schürfloch</w:t>
            </w:r>
          </w:p>
        </w:tc>
        <w:tc>
          <w:tcPr/>
          <w:p>
            <w:pPr>
              <w:pStyle w:val="Compact"/>
            </w:pPr>
            <w:r>
              <w:t xml:space="preserve">prospecting pits</w:t>
            </w:r>
          </w:p>
        </w:tc>
      </w:tr>
      <w:tr>
        <w:tc>
          <w:tcPr/>
          <w:p>
            <w:pPr>
              <w:pStyle w:val="Compact"/>
            </w:pPr>
            <w:r>
              <w:t xml:space="preserve">10601006</w:t>
            </w:r>
          </w:p>
        </w:tc>
        <w:tc>
          <w:tcPr/>
          <w:p>
            <w:pPr>
              <w:pStyle w:val="Compact"/>
            </w:pPr>
            <w:r>
              <w:t xml:space="preserve">ausgeräumte Bohnerztasche</w:t>
            </w:r>
          </w:p>
        </w:tc>
        <w:tc>
          <w:tcPr/>
          <w:p>
            <w:pPr>
              <w:pStyle w:val="Compact"/>
            </w:pPr>
            <w:r>
              <w:t xml:space="preserve">emptied pisolitic ironstone pocket deposits</w:t>
            </w:r>
          </w:p>
        </w:tc>
      </w:tr>
    </w:tbl>
    <w:bookmarkEnd w:id="207"/>
    <w:bookmarkStart w:id="208" w:name="attribute-exp_unit"/>
    <w:p>
      <w:pPr>
        <w:pStyle w:val="Heading4"/>
      </w:pPr>
      <w:r>
        <w:rPr>
          <w:rStyle w:val="SectionNumber"/>
        </w:rPr>
        <w:t xml:space="preserve">7.4.0.2</w:t>
      </w:r>
      <w:r>
        <w:tab/>
      </w:r>
      <w:r>
        <w:t xml:space="preserve">Attribute EXP_UNIT</w:t>
      </w:r>
    </w:p>
    <w:p>
      <w:pPr>
        <w:pStyle w:val="FirstParagraph"/>
      </w:pPr>
      <w:r>
        <w:rPr>
          <w:i/>
          <w:iCs/>
        </w:rPr>
        <w:t xml:space="preserve">Abgebaute lithostratigraphische Einheit.</w:t>
      </w:r>
    </w:p>
    <w:p>
      <w:pPr>
        <w:pStyle w:val="BodyText"/>
      </w:pPr>
      <w:r>
        <w:t xml:space="preserve">See</w:t>
      </w:r>
      <w:r>
        <w:t xml:space="preserve"> </w:t>
      </w:r>
      <w:hyperlink w:anchor="gc-geol-mapping-unit-cd">
        <w:r>
          <w:rPr>
            <w:rStyle w:val="Hyperlink"/>
          </w:rPr>
          <w:t xml:space="preserve">GC_GEOL_MAPPING_UNIT_CD</w:t>
        </w:r>
      </w:hyperlink>
      <w:r>
        <w:t xml:space="preserve"> </w:t>
      </w:r>
      <w:r>
        <w:t xml:space="preserve">in the Annex</w:t>
      </w:r>
    </w:p>
    <w:bookmarkEnd w:id="208"/>
    <w:bookmarkStart w:id="209" w:name="exploitation-geomaterials-pt-status"/>
    <w:p>
      <w:pPr>
        <w:pStyle w:val="Heading4"/>
      </w:pPr>
      <w:r>
        <w:rPr>
          <w:rStyle w:val="SectionNumber"/>
        </w:rPr>
        <w:t xml:space="preserve">7.4.0.3</w:t>
      </w:r>
      <w:r>
        <w:tab/>
      </w:r>
      <w:r>
        <w:t xml:space="preserve">Attribute STATUS</w:t>
      </w:r>
    </w:p>
    <w:p>
      <w:pPr>
        <w:pStyle w:val="FirstParagraph"/>
      </w:pPr>
      <w:r>
        <w:rPr>
          <w:i/>
          <w:iCs/>
        </w:rPr>
        <w:t xml:space="preserve">Abbaustatus.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10603001</w:t>
            </w:r>
          </w:p>
        </w:tc>
        <w:tc>
          <w:tcPr/>
          <w:p>
            <w:pPr>
              <w:pStyle w:val="Compact"/>
            </w:pPr>
            <w:r>
              <w:t xml:space="preserve">in Betrieb</w:t>
            </w:r>
          </w:p>
        </w:tc>
        <w:tc>
          <w:tcPr/>
          <w:p>
            <w:pPr>
              <w:pStyle w:val="Compact"/>
            </w:pPr>
            <w:r>
              <w:t xml:space="preserve">operating</w:t>
            </w:r>
          </w:p>
        </w:tc>
      </w:tr>
      <w:tr>
        <w:tc>
          <w:tcPr/>
          <w:p>
            <w:pPr>
              <w:pStyle w:val="Compact"/>
            </w:pPr>
            <w:r>
              <w:t xml:space="preserve">10603002</w:t>
            </w:r>
          </w:p>
        </w:tc>
        <w:tc>
          <w:tcPr/>
          <w:p>
            <w:pPr>
              <w:pStyle w:val="Compact"/>
            </w:pPr>
            <w:r>
              <w:t xml:space="preserve">stillgelegt</w:t>
            </w:r>
          </w:p>
        </w:tc>
        <w:tc>
          <w:tcPr/>
          <w:p>
            <w:pPr>
              <w:pStyle w:val="Compact"/>
            </w:pPr>
            <w:r>
              <w:t xml:space="preserve">dormant</w:t>
            </w:r>
          </w:p>
        </w:tc>
      </w:tr>
      <w:tr>
        <w:tc>
          <w:tcPr/>
          <w:p>
            <w:pPr>
              <w:pStyle w:val="Compact"/>
            </w:pPr>
            <w:r>
              <w:t xml:space="preserve">10603003</w:t>
            </w:r>
          </w:p>
        </w:tc>
        <w:tc>
          <w:tcPr/>
          <w:p>
            <w:pPr>
              <w:pStyle w:val="Compact"/>
            </w:pPr>
            <w:r>
              <w:t xml:space="preserve">aufgefüllt</w:t>
            </w:r>
          </w:p>
        </w:tc>
        <w:tc>
          <w:tcPr/>
          <w:p>
            <w:pPr>
              <w:pStyle w:val="Compact"/>
            </w:pPr>
            <w:r>
              <w:t xml:space="preserve">filled in</w:t>
            </w:r>
          </w:p>
        </w:tc>
      </w:tr>
      <w:tr>
        <w:tc>
          <w:tcPr/>
          <w:p>
            <w:pPr>
              <w:pStyle w:val="Compact"/>
            </w:pPr>
            <w:r>
              <w:t xml:space="preserve">10603004</w:t>
            </w:r>
          </w:p>
        </w:tc>
        <w:tc>
          <w:tcPr/>
          <w:p>
            <w:pPr>
              <w:pStyle w:val="Compact"/>
            </w:pPr>
            <w:r>
              <w:t xml:space="preserve">verfallen</w:t>
            </w:r>
          </w:p>
        </w:tc>
        <w:tc>
          <w:tcPr/>
          <w:p>
            <w:pPr>
              <w:pStyle w:val="Compact"/>
            </w:pPr>
            <w:r>
              <w:t xml:space="preserve">collapsed</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09"/>
    <w:bookmarkStart w:id="210" w:name="attribute-depth_tot"/>
    <w:p>
      <w:pPr>
        <w:pStyle w:val="Heading4"/>
      </w:pPr>
      <w:r>
        <w:rPr>
          <w:rStyle w:val="SectionNumber"/>
        </w:rPr>
        <w:t xml:space="preserve">7.4.0.4</w:t>
      </w:r>
      <w:r>
        <w:tab/>
      </w:r>
      <w:r>
        <w:t xml:space="preserve">Attribute DEPTH_TOT</w:t>
      </w:r>
    </w:p>
    <w:p>
      <w:pPr>
        <w:pStyle w:val="FirstParagraph"/>
      </w:pPr>
      <w:r>
        <w:rPr>
          <w:i/>
          <w:iCs/>
        </w:rPr>
        <w:t xml:space="preserve">Endtiefe (m ab Terrainoberfläche) der Objektart.</w:t>
      </w:r>
    </w:p>
    <w:p>
      <w:pPr>
        <w:pStyle w:val="BodyText"/>
      </w:pPr>
      <w:r>
        <w:rPr>
          <w:i/>
          <w:iCs/>
        </w:rPr>
        <w:t xml:space="preserve">Data type : float</w:t>
      </w:r>
    </w:p>
    <w:bookmarkEnd w:id="210"/>
    <w:bookmarkStart w:id="211" w:name="exploitation-geomaterials-pt-targ-mat"/>
    <w:p>
      <w:pPr>
        <w:pStyle w:val="Heading4"/>
      </w:pPr>
      <w:r>
        <w:rPr>
          <w:rStyle w:val="SectionNumber"/>
        </w:rPr>
        <w:t xml:space="preserve">7.4.0.5</w:t>
      </w:r>
      <w:r>
        <w:tab/>
      </w:r>
      <w:r>
        <w:t xml:space="preserve">Attribute TARG_MAT</w:t>
      </w:r>
    </w:p>
    <w:p>
      <w:pPr>
        <w:pStyle w:val="FirstParagraph"/>
      </w:pPr>
      <w:r>
        <w:rPr>
          <w:i/>
          <w:iCs/>
        </w:rPr>
        <w:t xml:space="preserve">Abgebautes Material.</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10605001</w:t>
            </w:r>
          </w:p>
        </w:tc>
        <w:tc>
          <w:tcPr/>
          <w:p>
            <w:pPr>
              <w:pStyle w:val="Compact"/>
            </w:pPr>
            <w:r>
              <w:t xml:space="preserve">Erze allgemein</w:t>
            </w:r>
          </w:p>
        </w:tc>
        <w:tc>
          <w:tcPr/>
          <w:p>
            <w:pPr>
              <w:pStyle w:val="Compact"/>
            </w:pPr>
            <w:r>
              <w:t xml:space="preserve">ore in general</w:t>
            </w:r>
          </w:p>
        </w:tc>
      </w:tr>
      <w:tr>
        <w:tc>
          <w:tcPr/>
          <w:p>
            <w:pPr>
              <w:pStyle w:val="Compact"/>
            </w:pPr>
            <w:r>
              <w:t xml:space="preserve">10605002</w:t>
            </w:r>
          </w:p>
        </w:tc>
        <w:tc>
          <w:tcPr/>
          <w:p>
            <w:pPr>
              <w:pStyle w:val="Compact"/>
            </w:pPr>
            <w:r>
              <w:t xml:space="preserve">Gold</w:t>
            </w:r>
          </w:p>
        </w:tc>
        <w:tc>
          <w:tcPr/>
          <w:p>
            <w:pPr>
              <w:pStyle w:val="Compact"/>
            </w:pPr>
            <w:r>
              <w:t xml:space="preserve">gold</w:t>
            </w:r>
          </w:p>
        </w:tc>
      </w:tr>
      <w:tr>
        <w:tc>
          <w:tcPr/>
          <w:p>
            <w:pPr>
              <w:pStyle w:val="Compact"/>
            </w:pPr>
            <w:r>
              <w:t xml:space="preserve">10605003</w:t>
            </w:r>
          </w:p>
        </w:tc>
        <w:tc>
          <w:tcPr/>
          <w:p>
            <w:pPr>
              <w:pStyle w:val="Compact"/>
            </w:pPr>
            <w:r>
              <w:t xml:space="preserve">Silber</w:t>
            </w:r>
          </w:p>
        </w:tc>
        <w:tc>
          <w:tcPr/>
          <w:p>
            <w:pPr>
              <w:pStyle w:val="Compact"/>
            </w:pPr>
            <w:r>
              <w:t xml:space="preserve">silver</w:t>
            </w:r>
          </w:p>
        </w:tc>
      </w:tr>
      <w:tr>
        <w:tc>
          <w:tcPr/>
          <w:p>
            <w:pPr>
              <w:pStyle w:val="Compact"/>
            </w:pPr>
            <w:r>
              <w:t xml:space="preserve">10605004</w:t>
            </w:r>
          </w:p>
        </w:tc>
        <w:tc>
          <w:tcPr/>
          <w:p>
            <w:pPr>
              <w:pStyle w:val="Compact"/>
            </w:pPr>
            <w:r>
              <w:t xml:space="preserve">Kupfer, z.T. mit Silber, Wismut und Arsen</w:t>
            </w:r>
          </w:p>
        </w:tc>
        <w:tc>
          <w:tcPr/>
          <w:p>
            <w:pPr>
              <w:pStyle w:val="Compact"/>
            </w:pPr>
            <w:r>
              <w:t xml:space="preserve">copper, partly with silver, bismuth and arsenic</w:t>
            </w:r>
          </w:p>
        </w:tc>
      </w:tr>
      <w:tr>
        <w:tc>
          <w:tcPr/>
          <w:p>
            <w:pPr>
              <w:pStyle w:val="Compact"/>
            </w:pPr>
            <w:r>
              <w:t xml:space="preserve">10605005</w:t>
            </w:r>
          </w:p>
        </w:tc>
        <w:tc>
          <w:tcPr/>
          <w:p>
            <w:pPr>
              <w:pStyle w:val="Compact"/>
            </w:pPr>
            <w:r>
              <w:t xml:space="preserve">Eisen / Eisenoolith</w:t>
            </w:r>
          </w:p>
        </w:tc>
        <w:tc>
          <w:tcPr/>
          <w:p>
            <w:pPr>
              <w:pStyle w:val="Compact"/>
            </w:pPr>
            <w:r>
              <w:t xml:space="preserve">iron / iron oolite</w:t>
            </w:r>
          </w:p>
        </w:tc>
      </w:tr>
      <w:tr>
        <w:tc>
          <w:tcPr/>
          <w:p>
            <w:pPr>
              <w:pStyle w:val="Compact"/>
            </w:pPr>
            <w:r>
              <w:t xml:space="preserve">10605006</w:t>
            </w:r>
          </w:p>
        </w:tc>
        <w:tc>
          <w:tcPr/>
          <w:p>
            <w:pPr>
              <w:pStyle w:val="Compact"/>
            </w:pPr>
            <w:r>
              <w:t xml:space="preserve">Blei-Zink</w:t>
            </w:r>
          </w:p>
        </w:tc>
        <w:tc>
          <w:tcPr/>
          <w:p>
            <w:pPr>
              <w:pStyle w:val="Compact"/>
            </w:pPr>
            <w:r>
              <w:t xml:space="preserve">lead-zinc</w:t>
            </w:r>
          </w:p>
        </w:tc>
      </w:tr>
      <w:tr>
        <w:tc>
          <w:tcPr/>
          <w:p>
            <w:pPr>
              <w:pStyle w:val="Compact"/>
            </w:pPr>
            <w:r>
              <w:t xml:space="preserve">10605007</w:t>
            </w:r>
          </w:p>
        </w:tc>
        <w:tc>
          <w:tcPr/>
          <w:p>
            <w:pPr>
              <w:pStyle w:val="Compact"/>
            </w:pPr>
            <w:r>
              <w:t xml:space="preserve">Chrom-Nickel, z.T. mit Kobalt</w:t>
            </w:r>
          </w:p>
        </w:tc>
        <w:tc>
          <w:tcPr/>
          <w:p>
            <w:pPr>
              <w:pStyle w:val="Compact"/>
            </w:pPr>
            <w:r>
              <w:t xml:space="preserve">chrome-nickel, partly with cobalt</w:t>
            </w:r>
          </w:p>
        </w:tc>
      </w:tr>
      <w:tr>
        <w:tc>
          <w:tcPr/>
          <w:p>
            <w:pPr>
              <w:pStyle w:val="Compact"/>
            </w:pPr>
            <w:r>
              <w:t xml:space="preserve">10605008</w:t>
            </w:r>
          </w:p>
        </w:tc>
        <w:tc>
          <w:tcPr/>
          <w:p>
            <w:pPr>
              <w:pStyle w:val="Compact"/>
            </w:pPr>
            <w:r>
              <w:t xml:space="preserve">Mangan</w:t>
            </w:r>
          </w:p>
        </w:tc>
        <w:tc>
          <w:tcPr/>
          <w:p>
            <w:pPr>
              <w:pStyle w:val="Compact"/>
            </w:pPr>
            <w:r>
              <w:t xml:space="preserve">manganese</w:t>
            </w:r>
          </w:p>
        </w:tc>
      </w:tr>
      <w:tr>
        <w:tc>
          <w:tcPr/>
          <w:p>
            <w:pPr>
              <w:pStyle w:val="Compact"/>
            </w:pPr>
            <w:r>
              <w:t xml:space="preserve">10605009</w:t>
            </w:r>
          </w:p>
        </w:tc>
        <w:tc>
          <w:tcPr/>
          <w:p>
            <w:pPr>
              <w:pStyle w:val="Compact"/>
            </w:pPr>
            <w:r>
              <w:t xml:space="preserve">Molybdän und Wolfram</w:t>
            </w:r>
          </w:p>
        </w:tc>
        <w:tc>
          <w:tcPr/>
          <w:p>
            <w:pPr>
              <w:pStyle w:val="Compact"/>
            </w:pPr>
            <w:r>
              <w:t xml:space="preserve">molybdenum and tungsten</w:t>
            </w:r>
          </w:p>
        </w:tc>
      </w:tr>
      <w:tr>
        <w:tc>
          <w:tcPr/>
          <w:p>
            <w:pPr>
              <w:pStyle w:val="Compact"/>
            </w:pPr>
            <w:r>
              <w:t xml:space="preserve">10605010</w:t>
            </w:r>
          </w:p>
        </w:tc>
        <w:tc>
          <w:tcPr/>
          <w:p>
            <w:pPr>
              <w:pStyle w:val="Compact"/>
            </w:pPr>
            <w:r>
              <w:t xml:space="preserve">Antimon</w:t>
            </w:r>
          </w:p>
        </w:tc>
        <w:tc>
          <w:tcPr/>
          <w:p>
            <w:pPr>
              <w:pStyle w:val="Compact"/>
            </w:pPr>
            <w:r>
              <w:t xml:space="preserve">antimony</w:t>
            </w:r>
          </w:p>
        </w:tc>
      </w:tr>
      <w:tr>
        <w:tc>
          <w:tcPr/>
          <w:p>
            <w:pPr>
              <w:pStyle w:val="Compact"/>
            </w:pPr>
            <w:r>
              <w:t xml:space="preserve">10605011</w:t>
            </w:r>
          </w:p>
        </w:tc>
        <w:tc>
          <w:tcPr/>
          <w:p>
            <w:pPr>
              <w:pStyle w:val="Compact"/>
            </w:pPr>
            <w:r>
              <w:t xml:space="preserve">Baryt</w:t>
            </w:r>
          </w:p>
        </w:tc>
        <w:tc>
          <w:tcPr/>
          <w:p>
            <w:pPr>
              <w:pStyle w:val="Compact"/>
            </w:pPr>
            <w:r>
              <w:t xml:space="preserve">baryte</w:t>
            </w:r>
          </w:p>
        </w:tc>
      </w:tr>
      <w:tr>
        <w:tc>
          <w:tcPr/>
          <w:p>
            <w:pPr>
              <w:pStyle w:val="Compact"/>
            </w:pPr>
            <w:r>
              <w:t xml:space="preserve">10605012</w:t>
            </w:r>
          </w:p>
        </w:tc>
        <w:tc>
          <w:tcPr/>
          <w:p>
            <w:pPr>
              <w:pStyle w:val="Compact"/>
            </w:pPr>
            <w:r>
              <w:t xml:space="preserve">Kalzit</w:t>
            </w:r>
          </w:p>
        </w:tc>
        <w:tc>
          <w:tcPr/>
          <w:p>
            <w:pPr>
              <w:pStyle w:val="Compact"/>
            </w:pPr>
            <w:r>
              <w:t xml:space="preserve">calcite</w:t>
            </w:r>
          </w:p>
        </w:tc>
      </w:tr>
      <w:tr>
        <w:tc>
          <w:tcPr/>
          <w:p>
            <w:pPr>
              <w:pStyle w:val="Compact"/>
            </w:pPr>
            <w:r>
              <w:t xml:space="preserve">10605013</w:t>
            </w:r>
          </w:p>
        </w:tc>
        <w:tc>
          <w:tcPr/>
          <w:p>
            <w:pPr>
              <w:pStyle w:val="Compact"/>
            </w:pPr>
            <w:r>
              <w:t xml:space="preserve">Fluorit</w:t>
            </w:r>
          </w:p>
        </w:tc>
        <w:tc>
          <w:tcPr/>
          <w:p>
            <w:pPr>
              <w:pStyle w:val="Compact"/>
            </w:pPr>
            <w:r>
              <w:t xml:space="preserve">fluorite</w:t>
            </w:r>
          </w:p>
        </w:tc>
      </w:tr>
      <w:tr>
        <w:tc>
          <w:tcPr/>
          <w:p>
            <w:pPr>
              <w:pStyle w:val="Compact"/>
            </w:pPr>
            <w:r>
              <w:t xml:space="preserve">10605014</w:t>
            </w:r>
          </w:p>
        </w:tc>
        <w:tc>
          <w:tcPr/>
          <w:p>
            <w:pPr>
              <w:pStyle w:val="Compact"/>
            </w:pPr>
            <w:r>
              <w:t xml:space="preserve">Quarz</w:t>
            </w:r>
          </w:p>
        </w:tc>
        <w:tc>
          <w:tcPr/>
          <w:p>
            <w:pPr>
              <w:pStyle w:val="Compact"/>
            </w:pPr>
            <w:r>
              <w:t xml:space="preserve">quartz</w:t>
            </w:r>
          </w:p>
        </w:tc>
      </w:tr>
      <w:tr>
        <w:tc>
          <w:tcPr/>
          <w:p>
            <w:pPr>
              <w:pStyle w:val="Compact"/>
            </w:pPr>
            <w:r>
              <w:t xml:space="preserve">10605015</w:t>
            </w:r>
          </w:p>
        </w:tc>
        <w:tc>
          <w:tcPr/>
          <w:p>
            <w:pPr>
              <w:pStyle w:val="Compact"/>
            </w:pPr>
            <w:r>
              <w:t xml:space="preserve">Kaolin</w:t>
            </w:r>
          </w:p>
        </w:tc>
        <w:tc>
          <w:tcPr/>
          <w:p>
            <w:pPr>
              <w:pStyle w:val="Compact"/>
            </w:pPr>
            <w:r>
              <w:t xml:space="preserve">kaoline</w:t>
            </w:r>
          </w:p>
        </w:tc>
      </w:tr>
      <w:tr>
        <w:tc>
          <w:tcPr/>
          <w:p>
            <w:pPr>
              <w:pStyle w:val="Compact"/>
            </w:pPr>
            <w:r>
              <w:t xml:space="preserve">10605016</w:t>
            </w:r>
          </w:p>
        </w:tc>
        <w:tc>
          <w:tcPr/>
          <w:p>
            <w:pPr>
              <w:pStyle w:val="Compact"/>
            </w:pPr>
            <w:r>
              <w:t xml:space="preserve">Magnesit</w:t>
            </w:r>
          </w:p>
        </w:tc>
        <w:tc>
          <w:tcPr/>
          <w:p>
            <w:pPr>
              <w:pStyle w:val="Compact"/>
            </w:pPr>
            <w:r>
              <w:t xml:space="preserve">magnesite</w:t>
            </w:r>
          </w:p>
        </w:tc>
      </w:tr>
      <w:tr>
        <w:tc>
          <w:tcPr/>
          <w:p>
            <w:pPr>
              <w:pStyle w:val="Compact"/>
            </w:pPr>
            <w:r>
              <w:t xml:space="preserve">10605017</w:t>
            </w:r>
          </w:p>
        </w:tc>
        <w:tc>
          <w:tcPr/>
          <w:p>
            <w:pPr>
              <w:pStyle w:val="Compact"/>
            </w:pPr>
            <w:r>
              <w:t xml:space="preserve">Magnesium</w:t>
            </w:r>
          </w:p>
        </w:tc>
        <w:tc>
          <w:tcPr/>
          <w:p>
            <w:pPr>
              <w:pStyle w:val="Compact"/>
            </w:pPr>
            <w:r>
              <w:t xml:space="preserve">magnesium</w:t>
            </w:r>
          </w:p>
        </w:tc>
      </w:tr>
      <w:tr>
        <w:tc>
          <w:tcPr/>
          <w:p>
            <w:pPr>
              <w:pStyle w:val="Compact"/>
            </w:pPr>
            <w:r>
              <w:t xml:space="preserve">10605018</w:t>
            </w:r>
          </w:p>
        </w:tc>
        <w:tc>
          <w:tcPr/>
          <w:p>
            <w:pPr>
              <w:pStyle w:val="Compact"/>
            </w:pPr>
            <w:r>
              <w:t xml:space="preserve">Phosphorit, Apatit</w:t>
            </w:r>
          </w:p>
        </w:tc>
        <w:tc>
          <w:tcPr/>
          <w:p>
            <w:pPr>
              <w:pStyle w:val="Compact"/>
            </w:pPr>
            <w:r>
              <w:t xml:space="preserve">phosphorite, apatite</w:t>
            </w:r>
          </w:p>
        </w:tc>
      </w:tr>
      <w:tr>
        <w:tc>
          <w:tcPr/>
          <w:p>
            <w:pPr>
              <w:pStyle w:val="Compact"/>
            </w:pPr>
            <w:r>
              <w:t xml:space="preserve">10605019</w:t>
            </w:r>
          </w:p>
        </w:tc>
        <w:tc>
          <w:tcPr/>
          <w:p>
            <w:pPr>
              <w:pStyle w:val="Compact"/>
            </w:pPr>
            <w:r>
              <w:t xml:space="preserve">Talk</w:t>
            </w:r>
          </w:p>
        </w:tc>
        <w:tc>
          <w:tcPr/>
          <w:p>
            <w:pPr>
              <w:pStyle w:val="Compact"/>
            </w:pPr>
            <w:r>
              <w:t xml:space="preserve">talc</w:t>
            </w:r>
          </w:p>
        </w:tc>
      </w:tr>
      <w:tr>
        <w:tc>
          <w:tcPr/>
          <w:p>
            <w:pPr>
              <w:pStyle w:val="Compact"/>
            </w:pPr>
            <w:r>
              <w:t xml:space="preserve">10605020</w:t>
            </w:r>
          </w:p>
        </w:tc>
        <w:tc>
          <w:tcPr/>
          <w:p>
            <w:pPr>
              <w:pStyle w:val="Compact"/>
            </w:pPr>
            <w:r>
              <w:t xml:space="preserve">Schwefel</w:t>
            </w:r>
          </w:p>
        </w:tc>
        <w:tc>
          <w:tcPr/>
          <w:p>
            <w:pPr>
              <w:pStyle w:val="Compact"/>
            </w:pPr>
            <w:r>
              <w:t xml:space="preserve">sulphur</w:t>
            </w:r>
          </w:p>
        </w:tc>
      </w:tr>
      <w:tr>
        <w:tc>
          <w:tcPr/>
          <w:p>
            <w:pPr>
              <w:pStyle w:val="Compact"/>
            </w:pPr>
            <w:r>
              <w:t xml:space="preserve">10605021</w:t>
            </w:r>
          </w:p>
        </w:tc>
        <w:tc>
          <w:tcPr/>
          <w:p>
            <w:pPr>
              <w:pStyle w:val="Compact"/>
            </w:pPr>
            <w:r>
              <w:t xml:space="preserve">Uran</w:t>
            </w:r>
          </w:p>
        </w:tc>
        <w:tc>
          <w:tcPr/>
          <w:p>
            <w:pPr>
              <w:pStyle w:val="Compact"/>
            </w:pPr>
            <w:r>
              <w:t xml:space="preserve">uranium</w:t>
            </w:r>
          </w:p>
        </w:tc>
      </w:tr>
      <w:tr>
        <w:tc>
          <w:tcPr/>
          <w:p>
            <w:pPr>
              <w:pStyle w:val="Compact"/>
            </w:pPr>
            <w:r>
              <w:t xml:space="preserve">10605022</w:t>
            </w:r>
          </w:p>
        </w:tc>
        <w:tc>
          <w:tcPr/>
          <w:p>
            <w:pPr>
              <w:pStyle w:val="Compact"/>
            </w:pPr>
            <w:r>
              <w:t xml:space="preserve">Bohnerz</w:t>
            </w:r>
          </w:p>
        </w:tc>
        <w:tc>
          <w:tcPr/>
          <w:p>
            <w:pPr>
              <w:pStyle w:val="Compact"/>
            </w:pPr>
            <w:r>
              <w:t xml:space="preserve">pisolitic ironstone deposits</w:t>
            </w:r>
          </w:p>
        </w:tc>
      </w:tr>
      <w:tr>
        <w:tc>
          <w:tcPr/>
          <w:p>
            <w:pPr>
              <w:pStyle w:val="Compact"/>
            </w:pPr>
            <w:r>
              <w:t xml:space="preserve">10605023</w:t>
            </w:r>
          </w:p>
        </w:tc>
        <w:tc>
          <w:tcPr/>
          <w:p>
            <w:pPr>
              <w:pStyle w:val="Compact"/>
            </w:pPr>
            <w:r>
              <w:t xml:space="preserve">Asbest</w:t>
            </w:r>
          </w:p>
        </w:tc>
        <w:tc>
          <w:tcPr/>
          <w:p>
            <w:pPr>
              <w:pStyle w:val="Compact"/>
            </w:pPr>
            <w:r>
              <w:t xml:space="preserve">asbestos</w:t>
            </w:r>
          </w:p>
        </w:tc>
      </w:tr>
      <w:tr>
        <w:tc>
          <w:tcPr/>
          <w:p>
            <w:pPr>
              <w:pStyle w:val="Compact"/>
            </w:pPr>
            <w:r>
              <w:t xml:space="preserve">10605024</w:t>
            </w:r>
          </w:p>
        </w:tc>
        <w:tc>
          <w:tcPr/>
          <w:p>
            <w:pPr>
              <w:pStyle w:val="Compact"/>
            </w:pPr>
            <w:r>
              <w:t xml:space="preserve">Kohle allgemein</w:t>
            </w:r>
          </w:p>
        </w:tc>
        <w:tc>
          <w:tcPr/>
          <w:p>
            <w:pPr>
              <w:pStyle w:val="Compact"/>
            </w:pPr>
            <w:r>
              <w:t xml:space="preserve">coal, in general</w:t>
            </w:r>
          </w:p>
        </w:tc>
      </w:tr>
      <w:tr>
        <w:tc>
          <w:tcPr/>
          <w:p>
            <w:pPr>
              <w:pStyle w:val="Compact"/>
            </w:pPr>
            <w:r>
              <w:t xml:space="preserve">10605025</w:t>
            </w:r>
          </w:p>
        </w:tc>
        <w:tc>
          <w:tcPr/>
          <w:p>
            <w:pPr>
              <w:pStyle w:val="Compact"/>
            </w:pPr>
            <w:r>
              <w:t xml:space="preserve">Steinkohle / Anthrazit</w:t>
            </w:r>
          </w:p>
        </w:tc>
        <w:tc>
          <w:tcPr/>
          <w:p>
            <w:pPr>
              <w:pStyle w:val="Compact"/>
            </w:pPr>
            <w:r>
              <w:t xml:space="preserve">coal / anthracite</w:t>
            </w:r>
          </w:p>
        </w:tc>
      </w:tr>
      <w:tr>
        <w:tc>
          <w:tcPr/>
          <w:p>
            <w:pPr>
              <w:pStyle w:val="Compact"/>
            </w:pPr>
            <w:r>
              <w:t xml:space="preserve">10605026</w:t>
            </w:r>
          </w:p>
        </w:tc>
        <w:tc>
          <w:tcPr/>
          <w:p>
            <w:pPr>
              <w:pStyle w:val="Compact"/>
            </w:pPr>
            <w:r>
              <w:t xml:space="preserve">Lignit</w:t>
            </w:r>
          </w:p>
        </w:tc>
        <w:tc>
          <w:tcPr/>
          <w:p>
            <w:pPr>
              <w:pStyle w:val="Compact"/>
            </w:pPr>
            <w:r>
              <w:t xml:space="preserve">lignite</w:t>
            </w:r>
          </w:p>
        </w:tc>
      </w:tr>
      <w:tr>
        <w:tc>
          <w:tcPr/>
          <w:p>
            <w:pPr>
              <w:pStyle w:val="Compact"/>
            </w:pPr>
            <w:r>
              <w:t xml:space="preserve">10605027</w:t>
            </w:r>
          </w:p>
        </w:tc>
        <w:tc>
          <w:tcPr/>
          <w:p>
            <w:pPr>
              <w:pStyle w:val="Compact"/>
            </w:pPr>
            <w:r>
              <w:t xml:space="preserve">Graphit</w:t>
            </w:r>
          </w:p>
        </w:tc>
        <w:tc>
          <w:tcPr/>
          <w:p>
            <w:pPr>
              <w:pStyle w:val="Compact"/>
            </w:pPr>
            <w:r>
              <w:t xml:space="preserve">graphite</w:t>
            </w:r>
          </w:p>
        </w:tc>
      </w:tr>
      <w:tr>
        <w:tc>
          <w:tcPr/>
          <w:p>
            <w:pPr>
              <w:pStyle w:val="Compact"/>
            </w:pPr>
            <w:r>
              <w:t xml:space="preserve">10605028</w:t>
            </w:r>
          </w:p>
        </w:tc>
        <w:tc>
          <w:tcPr/>
          <w:p>
            <w:pPr>
              <w:pStyle w:val="Compact"/>
            </w:pPr>
            <w:r>
              <w:t xml:space="preserve">Ölschiefer</w:t>
            </w:r>
          </w:p>
        </w:tc>
        <w:tc>
          <w:tcPr/>
          <w:p>
            <w:pPr>
              <w:pStyle w:val="Compact"/>
            </w:pPr>
            <w:r>
              <w:t xml:space="preserve">oil shale</w:t>
            </w:r>
          </w:p>
        </w:tc>
      </w:tr>
      <w:tr>
        <w:tc>
          <w:tcPr/>
          <w:p>
            <w:pPr>
              <w:pStyle w:val="Compact"/>
            </w:pPr>
            <w:r>
              <w:t xml:space="preserve">10605029</w:t>
            </w:r>
          </w:p>
        </w:tc>
        <w:tc>
          <w:tcPr/>
          <w:p>
            <w:pPr>
              <w:pStyle w:val="Compact"/>
            </w:pPr>
            <w:r>
              <w:t xml:space="preserve">Asphalt / Bitumen</w:t>
            </w:r>
          </w:p>
        </w:tc>
        <w:tc>
          <w:tcPr/>
          <w:p>
            <w:pPr>
              <w:pStyle w:val="Compact"/>
            </w:pPr>
            <w:r>
              <w:t xml:space="preserve">asphalt / bitumen</w:t>
            </w:r>
          </w:p>
        </w:tc>
      </w:tr>
      <w:tr>
        <w:tc>
          <w:tcPr/>
          <w:p>
            <w:pPr>
              <w:pStyle w:val="Compact"/>
            </w:pPr>
            <w:r>
              <w:t xml:space="preserve">10605030</w:t>
            </w:r>
          </w:p>
        </w:tc>
        <w:tc>
          <w:tcPr/>
          <w:p>
            <w:pPr>
              <w:pStyle w:val="Compact"/>
            </w:pPr>
            <w:r>
              <w:t xml:space="preserve">Hartgestein</w:t>
            </w:r>
          </w:p>
        </w:tc>
        <w:tc>
          <w:tcPr/>
          <w:p>
            <w:pPr>
              <w:pStyle w:val="Compact"/>
            </w:pPr>
            <w:r>
              <w:t xml:space="preserve">hardrock</w:t>
            </w:r>
          </w:p>
        </w:tc>
      </w:tr>
      <w:tr>
        <w:tc>
          <w:tcPr/>
          <w:p>
            <w:pPr>
              <w:pStyle w:val="Compact"/>
            </w:pPr>
            <w:r>
              <w:t xml:space="preserve">10605031</w:t>
            </w:r>
          </w:p>
        </w:tc>
        <w:tc>
          <w:tcPr/>
          <w:p>
            <w:pPr>
              <w:pStyle w:val="Compact"/>
            </w:pPr>
            <w:r>
              <w:t xml:space="preserve">Dachschiefer / Tafelschiefer</w:t>
            </w:r>
          </w:p>
        </w:tc>
        <w:tc>
          <w:tcPr/>
          <w:p>
            <w:pPr>
              <w:pStyle w:val="Compact"/>
            </w:pPr>
            <w:r>
              <w:t xml:space="preserve">roof slate / table slate</w:t>
            </w:r>
          </w:p>
        </w:tc>
      </w:tr>
      <w:tr>
        <w:tc>
          <w:tcPr/>
          <w:p>
            <w:pPr>
              <w:pStyle w:val="Compact"/>
            </w:pPr>
            <w:r>
              <w:t xml:space="preserve">10605032</w:t>
            </w:r>
          </w:p>
        </w:tc>
        <w:tc>
          <w:tcPr/>
          <w:p>
            <w:pPr>
              <w:pStyle w:val="Compact"/>
            </w:pPr>
            <w:r>
              <w:t xml:space="preserve">Serpentin</w:t>
            </w:r>
          </w:p>
        </w:tc>
        <w:tc>
          <w:tcPr/>
          <w:p>
            <w:pPr>
              <w:pStyle w:val="Compact"/>
            </w:pPr>
            <w:r>
              <w:t xml:space="preserve">serpentine</w:t>
            </w:r>
          </w:p>
        </w:tc>
      </w:tr>
      <w:tr>
        <w:tc>
          <w:tcPr/>
          <w:p>
            <w:pPr>
              <w:pStyle w:val="Compact"/>
            </w:pPr>
            <w:r>
              <w:t xml:space="preserve">10605033</w:t>
            </w:r>
          </w:p>
        </w:tc>
        <w:tc>
          <w:tcPr/>
          <w:p>
            <w:pPr>
              <w:pStyle w:val="Compact"/>
            </w:pPr>
            <w:r>
              <w:t xml:space="preserve">Speckstein</w:t>
            </w:r>
          </w:p>
        </w:tc>
        <w:tc>
          <w:tcPr/>
          <w:p>
            <w:pPr>
              <w:pStyle w:val="Compact"/>
            </w:pPr>
            <w:r>
              <w:t xml:space="preserve">soapstone</w:t>
            </w:r>
          </w:p>
        </w:tc>
      </w:tr>
      <w:tr>
        <w:tc>
          <w:tcPr/>
          <w:p>
            <w:pPr>
              <w:pStyle w:val="Compact"/>
            </w:pPr>
            <w:r>
              <w:t xml:space="preserve">10605034</w:t>
            </w:r>
          </w:p>
        </w:tc>
        <w:tc>
          <w:tcPr/>
          <w:p>
            <w:pPr>
              <w:pStyle w:val="Compact"/>
            </w:pPr>
            <w:r>
              <w:t xml:space="preserve">Gips</w:t>
            </w:r>
          </w:p>
        </w:tc>
        <w:tc>
          <w:tcPr/>
          <w:p>
            <w:pPr>
              <w:pStyle w:val="Compact"/>
            </w:pPr>
            <w:r>
              <w:t xml:space="preserve">gypsum</w:t>
            </w:r>
          </w:p>
        </w:tc>
      </w:tr>
      <w:tr>
        <w:tc>
          <w:tcPr/>
          <w:p>
            <w:pPr>
              <w:pStyle w:val="Compact"/>
            </w:pPr>
            <w:r>
              <w:t xml:space="preserve">10605035</w:t>
            </w:r>
          </w:p>
        </w:tc>
        <w:tc>
          <w:tcPr/>
          <w:p>
            <w:pPr>
              <w:pStyle w:val="Compact"/>
            </w:pPr>
            <w:r>
              <w:t xml:space="preserve">Salz / Steinsalz</w:t>
            </w:r>
          </w:p>
        </w:tc>
        <w:tc>
          <w:tcPr/>
          <w:p>
            <w:pPr>
              <w:pStyle w:val="Compact"/>
            </w:pPr>
            <w:r>
              <w:t xml:space="preserve">salt / halite</w:t>
            </w:r>
          </w:p>
        </w:tc>
      </w:tr>
      <w:tr>
        <w:tc>
          <w:tcPr/>
          <w:p>
            <w:pPr>
              <w:pStyle w:val="Compact"/>
            </w:pPr>
            <w:r>
              <w:t xml:space="preserve">10605036</w:t>
            </w:r>
          </w:p>
        </w:tc>
        <w:tc>
          <w:tcPr/>
          <w:p>
            <w:pPr>
              <w:pStyle w:val="Compact"/>
            </w:pPr>
            <w:r>
              <w:t xml:space="preserve">Ton / Ton und Silt (Lehm)</w:t>
            </w:r>
          </w:p>
        </w:tc>
        <w:tc>
          <w:tcPr/>
          <w:p>
            <w:pPr>
              <w:pStyle w:val="Compact"/>
            </w:pPr>
            <w:r>
              <w:t xml:space="preserve">clay / clay and silt (loam)</w:t>
            </w:r>
          </w:p>
        </w:tc>
      </w:tr>
      <w:tr>
        <w:tc>
          <w:tcPr/>
          <w:p>
            <w:pPr>
              <w:pStyle w:val="Compact"/>
            </w:pPr>
            <w:r>
              <w:t xml:space="preserve">10605037</w:t>
            </w:r>
          </w:p>
        </w:tc>
        <w:tc>
          <w:tcPr/>
          <w:p>
            <w:pPr>
              <w:pStyle w:val="Compact"/>
            </w:pPr>
            <w:r>
              <w:t xml:space="preserve">Sand</w:t>
            </w:r>
          </w:p>
        </w:tc>
        <w:tc>
          <w:tcPr/>
          <w:p>
            <w:pPr>
              <w:pStyle w:val="Compact"/>
            </w:pPr>
            <w:r>
              <w:t xml:space="preserve">sand</w:t>
            </w:r>
          </w:p>
        </w:tc>
      </w:tr>
      <w:tr>
        <w:tc>
          <w:tcPr/>
          <w:p>
            <w:pPr>
              <w:pStyle w:val="Compact"/>
            </w:pPr>
            <w:r>
              <w:t xml:space="preserve">10605038</w:t>
            </w:r>
          </w:p>
        </w:tc>
        <w:tc>
          <w:tcPr/>
          <w:p>
            <w:pPr>
              <w:pStyle w:val="Compact"/>
            </w:pPr>
            <w:r>
              <w:t xml:space="preserve">Sand und Kies</w:t>
            </w:r>
          </w:p>
        </w:tc>
        <w:tc>
          <w:tcPr/>
          <w:p>
            <w:pPr>
              <w:pStyle w:val="Compact"/>
            </w:pPr>
            <w:r>
              <w:t xml:space="preserve">sand and gravel</w:t>
            </w:r>
          </w:p>
        </w:tc>
      </w:tr>
      <w:tr>
        <w:tc>
          <w:tcPr/>
          <w:p>
            <w:pPr>
              <w:pStyle w:val="Compact"/>
            </w:pPr>
            <w:r>
              <w:t xml:space="preserve">10605039</w:t>
            </w:r>
          </w:p>
        </w:tc>
        <w:tc>
          <w:tcPr/>
          <w:p>
            <w:pPr>
              <w:pStyle w:val="Compact"/>
            </w:pPr>
            <w:r>
              <w:t xml:space="preserve">Pyrit</w:t>
            </w:r>
          </w:p>
        </w:tc>
        <w:tc>
          <w:tcPr/>
          <w:p>
            <w:pPr>
              <w:pStyle w:val="Compact"/>
            </w:pPr>
            <w:r>
              <w:t xml:space="preserve">pyrite</w:t>
            </w:r>
          </w:p>
        </w:tc>
      </w:tr>
      <w:tr>
        <w:tc>
          <w:tcPr/>
          <w:p>
            <w:pPr>
              <w:pStyle w:val="Compact"/>
            </w:pPr>
            <w:r>
              <w:t xml:space="preserve">10605040</w:t>
            </w:r>
          </w:p>
        </w:tc>
        <w:tc>
          <w:tcPr/>
          <w:p>
            <w:pPr>
              <w:pStyle w:val="Compact"/>
            </w:pPr>
            <w:r>
              <w:t xml:space="preserve">Kies</w:t>
            </w:r>
          </w:p>
        </w:tc>
        <w:tc>
          <w:tcPr/>
          <w:p>
            <w:pPr>
              <w:pStyle w:val="Compact"/>
            </w:pPr>
            <w:r>
              <w:t xml:space="preserve">gravel</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11"/>
    <w:bookmarkEnd w:id="212"/>
    <w:bookmarkStart w:id="215" w:name="exploitation-geomaterials-l"/>
    <w:p>
      <w:pPr>
        <w:pStyle w:val="Heading2"/>
      </w:pPr>
      <w:r>
        <w:rPr>
          <w:rStyle w:val="SectionNumber"/>
        </w:rPr>
        <w:t xml:space="preserve">7.5</w:t>
      </w:r>
      <w:r>
        <w:tab/>
      </w:r>
      <w:r>
        <w:t xml:space="preserve">Class Exploitation_Geomaterials_L (Aexp)</w:t>
      </w:r>
    </w:p>
    <w:p>
      <w:pPr>
        <w:pStyle w:val="FirstParagraph"/>
      </w:pPr>
      <w:r>
        <w:t xml:space="preserve">Die Klasse</w:t>
      </w:r>
      <w:r>
        <w:t xml:space="preserve"> </w:t>
      </w:r>
      <w:hyperlink w:anchor="exploitation-geomaterials-l">
        <w:r>
          <w:rPr>
            <w:rStyle w:val="Hyperlink"/>
          </w:rPr>
          <w:t xml:space="preserve">Exploitation_Geomaterials_L</w:t>
        </w:r>
      </w:hyperlink>
      <w:r>
        <w:t xml:space="preserve"> </w:t>
      </w:r>
      <w:r>
        <w:t xml:space="preserve">beinhaltet linienförmige Informationen zum Abbau von</w:t>
      </w:r>
      <w:r>
        <w:t xml:space="preserve"> </w:t>
      </w:r>
      <w:r>
        <w:t xml:space="preserve">Geomaterialien (z.B. Verlauf der Abbaufront).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STATUS</w:t>
            </w:r>
          </w:p>
        </w:tc>
        <w:tc>
          <w:tcPr/>
          <w:p>
            <w:pPr>
              <w:pStyle w:val="Compact"/>
            </w:pPr>
            <w:hyperlink w:anchor="exploitation-geomaterials-l-status">
              <w:r>
                <w:rPr>
                  <w:rStyle w:val="Hyperlink"/>
                </w:rPr>
                <w:t xml:space="preserve">CD</w:t>
              </w:r>
            </w:hyperlink>
          </w:p>
        </w:tc>
        <w:tc>
          <w:tcPr/>
          <w:p>
            <w:pPr>
              <w:pStyle w:val="Compact"/>
            </w:pPr>
            <w:r>
              <w:t xml:space="preserve">Abbaustatus</w:t>
            </w:r>
          </w:p>
        </w:tc>
        <w:tc>
          <w:tcPr/>
          <w:p>
            <w:pPr>
              <w:pStyle w:val="Compact"/>
            </w:pPr>
            <w:r>
              <w:t xml:space="preserve">[0..1]</w:t>
            </w:r>
          </w:p>
        </w:tc>
      </w:tr>
    </w:tbl>
    <w:bookmarkStart w:id="213" w:name="attribute-kind-38"/>
    <w:p>
      <w:pPr>
        <w:pStyle w:val="Heading4"/>
      </w:pPr>
      <w:r>
        <w:rPr>
          <w:rStyle w:val="SectionNumber"/>
        </w:rPr>
        <w:t xml:space="preserve">7.5.0.1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10701001</w:t>
            </w:r>
          </w:p>
        </w:tc>
        <w:tc>
          <w:tcPr/>
          <w:p>
            <w:pPr>
              <w:pStyle w:val="Compact"/>
            </w:pPr>
            <w:r>
              <w:t xml:space="preserve">Abbaufront</w:t>
            </w:r>
          </w:p>
        </w:tc>
        <w:tc>
          <w:tcPr/>
          <w:p>
            <w:pPr>
              <w:pStyle w:val="Compact"/>
            </w:pPr>
            <w:r>
              <w:t xml:space="preserve">working area</w:t>
            </w:r>
          </w:p>
        </w:tc>
      </w:tr>
      <w:tr>
        <w:tc>
          <w:tcPr/>
          <w:p>
            <w:pPr>
              <w:pStyle w:val="Compact"/>
            </w:pPr>
            <w:r>
              <w:t xml:space="preserve">10701002</w:t>
            </w:r>
          </w:p>
        </w:tc>
        <w:tc>
          <w:tcPr/>
          <w:p>
            <w:pPr>
              <w:pStyle w:val="Compact"/>
            </w:pPr>
            <w:r>
              <w:t xml:space="preserve">Bergwerksstollen</w:t>
            </w:r>
          </w:p>
        </w:tc>
        <w:tc>
          <w:tcPr/>
          <w:p>
            <w:pPr>
              <w:pStyle w:val="Compact"/>
            </w:pPr>
            <w:r>
              <w:t xml:space="preserve">gallery</w:t>
            </w:r>
          </w:p>
        </w:tc>
      </w:tr>
    </w:tbl>
    <w:bookmarkEnd w:id="213"/>
    <w:bookmarkStart w:id="214" w:name="exploitation-geomaterials-l-status"/>
    <w:p>
      <w:pPr>
        <w:pStyle w:val="Heading4"/>
      </w:pPr>
      <w:r>
        <w:rPr>
          <w:rStyle w:val="SectionNumber"/>
        </w:rPr>
        <w:t xml:space="preserve">7.5.0.2</w:t>
      </w:r>
      <w:r>
        <w:tab/>
      </w:r>
      <w:r>
        <w:t xml:space="preserve">Attribute STATUS</w:t>
      </w:r>
    </w:p>
    <w:p>
      <w:pPr>
        <w:pStyle w:val="FirstParagraph"/>
      </w:pPr>
      <w:r>
        <w:rPr>
          <w:i/>
          <w:iCs/>
        </w:rPr>
        <w:t xml:space="preserve">Abbaustatus.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10702001</w:t>
            </w:r>
          </w:p>
        </w:tc>
        <w:tc>
          <w:tcPr/>
          <w:p>
            <w:pPr>
              <w:pStyle w:val="Compact"/>
            </w:pPr>
            <w:r>
              <w:t xml:space="preserve">in Betrieb</w:t>
            </w:r>
          </w:p>
        </w:tc>
        <w:tc>
          <w:tcPr/>
          <w:p>
            <w:pPr>
              <w:pStyle w:val="Compact"/>
            </w:pPr>
            <w:r>
              <w:t xml:space="preserve">operating</w:t>
            </w:r>
          </w:p>
        </w:tc>
      </w:tr>
      <w:tr>
        <w:tc>
          <w:tcPr/>
          <w:p>
            <w:pPr>
              <w:pStyle w:val="Compact"/>
            </w:pPr>
            <w:r>
              <w:t xml:space="preserve">10702002</w:t>
            </w:r>
          </w:p>
        </w:tc>
        <w:tc>
          <w:tcPr/>
          <w:p>
            <w:pPr>
              <w:pStyle w:val="Compact"/>
            </w:pPr>
            <w:r>
              <w:t xml:space="preserve">stillgelegt</w:t>
            </w:r>
          </w:p>
        </w:tc>
        <w:tc>
          <w:tcPr/>
          <w:p>
            <w:pPr>
              <w:pStyle w:val="Compact"/>
            </w:pPr>
            <w:r>
              <w:t xml:space="preserve">dormant</w:t>
            </w:r>
          </w:p>
        </w:tc>
      </w:tr>
      <w:tr>
        <w:tc>
          <w:tcPr/>
          <w:p>
            <w:pPr>
              <w:pStyle w:val="Compact"/>
            </w:pPr>
            <w:r>
              <w:t xml:space="preserve">10702003</w:t>
            </w:r>
          </w:p>
        </w:tc>
        <w:tc>
          <w:tcPr/>
          <w:p>
            <w:pPr>
              <w:pStyle w:val="Compact"/>
            </w:pPr>
            <w:r>
              <w:t xml:space="preserve">aufgefüllt</w:t>
            </w:r>
          </w:p>
        </w:tc>
        <w:tc>
          <w:tcPr/>
          <w:p>
            <w:pPr>
              <w:pStyle w:val="Compact"/>
            </w:pPr>
            <w:r>
              <w:t xml:space="preserve">filled in</w:t>
            </w:r>
          </w:p>
        </w:tc>
      </w:tr>
      <w:tr>
        <w:tc>
          <w:tcPr/>
          <w:p>
            <w:pPr>
              <w:pStyle w:val="Compact"/>
            </w:pPr>
            <w:r>
              <w:t xml:space="preserve">10702004</w:t>
            </w:r>
          </w:p>
        </w:tc>
        <w:tc>
          <w:tcPr/>
          <w:p>
            <w:pPr>
              <w:pStyle w:val="Compact"/>
            </w:pPr>
            <w:r>
              <w:t xml:space="preserve">verfallen</w:t>
            </w:r>
          </w:p>
        </w:tc>
        <w:tc>
          <w:tcPr/>
          <w:p>
            <w:pPr>
              <w:pStyle w:val="Compact"/>
            </w:pPr>
            <w:r>
              <w:t xml:space="preserve">collapsed</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14"/>
    <w:bookmarkEnd w:id="215"/>
    <w:bookmarkStart w:id="221" w:name="exploitation-geomaterials-plg"/>
    <w:p>
      <w:pPr>
        <w:pStyle w:val="Heading2"/>
      </w:pPr>
      <w:r>
        <w:rPr>
          <w:rStyle w:val="SectionNumber"/>
        </w:rPr>
        <w:t xml:space="preserve">7.6</w:t>
      </w:r>
      <w:r>
        <w:tab/>
      </w:r>
      <w:r>
        <w:t xml:space="preserve">Class Exploitation_Geomaterials_PLG (Aexp)</w:t>
      </w:r>
    </w:p>
    <w:p>
      <w:pPr>
        <w:pStyle w:val="FirstParagraph"/>
      </w:pPr>
      <w:r>
        <w:t xml:space="preserve">Die Klasse</w:t>
      </w:r>
      <w:r>
        <w:t xml:space="preserve"> </w:t>
      </w:r>
      <w:hyperlink w:anchor="exploitation-geomaterials-plg">
        <w:r>
          <w:rPr>
            <w:rStyle w:val="Hyperlink"/>
          </w:rPr>
          <w:t xml:space="preserve">Exploitation_Geomaterials_PLG</w:t>
        </w:r>
      </w:hyperlink>
      <w:r>
        <w:t xml:space="preserve"> </w:t>
      </w:r>
      <w:r>
        <w:t xml:space="preserve">enthält Flächen, wo zur Zeit der geologischen</w:t>
      </w:r>
      <w:r>
        <w:t xml:space="preserve"> </w:t>
      </w:r>
      <w:r>
        <w:t xml:space="preserve">Aufnahmen Geomaterialien abgebaut wurden.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EXP_UNIT</w:t>
            </w:r>
          </w:p>
        </w:tc>
        <w:tc>
          <w:tcPr/>
          <w:p>
            <w:pPr>
              <w:pStyle w:val="Compact"/>
            </w:pPr>
            <w:hyperlink w:anchor="gc-geol-mapping-unit-cd">
              <w:r>
                <w:rPr>
                  <w:rStyle w:val="Hyperlink"/>
                </w:rPr>
                <w:t xml:space="preserve">Table</w:t>
              </w:r>
            </w:hyperlink>
          </w:p>
        </w:tc>
        <w:tc>
          <w:tcPr/>
          <w:p>
            <w:pPr>
              <w:pStyle w:val="Compact"/>
            </w:pPr>
            <w:r>
              <w:t xml:space="preserve">Abgebaute lithostratigraphische Einheit</w:t>
            </w:r>
          </w:p>
        </w:tc>
        <w:tc>
          <w:tcPr/>
          <w:p>
            <w:pPr>
              <w:pStyle w:val="Compact"/>
            </w:pPr>
            <w:r>
              <w:t xml:space="preserve">[1..*]</w:t>
            </w:r>
          </w:p>
        </w:tc>
      </w:tr>
      <w:tr>
        <w:tc>
          <w:tcPr/>
          <w:p>
            <w:pPr>
              <w:pStyle w:val="Compact"/>
            </w:pPr>
            <w:r>
              <w:rPr>
                <w:b/>
                <w:bCs/>
              </w:rPr>
              <w:t xml:space="preserve">STATUS</w:t>
            </w:r>
          </w:p>
        </w:tc>
        <w:tc>
          <w:tcPr/>
          <w:p>
            <w:pPr>
              <w:pStyle w:val="Compact"/>
            </w:pPr>
            <w:hyperlink w:anchor="exploitation-geomaterials-plg-status">
              <w:r>
                <w:rPr>
                  <w:rStyle w:val="Hyperlink"/>
                </w:rPr>
                <w:t xml:space="preserve">CD</w:t>
              </w:r>
            </w:hyperlink>
          </w:p>
        </w:tc>
        <w:tc>
          <w:tcPr/>
          <w:p>
            <w:pPr>
              <w:pStyle w:val="Compact"/>
            </w:pPr>
            <w:r>
              <w:t xml:space="preserve">Abbaustatus</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Endtiefe (m ab Terrainoberfläche) der Objektart</w:t>
            </w:r>
          </w:p>
        </w:tc>
        <w:tc>
          <w:tcPr/>
          <w:p>
            <w:pPr>
              <w:pStyle w:val="Compact"/>
            </w:pPr>
            <w:r>
              <w:t xml:space="preserve">[0..1]</w:t>
            </w:r>
          </w:p>
        </w:tc>
      </w:tr>
      <w:tr>
        <w:tc>
          <w:tcPr/>
          <w:p>
            <w:pPr>
              <w:pStyle w:val="Compact"/>
            </w:pPr>
            <w:r>
              <w:rPr>
                <w:b/>
                <w:bCs/>
              </w:rPr>
              <w:t xml:space="preserve">TARG_MAT</w:t>
            </w:r>
          </w:p>
        </w:tc>
        <w:tc>
          <w:tcPr/>
          <w:p>
            <w:pPr>
              <w:pStyle w:val="Compact"/>
            </w:pPr>
            <w:hyperlink w:anchor="exploitation-geomaterials-plg-targ-mat">
              <w:r>
                <w:rPr>
                  <w:rStyle w:val="Hyperlink"/>
                </w:rPr>
                <w:t xml:space="preserve">CD</w:t>
              </w:r>
            </w:hyperlink>
          </w:p>
        </w:tc>
        <w:tc>
          <w:tcPr/>
          <w:p>
            <w:pPr>
              <w:pStyle w:val="Compact"/>
            </w:pPr>
            <w:r>
              <w:t xml:space="preserve">Abgebautes Material</w:t>
            </w:r>
          </w:p>
        </w:tc>
        <w:tc>
          <w:tcPr/>
          <w:p>
            <w:pPr>
              <w:pStyle w:val="Compact"/>
            </w:pPr>
            <w:r>
              <w:t xml:space="preserve">[0..1]</w:t>
            </w:r>
          </w:p>
        </w:tc>
      </w:tr>
    </w:tbl>
    <w:bookmarkStart w:id="216" w:name="attribute-kind-39"/>
    <w:p>
      <w:pPr>
        <w:pStyle w:val="Heading4"/>
      </w:pPr>
      <w:r>
        <w:rPr>
          <w:rStyle w:val="SectionNumber"/>
        </w:rPr>
        <w:t xml:space="preserve">7.6.0.1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10801001</w:t>
            </w:r>
          </w:p>
        </w:tc>
        <w:tc>
          <w:tcPr/>
          <w:p>
            <w:pPr>
              <w:pStyle w:val="Compact"/>
            </w:pPr>
            <w:r>
              <w:t xml:space="preserve">Steinbruch</w:t>
            </w:r>
          </w:p>
        </w:tc>
        <w:tc>
          <w:tcPr/>
          <w:p>
            <w:pPr>
              <w:pStyle w:val="Compact"/>
            </w:pPr>
            <w:r>
              <w:t xml:space="preserve">quarry</w:t>
            </w:r>
          </w:p>
        </w:tc>
      </w:tr>
      <w:tr>
        <w:tc>
          <w:tcPr/>
          <w:p>
            <w:pPr>
              <w:pStyle w:val="Compact"/>
            </w:pPr>
            <w:r>
              <w:t xml:space="preserve">10801002</w:t>
            </w:r>
          </w:p>
        </w:tc>
        <w:tc>
          <w:tcPr/>
          <w:p>
            <w:pPr>
              <w:pStyle w:val="Compact"/>
            </w:pPr>
            <w:r>
              <w:t xml:space="preserve">Grube (Lockergesteinsabbau)</w:t>
            </w:r>
          </w:p>
        </w:tc>
        <w:tc>
          <w:tcPr/>
          <w:p>
            <w:pPr>
              <w:pStyle w:val="Compact"/>
            </w:pPr>
            <w:r>
              <w:t xml:space="preserve">pit (unconsolidated deposits)</w:t>
            </w:r>
          </w:p>
        </w:tc>
      </w:tr>
    </w:tbl>
    <w:bookmarkEnd w:id="216"/>
    <w:bookmarkStart w:id="217" w:name="attribute-exp_unit-1"/>
    <w:p>
      <w:pPr>
        <w:pStyle w:val="Heading4"/>
      </w:pPr>
      <w:r>
        <w:rPr>
          <w:rStyle w:val="SectionNumber"/>
        </w:rPr>
        <w:t xml:space="preserve">7.6.0.2</w:t>
      </w:r>
      <w:r>
        <w:tab/>
      </w:r>
      <w:r>
        <w:t xml:space="preserve">Attribute EXP_UNIT</w:t>
      </w:r>
    </w:p>
    <w:p>
      <w:pPr>
        <w:pStyle w:val="FirstParagraph"/>
      </w:pPr>
      <w:r>
        <w:rPr>
          <w:i/>
          <w:iCs/>
        </w:rPr>
        <w:t xml:space="preserve">Abgebaute lithostratigraphische Einheit.</w:t>
      </w:r>
    </w:p>
    <w:p>
      <w:pPr>
        <w:pStyle w:val="BodyText"/>
      </w:pPr>
      <w:r>
        <w:t xml:space="preserve">See</w:t>
      </w:r>
      <w:r>
        <w:t xml:space="preserve"> </w:t>
      </w:r>
      <w:hyperlink w:anchor="gc-geol-mapping-unit-cd">
        <w:r>
          <w:rPr>
            <w:rStyle w:val="Hyperlink"/>
          </w:rPr>
          <w:t xml:space="preserve">GC_GEOL_MAPPING_UNIT_CD</w:t>
        </w:r>
      </w:hyperlink>
      <w:r>
        <w:t xml:space="preserve"> </w:t>
      </w:r>
      <w:r>
        <w:t xml:space="preserve">in the Annex</w:t>
      </w:r>
    </w:p>
    <w:bookmarkEnd w:id="217"/>
    <w:bookmarkStart w:id="218" w:name="exploitation-geomaterials-plg-status"/>
    <w:p>
      <w:pPr>
        <w:pStyle w:val="Heading4"/>
      </w:pPr>
      <w:r>
        <w:rPr>
          <w:rStyle w:val="SectionNumber"/>
        </w:rPr>
        <w:t xml:space="preserve">7.6.0.3</w:t>
      </w:r>
      <w:r>
        <w:tab/>
      </w:r>
      <w:r>
        <w:t xml:space="preserve">Attribute STATUS</w:t>
      </w:r>
    </w:p>
    <w:p>
      <w:pPr>
        <w:pStyle w:val="FirstParagraph"/>
      </w:pPr>
      <w:r>
        <w:rPr>
          <w:i/>
          <w:iCs/>
        </w:rPr>
        <w:t xml:space="preserve">Abbaustatus.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10802001</w:t>
            </w:r>
          </w:p>
        </w:tc>
        <w:tc>
          <w:tcPr/>
          <w:p>
            <w:pPr>
              <w:pStyle w:val="Compact"/>
            </w:pPr>
            <w:r>
              <w:t xml:space="preserve">in Betrieb</w:t>
            </w:r>
          </w:p>
        </w:tc>
        <w:tc>
          <w:tcPr/>
          <w:p>
            <w:pPr>
              <w:pStyle w:val="Compact"/>
            </w:pPr>
            <w:r>
              <w:t xml:space="preserve">operating</w:t>
            </w:r>
          </w:p>
        </w:tc>
      </w:tr>
      <w:tr>
        <w:tc>
          <w:tcPr/>
          <w:p>
            <w:pPr>
              <w:pStyle w:val="Compact"/>
            </w:pPr>
            <w:r>
              <w:t xml:space="preserve">10802002</w:t>
            </w:r>
          </w:p>
        </w:tc>
        <w:tc>
          <w:tcPr/>
          <w:p>
            <w:pPr>
              <w:pStyle w:val="Compact"/>
            </w:pPr>
            <w:r>
              <w:t xml:space="preserve">stillgelegt</w:t>
            </w:r>
          </w:p>
        </w:tc>
        <w:tc>
          <w:tcPr/>
          <w:p>
            <w:pPr>
              <w:pStyle w:val="Compact"/>
            </w:pPr>
            <w:r>
              <w:t xml:space="preserve">dormant</w:t>
            </w:r>
          </w:p>
        </w:tc>
      </w:tr>
      <w:tr>
        <w:tc>
          <w:tcPr/>
          <w:p>
            <w:pPr>
              <w:pStyle w:val="Compact"/>
            </w:pPr>
            <w:r>
              <w:t xml:space="preserve">10802003</w:t>
            </w:r>
          </w:p>
        </w:tc>
        <w:tc>
          <w:tcPr/>
          <w:p>
            <w:pPr>
              <w:pStyle w:val="Compact"/>
            </w:pPr>
            <w:r>
              <w:t xml:space="preserve">aufgefüllt</w:t>
            </w:r>
          </w:p>
        </w:tc>
        <w:tc>
          <w:tcPr/>
          <w:p>
            <w:pPr>
              <w:pStyle w:val="Compact"/>
            </w:pPr>
            <w:r>
              <w:t xml:space="preserve">filled in</w:t>
            </w:r>
          </w:p>
        </w:tc>
      </w:tr>
      <w:tr>
        <w:tc>
          <w:tcPr/>
          <w:p>
            <w:pPr>
              <w:pStyle w:val="Compact"/>
            </w:pPr>
            <w:r>
              <w:t xml:space="preserve">10802004</w:t>
            </w:r>
          </w:p>
        </w:tc>
        <w:tc>
          <w:tcPr/>
          <w:p>
            <w:pPr>
              <w:pStyle w:val="Compact"/>
            </w:pPr>
            <w:r>
              <w:t xml:space="preserve">verfallen</w:t>
            </w:r>
          </w:p>
        </w:tc>
        <w:tc>
          <w:tcPr/>
          <w:p>
            <w:pPr>
              <w:pStyle w:val="Compact"/>
            </w:pPr>
            <w:r>
              <w:t xml:space="preserve">collapsed</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18"/>
    <w:bookmarkStart w:id="219" w:name="attribute-depth_tot-1"/>
    <w:p>
      <w:pPr>
        <w:pStyle w:val="Heading4"/>
      </w:pPr>
      <w:r>
        <w:rPr>
          <w:rStyle w:val="SectionNumber"/>
        </w:rPr>
        <w:t xml:space="preserve">7.6.0.4</w:t>
      </w:r>
      <w:r>
        <w:tab/>
      </w:r>
      <w:r>
        <w:t xml:space="preserve">Attribute DEPTH_TOT</w:t>
      </w:r>
    </w:p>
    <w:p>
      <w:pPr>
        <w:pStyle w:val="FirstParagraph"/>
      </w:pPr>
      <w:r>
        <w:rPr>
          <w:i/>
          <w:iCs/>
        </w:rPr>
        <w:t xml:space="preserve">Endtiefe (m ab Terrainoberfläche) der Objektart.</w:t>
      </w:r>
    </w:p>
    <w:p>
      <w:pPr>
        <w:pStyle w:val="BodyText"/>
      </w:pPr>
      <w:r>
        <w:rPr>
          <w:i/>
          <w:iCs/>
        </w:rPr>
        <w:t xml:space="preserve">Data type : float</w:t>
      </w:r>
    </w:p>
    <w:bookmarkEnd w:id="219"/>
    <w:bookmarkStart w:id="220" w:name="exploitation-geomaterials-plg-targ-mat"/>
    <w:p>
      <w:pPr>
        <w:pStyle w:val="Heading4"/>
      </w:pPr>
      <w:r>
        <w:rPr>
          <w:rStyle w:val="SectionNumber"/>
        </w:rPr>
        <w:t xml:space="preserve">7.6.0.5</w:t>
      </w:r>
      <w:r>
        <w:tab/>
      </w:r>
      <w:r>
        <w:t xml:space="preserve">Attribute TARG_MAT</w:t>
      </w:r>
    </w:p>
    <w:p>
      <w:pPr>
        <w:pStyle w:val="FirstParagraph"/>
      </w:pPr>
      <w:r>
        <w:rPr>
          <w:i/>
          <w:iCs/>
        </w:rPr>
        <w:t xml:space="preserve">Abgebautes Material.</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10804001</w:t>
            </w:r>
          </w:p>
        </w:tc>
        <w:tc>
          <w:tcPr/>
          <w:p>
            <w:pPr>
              <w:pStyle w:val="Compact"/>
            </w:pPr>
            <w:r>
              <w:t xml:space="preserve">Ton / Ton und Silt (Lehm)</w:t>
            </w:r>
          </w:p>
        </w:tc>
        <w:tc>
          <w:tcPr/>
          <w:p>
            <w:pPr>
              <w:pStyle w:val="Compact"/>
            </w:pPr>
            <w:r>
              <w:t xml:space="preserve">clay / clay and silt (loam)</w:t>
            </w:r>
          </w:p>
        </w:tc>
      </w:tr>
      <w:tr>
        <w:tc>
          <w:tcPr/>
          <w:p>
            <w:pPr>
              <w:pStyle w:val="Compact"/>
            </w:pPr>
            <w:r>
              <w:t xml:space="preserve">10804002</w:t>
            </w:r>
          </w:p>
        </w:tc>
        <w:tc>
          <w:tcPr/>
          <w:p>
            <w:pPr>
              <w:pStyle w:val="Compact"/>
            </w:pPr>
            <w:r>
              <w:t xml:space="preserve">Sand</w:t>
            </w:r>
          </w:p>
        </w:tc>
        <w:tc>
          <w:tcPr/>
          <w:p>
            <w:pPr>
              <w:pStyle w:val="Compact"/>
            </w:pPr>
            <w:r>
              <w:t xml:space="preserve">sand</w:t>
            </w:r>
          </w:p>
        </w:tc>
      </w:tr>
      <w:tr>
        <w:tc>
          <w:tcPr/>
          <w:p>
            <w:pPr>
              <w:pStyle w:val="Compact"/>
            </w:pPr>
            <w:r>
              <w:t xml:space="preserve">10804003</w:t>
            </w:r>
          </w:p>
        </w:tc>
        <w:tc>
          <w:tcPr/>
          <w:p>
            <w:pPr>
              <w:pStyle w:val="Compact"/>
            </w:pPr>
            <w:r>
              <w:t xml:space="preserve">Sand und Kies</w:t>
            </w:r>
          </w:p>
        </w:tc>
        <w:tc>
          <w:tcPr/>
          <w:p>
            <w:pPr>
              <w:pStyle w:val="Compact"/>
            </w:pPr>
            <w:r>
              <w:t xml:space="preserve">sand and gravel</w:t>
            </w:r>
          </w:p>
        </w:tc>
      </w:tr>
      <w:tr>
        <w:tc>
          <w:tcPr/>
          <w:p>
            <w:pPr>
              <w:pStyle w:val="Compact"/>
            </w:pPr>
            <w:r>
              <w:t xml:space="preserve">10804004</w:t>
            </w:r>
          </w:p>
        </w:tc>
        <w:tc>
          <w:tcPr/>
          <w:p>
            <w:pPr>
              <w:pStyle w:val="Compact"/>
            </w:pPr>
            <w:r>
              <w:t xml:space="preserve">Hartgestein</w:t>
            </w:r>
          </w:p>
        </w:tc>
        <w:tc>
          <w:tcPr/>
          <w:p>
            <w:pPr>
              <w:pStyle w:val="Compact"/>
            </w:pPr>
            <w:r>
              <w:t xml:space="preserve">hardrock</w:t>
            </w:r>
          </w:p>
        </w:tc>
      </w:tr>
      <w:tr>
        <w:tc>
          <w:tcPr/>
          <w:p>
            <w:pPr>
              <w:pStyle w:val="Compact"/>
            </w:pPr>
            <w:r>
              <w:t xml:space="preserve">10804005</w:t>
            </w:r>
          </w:p>
        </w:tc>
        <w:tc>
          <w:tcPr/>
          <w:p>
            <w:pPr>
              <w:pStyle w:val="Compact"/>
            </w:pPr>
            <w:r>
              <w:t xml:space="preserve">Dachschiefer / Tafelschiefer</w:t>
            </w:r>
          </w:p>
        </w:tc>
        <w:tc>
          <w:tcPr/>
          <w:p>
            <w:pPr>
              <w:pStyle w:val="Compact"/>
            </w:pPr>
            <w:r>
              <w:t xml:space="preserve">roof slate / table slate</w:t>
            </w:r>
          </w:p>
        </w:tc>
      </w:tr>
      <w:tr>
        <w:tc>
          <w:tcPr/>
          <w:p>
            <w:pPr>
              <w:pStyle w:val="Compact"/>
            </w:pPr>
            <w:r>
              <w:t xml:space="preserve">10804006</w:t>
            </w:r>
          </w:p>
        </w:tc>
        <w:tc>
          <w:tcPr/>
          <w:p>
            <w:pPr>
              <w:pStyle w:val="Compact"/>
            </w:pPr>
            <w:r>
              <w:t xml:space="preserve">Gips</w:t>
            </w:r>
          </w:p>
        </w:tc>
        <w:tc>
          <w:tcPr/>
          <w:p>
            <w:pPr>
              <w:pStyle w:val="Compact"/>
            </w:pPr>
            <w:r>
              <w:t xml:space="preserve">gypsum</w:t>
            </w:r>
          </w:p>
        </w:tc>
      </w:tr>
      <w:tr>
        <w:tc>
          <w:tcPr/>
          <w:p>
            <w:pPr>
              <w:pStyle w:val="Compact"/>
            </w:pPr>
            <w:r>
              <w:t xml:space="preserve">10804007</w:t>
            </w:r>
          </w:p>
        </w:tc>
        <w:tc>
          <w:tcPr/>
          <w:p>
            <w:pPr>
              <w:pStyle w:val="Compact"/>
            </w:pPr>
            <w:r>
              <w:t xml:space="preserve">Serpentin</w:t>
            </w:r>
          </w:p>
        </w:tc>
        <w:tc>
          <w:tcPr/>
          <w:p>
            <w:pPr>
              <w:pStyle w:val="Compact"/>
            </w:pPr>
            <w:r>
              <w:t xml:space="preserve">serpentine</w:t>
            </w:r>
          </w:p>
        </w:tc>
      </w:tr>
      <w:tr>
        <w:tc>
          <w:tcPr/>
          <w:p>
            <w:pPr>
              <w:pStyle w:val="Compact"/>
            </w:pPr>
            <w:r>
              <w:t xml:space="preserve">10804008</w:t>
            </w:r>
          </w:p>
        </w:tc>
        <w:tc>
          <w:tcPr/>
          <w:p>
            <w:pPr>
              <w:pStyle w:val="Compact"/>
            </w:pPr>
            <w:r>
              <w:t xml:space="preserve">Speckstein</w:t>
            </w:r>
          </w:p>
        </w:tc>
        <w:tc>
          <w:tcPr/>
          <w:p>
            <w:pPr>
              <w:pStyle w:val="Compact"/>
            </w:pPr>
            <w:r>
              <w:t xml:space="preserve">soapstone</w:t>
            </w:r>
          </w:p>
        </w:tc>
      </w:tr>
      <w:tr>
        <w:tc>
          <w:tcPr/>
          <w:p>
            <w:pPr>
              <w:pStyle w:val="Compact"/>
            </w:pPr>
            <w:r>
              <w:t xml:space="preserve">10804009</w:t>
            </w:r>
          </w:p>
        </w:tc>
        <w:tc>
          <w:tcPr/>
          <w:p>
            <w:pPr>
              <w:pStyle w:val="Compact"/>
            </w:pPr>
            <w:r>
              <w:t xml:space="preserve">Talk</w:t>
            </w:r>
          </w:p>
        </w:tc>
        <w:tc>
          <w:tcPr/>
          <w:p>
            <w:pPr>
              <w:pStyle w:val="Compact"/>
            </w:pPr>
            <w:r>
              <w:t xml:space="preserve">talc</w:t>
            </w:r>
          </w:p>
        </w:tc>
      </w:tr>
      <w:tr>
        <w:tc>
          <w:tcPr/>
          <w:p>
            <w:pPr>
              <w:pStyle w:val="Compact"/>
            </w:pPr>
            <w:r>
              <w:t xml:space="preserve">10804010</w:t>
            </w:r>
          </w:p>
        </w:tc>
        <w:tc>
          <w:tcPr/>
          <w:p>
            <w:pPr>
              <w:pStyle w:val="Compact"/>
            </w:pPr>
            <w:r>
              <w:t xml:space="preserve">Baryt</w:t>
            </w:r>
          </w:p>
        </w:tc>
        <w:tc>
          <w:tcPr/>
          <w:p>
            <w:pPr>
              <w:pStyle w:val="Compact"/>
            </w:pPr>
            <w:r>
              <w:t xml:space="preserve">baryte</w:t>
            </w:r>
          </w:p>
        </w:tc>
      </w:tr>
      <w:tr>
        <w:tc>
          <w:tcPr/>
          <w:p>
            <w:pPr>
              <w:pStyle w:val="Compact"/>
            </w:pPr>
            <w:r>
              <w:t xml:space="preserve">10804011</w:t>
            </w:r>
          </w:p>
        </w:tc>
        <w:tc>
          <w:tcPr/>
          <w:p>
            <w:pPr>
              <w:pStyle w:val="Compact"/>
            </w:pPr>
            <w:r>
              <w:t xml:space="preserve">Kalzit / Kalk</w:t>
            </w:r>
          </w:p>
        </w:tc>
        <w:tc>
          <w:tcPr/>
          <w:p>
            <w:pPr>
              <w:pStyle w:val="Compact"/>
            </w:pPr>
            <w:r>
              <w:t xml:space="preserve">calcite / limestone</w:t>
            </w:r>
          </w:p>
        </w:tc>
      </w:tr>
      <w:tr>
        <w:tc>
          <w:tcPr/>
          <w:p>
            <w:pPr>
              <w:pStyle w:val="Compact"/>
            </w:pPr>
            <w:r>
              <w:t xml:space="preserve">10804012</w:t>
            </w:r>
          </w:p>
        </w:tc>
        <w:tc>
          <w:tcPr/>
          <w:p>
            <w:pPr>
              <w:pStyle w:val="Compact"/>
            </w:pPr>
            <w:r>
              <w:t xml:space="preserve">Eisen / Eisenoolithe</w:t>
            </w:r>
          </w:p>
        </w:tc>
        <w:tc>
          <w:tcPr/>
          <w:p>
            <w:pPr>
              <w:pStyle w:val="Compact"/>
            </w:pPr>
            <w:r>
              <w:t xml:space="preserve">iron / iron oolite</w:t>
            </w:r>
          </w:p>
        </w:tc>
      </w:tr>
      <w:tr>
        <w:tc>
          <w:tcPr/>
          <w:p>
            <w:pPr>
              <w:pStyle w:val="Compact"/>
            </w:pPr>
            <w:r>
              <w:t xml:space="preserve">10804013</w:t>
            </w:r>
          </w:p>
        </w:tc>
        <w:tc>
          <w:tcPr/>
          <w:p>
            <w:pPr>
              <w:pStyle w:val="Compact"/>
            </w:pPr>
            <w:r>
              <w:t xml:space="preserve">Kaolin</w:t>
            </w:r>
          </w:p>
        </w:tc>
        <w:tc>
          <w:tcPr/>
          <w:p>
            <w:pPr>
              <w:pStyle w:val="Compact"/>
            </w:pPr>
            <w:r>
              <w:t xml:space="preserve">kaoline</w:t>
            </w:r>
          </w:p>
        </w:tc>
      </w:tr>
      <w:tr>
        <w:tc>
          <w:tcPr/>
          <w:p>
            <w:pPr>
              <w:pStyle w:val="Compact"/>
            </w:pPr>
            <w:r>
              <w:t xml:space="preserve">10804014</w:t>
            </w:r>
          </w:p>
        </w:tc>
        <w:tc>
          <w:tcPr/>
          <w:p>
            <w:pPr>
              <w:pStyle w:val="Compact"/>
            </w:pPr>
            <w:r>
              <w:t xml:space="preserve">Quarz / Quarzit</w:t>
            </w:r>
          </w:p>
        </w:tc>
        <w:tc>
          <w:tcPr/>
          <w:p>
            <w:pPr>
              <w:pStyle w:val="Compact"/>
            </w:pPr>
            <w:r>
              <w:t xml:space="preserve">quartz / quartzite</w:t>
            </w:r>
          </w:p>
        </w:tc>
      </w:tr>
      <w:tr>
        <w:tc>
          <w:tcPr/>
          <w:p>
            <w:pPr>
              <w:pStyle w:val="Compact"/>
            </w:pPr>
            <w:r>
              <w:t xml:space="preserve">10804015</w:t>
            </w:r>
          </w:p>
        </w:tc>
        <w:tc>
          <w:tcPr/>
          <w:p>
            <w:pPr>
              <w:pStyle w:val="Compact"/>
            </w:pPr>
            <w:r>
              <w:t xml:space="preserve">Asbest</w:t>
            </w:r>
          </w:p>
        </w:tc>
        <w:tc>
          <w:tcPr/>
          <w:p>
            <w:pPr>
              <w:pStyle w:val="Compact"/>
            </w:pPr>
            <w:r>
              <w:t xml:space="preserve">asbestos</w:t>
            </w:r>
          </w:p>
        </w:tc>
      </w:tr>
      <w:tr>
        <w:tc>
          <w:tcPr/>
          <w:p>
            <w:pPr>
              <w:pStyle w:val="Compact"/>
            </w:pPr>
            <w:r>
              <w:t xml:space="preserve">10804016</w:t>
            </w:r>
          </w:p>
        </w:tc>
        <w:tc>
          <w:tcPr/>
          <w:p>
            <w:pPr>
              <w:pStyle w:val="Compact"/>
            </w:pPr>
            <w:r>
              <w:t xml:space="preserve">Bohnerz</w:t>
            </w:r>
          </w:p>
        </w:tc>
        <w:tc>
          <w:tcPr/>
          <w:p>
            <w:pPr>
              <w:pStyle w:val="Compact"/>
            </w:pPr>
            <w:r>
              <w:t xml:space="preserve">pisolitic ironstone deposits</w:t>
            </w:r>
          </w:p>
        </w:tc>
      </w:tr>
      <w:tr>
        <w:tc>
          <w:tcPr/>
          <w:p>
            <w:pPr>
              <w:pStyle w:val="Compact"/>
            </w:pPr>
            <w:r>
              <w:t xml:space="preserve">10804017</w:t>
            </w:r>
          </w:p>
        </w:tc>
        <w:tc>
          <w:tcPr/>
          <w:p>
            <w:pPr>
              <w:pStyle w:val="Compact"/>
            </w:pPr>
            <w:r>
              <w:t xml:space="preserve">Torf</w:t>
            </w:r>
          </w:p>
        </w:tc>
        <w:tc>
          <w:tcPr/>
          <w:p>
            <w:pPr>
              <w:pStyle w:val="Compact"/>
            </w:pPr>
            <w:r>
              <w:t xml:space="preserve">peat</w:t>
            </w:r>
          </w:p>
        </w:tc>
      </w:tr>
      <w:tr>
        <w:tc>
          <w:tcPr/>
          <w:p>
            <w:pPr>
              <w:pStyle w:val="Compact"/>
            </w:pPr>
            <w:r>
              <w:t xml:space="preserve">10804018</w:t>
            </w:r>
          </w:p>
        </w:tc>
        <w:tc>
          <w:tcPr/>
          <w:p>
            <w:pPr>
              <w:pStyle w:val="Compact"/>
            </w:pPr>
            <w:r>
              <w:t xml:space="preserve">Mergel</w:t>
            </w:r>
          </w:p>
        </w:tc>
        <w:tc>
          <w:tcPr/>
          <w:p>
            <w:pPr>
              <w:pStyle w:val="Compact"/>
            </w:pPr>
            <w:r>
              <w:t xml:space="preserve">marl</w:t>
            </w:r>
          </w:p>
        </w:tc>
      </w:tr>
      <w:tr>
        <w:tc>
          <w:tcPr/>
          <w:p>
            <w:pPr>
              <w:pStyle w:val="Compact"/>
            </w:pPr>
            <w:r>
              <w:t xml:space="preserve">10804019</w:t>
            </w:r>
          </w:p>
        </w:tc>
        <w:tc>
          <w:tcPr/>
          <w:p>
            <w:pPr>
              <w:pStyle w:val="Compact"/>
            </w:pPr>
            <w:r>
              <w:t xml:space="preserve">Kohle</w:t>
            </w:r>
          </w:p>
        </w:tc>
        <w:tc>
          <w:tcPr/>
          <w:p>
            <w:pPr>
              <w:pStyle w:val="Compact"/>
            </w:pPr>
            <w:r>
              <w:t xml:space="preserve">coal</w:t>
            </w:r>
          </w:p>
        </w:tc>
      </w:tr>
      <w:tr>
        <w:tc>
          <w:tcPr/>
          <w:p>
            <w:pPr>
              <w:pStyle w:val="Compact"/>
            </w:pPr>
            <w:r>
              <w:t xml:space="preserve">10804020</w:t>
            </w:r>
          </w:p>
        </w:tc>
        <w:tc>
          <w:tcPr/>
          <w:p>
            <w:pPr>
              <w:pStyle w:val="Compact"/>
            </w:pPr>
            <w:r>
              <w:t xml:space="preserve">Salz / Steinsalz</w:t>
            </w:r>
          </w:p>
        </w:tc>
        <w:tc>
          <w:tcPr/>
          <w:p>
            <w:pPr>
              <w:pStyle w:val="Compact"/>
            </w:pPr>
            <w:r>
              <w:t xml:space="preserve">salt</w:t>
            </w:r>
          </w:p>
        </w:tc>
      </w:tr>
      <w:tr>
        <w:tc>
          <w:tcPr/>
          <w:p>
            <w:pPr>
              <w:pStyle w:val="Compact"/>
            </w:pPr>
            <w:r>
              <w:t xml:space="preserve">10804021</w:t>
            </w:r>
          </w:p>
        </w:tc>
        <w:tc>
          <w:tcPr/>
          <w:p>
            <w:pPr>
              <w:pStyle w:val="Compact"/>
            </w:pPr>
            <w:r>
              <w:t xml:space="preserve">Kies</w:t>
            </w:r>
          </w:p>
        </w:tc>
        <w:tc>
          <w:tcPr/>
          <w:p>
            <w:pPr>
              <w:pStyle w:val="Compact"/>
            </w:pPr>
            <w:r>
              <w:t xml:space="preserve">gravel</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20"/>
    <w:bookmarkEnd w:id="221"/>
    <w:bookmarkStart w:id="237" w:name="boreholes-pt"/>
    <w:p>
      <w:pPr>
        <w:pStyle w:val="Heading2"/>
      </w:pPr>
      <w:r>
        <w:rPr>
          <w:rStyle w:val="SectionNumber"/>
        </w:rPr>
        <w:t xml:space="preserve">7.7</w:t>
      </w:r>
      <w:r>
        <w:tab/>
      </w:r>
      <w:r>
        <w:t xml:space="preserve">Class Boreholes_PT (Abor)</w:t>
      </w:r>
    </w:p>
    <w:p>
      <w:pPr>
        <w:pStyle w:val="FirstParagraph"/>
      </w:pPr>
      <w:r>
        <w:t xml:space="preserve">Die Klasse</w:t>
      </w:r>
      <w:r>
        <w:t xml:space="preserve"> </w:t>
      </w:r>
      <w:hyperlink w:anchor="boreholes-pt">
        <w:r>
          <w:rPr>
            <w:rStyle w:val="Hyperlink"/>
          </w:rPr>
          <w:t xml:space="preserve">Boreholes_PT</w:t>
        </w:r>
      </w:hyperlink>
      <w:r>
        <w:t xml:space="preserve"> </w:t>
      </w:r>
      <w:r>
        <w:t xml:space="preserve">beinhaltet Bohrungen und Sondierungen. (Auf alten gedruckten Karten wurde die Art der Sondierung nicht immer unterschieden. Es kann daher sein, dass in alten Karten Rammkernsondierungen als Bohrungen aufgenommen wurden.)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DEPTH_BEDR</w:t>
            </w:r>
          </w:p>
        </w:tc>
        <w:tc>
          <w:tcPr/>
          <w:p>
            <w:pPr>
              <w:pStyle w:val="Compact"/>
            </w:pPr>
            <w:r>
              <w:t xml:space="preserve">float</w:t>
            </w:r>
          </w:p>
        </w:tc>
        <w:tc>
          <w:tcPr/>
          <w:p>
            <w:pPr>
              <w:pStyle w:val="Compact"/>
            </w:pPr>
            <w: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tc>
        <w:tc>
          <w:tcPr/>
          <w:p>
            <w:pPr>
              <w:pStyle w:val="Compact"/>
            </w:pPr>
            <w:r>
              <w:t xml:space="preserve">[0..1]</w:t>
            </w:r>
          </w:p>
        </w:tc>
      </w:tr>
      <w:tr>
        <w:tc>
          <w:tcPr/>
          <w:p>
            <w:pPr>
              <w:pStyle w:val="Compact"/>
            </w:pPr>
            <w:r>
              <w:rPr>
                <w:b/>
                <w:bCs/>
              </w:rPr>
              <w:t xml:space="preserve">D_C_UNDERG</w:t>
            </w:r>
          </w:p>
        </w:tc>
        <w:tc>
          <w:tcPr/>
          <w:p>
            <w:pPr>
              <w:pStyle w:val="Compact"/>
            </w:pPr>
            <w:r>
              <w:t xml:space="preserve">boolean</w:t>
            </w:r>
          </w:p>
        </w:tc>
        <w:tc>
          <w:tcPr/>
          <w:p>
            <w:pPr>
              <w:pStyle w:val="Compact"/>
            </w:pPr>
            <w:r>
              <w:t xml:space="preserve">Bohransatzpunkt unter Terrain (ja / nein)</w:t>
            </w:r>
          </w:p>
        </w:tc>
        <w:tc>
          <w:tcPr/>
          <w:p>
            <w:pPr>
              <w:pStyle w:val="Compact"/>
            </w:pPr>
            <w:r>
              <w:t xml:space="preserve">[1]</w:t>
            </w:r>
          </w:p>
        </w:tc>
      </w:tr>
      <w:tr>
        <w:tc>
          <w:tcPr/>
          <w:p>
            <w:pPr>
              <w:pStyle w:val="Compact"/>
            </w:pPr>
            <w:r>
              <w:rPr>
                <w:b/>
                <w:bCs/>
              </w:rPr>
              <w:t xml:space="preserve">MAIN_TAR</w:t>
            </w:r>
          </w:p>
        </w:tc>
        <w:tc>
          <w:tcPr/>
          <w:p>
            <w:pPr>
              <w:pStyle w:val="Compact"/>
            </w:pPr>
            <w:hyperlink w:anchor="boreholes-pt-main-tar">
              <w:r>
                <w:rPr>
                  <w:rStyle w:val="Hyperlink"/>
                </w:rPr>
                <w:t xml:space="preserve">CD</w:t>
              </w:r>
            </w:hyperlink>
          </w:p>
        </w:tc>
        <w:tc>
          <w:tcPr/>
          <w:p>
            <w:pPr>
              <w:pStyle w:val="Compact"/>
            </w:pPr>
            <w:r>
              <w:t xml:space="preserve">Ziel der Sondierung</w:t>
            </w:r>
          </w:p>
        </w:tc>
        <w:tc>
          <w:tcPr/>
          <w:p>
            <w:pPr>
              <w:pStyle w:val="Compact"/>
            </w:pPr>
            <w:r>
              <w:t xml:space="preserve">[0..1]</w:t>
            </w:r>
          </w:p>
        </w:tc>
      </w:tr>
      <w:tr>
        <w:tc>
          <w:tcPr/>
          <w:p>
            <w:pPr>
              <w:pStyle w:val="Compact"/>
            </w:pPr>
            <w:r>
              <w:rPr>
                <w:b/>
                <w:bCs/>
              </w:rPr>
              <w:t xml:space="preserve">TARG_MAT</w:t>
            </w:r>
          </w:p>
        </w:tc>
        <w:tc>
          <w:tcPr/>
          <w:p>
            <w:pPr>
              <w:pStyle w:val="Compact"/>
            </w:pPr>
            <w:hyperlink w:anchor="boreholes-pt-targ-mat">
              <w:r>
                <w:rPr>
                  <w:rStyle w:val="Hyperlink"/>
                </w:rPr>
                <w:t xml:space="preserve">CD</w:t>
              </w:r>
            </w:hyperlink>
          </w:p>
        </w:tc>
        <w:tc>
          <w:tcPr/>
          <w:p>
            <w:pPr>
              <w:pStyle w:val="Compact"/>
            </w:pPr>
            <w:r>
              <w:t xml:space="preserve">Durch die Sondierung gefördertes Material</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Gemessene Länge (Measured Depth) der Bohrung. Vgl. DM Bohrdaten. Die tatsächliche Tiefe (True Vertical Depth) ist oft nicht bekannt</w:t>
            </w:r>
          </w:p>
        </w:tc>
        <w:tc>
          <w:tcPr/>
          <w:p>
            <w:pPr>
              <w:pStyle w:val="Compact"/>
            </w:pPr>
            <w:r>
              <w:t xml:space="preserve">[0..1]</w:t>
            </w:r>
          </w:p>
        </w:tc>
      </w:tr>
      <w:tr>
        <w:tc>
          <w:tcPr/>
          <w:p>
            <w:pPr>
              <w:pStyle w:val="Compact"/>
            </w:pPr>
            <w:r>
              <w:rPr>
                <w:b/>
                <w:bCs/>
              </w:rPr>
              <w:t xml:space="preserve">DEPTH_FM_A</w:t>
            </w:r>
          </w:p>
        </w:tc>
        <w:tc>
          <w:tcPr/>
          <w:p>
            <w:pPr>
              <w:pStyle w:val="Compact"/>
            </w:pPr>
            <w:hyperlink w:anchor="gc-geol-mapping-unit-cd">
              <w:r>
                <w:rPr>
                  <w:rStyle w:val="Hyperlink"/>
                </w:rPr>
                <w:t xml:space="preserve">Table</w:t>
              </w:r>
            </w:hyperlink>
          </w:p>
        </w:tc>
        <w:tc>
          <w:tcPr/>
          <w:p>
            <w:pPr>
              <w:pStyle w:val="Compact"/>
            </w:pPr>
            <w:r>
              <w:t xml:space="preserve">Lithostratigraphische Einheit der erreichten Formation A</w:t>
            </w:r>
          </w:p>
        </w:tc>
        <w:tc>
          <w:tcPr/>
          <w:p>
            <w:pPr>
              <w:pStyle w:val="Compact"/>
            </w:pPr>
            <w:r>
              <w:t xml:space="preserve">[0..1]</w:t>
            </w:r>
          </w:p>
        </w:tc>
      </w:tr>
      <w:tr>
        <w:tc>
          <w:tcPr/>
          <w:p>
            <w:pPr>
              <w:pStyle w:val="Compact"/>
            </w:pPr>
            <w:r>
              <w:rPr>
                <w:b/>
                <w:bCs/>
              </w:rPr>
              <w:t xml:space="preserve">DEPTH_FM_B</w:t>
            </w:r>
          </w:p>
        </w:tc>
        <w:tc>
          <w:tcPr/>
          <w:p>
            <w:pPr>
              <w:pStyle w:val="Compact"/>
            </w:pPr>
            <w:r>
              <w:t xml:space="preserve">float</w:t>
            </w:r>
          </w:p>
        </w:tc>
        <w:tc>
          <w:tcPr/>
          <w:p>
            <w:pPr>
              <w:pStyle w:val="Compact"/>
            </w:pPr>
            <w:r>
              <w:t xml:space="preserve">Tiefe (m ab Terrainoberfläche) der erreichten Formation B</w:t>
            </w:r>
          </w:p>
        </w:tc>
        <w:tc>
          <w:tcPr/>
          <w:p>
            <w:pPr>
              <w:pStyle w:val="Compact"/>
            </w:pPr>
            <w:r>
              <w:t xml:space="preserve">[0..1]</w:t>
            </w:r>
          </w:p>
        </w:tc>
      </w:tr>
      <w:tr>
        <w:tc>
          <w:tcPr/>
          <w:p>
            <w:pPr>
              <w:pStyle w:val="Compact"/>
            </w:pPr>
            <w:r>
              <w:rPr>
                <w:b/>
                <w:bCs/>
              </w:rPr>
              <w:t xml:space="preserve">FM_A</w:t>
            </w:r>
          </w:p>
        </w:tc>
        <w:tc>
          <w:tcPr/>
          <w:p>
            <w:pPr>
              <w:pStyle w:val="Compact"/>
            </w:pPr>
            <w:hyperlink w:anchor="gc-geol-mapping-unit-cd">
              <w:r>
                <w:rPr>
                  <w:rStyle w:val="Hyperlink"/>
                </w:rPr>
                <w:t xml:space="preserve">Table</w:t>
              </w:r>
            </w:hyperlink>
          </w:p>
        </w:tc>
        <w:tc>
          <w:tcPr/>
          <w:p>
            <w:pPr>
              <w:pStyle w:val="Compact"/>
            </w:pPr>
            <w:r>
              <w:t xml:space="preserve">Lithostratigraphische Einheit der erreichten Formation A</w:t>
            </w:r>
          </w:p>
        </w:tc>
        <w:tc>
          <w:tcPr/>
          <w:p>
            <w:pPr>
              <w:pStyle w:val="Compact"/>
            </w:pPr>
            <w:r>
              <w:t xml:space="preserve">[0..1]</w:t>
            </w:r>
          </w:p>
        </w:tc>
      </w:tr>
      <w:tr>
        <w:tc>
          <w:tcPr/>
          <w:p>
            <w:pPr>
              <w:pStyle w:val="Compact"/>
            </w:pPr>
            <w:r>
              <w:rPr>
                <w:b/>
                <w:bCs/>
              </w:rPr>
              <w:t xml:space="preserve">DEPTH_FM_B</w:t>
            </w:r>
          </w:p>
        </w:tc>
        <w:tc>
          <w:tcPr/>
          <w:p>
            <w:pPr>
              <w:pStyle w:val="Compact"/>
            </w:pPr>
            <w:r>
              <w:t xml:space="preserve">float</w:t>
            </w:r>
          </w:p>
        </w:tc>
        <w:tc>
          <w:tcPr/>
          <w:p>
            <w:pPr>
              <w:pStyle w:val="Compact"/>
            </w:pPr>
            <w:r>
              <w:t xml:space="preserve">Tiefe (m ab Terrainoberfläche) der erreichten Formation B</w:t>
            </w:r>
          </w:p>
        </w:tc>
        <w:tc>
          <w:tcPr/>
          <w:p>
            <w:pPr>
              <w:pStyle w:val="Compact"/>
            </w:pPr>
            <w:r>
              <w:t xml:space="preserve">[0..1]</w:t>
            </w:r>
          </w:p>
        </w:tc>
      </w:tr>
      <w:tr>
        <w:tc>
          <w:tcPr/>
          <w:p>
            <w:pPr>
              <w:pStyle w:val="Compact"/>
            </w:pPr>
            <w:r>
              <w:rPr>
                <w:b/>
                <w:bCs/>
              </w:rPr>
              <w:t xml:space="preserve">DEPTH_WT</w:t>
            </w:r>
          </w:p>
        </w:tc>
        <w:tc>
          <w:tcPr/>
          <w:p>
            <w:pPr>
              <w:pStyle w:val="Compact"/>
            </w:pPr>
            <w:r>
              <w:t xml:space="preserve">float</w:t>
            </w:r>
          </w:p>
        </w:tc>
        <w:tc>
          <w:tcPr/>
          <w:p>
            <w:pPr>
              <w:pStyle w:val="Compact"/>
            </w:pPr>
            <w:r>
              <w:t xml:space="preserve">Tiefe (m ab Terrainoberfläche) des Grundwasserspiegels</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(0°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REF_NUMBER</w:t>
            </w:r>
          </w:p>
        </w:tc>
        <w:tc>
          <w:tcPr/>
          <w:p>
            <w:pPr>
              <w:pStyle w:val="Compact"/>
            </w:pPr>
            <w:r>
              <w:t xml:space="preserve">integer</w:t>
            </w:r>
          </w:p>
        </w:tc>
        <w:tc>
          <w:tcPr/>
          <w:p>
            <w:pPr>
              <w:pStyle w:val="Compact"/>
            </w:pPr>
            <w:r>
              <w:t xml:space="preserve">Bohrungs-ID der Objektart in einem zusätzlichen Dokument (Erläuterungen, …)</w:t>
            </w:r>
          </w:p>
        </w:tc>
        <w:tc>
          <w:tcPr/>
          <w:p>
            <w:pPr>
              <w:pStyle w:val="Compact"/>
            </w:pPr>
            <w:r>
              <w:t xml:space="preserve">[0..1]</w:t>
            </w:r>
          </w:p>
        </w:tc>
      </w:tr>
      <w:tr>
        <w:tc>
          <w:tcPr/>
          <w:p>
            <w:pPr>
              <w:pStyle w:val="Compact"/>
            </w:pPr>
            <w:r>
              <w:rPr>
                <w:b/>
                <w:bCs/>
              </w:rPr>
              <w:t xml:space="preserve">LITHO</w:t>
            </w:r>
          </w:p>
        </w:tc>
        <w:tc>
          <w:tcPr/>
          <w:p>
            <w:pPr>
              <w:pStyle w:val="Compact"/>
            </w:pPr>
            <w:hyperlink w:anchor="gc-litho-unco-cd">
              <w:r>
                <w:rPr>
                  <w:rStyle w:val="Hyperlink"/>
                </w:rPr>
                <w:t xml:space="preserve">Table</w:t>
              </w:r>
            </w:hyperlink>
          </w:p>
        </w:tc>
        <w:tc>
          <w:tcPr/>
          <w:p>
            <w:pPr>
              <w:pStyle w:val="Compact"/>
            </w:pPr>
            <w:r>
              <w:t xml:space="preserve">Erreichte lithologische Einheit (im Falle von Bohrungen, die den Fels nicht erreicht haben)</w:t>
            </w:r>
          </w:p>
        </w:tc>
        <w:tc>
          <w:tcPr/>
          <w:p>
            <w:pPr>
              <w:pStyle w:val="Compact"/>
            </w:pPr>
            <w:r>
              <w:t xml:space="preserve">[0..1]</w:t>
            </w:r>
          </w:p>
        </w:tc>
      </w:tr>
    </w:tbl>
    <w:bookmarkStart w:id="222" w:name="attribute-kind-40"/>
    <w:p>
      <w:pPr>
        <w:pStyle w:val="Heading4"/>
      </w:pPr>
      <w:r>
        <w:rPr>
          <w:rStyle w:val="SectionNumber"/>
        </w:rPr>
        <w:t xml:space="preserve">7.7.0.1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10501001</w:t>
            </w:r>
          </w:p>
        </w:tc>
        <w:tc>
          <w:tcPr/>
          <w:p>
            <w:pPr>
              <w:pStyle w:val="Compact"/>
            </w:pPr>
            <w:r>
              <w:t xml:space="preserve">Bohrung</w:t>
            </w:r>
          </w:p>
        </w:tc>
        <w:tc>
          <w:tcPr/>
          <w:p>
            <w:pPr>
              <w:pStyle w:val="Compact"/>
            </w:pPr>
            <w:r>
              <w:t xml:space="preserve">borehole</w:t>
            </w:r>
          </w:p>
        </w:tc>
      </w:tr>
      <w:tr>
        <w:tc>
          <w:tcPr/>
          <w:p>
            <w:pPr>
              <w:pStyle w:val="Compact"/>
            </w:pPr>
            <w:r>
              <w:t xml:space="preserve">10501002</w:t>
            </w:r>
          </w:p>
        </w:tc>
        <w:tc>
          <w:tcPr/>
          <w:p>
            <w:pPr>
              <w:pStyle w:val="Compact"/>
            </w:pPr>
            <w:r>
              <w:t xml:space="preserve">Sondierschlitz</w:t>
            </w:r>
          </w:p>
        </w:tc>
        <w:tc>
          <w:tcPr/>
          <w:p>
            <w:pPr>
              <w:pStyle w:val="Compact"/>
            </w:pPr>
            <w:r>
              <w:t xml:space="preserve">sounding</w:t>
            </w:r>
          </w:p>
        </w:tc>
      </w:tr>
      <w:tr>
        <w:tc>
          <w:tcPr/>
          <w:p>
            <w:pPr>
              <w:pStyle w:val="Compact"/>
            </w:pPr>
            <w:r>
              <w:t xml:space="preserve">10501003</w:t>
            </w:r>
          </w:p>
        </w:tc>
        <w:tc>
          <w:tcPr/>
          <w:p>
            <w:pPr>
              <w:pStyle w:val="Compact"/>
            </w:pPr>
            <w:r>
              <w:t xml:space="preserve">Handsondierung</w:t>
            </w:r>
          </w:p>
        </w:tc>
        <w:tc>
          <w:tcPr/>
          <w:p>
            <w:pPr>
              <w:pStyle w:val="Compact"/>
            </w:pPr>
            <w:r>
              <w:t xml:space="preserve">hand augering</w:t>
            </w:r>
          </w:p>
        </w:tc>
      </w:tr>
      <w:tr>
        <w:tc>
          <w:tcPr/>
          <w:p>
            <w:pPr>
              <w:pStyle w:val="Compact"/>
            </w:pPr>
            <w:r>
              <w:t xml:space="preserve">10501004</w:t>
            </w:r>
          </w:p>
        </w:tc>
        <w:tc>
          <w:tcPr/>
          <w:p>
            <w:pPr>
              <w:pStyle w:val="Compact"/>
            </w:pPr>
            <w:r>
              <w:t xml:space="preserve">Rammsondierung</w:t>
            </w:r>
          </w:p>
        </w:tc>
        <w:tc>
          <w:tcPr/>
          <w:p>
            <w:pPr>
              <w:pStyle w:val="Compact"/>
            </w:pPr>
            <w:r>
              <w:t xml:space="preserve">percussion drilling</w:t>
            </w:r>
          </w:p>
        </w:tc>
      </w:tr>
      <w:tr>
        <w:tc>
          <w:tcPr/>
          <w:p>
            <w:pPr>
              <w:pStyle w:val="Compact"/>
            </w:pPr>
            <w:r>
              <w:t xml:space="preserve">10501005</w:t>
            </w:r>
          </w:p>
        </w:tc>
        <w:tc>
          <w:tcPr/>
          <w:p>
            <w:pPr>
              <w:pStyle w:val="Compact"/>
            </w:pPr>
            <w:r>
              <w:t xml:space="preserve">Rammkernsondierung</w:t>
            </w:r>
          </w:p>
        </w:tc>
        <w:tc>
          <w:tcPr/>
          <w:p>
            <w:pPr>
              <w:pStyle w:val="Compact"/>
            </w:pPr>
            <w:r>
              <w:t xml:space="preserve">percussion core drilling</w:t>
            </w:r>
          </w:p>
        </w:tc>
      </w:tr>
    </w:tbl>
    <w:bookmarkEnd w:id="222"/>
    <w:bookmarkStart w:id="223" w:name="attribute-depth_bedr"/>
    <w:p>
      <w:pPr>
        <w:pStyle w:val="Heading4"/>
      </w:pPr>
      <w:r>
        <w:rPr>
          <w:rStyle w:val="SectionNumber"/>
        </w:rPr>
        <w:t xml:space="preserve">7.7.0.2</w:t>
      </w:r>
      <w:r>
        <w:tab/>
      </w:r>
      <w:r>
        <w:t xml:space="preserve">Attribute DEPTH_BEDR</w:t>
      </w:r>
    </w:p>
    <w:p>
      <w:pPr>
        <w:pStyle w:val="FirstParagraph"/>
      </w:pPr>
      <w:r>
        <w:rPr>
          <w:i/>
          <w:iCs/>
        </w:rP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p>
      <w:pPr>
        <w:pStyle w:val="BodyText"/>
      </w:pPr>
      <w:r>
        <w:rPr>
          <w:i/>
          <w:iCs/>
        </w:rPr>
        <w:t xml:space="preserve">Data type : float</w:t>
      </w:r>
    </w:p>
    <w:bookmarkEnd w:id="223"/>
    <w:bookmarkStart w:id="224" w:name="attribute-d_c_underg"/>
    <w:p>
      <w:pPr>
        <w:pStyle w:val="Heading4"/>
      </w:pPr>
      <w:r>
        <w:rPr>
          <w:rStyle w:val="SectionNumber"/>
        </w:rPr>
        <w:t xml:space="preserve">7.7.0.3</w:t>
      </w:r>
      <w:r>
        <w:tab/>
      </w:r>
      <w:r>
        <w:t xml:space="preserve">Attribute D_C_UNDERG</w:t>
      </w:r>
    </w:p>
    <w:p>
      <w:pPr>
        <w:pStyle w:val="FirstParagraph"/>
      </w:pPr>
      <w:r>
        <w:rPr>
          <w:i/>
          <w:iCs/>
        </w:rPr>
        <w:t xml:space="preserve">Bohransatzpunkt unter Terrain (ja / nein)</w:t>
      </w:r>
    </w:p>
    <w:p>
      <w:pPr>
        <w:pStyle w:val="BodyText"/>
      </w:pPr>
      <w:r>
        <w:rPr>
          <w:i/>
          <w:iCs/>
        </w:rPr>
        <w:t xml:space="preserve">Data type : boolean</w:t>
      </w:r>
    </w:p>
    <w:bookmarkEnd w:id="224"/>
    <w:bookmarkStart w:id="225" w:name="boreholes-pt-main-tar"/>
    <w:p>
      <w:pPr>
        <w:pStyle w:val="Heading4"/>
      </w:pPr>
      <w:r>
        <w:rPr>
          <w:rStyle w:val="SectionNumber"/>
        </w:rPr>
        <w:t xml:space="preserve">7.7.0.4</w:t>
      </w:r>
      <w:r>
        <w:tab/>
      </w:r>
      <w:r>
        <w:t xml:space="preserve">Attribute MAIN_TAR</w:t>
      </w:r>
    </w:p>
    <w:p>
      <w:pPr>
        <w:pStyle w:val="FirstParagraph"/>
      </w:pPr>
      <w:r>
        <w:rPr>
          <w:i/>
          <w:iCs/>
        </w:rPr>
        <w:t xml:space="preserve">Ziel der Sondierung.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10505001</w:t>
            </w:r>
          </w:p>
        </w:tc>
        <w:tc>
          <w:tcPr/>
          <w:p>
            <w:pPr>
              <w:pStyle w:val="Compact"/>
            </w:pPr>
            <w:r>
              <w:t xml:space="preserve">Geotechnik</w:t>
            </w:r>
          </w:p>
        </w:tc>
        <w:tc>
          <w:tcPr/>
          <w:p>
            <w:pPr>
              <w:pStyle w:val="Compact"/>
            </w:pPr>
            <w:r>
              <w:t xml:space="preserve">geotechnics</w:t>
            </w:r>
          </w:p>
        </w:tc>
      </w:tr>
      <w:tr>
        <w:tc>
          <w:tcPr/>
          <w:p>
            <w:pPr>
              <w:pStyle w:val="Compact"/>
            </w:pPr>
            <w:r>
              <w:t xml:space="preserve">10505002</w:t>
            </w:r>
          </w:p>
        </w:tc>
        <w:tc>
          <w:tcPr/>
          <w:p>
            <w:pPr>
              <w:pStyle w:val="Compact"/>
            </w:pPr>
            <w:r>
              <w:t xml:space="preserve">Hydrogeologie</w:t>
            </w:r>
          </w:p>
        </w:tc>
        <w:tc>
          <w:tcPr/>
          <w:p>
            <w:pPr>
              <w:pStyle w:val="Compact"/>
            </w:pPr>
            <w:r>
              <w:t xml:space="preserve">hydrogeology</w:t>
            </w:r>
          </w:p>
        </w:tc>
      </w:tr>
      <w:tr>
        <w:tc>
          <w:tcPr/>
          <w:p>
            <w:pPr>
              <w:pStyle w:val="Compact"/>
            </w:pPr>
            <w:r>
              <w:t xml:space="preserve">10505004</w:t>
            </w:r>
          </w:p>
        </w:tc>
        <w:tc>
          <w:tcPr/>
          <w:p>
            <w:pPr>
              <w:pStyle w:val="Compact"/>
            </w:pPr>
            <w:r>
              <w:t xml:space="preserve">mineralische Rohstoffe</w:t>
            </w:r>
          </w:p>
        </w:tc>
        <w:tc>
          <w:tcPr/>
          <w:p>
            <w:pPr>
              <w:pStyle w:val="Compact"/>
            </w:pPr>
            <w:r>
              <w:t xml:space="preserve">mineral resources</w:t>
            </w:r>
          </w:p>
        </w:tc>
      </w:tr>
      <w:tr>
        <w:tc>
          <w:tcPr/>
          <w:p>
            <w:pPr>
              <w:pStyle w:val="Compact"/>
            </w:pPr>
            <w:r>
              <w:t xml:space="preserve">10505005</w:t>
            </w:r>
          </w:p>
        </w:tc>
        <w:tc>
          <w:tcPr/>
          <w:p>
            <w:pPr>
              <w:pStyle w:val="Compact"/>
            </w:pPr>
            <w:r>
              <w:t xml:space="preserve">Kohlenwasserstoffe</w:t>
            </w:r>
          </w:p>
        </w:tc>
        <w:tc>
          <w:tcPr/>
          <w:p>
            <w:pPr>
              <w:pStyle w:val="Compact"/>
            </w:pPr>
            <w:r>
              <w:t xml:space="preserve">crude oil / natural gas</w:t>
            </w:r>
          </w:p>
        </w:tc>
      </w:tr>
      <w:tr>
        <w:tc>
          <w:tcPr/>
          <w:p>
            <w:pPr>
              <w:pStyle w:val="Compact"/>
            </w:pPr>
            <w:r>
              <w:t xml:space="preserve">10505006</w:t>
            </w:r>
          </w:p>
        </w:tc>
        <w:tc>
          <w:tcPr/>
          <w:p>
            <w:pPr>
              <w:pStyle w:val="Compact"/>
            </w:pPr>
            <w:r>
              <w:t xml:space="preserve">belasteter Standort</w:t>
            </w:r>
          </w:p>
        </w:tc>
        <w:tc>
          <w:tcPr/>
          <w:p>
            <w:pPr>
              <w:pStyle w:val="Compact"/>
            </w:pPr>
            <w:r>
              <w:t xml:space="preserve">contaminated sites</w:t>
            </w:r>
          </w:p>
        </w:tc>
      </w:tr>
      <w:tr>
        <w:tc>
          <w:tcPr/>
          <w:p>
            <w:pPr>
              <w:pStyle w:val="Compact"/>
            </w:pPr>
            <w:r>
              <w:t xml:space="preserve">10505007</w:t>
            </w:r>
          </w:p>
        </w:tc>
        <w:tc>
          <w:tcPr/>
          <w:p>
            <w:pPr>
              <w:pStyle w:val="Compact"/>
            </w:pPr>
            <w:r>
              <w:t xml:space="preserve">Seismik</w:t>
            </w:r>
          </w:p>
        </w:tc>
        <w:tc>
          <w:tcPr/>
          <w:p>
            <w:pPr>
              <w:pStyle w:val="Compact"/>
            </w:pPr>
            <w:r>
              <w:t xml:space="preserve">seismic</w:t>
            </w:r>
          </w:p>
        </w:tc>
      </w:tr>
      <w:tr>
        <w:tc>
          <w:tcPr/>
          <w:p>
            <w:pPr>
              <w:pStyle w:val="Compact"/>
            </w:pPr>
            <w:r>
              <w:t xml:space="preserve">10505008</w:t>
            </w:r>
          </w:p>
        </w:tc>
        <w:tc>
          <w:tcPr/>
          <w:p>
            <w:pPr>
              <w:pStyle w:val="Compact"/>
            </w:pPr>
            <w:r>
              <w:t xml:space="preserve">Geothermie</w:t>
            </w:r>
          </w:p>
        </w:tc>
        <w:tc>
          <w:tcPr/>
          <w:p>
            <w:pPr>
              <w:pStyle w:val="Compact"/>
            </w:pPr>
            <w:r>
              <w:t xml:space="preserve">geothermal</w:t>
            </w:r>
          </w:p>
        </w:tc>
      </w:tr>
      <w:tr>
        <w:tc>
          <w:tcPr/>
          <w:p>
            <w:pPr>
              <w:pStyle w:val="Compact"/>
            </w:pPr>
            <w:r>
              <w:t xml:space="preserve">10505012</w:t>
            </w:r>
          </w:p>
        </w:tc>
        <w:tc>
          <w:tcPr/>
          <w:p>
            <w:pPr>
              <w:pStyle w:val="Compact"/>
            </w:pPr>
            <w:r>
              <w:t xml:space="preserve">Forschung</w:t>
            </w:r>
          </w:p>
        </w:tc>
        <w:tc>
          <w:tcPr/>
          <w:p>
            <w:pPr>
              <w:pStyle w:val="Compact"/>
            </w:pPr>
            <w:r>
              <w:t xml:space="preserve">research</w:t>
            </w:r>
          </w:p>
        </w:tc>
      </w:tr>
      <w:tr>
        <w:tc>
          <w:tcPr/>
          <w:p>
            <w:pPr>
              <w:pStyle w:val="Compact"/>
            </w:pPr>
            <w:r>
              <w:t xml:space="preserve">10505013</w:t>
            </w:r>
          </w:p>
        </w:tc>
        <w:tc>
          <w:tcPr/>
          <w:p>
            <w:pPr>
              <w:pStyle w:val="Compact"/>
            </w:pPr>
            <w:r>
              <w:t xml:space="preserve">Naturgefahren</w:t>
            </w:r>
          </w:p>
        </w:tc>
        <w:tc>
          <w:tcPr/>
          <w:p>
            <w:pPr>
              <w:pStyle w:val="Compact"/>
            </w:pPr>
            <w:r>
              <w:t xml:space="preserve">natural hazards</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25"/>
    <w:bookmarkStart w:id="226" w:name="boreholes-pt-targ-mat"/>
    <w:p>
      <w:pPr>
        <w:pStyle w:val="Heading4"/>
      </w:pPr>
      <w:r>
        <w:rPr>
          <w:rStyle w:val="SectionNumber"/>
        </w:rPr>
        <w:t xml:space="preserve">7.7.0.5</w:t>
      </w:r>
      <w:r>
        <w:tab/>
      </w:r>
      <w:r>
        <w:t xml:space="preserve">Attribute TARG_MAT</w:t>
      </w:r>
    </w:p>
    <w:p>
      <w:pPr>
        <w:pStyle w:val="FirstParagraph"/>
      </w:pPr>
      <w:r>
        <w:rPr>
          <w:i/>
          <w:iCs/>
        </w:rPr>
        <w:t xml:space="preserve">Durch die Sondierung gefördertes Material.</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10506001</w:t>
            </w:r>
          </w:p>
        </w:tc>
        <w:tc>
          <w:tcPr/>
          <w:p>
            <w:pPr>
              <w:pStyle w:val="Compact"/>
            </w:pPr>
            <w:r>
              <w:t xml:space="preserve">Salz / Steinsalz</w:t>
            </w:r>
          </w:p>
        </w:tc>
        <w:tc>
          <w:tcPr/>
          <w:p>
            <w:pPr>
              <w:pStyle w:val="Compact"/>
            </w:pPr>
            <w:r>
              <w:t xml:space="preserve">salt / halite</w:t>
            </w:r>
          </w:p>
        </w:tc>
      </w:tr>
      <w:tr>
        <w:tc>
          <w:tcPr/>
          <w:p>
            <w:pPr>
              <w:pStyle w:val="Compact"/>
            </w:pPr>
            <w:r>
              <w:t xml:space="preserve">10506002</w:t>
            </w:r>
          </w:p>
        </w:tc>
        <w:tc>
          <w:tcPr/>
          <w:p>
            <w:pPr>
              <w:pStyle w:val="Compact"/>
            </w:pPr>
            <w:r>
              <w:t xml:space="preserve">Erdöl</w:t>
            </w:r>
          </w:p>
        </w:tc>
        <w:tc>
          <w:tcPr/>
          <w:p>
            <w:pPr>
              <w:pStyle w:val="Compact"/>
            </w:pPr>
            <w:r>
              <w:t xml:space="preserve">crude oil</w:t>
            </w:r>
          </w:p>
        </w:tc>
      </w:tr>
      <w:tr>
        <w:tc>
          <w:tcPr/>
          <w:p>
            <w:pPr>
              <w:pStyle w:val="Compact"/>
            </w:pPr>
            <w:r>
              <w:t xml:space="preserve">10506003</w:t>
            </w:r>
          </w:p>
        </w:tc>
        <w:tc>
          <w:tcPr/>
          <w:p>
            <w:pPr>
              <w:pStyle w:val="Compact"/>
            </w:pPr>
            <w:r>
              <w:t xml:space="preserve">Erdgas</w:t>
            </w:r>
          </w:p>
        </w:tc>
        <w:tc>
          <w:tcPr/>
          <w:p>
            <w:pPr>
              <w:pStyle w:val="Compact"/>
            </w:pPr>
            <w:r>
              <w:t xml:space="preserve">natural gas</w:t>
            </w:r>
          </w:p>
        </w:tc>
      </w:tr>
      <w:tr>
        <w:tc>
          <w:tcPr/>
          <w:p>
            <w:pPr>
              <w:pStyle w:val="Compact"/>
            </w:pPr>
            <w:r>
              <w:t xml:space="preserve">10506004</w:t>
            </w:r>
          </w:p>
        </w:tc>
        <w:tc>
          <w:tcPr/>
          <w:p>
            <w:pPr>
              <w:pStyle w:val="Compact"/>
            </w:pPr>
            <w:r>
              <w:t xml:space="preserve">Erdwärme</w:t>
            </w:r>
          </w:p>
        </w:tc>
        <w:tc>
          <w:tcPr/>
          <w:p>
            <w:pPr>
              <w:pStyle w:val="Compact"/>
            </w:pPr>
            <w:r>
              <w:t xml:space="preserve">geothermal energy</w:t>
            </w:r>
          </w:p>
        </w:tc>
      </w:tr>
      <w:tr>
        <w:tc>
          <w:tcPr/>
          <w:p>
            <w:pPr>
              <w:pStyle w:val="Compact"/>
            </w:pPr>
            <w:r>
              <w:t xml:space="preserve">10506005</w:t>
            </w:r>
          </w:p>
        </w:tc>
        <w:tc>
          <w:tcPr/>
          <w:p>
            <w:pPr>
              <w:pStyle w:val="Compact"/>
            </w:pPr>
            <w:r>
              <w:t xml:space="preserve">Thermalwasser</w:t>
            </w:r>
          </w:p>
        </w:tc>
        <w:tc>
          <w:tcPr/>
          <w:p>
            <w:pPr>
              <w:pStyle w:val="Compact"/>
            </w:pPr>
            <w:r>
              <w:t xml:space="preserve">thermal water</w:t>
            </w:r>
          </w:p>
        </w:tc>
      </w:tr>
      <w:tr>
        <w:tc>
          <w:tcPr/>
          <w:p>
            <w:pPr>
              <w:pStyle w:val="Compact"/>
            </w:pPr>
            <w:r>
              <w:t xml:space="preserve">10506006</w:t>
            </w:r>
          </w:p>
        </w:tc>
        <w:tc>
          <w:tcPr/>
          <w:p>
            <w:pPr>
              <w:pStyle w:val="Compact"/>
            </w:pPr>
            <w:r>
              <w:t xml:space="preserve">Grundwasser</w:t>
            </w:r>
          </w:p>
        </w:tc>
        <w:tc>
          <w:tcPr/>
          <w:p>
            <w:pPr>
              <w:pStyle w:val="Compact"/>
            </w:pPr>
            <w:r>
              <w:t xml:space="preserve">groundwater</w:t>
            </w:r>
          </w:p>
        </w:tc>
      </w:tr>
      <w:tr>
        <w:tc>
          <w:tcPr/>
          <w:p>
            <w:pPr>
              <w:pStyle w:val="Compact"/>
            </w:pPr>
            <w:r>
              <w:t xml:space="preserve">10506007</w:t>
            </w:r>
          </w:p>
        </w:tc>
        <w:tc>
          <w:tcPr/>
          <w:p>
            <w:pPr>
              <w:pStyle w:val="Compact"/>
            </w:pPr>
            <w:r>
              <w:t xml:space="preserve">Mineralwasser</w:t>
            </w:r>
          </w:p>
        </w:tc>
        <w:tc>
          <w:tcPr/>
          <w:p>
            <w:pPr>
              <w:pStyle w:val="Compact"/>
            </w:pPr>
            <w:r>
              <w:t xml:space="preserve">mineral water</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26"/>
    <w:bookmarkStart w:id="227" w:name="attribute-depth_tot-2"/>
    <w:p>
      <w:pPr>
        <w:pStyle w:val="Heading4"/>
      </w:pPr>
      <w:r>
        <w:rPr>
          <w:rStyle w:val="SectionNumber"/>
        </w:rPr>
        <w:t xml:space="preserve">7.7.0.6</w:t>
      </w:r>
      <w:r>
        <w:tab/>
      </w:r>
      <w:r>
        <w:t xml:space="preserve">Attribute DEPTH_TOT</w:t>
      </w:r>
    </w:p>
    <w:p>
      <w:pPr>
        <w:pStyle w:val="FirstParagraph"/>
      </w:pPr>
      <w:r>
        <w:rPr>
          <w:i/>
          <w:iCs/>
        </w:rPr>
        <w:t xml:space="preserve">Gemessene Länge (Measured Depth) der Bohrung. Vgl. DM Bohrdaten. Die tatsächliche Tiefe (True Vertical Depth) ist oft nicht bekannt.</w:t>
      </w:r>
    </w:p>
    <w:p>
      <w:pPr>
        <w:pStyle w:val="BodyText"/>
      </w:pPr>
      <w:r>
        <w:rPr>
          <w:i/>
          <w:iCs/>
        </w:rPr>
        <w:t xml:space="preserve">Data type : float</w:t>
      </w:r>
    </w:p>
    <w:bookmarkEnd w:id="227"/>
    <w:bookmarkStart w:id="228" w:name="attribute-depth_fm_a"/>
    <w:p>
      <w:pPr>
        <w:pStyle w:val="Heading4"/>
      </w:pPr>
      <w:r>
        <w:rPr>
          <w:rStyle w:val="SectionNumber"/>
        </w:rPr>
        <w:t xml:space="preserve">7.7.0.7</w:t>
      </w:r>
      <w:r>
        <w:tab/>
      </w:r>
      <w:r>
        <w:t xml:space="preserve">Attribute DEPTH_FM_A</w:t>
      </w:r>
    </w:p>
    <w:p>
      <w:pPr>
        <w:pStyle w:val="FirstParagraph"/>
      </w:pPr>
      <w:r>
        <w:rPr>
          <w:i/>
          <w:iCs/>
        </w:rPr>
        <w:t xml:space="preserve">Lithostratigraphische Einheit der erreichten Formation A</w:t>
      </w:r>
    </w:p>
    <w:p>
      <w:pPr>
        <w:pStyle w:val="BodyText"/>
      </w:pPr>
      <w:r>
        <w:t xml:space="preserve">See</w:t>
      </w:r>
      <w:r>
        <w:t xml:space="preserve"> </w:t>
      </w:r>
      <w:hyperlink w:anchor="gc-geol-mapping-unit-cd">
        <w:r>
          <w:rPr>
            <w:rStyle w:val="Hyperlink"/>
          </w:rPr>
          <w:t xml:space="preserve">GC_GEOL_MAPPING_UNIT_CD</w:t>
        </w:r>
      </w:hyperlink>
      <w:r>
        <w:t xml:space="preserve"> </w:t>
      </w:r>
      <w:r>
        <w:t xml:space="preserve">in the Annex</w:t>
      </w:r>
    </w:p>
    <w:bookmarkEnd w:id="228"/>
    <w:bookmarkStart w:id="229" w:name="attribute-depth_fm_b"/>
    <w:p>
      <w:pPr>
        <w:pStyle w:val="Heading4"/>
      </w:pPr>
      <w:r>
        <w:rPr>
          <w:rStyle w:val="SectionNumber"/>
        </w:rPr>
        <w:t xml:space="preserve">7.7.0.8</w:t>
      </w:r>
      <w:r>
        <w:tab/>
      </w:r>
      <w:r>
        <w:t xml:space="preserve">Attribute DEPTH_FM_B</w:t>
      </w:r>
    </w:p>
    <w:p>
      <w:pPr>
        <w:pStyle w:val="FirstParagraph"/>
      </w:pPr>
      <w:r>
        <w:rPr>
          <w:i/>
          <w:iCs/>
        </w:rPr>
        <w:t xml:space="preserve">Tiefe (m ab Terrainoberfläche) der erreichten Formation B.</w:t>
      </w:r>
    </w:p>
    <w:p>
      <w:pPr>
        <w:pStyle w:val="BodyText"/>
      </w:pPr>
      <w:r>
        <w:rPr>
          <w:i/>
          <w:iCs/>
        </w:rPr>
        <w:t xml:space="preserve">Data type : float</w:t>
      </w:r>
    </w:p>
    <w:bookmarkEnd w:id="229"/>
    <w:bookmarkStart w:id="230" w:name="attribute-fm_a"/>
    <w:p>
      <w:pPr>
        <w:pStyle w:val="Heading4"/>
      </w:pPr>
      <w:r>
        <w:rPr>
          <w:rStyle w:val="SectionNumber"/>
        </w:rPr>
        <w:t xml:space="preserve">7.7.0.9</w:t>
      </w:r>
      <w:r>
        <w:tab/>
      </w:r>
      <w:r>
        <w:t xml:space="preserve">Attribute FM_A</w:t>
      </w:r>
    </w:p>
    <w:p>
      <w:pPr>
        <w:pStyle w:val="FirstParagraph"/>
      </w:pPr>
      <w:r>
        <w:rPr>
          <w:i/>
          <w:iCs/>
        </w:rPr>
        <w:t xml:space="preserve">Lithostratigraphische Einheit der erreichten Formation A</w:t>
      </w:r>
    </w:p>
    <w:p>
      <w:pPr>
        <w:pStyle w:val="BodyText"/>
      </w:pPr>
      <w:r>
        <w:t xml:space="preserve">See</w:t>
      </w:r>
      <w:r>
        <w:t xml:space="preserve"> </w:t>
      </w:r>
      <w:hyperlink w:anchor="gc-geol-mapping-unit-cd">
        <w:r>
          <w:rPr>
            <w:rStyle w:val="Hyperlink"/>
          </w:rPr>
          <w:t xml:space="preserve">GC_GEOL_MAPPING_UNIT_CD</w:t>
        </w:r>
      </w:hyperlink>
      <w:r>
        <w:t xml:space="preserve"> </w:t>
      </w:r>
      <w:r>
        <w:t xml:space="preserve">in the Annex</w:t>
      </w:r>
    </w:p>
    <w:bookmarkEnd w:id="230"/>
    <w:bookmarkStart w:id="231" w:name="attribute-depth_fm_b-1"/>
    <w:p>
      <w:pPr>
        <w:pStyle w:val="Heading4"/>
      </w:pPr>
      <w:r>
        <w:rPr>
          <w:rStyle w:val="SectionNumber"/>
        </w:rPr>
        <w:t xml:space="preserve">7.7.0.10</w:t>
      </w:r>
      <w:r>
        <w:tab/>
      </w:r>
      <w:r>
        <w:t xml:space="preserve">Attribute DEPTH_FM_B</w:t>
      </w:r>
    </w:p>
    <w:p>
      <w:pPr>
        <w:pStyle w:val="FirstParagraph"/>
      </w:pPr>
      <w:r>
        <w:rPr>
          <w:i/>
          <w:iCs/>
        </w:rPr>
        <w:t xml:space="preserve">Tiefe (m ab Terrainoberfläche) der erreichten Formation B.</w:t>
      </w:r>
    </w:p>
    <w:p>
      <w:pPr>
        <w:pStyle w:val="BodyText"/>
      </w:pPr>
      <w:r>
        <w:rPr>
          <w:i/>
          <w:iCs/>
        </w:rPr>
        <w:t xml:space="preserve">Data type : float</w:t>
      </w:r>
    </w:p>
    <w:bookmarkEnd w:id="231"/>
    <w:bookmarkStart w:id="232" w:name="attribute-depth_wt"/>
    <w:p>
      <w:pPr>
        <w:pStyle w:val="Heading4"/>
      </w:pPr>
      <w:r>
        <w:rPr>
          <w:rStyle w:val="SectionNumber"/>
        </w:rPr>
        <w:t xml:space="preserve">7.7.0.11</w:t>
      </w:r>
      <w:r>
        <w:tab/>
      </w:r>
      <w:r>
        <w:t xml:space="preserve">Attribute DEPTH_WT</w:t>
      </w:r>
    </w:p>
    <w:p>
      <w:pPr>
        <w:pStyle w:val="FirstParagraph"/>
      </w:pPr>
      <w:r>
        <w:rPr>
          <w:i/>
          <w:iCs/>
        </w:rPr>
        <w:t xml:space="preserve">Tiefe (m ab Terrainoberfläche) des Grundwasserspiegels.</w:t>
      </w:r>
    </w:p>
    <w:p>
      <w:pPr>
        <w:pStyle w:val="BodyText"/>
      </w:pPr>
      <w:r>
        <w:rPr>
          <w:i/>
          <w:iCs/>
        </w:rPr>
        <w:t xml:space="preserve">Data type : float</w:t>
      </w:r>
    </w:p>
    <w:bookmarkEnd w:id="232"/>
    <w:bookmarkStart w:id="233" w:name="attribute-azimuth-7"/>
    <w:p>
      <w:pPr>
        <w:pStyle w:val="Heading4"/>
      </w:pPr>
      <w:r>
        <w:rPr>
          <w:rStyle w:val="SectionNumber"/>
        </w:rPr>
        <w:t xml:space="preserve">7.7.0.12</w:t>
      </w:r>
      <w:r>
        <w:tab/>
      </w:r>
      <w:r>
        <w:t xml:space="preserve">Attribute AZIMUTH</w:t>
      </w:r>
    </w:p>
    <w:p>
      <w:pPr>
        <w:pStyle w:val="FirstParagraph"/>
      </w:pPr>
      <w:r>
        <w:rPr>
          <w:i/>
          <w:iCs/>
        </w:rPr>
        <w:t xml:space="preserve">Fallrichtung (Azimut) der jeweiligen Punktobjektart. Wert in Grad (0° 359°) im Uhrzeigersinn gemessen.</w:t>
      </w:r>
    </w:p>
    <w:p>
      <w:pPr>
        <w:pStyle w:val="BodyText"/>
      </w:pPr>
      <w:r>
        <w:rPr>
          <w:i/>
          <w:iCs/>
        </w:rPr>
        <w:t xml:space="preserve">Data type : integer</w:t>
      </w:r>
    </w:p>
    <w:bookmarkEnd w:id="233"/>
    <w:bookmarkStart w:id="234" w:name="attribute-dip-6"/>
    <w:p>
      <w:pPr>
        <w:pStyle w:val="Heading4"/>
      </w:pPr>
      <w:r>
        <w:rPr>
          <w:rStyle w:val="SectionNumber"/>
        </w:rPr>
        <w:t xml:space="preserve">7.7.0.13</w:t>
      </w:r>
      <w:r>
        <w:tab/>
      </w:r>
      <w:r>
        <w:t xml:space="preserve">Attribute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Data type : integer</w:t>
      </w:r>
    </w:p>
    <w:bookmarkEnd w:id="234"/>
    <w:bookmarkStart w:id="235" w:name="attribute-ref_number"/>
    <w:p>
      <w:pPr>
        <w:pStyle w:val="Heading4"/>
      </w:pPr>
      <w:r>
        <w:rPr>
          <w:rStyle w:val="SectionNumber"/>
        </w:rPr>
        <w:t xml:space="preserve">7.7.0.14</w:t>
      </w:r>
      <w:r>
        <w:tab/>
      </w:r>
      <w:r>
        <w:t xml:space="preserve">Attribute REF_NUMBER</w:t>
      </w:r>
    </w:p>
    <w:p>
      <w:pPr>
        <w:pStyle w:val="FirstParagraph"/>
      </w:pPr>
      <w:r>
        <w:rPr>
          <w:i/>
          <w:iCs/>
        </w:rPr>
        <w:t xml:space="preserve">Bohrungs-ID der Objektart in einem zusätzlichen Dokument (Erläuterungen, …).</w:t>
      </w:r>
    </w:p>
    <w:p>
      <w:pPr>
        <w:pStyle w:val="BodyText"/>
      </w:pPr>
      <w:r>
        <w:rPr>
          <w:i/>
          <w:iCs/>
        </w:rPr>
        <w:t xml:space="preserve">Data type : integer</w:t>
      </w:r>
    </w:p>
    <w:bookmarkEnd w:id="235"/>
    <w:bookmarkStart w:id="236" w:name="attribute-litho-2"/>
    <w:p>
      <w:pPr>
        <w:pStyle w:val="Heading4"/>
      </w:pPr>
      <w:r>
        <w:rPr>
          <w:rStyle w:val="SectionNumber"/>
        </w:rPr>
        <w:t xml:space="preserve">7.7.0.15</w:t>
      </w:r>
      <w:r>
        <w:tab/>
      </w:r>
      <w:r>
        <w:t xml:space="preserve">Attribute LITHO</w:t>
      </w:r>
    </w:p>
    <w:p>
      <w:pPr>
        <w:pStyle w:val="FirstParagraph"/>
      </w:pPr>
      <w:r>
        <w:rPr>
          <w:i/>
          <w:iCs/>
        </w:rPr>
        <w:t xml:space="preserve">Erreichte lithologische Einheit (im Falle von Bohrungen, die den Fels nicht erreicht haben)</w:t>
      </w:r>
    </w:p>
    <w:p>
      <w:pPr>
        <w:pStyle w:val="BodyText"/>
      </w:pPr>
      <w:r>
        <w:t xml:space="preserve">See</w:t>
      </w:r>
      <w:r>
        <w:t xml:space="preserve"> </w:t>
      </w:r>
      <w:hyperlink w:anchor="gc-litho-unco-cd">
        <w:r>
          <w:rPr>
            <w:rStyle w:val="Hyperlink"/>
          </w:rPr>
          <w:t xml:space="preserve">GC_LITHO_UNCO_CD</w:t>
        </w:r>
      </w:hyperlink>
      <w:r>
        <w:t xml:space="preserve"> </w:t>
      </w:r>
      <w:r>
        <w:t xml:space="preserve">in the Annex</w:t>
      </w:r>
    </w:p>
    <w:bookmarkEnd w:id="236"/>
    <w:bookmarkEnd w:id="237"/>
    <w:bookmarkStart w:id="239" w:name="artificial-surface-modifications-plg"/>
    <w:p>
      <w:pPr>
        <w:pStyle w:val="Heading2"/>
      </w:pPr>
      <w:r>
        <w:rPr>
          <w:rStyle w:val="SectionNumber"/>
        </w:rPr>
        <w:t xml:space="preserve">7.8</w:t>
      </w:r>
      <w:r>
        <w:tab/>
      </w:r>
      <w:r>
        <w:t xml:space="preserve">Class Artificial_Surface_Modifications_PLG (Aart)</w:t>
      </w:r>
    </w:p>
    <w:p>
      <w:pPr>
        <w:pStyle w:val="FirstParagraph"/>
      </w:pPr>
      <w:r>
        <w:t xml:space="preserve">Die Klasse</w:t>
      </w:r>
      <w:r>
        <w:t xml:space="preserve"> </w:t>
      </w:r>
      <w:hyperlink w:anchor="artificial-surface-modifications-plg">
        <w:r>
          <w:rPr>
            <w:rStyle w:val="Hyperlink"/>
          </w:rPr>
          <w:t xml:space="preserve">Artificial_Surface_Modifications_PLG</w:t>
        </w:r>
      </w:hyperlink>
      <w:r>
        <w:t xml:space="preserve"> </w:t>
      </w:r>
      <w:r>
        <w:t xml:space="preserve">enthält bedeutende künstliche Veränderungen des Geländes (Golfplatz, Skigebiet, etc.), die zur Folge haben, dass das ursprüngliche Relief nicht mehr zu erkennen ist, was bei einer geomorphologischen Deutung zu falschen Schlüssen führen könnte.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238" w:name="attribute-kind-41"/>
    <w:p>
      <w:pPr>
        <w:pStyle w:val="Heading4"/>
      </w:pPr>
      <w:r>
        <w:rPr>
          <w:rStyle w:val="SectionNumber"/>
        </w:rPr>
        <w:t xml:space="preserve">7.8.0.1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10401001</w:t>
            </w:r>
          </w:p>
        </w:tc>
        <w:tc>
          <w:tcPr/>
          <w:p>
            <w:pPr>
              <w:pStyle w:val="Compact"/>
            </w:pPr>
            <w:r>
              <w:t xml:space="preserve">künstlich verändertes Gelände</w:t>
            </w:r>
          </w:p>
        </w:tc>
        <w:tc>
          <w:tcPr/>
          <w:p>
            <w:pPr>
              <w:pStyle w:val="Compact"/>
            </w:pPr>
            <w:r>
              <w:t xml:space="preserve">artificially shaped ground</w:t>
            </w:r>
          </w:p>
        </w:tc>
      </w:tr>
      <w:tr>
        <w:tc>
          <w:tcPr/>
          <w:p>
            <w:pPr>
              <w:pStyle w:val="Compact"/>
            </w:pPr>
            <w:r>
              <w:t xml:space="preserve">10401002</w:t>
            </w:r>
          </w:p>
        </w:tc>
        <w:tc>
          <w:tcPr/>
          <w:p>
            <w:pPr>
              <w:pStyle w:val="Compact"/>
            </w:pPr>
            <w:r>
              <w:t xml:space="preserve">künstliche Ablagerung, undifferenziert</w:t>
            </w:r>
          </w:p>
        </w:tc>
        <w:tc>
          <w:tcPr/>
          <w:p>
            <w:pPr>
              <w:pStyle w:val="Compact"/>
            </w:pPr>
            <w:r>
              <w:t xml:space="preserve">artificial deposit, undifferentiated</w:t>
            </w:r>
          </w:p>
        </w:tc>
      </w:tr>
      <w:tr>
        <w:tc>
          <w:tcPr/>
          <w:p>
            <w:pPr>
              <w:pStyle w:val="Compact"/>
            </w:pPr>
            <w:r>
              <w:t xml:space="preserve">10401003</w:t>
            </w:r>
          </w:p>
        </w:tc>
        <w:tc>
          <w:tcPr/>
          <w:p>
            <w:pPr>
              <w:pStyle w:val="Compact"/>
            </w:pPr>
            <w:r>
              <w:t xml:space="preserve">Aufschüttung, Damm</w:t>
            </w:r>
          </w:p>
        </w:tc>
        <w:tc>
          <w:tcPr/>
          <w:p>
            <w:pPr>
              <w:pStyle w:val="Compact"/>
            </w:pPr>
            <w:r>
              <w:t xml:space="preserve">made ground, embankment</w:t>
            </w:r>
          </w:p>
        </w:tc>
      </w:tr>
      <w:tr>
        <w:tc>
          <w:tcPr/>
          <w:p>
            <w:pPr>
              <w:pStyle w:val="Compact"/>
            </w:pPr>
            <w:r>
              <w:t xml:space="preserve">10401004</w:t>
            </w:r>
          </w:p>
        </w:tc>
        <w:tc>
          <w:tcPr/>
          <w:p>
            <w:pPr>
              <w:pStyle w:val="Compact"/>
            </w:pPr>
            <w:r>
              <w:t xml:space="preserve">Auffüllung</w:t>
            </w:r>
          </w:p>
        </w:tc>
        <w:tc>
          <w:tcPr/>
          <w:p>
            <w:pPr>
              <w:pStyle w:val="Compact"/>
            </w:pPr>
            <w:r>
              <w:t xml:space="preserve">infilled ground</w:t>
            </w:r>
          </w:p>
        </w:tc>
      </w:tr>
      <w:tr>
        <w:tc>
          <w:tcPr/>
          <w:p>
            <w:pPr>
              <w:pStyle w:val="Compact"/>
            </w:pPr>
            <w:r>
              <w:t xml:space="preserve">10401005</w:t>
            </w:r>
          </w:p>
        </w:tc>
        <w:tc>
          <w:tcPr/>
          <w:p>
            <w:pPr>
              <w:pStyle w:val="Compact"/>
            </w:pPr>
            <w:r>
              <w:t xml:space="preserve">Deponie</w:t>
            </w:r>
          </w:p>
        </w:tc>
        <w:tc>
          <w:tcPr/>
          <w:p>
            <w:pPr>
              <w:pStyle w:val="Compact"/>
            </w:pPr>
            <w:r>
              <w:t xml:space="preserve">landfill deposit</w:t>
            </w:r>
          </w:p>
        </w:tc>
      </w:tr>
      <w:tr>
        <w:tc>
          <w:tcPr/>
          <w:p>
            <w:pPr>
              <w:pStyle w:val="Compact"/>
            </w:pPr>
            <w:r>
              <w:t xml:space="preserve">10401006</w:t>
            </w:r>
          </w:p>
        </w:tc>
        <w:tc>
          <w:tcPr/>
          <w:p>
            <w:pPr>
              <w:pStyle w:val="Compact"/>
            </w:pPr>
            <w:r>
              <w:t xml:space="preserve">Halde</w:t>
            </w:r>
          </w:p>
        </w:tc>
        <w:tc>
          <w:tcPr/>
          <w:p>
            <w:pPr>
              <w:pStyle w:val="Compact"/>
            </w:pPr>
            <w:r>
              <w:t xml:space="preserve">spoil heap</w:t>
            </w:r>
          </w:p>
        </w:tc>
      </w:tr>
    </w:tbl>
    <w:bookmarkEnd w:id="238"/>
    <w:bookmarkEnd w:id="239"/>
    <w:bookmarkEnd w:id="240"/>
    <w:bookmarkStart w:id="274" w:name="theme-hydrogeology"/>
    <w:p>
      <w:pPr>
        <w:pStyle w:val="Heading1"/>
      </w:pPr>
      <w:r>
        <w:rPr>
          <w:rStyle w:val="SectionNumber"/>
        </w:rPr>
        <w:t xml:space="preserve">8</w:t>
      </w:r>
      <w:r>
        <w:tab/>
      </w:r>
      <w:r>
        <w:t xml:space="preserve">Theme HYDROGEOLOGY</w:t>
      </w:r>
    </w:p>
    <w:bookmarkStart w:id="247" w:name="construction-pt"/>
    <w:p>
      <w:pPr>
        <w:pStyle w:val="Heading2"/>
      </w:pPr>
      <w:r>
        <w:rPr>
          <w:rStyle w:val="SectionNumber"/>
        </w:rPr>
        <w:t xml:space="preserve">8.1</w:t>
      </w:r>
      <w:r>
        <w:tab/>
      </w:r>
      <w:r>
        <w:t xml:space="preserve">Class Construction_PT (Hcon)</w:t>
      </w:r>
    </w:p>
    <w:p>
      <w:pPr>
        <w:pStyle w:val="FirstParagraph"/>
      </w:pPr>
      <w:r>
        <w:t xml:space="preserve">Die Klasse</w:t>
      </w:r>
      <w:r>
        <w:t xml:space="preserve"> </w:t>
      </w:r>
      <w:hyperlink w:anchor="construction-pt">
        <w:r>
          <w:rPr>
            <w:rStyle w:val="Hyperlink"/>
          </w:rPr>
          <w:t xml:space="preserve">Construction_PT</w:t>
        </w:r>
      </w:hyperlink>
      <w:r>
        <w:t xml:space="preserve"> </w:t>
      </w:r>
      <w:r>
        <w:t xml:space="preserve">beinhaltet Wasserbauten wie Grundwasserfassungen und Zisternen. Desweiteren kommen in dieser Klasse auch Messgeräte wie Piezometer und Limnigraphen vor.</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construction-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EPOCH</w:t>
            </w:r>
          </w:p>
        </w:tc>
        <w:tc>
          <w:tcPr/>
          <w:p>
            <w:pPr>
              <w:pStyle w:val="Compact"/>
            </w:pPr>
            <w:hyperlink w:anchor="construction-pt-epoch">
              <w:r>
                <w:rPr>
                  <w:rStyle w:val="Hyperlink"/>
                </w:rPr>
                <w:t xml:space="preserve">CD</w:t>
              </w:r>
            </w:hyperlink>
          </w:p>
        </w:tc>
        <w:tc>
          <w:tcPr/>
          <w:p>
            <w:pPr>
              <w:pStyle w:val="Compact"/>
            </w:pPr>
            <w:r>
              <w:t xml:space="preserve">Epoche der Erbauung der Objektart</w:t>
            </w:r>
          </w:p>
        </w:tc>
        <w:tc>
          <w:tcPr/>
          <w:p>
            <w:pPr>
              <w:pStyle w:val="Compact"/>
            </w:pPr>
            <w:r>
              <w:t xml:space="preserve">[0..1]</w:t>
            </w:r>
          </w:p>
        </w:tc>
      </w:tr>
      <w:tr>
        <w:tc>
          <w:tcPr/>
          <w:p>
            <w:pPr>
              <w:pStyle w:val="Compact"/>
            </w:pPr>
            <w:r>
              <w:rPr>
                <w:b/>
                <w:bCs/>
              </w:rPr>
              <w:t xml:space="preserve">DEPTH</w:t>
            </w:r>
          </w:p>
        </w:tc>
        <w:tc>
          <w:tcPr/>
          <w:p>
            <w:pPr>
              <w:pStyle w:val="Compact"/>
            </w:pPr>
            <w:r>
              <w:t xml:space="preserve">float</w:t>
            </w:r>
          </w:p>
        </w:tc>
        <w:tc>
          <w:tcPr/>
          <w:p>
            <w:pPr>
              <w:pStyle w:val="Compact"/>
            </w:pPr>
            <w:r>
              <w:t xml:space="preserve">Tiefe der Objektart (m ab Terrainoberfläche)</w:t>
            </w:r>
          </w:p>
        </w:tc>
        <w:tc>
          <w:tcPr/>
          <w:p>
            <w:pPr>
              <w:pStyle w:val="Compact"/>
            </w:pPr>
            <w:r>
              <w:t xml:space="preserve">[0..1]</w:t>
            </w:r>
          </w:p>
        </w:tc>
      </w:tr>
      <w:tr>
        <w:tc>
          <w:tcPr/>
          <w:p>
            <w:pPr>
              <w:pStyle w:val="Compact"/>
            </w:pPr>
            <w:r>
              <w:rPr>
                <w:b/>
                <w:bCs/>
              </w:rPr>
              <w:t xml:space="preserve">DEPTH_WT</w:t>
            </w:r>
          </w:p>
        </w:tc>
        <w:tc>
          <w:tcPr/>
          <w:p>
            <w:pPr>
              <w:pStyle w:val="Compact"/>
            </w:pPr>
            <w:r>
              <w:t xml:space="preserve">float</w:t>
            </w:r>
          </w:p>
        </w:tc>
        <w:tc>
          <w:tcPr/>
          <w:p>
            <w:pPr>
              <w:pStyle w:val="Compact"/>
            </w:pPr>
            <w:r>
              <w:t xml:space="preserve">Tiefe (m ab Terrainoberfläche) des Grundwasserspiegels (Mittelwert)</w:t>
            </w:r>
          </w:p>
        </w:tc>
        <w:tc>
          <w:tcPr/>
          <w:p>
            <w:pPr>
              <w:pStyle w:val="Compact"/>
            </w:pPr>
            <w:r>
              <w:t xml:space="preserve">[0..1]</w:t>
            </w:r>
          </w:p>
        </w:tc>
      </w:tr>
      <w:tr>
        <w:tc>
          <w:tcPr/>
          <w:p>
            <w:pPr>
              <w:pStyle w:val="Compact"/>
            </w:pPr>
            <w:r>
              <w:rPr>
                <w:b/>
                <w:bCs/>
              </w:rPr>
              <w:t xml:space="preserve">MEA_PERIOD</w:t>
            </w:r>
          </w:p>
        </w:tc>
        <w:tc>
          <w:tcPr/>
          <w:p>
            <w:pPr>
              <w:pStyle w:val="Compact"/>
            </w:pPr>
            <w:r>
              <w:t xml:space="preserve">range</w:t>
            </w:r>
          </w:p>
        </w:tc>
        <w:tc>
          <w:tcPr/>
          <w:p>
            <w:pPr>
              <w:pStyle w:val="Compact"/>
            </w:pPr>
            <w:r>
              <w:t xml:space="preserve">Messperiode</w:t>
            </w:r>
          </w:p>
        </w:tc>
        <w:tc>
          <w:tcPr/>
          <w:p>
            <w:pPr>
              <w:pStyle w:val="Compact"/>
            </w:pPr>
            <w:r>
              <w:t xml:space="preserve">[0..1]</w:t>
            </w:r>
          </w:p>
        </w:tc>
      </w:tr>
    </w:tbl>
    <w:bookmarkStart w:id="241" w:name="attribute-kind-42"/>
    <w:p>
      <w:pPr>
        <w:pStyle w:val="Heading4"/>
      </w:pPr>
      <w:r>
        <w:rPr>
          <w:rStyle w:val="SectionNumber"/>
        </w:rPr>
        <w:t xml:space="preserve">8.1.0.1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12101001</w:t>
            </w:r>
          </w:p>
        </w:tc>
        <w:tc>
          <w:tcPr/>
          <w:p>
            <w:pPr>
              <w:pStyle w:val="Compact"/>
            </w:pPr>
            <w:r>
              <w:t xml:space="preserve">Grundwasserfassung</w:t>
            </w:r>
          </w:p>
        </w:tc>
        <w:tc>
          <w:tcPr/>
          <w:p>
            <w:pPr>
              <w:pStyle w:val="Compact"/>
            </w:pPr>
            <w:r>
              <w:t xml:space="preserve">groundwater capture</w:t>
            </w:r>
          </w:p>
        </w:tc>
      </w:tr>
      <w:tr>
        <w:tc>
          <w:tcPr/>
          <w:p>
            <w:pPr>
              <w:pStyle w:val="Compact"/>
            </w:pPr>
            <w:r>
              <w:t xml:space="preserve">12101002</w:t>
            </w:r>
          </w:p>
        </w:tc>
        <w:tc>
          <w:tcPr/>
          <w:p>
            <w:pPr>
              <w:pStyle w:val="Compact"/>
            </w:pPr>
            <w:r>
              <w:t xml:space="preserve">Zisterne</w:t>
            </w:r>
          </w:p>
        </w:tc>
        <w:tc>
          <w:tcPr/>
          <w:p>
            <w:pPr>
              <w:pStyle w:val="Compact"/>
            </w:pPr>
            <w:r>
              <w:t xml:space="preserve">cistern</w:t>
            </w:r>
          </w:p>
        </w:tc>
      </w:tr>
      <w:tr>
        <w:tc>
          <w:tcPr/>
          <w:p>
            <w:pPr>
              <w:pStyle w:val="Compact"/>
            </w:pPr>
            <w:r>
              <w:t xml:space="preserve">12101003</w:t>
            </w:r>
          </w:p>
        </w:tc>
        <w:tc>
          <w:tcPr/>
          <w:p>
            <w:pPr>
              <w:pStyle w:val="Compact"/>
            </w:pPr>
            <w:r>
              <w:t xml:space="preserve">laufender Brunnen (in wasserarmem Gebiet)</w:t>
            </w:r>
          </w:p>
        </w:tc>
        <w:tc>
          <w:tcPr/>
          <w:p>
            <w:pPr>
              <w:pStyle w:val="Compact"/>
            </w:pPr>
            <w:r>
              <w:t xml:space="preserve">well (in a arid area)</w:t>
            </w:r>
          </w:p>
        </w:tc>
      </w:tr>
      <w:tr>
        <w:tc>
          <w:tcPr/>
          <w:p>
            <w:pPr>
              <w:pStyle w:val="Compact"/>
            </w:pPr>
            <w:r>
              <w:t xml:space="preserve">12101004</w:t>
            </w:r>
          </w:p>
        </w:tc>
        <w:tc>
          <w:tcPr/>
          <w:p>
            <w:pPr>
              <w:pStyle w:val="Compact"/>
            </w:pPr>
            <w:r>
              <w:t xml:space="preserve">Sodbrunnen</w:t>
            </w:r>
          </w:p>
        </w:tc>
        <w:tc>
          <w:tcPr/>
          <w:p>
            <w:pPr>
              <w:pStyle w:val="Compact"/>
            </w:pPr>
            <w:r>
              <w:t xml:space="preserve">water well</w:t>
            </w:r>
          </w:p>
        </w:tc>
      </w:tr>
      <w:tr>
        <w:tc>
          <w:tcPr/>
          <w:p>
            <w:pPr>
              <w:pStyle w:val="Compact"/>
            </w:pPr>
            <w:r>
              <w:t xml:space="preserve">12101005</w:t>
            </w:r>
          </w:p>
        </w:tc>
        <w:tc>
          <w:tcPr/>
          <w:p>
            <w:pPr>
              <w:pStyle w:val="Compact"/>
            </w:pPr>
            <w:r>
              <w:t xml:space="preserve">Versickerungsschacht</w:t>
            </w:r>
          </w:p>
        </w:tc>
        <w:tc>
          <w:tcPr/>
          <w:p>
            <w:pPr>
              <w:pStyle w:val="Compact"/>
            </w:pPr>
            <w:r>
              <w:t xml:space="preserve">drainage shaft</w:t>
            </w:r>
          </w:p>
        </w:tc>
      </w:tr>
      <w:tr>
        <w:tc>
          <w:tcPr/>
          <w:p>
            <w:pPr>
              <w:pStyle w:val="Compact"/>
            </w:pPr>
            <w:r>
              <w:t xml:space="preserve">12101006</w:t>
            </w:r>
          </w:p>
        </w:tc>
        <w:tc>
          <w:tcPr/>
          <w:p>
            <w:pPr>
              <w:pStyle w:val="Compact"/>
            </w:pPr>
            <w:r>
              <w:t xml:space="preserve">Limnigraph</w:t>
            </w:r>
          </w:p>
        </w:tc>
        <w:tc>
          <w:tcPr/>
          <w:p>
            <w:pPr>
              <w:pStyle w:val="Compact"/>
            </w:pPr>
            <w:r>
              <w:t xml:space="preserve">limnograph</w:t>
            </w:r>
          </w:p>
        </w:tc>
      </w:tr>
      <w:tr>
        <w:tc>
          <w:tcPr/>
          <w:p>
            <w:pPr>
              <w:pStyle w:val="Compact"/>
            </w:pPr>
            <w:r>
              <w:t xml:space="preserve">12101007</w:t>
            </w:r>
          </w:p>
        </w:tc>
        <w:tc>
          <w:tcPr/>
          <w:p>
            <w:pPr>
              <w:pStyle w:val="Compact"/>
            </w:pPr>
            <w:r>
              <w:t xml:space="preserve">Piezometer</w:t>
            </w:r>
          </w:p>
        </w:tc>
        <w:tc>
          <w:tcPr/>
          <w:p>
            <w:pPr>
              <w:pStyle w:val="Compact"/>
            </w:pPr>
            <w:r>
              <w:t xml:space="preserve">piezometer</w:t>
            </w:r>
          </w:p>
        </w:tc>
      </w:tr>
    </w:tbl>
    <w:bookmarkEnd w:id="241"/>
    <w:bookmarkStart w:id="242" w:name="construction-pt-status"/>
    <w:p>
      <w:pPr>
        <w:pStyle w:val="Heading4"/>
      </w:pPr>
      <w:r>
        <w:rPr>
          <w:rStyle w:val="SectionNumber"/>
        </w:rPr>
        <w:t xml:space="preserve">8.1.0.2</w:t>
      </w:r>
      <w:r>
        <w:tab/>
      </w:r>
      <w:r>
        <w:t xml:space="preserve">Attribute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12102001</w:t>
            </w:r>
          </w:p>
        </w:tc>
        <w:tc>
          <w:tcPr/>
          <w:p>
            <w:pPr>
              <w:pStyle w:val="Compact"/>
            </w:pPr>
            <w:r>
              <w:t xml:space="preserve">in Betrieb</w:t>
            </w:r>
          </w:p>
        </w:tc>
        <w:tc>
          <w:tcPr/>
          <w:p>
            <w:pPr>
              <w:pStyle w:val="Compact"/>
            </w:pPr>
            <w:r>
              <w:t xml:space="preserve">operating</w:t>
            </w:r>
          </w:p>
        </w:tc>
      </w:tr>
      <w:tr>
        <w:tc>
          <w:tcPr/>
          <w:p>
            <w:pPr>
              <w:pStyle w:val="Compact"/>
            </w:pPr>
            <w:r>
              <w:t xml:space="preserve">12102002</w:t>
            </w:r>
          </w:p>
        </w:tc>
        <w:tc>
          <w:tcPr/>
          <w:p>
            <w:pPr>
              <w:pStyle w:val="Compact"/>
            </w:pPr>
            <w:r>
              <w:t xml:space="preserve">stillgelegt</w:t>
            </w:r>
          </w:p>
        </w:tc>
        <w:tc>
          <w:tcPr/>
          <w:p>
            <w:pPr>
              <w:pStyle w:val="Compact"/>
            </w:pPr>
            <w:r>
              <w:t xml:space="preserve">dormant</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42"/>
    <w:bookmarkStart w:id="243" w:name="construction-pt-epoch"/>
    <w:p>
      <w:pPr>
        <w:pStyle w:val="Heading4"/>
      </w:pPr>
      <w:r>
        <w:rPr>
          <w:rStyle w:val="SectionNumber"/>
        </w:rPr>
        <w:t xml:space="preserve">8.1.0.3</w:t>
      </w:r>
      <w:r>
        <w:tab/>
      </w:r>
      <w:r>
        <w:t xml:space="preserve">Attribute EPOCH</w:t>
      </w:r>
    </w:p>
    <w:p>
      <w:pPr>
        <w:pStyle w:val="FirstParagraph"/>
      </w:pPr>
      <w:r>
        <w:rPr>
          <w:i/>
          <w:iCs/>
        </w:rPr>
        <w:t xml:space="preserve">Epoche der Erbauung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12103001</w:t>
            </w:r>
          </w:p>
        </w:tc>
        <w:tc>
          <w:tcPr/>
          <w:p>
            <w:pPr>
              <w:pStyle w:val="Compact"/>
            </w:pPr>
            <w:r>
              <w:t xml:space="preserve">Mittelalter</w:t>
            </w:r>
          </w:p>
        </w:tc>
        <w:tc>
          <w:tcPr/>
          <w:p>
            <w:pPr>
              <w:pStyle w:val="Compact"/>
            </w:pPr>
            <w:r>
              <w:t xml:space="preserve">Middle Age</w:t>
            </w:r>
          </w:p>
        </w:tc>
      </w:tr>
      <w:tr>
        <w:tc>
          <w:tcPr/>
          <w:p>
            <w:pPr>
              <w:pStyle w:val="Compact"/>
            </w:pPr>
            <w:r>
              <w:t xml:space="preserve">12103002</w:t>
            </w:r>
          </w:p>
        </w:tc>
        <w:tc>
          <w:tcPr/>
          <w:p>
            <w:pPr>
              <w:pStyle w:val="Compact"/>
            </w:pPr>
            <w:r>
              <w:t xml:space="preserve">Römerzeit</w:t>
            </w:r>
          </w:p>
        </w:tc>
        <w:tc>
          <w:tcPr/>
          <w:p>
            <w:pPr>
              <w:pStyle w:val="Compact"/>
            </w:pPr>
            <w:r>
              <w:t xml:space="preserve">Roman Age</w:t>
            </w:r>
          </w:p>
        </w:tc>
      </w:tr>
      <w:tr>
        <w:tc>
          <w:tcPr/>
          <w:p>
            <w:pPr>
              <w:pStyle w:val="Compact"/>
            </w:pPr>
            <w:r>
              <w:t xml:space="preserve">12103003</w:t>
            </w:r>
          </w:p>
        </w:tc>
        <w:tc>
          <w:tcPr/>
          <w:p>
            <w:pPr>
              <w:pStyle w:val="Compact"/>
            </w:pPr>
            <w:r>
              <w:t xml:space="preserve">prähistorisch</w:t>
            </w:r>
          </w:p>
        </w:tc>
        <w:tc>
          <w:tcPr/>
          <w:p>
            <w:pPr>
              <w:pStyle w:val="Compact"/>
            </w:pPr>
            <w:r>
              <w:t xml:space="preserve">prehistoric</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43"/>
    <w:bookmarkStart w:id="244" w:name="attribute-depth"/>
    <w:p>
      <w:pPr>
        <w:pStyle w:val="Heading4"/>
      </w:pPr>
      <w:r>
        <w:rPr>
          <w:rStyle w:val="SectionNumber"/>
        </w:rPr>
        <w:t xml:space="preserve">8.1.0.4</w:t>
      </w:r>
      <w:r>
        <w:tab/>
      </w:r>
      <w:r>
        <w:t xml:space="preserve">Attribute DEPTH</w:t>
      </w:r>
    </w:p>
    <w:p>
      <w:pPr>
        <w:pStyle w:val="FirstParagraph"/>
      </w:pPr>
      <w:r>
        <w:rPr>
          <w:i/>
          <w:iCs/>
        </w:rPr>
        <w:t xml:space="preserve">Tiefe der Objektart (m ab Terrainoberfläche).</w:t>
      </w:r>
    </w:p>
    <w:p>
      <w:pPr>
        <w:pStyle w:val="BodyText"/>
      </w:pPr>
      <w:r>
        <w:rPr>
          <w:i/>
          <w:iCs/>
        </w:rPr>
        <w:t xml:space="preserve">Data type : float</w:t>
      </w:r>
    </w:p>
    <w:bookmarkEnd w:id="244"/>
    <w:bookmarkStart w:id="245" w:name="attribute-depth_wt-1"/>
    <w:p>
      <w:pPr>
        <w:pStyle w:val="Heading4"/>
      </w:pPr>
      <w:r>
        <w:rPr>
          <w:rStyle w:val="SectionNumber"/>
        </w:rPr>
        <w:t xml:space="preserve">8.1.0.5</w:t>
      </w:r>
      <w:r>
        <w:tab/>
      </w:r>
      <w:r>
        <w:t xml:space="preserve">Attribute DEPTH_WT</w:t>
      </w:r>
    </w:p>
    <w:p>
      <w:pPr>
        <w:pStyle w:val="FirstParagraph"/>
      </w:pPr>
      <w:r>
        <w:rPr>
          <w:i/>
          <w:iCs/>
        </w:rPr>
        <w:t xml:space="preserve">Tiefe (m ab Terrainoberfläche) des Grundwasserspiegels (Mittelwert).</w:t>
      </w:r>
    </w:p>
    <w:p>
      <w:pPr>
        <w:pStyle w:val="BodyText"/>
      </w:pPr>
      <w:r>
        <w:rPr>
          <w:i/>
          <w:iCs/>
        </w:rPr>
        <w:t xml:space="preserve">Data type : float</w:t>
      </w:r>
    </w:p>
    <w:bookmarkEnd w:id="245"/>
    <w:bookmarkStart w:id="246" w:name="attribute-mea_period-1"/>
    <w:p>
      <w:pPr>
        <w:pStyle w:val="Heading4"/>
      </w:pPr>
      <w:r>
        <w:rPr>
          <w:rStyle w:val="SectionNumber"/>
        </w:rPr>
        <w:t xml:space="preserve">8.1.0.6</w:t>
      </w:r>
      <w:r>
        <w:tab/>
      </w:r>
      <w:r>
        <w:t xml:space="preserve">Attribute MEA_PERIOD</w:t>
      </w:r>
    </w:p>
    <w:p>
      <w:pPr>
        <w:pStyle w:val="FirstParagraph"/>
      </w:pPr>
      <w:r>
        <w:rPr>
          <w:i/>
          <w:iCs/>
        </w:rPr>
        <w:t xml:space="preserve">Messperiode.</w:t>
      </w:r>
    </w:p>
    <w:p>
      <w:pPr>
        <w:pStyle w:val="BodyText"/>
      </w:pPr>
      <w:r>
        <w:rPr>
          <w:i/>
          <w:iCs/>
        </w:rPr>
        <w:t xml:space="preserve">Data type : range</w:t>
      </w:r>
    </w:p>
    <w:bookmarkEnd w:id="246"/>
    <w:bookmarkEnd w:id="247"/>
    <w:bookmarkStart w:id="250" w:name="construction-l"/>
    <w:p>
      <w:pPr>
        <w:pStyle w:val="Heading2"/>
      </w:pPr>
      <w:r>
        <w:rPr>
          <w:rStyle w:val="SectionNumber"/>
        </w:rPr>
        <w:t xml:space="preserve">8.2</w:t>
      </w:r>
      <w:r>
        <w:tab/>
      </w:r>
      <w:r>
        <w:t xml:space="preserve">Class Construction_L (Hcon)</w:t>
      </w:r>
    </w:p>
    <w:p>
      <w:pPr>
        <w:pStyle w:val="FirstParagraph"/>
      </w:pPr>
      <w:r>
        <w:t xml:space="preserve">Die Klasse</w:t>
      </w:r>
      <w:r>
        <w:t xml:space="preserve"> </w:t>
      </w:r>
      <w:hyperlink w:anchor="construction-l">
        <w:r>
          <w:rPr>
            <w:rStyle w:val="Hyperlink"/>
          </w:rPr>
          <w:t xml:space="preserve">Construction_L</w:t>
        </w:r>
      </w:hyperlink>
      <w:r>
        <w:t xml:space="preserve"> </w:t>
      </w:r>
      <w:r>
        <w:t xml:space="preserve">enthält linienförmige Wasserbauten wie den Wasserfassungsstollen, welcher mit Objektarten der Klasse</w:t>
      </w:r>
      <w:r>
        <w:t xml:space="preserve"> </w:t>
      </w:r>
      <w:hyperlink w:anchor="surface-water-pt">
        <w:r>
          <w:rPr>
            <w:rStyle w:val="Hyperlink"/>
          </w:rPr>
          <w:t xml:space="preserve">Surface_Water_PT</w:t>
        </w:r>
      </w:hyperlink>
      <w:r>
        <w:t xml:space="preserve"> </w:t>
      </w:r>
      <w:r>
        <w:t xml:space="preserve">kombiniert werden kann.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COMBI</w:t>
            </w:r>
          </w:p>
        </w:tc>
        <w:tc>
          <w:tcPr/>
          <w:p>
            <w:pPr>
              <w:pStyle w:val="Compact"/>
            </w:pPr>
            <w:hyperlink w:anchor="construction-l-combi">
              <w:r>
                <w:rPr>
                  <w:rStyle w:val="Hyperlink"/>
                </w:rPr>
                <w:t xml:space="preserve">CD</w:t>
              </w:r>
            </w:hyperlink>
          </w:p>
        </w:tc>
        <w:tc>
          <w:tcPr/>
          <w:p>
            <w:pPr>
              <w:pStyle w:val="Compact"/>
            </w:pPr>
            <w:r>
              <w:t xml:space="preserve">Objektart einer anderen Klasse, die mit der Objektart in Kombination vorkommen kann</w:t>
            </w:r>
          </w:p>
        </w:tc>
        <w:tc>
          <w:tcPr/>
          <w:p>
            <w:pPr>
              <w:pStyle w:val="Compact"/>
            </w:pPr>
            <w:r>
              <w:t xml:space="preserve">[0..1]</w:t>
            </w:r>
          </w:p>
        </w:tc>
      </w:tr>
    </w:tbl>
    <w:bookmarkStart w:id="248" w:name="attribute-kind-43"/>
    <w:p>
      <w:pPr>
        <w:pStyle w:val="Heading4"/>
      </w:pPr>
      <w:r>
        <w:rPr>
          <w:rStyle w:val="SectionNumber"/>
        </w:rPr>
        <w:t xml:space="preserve">8.2.0.1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12201001</w:t>
            </w:r>
          </w:p>
        </w:tc>
        <w:tc>
          <w:tcPr/>
          <w:p>
            <w:pPr>
              <w:pStyle w:val="Compact"/>
            </w:pPr>
            <w:r>
              <w:t xml:space="preserve">Wasserfassungsstollen</w:t>
            </w:r>
          </w:p>
        </w:tc>
        <w:tc>
          <w:tcPr/>
          <w:p>
            <w:pPr>
              <w:pStyle w:val="Compact"/>
            </w:pPr>
            <w:r>
              <w:t xml:space="preserve">water catchment gallery</w:t>
            </w:r>
          </w:p>
        </w:tc>
      </w:tr>
      <w:tr>
        <w:tc>
          <w:tcPr/>
          <w:p>
            <w:pPr>
              <w:pStyle w:val="Compact"/>
            </w:pPr>
            <w:r>
              <w:t xml:space="preserve">12201002</w:t>
            </w:r>
          </w:p>
        </w:tc>
        <w:tc>
          <w:tcPr/>
          <w:p>
            <w:pPr>
              <w:pStyle w:val="Compact"/>
            </w:pPr>
            <w:r>
              <w:t xml:space="preserve">künstlicher Gewässerlauf</w:t>
            </w:r>
          </w:p>
        </w:tc>
        <w:tc>
          <w:tcPr/>
          <w:p>
            <w:pPr>
              <w:pStyle w:val="Compact"/>
            </w:pPr>
            <w:r>
              <w:t xml:space="preserve">artificial water course</w:t>
            </w:r>
          </w:p>
        </w:tc>
      </w:tr>
    </w:tbl>
    <w:bookmarkEnd w:id="248"/>
    <w:bookmarkStart w:id="249" w:name="construction-l-combi"/>
    <w:p>
      <w:pPr>
        <w:pStyle w:val="Heading4"/>
      </w:pPr>
      <w:r>
        <w:rPr>
          <w:rStyle w:val="SectionNumber"/>
        </w:rPr>
        <w:t xml:space="preserve">8.2.0.2</w:t>
      </w:r>
      <w:r>
        <w:tab/>
      </w:r>
      <w:r>
        <w:t xml:space="preserve">Attribute COMBI</w:t>
      </w:r>
    </w:p>
    <w:p>
      <w:pPr>
        <w:pStyle w:val="FirstParagraph"/>
      </w:pPr>
      <w:r>
        <w:rPr>
          <w:i/>
          <w:iCs/>
        </w:rPr>
        <w:t xml:space="preserve">Objektart einer anderen Klasse, die mit der Objektart in Kombination vorkommen kann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12202001</w:t>
            </w:r>
          </w:p>
        </w:tc>
        <w:tc>
          <w:tcPr/>
          <w:p>
            <w:pPr>
              <w:pStyle w:val="Compact"/>
            </w:pPr>
            <w:r>
              <w:t xml:space="preserve">mit Quellfassung (orientiert) in Stollen</w:t>
            </w:r>
          </w:p>
        </w:tc>
        <w:tc>
          <w:tcPr/>
          <w:p>
            <w:pPr>
              <w:pStyle w:val="Compact"/>
            </w:pPr>
            <w:r>
              <w:t xml:space="preserve">combined with a catchment of a spring in a water gallery (oriented)</w:t>
            </w:r>
          </w:p>
        </w:tc>
      </w:tr>
      <w:tr>
        <w:tc>
          <w:tcPr/>
          <w:p>
            <w:pPr>
              <w:pStyle w:val="Compact"/>
            </w:pPr>
            <w:r>
              <w:t xml:space="preserve">12202002</w:t>
            </w:r>
          </w:p>
        </w:tc>
        <w:tc>
          <w:tcPr/>
          <w:p>
            <w:pPr>
              <w:pStyle w:val="Compact"/>
            </w:pPr>
            <w:r>
              <w:t xml:space="preserve">mit gefasster Mineralquelle (orientiert) in Stollen</w:t>
            </w:r>
          </w:p>
        </w:tc>
        <w:tc>
          <w:tcPr/>
          <w:p>
            <w:pPr>
              <w:pStyle w:val="Compact"/>
            </w:pPr>
            <w:r>
              <w:t xml:space="preserve">combined with a catchment of a mineral spring in a water gallery (oriented)</w:t>
            </w:r>
          </w:p>
        </w:tc>
      </w:tr>
      <w:tr>
        <w:tc>
          <w:tcPr/>
          <w:p>
            <w:pPr>
              <w:pStyle w:val="Compact"/>
            </w:pPr>
            <w:r>
              <w:t xml:space="preserve">12202003</w:t>
            </w:r>
          </w:p>
        </w:tc>
        <w:tc>
          <w:tcPr/>
          <w:p>
            <w:pPr>
              <w:pStyle w:val="Compact"/>
            </w:pPr>
            <w:r>
              <w:t xml:space="preserve">mit gefasster Thermalquelle (orientiert) in Stollen</w:t>
            </w:r>
          </w:p>
        </w:tc>
        <w:tc>
          <w:tcPr/>
          <w:p>
            <w:pPr>
              <w:pStyle w:val="Compact"/>
            </w:pPr>
            <w:r>
              <w:t xml:space="preserve">combined with a catchment of a thermal spring in a water gallery (oriented)</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49"/>
    <w:bookmarkEnd w:id="250"/>
    <w:bookmarkStart w:id="256" w:name="palaeohydrology-l"/>
    <w:p>
      <w:pPr>
        <w:pStyle w:val="Heading2"/>
      </w:pPr>
      <w:r>
        <w:rPr>
          <w:rStyle w:val="SectionNumber"/>
        </w:rPr>
        <w:t xml:space="preserve">8.3</w:t>
      </w:r>
      <w:r>
        <w:tab/>
      </w:r>
      <w:r>
        <w:t xml:space="preserve">Class Palaeohydrology_L (Hpal)</w:t>
      </w:r>
    </w:p>
    <w:p>
      <w:pPr>
        <w:pStyle w:val="FirstParagraph"/>
      </w:pPr>
      <w:r>
        <w:t xml:space="preserve">In der Klasse</w:t>
      </w:r>
      <w:r>
        <w:t xml:space="preserve"> </w:t>
      </w:r>
      <w:hyperlink w:anchor="palaeohydrology-l">
        <w:r>
          <w:rPr>
            <w:rStyle w:val="Hyperlink"/>
          </w:rPr>
          <w:t xml:space="preserve">Palaeohydrology_L</w:t>
        </w:r>
      </w:hyperlink>
      <w:r>
        <w:t xml:space="preserve"> </w:t>
      </w:r>
      <w:r>
        <w:t xml:space="preserve">befinden sich alle linienförmigen Objektarten, welche einen gewissen Bezug zu einem ehemaligen Gewässer aufweisen.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REL_AGE</w:t>
            </w:r>
          </w:p>
        </w:tc>
        <w:tc>
          <w:tcPr/>
          <w:p>
            <w:pPr>
              <w:pStyle w:val="Compact"/>
            </w:pPr>
            <w:hyperlink w:anchor="palaeohydrology-l-rel-age">
              <w:r>
                <w:rPr>
                  <w:rStyle w:val="Hyperlink"/>
                </w:rPr>
                <w:t xml:space="preserve">CD</w:t>
              </w:r>
            </w:hyperlink>
          </w:p>
        </w:tc>
        <w:tc>
          <w:tcPr/>
          <w:p>
            <w:pPr>
              <w:pStyle w:val="Compact"/>
            </w:pPr>
            <w:r>
              <w:t xml:space="preserve">Relatives Alter der Objektart</w:t>
            </w:r>
          </w:p>
        </w:tc>
        <w:tc>
          <w:tcPr/>
          <w:p>
            <w:pPr>
              <w:pStyle w:val="Compact"/>
            </w:pPr>
            <w:r>
              <w:t xml:space="preserve">[0..1]</w:t>
            </w:r>
          </w:p>
        </w:tc>
      </w:tr>
      <w:tr>
        <w:tc>
          <w:tcPr/>
          <w:p>
            <w:pPr>
              <w:pStyle w:val="Compact"/>
            </w:pPr>
            <w:r>
              <w:rPr>
                <w:b/>
                <w:bCs/>
              </w:rPr>
              <w:t xml:space="preserve">CHRONO</w:t>
            </w:r>
          </w:p>
        </w:tc>
        <w:tc>
          <w:tcPr/>
          <w:p>
            <w:pPr>
              <w:pStyle w:val="Compact"/>
            </w:pPr>
            <w:hyperlink w:anchor="gc-chrono-cd">
              <w:r>
                <w:rPr>
                  <w:rStyle w:val="Hyperlink"/>
                </w:rPr>
                <w:t xml:space="preserve">Table</w:t>
              </w:r>
            </w:hyperlink>
          </w:p>
        </w:tc>
        <w:tc>
          <w:tcPr/>
          <w:p>
            <w:pPr>
              <w:pStyle w:val="Compact"/>
            </w:pPr>
            <w:r>
              <w:t xml:space="preserve">Chronostratigraphische Zuordnung</w:t>
            </w:r>
          </w:p>
        </w:tc>
        <w:tc>
          <w:tcPr/>
          <w:p>
            <w:pPr>
              <w:pStyle w:val="Compact"/>
            </w:pPr>
            <w:r>
              <w:t xml:space="preserve">[0..1]</w:t>
            </w:r>
          </w:p>
        </w:tc>
      </w:tr>
      <w:tr>
        <w:tc>
          <w:tcPr/>
          <w:p>
            <w:pPr>
              <w:pStyle w:val="Compact"/>
            </w:pPr>
            <w:r>
              <w:rPr>
                <w:b/>
                <w:bCs/>
              </w:rPr>
              <w:t xml:space="preserve">REF_YEAR</w:t>
            </w:r>
          </w:p>
        </w:tc>
        <w:tc>
          <w:tcPr/>
          <w:p>
            <w:pPr>
              <w:pStyle w:val="Compact"/>
            </w:pPr>
            <w:r>
              <w:t xml:space="preserve">integer</w:t>
            </w:r>
          </w:p>
        </w:tc>
        <w:tc>
          <w:tcPr/>
          <w:p>
            <w:pPr>
              <w:pStyle w:val="Compact"/>
            </w:pPr>
            <w:r>
              <w:t xml:space="preserve">Referenzjahr der ehemaligen Uferlinie</w:t>
            </w:r>
          </w:p>
        </w:tc>
        <w:tc>
          <w:tcPr/>
          <w:p>
            <w:pPr>
              <w:pStyle w:val="Compact"/>
            </w:pPr>
            <w:r>
              <w:t xml:space="preserve">[1]</w:t>
            </w:r>
          </w:p>
        </w:tc>
      </w:tr>
      <w:tr>
        <w:tc>
          <w:tcPr/>
          <w:p>
            <w:pPr>
              <w:pStyle w:val="Compact"/>
            </w:pPr>
            <w:r>
              <w:rPr>
                <w:b/>
                <w:bCs/>
              </w:rPr>
              <w:t xml:space="preserve">SOURCE</w:t>
            </w:r>
          </w:p>
        </w:tc>
        <w:tc>
          <w:tcPr/>
          <w:p>
            <w:pPr>
              <w:pStyle w:val="Compact"/>
            </w:pPr>
            <w:r>
              <w:t xml:space="preserve">string</w:t>
            </w:r>
          </w:p>
        </w:tc>
        <w:tc>
          <w:tcPr/>
          <w:p>
            <w:pPr>
              <w:pStyle w:val="Compact"/>
            </w:pPr>
            <w:r>
              <w:t xml:space="preserve">Datenquelle der historischen Unterlagen</w:t>
            </w:r>
          </w:p>
        </w:tc>
        <w:tc>
          <w:tcPr/>
          <w:p>
            <w:pPr>
              <w:pStyle w:val="Compact"/>
            </w:pPr>
            <w:r>
              <w:t xml:space="preserve">[0..1]</w:t>
            </w:r>
          </w:p>
        </w:tc>
      </w:tr>
    </w:tbl>
    <w:bookmarkStart w:id="251" w:name="attribute-kind-44"/>
    <w:p>
      <w:pPr>
        <w:pStyle w:val="Heading4"/>
      </w:pPr>
      <w:r>
        <w:rPr>
          <w:rStyle w:val="SectionNumber"/>
        </w:rPr>
        <w:t xml:space="preserve">8.3.0.1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12301001</w:t>
            </w:r>
          </w:p>
        </w:tc>
        <w:tc>
          <w:tcPr/>
          <w:p>
            <w:pPr>
              <w:pStyle w:val="Compact"/>
            </w:pPr>
            <w:r>
              <w:t xml:space="preserve">Paläotal</w:t>
            </w:r>
          </w:p>
        </w:tc>
        <w:tc>
          <w:tcPr/>
          <w:p>
            <w:pPr>
              <w:pStyle w:val="Compact"/>
            </w:pPr>
            <w:r>
              <w:t xml:space="preserve">paleo valley</w:t>
            </w:r>
          </w:p>
        </w:tc>
      </w:tr>
      <w:tr>
        <w:tc>
          <w:tcPr/>
          <w:p>
            <w:pPr>
              <w:pStyle w:val="Compact"/>
            </w:pPr>
            <w:r>
              <w:t xml:space="preserve">12301002</w:t>
            </w:r>
          </w:p>
        </w:tc>
        <w:tc>
          <w:tcPr/>
          <w:p>
            <w:pPr>
              <w:pStyle w:val="Compact"/>
            </w:pPr>
            <w:r>
              <w:t xml:space="preserve">ehemalige Entwässerungsrinne</w:t>
            </w:r>
          </w:p>
        </w:tc>
        <w:tc>
          <w:tcPr/>
          <w:p>
            <w:pPr>
              <w:pStyle w:val="Compact"/>
            </w:pPr>
            <w:r>
              <w:t xml:space="preserve">former natural drainage channel</w:t>
            </w:r>
          </w:p>
        </w:tc>
      </w:tr>
      <w:tr>
        <w:tc>
          <w:tcPr/>
          <w:p>
            <w:pPr>
              <w:pStyle w:val="Compact"/>
            </w:pPr>
            <w:r>
              <w:t xml:space="preserve">12301003</w:t>
            </w:r>
          </w:p>
        </w:tc>
        <w:tc>
          <w:tcPr/>
          <w:p>
            <w:pPr>
              <w:pStyle w:val="Compact"/>
            </w:pPr>
            <w:r>
              <w:t xml:space="preserve">ehemalige glaziale Abflussrinne</w:t>
            </w:r>
          </w:p>
        </w:tc>
        <w:tc>
          <w:tcPr/>
          <w:p>
            <w:pPr>
              <w:pStyle w:val="Compact"/>
            </w:pPr>
            <w:r>
              <w:t xml:space="preserve">glacial metlwater channel</w:t>
            </w:r>
          </w:p>
        </w:tc>
      </w:tr>
      <w:tr>
        <w:tc>
          <w:tcPr/>
          <w:p>
            <w:pPr>
              <w:pStyle w:val="Compact"/>
            </w:pPr>
            <w:r>
              <w:t xml:space="preserve">12301004</w:t>
            </w:r>
          </w:p>
        </w:tc>
        <w:tc>
          <w:tcPr/>
          <w:p>
            <w:pPr>
              <w:pStyle w:val="Compact"/>
            </w:pPr>
            <w:r>
              <w:t xml:space="preserve">Trockental</w:t>
            </w:r>
          </w:p>
        </w:tc>
        <w:tc>
          <w:tcPr/>
          <w:p>
            <w:pPr>
              <w:pStyle w:val="Compact"/>
            </w:pPr>
            <w:r>
              <w:t xml:space="preserve">dry valley</w:t>
            </w:r>
          </w:p>
        </w:tc>
      </w:tr>
      <w:tr>
        <w:tc>
          <w:tcPr/>
          <w:p>
            <w:pPr>
              <w:pStyle w:val="Compact"/>
            </w:pPr>
            <w:r>
              <w:t xml:space="preserve">12301005</w:t>
            </w:r>
          </w:p>
        </w:tc>
        <w:tc>
          <w:tcPr/>
          <w:p>
            <w:pPr>
              <w:pStyle w:val="Compact"/>
            </w:pPr>
            <w:r>
              <w:t xml:space="preserve">ehemaliges Bachbett</w:t>
            </w:r>
          </w:p>
        </w:tc>
        <w:tc>
          <w:tcPr/>
          <w:p>
            <w:pPr>
              <w:pStyle w:val="Compact"/>
            </w:pPr>
            <w:r>
              <w:t xml:space="preserve">old river bed</w:t>
            </w:r>
          </w:p>
        </w:tc>
      </w:tr>
      <w:tr>
        <w:tc>
          <w:tcPr/>
          <w:p>
            <w:pPr>
              <w:pStyle w:val="Compact"/>
            </w:pPr>
            <w:r>
              <w:t xml:space="preserve">12301006</w:t>
            </w:r>
          </w:p>
        </w:tc>
        <w:tc>
          <w:tcPr/>
          <w:p>
            <w:pPr>
              <w:pStyle w:val="Compact"/>
            </w:pPr>
            <w:r>
              <w:t xml:space="preserve">Ufer eines ehemaligen Flussbetts</w:t>
            </w:r>
          </w:p>
        </w:tc>
        <w:tc>
          <w:tcPr/>
          <w:p>
            <w:pPr>
              <w:pStyle w:val="Compact"/>
            </w:pPr>
            <w:r>
              <w:t xml:space="preserve">banks of an old river course</w:t>
            </w:r>
          </w:p>
        </w:tc>
      </w:tr>
      <w:tr>
        <w:tc>
          <w:tcPr/>
          <w:p>
            <w:pPr>
              <w:pStyle w:val="Compact"/>
            </w:pPr>
            <w:r>
              <w:t xml:space="preserve">12301007</w:t>
            </w:r>
          </w:p>
        </w:tc>
        <w:tc>
          <w:tcPr/>
          <w:p>
            <w:pPr>
              <w:pStyle w:val="Compact"/>
            </w:pPr>
            <w:r>
              <w:t xml:space="preserve">ehemalige Uferlinie</w:t>
            </w:r>
          </w:p>
        </w:tc>
        <w:tc>
          <w:tcPr/>
          <w:p>
            <w:pPr>
              <w:pStyle w:val="Compact"/>
            </w:pPr>
            <w:r>
              <w:t xml:space="preserve">former shore line</w:t>
            </w:r>
          </w:p>
        </w:tc>
      </w:tr>
    </w:tbl>
    <w:bookmarkEnd w:id="251"/>
    <w:bookmarkStart w:id="252" w:name="palaeohydrology-l-rel-age"/>
    <w:p>
      <w:pPr>
        <w:pStyle w:val="Heading4"/>
      </w:pPr>
      <w:r>
        <w:rPr>
          <w:rStyle w:val="SectionNumber"/>
        </w:rPr>
        <w:t xml:space="preserve">8.3.0.2</w:t>
      </w:r>
      <w:r>
        <w:tab/>
      </w:r>
      <w:r>
        <w:t xml:space="preserve">Attribute REL_AGE</w:t>
      </w:r>
    </w:p>
    <w:p>
      <w:pPr>
        <w:pStyle w:val="FirstParagraph"/>
      </w:pPr>
      <w:r>
        <w:rPr>
          <w:i/>
          <w:iCs/>
        </w:rPr>
        <w:t xml:space="preserve">Relatives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12302001</w:t>
            </w:r>
          </w:p>
        </w:tc>
        <w:tc>
          <w:tcPr/>
          <w:p>
            <w:pPr>
              <w:pStyle w:val="Compact"/>
            </w:pPr>
            <w:r>
              <w:t xml:space="preserve">die Jüngste oder Einzige</w:t>
            </w:r>
          </w:p>
        </w:tc>
        <w:tc>
          <w:tcPr/>
          <w:p>
            <w:pPr>
              <w:pStyle w:val="Compact"/>
            </w:pPr>
            <w:r>
              <w:t xml:space="preserve">the most recent or the only</w:t>
            </w:r>
          </w:p>
        </w:tc>
      </w:tr>
      <w:tr>
        <w:tc>
          <w:tcPr/>
          <w:p>
            <w:pPr>
              <w:pStyle w:val="Compact"/>
            </w:pPr>
            <w:r>
              <w:t xml:space="preserve">12302002</w:t>
            </w:r>
          </w:p>
        </w:tc>
        <w:tc>
          <w:tcPr/>
          <w:p>
            <w:pPr>
              <w:pStyle w:val="Compact"/>
            </w:pPr>
            <w:r>
              <w:t xml:space="preserve">älter als die Jüngste</w:t>
            </w:r>
          </w:p>
        </w:tc>
        <w:tc>
          <w:tcPr/>
          <w:p>
            <w:pPr>
              <w:pStyle w:val="Compact"/>
            </w:pPr>
            <w:r>
              <w:t xml:space="preserve">older than the youngest</w:t>
            </w:r>
          </w:p>
        </w:tc>
      </w:tr>
      <w:tr>
        <w:tc>
          <w:tcPr/>
          <w:p>
            <w:pPr>
              <w:pStyle w:val="Compact"/>
            </w:pPr>
            <w:r>
              <w:t xml:space="preserve">12302003</w:t>
            </w:r>
          </w:p>
        </w:tc>
        <w:tc>
          <w:tcPr/>
          <w:p>
            <w:pPr>
              <w:pStyle w:val="Compact"/>
            </w:pPr>
            <w:r>
              <w:t xml:space="preserve">älter als die Zweitjüngste</w:t>
            </w:r>
          </w:p>
        </w:tc>
        <w:tc>
          <w:tcPr/>
          <w:p>
            <w:pPr>
              <w:pStyle w:val="Compact"/>
            </w:pPr>
            <w:r>
              <w:t xml:space="preserve">older than the youngest but one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52"/>
    <w:bookmarkStart w:id="253" w:name="attribute-chrono"/>
    <w:p>
      <w:pPr>
        <w:pStyle w:val="Heading4"/>
      </w:pPr>
      <w:r>
        <w:rPr>
          <w:rStyle w:val="SectionNumber"/>
        </w:rPr>
        <w:t xml:space="preserve">8.3.0.3</w:t>
      </w:r>
      <w:r>
        <w:tab/>
      </w:r>
      <w:r>
        <w:t xml:space="preserve">Attribute CHRONO</w:t>
      </w:r>
    </w:p>
    <w:p>
      <w:pPr>
        <w:pStyle w:val="FirstParagraph"/>
      </w:pPr>
      <w:r>
        <w:rPr>
          <w:i/>
          <w:iCs/>
        </w:rPr>
        <w:t xml:space="preserve">Chronostratigraphische Zuordnung.</w:t>
      </w:r>
    </w:p>
    <w:p>
      <w:pPr>
        <w:pStyle w:val="BodyText"/>
      </w:pPr>
      <w:r>
        <w:t xml:space="preserve">See</w:t>
      </w:r>
      <w:r>
        <w:t xml:space="preserve"> </w:t>
      </w:r>
      <w:hyperlink w:anchor="gc-chrono-cd">
        <w:r>
          <w:rPr>
            <w:rStyle w:val="Hyperlink"/>
          </w:rPr>
          <w:t xml:space="preserve">GC_CHRONO_CD</w:t>
        </w:r>
      </w:hyperlink>
      <w:r>
        <w:t xml:space="preserve"> </w:t>
      </w:r>
      <w:r>
        <w:t xml:space="preserve">in the Annex</w:t>
      </w:r>
    </w:p>
    <w:bookmarkEnd w:id="253"/>
    <w:bookmarkStart w:id="254" w:name="attribute-ref_year-2"/>
    <w:p>
      <w:pPr>
        <w:pStyle w:val="Heading4"/>
      </w:pPr>
      <w:r>
        <w:rPr>
          <w:rStyle w:val="SectionNumber"/>
        </w:rPr>
        <w:t xml:space="preserve">8.3.0.4</w:t>
      </w:r>
      <w:r>
        <w:tab/>
      </w:r>
      <w:r>
        <w:t xml:space="preserve">Attribute REF_YEAR</w:t>
      </w:r>
    </w:p>
    <w:p>
      <w:pPr>
        <w:pStyle w:val="FirstParagraph"/>
      </w:pPr>
      <w:r>
        <w:rPr>
          <w:i/>
          <w:iCs/>
        </w:rPr>
        <w:t xml:space="preserve">Referenzjahr der ehemaligen Uferlinie.</w:t>
      </w:r>
    </w:p>
    <w:p>
      <w:pPr>
        <w:pStyle w:val="BodyText"/>
      </w:pPr>
      <w:r>
        <w:rPr>
          <w:i/>
          <w:iCs/>
        </w:rPr>
        <w:t xml:space="preserve">Data type : integer</w:t>
      </w:r>
    </w:p>
    <w:bookmarkEnd w:id="254"/>
    <w:bookmarkStart w:id="255" w:name="attribute-source-1"/>
    <w:p>
      <w:pPr>
        <w:pStyle w:val="Heading4"/>
      </w:pPr>
      <w:r>
        <w:rPr>
          <w:rStyle w:val="SectionNumber"/>
        </w:rPr>
        <w:t xml:space="preserve">8.3.0.5</w:t>
      </w:r>
      <w:r>
        <w:tab/>
      </w:r>
      <w:r>
        <w:t xml:space="preserve">Attribute SOURCE</w:t>
      </w:r>
    </w:p>
    <w:p>
      <w:pPr>
        <w:pStyle w:val="FirstParagraph"/>
      </w:pPr>
      <w:r>
        <w:rPr>
          <w:i/>
          <w:iCs/>
        </w:rPr>
        <w:t xml:space="preserve">Datenquelle der historischen Unterlagen.</w:t>
      </w:r>
    </w:p>
    <w:p>
      <w:pPr>
        <w:pStyle w:val="BodyText"/>
      </w:pPr>
      <w:r>
        <w:rPr>
          <w:i/>
          <w:iCs/>
        </w:rPr>
        <w:t xml:space="preserve">Data type : string</w:t>
      </w:r>
    </w:p>
    <w:bookmarkEnd w:id="255"/>
    <w:bookmarkEnd w:id="256"/>
    <w:bookmarkStart w:id="259" w:name="subsurface-water-l"/>
    <w:p>
      <w:pPr>
        <w:pStyle w:val="Heading2"/>
      </w:pPr>
      <w:r>
        <w:rPr>
          <w:rStyle w:val="SectionNumber"/>
        </w:rPr>
        <w:t xml:space="preserve">8.4</w:t>
      </w:r>
      <w:r>
        <w:tab/>
      </w:r>
      <w:r>
        <w:t xml:space="preserve">Class Subsurface_Water_L (Hsub)</w:t>
      </w:r>
    </w:p>
    <w:p>
      <w:pPr>
        <w:pStyle w:val="FirstParagraph"/>
      </w:pPr>
      <w:r>
        <w:t xml:space="preserve">In der Klasse</w:t>
      </w:r>
      <w:r>
        <w:t xml:space="preserve"> </w:t>
      </w:r>
      <w:hyperlink w:anchor="subsurface-water-l">
        <w:r>
          <w:rPr>
            <w:rStyle w:val="Hyperlink"/>
          </w:rPr>
          <w:t xml:space="preserve">Subsurface_Water_L</w:t>
        </w:r>
      </w:hyperlink>
      <w:r>
        <w:t xml:space="preserve"> </w:t>
      </w:r>
      <w:r>
        <w:t xml:space="preserve">befinden sich linienförmigen Objektarten, welche einen unterirdischen Gewässerlauf anzeigen.</w:t>
      </w:r>
      <w:r>
        <w:t xml:space="preserve"> </w:t>
      </w:r>
      <w:r>
        <w:t xml:space="preserve">Der genaue Verlauf des unterirdischen Gewässerlaufes ist meistens vermutet.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COMBI</w:t>
            </w:r>
          </w:p>
        </w:tc>
        <w:tc>
          <w:tcPr/>
          <w:p>
            <w:pPr>
              <w:pStyle w:val="Compact"/>
            </w:pPr>
            <w:hyperlink w:anchor="subsurface-water-l-combi">
              <w:r>
                <w:rPr>
                  <w:rStyle w:val="Hyperlink"/>
                </w:rPr>
                <w:t xml:space="preserve">CD</w:t>
              </w:r>
            </w:hyperlink>
          </w:p>
        </w:tc>
        <w:tc>
          <w:tcPr/>
          <w:p>
            <w:pPr>
              <w:pStyle w:val="Compact"/>
            </w:pPr>
            <w:r>
              <w:t xml:space="preserve">Objektart einer anderen Klasse, die mit der Objektart in Kombination vorkommen kann</w:t>
            </w:r>
          </w:p>
        </w:tc>
        <w:tc>
          <w:tcPr/>
          <w:p>
            <w:pPr>
              <w:pStyle w:val="Compact"/>
            </w:pPr>
            <w:r>
              <w:t xml:space="preserve">[0..1]</w:t>
            </w:r>
          </w:p>
        </w:tc>
      </w:tr>
    </w:tbl>
    <w:bookmarkStart w:id="257" w:name="attribute-kind-45"/>
    <w:p>
      <w:pPr>
        <w:pStyle w:val="Heading4"/>
      </w:pPr>
      <w:r>
        <w:rPr>
          <w:rStyle w:val="SectionNumber"/>
        </w:rPr>
        <w:t xml:space="preserve">8.4.0.1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12401001</w:t>
            </w:r>
          </w:p>
        </w:tc>
        <w:tc>
          <w:tcPr/>
          <w:p>
            <w:pPr>
              <w:pStyle w:val="Compact"/>
            </w:pPr>
            <w:r>
              <w:t xml:space="preserve">unterirdischer Gewässerlauf</w:t>
            </w:r>
          </w:p>
        </w:tc>
        <w:tc>
          <w:tcPr/>
          <w:p>
            <w:pPr>
              <w:pStyle w:val="Compact"/>
            </w:pPr>
            <w:r>
              <w:t xml:space="preserve">underground water course</w:t>
            </w:r>
          </w:p>
        </w:tc>
      </w:tr>
    </w:tbl>
    <w:bookmarkEnd w:id="257"/>
    <w:bookmarkStart w:id="258" w:name="subsurface-water-l-combi"/>
    <w:p>
      <w:pPr>
        <w:pStyle w:val="Heading4"/>
      </w:pPr>
      <w:r>
        <w:rPr>
          <w:rStyle w:val="SectionNumber"/>
        </w:rPr>
        <w:t xml:space="preserve">8.4.0.2</w:t>
      </w:r>
      <w:r>
        <w:tab/>
      </w:r>
      <w:r>
        <w:t xml:space="preserve">Attribute COMBI</w:t>
      </w:r>
    </w:p>
    <w:p>
      <w:pPr>
        <w:pStyle w:val="FirstParagraph"/>
      </w:pPr>
      <w:r>
        <w:rPr>
          <w:i/>
          <w:iCs/>
        </w:rPr>
        <w:t xml:space="preserve">Objektart einer anderen Klasse, die mit der Objektart in Kombination vorkommen kann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12402001</w:t>
            </w:r>
          </w:p>
        </w:tc>
        <w:tc>
          <w:tcPr/>
          <w:p>
            <w:pPr>
              <w:pStyle w:val="Compact"/>
            </w:pPr>
            <w:r>
              <w:t xml:space="preserve">mit Versickerungsstelle eines Baches</w:t>
            </w:r>
          </w:p>
        </w:tc>
        <w:tc>
          <w:tcPr/>
          <w:p>
            <w:pPr>
              <w:pStyle w:val="Compact"/>
            </w:pPr>
            <w:r>
              <w:t xml:space="preserve">combined with the infiltration point of a water course</w:t>
            </w:r>
          </w:p>
        </w:tc>
      </w:tr>
      <w:tr>
        <w:tc>
          <w:tcPr/>
          <w:p>
            <w:pPr>
              <w:pStyle w:val="Compact"/>
            </w:pPr>
            <w:r>
              <w:t xml:space="preserve">12402002</w:t>
            </w:r>
          </w:p>
        </w:tc>
        <w:tc>
          <w:tcPr/>
          <w:p>
            <w:pPr>
              <w:pStyle w:val="Compact"/>
            </w:pPr>
            <w:r>
              <w:t xml:space="preserve">mit Wiederaustritt eines unterirdischen Bachlaufes</w:t>
            </w:r>
          </w:p>
        </w:tc>
        <w:tc>
          <w:tcPr/>
          <w:p>
            <w:pPr>
              <w:pStyle w:val="Compact"/>
            </w:pPr>
            <w:r>
              <w:t xml:space="preserve">combined with the resurgence of an underground water course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58"/>
    <w:bookmarkEnd w:id="259"/>
    <w:bookmarkStart w:id="269" w:name="surface-water-pt"/>
    <w:p>
      <w:pPr>
        <w:pStyle w:val="Heading2"/>
      </w:pPr>
      <w:r>
        <w:rPr>
          <w:rStyle w:val="SectionNumber"/>
        </w:rPr>
        <w:t xml:space="preserve">8.5</w:t>
      </w:r>
      <w:r>
        <w:tab/>
      </w:r>
      <w:r>
        <w:t xml:space="preserve">Class Surface_Water_PT (Hsur)</w:t>
      </w:r>
    </w:p>
    <w:p>
      <w:pPr>
        <w:pStyle w:val="FirstParagraph"/>
      </w:pPr>
      <w:r>
        <w:t xml:space="preserve">Die Klasse</w:t>
      </w:r>
      <w:r>
        <w:t xml:space="preserve"> </w:t>
      </w:r>
      <w:hyperlink w:anchor="surface-water-pt">
        <w:r>
          <w:rPr>
            <w:rStyle w:val="Hyperlink"/>
          </w:rPr>
          <w:t xml:space="preserve">Surface_Water_PT</w:t>
        </w:r>
      </w:hyperlink>
      <w:r>
        <w:t xml:space="preserve"> </w:t>
      </w:r>
      <w:r>
        <w:t xml:space="preserve">umfasst lokal (punktuell) beobachtete Oberflächengewässer, wie natürliche Wasseraustritts- und Versickerungsstellen. Zudem befindet sich die Objektart Steilstufe in Bachrinne, Wasserfall in dieser Klasse, die eine spezielle Stelle in Fliessgewässern markiert und die durch die darunterliegende Geologie bedingt ist.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surface-water-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FLOW_CON</w:t>
            </w:r>
          </w:p>
        </w:tc>
        <w:tc>
          <w:tcPr/>
          <w:p>
            <w:pPr>
              <w:pStyle w:val="Compact"/>
            </w:pPr>
            <w:hyperlink w:anchor="surface-water-pt-flow-con">
              <w:r>
                <w:rPr>
                  <w:rStyle w:val="Hyperlink"/>
                </w:rPr>
                <w:t xml:space="preserve">CD</w:t>
              </w:r>
            </w:hyperlink>
          </w:p>
        </w:tc>
        <w:tc>
          <w:tcPr/>
          <w:p>
            <w:pPr>
              <w:pStyle w:val="Compact"/>
            </w:pPr>
            <w:r>
              <w:t xml:space="preserve">Wasserfluss Bedingungen</w:t>
            </w:r>
          </w:p>
        </w:tc>
        <w:tc>
          <w:tcPr/>
          <w:p>
            <w:pPr>
              <w:pStyle w:val="Compact"/>
            </w:pPr>
            <w:r>
              <w:t xml:space="preserve">[0..1]</w:t>
            </w:r>
          </w:p>
        </w:tc>
      </w:tr>
      <w:tr>
        <w:tc>
          <w:tcPr/>
          <w:p>
            <w:pPr>
              <w:pStyle w:val="Compact"/>
            </w:pPr>
            <w:r>
              <w:rPr>
                <w:b/>
                <w:bCs/>
              </w:rPr>
              <w:t xml:space="preserve">TYPE</w:t>
            </w:r>
          </w:p>
        </w:tc>
        <w:tc>
          <w:tcPr/>
          <w:p>
            <w:pPr>
              <w:pStyle w:val="Compact"/>
            </w:pPr>
            <w:hyperlink w:anchor="surface-water-pt-type">
              <w:r>
                <w:rPr>
                  <w:rStyle w:val="Hyperlink"/>
                </w:rPr>
                <w:t xml:space="preserve">CD</w:t>
              </w:r>
            </w:hyperlink>
          </w:p>
        </w:tc>
        <w:tc>
          <w:tcPr/>
          <w:p>
            <w:pPr>
              <w:pStyle w:val="Compact"/>
            </w:pPr>
            <w:r>
              <w:t xml:space="preserve">Charakteristik der Objektart</w:t>
            </w:r>
          </w:p>
        </w:tc>
        <w:tc>
          <w:tcPr/>
          <w:p>
            <w:pPr>
              <w:pStyle w:val="Compact"/>
            </w:pPr>
            <w:r>
              <w:t xml:space="preserve">[0..1]</w:t>
            </w:r>
          </w:p>
        </w:tc>
      </w:tr>
      <w:tr>
        <w:tc>
          <w:tcPr/>
          <w:p>
            <w:pPr>
              <w:pStyle w:val="Compact"/>
            </w:pPr>
            <w:r>
              <w:rPr>
                <w:b/>
                <w:bCs/>
              </w:rPr>
              <w:t xml:space="preserve">DIS_LOCA</w:t>
            </w:r>
          </w:p>
        </w:tc>
        <w:tc>
          <w:tcPr/>
          <w:p>
            <w:pPr>
              <w:pStyle w:val="Compact"/>
            </w:pPr>
            <w:hyperlink w:anchor="surface-water-pt-dis-loca">
              <w:r>
                <w:rPr>
                  <w:rStyle w:val="Hyperlink"/>
                </w:rPr>
                <w:t xml:space="preserve">CD</w:t>
              </w:r>
            </w:hyperlink>
          </w:p>
        </w:tc>
        <w:tc>
          <w:tcPr/>
          <w:p>
            <w:pPr>
              <w:pStyle w:val="Compact"/>
            </w:pPr>
            <w:r>
              <w:t xml:space="preserve">Ort des Wasserausflusses</w:t>
            </w:r>
          </w:p>
        </w:tc>
        <w:tc>
          <w:tcPr/>
          <w:p>
            <w:pPr>
              <w:pStyle w:val="Compact"/>
            </w:pPr>
            <w:r>
              <w:t xml:space="preserve">[0..1]</w:t>
            </w:r>
          </w:p>
        </w:tc>
      </w:tr>
      <w:tr>
        <w:tc>
          <w:tcPr/>
          <w:p>
            <w:pPr>
              <w:pStyle w:val="Compact"/>
            </w:pPr>
            <w:r>
              <w:rPr>
                <w:b/>
                <w:bCs/>
              </w:rPr>
              <w:t xml:space="preserve">COMBI</w:t>
            </w:r>
          </w:p>
        </w:tc>
        <w:tc>
          <w:tcPr/>
          <w:p>
            <w:pPr>
              <w:pStyle w:val="Compact"/>
            </w:pPr>
            <w:hyperlink w:anchor="surface-water-pt-combi">
              <w:r>
                <w:rPr>
                  <w:rStyle w:val="Hyperlink"/>
                </w:rPr>
                <w:t xml:space="preserve">CD</w:t>
              </w:r>
            </w:hyperlink>
          </w:p>
        </w:tc>
        <w:tc>
          <w:tcPr/>
          <w:p>
            <w:pPr>
              <w:pStyle w:val="Compact"/>
            </w:pPr>
            <w:r>
              <w:t xml:space="preserve">Objektart einer anderen Klasse, die mit der Objektart in Kombination vorkommen kann</w:t>
            </w:r>
          </w:p>
        </w:tc>
        <w:tc>
          <w:tcPr/>
          <w:p>
            <w:pPr>
              <w:pStyle w:val="Compact"/>
            </w:pPr>
            <w:r>
              <w:t xml:space="preserve">[0..1]</w:t>
            </w:r>
          </w:p>
        </w:tc>
      </w:tr>
      <w:tr>
        <w:tc>
          <w:tcPr/>
          <w:p>
            <w:pPr>
              <w:pStyle w:val="Compact"/>
            </w:pPr>
            <w:r>
              <w:rPr>
                <w:b/>
                <w:bCs/>
              </w:rPr>
              <w:t xml:space="preserve">TEMP</w:t>
            </w:r>
          </w:p>
        </w:tc>
        <w:tc>
          <w:tcPr/>
          <w:p>
            <w:pPr>
              <w:pStyle w:val="Compact"/>
            </w:pPr>
            <w:r>
              <w:t xml:space="preserve">integer</w:t>
            </w:r>
          </w:p>
        </w:tc>
        <w:tc>
          <w:tcPr/>
          <w:p>
            <w:pPr>
              <w:pStyle w:val="Compact"/>
            </w:pPr>
            <w:r>
              <w:t xml:space="preserve">Mittlere Wassertemperatur (°C)</w:t>
            </w:r>
          </w:p>
        </w:tc>
        <w:tc>
          <w:tcPr/>
          <w:p>
            <w:pPr>
              <w:pStyle w:val="Compact"/>
            </w:pPr>
            <w:r>
              <w:t xml:space="preserve">[0..1]</w:t>
            </w:r>
          </w:p>
        </w:tc>
      </w:tr>
      <w:tr>
        <w:tc>
          <w:tcPr/>
          <w:p>
            <w:pPr>
              <w:pStyle w:val="Compact"/>
            </w:pPr>
            <w:r>
              <w:rPr>
                <w:b/>
                <w:bCs/>
              </w:rPr>
              <w:t xml:space="preserve">CHEMISTRY</w:t>
            </w:r>
          </w:p>
        </w:tc>
        <w:tc>
          <w:tcPr/>
          <w:p>
            <w:pPr>
              <w:pStyle w:val="Compact"/>
            </w:pPr>
            <w:r>
              <w:t xml:space="preserve">string</w:t>
            </w:r>
          </w:p>
        </w:tc>
        <w:tc>
          <w:tcPr/>
          <w:p>
            <w:pPr>
              <w:pStyle w:val="Compact"/>
            </w:pPr>
            <w:r>
              <w:t xml:space="preserve">Charakteristisches chemisches Element im Mineralwasser (z.B. Fe)</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Richtung (Azimut) der jeweiligen Punktobjektart. Wert in Grad (0° bis 359°) im Uhrzeigersinn gemessen</w:t>
            </w:r>
          </w:p>
        </w:tc>
        <w:tc>
          <w:tcPr/>
          <w:p>
            <w:pPr>
              <w:pStyle w:val="Compact"/>
            </w:pPr>
            <w:r>
              <w:t xml:space="preserve">[0..1]</w:t>
            </w:r>
          </w:p>
        </w:tc>
      </w:tr>
    </w:tbl>
    <w:bookmarkStart w:id="260" w:name="attribute-kind-46"/>
    <w:p>
      <w:pPr>
        <w:pStyle w:val="Heading4"/>
      </w:pPr>
      <w:r>
        <w:rPr>
          <w:rStyle w:val="SectionNumber"/>
        </w:rPr>
        <w:t xml:space="preserve">8.5.0.1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12501001</w:t>
            </w:r>
          </w:p>
        </w:tc>
        <w:tc>
          <w:tcPr/>
          <w:p>
            <w:pPr>
              <w:pStyle w:val="Compact"/>
            </w:pPr>
            <w:r>
              <w:t xml:space="preserve">Quelle</w:t>
            </w:r>
          </w:p>
        </w:tc>
        <w:tc>
          <w:tcPr/>
          <w:p>
            <w:pPr>
              <w:pStyle w:val="Compact"/>
            </w:pPr>
            <w:r>
              <w:t xml:space="preserve">spring</w:t>
            </w:r>
          </w:p>
        </w:tc>
      </w:tr>
      <w:tr>
        <w:tc>
          <w:tcPr/>
          <w:p>
            <w:pPr>
              <w:pStyle w:val="Compact"/>
            </w:pPr>
            <w:r>
              <w:t xml:space="preserve">12501002</w:t>
            </w:r>
          </w:p>
        </w:tc>
        <w:tc>
          <w:tcPr/>
          <w:p>
            <w:pPr>
              <w:pStyle w:val="Compact"/>
            </w:pPr>
            <w:r>
              <w:t xml:space="preserve">diffuse Quelle</w:t>
            </w:r>
          </w:p>
        </w:tc>
        <w:tc>
          <w:tcPr/>
          <w:p>
            <w:pPr>
              <w:pStyle w:val="Compact"/>
            </w:pPr>
            <w:r>
              <w:t xml:space="preserve">diffuse spring</w:t>
            </w:r>
          </w:p>
        </w:tc>
      </w:tr>
      <w:tr>
        <w:tc>
          <w:tcPr/>
          <w:p>
            <w:pPr>
              <w:pStyle w:val="Compact"/>
            </w:pPr>
            <w:r>
              <w:t xml:space="preserve">12501003</w:t>
            </w:r>
          </w:p>
        </w:tc>
        <w:tc>
          <w:tcPr/>
          <w:p>
            <w:pPr>
              <w:pStyle w:val="Compact"/>
            </w:pPr>
            <w:r>
              <w:t xml:space="preserve">Wiederaustritt eines unterirdischen Bachlaufes</w:t>
            </w:r>
          </w:p>
        </w:tc>
        <w:tc>
          <w:tcPr/>
          <w:p>
            <w:pPr>
              <w:pStyle w:val="Compact"/>
            </w:pPr>
            <w:r>
              <w:t xml:space="preserve">resurgence of an underground water course</w:t>
            </w:r>
          </w:p>
        </w:tc>
      </w:tr>
      <w:tr>
        <w:tc>
          <w:tcPr/>
          <w:p>
            <w:pPr>
              <w:pStyle w:val="Compact"/>
            </w:pPr>
            <w:r>
              <w:t xml:space="preserve">12501004</w:t>
            </w:r>
          </w:p>
        </w:tc>
        <w:tc>
          <w:tcPr/>
          <w:p>
            <w:pPr>
              <w:pStyle w:val="Compact"/>
            </w:pPr>
            <w:r>
              <w:t xml:space="preserve">Versickerungsstelle eines Baches</w:t>
            </w:r>
          </w:p>
        </w:tc>
        <w:tc>
          <w:tcPr/>
          <w:p>
            <w:pPr>
              <w:pStyle w:val="Compact"/>
            </w:pPr>
            <w:r>
              <w:t xml:space="preserve">infiltration point of a water course</w:t>
            </w:r>
          </w:p>
        </w:tc>
      </w:tr>
      <w:tr>
        <w:tc>
          <w:tcPr/>
          <w:p>
            <w:pPr>
              <w:pStyle w:val="Compact"/>
            </w:pPr>
            <w:r>
              <w:t xml:space="preserve">12501005</w:t>
            </w:r>
          </w:p>
        </w:tc>
        <w:tc>
          <w:tcPr/>
          <w:p>
            <w:pPr>
              <w:pStyle w:val="Compact"/>
            </w:pPr>
            <w:r>
              <w:t xml:space="preserve">Steilstufe in Bachrinne, Wasserfall</w:t>
            </w:r>
          </w:p>
        </w:tc>
        <w:tc>
          <w:tcPr/>
          <w:p>
            <w:pPr>
              <w:pStyle w:val="Compact"/>
            </w:pPr>
            <w:r>
              <w:t xml:space="preserve">rapids, waterfall</w:t>
            </w:r>
          </w:p>
        </w:tc>
      </w:tr>
      <w:tr>
        <w:tc>
          <w:tcPr/>
          <w:p>
            <w:pPr>
              <w:pStyle w:val="Compact"/>
            </w:pPr>
            <w:r>
              <w:t xml:space="preserve">12501006</w:t>
            </w:r>
          </w:p>
        </w:tc>
        <w:tc>
          <w:tcPr/>
          <w:p>
            <w:pPr>
              <w:pStyle w:val="Compact"/>
            </w:pPr>
            <w:r>
              <w:t xml:space="preserve">Grundwasseraufstoss</w:t>
            </w:r>
          </w:p>
        </w:tc>
        <w:tc>
          <w:tcPr/>
          <w:p>
            <w:pPr>
              <w:pStyle w:val="Compact"/>
            </w:pPr>
            <w:r>
              <w:t xml:space="preserve">groundwater resurgence</w:t>
            </w:r>
          </w:p>
        </w:tc>
      </w:tr>
    </w:tbl>
    <w:bookmarkEnd w:id="260"/>
    <w:bookmarkStart w:id="261" w:name="surface-water-pt-status"/>
    <w:p>
      <w:pPr>
        <w:pStyle w:val="Heading4"/>
      </w:pPr>
      <w:r>
        <w:rPr>
          <w:rStyle w:val="SectionNumber"/>
        </w:rPr>
        <w:t xml:space="preserve">8.5.0.2</w:t>
      </w:r>
      <w:r>
        <w:tab/>
      </w:r>
      <w:r>
        <w:t xml:space="preserve">Attribute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12502001</w:t>
            </w:r>
          </w:p>
        </w:tc>
        <w:tc>
          <w:tcPr/>
          <w:p>
            <w:pPr>
              <w:pStyle w:val="Compact"/>
            </w:pPr>
            <w:r>
              <w:t xml:space="preserve">gefasst</w:t>
            </w:r>
          </w:p>
        </w:tc>
        <w:tc>
          <w:tcPr/>
          <w:p>
            <w:pPr>
              <w:pStyle w:val="Compact"/>
            </w:pPr>
            <w:r>
              <w:t xml:space="preserve">captured</w:t>
            </w:r>
          </w:p>
        </w:tc>
      </w:tr>
      <w:tr>
        <w:tc>
          <w:tcPr/>
          <w:p>
            <w:pPr>
              <w:pStyle w:val="Compact"/>
            </w:pPr>
            <w:r>
              <w:t xml:space="preserve">12502002</w:t>
            </w:r>
          </w:p>
        </w:tc>
        <w:tc>
          <w:tcPr/>
          <w:p>
            <w:pPr>
              <w:pStyle w:val="Compact"/>
            </w:pPr>
            <w:r>
              <w:t xml:space="preserve">nicht gefasst</w:t>
            </w:r>
          </w:p>
        </w:tc>
        <w:tc>
          <w:tcPr/>
          <w:p>
            <w:pPr>
              <w:pStyle w:val="Compact"/>
            </w:pPr>
            <w:r>
              <w:t xml:space="preserve">not captured</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61"/>
    <w:bookmarkStart w:id="262" w:name="surface-water-pt-flow-con"/>
    <w:p>
      <w:pPr>
        <w:pStyle w:val="Heading4"/>
      </w:pPr>
      <w:r>
        <w:rPr>
          <w:rStyle w:val="SectionNumber"/>
        </w:rPr>
        <w:t xml:space="preserve">8.5.0.3</w:t>
      </w:r>
      <w:r>
        <w:tab/>
      </w:r>
      <w:r>
        <w:t xml:space="preserve">Attribute FLOW_CON</w:t>
      </w:r>
    </w:p>
    <w:p>
      <w:pPr>
        <w:pStyle w:val="FirstParagraph"/>
      </w:pPr>
      <w:r>
        <w:rPr>
          <w:i/>
          <w:iCs/>
        </w:rPr>
        <w:t xml:space="preserve">Wasserfluss Bedingungen.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12503001</w:t>
            </w:r>
          </w:p>
        </w:tc>
        <w:tc>
          <w:tcPr/>
          <w:p>
            <w:pPr>
              <w:pStyle w:val="Compact"/>
            </w:pPr>
            <w:r>
              <w:t xml:space="preserve">perennierend</w:t>
            </w:r>
          </w:p>
        </w:tc>
        <w:tc>
          <w:tcPr/>
          <w:p>
            <w:pPr>
              <w:pStyle w:val="Compact"/>
            </w:pPr>
            <w:r>
              <w:t xml:space="preserve">perennial</w:t>
            </w:r>
          </w:p>
        </w:tc>
      </w:tr>
      <w:tr>
        <w:tc>
          <w:tcPr/>
          <w:p>
            <w:pPr>
              <w:pStyle w:val="Compact"/>
            </w:pPr>
            <w:r>
              <w:t xml:space="preserve">12503002</w:t>
            </w:r>
          </w:p>
        </w:tc>
        <w:tc>
          <w:tcPr/>
          <w:p>
            <w:pPr>
              <w:pStyle w:val="Compact"/>
            </w:pPr>
            <w:r>
              <w:t xml:space="preserve">temporär</w:t>
            </w:r>
          </w:p>
        </w:tc>
        <w:tc>
          <w:tcPr/>
          <w:p>
            <w:pPr>
              <w:pStyle w:val="Compact"/>
            </w:pPr>
            <w:r>
              <w:t xml:space="preserve">temporary</w:t>
            </w:r>
          </w:p>
        </w:tc>
      </w:tr>
      <w:tr>
        <w:tc>
          <w:tcPr/>
          <w:p>
            <w:pPr>
              <w:pStyle w:val="Compact"/>
            </w:pPr>
            <w:r>
              <w:t xml:space="preserve">12503003</w:t>
            </w:r>
          </w:p>
        </w:tc>
        <w:tc>
          <w:tcPr/>
          <w:p>
            <w:pPr>
              <w:pStyle w:val="Compact"/>
            </w:pPr>
            <w:r>
              <w:t xml:space="preserve">versiegt</w:t>
            </w:r>
          </w:p>
        </w:tc>
        <w:tc>
          <w:tcPr/>
          <w:p>
            <w:pPr>
              <w:pStyle w:val="Compact"/>
            </w:pPr>
            <w:r>
              <w:t xml:space="preserve">dried up</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62"/>
    <w:bookmarkStart w:id="263" w:name="surface-water-pt-type"/>
    <w:p>
      <w:pPr>
        <w:pStyle w:val="Heading4"/>
      </w:pPr>
      <w:r>
        <w:rPr>
          <w:rStyle w:val="SectionNumber"/>
        </w:rPr>
        <w:t xml:space="preserve">8.5.0.4</w:t>
      </w:r>
      <w:r>
        <w:tab/>
      </w:r>
      <w:r>
        <w:t xml:space="preserve">Attribute TYPE</w:t>
      </w:r>
    </w:p>
    <w:p>
      <w:pPr>
        <w:pStyle w:val="FirstParagraph"/>
      </w:pPr>
      <w:r>
        <w:rPr>
          <w:i/>
          <w:iCs/>
        </w:rPr>
        <w:t xml:space="preserve">Charakteristik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12504001</w:t>
            </w:r>
          </w:p>
        </w:tc>
        <w:tc>
          <w:tcPr/>
          <w:p>
            <w:pPr>
              <w:pStyle w:val="Compact"/>
            </w:pPr>
            <w:r>
              <w:t xml:space="preserve">Karstquelle</w:t>
            </w:r>
          </w:p>
        </w:tc>
        <w:tc>
          <w:tcPr/>
          <w:p>
            <w:pPr>
              <w:pStyle w:val="Compact"/>
            </w:pPr>
            <w:r>
              <w:t xml:space="preserve">karst spring</w:t>
            </w:r>
          </w:p>
        </w:tc>
      </w:tr>
      <w:tr>
        <w:tc>
          <w:tcPr/>
          <w:p>
            <w:pPr>
              <w:pStyle w:val="Compact"/>
            </w:pPr>
            <w:r>
              <w:t xml:space="preserve">12504002</w:t>
            </w:r>
          </w:p>
        </w:tc>
        <w:tc>
          <w:tcPr/>
          <w:p>
            <w:pPr>
              <w:pStyle w:val="Compact"/>
            </w:pPr>
            <w:r>
              <w:t xml:space="preserve">Mineralquelle</w:t>
            </w:r>
          </w:p>
        </w:tc>
        <w:tc>
          <w:tcPr/>
          <w:p>
            <w:pPr>
              <w:pStyle w:val="Compact"/>
            </w:pPr>
            <w:r>
              <w:t xml:space="preserve">mineral spring</w:t>
            </w:r>
          </w:p>
        </w:tc>
      </w:tr>
      <w:tr>
        <w:tc>
          <w:tcPr/>
          <w:p>
            <w:pPr>
              <w:pStyle w:val="Compact"/>
            </w:pPr>
            <w:r>
              <w:t xml:space="preserve">12504003</w:t>
            </w:r>
          </w:p>
        </w:tc>
        <w:tc>
          <w:tcPr/>
          <w:p>
            <w:pPr>
              <w:pStyle w:val="Compact"/>
            </w:pPr>
            <w:r>
              <w:t xml:space="preserve">Thermalquelle</w:t>
            </w:r>
          </w:p>
        </w:tc>
        <w:tc>
          <w:tcPr/>
          <w:p>
            <w:pPr>
              <w:pStyle w:val="Compact"/>
            </w:pPr>
            <w:r>
              <w:t xml:space="preserve">thermal spring</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63"/>
    <w:bookmarkStart w:id="264" w:name="surface-water-pt-dis-loca"/>
    <w:p>
      <w:pPr>
        <w:pStyle w:val="Heading4"/>
      </w:pPr>
      <w:r>
        <w:rPr>
          <w:rStyle w:val="SectionNumber"/>
        </w:rPr>
        <w:t xml:space="preserve">8.5.0.5</w:t>
      </w:r>
      <w:r>
        <w:tab/>
      </w:r>
      <w:r>
        <w:t xml:space="preserve">Attribute DIS_LOCA</w:t>
      </w:r>
    </w:p>
    <w:p>
      <w:pPr>
        <w:pStyle w:val="FirstParagraph"/>
      </w:pPr>
      <w:r>
        <w:rPr>
          <w:i/>
          <w:iCs/>
        </w:rPr>
        <w:t xml:space="preserve">Ort des Wasserausflusses.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12505002</w:t>
            </w:r>
          </w:p>
        </w:tc>
        <w:tc>
          <w:tcPr/>
          <w:p>
            <w:pPr>
              <w:pStyle w:val="Compact"/>
            </w:pPr>
            <w:r>
              <w:t xml:space="preserve">in Stollen</w:t>
            </w:r>
          </w:p>
        </w:tc>
        <w:tc>
          <w:tcPr/>
          <w:p>
            <w:pPr>
              <w:pStyle w:val="Compact"/>
            </w:pPr>
            <w:r>
              <w:t xml:space="preserve">within a water gallery</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64"/>
    <w:bookmarkStart w:id="265" w:name="surface-water-pt-combi"/>
    <w:p>
      <w:pPr>
        <w:pStyle w:val="Heading4"/>
      </w:pPr>
      <w:r>
        <w:rPr>
          <w:rStyle w:val="SectionNumber"/>
        </w:rPr>
        <w:t xml:space="preserve">8.5.0.6</w:t>
      </w:r>
      <w:r>
        <w:tab/>
      </w:r>
      <w:r>
        <w:t xml:space="preserve">Attribute COMBI</w:t>
      </w:r>
    </w:p>
    <w:p>
      <w:pPr>
        <w:pStyle w:val="FirstParagraph"/>
      </w:pPr>
      <w:r>
        <w:rPr>
          <w:i/>
          <w:iCs/>
        </w:rPr>
        <w:t xml:space="preserve">Objektart einer anderen Klasse, die mit der Objektart in Kombination vorkommen kann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12506001</w:t>
            </w:r>
          </w:p>
        </w:tc>
        <w:tc>
          <w:tcPr/>
          <w:p>
            <w:pPr>
              <w:pStyle w:val="Compact"/>
            </w:pPr>
            <w:r>
              <w:t xml:space="preserve">mit Wasserfassungsstollen</w:t>
            </w:r>
          </w:p>
        </w:tc>
        <w:tc>
          <w:tcPr/>
          <w:p>
            <w:pPr>
              <w:pStyle w:val="Compact"/>
            </w:pPr>
            <w:r>
              <w:t xml:space="preserve">combined with a water catchment gallery</w:t>
            </w:r>
          </w:p>
        </w:tc>
      </w:tr>
      <w:tr>
        <w:tc>
          <w:tcPr/>
          <w:p>
            <w:pPr>
              <w:pStyle w:val="Compact"/>
            </w:pPr>
            <w:r>
              <w:t xml:space="preserve">12506002</w:t>
            </w:r>
          </w:p>
        </w:tc>
        <w:tc>
          <w:tcPr/>
          <w:p>
            <w:pPr>
              <w:pStyle w:val="Compact"/>
            </w:pPr>
            <w:r>
              <w:t xml:space="preserve">mit unterirdischem Gewässerlauf</w:t>
            </w:r>
          </w:p>
        </w:tc>
        <w:tc>
          <w:tcPr/>
          <w:p>
            <w:pPr>
              <w:pStyle w:val="Compact"/>
            </w:pPr>
            <w:r>
              <w:t xml:space="preserve">combined with an underground water course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65"/>
    <w:bookmarkStart w:id="266" w:name="attribute-temp"/>
    <w:p>
      <w:pPr>
        <w:pStyle w:val="Heading4"/>
      </w:pPr>
      <w:r>
        <w:rPr>
          <w:rStyle w:val="SectionNumber"/>
        </w:rPr>
        <w:t xml:space="preserve">8.5.0.7</w:t>
      </w:r>
      <w:r>
        <w:tab/>
      </w:r>
      <w:r>
        <w:t xml:space="preserve">Attribute TEMP</w:t>
      </w:r>
    </w:p>
    <w:p>
      <w:pPr>
        <w:pStyle w:val="FirstParagraph"/>
      </w:pPr>
      <w:r>
        <w:rPr>
          <w:i/>
          <w:iCs/>
        </w:rPr>
        <w:t xml:space="preserve">Mittlere Wassertemperatur (°C).</w:t>
      </w:r>
    </w:p>
    <w:p>
      <w:pPr>
        <w:pStyle w:val="BodyText"/>
      </w:pPr>
      <w:r>
        <w:rPr>
          <w:i/>
          <w:iCs/>
        </w:rPr>
        <w:t xml:space="preserve">Data type : integer</w:t>
      </w:r>
    </w:p>
    <w:bookmarkEnd w:id="266"/>
    <w:bookmarkStart w:id="267" w:name="attribute-chemistry-2"/>
    <w:p>
      <w:pPr>
        <w:pStyle w:val="Heading4"/>
      </w:pPr>
      <w:r>
        <w:rPr>
          <w:rStyle w:val="SectionNumber"/>
        </w:rPr>
        <w:t xml:space="preserve">8.5.0.8</w:t>
      </w:r>
      <w:r>
        <w:tab/>
      </w:r>
      <w:r>
        <w:t xml:space="preserve">Attribute CHEMISTRY</w:t>
      </w:r>
    </w:p>
    <w:p>
      <w:pPr>
        <w:pStyle w:val="FirstParagraph"/>
      </w:pPr>
      <w:r>
        <w:rPr>
          <w:i/>
          <w:iCs/>
        </w:rPr>
        <w:t xml:space="preserve">Charakteristisches chemisches Element im Mineralwasser (z.B. Fe).</w:t>
      </w:r>
    </w:p>
    <w:p>
      <w:pPr>
        <w:pStyle w:val="BodyText"/>
      </w:pPr>
      <w:r>
        <w:rPr>
          <w:i/>
          <w:iCs/>
        </w:rPr>
        <w:t xml:space="preserve">Data type : string</w:t>
      </w:r>
    </w:p>
    <w:bookmarkEnd w:id="267"/>
    <w:bookmarkStart w:id="268" w:name="attribute-azimuth-8"/>
    <w:p>
      <w:pPr>
        <w:pStyle w:val="Heading4"/>
      </w:pPr>
      <w:r>
        <w:rPr>
          <w:rStyle w:val="SectionNumber"/>
        </w:rPr>
        <w:t xml:space="preserve">8.5.0.9</w:t>
      </w:r>
      <w:r>
        <w:tab/>
      </w:r>
      <w:r>
        <w:t xml:space="preserve">Attribute AZIMUTH</w:t>
      </w:r>
    </w:p>
    <w:p>
      <w:pPr>
        <w:pStyle w:val="FirstParagraph"/>
      </w:pPr>
      <w:r>
        <w:rPr>
          <w:i/>
          <w:iCs/>
        </w:rPr>
        <w:t xml:space="preserve">Richtung (Azimut) der jeweiligen Punktobjektart. Wert in Grad (0° bis 359°) im Uhrzeigersinn gemessen.</w:t>
      </w:r>
    </w:p>
    <w:p>
      <w:pPr>
        <w:pStyle w:val="BodyText"/>
      </w:pPr>
      <w:r>
        <w:rPr>
          <w:i/>
          <w:iCs/>
        </w:rPr>
        <w:t xml:space="preserve">Data type : integer</w:t>
      </w:r>
    </w:p>
    <w:bookmarkEnd w:id="268"/>
    <w:bookmarkEnd w:id="269"/>
    <w:bookmarkStart w:id="271" w:name="surface-water-l"/>
    <w:p>
      <w:pPr>
        <w:pStyle w:val="Heading2"/>
      </w:pPr>
      <w:r>
        <w:rPr>
          <w:rStyle w:val="SectionNumber"/>
        </w:rPr>
        <w:t xml:space="preserve">8.6</w:t>
      </w:r>
      <w:r>
        <w:tab/>
      </w:r>
      <w:r>
        <w:t xml:space="preserve">Class Surface_Water_L (Hsur)</w:t>
      </w:r>
    </w:p>
    <w:p>
      <w:pPr>
        <w:pStyle w:val="FirstParagraph"/>
      </w:pPr>
      <w:r>
        <w:t xml:space="preserve">In der Klasse</w:t>
      </w:r>
      <w:r>
        <w:t xml:space="preserve"> </w:t>
      </w:r>
      <w:hyperlink w:anchor="surface-water-l">
        <w:r>
          <w:rPr>
            <w:rStyle w:val="Hyperlink"/>
          </w:rPr>
          <w:t xml:space="preserve">Surface_Water_L</w:t>
        </w:r>
      </w:hyperlink>
      <w:r>
        <w:t xml:space="preserve"> </w:t>
      </w:r>
      <w:r>
        <w:t xml:space="preserve">sind linienförmige Oberflächengewässer (Quellhorizonte) beschrieben.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270" w:name="attribute-kind-47"/>
    <w:p>
      <w:pPr>
        <w:pStyle w:val="Heading4"/>
      </w:pPr>
      <w:r>
        <w:rPr>
          <w:rStyle w:val="SectionNumber"/>
        </w:rPr>
        <w:t xml:space="preserve">8.6.0.1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12601001</w:t>
            </w:r>
          </w:p>
        </w:tc>
        <w:tc>
          <w:tcPr/>
          <w:p>
            <w:pPr>
              <w:pStyle w:val="Compact"/>
            </w:pPr>
            <w:r>
              <w:t xml:space="preserve">Quellhorizont</w:t>
            </w:r>
          </w:p>
        </w:tc>
        <w:tc>
          <w:tcPr/>
          <w:p>
            <w:pPr>
              <w:pStyle w:val="Compact"/>
            </w:pPr>
            <w:r>
              <w:t xml:space="preserve">spring line</w:t>
            </w:r>
          </w:p>
        </w:tc>
      </w:tr>
      <w:tr>
        <w:tc>
          <w:tcPr/>
          <w:p>
            <w:pPr>
              <w:pStyle w:val="Compact"/>
            </w:pPr>
            <w:r>
              <w:t xml:space="preserve">12601002</w:t>
            </w:r>
          </w:p>
        </w:tc>
        <w:tc>
          <w:tcPr/>
          <w:p>
            <w:pPr>
              <w:pStyle w:val="Compact"/>
            </w:pPr>
            <w:r>
              <w:t xml:space="preserve">Bachlauf</w:t>
            </w:r>
          </w:p>
        </w:tc>
        <w:tc>
          <w:tcPr/>
          <w:p>
            <w:pPr>
              <w:pStyle w:val="Compact"/>
            </w:pPr>
            <w:r>
              <w:t xml:space="preserve">stream</w:t>
            </w:r>
          </w:p>
        </w:tc>
      </w:tr>
    </w:tbl>
    <w:bookmarkEnd w:id="270"/>
    <w:bookmarkEnd w:id="271"/>
    <w:bookmarkStart w:id="273" w:name="surface-water-plg"/>
    <w:p>
      <w:pPr>
        <w:pStyle w:val="Heading2"/>
      </w:pPr>
      <w:r>
        <w:rPr>
          <w:rStyle w:val="SectionNumber"/>
        </w:rPr>
        <w:t xml:space="preserve">8.7</w:t>
      </w:r>
      <w:r>
        <w:tab/>
      </w:r>
      <w:r>
        <w:t xml:space="preserve">Class Surface_Water_PLG (Hsur)</w:t>
      </w:r>
    </w:p>
    <w:p>
      <w:pPr>
        <w:pStyle w:val="FirstParagraph"/>
      </w:pPr>
      <w:r>
        <w:t xml:space="preserve">Die Klasse</w:t>
      </w:r>
      <w:r>
        <w:t xml:space="preserve"> </w:t>
      </w:r>
      <w:hyperlink w:anchor="surface-water-plg">
        <w:r>
          <w:rPr>
            <w:rStyle w:val="Hyperlink"/>
          </w:rPr>
          <w:t xml:space="preserve">Surface_Water_PLG</w:t>
        </w:r>
      </w:hyperlink>
      <w:r>
        <w:t xml:space="preserve"> </w:t>
      </w:r>
      <w:r>
        <w:t xml:space="preserve">beinhaltet oberflächliche Wasserspeicher wie Gletscher, Seen und Flüsse.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272" w:name="attribute-kind-48"/>
    <w:p>
      <w:pPr>
        <w:pStyle w:val="Heading4"/>
      </w:pPr>
      <w:r>
        <w:rPr>
          <w:rStyle w:val="SectionNumber"/>
        </w:rPr>
        <w:t xml:space="preserve">8.7.0.1</w:t>
      </w:r>
      <w:r>
        <w:tab/>
      </w:r>
      <w:r>
        <w:t xml:space="preserve">Attribute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bl>
    <w:bookmarkEnd w:id="272"/>
    <w:bookmarkEnd w:id="273"/>
    <w:bookmarkEnd w:id="274"/>
    <w:bookmarkStart w:id="289" w:name="annexes"/>
    <w:p>
      <w:pPr>
        <w:pStyle w:val="Heading1"/>
      </w:pPr>
      <w:r>
        <w:rPr>
          <w:rStyle w:val="SectionNumber"/>
        </w:rPr>
        <w:t xml:space="preserve">9</w:t>
      </w:r>
      <w:r>
        <w:tab/>
      </w:r>
      <w:r>
        <w:t xml:space="preserve">Annexes</w:t>
      </w:r>
    </w:p>
    <w:bookmarkStart w:id="275" w:name="gc-geol-mapping-unit-att"/>
    <w:p>
      <w:pPr>
        <w:pStyle w:val="Heading2"/>
      </w:pPr>
      <w:r>
        <w:rPr>
          <w:rStyle w:val="SectionNumber"/>
        </w:rPr>
        <w:t xml:space="preserve">9.1</w:t>
      </w:r>
      <w:r>
        <w:tab/>
      </w:r>
      <w:r>
        <w:t xml:space="preserve">Annex GC_GEOL_MAPPING_UNIT_ATT</w:t>
      </w:r>
    </w:p>
    <w:p>
      <w:pPr>
        <w:pStyle w:val="FirstParagraph"/>
      </w:pPr>
      <w:r>
        <w:t xml:space="preserve">Kartiereinheiten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bl>
    <w:p/>
    <w:tbl>
      <w:tblPr>
        <w:tblStyle w:val="Table"/>
        <w:tblW w:type="pct" w:w="5000"/>
        <w:tblLayout w:type="fixed"/>
        <w:tblLook w:firstRow="1" w:lastRow="0" w:firstColumn="0" w:lastColumn="0" w:noHBand="0" w:noVBand="0" w:val="0020"/>
      </w:tblPr>
      <w:tblGrid>
        <w:gridCol w:w="774"/>
        <w:gridCol w:w="946"/>
        <w:gridCol w:w="946"/>
        <w:gridCol w:w="946"/>
        <w:gridCol w:w="1033"/>
        <w:gridCol w:w="1033"/>
        <w:gridCol w:w="1119"/>
        <w:gridCol w:w="1119"/>
      </w:tblGrid>
      <w:tr>
        <w:trPr>
          <w:tblHeader w:val="on"/>
        </w:trPr>
        <w:tc>
          <w:tcPr/>
          <w:p>
            <w:pPr>
              <w:pStyle w:val="Compact"/>
            </w:pPr>
            <w:r>
              <w:t xml:space="preserve">Code</w:t>
            </w:r>
          </w:p>
        </w:tc>
        <w:tc>
          <w:tcPr/>
          <w:p>
            <w:pPr>
              <w:pStyle w:val="Compact"/>
            </w:pPr>
            <w:r>
              <w:t xml:space="preserve">GMU</w:t>
            </w:r>
          </w:p>
        </w:tc>
        <w:tc>
          <w:tcPr/>
          <w:p>
            <w:pPr>
              <w:pStyle w:val="Compact"/>
            </w:pPr>
            <w:r>
              <w:t xml:space="preserve">Hauptlithologie</w:t>
            </w:r>
          </w:p>
        </w:tc>
        <w:tc>
          <w:tcPr/>
          <w:p>
            <w:pPr>
              <w:pStyle w:val="Compact"/>
            </w:pPr>
            <w:r>
              <w:t xml:space="preserve">Sekundäre Lithologie</w:t>
            </w:r>
          </w:p>
        </w:tc>
        <w:tc>
          <w:tcPr/>
          <w:p>
            <w:pPr>
              <w:pStyle w:val="Compact"/>
            </w:pPr>
            <w:r>
              <w:t xml:space="preserve">Tertiäre Lithologie</w:t>
            </w:r>
          </w:p>
        </w:tc>
        <w:tc>
          <w:tcPr/>
          <w:p>
            <w:pPr>
              <w:pStyle w:val="Compact"/>
            </w:pPr>
            <w:r>
              <w:t xml:space="preserve">Formation</w:t>
            </w:r>
          </w:p>
        </w:tc>
        <w:tc>
          <w:tcPr/>
          <w:p>
            <w:pPr>
              <w:pStyle w:val="Compact"/>
            </w:pPr>
            <w:r>
              <w:t xml:space="preserve">Chrono base</w:t>
            </w:r>
          </w:p>
        </w:tc>
        <w:tc>
          <w:tcPr/>
          <w:p>
            <w:pPr>
              <w:pStyle w:val="Compact"/>
            </w:pPr>
            <w:r>
              <w:t xml:space="preserve">Chrono top</w:t>
            </w:r>
          </w:p>
        </w:tc>
      </w:tr>
      <w:tr>
        <w:tc>
          <w:tcPr/>
          <w:p>
            <w:pPr>
              <w:pStyle w:val="Compact"/>
            </w:pPr>
            <w:r>
              <w:t xml:space="preserve">15207015</w:t>
            </w:r>
          </w:p>
        </w:tc>
        <w:tc>
          <w:tcPr/>
          <w:p>
            <w:pPr>
              <w:pStyle w:val="Compact"/>
            </w:pPr>
            <w:r>
              <w:t xml:space="preserve">Verampio-Orthogneiss</w:t>
            </w:r>
          </w:p>
        </w:tc>
        <w:tc>
          <w:tcPr/>
          <w:p>
            <w:pPr>
              <w:pStyle w:val="Compact"/>
            </w:pPr>
            <w:r>
              <w:t xml:space="preserve">gneiss: granitic</w:t>
            </w:r>
          </w:p>
        </w:tc>
        <w:tc>
          <w:tcPr/>
          <w:p>
            <w:pPr>
              <w:pStyle w:val="Compact"/>
            </w:pPr>
            <w:r>
              <w:t xml:space="preserve">gneiss: biotite-muscovite</w:t>
            </w:r>
          </w:p>
        </w:tc>
        <w:tc>
          <w:tcPr/>
          <w:p>
            <w:pPr>
              <w:pStyle w:val="Compact"/>
            </w:pPr>
            <w:r>
              <w:t xml:space="preserve">–</w:t>
            </w:r>
          </w:p>
        </w:tc>
        <w:tc>
          <w:tcPr/>
          <w:p>
            <w:pPr>
              <w:pStyle w:val="Compact"/>
            </w:pPr>
            <w:r>
              <w:t xml:space="preserve">Verampio-Orthogneis</w:t>
            </w:r>
          </w:p>
        </w:tc>
        <w:tc>
          <w:tcPr/>
          <w:p>
            <w:pPr>
              <w:pStyle w:val="Compact"/>
            </w:pPr>
            <w:r>
              <w:t xml:space="preserve">Cisuralian</w:t>
            </w:r>
          </w:p>
        </w:tc>
        <w:tc>
          <w:tcPr/>
          <w:p>
            <w:pPr>
              <w:pStyle w:val="Compact"/>
            </w:pPr>
            <w:r>
              <w:t xml:space="preserve">Cisuralian</w:t>
            </w:r>
          </w:p>
        </w:tc>
      </w:tr>
      <w:tr>
        <w:tc>
          <w:tcPr/>
          <w:p>
            <w:pPr>
              <w:pStyle w:val="Compact"/>
            </w:pPr>
            <w:r>
              <w:t xml:space="preserve">15207016</w:t>
            </w:r>
          </w:p>
        </w:tc>
        <w:tc>
          <w:tcPr/>
          <w:p>
            <w:pPr>
              <w:pStyle w:val="Compact"/>
            </w:pPr>
            <w:r>
              <w:t xml:space="preserve">Baceno-Schiefer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Baceno-Schiefer</w:t>
            </w:r>
          </w:p>
        </w:tc>
        <w:tc>
          <w:tcPr/>
          <w:p>
            <w:pPr>
              <w:pStyle w:val="Compact"/>
            </w:pPr>
            <w:r>
              <w:t xml:space="preserve">Paleozoic</w:t>
            </w:r>
          </w:p>
        </w:tc>
        <w:tc>
          <w:tcPr/>
          <w:p>
            <w:pPr>
              <w:pStyle w:val="Compact"/>
            </w:pPr>
            <w:r>
              <w:t xml:space="preserve">Paleozoic</w:t>
            </w:r>
          </w:p>
        </w:tc>
      </w:tr>
      <w:tr>
        <w:tc>
          <w:tcPr/>
          <w:p>
            <w:pPr>
              <w:pStyle w:val="Compact"/>
            </w:pPr>
            <w:r>
              <w:t xml:space="preserve">15207017</w:t>
            </w:r>
          </w:p>
        </w:tc>
        <w:tc>
          <w:tcPr/>
          <w:p>
            <w:pPr>
              <w:pStyle w:val="Compact"/>
            </w:pPr>
            <w:r>
              <w:t xml:space="preserve">Adula-Decke: Trescolmen-Formation: Alp-de-Confin-Eklogit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Alp-de-Confin-Eklogit</w:t>
            </w:r>
          </w:p>
        </w:tc>
        <w:tc>
          <w:tcPr/>
          <w:p>
            <w:pPr>
              <w:pStyle w:val="Compact"/>
            </w:pPr>
            <w:r>
              <w:t xml:space="preserve">–</w:t>
            </w:r>
          </w:p>
        </w:tc>
        <w:tc>
          <w:tcPr/>
          <w:p>
            <w:pPr>
              <w:pStyle w:val="Compact"/>
            </w:pPr>
            <w:r>
              <w:t xml:space="preserve">–</w:t>
            </w:r>
          </w:p>
        </w:tc>
      </w:tr>
      <w:tr>
        <w:tc>
          <w:tcPr/>
          <w:p>
            <w:pPr>
              <w:pStyle w:val="Compact"/>
            </w:pPr>
            <w:r>
              <w:t xml:space="preserve">15207018</w:t>
            </w:r>
          </w:p>
        </w:tc>
        <w:tc>
          <w:tcPr/>
          <w:p>
            <w:pPr>
              <w:pStyle w:val="Compact"/>
            </w:pPr>
            <w:r>
              <w:t xml:space="preserve">Forclettes- und Rote-Platte-Fm.</w:t>
            </w:r>
          </w:p>
        </w:tc>
        <w:tc>
          <w:tcPr/>
          <w:p>
            <w:pPr>
              <w:pStyle w:val="Compact"/>
            </w:pPr>
            <w:r>
              <w:t xml:space="preserve">limestone: micritic</w:t>
            </w:r>
          </w:p>
        </w:tc>
        <w:tc>
          <w:tcPr/>
          <w:p>
            <w:pPr>
              <w:pStyle w:val="Compact"/>
            </w:pPr>
            <w:r>
              <w:t xml:space="preserve">limestone: marly</w:t>
            </w:r>
          </w:p>
        </w:tc>
        <w:tc>
          <w:tcPr/>
          <w:p>
            <w:pPr>
              <w:pStyle w:val="Compact"/>
            </w:pPr>
            <w:r>
              <w:t xml:space="preserve">marlstone</w:t>
            </w:r>
          </w:p>
        </w:tc>
        <w:tc>
          <w:tcPr/>
          <w:p>
            <w:pPr>
              <w:pStyle w:val="Compact"/>
            </w:pPr>
            <w:r>
              <w:t xml:space="preserve">–</w:t>
            </w:r>
          </w:p>
        </w:tc>
        <w:tc>
          <w:tcPr/>
          <w:p>
            <w:pPr>
              <w:pStyle w:val="Compact"/>
            </w:pPr>
            <w:r>
              <w:t xml:space="preserve">Turonian</w:t>
            </w:r>
          </w:p>
        </w:tc>
        <w:tc>
          <w:tcPr/>
          <w:p>
            <w:pPr>
              <w:pStyle w:val="Compact"/>
            </w:pPr>
            <w:r>
              <w:t xml:space="preserve">Maastrichtian</w:t>
            </w:r>
          </w:p>
        </w:tc>
      </w:tr>
      <w:tr>
        <w:tc>
          <w:tcPr/>
          <w:p>
            <w:pPr>
              <w:pStyle w:val="Compact"/>
            </w:pPr>
            <w:r>
              <w:t xml:space="preserve">15207019</w:t>
            </w:r>
          </w:p>
        </w:tc>
        <w:tc>
          <w:tcPr/>
          <w:p>
            <w:pPr>
              <w:pStyle w:val="Compact"/>
            </w:pPr>
            <w:r>
              <w:t xml:space="preserve">Arvel- und Chauderon-Fm.</w:t>
            </w:r>
          </w:p>
        </w:tc>
        <w:tc>
          <w:tcPr/>
          <w:p>
            <w:pPr>
              <w:pStyle w:val="Compact"/>
            </w:pPr>
            <w:r>
              <w:t xml:space="preserve">limestone: siliceous-spathic</w:t>
            </w:r>
          </w:p>
        </w:tc>
        <w:tc>
          <w:tcPr/>
          <w:p>
            <w:pPr>
              <w:pStyle w:val="Compact"/>
            </w:pPr>
            <w:r>
              <w:t xml:space="preserve">limestone: spathic: bioclasts</w:t>
            </w:r>
          </w:p>
        </w:tc>
        <w:tc>
          <w:tcPr/>
          <w:p>
            <w:pPr>
              <w:pStyle w:val="Compact"/>
            </w:pPr>
            <w:r>
              <w:t xml:space="preserve">marlstone: schistose</w:t>
            </w:r>
          </w:p>
        </w:tc>
        <w:tc>
          <w:tcPr/>
          <w:p>
            <w:pPr>
              <w:pStyle w:val="Compact"/>
            </w:pPr>
            <w:r>
              <w:t xml:space="preserve">–</w:t>
            </w:r>
          </w:p>
        </w:tc>
        <w:tc>
          <w:tcPr/>
          <w:p>
            <w:pPr>
              <w:pStyle w:val="Compact"/>
            </w:pPr>
            <w:r>
              <w:t xml:space="preserve">Sinemurian</w:t>
            </w:r>
          </w:p>
        </w:tc>
        <w:tc>
          <w:tcPr/>
          <w:p>
            <w:pPr>
              <w:pStyle w:val="Compact"/>
            </w:pPr>
            <w:r>
              <w:t xml:space="preserve">Pliensbachian</w:t>
            </w:r>
          </w:p>
        </w:tc>
      </w:tr>
      <w:tr>
        <w:tc>
          <w:tcPr/>
          <w:p>
            <w:pPr>
              <w:pStyle w:val="Compact"/>
            </w:pPr>
            <w:r>
              <w:t xml:space="preserve">15207020</w:t>
            </w:r>
          </w:p>
        </w:tc>
        <w:tc>
          <w:tcPr/>
          <w:p>
            <w:pPr>
              <w:pStyle w:val="Compact"/>
            </w:pPr>
            <w:r>
              <w:t xml:space="preserve">Theodulgletscher-Schuppe: Granat-Glimmerschiefer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15207021</w:t>
            </w:r>
          </w:p>
        </w:tc>
        <w:tc>
          <w:tcPr/>
          <w:p>
            <w:pPr>
              <w:pStyle w:val="Compact"/>
            </w:pPr>
            <w:r>
              <w:t xml:space="preserve">Stockhorn-Decke: Granat-Gneis</w:t>
            </w:r>
          </w:p>
        </w:tc>
        <w:tc>
          <w:tcPr/>
          <w:p>
            <w:pPr>
              <w:pStyle w:val="Compact"/>
            </w:pPr>
            <w:r>
              <w:t xml:space="preserve">gneiss: 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15207022</w:t>
            </w:r>
          </w:p>
        </w:tc>
        <w:tc>
          <w:tcPr/>
          <w:p>
            <w:pPr>
              <w:pStyle w:val="Compact"/>
            </w:pPr>
            <w:r>
              <w:t xml:space="preserve">Stockhorn-Decke: Metaklastische Gesteine</w:t>
            </w:r>
          </w:p>
        </w:tc>
        <w:tc>
          <w:tcPr/>
          <w:p>
            <w:pPr>
              <w:pStyle w:val="Compact"/>
            </w:pPr>
            <w:r>
              <w:t xml:space="preserve">sandstone: feldspar</w:t>
            </w:r>
          </w:p>
        </w:tc>
        <w:tc>
          <w:tcPr/>
          <w:p>
            <w:pPr>
              <w:pStyle w:val="Compact"/>
            </w:pPr>
            <w:r>
              <w:t xml:space="preserve">sandstone: clayey: lithoclasts</w:t>
            </w:r>
          </w:p>
        </w:tc>
        <w:tc>
          <w:tcPr/>
          <w:p>
            <w:pPr>
              <w:pStyle w:val="Compact"/>
            </w:pPr>
            <w:r>
              <w:t xml:space="preserve">pelite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15207023</w:t>
            </w:r>
          </w:p>
        </w:tc>
        <w:tc>
          <w:tcPr/>
          <w:p>
            <w:pPr>
              <w:pStyle w:val="Compact"/>
            </w:pPr>
            <w:r>
              <w:t xml:space="preserve">Zentralschweizerische Klippen: Alpbach-Schiefer</w:t>
            </w:r>
          </w:p>
        </w:tc>
        <w:tc>
          <w:tcPr/>
          <w:p>
            <w:pPr>
              <w:pStyle w:val="Compact"/>
            </w:pPr>
            <w:r>
              <w:t xml:space="preserve">claystone: schistose</w:t>
            </w:r>
          </w:p>
        </w:tc>
        <w:tc>
          <w:tcPr/>
          <w:p>
            <w:pPr>
              <w:pStyle w:val="Compact"/>
            </w:pPr>
            <w:r>
              <w:t xml:space="preserve">–</w:t>
            </w:r>
          </w:p>
        </w:tc>
        <w:tc>
          <w:tcPr/>
          <w:p>
            <w:pPr>
              <w:pStyle w:val="Compact"/>
            </w:pPr>
            <w:r>
              <w:t xml:space="preserve">–</w:t>
            </w:r>
          </w:p>
        </w:tc>
        <w:tc>
          <w:tcPr/>
          <w:p>
            <w:pPr>
              <w:pStyle w:val="Compact"/>
            </w:pPr>
            <w:r>
              <w:t xml:space="preserve">Alpbach Schist</w:t>
            </w:r>
          </w:p>
        </w:tc>
        <w:tc>
          <w:tcPr/>
          <w:p>
            <w:pPr>
              <w:pStyle w:val="Compact"/>
            </w:pPr>
            <w:r>
              <w:t xml:space="preserve">–</w:t>
            </w:r>
          </w:p>
        </w:tc>
        <w:tc>
          <w:tcPr/>
          <w:p>
            <w:pPr>
              <w:pStyle w:val="Compact"/>
            </w:pPr>
            <w:r>
              <w:t xml:space="preserve">–</w:t>
            </w:r>
          </w:p>
        </w:tc>
      </w:tr>
      <w:tr>
        <w:tc>
          <w:tcPr/>
          <w:p>
            <w:pPr>
              <w:pStyle w:val="Compact"/>
            </w:pPr>
            <w:r>
              <w:t xml:space="preserve">15207024</w:t>
            </w:r>
          </w:p>
        </w:tc>
        <w:tc>
          <w:tcPr/>
          <w:p>
            <w:pPr>
              <w:pStyle w:val="Compact"/>
            </w:pPr>
            <w:r>
              <w:t xml:space="preserve">Zentralschweizerische Klippen: Palombini-Formation</w:t>
            </w:r>
          </w:p>
        </w:tc>
        <w:tc>
          <w:tcPr/>
          <w:p>
            <w:pPr>
              <w:pStyle w:val="Compact"/>
            </w:pPr>
            <w:r>
              <w:t xml:space="preserve">claystone: schistose</w:t>
            </w:r>
          </w:p>
        </w:tc>
        <w:tc>
          <w:tcPr/>
          <w:p>
            <w:pPr>
              <w:pStyle w:val="Compact"/>
            </w:pPr>
            <w:r>
              <w:t xml:space="preserve">limestone</w:t>
            </w:r>
          </w:p>
        </w:tc>
        <w:tc>
          <w:tcPr/>
          <w:p>
            <w:pPr>
              <w:pStyle w:val="Compact"/>
            </w:pPr>
            <w:r>
              <w:t xml:space="preserve">–</w:t>
            </w:r>
          </w:p>
        </w:tc>
        <w:tc>
          <w:tcPr/>
          <w:p>
            <w:pPr>
              <w:pStyle w:val="Compact"/>
            </w:pPr>
            <w:r>
              <w:t xml:space="preserve">«Palombini Formation»</w:t>
            </w:r>
          </w:p>
        </w:tc>
        <w:tc>
          <w:tcPr/>
          <w:p>
            <w:pPr>
              <w:pStyle w:val="Compact"/>
            </w:pPr>
            <w:r>
              <w:t xml:space="preserve">–</w:t>
            </w:r>
          </w:p>
        </w:tc>
        <w:tc>
          <w:tcPr/>
          <w:p>
            <w:pPr>
              <w:pStyle w:val="Compact"/>
            </w:pPr>
            <w:r>
              <w:t xml:space="preserve">–</w:t>
            </w:r>
          </w:p>
        </w:tc>
      </w:tr>
      <w:tr>
        <w:tc>
          <w:tcPr/>
          <w:p>
            <w:pPr>
              <w:pStyle w:val="Compact"/>
            </w:pPr>
            <w:r>
              <w:t xml:space="preserve">15207025</w:t>
            </w:r>
          </w:p>
        </w:tc>
        <w:tc>
          <w:tcPr/>
          <w:p>
            <w:pPr>
              <w:pStyle w:val="Compact"/>
            </w:pPr>
            <w:r>
              <w:t xml:space="preserve">Zentralschweizerische Klippen: Aptychenkalk</w:t>
            </w:r>
          </w:p>
        </w:tc>
        <w:tc>
          <w:tcPr/>
          <w:p>
            <w:pPr>
              <w:pStyle w:val="Compact"/>
            </w:pPr>
            <w:r>
              <w:t xml:space="preserve">limestone: micritic: aptychi</w:t>
            </w:r>
          </w:p>
        </w:tc>
        <w:tc>
          <w:tcPr/>
          <w:p>
            <w:pPr>
              <w:pStyle w:val="Compact"/>
            </w:pPr>
            <w:r>
              <w:t xml:space="preserve">limestone: siliceous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15207026</w:t>
            </w:r>
          </w:p>
        </w:tc>
        <w:tc>
          <w:tcPr/>
          <w:p>
            <w:pPr>
              <w:pStyle w:val="Compact"/>
            </w:pPr>
            <w:r>
              <w:t xml:space="preserve">Zentralschweizerische Klippen: Radiolarit</w:t>
            </w:r>
          </w:p>
        </w:tc>
        <w:tc>
          <w:tcPr/>
          <w:p>
            <w:pPr>
              <w:pStyle w:val="Compact"/>
            </w:pPr>
            <w:r>
              <w:t xml:space="preserve">rock: siliceous: radiolarians</w:t>
            </w:r>
          </w:p>
        </w:tc>
        <w:tc>
          <w:tcPr/>
          <w:p>
            <w:pPr>
              <w:pStyle w:val="Compact"/>
            </w:pPr>
            <w:r>
              <w:t xml:space="preserve">limestone</w:t>
            </w:r>
          </w:p>
        </w:tc>
        <w:tc>
          <w:tcPr/>
          <w:p>
            <w:pPr>
              <w:pStyle w:val="Compact"/>
            </w:pPr>
            <w:r>
              <w:t xml:space="preserve">Tonstein: kieselig</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15207027</w:t>
            </w:r>
          </w:p>
        </w:tc>
        <w:tc>
          <w:tcPr/>
          <w:p>
            <w:pPr>
              <w:pStyle w:val="Compact"/>
            </w:pPr>
            <w:r>
              <w:t xml:space="preserve">Zentralschweizerische Klippen: Ophiolit</w:t>
            </w:r>
          </w:p>
        </w:tc>
        <w:tc>
          <w:tcPr/>
          <w:p>
            <w:pPr>
              <w:pStyle w:val="Compact"/>
            </w:pPr>
            <w:r>
              <w:t xml:space="preserve">basalt</w:t>
            </w:r>
          </w:p>
        </w:tc>
        <w:tc>
          <w:tcPr/>
          <w:p>
            <w:pPr>
              <w:pStyle w:val="Compact"/>
            </w:pPr>
            <w:r>
              <w:t xml:space="preserve">gabbro</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15207028</w:t>
            </w:r>
          </w:p>
        </w:tc>
        <w:tc>
          <w:tcPr/>
          <w:p>
            <w:pPr>
              <w:pStyle w:val="Compact"/>
            </w:pPr>
            <w:r>
              <w:t xml:space="preserve">Zentralschweizerische Klippen: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15207029</w:t>
            </w:r>
          </w:p>
        </w:tc>
        <w:tc>
          <w:tcPr/>
          <w:p>
            <w:pPr>
              <w:pStyle w:val="Compact"/>
            </w:pPr>
            <w:r>
              <w:t xml:space="preserve">Zentralschweizerische Klippen: Sciernes-d'Albeuve- und Intyamon-Fm.</w:t>
            </w:r>
          </w:p>
        </w:tc>
        <w:tc>
          <w:tcPr/>
          <w:p>
            <w:pPr>
              <w:pStyle w:val="Compact"/>
            </w:pPr>
            <w:r>
              <w:t xml:space="preserve">limestone</w:t>
            </w:r>
          </w:p>
        </w:tc>
        <w:tc>
          <w:tcPr/>
          <w:p>
            <w:pPr>
              <w:pStyle w:val="Compact"/>
            </w:pPr>
            <w:r>
              <w:t xml:space="preserve">marlstone: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15207030</w:t>
            </w:r>
          </w:p>
        </w:tc>
        <w:tc>
          <w:tcPr/>
          <w:p>
            <w:pPr>
              <w:pStyle w:val="Compact"/>
            </w:pPr>
            <w:r>
              <w:t xml:space="preserve">Zentralschweizerische Klippen: Malm: Massivkalk</w:t>
            </w:r>
          </w:p>
        </w:tc>
        <w:tc>
          <w:tcPr/>
          <w:p>
            <w:pPr>
              <w:pStyle w:val="Compact"/>
            </w:pPr>
            <w:r>
              <w:t xml:space="preserve">limestone: micritic</w:t>
            </w:r>
          </w:p>
        </w:tc>
        <w:tc>
          <w:tcPr/>
          <w:p>
            <w:pPr>
              <w:pStyle w:val="Compact"/>
            </w:pPr>
            <w:r>
              <w:t xml:space="preserve">limestone: spathic</w:t>
            </w:r>
          </w:p>
        </w:tc>
        <w:tc>
          <w:tcPr/>
          <w:p>
            <w:pPr>
              <w:pStyle w:val="Compact"/>
            </w:pPr>
            <w:r>
              <w:t xml:space="preserve">–</w:t>
            </w:r>
          </w:p>
        </w:tc>
        <w:tc>
          <w:tcPr/>
          <w:p>
            <w:pPr>
              <w:pStyle w:val="Compact"/>
            </w:pPr>
            <w:r>
              <w:t xml:space="preserve">Sulzfluh Limestone</w:t>
            </w:r>
          </w:p>
        </w:tc>
        <w:tc>
          <w:tcPr/>
          <w:p>
            <w:pPr>
              <w:pStyle w:val="Compact"/>
            </w:pPr>
            <w:r>
              <w:t xml:space="preserve">–</w:t>
            </w:r>
          </w:p>
        </w:tc>
        <w:tc>
          <w:tcPr/>
          <w:p>
            <w:pPr>
              <w:pStyle w:val="Compact"/>
            </w:pPr>
            <w:r>
              <w:t xml:space="preserve">–</w:t>
            </w:r>
          </w:p>
        </w:tc>
      </w:tr>
      <w:tr>
        <w:tc>
          <w:tcPr/>
          <w:p>
            <w:pPr>
              <w:pStyle w:val="Compact"/>
            </w:pPr>
            <w:r>
              <w:t xml:space="preserve">15207031</w:t>
            </w:r>
          </w:p>
        </w:tc>
        <w:tc>
          <w:tcPr/>
          <w:p>
            <w:pPr>
              <w:pStyle w:val="Compact"/>
            </w:pPr>
            <w:r>
              <w:t xml:space="preserve">Zentralschweizerische Klippen: Malm: Knollenkalk</w:t>
            </w:r>
          </w:p>
        </w:tc>
        <w:tc>
          <w:tcPr/>
          <w:p>
            <w:pPr>
              <w:pStyle w:val="Compact"/>
            </w:pPr>
            <w:r>
              <w:t xml:space="preserve">limestone: marly</w:t>
            </w:r>
          </w:p>
        </w:tc>
        <w:tc>
          <w:tcPr/>
          <w:p>
            <w:pPr>
              <w:pStyle w:val="Compact"/>
            </w:pPr>
            <w:r>
              <w:t xml:space="preserve">–</w:t>
            </w:r>
          </w:p>
        </w:tc>
        <w:tc>
          <w:tcPr/>
          <w:p>
            <w:pPr>
              <w:pStyle w:val="Compact"/>
            </w:pPr>
            <w:r>
              <w:t xml:space="preserve">–</w:t>
            </w:r>
          </w:p>
        </w:tc>
        <w:tc>
          <w:tcPr/>
          <w:p>
            <w:pPr>
              <w:pStyle w:val="Compact"/>
            </w:pPr>
            <w:r>
              <w:t xml:space="preserve">Torrent de Lessoc Formation</w:t>
            </w:r>
          </w:p>
        </w:tc>
        <w:tc>
          <w:tcPr/>
          <w:p>
            <w:pPr>
              <w:pStyle w:val="Compact"/>
            </w:pPr>
            <w:r>
              <w:t xml:space="preserve">–</w:t>
            </w:r>
          </w:p>
        </w:tc>
        <w:tc>
          <w:tcPr/>
          <w:p>
            <w:pPr>
              <w:pStyle w:val="Compact"/>
            </w:pPr>
            <w:r>
              <w:t xml:space="preserve">–</w:t>
            </w:r>
          </w:p>
        </w:tc>
      </w:tr>
      <w:tr>
        <w:tc>
          <w:tcPr/>
          <w:p>
            <w:pPr>
              <w:pStyle w:val="Compact"/>
            </w:pPr>
            <w:r>
              <w:t xml:space="preserve">15207032</w:t>
            </w:r>
          </w:p>
        </w:tc>
        <w:tc>
          <w:tcPr/>
          <w:p>
            <w:pPr>
              <w:pStyle w:val="Compact"/>
            </w:pPr>
            <w:r>
              <w:t xml:space="preserve">Zentralschweizerische Klippen: Sommant-Fm.: Langel-Mb.</w:t>
            </w:r>
          </w:p>
        </w:tc>
        <w:tc>
          <w:tcPr/>
          <w:p>
            <w:pPr>
              <w:pStyle w:val="Compact"/>
            </w:pPr>
            <w:r>
              <w:t xml:space="preserve">limestone: bioclasts-ooids</w:t>
            </w:r>
          </w:p>
        </w:tc>
        <w:tc>
          <w:tcPr/>
          <w:p>
            <w:pPr>
              <w:pStyle w:val="Compact"/>
            </w:pPr>
            <w:r>
              <w:t xml:space="preserve">conglomerate</w:t>
            </w:r>
          </w:p>
        </w:tc>
        <w:tc>
          <w:tcPr/>
          <w:p>
            <w:pPr>
              <w:pStyle w:val="Compact"/>
            </w:pPr>
            <w:r>
              <w:t xml:space="preserve">limestone: micritic</w:t>
            </w:r>
          </w:p>
        </w:tc>
        <w:tc>
          <w:tcPr/>
          <w:p>
            <w:pPr>
              <w:pStyle w:val="Compact"/>
            </w:pPr>
            <w:r>
              <w:t xml:space="preserve">Langel Member</w:t>
            </w:r>
          </w:p>
        </w:tc>
        <w:tc>
          <w:tcPr/>
          <w:p>
            <w:pPr>
              <w:pStyle w:val="Compact"/>
            </w:pPr>
            <w:r>
              <w:t xml:space="preserve">–</w:t>
            </w:r>
          </w:p>
        </w:tc>
        <w:tc>
          <w:tcPr/>
          <w:p>
            <w:pPr>
              <w:pStyle w:val="Compact"/>
            </w:pPr>
            <w:r>
              <w:t xml:space="preserve">–</w:t>
            </w:r>
          </w:p>
        </w:tc>
      </w:tr>
      <w:tr>
        <w:tc>
          <w:tcPr/>
          <w:p>
            <w:pPr>
              <w:pStyle w:val="Compact"/>
            </w:pPr>
            <w:r>
              <w:t xml:space="preserve">15207033</w:t>
            </w:r>
          </w:p>
        </w:tc>
        <w:tc>
          <w:tcPr/>
          <w:p>
            <w:pPr>
              <w:pStyle w:val="Compact"/>
            </w:pPr>
            <w:r>
              <w:t xml:space="preserve">Zentralschweizerische Klippen: Diploporenkalk</w:t>
            </w:r>
          </w:p>
        </w:tc>
        <w:tc>
          <w:tcPr/>
          <w:p>
            <w:pPr>
              <w:pStyle w:val="Compact"/>
            </w:pPr>
            <w:r>
              <w:t xml:space="preserve">limestone: dolomitic: bioclasts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15207034</w:t>
            </w:r>
          </w:p>
        </w:tc>
        <w:tc>
          <w:tcPr/>
          <w:p>
            <w:pPr>
              <w:pStyle w:val="Compact"/>
            </w:pPr>
            <w:r>
              <w:t xml:space="preserve">Zentralschweizerische Klippen: Rauwacke und Quarzsandstein undiff.</w:t>
            </w:r>
          </w:p>
        </w:tc>
        <w:tc>
          <w:tcPr/>
          <w:p>
            <w:pPr>
              <w:pStyle w:val="Compact"/>
            </w:pPr>
            <w:r>
              <w:t xml:space="preserve">rauwacke</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15207035</w:t>
            </w:r>
          </w:p>
        </w:tc>
        <w:tc>
          <w:tcPr/>
          <w:p>
            <w:pPr>
              <w:pStyle w:val="Compact"/>
            </w:pPr>
            <w:r>
              <w:t xml:space="preserve">Zentralschweizerische Klippen: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15207036</w:t>
            </w:r>
          </w:p>
        </w:tc>
        <w:tc>
          <w:tcPr/>
          <w:p>
            <w:pPr>
              <w:pStyle w:val="Compact"/>
            </w:pPr>
            <w:r>
              <w:t xml:space="preserve">Zone Submédiane: Dronnaire-Tonstein</w:t>
            </w:r>
          </w:p>
        </w:tc>
        <w:tc>
          <w:tcPr/>
          <w:p>
            <w:pPr>
              <w:pStyle w:val="Compact"/>
            </w:pPr>
            <w:r>
              <w:t xml:space="preserve">claystone: schistose</w:t>
            </w:r>
          </w:p>
        </w:tc>
        <w:tc>
          <w:tcPr/>
          <w:p>
            <w:pPr>
              <w:pStyle w:val="Compact"/>
            </w:pPr>
            <w:r>
              <w:t xml:space="preserve">–</w:t>
            </w:r>
          </w:p>
        </w:tc>
        <w:tc>
          <w:tcPr/>
          <w:p>
            <w:pPr>
              <w:pStyle w:val="Compact"/>
            </w:pPr>
            <w:r>
              <w:t xml:space="preserve">–</w:t>
            </w:r>
          </w:p>
        </w:tc>
        <w:tc>
          <w:tcPr/>
          <w:p>
            <w:pPr>
              <w:pStyle w:val="Compact"/>
            </w:pPr>
            <w:r>
              <w:t xml:space="preserve">Dronnaire-Tonstein</w:t>
            </w:r>
          </w:p>
        </w:tc>
        <w:tc>
          <w:tcPr/>
          <w:p>
            <w:pPr>
              <w:pStyle w:val="Compact"/>
            </w:pPr>
            <w:r>
              <w:t xml:space="preserve">Aalenian</w:t>
            </w:r>
          </w:p>
        </w:tc>
        <w:tc>
          <w:tcPr/>
          <w:p>
            <w:pPr>
              <w:pStyle w:val="Compact"/>
            </w:pPr>
            <w:r>
              <w:t xml:space="preserve">Aalenian</w:t>
            </w:r>
          </w:p>
        </w:tc>
      </w:tr>
      <w:tr>
        <w:tc>
          <w:tcPr/>
          <w:p>
            <w:pPr>
              <w:pStyle w:val="Compact"/>
            </w:pPr>
            <w:r>
              <w:t xml:space="preserve">15205193</w:t>
            </w:r>
          </w:p>
        </w:tc>
        <w:tc>
          <w:tcPr/>
          <w:p>
            <w:pPr>
              <w:pStyle w:val="Compact"/>
            </w:pPr>
            <w:r>
              <w:t xml:space="preserve">Stabbiello-Gneis: Garzirola-Mylonit</w:t>
            </w:r>
          </w:p>
        </w:tc>
        <w:tc>
          <w:tcPr/>
          <w:p>
            <w:pPr>
              <w:pStyle w:val="Compact"/>
            </w:pPr>
            <w:r>
              <w:t xml:space="preserve">gneiss: mylonitic</w:t>
            </w:r>
          </w:p>
        </w:tc>
        <w:tc>
          <w:tcPr/>
          <w:p>
            <w:pPr>
              <w:pStyle w:val="Compact"/>
            </w:pPr>
            <w:r>
              <w:t xml:space="preserve">–</w:t>
            </w:r>
          </w:p>
        </w:tc>
        <w:tc>
          <w:tcPr/>
          <w:p>
            <w:pPr>
              <w:pStyle w:val="Compact"/>
            </w:pPr>
            <w:r>
              <w:t xml:space="preserve">–</w:t>
            </w:r>
          </w:p>
        </w:tc>
        <w:tc>
          <w:tcPr/>
          <w:p>
            <w:pPr>
              <w:pStyle w:val="Compact"/>
            </w:pPr>
            <w:r>
              <w:t xml:space="preserve">Garzirola-Mylonit</w:t>
            </w:r>
          </w:p>
        </w:tc>
        <w:tc>
          <w:tcPr/>
          <w:p>
            <w:pPr>
              <w:pStyle w:val="Compact"/>
            </w:pPr>
            <w:r>
              <w:t xml:space="preserve">–</w:t>
            </w:r>
          </w:p>
        </w:tc>
        <w:tc>
          <w:tcPr/>
          <w:p>
            <w:pPr>
              <w:pStyle w:val="Compact"/>
            </w:pPr>
            <w:r>
              <w:t xml:space="preserve">–</w:t>
            </w:r>
          </w:p>
        </w:tc>
      </w:tr>
      <w:tr>
        <w:tc>
          <w:tcPr/>
          <w:p>
            <w:pPr>
              <w:pStyle w:val="Compact"/>
            </w:pPr>
            <w:r>
              <w:t xml:space="preserve">15204171</w:t>
            </w:r>
          </w:p>
        </w:tc>
        <w:tc>
          <w:tcPr/>
          <w:p>
            <w:pPr>
              <w:pStyle w:val="Compact"/>
            </w:pPr>
            <w:r>
              <w:t xml:space="preserve">Zentralschweizerische Klippen: Allgäu-Fm., Adnet- und Hierlatz-Kalk</w:t>
            </w:r>
          </w:p>
        </w:tc>
        <w:tc>
          <w:tcPr/>
          <w:p>
            <w:pPr>
              <w:pStyle w:val="Compact"/>
            </w:pPr>
            <w:r>
              <w:t xml:space="preserve">limestone: marly</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15204172</w:t>
            </w:r>
          </w:p>
        </w:tc>
        <w:tc>
          <w:tcPr/>
          <w:p>
            <w:pPr>
              <w:pStyle w:val="Compact"/>
            </w:pPr>
            <w:r>
              <w:t xml:space="preserve">Zentralschweizerische Klippen: Kössen-Formation</w:t>
            </w:r>
          </w:p>
        </w:tc>
        <w:tc>
          <w:tcPr/>
          <w:p>
            <w:pPr>
              <w:pStyle w:val="Compact"/>
            </w:pPr>
            <w:r>
              <w:t xml:space="preserve">limestone: spathic: bioclasts</w:t>
            </w:r>
          </w:p>
        </w:tc>
        <w:tc>
          <w:tcPr/>
          <w:p>
            <w:pPr>
              <w:pStyle w:val="Compact"/>
            </w:pPr>
            <w:r>
              <w:t xml:space="preserve">–</w:t>
            </w:r>
          </w:p>
        </w:tc>
        <w:tc>
          <w:tcPr/>
          <w:p>
            <w:pPr>
              <w:pStyle w:val="Compact"/>
            </w:pPr>
            <w:r>
              <w:t xml:space="preserve">–</w:t>
            </w:r>
          </w:p>
        </w:tc>
        <w:tc>
          <w:tcPr/>
          <w:p>
            <w:pPr>
              <w:pStyle w:val="Compact"/>
            </w:pPr>
            <w:r>
              <w:t xml:space="preserve">Kössen Formation</w:t>
            </w:r>
          </w:p>
        </w:tc>
        <w:tc>
          <w:tcPr/>
          <w:p>
            <w:pPr>
              <w:pStyle w:val="Compact"/>
            </w:pPr>
            <w:r>
              <w:t xml:space="preserve">–</w:t>
            </w:r>
          </w:p>
        </w:tc>
        <w:tc>
          <w:tcPr/>
          <w:p>
            <w:pPr>
              <w:pStyle w:val="Compact"/>
            </w:pPr>
            <w:r>
              <w:t xml:space="preserve">–</w:t>
            </w:r>
          </w:p>
        </w:tc>
      </w:tr>
      <w:tr>
        <w:tc>
          <w:tcPr/>
          <w:p>
            <w:pPr>
              <w:pStyle w:val="Compact"/>
            </w:pPr>
            <w:r>
              <w:t xml:space="preserve">15204173</w:t>
            </w:r>
          </w:p>
        </w:tc>
        <w:tc>
          <w:tcPr/>
          <w:p>
            <w:pPr>
              <w:pStyle w:val="Compact"/>
            </w:pPr>
            <w:r>
              <w:t xml:space="preserve">Zentralschweizerische Klippen: Hauptdolomit-Gr.</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15204174</w:t>
            </w:r>
          </w:p>
        </w:tc>
        <w:tc>
          <w:tcPr/>
          <w:p>
            <w:pPr>
              <w:pStyle w:val="Compact"/>
            </w:pPr>
            <w:r>
              <w:t xml:space="preserve">Zentralschweizerische Klippen: Hauptdolomit-Gr.: Bituminöse Dolomitbrekzie</w:t>
            </w:r>
          </w:p>
        </w:tc>
        <w:tc>
          <w:tcPr/>
          <w:p>
            <w:pPr>
              <w:pStyle w:val="Compact"/>
            </w:pPr>
            <w:r>
              <w:t xml:space="preserve">breccia: dolomitic: bitumen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15204175</w:t>
            </w:r>
          </w:p>
        </w:tc>
        <w:tc>
          <w:tcPr/>
          <w:p>
            <w:pPr>
              <w:pStyle w:val="Compact"/>
            </w:pPr>
            <w:r>
              <w:t xml:space="preserve">Zentralschweizerische Klippen: Raibl-Gr.: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15202694</w:t>
            </w:r>
          </w:p>
        </w:tc>
        <w:tc>
          <w:tcPr/>
          <w:p>
            <w:pPr>
              <w:pStyle w:val="Compact"/>
            </w:pPr>
            <w:r>
              <w:t xml:space="preserve">Calcaires à foraminifères planctoniques</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15202695</w:t>
            </w:r>
          </w:p>
        </w:tc>
        <w:tc>
          <w:tcPr/>
          <w:p>
            <w:pPr>
              <w:pStyle w:val="Compact"/>
            </w:pPr>
            <w:r>
              <w:t xml:space="preserve">Dent-de-Valère-Flysch</w:t>
            </w:r>
          </w:p>
        </w:tc>
        <w:tc>
          <w:tcPr/>
          <w:p>
            <w:pPr>
              <w:pStyle w:val="Compact"/>
            </w:pPr>
            <w:r>
              <w:t xml:space="preserve">sandstone: bioclasts</w:t>
            </w:r>
          </w:p>
        </w:tc>
        <w:tc>
          <w:tcPr/>
          <w:p>
            <w:pPr>
              <w:pStyle w:val="Compact"/>
            </w:pPr>
            <w:r>
              <w:t xml:space="preserve">pelite</w:t>
            </w:r>
          </w:p>
        </w:tc>
        <w:tc>
          <w:tcPr/>
          <w:p>
            <w:pPr>
              <w:pStyle w:val="Compact"/>
            </w:pPr>
            <w:r>
              <w:t xml:space="preserve">–</w:t>
            </w:r>
          </w:p>
        </w:tc>
        <w:tc>
          <w:tcPr/>
          <w:p>
            <w:pPr>
              <w:pStyle w:val="Compact"/>
            </w:pPr>
            <w:r>
              <w:t xml:space="preserve">Dent-de-Valère-Flysch</w:t>
            </w:r>
          </w:p>
        </w:tc>
        <w:tc>
          <w:tcPr/>
          <w:p>
            <w:pPr>
              <w:pStyle w:val="Compact"/>
            </w:pPr>
            <w:r>
              <w:t xml:space="preserve">Oligocene</w:t>
            </w:r>
          </w:p>
        </w:tc>
        <w:tc>
          <w:tcPr/>
          <w:p>
            <w:pPr>
              <w:pStyle w:val="Compact"/>
            </w:pPr>
            <w:r>
              <w:t xml:space="preserve">Eocene</w:t>
            </w:r>
          </w:p>
        </w:tc>
      </w:tr>
      <w:tr>
        <w:tc>
          <w:tcPr/>
          <w:p>
            <w:pPr>
              <w:pStyle w:val="Compact"/>
            </w:pPr>
            <w:r>
              <w:t xml:space="preserve">15202696</w:t>
            </w:r>
          </w:p>
        </w:tc>
        <w:tc>
          <w:tcPr/>
          <w:p>
            <w:pPr>
              <w:pStyle w:val="Compact"/>
            </w:pPr>
            <w:r>
              <w:t xml:space="preserve">Erzegg-Fm.: Chamoson-Eisenoolith</w:t>
            </w:r>
          </w:p>
        </w:tc>
        <w:tc>
          <w:tcPr/>
          <w:p>
            <w:pPr>
              <w:pStyle w:val="Compact"/>
            </w:pPr>
            <w:r>
              <w:t xml:space="preserve">limestone: iron ooids</w:t>
            </w:r>
          </w:p>
        </w:tc>
        <w:tc>
          <w:tcPr/>
          <w:p>
            <w:pPr>
              <w:pStyle w:val="Compact"/>
            </w:pPr>
            <w:r>
              <w:t xml:space="preserve">–</w:t>
            </w:r>
          </w:p>
        </w:tc>
        <w:tc>
          <w:tcPr/>
          <w:p>
            <w:pPr>
              <w:pStyle w:val="Compact"/>
            </w:pPr>
            <w:r>
              <w:t xml:space="preserve">–</w:t>
            </w:r>
          </w:p>
        </w:tc>
        <w:tc>
          <w:tcPr/>
          <w:p>
            <w:pPr>
              <w:pStyle w:val="Compact"/>
            </w:pPr>
            <w:r>
              <w:t xml:space="preserve">Chamoson-Eisenoolith</w:t>
            </w:r>
          </w:p>
        </w:tc>
        <w:tc>
          <w:tcPr/>
          <w:p>
            <w:pPr>
              <w:pStyle w:val="Compact"/>
            </w:pPr>
            <w:r>
              <w:t xml:space="preserve">–</w:t>
            </w:r>
          </w:p>
        </w:tc>
        <w:tc>
          <w:tcPr/>
          <w:p>
            <w:pPr>
              <w:pStyle w:val="Compact"/>
            </w:pPr>
            <w:r>
              <w:t xml:space="preserve">–</w:t>
            </w:r>
          </w:p>
        </w:tc>
      </w:tr>
      <w:tr>
        <w:tc>
          <w:tcPr/>
          <w:p>
            <w:pPr>
              <w:pStyle w:val="Compact"/>
            </w:pPr>
            <w:r>
              <w:t xml:space="preserve">15202697</w:t>
            </w:r>
          </w:p>
        </w:tc>
        <w:tc>
          <w:tcPr/>
          <w:p>
            <w:pPr>
              <w:pStyle w:val="Compact"/>
            </w:pPr>
            <w:r>
              <w:t xml:space="preserve">Helvetikum: Trias: Equisetum-Schiefer</w:t>
            </w:r>
          </w:p>
        </w:tc>
        <w:tc>
          <w:tcPr/>
          <w:p>
            <w:pPr>
              <w:pStyle w:val="Compact"/>
            </w:pPr>
            <w:r>
              <w:t xml:space="preserve">siltstone: coal</w:t>
            </w:r>
          </w:p>
        </w:tc>
        <w:tc>
          <w:tcPr/>
          <w:p>
            <w:pPr>
              <w:pStyle w:val="Compact"/>
            </w:pPr>
            <w:r>
              <w:t xml:space="preserve">siltstone: schistose</w:t>
            </w:r>
          </w:p>
        </w:tc>
        <w:tc>
          <w:tcPr/>
          <w:p>
            <w:pPr>
              <w:pStyle w:val="Compact"/>
            </w:pPr>
            <w:r>
              <w:t xml:space="preserve">–</w:t>
            </w:r>
          </w:p>
        </w:tc>
        <w:tc>
          <w:tcPr/>
          <w:p>
            <w:pPr>
              <w:pStyle w:val="Compact"/>
            </w:pPr>
            <w:r>
              <w:t xml:space="preserve">–</w:t>
            </w:r>
          </w:p>
        </w:tc>
        <w:tc>
          <w:tcPr/>
          <w:p>
            <w:pPr>
              <w:pStyle w:val="Compact"/>
            </w:pPr>
            <w:r>
              <w:t xml:space="preserve">Late Triassic</w:t>
            </w:r>
          </w:p>
        </w:tc>
        <w:tc>
          <w:tcPr/>
          <w:p>
            <w:pPr>
              <w:pStyle w:val="Compact"/>
            </w:pPr>
            <w:r>
              <w:t xml:space="preserve">Late Triassic</w:t>
            </w:r>
          </w:p>
        </w:tc>
      </w:tr>
      <w:tr>
        <w:tc>
          <w:tcPr/>
          <w:p>
            <w:pPr>
              <w:pStyle w:val="Compact"/>
            </w:pPr>
            <w:r>
              <w:t xml:space="preserve">15202698</w:t>
            </w:r>
          </w:p>
        </w:tc>
        <w:tc>
          <w:tcPr/>
          <w:p>
            <w:pPr>
              <w:pStyle w:val="Compact"/>
            </w:pPr>
            <w:r>
              <w:t xml:space="preserve">Aiguilles-Rouges-Massiv: Ordoviszische Orthogneise</w:t>
            </w:r>
          </w:p>
        </w:tc>
        <w:tc>
          <w:tcPr/>
          <w:p>
            <w:pPr>
              <w:pStyle w:val="Compact"/>
            </w:pPr>
            <w:r>
              <w:t xml:space="preserve">gneiss: magmatic</w:t>
            </w:r>
          </w:p>
        </w:tc>
        <w:tc>
          <w:tcPr/>
          <w:p>
            <w:pPr>
              <w:pStyle w:val="Compact"/>
            </w:pPr>
            <w:r>
              <w:t xml:space="preserve">gneiss: magmatic-augen</w:t>
            </w:r>
          </w:p>
        </w:tc>
        <w:tc>
          <w:tcPr/>
          <w:p>
            <w:pPr>
              <w:pStyle w:val="Compact"/>
            </w:pPr>
            <w:r>
              <w:t xml:space="preserve">–</w:t>
            </w:r>
          </w:p>
        </w:tc>
        <w:tc>
          <w:tcPr/>
          <w:p>
            <w:pPr>
              <w:pStyle w:val="Compact"/>
            </w:pPr>
            <w:r>
              <w:t xml:space="preserve">–</w:t>
            </w:r>
          </w:p>
        </w:tc>
        <w:tc>
          <w:tcPr/>
          <w:p>
            <w:pPr>
              <w:pStyle w:val="Compact"/>
            </w:pPr>
            <w:r>
              <w:t xml:space="preserve">Ordovician</w:t>
            </w:r>
          </w:p>
        </w:tc>
        <w:tc>
          <w:tcPr/>
          <w:p>
            <w:pPr>
              <w:pStyle w:val="Compact"/>
            </w:pPr>
            <w:r>
              <w:t xml:space="preserve">Ordovician</w:t>
            </w:r>
          </w:p>
        </w:tc>
      </w:tr>
      <w:tr>
        <w:tc>
          <w:tcPr/>
          <w:p>
            <w:pPr>
              <w:pStyle w:val="Compact"/>
            </w:pPr>
            <w:r>
              <w:t xml:space="preserve">15202699</w:t>
            </w:r>
          </w:p>
        </w:tc>
        <w:tc>
          <w:tcPr/>
          <w:p>
            <w:pPr>
              <w:pStyle w:val="Compact"/>
            </w:pPr>
            <w:r>
              <w:t xml:space="preserve">Mont-Blanc-Massiv: Ordoviszische Orthogneise</w:t>
            </w:r>
          </w:p>
        </w:tc>
        <w:tc>
          <w:tcPr/>
          <w:p>
            <w:pPr>
              <w:pStyle w:val="Compact"/>
            </w:pPr>
            <w:r>
              <w:t xml:space="preserve">gneiss: magmatic</w:t>
            </w:r>
          </w:p>
        </w:tc>
        <w:tc>
          <w:tcPr/>
          <w:p>
            <w:pPr>
              <w:pStyle w:val="Compact"/>
            </w:pPr>
            <w:r>
              <w:t xml:space="preserve">gneiss: augen</w:t>
            </w:r>
          </w:p>
        </w:tc>
        <w:tc>
          <w:tcPr/>
          <w:p>
            <w:pPr>
              <w:pStyle w:val="Compact"/>
            </w:pPr>
            <w:r>
              <w:t xml:space="preserve">gneiss: banded</w:t>
            </w:r>
          </w:p>
        </w:tc>
        <w:tc>
          <w:tcPr/>
          <w:p>
            <w:pPr>
              <w:pStyle w:val="Compact"/>
            </w:pPr>
            <w:r>
              <w:t xml:space="preserve">–</w:t>
            </w:r>
          </w:p>
        </w:tc>
        <w:tc>
          <w:tcPr/>
          <w:p>
            <w:pPr>
              <w:pStyle w:val="Compact"/>
            </w:pPr>
            <w:r>
              <w:t xml:space="preserve">Ordovician</w:t>
            </w:r>
          </w:p>
        </w:tc>
        <w:tc>
          <w:tcPr/>
          <w:p>
            <w:pPr>
              <w:pStyle w:val="Compact"/>
            </w:pPr>
            <w:r>
              <w:t xml:space="preserve">Ordovician</w:t>
            </w:r>
          </w:p>
        </w:tc>
      </w:tr>
      <w:tr>
        <w:tc>
          <w:tcPr/>
          <w:p>
            <w:pPr>
              <w:pStyle w:val="Compact"/>
            </w:pPr>
            <w:r>
              <w:t xml:space="preserve">15202700</w:t>
            </w:r>
          </w:p>
        </w:tc>
        <w:tc>
          <w:tcPr/>
          <w:p>
            <w:pPr>
              <w:pStyle w:val="Compact"/>
            </w:pPr>
            <w:r>
              <w:t xml:space="preserve">Arpille-Gneiskomplex</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Proterozoic</w:t>
            </w:r>
          </w:p>
        </w:tc>
        <w:tc>
          <w:tcPr/>
          <w:p>
            <w:pPr>
              <w:pStyle w:val="Compact"/>
            </w:pPr>
            <w:r>
              <w:t xml:space="preserve">Paleozoic</w:t>
            </w:r>
          </w:p>
        </w:tc>
      </w:tr>
      <w:tr>
        <w:tc>
          <w:tcPr/>
          <w:p>
            <w:pPr>
              <w:pStyle w:val="Compact"/>
            </w:pPr>
            <w:r>
              <w:t xml:space="preserve">15202701</w:t>
            </w:r>
          </w:p>
        </w:tc>
        <w:tc>
          <w:tcPr/>
          <w:p>
            <w:pPr>
              <w:pStyle w:val="Compact"/>
            </w:pPr>
            <w:r>
              <w:t xml:space="preserve">Arpille-Gneiskomplex: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Proterozoic</w:t>
            </w:r>
          </w:p>
        </w:tc>
        <w:tc>
          <w:tcPr/>
          <w:p>
            <w:pPr>
              <w:pStyle w:val="Compact"/>
            </w:pPr>
            <w:r>
              <w:t xml:space="preserve">Paleozoic</w:t>
            </w:r>
          </w:p>
        </w:tc>
      </w:tr>
      <w:tr>
        <w:tc>
          <w:tcPr/>
          <w:p>
            <w:pPr>
              <w:pStyle w:val="Compact"/>
            </w:pPr>
            <w:r>
              <w:t xml:space="preserve">15202702</w:t>
            </w:r>
          </w:p>
        </w:tc>
        <w:tc>
          <w:tcPr/>
          <w:p>
            <w:pPr>
              <w:pStyle w:val="Compact"/>
            </w:pPr>
            <w:r>
              <w:t xml:space="preserve">Arpille-Gneiskomplex: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Proterozoic</w:t>
            </w:r>
          </w:p>
        </w:tc>
        <w:tc>
          <w:tcPr/>
          <w:p>
            <w:pPr>
              <w:pStyle w:val="Compact"/>
            </w:pPr>
            <w:r>
              <w:t xml:space="preserve">Paleozoic</w:t>
            </w:r>
          </w:p>
        </w:tc>
      </w:tr>
      <w:tr>
        <w:tc>
          <w:tcPr/>
          <w:p>
            <w:pPr>
              <w:pStyle w:val="Compact"/>
            </w:pPr>
            <w:r>
              <w:t xml:space="preserve">15202703</w:t>
            </w:r>
          </w:p>
        </w:tc>
        <w:tc>
          <w:tcPr/>
          <w:p>
            <w:pPr>
              <w:pStyle w:val="Compact"/>
            </w:pPr>
            <w:r>
              <w:t xml:space="preserve">Arpille-Gneiskomplex: Mikrodiorit</w:t>
            </w:r>
          </w:p>
        </w:tc>
        <w:tc>
          <w:tcPr/>
          <w:p>
            <w:pPr>
              <w:pStyle w:val="Compact"/>
            </w:pPr>
            <w:r>
              <w:t xml:space="preserve">diorite: microcrystalline</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Proterozoic</w:t>
            </w:r>
          </w:p>
        </w:tc>
        <w:tc>
          <w:tcPr/>
          <w:p>
            <w:pPr>
              <w:pStyle w:val="Compact"/>
            </w:pPr>
            <w:r>
              <w:t xml:space="preserve">Paleozoic</w:t>
            </w:r>
          </w:p>
        </w:tc>
      </w:tr>
      <w:tr>
        <w:tc>
          <w:tcPr/>
          <w:p>
            <w:pPr>
              <w:pStyle w:val="Compact"/>
            </w:pPr>
            <w:r>
              <w:t xml:space="preserve">15202704</w:t>
            </w:r>
          </w:p>
        </w:tc>
        <w:tc>
          <w:tcPr/>
          <w:p>
            <w:pPr>
              <w:pStyle w:val="Compact"/>
            </w:pPr>
            <w:r>
              <w:t xml:space="preserve">Vallorcine-Granit: Kataklastische Fazies</w:t>
            </w:r>
          </w:p>
        </w:tc>
        <w:tc>
          <w:tcPr/>
          <w:p>
            <w:pPr>
              <w:pStyle w:val="Compact"/>
            </w:pPr>
            <w:r>
              <w:t xml:space="preserve">Granit: kataklastisch</w:t>
            </w:r>
          </w:p>
        </w:tc>
        <w:tc>
          <w:tcPr/>
          <w:p>
            <w:pPr>
              <w:pStyle w:val="Compact"/>
            </w:pPr>
            <w:r>
              <w:t xml:space="preserve">–</w:t>
            </w:r>
          </w:p>
        </w:tc>
        <w:tc>
          <w:tcPr/>
          <w:p>
            <w:pPr>
              <w:pStyle w:val="Compact"/>
            </w:pPr>
            <w:r>
              <w:t xml:space="preserve">–</w:t>
            </w:r>
          </w:p>
        </w:tc>
        <w:tc>
          <w:tcPr/>
          <w:p>
            <w:pPr>
              <w:pStyle w:val="Compact"/>
            </w:pPr>
            <w:r>
              <w:t xml:space="preserve">Vallorcine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15202705</w:t>
            </w:r>
          </w:p>
        </w:tc>
        <w:tc>
          <w:tcPr/>
          <w:p>
            <w:pPr>
              <w:pStyle w:val="Compact"/>
            </w:pPr>
            <w:r>
              <w:t xml:space="preserve">Finhaut-Mylonit</w:t>
            </w:r>
          </w:p>
        </w:tc>
        <w:tc>
          <w:tcPr/>
          <w:p>
            <w:pPr>
              <w:pStyle w:val="Compact"/>
            </w:pPr>
            <w:r>
              <w:t xml:space="preserve">gneiss: mylonitic</w:t>
            </w:r>
          </w:p>
        </w:tc>
        <w:tc>
          <w:tcPr/>
          <w:p>
            <w:pPr>
              <w:pStyle w:val="Compact"/>
            </w:pPr>
            <w:r>
              <w:t xml:space="preserve">–</w:t>
            </w:r>
          </w:p>
        </w:tc>
        <w:tc>
          <w:tcPr/>
          <w:p>
            <w:pPr>
              <w:pStyle w:val="Compact"/>
            </w:pPr>
            <w:r>
              <w:t xml:space="preserve">–</w:t>
            </w:r>
          </w:p>
        </w:tc>
        <w:tc>
          <w:tcPr/>
          <w:p>
            <w:pPr>
              <w:pStyle w:val="Compact"/>
            </w:pPr>
            <w:r>
              <w:t xml:space="preserve">Finhaut-Mylonit</w:t>
            </w:r>
          </w:p>
        </w:tc>
        <w:tc>
          <w:tcPr/>
          <w:p>
            <w:pPr>
              <w:pStyle w:val="Compact"/>
            </w:pPr>
            <w:r>
              <w:t xml:space="preserve">–</w:t>
            </w:r>
          </w:p>
        </w:tc>
        <w:tc>
          <w:tcPr/>
          <w:p>
            <w:pPr>
              <w:pStyle w:val="Compact"/>
            </w:pPr>
            <w:r>
              <w:t xml:space="preserve">–</w:t>
            </w:r>
          </w:p>
        </w:tc>
      </w:tr>
      <w:tr>
        <w:tc>
          <w:tcPr/>
          <w:p>
            <w:pPr>
              <w:pStyle w:val="Compact"/>
            </w:pPr>
            <w:r>
              <w:t xml:space="preserve">15202706</w:t>
            </w:r>
          </w:p>
        </w:tc>
        <w:tc>
          <w:tcPr/>
          <w:p>
            <w:pPr>
              <w:pStyle w:val="Compact"/>
            </w:pPr>
            <w:r>
              <w:t xml:space="preserve">Tête-des-Ottans-Orthogneis</w:t>
            </w:r>
          </w:p>
        </w:tc>
        <w:tc>
          <w:tcPr/>
          <w:p>
            <w:pPr>
              <w:pStyle w:val="Compact"/>
            </w:pPr>
            <w:r>
              <w:t xml:space="preserve">gneiss: granodioritic</w:t>
            </w:r>
          </w:p>
        </w:tc>
        <w:tc>
          <w:tcPr/>
          <w:p>
            <w:pPr>
              <w:pStyle w:val="Compact"/>
            </w:pPr>
            <w:r>
              <w:t xml:space="preserve">gneiss: magmatic-augen</w:t>
            </w:r>
          </w:p>
        </w:tc>
        <w:tc>
          <w:tcPr/>
          <w:p>
            <w:pPr>
              <w:pStyle w:val="Compact"/>
            </w:pPr>
            <w:r>
              <w:t xml:space="preserve">–</w:t>
            </w:r>
          </w:p>
        </w:tc>
        <w:tc>
          <w:tcPr/>
          <w:p>
            <w:pPr>
              <w:pStyle w:val="Compact"/>
            </w:pPr>
            <w:r>
              <w:t xml:space="preserve">Tête-des-Ottans-Orthogneis</w:t>
            </w:r>
          </w:p>
        </w:tc>
        <w:tc>
          <w:tcPr/>
          <w:p>
            <w:pPr>
              <w:pStyle w:val="Compact"/>
            </w:pPr>
            <w:r>
              <w:t xml:space="preserve">Ordovician</w:t>
            </w:r>
          </w:p>
        </w:tc>
        <w:tc>
          <w:tcPr/>
          <w:p>
            <w:pPr>
              <w:pStyle w:val="Compact"/>
            </w:pPr>
            <w:r>
              <w:t xml:space="preserve">Ordovician</w:t>
            </w:r>
          </w:p>
        </w:tc>
      </w:tr>
      <w:tr>
        <w:tc>
          <w:tcPr/>
          <w:p>
            <w:pPr>
              <w:pStyle w:val="Compact"/>
            </w:pPr>
            <w:r>
              <w:t xml:space="preserve">15202707</w:t>
            </w:r>
          </w:p>
        </w:tc>
        <w:tc>
          <w:tcPr/>
          <w:p>
            <w:pPr>
              <w:pStyle w:val="Compact"/>
            </w:pPr>
            <w:r>
              <w:t xml:space="preserve">Emosson-Gneiskomplex: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Emosson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15202708</w:t>
            </w:r>
          </w:p>
        </w:tc>
        <w:tc>
          <w:tcPr/>
          <w:p>
            <w:pPr>
              <w:pStyle w:val="Compact"/>
            </w:pPr>
            <w:r>
              <w:t xml:space="preserve">Emosson-Gneiskomplex: Glimmerschiefer</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Emosson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15202709</w:t>
            </w:r>
          </w:p>
        </w:tc>
        <w:tc>
          <w:tcPr/>
          <w:p>
            <w:pPr>
              <w:pStyle w:val="Compact"/>
            </w:pPr>
            <w:r>
              <w:t xml:space="preserve">Emosson-Gneiskomplex: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Emosson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15202710</w:t>
            </w:r>
          </w:p>
        </w:tc>
        <w:tc>
          <w:tcPr/>
          <w:p>
            <w:pPr>
              <w:pStyle w:val="Compact"/>
            </w:pPr>
            <w:r>
              <w:t xml:space="preserve">Emosson-Gneiskomplex: Chloritgneis</w:t>
            </w:r>
          </w:p>
        </w:tc>
        <w:tc>
          <w:tcPr/>
          <w:p>
            <w:pPr>
              <w:pStyle w:val="Compact"/>
            </w:pPr>
            <w:r>
              <w:t xml:space="preserve">gneiss: chlorite</w:t>
            </w:r>
          </w:p>
        </w:tc>
        <w:tc>
          <w:tcPr/>
          <w:p>
            <w:pPr>
              <w:pStyle w:val="Compact"/>
            </w:pPr>
            <w:r>
              <w:t xml:space="preserve">–</w:t>
            </w:r>
          </w:p>
        </w:tc>
        <w:tc>
          <w:tcPr/>
          <w:p>
            <w:pPr>
              <w:pStyle w:val="Compact"/>
            </w:pPr>
            <w:r>
              <w:t xml:space="preserve">–</w:t>
            </w:r>
          </w:p>
        </w:tc>
        <w:tc>
          <w:tcPr/>
          <w:p>
            <w:pPr>
              <w:pStyle w:val="Compact"/>
            </w:pPr>
            <w:r>
              <w:t xml:space="preserve">Emosson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15202711</w:t>
            </w:r>
          </w:p>
        </w:tc>
        <w:tc>
          <w:tcPr/>
          <w:p>
            <w:pPr>
              <w:pStyle w:val="Compact"/>
            </w:pPr>
            <w:r>
              <w:t xml:space="preserve">Emosson-Gneiskomplex: Paragneis, Metagrauwacke</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Emosson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15202712</w:t>
            </w:r>
          </w:p>
        </w:tc>
        <w:tc>
          <w:tcPr/>
          <w:p>
            <w:pPr>
              <w:pStyle w:val="Compact"/>
            </w:pPr>
            <w:r>
              <w:t xml:space="preserve">Emosson-Gneiskomplex: Paragneis: mylonitisch und/oder migmatitisch</w:t>
            </w:r>
          </w:p>
        </w:tc>
        <w:tc>
          <w:tcPr/>
          <w:p>
            <w:pPr>
              <w:pStyle w:val="Compact"/>
            </w:pPr>
            <w:r>
              <w:t xml:space="preserve">gneiss: mylonitic</w:t>
            </w:r>
          </w:p>
        </w:tc>
        <w:tc>
          <w:tcPr/>
          <w:p>
            <w:pPr>
              <w:pStyle w:val="Compact"/>
            </w:pPr>
            <w:r>
              <w:t xml:space="preserve">gneiss: migmatitic</w:t>
            </w:r>
          </w:p>
        </w:tc>
        <w:tc>
          <w:tcPr/>
          <w:p>
            <w:pPr>
              <w:pStyle w:val="Compact"/>
            </w:pPr>
            <w:r>
              <w:t xml:space="preserve">–</w:t>
            </w:r>
          </w:p>
        </w:tc>
        <w:tc>
          <w:tcPr/>
          <w:p>
            <w:pPr>
              <w:pStyle w:val="Compact"/>
            </w:pPr>
            <w:r>
              <w:t xml:space="preserve">Emosson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15202713</w:t>
            </w:r>
          </w:p>
        </w:tc>
        <w:tc>
          <w:tcPr/>
          <w:p>
            <w:pPr>
              <w:pStyle w:val="Compact"/>
            </w:pPr>
            <w:r>
              <w:t xml:space="preserve">Emosson-Gneiskomplex: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Emosson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15202714</w:t>
            </w:r>
          </w:p>
        </w:tc>
        <w:tc>
          <w:tcPr/>
          <w:p>
            <w:pPr>
              <w:pStyle w:val="Compact"/>
            </w:pPr>
            <w:r>
              <w:t xml:space="preserve">Emosson-Gneiskomplex: Bändergneis</w:t>
            </w:r>
          </w:p>
        </w:tc>
        <w:tc>
          <w:tcPr/>
          <w:p>
            <w:pPr>
              <w:pStyle w:val="Compact"/>
            </w:pPr>
            <w:r>
              <w:t xml:space="preserve">gneiss: banded</w:t>
            </w:r>
          </w:p>
        </w:tc>
        <w:tc>
          <w:tcPr/>
          <w:p>
            <w:pPr>
              <w:pStyle w:val="Compact"/>
            </w:pPr>
            <w:r>
              <w:t xml:space="preserve">–</w:t>
            </w:r>
          </w:p>
        </w:tc>
        <w:tc>
          <w:tcPr/>
          <w:p>
            <w:pPr>
              <w:pStyle w:val="Compact"/>
            </w:pPr>
            <w:r>
              <w:t xml:space="preserve">–</w:t>
            </w:r>
          </w:p>
        </w:tc>
        <w:tc>
          <w:tcPr/>
          <w:p>
            <w:pPr>
              <w:pStyle w:val="Compact"/>
            </w:pPr>
            <w:r>
              <w:t xml:space="preserve">Emosson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15202715</w:t>
            </w:r>
          </w:p>
        </w:tc>
        <w:tc>
          <w:tcPr/>
          <w:p>
            <w:pPr>
              <w:pStyle w:val="Compact"/>
            </w:pPr>
            <w:r>
              <w:t xml:space="preserve">Emosson-Gneiskomplex: Marmor und Skarn</w:t>
            </w:r>
          </w:p>
        </w:tc>
        <w:tc>
          <w:tcPr/>
          <w:p>
            <w:pPr>
              <w:pStyle w:val="Compact"/>
            </w:pPr>
            <w:r>
              <w:t xml:space="preserve">marble</w:t>
            </w:r>
          </w:p>
        </w:tc>
        <w:tc>
          <w:tcPr/>
          <w:p>
            <w:pPr>
              <w:pStyle w:val="Compact"/>
            </w:pPr>
            <w:r>
              <w:t xml:space="preserve">marble: metasomatic</w:t>
            </w:r>
          </w:p>
        </w:tc>
        <w:tc>
          <w:tcPr/>
          <w:p>
            <w:pPr>
              <w:pStyle w:val="Compact"/>
            </w:pPr>
            <w:r>
              <w:t xml:space="preserve">–</w:t>
            </w:r>
          </w:p>
        </w:tc>
        <w:tc>
          <w:tcPr/>
          <w:p>
            <w:pPr>
              <w:pStyle w:val="Compact"/>
            </w:pPr>
            <w:r>
              <w:t xml:space="preserve">Emosson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15202717</w:t>
            </w:r>
          </w:p>
        </w:tc>
        <w:tc>
          <w:tcPr/>
          <w:p>
            <w:pPr>
              <w:pStyle w:val="Compact"/>
            </w:pPr>
            <w:r>
              <w:t xml:space="preserve">Emosson-Gneiskomplex: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Emosson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15202718</w:t>
            </w:r>
          </w:p>
        </w:tc>
        <w:tc>
          <w:tcPr/>
          <w:p>
            <w:pPr>
              <w:pStyle w:val="Compact"/>
            </w:pPr>
            <w:r>
              <w:t xml:space="preserve">Aiguilles-Rouges-Massiv: Mikrogranit</w:t>
            </w:r>
          </w:p>
        </w:tc>
        <w:tc>
          <w:tcPr/>
          <w:p>
            <w:pPr>
              <w:pStyle w:val="Compact"/>
            </w:pPr>
            <w:r>
              <w:t xml:space="preserve">granite: microcrystalline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15202719</w:t>
            </w:r>
          </w:p>
        </w:tc>
        <w:tc>
          <w:tcPr/>
          <w:p>
            <w:pPr>
              <w:pStyle w:val="Compact"/>
            </w:pPr>
            <w:r>
              <w:t xml:space="preserve">Mont-Blanc-Granit: Gleichkörnige Fazies</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Mont Blanc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15202720</w:t>
            </w:r>
          </w:p>
        </w:tc>
        <w:tc>
          <w:tcPr/>
          <w:p>
            <w:pPr>
              <w:pStyle w:val="Compact"/>
            </w:pPr>
            <w:r>
              <w:t xml:space="preserve">Mont-Blanc-Granit: Porphyrische Fazies</w:t>
            </w:r>
          </w:p>
        </w:tc>
        <w:tc>
          <w:tcPr/>
          <w:p>
            <w:pPr>
              <w:pStyle w:val="Compact"/>
            </w:pPr>
            <w:r>
              <w:t xml:space="preserve">granite: porphyric</w:t>
            </w:r>
          </w:p>
        </w:tc>
        <w:tc>
          <w:tcPr/>
          <w:p>
            <w:pPr>
              <w:pStyle w:val="Compact"/>
            </w:pPr>
            <w:r>
              <w:t xml:space="preserve">–</w:t>
            </w:r>
          </w:p>
        </w:tc>
        <w:tc>
          <w:tcPr/>
          <w:p>
            <w:pPr>
              <w:pStyle w:val="Compact"/>
            </w:pPr>
            <w:r>
              <w:t xml:space="preserve">–</w:t>
            </w:r>
          </w:p>
        </w:tc>
        <w:tc>
          <w:tcPr/>
          <w:p>
            <w:pPr>
              <w:pStyle w:val="Compact"/>
            </w:pPr>
            <w:r>
              <w:t xml:space="preserve">Mont Blanc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15202721</w:t>
            </w:r>
          </w:p>
        </w:tc>
        <w:tc>
          <w:tcPr/>
          <w:p>
            <w:pPr>
              <w:pStyle w:val="Compact"/>
            </w:pPr>
            <w:r>
              <w:t xml:space="preserve">Mont-Blanc-Granit: Mylonitische Fazies</w:t>
            </w:r>
          </w:p>
        </w:tc>
        <w:tc>
          <w:tcPr/>
          <w:p>
            <w:pPr>
              <w:pStyle w:val="Compact"/>
            </w:pPr>
            <w:r>
              <w:t xml:space="preserve">granite: mylonitic</w:t>
            </w:r>
          </w:p>
        </w:tc>
        <w:tc>
          <w:tcPr/>
          <w:p>
            <w:pPr>
              <w:pStyle w:val="Compact"/>
            </w:pPr>
            <w:r>
              <w:t xml:space="preserve">–</w:t>
            </w:r>
          </w:p>
        </w:tc>
        <w:tc>
          <w:tcPr/>
          <w:p>
            <w:pPr>
              <w:pStyle w:val="Compact"/>
            </w:pPr>
            <w:r>
              <w:t xml:space="preserve">–</w:t>
            </w:r>
          </w:p>
        </w:tc>
        <w:tc>
          <w:tcPr/>
          <w:p>
            <w:pPr>
              <w:pStyle w:val="Compact"/>
            </w:pPr>
            <w:r>
              <w:t xml:space="preserve">Mont Blanc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15202722</w:t>
            </w:r>
          </w:p>
        </w:tc>
        <w:tc>
          <w:tcPr/>
          <w:p>
            <w:pPr>
              <w:pStyle w:val="Compact"/>
            </w:pPr>
            <w:r>
              <w:t xml:space="preserve">Mont-Blanc-Massiv: Prävariszisches Grundgebirge: Muskovitgneis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15202723</w:t>
            </w:r>
          </w:p>
        </w:tc>
        <w:tc>
          <w:tcPr/>
          <w:p>
            <w:pPr>
              <w:pStyle w:val="Compact"/>
            </w:pPr>
            <w:r>
              <w:t xml:space="preserve">Mont-Blanc-Massiv: Prävariszisches Grundgebirge: Kataklasit</w:t>
            </w:r>
          </w:p>
        </w:tc>
        <w:tc>
          <w:tcPr/>
          <w:p>
            <w:pPr>
              <w:pStyle w:val="Compact"/>
            </w:pPr>
            <w:r>
              <w:t xml:space="preserve">Gneis: kataklastisch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15202724</w:t>
            </w:r>
          </w:p>
        </w:tc>
        <w:tc>
          <w:tcPr/>
          <w:p>
            <w:pPr>
              <w:pStyle w:val="Compact"/>
            </w:pPr>
            <w:r>
              <w:t xml:space="preserve">Mont-Blanc-Massiv: Prävariszisches Grundgebirge: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15202725</w:t>
            </w:r>
          </w:p>
        </w:tc>
        <w:tc>
          <w:tcPr/>
          <w:p>
            <w:pPr>
              <w:pStyle w:val="Compact"/>
            </w:pPr>
            <w:r>
              <w:t xml:space="preserve">Mont-Blanc-Massiv: Prävariszisches Grundgebirge: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15202726</w:t>
            </w:r>
          </w:p>
        </w:tc>
        <w:tc>
          <w:tcPr/>
          <w:p>
            <w:pPr>
              <w:pStyle w:val="Compact"/>
            </w:pPr>
            <w:r>
              <w:t xml:space="preserve">Mont-Blanc-Massiv: Prävariszisches Grundgebirge: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15202727</w:t>
            </w:r>
          </w:p>
        </w:tc>
        <w:tc>
          <w:tcPr/>
          <w:p>
            <w:pPr>
              <w:pStyle w:val="Compact"/>
            </w:pPr>
            <w:r>
              <w:t xml:space="preserve">Mont-Blanc-Massiv: Prävariszisches Grundgebirge: Hornfels</w:t>
            </w:r>
          </w:p>
        </w:tc>
        <w:tc>
          <w:tcPr/>
          <w:p>
            <w:pPr>
              <w:pStyle w:val="Compact"/>
            </w:pPr>
            <w:r>
              <w:t xml:space="preserve">hornfels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15202728</w:t>
            </w:r>
          </w:p>
        </w:tc>
        <w:tc>
          <w:tcPr/>
          <w:p>
            <w:pPr>
              <w:pStyle w:val="Compact"/>
            </w:pPr>
            <w:r>
              <w:t xml:space="preserve">Mont-Blanc-Massiv: Prävariszische Migmatite: Amphibolit-reiche Fazies</w:t>
            </w:r>
          </w:p>
        </w:tc>
        <w:tc>
          <w:tcPr/>
          <w:p>
            <w:pPr>
              <w:pStyle w:val="Compact"/>
            </w:pPr>
            <w:r>
              <w:t xml:space="preserve">migmatite</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15202729</w:t>
            </w:r>
          </w:p>
        </w:tc>
        <w:tc>
          <w:tcPr/>
          <w:p>
            <w:pPr>
              <w:pStyle w:val="Compact"/>
            </w:pPr>
            <w:r>
              <w:t xml:space="preserve">Catogne-Gneiskomplex: vom Mont-Blanc-Granit intrudiert</w:t>
            </w:r>
          </w:p>
        </w:tc>
        <w:tc>
          <w:tcPr/>
          <w:p>
            <w:pPr>
              <w:pStyle w:val="Compact"/>
            </w:pPr>
            <w:r>
              <w:t xml:space="preserve">migmatite</w:t>
            </w:r>
          </w:p>
        </w:tc>
        <w:tc>
          <w:tcPr/>
          <w:p>
            <w:pPr>
              <w:pStyle w:val="Compact"/>
            </w:pPr>
            <w:r>
              <w:t xml:space="preserve">granite</w:t>
            </w:r>
          </w:p>
        </w:tc>
        <w:tc>
          <w:tcPr/>
          <w:p>
            <w:pPr>
              <w:pStyle w:val="Compact"/>
            </w:pPr>
            <w:r>
              <w:t xml:space="preserve">–</w:t>
            </w:r>
          </w:p>
        </w:tc>
        <w:tc>
          <w:tcPr/>
          <w:p>
            <w:pPr>
              <w:pStyle w:val="Compact"/>
            </w:pPr>
            <w:r>
              <w:t xml:space="preserve">Catogne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15202730</w:t>
            </w:r>
          </w:p>
        </w:tc>
        <w:tc>
          <w:tcPr/>
          <w:p>
            <w:pPr>
              <w:pStyle w:val="Compact"/>
            </w:pPr>
            <w:r>
              <w:t xml:space="preserve">Catogne-Gneiskomplex: Amphibolit-reiche Fazies</w:t>
            </w:r>
          </w:p>
        </w:tc>
        <w:tc>
          <w:tcPr/>
          <w:p>
            <w:pPr>
              <w:pStyle w:val="Compact"/>
            </w:pPr>
            <w:r>
              <w:t xml:space="preserve">migmatite</w:t>
            </w:r>
          </w:p>
        </w:tc>
        <w:tc>
          <w:tcPr/>
          <w:p>
            <w:pPr>
              <w:pStyle w:val="Compact"/>
            </w:pPr>
            <w:r>
              <w:t xml:space="preserve">amphibolite</w:t>
            </w:r>
          </w:p>
        </w:tc>
        <w:tc>
          <w:tcPr/>
          <w:p>
            <w:pPr>
              <w:pStyle w:val="Compact"/>
            </w:pPr>
            <w:r>
              <w:t xml:space="preserve">–</w:t>
            </w:r>
          </w:p>
        </w:tc>
        <w:tc>
          <w:tcPr/>
          <w:p>
            <w:pPr>
              <w:pStyle w:val="Compact"/>
            </w:pPr>
            <w:r>
              <w:t xml:space="preserve">Catogne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15202731</w:t>
            </w:r>
          </w:p>
        </w:tc>
        <w:tc>
          <w:tcPr/>
          <w:p>
            <w:pPr>
              <w:pStyle w:val="Compact"/>
            </w:pPr>
            <w:r>
              <w:t xml:space="preserve">Catogne-Gneiskomplex: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Catogne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15202732</w:t>
            </w:r>
          </w:p>
        </w:tc>
        <w:tc>
          <w:tcPr/>
          <w:p>
            <w:pPr>
              <w:pStyle w:val="Compact"/>
            </w:pPr>
            <w:r>
              <w:t xml:space="preserve">Catogne-Gneiskomplex: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Catogne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15202733</w:t>
            </w:r>
          </w:p>
        </w:tc>
        <w:tc>
          <w:tcPr/>
          <w:p>
            <w:pPr>
              <w:pStyle w:val="Compact"/>
            </w:pPr>
            <w:r>
              <w:t xml:space="preserve">Iberg-Melange: Roggenstock-Flysch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15202734</w:t>
            </w:r>
          </w:p>
        </w:tc>
        <w:tc>
          <w:tcPr/>
          <w:p>
            <w:pPr>
              <w:pStyle w:val="Compact"/>
            </w:pPr>
            <w:r>
              <w:t xml:space="preserve">Interne Einsiedeln-Schuppen: Flysch</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Wägital Flysch</w:t>
            </w:r>
          </w:p>
        </w:tc>
        <w:tc>
          <w:tcPr/>
          <w:p>
            <w:pPr>
              <w:pStyle w:val="Compact"/>
            </w:pPr>
            <w:r>
              <w:t xml:space="preserve">–</w:t>
            </w:r>
          </w:p>
        </w:tc>
        <w:tc>
          <w:tcPr/>
          <w:p>
            <w:pPr>
              <w:pStyle w:val="Compact"/>
            </w:pPr>
            <w:r>
              <w:t xml:space="preserve">–</w:t>
            </w:r>
          </w:p>
        </w:tc>
      </w:tr>
      <w:tr>
        <w:tc>
          <w:tcPr/>
          <w:p>
            <w:pPr>
              <w:pStyle w:val="Compact"/>
            </w:pPr>
            <w:r>
              <w:t xml:space="preserve">15202735</w:t>
            </w:r>
          </w:p>
        </w:tc>
        <w:tc>
          <w:tcPr/>
          <w:p>
            <w:pPr>
              <w:pStyle w:val="Compact"/>
            </w:pPr>
            <w:r>
              <w:t xml:space="preserve">Externe Einsiedeln-Schuppen: Flysch</w:t>
            </w:r>
          </w:p>
        </w:tc>
        <w:tc>
          <w:tcPr/>
          <w:p>
            <w:pPr>
              <w:pStyle w:val="Compact"/>
            </w:pPr>
            <w:r>
              <w:t xml:space="preserve">marlstone</w:t>
            </w:r>
          </w:p>
        </w:tc>
        <w:tc>
          <w:tcPr/>
          <w:p>
            <w:pPr>
              <w:pStyle w:val="Compact"/>
            </w:pPr>
            <w:r>
              <w:t xml:space="preserve">sandstone: quartz</w:t>
            </w:r>
          </w:p>
        </w:tc>
        <w:tc>
          <w:tcPr/>
          <w:p>
            <w:pPr>
              <w:pStyle w:val="Compact"/>
            </w:pPr>
            <w:r>
              <w:t xml:space="preserve">limestone: sandy</w:t>
            </w:r>
          </w:p>
        </w:tc>
        <w:tc>
          <w:tcPr/>
          <w:p>
            <w:pPr>
              <w:pStyle w:val="Compact"/>
            </w:pPr>
            <w:r>
              <w:t xml:space="preserve">«Subalpine Flysch»</w:t>
            </w:r>
          </w:p>
        </w:tc>
        <w:tc>
          <w:tcPr/>
          <w:p>
            <w:pPr>
              <w:pStyle w:val="Compact"/>
            </w:pPr>
            <w:r>
              <w:t xml:space="preserve">Priabonian</w:t>
            </w:r>
          </w:p>
        </w:tc>
        <w:tc>
          <w:tcPr/>
          <w:p>
            <w:pPr>
              <w:pStyle w:val="Compact"/>
            </w:pPr>
            <w:r>
              <w:t xml:space="preserve">Rupelian</w:t>
            </w:r>
          </w:p>
        </w:tc>
      </w:tr>
      <w:tr>
        <w:tc>
          <w:tcPr/>
          <w:p>
            <w:pPr>
              <w:pStyle w:val="Compact"/>
            </w:pPr>
            <w:r>
              <w:t xml:space="preserve">15200696</w:t>
            </w:r>
          </w:p>
        </w:tc>
        <w:tc>
          <w:tcPr/>
          <w:p>
            <w:pPr>
              <w:pStyle w:val="Compact"/>
            </w:pPr>
            <w:r>
              <w:t xml:space="preserve">Ifenthal Formation; upper part</w:t>
            </w:r>
          </w:p>
        </w:tc>
        <w:tc>
          <w:tcPr/>
          <w:p>
            <w:pPr>
              <w:pStyle w:val="Compact"/>
            </w:pPr>
            <w:r>
              <w:t xml:space="preserve">limestone: spathic: bioclasts</w:t>
            </w:r>
          </w:p>
        </w:tc>
        <w:tc>
          <w:tcPr/>
          <w:p>
            <w:pPr>
              <w:pStyle w:val="Compact"/>
            </w:pPr>
            <w:r>
              <w:t xml:space="preserve">limestone: iron ooids</w:t>
            </w:r>
          </w:p>
        </w:tc>
        <w:tc>
          <w:tcPr/>
          <w:p>
            <w:pPr>
              <w:pStyle w:val="Compact"/>
            </w:pPr>
            <w:r>
              <w:t xml:space="preserve">marlstone</w:t>
            </w:r>
          </w:p>
        </w:tc>
        <w:tc>
          <w:tcPr/>
          <w:p>
            <w:pPr>
              <w:pStyle w:val="Compact"/>
            </w:pPr>
            <w:r>
              <w:t xml:space="preserve">Ifenthal Formation</w:t>
            </w:r>
          </w:p>
        </w:tc>
        <w:tc>
          <w:tcPr/>
          <w:p>
            <w:pPr>
              <w:pStyle w:val="Compact"/>
            </w:pPr>
            <w:r>
              <w:t xml:space="preserve">Callovian</w:t>
            </w:r>
          </w:p>
        </w:tc>
        <w:tc>
          <w:tcPr/>
          <w:p>
            <w:pPr>
              <w:pStyle w:val="Compact"/>
            </w:pPr>
            <w:r>
              <w:t xml:space="preserve">Oxfordian</w:t>
            </w:r>
          </w:p>
        </w:tc>
      </w:tr>
      <w:tr>
        <w:tc>
          <w:tcPr/>
          <w:p>
            <w:pPr>
              <w:pStyle w:val="Compact"/>
            </w:pPr>
            <w:r>
              <w:t xml:space="preserve">15200631</w:t>
            </w:r>
          </w:p>
        </w:tc>
        <w:tc>
          <w:tcPr/>
          <w:p>
            <w:pPr>
              <w:pStyle w:val="Compact"/>
            </w:pPr>
            <w:r>
              <w:t xml:space="preserve">Napf-Fm.: Wolhusen-Bentonit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Wolhusen Bentonite</w:t>
            </w:r>
          </w:p>
        </w:tc>
        <w:tc>
          <w:tcPr/>
          <w:p>
            <w:pPr>
              <w:pStyle w:val="Compact"/>
            </w:pPr>
            <w:r>
              <w:t xml:space="preserve">Burdigalian</w:t>
            </w:r>
          </w:p>
        </w:tc>
        <w:tc>
          <w:tcPr/>
          <w:p>
            <w:pPr>
              <w:pStyle w:val="Compact"/>
            </w:pPr>
            <w:r>
              <w:t xml:space="preserve">Langhian</w:t>
            </w:r>
          </w:p>
        </w:tc>
      </w:tr>
      <w:tr>
        <w:tc>
          <w:tcPr/>
          <w:p>
            <w:pPr>
              <w:pStyle w:val="Compact"/>
            </w:pPr>
            <w:r>
              <w:t xml:space="preserve">15200632</w:t>
            </w:r>
          </w:p>
        </w:tc>
        <w:tc>
          <w:tcPr/>
          <w:p>
            <w:pPr>
              <w:pStyle w:val="Compact"/>
            </w:pPr>
            <w:r>
              <w:t xml:space="preserve">OSM-II: Gitzitobel-Süsswasserkalk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Gitzitobel Freshwater Limestone</w:t>
            </w:r>
          </w:p>
        </w:tc>
        <w:tc>
          <w:tcPr/>
          <w:p>
            <w:pPr>
              <w:pStyle w:val="Compact"/>
            </w:pPr>
            <w:r>
              <w:t xml:space="preserve">Langhian</w:t>
            </w:r>
          </w:p>
        </w:tc>
        <w:tc>
          <w:tcPr/>
          <w:p>
            <w:pPr>
              <w:pStyle w:val="Compact"/>
            </w:pPr>
            <w:r>
              <w:t xml:space="preserve">Langhian</w:t>
            </w:r>
          </w:p>
        </w:tc>
      </w:tr>
      <w:tr>
        <w:tc>
          <w:tcPr/>
          <w:p>
            <w:pPr>
              <w:pStyle w:val="Compact"/>
            </w:pPr>
            <w:r>
              <w:t xml:space="preserve">15200633</w:t>
            </w:r>
          </w:p>
        </w:tc>
        <w:tc>
          <w:tcPr/>
          <w:p>
            <w:pPr>
              <w:pStyle w:val="Compact"/>
            </w:pPr>
            <w:r>
              <w:t xml:space="preserve">OSM-II: Wissenbach-Süsswasserkalk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Wissenbach Freshwater Limestone</w:t>
            </w:r>
          </w:p>
        </w:tc>
        <w:tc>
          <w:tcPr/>
          <w:p>
            <w:pPr>
              <w:pStyle w:val="Compact"/>
            </w:pPr>
            <w:r>
              <w:t xml:space="preserve">Langhian</w:t>
            </w:r>
          </w:p>
        </w:tc>
        <w:tc>
          <w:tcPr/>
          <w:p>
            <w:pPr>
              <w:pStyle w:val="Compact"/>
            </w:pPr>
            <w:r>
              <w:t xml:space="preserve">Langhian</w:t>
            </w:r>
          </w:p>
        </w:tc>
      </w:tr>
      <w:tr>
        <w:tc>
          <w:tcPr/>
          <w:p>
            <w:pPr>
              <w:pStyle w:val="Compact"/>
            </w:pPr>
            <w:r>
              <w:t xml:space="preserve">15200634</w:t>
            </w:r>
          </w:p>
        </w:tc>
        <w:tc>
          <w:tcPr/>
          <w:p>
            <w:pPr>
              <w:pStyle w:val="Compact"/>
            </w:pPr>
            <w:r>
              <w:t xml:space="preserve">OSM-II: Altbach-Süsswasserkalk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Altbach Freshwater Limestone</w:t>
            </w:r>
          </w:p>
        </w:tc>
        <w:tc>
          <w:tcPr/>
          <w:p>
            <w:pPr>
              <w:pStyle w:val="Compact"/>
            </w:pPr>
            <w:r>
              <w:t xml:space="preserve">Langhian</w:t>
            </w:r>
          </w:p>
        </w:tc>
        <w:tc>
          <w:tcPr/>
          <w:p>
            <w:pPr>
              <w:pStyle w:val="Compact"/>
            </w:pPr>
            <w:r>
              <w:t xml:space="preserve">Langhian</w:t>
            </w:r>
          </w:p>
        </w:tc>
      </w:tr>
      <w:tr>
        <w:tc>
          <w:tcPr/>
          <w:p>
            <w:pPr>
              <w:pStyle w:val="Compact"/>
            </w:pPr>
            <w:r>
              <w:t xml:space="preserve">15200635</w:t>
            </w:r>
          </w:p>
        </w:tc>
        <w:tc>
          <w:tcPr/>
          <w:p>
            <w:pPr>
              <w:pStyle w:val="Compact"/>
            </w:pPr>
            <w:r>
              <w:t xml:space="preserve">OSM-II: Tröleten-Süsswasserkalk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Tröleten Freshwater Limestone</w:t>
            </w:r>
          </w:p>
        </w:tc>
        <w:tc>
          <w:tcPr/>
          <w:p>
            <w:pPr>
              <w:pStyle w:val="Compact"/>
            </w:pPr>
            <w:r>
              <w:t xml:space="preserve">Langhian</w:t>
            </w:r>
          </w:p>
        </w:tc>
        <w:tc>
          <w:tcPr/>
          <w:p>
            <w:pPr>
              <w:pStyle w:val="Compact"/>
            </w:pPr>
            <w:r>
              <w:t xml:space="preserve">Langhian</w:t>
            </w:r>
          </w:p>
        </w:tc>
      </w:tr>
      <w:tr>
        <w:tc>
          <w:tcPr/>
          <w:p>
            <w:pPr>
              <w:pStyle w:val="Compact"/>
            </w:pPr>
            <w:r>
              <w:t xml:space="preserve">15200636</w:t>
            </w:r>
          </w:p>
        </w:tc>
        <w:tc>
          <w:tcPr/>
          <w:p>
            <w:pPr>
              <w:pStyle w:val="Compact"/>
            </w:pPr>
            <w:r>
              <w:t xml:space="preserve">OSM-II: Tschöplihof-Süsswasserkalk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Tschöplihof Freshwater Limestone</w:t>
            </w:r>
          </w:p>
        </w:tc>
        <w:tc>
          <w:tcPr/>
          <w:p>
            <w:pPr>
              <w:pStyle w:val="Compact"/>
            </w:pPr>
            <w:r>
              <w:t xml:space="preserve">Langhian</w:t>
            </w:r>
          </w:p>
        </w:tc>
        <w:tc>
          <w:tcPr/>
          <w:p>
            <w:pPr>
              <w:pStyle w:val="Compact"/>
            </w:pPr>
            <w:r>
              <w:t xml:space="preserve">Langhian</w:t>
            </w:r>
          </w:p>
        </w:tc>
      </w:tr>
      <w:tr>
        <w:tc>
          <w:tcPr/>
          <w:p>
            <w:pPr>
              <w:pStyle w:val="Compact"/>
            </w:pPr>
            <w:r>
              <w:t xml:space="preserve">15200637</w:t>
            </w:r>
          </w:p>
        </w:tc>
        <w:tc>
          <w:tcPr/>
          <w:p>
            <w:pPr>
              <w:pStyle w:val="Compact"/>
            </w:pPr>
            <w:r>
              <w:t xml:space="preserve">Lienegg-Fm.</w:t>
            </w:r>
          </w:p>
        </w:tc>
        <w:tc>
          <w:tcPr/>
          <w:p>
            <w:pPr>
              <w:pStyle w:val="Compact"/>
            </w:pPr>
            <w:r>
              <w:t xml:space="preserve">conglomerate: calcareous</w:t>
            </w:r>
          </w:p>
        </w:tc>
        <w:tc>
          <w:tcPr/>
          <w:p>
            <w:pPr>
              <w:pStyle w:val="Compact"/>
            </w:pPr>
            <w:r>
              <w:t xml:space="preserve">sandstone</w:t>
            </w:r>
          </w:p>
        </w:tc>
        <w:tc>
          <w:tcPr/>
          <w:p>
            <w:pPr>
              <w:pStyle w:val="Compact"/>
            </w:pPr>
            <w:r>
              <w:t xml:space="preserve">marlstone</w:t>
            </w:r>
          </w:p>
        </w:tc>
        <w:tc>
          <w:tcPr/>
          <w:p>
            <w:pPr>
              <w:pStyle w:val="Compact"/>
            </w:pPr>
            <w:r>
              <w:t xml:space="preserve">Lienegg Formation</w:t>
            </w:r>
          </w:p>
        </w:tc>
        <w:tc>
          <w:tcPr/>
          <w:p>
            <w:pPr>
              <w:pStyle w:val="Compact"/>
            </w:pPr>
            <w:r>
              <w:t xml:space="preserve">Chattian</w:t>
            </w:r>
          </w:p>
        </w:tc>
        <w:tc>
          <w:tcPr/>
          <w:p>
            <w:pPr>
              <w:pStyle w:val="Compact"/>
            </w:pPr>
            <w:r>
              <w:t xml:space="preserve">Aquitanian</w:t>
            </w:r>
          </w:p>
        </w:tc>
      </w:tr>
      <w:tr>
        <w:tc>
          <w:tcPr/>
          <w:p>
            <w:pPr>
              <w:pStyle w:val="Compact"/>
            </w:pPr>
            <w:r>
              <w:t xml:space="preserve">15200638</w:t>
            </w:r>
          </w:p>
        </w:tc>
        <w:tc>
          <w:tcPr/>
          <w:p>
            <w:pPr>
              <w:pStyle w:val="Compact"/>
            </w:pPr>
            <w:r>
              <w:t xml:space="preserve">Öligraben-Fm.</w:t>
            </w:r>
          </w:p>
        </w:tc>
        <w:tc>
          <w:tcPr/>
          <w:p>
            <w:pPr>
              <w:pStyle w:val="Compact"/>
            </w:pPr>
            <w:r>
              <w:t xml:space="preserve">conglomerate: polymictic</w:t>
            </w:r>
          </w:p>
        </w:tc>
        <w:tc>
          <w:tcPr/>
          <w:p>
            <w:pPr>
              <w:pStyle w:val="Compact"/>
            </w:pPr>
            <w:r>
              <w:t xml:space="preserve">sandstone</w:t>
            </w:r>
          </w:p>
        </w:tc>
        <w:tc>
          <w:tcPr/>
          <w:p>
            <w:pPr>
              <w:pStyle w:val="Compact"/>
            </w:pPr>
            <w:r>
              <w:t xml:space="preserve">marlstone: coal</w:t>
            </w:r>
          </w:p>
        </w:tc>
        <w:tc>
          <w:tcPr/>
          <w:p>
            <w:pPr>
              <w:pStyle w:val="Compact"/>
            </w:pPr>
            <w:r>
              <w:t xml:space="preserve">Öligraben Formation</w:t>
            </w:r>
          </w:p>
        </w:tc>
        <w:tc>
          <w:tcPr/>
          <w:p>
            <w:pPr>
              <w:pStyle w:val="Compact"/>
            </w:pPr>
            <w:r>
              <w:t xml:space="preserve">Chattian</w:t>
            </w:r>
          </w:p>
        </w:tc>
        <w:tc>
          <w:tcPr/>
          <w:p>
            <w:pPr>
              <w:pStyle w:val="Compact"/>
            </w:pPr>
            <w:r>
              <w:t xml:space="preserve">Chattian</w:t>
            </w:r>
          </w:p>
        </w:tc>
      </w:tr>
      <w:tr>
        <w:tc>
          <w:tcPr/>
          <w:p>
            <w:pPr>
              <w:pStyle w:val="Compact"/>
            </w:pPr>
            <w:r>
              <w:t xml:space="preserve">15200639</w:t>
            </w:r>
          </w:p>
        </w:tc>
        <w:tc>
          <w:tcPr/>
          <w:p>
            <w:pPr>
              <w:pStyle w:val="Compact"/>
            </w:pPr>
            <w:r>
              <w:t xml:space="preserve">Studweid-Fm.</w:t>
            </w:r>
          </w:p>
        </w:tc>
        <w:tc>
          <w:tcPr/>
          <w:p>
            <w:pPr>
              <w:pStyle w:val="Compact"/>
            </w:pPr>
            <w:r>
              <w:t xml:space="preserve">sandstone</w:t>
            </w:r>
          </w:p>
        </w:tc>
        <w:tc>
          <w:tcPr/>
          <w:p>
            <w:pPr>
              <w:pStyle w:val="Compact"/>
            </w:pPr>
            <w:r>
              <w:t xml:space="preserve">marlstone</w:t>
            </w:r>
          </w:p>
        </w:tc>
        <w:tc>
          <w:tcPr/>
          <w:p>
            <w:pPr>
              <w:pStyle w:val="Compact"/>
            </w:pPr>
            <w:r>
              <w:t xml:space="preserve">conglomerate: polymictic</w:t>
            </w:r>
          </w:p>
        </w:tc>
        <w:tc>
          <w:tcPr/>
          <w:p>
            <w:pPr>
              <w:pStyle w:val="Compact"/>
            </w:pPr>
            <w:r>
              <w:t xml:space="preserve">Studweid Formation</w:t>
            </w:r>
          </w:p>
        </w:tc>
        <w:tc>
          <w:tcPr/>
          <w:p>
            <w:pPr>
              <w:pStyle w:val="Compact"/>
            </w:pPr>
            <w:r>
              <w:t xml:space="preserve">Aquitanian</w:t>
            </w:r>
          </w:p>
        </w:tc>
        <w:tc>
          <w:tcPr/>
          <w:p>
            <w:pPr>
              <w:pStyle w:val="Compact"/>
            </w:pPr>
            <w:r>
              <w:t xml:space="preserve">Aquitanian</w:t>
            </w:r>
          </w:p>
        </w:tc>
      </w:tr>
      <w:tr>
        <w:tc>
          <w:tcPr/>
          <w:p>
            <w:pPr>
              <w:pStyle w:val="Compact"/>
            </w:pPr>
            <w:r>
              <w:t xml:space="preserve">15200640</w:t>
            </w:r>
          </w:p>
        </w:tc>
        <w:tc>
          <w:tcPr/>
          <w:p>
            <w:pPr>
              <w:pStyle w:val="Compact"/>
            </w:pPr>
            <w:r>
              <w:t xml:space="preserve">Rossemaison-Fm.</w:t>
            </w:r>
          </w:p>
        </w:tc>
        <w:tc>
          <w:tcPr/>
          <w:p>
            <w:pPr>
              <w:pStyle w:val="Compact"/>
            </w:pPr>
            <w:r>
              <w:t xml:space="preserve">marlstone: silty</w:t>
            </w:r>
          </w:p>
        </w:tc>
        <w:tc>
          <w:tcPr/>
          <w:p>
            <w:pPr>
              <w:pStyle w:val="Compact"/>
            </w:pPr>
            <w:r>
              <w:t xml:space="preserve">rock: residual</w:t>
            </w:r>
          </w:p>
        </w:tc>
        <w:tc>
          <w:tcPr/>
          <w:p>
            <w:pPr>
              <w:pStyle w:val="Compact"/>
            </w:pPr>
            <w:r>
              <w:t xml:space="preserve">–</w:t>
            </w:r>
          </w:p>
        </w:tc>
        <w:tc>
          <w:tcPr/>
          <w:p>
            <w:pPr>
              <w:pStyle w:val="Compact"/>
            </w:pPr>
            <w:r>
              <w:t xml:space="preserve">Rossemaison Formation</w:t>
            </w:r>
          </w:p>
        </w:tc>
        <w:tc>
          <w:tcPr/>
          <w:p>
            <w:pPr>
              <w:pStyle w:val="Compact"/>
            </w:pPr>
            <w:r>
              <w:t xml:space="preserve">Priabonian</w:t>
            </w:r>
          </w:p>
        </w:tc>
        <w:tc>
          <w:tcPr/>
          <w:p>
            <w:pPr>
              <w:pStyle w:val="Compact"/>
            </w:pPr>
            <w:r>
              <w:t xml:space="preserve">Rupelian</w:t>
            </w:r>
          </w:p>
        </w:tc>
      </w:tr>
      <w:tr>
        <w:tc>
          <w:tcPr/>
          <w:p>
            <w:pPr>
              <w:pStyle w:val="Compact"/>
            </w:pPr>
            <w:r>
              <w:t xml:space="preserve">15200641</w:t>
            </w:r>
          </w:p>
        </w:tc>
        <w:tc>
          <w:tcPr/>
          <w:p>
            <w:pPr>
              <w:pStyle w:val="Compact"/>
            </w:pPr>
            <w:r>
              <w:t xml:space="preserve">Schwaningen-Merenbach-Rhyolith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Schwaningen-Merenbach Rhyolite</w:t>
            </w:r>
          </w:p>
        </w:tc>
        <w:tc>
          <w:tcPr/>
          <w:p>
            <w:pPr>
              <w:pStyle w:val="Compact"/>
            </w:pPr>
            <w:r>
              <w:t xml:space="preserve">Carboniferous</w:t>
            </w:r>
          </w:p>
        </w:tc>
        <w:tc>
          <w:tcPr/>
          <w:p>
            <w:pPr>
              <w:pStyle w:val="Compact"/>
            </w:pPr>
            <w:r>
              <w:t xml:space="preserve">Permian</w:t>
            </w:r>
          </w:p>
        </w:tc>
      </w:tr>
      <w:tr>
        <w:tc>
          <w:tcPr/>
          <w:p>
            <w:pPr>
              <w:pStyle w:val="Compact"/>
            </w:pPr>
            <w:r>
              <w:t xml:space="preserve">15200642</w:t>
            </w:r>
          </w:p>
        </w:tc>
        <w:tc>
          <w:tcPr/>
          <w:p>
            <w:pPr>
              <w:pStyle w:val="Compact"/>
            </w:pPr>
            <w:r>
              <w:t xml:space="preserve">Schwaningen-Weizen-Granit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Schwaningen-Weizen Granite</w:t>
            </w:r>
          </w:p>
        </w:tc>
        <w:tc>
          <w:tcPr/>
          <w:p>
            <w:pPr>
              <w:pStyle w:val="Compact"/>
            </w:pPr>
            <w:r>
              <w:t xml:space="preserve">Carboniferous</w:t>
            </w:r>
          </w:p>
        </w:tc>
        <w:tc>
          <w:tcPr/>
          <w:p>
            <w:pPr>
              <w:pStyle w:val="Compact"/>
            </w:pPr>
            <w:r>
              <w:t xml:space="preserve">Permian</w:t>
            </w:r>
          </w:p>
        </w:tc>
      </w:tr>
      <w:tr>
        <w:tc>
          <w:tcPr/>
          <w:p>
            <w:pPr>
              <w:pStyle w:val="Compact"/>
            </w:pPr>
            <w:r>
              <w:t xml:space="preserve">15200643</w:t>
            </w:r>
          </w:p>
        </w:tc>
        <w:tc>
          <w:tcPr/>
          <w:p>
            <w:pPr>
              <w:pStyle w:val="Compact"/>
            </w:pPr>
            <w:r>
              <w:t xml:space="preserve">Etzgen-Granit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Etzgen Granite</w:t>
            </w:r>
          </w:p>
        </w:tc>
        <w:tc>
          <w:tcPr/>
          <w:p>
            <w:pPr>
              <w:pStyle w:val="Compact"/>
            </w:pPr>
            <w:r>
              <w:t xml:space="preserve">Carboniferous</w:t>
            </w:r>
          </w:p>
        </w:tc>
        <w:tc>
          <w:tcPr/>
          <w:p>
            <w:pPr>
              <w:pStyle w:val="Compact"/>
            </w:pPr>
            <w:r>
              <w:t xml:space="preserve">Permian</w:t>
            </w:r>
          </w:p>
        </w:tc>
      </w:tr>
      <w:tr>
        <w:tc>
          <w:tcPr/>
          <w:p>
            <w:pPr>
              <w:pStyle w:val="Compact"/>
            </w:pPr>
            <w:r>
              <w:t xml:space="preserve">15200645</w:t>
            </w:r>
          </w:p>
        </w:tc>
        <w:tc>
          <w:tcPr/>
          <w:p>
            <w:pPr>
              <w:pStyle w:val="Compact"/>
            </w:pPr>
            <w:r>
              <w:t xml:space="preserve">USM-I: Kalk-Dolomit-Nagelfluh</w:t>
            </w:r>
          </w:p>
        </w:tc>
        <w:tc>
          <w:tcPr/>
          <w:p>
            <w:pPr>
              <w:pStyle w:val="Compact"/>
            </w:pPr>
            <w:r>
              <w:t xml:space="preserve">conglomerate: calcareous-dolomitic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Rupelian</w:t>
            </w:r>
          </w:p>
        </w:tc>
        <w:tc>
          <w:tcPr/>
          <w:p>
            <w:pPr>
              <w:pStyle w:val="Compact"/>
            </w:pPr>
            <w:r>
              <w:t xml:space="preserve">Chattian</w:t>
            </w:r>
          </w:p>
        </w:tc>
      </w:tr>
      <w:tr>
        <w:tc>
          <w:tcPr/>
          <w:p>
            <w:pPr>
              <w:pStyle w:val="Compact"/>
            </w:pPr>
            <w:r>
              <w:t xml:space="preserve">15200646</w:t>
            </w:r>
          </w:p>
        </w:tc>
        <w:tc>
          <w:tcPr/>
          <w:p>
            <w:pPr>
              <w:pStyle w:val="Compact"/>
            </w:pPr>
            <w:r>
              <w:t xml:space="preserve">Hornbüel-Melange</w:t>
            </w:r>
          </w:p>
        </w:tc>
        <w:tc>
          <w:tcPr/>
          <w:p>
            <w:pPr>
              <w:pStyle w:val="Compact"/>
            </w:pPr>
            <w:r>
              <w:t xml:space="preserve">sandstone</w:t>
            </w:r>
          </w:p>
        </w:tc>
        <w:tc>
          <w:tcPr/>
          <w:p>
            <w:pPr>
              <w:pStyle w:val="Compact"/>
            </w:pPr>
            <w:r>
              <w:t xml:space="preserve">marlstone</w:t>
            </w:r>
          </w:p>
        </w:tc>
        <w:tc>
          <w:tcPr/>
          <w:p>
            <w:pPr>
              <w:pStyle w:val="Compact"/>
            </w:pPr>
            <w:r>
              <w:t xml:space="preserve">conglomerate</w:t>
            </w:r>
          </w:p>
        </w:tc>
        <w:tc>
          <w:tcPr/>
          <w:p>
            <w:pPr>
              <w:pStyle w:val="Compact"/>
            </w:pPr>
            <w:r>
              <w:t xml:space="preserve">Hornbüel Mélange</w:t>
            </w:r>
          </w:p>
        </w:tc>
        <w:tc>
          <w:tcPr/>
          <w:p>
            <w:pPr>
              <w:pStyle w:val="Compact"/>
            </w:pPr>
            <w:r>
              <w:t xml:space="preserve">Rupelian</w:t>
            </w:r>
          </w:p>
        </w:tc>
        <w:tc>
          <w:tcPr/>
          <w:p>
            <w:pPr>
              <w:pStyle w:val="Compact"/>
            </w:pPr>
            <w:r>
              <w:t xml:space="preserve">Chattian</w:t>
            </w:r>
          </w:p>
        </w:tc>
      </w:tr>
      <w:tr>
        <w:tc>
          <w:tcPr/>
          <w:p>
            <w:pPr>
              <w:pStyle w:val="Compact"/>
            </w:pPr>
            <w:r>
              <w:t xml:space="preserve">15200647</w:t>
            </w:r>
          </w:p>
        </w:tc>
        <w:tc>
          <w:tcPr/>
          <w:p>
            <w:pPr>
              <w:pStyle w:val="Compact"/>
            </w:pPr>
            <w:r>
              <w:t xml:space="preserve">Kalter-Wangen-Fm.</w:t>
            </w:r>
          </w:p>
        </w:tc>
        <w:tc>
          <w:tcPr/>
          <w:p>
            <w:pPr>
              <w:pStyle w:val="Compact"/>
            </w:pPr>
            <w:r>
              <w:t xml:space="preserve">conglomerate: calcareous</w:t>
            </w:r>
          </w:p>
        </w:tc>
        <w:tc>
          <w:tcPr/>
          <w:p>
            <w:pPr>
              <w:pStyle w:val="Compact"/>
            </w:pPr>
            <w:r>
              <w:t xml:space="preserve">sandstone</w:t>
            </w:r>
          </w:p>
        </w:tc>
        <w:tc>
          <w:tcPr/>
          <w:p>
            <w:pPr>
              <w:pStyle w:val="Compact"/>
            </w:pPr>
            <w:r>
              <w:t xml:space="preserve">marlstone</w:t>
            </w:r>
          </w:p>
        </w:tc>
        <w:tc>
          <w:tcPr/>
          <w:p>
            <w:pPr>
              <w:pStyle w:val="Compact"/>
            </w:pPr>
            <w:r>
              <w:t xml:space="preserve">Kalter Wangen Formation</w:t>
            </w:r>
          </w:p>
        </w:tc>
        <w:tc>
          <w:tcPr/>
          <w:p>
            <w:pPr>
              <w:pStyle w:val="Compact"/>
            </w:pPr>
            <w:r>
              <w:t xml:space="preserve">Langhian</w:t>
            </w:r>
          </w:p>
        </w:tc>
        <w:tc>
          <w:tcPr/>
          <w:p>
            <w:pPr>
              <w:pStyle w:val="Compact"/>
            </w:pPr>
            <w:r>
              <w:t xml:space="preserve">Tortonian</w:t>
            </w:r>
          </w:p>
        </w:tc>
      </w:tr>
      <w:tr>
        <w:tc>
          <w:tcPr/>
          <w:p>
            <w:pPr>
              <w:pStyle w:val="Compact"/>
            </w:pPr>
            <w:r>
              <w:t xml:space="preserve">15200648</w:t>
            </w:r>
          </w:p>
        </w:tc>
        <w:tc>
          <w:tcPr/>
          <w:p>
            <w:pPr>
              <w:pStyle w:val="Compact"/>
            </w:pPr>
            <w:r>
              <w:t xml:space="preserve">Baltersweil-Nagelfluh</w:t>
            </w:r>
          </w:p>
        </w:tc>
        <w:tc>
          <w:tcPr/>
          <w:p>
            <w:pPr>
              <w:pStyle w:val="Compact"/>
            </w:pPr>
            <w:r>
              <w:t xml:space="preserve">conglomerate: polymictic: bioclasts</w:t>
            </w:r>
          </w:p>
        </w:tc>
        <w:tc>
          <w:tcPr/>
          <w:p>
            <w:pPr>
              <w:pStyle w:val="Compact"/>
            </w:pPr>
            <w:r>
              <w:t xml:space="preserve">–</w:t>
            </w:r>
          </w:p>
        </w:tc>
        <w:tc>
          <w:tcPr/>
          <w:p>
            <w:pPr>
              <w:pStyle w:val="Compact"/>
            </w:pPr>
            <w:r>
              <w:t xml:space="preserve">–</w:t>
            </w:r>
          </w:p>
        </w:tc>
        <w:tc>
          <w:tcPr/>
          <w:p>
            <w:pPr>
              <w:pStyle w:val="Compact"/>
            </w:pPr>
            <w:r>
              <w:t xml:space="preserve">Baltersweil Conglomerate</w:t>
            </w:r>
          </w:p>
        </w:tc>
        <w:tc>
          <w:tcPr/>
          <w:p>
            <w:pPr>
              <w:pStyle w:val="Compact"/>
            </w:pPr>
            <w:r>
              <w:t xml:space="preserve">Burdigalian</w:t>
            </w:r>
          </w:p>
        </w:tc>
        <w:tc>
          <w:tcPr/>
          <w:p>
            <w:pPr>
              <w:pStyle w:val="Compact"/>
            </w:pPr>
            <w:r>
              <w:t xml:space="preserve">Burdigalian</w:t>
            </w:r>
          </w:p>
        </w:tc>
      </w:tr>
      <w:tr>
        <w:tc>
          <w:tcPr/>
          <w:p>
            <w:pPr>
              <w:pStyle w:val="Compact"/>
            </w:pPr>
            <w:r>
              <w:t xml:space="preserve">15200649</w:t>
            </w:r>
          </w:p>
        </w:tc>
        <w:tc>
          <w:tcPr/>
          <w:p>
            <w:pPr>
              <w:pStyle w:val="Compact"/>
            </w:pPr>
            <w:r>
              <w:t xml:space="preserve">Netzbachtal-Nagelfluh</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Netzbachtal Nagelfluh</w:t>
            </w:r>
          </w:p>
        </w:tc>
        <w:tc>
          <w:tcPr/>
          <w:p>
            <w:pPr>
              <w:pStyle w:val="Compact"/>
            </w:pPr>
            <w:r>
              <w:t xml:space="preserve">Burdigalian</w:t>
            </w:r>
          </w:p>
        </w:tc>
        <w:tc>
          <w:tcPr/>
          <w:p>
            <w:pPr>
              <w:pStyle w:val="Compact"/>
            </w:pPr>
            <w:r>
              <w:t xml:space="preserve">Burdigalian</w:t>
            </w:r>
          </w:p>
        </w:tc>
      </w:tr>
      <w:tr>
        <w:tc>
          <w:tcPr/>
          <w:p>
            <w:pPr>
              <w:pStyle w:val="Compact"/>
            </w:pPr>
            <w:r>
              <w:t xml:space="preserve">15200650</w:t>
            </w:r>
          </w:p>
        </w:tc>
        <w:tc>
          <w:tcPr/>
          <w:p>
            <w:pPr>
              <w:pStyle w:val="Compact"/>
            </w:pPr>
            <w:r>
              <w:t xml:space="preserve">Rocher-des-Hirondelles-Fm.</w:t>
            </w:r>
          </w:p>
        </w:tc>
        <w:tc>
          <w:tcPr/>
          <w:p>
            <w:pPr>
              <w:pStyle w:val="Compact"/>
            </w:pPr>
            <w:r>
              <w:t xml:space="preserve">limestone: bioclasts</w:t>
            </w:r>
          </w:p>
        </w:tc>
        <w:tc>
          <w:tcPr/>
          <w:p>
            <w:pPr>
              <w:pStyle w:val="Compact"/>
            </w:pPr>
            <w:r>
              <w:t xml:space="preserve">marlstone</w:t>
            </w:r>
          </w:p>
        </w:tc>
        <w:tc>
          <w:tcPr/>
          <w:p>
            <w:pPr>
              <w:pStyle w:val="Compact"/>
            </w:pPr>
            <w:r>
              <w:t xml:space="preserve">–</w:t>
            </w:r>
          </w:p>
        </w:tc>
        <w:tc>
          <w:tcPr/>
          <w:p>
            <w:pPr>
              <w:pStyle w:val="Compact"/>
            </w:pPr>
            <w:r>
              <w:t xml:space="preserve">Rocher des Hirondelles Formation</w:t>
            </w:r>
          </w:p>
        </w:tc>
        <w:tc>
          <w:tcPr/>
          <w:p>
            <w:pPr>
              <w:pStyle w:val="Compact"/>
            </w:pPr>
            <w:r>
              <w:t xml:space="preserve">Hauterivian</w:t>
            </w:r>
          </w:p>
        </w:tc>
        <w:tc>
          <w:tcPr/>
          <w:p>
            <w:pPr>
              <w:pStyle w:val="Compact"/>
            </w:pPr>
            <w:r>
              <w:t xml:space="preserve">Barremian</w:t>
            </w:r>
          </w:p>
        </w:tc>
      </w:tr>
      <w:tr>
        <w:tc>
          <w:tcPr/>
          <w:p>
            <w:pPr>
              <w:pStyle w:val="Compact"/>
            </w:pPr>
            <w:r>
              <w:t xml:space="preserve">15200651</w:t>
            </w:r>
          </w:p>
        </w:tc>
        <w:tc>
          <w:tcPr/>
          <w:p>
            <w:pPr>
              <w:pStyle w:val="Compact"/>
            </w:pPr>
            <w:r>
              <w:t xml:space="preserve">Rocher-des-Hirondelles-Fm.: Fort-de-l'Ecluse-Mb.</w:t>
            </w:r>
          </w:p>
        </w:tc>
        <w:tc>
          <w:tcPr/>
          <w:p>
            <w:pPr>
              <w:pStyle w:val="Compact"/>
            </w:pPr>
            <w:r>
              <w:t xml:space="preserve">limestone: bioclasts</w:t>
            </w:r>
          </w:p>
        </w:tc>
        <w:tc>
          <w:tcPr/>
          <w:p>
            <w:pPr>
              <w:pStyle w:val="Compact"/>
            </w:pPr>
            <w:r>
              <w:t xml:space="preserve">limestone: ooids</w:t>
            </w:r>
          </w:p>
        </w:tc>
        <w:tc>
          <w:tcPr/>
          <w:p>
            <w:pPr>
              <w:pStyle w:val="Compact"/>
            </w:pPr>
            <w:r>
              <w:t xml:space="preserve">–</w:t>
            </w:r>
          </w:p>
        </w:tc>
        <w:tc>
          <w:tcPr/>
          <w:p>
            <w:pPr>
              <w:pStyle w:val="Compact"/>
            </w:pPr>
            <w:r>
              <w:t xml:space="preserve">Fort de l'Écluse Member</w:t>
            </w:r>
          </w:p>
        </w:tc>
        <w:tc>
          <w:tcPr/>
          <w:p>
            <w:pPr>
              <w:pStyle w:val="Compact"/>
            </w:pPr>
            <w:r>
              <w:t xml:space="preserve">Hauterivian</w:t>
            </w:r>
          </w:p>
        </w:tc>
        <w:tc>
          <w:tcPr/>
          <w:p>
            <w:pPr>
              <w:pStyle w:val="Compact"/>
            </w:pPr>
            <w:r>
              <w:t xml:space="preserve">Barremian</w:t>
            </w:r>
          </w:p>
        </w:tc>
      </w:tr>
      <w:tr>
        <w:tc>
          <w:tcPr/>
          <w:p>
            <w:pPr>
              <w:pStyle w:val="Compact"/>
            </w:pPr>
            <w:r>
              <w:t xml:space="preserve">15200652</w:t>
            </w:r>
          </w:p>
        </w:tc>
        <w:tc>
          <w:tcPr/>
          <w:p>
            <w:pPr>
              <w:pStyle w:val="Compact"/>
            </w:pPr>
            <w:r>
              <w:t xml:space="preserve">Gorges-de-l'Orbe-Fm.: Bôle-Mb.</w:t>
            </w:r>
          </w:p>
        </w:tc>
        <w:tc>
          <w:tcPr/>
          <w:p>
            <w:pPr>
              <w:pStyle w:val="Compact"/>
            </w:pPr>
            <w:r>
              <w:t xml:space="preserve">marlstone: bioclasts</w:t>
            </w:r>
          </w:p>
        </w:tc>
        <w:tc>
          <w:tcPr/>
          <w:p>
            <w:pPr>
              <w:pStyle w:val="Compact"/>
            </w:pPr>
            <w:r>
              <w:t xml:space="preserve">limestone: marly</w:t>
            </w:r>
          </w:p>
        </w:tc>
        <w:tc>
          <w:tcPr/>
          <w:p>
            <w:pPr>
              <w:pStyle w:val="Compact"/>
            </w:pPr>
            <w:r>
              <w:t xml:space="preserve">–</w:t>
            </w:r>
          </w:p>
        </w:tc>
        <w:tc>
          <w:tcPr/>
          <w:p>
            <w:pPr>
              <w:pStyle w:val="Compact"/>
            </w:pPr>
            <w:r>
              <w:t xml:space="preserve">Bôle Member</w:t>
            </w:r>
          </w:p>
        </w:tc>
        <w:tc>
          <w:tcPr/>
          <w:p>
            <w:pPr>
              <w:pStyle w:val="Compact"/>
            </w:pPr>
            <w:r>
              <w:t xml:space="preserve">Barremian</w:t>
            </w:r>
          </w:p>
        </w:tc>
        <w:tc>
          <w:tcPr/>
          <w:p>
            <w:pPr>
              <w:pStyle w:val="Compact"/>
            </w:pPr>
            <w:r>
              <w:t xml:space="preserve">Barremian</w:t>
            </w:r>
          </w:p>
        </w:tc>
      </w:tr>
      <w:tr>
        <w:tc>
          <w:tcPr/>
          <w:p>
            <w:pPr>
              <w:pStyle w:val="Compact"/>
            </w:pPr>
            <w:r>
              <w:t xml:space="preserve">15200653</w:t>
            </w:r>
          </w:p>
        </w:tc>
        <w:tc>
          <w:tcPr/>
          <w:p>
            <w:pPr>
              <w:pStyle w:val="Compact"/>
            </w:pPr>
            <w:r>
              <w:t xml:space="preserve">Gorges-de-l'Orbe-Fm.: Montcherand-Mb.</w:t>
            </w:r>
          </w:p>
        </w:tc>
        <w:tc>
          <w:tcPr/>
          <w:p>
            <w:pPr>
              <w:pStyle w:val="Compact"/>
            </w:pPr>
            <w:r>
              <w:t xml:space="preserve">marlstone</w:t>
            </w:r>
          </w:p>
        </w:tc>
        <w:tc>
          <w:tcPr/>
          <w:p>
            <w:pPr>
              <w:pStyle w:val="Compact"/>
            </w:pPr>
            <w:r>
              <w:t xml:space="preserve">limestone: bioclasts</w:t>
            </w:r>
          </w:p>
        </w:tc>
        <w:tc>
          <w:tcPr/>
          <w:p>
            <w:pPr>
              <w:pStyle w:val="Compact"/>
            </w:pPr>
            <w:r>
              <w:t xml:space="preserve">–</w:t>
            </w:r>
          </w:p>
        </w:tc>
        <w:tc>
          <w:tcPr/>
          <w:p>
            <w:pPr>
              <w:pStyle w:val="Compact"/>
            </w:pPr>
            <w:r>
              <w:t xml:space="preserve">Montcherand Member</w:t>
            </w:r>
          </w:p>
        </w:tc>
        <w:tc>
          <w:tcPr/>
          <w:p>
            <w:pPr>
              <w:pStyle w:val="Compact"/>
            </w:pPr>
            <w:r>
              <w:t xml:space="preserve">Hauterivian</w:t>
            </w:r>
          </w:p>
        </w:tc>
        <w:tc>
          <w:tcPr/>
          <w:p>
            <w:pPr>
              <w:pStyle w:val="Compact"/>
            </w:pPr>
            <w:r>
              <w:t xml:space="preserve">Barremian</w:t>
            </w:r>
          </w:p>
        </w:tc>
      </w:tr>
      <w:tr>
        <w:tc>
          <w:tcPr/>
          <w:p>
            <w:pPr>
              <w:pStyle w:val="Compact"/>
            </w:pPr>
            <w:r>
              <w:t xml:space="preserve">15200654</w:t>
            </w:r>
          </w:p>
        </w:tc>
        <w:tc>
          <w:tcPr/>
          <w:p>
            <w:pPr>
              <w:pStyle w:val="Compact"/>
            </w:pPr>
            <w:r>
              <w:t xml:space="preserve">Vuache-Fm.: Calcaire roux s.s.</w:t>
            </w:r>
          </w:p>
        </w:tc>
        <w:tc>
          <w:tcPr/>
          <w:p>
            <w:pPr>
              <w:pStyle w:val="Compact"/>
            </w:pPr>
            <w:r>
              <w:t xml:space="preserve">limestone: spathic: ooids</w:t>
            </w:r>
          </w:p>
        </w:tc>
        <w:tc>
          <w:tcPr/>
          <w:p>
            <w:pPr>
              <w:pStyle w:val="Compact"/>
            </w:pPr>
            <w:r>
              <w:t xml:space="preserve">–</w:t>
            </w:r>
          </w:p>
        </w:tc>
        <w:tc>
          <w:tcPr/>
          <w:p>
            <w:pPr>
              <w:pStyle w:val="Compact"/>
            </w:pPr>
            <w:r>
              <w:t xml:space="preserve">–</w:t>
            </w:r>
          </w:p>
        </w:tc>
        <w:tc>
          <w:tcPr/>
          <w:p>
            <w:pPr>
              <w:pStyle w:val="Compact"/>
            </w:pPr>
            <w:r>
              <w:t xml:space="preserve">Vuache Formation</w:t>
            </w:r>
          </w:p>
        </w:tc>
        <w:tc>
          <w:tcPr/>
          <w:p>
            <w:pPr>
              <w:pStyle w:val="Compact"/>
            </w:pPr>
            <w:r>
              <w:t xml:space="preserve">Valanginian</w:t>
            </w:r>
          </w:p>
        </w:tc>
        <w:tc>
          <w:tcPr/>
          <w:p>
            <w:pPr>
              <w:pStyle w:val="Compact"/>
            </w:pPr>
            <w:r>
              <w:t xml:space="preserve">Valanginian</w:t>
            </w:r>
          </w:p>
        </w:tc>
      </w:tr>
      <w:tr>
        <w:tc>
          <w:tcPr/>
          <w:p>
            <w:pPr>
              <w:pStyle w:val="Compact"/>
            </w:pPr>
            <w:r>
              <w:t xml:space="preserve">15200658</w:t>
            </w:r>
          </w:p>
        </w:tc>
        <w:tc>
          <w:tcPr/>
          <w:p>
            <w:pPr>
              <w:pStyle w:val="Compact"/>
            </w:pPr>
            <w:r>
              <w:t xml:space="preserve">Schwarzbach-Fm.</w:t>
            </w:r>
          </w:p>
        </w:tc>
        <w:tc>
          <w:tcPr/>
          <w:p>
            <w:pPr>
              <w:pStyle w:val="Compact"/>
            </w:pPr>
            <w:r>
              <w:t xml:space="preserve">limestone: marly: bioclasts</w:t>
            </w:r>
          </w:p>
        </w:tc>
        <w:tc>
          <w:tcPr/>
          <w:p>
            <w:pPr>
              <w:pStyle w:val="Compact"/>
            </w:pPr>
            <w:r>
              <w:t xml:space="preserve">marlstone</w:t>
            </w:r>
          </w:p>
        </w:tc>
        <w:tc>
          <w:tcPr/>
          <w:p>
            <w:pPr>
              <w:pStyle w:val="Compact"/>
            </w:pPr>
            <w:r>
              <w:t xml:space="preserve">–</w:t>
            </w:r>
          </w:p>
        </w:tc>
        <w:tc>
          <w:tcPr/>
          <w:p>
            <w:pPr>
              <w:pStyle w:val="Compact"/>
            </w:pPr>
            <w:r>
              <w:t xml:space="preserve">Schwarzbach Formation</w:t>
            </w:r>
          </w:p>
        </w:tc>
        <w:tc>
          <w:tcPr/>
          <w:p>
            <w:pPr>
              <w:pStyle w:val="Compact"/>
            </w:pPr>
            <w:r>
              <w:t xml:space="preserve">Kimmeridgian</w:t>
            </w:r>
          </w:p>
        </w:tc>
        <w:tc>
          <w:tcPr/>
          <w:p>
            <w:pPr>
              <w:pStyle w:val="Compact"/>
            </w:pPr>
            <w:r>
              <w:t xml:space="preserve">Kimmeridgian</w:t>
            </w:r>
          </w:p>
        </w:tc>
      </w:tr>
      <w:tr>
        <w:tc>
          <w:tcPr/>
          <w:p>
            <w:pPr>
              <w:pStyle w:val="Compact"/>
            </w:pPr>
            <w:r>
              <w:t xml:space="preserve">15200659</w:t>
            </w:r>
          </w:p>
        </w:tc>
        <w:tc>
          <w:tcPr/>
          <w:p>
            <w:pPr>
              <w:pStyle w:val="Compact"/>
            </w:pPr>
            <w:r>
              <w:t xml:space="preserve">Wangen- und Letzi-Mb.</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Villigen Formation</w:t>
            </w:r>
          </w:p>
        </w:tc>
        <w:tc>
          <w:tcPr/>
          <w:p>
            <w:pPr>
              <w:pStyle w:val="Compact"/>
            </w:pPr>
            <w:r>
              <w:t xml:space="preserve">Oxfordian</w:t>
            </w:r>
          </w:p>
        </w:tc>
        <w:tc>
          <w:tcPr/>
          <w:p>
            <w:pPr>
              <w:pStyle w:val="Compact"/>
            </w:pPr>
            <w:r>
              <w:t xml:space="preserve">Kimmeridgian</w:t>
            </w:r>
          </w:p>
        </w:tc>
      </w:tr>
      <w:tr>
        <w:tc>
          <w:tcPr/>
          <w:p>
            <w:pPr>
              <w:pStyle w:val="Compact"/>
            </w:pPr>
            <w:r>
              <w:t xml:space="preserve">15200660</w:t>
            </w:r>
          </w:p>
        </w:tc>
        <w:tc>
          <w:tcPr/>
          <w:p>
            <w:pPr>
              <w:pStyle w:val="Compact"/>
            </w:pPr>
            <w:r>
              <w:t xml:space="preserve">Grand-Essert- bis Narlay-Fm.</w:t>
            </w:r>
          </w:p>
        </w:tc>
        <w:tc>
          <w:tcPr/>
          <w:p>
            <w:pPr>
              <w:pStyle w:val="Compact"/>
            </w:pPr>
            <w:r>
              <w:t xml:space="preserve">limestone</w:t>
            </w:r>
          </w:p>
        </w:tc>
        <w:tc>
          <w:tcPr/>
          <w:p>
            <w:pPr>
              <w:pStyle w:val="Compact"/>
            </w:pPr>
            <w:r>
              <w:t xml:space="preserve">marlstone</w:t>
            </w:r>
          </w:p>
        </w:tc>
        <w:tc>
          <w:tcPr/>
          <w:p>
            <w:pPr>
              <w:pStyle w:val="Compact"/>
            </w:pPr>
            <w:r>
              <w:t xml:space="preserve">sandstone: glauconite</w:t>
            </w:r>
          </w:p>
        </w:tc>
        <w:tc>
          <w:tcPr/>
          <w:p>
            <w:pPr>
              <w:pStyle w:val="Compact"/>
            </w:pPr>
            <w:r>
              <w:t xml:space="preserve">–</w:t>
            </w:r>
          </w:p>
        </w:tc>
        <w:tc>
          <w:tcPr/>
          <w:p>
            <w:pPr>
              <w:pStyle w:val="Compact"/>
            </w:pPr>
            <w:r>
              <w:t xml:space="preserve">Valanginian</w:t>
            </w:r>
          </w:p>
        </w:tc>
        <w:tc>
          <w:tcPr/>
          <w:p>
            <w:pPr>
              <w:pStyle w:val="Compact"/>
            </w:pPr>
            <w:r>
              <w:t xml:space="preserve">Coniacian</w:t>
            </w:r>
          </w:p>
        </w:tc>
      </w:tr>
      <w:tr>
        <w:tc>
          <w:tcPr/>
          <w:p>
            <w:pPr>
              <w:pStyle w:val="Compact"/>
            </w:pPr>
            <w:r>
              <w:t xml:space="preserve">15200661</w:t>
            </w:r>
          </w:p>
        </w:tc>
        <w:tc>
          <w:tcPr/>
          <w:p>
            <w:pPr>
              <w:pStyle w:val="Compact"/>
            </w:pPr>
            <w:r>
              <w:t xml:space="preserve">Goldberg- bis Vuache-Fm.</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Berriasian</w:t>
            </w:r>
          </w:p>
        </w:tc>
        <w:tc>
          <w:tcPr/>
          <w:p>
            <w:pPr>
              <w:pStyle w:val="Compact"/>
            </w:pPr>
            <w:r>
              <w:t xml:space="preserve">Valanginian</w:t>
            </w:r>
          </w:p>
        </w:tc>
      </w:tr>
      <w:tr>
        <w:tc>
          <w:tcPr/>
          <w:p>
            <w:pPr>
              <w:pStyle w:val="Compact"/>
            </w:pPr>
            <w:r>
              <w:t xml:space="preserve">15200662</w:t>
            </w:r>
          </w:p>
        </w:tc>
        <w:tc>
          <w:tcPr/>
          <w:p>
            <w:pPr>
              <w:pStyle w:val="Compact"/>
            </w:pPr>
            <w:r>
              <w:t xml:space="preserve">Rocher-des-Hirondelles-Fm.: Bellegarde-Bk.</w:t>
            </w:r>
          </w:p>
        </w:tc>
        <w:tc>
          <w:tcPr/>
          <w:p>
            <w:pPr>
              <w:pStyle w:val="Compact"/>
            </w:pPr>
            <w:r>
              <w:t xml:space="preserve">limestone: bioclasts</w:t>
            </w:r>
          </w:p>
        </w:tc>
        <w:tc>
          <w:tcPr/>
          <w:p>
            <w:pPr>
              <w:pStyle w:val="Compact"/>
            </w:pPr>
            <w:r>
              <w:t xml:space="preserve">marlstone: conglomeratic</w:t>
            </w:r>
          </w:p>
        </w:tc>
        <w:tc>
          <w:tcPr/>
          <w:p>
            <w:pPr>
              <w:pStyle w:val="Compact"/>
            </w:pPr>
            <w:r>
              <w:t xml:space="preserve">–</w:t>
            </w:r>
          </w:p>
        </w:tc>
        <w:tc>
          <w:tcPr/>
          <w:p>
            <w:pPr>
              <w:pStyle w:val="Compact"/>
            </w:pPr>
            <w:r>
              <w:t xml:space="preserve">Bellegarde Beds</w:t>
            </w:r>
          </w:p>
        </w:tc>
        <w:tc>
          <w:tcPr/>
          <w:p>
            <w:pPr>
              <w:pStyle w:val="Compact"/>
            </w:pPr>
            <w:r>
              <w:t xml:space="preserve">Barremian</w:t>
            </w:r>
          </w:p>
        </w:tc>
        <w:tc>
          <w:tcPr/>
          <w:p>
            <w:pPr>
              <w:pStyle w:val="Compact"/>
            </w:pPr>
            <w:r>
              <w:t xml:space="preserve">Barremian</w:t>
            </w:r>
          </w:p>
        </w:tc>
      </w:tr>
      <w:tr>
        <w:tc>
          <w:tcPr/>
          <w:p>
            <w:pPr>
              <w:pStyle w:val="Compact"/>
            </w:pPr>
            <w:r>
              <w:t xml:space="preserve">15200663</w:t>
            </w:r>
          </w:p>
        </w:tc>
        <w:tc>
          <w:tcPr/>
          <w:p>
            <w:pPr>
              <w:pStyle w:val="Compact"/>
            </w:pPr>
            <w:r>
              <w:t xml:space="preserve">Rocher-des-Hirondelles-Fm.: Serrières-Bk.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Serrières Bed</w:t>
            </w:r>
          </w:p>
        </w:tc>
        <w:tc>
          <w:tcPr/>
          <w:p>
            <w:pPr>
              <w:pStyle w:val="Compact"/>
            </w:pPr>
            <w:r>
              <w:t xml:space="preserve">Barremian</w:t>
            </w:r>
          </w:p>
        </w:tc>
        <w:tc>
          <w:tcPr/>
          <w:p>
            <w:pPr>
              <w:pStyle w:val="Compact"/>
            </w:pPr>
            <w:r>
              <w:t xml:space="preserve">Barremian</w:t>
            </w:r>
          </w:p>
        </w:tc>
      </w:tr>
      <w:tr>
        <w:tc>
          <w:tcPr/>
          <w:p>
            <w:pPr>
              <w:pStyle w:val="Compact"/>
            </w:pPr>
            <w:r>
              <w:t xml:space="preserve">15200664</w:t>
            </w:r>
          </w:p>
        </w:tc>
        <w:tc>
          <w:tcPr/>
          <w:p>
            <w:pPr>
              <w:pStyle w:val="Compact"/>
            </w:pPr>
            <w:r>
              <w:t xml:space="preserve">Gorges-de-l'Orbe-Fm.: Morteau-Kalk</w:t>
            </w:r>
          </w:p>
        </w:tc>
        <w:tc>
          <w:tcPr/>
          <w:p>
            <w:pPr>
              <w:pStyle w:val="Compact"/>
            </w:pPr>
            <w:r>
              <w:t xml:space="preserve">limestone: bioclasts</w:t>
            </w:r>
          </w:p>
        </w:tc>
        <w:tc>
          <w:tcPr/>
          <w:p>
            <w:pPr>
              <w:pStyle w:val="Compact"/>
            </w:pPr>
            <w:r>
              <w:t xml:space="preserve">limestone: ooids</w:t>
            </w:r>
          </w:p>
        </w:tc>
        <w:tc>
          <w:tcPr/>
          <w:p>
            <w:pPr>
              <w:pStyle w:val="Compact"/>
            </w:pPr>
            <w:r>
              <w:t xml:space="preserve">–</w:t>
            </w:r>
          </w:p>
        </w:tc>
        <w:tc>
          <w:tcPr/>
          <w:p>
            <w:pPr>
              <w:pStyle w:val="Compact"/>
            </w:pPr>
            <w:r>
              <w:t xml:space="preserve">Morteau Limestone</w:t>
            </w:r>
          </w:p>
        </w:tc>
        <w:tc>
          <w:tcPr/>
          <w:p>
            <w:pPr>
              <w:pStyle w:val="Compact"/>
            </w:pPr>
            <w:r>
              <w:t xml:space="preserve">Barremian</w:t>
            </w:r>
          </w:p>
        </w:tc>
        <w:tc>
          <w:tcPr/>
          <w:p>
            <w:pPr>
              <w:pStyle w:val="Compact"/>
            </w:pPr>
            <w:r>
              <w:t xml:space="preserve">Barremian</w:t>
            </w:r>
          </w:p>
        </w:tc>
      </w:tr>
      <w:tr>
        <w:tc>
          <w:tcPr/>
          <w:p>
            <w:pPr>
              <w:pStyle w:val="Compact"/>
            </w:pPr>
            <w:r>
              <w:t xml:space="preserve">15200665</w:t>
            </w:r>
          </w:p>
        </w:tc>
        <w:tc>
          <w:tcPr/>
          <w:p>
            <w:pPr>
              <w:pStyle w:val="Compact"/>
            </w:pPr>
            <w:r>
              <w:t xml:space="preserve">Gorges-de-l'Orbe-Fm.: Montcherand-Mb.: La-Vaux-Bk.</w:t>
            </w:r>
          </w:p>
        </w:tc>
        <w:tc>
          <w:tcPr/>
          <w:p>
            <w:pPr>
              <w:pStyle w:val="Compact"/>
            </w:pPr>
            <w:r>
              <w:t xml:space="preserve">limestone: ooids</w:t>
            </w:r>
          </w:p>
        </w:tc>
        <w:tc>
          <w:tcPr/>
          <w:p>
            <w:pPr>
              <w:pStyle w:val="Compact"/>
            </w:pPr>
            <w:r>
              <w:t xml:space="preserve">–</w:t>
            </w:r>
          </w:p>
        </w:tc>
        <w:tc>
          <w:tcPr/>
          <w:p>
            <w:pPr>
              <w:pStyle w:val="Compact"/>
            </w:pPr>
            <w:r>
              <w:t xml:space="preserve">–</w:t>
            </w:r>
          </w:p>
        </w:tc>
        <w:tc>
          <w:tcPr/>
          <w:p>
            <w:pPr>
              <w:pStyle w:val="Compact"/>
            </w:pPr>
            <w:r>
              <w:t xml:space="preserve">La Vaux Beds</w:t>
            </w:r>
          </w:p>
        </w:tc>
        <w:tc>
          <w:tcPr/>
          <w:p>
            <w:pPr>
              <w:pStyle w:val="Compact"/>
            </w:pPr>
            <w:r>
              <w:t xml:space="preserve">Barremian</w:t>
            </w:r>
          </w:p>
        </w:tc>
        <w:tc>
          <w:tcPr/>
          <w:p>
            <w:pPr>
              <w:pStyle w:val="Compact"/>
            </w:pPr>
            <w:r>
              <w:t xml:space="preserve">Barremian</w:t>
            </w:r>
          </w:p>
        </w:tc>
      </w:tr>
      <w:tr>
        <w:tc>
          <w:tcPr/>
          <w:p>
            <w:pPr>
              <w:pStyle w:val="Compact"/>
            </w:pPr>
            <w:r>
              <w:t xml:space="preserve">15200666</w:t>
            </w:r>
          </w:p>
        </w:tc>
        <w:tc>
          <w:tcPr/>
          <w:p>
            <w:pPr>
              <w:pStyle w:val="Compact"/>
            </w:pPr>
            <w:r>
              <w:t xml:space="preserve">Gorges-de-l'Orbe-Fm.: Montcherand-Mb.: Cul-du-Nozon-Bk.</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Cul du Nozon Beds</w:t>
            </w:r>
          </w:p>
        </w:tc>
        <w:tc>
          <w:tcPr/>
          <w:p>
            <w:pPr>
              <w:pStyle w:val="Compact"/>
            </w:pPr>
            <w:r>
              <w:t xml:space="preserve">Hauterivian</w:t>
            </w:r>
          </w:p>
        </w:tc>
        <w:tc>
          <w:tcPr/>
          <w:p>
            <w:pPr>
              <w:pStyle w:val="Compact"/>
            </w:pPr>
            <w:r>
              <w:t xml:space="preserve">Hauterivian</w:t>
            </w:r>
          </w:p>
        </w:tc>
      </w:tr>
      <w:tr>
        <w:tc>
          <w:tcPr/>
          <w:p>
            <w:pPr>
              <w:pStyle w:val="Compact"/>
            </w:pPr>
            <w:r>
              <w:t xml:space="preserve">15200667</w:t>
            </w:r>
          </w:p>
        </w:tc>
        <w:tc>
          <w:tcPr/>
          <w:p>
            <w:pPr>
              <w:pStyle w:val="Compact"/>
            </w:pPr>
            <w:r>
              <w:t xml:space="preserve">Gorges-de-l'Orbe-Fm.: Montcherand-Mb.: Pont-des-Pierres-Bk.</w:t>
            </w:r>
          </w:p>
        </w:tc>
        <w:tc>
          <w:tcPr/>
          <w:p>
            <w:pPr>
              <w:pStyle w:val="Compact"/>
            </w:pPr>
            <w:r>
              <w:t xml:space="preserve">limestone: marly: glauconite</w:t>
            </w:r>
          </w:p>
        </w:tc>
        <w:tc>
          <w:tcPr/>
          <w:p>
            <w:pPr>
              <w:pStyle w:val="Compact"/>
            </w:pPr>
            <w:r>
              <w:t xml:space="preserve">–</w:t>
            </w:r>
          </w:p>
        </w:tc>
        <w:tc>
          <w:tcPr/>
          <w:p>
            <w:pPr>
              <w:pStyle w:val="Compact"/>
            </w:pPr>
            <w:r>
              <w:t xml:space="preserve">–</w:t>
            </w:r>
          </w:p>
        </w:tc>
        <w:tc>
          <w:tcPr/>
          <w:p>
            <w:pPr>
              <w:pStyle w:val="Compact"/>
            </w:pPr>
            <w:r>
              <w:t xml:space="preserve">Pont des Pierres Beds</w:t>
            </w:r>
          </w:p>
        </w:tc>
        <w:tc>
          <w:tcPr/>
          <w:p>
            <w:pPr>
              <w:pStyle w:val="Compact"/>
            </w:pPr>
            <w:r>
              <w:t xml:space="preserve">Hauterivian</w:t>
            </w:r>
          </w:p>
        </w:tc>
        <w:tc>
          <w:tcPr/>
          <w:p>
            <w:pPr>
              <w:pStyle w:val="Compact"/>
            </w:pPr>
            <w:r>
              <w:t xml:space="preserve">Hauterivian</w:t>
            </w:r>
          </w:p>
        </w:tc>
      </w:tr>
      <w:tr>
        <w:tc>
          <w:tcPr/>
          <w:p>
            <w:pPr>
              <w:pStyle w:val="Compact"/>
            </w:pPr>
            <w:r>
              <w:t xml:space="preserve">15200668</w:t>
            </w:r>
          </w:p>
        </w:tc>
        <w:tc>
          <w:tcPr/>
          <w:p>
            <w:pPr>
              <w:pStyle w:val="Compact"/>
            </w:pPr>
            <w:r>
              <w:t xml:space="preserve">Grand-Essert-Fm: Hauterive-Mb.: Censeau-Mergel</w:t>
            </w:r>
          </w:p>
        </w:tc>
        <w:tc>
          <w:tcPr/>
          <w:p>
            <w:pPr>
              <w:pStyle w:val="Compact"/>
            </w:pPr>
            <w:r>
              <w:t xml:space="preserve">marlstone: corals</w:t>
            </w:r>
          </w:p>
        </w:tc>
        <w:tc>
          <w:tcPr/>
          <w:p>
            <w:pPr>
              <w:pStyle w:val="Compact"/>
            </w:pPr>
            <w:r>
              <w:t xml:space="preserve">–</w:t>
            </w:r>
          </w:p>
        </w:tc>
        <w:tc>
          <w:tcPr/>
          <w:p>
            <w:pPr>
              <w:pStyle w:val="Compact"/>
            </w:pPr>
            <w:r>
              <w:t xml:space="preserve">–</w:t>
            </w:r>
          </w:p>
        </w:tc>
        <w:tc>
          <w:tcPr/>
          <w:p>
            <w:pPr>
              <w:pStyle w:val="Compact"/>
            </w:pPr>
            <w:r>
              <w:t xml:space="preserve">Censeau Marlstone</w:t>
            </w:r>
          </w:p>
        </w:tc>
        <w:tc>
          <w:tcPr/>
          <w:p>
            <w:pPr>
              <w:pStyle w:val="Compact"/>
            </w:pPr>
            <w:r>
              <w:t xml:space="preserve">Valanginian</w:t>
            </w:r>
          </w:p>
        </w:tc>
        <w:tc>
          <w:tcPr/>
          <w:p>
            <w:pPr>
              <w:pStyle w:val="Compact"/>
            </w:pPr>
            <w:r>
              <w:t xml:space="preserve">Valanginian</w:t>
            </w:r>
          </w:p>
        </w:tc>
      </w:tr>
      <w:tr>
        <w:tc>
          <w:tcPr/>
          <w:p>
            <w:pPr>
              <w:pStyle w:val="Compact"/>
            </w:pPr>
            <w:r>
              <w:t xml:space="preserve">15200669</w:t>
            </w:r>
          </w:p>
        </w:tc>
        <w:tc>
          <w:tcPr/>
          <w:p>
            <w:pPr>
              <w:pStyle w:val="Compact"/>
            </w:pPr>
            <w:r>
              <w:t xml:space="preserve">Grand-Essert-Fm: Hauterive-Mb.: Morteau-Mergel</w:t>
            </w:r>
          </w:p>
        </w:tc>
        <w:tc>
          <w:tcPr/>
          <w:p>
            <w:pPr>
              <w:pStyle w:val="Compact"/>
            </w:pPr>
            <w:r>
              <w:t xml:space="preserve">marlstone: clayey</w:t>
            </w:r>
          </w:p>
        </w:tc>
        <w:tc>
          <w:tcPr/>
          <w:p>
            <w:pPr>
              <w:pStyle w:val="Compact"/>
            </w:pPr>
            <w:r>
              <w:t xml:space="preserve">–</w:t>
            </w:r>
          </w:p>
        </w:tc>
        <w:tc>
          <w:tcPr/>
          <w:p>
            <w:pPr>
              <w:pStyle w:val="Compact"/>
            </w:pPr>
            <w:r>
              <w:t xml:space="preserve">–</w:t>
            </w:r>
          </w:p>
        </w:tc>
        <w:tc>
          <w:tcPr/>
          <w:p>
            <w:pPr>
              <w:pStyle w:val="Compact"/>
            </w:pPr>
            <w:r>
              <w:t xml:space="preserve">Morteau Marlstone</w:t>
            </w:r>
          </w:p>
        </w:tc>
        <w:tc>
          <w:tcPr/>
          <w:p>
            <w:pPr>
              <w:pStyle w:val="Compact"/>
            </w:pPr>
            <w:r>
              <w:t xml:space="preserve">Valanginian</w:t>
            </w:r>
          </w:p>
        </w:tc>
        <w:tc>
          <w:tcPr/>
          <w:p>
            <w:pPr>
              <w:pStyle w:val="Compact"/>
            </w:pPr>
            <w:r>
              <w:t xml:space="preserve">Valanginian</w:t>
            </w:r>
          </w:p>
        </w:tc>
      </w:tr>
      <w:tr>
        <w:tc>
          <w:tcPr/>
          <w:p>
            <w:pPr>
              <w:pStyle w:val="Compact"/>
            </w:pPr>
            <w:r>
              <w:t xml:space="preserve">15200670</w:t>
            </w:r>
          </w:p>
        </w:tc>
        <w:tc>
          <w:tcPr/>
          <w:p>
            <w:pPr>
              <w:pStyle w:val="Compact"/>
            </w:pPr>
            <w:r>
              <w:t xml:space="preserve">Chambotte-Fm.: Guiers-Mb.: Grande-Varappe-Bk.</w:t>
            </w:r>
          </w:p>
        </w:tc>
        <w:tc>
          <w:tcPr/>
          <w:p>
            <w:pPr>
              <w:pStyle w:val="Compact"/>
            </w:pPr>
            <w:r>
              <w:t xml:space="preserve">marlstone: conglomeratic</w:t>
            </w:r>
          </w:p>
        </w:tc>
        <w:tc>
          <w:tcPr/>
          <w:p>
            <w:pPr>
              <w:pStyle w:val="Compact"/>
            </w:pPr>
            <w:r>
              <w:t xml:space="preserve">–</w:t>
            </w:r>
          </w:p>
        </w:tc>
        <w:tc>
          <w:tcPr/>
          <w:p>
            <w:pPr>
              <w:pStyle w:val="Compact"/>
            </w:pPr>
            <w:r>
              <w:t xml:space="preserve">–</w:t>
            </w:r>
          </w:p>
        </w:tc>
        <w:tc>
          <w:tcPr/>
          <w:p>
            <w:pPr>
              <w:pStyle w:val="Compact"/>
            </w:pPr>
            <w:r>
              <w:t xml:space="preserve">Grande Varappe Bed</w:t>
            </w:r>
          </w:p>
        </w:tc>
        <w:tc>
          <w:tcPr/>
          <w:p>
            <w:pPr>
              <w:pStyle w:val="Compact"/>
            </w:pPr>
            <w:r>
              <w:t xml:space="preserve">Valanginian</w:t>
            </w:r>
          </w:p>
        </w:tc>
        <w:tc>
          <w:tcPr/>
          <w:p>
            <w:pPr>
              <w:pStyle w:val="Compact"/>
            </w:pPr>
            <w:r>
              <w:t xml:space="preserve">Valanginian</w:t>
            </w:r>
          </w:p>
        </w:tc>
      </w:tr>
      <w:tr>
        <w:tc>
          <w:tcPr/>
          <w:p>
            <w:pPr>
              <w:pStyle w:val="Compact"/>
            </w:pPr>
            <w:r>
              <w:t xml:space="preserve">15200671</w:t>
            </w:r>
          </w:p>
        </w:tc>
        <w:tc>
          <w:tcPr/>
          <w:p>
            <w:pPr>
              <w:pStyle w:val="Compact"/>
            </w:pPr>
            <w:r>
              <w:t xml:space="preserve">Le-Coin-Fm.</w:t>
            </w:r>
          </w:p>
        </w:tc>
        <w:tc>
          <w:tcPr/>
          <w:p>
            <w:pPr>
              <w:pStyle w:val="Compact"/>
            </w:pPr>
            <w:r>
              <w:t xml:space="preserve">limestone: micritic: chert</w:t>
            </w:r>
          </w:p>
        </w:tc>
        <w:tc>
          <w:tcPr/>
          <w:p>
            <w:pPr>
              <w:pStyle w:val="Compact"/>
            </w:pPr>
            <w:r>
              <w:t xml:space="preserve">limestone: dolomitic</w:t>
            </w:r>
          </w:p>
        </w:tc>
        <w:tc>
          <w:tcPr/>
          <w:p>
            <w:pPr>
              <w:pStyle w:val="Compact"/>
            </w:pPr>
            <w:r>
              <w:t xml:space="preserve">–</w:t>
            </w:r>
          </w:p>
        </w:tc>
        <w:tc>
          <w:tcPr/>
          <w:p>
            <w:pPr>
              <w:pStyle w:val="Compact"/>
            </w:pPr>
            <w:r>
              <w:t xml:space="preserve">Le Coin Formation</w:t>
            </w:r>
          </w:p>
        </w:tc>
        <w:tc>
          <w:tcPr/>
          <w:p>
            <w:pPr>
              <w:pStyle w:val="Compact"/>
            </w:pPr>
            <w:r>
              <w:t xml:space="preserve">Kimmeridgian</w:t>
            </w:r>
          </w:p>
        </w:tc>
        <w:tc>
          <w:tcPr/>
          <w:p>
            <w:pPr>
              <w:pStyle w:val="Compact"/>
            </w:pPr>
            <w:r>
              <w:t xml:space="preserve">Kimmeridgian</w:t>
            </w:r>
          </w:p>
        </w:tc>
      </w:tr>
      <w:tr>
        <w:tc>
          <w:tcPr/>
          <w:p>
            <w:pPr>
              <w:pStyle w:val="Compact"/>
            </w:pPr>
            <w:r>
              <w:t xml:space="preserve">15200672</w:t>
            </w:r>
          </w:p>
        </w:tc>
        <w:tc>
          <w:tcPr/>
          <w:p>
            <w:pPr>
              <w:pStyle w:val="Compact"/>
            </w:pPr>
            <w:r>
              <w:t xml:space="preserve">Bärschwil-, St-Ursanne- und Pichoux-Fm.</w:t>
            </w:r>
          </w:p>
        </w:tc>
        <w:tc>
          <w:tcPr/>
          <w:p>
            <w:pPr>
              <w:pStyle w:val="Compact"/>
            </w:pPr>
            <w:r>
              <w:t xml:space="preserve">limestone</w:t>
            </w:r>
          </w:p>
        </w:tc>
        <w:tc>
          <w:tcPr/>
          <w:p>
            <w:pPr>
              <w:pStyle w:val="Compact"/>
            </w:pPr>
            <w:r>
              <w:t xml:space="preserve">marlstone</w:t>
            </w:r>
          </w:p>
        </w:tc>
        <w:tc>
          <w:tcPr/>
          <w:p>
            <w:pPr>
              <w:pStyle w:val="Compact"/>
            </w:pPr>
            <w:r>
              <w:t xml:space="preserve">claystone</w:t>
            </w:r>
          </w:p>
        </w:tc>
        <w:tc>
          <w:tcPr/>
          <w:p>
            <w:pPr>
              <w:pStyle w:val="Compact"/>
            </w:pPr>
            <w:r>
              <w:t xml:space="preserve">–</w:t>
            </w:r>
          </w:p>
        </w:tc>
        <w:tc>
          <w:tcPr/>
          <w:p>
            <w:pPr>
              <w:pStyle w:val="Compact"/>
            </w:pPr>
            <w:r>
              <w:t xml:space="preserve">Oxfordian</w:t>
            </w:r>
          </w:p>
        </w:tc>
        <w:tc>
          <w:tcPr/>
          <w:p>
            <w:pPr>
              <w:pStyle w:val="Compact"/>
            </w:pPr>
            <w:r>
              <w:t xml:space="preserve">Oxfordian</w:t>
            </w:r>
          </w:p>
        </w:tc>
      </w:tr>
      <w:tr>
        <w:tc>
          <w:tcPr/>
          <w:p>
            <w:pPr>
              <w:pStyle w:val="Compact"/>
            </w:pPr>
            <w:r>
              <w:t xml:space="preserve">15200673</w:t>
            </w:r>
          </w:p>
        </w:tc>
        <w:tc>
          <w:tcPr/>
          <w:p>
            <w:pPr>
              <w:pStyle w:val="Compact"/>
            </w:pPr>
            <w:r>
              <w:t xml:space="preserve">Passwang- bis Ifenthal-Fm.</w:t>
            </w:r>
          </w:p>
        </w:tc>
        <w:tc>
          <w:tcPr/>
          <w:p>
            <w:pPr>
              <w:pStyle w:val="Compact"/>
            </w:pPr>
            <w:r>
              <w:t xml:space="preserve">limestone</w:t>
            </w:r>
          </w:p>
        </w:tc>
        <w:tc>
          <w:tcPr/>
          <w:p>
            <w:pPr>
              <w:pStyle w:val="Compact"/>
            </w:pPr>
            <w:r>
              <w:t xml:space="preserve">marlstone</w:t>
            </w:r>
          </w:p>
        </w:tc>
        <w:tc>
          <w:tcPr/>
          <w:p>
            <w:pPr>
              <w:pStyle w:val="Compact"/>
            </w:pPr>
            <w:r>
              <w:t xml:space="preserve">claystone</w:t>
            </w:r>
          </w:p>
        </w:tc>
        <w:tc>
          <w:tcPr/>
          <w:p>
            <w:pPr>
              <w:pStyle w:val="Compact"/>
            </w:pPr>
            <w:r>
              <w:t xml:space="preserve">–</w:t>
            </w:r>
          </w:p>
        </w:tc>
        <w:tc>
          <w:tcPr/>
          <w:p>
            <w:pPr>
              <w:pStyle w:val="Compact"/>
            </w:pPr>
            <w:r>
              <w:t xml:space="preserve">Aalenian</w:t>
            </w:r>
          </w:p>
        </w:tc>
        <w:tc>
          <w:tcPr/>
          <w:p>
            <w:pPr>
              <w:pStyle w:val="Compact"/>
            </w:pPr>
            <w:r>
              <w:t xml:space="preserve">Oxfordian</w:t>
            </w:r>
          </w:p>
        </w:tc>
      </w:tr>
      <w:tr>
        <w:tc>
          <w:tcPr/>
          <w:p>
            <w:pPr>
              <w:pStyle w:val="Compact"/>
            </w:pPr>
            <w:r>
              <w:t xml:space="preserve">15200674</w:t>
            </w:r>
          </w:p>
        </w:tc>
        <w:tc>
          <w:tcPr/>
          <w:p>
            <w:pPr>
              <w:pStyle w:val="Compact"/>
            </w:pPr>
            <w:r>
              <w:t xml:space="preserve">Calcaire à Entroques</w:t>
            </w:r>
          </w:p>
        </w:tc>
        <w:tc>
          <w:tcPr/>
          <w:p>
            <w:pPr>
              <w:pStyle w:val="Compact"/>
            </w:pPr>
            <w:r>
              <w:t xml:space="preserve">limestone: spathic: bioclasts</w:t>
            </w:r>
          </w:p>
        </w:tc>
        <w:tc>
          <w:tcPr/>
          <w:p>
            <w:pPr>
              <w:pStyle w:val="Compact"/>
            </w:pPr>
            <w:r>
              <w:t xml:space="preserve">–</w:t>
            </w:r>
          </w:p>
        </w:tc>
        <w:tc>
          <w:tcPr/>
          <w:p>
            <w:pPr>
              <w:pStyle w:val="Compact"/>
            </w:pPr>
            <w:r>
              <w:t xml:space="preserve">–</w:t>
            </w:r>
          </w:p>
        </w:tc>
        <w:tc>
          <w:tcPr/>
          <w:p>
            <w:pPr>
              <w:pStyle w:val="Compact"/>
            </w:pPr>
            <w:r>
              <w:t xml:space="preserve">«Calcaire à Entroques»</w:t>
            </w:r>
          </w:p>
        </w:tc>
        <w:tc>
          <w:tcPr/>
          <w:p>
            <w:pPr>
              <w:pStyle w:val="Compact"/>
            </w:pPr>
            <w:r>
              <w:t xml:space="preserve">Bajocian</w:t>
            </w:r>
          </w:p>
        </w:tc>
        <w:tc>
          <w:tcPr/>
          <w:p>
            <w:pPr>
              <w:pStyle w:val="Compact"/>
            </w:pPr>
            <w:r>
              <w:t xml:space="preserve">Bajocian</w:t>
            </w:r>
          </w:p>
        </w:tc>
      </w:tr>
      <w:tr>
        <w:tc>
          <w:tcPr/>
          <w:p>
            <w:pPr>
              <w:pStyle w:val="Compact"/>
            </w:pPr>
            <w:r>
              <w:t xml:space="preserve">15200675</w:t>
            </w:r>
          </w:p>
        </w:tc>
        <w:tc>
          <w:tcPr/>
          <w:p>
            <w:pPr>
              <w:pStyle w:val="Compact"/>
            </w:pPr>
            <w:r>
              <w:t xml:space="preserve">Staffelegg-Fm. und Opalinus-Ton</w:t>
            </w:r>
          </w:p>
        </w:tc>
        <w:tc>
          <w:tcPr/>
          <w:p>
            <w:pPr>
              <w:pStyle w:val="Compact"/>
            </w:pPr>
            <w:r>
              <w:t xml:space="preserve">marlstone</w:t>
            </w:r>
          </w:p>
        </w:tc>
        <w:tc>
          <w:tcPr/>
          <w:p>
            <w:pPr>
              <w:pStyle w:val="Compact"/>
            </w:pPr>
            <w:r>
              <w:t xml:space="preserve">claystone</w:t>
            </w:r>
          </w:p>
        </w:tc>
        <w:tc>
          <w:tcPr/>
          <w:p>
            <w:pPr>
              <w:pStyle w:val="Compact"/>
            </w:pPr>
            <w:r>
              <w:t xml:space="preserve">–</w:t>
            </w:r>
          </w:p>
        </w:tc>
        <w:tc>
          <w:tcPr/>
          <w:p>
            <w:pPr>
              <w:pStyle w:val="Compact"/>
            </w:pPr>
            <w:r>
              <w:t xml:space="preserve">–</w:t>
            </w:r>
          </w:p>
        </w:tc>
        <w:tc>
          <w:tcPr/>
          <w:p>
            <w:pPr>
              <w:pStyle w:val="Compact"/>
            </w:pPr>
            <w:r>
              <w:t xml:space="preserve">Hettangian</w:t>
            </w:r>
          </w:p>
        </w:tc>
        <w:tc>
          <w:tcPr/>
          <w:p>
            <w:pPr>
              <w:pStyle w:val="Compact"/>
            </w:pPr>
            <w:r>
              <w:t xml:space="preserve">Aalenian</w:t>
            </w:r>
          </w:p>
        </w:tc>
      </w:tr>
      <w:tr>
        <w:tc>
          <w:tcPr/>
          <w:p>
            <w:pPr>
              <w:pStyle w:val="Compact"/>
            </w:pPr>
            <w:r>
              <w:t xml:space="preserve">15200676</w:t>
            </w:r>
          </w:p>
        </w:tc>
        <w:tc>
          <w:tcPr/>
          <w:p>
            <w:pPr>
              <w:pStyle w:val="Compact"/>
            </w:pPr>
            <w:r>
              <w:t xml:space="preserve">Schafisheim-Syenit</w:t>
            </w:r>
          </w:p>
        </w:tc>
        <w:tc>
          <w:tcPr/>
          <w:p>
            <w:pPr>
              <w:pStyle w:val="Compact"/>
            </w:pPr>
            <w:r>
              <w:t xml:space="preserve">syenite</w:t>
            </w:r>
          </w:p>
        </w:tc>
        <w:tc>
          <w:tcPr/>
          <w:p>
            <w:pPr>
              <w:pStyle w:val="Compact"/>
            </w:pPr>
            <w:r>
              <w:t xml:space="preserve">granite</w:t>
            </w:r>
          </w:p>
        </w:tc>
        <w:tc>
          <w:tcPr/>
          <w:p>
            <w:pPr>
              <w:pStyle w:val="Compact"/>
            </w:pPr>
            <w:r>
              <w:t xml:space="preserve">diorite</w:t>
            </w:r>
          </w:p>
        </w:tc>
        <w:tc>
          <w:tcPr/>
          <w:p>
            <w:pPr>
              <w:pStyle w:val="Compact"/>
            </w:pPr>
            <w:r>
              <w:t xml:space="preserve">Schafisheim Syenite</w:t>
            </w:r>
          </w:p>
        </w:tc>
        <w:tc>
          <w:tcPr/>
          <w:p>
            <w:pPr>
              <w:pStyle w:val="Compact"/>
            </w:pPr>
            <w:r>
              <w:t xml:space="preserve">Pennsylvanian</w:t>
            </w:r>
          </w:p>
        </w:tc>
        <w:tc>
          <w:tcPr/>
          <w:p>
            <w:pPr>
              <w:pStyle w:val="Compact"/>
            </w:pPr>
            <w:r>
              <w:t xml:space="preserve">Pennsylvanian</w:t>
            </w:r>
          </w:p>
        </w:tc>
      </w:tr>
      <w:tr>
        <w:tc>
          <w:tcPr/>
          <w:p>
            <w:pPr>
              <w:pStyle w:val="Compact"/>
            </w:pPr>
            <w:r>
              <w:t xml:space="preserve">15200677</w:t>
            </w:r>
          </w:p>
        </w:tc>
        <w:tc>
          <w:tcPr/>
          <w:p>
            <w:pPr>
              <w:pStyle w:val="Compact"/>
            </w:pPr>
            <w:r>
              <w:t xml:space="preserve">Pfaffnau-Granit</w:t>
            </w:r>
          </w:p>
        </w:tc>
        <w:tc>
          <w:tcPr/>
          <w:p>
            <w:pPr>
              <w:pStyle w:val="Compact"/>
            </w:pPr>
            <w:r>
              <w:t xml:space="preserve">granite: biotite</w:t>
            </w:r>
          </w:p>
        </w:tc>
        <w:tc>
          <w:tcPr/>
          <w:p>
            <w:pPr>
              <w:pStyle w:val="Compact"/>
            </w:pPr>
            <w:r>
              <w:t xml:space="preserve">diorite</w:t>
            </w:r>
          </w:p>
        </w:tc>
        <w:tc>
          <w:tcPr/>
          <w:p>
            <w:pPr>
              <w:pStyle w:val="Compact"/>
            </w:pPr>
            <w:r>
              <w:t xml:space="preserve">syenite</w:t>
            </w:r>
          </w:p>
        </w:tc>
        <w:tc>
          <w:tcPr/>
          <w:p>
            <w:pPr>
              <w:pStyle w:val="Compact"/>
            </w:pPr>
            <w:r>
              <w:t xml:space="preserve">Pfaffnau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15200678</w:t>
            </w:r>
          </w:p>
        </w:tc>
        <w:tc>
          <w:tcPr/>
          <w:p>
            <w:pPr>
              <w:pStyle w:val="Compact"/>
            </w:pPr>
            <w:r>
              <w:t xml:space="preserve">Zurzach-Granit</w:t>
            </w:r>
          </w:p>
        </w:tc>
        <w:tc>
          <w:tcPr/>
          <w:p>
            <w:pPr>
              <w:pStyle w:val="Compact"/>
            </w:pPr>
            <w:r>
              <w:t xml:space="preserve">granite: biotite-cordierite</w:t>
            </w:r>
          </w:p>
        </w:tc>
        <w:tc>
          <w:tcPr/>
          <w:p>
            <w:pPr>
              <w:pStyle w:val="Compact"/>
            </w:pPr>
            <w:r>
              <w:t xml:space="preserve">–</w:t>
            </w:r>
          </w:p>
        </w:tc>
        <w:tc>
          <w:tcPr/>
          <w:p>
            <w:pPr>
              <w:pStyle w:val="Compact"/>
            </w:pPr>
            <w:r>
              <w:t xml:space="preserve">–</w:t>
            </w:r>
          </w:p>
        </w:tc>
        <w:tc>
          <w:tcPr/>
          <w:p>
            <w:pPr>
              <w:pStyle w:val="Compact"/>
            </w:pPr>
            <w:r>
              <w:t xml:space="preserve">Zurzach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15200679</w:t>
            </w:r>
          </w:p>
        </w:tc>
        <w:tc>
          <w:tcPr/>
          <w:p>
            <w:pPr>
              <w:pStyle w:val="Compact"/>
            </w:pPr>
            <w:r>
              <w:t xml:space="preserve">Siblingen-Granit</w:t>
            </w:r>
          </w:p>
        </w:tc>
        <w:tc>
          <w:tcPr/>
          <w:p>
            <w:pPr>
              <w:pStyle w:val="Compact"/>
            </w:pPr>
            <w:r>
              <w:t xml:space="preserve">granite: biotite-cordierite</w:t>
            </w:r>
          </w:p>
        </w:tc>
        <w:tc>
          <w:tcPr/>
          <w:p>
            <w:pPr>
              <w:pStyle w:val="Compact"/>
            </w:pPr>
            <w:r>
              <w:t xml:space="preserve">–</w:t>
            </w:r>
          </w:p>
        </w:tc>
        <w:tc>
          <w:tcPr/>
          <w:p>
            <w:pPr>
              <w:pStyle w:val="Compact"/>
            </w:pPr>
            <w:r>
              <w:t xml:space="preserve">–</w:t>
            </w:r>
          </w:p>
        </w:tc>
        <w:tc>
          <w:tcPr/>
          <w:p>
            <w:pPr>
              <w:pStyle w:val="Compact"/>
            </w:pPr>
            <w:r>
              <w:t xml:space="preserve">Siblingen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15200680</w:t>
            </w:r>
          </w:p>
        </w:tc>
        <w:tc>
          <w:tcPr/>
          <w:p>
            <w:pPr>
              <w:pStyle w:val="Compact"/>
            </w:pPr>
            <w:r>
              <w:t xml:space="preserve">Lindau-Granit</w:t>
            </w:r>
          </w:p>
        </w:tc>
        <w:tc>
          <w:tcPr/>
          <w:p>
            <w:pPr>
              <w:pStyle w:val="Compact"/>
            </w:pPr>
            <w:r>
              <w:t xml:space="preserve">granite: biotite-cordierite</w:t>
            </w:r>
          </w:p>
        </w:tc>
        <w:tc>
          <w:tcPr/>
          <w:p>
            <w:pPr>
              <w:pStyle w:val="Compact"/>
            </w:pPr>
            <w:r>
              <w:t xml:space="preserve">–</w:t>
            </w:r>
          </w:p>
        </w:tc>
        <w:tc>
          <w:tcPr/>
          <w:p>
            <w:pPr>
              <w:pStyle w:val="Compact"/>
            </w:pPr>
            <w:r>
              <w:t xml:space="preserve">–</w:t>
            </w:r>
          </w:p>
        </w:tc>
        <w:tc>
          <w:tcPr/>
          <w:p>
            <w:pPr>
              <w:pStyle w:val="Compact"/>
            </w:pPr>
            <w:r>
              <w:t xml:space="preserve">Lindau Granite</w:t>
            </w:r>
          </w:p>
        </w:tc>
        <w:tc>
          <w:tcPr/>
          <w:p>
            <w:pPr>
              <w:pStyle w:val="Compact"/>
            </w:pPr>
            <w:r>
              <w:t xml:space="preserve">Devonian</w:t>
            </w:r>
          </w:p>
        </w:tc>
        <w:tc>
          <w:tcPr/>
          <w:p>
            <w:pPr>
              <w:pStyle w:val="Compact"/>
            </w:pPr>
            <w:r>
              <w:t xml:space="preserve">Mississippian</w:t>
            </w:r>
          </w:p>
        </w:tc>
      </w:tr>
      <w:tr>
        <w:tc>
          <w:tcPr/>
          <w:p>
            <w:pPr>
              <w:pStyle w:val="Compact"/>
            </w:pPr>
            <w:r>
              <w:t xml:space="preserve">15200681</w:t>
            </w:r>
          </w:p>
        </w:tc>
        <w:tc>
          <w:tcPr/>
          <w:p>
            <w:pPr>
              <w:pStyle w:val="Compact"/>
            </w:pPr>
            <w:r>
              <w:t xml:space="preserve">Kreuzlingen-Granit</w:t>
            </w:r>
          </w:p>
        </w:tc>
        <w:tc>
          <w:tcPr/>
          <w:p>
            <w:pPr>
              <w:pStyle w:val="Compact"/>
            </w:pPr>
            <w:r>
              <w:t xml:space="preserve">granite: biotite-cordierite</w:t>
            </w:r>
          </w:p>
        </w:tc>
        <w:tc>
          <w:tcPr/>
          <w:p>
            <w:pPr>
              <w:pStyle w:val="Compact"/>
            </w:pPr>
            <w:r>
              <w:t xml:space="preserve">–</w:t>
            </w:r>
          </w:p>
        </w:tc>
        <w:tc>
          <w:tcPr/>
          <w:p>
            <w:pPr>
              <w:pStyle w:val="Compact"/>
            </w:pPr>
            <w:r>
              <w:t xml:space="preserve">–</w:t>
            </w:r>
          </w:p>
        </w:tc>
        <w:tc>
          <w:tcPr/>
          <w:p>
            <w:pPr>
              <w:pStyle w:val="Compact"/>
            </w:pPr>
            <w:r>
              <w:t xml:space="preserve">Kreuzlingen Granite</w:t>
            </w:r>
          </w:p>
        </w:tc>
        <w:tc>
          <w:tcPr/>
          <w:p>
            <w:pPr>
              <w:pStyle w:val="Compact"/>
            </w:pPr>
            <w:r>
              <w:t xml:space="preserve">Devonian</w:t>
            </w:r>
          </w:p>
        </w:tc>
        <w:tc>
          <w:tcPr/>
          <w:p>
            <w:pPr>
              <w:pStyle w:val="Compact"/>
            </w:pPr>
            <w:r>
              <w:t xml:space="preserve">Mississippian</w:t>
            </w:r>
          </w:p>
        </w:tc>
      </w:tr>
      <w:tr>
        <w:tc>
          <w:tcPr/>
          <w:p>
            <w:pPr>
              <w:pStyle w:val="Compact"/>
            </w:pPr>
            <w:r>
              <w:t xml:space="preserve">15200682</w:t>
            </w:r>
          </w:p>
        </w:tc>
        <w:tc>
          <w:tcPr/>
          <w:p>
            <w:pPr>
              <w:pStyle w:val="Compact"/>
            </w:pPr>
            <w:r>
              <w:t xml:space="preserve">Schlächtenhaus-Schiefer</w:t>
            </w:r>
          </w:p>
        </w:tc>
        <w:tc>
          <w:tcPr/>
          <w:p>
            <w:pPr>
              <w:pStyle w:val="Compact"/>
            </w:pPr>
            <w:r>
              <w:t xml:space="preserve">sandstone: clayey</w:t>
            </w:r>
          </w:p>
        </w:tc>
        <w:tc>
          <w:tcPr/>
          <w:p>
            <w:pPr>
              <w:pStyle w:val="Compact"/>
            </w:pPr>
            <w:r>
              <w:t xml:space="preserve">schist: clayey</w:t>
            </w:r>
          </w:p>
        </w:tc>
        <w:tc>
          <w:tcPr/>
          <w:p>
            <w:pPr>
              <w:pStyle w:val="Compact"/>
            </w:pPr>
            <w:r>
              <w:t xml:space="preserve">–</w:t>
            </w:r>
          </w:p>
        </w:tc>
        <w:tc>
          <w:tcPr/>
          <w:p>
            <w:pPr>
              <w:pStyle w:val="Compact"/>
            </w:pPr>
            <w:r>
              <w:t xml:space="preserve">Schlächtenhaus Schist</w:t>
            </w:r>
          </w:p>
        </w:tc>
        <w:tc>
          <w:tcPr/>
          <w:p>
            <w:pPr>
              <w:pStyle w:val="Compact"/>
            </w:pPr>
            <w:r>
              <w:t xml:space="preserve">Early Devonian</w:t>
            </w:r>
          </w:p>
        </w:tc>
        <w:tc>
          <w:tcPr/>
          <w:p>
            <w:pPr>
              <w:pStyle w:val="Compact"/>
            </w:pPr>
            <w:r>
              <w:t xml:space="preserve">Mississippian</w:t>
            </w:r>
          </w:p>
        </w:tc>
      </w:tr>
      <w:tr>
        <w:tc>
          <w:tcPr/>
          <w:p>
            <w:pPr>
              <w:pStyle w:val="Compact"/>
            </w:pPr>
            <w:r>
              <w:t xml:space="preserve">15200683</w:t>
            </w:r>
          </w:p>
        </w:tc>
        <w:tc>
          <w:tcPr/>
          <w:p>
            <w:pPr>
              <w:pStyle w:val="Compact"/>
            </w:pPr>
            <w:r>
              <w:t xml:space="preserve">Gersbach-Schiefer</w:t>
            </w:r>
          </w:p>
        </w:tc>
        <w:tc>
          <w:tcPr/>
          <w:p>
            <w:pPr>
              <w:pStyle w:val="Compact"/>
            </w:pPr>
            <w:r>
              <w:t xml:space="preserve">schist: hornblende</w:t>
            </w:r>
          </w:p>
        </w:tc>
        <w:tc>
          <w:tcPr/>
          <w:p>
            <w:pPr>
              <w:pStyle w:val="Compact"/>
            </w:pPr>
            <w:r>
              <w:t xml:space="preserve">–</w:t>
            </w:r>
          </w:p>
        </w:tc>
        <w:tc>
          <w:tcPr/>
          <w:p>
            <w:pPr>
              <w:pStyle w:val="Compact"/>
            </w:pPr>
            <w:r>
              <w:t xml:space="preserve">–</w:t>
            </w:r>
          </w:p>
        </w:tc>
        <w:tc>
          <w:tcPr/>
          <w:p>
            <w:pPr>
              <w:pStyle w:val="Compact"/>
            </w:pPr>
            <w:r>
              <w:t xml:space="preserve">Gersbach Schist</w:t>
            </w:r>
          </w:p>
        </w:tc>
        <w:tc>
          <w:tcPr/>
          <w:p>
            <w:pPr>
              <w:pStyle w:val="Compact"/>
            </w:pPr>
            <w:r>
              <w:t xml:space="preserve">Ordovician</w:t>
            </w:r>
          </w:p>
        </w:tc>
        <w:tc>
          <w:tcPr/>
          <w:p>
            <w:pPr>
              <w:pStyle w:val="Compact"/>
            </w:pPr>
            <w:r>
              <w:t xml:space="preserve">Ordovician</w:t>
            </w:r>
          </w:p>
        </w:tc>
      </w:tr>
      <w:tr>
        <w:tc>
          <w:tcPr/>
          <w:p>
            <w:pPr>
              <w:pStyle w:val="Compact"/>
            </w:pPr>
            <w:r>
              <w:t xml:space="preserve">15200684</w:t>
            </w:r>
          </w:p>
        </w:tc>
        <w:tc>
          <w:tcPr/>
          <w:p>
            <w:pPr>
              <w:pStyle w:val="Compact"/>
            </w:pPr>
            <w:r>
              <w:t xml:space="preserve">Herdern-Streifengneis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Herdern-Streifengneis</w:t>
            </w:r>
          </w:p>
        </w:tc>
        <w:tc>
          <w:tcPr/>
          <w:p>
            <w:pPr>
              <w:pStyle w:val="Compact"/>
            </w:pPr>
            <w:r>
              <w:t xml:space="preserve">Proterozoic</w:t>
            </w:r>
          </w:p>
        </w:tc>
        <w:tc>
          <w:tcPr/>
          <w:p>
            <w:pPr>
              <w:pStyle w:val="Compact"/>
            </w:pPr>
            <w:r>
              <w:t xml:space="preserve">Paleozoic</w:t>
            </w:r>
          </w:p>
        </w:tc>
      </w:tr>
      <w:tr>
        <w:tc>
          <w:tcPr/>
          <w:p>
            <w:pPr>
              <w:pStyle w:val="Compact"/>
            </w:pPr>
            <w:r>
              <w:t xml:space="preserve">15200685</w:t>
            </w:r>
          </w:p>
        </w:tc>
        <w:tc>
          <w:tcPr/>
          <w:p>
            <w:pPr>
              <w:pStyle w:val="Compact"/>
            </w:pPr>
            <w:r>
              <w:t xml:space="preserve">Courgenay- Balsthal- und VilligenFm.</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Oxfordian</w:t>
            </w:r>
          </w:p>
        </w:tc>
        <w:tc>
          <w:tcPr/>
          <w:p>
            <w:pPr>
              <w:pStyle w:val="Compact"/>
            </w:pPr>
            <w:r>
              <w:t xml:space="preserve">Kimmeridgian</w:t>
            </w:r>
          </w:p>
        </w:tc>
      </w:tr>
      <w:tr>
        <w:tc>
          <w:tcPr/>
          <w:p>
            <w:pPr>
              <w:pStyle w:val="Compact"/>
            </w:pPr>
            <w:r>
              <w:t xml:space="preserve">15200686</w:t>
            </w:r>
          </w:p>
        </w:tc>
        <w:tc>
          <w:tcPr/>
          <w:p>
            <w:pPr>
              <w:pStyle w:val="Compact"/>
            </w:pPr>
            <w:r>
              <w:t xml:space="preserve">Pichoux-Fm.: Korallenfazies</w:t>
            </w:r>
          </w:p>
        </w:tc>
        <w:tc>
          <w:tcPr/>
          <w:p>
            <w:pPr>
              <w:pStyle w:val="Compact"/>
            </w:pPr>
            <w:r>
              <w:t xml:space="preserve">limestone: corals</w:t>
            </w:r>
          </w:p>
        </w:tc>
        <w:tc>
          <w:tcPr/>
          <w:p>
            <w:pPr>
              <w:pStyle w:val="Compact"/>
            </w:pPr>
            <w:r>
              <w:t xml:space="preserve">limestone: marly</w:t>
            </w:r>
          </w:p>
        </w:tc>
        <w:tc>
          <w:tcPr/>
          <w:p>
            <w:pPr>
              <w:pStyle w:val="Compact"/>
            </w:pPr>
            <w:r>
              <w:t xml:space="preserve">–</w:t>
            </w:r>
          </w:p>
        </w:tc>
        <w:tc>
          <w:tcPr/>
          <w:p>
            <w:pPr>
              <w:pStyle w:val="Compact"/>
            </w:pPr>
            <w:r>
              <w:t xml:space="preserve">Pichoux Formation</w:t>
            </w:r>
          </w:p>
        </w:tc>
        <w:tc>
          <w:tcPr/>
          <w:p>
            <w:pPr>
              <w:pStyle w:val="Compact"/>
            </w:pPr>
            <w:r>
              <w:t xml:space="preserve">Oxfordian</w:t>
            </w:r>
          </w:p>
        </w:tc>
        <w:tc>
          <w:tcPr/>
          <w:p>
            <w:pPr>
              <w:pStyle w:val="Compact"/>
            </w:pPr>
            <w:r>
              <w:t xml:space="preserve">Oxfordian</w:t>
            </w:r>
          </w:p>
        </w:tc>
      </w:tr>
      <w:tr>
        <w:tc>
          <w:tcPr/>
          <w:p>
            <w:pPr>
              <w:pStyle w:val="Compact"/>
            </w:pPr>
            <w:r>
              <w:t xml:space="preserve">15200687</w:t>
            </w:r>
          </w:p>
        </w:tc>
        <w:tc>
          <w:tcPr/>
          <w:p>
            <w:pPr>
              <w:pStyle w:val="Compact"/>
            </w:pPr>
            <w:r>
              <w:t xml:space="preserve">Pichoux-Fm.: Schwammfazies</w:t>
            </w:r>
          </w:p>
        </w:tc>
        <w:tc>
          <w:tcPr/>
          <w:p>
            <w:pPr>
              <w:pStyle w:val="Compact"/>
            </w:pPr>
            <w:r>
              <w:t xml:space="preserve">limestone: sponges</w:t>
            </w:r>
          </w:p>
        </w:tc>
        <w:tc>
          <w:tcPr/>
          <w:p>
            <w:pPr>
              <w:pStyle w:val="Compact"/>
            </w:pPr>
            <w:r>
              <w:t xml:space="preserve">limestone: marly</w:t>
            </w:r>
          </w:p>
        </w:tc>
        <w:tc>
          <w:tcPr/>
          <w:p>
            <w:pPr>
              <w:pStyle w:val="Compact"/>
            </w:pPr>
            <w:r>
              <w:t xml:space="preserve">marlstone</w:t>
            </w:r>
          </w:p>
        </w:tc>
        <w:tc>
          <w:tcPr/>
          <w:p>
            <w:pPr>
              <w:pStyle w:val="Compact"/>
            </w:pPr>
            <w:r>
              <w:t xml:space="preserve">Pichoux Formation</w:t>
            </w:r>
          </w:p>
        </w:tc>
        <w:tc>
          <w:tcPr/>
          <w:p>
            <w:pPr>
              <w:pStyle w:val="Compact"/>
            </w:pPr>
            <w:r>
              <w:t xml:space="preserve">Oxfordian</w:t>
            </w:r>
          </w:p>
        </w:tc>
        <w:tc>
          <w:tcPr/>
          <w:p>
            <w:pPr>
              <w:pStyle w:val="Compact"/>
            </w:pPr>
            <w:r>
              <w:t xml:space="preserve">Oxfordian</w:t>
            </w:r>
          </w:p>
        </w:tc>
      </w:tr>
      <w:tr>
        <w:tc>
          <w:tcPr/>
          <w:p>
            <w:pPr>
              <w:pStyle w:val="Compact"/>
            </w:pPr>
            <w:r>
              <w:t xml:space="preserve">15200688</w:t>
            </w:r>
          </w:p>
        </w:tc>
        <w:tc>
          <w:tcPr/>
          <w:p>
            <w:pPr>
              <w:pStyle w:val="Compact"/>
            </w:pPr>
            <w:r>
              <w:t xml:space="preserve">Kalter-Wangen-Fm.: Konglomerat-dominierte Fazies</w:t>
            </w:r>
          </w:p>
        </w:tc>
        <w:tc>
          <w:tcPr/>
          <w:p>
            <w:pPr>
              <w:pStyle w:val="Compact"/>
            </w:pPr>
            <w:r>
              <w:t xml:space="preserve">conglomerate: calcareous</w:t>
            </w:r>
          </w:p>
        </w:tc>
        <w:tc>
          <w:tcPr/>
          <w:p>
            <w:pPr>
              <w:pStyle w:val="Compact"/>
            </w:pPr>
            <w:r>
              <w:t xml:space="preserve">sandstone</w:t>
            </w:r>
          </w:p>
        </w:tc>
        <w:tc>
          <w:tcPr/>
          <w:p>
            <w:pPr>
              <w:pStyle w:val="Compact"/>
            </w:pPr>
            <w:r>
              <w:t xml:space="preserve">marlstone</w:t>
            </w:r>
          </w:p>
        </w:tc>
        <w:tc>
          <w:tcPr/>
          <w:p>
            <w:pPr>
              <w:pStyle w:val="Compact"/>
            </w:pPr>
            <w:r>
              <w:t xml:space="preserve">Kalter Wangen Formation</w:t>
            </w:r>
          </w:p>
        </w:tc>
        <w:tc>
          <w:tcPr/>
          <w:p>
            <w:pPr>
              <w:pStyle w:val="Compact"/>
            </w:pPr>
            <w:r>
              <w:t xml:space="preserve">Langhian</w:t>
            </w:r>
          </w:p>
        </w:tc>
        <w:tc>
          <w:tcPr/>
          <w:p>
            <w:pPr>
              <w:pStyle w:val="Compact"/>
            </w:pPr>
            <w:r>
              <w:t xml:space="preserve">Tortonian</w:t>
            </w:r>
          </w:p>
        </w:tc>
      </w:tr>
      <w:tr>
        <w:tc>
          <w:tcPr/>
          <w:p>
            <w:pPr>
              <w:pStyle w:val="Compact"/>
            </w:pPr>
            <w:r>
              <w:t xml:space="preserve">15200689</w:t>
            </w:r>
          </w:p>
        </w:tc>
        <w:tc>
          <w:tcPr/>
          <w:p>
            <w:pPr>
              <w:pStyle w:val="Compact"/>
            </w:pPr>
            <w:r>
              <w:t xml:space="preserve">Kalter-Wangen-Fm.: Sandstein-Mergelstein-dominierte Fazies</w:t>
            </w:r>
          </w:p>
        </w:tc>
        <w:tc>
          <w:tcPr/>
          <w:p>
            <w:pPr>
              <w:pStyle w:val="Compact"/>
            </w:pPr>
            <w:r>
              <w:t xml:space="preserve">sandstone</w:t>
            </w:r>
          </w:p>
        </w:tc>
        <w:tc>
          <w:tcPr/>
          <w:p>
            <w:pPr>
              <w:pStyle w:val="Compact"/>
            </w:pPr>
            <w:r>
              <w:t xml:space="preserve">marlstone</w:t>
            </w:r>
          </w:p>
        </w:tc>
        <w:tc>
          <w:tcPr/>
          <w:p>
            <w:pPr>
              <w:pStyle w:val="Compact"/>
            </w:pPr>
            <w:r>
              <w:t xml:space="preserve">conglomerate: calcareous</w:t>
            </w:r>
          </w:p>
        </w:tc>
        <w:tc>
          <w:tcPr/>
          <w:p>
            <w:pPr>
              <w:pStyle w:val="Compact"/>
            </w:pPr>
            <w:r>
              <w:t xml:space="preserve">Kalter Wangen Formation</w:t>
            </w:r>
          </w:p>
        </w:tc>
        <w:tc>
          <w:tcPr/>
          <w:p>
            <w:pPr>
              <w:pStyle w:val="Compact"/>
            </w:pPr>
            <w:r>
              <w:t xml:space="preserve">Langhian</w:t>
            </w:r>
          </w:p>
        </w:tc>
        <w:tc>
          <w:tcPr/>
          <w:p>
            <w:pPr>
              <w:pStyle w:val="Compact"/>
            </w:pPr>
            <w:r>
              <w:t xml:space="preserve">Tortonian</w:t>
            </w:r>
          </w:p>
        </w:tc>
      </w:tr>
      <w:tr>
        <w:tc>
          <w:tcPr/>
          <w:p>
            <w:pPr>
              <w:pStyle w:val="Compact"/>
            </w:pPr>
            <w:r>
              <w:t xml:space="preserve">15200690</w:t>
            </w:r>
          </w:p>
        </w:tc>
        <w:tc>
          <w:tcPr/>
          <w:p>
            <w:pPr>
              <w:pStyle w:val="Compact"/>
            </w:pPr>
            <w:r>
              <w:t xml:space="preserve">Kalter-Wangen-Fm.: Heilsberg-Bentonit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Heilsberg Bentonite</w:t>
            </w:r>
          </w:p>
        </w:tc>
        <w:tc>
          <w:tcPr/>
          <w:p>
            <w:pPr>
              <w:pStyle w:val="Compact"/>
            </w:pPr>
            <w:r>
              <w:t xml:space="preserve">Langhian</w:t>
            </w:r>
          </w:p>
        </w:tc>
        <w:tc>
          <w:tcPr/>
          <w:p>
            <w:pPr>
              <w:pStyle w:val="Compact"/>
            </w:pPr>
            <w:r>
              <w:t xml:space="preserve">Tortonian</w:t>
            </w:r>
          </w:p>
        </w:tc>
      </w:tr>
      <w:tr>
        <w:tc>
          <w:tcPr/>
          <w:p>
            <w:pPr>
              <w:pStyle w:val="Compact"/>
            </w:pPr>
            <w:r>
              <w:t xml:space="preserve">15200691</w:t>
            </w:r>
          </w:p>
        </w:tc>
        <w:tc>
          <w:tcPr/>
          <w:p>
            <w:pPr>
              <w:pStyle w:val="Compact"/>
            </w:pPr>
            <w:r>
              <w:t xml:space="preserve">OSM: Humlikon-Bentonit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Humlikon Bentonite</w:t>
            </w:r>
          </w:p>
        </w:tc>
        <w:tc>
          <w:tcPr/>
          <w:p>
            <w:pPr>
              <w:pStyle w:val="Compact"/>
            </w:pPr>
            <w:r>
              <w:t xml:space="preserve">Langhian</w:t>
            </w:r>
          </w:p>
        </w:tc>
        <w:tc>
          <w:tcPr/>
          <w:p>
            <w:pPr>
              <w:pStyle w:val="Compact"/>
            </w:pPr>
            <w:r>
              <w:t xml:space="preserve">Tortonian</w:t>
            </w:r>
          </w:p>
        </w:tc>
      </w:tr>
      <w:tr>
        <w:tc>
          <w:tcPr/>
          <w:p>
            <w:pPr>
              <w:pStyle w:val="Compact"/>
            </w:pPr>
            <w:r>
              <w:t xml:space="preserve">15200692</w:t>
            </w:r>
          </w:p>
        </w:tc>
        <w:tc>
          <w:tcPr/>
          <w:p>
            <w:pPr>
              <w:pStyle w:val="Compact"/>
            </w:pPr>
            <w:r>
              <w:t xml:space="preserve">OSM und OMM, undifferenziert</w:t>
            </w:r>
          </w:p>
        </w:tc>
        <w:tc>
          <w:tcPr/>
          <w:p>
            <w:pPr>
              <w:pStyle w:val="Compact"/>
            </w:pPr>
            <w:r>
              <w:t xml:space="preserve">sandstone</w:t>
            </w:r>
          </w:p>
        </w:tc>
        <w:tc>
          <w:tcPr/>
          <w:p>
            <w:pPr>
              <w:pStyle w:val="Compact"/>
            </w:pPr>
            <w:r>
              <w:t xml:space="preserve">marlstone</w:t>
            </w:r>
          </w:p>
        </w:tc>
        <w:tc>
          <w:tcPr/>
          <w:p>
            <w:pPr>
              <w:pStyle w:val="Compact"/>
            </w:pPr>
            <w:r>
              <w:t xml:space="preserve">conglomerate</w:t>
            </w:r>
          </w:p>
        </w:tc>
        <w:tc>
          <w:tcPr/>
          <w:p>
            <w:pPr>
              <w:pStyle w:val="Compact"/>
            </w:pPr>
            <w:r>
              <w:t xml:space="preserve">–</w:t>
            </w:r>
          </w:p>
        </w:tc>
        <w:tc>
          <w:tcPr/>
          <w:p>
            <w:pPr>
              <w:pStyle w:val="Compact"/>
            </w:pPr>
            <w:r>
              <w:t xml:space="preserve">Aquitanian</w:t>
            </w:r>
          </w:p>
        </w:tc>
        <w:tc>
          <w:tcPr/>
          <w:p>
            <w:pPr>
              <w:pStyle w:val="Compact"/>
            </w:pPr>
            <w:r>
              <w:t xml:space="preserve">Serravallian</w:t>
            </w:r>
          </w:p>
        </w:tc>
      </w:tr>
      <w:tr>
        <w:tc>
          <w:tcPr/>
          <w:p>
            <w:pPr>
              <w:pStyle w:val="Compact"/>
            </w:pPr>
            <w:r>
              <w:t xml:space="preserve">15200693</w:t>
            </w:r>
          </w:p>
        </w:tc>
        <w:tc>
          <w:tcPr/>
          <w:p>
            <w:pPr>
              <w:pStyle w:val="Compact"/>
            </w:pPr>
            <w:r>
              <w:t xml:space="preserve">USM und UMM, undifferenziert</w:t>
            </w:r>
          </w:p>
        </w:tc>
        <w:tc>
          <w:tcPr/>
          <w:p>
            <w:pPr>
              <w:pStyle w:val="Compact"/>
            </w:pPr>
            <w:r>
              <w:t xml:space="preserve">sandstone</w:t>
            </w:r>
          </w:p>
        </w:tc>
        <w:tc>
          <w:tcPr/>
          <w:p>
            <w:pPr>
              <w:pStyle w:val="Compact"/>
            </w:pPr>
            <w:r>
              <w:t xml:space="preserve">marlstone</w:t>
            </w:r>
          </w:p>
        </w:tc>
        <w:tc>
          <w:tcPr/>
          <w:p>
            <w:pPr>
              <w:pStyle w:val="Compact"/>
            </w:pPr>
            <w:r>
              <w:t xml:space="preserve">conglomerate</w:t>
            </w:r>
          </w:p>
        </w:tc>
        <w:tc>
          <w:tcPr/>
          <w:p>
            <w:pPr>
              <w:pStyle w:val="Compact"/>
            </w:pPr>
            <w:r>
              <w:t xml:space="preserve">–</w:t>
            </w:r>
          </w:p>
        </w:tc>
        <w:tc>
          <w:tcPr/>
          <w:p>
            <w:pPr>
              <w:pStyle w:val="Compact"/>
            </w:pPr>
            <w:r>
              <w:t xml:space="preserve">Rupelian</w:t>
            </w:r>
          </w:p>
        </w:tc>
        <w:tc>
          <w:tcPr/>
          <w:p>
            <w:pPr>
              <w:pStyle w:val="Compact"/>
            </w:pPr>
            <w:r>
              <w:t xml:space="preserve">Burdigalian</w:t>
            </w:r>
          </w:p>
        </w:tc>
      </w:tr>
      <w:tr>
        <w:tc>
          <w:tcPr/>
          <w:p>
            <w:pPr>
              <w:pStyle w:val="Compact"/>
            </w:pPr>
            <w:r>
              <w:t xml:space="preserve">15200694</w:t>
            </w:r>
          </w:p>
        </w:tc>
        <w:tc>
          <w:tcPr/>
          <w:p>
            <w:pPr>
              <w:pStyle w:val="Compact"/>
            </w:pPr>
            <w:r>
              <w:t xml:space="preserve">Reuchenette Formation; upper part</w:t>
            </w:r>
          </w:p>
        </w:tc>
        <w:tc>
          <w:tcPr/>
          <w:p>
            <w:pPr>
              <w:pStyle w:val="Compact"/>
            </w:pPr>
            <w:r>
              <w:t xml:space="preserve">limestone: bioclasts</w:t>
            </w:r>
          </w:p>
        </w:tc>
        <w:tc>
          <w:tcPr/>
          <w:p>
            <w:pPr>
              <w:pStyle w:val="Compact"/>
            </w:pPr>
            <w:r>
              <w:t xml:space="preserve">marlstone: bioclasts</w:t>
            </w:r>
          </w:p>
        </w:tc>
        <w:tc>
          <w:tcPr/>
          <w:p>
            <w:pPr>
              <w:pStyle w:val="Compact"/>
            </w:pPr>
            <w:r>
              <w:t xml:space="preserve">–</w:t>
            </w:r>
          </w:p>
        </w:tc>
        <w:tc>
          <w:tcPr/>
          <w:p>
            <w:pPr>
              <w:pStyle w:val="Compact"/>
            </w:pPr>
            <w:r>
              <w:t xml:space="preserve">Reuchenette Formation</w:t>
            </w:r>
          </w:p>
        </w:tc>
        <w:tc>
          <w:tcPr/>
          <w:p>
            <w:pPr>
              <w:pStyle w:val="Compact"/>
            </w:pPr>
            <w:r>
              <w:t xml:space="preserve">Kimmeridgian</w:t>
            </w:r>
          </w:p>
        </w:tc>
        <w:tc>
          <w:tcPr/>
          <w:p>
            <w:pPr>
              <w:pStyle w:val="Compact"/>
            </w:pPr>
            <w:r>
              <w:t xml:space="preserve">Kimmeridgian</w:t>
            </w:r>
          </w:p>
        </w:tc>
      </w:tr>
      <w:tr>
        <w:tc>
          <w:tcPr/>
          <w:p>
            <w:pPr>
              <w:pStyle w:val="Compact"/>
            </w:pPr>
            <w:r>
              <w:t xml:space="preserve">15200695</w:t>
            </w:r>
          </w:p>
        </w:tc>
        <w:tc>
          <w:tcPr/>
          <w:p>
            <w:pPr>
              <w:pStyle w:val="Compact"/>
            </w:pPr>
            <w:r>
              <w:t xml:space="preserve">Reuchenette Formation; lower part</w:t>
            </w:r>
          </w:p>
        </w:tc>
        <w:tc>
          <w:tcPr/>
          <w:p>
            <w:pPr>
              <w:pStyle w:val="Compact"/>
            </w:pPr>
            <w:r>
              <w:t xml:space="preserve">limestone: micritic</w:t>
            </w:r>
          </w:p>
        </w:tc>
        <w:tc>
          <w:tcPr/>
          <w:p>
            <w:pPr>
              <w:pStyle w:val="Compact"/>
            </w:pPr>
            <w:r>
              <w:t xml:space="preserve">marlstone: bioclasts</w:t>
            </w:r>
          </w:p>
        </w:tc>
        <w:tc>
          <w:tcPr/>
          <w:p>
            <w:pPr>
              <w:pStyle w:val="Compact"/>
            </w:pPr>
            <w:r>
              <w:t xml:space="preserve">limestone: marly</w:t>
            </w:r>
          </w:p>
        </w:tc>
        <w:tc>
          <w:tcPr/>
          <w:p>
            <w:pPr>
              <w:pStyle w:val="Compact"/>
            </w:pPr>
            <w:r>
              <w:t xml:space="preserve">Reuchenette Formation</w:t>
            </w:r>
          </w:p>
        </w:tc>
        <w:tc>
          <w:tcPr/>
          <w:p>
            <w:pPr>
              <w:pStyle w:val="Compact"/>
            </w:pPr>
            <w:r>
              <w:t xml:space="preserve">Kimmeridgian</w:t>
            </w:r>
          </w:p>
        </w:tc>
        <w:tc>
          <w:tcPr/>
          <w:p>
            <w:pPr>
              <w:pStyle w:val="Compact"/>
            </w:pPr>
            <w:r>
              <w:t xml:space="preserve">Kimmeridgian</w:t>
            </w:r>
          </w:p>
        </w:tc>
      </w:tr>
      <w:tr>
        <w:tc>
          <w:tcPr/>
          <w:p>
            <w:pPr>
              <w:pStyle w:val="Compact"/>
            </w:pPr>
            <w:r>
              <w:t xml:space="preserve">15202576</w:t>
            </w:r>
          </w:p>
        </w:tc>
        <w:tc>
          <w:tcPr/>
          <w:p>
            <w:pPr>
              <w:pStyle w:val="Compact"/>
            </w:pPr>
            <w:r>
              <w:t xml:space="preserve">Guttannen-Gneiskomplex: Aplitischer Granit</w:t>
            </w:r>
          </w:p>
        </w:tc>
        <w:tc>
          <w:tcPr/>
          <w:p>
            <w:pPr>
              <w:pStyle w:val="Compact"/>
            </w:pPr>
            <w:r>
              <w:t xml:space="preserve">granite: aplitic</w:t>
            </w:r>
          </w:p>
        </w:tc>
        <w:tc>
          <w:tcPr/>
          <w:p>
            <w:pPr>
              <w:pStyle w:val="Compact"/>
            </w:pPr>
            <w:r>
              <w:t xml:space="preserve">–</w:t>
            </w:r>
          </w:p>
        </w:tc>
        <w:tc>
          <w:tcPr/>
          <w:p>
            <w:pPr>
              <w:pStyle w:val="Compact"/>
            </w:pPr>
            <w:r>
              <w:t xml:space="preserve">–</w:t>
            </w:r>
          </w:p>
        </w:tc>
        <w:tc>
          <w:tcPr/>
          <w:p>
            <w:pPr>
              <w:pStyle w:val="Compact"/>
            </w:pPr>
            <w:r>
              <w:t xml:space="preserve">Guttannen Gneiss Complex</w:t>
            </w:r>
          </w:p>
        </w:tc>
        <w:tc>
          <w:tcPr/>
          <w:p>
            <w:pPr>
              <w:pStyle w:val="Compact"/>
            </w:pPr>
            <w:r>
              <w:t xml:space="preserve">Carboniferous</w:t>
            </w:r>
          </w:p>
        </w:tc>
        <w:tc>
          <w:tcPr/>
          <w:p>
            <w:pPr>
              <w:pStyle w:val="Compact"/>
            </w:pPr>
            <w:r>
              <w:t xml:space="preserve">Carboniferous</w:t>
            </w:r>
          </w:p>
        </w:tc>
      </w:tr>
      <w:tr>
        <w:tc>
          <w:tcPr/>
          <w:p>
            <w:pPr>
              <w:pStyle w:val="Compact"/>
            </w:pPr>
            <w:r>
              <w:t xml:space="preserve">15202577</w:t>
            </w:r>
          </w:p>
        </w:tc>
        <w:tc>
          <w:tcPr/>
          <w:p>
            <w:pPr>
              <w:pStyle w:val="Compact"/>
            </w:pPr>
            <w:r>
              <w:t xml:space="preserve">Guttannen-Gneiskomplex: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Guttannen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15202578</w:t>
            </w:r>
          </w:p>
        </w:tc>
        <w:tc>
          <w:tcPr/>
          <w:p>
            <w:pPr>
              <w:pStyle w:val="Compact"/>
            </w:pPr>
            <w:r>
              <w:t xml:space="preserve">Guttannen-Gneiskomplex: Ultramafisches Gestein</w:t>
            </w:r>
          </w:p>
        </w:tc>
        <w:tc>
          <w:tcPr/>
          <w:p>
            <w:pPr>
              <w:pStyle w:val="Compact"/>
            </w:pPr>
            <w:r>
              <w:t xml:space="preserve">rock: ultramafic</w:t>
            </w:r>
          </w:p>
        </w:tc>
        <w:tc>
          <w:tcPr/>
          <w:p>
            <w:pPr>
              <w:pStyle w:val="Compact"/>
            </w:pPr>
            <w:r>
              <w:t xml:space="preserve">–</w:t>
            </w:r>
          </w:p>
        </w:tc>
        <w:tc>
          <w:tcPr/>
          <w:p>
            <w:pPr>
              <w:pStyle w:val="Compact"/>
            </w:pPr>
            <w:r>
              <w:t xml:space="preserve">–</w:t>
            </w:r>
          </w:p>
        </w:tc>
        <w:tc>
          <w:tcPr/>
          <w:p>
            <w:pPr>
              <w:pStyle w:val="Compact"/>
            </w:pPr>
            <w:r>
              <w:t xml:space="preserve">Guttannen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15202579</w:t>
            </w:r>
          </w:p>
        </w:tc>
        <w:tc>
          <w:tcPr/>
          <w:p>
            <w:pPr>
              <w:pStyle w:val="Compact"/>
            </w:pPr>
            <w:r>
              <w:t xml:space="preserve">Ofenhorn-Stampfhorn-Gneiskomplex: Schollenamphibolit-reiche Fazies</w:t>
            </w:r>
          </w:p>
        </w:tc>
        <w:tc>
          <w:tcPr/>
          <w:p>
            <w:pPr>
              <w:pStyle w:val="Compact"/>
            </w:pPr>
            <w:r>
              <w:t xml:space="preserve">gneiss: migmatitic</w:t>
            </w:r>
          </w:p>
        </w:tc>
        <w:tc>
          <w:tcPr/>
          <w:p>
            <w:pPr>
              <w:pStyle w:val="Compact"/>
            </w:pPr>
            <w:r>
              <w:t xml:space="preserve">amphibolite: migmatitic</w:t>
            </w:r>
          </w:p>
        </w:tc>
        <w:tc>
          <w:tcPr/>
          <w:p>
            <w:pPr>
              <w:pStyle w:val="Compact"/>
            </w:pPr>
            <w:r>
              <w:t xml:space="preserve">–</w:t>
            </w:r>
          </w:p>
        </w:tc>
        <w:tc>
          <w:tcPr/>
          <w:p>
            <w:pPr>
              <w:pStyle w:val="Compact"/>
            </w:pPr>
            <w:r>
              <w:t xml:space="preserve">Ofenhorn-Stampfhorn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15202580</w:t>
            </w:r>
          </w:p>
        </w:tc>
        <w:tc>
          <w:tcPr/>
          <w:p>
            <w:pPr>
              <w:pStyle w:val="Compact"/>
            </w:pPr>
            <w:r>
              <w:t xml:space="preserve">Ofenhorn-Stampfhorn-Gneiskomplex: Aplitischer Granit</w:t>
            </w:r>
          </w:p>
        </w:tc>
        <w:tc>
          <w:tcPr/>
          <w:p>
            <w:pPr>
              <w:pStyle w:val="Compact"/>
            </w:pPr>
            <w:r>
              <w:t xml:space="preserve">granite: aplitic</w:t>
            </w:r>
          </w:p>
        </w:tc>
        <w:tc>
          <w:tcPr/>
          <w:p>
            <w:pPr>
              <w:pStyle w:val="Compact"/>
            </w:pPr>
            <w:r>
              <w:t xml:space="preserve">–</w:t>
            </w:r>
          </w:p>
        </w:tc>
        <w:tc>
          <w:tcPr/>
          <w:p>
            <w:pPr>
              <w:pStyle w:val="Compact"/>
            </w:pPr>
            <w:r>
              <w:t xml:space="preserve">–</w:t>
            </w:r>
          </w:p>
        </w:tc>
        <w:tc>
          <w:tcPr/>
          <w:p>
            <w:pPr>
              <w:pStyle w:val="Compact"/>
            </w:pPr>
            <w:r>
              <w:t xml:space="preserve">Ofenhorn-Stampfhorn Gneiss Complex</w:t>
            </w:r>
          </w:p>
        </w:tc>
        <w:tc>
          <w:tcPr/>
          <w:p>
            <w:pPr>
              <w:pStyle w:val="Compact"/>
            </w:pPr>
            <w:r>
              <w:t xml:space="preserve">Carboniferous</w:t>
            </w:r>
          </w:p>
        </w:tc>
        <w:tc>
          <w:tcPr/>
          <w:p>
            <w:pPr>
              <w:pStyle w:val="Compact"/>
            </w:pPr>
            <w:r>
              <w:t xml:space="preserve">Carboniferous</w:t>
            </w:r>
          </w:p>
        </w:tc>
      </w:tr>
      <w:tr>
        <w:tc>
          <w:tcPr/>
          <w:p>
            <w:pPr>
              <w:pStyle w:val="Compact"/>
            </w:pPr>
            <w:r>
              <w:t xml:space="preserve">15202581</w:t>
            </w:r>
          </w:p>
        </w:tc>
        <w:tc>
          <w:tcPr/>
          <w:p>
            <w:pPr>
              <w:pStyle w:val="Compact"/>
            </w:pPr>
            <w:r>
              <w:t xml:space="preserve">Ofenhorn-Stampfhorn-Gneiskomplex: Schollenamphibolit</w:t>
            </w:r>
          </w:p>
        </w:tc>
        <w:tc>
          <w:tcPr/>
          <w:p>
            <w:pPr>
              <w:pStyle w:val="Compact"/>
            </w:pPr>
            <w:r>
              <w:t xml:space="preserve">amphibolite: migmatitic</w:t>
            </w:r>
          </w:p>
        </w:tc>
        <w:tc>
          <w:tcPr/>
          <w:p>
            <w:pPr>
              <w:pStyle w:val="Compact"/>
            </w:pPr>
            <w:r>
              <w:t xml:space="preserve">–</w:t>
            </w:r>
          </w:p>
        </w:tc>
        <w:tc>
          <w:tcPr/>
          <w:p>
            <w:pPr>
              <w:pStyle w:val="Compact"/>
            </w:pPr>
            <w:r>
              <w:t xml:space="preserve">–</w:t>
            </w:r>
          </w:p>
        </w:tc>
        <w:tc>
          <w:tcPr/>
          <w:p>
            <w:pPr>
              <w:pStyle w:val="Compact"/>
            </w:pPr>
            <w:r>
              <w:t xml:space="preserve">Ofenhorn-Stampfhorn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15202582</w:t>
            </w:r>
          </w:p>
        </w:tc>
        <w:tc>
          <w:tcPr/>
          <w:p>
            <w:pPr>
              <w:pStyle w:val="Compact"/>
            </w:pPr>
            <w:r>
              <w:t xml:space="preserve">Ofenhorn-Stampfhorn-Gneiskomplex: Ultramafisches Gestein</w:t>
            </w:r>
          </w:p>
        </w:tc>
        <w:tc>
          <w:tcPr/>
          <w:p>
            <w:pPr>
              <w:pStyle w:val="Compact"/>
            </w:pPr>
            <w:r>
              <w:t xml:space="preserve">rock: ultramafic</w:t>
            </w:r>
          </w:p>
        </w:tc>
        <w:tc>
          <w:tcPr/>
          <w:p>
            <w:pPr>
              <w:pStyle w:val="Compact"/>
            </w:pPr>
            <w:r>
              <w:t xml:space="preserve">–</w:t>
            </w:r>
          </w:p>
        </w:tc>
        <w:tc>
          <w:tcPr/>
          <w:p>
            <w:pPr>
              <w:pStyle w:val="Compact"/>
            </w:pPr>
            <w:r>
              <w:t xml:space="preserve">–</w:t>
            </w:r>
          </w:p>
        </w:tc>
        <w:tc>
          <w:tcPr/>
          <w:p>
            <w:pPr>
              <w:pStyle w:val="Compact"/>
            </w:pPr>
            <w:r>
              <w:t xml:space="preserve">Ofenhorn-Stampfhorn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15202583</w:t>
            </w:r>
          </w:p>
        </w:tc>
        <w:tc>
          <w:tcPr/>
          <w:p>
            <w:pPr>
              <w:pStyle w:val="Compact"/>
            </w:pPr>
            <w:r>
              <w:t xml:space="preserve">Bommerstein- und Reischiben-Fm.</w:t>
            </w:r>
          </w:p>
        </w:tc>
        <w:tc>
          <w:tcPr/>
          <w:p>
            <w:pPr>
              <w:pStyle w:val="Compact"/>
            </w:pPr>
            <w:r>
              <w:t xml:space="preserve">claystone</w:t>
            </w:r>
          </w:p>
        </w:tc>
        <w:tc>
          <w:tcPr/>
          <w:p>
            <w:pPr>
              <w:pStyle w:val="Compact"/>
            </w:pPr>
            <w:r>
              <w:t xml:space="preserve">limestone: spathic</w:t>
            </w:r>
          </w:p>
        </w:tc>
        <w:tc>
          <w:tcPr/>
          <w:p>
            <w:pPr>
              <w:pStyle w:val="Compact"/>
            </w:pPr>
            <w:r>
              <w:t xml:space="preserve">marlstone</w:t>
            </w:r>
          </w:p>
        </w:tc>
        <w:tc>
          <w:tcPr/>
          <w:p>
            <w:pPr>
              <w:pStyle w:val="Compact"/>
            </w:pPr>
            <w:r>
              <w:t xml:space="preserve">–</w:t>
            </w:r>
          </w:p>
        </w:tc>
        <w:tc>
          <w:tcPr/>
          <w:p>
            <w:pPr>
              <w:pStyle w:val="Compact"/>
            </w:pPr>
            <w:r>
              <w:t xml:space="preserve">Toarcian</w:t>
            </w:r>
          </w:p>
        </w:tc>
        <w:tc>
          <w:tcPr/>
          <w:p>
            <w:pPr>
              <w:pStyle w:val="Compact"/>
            </w:pPr>
            <w:r>
              <w:t xml:space="preserve">Callovian</w:t>
            </w:r>
          </w:p>
        </w:tc>
      </w:tr>
      <w:tr>
        <w:tc>
          <w:tcPr/>
          <w:p>
            <w:pPr>
              <w:pStyle w:val="Compact"/>
            </w:pPr>
            <w:r>
              <w:t xml:space="preserve">15202584</w:t>
            </w:r>
          </w:p>
        </w:tc>
        <w:tc>
          <w:tcPr/>
          <w:p>
            <w:pPr>
              <w:pStyle w:val="Compact"/>
            </w:pPr>
            <w:r>
              <w:t xml:space="preserve">Mels- und Röti-Fm.</w:t>
            </w:r>
          </w:p>
        </w:tc>
        <w:tc>
          <w:tcPr/>
          <w:p>
            <w:pPr>
              <w:pStyle w:val="Compact"/>
            </w:pPr>
            <w:r>
              <w:t xml:space="preserve">dolostone</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Early Triassic</w:t>
            </w:r>
          </w:p>
        </w:tc>
        <w:tc>
          <w:tcPr/>
          <w:p>
            <w:pPr>
              <w:pStyle w:val="Compact"/>
            </w:pPr>
            <w:r>
              <w:t xml:space="preserve">Carnian</w:t>
            </w:r>
          </w:p>
        </w:tc>
      </w:tr>
      <w:tr>
        <w:tc>
          <w:tcPr/>
          <w:p>
            <w:pPr>
              <w:pStyle w:val="Compact"/>
            </w:pPr>
            <w:r>
              <w:t xml:space="preserve">15202585</w:t>
            </w:r>
          </w:p>
        </w:tc>
        <w:tc>
          <w:tcPr/>
          <w:p>
            <w:pPr>
              <w:pStyle w:val="Compact"/>
            </w:pPr>
            <w:r>
              <w:t xml:space="preserve">Guttannen-Gneiskomplex: Schierfriger Biotit-Chlorit-Serizit-Gneis</w:t>
            </w:r>
          </w:p>
        </w:tc>
        <w:tc>
          <w:tcPr/>
          <w:p>
            <w:pPr>
              <w:pStyle w:val="Compact"/>
            </w:pPr>
            <w:r>
              <w:t xml:space="preserve">gneiss</w:t>
            </w:r>
          </w:p>
        </w:tc>
        <w:tc>
          <w:tcPr/>
          <w:p>
            <w:pPr>
              <w:pStyle w:val="Compact"/>
            </w:pPr>
            <w:r>
              <w:t xml:space="preserve">schist</w:t>
            </w:r>
          </w:p>
        </w:tc>
        <w:tc>
          <w:tcPr/>
          <w:p>
            <w:pPr>
              <w:pStyle w:val="Compact"/>
            </w:pPr>
            <w:r>
              <w:t xml:space="preserve">–</w:t>
            </w:r>
          </w:p>
        </w:tc>
        <w:tc>
          <w:tcPr/>
          <w:p>
            <w:pPr>
              <w:pStyle w:val="Compact"/>
            </w:pPr>
            <w:r>
              <w:t xml:space="preserve">Guttannen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15202586</w:t>
            </w:r>
          </w:p>
        </w:tc>
        <w:tc>
          <w:tcPr/>
          <w:p>
            <w:pPr>
              <w:pStyle w:val="Compact"/>
            </w:pPr>
            <w:r>
              <w:t xml:space="preserve">Zettenalp-Trochematt-Melange</w:t>
            </w:r>
          </w:p>
        </w:tc>
        <w:tc>
          <w:tcPr/>
          <w:p>
            <w:pPr>
              <w:pStyle w:val="Compact"/>
            </w:pPr>
            <w:r>
              <w:t xml:space="preserve">marlstone: schistose</w:t>
            </w:r>
          </w:p>
        </w:tc>
        <w:tc>
          <w:tcPr/>
          <w:p>
            <w:pPr>
              <w:pStyle w:val="Compact"/>
            </w:pPr>
            <w:r>
              <w:t xml:space="preserve">sandstone</w:t>
            </w:r>
          </w:p>
        </w:tc>
        <w:tc>
          <w:tcPr/>
          <w:p>
            <w:pPr>
              <w:pStyle w:val="Compact"/>
            </w:pPr>
            <w:r>
              <w:t xml:space="preserve">breccia: calcareous: bioclasts</w:t>
            </w:r>
          </w:p>
        </w:tc>
        <w:tc>
          <w:tcPr/>
          <w:p>
            <w:pPr>
              <w:pStyle w:val="Compact"/>
            </w:pPr>
            <w:r>
              <w:t xml:space="preserve">Zettenalp-Trochematt Mélange</w:t>
            </w:r>
          </w:p>
        </w:tc>
        <w:tc>
          <w:tcPr/>
          <w:p>
            <w:pPr>
              <w:pStyle w:val="Compact"/>
            </w:pPr>
            <w:r>
              <w:t xml:space="preserve">Eocene</w:t>
            </w:r>
          </w:p>
        </w:tc>
        <w:tc>
          <w:tcPr/>
          <w:p>
            <w:pPr>
              <w:pStyle w:val="Compact"/>
            </w:pPr>
            <w:r>
              <w:t xml:space="preserve">Eocene</w:t>
            </w:r>
          </w:p>
        </w:tc>
      </w:tr>
      <w:tr>
        <w:tc>
          <w:tcPr/>
          <w:p>
            <w:pPr>
              <w:pStyle w:val="Compact"/>
            </w:pPr>
            <w:r>
              <w:t xml:space="preserve">15202587</w:t>
            </w:r>
          </w:p>
        </w:tc>
        <w:tc>
          <w:tcPr/>
          <w:p>
            <w:pPr>
              <w:pStyle w:val="Compact"/>
            </w:pPr>
            <w:r>
              <w:t xml:space="preserve">Laubersmad-Flysch</w:t>
            </w:r>
          </w:p>
        </w:tc>
        <w:tc>
          <w:tcPr/>
          <w:p>
            <w:pPr>
              <w:pStyle w:val="Compact"/>
            </w:pPr>
            <w:r>
              <w:t xml:space="preserve">sandstone</w:t>
            </w:r>
          </w:p>
        </w:tc>
        <w:tc>
          <w:tcPr/>
          <w:p>
            <w:pPr>
              <w:pStyle w:val="Compact"/>
            </w:pPr>
            <w:r>
              <w:t xml:space="preserve">conglomerate: polymictic</w:t>
            </w:r>
          </w:p>
        </w:tc>
        <w:tc>
          <w:tcPr/>
          <w:p>
            <w:pPr>
              <w:pStyle w:val="Compact"/>
            </w:pPr>
            <w:r>
              <w:t xml:space="preserve">breccia: polymictic</w:t>
            </w:r>
          </w:p>
        </w:tc>
        <w:tc>
          <w:tcPr/>
          <w:p>
            <w:pPr>
              <w:pStyle w:val="Compact"/>
            </w:pPr>
            <w:r>
              <w:t xml:space="preserve">Laubersmad Flysch</w:t>
            </w:r>
          </w:p>
        </w:tc>
        <w:tc>
          <w:tcPr/>
          <w:p>
            <w:pPr>
              <w:pStyle w:val="Compact"/>
            </w:pPr>
            <w:r>
              <w:t xml:space="preserve">Middle Eocene</w:t>
            </w:r>
          </w:p>
        </w:tc>
        <w:tc>
          <w:tcPr/>
          <w:p>
            <w:pPr>
              <w:pStyle w:val="Compact"/>
            </w:pPr>
            <w:r>
              <w:t xml:space="preserve">Late Eocene</w:t>
            </w:r>
          </w:p>
        </w:tc>
      </w:tr>
      <w:tr>
        <w:tc>
          <w:tcPr/>
          <w:p>
            <w:pPr>
              <w:pStyle w:val="Compact"/>
            </w:pPr>
            <w:r>
              <w:t xml:space="preserve">15202588</w:t>
            </w:r>
          </w:p>
        </w:tc>
        <w:tc>
          <w:tcPr/>
          <w:p>
            <w:pPr>
              <w:pStyle w:val="Compact"/>
            </w:pPr>
            <w:r>
              <w:t xml:space="preserve">Stad-Fm.: Quarzsandstein</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Stad Formation</w:t>
            </w:r>
          </w:p>
        </w:tc>
        <w:tc>
          <w:tcPr/>
          <w:p>
            <w:pPr>
              <w:pStyle w:val="Compact"/>
            </w:pPr>
            <w:r>
              <w:t xml:space="preserve">Middle Eocene</w:t>
            </w:r>
          </w:p>
        </w:tc>
        <w:tc>
          <w:tcPr/>
          <w:p>
            <w:pPr>
              <w:pStyle w:val="Compact"/>
            </w:pPr>
            <w:r>
              <w:t xml:space="preserve">Priabonian</w:t>
            </w:r>
          </w:p>
        </w:tc>
      </w:tr>
      <w:tr>
        <w:tc>
          <w:tcPr/>
          <w:p>
            <w:pPr>
              <w:pStyle w:val="Compact"/>
            </w:pPr>
            <w:r>
              <w:t xml:space="preserve">15202589</w:t>
            </w:r>
          </w:p>
        </w:tc>
        <w:tc>
          <w:tcPr/>
          <w:p>
            <w:pPr>
              <w:pStyle w:val="Compact"/>
            </w:pPr>
            <w:r>
              <w:t xml:space="preserve">Euthal-Fm.: Einsiedeln-Mb.: Quarzsandstein</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Einsiedeln Member</w:t>
            </w:r>
          </w:p>
        </w:tc>
        <w:tc>
          <w:tcPr/>
          <w:p>
            <w:pPr>
              <w:pStyle w:val="Compact"/>
            </w:pPr>
            <w:r>
              <w:t xml:space="preserve">Ypresian</w:t>
            </w:r>
          </w:p>
        </w:tc>
        <w:tc>
          <w:tcPr/>
          <w:p>
            <w:pPr>
              <w:pStyle w:val="Compact"/>
            </w:pPr>
            <w:r>
              <w:t xml:space="preserve">Middle Eocene</w:t>
            </w:r>
          </w:p>
        </w:tc>
      </w:tr>
      <w:tr>
        <w:tc>
          <w:tcPr/>
          <w:p>
            <w:pPr>
              <w:pStyle w:val="Compact"/>
            </w:pPr>
            <w:r>
              <w:t xml:space="preserve">15202590</w:t>
            </w:r>
          </w:p>
        </w:tc>
        <w:tc>
          <w:tcPr/>
          <w:p>
            <w:pPr>
              <w:pStyle w:val="Compact"/>
            </w:pPr>
            <w:r>
              <w:t xml:space="preserve">Schrattenkalk-Fm.: vermergelt</w:t>
            </w:r>
          </w:p>
        </w:tc>
        <w:tc>
          <w:tcPr/>
          <w:p>
            <w:pPr>
              <w:pStyle w:val="Compact"/>
            </w:pPr>
            <w:r>
              <w:t xml:space="preserve">limestone: marly</w:t>
            </w:r>
          </w:p>
        </w:tc>
        <w:tc>
          <w:tcPr/>
          <w:p>
            <w:pPr>
              <w:pStyle w:val="Compact"/>
            </w:pPr>
            <w:r>
              <w:t xml:space="preserve">marlstone</w:t>
            </w:r>
          </w:p>
        </w:tc>
        <w:tc>
          <w:tcPr/>
          <w:p>
            <w:pPr>
              <w:pStyle w:val="Compact"/>
            </w:pPr>
            <w:r>
              <w:t xml:space="preserve">–</w:t>
            </w:r>
          </w:p>
        </w:tc>
        <w:tc>
          <w:tcPr/>
          <w:p>
            <w:pPr>
              <w:pStyle w:val="Compact"/>
            </w:pPr>
            <w:r>
              <w:t xml:space="preserve">Schrattenkalk Formation</w:t>
            </w:r>
          </w:p>
        </w:tc>
        <w:tc>
          <w:tcPr/>
          <w:p>
            <w:pPr>
              <w:pStyle w:val="Compact"/>
            </w:pPr>
            <w:r>
              <w:t xml:space="preserve">Aptian</w:t>
            </w:r>
          </w:p>
        </w:tc>
        <w:tc>
          <w:tcPr/>
          <w:p>
            <w:pPr>
              <w:pStyle w:val="Compact"/>
            </w:pPr>
            <w:r>
              <w:t xml:space="preserve">Aptian</w:t>
            </w:r>
          </w:p>
        </w:tc>
      </w:tr>
      <w:tr>
        <w:tc>
          <w:tcPr/>
          <w:p>
            <w:pPr>
              <w:pStyle w:val="Compact"/>
            </w:pPr>
            <w:r>
              <w:t xml:space="preserve">15202591</w:t>
            </w:r>
          </w:p>
        </w:tc>
        <w:tc>
          <w:tcPr/>
          <w:p>
            <w:pPr>
              <w:pStyle w:val="Compact"/>
            </w:pPr>
            <w:r>
              <w:t xml:space="preserve">Stad-Fm.: Wängen-Kalk: Lithothamnienkalk-Fazies</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Wängen Limestone</w:t>
            </w:r>
          </w:p>
        </w:tc>
        <w:tc>
          <w:tcPr/>
          <w:p>
            <w:pPr>
              <w:pStyle w:val="Compact"/>
            </w:pPr>
            <w:r>
              <w:t xml:space="preserve">Middle Eocene</w:t>
            </w:r>
          </w:p>
        </w:tc>
        <w:tc>
          <w:tcPr/>
          <w:p>
            <w:pPr>
              <w:pStyle w:val="Compact"/>
            </w:pPr>
            <w:r>
              <w:t xml:space="preserve">Priabonian</w:t>
            </w:r>
          </w:p>
        </w:tc>
      </w:tr>
      <w:tr>
        <w:tc>
          <w:tcPr/>
          <w:p>
            <w:pPr>
              <w:pStyle w:val="Compact"/>
            </w:pPr>
            <w:r>
              <w:t xml:space="preserve">15202592</w:t>
            </w:r>
          </w:p>
        </w:tc>
        <w:tc>
          <w:tcPr/>
          <w:p>
            <w:pPr>
              <w:pStyle w:val="Compact"/>
            </w:pPr>
            <w:r>
              <w:t xml:space="preserve">Euthal-Fm.: Einsiedeln-Mb.: Alveolinenkalk-Fazies</w:t>
            </w:r>
          </w:p>
        </w:tc>
        <w:tc>
          <w:tcPr/>
          <w:p>
            <w:pPr>
              <w:pStyle w:val="Compact"/>
            </w:pPr>
            <w:r>
              <w:t xml:space="preserve">limestone: nummulites</w:t>
            </w:r>
          </w:p>
        </w:tc>
        <w:tc>
          <w:tcPr/>
          <w:p>
            <w:pPr>
              <w:pStyle w:val="Compact"/>
            </w:pPr>
            <w:r>
              <w:t xml:space="preserve">–</w:t>
            </w:r>
          </w:p>
        </w:tc>
        <w:tc>
          <w:tcPr/>
          <w:p>
            <w:pPr>
              <w:pStyle w:val="Compact"/>
            </w:pPr>
            <w:r>
              <w:t xml:space="preserve">–</w:t>
            </w:r>
          </w:p>
        </w:tc>
        <w:tc>
          <w:tcPr/>
          <w:p>
            <w:pPr>
              <w:pStyle w:val="Compact"/>
            </w:pPr>
            <w:r>
              <w:t xml:space="preserve">Einsiedeln Member</w:t>
            </w:r>
          </w:p>
        </w:tc>
        <w:tc>
          <w:tcPr/>
          <w:p>
            <w:pPr>
              <w:pStyle w:val="Compact"/>
            </w:pPr>
            <w:r>
              <w:t xml:space="preserve">Ypresian</w:t>
            </w:r>
          </w:p>
        </w:tc>
        <w:tc>
          <w:tcPr/>
          <w:p>
            <w:pPr>
              <w:pStyle w:val="Compact"/>
            </w:pPr>
            <w:r>
              <w:t xml:space="preserve">Middle Eocene</w:t>
            </w:r>
          </w:p>
        </w:tc>
      </w:tr>
      <w:tr>
        <w:tc>
          <w:tcPr/>
          <w:p>
            <w:pPr>
              <w:pStyle w:val="Compact"/>
            </w:pPr>
            <w:r>
              <w:t xml:space="preserve">15202593</w:t>
            </w:r>
          </w:p>
        </w:tc>
        <w:tc>
          <w:tcPr/>
          <w:p>
            <w:pPr>
              <w:pStyle w:val="Compact"/>
            </w:pPr>
            <w:r>
              <w:t xml:space="preserve">Niederhorn-Fm.: Hohgant-Sandstein: Sandkalk und Kalk</w:t>
            </w:r>
          </w:p>
        </w:tc>
        <w:tc>
          <w:tcPr/>
          <w:p>
            <w:pPr>
              <w:pStyle w:val="Compact"/>
            </w:pPr>
            <w:r>
              <w:t xml:space="preserve">limestone: sandy</w:t>
            </w:r>
          </w:p>
        </w:tc>
        <w:tc>
          <w:tcPr/>
          <w:p>
            <w:pPr>
              <w:pStyle w:val="Compact"/>
            </w:pPr>
            <w:r>
              <w:t xml:space="preserve">limestone</w:t>
            </w:r>
          </w:p>
        </w:tc>
        <w:tc>
          <w:tcPr/>
          <w:p>
            <w:pPr>
              <w:pStyle w:val="Compact"/>
            </w:pPr>
            <w:r>
              <w:t xml:space="preserve">–</w:t>
            </w:r>
          </w:p>
        </w:tc>
        <w:tc>
          <w:tcPr/>
          <w:p>
            <w:pPr>
              <w:pStyle w:val="Compact"/>
            </w:pPr>
            <w:r>
              <w:t xml:space="preserve">Hohgant Sandstone</w:t>
            </w:r>
          </w:p>
        </w:tc>
        <w:tc>
          <w:tcPr/>
          <w:p>
            <w:pPr>
              <w:pStyle w:val="Compact"/>
            </w:pPr>
            <w:r>
              <w:t xml:space="preserve">Bartonian</w:t>
            </w:r>
          </w:p>
        </w:tc>
        <w:tc>
          <w:tcPr/>
          <w:p>
            <w:pPr>
              <w:pStyle w:val="Compact"/>
            </w:pPr>
            <w:r>
              <w:t xml:space="preserve">Priabonian</w:t>
            </w:r>
          </w:p>
        </w:tc>
      </w:tr>
      <w:tr>
        <w:tc>
          <w:tcPr/>
          <w:p>
            <w:pPr>
              <w:pStyle w:val="Compact"/>
            </w:pPr>
            <w:r>
              <w:t xml:space="preserve">15202594</w:t>
            </w:r>
          </w:p>
        </w:tc>
        <w:tc>
          <w:tcPr/>
          <w:p>
            <w:pPr>
              <w:pStyle w:val="Compact"/>
            </w:pPr>
            <w:r>
              <w:t xml:space="preserve">Interne Einsiedeln-Schuppen: Tektonisches Melange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Eocene</w:t>
            </w:r>
          </w:p>
        </w:tc>
        <w:tc>
          <w:tcPr/>
          <w:p>
            <w:pPr>
              <w:pStyle w:val="Compact"/>
            </w:pPr>
            <w:r>
              <w:t xml:space="preserve">Eocene</w:t>
            </w:r>
          </w:p>
        </w:tc>
      </w:tr>
      <w:tr>
        <w:tc>
          <w:tcPr/>
          <w:p>
            <w:pPr>
              <w:pStyle w:val="Compact"/>
            </w:pPr>
            <w:r>
              <w:t xml:space="preserve">15202595</w:t>
            </w:r>
          </w:p>
        </w:tc>
        <w:tc>
          <w:tcPr/>
          <w:p>
            <w:pPr>
              <w:pStyle w:val="Compact"/>
            </w:pPr>
            <w:r>
              <w:t xml:space="preserve">Bürgen- und Wildstrubel-Fm.</w:t>
            </w:r>
          </w:p>
        </w:tc>
        <w:tc>
          <w:tcPr/>
          <w:p>
            <w:pPr>
              <w:pStyle w:val="Compact"/>
            </w:pPr>
            <w:r>
              <w:t xml:space="preserve">limestone</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Lutetian</w:t>
            </w:r>
          </w:p>
        </w:tc>
        <w:tc>
          <w:tcPr/>
          <w:p>
            <w:pPr>
              <w:pStyle w:val="Compact"/>
            </w:pPr>
            <w:r>
              <w:t xml:space="preserve">Priabonian</w:t>
            </w:r>
          </w:p>
        </w:tc>
      </w:tr>
      <w:tr>
        <w:tc>
          <w:tcPr/>
          <w:p>
            <w:pPr>
              <w:pStyle w:val="Compact"/>
            </w:pPr>
            <w:r>
              <w:t xml:space="preserve">15202596</w:t>
            </w:r>
          </w:p>
        </w:tc>
        <w:tc>
          <w:tcPr/>
          <w:p>
            <w:pPr>
              <w:pStyle w:val="Compact"/>
            </w:pPr>
            <w:r>
              <w:t xml:space="preserve">Einsiedeln- und Steinbach-Mb.</w:t>
            </w:r>
          </w:p>
        </w:tc>
        <w:tc>
          <w:tcPr/>
          <w:p>
            <w:pPr>
              <w:pStyle w:val="Compact"/>
            </w:pPr>
            <w:r>
              <w:t xml:space="preserve">limestone: nummulites</w:t>
            </w:r>
          </w:p>
        </w:tc>
        <w:tc>
          <w:tcPr/>
          <w:p>
            <w:pPr>
              <w:pStyle w:val="Compact"/>
            </w:pPr>
            <w:r>
              <w:t xml:space="preserve">sandstone: glauconite</w:t>
            </w:r>
          </w:p>
        </w:tc>
        <w:tc>
          <w:tcPr/>
          <w:p>
            <w:pPr>
              <w:pStyle w:val="Compact"/>
            </w:pPr>
            <w:r>
              <w:t xml:space="preserve">–</w:t>
            </w:r>
          </w:p>
        </w:tc>
        <w:tc>
          <w:tcPr/>
          <w:p>
            <w:pPr>
              <w:pStyle w:val="Compact"/>
            </w:pPr>
            <w:r>
              <w:t xml:space="preserve">–</w:t>
            </w:r>
          </w:p>
        </w:tc>
        <w:tc>
          <w:tcPr/>
          <w:p>
            <w:pPr>
              <w:pStyle w:val="Compact"/>
            </w:pPr>
            <w:r>
              <w:t xml:space="preserve">Thanetian</w:t>
            </w:r>
          </w:p>
        </w:tc>
        <w:tc>
          <w:tcPr/>
          <w:p>
            <w:pPr>
              <w:pStyle w:val="Compact"/>
            </w:pPr>
            <w:r>
              <w:t xml:space="preserve">Ypresian</w:t>
            </w:r>
          </w:p>
        </w:tc>
      </w:tr>
      <w:tr>
        <w:tc>
          <w:tcPr/>
          <w:p>
            <w:pPr>
              <w:pStyle w:val="Compact"/>
            </w:pPr>
            <w:r>
              <w:t xml:space="preserve">15202597</w:t>
            </w:r>
          </w:p>
        </w:tc>
        <w:tc>
          <w:tcPr/>
          <w:p>
            <w:pPr>
              <w:pStyle w:val="Compact"/>
            </w:pPr>
            <w:r>
              <w:t xml:space="preserve">Stad-Fm.: e6</w:t>
            </w:r>
          </w:p>
        </w:tc>
        <w:tc>
          <w:tcPr/>
          <w:p>
            <w:pPr>
              <w:pStyle w:val="Compact"/>
            </w:pPr>
            <w:r>
              <w:t xml:space="preserve">claystone</w:t>
            </w:r>
          </w:p>
        </w:tc>
        <w:tc>
          <w:tcPr/>
          <w:p>
            <w:pPr>
              <w:pStyle w:val="Compact"/>
            </w:pPr>
            <w:r>
              <w:t xml:space="preserve">–</w:t>
            </w:r>
          </w:p>
        </w:tc>
        <w:tc>
          <w:tcPr/>
          <w:p>
            <w:pPr>
              <w:pStyle w:val="Compact"/>
            </w:pPr>
            <w:r>
              <w:t xml:space="preserve">–</w:t>
            </w:r>
          </w:p>
        </w:tc>
        <w:tc>
          <w:tcPr/>
          <w:p>
            <w:pPr>
              <w:pStyle w:val="Compact"/>
            </w:pPr>
            <w:r>
              <w:t xml:space="preserve">Stad Formation</w:t>
            </w:r>
          </w:p>
        </w:tc>
        <w:tc>
          <w:tcPr/>
          <w:p>
            <w:pPr>
              <w:pStyle w:val="Compact"/>
            </w:pPr>
            <w:r>
              <w:t xml:space="preserve">Priabonian</w:t>
            </w:r>
          </w:p>
        </w:tc>
        <w:tc>
          <w:tcPr/>
          <w:p>
            <w:pPr>
              <w:pStyle w:val="Compact"/>
            </w:pPr>
            <w:r>
              <w:t xml:space="preserve">Priabonian</w:t>
            </w:r>
          </w:p>
        </w:tc>
      </w:tr>
      <w:tr>
        <w:tc>
          <w:tcPr/>
          <w:p>
            <w:pPr>
              <w:pStyle w:val="Compact"/>
            </w:pPr>
            <w:r>
              <w:t xml:space="preserve">15202598</w:t>
            </w:r>
          </w:p>
        </w:tc>
        <w:tc>
          <w:tcPr/>
          <w:p>
            <w:pPr>
              <w:pStyle w:val="Compact"/>
            </w:pPr>
            <w:r>
              <w:t xml:space="preserve">Stgir- und Inferno-Fm.</w:t>
            </w:r>
          </w:p>
        </w:tc>
        <w:tc>
          <w:tcPr/>
          <w:p>
            <w:pPr>
              <w:pStyle w:val="Compact"/>
            </w:pPr>
            <w:r>
              <w:t xml:space="preserve">schist: clayey</w:t>
            </w:r>
          </w:p>
        </w:tc>
        <w:tc>
          <w:tcPr/>
          <w:p>
            <w:pPr>
              <w:pStyle w:val="Compact"/>
            </w:pPr>
            <w:r>
              <w:t xml:space="preserve">schist: calcareous</w:t>
            </w:r>
          </w:p>
        </w:tc>
        <w:tc>
          <w:tcPr/>
          <w:p>
            <w:pPr>
              <w:pStyle w:val="Compact"/>
            </w:pPr>
            <w:r>
              <w:t xml:space="preserve">quartzite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15202599</w:t>
            </w:r>
          </w:p>
        </w:tc>
        <w:tc>
          <w:tcPr/>
          <w:p>
            <w:pPr>
              <w:pStyle w:val="Compact"/>
            </w:pPr>
            <w:r>
              <w:t xml:space="preserve">Quinten-Fm.: Oberer Quintner Kalk: Korallenkalk</w:t>
            </w:r>
          </w:p>
        </w:tc>
        <w:tc>
          <w:tcPr/>
          <w:p>
            <w:pPr>
              <w:pStyle w:val="Compact"/>
            </w:pPr>
            <w:r>
              <w:t xml:space="preserve">limestone: corals</w:t>
            </w:r>
          </w:p>
        </w:tc>
        <w:tc>
          <w:tcPr/>
          <w:p>
            <w:pPr>
              <w:pStyle w:val="Compact"/>
            </w:pPr>
            <w:r>
              <w:t xml:space="preserve">–</w:t>
            </w:r>
          </w:p>
        </w:tc>
        <w:tc>
          <w:tcPr/>
          <w:p>
            <w:pPr>
              <w:pStyle w:val="Compact"/>
            </w:pPr>
            <w:r>
              <w:t xml:space="preserve">–</w:t>
            </w:r>
          </w:p>
        </w:tc>
        <w:tc>
          <w:tcPr/>
          <w:p>
            <w:pPr>
              <w:pStyle w:val="Compact"/>
            </w:pPr>
            <w:r>
              <w:t xml:space="preserve">«Oberer Quintner Kalk»</w:t>
            </w:r>
          </w:p>
        </w:tc>
        <w:tc>
          <w:tcPr/>
          <w:p>
            <w:pPr>
              <w:pStyle w:val="Compact"/>
            </w:pPr>
            <w:r>
              <w:t xml:space="preserve">Tithonian</w:t>
            </w:r>
          </w:p>
        </w:tc>
        <w:tc>
          <w:tcPr/>
          <w:p>
            <w:pPr>
              <w:pStyle w:val="Compact"/>
            </w:pPr>
            <w:r>
              <w:t xml:space="preserve">Tithonian</w:t>
            </w:r>
          </w:p>
        </w:tc>
      </w:tr>
      <w:tr>
        <w:tc>
          <w:tcPr/>
          <w:p>
            <w:pPr>
              <w:pStyle w:val="Compact"/>
            </w:pPr>
            <w:r>
              <w:t xml:space="preserve">15202600</w:t>
            </w:r>
          </w:p>
        </w:tc>
        <w:tc>
          <w:tcPr/>
          <w:p>
            <w:pPr>
              <w:pStyle w:val="Compact"/>
            </w:pPr>
            <w:r>
              <w:t xml:space="preserve">Quinten-Fm.: Oberer Quintner Kalk: Unterer Kalk</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«Oberer Quintner Kalk»</w:t>
            </w:r>
          </w:p>
        </w:tc>
        <w:tc>
          <w:tcPr/>
          <w:p>
            <w:pPr>
              <w:pStyle w:val="Compact"/>
            </w:pPr>
            <w:r>
              <w:t xml:space="preserve">Tithonian</w:t>
            </w:r>
          </w:p>
        </w:tc>
        <w:tc>
          <w:tcPr/>
          <w:p>
            <w:pPr>
              <w:pStyle w:val="Compact"/>
            </w:pPr>
            <w:r>
              <w:t xml:space="preserve">Tithonian</w:t>
            </w:r>
          </w:p>
        </w:tc>
      </w:tr>
      <w:tr>
        <w:tc>
          <w:tcPr/>
          <w:p>
            <w:pPr>
              <w:pStyle w:val="Compact"/>
            </w:pPr>
            <w:r>
              <w:t xml:space="preserve">15202601</w:t>
            </w:r>
          </w:p>
        </w:tc>
        <w:tc>
          <w:tcPr/>
          <w:p>
            <w:pPr>
              <w:pStyle w:val="Compact"/>
            </w:pPr>
            <w:r>
              <w:t xml:space="preserve">Prodkamm- bis Sexmor-Fm.</w:t>
            </w:r>
          </w:p>
        </w:tc>
        <w:tc>
          <w:tcPr/>
          <w:p>
            <w:pPr>
              <w:pStyle w:val="Compact"/>
            </w:pPr>
            <w:r>
              <w:t xml:space="preserve">pelite</w:t>
            </w:r>
          </w:p>
        </w:tc>
        <w:tc>
          <w:tcPr/>
          <w:p>
            <w:pPr>
              <w:pStyle w:val="Compact"/>
            </w:pPr>
            <w:r>
              <w:t xml:space="preserve">limestone</w:t>
            </w:r>
          </w:p>
        </w:tc>
        <w:tc>
          <w:tcPr/>
          <w:p>
            <w:pPr>
              <w:pStyle w:val="Compact"/>
            </w:pPr>
            <w:r>
              <w:t xml:space="preserve">sandstone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15202602</w:t>
            </w:r>
          </w:p>
        </w:tc>
        <w:tc>
          <w:tcPr/>
          <w:p>
            <w:pPr>
              <w:pStyle w:val="Compact"/>
            </w:pPr>
            <w:r>
              <w:t xml:space="preserve">Plattenzüg-Fm.</w:t>
            </w:r>
          </w:p>
        </w:tc>
        <w:tc>
          <w:tcPr/>
          <w:p>
            <w:pPr>
              <w:pStyle w:val="Compact"/>
            </w:pPr>
            <w:r>
              <w:t xml:space="preserve">schist: chlorite</w:t>
            </w:r>
          </w:p>
        </w:tc>
        <w:tc>
          <w:tcPr/>
          <w:p>
            <w:pPr>
              <w:pStyle w:val="Compact"/>
            </w:pPr>
            <w:r>
              <w:t xml:space="preserve">phyllite</w:t>
            </w:r>
          </w:p>
        </w:tc>
        <w:tc>
          <w:tcPr/>
          <w:p>
            <w:pPr>
              <w:pStyle w:val="Compact"/>
            </w:pPr>
            <w:r>
              <w:t xml:space="preserve">dacite</w:t>
            </w:r>
          </w:p>
        </w:tc>
        <w:tc>
          <w:tcPr/>
          <w:p>
            <w:pPr>
              <w:pStyle w:val="Compact"/>
            </w:pPr>
            <w:r>
              <w:t xml:space="preserve">Plattenzüg Formation</w:t>
            </w:r>
          </w:p>
        </w:tc>
        <w:tc>
          <w:tcPr/>
          <w:p>
            <w:pPr>
              <w:pStyle w:val="Compact"/>
            </w:pPr>
            <w:r>
              <w:t xml:space="preserve">Pennsylvanian</w:t>
            </w:r>
          </w:p>
        </w:tc>
        <w:tc>
          <w:tcPr/>
          <w:p>
            <w:pPr>
              <w:pStyle w:val="Compact"/>
            </w:pPr>
            <w:r>
              <w:t xml:space="preserve">Cisuralian</w:t>
            </w:r>
          </w:p>
        </w:tc>
      </w:tr>
      <w:tr>
        <w:tc>
          <w:tcPr/>
          <w:p>
            <w:pPr>
              <w:pStyle w:val="Compact"/>
            </w:pPr>
            <w:r>
              <w:t xml:space="preserve">15202603</w:t>
            </w:r>
          </w:p>
        </w:tc>
        <w:tc>
          <w:tcPr/>
          <w:p>
            <w:pPr>
              <w:pStyle w:val="Compact"/>
            </w:pPr>
            <w:r>
              <w:t xml:space="preserve">Zemenstein- bis Garschella Fm.</w:t>
            </w:r>
          </w:p>
        </w:tc>
        <w:tc>
          <w:tcPr/>
          <w:p>
            <w:pPr>
              <w:pStyle w:val="Compact"/>
            </w:pPr>
            <w:r>
              <w:t xml:space="preserve">limestone</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Early Cretaceous</w:t>
            </w:r>
          </w:p>
        </w:tc>
        <w:tc>
          <w:tcPr/>
          <w:p>
            <w:pPr>
              <w:pStyle w:val="Compact"/>
            </w:pPr>
            <w:r>
              <w:t xml:space="preserve">Early Cretaceous</w:t>
            </w:r>
          </w:p>
        </w:tc>
      </w:tr>
      <w:tr>
        <w:tc>
          <w:tcPr/>
          <w:p>
            <w:pPr>
              <w:pStyle w:val="Compact"/>
            </w:pPr>
            <w:r>
              <w:t xml:space="preserve">15202604</w:t>
            </w:r>
          </w:p>
        </w:tc>
        <w:tc>
          <w:tcPr/>
          <w:p>
            <w:pPr>
              <w:pStyle w:val="Compact"/>
            </w:pPr>
            <w:r>
              <w:t xml:space="preserve">Euthal-Fm.: Vasanachopf-Mb</w:t>
            </w:r>
          </w:p>
        </w:tc>
        <w:tc>
          <w:tcPr/>
          <w:p>
            <w:pPr>
              <w:pStyle w:val="Compact"/>
            </w:pPr>
            <w:r>
              <w:t xml:space="preserve">claystone: schistose</w:t>
            </w:r>
          </w:p>
        </w:tc>
        <w:tc>
          <w:tcPr/>
          <w:p>
            <w:pPr>
              <w:pStyle w:val="Compact"/>
            </w:pPr>
            <w:r>
              <w:t xml:space="preserve">conglomerate</w:t>
            </w:r>
          </w:p>
        </w:tc>
        <w:tc>
          <w:tcPr/>
          <w:p>
            <w:pPr>
              <w:pStyle w:val="Compact"/>
            </w:pPr>
            <w:r>
              <w:t xml:space="preserve">sandstone: quartz</w:t>
            </w:r>
          </w:p>
        </w:tc>
        <w:tc>
          <w:tcPr/>
          <w:p>
            <w:pPr>
              <w:pStyle w:val="Compact"/>
            </w:pPr>
            <w:r>
              <w:t xml:space="preserve">Vasanachopf Member</w:t>
            </w:r>
          </w:p>
        </w:tc>
        <w:tc>
          <w:tcPr/>
          <w:p>
            <w:pPr>
              <w:pStyle w:val="Compact"/>
            </w:pPr>
            <w:r>
              <w:t xml:space="preserve">Paleocene</w:t>
            </w:r>
          </w:p>
        </w:tc>
        <w:tc>
          <w:tcPr/>
          <w:p>
            <w:pPr>
              <w:pStyle w:val="Compact"/>
            </w:pPr>
            <w:r>
              <w:t xml:space="preserve">Paleocene</w:t>
            </w:r>
          </w:p>
        </w:tc>
      </w:tr>
      <w:tr>
        <w:tc>
          <w:tcPr/>
          <w:p>
            <w:pPr>
              <w:pStyle w:val="Compact"/>
            </w:pPr>
            <w:r>
              <w:t xml:space="preserve">15202605</w:t>
            </w:r>
          </w:p>
        </w:tc>
        <w:tc>
          <w:tcPr/>
          <w:p>
            <w:pPr>
              <w:pStyle w:val="Compact"/>
            </w:pPr>
            <w:r>
              <w:t xml:space="preserve">Pfäfers-Fm.</w:t>
            </w:r>
          </w:p>
        </w:tc>
        <w:tc>
          <w:tcPr/>
          <w:p>
            <w:pPr>
              <w:pStyle w:val="Compact"/>
            </w:pPr>
            <w:r>
              <w:t xml:space="preserve">marlstone</w:t>
            </w:r>
          </w:p>
        </w:tc>
        <w:tc>
          <w:tcPr/>
          <w:p>
            <w:pPr>
              <w:pStyle w:val="Compact"/>
            </w:pPr>
            <w:r>
              <w:t xml:space="preserve">limestone: siliceous</w:t>
            </w:r>
          </w:p>
        </w:tc>
        <w:tc>
          <w:tcPr/>
          <w:p>
            <w:pPr>
              <w:pStyle w:val="Compact"/>
            </w:pPr>
            <w:r>
              <w:t xml:space="preserve">sandstone: mica</w:t>
            </w:r>
          </w:p>
        </w:tc>
        <w:tc>
          <w:tcPr/>
          <w:p>
            <w:pPr>
              <w:pStyle w:val="Compact"/>
            </w:pPr>
            <w:r>
              <w:t xml:space="preserve">Pfäfers Formation</w:t>
            </w:r>
          </w:p>
        </w:tc>
        <w:tc>
          <w:tcPr/>
          <w:p>
            <w:pPr>
              <w:pStyle w:val="Compact"/>
            </w:pPr>
            <w:r>
              <w:t xml:space="preserve">Maastrichtian</w:t>
            </w:r>
          </w:p>
        </w:tc>
        <w:tc>
          <w:tcPr/>
          <w:p>
            <w:pPr>
              <w:pStyle w:val="Compact"/>
            </w:pPr>
            <w:r>
              <w:t xml:space="preserve">Eocene</w:t>
            </w:r>
          </w:p>
        </w:tc>
      </w:tr>
      <w:tr>
        <w:tc>
          <w:tcPr/>
          <w:p>
            <w:pPr>
              <w:pStyle w:val="Compact"/>
            </w:pPr>
            <w:r>
              <w:t xml:space="preserve">15202606</w:t>
            </w:r>
          </w:p>
        </w:tc>
        <w:tc>
          <w:tcPr/>
          <w:p>
            <w:pPr>
              <w:pStyle w:val="Compact"/>
            </w:pPr>
            <w:r>
              <w:t xml:space="preserve">Euthal- und Bürgen-Fm.</w:t>
            </w:r>
          </w:p>
        </w:tc>
        <w:tc>
          <w:tcPr/>
          <w:p>
            <w:pPr>
              <w:pStyle w:val="Compact"/>
            </w:pPr>
            <w:r>
              <w:t xml:space="preserve">limestone</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Selandian</w:t>
            </w:r>
          </w:p>
        </w:tc>
        <w:tc>
          <w:tcPr/>
          <w:p>
            <w:pPr>
              <w:pStyle w:val="Compact"/>
            </w:pPr>
            <w:r>
              <w:t xml:space="preserve">Lutetian</w:t>
            </w:r>
          </w:p>
        </w:tc>
      </w:tr>
      <w:tr>
        <w:tc>
          <w:tcPr/>
          <w:p>
            <w:pPr>
              <w:pStyle w:val="Compact"/>
            </w:pPr>
            <w:r>
              <w:t xml:space="preserve">15202607</w:t>
            </w:r>
          </w:p>
        </w:tc>
        <w:tc>
          <w:tcPr/>
          <w:p>
            <w:pPr>
              <w:pStyle w:val="Compact"/>
            </w:pPr>
            <w:r>
              <w:t xml:space="preserve">Amden- und Wang-Fm.</w:t>
            </w:r>
          </w:p>
        </w:tc>
        <w:tc>
          <w:tcPr/>
          <w:p>
            <w:pPr>
              <w:pStyle w:val="Compact"/>
            </w:pPr>
            <w:r>
              <w:t xml:space="preserve">marlstone</w:t>
            </w:r>
          </w:p>
        </w:tc>
        <w:tc>
          <w:tcPr/>
          <w:p>
            <w:pPr>
              <w:pStyle w:val="Compact"/>
            </w:pPr>
            <w:r>
              <w:t xml:space="preserve">limestone: sandy</w:t>
            </w:r>
          </w:p>
        </w:tc>
        <w:tc>
          <w:tcPr/>
          <w:p>
            <w:pPr>
              <w:pStyle w:val="Compact"/>
            </w:pPr>
            <w:r>
              <w:t xml:space="preserve">–</w:t>
            </w:r>
          </w:p>
        </w:tc>
        <w:tc>
          <w:tcPr/>
          <w:p>
            <w:pPr>
              <w:pStyle w:val="Compact"/>
            </w:pPr>
            <w:r>
              <w:t xml:space="preserve">–</w:t>
            </w:r>
          </w:p>
        </w:tc>
        <w:tc>
          <w:tcPr/>
          <w:p>
            <w:pPr>
              <w:pStyle w:val="Compact"/>
            </w:pPr>
            <w:r>
              <w:t xml:space="preserve">Santonian</w:t>
            </w:r>
          </w:p>
        </w:tc>
        <w:tc>
          <w:tcPr/>
          <w:p>
            <w:pPr>
              <w:pStyle w:val="Compact"/>
            </w:pPr>
            <w:r>
              <w:t xml:space="preserve">Maastrichtian</w:t>
            </w:r>
          </w:p>
        </w:tc>
      </w:tr>
      <w:tr>
        <w:tc>
          <w:tcPr/>
          <w:p>
            <w:pPr>
              <w:pStyle w:val="Compact"/>
            </w:pPr>
            <w:r>
              <w:t xml:space="preserve">15202608</w:t>
            </w:r>
          </w:p>
        </w:tc>
        <w:tc>
          <w:tcPr/>
          <w:p>
            <w:pPr>
              <w:pStyle w:val="Compact"/>
            </w:pPr>
            <w:r>
              <w:t xml:space="preserve">Seewen- und Amden-Fm.</w:t>
            </w:r>
          </w:p>
        </w:tc>
        <w:tc>
          <w:tcPr/>
          <w:p>
            <w:pPr>
              <w:pStyle w:val="Compact"/>
            </w:pPr>
            <w:r>
              <w:t xml:space="preserve">marlstone</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Cenomanian</w:t>
            </w:r>
          </w:p>
        </w:tc>
        <w:tc>
          <w:tcPr/>
          <w:p>
            <w:pPr>
              <w:pStyle w:val="Compact"/>
            </w:pPr>
            <w:r>
              <w:t xml:space="preserve">Campanian</w:t>
            </w:r>
          </w:p>
        </w:tc>
      </w:tr>
      <w:tr>
        <w:tc>
          <w:tcPr/>
          <w:p>
            <w:pPr>
              <w:pStyle w:val="Compact"/>
            </w:pPr>
            <w:r>
              <w:t xml:space="preserve">15202609</w:t>
            </w:r>
          </w:p>
        </w:tc>
        <w:tc>
          <w:tcPr/>
          <w:p>
            <w:pPr>
              <w:pStyle w:val="Compact"/>
            </w:pPr>
            <w:r>
              <w:t xml:space="preserve">Betlis- bis Schrattenkalk-Fm.</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Valanginian</w:t>
            </w:r>
          </w:p>
        </w:tc>
        <w:tc>
          <w:tcPr/>
          <w:p>
            <w:pPr>
              <w:pStyle w:val="Compact"/>
            </w:pPr>
            <w:r>
              <w:t xml:space="preserve">Albian</w:t>
            </w:r>
          </w:p>
        </w:tc>
      </w:tr>
      <w:tr>
        <w:tc>
          <w:tcPr/>
          <w:p>
            <w:pPr>
              <w:pStyle w:val="Compact"/>
            </w:pPr>
            <w:r>
              <w:t xml:space="preserve">15202610</w:t>
            </w:r>
          </w:p>
        </w:tc>
        <w:tc>
          <w:tcPr/>
          <w:p>
            <w:pPr>
              <w:pStyle w:val="Compact"/>
            </w:pPr>
            <w:r>
              <w:t xml:space="preserve">Öhrli- bis Schrattenkalk-Fm.</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Early Cretaceous</w:t>
            </w:r>
          </w:p>
        </w:tc>
        <w:tc>
          <w:tcPr/>
          <w:p>
            <w:pPr>
              <w:pStyle w:val="Compact"/>
            </w:pPr>
            <w:r>
              <w:t xml:space="preserve">Early Cretaceous</w:t>
            </w:r>
          </w:p>
        </w:tc>
      </w:tr>
      <w:tr>
        <w:tc>
          <w:tcPr/>
          <w:p>
            <w:pPr>
              <w:pStyle w:val="Compact"/>
            </w:pPr>
            <w:r>
              <w:t xml:space="preserve">15202611</w:t>
            </w:r>
          </w:p>
        </w:tc>
        <w:tc>
          <w:tcPr/>
          <w:p>
            <w:pPr>
              <w:pStyle w:val="Compact"/>
            </w:pPr>
            <w:r>
              <w:t xml:space="preserve">Bommerstein-Fm.: Basisbildungen</w:t>
            </w:r>
          </w:p>
        </w:tc>
        <w:tc>
          <w:tcPr/>
          <w:p>
            <w:pPr>
              <w:pStyle w:val="Compact"/>
            </w:pPr>
            <w:r>
              <w:t xml:space="preserve">breccia</w:t>
            </w:r>
          </w:p>
        </w:tc>
        <w:tc>
          <w:tcPr/>
          <w:p>
            <w:pPr>
              <w:pStyle w:val="Compact"/>
            </w:pPr>
            <w:r>
              <w:t xml:space="preserve">sandstone</w:t>
            </w:r>
          </w:p>
        </w:tc>
        <w:tc>
          <w:tcPr/>
          <w:p>
            <w:pPr>
              <w:pStyle w:val="Compact"/>
            </w:pPr>
            <w:r>
              <w:t xml:space="preserve">limestone: spathic</w:t>
            </w:r>
          </w:p>
        </w:tc>
        <w:tc>
          <w:tcPr/>
          <w:p>
            <w:pPr>
              <w:pStyle w:val="Compact"/>
            </w:pPr>
            <w:r>
              <w:t xml:space="preserve">Bommerstein Formation</w:t>
            </w:r>
          </w:p>
        </w:tc>
        <w:tc>
          <w:tcPr/>
          <w:p>
            <w:pPr>
              <w:pStyle w:val="Compact"/>
            </w:pPr>
            <w:r>
              <w:t xml:space="preserve">Toarcian</w:t>
            </w:r>
          </w:p>
        </w:tc>
        <w:tc>
          <w:tcPr/>
          <w:p>
            <w:pPr>
              <w:pStyle w:val="Compact"/>
            </w:pPr>
            <w:r>
              <w:t xml:space="preserve">Aalenian</w:t>
            </w:r>
          </w:p>
        </w:tc>
      </w:tr>
      <w:tr>
        <w:tc>
          <w:tcPr/>
          <w:p>
            <w:pPr>
              <w:pStyle w:val="Compact"/>
            </w:pPr>
            <w:r>
              <w:t xml:space="preserve">15202612</w:t>
            </w:r>
          </w:p>
        </w:tc>
        <w:tc>
          <w:tcPr/>
          <w:p>
            <w:pPr>
              <w:pStyle w:val="Compact"/>
            </w:pPr>
            <w:r>
              <w:t xml:space="preserve">Öhrli- und Betlis-Fm.</w:t>
            </w:r>
          </w:p>
        </w:tc>
        <w:tc>
          <w:tcPr/>
          <w:p>
            <w:pPr>
              <w:pStyle w:val="Compact"/>
            </w:pPr>
            <w:r>
              <w:t xml:space="preserve">limestone: bioclasts</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Berriasian</w:t>
            </w:r>
          </w:p>
        </w:tc>
        <w:tc>
          <w:tcPr/>
          <w:p>
            <w:pPr>
              <w:pStyle w:val="Compact"/>
            </w:pPr>
            <w:r>
              <w:t xml:space="preserve">Valanginian</w:t>
            </w:r>
          </w:p>
        </w:tc>
      </w:tr>
      <w:tr>
        <w:tc>
          <w:tcPr/>
          <w:p>
            <w:pPr>
              <w:pStyle w:val="Compact"/>
            </w:pPr>
            <w:r>
              <w:t xml:space="preserve">15202613</w:t>
            </w:r>
          </w:p>
        </w:tc>
        <w:tc>
          <w:tcPr/>
          <w:p>
            <w:pPr>
              <w:pStyle w:val="Compact"/>
            </w:pPr>
            <w:r>
              <w:t xml:space="preserve">Erzegg-Fm.: Grenzschicht</w:t>
            </w:r>
          </w:p>
        </w:tc>
        <w:tc>
          <w:tcPr/>
          <w:p>
            <w:pPr>
              <w:pStyle w:val="Compact"/>
            </w:pPr>
            <w:r>
              <w:t xml:space="preserve">limestone: micritic: bioclasts</w:t>
            </w:r>
          </w:p>
        </w:tc>
        <w:tc>
          <w:tcPr/>
          <w:p>
            <w:pPr>
              <w:pStyle w:val="Compact"/>
            </w:pPr>
            <w:r>
              <w:t xml:space="preserve">limestone: spathic: glauconite</w:t>
            </w:r>
          </w:p>
        </w:tc>
        <w:tc>
          <w:tcPr/>
          <w:p>
            <w:pPr>
              <w:pStyle w:val="Compact"/>
            </w:pPr>
            <w:r>
              <w:t xml:space="preserve">–</w:t>
            </w:r>
          </w:p>
        </w:tc>
        <w:tc>
          <w:tcPr/>
          <w:p>
            <w:pPr>
              <w:pStyle w:val="Compact"/>
            </w:pPr>
            <w:r>
              <w:t xml:space="preserve">«Grenzschicht» (Erzegg Fm.)</w:t>
            </w:r>
          </w:p>
        </w:tc>
        <w:tc>
          <w:tcPr/>
          <w:p>
            <w:pPr>
              <w:pStyle w:val="Compact"/>
            </w:pPr>
            <w:r>
              <w:t xml:space="preserve">Bajocian</w:t>
            </w:r>
          </w:p>
        </w:tc>
        <w:tc>
          <w:tcPr/>
          <w:p>
            <w:pPr>
              <w:pStyle w:val="Compact"/>
            </w:pPr>
            <w:r>
              <w:t xml:space="preserve">Callovian</w:t>
            </w:r>
          </w:p>
        </w:tc>
      </w:tr>
      <w:tr>
        <w:tc>
          <w:tcPr/>
          <w:p>
            <w:pPr>
              <w:pStyle w:val="Compact"/>
            </w:pPr>
            <w:r>
              <w:t xml:space="preserve">15202614</w:t>
            </w:r>
          </w:p>
        </w:tc>
        <w:tc>
          <w:tcPr/>
          <w:p>
            <w:pPr>
              <w:pStyle w:val="Compact"/>
            </w:pPr>
            <w:r>
              <w:t xml:space="preserve">Spitzmeilen-Fm.: Bränd-Brekzie</w:t>
            </w:r>
          </w:p>
        </w:tc>
        <w:tc>
          <w:tcPr/>
          <w:p>
            <w:pPr>
              <w:pStyle w:val="Compact"/>
            </w:pPr>
            <w:r>
              <w:t xml:space="preserve">breccia: dolomitic</w:t>
            </w:r>
          </w:p>
        </w:tc>
        <w:tc>
          <w:tcPr/>
          <w:p>
            <w:pPr>
              <w:pStyle w:val="Compact"/>
            </w:pPr>
            <w:r>
              <w:t xml:space="preserve">–</w:t>
            </w:r>
          </w:p>
        </w:tc>
        <w:tc>
          <w:tcPr/>
          <w:p>
            <w:pPr>
              <w:pStyle w:val="Compact"/>
            </w:pPr>
            <w:r>
              <w:t xml:space="preserve">–</w:t>
            </w:r>
          </w:p>
        </w:tc>
        <w:tc>
          <w:tcPr/>
          <w:p>
            <w:pPr>
              <w:pStyle w:val="Compact"/>
            </w:pPr>
            <w:r>
              <w:t xml:space="preserve">Bränd Breccia</w:t>
            </w:r>
          </w:p>
        </w:tc>
        <w:tc>
          <w:tcPr/>
          <w:p>
            <w:pPr>
              <w:pStyle w:val="Compact"/>
            </w:pPr>
            <w:r>
              <w:t xml:space="preserve">Early Jurassic</w:t>
            </w:r>
          </w:p>
        </w:tc>
        <w:tc>
          <w:tcPr/>
          <w:p>
            <w:pPr>
              <w:pStyle w:val="Compact"/>
            </w:pPr>
            <w:r>
              <w:t xml:space="preserve">Early Jurassic</w:t>
            </w:r>
          </w:p>
        </w:tc>
      </w:tr>
      <w:tr>
        <w:tc>
          <w:tcPr/>
          <w:p>
            <w:pPr>
              <w:pStyle w:val="Compact"/>
            </w:pPr>
            <w:r>
              <w:t xml:space="preserve">15202615</w:t>
            </w:r>
          </w:p>
        </w:tc>
        <w:tc>
          <w:tcPr/>
          <w:p>
            <w:pPr>
              <w:pStyle w:val="Compact"/>
            </w:pPr>
            <w:r>
              <w:t xml:space="preserve">Infralias-Sandstein</w:t>
            </w:r>
          </w:p>
        </w:tc>
        <w:tc>
          <w:tcPr/>
          <w:p>
            <w:pPr>
              <w:pStyle w:val="Compact"/>
            </w:pPr>
            <w:r>
              <w:t xml:space="preserve">sandstone: quartz</w:t>
            </w:r>
          </w:p>
        </w:tc>
        <w:tc>
          <w:tcPr/>
          <w:p>
            <w:pPr>
              <w:pStyle w:val="Compact"/>
            </w:pPr>
            <w:r>
              <w:t xml:space="preserve">marlstone: sandy: bioclasts</w:t>
            </w:r>
          </w:p>
        </w:tc>
        <w:tc>
          <w:tcPr/>
          <w:p>
            <w:pPr>
              <w:pStyle w:val="Compact"/>
            </w:pPr>
            <w:r>
              <w:t xml:space="preserve">claystone: schistose</w:t>
            </w:r>
          </w:p>
        </w:tc>
        <w:tc>
          <w:tcPr/>
          <w:p>
            <w:pPr>
              <w:pStyle w:val="Compact"/>
            </w:pPr>
            <w:r>
              <w:t xml:space="preserve">«Infralias Sandstone»</w:t>
            </w:r>
          </w:p>
        </w:tc>
        <w:tc>
          <w:tcPr/>
          <w:p>
            <w:pPr>
              <w:pStyle w:val="Compact"/>
            </w:pPr>
            <w:r>
              <w:t xml:space="preserve">Rhaetian</w:t>
            </w:r>
          </w:p>
        </w:tc>
        <w:tc>
          <w:tcPr/>
          <w:p>
            <w:pPr>
              <w:pStyle w:val="Compact"/>
            </w:pPr>
            <w:r>
              <w:t xml:space="preserve">Hettangian</w:t>
            </w:r>
          </w:p>
        </w:tc>
      </w:tr>
      <w:tr>
        <w:tc>
          <w:tcPr/>
          <w:p>
            <w:pPr>
              <w:pStyle w:val="Compact"/>
            </w:pPr>
            <w:r>
              <w:t xml:space="preserve">15202616</w:t>
            </w:r>
          </w:p>
        </w:tc>
        <w:tc>
          <w:tcPr/>
          <w:p>
            <w:pPr>
              <w:pStyle w:val="Compact"/>
            </w:pPr>
            <w:r>
              <w:t xml:space="preserve">Nufenen-Zone: Phyllitische Trias</w:t>
            </w:r>
          </w:p>
        </w:tc>
        <w:tc>
          <w:tcPr/>
          <w:p>
            <w:pPr>
              <w:pStyle w:val="Compact"/>
            </w:pPr>
            <w:r>
              <w:t xml:space="preserve">phyllite</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15202617</w:t>
            </w:r>
          </w:p>
        </w:tc>
        <w:tc>
          <w:tcPr/>
          <w:p>
            <w:pPr>
              <w:pStyle w:val="Compact"/>
            </w:pPr>
            <w:r>
              <w:t xml:space="preserve">Nufenen-Zone: Karbonatische Trias</w:t>
            </w:r>
          </w:p>
        </w:tc>
        <w:tc>
          <w:tcPr/>
          <w:p>
            <w:pPr>
              <w:pStyle w:val="Compact"/>
            </w:pPr>
            <w:r>
              <w:t xml:space="preserve">marble: calcareous</w:t>
            </w:r>
          </w:p>
        </w:tc>
        <w:tc>
          <w:tcPr/>
          <w:p>
            <w:pPr>
              <w:pStyle w:val="Compact"/>
            </w:pPr>
            <w:r>
              <w:t xml:space="preserve">rauwacke</w:t>
            </w:r>
          </w:p>
        </w:tc>
        <w:tc>
          <w:tcPr/>
          <w:p>
            <w:pPr>
              <w:pStyle w:val="Compact"/>
            </w:pPr>
            <w:r>
              <w:t xml:space="preserve">dolostone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15202618</w:t>
            </w:r>
          </w:p>
        </w:tc>
        <w:tc>
          <w:tcPr/>
          <w:p>
            <w:pPr>
              <w:pStyle w:val="Compact"/>
            </w:pPr>
            <w:r>
              <w:t xml:space="preserve">Nufenen-Zone: Karbonatische Trias: Kalkmarmor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15202619</w:t>
            </w:r>
          </w:p>
        </w:tc>
        <w:tc>
          <w:tcPr/>
          <w:p>
            <w:pPr>
              <w:pStyle w:val="Compact"/>
            </w:pPr>
            <w:r>
              <w:t xml:space="preserve">Nufenen-Zone: Karbonatische Trias: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15202620</w:t>
            </w:r>
          </w:p>
        </w:tc>
        <w:tc>
          <w:tcPr/>
          <w:p>
            <w:pPr>
              <w:pStyle w:val="Compact"/>
            </w:pPr>
            <w:r>
              <w:t xml:space="preserve">Nufenen-Zone: Karbonatische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15202621</w:t>
            </w:r>
          </w:p>
        </w:tc>
        <w:tc>
          <w:tcPr/>
          <w:p>
            <w:pPr>
              <w:pStyle w:val="Compact"/>
            </w:pPr>
            <w:r>
              <w:t xml:space="preserve">Nufenen-Zone: Quarzitische 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15202622</w:t>
            </w:r>
          </w:p>
        </w:tc>
        <w:tc>
          <w:tcPr/>
          <w:p>
            <w:pPr>
              <w:pStyle w:val="Compact"/>
            </w:pPr>
            <w:r>
              <w:t xml:space="preserve">Urseren-Garvera-Zone: Malm</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Jurassic</w:t>
            </w:r>
          </w:p>
        </w:tc>
        <w:tc>
          <w:tcPr/>
          <w:p>
            <w:pPr>
              <w:pStyle w:val="Compact"/>
            </w:pPr>
            <w:r>
              <w:t xml:space="preserve">Late Jurassic</w:t>
            </w:r>
          </w:p>
        </w:tc>
      </w:tr>
      <w:tr>
        <w:tc>
          <w:tcPr/>
          <w:p>
            <w:pPr>
              <w:pStyle w:val="Compact"/>
            </w:pPr>
            <w:r>
              <w:t xml:space="preserve">15202623</w:t>
            </w:r>
          </w:p>
        </w:tc>
        <w:tc>
          <w:tcPr/>
          <w:p>
            <w:pPr>
              <w:pStyle w:val="Compact"/>
            </w:pPr>
            <w:r>
              <w:t xml:space="preserve">Urseren-Garvera-Zone: Dogger</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Middle Jurassic</w:t>
            </w:r>
          </w:p>
        </w:tc>
      </w:tr>
      <w:tr>
        <w:tc>
          <w:tcPr/>
          <w:p>
            <w:pPr>
              <w:pStyle w:val="Compact"/>
            </w:pPr>
            <w:r>
              <w:t xml:space="preserve">15202624</w:t>
            </w:r>
          </w:p>
        </w:tc>
        <w:tc>
          <w:tcPr/>
          <w:p>
            <w:pPr>
              <w:pStyle w:val="Compact"/>
            </w:pPr>
            <w:r>
              <w:t xml:space="preserve">Urseren-Garvera-Zone: Lias</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15202625</w:t>
            </w:r>
          </w:p>
        </w:tc>
        <w:tc>
          <w:tcPr/>
          <w:p>
            <w:pPr>
              <w:pStyle w:val="Compact"/>
            </w:pPr>
            <w:r>
              <w:t xml:space="preserve">Urseren-Garvera-Zone: Oberer Lias</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15202626</w:t>
            </w:r>
          </w:p>
        </w:tc>
        <w:tc>
          <w:tcPr/>
          <w:p>
            <w:pPr>
              <w:pStyle w:val="Compact"/>
            </w:pPr>
            <w:r>
              <w:t xml:space="preserve">Urseren-Garvera-Zone: Mittlerer Lias</w:t>
            </w:r>
          </w:p>
        </w:tc>
        <w:tc>
          <w:tcPr/>
          <w:p>
            <w:pPr>
              <w:pStyle w:val="Compact"/>
            </w:pPr>
            <w:r>
              <w:t xml:space="preserve">schist: calcareous: zoisite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15202627</w:t>
            </w:r>
          </w:p>
        </w:tc>
        <w:tc>
          <w:tcPr/>
          <w:p>
            <w:pPr>
              <w:pStyle w:val="Compact"/>
            </w:pPr>
            <w:r>
              <w:t xml:space="preserve">Urseren-Garvera-Zone: Unterer Lias</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15202628</w:t>
            </w:r>
          </w:p>
        </w:tc>
        <w:tc>
          <w:tcPr/>
          <w:p>
            <w:pPr>
              <w:pStyle w:val="Compact"/>
            </w:pPr>
            <w:r>
              <w:t xml:space="preserve">Urseren-Garvera-Zone: Phyllitische Trias</w:t>
            </w:r>
          </w:p>
        </w:tc>
        <w:tc>
          <w:tcPr/>
          <w:p>
            <w:pPr>
              <w:pStyle w:val="Compact"/>
            </w:pPr>
            <w:r>
              <w:t xml:space="preserve">phyllite</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15202629</w:t>
            </w:r>
          </w:p>
        </w:tc>
        <w:tc>
          <w:tcPr/>
          <w:p>
            <w:pPr>
              <w:pStyle w:val="Compact"/>
            </w:pPr>
            <w:r>
              <w:t xml:space="preserve">Urseren-Garvera-Zone: Karbonatische Trias</w:t>
            </w:r>
          </w:p>
        </w:tc>
        <w:tc>
          <w:tcPr/>
          <w:p>
            <w:pPr>
              <w:pStyle w:val="Compact"/>
            </w:pPr>
            <w:r>
              <w:t xml:space="preserve">marble: calcareous</w:t>
            </w:r>
          </w:p>
        </w:tc>
        <w:tc>
          <w:tcPr/>
          <w:p>
            <w:pPr>
              <w:pStyle w:val="Compact"/>
            </w:pPr>
            <w:r>
              <w:t xml:space="preserve">rauwacke</w:t>
            </w:r>
          </w:p>
        </w:tc>
        <w:tc>
          <w:tcPr/>
          <w:p>
            <w:pPr>
              <w:pStyle w:val="Compact"/>
            </w:pPr>
            <w:r>
              <w:t xml:space="preserve">dolostone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15202630</w:t>
            </w:r>
          </w:p>
        </w:tc>
        <w:tc>
          <w:tcPr/>
          <w:p>
            <w:pPr>
              <w:pStyle w:val="Compact"/>
            </w:pPr>
            <w:r>
              <w:t xml:space="preserve">Urseren-Garvera-Zone: Permo-Karbon: Psephit- und Psammitgneis</w:t>
            </w:r>
          </w:p>
        </w:tc>
        <w:tc>
          <w:tcPr/>
          <w:p>
            <w:pPr>
              <w:pStyle w:val="Compact"/>
            </w:pPr>
            <w:r>
              <w:t xml:space="preserve">gneiss: psammitic</w:t>
            </w:r>
          </w:p>
        </w:tc>
        <w:tc>
          <w:tcPr/>
          <w:p>
            <w:pPr>
              <w:pStyle w:val="Compact"/>
            </w:pPr>
            <w:r>
              <w:t xml:space="preserve">gneiss: psephitic</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15202631</w:t>
            </w:r>
          </w:p>
        </w:tc>
        <w:tc>
          <w:tcPr/>
          <w:p>
            <w:pPr>
              <w:pStyle w:val="Compact"/>
            </w:pPr>
            <w:r>
              <w:t xml:space="preserve">Urseren-Garvera-Zone: Permo-Karbon: Metarhyolith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15202632</w:t>
            </w:r>
          </w:p>
        </w:tc>
        <w:tc>
          <w:tcPr/>
          <w:p>
            <w:pPr>
              <w:pStyle w:val="Compact"/>
            </w:pPr>
            <w:r>
              <w:t xml:space="preserve">Urseren-Garvera-Zone: Permo-Karbon: Chloritschiefer</w:t>
            </w:r>
          </w:p>
        </w:tc>
        <w:tc>
          <w:tcPr/>
          <w:p>
            <w:pPr>
              <w:pStyle w:val="Compact"/>
            </w:pPr>
            <w:r>
              <w:t xml:space="preserve">schist: chlorite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15202633</w:t>
            </w:r>
          </w:p>
        </w:tc>
        <w:tc>
          <w:tcPr/>
          <w:p>
            <w:pPr>
              <w:pStyle w:val="Compact"/>
            </w:pPr>
            <w:r>
              <w:t xml:space="preserve">Urseren-Garvera-Zone: Permo-Karbon: Graphitschiefer</w:t>
            </w:r>
          </w:p>
        </w:tc>
        <w:tc>
          <w:tcPr/>
          <w:p>
            <w:pPr>
              <w:pStyle w:val="Compact"/>
            </w:pPr>
            <w:r>
              <w:t xml:space="preserve">schist: graphite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15202634</w:t>
            </w:r>
          </w:p>
        </w:tc>
        <w:tc>
          <w:tcPr/>
          <w:p>
            <w:pPr>
              <w:pStyle w:val="Compact"/>
            </w:pPr>
            <w:r>
              <w:t xml:space="preserve">Gotthard-Decke: Prävariszischer 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Precambrian</w:t>
            </w:r>
          </w:p>
        </w:tc>
        <w:tc>
          <w:tcPr/>
          <w:p>
            <w:pPr>
              <w:pStyle w:val="Compact"/>
            </w:pPr>
            <w:r>
              <w:t xml:space="preserve">Paleozoic</w:t>
            </w:r>
          </w:p>
        </w:tc>
      </w:tr>
      <w:tr>
        <w:tc>
          <w:tcPr/>
          <w:p>
            <w:pPr>
              <w:pStyle w:val="Compact"/>
            </w:pPr>
            <w:r>
              <w:t xml:space="preserve">15202635</w:t>
            </w:r>
          </w:p>
        </w:tc>
        <w:tc>
          <w:tcPr/>
          <w:p>
            <w:pPr>
              <w:pStyle w:val="Compact"/>
            </w:pPr>
            <w:r>
              <w:t xml:space="preserve">Gotthard-Decke: Prävariszischer 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Precambrian</w:t>
            </w:r>
          </w:p>
        </w:tc>
        <w:tc>
          <w:tcPr/>
          <w:p>
            <w:pPr>
              <w:pStyle w:val="Compact"/>
            </w:pPr>
            <w:r>
              <w:t xml:space="preserve">Paleozoic</w:t>
            </w:r>
          </w:p>
        </w:tc>
      </w:tr>
      <w:tr>
        <w:tc>
          <w:tcPr/>
          <w:p>
            <w:pPr>
              <w:pStyle w:val="Compact"/>
            </w:pPr>
            <w:r>
              <w:t xml:space="preserve">15202636</w:t>
            </w:r>
          </w:p>
        </w:tc>
        <w:tc>
          <w:tcPr/>
          <w:p>
            <w:pPr>
              <w:pStyle w:val="Compact"/>
            </w:pPr>
            <w:r>
              <w:t xml:space="preserve">Gotthard-Decke: Prävariszischer Paragneis</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Precambrian</w:t>
            </w:r>
          </w:p>
        </w:tc>
        <w:tc>
          <w:tcPr/>
          <w:p>
            <w:pPr>
              <w:pStyle w:val="Compact"/>
            </w:pPr>
            <w:r>
              <w:t xml:space="preserve">Paleozoic</w:t>
            </w:r>
          </w:p>
        </w:tc>
      </w:tr>
      <w:tr>
        <w:tc>
          <w:tcPr/>
          <w:p>
            <w:pPr>
              <w:pStyle w:val="Compact"/>
            </w:pPr>
            <w:r>
              <w:t xml:space="preserve">15202637</w:t>
            </w:r>
          </w:p>
        </w:tc>
        <w:tc>
          <w:tcPr/>
          <w:p>
            <w:pPr>
              <w:pStyle w:val="Compact"/>
            </w:pPr>
            <w:r>
              <w:t xml:space="preserve">Camosci-Decke: Paragneis</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Middle Jurassic</w:t>
            </w:r>
          </w:p>
        </w:tc>
      </w:tr>
      <w:tr>
        <w:tc>
          <w:tcPr/>
          <w:p>
            <w:pPr>
              <w:pStyle w:val="Compact"/>
            </w:pPr>
            <w:r>
              <w:t xml:space="preserve">15202638</w:t>
            </w:r>
          </w:p>
        </w:tc>
        <w:tc>
          <w:tcPr/>
          <w:p>
            <w:pPr>
              <w:pStyle w:val="Compact"/>
            </w:pPr>
            <w:r>
              <w:t xml:space="preserve">Camosci-Decke: Lias-Dogger</w:t>
            </w:r>
          </w:p>
        </w:tc>
        <w:tc>
          <w:tcPr/>
          <w:p>
            <w:pPr>
              <w:pStyle w:val="Compact"/>
            </w:pPr>
            <w:r>
              <w:t xml:space="preserve">schist: mica</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Toarcian</w:t>
            </w:r>
          </w:p>
        </w:tc>
        <w:tc>
          <w:tcPr/>
          <w:p>
            <w:pPr>
              <w:pStyle w:val="Compact"/>
            </w:pPr>
            <w:r>
              <w:t xml:space="preserve">Aalenian</w:t>
            </w:r>
          </w:p>
        </w:tc>
      </w:tr>
      <w:tr>
        <w:tc>
          <w:tcPr/>
          <w:p>
            <w:pPr>
              <w:pStyle w:val="Compact"/>
            </w:pPr>
            <w:r>
              <w:t xml:space="preserve">15202639</w:t>
            </w:r>
          </w:p>
        </w:tc>
        <w:tc>
          <w:tcPr/>
          <w:p>
            <w:pPr>
              <w:pStyle w:val="Compact"/>
            </w:pPr>
            <w:r>
              <w:t xml:space="preserve">Camosci-Decke: Lias-Dogger: Kalkglimmerschiefer</w:t>
            </w:r>
          </w:p>
        </w:tc>
        <w:tc>
          <w:tcPr/>
          <w:p>
            <w:pPr>
              <w:pStyle w:val="Compact"/>
            </w:pPr>
            <w:r>
              <w:t xml:space="preserve">schist: calcareous: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Toarcian</w:t>
            </w:r>
          </w:p>
        </w:tc>
        <w:tc>
          <w:tcPr/>
          <w:p>
            <w:pPr>
              <w:pStyle w:val="Compact"/>
            </w:pPr>
            <w:r>
              <w:t xml:space="preserve">Aalenian</w:t>
            </w:r>
          </w:p>
        </w:tc>
      </w:tr>
      <w:tr>
        <w:tc>
          <w:tcPr/>
          <w:p>
            <w:pPr>
              <w:pStyle w:val="Compact"/>
            </w:pPr>
            <w:r>
              <w:t xml:space="preserve">15200206</w:t>
            </w:r>
          </w:p>
        </w:tc>
        <w:tc>
          <w:tcPr/>
          <w:p>
            <w:pPr>
              <w:pStyle w:val="Compact"/>
            </w:pPr>
            <w:r>
              <w:t xml:space="preserve">Klettgau-Fm.: Seebi-Mb.</w:t>
            </w:r>
          </w:p>
        </w:tc>
        <w:tc>
          <w:tcPr/>
          <w:p>
            <w:pPr>
              <w:pStyle w:val="Compact"/>
            </w:pPr>
            <w:r>
              <w:t xml:space="preserve">sandstone: dolomitic</w:t>
            </w:r>
          </w:p>
        </w:tc>
        <w:tc>
          <w:tcPr/>
          <w:p>
            <w:pPr>
              <w:pStyle w:val="Compact"/>
            </w:pPr>
            <w:r>
              <w:t xml:space="preserve">dolostone</w:t>
            </w:r>
          </w:p>
        </w:tc>
        <w:tc>
          <w:tcPr/>
          <w:p>
            <w:pPr>
              <w:pStyle w:val="Compact"/>
            </w:pPr>
            <w:r>
              <w:t xml:space="preserve">claystone</w:t>
            </w:r>
          </w:p>
        </w:tc>
        <w:tc>
          <w:tcPr/>
          <w:p>
            <w:pPr>
              <w:pStyle w:val="Compact"/>
            </w:pPr>
            <w:r>
              <w:t xml:space="preserve">Seebi Member</w:t>
            </w:r>
          </w:p>
        </w:tc>
        <w:tc>
          <w:tcPr/>
          <w:p>
            <w:pPr>
              <w:pStyle w:val="Compact"/>
            </w:pPr>
            <w:r>
              <w:t xml:space="preserve">Norian</w:t>
            </w:r>
          </w:p>
        </w:tc>
        <w:tc>
          <w:tcPr/>
          <w:p>
            <w:pPr>
              <w:pStyle w:val="Compact"/>
            </w:pPr>
            <w:r>
              <w:t xml:space="preserve">Norian</w:t>
            </w:r>
          </w:p>
        </w:tc>
      </w:tr>
      <w:tr>
        <w:tc>
          <w:tcPr/>
          <w:p>
            <w:pPr>
              <w:pStyle w:val="Compact"/>
            </w:pPr>
            <w:r>
              <w:t xml:space="preserve">15200207</w:t>
            </w:r>
          </w:p>
        </w:tc>
        <w:tc>
          <w:tcPr/>
          <w:p>
            <w:pPr>
              <w:pStyle w:val="Compact"/>
            </w:pPr>
            <w:r>
              <w:t xml:space="preserve">Klettgau-Fm.: Gruhalde-Mb.</w:t>
            </w:r>
          </w:p>
        </w:tc>
        <w:tc>
          <w:tcPr/>
          <w:p>
            <w:pPr>
              <w:pStyle w:val="Compact"/>
            </w:pPr>
            <w:r>
              <w:t xml:space="preserve">marlstone: dolomitic</w:t>
            </w:r>
          </w:p>
        </w:tc>
        <w:tc>
          <w:tcPr/>
          <w:p>
            <w:pPr>
              <w:pStyle w:val="Compact"/>
            </w:pPr>
            <w:r>
              <w:t xml:space="preserve">–</w:t>
            </w:r>
          </w:p>
        </w:tc>
        <w:tc>
          <w:tcPr/>
          <w:p>
            <w:pPr>
              <w:pStyle w:val="Compact"/>
            </w:pPr>
            <w:r>
              <w:t xml:space="preserve">–</w:t>
            </w:r>
          </w:p>
        </w:tc>
        <w:tc>
          <w:tcPr/>
          <w:p>
            <w:pPr>
              <w:pStyle w:val="Compact"/>
            </w:pPr>
            <w:r>
              <w:t xml:space="preserve">Gruhalde Member</w:t>
            </w:r>
          </w:p>
        </w:tc>
        <w:tc>
          <w:tcPr/>
          <w:p>
            <w:pPr>
              <w:pStyle w:val="Compact"/>
            </w:pPr>
            <w:r>
              <w:t xml:space="preserve">Carnian</w:t>
            </w:r>
          </w:p>
        </w:tc>
        <w:tc>
          <w:tcPr/>
          <w:p>
            <w:pPr>
              <w:pStyle w:val="Compact"/>
            </w:pPr>
            <w:r>
              <w:t xml:space="preserve">Norian</w:t>
            </w:r>
          </w:p>
        </w:tc>
      </w:tr>
      <w:tr>
        <w:tc>
          <w:tcPr/>
          <w:p>
            <w:pPr>
              <w:pStyle w:val="Compact"/>
            </w:pPr>
            <w:r>
              <w:t xml:space="preserve">15200208</w:t>
            </w:r>
          </w:p>
        </w:tc>
        <w:tc>
          <w:tcPr/>
          <w:p>
            <w:pPr>
              <w:pStyle w:val="Compact"/>
            </w:pPr>
            <w:r>
              <w:t xml:space="preserve">Klettgau-Fm.: Berlingen-Mb.</w:t>
            </w:r>
          </w:p>
        </w:tc>
        <w:tc>
          <w:tcPr/>
          <w:p>
            <w:pPr>
              <w:pStyle w:val="Compact"/>
            </w:pPr>
            <w:r>
              <w:t xml:space="preserve">sandstone: calcareous</w:t>
            </w:r>
          </w:p>
        </w:tc>
        <w:tc>
          <w:tcPr/>
          <w:p>
            <w:pPr>
              <w:pStyle w:val="Compact"/>
            </w:pPr>
            <w:r>
              <w:t xml:space="preserve">–</w:t>
            </w:r>
          </w:p>
        </w:tc>
        <w:tc>
          <w:tcPr/>
          <w:p>
            <w:pPr>
              <w:pStyle w:val="Compact"/>
            </w:pPr>
            <w:r>
              <w:t xml:space="preserve">–</w:t>
            </w:r>
          </w:p>
        </w:tc>
        <w:tc>
          <w:tcPr/>
          <w:p>
            <w:pPr>
              <w:pStyle w:val="Compact"/>
            </w:pPr>
            <w:r>
              <w:t xml:space="preserve">Berlingen Member</w:t>
            </w:r>
          </w:p>
        </w:tc>
        <w:tc>
          <w:tcPr/>
          <w:p>
            <w:pPr>
              <w:pStyle w:val="Compact"/>
            </w:pPr>
            <w:r>
              <w:t xml:space="preserve">Carnian</w:t>
            </w:r>
          </w:p>
        </w:tc>
        <w:tc>
          <w:tcPr/>
          <w:p>
            <w:pPr>
              <w:pStyle w:val="Compact"/>
            </w:pPr>
            <w:r>
              <w:t xml:space="preserve">Carnian</w:t>
            </w:r>
          </w:p>
        </w:tc>
      </w:tr>
      <w:tr>
        <w:tc>
          <w:tcPr/>
          <w:p>
            <w:pPr>
              <w:pStyle w:val="Compact"/>
            </w:pPr>
            <w:r>
              <w:t xml:space="preserve">15200209</w:t>
            </w:r>
          </w:p>
        </w:tc>
        <w:tc>
          <w:tcPr/>
          <w:p>
            <w:pPr>
              <w:pStyle w:val="Compact"/>
            </w:pPr>
            <w:r>
              <w:t xml:space="preserve">Klettgau-Fm.: Gansingen-Mb.</w:t>
            </w:r>
          </w:p>
        </w:tc>
        <w:tc>
          <w:tcPr/>
          <w:p>
            <w:pPr>
              <w:pStyle w:val="Compact"/>
            </w:pPr>
            <w:r>
              <w:t xml:space="preserve">dolostone: stromatolitic</w:t>
            </w:r>
          </w:p>
        </w:tc>
        <w:tc>
          <w:tcPr/>
          <w:p>
            <w:pPr>
              <w:pStyle w:val="Compact"/>
            </w:pPr>
            <w:r>
              <w:t xml:space="preserve">marlstone: dolomitic</w:t>
            </w:r>
          </w:p>
        </w:tc>
        <w:tc>
          <w:tcPr/>
          <w:p>
            <w:pPr>
              <w:pStyle w:val="Compact"/>
            </w:pPr>
            <w:r>
              <w:t xml:space="preserve">evaporite: sulfate</w:t>
            </w:r>
          </w:p>
        </w:tc>
        <w:tc>
          <w:tcPr/>
          <w:p>
            <w:pPr>
              <w:pStyle w:val="Compact"/>
            </w:pPr>
            <w:r>
              <w:t xml:space="preserve">Gansingen Member</w:t>
            </w:r>
          </w:p>
        </w:tc>
        <w:tc>
          <w:tcPr/>
          <w:p>
            <w:pPr>
              <w:pStyle w:val="Compact"/>
            </w:pPr>
            <w:r>
              <w:t xml:space="preserve">Carnian</w:t>
            </w:r>
          </w:p>
        </w:tc>
        <w:tc>
          <w:tcPr/>
          <w:p>
            <w:pPr>
              <w:pStyle w:val="Compact"/>
            </w:pPr>
            <w:r>
              <w:t xml:space="preserve">Carnian</w:t>
            </w:r>
          </w:p>
        </w:tc>
      </w:tr>
      <w:tr>
        <w:tc>
          <w:tcPr/>
          <w:p>
            <w:pPr>
              <w:pStyle w:val="Compact"/>
            </w:pPr>
            <w:r>
              <w:t xml:space="preserve">15200210</w:t>
            </w:r>
          </w:p>
        </w:tc>
        <w:tc>
          <w:tcPr/>
          <w:p>
            <w:pPr>
              <w:pStyle w:val="Compact"/>
            </w:pPr>
            <w:r>
              <w:t xml:space="preserve">Klettgau-Fm.: Ergolz-Mb.</w:t>
            </w:r>
          </w:p>
        </w:tc>
        <w:tc>
          <w:tcPr/>
          <w:p>
            <w:pPr>
              <w:pStyle w:val="Compact"/>
            </w:pPr>
            <w:r>
              <w:t xml:space="preserve">marlstone: silty-dolomitic</w:t>
            </w:r>
          </w:p>
        </w:tc>
        <w:tc>
          <w:tcPr/>
          <w:p>
            <w:pPr>
              <w:pStyle w:val="Compact"/>
            </w:pPr>
            <w:r>
              <w:t xml:space="preserve">dolostone</w:t>
            </w:r>
          </w:p>
        </w:tc>
        <w:tc>
          <w:tcPr/>
          <w:p>
            <w:pPr>
              <w:pStyle w:val="Compact"/>
            </w:pPr>
            <w:r>
              <w:t xml:space="preserve">sandstone</w:t>
            </w:r>
          </w:p>
        </w:tc>
        <w:tc>
          <w:tcPr/>
          <w:p>
            <w:pPr>
              <w:pStyle w:val="Compact"/>
            </w:pPr>
            <w:r>
              <w:t xml:space="preserve">Ergolz Member</w:t>
            </w:r>
          </w:p>
        </w:tc>
        <w:tc>
          <w:tcPr/>
          <w:p>
            <w:pPr>
              <w:pStyle w:val="Compact"/>
            </w:pPr>
            <w:r>
              <w:t xml:space="preserve">Carnian</w:t>
            </w:r>
          </w:p>
        </w:tc>
        <w:tc>
          <w:tcPr/>
          <w:p>
            <w:pPr>
              <w:pStyle w:val="Compact"/>
            </w:pPr>
            <w:r>
              <w:t xml:space="preserve">Carnian</w:t>
            </w:r>
          </w:p>
        </w:tc>
      </w:tr>
      <w:tr>
        <w:tc>
          <w:tcPr/>
          <w:p>
            <w:pPr>
              <w:pStyle w:val="Compact"/>
            </w:pPr>
            <w:r>
              <w:t xml:space="preserve">15200211</w:t>
            </w:r>
          </w:p>
        </w:tc>
        <w:tc>
          <w:tcPr/>
          <w:p>
            <w:pPr>
              <w:pStyle w:val="Compact"/>
            </w:pPr>
            <w:r>
              <w:t xml:space="preserve">Schinznach-Fm.: Stamberg-Mb.: Kaisten-Bk.</w:t>
            </w:r>
          </w:p>
        </w:tc>
        <w:tc>
          <w:tcPr/>
          <w:p>
            <w:pPr>
              <w:pStyle w:val="Compact"/>
            </w:pPr>
            <w:r>
              <w:t xml:space="preserve">dolostone: ooids</w:t>
            </w:r>
          </w:p>
        </w:tc>
        <w:tc>
          <w:tcPr/>
          <w:p>
            <w:pPr>
              <w:pStyle w:val="Compact"/>
            </w:pPr>
            <w:r>
              <w:t xml:space="preserve">–</w:t>
            </w:r>
          </w:p>
        </w:tc>
        <w:tc>
          <w:tcPr/>
          <w:p>
            <w:pPr>
              <w:pStyle w:val="Compact"/>
            </w:pPr>
            <w:r>
              <w:t xml:space="preserve">–</w:t>
            </w:r>
          </w:p>
        </w:tc>
        <w:tc>
          <w:tcPr/>
          <w:p>
            <w:pPr>
              <w:pStyle w:val="Compact"/>
            </w:pPr>
            <w:r>
              <w:t xml:space="preserve">Kaisten Bed</w:t>
            </w:r>
          </w:p>
        </w:tc>
        <w:tc>
          <w:tcPr/>
          <w:p>
            <w:pPr>
              <w:pStyle w:val="Compact"/>
            </w:pPr>
            <w:r>
              <w:t xml:space="preserve">Ladinian</w:t>
            </w:r>
          </w:p>
        </w:tc>
        <w:tc>
          <w:tcPr/>
          <w:p>
            <w:pPr>
              <w:pStyle w:val="Compact"/>
            </w:pPr>
            <w:r>
              <w:t xml:space="preserve">Ladinian</w:t>
            </w:r>
          </w:p>
        </w:tc>
      </w:tr>
      <w:tr>
        <w:tc>
          <w:tcPr/>
          <w:p>
            <w:pPr>
              <w:pStyle w:val="Compact"/>
            </w:pPr>
            <w:r>
              <w:t xml:space="preserve">15200212</w:t>
            </w:r>
          </w:p>
        </w:tc>
        <w:tc>
          <w:tcPr/>
          <w:p>
            <w:pPr>
              <w:pStyle w:val="Compact"/>
            </w:pPr>
            <w:r>
              <w:t xml:space="preserve">Schinznach-Fm.: Eptingen-Bk.</w:t>
            </w:r>
          </w:p>
        </w:tc>
        <w:tc>
          <w:tcPr/>
          <w:p>
            <w:pPr>
              <w:pStyle w:val="Compact"/>
            </w:pPr>
            <w:r>
              <w:t xml:space="preserve">dolostone: ooids-chert</w:t>
            </w:r>
          </w:p>
        </w:tc>
        <w:tc>
          <w:tcPr/>
          <w:p>
            <w:pPr>
              <w:pStyle w:val="Compact"/>
            </w:pPr>
            <w:r>
              <w:t xml:space="preserve">limestone: ooids</w:t>
            </w:r>
          </w:p>
        </w:tc>
        <w:tc>
          <w:tcPr/>
          <w:p>
            <w:pPr>
              <w:pStyle w:val="Compact"/>
            </w:pPr>
            <w:r>
              <w:t xml:space="preserve">–</w:t>
            </w:r>
          </w:p>
        </w:tc>
        <w:tc>
          <w:tcPr/>
          <w:p>
            <w:pPr>
              <w:pStyle w:val="Compact"/>
            </w:pPr>
            <w:r>
              <w:t xml:space="preserve">Eptingen Bed</w:t>
            </w:r>
          </w:p>
        </w:tc>
        <w:tc>
          <w:tcPr/>
          <w:p>
            <w:pPr>
              <w:pStyle w:val="Compact"/>
            </w:pPr>
            <w:r>
              <w:t xml:space="preserve">Ladinian</w:t>
            </w:r>
          </w:p>
        </w:tc>
        <w:tc>
          <w:tcPr/>
          <w:p>
            <w:pPr>
              <w:pStyle w:val="Compact"/>
            </w:pPr>
            <w:r>
              <w:t xml:space="preserve">Ladinian</w:t>
            </w:r>
          </w:p>
        </w:tc>
      </w:tr>
      <w:tr>
        <w:tc>
          <w:tcPr/>
          <w:p>
            <w:pPr>
              <w:pStyle w:val="Compact"/>
            </w:pPr>
            <w:r>
              <w:t xml:space="preserve">15200213</w:t>
            </w:r>
          </w:p>
        </w:tc>
        <w:tc>
          <w:tcPr/>
          <w:p>
            <w:pPr>
              <w:pStyle w:val="Compact"/>
            </w:pPr>
            <w:r>
              <w:t xml:space="preserve">Schinznach-Fm.: Dünnlenberg-Bk.</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Dünnlenberg Bed</w:t>
            </w:r>
          </w:p>
        </w:tc>
        <w:tc>
          <w:tcPr/>
          <w:p>
            <w:pPr>
              <w:pStyle w:val="Compact"/>
            </w:pPr>
            <w:r>
              <w:t xml:space="preserve">Anisian</w:t>
            </w:r>
          </w:p>
        </w:tc>
        <w:tc>
          <w:tcPr/>
          <w:p>
            <w:pPr>
              <w:pStyle w:val="Compact"/>
            </w:pPr>
            <w:r>
              <w:t xml:space="preserve">Anisian</w:t>
            </w:r>
          </w:p>
        </w:tc>
      </w:tr>
      <w:tr>
        <w:tc>
          <w:tcPr/>
          <w:p>
            <w:pPr>
              <w:pStyle w:val="Compact"/>
            </w:pPr>
            <w:r>
              <w:t xml:space="preserve">15200214</w:t>
            </w:r>
          </w:p>
        </w:tc>
        <w:tc>
          <w:tcPr/>
          <w:p>
            <w:pPr>
              <w:pStyle w:val="Compact"/>
            </w:pPr>
            <w:r>
              <w:t xml:space="preserve">Schinznach-Fm.: Kienberg-Mb.: Saalhof-Bk.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Saalhof Bed</w:t>
            </w:r>
          </w:p>
        </w:tc>
        <w:tc>
          <w:tcPr/>
          <w:p>
            <w:pPr>
              <w:pStyle w:val="Compact"/>
            </w:pPr>
            <w:r>
              <w:t xml:space="preserve">Anisian</w:t>
            </w:r>
          </w:p>
        </w:tc>
        <w:tc>
          <w:tcPr/>
          <w:p>
            <w:pPr>
              <w:pStyle w:val="Compact"/>
            </w:pPr>
            <w:r>
              <w:t xml:space="preserve">Anisian</w:t>
            </w:r>
          </w:p>
        </w:tc>
      </w:tr>
      <w:tr>
        <w:tc>
          <w:tcPr/>
          <w:p>
            <w:pPr>
              <w:pStyle w:val="Compact"/>
            </w:pPr>
            <w:r>
              <w:t xml:space="preserve">15200215</w:t>
            </w:r>
          </w:p>
        </w:tc>
        <w:tc>
          <w:tcPr/>
          <w:p>
            <w:pPr>
              <w:pStyle w:val="Compact"/>
            </w:pPr>
            <w:r>
              <w:t xml:space="preserve">Schinznach-Fm.: Leutschenberg-Mb.: Fützen-Bk.</w:t>
            </w:r>
          </w:p>
        </w:tc>
        <w:tc>
          <w:tcPr/>
          <w:p>
            <w:pPr>
              <w:pStyle w:val="Compact"/>
            </w:pPr>
            <w:r>
              <w:t xml:space="preserve">limestone: ooids-chert</w:t>
            </w:r>
          </w:p>
        </w:tc>
        <w:tc>
          <w:tcPr/>
          <w:p>
            <w:pPr>
              <w:pStyle w:val="Compact"/>
            </w:pPr>
            <w:r>
              <w:t xml:space="preserve">–</w:t>
            </w:r>
          </w:p>
        </w:tc>
        <w:tc>
          <w:tcPr/>
          <w:p>
            <w:pPr>
              <w:pStyle w:val="Compact"/>
            </w:pPr>
            <w:r>
              <w:t xml:space="preserve">–</w:t>
            </w:r>
          </w:p>
        </w:tc>
        <w:tc>
          <w:tcPr/>
          <w:p>
            <w:pPr>
              <w:pStyle w:val="Compact"/>
            </w:pPr>
            <w:r>
              <w:t xml:space="preserve">Fützen Bed</w:t>
            </w:r>
          </w:p>
        </w:tc>
        <w:tc>
          <w:tcPr/>
          <w:p>
            <w:pPr>
              <w:pStyle w:val="Compact"/>
            </w:pPr>
            <w:r>
              <w:t xml:space="preserve">Anisian</w:t>
            </w:r>
          </w:p>
        </w:tc>
        <w:tc>
          <w:tcPr/>
          <w:p>
            <w:pPr>
              <w:pStyle w:val="Compact"/>
            </w:pPr>
            <w:r>
              <w:t xml:space="preserve">Anisian</w:t>
            </w:r>
          </w:p>
        </w:tc>
      </w:tr>
      <w:tr>
        <w:tc>
          <w:tcPr/>
          <w:p>
            <w:pPr>
              <w:pStyle w:val="Compact"/>
            </w:pPr>
            <w:r>
              <w:t xml:space="preserve">15200216</w:t>
            </w:r>
          </w:p>
        </w:tc>
        <w:tc>
          <w:tcPr/>
          <w:p>
            <w:pPr>
              <w:pStyle w:val="Compact"/>
            </w:pPr>
            <w:r>
              <w:t xml:space="preserve">Zeglingen-Fm.: Dolomitzone</w:t>
            </w:r>
          </w:p>
        </w:tc>
        <w:tc>
          <w:tcPr/>
          <w:p>
            <w:pPr>
              <w:pStyle w:val="Compact"/>
            </w:pPr>
            <w:r>
              <w:t xml:space="preserve">dolostone: stromatolitic: chert</w:t>
            </w:r>
          </w:p>
        </w:tc>
        <w:tc>
          <w:tcPr/>
          <w:p>
            <w:pPr>
              <w:pStyle w:val="Compact"/>
            </w:pPr>
            <w:r>
              <w:t xml:space="preserve">–</w:t>
            </w:r>
          </w:p>
        </w:tc>
        <w:tc>
          <w:tcPr/>
          <w:p>
            <w:pPr>
              <w:pStyle w:val="Compact"/>
            </w:pPr>
            <w:r>
              <w:t xml:space="preserve">–</w:t>
            </w:r>
          </w:p>
        </w:tc>
        <w:tc>
          <w:tcPr/>
          <w:p>
            <w:pPr>
              <w:pStyle w:val="Compact"/>
            </w:pPr>
            <w:r>
              <w:t xml:space="preserve">«Dolomitzone» (Zeglingen Fm.)</w:t>
            </w:r>
          </w:p>
        </w:tc>
        <w:tc>
          <w:tcPr/>
          <w:p>
            <w:pPr>
              <w:pStyle w:val="Compact"/>
            </w:pPr>
            <w:r>
              <w:t xml:space="preserve">Anisian</w:t>
            </w:r>
          </w:p>
        </w:tc>
        <w:tc>
          <w:tcPr/>
          <w:p>
            <w:pPr>
              <w:pStyle w:val="Compact"/>
            </w:pPr>
            <w:r>
              <w:t xml:space="preserve">Anisian</w:t>
            </w:r>
          </w:p>
        </w:tc>
      </w:tr>
      <w:tr>
        <w:tc>
          <w:tcPr/>
          <w:p>
            <w:pPr>
              <w:pStyle w:val="Compact"/>
            </w:pPr>
            <w:r>
              <w:t xml:space="preserve">15200217</w:t>
            </w:r>
          </w:p>
        </w:tc>
        <w:tc>
          <w:tcPr/>
          <w:p>
            <w:pPr>
              <w:pStyle w:val="Compact"/>
            </w:pPr>
            <w:r>
              <w:t xml:space="preserve">Weitenau-Fm.: Oberer Schuttfächer</w:t>
            </w:r>
          </w:p>
        </w:tc>
        <w:tc>
          <w:tcPr/>
          <w:p>
            <w:pPr>
              <w:pStyle w:val="Compact"/>
            </w:pPr>
            <w:r>
              <w:t xml:space="preserve">sandstone: feldspar</w:t>
            </w:r>
          </w:p>
        </w:tc>
        <w:tc>
          <w:tcPr/>
          <w:p>
            <w:pPr>
              <w:pStyle w:val="Compact"/>
            </w:pPr>
            <w:r>
              <w:t xml:space="preserve">conglomerate</w:t>
            </w:r>
          </w:p>
        </w:tc>
        <w:tc>
          <w:tcPr/>
          <w:p>
            <w:pPr>
              <w:pStyle w:val="Compact"/>
            </w:pPr>
            <w:r>
              <w:t xml:space="preserve">–</w:t>
            </w:r>
          </w:p>
        </w:tc>
        <w:tc>
          <w:tcPr/>
          <w:p>
            <w:pPr>
              <w:pStyle w:val="Compact"/>
            </w:pPr>
            <w:r>
              <w:t xml:space="preserve">«Oberer Schuttfächer» (Weitenau Fm.)</w:t>
            </w:r>
          </w:p>
        </w:tc>
        <w:tc>
          <w:tcPr/>
          <w:p>
            <w:pPr>
              <w:pStyle w:val="Compact"/>
            </w:pPr>
            <w:r>
              <w:t xml:space="preserve">Guadalupian</w:t>
            </w:r>
          </w:p>
        </w:tc>
        <w:tc>
          <w:tcPr/>
          <w:p>
            <w:pPr>
              <w:pStyle w:val="Compact"/>
            </w:pPr>
            <w:r>
              <w:t xml:space="preserve">Lopingian</w:t>
            </w:r>
          </w:p>
        </w:tc>
      </w:tr>
      <w:tr>
        <w:tc>
          <w:tcPr/>
          <w:p>
            <w:pPr>
              <w:pStyle w:val="Compact"/>
            </w:pPr>
            <w:r>
              <w:t xml:space="preserve">15200218</w:t>
            </w:r>
          </w:p>
        </w:tc>
        <w:tc>
          <w:tcPr/>
          <w:p>
            <w:pPr>
              <w:pStyle w:val="Compact"/>
            </w:pPr>
            <w:r>
              <w:t xml:space="preserve">Weitenau-Fm.: Playa-Serie</w:t>
            </w:r>
          </w:p>
        </w:tc>
        <w:tc>
          <w:tcPr/>
          <w:p>
            <w:pPr>
              <w:pStyle w:val="Compact"/>
            </w:pPr>
            <w:r>
              <w:t xml:space="preserve">sandstone: clayey: mica</w:t>
            </w:r>
          </w:p>
        </w:tc>
        <w:tc>
          <w:tcPr/>
          <w:p>
            <w:pPr>
              <w:pStyle w:val="Compact"/>
            </w:pPr>
            <w:r>
              <w:t xml:space="preserve">sandstone: clayey: feldspar</w:t>
            </w:r>
          </w:p>
        </w:tc>
        <w:tc>
          <w:tcPr/>
          <w:p>
            <w:pPr>
              <w:pStyle w:val="Compact"/>
            </w:pPr>
            <w:r>
              <w:t xml:space="preserve">–</w:t>
            </w:r>
          </w:p>
        </w:tc>
        <w:tc>
          <w:tcPr/>
          <w:p>
            <w:pPr>
              <w:pStyle w:val="Compact"/>
            </w:pPr>
            <w:r>
              <w:t xml:space="preserve">«Playa Series» (Weitenau Fm.)</w:t>
            </w:r>
          </w:p>
        </w:tc>
        <w:tc>
          <w:tcPr/>
          <w:p>
            <w:pPr>
              <w:pStyle w:val="Compact"/>
            </w:pPr>
            <w:r>
              <w:t xml:space="preserve">Cisuralian</w:t>
            </w:r>
          </w:p>
        </w:tc>
        <w:tc>
          <w:tcPr/>
          <w:p>
            <w:pPr>
              <w:pStyle w:val="Compact"/>
            </w:pPr>
            <w:r>
              <w:t xml:space="preserve">Lopingian</w:t>
            </w:r>
          </w:p>
        </w:tc>
      </w:tr>
      <w:tr>
        <w:tc>
          <w:tcPr/>
          <w:p>
            <w:pPr>
              <w:pStyle w:val="Compact"/>
            </w:pPr>
            <w:r>
              <w:t xml:space="preserve">15200219</w:t>
            </w:r>
          </w:p>
        </w:tc>
        <w:tc>
          <w:tcPr/>
          <w:p>
            <w:pPr>
              <w:pStyle w:val="Compact"/>
            </w:pPr>
            <w:r>
              <w:t xml:space="preserve">Weitenau-Fm.: Unterer Schuttfächer</w:t>
            </w:r>
          </w:p>
        </w:tc>
        <w:tc>
          <w:tcPr/>
          <w:p>
            <w:pPr>
              <w:pStyle w:val="Compact"/>
            </w:pPr>
            <w:r>
              <w:t xml:space="preserve">sandstone: feldspar</w:t>
            </w:r>
          </w:p>
        </w:tc>
        <w:tc>
          <w:tcPr/>
          <w:p>
            <w:pPr>
              <w:pStyle w:val="Compact"/>
            </w:pPr>
            <w:r>
              <w:t xml:space="preserve">conglomerate</w:t>
            </w:r>
          </w:p>
        </w:tc>
        <w:tc>
          <w:tcPr/>
          <w:p>
            <w:pPr>
              <w:pStyle w:val="Compact"/>
            </w:pPr>
            <w:r>
              <w:t xml:space="preserve">claystone</w:t>
            </w:r>
          </w:p>
        </w:tc>
        <w:tc>
          <w:tcPr/>
          <w:p>
            <w:pPr>
              <w:pStyle w:val="Compact"/>
            </w:pPr>
            <w:r>
              <w:t xml:space="preserve">«Unterer Schuttfächer» (Weitenau Fm.)</w:t>
            </w:r>
          </w:p>
        </w:tc>
        <w:tc>
          <w:tcPr/>
          <w:p>
            <w:pPr>
              <w:pStyle w:val="Compact"/>
            </w:pPr>
            <w:r>
              <w:t xml:space="preserve">Cisuralian</w:t>
            </w:r>
          </w:p>
        </w:tc>
        <w:tc>
          <w:tcPr/>
          <w:p>
            <w:pPr>
              <w:pStyle w:val="Compact"/>
            </w:pPr>
            <w:r>
              <w:t xml:space="preserve">Cisuralian</w:t>
            </w:r>
          </w:p>
        </w:tc>
      </w:tr>
      <w:tr>
        <w:tc>
          <w:tcPr/>
          <w:p>
            <w:pPr>
              <w:pStyle w:val="Compact"/>
            </w:pPr>
            <w:r>
              <w:t xml:space="preserve">15200220</w:t>
            </w:r>
          </w:p>
        </w:tc>
        <w:tc>
          <w:tcPr/>
          <w:p>
            <w:pPr>
              <w:pStyle w:val="Compact"/>
            </w:pPr>
            <w:r>
              <w:t xml:space="preserve">Schwarzwald-Massiv: Spät- bis postvariszische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Pennsylvanian</w:t>
            </w:r>
          </w:p>
        </w:tc>
        <w:tc>
          <w:tcPr/>
          <w:p>
            <w:pPr>
              <w:pStyle w:val="Compact"/>
            </w:pPr>
            <w:r>
              <w:t xml:space="preserve">Cisuralian</w:t>
            </w:r>
          </w:p>
        </w:tc>
      </w:tr>
      <w:tr>
        <w:tc>
          <w:tcPr/>
          <w:p>
            <w:pPr>
              <w:pStyle w:val="Compact"/>
            </w:pPr>
            <w:r>
              <w:t xml:space="preserve">15200221</w:t>
            </w:r>
          </w:p>
        </w:tc>
        <w:tc>
          <w:tcPr/>
          <w:p>
            <w:pPr>
              <w:pStyle w:val="Compact"/>
            </w:pPr>
            <w:r>
              <w:t xml:space="preserve">Nordalpines Vorland: Spät- bis postvariszische Sedimente und Vulkanite</w:t>
            </w:r>
          </w:p>
        </w:tc>
        <w:tc>
          <w:tcPr/>
          <w:p>
            <w:pPr>
              <w:pStyle w:val="Compact"/>
            </w:pPr>
            <w:r>
              <w:t xml:space="preserve">sandstone</w:t>
            </w:r>
          </w:p>
        </w:tc>
        <w:tc>
          <w:tcPr/>
          <w:p>
            <w:pPr>
              <w:pStyle w:val="Compact"/>
            </w:pPr>
            <w:r>
              <w:t xml:space="preserve">conglomerate</w:t>
            </w:r>
          </w:p>
        </w:tc>
        <w:tc>
          <w:tcPr/>
          <w:p>
            <w:pPr>
              <w:pStyle w:val="Compact"/>
            </w:pPr>
            <w:r>
              <w:t xml:space="preserve">claystone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15200222</w:t>
            </w:r>
          </w:p>
        </w:tc>
        <w:tc>
          <w:tcPr/>
          <w:p>
            <w:pPr>
              <w:pStyle w:val="Compact"/>
            </w:pPr>
            <w:r>
              <w:t xml:space="preserve">Stockberg-Quarzporphyr</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Stockberg Rhyolite</w:t>
            </w:r>
          </w:p>
        </w:tc>
        <w:tc>
          <w:tcPr/>
          <w:p>
            <w:pPr>
              <w:pStyle w:val="Compact"/>
            </w:pPr>
            <w:r>
              <w:t xml:space="preserve">Pennsylvanian</w:t>
            </w:r>
          </w:p>
        </w:tc>
        <w:tc>
          <w:tcPr/>
          <w:p>
            <w:pPr>
              <w:pStyle w:val="Compact"/>
            </w:pPr>
            <w:r>
              <w:t xml:space="preserve">Cisuralian</w:t>
            </w:r>
          </w:p>
        </w:tc>
      </w:tr>
      <w:tr>
        <w:tc>
          <w:tcPr/>
          <w:p>
            <w:pPr>
              <w:pStyle w:val="Compact"/>
            </w:pPr>
            <w:r>
              <w:t xml:space="preserve">15200223</w:t>
            </w:r>
          </w:p>
        </w:tc>
        <w:tc>
          <w:tcPr/>
          <w:p>
            <w:pPr>
              <w:pStyle w:val="Compact"/>
            </w:pPr>
            <w:r>
              <w:t xml:space="preserve">Bärhalde-Granit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Bärhalde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15200224</w:t>
            </w:r>
          </w:p>
        </w:tc>
        <w:tc>
          <w:tcPr/>
          <w:p>
            <w:pPr>
              <w:pStyle w:val="Compact"/>
            </w:pPr>
            <w:r>
              <w:t xml:space="preserve">Schluchsee-Granit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Schluchsee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15200225</w:t>
            </w:r>
          </w:p>
        </w:tc>
        <w:tc>
          <w:tcPr/>
          <w:p>
            <w:pPr>
              <w:pStyle w:val="Compact"/>
            </w:pPr>
            <w:r>
              <w:t xml:space="preserve">Säckingen-Granit</w:t>
            </w:r>
          </w:p>
        </w:tc>
        <w:tc>
          <w:tcPr/>
          <w:p>
            <w:pPr>
              <w:pStyle w:val="Compact"/>
            </w:pPr>
            <w:r>
              <w:t xml:space="preserve">granite: aplitic</w:t>
            </w:r>
          </w:p>
        </w:tc>
        <w:tc>
          <w:tcPr/>
          <w:p>
            <w:pPr>
              <w:pStyle w:val="Compact"/>
            </w:pPr>
            <w:r>
              <w:t xml:space="preserve">–</w:t>
            </w:r>
          </w:p>
        </w:tc>
        <w:tc>
          <w:tcPr/>
          <w:p>
            <w:pPr>
              <w:pStyle w:val="Compact"/>
            </w:pPr>
            <w:r>
              <w:t xml:space="preserve">–</w:t>
            </w:r>
          </w:p>
        </w:tc>
        <w:tc>
          <w:tcPr/>
          <w:p>
            <w:pPr>
              <w:pStyle w:val="Compact"/>
            </w:pPr>
            <w:r>
              <w:t xml:space="preserve">Säckingen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15200226</w:t>
            </w:r>
          </w:p>
        </w:tc>
        <w:tc>
          <w:tcPr/>
          <w:p>
            <w:pPr>
              <w:pStyle w:val="Compact"/>
            </w:pPr>
            <w:r>
              <w:t xml:space="preserve">Weiach-Fm.: Jüngere Flussablagerungen</w:t>
            </w:r>
          </w:p>
        </w:tc>
        <w:tc>
          <w:tcPr/>
          <w:p>
            <w:pPr>
              <w:pStyle w:val="Compact"/>
            </w:pPr>
            <w:r>
              <w:t xml:space="preserve">sandstone: feldspar</w:t>
            </w:r>
          </w:p>
        </w:tc>
        <w:tc>
          <w:tcPr/>
          <w:p>
            <w:pPr>
              <w:pStyle w:val="Compact"/>
            </w:pPr>
            <w:r>
              <w:t xml:space="preserve">–</w:t>
            </w:r>
          </w:p>
        </w:tc>
        <w:tc>
          <w:tcPr/>
          <w:p>
            <w:pPr>
              <w:pStyle w:val="Compact"/>
            </w:pPr>
            <w:r>
              <w:t xml:space="preserve">–</w:t>
            </w:r>
          </w:p>
        </w:tc>
        <w:tc>
          <w:tcPr/>
          <w:p>
            <w:pPr>
              <w:pStyle w:val="Compact"/>
            </w:pPr>
            <w:r>
              <w:t xml:space="preserve">«Jüngere Flussablagerungen» (Weiach Fm.)</w:t>
            </w:r>
          </w:p>
        </w:tc>
        <w:tc>
          <w:tcPr/>
          <w:p>
            <w:pPr>
              <w:pStyle w:val="Compact"/>
            </w:pPr>
            <w:r>
              <w:t xml:space="preserve">Cisuralian</w:t>
            </w:r>
          </w:p>
        </w:tc>
        <w:tc>
          <w:tcPr/>
          <w:p>
            <w:pPr>
              <w:pStyle w:val="Compact"/>
            </w:pPr>
            <w:r>
              <w:t xml:space="preserve">Cisuralian</w:t>
            </w:r>
          </w:p>
        </w:tc>
      </w:tr>
      <w:tr>
        <w:tc>
          <w:tcPr/>
          <w:p>
            <w:pPr>
              <w:pStyle w:val="Compact"/>
            </w:pPr>
            <w:r>
              <w:t xml:space="preserve">15200227</w:t>
            </w:r>
          </w:p>
        </w:tc>
        <w:tc>
          <w:tcPr/>
          <w:p>
            <w:pPr>
              <w:pStyle w:val="Compact"/>
            </w:pPr>
            <w:r>
              <w:t xml:space="preserve">Weiach-Fm.: Seeablagerungen</w:t>
            </w:r>
          </w:p>
        </w:tc>
        <w:tc>
          <w:tcPr/>
          <w:p>
            <w:pPr>
              <w:pStyle w:val="Compact"/>
            </w:pPr>
            <w:r>
              <w:t xml:space="preserve">claystone</w:t>
            </w:r>
          </w:p>
        </w:tc>
        <w:tc>
          <w:tcPr/>
          <w:p>
            <w:pPr>
              <w:pStyle w:val="Compact"/>
            </w:pPr>
            <w:r>
              <w:t xml:space="preserve">–</w:t>
            </w:r>
          </w:p>
        </w:tc>
        <w:tc>
          <w:tcPr/>
          <w:p>
            <w:pPr>
              <w:pStyle w:val="Compact"/>
            </w:pPr>
            <w:r>
              <w:t xml:space="preserve">–</w:t>
            </w:r>
          </w:p>
        </w:tc>
        <w:tc>
          <w:tcPr/>
          <w:p>
            <w:pPr>
              <w:pStyle w:val="Compact"/>
            </w:pPr>
            <w:r>
              <w:t xml:space="preserve">«Seeablagerungen» (Weiach Fm.)</w:t>
            </w:r>
          </w:p>
        </w:tc>
        <w:tc>
          <w:tcPr/>
          <w:p>
            <w:pPr>
              <w:pStyle w:val="Compact"/>
            </w:pPr>
            <w:r>
              <w:t xml:space="preserve">Cisuralian</w:t>
            </w:r>
          </w:p>
        </w:tc>
        <w:tc>
          <w:tcPr/>
          <w:p>
            <w:pPr>
              <w:pStyle w:val="Compact"/>
            </w:pPr>
            <w:r>
              <w:t xml:space="preserve">Cisuralian</w:t>
            </w:r>
          </w:p>
        </w:tc>
      </w:tr>
      <w:tr>
        <w:tc>
          <w:tcPr/>
          <w:p>
            <w:pPr>
              <w:pStyle w:val="Compact"/>
            </w:pPr>
            <w:r>
              <w:t xml:space="preserve">15200228</w:t>
            </w:r>
          </w:p>
        </w:tc>
        <w:tc>
          <w:tcPr/>
          <w:p>
            <w:pPr>
              <w:pStyle w:val="Compact"/>
            </w:pPr>
            <w:r>
              <w:t xml:space="preserve">Weiach-Fm.: Ältere Flussablagerungen</w:t>
            </w:r>
          </w:p>
        </w:tc>
        <w:tc>
          <w:tcPr/>
          <w:p>
            <w:pPr>
              <w:pStyle w:val="Compact"/>
            </w:pPr>
            <w:r>
              <w:t xml:space="preserve">sandstone: feldspar</w:t>
            </w:r>
          </w:p>
        </w:tc>
        <w:tc>
          <w:tcPr/>
          <w:p>
            <w:pPr>
              <w:pStyle w:val="Compact"/>
            </w:pPr>
            <w:r>
              <w:t xml:space="preserve">claystone</w:t>
            </w:r>
          </w:p>
        </w:tc>
        <w:tc>
          <w:tcPr/>
          <w:p>
            <w:pPr>
              <w:pStyle w:val="Compact"/>
            </w:pPr>
            <w:r>
              <w:t xml:space="preserve">conglomerate</w:t>
            </w:r>
          </w:p>
        </w:tc>
        <w:tc>
          <w:tcPr/>
          <w:p>
            <w:pPr>
              <w:pStyle w:val="Compact"/>
            </w:pPr>
            <w:r>
              <w:t xml:space="preserve">«Ältere Flussablagerungen» (Weiach Fm.)</w:t>
            </w:r>
          </w:p>
        </w:tc>
        <w:tc>
          <w:tcPr/>
          <w:p>
            <w:pPr>
              <w:pStyle w:val="Compact"/>
            </w:pPr>
            <w:r>
              <w:t xml:space="preserve">Pennsylvanian</w:t>
            </w:r>
          </w:p>
        </w:tc>
        <w:tc>
          <w:tcPr/>
          <w:p>
            <w:pPr>
              <w:pStyle w:val="Compact"/>
            </w:pPr>
            <w:r>
              <w:t xml:space="preserve">Cisuralian</w:t>
            </w:r>
          </w:p>
        </w:tc>
      </w:tr>
      <w:tr>
        <w:tc>
          <w:tcPr/>
          <w:p>
            <w:pPr>
              <w:pStyle w:val="Compact"/>
            </w:pPr>
            <w:r>
              <w:t xml:space="preserve">15200229</w:t>
            </w:r>
          </w:p>
        </w:tc>
        <w:tc>
          <w:tcPr/>
          <w:p>
            <w:pPr>
              <w:pStyle w:val="Compact"/>
            </w:pPr>
            <w:r>
              <w:t xml:space="preserve">Weiach-Fm.: Ältere Flussablagerungen: Kohle-Serie</w:t>
            </w:r>
          </w:p>
        </w:tc>
        <w:tc>
          <w:tcPr/>
          <w:p>
            <w:pPr>
              <w:pStyle w:val="Compact"/>
            </w:pPr>
            <w:r>
              <w:t xml:space="preserve">sandstone</w:t>
            </w:r>
          </w:p>
        </w:tc>
        <w:tc>
          <w:tcPr/>
          <w:p>
            <w:pPr>
              <w:pStyle w:val="Compact"/>
            </w:pPr>
            <w:r>
              <w:t xml:space="preserve">claystone: coal</w:t>
            </w:r>
          </w:p>
        </w:tc>
        <w:tc>
          <w:tcPr/>
          <w:p>
            <w:pPr>
              <w:pStyle w:val="Compact"/>
            </w:pPr>
            <w:r>
              <w:t xml:space="preserve">–</w:t>
            </w:r>
          </w:p>
        </w:tc>
        <w:tc>
          <w:tcPr/>
          <w:p>
            <w:pPr>
              <w:pStyle w:val="Compact"/>
            </w:pPr>
            <w:r>
              <w:t xml:space="preserve">«Coal Series» (Weiach Fm.)</w:t>
            </w:r>
          </w:p>
        </w:tc>
        <w:tc>
          <w:tcPr/>
          <w:p>
            <w:pPr>
              <w:pStyle w:val="Compact"/>
            </w:pPr>
            <w:r>
              <w:t xml:space="preserve">Late Pennsylvanian</w:t>
            </w:r>
          </w:p>
        </w:tc>
        <w:tc>
          <w:tcPr/>
          <w:p>
            <w:pPr>
              <w:pStyle w:val="Compact"/>
            </w:pPr>
            <w:r>
              <w:t xml:space="preserve">Late Pennsylvanian</w:t>
            </w:r>
          </w:p>
        </w:tc>
      </w:tr>
      <w:tr>
        <w:tc>
          <w:tcPr/>
          <w:p>
            <w:pPr>
              <w:pStyle w:val="Compact"/>
            </w:pPr>
            <w:r>
              <w:t xml:space="preserve">15200230</w:t>
            </w:r>
          </w:p>
        </w:tc>
        <w:tc>
          <w:tcPr/>
          <w:p>
            <w:pPr>
              <w:pStyle w:val="Compact"/>
            </w:pPr>
            <w:r>
              <w:t xml:space="preserve">Schwarzwald-Massiv: Früh- bis mittelvariszische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Early Devonian</w:t>
            </w:r>
          </w:p>
        </w:tc>
        <w:tc>
          <w:tcPr/>
          <w:p>
            <w:pPr>
              <w:pStyle w:val="Compact"/>
            </w:pPr>
            <w:r>
              <w:t xml:space="preserve">Mississippian</w:t>
            </w:r>
          </w:p>
        </w:tc>
      </w:tr>
      <w:tr>
        <w:tc>
          <w:tcPr/>
          <w:p>
            <w:pPr>
              <w:pStyle w:val="Compact"/>
            </w:pPr>
            <w:r>
              <w:t xml:space="preserve">15200231</w:t>
            </w:r>
          </w:p>
        </w:tc>
        <w:tc>
          <w:tcPr/>
          <w:p>
            <w:pPr>
              <w:pStyle w:val="Compact"/>
            </w:pPr>
            <w:r>
              <w:t xml:space="preserve">Albtal-Granit</w:t>
            </w:r>
          </w:p>
        </w:tc>
        <w:tc>
          <w:tcPr/>
          <w:p>
            <w:pPr>
              <w:pStyle w:val="Compact"/>
            </w:pPr>
            <w:r>
              <w:t xml:space="preserve">granite: porphyric: biotite</w:t>
            </w:r>
          </w:p>
        </w:tc>
        <w:tc>
          <w:tcPr/>
          <w:p>
            <w:pPr>
              <w:pStyle w:val="Compact"/>
            </w:pPr>
            <w:r>
              <w:t xml:space="preserve">–</w:t>
            </w:r>
          </w:p>
        </w:tc>
        <w:tc>
          <w:tcPr/>
          <w:p>
            <w:pPr>
              <w:pStyle w:val="Compact"/>
            </w:pPr>
            <w:r>
              <w:t xml:space="preserve">–</w:t>
            </w:r>
          </w:p>
        </w:tc>
        <w:tc>
          <w:tcPr/>
          <w:p>
            <w:pPr>
              <w:pStyle w:val="Compact"/>
            </w:pPr>
            <w:r>
              <w:t xml:space="preserve">Albtal Granite</w:t>
            </w:r>
          </w:p>
        </w:tc>
        <w:tc>
          <w:tcPr/>
          <w:p>
            <w:pPr>
              <w:pStyle w:val="Compact"/>
            </w:pPr>
            <w:r>
              <w:t xml:space="preserve">Mississippian</w:t>
            </w:r>
          </w:p>
        </w:tc>
        <w:tc>
          <w:tcPr/>
          <w:p>
            <w:pPr>
              <w:pStyle w:val="Compact"/>
            </w:pPr>
            <w:r>
              <w:t xml:space="preserve">Mississippian</w:t>
            </w:r>
          </w:p>
        </w:tc>
      </w:tr>
      <w:tr>
        <w:tc>
          <w:tcPr/>
          <w:p>
            <w:pPr>
              <w:pStyle w:val="Compact"/>
            </w:pPr>
            <w:r>
              <w:t xml:space="preserve">15200232</w:t>
            </w:r>
          </w:p>
        </w:tc>
        <w:tc>
          <w:tcPr/>
          <w:p>
            <w:pPr>
              <w:pStyle w:val="Compact"/>
            </w:pPr>
            <w:r>
              <w:t xml:space="preserve">Malsburg-Granit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Malsburg Granite</w:t>
            </w:r>
          </w:p>
        </w:tc>
        <w:tc>
          <w:tcPr/>
          <w:p>
            <w:pPr>
              <w:pStyle w:val="Compact"/>
            </w:pPr>
            <w:r>
              <w:t xml:space="preserve">Mississippian</w:t>
            </w:r>
          </w:p>
        </w:tc>
        <w:tc>
          <w:tcPr/>
          <w:p>
            <w:pPr>
              <w:pStyle w:val="Compact"/>
            </w:pPr>
            <w:r>
              <w:t xml:space="preserve">Mississippian</w:t>
            </w:r>
          </w:p>
        </w:tc>
      </w:tr>
      <w:tr>
        <w:tc>
          <w:tcPr/>
          <w:p>
            <w:pPr>
              <w:pStyle w:val="Compact"/>
            </w:pPr>
            <w:r>
              <w:t xml:space="preserve">15200233</w:t>
            </w:r>
          </w:p>
        </w:tc>
        <w:tc>
          <w:tcPr/>
          <w:p>
            <w:pPr>
              <w:pStyle w:val="Compact"/>
            </w:pPr>
            <w:r>
              <w:t xml:space="preserve">Blauen-Granit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Blauen Granite</w:t>
            </w:r>
          </w:p>
        </w:tc>
        <w:tc>
          <w:tcPr/>
          <w:p>
            <w:pPr>
              <w:pStyle w:val="Compact"/>
            </w:pPr>
            <w:r>
              <w:t xml:space="preserve">Mississippian</w:t>
            </w:r>
          </w:p>
        </w:tc>
        <w:tc>
          <w:tcPr/>
          <w:p>
            <w:pPr>
              <w:pStyle w:val="Compact"/>
            </w:pPr>
            <w:r>
              <w:t xml:space="preserve">Mississippian</w:t>
            </w:r>
          </w:p>
        </w:tc>
      </w:tr>
      <w:tr>
        <w:tc>
          <w:tcPr/>
          <w:p>
            <w:pPr>
              <w:pStyle w:val="Compact"/>
            </w:pPr>
            <w:r>
              <w:t xml:space="preserve">15200234</w:t>
            </w:r>
          </w:p>
        </w:tc>
        <w:tc>
          <w:tcPr/>
          <w:p>
            <w:pPr>
              <w:pStyle w:val="Compact"/>
            </w:pPr>
            <w:r>
              <w:t xml:space="preserve">Klemmbach-Granit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Klemmbach Granite</w:t>
            </w:r>
          </w:p>
        </w:tc>
        <w:tc>
          <w:tcPr/>
          <w:p>
            <w:pPr>
              <w:pStyle w:val="Compact"/>
            </w:pPr>
            <w:r>
              <w:t xml:space="preserve">Early Devonian</w:t>
            </w:r>
          </w:p>
        </w:tc>
        <w:tc>
          <w:tcPr/>
          <w:p>
            <w:pPr>
              <w:pStyle w:val="Compact"/>
            </w:pPr>
            <w:r>
              <w:t xml:space="preserve">Mississippian</w:t>
            </w:r>
          </w:p>
        </w:tc>
      </w:tr>
      <w:tr>
        <w:tc>
          <w:tcPr/>
          <w:p>
            <w:pPr>
              <w:pStyle w:val="Compact"/>
            </w:pPr>
            <w:r>
              <w:t xml:space="preserve">15200235</w:t>
            </w:r>
          </w:p>
        </w:tc>
        <w:tc>
          <w:tcPr/>
          <w:p>
            <w:pPr>
              <w:pStyle w:val="Compact"/>
            </w:pPr>
            <w:r>
              <w:t xml:space="preserve">Randgranit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«Randgranit»</w:t>
            </w:r>
          </w:p>
        </w:tc>
        <w:tc>
          <w:tcPr/>
          <w:p>
            <w:pPr>
              <w:pStyle w:val="Compact"/>
            </w:pPr>
            <w:r>
              <w:t xml:space="preserve">Mississippian</w:t>
            </w:r>
          </w:p>
        </w:tc>
        <w:tc>
          <w:tcPr/>
          <w:p>
            <w:pPr>
              <w:pStyle w:val="Compact"/>
            </w:pPr>
            <w:r>
              <w:t xml:space="preserve">Mississippian</w:t>
            </w:r>
          </w:p>
        </w:tc>
      </w:tr>
      <w:tr>
        <w:tc>
          <w:tcPr/>
          <w:p>
            <w:pPr>
              <w:pStyle w:val="Compact"/>
            </w:pPr>
            <w:r>
              <w:t xml:space="preserve">15200236</w:t>
            </w:r>
          </w:p>
        </w:tc>
        <w:tc>
          <w:tcPr/>
          <w:p>
            <w:pPr>
              <w:pStyle w:val="Compact"/>
            </w:pPr>
            <w:r>
              <w:t xml:space="preserve">Münsterhalden-Granit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Münsterhalden Granite</w:t>
            </w:r>
          </w:p>
        </w:tc>
        <w:tc>
          <w:tcPr/>
          <w:p>
            <w:pPr>
              <w:pStyle w:val="Compact"/>
            </w:pPr>
            <w:r>
              <w:t xml:space="preserve">Mississippian</w:t>
            </w:r>
          </w:p>
        </w:tc>
        <w:tc>
          <w:tcPr/>
          <w:p>
            <w:pPr>
              <w:pStyle w:val="Compact"/>
            </w:pPr>
            <w:r>
              <w:t xml:space="preserve">Mississippian</w:t>
            </w:r>
          </w:p>
        </w:tc>
      </w:tr>
      <w:tr>
        <w:tc>
          <w:tcPr/>
          <w:p>
            <w:pPr>
              <w:pStyle w:val="Compact"/>
            </w:pPr>
            <w:r>
              <w:t xml:space="preserve">15200237</w:t>
            </w:r>
          </w:p>
        </w:tc>
        <w:tc>
          <w:tcPr/>
          <w:p>
            <w:pPr>
              <w:pStyle w:val="Compact"/>
            </w:pPr>
            <w:r>
              <w:t xml:space="preserve">Schönau-Herrenschwand-Granit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Schönau-Herrenschwand Granite</w:t>
            </w:r>
          </w:p>
        </w:tc>
        <w:tc>
          <w:tcPr/>
          <w:p>
            <w:pPr>
              <w:pStyle w:val="Compact"/>
            </w:pPr>
            <w:r>
              <w:t xml:space="preserve">Early Devonian</w:t>
            </w:r>
          </w:p>
        </w:tc>
        <w:tc>
          <w:tcPr/>
          <w:p>
            <w:pPr>
              <w:pStyle w:val="Compact"/>
            </w:pPr>
            <w:r>
              <w:t xml:space="preserve">Mississippian</w:t>
            </w:r>
          </w:p>
        </w:tc>
      </w:tr>
      <w:tr>
        <w:tc>
          <w:tcPr/>
          <w:p>
            <w:pPr>
              <w:pStyle w:val="Compact"/>
            </w:pPr>
            <w:r>
              <w:t xml:space="preserve">15200238</w:t>
            </w:r>
          </w:p>
        </w:tc>
        <w:tc>
          <w:tcPr/>
          <w:p>
            <w:pPr>
              <w:pStyle w:val="Compact"/>
            </w:pPr>
            <w:r>
              <w:t xml:space="preserve">St.-Blasien-Granit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St.-Blasien Granite</w:t>
            </w:r>
          </w:p>
        </w:tc>
        <w:tc>
          <w:tcPr/>
          <w:p>
            <w:pPr>
              <w:pStyle w:val="Compact"/>
            </w:pPr>
            <w:r>
              <w:t xml:space="preserve">Mississippian</w:t>
            </w:r>
          </w:p>
        </w:tc>
        <w:tc>
          <w:tcPr/>
          <w:p>
            <w:pPr>
              <w:pStyle w:val="Compact"/>
            </w:pPr>
            <w:r>
              <w:t xml:space="preserve">Mississippian</w:t>
            </w:r>
          </w:p>
        </w:tc>
      </w:tr>
      <w:tr>
        <w:tc>
          <w:tcPr/>
          <w:p>
            <w:pPr>
              <w:pStyle w:val="Compact"/>
            </w:pPr>
            <w:r>
              <w:t xml:space="preserve">15200239</w:t>
            </w:r>
          </w:p>
        </w:tc>
        <w:tc>
          <w:tcPr/>
          <w:p>
            <w:pPr>
              <w:pStyle w:val="Compact"/>
            </w:pPr>
            <w:r>
              <w:t xml:space="preserve">Mambach-Granit</w:t>
            </w:r>
          </w:p>
        </w:tc>
        <w:tc>
          <w:tcPr/>
          <w:p>
            <w:pPr>
              <w:pStyle w:val="Compact"/>
            </w:pPr>
            <w:r>
              <w:t xml:space="preserve">granite</w:t>
            </w:r>
          </w:p>
        </w:tc>
        <w:tc>
          <w:tcPr/>
          <w:p>
            <w:pPr>
              <w:pStyle w:val="Compact"/>
            </w:pPr>
            <w:r>
              <w:t xml:space="preserve">granodiorite</w:t>
            </w:r>
          </w:p>
        </w:tc>
        <w:tc>
          <w:tcPr/>
          <w:p>
            <w:pPr>
              <w:pStyle w:val="Compact"/>
            </w:pPr>
            <w:r>
              <w:t xml:space="preserve">–</w:t>
            </w:r>
          </w:p>
        </w:tc>
        <w:tc>
          <w:tcPr/>
          <w:p>
            <w:pPr>
              <w:pStyle w:val="Compact"/>
            </w:pPr>
            <w:r>
              <w:t xml:space="preserve">Mambach Granite</w:t>
            </w:r>
          </w:p>
        </w:tc>
        <w:tc>
          <w:tcPr/>
          <w:p>
            <w:pPr>
              <w:pStyle w:val="Compact"/>
            </w:pPr>
            <w:r>
              <w:t xml:space="preserve">Early Devonian</w:t>
            </w:r>
          </w:p>
        </w:tc>
        <w:tc>
          <w:tcPr/>
          <w:p>
            <w:pPr>
              <w:pStyle w:val="Compact"/>
            </w:pPr>
            <w:r>
              <w:t xml:space="preserve">Mississippian</w:t>
            </w:r>
          </w:p>
        </w:tc>
      </w:tr>
      <w:tr>
        <w:tc>
          <w:tcPr/>
          <w:p>
            <w:pPr>
              <w:pStyle w:val="Compact"/>
            </w:pPr>
            <w:r>
              <w:t xml:space="preserve">15200240</w:t>
            </w:r>
          </w:p>
        </w:tc>
        <w:tc>
          <w:tcPr/>
          <w:p>
            <w:pPr>
              <w:pStyle w:val="Compact"/>
            </w:pPr>
            <w:r>
              <w:t xml:space="preserve">Lenzkirch-Steina-Granit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Lenzkirch-Steina Granite</w:t>
            </w:r>
          </w:p>
        </w:tc>
        <w:tc>
          <w:tcPr/>
          <w:p>
            <w:pPr>
              <w:pStyle w:val="Compact"/>
            </w:pPr>
            <w:r>
              <w:t xml:space="preserve">Early Devonian</w:t>
            </w:r>
          </w:p>
        </w:tc>
        <w:tc>
          <w:tcPr/>
          <w:p>
            <w:pPr>
              <w:pStyle w:val="Compact"/>
            </w:pPr>
            <w:r>
              <w:t xml:space="preserve">Mississippian</w:t>
            </w:r>
          </w:p>
        </w:tc>
      </w:tr>
      <w:tr>
        <w:tc>
          <w:tcPr/>
          <w:p>
            <w:pPr>
              <w:pStyle w:val="Compact"/>
            </w:pPr>
            <w:r>
              <w:t xml:space="preserve">15200241</w:t>
            </w:r>
          </w:p>
        </w:tc>
        <w:tc>
          <w:tcPr/>
          <w:p>
            <w:pPr>
              <w:pStyle w:val="Compact"/>
            </w:pPr>
            <w:r>
              <w:t xml:space="preserve">Hauenstein-Granit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Hauenstein Granite</w:t>
            </w:r>
          </w:p>
        </w:tc>
        <w:tc>
          <w:tcPr/>
          <w:p>
            <w:pPr>
              <w:pStyle w:val="Compact"/>
            </w:pPr>
            <w:r>
              <w:t xml:space="preserve">Early Devonian</w:t>
            </w:r>
          </w:p>
        </w:tc>
        <w:tc>
          <w:tcPr/>
          <w:p>
            <w:pPr>
              <w:pStyle w:val="Compact"/>
            </w:pPr>
            <w:r>
              <w:t xml:space="preserve">Mississippian</w:t>
            </w:r>
          </w:p>
        </w:tc>
      </w:tr>
      <w:tr>
        <w:tc>
          <w:tcPr/>
          <w:p>
            <w:pPr>
              <w:pStyle w:val="Compact"/>
            </w:pPr>
            <w:r>
              <w:t xml:space="preserve">15200242</w:t>
            </w:r>
          </w:p>
        </w:tc>
        <w:tc>
          <w:tcPr/>
          <w:p>
            <w:pPr>
              <w:pStyle w:val="Compact"/>
            </w:pPr>
            <w:r>
              <w:t xml:space="preserve">Böttstein-Granit</w:t>
            </w:r>
          </w:p>
        </w:tc>
        <w:tc>
          <w:tcPr/>
          <w:p>
            <w:pPr>
              <w:pStyle w:val="Compact"/>
            </w:pPr>
            <w:r>
              <w:t xml:space="preserve">granite: porphyric: biotite</w:t>
            </w:r>
          </w:p>
        </w:tc>
        <w:tc>
          <w:tcPr/>
          <w:p>
            <w:pPr>
              <w:pStyle w:val="Compact"/>
            </w:pPr>
            <w:r>
              <w:t xml:space="preserve">–</w:t>
            </w:r>
          </w:p>
        </w:tc>
        <w:tc>
          <w:tcPr/>
          <w:p>
            <w:pPr>
              <w:pStyle w:val="Compact"/>
            </w:pPr>
            <w:r>
              <w:t xml:space="preserve">–</w:t>
            </w:r>
          </w:p>
        </w:tc>
        <w:tc>
          <w:tcPr/>
          <w:p>
            <w:pPr>
              <w:pStyle w:val="Compact"/>
            </w:pPr>
            <w:r>
              <w:t xml:space="preserve">Böttstein Granite</w:t>
            </w:r>
          </w:p>
        </w:tc>
        <w:tc>
          <w:tcPr/>
          <w:p>
            <w:pPr>
              <w:pStyle w:val="Compact"/>
            </w:pPr>
            <w:r>
              <w:t xml:space="preserve">Mississippian</w:t>
            </w:r>
          </w:p>
        </w:tc>
        <w:tc>
          <w:tcPr/>
          <w:p>
            <w:pPr>
              <w:pStyle w:val="Compact"/>
            </w:pPr>
            <w:r>
              <w:t xml:space="preserve">Mississippian</w:t>
            </w:r>
          </w:p>
        </w:tc>
      </w:tr>
      <w:tr>
        <w:tc>
          <w:tcPr/>
          <w:p>
            <w:pPr>
              <w:pStyle w:val="Compact"/>
            </w:pPr>
            <w:r>
              <w:t xml:space="preserve">15200243</w:t>
            </w:r>
          </w:p>
        </w:tc>
        <w:tc>
          <w:tcPr/>
          <w:p>
            <w:pPr>
              <w:pStyle w:val="Compact"/>
            </w:pPr>
            <w:r>
              <w:t xml:space="preserve">Schwarzwald-Massiv: Früh- bis mittelvariszische Sedimente</w:t>
            </w:r>
          </w:p>
        </w:tc>
        <w:tc>
          <w:tcPr/>
          <w:p>
            <w:pPr>
              <w:pStyle w:val="Compact"/>
            </w:pPr>
            <w:r>
              <w:t xml:space="preserve">rock: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Devonian</w:t>
            </w:r>
          </w:p>
        </w:tc>
        <w:tc>
          <w:tcPr/>
          <w:p>
            <w:pPr>
              <w:pStyle w:val="Compact"/>
            </w:pPr>
            <w:r>
              <w:t xml:space="preserve">Mississippian</w:t>
            </w:r>
          </w:p>
        </w:tc>
      </w:tr>
      <w:tr>
        <w:tc>
          <w:tcPr/>
          <w:p>
            <w:pPr>
              <w:pStyle w:val="Compact"/>
            </w:pPr>
            <w:r>
              <w:t xml:space="preserve">15200245</w:t>
            </w:r>
          </w:p>
        </w:tc>
        <w:tc>
          <w:tcPr/>
          <w:p>
            <w:pPr>
              <w:pStyle w:val="Compact"/>
            </w:pPr>
            <w:r>
              <w:t xml:space="preserve">Schwarzwald-Massiv: Prävariszisches polyzyklisches Grundgebirge</w:t>
            </w:r>
          </w:p>
        </w:tc>
        <w:tc>
          <w:tcPr/>
          <w:p>
            <w:pPr>
              <w:pStyle w:val="Compact"/>
            </w:pPr>
            <w:r>
              <w:t xml:space="preserve">gneiss: migmatitic</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Early Paleozoic</w:t>
            </w:r>
          </w:p>
        </w:tc>
      </w:tr>
      <w:tr>
        <w:tc>
          <w:tcPr/>
          <w:p>
            <w:pPr>
              <w:pStyle w:val="Compact"/>
            </w:pPr>
            <w:r>
              <w:t xml:space="preserve">15200246</w:t>
            </w:r>
          </w:p>
        </w:tc>
        <w:tc>
          <w:tcPr/>
          <w:p>
            <w:pPr>
              <w:pStyle w:val="Compact"/>
            </w:pPr>
            <w:r>
              <w:t xml:space="preserve">Schwarzwald-Massiv: Prävariszische Orthogneise</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Early Paleozoic</w:t>
            </w:r>
          </w:p>
        </w:tc>
      </w:tr>
      <w:tr>
        <w:tc>
          <w:tcPr/>
          <w:p>
            <w:pPr>
              <w:pStyle w:val="Compact"/>
            </w:pPr>
            <w:r>
              <w:t xml:space="preserve">15200247</w:t>
            </w:r>
          </w:p>
        </w:tc>
        <w:tc>
          <w:tcPr/>
          <w:p>
            <w:pPr>
              <w:pStyle w:val="Compact"/>
            </w:pPr>
            <w:r>
              <w:t xml:space="preserve">Todtmoos-Gneiskomplex</w:t>
            </w:r>
          </w:p>
        </w:tc>
        <w:tc>
          <w:tcPr/>
          <w:p>
            <w:pPr>
              <w:pStyle w:val="Compact"/>
            </w:pPr>
            <w:r>
              <w:t xml:space="preserve">gneiss: migmatitic</w:t>
            </w:r>
          </w:p>
        </w:tc>
        <w:tc>
          <w:tcPr/>
          <w:p>
            <w:pPr>
              <w:pStyle w:val="Compact"/>
            </w:pPr>
            <w:r>
              <w:t xml:space="preserve">gneiss: hornblende</w:t>
            </w:r>
          </w:p>
        </w:tc>
        <w:tc>
          <w:tcPr/>
          <w:p>
            <w:pPr>
              <w:pStyle w:val="Compact"/>
            </w:pPr>
            <w:r>
              <w:t xml:space="preserve">–</w:t>
            </w:r>
          </w:p>
        </w:tc>
        <w:tc>
          <w:tcPr/>
          <w:p>
            <w:pPr>
              <w:pStyle w:val="Compact"/>
            </w:pPr>
            <w:r>
              <w:t xml:space="preserve">Todtmoos-Horbach Gneiss Complex</w:t>
            </w:r>
          </w:p>
        </w:tc>
        <w:tc>
          <w:tcPr/>
          <w:p>
            <w:pPr>
              <w:pStyle w:val="Compact"/>
            </w:pPr>
            <w:r>
              <w:t xml:space="preserve">Proterozoic</w:t>
            </w:r>
          </w:p>
        </w:tc>
        <w:tc>
          <w:tcPr/>
          <w:p>
            <w:pPr>
              <w:pStyle w:val="Compact"/>
            </w:pPr>
            <w:r>
              <w:t xml:space="preserve">Early Paleozoic</w:t>
            </w:r>
          </w:p>
        </w:tc>
      </w:tr>
      <w:tr>
        <w:tc>
          <w:tcPr/>
          <w:p>
            <w:pPr>
              <w:pStyle w:val="Compact"/>
            </w:pPr>
            <w:r>
              <w:t xml:space="preserve">15200248</w:t>
            </w:r>
          </w:p>
        </w:tc>
        <w:tc>
          <w:tcPr/>
          <w:p>
            <w:pPr>
              <w:pStyle w:val="Compact"/>
            </w:pPr>
            <w:r>
              <w:t xml:space="preserve">Murgtal-Gneiskomplex</w:t>
            </w:r>
          </w:p>
        </w:tc>
        <w:tc>
          <w:tcPr/>
          <w:p>
            <w:pPr>
              <w:pStyle w:val="Compact"/>
            </w:pPr>
            <w:r>
              <w:t xml:space="preserve">gneiss: migmatitic: cordierite</w:t>
            </w:r>
          </w:p>
        </w:tc>
        <w:tc>
          <w:tcPr/>
          <w:p>
            <w:pPr>
              <w:pStyle w:val="Compact"/>
            </w:pPr>
            <w:r>
              <w:t xml:space="preserve">–</w:t>
            </w:r>
          </w:p>
        </w:tc>
        <w:tc>
          <w:tcPr/>
          <w:p>
            <w:pPr>
              <w:pStyle w:val="Compact"/>
            </w:pPr>
            <w:r>
              <w:t xml:space="preserve">–</w:t>
            </w:r>
          </w:p>
        </w:tc>
        <w:tc>
          <w:tcPr/>
          <w:p>
            <w:pPr>
              <w:pStyle w:val="Compact"/>
            </w:pPr>
            <w:r>
              <w:t xml:space="preserve">Murgtal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15200249</w:t>
            </w:r>
          </w:p>
        </w:tc>
        <w:tc>
          <w:tcPr/>
          <w:p>
            <w:pPr>
              <w:pStyle w:val="Compact"/>
            </w:pPr>
            <w:r>
              <w:t xml:space="preserve">Laufenburg-Gneiskomplex</w:t>
            </w:r>
          </w:p>
        </w:tc>
        <w:tc>
          <w:tcPr/>
          <w:p>
            <w:pPr>
              <w:pStyle w:val="Compact"/>
            </w:pPr>
            <w:r>
              <w:t xml:space="preserve">gneiss: migmatitic</w:t>
            </w:r>
          </w:p>
        </w:tc>
        <w:tc>
          <w:tcPr/>
          <w:p>
            <w:pPr>
              <w:pStyle w:val="Compact"/>
            </w:pPr>
            <w:r>
              <w:t xml:space="preserve">–</w:t>
            </w:r>
          </w:p>
        </w:tc>
        <w:tc>
          <w:tcPr/>
          <w:p>
            <w:pPr>
              <w:pStyle w:val="Compact"/>
            </w:pPr>
            <w:r>
              <w:t xml:space="preserve">–</w:t>
            </w:r>
          </w:p>
        </w:tc>
        <w:tc>
          <w:tcPr/>
          <w:p>
            <w:pPr>
              <w:pStyle w:val="Compact"/>
            </w:pPr>
            <w:r>
              <w:t xml:space="preserve">Laufenburg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15200250</w:t>
            </w:r>
          </w:p>
        </w:tc>
        <w:tc>
          <w:tcPr/>
          <w:p>
            <w:pPr>
              <w:pStyle w:val="Compact"/>
            </w:pPr>
            <w:r>
              <w:t xml:space="preserve">Schwarzwald-Massiv: Prävariszische Migmatite</w:t>
            </w:r>
          </w:p>
        </w:tc>
        <w:tc>
          <w:tcPr/>
          <w:p>
            <w:pPr>
              <w:pStyle w:val="Compact"/>
            </w:pPr>
            <w:r>
              <w:t xml:space="preserve">gneiss: migmatitic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Early Paleozoic</w:t>
            </w:r>
          </w:p>
        </w:tc>
      </w:tr>
      <w:tr>
        <w:tc>
          <w:tcPr/>
          <w:p>
            <w:pPr>
              <w:pStyle w:val="Compact"/>
            </w:pPr>
            <w:r>
              <w:t xml:space="preserve">15200251</w:t>
            </w:r>
          </w:p>
        </w:tc>
        <w:tc>
          <w:tcPr/>
          <w:p>
            <w:pPr>
              <w:pStyle w:val="Compact"/>
            </w:pPr>
            <w:r>
              <w:t xml:space="preserve">Wiesen-Wehratal-Gneiskomplex</w:t>
            </w:r>
          </w:p>
        </w:tc>
        <w:tc>
          <w:tcPr/>
          <w:p>
            <w:pPr>
              <w:pStyle w:val="Compact"/>
            </w:pPr>
            <w:r>
              <w:t xml:space="preserve">gneiss: migmatitic</w:t>
            </w:r>
          </w:p>
        </w:tc>
        <w:tc>
          <w:tcPr/>
          <w:p>
            <w:pPr>
              <w:pStyle w:val="Compact"/>
            </w:pPr>
            <w:r>
              <w:t xml:space="preserve">–</w:t>
            </w:r>
          </w:p>
        </w:tc>
        <w:tc>
          <w:tcPr/>
          <w:p>
            <w:pPr>
              <w:pStyle w:val="Compact"/>
            </w:pPr>
            <w:r>
              <w:t xml:space="preserve">–</w:t>
            </w:r>
          </w:p>
        </w:tc>
        <w:tc>
          <w:tcPr/>
          <w:p>
            <w:pPr>
              <w:pStyle w:val="Compact"/>
            </w:pPr>
            <w:r>
              <w:t xml:space="preserve">Wiesental-Wehratal Gneiss Complex</w:t>
            </w:r>
          </w:p>
        </w:tc>
        <w:tc>
          <w:tcPr/>
          <w:p>
            <w:pPr>
              <w:pStyle w:val="Compact"/>
            </w:pPr>
            <w:r>
              <w:t xml:space="preserve">Proterozoic</w:t>
            </w:r>
          </w:p>
        </w:tc>
        <w:tc>
          <w:tcPr/>
          <w:p>
            <w:pPr>
              <w:pStyle w:val="Compact"/>
            </w:pPr>
            <w:r>
              <w:t xml:space="preserve">Early Paleozoic</w:t>
            </w:r>
          </w:p>
        </w:tc>
      </w:tr>
      <w:tr>
        <w:tc>
          <w:tcPr/>
          <w:p>
            <w:pPr>
              <w:pStyle w:val="Compact"/>
            </w:pPr>
            <w:r>
              <w:t xml:space="preserve">15200252</w:t>
            </w:r>
          </w:p>
        </w:tc>
        <w:tc>
          <w:tcPr/>
          <w:p>
            <w:pPr>
              <w:pStyle w:val="Compact"/>
            </w:pPr>
            <w:r>
              <w:t xml:space="preserve">Wiesen-Wehratal-Gneiskomplex: Wehratal-Syenit</w:t>
            </w:r>
          </w:p>
        </w:tc>
        <w:tc>
          <w:tcPr/>
          <w:p>
            <w:pPr>
              <w:pStyle w:val="Compact"/>
            </w:pPr>
            <w:r>
              <w:t xml:space="preserve">syenite</w:t>
            </w:r>
          </w:p>
        </w:tc>
        <w:tc>
          <w:tcPr/>
          <w:p>
            <w:pPr>
              <w:pStyle w:val="Compact"/>
            </w:pPr>
            <w:r>
              <w:t xml:space="preserve">–</w:t>
            </w:r>
          </w:p>
        </w:tc>
        <w:tc>
          <w:tcPr/>
          <w:p>
            <w:pPr>
              <w:pStyle w:val="Compact"/>
            </w:pPr>
            <w:r>
              <w:t xml:space="preserve">–</w:t>
            </w:r>
          </w:p>
        </w:tc>
        <w:tc>
          <w:tcPr/>
          <w:p>
            <w:pPr>
              <w:pStyle w:val="Compact"/>
            </w:pPr>
            <w:r>
              <w:t xml:space="preserve">Wehratal Syenite</w:t>
            </w:r>
          </w:p>
        </w:tc>
        <w:tc>
          <w:tcPr/>
          <w:p>
            <w:pPr>
              <w:pStyle w:val="Compact"/>
            </w:pPr>
            <w:r>
              <w:t xml:space="preserve">Proterozoic</w:t>
            </w:r>
          </w:p>
        </w:tc>
        <w:tc>
          <w:tcPr/>
          <w:p>
            <w:pPr>
              <w:pStyle w:val="Compact"/>
            </w:pPr>
            <w:r>
              <w:t xml:space="preserve">Early Paleozoic</w:t>
            </w:r>
          </w:p>
        </w:tc>
      </w:tr>
      <w:tr>
        <w:tc>
          <w:tcPr/>
          <w:p>
            <w:pPr>
              <w:pStyle w:val="Compact"/>
            </w:pPr>
            <w:r>
              <w:t xml:space="preserve">15200253</w:t>
            </w:r>
          </w:p>
        </w:tc>
        <w:tc>
          <w:tcPr/>
          <w:p>
            <w:pPr>
              <w:pStyle w:val="Compact"/>
            </w:pPr>
            <w:r>
              <w:t xml:space="preserve">Schwarzwald-Massiv: Prävariszische Grüngesteine</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Early Paleozoic</w:t>
            </w:r>
          </w:p>
        </w:tc>
      </w:tr>
      <w:tr>
        <w:tc>
          <w:tcPr/>
          <w:p>
            <w:pPr>
              <w:pStyle w:val="Compact"/>
            </w:pPr>
            <w:r>
              <w:t xml:space="preserve">15200254</w:t>
            </w:r>
          </w:p>
        </w:tc>
        <w:tc>
          <w:tcPr/>
          <w:p>
            <w:pPr>
              <w:pStyle w:val="Compact"/>
            </w:pPr>
            <w:r>
              <w:t xml:space="preserve">Molasse</w:t>
            </w:r>
          </w:p>
        </w:tc>
        <w:tc>
          <w:tcPr/>
          <w:p>
            <w:pPr>
              <w:pStyle w:val="Compact"/>
            </w:pPr>
            <w:r>
              <w:t xml:space="preserve">sandstone</w:t>
            </w:r>
          </w:p>
        </w:tc>
        <w:tc>
          <w:tcPr/>
          <w:p>
            <w:pPr>
              <w:pStyle w:val="Compact"/>
            </w:pPr>
            <w:r>
              <w:t xml:space="preserve">marlstone</w:t>
            </w:r>
          </w:p>
        </w:tc>
        <w:tc>
          <w:tcPr/>
          <w:p>
            <w:pPr>
              <w:pStyle w:val="Compact"/>
            </w:pPr>
            <w:r>
              <w:t xml:space="preserve">conglomerate</w:t>
            </w:r>
          </w:p>
        </w:tc>
        <w:tc>
          <w:tcPr/>
          <w:p>
            <w:pPr>
              <w:pStyle w:val="Compact"/>
            </w:pPr>
            <w:r>
              <w:t xml:space="preserve">–</w:t>
            </w:r>
          </w:p>
        </w:tc>
        <w:tc>
          <w:tcPr/>
          <w:p>
            <w:pPr>
              <w:pStyle w:val="Compact"/>
            </w:pPr>
            <w:r>
              <w:t xml:space="preserve">Rupelian</w:t>
            </w:r>
          </w:p>
        </w:tc>
        <w:tc>
          <w:tcPr/>
          <w:p>
            <w:pPr>
              <w:pStyle w:val="Compact"/>
            </w:pPr>
            <w:r>
              <w:t xml:space="preserve">Serravallian</w:t>
            </w:r>
          </w:p>
        </w:tc>
      </w:tr>
      <w:tr>
        <w:tc>
          <w:tcPr/>
          <w:p>
            <w:pPr>
              <w:pStyle w:val="Compact"/>
            </w:pPr>
            <w:r>
              <w:t xml:space="preserve">15200255</w:t>
            </w:r>
          </w:p>
        </w:tc>
        <w:tc>
          <w:tcPr/>
          <w:p>
            <w:pPr>
              <w:pStyle w:val="Compact"/>
            </w:pPr>
            <w:r>
              <w:t xml:space="preserve">OSM (Obere Süsswassermolasse)</w:t>
            </w:r>
          </w:p>
        </w:tc>
        <w:tc>
          <w:tcPr/>
          <w:p>
            <w:pPr>
              <w:pStyle w:val="Compact"/>
            </w:pPr>
            <w:r>
              <w:t xml:space="preserve">marlstone</w:t>
            </w:r>
          </w:p>
        </w:tc>
        <w:tc>
          <w:tcPr/>
          <w:p>
            <w:pPr>
              <w:pStyle w:val="Compact"/>
            </w:pPr>
            <w:r>
              <w:t xml:space="preserve">sandstone</w:t>
            </w:r>
          </w:p>
        </w:tc>
        <w:tc>
          <w:tcPr/>
          <w:p>
            <w:pPr>
              <w:pStyle w:val="Compact"/>
            </w:pPr>
            <w:r>
              <w:t xml:space="preserve">conglomerate</w:t>
            </w:r>
          </w:p>
        </w:tc>
        <w:tc>
          <w:tcPr/>
          <w:p>
            <w:pPr>
              <w:pStyle w:val="Compact"/>
            </w:pPr>
            <w:r>
              <w:t xml:space="preserve">–</w:t>
            </w:r>
          </w:p>
        </w:tc>
        <w:tc>
          <w:tcPr/>
          <w:p>
            <w:pPr>
              <w:pStyle w:val="Compact"/>
            </w:pPr>
            <w:r>
              <w:t xml:space="preserve">Burdigalian</w:t>
            </w:r>
          </w:p>
        </w:tc>
        <w:tc>
          <w:tcPr/>
          <w:p>
            <w:pPr>
              <w:pStyle w:val="Compact"/>
            </w:pPr>
            <w:r>
              <w:t xml:space="preserve">Serravallian</w:t>
            </w:r>
          </w:p>
        </w:tc>
      </w:tr>
      <w:tr>
        <w:tc>
          <w:tcPr/>
          <w:p>
            <w:pPr>
              <w:pStyle w:val="Compact"/>
            </w:pPr>
            <w:r>
              <w:t xml:space="preserve">15200256</w:t>
            </w:r>
          </w:p>
        </w:tc>
        <w:tc>
          <w:tcPr/>
          <w:p>
            <w:pPr>
              <w:pStyle w:val="Compact"/>
            </w:pPr>
            <w:r>
              <w:t xml:space="preserve">Pfänder-Fm.: Tannenberg-Sch.</w:t>
            </w:r>
          </w:p>
        </w:tc>
        <w:tc>
          <w:tcPr/>
          <w:p>
            <w:pPr>
              <w:pStyle w:val="Compact"/>
            </w:pPr>
            <w:r>
              <w:t xml:space="preserve">sandstone</w:t>
            </w:r>
          </w:p>
        </w:tc>
        <w:tc>
          <w:tcPr/>
          <w:p>
            <w:pPr>
              <w:pStyle w:val="Compact"/>
            </w:pPr>
            <w:r>
              <w:t xml:space="preserve">conglomerate</w:t>
            </w:r>
          </w:p>
        </w:tc>
        <w:tc>
          <w:tcPr/>
          <w:p>
            <w:pPr>
              <w:pStyle w:val="Compact"/>
            </w:pPr>
            <w:r>
              <w:t xml:space="preserve">–</w:t>
            </w:r>
          </w:p>
        </w:tc>
        <w:tc>
          <w:tcPr/>
          <w:p>
            <w:pPr>
              <w:pStyle w:val="Compact"/>
            </w:pPr>
            <w:r>
              <w:t xml:space="preserve">Tannenberg Beds</w:t>
            </w:r>
          </w:p>
        </w:tc>
        <w:tc>
          <w:tcPr/>
          <w:p>
            <w:pPr>
              <w:pStyle w:val="Compact"/>
            </w:pPr>
            <w:r>
              <w:t xml:space="preserve">Serravallian</w:t>
            </w:r>
          </w:p>
        </w:tc>
        <w:tc>
          <w:tcPr/>
          <w:p>
            <w:pPr>
              <w:pStyle w:val="Compact"/>
            </w:pPr>
            <w:r>
              <w:t xml:space="preserve">Tortonian</w:t>
            </w:r>
          </w:p>
        </w:tc>
      </w:tr>
      <w:tr>
        <w:tc>
          <w:tcPr/>
          <w:p>
            <w:pPr>
              <w:pStyle w:val="Compact"/>
            </w:pPr>
            <w:r>
              <w:t xml:space="preserve">15200257</w:t>
            </w:r>
          </w:p>
        </w:tc>
        <w:tc>
          <w:tcPr/>
          <w:p>
            <w:pPr>
              <w:pStyle w:val="Compact"/>
            </w:pPr>
            <w:r>
              <w:t xml:space="preserve">Pfänder-Fm.</w:t>
            </w:r>
          </w:p>
        </w:tc>
        <w:tc>
          <w:tcPr/>
          <w:p>
            <w:pPr>
              <w:pStyle w:val="Compact"/>
            </w:pPr>
            <w:r>
              <w:t xml:space="preserve">conglomerate</w:t>
            </w:r>
          </w:p>
        </w:tc>
        <w:tc>
          <w:tcPr/>
          <w:p>
            <w:pPr>
              <w:pStyle w:val="Compact"/>
            </w:pPr>
            <w:r>
              <w:t xml:space="preserve">sandstone</w:t>
            </w:r>
          </w:p>
        </w:tc>
        <w:tc>
          <w:tcPr/>
          <w:p>
            <w:pPr>
              <w:pStyle w:val="Compact"/>
            </w:pPr>
            <w:r>
              <w:t xml:space="preserve">marlstone: clayey</w:t>
            </w:r>
          </w:p>
        </w:tc>
        <w:tc>
          <w:tcPr/>
          <w:p>
            <w:pPr>
              <w:pStyle w:val="Compact"/>
            </w:pPr>
            <w:r>
              <w:t xml:space="preserve">Pfänder Formation</w:t>
            </w:r>
          </w:p>
        </w:tc>
        <w:tc>
          <w:tcPr/>
          <w:p>
            <w:pPr>
              <w:pStyle w:val="Compact"/>
            </w:pPr>
            <w:r>
              <w:t xml:space="preserve">Late Burdigalian</w:t>
            </w:r>
          </w:p>
        </w:tc>
        <w:tc>
          <w:tcPr/>
          <w:p>
            <w:pPr>
              <w:pStyle w:val="Compact"/>
            </w:pPr>
            <w:r>
              <w:t xml:space="preserve">Serravallian</w:t>
            </w:r>
          </w:p>
        </w:tc>
      </w:tr>
      <w:tr>
        <w:tc>
          <w:tcPr/>
          <w:p>
            <w:pPr>
              <w:pStyle w:val="Compact"/>
            </w:pPr>
            <w:r>
              <w:t xml:space="preserve">15200258</w:t>
            </w:r>
          </w:p>
        </w:tc>
        <w:tc>
          <w:tcPr/>
          <w:p>
            <w:pPr>
              <w:pStyle w:val="Compact"/>
            </w:pPr>
            <w:r>
              <w:t xml:space="preserve">Napf-Fm.</w:t>
            </w:r>
          </w:p>
        </w:tc>
        <w:tc>
          <w:tcPr/>
          <w:p>
            <w:pPr>
              <w:pStyle w:val="Compact"/>
            </w:pPr>
            <w:r>
              <w:t xml:space="preserve">conglomerate: polymictic: quartz</w:t>
            </w:r>
          </w:p>
        </w:tc>
        <w:tc>
          <w:tcPr/>
          <w:p>
            <w:pPr>
              <w:pStyle w:val="Compact"/>
            </w:pPr>
            <w:r>
              <w:t xml:space="preserve">sandstone: feldspar</w:t>
            </w:r>
          </w:p>
        </w:tc>
        <w:tc>
          <w:tcPr/>
          <w:p>
            <w:pPr>
              <w:pStyle w:val="Compact"/>
            </w:pPr>
            <w:r>
              <w:t xml:space="preserve">marlstone</w:t>
            </w:r>
          </w:p>
        </w:tc>
        <w:tc>
          <w:tcPr/>
          <w:p>
            <w:pPr>
              <w:pStyle w:val="Compact"/>
            </w:pPr>
            <w:r>
              <w:t xml:space="preserve">Napf Formation</w:t>
            </w:r>
          </w:p>
        </w:tc>
        <w:tc>
          <w:tcPr/>
          <w:p>
            <w:pPr>
              <w:pStyle w:val="Compact"/>
            </w:pPr>
            <w:r>
              <w:t xml:space="preserve">Burdigalian</w:t>
            </w:r>
          </w:p>
        </w:tc>
        <w:tc>
          <w:tcPr/>
          <w:p>
            <w:pPr>
              <w:pStyle w:val="Compact"/>
            </w:pPr>
            <w:r>
              <w:t xml:space="preserve">Langhian</w:t>
            </w:r>
          </w:p>
        </w:tc>
      </w:tr>
      <w:tr>
        <w:tc>
          <w:tcPr/>
          <w:p>
            <w:pPr>
              <w:pStyle w:val="Compact"/>
            </w:pPr>
            <w:r>
              <w:t xml:space="preserve">15200259</w:t>
            </w:r>
          </w:p>
        </w:tc>
        <w:tc>
          <w:tcPr/>
          <w:p>
            <w:pPr>
              <w:pStyle w:val="Compact"/>
            </w:pPr>
            <w:r>
              <w:t xml:space="preserve">Napf-Fm.: Eimätteli-Mb.: Blapbach-Kohlehorizont</w:t>
            </w:r>
          </w:p>
        </w:tc>
        <w:tc>
          <w:tcPr/>
          <w:p>
            <w:pPr>
              <w:pStyle w:val="Compact"/>
            </w:pPr>
            <w:r>
              <w:t xml:space="preserve">marlstone: coal</w:t>
            </w:r>
          </w:p>
        </w:tc>
        <w:tc>
          <w:tcPr/>
          <w:p>
            <w:pPr>
              <w:pStyle w:val="Compact"/>
            </w:pPr>
            <w:r>
              <w:t xml:space="preserve">–</w:t>
            </w:r>
          </w:p>
        </w:tc>
        <w:tc>
          <w:tcPr/>
          <w:p>
            <w:pPr>
              <w:pStyle w:val="Compact"/>
            </w:pPr>
            <w:r>
              <w:t xml:space="preserve">–</w:t>
            </w:r>
          </w:p>
        </w:tc>
        <w:tc>
          <w:tcPr/>
          <w:p>
            <w:pPr>
              <w:pStyle w:val="Compact"/>
            </w:pPr>
            <w:r>
              <w:t xml:space="preserve">Blapbach Coal Horizon</w:t>
            </w:r>
          </w:p>
        </w:tc>
        <w:tc>
          <w:tcPr/>
          <w:p>
            <w:pPr>
              <w:pStyle w:val="Compact"/>
            </w:pPr>
            <w:r>
              <w:t xml:space="preserve">Burdigalian</w:t>
            </w:r>
          </w:p>
        </w:tc>
        <w:tc>
          <w:tcPr/>
          <w:p>
            <w:pPr>
              <w:pStyle w:val="Compact"/>
            </w:pPr>
            <w:r>
              <w:t xml:space="preserve">Burdigalian</w:t>
            </w:r>
          </w:p>
        </w:tc>
      </w:tr>
      <w:tr>
        <w:tc>
          <w:tcPr/>
          <w:p>
            <w:pPr>
              <w:pStyle w:val="Compact"/>
            </w:pPr>
            <w:r>
              <w:t xml:space="preserve">15200260</w:t>
            </w:r>
          </w:p>
        </w:tc>
        <w:tc>
          <w:tcPr/>
          <w:p>
            <w:pPr>
              <w:pStyle w:val="Compact"/>
            </w:pPr>
            <w:r>
              <w:t xml:space="preserve">Napf-Fm.: Eimätteli-Mb.</w:t>
            </w:r>
          </w:p>
        </w:tc>
        <w:tc>
          <w:tcPr/>
          <w:p>
            <w:pPr>
              <w:pStyle w:val="Compact"/>
            </w:pPr>
            <w:r>
              <w:t xml:space="preserve">marlstone: mica</w:t>
            </w:r>
          </w:p>
        </w:tc>
        <w:tc>
          <w:tcPr/>
          <w:p>
            <w:pPr>
              <w:pStyle w:val="Compact"/>
            </w:pPr>
            <w:r>
              <w:t xml:space="preserve">conglomerate: ophiolitic</w:t>
            </w:r>
          </w:p>
        </w:tc>
        <w:tc>
          <w:tcPr/>
          <w:p>
            <w:pPr>
              <w:pStyle w:val="Compact"/>
            </w:pPr>
            <w:r>
              <w:t xml:space="preserve">siltstone: clayey</w:t>
            </w:r>
          </w:p>
        </w:tc>
        <w:tc>
          <w:tcPr/>
          <w:p>
            <w:pPr>
              <w:pStyle w:val="Compact"/>
            </w:pPr>
            <w:r>
              <w:t xml:space="preserve">Eimätteli Member</w:t>
            </w:r>
          </w:p>
        </w:tc>
        <w:tc>
          <w:tcPr/>
          <w:p>
            <w:pPr>
              <w:pStyle w:val="Compact"/>
            </w:pPr>
            <w:r>
              <w:t xml:space="preserve">Burdigalian</w:t>
            </w:r>
          </w:p>
        </w:tc>
        <w:tc>
          <w:tcPr/>
          <w:p>
            <w:pPr>
              <w:pStyle w:val="Compact"/>
            </w:pPr>
            <w:r>
              <w:t xml:space="preserve">Burdigalian</w:t>
            </w:r>
          </w:p>
        </w:tc>
      </w:tr>
      <w:tr>
        <w:tc>
          <w:tcPr/>
          <w:p>
            <w:pPr>
              <w:pStyle w:val="Compact"/>
            </w:pPr>
            <w:r>
              <w:t xml:space="preserve">15200261</w:t>
            </w:r>
          </w:p>
        </w:tc>
        <w:tc>
          <w:tcPr/>
          <w:p>
            <w:pPr>
              <w:pStyle w:val="Compact"/>
            </w:pPr>
            <w:r>
              <w:t xml:space="preserve">Schüpferegg-Nagelfluh</w:t>
            </w:r>
          </w:p>
        </w:tc>
        <w:tc>
          <w:tcPr/>
          <w:p>
            <w:pPr>
              <w:pStyle w:val="Compact"/>
            </w:pPr>
            <w:r>
              <w:t xml:space="preserve">conglomerate: polymictic: quartz</w:t>
            </w:r>
          </w:p>
        </w:tc>
        <w:tc>
          <w:tcPr/>
          <w:p>
            <w:pPr>
              <w:pStyle w:val="Compact"/>
            </w:pPr>
            <w:r>
              <w:t xml:space="preserve">sandstone</w:t>
            </w:r>
          </w:p>
        </w:tc>
        <w:tc>
          <w:tcPr/>
          <w:p>
            <w:pPr>
              <w:pStyle w:val="Compact"/>
            </w:pPr>
            <w:r>
              <w:t xml:space="preserve">marlstone</w:t>
            </w:r>
          </w:p>
        </w:tc>
        <w:tc>
          <w:tcPr/>
          <w:p>
            <w:pPr>
              <w:pStyle w:val="Compact"/>
            </w:pPr>
            <w:r>
              <w:t xml:space="preserve">Schüpferegg Conglomerate</w:t>
            </w:r>
          </w:p>
        </w:tc>
        <w:tc>
          <w:tcPr/>
          <w:p>
            <w:pPr>
              <w:pStyle w:val="Compact"/>
            </w:pPr>
            <w:r>
              <w:t xml:space="preserve">Burdigalian</w:t>
            </w:r>
          </w:p>
        </w:tc>
        <w:tc>
          <w:tcPr/>
          <w:p>
            <w:pPr>
              <w:pStyle w:val="Compact"/>
            </w:pPr>
            <w:r>
              <w:t xml:space="preserve">Burdigalian</w:t>
            </w:r>
          </w:p>
        </w:tc>
      </w:tr>
      <w:tr>
        <w:tc>
          <w:tcPr/>
          <w:p>
            <w:pPr>
              <w:pStyle w:val="Compact"/>
            </w:pPr>
            <w:r>
              <w:t xml:space="preserve">15200262</w:t>
            </w:r>
          </w:p>
        </w:tc>
        <w:tc>
          <w:tcPr/>
          <w:p>
            <w:pPr>
              <w:pStyle w:val="Compact"/>
            </w:pPr>
            <w:r>
              <w:t xml:space="preserve">OSM-II</w:t>
            </w:r>
          </w:p>
        </w:tc>
        <w:tc>
          <w:tcPr/>
          <w:p>
            <w:pPr>
              <w:pStyle w:val="Compact"/>
            </w:pPr>
            <w:r>
              <w:t xml:space="preserve">conglomerate</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Langhian</w:t>
            </w:r>
          </w:p>
        </w:tc>
        <w:tc>
          <w:tcPr/>
          <w:p>
            <w:pPr>
              <w:pStyle w:val="Compact"/>
            </w:pPr>
            <w:r>
              <w:t xml:space="preserve">Tortonian</w:t>
            </w:r>
          </w:p>
        </w:tc>
      </w:tr>
      <w:tr>
        <w:tc>
          <w:tcPr/>
          <w:p>
            <w:pPr>
              <w:pStyle w:val="Compact"/>
            </w:pPr>
            <w:r>
              <w:t xml:space="preserve">15200263</w:t>
            </w:r>
          </w:p>
        </w:tc>
        <w:tc>
          <w:tcPr/>
          <w:p>
            <w:pPr>
              <w:pStyle w:val="Compact"/>
            </w:pPr>
            <w:r>
              <w:t xml:space="preserve">Hegau-Vulkanite</w:t>
            </w:r>
          </w:p>
        </w:tc>
        <w:tc>
          <w:tcPr/>
          <w:p>
            <w:pPr>
              <w:pStyle w:val="Compact"/>
            </w:pPr>
            <w:r>
              <w:t xml:space="preserve">rock: volcanic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Langhian</w:t>
            </w:r>
          </w:p>
        </w:tc>
        <w:tc>
          <w:tcPr/>
          <w:p>
            <w:pPr>
              <w:pStyle w:val="Compact"/>
            </w:pPr>
            <w:r>
              <w:t xml:space="preserve">Messinian</w:t>
            </w:r>
          </w:p>
        </w:tc>
      </w:tr>
      <w:tr>
        <w:tc>
          <w:tcPr/>
          <w:p>
            <w:pPr>
              <w:pStyle w:val="Compact"/>
            </w:pPr>
            <w:r>
              <w:t xml:space="preserve">15200264</w:t>
            </w:r>
          </w:p>
        </w:tc>
        <w:tc>
          <w:tcPr/>
          <w:p>
            <w:pPr>
              <w:pStyle w:val="Compact"/>
            </w:pPr>
            <w:r>
              <w:t xml:space="preserve">Höwenegg-Basalt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Höwenegg Basalt</w:t>
            </w:r>
          </w:p>
        </w:tc>
        <w:tc>
          <w:tcPr/>
          <w:p>
            <w:pPr>
              <w:pStyle w:val="Compact"/>
            </w:pPr>
            <w:r>
              <w:t xml:space="preserve">Messinian</w:t>
            </w:r>
          </w:p>
        </w:tc>
        <w:tc>
          <w:tcPr/>
          <w:p>
            <w:pPr>
              <w:pStyle w:val="Compact"/>
            </w:pPr>
            <w:r>
              <w:t xml:space="preserve">Messinian</w:t>
            </w:r>
          </w:p>
        </w:tc>
      </w:tr>
      <w:tr>
        <w:tc>
          <w:tcPr/>
          <w:p>
            <w:pPr>
              <w:pStyle w:val="Compact"/>
            </w:pPr>
            <w:r>
              <w:t xml:space="preserve">15200265</w:t>
            </w:r>
          </w:p>
        </w:tc>
        <w:tc>
          <w:tcPr/>
          <w:p>
            <w:pPr>
              <w:pStyle w:val="Compact"/>
            </w:pPr>
            <w:r>
              <w:t xml:space="preserve">Hohenwiel-Phonolith</w:t>
            </w:r>
          </w:p>
        </w:tc>
        <w:tc>
          <w:tcPr/>
          <w:p>
            <w:pPr>
              <w:pStyle w:val="Compact"/>
            </w:pPr>
            <w:r>
              <w:t xml:space="preserve">phonolite</w:t>
            </w:r>
          </w:p>
        </w:tc>
        <w:tc>
          <w:tcPr/>
          <w:p>
            <w:pPr>
              <w:pStyle w:val="Compact"/>
            </w:pPr>
            <w:r>
              <w:t xml:space="preserve">–</w:t>
            </w:r>
          </w:p>
        </w:tc>
        <w:tc>
          <w:tcPr/>
          <w:p>
            <w:pPr>
              <w:pStyle w:val="Compact"/>
            </w:pPr>
            <w:r>
              <w:t xml:space="preserve">–</w:t>
            </w:r>
          </w:p>
        </w:tc>
        <w:tc>
          <w:tcPr/>
          <w:p>
            <w:pPr>
              <w:pStyle w:val="Compact"/>
            </w:pPr>
            <w:r>
              <w:t xml:space="preserve">Hohenwiel Phonolite</w:t>
            </w:r>
          </w:p>
        </w:tc>
        <w:tc>
          <w:tcPr/>
          <w:p>
            <w:pPr>
              <w:pStyle w:val="Compact"/>
            </w:pPr>
            <w:r>
              <w:t xml:space="preserve">Tortonian</w:t>
            </w:r>
          </w:p>
        </w:tc>
        <w:tc>
          <w:tcPr/>
          <w:p>
            <w:pPr>
              <w:pStyle w:val="Compact"/>
            </w:pPr>
            <w:r>
              <w:t xml:space="preserve">Tortonian</w:t>
            </w:r>
          </w:p>
        </w:tc>
      </w:tr>
      <w:tr>
        <w:tc>
          <w:tcPr/>
          <w:p>
            <w:pPr>
              <w:pStyle w:val="Compact"/>
            </w:pPr>
            <w:r>
              <w:t xml:space="preserve">15200266</w:t>
            </w:r>
          </w:p>
        </w:tc>
        <w:tc>
          <w:tcPr/>
          <w:p>
            <w:pPr>
              <w:pStyle w:val="Compact"/>
            </w:pPr>
            <w:r>
              <w:t xml:space="preserve">Hegau-Tuffit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Hegau Tuffite</w:t>
            </w:r>
          </w:p>
        </w:tc>
        <w:tc>
          <w:tcPr/>
          <w:p>
            <w:pPr>
              <w:pStyle w:val="Compact"/>
            </w:pPr>
            <w:r>
              <w:t xml:space="preserve">Langhian</w:t>
            </w:r>
          </w:p>
        </w:tc>
        <w:tc>
          <w:tcPr/>
          <w:p>
            <w:pPr>
              <w:pStyle w:val="Compact"/>
            </w:pPr>
            <w:r>
              <w:t xml:space="preserve">Serravallian</w:t>
            </w:r>
          </w:p>
        </w:tc>
      </w:tr>
      <w:tr>
        <w:tc>
          <w:tcPr/>
          <w:p>
            <w:pPr>
              <w:pStyle w:val="Compact"/>
            </w:pPr>
            <w:r>
              <w:t xml:space="preserve">15200267</w:t>
            </w:r>
          </w:p>
        </w:tc>
        <w:tc>
          <w:tcPr/>
          <w:p>
            <w:pPr>
              <w:pStyle w:val="Compact"/>
            </w:pPr>
            <w:r>
              <w:t xml:space="preserve">Hörnli-Fm.: Hörnligipfel-Nagelfluh</w:t>
            </w:r>
          </w:p>
        </w:tc>
        <w:tc>
          <w:tcPr/>
          <w:p>
            <w:pPr>
              <w:pStyle w:val="Compact"/>
            </w:pPr>
            <w:r>
              <w:t xml:space="preserve">conglomerate</w:t>
            </w:r>
          </w:p>
        </w:tc>
        <w:tc>
          <w:tcPr/>
          <w:p>
            <w:pPr>
              <w:pStyle w:val="Compact"/>
            </w:pPr>
            <w:r>
              <w:t xml:space="preserve">marlstone</w:t>
            </w:r>
          </w:p>
        </w:tc>
        <w:tc>
          <w:tcPr/>
          <w:p>
            <w:pPr>
              <w:pStyle w:val="Compact"/>
            </w:pPr>
            <w:r>
              <w:t xml:space="preserve">sandstone</w:t>
            </w:r>
          </w:p>
        </w:tc>
        <w:tc>
          <w:tcPr/>
          <w:p>
            <w:pPr>
              <w:pStyle w:val="Compact"/>
            </w:pPr>
            <w:r>
              <w:t xml:space="preserve">Hörnligipfel Conglomerate</w:t>
            </w:r>
          </w:p>
        </w:tc>
        <w:tc>
          <w:tcPr/>
          <w:p>
            <w:pPr>
              <w:pStyle w:val="Compact"/>
            </w:pPr>
            <w:r>
              <w:t xml:space="preserve">Tortonian</w:t>
            </w:r>
          </w:p>
        </w:tc>
        <w:tc>
          <w:tcPr/>
          <w:p>
            <w:pPr>
              <w:pStyle w:val="Compact"/>
            </w:pPr>
            <w:r>
              <w:t xml:space="preserve">Tortonian</w:t>
            </w:r>
          </w:p>
        </w:tc>
      </w:tr>
      <w:tr>
        <w:tc>
          <w:tcPr/>
          <w:p>
            <w:pPr>
              <w:pStyle w:val="Compact"/>
            </w:pPr>
            <w:r>
              <w:t xml:space="preserve">15200268</w:t>
            </w:r>
          </w:p>
        </w:tc>
        <w:tc>
          <w:tcPr/>
          <w:p>
            <w:pPr>
              <w:pStyle w:val="Compact"/>
            </w:pPr>
            <w:r>
              <w:t xml:space="preserve">Hörnli-Fm.: Hörnligubel-Mergel: Höchegg-Brekzie</w:t>
            </w:r>
          </w:p>
        </w:tc>
        <w:tc>
          <w:tcPr/>
          <w:p>
            <w:pPr>
              <w:pStyle w:val="Compact"/>
            </w:pPr>
            <w:r>
              <w:t xml:space="preserve">breccia: sandy</w:t>
            </w:r>
          </w:p>
        </w:tc>
        <w:tc>
          <w:tcPr/>
          <w:p>
            <w:pPr>
              <w:pStyle w:val="Compact"/>
            </w:pPr>
            <w:r>
              <w:t xml:space="preserve">–</w:t>
            </w:r>
          </w:p>
        </w:tc>
        <w:tc>
          <w:tcPr/>
          <w:p>
            <w:pPr>
              <w:pStyle w:val="Compact"/>
            </w:pPr>
            <w:r>
              <w:t xml:space="preserve">–</w:t>
            </w:r>
          </w:p>
        </w:tc>
        <w:tc>
          <w:tcPr/>
          <w:p>
            <w:pPr>
              <w:pStyle w:val="Compact"/>
            </w:pPr>
            <w:r>
              <w:t xml:space="preserve">Höchegg Breccia</w:t>
            </w:r>
          </w:p>
        </w:tc>
        <w:tc>
          <w:tcPr/>
          <w:p>
            <w:pPr>
              <w:pStyle w:val="Compact"/>
            </w:pPr>
            <w:r>
              <w:t xml:space="preserve">Serravallian</w:t>
            </w:r>
          </w:p>
        </w:tc>
        <w:tc>
          <w:tcPr/>
          <w:p>
            <w:pPr>
              <w:pStyle w:val="Compact"/>
            </w:pPr>
            <w:r>
              <w:t xml:space="preserve">Serravallian</w:t>
            </w:r>
          </w:p>
        </w:tc>
      </w:tr>
      <w:tr>
        <w:tc>
          <w:tcPr/>
          <w:p>
            <w:pPr>
              <w:pStyle w:val="Compact"/>
            </w:pPr>
            <w:r>
              <w:t xml:space="preserve">15200269</w:t>
            </w:r>
          </w:p>
        </w:tc>
        <w:tc>
          <w:tcPr/>
          <w:p>
            <w:pPr>
              <w:pStyle w:val="Compact"/>
            </w:pPr>
            <w:r>
              <w:t xml:space="preserve">Hörnli-Fm.: Hörnligubel-Mergel</w:t>
            </w:r>
          </w:p>
        </w:tc>
        <w:tc>
          <w:tcPr/>
          <w:p>
            <w:pPr>
              <w:pStyle w:val="Compact"/>
            </w:pPr>
            <w:r>
              <w:t xml:space="preserve">marlstone</w:t>
            </w:r>
          </w:p>
        </w:tc>
        <w:tc>
          <w:tcPr/>
          <w:p>
            <w:pPr>
              <w:pStyle w:val="Compact"/>
            </w:pPr>
            <w:r>
              <w:t xml:space="preserve">sandstone: marly</w:t>
            </w:r>
          </w:p>
        </w:tc>
        <w:tc>
          <w:tcPr/>
          <w:p>
            <w:pPr>
              <w:pStyle w:val="Compact"/>
            </w:pPr>
            <w:r>
              <w:t xml:space="preserve">conglomerate</w:t>
            </w:r>
          </w:p>
        </w:tc>
        <w:tc>
          <w:tcPr/>
          <w:p>
            <w:pPr>
              <w:pStyle w:val="Compact"/>
            </w:pPr>
            <w:r>
              <w:t xml:space="preserve">Hörnligubel Marlstone</w:t>
            </w:r>
          </w:p>
        </w:tc>
        <w:tc>
          <w:tcPr/>
          <w:p>
            <w:pPr>
              <w:pStyle w:val="Compact"/>
            </w:pPr>
            <w:r>
              <w:t xml:space="preserve">Serravallian</w:t>
            </w:r>
          </w:p>
        </w:tc>
        <w:tc>
          <w:tcPr/>
          <w:p>
            <w:pPr>
              <w:pStyle w:val="Compact"/>
            </w:pPr>
            <w:r>
              <w:t xml:space="preserve">Tortonian</w:t>
            </w:r>
          </w:p>
        </w:tc>
      </w:tr>
      <w:tr>
        <w:tc>
          <w:tcPr/>
          <w:p>
            <w:pPr>
              <w:pStyle w:val="Compact"/>
            </w:pPr>
            <w:r>
              <w:t xml:space="preserve">15202640</w:t>
            </w:r>
          </w:p>
        </w:tc>
        <w:tc>
          <w:tcPr/>
          <w:p>
            <w:pPr>
              <w:pStyle w:val="Compact"/>
            </w:pPr>
            <w:r>
              <w:t xml:space="preserve">Camosci-Decke: Lias-Dogger: Granatglimmerschiefer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Toarcian</w:t>
            </w:r>
          </w:p>
        </w:tc>
        <w:tc>
          <w:tcPr/>
          <w:p>
            <w:pPr>
              <w:pStyle w:val="Compact"/>
            </w:pPr>
            <w:r>
              <w:t xml:space="preserve">Aalenian</w:t>
            </w:r>
          </w:p>
        </w:tc>
      </w:tr>
      <w:tr>
        <w:tc>
          <w:tcPr/>
          <w:p>
            <w:pPr>
              <w:pStyle w:val="Compact"/>
            </w:pPr>
            <w:r>
              <w:t xml:space="preserve">15202641</w:t>
            </w:r>
          </w:p>
        </w:tc>
        <w:tc>
          <w:tcPr/>
          <w:p>
            <w:pPr>
              <w:pStyle w:val="Compact"/>
            </w:pPr>
            <w:r>
              <w:t xml:space="preserve">Camosci-Decke: Lias</w:t>
            </w:r>
          </w:p>
        </w:tc>
        <w:tc>
          <w:tcPr/>
          <w:p>
            <w:pPr>
              <w:pStyle w:val="Compact"/>
            </w:pPr>
            <w:r>
              <w:t xml:space="preserve">marble</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15202642</w:t>
            </w:r>
          </w:p>
        </w:tc>
        <w:tc>
          <w:tcPr/>
          <w:p>
            <w:pPr>
              <w:pStyle w:val="Compact"/>
            </w:pPr>
            <w:r>
              <w:t xml:space="preserve">Camosci-Decke: Trias</w:t>
            </w:r>
          </w:p>
        </w:tc>
        <w:tc>
          <w:tcPr/>
          <w:p>
            <w:pPr>
              <w:pStyle w:val="Compact"/>
            </w:pPr>
            <w:r>
              <w:t xml:space="preserve">marble: dolomitic</w:t>
            </w:r>
          </w:p>
        </w:tc>
        <w:tc>
          <w:tcPr/>
          <w:p>
            <w:pPr>
              <w:pStyle w:val="Compact"/>
            </w:pPr>
            <w:r>
              <w:t xml:space="preserve">rauwacke</w:t>
            </w:r>
          </w:p>
        </w:tc>
        <w:tc>
          <w:tcPr/>
          <w:p>
            <w:pPr>
              <w:pStyle w:val="Compact"/>
            </w:pPr>
            <w:r>
              <w:t xml:space="preserve">schist: mica</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15202643</w:t>
            </w:r>
          </w:p>
        </w:tc>
        <w:tc>
          <w:tcPr/>
          <w:p>
            <w:pPr>
              <w:pStyle w:val="Compact"/>
            </w:pPr>
            <w:r>
              <w:t xml:space="preserve">Camosci-Decke: Sandige Trias</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15202644</w:t>
            </w:r>
          </w:p>
        </w:tc>
        <w:tc>
          <w:tcPr/>
          <w:p>
            <w:pPr>
              <w:pStyle w:val="Compact"/>
            </w:pPr>
            <w:r>
              <w:t xml:space="preserve">Camosci-Decke: Karbonatische Trias</w:t>
            </w:r>
          </w:p>
        </w:tc>
        <w:tc>
          <w:tcPr/>
          <w:p>
            <w:pPr>
              <w:pStyle w:val="Compact"/>
            </w:pPr>
            <w:r>
              <w:t xml:space="preserve">dolostone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15202645</w:t>
            </w:r>
          </w:p>
        </w:tc>
        <w:tc>
          <w:tcPr/>
          <w:p>
            <w:pPr>
              <w:pStyle w:val="Compact"/>
            </w:pPr>
            <w:r>
              <w:t xml:space="preserve">Urseren-Garvera-Zone</w:t>
            </w:r>
          </w:p>
        </w:tc>
        <w:tc>
          <w:tcPr/>
          <w:p>
            <w:pPr>
              <w:pStyle w:val="Compact"/>
            </w:pPr>
            <w:r>
              <w:t xml:space="preserve">marble</w:t>
            </w:r>
          </w:p>
        </w:tc>
        <w:tc>
          <w:tcPr/>
          <w:p>
            <w:pPr>
              <w:pStyle w:val="Compact"/>
            </w:pPr>
            <w:r>
              <w:t xml:space="preserve">schist</w:t>
            </w:r>
          </w:p>
        </w:tc>
        <w:tc>
          <w:tcPr/>
          <w:p>
            <w:pPr>
              <w:pStyle w:val="Compact"/>
            </w:pPr>
            <w:r>
              <w:t xml:space="preserve">rauwacke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15202646</w:t>
            </w:r>
          </w:p>
        </w:tc>
        <w:tc>
          <w:tcPr/>
          <w:p>
            <w:pPr>
              <w:pStyle w:val="Compact"/>
            </w:pPr>
            <w:r>
              <w:t xml:space="preserve">Urseren-Garvera-Zone: Trias</w:t>
            </w:r>
          </w:p>
        </w:tc>
        <w:tc>
          <w:tcPr/>
          <w:p>
            <w:pPr>
              <w:pStyle w:val="Compact"/>
            </w:pPr>
            <w:r>
              <w:t xml:space="preserve">rauwacke</w:t>
            </w:r>
          </w:p>
        </w:tc>
        <w:tc>
          <w:tcPr/>
          <w:p>
            <w:pPr>
              <w:pStyle w:val="Compact"/>
            </w:pPr>
            <w:r>
              <w:t xml:space="preserve">phyllite</w:t>
            </w:r>
          </w:p>
        </w:tc>
        <w:tc>
          <w:tcPr/>
          <w:p>
            <w:pPr>
              <w:pStyle w:val="Compact"/>
            </w:pPr>
            <w:r>
              <w:t xml:space="preserve">marble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15202647</w:t>
            </w:r>
          </w:p>
        </w:tc>
        <w:tc>
          <w:tcPr/>
          <w:p>
            <w:pPr>
              <w:pStyle w:val="Compact"/>
            </w:pPr>
            <w:r>
              <w:t xml:space="preserve">Nufenen-Zone: Trias</w:t>
            </w:r>
          </w:p>
        </w:tc>
        <w:tc>
          <w:tcPr/>
          <w:p>
            <w:pPr>
              <w:pStyle w:val="Compact"/>
            </w:pPr>
            <w:r>
              <w:t xml:space="preserve">rauwacke</w:t>
            </w:r>
          </w:p>
        </w:tc>
        <w:tc>
          <w:tcPr/>
          <w:p>
            <w:pPr>
              <w:pStyle w:val="Compact"/>
            </w:pPr>
            <w:r>
              <w:t xml:space="preserve">phyllite</w:t>
            </w:r>
          </w:p>
        </w:tc>
        <w:tc>
          <w:tcPr/>
          <w:p>
            <w:pPr>
              <w:pStyle w:val="Compact"/>
            </w:pPr>
            <w:r>
              <w:t xml:space="preserve">quartzite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15202648</w:t>
            </w:r>
          </w:p>
        </w:tc>
        <w:tc>
          <w:tcPr/>
          <w:p>
            <w:pPr>
              <w:pStyle w:val="Compact"/>
            </w:pPr>
            <w:r>
              <w:t xml:space="preserve">Nufenen-Zone: Lias</w:t>
            </w:r>
          </w:p>
        </w:tc>
        <w:tc>
          <w:tcPr/>
          <w:p>
            <w:pPr>
              <w:pStyle w:val="Compact"/>
            </w:pPr>
            <w:r>
              <w:t xml:space="preserve">schist: clayey</w:t>
            </w:r>
          </w:p>
        </w:tc>
        <w:tc>
          <w:tcPr/>
          <w:p>
            <w:pPr>
              <w:pStyle w:val="Compact"/>
            </w:pPr>
            <w:r>
              <w:t xml:space="preserve">quartzite</w:t>
            </w:r>
          </w:p>
        </w:tc>
        <w:tc>
          <w:tcPr/>
          <w:p>
            <w:pPr>
              <w:pStyle w:val="Compact"/>
            </w:pPr>
            <w:r>
              <w:t xml:space="preserve">schist: calcareous</w:t>
            </w:r>
          </w:p>
        </w:tc>
        <w:tc>
          <w:tcPr/>
          <w:p>
            <w:pPr>
              <w:pStyle w:val="Compact"/>
            </w:pPr>
            <w:r>
              <w:t xml:space="preserve">–</w:t>
            </w:r>
          </w:p>
        </w:tc>
        <w:tc>
          <w:tcPr/>
          <w:p>
            <w:pPr>
              <w:pStyle w:val="Compact"/>
            </w:pPr>
            <w:r>
              <w:t xml:space="preserve">Rhaetian</w:t>
            </w:r>
          </w:p>
        </w:tc>
        <w:tc>
          <w:tcPr/>
          <w:p>
            <w:pPr>
              <w:pStyle w:val="Compact"/>
            </w:pPr>
            <w:r>
              <w:t xml:space="preserve">Early Jurassic</w:t>
            </w:r>
          </w:p>
        </w:tc>
      </w:tr>
      <w:tr>
        <w:tc>
          <w:tcPr/>
          <w:p>
            <w:pPr>
              <w:pStyle w:val="Compact"/>
            </w:pPr>
            <w:r>
              <w:t xml:space="preserve">15202649</w:t>
            </w:r>
          </w:p>
        </w:tc>
        <w:tc>
          <w:tcPr/>
          <w:p>
            <w:pPr>
              <w:pStyle w:val="Compact"/>
            </w:pPr>
            <w:r>
              <w:t xml:space="preserve">Nufenen-Zone</w:t>
            </w:r>
          </w:p>
        </w:tc>
        <w:tc>
          <w:tcPr/>
          <w:p>
            <w:pPr>
              <w:pStyle w:val="Compact"/>
            </w:pPr>
            <w:r>
              <w:t xml:space="preserve">schist: clayey</w:t>
            </w:r>
          </w:p>
        </w:tc>
        <w:tc>
          <w:tcPr/>
          <w:p>
            <w:pPr>
              <w:pStyle w:val="Compact"/>
            </w:pPr>
            <w:r>
              <w:t xml:space="preserve">schist: calcareous</w:t>
            </w:r>
          </w:p>
        </w:tc>
        <w:tc>
          <w:tcPr/>
          <w:p>
            <w:pPr>
              <w:pStyle w:val="Compact"/>
            </w:pPr>
            <w:r>
              <w:t xml:space="preserve">quartzite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15202650</w:t>
            </w:r>
          </w:p>
        </w:tc>
        <w:tc>
          <w:tcPr/>
          <w:p>
            <w:pPr>
              <w:pStyle w:val="Compact"/>
            </w:pPr>
            <w:r>
              <w:t xml:space="preserve">Termen-Zone</w:t>
            </w:r>
          </w:p>
        </w:tc>
        <w:tc>
          <w:tcPr/>
          <w:p>
            <w:pPr>
              <w:pStyle w:val="Compact"/>
            </w:pPr>
            <w:r>
              <w:t xml:space="preserve">schist: clayey</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15202651</w:t>
            </w:r>
          </w:p>
        </w:tc>
        <w:tc>
          <w:tcPr/>
          <w:p>
            <w:pPr>
              <w:pStyle w:val="Compact"/>
            </w:pPr>
            <w:r>
              <w:t xml:space="preserve">Palfris- und Zementstein-Fm.</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Berriasian</w:t>
            </w:r>
          </w:p>
        </w:tc>
        <w:tc>
          <w:tcPr/>
          <w:p>
            <w:pPr>
              <w:pStyle w:val="Compact"/>
            </w:pPr>
            <w:r>
              <w:t xml:space="preserve">Berriasian</w:t>
            </w:r>
          </w:p>
        </w:tc>
      </w:tr>
      <w:tr>
        <w:tc>
          <w:tcPr/>
          <w:p>
            <w:pPr>
              <w:pStyle w:val="Compact"/>
            </w:pPr>
            <w:r>
              <w:t xml:space="preserve">15202652</w:t>
            </w:r>
          </w:p>
        </w:tc>
        <w:tc>
          <w:tcPr/>
          <w:p>
            <w:pPr>
              <w:pStyle w:val="Compact"/>
            </w:pPr>
            <w:r>
              <w:t xml:space="preserve">Garschella- und Seewen-Fm.</w:t>
            </w:r>
          </w:p>
        </w:tc>
        <w:tc>
          <w:tcPr/>
          <w:p>
            <w:pPr>
              <w:pStyle w:val="Compact"/>
            </w:pPr>
            <w:r>
              <w:t xml:space="preserve">sandstone: glauconite</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Aptian</w:t>
            </w:r>
          </w:p>
        </w:tc>
        <w:tc>
          <w:tcPr/>
          <w:p>
            <w:pPr>
              <w:pStyle w:val="Compact"/>
            </w:pPr>
            <w:r>
              <w:t xml:space="preserve">Santonian</w:t>
            </w:r>
          </w:p>
        </w:tc>
      </w:tr>
      <w:tr>
        <w:tc>
          <w:tcPr/>
          <w:p>
            <w:pPr>
              <w:pStyle w:val="Compact"/>
            </w:pPr>
            <w:r>
              <w:t xml:space="preserve">15202653</w:t>
            </w:r>
          </w:p>
        </w:tc>
        <w:tc>
          <w:tcPr/>
          <w:p>
            <w:pPr>
              <w:pStyle w:val="Compact"/>
            </w:pPr>
            <w:r>
              <w:t xml:space="preserve">Stgir- bis Coroi-Fm.</w:t>
            </w:r>
          </w:p>
        </w:tc>
        <w:tc>
          <w:tcPr/>
          <w:p>
            <w:pPr>
              <w:pStyle w:val="Compact"/>
            </w:pPr>
            <w:r>
              <w:t xml:space="preserve">claystone: schistose</w:t>
            </w:r>
          </w:p>
        </w:tc>
        <w:tc>
          <w:tcPr/>
          <w:p>
            <w:pPr>
              <w:pStyle w:val="Compact"/>
            </w:pPr>
            <w:r>
              <w:t xml:space="preserve">schist: calcareous</w:t>
            </w:r>
          </w:p>
        </w:tc>
        <w:tc>
          <w:tcPr/>
          <w:p>
            <w:pPr>
              <w:pStyle w:val="Compact"/>
            </w:pPr>
            <w:r>
              <w:t xml:space="preserve">sandstone</w:t>
            </w:r>
          </w:p>
        </w:tc>
        <w:tc>
          <w:tcPr/>
          <w:p>
            <w:pPr>
              <w:pStyle w:val="Compact"/>
            </w:pPr>
            <w:r>
              <w:t xml:space="preserve">–</w:t>
            </w:r>
          </w:p>
        </w:tc>
        <w:tc>
          <w:tcPr/>
          <w:p>
            <w:pPr>
              <w:pStyle w:val="Compact"/>
            </w:pPr>
            <w:r>
              <w:t xml:space="preserve">Early Jurassic</w:t>
            </w:r>
          </w:p>
        </w:tc>
        <w:tc>
          <w:tcPr/>
          <w:p>
            <w:pPr>
              <w:pStyle w:val="Compact"/>
            </w:pPr>
            <w:r>
              <w:t xml:space="preserve">Aalenian</w:t>
            </w:r>
          </w:p>
        </w:tc>
      </w:tr>
      <w:tr>
        <w:tc>
          <w:tcPr/>
          <w:p>
            <w:pPr>
              <w:pStyle w:val="Compact"/>
            </w:pPr>
            <w:r>
              <w:t xml:space="preserve">15202654</w:t>
            </w:r>
          </w:p>
        </w:tc>
        <w:tc>
          <w:tcPr/>
          <w:p>
            <w:pPr>
              <w:pStyle w:val="Compact"/>
            </w:pPr>
            <w:r>
              <w:t xml:space="preserve">Vieux-Emosson-Fm.: Sandige Fazies</w:t>
            </w:r>
          </w:p>
        </w:tc>
        <w:tc>
          <w:tcPr/>
          <w:p>
            <w:pPr>
              <w:pStyle w:val="Compact"/>
            </w:pPr>
            <w:r>
              <w:t xml:space="preserve">sandstone: quartz</w:t>
            </w:r>
          </w:p>
        </w:tc>
        <w:tc>
          <w:tcPr/>
          <w:p>
            <w:pPr>
              <w:pStyle w:val="Compact"/>
            </w:pPr>
            <w:r>
              <w:t xml:space="preserve">sandstone: feldspar</w:t>
            </w:r>
          </w:p>
        </w:tc>
        <w:tc>
          <w:tcPr/>
          <w:p>
            <w:pPr>
              <w:pStyle w:val="Compact"/>
            </w:pPr>
            <w:r>
              <w:t xml:space="preserve">–</w:t>
            </w:r>
          </w:p>
        </w:tc>
        <w:tc>
          <w:tcPr/>
          <w:p>
            <w:pPr>
              <w:pStyle w:val="Compact"/>
            </w:pPr>
            <w:r>
              <w:t xml:space="preserve">Vieux Emosson Formation</w:t>
            </w:r>
          </w:p>
        </w:tc>
        <w:tc>
          <w:tcPr/>
          <w:p>
            <w:pPr>
              <w:pStyle w:val="Compact"/>
            </w:pPr>
            <w:r>
              <w:t xml:space="preserve">Olenekian</w:t>
            </w:r>
          </w:p>
        </w:tc>
        <w:tc>
          <w:tcPr/>
          <w:p>
            <w:pPr>
              <w:pStyle w:val="Compact"/>
            </w:pPr>
            <w:r>
              <w:t xml:space="preserve">Anisian</w:t>
            </w:r>
          </w:p>
        </w:tc>
      </w:tr>
      <w:tr>
        <w:tc>
          <w:tcPr/>
          <w:p>
            <w:pPr>
              <w:pStyle w:val="Compact"/>
            </w:pPr>
            <w:r>
              <w:t xml:space="preserve">15202655</w:t>
            </w:r>
          </w:p>
        </w:tc>
        <w:tc>
          <w:tcPr/>
          <w:p>
            <w:pPr>
              <w:pStyle w:val="Compact"/>
            </w:pPr>
            <w:r>
              <w:t xml:space="preserve">Tierwis- und Schrattenkalk-Fm., undiff.</w:t>
            </w:r>
          </w:p>
        </w:tc>
        <w:tc>
          <w:tcPr/>
          <w:p>
            <w:pPr>
              <w:pStyle w:val="Compact"/>
            </w:pPr>
            <w:r>
              <w:t xml:space="preserve">marlstone</w:t>
            </w:r>
          </w:p>
        </w:tc>
        <w:tc>
          <w:tcPr/>
          <w:p>
            <w:pPr>
              <w:pStyle w:val="Compact"/>
            </w:pPr>
            <w:r>
              <w:t xml:space="preserve">limestone: marly</w:t>
            </w:r>
          </w:p>
        </w:tc>
        <w:tc>
          <w:tcPr/>
          <w:p>
            <w:pPr>
              <w:pStyle w:val="Compact"/>
            </w:pPr>
            <w:r>
              <w:t xml:space="preserve">limestone: bioclasts</w:t>
            </w:r>
          </w:p>
        </w:tc>
        <w:tc>
          <w:tcPr/>
          <w:p>
            <w:pPr>
              <w:pStyle w:val="Compact"/>
            </w:pPr>
            <w:r>
              <w:t xml:space="preserve">–</w:t>
            </w:r>
          </w:p>
        </w:tc>
        <w:tc>
          <w:tcPr/>
          <w:p>
            <w:pPr>
              <w:pStyle w:val="Compact"/>
            </w:pPr>
            <w:r>
              <w:t xml:space="preserve">Hauterivian</w:t>
            </w:r>
          </w:p>
        </w:tc>
        <w:tc>
          <w:tcPr/>
          <w:p>
            <w:pPr>
              <w:pStyle w:val="Compact"/>
            </w:pPr>
            <w:r>
              <w:t xml:space="preserve">Aptian</w:t>
            </w:r>
          </w:p>
        </w:tc>
      </w:tr>
      <w:tr>
        <w:tc>
          <w:tcPr/>
          <w:p>
            <w:pPr>
              <w:pStyle w:val="Compact"/>
            </w:pPr>
            <w:r>
              <w:t xml:space="preserve">15202656</w:t>
            </w:r>
          </w:p>
        </w:tc>
        <w:tc>
          <w:tcPr/>
          <w:p>
            <w:pPr>
              <w:pStyle w:val="Compact"/>
            </w:pPr>
            <w:r>
              <w:t xml:space="preserve">Hochstollen-Fm.: Kieselkalk</w:t>
            </w:r>
          </w:p>
        </w:tc>
        <w:tc>
          <w:tcPr/>
          <w:p>
            <w:pPr>
              <w:pStyle w:val="Compact"/>
            </w:pPr>
            <w:r>
              <w:t xml:space="preserve">limestone: sandy-siliceous</w:t>
            </w:r>
          </w:p>
        </w:tc>
        <w:tc>
          <w:tcPr/>
          <w:p>
            <w:pPr>
              <w:pStyle w:val="Compact"/>
            </w:pPr>
            <w:r>
              <w:t xml:space="preserve">–</w:t>
            </w:r>
          </w:p>
        </w:tc>
        <w:tc>
          <w:tcPr/>
          <w:p>
            <w:pPr>
              <w:pStyle w:val="Compact"/>
            </w:pPr>
            <w:r>
              <w:t xml:space="preserve">–</w:t>
            </w:r>
          </w:p>
        </w:tc>
        <w:tc>
          <w:tcPr/>
          <w:p>
            <w:pPr>
              <w:pStyle w:val="Compact"/>
            </w:pPr>
            <w:r>
              <w:t xml:space="preserve">Hochstollen Formation</w:t>
            </w:r>
          </w:p>
        </w:tc>
        <w:tc>
          <w:tcPr/>
          <w:p>
            <w:pPr>
              <w:pStyle w:val="Compact"/>
            </w:pPr>
            <w:r>
              <w:t xml:space="preserve">Bajocian</w:t>
            </w:r>
          </w:p>
        </w:tc>
        <w:tc>
          <w:tcPr/>
          <w:p>
            <w:pPr>
              <w:pStyle w:val="Compact"/>
            </w:pPr>
            <w:r>
              <w:t xml:space="preserve">Bajocian</w:t>
            </w:r>
          </w:p>
        </w:tc>
      </w:tr>
      <w:tr>
        <w:tc>
          <w:tcPr/>
          <w:p>
            <w:pPr>
              <w:pStyle w:val="Compact"/>
            </w:pPr>
            <w:r>
              <w:t xml:space="preserve">15202657</w:t>
            </w:r>
          </w:p>
        </w:tc>
        <w:tc>
          <w:tcPr/>
          <w:p>
            <w:pPr>
              <w:pStyle w:val="Compact"/>
            </w:pPr>
            <w:r>
              <w:t xml:space="preserve">Mont-Joly-Fm.: Oberer, kalkiger und mergeliger Teil</w:t>
            </w:r>
          </w:p>
        </w:tc>
        <w:tc>
          <w:tcPr/>
          <w:p>
            <w:pPr>
              <w:pStyle w:val="Compact"/>
            </w:pPr>
            <w:r>
              <w:t xml:space="preserve">limestone: spathic: bioclasts</w:t>
            </w:r>
          </w:p>
        </w:tc>
        <w:tc>
          <w:tcPr/>
          <w:p>
            <w:pPr>
              <w:pStyle w:val="Compact"/>
            </w:pPr>
            <w:r>
              <w:t xml:space="preserve">marlstone</w:t>
            </w:r>
          </w:p>
        </w:tc>
        <w:tc>
          <w:tcPr/>
          <w:p>
            <w:pPr>
              <w:pStyle w:val="Compact"/>
            </w:pPr>
            <w:r>
              <w:t xml:space="preserve">–</w:t>
            </w:r>
          </w:p>
        </w:tc>
        <w:tc>
          <w:tcPr/>
          <w:p>
            <w:pPr>
              <w:pStyle w:val="Compact"/>
            </w:pPr>
            <w:r>
              <w:t xml:space="preserve">Mont Joly Formation</w:t>
            </w:r>
          </w:p>
        </w:tc>
        <w:tc>
          <w:tcPr/>
          <w:p>
            <w:pPr>
              <w:pStyle w:val="Compact"/>
            </w:pPr>
            <w:r>
              <w:t xml:space="preserve">Pliensbachian</w:t>
            </w:r>
          </w:p>
        </w:tc>
        <w:tc>
          <w:tcPr/>
          <w:p>
            <w:pPr>
              <w:pStyle w:val="Compact"/>
            </w:pPr>
            <w:r>
              <w:t xml:space="preserve">Pliensbachian</w:t>
            </w:r>
          </w:p>
        </w:tc>
      </w:tr>
      <w:tr>
        <w:tc>
          <w:tcPr/>
          <w:p>
            <w:pPr>
              <w:pStyle w:val="Compact"/>
            </w:pPr>
            <w:r>
              <w:t xml:space="preserve">15202658</w:t>
            </w:r>
          </w:p>
        </w:tc>
        <w:tc>
          <w:tcPr/>
          <w:p>
            <w:pPr>
              <w:pStyle w:val="Compact"/>
            </w:pPr>
            <w:r>
              <w:t xml:space="preserve">Mont-Joly-Fm.: Unterer, sandiger Teil</w:t>
            </w:r>
          </w:p>
        </w:tc>
        <w:tc>
          <w:tcPr/>
          <w:p>
            <w:pPr>
              <w:pStyle w:val="Compact"/>
            </w:pPr>
            <w:r>
              <w:t xml:space="preserve">sandstone: quartz</w:t>
            </w:r>
          </w:p>
        </w:tc>
        <w:tc>
          <w:tcPr/>
          <w:p>
            <w:pPr>
              <w:pStyle w:val="Compact"/>
            </w:pPr>
            <w:r>
              <w:t xml:space="preserve">limestone: sandy-clayey</w:t>
            </w:r>
          </w:p>
        </w:tc>
        <w:tc>
          <w:tcPr/>
          <w:p>
            <w:pPr>
              <w:pStyle w:val="Compact"/>
            </w:pPr>
            <w:r>
              <w:t xml:space="preserve">–</w:t>
            </w:r>
          </w:p>
        </w:tc>
        <w:tc>
          <w:tcPr/>
          <w:p>
            <w:pPr>
              <w:pStyle w:val="Compact"/>
            </w:pPr>
            <w:r>
              <w:t xml:space="preserve">Mont Joly Formation</w:t>
            </w:r>
          </w:p>
        </w:tc>
        <w:tc>
          <w:tcPr/>
          <w:p>
            <w:pPr>
              <w:pStyle w:val="Compact"/>
            </w:pPr>
            <w:r>
              <w:t xml:space="preserve">Sinemurian</w:t>
            </w:r>
          </w:p>
        </w:tc>
        <w:tc>
          <w:tcPr/>
          <w:p>
            <w:pPr>
              <w:pStyle w:val="Compact"/>
            </w:pPr>
            <w:r>
              <w:t xml:space="preserve">Sinemurian</w:t>
            </w:r>
          </w:p>
        </w:tc>
      </w:tr>
      <w:tr>
        <w:tc>
          <w:tcPr/>
          <w:p>
            <w:pPr>
              <w:pStyle w:val="Compact"/>
            </w:pPr>
            <w:r>
              <w:t xml:space="preserve">15202659</w:t>
            </w:r>
          </w:p>
        </w:tc>
        <w:tc>
          <w:tcPr/>
          <w:p>
            <w:pPr>
              <w:pStyle w:val="Compact"/>
            </w:pPr>
            <w:r>
              <w:t xml:space="preserve">Vernayaz-Fm.: Dzéman-Mb.: Couches Vertes</w:t>
            </w:r>
          </w:p>
        </w:tc>
        <w:tc>
          <w:tcPr/>
          <w:p>
            <w:pPr>
              <w:pStyle w:val="Compact"/>
            </w:pPr>
            <w:r>
              <w:t xml:space="preserve">rhyolite: tuffitic</w:t>
            </w:r>
          </w:p>
        </w:tc>
        <w:tc>
          <w:tcPr/>
          <w:p>
            <w:pPr>
              <w:pStyle w:val="Compact"/>
            </w:pPr>
            <w:r>
              <w:t xml:space="preserve">–</w:t>
            </w:r>
          </w:p>
        </w:tc>
        <w:tc>
          <w:tcPr/>
          <w:p>
            <w:pPr>
              <w:pStyle w:val="Compact"/>
            </w:pPr>
            <w:r>
              <w:t xml:space="preserve">–</w:t>
            </w:r>
          </w:p>
        </w:tc>
        <w:tc>
          <w:tcPr/>
          <w:p>
            <w:pPr>
              <w:pStyle w:val="Compact"/>
            </w:pPr>
            <w:r>
              <w:t xml:space="preserve">Dzéman Member</w:t>
            </w:r>
          </w:p>
        </w:tc>
        <w:tc>
          <w:tcPr/>
          <w:p>
            <w:pPr>
              <w:pStyle w:val="Compact"/>
            </w:pPr>
            <w:r>
              <w:t xml:space="preserve">Cisuralian</w:t>
            </w:r>
          </w:p>
        </w:tc>
        <w:tc>
          <w:tcPr/>
          <w:p>
            <w:pPr>
              <w:pStyle w:val="Compact"/>
            </w:pPr>
            <w:r>
              <w:t xml:space="preserve">Cisuralian</w:t>
            </w:r>
          </w:p>
        </w:tc>
      </w:tr>
      <w:tr>
        <w:tc>
          <w:tcPr/>
          <w:p>
            <w:pPr>
              <w:pStyle w:val="Compact"/>
            </w:pPr>
            <w:r>
              <w:t xml:space="preserve">15202660</w:t>
            </w:r>
          </w:p>
        </w:tc>
        <w:tc>
          <w:tcPr/>
          <w:p>
            <w:pPr>
              <w:pStyle w:val="Compact"/>
            </w:pPr>
            <w:r>
              <w:t xml:space="preserve">Fully-Granodiorit: Mikrodioritische Fazies</w:t>
            </w:r>
          </w:p>
        </w:tc>
        <w:tc>
          <w:tcPr/>
          <w:p>
            <w:pPr>
              <w:pStyle w:val="Compact"/>
            </w:pPr>
            <w:r>
              <w:t xml:space="preserve">diorite: microcrystalline: quartz</w:t>
            </w:r>
          </w:p>
        </w:tc>
        <w:tc>
          <w:tcPr/>
          <w:p>
            <w:pPr>
              <w:pStyle w:val="Compact"/>
            </w:pPr>
            <w:r>
              <w:t xml:space="preserve">granodiorite: microcrystalline</w:t>
            </w:r>
          </w:p>
        </w:tc>
        <w:tc>
          <w:tcPr/>
          <w:p>
            <w:pPr>
              <w:pStyle w:val="Compact"/>
            </w:pPr>
            <w:r>
              <w:t xml:space="preserve">–</w:t>
            </w:r>
          </w:p>
        </w:tc>
        <w:tc>
          <w:tcPr/>
          <w:p>
            <w:pPr>
              <w:pStyle w:val="Compact"/>
            </w:pPr>
            <w:r>
              <w:t xml:space="preserve">Fully Granodiorite</w:t>
            </w:r>
          </w:p>
        </w:tc>
        <w:tc>
          <w:tcPr/>
          <w:p>
            <w:pPr>
              <w:pStyle w:val="Compact"/>
            </w:pPr>
            <w:r>
              <w:t xml:space="preserve">Pennsylvanian</w:t>
            </w:r>
          </w:p>
        </w:tc>
        <w:tc>
          <w:tcPr/>
          <w:p>
            <w:pPr>
              <w:pStyle w:val="Compact"/>
            </w:pPr>
            <w:r>
              <w:t xml:space="preserve">Pennsylvanian</w:t>
            </w:r>
          </w:p>
        </w:tc>
      </w:tr>
      <w:tr>
        <w:tc>
          <w:tcPr/>
          <w:p>
            <w:pPr>
              <w:pStyle w:val="Compact"/>
            </w:pPr>
            <w:r>
              <w:t xml:space="preserve">15202661</w:t>
            </w:r>
          </w:p>
        </w:tc>
        <w:tc>
          <w:tcPr/>
          <w:p>
            <w:pPr>
              <w:pStyle w:val="Compact"/>
            </w:pPr>
            <w:r>
              <w:t xml:space="preserve">Fully-Granodiorit: Apltisiche Fazies</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Fully Granodiorite</w:t>
            </w:r>
          </w:p>
        </w:tc>
        <w:tc>
          <w:tcPr/>
          <w:p>
            <w:pPr>
              <w:pStyle w:val="Compact"/>
            </w:pPr>
            <w:r>
              <w:t xml:space="preserve">Pennsylvanian</w:t>
            </w:r>
          </w:p>
        </w:tc>
        <w:tc>
          <w:tcPr/>
          <w:p>
            <w:pPr>
              <w:pStyle w:val="Compact"/>
            </w:pPr>
            <w:r>
              <w:t xml:space="preserve">Pennsylvanian</w:t>
            </w:r>
          </w:p>
        </w:tc>
      </w:tr>
      <w:tr>
        <w:tc>
          <w:tcPr/>
          <w:p>
            <w:pPr>
              <w:pStyle w:val="Compact"/>
            </w:pPr>
            <w:r>
              <w:t xml:space="preserve">15202662</w:t>
            </w:r>
          </w:p>
        </w:tc>
        <w:tc>
          <w:tcPr/>
          <w:p>
            <w:pPr>
              <w:pStyle w:val="Compact"/>
            </w:pPr>
            <w:r>
              <w:t xml:space="preserve">Fully-Gneiskomplex: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Fully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15202663</w:t>
            </w:r>
          </w:p>
        </w:tc>
        <w:tc>
          <w:tcPr/>
          <w:p>
            <w:pPr>
              <w:pStyle w:val="Compact"/>
            </w:pPr>
            <w:r>
              <w:t xml:space="preserve">Fully-Gneiskomplex: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Fully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15202664</w:t>
            </w:r>
          </w:p>
        </w:tc>
        <w:tc>
          <w:tcPr/>
          <w:p>
            <w:pPr>
              <w:pStyle w:val="Compact"/>
            </w:pPr>
            <w:r>
              <w:t xml:space="preserve">Fully-Gneiskomplex: Mylonit</w:t>
            </w:r>
          </w:p>
        </w:tc>
        <w:tc>
          <w:tcPr/>
          <w:p>
            <w:pPr>
              <w:pStyle w:val="Compact"/>
            </w:pPr>
            <w:r>
              <w:t xml:space="preserve">gneiss: mylonitic</w:t>
            </w:r>
          </w:p>
        </w:tc>
        <w:tc>
          <w:tcPr/>
          <w:p>
            <w:pPr>
              <w:pStyle w:val="Compact"/>
            </w:pPr>
            <w:r>
              <w:t xml:space="preserve">–</w:t>
            </w:r>
          </w:p>
        </w:tc>
        <w:tc>
          <w:tcPr/>
          <w:p>
            <w:pPr>
              <w:pStyle w:val="Compact"/>
            </w:pPr>
            <w:r>
              <w:t xml:space="preserve">–</w:t>
            </w:r>
          </w:p>
        </w:tc>
        <w:tc>
          <w:tcPr/>
          <w:p>
            <w:pPr>
              <w:pStyle w:val="Compact"/>
            </w:pPr>
            <w:r>
              <w:t xml:space="preserve">Fully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15202665</w:t>
            </w:r>
          </w:p>
        </w:tc>
        <w:tc>
          <w:tcPr/>
          <w:p>
            <w:pPr>
              <w:pStyle w:val="Compact"/>
            </w:pPr>
            <w:r>
              <w:t xml:space="preserve">Fully-Gneiskomplex: Orthogneis</w:t>
            </w:r>
          </w:p>
        </w:tc>
        <w:tc>
          <w:tcPr/>
          <w:p>
            <w:pPr>
              <w:pStyle w:val="Compact"/>
            </w:pPr>
            <w:r>
              <w:t xml:space="preserve">gneiss: granodioritic</w:t>
            </w:r>
          </w:p>
        </w:tc>
        <w:tc>
          <w:tcPr/>
          <w:p>
            <w:pPr>
              <w:pStyle w:val="Compact"/>
            </w:pPr>
            <w:r>
              <w:t xml:space="preserve">–</w:t>
            </w:r>
          </w:p>
        </w:tc>
        <w:tc>
          <w:tcPr/>
          <w:p>
            <w:pPr>
              <w:pStyle w:val="Compact"/>
            </w:pPr>
            <w:r>
              <w:t xml:space="preserve">–</w:t>
            </w:r>
          </w:p>
        </w:tc>
        <w:tc>
          <w:tcPr/>
          <w:p>
            <w:pPr>
              <w:pStyle w:val="Compact"/>
            </w:pPr>
            <w:r>
              <w:t xml:space="preserve">Fully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15202666</w:t>
            </w:r>
          </w:p>
        </w:tc>
        <w:tc>
          <w:tcPr/>
          <w:p>
            <w:pPr>
              <w:pStyle w:val="Compact"/>
            </w:pPr>
            <w:r>
              <w:t xml:space="preserve">Fully-Gneiskomplex: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Fully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15202667</w:t>
            </w:r>
          </w:p>
        </w:tc>
        <w:tc>
          <w:tcPr/>
          <w:p>
            <w:pPr>
              <w:pStyle w:val="Compact"/>
            </w:pPr>
            <w:r>
              <w:t xml:space="preserve">Fully-Gneiskomplex: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Fully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15202668</w:t>
            </w:r>
          </w:p>
        </w:tc>
        <w:tc>
          <w:tcPr/>
          <w:p>
            <w:pPr>
              <w:pStyle w:val="Compact"/>
            </w:pPr>
            <w:r>
              <w:t xml:space="preserve">Oudiou-Fm.: Dickbankiger spätiger Kalkstein und Brekzie</w:t>
            </w:r>
          </w:p>
        </w:tc>
        <w:tc>
          <w:tcPr/>
          <w:p>
            <w:pPr>
              <w:pStyle w:val="Compact"/>
            </w:pPr>
            <w:r>
              <w:t xml:space="preserve">limestone: spathic</w:t>
            </w:r>
          </w:p>
        </w:tc>
        <w:tc>
          <w:tcPr/>
          <w:p>
            <w:pPr>
              <w:pStyle w:val="Compact"/>
            </w:pPr>
            <w:r>
              <w:t xml:space="preserve">breccia</w:t>
            </w:r>
          </w:p>
        </w:tc>
        <w:tc>
          <w:tcPr/>
          <w:p>
            <w:pPr>
              <w:pStyle w:val="Compact"/>
            </w:pPr>
            <w:r>
              <w:t xml:space="preserve">–</w:t>
            </w:r>
          </w:p>
        </w:tc>
        <w:tc>
          <w:tcPr/>
          <w:p>
            <w:pPr>
              <w:pStyle w:val="Compact"/>
            </w:pPr>
            <w:r>
              <w:t xml:space="preserve">Oudiou Formation</w:t>
            </w:r>
          </w:p>
        </w:tc>
        <w:tc>
          <w:tcPr/>
          <w:p>
            <w:pPr>
              <w:pStyle w:val="Compact"/>
            </w:pPr>
            <w:r>
              <w:t xml:space="preserve">Early Jurassic</w:t>
            </w:r>
          </w:p>
        </w:tc>
        <w:tc>
          <w:tcPr/>
          <w:p>
            <w:pPr>
              <w:pStyle w:val="Compact"/>
            </w:pPr>
            <w:r>
              <w:t xml:space="preserve">Aalenian</w:t>
            </w:r>
          </w:p>
        </w:tc>
      </w:tr>
      <w:tr>
        <w:tc>
          <w:tcPr/>
          <w:p>
            <w:pPr>
              <w:pStyle w:val="Compact"/>
            </w:pPr>
            <w:r>
              <w:t xml:space="preserve">15202669</w:t>
            </w:r>
          </w:p>
        </w:tc>
        <w:tc>
          <w:tcPr/>
          <w:p>
            <w:pPr>
              <w:pStyle w:val="Compact"/>
            </w:pPr>
            <w:r>
              <w:t xml:space="preserve">Oudiou-Fm.: Spätiger Kalkstein mit basaler Phosphathorizont</w:t>
            </w:r>
          </w:p>
        </w:tc>
        <w:tc>
          <w:tcPr/>
          <w:p>
            <w:pPr>
              <w:pStyle w:val="Compact"/>
            </w:pPr>
            <w:r>
              <w:t xml:space="preserve">limestone: spathic</w:t>
            </w:r>
          </w:p>
        </w:tc>
        <w:tc>
          <w:tcPr/>
          <w:p>
            <w:pPr>
              <w:pStyle w:val="Compact"/>
            </w:pPr>
            <w:r>
              <w:t xml:space="preserve">rock: phosphorite</w:t>
            </w:r>
          </w:p>
        </w:tc>
        <w:tc>
          <w:tcPr/>
          <w:p>
            <w:pPr>
              <w:pStyle w:val="Compact"/>
            </w:pPr>
            <w:r>
              <w:t xml:space="preserve">–</w:t>
            </w:r>
          </w:p>
        </w:tc>
        <w:tc>
          <w:tcPr/>
          <w:p>
            <w:pPr>
              <w:pStyle w:val="Compact"/>
            </w:pPr>
            <w:r>
              <w:t xml:space="preserve">Oudiou Formation</w:t>
            </w:r>
          </w:p>
        </w:tc>
        <w:tc>
          <w:tcPr/>
          <w:p>
            <w:pPr>
              <w:pStyle w:val="Compact"/>
            </w:pPr>
            <w:r>
              <w:t xml:space="preserve">Early Jurassic</w:t>
            </w:r>
          </w:p>
        </w:tc>
        <w:tc>
          <w:tcPr/>
          <w:p>
            <w:pPr>
              <w:pStyle w:val="Compact"/>
            </w:pPr>
            <w:r>
              <w:t xml:space="preserve">Aalenian</w:t>
            </w:r>
          </w:p>
        </w:tc>
      </w:tr>
      <w:tr>
        <w:tc>
          <w:tcPr/>
          <w:p>
            <w:pPr>
              <w:pStyle w:val="Compact"/>
            </w:pPr>
            <w:r>
              <w:t xml:space="preserve">15202670</w:t>
            </w:r>
          </w:p>
        </w:tc>
        <w:tc>
          <w:tcPr/>
          <w:p>
            <w:pPr>
              <w:pStyle w:val="Compact"/>
            </w:pPr>
            <w:r>
              <w:t xml:space="preserve">Oudiou-Fm.: Dünnbankiger Kalkstein und schiefriger Tonstein</w:t>
            </w:r>
          </w:p>
        </w:tc>
        <w:tc>
          <w:tcPr/>
          <w:p>
            <w:pPr>
              <w:pStyle w:val="Compact"/>
            </w:pPr>
            <w:r>
              <w:t xml:space="preserve">limestone</w:t>
            </w:r>
          </w:p>
        </w:tc>
        <w:tc>
          <w:tcPr/>
          <w:p>
            <w:pPr>
              <w:pStyle w:val="Compact"/>
            </w:pPr>
            <w:r>
              <w:t xml:space="preserve">claystone: schistose</w:t>
            </w:r>
          </w:p>
        </w:tc>
        <w:tc>
          <w:tcPr/>
          <w:p>
            <w:pPr>
              <w:pStyle w:val="Compact"/>
            </w:pPr>
            <w:r>
              <w:t xml:space="preserve">–</w:t>
            </w:r>
          </w:p>
        </w:tc>
        <w:tc>
          <w:tcPr/>
          <w:p>
            <w:pPr>
              <w:pStyle w:val="Compact"/>
            </w:pPr>
            <w:r>
              <w:t xml:space="preserve">Oudiou Formation</w:t>
            </w:r>
          </w:p>
        </w:tc>
        <w:tc>
          <w:tcPr/>
          <w:p>
            <w:pPr>
              <w:pStyle w:val="Compact"/>
            </w:pPr>
            <w:r>
              <w:t xml:space="preserve">Rhaetian</w:t>
            </w:r>
          </w:p>
        </w:tc>
        <w:tc>
          <w:tcPr/>
          <w:p>
            <w:pPr>
              <w:pStyle w:val="Compact"/>
            </w:pPr>
            <w:r>
              <w:t xml:space="preserve">Rhaetian</w:t>
            </w:r>
          </w:p>
        </w:tc>
      </w:tr>
      <w:tr>
        <w:tc>
          <w:tcPr/>
          <w:p>
            <w:pPr>
              <w:pStyle w:val="Compact"/>
            </w:pPr>
            <w:r>
              <w:t xml:space="preserve">15202671</w:t>
            </w:r>
          </w:p>
        </w:tc>
        <w:tc>
          <w:tcPr/>
          <w:p>
            <w:pPr>
              <w:pStyle w:val="Compact"/>
            </w:pPr>
            <w:r>
              <w:t xml:space="preserve">Sanetsch-Fm.: Six-Tremble-Member: vorw. Malmblöcke</w:t>
            </w:r>
          </w:p>
        </w:tc>
        <w:tc>
          <w:tcPr/>
          <w:p>
            <w:pPr>
              <w:pStyle w:val="Compact"/>
            </w:pPr>
            <w:r>
              <w:t xml:space="preserve">breccia: calcareous-polymictic</w:t>
            </w:r>
          </w:p>
        </w:tc>
        <w:tc>
          <w:tcPr/>
          <w:p>
            <w:pPr>
              <w:pStyle w:val="Compact"/>
            </w:pPr>
            <w:r>
              <w:t xml:space="preserve">limestone: bioclasts</w:t>
            </w:r>
          </w:p>
        </w:tc>
        <w:tc>
          <w:tcPr/>
          <w:p>
            <w:pPr>
              <w:pStyle w:val="Compact"/>
            </w:pPr>
            <w:r>
              <w:t xml:space="preserve">limestone: micritic</w:t>
            </w:r>
          </w:p>
        </w:tc>
        <w:tc>
          <w:tcPr/>
          <w:p>
            <w:pPr>
              <w:pStyle w:val="Compact"/>
            </w:pPr>
            <w:r>
              <w:t xml:space="preserve">Six Tremble Member</w:t>
            </w:r>
          </w:p>
        </w:tc>
        <w:tc>
          <w:tcPr/>
          <w:p>
            <w:pPr>
              <w:pStyle w:val="Compact"/>
            </w:pPr>
            <w:r>
              <w:t xml:space="preserve">Priabonian</w:t>
            </w:r>
          </w:p>
        </w:tc>
        <w:tc>
          <w:tcPr/>
          <w:p>
            <w:pPr>
              <w:pStyle w:val="Compact"/>
            </w:pPr>
            <w:r>
              <w:t xml:space="preserve">Rupelian</w:t>
            </w:r>
          </w:p>
        </w:tc>
      </w:tr>
      <w:tr>
        <w:tc>
          <w:tcPr/>
          <w:p>
            <w:pPr>
              <w:pStyle w:val="Compact"/>
            </w:pPr>
            <w:r>
              <w:t xml:space="preserve">15202672</w:t>
            </w:r>
          </w:p>
        </w:tc>
        <w:tc>
          <w:tcPr/>
          <w:p>
            <w:pPr>
              <w:pStyle w:val="Compact"/>
            </w:pPr>
            <w:r>
              <w:t xml:space="preserve">Sanetsch-Fm.: Six-Tremble-Member: vorw. Kristallinblöcke</w:t>
            </w:r>
          </w:p>
        </w:tc>
        <w:tc>
          <w:tcPr/>
          <w:p>
            <w:pPr>
              <w:pStyle w:val="Compact"/>
            </w:pPr>
            <w:r>
              <w:t xml:space="preserve">breccia: crystalline-polymictic</w:t>
            </w:r>
          </w:p>
        </w:tc>
        <w:tc>
          <w:tcPr/>
          <w:p>
            <w:pPr>
              <w:pStyle w:val="Compact"/>
            </w:pPr>
            <w:r>
              <w:t xml:space="preserve">limestone: bioclasts</w:t>
            </w:r>
          </w:p>
        </w:tc>
        <w:tc>
          <w:tcPr/>
          <w:p>
            <w:pPr>
              <w:pStyle w:val="Compact"/>
            </w:pPr>
            <w:r>
              <w:t xml:space="preserve">gneiss</w:t>
            </w:r>
          </w:p>
        </w:tc>
        <w:tc>
          <w:tcPr/>
          <w:p>
            <w:pPr>
              <w:pStyle w:val="Compact"/>
            </w:pPr>
            <w:r>
              <w:t xml:space="preserve">Six Tremble Member</w:t>
            </w:r>
          </w:p>
        </w:tc>
        <w:tc>
          <w:tcPr/>
          <w:p>
            <w:pPr>
              <w:pStyle w:val="Compact"/>
            </w:pPr>
            <w:r>
              <w:t xml:space="preserve">Priabonian</w:t>
            </w:r>
          </w:p>
        </w:tc>
        <w:tc>
          <w:tcPr/>
          <w:p>
            <w:pPr>
              <w:pStyle w:val="Compact"/>
            </w:pPr>
            <w:r>
              <w:t xml:space="preserve">Rupelian</w:t>
            </w:r>
          </w:p>
        </w:tc>
      </w:tr>
      <w:tr>
        <w:tc>
          <w:tcPr/>
          <w:p>
            <w:pPr>
              <w:pStyle w:val="Compact"/>
            </w:pPr>
            <w:r>
              <w:t xml:space="preserve">15202673</w:t>
            </w:r>
          </w:p>
        </w:tc>
        <w:tc>
          <w:tcPr/>
          <w:p>
            <w:pPr>
              <w:pStyle w:val="Compact"/>
            </w:pPr>
            <w:r>
              <w:t xml:space="preserve">Hochstollen-Fm.: Kalk-Mergel-Wechsellagerung</w:t>
            </w:r>
          </w:p>
        </w:tc>
        <w:tc>
          <w:tcPr/>
          <w:p>
            <w:pPr>
              <w:pStyle w:val="Compact"/>
            </w:pPr>
            <w:r>
              <w:t xml:space="preserve">limestone: sandy-siliceous</w:t>
            </w:r>
          </w:p>
        </w:tc>
        <w:tc>
          <w:tcPr/>
          <w:p>
            <w:pPr>
              <w:pStyle w:val="Compact"/>
            </w:pPr>
            <w:r>
              <w:t xml:space="preserve">marlstone</w:t>
            </w:r>
          </w:p>
        </w:tc>
        <w:tc>
          <w:tcPr/>
          <w:p>
            <w:pPr>
              <w:pStyle w:val="Compact"/>
            </w:pPr>
            <w:r>
              <w:t xml:space="preserve">–</w:t>
            </w:r>
          </w:p>
        </w:tc>
        <w:tc>
          <w:tcPr/>
          <w:p>
            <w:pPr>
              <w:pStyle w:val="Compact"/>
            </w:pPr>
            <w:r>
              <w:t xml:space="preserve">Hochstollen Formation</w:t>
            </w:r>
          </w:p>
        </w:tc>
        <w:tc>
          <w:tcPr/>
          <w:p>
            <w:pPr>
              <w:pStyle w:val="Compact"/>
            </w:pPr>
            <w:r>
              <w:t xml:space="preserve">Bajocian</w:t>
            </w:r>
          </w:p>
        </w:tc>
        <w:tc>
          <w:tcPr/>
          <w:p>
            <w:pPr>
              <w:pStyle w:val="Compact"/>
            </w:pPr>
            <w:r>
              <w:t xml:space="preserve">Bajocian</w:t>
            </w:r>
          </w:p>
        </w:tc>
      </w:tr>
      <w:tr>
        <w:tc>
          <w:tcPr/>
          <w:p>
            <w:pPr>
              <w:pStyle w:val="Compact"/>
            </w:pPr>
            <w:r>
              <w:t xml:space="preserve">15202674</w:t>
            </w:r>
          </w:p>
        </w:tc>
        <w:tc>
          <w:tcPr/>
          <w:p>
            <w:pPr>
              <w:pStyle w:val="Compact"/>
            </w:pPr>
            <w:r>
              <w:t xml:space="preserve">Hochstollen-Fm.: Mergelschiefer</w:t>
            </w:r>
          </w:p>
        </w:tc>
        <w:tc>
          <w:tcPr/>
          <w:p>
            <w:pPr>
              <w:pStyle w:val="Compact"/>
            </w:pPr>
            <w:r>
              <w:t xml:space="preserve">marlstone: silty-schistose</w:t>
            </w:r>
          </w:p>
        </w:tc>
        <w:tc>
          <w:tcPr/>
          <w:p>
            <w:pPr>
              <w:pStyle w:val="Compact"/>
            </w:pPr>
            <w:r>
              <w:t xml:space="preserve">claystone: schistose</w:t>
            </w:r>
          </w:p>
        </w:tc>
        <w:tc>
          <w:tcPr/>
          <w:p>
            <w:pPr>
              <w:pStyle w:val="Compact"/>
            </w:pPr>
            <w:r>
              <w:t xml:space="preserve">–</w:t>
            </w:r>
          </w:p>
        </w:tc>
        <w:tc>
          <w:tcPr/>
          <w:p>
            <w:pPr>
              <w:pStyle w:val="Compact"/>
            </w:pPr>
            <w:r>
              <w:t xml:space="preserve">Hochstollen Formation</w:t>
            </w:r>
          </w:p>
        </w:tc>
        <w:tc>
          <w:tcPr/>
          <w:p>
            <w:pPr>
              <w:pStyle w:val="Compact"/>
            </w:pPr>
            <w:r>
              <w:t xml:space="preserve">Bajocian</w:t>
            </w:r>
          </w:p>
        </w:tc>
        <w:tc>
          <w:tcPr/>
          <w:p>
            <w:pPr>
              <w:pStyle w:val="Compact"/>
            </w:pPr>
            <w:r>
              <w:t xml:space="preserve">Bajocian</w:t>
            </w:r>
          </w:p>
        </w:tc>
      </w:tr>
      <w:tr>
        <w:tc>
          <w:tcPr/>
          <w:p>
            <w:pPr>
              <w:pStyle w:val="Compact"/>
            </w:pPr>
            <w:r>
              <w:t xml:space="preserve">15202675</w:t>
            </w:r>
          </w:p>
        </w:tc>
        <w:tc>
          <w:tcPr/>
          <w:p>
            <w:pPr>
              <w:pStyle w:val="Compact"/>
            </w:pPr>
            <w:r>
              <w:t xml:space="preserve">Dugny-Fm.: Schistes à Miches</w:t>
            </w:r>
          </w:p>
        </w:tc>
        <w:tc>
          <w:tcPr/>
          <w:p>
            <w:pPr>
              <w:pStyle w:val="Compact"/>
            </w:pPr>
            <w:r>
              <w:t xml:space="preserve">claystone: silty: mica</w:t>
            </w:r>
          </w:p>
        </w:tc>
        <w:tc>
          <w:tcPr/>
          <w:p>
            <w:pPr>
              <w:pStyle w:val="Compact"/>
            </w:pPr>
            <w:r>
              <w:t xml:space="preserve">siltstone</w:t>
            </w:r>
          </w:p>
        </w:tc>
        <w:tc>
          <w:tcPr/>
          <w:p>
            <w:pPr>
              <w:pStyle w:val="Compact"/>
            </w:pPr>
            <w:r>
              <w:t xml:space="preserve">claystone: schistose</w:t>
            </w:r>
          </w:p>
        </w:tc>
        <w:tc>
          <w:tcPr/>
          <w:p>
            <w:pPr>
              <w:pStyle w:val="Compact"/>
            </w:pPr>
            <w:r>
              <w:t xml:space="preserve">Dugny Formation</w:t>
            </w:r>
          </w:p>
        </w:tc>
        <w:tc>
          <w:tcPr/>
          <w:p>
            <w:pPr>
              <w:pStyle w:val="Compact"/>
            </w:pPr>
            <w:r>
              <w:t xml:space="preserve">Aalenian</w:t>
            </w:r>
          </w:p>
        </w:tc>
        <w:tc>
          <w:tcPr/>
          <w:p>
            <w:pPr>
              <w:pStyle w:val="Compact"/>
            </w:pPr>
            <w:r>
              <w:t xml:space="preserve">Aalenian</w:t>
            </w:r>
          </w:p>
        </w:tc>
      </w:tr>
      <w:tr>
        <w:tc>
          <w:tcPr/>
          <w:p>
            <w:pPr>
              <w:pStyle w:val="Compact"/>
            </w:pPr>
            <w:r>
              <w:t xml:space="preserve">15202676</w:t>
            </w:r>
          </w:p>
        </w:tc>
        <w:tc>
          <w:tcPr/>
          <w:p>
            <w:pPr>
              <w:pStyle w:val="Compact"/>
            </w:pPr>
            <w:r>
              <w:t xml:space="preserve">Dugny-Fm.: Schwarzer Tonstein</w:t>
            </w:r>
          </w:p>
        </w:tc>
        <w:tc>
          <w:tcPr/>
          <w:p>
            <w:pPr>
              <w:pStyle w:val="Compact"/>
            </w:pPr>
            <w:r>
              <w:t xml:space="preserve">claystone: schistose</w:t>
            </w:r>
          </w:p>
        </w:tc>
        <w:tc>
          <w:tcPr/>
          <w:p>
            <w:pPr>
              <w:pStyle w:val="Compact"/>
            </w:pPr>
            <w:r>
              <w:t xml:space="preserve">–</w:t>
            </w:r>
          </w:p>
        </w:tc>
        <w:tc>
          <w:tcPr/>
          <w:p>
            <w:pPr>
              <w:pStyle w:val="Compact"/>
            </w:pPr>
            <w:r>
              <w:t xml:space="preserve">–</w:t>
            </w:r>
          </w:p>
        </w:tc>
        <w:tc>
          <w:tcPr/>
          <w:p>
            <w:pPr>
              <w:pStyle w:val="Compact"/>
            </w:pPr>
            <w:r>
              <w:t xml:space="preserve">Dugny Formation</w:t>
            </w:r>
          </w:p>
        </w:tc>
        <w:tc>
          <w:tcPr/>
          <w:p>
            <w:pPr>
              <w:pStyle w:val="Compact"/>
            </w:pPr>
            <w:r>
              <w:t xml:space="preserve">Toarcian</w:t>
            </w:r>
          </w:p>
        </w:tc>
        <w:tc>
          <w:tcPr/>
          <w:p>
            <w:pPr>
              <w:pStyle w:val="Compact"/>
            </w:pPr>
            <w:r>
              <w:t xml:space="preserve">Aalenian</w:t>
            </w:r>
          </w:p>
        </w:tc>
      </w:tr>
      <w:tr>
        <w:tc>
          <w:tcPr/>
          <w:p>
            <w:pPr>
              <w:pStyle w:val="Compact"/>
            </w:pPr>
            <w:r>
              <w:t xml:space="preserve">15202677</w:t>
            </w:r>
          </w:p>
        </w:tc>
        <w:tc>
          <w:tcPr/>
          <w:p>
            <w:pPr>
              <w:pStyle w:val="Compact"/>
            </w:pPr>
            <w:r>
              <w:t xml:space="preserve">Helvetikum: Trias: Bunte Schiefer</w:t>
            </w:r>
          </w:p>
        </w:tc>
        <w:tc>
          <w:tcPr/>
          <w:p>
            <w:pPr>
              <w:pStyle w:val="Compact"/>
            </w:pPr>
            <w:r>
              <w:t xml:space="preserve">claystone: schistose</w:t>
            </w:r>
          </w:p>
        </w:tc>
        <w:tc>
          <w:tcPr/>
          <w:p>
            <w:pPr>
              <w:pStyle w:val="Compact"/>
            </w:pPr>
            <w:r>
              <w:t xml:space="preserve">siltstone: schistose</w:t>
            </w:r>
          </w:p>
        </w:tc>
        <w:tc>
          <w:tcPr/>
          <w:p>
            <w:pPr>
              <w:pStyle w:val="Compact"/>
            </w:pPr>
            <w:r>
              <w:t xml:space="preserve">–</w:t>
            </w:r>
          </w:p>
        </w:tc>
        <w:tc>
          <w:tcPr/>
          <w:p>
            <w:pPr>
              <w:pStyle w:val="Compact"/>
            </w:pPr>
            <w:r>
              <w:t xml:space="preserve">–</w:t>
            </w:r>
          </w:p>
        </w:tc>
        <w:tc>
          <w:tcPr/>
          <w:p>
            <w:pPr>
              <w:pStyle w:val="Compact"/>
            </w:pPr>
            <w:r>
              <w:t xml:space="preserve">Late Triassic</w:t>
            </w:r>
          </w:p>
        </w:tc>
        <w:tc>
          <w:tcPr/>
          <w:p>
            <w:pPr>
              <w:pStyle w:val="Compact"/>
            </w:pPr>
            <w:r>
              <w:t xml:space="preserve">Late Triassic</w:t>
            </w:r>
          </w:p>
        </w:tc>
      </w:tr>
      <w:tr>
        <w:tc>
          <w:tcPr/>
          <w:p>
            <w:pPr>
              <w:pStyle w:val="Compact"/>
            </w:pPr>
            <w:r>
              <w:t xml:space="preserve">15202678</w:t>
            </w:r>
          </w:p>
        </w:tc>
        <w:tc>
          <w:tcPr/>
          <w:p>
            <w:pPr>
              <w:pStyle w:val="Compact"/>
            </w:pPr>
            <w:r>
              <w:t xml:space="preserve">Garschella-Fm.: Brisi- und Selun-Mb.</w:t>
            </w:r>
          </w:p>
        </w:tc>
        <w:tc>
          <w:tcPr/>
          <w:p>
            <w:pPr>
              <w:pStyle w:val="Compact"/>
            </w:pPr>
            <w:r>
              <w:t xml:space="preserve">sandstone: glauconite</w:t>
            </w:r>
          </w:p>
        </w:tc>
        <w:tc>
          <w:tcPr/>
          <w:p>
            <w:pPr>
              <w:pStyle w:val="Compact"/>
            </w:pPr>
            <w:r>
              <w:t xml:space="preserve">limestone: sandy: bioclasts</w:t>
            </w:r>
          </w:p>
        </w:tc>
        <w:tc>
          <w:tcPr/>
          <w:p>
            <w:pPr>
              <w:pStyle w:val="Compact"/>
            </w:pPr>
            <w:r>
              <w:t xml:space="preserve">–</w:t>
            </w:r>
          </w:p>
        </w:tc>
        <w:tc>
          <w:tcPr/>
          <w:p>
            <w:pPr>
              <w:pStyle w:val="Compact"/>
            </w:pPr>
            <w:r>
              <w:t xml:space="preserve">Garschella Formation</w:t>
            </w:r>
          </w:p>
        </w:tc>
        <w:tc>
          <w:tcPr/>
          <w:p>
            <w:pPr>
              <w:pStyle w:val="Compact"/>
            </w:pPr>
            <w:r>
              <w:t xml:space="preserve">Aptian</w:t>
            </w:r>
          </w:p>
        </w:tc>
        <w:tc>
          <w:tcPr/>
          <w:p>
            <w:pPr>
              <w:pStyle w:val="Compact"/>
            </w:pPr>
            <w:r>
              <w:t xml:space="preserve">Cenomanian</w:t>
            </w:r>
          </w:p>
        </w:tc>
      </w:tr>
      <w:tr>
        <w:tc>
          <w:tcPr/>
          <w:p>
            <w:pPr>
              <w:pStyle w:val="Compact"/>
            </w:pPr>
            <w:r>
              <w:t xml:space="preserve">15202679</w:t>
            </w:r>
          </w:p>
        </w:tc>
        <w:tc>
          <w:tcPr/>
          <w:p>
            <w:pPr>
              <w:pStyle w:val="Compact"/>
            </w:pPr>
            <w:r>
              <w:t xml:space="preserve">Palfris-Fm. und Vitznau-Mergel</w:t>
            </w:r>
          </w:p>
        </w:tc>
        <w:tc>
          <w:tcPr/>
          <w:p>
            <w:pPr>
              <w:pStyle w:val="Compact"/>
            </w:pPr>
            <w:r>
              <w:t xml:space="preserve">marlstone</w:t>
            </w:r>
          </w:p>
        </w:tc>
        <w:tc>
          <w:tcPr/>
          <w:p>
            <w:pPr>
              <w:pStyle w:val="Compact"/>
            </w:pPr>
            <w:r>
              <w:t xml:space="preserve">limestone: bioclasts</w:t>
            </w:r>
          </w:p>
        </w:tc>
        <w:tc>
          <w:tcPr/>
          <w:p>
            <w:pPr>
              <w:pStyle w:val="Compact"/>
            </w:pPr>
            <w:r>
              <w:t xml:space="preserve">claystone</w:t>
            </w:r>
          </w:p>
        </w:tc>
        <w:tc>
          <w:tcPr/>
          <w:p>
            <w:pPr>
              <w:pStyle w:val="Compact"/>
            </w:pPr>
            <w:r>
              <w:t xml:space="preserve">–</w:t>
            </w:r>
          </w:p>
        </w:tc>
        <w:tc>
          <w:tcPr/>
          <w:p>
            <w:pPr>
              <w:pStyle w:val="Compact"/>
            </w:pPr>
            <w:r>
              <w:t xml:space="preserve">Berriasian</w:t>
            </w:r>
          </w:p>
        </w:tc>
        <w:tc>
          <w:tcPr/>
          <w:p>
            <w:pPr>
              <w:pStyle w:val="Compact"/>
            </w:pPr>
            <w:r>
              <w:t xml:space="preserve">Valanginian</w:t>
            </w:r>
          </w:p>
        </w:tc>
      </w:tr>
      <w:tr>
        <w:tc>
          <w:tcPr/>
          <w:p>
            <w:pPr>
              <w:pStyle w:val="Compact"/>
            </w:pPr>
            <w:r>
              <w:t xml:space="preserve">15202680</w:t>
            </w:r>
          </w:p>
        </w:tc>
        <w:tc>
          <w:tcPr/>
          <w:p>
            <w:pPr>
              <w:pStyle w:val="Compact"/>
            </w:pPr>
            <w:r>
              <w:t xml:space="preserve">Helvetikum: Trias: Gipsmergel</w:t>
            </w:r>
          </w:p>
        </w:tc>
        <w:tc>
          <w:tcPr/>
          <w:p>
            <w:pPr>
              <w:pStyle w:val="Compact"/>
            </w:pPr>
            <w:r>
              <w:t xml:space="preserve">marlstone: gypsum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15202681</w:t>
            </w:r>
          </w:p>
        </w:tc>
        <w:tc>
          <w:tcPr/>
          <w:p>
            <w:pPr>
              <w:pStyle w:val="Compact"/>
            </w:pPr>
            <w:r>
              <w:t xml:space="preserve">Aiguilles-Rouges-Massiv: Autochthone Sedimentbedeckung</w:t>
            </w:r>
          </w:p>
        </w:tc>
        <w:tc>
          <w:tcPr/>
          <w:p>
            <w:pPr>
              <w:pStyle w:val="Compact"/>
            </w:pPr>
            <w:r>
              <w:t xml:space="preserve">rock: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Paleogene</w:t>
            </w:r>
          </w:p>
        </w:tc>
      </w:tr>
      <w:tr>
        <w:tc>
          <w:tcPr/>
          <w:p>
            <w:pPr>
              <w:pStyle w:val="Compact"/>
            </w:pPr>
            <w:r>
              <w:t xml:space="preserve">15202682</w:t>
            </w:r>
          </w:p>
        </w:tc>
        <w:tc>
          <w:tcPr/>
          <w:p>
            <w:pPr>
              <w:pStyle w:val="Compact"/>
            </w:pPr>
            <w:r>
              <w:t xml:space="preserve">Aiguilles-Rouges-Massiv: Grundgebirge</w:t>
            </w:r>
          </w:p>
        </w:tc>
        <w:tc>
          <w:tcPr/>
          <w:p>
            <w:pPr>
              <w:pStyle w:val="Compact"/>
            </w:pPr>
            <w:r>
              <w:t xml:space="preserve">rock: 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Permian</w:t>
            </w:r>
          </w:p>
        </w:tc>
      </w:tr>
      <w:tr>
        <w:tc>
          <w:tcPr/>
          <w:p>
            <w:pPr>
              <w:pStyle w:val="Compact"/>
            </w:pPr>
            <w:r>
              <w:t xml:space="preserve">15202683</w:t>
            </w:r>
          </w:p>
        </w:tc>
        <w:tc>
          <w:tcPr/>
          <w:p>
            <w:pPr>
              <w:pStyle w:val="Compact"/>
            </w:pPr>
            <w:r>
              <w:t xml:space="preserve">Aiguilles-Rouges-Massiv: Variszisches Grundgebirge</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Permian</w:t>
            </w:r>
          </w:p>
        </w:tc>
      </w:tr>
      <w:tr>
        <w:tc>
          <w:tcPr/>
          <w:p>
            <w:pPr>
              <w:pStyle w:val="Compact"/>
            </w:pPr>
            <w:r>
              <w:t xml:space="preserve">15202684</w:t>
            </w:r>
          </w:p>
        </w:tc>
        <w:tc>
          <w:tcPr/>
          <w:p>
            <w:pPr>
              <w:pStyle w:val="Compact"/>
            </w:pPr>
            <w:r>
              <w:t xml:space="preserve">Mont-Blanc-Massiv: Grundgebirge</w:t>
            </w:r>
          </w:p>
        </w:tc>
        <w:tc>
          <w:tcPr/>
          <w:p>
            <w:pPr>
              <w:pStyle w:val="Compact"/>
            </w:pPr>
            <w:r>
              <w:t xml:space="preserve">rock: 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Permian</w:t>
            </w:r>
          </w:p>
        </w:tc>
      </w:tr>
      <w:tr>
        <w:tc>
          <w:tcPr/>
          <w:p>
            <w:pPr>
              <w:pStyle w:val="Compact"/>
            </w:pPr>
            <w:r>
              <w:t xml:space="preserve">15202685</w:t>
            </w:r>
          </w:p>
        </w:tc>
        <w:tc>
          <w:tcPr/>
          <w:p>
            <w:pPr>
              <w:pStyle w:val="Compact"/>
            </w:pPr>
            <w:r>
              <w:t xml:space="preserve">Mont-Blanc-Massiv: Variszische Grundgebirge</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Permian</w:t>
            </w:r>
          </w:p>
        </w:tc>
      </w:tr>
      <w:tr>
        <w:tc>
          <w:tcPr/>
          <w:p>
            <w:pPr>
              <w:pStyle w:val="Compact"/>
            </w:pPr>
            <w:r>
              <w:t xml:space="preserve">15202686</w:t>
            </w:r>
          </w:p>
        </w:tc>
        <w:tc>
          <w:tcPr/>
          <w:p>
            <w:pPr>
              <w:pStyle w:val="Compact"/>
            </w:pPr>
            <w:r>
              <w:t xml:space="preserve">Bürgen-, Klimsenhorn- und Wildstrubel-Fm.</w:t>
            </w:r>
          </w:p>
        </w:tc>
        <w:tc>
          <w:tcPr/>
          <w:p>
            <w:pPr>
              <w:pStyle w:val="Compact"/>
            </w:pPr>
            <w:r>
              <w:t xml:space="preserve">limestone</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Lutetian</w:t>
            </w:r>
          </w:p>
        </w:tc>
        <w:tc>
          <w:tcPr/>
          <w:p>
            <w:pPr>
              <w:pStyle w:val="Compact"/>
            </w:pPr>
            <w:r>
              <w:t xml:space="preserve">Priabonian</w:t>
            </w:r>
          </w:p>
        </w:tc>
      </w:tr>
      <w:tr>
        <w:tc>
          <w:tcPr/>
          <w:p>
            <w:pPr>
              <w:pStyle w:val="Compact"/>
            </w:pPr>
            <w:r>
              <w:t xml:space="preserve">15202687</w:t>
            </w:r>
          </w:p>
        </w:tc>
        <w:tc>
          <w:tcPr/>
          <w:p>
            <w:pPr>
              <w:pStyle w:val="Compact"/>
            </w:pPr>
            <w:r>
              <w:t xml:space="preserve">Elm-Fm.: Tonschiefer</w:t>
            </w:r>
          </w:p>
        </w:tc>
        <w:tc>
          <w:tcPr/>
          <w:p>
            <w:pPr>
              <w:pStyle w:val="Compact"/>
            </w:pPr>
            <w:r>
              <w:t xml:space="preserve">claystone: schistose</w:t>
            </w:r>
          </w:p>
        </w:tc>
        <w:tc>
          <w:tcPr/>
          <w:p>
            <w:pPr>
              <w:pStyle w:val="Compact"/>
            </w:pPr>
            <w:r>
              <w:t xml:space="preserve">–</w:t>
            </w:r>
          </w:p>
        </w:tc>
        <w:tc>
          <w:tcPr/>
          <w:p>
            <w:pPr>
              <w:pStyle w:val="Compact"/>
            </w:pPr>
            <w:r>
              <w:t xml:space="preserve">–</w:t>
            </w:r>
          </w:p>
        </w:tc>
        <w:tc>
          <w:tcPr/>
          <w:p>
            <w:pPr>
              <w:pStyle w:val="Compact"/>
            </w:pPr>
            <w:r>
              <w:t xml:space="preserve">Elm Formation</w:t>
            </w:r>
          </w:p>
        </w:tc>
        <w:tc>
          <w:tcPr/>
          <w:p>
            <w:pPr>
              <w:pStyle w:val="Compact"/>
            </w:pPr>
            <w:r>
              <w:t xml:space="preserve">Priabonian</w:t>
            </w:r>
          </w:p>
        </w:tc>
        <w:tc>
          <w:tcPr/>
          <w:p>
            <w:pPr>
              <w:pStyle w:val="Compact"/>
            </w:pPr>
            <w:r>
              <w:t xml:space="preserve">Rupelian</w:t>
            </w:r>
          </w:p>
        </w:tc>
      </w:tr>
      <w:tr>
        <w:tc>
          <w:tcPr/>
          <w:p>
            <w:pPr>
              <w:pStyle w:val="Compact"/>
            </w:pPr>
            <w:r>
              <w:t xml:space="preserve">15202688</w:t>
            </w:r>
          </w:p>
        </w:tc>
        <w:tc>
          <w:tcPr/>
          <w:p>
            <w:pPr>
              <w:pStyle w:val="Compact"/>
            </w:pPr>
            <w:r>
              <w:t xml:space="preserve">Betlis-Fm.: von Siderolithikum durchsetzt</w:t>
            </w:r>
          </w:p>
        </w:tc>
        <w:tc>
          <w:tcPr/>
          <w:p>
            <w:pPr>
              <w:pStyle w:val="Compact"/>
            </w:pPr>
            <w:r>
              <w:t xml:space="preserve">limestone</w:t>
            </w:r>
          </w:p>
        </w:tc>
        <w:tc>
          <w:tcPr/>
          <w:p>
            <w:pPr>
              <w:pStyle w:val="Compact"/>
            </w:pPr>
            <w:r>
              <w:t xml:space="preserve">rock: residual: iron minerals</w:t>
            </w:r>
          </w:p>
        </w:tc>
        <w:tc>
          <w:tcPr/>
          <w:p>
            <w:pPr>
              <w:pStyle w:val="Compact"/>
            </w:pPr>
            <w:r>
              <w:t xml:space="preserve">–</w:t>
            </w:r>
          </w:p>
        </w:tc>
        <w:tc>
          <w:tcPr/>
          <w:p>
            <w:pPr>
              <w:pStyle w:val="Compact"/>
            </w:pPr>
            <w:r>
              <w:t xml:space="preserve">Betlis Formation</w:t>
            </w:r>
          </w:p>
        </w:tc>
        <w:tc>
          <w:tcPr/>
          <w:p>
            <w:pPr>
              <w:pStyle w:val="Compact"/>
            </w:pPr>
            <w:r>
              <w:t xml:space="preserve">Valanginian</w:t>
            </w:r>
          </w:p>
        </w:tc>
        <w:tc>
          <w:tcPr/>
          <w:p>
            <w:pPr>
              <w:pStyle w:val="Compact"/>
            </w:pPr>
            <w:r>
              <w:t xml:space="preserve">Eocene</w:t>
            </w:r>
          </w:p>
        </w:tc>
      </w:tr>
      <w:tr>
        <w:tc>
          <w:tcPr/>
          <w:p>
            <w:pPr>
              <w:pStyle w:val="Compact"/>
            </w:pPr>
            <w:r>
              <w:t xml:space="preserve">15202689</w:t>
            </w:r>
          </w:p>
        </w:tc>
        <w:tc>
          <w:tcPr/>
          <w:p>
            <w:pPr>
              <w:pStyle w:val="Compact"/>
            </w:pPr>
            <w:r>
              <w:t xml:space="preserve">Öhrli-, Palfris- und Zementstein-Fm.</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15202690</w:t>
            </w:r>
          </w:p>
        </w:tc>
        <w:tc>
          <w:tcPr/>
          <w:p>
            <w:pPr>
              <w:pStyle w:val="Compact"/>
            </w:pPr>
            <w:r>
              <w:t xml:space="preserve">Quinten-Fm.: Tros-Kalk und Oberer Quintner Kalk</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Quinten Formation</w:t>
            </w:r>
          </w:p>
        </w:tc>
        <w:tc>
          <w:tcPr/>
          <w:p>
            <w:pPr>
              <w:pStyle w:val="Compact"/>
            </w:pPr>
            <w:r>
              <w:t xml:space="preserve">Kimmeridgian</w:t>
            </w:r>
          </w:p>
        </w:tc>
        <w:tc>
          <w:tcPr/>
          <w:p>
            <w:pPr>
              <w:pStyle w:val="Compact"/>
            </w:pPr>
            <w:r>
              <w:t xml:space="preserve">Tithonian</w:t>
            </w:r>
          </w:p>
        </w:tc>
      </w:tr>
      <w:tr>
        <w:tc>
          <w:tcPr/>
          <w:p>
            <w:pPr>
              <w:pStyle w:val="Compact"/>
            </w:pPr>
            <w:r>
              <w:t xml:space="preserve">15202691</w:t>
            </w:r>
          </w:p>
        </w:tc>
        <w:tc>
          <w:tcPr/>
          <w:p>
            <w:pPr>
              <w:pStyle w:val="Compact"/>
            </w:pPr>
            <w:r>
              <w:t xml:space="preserve">Stad-Fm. und Tierberg-Mb.</w:t>
            </w:r>
          </w:p>
        </w:tc>
        <w:tc>
          <w:tcPr/>
          <w:p>
            <w:pPr>
              <w:pStyle w:val="Compact"/>
            </w:pPr>
            <w:r>
              <w:t xml:space="preserve">marlstone</w:t>
            </w:r>
          </w:p>
        </w:tc>
        <w:tc>
          <w:tcPr/>
          <w:p>
            <w:pPr>
              <w:pStyle w:val="Compact"/>
            </w:pPr>
            <w:r>
              <w:t xml:space="preserve">sandstone: glauconite</w:t>
            </w:r>
          </w:p>
        </w:tc>
        <w:tc>
          <w:tcPr/>
          <w:p>
            <w:pPr>
              <w:pStyle w:val="Compact"/>
            </w:pPr>
            <w:r>
              <w:t xml:space="preserve">–</w:t>
            </w:r>
          </w:p>
        </w:tc>
        <w:tc>
          <w:tcPr/>
          <w:p>
            <w:pPr>
              <w:pStyle w:val="Compact"/>
            </w:pPr>
            <w:r>
              <w:t xml:space="preserve">–</w:t>
            </w:r>
          </w:p>
        </w:tc>
        <w:tc>
          <w:tcPr/>
          <w:p>
            <w:pPr>
              <w:pStyle w:val="Compact"/>
            </w:pPr>
            <w:r>
              <w:t xml:space="preserve">Bartonian</w:t>
            </w:r>
          </w:p>
        </w:tc>
        <w:tc>
          <w:tcPr/>
          <w:p>
            <w:pPr>
              <w:pStyle w:val="Compact"/>
            </w:pPr>
            <w:r>
              <w:t xml:space="preserve">Priabonian</w:t>
            </w:r>
          </w:p>
        </w:tc>
      </w:tr>
      <w:tr>
        <w:tc>
          <w:tcPr/>
          <w:p>
            <w:pPr>
              <w:pStyle w:val="Compact"/>
            </w:pPr>
            <w:r>
              <w:t xml:space="preserve">15202692</w:t>
            </w:r>
          </w:p>
        </w:tc>
        <w:tc>
          <w:tcPr/>
          <w:p>
            <w:pPr>
              <w:pStyle w:val="Compact"/>
            </w:pPr>
            <w:r>
              <w:t xml:space="preserve">Infrapräalpines Melange: Zilistock-Melange</w:t>
            </w:r>
          </w:p>
        </w:tc>
        <w:tc>
          <w:tcPr/>
          <w:p>
            <w:pPr>
              <w:pStyle w:val="Compact"/>
            </w:pPr>
            <w:r>
              <w:t xml:space="preserve">claystone: marly</w:t>
            </w:r>
          </w:p>
        </w:tc>
        <w:tc>
          <w:tcPr/>
          <w:p>
            <w:pPr>
              <w:pStyle w:val="Compact"/>
            </w:pPr>
            <w:r>
              <w:t xml:space="preserve">sandstone: conglomeratic</w:t>
            </w:r>
          </w:p>
        </w:tc>
        <w:tc>
          <w:tcPr/>
          <w:p>
            <w:pPr>
              <w:pStyle w:val="Compact"/>
            </w:pPr>
            <w:r>
              <w:t xml:space="preserve">–</w:t>
            </w:r>
          </w:p>
        </w:tc>
        <w:tc>
          <w:tcPr/>
          <w:p>
            <w:pPr>
              <w:pStyle w:val="Compact"/>
            </w:pPr>
            <w:r>
              <w:t xml:space="preserve">Zilistock Mélange</w:t>
            </w:r>
          </w:p>
        </w:tc>
        <w:tc>
          <w:tcPr/>
          <w:p>
            <w:pPr>
              <w:pStyle w:val="Compact"/>
            </w:pPr>
            <w:r>
              <w:t xml:space="preserve">Late Cretaceous</w:t>
            </w:r>
          </w:p>
        </w:tc>
        <w:tc>
          <w:tcPr/>
          <w:p>
            <w:pPr>
              <w:pStyle w:val="Compact"/>
            </w:pPr>
            <w:r>
              <w:t xml:space="preserve">Priabonian</w:t>
            </w:r>
          </w:p>
        </w:tc>
      </w:tr>
      <w:tr>
        <w:tc>
          <w:tcPr/>
          <w:p>
            <w:pPr>
              <w:pStyle w:val="Compact"/>
            </w:pPr>
            <w:r>
              <w:t xml:space="preserve">15202693</w:t>
            </w:r>
          </w:p>
        </w:tc>
        <w:tc>
          <w:tcPr/>
          <w:p>
            <w:pPr>
              <w:pStyle w:val="Compact"/>
            </w:pPr>
            <w:r>
              <w:t xml:space="preserve">Infrapräalpines Melange: Wilerbrugg-Melange</w:t>
            </w:r>
          </w:p>
        </w:tc>
        <w:tc>
          <w:tcPr/>
          <w:p>
            <w:pPr>
              <w:pStyle w:val="Compact"/>
            </w:pPr>
            <w:r>
              <w:t xml:space="preserve">claystone: marly</w:t>
            </w:r>
          </w:p>
        </w:tc>
        <w:tc>
          <w:tcPr/>
          <w:p>
            <w:pPr>
              <w:pStyle w:val="Compact"/>
            </w:pPr>
            <w:r>
              <w:t xml:space="preserve">sandstone: conglomeratic</w:t>
            </w:r>
          </w:p>
        </w:tc>
        <w:tc>
          <w:tcPr/>
          <w:p>
            <w:pPr>
              <w:pStyle w:val="Compact"/>
            </w:pPr>
            <w:r>
              <w:t xml:space="preserve">–</w:t>
            </w:r>
          </w:p>
        </w:tc>
        <w:tc>
          <w:tcPr/>
          <w:p>
            <w:pPr>
              <w:pStyle w:val="Compact"/>
            </w:pPr>
            <w:r>
              <w:t xml:space="preserve">Wilerbrugg Mélange</w:t>
            </w:r>
          </w:p>
        </w:tc>
        <w:tc>
          <w:tcPr/>
          <w:p>
            <w:pPr>
              <w:pStyle w:val="Compact"/>
            </w:pPr>
            <w:r>
              <w:t xml:space="preserve">Late Cretaceous</w:t>
            </w:r>
          </w:p>
        </w:tc>
        <w:tc>
          <w:tcPr/>
          <w:p>
            <w:pPr>
              <w:pStyle w:val="Compact"/>
            </w:pPr>
            <w:r>
              <w:t xml:space="preserve">Priabonian</w:t>
            </w:r>
          </w:p>
        </w:tc>
      </w:tr>
      <w:tr>
        <w:tc>
          <w:tcPr/>
          <w:p>
            <w:pPr>
              <w:pStyle w:val="Compact"/>
            </w:pPr>
            <w:r>
              <w:t xml:space="preserve">15203001</w:t>
            </w:r>
          </w:p>
        </w:tc>
        <w:tc>
          <w:tcPr/>
          <w:p>
            <w:pPr>
              <w:pStyle w:val="Compact"/>
            </w:pPr>
            <w:r>
              <w:t xml:space="preserve">Niesen-Flysch undiff.</w:t>
            </w:r>
          </w:p>
        </w:tc>
        <w:tc>
          <w:tcPr/>
          <w:p>
            <w:pPr>
              <w:pStyle w:val="Compact"/>
            </w:pPr>
            <w:r>
              <w:t xml:space="preserve">conglomerate</w:t>
            </w:r>
          </w:p>
        </w:tc>
        <w:tc>
          <w:tcPr/>
          <w:p>
            <w:pPr>
              <w:pStyle w:val="Compact"/>
            </w:pPr>
            <w:r>
              <w:t xml:space="preserve">sandstone</w:t>
            </w:r>
          </w:p>
        </w:tc>
        <w:tc>
          <w:tcPr/>
          <w:p>
            <w:pPr>
              <w:pStyle w:val="Compact"/>
            </w:pPr>
            <w:r>
              <w:t xml:space="preserve">claystone: schistose</w:t>
            </w:r>
          </w:p>
        </w:tc>
        <w:tc>
          <w:tcPr/>
          <w:p>
            <w:pPr>
              <w:pStyle w:val="Compact"/>
            </w:pPr>
            <w:r>
              <w:t xml:space="preserve">–</w:t>
            </w:r>
          </w:p>
        </w:tc>
        <w:tc>
          <w:tcPr/>
          <w:p>
            <w:pPr>
              <w:pStyle w:val="Compact"/>
            </w:pPr>
            <w:r>
              <w:t xml:space="preserve">Maastrichtian</w:t>
            </w:r>
          </w:p>
        </w:tc>
        <w:tc>
          <w:tcPr/>
          <w:p>
            <w:pPr>
              <w:pStyle w:val="Compact"/>
            </w:pPr>
            <w:r>
              <w:t xml:space="preserve">Lutetian</w:t>
            </w:r>
          </w:p>
        </w:tc>
      </w:tr>
      <w:tr>
        <w:tc>
          <w:tcPr/>
          <w:p>
            <w:pPr>
              <w:pStyle w:val="Compact"/>
            </w:pPr>
            <w:r>
              <w:t xml:space="preserve">15203002</w:t>
            </w:r>
          </w:p>
        </w:tc>
        <w:tc>
          <w:tcPr/>
          <w:p>
            <w:pPr>
              <w:pStyle w:val="Compact"/>
            </w:pPr>
            <w:r>
              <w:t xml:space="preserve">Niesen-Flysch: Chesselbach-Fm.</w:t>
            </w:r>
          </w:p>
        </w:tc>
        <w:tc>
          <w:tcPr/>
          <w:p>
            <w:pPr>
              <w:pStyle w:val="Compact"/>
            </w:pPr>
            <w:r>
              <w:t xml:space="preserve">sandstone</w:t>
            </w:r>
          </w:p>
        </w:tc>
        <w:tc>
          <w:tcPr/>
          <w:p>
            <w:pPr>
              <w:pStyle w:val="Compact"/>
            </w:pPr>
            <w:r>
              <w:t xml:space="preserve">claystone: schistose</w:t>
            </w:r>
          </w:p>
        </w:tc>
        <w:tc>
          <w:tcPr/>
          <w:p>
            <w:pPr>
              <w:pStyle w:val="Compact"/>
            </w:pPr>
            <w:r>
              <w:t xml:space="preserve">–</w:t>
            </w:r>
          </w:p>
        </w:tc>
        <w:tc>
          <w:tcPr/>
          <w:p>
            <w:pPr>
              <w:pStyle w:val="Compact"/>
            </w:pPr>
            <w:r>
              <w:t xml:space="preserve">Chesselbach Formation</w:t>
            </w:r>
          </w:p>
        </w:tc>
        <w:tc>
          <w:tcPr/>
          <w:p>
            <w:pPr>
              <w:pStyle w:val="Compact"/>
            </w:pPr>
            <w:r>
              <w:t xml:space="preserve">Paleocene</w:t>
            </w:r>
          </w:p>
        </w:tc>
        <w:tc>
          <w:tcPr/>
          <w:p>
            <w:pPr>
              <w:pStyle w:val="Compact"/>
            </w:pPr>
            <w:r>
              <w:t xml:space="preserve">Lutetian</w:t>
            </w:r>
          </w:p>
        </w:tc>
      </w:tr>
      <w:tr>
        <w:tc>
          <w:tcPr/>
          <w:p>
            <w:pPr>
              <w:pStyle w:val="Compact"/>
            </w:pPr>
            <w:r>
              <w:t xml:space="preserve">15203003</w:t>
            </w:r>
          </w:p>
        </w:tc>
        <w:tc>
          <w:tcPr/>
          <w:p>
            <w:pPr>
              <w:pStyle w:val="Compact"/>
            </w:pPr>
            <w:r>
              <w:t xml:space="preserve">Niesen-Flysch: Seron-Fm.</w:t>
            </w:r>
          </w:p>
        </w:tc>
        <w:tc>
          <w:tcPr/>
          <w:p>
            <w:pPr>
              <w:pStyle w:val="Compact"/>
            </w:pPr>
            <w:r>
              <w:t xml:space="preserve">conglomerate: polymictic</w:t>
            </w:r>
          </w:p>
        </w:tc>
        <w:tc>
          <w:tcPr/>
          <w:p>
            <w:pPr>
              <w:pStyle w:val="Compact"/>
            </w:pPr>
            <w:r>
              <w:t xml:space="preserve">limestone: sandy: bioclasts</w:t>
            </w:r>
          </w:p>
        </w:tc>
        <w:tc>
          <w:tcPr/>
          <w:p>
            <w:pPr>
              <w:pStyle w:val="Compact"/>
            </w:pPr>
            <w:r>
              <w:t xml:space="preserve">–</w:t>
            </w:r>
          </w:p>
        </w:tc>
        <w:tc>
          <w:tcPr/>
          <w:p>
            <w:pPr>
              <w:pStyle w:val="Compact"/>
            </w:pPr>
            <w:r>
              <w:t xml:space="preserve">Seron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15203004</w:t>
            </w:r>
          </w:p>
        </w:tc>
        <w:tc>
          <w:tcPr/>
          <w:p>
            <w:pPr>
              <w:pStyle w:val="Compact"/>
            </w:pPr>
            <w:r>
              <w:t xml:space="preserve">Niesen-Flysch: Niesenkulm-Fm.</w:t>
            </w:r>
          </w:p>
        </w:tc>
        <w:tc>
          <w:tcPr/>
          <w:p>
            <w:pPr>
              <w:pStyle w:val="Compact"/>
            </w:pPr>
            <w:r>
              <w:t xml:space="preserve">conglomerate</w:t>
            </w:r>
          </w:p>
        </w:tc>
        <w:tc>
          <w:tcPr/>
          <w:p>
            <w:pPr>
              <w:pStyle w:val="Compact"/>
            </w:pPr>
            <w:r>
              <w:t xml:space="preserve">breccia: calcareous</w:t>
            </w:r>
          </w:p>
        </w:tc>
        <w:tc>
          <w:tcPr/>
          <w:p>
            <w:pPr>
              <w:pStyle w:val="Compact"/>
            </w:pPr>
            <w:r>
              <w:t xml:space="preserve">limestone: micritic</w:t>
            </w:r>
          </w:p>
        </w:tc>
        <w:tc>
          <w:tcPr/>
          <w:p>
            <w:pPr>
              <w:pStyle w:val="Compact"/>
            </w:pPr>
            <w:r>
              <w:t xml:space="preserve">Niesenkulm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15203005</w:t>
            </w:r>
          </w:p>
        </w:tc>
        <w:tc>
          <w:tcPr/>
          <w:p>
            <w:pPr>
              <w:pStyle w:val="Compact"/>
            </w:pPr>
            <w:r>
              <w:t xml:space="preserve">Niesen-Flysch: Frutigen-Fm.</w:t>
            </w:r>
          </w:p>
        </w:tc>
        <w:tc>
          <w:tcPr/>
          <w:p>
            <w:pPr>
              <w:pStyle w:val="Compact"/>
            </w:pPr>
            <w:r>
              <w:t xml:space="preserve">conglomerate</w:t>
            </w:r>
          </w:p>
        </w:tc>
        <w:tc>
          <w:tcPr/>
          <w:p>
            <w:pPr>
              <w:pStyle w:val="Compact"/>
            </w:pPr>
            <w:r>
              <w:t xml:space="preserve">sandstone: clayey-calcareous</w:t>
            </w:r>
          </w:p>
        </w:tc>
        <w:tc>
          <w:tcPr/>
          <w:p>
            <w:pPr>
              <w:pStyle w:val="Compact"/>
            </w:pPr>
            <w:r>
              <w:t xml:space="preserve">claystone: schistose</w:t>
            </w:r>
          </w:p>
        </w:tc>
        <w:tc>
          <w:tcPr/>
          <w:p>
            <w:pPr>
              <w:pStyle w:val="Compact"/>
            </w:pPr>
            <w:r>
              <w:t xml:space="preserve">Frutigen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15203006</w:t>
            </w:r>
          </w:p>
        </w:tc>
        <w:tc>
          <w:tcPr/>
          <w:p>
            <w:pPr>
              <w:pStyle w:val="Compact"/>
            </w:pPr>
            <w:r>
              <w:t xml:space="preserve">Grande-Eau-Fm.</w:t>
            </w:r>
          </w:p>
        </w:tc>
        <w:tc>
          <w:tcPr/>
          <w:p>
            <w:pPr>
              <w:pStyle w:val="Compact"/>
            </w:pPr>
            <w:r>
              <w:t xml:space="preserve">claystone</w:t>
            </w:r>
          </w:p>
        </w:tc>
        <w:tc>
          <w:tcPr/>
          <w:p>
            <w:pPr>
              <w:pStyle w:val="Compact"/>
            </w:pPr>
            <w:r>
              <w:t xml:space="preserve">sandstone: calcareous</w:t>
            </w:r>
          </w:p>
        </w:tc>
        <w:tc>
          <w:tcPr/>
          <w:p>
            <w:pPr>
              <w:pStyle w:val="Compact"/>
            </w:pPr>
            <w:r>
              <w:t xml:space="preserve">conglomerate: polymictic</w:t>
            </w:r>
          </w:p>
        </w:tc>
        <w:tc>
          <w:tcPr/>
          <w:p>
            <w:pPr>
              <w:pStyle w:val="Compact"/>
            </w:pPr>
            <w:r>
              <w:t xml:space="preserve">Grande Eau Formation</w:t>
            </w:r>
          </w:p>
        </w:tc>
        <w:tc>
          <w:tcPr/>
          <w:p>
            <w:pPr>
              <w:pStyle w:val="Compact"/>
            </w:pPr>
            <w:r>
              <w:t xml:space="preserve">Aalenian</w:t>
            </w:r>
          </w:p>
        </w:tc>
        <w:tc>
          <w:tcPr/>
          <w:p>
            <w:pPr>
              <w:pStyle w:val="Compact"/>
            </w:pPr>
            <w:r>
              <w:t xml:space="preserve">Bathonian</w:t>
            </w:r>
          </w:p>
        </w:tc>
      </w:tr>
      <w:tr>
        <w:tc>
          <w:tcPr/>
          <w:p>
            <w:pPr>
              <w:pStyle w:val="Compact"/>
            </w:pPr>
            <w:r>
              <w:t xml:space="preserve">15203319</w:t>
            </w:r>
          </w:p>
        </w:tc>
        <w:tc>
          <w:tcPr/>
          <w:p>
            <w:pPr>
              <w:pStyle w:val="Compact"/>
            </w:pPr>
            <w:r>
              <w:t xml:space="preserve">Pizzo-del-Vallone-Decke:Sabbione-Sandstein</w:t>
            </w:r>
          </w:p>
        </w:tc>
        <w:tc>
          <w:tcPr/>
          <w:p>
            <w:pPr>
              <w:pStyle w:val="Compact"/>
            </w:pPr>
            <w:r>
              <w:t xml:space="preserve">sandstone</w:t>
            </w:r>
          </w:p>
        </w:tc>
        <w:tc>
          <w:tcPr/>
          <w:p>
            <w:pPr>
              <w:pStyle w:val="Compact"/>
            </w:pPr>
            <w:r>
              <w:t xml:space="preserve">rock: volcanic</w:t>
            </w:r>
          </w:p>
        </w:tc>
        <w:tc>
          <w:tcPr/>
          <w:p>
            <w:pPr>
              <w:pStyle w:val="Compact"/>
            </w:pPr>
            <w:r>
              <w:t xml:space="preserve">–</w:t>
            </w:r>
          </w:p>
        </w:tc>
        <w:tc>
          <w:tcPr/>
          <w:p>
            <w:pPr>
              <w:pStyle w:val="Compact"/>
            </w:pPr>
            <w:r>
              <w:t xml:space="preserve">Sabbione Sandstone</w:t>
            </w:r>
          </w:p>
        </w:tc>
        <w:tc>
          <w:tcPr/>
          <w:p>
            <w:pPr>
              <w:pStyle w:val="Compact"/>
            </w:pPr>
            <w:r>
              <w:t xml:space="preserve">Bajocian</w:t>
            </w:r>
          </w:p>
        </w:tc>
        <w:tc>
          <w:tcPr/>
          <w:p>
            <w:pPr>
              <w:pStyle w:val="Compact"/>
            </w:pPr>
            <w:r>
              <w:t xml:space="preserve">Bathonian</w:t>
            </w:r>
          </w:p>
        </w:tc>
      </w:tr>
      <w:tr>
        <w:tc>
          <w:tcPr/>
          <w:p>
            <w:pPr>
              <w:pStyle w:val="Compact"/>
            </w:pPr>
            <w:r>
              <w:t xml:space="preserve">15203320</w:t>
            </w:r>
          </w:p>
        </w:tc>
        <w:tc>
          <w:tcPr/>
          <w:p>
            <w:pPr>
              <w:pStyle w:val="Compact"/>
            </w:pPr>
            <w:r>
              <w:t xml:space="preserve">Monte-Leone-Decke: Grundgebirge</w:t>
            </w:r>
          </w:p>
        </w:tc>
        <w:tc>
          <w:tcPr/>
          <w:p>
            <w:pPr>
              <w:pStyle w:val="Compact"/>
            </w:pPr>
            <w:r>
              <w:t xml:space="preserve">gneiss: augen</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15203321</w:t>
            </w:r>
          </w:p>
        </w:tc>
        <w:tc>
          <w:tcPr/>
          <w:p>
            <w:pPr>
              <w:pStyle w:val="Compact"/>
            </w:pPr>
            <w:r>
              <w:t xml:space="preserve">Monte-Leone-Decke: Ganter-Gneis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Ganter Gneiss</w:t>
            </w:r>
          </w:p>
        </w:tc>
        <w:tc>
          <w:tcPr/>
          <w:p>
            <w:pPr>
              <w:pStyle w:val="Compact"/>
            </w:pPr>
            <w:r>
              <w:t xml:space="preserve">Permian</w:t>
            </w:r>
          </w:p>
        </w:tc>
        <w:tc>
          <w:tcPr/>
          <w:p>
            <w:pPr>
              <w:pStyle w:val="Compact"/>
            </w:pPr>
            <w:r>
              <w:t xml:space="preserve">Permian</w:t>
            </w:r>
          </w:p>
        </w:tc>
      </w:tr>
      <w:tr>
        <w:tc>
          <w:tcPr/>
          <w:p>
            <w:pPr>
              <w:pStyle w:val="Compact"/>
            </w:pPr>
            <w:r>
              <w:t xml:space="preserve">15203322</w:t>
            </w:r>
          </w:p>
        </w:tc>
        <w:tc>
          <w:tcPr/>
          <w:p>
            <w:pPr>
              <w:pStyle w:val="Compact"/>
            </w:pPr>
            <w:r>
              <w:t xml:space="preserve">Monte-Leone-Decke: Ritter-Gneis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Ritter Gneiss</w:t>
            </w:r>
          </w:p>
        </w:tc>
        <w:tc>
          <w:tcPr/>
          <w:p>
            <w:pPr>
              <w:pStyle w:val="Compact"/>
            </w:pPr>
            <w:r>
              <w:t xml:space="preserve">Paleozoic</w:t>
            </w:r>
          </w:p>
        </w:tc>
        <w:tc>
          <w:tcPr/>
          <w:p>
            <w:pPr>
              <w:pStyle w:val="Compact"/>
            </w:pPr>
            <w:r>
              <w:t xml:space="preserve">Paleozoic</w:t>
            </w:r>
          </w:p>
        </w:tc>
      </w:tr>
      <w:tr>
        <w:tc>
          <w:tcPr/>
          <w:p>
            <w:pPr>
              <w:pStyle w:val="Compact"/>
            </w:pPr>
            <w:r>
              <w:t xml:space="preserve">15203323</w:t>
            </w:r>
          </w:p>
        </w:tc>
        <w:tc>
          <w:tcPr/>
          <w:p>
            <w:pPr>
              <w:pStyle w:val="Compact"/>
            </w:pPr>
            <w:r>
              <w:t xml:space="preserve">Geisspfad-Serpentinit</w:t>
            </w:r>
          </w:p>
        </w:tc>
        <w:tc>
          <w:tcPr/>
          <w:p>
            <w:pPr>
              <w:pStyle w:val="Compact"/>
            </w:pPr>
            <w:r>
              <w:t xml:space="preserve">serpentinite</w:t>
            </w:r>
          </w:p>
        </w:tc>
        <w:tc>
          <w:tcPr/>
          <w:p>
            <w:pPr>
              <w:pStyle w:val="Compact"/>
            </w:pPr>
            <w:r>
              <w:t xml:space="preserve">peridotite</w:t>
            </w:r>
          </w:p>
        </w:tc>
        <w:tc>
          <w:tcPr/>
          <w:p>
            <w:pPr>
              <w:pStyle w:val="Compact"/>
            </w:pPr>
            <w:r>
              <w:t xml:space="preserve">granofels: pyroxene</w:t>
            </w:r>
          </w:p>
        </w:tc>
        <w:tc>
          <w:tcPr/>
          <w:p>
            <w:pPr>
              <w:pStyle w:val="Compact"/>
            </w:pPr>
            <w:r>
              <w:t xml:space="preserve">Geisspfad Serpentinite</w:t>
            </w:r>
          </w:p>
        </w:tc>
        <w:tc>
          <w:tcPr/>
          <w:p>
            <w:pPr>
              <w:pStyle w:val="Compact"/>
            </w:pPr>
            <w:r>
              <w:t xml:space="preserve">Paleozoic</w:t>
            </w:r>
          </w:p>
        </w:tc>
        <w:tc>
          <w:tcPr/>
          <w:p>
            <w:pPr>
              <w:pStyle w:val="Compact"/>
            </w:pPr>
            <w:r>
              <w:t xml:space="preserve">Mesozoic</w:t>
            </w:r>
          </w:p>
        </w:tc>
      </w:tr>
      <w:tr>
        <w:tc>
          <w:tcPr/>
          <w:p>
            <w:pPr>
              <w:pStyle w:val="Compact"/>
            </w:pPr>
            <w:r>
              <w:t xml:space="preserve">15203325</w:t>
            </w:r>
          </w:p>
        </w:tc>
        <w:tc>
          <w:tcPr/>
          <w:p>
            <w:pPr>
              <w:pStyle w:val="Compact"/>
            </w:pPr>
            <w:r>
              <w:t xml:space="preserve">Monte-Leone-Decke: Holzerspitz-Kalkschiefer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Holzerspitz Calcschist</w:t>
            </w:r>
          </w:p>
        </w:tc>
        <w:tc>
          <w:tcPr/>
          <w:p>
            <w:pPr>
              <w:pStyle w:val="Compact"/>
            </w:pPr>
            <w:r>
              <w:t xml:space="preserve">Mesozoic</w:t>
            </w:r>
          </w:p>
        </w:tc>
        <w:tc>
          <w:tcPr/>
          <w:p>
            <w:pPr>
              <w:pStyle w:val="Compact"/>
            </w:pPr>
            <w:r>
              <w:t xml:space="preserve">Mesozoic</w:t>
            </w:r>
          </w:p>
        </w:tc>
      </w:tr>
      <w:tr>
        <w:tc>
          <w:tcPr/>
          <w:p>
            <w:pPr>
              <w:pStyle w:val="Compact"/>
            </w:pPr>
            <w:r>
              <w:t xml:space="preserve">15203327</w:t>
            </w:r>
          </w:p>
        </w:tc>
        <w:tc>
          <w:tcPr/>
          <w:p>
            <w:pPr>
              <w:pStyle w:val="Compact"/>
            </w:pPr>
            <w:r>
              <w:t xml:space="preserve">Rinderbach-Fm.</w:t>
            </w:r>
          </w:p>
        </w:tc>
        <w:tc>
          <w:tcPr/>
          <w:p>
            <w:pPr>
              <w:pStyle w:val="Compact"/>
            </w:pPr>
            <w:r>
              <w:t xml:space="preserve">claystone</w:t>
            </w:r>
          </w:p>
        </w:tc>
        <w:tc>
          <w:tcPr/>
          <w:p>
            <w:pPr>
              <w:pStyle w:val="Compact"/>
            </w:pPr>
            <w:r>
              <w:t xml:space="preserve">sandstone: quartz</w:t>
            </w:r>
          </w:p>
        </w:tc>
        <w:tc>
          <w:tcPr/>
          <w:p>
            <w:pPr>
              <w:pStyle w:val="Compact"/>
            </w:pPr>
            <w:r>
              <w:t xml:space="preserve">–</w:t>
            </w:r>
          </w:p>
        </w:tc>
        <w:tc>
          <w:tcPr/>
          <w:p>
            <w:pPr>
              <w:pStyle w:val="Compact"/>
            </w:pPr>
            <w:r>
              <w:t xml:space="preserve">Rinderbach Formation</w:t>
            </w:r>
          </w:p>
        </w:tc>
        <w:tc>
          <w:tcPr/>
          <w:p>
            <w:pPr>
              <w:pStyle w:val="Compact"/>
            </w:pPr>
            <w:r>
              <w:t xml:space="preserve">Danian</w:t>
            </w:r>
          </w:p>
        </w:tc>
        <w:tc>
          <w:tcPr/>
          <w:p>
            <w:pPr>
              <w:pStyle w:val="Compact"/>
            </w:pPr>
            <w:r>
              <w:t xml:space="preserve">Danian</w:t>
            </w:r>
          </w:p>
        </w:tc>
      </w:tr>
      <w:tr>
        <w:tc>
          <w:tcPr/>
          <w:p>
            <w:pPr>
              <w:pStyle w:val="Compact"/>
            </w:pPr>
            <w:r>
              <w:t xml:space="preserve">15203328</w:t>
            </w:r>
          </w:p>
        </w:tc>
        <w:tc>
          <w:tcPr/>
          <w:p>
            <w:pPr>
              <w:pStyle w:val="Compact"/>
            </w:pPr>
            <w:r>
              <w:t xml:space="preserve">Langenegg-Fm.</w:t>
            </w:r>
          </w:p>
        </w:tc>
        <w:tc>
          <w:tcPr/>
          <w:p>
            <w:pPr>
              <w:pStyle w:val="Compact"/>
            </w:pPr>
            <w:r>
              <w:t xml:space="preserve">sandstone: calcareous</w:t>
            </w:r>
          </w:p>
        </w:tc>
        <w:tc>
          <w:tcPr/>
          <w:p>
            <w:pPr>
              <w:pStyle w:val="Compact"/>
            </w:pPr>
            <w:r>
              <w:t xml:space="preserve">marlstone</w:t>
            </w:r>
          </w:p>
        </w:tc>
        <w:tc>
          <w:tcPr/>
          <w:p>
            <w:pPr>
              <w:pStyle w:val="Compact"/>
            </w:pPr>
            <w:r>
              <w:t xml:space="preserve">–</w:t>
            </w:r>
          </w:p>
        </w:tc>
        <w:tc>
          <w:tcPr/>
          <w:p>
            <w:pPr>
              <w:pStyle w:val="Compact"/>
            </w:pPr>
            <w:r>
              <w:t xml:space="preserve">Langenegg Formation</w:t>
            </w:r>
          </w:p>
        </w:tc>
        <w:tc>
          <w:tcPr/>
          <w:p>
            <w:pPr>
              <w:pStyle w:val="Compact"/>
            </w:pPr>
            <w:r>
              <w:t xml:space="preserve">Cenomanian</w:t>
            </w:r>
          </w:p>
        </w:tc>
        <w:tc>
          <w:tcPr/>
          <w:p>
            <w:pPr>
              <w:pStyle w:val="Compact"/>
            </w:pPr>
            <w:r>
              <w:t xml:space="preserve">Turonian</w:t>
            </w:r>
          </w:p>
        </w:tc>
      </w:tr>
      <w:tr>
        <w:tc>
          <w:tcPr/>
          <w:p>
            <w:pPr>
              <w:pStyle w:val="Compact"/>
            </w:pPr>
            <w:r>
              <w:t xml:space="preserve">15203329</w:t>
            </w:r>
          </w:p>
        </w:tc>
        <w:tc>
          <w:tcPr/>
          <w:p>
            <w:pPr>
              <w:pStyle w:val="Compact"/>
            </w:pPr>
            <w:r>
              <w:t xml:space="preserve">Rombach-Fm.</w:t>
            </w:r>
          </w:p>
        </w:tc>
        <w:tc>
          <w:tcPr/>
          <w:p>
            <w:pPr>
              <w:pStyle w:val="Compact"/>
            </w:pPr>
            <w:r>
              <w:t xml:space="preserve">breccia: polymictic</w:t>
            </w:r>
          </w:p>
        </w:tc>
        <w:tc>
          <w:tcPr/>
          <w:p>
            <w:pPr>
              <w:pStyle w:val="Compact"/>
            </w:pPr>
            <w:r>
              <w:t xml:space="preserve">marlstone</w:t>
            </w:r>
          </w:p>
        </w:tc>
        <w:tc>
          <w:tcPr/>
          <w:p>
            <w:pPr>
              <w:pStyle w:val="Compact"/>
            </w:pPr>
            <w:r>
              <w:t xml:space="preserve">–</w:t>
            </w:r>
          </w:p>
        </w:tc>
        <w:tc>
          <w:tcPr/>
          <w:p>
            <w:pPr>
              <w:pStyle w:val="Compact"/>
            </w:pPr>
            <w:r>
              <w:t xml:space="preserve">Rombach Formation</w:t>
            </w:r>
          </w:p>
        </w:tc>
        <w:tc>
          <w:tcPr/>
          <w:p>
            <w:pPr>
              <w:pStyle w:val="Compact"/>
            </w:pPr>
            <w:r>
              <w:t xml:space="preserve">Coniacian</w:t>
            </w:r>
          </w:p>
        </w:tc>
        <w:tc>
          <w:tcPr/>
          <w:p>
            <w:pPr>
              <w:pStyle w:val="Compact"/>
            </w:pPr>
            <w:r>
              <w:t xml:space="preserve">Santonian</w:t>
            </w:r>
          </w:p>
        </w:tc>
      </w:tr>
      <w:tr>
        <w:tc>
          <w:tcPr/>
          <w:p>
            <w:pPr>
              <w:pStyle w:val="Compact"/>
            </w:pPr>
            <w:r>
              <w:t xml:space="preserve">15203330</w:t>
            </w:r>
          </w:p>
        </w:tc>
        <w:tc>
          <w:tcPr/>
          <w:p>
            <w:pPr>
              <w:pStyle w:val="Compact"/>
            </w:pPr>
            <w:r>
              <w:t xml:space="preserve">Suretta-Decke: Roffna-Gneis</w:t>
            </w:r>
          </w:p>
        </w:tc>
        <w:tc>
          <w:tcPr/>
          <w:p>
            <w:pPr>
              <w:pStyle w:val="Compact"/>
            </w:pPr>
            <w:r>
              <w:t xml:space="preserve">gneiss: granitic</w:t>
            </w:r>
          </w:p>
        </w:tc>
        <w:tc>
          <w:tcPr/>
          <w:p>
            <w:pPr>
              <w:pStyle w:val="Compact"/>
            </w:pPr>
            <w:r>
              <w:t xml:space="preserve">granite: porphyric</w:t>
            </w:r>
          </w:p>
        </w:tc>
        <w:tc>
          <w:tcPr/>
          <w:p>
            <w:pPr>
              <w:pStyle w:val="Compact"/>
            </w:pPr>
            <w:r>
              <w:t xml:space="preserve">–</w:t>
            </w:r>
          </w:p>
        </w:tc>
        <w:tc>
          <w:tcPr/>
          <w:p>
            <w:pPr>
              <w:pStyle w:val="Compact"/>
            </w:pPr>
            <w:r>
              <w:t xml:space="preserve">Roffna Gneiss</w:t>
            </w:r>
          </w:p>
        </w:tc>
        <w:tc>
          <w:tcPr/>
          <w:p>
            <w:pPr>
              <w:pStyle w:val="Compact"/>
            </w:pPr>
            <w:r>
              <w:t xml:space="preserve">Mississippian</w:t>
            </w:r>
          </w:p>
        </w:tc>
        <w:tc>
          <w:tcPr/>
          <w:p>
            <w:pPr>
              <w:pStyle w:val="Compact"/>
            </w:pPr>
            <w:r>
              <w:t xml:space="preserve">Mississippian</w:t>
            </w:r>
          </w:p>
        </w:tc>
      </w:tr>
      <w:tr>
        <w:tc>
          <w:tcPr/>
          <w:p>
            <w:pPr>
              <w:pStyle w:val="Compact"/>
            </w:pPr>
            <w:r>
              <w:t xml:space="preserve">15203331</w:t>
            </w:r>
          </w:p>
        </w:tc>
        <w:tc>
          <w:tcPr/>
          <w:p>
            <w:pPr>
              <w:pStyle w:val="Compact"/>
            </w:pPr>
            <w:r>
              <w:t xml:space="preserve">Suretta-Decke: Roffna-Gneis: Porphyrische Fazies</w:t>
            </w:r>
          </w:p>
        </w:tc>
        <w:tc>
          <w:tcPr/>
          <w:p>
            <w:pPr>
              <w:pStyle w:val="Compact"/>
            </w:pPr>
            <w:r>
              <w:t xml:space="preserve">granite: porphyric</w:t>
            </w:r>
          </w:p>
        </w:tc>
        <w:tc>
          <w:tcPr/>
          <w:p>
            <w:pPr>
              <w:pStyle w:val="Compact"/>
            </w:pPr>
            <w:r>
              <w:t xml:space="preserve">–</w:t>
            </w:r>
          </w:p>
        </w:tc>
        <w:tc>
          <w:tcPr/>
          <w:p>
            <w:pPr>
              <w:pStyle w:val="Compact"/>
            </w:pPr>
            <w:r>
              <w:t xml:space="preserve">–</w:t>
            </w:r>
          </w:p>
        </w:tc>
        <w:tc>
          <w:tcPr/>
          <w:p>
            <w:pPr>
              <w:pStyle w:val="Compact"/>
            </w:pPr>
            <w:r>
              <w:t xml:space="preserve">Roffna Gneiss</w:t>
            </w:r>
          </w:p>
        </w:tc>
        <w:tc>
          <w:tcPr/>
          <w:p>
            <w:pPr>
              <w:pStyle w:val="Compact"/>
            </w:pPr>
            <w:r>
              <w:t xml:space="preserve">Mississippian</w:t>
            </w:r>
          </w:p>
        </w:tc>
        <w:tc>
          <w:tcPr/>
          <w:p>
            <w:pPr>
              <w:pStyle w:val="Compact"/>
            </w:pPr>
            <w:r>
              <w:t xml:space="preserve">Mississippian</w:t>
            </w:r>
          </w:p>
        </w:tc>
      </w:tr>
      <w:tr>
        <w:tc>
          <w:tcPr/>
          <w:p>
            <w:pPr>
              <w:pStyle w:val="Compact"/>
            </w:pPr>
            <w:r>
              <w:t xml:space="preserve">15203332</w:t>
            </w:r>
          </w:p>
        </w:tc>
        <w:tc>
          <w:tcPr/>
          <w:p>
            <w:pPr>
              <w:pStyle w:val="Compact"/>
            </w:pPr>
            <w:r>
              <w:t xml:space="preserve">Burgruinen-Gneis</w:t>
            </w:r>
          </w:p>
        </w:tc>
        <w:tc>
          <w:tcPr/>
          <w:p>
            <w:pPr>
              <w:pStyle w:val="Compact"/>
            </w:pPr>
            <w:r>
              <w:t xml:space="preserve">gneiss</w:t>
            </w:r>
          </w:p>
        </w:tc>
        <w:tc>
          <w:tcPr/>
          <w:p>
            <w:pPr>
              <w:pStyle w:val="Compact"/>
            </w:pPr>
            <w:r>
              <w:t xml:space="preserve">pegmatite</w:t>
            </w:r>
          </w:p>
        </w:tc>
        <w:tc>
          <w:tcPr/>
          <w:p>
            <w:pPr>
              <w:pStyle w:val="Compact"/>
            </w:pPr>
            <w:r>
              <w:t xml:space="preserve">–</w:t>
            </w:r>
          </w:p>
        </w:tc>
        <w:tc>
          <w:tcPr/>
          <w:p>
            <w:pPr>
              <w:pStyle w:val="Compact"/>
            </w:pPr>
            <w:r>
              <w:t xml:space="preserve">Burgruinen Gneiss</w:t>
            </w:r>
          </w:p>
        </w:tc>
        <w:tc>
          <w:tcPr/>
          <w:p>
            <w:pPr>
              <w:pStyle w:val="Compact"/>
            </w:pPr>
            <w:r>
              <w:t xml:space="preserve">Paleozoic</w:t>
            </w:r>
          </w:p>
        </w:tc>
        <w:tc>
          <w:tcPr/>
          <w:p>
            <w:pPr>
              <w:pStyle w:val="Compact"/>
            </w:pPr>
            <w:r>
              <w:t xml:space="preserve">Paleozoic</w:t>
            </w:r>
          </w:p>
        </w:tc>
      </w:tr>
      <w:tr>
        <w:tc>
          <w:tcPr/>
          <w:p>
            <w:pPr>
              <w:pStyle w:val="Compact"/>
            </w:pPr>
            <w:r>
              <w:t xml:space="preserve">15203333</w:t>
            </w:r>
          </w:p>
        </w:tc>
        <w:tc>
          <w:tcPr/>
          <w:p>
            <w:pPr>
              <w:pStyle w:val="Compact"/>
            </w:pPr>
            <w:r>
              <w:t xml:space="preserve">Taspegn-Gneis</w:t>
            </w:r>
          </w:p>
        </w:tc>
        <w:tc>
          <w:tcPr/>
          <w:p>
            <w:pPr>
              <w:pStyle w:val="Compact"/>
            </w:pPr>
            <w:r>
              <w:t xml:space="preserve">gneiss: psephitic</w:t>
            </w:r>
          </w:p>
        </w:tc>
        <w:tc>
          <w:tcPr/>
          <w:p>
            <w:pPr>
              <w:pStyle w:val="Compact"/>
            </w:pPr>
            <w:r>
              <w:t xml:space="preserve">–</w:t>
            </w:r>
          </w:p>
        </w:tc>
        <w:tc>
          <w:tcPr/>
          <w:p>
            <w:pPr>
              <w:pStyle w:val="Compact"/>
            </w:pPr>
            <w:r>
              <w:t xml:space="preserve">–</w:t>
            </w:r>
          </w:p>
        </w:tc>
        <w:tc>
          <w:tcPr/>
          <w:p>
            <w:pPr>
              <w:pStyle w:val="Compact"/>
            </w:pPr>
            <w:r>
              <w:t xml:space="preserve">Taspegn Gneiss</w:t>
            </w:r>
          </w:p>
        </w:tc>
        <w:tc>
          <w:tcPr/>
          <w:p>
            <w:pPr>
              <w:pStyle w:val="Compact"/>
            </w:pPr>
            <w:r>
              <w:t xml:space="preserve">Carboniferous</w:t>
            </w:r>
          </w:p>
        </w:tc>
        <w:tc>
          <w:tcPr/>
          <w:p>
            <w:pPr>
              <w:pStyle w:val="Compact"/>
            </w:pPr>
            <w:r>
              <w:t xml:space="preserve">Permian</w:t>
            </w:r>
          </w:p>
        </w:tc>
      </w:tr>
      <w:tr>
        <w:tc>
          <w:tcPr/>
          <w:p>
            <w:pPr>
              <w:pStyle w:val="Compact"/>
            </w:pPr>
            <w:r>
              <w:t xml:space="preserve">15203334</w:t>
            </w:r>
          </w:p>
        </w:tc>
        <w:tc>
          <w:tcPr/>
          <w:p>
            <w:pPr>
              <w:pStyle w:val="Compact"/>
            </w:pPr>
            <w:r>
              <w:t xml:space="preserve">Niesen-Flysch: Aigremont-Brekzie</w:t>
            </w:r>
          </w:p>
        </w:tc>
        <w:tc>
          <w:tcPr/>
          <w:p>
            <w:pPr>
              <w:pStyle w:val="Compact"/>
            </w:pPr>
            <w:r>
              <w:t xml:space="preserve">breccia: polymictic</w:t>
            </w:r>
          </w:p>
        </w:tc>
        <w:tc>
          <w:tcPr/>
          <w:p>
            <w:pPr>
              <w:pStyle w:val="Compact"/>
            </w:pPr>
            <w:r>
              <w:t xml:space="preserve">siltstone: schistose</w:t>
            </w:r>
          </w:p>
        </w:tc>
        <w:tc>
          <w:tcPr/>
          <w:p>
            <w:pPr>
              <w:pStyle w:val="Compact"/>
            </w:pPr>
            <w:r>
              <w:t xml:space="preserve">–</w:t>
            </w:r>
          </w:p>
        </w:tc>
        <w:tc>
          <w:tcPr/>
          <w:p>
            <w:pPr>
              <w:pStyle w:val="Compact"/>
            </w:pPr>
            <w:r>
              <w:t xml:space="preserve">Aigremont Breccia</w:t>
            </w:r>
          </w:p>
        </w:tc>
        <w:tc>
          <w:tcPr/>
          <w:p>
            <w:pPr>
              <w:pStyle w:val="Compact"/>
            </w:pPr>
            <w:r>
              <w:t xml:space="preserve">Late Cretaceous</w:t>
            </w:r>
          </w:p>
        </w:tc>
        <w:tc>
          <w:tcPr/>
          <w:p>
            <w:pPr>
              <w:pStyle w:val="Compact"/>
            </w:pPr>
            <w:r>
              <w:t xml:space="preserve">Late Cretaceous</w:t>
            </w:r>
          </w:p>
        </w:tc>
      </w:tr>
      <w:tr>
        <w:tc>
          <w:tcPr/>
          <w:p>
            <w:pPr>
              <w:pStyle w:val="Compact"/>
            </w:pPr>
            <w:r>
              <w:t xml:space="preserve">15203335</w:t>
            </w:r>
          </w:p>
        </w:tc>
        <w:tc>
          <w:tcPr/>
          <w:p>
            <w:pPr>
              <w:pStyle w:val="Compact"/>
            </w:pPr>
            <w:r>
              <w:t xml:space="preserve">Sulzgrabe-Fm.</w:t>
            </w:r>
          </w:p>
        </w:tc>
        <w:tc>
          <w:tcPr/>
          <w:p>
            <w:pPr>
              <w:pStyle w:val="Compact"/>
            </w:pPr>
            <w:r>
              <w:t xml:space="preserve">marlstone: calcareous</w:t>
            </w:r>
          </w:p>
        </w:tc>
        <w:tc>
          <w:tcPr/>
          <w:p>
            <w:pPr>
              <w:pStyle w:val="Compact"/>
            </w:pPr>
            <w:r>
              <w:t xml:space="preserve">sandstone</w:t>
            </w:r>
          </w:p>
        </w:tc>
        <w:tc>
          <w:tcPr/>
          <w:p>
            <w:pPr>
              <w:pStyle w:val="Compact"/>
            </w:pPr>
            <w:r>
              <w:t xml:space="preserve">limestone</w:t>
            </w:r>
          </w:p>
        </w:tc>
        <w:tc>
          <w:tcPr/>
          <w:p>
            <w:pPr>
              <w:pStyle w:val="Compact"/>
            </w:pPr>
            <w:r>
              <w:t xml:space="preserve">Sulzgrabe Formation</w:t>
            </w:r>
          </w:p>
        </w:tc>
        <w:tc>
          <w:tcPr/>
          <w:p>
            <w:pPr>
              <w:pStyle w:val="Compact"/>
            </w:pPr>
            <w:r>
              <w:t xml:space="preserve">Late Jurassic</w:t>
            </w:r>
          </w:p>
        </w:tc>
        <w:tc>
          <w:tcPr/>
          <w:p>
            <w:pPr>
              <w:pStyle w:val="Compact"/>
            </w:pPr>
            <w:r>
              <w:t xml:space="preserve">Early Cretaceous</w:t>
            </w:r>
          </w:p>
        </w:tc>
      </w:tr>
      <w:tr>
        <w:tc>
          <w:tcPr/>
          <w:p>
            <w:pPr>
              <w:pStyle w:val="Compact"/>
            </w:pPr>
            <w:r>
              <w:t xml:space="preserve">15203336</w:t>
            </w:r>
          </w:p>
        </w:tc>
        <w:tc>
          <w:tcPr/>
          <w:p>
            <w:pPr>
              <w:pStyle w:val="Compact"/>
            </w:pPr>
            <w:r>
              <w:t xml:space="preserve">Brekzien-Decke: Rhät</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Rhaetian</w:t>
            </w:r>
          </w:p>
        </w:tc>
        <w:tc>
          <w:tcPr/>
          <w:p>
            <w:pPr>
              <w:pStyle w:val="Compact"/>
            </w:pPr>
            <w:r>
              <w:t xml:space="preserve">Rhaetian</w:t>
            </w:r>
          </w:p>
        </w:tc>
      </w:tr>
      <w:tr>
        <w:tc>
          <w:tcPr/>
          <w:p>
            <w:pPr>
              <w:pStyle w:val="Compact"/>
            </w:pPr>
            <w:r>
              <w:t xml:space="preserve">15203337</w:t>
            </w:r>
          </w:p>
        </w:tc>
        <w:tc>
          <w:tcPr/>
          <w:p>
            <w:pPr>
              <w:pStyle w:val="Compact"/>
            </w:pPr>
            <w:r>
              <w:t xml:space="preserve">Klippen-Decke: Siderolithischer Dogger</w:t>
            </w:r>
          </w:p>
        </w:tc>
        <w:tc>
          <w:tcPr/>
          <w:p>
            <w:pPr>
              <w:pStyle w:val="Compact"/>
            </w:pPr>
            <w:r>
              <w:t xml:space="preserve">claystone</w:t>
            </w:r>
          </w:p>
        </w:tc>
        <w:tc>
          <w:tcPr/>
          <w:p>
            <w:pPr>
              <w:pStyle w:val="Compact"/>
            </w:pPr>
            <w:r>
              <w:t xml:space="preserve">rock: residual: iron minerals</w:t>
            </w:r>
          </w:p>
        </w:tc>
        <w:tc>
          <w:tcPr/>
          <w:p>
            <w:pPr>
              <w:pStyle w:val="Compact"/>
            </w:pPr>
            <w:r>
              <w:t xml:space="preserve">breccia: dolomitic</w:t>
            </w:r>
          </w:p>
        </w:tc>
        <w:tc>
          <w:tcPr/>
          <w:p>
            <w:pPr>
              <w:pStyle w:val="Compact"/>
            </w:pPr>
            <w:r>
              <w:t xml:space="preserve">–</w:t>
            </w:r>
          </w:p>
        </w:tc>
        <w:tc>
          <w:tcPr/>
          <w:p>
            <w:pPr>
              <w:pStyle w:val="Compact"/>
            </w:pPr>
            <w:r>
              <w:t xml:space="preserve">Early Jurassic</w:t>
            </w:r>
          </w:p>
        </w:tc>
        <w:tc>
          <w:tcPr/>
          <w:p>
            <w:pPr>
              <w:pStyle w:val="Compact"/>
            </w:pPr>
            <w:r>
              <w:t xml:space="preserve">Middle Jurassic</w:t>
            </w:r>
          </w:p>
        </w:tc>
      </w:tr>
      <w:tr>
        <w:tc>
          <w:tcPr/>
          <w:p>
            <w:pPr>
              <w:pStyle w:val="Compact"/>
            </w:pPr>
            <w:r>
              <w:t xml:space="preserve">15203338</w:t>
            </w:r>
          </w:p>
        </w:tc>
        <w:tc>
          <w:tcPr/>
          <w:p>
            <w:pPr>
              <w:pStyle w:val="Compact"/>
            </w:pPr>
            <w:r>
              <w:t xml:space="preserve">St-Triphon-Fm.: Andonces-Mb.: Silex-Niveau</w:t>
            </w:r>
          </w:p>
        </w:tc>
        <w:tc>
          <w:tcPr/>
          <w:p>
            <w:pPr>
              <w:pStyle w:val="Compact"/>
            </w:pPr>
            <w:r>
              <w:t xml:space="preserve">limestone: chert</w:t>
            </w:r>
          </w:p>
        </w:tc>
        <w:tc>
          <w:tcPr/>
          <w:p>
            <w:pPr>
              <w:pStyle w:val="Compact"/>
            </w:pPr>
            <w:r>
              <w:t xml:space="preserve">–</w:t>
            </w:r>
          </w:p>
        </w:tc>
        <w:tc>
          <w:tcPr/>
          <w:p>
            <w:pPr>
              <w:pStyle w:val="Compact"/>
            </w:pPr>
            <w:r>
              <w:t xml:space="preserve">–</w:t>
            </w:r>
          </w:p>
        </w:tc>
        <w:tc>
          <w:tcPr/>
          <w:p>
            <w:pPr>
              <w:pStyle w:val="Compact"/>
            </w:pPr>
            <w:r>
              <w:t xml:space="preserve">«Niveau à Silex» (St-Triphon Fm.)</w:t>
            </w:r>
          </w:p>
        </w:tc>
        <w:tc>
          <w:tcPr/>
          <w:p>
            <w:pPr>
              <w:pStyle w:val="Compact"/>
            </w:pPr>
            <w:r>
              <w:t xml:space="preserve">Anisian</w:t>
            </w:r>
          </w:p>
        </w:tc>
        <w:tc>
          <w:tcPr/>
          <w:p>
            <w:pPr>
              <w:pStyle w:val="Compact"/>
            </w:pPr>
            <w:r>
              <w:t xml:space="preserve">Anisian</w:t>
            </w:r>
          </w:p>
        </w:tc>
      </w:tr>
      <w:tr>
        <w:tc>
          <w:tcPr/>
          <w:p>
            <w:pPr>
              <w:pStyle w:val="Compact"/>
            </w:pPr>
            <w:r>
              <w:t xml:space="preserve">15203339</w:t>
            </w:r>
          </w:p>
        </w:tc>
        <w:tc>
          <w:tcPr/>
          <w:p>
            <w:pPr>
              <w:pStyle w:val="Compact"/>
            </w:pPr>
            <w:r>
              <w:t xml:space="preserve">St-Triphon-Fm.: Andonces-Mb.: Mittlere Rauwacke</w:t>
            </w:r>
          </w:p>
        </w:tc>
        <w:tc>
          <w:tcPr/>
          <w:p>
            <w:pPr>
              <w:pStyle w:val="Compact"/>
            </w:pPr>
            <w:r>
              <w:t xml:space="preserve">rauwacke</w:t>
            </w:r>
          </w:p>
        </w:tc>
        <w:tc>
          <w:tcPr/>
          <w:p>
            <w:pPr>
              <w:pStyle w:val="Compact"/>
            </w:pPr>
            <w:r>
              <w:t xml:space="preserve">dolostone</w:t>
            </w:r>
          </w:p>
        </w:tc>
        <w:tc>
          <w:tcPr/>
          <w:p>
            <w:pPr>
              <w:pStyle w:val="Compact"/>
            </w:pPr>
            <w:r>
              <w:t xml:space="preserve">marlstone</w:t>
            </w:r>
          </w:p>
        </w:tc>
        <w:tc>
          <w:tcPr/>
          <w:p>
            <w:pPr>
              <w:pStyle w:val="Compact"/>
            </w:pPr>
            <w:r>
              <w:t xml:space="preserve">«Mittlere Rauhwacke» (St-Triphon Fm.)</w:t>
            </w:r>
          </w:p>
        </w:tc>
        <w:tc>
          <w:tcPr/>
          <w:p>
            <w:pPr>
              <w:pStyle w:val="Compact"/>
            </w:pPr>
            <w:r>
              <w:t xml:space="preserve">Anisian</w:t>
            </w:r>
          </w:p>
        </w:tc>
        <w:tc>
          <w:tcPr/>
          <w:p>
            <w:pPr>
              <w:pStyle w:val="Compact"/>
            </w:pPr>
            <w:r>
              <w:t xml:space="preserve">Ladinian</w:t>
            </w:r>
          </w:p>
        </w:tc>
      </w:tr>
      <w:tr>
        <w:tc>
          <w:tcPr/>
          <w:p>
            <w:pPr>
              <w:pStyle w:val="Compact"/>
            </w:pPr>
            <w:r>
              <w:t xml:space="preserve">15203340</w:t>
            </w:r>
          </w:p>
        </w:tc>
        <w:tc>
          <w:tcPr/>
          <w:p>
            <w:pPr>
              <w:pStyle w:val="Compact"/>
            </w:pPr>
            <w:r>
              <w:t xml:space="preserve">Suretta-Decke: Timun-Gneiskomplex</w:t>
            </w:r>
          </w:p>
        </w:tc>
        <w:tc>
          <w:tcPr/>
          <w:p>
            <w:pPr>
              <w:pStyle w:val="Compact"/>
            </w:pPr>
            <w:r>
              <w:t xml:space="preserve">schist: sericite-chlorite</w:t>
            </w:r>
          </w:p>
        </w:tc>
        <w:tc>
          <w:tcPr/>
          <w:p>
            <w:pPr>
              <w:pStyle w:val="Compact"/>
            </w:pPr>
            <w:r>
              <w:t xml:space="preserve">gneiss</w:t>
            </w:r>
          </w:p>
        </w:tc>
        <w:tc>
          <w:tcPr/>
          <w:p>
            <w:pPr>
              <w:pStyle w:val="Compact"/>
            </w:pPr>
            <w:r>
              <w:t xml:space="preserve">amphibolite</w:t>
            </w:r>
          </w:p>
        </w:tc>
        <w:tc>
          <w:tcPr/>
          <w:p>
            <w:pPr>
              <w:pStyle w:val="Compact"/>
            </w:pPr>
            <w:r>
              <w:t xml:space="preserve">Timun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15203341</w:t>
            </w:r>
          </w:p>
        </w:tc>
        <w:tc>
          <w:tcPr/>
          <w:p>
            <w:pPr>
              <w:pStyle w:val="Compact"/>
            </w:pPr>
            <w:r>
              <w:t xml:space="preserve">Malenco-Ultramafitit: Serpentinit</w:t>
            </w:r>
          </w:p>
        </w:tc>
        <w:tc>
          <w:tcPr/>
          <w:p>
            <w:pPr>
              <w:pStyle w:val="Compact"/>
            </w:pPr>
            <w:r>
              <w:t xml:space="preserve">serpentinite</w:t>
            </w:r>
          </w:p>
        </w:tc>
        <w:tc>
          <w:tcPr/>
          <w:p>
            <w:pPr>
              <w:pStyle w:val="Compact"/>
            </w:pPr>
            <w:r>
              <w:t xml:space="preserve">schist: antigorite</w:t>
            </w:r>
          </w:p>
        </w:tc>
        <w:tc>
          <w:tcPr/>
          <w:p>
            <w:pPr>
              <w:pStyle w:val="Compact"/>
            </w:pPr>
            <w:r>
              <w:t xml:space="preserve">–</w:t>
            </w:r>
          </w:p>
        </w:tc>
        <w:tc>
          <w:tcPr/>
          <w:p>
            <w:pPr>
              <w:pStyle w:val="Compact"/>
            </w:pPr>
            <w:r>
              <w:t xml:space="preserve">Malenco Serpentinite</w:t>
            </w:r>
          </w:p>
        </w:tc>
        <w:tc>
          <w:tcPr/>
          <w:p>
            <w:pPr>
              <w:pStyle w:val="Compact"/>
            </w:pPr>
            <w:r>
              <w:t xml:space="preserve">Bajocian</w:t>
            </w:r>
          </w:p>
        </w:tc>
        <w:tc>
          <w:tcPr/>
          <w:p>
            <w:pPr>
              <w:pStyle w:val="Compact"/>
            </w:pPr>
            <w:r>
              <w:t xml:space="preserve">Bathonian</w:t>
            </w:r>
          </w:p>
        </w:tc>
      </w:tr>
      <w:tr>
        <w:tc>
          <w:tcPr/>
          <w:p>
            <w:pPr>
              <w:pStyle w:val="Compact"/>
            </w:pPr>
            <w:r>
              <w:t xml:space="preserve">15203342</w:t>
            </w:r>
          </w:p>
        </w:tc>
        <w:tc>
          <w:tcPr/>
          <w:p>
            <w:pPr>
              <w:pStyle w:val="Compact"/>
            </w:pPr>
            <w:r>
              <w:t xml:space="preserve">Forno-Amphibolit</w:t>
            </w:r>
          </w:p>
        </w:tc>
        <w:tc>
          <w:tcPr/>
          <w:p>
            <w:pPr>
              <w:pStyle w:val="Compact"/>
            </w:pPr>
            <w:r>
              <w:t xml:space="preserve">amphibolite: banded</w:t>
            </w:r>
          </w:p>
        </w:tc>
        <w:tc>
          <w:tcPr/>
          <w:p>
            <w:pPr>
              <w:pStyle w:val="Compact"/>
            </w:pPr>
            <w:r>
              <w:t xml:space="preserve">basalt</w:t>
            </w:r>
          </w:p>
        </w:tc>
        <w:tc>
          <w:tcPr/>
          <w:p>
            <w:pPr>
              <w:pStyle w:val="Compact"/>
            </w:pPr>
            <w:r>
              <w:t xml:space="preserve">breccia: pyroclastic</w:t>
            </w:r>
          </w:p>
        </w:tc>
        <w:tc>
          <w:tcPr/>
          <w:p>
            <w:pPr>
              <w:pStyle w:val="Compact"/>
            </w:pPr>
            <w:r>
              <w:t xml:space="preserve">Forno Amphibolite</w:t>
            </w:r>
          </w:p>
        </w:tc>
        <w:tc>
          <w:tcPr/>
          <w:p>
            <w:pPr>
              <w:pStyle w:val="Compact"/>
            </w:pPr>
            <w:r>
              <w:t xml:space="preserve">Callovian</w:t>
            </w:r>
          </w:p>
        </w:tc>
        <w:tc>
          <w:tcPr/>
          <w:p>
            <w:pPr>
              <w:pStyle w:val="Compact"/>
            </w:pPr>
            <w:r>
              <w:t xml:space="preserve">Tithonian</w:t>
            </w:r>
          </w:p>
        </w:tc>
      </w:tr>
      <w:tr>
        <w:tc>
          <w:tcPr/>
          <w:p>
            <w:pPr>
              <w:pStyle w:val="Compact"/>
            </w:pPr>
            <w:r>
              <w:t xml:space="preserve">15203343</w:t>
            </w:r>
          </w:p>
        </w:tc>
        <w:tc>
          <w:tcPr/>
          <w:p>
            <w:pPr>
              <w:pStyle w:val="Compact"/>
            </w:pPr>
            <w:r>
              <w:t xml:space="preserve">Muretto-Quarzit</w:t>
            </w:r>
          </w:p>
        </w:tc>
        <w:tc>
          <w:tcPr/>
          <w:p>
            <w:pPr>
              <w:pStyle w:val="Compact"/>
            </w:pPr>
            <w:r>
              <w:t xml:space="preserve">quartzite</w:t>
            </w:r>
          </w:p>
        </w:tc>
        <w:tc>
          <w:tcPr/>
          <w:p>
            <w:pPr>
              <w:pStyle w:val="Compact"/>
            </w:pPr>
            <w:r>
              <w:t xml:space="preserve">schist: quartz</w:t>
            </w:r>
          </w:p>
        </w:tc>
        <w:tc>
          <w:tcPr/>
          <w:p>
            <w:pPr>
              <w:pStyle w:val="Compact"/>
            </w:pPr>
            <w:r>
              <w:t xml:space="preserve">–</w:t>
            </w:r>
          </w:p>
        </w:tc>
        <w:tc>
          <w:tcPr/>
          <w:p>
            <w:pPr>
              <w:pStyle w:val="Compact"/>
            </w:pPr>
            <w:r>
              <w:t xml:space="preserve">Muretto Quartzite</w:t>
            </w:r>
          </w:p>
        </w:tc>
        <w:tc>
          <w:tcPr/>
          <w:p>
            <w:pPr>
              <w:pStyle w:val="Compact"/>
            </w:pPr>
            <w:r>
              <w:t xml:space="preserve">Late Cretaceous</w:t>
            </w:r>
          </w:p>
        </w:tc>
        <w:tc>
          <w:tcPr/>
          <w:p>
            <w:pPr>
              <w:pStyle w:val="Compact"/>
            </w:pPr>
            <w:r>
              <w:t xml:space="preserve">Late Cretaceous</w:t>
            </w:r>
          </w:p>
        </w:tc>
      </w:tr>
      <w:tr>
        <w:tc>
          <w:tcPr/>
          <w:p>
            <w:pPr>
              <w:pStyle w:val="Compact"/>
            </w:pPr>
            <w:r>
              <w:t xml:space="preserve">15203344</w:t>
            </w:r>
          </w:p>
        </w:tc>
        <w:tc>
          <w:tcPr/>
          <w:p>
            <w:pPr>
              <w:pStyle w:val="Compact"/>
            </w:pPr>
            <w:r>
              <w:t xml:space="preserve">Biot-Fm.: Colerin-Konglomerat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Colerin Conglomerate</w:t>
            </w:r>
          </w:p>
        </w:tc>
        <w:tc>
          <w:tcPr/>
          <w:p>
            <w:pPr>
              <w:pStyle w:val="Compact"/>
            </w:pPr>
            <w:r>
              <w:t xml:space="preserve">Campanian</w:t>
            </w:r>
          </w:p>
        </w:tc>
        <w:tc>
          <w:tcPr/>
          <w:p>
            <w:pPr>
              <w:pStyle w:val="Compact"/>
            </w:pPr>
            <w:r>
              <w:t xml:space="preserve">Maastrichtian</w:t>
            </w:r>
          </w:p>
        </w:tc>
      </w:tr>
      <w:tr>
        <w:tc>
          <w:tcPr/>
          <w:p>
            <w:pPr>
              <w:pStyle w:val="Compact"/>
            </w:pPr>
            <w:r>
              <w:t xml:space="preserve">15203345</w:t>
            </w:r>
          </w:p>
        </w:tc>
        <w:tc>
          <w:tcPr/>
          <w:p>
            <w:pPr>
              <w:pStyle w:val="Compact"/>
            </w:pPr>
            <w:r>
              <w:t xml:space="preserve">Pierre-Avoi-Melange: Brekzie</w:t>
            </w:r>
          </w:p>
        </w:tc>
        <w:tc>
          <w:tcPr/>
          <w:p>
            <w:pPr>
              <w:pStyle w:val="Compact"/>
            </w:pPr>
            <w:r>
              <w:t xml:space="preserve">breccia: polymictic</w:t>
            </w:r>
          </w:p>
        </w:tc>
        <w:tc>
          <w:tcPr/>
          <w:p>
            <w:pPr>
              <w:pStyle w:val="Compact"/>
            </w:pPr>
            <w:r>
              <w:t xml:space="preserve">–</w:t>
            </w:r>
          </w:p>
        </w:tc>
        <w:tc>
          <w:tcPr/>
          <w:p>
            <w:pPr>
              <w:pStyle w:val="Compact"/>
            </w:pPr>
            <w:r>
              <w:t xml:space="preserve">–</w:t>
            </w:r>
          </w:p>
        </w:tc>
        <w:tc>
          <w:tcPr/>
          <w:p>
            <w:pPr>
              <w:pStyle w:val="Compact"/>
            </w:pPr>
            <w:r>
              <w:t xml:space="preserve">Pierre Avoi Breccia</w:t>
            </w:r>
          </w:p>
        </w:tc>
        <w:tc>
          <w:tcPr/>
          <w:p>
            <w:pPr>
              <w:pStyle w:val="Compact"/>
            </w:pPr>
            <w:r>
              <w:t xml:space="preserve">Mesozoic</w:t>
            </w:r>
          </w:p>
        </w:tc>
        <w:tc>
          <w:tcPr/>
          <w:p>
            <w:pPr>
              <w:pStyle w:val="Compact"/>
            </w:pPr>
            <w:r>
              <w:t xml:space="preserve">Mesozoic</w:t>
            </w:r>
          </w:p>
        </w:tc>
      </w:tr>
      <w:tr>
        <w:tc>
          <w:tcPr/>
          <w:p>
            <w:pPr>
              <w:pStyle w:val="Compact"/>
            </w:pPr>
            <w:r>
              <w:t xml:space="preserve">15203346</w:t>
            </w:r>
          </w:p>
        </w:tc>
        <w:tc>
          <w:tcPr/>
          <w:p>
            <w:pPr>
              <w:pStyle w:val="Compact"/>
            </w:pPr>
            <w:r>
              <w:t xml:space="preserve">Dréveneuse-Bauxit</w:t>
            </w:r>
          </w:p>
        </w:tc>
        <w:tc>
          <w:tcPr/>
          <w:p>
            <w:pPr>
              <w:pStyle w:val="Compact"/>
            </w:pPr>
            <w:r>
              <w:t xml:space="preserve">rock: residual</w:t>
            </w:r>
          </w:p>
        </w:tc>
        <w:tc>
          <w:tcPr/>
          <w:p>
            <w:pPr>
              <w:pStyle w:val="Compact"/>
            </w:pPr>
            <w:r>
              <w:t xml:space="preserve">–</w:t>
            </w:r>
          </w:p>
        </w:tc>
        <w:tc>
          <w:tcPr/>
          <w:p>
            <w:pPr>
              <w:pStyle w:val="Compact"/>
            </w:pPr>
            <w:r>
              <w:t xml:space="preserve">–</w:t>
            </w:r>
          </w:p>
        </w:tc>
        <w:tc>
          <w:tcPr/>
          <w:p>
            <w:pPr>
              <w:pStyle w:val="Compact"/>
            </w:pPr>
            <w:r>
              <w:t xml:space="preserve">Dréveneuse Bauxite</w:t>
            </w:r>
          </w:p>
        </w:tc>
        <w:tc>
          <w:tcPr/>
          <w:p>
            <w:pPr>
              <w:pStyle w:val="Compact"/>
            </w:pPr>
            <w:r>
              <w:t xml:space="preserve">Early Jurassic</w:t>
            </w:r>
          </w:p>
        </w:tc>
        <w:tc>
          <w:tcPr/>
          <w:p>
            <w:pPr>
              <w:pStyle w:val="Compact"/>
            </w:pPr>
            <w:r>
              <w:t xml:space="preserve">Middle Jurassic</w:t>
            </w:r>
          </w:p>
        </w:tc>
      </w:tr>
      <w:tr>
        <w:tc>
          <w:tcPr/>
          <w:p>
            <w:pPr>
              <w:pStyle w:val="Compact"/>
            </w:pPr>
            <w:r>
              <w:t xml:space="preserve">15203347</w:t>
            </w:r>
          </w:p>
        </w:tc>
        <w:tc>
          <w:tcPr/>
          <w:p>
            <w:pPr>
              <w:pStyle w:val="Compact"/>
            </w:pPr>
            <w:r>
              <w:t xml:space="preserve">Barrhorn-Einheit: Metabauxit</w:t>
            </w:r>
          </w:p>
        </w:tc>
        <w:tc>
          <w:tcPr/>
          <w:p>
            <w:pPr>
              <w:pStyle w:val="Compact"/>
            </w:pPr>
            <w:r>
              <w:t xml:space="preserve">schist: chloritoid-kyanite</w:t>
            </w:r>
          </w:p>
        </w:tc>
        <w:tc>
          <w:tcPr/>
          <w:p>
            <w:pPr>
              <w:pStyle w:val="Compact"/>
            </w:pPr>
            <w:r>
              <w:t xml:space="preserve">–</w:t>
            </w:r>
          </w:p>
        </w:tc>
        <w:tc>
          <w:tcPr/>
          <w:p>
            <w:pPr>
              <w:pStyle w:val="Compact"/>
            </w:pPr>
            <w:r>
              <w:t xml:space="preserve">–</w:t>
            </w:r>
          </w:p>
        </w:tc>
        <w:tc>
          <w:tcPr/>
          <w:p>
            <w:pPr>
              <w:pStyle w:val="Compact"/>
            </w:pPr>
            <w:r>
              <w:t xml:space="preserve">Brunnegjoch Metabauxite</w:t>
            </w:r>
          </w:p>
        </w:tc>
        <w:tc>
          <w:tcPr/>
          <w:p>
            <w:pPr>
              <w:pStyle w:val="Compact"/>
            </w:pPr>
            <w:r>
              <w:t xml:space="preserve">Early Jurassic</w:t>
            </w:r>
          </w:p>
        </w:tc>
        <w:tc>
          <w:tcPr/>
          <w:p>
            <w:pPr>
              <w:pStyle w:val="Compact"/>
            </w:pPr>
            <w:r>
              <w:t xml:space="preserve">Middle Jurassic</w:t>
            </w:r>
          </w:p>
        </w:tc>
      </w:tr>
      <w:tr>
        <w:tc>
          <w:tcPr/>
          <w:p>
            <w:pPr>
              <w:pStyle w:val="Compact"/>
            </w:pPr>
            <w:r>
              <w:t xml:space="preserve">15203349</w:t>
            </w:r>
          </w:p>
        </w:tc>
        <w:tc>
          <w:tcPr/>
          <w:p>
            <w:pPr>
              <w:pStyle w:val="Compact"/>
            </w:pPr>
            <w:r>
              <w:t xml:space="preserve">Terri-Schiefer</w:t>
            </w:r>
          </w:p>
        </w:tc>
        <w:tc>
          <w:tcPr/>
          <w:p>
            <w:pPr>
              <w:pStyle w:val="Compact"/>
            </w:pPr>
            <w:r>
              <w:t xml:space="preserve">schist: calcareous</w:t>
            </w:r>
          </w:p>
        </w:tc>
        <w:tc>
          <w:tcPr/>
          <w:p>
            <w:pPr>
              <w:pStyle w:val="Compact"/>
            </w:pPr>
            <w:r>
              <w:t xml:space="preserve">schist: clayey</w:t>
            </w:r>
          </w:p>
        </w:tc>
        <w:tc>
          <w:tcPr/>
          <w:p>
            <w:pPr>
              <w:pStyle w:val="Compact"/>
            </w:pPr>
            <w:r>
              <w:t xml:space="preserve">marble</w:t>
            </w:r>
          </w:p>
        </w:tc>
        <w:tc>
          <w:tcPr/>
          <w:p>
            <w:pPr>
              <w:pStyle w:val="Compact"/>
            </w:pPr>
            <w:r>
              <w:t xml:space="preserve">Terri Schist</w:t>
            </w:r>
          </w:p>
        </w:tc>
        <w:tc>
          <w:tcPr/>
          <w:p>
            <w:pPr>
              <w:pStyle w:val="Compact"/>
            </w:pPr>
            <w:r>
              <w:t xml:space="preserve">Early Jurassic</w:t>
            </w:r>
          </w:p>
        </w:tc>
        <w:tc>
          <w:tcPr/>
          <w:p>
            <w:pPr>
              <w:pStyle w:val="Compact"/>
            </w:pPr>
            <w:r>
              <w:t xml:space="preserve">Middle Jurassic</w:t>
            </w:r>
          </w:p>
        </w:tc>
      </w:tr>
      <w:tr>
        <w:tc>
          <w:tcPr/>
          <w:p>
            <w:pPr>
              <w:pStyle w:val="Compact"/>
            </w:pPr>
            <w:r>
              <w:t xml:space="preserve">15203350</w:t>
            </w:r>
          </w:p>
        </w:tc>
        <w:tc>
          <w:tcPr/>
          <w:p>
            <w:pPr>
              <w:pStyle w:val="Compact"/>
            </w:pPr>
            <w:r>
              <w:t xml:space="preserve">Robiei-Wildflysch</w:t>
            </w:r>
          </w:p>
        </w:tc>
        <w:tc>
          <w:tcPr/>
          <w:p>
            <w:pPr>
              <w:pStyle w:val="Compact"/>
            </w:pPr>
            <w:r>
              <w:t xml:space="preserve">siltstone</w:t>
            </w:r>
          </w:p>
        </w:tc>
        <w:tc>
          <w:tcPr/>
          <w:p>
            <w:pPr>
              <w:pStyle w:val="Compact"/>
            </w:pPr>
            <w:r>
              <w:t xml:space="preserve">sandstone: calcareous: mica</w:t>
            </w:r>
          </w:p>
        </w:tc>
        <w:tc>
          <w:tcPr/>
          <w:p>
            <w:pPr>
              <w:pStyle w:val="Compact"/>
            </w:pPr>
            <w:r>
              <w:t xml:space="preserve">schist: mica-garnet</w:t>
            </w:r>
          </w:p>
        </w:tc>
        <w:tc>
          <w:tcPr/>
          <w:p>
            <w:pPr>
              <w:pStyle w:val="Compact"/>
            </w:pPr>
            <w:r>
              <w:t xml:space="preserve">Robiei Mélange</w:t>
            </w:r>
          </w:p>
        </w:tc>
        <w:tc>
          <w:tcPr/>
          <w:p>
            <w:pPr>
              <w:pStyle w:val="Compact"/>
            </w:pPr>
            <w:r>
              <w:t xml:space="preserve">Middle Eocene</w:t>
            </w:r>
          </w:p>
        </w:tc>
        <w:tc>
          <w:tcPr/>
          <w:p>
            <w:pPr>
              <w:pStyle w:val="Compact"/>
            </w:pPr>
            <w:r>
              <w:t xml:space="preserve">Priabonian</w:t>
            </w:r>
          </w:p>
        </w:tc>
      </w:tr>
      <w:tr>
        <w:tc>
          <w:tcPr/>
          <w:p>
            <w:pPr>
              <w:pStyle w:val="Compact"/>
            </w:pPr>
            <w:r>
              <w:t xml:space="preserve">15203351</w:t>
            </w:r>
          </w:p>
        </w:tc>
        <w:tc>
          <w:tcPr/>
          <w:p>
            <w:pPr>
              <w:pStyle w:val="Compact"/>
            </w:pPr>
            <w:r>
              <w:t xml:space="preserve">Robiei-Wildflysch: Pizzo-Castello-Wildflysch</w:t>
            </w:r>
          </w:p>
        </w:tc>
        <w:tc>
          <w:tcPr/>
          <w:p>
            <w:pPr>
              <w:pStyle w:val="Compact"/>
            </w:pPr>
            <w:r>
              <w:t xml:space="preserve">gneiss</w:t>
            </w:r>
          </w:p>
        </w:tc>
        <w:tc>
          <w:tcPr/>
          <w:p>
            <w:pPr>
              <w:pStyle w:val="Compact"/>
            </w:pPr>
            <w:r>
              <w:t xml:space="preserve">sandstone: calcareous</w:t>
            </w:r>
          </w:p>
        </w:tc>
        <w:tc>
          <w:tcPr/>
          <w:p>
            <w:pPr>
              <w:pStyle w:val="Compact"/>
            </w:pPr>
            <w:r>
              <w:t xml:space="preserve">marble</w:t>
            </w:r>
          </w:p>
        </w:tc>
        <w:tc>
          <w:tcPr/>
          <w:p>
            <w:pPr>
              <w:pStyle w:val="Compact"/>
            </w:pPr>
            <w:r>
              <w:t xml:space="preserve">Pizzo Castello Mélange</w:t>
            </w:r>
          </w:p>
        </w:tc>
        <w:tc>
          <w:tcPr/>
          <w:p>
            <w:pPr>
              <w:pStyle w:val="Compact"/>
            </w:pPr>
            <w:r>
              <w:t xml:space="preserve">Middle Eocene</w:t>
            </w:r>
          </w:p>
        </w:tc>
        <w:tc>
          <w:tcPr/>
          <w:p>
            <w:pPr>
              <w:pStyle w:val="Compact"/>
            </w:pPr>
            <w:r>
              <w:t xml:space="preserve">Priabonian</w:t>
            </w:r>
          </w:p>
        </w:tc>
      </w:tr>
      <w:tr>
        <w:tc>
          <w:tcPr/>
          <w:p>
            <w:pPr>
              <w:pStyle w:val="Compact"/>
            </w:pPr>
            <w:r>
              <w:t xml:space="preserve">15203352</w:t>
            </w:r>
          </w:p>
        </w:tc>
        <w:tc>
          <w:tcPr/>
          <w:p>
            <w:pPr>
              <w:pStyle w:val="Compact"/>
            </w:pPr>
            <w:r>
              <w:t xml:space="preserve">Robiei-Wildflysch: Tamier-Zött-Wildflysch</w:t>
            </w:r>
          </w:p>
        </w:tc>
        <w:tc>
          <w:tcPr/>
          <w:p>
            <w:pPr>
              <w:pStyle w:val="Compact"/>
            </w:pPr>
            <w:r>
              <w:t xml:space="preserve">gneiss</w:t>
            </w:r>
          </w:p>
        </w:tc>
        <w:tc>
          <w:tcPr/>
          <w:p>
            <w:pPr>
              <w:pStyle w:val="Compact"/>
            </w:pPr>
            <w:r>
              <w:t xml:space="preserve">rock: basic</w:t>
            </w:r>
          </w:p>
        </w:tc>
        <w:tc>
          <w:tcPr/>
          <w:p>
            <w:pPr>
              <w:pStyle w:val="Compact"/>
            </w:pPr>
            <w:r>
              <w:t xml:space="preserve">–</w:t>
            </w:r>
          </w:p>
        </w:tc>
        <w:tc>
          <w:tcPr/>
          <w:p>
            <w:pPr>
              <w:pStyle w:val="Compact"/>
            </w:pPr>
            <w:r>
              <w:t xml:space="preserve">Tamier-Zött Mélange</w:t>
            </w:r>
          </w:p>
        </w:tc>
        <w:tc>
          <w:tcPr/>
          <w:p>
            <w:pPr>
              <w:pStyle w:val="Compact"/>
            </w:pPr>
            <w:r>
              <w:t xml:space="preserve">Middle Eocene</w:t>
            </w:r>
          </w:p>
        </w:tc>
        <w:tc>
          <w:tcPr/>
          <w:p>
            <w:pPr>
              <w:pStyle w:val="Compact"/>
            </w:pPr>
            <w:r>
              <w:t xml:space="preserve">Priabonian</w:t>
            </w:r>
          </w:p>
        </w:tc>
      </w:tr>
      <w:tr>
        <w:tc>
          <w:tcPr/>
          <w:p>
            <w:pPr>
              <w:pStyle w:val="Compact"/>
            </w:pPr>
            <w:r>
              <w:t xml:space="preserve">15203353</w:t>
            </w:r>
          </w:p>
        </w:tc>
        <w:tc>
          <w:tcPr/>
          <w:p>
            <w:pPr>
              <w:pStyle w:val="Compact"/>
            </w:pPr>
            <w:r>
              <w:t xml:space="preserve">Robiei-Wildflysch: Alpe-Tamia-Campo-Wildflysch</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Alpe Tamia-Campo Mélange</w:t>
            </w:r>
          </w:p>
        </w:tc>
        <w:tc>
          <w:tcPr/>
          <w:p>
            <w:pPr>
              <w:pStyle w:val="Compact"/>
            </w:pPr>
            <w:r>
              <w:t xml:space="preserve">Middle Eocene</w:t>
            </w:r>
          </w:p>
        </w:tc>
        <w:tc>
          <w:tcPr/>
          <w:p>
            <w:pPr>
              <w:pStyle w:val="Compact"/>
            </w:pPr>
            <w:r>
              <w:t xml:space="preserve">Priabonian</w:t>
            </w:r>
          </w:p>
        </w:tc>
      </w:tr>
      <w:tr>
        <w:tc>
          <w:tcPr/>
          <w:p>
            <w:pPr>
              <w:pStyle w:val="Compact"/>
            </w:pPr>
            <w:r>
              <w:t xml:space="preserve">15203354</w:t>
            </w:r>
          </w:p>
        </w:tc>
        <w:tc>
          <w:tcPr/>
          <w:p>
            <w:pPr>
              <w:pStyle w:val="Compact"/>
            </w:pPr>
            <w:r>
              <w:t xml:space="preserve">Teggiolo-Kalkschiefer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Teggiolo Calcschist</w:t>
            </w:r>
          </w:p>
        </w:tc>
        <w:tc>
          <w:tcPr/>
          <w:p>
            <w:pPr>
              <w:pStyle w:val="Compact"/>
            </w:pPr>
            <w:r>
              <w:t xml:space="preserve">Late Cretaceous</w:t>
            </w:r>
          </w:p>
        </w:tc>
        <w:tc>
          <w:tcPr/>
          <w:p>
            <w:pPr>
              <w:pStyle w:val="Compact"/>
            </w:pPr>
            <w:r>
              <w:t xml:space="preserve">Middle Eocene</w:t>
            </w:r>
          </w:p>
        </w:tc>
      </w:tr>
      <w:tr>
        <w:tc>
          <w:tcPr/>
          <w:p>
            <w:pPr>
              <w:pStyle w:val="Compact"/>
            </w:pPr>
            <w:r>
              <w:t xml:space="preserve">15203355</w:t>
            </w:r>
          </w:p>
        </w:tc>
        <w:tc>
          <w:tcPr/>
          <w:p>
            <w:pPr>
              <w:pStyle w:val="Compact"/>
            </w:pPr>
            <w:r>
              <w:t xml:space="preserve">Teggiolo-Kalkschiefer: Medola-Quarzit</w:t>
            </w:r>
          </w:p>
        </w:tc>
        <w:tc>
          <w:tcPr/>
          <w:p>
            <w:pPr>
              <w:pStyle w:val="Compact"/>
            </w:pPr>
            <w:r>
              <w:t xml:space="preserve">quartzite</w:t>
            </w:r>
          </w:p>
        </w:tc>
        <w:tc>
          <w:tcPr/>
          <w:p>
            <w:pPr>
              <w:pStyle w:val="Compact"/>
            </w:pPr>
            <w:r>
              <w:t xml:space="preserve">sandstone: calcareous</w:t>
            </w:r>
          </w:p>
        </w:tc>
        <w:tc>
          <w:tcPr/>
          <w:p>
            <w:pPr>
              <w:pStyle w:val="Compact"/>
            </w:pPr>
            <w:r>
              <w:t xml:space="preserve">schist: mica</w:t>
            </w:r>
          </w:p>
        </w:tc>
        <w:tc>
          <w:tcPr/>
          <w:p>
            <w:pPr>
              <w:pStyle w:val="Compact"/>
            </w:pPr>
            <w:r>
              <w:t xml:space="preserve">Medola Quartzite</w:t>
            </w:r>
          </w:p>
        </w:tc>
        <w:tc>
          <w:tcPr/>
          <w:p>
            <w:pPr>
              <w:pStyle w:val="Compact"/>
            </w:pPr>
            <w:r>
              <w:t xml:space="preserve">Late Cretaceous</w:t>
            </w:r>
          </w:p>
        </w:tc>
        <w:tc>
          <w:tcPr/>
          <w:p>
            <w:pPr>
              <w:pStyle w:val="Compact"/>
            </w:pPr>
            <w:r>
              <w:t xml:space="preserve">Middle Eocene</w:t>
            </w:r>
          </w:p>
        </w:tc>
      </w:tr>
      <w:tr>
        <w:tc>
          <w:tcPr/>
          <w:p>
            <w:pPr>
              <w:pStyle w:val="Compact"/>
            </w:pPr>
            <w:r>
              <w:t xml:space="preserve">15203356</w:t>
            </w:r>
          </w:p>
        </w:tc>
        <w:tc>
          <w:tcPr/>
          <w:p>
            <w:pPr>
              <w:pStyle w:val="Compact"/>
            </w:pPr>
            <w:r>
              <w:t xml:space="preserve">Teggiolo-Kalkschiefer: Pianasciom-Kalkschiefer</w:t>
            </w:r>
          </w:p>
        </w:tc>
        <w:tc>
          <w:tcPr/>
          <w:p>
            <w:pPr>
              <w:pStyle w:val="Compact"/>
            </w:pPr>
            <w:r>
              <w:t xml:space="preserve">schist: calcareous</w:t>
            </w:r>
          </w:p>
        </w:tc>
        <w:tc>
          <w:tcPr/>
          <w:p>
            <w:pPr>
              <w:pStyle w:val="Compact"/>
            </w:pPr>
            <w:r>
              <w:t xml:space="preserve">sandstone</w:t>
            </w:r>
          </w:p>
        </w:tc>
        <w:tc>
          <w:tcPr/>
          <w:p>
            <w:pPr>
              <w:pStyle w:val="Compact"/>
            </w:pPr>
            <w:r>
              <w:t xml:space="preserve">limestone</w:t>
            </w:r>
          </w:p>
        </w:tc>
        <w:tc>
          <w:tcPr/>
          <w:p>
            <w:pPr>
              <w:pStyle w:val="Compact"/>
            </w:pPr>
            <w:r>
              <w:t xml:space="preserve">Pianasciom Calcschist</w:t>
            </w:r>
          </w:p>
        </w:tc>
        <w:tc>
          <w:tcPr/>
          <w:p>
            <w:pPr>
              <w:pStyle w:val="Compact"/>
            </w:pPr>
            <w:r>
              <w:t xml:space="preserve">Late Cretaceous</w:t>
            </w:r>
          </w:p>
        </w:tc>
        <w:tc>
          <w:tcPr/>
          <w:p>
            <w:pPr>
              <w:pStyle w:val="Compact"/>
            </w:pPr>
            <w:r>
              <w:t xml:space="preserve">Middle Eocene</w:t>
            </w:r>
          </w:p>
        </w:tc>
      </w:tr>
      <w:tr>
        <w:tc>
          <w:tcPr/>
          <w:p>
            <w:pPr>
              <w:pStyle w:val="Compact"/>
            </w:pPr>
            <w:r>
              <w:t xml:space="preserve">15203357</w:t>
            </w:r>
          </w:p>
        </w:tc>
        <w:tc>
          <w:tcPr/>
          <w:p>
            <w:pPr>
              <w:pStyle w:val="Compact"/>
            </w:pPr>
            <w:r>
              <w:t xml:space="preserve">Teggiolo-Kalkschiefer: Piano-delle-Creste-Sandstein</w:t>
            </w:r>
          </w:p>
        </w:tc>
        <w:tc>
          <w:tcPr/>
          <w:p>
            <w:pPr>
              <w:pStyle w:val="Compact"/>
            </w:pPr>
            <w:r>
              <w:t xml:space="preserve">sandstone: quartz</w:t>
            </w:r>
          </w:p>
        </w:tc>
        <w:tc>
          <w:tcPr/>
          <w:p>
            <w:pPr>
              <w:pStyle w:val="Compact"/>
            </w:pPr>
            <w:r>
              <w:t xml:space="preserve">sandstone: calcareous</w:t>
            </w:r>
          </w:p>
        </w:tc>
        <w:tc>
          <w:tcPr/>
          <w:p>
            <w:pPr>
              <w:pStyle w:val="Compact"/>
            </w:pPr>
            <w:r>
              <w:t xml:space="preserve">–</w:t>
            </w:r>
          </w:p>
        </w:tc>
        <w:tc>
          <w:tcPr/>
          <w:p>
            <w:pPr>
              <w:pStyle w:val="Compact"/>
            </w:pPr>
            <w:r>
              <w:t xml:space="preserve">Piano delle Creste Sandstone</w:t>
            </w:r>
          </w:p>
        </w:tc>
        <w:tc>
          <w:tcPr/>
          <w:p>
            <w:pPr>
              <w:pStyle w:val="Compact"/>
            </w:pPr>
            <w:r>
              <w:t xml:space="preserve">Late Cretaceous</w:t>
            </w:r>
          </w:p>
        </w:tc>
        <w:tc>
          <w:tcPr/>
          <w:p>
            <w:pPr>
              <w:pStyle w:val="Compact"/>
            </w:pPr>
            <w:r>
              <w:t xml:space="preserve">Middle Eocene</w:t>
            </w:r>
          </w:p>
        </w:tc>
      </w:tr>
      <w:tr>
        <w:tc>
          <w:tcPr/>
          <w:p>
            <w:pPr>
              <w:pStyle w:val="Compact"/>
            </w:pPr>
            <w:r>
              <w:t xml:space="preserve">15203358</w:t>
            </w:r>
          </w:p>
        </w:tc>
        <w:tc>
          <w:tcPr/>
          <w:p>
            <w:pPr>
              <w:pStyle w:val="Compact"/>
            </w:pPr>
            <w:r>
              <w:t xml:space="preserve">Antabia-Gr.</w:t>
            </w:r>
          </w:p>
        </w:tc>
        <w:tc>
          <w:tcPr/>
          <w:p>
            <w:pPr>
              <w:pStyle w:val="Compact"/>
            </w:pPr>
            <w:r>
              <w:t xml:space="preserve">marble</w:t>
            </w:r>
          </w:p>
        </w:tc>
        <w:tc>
          <w:tcPr/>
          <w:p>
            <w:pPr>
              <w:pStyle w:val="Compact"/>
            </w:pPr>
            <w:r>
              <w:t xml:space="preserve">sandstone</w:t>
            </w:r>
          </w:p>
        </w:tc>
        <w:tc>
          <w:tcPr/>
          <w:p>
            <w:pPr>
              <w:pStyle w:val="Compact"/>
            </w:pPr>
            <w:r>
              <w:t xml:space="preserve">conglomerate</w:t>
            </w:r>
          </w:p>
        </w:tc>
        <w:tc>
          <w:tcPr/>
          <w:p>
            <w:pPr>
              <w:pStyle w:val="Compact"/>
            </w:pPr>
            <w:r>
              <w:t xml:space="preserve">–</w:t>
            </w:r>
          </w:p>
        </w:tc>
        <w:tc>
          <w:tcPr/>
          <w:p>
            <w:pPr>
              <w:pStyle w:val="Compact"/>
            </w:pPr>
            <w:r>
              <w:t xml:space="preserve">Early Jurassic</w:t>
            </w:r>
          </w:p>
        </w:tc>
        <w:tc>
          <w:tcPr/>
          <w:p>
            <w:pPr>
              <w:pStyle w:val="Compact"/>
            </w:pPr>
            <w:r>
              <w:t xml:space="preserve">Berriasian</w:t>
            </w:r>
          </w:p>
        </w:tc>
      </w:tr>
      <w:tr>
        <w:tc>
          <w:tcPr/>
          <w:p>
            <w:pPr>
              <w:pStyle w:val="Compact"/>
            </w:pPr>
            <w:r>
              <w:t xml:space="preserve">15203359</w:t>
            </w:r>
          </w:p>
        </w:tc>
        <w:tc>
          <w:tcPr/>
          <w:p>
            <w:pPr>
              <w:pStyle w:val="Compact"/>
            </w:pPr>
            <w:r>
              <w:t xml:space="preserve">Vanis-Fm.</w:t>
            </w:r>
          </w:p>
        </w:tc>
        <w:tc>
          <w:tcPr/>
          <w:p>
            <w:pPr>
              <w:pStyle w:val="Compact"/>
            </w:pPr>
            <w:r>
              <w:t xml:space="preserve">marble</w:t>
            </w:r>
          </w:p>
        </w:tc>
        <w:tc>
          <w:tcPr/>
          <w:p>
            <w:pPr>
              <w:pStyle w:val="Compact"/>
            </w:pPr>
            <w:r>
              <w:t xml:space="preserve">schist: calcareous</w:t>
            </w:r>
          </w:p>
        </w:tc>
        <w:tc>
          <w:tcPr/>
          <w:p>
            <w:pPr>
              <w:pStyle w:val="Compact"/>
            </w:pPr>
            <w:r>
              <w:t xml:space="preserve">–</w:t>
            </w:r>
          </w:p>
        </w:tc>
        <w:tc>
          <w:tcPr/>
          <w:p>
            <w:pPr>
              <w:pStyle w:val="Compact"/>
            </w:pPr>
            <w:r>
              <w:t xml:space="preserve">Vanis Formation</w:t>
            </w:r>
          </w:p>
        </w:tc>
        <w:tc>
          <w:tcPr/>
          <w:p>
            <w:pPr>
              <w:pStyle w:val="Compact"/>
            </w:pPr>
            <w:r>
              <w:t xml:space="preserve">Berriasian</w:t>
            </w:r>
          </w:p>
        </w:tc>
        <w:tc>
          <w:tcPr/>
          <w:p>
            <w:pPr>
              <w:pStyle w:val="Compact"/>
            </w:pPr>
            <w:r>
              <w:t xml:space="preserve">Berriasian</w:t>
            </w:r>
          </w:p>
        </w:tc>
      </w:tr>
      <w:tr>
        <w:tc>
          <w:tcPr/>
          <w:p>
            <w:pPr>
              <w:pStyle w:val="Compact"/>
            </w:pPr>
            <w:r>
              <w:t xml:space="preserve">15203360</w:t>
            </w:r>
          </w:p>
        </w:tc>
        <w:tc>
          <w:tcPr/>
          <w:p>
            <w:pPr>
              <w:pStyle w:val="Compact"/>
            </w:pPr>
            <w:r>
              <w:t xml:space="preserve">Sevinera-Marmor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Sevinera Marble</w:t>
            </w:r>
          </w:p>
        </w:tc>
        <w:tc>
          <w:tcPr/>
          <w:p>
            <w:pPr>
              <w:pStyle w:val="Compact"/>
            </w:pPr>
            <w:r>
              <w:t xml:space="preserve">Oxfordian</w:t>
            </w:r>
          </w:p>
        </w:tc>
        <w:tc>
          <w:tcPr/>
          <w:p>
            <w:pPr>
              <w:pStyle w:val="Compact"/>
            </w:pPr>
            <w:r>
              <w:t xml:space="preserve">Tithonian</w:t>
            </w:r>
          </w:p>
        </w:tc>
      </w:tr>
      <w:tr>
        <w:tc>
          <w:tcPr/>
          <w:p>
            <w:pPr>
              <w:pStyle w:val="Compact"/>
            </w:pPr>
            <w:r>
              <w:t xml:space="preserve">15203361</w:t>
            </w:r>
          </w:p>
        </w:tc>
        <w:tc>
          <w:tcPr/>
          <w:p>
            <w:pPr>
              <w:pStyle w:val="Compact"/>
            </w:pPr>
            <w:r>
              <w:t xml:space="preserve">Sevinera-Sandstein</w:t>
            </w:r>
          </w:p>
        </w:tc>
        <w:tc>
          <w:tcPr/>
          <w:p>
            <w:pPr>
              <w:pStyle w:val="Compact"/>
            </w:pPr>
            <w:r>
              <w:t xml:space="preserve">sandstone: calcareous</w:t>
            </w:r>
          </w:p>
        </w:tc>
        <w:tc>
          <w:tcPr/>
          <w:p>
            <w:pPr>
              <w:pStyle w:val="Compact"/>
            </w:pPr>
            <w:r>
              <w:t xml:space="preserve">–</w:t>
            </w:r>
          </w:p>
        </w:tc>
        <w:tc>
          <w:tcPr/>
          <w:p>
            <w:pPr>
              <w:pStyle w:val="Compact"/>
            </w:pPr>
            <w:r>
              <w:t xml:space="preserve">–</w:t>
            </w:r>
          </w:p>
        </w:tc>
        <w:tc>
          <w:tcPr/>
          <w:p>
            <w:pPr>
              <w:pStyle w:val="Compact"/>
            </w:pPr>
            <w:r>
              <w:t xml:space="preserve">Sevinera Sandstone</w:t>
            </w:r>
          </w:p>
        </w:tc>
        <w:tc>
          <w:tcPr/>
          <w:p>
            <w:pPr>
              <w:pStyle w:val="Compact"/>
            </w:pPr>
            <w:r>
              <w:t xml:space="preserve">Bathonian</w:t>
            </w:r>
          </w:p>
        </w:tc>
        <w:tc>
          <w:tcPr/>
          <w:p>
            <w:pPr>
              <w:pStyle w:val="Compact"/>
            </w:pPr>
            <w:r>
              <w:t xml:space="preserve">Callovian</w:t>
            </w:r>
          </w:p>
        </w:tc>
      </w:tr>
      <w:tr>
        <w:tc>
          <w:tcPr/>
          <w:p>
            <w:pPr>
              <w:pStyle w:val="Compact"/>
            </w:pPr>
            <w:r>
              <w:t xml:space="preserve">15203362</w:t>
            </w:r>
          </w:p>
        </w:tc>
        <w:tc>
          <w:tcPr/>
          <w:p>
            <w:pPr>
              <w:pStyle w:val="Compact"/>
            </w:pPr>
            <w:r>
              <w:t xml:space="preserve">Ri-d'Antabia-Konglomerat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Ri d'Antabia Conglomerate</w:t>
            </w:r>
          </w:p>
        </w:tc>
        <w:tc>
          <w:tcPr/>
          <w:p>
            <w:pPr>
              <w:pStyle w:val="Compact"/>
            </w:pPr>
            <w:r>
              <w:t xml:space="preserve">Early Jurassic</w:t>
            </w:r>
          </w:p>
        </w:tc>
        <w:tc>
          <w:tcPr/>
          <w:p>
            <w:pPr>
              <w:pStyle w:val="Compact"/>
            </w:pPr>
            <w:r>
              <w:t xml:space="preserve">Middle Jurassic</w:t>
            </w:r>
          </w:p>
        </w:tc>
      </w:tr>
      <w:tr>
        <w:tc>
          <w:tcPr/>
          <w:p>
            <w:pPr>
              <w:pStyle w:val="Compact"/>
            </w:pPr>
            <w:r>
              <w:t xml:space="preserve">15203363</w:t>
            </w:r>
          </w:p>
        </w:tc>
        <w:tc>
          <w:tcPr/>
          <w:p>
            <w:pPr>
              <w:pStyle w:val="Compact"/>
            </w:pPr>
            <w:r>
              <w:t xml:space="preserve">Lebendun-Decke: Scisti bruni</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«Scisti bruni» (Lebendun)</w:t>
            </w:r>
          </w:p>
        </w:tc>
        <w:tc>
          <w:tcPr/>
          <w:p>
            <w:pPr>
              <w:pStyle w:val="Compact"/>
            </w:pPr>
            <w:r>
              <w:t xml:space="preserve">Mesozoic</w:t>
            </w:r>
          </w:p>
        </w:tc>
        <w:tc>
          <w:tcPr/>
          <w:p>
            <w:pPr>
              <w:pStyle w:val="Compact"/>
            </w:pPr>
            <w:r>
              <w:t xml:space="preserve">Mesozoic</w:t>
            </w:r>
          </w:p>
        </w:tc>
      </w:tr>
      <w:tr>
        <w:tc>
          <w:tcPr/>
          <w:p>
            <w:pPr>
              <w:pStyle w:val="Compact"/>
            </w:pPr>
            <w:r>
              <w:t xml:space="preserve">15203364</w:t>
            </w:r>
          </w:p>
        </w:tc>
        <w:tc>
          <w:tcPr/>
          <w:p>
            <w:pPr>
              <w:pStyle w:val="Compact"/>
            </w:pPr>
            <w:r>
              <w:t xml:space="preserve">Lebendun-Decke: Trias-Lias (Basaler Gneis)</w:t>
            </w:r>
          </w:p>
        </w:tc>
        <w:tc>
          <w:tcPr/>
          <w:p>
            <w:pPr>
              <w:pStyle w:val="Compact"/>
            </w:pPr>
            <w:r>
              <w:t xml:space="preserve">sandstone: feldspar</w:t>
            </w:r>
          </w:p>
        </w:tc>
        <w:tc>
          <w:tcPr/>
          <w:p>
            <w:pPr>
              <w:pStyle w:val="Compact"/>
            </w:pPr>
            <w:r>
              <w:t xml:space="preserve">dolostone</w:t>
            </w:r>
          </w:p>
        </w:tc>
        <w:tc>
          <w:tcPr/>
          <w:p>
            <w:pPr>
              <w:pStyle w:val="Compact"/>
            </w:pPr>
            <w:r>
              <w:t xml:space="preserve">schist: calcareous</w:t>
            </w:r>
          </w:p>
        </w:tc>
        <w:tc>
          <w:tcPr/>
          <w:p>
            <w:pPr>
              <w:pStyle w:val="Compact"/>
            </w:pPr>
            <w:r>
              <w:t xml:space="preserve">Lebendun Complex</w:t>
            </w:r>
          </w:p>
        </w:tc>
        <w:tc>
          <w:tcPr/>
          <w:p>
            <w:pPr>
              <w:pStyle w:val="Compact"/>
            </w:pPr>
            <w:r>
              <w:t xml:space="preserve">Triassic</w:t>
            </w:r>
          </w:p>
        </w:tc>
        <w:tc>
          <w:tcPr/>
          <w:p>
            <w:pPr>
              <w:pStyle w:val="Compact"/>
            </w:pPr>
            <w:r>
              <w:t xml:space="preserve">Early Jurassic</w:t>
            </w:r>
          </w:p>
        </w:tc>
      </w:tr>
      <w:tr>
        <w:tc>
          <w:tcPr/>
          <w:p>
            <w:pPr>
              <w:pStyle w:val="Compact"/>
            </w:pPr>
            <w:r>
              <w:t xml:space="preserve">15203365</w:t>
            </w:r>
          </w:p>
        </w:tc>
        <w:tc>
          <w:tcPr/>
          <w:p>
            <w:pPr>
              <w:pStyle w:val="Compact"/>
            </w:pPr>
            <w:r>
              <w:t xml:space="preserve">Antigorio-Orthogneis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Antigorio Orthogneiss</w:t>
            </w:r>
          </w:p>
        </w:tc>
        <w:tc>
          <w:tcPr/>
          <w:p>
            <w:pPr>
              <w:pStyle w:val="Compact"/>
            </w:pPr>
            <w:r>
              <w:t xml:space="preserve">Cisuralian</w:t>
            </w:r>
          </w:p>
        </w:tc>
        <w:tc>
          <w:tcPr/>
          <w:p>
            <w:pPr>
              <w:pStyle w:val="Compact"/>
            </w:pPr>
            <w:r>
              <w:t xml:space="preserve">Cisuralian</w:t>
            </w:r>
          </w:p>
        </w:tc>
      </w:tr>
      <w:tr>
        <w:tc>
          <w:tcPr/>
          <w:p>
            <w:pPr>
              <w:pStyle w:val="Compact"/>
            </w:pPr>
            <w:r>
              <w:t xml:space="preserve">15203366</w:t>
            </w:r>
          </w:p>
        </w:tc>
        <w:tc>
          <w:tcPr/>
          <w:p>
            <w:pPr>
              <w:pStyle w:val="Compact"/>
            </w:pPr>
            <w:r>
              <w:t xml:space="preserve">Falknis-, Sulzfluh- und Tasna-Decke: Couches Rouges</w:t>
            </w:r>
          </w:p>
        </w:tc>
        <w:tc>
          <w:tcPr/>
          <w:p>
            <w:pPr>
              <w:pStyle w:val="Compact"/>
            </w:pPr>
            <w:r>
              <w:t xml:space="preserve">limestone: marly</w:t>
            </w:r>
          </w:p>
        </w:tc>
        <w:tc>
          <w:tcPr/>
          <w:p>
            <w:pPr>
              <w:pStyle w:val="Compact"/>
            </w:pPr>
            <w:r>
              <w:t xml:space="preserve">marlstone</w:t>
            </w:r>
          </w:p>
        </w:tc>
        <w:tc>
          <w:tcPr/>
          <w:p>
            <w:pPr>
              <w:pStyle w:val="Compact"/>
            </w:pPr>
            <w:r>
              <w:t xml:space="preserve">breccia</w:t>
            </w:r>
          </w:p>
        </w:tc>
        <w:tc>
          <w:tcPr/>
          <w:p>
            <w:pPr>
              <w:pStyle w:val="Compact"/>
            </w:pPr>
            <w:r>
              <w:t xml:space="preserve">–</w:t>
            </w:r>
          </w:p>
        </w:tc>
        <w:tc>
          <w:tcPr/>
          <w:p>
            <w:pPr>
              <w:pStyle w:val="Compact"/>
            </w:pPr>
            <w:r>
              <w:t xml:space="preserve">Albian</w:t>
            </w:r>
          </w:p>
        </w:tc>
        <w:tc>
          <w:tcPr/>
          <w:p>
            <w:pPr>
              <w:pStyle w:val="Compact"/>
            </w:pPr>
            <w:r>
              <w:t xml:space="preserve">Maastrichtian</w:t>
            </w:r>
          </w:p>
        </w:tc>
      </w:tr>
      <w:tr>
        <w:tc>
          <w:tcPr/>
          <w:p>
            <w:pPr>
              <w:pStyle w:val="Compact"/>
            </w:pPr>
            <w:r>
              <w:t xml:space="preserve">15203367</w:t>
            </w:r>
          </w:p>
        </w:tc>
        <w:tc>
          <w:tcPr/>
          <w:p>
            <w:pPr>
              <w:pStyle w:val="Compact"/>
            </w:pPr>
            <w:r>
              <w:t xml:space="preserve">Piz-Terri-Lunschania: Lagensandkalk</w:t>
            </w:r>
          </w:p>
        </w:tc>
        <w:tc>
          <w:tcPr/>
          <w:p>
            <w:pPr>
              <w:pStyle w:val="Compact"/>
            </w:pPr>
            <w:r>
              <w:t xml:space="preserve">schist: clayey-calcareous</w:t>
            </w:r>
          </w:p>
        </w:tc>
        <w:tc>
          <w:tcPr/>
          <w:p>
            <w:pPr>
              <w:pStyle w:val="Compact"/>
            </w:pPr>
            <w:r>
              <w:t xml:space="preserve">quartzite: chlorite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15203368</w:t>
            </w:r>
          </w:p>
        </w:tc>
        <w:tc>
          <w:tcPr/>
          <w:p>
            <w:pPr>
              <w:pStyle w:val="Compact"/>
            </w:pPr>
            <w:r>
              <w:t xml:space="preserve">Pierre-Avoi-Melange: Quarzschiefer-dominierte Fazies</w:t>
            </w:r>
          </w:p>
        </w:tc>
        <w:tc>
          <w:tcPr/>
          <w:p>
            <w:pPr>
              <w:pStyle w:val="Compact"/>
            </w:pPr>
            <w:r>
              <w:t xml:space="preserve">schist: clayey</w:t>
            </w:r>
          </w:p>
        </w:tc>
        <w:tc>
          <w:tcPr/>
          <w:p>
            <w:pPr>
              <w:pStyle w:val="Compact"/>
            </w:pPr>
            <w:r>
              <w:t xml:space="preserve">quartzite</w:t>
            </w:r>
          </w:p>
        </w:tc>
        <w:tc>
          <w:tcPr/>
          <w:p>
            <w:pPr>
              <w:pStyle w:val="Compact"/>
            </w:pPr>
            <w:r>
              <w:t xml:space="preserve">schist: calcareous</w:t>
            </w:r>
          </w:p>
        </w:tc>
        <w:tc>
          <w:tcPr/>
          <w:p>
            <w:pPr>
              <w:pStyle w:val="Compact"/>
            </w:pPr>
            <w:r>
              <w:t xml:space="preserve">Pierre Avoi Mélange</w:t>
            </w:r>
          </w:p>
        </w:tc>
        <w:tc>
          <w:tcPr/>
          <w:p>
            <w:pPr>
              <w:pStyle w:val="Compact"/>
            </w:pPr>
            <w:r>
              <w:t xml:space="preserve">Middle Eocene</w:t>
            </w:r>
          </w:p>
        </w:tc>
        <w:tc>
          <w:tcPr/>
          <w:p>
            <w:pPr>
              <w:pStyle w:val="Compact"/>
            </w:pPr>
            <w:r>
              <w:t xml:space="preserve">Rupelian</w:t>
            </w:r>
          </w:p>
        </w:tc>
      </w:tr>
      <w:tr>
        <w:tc>
          <w:tcPr/>
          <w:p>
            <w:pPr>
              <w:pStyle w:val="Compact"/>
            </w:pPr>
            <w:r>
              <w:t xml:space="preserve">15203369</w:t>
            </w:r>
          </w:p>
        </w:tc>
        <w:tc>
          <w:tcPr/>
          <w:p>
            <w:pPr>
              <w:pStyle w:val="Compact"/>
            </w:pPr>
            <w:r>
              <w:t xml:space="preserve">Pierre-Avoi-Melange: Konglomerat-dominierte Fazies</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Pierre Avoi Mélange</w:t>
            </w:r>
          </w:p>
        </w:tc>
        <w:tc>
          <w:tcPr/>
          <w:p>
            <w:pPr>
              <w:pStyle w:val="Compact"/>
            </w:pPr>
            <w:r>
              <w:t xml:space="preserve">Middle Eocene</w:t>
            </w:r>
          </w:p>
        </w:tc>
        <w:tc>
          <w:tcPr/>
          <w:p>
            <w:pPr>
              <w:pStyle w:val="Compact"/>
            </w:pPr>
            <w:r>
              <w:t xml:space="preserve">Rupelian</w:t>
            </w:r>
          </w:p>
        </w:tc>
      </w:tr>
      <w:tr>
        <w:tc>
          <w:tcPr/>
          <w:p>
            <w:pPr>
              <w:pStyle w:val="Compact"/>
            </w:pPr>
            <w:r>
              <w:t xml:space="preserve">15203370</w:t>
            </w:r>
          </w:p>
        </w:tc>
        <w:tc>
          <w:tcPr/>
          <w:p>
            <w:pPr>
              <w:pStyle w:val="Compact"/>
            </w:pPr>
            <w:r>
              <w:t xml:space="preserve">Südegg-Komplex</w:t>
            </w:r>
          </w:p>
        </w:tc>
        <w:tc>
          <w:tcPr/>
          <w:p>
            <w:pPr>
              <w:pStyle w:val="Compact"/>
            </w:pPr>
            <w:r>
              <w:t xml:space="preserve">schist</w:t>
            </w:r>
          </w:p>
        </w:tc>
        <w:tc>
          <w:tcPr/>
          <w:p>
            <w:pPr>
              <w:pStyle w:val="Compact"/>
            </w:pPr>
            <w:r>
              <w:t xml:space="preserve">rock: metamorphic</w:t>
            </w:r>
          </w:p>
        </w:tc>
        <w:tc>
          <w:tcPr/>
          <w:p>
            <w:pPr>
              <w:pStyle w:val="Compact"/>
            </w:pPr>
            <w:r>
              <w:t xml:space="preserve">–</w:t>
            </w:r>
          </w:p>
        </w:tc>
        <w:tc>
          <w:tcPr/>
          <w:p>
            <w:pPr>
              <w:pStyle w:val="Compact"/>
            </w:pPr>
            <w:r>
              <w:t xml:space="preserve">Südegg Complex</w:t>
            </w:r>
          </w:p>
        </w:tc>
        <w:tc>
          <w:tcPr/>
          <w:p>
            <w:pPr>
              <w:pStyle w:val="Compact"/>
            </w:pPr>
            <w:r>
              <w:t xml:space="preserve">Paleozoic</w:t>
            </w:r>
          </w:p>
        </w:tc>
        <w:tc>
          <w:tcPr/>
          <w:p>
            <w:pPr>
              <w:pStyle w:val="Compact"/>
            </w:pPr>
            <w:r>
              <w:t xml:space="preserve">Mesozoic</w:t>
            </w:r>
          </w:p>
        </w:tc>
      </w:tr>
      <w:tr>
        <w:tc>
          <w:tcPr/>
          <w:p>
            <w:pPr>
              <w:pStyle w:val="Compact"/>
            </w:pPr>
            <w:r>
              <w:t xml:space="preserve">15203371</w:t>
            </w:r>
          </w:p>
        </w:tc>
        <w:tc>
          <w:tcPr/>
          <w:p>
            <w:pPr>
              <w:pStyle w:val="Compact"/>
            </w:pPr>
            <w:r>
              <w:t xml:space="preserve">Punta-Rossa-Komplex</w:t>
            </w:r>
          </w:p>
        </w:tc>
        <w:tc>
          <w:tcPr/>
          <w:p>
            <w:pPr>
              <w:pStyle w:val="Compact"/>
            </w:pPr>
            <w:r>
              <w:t xml:space="preserve">gneiss</w:t>
            </w:r>
          </w:p>
        </w:tc>
        <w:tc>
          <w:tcPr/>
          <w:p>
            <w:pPr>
              <w:pStyle w:val="Compact"/>
            </w:pPr>
            <w:r>
              <w:t xml:space="preserve">serpentinite</w:t>
            </w:r>
          </w:p>
        </w:tc>
        <w:tc>
          <w:tcPr/>
          <w:p>
            <w:pPr>
              <w:pStyle w:val="Compact"/>
            </w:pPr>
            <w:r>
              <w:t xml:space="preserve">conglomerate</w:t>
            </w:r>
          </w:p>
        </w:tc>
        <w:tc>
          <w:tcPr/>
          <w:p>
            <w:pPr>
              <w:pStyle w:val="Compact"/>
            </w:pPr>
            <w:r>
              <w:t xml:space="preserve">Punta Rossa Complex</w:t>
            </w:r>
          </w:p>
        </w:tc>
        <w:tc>
          <w:tcPr/>
          <w:p>
            <w:pPr>
              <w:pStyle w:val="Compact"/>
            </w:pPr>
            <w:r>
              <w:t xml:space="preserve">Paleozoic</w:t>
            </w:r>
          </w:p>
        </w:tc>
        <w:tc>
          <w:tcPr/>
          <w:p>
            <w:pPr>
              <w:pStyle w:val="Compact"/>
            </w:pPr>
            <w:r>
              <w:t xml:space="preserve">Mesozoic</w:t>
            </w:r>
          </w:p>
        </w:tc>
      </w:tr>
      <w:tr>
        <w:tc>
          <w:tcPr/>
          <w:p>
            <w:pPr>
              <w:pStyle w:val="Compact"/>
            </w:pPr>
            <w:r>
              <w:t xml:space="preserve">15203372</w:t>
            </w:r>
          </w:p>
        </w:tc>
        <w:tc>
          <w:tcPr/>
          <w:p>
            <w:pPr>
              <w:pStyle w:val="Compact"/>
            </w:pPr>
            <w:r>
              <w:t xml:space="preserve">Ferret-Schiefer</w:t>
            </w:r>
          </w:p>
        </w:tc>
        <w:tc>
          <w:tcPr/>
          <w:p>
            <w:pPr>
              <w:pStyle w:val="Compact"/>
            </w:pPr>
            <w:r>
              <w:t xml:space="preserve">schist: clayey</w:t>
            </w:r>
          </w:p>
        </w:tc>
        <w:tc>
          <w:tcPr/>
          <w:p>
            <w:pPr>
              <w:pStyle w:val="Compact"/>
            </w:pPr>
            <w:r>
              <w:t xml:space="preserve">schist: siliceous</w:t>
            </w:r>
          </w:p>
        </w:tc>
        <w:tc>
          <w:tcPr/>
          <w:p>
            <w:pPr>
              <w:pStyle w:val="Compact"/>
            </w:pPr>
            <w:r>
              <w:t xml:space="preserve">limestone</w:t>
            </w:r>
          </w:p>
        </w:tc>
        <w:tc>
          <w:tcPr/>
          <w:p>
            <w:pPr>
              <w:pStyle w:val="Compact"/>
            </w:pPr>
            <w:r>
              <w:t xml:space="preserve">Ferret Schist</w:t>
            </w:r>
          </w:p>
        </w:tc>
        <w:tc>
          <w:tcPr/>
          <w:p>
            <w:pPr>
              <w:pStyle w:val="Compact"/>
            </w:pPr>
            <w:r>
              <w:t xml:space="preserve">Early Cretaceous</w:t>
            </w:r>
          </w:p>
        </w:tc>
        <w:tc>
          <w:tcPr/>
          <w:p>
            <w:pPr>
              <w:pStyle w:val="Compact"/>
            </w:pPr>
            <w:r>
              <w:t xml:space="preserve">Late Cretaceous</w:t>
            </w:r>
          </w:p>
        </w:tc>
      </w:tr>
      <w:tr>
        <w:tc>
          <w:tcPr/>
          <w:p>
            <w:pPr>
              <w:pStyle w:val="Compact"/>
            </w:pPr>
            <w:r>
              <w:t xml:space="preserve">15203373</w:t>
            </w:r>
          </w:p>
        </w:tc>
        <w:tc>
          <w:tcPr/>
          <w:p>
            <w:pPr>
              <w:pStyle w:val="Compact"/>
            </w:pPr>
            <w:r>
              <w:t xml:space="preserve">Piz-Terri-Lunschania: Basale Tonschiefer</w:t>
            </w:r>
          </w:p>
        </w:tc>
        <w:tc>
          <w:tcPr/>
          <w:p>
            <w:pPr>
              <w:pStyle w:val="Compact"/>
            </w:pPr>
            <w:r>
              <w:t xml:space="preserve">schist: sandy-clayey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15203374</w:t>
            </w:r>
          </w:p>
        </w:tc>
        <w:tc>
          <w:tcPr/>
          <w:p>
            <w:pPr>
              <w:pStyle w:val="Compact"/>
            </w:pPr>
            <w:r>
              <w:t xml:space="preserve">Grava-Decke: Kalk- und Tonschiefer</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15203376</w:t>
            </w:r>
          </w:p>
        </w:tc>
        <w:tc>
          <w:tcPr/>
          <w:p>
            <w:pPr>
              <w:pStyle w:val="Compact"/>
            </w:pPr>
            <w:r>
              <w:t xml:space="preserve">Piz-Terri-Lunschania: Konglomeratgneis</w:t>
            </w:r>
          </w:p>
        </w:tc>
        <w:tc>
          <w:tcPr/>
          <w:p>
            <w:pPr>
              <w:pStyle w:val="Compact"/>
            </w:pPr>
            <w:r>
              <w:t xml:space="preserve">gneiss: psephitic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Early Triassic</w:t>
            </w:r>
          </w:p>
        </w:tc>
      </w:tr>
      <w:tr>
        <w:tc>
          <w:tcPr/>
          <w:p>
            <w:pPr>
              <w:pStyle w:val="Compact"/>
            </w:pPr>
            <w:r>
              <w:t xml:space="preserve">15203377</w:t>
            </w:r>
          </w:p>
        </w:tc>
        <w:tc>
          <w:tcPr/>
          <w:p>
            <w:pPr>
              <w:pStyle w:val="Compact"/>
            </w:pPr>
            <w:r>
              <w:t xml:space="preserve">Garzott-Brekzie</w:t>
            </w:r>
          </w:p>
        </w:tc>
        <w:tc>
          <w:tcPr/>
          <w:p>
            <w:pPr>
              <w:pStyle w:val="Compact"/>
            </w:pPr>
            <w:r>
              <w:t xml:space="preserve">breccia</w:t>
            </w:r>
          </w:p>
        </w:tc>
        <w:tc>
          <w:tcPr/>
          <w:p>
            <w:pPr>
              <w:pStyle w:val="Compact"/>
            </w:pPr>
            <w:r>
              <w:t xml:space="preserve">limestone: sandy</w:t>
            </w:r>
          </w:p>
        </w:tc>
        <w:tc>
          <w:tcPr/>
          <w:p>
            <w:pPr>
              <w:pStyle w:val="Compact"/>
            </w:pPr>
            <w:r>
              <w:t xml:space="preserve">quartzite</w:t>
            </w:r>
          </w:p>
        </w:tc>
        <w:tc>
          <w:tcPr/>
          <w:p>
            <w:pPr>
              <w:pStyle w:val="Compact"/>
            </w:pPr>
            <w:r>
              <w:t xml:space="preserve">Garzott Breccia</w:t>
            </w:r>
          </w:p>
        </w:tc>
        <w:tc>
          <w:tcPr/>
          <w:p>
            <w:pPr>
              <w:pStyle w:val="Compact"/>
            </w:pPr>
            <w:r>
              <w:t xml:space="preserve">Early Jurassic</w:t>
            </w:r>
          </w:p>
        </w:tc>
        <w:tc>
          <w:tcPr/>
          <w:p>
            <w:pPr>
              <w:pStyle w:val="Compact"/>
            </w:pPr>
            <w:r>
              <w:t xml:space="preserve">Middle Jurassic</w:t>
            </w:r>
          </w:p>
        </w:tc>
      </w:tr>
      <w:tr>
        <w:tc>
          <w:tcPr/>
          <w:p>
            <w:pPr>
              <w:pStyle w:val="Compact"/>
            </w:pPr>
            <w:r>
              <w:t xml:space="preserve">15203378</w:t>
            </w:r>
          </w:p>
        </w:tc>
        <w:tc>
          <w:tcPr/>
          <w:p>
            <w:pPr>
              <w:pStyle w:val="Compact"/>
            </w:pPr>
            <w:r>
              <w:t xml:space="preserve">Areua-Bruschghorn-Melange</w:t>
            </w:r>
          </w:p>
        </w:tc>
        <w:tc>
          <w:tcPr/>
          <w:p>
            <w:pPr>
              <w:pStyle w:val="Compact"/>
            </w:pPr>
            <w:r>
              <w:t xml:space="preserve">gneiss</w:t>
            </w:r>
          </w:p>
        </w:tc>
        <w:tc>
          <w:tcPr/>
          <w:p>
            <w:pPr>
              <w:pStyle w:val="Compact"/>
            </w:pPr>
            <w:r>
              <w:t xml:space="preserve">breccia</w:t>
            </w:r>
          </w:p>
        </w:tc>
        <w:tc>
          <w:tcPr/>
          <w:p>
            <w:pPr>
              <w:pStyle w:val="Compact"/>
            </w:pPr>
            <w:r>
              <w:t xml:space="preserve">–</w:t>
            </w:r>
          </w:p>
        </w:tc>
        <w:tc>
          <w:tcPr/>
          <w:p>
            <w:pPr>
              <w:pStyle w:val="Compact"/>
            </w:pPr>
            <w:r>
              <w:t xml:space="preserve">Areua-Bruschghorn Mélange</w:t>
            </w:r>
          </w:p>
        </w:tc>
        <w:tc>
          <w:tcPr/>
          <w:p>
            <w:pPr>
              <w:pStyle w:val="Compact"/>
            </w:pPr>
            <w:r>
              <w:t xml:space="preserve">Paleozoic</w:t>
            </w:r>
          </w:p>
        </w:tc>
        <w:tc>
          <w:tcPr/>
          <w:p>
            <w:pPr>
              <w:pStyle w:val="Compact"/>
            </w:pPr>
            <w:r>
              <w:t xml:space="preserve">Cenozoic</w:t>
            </w:r>
          </w:p>
        </w:tc>
      </w:tr>
      <w:tr>
        <w:tc>
          <w:tcPr/>
          <w:p>
            <w:pPr>
              <w:pStyle w:val="Compact"/>
            </w:pPr>
            <w:r>
              <w:t xml:space="preserve">15203379</w:t>
            </w:r>
          </w:p>
        </w:tc>
        <w:tc>
          <w:tcPr/>
          <w:p>
            <w:pPr>
              <w:pStyle w:val="Compact"/>
            </w:pPr>
            <w:r>
              <w:t xml:space="preserve">Grava-Decke: Albitquarzit</w:t>
            </w:r>
          </w:p>
        </w:tc>
        <w:tc>
          <w:tcPr/>
          <w:p>
            <w:pPr>
              <w:pStyle w:val="Compact"/>
            </w:pPr>
            <w:r>
              <w:t xml:space="preserve">quartzite: albite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Middle Jurassic</w:t>
            </w:r>
          </w:p>
        </w:tc>
      </w:tr>
      <w:tr>
        <w:tc>
          <w:tcPr/>
          <w:p>
            <w:pPr>
              <w:pStyle w:val="Compact"/>
            </w:pPr>
            <w:r>
              <w:t xml:space="preserve">15203380</w:t>
            </w:r>
          </w:p>
        </w:tc>
        <w:tc>
          <w:tcPr/>
          <w:p>
            <w:pPr>
              <w:pStyle w:val="Compact"/>
            </w:pPr>
            <w:r>
              <w:t xml:space="preserve">Grava-Decke: Basale Tonschiefer</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15203381</w:t>
            </w:r>
          </w:p>
        </w:tc>
        <w:tc>
          <w:tcPr/>
          <w:p>
            <w:pPr>
              <w:pStyle w:val="Compact"/>
            </w:pPr>
            <w:r>
              <w:t xml:space="preserve">Aul-Decke: Phengitgneis</w:t>
            </w:r>
          </w:p>
        </w:tc>
        <w:tc>
          <w:tcPr/>
          <w:p>
            <w:pPr>
              <w:pStyle w:val="Compact"/>
            </w:pPr>
            <w:r>
              <w:t xml:space="preserve">gneiss: augen: phengite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15203382</w:t>
            </w:r>
          </w:p>
        </w:tc>
        <w:tc>
          <w:tcPr/>
          <w:p>
            <w:pPr>
              <w:pStyle w:val="Compact"/>
            </w:pPr>
            <w:r>
              <w:t xml:space="preserve">Haute-Pointe-Fm.</w:t>
            </w:r>
          </w:p>
        </w:tc>
        <w:tc>
          <w:tcPr/>
          <w:p>
            <w:pPr>
              <w:pStyle w:val="Compact"/>
            </w:pPr>
            <w:r>
              <w:t xml:space="preserve">limestone: siliceous: bioclasts-chert</w:t>
            </w:r>
          </w:p>
        </w:tc>
        <w:tc>
          <w:tcPr/>
          <w:p>
            <w:pPr>
              <w:pStyle w:val="Compact"/>
            </w:pPr>
            <w:r>
              <w:t xml:space="preserve">limestone: marly-schistose</w:t>
            </w:r>
          </w:p>
        </w:tc>
        <w:tc>
          <w:tcPr/>
          <w:p>
            <w:pPr>
              <w:pStyle w:val="Compact"/>
            </w:pPr>
            <w:r>
              <w:t xml:space="preserve">–</w:t>
            </w:r>
          </w:p>
        </w:tc>
        <w:tc>
          <w:tcPr/>
          <w:p>
            <w:pPr>
              <w:pStyle w:val="Compact"/>
            </w:pPr>
            <w:r>
              <w:t xml:space="preserve">Haute Pointe Formation</w:t>
            </w:r>
          </w:p>
        </w:tc>
        <w:tc>
          <w:tcPr/>
          <w:p>
            <w:pPr>
              <w:pStyle w:val="Compact"/>
            </w:pPr>
            <w:r>
              <w:t xml:space="preserve">Callovian</w:t>
            </w:r>
          </w:p>
        </w:tc>
        <w:tc>
          <w:tcPr/>
          <w:p>
            <w:pPr>
              <w:pStyle w:val="Compact"/>
            </w:pPr>
            <w:r>
              <w:t xml:space="preserve">Oxfordian</w:t>
            </w:r>
          </w:p>
        </w:tc>
      </w:tr>
      <w:tr>
        <w:tc>
          <w:tcPr/>
          <w:p>
            <w:pPr>
              <w:pStyle w:val="Compact"/>
            </w:pPr>
            <w:r>
              <w:t xml:space="preserve">15203383</w:t>
            </w:r>
          </w:p>
        </w:tc>
        <w:tc>
          <w:tcPr/>
          <w:p>
            <w:pPr>
              <w:pStyle w:val="Compact"/>
            </w:pPr>
            <w:r>
              <w:t xml:space="preserve">Brasses-Fm.</w:t>
            </w:r>
          </w:p>
        </w:tc>
        <w:tc>
          <w:tcPr/>
          <w:p>
            <w:pPr>
              <w:pStyle w:val="Compact"/>
            </w:pPr>
            <w:r>
              <w:t xml:space="preserve">limestone: siliceous</w:t>
            </w:r>
          </w:p>
        </w:tc>
        <w:tc>
          <w:tcPr/>
          <w:p>
            <w:pPr>
              <w:pStyle w:val="Compact"/>
            </w:pPr>
            <w:r>
              <w:t xml:space="preserve">limestone: spathic: bioclasts</w:t>
            </w:r>
          </w:p>
        </w:tc>
        <w:tc>
          <w:tcPr/>
          <w:p>
            <w:pPr>
              <w:pStyle w:val="Compact"/>
            </w:pPr>
            <w:r>
              <w:t xml:space="preserve">limestone: marly-schistose</w:t>
            </w:r>
          </w:p>
        </w:tc>
        <w:tc>
          <w:tcPr/>
          <w:p>
            <w:pPr>
              <w:pStyle w:val="Compact"/>
            </w:pPr>
            <w:r>
              <w:t xml:space="preserve">Brasses Formation</w:t>
            </w:r>
          </w:p>
        </w:tc>
        <w:tc>
          <w:tcPr/>
          <w:p>
            <w:pPr>
              <w:pStyle w:val="Compact"/>
            </w:pPr>
            <w:r>
              <w:t xml:space="preserve">Pliensbachian</w:t>
            </w:r>
          </w:p>
        </w:tc>
        <w:tc>
          <w:tcPr/>
          <w:p>
            <w:pPr>
              <w:pStyle w:val="Compact"/>
            </w:pPr>
            <w:r>
              <w:t xml:space="preserve">Bajocian</w:t>
            </w:r>
          </w:p>
        </w:tc>
      </w:tr>
      <w:tr>
        <w:tc>
          <w:tcPr/>
          <w:p>
            <w:pPr>
              <w:pStyle w:val="Compact"/>
            </w:pPr>
            <w:r>
              <w:t xml:space="preserve">15203385</w:t>
            </w:r>
          </w:p>
        </w:tc>
        <w:tc>
          <w:tcPr/>
          <w:p>
            <w:pPr>
              <w:pStyle w:val="Compact"/>
            </w:pPr>
            <w:r>
              <w:t xml:space="preserve">Monte-Rosa-Decke: Macugnaga-Augengneis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Macugnaga Augengneiss</w:t>
            </w:r>
          </w:p>
        </w:tc>
        <w:tc>
          <w:tcPr/>
          <w:p>
            <w:pPr>
              <w:pStyle w:val="Compact"/>
            </w:pPr>
            <w:r>
              <w:t xml:space="preserve">Pennsylvanian</w:t>
            </w:r>
          </w:p>
        </w:tc>
        <w:tc>
          <w:tcPr/>
          <w:p>
            <w:pPr>
              <w:pStyle w:val="Compact"/>
            </w:pPr>
            <w:r>
              <w:t xml:space="preserve">Pennsylvanian</w:t>
            </w:r>
          </w:p>
        </w:tc>
      </w:tr>
      <w:tr>
        <w:tc>
          <w:tcPr/>
          <w:p>
            <w:pPr>
              <w:pStyle w:val="Compact"/>
            </w:pPr>
            <w:r>
              <w:t xml:space="preserve">15200270</w:t>
            </w:r>
          </w:p>
        </w:tc>
        <w:tc>
          <w:tcPr/>
          <w:p>
            <w:pPr>
              <w:pStyle w:val="Compact"/>
            </w:pPr>
            <w:r>
              <w:t xml:space="preserve">Hörnli-Fm.: Tösswald-Mb.</w:t>
            </w:r>
          </w:p>
        </w:tc>
        <w:tc>
          <w:tcPr/>
          <w:p>
            <w:pPr>
              <w:pStyle w:val="Compact"/>
            </w:pPr>
            <w:r>
              <w:t xml:space="preserve">conglomerate: calcareous-dolomitic</w:t>
            </w:r>
          </w:p>
        </w:tc>
        <w:tc>
          <w:tcPr/>
          <w:p>
            <w:pPr>
              <w:pStyle w:val="Compact"/>
            </w:pPr>
            <w:r>
              <w:t xml:space="preserve">marlstone</w:t>
            </w:r>
          </w:p>
        </w:tc>
        <w:tc>
          <w:tcPr/>
          <w:p>
            <w:pPr>
              <w:pStyle w:val="Compact"/>
            </w:pPr>
            <w:r>
              <w:t xml:space="preserve">sandstone</w:t>
            </w:r>
          </w:p>
        </w:tc>
        <w:tc>
          <w:tcPr/>
          <w:p>
            <w:pPr>
              <w:pStyle w:val="Compact"/>
            </w:pPr>
            <w:r>
              <w:t xml:space="preserve">Tösswald Member</w:t>
            </w:r>
          </w:p>
        </w:tc>
        <w:tc>
          <w:tcPr/>
          <w:p>
            <w:pPr>
              <w:pStyle w:val="Compact"/>
            </w:pPr>
            <w:r>
              <w:t xml:space="preserve">Langhian</w:t>
            </w:r>
          </w:p>
        </w:tc>
        <w:tc>
          <w:tcPr/>
          <w:p>
            <w:pPr>
              <w:pStyle w:val="Compact"/>
            </w:pPr>
            <w:r>
              <w:t xml:space="preserve">Serravallian</w:t>
            </w:r>
          </w:p>
        </w:tc>
      </w:tr>
      <w:tr>
        <w:tc>
          <w:tcPr/>
          <w:p>
            <w:pPr>
              <w:pStyle w:val="Compact"/>
            </w:pPr>
            <w:r>
              <w:t xml:space="preserve">15200271</w:t>
            </w:r>
          </w:p>
        </w:tc>
        <w:tc>
          <w:tcPr/>
          <w:p>
            <w:pPr>
              <w:pStyle w:val="Compact"/>
            </w:pPr>
            <w:r>
              <w:t xml:space="preserve">Öhningen-Fm.: Bischofszell-Bentonit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Bischofzell Bentonite</w:t>
            </w:r>
          </w:p>
        </w:tc>
        <w:tc>
          <w:tcPr/>
          <w:p>
            <w:pPr>
              <w:pStyle w:val="Compact"/>
            </w:pPr>
            <w:r>
              <w:t xml:space="preserve">Langhian</w:t>
            </w:r>
          </w:p>
        </w:tc>
        <w:tc>
          <w:tcPr/>
          <w:p>
            <w:pPr>
              <w:pStyle w:val="Compact"/>
            </w:pPr>
            <w:r>
              <w:t xml:space="preserve">Langhian</w:t>
            </w:r>
          </w:p>
        </w:tc>
      </w:tr>
      <w:tr>
        <w:tc>
          <w:tcPr/>
          <w:p>
            <w:pPr>
              <w:pStyle w:val="Compact"/>
            </w:pPr>
            <w:r>
              <w:t xml:space="preserve">15200272</w:t>
            </w:r>
          </w:p>
        </w:tc>
        <w:tc>
          <w:tcPr/>
          <w:p>
            <w:pPr>
              <w:pStyle w:val="Compact"/>
            </w:pPr>
            <w:r>
              <w:t xml:space="preserve">Hörnli-Fm.: Mergelstein-dominierte Fazies</w:t>
            </w:r>
          </w:p>
        </w:tc>
        <w:tc>
          <w:tcPr/>
          <w:p>
            <w:pPr>
              <w:pStyle w:val="Compact"/>
            </w:pPr>
            <w:r>
              <w:t xml:space="preserve">marlstone</w:t>
            </w:r>
          </w:p>
        </w:tc>
        <w:tc>
          <w:tcPr/>
          <w:p>
            <w:pPr>
              <w:pStyle w:val="Compact"/>
            </w:pPr>
            <w:r>
              <w:t xml:space="preserve">siltstone: coal</w:t>
            </w:r>
          </w:p>
        </w:tc>
        <w:tc>
          <w:tcPr/>
          <w:p>
            <w:pPr>
              <w:pStyle w:val="Compact"/>
            </w:pPr>
            <w:r>
              <w:t xml:space="preserve">sandstone</w:t>
            </w:r>
          </w:p>
        </w:tc>
        <w:tc>
          <w:tcPr/>
          <w:p>
            <w:pPr>
              <w:pStyle w:val="Compact"/>
            </w:pPr>
            <w:r>
              <w:t xml:space="preserve">Hörnli Formation</w:t>
            </w:r>
          </w:p>
        </w:tc>
        <w:tc>
          <w:tcPr/>
          <w:p>
            <w:pPr>
              <w:pStyle w:val="Compact"/>
            </w:pPr>
            <w:r>
              <w:t xml:space="preserve">Langhian</w:t>
            </w:r>
          </w:p>
        </w:tc>
        <w:tc>
          <w:tcPr/>
          <w:p>
            <w:pPr>
              <w:pStyle w:val="Compact"/>
            </w:pPr>
            <w:r>
              <w:t xml:space="preserve">Langhian</w:t>
            </w:r>
          </w:p>
        </w:tc>
      </w:tr>
      <w:tr>
        <w:tc>
          <w:tcPr/>
          <w:p>
            <w:pPr>
              <w:pStyle w:val="Compact"/>
            </w:pPr>
            <w:r>
              <w:t xml:space="preserve">15200273</w:t>
            </w:r>
          </w:p>
        </w:tc>
        <w:tc>
          <w:tcPr/>
          <w:p>
            <w:pPr>
              <w:pStyle w:val="Compact"/>
            </w:pPr>
            <w:r>
              <w:t xml:space="preserve">Hörnli-Fm.: Krinau-Mb.</w:t>
            </w:r>
          </w:p>
        </w:tc>
        <w:tc>
          <w:tcPr/>
          <w:p>
            <w:pPr>
              <w:pStyle w:val="Compact"/>
            </w:pPr>
            <w:r>
              <w:t xml:space="preserve">conglomerate</w:t>
            </w:r>
          </w:p>
        </w:tc>
        <w:tc>
          <w:tcPr/>
          <w:p>
            <w:pPr>
              <w:pStyle w:val="Compact"/>
            </w:pPr>
            <w:r>
              <w:t xml:space="preserve">marlstone: coal</w:t>
            </w:r>
          </w:p>
        </w:tc>
        <w:tc>
          <w:tcPr/>
          <w:p>
            <w:pPr>
              <w:pStyle w:val="Compact"/>
            </w:pPr>
            <w:r>
              <w:t xml:space="preserve">sandstone: mica</w:t>
            </w:r>
          </w:p>
        </w:tc>
        <w:tc>
          <w:tcPr/>
          <w:p>
            <w:pPr>
              <w:pStyle w:val="Compact"/>
            </w:pPr>
            <w:r>
              <w:t xml:space="preserve">Krinau Member</w:t>
            </w:r>
          </w:p>
        </w:tc>
        <w:tc>
          <w:tcPr/>
          <w:p>
            <w:pPr>
              <w:pStyle w:val="Compact"/>
            </w:pPr>
            <w:r>
              <w:t xml:space="preserve">Langhian</w:t>
            </w:r>
          </w:p>
        </w:tc>
        <w:tc>
          <w:tcPr/>
          <w:p>
            <w:pPr>
              <w:pStyle w:val="Compact"/>
            </w:pPr>
            <w:r>
              <w:t xml:space="preserve">Langhian</w:t>
            </w:r>
          </w:p>
        </w:tc>
      </w:tr>
      <w:tr>
        <w:tc>
          <w:tcPr/>
          <w:p>
            <w:pPr>
              <w:pStyle w:val="Compact"/>
            </w:pPr>
            <w:r>
              <w:t xml:space="preserve">15200274</w:t>
            </w:r>
          </w:p>
        </w:tc>
        <w:tc>
          <w:tcPr/>
          <w:p>
            <w:pPr>
              <w:pStyle w:val="Compact"/>
            </w:pPr>
            <w:r>
              <w:t xml:space="preserve">OSM-II: Glimmersand-Fazies</w:t>
            </w:r>
          </w:p>
        </w:tc>
        <w:tc>
          <w:tcPr/>
          <w:p>
            <w:pPr>
              <w:pStyle w:val="Compact"/>
            </w:pPr>
            <w:r>
              <w:t xml:space="preserve">sandstone: quartz-mica</w:t>
            </w:r>
          </w:p>
        </w:tc>
        <w:tc>
          <w:tcPr/>
          <w:p>
            <w:pPr>
              <w:pStyle w:val="Compact"/>
            </w:pPr>
            <w:r>
              <w:t xml:space="preserve">–</w:t>
            </w:r>
          </w:p>
        </w:tc>
        <w:tc>
          <w:tcPr/>
          <w:p>
            <w:pPr>
              <w:pStyle w:val="Compact"/>
            </w:pPr>
            <w:r>
              <w:t xml:space="preserve">–</w:t>
            </w:r>
          </w:p>
        </w:tc>
        <w:tc>
          <w:tcPr/>
          <w:p>
            <w:pPr>
              <w:pStyle w:val="Compact"/>
            </w:pPr>
            <w:r>
              <w:t xml:space="preserve">unknown</w:t>
            </w:r>
          </w:p>
        </w:tc>
        <w:tc>
          <w:tcPr/>
          <w:p>
            <w:pPr>
              <w:pStyle w:val="Compact"/>
            </w:pPr>
            <w:r>
              <w:t xml:space="preserve">Langhian</w:t>
            </w:r>
          </w:p>
        </w:tc>
        <w:tc>
          <w:tcPr/>
          <w:p>
            <w:pPr>
              <w:pStyle w:val="Compact"/>
            </w:pPr>
            <w:r>
              <w:t xml:space="preserve">Tortonian</w:t>
            </w:r>
          </w:p>
        </w:tc>
      </w:tr>
      <w:tr>
        <w:tc>
          <w:tcPr/>
          <w:p>
            <w:pPr>
              <w:pStyle w:val="Compact"/>
            </w:pPr>
            <w:r>
              <w:t xml:space="preserve">15200275</w:t>
            </w:r>
          </w:p>
        </w:tc>
        <w:tc>
          <w:tcPr/>
          <w:p>
            <w:pPr>
              <w:pStyle w:val="Compact"/>
            </w:pPr>
            <w:r>
              <w:t xml:space="preserve">Zürich-Fm.: Fellitobel-Süsswasserkalk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Fellitobel Freshwater Limestone</w:t>
            </w:r>
          </w:p>
        </w:tc>
        <w:tc>
          <w:tcPr/>
          <w:p>
            <w:pPr>
              <w:pStyle w:val="Compact"/>
            </w:pPr>
            <w:r>
              <w:t xml:space="preserve">Langhian</w:t>
            </w:r>
          </w:p>
        </w:tc>
        <w:tc>
          <w:tcPr/>
          <w:p>
            <w:pPr>
              <w:pStyle w:val="Compact"/>
            </w:pPr>
            <w:r>
              <w:t xml:space="preserve">Langhian</w:t>
            </w:r>
          </w:p>
        </w:tc>
      </w:tr>
      <w:tr>
        <w:tc>
          <w:tcPr/>
          <w:p>
            <w:pPr>
              <w:pStyle w:val="Compact"/>
            </w:pPr>
            <w:r>
              <w:t xml:space="preserve">15200276</w:t>
            </w:r>
          </w:p>
        </w:tc>
        <w:tc>
          <w:tcPr/>
          <w:p>
            <w:pPr>
              <w:pStyle w:val="Compact"/>
            </w:pPr>
            <w:r>
              <w:t xml:space="preserve">Uetliberg-Fm.</w:t>
            </w:r>
          </w:p>
        </w:tc>
        <w:tc>
          <w:tcPr/>
          <w:p>
            <w:pPr>
              <w:pStyle w:val="Compact"/>
            </w:pPr>
            <w:r>
              <w:t xml:space="preserve">conglomerate: calcareous-dolomitic</w:t>
            </w:r>
          </w:p>
        </w:tc>
        <w:tc>
          <w:tcPr/>
          <w:p>
            <w:pPr>
              <w:pStyle w:val="Compact"/>
            </w:pPr>
            <w:r>
              <w:t xml:space="preserve">marlstone</w:t>
            </w:r>
          </w:p>
        </w:tc>
        <w:tc>
          <w:tcPr/>
          <w:p>
            <w:pPr>
              <w:pStyle w:val="Compact"/>
            </w:pPr>
            <w:r>
              <w:t xml:space="preserve">–</w:t>
            </w:r>
          </w:p>
        </w:tc>
        <w:tc>
          <w:tcPr/>
          <w:p>
            <w:pPr>
              <w:pStyle w:val="Compact"/>
            </w:pPr>
            <w:r>
              <w:t xml:space="preserve">Uetliberg Formation</w:t>
            </w:r>
          </w:p>
        </w:tc>
        <w:tc>
          <w:tcPr/>
          <w:p>
            <w:pPr>
              <w:pStyle w:val="Compact"/>
            </w:pPr>
            <w:r>
              <w:t xml:space="preserve">Serravallian</w:t>
            </w:r>
          </w:p>
        </w:tc>
        <w:tc>
          <w:tcPr/>
          <w:p>
            <w:pPr>
              <w:pStyle w:val="Compact"/>
            </w:pPr>
            <w:r>
              <w:t xml:space="preserve">Serravallian</w:t>
            </w:r>
          </w:p>
        </w:tc>
      </w:tr>
      <w:tr>
        <w:tc>
          <w:tcPr/>
          <w:p>
            <w:pPr>
              <w:pStyle w:val="Compact"/>
            </w:pPr>
            <w:r>
              <w:t xml:space="preserve">15200277</w:t>
            </w:r>
          </w:p>
        </w:tc>
        <w:tc>
          <w:tcPr/>
          <w:p>
            <w:pPr>
              <w:pStyle w:val="Compact"/>
            </w:pPr>
            <w:r>
              <w:t xml:space="preserve">Uetliberg-Fm.: Uetliberggipfel-Nagelfluh</w:t>
            </w:r>
          </w:p>
        </w:tc>
        <w:tc>
          <w:tcPr/>
          <w:p>
            <w:pPr>
              <w:pStyle w:val="Compact"/>
            </w:pPr>
            <w:r>
              <w:t xml:space="preserve">conglomerate: calcareous-dolomitic</w:t>
            </w:r>
          </w:p>
        </w:tc>
        <w:tc>
          <w:tcPr/>
          <w:p>
            <w:pPr>
              <w:pStyle w:val="Compact"/>
            </w:pPr>
            <w:r>
              <w:t xml:space="preserve">–</w:t>
            </w:r>
          </w:p>
        </w:tc>
        <w:tc>
          <w:tcPr/>
          <w:p>
            <w:pPr>
              <w:pStyle w:val="Compact"/>
            </w:pPr>
            <w:r>
              <w:t xml:space="preserve">–</w:t>
            </w:r>
          </w:p>
        </w:tc>
        <w:tc>
          <w:tcPr/>
          <w:p>
            <w:pPr>
              <w:pStyle w:val="Compact"/>
            </w:pPr>
            <w:r>
              <w:t xml:space="preserve">Uetliberggipfel Conglomerate</w:t>
            </w:r>
          </w:p>
        </w:tc>
        <w:tc>
          <w:tcPr/>
          <w:p>
            <w:pPr>
              <w:pStyle w:val="Compact"/>
            </w:pPr>
            <w:r>
              <w:t xml:space="preserve">Serravallian</w:t>
            </w:r>
          </w:p>
        </w:tc>
        <w:tc>
          <w:tcPr/>
          <w:p>
            <w:pPr>
              <w:pStyle w:val="Compact"/>
            </w:pPr>
            <w:r>
              <w:t xml:space="preserve">Serravallian</w:t>
            </w:r>
          </w:p>
        </w:tc>
      </w:tr>
      <w:tr>
        <w:tc>
          <w:tcPr/>
          <w:p>
            <w:pPr>
              <w:pStyle w:val="Compact"/>
            </w:pPr>
            <w:r>
              <w:t xml:space="preserve">15200278</w:t>
            </w:r>
          </w:p>
        </w:tc>
        <w:tc>
          <w:tcPr/>
          <w:p>
            <w:pPr>
              <w:pStyle w:val="Compact"/>
            </w:pPr>
            <w:r>
              <w:t xml:space="preserve">Uetliberg-Fm.: Uetliberg-Mergel</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Uetliberg Marlstone</w:t>
            </w:r>
          </w:p>
        </w:tc>
        <w:tc>
          <w:tcPr/>
          <w:p>
            <w:pPr>
              <w:pStyle w:val="Compact"/>
            </w:pPr>
            <w:r>
              <w:t xml:space="preserve">Serravallian</w:t>
            </w:r>
          </w:p>
        </w:tc>
        <w:tc>
          <w:tcPr/>
          <w:p>
            <w:pPr>
              <w:pStyle w:val="Compact"/>
            </w:pPr>
            <w:r>
              <w:t xml:space="preserve">Serravallian</w:t>
            </w:r>
          </w:p>
        </w:tc>
      </w:tr>
      <w:tr>
        <w:tc>
          <w:tcPr/>
          <w:p>
            <w:pPr>
              <w:pStyle w:val="Compact"/>
            </w:pPr>
            <w:r>
              <w:t xml:space="preserve">15200279</w:t>
            </w:r>
          </w:p>
        </w:tc>
        <w:tc>
          <w:tcPr/>
          <w:p>
            <w:pPr>
              <w:pStyle w:val="Compact"/>
            </w:pPr>
            <w:r>
              <w:t xml:space="preserve">Pfannenstiel-Fm.: Falätschen-Mergel</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Falätschen Marlstone</w:t>
            </w:r>
          </w:p>
        </w:tc>
        <w:tc>
          <w:tcPr/>
          <w:p>
            <w:pPr>
              <w:pStyle w:val="Compact"/>
            </w:pPr>
            <w:r>
              <w:t xml:space="preserve">Langhian</w:t>
            </w:r>
          </w:p>
        </w:tc>
        <w:tc>
          <w:tcPr/>
          <w:p>
            <w:pPr>
              <w:pStyle w:val="Compact"/>
            </w:pPr>
            <w:r>
              <w:t xml:space="preserve">Langhian</w:t>
            </w:r>
          </w:p>
        </w:tc>
      </w:tr>
      <w:tr>
        <w:tc>
          <w:tcPr/>
          <w:p>
            <w:pPr>
              <w:pStyle w:val="Compact"/>
            </w:pPr>
            <w:r>
              <w:t xml:space="preserve">15200280</w:t>
            </w:r>
          </w:p>
        </w:tc>
        <w:tc>
          <w:tcPr/>
          <w:p>
            <w:pPr>
              <w:pStyle w:val="Compact"/>
            </w:pPr>
            <w:r>
              <w:t xml:space="preserve">Pfannenstiel-Fm.</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Pfannenstiel Formation</w:t>
            </w:r>
          </w:p>
        </w:tc>
        <w:tc>
          <w:tcPr/>
          <w:p>
            <w:pPr>
              <w:pStyle w:val="Compact"/>
            </w:pPr>
            <w:r>
              <w:t xml:space="preserve">Serravallian</w:t>
            </w:r>
          </w:p>
        </w:tc>
        <w:tc>
          <w:tcPr/>
          <w:p>
            <w:pPr>
              <w:pStyle w:val="Compact"/>
            </w:pPr>
            <w:r>
              <w:t xml:space="preserve">Serravallian</w:t>
            </w:r>
          </w:p>
        </w:tc>
      </w:tr>
      <w:tr>
        <w:tc>
          <w:tcPr/>
          <w:p>
            <w:pPr>
              <w:pStyle w:val="Compact"/>
            </w:pPr>
            <w:r>
              <w:t xml:space="preserve">15200281</w:t>
            </w:r>
          </w:p>
        </w:tc>
        <w:tc>
          <w:tcPr/>
          <w:p>
            <w:pPr>
              <w:pStyle w:val="Compact"/>
            </w:pPr>
            <w:r>
              <w:t xml:space="preserve">Zürich-Fm.</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Zürich Formation</w:t>
            </w:r>
          </w:p>
        </w:tc>
        <w:tc>
          <w:tcPr/>
          <w:p>
            <w:pPr>
              <w:pStyle w:val="Compact"/>
            </w:pPr>
            <w:r>
              <w:t xml:space="preserve">Langhian</w:t>
            </w:r>
          </w:p>
        </w:tc>
        <w:tc>
          <w:tcPr/>
          <w:p>
            <w:pPr>
              <w:pStyle w:val="Compact"/>
            </w:pPr>
            <w:r>
              <w:t xml:space="preserve">Langhian</w:t>
            </w:r>
          </w:p>
        </w:tc>
      </w:tr>
      <w:tr>
        <w:tc>
          <w:tcPr/>
          <w:p>
            <w:pPr>
              <w:pStyle w:val="Compact"/>
            </w:pPr>
            <w:r>
              <w:t xml:space="preserve">15200282</w:t>
            </w:r>
          </w:p>
        </w:tc>
        <w:tc>
          <w:tcPr/>
          <w:p>
            <w:pPr>
              <w:pStyle w:val="Compact"/>
            </w:pPr>
            <w:r>
              <w:t xml:space="preserve">Zürich-Fm.: Leimbach-Bentonit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Leimbach Bentonite</w:t>
            </w:r>
          </w:p>
        </w:tc>
        <w:tc>
          <w:tcPr/>
          <w:p>
            <w:pPr>
              <w:pStyle w:val="Compact"/>
            </w:pPr>
            <w:r>
              <w:t xml:space="preserve">Langhian</w:t>
            </w:r>
          </w:p>
        </w:tc>
        <w:tc>
          <w:tcPr/>
          <w:p>
            <w:pPr>
              <w:pStyle w:val="Compact"/>
            </w:pPr>
            <w:r>
              <w:t xml:space="preserve">Langhian</w:t>
            </w:r>
          </w:p>
        </w:tc>
      </w:tr>
      <w:tr>
        <w:tc>
          <w:tcPr/>
          <w:p>
            <w:pPr>
              <w:pStyle w:val="Compact"/>
            </w:pPr>
            <w:r>
              <w:t xml:space="preserve">15200283</w:t>
            </w:r>
          </w:p>
        </w:tc>
        <w:tc>
          <w:tcPr/>
          <w:p>
            <w:pPr>
              <w:pStyle w:val="Compact"/>
            </w:pPr>
            <w:r>
              <w:t xml:space="preserve">Zürich-Fm.: Rütschlibach-Riedhof-Süsswasserkalk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Rütschlibach-Riedhof Freshwater Limestone</w:t>
            </w:r>
          </w:p>
        </w:tc>
        <w:tc>
          <w:tcPr/>
          <w:p>
            <w:pPr>
              <w:pStyle w:val="Compact"/>
            </w:pPr>
            <w:r>
              <w:t xml:space="preserve">Langhian</w:t>
            </w:r>
          </w:p>
        </w:tc>
        <w:tc>
          <w:tcPr/>
          <w:p>
            <w:pPr>
              <w:pStyle w:val="Compact"/>
            </w:pPr>
            <w:r>
              <w:t xml:space="preserve">Langhian</w:t>
            </w:r>
          </w:p>
        </w:tc>
      </w:tr>
      <w:tr>
        <w:tc>
          <w:tcPr/>
          <w:p>
            <w:pPr>
              <w:pStyle w:val="Compact"/>
            </w:pPr>
            <w:r>
              <w:t xml:space="preserve">15200284</w:t>
            </w:r>
          </w:p>
        </w:tc>
        <w:tc>
          <w:tcPr/>
          <w:p>
            <w:pPr>
              <w:pStyle w:val="Compact"/>
            </w:pPr>
            <w:r>
              <w:t xml:space="preserve">Zürich-Fm.: Winterthur-Bentonit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Winterthur Bentonite</w:t>
            </w:r>
          </w:p>
        </w:tc>
        <w:tc>
          <w:tcPr/>
          <w:p>
            <w:pPr>
              <w:pStyle w:val="Compact"/>
            </w:pPr>
            <w:r>
              <w:t xml:space="preserve">Langhian</w:t>
            </w:r>
          </w:p>
        </w:tc>
        <w:tc>
          <w:tcPr/>
          <w:p>
            <w:pPr>
              <w:pStyle w:val="Compact"/>
            </w:pPr>
            <w:r>
              <w:t xml:space="preserve">Langhian</w:t>
            </w:r>
          </w:p>
        </w:tc>
      </w:tr>
      <w:tr>
        <w:tc>
          <w:tcPr/>
          <w:p>
            <w:pPr>
              <w:pStyle w:val="Compact"/>
            </w:pPr>
            <w:r>
              <w:t xml:space="preserve">15200285</w:t>
            </w:r>
          </w:p>
        </w:tc>
        <w:tc>
          <w:tcPr/>
          <w:p>
            <w:pPr>
              <w:pStyle w:val="Compact"/>
            </w:pPr>
            <w:r>
              <w:t xml:space="preserve">Zürich-Fm.: Aeugstertal-Bentonit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Aeugstertal Bentonite</w:t>
            </w:r>
          </w:p>
        </w:tc>
        <w:tc>
          <w:tcPr/>
          <w:p>
            <w:pPr>
              <w:pStyle w:val="Compact"/>
            </w:pPr>
            <w:r>
              <w:t xml:space="preserve">Langhian</w:t>
            </w:r>
          </w:p>
        </w:tc>
        <w:tc>
          <w:tcPr/>
          <w:p>
            <w:pPr>
              <w:pStyle w:val="Compact"/>
            </w:pPr>
            <w:r>
              <w:t xml:space="preserve">Langhian</w:t>
            </w:r>
          </w:p>
        </w:tc>
      </w:tr>
      <w:tr>
        <w:tc>
          <w:tcPr/>
          <w:p>
            <w:pPr>
              <w:pStyle w:val="Compact"/>
            </w:pPr>
            <w:r>
              <w:t xml:space="preserve">15200286</w:t>
            </w:r>
          </w:p>
        </w:tc>
        <w:tc>
          <w:tcPr/>
          <w:p>
            <w:pPr>
              <w:pStyle w:val="Compact"/>
            </w:pPr>
            <w:r>
              <w:t xml:space="preserve">Zürich-Fm.: Äntlisberg-Doldertobel-Süsswasserkalk</w:t>
            </w:r>
          </w:p>
        </w:tc>
        <w:tc>
          <w:tcPr/>
          <w:p>
            <w:pPr>
              <w:pStyle w:val="Compact"/>
            </w:pPr>
            <w:r>
              <w:t xml:space="preserve">limestone: bitumen</w:t>
            </w:r>
          </w:p>
        </w:tc>
        <w:tc>
          <w:tcPr/>
          <w:p>
            <w:pPr>
              <w:pStyle w:val="Compact"/>
            </w:pPr>
            <w:r>
              <w:t xml:space="preserve">–</w:t>
            </w:r>
          </w:p>
        </w:tc>
        <w:tc>
          <w:tcPr/>
          <w:p>
            <w:pPr>
              <w:pStyle w:val="Compact"/>
            </w:pPr>
            <w:r>
              <w:t xml:space="preserve">–</w:t>
            </w:r>
          </w:p>
        </w:tc>
        <w:tc>
          <w:tcPr/>
          <w:p>
            <w:pPr>
              <w:pStyle w:val="Compact"/>
            </w:pPr>
            <w:r>
              <w:t xml:space="preserve">Äntlisberg-Doldertobel Freshwater Limestone</w:t>
            </w:r>
          </w:p>
        </w:tc>
        <w:tc>
          <w:tcPr/>
          <w:p>
            <w:pPr>
              <w:pStyle w:val="Compact"/>
            </w:pPr>
            <w:r>
              <w:t xml:space="preserve">Langhian</w:t>
            </w:r>
          </w:p>
        </w:tc>
        <w:tc>
          <w:tcPr/>
          <w:p>
            <w:pPr>
              <w:pStyle w:val="Compact"/>
            </w:pPr>
            <w:r>
              <w:t xml:space="preserve">Langhian</w:t>
            </w:r>
          </w:p>
        </w:tc>
      </w:tr>
      <w:tr>
        <w:tc>
          <w:tcPr/>
          <w:p>
            <w:pPr>
              <w:pStyle w:val="Compact"/>
            </w:pPr>
            <w:r>
              <w:t xml:space="preserve">15200287</w:t>
            </w:r>
          </w:p>
        </w:tc>
        <w:tc>
          <w:tcPr/>
          <w:p>
            <w:pPr>
              <w:pStyle w:val="Compact"/>
            </w:pPr>
            <w:r>
              <w:t xml:space="preserve">Zürich-Fm.: Wehrenbach-Höckler-Süsswasserkalk</w:t>
            </w:r>
          </w:p>
        </w:tc>
        <w:tc>
          <w:tcPr/>
          <w:p>
            <w:pPr>
              <w:pStyle w:val="Compact"/>
            </w:pPr>
            <w:r>
              <w:t xml:space="preserve">limestone</w:t>
            </w:r>
          </w:p>
        </w:tc>
        <w:tc>
          <w:tcPr/>
          <w:p>
            <w:pPr>
              <w:pStyle w:val="Compact"/>
            </w:pPr>
            <w:r>
              <w:t xml:space="preserve">marlstone: bitumen</w:t>
            </w:r>
          </w:p>
        </w:tc>
        <w:tc>
          <w:tcPr/>
          <w:p>
            <w:pPr>
              <w:pStyle w:val="Compact"/>
            </w:pPr>
            <w:r>
              <w:t xml:space="preserve">–</w:t>
            </w:r>
          </w:p>
        </w:tc>
        <w:tc>
          <w:tcPr/>
          <w:p>
            <w:pPr>
              <w:pStyle w:val="Compact"/>
            </w:pPr>
            <w:r>
              <w:t xml:space="preserve">Wehrenbach-Höckler Freshwater Limestone</w:t>
            </w:r>
          </w:p>
        </w:tc>
        <w:tc>
          <w:tcPr/>
          <w:p>
            <w:pPr>
              <w:pStyle w:val="Compact"/>
            </w:pPr>
            <w:r>
              <w:t xml:space="preserve">Langhian</w:t>
            </w:r>
          </w:p>
        </w:tc>
        <w:tc>
          <w:tcPr/>
          <w:p>
            <w:pPr>
              <w:pStyle w:val="Compact"/>
            </w:pPr>
            <w:r>
              <w:t xml:space="preserve">Langhian</w:t>
            </w:r>
          </w:p>
        </w:tc>
      </w:tr>
      <w:tr>
        <w:tc>
          <w:tcPr/>
          <w:p>
            <w:pPr>
              <w:pStyle w:val="Compact"/>
            </w:pPr>
            <w:r>
              <w:t xml:space="preserve">15200288</w:t>
            </w:r>
          </w:p>
        </w:tc>
        <w:tc>
          <w:tcPr/>
          <w:p>
            <w:pPr>
              <w:pStyle w:val="Compact"/>
            </w:pPr>
            <w:r>
              <w:t xml:space="preserve">Meilen-Fm.: Küsnacht-Bentonit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Küsnacht Bentonite</w:t>
            </w:r>
          </w:p>
        </w:tc>
        <w:tc>
          <w:tcPr/>
          <w:p>
            <w:pPr>
              <w:pStyle w:val="Compact"/>
            </w:pPr>
            <w:r>
              <w:t xml:space="preserve">Langhian</w:t>
            </w:r>
          </w:p>
        </w:tc>
        <w:tc>
          <w:tcPr/>
          <w:p>
            <w:pPr>
              <w:pStyle w:val="Compact"/>
            </w:pPr>
            <w:r>
              <w:t xml:space="preserve">Langhian</w:t>
            </w:r>
          </w:p>
        </w:tc>
      </w:tr>
      <w:tr>
        <w:tc>
          <w:tcPr/>
          <w:p>
            <w:pPr>
              <w:pStyle w:val="Compact"/>
            </w:pPr>
            <w:r>
              <w:t xml:space="preserve">15200289</w:t>
            </w:r>
          </w:p>
        </w:tc>
        <w:tc>
          <w:tcPr/>
          <w:p>
            <w:pPr>
              <w:pStyle w:val="Compact"/>
            </w:pPr>
            <w:r>
              <w:t xml:space="preserve">Meilen-Fm.: Urdorf-Bentonit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Urdorf Bentonite</w:t>
            </w:r>
          </w:p>
        </w:tc>
        <w:tc>
          <w:tcPr/>
          <w:p>
            <w:pPr>
              <w:pStyle w:val="Compact"/>
            </w:pPr>
            <w:r>
              <w:t xml:space="preserve">Langhian</w:t>
            </w:r>
          </w:p>
        </w:tc>
        <w:tc>
          <w:tcPr/>
          <w:p>
            <w:pPr>
              <w:pStyle w:val="Compact"/>
            </w:pPr>
            <w:r>
              <w:t xml:space="preserve">Langhian</w:t>
            </w:r>
          </w:p>
        </w:tc>
      </w:tr>
      <w:tr>
        <w:tc>
          <w:tcPr/>
          <w:p>
            <w:pPr>
              <w:pStyle w:val="Compact"/>
            </w:pPr>
            <w:r>
              <w:t xml:space="preserve">15200290</w:t>
            </w:r>
          </w:p>
        </w:tc>
        <w:tc>
          <w:tcPr/>
          <w:p>
            <w:pPr>
              <w:pStyle w:val="Compact"/>
            </w:pPr>
            <w:r>
              <w:t xml:space="preserve">Appenzellergranit-Leitniveau</w:t>
            </w:r>
          </w:p>
        </w:tc>
        <w:tc>
          <w:tcPr/>
          <w:p>
            <w:pPr>
              <w:pStyle w:val="Compact"/>
            </w:pPr>
            <w:r>
              <w:t xml:space="preserve">conglomerate</w:t>
            </w:r>
          </w:p>
        </w:tc>
        <w:tc>
          <w:tcPr/>
          <w:p>
            <w:pPr>
              <w:pStyle w:val="Compact"/>
            </w:pPr>
            <w:r>
              <w:t xml:space="preserve">sandstone: calcareous</w:t>
            </w:r>
          </w:p>
        </w:tc>
        <w:tc>
          <w:tcPr/>
          <w:p>
            <w:pPr>
              <w:pStyle w:val="Compact"/>
            </w:pPr>
            <w:r>
              <w:t xml:space="preserve">siltstone: calcareous</w:t>
            </w:r>
          </w:p>
        </w:tc>
        <w:tc>
          <w:tcPr/>
          <w:p>
            <w:pPr>
              <w:pStyle w:val="Compact"/>
            </w:pPr>
            <w:r>
              <w:t xml:space="preserve">«Appenzellergranit-Leitniveau»</w:t>
            </w:r>
          </w:p>
        </w:tc>
        <w:tc>
          <w:tcPr/>
          <w:p>
            <w:pPr>
              <w:pStyle w:val="Compact"/>
            </w:pPr>
            <w:r>
              <w:t xml:space="preserve">Langhian</w:t>
            </w:r>
          </w:p>
        </w:tc>
        <w:tc>
          <w:tcPr/>
          <w:p>
            <w:pPr>
              <w:pStyle w:val="Compact"/>
            </w:pPr>
            <w:r>
              <w:t xml:space="preserve">Langhian</w:t>
            </w:r>
          </w:p>
        </w:tc>
      </w:tr>
      <w:tr>
        <w:tc>
          <w:tcPr/>
          <w:p>
            <w:pPr>
              <w:pStyle w:val="Compact"/>
            </w:pPr>
            <w:r>
              <w:t xml:space="preserve">15200291</w:t>
            </w:r>
          </w:p>
        </w:tc>
        <w:tc>
          <w:tcPr/>
          <w:p>
            <w:pPr>
              <w:pStyle w:val="Compact"/>
            </w:pPr>
            <w:r>
              <w:t xml:space="preserve">Appenzellergranit-Leitniveau: Abtwil-Konglomerat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Abtwil Conglomerate</w:t>
            </w:r>
          </w:p>
        </w:tc>
        <w:tc>
          <w:tcPr/>
          <w:p>
            <w:pPr>
              <w:pStyle w:val="Compact"/>
            </w:pPr>
            <w:r>
              <w:t xml:space="preserve">Langhian</w:t>
            </w:r>
          </w:p>
        </w:tc>
        <w:tc>
          <w:tcPr/>
          <w:p>
            <w:pPr>
              <w:pStyle w:val="Compact"/>
            </w:pPr>
            <w:r>
              <w:t xml:space="preserve">Langhian</w:t>
            </w:r>
          </w:p>
        </w:tc>
      </w:tr>
      <w:tr>
        <w:tc>
          <w:tcPr/>
          <w:p>
            <w:pPr>
              <w:pStyle w:val="Compact"/>
            </w:pPr>
            <w:r>
              <w:t xml:space="preserve">15200292</w:t>
            </w:r>
          </w:p>
        </w:tc>
        <w:tc>
          <w:tcPr/>
          <w:p>
            <w:pPr>
              <w:pStyle w:val="Compact"/>
            </w:pPr>
            <w:r>
              <w:t xml:space="preserve">Appenzellergranit-Leitniveau: Hüllistein-Konglomerat</w:t>
            </w:r>
          </w:p>
        </w:tc>
        <w:tc>
          <w:tcPr/>
          <w:p>
            <w:pPr>
              <w:pStyle w:val="Compact"/>
            </w:pPr>
            <w:r>
              <w:t xml:space="preserve">conglomerate: calcareous-dolomitic</w:t>
            </w:r>
          </w:p>
        </w:tc>
        <w:tc>
          <w:tcPr/>
          <w:p>
            <w:pPr>
              <w:pStyle w:val="Compact"/>
            </w:pPr>
            <w:r>
              <w:t xml:space="preserve">breccia</w:t>
            </w:r>
          </w:p>
        </w:tc>
        <w:tc>
          <w:tcPr/>
          <w:p>
            <w:pPr>
              <w:pStyle w:val="Compact"/>
            </w:pPr>
            <w:r>
              <w:t xml:space="preserve">–</w:t>
            </w:r>
          </w:p>
        </w:tc>
        <w:tc>
          <w:tcPr/>
          <w:p>
            <w:pPr>
              <w:pStyle w:val="Compact"/>
            </w:pPr>
            <w:r>
              <w:t xml:space="preserve">Hüllistein Conglomerate</w:t>
            </w:r>
          </w:p>
        </w:tc>
        <w:tc>
          <w:tcPr/>
          <w:p>
            <w:pPr>
              <w:pStyle w:val="Compact"/>
            </w:pPr>
            <w:r>
              <w:t xml:space="preserve">Langhian</w:t>
            </w:r>
          </w:p>
        </w:tc>
        <w:tc>
          <w:tcPr/>
          <w:p>
            <w:pPr>
              <w:pStyle w:val="Compact"/>
            </w:pPr>
            <w:r>
              <w:t xml:space="preserve">Langhian</w:t>
            </w:r>
          </w:p>
        </w:tc>
      </w:tr>
      <w:tr>
        <w:tc>
          <w:tcPr/>
          <w:p>
            <w:pPr>
              <w:pStyle w:val="Compact"/>
            </w:pPr>
            <w:r>
              <w:t xml:space="preserve">15200293</w:t>
            </w:r>
          </w:p>
        </w:tc>
        <w:tc>
          <w:tcPr/>
          <w:p>
            <w:pPr>
              <w:pStyle w:val="Compact"/>
            </w:pPr>
            <w:r>
              <w:t xml:space="preserve">Appenzellergranit-Leitniveau: Degersheim-Kalknagelfluh</w:t>
            </w:r>
          </w:p>
        </w:tc>
        <w:tc>
          <w:tcPr/>
          <w:p>
            <w:pPr>
              <w:pStyle w:val="Compact"/>
            </w:pPr>
            <w:r>
              <w:t xml:space="preserve">conglomerate</w:t>
            </w:r>
          </w:p>
        </w:tc>
        <w:tc>
          <w:tcPr/>
          <w:p>
            <w:pPr>
              <w:pStyle w:val="Compact"/>
            </w:pPr>
            <w:r>
              <w:t xml:space="preserve">breccia</w:t>
            </w:r>
          </w:p>
        </w:tc>
        <w:tc>
          <w:tcPr/>
          <w:p>
            <w:pPr>
              <w:pStyle w:val="Compact"/>
            </w:pPr>
            <w:r>
              <w:t xml:space="preserve">limestone</w:t>
            </w:r>
          </w:p>
        </w:tc>
        <w:tc>
          <w:tcPr/>
          <w:p>
            <w:pPr>
              <w:pStyle w:val="Compact"/>
            </w:pPr>
            <w:r>
              <w:t xml:space="preserve">Degersheim Conglomerate</w:t>
            </w:r>
          </w:p>
        </w:tc>
        <w:tc>
          <w:tcPr/>
          <w:p>
            <w:pPr>
              <w:pStyle w:val="Compact"/>
            </w:pPr>
            <w:r>
              <w:t xml:space="preserve">Langhian</w:t>
            </w:r>
          </w:p>
        </w:tc>
        <w:tc>
          <w:tcPr/>
          <w:p>
            <w:pPr>
              <w:pStyle w:val="Compact"/>
            </w:pPr>
            <w:r>
              <w:t xml:space="preserve">Langhian</w:t>
            </w:r>
          </w:p>
        </w:tc>
      </w:tr>
      <w:tr>
        <w:tc>
          <w:tcPr/>
          <w:p>
            <w:pPr>
              <w:pStyle w:val="Compact"/>
            </w:pPr>
            <w:r>
              <w:t xml:space="preserve">15200294</w:t>
            </w:r>
          </w:p>
        </w:tc>
        <w:tc>
          <w:tcPr/>
          <w:p>
            <w:pPr>
              <w:pStyle w:val="Compact"/>
            </w:pPr>
            <w:r>
              <w:t xml:space="preserve">Appenzellergranit-Leitniveau: Meilen-Kalk</w:t>
            </w:r>
          </w:p>
        </w:tc>
        <w:tc>
          <w:tcPr/>
          <w:p>
            <w:pPr>
              <w:pStyle w:val="Compact"/>
            </w:pPr>
            <w:r>
              <w:t xml:space="preserve">siltstone: calcareous</w:t>
            </w:r>
          </w:p>
        </w:tc>
        <w:tc>
          <w:tcPr/>
          <w:p>
            <w:pPr>
              <w:pStyle w:val="Compact"/>
            </w:pPr>
            <w:r>
              <w:t xml:space="preserve">sandstone: silty-calcareous</w:t>
            </w:r>
          </w:p>
        </w:tc>
        <w:tc>
          <w:tcPr/>
          <w:p>
            <w:pPr>
              <w:pStyle w:val="Compact"/>
            </w:pPr>
            <w:r>
              <w:t xml:space="preserve">limestone: arenitic</w:t>
            </w:r>
          </w:p>
        </w:tc>
        <w:tc>
          <w:tcPr/>
          <w:p>
            <w:pPr>
              <w:pStyle w:val="Compact"/>
            </w:pPr>
            <w:r>
              <w:t xml:space="preserve">Meilen Limestone</w:t>
            </w:r>
          </w:p>
        </w:tc>
        <w:tc>
          <w:tcPr/>
          <w:p>
            <w:pPr>
              <w:pStyle w:val="Compact"/>
            </w:pPr>
            <w:r>
              <w:t xml:space="preserve">Langhian</w:t>
            </w:r>
          </w:p>
        </w:tc>
        <w:tc>
          <w:tcPr/>
          <w:p>
            <w:pPr>
              <w:pStyle w:val="Compact"/>
            </w:pPr>
            <w:r>
              <w:t xml:space="preserve">Langhian</w:t>
            </w:r>
          </w:p>
        </w:tc>
      </w:tr>
      <w:tr>
        <w:tc>
          <w:tcPr/>
          <w:p>
            <w:pPr>
              <w:pStyle w:val="Compact"/>
            </w:pPr>
            <w:r>
              <w:t xml:space="preserve">15200295</w:t>
            </w:r>
          </w:p>
        </w:tc>
        <w:tc>
          <w:tcPr/>
          <w:p>
            <w:pPr>
              <w:pStyle w:val="Compact"/>
            </w:pPr>
            <w:r>
              <w:t xml:space="preserve">OSM-I</w:t>
            </w:r>
          </w:p>
        </w:tc>
        <w:tc>
          <w:tcPr/>
          <w:p>
            <w:pPr>
              <w:pStyle w:val="Compact"/>
            </w:pPr>
            <w:r>
              <w:t xml:space="preserve">conglomerate</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Burdigalian</w:t>
            </w:r>
          </w:p>
        </w:tc>
        <w:tc>
          <w:tcPr/>
          <w:p>
            <w:pPr>
              <w:pStyle w:val="Compact"/>
            </w:pPr>
            <w:r>
              <w:t xml:space="preserve">Langhian</w:t>
            </w:r>
          </w:p>
        </w:tc>
      </w:tr>
      <w:tr>
        <w:tc>
          <w:tcPr/>
          <w:p>
            <w:pPr>
              <w:pStyle w:val="Compact"/>
            </w:pPr>
            <w:r>
              <w:t xml:space="preserve">15200296</w:t>
            </w:r>
          </w:p>
        </w:tc>
        <w:tc>
          <w:tcPr/>
          <w:p>
            <w:pPr>
              <w:pStyle w:val="Compact"/>
            </w:pPr>
            <w:r>
              <w:t xml:space="preserve">Lichtensteig-Fm.</w:t>
            </w:r>
          </w:p>
        </w:tc>
        <w:tc>
          <w:tcPr/>
          <w:p>
            <w:pPr>
              <w:pStyle w:val="Compact"/>
            </w:pPr>
            <w:r>
              <w:t xml:space="preserve">conglomerate: polymictic</w:t>
            </w:r>
          </w:p>
        </w:tc>
        <w:tc>
          <w:tcPr/>
          <w:p>
            <w:pPr>
              <w:pStyle w:val="Compact"/>
            </w:pPr>
            <w:r>
              <w:t xml:space="preserve">sandstone</w:t>
            </w:r>
          </w:p>
        </w:tc>
        <w:tc>
          <w:tcPr/>
          <w:p>
            <w:pPr>
              <w:pStyle w:val="Compact"/>
            </w:pPr>
            <w:r>
              <w:t xml:space="preserve">marlstone</w:t>
            </w:r>
          </w:p>
        </w:tc>
        <w:tc>
          <w:tcPr/>
          <w:p>
            <w:pPr>
              <w:pStyle w:val="Compact"/>
            </w:pPr>
            <w:r>
              <w:t xml:space="preserve">Lichtensteig Formation</w:t>
            </w:r>
          </w:p>
        </w:tc>
        <w:tc>
          <w:tcPr/>
          <w:p>
            <w:pPr>
              <w:pStyle w:val="Compact"/>
            </w:pPr>
            <w:r>
              <w:t xml:space="preserve">Late Burdigalian</w:t>
            </w:r>
          </w:p>
        </w:tc>
        <w:tc>
          <w:tcPr/>
          <w:p>
            <w:pPr>
              <w:pStyle w:val="Compact"/>
            </w:pPr>
            <w:r>
              <w:t xml:space="preserve">Langhian</w:t>
            </w:r>
          </w:p>
        </w:tc>
      </w:tr>
      <w:tr>
        <w:tc>
          <w:tcPr/>
          <w:p>
            <w:pPr>
              <w:pStyle w:val="Compact"/>
            </w:pPr>
            <w:r>
              <w:t xml:space="preserve">15200297</w:t>
            </w:r>
          </w:p>
        </w:tc>
        <w:tc>
          <w:tcPr/>
          <w:p>
            <w:pPr>
              <w:pStyle w:val="Compact"/>
            </w:pPr>
            <w:r>
              <w:t xml:space="preserve">Hörnli-Fm.</w:t>
            </w:r>
          </w:p>
        </w:tc>
        <w:tc>
          <w:tcPr/>
          <w:p>
            <w:pPr>
              <w:pStyle w:val="Compact"/>
            </w:pPr>
            <w:r>
              <w:t xml:space="preserve">conglomerate</w:t>
            </w:r>
          </w:p>
        </w:tc>
        <w:tc>
          <w:tcPr/>
          <w:p>
            <w:pPr>
              <w:pStyle w:val="Compact"/>
            </w:pPr>
            <w:r>
              <w:t xml:space="preserve">sandstone</w:t>
            </w:r>
          </w:p>
        </w:tc>
        <w:tc>
          <w:tcPr/>
          <w:p>
            <w:pPr>
              <w:pStyle w:val="Compact"/>
            </w:pPr>
            <w:r>
              <w:t xml:space="preserve">marlstone</w:t>
            </w:r>
          </w:p>
        </w:tc>
        <w:tc>
          <w:tcPr/>
          <w:p>
            <w:pPr>
              <w:pStyle w:val="Compact"/>
            </w:pPr>
            <w:r>
              <w:t xml:space="preserve">Hörnli Formation</w:t>
            </w:r>
          </w:p>
        </w:tc>
        <w:tc>
          <w:tcPr/>
          <w:p>
            <w:pPr>
              <w:pStyle w:val="Compact"/>
            </w:pPr>
            <w:r>
              <w:t xml:space="preserve">Langhian</w:t>
            </w:r>
          </w:p>
        </w:tc>
        <w:tc>
          <w:tcPr/>
          <w:p>
            <w:pPr>
              <w:pStyle w:val="Compact"/>
            </w:pPr>
            <w:r>
              <w:t xml:space="preserve">Tortonian</w:t>
            </w:r>
          </w:p>
        </w:tc>
      </w:tr>
      <w:tr>
        <w:tc>
          <w:tcPr/>
          <w:p>
            <w:pPr>
              <w:pStyle w:val="Compact"/>
            </w:pPr>
            <w:r>
              <w:t xml:space="preserve">15200298</w:t>
            </w:r>
          </w:p>
        </w:tc>
        <w:tc>
          <w:tcPr/>
          <w:p>
            <w:pPr>
              <w:pStyle w:val="Compact"/>
            </w:pPr>
            <w:r>
              <w:t xml:space="preserve">Guggershorn-Fm.</w:t>
            </w:r>
          </w:p>
        </w:tc>
        <w:tc>
          <w:tcPr/>
          <w:p>
            <w:pPr>
              <w:pStyle w:val="Compact"/>
            </w:pPr>
            <w:r>
              <w:t xml:space="preserve">conglomerate: calcareous-dolomitic</w:t>
            </w:r>
          </w:p>
        </w:tc>
        <w:tc>
          <w:tcPr/>
          <w:p>
            <w:pPr>
              <w:pStyle w:val="Compact"/>
            </w:pPr>
            <w:r>
              <w:t xml:space="preserve">sandstone</w:t>
            </w:r>
          </w:p>
        </w:tc>
        <w:tc>
          <w:tcPr/>
          <w:p>
            <w:pPr>
              <w:pStyle w:val="Compact"/>
            </w:pPr>
            <w:r>
              <w:t xml:space="preserve">marlstone</w:t>
            </w:r>
          </w:p>
        </w:tc>
        <w:tc>
          <w:tcPr/>
          <w:p>
            <w:pPr>
              <w:pStyle w:val="Compact"/>
            </w:pPr>
            <w:r>
              <w:t xml:space="preserve">Guggershorn Formation</w:t>
            </w:r>
          </w:p>
        </w:tc>
        <w:tc>
          <w:tcPr/>
          <w:p>
            <w:pPr>
              <w:pStyle w:val="Compact"/>
            </w:pPr>
            <w:r>
              <w:t xml:space="preserve">Late Burdigalian</w:t>
            </w:r>
          </w:p>
        </w:tc>
        <w:tc>
          <w:tcPr/>
          <w:p>
            <w:pPr>
              <w:pStyle w:val="Compact"/>
            </w:pPr>
            <w:r>
              <w:t xml:space="preserve">Langhian</w:t>
            </w:r>
          </w:p>
        </w:tc>
      </w:tr>
      <w:tr>
        <w:tc>
          <w:tcPr/>
          <w:p>
            <w:pPr>
              <w:pStyle w:val="Compact"/>
            </w:pPr>
            <w:r>
              <w:t xml:space="preserve">15203007</w:t>
            </w:r>
          </w:p>
        </w:tc>
        <w:tc>
          <w:tcPr/>
          <w:p>
            <w:pPr>
              <w:pStyle w:val="Compact"/>
            </w:pPr>
            <w:r>
              <w:t xml:space="preserve">Grande-Eau-Fm.: Langy-Mb.</w:t>
            </w:r>
          </w:p>
        </w:tc>
        <w:tc>
          <w:tcPr/>
          <w:p>
            <w:pPr>
              <w:pStyle w:val="Compact"/>
            </w:pPr>
            <w:r>
              <w:t xml:space="preserve">sandstone: calcareous</w:t>
            </w:r>
          </w:p>
        </w:tc>
        <w:tc>
          <w:tcPr/>
          <w:p>
            <w:pPr>
              <w:pStyle w:val="Compact"/>
            </w:pPr>
            <w:r>
              <w:t xml:space="preserve">claystone</w:t>
            </w:r>
          </w:p>
        </w:tc>
        <w:tc>
          <w:tcPr/>
          <w:p>
            <w:pPr>
              <w:pStyle w:val="Compact"/>
            </w:pPr>
            <w:r>
              <w:t xml:space="preserve">conglomerate</w:t>
            </w:r>
          </w:p>
        </w:tc>
        <w:tc>
          <w:tcPr/>
          <w:p>
            <w:pPr>
              <w:pStyle w:val="Compact"/>
            </w:pPr>
            <w:r>
              <w:t xml:space="preserve">Langy Member</w:t>
            </w:r>
          </w:p>
        </w:tc>
        <w:tc>
          <w:tcPr/>
          <w:p>
            <w:pPr>
              <w:pStyle w:val="Compact"/>
            </w:pPr>
            <w:r>
              <w:t xml:space="preserve">Bathonian</w:t>
            </w:r>
          </w:p>
        </w:tc>
        <w:tc>
          <w:tcPr/>
          <w:p>
            <w:pPr>
              <w:pStyle w:val="Compact"/>
            </w:pPr>
            <w:r>
              <w:t xml:space="preserve">Bathonian</w:t>
            </w:r>
          </w:p>
        </w:tc>
      </w:tr>
      <w:tr>
        <w:tc>
          <w:tcPr/>
          <w:p>
            <w:pPr>
              <w:pStyle w:val="Compact"/>
            </w:pPr>
            <w:r>
              <w:t xml:space="preserve">15203008</w:t>
            </w:r>
          </w:p>
        </w:tc>
        <w:tc>
          <w:tcPr/>
          <w:p>
            <w:pPr>
              <w:pStyle w:val="Compact"/>
            </w:pPr>
            <w:r>
              <w:t xml:space="preserve">Grande-Eau-Fm.: Forclaz-Mb.</w:t>
            </w:r>
          </w:p>
        </w:tc>
        <w:tc>
          <w:tcPr/>
          <w:p>
            <w:pPr>
              <w:pStyle w:val="Compact"/>
            </w:pPr>
            <w:r>
              <w:t xml:space="preserve">sandstone: calcareous</w:t>
            </w:r>
          </w:p>
        </w:tc>
        <w:tc>
          <w:tcPr/>
          <w:p>
            <w:pPr>
              <w:pStyle w:val="Compact"/>
            </w:pPr>
            <w:r>
              <w:t xml:space="preserve">marlstone: bioclasts</w:t>
            </w:r>
          </w:p>
        </w:tc>
        <w:tc>
          <w:tcPr/>
          <w:p>
            <w:pPr>
              <w:pStyle w:val="Compact"/>
            </w:pPr>
            <w:r>
              <w:t xml:space="preserve">–</w:t>
            </w:r>
          </w:p>
        </w:tc>
        <w:tc>
          <w:tcPr/>
          <w:p>
            <w:pPr>
              <w:pStyle w:val="Compact"/>
            </w:pPr>
            <w:r>
              <w:t xml:space="preserve">Forclaz Member</w:t>
            </w:r>
          </w:p>
        </w:tc>
        <w:tc>
          <w:tcPr/>
          <w:p>
            <w:pPr>
              <w:pStyle w:val="Compact"/>
            </w:pPr>
            <w:r>
              <w:t xml:space="preserve">Bathonian</w:t>
            </w:r>
          </w:p>
        </w:tc>
        <w:tc>
          <w:tcPr/>
          <w:p>
            <w:pPr>
              <w:pStyle w:val="Compact"/>
            </w:pPr>
            <w:r>
              <w:t xml:space="preserve">Bathonian</w:t>
            </w:r>
          </w:p>
        </w:tc>
      </w:tr>
      <w:tr>
        <w:tc>
          <w:tcPr/>
          <w:p>
            <w:pPr>
              <w:pStyle w:val="Compact"/>
            </w:pPr>
            <w:r>
              <w:t xml:space="preserve">15203009</w:t>
            </w:r>
          </w:p>
        </w:tc>
        <w:tc>
          <w:tcPr/>
          <w:p>
            <w:pPr>
              <w:pStyle w:val="Compact"/>
            </w:pPr>
            <w:r>
              <w:t xml:space="preserve">Grande-Eau-Fm.: Grès de Passage</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«Grès de Passage»</w:t>
            </w:r>
          </w:p>
        </w:tc>
        <w:tc>
          <w:tcPr/>
          <w:p>
            <w:pPr>
              <w:pStyle w:val="Compact"/>
            </w:pPr>
            <w:r>
              <w:t xml:space="preserve">Bathonian</w:t>
            </w:r>
          </w:p>
        </w:tc>
        <w:tc>
          <w:tcPr/>
          <w:p>
            <w:pPr>
              <w:pStyle w:val="Compact"/>
            </w:pPr>
            <w:r>
              <w:t xml:space="preserve">Bathonian</w:t>
            </w:r>
          </w:p>
        </w:tc>
      </w:tr>
      <w:tr>
        <w:tc>
          <w:tcPr/>
          <w:p>
            <w:pPr>
              <w:pStyle w:val="Compact"/>
            </w:pPr>
            <w:r>
              <w:t xml:space="preserve">15203010</w:t>
            </w:r>
          </w:p>
        </w:tc>
        <w:tc>
          <w:tcPr/>
          <w:p>
            <w:pPr>
              <w:pStyle w:val="Compact"/>
            </w:pPr>
            <w:r>
              <w:t xml:space="preserve">Grande-Eau-Fm.: Leyderry-Mb.</w:t>
            </w:r>
          </w:p>
        </w:tc>
        <w:tc>
          <w:tcPr/>
          <w:p>
            <w:pPr>
              <w:pStyle w:val="Compact"/>
            </w:pPr>
            <w:r>
              <w:t xml:space="preserve">conglomerate: polymictic</w:t>
            </w:r>
          </w:p>
        </w:tc>
        <w:tc>
          <w:tcPr/>
          <w:p>
            <w:pPr>
              <w:pStyle w:val="Compact"/>
            </w:pPr>
            <w:r>
              <w:t xml:space="preserve">–</w:t>
            </w:r>
          </w:p>
        </w:tc>
        <w:tc>
          <w:tcPr/>
          <w:p>
            <w:pPr>
              <w:pStyle w:val="Compact"/>
            </w:pPr>
            <w:r>
              <w:t xml:space="preserve">–</w:t>
            </w:r>
          </w:p>
        </w:tc>
        <w:tc>
          <w:tcPr/>
          <w:p>
            <w:pPr>
              <w:pStyle w:val="Compact"/>
            </w:pPr>
            <w:r>
              <w:t xml:space="preserve">Leyderry Member</w:t>
            </w:r>
          </w:p>
        </w:tc>
        <w:tc>
          <w:tcPr/>
          <w:p>
            <w:pPr>
              <w:pStyle w:val="Compact"/>
            </w:pPr>
            <w:r>
              <w:t xml:space="preserve">Bathonian</w:t>
            </w:r>
          </w:p>
        </w:tc>
        <w:tc>
          <w:tcPr/>
          <w:p>
            <w:pPr>
              <w:pStyle w:val="Compact"/>
            </w:pPr>
            <w:r>
              <w:t xml:space="preserve">Bathonian</w:t>
            </w:r>
          </w:p>
        </w:tc>
      </w:tr>
      <w:tr>
        <w:tc>
          <w:tcPr/>
          <w:p>
            <w:pPr>
              <w:pStyle w:val="Compact"/>
            </w:pPr>
            <w:r>
              <w:t xml:space="preserve">15203011</w:t>
            </w:r>
          </w:p>
        </w:tc>
        <w:tc>
          <w:tcPr/>
          <w:p>
            <w:pPr>
              <w:pStyle w:val="Compact"/>
            </w:pPr>
            <w:r>
              <w:t xml:space="preserve">Grande-Eau-Fm.: Raverette-Mb.</w:t>
            </w:r>
          </w:p>
        </w:tc>
        <w:tc>
          <w:tcPr/>
          <w:p>
            <w:pPr>
              <w:pStyle w:val="Compact"/>
            </w:pPr>
            <w:r>
              <w:t xml:space="preserve">conglomerate: calcareous</w:t>
            </w:r>
          </w:p>
        </w:tc>
        <w:tc>
          <w:tcPr/>
          <w:p>
            <w:pPr>
              <w:pStyle w:val="Compact"/>
            </w:pPr>
            <w:r>
              <w:t xml:space="preserve">marlstone: mica</w:t>
            </w:r>
          </w:p>
        </w:tc>
        <w:tc>
          <w:tcPr/>
          <w:p>
            <w:pPr>
              <w:pStyle w:val="Compact"/>
            </w:pPr>
            <w:r>
              <w:t xml:space="preserve">sandstone: calcareous</w:t>
            </w:r>
          </w:p>
        </w:tc>
        <w:tc>
          <w:tcPr/>
          <w:p>
            <w:pPr>
              <w:pStyle w:val="Compact"/>
            </w:pPr>
            <w:r>
              <w:t xml:space="preserve">Raverette Member</w:t>
            </w:r>
          </w:p>
        </w:tc>
        <w:tc>
          <w:tcPr/>
          <w:p>
            <w:pPr>
              <w:pStyle w:val="Compact"/>
            </w:pPr>
            <w:r>
              <w:t xml:space="preserve">Bajocian</w:t>
            </w:r>
          </w:p>
        </w:tc>
        <w:tc>
          <w:tcPr/>
          <w:p>
            <w:pPr>
              <w:pStyle w:val="Compact"/>
            </w:pPr>
            <w:r>
              <w:t xml:space="preserve">Bajocian</w:t>
            </w:r>
          </w:p>
        </w:tc>
      </w:tr>
      <w:tr>
        <w:tc>
          <w:tcPr/>
          <w:p>
            <w:pPr>
              <w:pStyle w:val="Compact"/>
            </w:pPr>
            <w:r>
              <w:t xml:space="preserve">15203012</w:t>
            </w:r>
          </w:p>
        </w:tc>
        <w:tc>
          <w:tcPr/>
          <w:p>
            <w:pPr>
              <w:pStyle w:val="Compact"/>
            </w:pPr>
            <w:r>
              <w:t xml:space="preserve">Grande-Eau-Fm.: Schistes à miches</w:t>
            </w:r>
          </w:p>
        </w:tc>
        <w:tc>
          <w:tcPr/>
          <w:p>
            <w:pPr>
              <w:pStyle w:val="Compact"/>
            </w:pPr>
            <w:r>
              <w:t xml:space="preserve">claystone: silty: mica</w:t>
            </w:r>
          </w:p>
        </w:tc>
        <w:tc>
          <w:tcPr/>
          <w:p>
            <w:pPr>
              <w:pStyle w:val="Compact"/>
            </w:pPr>
            <w:r>
              <w:t xml:space="preserve">–</w:t>
            </w:r>
          </w:p>
        </w:tc>
        <w:tc>
          <w:tcPr/>
          <w:p>
            <w:pPr>
              <w:pStyle w:val="Compact"/>
            </w:pPr>
            <w:r>
              <w:t xml:space="preserve">–</w:t>
            </w:r>
          </w:p>
        </w:tc>
        <w:tc>
          <w:tcPr/>
          <w:p>
            <w:pPr>
              <w:pStyle w:val="Compact"/>
            </w:pPr>
            <w:r>
              <w:t xml:space="preserve">«Schistes à Miches»</w:t>
            </w:r>
          </w:p>
        </w:tc>
        <w:tc>
          <w:tcPr/>
          <w:p>
            <w:pPr>
              <w:pStyle w:val="Compact"/>
            </w:pPr>
            <w:r>
              <w:t xml:space="preserve">Aalenian</w:t>
            </w:r>
          </w:p>
        </w:tc>
        <w:tc>
          <w:tcPr/>
          <w:p>
            <w:pPr>
              <w:pStyle w:val="Compact"/>
            </w:pPr>
            <w:r>
              <w:t xml:space="preserve">Aalenian</w:t>
            </w:r>
          </w:p>
        </w:tc>
      </w:tr>
      <w:tr>
        <w:tc>
          <w:tcPr/>
          <w:p>
            <w:pPr>
              <w:pStyle w:val="Compact"/>
            </w:pPr>
            <w:r>
              <w:t xml:space="preserve">15203013</w:t>
            </w:r>
          </w:p>
        </w:tc>
        <w:tc>
          <w:tcPr/>
          <w:p>
            <w:pPr>
              <w:pStyle w:val="Compact"/>
            </w:pPr>
            <w:r>
              <w:t xml:space="preserve">Murgaz-Kalk</w:t>
            </w:r>
          </w:p>
        </w:tc>
        <w:tc>
          <w:tcPr/>
          <w:p>
            <w:pPr>
              <w:pStyle w:val="Compact"/>
            </w:pPr>
            <w:r>
              <w:t xml:space="preserve">limestone: siliceous-spathic</w:t>
            </w:r>
          </w:p>
        </w:tc>
        <w:tc>
          <w:tcPr/>
          <w:p>
            <w:pPr>
              <w:pStyle w:val="Compact"/>
            </w:pPr>
            <w:r>
              <w:t xml:space="preserve">claystone: schistose</w:t>
            </w:r>
          </w:p>
        </w:tc>
        <w:tc>
          <w:tcPr/>
          <w:p>
            <w:pPr>
              <w:pStyle w:val="Compact"/>
            </w:pPr>
            <w:r>
              <w:t xml:space="preserve">–</w:t>
            </w:r>
          </w:p>
        </w:tc>
        <w:tc>
          <w:tcPr/>
          <w:p>
            <w:pPr>
              <w:pStyle w:val="Compact"/>
            </w:pPr>
            <w:r>
              <w:t xml:space="preserve">Murgaz Limestone</w:t>
            </w:r>
          </w:p>
        </w:tc>
        <w:tc>
          <w:tcPr/>
          <w:p>
            <w:pPr>
              <w:pStyle w:val="Compact"/>
            </w:pPr>
            <w:r>
              <w:t xml:space="preserve">Sinemurian</w:t>
            </w:r>
          </w:p>
        </w:tc>
        <w:tc>
          <w:tcPr/>
          <w:p>
            <w:pPr>
              <w:pStyle w:val="Compact"/>
            </w:pPr>
            <w:r>
              <w:t xml:space="preserve">Sinemurian</w:t>
            </w:r>
          </w:p>
        </w:tc>
      </w:tr>
      <w:tr>
        <w:tc>
          <w:tcPr/>
          <w:p>
            <w:pPr>
              <w:pStyle w:val="Compact"/>
            </w:pPr>
            <w:r>
              <w:t xml:space="preserve">15203014</w:t>
            </w:r>
          </w:p>
        </w:tc>
        <w:tc>
          <w:tcPr/>
          <w:p>
            <w:pPr>
              <w:pStyle w:val="Compact"/>
            </w:pPr>
            <w:r>
              <w:t xml:space="preserve">Niesen-Decke: Trias</w:t>
            </w:r>
          </w:p>
        </w:tc>
        <w:tc>
          <w:tcPr/>
          <w:p>
            <w:pPr>
              <w:pStyle w:val="Compact"/>
            </w:pPr>
            <w:r>
              <w:t xml:space="preserve">sandstone</w:t>
            </w:r>
          </w:p>
        </w:tc>
        <w:tc>
          <w:tcPr/>
          <w:p>
            <w:pPr>
              <w:pStyle w:val="Compact"/>
            </w:pPr>
            <w:r>
              <w:t xml:space="preserve">limestone: dolomitic</w:t>
            </w:r>
          </w:p>
        </w:tc>
        <w:tc>
          <w:tcPr/>
          <w:p>
            <w:pPr>
              <w:pStyle w:val="Compact"/>
            </w:pPr>
            <w:r>
              <w:t xml:space="preserve">rauwacke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15203015</w:t>
            </w:r>
          </w:p>
        </w:tc>
        <w:tc>
          <w:tcPr/>
          <w:p>
            <w:pPr>
              <w:pStyle w:val="Compact"/>
            </w:pPr>
            <w:r>
              <w:t xml:space="preserve">Chlussli-Fm.</w:t>
            </w:r>
          </w:p>
        </w:tc>
        <w:tc>
          <w:tcPr/>
          <w:p>
            <w:pPr>
              <w:pStyle w:val="Compact"/>
            </w:pPr>
            <w:r>
              <w:t xml:space="preserve">schist: chlorite</w:t>
            </w:r>
          </w:p>
        </w:tc>
        <w:tc>
          <w:tcPr/>
          <w:p>
            <w:pPr>
              <w:pStyle w:val="Compact"/>
            </w:pPr>
            <w:r>
              <w:t xml:space="preserve">gneiss</w:t>
            </w:r>
          </w:p>
        </w:tc>
        <w:tc>
          <w:tcPr/>
          <w:p>
            <w:pPr>
              <w:pStyle w:val="Compact"/>
            </w:pPr>
            <w:r>
              <w:t xml:space="preserve">–</w:t>
            </w:r>
          </w:p>
        </w:tc>
        <w:tc>
          <w:tcPr/>
          <w:p>
            <w:pPr>
              <w:pStyle w:val="Compact"/>
            </w:pPr>
            <w:r>
              <w:t xml:space="preserve">Chlussli Formation</w:t>
            </w:r>
          </w:p>
        </w:tc>
        <w:tc>
          <w:tcPr/>
          <w:p>
            <w:pPr>
              <w:pStyle w:val="Compact"/>
            </w:pPr>
            <w:r>
              <w:t xml:space="preserve">Paleozoic</w:t>
            </w:r>
          </w:p>
        </w:tc>
        <w:tc>
          <w:tcPr/>
          <w:p>
            <w:pPr>
              <w:pStyle w:val="Compact"/>
            </w:pPr>
            <w:r>
              <w:t xml:space="preserve">Paleozoic</w:t>
            </w:r>
          </w:p>
        </w:tc>
      </w:tr>
      <w:tr>
        <w:tc>
          <w:tcPr/>
          <w:p>
            <w:pPr>
              <w:pStyle w:val="Compact"/>
            </w:pPr>
            <w:r>
              <w:t xml:space="preserve">15203016</w:t>
            </w:r>
          </w:p>
        </w:tc>
        <w:tc>
          <w:tcPr/>
          <w:p>
            <w:pPr>
              <w:pStyle w:val="Compact"/>
            </w:pPr>
            <w:r>
              <w:t xml:space="preserve">Coulaytes-Melange</w:t>
            </w:r>
          </w:p>
        </w:tc>
        <w:tc>
          <w:tcPr/>
          <w:p>
            <w:pPr>
              <w:pStyle w:val="Compact"/>
            </w:pPr>
            <w:r>
              <w:t xml:space="preserve">claystone</w:t>
            </w:r>
          </w:p>
        </w:tc>
        <w:tc>
          <w:tcPr/>
          <w:p>
            <w:pPr>
              <w:pStyle w:val="Compact"/>
            </w:pPr>
            <w:r>
              <w:t xml:space="preserve">–</w:t>
            </w:r>
          </w:p>
        </w:tc>
        <w:tc>
          <w:tcPr/>
          <w:p>
            <w:pPr>
              <w:pStyle w:val="Compact"/>
            </w:pPr>
            <w:r>
              <w:t xml:space="preserve">–</w:t>
            </w:r>
          </w:p>
        </w:tc>
        <w:tc>
          <w:tcPr/>
          <w:p>
            <w:pPr>
              <w:pStyle w:val="Compact"/>
            </w:pPr>
            <w:r>
              <w:t xml:space="preserve">Coulaytes Mélange</w:t>
            </w:r>
          </w:p>
        </w:tc>
        <w:tc>
          <w:tcPr/>
          <w:p>
            <w:pPr>
              <w:pStyle w:val="Compact"/>
            </w:pPr>
            <w:r>
              <w:t xml:space="preserve">Middle Eocene</w:t>
            </w:r>
          </w:p>
        </w:tc>
        <w:tc>
          <w:tcPr/>
          <w:p>
            <w:pPr>
              <w:pStyle w:val="Compact"/>
            </w:pPr>
            <w:r>
              <w:t xml:space="preserve">Priabonian</w:t>
            </w:r>
          </w:p>
        </w:tc>
      </w:tr>
      <w:tr>
        <w:tc>
          <w:tcPr/>
          <w:p>
            <w:pPr>
              <w:pStyle w:val="Compact"/>
            </w:pPr>
            <w:r>
              <w:t xml:space="preserve">15203017</w:t>
            </w:r>
          </w:p>
        </w:tc>
        <w:tc>
          <w:tcPr/>
          <w:p>
            <w:pPr>
              <w:pStyle w:val="Compact"/>
            </w:pPr>
            <w:r>
              <w:t xml:space="preserve">Cuvigne-Derrey-Fm.</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Cuvigne Derrey Formation</w:t>
            </w:r>
          </w:p>
        </w:tc>
        <w:tc>
          <w:tcPr/>
          <w:p>
            <w:pPr>
              <w:pStyle w:val="Compact"/>
            </w:pPr>
            <w:r>
              <w:t xml:space="preserve">Lutetian</w:t>
            </w:r>
          </w:p>
        </w:tc>
        <w:tc>
          <w:tcPr/>
          <w:p>
            <w:pPr>
              <w:pStyle w:val="Compact"/>
            </w:pPr>
            <w:r>
              <w:t xml:space="preserve">Lutetian</w:t>
            </w:r>
          </w:p>
        </w:tc>
      </w:tr>
      <w:tr>
        <w:tc>
          <w:tcPr/>
          <w:p>
            <w:pPr>
              <w:pStyle w:val="Compact"/>
            </w:pPr>
            <w:r>
              <w:t xml:space="preserve">15203018</w:t>
            </w:r>
          </w:p>
        </w:tc>
        <w:tc>
          <w:tcPr/>
          <w:p>
            <w:pPr>
              <w:pStyle w:val="Compact"/>
            </w:pPr>
            <w:r>
              <w:t xml:space="preserve">Couches-Rouges</w:t>
            </w:r>
          </w:p>
        </w:tc>
        <w:tc>
          <w:tcPr/>
          <w:p>
            <w:pPr>
              <w:pStyle w:val="Compact"/>
            </w:pPr>
            <w:r>
              <w:t xml:space="preserve">limestone: marly</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Cenomanian</w:t>
            </w:r>
          </w:p>
        </w:tc>
        <w:tc>
          <w:tcPr/>
          <w:p>
            <w:pPr>
              <w:pStyle w:val="Compact"/>
            </w:pPr>
            <w:r>
              <w:t xml:space="preserve">Maastrichtian</w:t>
            </w:r>
          </w:p>
        </w:tc>
      </w:tr>
      <w:tr>
        <w:tc>
          <w:tcPr/>
          <w:p>
            <w:pPr>
              <w:pStyle w:val="Compact"/>
            </w:pPr>
            <w:r>
              <w:t xml:space="preserve">15203019</w:t>
            </w:r>
          </w:p>
        </w:tc>
        <w:tc>
          <w:tcPr/>
          <w:p>
            <w:pPr>
              <w:pStyle w:val="Compact"/>
            </w:pPr>
            <w:r>
              <w:t xml:space="preserve">Chenaux-Rouges-Fm.</w:t>
            </w:r>
          </w:p>
        </w:tc>
        <w:tc>
          <w:tcPr/>
          <w:p>
            <w:pPr>
              <w:pStyle w:val="Compact"/>
            </w:pPr>
            <w:r>
              <w:t xml:space="preserve">limestone: marly</w:t>
            </w:r>
          </w:p>
        </w:tc>
        <w:tc>
          <w:tcPr/>
          <w:p>
            <w:pPr>
              <w:pStyle w:val="Compact"/>
            </w:pPr>
            <w:r>
              <w:t xml:space="preserve">marlstone</w:t>
            </w:r>
          </w:p>
        </w:tc>
        <w:tc>
          <w:tcPr/>
          <w:p>
            <w:pPr>
              <w:pStyle w:val="Compact"/>
            </w:pPr>
            <w:r>
              <w:t xml:space="preserve">–</w:t>
            </w:r>
          </w:p>
        </w:tc>
        <w:tc>
          <w:tcPr/>
          <w:p>
            <w:pPr>
              <w:pStyle w:val="Compact"/>
            </w:pPr>
            <w:r>
              <w:t xml:space="preserve">Chenaux Rouges Formation</w:t>
            </w:r>
          </w:p>
        </w:tc>
        <w:tc>
          <w:tcPr/>
          <w:p>
            <w:pPr>
              <w:pStyle w:val="Compact"/>
            </w:pPr>
            <w:r>
              <w:t xml:space="preserve">Selandian</w:t>
            </w:r>
          </w:p>
        </w:tc>
        <w:tc>
          <w:tcPr/>
          <w:p>
            <w:pPr>
              <w:pStyle w:val="Compact"/>
            </w:pPr>
            <w:r>
              <w:t xml:space="preserve">Ypresian</w:t>
            </w:r>
          </w:p>
        </w:tc>
      </w:tr>
      <w:tr>
        <w:tc>
          <w:tcPr/>
          <w:p>
            <w:pPr>
              <w:pStyle w:val="Compact"/>
            </w:pPr>
            <w:r>
              <w:t xml:space="preserve">15203020</w:t>
            </w:r>
          </w:p>
        </w:tc>
        <w:tc>
          <w:tcPr/>
          <w:p>
            <w:pPr>
              <w:pStyle w:val="Compact"/>
            </w:pPr>
            <w:r>
              <w:t xml:space="preserve">Chenaux-Rouges-Fm.: Hochmatt-Kalkarenit</w:t>
            </w:r>
          </w:p>
        </w:tc>
        <w:tc>
          <w:tcPr/>
          <w:p>
            <w:pPr>
              <w:pStyle w:val="Compact"/>
            </w:pPr>
            <w:r>
              <w:t xml:space="preserve">limestone: arenitic</w:t>
            </w:r>
          </w:p>
        </w:tc>
        <w:tc>
          <w:tcPr/>
          <w:p>
            <w:pPr>
              <w:pStyle w:val="Compact"/>
            </w:pPr>
            <w:r>
              <w:t xml:space="preserve">–</w:t>
            </w:r>
          </w:p>
        </w:tc>
        <w:tc>
          <w:tcPr/>
          <w:p>
            <w:pPr>
              <w:pStyle w:val="Compact"/>
            </w:pPr>
            <w:r>
              <w:t xml:space="preserve">–</w:t>
            </w:r>
          </w:p>
        </w:tc>
        <w:tc>
          <w:tcPr/>
          <w:p>
            <w:pPr>
              <w:pStyle w:val="Compact"/>
            </w:pPr>
            <w:r>
              <w:t xml:space="preserve">Hochmatt Calcarenite</w:t>
            </w:r>
          </w:p>
        </w:tc>
        <w:tc>
          <w:tcPr/>
          <w:p>
            <w:pPr>
              <w:pStyle w:val="Compact"/>
            </w:pPr>
            <w:r>
              <w:t xml:space="preserve">Selandian</w:t>
            </w:r>
          </w:p>
        </w:tc>
        <w:tc>
          <w:tcPr/>
          <w:p>
            <w:pPr>
              <w:pStyle w:val="Compact"/>
            </w:pPr>
            <w:r>
              <w:t xml:space="preserve">Ypresian</w:t>
            </w:r>
          </w:p>
        </w:tc>
      </w:tr>
      <w:tr>
        <w:tc>
          <w:tcPr/>
          <w:p>
            <w:pPr>
              <w:pStyle w:val="Compact"/>
            </w:pPr>
            <w:r>
              <w:t xml:space="preserve">15203021</w:t>
            </w:r>
          </w:p>
        </w:tc>
        <w:tc>
          <w:tcPr/>
          <w:p>
            <w:pPr>
              <w:pStyle w:val="Compact"/>
            </w:pPr>
            <w:r>
              <w:t xml:space="preserve">Chenaux-Rouges-Fm.: Chenaux-Rouges-Mineralkruste</w:t>
            </w:r>
          </w:p>
        </w:tc>
        <w:tc>
          <w:tcPr/>
          <w:p>
            <w:pPr>
              <w:pStyle w:val="Compact"/>
            </w:pPr>
            <w:r>
              <w:t xml:space="preserve">limestone: stromatolitic: iron minerals-phosphorite</w:t>
            </w:r>
          </w:p>
        </w:tc>
        <w:tc>
          <w:tcPr/>
          <w:p>
            <w:pPr>
              <w:pStyle w:val="Compact"/>
            </w:pPr>
            <w:r>
              <w:t xml:space="preserve">conglomerate</w:t>
            </w:r>
          </w:p>
        </w:tc>
        <w:tc>
          <w:tcPr/>
          <w:p>
            <w:pPr>
              <w:pStyle w:val="Compact"/>
            </w:pPr>
            <w:r>
              <w:t xml:space="preserve">–</w:t>
            </w:r>
          </w:p>
        </w:tc>
        <w:tc>
          <w:tcPr/>
          <w:p>
            <w:pPr>
              <w:pStyle w:val="Compact"/>
            </w:pPr>
            <w:r>
              <w:t xml:space="preserve">Chenaux Rouges Mineralised Crust</w:t>
            </w:r>
          </w:p>
        </w:tc>
        <w:tc>
          <w:tcPr/>
          <w:p>
            <w:pPr>
              <w:pStyle w:val="Compact"/>
            </w:pPr>
            <w:r>
              <w:t xml:space="preserve">Paleocene</w:t>
            </w:r>
          </w:p>
        </w:tc>
        <w:tc>
          <w:tcPr/>
          <w:p>
            <w:pPr>
              <w:pStyle w:val="Compact"/>
            </w:pPr>
            <w:r>
              <w:t xml:space="preserve">Ypresian</w:t>
            </w:r>
          </w:p>
        </w:tc>
      </w:tr>
      <w:tr>
        <w:tc>
          <w:tcPr/>
          <w:p>
            <w:pPr>
              <w:pStyle w:val="Compact"/>
            </w:pPr>
            <w:r>
              <w:t xml:space="preserve">15203022</w:t>
            </w:r>
          </w:p>
        </w:tc>
        <w:tc>
          <w:tcPr/>
          <w:p>
            <w:pPr>
              <w:pStyle w:val="Compact"/>
            </w:pPr>
            <w:r>
              <w:t xml:space="preserve">Forclettes-Fm.</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Forclettes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15203023</w:t>
            </w:r>
          </w:p>
        </w:tc>
        <w:tc>
          <w:tcPr/>
          <w:p>
            <w:pPr>
              <w:pStyle w:val="Compact"/>
            </w:pPr>
            <w:r>
              <w:t xml:space="preserve">Forclettes-Fm.: Roter-Sattel-Hartgrund</w:t>
            </w:r>
          </w:p>
        </w:tc>
        <w:tc>
          <w:tcPr/>
          <w:p>
            <w:pPr>
              <w:pStyle w:val="Compact"/>
            </w:pPr>
            <w:r>
              <w:t xml:space="preserve">limestone: stromatolitic: iron minerals-phosphorite</w:t>
            </w:r>
          </w:p>
        </w:tc>
        <w:tc>
          <w:tcPr/>
          <w:p>
            <w:pPr>
              <w:pStyle w:val="Compact"/>
            </w:pPr>
            <w:r>
              <w:t xml:space="preserve">–</w:t>
            </w:r>
          </w:p>
        </w:tc>
        <w:tc>
          <w:tcPr/>
          <w:p>
            <w:pPr>
              <w:pStyle w:val="Compact"/>
            </w:pPr>
            <w:r>
              <w:t xml:space="preserve">–</w:t>
            </w:r>
          </w:p>
        </w:tc>
        <w:tc>
          <w:tcPr/>
          <w:p>
            <w:pPr>
              <w:pStyle w:val="Compact"/>
            </w:pPr>
            <w:r>
              <w:t xml:space="preserve">Roter Sattel Hardground</w:t>
            </w:r>
          </w:p>
        </w:tc>
        <w:tc>
          <w:tcPr/>
          <w:p>
            <w:pPr>
              <w:pStyle w:val="Compact"/>
            </w:pPr>
            <w:r>
              <w:t xml:space="preserve">Maastrichtian</w:t>
            </w:r>
          </w:p>
        </w:tc>
        <w:tc>
          <w:tcPr/>
          <w:p>
            <w:pPr>
              <w:pStyle w:val="Compact"/>
            </w:pPr>
            <w:r>
              <w:t xml:space="preserve">Selandian</w:t>
            </w:r>
          </w:p>
        </w:tc>
      </w:tr>
      <w:tr>
        <w:tc>
          <w:tcPr/>
          <w:p>
            <w:pPr>
              <w:pStyle w:val="Compact"/>
            </w:pPr>
            <w:r>
              <w:t xml:space="preserve">15203024</w:t>
            </w:r>
          </w:p>
        </w:tc>
        <w:tc>
          <w:tcPr/>
          <w:p>
            <w:pPr>
              <w:pStyle w:val="Compact"/>
            </w:pPr>
            <w:r>
              <w:t xml:space="preserve">Forclettes-Fm.: Beaumont-Konglomerat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Beaumont Conglomerate</w:t>
            </w:r>
          </w:p>
        </w:tc>
        <w:tc>
          <w:tcPr/>
          <w:p>
            <w:pPr>
              <w:pStyle w:val="Compact"/>
            </w:pPr>
            <w:r>
              <w:t xml:space="preserve">Maastrichtian</w:t>
            </w:r>
          </w:p>
        </w:tc>
        <w:tc>
          <w:tcPr/>
          <w:p>
            <w:pPr>
              <w:pStyle w:val="Compact"/>
            </w:pPr>
            <w:r>
              <w:t xml:space="preserve">Maastrichtian</w:t>
            </w:r>
          </w:p>
        </w:tc>
      </w:tr>
      <w:tr>
        <w:tc>
          <w:tcPr/>
          <w:p>
            <w:pPr>
              <w:pStyle w:val="Compact"/>
            </w:pPr>
            <w:r>
              <w:t xml:space="preserve">15203025</w:t>
            </w:r>
          </w:p>
        </w:tc>
        <w:tc>
          <w:tcPr/>
          <w:p>
            <w:pPr>
              <w:pStyle w:val="Compact"/>
            </w:pPr>
            <w:r>
              <w:t xml:space="preserve">Forclettes-Fm.: Rayes-Kalk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Rayes Limestone</w:t>
            </w:r>
          </w:p>
        </w:tc>
        <w:tc>
          <w:tcPr/>
          <w:p>
            <w:pPr>
              <w:pStyle w:val="Compact"/>
            </w:pPr>
            <w:r>
              <w:t xml:space="preserve">Maastrichtian</w:t>
            </w:r>
          </w:p>
        </w:tc>
        <w:tc>
          <w:tcPr/>
          <w:p>
            <w:pPr>
              <w:pStyle w:val="Compact"/>
            </w:pPr>
            <w:r>
              <w:t xml:space="preserve">Maastrichtian</w:t>
            </w:r>
          </w:p>
        </w:tc>
      </w:tr>
      <w:tr>
        <w:tc>
          <w:tcPr/>
          <w:p>
            <w:pPr>
              <w:pStyle w:val="Compact"/>
            </w:pPr>
            <w:r>
              <w:t xml:space="preserve">15203026</w:t>
            </w:r>
          </w:p>
        </w:tc>
        <w:tc>
          <w:tcPr/>
          <w:p>
            <w:pPr>
              <w:pStyle w:val="Compact"/>
            </w:pPr>
            <w:r>
              <w:t xml:space="preserve">Forclettes-Fm.: Pissot-Mb.</w:t>
            </w:r>
          </w:p>
        </w:tc>
        <w:tc>
          <w:tcPr/>
          <w:p>
            <w:pPr>
              <w:pStyle w:val="Compact"/>
            </w:pPr>
            <w:r>
              <w:t xml:space="preserve">limestone</w:t>
            </w:r>
          </w:p>
        </w:tc>
        <w:tc>
          <w:tcPr/>
          <w:p>
            <w:pPr>
              <w:pStyle w:val="Compact"/>
            </w:pPr>
            <w:r>
              <w:t xml:space="preserve">claystone</w:t>
            </w:r>
          </w:p>
        </w:tc>
        <w:tc>
          <w:tcPr/>
          <w:p>
            <w:pPr>
              <w:pStyle w:val="Compact"/>
            </w:pPr>
            <w:r>
              <w:t xml:space="preserve">–</w:t>
            </w:r>
          </w:p>
        </w:tc>
        <w:tc>
          <w:tcPr/>
          <w:p>
            <w:pPr>
              <w:pStyle w:val="Compact"/>
            </w:pPr>
            <w:r>
              <w:t xml:space="preserve">Pissot Member</w:t>
            </w:r>
          </w:p>
        </w:tc>
        <w:tc>
          <w:tcPr/>
          <w:p>
            <w:pPr>
              <w:pStyle w:val="Compact"/>
            </w:pPr>
            <w:r>
              <w:t xml:space="preserve">Maastrichtian</w:t>
            </w:r>
          </w:p>
        </w:tc>
        <w:tc>
          <w:tcPr/>
          <w:p>
            <w:pPr>
              <w:pStyle w:val="Compact"/>
            </w:pPr>
            <w:r>
              <w:t xml:space="preserve">Maastrichtian</w:t>
            </w:r>
          </w:p>
        </w:tc>
      </w:tr>
      <w:tr>
        <w:tc>
          <w:tcPr/>
          <w:p>
            <w:pPr>
              <w:pStyle w:val="Compact"/>
            </w:pPr>
            <w:r>
              <w:t xml:space="preserve">15203027</w:t>
            </w:r>
          </w:p>
        </w:tc>
        <w:tc>
          <w:tcPr/>
          <w:p>
            <w:pPr>
              <w:pStyle w:val="Compact"/>
            </w:pPr>
            <w:r>
              <w:t xml:space="preserve">Rote-Platte-Fm.</w:t>
            </w:r>
          </w:p>
        </w:tc>
        <w:tc>
          <w:tcPr/>
          <w:p>
            <w:pPr>
              <w:pStyle w:val="Compact"/>
            </w:pPr>
            <w:r>
              <w:t xml:space="preserve">limestone: micritic</w:t>
            </w:r>
          </w:p>
        </w:tc>
        <w:tc>
          <w:tcPr/>
          <w:p>
            <w:pPr>
              <w:pStyle w:val="Compact"/>
            </w:pPr>
            <w:r>
              <w:t xml:space="preserve">limestone: marly</w:t>
            </w:r>
          </w:p>
        </w:tc>
        <w:tc>
          <w:tcPr/>
          <w:p>
            <w:pPr>
              <w:pStyle w:val="Compact"/>
            </w:pPr>
            <w:r>
              <w:t xml:space="preserve">–</w:t>
            </w:r>
          </w:p>
        </w:tc>
        <w:tc>
          <w:tcPr/>
          <w:p>
            <w:pPr>
              <w:pStyle w:val="Compact"/>
            </w:pPr>
            <w:r>
              <w:t xml:space="preserve">Rote Platte Formation</w:t>
            </w:r>
          </w:p>
        </w:tc>
        <w:tc>
          <w:tcPr/>
          <w:p>
            <w:pPr>
              <w:pStyle w:val="Compact"/>
            </w:pPr>
            <w:r>
              <w:t xml:space="preserve">Turonian</w:t>
            </w:r>
          </w:p>
        </w:tc>
        <w:tc>
          <w:tcPr/>
          <w:p>
            <w:pPr>
              <w:pStyle w:val="Compact"/>
            </w:pPr>
            <w:r>
              <w:t xml:space="preserve">Santonian</w:t>
            </w:r>
          </w:p>
        </w:tc>
      </w:tr>
      <w:tr>
        <w:tc>
          <w:tcPr/>
          <w:p>
            <w:pPr>
              <w:pStyle w:val="Compact"/>
            </w:pPr>
            <w:r>
              <w:t xml:space="preserve">15203028</w:t>
            </w:r>
          </w:p>
        </w:tc>
        <w:tc>
          <w:tcPr/>
          <w:p>
            <w:pPr>
              <w:pStyle w:val="Compact"/>
            </w:pPr>
            <w:r>
              <w:t xml:space="preserve">Rote-Platte-Fm.: Wildenbach-Mb.</w:t>
            </w:r>
          </w:p>
        </w:tc>
        <w:tc>
          <w:tcPr/>
          <w:p>
            <w:pPr>
              <w:pStyle w:val="Compact"/>
            </w:pPr>
            <w:r>
              <w:t xml:space="preserve">limestone</w:t>
            </w:r>
          </w:p>
        </w:tc>
        <w:tc>
          <w:tcPr/>
          <w:p>
            <w:pPr>
              <w:pStyle w:val="Compact"/>
            </w:pPr>
            <w:r>
              <w:t xml:space="preserve">limestone: clayey</w:t>
            </w:r>
          </w:p>
        </w:tc>
        <w:tc>
          <w:tcPr/>
          <w:p>
            <w:pPr>
              <w:pStyle w:val="Compact"/>
            </w:pPr>
            <w:r>
              <w:t xml:space="preserve">marlstone: schistose</w:t>
            </w:r>
          </w:p>
        </w:tc>
        <w:tc>
          <w:tcPr/>
          <w:p>
            <w:pPr>
              <w:pStyle w:val="Compact"/>
            </w:pPr>
            <w:r>
              <w:t xml:space="preserve">Wildenbach Member</w:t>
            </w:r>
          </w:p>
        </w:tc>
        <w:tc>
          <w:tcPr/>
          <w:p>
            <w:pPr>
              <w:pStyle w:val="Compact"/>
            </w:pPr>
            <w:r>
              <w:t xml:space="preserve">Santonian</w:t>
            </w:r>
          </w:p>
        </w:tc>
        <w:tc>
          <w:tcPr/>
          <w:p>
            <w:pPr>
              <w:pStyle w:val="Compact"/>
            </w:pPr>
            <w:r>
              <w:t xml:space="preserve">Santonian</w:t>
            </w:r>
          </w:p>
        </w:tc>
      </w:tr>
      <w:tr>
        <w:tc>
          <w:tcPr/>
          <w:p>
            <w:pPr>
              <w:pStyle w:val="Compact"/>
            </w:pPr>
            <w:r>
              <w:t xml:space="preserve">15203029</w:t>
            </w:r>
          </w:p>
        </w:tc>
        <w:tc>
          <w:tcPr/>
          <w:p>
            <w:pPr>
              <w:pStyle w:val="Compact"/>
            </w:pPr>
            <w:r>
              <w:t xml:space="preserve">Rote-Platte-Fm.: Pra-du-Pont-Hartgrund</w:t>
            </w:r>
          </w:p>
        </w:tc>
        <w:tc>
          <w:tcPr/>
          <w:p>
            <w:pPr>
              <w:pStyle w:val="Compact"/>
            </w:pPr>
            <w:r>
              <w:t xml:space="preserve">limestone: glauconite</w:t>
            </w:r>
          </w:p>
        </w:tc>
        <w:tc>
          <w:tcPr/>
          <w:p>
            <w:pPr>
              <w:pStyle w:val="Compact"/>
            </w:pPr>
            <w:r>
              <w:t xml:space="preserve">–</w:t>
            </w:r>
          </w:p>
        </w:tc>
        <w:tc>
          <w:tcPr/>
          <w:p>
            <w:pPr>
              <w:pStyle w:val="Compact"/>
            </w:pPr>
            <w:r>
              <w:t xml:space="preserve">–</w:t>
            </w:r>
          </w:p>
        </w:tc>
        <w:tc>
          <w:tcPr/>
          <w:p>
            <w:pPr>
              <w:pStyle w:val="Compact"/>
            </w:pPr>
            <w:r>
              <w:t xml:space="preserve">Pra du Pont Hardground</w:t>
            </w:r>
          </w:p>
        </w:tc>
        <w:tc>
          <w:tcPr/>
          <w:p>
            <w:pPr>
              <w:pStyle w:val="Compact"/>
            </w:pPr>
            <w:r>
              <w:t xml:space="preserve">Santonian</w:t>
            </w:r>
          </w:p>
        </w:tc>
        <w:tc>
          <w:tcPr/>
          <w:p>
            <w:pPr>
              <w:pStyle w:val="Compact"/>
            </w:pPr>
            <w:r>
              <w:t xml:space="preserve">Santonian</w:t>
            </w:r>
          </w:p>
        </w:tc>
      </w:tr>
      <w:tr>
        <w:tc>
          <w:tcPr/>
          <w:p>
            <w:pPr>
              <w:pStyle w:val="Compact"/>
            </w:pPr>
            <w:r>
              <w:t xml:space="preserve">15203030</w:t>
            </w:r>
          </w:p>
        </w:tc>
        <w:tc>
          <w:tcPr/>
          <w:p>
            <w:pPr>
              <w:pStyle w:val="Compact"/>
            </w:pPr>
            <w:r>
              <w:t xml:space="preserve">Rote-Platte-Fm.: Rontins-Mb.</w:t>
            </w:r>
          </w:p>
        </w:tc>
        <w:tc>
          <w:tcPr/>
          <w:p>
            <w:pPr>
              <w:pStyle w:val="Compact"/>
            </w:pPr>
            <w:r>
              <w:t xml:space="preserve">limestone</w:t>
            </w:r>
          </w:p>
        </w:tc>
        <w:tc>
          <w:tcPr/>
          <w:p>
            <w:pPr>
              <w:pStyle w:val="Compact"/>
            </w:pPr>
            <w:r>
              <w:t xml:space="preserve">limestone: clayey</w:t>
            </w:r>
          </w:p>
        </w:tc>
        <w:tc>
          <w:tcPr/>
          <w:p>
            <w:pPr>
              <w:pStyle w:val="Compact"/>
            </w:pPr>
            <w:r>
              <w:t xml:space="preserve">claystone</w:t>
            </w:r>
          </w:p>
        </w:tc>
        <w:tc>
          <w:tcPr/>
          <w:p>
            <w:pPr>
              <w:pStyle w:val="Compact"/>
            </w:pPr>
            <w:r>
              <w:t xml:space="preserve">Rontins Member</w:t>
            </w:r>
          </w:p>
        </w:tc>
        <w:tc>
          <w:tcPr/>
          <w:p>
            <w:pPr>
              <w:pStyle w:val="Compact"/>
            </w:pPr>
            <w:r>
              <w:t xml:space="preserve">Turonian</w:t>
            </w:r>
          </w:p>
        </w:tc>
        <w:tc>
          <w:tcPr/>
          <w:p>
            <w:pPr>
              <w:pStyle w:val="Compact"/>
            </w:pPr>
            <w:r>
              <w:t xml:space="preserve">Santonian</w:t>
            </w:r>
          </w:p>
        </w:tc>
      </w:tr>
      <w:tr>
        <w:tc>
          <w:tcPr/>
          <w:p>
            <w:pPr>
              <w:pStyle w:val="Compact"/>
            </w:pPr>
            <w:r>
              <w:t xml:space="preserve">15203031</w:t>
            </w:r>
          </w:p>
        </w:tc>
        <w:tc>
          <w:tcPr/>
          <w:p>
            <w:pPr>
              <w:pStyle w:val="Compact"/>
            </w:pPr>
            <w:r>
              <w:t xml:space="preserve">Rote-Platte-Fm.: Allières-Mb.</w:t>
            </w:r>
          </w:p>
        </w:tc>
        <w:tc>
          <w:tcPr/>
          <w:p>
            <w:pPr>
              <w:pStyle w:val="Compact"/>
            </w:pPr>
            <w:r>
              <w:t xml:space="preserve">limestone: clayey</w:t>
            </w:r>
          </w:p>
        </w:tc>
        <w:tc>
          <w:tcPr/>
          <w:p>
            <w:pPr>
              <w:pStyle w:val="Compact"/>
            </w:pPr>
            <w:r>
              <w:t xml:space="preserve">marlstone</w:t>
            </w:r>
          </w:p>
        </w:tc>
        <w:tc>
          <w:tcPr/>
          <w:p>
            <w:pPr>
              <w:pStyle w:val="Compact"/>
            </w:pPr>
            <w:r>
              <w:t xml:space="preserve">–</w:t>
            </w:r>
          </w:p>
        </w:tc>
        <w:tc>
          <w:tcPr/>
          <w:p>
            <w:pPr>
              <w:pStyle w:val="Compact"/>
            </w:pPr>
            <w:r>
              <w:t xml:space="preserve">Allières Member</w:t>
            </w:r>
          </w:p>
        </w:tc>
        <w:tc>
          <w:tcPr/>
          <w:p>
            <w:pPr>
              <w:pStyle w:val="Compact"/>
            </w:pPr>
            <w:r>
              <w:t xml:space="preserve">Turonian</w:t>
            </w:r>
          </w:p>
        </w:tc>
        <w:tc>
          <w:tcPr/>
          <w:p>
            <w:pPr>
              <w:pStyle w:val="Compact"/>
            </w:pPr>
            <w:r>
              <w:t xml:space="preserve">Turonian</w:t>
            </w:r>
          </w:p>
        </w:tc>
      </w:tr>
      <w:tr>
        <w:tc>
          <w:tcPr/>
          <w:p>
            <w:pPr>
              <w:pStyle w:val="Compact"/>
            </w:pPr>
            <w:r>
              <w:t xml:space="preserve">15203032</w:t>
            </w:r>
          </w:p>
        </w:tc>
        <w:tc>
          <w:tcPr/>
          <w:p>
            <w:pPr>
              <w:pStyle w:val="Compact"/>
            </w:pPr>
            <w:r>
              <w:t xml:space="preserve">Rote-Platte-Fm.: Gérignoz-Kalk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Gérignoz Limestone</w:t>
            </w:r>
          </w:p>
        </w:tc>
        <w:tc>
          <w:tcPr/>
          <w:p>
            <w:pPr>
              <w:pStyle w:val="Compact"/>
            </w:pPr>
            <w:r>
              <w:t xml:space="preserve">Turonian</w:t>
            </w:r>
          </w:p>
        </w:tc>
        <w:tc>
          <w:tcPr/>
          <w:p>
            <w:pPr>
              <w:pStyle w:val="Compact"/>
            </w:pPr>
            <w:r>
              <w:t xml:space="preserve">Turonian</w:t>
            </w:r>
          </w:p>
        </w:tc>
      </w:tr>
      <w:tr>
        <w:tc>
          <w:tcPr/>
          <w:p>
            <w:pPr>
              <w:pStyle w:val="Compact"/>
            </w:pPr>
            <w:r>
              <w:t xml:space="preserve">15203033</w:t>
            </w:r>
          </w:p>
        </w:tc>
        <w:tc>
          <w:tcPr/>
          <w:p>
            <w:pPr>
              <w:pStyle w:val="Compact"/>
            </w:pPr>
            <w:r>
              <w:t xml:space="preserve">Rote-Platte-Fm.: Plagersflue-Kalkarenit</w:t>
            </w:r>
          </w:p>
        </w:tc>
        <w:tc>
          <w:tcPr/>
          <w:p>
            <w:pPr>
              <w:pStyle w:val="Compact"/>
            </w:pPr>
            <w:r>
              <w:t xml:space="preserve">limestone: arenitic</w:t>
            </w:r>
          </w:p>
        </w:tc>
        <w:tc>
          <w:tcPr/>
          <w:p>
            <w:pPr>
              <w:pStyle w:val="Compact"/>
            </w:pPr>
            <w:r>
              <w:t xml:space="preserve">–</w:t>
            </w:r>
          </w:p>
        </w:tc>
        <w:tc>
          <w:tcPr/>
          <w:p>
            <w:pPr>
              <w:pStyle w:val="Compact"/>
            </w:pPr>
            <w:r>
              <w:t xml:space="preserve">–</w:t>
            </w:r>
          </w:p>
        </w:tc>
        <w:tc>
          <w:tcPr/>
          <w:p>
            <w:pPr>
              <w:pStyle w:val="Compact"/>
            </w:pPr>
            <w:r>
              <w:t xml:space="preserve">Plagersflue Calcarenite</w:t>
            </w:r>
          </w:p>
        </w:tc>
        <w:tc>
          <w:tcPr/>
          <w:p>
            <w:pPr>
              <w:pStyle w:val="Compact"/>
            </w:pPr>
            <w:r>
              <w:t xml:space="preserve">Turonian</w:t>
            </w:r>
          </w:p>
        </w:tc>
        <w:tc>
          <w:tcPr/>
          <w:p>
            <w:pPr>
              <w:pStyle w:val="Compact"/>
            </w:pPr>
            <w:r>
              <w:t xml:space="preserve">Turonian</w:t>
            </w:r>
          </w:p>
        </w:tc>
      </w:tr>
      <w:tr>
        <w:tc>
          <w:tcPr/>
          <w:p>
            <w:pPr>
              <w:pStyle w:val="Compact"/>
            </w:pPr>
            <w:r>
              <w:t xml:space="preserve">15203034</w:t>
            </w:r>
          </w:p>
        </w:tc>
        <w:tc>
          <w:tcPr/>
          <w:p>
            <w:pPr>
              <w:pStyle w:val="Compact"/>
            </w:pPr>
            <w:r>
              <w:t xml:space="preserve">Intyamon-Fm.</w:t>
            </w:r>
          </w:p>
        </w:tc>
        <w:tc>
          <w:tcPr/>
          <w:p>
            <w:pPr>
              <w:pStyle w:val="Compact"/>
            </w:pPr>
            <w:r>
              <w:t xml:space="preserve">limestone: clayey</w:t>
            </w:r>
          </w:p>
        </w:tc>
        <w:tc>
          <w:tcPr/>
          <w:p>
            <w:pPr>
              <w:pStyle w:val="Compact"/>
            </w:pPr>
            <w:r>
              <w:t xml:space="preserve">marlstone: bitumen</w:t>
            </w:r>
          </w:p>
        </w:tc>
        <w:tc>
          <w:tcPr/>
          <w:p>
            <w:pPr>
              <w:pStyle w:val="Compact"/>
            </w:pPr>
            <w:r>
              <w:t xml:space="preserve">–</w:t>
            </w:r>
          </w:p>
        </w:tc>
        <w:tc>
          <w:tcPr/>
          <w:p>
            <w:pPr>
              <w:pStyle w:val="Compact"/>
            </w:pPr>
            <w:r>
              <w:t xml:space="preserve">Intyamon Formation</w:t>
            </w:r>
          </w:p>
        </w:tc>
        <w:tc>
          <w:tcPr/>
          <w:p>
            <w:pPr>
              <w:pStyle w:val="Compact"/>
            </w:pPr>
            <w:r>
              <w:t xml:space="preserve">Aptian</w:t>
            </w:r>
          </w:p>
        </w:tc>
        <w:tc>
          <w:tcPr/>
          <w:p>
            <w:pPr>
              <w:pStyle w:val="Compact"/>
            </w:pPr>
            <w:r>
              <w:t xml:space="preserve">Turonian</w:t>
            </w:r>
          </w:p>
        </w:tc>
      </w:tr>
      <w:tr>
        <w:tc>
          <w:tcPr/>
          <w:p>
            <w:pPr>
              <w:pStyle w:val="Compact"/>
            </w:pPr>
            <w:r>
              <w:t xml:space="preserve">15203035</w:t>
            </w:r>
          </w:p>
        </w:tc>
        <w:tc>
          <w:tcPr/>
          <w:p>
            <w:pPr>
              <w:pStyle w:val="Compact"/>
            </w:pPr>
            <w:r>
              <w:t xml:space="preserve">Intyamon-Fm.: Chällihorn-Mb.</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Chällihorn Member</w:t>
            </w:r>
          </w:p>
        </w:tc>
        <w:tc>
          <w:tcPr/>
          <w:p>
            <w:pPr>
              <w:pStyle w:val="Compact"/>
            </w:pPr>
            <w:r>
              <w:t xml:space="preserve">Cenomanian</w:t>
            </w:r>
          </w:p>
        </w:tc>
        <w:tc>
          <w:tcPr/>
          <w:p>
            <w:pPr>
              <w:pStyle w:val="Compact"/>
            </w:pPr>
            <w:r>
              <w:t xml:space="preserve">Turonian</w:t>
            </w:r>
          </w:p>
        </w:tc>
      </w:tr>
      <w:tr>
        <w:tc>
          <w:tcPr/>
          <w:p>
            <w:pPr>
              <w:pStyle w:val="Compact"/>
            </w:pPr>
            <w:r>
              <w:t xml:space="preserve">15203036</w:t>
            </w:r>
          </w:p>
        </w:tc>
        <w:tc>
          <w:tcPr/>
          <w:p>
            <w:pPr>
              <w:pStyle w:val="Compact"/>
            </w:pPr>
            <w:r>
              <w:t xml:space="preserve">Intyamon-Fm.: Comba-d'Avau-Mb.</w:t>
            </w:r>
          </w:p>
        </w:tc>
        <w:tc>
          <w:tcPr/>
          <w:p>
            <w:pPr>
              <w:pStyle w:val="Compact"/>
            </w:pPr>
            <w:r>
              <w:t xml:space="preserve">marlstone</w:t>
            </w:r>
          </w:p>
        </w:tc>
        <w:tc>
          <w:tcPr/>
          <w:p>
            <w:pPr>
              <w:pStyle w:val="Compact"/>
            </w:pPr>
            <w:r>
              <w:t xml:space="preserve">limestone: marly: pyrite</w:t>
            </w:r>
          </w:p>
        </w:tc>
        <w:tc>
          <w:tcPr/>
          <w:p>
            <w:pPr>
              <w:pStyle w:val="Compact"/>
            </w:pPr>
            <w:r>
              <w:t xml:space="preserve">limestone: siliceous</w:t>
            </w:r>
          </w:p>
        </w:tc>
        <w:tc>
          <w:tcPr/>
          <w:p>
            <w:pPr>
              <w:pStyle w:val="Compact"/>
            </w:pPr>
            <w:r>
              <w:t xml:space="preserve">Comba d'Avau Member</w:t>
            </w:r>
          </w:p>
        </w:tc>
        <w:tc>
          <w:tcPr/>
          <w:p>
            <w:pPr>
              <w:pStyle w:val="Compact"/>
            </w:pPr>
            <w:r>
              <w:t xml:space="preserve">Aptian</w:t>
            </w:r>
          </w:p>
        </w:tc>
        <w:tc>
          <w:tcPr/>
          <w:p>
            <w:pPr>
              <w:pStyle w:val="Compact"/>
            </w:pPr>
            <w:r>
              <w:t xml:space="preserve">Albian</w:t>
            </w:r>
          </w:p>
        </w:tc>
      </w:tr>
      <w:tr>
        <w:tc>
          <w:tcPr/>
          <w:p>
            <w:pPr>
              <w:pStyle w:val="Compact"/>
            </w:pPr>
            <w:r>
              <w:t xml:space="preserve">15203037</w:t>
            </w:r>
          </w:p>
        </w:tc>
        <w:tc>
          <w:tcPr/>
          <w:p>
            <w:pPr>
              <w:pStyle w:val="Compact"/>
            </w:pPr>
            <w:r>
              <w:t xml:space="preserve">Intyamon-Fm.: Rodosex-Mb.</w:t>
            </w:r>
          </w:p>
        </w:tc>
        <w:tc>
          <w:tcPr/>
          <w:p>
            <w:pPr>
              <w:pStyle w:val="Compact"/>
            </w:pPr>
            <w:r>
              <w:t xml:space="preserve">limestone: stromatolitic</w:t>
            </w:r>
          </w:p>
        </w:tc>
        <w:tc>
          <w:tcPr/>
          <w:p>
            <w:pPr>
              <w:pStyle w:val="Compact"/>
            </w:pPr>
            <w:r>
              <w:t xml:space="preserve">marlstone: bioclasts</w:t>
            </w:r>
          </w:p>
        </w:tc>
        <w:tc>
          <w:tcPr/>
          <w:p>
            <w:pPr>
              <w:pStyle w:val="Compact"/>
            </w:pPr>
            <w:r>
              <w:t xml:space="preserve">limestone: arenitic: glauconite</w:t>
            </w:r>
          </w:p>
        </w:tc>
        <w:tc>
          <w:tcPr/>
          <w:p>
            <w:pPr>
              <w:pStyle w:val="Compact"/>
            </w:pPr>
            <w:r>
              <w:t xml:space="preserve">Rodosex Member</w:t>
            </w:r>
          </w:p>
        </w:tc>
        <w:tc>
          <w:tcPr/>
          <w:p>
            <w:pPr>
              <w:pStyle w:val="Compact"/>
            </w:pPr>
            <w:r>
              <w:t xml:space="preserve">Aptian</w:t>
            </w:r>
          </w:p>
        </w:tc>
        <w:tc>
          <w:tcPr/>
          <w:p>
            <w:pPr>
              <w:pStyle w:val="Compact"/>
            </w:pPr>
            <w:r>
              <w:t xml:space="preserve">Aptian</w:t>
            </w:r>
          </w:p>
        </w:tc>
      </w:tr>
      <w:tr>
        <w:tc>
          <w:tcPr/>
          <w:p>
            <w:pPr>
              <w:pStyle w:val="Compact"/>
            </w:pPr>
            <w:r>
              <w:t xml:space="preserve">15203038</w:t>
            </w:r>
          </w:p>
        </w:tc>
        <w:tc>
          <w:tcPr/>
          <w:p>
            <w:pPr>
              <w:pStyle w:val="Compact"/>
            </w:pPr>
            <w:r>
              <w:t xml:space="preserve">Sciernes-d'Albeuve-Fm.</w:t>
            </w:r>
          </w:p>
        </w:tc>
        <w:tc>
          <w:tcPr/>
          <w:p>
            <w:pPr>
              <w:pStyle w:val="Compact"/>
            </w:pPr>
            <w:r>
              <w:t xml:space="preserve">limestone: micritic: chert</w:t>
            </w:r>
          </w:p>
        </w:tc>
        <w:tc>
          <w:tcPr/>
          <w:p>
            <w:pPr>
              <w:pStyle w:val="Compact"/>
            </w:pPr>
            <w:r>
              <w:t xml:space="preserve">marlstone</w:t>
            </w:r>
          </w:p>
        </w:tc>
        <w:tc>
          <w:tcPr/>
          <w:p>
            <w:pPr>
              <w:pStyle w:val="Compact"/>
            </w:pPr>
            <w:r>
              <w:t xml:space="preserve">–</w:t>
            </w:r>
          </w:p>
        </w:tc>
        <w:tc>
          <w:tcPr/>
          <w:p>
            <w:pPr>
              <w:pStyle w:val="Compact"/>
            </w:pPr>
            <w:r>
              <w:t xml:space="preserve">Sciernes d'Albeuve Formation</w:t>
            </w:r>
          </w:p>
        </w:tc>
        <w:tc>
          <w:tcPr/>
          <w:p>
            <w:pPr>
              <w:pStyle w:val="Compact"/>
            </w:pPr>
            <w:r>
              <w:t xml:space="preserve">Berriasian</w:t>
            </w:r>
          </w:p>
        </w:tc>
        <w:tc>
          <w:tcPr/>
          <w:p>
            <w:pPr>
              <w:pStyle w:val="Compact"/>
            </w:pPr>
            <w:r>
              <w:t xml:space="preserve">Barremian</w:t>
            </w:r>
          </w:p>
        </w:tc>
      </w:tr>
      <w:tr>
        <w:tc>
          <w:tcPr/>
          <w:p>
            <w:pPr>
              <w:pStyle w:val="Compact"/>
            </w:pPr>
            <w:r>
              <w:t xml:space="preserve">15203039</w:t>
            </w:r>
          </w:p>
        </w:tc>
        <w:tc>
          <w:tcPr/>
          <w:p>
            <w:pPr>
              <w:pStyle w:val="Compact"/>
            </w:pPr>
            <w:r>
              <w:t xml:space="preserve">Moléson-Fm.</w:t>
            </w:r>
          </w:p>
        </w:tc>
        <w:tc>
          <w:tcPr/>
          <w:p>
            <w:pPr>
              <w:pStyle w:val="Compact"/>
            </w:pPr>
            <w:r>
              <w:t xml:space="preserve">limestone: micritic</w:t>
            </w:r>
          </w:p>
        </w:tc>
        <w:tc>
          <w:tcPr/>
          <w:p>
            <w:pPr>
              <w:pStyle w:val="Compact"/>
            </w:pPr>
            <w:r>
              <w:t xml:space="preserve">limestone: oncoids</w:t>
            </w:r>
          </w:p>
        </w:tc>
        <w:tc>
          <w:tcPr/>
          <w:p>
            <w:pPr>
              <w:pStyle w:val="Compact"/>
            </w:pPr>
            <w:r>
              <w:t xml:space="preserve">limestone: bioclasts</w:t>
            </w:r>
          </w:p>
        </w:tc>
        <w:tc>
          <w:tcPr/>
          <w:p>
            <w:pPr>
              <w:pStyle w:val="Compact"/>
            </w:pPr>
            <w:r>
              <w:t xml:space="preserve">Moléson Formation</w:t>
            </w:r>
          </w:p>
        </w:tc>
        <w:tc>
          <w:tcPr/>
          <w:p>
            <w:pPr>
              <w:pStyle w:val="Compact"/>
            </w:pPr>
            <w:r>
              <w:t xml:space="preserve">Kimmeridgian</w:t>
            </w:r>
          </w:p>
        </w:tc>
        <w:tc>
          <w:tcPr/>
          <w:p>
            <w:pPr>
              <w:pStyle w:val="Compact"/>
            </w:pPr>
            <w:r>
              <w:t xml:space="preserve">Berriasian</w:t>
            </w:r>
          </w:p>
        </w:tc>
      </w:tr>
      <w:tr>
        <w:tc>
          <w:tcPr/>
          <w:p>
            <w:pPr>
              <w:pStyle w:val="Compact"/>
            </w:pPr>
            <w:r>
              <w:t xml:space="preserve">15203040</w:t>
            </w:r>
          </w:p>
        </w:tc>
        <w:tc>
          <w:tcPr/>
          <w:p>
            <w:pPr>
              <w:pStyle w:val="Compact"/>
            </w:pPr>
            <w:r>
              <w:t xml:space="preserve">Torrent-de-Lessoc-Fm.</w:t>
            </w:r>
          </w:p>
        </w:tc>
        <w:tc>
          <w:tcPr/>
          <w:p>
            <w:pPr>
              <w:pStyle w:val="Compact"/>
            </w:pPr>
            <w:r>
              <w:t xml:space="preserve">limestone: clayey</w:t>
            </w:r>
          </w:p>
        </w:tc>
        <w:tc>
          <w:tcPr/>
          <w:p>
            <w:pPr>
              <w:pStyle w:val="Compact"/>
            </w:pPr>
            <w:r>
              <w:t xml:space="preserve">limestone: siliceous</w:t>
            </w:r>
          </w:p>
        </w:tc>
        <w:tc>
          <w:tcPr/>
          <w:p>
            <w:pPr>
              <w:pStyle w:val="Compact"/>
            </w:pPr>
            <w:r>
              <w:t xml:space="preserve">marlstone</w:t>
            </w:r>
          </w:p>
        </w:tc>
        <w:tc>
          <w:tcPr/>
          <w:p>
            <w:pPr>
              <w:pStyle w:val="Compact"/>
            </w:pPr>
            <w:r>
              <w:t xml:space="preserve">Torrent de Lessoc Formation</w:t>
            </w:r>
          </w:p>
        </w:tc>
        <w:tc>
          <w:tcPr/>
          <w:p>
            <w:pPr>
              <w:pStyle w:val="Compact"/>
            </w:pPr>
            <w:r>
              <w:t xml:space="preserve">Oxfordian</w:t>
            </w:r>
          </w:p>
        </w:tc>
        <w:tc>
          <w:tcPr/>
          <w:p>
            <w:pPr>
              <w:pStyle w:val="Compact"/>
            </w:pPr>
            <w:r>
              <w:t xml:space="preserve">Oxfordian</w:t>
            </w:r>
          </w:p>
        </w:tc>
      </w:tr>
      <w:tr>
        <w:tc>
          <w:tcPr/>
          <w:p>
            <w:pPr>
              <w:pStyle w:val="Compact"/>
            </w:pPr>
            <w:r>
              <w:t xml:space="preserve">15203041</w:t>
            </w:r>
          </w:p>
        </w:tc>
        <w:tc>
          <w:tcPr/>
          <w:p>
            <w:pPr>
              <w:pStyle w:val="Compact"/>
            </w:pPr>
            <w:r>
              <w:t xml:space="preserve">Staldengraben-Fm.</w:t>
            </w:r>
          </w:p>
        </w:tc>
        <w:tc>
          <w:tcPr/>
          <w:p>
            <w:pPr>
              <w:pStyle w:val="Compact"/>
            </w:pPr>
            <w:r>
              <w:t xml:space="preserve">limestone: marly</w:t>
            </w:r>
          </w:p>
        </w:tc>
        <w:tc>
          <w:tcPr/>
          <w:p>
            <w:pPr>
              <w:pStyle w:val="Compact"/>
            </w:pPr>
            <w:r>
              <w:t xml:space="preserve">marlstone: schistose</w:t>
            </w:r>
          </w:p>
        </w:tc>
        <w:tc>
          <w:tcPr/>
          <w:p>
            <w:pPr>
              <w:pStyle w:val="Compact"/>
            </w:pPr>
            <w:r>
              <w:t xml:space="preserve">–</w:t>
            </w:r>
          </w:p>
        </w:tc>
        <w:tc>
          <w:tcPr/>
          <w:p>
            <w:pPr>
              <w:pStyle w:val="Compact"/>
            </w:pPr>
            <w:r>
              <w:t xml:space="preserve">Staldengraben Formation</w:t>
            </w:r>
          </w:p>
        </w:tc>
        <w:tc>
          <w:tcPr/>
          <w:p>
            <w:pPr>
              <w:pStyle w:val="Compact"/>
            </w:pPr>
            <w:r>
              <w:t xml:space="preserve">Toarcian</w:t>
            </w:r>
          </w:p>
        </w:tc>
        <w:tc>
          <w:tcPr/>
          <w:p>
            <w:pPr>
              <w:pStyle w:val="Compact"/>
            </w:pPr>
            <w:r>
              <w:t xml:space="preserve">Callovian</w:t>
            </w:r>
          </w:p>
        </w:tc>
      </w:tr>
      <w:tr>
        <w:tc>
          <w:tcPr/>
          <w:p>
            <w:pPr>
              <w:pStyle w:val="Compact"/>
            </w:pPr>
            <w:r>
              <w:t xml:space="preserve">15203042</w:t>
            </w:r>
          </w:p>
        </w:tc>
        <w:tc>
          <w:tcPr/>
          <w:p>
            <w:pPr>
              <w:pStyle w:val="Compact"/>
            </w:pPr>
            <w:r>
              <w:t xml:space="preserve">Staldengraben-Fm.: Col-de-Lys-Mb.</w:t>
            </w:r>
          </w:p>
        </w:tc>
        <w:tc>
          <w:tcPr/>
          <w:p>
            <w:pPr>
              <w:pStyle w:val="Compact"/>
            </w:pPr>
            <w:r>
              <w:t xml:space="preserve">limestone: sandy-siliceous</w:t>
            </w:r>
          </w:p>
        </w:tc>
        <w:tc>
          <w:tcPr/>
          <w:p>
            <w:pPr>
              <w:pStyle w:val="Compact"/>
            </w:pPr>
            <w:r>
              <w:t xml:space="preserve">limestone: spathic: glauconite</w:t>
            </w:r>
          </w:p>
        </w:tc>
        <w:tc>
          <w:tcPr/>
          <w:p>
            <w:pPr>
              <w:pStyle w:val="Compact"/>
            </w:pPr>
            <w:r>
              <w:t xml:space="preserve">marlstone</w:t>
            </w:r>
          </w:p>
        </w:tc>
        <w:tc>
          <w:tcPr/>
          <w:p>
            <w:pPr>
              <w:pStyle w:val="Compact"/>
            </w:pPr>
            <w:r>
              <w:t xml:space="preserve">Col de Lys Member</w:t>
            </w:r>
          </w:p>
        </w:tc>
        <w:tc>
          <w:tcPr/>
          <w:p>
            <w:pPr>
              <w:pStyle w:val="Compact"/>
            </w:pPr>
            <w:r>
              <w:t xml:space="preserve">Callovian</w:t>
            </w:r>
          </w:p>
        </w:tc>
        <w:tc>
          <w:tcPr/>
          <w:p>
            <w:pPr>
              <w:pStyle w:val="Compact"/>
            </w:pPr>
            <w:r>
              <w:t xml:space="preserve">Callovian</w:t>
            </w:r>
          </w:p>
        </w:tc>
      </w:tr>
      <w:tr>
        <w:tc>
          <w:tcPr/>
          <w:p>
            <w:pPr>
              <w:pStyle w:val="Compact"/>
            </w:pPr>
            <w:r>
              <w:t xml:space="preserve">15203043</w:t>
            </w:r>
          </w:p>
        </w:tc>
        <w:tc>
          <w:tcPr/>
          <w:p>
            <w:pPr>
              <w:pStyle w:val="Compact"/>
            </w:pPr>
            <w:r>
              <w:t xml:space="preserve">Staldengraben-Fm.: Vanil-Carré-Mb.</w:t>
            </w:r>
          </w:p>
        </w:tc>
        <w:tc>
          <w:tcPr/>
          <w:p>
            <w:pPr>
              <w:pStyle w:val="Compact"/>
            </w:pPr>
            <w:r>
              <w:t xml:space="preserve">marlstone</w:t>
            </w:r>
          </w:p>
        </w:tc>
        <w:tc>
          <w:tcPr/>
          <w:p>
            <w:pPr>
              <w:pStyle w:val="Compact"/>
            </w:pPr>
            <w:r>
              <w:t xml:space="preserve">limestone: sandy-spathic</w:t>
            </w:r>
          </w:p>
        </w:tc>
        <w:tc>
          <w:tcPr/>
          <w:p>
            <w:pPr>
              <w:pStyle w:val="Compact"/>
            </w:pPr>
            <w:r>
              <w:t xml:space="preserve">limestone: ooids</w:t>
            </w:r>
          </w:p>
        </w:tc>
        <w:tc>
          <w:tcPr/>
          <w:p>
            <w:pPr>
              <w:pStyle w:val="Compact"/>
            </w:pPr>
            <w:r>
              <w:t xml:space="preserve">Vanil Carré Member</w:t>
            </w:r>
          </w:p>
        </w:tc>
        <w:tc>
          <w:tcPr/>
          <w:p>
            <w:pPr>
              <w:pStyle w:val="Compact"/>
            </w:pPr>
            <w:r>
              <w:t xml:space="preserve">Bajocian</w:t>
            </w:r>
          </w:p>
        </w:tc>
        <w:tc>
          <w:tcPr/>
          <w:p>
            <w:pPr>
              <w:pStyle w:val="Compact"/>
            </w:pPr>
            <w:r>
              <w:t xml:space="preserve">Bathonian</w:t>
            </w:r>
          </w:p>
        </w:tc>
      </w:tr>
      <w:tr>
        <w:tc>
          <w:tcPr/>
          <w:p>
            <w:pPr>
              <w:pStyle w:val="Compact"/>
            </w:pPr>
            <w:r>
              <w:t xml:space="preserve">15203044</w:t>
            </w:r>
          </w:p>
        </w:tc>
        <w:tc>
          <w:tcPr/>
          <w:p>
            <w:pPr>
              <w:pStyle w:val="Compact"/>
            </w:pPr>
            <w:r>
              <w:t xml:space="preserve">Staldengraben-Fm.: Verdy-Mb.</w:t>
            </w:r>
          </w:p>
        </w:tc>
        <w:tc>
          <w:tcPr/>
          <w:p>
            <w:pPr>
              <w:pStyle w:val="Compact"/>
            </w:pPr>
            <w:r>
              <w:t xml:space="preserve">limestone: clayey</w:t>
            </w:r>
          </w:p>
        </w:tc>
        <w:tc>
          <w:tcPr/>
          <w:p>
            <w:pPr>
              <w:pStyle w:val="Compact"/>
            </w:pPr>
            <w:r>
              <w:t xml:space="preserve">marlstone: schistose</w:t>
            </w:r>
          </w:p>
        </w:tc>
        <w:tc>
          <w:tcPr/>
          <w:p>
            <w:pPr>
              <w:pStyle w:val="Compact"/>
            </w:pPr>
            <w:r>
              <w:t xml:space="preserve">–</w:t>
            </w:r>
          </w:p>
        </w:tc>
        <w:tc>
          <w:tcPr/>
          <w:p>
            <w:pPr>
              <w:pStyle w:val="Compact"/>
            </w:pPr>
            <w:r>
              <w:t xml:space="preserve">Verdy Member</w:t>
            </w:r>
          </w:p>
        </w:tc>
        <w:tc>
          <w:tcPr/>
          <w:p>
            <w:pPr>
              <w:pStyle w:val="Compact"/>
            </w:pPr>
            <w:r>
              <w:t xml:space="preserve">Bajocian</w:t>
            </w:r>
          </w:p>
        </w:tc>
        <w:tc>
          <w:tcPr/>
          <w:p>
            <w:pPr>
              <w:pStyle w:val="Compact"/>
            </w:pPr>
            <w:r>
              <w:t xml:space="preserve">Bajocian</w:t>
            </w:r>
          </w:p>
        </w:tc>
      </w:tr>
      <w:tr>
        <w:tc>
          <w:tcPr/>
          <w:p>
            <w:pPr>
              <w:pStyle w:val="Compact"/>
            </w:pPr>
            <w:r>
              <w:t xml:space="preserve">15203045</w:t>
            </w:r>
          </w:p>
        </w:tc>
        <w:tc>
          <w:tcPr/>
          <w:p>
            <w:pPr>
              <w:pStyle w:val="Compact"/>
            </w:pPr>
            <w:r>
              <w:t xml:space="preserve">Staldengraben-Fm.: Soladier-Mb.</w:t>
            </w:r>
          </w:p>
        </w:tc>
        <w:tc>
          <w:tcPr/>
          <w:p>
            <w:pPr>
              <w:pStyle w:val="Compact"/>
            </w:pPr>
            <w:r>
              <w:t xml:space="preserve">marlstone: schistose</w:t>
            </w:r>
          </w:p>
        </w:tc>
        <w:tc>
          <w:tcPr/>
          <w:p>
            <w:pPr>
              <w:pStyle w:val="Compact"/>
            </w:pPr>
            <w:r>
              <w:t xml:space="preserve">limestone: clayey</w:t>
            </w:r>
          </w:p>
        </w:tc>
        <w:tc>
          <w:tcPr/>
          <w:p>
            <w:pPr>
              <w:pStyle w:val="Compact"/>
            </w:pPr>
            <w:r>
              <w:t xml:space="preserve">–</w:t>
            </w:r>
          </w:p>
        </w:tc>
        <w:tc>
          <w:tcPr/>
          <w:p>
            <w:pPr>
              <w:pStyle w:val="Compact"/>
            </w:pPr>
            <w:r>
              <w:t xml:space="preserve">Soladier Member</w:t>
            </w:r>
          </w:p>
        </w:tc>
        <w:tc>
          <w:tcPr/>
          <w:p>
            <w:pPr>
              <w:pStyle w:val="Compact"/>
            </w:pPr>
            <w:r>
              <w:t xml:space="preserve">Toarcian</w:t>
            </w:r>
          </w:p>
        </w:tc>
        <w:tc>
          <w:tcPr/>
          <w:p>
            <w:pPr>
              <w:pStyle w:val="Compact"/>
            </w:pPr>
            <w:r>
              <w:t xml:space="preserve">Aalenian</w:t>
            </w:r>
          </w:p>
        </w:tc>
      </w:tr>
      <w:tr>
        <w:tc>
          <w:tcPr/>
          <w:p>
            <w:pPr>
              <w:pStyle w:val="Compact"/>
            </w:pPr>
            <w:r>
              <w:t xml:space="preserve">15203046</w:t>
            </w:r>
          </w:p>
        </w:tc>
        <w:tc>
          <w:tcPr/>
          <w:p>
            <w:pPr>
              <w:pStyle w:val="Compact"/>
            </w:pPr>
            <w:r>
              <w:t xml:space="preserve">Sommant-Fm.</w:t>
            </w:r>
          </w:p>
        </w:tc>
        <w:tc>
          <w:tcPr/>
          <w:p>
            <w:pPr>
              <w:pStyle w:val="Compact"/>
            </w:pPr>
            <w:r>
              <w:t xml:space="preserve">limestone: micritic</w:t>
            </w:r>
          </w:p>
        </w:tc>
        <w:tc>
          <w:tcPr/>
          <w:p>
            <w:pPr>
              <w:pStyle w:val="Compact"/>
            </w:pPr>
            <w:r>
              <w:t xml:space="preserve">limestone: sandy: bioclasts</w:t>
            </w:r>
          </w:p>
        </w:tc>
        <w:tc>
          <w:tcPr/>
          <w:p>
            <w:pPr>
              <w:pStyle w:val="Compact"/>
            </w:pPr>
            <w:r>
              <w:t xml:space="preserve">limestone: ooids</w:t>
            </w:r>
          </w:p>
        </w:tc>
        <w:tc>
          <w:tcPr/>
          <w:p>
            <w:pPr>
              <w:pStyle w:val="Compact"/>
            </w:pPr>
            <w:r>
              <w:t xml:space="preserve">Sommant Formation</w:t>
            </w:r>
          </w:p>
        </w:tc>
        <w:tc>
          <w:tcPr/>
          <w:p>
            <w:pPr>
              <w:pStyle w:val="Compact"/>
            </w:pPr>
            <w:r>
              <w:t xml:space="preserve">Bajocian</w:t>
            </w:r>
          </w:p>
        </w:tc>
        <w:tc>
          <w:tcPr/>
          <w:p>
            <w:pPr>
              <w:pStyle w:val="Compact"/>
            </w:pPr>
            <w:r>
              <w:t xml:space="preserve">Bathonian</w:t>
            </w:r>
          </w:p>
        </w:tc>
      </w:tr>
      <w:tr>
        <w:tc>
          <w:tcPr/>
          <w:p>
            <w:pPr>
              <w:pStyle w:val="Compact"/>
            </w:pPr>
            <w:r>
              <w:t xml:space="preserve">15203047</w:t>
            </w:r>
          </w:p>
        </w:tc>
        <w:tc>
          <w:tcPr/>
          <w:p>
            <w:pPr>
              <w:pStyle w:val="Compact"/>
            </w:pPr>
            <w:r>
              <w:t xml:space="preserve">Rossinière-Fm.</w:t>
            </w:r>
          </w:p>
        </w:tc>
        <w:tc>
          <w:tcPr/>
          <w:p>
            <w:pPr>
              <w:pStyle w:val="Compact"/>
            </w:pPr>
            <w:r>
              <w:t xml:space="preserve">limestone: spathic: glauconite</w:t>
            </w:r>
          </w:p>
        </w:tc>
        <w:tc>
          <w:tcPr/>
          <w:p>
            <w:pPr>
              <w:pStyle w:val="Compact"/>
            </w:pPr>
            <w:r>
              <w:t xml:space="preserve">–</w:t>
            </w:r>
          </w:p>
        </w:tc>
        <w:tc>
          <w:tcPr/>
          <w:p>
            <w:pPr>
              <w:pStyle w:val="Compact"/>
            </w:pPr>
            <w:r>
              <w:t xml:space="preserve">–</w:t>
            </w:r>
          </w:p>
        </w:tc>
        <w:tc>
          <w:tcPr/>
          <w:p>
            <w:pPr>
              <w:pStyle w:val="Compact"/>
            </w:pPr>
            <w:r>
              <w:t xml:space="preserve">Rossinière Formation</w:t>
            </w:r>
          </w:p>
        </w:tc>
        <w:tc>
          <w:tcPr/>
          <w:p>
            <w:pPr>
              <w:pStyle w:val="Compact"/>
            </w:pPr>
            <w:r>
              <w:t xml:space="preserve">Toarcian</w:t>
            </w:r>
          </w:p>
        </w:tc>
        <w:tc>
          <w:tcPr/>
          <w:p>
            <w:pPr>
              <w:pStyle w:val="Compact"/>
            </w:pPr>
            <w:r>
              <w:t xml:space="preserve">Aalenian</w:t>
            </w:r>
          </w:p>
        </w:tc>
      </w:tr>
      <w:tr>
        <w:tc>
          <w:tcPr/>
          <w:p>
            <w:pPr>
              <w:pStyle w:val="Compact"/>
            </w:pPr>
            <w:r>
              <w:t xml:space="preserve">15203048</w:t>
            </w:r>
          </w:p>
        </w:tc>
        <w:tc>
          <w:tcPr/>
          <w:p>
            <w:pPr>
              <w:pStyle w:val="Compact"/>
            </w:pPr>
            <w:r>
              <w:t xml:space="preserve">Heiti-Fm.</w:t>
            </w:r>
          </w:p>
        </w:tc>
        <w:tc>
          <w:tcPr/>
          <w:p>
            <w:pPr>
              <w:pStyle w:val="Compact"/>
            </w:pPr>
            <w:r>
              <w:t xml:space="preserve">marlstone</w:t>
            </w:r>
          </w:p>
        </w:tc>
        <w:tc>
          <w:tcPr/>
          <w:p>
            <w:pPr>
              <w:pStyle w:val="Compact"/>
            </w:pPr>
            <w:r>
              <w:t xml:space="preserve">limestone: siliceous</w:t>
            </w:r>
          </w:p>
        </w:tc>
        <w:tc>
          <w:tcPr/>
          <w:p>
            <w:pPr>
              <w:pStyle w:val="Compact"/>
            </w:pPr>
            <w:r>
              <w:t xml:space="preserve">–</w:t>
            </w:r>
          </w:p>
        </w:tc>
        <w:tc>
          <w:tcPr/>
          <w:p>
            <w:pPr>
              <w:pStyle w:val="Compact"/>
            </w:pPr>
            <w:r>
              <w:t xml:space="preserve">Heiti Formation</w:t>
            </w:r>
          </w:p>
        </w:tc>
        <w:tc>
          <w:tcPr/>
          <w:p>
            <w:pPr>
              <w:pStyle w:val="Compact"/>
            </w:pPr>
            <w:r>
              <w:t xml:space="preserve">Sinemurian</w:t>
            </w:r>
          </w:p>
        </w:tc>
        <w:tc>
          <w:tcPr/>
          <w:p>
            <w:pPr>
              <w:pStyle w:val="Compact"/>
            </w:pPr>
            <w:r>
              <w:t xml:space="preserve">Bajocian</w:t>
            </w:r>
          </w:p>
        </w:tc>
      </w:tr>
      <w:tr>
        <w:tc>
          <w:tcPr/>
          <w:p>
            <w:pPr>
              <w:pStyle w:val="Compact"/>
            </w:pPr>
            <w:r>
              <w:t xml:space="preserve">15203049</w:t>
            </w:r>
          </w:p>
        </w:tc>
        <w:tc>
          <w:tcPr/>
          <w:p>
            <w:pPr>
              <w:pStyle w:val="Compact"/>
            </w:pPr>
            <w:r>
              <w:t xml:space="preserve">Combe-du-Pissot-Fm.</w:t>
            </w:r>
          </w:p>
        </w:tc>
        <w:tc>
          <w:tcPr/>
          <w:p>
            <w:pPr>
              <w:pStyle w:val="Compact"/>
            </w:pPr>
            <w:r>
              <w:t xml:space="preserve">claystone: schistose: bitumen</w:t>
            </w:r>
          </w:p>
        </w:tc>
        <w:tc>
          <w:tcPr/>
          <w:p>
            <w:pPr>
              <w:pStyle w:val="Compact"/>
            </w:pPr>
            <w:r>
              <w:t xml:space="preserve">limestone: siliceous</w:t>
            </w:r>
          </w:p>
        </w:tc>
        <w:tc>
          <w:tcPr/>
          <w:p>
            <w:pPr>
              <w:pStyle w:val="Compact"/>
            </w:pPr>
            <w:r>
              <w:t xml:space="preserve">marlstone: glauconite</w:t>
            </w:r>
          </w:p>
        </w:tc>
        <w:tc>
          <w:tcPr/>
          <w:p>
            <w:pPr>
              <w:pStyle w:val="Compact"/>
            </w:pPr>
            <w:r>
              <w:t xml:space="preserve">Combe du Pissot Formation</w:t>
            </w:r>
          </w:p>
        </w:tc>
        <w:tc>
          <w:tcPr/>
          <w:p>
            <w:pPr>
              <w:pStyle w:val="Compact"/>
            </w:pPr>
            <w:r>
              <w:t xml:space="preserve">Toarcian</w:t>
            </w:r>
          </w:p>
        </w:tc>
        <w:tc>
          <w:tcPr/>
          <w:p>
            <w:pPr>
              <w:pStyle w:val="Compact"/>
            </w:pPr>
            <w:r>
              <w:t xml:space="preserve">Toarcian</w:t>
            </w:r>
          </w:p>
        </w:tc>
      </w:tr>
      <w:tr>
        <w:tc>
          <w:tcPr/>
          <w:p>
            <w:pPr>
              <w:pStyle w:val="Compact"/>
            </w:pPr>
            <w:r>
              <w:t xml:space="preserve">15203050</w:t>
            </w:r>
          </w:p>
        </w:tc>
        <w:tc>
          <w:tcPr/>
          <w:p>
            <w:pPr>
              <w:pStyle w:val="Compact"/>
            </w:pPr>
            <w:r>
              <w:t xml:space="preserve">Combe-du-Pissot-Fm.: Chevalets-Mb.</w:t>
            </w:r>
          </w:p>
        </w:tc>
        <w:tc>
          <w:tcPr/>
          <w:p>
            <w:pPr>
              <w:pStyle w:val="Compact"/>
            </w:pPr>
            <w:r>
              <w:t xml:space="preserve">limestone: siliceous</w:t>
            </w:r>
          </w:p>
        </w:tc>
        <w:tc>
          <w:tcPr/>
          <w:p>
            <w:pPr>
              <w:pStyle w:val="Compact"/>
            </w:pPr>
            <w:r>
              <w:t xml:space="preserve">marlstone: glauconite</w:t>
            </w:r>
          </w:p>
        </w:tc>
        <w:tc>
          <w:tcPr/>
          <w:p>
            <w:pPr>
              <w:pStyle w:val="Compact"/>
            </w:pPr>
            <w:r>
              <w:t xml:space="preserve">–</w:t>
            </w:r>
          </w:p>
        </w:tc>
        <w:tc>
          <w:tcPr/>
          <w:p>
            <w:pPr>
              <w:pStyle w:val="Compact"/>
            </w:pPr>
            <w:r>
              <w:t xml:space="preserve">Chevalets Beds</w:t>
            </w:r>
          </w:p>
        </w:tc>
        <w:tc>
          <w:tcPr/>
          <w:p>
            <w:pPr>
              <w:pStyle w:val="Compact"/>
            </w:pPr>
            <w:r>
              <w:t xml:space="preserve">Toarcian</w:t>
            </w:r>
          </w:p>
        </w:tc>
        <w:tc>
          <w:tcPr/>
          <w:p>
            <w:pPr>
              <w:pStyle w:val="Compact"/>
            </w:pPr>
            <w:r>
              <w:t xml:space="preserve">Toarcian</w:t>
            </w:r>
          </w:p>
        </w:tc>
      </w:tr>
      <w:tr>
        <w:tc>
          <w:tcPr/>
          <w:p>
            <w:pPr>
              <w:pStyle w:val="Compact"/>
            </w:pPr>
            <w:r>
              <w:t xml:space="preserve">15203051</w:t>
            </w:r>
          </w:p>
        </w:tc>
        <w:tc>
          <w:tcPr/>
          <w:p>
            <w:pPr>
              <w:pStyle w:val="Compact"/>
            </w:pPr>
            <w:r>
              <w:t xml:space="preserve">Combe-du-Pissot-Fm.: Creux-de-l'Ours-Mb.</w:t>
            </w:r>
          </w:p>
        </w:tc>
        <w:tc>
          <w:tcPr/>
          <w:p>
            <w:pPr>
              <w:pStyle w:val="Compact"/>
            </w:pPr>
            <w:r>
              <w:t xml:space="preserve">marlstone: bitumen</w:t>
            </w:r>
          </w:p>
        </w:tc>
        <w:tc>
          <w:tcPr/>
          <w:p>
            <w:pPr>
              <w:pStyle w:val="Compact"/>
            </w:pPr>
            <w:r>
              <w:t xml:space="preserve">limestone</w:t>
            </w:r>
          </w:p>
        </w:tc>
        <w:tc>
          <w:tcPr/>
          <w:p>
            <w:pPr>
              <w:pStyle w:val="Compact"/>
            </w:pPr>
            <w:r>
              <w:t xml:space="preserve">–</w:t>
            </w:r>
          </w:p>
        </w:tc>
        <w:tc>
          <w:tcPr/>
          <w:p>
            <w:pPr>
              <w:pStyle w:val="Compact"/>
            </w:pPr>
            <w:r>
              <w:t xml:space="preserve">Creux de l'Ours Beds</w:t>
            </w:r>
          </w:p>
        </w:tc>
        <w:tc>
          <w:tcPr/>
          <w:p>
            <w:pPr>
              <w:pStyle w:val="Compact"/>
            </w:pPr>
            <w:r>
              <w:t xml:space="preserve">Toarcian</w:t>
            </w:r>
          </w:p>
        </w:tc>
        <w:tc>
          <w:tcPr/>
          <w:p>
            <w:pPr>
              <w:pStyle w:val="Compact"/>
            </w:pPr>
            <w:r>
              <w:t xml:space="preserve">Toarcian</w:t>
            </w:r>
          </w:p>
        </w:tc>
      </w:tr>
      <w:tr>
        <w:tc>
          <w:tcPr/>
          <w:p>
            <w:pPr>
              <w:pStyle w:val="Compact"/>
            </w:pPr>
            <w:r>
              <w:t xml:space="preserve">15203052</w:t>
            </w:r>
          </w:p>
        </w:tc>
        <w:tc>
          <w:tcPr/>
          <w:p>
            <w:pPr>
              <w:pStyle w:val="Compact"/>
            </w:pPr>
            <w:r>
              <w:t xml:space="preserve">Petit-Liençon-Fm.</w:t>
            </w:r>
          </w:p>
        </w:tc>
        <w:tc>
          <w:tcPr/>
          <w:p>
            <w:pPr>
              <w:pStyle w:val="Compact"/>
            </w:pPr>
            <w:r>
              <w:t xml:space="preserve">limestone: siliceous</w:t>
            </w:r>
          </w:p>
        </w:tc>
        <w:tc>
          <w:tcPr/>
          <w:p>
            <w:pPr>
              <w:pStyle w:val="Compact"/>
            </w:pPr>
            <w:r>
              <w:t xml:space="preserve">marlstone: schistose</w:t>
            </w:r>
          </w:p>
        </w:tc>
        <w:tc>
          <w:tcPr/>
          <w:p>
            <w:pPr>
              <w:pStyle w:val="Compact"/>
            </w:pPr>
            <w:r>
              <w:t xml:space="preserve">–</w:t>
            </w:r>
          </w:p>
        </w:tc>
        <w:tc>
          <w:tcPr/>
          <w:p>
            <w:pPr>
              <w:pStyle w:val="Compact"/>
            </w:pPr>
            <w:r>
              <w:t xml:space="preserve">Petit Liençon Formation</w:t>
            </w:r>
          </w:p>
        </w:tc>
        <w:tc>
          <w:tcPr/>
          <w:p>
            <w:pPr>
              <w:pStyle w:val="Compact"/>
            </w:pPr>
            <w:r>
              <w:t xml:space="preserve">Pliensbachian</w:t>
            </w:r>
          </w:p>
        </w:tc>
        <w:tc>
          <w:tcPr/>
          <w:p>
            <w:pPr>
              <w:pStyle w:val="Compact"/>
            </w:pPr>
            <w:r>
              <w:t xml:space="preserve">Pliensbachian</w:t>
            </w:r>
          </w:p>
        </w:tc>
      </w:tr>
      <w:tr>
        <w:tc>
          <w:tcPr/>
          <w:p>
            <w:pPr>
              <w:pStyle w:val="Compact"/>
            </w:pPr>
            <w:r>
              <w:t xml:space="preserve">15203053</w:t>
            </w:r>
          </w:p>
        </w:tc>
        <w:tc>
          <w:tcPr/>
          <w:p>
            <w:pPr>
              <w:pStyle w:val="Compact"/>
            </w:pPr>
            <w:r>
              <w:t xml:space="preserve">Arvel-Fm.</w:t>
            </w:r>
          </w:p>
        </w:tc>
        <w:tc>
          <w:tcPr/>
          <w:p>
            <w:pPr>
              <w:pStyle w:val="Compact"/>
            </w:pPr>
            <w:r>
              <w:t xml:space="preserve">limestone: spathic: bioclasts</w:t>
            </w:r>
          </w:p>
        </w:tc>
        <w:tc>
          <w:tcPr/>
          <w:p>
            <w:pPr>
              <w:pStyle w:val="Compact"/>
            </w:pPr>
            <w:r>
              <w:t xml:space="preserve">marlstone: schistose</w:t>
            </w:r>
          </w:p>
        </w:tc>
        <w:tc>
          <w:tcPr/>
          <w:p>
            <w:pPr>
              <w:pStyle w:val="Compact"/>
            </w:pPr>
            <w:r>
              <w:t xml:space="preserve">–</w:t>
            </w:r>
          </w:p>
        </w:tc>
        <w:tc>
          <w:tcPr/>
          <w:p>
            <w:pPr>
              <w:pStyle w:val="Compact"/>
            </w:pPr>
            <w:r>
              <w:t xml:space="preserve">Arvel Formation</w:t>
            </w:r>
          </w:p>
        </w:tc>
        <w:tc>
          <w:tcPr/>
          <w:p>
            <w:pPr>
              <w:pStyle w:val="Compact"/>
            </w:pPr>
            <w:r>
              <w:t xml:space="preserve">Pliensbachian</w:t>
            </w:r>
          </w:p>
        </w:tc>
        <w:tc>
          <w:tcPr/>
          <w:p>
            <w:pPr>
              <w:pStyle w:val="Compact"/>
            </w:pPr>
            <w:r>
              <w:t xml:space="preserve">Pliensbachian</w:t>
            </w:r>
          </w:p>
        </w:tc>
      </w:tr>
      <w:tr>
        <w:tc>
          <w:tcPr/>
          <w:p>
            <w:pPr>
              <w:pStyle w:val="Compact"/>
            </w:pPr>
            <w:r>
              <w:t xml:space="preserve">15203054</w:t>
            </w:r>
          </w:p>
        </w:tc>
        <w:tc>
          <w:tcPr/>
          <w:p>
            <w:pPr>
              <w:pStyle w:val="Compact"/>
            </w:pPr>
            <w:r>
              <w:t xml:space="preserve">Grande-Bonavau-Fm.</w:t>
            </w:r>
          </w:p>
        </w:tc>
        <w:tc>
          <w:tcPr/>
          <w:p>
            <w:pPr>
              <w:pStyle w:val="Compact"/>
            </w:pPr>
            <w:r>
              <w:t xml:space="preserve">limestone: spathic: glauconite</w:t>
            </w:r>
          </w:p>
        </w:tc>
        <w:tc>
          <w:tcPr/>
          <w:p>
            <w:pPr>
              <w:pStyle w:val="Compact"/>
            </w:pPr>
            <w:r>
              <w:t xml:space="preserve">limestone: dolomitic: bioclasts</w:t>
            </w:r>
          </w:p>
        </w:tc>
        <w:tc>
          <w:tcPr/>
          <w:p>
            <w:pPr>
              <w:pStyle w:val="Compact"/>
            </w:pPr>
            <w:r>
              <w:t xml:space="preserve">–</w:t>
            </w:r>
          </w:p>
        </w:tc>
        <w:tc>
          <w:tcPr/>
          <w:p>
            <w:pPr>
              <w:pStyle w:val="Compact"/>
            </w:pPr>
            <w:r>
              <w:t xml:space="preserve">Grande Bonavau Formation</w:t>
            </w:r>
          </w:p>
        </w:tc>
        <w:tc>
          <w:tcPr/>
          <w:p>
            <w:pPr>
              <w:pStyle w:val="Compact"/>
            </w:pPr>
            <w:r>
              <w:t xml:space="preserve">Sinemurian</w:t>
            </w:r>
          </w:p>
        </w:tc>
        <w:tc>
          <w:tcPr/>
          <w:p>
            <w:pPr>
              <w:pStyle w:val="Compact"/>
            </w:pPr>
            <w:r>
              <w:t xml:space="preserve">Sinemurian</w:t>
            </w:r>
          </w:p>
        </w:tc>
      </w:tr>
      <w:tr>
        <w:tc>
          <w:tcPr/>
          <w:p>
            <w:pPr>
              <w:pStyle w:val="Compact"/>
            </w:pPr>
            <w:r>
              <w:t xml:space="preserve">15203055</w:t>
            </w:r>
          </w:p>
        </w:tc>
        <w:tc>
          <w:tcPr/>
          <w:p>
            <w:pPr>
              <w:pStyle w:val="Compact"/>
            </w:pPr>
            <w:r>
              <w:t xml:space="preserve">Chauderon-Fm.</w:t>
            </w:r>
          </w:p>
        </w:tc>
        <w:tc>
          <w:tcPr/>
          <w:p>
            <w:pPr>
              <w:pStyle w:val="Compact"/>
            </w:pPr>
            <w:r>
              <w:t xml:space="preserve">limestone: siliceous-spathic</w:t>
            </w:r>
          </w:p>
        </w:tc>
        <w:tc>
          <w:tcPr/>
          <w:p>
            <w:pPr>
              <w:pStyle w:val="Compact"/>
            </w:pPr>
            <w:r>
              <w:t xml:space="preserve">marlstone: schistose</w:t>
            </w:r>
          </w:p>
        </w:tc>
        <w:tc>
          <w:tcPr/>
          <w:p>
            <w:pPr>
              <w:pStyle w:val="Compact"/>
            </w:pPr>
            <w:r>
              <w:t xml:space="preserve">–</w:t>
            </w:r>
          </w:p>
        </w:tc>
        <w:tc>
          <w:tcPr/>
          <w:p>
            <w:pPr>
              <w:pStyle w:val="Compact"/>
            </w:pPr>
            <w:r>
              <w:t xml:space="preserve">Chauderon Formation</w:t>
            </w:r>
          </w:p>
        </w:tc>
        <w:tc>
          <w:tcPr/>
          <w:p>
            <w:pPr>
              <w:pStyle w:val="Compact"/>
            </w:pPr>
            <w:r>
              <w:t xml:space="preserve">Sinemurian</w:t>
            </w:r>
          </w:p>
        </w:tc>
        <w:tc>
          <w:tcPr/>
          <w:p>
            <w:pPr>
              <w:pStyle w:val="Compact"/>
            </w:pPr>
            <w:r>
              <w:t xml:space="preserve">Pliensbachian</w:t>
            </w:r>
          </w:p>
        </w:tc>
      </w:tr>
      <w:tr>
        <w:tc>
          <w:tcPr/>
          <w:p>
            <w:pPr>
              <w:pStyle w:val="Compact"/>
            </w:pPr>
            <w:r>
              <w:t xml:space="preserve">15203056</w:t>
            </w:r>
          </w:p>
        </w:tc>
        <w:tc>
          <w:tcPr/>
          <w:p>
            <w:pPr>
              <w:pStyle w:val="Compact"/>
            </w:pPr>
            <w:r>
              <w:t xml:space="preserve">Vudalla-Fm.</w:t>
            </w:r>
          </w:p>
        </w:tc>
        <w:tc>
          <w:tcPr/>
          <w:p>
            <w:pPr>
              <w:pStyle w:val="Compact"/>
            </w:pPr>
            <w:r>
              <w:t xml:space="preserve">limestone: micritic</w:t>
            </w:r>
          </w:p>
        </w:tc>
        <w:tc>
          <w:tcPr/>
          <w:p>
            <w:pPr>
              <w:pStyle w:val="Compact"/>
            </w:pPr>
            <w:r>
              <w:t xml:space="preserve">limestone: ooids</w:t>
            </w:r>
          </w:p>
        </w:tc>
        <w:tc>
          <w:tcPr/>
          <w:p>
            <w:pPr>
              <w:pStyle w:val="Compact"/>
            </w:pPr>
            <w:r>
              <w:t xml:space="preserve">–</w:t>
            </w:r>
          </w:p>
        </w:tc>
        <w:tc>
          <w:tcPr/>
          <w:p>
            <w:pPr>
              <w:pStyle w:val="Compact"/>
            </w:pPr>
            <w:r>
              <w:t xml:space="preserve">Vudalla Formation</w:t>
            </w:r>
          </w:p>
        </w:tc>
        <w:tc>
          <w:tcPr/>
          <w:p>
            <w:pPr>
              <w:pStyle w:val="Compact"/>
            </w:pPr>
            <w:r>
              <w:t xml:space="preserve">Hettangian</w:t>
            </w:r>
          </w:p>
        </w:tc>
        <w:tc>
          <w:tcPr/>
          <w:p>
            <w:pPr>
              <w:pStyle w:val="Compact"/>
            </w:pPr>
            <w:r>
              <w:t xml:space="preserve">Hettangian</w:t>
            </w:r>
          </w:p>
        </w:tc>
      </w:tr>
      <w:tr>
        <w:tc>
          <w:tcPr/>
          <w:p>
            <w:pPr>
              <w:pStyle w:val="Compact"/>
            </w:pPr>
            <w:r>
              <w:t xml:space="preserve">15203057</w:t>
            </w:r>
          </w:p>
        </w:tc>
        <w:tc>
          <w:tcPr/>
          <w:p>
            <w:pPr>
              <w:pStyle w:val="Compact"/>
            </w:pPr>
            <w:r>
              <w:t xml:space="preserve">Vudalla-Fm.: Bois-de-Luan-Mb.</w:t>
            </w:r>
          </w:p>
        </w:tc>
        <w:tc>
          <w:tcPr/>
          <w:p>
            <w:pPr>
              <w:pStyle w:val="Compact"/>
            </w:pPr>
            <w:r>
              <w:t xml:space="preserve">limestone: micritic</w:t>
            </w:r>
          </w:p>
        </w:tc>
        <w:tc>
          <w:tcPr/>
          <w:p>
            <w:pPr>
              <w:pStyle w:val="Compact"/>
            </w:pPr>
            <w:r>
              <w:t xml:space="preserve">limestone: sandy: bioclasts</w:t>
            </w:r>
          </w:p>
        </w:tc>
        <w:tc>
          <w:tcPr/>
          <w:p>
            <w:pPr>
              <w:pStyle w:val="Compact"/>
            </w:pPr>
            <w:r>
              <w:t xml:space="preserve">marlstone</w:t>
            </w:r>
          </w:p>
        </w:tc>
        <w:tc>
          <w:tcPr/>
          <w:p>
            <w:pPr>
              <w:pStyle w:val="Compact"/>
            </w:pPr>
            <w:r>
              <w:t xml:space="preserve">Bois de Luan Member</w:t>
            </w:r>
          </w:p>
        </w:tc>
        <w:tc>
          <w:tcPr/>
          <w:p>
            <w:pPr>
              <w:pStyle w:val="Compact"/>
            </w:pPr>
            <w:r>
              <w:t xml:space="preserve">Hettangian</w:t>
            </w:r>
          </w:p>
        </w:tc>
        <w:tc>
          <w:tcPr/>
          <w:p>
            <w:pPr>
              <w:pStyle w:val="Compact"/>
            </w:pPr>
            <w:r>
              <w:t xml:space="preserve">Hettangian</w:t>
            </w:r>
          </w:p>
        </w:tc>
      </w:tr>
      <w:tr>
        <w:tc>
          <w:tcPr/>
          <w:p>
            <w:pPr>
              <w:pStyle w:val="Compact"/>
            </w:pPr>
            <w:r>
              <w:t xml:space="preserve">15203058</w:t>
            </w:r>
          </w:p>
        </w:tc>
        <w:tc>
          <w:tcPr/>
          <w:p>
            <w:pPr>
              <w:pStyle w:val="Compact"/>
            </w:pPr>
            <w:r>
              <w:t xml:space="preserve">Vudalla-Fm.: Agreblierai-Mb.</w:t>
            </w:r>
          </w:p>
        </w:tc>
        <w:tc>
          <w:tcPr/>
          <w:p>
            <w:pPr>
              <w:pStyle w:val="Compact"/>
            </w:pPr>
            <w:r>
              <w:t xml:space="preserve">limestone: ooids</w:t>
            </w:r>
          </w:p>
        </w:tc>
        <w:tc>
          <w:tcPr/>
          <w:p>
            <w:pPr>
              <w:pStyle w:val="Compact"/>
            </w:pPr>
            <w:r>
              <w:t xml:space="preserve">–</w:t>
            </w:r>
          </w:p>
        </w:tc>
        <w:tc>
          <w:tcPr/>
          <w:p>
            <w:pPr>
              <w:pStyle w:val="Compact"/>
            </w:pPr>
            <w:r>
              <w:t xml:space="preserve">–</w:t>
            </w:r>
          </w:p>
        </w:tc>
        <w:tc>
          <w:tcPr/>
          <w:p>
            <w:pPr>
              <w:pStyle w:val="Compact"/>
            </w:pPr>
            <w:r>
              <w:t xml:space="preserve">Agreblierai Member</w:t>
            </w:r>
          </w:p>
        </w:tc>
        <w:tc>
          <w:tcPr/>
          <w:p>
            <w:pPr>
              <w:pStyle w:val="Compact"/>
            </w:pPr>
            <w:r>
              <w:t xml:space="preserve">Hettangian</w:t>
            </w:r>
          </w:p>
        </w:tc>
        <w:tc>
          <w:tcPr/>
          <w:p>
            <w:pPr>
              <w:pStyle w:val="Compact"/>
            </w:pPr>
            <w:r>
              <w:t xml:space="preserve">Hettangian</w:t>
            </w:r>
          </w:p>
        </w:tc>
      </w:tr>
      <w:tr>
        <w:tc>
          <w:tcPr/>
          <w:p>
            <w:pPr>
              <w:pStyle w:val="Compact"/>
            </w:pPr>
            <w:r>
              <w:t xml:space="preserve">15203059</w:t>
            </w:r>
          </w:p>
        </w:tc>
        <w:tc>
          <w:tcPr/>
          <w:p>
            <w:pPr>
              <w:pStyle w:val="Compact"/>
            </w:pPr>
            <w:r>
              <w:t xml:space="preserve">Col-de-Tompey-Fm.</w:t>
            </w:r>
          </w:p>
        </w:tc>
        <w:tc>
          <w:tcPr/>
          <w:p>
            <w:pPr>
              <w:pStyle w:val="Compact"/>
            </w:pPr>
            <w:r>
              <w:t xml:space="preserve">marlstone: dolomitic</w:t>
            </w:r>
          </w:p>
        </w:tc>
        <w:tc>
          <w:tcPr/>
          <w:p>
            <w:pPr>
              <w:pStyle w:val="Compact"/>
            </w:pPr>
            <w:r>
              <w:t xml:space="preserve">sandstone: calcareous: glauconite</w:t>
            </w:r>
          </w:p>
        </w:tc>
        <w:tc>
          <w:tcPr/>
          <w:p>
            <w:pPr>
              <w:pStyle w:val="Compact"/>
            </w:pPr>
            <w:r>
              <w:t xml:space="preserve">–</w:t>
            </w:r>
          </w:p>
        </w:tc>
        <w:tc>
          <w:tcPr/>
          <w:p>
            <w:pPr>
              <w:pStyle w:val="Compact"/>
            </w:pPr>
            <w:r>
              <w:t xml:space="preserve">Col de Tompey Formation</w:t>
            </w:r>
          </w:p>
        </w:tc>
        <w:tc>
          <w:tcPr/>
          <w:p>
            <w:pPr>
              <w:pStyle w:val="Compact"/>
            </w:pPr>
            <w:r>
              <w:t xml:space="preserve">Rhaetian</w:t>
            </w:r>
          </w:p>
        </w:tc>
        <w:tc>
          <w:tcPr/>
          <w:p>
            <w:pPr>
              <w:pStyle w:val="Compact"/>
            </w:pPr>
            <w:r>
              <w:t xml:space="preserve">Hettangian</w:t>
            </w:r>
          </w:p>
        </w:tc>
      </w:tr>
      <w:tr>
        <w:tc>
          <w:tcPr/>
          <w:p>
            <w:pPr>
              <w:pStyle w:val="Compact"/>
            </w:pPr>
            <w:r>
              <w:t xml:space="preserve">15203060</w:t>
            </w:r>
          </w:p>
        </w:tc>
        <w:tc>
          <w:tcPr/>
          <w:p>
            <w:pPr>
              <w:pStyle w:val="Compact"/>
            </w:pPr>
            <w:r>
              <w:t xml:space="preserve">Plan-Falcon-Fm.</w:t>
            </w:r>
          </w:p>
        </w:tc>
        <w:tc>
          <w:tcPr/>
          <w:p>
            <w:pPr>
              <w:pStyle w:val="Compact"/>
            </w:pPr>
            <w:r>
              <w:t xml:space="preserve">marlstone: schistose</w:t>
            </w:r>
          </w:p>
        </w:tc>
        <w:tc>
          <w:tcPr/>
          <w:p>
            <w:pPr>
              <w:pStyle w:val="Compact"/>
            </w:pPr>
            <w:r>
              <w:t xml:space="preserve">limestone: marly-dolomitic</w:t>
            </w:r>
          </w:p>
        </w:tc>
        <w:tc>
          <w:tcPr/>
          <w:p>
            <w:pPr>
              <w:pStyle w:val="Compact"/>
            </w:pPr>
            <w:r>
              <w:t xml:space="preserve">limestone: bioclasts-ooids</w:t>
            </w:r>
          </w:p>
        </w:tc>
        <w:tc>
          <w:tcPr/>
          <w:p>
            <w:pPr>
              <w:pStyle w:val="Compact"/>
            </w:pPr>
            <w:r>
              <w:t xml:space="preserve">Plan Falcon Formation</w:t>
            </w:r>
          </w:p>
        </w:tc>
        <w:tc>
          <w:tcPr/>
          <w:p>
            <w:pPr>
              <w:pStyle w:val="Compact"/>
            </w:pPr>
            <w:r>
              <w:t xml:space="preserve">Rhaetian</w:t>
            </w:r>
          </w:p>
        </w:tc>
        <w:tc>
          <w:tcPr/>
          <w:p>
            <w:pPr>
              <w:pStyle w:val="Compact"/>
            </w:pPr>
            <w:r>
              <w:t xml:space="preserve">Rhaetian</w:t>
            </w:r>
          </w:p>
        </w:tc>
      </w:tr>
      <w:tr>
        <w:tc>
          <w:tcPr/>
          <w:p>
            <w:pPr>
              <w:pStyle w:val="Compact"/>
            </w:pPr>
            <w:r>
              <w:t xml:space="preserve">15203061</w:t>
            </w:r>
          </w:p>
        </w:tc>
        <w:tc>
          <w:tcPr/>
          <w:p>
            <w:pPr>
              <w:pStyle w:val="Compact"/>
            </w:pPr>
            <w:r>
              <w:t xml:space="preserve">Dolomies Blondes</w:t>
            </w:r>
          </w:p>
        </w:tc>
        <w:tc>
          <w:tcPr/>
          <w:p>
            <w:pPr>
              <w:pStyle w:val="Compact"/>
            </w:pPr>
            <w:r>
              <w:t xml:space="preserve">dolostone</w:t>
            </w:r>
          </w:p>
        </w:tc>
        <w:tc>
          <w:tcPr/>
          <w:p>
            <w:pPr>
              <w:pStyle w:val="Compact"/>
            </w:pPr>
            <w:r>
              <w:t xml:space="preserve">claystone</w:t>
            </w:r>
          </w:p>
        </w:tc>
        <w:tc>
          <w:tcPr/>
          <w:p>
            <w:pPr>
              <w:pStyle w:val="Compact"/>
            </w:pPr>
            <w:r>
              <w:t xml:space="preserve">marlstone: dolomitic</w:t>
            </w:r>
          </w:p>
        </w:tc>
        <w:tc>
          <w:tcPr/>
          <w:p>
            <w:pPr>
              <w:pStyle w:val="Compact"/>
            </w:pPr>
            <w:r>
              <w:t xml:space="preserve">«Dolomies Blondes»</w:t>
            </w:r>
          </w:p>
        </w:tc>
        <w:tc>
          <w:tcPr/>
          <w:p>
            <w:pPr>
              <w:pStyle w:val="Compact"/>
            </w:pPr>
            <w:r>
              <w:t xml:space="preserve">Norian</w:t>
            </w:r>
          </w:p>
        </w:tc>
        <w:tc>
          <w:tcPr/>
          <w:p>
            <w:pPr>
              <w:pStyle w:val="Compact"/>
            </w:pPr>
            <w:r>
              <w:t xml:space="preserve">Norian</w:t>
            </w:r>
          </w:p>
        </w:tc>
      </w:tr>
      <w:tr>
        <w:tc>
          <w:tcPr/>
          <w:p>
            <w:pPr>
              <w:pStyle w:val="Compact"/>
            </w:pPr>
            <w:r>
              <w:t xml:space="preserve">15203062</w:t>
            </w:r>
          </w:p>
        </w:tc>
        <w:tc>
          <w:tcPr/>
          <w:p>
            <w:pPr>
              <w:pStyle w:val="Compact"/>
            </w:pPr>
            <w:r>
              <w:t xml:space="preserve">Clôt-la-Cime-Fm.</w:t>
            </w:r>
          </w:p>
        </w:tc>
        <w:tc>
          <w:tcPr/>
          <w:p>
            <w:pPr>
              <w:pStyle w:val="Compact"/>
            </w:pPr>
            <w:r>
              <w:t xml:space="preserve">dolostone</w:t>
            </w:r>
          </w:p>
        </w:tc>
        <w:tc>
          <w:tcPr/>
          <w:p>
            <w:pPr>
              <w:pStyle w:val="Compact"/>
            </w:pPr>
            <w:r>
              <w:t xml:space="preserve">evaporite: gypsum</w:t>
            </w:r>
          </w:p>
        </w:tc>
        <w:tc>
          <w:tcPr/>
          <w:p>
            <w:pPr>
              <w:pStyle w:val="Compact"/>
            </w:pPr>
            <w:r>
              <w:t xml:space="preserve">breccia</w:t>
            </w:r>
          </w:p>
        </w:tc>
        <w:tc>
          <w:tcPr/>
          <w:p>
            <w:pPr>
              <w:pStyle w:val="Compact"/>
            </w:pPr>
            <w:r>
              <w:t xml:space="preserve">Clôt la Cime Formation</w:t>
            </w:r>
          </w:p>
        </w:tc>
        <w:tc>
          <w:tcPr/>
          <w:p>
            <w:pPr>
              <w:pStyle w:val="Compact"/>
            </w:pPr>
            <w:r>
              <w:t xml:space="preserve">Carnian</w:t>
            </w:r>
          </w:p>
        </w:tc>
        <w:tc>
          <w:tcPr/>
          <w:p>
            <w:pPr>
              <w:pStyle w:val="Compact"/>
            </w:pPr>
            <w:r>
              <w:t xml:space="preserve">Carnian</w:t>
            </w:r>
          </w:p>
        </w:tc>
      </w:tr>
      <w:tr>
        <w:tc>
          <w:tcPr/>
          <w:p>
            <w:pPr>
              <w:pStyle w:val="Compact"/>
            </w:pPr>
            <w:r>
              <w:t xml:space="preserve">15203066</w:t>
            </w:r>
          </w:p>
        </w:tc>
        <w:tc>
          <w:tcPr/>
          <w:p>
            <w:pPr>
              <w:pStyle w:val="Compact"/>
            </w:pPr>
            <w:r>
              <w:t xml:space="preserve">Griggeli-Fm.</w:t>
            </w:r>
          </w:p>
        </w:tc>
        <w:tc>
          <w:tcPr/>
          <w:p>
            <w:pPr>
              <w:pStyle w:val="Compact"/>
            </w:pPr>
            <w:r>
              <w:t xml:space="preserve">limestone: siliceous</w:t>
            </w:r>
          </w:p>
        </w:tc>
        <w:tc>
          <w:tcPr/>
          <w:p>
            <w:pPr>
              <w:pStyle w:val="Compact"/>
            </w:pPr>
            <w:r>
              <w:t xml:space="preserve">marlstone</w:t>
            </w:r>
          </w:p>
        </w:tc>
        <w:tc>
          <w:tcPr/>
          <w:p>
            <w:pPr>
              <w:pStyle w:val="Compact"/>
            </w:pPr>
            <w:r>
              <w:t xml:space="preserve">–</w:t>
            </w:r>
          </w:p>
        </w:tc>
        <w:tc>
          <w:tcPr/>
          <w:p>
            <w:pPr>
              <w:pStyle w:val="Compact"/>
            </w:pPr>
            <w:r>
              <w:t xml:space="preserve">Griggeli Formation</w:t>
            </w:r>
          </w:p>
        </w:tc>
        <w:tc>
          <w:tcPr/>
          <w:p>
            <w:pPr>
              <w:pStyle w:val="Compact"/>
            </w:pPr>
            <w:r>
              <w:t xml:space="preserve">Callovian</w:t>
            </w:r>
          </w:p>
        </w:tc>
        <w:tc>
          <w:tcPr/>
          <w:p>
            <w:pPr>
              <w:pStyle w:val="Compact"/>
            </w:pPr>
            <w:r>
              <w:t xml:space="preserve">Oxfordian</w:t>
            </w:r>
          </w:p>
        </w:tc>
      </w:tr>
      <w:tr>
        <w:tc>
          <w:tcPr/>
          <w:p>
            <w:pPr>
              <w:pStyle w:val="Compact"/>
            </w:pPr>
            <w:r>
              <w:t xml:space="preserve">15203067</w:t>
            </w:r>
          </w:p>
        </w:tc>
        <w:tc>
          <w:tcPr/>
          <w:p>
            <w:pPr>
              <w:pStyle w:val="Compact"/>
            </w:pPr>
            <w:r>
              <w:t xml:space="preserve">Griggeli-Fm.: Mythen-Kieselkalk</w:t>
            </w:r>
          </w:p>
        </w:tc>
        <w:tc>
          <w:tcPr/>
          <w:p>
            <w:pPr>
              <w:pStyle w:val="Compact"/>
            </w:pPr>
            <w:r>
              <w:t xml:space="preserve">limestone: siliceous</w:t>
            </w:r>
          </w:p>
        </w:tc>
        <w:tc>
          <w:tcPr/>
          <w:p>
            <w:pPr>
              <w:pStyle w:val="Compact"/>
            </w:pPr>
            <w:r>
              <w:t xml:space="preserve">marlstone</w:t>
            </w:r>
          </w:p>
        </w:tc>
        <w:tc>
          <w:tcPr/>
          <w:p>
            <w:pPr>
              <w:pStyle w:val="Compact"/>
            </w:pPr>
            <w:r>
              <w:t xml:space="preserve">limestone: spathic</w:t>
            </w:r>
          </w:p>
        </w:tc>
        <w:tc>
          <w:tcPr/>
          <w:p>
            <w:pPr>
              <w:pStyle w:val="Compact"/>
            </w:pPr>
            <w:r>
              <w:t xml:space="preserve">Mythen Siliceous Limestone</w:t>
            </w:r>
          </w:p>
        </w:tc>
        <w:tc>
          <w:tcPr/>
          <w:p>
            <w:pPr>
              <w:pStyle w:val="Compact"/>
            </w:pPr>
            <w:r>
              <w:t xml:space="preserve">Callovian</w:t>
            </w:r>
          </w:p>
        </w:tc>
        <w:tc>
          <w:tcPr/>
          <w:p>
            <w:pPr>
              <w:pStyle w:val="Compact"/>
            </w:pPr>
            <w:r>
              <w:t xml:space="preserve">Oxfordian</w:t>
            </w:r>
          </w:p>
        </w:tc>
      </w:tr>
      <w:tr>
        <w:tc>
          <w:tcPr/>
          <w:p>
            <w:pPr>
              <w:pStyle w:val="Compact"/>
            </w:pPr>
            <w:r>
              <w:t xml:space="preserve">15203068</w:t>
            </w:r>
          </w:p>
        </w:tc>
        <w:tc>
          <w:tcPr/>
          <w:p>
            <w:pPr>
              <w:pStyle w:val="Compact"/>
            </w:pPr>
            <w:r>
              <w:t xml:space="preserve">Griggeli-Fm.: Griggeli-Bk.</w:t>
            </w:r>
          </w:p>
        </w:tc>
        <w:tc>
          <w:tcPr/>
          <w:p>
            <w:pPr>
              <w:pStyle w:val="Compact"/>
            </w:pPr>
            <w:r>
              <w:t xml:space="preserve">limestone: spathic: bioclasts</w:t>
            </w:r>
          </w:p>
        </w:tc>
        <w:tc>
          <w:tcPr/>
          <w:p>
            <w:pPr>
              <w:pStyle w:val="Compact"/>
            </w:pPr>
            <w:r>
              <w:t xml:space="preserve">–</w:t>
            </w:r>
          </w:p>
        </w:tc>
        <w:tc>
          <w:tcPr/>
          <w:p>
            <w:pPr>
              <w:pStyle w:val="Compact"/>
            </w:pPr>
            <w:r>
              <w:t xml:space="preserve">–</w:t>
            </w:r>
          </w:p>
        </w:tc>
        <w:tc>
          <w:tcPr/>
          <w:p>
            <w:pPr>
              <w:pStyle w:val="Compact"/>
            </w:pPr>
            <w:r>
              <w:t xml:space="preserve">«Griggeli Bed»</w:t>
            </w:r>
          </w:p>
        </w:tc>
        <w:tc>
          <w:tcPr/>
          <w:p>
            <w:pPr>
              <w:pStyle w:val="Compact"/>
            </w:pPr>
            <w:r>
              <w:t xml:space="preserve">Callovian</w:t>
            </w:r>
          </w:p>
        </w:tc>
        <w:tc>
          <w:tcPr/>
          <w:p>
            <w:pPr>
              <w:pStyle w:val="Compact"/>
            </w:pPr>
            <w:r>
              <w:t xml:space="preserve">Callovian</w:t>
            </w:r>
          </w:p>
        </w:tc>
      </w:tr>
      <w:tr>
        <w:tc>
          <w:tcPr/>
          <w:p>
            <w:pPr>
              <w:pStyle w:val="Compact"/>
            </w:pPr>
            <w:r>
              <w:t xml:space="preserve">15203069</w:t>
            </w:r>
          </w:p>
        </w:tc>
        <w:tc>
          <w:tcPr/>
          <w:p>
            <w:pPr>
              <w:pStyle w:val="Compact"/>
            </w:pPr>
            <w:r>
              <w:t xml:space="preserve">Gibel-Fm.</w:t>
            </w:r>
          </w:p>
        </w:tc>
        <w:tc>
          <w:tcPr/>
          <w:p>
            <w:pPr>
              <w:pStyle w:val="Compact"/>
            </w:pPr>
            <w:r>
              <w:t xml:space="preserve">limestone: siliceous-spathic</w:t>
            </w:r>
          </w:p>
        </w:tc>
        <w:tc>
          <w:tcPr/>
          <w:p>
            <w:pPr>
              <w:pStyle w:val="Compact"/>
            </w:pPr>
            <w:r>
              <w:t xml:space="preserve">–</w:t>
            </w:r>
          </w:p>
        </w:tc>
        <w:tc>
          <w:tcPr/>
          <w:p>
            <w:pPr>
              <w:pStyle w:val="Compact"/>
            </w:pPr>
            <w:r>
              <w:t xml:space="preserve">–</w:t>
            </w:r>
          </w:p>
        </w:tc>
        <w:tc>
          <w:tcPr/>
          <w:p>
            <w:pPr>
              <w:pStyle w:val="Compact"/>
            </w:pPr>
            <w:r>
              <w:t xml:space="preserve">Gibel Formation</w:t>
            </w:r>
          </w:p>
        </w:tc>
        <w:tc>
          <w:tcPr/>
          <w:p>
            <w:pPr>
              <w:pStyle w:val="Compact"/>
            </w:pPr>
            <w:r>
              <w:t xml:space="preserve">Bathonian</w:t>
            </w:r>
          </w:p>
        </w:tc>
        <w:tc>
          <w:tcPr/>
          <w:p>
            <w:pPr>
              <w:pStyle w:val="Compact"/>
            </w:pPr>
            <w:r>
              <w:t xml:space="preserve">Callovian</w:t>
            </w:r>
          </w:p>
        </w:tc>
      </w:tr>
      <w:tr>
        <w:tc>
          <w:tcPr/>
          <w:p>
            <w:pPr>
              <w:pStyle w:val="Compact"/>
            </w:pPr>
            <w:r>
              <w:t xml:space="preserve">15203070</w:t>
            </w:r>
          </w:p>
        </w:tc>
        <w:tc>
          <w:tcPr/>
          <w:p>
            <w:pPr>
              <w:pStyle w:val="Compact"/>
            </w:pPr>
            <w:r>
              <w:t xml:space="preserve">Gibel-Fm.: Rämsi-Mb.</w:t>
            </w:r>
          </w:p>
        </w:tc>
        <w:tc>
          <w:tcPr/>
          <w:p>
            <w:pPr>
              <w:pStyle w:val="Compact"/>
            </w:pPr>
            <w:r>
              <w:t xml:space="preserve">breccia: dolomitic</w:t>
            </w:r>
          </w:p>
        </w:tc>
        <w:tc>
          <w:tcPr/>
          <w:p>
            <w:pPr>
              <w:pStyle w:val="Compact"/>
            </w:pPr>
            <w:r>
              <w:t xml:space="preserve">limestone: corals</w:t>
            </w:r>
          </w:p>
        </w:tc>
        <w:tc>
          <w:tcPr/>
          <w:p>
            <w:pPr>
              <w:pStyle w:val="Compact"/>
            </w:pPr>
            <w:r>
              <w:t xml:space="preserve">–</w:t>
            </w:r>
          </w:p>
        </w:tc>
        <w:tc>
          <w:tcPr/>
          <w:p>
            <w:pPr>
              <w:pStyle w:val="Compact"/>
            </w:pPr>
            <w:r>
              <w:t xml:space="preserve">Rämsi Member</w:t>
            </w:r>
          </w:p>
        </w:tc>
        <w:tc>
          <w:tcPr/>
          <w:p>
            <w:pPr>
              <w:pStyle w:val="Compact"/>
            </w:pPr>
            <w:r>
              <w:t xml:space="preserve">Bathonian</w:t>
            </w:r>
          </w:p>
        </w:tc>
        <w:tc>
          <w:tcPr/>
          <w:p>
            <w:pPr>
              <w:pStyle w:val="Compact"/>
            </w:pPr>
            <w:r>
              <w:t xml:space="preserve">Bathonian</w:t>
            </w:r>
          </w:p>
        </w:tc>
      </w:tr>
      <w:tr>
        <w:tc>
          <w:tcPr/>
          <w:p>
            <w:pPr>
              <w:pStyle w:val="Compact"/>
            </w:pPr>
            <w:r>
              <w:t xml:space="preserve">15203071</w:t>
            </w:r>
          </w:p>
        </w:tc>
        <w:tc>
          <w:tcPr/>
          <w:p>
            <w:pPr>
              <w:pStyle w:val="Compact"/>
            </w:pPr>
            <w:r>
              <w:t xml:space="preserve">Gibel-Fm.: Gibel-Mb.</w:t>
            </w:r>
          </w:p>
        </w:tc>
        <w:tc>
          <w:tcPr/>
          <w:p>
            <w:pPr>
              <w:pStyle w:val="Compact"/>
            </w:pPr>
            <w:r>
              <w:t xml:space="preserve">limestone: sandy: bioclasts</w:t>
            </w:r>
          </w:p>
        </w:tc>
        <w:tc>
          <w:tcPr/>
          <w:p>
            <w:pPr>
              <w:pStyle w:val="Compact"/>
            </w:pPr>
            <w:r>
              <w:t xml:space="preserve">conglomerate</w:t>
            </w:r>
          </w:p>
        </w:tc>
        <w:tc>
          <w:tcPr/>
          <w:p>
            <w:pPr>
              <w:pStyle w:val="Compact"/>
            </w:pPr>
            <w:r>
              <w:t xml:space="preserve">limestone: spathic: bioclasts</w:t>
            </w:r>
          </w:p>
        </w:tc>
        <w:tc>
          <w:tcPr/>
          <w:p>
            <w:pPr>
              <w:pStyle w:val="Compact"/>
            </w:pPr>
            <w:r>
              <w:t xml:space="preserve">«Gibel Member»</w:t>
            </w:r>
          </w:p>
        </w:tc>
        <w:tc>
          <w:tcPr/>
          <w:p>
            <w:pPr>
              <w:pStyle w:val="Compact"/>
            </w:pPr>
            <w:r>
              <w:t xml:space="preserve">Bathonian</w:t>
            </w:r>
          </w:p>
        </w:tc>
        <w:tc>
          <w:tcPr/>
          <w:p>
            <w:pPr>
              <w:pStyle w:val="Compact"/>
            </w:pPr>
            <w:r>
              <w:t xml:space="preserve">Bathonian</w:t>
            </w:r>
          </w:p>
        </w:tc>
      </w:tr>
      <w:tr>
        <w:tc>
          <w:tcPr/>
          <w:p>
            <w:pPr>
              <w:pStyle w:val="Compact"/>
            </w:pPr>
            <w:r>
              <w:t xml:space="preserve">15203386</w:t>
            </w:r>
          </w:p>
        </w:tc>
        <w:tc>
          <w:tcPr/>
          <w:p>
            <w:pPr>
              <w:pStyle w:val="Compact"/>
            </w:pPr>
            <w:r>
              <w:t xml:space="preserve">Zone Houillère: Perm</w:t>
            </w:r>
          </w:p>
        </w:tc>
        <w:tc>
          <w:tcPr/>
          <w:p>
            <w:pPr>
              <w:pStyle w:val="Compact"/>
            </w:pPr>
            <w:r>
              <w:t xml:space="preserve">schist: quartz</w:t>
            </w:r>
          </w:p>
        </w:tc>
        <w:tc>
          <w:tcPr/>
          <w:p>
            <w:pPr>
              <w:pStyle w:val="Compact"/>
            </w:pPr>
            <w:r>
              <w:t xml:space="preserve">conglomerate</w:t>
            </w:r>
          </w:p>
        </w:tc>
        <w:tc>
          <w:tcPr/>
          <w:p>
            <w:pPr>
              <w:pStyle w:val="Compact"/>
            </w:pPr>
            <w:r>
              <w:t xml:space="preserve">sandstone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15203387</w:t>
            </w:r>
          </w:p>
        </w:tc>
        <w:tc>
          <w:tcPr/>
          <w:p>
            <w:pPr>
              <w:pStyle w:val="Compact"/>
            </w:pPr>
            <w:r>
              <w:t xml:space="preserve">Zone Houillère: Perm: Quarzschiefer</w:t>
            </w:r>
          </w:p>
        </w:tc>
        <w:tc>
          <w:tcPr/>
          <w:p>
            <w:pPr>
              <w:pStyle w:val="Compact"/>
            </w:pPr>
            <w:r>
              <w:t xml:space="preserve">schist: quartz</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15203388</w:t>
            </w:r>
          </w:p>
        </w:tc>
        <w:tc>
          <w:tcPr/>
          <w:p>
            <w:pPr>
              <w:pStyle w:val="Compact"/>
            </w:pPr>
            <w:r>
              <w:t xml:space="preserve">Ricard-Rhyolith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Ricard Rhyolite</w:t>
            </w:r>
          </w:p>
        </w:tc>
        <w:tc>
          <w:tcPr/>
          <w:p>
            <w:pPr>
              <w:pStyle w:val="Compact"/>
            </w:pPr>
            <w:r>
              <w:t xml:space="preserve">Permian</w:t>
            </w:r>
          </w:p>
        </w:tc>
        <w:tc>
          <w:tcPr/>
          <w:p>
            <w:pPr>
              <w:pStyle w:val="Compact"/>
            </w:pPr>
            <w:r>
              <w:t xml:space="preserve">Permian</w:t>
            </w:r>
          </w:p>
        </w:tc>
      </w:tr>
      <w:tr>
        <w:tc>
          <w:tcPr/>
          <w:p>
            <w:pPr>
              <w:pStyle w:val="Compact"/>
            </w:pPr>
            <w:r>
              <w:t xml:space="preserve">15203389</w:t>
            </w:r>
          </w:p>
        </w:tc>
        <w:tc>
          <w:tcPr/>
          <w:p>
            <w:pPr>
              <w:pStyle w:val="Compact"/>
            </w:pPr>
            <w:r>
              <w:t xml:space="preserve">Zone Houillère: Perm: 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15203390</w:t>
            </w:r>
          </w:p>
        </w:tc>
        <w:tc>
          <w:tcPr/>
          <w:p>
            <w:pPr>
              <w:pStyle w:val="Compact"/>
            </w:pPr>
            <w:r>
              <w:t xml:space="preserve">Printse-Fm.: Sandig-schiefrige Fazies</w:t>
            </w:r>
          </w:p>
        </w:tc>
        <w:tc>
          <w:tcPr/>
          <w:p>
            <w:pPr>
              <w:pStyle w:val="Compact"/>
            </w:pPr>
            <w:r>
              <w:t xml:space="preserve">schist: sandy</w:t>
            </w:r>
          </w:p>
        </w:tc>
        <w:tc>
          <w:tcPr/>
          <w:p>
            <w:pPr>
              <w:pStyle w:val="Compact"/>
            </w:pPr>
            <w:r>
              <w:t xml:space="preserve">–</w:t>
            </w:r>
          </w:p>
        </w:tc>
        <w:tc>
          <w:tcPr/>
          <w:p>
            <w:pPr>
              <w:pStyle w:val="Compact"/>
            </w:pPr>
            <w:r>
              <w:t xml:space="preserve">–</w:t>
            </w:r>
          </w:p>
        </w:tc>
        <w:tc>
          <w:tcPr/>
          <w:p>
            <w:pPr>
              <w:pStyle w:val="Compact"/>
            </w:pPr>
            <w:r>
              <w:t xml:space="preserve">Printse Formation</w:t>
            </w:r>
          </w:p>
        </w:tc>
        <w:tc>
          <w:tcPr/>
          <w:p>
            <w:pPr>
              <w:pStyle w:val="Compact"/>
            </w:pPr>
            <w:r>
              <w:t xml:space="preserve">Pennsylvanian</w:t>
            </w:r>
          </w:p>
        </w:tc>
        <w:tc>
          <w:tcPr/>
          <w:p>
            <w:pPr>
              <w:pStyle w:val="Compact"/>
            </w:pPr>
            <w:r>
              <w:t xml:space="preserve">Cisuralian</w:t>
            </w:r>
          </w:p>
        </w:tc>
      </w:tr>
      <w:tr>
        <w:tc>
          <w:tcPr/>
          <w:p>
            <w:pPr>
              <w:pStyle w:val="Compact"/>
            </w:pPr>
            <w:r>
              <w:t xml:space="preserve">15203391</w:t>
            </w:r>
          </w:p>
        </w:tc>
        <w:tc>
          <w:tcPr/>
          <w:p>
            <w:pPr>
              <w:pStyle w:val="Compact"/>
            </w:pPr>
            <w:r>
              <w:t xml:space="preserve">Printse-Fm.: Tonige Fazies</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Printse Formation</w:t>
            </w:r>
          </w:p>
        </w:tc>
        <w:tc>
          <w:tcPr/>
          <w:p>
            <w:pPr>
              <w:pStyle w:val="Compact"/>
            </w:pPr>
            <w:r>
              <w:t xml:space="preserve">Pennsylvanian</w:t>
            </w:r>
          </w:p>
        </w:tc>
        <w:tc>
          <w:tcPr/>
          <w:p>
            <w:pPr>
              <w:pStyle w:val="Compact"/>
            </w:pPr>
            <w:r>
              <w:t xml:space="preserve">Pennsylvanian</w:t>
            </w:r>
          </w:p>
        </w:tc>
      </w:tr>
      <w:tr>
        <w:tc>
          <w:tcPr/>
          <w:p>
            <w:pPr>
              <w:pStyle w:val="Compact"/>
            </w:pPr>
            <w:r>
              <w:t xml:space="preserve">15203392</w:t>
            </w:r>
          </w:p>
        </w:tc>
        <w:tc>
          <w:tcPr/>
          <w:p>
            <w:pPr>
              <w:pStyle w:val="Compact"/>
            </w:pPr>
            <w:r>
              <w:t xml:space="preserve">Printse-Fm.: Chandoline-Sandstein</w:t>
            </w:r>
          </w:p>
        </w:tc>
        <w:tc>
          <w:tcPr/>
          <w:p>
            <w:pPr>
              <w:pStyle w:val="Compact"/>
            </w:pPr>
            <w:r>
              <w:t xml:space="preserve">sandstone</w:t>
            </w:r>
          </w:p>
        </w:tc>
        <w:tc>
          <w:tcPr/>
          <w:p>
            <w:pPr>
              <w:pStyle w:val="Compact"/>
            </w:pPr>
            <w:r>
              <w:t xml:space="preserve">sandstone: conglomeratic</w:t>
            </w:r>
          </w:p>
        </w:tc>
        <w:tc>
          <w:tcPr/>
          <w:p>
            <w:pPr>
              <w:pStyle w:val="Compact"/>
            </w:pPr>
            <w:r>
              <w:t xml:space="preserve">–</w:t>
            </w:r>
          </w:p>
        </w:tc>
        <w:tc>
          <w:tcPr/>
          <w:p>
            <w:pPr>
              <w:pStyle w:val="Compact"/>
            </w:pPr>
            <w:r>
              <w:t xml:space="preserve">Chandoline Sandstone</w:t>
            </w:r>
          </w:p>
        </w:tc>
        <w:tc>
          <w:tcPr/>
          <w:p>
            <w:pPr>
              <w:pStyle w:val="Compact"/>
            </w:pPr>
            <w:r>
              <w:t xml:space="preserve">Pennsylvanian</w:t>
            </w:r>
          </w:p>
        </w:tc>
        <w:tc>
          <w:tcPr/>
          <w:p>
            <w:pPr>
              <w:pStyle w:val="Compact"/>
            </w:pPr>
            <w:r>
              <w:t xml:space="preserve">Pennsylvanian</w:t>
            </w:r>
          </w:p>
        </w:tc>
      </w:tr>
      <w:tr>
        <w:tc>
          <w:tcPr/>
          <w:p>
            <w:pPr>
              <w:pStyle w:val="Compact"/>
            </w:pPr>
            <w:r>
              <w:t xml:space="preserve">15203393</w:t>
            </w:r>
          </w:p>
        </w:tc>
        <w:tc>
          <w:tcPr/>
          <w:p>
            <w:pPr>
              <w:pStyle w:val="Compact"/>
            </w:pPr>
            <w:r>
              <w:t xml:space="preserve">Gälmji-Zone: Gneis</w:t>
            </w:r>
          </w:p>
        </w:tc>
        <w:tc>
          <w:tcPr/>
          <w:p>
            <w:pPr>
              <w:pStyle w:val="Compact"/>
            </w:pPr>
            <w:r>
              <w:t xml:space="preserve">gneiss</w:t>
            </w:r>
          </w:p>
        </w:tc>
        <w:tc>
          <w:tcPr/>
          <w:p>
            <w:pPr>
              <w:pStyle w:val="Compact"/>
            </w:pPr>
            <w:r>
              <w:t xml:space="preserve">schist: mica-garnet</w:t>
            </w:r>
          </w:p>
        </w:tc>
        <w:tc>
          <w:tcPr/>
          <w:p>
            <w:pPr>
              <w:pStyle w:val="Compact"/>
            </w:pPr>
            <w:r>
              <w:t xml:space="preserve">amphibolite</w:t>
            </w:r>
          </w:p>
        </w:tc>
        <w:tc>
          <w:tcPr/>
          <w:p>
            <w:pPr>
              <w:pStyle w:val="Compact"/>
            </w:pPr>
            <w:r>
              <w:t xml:space="preserve">Gälmji Gneiss</w:t>
            </w:r>
          </w:p>
        </w:tc>
        <w:tc>
          <w:tcPr/>
          <w:p>
            <w:pPr>
              <w:pStyle w:val="Compact"/>
            </w:pPr>
            <w:r>
              <w:t xml:space="preserve">Carboniferous</w:t>
            </w:r>
          </w:p>
        </w:tc>
        <w:tc>
          <w:tcPr/>
          <w:p>
            <w:pPr>
              <w:pStyle w:val="Compact"/>
            </w:pPr>
            <w:r>
              <w:t xml:space="preserve">Permian</w:t>
            </w:r>
          </w:p>
        </w:tc>
      </w:tr>
      <w:tr>
        <w:tc>
          <w:tcPr/>
          <w:p>
            <w:pPr>
              <w:pStyle w:val="Compact"/>
            </w:pPr>
            <w:r>
              <w:t xml:space="preserve">15203394</w:t>
            </w:r>
          </w:p>
        </w:tc>
        <w:tc>
          <w:tcPr/>
          <w:p>
            <w:pPr>
              <w:pStyle w:val="Compact"/>
            </w:pPr>
            <w:r>
              <w:t xml:space="preserve">Scherbadung-Gabbro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Scherbadung Gabbro</w:t>
            </w:r>
          </w:p>
        </w:tc>
        <w:tc>
          <w:tcPr/>
          <w:p>
            <w:pPr>
              <w:pStyle w:val="Compact"/>
            </w:pPr>
            <w:r>
              <w:t xml:space="preserve">Paleozoic</w:t>
            </w:r>
          </w:p>
        </w:tc>
        <w:tc>
          <w:tcPr/>
          <w:p>
            <w:pPr>
              <w:pStyle w:val="Compact"/>
            </w:pPr>
            <w:r>
              <w:t xml:space="preserve">Paleozoic</w:t>
            </w:r>
          </w:p>
        </w:tc>
      </w:tr>
      <w:tr>
        <w:tc>
          <w:tcPr/>
          <w:p>
            <w:pPr>
              <w:pStyle w:val="Compact"/>
            </w:pPr>
            <w:r>
              <w:t xml:space="preserve">15203395</w:t>
            </w:r>
          </w:p>
        </w:tc>
        <w:tc>
          <w:tcPr/>
          <w:p>
            <w:pPr>
              <w:pStyle w:val="Compact"/>
            </w:pPr>
            <w:r>
              <w:t xml:space="preserve">Lacerandes-Augengneis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Lacerandes Augengneiss</w:t>
            </w:r>
          </w:p>
        </w:tc>
        <w:tc>
          <w:tcPr/>
          <w:p>
            <w:pPr>
              <w:pStyle w:val="Compact"/>
            </w:pPr>
            <w:r>
              <w:t xml:space="preserve">Middle Ordovician</w:t>
            </w:r>
          </w:p>
        </w:tc>
        <w:tc>
          <w:tcPr/>
          <w:p>
            <w:pPr>
              <w:pStyle w:val="Compact"/>
            </w:pPr>
            <w:r>
              <w:t xml:space="preserve">Late Ordovician</w:t>
            </w:r>
          </w:p>
        </w:tc>
      </w:tr>
      <w:tr>
        <w:tc>
          <w:tcPr/>
          <w:p>
            <w:pPr>
              <w:pStyle w:val="Compact"/>
            </w:pPr>
            <w:r>
              <w:t xml:space="preserve">15203396</w:t>
            </w:r>
          </w:p>
        </w:tc>
        <w:tc>
          <w:tcPr/>
          <w:p>
            <w:pPr>
              <w:pStyle w:val="Compact"/>
            </w:pPr>
            <w:r>
              <w:t xml:space="preserve">Mont-Mort-Metapelit</w:t>
            </w:r>
          </w:p>
        </w:tc>
        <w:tc>
          <w:tcPr/>
          <w:p>
            <w:pPr>
              <w:pStyle w:val="Compact"/>
            </w:pPr>
            <w:r>
              <w:t xml:space="preserve">schist: mica-garnet</w:t>
            </w:r>
          </w:p>
        </w:tc>
        <w:tc>
          <w:tcPr/>
          <w:p>
            <w:pPr>
              <w:pStyle w:val="Compact"/>
            </w:pPr>
            <w:r>
              <w:t xml:space="preserve">amphibolite</w:t>
            </w:r>
          </w:p>
        </w:tc>
        <w:tc>
          <w:tcPr/>
          <w:p>
            <w:pPr>
              <w:pStyle w:val="Compact"/>
            </w:pPr>
            <w:r>
              <w:t xml:space="preserve">–</w:t>
            </w:r>
          </w:p>
        </w:tc>
        <w:tc>
          <w:tcPr/>
          <w:p>
            <w:pPr>
              <w:pStyle w:val="Compact"/>
            </w:pPr>
            <w:r>
              <w:t xml:space="preserve">Mont Mort Metapelite</w:t>
            </w:r>
          </w:p>
        </w:tc>
        <w:tc>
          <w:tcPr/>
          <w:p>
            <w:pPr>
              <w:pStyle w:val="Compact"/>
            </w:pPr>
            <w:r>
              <w:t xml:space="preserve">Paleozoic</w:t>
            </w:r>
          </w:p>
        </w:tc>
        <w:tc>
          <w:tcPr/>
          <w:p>
            <w:pPr>
              <w:pStyle w:val="Compact"/>
            </w:pPr>
            <w:r>
              <w:t xml:space="preserve">Paleozoic</w:t>
            </w:r>
          </w:p>
        </w:tc>
      </w:tr>
      <w:tr>
        <w:tc>
          <w:tcPr/>
          <w:p>
            <w:pPr>
              <w:pStyle w:val="Compact"/>
            </w:pPr>
            <w:r>
              <w:t xml:space="preserve">15203397</w:t>
            </w:r>
          </w:p>
        </w:tc>
        <w:tc>
          <w:tcPr/>
          <w:p>
            <w:pPr>
              <w:pStyle w:val="Compact"/>
            </w:pPr>
            <w:r>
              <w:t xml:space="preserve">Pierre-Avoi-Melange: Schwarze Schiefer</w:t>
            </w:r>
          </w:p>
        </w:tc>
        <w:tc>
          <w:tcPr/>
          <w:p>
            <w:pPr>
              <w:pStyle w:val="Compact"/>
            </w:pPr>
            <w:r>
              <w:t xml:space="preserve">schist: clayey: graphite</w:t>
            </w:r>
          </w:p>
        </w:tc>
        <w:tc>
          <w:tcPr/>
          <w:p>
            <w:pPr>
              <w:pStyle w:val="Compact"/>
            </w:pPr>
            <w:r>
              <w:t xml:space="preserve">sandstone</w:t>
            </w:r>
          </w:p>
        </w:tc>
        <w:tc>
          <w:tcPr/>
          <w:p>
            <w:pPr>
              <w:pStyle w:val="Compact"/>
            </w:pPr>
            <w:r>
              <w:t xml:space="preserve">–</w:t>
            </w:r>
          </w:p>
        </w:tc>
        <w:tc>
          <w:tcPr/>
          <w:p>
            <w:pPr>
              <w:pStyle w:val="Compact"/>
            </w:pPr>
            <w:r>
              <w:t xml:space="preserve">Pierre Avoi Mélange</w:t>
            </w:r>
          </w:p>
        </w:tc>
        <w:tc>
          <w:tcPr/>
          <w:p>
            <w:pPr>
              <w:pStyle w:val="Compact"/>
            </w:pPr>
            <w:r>
              <w:t xml:space="preserve">Carboniferous</w:t>
            </w:r>
          </w:p>
        </w:tc>
        <w:tc>
          <w:tcPr/>
          <w:p>
            <w:pPr>
              <w:pStyle w:val="Compact"/>
            </w:pPr>
            <w:r>
              <w:t xml:space="preserve">Carboniferous</w:t>
            </w:r>
          </w:p>
        </w:tc>
      </w:tr>
      <w:tr>
        <w:tc>
          <w:tcPr/>
          <w:p>
            <w:pPr>
              <w:pStyle w:val="Compact"/>
            </w:pPr>
            <w:r>
              <w:t xml:space="preserve">15203398</w:t>
            </w:r>
          </w:p>
        </w:tc>
        <w:tc>
          <w:tcPr/>
          <w:p>
            <w:pPr>
              <w:pStyle w:val="Compact"/>
            </w:pPr>
            <w:r>
              <w:t xml:space="preserve">Ferret-Schiefer: La-Dotse-Albitkalk</w:t>
            </w:r>
          </w:p>
        </w:tc>
        <w:tc>
          <w:tcPr/>
          <w:p>
            <w:pPr>
              <w:pStyle w:val="Compact"/>
            </w:pPr>
            <w:r>
              <w:t xml:space="preserve">limestone: albite</w:t>
            </w:r>
          </w:p>
        </w:tc>
        <w:tc>
          <w:tcPr/>
          <w:p>
            <w:pPr>
              <w:pStyle w:val="Compact"/>
            </w:pPr>
            <w:r>
              <w:t xml:space="preserve">–</w:t>
            </w:r>
          </w:p>
        </w:tc>
        <w:tc>
          <w:tcPr/>
          <w:p>
            <w:pPr>
              <w:pStyle w:val="Compact"/>
            </w:pPr>
            <w:r>
              <w:t xml:space="preserve">–</w:t>
            </w:r>
          </w:p>
        </w:tc>
        <w:tc>
          <w:tcPr/>
          <w:p>
            <w:pPr>
              <w:pStyle w:val="Compact"/>
            </w:pPr>
            <w:r>
              <w:t xml:space="preserve">La Dotse Albitic Limestone</w:t>
            </w:r>
          </w:p>
        </w:tc>
        <w:tc>
          <w:tcPr/>
          <w:p>
            <w:pPr>
              <w:pStyle w:val="Compact"/>
            </w:pPr>
            <w:r>
              <w:t xml:space="preserve">Mesozoic</w:t>
            </w:r>
          </w:p>
        </w:tc>
        <w:tc>
          <w:tcPr/>
          <w:p>
            <w:pPr>
              <w:pStyle w:val="Compact"/>
            </w:pPr>
            <w:r>
              <w:t xml:space="preserve">Mesozoic</w:t>
            </w:r>
          </w:p>
        </w:tc>
      </w:tr>
      <w:tr>
        <w:tc>
          <w:tcPr/>
          <w:p>
            <w:pPr>
              <w:pStyle w:val="Compact"/>
            </w:pPr>
            <w:r>
              <w:t xml:space="preserve">15203399</w:t>
            </w:r>
          </w:p>
        </w:tc>
        <w:tc>
          <w:tcPr/>
          <w:p>
            <w:pPr>
              <w:pStyle w:val="Compact"/>
            </w:pPr>
            <w:r>
              <w:t xml:space="preserve">Ergischhorn-Komplex-Fm.: Ginals-Gneis</w:t>
            </w:r>
          </w:p>
        </w:tc>
        <w:tc>
          <w:tcPr/>
          <w:p>
            <w:pPr>
              <w:pStyle w:val="Compact"/>
            </w:pPr>
            <w:r>
              <w:t xml:space="preserve">gneiss: microcline</w:t>
            </w:r>
          </w:p>
        </w:tc>
        <w:tc>
          <w:tcPr/>
          <w:p>
            <w:pPr>
              <w:pStyle w:val="Compact"/>
            </w:pPr>
            <w:r>
              <w:t xml:space="preserve">gneiss: augen</w:t>
            </w:r>
          </w:p>
        </w:tc>
        <w:tc>
          <w:tcPr/>
          <w:p>
            <w:pPr>
              <w:pStyle w:val="Compact"/>
            </w:pPr>
            <w:r>
              <w:t xml:space="preserve">–</w:t>
            </w:r>
          </w:p>
        </w:tc>
        <w:tc>
          <w:tcPr/>
          <w:p>
            <w:pPr>
              <w:pStyle w:val="Compact"/>
            </w:pPr>
            <w:r>
              <w:t xml:space="preserve">Ginals Gneiss</w:t>
            </w:r>
          </w:p>
        </w:tc>
        <w:tc>
          <w:tcPr/>
          <w:p>
            <w:pPr>
              <w:pStyle w:val="Compact"/>
            </w:pPr>
            <w:r>
              <w:t xml:space="preserve">Proterozoic</w:t>
            </w:r>
          </w:p>
        </w:tc>
        <w:tc>
          <w:tcPr/>
          <w:p>
            <w:pPr>
              <w:pStyle w:val="Compact"/>
            </w:pPr>
            <w:r>
              <w:t xml:space="preserve">Paleozoic</w:t>
            </w:r>
          </w:p>
        </w:tc>
      </w:tr>
      <w:tr>
        <w:tc>
          <w:tcPr/>
          <w:p>
            <w:pPr>
              <w:pStyle w:val="Compact"/>
            </w:pPr>
            <w:r>
              <w:t xml:space="preserve">15203400</w:t>
            </w:r>
          </w:p>
        </w:tc>
        <w:tc>
          <w:tcPr/>
          <w:p>
            <w:pPr>
              <w:pStyle w:val="Compact"/>
            </w:pPr>
            <w:r>
              <w:t xml:space="preserve">Berisal-Gneiskomplex</w:t>
            </w:r>
          </w:p>
        </w:tc>
        <w:tc>
          <w:tcPr/>
          <w:p>
            <w:pPr>
              <w:pStyle w:val="Compact"/>
            </w:pPr>
            <w:r>
              <w:t xml:space="preserve">gneiss: garnet</w:t>
            </w:r>
          </w:p>
        </w:tc>
        <w:tc>
          <w:tcPr/>
          <w:p>
            <w:pPr>
              <w:pStyle w:val="Compact"/>
            </w:pPr>
            <w:r>
              <w:t xml:space="preserve">schist: mica-garnet</w:t>
            </w:r>
          </w:p>
        </w:tc>
        <w:tc>
          <w:tcPr/>
          <w:p>
            <w:pPr>
              <w:pStyle w:val="Compact"/>
            </w:pPr>
            <w:r>
              <w:t xml:space="preserve">amphibolite</w:t>
            </w:r>
          </w:p>
        </w:tc>
        <w:tc>
          <w:tcPr/>
          <w:p>
            <w:pPr>
              <w:pStyle w:val="Compact"/>
            </w:pPr>
            <w:r>
              <w:t xml:space="preserve">Berisal Gneiss Complex</w:t>
            </w:r>
          </w:p>
        </w:tc>
        <w:tc>
          <w:tcPr/>
          <w:p>
            <w:pPr>
              <w:pStyle w:val="Compact"/>
            </w:pPr>
            <w:r>
              <w:t xml:space="preserve">Ordovician</w:t>
            </w:r>
          </w:p>
        </w:tc>
        <w:tc>
          <w:tcPr/>
          <w:p>
            <w:pPr>
              <w:pStyle w:val="Compact"/>
            </w:pPr>
            <w:r>
              <w:t xml:space="preserve">Permian</w:t>
            </w:r>
          </w:p>
        </w:tc>
      </w:tr>
      <w:tr>
        <w:tc>
          <w:tcPr/>
          <w:p>
            <w:pPr>
              <w:pStyle w:val="Compact"/>
            </w:pPr>
            <w:r>
              <w:t xml:space="preserve">15203401</w:t>
            </w:r>
          </w:p>
        </w:tc>
        <w:tc>
          <w:tcPr/>
          <w:p>
            <w:pPr>
              <w:pStyle w:val="Compact"/>
            </w:pPr>
            <w:r>
              <w:t xml:space="preserve">Berisal-Gneiskomplex: Augengneis</w:t>
            </w:r>
          </w:p>
        </w:tc>
        <w:tc>
          <w:tcPr/>
          <w:p>
            <w:pPr>
              <w:pStyle w:val="Compact"/>
            </w:pPr>
            <w:r>
              <w:t xml:space="preserve">gneiss: augen</w:t>
            </w:r>
          </w:p>
        </w:tc>
        <w:tc>
          <w:tcPr/>
          <w:p>
            <w:pPr>
              <w:pStyle w:val="Compact"/>
            </w:pPr>
            <w:r>
              <w:t xml:space="preserve">gneiss: biotite-muscovite</w:t>
            </w:r>
          </w:p>
        </w:tc>
        <w:tc>
          <w:tcPr/>
          <w:p>
            <w:pPr>
              <w:pStyle w:val="Compact"/>
            </w:pPr>
            <w:r>
              <w:t xml:space="preserve">–</w:t>
            </w:r>
          </w:p>
        </w:tc>
        <w:tc>
          <w:tcPr/>
          <w:p>
            <w:pPr>
              <w:pStyle w:val="Compact"/>
            </w:pPr>
            <w:r>
              <w:t xml:space="preserve">Berisal Gneiss Complex</w:t>
            </w:r>
          </w:p>
        </w:tc>
        <w:tc>
          <w:tcPr/>
          <w:p>
            <w:pPr>
              <w:pStyle w:val="Compact"/>
            </w:pPr>
            <w:r>
              <w:t xml:space="preserve">Permian</w:t>
            </w:r>
          </w:p>
        </w:tc>
        <w:tc>
          <w:tcPr/>
          <w:p>
            <w:pPr>
              <w:pStyle w:val="Compact"/>
            </w:pPr>
            <w:r>
              <w:t xml:space="preserve">Permian</w:t>
            </w:r>
          </w:p>
        </w:tc>
      </w:tr>
      <w:tr>
        <w:tc>
          <w:tcPr/>
          <w:p>
            <w:pPr>
              <w:pStyle w:val="Compact"/>
            </w:pPr>
            <w:r>
              <w:t xml:space="preserve">15203402</w:t>
            </w:r>
          </w:p>
        </w:tc>
        <w:tc>
          <w:tcPr/>
          <w:p>
            <w:pPr>
              <w:pStyle w:val="Compact"/>
            </w:pPr>
            <w:r>
              <w:t xml:space="preserve">Ruitor-Gneiskomplex</w:t>
            </w:r>
          </w:p>
        </w:tc>
        <w:tc>
          <w:tcPr/>
          <w:p>
            <w:pPr>
              <w:pStyle w:val="Compact"/>
            </w:pPr>
            <w:r>
              <w:t xml:space="preserve">gneiss: augen</w:t>
            </w:r>
          </w:p>
        </w:tc>
        <w:tc>
          <w:tcPr/>
          <w:p>
            <w:pPr>
              <w:pStyle w:val="Compact"/>
            </w:pPr>
            <w:r>
              <w:t xml:space="preserve">schist: mica-garnet</w:t>
            </w:r>
          </w:p>
        </w:tc>
        <w:tc>
          <w:tcPr/>
          <w:p>
            <w:pPr>
              <w:pStyle w:val="Compact"/>
            </w:pPr>
            <w:r>
              <w:t xml:space="preserve">amphibolite</w:t>
            </w:r>
          </w:p>
        </w:tc>
        <w:tc>
          <w:tcPr/>
          <w:p>
            <w:pPr>
              <w:pStyle w:val="Compact"/>
            </w:pPr>
            <w:r>
              <w:t xml:space="preserve">Ruitor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15203403</w:t>
            </w:r>
          </w:p>
        </w:tc>
        <w:tc>
          <w:tcPr/>
          <w:p>
            <w:pPr>
              <w:pStyle w:val="Compact"/>
            </w:pPr>
            <w:r>
              <w:t xml:space="preserve">Corno-Gneis</w:t>
            </w:r>
          </w:p>
        </w:tc>
        <w:tc>
          <w:tcPr/>
          <w:p>
            <w:pPr>
              <w:pStyle w:val="Compact"/>
            </w:pPr>
            <w:r>
              <w:t xml:space="preserve">gneiss: psammitic</w:t>
            </w:r>
          </w:p>
        </w:tc>
        <w:tc>
          <w:tcPr/>
          <w:p>
            <w:pPr>
              <w:pStyle w:val="Compact"/>
            </w:pPr>
            <w:r>
              <w:t xml:space="preserve">gneiss: psephitic: phengite</w:t>
            </w:r>
          </w:p>
        </w:tc>
        <w:tc>
          <w:tcPr/>
          <w:p>
            <w:pPr>
              <w:pStyle w:val="Compact"/>
            </w:pPr>
            <w:r>
              <w:t xml:space="preserve">–</w:t>
            </w:r>
          </w:p>
        </w:tc>
        <w:tc>
          <w:tcPr/>
          <w:p>
            <w:pPr>
              <w:pStyle w:val="Compact"/>
            </w:pPr>
            <w:r>
              <w:t xml:space="preserve">Corno Gneiss</w:t>
            </w:r>
          </w:p>
        </w:tc>
        <w:tc>
          <w:tcPr/>
          <w:p>
            <w:pPr>
              <w:pStyle w:val="Compact"/>
            </w:pPr>
            <w:r>
              <w:t xml:space="preserve">Proterozoic</w:t>
            </w:r>
          </w:p>
        </w:tc>
        <w:tc>
          <w:tcPr/>
          <w:p>
            <w:pPr>
              <w:pStyle w:val="Compact"/>
            </w:pPr>
            <w:r>
              <w:t xml:space="preserve">Paleozoic</w:t>
            </w:r>
          </w:p>
        </w:tc>
      </w:tr>
      <w:tr>
        <w:tc>
          <w:tcPr/>
          <w:p>
            <w:pPr>
              <w:pStyle w:val="Compact"/>
            </w:pPr>
            <w:r>
              <w:t xml:space="preserve">15203404</w:t>
            </w:r>
          </w:p>
        </w:tc>
        <w:tc>
          <w:tcPr/>
          <w:p>
            <w:pPr>
              <w:pStyle w:val="Compact"/>
            </w:pPr>
            <w:r>
              <w:t xml:space="preserve">Unterpenninikum: Trias: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15203405</w:t>
            </w:r>
          </w:p>
        </w:tc>
        <w:tc>
          <w:tcPr/>
          <w:p>
            <w:pPr>
              <w:pStyle w:val="Compact"/>
            </w:pPr>
            <w:r>
              <w:t xml:space="preserve">Mittelpenninikum: Grundgebirge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15203406</w:t>
            </w:r>
          </w:p>
        </w:tc>
        <w:tc>
          <w:tcPr/>
          <w:p>
            <w:pPr>
              <w:pStyle w:val="Compact"/>
            </w:pPr>
            <w:r>
              <w:t xml:space="preserve">Mont-Brûlé-Quarzit</w:t>
            </w:r>
          </w:p>
        </w:tc>
        <w:tc>
          <w:tcPr/>
          <w:p>
            <w:pPr>
              <w:pStyle w:val="Compact"/>
            </w:pPr>
            <w:r>
              <w:t xml:space="preserve">quartzite</w:t>
            </w:r>
          </w:p>
        </w:tc>
        <w:tc>
          <w:tcPr/>
          <w:p>
            <w:pPr>
              <w:pStyle w:val="Compact"/>
            </w:pPr>
            <w:r>
              <w:t xml:space="preserve">schist: quartz-mica</w:t>
            </w:r>
          </w:p>
        </w:tc>
        <w:tc>
          <w:tcPr/>
          <w:p>
            <w:pPr>
              <w:pStyle w:val="Compact"/>
            </w:pPr>
            <w:r>
              <w:t xml:space="preserve">–</w:t>
            </w:r>
          </w:p>
        </w:tc>
        <w:tc>
          <w:tcPr/>
          <w:p>
            <w:pPr>
              <w:pStyle w:val="Compact"/>
            </w:pPr>
            <w:r>
              <w:t xml:space="preserve">Mont Brûlé Quartzite</w:t>
            </w:r>
          </w:p>
        </w:tc>
        <w:tc>
          <w:tcPr/>
          <w:p>
            <w:pPr>
              <w:pStyle w:val="Compact"/>
            </w:pPr>
            <w:r>
              <w:t xml:space="preserve">Carboniferous</w:t>
            </w:r>
          </w:p>
        </w:tc>
        <w:tc>
          <w:tcPr/>
          <w:p>
            <w:pPr>
              <w:pStyle w:val="Compact"/>
            </w:pPr>
            <w:r>
              <w:t xml:space="preserve">Permian</w:t>
            </w:r>
          </w:p>
        </w:tc>
      </w:tr>
      <w:tr>
        <w:tc>
          <w:tcPr/>
          <w:p>
            <w:pPr>
              <w:pStyle w:val="Compact"/>
            </w:pPr>
            <w:r>
              <w:t xml:space="preserve">15203407</w:t>
            </w:r>
          </w:p>
        </w:tc>
        <w:tc>
          <w:tcPr/>
          <w:p>
            <w:pPr>
              <w:pStyle w:val="Compact"/>
            </w:pPr>
            <w:r>
              <w:t xml:space="preserve">Mont-Brûlé-Quarzit: Plan-Palasuit-Konglomerat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Plan Palasuit Conglomerate</w:t>
            </w:r>
          </w:p>
        </w:tc>
        <w:tc>
          <w:tcPr/>
          <w:p>
            <w:pPr>
              <w:pStyle w:val="Compact"/>
            </w:pPr>
            <w:r>
              <w:t xml:space="preserve">Carboniferous</w:t>
            </w:r>
          </w:p>
        </w:tc>
        <w:tc>
          <w:tcPr/>
          <w:p>
            <w:pPr>
              <w:pStyle w:val="Compact"/>
            </w:pPr>
            <w:r>
              <w:t xml:space="preserve">Permian</w:t>
            </w:r>
          </w:p>
        </w:tc>
      </w:tr>
      <w:tr>
        <w:tc>
          <w:tcPr/>
          <w:p>
            <w:pPr>
              <w:pStyle w:val="Compact"/>
            </w:pPr>
            <w:r>
              <w:t xml:space="preserve">15203408</w:t>
            </w:r>
          </w:p>
        </w:tc>
        <w:tc>
          <w:tcPr/>
          <w:p>
            <w:pPr>
              <w:pStyle w:val="Compact"/>
            </w:pPr>
            <w:r>
              <w:t xml:space="preserve">Oberpenninikum: Metasedimente</w:t>
            </w:r>
          </w:p>
        </w:tc>
        <w:tc>
          <w:tcPr/>
          <w:p>
            <w:pPr>
              <w:pStyle w:val="Compact"/>
            </w:pPr>
            <w:r>
              <w:t xml:space="preserve">schist: calcareous: sericite</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15203409</w:t>
            </w:r>
          </w:p>
        </w:tc>
        <w:tc>
          <w:tcPr/>
          <w:p>
            <w:pPr>
              <w:pStyle w:val="Compact"/>
            </w:pPr>
            <w:r>
              <w:t xml:space="preserve">Tsaté-Decke: Metasedimente</w:t>
            </w:r>
          </w:p>
        </w:tc>
        <w:tc>
          <w:tcPr/>
          <w:p>
            <w:pPr>
              <w:pStyle w:val="Compact"/>
            </w:pPr>
            <w:r>
              <w:t xml:space="preserve">rock: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15203410</w:t>
            </w:r>
          </w:p>
        </w:tc>
        <w:tc>
          <w:tcPr/>
          <w:p>
            <w:pPr>
              <w:pStyle w:val="Compact"/>
            </w:pPr>
            <w:r>
              <w:t xml:space="preserve">Tsaté-Decke: Marmor</w:t>
            </w:r>
          </w:p>
        </w:tc>
        <w:tc>
          <w:tcPr/>
          <w:p>
            <w:pPr>
              <w:pStyle w:val="Compact"/>
            </w:pPr>
            <w:r>
              <w:t xml:space="preserve">marble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15203411</w:t>
            </w:r>
          </w:p>
        </w:tc>
        <w:tc>
          <w:tcPr/>
          <w:p>
            <w:pPr>
              <w:pStyle w:val="Compact"/>
            </w:pPr>
            <w:r>
              <w:t xml:space="preserve">Tsaté-Decke: Radiolarit</w:t>
            </w:r>
          </w:p>
        </w:tc>
        <w:tc>
          <w:tcPr/>
          <w:p>
            <w:pPr>
              <w:pStyle w:val="Compact"/>
            </w:pPr>
            <w:r>
              <w:t xml:space="preserve">rock: siliceous: radiolarians</w:t>
            </w:r>
          </w:p>
        </w:tc>
        <w:tc>
          <w:tcPr/>
          <w:p>
            <w:pPr>
              <w:pStyle w:val="Compact"/>
            </w:pPr>
            <w:r>
              <w:t xml:space="preserve">schist: siliceous</w:t>
            </w:r>
          </w:p>
        </w:tc>
        <w:tc>
          <w:tcPr/>
          <w:p>
            <w:pPr>
              <w:pStyle w:val="Compact"/>
            </w:pPr>
            <w:r>
              <w:t xml:space="preserve">quartzite</w:t>
            </w:r>
          </w:p>
        </w:tc>
        <w:tc>
          <w:tcPr/>
          <w:p>
            <w:pPr>
              <w:pStyle w:val="Compact"/>
            </w:pPr>
            <w:r>
              <w:t xml:space="preserve">Chanrion Radiolarite</w:t>
            </w:r>
          </w:p>
        </w:tc>
        <w:tc>
          <w:tcPr/>
          <w:p>
            <w:pPr>
              <w:pStyle w:val="Compact"/>
            </w:pPr>
            <w:r>
              <w:t xml:space="preserve">Middle Jurassic</w:t>
            </w:r>
          </w:p>
        </w:tc>
        <w:tc>
          <w:tcPr/>
          <w:p>
            <w:pPr>
              <w:pStyle w:val="Compact"/>
            </w:pPr>
            <w:r>
              <w:t xml:space="preserve">Late Jurassic</w:t>
            </w:r>
          </w:p>
        </w:tc>
      </w:tr>
      <w:tr>
        <w:tc>
          <w:tcPr/>
          <w:p>
            <w:pPr>
              <w:pStyle w:val="Compact"/>
            </w:pPr>
            <w:r>
              <w:t xml:space="preserve">15203412</w:t>
            </w:r>
          </w:p>
        </w:tc>
        <w:tc>
          <w:tcPr/>
          <w:p>
            <w:pPr>
              <w:pStyle w:val="Compact"/>
            </w:pPr>
            <w:r>
              <w:t xml:space="preserve">Zermatt-Saas-Decke: Metasedimente</w:t>
            </w:r>
          </w:p>
        </w:tc>
        <w:tc>
          <w:tcPr/>
          <w:p>
            <w:pPr>
              <w:pStyle w:val="Compact"/>
            </w:pPr>
            <w:r>
              <w:t xml:space="preserve">schist: calcareous</w:t>
            </w:r>
          </w:p>
        </w:tc>
        <w:tc>
          <w:tcPr/>
          <w:p>
            <w:pPr>
              <w:pStyle w:val="Compact"/>
            </w:pPr>
            <w:r>
              <w:t xml:space="preserve">schist: mica-garnet</w:t>
            </w:r>
          </w:p>
        </w:tc>
        <w:tc>
          <w:tcPr/>
          <w:p>
            <w:pPr>
              <w:pStyle w:val="Compact"/>
            </w:pPr>
            <w:r>
              <w:t xml:space="preserve">marble</w:t>
            </w:r>
          </w:p>
        </w:tc>
        <w:tc>
          <w:tcPr/>
          <w:p>
            <w:pPr>
              <w:pStyle w:val="Compact"/>
            </w:pPr>
            <w:r>
              <w:t xml:space="preserve">–</w:t>
            </w:r>
          </w:p>
        </w:tc>
        <w:tc>
          <w:tcPr/>
          <w:p>
            <w:pPr>
              <w:pStyle w:val="Compact"/>
            </w:pPr>
            <w:r>
              <w:t xml:space="preserve">Early Cretaceous</w:t>
            </w:r>
          </w:p>
        </w:tc>
        <w:tc>
          <w:tcPr/>
          <w:p>
            <w:pPr>
              <w:pStyle w:val="Compact"/>
            </w:pPr>
            <w:r>
              <w:t xml:space="preserve">Late Cretaceous</w:t>
            </w:r>
          </w:p>
        </w:tc>
      </w:tr>
      <w:tr>
        <w:tc>
          <w:tcPr/>
          <w:p>
            <w:pPr>
              <w:pStyle w:val="Compact"/>
            </w:pPr>
            <w:r>
              <w:t xml:space="preserve">15203413</w:t>
            </w:r>
          </w:p>
        </w:tc>
        <w:tc>
          <w:tcPr/>
          <w:p>
            <w:pPr>
              <w:pStyle w:val="Compact"/>
            </w:pPr>
            <w:r>
              <w:t xml:space="preserve">Oberpenninikum: Ophiolith</w:t>
            </w:r>
          </w:p>
        </w:tc>
        <w:tc>
          <w:tcPr/>
          <w:p>
            <w:pPr>
              <w:pStyle w:val="Compact"/>
            </w:pPr>
            <w:r>
              <w:t xml:space="preserve">serpentinite</w:t>
            </w:r>
          </w:p>
        </w:tc>
        <w:tc>
          <w:tcPr/>
          <w:p>
            <w:pPr>
              <w:pStyle w:val="Compact"/>
            </w:pPr>
            <w:r>
              <w:t xml:space="preserve">gabbro</w:t>
            </w:r>
          </w:p>
        </w:tc>
        <w:tc>
          <w:tcPr/>
          <w:p>
            <w:pPr>
              <w:pStyle w:val="Compact"/>
            </w:pPr>
            <w:r>
              <w:t xml:space="preserve">basalt</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15203414</w:t>
            </w:r>
          </w:p>
        </w:tc>
        <w:tc>
          <w:tcPr/>
          <w:p>
            <w:pPr>
              <w:pStyle w:val="Compact"/>
            </w:pPr>
            <w:r>
              <w:t xml:space="preserve">Tsaté-Decke: Ophiolith</w:t>
            </w:r>
          </w:p>
        </w:tc>
        <w:tc>
          <w:tcPr/>
          <w:p>
            <w:pPr>
              <w:pStyle w:val="Compact"/>
            </w:pPr>
            <w:r>
              <w:t xml:space="preserve">serpentinite</w:t>
            </w:r>
          </w:p>
        </w:tc>
        <w:tc>
          <w:tcPr/>
          <w:p>
            <w:pPr>
              <w:pStyle w:val="Compact"/>
            </w:pPr>
            <w:r>
              <w:t xml:space="preserve">gabbro</w:t>
            </w:r>
          </w:p>
        </w:tc>
        <w:tc>
          <w:tcPr/>
          <w:p>
            <w:pPr>
              <w:pStyle w:val="Compact"/>
            </w:pPr>
            <w:r>
              <w:t xml:space="preserve">basalt</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15203415</w:t>
            </w:r>
          </w:p>
        </w:tc>
        <w:tc>
          <w:tcPr/>
          <w:p>
            <w:pPr>
              <w:pStyle w:val="Compact"/>
            </w:pPr>
            <w:r>
              <w:t xml:space="preserve">Tsaté-Decke: Metabasalt</w:t>
            </w:r>
          </w:p>
        </w:tc>
        <w:tc>
          <w:tcPr/>
          <w:p>
            <w:pPr>
              <w:pStyle w:val="Compact"/>
            </w:pPr>
            <w:r>
              <w:t xml:space="preserve">basalt</w:t>
            </w:r>
          </w:p>
        </w:tc>
        <w:tc>
          <w:tcPr/>
          <w:p>
            <w:pPr>
              <w:pStyle w:val="Compact"/>
            </w:pPr>
            <w:r>
              <w:t xml:space="preserve">prasinite</w:t>
            </w:r>
          </w:p>
        </w:tc>
        <w:tc>
          <w:tcPr/>
          <w:p>
            <w:pPr>
              <w:pStyle w:val="Compact"/>
            </w:pPr>
            <w:r>
              <w:t xml:space="preserve">–</w:t>
            </w:r>
          </w:p>
        </w:tc>
        <w:tc>
          <w:tcPr/>
          <w:p>
            <w:pPr>
              <w:pStyle w:val="Compact"/>
            </w:pPr>
            <w:r>
              <w:t xml:space="preserve">Mont des Ritzes Metabasalt</w:t>
            </w:r>
          </w:p>
        </w:tc>
        <w:tc>
          <w:tcPr/>
          <w:p>
            <w:pPr>
              <w:pStyle w:val="Compact"/>
            </w:pPr>
            <w:r>
              <w:t xml:space="preserve">Middle Jurassic</w:t>
            </w:r>
          </w:p>
        </w:tc>
        <w:tc>
          <w:tcPr/>
          <w:p>
            <w:pPr>
              <w:pStyle w:val="Compact"/>
            </w:pPr>
            <w:r>
              <w:t xml:space="preserve">Late Jurassic</w:t>
            </w:r>
          </w:p>
        </w:tc>
      </w:tr>
      <w:tr>
        <w:tc>
          <w:tcPr/>
          <w:p>
            <w:pPr>
              <w:pStyle w:val="Compact"/>
            </w:pPr>
            <w:r>
              <w:t xml:space="preserve">15203416</w:t>
            </w:r>
          </w:p>
        </w:tc>
        <w:tc>
          <w:tcPr/>
          <w:p>
            <w:pPr>
              <w:pStyle w:val="Compact"/>
            </w:pPr>
            <w:r>
              <w:t xml:space="preserve">Tsaté-Decke: Metagabbro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Aiguilles Rouges d'Arolla Metagabbro</w:t>
            </w:r>
          </w:p>
        </w:tc>
        <w:tc>
          <w:tcPr/>
          <w:p>
            <w:pPr>
              <w:pStyle w:val="Compact"/>
            </w:pPr>
            <w:r>
              <w:t xml:space="preserve">Middle Jurassic</w:t>
            </w:r>
          </w:p>
        </w:tc>
        <w:tc>
          <w:tcPr/>
          <w:p>
            <w:pPr>
              <w:pStyle w:val="Compact"/>
            </w:pPr>
            <w:r>
              <w:t xml:space="preserve">Late Jurassic</w:t>
            </w:r>
          </w:p>
        </w:tc>
      </w:tr>
      <w:tr>
        <w:tc>
          <w:tcPr/>
          <w:p>
            <w:pPr>
              <w:pStyle w:val="Compact"/>
            </w:pPr>
            <w:r>
              <w:t xml:space="preserve">15203417</w:t>
            </w:r>
          </w:p>
        </w:tc>
        <w:tc>
          <w:tcPr/>
          <w:p>
            <w:pPr>
              <w:pStyle w:val="Compact"/>
            </w:pPr>
            <w:r>
              <w:t xml:space="preserve">Torrembey-Brekzie</w:t>
            </w:r>
          </w:p>
        </w:tc>
        <w:tc>
          <w:tcPr/>
          <w:p>
            <w:pPr>
              <w:pStyle w:val="Compact"/>
            </w:pPr>
            <w:r>
              <w:t xml:space="preserve">breccia: calcareous</w:t>
            </w:r>
          </w:p>
        </w:tc>
        <w:tc>
          <w:tcPr/>
          <w:p>
            <w:pPr>
              <w:pStyle w:val="Compact"/>
            </w:pPr>
            <w:r>
              <w:t xml:space="preserve">–</w:t>
            </w:r>
          </w:p>
        </w:tc>
        <w:tc>
          <w:tcPr/>
          <w:p>
            <w:pPr>
              <w:pStyle w:val="Compact"/>
            </w:pPr>
            <w:r>
              <w:t xml:space="preserve">–</w:t>
            </w:r>
          </w:p>
        </w:tc>
        <w:tc>
          <w:tcPr/>
          <w:p>
            <w:pPr>
              <w:pStyle w:val="Compact"/>
            </w:pPr>
            <w:r>
              <w:t xml:space="preserve">Torrembey Breccia</w:t>
            </w:r>
          </w:p>
        </w:tc>
        <w:tc>
          <w:tcPr/>
          <w:p>
            <w:pPr>
              <w:pStyle w:val="Compact"/>
            </w:pPr>
            <w:r>
              <w:t xml:space="preserve">Triassic</w:t>
            </w:r>
          </w:p>
        </w:tc>
        <w:tc>
          <w:tcPr/>
          <w:p>
            <w:pPr>
              <w:pStyle w:val="Compact"/>
            </w:pPr>
            <w:r>
              <w:t xml:space="preserve">Triassic</w:t>
            </w:r>
          </w:p>
        </w:tc>
      </w:tr>
      <w:tr>
        <w:tc>
          <w:tcPr/>
          <w:p>
            <w:pPr>
              <w:pStyle w:val="Compact"/>
            </w:pPr>
            <w:r>
              <w:t xml:space="preserve">15203418</w:t>
            </w:r>
          </w:p>
        </w:tc>
        <w:tc>
          <w:tcPr/>
          <w:p>
            <w:pPr>
              <w:pStyle w:val="Compact"/>
            </w:pPr>
            <w:r>
              <w:t xml:space="preserve">Zermatt-Saas-Decke: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Jurassic</w:t>
            </w:r>
          </w:p>
        </w:tc>
        <w:tc>
          <w:tcPr/>
          <w:p>
            <w:pPr>
              <w:pStyle w:val="Compact"/>
            </w:pPr>
            <w:r>
              <w:t xml:space="preserve">Late Jurassic</w:t>
            </w:r>
          </w:p>
        </w:tc>
      </w:tr>
      <w:tr>
        <w:tc>
          <w:tcPr/>
          <w:p>
            <w:pPr>
              <w:pStyle w:val="Compact"/>
            </w:pPr>
            <w:r>
              <w:t xml:space="preserve">15203419</w:t>
            </w:r>
          </w:p>
        </w:tc>
        <w:tc>
          <w:tcPr/>
          <w:p>
            <w:pPr>
              <w:pStyle w:val="Compact"/>
            </w:pPr>
            <w:r>
              <w:t xml:space="preserve">Zermatt-Saas-Decke: Quarzit</w:t>
            </w:r>
          </w:p>
        </w:tc>
        <w:tc>
          <w:tcPr/>
          <w:p>
            <w:pPr>
              <w:pStyle w:val="Compact"/>
            </w:pPr>
            <w:r>
              <w:t xml:space="preserve">quartzite</w:t>
            </w:r>
          </w:p>
        </w:tc>
        <w:tc>
          <w:tcPr/>
          <w:p>
            <w:pPr>
              <w:pStyle w:val="Compact"/>
            </w:pPr>
            <w:r>
              <w:t xml:space="preserve">rock: siliceous: radiolarians</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15203420</w:t>
            </w:r>
          </w:p>
        </w:tc>
        <w:tc>
          <w:tcPr/>
          <w:p>
            <w:pPr>
              <w:pStyle w:val="Compact"/>
            </w:pPr>
            <w:r>
              <w:t xml:space="preserve">Zermatt-Saas-Decke: Riffelberg-Melange</w:t>
            </w:r>
          </w:p>
        </w:tc>
        <w:tc>
          <w:tcPr/>
          <w:p>
            <w:pPr>
              <w:pStyle w:val="Compact"/>
            </w:pPr>
            <w:r>
              <w:t xml:space="preserve">schist: mica-garnet</w:t>
            </w:r>
          </w:p>
        </w:tc>
        <w:tc>
          <w:tcPr/>
          <w:p>
            <w:pPr>
              <w:pStyle w:val="Compact"/>
            </w:pPr>
            <w:r>
              <w:t xml:space="preserve">basalt</w:t>
            </w:r>
          </w:p>
        </w:tc>
        <w:tc>
          <w:tcPr/>
          <w:p>
            <w:pPr>
              <w:pStyle w:val="Compact"/>
            </w:pPr>
            <w:r>
              <w:t xml:space="preserve">eclogite</w:t>
            </w:r>
          </w:p>
        </w:tc>
        <w:tc>
          <w:tcPr/>
          <w:p>
            <w:pPr>
              <w:pStyle w:val="Compact"/>
            </w:pPr>
            <w:r>
              <w:t xml:space="preserve">Riffelberg Mélange</w:t>
            </w:r>
          </w:p>
        </w:tc>
        <w:tc>
          <w:tcPr/>
          <w:p>
            <w:pPr>
              <w:pStyle w:val="Compact"/>
            </w:pPr>
            <w:r>
              <w:t xml:space="preserve">Mesozoic</w:t>
            </w:r>
          </w:p>
        </w:tc>
        <w:tc>
          <w:tcPr/>
          <w:p>
            <w:pPr>
              <w:pStyle w:val="Compact"/>
            </w:pPr>
            <w:r>
              <w:t xml:space="preserve">Mesozoic</w:t>
            </w:r>
          </w:p>
        </w:tc>
      </w:tr>
      <w:tr>
        <w:tc>
          <w:tcPr/>
          <w:p>
            <w:pPr>
              <w:pStyle w:val="Compact"/>
            </w:pPr>
            <w:r>
              <w:t xml:space="preserve">15203421</w:t>
            </w:r>
          </w:p>
        </w:tc>
        <w:tc>
          <w:tcPr/>
          <w:p>
            <w:pPr>
              <w:pStyle w:val="Compact"/>
            </w:pPr>
            <w:r>
              <w:t xml:space="preserve">Zermatt-Saas-Decke: Schiefer</w:t>
            </w:r>
          </w:p>
        </w:tc>
        <w:tc>
          <w:tcPr/>
          <w:p>
            <w:pPr>
              <w:pStyle w:val="Compact"/>
            </w:pPr>
            <w:r>
              <w:t xml:space="preserve">schist: calcareous: sericite</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Early Cretaceous</w:t>
            </w:r>
          </w:p>
        </w:tc>
        <w:tc>
          <w:tcPr/>
          <w:p>
            <w:pPr>
              <w:pStyle w:val="Compact"/>
            </w:pPr>
            <w:r>
              <w:t xml:space="preserve">Late Cretaceous</w:t>
            </w:r>
          </w:p>
        </w:tc>
      </w:tr>
      <w:tr>
        <w:tc>
          <w:tcPr/>
          <w:p>
            <w:pPr>
              <w:pStyle w:val="Compact"/>
            </w:pPr>
            <w:r>
              <w:t xml:space="preserve">15203422</w:t>
            </w:r>
          </w:p>
        </w:tc>
        <w:tc>
          <w:tcPr/>
          <w:p>
            <w:pPr>
              <w:pStyle w:val="Compact"/>
            </w:pPr>
            <w:r>
              <w:t xml:space="preserve">Zermatt-Saas-Decke: Ophiolith</w:t>
            </w:r>
          </w:p>
        </w:tc>
        <w:tc>
          <w:tcPr/>
          <w:p>
            <w:pPr>
              <w:pStyle w:val="Compact"/>
            </w:pPr>
            <w:r>
              <w:t xml:space="preserve">prasinite</w:t>
            </w:r>
          </w:p>
        </w:tc>
        <w:tc>
          <w:tcPr/>
          <w:p>
            <w:pPr>
              <w:pStyle w:val="Compact"/>
            </w:pPr>
            <w:r>
              <w:t xml:space="preserve">amphibolite</w:t>
            </w:r>
          </w:p>
        </w:tc>
        <w:tc>
          <w:tcPr/>
          <w:p>
            <w:pPr>
              <w:pStyle w:val="Compact"/>
            </w:pPr>
            <w:r>
              <w:t xml:space="preserve">basalt</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15203423</w:t>
            </w:r>
          </w:p>
        </w:tc>
        <w:tc>
          <w:tcPr/>
          <w:p>
            <w:pPr>
              <w:pStyle w:val="Compact"/>
            </w:pPr>
            <w:r>
              <w:t xml:space="preserve">Zermatt-Saas-Decke: Metabasalt</w:t>
            </w:r>
          </w:p>
        </w:tc>
        <w:tc>
          <w:tcPr/>
          <w:p>
            <w:pPr>
              <w:pStyle w:val="Compact"/>
            </w:pPr>
            <w:r>
              <w:t xml:space="preserve">basalt</w:t>
            </w:r>
          </w:p>
        </w:tc>
        <w:tc>
          <w:tcPr/>
          <w:p>
            <w:pPr>
              <w:pStyle w:val="Compact"/>
            </w:pPr>
            <w:r>
              <w:t xml:space="preserve">prasinite</w:t>
            </w:r>
          </w:p>
        </w:tc>
        <w:tc>
          <w:tcPr/>
          <w:p>
            <w:pPr>
              <w:pStyle w:val="Compact"/>
            </w:pPr>
            <w:r>
              <w:t xml:space="preserve">–</w:t>
            </w:r>
          </w:p>
        </w:tc>
        <w:tc>
          <w:tcPr/>
          <w:p>
            <w:pPr>
              <w:pStyle w:val="Compact"/>
            </w:pPr>
            <w:r>
              <w:t xml:space="preserve">Pfulwe Metabasalt</w:t>
            </w:r>
          </w:p>
        </w:tc>
        <w:tc>
          <w:tcPr/>
          <w:p>
            <w:pPr>
              <w:pStyle w:val="Compact"/>
            </w:pPr>
            <w:r>
              <w:t xml:space="preserve">Middle Jurassic</w:t>
            </w:r>
          </w:p>
        </w:tc>
        <w:tc>
          <w:tcPr/>
          <w:p>
            <w:pPr>
              <w:pStyle w:val="Compact"/>
            </w:pPr>
            <w:r>
              <w:t xml:space="preserve">Late Jurassic</w:t>
            </w:r>
          </w:p>
        </w:tc>
      </w:tr>
      <w:tr>
        <w:tc>
          <w:tcPr/>
          <w:p>
            <w:pPr>
              <w:pStyle w:val="Compact"/>
            </w:pPr>
            <w:r>
              <w:t xml:space="preserve">15203424</w:t>
            </w:r>
          </w:p>
        </w:tc>
        <w:tc>
          <w:tcPr/>
          <w:p>
            <w:pPr>
              <w:pStyle w:val="Compact"/>
            </w:pPr>
            <w:r>
              <w:t xml:space="preserve">Antrona-Decke: Ophiolith</w:t>
            </w:r>
          </w:p>
        </w:tc>
        <w:tc>
          <w:tcPr/>
          <w:p>
            <w:pPr>
              <w:pStyle w:val="Compact"/>
            </w:pPr>
            <w:r>
              <w:t xml:space="preserve">prasinite</w:t>
            </w:r>
          </w:p>
        </w:tc>
        <w:tc>
          <w:tcPr/>
          <w:p>
            <w:pPr>
              <w:pStyle w:val="Compact"/>
            </w:pPr>
            <w:r>
              <w:t xml:space="preserve">amphibolite</w:t>
            </w:r>
          </w:p>
        </w:tc>
        <w:tc>
          <w:tcPr/>
          <w:p>
            <w:pPr>
              <w:pStyle w:val="Compact"/>
            </w:pPr>
            <w:r>
              <w:t xml:space="preserve">basalt</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15203425</w:t>
            </w:r>
          </w:p>
        </w:tc>
        <w:tc>
          <w:tcPr/>
          <w:p>
            <w:pPr>
              <w:pStyle w:val="Compact"/>
            </w:pPr>
            <w:r>
              <w:t xml:space="preserve">Ergischhorn-Komplex-Fm.: Böshorn-Gneis</w:t>
            </w:r>
          </w:p>
        </w:tc>
        <w:tc>
          <w:tcPr/>
          <w:p>
            <w:pPr>
              <w:pStyle w:val="Compact"/>
            </w:pPr>
            <w:r>
              <w:t xml:space="preserve">gneiss</w:t>
            </w:r>
          </w:p>
        </w:tc>
        <w:tc>
          <w:tcPr/>
          <w:p>
            <w:pPr>
              <w:pStyle w:val="Compact"/>
            </w:pPr>
            <w:r>
              <w:t xml:space="preserve">granite</w:t>
            </w:r>
          </w:p>
        </w:tc>
        <w:tc>
          <w:tcPr/>
          <w:p>
            <w:pPr>
              <w:pStyle w:val="Compact"/>
            </w:pPr>
            <w:r>
              <w:t xml:space="preserve">–</w:t>
            </w:r>
          </w:p>
        </w:tc>
        <w:tc>
          <w:tcPr/>
          <w:p>
            <w:pPr>
              <w:pStyle w:val="Compact"/>
            </w:pPr>
            <w:r>
              <w:t xml:space="preserve">Böshorn Gneiss</w:t>
            </w:r>
          </w:p>
        </w:tc>
        <w:tc>
          <w:tcPr/>
          <w:p>
            <w:pPr>
              <w:pStyle w:val="Compact"/>
            </w:pPr>
            <w:r>
              <w:t xml:space="preserve">Proterozoic</w:t>
            </w:r>
          </w:p>
        </w:tc>
        <w:tc>
          <w:tcPr/>
          <w:p>
            <w:pPr>
              <w:pStyle w:val="Compact"/>
            </w:pPr>
            <w:r>
              <w:t xml:space="preserve">Paleozoic</w:t>
            </w:r>
          </w:p>
        </w:tc>
      </w:tr>
      <w:tr>
        <w:tc>
          <w:tcPr/>
          <w:p>
            <w:pPr>
              <w:pStyle w:val="Compact"/>
            </w:pPr>
            <w:r>
              <w:t xml:space="preserve">15203426</w:t>
            </w:r>
          </w:p>
        </w:tc>
        <w:tc>
          <w:tcPr/>
          <w:p>
            <w:pPr>
              <w:pStyle w:val="Compact"/>
            </w:pPr>
            <w:r>
              <w:t xml:space="preserve">Monte-Leone-Decke: 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15203427</w:t>
            </w:r>
          </w:p>
        </w:tc>
        <w:tc>
          <w:tcPr/>
          <w:p>
            <w:pPr>
              <w:pStyle w:val="Compact"/>
            </w:pPr>
            <w:r>
              <w:t xml:space="preserve">Monte-Leone-Decke: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15203428</w:t>
            </w:r>
          </w:p>
        </w:tc>
        <w:tc>
          <w:tcPr/>
          <w:p>
            <w:pPr>
              <w:pStyle w:val="Compact"/>
            </w:pPr>
            <w:r>
              <w:t xml:space="preserve">Monte-Leone-Decke: Hyperaugengneis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Ordovician</w:t>
            </w:r>
          </w:p>
        </w:tc>
        <w:tc>
          <w:tcPr/>
          <w:p>
            <w:pPr>
              <w:pStyle w:val="Compact"/>
            </w:pPr>
            <w:r>
              <w:t xml:space="preserve">Ordovician</w:t>
            </w:r>
          </w:p>
        </w:tc>
      </w:tr>
      <w:tr>
        <w:tc>
          <w:tcPr/>
          <w:p>
            <w:pPr>
              <w:pStyle w:val="Compact"/>
            </w:pPr>
            <w:r>
              <w:t xml:space="preserve">15203429</w:t>
            </w:r>
          </w:p>
        </w:tc>
        <w:tc>
          <w:tcPr/>
          <w:p>
            <w:pPr>
              <w:pStyle w:val="Compact"/>
            </w:pPr>
            <w:r>
              <w:t xml:space="preserve">Monte-Leone-Decke: Paragneis</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15203430</w:t>
            </w:r>
          </w:p>
        </w:tc>
        <w:tc>
          <w:tcPr/>
          <w:p>
            <w:pPr>
              <w:pStyle w:val="Compact"/>
            </w:pPr>
            <w:r>
              <w:t xml:space="preserve">Lebendun-Decke: Arkose</w:t>
            </w:r>
          </w:p>
        </w:tc>
        <w:tc>
          <w:tcPr/>
          <w:p>
            <w:pPr>
              <w:pStyle w:val="Compact"/>
            </w:pPr>
            <w:r>
              <w:t xml:space="preserve">sandstone: feldspar</w:t>
            </w:r>
          </w:p>
        </w:tc>
        <w:tc>
          <w:tcPr/>
          <w:p>
            <w:pPr>
              <w:pStyle w:val="Compact"/>
            </w:pPr>
            <w:r>
              <w:t xml:space="preserve">–</w:t>
            </w:r>
          </w:p>
        </w:tc>
        <w:tc>
          <w:tcPr/>
          <w:p>
            <w:pPr>
              <w:pStyle w:val="Compact"/>
            </w:pPr>
            <w:r>
              <w:t xml:space="preserve">–</w:t>
            </w:r>
          </w:p>
        </w:tc>
        <w:tc>
          <w:tcPr/>
          <w:p>
            <w:pPr>
              <w:pStyle w:val="Compact"/>
            </w:pPr>
            <w:r>
              <w:t xml:space="preserve">Lebendun Complex</w:t>
            </w:r>
          </w:p>
        </w:tc>
        <w:tc>
          <w:tcPr/>
          <w:p>
            <w:pPr>
              <w:pStyle w:val="Compact"/>
            </w:pPr>
            <w:r>
              <w:t xml:space="preserve">Mesozoic</w:t>
            </w:r>
          </w:p>
        </w:tc>
        <w:tc>
          <w:tcPr/>
          <w:p>
            <w:pPr>
              <w:pStyle w:val="Compact"/>
            </w:pPr>
            <w:r>
              <w:t xml:space="preserve">Mesozoic</w:t>
            </w:r>
          </w:p>
        </w:tc>
      </w:tr>
      <w:tr>
        <w:tc>
          <w:tcPr/>
          <w:p>
            <w:pPr>
              <w:pStyle w:val="Compact"/>
            </w:pPr>
            <w:r>
              <w:t xml:space="preserve">15203431</w:t>
            </w:r>
          </w:p>
        </w:tc>
        <w:tc>
          <w:tcPr/>
          <w:p>
            <w:pPr>
              <w:pStyle w:val="Compact"/>
            </w:pPr>
            <w:r>
              <w:t xml:space="preserve">Lebendun-Decke: 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Lebendun Complex</w:t>
            </w:r>
          </w:p>
        </w:tc>
        <w:tc>
          <w:tcPr/>
          <w:p>
            <w:pPr>
              <w:pStyle w:val="Compact"/>
            </w:pPr>
            <w:r>
              <w:t xml:space="preserve">Mesozoic</w:t>
            </w:r>
          </w:p>
        </w:tc>
        <w:tc>
          <w:tcPr/>
          <w:p>
            <w:pPr>
              <w:pStyle w:val="Compact"/>
            </w:pPr>
            <w:r>
              <w:t xml:space="preserve">Mesozoic</w:t>
            </w:r>
          </w:p>
        </w:tc>
      </w:tr>
      <w:tr>
        <w:tc>
          <w:tcPr/>
          <w:p>
            <w:pPr>
              <w:pStyle w:val="Compact"/>
            </w:pPr>
            <w:r>
              <w:t xml:space="preserve">15203432</w:t>
            </w:r>
          </w:p>
        </w:tc>
        <w:tc>
          <w:tcPr/>
          <w:p>
            <w:pPr>
              <w:pStyle w:val="Compact"/>
            </w:pPr>
            <w:r>
              <w:t xml:space="preserve">Ruginenta-Decke: Sedimentbedeckung</w:t>
            </w:r>
          </w:p>
        </w:tc>
        <w:tc>
          <w:tcPr/>
          <w:p>
            <w:pPr>
              <w:pStyle w:val="Compact"/>
            </w:pPr>
            <w:r>
              <w:t xml:space="preserve">limestone</w:t>
            </w:r>
          </w:p>
        </w:tc>
        <w:tc>
          <w:tcPr/>
          <w:p>
            <w:pPr>
              <w:pStyle w:val="Compact"/>
            </w:pPr>
            <w:r>
              <w:t xml:space="preserve">dolostone</w:t>
            </w:r>
          </w:p>
        </w:tc>
        <w:tc>
          <w:tcPr/>
          <w:p>
            <w:pPr>
              <w:pStyle w:val="Compact"/>
            </w:pPr>
            <w:r>
              <w:t xml:space="preserve">serpentinite</w:t>
            </w:r>
          </w:p>
        </w:tc>
        <w:tc>
          <w:tcPr/>
          <w:p>
            <w:pPr>
              <w:pStyle w:val="Compact"/>
            </w:pPr>
            <w:r>
              <w:t xml:space="preserve">–</w:t>
            </w:r>
          </w:p>
        </w:tc>
        <w:tc>
          <w:tcPr/>
          <w:p>
            <w:pPr>
              <w:pStyle w:val="Compact"/>
            </w:pPr>
            <w:r>
              <w:t xml:space="preserve">Pennsylvanian</w:t>
            </w:r>
          </w:p>
        </w:tc>
        <w:tc>
          <w:tcPr/>
          <w:p>
            <w:pPr>
              <w:pStyle w:val="Compact"/>
            </w:pPr>
            <w:r>
              <w:t xml:space="preserve">Triassic</w:t>
            </w:r>
          </w:p>
        </w:tc>
      </w:tr>
      <w:tr>
        <w:tc>
          <w:tcPr/>
          <w:p>
            <w:pPr>
              <w:pStyle w:val="Compact"/>
            </w:pPr>
            <w:r>
              <w:t xml:space="preserve">15203433</w:t>
            </w:r>
          </w:p>
        </w:tc>
        <w:tc>
          <w:tcPr/>
          <w:p>
            <w:pPr>
              <w:pStyle w:val="Compact"/>
            </w:pPr>
            <w:r>
              <w:t xml:space="preserve">Ruginenta-Decke: Grundgebirge</w:t>
            </w:r>
          </w:p>
        </w:tc>
        <w:tc>
          <w:tcPr/>
          <w:p>
            <w:pPr>
              <w:pStyle w:val="Compact"/>
            </w:pPr>
            <w:r>
              <w:t xml:space="preserve">gneiss</w:t>
            </w:r>
          </w:p>
        </w:tc>
        <w:tc>
          <w:tcPr/>
          <w:p>
            <w:pPr>
              <w:pStyle w:val="Compact"/>
            </w:pPr>
            <w:r>
              <w:t xml:space="preserve">rock: ultramafic</w:t>
            </w:r>
          </w:p>
        </w:tc>
        <w:tc>
          <w:tcPr/>
          <w:p>
            <w:pPr>
              <w:pStyle w:val="Compact"/>
            </w:pPr>
            <w:r>
              <w:t xml:space="preserve">schist: mica-garnet</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15203434</w:t>
            </w:r>
          </w:p>
        </w:tc>
        <w:tc>
          <w:tcPr/>
          <w:p>
            <w:pPr>
              <w:pStyle w:val="Compact"/>
            </w:pPr>
            <w:r>
              <w:t xml:space="preserve">Ruginenta-Decke: Glimmerschiefer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15203435</w:t>
            </w:r>
          </w:p>
        </w:tc>
        <w:tc>
          <w:tcPr/>
          <w:p>
            <w:pPr>
              <w:pStyle w:val="Compact"/>
            </w:pPr>
            <w:r>
              <w:t xml:space="preserve">Ruginenta-Decke: Paragneis</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15203436</w:t>
            </w:r>
          </w:p>
        </w:tc>
        <w:tc>
          <w:tcPr/>
          <w:p>
            <w:pPr>
              <w:pStyle w:val="Compact"/>
            </w:pPr>
            <w:r>
              <w:t xml:space="preserve">Monte-Rosa-Decke: Preja-Fm.</w:t>
            </w:r>
          </w:p>
        </w:tc>
        <w:tc>
          <w:tcPr/>
          <w:p>
            <w:pPr>
              <w:pStyle w:val="Compact"/>
            </w:pPr>
            <w:r>
              <w:t xml:space="preserve">quartzite</w:t>
            </w:r>
          </w:p>
        </w:tc>
        <w:tc>
          <w:tcPr/>
          <w:p>
            <w:pPr>
              <w:pStyle w:val="Compact"/>
            </w:pPr>
            <w:r>
              <w:t xml:space="preserve">rauwacke</w:t>
            </w:r>
          </w:p>
        </w:tc>
        <w:tc>
          <w:tcPr/>
          <w:p>
            <w:pPr>
              <w:pStyle w:val="Compact"/>
            </w:pPr>
            <w:r>
              <w:t xml:space="preserve">marble</w:t>
            </w:r>
          </w:p>
        </w:tc>
        <w:tc>
          <w:tcPr/>
          <w:p>
            <w:pPr>
              <w:pStyle w:val="Compact"/>
            </w:pPr>
            <w:r>
              <w:t xml:space="preserve">Preja Formation</w:t>
            </w:r>
          </w:p>
        </w:tc>
        <w:tc>
          <w:tcPr/>
          <w:p>
            <w:pPr>
              <w:pStyle w:val="Compact"/>
            </w:pPr>
            <w:r>
              <w:t xml:space="preserve">Triassic</w:t>
            </w:r>
          </w:p>
        </w:tc>
        <w:tc>
          <w:tcPr/>
          <w:p>
            <w:pPr>
              <w:pStyle w:val="Compact"/>
            </w:pPr>
            <w:r>
              <w:t xml:space="preserve">Late Jurassic</w:t>
            </w:r>
          </w:p>
        </w:tc>
      </w:tr>
      <w:tr>
        <w:tc>
          <w:tcPr/>
          <w:p>
            <w:pPr>
              <w:pStyle w:val="Compact"/>
            </w:pPr>
            <w:r>
              <w:t xml:space="preserve">15203437</w:t>
            </w:r>
          </w:p>
        </w:tc>
        <w:tc>
          <w:tcPr/>
          <w:p>
            <w:pPr>
              <w:pStyle w:val="Compact"/>
            </w:pPr>
            <w:r>
              <w:t xml:space="preserve">Monte-Rosa-Decke: Cavalli-Fm.</w:t>
            </w:r>
          </w:p>
        </w:tc>
        <w:tc>
          <w:tcPr/>
          <w:p>
            <w:pPr>
              <w:pStyle w:val="Compact"/>
            </w:pPr>
            <w:r>
              <w:t xml:space="preserve">sandstone: feldspar</w:t>
            </w:r>
          </w:p>
        </w:tc>
        <w:tc>
          <w:tcPr/>
          <w:p>
            <w:pPr>
              <w:pStyle w:val="Compact"/>
            </w:pPr>
            <w:r>
              <w:t xml:space="preserve">quartzite: mica-garnet</w:t>
            </w:r>
          </w:p>
        </w:tc>
        <w:tc>
          <w:tcPr/>
          <w:p>
            <w:pPr>
              <w:pStyle w:val="Compact"/>
            </w:pPr>
            <w:r>
              <w:t xml:space="preserve">schist: mica-garnet</w:t>
            </w:r>
          </w:p>
        </w:tc>
        <w:tc>
          <w:tcPr/>
          <w:p>
            <w:pPr>
              <w:pStyle w:val="Compact"/>
            </w:pPr>
            <w:r>
              <w:t xml:space="preserve">Cavalli Formation</w:t>
            </w:r>
          </w:p>
        </w:tc>
        <w:tc>
          <w:tcPr/>
          <w:p>
            <w:pPr>
              <w:pStyle w:val="Compact"/>
            </w:pPr>
            <w:r>
              <w:t xml:space="preserve">Permian</w:t>
            </w:r>
          </w:p>
        </w:tc>
        <w:tc>
          <w:tcPr/>
          <w:p>
            <w:pPr>
              <w:pStyle w:val="Compact"/>
            </w:pPr>
            <w:r>
              <w:t xml:space="preserve">Permian</w:t>
            </w:r>
          </w:p>
        </w:tc>
      </w:tr>
      <w:tr>
        <w:tc>
          <w:tcPr/>
          <w:p>
            <w:pPr>
              <w:pStyle w:val="Compact"/>
            </w:pPr>
            <w:r>
              <w:t xml:space="preserve">15203438</w:t>
            </w:r>
          </w:p>
        </w:tc>
        <w:tc>
          <w:tcPr/>
          <w:p>
            <w:pPr>
              <w:pStyle w:val="Compact"/>
            </w:pPr>
            <w:r>
              <w:t xml:space="preserve">Monte-Rosa-Decke: Sedimentbedeckung</w:t>
            </w:r>
          </w:p>
        </w:tc>
        <w:tc>
          <w:tcPr/>
          <w:p>
            <w:pPr>
              <w:pStyle w:val="Compact"/>
            </w:pPr>
            <w:r>
              <w:t xml:space="preserve">sandstone: feldspar</w:t>
            </w:r>
          </w:p>
        </w:tc>
        <w:tc>
          <w:tcPr/>
          <w:p>
            <w:pPr>
              <w:pStyle w:val="Compact"/>
            </w:pPr>
            <w:r>
              <w:t xml:space="preserve">quartzite</w:t>
            </w:r>
          </w:p>
        </w:tc>
        <w:tc>
          <w:tcPr/>
          <w:p>
            <w:pPr>
              <w:pStyle w:val="Compact"/>
            </w:pPr>
            <w:r>
              <w:t xml:space="preserve">marble</w:t>
            </w:r>
          </w:p>
        </w:tc>
        <w:tc>
          <w:tcPr/>
          <w:p>
            <w:pPr>
              <w:pStyle w:val="Compact"/>
            </w:pPr>
            <w:r>
              <w:t xml:space="preserve">–</w:t>
            </w:r>
          </w:p>
        </w:tc>
        <w:tc>
          <w:tcPr/>
          <w:p>
            <w:pPr>
              <w:pStyle w:val="Compact"/>
            </w:pPr>
            <w:r>
              <w:t xml:space="preserve">Permian</w:t>
            </w:r>
          </w:p>
        </w:tc>
        <w:tc>
          <w:tcPr/>
          <w:p>
            <w:pPr>
              <w:pStyle w:val="Compact"/>
            </w:pPr>
            <w:r>
              <w:t xml:space="preserve">Mesozoic</w:t>
            </w:r>
          </w:p>
        </w:tc>
      </w:tr>
      <w:tr>
        <w:tc>
          <w:tcPr/>
          <w:p>
            <w:pPr>
              <w:pStyle w:val="Compact"/>
            </w:pPr>
            <w:r>
              <w:t xml:space="preserve">15203439</w:t>
            </w:r>
          </w:p>
        </w:tc>
        <w:tc>
          <w:tcPr/>
          <w:p>
            <w:pPr>
              <w:pStyle w:val="Compact"/>
            </w:pPr>
            <w:r>
              <w:t xml:space="preserve">Monte-Rosa-Orthogneis: Mezzalama-Granit</w:t>
            </w:r>
          </w:p>
        </w:tc>
        <w:tc>
          <w:tcPr/>
          <w:p>
            <w:pPr>
              <w:pStyle w:val="Compact"/>
            </w:pPr>
            <w:r>
              <w:t xml:space="preserve">granite: porphyric</w:t>
            </w:r>
          </w:p>
        </w:tc>
        <w:tc>
          <w:tcPr/>
          <w:p>
            <w:pPr>
              <w:pStyle w:val="Compact"/>
            </w:pPr>
            <w:r>
              <w:t xml:space="preserve">–</w:t>
            </w:r>
          </w:p>
        </w:tc>
        <w:tc>
          <w:tcPr/>
          <w:p>
            <w:pPr>
              <w:pStyle w:val="Compact"/>
            </w:pPr>
            <w:r>
              <w:t xml:space="preserve">–</w:t>
            </w:r>
          </w:p>
        </w:tc>
        <w:tc>
          <w:tcPr/>
          <w:p>
            <w:pPr>
              <w:pStyle w:val="Compact"/>
            </w:pPr>
            <w:r>
              <w:t xml:space="preserve">Mezzalama Granite</w:t>
            </w:r>
          </w:p>
        </w:tc>
        <w:tc>
          <w:tcPr/>
          <w:p>
            <w:pPr>
              <w:pStyle w:val="Compact"/>
            </w:pPr>
            <w:r>
              <w:t xml:space="preserve">Cisuralian</w:t>
            </w:r>
          </w:p>
        </w:tc>
        <w:tc>
          <w:tcPr/>
          <w:p>
            <w:pPr>
              <w:pStyle w:val="Compact"/>
            </w:pPr>
            <w:r>
              <w:t xml:space="preserve">Guadalupian</w:t>
            </w:r>
          </w:p>
        </w:tc>
      </w:tr>
      <w:tr>
        <w:tc>
          <w:tcPr/>
          <w:p>
            <w:pPr>
              <w:pStyle w:val="Compact"/>
            </w:pPr>
            <w:r>
              <w:t xml:space="preserve">15203441</w:t>
            </w:r>
          </w:p>
        </w:tc>
        <w:tc>
          <w:tcPr/>
          <w:p>
            <w:pPr>
              <w:pStyle w:val="Compact"/>
            </w:pPr>
            <w:r>
              <w:t xml:space="preserve">Monte-Rosa-Decke: Rottal-Migmatit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Rottal Migmatite</w:t>
            </w:r>
          </w:p>
        </w:tc>
        <w:tc>
          <w:tcPr/>
          <w:p>
            <w:pPr>
              <w:pStyle w:val="Compact"/>
            </w:pPr>
            <w:r>
              <w:t xml:space="preserve">Paleozoic</w:t>
            </w:r>
          </w:p>
        </w:tc>
        <w:tc>
          <w:tcPr/>
          <w:p>
            <w:pPr>
              <w:pStyle w:val="Compact"/>
            </w:pPr>
            <w:r>
              <w:t xml:space="preserve">Paleozoic</w:t>
            </w:r>
          </w:p>
        </w:tc>
      </w:tr>
      <w:tr>
        <w:tc>
          <w:tcPr/>
          <w:p>
            <w:pPr>
              <w:pStyle w:val="Compact"/>
            </w:pPr>
            <w:r>
              <w:t xml:space="preserve">15203442</w:t>
            </w:r>
          </w:p>
        </w:tc>
        <w:tc>
          <w:tcPr/>
          <w:p>
            <w:pPr>
              <w:pStyle w:val="Compact"/>
            </w:pPr>
            <w:r>
              <w:t xml:space="preserve">Monte-Rosa-Orthogneis: Mylonitische Fazies</w:t>
            </w:r>
          </w:p>
        </w:tc>
        <w:tc>
          <w:tcPr/>
          <w:p>
            <w:pPr>
              <w:pStyle w:val="Compact"/>
            </w:pPr>
            <w:r>
              <w:t xml:space="preserve">gneiss: mylonitic</w:t>
            </w:r>
          </w:p>
        </w:tc>
        <w:tc>
          <w:tcPr/>
          <w:p>
            <w:pPr>
              <w:pStyle w:val="Compact"/>
            </w:pPr>
            <w:r>
              <w:t xml:space="preserve">gneiss: magmatic</w:t>
            </w:r>
          </w:p>
        </w:tc>
        <w:tc>
          <w:tcPr/>
          <w:p>
            <w:pPr>
              <w:pStyle w:val="Compact"/>
            </w:pPr>
            <w:r>
              <w:t xml:space="preserve">–</w:t>
            </w:r>
          </w:p>
        </w:tc>
        <w:tc>
          <w:tcPr/>
          <w:p>
            <w:pPr>
              <w:pStyle w:val="Compact"/>
            </w:pPr>
            <w:r>
              <w:t xml:space="preserve">Monte Rosa Orthogneiss</w:t>
            </w:r>
          </w:p>
        </w:tc>
        <w:tc>
          <w:tcPr/>
          <w:p>
            <w:pPr>
              <w:pStyle w:val="Compact"/>
            </w:pPr>
            <w:r>
              <w:t xml:space="preserve">Carboniferous</w:t>
            </w:r>
          </w:p>
        </w:tc>
        <w:tc>
          <w:tcPr/>
          <w:p>
            <w:pPr>
              <w:pStyle w:val="Compact"/>
            </w:pPr>
            <w:r>
              <w:t xml:space="preserve">Permian</w:t>
            </w:r>
          </w:p>
        </w:tc>
      </w:tr>
      <w:tr>
        <w:tc>
          <w:tcPr/>
          <w:p>
            <w:pPr>
              <w:pStyle w:val="Compact"/>
            </w:pPr>
            <w:r>
              <w:t xml:space="preserve">15203443</w:t>
            </w:r>
          </w:p>
        </w:tc>
        <w:tc>
          <w:tcPr/>
          <w:p>
            <w:pPr>
              <w:pStyle w:val="Compact"/>
            </w:pPr>
            <w:r>
              <w:t xml:space="preserve">Monte-Rosa-Decke: Paragneis</w:t>
            </w:r>
          </w:p>
        </w:tc>
        <w:tc>
          <w:tcPr/>
          <w:p>
            <w:pPr>
              <w:pStyle w:val="Compact"/>
            </w:pPr>
            <w:r>
              <w:t xml:space="preserve">gneiss: sedimentary</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15203444</w:t>
            </w:r>
          </w:p>
        </w:tc>
        <w:tc>
          <w:tcPr/>
          <w:p>
            <w:pPr>
              <w:pStyle w:val="Compact"/>
            </w:pPr>
            <w:r>
              <w:t xml:space="preserve">Monte-Rosa-Decke: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15203445</w:t>
            </w:r>
          </w:p>
        </w:tc>
        <w:tc>
          <w:tcPr/>
          <w:p>
            <w:pPr>
              <w:pStyle w:val="Compact"/>
            </w:pPr>
            <w:r>
              <w:t xml:space="preserve">Monte-Rosa-Decke: Bändergneis</w:t>
            </w:r>
          </w:p>
        </w:tc>
        <w:tc>
          <w:tcPr/>
          <w:p>
            <w:pPr>
              <w:pStyle w:val="Compact"/>
            </w:pPr>
            <w:r>
              <w:t xml:space="preserve">gneiss: banded</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15203446</w:t>
            </w:r>
          </w:p>
        </w:tc>
        <w:tc>
          <w:tcPr/>
          <w:p>
            <w:pPr>
              <w:pStyle w:val="Compact"/>
            </w:pPr>
            <w:r>
              <w:t xml:space="preserve">Monte-Rosa-Decke: Glimmerschiefer</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15203447</w:t>
            </w:r>
          </w:p>
        </w:tc>
        <w:tc>
          <w:tcPr/>
          <w:p>
            <w:pPr>
              <w:pStyle w:val="Compact"/>
            </w:pPr>
            <w:r>
              <w:t xml:space="preserve">Portjengrat-Decke: Sedimentbedeckung</w:t>
            </w:r>
          </w:p>
        </w:tc>
        <w:tc>
          <w:tcPr/>
          <w:p>
            <w:pPr>
              <w:pStyle w:val="Compact"/>
            </w:pPr>
            <w:r>
              <w:t xml:space="preserve">marble</w:t>
            </w:r>
          </w:p>
        </w:tc>
        <w:tc>
          <w:tcPr/>
          <w:p>
            <w:pPr>
              <w:pStyle w:val="Compact"/>
            </w:pPr>
            <w:r>
              <w:t xml:space="preserve">dolostone</w:t>
            </w:r>
          </w:p>
        </w:tc>
        <w:tc>
          <w:tcPr/>
          <w:p>
            <w:pPr>
              <w:pStyle w:val="Compact"/>
            </w:pPr>
            <w:r>
              <w:t xml:space="preserve">sandstone</w:t>
            </w:r>
          </w:p>
        </w:tc>
        <w:tc>
          <w:tcPr/>
          <w:p>
            <w:pPr>
              <w:pStyle w:val="Compact"/>
            </w:pPr>
            <w:r>
              <w:t xml:space="preserve">–</w:t>
            </w:r>
          </w:p>
        </w:tc>
        <w:tc>
          <w:tcPr/>
          <w:p>
            <w:pPr>
              <w:pStyle w:val="Compact"/>
            </w:pPr>
            <w:r>
              <w:t xml:space="preserve">Triassic</w:t>
            </w:r>
          </w:p>
        </w:tc>
        <w:tc>
          <w:tcPr/>
          <w:p>
            <w:pPr>
              <w:pStyle w:val="Compact"/>
            </w:pPr>
            <w:r>
              <w:t xml:space="preserve">Late Cretaceous</w:t>
            </w:r>
          </w:p>
        </w:tc>
      </w:tr>
      <w:tr>
        <w:tc>
          <w:tcPr/>
          <w:p>
            <w:pPr>
              <w:pStyle w:val="Compact"/>
            </w:pPr>
            <w:r>
              <w:t xml:space="preserve">15203449</w:t>
            </w:r>
          </w:p>
        </w:tc>
        <w:tc>
          <w:tcPr/>
          <w:p>
            <w:pPr>
              <w:pStyle w:val="Compact"/>
            </w:pPr>
            <w:r>
              <w:t xml:space="preserve">Portjengrat-Decke: Portjengrat-Orthogneis</w:t>
            </w:r>
          </w:p>
        </w:tc>
        <w:tc>
          <w:tcPr/>
          <w:p>
            <w:pPr>
              <w:pStyle w:val="Compact"/>
            </w:pPr>
            <w:r>
              <w:t xml:space="preserve">gneiss: granitic</w:t>
            </w:r>
          </w:p>
        </w:tc>
        <w:tc>
          <w:tcPr/>
          <w:p>
            <w:pPr>
              <w:pStyle w:val="Compact"/>
            </w:pPr>
            <w:r>
              <w:t xml:space="preserve">–</w:t>
            </w:r>
          </w:p>
        </w:tc>
        <w:tc>
          <w:tcPr/>
          <w:p>
            <w:pPr>
              <w:pStyle w:val="Compact"/>
            </w:pPr>
            <w:r>
              <w:t xml:space="preserve">–</w:t>
            </w:r>
          </w:p>
        </w:tc>
        <w:tc>
          <w:tcPr/>
          <w:p>
            <w:pPr>
              <w:pStyle w:val="Compact"/>
            </w:pPr>
            <w:r>
              <w:t xml:space="preserve">Portjengrat Orthogneiss</w:t>
            </w:r>
          </w:p>
        </w:tc>
        <w:tc>
          <w:tcPr/>
          <w:p>
            <w:pPr>
              <w:pStyle w:val="Compact"/>
            </w:pPr>
            <w:r>
              <w:t xml:space="preserve">Carboniferous</w:t>
            </w:r>
          </w:p>
        </w:tc>
        <w:tc>
          <w:tcPr/>
          <w:p>
            <w:pPr>
              <w:pStyle w:val="Compact"/>
            </w:pPr>
            <w:r>
              <w:t xml:space="preserve">Permian</w:t>
            </w:r>
          </w:p>
        </w:tc>
      </w:tr>
      <w:tr>
        <w:tc>
          <w:tcPr/>
          <w:p>
            <w:pPr>
              <w:pStyle w:val="Compact"/>
            </w:pPr>
            <w:r>
              <w:t xml:space="preserve">15203450</w:t>
            </w:r>
          </w:p>
        </w:tc>
        <w:tc>
          <w:tcPr/>
          <w:p>
            <w:pPr>
              <w:pStyle w:val="Compact"/>
            </w:pPr>
            <w:r>
              <w:t xml:space="preserve">Portjengrat-Decke: Saas-Fee-Augengneis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Saas Fee Augengneiss</w:t>
            </w:r>
          </w:p>
        </w:tc>
        <w:tc>
          <w:tcPr/>
          <w:p>
            <w:pPr>
              <w:pStyle w:val="Compact"/>
            </w:pPr>
            <w:r>
              <w:t xml:space="preserve">Paleozoic</w:t>
            </w:r>
          </w:p>
        </w:tc>
        <w:tc>
          <w:tcPr/>
          <w:p>
            <w:pPr>
              <w:pStyle w:val="Compact"/>
            </w:pPr>
            <w:r>
              <w:t xml:space="preserve">Paleozoic</w:t>
            </w:r>
          </w:p>
        </w:tc>
      </w:tr>
      <w:tr>
        <w:tc>
          <w:tcPr/>
          <w:p>
            <w:pPr>
              <w:pStyle w:val="Compact"/>
            </w:pPr>
            <w:r>
              <w:t xml:space="preserve">15203072</w:t>
            </w:r>
          </w:p>
        </w:tc>
        <w:tc>
          <w:tcPr/>
          <w:p>
            <w:pPr>
              <w:pStyle w:val="Compact"/>
            </w:pPr>
            <w:r>
              <w:t xml:space="preserve">Gibel-Fm.: Steinberg-Konglomerat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Steinberg Conglomerate</w:t>
            </w:r>
          </w:p>
        </w:tc>
        <w:tc>
          <w:tcPr/>
          <w:p>
            <w:pPr>
              <w:pStyle w:val="Compact"/>
            </w:pPr>
            <w:r>
              <w:t xml:space="preserve">Bathonian</w:t>
            </w:r>
          </w:p>
        </w:tc>
        <w:tc>
          <w:tcPr/>
          <w:p>
            <w:pPr>
              <w:pStyle w:val="Compact"/>
            </w:pPr>
            <w:r>
              <w:t xml:space="preserve">Bathonian</w:t>
            </w:r>
          </w:p>
        </w:tc>
      </w:tr>
      <w:tr>
        <w:tc>
          <w:tcPr/>
          <w:p>
            <w:pPr>
              <w:pStyle w:val="Compact"/>
            </w:pPr>
            <w:r>
              <w:t xml:space="preserve">15203073</w:t>
            </w:r>
          </w:p>
        </w:tc>
        <w:tc>
          <w:tcPr/>
          <w:p>
            <w:pPr>
              <w:pStyle w:val="Compact"/>
            </w:pPr>
            <w:r>
              <w:t xml:space="preserve">Gibel-Fm.: Musenalp-Mb.</w:t>
            </w:r>
          </w:p>
        </w:tc>
        <w:tc>
          <w:tcPr/>
          <w:p>
            <w:pPr>
              <w:pStyle w:val="Compact"/>
            </w:pPr>
            <w:r>
              <w:t xml:space="preserve">limestone: spathic: chert</w:t>
            </w:r>
          </w:p>
        </w:tc>
        <w:tc>
          <w:tcPr/>
          <w:p>
            <w:pPr>
              <w:pStyle w:val="Compact"/>
            </w:pPr>
            <w:r>
              <w:t xml:space="preserve">limestone: ooids</w:t>
            </w:r>
          </w:p>
        </w:tc>
        <w:tc>
          <w:tcPr/>
          <w:p>
            <w:pPr>
              <w:pStyle w:val="Compact"/>
            </w:pPr>
            <w:r>
              <w:t xml:space="preserve">–</w:t>
            </w:r>
          </w:p>
        </w:tc>
        <w:tc>
          <w:tcPr/>
          <w:p>
            <w:pPr>
              <w:pStyle w:val="Compact"/>
            </w:pPr>
            <w:r>
              <w:t xml:space="preserve">Musenalp Member</w:t>
            </w:r>
          </w:p>
        </w:tc>
        <w:tc>
          <w:tcPr/>
          <w:p>
            <w:pPr>
              <w:pStyle w:val="Compact"/>
            </w:pPr>
            <w:r>
              <w:t xml:space="preserve">Bathonian</w:t>
            </w:r>
          </w:p>
        </w:tc>
        <w:tc>
          <w:tcPr/>
          <w:p>
            <w:pPr>
              <w:pStyle w:val="Compact"/>
            </w:pPr>
            <w:r>
              <w:t xml:space="preserve">Bathonian</w:t>
            </w:r>
          </w:p>
        </w:tc>
      </w:tr>
      <w:tr>
        <w:tc>
          <w:tcPr/>
          <w:p>
            <w:pPr>
              <w:pStyle w:val="Compact"/>
            </w:pPr>
            <w:r>
              <w:t xml:space="preserve">15203074</w:t>
            </w:r>
          </w:p>
        </w:tc>
        <w:tc>
          <w:tcPr/>
          <w:p>
            <w:pPr>
              <w:pStyle w:val="Compact"/>
            </w:pPr>
            <w:r>
              <w:t xml:space="preserve">Stanserhorn-Fm.</w:t>
            </w:r>
          </w:p>
        </w:tc>
        <w:tc>
          <w:tcPr/>
          <w:p>
            <w:pPr>
              <w:pStyle w:val="Compact"/>
            </w:pPr>
            <w:r>
              <w:t xml:space="preserve">marlstone</w:t>
            </w:r>
          </w:p>
        </w:tc>
        <w:tc>
          <w:tcPr/>
          <w:p>
            <w:pPr>
              <w:pStyle w:val="Compact"/>
            </w:pPr>
            <w:r>
              <w:t xml:space="preserve">limestone: siliceous</w:t>
            </w:r>
          </w:p>
        </w:tc>
        <w:tc>
          <w:tcPr/>
          <w:p>
            <w:pPr>
              <w:pStyle w:val="Compact"/>
            </w:pPr>
            <w:r>
              <w:t xml:space="preserve">–</w:t>
            </w:r>
          </w:p>
        </w:tc>
        <w:tc>
          <w:tcPr/>
          <w:p>
            <w:pPr>
              <w:pStyle w:val="Compact"/>
            </w:pPr>
            <w:r>
              <w:t xml:space="preserve">Stanserhorn Formation</w:t>
            </w:r>
          </w:p>
        </w:tc>
        <w:tc>
          <w:tcPr/>
          <w:p>
            <w:pPr>
              <w:pStyle w:val="Compact"/>
            </w:pPr>
            <w:r>
              <w:t xml:space="preserve">Toarcian</w:t>
            </w:r>
          </w:p>
        </w:tc>
        <w:tc>
          <w:tcPr/>
          <w:p>
            <w:pPr>
              <w:pStyle w:val="Compact"/>
            </w:pPr>
            <w:r>
              <w:t xml:space="preserve">Bajocian</w:t>
            </w:r>
          </w:p>
        </w:tc>
      </w:tr>
      <w:tr>
        <w:tc>
          <w:tcPr/>
          <w:p>
            <w:pPr>
              <w:pStyle w:val="Compact"/>
            </w:pPr>
            <w:r>
              <w:t xml:space="preserve">15203075</w:t>
            </w:r>
          </w:p>
        </w:tc>
        <w:tc>
          <w:tcPr/>
          <w:p>
            <w:pPr>
              <w:pStyle w:val="Compact"/>
            </w:pPr>
            <w:r>
              <w:t xml:space="preserve">Stanserhorn-Fm.: Zoophycos-Sch.</w:t>
            </w:r>
          </w:p>
        </w:tc>
        <w:tc>
          <w:tcPr/>
          <w:p>
            <w:pPr>
              <w:pStyle w:val="Compact"/>
            </w:pPr>
            <w:r>
              <w:t xml:space="preserve">marlstone</w:t>
            </w:r>
          </w:p>
        </w:tc>
        <w:tc>
          <w:tcPr/>
          <w:p>
            <w:pPr>
              <w:pStyle w:val="Compact"/>
            </w:pPr>
            <w:r>
              <w:t xml:space="preserve">limestone: siliceous</w:t>
            </w:r>
          </w:p>
        </w:tc>
        <w:tc>
          <w:tcPr/>
          <w:p>
            <w:pPr>
              <w:pStyle w:val="Compact"/>
            </w:pPr>
            <w:r>
              <w:t xml:space="preserve">–</w:t>
            </w:r>
          </w:p>
        </w:tc>
        <w:tc>
          <w:tcPr/>
          <w:p>
            <w:pPr>
              <w:pStyle w:val="Compact"/>
            </w:pPr>
            <w:r>
              <w:t xml:space="preserve">«Zoophycos Beds» (Stanserhorn Fm.)</w:t>
            </w:r>
          </w:p>
        </w:tc>
        <w:tc>
          <w:tcPr/>
          <w:p>
            <w:pPr>
              <w:pStyle w:val="Compact"/>
            </w:pPr>
            <w:r>
              <w:t xml:space="preserve">Aalenian</w:t>
            </w:r>
          </w:p>
        </w:tc>
        <w:tc>
          <w:tcPr/>
          <w:p>
            <w:pPr>
              <w:pStyle w:val="Compact"/>
            </w:pPr>
            <w:r>
              <w:t xml:space="preserve">Bajocian</w:t>
            </w:r>
          </w:p>
        </w:tc>
      </w:tr>
      <w:tr>
        <w:tc>
          <w:tcPr/>
          <w:p>
            <w:pPr>
              <w:pStyle w:val="Compact"/>
            </w:pPr>
            <w:r>
              <w:t xml:space="preserve">15203076</w:t>
            </w:r>
          </w:p>
        </w:tc>
        <w:tc>
          <w:tcPr/>
          <w:p>
            <w:pPr>
              <w:pStyle w:val="Compact"/>
            </w:pPr>
            <w:r>
              <w:t xml:space="preserve">Stanserhorn-Fm.: Spis-Kalk</w:t>
            </w:r>
          </w:p>
        </w:tc>
        <w:tc>
          <w:tcPr/>
          <w:p>
            <w:pPr>
              <w:pStyle w:val="Compact"/>
            </w:pPr>
            <w:r>
              <w:t xml:space="preserve">limestone: oncoids</w:t>
            </w:r>
          </w:p>
        </w:tc>
        <w:tc>
          <w:tcPr/>
          <w:p>
            <w:pPr>
              <w:pStyle w:val="Compact"/>
            </w:pPr>
            <w:r>
              <w:t xml:space="preserve">limestone: bioclasts</w:t>
            </w:r>
          </w:p>
        </w:tc>
        <w:tc>
          <w:tcPr/>
          <w:p>
            <w:pPr>
              <w:pStyle w:val="Compact"/>
            </w:pPr>
            <w:r>
              <w:t xml:space="preserve">limestone: iron minerals</w:t>
            </w:r>
          </w:p>
        </w:tc>
        <w:tc>
          <w:tcPr/>
          <w:p>
            <w:pPr>
              <w:pStyle w:val="Compact"/>
            </w:pPr>
            <w:r>
              <w:t xml:space="preserve">Spis Limestone</w:t>
            </w:r>
          </w:p>
        </w:tc>
        <w:tc>
          <w:tcPr/>
          <w:p>
            <w:pPr>
              <w:pStyle w:val="Compact"/>
            </w:pPr>
            <w:r>
              <w:t xml:space="preserve">Toarcian</w:t>
            </w:r>
          </w:p>
        </w:tc>
        <w:tc>
          <w:tcPr/>
          <w:p>
            <w:pPr>
              <w:pStyle w:val="Compact"/>
            </w:pPr>
            <w:r>
              <w:t xml:space="preserve">Toarcian</w:t>
            </w:r>
          </w:p>
        </w:tc>
      </w:tr>
      <w:tr>
        <w:tc>
          <w:tcPr/>
          <w:p>
            <w:pPr>
              <w:pStyle w:val="Compact"/>
            </w:pPr>
            <w:r>
              <w:t xml:space="preserve">15203077</w:t>
            </w:r>
          </w:p>
        </w:tc>
        <w:tc>
          <w:tcPr/>
          <w:p>
            <w:pPr>
              <w:pStyle w:val="Compact"/>
            </w:pPr>
            <w:r>
              <w:t xml:space="preserve">Stanserhorn-Fm.: Posidonienschiefer</w:t>
            </w:r>
          </w:p>
        </w:tc>
        <w:tc>
          <w:tcPr/>
          <w:p>
            <w:pPr>
              <w:pStyle w:val="Compact"/>
            </w:pPr>
            <w:r>
              <w:t xml:space="preserve">claystone: schistose: bitumen</w:t>
            </w:r>
          </w:p>
        </w:tc>
        <w:tc>
          <w:tcPr/>
          <w:p>
            <w:pPr>
              <w:pStyle w:val="Compact"/>
            </w:pPr>
            <w:r>
              <w:t xml:space="preserve">marlstone</w:t>
            </w:r>
          </w:p>
        </w:tc>
        <w:tc>
          <w:tcPr/>
          <w:p>
            <w:pPr>
              <w:pStyle w:val="Compact"/>
            </w:pPr>
            <w:r>
              <w:t xml:space="preserve">limestone</w:t>
            </w:r>
          </w:p>
        </w:tc>
        <w:tc>
          <w:tcPr/>
          <w:p>
            <w:pPr>
              <w:pStyle w:val="Compact"/>
            </w:pPr>
            <w:r>
              <w:t xml:space="preserve">«Posidonienschiefer» (Stanserhorn Fm.)</w:t>
            </w:r>
          </w:p>
        </w:tc>
        <w:tc>
          <w:tcPr/>
          <w:p>
            <w:pPr>
              <w:pStyle w:val="Compact"/>
            </w:pPr>
            <w:r>
              <w:t xml:space="preserve">Toarcian</w:t>
            </w:r>
          </w:p>
        </w:tc>
        <w:tc>
          <w:tcPr/>
          <w:p>
            <w:pPr>
              <w:pStyle w:val="Compact"/>
            </w:pPr>
            <w:r>
              <w:t xml:space="preserve">Toarcian</w:t>
            </w:r>
          </w:p>
        </w:tc>
      </w:tr>
      <w:tr>
        <w:tc>
          <w:tcPr/>
          <w:p>
            <w:pPr>
              <w:pStyle w:val="Compact"/>
            </w:pPr>
            <w:r>
              <w:t xml:space="preserve">15203078</w:t>
            </w:r>
          </w:p>
        </w:tc>
        <w:tc>
          <w:tcPr/>
          <w:p>
            <w:pPr>
              <w:pStyle w:val="Compact"/>
            </w:pPr>
            <w:r>
              <w:t xml:space="preserve">Obflue-Fm.</w:t>
            </w:r>
          </w:p>
        </w:tc>
        <w:tc>
          <w:tcPr/>
          <w:p>
            <w:pPr>
              <w:pStyle w:val="Compact"/>
            </w:pPr>
            <w:r>
              <w:t xml:space="preserve">limestone: siliceous</w:t>
            </w:r>
          </w:p>
        </w:tc>
        <w:tc>
          <w:tcPr/>
          <w:p>
            <w:pPr>
              <w:pStyle w:val="Compact"/>
            </w:pPr>
            <w:r>
              <w:t xml:space="preserve">marlstone: glauconite</w:t>
            </w:r>
          </w:p>
        </w:tc>
        <w:tc>
          <w:tcPr/>
          <w:p>
            <w:pPr>
              <w:pStyle w:val="Compact"/>
            </w:pPr>
            <w:r>
              <w:t xml:space="preserve">–</w:t>
            </w:r>
          </w:p>
        </w:tc>
        <w:tc>
          <w:tcPr/>
          <w:p>
            <w:pPr>
              <w:pStyle w:val="Compact"/>
            </w:pPr>
            <w:r>
              <w:t xml:space="preserve">Obflue Formation</w:t>
            </w:r>
          </w:p>
        </w:tc>
        <w:tc>
          <w:tcPr/>
          <w:p>
            <w:pPr>
              <w:pStyle w:val="Compact"/>
            </w:pPr>
            <w:r>
              <w:t xml:space="preserve">Pliensbachian</w:t>
            </w:r>
          </w:p>
        </w:tc>
        <w:tc>
          <w:tcPr/>
          <w:p>
            <w:pPr>
              <w:pStyle w:val="Compact"/>
            </w:pPr>
            <w:r>
              <w:t xml:space="preserve">Pliensbachian</w:t>
            </w:r>
          </w:p>
        </w:tc>
      </w:tr>
      <w:tr>
        <w:tc>
          <w:tcPr/>
          <w:p>
            <w:pPr>
              <w:pStyle w:val="Compact"/>
            </w:pPr>
            <w:r>
              <w:t xml:space="preserve">15203079</w:t>
            </w:r>
          </w:p>
        </w:tc>
        <w:tc>
          <w:tcPr/>
          <w:p>
            <w:pPr>
              <w:pStyle w:val="Compact"/>
            </w:pPr>
            <w:r>
              <w:t xml:space="preserve">Brand-Fm.</w:t>
            </w:r>
          </w:p>
        </w:tc>
        <w:tc>
          <w:tcPr/>
          <w:p>
            <w:pPr>
              <w:pStyle w:val="Compact"/>
            </w:pPr>
            <w:r>
              <w:t xml:space="preserve">limestone: spathic: bioclasts-chert</w:t>
            </w:r>
          </w:p>
        </w:tc>
        <w:tc>
          <w:tcPr/>
          <w:p>
            <w:pPr>
              <w:pStyle w:val="Compact"/>
            </w:pPr>
            <w:r>
              <w:t xml:space="preserve">marlstone</w:t>
            </w:r>
          </w:p>
        </w:tc>
        <w:tc>
          <w:tcPr/>
          <w:p>
            <w:pPr>
              <w:pStyle w:val="Compact"/>
            </w:pPr>
            <w:r>
              <w:t xml:space="preserve">–</w:t>
            </w:r>
          </w:p>
        </w:tc>
        <w:tc>
          <w:tcPr/>
          <w:p>
            <w:pPr>
              <w:pStyle w:val="Compact"/>
            </w:pPr>
            <w:r>
              <w:t xml:space="preserve">Brand Formation</w:t>
            </w:r>
          </w:p>
        </w:tc>
        <w:tc>
          <w:tcPr/>
          <w:p>
            <w:pPr>
              <w:pStyle w:val="Compact"/>
            </w:pPr>
            <w:r>
              <w:t xml:space="preserve">Sinemurian</w:t>
            </w:r>
          </w:p>
        </w:tc>
        <w:tc>
          <w:tcPr/>
          <w:p>
            <w:pPr>
              <w:pStyle w:val="Compact"/>
            </w:pPr>
            <w:r>
              <w:t xml:space="preserve">Sinemurian</w:t>
            </w:r>
          </w:p>
        </w:tc>
      </w:tr>
      <w:tr>
        <w:tc>
          <w:tcPr/>
          <w:p>
            <w:pPr>
              <w:pStyle w:val="Compact"/>
            </w:pPr>
            <w:r>
              <w:t xml:space="preserve">15203080</w:t>
            </w:r>
          </w:p>
        </w:tc>
        <w:tc>
          <w:tcPr/>
          <w:p>
            <w:pPr>
              <w:pStyle w:val="Compact"/>
            </w:pPr>
            <w:r>
              <w:t xml:space="preserve">Horngraben-Fm.</w:t>
            </w:r>
          </w:p>
        </w:tc>
        <w:tc>
          <w:tcPr/>
          <w:p>
            <w:pPr>
              <w:pStyle w:val="Compact"/>
            </w:pPr>
            <w:r>
              <w:t xml:space="preserve">limestone: sandy</w:t>
            </w:r>
          </w:p>
        </w:tc>
        <w:tc>
          <w:tcPr/>
          <w:p>
            <w:pPr>
              <w:pStyle w:val="Compact"/>
            </w:pPr>
            <w:r>
              <w:t xml:space="preserve">marlstone: bioclasts</w:t>
            </w:r>
          </w:p>
        </w:tc>
        <w:tc>
          <w:tcPr/>
          <w:p>
            <w:pPr>
              <w:pStyle w:val="Compact"/>
            </w:pPr>
            <w:r>
              <w:t xml:space="preserve">breccia</w:t>
            </w:r>
          </w:p>
        </w:tc>
        <w:tc>
          <w:tcPr/>
          <w:p>
            <w:pPr>
              <w:pStyle w:val="Compact"/>
            </w:pPr>
            <w:r>
              <w:t xml:space="preserve">Horngraben Formation</w:t>
            </w:r>
          </w:p>
        </w:tc>
        <w:tc>
          <w:tcPr/>
          <w:p>
            <w:pPr>
              <w:pStyle w:val="Compact"/>
            </w:pPr>
            <w:r>
              <w:t xml:space="preserve">Hettangian</w:t>
            </w:r>
          </w:p>
        </w:tc>
        <w:tc>
          <w:tcPr/>
          <w:p>
            <w:pPr>
              <w:pStyle w:val="Compact"/>
            </w:pPr>
            <w:r>
              <w:t xml:space="preserve">Hettangian</w:t>
            </w:r>
          </w:p>
        </w:tc>
      </w:tr>
      <w:tr>
        <w:tc>
          <w:tcPr/>
          <w:p>
            <w:pPr>
              <w:pStyle w:val="Compact"/>
            </w:pPr>
            <w:r>
              <w:t xml:space="preserve">15203081</w:t>
            </w:r>
          </w:p>
        </w:tc>
        <w:tc>
          <w:tcPr/>
          <w:p>
            <w:pPr>
              <w:pStyle w:val="Compact"/>
            </w:pPr>
            <w:r>
              <w:t xml:space="preserve">Lückengraben-Fm.</w:t>
            </w:r>
          </w:p>
        </w:tc>
        <w:tc>
          <w:tcPr/>
          <w:p>
            <w:pPr>
              <w:pStyle w:val="Compact"/>
            </w:pPr>
            <w:r>
              <w:t xml:space="preserve">limestone: dolomitic</w:t>
            </w:r>
          </w:p>
        </w:tc>
        <w:tc>
          <w:tcPr/>
          <w:p>
            <w:pPr>
              <w:pStyle w:val="Compact"/>
            </w:pPr>
            <w:r>
              <w:t xml:space="preserve">limestone: spathic</w:t>
            </w:r>
          </w:p>
        </w:tc>
        <w:tc>
          <w:tcPr/>
          <w:p>
            <w:pPr>
              <w:pStyle w:val="Compact"/>
            </w:pPr>
            <w:r>
              <w:t xml:space="preserve">marlstone</w:t>
            </w:r>
          </w:p>
        </w:tc>
        <w:tc>
          <w:tcPr/>
          <w:p>
            <w:pPr>
              <w:pStyle w:val="Compact"/>
            </w:pPr>
            <w:r>
              <w:t xml:space="preserve">Lückengraben Formation</w:t>
            </w:r>
          </w:p>
        </w:tc>
        <w:tc>
          <w:tcPr/>
          <w:p>
            <w:pPr>
              <w:pStyle w:val="Compact"/>
            </w:pPr>
            <w:r>
              <w:t xml:space="preserve">Rhaetian</w:t>
            </w:r>
          </w:p>
        </w:tc>
        <w:tc>
          <w:tcPr/>
          <w:p>
            <w:pPr>
              <w:pStyle w:val="Compact"/>
            </w:pPr>
            <w:r>
              <w:t xml:space="preserve">Rhaetian</w:t>
            </w:r>
          </w:p>
        </w:tc>
      </w:tr>
      <w:tr>
        <w:tc>
          <w:tcPr/>
          <w:p>
            <w:pPr>
              <w:pStyle w:val="Compact"/>
            </w:pPr>
            <w:r>
              <w:t xml:space="preserve">15203082</w:t>
            </w:r>
          </w:p>
        </w:tc>
        <w:tc>
          <w:tcPr/>
          <w:p>
            <w:pPr>
              <w:pStyle w:val="Compact"/>
            </w:pPr>
            <w:r>
              <w:t xml:space="preserve">Dorfflüe-Fm.</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Dorfflüe Formation</w:t>
            </w:r>
          </w:p>
        </w:tc>
        <w:tc>
          <w:tcPr/>
          <w:p>
            <w:pPr>
              <w:pStyle w:val="Compact"/>
            </w:pPr>
            <w:r>
              <w:t xml:space="preserve">Oxfordian</w:t>
            </w:r>
          </w:p>
        </w:tc>
        <w:tc>
          <w:tcPr/>
          <w:p>
            <w:pPr>
              <w:pStyle w:val="Compact"/>
            </w:pPr>
            <w:r>
              <w:t xml:space="preserve">Berriasian</w:t>
            </w:r>
          </w:p>
        </w:tc>
      </w:tr>
      <w:tr>
        <w:tc>
          <w:tcPr/>
          <w:p>
            <w:pPr>
              <w:pStyle w:val="Compact"/>
            </w:pPr>
            <w:r>
              <w:t xml:space="preserve">15203083</w:t>
            </w:r>
          </w:p>
        </w:tc>
        <w:tc>
          <w:tcPr/>
          <w:p>
            <w:pPr>
              <w:pStyle w:val="Compact"/>
            </w:pPr>
            <w:r>
              <w:t xml:space="preserve">Dorfflüe-Fm.: Gummfluh-Mikrofazies</w:t>
            </w:r>
          </w:p>
        </w:tc>
        <w:tc>
          <w:tcPr/>
          <w:p>
            <w:pPr>
              <w:pStyle w:val="Compact"/>
            </w:pPr>
            <w:r>
              <w:t xml:space="preserve">limestone: arenitic: bioclasts</w:t>
            </w:r>
          </w:p>
        </w:tc>
        <w:tc>
          <w:tcPr/>
          <w:p>
            <w:pPr>
              <w:pStyle w:val="Compact"/>
            </w:pPr>
            <w:r>
              <w:t xml:space="preserve">–</w:t>
            </w:r>
          </w:p>
        </w:tc>
        <w:tc>
          <w:tcPr/>
          <w:p>
            <w:pPr>
              <w:pStyle w:val="Compact"/>
            </w:pPr>
            <w:r>
              <w:t xml:space="preserve">–</w:t>
            </w:r>
          </w:p>
        </w:tc>
        <w:tc>
          <w:tcPr/>
          <w:p>
            <w:pPr>
              <w:pStyle w:val="Compact"/>
            </w:pPr>
            <w:r>
              <w:t xml:space="preserve">Gummfluh Microfacies</w:t>
            </w:r>
          </w:p>
        </w:tc>
        <w:tc>
          <w:tcPr/>
          <w:p>
            <w:pPr>
              <w:pStyle w:val="Compact"/>
            </w:pPr>
            <w:r>
              <w:t xml:space="preserve">Late Jurassic</w:t>
            </w:r>
          </w:p>
        </w:tc>
        <w:tc>
          <w:tcPr/>
          <w:p>
            <w:pPr>
              <w:pStyle w:val="Compact"/>
            </w:pPr>
            <w:r>
              <w:t xml:space="preserve">Late Jurassic</w:t>
            </w:r>
          </w:p>
        </w:tc>
      </w:tr>
      <w:tr>
        <w:tc>
          <w:tcPr/>
          <w:p>
            <w:pPr>
              <w:pStyle w:val="Compact"/>
            </w:pPr>
            <w:r>
              <w:t xml:space="preserve">15203084</w:t>
            </w:r>
          </w:p>
        </w:tc>
        <w:tc>
          <w:tcPr/>
          <w:p>
            <w:pPr>
              <w:pStyle w:val="Compact"/>
            </w:pPr>
            <w:r>
              <w:t xml:space="preserve">Dorfflüe-Fm.: Pfad-Mikrofazies</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Pfad Microfacies</w:t>
            </w:r>
          </w:p>
        </w:tc>
        <w:tc>
          <w:tcPr/>
          <w:p>
            <w:pPr>
              <w:pStyle w:val="Compact"/>
            </w:pPr>
            <w:r>
              <w:t xml:space="preserve">Late Jurassic</w:t>
            </w:r>
          </w:p>
        </w:tc>
        <w:tc>
          <w:tcPr/>
          <w:p>
            <w:pPr>
              <w:pStyle w:val="Compact"/>
            </w:pPr>
            <w:r>
              <w:t xml:space="preserve">Late Jurassic</w:t>
            </w:r>
          </w:p>
        </w:tc>
      </w:tr>
      <w:tr>
        <w:tc>
          <w:tcPr/>
          <w:p>
            <w:pPr>
              <w:pStyle w:val="Compact"/>
            </w:pPr>
            <w:r>
              <w:t xml:space="preserve">15203085</w:t>
            </w:r>
          </w:p>
        </w:tc>
        <w:tc>
          <w:tcPr/>
          <w:p>
            <w:pPr>
              <w:pStyle w:val="Compact"/>
            </w:pPr>
            <w:r>
              <w:t xml:space="preserve">Dorfflüe-Fm.: Rindenkorn-Mikrofazies</w:t>
            </w:r>
          </w:p>
        </w:tc>
        <w:tc>
          <w:tcPr/>
          <w:p>
            <w:pPr>
              <w:pStyle w:val="Compact"/>
            </w:pPr>
            <w:r>
              <w:t xml:space="preserve">limestone: oncoids</w:t>
            </w:r>
          </w:p>
        </w:tc>
        <w:tc>
          <w:tcPr/>
          <w:p>
            <w:pPr>
              <w:pStyle w:val="Compact"/>
            </w:pPr>
            <w:r>
              <w:t xml:space="preserve">–</w:t>
            </w:r>
          </w:p>
        </w:tc>
        <w:tc>
          <w:tcPr/>
          <w:p>
            <w:pPr>
              <w:pStyle w:val="Compact"/>
            </w:pPr>
            <w:r>
              <w:t xml:space="preserve">–</w:t>
            </w:r>
          </w:p>
        </w:tc>
        <w:tc>
          <w:tcPr/>
          <w:p>
            <w:pPr>
              <w:pStyle w:val="Compact"/>
            </w:pPr>
            <w:r>
              <w:t xml:space="preserve">Rindenkorn Microfacies</w:t>
            </w:r>
          </w:p>
        </w:tc>
        <w:tc>
          <w:tcPr/>
          <w:p>
            <w:pPr>
              <w:pStyle w:val="Compact"/>
            </w:pPr>
            <w:r>
              <w:t xml:space="preserve">Late Jurassic</w:t>
            </w:r>
          </w:p>
        </w:tc>
        <w:tc>
          <w:tcPr/>
          <w:p>
            <w:pPr>
              <w:pStyle w:val="Compact"/>
            </w:pPr>
            <w:r>
              <w:t xml:space="preserve">Late Jurassic</w:t>
            </w:r>
          </w:p>
        </w:tc>
      </w:tr>
      <w:tr>
        <w:tc>
          <w:tcPr/>
          <w:p>
            <w:pPr>
              <w:pStyle w:val="Compact"/>
            </w:pPr>
            <w:r>
              <w:t xml:space="preserve">15203086</w:t>
            </w:r>
          </w:p>
        </w:tc>
        <w:tc>
          <w:tcPr/>
          <w:p>
            <w:pPr>
              <w:pStyle w:val="Compact"/>
            </w:pPr>
            <w:r>
              <w:t xml:space="preserve">Dorfflüe-Fm.: Gastlosen-Oolith</w:t>
            </w:r>
          </w:p>
        </w:tc>
        <w:tc>
          <w:tcPr/>
          <w:p>
            <w:pPr>
              <w:pStyle w:val="Compact"/>
            </w:pPr>
            <w:r>
              <w:t xml:space="preserve">limestone: ooids</w:t>
            </w:r>
          </w:p>
        </w:tc>
        <w:tc>
          <w:tcPr/>
          <w:p>
            <w:pPr>
              <w:pStyle w:val="Compact"/>
            </w:pPr>
            <w:r>
              <w:t xml:space="preserve">–</w:t>
            </w:r>
          </w:p>
        </w:tc>
        <w:tc>
          <w:tcPr/>
          <w:p>
            <w:pPr>
              <w:pStyle w:val="Compact"/>
            </w:pPr>
            <w:r>
              <w:t xml:space="preserve">–</w:t>
            </w:r>
          </w:p>
        </w:tc>
        <w:tc>
          <w:tcPr/>
          <w:p>
            <w:pPr>
              <w:pStyle w:val="Compact"/>
            </w:pPr>
            <w:r>
              <w:t xml:space="preserve">Gastlosen Oolite</w:t>
            </w:r>
          </w:p>
        </w:tc>
        <w:tc>
          <w:tcPr/>
          <w:p>
            <w:pPr>
              <w:pStyle w:val="Compact"/>
            </w:pPr>
            <w:r>
              <w:t xml:space="preserve">Late Jurassic</w:t>
            </w:r>
          </w:p>
        </w:tc>
        <w:tc>
          <w:tcPr/>
          <w:p>
            <w:pPr>
              <w:pStyle w:val="Compact"/>
            </w:pPr>
            <w:r>
              <w:t xml:space="preserve">Late Jurassic</w:t>
            </w:r>
          </w:p>
        </w:tc>
      </w:tr>
      <w:tr>
        <w:tc>
          <w:tcPr/>
          <w:p>
            <w:pPr>
              <w:pStyle w:val="Compact"/>
            </w:pPr>
            <w:r>
              <w:t xml:space="preserve">15203087</w:t>
            </w:r>
          </w:p>
        </w:tc>
        <w:tc>
          <w:tcPr/>
          <w:p>
            <w:pPr>
              <w:pStyle w:val="Compact"/>
            </w:pPr>
            <w:r>
              <w:t xml:space="preserve">Dorfflüe-Fm.: Wandfluh-Mikrofazies</w:t>
            </w:r>
          </w:p>
        </w:tc>
        <w:tc>
          <w:tcPr/>
          <w:p>
            <w:pPr>
              <w:pStyle w:val="Compact"/>
            </w:pPr>
            <w:r>
              <w:t xml:space="preserve">limestone: micritic: bioclasts</w:t>
            </w:r>
          </w:p>
        </w:tc>
        <w:tc>
          <w:tcPr/>
          <w:p>
            <w:pPr>
              <w:pStyle w:val="Compact"/>
            </w:pPr>
            <w:r>
              <w:t xml:space="preserve">limestone: ooids</w:t>
            </w:r>
          </w:p>
        </w:tc>
        <w:tc>
          <w:tcPr/>
          <w:p>
            <w:pPr>
              <w:pStyle w:val="Compact"/>
            </w:pPr>
            <w:r>
              <w:t xml:space="preserve">–</w:t>
            </w:r>
          </w:p>
        </w:tc>
        <w:tc>
          <w:tcPr/>
          <w:p>
            <w:pPr>
              <w:pStyle w:val="Compact"/>
            </w:pPr>
            <w:r>
              <w:t xml:space="preserve">Wandfluh Microfacies</w:t>
            </w:r>
          </w:p>
        </w:tc>
        <w:tc>
          <w:tcPr/>
          <w:p>
            <w:pPr>
              <w:pStyle w:val="Compact"/>
            </w:pPr>
            <w:r>
              <w:t xml:space="preserve">Late Jurassic</w:t>
            </w:r>
          </w:p>
        </w:tc>
        <w:tc>
          <w:tcPr/>
          <w:p>
            <w:pPr>
              <w:pStyle w:val="Compact"/>
            </w:pPr>
            <w:r>
              <w:t xml:space="preserve">Late Jurassic</w:t>
            </w:r>
          </w:p>
        </w:tc>
      </w:tr>
      <w:tr>
        <w:tc>
          <w:tcPr/>
          <w:p>
            <w:pPr>
              <w:pStyle w:val="Compact"/>
            </w:pPr>
            <w:r>
              <w:t xml:space="preserve">15203088</w:t>
            </w:r>
          </w:p>
        </w:tc>
        <w:tc>
          <w:tcPr/>
          <w:p>
            <w:pPr>
              <w:pStyle w:val="Compact"/>
            </w:pPr>
            <w:r>
              <w:t xml:space="preserve">Mytilus-Sch.</w:t>
            </w:r>
          </w:p>
        </w:tc>
        <w:tc>
          <w:tcPr/>
          <w:p>
            <w:pPr>
              <w:pStyle w:val="Compact"/>
            </w:pPr>
            <w:r>
              <w:t xml:space="preserve">marlstone: sandy: coal</w:t>
            </w:r>
          </w:p>
        </w:tc>
        <w:tc>
          <w:tcPr/>
          <w:p>
            <w:pPr>
              <w:pStyle w:val="Compact"/>
            </w:pPr>
            <w:r>
              <w:t xml:space="preserve">limestone: sandy: bioclasts</w:t>
            </w:r>
          </w:p>
        </w:tc>
        <w:tc>
          <w:tcPr/>
          <w:p>
            <w:pPr>
              <w:pStyle w:val="Compact"/>
            </w:pPr>
            <w:r>
              <w:t xml:space="preserve">conglomerate</w:t>
            </w:r>
          </w:p>
        </w:tc>
        <w:tc>
          <w:tcPr/>
          <w:p>
            <w:pPr>
              <w:pStyle w:val="Compact"/>
            </w:pPr>
            <w:r>
              <w:t xml:space="preserve">Mytilus Beds</w:t>
            </w:r>
          </w:p>
        </w:tc>
        <w:tc>
          <w:tcPr/>
          <w:p>
            <w:pPr>
              <w:pStyle w:val="Compact"/>
            </w:pPr>
            <w:r>
              <w:t xml:space="preserve">Aalenian</w:t>
            </w:r>
          </w:p>
        </w:tc>
        <w:tc>
          <w:tcPr/>
          <w:p>
            <w:pPr>
              <w:pStyle w:val="Compact"/>
            </w:pPr>
            <w:r>
              <w:t xml:space="preserve">Callovian</w:t>
            </w:r>
          </w:p>
        </w:tc>
      </w:tr>
      <w:tr>
        <w:tc>
          <w:tcPr/>
          <w:p>
            <w:pPr>
              <w:pStyle w:val="Compact"/>
            </w:pPr>
            <w:r>
              <w:t xml:space="preserve">15203089</w:t>
            </w:r>
          </w:p>
        </w:tc>
        <w:tc>
          <w:tcPr/>
          <w:p>
            <w:pPr>
              <w:pStyle w:val="Compact"/>
            </w:pPr>
            <w:r>
              <w:t xml:space="preserve">Mytilus-Sch.: Col-de-Cordon-Mb.</w:t>
            </w:r>
          </w:p>
        </w:tc>
        <w:tc>
          <w:tcPr/>
          <w:p>
            <w:pPr>
              <w:pStyle w:val="Compact"/>
            </w:pPr>
            <w:r>
              <w:t xml:space="preserve">limestone: sandy</w:t>
            </w:r>
          </w:p>
        </w:tc>
        <w:tc>
          <w:tcPr/>
          <w:p>
            <w:pPr>
              <w:pStyle w:val="Compact"/>
            </w:pPr>
            <w:r>
              <w:t xml:space="preserve">limestone: arenitic</w:t>
            </w:r>
          </w:p>
        </w:tc>
        <w:tc>
          <w:tcPr/>
          <w:p>
            <w:pPr>
              <w:pStyle w:val="Compact"/>
            </w:pPr>
            <w:r>
              <w:t xml:space="preserve">conglomerate</w:t>
            </w:r>
          </w:p>
        </w:tc>
        <w:tc>
          <w:tcPr/>
          <w:p>
            <w:pPr>
              <w:pStyle w:val="Compact"/>
            </w:pPr>
            <w:r>
              <w:t xml:space="preserve">Col de Cordon Member</w:t>
            </w:r>
          </w:p>
        </w:tc>
        <w:tc>
          <w:tcPr/>
          <w:p>
            <w:pPr>
              <w:pStyle w:val="Compact"/>
            </w:pPr>
            <w:r>
              <w:t xml:space="preserve">Bathonian</w:t>
            </w:r>
          </w:p>
        </w:tc>
        <w:tc>
          <w:tcPr/>
          <w:p>
            <w:pPr>
              <w:pStyle w:val="Compact"/>
            </w:pPr>
            <w:r>
              <w:t xml:space="preserve">Callovian</w:t>
            </w:r>
          </w:p>
        </w:tc>
      </w:tr>
      <w:tr>
        <w:tc>
          <w:tcPr/>
          <w:p>
            <w:pPr>
              <w:pStyle w:val="Compact"/>
            </w:pPr>
            <w:r>
              <w:t xml:space="preserve">15203090</w:t>
            </w:r>
          </w:p>
        </w:tc>
        <w:tc>
          <w:tcPr/>
          <w:p>
            <w:pPr>
              <w:pStyle w:val="Compact"/>
            </w:pPr>
            <w:r>
              <w:t xml:space="preserve">Mytilus-Sch.: Col-de-Cordon-Mb.: Klus-Konglomerat</w:t>
            </w:r>
          </w:p>
        </w:tc>
        <w:tc>
          <w:tcPr/>
          <w:p>
            <w:pPr>
              <w:pStyle w:val="Compact"/>
            </w:pPr>
            <w:r>
              <w:t xml:space="preserve">limestone: sandy: bioclasts</w:t>
            </w:r>
          </w:p>
        </w:tc>
        <w:tc>
          <w:tcPr/>
          <w:p>
            <w:pPr>
              <w:pStyle w:val="Compact"/>
            </w:pPr>
            <w:r>
              <w:t xml:space="preserve">–</w:t>
            </w:r>
          </w:p>
        </w:tc>
        <w:tc>
          <w:tcPr/>
          <w:p>
            <w:pPr>
              <w:pStyle w:val="Compact"/>
            </w:pPr>
            <w:r>
              <w:t xml:space="preserve">–</w:t>
            </w:r>
          </w:p>
        </w:tc>
        <w:tc>
          <w:tcPr/>
          <w:p>
            <w:pPr>
              <w:pStyle w:val="Compact"/>
            </w:pPr>
            <w:r>
              <w:t xml:space="preserve">Klus Conglomerate</w:t>
            </w:r>
          </w:p>
        </w:tc>
        <w:tc>
          <w:tcPr/>
          <w:p>
            <w:pPr>
              <w:pStyle w:val="Compact"/>
            </w:pPr>
            <w:r>
              <w:t xml:space="preserve">Bathonian</w:t>
            </w:r>
          </w:p>
        </w:tc>
        <w:tc>
          <w:tcPr/>
          <w:p>
            <w:pPr>
              <w:pStyle w:val="Compact"/>
            </w:pPr>
            <w:r>
              <w:t xml:space="preserve">Callovian</w:t>
            </w:r>
          </w:p>
        </w:tc>
      </w:tr>
      <w:tr>
        <w:tc>
          <w:tcPr/>
          <w:p>
            <w:pPr>
              <w:pStyle w:val="Compact"/>
            </w:pPr>
            <w:r>
              <w:t xml:space="preserve">15203091</w:t>
            </w:r>
          </w:p>
        </w:tc>
        <w:tc>
          <w:tcPr/>
          <w:p>
            <w:pPr>
              <w:pStyle w:val="Compact"/>
            </w:pPr>
            <w:r>
              <w:t xml:space="preserve">Mytilus-Sch.: Col-de-Cordon-Mb.: Holzerhorn-Einheit</w:t>
            </w:r>
          </w:p>
        </w:tc>
        <w:tc>
          <w:tcPr/>
          <w:p>
            <w:pPr>
              <w:pStyle w:val="Compact"/>
            </w:pPr>
            <w:r>
              <w:t xml:space="preserve">marlstone: sandy: coal</w:t>
            </w:r>
          </w:p>
        </w:tc>
        <w:tc>
          <w:tcPr/>
          <w:p>
            <w:pPr>
              <w:pStyle w:val="Compact"/>
            </w:pPr>
            <w:r>
              <w:t xml:space="preserve">limestone: sandy: bioclasts</w:t>
            </w:r>
          </w:p>
        </w:tc>
        <w:tc>
          <w:tcPr/>
          <w:p>
            <w:pPr>
              <w:pStyle w:val="Compact"/>
            </w:pPr>
            <w:r>
              <w:t xml:space="preserve">conglomerate</w:t>
            </w:r>
          </w:p>
        </w:tc>
        <w:tc>
          <w:tcPr/>
          <w:p>
            <w:pPr>
              <w:pStyle w:val="Compact"/>
            </w:pPr>
            <w:r>
              <w:t xml:space="preserve">Holzerhorn Unit</w:t>
            </w:r>
          </w:p>
        </w:tc>
        <w:tc>
          <w:tcPr/>
          <w:p>
            <w:pPr>
              <w:pStyle w:val="Compact"/>
            </w:pPr>
            <w:r>
              <w:t xml:space="preserve">Aalenian</w:t>
            </w:r>
          </w:p>
        </w:tc>
        <w:tc>
          <w:tcPr/>
          <w:p>
            <w:pPr>
              <w:pStyle w:val="Compact"/>
            </w:pPr>
            <w:r>
              <w:t xml:space="preserve">Callovian</w:t>
            </w:r>
          </w:p>
        </w:tc>
      </w:tr>
      <w:tr>
        <w:tc>
          <w:tcPr/>
          <w:p>
            <w:pPr>
              <w:pStyle w:val="Compact"/>
            </w:pPr>
            <w:r>
              <w:t xml:space="preserve">15203092</w:t>
            </w:r>
          </w:p>
        </w:tc>
        <w:tc>
          <w:tcPr/>
          <w:p>
            <w:pPr>
              <w:pStyle w:val="Compact"/>
            </w:pPr>
            <w:r>
              <w:t xml:space="preserve">Mytilus-Sch.: Rubli-Mb.</w:t>
            </w:r>
          </w:p>
        </w:tc>
        <w:tc>
          <w:tcPr/>
          <w:p>
            <w:pPr>
              <w:pStyle w:val="Compact"/>
            </w:pPr>
            <w:r>
              <w:t xml:space="preserve">limestone: marly: bioclasts</w:t>
            </w:r>
          </w:p>
        </w:tc>
        <w:tc>
          <w:tcPr/>
          <w:p>
            <w:pPr>
              <w:pStyle w:val="Compact"/>
            </w:pPr>
            <w:r>
              <w:t xml:space="preserve">limestone: micritic: oncoids</w:t>
            </w:r>
          </w:p>
        </w:tc>
        <w:tc>
          <w:tcPr/>
          <w:p>
            <w:pPr>
              <w:pStyle w:val="Compact"/>
            </w:pPr>
            <w:r>
              <w:t xml:space="preserve">–</w:t>
            </w:r>
          </w:p>
        </w:tc>
        <w:tc>
          <w:tcPr/>
          <w:p>
            <w:pPr>
              <w:pStyle w:val="Compact"/>
            </w:pPr>
            <w:r>
              <w:t xml:space="preserve">Rubli Member</w:t>
            </w:r>
          </w:p>
        </w:tc>
        <w:tc>
          <w:tcPr/>
          <w:p>
            <w:pPr>
              <w:pStyle w:val="Compact"/>
            </w:pPr>
            <w:r>
              <w:t xml:space="preserve">Bajocian</w:t>
            </w:r>
          </w:p>
        </w:tc>
        <w:tc>
          <w:tcPr/>
          <w:p>
            <w:pPr>
              <w:pStyle w:val="Compact"/>
            </w:pPr>
            <w:r>
              <w:t xml:space="preserve">Callovian</w:t>
            </w:r>
          </w:p>
        </w:tc>
      </w:tr>
      <w:tr>
        <w:tc>
          <w:tcPr/>
          <w:p>
            <w:pPr>
              <w:pStyle w:val="Compact"/>
            </w:pPr>
            <w:r>
              <w:t xml:space="preserve">15203093</w:t>
            </w:r>
          </w:p>
        </w:tc>
        <w:tc>
          <w:tcPr/>
          <w:p>
            <w:pPr>
              <w:pStyle w:val="Compact"/>
            </w:pPr>
            <w:r>
              <w:t xml:space="preserve">Mytilus-Sch.: Chavanette-Mb.</w:t>
            </w:r>
          </w:p>
        </w:tc>
        <w:tc>
          <w:tcPr/>
          <w:p>
            <w:pPr>
              <w:pStyle w:val="Compact"/>
            </w:pPr>
            <w:r>
              <w:t xml:space="preserve">conglomerate</w:t>
            </w:r>
          </w:p>
        </w:tc>
        <w:tc>
          <w:tcPr/>
          <w:p>
            <w:pPr>
              <w:pStyle w:val="Compact"/>
            </w:pPr>
            <w:r>
              <w:t xml:space="preserve">marlstone: sandy: coal</w:t>
            </w:r>
          </w:p>
        </w:tc>
        <w:tc>
          <w:tcPr/>
          <w:p>
            <w:pPr>
              <w:pStyle w:val="Compact"/>
            </w:pPr>
            <w:r>
              <w:t xml:space="preserve">–</w:t>
            </w:r>
          </w:p>
        </w:tc>
        <w:tc>
          <w:tcPr/>
          <w:p>
            <w:pPr>
              <w:pStyle w:val="Compact"/>
            </w:pPr>
            <w:r>
              <w:t xml:space="preserve">Chavanette Member</w:t>
            </w:r>
          </w:p>
        </w:tc>
        <w:tc>
          <w:tcPr/>
          <w:p>
            <w:pPr>
              <w:pStyle w:val="Compact"/>
            </w:pPr>
            <w:r>
              <w:t xml:space="preserve">Aalenian</w:t>
            </w:r>
          </w:p>
        </w:tc>
        <w:tc>
          <w:tcPr/>
          <w:p>
            <w:pPr>
              <w:pStyle w:val="Compact"/>
            </w:pPr>
            <w:r>
              <w:t xml:space="preserve">Bajocian</w:t>
            </w:r>
          </w:p>
        </w:tc>
      </w:tr>
      <w:tr>
        <w:tc>
          <w:tcPr/>
          <w:p>
            <w:pPr>
              <w:pStyle w:val="Compact"/>
            </w:pPr>
            <w:r>
              <w:t xml:space="preserve">15203094</w:t>
            </w:r>
          </w:p>
        </w:tc>
        <w:tc>
          <w:tcPr/>
          <w:p>
            <w:pPr>
              <w:pStyle w:val="Compact"/>
            </w:pPr>
            <w:r>
              <w:t xml:space="preserve">Pralet-Fm.: Erpilles-Mb.</w:t>
            </w:r>
          </w:p>
        </w:tc>
        <w:tc>
          <w:tcPr/>
          <w:p>
            <w:pPr>
              <w:pStyle w:val="Compact"/>
            </w:pPr>
            <w:r>
              <w:t xml:space="preserve">dolostone</w:t>
            </w:r>
          </w:p>
        </w:tc>
        <w:tc>
          <w:tcPr/>
          <w:p>
            <w:pPr>
              <w:pStyle w:val="Compact"/>
            </w:pPr>
            <w:r>
              <w:t xml:space="preserve">breccia: dolomitic</w:t>
            </w:r>
          </w:p>
        </w:tc>
        <w:tc>
          <w:tcPr/>
          <w:p>
            <w:pPr>
              <w:pStyle w:val="Compact"/>
            </w:pPr>
            <w:r>
              <w:t xml:space="preserve">marlstone: schistose</w:t>
            </w:r>
          </w:p>
        </w:tc>
        <w:tc>
          <w:tcPr/>
          <w:p>
            <w:pPr>
              <w:pStyle w:val="Compact"/>
            </w:pPr>
            <w:r>
              <w:t xml:space="preserve">Erpilles Member</w:t>
            </w:r>
          </w:p>
        </w:tc>
        <w:tc>
          <w:tcPr/>
          <w:p>
            <w:pPr>
              <w:pStyle w:val="Compact"/>
            </w:pPr>
            <w:r>
              <w:t xml:space="preserve">Ladinian</w:t>
            </w:r>
          </w:p>
        </w:tc>
        <w:tc>
          <w:tcPr/>
          <w:p>
            <w:pPr>
              <w:pStyle w:val="Compact"/>
            </w:pPr>
            <w:r>
              <w:t xml:space="preserve">Ladinian</w:t>
            </w:r>
          </w:p>
        </w:tc>
      </w:tr>
      <w:tr>
        <w:tc>
          <w:tcPr/>
          <w:p>
            <w:pPr>
              <w:pStyle w:val="Compact"/>
            </w:pPr>
            <w:r>
              <w:t xml:space="preserve">15203095</w:t>
            </w:r>
          </w:p>
        </w:tc>
        <w:tc>
          <w:tcPr/>
          <w:p>
            <w:pPr>
              <w:pStyle w:val="Compact"/>
            </w:pPr>
            <w:r>
              <w:t xml:space="preserve">Wiriehorn-Fm.</w:t>
            </w:r>
          </w:p>
        </w:tc>
        <w:tc>
          <w:tcPr/>
          <w:p>
            <w:pPr>
              <w:pStyle w:val="Compact"/>
            </w:pPr>
            <w:r>
              <w:t xml:space="preserve">limestone</w:t>
            </w:r>
          </w:p>
        </w:tc>
        <w:tc>
          <w:tcPr/>
          <w:p>
            <w:pPr>
              <w:pStyle w:val="Compact"/>
            </w:pPr>
            <w:r>
              <w:t xml:space="preserve">dolostone</w:t>
            </w:r>
          </w:p>
        </w:tc>
        <w:tc>
          <w:tcPr/>
          <w:p>
            <w:pPr>
              <w:pStyle w:val="Compact"/>
            </w:pPr>
            <w:r>
              <w:t xml:space="preserve">–</w:t>
            </w:r>
          </w:p>
        </w:tc>
        <w:tc>
          <w:tcPr/>
          <w:p>
            <w:pPr>
              <w:pStyle w:val="Compact"/>
            </w:pPr>
            <w:r>
              <w:t xml:space="preserve">Wiriehorn Formation</w:t>
            </w:r>
          </w:p>
        </w:tc>
        <w:tc>
          <w:tcPr/>
          <w:p>
            <w:pPr>
              <w:pStyle w:val="Compact"/>
            </w:pPr>
            <w:r>
              <w:t xml:space="preserve">Anisian</w:t>
            </w:r>
          </w:p>
        </w:tc>
        <w:tc>
          <w:tcPr/>
          <w:p>
            <w:pPr>
              <w:pStyle w:val="Compact"/>
            </w:pPr>
            <w:r>
              <w:t xml:space="preserve">Anisian</w:t>
            </w:r>
          </w:p>
        </w:tc>
      </w:tr>
      <w:tr>
        <w:tc>
          <w:tcPr/>
          <w:p>
            <w:pPr>
              <w:pStyle w:val="Compact"/>
            </w:pPr>
            <w:r>
              <w:t xml:space="preserve">15203096</w:t>
            </w:r>
          </w:p>
        </w:tc>
        <w:tc>
          <w:tcPr/>
          <w:p>
            <w:pPr>
              <w:pStyle w:val="Compact"/>
            </w:pPr>
            <w:r>
              <w:t xml:space="preserve">St-Triphon-Fm.</w:t>
            </w:r>
          </w:p>
        </w:tc>
        <w:tc>
          <w:tcPr/>
          <w:p>
            <w:pPr>
              <w:pStyle w:val="Compact"/>
            </w:pPr>
            <w:r>
              <w:t xml:space="preserve">limestone</w:t>
            </w:r>
          </w:p>
        </w:tc>
        <w:tc>
          <w:tcPr/>
          <w:p>
            <w:pPr>
              <w:pStyle w:val="Compact"/>
            </w:pPr>
            <w:r>
              <w:t xml:space="preserve">dolostone</w:t>
            </w:r>
          </w:p>
        </w:tc>
        <w:tc>
          <w:tcPr/>
          <w:p>
            <w:pPr>
              <w:pStyle w:val="Compact"/>
            </w:pPr>
            <w:r>
              <w:t xml:space="preserve">claystone</w:t>
            </w:r>
          </w:p>
        </w:tc>
        <w:tc>
          <w:tcPr/>
          <w:p>
            <w:pPr>
              <w:pStyle w:val="Compact"/>
            </w:pPr>
            <w:r>
              <w:t xml:space="preserve">St-Triphon Formation</w:t>
            </w:r>
          </w:p>
        </w:tc>
        <w:tc>
          <w:tcPr/>
          <w:p>
            <w:pPr>
              <w:pStyle w:val="Compact"/>
            </w:pPr>
            <w:r>
              <w:t xml:space="preserve">Olenekian</w:t>
            </w:r>
          </w:p>
        </w:tc>
        <w:tc>
          <w:tcPr/>
          <w:p>
            <w:pPr>
              <w:pStyle w:val="Compact"/>
            </w:pPr>
            <w:r>
              <w:t xml:space="preserve">Anisian</w:t>
            </w:r>
          </w:p>
        </w:tc>
      </w:tr>
      <w:tr>
        <w:tc>
          <w:tcPr/>
          <w:p>
            <w:pPr>
              <w:pStyle w:val="Compact"/>
            </w:pPr>
            <w:r>
              <w:t xml:space="preserve">15203097</w:t>
            </w:r>
          </w:p>
        </w:tc>
        <w:tc>
          <w:tcPr/>
          <w:p>
            <w:pPr>
              <w:pStyle w:val="Compact"/>
            </w:pPr>
            <w:r>
              <w:t xml:space="preserve">St-Triphon-Fm.: Andonces-Mb.</w:t>
            </w:r>
          </w:p>
        </w:tc>
        <w:tc>
          <w:tcPr/>
          <w:p>
            <w:pPr>
              <w:pStyle w:val="Compact"/>
            </w:pPr>
            <w:r>
              <w:t xml:space="preserve">limestone</w:t>
            </w:r>
          </w:p>
        </w:tc>
        <w:tc>
          <w:tcPr/>
          <w:p>
            <w:pPr>
              <w:pStyle w:val="Compact"/>
            </w:pPr>
            <w:r>
              <w:t xml:space="preserve">limestone: stromatolitic</w:t>
            </w:r>
          </w:p>
        </w:tc>
        <w:tc>
          <w:tcPr/>
          <w:p>
            <w:pPr>
              <w:pStyle w:val="Compact"/>
            </w:pPr>
            <w:r>
              <w:t xml:space="preserve">claystone</w:t>
            </w:r>
          </w:p>
        </w:tc>
        <w:tc>
          <w:tcPr/>
          <w:p>
            <w:pPr>
              <w:pStyle w:val="Compact"/>
            </w:pPr>
            <w:r>
              <w:t xml:space="preserve">Andonces Member</w:t>
            </w:r>
          </w:p>
        </w:tc>
        <w:tc>
          <w:tcPr/>
          <w:p>
            <w:pPr>
              <w:pStyle w:val="Compact"/>
            </w:pPr>
            <w:r>
              <w:t xml:space="preserve">Anisian</w:t>
            </w:r>
          </w:p>
        </w:tc>
        <w:tc>
          <w:tcPr/>
          <w:p>
            <w:pPr>
              <w:pStyle w:val="Compact"/>
            </w:pPr>
            <w:r>
              <w:t xml:space="preserve">Anisian</w:t>
            </w:r>
          </w:p>
        </w:tc>
      </w:tr>
      <w:tr>
        <w:tc>
          <w:tcPr/>
          <w:p>
            <w:pPr>
              <w:pStyle w:val="Compact"/>
            </w:pPr>
            <w:r>
              <w:t xml:space="preserve">15203098</w:t>
            </w:r>
          </w:p>
        </w:tc>
        <w:tc>
          <w:tcPr/>
          <w:p>
            <w:pPr>
              <w:pStyle w:val="Compact"/>
            </w:pPr>
            <w:r>
              <w:t xml:space="preserve">St-Triphon-Fm.: Lessus-Mb.</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Lessus Member</w:t>
            </w:r>
          </w:p>
        </w:tc>
        <w:tc>
          <w:tcPr/>
          <w:p>
            <w:pPr>
              <w:pStyle w:val="Compact"/>
            </w:pPr>
            <w:r>
              <w:t xml:space="preserve">Anisian</w:t>
            </w:r>
          </w:p>
        </w:tc>
        <w:tc>
          <w:tcPr/>
          <w:p>
            <w:pPr>
              <w:pStyle w:val="Compact"/>
            </w:pPr>
            <w:r>
              <w:t xml:space="preserve">Anisian</w:t>
            </w:r>
          </w:p>
        </w:tc>
      </w:tr>
      <w:tr>
        <w:tc>
          <w:tcPr/>
          <w:p>
            <w:pPr>
              <w:pStyle w:val="Compact"/>
            </w:pPr>
            <w:r>
              <w:t xml:space="preserve">15203099</w:t>
            </w:r>
          </w:p>
        </w:tc>
        <w:tc>
          <w:tcPr/>
          <w:p>
            <w:pPr>
              <w:pStyle w:val="Compact"/>
            </w:pPr>
            <w:r>
              <w:t xml:space="preserve">St-Triphon-Fm.: Dorchaux-Mb.</w:t>
            </w:r>
          </w:p>
        </w:tc>
        <w:tc>
          <w:tcPr/>
          <w:p>
            <w:pPr>
              <w:pStyle w:val="Compact"/>
            </w:pPr>
            <w:r>
              <w:t xml:space="preserve">dolostone: stromatolitic</w:t>
            </w:r>
          </w:p>
        </w:tc>
        <w:tc>
          <w:tcPr/>
          <w:p>
            <w:pPr>
              <w:pStyle w:val="Compact"/>
            </w:pPr>
            <w:r>
              <w:t xml:space="preserve">claystone</w:t>
            </w:r>
          </w:p>
        </w:tc>
        <w:tc>
          <w:tcPr/>
          <w:p>
            <w:pPr>
              <w:pStyle w:val="Compact"/>
            </w:pPr>
            <w:r>
              <w:t xml:space="preserve">–</w:t>
            </w:r>
          </w:p>
        </w:tc>
        <w:tc>
          <w:tcPr/>
          <w:p>
            <w:pPr>
              <w:pStyle w:val="Compact"/>
            </w:pPr>
            <w:r>
              <w:t xml:space="preserve">Dorchaux Member</w:t>
            </w:r>
          </w:p>
        </w:tc>
        <w:tc>
          <w:tcPr/>
          <w:p>
            <w:pPr>
              <w:pStyle w:val="Compact"/>
            </w:pPr>
            <w:r>
              <w:t xml:space="preserve">Olenekian</w:t>
            </w:r>
          </w:p>
        </w:tc>
        <w:tc>
          <w:tcPr/>
          <w:p>
            <w:pPr>
              <w:pStyle w:val="Compact"/>
            </w:pPr>
            <w:r>
              <w:t xml:space="preserve">Anisian</w:t>
            </w:r>
          </w:p>
        </w:tc>
      </w:tr>
      <w:tr>
        <w:tc>
          <w:tcPr/>
          <w:p>
            <w:pPr>
              <w:pStyle w:val="Compact"/>
            </w:pPr>
            <w:r>
              <w:t xml:space="preserve">15203100</w:t>
            </w:r>
          </w:p>
        </w:tc>
        <w:tc>
          <w:tcPr/>
          <w:p>
            <w:pPr>
              <w:pStyle w:val="Compact"/>
            </w:pPr>
            <w:r>
              <w:t xml:space="preserve">Mattes-Melange</w:t>
            </w:r>
          </w:p>
        </w:tc>
        <w:tc>
          <w:tcPr/>
          <w:p>
            <w:pPr>
              <w:pStyle w:val="Compact"/>
            </w:pPr>
            <w:r>
              <w:t xml:space="preserve">claystone</w:t>
            </w:r>
          </w:p>
        </w:tc>
        <w:tc>
          <w:tcPr/>
          <w:p>
            <w:pPr>
              <w:pStyle w:val="Compact"/>
            </w:pPr>
            <w:r>
              <w:t xml:space="preserve">siltstone</w:t>
            </w:r>
          </w:p>
        </w:tc>
        <w:tc>
          <w:tcPr/>
          <w:p>
            <w:pPr>
              <w:pStyle w:val="Compact"/>
            </w:pPr>
            <w:r>
              <w:t xml:space="preserve">sandstone</w:t>
            </w:r>
          </w:p>
        </w:tc>
        <w:tc>
          <w:tcPr/>
          <w:p>
            <w:pPr>
              <w:pStyle w:val="Compact"/>
            </w:pPr>
            <w:r>
              <w:t xml:space="preserve">Mattes Mélange</w:t>
            </w:r>
          </w:p>
        </w:tc>
        <w:tc>
          <w:tcPr/>
          <w:p>
            <w:pPr>
              <w:pStyle w:val="Compact"/>
            </w:pPr>
            <w:r>
              <w:t xml:space="preserve">Priabonian</w:t>
            </w:r>
          </w:p>
        </w:tc>
        <w:tc>
          <w:tcPr/>
          <w:p>
            <w:pPr>
              <w:pStyle w:val="Compact"/>
            </w:pPr>
            <w:r>
              <w:t xml:space="preserve">Priabonian</w:t>
            </w:r>
          </w:p>
        </w:tc>
      </w:tr>
      <w:tr>
        <w:tc>
          <w:tcPr/>
          <w:p>
            <w:pPr>
              <w:pStyle w:val="Compact"/>
            </w:pPr>
            <w:r>
              <w:t xml:space="preserve">15203101</w:t>
            </w:r>
          </w:p>
        </w:tc>
        <w:tc>
          <w:tcPr/>
          <w:p>
            <w:pPr>
              <w:pStyle w:val="Compact"/>
            </w:pPr>
            <w:r>
              <w:t xml:space="preserve">Chumi-Fm.</w:t>
            </w:r>
          </w:p>
        </w:tc>
        <w:tc>
          <w:tcPr/>
          <w:p>
            <w:pPr>
              <w:pStyle w:val="Compact"/>
            </w:pPr>
            <w:r>
              <w:t xml:space="preserve">marlstone: calcareous</w:t>
            </w:r>
          </w:p>
        </w:tc>
        <w:tc>
          <w:tcPr/>
          <w:p>
            <w:pPr>
              <w:pStyle w:val="Compact"/>
            </w:pPr>
            <w:r>
              <w:t xml:space="preserve">sandstone</w:t>
            </w:r>
          </w:p>
        </w:tc>
        <w:tc>
          <w:tcPr/>
          <w:p>
            <w:pPr>
              <w:pStyle w:val="Compact"/>
            </w:pPr>
            <w:r>
              <w:t xml:space="preserve">breccia: polymictic</w:t>
            </w:r>
          </w:p>
        </w:tc>
        <w:tc>
          <w:tcPr/>
          <w:p>
            <w:pPr>
              <w:pStyle w:val="Compact"/>
            </w:pPr>
            <w:r>
              <w:t xml:space="preserve">Chumi Formation</w:t>
            </w:r>
          </w:p>
        </w:tc>
        <w:tc>
          <w:tcPr/>
          <w:p>
            <w:pPr>
              <w:pStyle w:val="Compact"/>
            </w:pPr>
            <w:r>
              <w:t xml:space="preserve">Ypresian</w:t>
            </w:r>
          </w:p>
        </w:tc>
        <w:tc>
          <w:tcPr/>
          <w:p>
            <w:pPr>
              <w:pStyle w:val="Compact"/>
            </w:pPr>
            <w:r>
              <w:t xml:space="preserve">Middle Eocene</w:t>
            </w:r>
          </w:p>
        </w:tc>
      </w:tr>
      <w:tr>
        <w:tc>
          <w:tcPr/>
          <w:p>
            <w:pPr>
              <w:pStyle w:val="Compact"/>
            </w:pPr>
            <w:r>
              <w:t xml:space="preserve">15203102</w:t>
            </w:r>
          </w:p>
        </w:tc>
        <w:tc>
          <w:tcPr/>
          <w:p>
            <w:pPr>
              <w:pStyle w:val="Compact"/>
            </w:pPr>
            <w:r>
              <w:t xml:space="preserve">Joux-Verte-Fm.</w:t>
            </w:r>
          </w:p>
        </w:tc>
        <w:tc>
          <w:tcPr/>
          <w:p>
            <w:pPr>
              <w:pStyle w:val="Compact"/>
            </w:pPr>
            <w:r>
              <w:t xml:space="preserve">marlstone</w:t>
            </w:r>
          </w:p>
        </w:tc>
        <w:tc>
          <w:tcPr/>
          <w:p>
            <w:pPr>
              <w:pStyle w:val="Compact"/>
            </w:pPr>
            <w:r>
              <w:t xml:space="preserve">limestone: siliceous: glauconite</w:t>
            </w:r>
          </w:p>
        </w:tc>
        <w:tc>
          <w:tcPr/>
          <w:p>
            <w:pPr>
              <w:pStyle w:val="Compact"/>
            </w:pPr>
            <w:r>
              <w:t xml:space="preserve">–</w:t>
            </w:r>
          </w:p>
        </w:tc>
        <w:tc>
          <w:tcPr/>
          <w:p>
            <w:pPr>
              <w:pStyle w:val="Compact"/>
            </w:pPr>
            <w:r>
              <w:t xml:space="preserve">Joux Verte Formation</w:t>
            </w:r>
          </w:p>
        </w:tc>
        <w:tc>
          <w:tcPr/>
          <w:p>
            <w:pPr>
              <w:pStyle w:val="Compact"/>
            </w:pPr>
            <w:r>
              <w:t xml:space="preserve">Barremian</w:t>
            </w:r>
          </w:p>
        </w:tc>
        <w:tc>
          <w:tcPr/>
          <w:p>
            <w:pPr>
              <w:pStyle w:val="Compact"/>
            </w:pPr>
            <w:r>
              <w:t xml:space="preserve">Turonian</w:t>
            </w:r>
          </w:p>
        </w:tc>
      </w:tr>
      <w:tr>
        <w:tc>
          <w:tcPr/>
          <w:p>
            <w:pPr>
              <w:pStyle w:val="Compact"/>
            </w:pPr>
            <w:r>
              <w:t xml:space="preserve">15203103</w:t>
            </w:r>
          </w:p>
        </w:tc>
        <w:tc>
          <w:tcPr/>
          <w:p>
            <w:pPr>
              <w:pStyle w:val="Compact"/>
            </w:pPr>
            <w:r>
              <w:t xml:space="preserve">Bonave-Fm.</w:t>
            </w:r>
          </w:p>
        </w:tc>
        <w:tc>
          <w:tcPr/>
          <w:p>
            <w:pPr>
              <w:pStyle w:val="Compact"/>
            </w:pPr>
            <w:r>
              <w:t xml:space="preserve">limestone: micritic: chert</w:t>
            </w:r>
          </w:p>
        </w:tc>
        <w:tc>
          <w:tcPr/>
          <w:p>
            <w:pPr>
              <w:pStyle w:val="Compact"/>
            </w:pPr>
            <w:r>
              <w:t xml:space="preserve">limestone: arenitic</w:t>
            </w:r>
          </w:p>
        </w:tc>
        <w:tc>
          <w:tcPr/>
          <w:p>
            <w:pPr>
              <w:pStyle w:val="Compact"/>
            </w:pPr>
            <w:r>
              <w:t xml:space="preserve">breccia</w:t>
            </w:r>
          </w:p>
        </w:tc>
        <w:tc>
          <w:tcPr/>
          <w:p>
            <w:pPr>
              <w:pStyle w:val="Compact"/>
            </w:pPr>
            <w:r>
              <w:t xml:space="preserve">Bonave Formation</w:t>
            </w:r>
          </w:p>
        </w:tc>
        <w:tc>
          <w:tcPr/>
          <w:p>
            <w:pPr>
              <w:pStyle w:val="Compact"/>
            </w:pPr>
            <w:r>
              <w:t xml:space="preserve">Tithonian</w:t>
            </w:r>
          </w:p>
        </w:tc>
        <w:tc>
          <w:tcPr/>
          <w:p>
            <w:pPr>
              <w:pStyle w:val="Compact"/>
            </w:pPr>
            <w:r>
              <w:t xml:space="preserve">Valanginian</w:t>
            </w:r>
          </w:p>
        </w:tc>
      </w:tr>
      <w:tr>
        <w:tc>
          <w:tcPr/>
          <w:p>
            <w:pPr>
              <w:pStyle w:val="Compact"/>
            </w:pPr>
            <w:r>
              <w:t xml:space="preserve">15203104</w:t>
            </w:r>
          </w:p>
        </w:tc>
        <w:tc>
          <w:tcPr/>
          <w:p>
            <w:pPr>
              <w:pStyle w:val="Compact"/>
            </w:pPr>
            <w:r>
              <w:t xml:space="preserve">Obere Brekzie</w:t>
            </w:r>
          </w:p>
        </w:tc>
        <w:tc>
          <w:tcPr/>
          <w:p>
            <w:pPr>
              <w:pStyle w:val="Compact"/>
            </w:pPr>
            <w:r>
              <w:t xml:space="preserve">limestone: micritic</w:t>
            </w:r>
          </w:p>
        </w:tc>
        <w:tc>
          <w:tcPr/>
          <w:p>
            <w:pPr>
              <w:pStyle w:val="Compact"/>
            </w:pPr>
            <w:r>
              <w:t xml:space="preserve">breccia: calcareous</w:t>
            </w:r>
          </w:p>
        </w:tc>
        <w:tc>
          <w:tcPr/>
          <w:p>
            <w:pPr>
              <w:pStyle w:val="Compact"/>
            </w:pPr>
            <w:r>
              <w:t xml:space="preserve">–</w:t>
            </w:r>
          </w:p>
        </w:tc>
        <w:tc>
          <w:tcPr/>
          <w:p>
            <w:pPr>
              <w:pStyle w:val="Compact"/>
            </w:pPr>
            <w:r>
              <w:t xml:space="preserve">«Upper Breccia» (Breccia Nappe)</w:t>
            </w:r>
          </w:p>
        </w:tc>
        <w:tc>
          <w:tcPr/>
          <w:p>
            <w:pPr>
              <w:pStyle w:val="Compact"/>
            </w:pPr>
            <w:r>
              <w:t xml:space="preserve">Kimmeridgian</w:t>
            </w:r>
          </w:p>
        </w:tc>
        <w:tc>
          <w:tcPr/>
          <w:p>
            <w:pPr>
              <w:pStyle w:val="Compact"/>
            </w:pPr>
            <w:r>
              <w:t xml:space="preserve">Tithonian</w:t>
            </w:r>
          </w:p>
        </w:tc>
      </w:tr>
      <w:tr>
        <w:tc>
          <w:tcPr/>
          <w:p>
            <w:pPr>
              <w:pStyle w:val="Compact"/>
            </w:pPr>
            <w:r>
              <w:t xml:space="preserve">15203105</w:t>
            </w:r>
          </w:p>
        </w:tc>
        <w:tc>
          <w:tcPr/>
          <w:p>
            <w:pPr>
              <w:pStyle w:val="Compact"/>
            </w:pPr>
            <w:r>
              <w:t xml:space="preserve">Obere Schiefer</w:t>
            </w:r>
          </w:p>
        </w:tc>
        <w:tc>
          <w:tcPr/>
          <w:p>
            <w:pPr>
              <w:pStyle w:val="Compact"/>
            </w:pPr>
            <w:r>
              <w:t xml:space="preserve">Tonstein: kieselig</w:t>
            </w:r>
          </w:p>
        </w:tc>
        <w:tc>
          <w:tcPr/>
          <w:p>
            <w:pPr>
              <w:pStyle w:val="Compact"/>
            </w:pPr>
            <w:r>
              <w:t xml:space="preserve">limestone: arenitic</w:t>
            </w:r>
          </w:p>
        </w:tc>
        <w:tc>
          <w:tcPr/>
          <w:p>
            <w:pPr>
              <w:pStyle w:val="Compact"/>
            </w:pPr>
            <w:r>
              <w:t xml:space="preserve">–</w:t>
            </w:r>
          </w:p>
        </w:tc>
        <w:tc>
          <w:tcPr/>
          <w:p>
            <w:pPr>
              <w:pStyle w:val="Compact"/>
            </w:pPr>
            <w:r>
              <w:t xml:space="preserve">«Schistes Ardoisiers» (Breccia Nappe)</w:t>
            </w:r>
          </w:p>
        </w:tc>
        <w:tc>
          <w:tcPr/>
          <w:p>
            <w:pPr>
              <w:pStyle w:val="Compact"/>
            </w:pPr>
            <w:r>
              <w:t xml:space="preserve">Callovian</w:t>
            </w:r>
          </w:p>
        </w:tc>
        <w:tc>
          <w:tcPr/>
          <w:p>
            <w:pPr>
              <w:pStyle w:val="Compact"/>
            </w:pPr>
            <w:r>
              <w:t xml:space="preserve">Oxfordian</w:t>
            </w:r>
          </w:p>
        </w:tc>
      </w:tr>
      <w:tr>
        <w:tc>
          <w:tcPr/>
          <w:p>
            <w:pPr>
              <w:pStyle w:val="Compact"/>
            </w:pPr>
            <w:r>
              <w:t xml:space="preserve">15203106</w:t>
            </w:r>
          </w:p>
        </w:tc>
        <w:tc>
          <w:tcPr/>
          <w:p>
            <w:pPr>
              <w:pStyle w:val="Compact"/>
            </w:pPr>
            <w:r>
              <w:t xml:space="preserve">Untere Brekzie</w:t>
            </w:r>
          </w:p>
        </w:tc>
        <w:tc>
          <w:tcPr/>
          <w:p>
            <w:pPr>
              <w:pStyle w:val="Compact"/>
            </w:pPr>
            <w:r>
              <w:t xml:space="preserve">breccia: polymictic</w:t>
            </w:r>
          </w:p>
        </w:tc>
        <w:tc>
          <w:tcPr/>
          <w:p>
            <w:pPr>
              <w:pStyle w:val="Compact"/>
            </w:pPr>
            <w:r>
              <w:t xml:space="preserve">breccia: dolomitic</w:t>
            </w:r>
          </w:p>
        </w:tc>
        <w:tc>
          <w:tcPr/>
          <w:p>
            <w:pPr>
              <w:pStyle w:val="Compact"/>
            </w:pPr>
            <w:r>
              <w:t xml:space="preserve">–</w:t>
            </w:r>
          </w:p>
        </w:tc>
        <w:tc>
          <w:tcPr/>
          <w:p>
            <w:pPr>
              <w:pStyle w:val="Compact"/>
            </w:pPr>
            <w:r>
              <w:t xml:space="preserve">«Lower Breccia» (Breccia Nappe)</w:t>
            </w:r>
          </w:p>
        </w:tc>
        <w:tc>
          <w:tcPr/>
          <w:p>
            <w:pPr>
              <w:pStyle w:val="Compact"/>
            </w:pPr>
            <w:r>
              <w:t xml:space="preserve">Aalenian</w:t>
            </w:r>
          </w:p>
        </w:tc>
        <w:tc>
          <w:tcPr/>
          <w:p>
            <w:pPr>
              <w:pStyle w:val="Compact"/>
            </w:pPr>
            <w:r>
              <w:t xml:space="preserve">Callovian</w:t>
            </w:r>
          </w:p>
        </w:tc>
      </w:tr>
      <w:tr>
        <w:tc>
          <w:tcPr/>
          <w:p>
            <w:pPr>
              <w:pStyle w:val="Compact"/>
            </w:pPr>
            <w:r>
              <w:t xml:space="preserve">15203107</w:t>
            </w:r>
          </w:p>
        </w:tc>
        <w:tc>
          <w:tcPr/>
          <w:p>
            <w:pPr>
              <w:pStyle w:val="Compact"/>
            </w:pPr>
            <w:r>
              <w:t xml:space="preserve">Untere Schiefer</w:t>
            </w:r>
          </w:p>
        </w:tc>
        <w:tc>
          <w:tcPr/>
          <w:p>
            <w:pPr>
              <w:pStyle w:val="Compact"/>
            </w:pPr>
            <w:r>
              <w:t xml:space="preserve">claystone: sandy-schistose</w:t>
            </w:r>
          </w:p>
        </w:tc>
        <w:tc>
          <w:tcPr/>
          <w:p>
            <w:pPr>
              <w:pStyle w:val="Compact"/>
            </w:pPr>
            <w:r>
              <w:t xml:space="preserve">limestone: spathic</w:t>
            </w:r>
          </w:p>
        </w:tc>
        <w:tc>
          <w:tcPr/>
          <w:p>
            <w:pPr>
              <w:pStyle w:val="Compact"/>
            </w:pPr>
            <w:r>
              <w:t xml:space="preserve">breccia</w:t>
            </w:r>
          </w:p>
        </w:tc>
        <w:tc>
          <w:tcPr/>
          <w:p>
            <w:pPr>
              <w:pStyle w:val="Compact"/>
            </w:pPr>
            <w:r>
              <w:t xml:space="preserve">«Lower Shales» (Breccia Nappe)</w:t>
            </w:r>
          </w:p>
        </w:tc>
        <w:tc>
          <w:tcPr/>
          <w:p>
            <w:pPr>
              <w:pStyle w:val="Compact"/>
            </w:pPr>
            <w:r>
              <w:t xml:space="preserve">Sinemurian</w:t>
            </w:r>
          </w:p>
        </w:tc>
        <w:tc>
          <w:tcPr/>
          <w:p>
            <w:pPr>
              <w:pStyle w:val="Compact"/>
            </w:pPr>
            <w:r>
              <w:t xml:space="preserve">Aalenian</w:t>
            </w:r>
          </w:p>
        </w:tc>
      </w:tr>
      <w:tr>
        <w:tc>
          <w:tcPr/>
          <w:p>
            <w:pPr>
              <w:pStyle w:val="Compact"/>
            </w:pPr>
            <w:r>
              <w:t xml:space="preserve">15203108</w:t>
            </w:r>
          </w:p>
        </w:tc>
        <w:tc>
          <w:tcPr/>
          <w:p>
            <w:pPr>
              <w:pStyle w:val="Compact"/>
            </w:pPr>
            <w:r>
              <w:t xml:space="preserve">Untere Schiefer: Untere Kalke</w:t>
            </w:r>
          </w:p>
        </w:tc>
        <w:tc>
          <w:tcPr/>
          <w:p>
            <w:pPr>
              <w:pStyle w:val="Compact"/>
            </w:pPr>
            <w:r>
              <w:t xml:space="preserve">limestone: spathic: chert</w:t>
            </w:r>
          </w:p>
        </w:tc>
        <w:tc>
          <w:tcPr/>
          <w:p>
            <w:pPr>
              <w:pStyle w:val="Compact"/>
            </w:pPr>
            <w:r>
              <w:t xml:space="preserve">–</w:t>
            </w:r>
          </w:p>
        </w:tc>
        <w:tc>
          <w:tcPr/>
          <w:p>
            <w:pPr>
              <w:pStyle w:val="Compact"/>
            </w:pPr>
            <w:r>
              <w:t xml:space="preserve">–</w:t>
            </w:r>
          </w:p>
        </w:tc>
        <w:tc>
          <w:tcPr/>
          <w:p>
            <w:pPr>
              <w:pStyle w:val="Compact"/>
            </w:pPr>
            <w:r>
              <w:t xml:space="preserve">«Lower Limestones» (Breccia Nappe)</w:t>
            </w:r>
          </w:p>
        </w:tc>
        <w:tc>
          <w:tcPr/>
          <w:p>
            <w:pPr>
              <w:pStyle w:val="Compact"/>
            </w:pPr>
            <w:r>
              <w:t xml:space="preserve">Sinemurian</w:t>
            </w:r>
          </w:p>
        </w:tc>
        <w:tc>
          <w:tcPr/>
          <w:p>
            <w:pPr>
              <w:pStyle w:val="Compact"/>
            </w:pPr>
            <w:r>
              <w:t xml:space="preserve">Sinemurian</w:t>
            </w:r>
          </w:p>
        </w:tc>
      </w:tr>
      <w:tr>
        <w:tc>
          <w:tcPr/>
          <w:p>
            <w:pPr>
              <w:pStyle w:val="Compact"/>
            </w:pPr>
            <w:r>
              <w:t xml:space="preserve">15203109</w:t>
            </w:r>
          </w:p>
        </w:tc>
        <w:tc>
          <w:tcPr/>
          <w:p>
            <w:pPr>
              <w:pStyle w:val="Compact"/>
            </w:pPr>
            <w:r>
              <w:t xml:space="preserve">Brekzien-Decke: Trias</w:t>
            </w:r>
          </w:p>
        </w:tc>
        <w:tc>
          <w:tcPr/>
          <w:p>
            <w:pPr>
              <w:pStyle w:val="Compact"/>
            </w:pPr>
            <w:r>
              <w:t xml:space="preserve">dolostone</w:t>
            </w:r>
          </w:p>
        </w:tc>
        <w:tc>
          <w:tcPr/>
          <w:p>
            <w:pPr>
              <w:pStyle w:val="Compact"/>
            </w:pPr>
            <w:r>
              <w:t xml:space="preserve">pelite</w:t>
            </w:r>
          </w:p>
        </w:tc>
        <w:tc>
          <w:tcPr/>
          <w:p>
            <w:pPr>
              <w:pStyle w:val="Compact"/>
            </w:pPr>
            <w:r>
              <w:t xml:space="preserve">limestone: bioclasts</w:t>
            </w:r>
          </w:p>
        </w:tc>
        <w:tc>
          <w:tcPr/>
          <w:p>
            <w:pPr>
              <w:pStyle w:val="Compact"/>
            </w:pPr>
            <w:r>
              <w:t xml:space="preserve">–</w:t>
            </w:r>
          </w:p>
        </w:tc>
        <w:tc>
          <w:tcPr/>
          <w:p>
            <w:pPr>
              <w:pStyle w:val="Compact"/>
            </w:pPr>
            <w:r>
              <w:t xml:space="preserve">Late Triassic</w:t>
            </w:r>
          </w:p>
        </w:tc>
        <w:tc>
          <w:tcPr/>
          <w:p>
            <w:pPr>
              <w:pStyle w:val="Compact"/>
            </w:pPr>
            <w:r>
              <w:t xml:space="preserve">Late Triassic</w:t>
            </w:r>
          </w:p>
        </w:tc>
      </w:tr>
      <w:tr>
        <w:tc>
          <w:tcPr/>
          <w:p>
            <w:pPr>
              <w:pStyle w:val="Compact"/>
            </w:pPr>
            <w:r>
              <w:t xml:space="preserve">15203110</w:t>
            </w:r>
          </w:p>
        </w:tc>
        <w:tc>
          <w:tcPr/>
          <w:p>
            <w:pPr>
              <w:pStyle w:val="Compact"/>
            </w:pPr>
            <w:r>
              <w:t xml:space="preserve">Gurnigel-Flysch undiff.</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Maastrichtian</w:t>
            </w:r>
          </w:p>
        </w:tc>
        <w:tc>
          <w:tcPr/>
          <w:p>
            <w:pPr>
              <w:pStyle w:val="Compact"/>
            </w:pPr>
            <w:r>
              <w:t xml:space="preserve">Paleocene</w:t>
            </w:r>
          </w:p>
        </w:tc>
      </w:tr>
      <w:tr>
        <w:tc>
          <w:tcPr/>
          <w:p>
            <w:pPr>
              <w:pStyle w:val="Compact"/>
            </w:pPr>
            <w:r>
              <w:t xml:space="preserve">15203111</w:t>
            </w:r>
          </w:p>
        </w:tc>
        <w:tc>
          <w:tcPr/>
          <w:p>
            <w:pPr>
              <w:pStyle w:val="Compact"/>
            </w:pPr>
            <w:r>
              <w:t xml:space="preserve">Gurnigel-Flysch: Flysch-4</w:t>
            </w:r>
          </w:p>
        </w:tc>
        <w:tc>
          <w:tcPr/>
          <w:p>
            <w:pPr>
              <w:pStyle w:val="Compact"/>
            </w:pPr>
            <w:r>
              <w:t xml:space="preserve">marlstone: clayey</w:t>
            </w:r>
          </w:p>
        </w:tc>
        <w:tc>
          <w:tcPr/>
          <w:p>
            <w:pPr>
              <w:pStyle w:val="Compact"/>
            </w:pPr>
            <w:r>
              <w:t xml:space="preserve">sandstone: calcareous</w:t>
            </w:r>
          </w:p>
        </w:tc>
        <w:tc>
          <w:tcPr/>
          <w:p>
            <w:pPr>
              <w:pStyle w:val="Compact"/>
            </w:pPr>
            <w:r>
              <w:t xml:space="preserve">sandstone: siliceous</w:t>
            </w:r>
          </w:p>
        </w:tc>
        <w:tc>
          <w:tcPr/>
          <w:p>
            <w:pPr>
              <w:pStyle w:val="Compact"/>
            </w:pPr>
            <w:r>
              <w:t xml:space="preserve">«Flysch 4 mit siltigen Turbiditen»</w:t>
            </w:r>
          </w:p>
        </w:tc>
        <w:tc>
          <w:tcPr/>
          <w:p>
            <w:pPr>
              <w:pStyle w:val="Compact"/>
            </w:pPr>
            <w:r>
              <w:t xml:space="preserve">Lutetian</w:t>
            </w:r>
          </w:p>
        </w:tc>
        <w:tc>
          <w:tcPr/>
          <w:p>
            <w:pPr>
              <w:pStyle w:val="Compact"/>
            </w:pPr>
            <w:r>
              <w:t xml:space="preserve">Lutetian</w:t>
            </w:r>
          </w:p>
        </w:tc>
      </w:tr>
      <w:tr>
        <w:tc>
          <w:tcPr/>
          <w:p>
            <w:pPr>
              <w:pStyle w:val="Compact"/>
            </w:pPr>
            <w:r>
              <w:t xml:space="preserve">15203112</w:t>
            </w:r>
          </w:p>
        </w:tc>
        <w:tc>
          <w:tcPr/>
          <w:p>
            <w:pPr>
              <w:pStyle w:val="Compact"/>
            </w:pPr>
            <w:r>
              <w:t xml:space="preserve">Gurnigel-Flysch: Flysch-3b</w:t>
            </w:r>
          </w:p>
        </w:tc>
        <w:tc>
          <w:tcPr/>
          <w:p>
            <w:pPr>
              <w:pStyle w:val="Compact"/>
            </w:pPr>
            <w:r>
              <w:t xml:space="preserve">marlstone</w:t>
            </w:r>
          </w:p>
        </w:tc>
        <w:tc>
          <w:tcPr/>
          <w:p>
            <w:pPr>
              <w:pStyle w:val="Compact"/>
            </w:pPr>
            <w:r>
              <w:t xml:space="preserve">sandstone: calcareous: bioclasts</w:t>
            </w:r>
          </w:p>
        </w:tc>
        <w:tc>
          <w:tcPr/>
          <w:p>
            <w:pPr>
              <w:pStyle w:val="Compact"/>
            </w:pPr>
            <w:r>
              <w:t xml:space="preserve">–</w:t>
            </w:r>
          </w:p>
        </w:tc>
        <w:tc>
          <w:tcPr/>
          <w:p>
            <w:pPr>
              <w:pStyle w:val="Compact"/>
            </w:pPr>
            <w:r>
              <w:t xml:space="preserve">«Flysch 3b mit bioklastischen Turbiditen»</w:t>
            </w:r>
          </w:p>
        </w:tc>
        <w:tc>
          <w:tcPr/>
          <w:p>
            <w:pPr>
              <w:pStyle w:val="Compact"/>
            </w:pPr>
            <w:r>
              <w:t xml:space="preserve">Ypresian</w:t>
            </w:r>
          </w:p>
        </w:tc>
        <w:tc>
          <w:tcPr/>
          <w:p>
            <w:pPr>
              <w:pStyle w:val="Compact"/>
            </w:pPr>
            <w:r>
              <w:t xml:space="preserve">Ypresian</w:t>
            </w:r>
          </w:p>
        </w:tc>
      </w:tr>
      <w:tr>
        <w:tc>
          <w:tcPr/>
          <w:p>
            <w:pPr>
              <w:pStyle w:val="Compact"/>
            </w:pPr>
            <w:r>
              <w:t xml:space="preserve">15203113</w:t>
            </w:r>
          </w:p>
        </w:tc>
        <w:tc>
          <w:tcPr/>
          <w:p>
            <w:pPr>
              <w:pStyle w:val="Compact"/>
            </w:pPr>
            <w:r>
              <w:t xml:space="preserve">Gurnigel-Flysch: Flysch-3a</w:t>
            </w:r>
          </w:p>
        </w:tc>
        <w:tc>
          <w:tcPr/>
          <w:p>
            <w:pPr>
              <w:pStyle w:val="Compact"/>
            </w:pPr>
            <w:r>
              <w:t xml:space="preserve">marlstone</w:t>
            </w:r>
          </w:p>
        </w:tc>
        <w:tc>
          <w:tcPr/>
          <w:p>
            <w:pPr>
              <w:pStyle w:val="Compact"/>
            </w:pPr>
            <w:r>
              <w:t xml:space="preserve">sandstone: calcareous</w:t>
            </w:r>
          </w:p>
        </w:tc>
        <w:tc>
          <w:tcPr/>
          <w:p>
            <w:pPr>
              <w:pStyle w:val="Compact"/>
            </w:pPr>
            <w:r>
              <w:t xml:space="preserve">–</w:t>
            </w:r>
          </w:p>
        </w:tc>
        <w:tc>
          <w:tcPr/>
          <w:p>
            <w:pPr>
              <w:pStyle w:val="Compact"/>
            </w:pPr>
            <w:r>
              <w:t xml:space="preserve">«Flysch 3a mergelig sandig»</w:t>
            </w:r>
          </w:p>
        </w:tc>
        <w:tc>
          <w:tcPr/>
          <w:p>
            <w:pPr>
              <w:pStyle w:val="Compact"/>
            </w:pPr>
            <w:r>
              <w:t xml:space="preserve">Ypresian</w:t>
            </w:r>
          </w:p>
        </w:tc>
        <w:tc>
          <w:tcPr/>
          <w:p>
            <w:pPr>
              <w:pStyle w:val="Compact"/>
            </w:pPr>
            <w:r>
              <w:t xml:space="preserve">Ypresian</w:t>
            </w:r>
          </w:p>
        </w:tc>
      </w:tr>
      <w:tr>
        <w:tc>
          <w:tcPr/>
          <w:p>
            <w:pPr>
              <w:pStyle w:val="Compact"/>
            </w:pPr>
            <w:r>
              <w:t xml:space="preserve">15203114</w:t>
            </w:r>
          </w:p>
        </w:tc>
        <w:tc>
          <w:tcPr/>
          <w:p>
            <w:pPr>
              <w:pStyle w:val="Compact"/>
            </w:pPr>
            <w:r>
              <w:t xml:space="preserve">Gurnigel-Flysch: Flysch-2b</w:t>
            </w:r>
          </w:p>
        </w:tc>
        <w:tc>
          <w:tcPr/>
          <w:p>
            <w:pPr>
              <w:pStyle w:val="Compact"/>
            </w:pPr>
            <w:r>
              <w:t xml:space="preserve">sandstone: siliceous</w:t>
            </w:r>
          </w:p>
        </w:tc>
        <w:tc>
          <w:tcPr/>
          <w:p>
            <w:pPr>
              <w:pStyle w:val="Compact"/>
            </w:pPr>
            <w:r>
              <w:t xml:space="preserve">sandstone: glauconite</w:t>
            </w:r>
          </w:p>
        </w:tc>
        <w:tc>
          <w:tcPr/>
          <w:p>
            <w:pPr>
              <w:pStyle w:val="Compact"/>
            </w:pPr>
            <w:r>
              <w:t xml:space="preserve">marlstone</w:t>
            </w:r>
          </w:p>
        </w:tc>
        <w:tc>
          <w:tcPr/>
          <w:p>
            <w:pPr>
              <w:pStyle w:val="Compact"/>
            </w:pPr>
            <w:r>
              <w:t xml:space="preserve">«Flysch 2b mit sandigen Turbiditen»</w:t>
            </w:r>
          </w:p>
        </w:tc>
        <w:tc>
          <w:tcPr/>
          <w:p>
            <w:pPr>
              <w:pStyle w:val="Compact"/>
            </w:pPr>
            <w:r>
              <w:t xml:space="preserve">Thanetian</w:t>
            </w:r>
          </w:p>
        </w:tc>
        <w:tc>
          <w:tcPr/>
          <w:p>
            <w:pPr>
              <w:pStyle w:val="Compact"/>
            </w:pPr>
            <w:r>
              <w:t xml:space="preserve">Thanetian</w:t>
            </w:r>
          </w:p>
        </w:tc>
      </w:tr>
      <w:tr>
        <w:tc>
          <w:tcPr/>
          <w:p>
            <w:pPr>
              <w:pStyle w:val="Compact"/>
            </w:pPr>
            <w:r>
              <w:t xml:space="preserve">15203115</w:t>
            </w:r>
          </w:p>
        </w:tc>
        <w:tc>
          <w:tcPr/>
          <w:p>
            <w:pPr>
              <w:pStyle w:val="Compact"/>
            </w:pPr>
            <w:r>
              <w:t xml:space="preserve">Gurnigel-Flysch: Flysch-2a</w:t>
            </w:r>
          </w:p>
        </w:tc>
        <w:tc>
          <w:tcPr/>
          <w:p>
            <w:pPr>
              <w:pStyle w:val="Compact"/>
            </w:pPr>
            <w:r>
              <w:t xml:space="preserve">claystone</w:t>
            </w:r>
          </w:p>
        </w:tc>
        <w:tc>
          <w:tcPr/>
          <w:p>
            <w:pPr>
              <w:pStyle w:val="Compact"/>
            </w:pPr>
            <w:r>
              <w:t xml:space="preserve">sandstone: glauconite</w:t>
            </w:r>
          </w:p>
        </w:tc>
        <w:tc>
          <w:tcPr/>
          <w:p>
            <w:pPr>
              <w:pStyle w:val="Compact"/>
            </w:pPr>
            <w:r>
              <w:t xml:space="preserve">–</w:t>
            </w:r>
          </w:p>
        </w:tc>
        <w:tc>
          <w:tcPr/>
          <w:p>
            <w:pPr>
              <w:pStyle w:val="Compact"/>
            </w:pPr>
            <w:r>
              <w:t xml:space="preserve">«Flysch 2a tonig sandig»</w:t>
            </w:r>
          </w:p>
        </w:tc>
        <w:tc>
          <w:tcPr/>
          <w:p>
            <w:pPr>
              <w:pStyle w:val="Compact"/>
            </w:pPr>
            <w:r>
              <w:t xml:space="preserve">Danian</w:t>
            </w:r>
          </w:p>
        </w:tc>
        <w:tc>
          <w:tcPr/>
          <w:p>
            <w:pPr>
              <w:pStyle w:val="Compact"/>
            </w:pPr>
            <w:r>
              <w:t xml:space="preserve">Danian</w:t>
            </w:r>
          </w:p>
        </w:tc>
      </w:tr>
      <w:tr>
        <w:tc>
          <w:tcPr/>
          <w:p>
            <w:pPr>
              <w:pStyle w:val="Compact"/>
            </w:pPr>
            <w:r>
              <w:t xml:space="preserve">15203116</w:t>
            </w:r>
          </w:p>
        </w:tc>
        <w:tc>
          <w:tcPr/>
          <w:p>
            <w:pPr>
              <w:pStyle w:val="Compact"/>
            </w:pPr>
            <w:r>
              <w:t xml:space="preserve">Gurnigel-Flysch: Hellstätt-Fm.</w:t>
            </w:r>
          </w:p>
        </w:tc>
        <w:tc>
          <w:tcPr/>
          <w:p>
            <w:pPr>
              <w:pStyle w:val="Compact"/>
            </w:pPr>
            <w:r>
              <w:t xml:space="preserve">claystone</w:t>
            </w:r>
          </w:p>
        </w:tc>
        <w:tc>
          <w:tcPr/>
          <w:p>
            <w:pPr>
              <w:pStyle w:val="Compact"/>
            </w:pPr>
            <w:r>
              <w:t xml:space="preserve">limestone: silty-clayey</w:t>
            </w:r>
          </w:p>
        </w:tc>
        <w:tc>
          <w:tcPr/>
          <w:p>
            <w:pPr>
              <w:pStyle w:val="Compact"/>
            </w:pPr>
            <w:r>
              <w:t xml:space="preserve">sandstone</w:t>
            </w:r>
          </w:p>
        </w:tc>
        <w:tc>
          <w:tcPr/>
          <w:p>
            <w:pPr>
              <w:pStyle w:val="Compact"/>
            </w:pPr>
            <w:r>
              <w:t xml:space="preserve">Hellstätt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15203117</w:t>
            </w:r>
          </w:p>
        </w:tc>
        <w:tc>
          <w:tcPr/>
          <w:p>
            <w:pPr>
              <w:pStyle w:val="Compact"/>
            </w:pPr>
            <w:r>
              <w:t xml:space="preserve">Schlieren-Flysch undiff.</w:t>
            </w:r>
          </w:p>
        </w:tc>
        <w:tc>
          <w:tcPr/>
          <w:p>
            <w:pPr>
              <w:pStyle w:val="Compact"/>
            </w:pPr>
            <w:r>
              <w:t xml:space="preserve">sandstone</w:t>
            </w:r>
          </w:p>
        </w:tc>
        <w:tc>
          <w:tcPr/>
          <w:p>
            <w:pPr>
              <w:pStyle w:val="Compact"/>
            </w:pPr>
            <w:r>
              <w:t xml:space="preserve">siltstone</w:t>
            </w:r>
          </w:p>
        </w:tc>
        <w:tc>
          <w:tcPr/>
          <w:p>
            <w:pPr>
              <w:pStyle w:val="Compact"/>
            </w:pPr>
            <w:r>
              <w:t xml:space="preserve">–</w:t>
            </w:r>
          </w:p>
        </w:tc>
        <w:tc>
          <w:tcPr/>
          <w:p>
            <w:pPr>
              <w:pStyle w:val="Compact"/>
            </w:pPr>
            <w:r>
              <w:t xml:space="preserve">–</w:t>
            </w:r>
          </w:p>
        </w:tc>
        <w:tc>
          <w:tcPr/>
          <w:p>
            <w:pPr>
              <w:pStyle w:val="Compact"/>
            </w:pPr>
            <w:r>
              <w:t xml:space="preserve">Maastrichtian</w:t>
            </w:r>
          </w:p>
        </w:tc>
        <w:tc>
          <w:tcPr/>
          <w:p>
            <w:pPr>
              <w:pStyle w:val="Compact"/>
            </w:pPr>
            <w:r>
              <w:t xml:space="preserve">Ypresian</w:t>
            </w:r>
          </w:p>
        </w:tc>
      </w:tr>
      <w:tr>
        <w:tc>
          <w:tcPr/>
          <w:p>
            <w:pPr>
              <w:pStyle w:val="Compact"/>
            </w:pPr>
            <w:r>
              <w:t xml:space="preserve">15203118</w:t>
            </w:r>
          </w:p>
        </w:tc>
        <w:tc>
          <w:tcPr/>
          <w:p>
            <w:pPr>
              <w:pStyle w:val="Compact"/>
            </w:pPr>
            <w:r>
              <w:t xml:space="preserve">Schlieren-Flysch: Schlieren-Sandstein</w:t>
            </w:r>
          </w:p>
        </w:tc>
        <w:tc>
          <w:tcPr/>
          <w:p>
            <w:pPr>
              <w:pStyle w:val="Compact"/>
            </w:pPr>
            <w:r>
              <w:t xml:space="preserve">sandstone: calcareous: nummulites</w:t>
            </w:r>
          </w:p>
        </w:tc>
        <w:tc>
          <w:tcPr/>
          <w:p>
            <w:pPr>
              <w:pStyle w:val="Compact"/>
            </w:pPr>
            <w:r>
              <w:t xml:space="preserve">siltstone</w:t>
            </w:r>
          </w:p>
        </w:tc>
        <w:tc>
          <w:tcPr/>
          <w:p>
            <w:pPr>
              <w:pStyle w:val="Compact"/>
            </w:pPr>
            <w:r>
              <w:t xml:space="preserve">claystone</w:t>
            </w:r>
          </w:p>
        </w:tc>
        <w:tc>
          <w:tcPr/>
          <w:p>
            <w:pPr>
              <w:pStyle w:val="Compact"/>
            </w:pPr>
            <w:r>
              <w:t xml:space="preserve">Schlieren Sandstone</w:t>
            </w:r>
          </w:p>
        </w:tc>
        <w:tc>
          <w:tcPr/>
          <w:p>
            <w:pPr>
              <w:pStyle w:val="Compact"/>
            </w:pPr>
            <w:r>
              <w:t xml:space="preserve">Ypresian</w:t>
            </w:r>
          </w:p>
        </w:tc>
        <w:tc>
          <w:tcPr/>
          <w:p>
            <w:pPr>
              <w:pStyle w:val="Compact"/>
            </w:pPr>
            <w:r>
              <w:t xml:space="preserve">Ypresian</w:t>
            </w:r>
          </w:p>
        </w:tc>
      </w:tr>
      <w:tr>
        <w:tc>
          <w:tcPr/>
          <w:p>
            <w:pPr>
              <w:pStyle w:val="Compact"/>
            </w:pPr>
            <w:r>
              <w:t xml:space="preserve">15203119</w:t>
            </w:r>
          </w:p>
        </w:tc>
        <w:tc>
          <w:tcPr/>
          <w:p>
            <w:pPr>
              <w:pStyle w:val="Compact"/>
            </w:pPr>
            <w:r>
              <w:t xml:space="preserve">Schlieren-Flysch: Schoni-Sandstein</w:t>
            </w:r>
          </w:p>
        </w:tc>
        <w:tc>
          <w:tcPr/>
          <w:p>
            <w:pPr>
              <w:pStyle w:val="Compact"/>
            </w:pPr>
            <w:r>
              <w:t xml:space="preserve">sandstone: calcareous: nummulites</w:t>
            </w:r>
          </w:p>
        </w:tc>
        <w:tc>
          <w:tcPr/>
          <w:p>
            <w:pPr>
              <w:pStyle w:val="Compact"/>
            </w:pPr>
            <w:r>
              <w:t xml:space="preserve">siltstone</w:t>
            </w:r>
          </w:p>
        </w:tc>
        <w:tc>
          <w:tcPr/>
          <w:p>
            <w:pPr>
              <w:pStyle w:val="Compact"/>
            </w:pPr>
            <w:r>
              <w:t xml:space="preserve">claystone</w:t>
            </w:r>
          </w:p>
        </w:tc>
        <w:tc>
          <w:tcPr/>
          <w:p>
            <w:pPr>
              <w:pStyle w:val="Compact"/>
            </w:pPr>
            <w:r>
              <w:t xml:space="preserve">Schoni Sandstone</w:t>
            </w:r>
          </w:p>
        </w:tc>
        <w:tc>
          <w:tcPr/>
          <w:p>
            <w:pPr>
              <w:pStyle w:val="Compact"/>
            </w:pPr>
            <w:r>
              <w:t xml:space="preserve">Ypresian</w:t>
            </w:r>
          </w:p>
        </w:tc>
        <w:tc>
          <w:tcPr/>
          <w:p>
            <w:pPr>
              <w:pStyle w:val="Compact"/>
            </w:pPr>
            <w:r>
              <w:t xml:space="preserve">Ypresian</w:t>
            </w:r>
          </w:p>
        </w:tc>
      </w:tr>
      <w:tr>
        <w:tc>
          <w:tcPr/>
          <w:p>
            <w:pPr>
              <w:pStyle w:val="Compact"/>
            </w:pPr>
            <w:r>
              <w:t xml:space="preserve">15203120</w:t>
            </w:r>
          </w:p>
        </w:tc>
        <w:tc>
          <w:tcPr/>
          <w:p>
            <w:pPr>
              <w:pStyle w:val="Compact"/>
            </w:pPr>
            <w:r>
              <w:t xml:space="preserve">Schlieren-Flysch: Schoni-Sandstein: Oberer Tonstein</w:t>
            </w:r>
          </w:p>
        </w:tc>
        <w:tc>
          <w:tcPr/>
          <w:p>
            <w:pPr>
              <w:pStyle w:val="Compact"/>
            </w:pPr>
            <w:r>
              <w:t xml:space="preserve">claystone</w:t>
            </w:r>
          </w:p>
        </w:tc>
        <w:tc>
          <w:tcPr/>
          <w:p>
            <w:pPr>
              <w:pStyle w:val="Compact"/>
            </w:pPr>
            <w:r>
              <w:t xml:space="preserve">siltstone</w:t>
            </w:r>
          </w:p>
        </w:tc>
        <w:tc>
          <w:tcPr/>
          <w:p>
            <w:pPr>
              <w:pStyle w:val="Compact"/>
            </w:pPr>
            <w:r>
              <w:t xml:space="preserve">–</w:t>
            </w:r>
          </w:p>
        </w:tc>
        <w:tc>
          <w:tcPr/>
          <w:p>
            <w:pPr>
              <w:pStyle w:val="Compact"/>
            </w:pPr>
            <w:r>
              <w:t xml:space="preserve">«Obere Tonsteinschichten» (Schlieren Flysch)</w:t>
            </w:r>
          </w:p>
        </w:tc>
        <w:tc>
          <w:tcPr/>
          <w:p>
            <w:pPr>
              <w:pStyle w:val="Compact"/>
            </w:pPr>
            <w:r>
              <w:t xml:space="preserve">Ypresian</w:t>
            </w:r>
          </w:p>
        </w:tc>
        <w:tc>
          <w:tcPr/>
          <w:p>
            <w:pPr>
              <w:pStyle w:val="Compact"/>
            </w:pPr>
            <w:r>
              <w:t xml:space="preserve">Ypresian</w:t>
            </w:r>
          </w:p>
        </w:tc>
      </w:tr>
      <w:tr>
        <w:tc>
          <w:tcPr/>
          <w:p>
            <w:pPr>
              <w:pStyle w:val="Compact"/>
            </w:pPr>
            <w:r>
              <w:t xml:space="preserve">15203121</w:t>
            </w:r>
          </w:p>
        </w:tc>
        <w:tc>
          <w:tcPr/>
          <w:p>
            <w:pPr>
              <w:pStyle w:val="Compact"/>
            </w:pPr>
            <w:r>
              <w:t xml:space="preserve">Schlieren-Flysch: Guber-Sandstein</w:t>
            </w:r>
          </w:p>
        </w:tc>
        <w:tc>
          <w:tcPr/>
          <w:p>
            <w:pPr>
              <w:pStyle w:val="Compact"/>
            </w:pPr>
            <w:r>
              <w:t xml:space="preserve">sandstone</w:t>
            </w:r>
          </w:p>
        </w:tc>
        <w:tc>
          <w:tcPr/>
          <w:p>
            <w:pPr>
              <w:pStyle w:val="Compact"/>
            </w:pPr>
            <w:r>
              <w:t xml:space="preserve">siltstone</w:t>
            </w:r>
          </w:p>
        </w:tc>
        <w:tc>
          <w:tcPr/>
          <w:p>
            <w:pPr>
              <w:pStyle w:val="Compact"/>
            </w:pPr>
            <w:r>
              <w:t xml:space="preserve">–</w:t>
            </w:r>
          </w:p>
        </w:tc>
        <w:tc>
          <w:tcPr/>
          <w:p>
            <w:pPr>
              <w:pStyle w:val="Compact"/>
            </w:pPr>
            <w:r>
              <w:t xml:space="preserve">Guber Sandstone</w:t>
            </w:r>
          </w:p>
        </w:tc>
        <w:tc>
          <w:tcPr/>
          <w:p>
            <w:pPr>
              <w:pStyle w:val="Compact"/>
            </w:pPr>
            <w:r>
              <w:t xml:space="preserve">Thanetian</w:t>
            </w:r>
          </w:p>
        </w:tc>
        <w:tc>
          <w:tcPr/>
          <w:p>
            <w:pPr>
              <w:pStyle w:val="Compact"/>
            </w:pPr>
            <w:r>
              <w:t xml:space="preserve">Thanetian</w:t>
            </w:r>
          </w:p>
        </w:tc>
      </w:tr>
      <w:tr>
        <w:tc>
          <w:tcPr/>
          <w:p>
            <w:pPr>
              <w:pStyle w:val="Compact"/>
            </w:pPr>
            <w:r>
              <w:t xml:space="preserve">15203122</w:t>
            </w:r>
          </w:p>
        </w:tc>
        <w:tc>
          <w:tcPr/>
          <w:p>
            <w:pPr>
              <w:pStyle w:val="Compact"/>
            </w:pPr>
            <w:r>
              <w:t xml:space="preserve">Schlieren-Flysch: Guber-Sandstein: Unterer Tonstein</w:t>
            </w:r>
          </w:p>
        </w:tc>
        <w:tc>
          <w:tcPr/>
          <w:p>
            <w:pPr>
              <w:pStyle w:val="Compact"/>
            </w:pPr>
            <w:r>
              <w:t xml:space="preserve">claystone</w:t>
            </w:r>
          </w:p>
        </w:tc>
        <w:tc>
          <w:tcPr/>
          <w:p>
            <w:pPr>
              <w:pStyle w:val="Compact"/>
            </w:pPr>
            <w:r>
              <w:t xml:space="preserve">sandstone: quartz</w:t>
            </w:r>
          </w:p>
        </w:tc>
        <w:tc>
          <w:tcPr/>
          <w:p>
            <w:pPr>
              <w:pStyle w:val="Compact"/>
            </w:pPr>
            <w:r>
              <w:t xml:space="preserve">–</w:t>
            </w:r>
          </w:p>
        </w:tc>
        <w:tc>
          <w:tcPr/>
          <w:p>
            <w:pPr>
              <w:pStyle w:val="Compact"/>
            </w:pPr>
            <w:r>
              <w:t xml:space="preserve">«Untere Tonsteinschichten» (Schlieren Flysch)</w:t>
            </w:r>
          </w:p>
        </w:tc>
        <w:tc>
          <w:tcPr/>
          <w:p>
            <w:pPr>
              <w:pStyle w:val="Compact"/>
            </w:pPr>
            <w:r>
              <w:t xml:space="preserve">Paleocene</w:t>
            </w:r>
          </w:p>
        </w:tc>
        <w:tc>
          <w:tcPr/>
          <w:p>
            <w:pPr>
              <w:pStyle w:val="Compact"/>
            </w:pPr>
            <w:r>
              <w:t xml:space="preserve">Paleocene</w:t>
            </w:r>
          </w:p>
        </w:tc>
      </w:tr>
      <w:tr>
        <w:tc>
          <w:tcPr/>
          <w:p>
            <w:pPr>
              <w:pStyle w:val="Compact"/>
            </w:pPr>
            <w:r>
              <w:t xml:space="preserve">15203123</w:t>
            </w:r>
          </w:p>
        </w:tc>
        <w:tc>
          <w:tcPr/>
          <w:p>
            <w:pPr>
              <w:pStyle w:val="Compact"/>
            </w:pPr>
            <w:r>
              <w:t xml:space="preserve">Schlieren-Flysch: Basaler Flysch</w:t>
            </w:r>
          </w:p>
        </w:tc>
        <w:tc>
          <w:tcPr/>
          <w:p>
            <w:pPr>
              <w:pStyle w:val="Compact"/>
            </w:pPr>
            <w:r>
              <w:t xml:space="preserve">sandstone</w:t>
            </w:r>
          </w:p>
        </w:tc>
        <w:tc>
          <w:tcPr/>
          <w:p>
            <w:pPr>
              <w:pStyle w:val="Compact"/>
            </w:pPr>
            <w:r>
              <w:t xml:space="preserve">siltstone</w:t>
            </w:r>
          </w:p>
        </w:tc>
        <w:tc>
          <w:tcPr/>
          <w:p>
            <w:pPr>
              <w:pStyle w:val="Compact"/>
            </w:pPr>
            <w:r>
              <w:t xml:space="preserve">limestone: marly</w:t>
            </w:r>
          </w:p>
        </w:tc>
        <w:tc>
          <w:tcPr/>
          <w:p>
            <w:pPr>
              <w:pStyle w:val="Compact"/>
            </w:pPr>
            <w:r>
              <w:t xml:space="preserve">–</w:t>
            </w:r>
          </w:p>
        </w:tc>
        <w:tc>
          <w:tcPr/>
          <w:p>
            <w:pPr>
              <w:pStyle w:val="Compact"/>
            </w:pPr>
            <w:r>
              <w:t xml:space="preserve">Campanian</w:t>
            </w:r>
          </w:p>
        </w:tc>
        <w:tc>
          <w:tcPr/>
          <w:p>
            <w:pPr>
              <w:pStyle w:val="Compact"/>
            </w:pPr>
            <w:r>
              <w:t xml:space="preserve">Maastrichtian</w:t>
            </w:r>
          </w:p>
        </w:tc>
      </w:tr>
      <w:tr>
        <w:tc>
          <w:tcPr/>
          <w:p>
            <w:pPr>
              <w:pStyle w:val="Compact"/>
            </w:pPr>
            <w:r>
              <w:t xml:space="preserve">15203124</w:t>
            </w:r>
          </w:p>
        </w:tc>
        <w:tc>
          <w:tcPr/>
          <w:p>
            <w:pPr>
              <w:pStyle w:val="Compact"/>
            </w:pPr>
            <w:r>
              <w:t xml:space="preserve">Estavannens-Fm.</w:t>
            </w:r>
          </w:p>
        </w:tc>
        <w:tc>
          <w:tcPr/>
          <w:p>
            <w:pPr>
              <w:pStyle w:val="Compact"/>
            </w:pPr>
            <w:r>
              <w:t xml:space="preserve">sandstone: calcareous</w:t>
            </w:r>
          </w:p>
        </w:tc>
        <w:tc>
          <w:tcPr/>
          <w:p>
            <w:pPr>
              <w:pStyle w:val="Compact"/>
            </w:pPr>
            <w:r>
              <w:t xml:space="preserve">marlstone</w:t>
            </w:r>
          </w:p>
        </w:tc>
        <w:tc>
          <w:tcPr/>
          <w:p>
            <w:pPr>
              <w:pStyle w:val="Compact"/>
            </w:pPr>
            <w:r>
              <w:t xml:space="preserve">claystone</w:t>
            </w:r>
          </w:p>
        </w:tc>
        <w:tc>
          <w:tcPr/>
          <w:p>
            <w:pPr>
              <w:pStyle w:val="Compact"/>
            </w:pPr>
            <w:r>
              <w:t xml:space="preserve">Estavannens Flysch</w:t>
            </w:r>
          </w:p>
        </w:tc>
        <w:tc>
          <w:tcPr/>
          <w:p>
            <w:pPr>
              <w:pStyle w:val="Compact"/>
            </w:pPr>
            <w:r>
              <w:t xml:space="preserve">Danian</w:t>
            </w:r>
          </w:p>
        </w:tc>
        <w:tc>
          <w:tcPr/>
          <w:p>
            <w:pPr>
              <w:pStyle w:val="Compact"/>
            </w:pPr>
            <w:r>
              <w:t xml:space="preserve">Thanetian</w:t>
            </w:r>
          </w:p>
        </w:tc>
      </w:tr>
      <w:tr>
        <w:tc>
          <w:tcPr/>
          <w:p>
            <w:pPr>
              <w:pStyle w:val="Compact"/>
            </w:pPr>
            <w:r>
              <w:t xml:space="preserve">15203125</w:t>
            </w:r>
          </w:p>
        </w:tc>
        <w:tc>
          <w:tcPr/>
          <w:p>
            <w:pPr>
              <w:pStyle w:val="Compact"/>
            </w:pPr>
            <w:r>
              <w:t xml:space="preserve">Reidigen-Fm.</w:t>
            </w:r>
          </w:p>
        </w:tc>
        <w:tc>
          <w:tcPr/>
          <w:p>
            <w:pPr>
              <w:pStyle w:val="Compact"/>
            </w:pPr>
            <w:r>
              <w:t xml:space="preserve">sandstone: mica</w:t>
            </w:r>
          </w:p>
        </w:tc>
        <w:tc>
          <w:tcPr/>
          <w:p>
            <w:pPr>
              <w:pStyle w:val="Compact"/>
            </w:pPr>
            <w:r>
              <w:t xml:space="preserve">claystone</w:t>
            </w:r>
          </w:p>
        </w:tc>
        <w:tc>
          <w:tcPr/>
          <w:p>
            <w:pPr>
              <w:pStyle w:val="Compact"/>
            </w:pPr>
            <w:r>
              <w:t xml:space="preserve">limestone: micritic</w:t>
            </w:r>
          </w:p>
        </w:tc>
        <w:tc>
          <w:tcPr/>
          <w:p>
            <w:pPr>
              <w:pStyle w:val="Compact"/>
            </w:pPr>
            <w:r>
              <w:t xml:space="preserve">Reidigen Formation</w:t>
            </w:r>
          </w:p>
        </w:tc>
        <w:tc>
          <w:tcPr/>
          <w:p>
            <w:pPr>
              <w:pStyle w:val="Compact"/>
            </w:pPr>
            <w:r>
              <w:t xml:space="preserve">Maastrichtian</w:t>
            </w:r>
          </w:p>
        </w:tc>
        <w:tc>
          <w:tcPr/>
          <w:p>
            <w:pPr>
              <w:pStyle w:val="Compact"/>
            </w:pPr>
            <w:r>
              <w:t xml:space="preserve">Danian</w:t>
            </w:r>
          </w:p>
        </w:tc>
      </w:tr>
      <w:tr>
        <w:tc>
          <w:tcPr/>
          <w:p>
            <w:pPr>
              <w:pStyle w:val="Compact"/>
            </w:pPr>
            <w:r>
              <w:t xml:space="preserve">15203126</w:t>
            </w:r>
          </w:p>
        </w:tc>
        <w:tc>
          <w:tcPr/>
          <w:p>
            <w:pPr>
              <w:pStyle w:val="Compact"/>
            </w:pPr>
            <w:r>
              <w:t xml:space="preserve">Biot-Fm.</w:t>
            </w:r>
          </w:p>
        </w:tc>
        <w:tc>
          <w:tcPr/>
          <w:p>
            <w:pPr>
              <w:pStyle w:val="Compact"/>
            </w:pPr>
            <w:r>
              <w:t xml:space="preserve">sandstone: calcareous</w:t>
            </w:r>
          </w:p>
        </w:tc>
        <w:tc>
          <w:tcPr/>
          <w:p>
            <w:pPr>
              <w:pStyle w:val="Compact"/>
            </w:pPr>
            <w:r>
              <w:t xml:space="preserve">limestone: micritic</w:t>
            </w:r>
          </w:p>
        </w:tc>
        <w:tc>
          <w:tcPr/>
          <w:p>
            <w:pPr>
              <w:pStyle w:val="Compact"/>
            </w:pPr>
            <w:r>
              <w:t xml:space="preserve">–</w:t>
            </w:r>
          </w:p>
        </w:tc>
        <w:tc>
          <w:tcPr/>
          <w:p>
            <w:pPr>
              <w:pStyle w:val="Compact"/>
            </w:pPr>
            <w:r>
              <w:t xml:space="preserve">Biot Formation</w:t>
            </w:r>
          </w:p>
        </w:tc>
        <w:tc>
          <w:tcPr/>
          <w:p>
            <w:pPr>
              <w:pStyle w:val="Compact"/>
            </w:pPr>
            <w:r>
              <w:t xml:space="preserve">Campanian</w:t>
            </w:r>
          </w:p>
        </w:tc>
        <w:tc>
          <w:tcPr/>
          <w:p>
            <w:pPr>
              <w:pStyle w:val="Compact"/>
            </w:pPr>
            <w:r>
              <w:t xml:space="preserve">Maastrichtian</w:t>
            </w:r>
          </w:p>
        </w:tc>
      </w:tr>
      <w:tr>
        <w:tc>
          <w:tcPr/>
          <w:p>
            <w:pPr>
              <w:pStyle w:val="Compact"/>
            </w:pPr>
            <w:r>
              <w:t xml:space="preserve">15203127</w:t>
            </w:r>
          </w:p>
        </w:tc>
        <w:tc>
          <w:tcPr/>
          <w:p>
            <w:pPr>
              <w:pStyle w:val="Compact"/>
            </w:pPr>
            <w:r>
              <w:t xml:space="preserve">Chétillon-Fm.</w:t>
            </w:r>
          </w:p>
        </w:tc>
        <w:tc>
          <w:tcPr/>
          <w:p>
            <w:pPr>
              <w:pStyle w:val="Compact"/>
            </w:pPr>
            <w:r>
              <w:t xml:space="preserve">claystone</w:t>
            </w:r>
          </w:p>
        </w:tc>
        <w:tc>
          <w:tcPr/>
          <w:p>
            <w:pPr>
              <w:pStyle w:val="Compact"/>
            </w:pPr>
            <w:r>
              <w:t xml:space="preserve">siltstone</w:t>
            </w:r>
          </w:p>
        </w:tc>
        <w:tc>
          <w:tcPr/>
          <w:p>
            <w:pPr>
              <w:pStyle w:val="Compact"/>
            </w:pPr>
            <w:r>
              <w:t xml:space="preserve">sandstone</w:t>
            </w:r>
          </w:p>
        </w:tc>
        <w:tc>
          <w:tcPr/>
          <w:p>
            <w:pPr>
              <w:pStyle w:val="Compact"/>
            </w:pPr>
            <w:r>
              <w:t xml:space="preserve">Chétillon Formation</w:t>
            </w:r>
          </w:p>
        </w:tc>
        <w:tc>
          <w:tcPr/>
          <w:p>
            <w:pPr>
              <w:pStyle w:val="Compact"/>
            </w:pPr>
            <w:r>
              <w:t xml:space="preserve">Coniacian</w:t>
            </w:r>
          </w:p>
        </w:tc>
        <w:tc>
          <w:tcPr/>
          <w:p>
            <w:pPr>
              <w:pStyle w:val="Compact"/>
            </w:pPr>
            <w:r>
              <w:t xml:space="preserve">Santonian</w:t>
            </w:r>
          </w:p>
        </w:tc>
      </w:tr>
      <w:tr>
        <w:tc>
          <w:tcPr/>
          <w:p>
            <w:pPr>
              <w:pStyle w:val="Compact"/>
            </w:pPr>
            <w:r>
              <w:t xml:space="preserve">15203128</w:t>
            </w:r>
          </w:p>
        </w:tc>
        <w:tc>
          <w:tcPr/>
          <w:p>
            <w:pPr>
              <w:pStyle w:val="Compact"/>
            </w:pPr>
            <w:r>
              <w:t xml:space="preserve">Rodomonts-Fm.</w:t>
            </w:r>
          </w:p>
        </w:tc>
        <w:tc>
          <w:tcPr/>
          <w:p>
            <w:pPr>
              <w:pStyle w:val="Compact"/>
            </w:pPr>
            <w:r>
              <w:t xml:space="preserve">sandstone</w:t>
            </w:r>
          </w:p>
        </w:tc>
        <w:tc>
          <w:tcPr/>
          <w:p>
            <w:pPr>
              <w:pStyle w:val="Compact"/>
            </w:pPr>
            <w:r>
              <w:t xml:space="preserve">marlstone: schistose</w:t>
            </w:r>
          </w:p>
        </w:tc>
        <w:tc>
          <w:tcPr/>
          <w:p>
            <w:pPr>
              <w:pStyle w:val="Compact"/>
            </w:pPr>
            <w:r>
              <w:t xml:space="preserve">conglomerate: polymictic</w:t>
            </w:r>
          </w:p>
        </w:tc>
        <w:tc>
          <w:tcPr/>
          <w:p>
            <w:pPr>
              <w:pStyle w:val="Compact"/>
            </w:pPr>
            <w:r>
              <w:t xml:space="preserve">Rodomonts Formation</w:t>
            </w:r>
          </w:p>
        </w:tc>
        <w:tc>
          <w:tcPr/>
          <w:p>
            <w:pPr>
              <w:pStyle w:val="Compact"/>
            </w:pPr>
            <w:r>
              <w:t xml:space="preserve">Turonian</w:t>
            </w:r>
          </w:p>
        </w:tc>
        <w:tc>
          <w:tcPr/>
          <w:p>
            <w:pPr>
              <w:pStyle w:val="Compact"/>
            </w:pPr>
            <w:r>
              <w:t xml:space="preserve">Coniacian</w:t>
            </w:r>
          </w:p>
        </w:tc>
      </w:tr>
      <w:tr>
        <w:tc>
          <w:tcPr/>
          <w:p>
            <w:pPr>
              <w:pStyle w:val="Compact"/>
            </w:pPr>
            <w:r>
              <w:t xml:space="preserve">15203129</w:t>
            </w:r>
          </w:p>
        </w:tc>
        <w:tc>
          <w:tcPr/>
          <w:p>
            <w:pPr>
              <w:pStyle w:val="Compact"/>
            </w:pPr>
            <w:r>
              <w:t xml:space="preserve">Rodomonts-Fm.: Mocausa-Nagelfluh</w:t>
            </w:r>
          </w:p>
        </w:tc>
        <w:tc>
          <w:tcPr/>
          <w:p>
            <w:pPr>
              <w:pStyle w:val="Compact"/>
            </w:pPr>
            <w:r>
              <w:t xml:space="preserve">sandstone</w:t>
            </w:r>
          </w:p>
        </w:tc>
        <w:tc>
          <w:tcPr/>
          <w:p>
            <w:pPr>
              <w:pStyle w:val="Compact"/>
            </w:pPr>
            <w:r>
              <w:t xml:space="preserve">conglomerate: polymictic</w:t>
            </w:r>
          </w:p>
        </w:tc>
        <w:tc>
          <w:tcPr/>
          <w:p>
            <w:pPr>
              <w:pStyle w:val="Compact"/>
            </w:pPr>
            <w:r>
              <w:t xml:space="preserve">–</w:t>
            </w:r>
          </w:p>
        </w:tc>
        <w:tc>
          <w:tcPr/>
          <w:p>
            <w:pPr>
              <w:pStyle w:val="Compact"/>
            </w:pPr>
            <w:r>
              <w:t xml:space="preserve">Mocausa Conglomerate</w:t>
            </w:r>
          </w:p>
        </w:tc>
        <w:tc>
          <w:tcPr/>
          <w:p>
            <w:pPr>
              <w:pStyle w:val="Compact"/>
            </w:pPr>
            <w:r>
              <w:t xml:space="preserve">Turonian</w:t>
            </w:r>
          </w:p>
        </w:tc>
        <w:tc>
          <w:tcPr/>
          <w:p>
            <w:pPr>
              <w:pStyle w:val="Compact"/>
            </w:pPr>
            <w:r>
              <w:t xml:space="preserve">Coniacian</w:t>
            </w:r>
          </w:p>
        </w:tc>
      </w:tr>
      <w:tr>
        <w:tc>
          <w:tcPr/>
          <w:p>
            <w:pPr>
              <w:pStyle w:val="Compact"/>
            </w:pPr>
            <w:r>
              <w:t xml:space="preserve">15203130</w:t>
            </w:r>
          </w:p>
        </w:tc>
        <w:tc>
          <w:tcPr/>
          <w:p>
            <w:pPr>
              <w:pStyle w:val="Compact"/>
            </w:pPr>
            <w:r>
              <w:t xml:space="preserve">Tissota-Melange</w:t>
            </w:r>
          </w:p>
        </w:tc>
        <w:tc>
          <w:tcPr/>
          <w:p>
            <w:pPr>
              <w:pStyle w:val="Compact"/>
            </w:pPr>
            <w:r>
              <w:t xml:space="preserve">claystone</w:t>
            </w:r>
          </w:p>
        </w:tc>
        <w:tc>
          <w:tcPr/>
          <w:p>
            <w:pPr>
              <w:pStyle w:val="Compact"/>
            </w:pPr>
            <w:r>
              <w:t xml:space="preserve">marlstone</w:t>
            </w:r>
          </w:p>
        </w:tc>
        <w:tc>
          <w:tcPr/>
          <w:p>
            <w:pPr>
              <w:pStyle w:val="Compact"/>
            </w:pPr>
            <w:r>
              <w:t xml:space="preserve">–</w:t>
            </w:r>
          </w:p>
        </w:tc>
        <w:tc>
          <w:tcPr/>
          <w:p>
            <w:pPr>
              <w:pStyle w:val="Compact"/>
            </w:pPr>
            <w:r>
              <w:t xml:space="preserve">Tissota Mélange</w:t>
            </w:r>
          </w:p>
        </w:tc>
        <w:tc>
          <w:tcPr/>
          <w:p>
            <w:pPr>
              <w:pStyle w:val="Compact"/>
            </w:pPr>
            <w:r>
              <w:t xml:space="preserve">Santonian</w:t>
            </w:r>
          </w:p>
        </w:tc>
        <w:tc>
          <w:tcPr/>
          <w:p>
            <w:pPr>
              <w:pStyle w:val="Compact"/>
            </w:pPr>
            <w:r>
              <w:t xml:space="preserve">Santonian</w:t>
            </w:r>
          </w:p>
        </w:tc>
      </w:tr>
      <w:tr>
        <w:tc>
          <w:tcPr/>
          <w:p>
            <w:pPr>
              <w:pStyle w:val="Compact"/>
            </w:pPr>
            <w:r>
              <w:t xml:space="preserve">15203131</w:t>
            </w:r>
          </w:p>
        </w:tc>
        <w:tc>
          <w:tcPr/>
          <w:p>
            <w:pPr>
              <w:pStyle w:val="Compact"/>
            </w:pPr>
            <w:r>
              <w:t xml:space="preserve">Tissota-Melange: Gueyraz-Komplex</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Gueyraz Complex</w:t>
            </w:r>
          </w:p>
        </w:tc>
        <w:tc>
          <w:tcPr/>
          <w:p>
            <w:pPr>
              <w:pStyle w:val="Compact"/>
            </w:pPr>
            <w:r>
              <w:t xml:space="preserve">Early Jurassic</w:t>
            </w:r>
          </w:p>
        </w:tc>
        <w:tc>
          <w:tcPr/>
          <w:p>
            <w:pPr>
              <w:pStyle w:val="Compact"/>
            </w:pPr>
            <w:r>
              <w:t xml:space="preserve">Late Cretaceous</w:t>
            </w:r>
          </w:p>
        </w:tc>
      </w:tr>
      <w:tr>
        <w:tc>
          <w:tcPr/>
          <w:p>
            <w:pPr>
              <w:pStyle w:val="Compact"/>
            </w:pPr>
            <w:r>
              <w:t xml:space="preserve">15203132</w:t>
            </w:r>
          </w:p>
        </w:tc>
        <w:tc>
          <w:tcPr/>
          <w:p>
            <w:pPr>
              <w:pStyle w:val="Compact"/>
            </w:pPr>
            <w:r>
              <w:t xml:space="preserve">Manche-Fm.: Weissenburg-Flysch</w:t>
            </w:r>
          </w:p>
        </w:tc>
        <w:tc>
          <w:tcPr/>
          <w:p>
            <w:pPr>
              <w:pStyle w:val="Compact"/>
            </w:pPr>
            <w:r>
              <w:t xml:space="preserve">conglomerate: calcareous</w:t>
            </w:r>
          </w:p>
        </w:tc>
        <w:tc>
          <w:tcPr/>
          <w:p>
            <w:pPr>
              <w:pStyle w:val="Compact"/>
            </w:pPr>
            <w:r>
              <w:t xml:space="preserve">sandstone: calcareous-dolomitic</w:t>
            </w:r>
          </w:p>
        </w:tc>
        <w:tc>
          <w:tcPr/>
          <w:p>
            <w:pPr>
              <w:pStyle w:val="Compact"/>
            </w:pPr>
            <w:r>
              <w:t xml:space="preserve">marlstone</w:t>
            </w:r>
          </w:p>
        </w:tc>
        <w:tc>
          <w:tcPr/>
          <w:p>
            <w:pPr>
              <w:pStyle w:val="Compact"/>
            </w:pPr>
            <w:r>
              <w:t xml:space="preserve">Weissenburg Flysch</w:t>
            </w:r>
          </w:p>
        </w:tc>
        <w:tc>
          <w:tcPr/>
          <w:p>
            <w:pPr>
              <w:pStyle w:val="Compact"/>
            </w:pPr>
            <w:r>
              <w:t xml:space="preserve">Turonian</w:t>
            </w:r>
          </w:p>
        </w:tc>
        <w:tc>
          <w:tcPr/>
          <w:p>
            <w:pPr>
              <w:pStyle w:val="Compact"/>
            </w:pPr>
            <w:r>
              <w:t xml:space="preserve">Santonian</w:t>
            </w:r>
          </w:p>
        </w:tc>
      </w:tr>
      <w:tr>
        <w:tc>
          <w:tcPr/>
          <w:p>
            <w:pPr>
              <w:pStyle w:val="Compact"/>
            </w:pPr>
            <w:r>
              <w:t xml:space="preserve">15203451</w:t>
            </w:r>
          </w:p>
        </w:tc>
        <w:tc>
          <w:tcPr/>
          <w:p>
            <w:pPr>
              <w:pStyle w:val="Compact"/>
            </w:pPr>
            <w:r>
              <w:t xml:space="preserve">Portjengrat-Decke: Almagelhorn-Migmatit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Almagelhorn Migmatite</w:t>
            </w:r>
          </w:p>
        </w:tc>
        <w:tc>
          <w:tcPr/>
          <w:p>
            <w:pPr>
              <w:pStyle w:val="Compact"/>
            </w:pPr>
            <w:r>
              <w:t xml:space="preserve">Proterozoic</w:t>
            </w:r>
          </w:p>
        </w:tc>
        <w:tc>
          <w:tcPr/>
          <w:p>
            <w:pPr>
              <w:pStyle w:val="Compact"/>
            </w:pPr>
            <w:r>
              <w:t xml:space="preserve">Paleozoic</w:t>
            </w:r>
          </w:p>
        </w:tc>
      </w:tr>
      <w:tr>
        <w:tc>
          <w:tcPr/>
          <w:p>
            <w:pPr>
              <w:pStyle w:val="Compact"/>
            </w:pPr>
            <w:r>
              <w:t xml:space="preserve">15203452</w:t>
            </w:r>
          </w:p>
        </w:tc>
        <w:tc>
          <w:tcPr/>
          <w:p>
            <w:pPr>
              <w:pStyle w:val="Compact"/>
            </w:pPr>
            <w:r>
              <w:t xml:space="preserve">Portjengrat-Decke: Paragneis</w:t>
            </w:r>
          </w:p>
        </w:tc>
        <w:tc>
          <w:tcPr/>
          <w:p>
            <w:pPr>
              <w:pStyle w:val="Compact"/>
            </w:pPr>
            <w:r>
              <w:t xml:space="preserve">gneiss: sedimentary</w:t>
            </w:r>
          </w:p>
        </w:tc>
        <w:tc>
          <w:tcPr/>
          <w:p>
            <w:pPr>
              <w:pStyle w:val="Compact"/>
            </w:pPr>
            <w:r>
              <w:t xml:space="preserve">gneiss: migmatitic</w:t>
            </w:r>
          </w:p>
        </w:tc>
        <w:tc>
          <w:tcPr/>
          <w:p>
            <w:pPr>
              <w:pStyle w:val="Compact"/>
            </w:pPr>
            <w:r>
              <w:t xml:space="preserve">–</w:t>
            </w:r>
          </w:p>
        </w:tc>
        <w:tc>
          <w:tcPr/>
          <w:p>
            <w:pPr>
              <w:pStyle w:val="Compact"/>
            </w:pPr>
            <w:r>
              <w:t xml:space="preserve">Weissmies Paragneiss</w:t>
            </w:r>
          </w:p>
        </w:tc>
        <w:tc>
          <w:tcPr/>
          <w:p>
            <w:pPr>
              <w:pStyle w:val="Compact"/>
            </w:pPr>
            <w:r>
              <w:t xml:space="preserve">Proterozoic</w:t>
            </w:r>
          </w:p>
        </w:tc>
        <w:tc>
          <w:tcPr/>
          <w:p>
            <w:pPr>
              <w:pStyle w:val="Compact"/>
            </w:pPr>
            <w:r>
              <w:t xml:space="preserve">Paleozoic</w:t>
            </w:r>
          </w:p>
        </w:tc>
      </w:tr>
      <w:tr>
        <w:tc>
          <w:tcPr/>
          <w:p>
            <w:pPr>
              <w:pStyle w:val="Compact"/>
            </w:pPr>
            <w:r>
              <w:t xml:space="preserve">15203454</w:t>
            </w:r>
          </w:p>
        </w:tc>
        <w:tc>
          <w:tcPr/>
          <w:p>
            <w:pPr>
              <w:pStyle w:val="Compact"/>
            </w:pPr>
            <w:r>
              <w:t xml:space="preserve">Monte-Rosa-Decke: Stellihorn-Mylonit</w:t>
            </w:r>
          </w:p>
        </w:tc>
        <w:tc>
          <w:tcPr/>
          <w:p>
            <w:pPr>
              <w:pStyle w:val="Compact"/>
            </w:pPr>
            <w:r>
              <w:t xml:space="preserve">gneiss: mylonitic</w:t>
            </w:r>
          </w:p>
        </w:tc>
        <w:tc>
          <w:tcPr/>
          <w:p>
            <w:pPr>
              <w:pStyle w:val="Compact"/>
            </w:pPr>
            <w:r>
              <w:t xml:space="preserve">–</w:t>
            </w:r>
          </w:p>
        </w:tc>
        <w:tc>
          <w:tcPr/>
          <w:p>
            <w:pPr>
              <w:pStyle w:val="Compact"/>
            </w:pPr>
            <w:r>
              <w:t xml:space="preserve">–</w:t>
            </w:r>
          </w:p>
        </w:tc>
        <w:tc>
          <w:tcPr/>
          <w:p>
            <w:pPr>
              <w:pStyle w:val="Compact"/>
            </w:pPr>
            <w:r>
              <w:t xml:space="preserve">Stellihorn Mylonite</w:t>
            </w:r>
          </w:p>
        </w:tc>
        <w:tc>
          <w:tcPr/>
          <w:p>
            <w:pPr>
              <w:pStyle w:val="Compact"/>
            </w:pPr>
            <w:r>
              <w:t xml:space="preserve">Paleozoic</w:t>
            </w:r>
          </w:p>
        </w:tc>
        <w:tc>
          <w:tcPr/>
          <w:p>
            <w:pPr>
              <w:pStyle w:val="Compact"/>
            </w:pPr>
            <w:r>
              <w:t xml:space="preserve">Cenozoic</w:t>
            </w:r>
          </w:p>
        </w:tc>
      </w:tr>
      <w:tr>
        <w:tc>
          <w:tcPr/>
          <w:p>
            <w:pPr>
              <w:pStyle w:val="Compact"/>
            </w:pPr>
            <w:r>
              <w:t xml:space="preserve">15203455</w:t>
            </w:r>
          </w:p>
        </w:tc>
        <w:tc>
          <w:tcPr/>
          <w:p>
            <w:pPr>
              <w:pStyle w:val="Compact"/>
            </w:pPr>
            <w:r>
              <w:t xml:space="preserve">Pizzo-del-Vallone-Decke: Kalkschiefer</w:t>
            </w:r>
          </w:p>
        </w:tc>
        <w:tc>
          <w:tcPr/>
          <w:p>
            <w:pPr>
              <w:pStyle w:val="Compact"/>
            </w:pPr>
            <w:r>
              <w:t xml:space="preserve">schist: calcareous</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Paleogene</w:t>
            </w:r>
          </w:p>
        </w:tc>
      </w:tr>
      <w:tr>
        <w:tc>
          <w:tcPr/>
          <w:p>
            <w:pPr>
              <w:pStyle w:val="Compact"/>
            </w:pPr>
            <w:r>
              <w:t xml:space="preserve">15203456</w:t>
            </w:r>
          </w:p>
        </w:tc>
        <w:tc>
          <w:tcPr/>
          <w:p>
            <w:pPr>
              <w:pStyle w:val="Compact"/>
            </w:pPr>
            <w:r>
              <w:t xml:space="preserve">Unterpenninikum: Dogger</w:t>
            </w:r>
          </w:p>
        </w:tc>
        <w:tc>
          <w:tcPr/>
          <w:p>
            <w:pPr>
              <w:pStyle w:val="Compact"/>
            </w:pPr>
            <w:r>
              <w:t xml:space="preserve">schist</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Middle Jurassic</w:t>
            </w:r>
          </w:p>
        </w:tc>
      </w:tr>
      <w:tr>
        <w:tc>
          <w:tcPr/>
          <w:p>
            <w:pPr>
              <w:pStyle w:val="Compact"/>
            </w:pPr>
            <w:r>
              <w:t xml:space="preserve">15203457</w:t>
            </w:r>
          </w:p>
        </w:tc>
        <w:tc>
          <w:tcPr/>
          <w:p>
            <w:pPr>
              <w:pStyle w:val="Compact"/>
            </w:pPr>
            <w:r>
              <w:t xml:space="preserve">Unterpenninikum: Lias</w:t>
            </w:r>
          </w:p>
        </w:tc>
        <w:tc>
          <w:tcPr/>
          <w:p>
            <w:pPr>
              <w:pStyle w:val="Compact"/>
            </w:pPr>
            <w:r>
              <w:t xml:space="preserve">limestone</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Aalenian</w:t>
            </w:r>
          </w:p>
        </w:tc>
      </w:tr>
      <w:tr>
        <w:tc>
          <w:tcPr/>
          <w:p>
            <w:pPr>
              <w:pStyle w:val="Compact"/>
            </w:pPr>
            <w:r>
              <w:t xml:space="preserve">15203458</w:t>
            </w:r>
          </w:p>
        </w:tc>
        <w:tc>
          <w:tcPr/>
          <w:p>
            <w:pPr>
              <w:pStyle w:val="Compact"/>
            </w:pPr>
            <w:r>
              <w:t xml:space="preserve">Unterpenninikum: Trias: Dolomit</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15203459</w:t>
            </w:r>
          </w:p>
        </w:tc>
        <w:tc>
          <w:tcPr/>
          <w:p>
            <w:pPr>
              <w:pStyle w:val="Compact"/>
            </w:pPr>
            <w:r>
              <w:t xml:space="preserve">Pizzo-del-Vallone-Decke: Valgrande-Paragneis</w:t>
            </w:r>
          </w:p>
        </w:tc>
        <w:tc>
          <w:tcPr/>
          <w:p>
            <w:pPr>
              <w:pStyle w:val="Compact"/>
            </w:pPr>
            <w:r>
              <w:t xml:space="preserve">gneiss: sedimentary</w:t>
            </w:r>
          </w:p>
        </w:tc>
        <w:tc>
          <w:tcPr/>
          <w:p>
            <w:pPr>
              <w:pStyle w:val="Compact"/>
            </w:pPr>
            <w:r>
              <w:t xml:space="preserve">gneiss: biotite-muscovite</w:t>
            </w:r>
          </w:p>
        </w:tc>
        <w:tc>
          <w:tcPr/>
          <w:p>
            <w:pPr>
              <w:pStyle w:val="Compact"/>
            </w:pPr>
            <w:r>
              <w:t xml:space="preserve">schist: mica</w:t>
            </w:r>
          </w:p>
        </w:tc>
        <w:tc>
          <w:tcPr/>
          <w:p>
            <w:pPr>
              <w:pStyle w:val="Compact"/>
            </w:pPr>
            <w:r>
              <w:t xml:space="preserve">Valgrande Paragneiss</w:t>
            </w:r>
          </w:p>
        </w:tc>
        <w:tc>
          <w:tcPr/>
          <w:p>
            <w:pPr>
              <w:pStyle w:val="Compact"/>
            </w:pPr>
            <w:r>
              <w:t xml:space="preserve">Proterozoic</w:t>
            </w:r>
          </w:p>
        </w:tc>
        <w:tc>
          <w:tcPr/>
          <w:p>
            <w:pPr>
              <w:pStyle w:val="Compact"/>
            </w:pPr>
            <w:r>
              <w:t xml:space="preserve">Paleozoic</w:t>
            </w:r>
          </w:p>
        </w:tc>
      </w:tr>
      <w:tr>
        <w:tc>
          <w:tcPr/>
          <w:p>
            <w:pPr>
              <w:pStyle w:val="Compact"/>
            </w:pPr>
            <w:r>
              <w:t xml:space="preserve">15203460</w:t>
            </w:r>
          </w:p>
        </w:tc>
        <w:tc>
          <w:tcPr/>
          <w:p>
            <w:pPr>
              <w:pStyle w:val="Compact"/>
            </w:pPr>
            <w:r>
              <w:t xml:space="preserve">Mittelpenninikum: Variszische Intrusiva</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15203461</w:t>
            </w:r>
          </w:p>
        </w:tc>
        <w:tc>
          <w:tcPr/>
          <w:p>
            <w:pPr>
              <w:pStyle w:val="Compact"/>
            </w:pPr>
            <w:r>
              <w:t xml:space="preserve">Mittelpenninikum: Prävariszisches Grundgebirge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15203462</w:t>
            </w:r>
          </w:p>
        </w:tc>
        <w:tc>
          <w:tcPr/>
          <w:p>
            <w:pPr>
              <w:pStyle w:val="Compact"/>
            </w:pPr>
            <w:r>
              <w:t xml:space="preserve">Moncucco-Peridotit</w:t>
            </w:r>
          </w:p>
        </w:tc>
        <w:tc>
          <w:tcPr/>
          <w:p>
            <w:pPr>
              <w:pStyle w:val="Compact"/>
            </w:pPr>
            <w:r>
              <w:t xml:space="preserve">peridotite</w:t>
            </w:r>
          </w:p>
        </w:tc>
        <w:tc>
          <w:tcPr/>
          <w:p>
            <w:pPr>
              <w:pStyle w:val="Compact"/>
            </w:pPr>
            <w:r>
              <w:t xml:space="preserve">–</w:t>
            </w:r>
          </w:p>
        </w:tc>
        <w:tc>
          <w:tcPr/>
          <w:p>
            <w:pPr>
              <w:pStyle w:val="Compact"/>
            </w:pPr>
            <w:r>
              <w:t xml:space="preserve">–</w:t>
            </w:r>
          </w:p>
        </w:tc>
        <w:tc>
          <w:tcPr/>
          <w:p>
            <w:pPr>
              <w:pStyle w:val="Compact"/>
            </w:pPr>
            <w:r>
              <w:t xml:space="preserve">Moncucco Peridotite</w:t>
            </w:r>
          </w:p>
        </w:tc>
        <w:tc>
          <w:tcPr/>
          <w:p>
            <w:pPr>
              <w:pStyle w:val="Compact"/>
            </w:pPr>
            <w:r>
              <w:t xml:space="preserve">Paleozoic</w:t>
            </w:r>
          </w:p>
        </w:tc>
        <w:tc>
          <w:tcPr/>
          <w:p>
            <w:pPr>
              <w:pStyle w:val="Compact"/>
            </w:pPr>
            <w:r>
              <w:t xml:space="preserve">Mesozoic</w:t>
            </w:r>
          </w:p>
        </w:tc>
      </w:tr>
      <w:tr>
        <w:tc>
          <w:tcPr/>
          <w:p>
            <w:pPr>
              <w:pStyle w:val="Compact"/>
            </w:pPr>
            <w:r>
              <w:t xml:space="preserve">15203463</w:t>
            </w:r>
          </w:p>
        </w:tc>
        <w:tc>
          <w:tcPr/>
          <w:p>
            <w:pPr>
              <w:pStyle w:val="Compact"/>
            </w:pPr>
            <w:r>
              <w:t xml:space="preserve">Adlerflüe-Fm.: Albitaugenschiefer</w:t>
            </w:r>
          </w:p>
        </w:tc>
        <w:tc>
          <w:tcPr/>
          <w:p>
            <w:pPr>
              <w:pStyle w:val="Compact"/>
            </w:pPr>
            <w:r>
              <w:t xml:space="preserve">schist: augen: mica</w:t>
            </w:r>
          </w:p>
        </w:tc>
        <w:tc>
          <w:tcPr/>
          <w:p>
            <w:pPr>
              <w:pStyle w:val="Compact"/>
            </w:pPr>
            <w:r>
              <w:t xml:space="preserve">gneiss: albite</w:t>
            </w:r>
          </w:p>
        </w:tc>
        <w:tc>
          <w:tcPr/>
          <w:p>
            <w:pPr>
              <w:pStyle w:val="Compact"/>
            </w:pPr>
            <w:r>
              <w:t xml:space="preserve">–</w:t>
            </w:r>
          </w:p>
        </w:tc>
        <w:tc>
          <w:tcPr/>
          <w:p>
            <w:pPr>
              <w:pStyle w:val="Compact"/>
            </w:pPr>
            <w:r>
              <w:t xml:space="preserve">Adlerflüe Formation</w:t>
            </w:r>
          </w:p>
        </w:tc>
        <w:tc>
          <w:tcPr/>
          <w:p>
            <w:pPr>
              <w:pStyle w:val="Compact"/>
            </w:pPr>
            <w:r>
              <w:t xml:space="preserve">Proterozoic</w:t>
            </w:r>
          </w:p>
        </w:tc>
        <w:tc>
          <w:tcPr/>
          <w:p>
            <w:pPr>
              <w:pStyle w:val="Compact"/>
            </w:pPr>
            <w:r>
              <w:t xml:space="preserve">Cambrian</w:t>
            </w:r>
          </w:p>
        </w:tc>
      </w:tr>
      <w:tr>
        <w:tc>
          <w:tcPr/>
          <w:p>
            <w:pPr>
              <w:pStyle w:val="Compact"/>
            </w:pPr>
            <w:r>
              <w:t xml:space="preserve">15203464</w:t>
            </w:r>
          </w:p>
        </w:tc>
        <w:tc>
          <w:tcPr/>
          <w:p>
            <w:pPr>
              <w:pStyle w:val="Compact"/>
            </w:pPr>
            <w:r>
              <w:t xml:space="preserve">Adlerflüe-Fm.: Bänderamphibolit</w:t>
            </w:r>
          </w:p>
        </w:tc>
        <w:tc>
          <w:tcPr/>
          <w:p>
            <w:pPr>
              <w:pStyle w:val="Compact"/>
            </w:pPr>
            <w:r>
              <w:t xml:space="preserve">amphibolite: banded</w:t>
            </w:r>
          </w:p>
        </w:tc>
        <w:tc>
          <w:tcPr/>
          <w:p>
            <w:pPr>
              <w:pStyle w:val="Compact"/>
            </w:pPr>
            <w:r>
              <w:t xml:space="preserve">–</w:t>
            </w:r>
          </w:p>
        </w:tc>
        <w:tc>
          <w:tcPr/>
          <w:p>
            <w:pPr>
              <w:pStyle w:val="Compact"/>
            </w:pPr>
            <w:r>
              <w:t xml:space="preserve">–</w:t>
            </w:r>
          </w:p>
        </w:tc>
        <w:tc>
          <w:tcPr/>
          <w:p>
            <w:pPr>
              <w:pStyle w:val="Compact"/>
            </w:pPr>
            <w:r>
              <w:t xml:space="preserve">Adlerflüe Formation</w:t>
            </w:r>
          </w:p>
        </w:tc>
        <w:tc>
          <w:tcPr/>
          <w:p>
            <w:pPr>
              <w:pStyle w:val="Compact"/>
            </w:pPr>
            <w:r>
              <w:t xml:space="preserve">Proterozoic</w:t>
            </w:r>
          </w:p>
        </w:tc>
        <w:tc>
          <w:tcPr/>
          <w:p>
            <w:pPr>
              <w:pStyle w:val="Compact"/>
            </w:pPr>
            <w:r>
              <w:t xml:space="preserve">Cambrian</w:t>
            </w:r>
          </w:p>
        </w:tc>
      </w:tr>
      <w:tr>
        <w:tc>
          <w:tcPr/>
          <w:p>
            <w:pPr>
              <w:pStyle w:val="Compact"/>
            </w:pPr>
            <w:r>
              <w:t xml:space="preserve">15203465</w:t>
            </w:r>
          </w:p>
        </w:tc>
        <w:tc>
          <w:tcPr/>
          <w:p>
            <w:pPr>
              <w:pStyle w:val="Compact"/>
            </w:pPr>
            <w:r>
              <w:t xml:space="preserve">Adlerflüe-Fm.: Minugrat-Eklogit</w:t>
            </w:r>
          </w:p>
        </w:tc>
        <w:tc>
          <w:tcPr/>
          <w:p>
            <w:pPr>
              <w:pStyle w:val="Compact"/>
            </w:pPr>
            <w:r>
              <w:t xml:space="preserve">eclogite</w:t>
            </w:r>
          </w:p>
        </w:tc>
        <w:tc>
          <w:tcPr/>
          <w:p>
            <w:pPr>
              <w:pStyle w:val="Compact"/>
            </w:pPr>
            <w:r>
              <w:t xml:space="preserve">amphibolite: banded</w:t>
            </w:r>
          </w:p>
        </w:tc>
        <w:tc>
          <w:tcPr/>
          <w:p>
            <w:pPr>
              <w:pStyle w:val="Compact"/>
            </w:pPr>
            <w:r>
              <w:t xml:space="preserve">–</w:t>
            </w:r>
          </w:p>
        </w:tc>
        <w:tc>
          <w:tcPr/>
          <w:p>
            <w:pPr>
              <w:pStyle w:val="Compact"/>
            </w:pPr>
            <w:r>
              <w:t xml:space="preserve">Minugrat Eclogite</w:t>
            </w:r>
          </w:p>
        </w:tc>
        <w:tc>
          <w:tcPr/>
          <w:p>
            <w:pPr>
              <w:pStyle w:val="Compact"/>
            </w:pPr>
            <w:r>
              <w:t xml:space="preserve">Proterozoic</w:t>
            </w:r>
          </w:p>
        </w:tc>
        <w:tc>
          <w:tcPr/>
          <w:p>
            <w:pPr>
              <w:pStyle w:val="Compact"/>
            </w:pPr>
            <w:r>
              <w:t xml:space="preserve">Cambrian</w:t>
            </w:r>
          </w:p>
        </w:tc>
      </w:tr>
      <w:tr>
        <w:tc>
          <w:tcPr/>
          <w:p>
            <w:pPr>
              <w:pStyle w:val="Compact"/>
            </w:pPr>
            <w:r>
              <w:t xml:space="preserve">15203466</w:t>
            </w:r>
          </w:p>
        </w:tc>
        <w:tc>
          <w:tcPr/>
          <w:p>
            <w:pPr>
              <w:pStyle w:val="Compact"/>
            </w:pPr>
            <w:r>
              <w:t xml:space="preserve">Ergischhorn-Komplex: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Ergischhorn Complex</w:t>
            </w:r>
          </w:p>
        </w:tc>
        <w:tc>
          <w:tcPr/>
          <w:p>
            <w:pPr>
              <w:pStyle w:val="Compact"/>
            </w:pPr>
            <w:r>
              <w:t xml:space="preserve">Proterozoic</w:t>
            </w:r>
          </w:p>
        </w:tc>
        <w:tc>
          <w:tcPr/>
          <w:p>
            <w:pPr>
              <w:pStyle w:val="Compact"/>
            </w:pPr>
            <w:r>
              <w:t xml:space="preserve">Proterozoic</w:t>
            </w:r>
          </w:p>
        </w:tc>
      </w:tr>
      <w:tr>
        <w:tc>
          <w:tcPr/>
          <w:p>
            <w:pPr>
              <w:pStyle w:val="Compact"/>
            </w:pPr>
            <w:r>
              <w:t xml:space="preserve">15203467</w:t>
            </w:r>
          </w:p>
        </w:tc>
        <w:tc>
          <w:tcPr/>
          <w:p>
            <w:pPr>
              <w:pStyle w:val="Compact"/>
            </w:pPr>
            <w:r>
              <w:t xml:space="preserve">Distulberg-Fm.: Grüngesteine</w:t>
            </w:r>
          </w:p>
        </w:tc>
        <w:tc>
          <w:tcPr/>
          <w:p>
            <w:pPr>
              <w:pStyle w:val="Compact"/>
            </w:pPr>
            <w:r>
              <w:t xml:space="preserve">rock: mafic</w:t>
            </w:r>
          </w:p>
        </w:tc>
        <w:tc>
          <w:tcPr/>
          <w:p>
            <w:pPr>
              <w:pStyle w:val="Compact"/>
            </w:pPr>
            <w:r>
              <w:t xml:space="preserve">–</w:t>
            </w:r>
          </w:p>
        </w:tc>
        <w:tc>
          <w:tcPr/>
          <w:p>
            <w:pPr>
              <w:pStyle w:val="Compact"/>
            </w:pPr>
            <w:r>
              <w:t xml:space="preserve">–</w:t>
            </w:r>
          </w:p>
        </w:tc>
        <w:tc>
          <w:tcPr/>
          <w:p>
            <w:pPr>
              <w:pStyle w:val="Compact"/>
            </w:pPr>
            <w:r>
              <w:t xml:space="preserve">Distulberg Formation</w:t>
            </w:r>
          </w:p>
        </w:tc>
        <w:tc>
          <w:tcPr/>
          <w:p>
            <w:pPr>
              <w:pStyle w:val="Compact"/>
            </w:pPr>
            <w:r>
              <w:t xml:space="preserve">Cambrian</w:t>
            </w:r>
          </w:p>
        </w:tc>
        <w:tc>
          <w:tcPr/>
          <w:p>
            <w:pPr>
              <w:pStyle w:val="Compact"/>
            </w:pPr>
            <w:r>
              <w:t xml:space="preserve">Ordovician</w:t>
            </w:r>
          </w:p>
        </w:tc>
      </w:tr>
      <w:tr>
        <w:tc>
          <w:tcPr/>
          <w:p>
            <w:pPr>
              <w:pStyle w:val="Compact"/>
            </w:pPr>
            <w:r>
              <w:t xml:space="preserve">15203468</w:t>
            </w:r>
          </w:p>
        </w:tc>
        <w:tc>
          <w:tcPr/>
          <w:p>
            <w:pPr>
              <w:pStyle w:val="Compact"/>
            </w:pPr>
            <w:r>
              <w:t xml:space="preserve">Métailler-Fm.: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Métailler Formation</w:t>
            </w:r>
          </w:p>
        </w:tc>
        <w:tc>
          <w:tcPr/>
          <w:p>
            <w:pPr>
              <w:pStyle w:val="Compact"/>
            </w:pPr>
            <w:r>
              <w:t xml:space="preserve">Cambrian</w:t>
            </w:r>
          </w:p>
        </w:tc>
        <w:tc>
          <w:tcPr/>
          <w:p>
            <w:pPr>
              <w:pStyle w:val="Compact"/>
            </w:pPr>
            <w:r>
              <w:t xml:space="preserve">Ordovician</w:t>
            </w:r>
          </w:p>
        </w:tc>
      </w:tr>
      <w:tr>
        <w:tc>
          <w:tcPr/>
          <w:p>
            <w:pPr>
              <w:pStyle w:val="Compact"/>
            </w:pPr>
            <w:r>
              <w:t xml:space="preserve">15203469</w:t>
            </w:r>
          </w:p>
        </w:tc>
        <w:tc>
          <w:tcPr/>
          <w:p>
            <w:pPr>
              <w:pStyle w:val="Compact"/>
            </w:pPr>
            <w:r>
              <w:t xml:space="preserve">Métailler-Fm.: Ultramafisches Gestein</w:t>
            </w:r>
          </w:p>
        </w:tc>
        <w:tc>
          <w:tcPr/>
          <w:p>
            <w:pPr>
              <w:pStyle w:val="Compact"/>
            </w:pPr>
            <w:r>
              <w:t xml:space="preserve">rock: ultramafic</w:t>
            </w:r>
          </w:p>
        </w:tc>
        <w:tc>
          <w:tcPr/>
          <w:p>
            <w:pPr>
              <w:pStyle w:val="Compact"/>
            </w:pPr>
            <w:r>
              <w:t xml:space="preserve">–</w:t>
            </w:r>
          </w:p>
        </w:tc>
        <w:tc>
          <w:tcPr/>
          <w:p>
            <w:pPr>
              <w:pStyle w:val="Compact"/>
            </w:pPr>
            <w:r>
              <w:t xml:space="preserve">–</w:t>
            </w:r>
          </w:p>
        </w:tc>
        <w:tc>
          <w:tcPr/>
          <w:p>
            <w:pPr>
              <w:pStyle w:val="Compact"/>
            </w:pPr>
            <w:r>
              <w:t xml:space="preserve">Métailler Formation</w:t>
            </w:r>
          </w:p>
        </w:tc>
        <w:tc>
          <w:tcPr/>
          <w:p>
            <w:pPr>
              <w:pStyle w:val="Compact"/>
            </w:pPr>
            <w:r>
              <w:t xml:space="preserve">Cambrian</w:t>
            </w:r>
          </w:p>
        </w:tc>
        <w:tc>
          <w:tcPr/>
          <w:p>
            <w:pPr>
              <w:pStyle w:val="Compact"/>
            </w:pPr>
            <w:r>
              <w:t xml:space="preserve">Ordovician</w:t>
            </w:r>
          </w:p>
        </w:tc>
      </w:tr>
      <w:tr>
        <w:tc>
          <w:tcPr/>
          <w:p>
            <w:pPr>
              <w:pStyle w:val="Compact"/>
            </w:pPr>
            <w:r>
              <w:t xml:space="preserve">15203470</w:t>
            </w:r>
          </w:p>
        </w:tc>
        <w:tc>
          <w:tcPr/>
          <w:p>
            <w:pPr>
              <w:pStyle w:val="Compact"/>
            </w:pPr>
            <w:r>
              <w:t xml:space="preserve">Randa-Augengneis: Oberems-Albitgneis</w:t>
            </w:r>
          </w:p>
        </w:tc>
        <w:tc>
          <w:tcPr/>
          <w:p>
            <w:pPr>
              <w:pStyle w:val="Compact"/>
            </w:pPr>
            <w:r>
              <w:t xml:space="preserve">gneiss: albite</w:t>
            </w:r>
          </w:p>
        </w:tc>
        <w:tc>
          <w:tcPr/>
          <w:p>
            <w:pPr>
              <w:pStyle w:val="Compact"/>
            </w:pPr>
            <w:r>
              <w:t xml:space="preserve">rhyolite</w:t>
            </w:r>
          </w:p>
        </w:tc>
        <w:tc>
          <w:tcPr/>
          <w:p>
            <w:pPr>
              <w:pStyle w:val="Compact"/>
            </w:pPr>
            <w:r>
              <w:t xml:space="preserve">–</w:t>
            </w:r>
          </w:p>
        </w:tc>
        <w:tc>
          <w:tcPr/>
          <w:p>
            <w:pPr>
              <w:pStyle w:val="Compact"/>
            </w:pPr>
            <w:r>
              <w:t xml:space="preserve">Oberems Albitic Gneiss</w:t>
            </w:r>
          </w:p>
        </w:tc>
        <w:tc>
          <w:tcPr/>
          <w:p>
            <w:pPr>
              <w:pStyle w:val="Compact"/>
            </w:pPr>
            <w:r>
              <w:t xml:space="preserve">Permian</w:t>
            </w:r>
          </w:p>
        </w:tc>
        <w:tc>
          <w:tcPr/>
          <w:p>
            <w:pPr>
              <w:pStyle w:val="Compact"/>
            </w:pPr>
            <w:r>
              <w:t xml:space="preserve">Permian</w:t>
            </w:r>
          </w:p>
        </w:tc>
      </w:tr>
      <w:tr>
        <w:tc>
          <w:tcPr/>
          <w:p>
            <w:pPr>
              <w:pStyle w:val="Compact"/>
            </w:pPr>
            <w:r>
              <w:t xml:space="preserve">15203471</w:t>
            </w:r>
          </w:p>
        </w:tc>
        <w:tc>
          <w:tcPr/>
          <w:p>
            <w:pPr>
              <w:pStyle w:val="Compact"/>
            </w:pPr>
            <w:r>
              <w:t xml:space="preserve">Maggia-Decke: Permo-Karbon</w:t>
            </w:r>
          </w:p>
        </w:tc>
        <w:tc>
          <w:tcPr/>
          <w:p>
            <w:pPr>
              <w:pStyle w:val="Compact"/>
            </w:pPr>
            <w:r>
              <w:t xml:space="preserve">schist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15203472</w:t>
            </w:r>
          </w:p>
        </w:tc>
        <w:tc>
          <w:tcPr/>
          <w:p>
            <w:pPr>
              <w:pStyle w:val="Compact"/>
            </w:pPr>
            <w:r>
              <w:t xml:space="preserve">Maggia-Decke: Quarz-Glimmerschiefer</w:t>
            </w:r>
          </w:p>
        </w:tc>
        <w:tc>
          <w:tcPr/>
          <w:p>
            <w:pPr>
              <w:pStyle w:val="Compact"/>
            </w:pPr>
            <w:r>
              <w:t xml:space="preserve">schist: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15203473</w:t>
            </w:r>
          </w:p>
        </w:tc>
        <w:tc>
          <w:tcPr/>
          <w:p>
            <w:pPr>
              <w:pStyle w:val="Compact"/>
            </w:pPr>
            <w:r>
              <w:t xml:space="preserve">Maggia-Decke: Muskovit-Graphitschiefer</w:t>
            </w:r>
          </w:p>
        </w:tc>
        <w:tc>
          <w:tcPr/>
          <w:p>
            <w:pPr>
              <w:pStyle w:val="Compact"/>
            </w:pPr>
            <w:r>
              <w:t xml:space="preserve">schist: mica-graphite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Carboniferous</w:t>
            </w:r>
          </w:p>
        </w:tc>
      </w:tr>
      <w:tr>
        <w:tc>
          <w:tcPr/>
          <w:p>
            <w:pPr>
              <w:pStyle w:val="Compact"/>
            </w:pPr>
            <w:r>
              <w:t xml:space="preserve">15203474</w:t>
            </w:r>
          </w:p>
        </w:tc>
        <w:tc>
          <w:tcPr/>
          <w:p>
            <w:pPr>
              <w:pStyle w:val="Compact"/>
            </w:pPr>
            <w:r>
              <w:t xml:space="preserve">Maggia-Decke: Variszische Intrusive</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15203475</w:t>
            </w:r>
          </w:p>
        </w:tc>
        <w:tc>
          <w:tcPr/>
          <w:p>
            <w:pPr>
              <w:pStyle w:val="Compact"/>
            </w:pPr>
            <w:r>
              <w:t xml:space="preserve">Maggia-Decke: Prävariszisches Grundgebirge</w:t>
            </w:r>
          </w:p>
        </w:tc>
        <w:tc>
          <w:tcPr/>
          <w:p>
            <w:pPr>
              <w:pStyle w:val="Compact"/>
            </w:pPr>
            <w:r>
              <w:t xml:space="preserve">gneiss</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15203476</w:t>
            </w:r>
          </w:p>
        </w:tc>
        <w:tc>
          <w:tcPr/>
          <w:p>
            <w:pPr>
              <w:pStyle w:val="Compact"/>
            </w:pPr>
            <w:r>
              <w:t xml:space="preserve">Maggia-Decke: Paragneis</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15203477</w:t>
            </w:r>
          </w:p>
        </w:tc>
        <w:tc>
          <w:tcPr/>
          <w:p>
            <w:pPr>
              <w:pStyle w:val="Compact"/>
            </w:pPr>
            <w:r>
              <w:t xml:space="preserve">Maggia-Decke: Bändergneis</w:t>
            </w:r>
          </w:p>
        </w:tc>
        <w:tc>
          <w:tcPr/>
          <w:p>
            <w:pPr>
              <w:pStyle w:val="Compact"/>
            </w:pPr>
            <w:r>
              <w:t xml:space="preserve">gneiss: banded</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15203478</w:t>
            </w:r>
          </w:p>
        </w:tc>
        <w:tc>
          <w:tcPr/>
          <w:p>
            <w:pPr>
              <w:pStyle w:val="Compact"/>
            </w:pPr>
            <w:r>
              <w:t xml:space="preserve">Maggia-Decke: 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15203479</w:t>
            </w:r>
          </w:p>
        </w:tc>
        <w:tc>
          <w:tcPr/>
          <w:p>
            <w:pPr>
              <w:pStyle w:val="Compact"/>
            </w:pPr>
            <w:r>
              <w:t xml:space="preserve">Alpigia-Gneis</w:t>
            </w:r>
          </w:p>
        </w:tc>
        <w:tc>
          <w:tcPr/>
          <w:p>
            <w:pPr>
              <w:pStyle w:val="Compact"/>
            </w:pPr>
            <w:r>
              <w:t xml:space="preserve">gneiss: migmatitic</w:t>
            </w:r>
          </w:p>
        </w:tc>
        <w:tc>
          <w:tcPr/>
          <w:p>
            <w:pPr>
              <w:pStyle w:val="Compact"/>
            </w:pPr>
            <w:r>
              <w:t xml:space="preserve">amphibolite: migmatitic</w:t>
            </w:r>
          </w:p>
        </w:tc>
        <w:tc>
          <w:tcPr/>
          <w:p>
            <w:pPr>
              <w:pStyle w:val="Compact"/>
            </w:pPr>
            <w:r>
              <w:t xml:space="preserve">–</w:t>
            </w:r>
          </w:p>
        </w:tc>
        <w:tc>
          <w:tcPr/>
          <w:p>
            <w:pPr>
              <w:pStyle w:val="Compact"/>
            </w:pPr>
            <w:r>
              <w:t xml:space="preserve">Alpigia Gneiss</w:t>
            </w:r>
          </w:p>
        </w:tc>
        <w:tc>
          <w:tcPr/>
          <w:p>
            <w:pPr>
              <w:pStyle w:val="Compact"/>
            </w:pPr>
            <w:r>
              <w:t xml:space="preserve">Permian</w:t>
            </w:r>
          </w:p>
        </w:tc>
        <w:tc>
          <w:tcPr/>
          <w:p>
            <w:pPr>
              <w:pStyle w:val="Compact"/>
            </w:pPr>
            <w:r>
              <w:t xml:space="preserve">Permian</w:t>
            </w:r>
          </w:p>
        </w:tc>
      </w:tr>
      <w:tr>
        <w:tc>
          <w:tcPr/>
          <w:p>
            <w:pPr>
              <w:pStyle w:val="Compact"/>
            </w:pPr>
            <w:r>
              <w:t xml:space="preserve">15203480</w:t>
            </w:r>
          </w:p>
        </w:tc>
        <w:tc>
          <w:tcPr/>
          <w:p>
            <w:pPr>
              <w:pStyle w:val="Compact"/>
            </w:pPr>
            <w:r>
              <w:t xml:space="preserve">Gresso-Someo-Zone</w:t>
            </w:r>
          </w:p>
        </w:tc>
        <w:tc>
          <w:tcPr/>
          <w:p>
            <w:pPr>
              <w:pStyle w:val="Compact"/>
            </w:pPr>
            <w:r>
              <w:t xml:space="preserve">quartzite</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15203481</w:t>
            </w:r>
          </w:p>
        </w:tc>
        <w:tc>
          <w:tcPr/>
          <w:p>
            <w:pPr>
              <w:pStyle w:val="Compact"/>
            </w:pPr>
            <w:r>
              <w:t xml:space="preserve">Pertusio-Zone</w:t>
            </w:r>
          </w:p>
        </w:tc>
        <w:tc>
          <w:tcPr/>
          <w:p>
            <w:pPr>
              <w:pStyle w:val="Compact"/>
            </w:pPr>
            <w:r>
              <w:t xml:space="preserve">quartzite</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15203482</w:t>
            </w:r>
          </w:p>
        </w:tc>
        <w:tc>
          <w:tcPr/>
          <w:p>
            <w:pPr>
              <w:pStyle w:val="Compact"/>
            </w:pPr>
            <w:r>
              <w:t xml:space="preserve">Passo-di-Cristallina-Zone</w:t>
            </w:r>
          </w:p>
        </w:tc>
        <w:tc>
          <w:tcPr/>
          <w:p>
            <w:pPr>
              <w:pStyle w:val="Compact"/>
            </w:pPr>
            <w:r>
              <w:t xml:space="preserve">marble</w:t>
            </w:r>
          </w:p>
        </w:tc>
        <w:tc>
          <w:tcPr/>
          <w:p>
            <w:pPr>
              <w:pStyle w:val="Compact"/>
            </w:pPr>
            <w:r>
              <w:t xml:space="preserve">quartzite</w:t>
            </w:r>
          </w:p>
        </w:tc>
        <w:tc>
          <w:tcPr/>
          <w:p>
            <w:pPr>
              <w:pStyle w:val="Compact"/>
            </w:pPr>
            <w:r>
              <w:t xml:space="preserve">schist: mica-garnet</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15203483</w:t>
            </w:r>
          </w:p>
        </w:tc>
        <w:tc>
          <w:tcPr/>
          <w:p>
            <w:pPr>
              <w:pStyle w:val="Compact"/>
            </w:pPr>
            <w:r>
              <w:t xml:space="preserve">Lago-Scuro-Fm.</w:t>
            </w:r>
          </w:p>
        </w:tc>
        <w:tc>
          <w:tcPr/>
          <w:p>
            <w:pPr>
              <w:pStyle w:val="Compact"/>
            </w:pPr>
            <w:r>
              <w:t xml:space="preserve">marble: conglomeratic</w:t>
            </w:r>
          </w:p>
        </w:tc>
        <w:tc>
          <w:tcPr/>
          <w:p>
            <w:pPr>
              <w:pStyle w:val="Compact"/>
            </w:pPr>
            <w:r>
              <w:t xml:space="preserve">breccia: calcareous</w:t>
            </w:r>
          </w:p>
        </w:tc>
        <w:tc>
          <w:tcPr/>
          <w:p>
            <w:pPr>
              <w:pStyle w:val="Compact"/>
            </w:pPr>
            <w:r>
              <w:t xml:space="preserve">–</w:t>
            </w:r>
          </w:p>
        </w:tc>
        <w:tc>
          <w:tcPr/>
          <w:p>
            <w:pPr>
              <w:pStyle w:val="Compact"/>
            </w:pPr>
            <w:r>
              <w:t xml:space="preserve">Lago Scuro Formation</w:t>
            </w:r>
          </w:p>
        </w:tc>
        <w:tc>
          <w:tcPr/>
          <w:p>
            <w:pPr>
              <w:pStyle w:val="Compact"/>
            </w:pPr>
            <w:r>
              <w:t xml:space="preserve">Middle Jurassic</w:t>
            </w:r>
          </w:p>
        </w:tc>
        <w:tc>
          <w:tcPr/>
          <w:p>
            <w:pPr>
              <w:pStyle w:val="Compact"/>
            </w:pPr>
            <w:r>
              <w:t xml:space="preserve">Late Jurassic</w:t>
            </w:r>
          </w:p>
        </w:tc>
      </w:tr>
      <w:tr>
        <w:tc>
          <w:tcPr/>
          <w:p>
            <w:pPr>
              <w:pStyle w:val="Compact"/>
            </w:pPr>
            <w:r>
              <w:t xml:space="preserve">15203484</w:t>
            </w:r>
          </w:p>
        </w:tc>
        <w:tc>
          <w:tcPr/>
          <w:p>
            <w:pPr>
              <w:pStyle w:val="Compact"/>
            </w:pPr>
            <w:r>
              <w:t xml:space="preserve">Val-Sabbia-Fm.</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Val Sabbia Formation</w:t>
            </w:r>
          </w:p>
        </w:tc>
        <w:tc>
          <w:tcPr/>
          <w:p>
            <w:pPr>
              <w:pStyle w:val="Compact"/>
            </w:pPr>
            <w:r>
              <w:t xml:space="preserve">Sinemurian</w:t>
            </w:r>
          </w:p>
        </w:tc>
        <w:tc>
          <w:tcPr/>
          <w:p>
            <w:pPr>
              <w:pStyle w:val="Compact"/>
            </w:pPr>
            <w:r>
              <w:t xml:space="preserve">Sinemurian</w:t>
            </w:r>
          </w:p>
        </w:tc>
      </w:tr>
      <w:tr>
        <w:tc>
          <w:tcPr/>
          <w:p>
            <w:pPr>
              <w:pStyle w:val="Compact"/>
            </w:pPr>
            <w:r>
              <w:t xml:space="preserve">15203485</w:t>
            </w:r>
          </w:p>
        </w:tc>
        <w:tc>
          <w:tcPr/>
          <w:p>
            <w:pPr>
              <w:pStyle w:val="Compact"/>
            </w:pPr>
            <w:r>
              <w:t xml:space="preserve">Massari-Fm.</w:t>
            </w:r>
          </w:p>
        </w:tc>
        <w:tc>
          <w:tcPr/>
          <w:p>
            <w:pPr>
              <w:pStyle w:val="Compact"/>
            </w:pPr>
            <w:r>
              <w:t xml:space="preserve">sandstone</w:t>
            </w:r>
          </w:p>
        </w:tc>
        <w:tc>
          <w:tcPr/>
          <w:p>
            <w:pPr>
              <w:pStyle w:val="Compact"/>
            </w:pPr>
            <w:r>
              <w:t xml:space="preserve">limestone: sandy</w:t>
            </w:r>
          </w:p>
        </w:tc>
        <w:tc>
          <w:tcPr/>
          <w:p>
            <w:pPr>
              <w:pStyle w:val="Compact"/>
            </w:pPr>
            <w:r>
              <w:t xml:space="preserve">–</w:t>
            </w:r>
          </w:p>
        </w:tc>
        <w:tc>
          <w:tcPr/>
          <w:p>
            <w:pPr>
              <w:pStyle w:val="Compact"/>
            </w:pPr>
            <w:r>
              <w:t xml:space="preserve">Massari Formation</w:t>
            </w:r>
          </w:p>
        </w:tc>
        <w:tc>
          <w:tcPr/>
          <w:p>
            <w:pPr>
              <w:pStyle w:val="Compact"/>
            </w:pPr>
            <w:r>
              <w:t xml:space="preserve">Hettangian</w:t>
            </w:r>
          </w:p>
        </w:tc>
        <w:tc>
          <w:tcPr/>
          <w:p>
            <w:pPr>
              <w:pStyle w:val="Compact"/>
            </w:pPr>
            <w:r>
              <w:t xml:space="preserve">Pliensbachian</w:t>
            </w:r>
          </w:p>
        </w:tc>
      </w:tr>
      <w:tr>
        <w:tc>
          <w:tcPr/>
          <w:p>
            <w:pPr>
              <w:pStyle w:val="Compact"/>
            </w:pPr>
            <w:r>
              <w:t xml:space="preserve">15203486</w:t>
            </w:r>
          </w:p>
        </w:tc>
        <w:tc>
          <w:tcPr/>
          <w:p>
            <w:pPr>
              <w:pStyle w:val="Compact"/>
            </w:pPr>
            <w:r>
              <w:t xml:space="preserve">Naret-Fm.</w:t>
            </w:r>
          </w:p>
        </w:tc>
        <w:tc>
          <w:tcPr/>
          <w:p>
            <w:pPr>
              <w:pStyle w:val="Compact"/>
            </w:pPr>
            <w:r>
              <w:t xml:space="preserve">schist: quartz-mica</w:t>
            </w:r>
          </w:p>
        </w:tc>
        <w:tc>
          <w:tcPr/>
          <w:p>
            <w:pPr>
              <w:pStyle w:val="Compact"/>
            </w:pPr>
            <w:r>
              <w:t xml:space="preserve">schist: mica-graphite</w:t>
            </w:r>
          </w:p>
        </w:tc>
        <w:tc>
          <w:tcPr/>
          <w:p>
            <w:pPr>
              <w:pStyle w:val="Compact"/>
            </w:pPr>
            <w:r>
              <w:t xml:space="preserve">marble</w:t>
            </w:r>
          </w:p>
        </w:tc>
        <w:tc>
          <w:tcPr/>
          <w:p>
            <w:pPr>
              <w:pStyle w:val="Compact"/>
            </w:pPr>
            <w:r>
              <w:t xml:space="preserve">Naret Formation</w:t>
            </w:r>
          </w:p>
        </w:tc>
        <w:tc>
          <w:tcPr/>
          <w:p>
            <w:pPr>
              <w:pStyle w:val="Compact"/>
            </w:pPr>
            <w:r>
              <w:t xml:space="preserve">Rhaetian</w:t>
            </w:r>
          </w:p>
        </w:tc>
        <w:tc>
          <w:tcPr/>
          <w:p>
            <w:pPr>
              <w:pStyle w:val="Compact"/>
            </w:pPr>
            <w:r>
              <w:t xml:space="preserve">Hettangian</w:t>
            </w:r>
          </w:p>
        </w:tc>
      </w:tr>
      <w:tr>
        <w:tc>
          <w:tcPr/>
          <w:p>
            <w:pPr>
              <w:pStyle w:val="Compact"/>
            </w:pPr>
            <w:r>
              <w:t xml:space="preserve">15203487</w:t>
            </w:r>
          </w:p>
        </w:tc>
        <w:tc>
          <w:tcPr/>
          <w:p>
            <w:pPr>
              <w:pStyle w:val="Compact"/>
            </w:pPr>
            <w:r>
              <w:t xml:space="preserve">Zermatt-Sass-Decke: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15203488</w:t>
            </w:r>
          </w:p>
        </w:tc>
        <w:tc>
          <w:tcPr/>
          <w:p>
            <w:pPr>
              <w:pStyle w:val="Compact"/>
            </w:pPr>
            <w:r>
              <w:t xml:space="preserve">Antrona-Decke: Loranco-Amphibolit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Loranco Amphibolite</w:t>
            </w:r>
          </w:p>
        </w:tc>
        <w:tc>
          <w:tcPr/>
          <w:p>
            <w:pPr>
              <w:pStyle w:val="Compact"/>
            </w:pPr>
            <w:r>
              <w:t xml:space="preserve">Middle Jurassic</w:t>
            </w:r>
          </w:p>
        </w:tc>
        <w:tc>
          <w:tcPr/>
          <w:p>
            <w:pPr>
              <w:pStyle w:val="Compact"/>
            </w:pPr>
            <w:r>
              <w:t xml:space="preserve">Late Jurassic</w:t>
            </w:r>
          </w:p>
        </w:tc>
      </w:tr>
      <w:tr>
        <w:tc>
          <w:tcPr/>
          <w:p>
            <w:pPr>
              <w:pStyle w:val="Compact"/>
            </w:pPr>
            <w:r>
              <w:t xml:space="preserve">15203489</w:t>
            </w:r>
          </w:p>
        </w:tc>
        <w:tc>
          <w:tcPr/>
          <w:p>
            <w:pPr>
              <w:pStyle w:val="Compact"/>
            </w:pPr>
            <w:r>
              <w:t xml:space="preserve">Antrona-Decke: Andolla-Eklogit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Andolla Eclogite</w:t>
            </w:r>
          </w:p>
        </w:tc>
        <w:tc>
          <w:tcPr/>
          <w:p>
            <w:pPr>
              <w:pStyle w:val="Compact"/>
            </w:pPr>
            <w:r>
              <w:t xml:space="preserve">Middle Jurassic</w:t>
            </w:r>
          </w:p>
        </w:tc>
        <w:tc>
          <w:tcPr/>
          <w:p>
            <w:pPr>
              <w:pStyle w:val="Compact"/>
            </w:pPr>
            <w:r>
              <w:t xml:space="preserve">Late Jurassic</w:t>
            </w:r>
          </w:p>
        </w:tc>
      </w:tr>
      <w:tr>
        <w:tc>
          <w:tcPr/>
          <w:p>
            <w:pPr>
              <w:pStyle w:val="Compact"/>
            </w:pPr>
            <w:r>
              <w:t xml:space="preserve">15203490</w:t>
            </w:r>
          </w:p>
        </w:tc>
        <w:tc>
          <w:tcPr/>
          <w:p>
            <w:pPr>
              <w:pStyle w:val="Compact"/>
            </w:pPr>
            <w:r>
              <w:t xml:space="preserve">Roz-Schiefer</w:t>
            </w:r>
          </w:p>
        </w:tc>
        <w:tc>
          <w:tcPr/>
          <w:p>
            <w:pPr>
              <w:pStyle w:val="Compact"/>
            </w:pPr>
            <w:r>
              <w:t xml:space="preserve">schist: sandy-calcareous</w:t>
            </w:r>
          </w:p>
        </w:tc>
        <w:tc>
          <w:tcPr/>
          <w:p>
            <w:pPr>
              <w:pStyle w:val="Compact"/>
            </w:pPr>
            <w:r>
              <w:t xml:space="preserve">schist: sandy</w:t>
            </w:r>
          </w:p>
        </w:tc>
        <w:tc>
          <w:tcPr/>
          <w:p>
            <w:pPr>
              <w:pStyle w:val="Compact"/>
            </w:pPr>
            <w:r>
              <w:t xml:space="preserve">schist: clayey</w:t>
            </w:r>
          </w:p>
        </w:tc>
        <w:tc>
          <w:tcPr/>
          <w:p>
            <w:pPr>
              <w:pStyle w:val="Compact"/>
            </w:pPr>
            <w:r>
              <w:t xml:space="preserve">Roz Schist</w:t>
            </w:r>
          </w:p>
        </w:tc>
        <w:tc>
          <w:tcPr/>
          <w:p>
            <w:pPr>
              <w:pStyle w:val="Compact"/>
            </w:pPr>
            <w:r>
              <w:t xml:space="preserve">Late Cretaceous</w:t>
            </w:r>
          </w:p>
        </w:tc>
        <w:tc>
          <w:tcPr/>
          <w:p>
            <w:pPr>
              <w:pStyle w:val="Compact"/>
            </w:pPr>
            <w:r>
              <w:t xml:space="preserve">Paleogene</w:t>
            </w:r>
          </w:p>
        </w:tc>
      </w:tr>
      <w:tr>
        <w:tc>
          <w:tcPr/>
          <w:p>
            <w:pPr>
              <w:pStyle w:val="Compact"/>
            </w:pPr>
            <w:r>
              <w:t xml:space="preserve">15203491</w:t>
            </w:r>
          </w:p>
        </w:tc>
        <w:tc>
          <w:tcPr/>
          <w:p>
            <w:pPr>
              <w:pStyle w:val="Compact"/>
            </w:pPr>
            <w:r>
              <w:t xml:space="preserve">Ramosch-Zone: Ophiolith</w:t>
            </w:r>
          </w:p>
        </w:tc>
        <w:tc>
          <w:tcPr/>
          <w:p>
            <w:pPr>
              <w:pStyle w:val="Compact"/>
            </w:pPr>
            <w:r>
              <w:t xml:space="preserve">serpentinite</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Jurassic</w:t>
            </w:r>
          </w:p>
        </w:tc>
        <w:tc>
          <w:tcPr/>
          <w:p>
            <w:pPr>
              <w:pStyle w:val="Compact"/>
            </w:pPr>
            <w:r>
              <w:t xml:space="preserve">Early Cretaceous</w:t>
            </w:r>
          </w:p>
        </w:tc>
      </w:tr>
      <w:tr>
        <w:tc>
          <w:tcPr/>
          <w:p>
            <w:pPr>
              <w:pStyle w:val="Compact"/>
            </w:pPr>
            <w:r>
              <w:t xml:space="preserve">15203492</w:t>
            </w:r>
          </w:p>
        </w:tc>
        <w:tc>
          <w:tcPr/>
          <w:p>
            <w:pPr>
              <w:pStyle w:val="Compact"/>
            </w:pPr>
            <w:r>
              <w:t xml:space="preserve">Arosa-Decke: Metasedimente</w:t>
            </w:r>
          </w:p>
        </w:tc>
        <w:tc>
          <w:tcPr/>
          <w:p>
            <w:pPr>
              <w:pStyle w:val="Compact"/>
            </w:pPr>
            <w:r>
              <w:t xml:space="preserve">schist</w:t>
            </w:r>
          </w:p>
        </w:tc>
        <w:tc>
          <w:tcPr/>
          <w:p>
            <w:pPr>
              <w:pStyle w:val="Compact"/>
            </w:pPr>
            <w:r>
              <w:t xml:space="preserve">marble</w:t>
            </w:r>
          </w:p>
        </w:tc>
        <w:tc>
          <w:tcPr/>
          <w:p>
            <w:pPr>
              <w:pStyle w:val="Compact"/>
            </w:pPr>
            <w:r>
              <w:t xml:space="preserve">sandstone</w:t>
            </w:r>
          </w:p>
        </w:tc>
        <w:tc>
          <w:tcPr/>
          <w:p>
            <w:pPr>
              <w:pStyle w:val="Compact"/>
            </w:pPr>
            <w:r>
              <w:t xml:space="preserve">–</w:t>
            </w:r>
          </w:p>
        </w:tc>
        <w:tc>
          <w:tcPr/>
          <w:p>
            <w:pPr>
              <w:pStyle w:val="Compact"/>
            </w:pPr>
            <w:r>
              <w:t xml:space="preserve">Late Jurassic</w:t>
            </w:r>
          </w:p>
        </w:tc>
        <w:tc>
          <w:tcPr/>
          <w:p>
            <w:pPr>
              <w:pStyle w:val="Compact"/>
            </w:pPr>
            <w:r>
              <w:t xml:space="preserve">Late Cretaceous</w:t>
            </w:r>
          </w:p>
        </w:tc>
      </w:tr>
      <w:tr>
        <w:tc>
          <w:tcPr/>
          <w:p>
            <w:pPr>
              <w:pStyle w:val="Compact"/>
            </w:pPr>
            <w:r>
              <w:t xml:space="preserve">15203493</w:t>
            </w:r>
          </w:p>
        </w:tc>
        <w:tc>
          <w:tcPr/>
          <w:p>
            <w:pPr>
              <w:pStyle w:val="Compact"/>
            </w:pPr>
            <w:r>
              <w:t xml:space="preserve">Totalp-Serpentinit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Totalp Serpentinite</w:t>
            </w:r>
          </w:p>
        </w:tc>
        <w:tc>
          <w:tcPr/>
          <w:p>
            <w:pPr>
              <w:pStyle w:val="Compact"/>
            </w:pPr>
            <w:r>
              <w:t xml:space="preserve">Bathonian</w:t>
            </w:r>
          </w:p>
        </w:tc>
        <w:tc>
          <w:tcPr/>
          <w:p>
            <w:pPr>
              <w:pStyle w:val="Compact"/>
            </w:pPr>
            <w:r>
              <w:t xml:space="preserve">Oxfordian</w:t>
            </w:r>
          </w:p>
        </w:tc>
      </w:tr>
      <w:tr>
        <w:tc>
          <w:tcPr/>
          <w:p>
            <w:pPr>
              <w:pStyle w:val="Compact"/>
            </w:pPr>
            <w:r>
              <w:t xml:space="preserve">15203494</w:t>
            </w:r>
          </w:p>
        </w:tc>
        <w:tc>
          <w:tcPr/>
          <w:p>
            <w:pPr>
              <w:pStyle w:val="Compact"/>
            </w:pPr>
            <w:r>
              <w:t xml:space="preserve">Maran-Brekzie</w:t>
            </w:r>
          </w:p>
        </w:tc>
        <w:tc>
          <w:tcPr/>
          <w:p>
            <w:pPr>
              <w:pStyle w:val="Compact"/>
            </w:pPr>
            <w:r>
              <w:t xml:space="preserve">breccia: polymictic</w:t>
            </w:r>
          </w:p>
        </w:tc>
        <w:tc>
          <w:tcPr/>
          <w:p>
            <w:pPr>
              <w:pStyle w:val="Compact"/>
            </w:pPr>
            <w:r>
              <w:t xml:space="preserve">schist: clayey-siliceous</w:t>
            </w:r>
          </w:p>
        </w:tc>
        <w:tc>
          <w:tcPr/>
          <w:p>
            <w:pPr>
              <w:pStyle w:val="Compact"/>
            </w:pPr>
            <w:r>
              <w:t xml:space="preserve">–</w:t>
            </w:r>
          </w:p>
        </w:tc>
        <w:tc>
          <w:tcPr/>
          <w:p>
            <w:pPr>
              <w:pStyle w:val="Compact"/>
            </w:pPr>
            <w:r>
              <w:t xml:space="preserve">Maran Breccia</w:t>
            </w:r>
          </w:p>
        </w:tc>
        <w:tc>
          <w:tcPr/>
          <w:p>
            <w:pPr>
              <w:pStyle w:val="Compact"/>
            </w:pPr>
            <w:r>
              <w:t xml:space="preserve">Late Jurassic</w:t>
            </w:r>
          </w:p>
        </w:tc>
        <w:tc>
          <w:tcPr/>
          <w:p>
            <w:pPr>
              <w:pStyle w:val="Compact"/>
            </w:pPr>
            <w:r>
              <w:t xml:space="preserve">Late Jurassic</w:t>
            </w:r>
          </w:p>
        </w:tc>
      </w:tr>
      <w:tr>
        <w:tc>
          <w:tcPr/>
          <w:p>
            <w:pPr>
              <w:pStyle w:val="Compact"/>
            </w:pPr>
            <w:r>
              <w:t xml:space="preserve">15203495</w:t>
            </w:r>
          </w:p>
        </w:tc>
        <w:tc>
          <w:tcPr/>
          <w:p>
            <w:pPr>
              <w:pStyle w:val="Compact"/>
            </w:pPr>
            <w:r>
              <w:t xml:space="preserve">Tumpriv-Fm.: Solis-Kalk</w:t>
            </w:r>
          </w:p>
        </w:tc>
        <w:tc>
          <w:tcPr/>
          <w:p>
            <w:pPr>
              <w:pStyle w:val="Compact"/>
            </w:pPr>
            <w:r>
              <w:t xml:space="preserve">limestone: clayey: chert</w:t>
            </w:r>
          </w:p>
        </w:tc>
        <w:tc>
          <w:tcPr/>
          <w:p>
            <w:pPr>
              <w:pStyle w:val="Compact"/>
            </w:pPr>
            <w:r>
              <w:t xml:space="preserve">–</w:t>
            </w:r>
          </w:p>
        </w:tc>
        <w:tc>
          <w:tcPr/>
          <w:p>
            <w:pPr>
              <w:pStyle w:val="Compact"/>
            </w:pPr>
            <w:r>
              <w:t xml:space="preserve">–</w:t>
            </w:r>
          </w:p>
        </w:tc>
        <w:tc>
          <w:tcPr/>
          <w:p>
            <w:pPr>
              <w:pStyle w:val="Compact"/>
            </w:pPr>
            <w:r>
              <w:t xml:space="preserve">Solis Limestone</w:t>
            </w:r>
          </w:p>
        </w:tc>
        <w:tc>
          <w:tcPr/>
          <w:p>
            <w:pPr>
              <w:pStyle w:val="Compact"/>
            </w:pPr>
            <w:r>
              <w:t xml:space="preserve">Early Jurassic</w:t>
            </w:r>
          </w:p>
        </w:tc>
        <w:tc>
          <w:tcPr/>
          <w:p>
            <w:pPr>
              <w:pStyle w:val="Compact"/>
            </w:pPr>
            <w:r>
              <w:t xml:space="preserve">Late Jurassic</w:t>
            </w:r>
          </w:p>
        </w:tc>
      </w:tr>
      <w:tr>
        <w:tc>
          <w:tcPr/>
          <w:p>
            <w:pPr>
              <w:pStyle w:val="Compact"/>
            </w:pPr>
            <w:r>
              <w:t xml:space="preserve">15203496</w:t>
            </w:r>
          </w:p>
        </w:tc>
        <w:tc>
          <w:tcPr/>
          <w:p>
            <w:pPr>
              <w:pStyle w:val="Compact"/>
            </w:pPr>
            <w:r>
              <w:t xml:space="preserve">Platta-Decke: Metasedimente</w:t>
            </w:r>
          </w:p>
        </w:tc>
        <w:tc>
          <w:tcPr/>
          <w:p>
            <w:pPr>
              <w:pStyle w:val="Compact"/>
            </w:pPr>
            <w:r>
              <w:t xml:space="preserve">rock: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Jurassic</w:t>
            </w:r>
          </w:p>
        </w:tc>
        <w:tc>
          <w:tcPr/>
          <w:p>
            <w:pPr>
              <w:pStyle w:val="Compact"/>
            </w:pPr>
            <w:r>
              <w:t xml:space="preserve">Cenozoic</w:t>
            </w:r>
          </w:p>
        </w:tc>
      </w:tr>
      <w:tr>
        <w:tc>
          <w:tcPr/>
          <w:p>
            <w:pPr>
              <w:pStyle w:val="Compact"/>
            </w:pPr>
            <w:r>
              <w:t xml:space="preserve">15203497</w:t>
            </w:r>
          </w:p>
        </w:tc>
        <w:tc>
          <w:tcPr/>
          <w:p>
            <w:pPr>
              <w:pStyle w:val="Compact"/>
            </w:pPr>
            <w:r>
              <w:t xml:space="preserve">Platta-Decke: Flix-Schichten</w:t>
            </w:r>
          </w:p>
        </w:tc>
        <w:tc>
          <w:tcPr/>
          <w:p>
            <w:pPr>
              <w:pStyle w:val="Compact"/>
            </w:pPr>
            <w:r>
              <w:t xml:space="preserve">schist: clayey</w:t>
            </w:r>
          </w:p>
        </w:tc>
        <w:tc>
          <w:tcPr/>
          <w:p>
            <w:pPr>
              <w:pStyle w:val="Compact"/>
            </w:pPr>
            <w:r>
              <w:t xml:space="preserve">schist: siliceous</w:t>
            </w:r>
          </w:p>
        </w:tc>
        <w:tc>
          <w:tcPr/>
          <w:p>
            <w:pPr>
              <w:pStyle w:val="Compact"/>
            </w:pPr>
            <w:r>
              <w:t xml:space="preserve">–</w:t>
            </w:r>
          </w:p>
        </w:tc>
        <w:tc>
          <w:tcPr/>
          <w:p>
            <w:pPr>
              <w:pStyle w:val="Compact"/>
            </w:pPr>
            <w:r>
              <w:t xml:space="preserve">Flix Beds</w:t>
            </w:r>
          </w:p>
        </w:tc>
        <w:tc>
          <w:tcPr/>
          <w:p>
            <w:pPr>
              <w:pStyle w:val="Compact"/>
            </w:pPr>
            <w:r>
              <w:t xml:space="preserve">Aptian</w:t>
            </w:r>
          </w:p>
        </w:tc>
        <w:tc>
          <w:tcPr/>
          <w:p>
            <w:pPr>
              <w:pStyle w:val="Compact"/>
            </w:pPr>
            <w:r>
              <w:t xml:space="preserve">Albian</w:t>
            </w:r>
          </w:p>
        </w:tc>
      </w:tr>
      <w:tr>
        <w:tc>
          <w:tcPr/>
          <w:p>
            <w:pPr>
              <w:pStyle w:val="Compact"/>
            </w:pPr>
            <w:r>
              <w:t xml:space="preserve">15203498</w:t>
            </w:r>
          </w:p>
        </w:tc>
        <w:tc>
          <w:tcPr/>
          <w:p>
            <w:pPr>
              <w:pStyle w:val="Compact"/>
            </w:pPr>
            <w:r>
              <w:t xml:space="preserve">Platta-Decke: Kalzitmarmor</w:t>
            </w:r>
          </w:p>
        </w:tc>
        <w:tc>
          <w:tcPr/>
          <w:p>
            <w:pPr>
              <w:pStyle w:val="Compact"/>
            </w:pPr>
            <w:r>
              <w:t xml:space="preserve">marble: calcareous</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Jurassic</w:t>
            </w:r>
          </w:p>
        </w:tc>
        <w:tc>
          <w:tcPr/>
          <w:p>
            <w:pPr>
              <w:pStyle w:val="Compact"/>
            </w:pPr>
            <w:r>
              <w:t xml:space="preserve">Jurassic</w:t>
            </w:r>
          </w:p>
        </w:tc>
      </w:tr>
      <w:tr>
        <w:tc>
          <w:tcPr/>
          <w:p>
            <w:pPr>
              <w:pStyle w:val="Compact"/>
            </w:pPr>
            <w:r>
              <w:t xml:space="preserve">15203499</w:t>
            </w:r>
          </w:p>
        </w:tc>
        <w:tc>
          <w:tcPr/>
          <w:p>
            <w:pPr>
              <w:pStyle w:val="Compact"/>
            </w:pPr>
            <w:r>
              <w:t xml:space="preserve">Platta-Decke: Falotta-Radiolarit</w:t>
            </w:r>
          </w:p>
        </w:tc>
        <w:tc>
          <w:tcPr/>
          <w:p>
            <w:pPr>
              <w:pStyle w:val="Compact"/>
            </w:pPr>
            <w:r>
              <w:t xml:space="preserve">schist: quartz</w:t>
            </w:r>
          </w:p>
        </w:tc>
        <w:tc>
          <w:tcPr/>
          <w:p>
            <w:pPr>
              <w:pStyle w:val="Compact"/>
            </w:pPr>
            <w:r>
              <w:t xml:space="preserve">schist: clayey-siliceous</w:t>
            </w:r>
          </w:p>
        </w:tc>
        <w:tc>
          <w:tcPr/>
          <w:p>
            <w:pPr>
              <w:pStyle w:val="Compact"/>
            </w:pPr>
            <w:r>
              <w:t xml:space="preserve">rock: siliceous: radiolarians</w:t>
            </w:r>
          </w:p>
        </w:tc>
        <w:tc>
          <w:tcPr/>
          <w:p>
            <w:pPr>
              <w:pStyle w:val="Compact"/>
            </w:pPr>
            <w:r>
              <w:t xml:space="preserve">Falotta Radiolarite</w:t>
            </w:r>
          </w:p>
        </w:tc>
        <w:tc>
          <w:tcPr/>
          <w:p>
            <w:pPr>
              <w:pStyle w:val="Compact"/>
            </w:pPr>
            <w:r>
              <w:t xml:space="preserve">Jurassic</w:t>
            </w:r>
          </w:p>
        </w:tc>
        <w:tc>
          <w:tcPr/>
          <w:p>
            <w:pPr>
              <w:pStyle w:val="Compact"/>
            </w:pPr>
            <w:r>
              <w:t xml:space="preserve">Jurassic</w:t>
            </w:r>
          </w:p>
        </w:tc>
      </w:tr>
      <w:tr>
        <w:tc>
          <w:tcPr/>
          <w:p>
            <w:pPr>
              <w:pStyle w:val="Compact"/>
            </w:pPr>
            <w:r>
              <w:t xml:space="preserve">15203500</w:t>
            </w:r>
          </w:p>
        </w:tc>
        <w:tc>
          <w:tcPr/>
          <w:p>
            <w:pPr>
              <w:pStyle w:val="Compact"/>
            </w:pPr>
            <w:r>
              <w:t xml:space="preserve">Platta-Decke: Ophiolith</w:t>
            </w:r>
          </w:p>
        </w:tc>
        <w:tc>
          <w:tcPr/>
          <w:p>
            <w:pPr>
              <w:pStyle w:val="Compact"/>
            </w:pPr>
            <w:r>
              <w:t xml:space="preserve">serpentinite</w:t>
            </w:r>
          </w:p>
        </w:tc>
        <w:tc>
          <w:tcPr/>
          <w:p>
            <w:pPr>
              <w:pStyle w:val="Compact"/>
            </w:pPr>
            <w:r>
              <w:t xml:space="preserve">gabbro</w:t>
            </w:r>
          </w:p>
        </w:tc>
        <w:tc>
          <w:tcPr/>
          <w:p>
            <w:pPr>
              <w:pStyle w:val="Compact"/>
            </w:pPr>
            <w:r>
              <w:t xml:space="preserve">basalt</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15203501</w:t>
            </w:r>
          </w:p>
        </w:tc>
        <w:tc>
          <w:tcPr/>
          <w:p>
            <w:pPr>
              <w:pStyle w:val="Compact"/>
            </w:pPr>
            <w:r>
              <w:t xml:space="preserve">Vignun-Gneis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Vignun Gneiss</w:t>
            </w:r>
          </w:p>
        </w:tc>
        <w:tc>
          <w:tcPr/>
          <w:p>
            <w:pPr>
              <w:pStyle w:val="Compact"/>
            </w:pPr>
            <w:r>
              <w:t xml:space="preserve">Paleozoic</w:t>
            </w:r>
          </w:p>
        </w:tc>
        <w:tc>
          <w:tcPr/>
          <w:p>
            <w:pPr>
              <w:pStyle w:val="Compact"/>
            </w:pPr>
            <w:r>
              <w:t xml:space="preserve">Paleozoic</w:t>
            </w:r>
          </w:p>
        </w:tc>
      </w:tr>
      <w:tr>
        <w:tc>
          <w:tcPr/>
          <w:p>
            <w:pPr>
              <w:pStyle w:val="Compact"/>
            </w:pPr>
            <w:r>
              <w:t xml:space="preserve">15203502</w:t>
            </w:r>
          </w:p>
        </w:tc>
        <w:tc>
          <w:tcPr/>
          <w:p>
            <w:pPr>
              <w:pStyle w:val="Compact"/>
            </w:pPr>
            <w:r>
              <w:t xml:space="preserve">Avers-Decke: Metasedimente</w:t>
            </w:r>
          </w:p>
        </w:tc>
        <w:tc>
          <w:tcPr/>
          <w:p>
            <w:pPr>
              <w:pStyle w:val="Compact"/>
            </w:pPr>
            <w:r>
              <w:t xml:space="preserve">rock: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Jurassic</w:t>
            </w:r>
          </w:p>
        </w:tc>
        <w:tc>
          <w:tcPr/>
          <w:p>
            <w:pPr>
              <w:pStyle w:val="Compact"/>
            </w:pPr>
            <w:r>
              <w:t xml:space="preserve">Cenozoic</w:t>
            </w:r>
          </w:p>
        </w:tc>
      </w:tr>
      <w:tr>
        <w:tc>
          <w:tcPr/>
          <w:p>
            <w:pPr>
              <w:pStyle w:val="Compact"/>
            </w:pPr>
            <w:r>
              <w:t xml:space="preserve">15203503</w:t>
            </w:r>
          </w:p>
        </w:tc>
        <w:tc>
          <w:tcPr/>
          <w:p>
            <w:pPr>
              <w:pStyle w:val="Compact"/>
            </w:pPr>
            <w:r>
              <w:t xml:space="preserve">Avers-Decke: Ophiolith</w:t>
            </w:r>
          </w:p>
        </w:tc>
        <w:tc>
          <w:tcPr/>
          <w:p>
            <w:pPr>
              <w:pStyle w:val="Compact"/>
            </w:pPr>
            <w:r>
              <w:t xml:space="preserve">serpentinite</w:t>
            </w:r>
          </w:p>
        </w:tc>
        <w:tc>
          <w:tcPr/>
          <w:p>
            <w:pPr>
              <w:pStyle w:val="Compact"/>
            </w:pPr>
            <w:r>
              <w:t xml:space="preserve">gabbro</w:t>
            </w:r>
          </w:p>
        </w:tc>
        <w:tc>
          <w:tcPr/>
          <w:p>
            <w:pPr>
              <w:pStyle w:val="Compact"/>
            </w:pPr>
            <w:r>
              <w:t xml:space="preserve">basalt</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15203504</w:t>
            </w:r>
          </w:p>
        </w:tc>
        <w:tc>
          <w:tcPr/>
          <w:p>
            <w:pPr>
              <w:pStyle w:val="Compact"/>
            </w:pPr>
            <w:r>
              <w:t xml:space="preserve">Tasna-Decke: Couches Rouges</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Albian</w:t>
            </w:r>
          </w:p>
        </w:tc>
        <w:tc>
          <w:tcPr/>
          <w:p>
            <w:pPr>
              <w:pStyle w:val="Compact"/>
            </w:pPr>
            <w:r>
              <w:t xml:space="preserve">Late Cretaceous</w:t>
            </w:r>
          </w:p>
        </w:tc>
      </w:tr>
      <w:tr>
        <w:tc>
          <w:tcPr/>
          <w:p>
            <w:pPr>
              <w:pStyle w:val="Compact"/>
            </w:pPr>
            <w:r>
              <w:t xml:space="preserve">15203505</w:t>
            </w:r>
          </w:p>
        </w:tc>
        <w:tc>
          <w:tcPr/>
          <w:p>
            <w:pPr>
              <w:pStyle w:val="Compact"/>
            </w:pPr>
            <w:r>
              <w:t xml:space="preserve">Tasna-Decke: Tristel-Fm.: Minschun-Brekzie</w:t>
            </w:r>
          </w:p>
        </w:tc>
        <w:tc>
          <w:tcPr/>
          <w:p>
            <w:pPr>
              <w:pStyle w:val="Compact"/>
            </w:pPr>
            <w:r>
              <w:t xml:space="preserve">breccia: polymictic</w:t>
            </w:r>
          </w:p>
        </w:tc>
        <w:tc>
          <w:tcPr/>
          <w:p>
            <w:pPr>
              <w:pStyle w:val="Compact"/>
            </w:pPr>
            <w:r>
              <w:t xml:space="preserve">–</w:t>
            </w:r>
          </w:p>
        </w:tc>
        <w:tc>
          <w:tcPr/>
          <w:p>
            <w:pPr>
              <w:pStyle w:val="Compact"/>
            </w:pPr>
            <w:r>
              <w:t xml:space="preserve">–</w:t>
            </w:r>
          </w:p>
        </w:tc>
        <w:tc>
          <w:tcPr/>
          <w:p>
            <w:pPr>
              <w:pStyle w:val="Compact"/>
            </w:pPr>
            <w:r>
              <w:t xml:space="preserve">Minschun Breccia</w:t>
            </w:r>
          </w:p>
        </w:tc>
        <w:tc>
          <w:tcPr/>
          <w:p>
            <w:pPr>
              <w:pStyle w:val="Compact"/>
            </w:pPr>
            <w:r>
              <w:t xml:space="preserve">Barremian</w:t>
            </w:r>
          </w:p>
        </w:tc>
        <w:tc>
          <w:tcPr/>
          <w:p>
            <w:pPr>
              <w:pStyle w:val="Compact"/>
            </w:pPr>
            <w:r>
              <w:t xml:space="preserve">Aptian</w:t>
            </w:r>
          </w:p>
        </w:tc>
      </w:tr>
      <w:tr>
        <w:tc>
          <w:tcPr/>
          <w:p>
            <w:pPr>
              <w:pStyle w:val="Compact"/>
            </w:pPr>
            <w:r>
              <w:t xml:space="preserve">15203506</w:t>
            </w:r>
          </w:p>
        </w:tc>
        <w:tc>
          <w:tcPr/>
          <w:p>
            <w:pPr>
              <w:pStyle w:val="Compact"/>
            </w:pPr>
            <w:r>
              <w:t xml:space="preserve">Tasna-Decke: Prävariszisches Grundgebrige</w:t>
            </w:r>
          </w:p>
        </w:tc>
        <w:tc>
          <w:tcPr/>
          <w:p>
            <w:pPr>
              <w:pStyle w:val="Compact"/>
            </w:pPr>
            <w:r>
              <w:t xml:space="preserve">gneiss: sedimentary</w:t>
            </w:r>
          </w:p>
        </w:tc>
        <w:tc>
          <w:tcPr/>
          <w:p>
            <w:pPr>
              <w:pStyle w:val="Compact"/>
            </w:pPr>
            <w:r>
              <w:t xml:space="preserve">schist</w:t>
            </w:r>
          </w:p>
        </w:tc>
        <w:tc>
          <w:tcPr/>
          <w:p>
            <w:pPr>
              <w:pStyle w:val="Compact"/>
            </w:pPr>
            <w:r>
              <w:t xml:space="preserve">migmatite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15203507</w:t>
            </w:r>
          </w:p>
        </w:tc>
        <w:tc>
          <w:tcPr/>
          <w:p>
            <w:pPr>
              <w:pStyle w:val="Compact"/>
            </w:pPr>
            <w:r>
              <w:t xml:space="preserve">Piz-del-Palo-Gneis</w:t>
            </w:r>
          </w:p>
        </w:tc>
        <w:tc>
          <w:tcPr/>
          <w:p>
            <w:pPr>
              <w:pStyle w:val="Compact"/>
            </w:pPr>
            <w:r>
              <w:t xml:space="preserve">gneiss: augen</w:t>
            </w:r>
          </w:p>
        </w:tc>
        <w:tc>
          <w:tcPr/>
          <w:p>
            <w:pPr>
              <w:pStyle w:val="Compact"/>
            </w:pPr>
            <w:r>
              <w:t xml:space="preserve">gneiss: banded</w:t>
            </w:r>
          </w:p>
        </w:tc>
        <w:tc>
          <w:tcPr/>
          <w:p>
            <w:pPr>
              <w:pStyle w:val="Compact"/>
            </w:pPr>
            <w:r>
              <w:t xml:space="preserve">–</w:t>
            </w:r>
          </w:p>
        </w:tc>
        <w:tc>
          <w:tcPr/>
          <w:p>
            <w:pPr>
              <w:pStyle w:val="Compact"/>
            </w:pPr>
            <w:r>
              <w:t xml:space="preserve">Piz del Palo Gneiss</w:t>
            </w:r>
          </w:p>
        </w:tc>
        <w:tc>
          <w:tcPr/>
          <w:p>
            <w:pPr>
              <w:pStyle w:val="Compact"/>
            </w:pPr>
            <w:r>
              <w:t xml:space="preserve">Proterozoic</w:t>
            </w:r>
          </w:p>
        </w:tc>
        <w:tc>
          <w:tcPr/>
          <w:p>
            <w:pPr>
              <w:pStyle w:val="Compact"/>
            </w:pPr>
            <w:r>
              <w:t xml:space="preserve">Paleozoic</w:t>
            </w:r>
          </w:p>
        </w:tc>
      </w:tr>
      <w:tr>
        <w:tc>
          <w:tcPr/>
          <w:p>
            <w:pPr>
              <w:pStyle w:val="Compact"/>
            </w:pPr>
            <w:r>
              <w:t xml:space="preserve">15203508</w:t>
            </w:r>
          </w:p>
        </w:tc>
        <w:tc>
          <w:tcPr/>
          <w:p>
            <w:pPr>
              <w:pStyle w:val="Compact"/>
            </w:pPr>
            <w:r>
              <w:t xml:space="preserve">Tambo-Decke: Truzzo-Granit</w:t>
            </w:r>
          </w:p>
        </w:tc>
        <w:tc>
          <w:tcPr/>
          <w:p>
            <w:pPr>
              <w:pStyle w:val="Compact"/>
            </w:pPr>
            <w:r>
              <w:t xml:space="preserve">granite</w:t>
            </w:r>
          </w:p>
        </w:tc>
        <w:tc>
          <w:tcPr/>
          <w:p>
            <w:pPr>
              <w:pStyle w:val="Compact"/>
            </w:pPr>
            <w:r>
              <w:t xml:space="preserve">gneiss: augen</w:t>
            </w:r>
          </w:p>
        </w:tc>
        <w:tc>
          <w:tcPr/>
          <w:p>
            <w:pPr>
              <w:pStyle w:val="Compact"/>
            </w:pPr>
            <w:r>
              <w:t xml:space="preserve">–</w:t>
            </w:r>
          </w:p>
        </w:tc>
        <w:tc>
          <w:tcPr/>
          <w:p>
            <w:pPr>
              <w:pStyle w:val="Compact"/>
            </w:pPr>
            <w:r>
              <w:t xml:space="preserve">Truzzo Granite</w:t>
            </w:r>
          </w:p>
        </w:tc>
        <w:tc>
          <w:tcPr/>
          <w:p>
            <w:pPr>
              <w:pStyle w:val="Compact"/>
            </w:pPr>
            <w:r>
              <w:t xml:space="preserve">Carboniferous</w:t>
            </w:r>
          </w:p>
        </w:tc>
        <w:tc>
          <w:tcPr/>
          <w:p>
            <w:pPr>
              <w:pStyle w:val="Compact"/>
            </w:pPr>
            <w:r>
              <w:t xml:space="preserve">Permian</w:t>
            </w:r>
          </w:p>
        </w:tc>
      </w:tr>
      <w:tr>
        <w:tc>
          <w:tcPr/>
          <w:p>
            <w:pPr>
              <w:pStyle w:val="Compact"/>
            </w:pPr>
            <w:r>
              <w:t xml:space="preserve">15203509</w:t>
            </w:r>
          </w:p>
        </w:tc>
        <w:tc>
          <w:tcPr/>
          <w:p>
            <w:pPr>
              <w:pStyle w:val="Compact"/>
            </w:pPr>
            <w:r>
              <w:t xml:space="preserve">Simano-Decke: Rebi-Gneis</w:t>
            </w:r>
          </w:p>
        </w:tc>
        <w:tc>
          <w:tcPr/>
          <w:p>
            <w:pPr>
              <w:pStyle w:val="Compact"/>
            </w:pPr>
            <w:r>
              <w:t xml:space="preserve">gneiss</w:t>
            </w:r>
          </w:p>
        </w:tc>
        <w:tc>
          <w:tcPr/>
          <w:p>
            <w:pPr>
              <w:pStyle w:val="Compact"/>
            </w:pPr>
            <w:r>
              <w:t xml:space="preserve">granite</w:t>
            </w:r>
          </w:p>
        </w:tc>
        <w:tc>
          <w:tcPr/>
          <w:p>
            <w:pPr>
              <w:pStyle w:val="Compact"/>
            </w:pPr>
            <w:r>
              <w:t xml:space="preserve">–</w:t>
            </w:r>
          </w:p>
        </w:tc>
        <w:tc>
          <w:tcPr/>
          <w:p>
            <w:pPr>
              <w:pStyle w:val="Compact"/>
            </w:pPr>
            <w:r>
              <w:t xml:space="preserve">Rebi Gneiss</w:t>
            </w:r>
          </w:p>
        </w:tc>
        <w:tc>
          <w:tcPr/>
          <w:p>
            <w:pPr>
              <w:pStyle w:val="Compact"/>
            </w:pPr>
            <w:r>
              <w:t xml:space="preserve">Proterozoic</w:t>
            </w:r>
          </w:p>
        </w:tc>
        <w:tc>
          <w:tcPr/>
          <w:p>
            <w:pPr>
              <w:pStyle w:val="Compact"/>
            </w:pPr>
            <w:r>
              <w:t xml:space="preserve">Paleozoic</w:t>
            </w:r>
          </w:p>
        </w:tc>
      </w:tr>
      <w:tr>
        <w:tc>
          <w:tcPr/>
          <w:p>
            <w:pPr>
              <w:pStyle w:val="Compact"/>
            </w:pPr>
            <w:r>
              <w:t xml:space="preserve">15203510</w:t>
            </w:r>
          </w:p>
        </w:tc>
        <w:tc>
          <w:tcPr/>
          <w:p>
            <w:pPr>
              <w:pStyle w:val="Compact"/>
            </w:pPr>
            <w:r>
              <w:t xml:space="preserve">Simano-Decke: Brione-Gabbro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Brione Gabbro</w:t>
            </w:r>
          </w:p>
        </w:tc>
        <w:tc>
          <w:tcPr/>
          <w:p>
            <w:pPr>
              <w:pStyle w:val="Compact"/>
            </w:pPr>
            <w:r>
              <w:t xml:space="preserve">Proterozoic</w:t>
            </w:r>
          </w:p>
        </w:tc>
        <w:tc>
          <w:tcPr/>
          <w:p>
            <w:pPr>
              <w:pStyle w:val="Compact"/>
            </w:pPr>
            <w:r>
              <w:t xml:space="preserve">Paleozoic</w:t>
            </w:r>
          </w:p>
        </w:tc>
      </w:tr>
      <w:tr>
        <w:tc>
          <w:tcPr/>
          <w:p>
            <w:pPr>
              <w:pStyle w:val="Compact"/>
            </w:pPr>
            <w:r>
              <w:t xml:space="preserve">15203511</w:t>
            </w:r>
          </w:p>
        </w:tc>
        <w:tc>
          <w:tcPr/>
          <w:p>
            <w:pPr>
              <w:pStyle w:val="Compact"/>
            </w:pPr>
            <w:r>
              <w:t xml:space="preserve">Gruf-Migmatit</w:t>
            </w:r>
          </w:p>
        </w:tc>
        <w:tc>
          <w:tcPr/>
          <w:p>
            <w:pPr>
              <w:pStyle w:val="Compact"/>
            </w:pPr>
            <w:r>
              <w:t xml:space="preserve">gneiss: migmatitic</w:t>
            </w:r>
          </w:p>
        </w:tc>
        <w:tc>
          <w:tcPr/>
          <w:p>
            <w:pPr>
              <w:pStyle w:val="Compact"/>
            </w:pPr>
            <w:r>
              <w:t xml:space="preserve">–</w:t>
            </w:r>
          </w:p>
        </w:tc>
        <w:tc>
          <w:tcPr/>
          <w:p>
            <w:pPr>
              <w:pStyle w:val="Compact"/>
            </w:pPr>
            <w:r>
              <w:t xml:space="preserve">–</w:t>
            </w:r>
          </w:p>
        </w:tc>
        <w:tc>
          <w:tcPr/>
          <w:p>
            <w:pPr>
              <w:pStyle w:val="Compact"/>
            </w:pPr>
            <w:r>
              <w:t xml:space="preserve">Gruf Migmatite</w:t>
            </w:r>
          </w:p>
        </w:tc>
        <w:tc>
          <w:tcPr/>
          <w:p>
            <w:pPr>
              <w:pStyle w:val="Compact"/>
            </w:pPr>
            <w:r>
              <w:t xml:space="preserve">Proterozoic</w:t>
            </w:r>
          </w:p>
        </w:tc>
        <w:tc>
          <w:tcPr/>
          <w:p>
            <w:pPr>
              <w:pStyle w:val="Compact"/>
            </w:pPr>
            <w:r>
              <w:t xml:space="preserve">Paleozoic</w:t>
            </w:r>
          </w:p>
        </w:tc>
      </w:tr>
      <w:tr>
        <w:tc>
          <w:tcPr/>
          <w:p>
            <w:pPr>
              <w:pStyle w:val="Compact"/>
            </w:pPr>
            <w:r>
              <w:t xml:space="preserve">15203512</w:t>
            </w:r>
          </w:p>
        </w:tc>
        <w:tc>
          <w:tcPr/>
          <w:p>
            <w:pPr>
              <w:pStyle w:val="Compact"/>
            </w:pPr>
            <w:r>
              <w:t xml:space="preserve">Adula-Decke: Basaler 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15203513</w:t>
            </w:r>
          </w:p>
        </w:tc>
        <w:tc>
          <w:tcPr/>
          <w:p>
            <w:pPr>
              <w:pStyle w:val="Compact"/>
            </w:pPr>
            <w:r>
              <w:t xml:space="preserve">Val-Chironico-Gneis</w:t>
            </w:r>
          </w:p>
        </w:tc>
        <w:tc>
          <w:tcPr/>
          <w:p>
            <w:pPr>
              <w:pStyle w:val="Compact"/>
            </w:pPr>
            <w:r>
              <w:t xml:space="preserve">gneiss: biotite-hornblende</w:t>
            </w:r>
          </w:p>
        </w:tc>
        <w:tc>
          <w:tcPr/>
          <w:p>
            <w:pPr>
              <w:pStyle w:val="Compact"/>
            </w:pPr>
            <w:r>
              <w:t xml:space="preserve">–</w:t>
            </w:r>
          </w:p>
        </w:tc>
        <w:tc>
          <w:tcPr/>
          <w:p>
            <w:pPr>
              <w:pStyle w:val="Compact"/>
            </w:pPr>
            <w:r>
              <w:t xml:space="preserve">–</w:t>
            </w:r>
          </w:p>
        </w:tc>
        <w:tc>
          <w:tcPr/>
          <w:p>
            <w:pPr>
              <w:pStyle w:val="Compact"/>
            </w:pPr>
            <w:r>
              <w:t xml:space="preserve">Val Chironico Gneiss</w:t>
            </w:r>
          </w:p>
        </w:tc>
        <w:tc>
          <w:tcPr/>
          <w:p>
            <w:pPr>
              <w:pStyle w:val="Compact"/>
            </w:pPr>
            <w:r>
              <w:t xml:space="preserve">Proterozoic</w:t>
            </w:r>
          </w:p>
        </w:tc>
        <w:tc>
          <w:tcPr/>
          <w:p>
            <w:pPr>
              <w:pStyle w:val="Compact"/>
            </w:pPr>
            <w:r>
              <w:t xml:space="preserve">Paleozoic</w:t>
            </w:r>
          </w:p>
        </w:tc>
      </w:tr>
      <w:tr>
        <w:tc>
          <w:tcPr/>
          <w:p>
            <w:pPr>
              <w:pStyle w:val="Compact"/>
            </w:pPr>
            <w:r>
              <w:t xml:space="preserve">15203514</w:t>
            </w:r>
          </w:p>
        </w:tc>
        <w:tc>
          <w:tcPr/>
          <w:p>
            <w:pPr>
              <w:pStyle w:val="Compact"/>
            </w:pPr>
            <w:r>
              <w:t xml:space="preserve">Ganna-Gneis</w:t>
            </w:r>
          </w:p>
        </w:tc>
        <w:tc>
          <w:tcPr/>
          <w:p>
            <w:pPr>
              <w:pStyle w:val="Compact"/>
            </w:pPr>
            <w:r>
              <w:t xml:space="preserve">gneiss: schistose-augen</w:t>
            </w:r>
          </w:p>
        </w:tc>
        <w:tc>
          <w:tcPr/>
          <w:p>
            <w:pPr>
              <w:pStyle w:val="Compact"/>
            </w:pPr>
            <w:r>
              <w:t xml:space="preserve">–</w:t>
            </w:r>
          </w:p>
        </w:tc>
        <w:tc>
          <w:tcPr/>
          <w:p>
            <w:pPr>
              <w:pStyle w:val="Compact"/>
            </w:pPr>
            <w:r>
              <w:t xml:space="preserve">–</w:t>
            </w:r>
          </w:p>
        </w:tc>
        <w:tc>
          <w:tcPr/>
          <w:p>
            <w:pPr>
              <w:pStyle w:val="Compact"/>
            </w:pPr>
            <w:r>
              <w:t xml:space="preserve">Ganna Gneiss</w:t>
            </w:r>
          </w:p>
        </w:tc>
        <w:tc>
          <w:tcPr/>
          <w:p>
            <w:pPr>
              <w:pStyle w:val="Compact"/>
            </w:pPr>
            <w:r>
              <w:t xml:space="preserve">Proterozoic</w:t>
            </w:r>
          </w:p>
        </w:tc>
        <w:tc>
          <w:tcPr/>
          <w:p>
            <w:pPr>
              <w:pStyle w:val="Compact"/>
            </w:pPr>
            <w:r>
              <w:t xml:space="preserve">Paleozoic</w:t>
            </w:r>
          </w:p>
        </w:tc>
      </w:tr>
      <w:tr>
        <w:tc>
          <w:tcPr/>
          <w:p>
            <w:pPr>
              <w:pStyle w:val="Compact"/>
            </w:pPr>
            <w:r>
              <w:t xml:space="preserve">15203515</w:t>
            </w:r>
          </w:p>
        </w:tc>
        <w:tc>
          <w:tcPr/>
          <w:p>
            <w:pPr>
              <w:pStyle w:val="Compact"/>
            </w:pPr>
            <w:r>
              <w:t xml:space="preserve">Adula-Decke: Albit-Oligoklasgneis</w:t>
            </w:r>
          </w:p>
        </w:tc>
        <w:tc>
          <w:tcPr/>
          <w:p>
            <w:pPr>
              <w:pStyle w:val="Compact"/>
            </w:pPr>
            <w:r>
              <w:t xml:space="preserve">gneiss: albite-oligoclase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15203133</w:t>
            </w:r>
          </w:p>
        </w:tc>
        <w:tc>
          <w:tcPr/>
          <w:p>
            <w:pPr>
              <w:pStyle w:val="Compact"/>
            </w:pPr>
            <w:r>
              <w:t xml:space="preserve">Manche-Fm.</w:t>
            </w:r>
          </w:p>
        </w:tc>
        <w:tc>
          <w:tcPr/>
          <w:p>
            <w:pPr>
              <w:pStyle w:val="Compact"/>
            </w:pPr>
            <w:r>
              <w:t xml:space="preserve">sandstone: silty-calcareous</w:t>
            </w:r>
          </w:p>
        </w:tc>
        <w:tc>
          <w:tcPr/>
          <w:p>
            <w:pPr>
              <w:pStyle w:val="Compact"/>
            </w:pPr>
            <w:r>
              <w:t xml:space="preserve">marlstone</w:t>
            </w:r>
          </w:p>
        </w:tc>
        <w:tc>
          <w:tcPr/>
          <w:p>
            <w:pPr>
              <w:pStyle w:val="Compact"/>
            </w:pPr>
            <w:r>
              <w:t xml:space="preserve">–</w:t>
            </w:r>
          </w:p>
        </w:tc>
        <w:tc>
          <w:tcPr/>
          <w:p>
            <w:pPr>
              <w:pStyle w:val="Compact"/>
            </w:pPr>
            <w:r>
              <w:t xml:space="preserve">Manche Formation</w:t>
            </w:r>
          </w:p>
        </w:tc>
        <w:tc>
          <w:tcPr/>
          <w:p>
            <w:pPr>
              <w:pStyle w:val="Compact"/>
            </w:pPr>
            <w:r>
              <w:t xml:space="preserve">Turonian</w:t>
            </w:r>
          </w:p>
        </w:tc>
        <w:tc>
          <w:tcPr/>
          <w:p>
            <w:pPr>
              <w:pStyle w:val="Compact"/>
            </w:pPr>
            <w:r>
              <w:t xml:space="preserve">Santonian</w:t>
            </w:r>
          </w:p>
        </w:tc>
      </w:tr>
      <w:tr>
        <w:tc>
          <w:tcPr/>
          <w:p>
            <w:pPr>
              <w:pStyle w:val="Compact"/>
            </w:pPr>
            <w:r>
              <w:t xml:space="preserve">15203134</w:t>
            </w:r>
          </w:p>
        </w:tc>
        <w:tc>
          <w:tcPr/>
          <w:p>
            <w:pPr>
              <w:pStyle w:val="Compact"/>
            </w:pPr>
            <w:r>
              <w:t xml:space="preserve">Fouyet-Fm.</w:t>
            </w:r>
          </w:p>
        </w:tc>
        <w:tc>
          <w:tcPr/>
          <w:p>
            <w:pPr>
              <w:pStyle w:val="Compact"/>
            </w:pPr>
            <w:r>
              <w:t xml:space="preserve">claystone</w:t>
            </w:r>
          </w:p>
        </w:tc>
        <w:tc>
          <w:tcPr/>
          <w:p>
            <w:pPr>
              <w:pStyle w:val="Compact"/>
            </w:pPr>
            <w:r>
              <w:t xml:space="preserve">limestone: clayey-schistose</w:t>
            </w:r>
          </w:p>
        </w:tc>
        <w:tc>
          <w:tcPr/>
          <w:p>
            <w:pPr>
              <w:pStyle w:val="Compact"/>
            </w:pPr>
            <w:r>
              <w:t xml:space="preserve">limestone: sandy</w:t>
            </w:r>
          </w:p>
        </w:tc>
        <w:tc>
          <w:tcPr/>
          <w:p>
            <w:pPr>
              <w:pStyle w:val="Compact"/>
            </w:pPr>
            <w:r>
              <w:t xml:space="preserve">Fouyet Formation</w:t>
            </w:r>
          </w:p>
        </w:tc>
        <w:tc>
          <w:tcPr/>
          <w:p>
            <w:pPr>
              <w:pStyle w:val="Compact"/>
            </w:pPr>
            <w:r>
              <w:t xml:space="preserve">Albian</w:t>
            </w:r>
          </w:p>
        </w:tc>
        <w:tc>
          <w:tcPr/>
          <w:p>
            <w:pPr>
              <w:pStyle w:val="Compact"/>
            </w:pPr>
            <w:r>
              <w:t xml:space="preserve">Turonian</w:t>
            </w:r>
          </w:p>
        </w:tc>
      </w:tr>
      <w:tr>
        <w:tc>
          <w:tcPr/>
          <w:p>
            <w:pPr>
              <w:pStyle w:val="Compact"/>
            </w:pPr>
            <w:r>
              <w:t xml:space="preserve">15203135</w:t>
            </w:r>
          </w:p>
        </w:tc>
        <w:tc>
          <w:tcPr/>
          <w:p>
            <w:pPr>
              <w:pStyle w:val="Compact"/>
            </w:pPr>
            <w:r>
              <w:t xml:space="preserve">Tissota-Melange: Gueyraz-Komplex: Foraminiferenschichten</w:t>
            </w:r>
          </w:p>
        </w:tc>
        <w:tc>
          <w:tcPr/>
          <w:p>
            <w:pPr>
              <w:pStyle w:val="Compact"/>
            </w:pPr>
            <w:r>
              <w:t xml:space="preserve">limestone: clayey-schistose</w:t>
            </w:r>
          </w:p>
        </w:tc>
        <w:tc>
          <w:tcPr/>
          <w:p>
            <w:pPr>
              <w:pStyle w:val="Compact"/>
            </w:pPr>
            <w:r>
              <w:t xml:space="preserve">marlstone: schistose</w:t>
            </w:r>
          </w:p>
        </w:tc>
        <w:tc>
          <w:tcPr/>
          <w:p>
            <w:pPr>
              <w:pStyle w:val="Compact"/>
            </w:pPr>
            <w:r>
              <w:t xml:space="preserve">–</w:t>
            </w:r>
          </w:p>
        </w:tc>
        <w:tc>
          <w:tcPr/>
          <w:p>
            <w:pPr>
              <w:pStyle w:val="Compact"/>
            </w:pPr>
            <w:r>
              <w:t xml:space="preserve">«Foraminiferenschichten» (Tissota Melange)</w:t>
            </w:r>
          </w:p>
        </w:tc>
        <w:tc>
          <w:tcPr/>
          <w:p>
            <w:pPr>
              <w:pStyle w:val="Compact"/>
            </w:pPr>
            <w:r>
              <w:t xml:space="preserve">Barremian</w:t>
            </w:r>
          </w:p>
        </w:tc>
        <w:tc>
          <w:tcPr/>
          <w:p>
            <w:pPr>
              <w:pStyle w:val="Compact"/>
            </w:pPr>
            <w:r>
              <w:t xml:space="preserve">Cenomanian</w:t>
            </w:r>
          </w:p>
        </w:tc>
      </w:tr>
      <w:tr>
        <w:tc>
          <w:tcPr/>
          <w:p>
            <w:pPr>
              <w:pStyle w:val="Compact"/>
            </w:pPr>
            <w:r>
              <w:t xml:space="preserve">15203136</w:t>
            </w:r>
          </w:p>
        </w:tc>
        <w:tc>
          <w:tcPr/>
          <w:p>
            <w:pPr>
              <w:pStyle w:val="Compact"/>
            </w:pPr>
            <w:r>
              <w:t xml:space="preserve">Tissota-Melange: Gueyraz-Komplex: Aptychenkalk</w:t>
            </w:r>
          </w:p>
        </w:tc>
        <w:tc>
          <w:tcPr/>
          <w:p>
            <w:pPr>
              <w:pStyle w:val="Compact"/>
            </w:pPr>
            <w:r>
              <w:t xml:space="preserve">limestone: micritic: aptychi</w:t>
            </w:r>
          </w:p>
        </w:tc>
        <w:tc>
          <w:tcPr/>
          <w:p>
            <w:pPr>
              <w:pStyle w:val="Compact"/>
            </w:pPr>
            <w:r>
              <w:t xml:space="preserve">–</w:t>
            </w:r>
          </w:p>
        </w:tc>
        <w:tc>
          <w:tcPr/>
          <w:p>
            <w:pPr>
              <w:pStyle w:val="Compact"/>
            </w:pPr>
            <w:r>
              <w:t xml:space="preserve">–</w:t>
            </w:r>
          </w:p>
        </w:tc>
        <w:tc>
          <w:tcPr/>
          <w:p>
            <w:pPr>
              <w:pStyle w:val="Compact"/>
            </w:pPr>
            <w:r>
              <w:t xml:space="preserve">«Aptychenkalk» (Tissota Melange)</w:t>
            </w:r>
          </w:p>
        </w:tc>
        <w:tc>
          <w:tcPr/>
          <w:p>
            <w:pPr>
              <w:pStyle w:val="Compact"/>
            </w:pPr>
            <w:r>
              <w:t xml:space="preserve">Tithonian</w:t>
            </w:r>
          </w:p>
        </w:tc>
        <w:tc>
          <w:tcPr/>
          <w:p>
            <w:pPr>
              <w:pStyle w:val="Compact"/>
            </w:pPr>
            <w:r>
              <w:t xml:space="preserve">Barremian</w:t>
            </w:r>
          </w:p>
        </w:tc>
      </w:tr>
      <w:tr>
        <w:tc>
          <w:tcPr/>
          <w:p>
            <w:pPr>
              <w:pStyle w:val="Compact"/>
            </w:pPr>
            <w:r>
              <w:t xml:space="preserve">15203137</w:t>
            </w:r>
          </w:p>
        </w:tc>
        <w:tc>
          <w:tcPr/>
          <w:p>
            <w:pPr>
              <w:pStyle w:val="Compact"/>
            </w:pPr>
            <w:r>
              <w:t xml:space="preserve">Tissota-Melange: Gueyraz-Komplex: Radiolarit</w:t>
            </w:r>
          </w:p>
        </w:tc>
        <w:tc>
          <w:tcPr/>
          <w:p>
            <w:pPr>
              <w:pStyle w:val="Compact"/>
            </w:pPr>
            <w:r>
              <w:t xml:space="preserve">rock: siliceous: radiolarians</w:t>
            </w:r>
          </w:p>
        </w:tc>
        <w:tc>
          <w:tcPr/>
          <w:p>
            <w:pPr>
              <w:pStyle w:val="Compact"/>
            </w:pPr>
            <w:r>
              <w:t xml:space="preserve">–</w:t>
            </w:r>
          </w:p>
        </w:tc>
        <w:tc>
          <w:tcPr/>
          <w:p>
            <w:pPr>
              <w:pStyle w:val="Compact"/>
            </w:pPr>
            <w:r>
              <w:t xml:space="preserve">–</w:t>
            </w:r>
          </w:p>
        </w:tc>
        <w:tc>
          <w:tcPr/>
          <w:p>
            <w:pPr>
              <w:pStyle w:val="Compact"/>
            </w:pPr>
            <w:r>
              <w:t xml:space="preserve">«Radiolarit» (Tissota Melange)</w:t>
            </w:r>
          </w:p>
        </w:tc>
        <w:tc>
          <w:tcPr/>
          <w:p>
            <w:pPr>
              <w:pStyle w:val="Compact"/>
            </w:pPr>
            <w:r>
              <w:t xml:space="preserve">Bathonian</w:t>
            </w:r>
          </w:p>
        </w:tc>
        <w:tc>
          <w:tcPr/>
          <w:p>
            <w:pPr>
              <w:pStyle w:val="Compact"/>
            </w:pPr>
            <w:r>
              <w:t xml:space="preserve">Kimmeridgian</w:t>
            </w:r>
          </w:p>
        </w:tc>
      </w:tr>
      <w:tr>
        <w:tc>
          <w:tcPr/>
          <w:p>
            <w:pPr>
              <w:pStyle w:val="Compact"/>
            </w:pPr>
            <w:r>
              <w:t xml:space="preserve">15203138</w:t>
            </w:r>
          </w:p>
        </w:tc>
        <w:tc>
          <w:tcPr/>
          <w:p>
            <w:pPr>
              <w:pStyle w:val="Compact"/>
            </w:pPr>
            <w:r>
              <w:t xml:space="preserve">Tissota-Melange: Gueyraz-Komplex: Filamentkalk</w:t>
            </w:r>
          </w:p>
        </w:tc>
        <w:tc>
          <w:tcPr/>
          <w:p>
            <w:pPr>
              <w:pStyle w:val="Compact"/>
            </w:pPr>
            <w:r>
              <w:t xml:space="preserve">limestone: bioclasts</w:t>
            </w:r>
          </w:p>
        </w:tc>
        <w:tc>
          <w:tcPr/>
          <w:p>
            <w:pPr>
              <w:pStyle w:val="Compact"/>
            </w:pPr>
            <w:r>
              <w:t xml:space="preserve">marlstone</w:t>
            </w:r>
          </w:p>
        </w:tc>
        <w:tc>
          <w:tcPr/>
          <w:p>
            <w:pPr>
              <w:pStyle w:val="Compact"/>
            </w:pPr>
            <w:r>
              <w:t xml:space="preserve">–</w:t>
            </w:r>
          </w:p>
        </w:tc>
        <w:tc>
          <w:tcPr/>
          <w:p>
            <w:pPr>
              <w:pStyle w:val="Compact"/>
            </w:pPr>
            <w:r>
              <w:t xml:space="preserve">«Filamentkalk» (Tissota Melange)</w:t>
            </w:r>
          </w:p>
        </w:tc>
        <w:tc>
          <w:tcPr/>
          <w:p>
            <w:pPr>
              <w:pStyle w:val="Compact"/>
            </w:pPr>
            <w:r>
              <w:t xml:space="preserve">Aalenian</w:t>
            </w:r>
          </w:p>
        </w:tc>
        <w:tc>
          <w:tcPr/>
          <w:p>
            <w:pPr>
              <w:pStyle w:val="Compact"/>
            </w:pPr>
            <w:r>
              <w:t xml:space="preserve">Callovian</w:t>
            </w:r>
          </w:p>
        </w:tc>
      </w:tr>
      <w:tr>
        <w:tc>
          <w:tcPr/>
          <w:p>
            <w:pPr>
              <w:pStyle w:val="Compact"/>
            </w:pPr>
            <w:r>
              <w:t xml:space="preserve">15203139</w:t>
            </w:r>
          </w:p>
        </w:tc>
        <w:tc>
          <w:tcPr/>
          <w:p>
            <w:pPr>
              <w:pStyle w:val="Compact"/>
            </w:pPr>
            <w:r>
              <w:t xml:space="preserve">Tissota-Melange: Gueyraz-Komplex: Spatkalk</w:t>
            </w:r>
          </w:p>
        </w:tc>
        <w:tc>
          <w:tcPr/>
          <w:p>
            <w:pPr>
              <w:pStyle w:val="Compact"/>
            </w:pPr>
            <w:r>
              <w:t xml:space="preserve">limestone: spathic</w:t>
            </w:r>
          </w:p>
        </w:tc>
        <w:tc>
          <w:tcPr/>
          <w:p>
            <w:pPr>
              <w:pStyle w:val="Compact"/>
            </w:pPr>
            <w:r>
              <w:t xml:space="preserve">–</w:t>
            </w:r>
          </w:p>
        </w:tc>
        <w:tc>
          <w:tcPr/>
          <w:p>
            <w:pPr>
              <w:pStyle w:val="Compact"/>
            </w:pPr>
            <w:r>
              <w:t xml:space="preserve">–</w:t>
            </w:r>
          </w:p>
        </w:tc>
        <w:tc>
          <w:tcPr/>
          <w:p>
            <w:pPr>
              <w:pStyle w:val="Compact"/>
            </w:pPr>
            <w:r>
              <w:t xml:space="preserve">«Spatkalk» (Tissota Melange)</w:t>
            </w:r>
          </w:p>
        </w:tc>
        <w:tc>
          <w:tcPr/>
          <w:p>
            <w:pPr>
              <w:pStyle w:val="Compact"/>
            </w:pPr>
            <w:r>
              <w:t xml:space="preserve">Early Jurassic</w:t>
            </w:r>
          </w:p>
        </w:tc>
        <w:tc>
          <w:tcPr/>
          <w:p>
            <w:pPr>
              <w:pStyle w:val="Compact"/>
            </w:pPr>
            <w:r>
              <w:t xml:space="preserve">Early Jurassic</w:t>
            </w:r>
          </w:p>
        </w:tc>
      </w:tr>
      <w:tr>
        <w:tc>
          <w:tcPr/>
          <w:p>
            <w:pPr>
              <w:pStyle w:val="Compact"/>
            </w:pPr>
            <w:r>
              <w:t xml:space="preserve">15203140</w:t>
            </w:r>
          </w:p>
        </w:tc>
        <w:tc>
          <w:tcPr/>
          <w:p>
            <w:pPr>
              <w:pStyle w:val="Compact"/>
            </w:pPr>
            <w:r>
              <w:t xml:space="preserve">Hundsrügg-Fm.</w:t>
            </w:r>
          </w:p>
        </w:tc>
        <w:tc>
          <w:tcPr/>
          <w:p>
            <w:pPr>
              <w:pStyle w:val="Compact"/>
            </w:pPr>
            <w:r>
              <w:t xml:space="preserve">sandstone: mica</w:t>
            </w:r>
          </w:p>
        </w:tc>
        <w:tc>
          <w:tcPr/>
          <w:p>
            <w:pPr>
              <w:pStyle w:val="Compact"/>
            </w:pPr>
            <w:r>
              <w:t xml:space="preserve">conglomerate</w:t>
            </w:r>
          </w:p>
        </w:tc>
        <w:tc>
          <w:tcPr/>
          <w:p>
            <w:pPr>
              <w:pStyle w:val="Compact"/>
            </w:pPr>
            <w:r>
              <w:t xml:space="preserve">–</w:t>
            </w:r>
          </w:p>
        </w:tc>
        <w:tc>
          <w:tcPr/>
          <w:p>
            <w:pPr>
              <w:pStyle w:val="Compact"/>
            </w:pPr>
            <w:r>
              <w:t xml:space="preserve">Hundsrügg Formation</w:t>
            </w:r>
          </w:p>
        </w:tc>
        <w:tc>
          <w:tcPr/>
          <w:p>
            <w:pPr>
              <w:pStyle w:val="Compact"/>
            </w:pPr>
            <w:r>
              <w:t xml:space="preserve">Coniacian</w:t>
            </w:r>
          </w:p>
        </w:tc>
        <w:tc>
          <w:tcPr/>
          <w:p>
            <w:pPr>
              <w:pStyle w:val="Compact"/>
            </w:pPr>
            <w:r>
              <w:t xml:space="preserve">Campanian</w:t>
            </w:r>
          </w:p>
        </w:tc>
      </w:tr>
      <w:tr>
        <w:tc>
          <w:tcPr/>
          <w:p>
            <w:pPr>
              <w:pStyle w:val="Compact"/>
            </w:pPr>
            <w:r>
              <w:t xml:space="preserve">15203141</w:t>
            </w:r>
          </w:p>
        </w:tc>
        <w:tc>
          <w:tcPr/>
          <w:p>
            <w:pPr>
              <w:pStyle w:val="Compact"/>
            </w:pPr>
            <w:r>
              <w:t xml:space="preserve">Perrières-Fm.</w:t>
            </w:r>
          </w:p>
        </w:tc>
        <w:tc>
          <w:tcPr/>
          <w:p>
            <w:pPr>
              <w:pStyle w:val="Compact"/>
            </w:pPr>
            <w:r>
              <w:t xml:space="preserve">claystone</w:t>
            </w:r>
          </w:p>
        </w:tc>
        <w:tc>
          <w:tcPr/>
          <w:p>
            <w:pPr>
              <w:pStyle w:val="Compact"/>
            </w:pPr>
            <w:r>
              <w:t xml:space="preserve">limestone: micritic</w:t>
            </w:r>
          </w:p>
        </w:tc>
        <w:tc>
          <w:tcPr/>
          <w:p>
            <w:pPr>
              <w:pStyle w:val="Compact"/>
            </w:pPr>
            <w:r>
              <w:t xml:space="preserve">sandstone</w:t>
            </w:r>
          </w:p>
        </w:tc>
        <w:tc>
          <w:tcPr/>
          <w:p>
            <w:pPr>
              <w:pStyle w:val="Compact"/>
            </w:pPr>
            <w:r>
              <w:t xml:space="preserve">Perrières Formation</w:t>
            </w:r>
          </w:p>
        </w:tc>
        <w:tc>
          <w:tcPr/>
          <w:p>
            <w:pPr>
              <w:pStyle w:val="Compact"/>
            </w:pPr>
            <w:r>
              <w:t xml:space="preserve">Turonian</w:t>
            </w:r>
          </w:p>
        </w:tc>
        <w:tc>
          <w:tcPr/>
          <w:p>
            <w:pPr>
              <w:pStyle w:val="Compact"/>
            </w:pPr>
            <w:r>
              <w:t xml:space="preserve">Coniacian</w:t>
            </w:r>
          </w:p>
        </w:tc>
      </w:tr>
      <w:tr>
        <w:tc>
          <w:tcPr/>
          <w:p>
            <w:pPr>
              <w:pStyle w:val="Compact"/>
            </w:pPr>
            <w:r>
              <w:t xml:space="preserve">15203142</w:t>
            </w:r>
          </w:p>
        </w:tc>
        <w:tc>
          <w:tcPr/>
          <w:p>
            <w:pPr>
              <w:pStyle w:val="Compact"/>
            </w:pPr>
            <w:r>
              <w:t xml:space="preserve">Rhenodanubischer Flysch</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w:t>
            </w:r>
          </w:p>
        </w:tc>
        <w:tc>
          <w:tcPr/>
          <w:p>
            <w:pPr>
              <w:pStyle w:val="Compact"/>
            </w:pPr>
            <w:r>
              <w:t xml:space="preserve">Early Cretaceous</w:t>
            </w:r>
          </w:p>
        </w:tc>
        <w:tc>
          <w:tcPr/>
          <w:p>
            <w:pPr>
              <w:pStyle w:val="Compact"/>
            </w:pPr>
            <w:r>
              <w:t xml:space="preserve">Late Cretaceous</w:t>
            </w:r>
          </w:p>
        </w:tc>
      </w:tr>
      <w:tr>
        <w:tc>
          <w:tcPr/>
          <w:p>
            <w:pPr>
              <w:pStyle w:val="Compact"/>
            </w:pPr>
            <w:r>
              <w:t xml:space="preserve">15203143</w:t>
            </w:r>
          </w:p>
        </w:tc>
        <w:tc>
          <w:tcPr/>
          <w:p>
            <w:pPr>
              <w:pStyle w:val="Compact"/>
            </w:pPr>
            <w:r>
              <w:t xml:space="preserve">Vorarlberg-Flysch</w:t>
            </w:r>
          </w:p>
        </w:tc>
        <w:tc>
          <w:tcPr/>
          <w:p>
            <w:pPr>
              <w:pStyle w:val="Compact"/>
            </w:pPr>
            <w:r>
              <w:t xml:space="preserve">sandstone</w:t>
            </w:r>
          </w:p>
        </w:tc>
        <w:tc>
          <w:tcPr/>
          <w:p>
            <w:pPr>
              <w:pStyle w:val="Compact"/>
            </w:pPr>
            <w:r>
              <w:t xml:space="preserve">pelite</w:t>
            </w:r>
          </w:p>
        </w:tc>
        <w:tc>
          <w:tcPr/>
          <w:p>
            <w:pPr>
              <w:pStyle w:val="Compact"/>
            </w:pPr>
            <w:r>
              <w:t xml:space="preserve">limestone</w:t>
            </w:r>
          </w:p>
        </w:tc>
        <w:tc>
          <w:tcPr/>
          <w:p>
            <w:pPr>
              <w:pStyle w:val="Compact"/>
            </w:pPr>
            <w:r>
              <w:t xml:space="preserve">–</w:t>
            </w:r>
          </w:p>
        </w:tc>
        <w:tc>
          <w:tcPr/>
          <w:p>
            <w:pPr>
              <w:pStyle w:val="Compact"/>
            </w:pPr>
            <w:r>
              <w:t xml:space="preserve">Late Cretaceous</w:t>
            </w:r>
          </w:p>
        </w:tc>
        <w:tc>
          <w:tcPr/>
          <w:p>
            <w:pPr>
              <w:pStyle w:val="Compact"/>
            </w:pPr>
            <w:r>
              <w:t xml:space="preserve">Late Cretaceous</w:t>
            </w:r>
          </w:p>
        </w:tc>
      </w:tr>
      <w:tr>
        <w:tc>
          <w:tcPr/>
          <w:p>
            <w:pPr>
              <w:pStyle w:val="Compact"/>
            </w:pPr>
            <w:r>
              <w:t xml:space="preserve">15203144</w:t>
            </w:r>
          </w:p>
        </w:tc>
        <w:tc>
          <w:tcPr/>
          <w:p>
            <w:pPr>
              <w:pStyle w:val="Compact"/>
            </w:pPr>
            <w:r>
              <w:t xml:space="preserve">Fanola-Fm.</w:t>
            </w:r>
          </w:p>
        </w:tc>
        <w:tc>
          <w:tcPr/>
          <w:p>
            <w:pPr>
              <w:pStyle w:val="Compact"/>
            </w:pPr>
            <w:r>
              <w:t xml:space="preserve">claystone: sandy-marly</w:t>
            </w:r>
          </w:p>
        </w:tc>
        <w:tc>
          <w:tcPr/>
          <w:p>
            <w:pPr>
              <w:pStyle w:val="Compact"/>
            </w:pPr>
            <w:r>
              <w:t xml:space="preserve">breccia: polymictic</w:t>
            </w:r>
          </w:p>
        </w:tc>
        <w:tc>
          <w:tcPr/>
          <w:p>
            <w:pPr>
              <w:pStyle w:val="Compact"/>
            </w:pPr>
            <w:r>
              <w:t xml:space="preserve">sandstone: quartz</w:t>
            </w:r>
          </w:p>
        </w:tc>
        <w:tc>
          <w:tcPr/>
          <w:p>
            <w:pPr>
              <w:pStyle w:val="Compact"/>
            </w:pPr>
            <w:r>
              <w:t xml:space="preserve">Fanola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15203145</w:t>
            </w:r>
          </w:p>
        </w:tc>
        <w:tc>
          <w:tcPr/>
          <w:p>
            <w:pPr>
              <w:pStyle w:val="Compact"/>
            </w:pPr>
            <w:r>
              <w:t xml:space="preserve">Planknerbrücke-Fm.</w:t>
            </w:r>
          </w:p>
        </w:tc>
        <w:tc>
          <w:tcPr/>
          <w:p>
            <w:pPr>
              <w:pStyle w:val="Compact"/>
            </w:pPr>
            <w:r>
              <w:t xml:space="preserve">sandstone</w:t>
            </w:r>
          </w:p>
        </w:tc>
        <w:tc>
          <w:tcPr/>
          <w:p>
            <w:pPr>
              <w:pStyle w:val="Compact"/>
            </w:pPr>
            <w:r>
              <w:t xml:space="preserve">claystone</w:t>
            </w:r>
          </w:p>
        </w:tc>
        <w:tc>
          <w:tcPr/>
          <w:p>
            <w:pPr>
              <w:pStyle w:val="Compact"/>
            </w:pPr>
            <w:r>
              <w:t xml:space="preserve">limestone: micritic</w:t>
            </w:r>
          </w:p>
        </w:tc>
        <w:tc>
          <w:tcPr/>
          <w:p>
            <w:pPr>
              <w:pStyle w:val="Compact"/>
            </w:pPr>
            <w:r>
              <w:t xml:space="preserve">Planknerbrücke Formation</w:t>
            </w:r>
          </w:p>
        </w:tc>
        <w:tc>
          <w:tcPr/>
          <w:p>
            <w:pPr>
              <w:pStyle w:val="Compact"/>
            </w:pPr>
            <w:r>
              <w:t xml:space="preserve">Campanian</w:t>
            </w:r>
          </w:p>
        </w:tc>
        <w:tc>
          <w:tcPr/>
          <w:p>
            <w:pPr>
              <w:pStyle w:val="Compact"/>
            </w:pPr>
            <w:r>
              <w:t xml:space="preserve">Maastrichtian</w:t>
            </w:r>
          </w:p>
        </w:tc>
      </w:tr>
      <w:tr>
        <w:tc>
          <w:tcPr/>
          <w:p>
            <w:pPr>
              <w:pStyle w:val="Compact"/>
            </w:pPr>
            <w:r>
              <w:t xml:space="preserve">15203146</w:t>
            </w:r>
          </w:p>
        </w:tc>
        <w:tc>
          <w:tcPr/>
          <w:p>
            <w:pPr>
              <w:pStyle w:val="Compact"/>
            </w:pPr>
            <w:r>
              <w:t xml:space="preserve">Planken-Fm.</w:t>
            </w:r>
          </w:p>
        </w:tc>
        <w:tc>
          <w:tcPr/>
          <w:p>
            <w:pPr>
              <w:pStyle w:val="Compact"/>
            </w:pPr>
            <w:r>
              <w:t xml:space="preserve">limestone: micritic</w:t>
            </w:r>
          </w:p>
        </w:tc>
        <w:tc>
          <w:tcPr/>
          <w:p>
            <w:pPr>
              <w:pStyle w:val="Compact"/>
            </w:pPr>
            <w:r>
              <w:t xml:space="preserve">limestone: silty</w:t>
            </w:r>
          </w:p>
        </w:tc>
        <w:tc>
          <w:tcPr/>
          <w:p>
            <w:pPr>
              <w:pStyle w:val="Compact"/>
            </w:pPr>
            <w:r>
              <w:t xml:space="preserve">marlstone</w:t>
            </w:r>
          </w:p>
        </w:tc>
        <w:tc>
          <w:tcPr/>
          <w:p>
            <w:pPr>
              <w:pStyle w:val="Compact"/>
            </w:pPr>
            <w:r>
              <w:t xml:space="preserve">Planken Formation</w:t>
            </w:r>
          </w:p>
        </w:tc>
        <w:tc>
          <w:tcPr/>
          <w:p>
            <w:pPr>
              <w:pStyle w:val="Compact"/>
            </w:pPr>
            <w:r>
              <w:t xml:space="preserve">Coniacian</w:t>
            </w:r>
          </w:p>
        </w:tc>
        <w:tc>
          <w:tcPr/>
          <w:p>
            <w:pPr>
              <w:pStyle w:val="Compact"/>
            </w:pPr>
            <w:r>
              <w:t xml:space="preserve">Santonian</w:t>
            </w:r>
          </w:p>
        </w:tc>
      </w:tr>
      <w:tr>
        <w:tc>
          <w:tcPr/>
          <w:p>
            <w:pPr>
              <w:pStyle w:val="Compact"/>
            </w:pPr>
            <w:r>
              <w:t xml:space="preserve">15203147</w:t>
            </w:r>
          </w:p>
        </w:tc>
        <w:tc>
          <w:tcPr/>
          <w:p>
            <w:pPr>
              <w:pStyle w:val="Compact"/>
            </w:pPr>
            <w:r>
              <w:t xml:space="preserve">Reiselsberg-Fm.</w:t>
            </w:r>
          </w:p>
        </w:tc>
        <w:tc>
          <w:tcPr/>
          <w:p>
            <w:pPr>
              <w:pStyle w:val="Compact"/>
            </w:pPr>
            <w:r>
              <w:t xml:space="preserve">sandstone</w:t>
            </w:r>
          </w:p>
        </w:tc>
        <w:tc>
          <w:tcPr/>
          <w:p>
            <w:pPr>
              <w:pStyle w:val="Compact"/>
            </w:pPr>
            <w:r>
              <w:t xml:space="preserve">claystone</w:t>
            </w:r>
          </w:p>
        </w:tc>
        <w:tc>
          <w:tcPr/>
          <w:p>
            <w:pPr>
              <w:pStyle w:val="Compact"/>
            </w:pPr>
            <w:r>
              <w:t xml:space="preserve">–</w:t>
            </w:r>
          </w:p>
        </w:tc>
        <w:tc>
          <w:tcPr/>
          <w:p>
            <w:pPr>
              <w:pStyle w:val="Compact"/>
            </w:pPr>
            <w:r>
              <w:t xml:space="preserve">Reiselsberg Formation</w:t>
            </w:r>
          </w:p>
        </w:tc>
        <w:tc>
          <w:tcPr/>
          <w:p>
            <w:pPr>
              <w:pStyle w:val="Compact"/>
            </w:pPr>
            <w:r>
              <w:t xml:space="preserve">Turonian</w:t>
            </w:r>
          </w:p>
        </w:tc>
        <w:tc>
          <w:tcPr/>
          <w:p>
            <w:pPr>
              <w:pStyle w:val="Compact"/>
            </w:pPr>
            <w:r>
              <w:t xml:space="preserve">Turonian</w:t>
            </w:r>
          </w:p>
        </w:tc>
      </w:tr>
      <w:tr>
        <w:tc>
          <w:tcPr/>
          <w:p>
            <w:pPr>
              <w:pStyle w:val="Compact"/>
            </w:pPr>
            <w:r>
              <w:t xml:space="preserve">15203148</w:t>
            </w:r>
          </w:p>
        </w:tc>
        <w:tc>
          <w:tcPr/>
          <w:p>
            <w:pPr>
              <w:pStyle w:val="Compact"/>
            </w:pPr>
            <w:r>
              <w:t xml:space="preserve">Reiselsberg-Fm.: Basaler Teil</w:t>
            </w:r>
          </w:p>
        </w:tc>
        <w:tc>
          <w:tcPr/>
          <w:p>
            <w:pPr>
              <w:pStyle w:val="Compact"/>
            </w:pPr>
            <w:r>
              <w:t xml:space="preserve">limestone: marly</w:t>
            </w:r>
          </w:p>
        </w:tc>
        <w:tc>
          <w:tcPr/>
          <w:p>
            <w:pPr>
              <w:pStyle w:val="Compact"/>
            </w:pPr>
            <w:r>
              <w:t xml:space="preserve">claystone</w:t>
            </w:r>
          </w:p>
        </w:tc>
        <w:tc>
          <w:tcPr/>
          <w:p>
            <w:pPr>
              <w:pStyle w:val="Compact"/>
            </w:pPr>
            <w:r>
              <w:t xml:space="preserve">sandstone: mica</w:t>
            </w:r>
          </w:p>
        </w:tc>
        <w:tc>
          <w:tcPr/>
          <w:p>
            <w:pPr>
              <w:pStyle w:val="Compact"/>
            </w:pPr>
            <w:r>
              <w:t xml:space="preserve">Reiselsberg Formation</w:t>
            </w:r>
          </w:p>
        </w:tc>
        <w:tc>
          <w:tcPr/>
          <w:p>
            <w:pPr>
              <w:pStyle w:val="Compact"/>
            </w:pPr>
            <w:r>
              <w:t xml:space="preserve">Turonian</w:t>
            </w:r>
          </w:p>
        </w:tc>
        <w:tc>
          <w:tcPr/>
          <w:p>
            <w:pPr>
              <w:pStyle w:val="Compact"/>
            </w:pPr>
            <w:r>
              <w:t xml:space="preserve">Turonian</w:t>
            </w:r>
          </w:p>
        </w:tc>
      </w:tr>
      <w:tr>
        <w:tc>
          <w:tcPr/>
          <w:p>
            <w:pPr>
              <w:pStyle w:val="Compact"/>
            </w:pPr>
            <w:r>
              <w:t xml:space="preserve">15203149</w:t>
            </w:r>
          </w:p>
        </w:tc>
        <w:tc>
          <w:tcPr/>
          <w:p>
            <w:pPr>
              <w:pStyle w:val="Compact"/>
            </w:pPr>
            <w:r>
              <w:t xml:space="preserve">Liechtenstein-Flysch</w:t>
            </w:r>
          </w:p>
        </w:tc>
        <w:tc>
          <w:tcPr/>
          <w:p>
            <w:pPr>
              <w:pStyle w:val="Compact"/>
            </w:pPr>
            <w:r>
              <w:t xml:space="preserve">limestone: siliceous: glauconite</w:t>
            </w:r>
          </w:p>
        </w:tc>
        <w:tc>
          <w:tcPr/>
          <w:p>
            <w:pPr>
              <w:pStyle w:val="Compact"/>
            </w:pPr>
            <w:r>
              <w:t xml:space="preserve">claystone</w:t>
            </w:r>
          </w:p>
        </w:tc>
        <w:tc>
          <w:tcPr/>
          <w:p>
            <w:pPr>
              <w:pStyle w:val="Compact"/>
            </w:pPr>
            <w:r>
              <w:t xml:space="preserve">–</w:t>
            </w:r>
          </w:p>
        </w:tc>
        <w:tc>
          <w:tcPr/>
          <w:p>
            <w:pPr>
              <w:pStyle w:val="Compact"/>
            </w:pPr>
            <w:r>
              <w:t xml:space="preserve">–</w:t>
            </w:r>
          </w:p>
        </w:tc>
        <w:tc>
          <w:tcPr/>
          <w:p>
            <w:pPr>
              <w:pStyle w:val="Compact"/>
            </w:pPr>
            <w:r>
              <w:t xml:space="preserve">Early Cretaceous</w:t>
            </w:r>
          </w:p>
        </w:tc>
        <w:tc>
          <w:tcPr/>
          <w:p>
            <w:pPr>
              <w:pStyle w:val="Compact"/>
            </w:pPr>
            <w:r>
              <w:t xml:space="preserve">Paleogene</w:t>
            </w:r>
          </w:p>
        </w:tc>
      </w:tr>
      <w:tr>
        <w:tc>
          <w:tcPr/>
          <w:p>
            <w:pPr>
              <w:pStyle w:val="Compact"/>
            </w:pPr>
            <w:r>
              <w:t xml:space="preserve">15203150</w:t>
            </w:r>
          </w:p>
        </w:tc>
        <w:tc>
          <w:tcPr/>
          <w:p>
            <w:pPr>
              <w:pStyle w:val="Compact"/>
            </w:pPr>
            <w:r>
              <w:t xml:space="preserve">Triesen-Fm.</w:t>
            </w:r>
          </w:p>
        </w:tc>
        <w:tc>
          <w:tcPr/>
          <w:p>
            <w:pPr>
              <w:pStyle w:val="Compact"/>
            </w:pPr>
            <w:r>
              <w:t xml:space="preserve">limestone: siliceous</w:t>
            </w:r>
          </w:p>
        </w:tc>
        <w:tc>
          <w:tcPr/>
          <w:p>
            <w:pPr>
              <w:pStyle w:val="Compact"/>
            </w:pPr>
            <w:r>
              <w:t xml:space="preserve">claystone</w:t>
            </w:r>
          </w:p>
        </w:tc>
        <w:tc>
          <w:tcPr/>
          <w:p>
            <w:pPr>
              <w:pStyle w:val="Compact"/>
            </w:pPr>
            <w:r>
              <w:t xml:space="preserve">breccia: polymictic</w:t>
            </w:r>
          </w:p>
        </w:tc>
        <w:tc>
          <w:tcPr/>
          <w:p>
            <w:pPr>
              <w:pStyle w:val="Compact"/>
            </w:pPr>
            <w:r>
              <w:t xml:space="preserve">Triesen Formation</w:t>
            </w:r>
          </w:p>
        </w:tc>
        <w:tc>
          <w:tcPr/>
          <w:p>
            <w:pPr>
              <w:pStyle w:val="Compact"/>
            </w:pPr>
            <w:r>
              <w:t xml:space="preserve">Maastrichtian</w:t>
            </w:r>
          </w:p>
        </w:tc>
        <w:tc>
          <w:tcPr/>
          <w:p>
            <w:pPr>
              <w:pStyle w:val="Compact"/>
            </w:pPr>
            <w:r>
              <w:t xml:space="preserve">Ypresian</w:t>
            </w:r>
          </w:p>
        </w:tc>
      </w:tr>
      <w:tr>
        <w:tc>
          <w:tcPr/>
          <w:p>
            <w:pPr>
              <w:pStyle w:val="Compact"/>
            </w:pPr>
            <w:r>
              <w:t xml:space="preserve">15203151</w:t>
            </w:r>
          </w:p>
        </w:tc>
        <w:tc>
          <w:tcPr/>
          <w:p>
            <w:pPr>
              <w:pStyle w:val="Compact"/>
            </w:pPr>
            <w:r>
              <w:t xml:space="preserve">Vaduz-Flysch</w:t>
            </w:r>
          </w:p>
        </w:tc>
        <w:tc>
          <w:tcPr/>
          <w:p>
            <w:pPr>
              <w:pStyle w:val="Compact"/>
            </w:pPr>
            <w:r>
              <w:t xml:space="preserve">limestone: siliceous: glauconite</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Turonian</w:t>
            </w:r>
          </w:p>
        </w:tc>
        <w:tc>
          <w:tcPr/>
          <w:p>
            <w:pPr>
              <w:pStyle w:val="Compact"/>
            </w:pPr>
            <w:r>
              <w:t xml:space="preserve">Maastrichtian</w:t>
            </w:r>
          </w:p>
        </w:tc>
      </w:tr>
      <w:tr>
        <w:tc>
          <w:tcPr/>
          <w:p>
            <w:pPr>
              <w:pStyle w:val="Compact"/>
            </w:pPr>
            <w:r>
              <w:t xml:space="preserve">15203152</w:t>
            </w:r>
          </w:p>
        </w:tc>
        <w:tc>
          <w:tcPr/>
          <w:p>
            <w:pPr>
              <w:pStyle w:val="Compact"/>
            </w:pPr>
            <w:r>
              <w:t xml:space="preserve">Eichholztobel-Fm.</w:t>
            </w:r>
          </w:p>
        </w:tc>
        <w:tc>
          <w:tcPr/>
          <w:p>
            <w:pPr>
              <w:pStyle w:val="Compact"/>
            </w:pPr>
            <w:r>
              <w:t xml:space="preserve">limestone: siliceous: glauconite</w:t>
            </w:r>
          </w:p>
        </w:tc>
        <w:tc>
          <w:tcPr/>
          <w:p>
            <w:pPr>
              <w:pStyle w:val="Compact"/>
            </w:pPr>
            <w:r>
              <w:t xml:space="preserve">marlstone</w:t>
            </w:r>
          </w:p>
        </w:tc>
        <w:tc>
          <w:tcPr/>
          <w:p>
            <w:pPr>
              <w:pStyle w:val="Compact"/>
            </w:pPr>
            <w:r>
              <w:t xml:space="preserve">–</w:t>
            </w:r>
          </w:p>
        </w:tc>
        <w:tc>
          <w:tcPr/>
          <w:p>
            <w:pPr>
              <w:pStyle w:val="Compact"/>
            </w:pPr>
            <w:r>
              <w:t xml:space="preserve">Eichholztobel Formation</w:t>
            </w:r>
          </w:p>
        </w:tc>
        <w:tc>
          <w:tcPr/>
          <w:p>
            <w:pPr>
              <w:pStyle w:val="Compact"/>
            </w:pPr>
            <w:r>
              <w:t xml:space="preserve">Coniacian</w:t>
            </w:r>
          </w:p>
        </w:tc>
        <w:tc>
          <w:tcPr/>
          <w:p>
            <w:pPr>
              <w:pStyle w:val="Compact"/>
            </w:pPr>
            <w:r>
              <w:t xml:space="preserve">Santonian</w:t>
            </w:r>
          </w:p>
        </w:tc>
      </w:tr>
      <w:tr>
        <w:tc>
          <w:tcPr/>
          <w:p>
            <w:pPr>
              <w:pStyle w:val="Compact"/>
            </w:pPr>
            <w:r>
              <w:t xml:space="preserve">15203153</w:t>
            </w:r>
          </w:p>
        </w:tc>
        <w:tc>
          <w:tcPr/>
          <w:p>
            <w:pPr>
              <w:pStyle w:val="Compact"/>
            </w:pPr>
            <w:r>
              <w:t xml:space="preserve">Schloss-Fm.</w:t>
            </w:r>
          </w:p>
        </w:tc>
        <w:tc>
          <w:tcPr/>
          <w:p>
            <w:pPr>
              <w:pStyle w:val="Compact"/>
            </w:pPr>
            <w:r>
              <w:t xml:space="preserve">sandstone: glauconite</w:t>
            </w:r>
          </w:p>
        </w:tc>
        <w:tc>
          <w:tcPr/>
          <w:p>
            <w:pPr>
              <w:pStyle w:val="Compact"/>
            </w:pPr>
            <w:r>
              <w:t xml:space="preserve">limestone: siliceous: glauconite</w:t>
            </w:r>
          </w:p>
        </w:tc>
        <w:tc>
          <w:tcPr/>
          <w:p>
            <w:pPr>
              <w:pStyle w:val="Compact"/>
            </w:pPr>
            <w:r>
              <w:t xml:space="preserve">–</w:t>
            </w:r>
          </w:p>
        </w:tc>
        <w:tc>
          <w:tcPr/>
          <w:p>
            <w:pPr>
              <w:pStyle w:val="Compact"/>
            </w:pPr>
            <w:r>
              <w:t xml:space="preserve">Schloss Formation</w:t>
            </w:r>
          </w:p>
        </w:tc>
        <w:tc>
          <w:tcPr/>
          <w:p>
            <w:pPr>
              <w:pStyle w:val="Compact"/>
            </w:pPr>
            <w:r>
              <w:t xml:space="preserve">Turonian</w:t>
            </w:r>
          </w:p>
        </w:tc>
        <w:tc>
          <w:tcPr/>
          <w:p>
            <w:pPr>
              <w:pStyle w:val="Compact"/>
            </w:pPr>
            <w:r>
              <w:t xml:space="preserve">Turonian</w:t>
            </w:r>
          </w:p>
        </w:tc>
      </w:tr>
      <w:tr>
        <w:tc>
          <w:tcPr/>
          <w:p>
            <w:pPr>
              <w:pStyle w:val="Compact"/>
            </w:pPr>
            <w:r>
              <w:t xml:space="preserve">15203154</w:t>
            </w:r>
          </w:p>
        </w:tc>
        <w:tc>
          <w:tcPr/>
          <w:p>
            <w:pPr>
              <w:pStyle w:val="Compact"/>
            </w:pPr>
            <w:r>
              <w:t xml:space="preserve">Gaschlo-Fm.</w:t>
            </w:r>
          </w:p>
        </w:tc>
        <w:tc>
          <w:tcPr/>
          <w:p>
            <w:pPr>
              <w:pStyle w:val="Compact"/>
            </w:pPr>
            <w:r>
              <w:t xml:space="preserve">sandstone: quartz</w:t>
            </w:r>
          </w:p>
        </w:tc>
        <w:tc>
          <w:tcPr/>
          <w:p>
            <w:pPr>
              <w:pStyle w:val="Compact"/>
            </w:pPr>
            <w:r>
              <w:t xml:space="preserve">limestone: siliceous: glauconite</w:t>
            </w:r>
          </w:p>
        </w:tc>
        <w:tc>
          <w:tcPr/>
          <w:p>
            <w:pPr>
              <w:pStyle w:val="Compact"/>
            </w:pPr>
            <w:r>
              <w:t xml:space="preserve">marlstone</w:t>
            </w:r>
          </w:p>
        </w:tc>
        <w:tc>
          <w:tcPr/>
          <w:p>
            <w:pPr>
              <w:pStyle w:val="Compact"/>
            </w:pPr>
            <w:r>
              <w:t xml:space="preserve">Gaschlo Formation</w:t>
            </w:r>
          </w:p>
        </w:tc>
        <w:tc>
          <w:tcPr/>
          <w:p>
            <w:pPr>
              <w:pStyle w:val="Compact"/>
            </w:pPr>
            <w:r>
              <w:t xml:space="preserve">Coniacian</w:t>
            </w:r>
          </w:p>
        </w:tc>
        <w:tc>
          <w:tcPr/>
          <w:p>
            <w:pPr>
              <w:pStyle w:val="Compact"/>
            </w:pPr>
            <w:r>
              <w:t xml:space="preserve">Maastrichtian</w:t>
            </w:r>
          </w:p>
        </w:tc>
      </w:tr>
      <w:tr>
        <w:tc>
          <w:tcPr/>
          <w:p>
            <w:pPr>
              <w:pStyle w:val="Compact"/>
            </w:pPr>
            <w:r>
              <w:t xml:space="preserve">15203155</w:t>
            </w:r>
          </w:p>
        </w:tc>
        <w:tc>
          <w:tcPr/>
          <w:p>
            <w:pPr>
              <w:pStyle w:val="Compact"/>
            </w:pPr>
            <w:r>
              <w:t xml:space="preserve">Leimern-Sch.: Kalkige-Fazies</w:t>
            </w:r>
          </w:p>
        </w:tc>
        <w:tc>
          <w:tcPr/>
          <w:p>
            <w:pPr>
              <w:pStyle w:val="Compact"/>
            </w:pPr>
            <w:r>
              <w:t xml:space="preserve">limestone: micritic</w:t>
            </w:r>
          </w:p>
        </w:tc>
        <w:tc>
          <w:tcPr/>
          <w:p>
            <w:pPr>
              <w:pStyle w:val="Compact"/>
            </w:pPr>
            <w:r>
              <w:t xml:space="preserve">marlstone: calcareous</w:t>
            </w:r>
          </w:p>
        </w:tc>
        <w:tc>
          <w:tcPr/>
          <w:p>
            <w:pPr>
              <w:pStyle w:val="Compact"/>
            </w:pPr>
            <w:r>
              <w:t xml:space="preserve">–</w:t>
            </w:r>
          </w:p>
        </w:tc>
        <w:tc>
          <w:tcPr/>
          <w:p>
            <w:pPr>
              <w:pStyle w:val="Compact"/>
            </w:pPr>
            <w:r>
              <w:t xml:space="preserve">Leimern Beds</w:t>
            </w:r>
          </w:p>
        </w:tc>
        <w:tc>
          <w:tcPr/>
          <w:p>
            <w:pPr>
              <w:pStyle w:val="Compact"/>
            </w:pPr>
            <w:r>
              <w:t xml:space="preserve">Coniacian</w:t>
            </w:r>
          </w:p>
        </w:tc>
        <w:tc>
          <w:tcPr/>
          <w:p>
            <w:pPr>
              <w:pStyle w:val="Compact"/>
            </w:pPr>
            <w:r>
              <w:t xml:space="preserve">Santonian</w:t>
            </w:r>
          </w:p>
        </w:tc>
      </w:tr>
      <w:tr>
        <w:tc>
          <w:tcPr/>
          <w:p>
            <w:pPr>
              <w:pStyle w:val="Compact"/>
            </w:pPr>
            <w:r>
              <w:t xml:space="preserve">15203156</w:t>
            </w:r>
          </w:p>
        </w:tc>
        <w:tc>
          <w:tcPr/>
          <w:p>
            <w:pPr>
              <w:pStyle w:val="Compact"/>
            </w:pPr>
            <w:r>
              <w:t xml:space="preserve">Pierre-Avoi-Melange</w:t>
            </w:r>
          </w:p>
        </w:tc>
        <w:tc>
          <w:tcPr/>
          <w:p>
            <w:pPr>
              <w:pStyle w:val="Compact"/>
            </w:pPr>
            <w:r>
              <w:t xml:space="preserve">schist: clayey</w:t>
            </w:r>
          </w:p>
        </w:tc>
        <w:tc>
          <w:tcPr/>
          <w:p>
            <w:pPr>
              <w:pStyle w:val="Compact"/>
            </w:pPr>
            <w:r>
              <w:t xml:space="preserve">schist: calcareous</w:t>
            </w:r>
          </w:p>
        </w:tc>
        <w:tc>
          <w:tcPr/>
          <w:p>
            <w:pPr>
              <w:pStyle w:val="Compact"/>
            </w:pPr>
            <w:r>
              <w:t xml:space="preserve">breccia</w:t>
            </w:r>
          </w:p>
        </w:tc>
        <w:tc>
          <w:tcPr/>
          <w:p>
            <w:pPr>
              <w:pStyle w:val="Compact"/>
            </w:pPr>
            <w:r>
              <w:t xml:space="preserve">Pierre Avoi Mélange</w:t>
            </w:r>
          </w:p>
        </w:tc>
        <w:tc>
          <w:tcPr/>
          <w:p>
            <w:pPr>
              <w:pStyle w:val="Compact"/>
            </w:pPr>
            <w:r>
              <w:t xml:space="preserve">Middle Eocene</w:t>
            </w:r>
          </w:p>
        </w:tc>
        <w:tc>
          <w:tcPr/>
          <w:p>
            <w:pPr>
              <w:pStyle w:val="Compact"/>
            </w:pPr>
            <w:r>
              <w:t xml:space="preserve">Rupelian</w:t>
            </w:r>
          </w:p>
        </w:tc>
      </w:tr>
      <w:tr>
        <w:tc>
          <w:tcPr/>
          <w:p>
            <w:pPr>
              <w:pStyle w:val="Compact"/>
            </w:pPr>
            <w:r>
              <w:t xml:space="preserve">15203157</w:t>
            </w:r>
          </w:p>
        </w:tc>
        <w:tc>
          <w:tcPr/>
          <w:p>
            <w:pPr>
              <w:pStyle w:val="Compact"/>
            </w:pPr>
            <w:r>
              <w:t xml:space="preserve">St-Christophe-Fm.</w:t>
            </w:r>
          </w:p>
        </w:tc>
        <w:tc>
          <w:tcPr/>
          <w:p>
            <w:pPr>
              <w:pStyle w:val="Compact"/>
            </w:pPr>
            <w:r>
              <w:t xml:space="preserve">schist: calcareous-siliceous</w:t>
            </w:r>
          </w:p>
        </w:tc>
        <w:tc>
          <w:tcPr/>
          <w:p>
            <w:pPr>
              <w:pStyle w:val="Compact"/>
            </w:pPr>
            <w:r>
              <w:t xml:space="preserve">limestone: sandy: mica</w:t>
            </w:r>
          </w:p>
        </w:tc>
        <w:tc>
          <w:tcPr/>
          <w:p>
            <w:pPr>
              <w:pStyle w:val="Compact"/>
            </w:pPr>
            <w:r>
              <w:t xml:space="preserve">schist</w:t>
            </w:r>
          </w:p>
        </w:tc>
        <w:tc>
          <w:tcPr/>
          <w:p>
            <w:pPr>
              <w:pStyle w:val="Compact"/>
            </w:pPr>
            <w:r>
              <w:t xml:space="preserve">St-Christophe Formation</w:t>
            </w:r>
          </w:p>
        </w:tc>
        <w:tc>
          <w:tcPr/>
          <w:p>
            <w:pPr>
              <w:pStyle w:val="Compact"/>
            </w:pPr>
            <w:r>
              <w:t xml:space="preserve">Late Cretaceous</w:t>
            </w:r>
          </w:p>
        </w:tc>
        <w:tc>
          <w:tcPr/>
          <w:p>
            <w:pPr>
              <w:pStyle w:val="Compact"/>
            </w:pPr>
            <w:r>
              <w:t xml:space="preserve">Late Cretaceous</w:t>
            </w:r>
          </w:p>
        </w:tc>
      </w:tr>
      <w:tr>
        <w:tc>
          <w:tcPr/>
          <w:p>
            <w:pPr>
              <w:pStyle w:val="Compact"/>
            </w:pPr>
            <w:r>
              <w:t xml:space="preserve">15203158</w:t>
            </w:r>
          </w:p>
        </w:tc>
        <w:tc>
          <w:tcPr/>
          <w:p>
            <w:pPr>
              <w:pStyle w:val="Compact"/>
            </w:pPr>
            <w:r>
              <w:t xml:space="preserve">Marmontains-Fm.</w:t>
            </w:r>
          </w:p>
        </w:tc>
        <w:tc>
          <w:tcPr/>
          <w:p>
            <w:pPr>
              <w:pStyle w:val="Compact"/>
            </w:pPr>
            <w:r>
              <w:t xml:space="preserve">schist: clayey-siliceous: bitumen</w:t>
            </w:r>
          </w:p>
        </w:tc>
        <w:tc>
          <w:tcPr/>
          <w:p>
            <w:pPr>
              <w:pStyle w:val="Compact"/>
            </w:pPr>
            <w:r>
              <w:t xml:space="preserve">quartzite</w:t>
            </w:r>
          </w:p>
        </w:tc>
        <w:tc>
          <w:tcPr/>
          <w:p>
            <w:pPr>
              <w:pStyle w:val="Compact"/>
            </w:pPr>
            <w:r>
              <w:t xml:space="preserve">–</w:t>
            </w:r>
          </w:p>
        </w:tc>
        <w:tc>
          <w:tcPr/>
          <w:p>
            <w:pPr>
              <w:pStyle w:val="Compact"/>
            </w:pPr>
            <w:r>
              <w:t xml:space="preserve">Marmontains Formation</w:t>
            </w:r>
          </w:p>
        </w:tc>
        <w:tc>
          <w:tcPr/>
          <w:p>
            <w:pPr>
              <w:pStyle w:val="Compact"/>
            </w:pPr>
            <w:r>
              <w:t xml:space="preserve">Aptian</w:t>
            </w:r>
          </w:p>
        </w:tc>
        <w:tc>
          <w:tcPr/>
          <w:p>
            <w:pPr>
              <w:pStyle w:val="Compact"/>
            </w:pPr>
            <w:r>
              <w:t xml:space="preserve">Cenomanian</w:t>
            </w:r>
          </w:p>
        </w:tc>
      </w:tr>
      <w:tr>
        <w:tc>
          <w:tcPr/>
          <w:p>
            <w:pPr>
              <w:pStyle w:val="Compact"/>
            </w:pPr>
            <w:r>
              <w:t xml:space="preserve">15203159</w:t>
            </w:r>
          </w:p>
        </w:tc>
        <w:tc>
          <w:tcPr/>
          <w:p>
            <w:pPr>
              <w:pStyle w:val="Compact"/>
            </w:pPr>
            <w:r>
              <w:t xml:space="preserve">Aroley-Fm.</w:t>
            </w:r>
          </w:p>
        </w:tc>
        <w:tc>
          <w:tcPr/>
          <w:p>
            <w:pPr>
              <w:pStyle w:val="Compact"/>
            </w:pPr>
            <w:r>
              <w:t xml:space="preserve">limestone: sandy</w:t>
            </w:r>
          </w:p>
        </w:tc>
        <w:tc>
          <w:tcPr/>
          <w:p>
            <w:pPr>
              <w:pStyle w:val="Compact"/>
            </w:pPr>
            <w:r>
              <w:t xml:space="preserve">breccia: calcareous</w:t>
            </w:r>
          </w:p>
        </w:tc>
        <w:tc>
          <w:tcPr/>
          <w:p>
            <w:pPr>
              <w:pStyle w:val="Compact"/>
            </w:pPr>
            <w:r>
              <w:t xml:space="preserve">–</w:t>
            </w:r>
          </w:p>
        </w:tc>
        <w:tc>
          <w:tcPr/>
          <w:p>
            <w:pPr>
              <w:pStyle w:val="Compact"/>
            </w:pPr>
            <w:r>
              <w:t xml:space="preserve">Aroley Formation</w:t>
            </w:r>
          </w:p>
        </w:tc>
        <w:tc>
          <w:tcPr/>
          <w:p>
            <w:pPr>
              <w:pStyle w:val="Compact"/>
            </w:pPr>
            <w:r>
              <w:t xml:space="preserve">Barremian</w:t>
            </w:r>
          </w:p>
        </w:tc>
        <w:tc>
          <w:tcPr/>
          <w:p>
            <w:pPr>
              <w:pStyle w:val="Compact"/>
            </w:pPr>
            <w:r>
              <w:t xml:space="preserve">Aptian</w:t>
            </w:r>
          </w:p>
        </w:tc>
      </w:tr>
      <w:tr>
        <w:tc>
          <w:tcPr/>
          <w:p>
            <w:pPr>
              <w:pStyle w:val="Compact"/>
            </w:pPr>
            <w:r>
              <w:t xml:space="preserve">15203160</w:t>
            </w:r>
          </w:p>
        </w:tc>
        <w:tc>
          <w:tcPr/>
          <w:p>
            <w:pPr>
              <w:pStyle w:val="Compact"/>
            </w:pPr>
            <w:r>
              <w:t xml:space="preserve">Peula-Sch.</w:t>
            </w:r>
          </w:p>
        </w:tc>
        <w:tc>
          <w:tcPr/>
          <w:p>
            <w:pPr>
              <w:pStyle w:val="Compact"/>
            </w:pPr>
            <w:r>
              <w:t xml:space="preserve">schist: clayey</w:t>
            </w:r>
          </w:p>
        </w:tc>
        <w:tc>
          <w:tcPr/>
          <w:p>
            <w:pPr>
              <w:pStyle w:val="Compact"/>
            </w:pPr>
            <w:r>
              <w:t xml:space="preserve">schist: calcareous</w:t>
            </w:r>
          </w:p>
        </w:tc>
        <w:tc>
          <w:tcPr/>
          <w:p>
            <w:pPr>
              <w:pStyle w:val="Compact"/>
            </w:pPr>
            <w:r>
              <w:t xml:space="preserve">quartzite</w:t>
            </w:r>
          </w:p>
        </w:tc>
        <w:tc>
          <w:tcPr/>
          <w:p>
            <w:pPr>
              <w:pStyle w:val="Compact"/>
            </w:pPr>
            <w:r>
              <w:t xml:space="preserve">Peula Beds</w:t>
            </w:r>
          </w:p>
        </w:tc>
        <w:tc>
          <w:tcPr/>
          <w:p>
            <w:pPr>
              <w:pStyle w:val="Compact"/>
            </w:pPr>
            <w:r>
              <w:t xml:space="preserve">Early Cretaceous</w:t>
            </w:r>
          </w:p>
        </w:tc>
        <w:tc>
          <w:tcPr/>
          <w:p>
            <w:pPr>
              <w:pStyle w:val="Compact"/>
            </w:pPr>
            <w:r>
              <w:t xml:space="preserve">Early Cretaceous</w:t>
            </w:r>
          </w:p>
        </w:tc>
      </w:tr>
      <w:tr>
        <w:tc>
          <w:tcPr/>
          <w:p>
            <w:pPr>
              <w:pStyle w:val="Compact"/>
            </w:pPr>
            <w:r>
              <w:t xml:space="preserve">15203161</w:t>
            </w:r>
          </w:p>
        </w:tc>
        <w:tc>
          <w:tcPr/>
          <w:p>
            <w:pPr>
              <w:pStyle w:val="Compact"/>
            </w:pPr>
            <w:r>
              <w:t xml:space="preserve">Versoyen-Sch.</w:t>
            </w:r>
          </w:p>
        </w:tc>
        <w:tc>
          <w:tcPr/>
          <w:p>
            <w:pPr>
              <w:pStyle w:val="Compact"/>
            </w:pPr>
            <w:r>
              <w:t xml:space="preserve">basalt</w:t>
            </w:r>
          </w:p>
        </w:tc>
        <w:tc>
          <w:tcPr/>
          <w:p>
            <w:pPr>
              <w:pStyle w:val="Compact"/>
            </w:pPr>
            <w:r>
              <w:t xml:space="preserve">gabbro</w:t>
            </w:r>
          </w:p>
        </w:tc>
        <w:tc>
          <w:tcPr/>
          <w:p>
            <w:pPr>
              <w:pStyle w:val="Compact"/>
            </w:pPr>
            <w:r>
              <w:t xml:space="preserve">schist</w:t>
            </w:r>
          </w:p>
        </w:tc>
        <w:tc>
          <w:tcPr/>
          <w:p>
            <w:pPr>
              <w:pStyle w:val="Compact"/>
            </w:pPr>
            <w:r>
              <w:t xml:space="preserve">Versoyen Beds</w:t>
            </w:r>
          </w:p>
        </w:tc>
        <w:tc>
          <w:tcPr/>
          <w:p>
            <w:pPr>
              <w:pStyle w:val="Compact"/>
            </w:pPr>
            <w:r>
              <w:t xml:space="preserve">Cretaceous</w:t>
            </w:r>
          </w:p>
        </w:tc>
        <w:tc>
          <w:tcPr/>
          <w:p>
            <w:pPr>
              <w:pStyle w:val="Compact"/>
            </w:pPr>
            <w:r>
              <w:t xml:space="preserve">Cretaceous</w:t>
            </w:r>
          </w:p>
        </w:tc>
      </w:tr>
      <w:tr>
        <w:tc>
          <w:tcPr/>
          <w:p>
            <w:pPr>
              <w:pStyle w:val="Compact"/>
            </w:pPr>
            <w:r>
              <w:t xml:space="preserve">15203162</w:t>
            </w:r>
          </w:p>
        </w:tc>
        <w:tc>
          <w:tcPr/>
          <w:p>
            <w:pPr>
              <w:pStyle w:val="Compact"/>
            </w:pPr>
            <w:r>
              <w:t xml:space="preserve">Prättigau-Schiefer</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Valanginian</w:t>
            </w:r>
          </w:p>
        </w:tc>
        <w:tc>
          <w:tcPr/>
          <w:p>
            <w:pPr>
              <w:pStyle w:val="Compact"/>
            </w:pPr>
            <w:r>
              <w:t xml:space="preserve">Ypresian</w:t>
            </w:r>
          </w:p>
        </w:tc>
      </w:tr>
      <w:tr>
        <w:tc>
          <w:tcPr/>
          <w:p>
            <w:pPr>
              <w:pStyle w:val="Compact"/>
            </w:pPr>
            <w:r>
              <w:t xml:space="preserve">15203163</w:t>
            </w:r>
          </w:p>
        </w:tc>
        <w:tc>
          <w:tcPr/>
          <w:p>
            <w:pPr>
              <w:pStyle w:val="Compact"/>
            </w:pPr>
            <w:r>
              <w:t xml:space="preserve">Ruchberg-Fm.</w:t>
            </w:r>
          </w:p>
        </w:tc>
        <w:tc>
          <w:tcPr/>
          <w:p>
            <w:pPr>
              <w:pStyle w:val="Compact"/>
            </w:pPr>
            <w:r>
              <w:t xml:space="preserve">sandstone: feldspar</w:t>
            </w:r>
          </w:p>
        </w:tc>
        <w:tc>
          <w:tcPr/>
          <w:p>
            <w:pPr>
              <w:pStyle w:val="Compact"/>
            </w:pPr>
            <w:r>
              <w:t xml:space="preserve">schist: clayey</w:t>
            </w:r>
          </w:p>
        </w:tc>
        <w:tc>
          <w:tcPr/>
          <w:p>
            <w:pPr>
              <w:pStyle w:val="Compact"/>
            </w:pPr>
            <w:r>
              <w:t xml:space="preserve">breccia: polymictic</w:t>
            </w:r>
          </w:p>
        </w:tc>
        <w:tc>
          <w:tcPr/>
          <w:p>
            <w:pPr>
              <w:pStyle w:val="Compact"/>
            </w:pPr>
            <w:r>
              <w:t xml:space="preserve">Ruchberg Formation</w:t>
            </w:r>
          </w:p>
        </w:tc>
        <w:tc>
          <w:tcPr/>
          <w:p>
            <w:pPr>
              <w:pStyle w:val="Compact"/>
            </w:pPr>
            <w:r>
              <w:t xml:space="preserve">Ypresian</w:t>
            </w:r>
          </w:p>
        </w:tc>
        <w:tc>
          <w:tcPr/>
          <w:p>
            <w:pPr>
              <w:pStyle w:val="Compact"/>
            </w:pPr>
            <w:r>
              <w:t xml:space="preserve">Ypresian</w:t>
            </w:r>
          </w:p>
        </w:tc>
      </w:tr>
      <w:tr>
        <w:tc>
          <w:tcPr/>
          <w:p>
            <w:pPr>
              <w:pStyle w:val="Compact"/>
            </w:pPr>
            <w:r>
              <w:t xml:space="preserve">15203164</w:t>
            </w:r>
          </w:p>
        </w:tc>
        <w:tc>
          <w:tcPr/>
          <w:p>
            <w:pPr>
              <w:pStyle w:val="Compact"/>
            </w:pPr>
            <w:r>
              <w:t xml:space="preserve">Oberälpli-Fm.</w:t>
            </w:r>
          </w:p>
        </w:tc>
        <w:tc>
          <w:tcPr/>
          <w:p>
            <w:pPr>
              <w:pStyle w:val="Compact"/>
            </w:pPr>
            <w:r>
              <w:t xml:space="preserve">claystone: schistose</w:t>
            </w:r>
          </w:p>
        </w:tc>
        <w:tc>
          <w:tcPr/>
          <w:p>
            <w:pPr>
              <w:pStyle w:val="Compact"/>
            </w:pPr>
            <w:r>
              <w:t xml:space="preserve">limestone: sandy-siliceous</w:t>
            </w:r>
          </w:p>
        </w:tc>
        <w:tc>
          <w:tcPr/>
          <w:p>
            <w:pPr>
              <w:pStyle w:val="Compact"/>
            </w:pPr>
            <w:r>
              <w:t xml:space="preserve">sandstone: quartz-glauconite</w:t>
            </w:r>
          </w:p>
        </w:tc>
        <w:tc>
          <w:tcPr/>
          <w:p>
            <w:pPr>
              <w:pStyle w:val="Compact"/>
            </w:pPr>
            <w:r>
              <w:t xml:space="preserve">Oberälpli Formation</w:t>
            </w:r>
          </w:p>
        </w:tc>
        <w:tc>
          <w:tcPr/>
          <w:p>
            <w:pPr>
              <w:pStyle w:val="Compact"/>
            </w:pPr>
            <w:r>
              <w:t xml:space="preserve">Danian</w:t>
            </w:r>
          </w:p>
        </w:tc>
        <w:tc>
          <w:tcPr/>
          <w:p>
            <w:pPr>
              <w:pStyle w:val="Compact"/>
            </w:pPr>
            <w:r>
              <w:t xml:space="preserve">Thanetian</w:t>
            </w:r>
          </w:p>
        </w:tc>
      </w:tr>
      <w:tr>
        <w:tc>
          <w:tcPr/>
          <w:p>
            <w:pPr>
              <w:pStyle w:val="Compact"/>
            </w:pPr>
            <w:r>
              <w:t xml:space="preserve">15203165</w:t>
            </w:r>
          </w:p>
        </w:tc>
        <w:tc>
          <w:tcPr/>
          <w:p>
            <w:pPr>
              <w:pStyle w:val="Compact"/>
            </w:pPr>
            <w:r>
              <w:t xml:space="preserve">Eggberg-Fm.</w:t>
            </w:r>
          </w:p>
        </w:tc>
        <w:tc>
          <w:tcPr/>
          <w:p>
            <w:pPr>
              <w:pStyle w:val="Compact"/>
            </w:pPr>
            <w:r>
              <w:t xml:space="preserve">limestone: marly-schistose</w:t>
            </w:r>
          </w:p>
        </w:tc>
        <w:tc>
          <w:tcPr/>
          <w:p>
            <w:pPr>
              <w:pStyle w:val="Compact"/>
            </w:pPr>
            <w:r>
              <w:t xml:space="preserve">breccia: polymictic</w:t>
            </w:r>
          </w:p>
        </w:tc>
        <w:tc>
          <w:tcPr/>
          <w:p>
            <w:pPr>
              <w:pStyle w:val="Compact"/>
            </w:pPr>
            <w:r>
              <w:t xml:space="preserve">limestone: sandy</w:t>
            </w:r>
          </w:p>
        </w:tc>
        <w:tc>
          <w:tcPr/>
          <w:p>
            <w:pPr>
              <w:pStyle w:val="Compact"/>
            </w:pPr>
            <w:r>
              <w:t xml:space="preserve">Eggberg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15203166</w:t>
            </w:r>
          </w:p>
        </w:tc>
        <w:tc>
          <w:tcPr/>
          <w:p>
            <w:pPr>
              <w:pStyle w:val="Compact"/>
            </w:pPr>
            <w:r>
              <w:t xml:space="preserve">Gyrenspitz-Fm.</w:t>
            </w:r>
          </w:p>
        </w:tc>
        <w:tc>
          <w:tcPr/>
          <w:p>
            <w:pPr>
              <w:pStyle w:val="Compact"/>
            </w:pPr>
            <w:r>
              <w:t xml:space="preserve">breccia: polymictic</w:t>
            </w:r>
          </w:p>
        </w:tc>
        <w:tc>
          <w:tcPr/>
          <w:p>
            <w:pPr>
              <w:pStyle w:val="Compact"/>
            </w:pPr>
            <w:r>
              <w:t xml:space="preserve">limestone: sandy-siliceous</w:t>
            </w:r>
          </w:p>
        </w:tc>
        <w:tc>
          <w:tcPr/>
          <w:p>
            <w:pPr>
              <w:pStyle w:val="Compact"/>
            </w:pPr>
            <w:r>
              <w:t xml:space="preserve">marlstone: schistose</w:t>
            </w:r>
          </w:p>
        </w:tc>
        <w:tc>
          <w:tcPr/>
          <w:p>
            <w:pPr>
              <w:pStyle w:val="Compact"/>
            </w:pPr>
            <w:r>
              <w:t xml:space="preserve">Gyrenspitz Formation</w:t>
            </w:r>
          </w:p>
        </w:tc>
        <w:tc>
          <w:tcPr/>
          <w:p>
            <w:pPr>
              <w:pStyle w:val="Compact"/>
            </w:pPr>
            <w:r>
              <w:t xml:space="preserve">Campanian</w:t>
            </w:r>
          </w:p>
        </w:tc>
        <w:tc>
          <w:tcPr/>
          <w:p>
            <w:pPr>
              <w:pStyle w:val="Compact"/>
            </w:pPr>
            <w:r>
              <w:t xml:space="preserve">Maastrichtian</w:t>
            </w:r>
          </w:p>
        </w:tc>
      </w:tr>
      <w:tr>
        <w:tc>
          <w:tcPr/>
          <w:p>
            <w:pPr>
              <w:pStyle w:val="Compact"/>
            </w:pPr>
            <w:r>
              <w:t xml:space="preserve">15203167</w:t>
            </w:r>
          </w:p>
        </w:tc>
        <w:tc>
          <w:tcPr/>
          <w:p>
            <w:pPr>
              <w:pStyle w:val="Compact"/>
            </w:pPr>
            <w:r>
              <w:t xml:space="preserve">Fadura-Fm.</w:t>
            </w:r>
          </w:p>
        </w:tc>
        <w:tc>
          <w:tcPr/>
          <w:p>
            <w:pPr>
              <w:pStyle w:val="Compact"/>
            </w:pPr>
            <w:r>
              <w:t xml:space="preserve">limestone: marly-schistose</w:t>
            </w:r>
          </w:p>
        </w:tc>
        <w:tc>
          <w:tcPr/>
          <w:p>
            <w:pPr>
              <w:pStyle w:val="Compact"/>
            </w:pPr>
            <w:r>
              <w:t xml:space="preserve">limestone: sandy-siliceous</w:t>
            </w:r>
          </w:p>
        </w:tc>
        <w:tc>
          <w:tcPr/>
          <w:p>
            <w:pPr>
              <w:pStyle w:val="Compact"/>
            </w:pPr>
            <w:r>
              <w:t xml:space="preserve">breccia</w:t>
            </w:r>
          </w:p>
        </w:tc>
        <w:tc>
          <w:tcPr/>
          <w:p>
            <w:pPr>
              <w:pStyle w:val="Compact"/>
            </w:pPr>
            <w:r>
              <w:t xml:space="preserve">Fadura Formation</w:t>
            </w:r>
          </w:p>
        </w:tc>
        <w:tc>
          <w:tcPr/>
          <w:p>
            <w:pPr>
              <w:pStyle w:val="Compact"/>
            </w:pPr>
            <w:r>
              <w:t xml:space="preserve">Coniacian</w:t>
            </w:r>
          </w:p>
        </w:tc>
        <w:tc>
          <w:tcPr/>
          <w:p>
            <w:pPr>
              <w:pStyle w:val="Compact"/>
            </w:pPr>
            <w:r>
              <w:t xml:space="preserve">Santonian</w:t>
            </w:r>
          </w:p>
        </w:tc>
      </w:tr>
      <w:tr>
        <w:tc>
          <w:tcPr/>
          <w:p>
            <w:pPr>
              <w:pStyle w:val="Compact"/>
            </w:pPr>
            <w:r>
              <w:t xml:space="preserve">15203168</w:t>
            </w:r>
          </w:p>
        </w:tc>
        <w:tc>
          <w:tcPr/>
          <w:p>
            <w:pPr>
              <w:pStyle w:val="Compact"/>
            </w:pPr>
            <w:r>
              <w:t xml:space="preserve">Pfävigrat-Fm.</w:t>
            </w:r>
          </w:p>
        </w:tc>
        <w:tc>
          <w:tcPr/>
          <w:p>
            <w:pPr>
              <w:pStyle w:val="Compact"/>
            </w:pPr>
            <w:r>
              <w:t xml:space="preserve">limestone: sandy-siliceous</w:t>
            </w:r>
          </w:p>
        </w:tc>
        <w:tc>
          <w:tcPr/>
          <w:p>
            <w:pPr>
              <w:pStyle w:val="Compact"/>
            </w:pPr>
            <w:r>
              <w:t xml:space="preserve">marlstone</w:t>
            </w:r>
          </w:p>
        </w:tc>
        <w:tc>
          <w:tcPr/>
          <w:p>
            <w:pPr>
              <w:pStyle w:val="Compact"/>
            </w:pPr>
            <w:r>
              <w:t xml:space="preserve">breccia: polymictic</w:t>
            </w:r>
          </w:p>
        </w:tc>
        <w:tc>
          <w:tcPr/>
          <w:p>
            <w:pPr>
              <w:pStyle w:val="Compact"/>
            </w:pPr>
            <w:r>
              <w:t xml:space="preserve">Pfävigrat Formation</w:t>
            </w:r>
          </w:p>
        </w:tc>
        <w:tc>
          <w:tcPr/>
          <w:p>
            <w:pPr>
              <w:pStyle w:val="Compact"/>
            </w:pPr>
            <w:r>
              <w:t xml:space="preserve">Turonian</w:t>
            </w:r>
          </w:p>
        </w:tc>
        <w:tc>
          <w:tcPr/>
          <w:p>
            <w:pPr>
              <w:pStyle w:val="Compact"/>
            </w:pPr>
            <w:r>
              <w:t xml:space="preserve">Turonian</w:t>
            </w:r>
          </w:p>
        </w:tc>
      </w:tr>
      <w:tr>
        <w:tc>
          <w:tcPr/>
          <w:p>
            <w:pPr>
              <w:pStyle w:val="Compact"/>
            </w:pPr>
            <w:r>
              <w:t xml:space="preserve">15203169</w:t>
            </w:r>
          </w:p>
        </w:tc>
        <w:tc>
          <w:tcPr/>
          <w:p>
            <w:pPr>
              <w:pStyle w:val="Compact"/>
            </w:pPr>
            <w:r>
              <w:t xml:space="preserve">Sassauna-Fm.</w:t>
            </w:r>
          </w:p>
        </w:tc>
        <w:tc>
          <w:tcPr/>
          <w:p>
            <w:pPr>
              <w:pStyle w:val="Compact"/>
            </w:pPr>
            <w:r>
              <w:t xml:space="preserve">limestone: sandy-siliceous</w:t>
            </w:r>
          </w:p>
        </w:tc>
        <w:tc>
          <w:tcPr/>
          <w:p>
            <w:pPr>
              <w:pStyle w:val="Compact"/>
            </w:pPr>
            <w:r>
              <w:t xml:space="preserve">claystone: schistose</w:t>
            </w:r>
          </w:p>
        </w:tc>
        <w:tc>
          <w:tcPr/>
          <w:p>
            <w:pPr>
              <w:pStyle w:val="Compact"/>
            </w:pPr>
            <w:r>
              <w:t xml:space="preserve">marlstone: schistose</w:t>
            </w:r>
          </w:p>
        </w:tc>
        <w:tc>
          <w:tcPr/>
          <w:p>
            <w:pPr>
              <w:pStyle w:val="Compact"/>
            </w:pPr>
            <w:r>
              <w:t xml:space="preserve">Sassauna Formation</w:t>
            </w:r>
          </w:p>
        </w:tc>
        <w:tc>
          <w:tcPr/>
          <w:p>
            <w:pPr>
              <w:pStyle w:val="Compact"/>
            </w:pPr>
            <w:r>
              <w:t xml:space="preserve">Cenomanian</w:t>
            </w:r>
          </w:p>
        </w:tc>
        <w:tc>
          <w:tcPr/>
          <w:p>
            <w:pPr>
              <w:pStyle w:val="Compact"/>
            </w:pPr>
            <w:r>
              <w:t xml:space="preserve">Cenomanian</w:t>
            </w:r>
          </w:p>
        </w:tc>
      </w:tr>
      <w:tr>
        <w:tc>
          <w:tcPr/>
          <w:p>
            <w:pPr>
              <w:pStyle w:val="Compact"/>
            </w:pPr>
            <w:r>
              <w:t xml:space="preserve">15203170</w:t>
            </w:r>
          </w:p>
        </w:tc>
        <w:tc>
          <w:tcPr/>
          <w:p>
            <w:pPr>
              <w:pStyle w:val="Compact"/>
            </w:pPr>
            <w:r>
              <w:t xml:space="preserve">Valzeina-Fm.</w:t>
            </w:r>
          </w:p>
        </w:tc>
        <w:tc>
          <w:tcPr/>
          <w:p>
            <w:pPr>
              <w:pStyle w:val="Compact"/>
            </w:pPr>
            <w:r>
              <w:t xml:space="preserve">claystone: schistose</w:t>
            </w:r>
          </w:p>
        </w:tc>
        <w:tc>
          <w:tcPr/>
          <w:p>
            <w:pPr>
              <w:pStyle w:val="Compact"/>
            </w:pPr>
            <w:r>
              <w:t xml:space="preserve">limestone: sandy</w:t>
            </w:r>
          </w:p>
        </w:tc>
        <w:tc>
          <w:tcPr/>
          <w:p>
            <w:pPr>
              <w:pStyle w:val="Compact"/>
            </w:pPr>
            <w:r>
              <w:t xml:space="preserve">–</w:t>
            </w:r>
          </w:p>
        </w:tc>
        <w:tc>
          <w:tcPr/>
          <w:p>
            <w:pPr>
              <w:pStyle w:val="Compact"/>
            </w:pPr>
            <w:r>
              <w:t xml:space="preserve">Valzeina Formation</w:t>
            </w:r>
          </w:p>
        </w:tc>
        <w:tc>
          <w:tcPr/>
          <w:p>
            <w:pPr>
              <w:pStyle w:val="Compact"/>
            </w:pPr>
            <w:r>
              <w:t xml:space="preserve">Aptian</w:t>
            </w:r>
          </w:p>
        </w:tc>
        <w:tc>
          <w:tcPr/>
          <w:p>
            <w:pPr>
              <w:pStyle w:val="Compact"/>
            </w:pPr>
            <w:r>
              <w:t xml:space="preserve">Albian</w:t>
            </w:r>
          </w:p>
        </w:tc>
      </w:tr>
      <w:tr>
        <w:tc>
          <w:tcPr/>
          <w:p>
            <w:pPr>
              <w:pStyle w:val="Compact"/>
            </w:pPr>
            <w:r>
              <w:t xml:space="preserve">15203171</w:t>
            </w:r>
          </w:p>
        </w:tc>
        <w:tc>
          <w:tcPr/>
          <w:p>
            <w:pPr>
              <w:pStyle w:val="Compact"/>
            </w:pPr>
            <w:r>
              <w:t xml:space="preserve">Klus-Fm.</w:t>
            </w:r>
          </w:p>
        </w:tc>
        <w:tc>
          <w:tcPr/>
          <w:p>
            <w:pPr>
              <w:pStyle w:val="Compact"/>
            </w:pPr>
            <w:r>
              <w:t xml:space="preserve">limestone: sandy-siliceous</w:t>
            </w:r>
          </w:p>
        </w:tc>
        <w:tc>
          <w:tcPr/>
          <w:p>
            <w:pPr>
              <w:pStyle w:val="Compact"/>
            </w:pPr>
            <w:r>
              <w:t xml:space="preserve">limestone: spathic</w:t>
            </w:r>
          </w:p>
        </w:tc>
        <w:tc>
          <w:tcPr/>
          <w:p>
            <w:pPr>
              <w:pStyle w:val="Compact"/>
            </w:pPr>
            <w:r>
              <w:t xml:space="preserve">claystone: schistose</w:t>
            </w:r>
          </w:p>
        </w:tc>
        <w:tc>
          <w:tcPr/>
          <w:p>
            <w:pPr>
              <w:pStyle w:val="Compact"/>
            </w:pPr>
            <w:r>
              <w:t xml:space="preserve">Klus Formation</w:t>
            </w:r>
          </w:p>
        </w:tc>
        <w:tc>
          <w:tcPr/>
          <w:p>
            <w:pPr>
              <w:pStyle w:val="Compact"/>
            </w:pPr>
            <w:r>
              <w:t xml:space="preserve">Valanginian</w:t>
            </w:r>
          </w:p>
        </w:tc>
        <w:tc>
          <w:tcPr/>
          <w:p>
            <w:pPr>
              <w:pStyle w:val="Compact"/>
            </w:pPr>
            <w:r>
              <w:t xml:space="preserve">Barremian</w:t>
            </w:r>
          </w:p>
        </w:tc>
      </w:tr>
      <w:tr>
        <w:tc>
          <w:tcPr/>
          <w:p>
            <w:pPr>
              <w:pStyle w:val="Compact"/>
            </w:pPr>
            <w:r>
              <w:t xml:space="preserve">15203172</w:t>
            </w:r>
          </w:p>
        </w:tc>
        <w:tc>
          <w:tcPr/>
          <w:p>
            <w:pPr>
              <w:pStyle w:val="Compact"/>
            </w:pPr>
            <w:r>
              <w:t xml:space="preserve">Stätzerhorn-Fm.</w:t>
            </w:r>
          </w:p>
        </w:tc>
        <w:tc>
          <w:tcPr/>
          <w:p>
            <w:pPr>
              <w:pStyle w:val="Compact"/>
            </w:pPr>
            <w:r>
              <w:t xml:space="preserve">schist: sandy-calcareous</w:t>
            </w:r>
          </w:p>
        </w:tc>
        <w:tc>
          <w:tcPr/>
          <w:p>
            <w:pPr>
              <w:pStyle w:val="Compact"/>
            </w:pPr>
            <w:r>
              <w:t xml:space="preserve">schist: clayey</w:t>
            </w:r>
          </w:p>
        </w:tc>
        <w:tc>
          <w:tcPr/>
          <w:p>
            <w:pPr>
              <w:pStyle w:val="Compact"/>
            </w:pPr>
            <w:r>
              <w:t xml:space="preserve">breccia: polymictic</w:t>
            </w:r>
          </w:p>
        </w:tc>
        <w:tc>
          <w:tcPr/>
          <w:p>
            <w:pPr>
              <w:pStyle w:val="Compact"/>
            </w:pPr>
            <w:r>
              <w:t xml:space="preserve">Stätzerhorn Formation</w:t>
            </w:r>
          </w:p>
        </w:tc>
        <w:tc>
          <w:tcPr/>
          <w:p>
            <w:pPr>
              <w:pStyle w:val="Compact"/>
            </w:pPr>
            <w:r>
              <w:t xml:space="preserve">Late Cretaceous</w:t>
            </w:r>
          </w:p>
        </w:tc>
        <w:tc>
          <w:tcPr/>
          <w:p>
            <w:pPr>
              <w:pStyle w:val="Compact"/>
            </w:pPr>
            <w:r>
              <w:t xml:space="preserve">Eocene</w:t>
            </w:r>
          </w:p>
        </w:tc>
      </w:tr>
      <w:tr>
        <w:tc>
          <w:tcPr/>
          <w:p>
            <w:pPr>
              <w:pStyle w:val="Compact"/>
            </w:pPr>
            <w:r>
              <w:t xml:space="preserve">15203173</w:t>
            </w:r>
          </w:p>
        </w:tc>
        <w:tc>
          <w:tcPr/>
          <w:p>
            <w:pPr>
              <w:pStyle w:val="Compact"/>
            </w:pPr>
            <w:r>
              <w:t xml:space="preserve">Stätzerhorn-Fm.: Basaler Konglomerat</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«Hauptkonglomerat»</w:t>
            </w:r>
          </w:p>
        </w:tc>
        <w:tc>
          <w:tcPr/>
          <w:p>
            <w:pPr>
              <w:pStyle w:val="Compact"/>
            </w:pPr>
            <w:r>
              <w:t xml:space="preserve">Coniacian</w:t>
            </w:r>
          </w:p>
        </w:tc>
        <w:tc>
          <w:tcPr/>
          <w:p>
            <w:pPr>
              <w:pStyle w:val="Compact"/>
            </w:pPr>
            <w:r>
              <w:t xml:space="preserve">Coniacian</w:t>
            </w:r>
          </w:p>
        </w:tc>
      </w:tr>
      <w:tr>
        <w:tc>
          <w:tcPr/>
          <w:p>
            <w:pPr>
              <w:pStyle w:val="Compact"/>
            </w:pPr>
            <w:r>
              <w:t xml:space="preserve">15203174</w:t>
            </w:r>
          </w:p>
        </w:tc>
        <w:tc>
          <w:tcPr/>
          <w:p>
            <w:pPr>
              <w:pStyle w:val="Compact"/>
            </w:pPr>
            <w:r>
              <w:t xml:space="preserve">Carnusa-Fm.</w:t>
            </w:r>
          </w:p>
        </w:tc>
        <w:tc>
          <w:tcPr/>
          <w:p>
            <w:pPr>
              <w:pStyle w:val="Compact"/>
            </w:pPr>
            <w:r>
              <w:t xml:space="preserve">sandstone: calcareous: quartz</w:t>
            </w:r>
          </w:p>
        </w:tc>
        <w:tc>
          <w:tcPr/>
          <w:p>
            <w:pPr>
              <w:pStyle w:val="Compact"/>
            </w:pPr>
            <w:r>
              <w:t xml:space="preserve">schist: clayey</w:t>
            </w:r>
          </w:p>
        </w:tc>
        <w:tc>
          <w:tcPr/>
          <w:p>
            <w:pPr>
              <w:pStyle w:val="Compact"/>
            </w:pPr>
            <w:r>
              <w:t xml:space="preserve">conglomerate</w:t>
            </w:r>
          </w:p>
        </w:tc>
        <w:tc>
          <w:tcPr/>
          <w:p>
            <w:pPr>
              <w:pStyle w:val="Compact"/>
            </w:pPr>
            <w:r>
              <w:t xml:space="preserve">Carnusa Formation</w:t>
            </w:r>
          </w:p>
        </w:tc>
        <w:tc>
          <w:tcPr/>
          <w:p>
            <w:pPr>
              <w:pStyle w:val="Compact"/>
            </w:pPr>
            <w:r>
              <w:t xml:space="preserve">Turonian</w:t>
            </w:r>
          </w:p>
        </w:tc>
        <w:tc>
          <w:tcPr/>
          <w:p>
            <w:pPr>
              <w:pStyle w:val="Compact"/>
            </w:pPr>
            <w:r>
              <w:t xml:space="preserve">Turonian</w:t>
            </w:r>
          </w:p>
        </w:tc>
      </w:tr>
      <w:tr>
        <w:tc>
          <w:tcPr/>
          <w:p>
            <w:pPr>
              <w:pStyle w:val="Compact"/>
            </w:pPr>
            <w:r>
              <w:t xml:space="preserve">15203175</w:t>
            </w:r>
          </w:p>
        </w:tc>
        <w:tc>
          <w:tcPr/>
          <w:p>
            <w:pPr>
              <w:pStyle w:val="Compact"/>
            </w:pPr>
            <w:r>
              <w:t xml:space="preserve">Nolla-Kalkschiefer: Safien-Kalk</w:t>
            </w:r>
          </w:p>
        </w:tc>
        <w:tc>
          <w:tcPr/>
          <w:p>
            <w:pPr>
              <w:pStyle w:val="Compact"/>
            </w:pPr>
            <w:r>
              <w:t xml:space="preserve">limestone: sandy</w:t>
            </w:r>
          </w:p>
        </w:tc>
        <w:tc>
          <w:tcPr/>
          <w:p>
            <w:pPr>
              <w:pStyle w:val="Compact"/>
            </w:pPr>
            <w:r>
              <w:t xml:space="preserve">–</w:t>
            </w:r>
          </w:p>
        </w:tc>
        <w:tc>
          <w:tcPr/>
          <w:p>
            <w:pPr>
              <w:pStyle w:val="Compact"/>
            </w:pPr>
            <w:r>
              <w:t xml:space="preserve">–</w:t>
            </w:r>
          </w:p>
        </w:tc>
        <w:tc>
          <w:tcPr/>
          <w:p>
            <w:pPr>
              <w:pStyle w:val="Compact"/>
            </w:pPr>
            <w:r>
              <w:t xml:space="preserve">Safien Limestone</w:t>
            </w:r>
          </w:p>
        </w:tc>
        <w:tc>
          <w:tcPr/>
          <w:p>
            <w:pPr>
              <w:pStyle w:val="Compact"/>
            </w:pPr>
            <w:r>
              <w:t xml:space="preserve">Turonian</w:t>
            </w:r>
          </w:p>
        </w:tc>
        <w:tc>
          <w:tcPr/>
          <w:p>
            <w:pPr>
              <w:pStyle w:val="Compact"/>
            </w:pPr>
            <w:r>
              <w:t xml:space="preserve">Turonian</w:t>
            </w:r>
          </w:p>
        </w:tc>
      </w:tr>
      <w:tr>
        <w:tc>
          <w:tcPr/>
          <w:p>
            <w:pPr>
              <w:pStyle w:val="Compact"/>
            </w:pPr>
            <w:r>
              <w:t xml:space="preserve">15203176</w:t>
            </w:r>
          </w:p>
        </w:tc>
        <w:tc>
          <w:tcPr/>
          <w:p>
            <w:pPr>
              <w:pStyle w:val="Compact"/>
            </w:pPr>
            <w:r>
              <w:t xml:space="preserve">Nolla-Kalkschiefer</w:t>
            </w:r>
          </w:p>
        </w:tc>
        <w:tc>
          <w:tcPr/>
          <w:p>
            <w:pPr>
              <w:pStyle w:val="Compact"/>
            </w:pPr>
            <w:r>
              <w:t xml:space="preserve">schist: sandy-calcareous</w:t>
            </w:r>
          </w:p>
        </w:tc>
        <w:tc>
          <w:tcPr/>
          <w:p>
            <w:pPr>
              <w:pStyle w:val="Compact"/>
            </w:pPr>
            <w:r>
              <w:t xml:space="preserve">schist: clayey</w:t>
            </w:r>
          </w:p>
        </w:tc>
        <w:tc>
          <w:tcPr/>
          <w:p>
            <w:pPr>
              <w:pStyle w:val="Compact"/>
            </w:pPr>
            <w:r>
              <w:t xml:space="preserve">–</w:t>
            </w:r>
          </w:p>
        </w:tc>
        <w:tc>
          <w:tcPr/>
          <w:p>
            <w:pPr>
              <w:pStyle w:val="Compact"/>
            </w:pPr>
            <w:r>
              <w:t xml:space="preserve">Nolla Calcschist</w:t>
            </w:r>
          </w:p>
        </w:tc>
        <w:tc>
          <w:tcPr/>
          <w:p>
            <w:pPr>
              <w:pStyle w:val="Compact"/>
            </w:pPr>
            <w:r>
              <w:t xml:space="preserve">Cenomanian</w:t>
            </w:r>
          </w:p>
        </w:tc>
        <w:tc>
          <w:tcPr/>
          <w:p>
            <w:pPr>
              <w:pStyle w:val="Compact"/>
            </w:pPr>
            <w:r>
              <w:t xml:space="preserve">Cenomanian</w:t>
            </w:r>
          </w:p>
        </w:tc>
      </w:tr>
      <w:tr>
        <w:tc>
          <w:tcPr/>
          <w:p>
            <w:pPr>
              <w:pStyle w:val="Compact"/>
            </w:pPr>
            <w:r>
              <w:t xml:space="preserve">15203177</w:t>
            </w:r>
          </w:p>
        </w:tc>
        <w:tc>
          <w:tcPr/>
          <w:p>
            <w:pPr>
              <w:pStyle w:val="Compact"/>
            </w:pPr>
            <w:r>
              <w:t xml:space="preserve">Nolla-Tonschiefer</w:t>
            </w:r>
          </w:p>
        </w:tc>
        <w:tc>
          <w:tcPr/>
          <w:p>
            <w:pPr>
              <w:pStyle w:val="Compact"/>
            </w:pPr>
            <w:r>
              <w:t xml:space="preserve">schist: clayey: bitumen</w:t>
            </w:r>
          </w:p>
        </w:tc>
        <w:tc>
          <w:tcPr/>
          <w:p>
            <w:pPr>
              <w:pStyle w:val="Compact"/>
            </w:pPr>
            <w:r>
              <w:t xml:space="preserve">limestone: sandy</w:t>
            </w:r>
          </w:p>
        </w:tc>
        <w:tc>
          <w:tcPr/>
          <w:p>
            <w:pPr>
              <w:pStyle w:val="Compact"/>
            </w:pPr>
            <w:r>
              <w:t xml:space="preserve">–</w:t>
            </w:r>
          </w:p>
        </w:tc>
        <w:tc>
          <w:tcPr/>
          <w:p>
            <w:pPr>
              <w:pStyle w:val="Compact"/>
            </w:pPr>
            <w:r>
              <w:t xml:space="preserve">Nolla Argillaceous Schist</w:t>
            </w:r>
          </w:p>
        </w:tc>
        <w:tc>
          <w:tcPr/>
          <w:p>
            <w:pPr>
              <w:pStyle w:val="Compact"/>
            </w:pPr>
            <w:r>
              <w:t xml:space="preserve">Aptian</w:t>
            </w:r>
          </w:p>
        </w:tc>
        <w:tc>
          <w:tcPr/>
          <w:p>
            <w:pPr>
              <w:pStyle w:val="Compact"/>
            </w:pPr>
            <w:r>
              <w:t xml:space="preserve">Albian</w:t>
            </w:r>
          </w:p>
        </w:tc>
      </w:tr>
      <w:tr>
        <w:tc>
          <w:tcPr/>
          <w:p>
            <w:pPr>
              <w:pStyle w:val="Compact"/>
            </w:pPr>
            <w:r>
              <w:t xml:space="preserve">15203178</w:t>
            </w:r>
          </w:p>
        </w:tc>
        <w:tc>
          <w:tcPr/>
          <w:p>
            <w:pPr>
              <w:pStyle w:val="Compact"/>
            </w:pPr>
            <w:r>
              <w:t xml:space="preserve">Bärenhorn-Fm.</w:t>
            </w:r>
          </w:p>
        </w:tc>
        <w:tc>
          <w:tcPr/>
          <w:p>
            <w:pPr>
              <w:pStyle w:val="Compact"/>
            </w:pPr>
            <w:r>
              <w:t xml:space="preserve">schist: sandy-clayey</w:t>
            </w:r>
          </w:p>
        </w:tc>
        <w:tc>
          <w:tcPr/>
          <w:p>
            <w:pPr>
              <w:pStyle w:val="Compact"/>
            </w:pPr>
            <w:r>
              <w:t xml:space="preserve">schist: calcareous</w:t>
            </w:r>
          </w:p>
        </w:tc>
        <w:tc>
          <w:tcPr/>
          <w:p>
            <w:pPr>
              <w:pStyle w:val="Compact"/>
            </w:pPr>
            <w:r>
              <w:t xml:space="preserve">prasinite</w:t>
            </w:r>
          </w:p>
        </w:tc>
        <w:tc>
          <w:tcPr/>
          <w:p>
            <w:pPr>
              <w:pStyle w:val="Compact"/>
            </w:pPr>
            <w:r>
              <w:t xml:space="preserve">Bärenhorn Formation</w:t>
            </w:r>
          </w:p>
        </w:tc>
        <w:tc>
          <w:tcPr/>
          <w:p>
            <w:pPr>
              <w:pStyle w:val="Compact"/>
            </w:pPr>
            <w:r>
              <w:t xml:space="preserve">Berriasian</w:t>
            </w:r>
          </w:p>
        </w:tc>
        <w:tc>
          <w:tcPr/>
          <w:p>
            <w:pPr>
              <w:pStyle w:val="Compact"/>
            </w:pPr>
            <w:r>
              <w:t xml:space="preserve">Barremian</w:t>
            </w:r>
          </w:p>
        </w:tc>
      </w:tr>
      <w:tr>
        <w:tc>
          <w:tcPr/>
          <w:p>
            <w:pPr>
              <w:pStyle w:val="Compact"/>
            </w:pPr>
            <w:r>
              <w:t xml:space="preserve">15203179</w:t>
            </w:r>
          </w:p>
        </w:tc>
        <w:tc>
          <w:tcPr/>
          <w:p>
            <w:pPr>
              <w:pStyle w:val="Compact"/>
            </w:pPr>
            <w:r>
              <w:t xml:space="preserve">Tomül-Decke: Prasinit</w:t>
            </w:r>
          </w:p>
        </w:tc>
        <w:tc>
          <w:tcPr/>
          <w:p>
            <w:pPr>
              <w:pStyle w:val="Compact"/>
            </w:pPr>
            <w:r>
              <w:t xml:space="preserve">prasinite</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Late Jurassic</w:t>
            </w:r>
          </w:p>
        </w:tc>
        <w:tc>
          <w:tcPr/>
          <w:p>
            <w:pPr>
              <w:pStyle w:val="Compact"/>
            </w:pPr>
            <w:r>
              <w:t xml:space="preserve">Late Jurassic</w:t>
            </w:r>
          </w:p>
        </w:tc>
      </w:tr>
      <w:tr>
        <w:tc>
          <w:tcPr/>
          <w:p>
            <w:pPr>
              <w:pStyle w:val="Compact"/>
            </w:pPr>
            <w:r>
              <w:t xml:space="preserve">15203180</w:t>
            </w:r>
          </w:p>
        </w:tc>
        <w:tc>
          <w:tcPr/>
          <w:p>
            <w:pPr>
              <w:pStyle w:val="Compact"/>
            </w:pPr>
            <w:r>
              <w:t xml:space="preserve">Tomül-Decke: Mélange</w:t>
            </w:r>
          </w:p>
        </w:tc>
        <w:tc>
          <w:tcPr/>
          <w:p>
            <w:pPr>
              <w:pStyle w:val="Compact"/>
            </w:pPr>
            <w:r>
              <w:t xml:space="preserve">breccia</w:t>
            </w:r>
          </w:p>
        </w:tc>
        <w:tc>
          <w:tcPr/>
          <w:p>
            <w:pPr>
              <w:pStyle w:val="Compact"/>
            </w:pPr>
            <w:r>
              <w:t xml:space="preserve">quartzite</w:t>
            </w:r>
          </w:p>
        </w:tc>
        <w:tc>
          <w:tcPr/>
          <w:p>
            <w:pPr>
              <w:pStyle w:val="Compact"/>
            </w:pPr>
            <w:r>
              <w:t xml:space="preserve">amphibolite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15203181</w:t>
            </w:r>
          </w:p>
        </w:tc>
        <w:tc>
          <w:tcPr/>
          <w:p>
            <w:pPr>
              <w:pStyle w:val="Compact"/>
            </w:pPr>
            <w:r>
              <w:t xml:space="preserve">Touno-Einheit</w:t>
            </w:r>
          </w:p>
        </w:tc>
        <w:tc>
          <w:tcPr/>
          <w:p>
            <w:pPr>
              <w:pStyle w:val="Compact"/>
            </w:pPr>
            <w:r>
              <w:t xml:space="preserve">marble</w:t>
            </w:r>
          </w:p>
        </w:tc>
        <w:tc>
          <w:tcPr/>
          <w:p>
            <w:pPr>
              <w:pStyle w:val="Compact"/>
            </w:pPr>
            <w:r>
              <w:t xml:space="preserve">schist: clayey</w:t>
            </w:r>
          </w:p>
        </w:tc>
        <w:tc>
          <w:tcPr/>
          <w:p>
            <w:pPr>
              <w:pStyle w:val="Compact"/>
            </w:pPr>
            <w:r>
              <w:t xml:space="preserve">schist: sandy-calcareous</w:t>
            </w:r>
          </w:p>
        </w:tc>
        <w:tc>
          <w:tcPr/>
          <w:p>
            <w:pPr>
              <w:pStyle w:val="Compact"/>
            </w:pPr>
            <w:r>
              <w:t xml:space="preserve">–</w:t>
            </w:r>
          </w:p>
        </w:tc>
        <w:tc>
          <w:tcPr/>
          <w:p>
            <w:pPr>
              <w:pStyle w:val="Compact"/>
            </w:pPr>
            <w:r>
              <w:t xml:space="preserve">Middle Triassic</w:t>
            </w:r>
          </w:p>
        </w:tc>
        <w:tc>
          <w:tcPr/>
          <w:p>
            <w:pPr>
              <w:pStyle w:val="Compact"/>
            </w:pPr>
            <w:r>
              <w:t xml:space="preserve">Eocene</w:t>
            </w:r>
          </w:p>
        </w:tc>
      </w:tr>
      <w:tr>
        <w:tc>
          <w:tcPr/>
          <w:p>
            <w:pPr>
              <w:pStyle w:val="Compact"/>
            </w:pPr>
            <w:r>
              <w:t xml:space="preserve">15203182</w:t>
            </w:r>
          </w:p>
        </w:tc>
        <w:tc>
          <w:tcPr/>
          <w:p>
            <w:pPr>
              <w:pStyle w:val="Compact"/>
            </w:pPr>
            <w:r>
              <w:t xml:space="preserve">Barrhorn-Einheit</w:t>
            </w:r>
          </w:p>
        </w:tc>
        <w:tc>
          <w:tcPr/>
          <w:p>
            <w:pPr>
              <w:pStyle w:val="Compact"/>
            </w:pPr>
            <w:r>
              <w:t xml:space="preserve">marble: dolomitic</w:t>
            </w:r>
          </w:p>
        </w:tc>
        <w:tc>
          <w:tcPr/>
          <w:p>
            <w:pPr>
              <w:pStyle w:val="Compact"/>
            </w:pPr>
            <w:r>
              <w:t xml:space="preserve">marble: calcareous</w:t>
            </w:r>
          </w:p>
        </w:tc>
        <w:tc>
          <w:tcPr/>
          <w:p>
            <w:pPr>
              <w:pStyle w:val="Compact"/>
            </w:pPr>
            <w:r>
              <w:t xml:space="preserve">schist: calcareous</w:t>
            </w:r>
          </w:p>
        </w:tc>
        <w:tc>
          <w:tcPr/>
          <w:p>
            <w:pPr>
              <w:pStyle w:val="Compact"/>
            </w:pPr>
            <w:r>
              <w:t xml:space="preserve">–</w:t>
            </w:r>
          </w:p>
        </w:tc>
        <w:tc>
          <w:tcPr/>
          <w:p>
            <w:pPr>
              <w:pStyle w:val="Compact"/>
            </w:pPr>
            <w:r>
              <w:t xml:space="preserve">Mesozoic</w:t>
            </w:r>
          </w:p>
        </w:tc>
        <w:tc>
          <w:tcPr/>
          <w:p>
            <w:pPr>
              <w:pStyle w:val="Compact"/>
            </w:pPr>
            <w:r>
              <w:t xml:space="preserve">Eocene</w:t>
            </w:r>
          </w:p>
        </w:tc>
      </w:tr>
      <w:tr>
        <w:tc>
          <w:tcPr/>
          <w:p>
            <w:pPr>
              <w:pStyle w:val="Compact"/>
            </w:pPr>
            <w:r>
              <w:t xml:space="preserve">15203183</w:t>
            </w:r>
          </w:p>
        </w:tc>
        <w:tc>
          <w:tcPr/>
          <w:p>
            <w:pPr>
              <w:pStyle w:val="Compact"/>
            </w:pPr>
            <w:r>
              <w:t xml:space="preserve">Bruneggjoch-Fm.</w:t>
            </w:r>
          </w:p>
        </w:tc>
        <w:tc>
          <w:tcPr/>
          <w:p>
            <w:pPr>
              <w:pStyle w:val="Compact"/>
            </w:pPr>
            <w:r>
              <w:t xml:space="preserve">quartzite</w:t>
            </w:r>
          </w:p>
        </w:tc>
        <w:tc>
          <w:tcPr/>
          <w:p>
            <w:pPr>
              <w:pStyle w:val="Compact"/>
            </w:pPr>
            <w:r>
              <w:t xml:space="preserve">conglomerate: quartz</w:t>
            </w:r>
          </w:p>
        </w:tc>
        <w:tc>
          <w:tcPr/>
          <w:p>
            <w:pPr>
              <w:pStyle w:val="Compact"/>
            </w:pPr>
            <w:r>
              <w:t xml:space="preserve">quartzite: sericite</w:t>
            </w:r>
          </w:p>
        </w:tc>
        <w:tc>
          <w:tcPr/>
          <w:p>
            <w:pPr>
              <w:pStyle w:val="Compact"/>
            </w:pPr>
            <w:r>
              <w:t xml:space="preserve">Bruneggjoch Formation</w:t>
            </w:r>
          </w:p>
        </w:tc>
        <w:tc>
          <w:tcPr/>
          <w:p>
            <w:pPr>
              <w:pStyle w:val="Compact"/>
            </w:pPr>
            <w:r>
              <w:t xml:space="preserve">Lopingian</w:t>
            </w:r>
          </w:p>
        </w:tc>
        <w:tc>
          <w:tcPr/>
          <w:p>
            <w:pPr>
              <w:pStyle w:val="Compact"/>
            </w:pPr>
            <w:r>
              <w:t xml:space="preserve">Early Triassic</w:t>
            </w:r>
          </w:p>
        </w:tc>
      </w:tr>
      <w:tr>
        <w:tc>
          <w:tcPr/>
          <w:p>
            <w:pPr>
              <w:pStyle w:val="Compact"/>
            </w:pPr>
            <w:r>
              <w:t xml:space="preserve">15203184</w:t>
            </w:r>
          </w:p>
        </w:tc>
        <w:tc>
          <w:tcPr/>
          <w:p>
            <w:pPr>
              <w:pStyle w:val="Compact"/>
            </w:pPr>
            <w:r>
              <w:t xml:space="preserve">Bruneggjoch-Fm.: Sous-le-Rocher-Mb.</w:t>
            </w:r>
          </w:p>
        </w:tc>
        <w:tc>
          <w:tcPr/>
          <w:p>
            <w:pPr>
              <w:pStyle w:val="Compact"/>
            </w:pPr>
            <w:r>
              <w:t xml:space="preserve">quartzite</w:t>
            </w:r>
          </w:p>
        </w:tc>
        <w:tc>
          <w:tcPr/>
          <w:p>
            <w:pPr>
              <w:pStyle w:val="Compact"/>
            </w:pPr>
            <w:r>
              <w:t xml:space="preserve">conglomerate: quartz</w:t>
            </w:r>
          </w:p>
        </w:tc>
        <w:tc>
          <w:tcPr/>
          <w:p>
            <w:pPr>
              <w:pStyle w:val="Compact"/>
            </w:pPr>
            <w:r>
              <w:t xml:space="preserve">sandstone: calcareous</w:t>
            </w:r>
          </w:p>
        </w:tc>
        <w:tc>
          <w:tcPr/>
          <w:p>
            <w:pPr>
              <w:pStyle w:val="Compact"/>
            </w:pPr>
            <w:r>
              <w:t xml:space="preserve">Sous le Rocher Member</w:t>
            </w:r>
          </w:p>
        </w:tc>
        <w:tc>
          <w:tcPr/>
          <w:p>
            <w:pPr>
              <w:pStyle w:val="Compact"/>
            </w:pPr>
            <w:r>
              <w:t xml:space="preserve">Lopingian</w:t>
            </w:r>
          </w:p>
        </w:tc>
        <w:tc>
          <w:tcPr/>
          <w:p>
            <w:pPr>
              <w:pStyle w:val="Compact"/>
            </w:pPr>
            <w:r>
              <w:t xml:space="preserve">Early Triassic</w:t>
            </w:r>
          </w:p>
        </w:tc>
      </w:tr>
      <w:tr>
        <w:tc>
          <w:tcPr/>
          <w:p>
            <w:pPr>
              <w:pStyle w:val="Compact"/>
            </w:pPr>
            <w:r>
              <w:t xml:space="preserve">15203185</w:t>
            </w:r>
          </w:p>
        </w:tc>
        <w:tc>
          <w:tcPr/>
          <w:p>
            <w:pPr>
              <w:pStyle w:val="Compact"/>
            </w:pPr>
            <w:r>
              <w:t xml:space="preserve">Randa-Augengneis</w:t>
            </w:r>
          </w:p>
        </w:tc>
        <w:tc>
          <w:tcPr/>
          <w:p>
            <w:pPr>
              <w:pStyle w:val="Compact"/>
            </w:pPr>
            <w:r>
              <w:t xml:space="preserve">granite: porphyric</w:t>
            </w:r>
          </w:p>
        </w:tc>
        <w:tc>
          <w:tcPr/>
          <w:p>
            <w:pPr>
              <w:pStyle w:val="Compact"/>
            </w:pPr>
            <w:r>
              <w:t xml:space="preserve">gneiss: augen</w:t>
            </w:r>
          </w:p>
        </w:tc>
        <w:tc>
          <w:tcPr/>
          <w:p>
            <w:pPr>
              <w:pStyle w:val="Compact"/>
            </w:pPr>
            <w:r>
              <w:t xml:space="preserve">–</w:t>
            </w:r>
          </w:p>
        </w:tc>
        <w:tc>
          <w:tcPr/>
          <w:p>
            <w:pPr>
              <w:pStyle w:val="Compact"/>
            </w:pPr>
            <w:r>
              <w:t xml:space="preserve">Randa Augengneiss</w:t>
            </w:r>
          </w:p>
        </w:tc>
        <w:tc>
          <w:tcPr/>
          <w:p>
            <w:pPr>
              <w:pStyle w:val="Compact"/>
            </w:pPr>
            <w:r>
              <w:t xml:space="preserve">Cisuralian</w:t>
            </w:r>
          </w:p>
        </w:tc>
        <w:tc>
          <w:tcPr/>
          <w:p>
            <w:pPr>
              <w:pStyle w:val="Compact"/>
            </w:pPr>
            <w:r>
              <w:t xml:space="preserve">Guadalupian</w:t>
            </w:r>
          </w:p>
        </w:tc>
      </w:tr>
      <w:tr>
        <w:tc>
          <w:tcPr/>
          <w:p>
            <w:pPr>
              <w:pStyle w:val="Compact"/>
            </w:pPr>
            <w:r>
              <w:t xml:space="preserve">15203186</w:t>
            </w:r>
          </w:p>
        </w:tc>
        <w:tc>
          <w:tcPr/>
          <w:p>
            <w:pPr>
              <w:pStyle w:val="Compact"/>
            </w:pPr>
            <w:r>
              <w:t xml:space="preserve">Col-de-Chassoure-Fm.</w:t>
            </w:r>
          </w:p>
        </w:tc>
        <w:tc>
          <w:tcPr/>
          <w:p>
            <w:pPr>
              <w:pStyle w:val="Compact"/>
            </w:pPr>
            <w:r>
              <w:t xml:space="preserve">schist: quartz-sericite</w:t>
            </w:r>
          </w:p>
        </w:tc>
        <w:tc>
          <w:tcPr/>
          <w:p>
            <w:pPr>
              <w:pStyle w:val="Compact"/>
            </w:pPr>
            <w:r>
              <w:t xml:space="preserve">quartzite</w:t>
            </w:r>
          </w:p>
        </w:tc>
        <w:tc>
          <w:tcPr/>
          <w:p>
            <w:pPr>
              <w:pStyle w:val="Compact"/>
            </w:pPr>
            <w:r>
              <w:t xml:space="preserve">rock: volcanic</w:t>
            </w:r>
          </w:p>
        </w:tc>
        <w:tc>
          <w:tcPr/>
          <w:p>
            <w:pPr>
              <w:pStyle w:val="Compact"/>
            </w:pPr>
            <w:r>
              <w:t xml:space="preserve">Col de Chassoure Formation</w:t>
            </w:r>
          </w:p>
        </w:tc>
        <w:tc>
          <w:tcPr/>
          <w:p>
            <w:pPr>
              <w:pStyle w:val="Compact"/>
            </w:pPr>
            <w:r>
              <w:t xml:space="preserve">Cisuralian</w:t>
            </w:r>
          </w:p>
        </w:tc>
        <w:tc>
          <w:tcPr/>
          <w:p>
            <w:pPr>
              <w:pStyle w:val="Compact"/>
            </w:pPr>
            <w:r>
              <w:t xml:space="preserve">Lopingian</w:t>
            </w:r>
          </w:p>
        </w:tc>
      </w:tr>
      <w:tr>
        <w:tc>
          <w:tcPr/>
          <w:p>
            <w:pPr>
              <w:pStyle w:val="Compact"/>
            </w:pPr>
            <w:r>
              <w:t xml:space="preserve">15203187</w:t>
            </w:r>
          </w:p>
        </w:tc>
        <w:tc>
          <w:tcPr/>
          <w:p>
            <w:pPr>
              <w:pStyle w:val="Compact"/>
            </w:pPr>
            <w:r>
              <w:t xml:space="preserve">Col-de-Chassoure-Fm.: Gouille-Verte-Mb.</w:t>
            </w:r>
          </w:p>
        </w:tc>
        <w:tc>
          <w:tcPr/>
          <w:p>
            <w:pPr>
              <w:pStyle w:val="Compact"/>
            </w:pPr>
            <w:r>
              <w:t xml:space="preserve">schist: quartz-sericite</w:t>
            </w:r>
          </w:p>
        </w:tc>
        <w:tc>
          <w:tcPr/>
          <w:p>
            <w:pPr>
              <w:pStyle w:val="Compact"/>
            </w:pPr>
            <w:r>
              <w:t xml:space="preserve">schist: sericite-chlorite</w:t>
            </w:r>
          </w:p>
        </w:tc>
        <w:tc>
          <w:tcPr/>
          <w:p>
            <w:pPr>
              <w:pStyle w:val="Compact"/>
            </w:pPr>
            <w:r>
              <w:t xml:space="preserve">–</w:t>
            </w:r>
          </w:p>
        </w:tc>
        <w:tc>
          <w:tcPr/>
          <w:p>
            <w:pPr>
              <w:pStyle w:val="Compact"/>
            </w:pPr>
            <w:r>
              <w:t xml:space="preserve">Gouille Verte Member</w:t>
            </w:r>
          </w:p>
        </w:tc>
        <w:tc>
          <w:tcPr/>
          <w:p>
            <w:pPr>
              <w:pStyle w:val="Compact"/>
            </w:pPr>
            <w:r>
              <w:t xml:space="preserve">Lopingian</w:t>
            </w:r>
          </w:p>
        </w:tc>
        <w:tc>
          <w:tcPr/>
          <w:p>
            <w:pPr>
              <w:pStyle w:val="Compact"/>
            </w:pPr>
            <w:r>
              <w:t xml:space="preserve">Lopingian</w:t>
            </w:r>
          </w:p>
        </w:tc>
      </w:tr>
      <w:tr>
        <w:tc>
          <w:tcPr/>
          <w:p>
            <w:pPr>
              <w:pStyle w:val="Compact"/>
            </w:pPr>
            <w:r>
              <w:t xml:space="preserve">15203188</w:t>
            </w:r>
          </w:p>
        </w:tc>
        <w:tc>
          <w:tcPr/>
          <w:p>
            <w:pPr>
              <w:pStyle w:val="Compact"/>
            </w:pPr>
            <w:r>
              <w:t xml:space="preserve">Col-de-Chassoure-Fm.: Matse-Mb.</w:t>
            </w:r>
          </w:p>
        </w:tc>
        <w:tc>
          <w:tcPr/>
          <w:p>
            <w:pPr>
              <w:pStyle w:val="Compact"/>
            </w:pPr>
            <w:r>
              <w:t xml:space="preserve">schist: sericite</w:t>
            </w:r>
          </w:p>
        </w:tc>
        <w:tc>
          <w:tcPr/>
          <w:p>
            <w:pPr>
              <w:pStyle w:val="Compact"/>
            </w:pPr>
            <w:r>
              <w:t xml:space="preserve">rock: volcanic</w:t>
            </w:r>
          </w:p>
        </w:tc>
        <w:tc>
          <w:tcPr/>
          <w:p>
            <w:pPr>
              <w:pStyle w:val="Compact"/>
            </w:pPr>
            <w:r>
              <w:t xml:space="preserve">dolostone</w:t>
            </w:r>
          </w:p>
        </w:tc>
        <w:tc>
          <w:tcPr/>
          <w:p>
            <w:pPr>
              <w:pStyle w:val="Compact"/>
            </w:pPr>
            <w:r>
              <w:t xml:space="preserve">Matse Member</w:t>
            </w:r>
          </w:p>
        </w:tc>
        <w:tc>
          <w:tcPr/>
          <w:p>
            <w:pPr>
              <w:pStyle w:val="Compact"/>
            </w:pPr>
            <w:r>
              <w:t xml:space="preserve">Lopingian</w:t>
            </w:r>
          </w:p>
        </w:tc>
        <w:tc>
          <w:tcPr/>
          <w:p>
            <w:pPr>
              <w:pStyle w:val="Compact"/>
            </w:pPr>
            <w:r>
              <w:t xml:space="preserve">Lopingian</w:t>
            </w:r>
          </w:p>
        </w:tc>
      </w:tr>
      <w:tr>
        <w:tc>
          <w:tcPr/>
          <w:p>
            <w:pPr>
              <w:pStyle w:val="Compact"/>
            </w:pPr>
            <w:r>
              <w:t xml:space="preserve">15203189</w:t>
            </w:r>
          </w:p>
        </w:tc>
        <w:tc>
          <w:tcPr/>
          <w:p>
            <w:pPr>
              <w:pStyle w:val="Compact"/>
            </w:pPr>
            <w:r>
              <w:t xml:space="preserve">Col-de-Chassoure-Fm.: Dent-de-Nendaz-Mb.</w:t>
            </w:r>
          </w:p>
        </w:tc>
        <w:tc>
          <w:tcPr/>
          <w:p>
            <w:pPr>
              <w:pStyle w:val="Compact"/>
            </w:pPr>
            <w:r>
              <w:t xml:space="preserve">conglomerate: polymictic</w:t>
            </w:r>
          </w:p>
        </w:tc>
        <w:tc>
          <w:tcPr/>
          <w:p>
            <w:pPr>
              <w:pStyle w:val="Compact"/>
            </w:pPr>
            <w:r>
              <w:t xml:space="preserve">sandstone</w:t>
            </w:r>
          </w:p>
        </w:tc>
        <w:tc>
          <w:tcPr/>
          <w:p>
            <w:pPr>
              <w:pStyle w:val="Compact"/>
            </w:pPr>
            <w:r>
              <w:t xml:space="preserve">schist: clayey</w:t>
            </w:r>
          </w:p>
        </w:tc>
        <w:tc>
          <w:tcPr/>
          <w:p>
            <w:pPr>
              <w:pStyle w:val="Compact"/>
            </w:pPr>
            <w:r>
              <w:t xml:space="preserve">Dent de Nendaz Member</w:t>
            </w:r>
          </w:p>
        </w:tc>
        <w:tc>
          <w:tcPr/>
          <w:p>
            <w:pPr>
              <w:pStyle w:val="Compact"/>
            </w:pPr>
            <w:r>
              <w:t xml:space="preserve">Guadalupian</w:t>
            </w:r>
          </w:p>
        </w:tc>
        <w:tc>
          <w:tcPr/>
          <w:p>
            <w:pPr>
              <w:pStyle w:val="Compact"/>
            </w:pPr>
            <w:r>
              <w:t xml:space="preserve">Lopingian</w:t>
            </w:r>
          </w:p>
        </w:tc>
      </w:tr>
      <w:tr>
        <w:tc>
          <w:tcPr/>
          <w:p>
            <w:pPr>
              <w:pStyle w:val="Compact"/>
            </w:pPr>
            <w:r>
              <w:t xml:space="preserve">15203190</w:t>
            </w:r>
          </w:p>
        </w:tc>
        <w:tc>
          <w:tcPr/>
          <w:p>
            <w:pPr>
              <w:pStyle w:val="Compact"/>
            </w:pPr>
            <w:r>
              <w:t xml:space="preserve">Col-de-Chassoure-Fm.: Goli-d'Aget-Mb.</w:t>
            </w:r>
          </w:p>
        </w:tc>
        <w:tc>
          <w:tcPr/>
          <w:p>
            <w:pPr>
              <w:pStyle w:val="Compact"/>
            </w:pPr>
            <w:r>
              <w:t xml:space="preserve">conglomerate</w:t>
            </w:r>
          </w:p>
        </w:tc>
        <w:tc>
          <w:tcPr/>
          <w:p>
            <w:pPr>
              <w:pStyle w:val="Compact"/>
            </w:pPr>
            <w:r>
              <w:t xml:space="preserve">sandstone: feldspar</w:t>
            </w:r>
          </w:p>
        </w:tc>
        <w:tc>
          <w:tcPr/>
          <w:p>
            <w:pPr>
              <w:pStyle w:val="Compact"/>
            </w:pPr>
            <w:r>
              <w:t xml:space="preserve">dolostone</w:t>
            </w:r>
          </w:p>
        </w:tc>
        <w:tc>
          <w:tcPr/>
          <w:p>
            <w:pPr>
              <w:pStyle w:val="Compact"/>
            </w:pPr>
            <w:r>
              <w:t xml:space="preserve">Goli d'Aget Member</w:t>
            </w:r>
          </w:p>
        </w:tc>
        <w:tc>
          <w:tcPr/>
          <w:p>
            <w:pPr>
              <w:pStyle w:val="Compact"/>
            </w:pPr>
            <w:r>
              <w:t xml:space="preserve">Cisuralian</w:t>
            </w:r>
          </w:p>
        </w:tc>
        <w:tc>
          <w:tcPr/>
          <w:p>
            <w:pPr>
              <w:pStyle w:val="Compact"/>
            </w:pPr>
            <w:r>
              <w:t xml:space="preserve">Guadalupian</w:t>
            </w:r>
          </w:p>
        </w:tc>
      </w:tr>
      <w:tr>
        <w:tc>
          <w:tcPr/>
          <w:p>
            <w:pPr>
              <w:pStyle w:val="Compact"/>
            </w:pPr>
            <w:r>
              <w:t xml:space="preserve">15203191</w:t>
            </w:r>
          </w:p>
        </w:tc>
        <w:tc>
          <w:tcPr/>
          <w:p>
            <w:pPr>
              <w:pStyle w:val="Compact"/>
            </w:pPr>
            <w:r>
              <w:t xml:space="preserve">Col-de-Chassoure-Fm.: Mondra-Mb.</w:t>
            </w:r>
          </w:p>
        </w:tc>
        <w:tc>
          <w:tcPr/>
          <w:p>
            <w:pPr>
              <w:pStyle w:val="Compact"/>
            </w:pPr>
            <w:r>
              <w:t xml:space="preserve">schist: quartz-chlorite</w:t>
            </w:r>
          </w:p>
        </w:tc>
        <w:tc>
          <w:tcPr/>
          <w:p>
            <w:pPr>
              <w:pStyle w:val="Compact"/>
            </w:pPr>
            <w:r>
              <w:t xml:space="preserve">schist: anthracite</w:t>
            </w:r>
          </w:p>
        </w:tc>
        <w:tc>
          <w:tcPr/>
          <w:p>
            <w:pPr>
              <w:pStyle w:val="Compact"/>
            </w:pPr>
            <w:r>
              <w:t xml:space="preserve">–</w:t>
            </w:r>
          </w:p>
        </w:tc>
        <w:tc>
          <w:tcPr/>
          <w:p>
            <w:pPr>
              <w:pStyle w:val="Compact"/>
            </w:pPr>
            <w:r>
              <w:t xml:space="preserve">Mondra Member</w:t>
            </w:r>
          </w:p>
        </w:tc>
        <w:tc>
          <w:tcPr/>
          <w:p>
            <w:pPr>
              <w:pStyle w:val="Compact"/>
            </w:pPr>
            <w:r>
              <w:t xml:space="preserve">Cisuralian</w:t>
            </w:r>
          </w:p>
        </w:tc>
        <w:tc>
          <w:tcPr/>
          <w:p>
            <w:pPr>
              <w:pStyle w:val="Compact"/>
            </w:pPr>
            <w:r>
              <w:t xml:space="preserve">Cisuralian</w:t>
            </w:r>
          </w:p>
        </w:tc>
      </w:tr>
      <w:tr>
        <w:tc>
          <w:tcPr/>
          <w:p>
            <w:pPr>
              <w:pStyle w:val="Compact"/>
            </w:pPr>
            <w:r>
              <w:t xml:space="preserve">15203192</w:t>
            </w:r>
          </w:p>
        </w:tc>
        <w:tc>
          <w:tcPr/>
          <w:p>
            <w:pPr>
              <w:pStyle w:val="Compact"/>
            </w:pPr>
            <w:r>
              <w:t xml:space="preserve">Col-de-Chassoure-Fm.: Cleuson-Mb.</w:t>
            </w:r>
          </w:p>
        </w:tc>
        <w:tc>
          <w:tcPr/>
          <w:p>
            <w:pPr>
              <w:pStyle w:val="Compact"/>
            </w:pPr>
            <w:r>
              <w:t xml:space="preserve">rhyolite</w:t>
            </w:r>
          </w:p>
        </w:tc>
        <w:tc>
          <w:tcPr/>
          <w:p>
            <w:pPr>
              <w:pStyle w:val="Compact"/>
            </w:pPr>
            <w:r>
              <w:t xml:space="preserve">conglomerate</w:t>
            </w:r>
          </w:p>
        </w:tc>
        <w:tc>
          <w:tcPr/>
          <w:p>
            <w:pPr>
              <w:pStyle w:val="Compact"/>
            </w:pPr>
            <w:r>
              <w:t xml:space="preserve">schist: quartz</w:t>
            </w:r>
          </w:p>
        </w:tc>
        <w:tc>
          <w:tcPr/>
          <w:p>
            <w:pPr>
              <w:pStyle w:val="Compact"/>
            </w:pPr>
            <w:r>
              <w:t xml:space="preserve">Cleuson Member</w:t>
            </w:r>
          </w:p>
        </w:tc>
        <w:tc>
          <w:tcPr/>
          <w:p>
            <w:pPr>
              <w:pStyle w:val="Compact"/>
            </w:pPr>
            <w:r>
              <w:t xml:space="preserve">Cisuralian</w:t>
            </w:r>
          </w:p>
        </w:tc>
        <w:tc>
          <w:tcPr/>
          <w:p>
            <w:pPr>
              <w:pStyle w:val="Compact"/>
            </w:pPr>
            <w:r>
              <w:t xml:space="preserve">Cisuralian</w:t>
            </w:r>
          </w:p>
        </w:tc>
      </w:tr>
      <w:tr>
        <w:tc>
          <w:tcPr/>
          <w:p>
            <w:pPr>
              <w:pStyle w:val="Compact"/>
            </w:pPr>
            <w:r>
              <w:t xml:space="preserve">15203516</w:t>
            </w:r>
          </w:p>
        </w:tc>
        <w:tc>
          <w:tcPr/>
          <w:p>
            <w:pPr>
              <w:pStyle w:val="Compact"/>
            </w:pPr>
            <w:r>
              <w:t xml:space="preserve">Sivigia-Gneis</w:t>
            </w:r>
          </w:p>
        </w:tc>
        <w:tc>
          <w:tcPr/>
          <w:p>
            <w:pPr>
              <w:pStyle w:val="Compact"/>
            </w:pPr>
            <w:r>
              <w:t xml:space="preserve">gneiss</w:t>
            </w:r>
          </w:p>
        </w:tc>
        <w:tc>
          <w:tcPr/>
          <w:p>
            <w:pPr>
              <w:pStyle w:val="Compact"/>
            </w:pPr>
            <w:r>
              <w:t xml:space="preserve">schist: mica-garnet</w:t>
            </w:r>
          </w:p>
        </w:tc>
        <w:tc>
          <w:tcPr/>
          <w:p>
            <w:pPr>
              <w:pStyle w:val="Compact"/>
            </w:pPr>
            <w:r>
              <w:t xml:space="preserve">–</w:t>
            </w:r>
          </w:p>
        </w:tc>
        <w:tc>
          <w:tcPr/>
          <w:p>
            <w:pPr>
              <w:pStyle w:val="Compact"/>
            </w:pPr>
            <w:r>
              <w:t xml:space="preserve">Sivigia Gneiss</w:t>
            </w:r>
          </w:p>
        </w:tc>
        <w:tc>
          <w:tcPr/>
          <w:p>
            <w:pPr>
              <w:pStyle w:val="Compact"/>
            </w:pPr>
            <w:r>
              <w:t xml:space="preserve">Proterozoic</w:t>
            </w:r>
          </w:p>
        </w:tc>
        <w:tc>
          <w:tcPr/>
          <w:p>
            <w:pPr>
              <w:pStyle w:val="Compact"/>
            </w:pPr>
            <w:r>
              <w:t xml:space="preserve">Paleozoic</w:t>
            </w:r>
          </w:p>
        </w:tc>
      </w:tr>
      <w:tr>
        <w:tc>
          <w:tcPr/>
          <w:p>
            <w:pPr>
              <w:pStyle w:val="Compact"/>
            </w:pPr>
            <w:r>
              <w:t xml:space="preserve">15203517</w:t>
            </w:r>
          </w:p>
        </w:tc>
        <w:tc>
          <w:tcPr/>
          <w:p>
            <w:pPr>
              <w:pStyle w:val="Compact"/>
            </w:pPr>
            <w:r>
              <w:t xml:space="preserve">Aula-Spruga-Gneiskomplex</w:t>
            </w:r>
          </w:p>
        </w:tc>
        <w:tc>
          <w:tcPr/>
          <w:p>
            <w:pPr>
              <w:pStyle w:val="Compact"/>
            </w:pPr>
            <w:r>
              <w:t xml:space="preserve">gneiss: biotite</w:t>
            </w:r>
          </w:p>
        </w:tc>
        <w:tc>
          <w:tcPr/>
          <w:p>
            <w:pPr>
              <w:pStyle w:val="Compact"/>
            </w:pPr>
            <w:r>
              <w:t xml:space="preserve">gneiss: hornblende</w:t>
            </w:r>
          </w:p>
        </w:tc>
        <w:tc>
          <w:tcPr/>
          <w:p>
            <w:pPr>
              <w:pStyle w:val="Compact"/>
            </w:pPr>
            <w:r>
              <w:t xml:space="preserve">–</w:t>
            </w:r>
          </w:p>
        </w:tc>
        <w:tc>
          <w:tcPr/>
          <w:p>
            <w:pPr>
              <w:pStyle w:val="Compact"/>
            </w:pPr>
            <w:r>
              <w:t xml:space="preserve">Aula Spruga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15203518</w:t>
            </w:r>
          </w:p>
        </w:tc>
        <w:tc>
          <w:tcPr/>
          <w:p>
            <w:pPr>
              <w:pStyle w:val="Compact"/>
            </w:pPr>
            <w:r>
              <w:t xml:space="preserve">Piz-Lizun-Komplex</w:t>
            </w:r>
          </w:p>
        </w:tc>
        <w:tc>
          <w:tcPr/>
          <w:p>
            <w:pPr>
              <w:pStyle w:val="Compact"/>
            </w:pPr>
            <w:r>
              <w:t xml:space="preserve">prasinite: schistose</w:t>
            </w:r>
          </w:p>
        </w:tc>
        <w:tc>
          <w:tcPr/>
          <w:p>
            <w:pPr>
              <w:pStyle w:val="Compact"/>
            </w:pPr>
            <w:r>
              <w:t xml:space="preserve">gabbro</w:t>
            </w:r>
          </w:p>
        </w:tc>
        <w:tc>
          <w:tcPr/>
          <w:p>
            <w:pPr>
              <w:pStyle w:val="Compact"/>
            </w:pPr>
            <w:r>
              <w:t xml:space="preserve">–</w:t>
            </w:r>
          </w:p>
        </w:tc>
        <w:tc>
          <w:tcPr/>
          <w:p>
            <w:pPr>
              <w:pStyle w:val="Compact"/>
            </w:pPr>
            <w:r>
              <w:t xml:space="preserve">Lizun Prasinite</w:t>
            </w:r>
          </w:p>
        </w:tc>
        <w:tc>
          <w:tcPr/>
          <w:p>
            <w:pPr>
              <w:pStyle w:val="Compact"/>
            </w:pPr>
            <w:r>
              <w:t xml:space="preserve">Middle Jurassic</w:t>
            </w:r>
          </w:p>
        </w:tc>
        <w:tc>
          <w:tcPr/>
          <w:p>
            <w:pPr>
              <w:pStyle w:val="Compact"/>
            </w:pPr>
            <w:r>
              <w:t xml:space="preserve">Late Jurassic</w:t>
            </w:r>
          </w:p>
        </w:tc>
      </w:tr>
      <w:tr>
        <w:tc>
          <w:tcPr/>
          <w:p>
            <w:pPr>
              <w:pStyle w:val="Compact"/>
            </w:pPr>
            <w:r>
              <w:t xml:space="preserve">15203519</w:t>
            </w:r>
          </w:p>
        </w:tc>
        <w:tc>
          <w:tcPr/>
          <w:p>
            <w:pPr>
              <w:pStyle w:val="Compact"/>
            </w:pPr>
            <w:r>
              <w:t xml:space="preserve">Rossi-Fm.</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Rossi Formation</w:t>
            </w:r>
          </w:p>
        </w:tc>
        <w:tc>
          <w:tcPr/>
          <w:p>
            <w:pPr>
              <w:pStyle w:val="Compact"/>
            </w:pPr>
            <w:r>
              <w:t xml:space="preserve">Late Jurassic</w:t>
            </w:r>
          </w:p>
        </w:tc>
        <w:tc>
          <w:tcPr/>
          <w:p>
            <w:pPr>
              <w:pStyle w:val="Compact"/>
            </w:pPr>
            <w:r>
              <w:t xml:space="preserve">Cretaceous</w:t>
            </w:r>
          </w:p>
        </w:tc>
      </w:tr>
      <w:tr>
        <w:tc>
          <w:tcPr/>
          <w:p>
            <w:pPr>
              <w:pStyle w:val="Compact"/>
            </w:pPr>
            <w:r>
              <w:t xml:space="preserve">15203520</w:t>
            </w:r>
          </w:p>
        </w:tc>
        <w:tc>
          <w:tcPr/>
          <w:p>
            <w:pPr>
              <w:pStyle w:val="Compact"/>
            </w:pPr>
            <w:r>
              <w:t xml:space="preserve">Bosco-Gneis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Bosco Gneiss</w:t>
            </w:r>
          </w:p>
        </w:tc>
        <w:tc>
          <w:tcPr/>
          <w:p>
            <w:pPr>
              <w:pStyle w:val="Compact"/>
            </w:pPr>
            <w:r>
              <w:t xml:space="preserve">Paleozoic</w:t>
            </w:r>
          </w:p>
        </w:tc>
        <w:tc>
          <w:tcPr/>
          <w:p>
            <w:pPr>
              <w:pStyle w:val="Compact"/>
            </w:pPr>
            <w:r>
              <w:t xml:space="preserve">Paleozoic</w:t>
            </w:r>
          </w:p>
        </w:tc>
      </w:tr>
      <w:tr>
        <w:tc>
          <w:tcPr/>
          <w:p>
            <w:pPr>
              <w:pStyle w:val="Compact"/>
            </w:pPr>
            <w:r>
              <w:t xml:space="preserve">15203521</w:t>
            </w:r>
          </w:p>
        </w:tc>
        <w:tc>
          <w:tcPr/>
          <w:p>
            <w:pPr>
              <w:pStyle w:val="Compact"/>
            </w:pPr>
            <w:r>
              <w:t xml:space="preserve">Batnall-Gneis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Batnall Gneiss</w:t>
            </w:r>
          </w:p>
        </w:tc>
        <w:tc>
          <w:tcPr/>
          <w:p>
            <w:pPr>
              <w:pStyle w:val="Compact"/>
            </w:pPr>
            <w:r>
              <w:t xml:space="preserve">Paleozoic</w:t>
            </w:r>
          </w:p>
        </w:tc>
        <w:tc>
          <w:tcPr/>
          <w:p>
            <w:pPr>
              <w:pStyle w:val="Compact"/>
            </w:pPr>
            <w:r>
              <w:t xml:space="preserve">Paleozoic</w:t>
            </w:r>
          </w:p>
        </w:tc>
      </w:tr>
      <w:tr>
        <w:tc>
          <w:tcPr/>
          <w:p>
            <w:pPr>
              <w:pStyle w:val="Compact"/>
            </w:pPr>
            <w:r>
              <w:t xml:space="preserve">15203522</w:t>
            </w:r>
          </w:p>
        </w:tc>
        <w:tc>
          <w:tcPr/>
          <w:p>
            <w:pPr>
              <w:pStyle w:val="Compact"/>
            </w:pPr>
            <w:r>
              <w:t xml:space="preserve">Niesen-Flysch: Seron-Fm.: Sandig-kalkige Fazies</w:t>
            </w:r>
          </w:p>
        </w:tc>
        <w:tc>
          <w:tcPr/>
          <w:p>
            <w:pPr>
              <w:pStyle w:val="Compact"/>
            </w:pPr>
            <w:r>
              <w:t xml:space="preserve">limestone: sandy: bioclasts</w:t>
            </w:r>
          </w:p>
        </w:tc>
        <w:tc>
          <w:tcPr/>
          <w:p>
            <w:pPr>
              <w:pStyle w:val="Compact"/>
            </w:pPr>
            <w:r>
              <w:t xml:space="preserve">–</w:t>
            </w:r>
          </w:p>
        </w:tc>
        <w:tc>
          <w:tcPr/>
          <w:p>
            <w:pPr>
              <w:pStyle w:val="Compact"/>
            </w:pPr>
            <w:r>
              <w:t xml:space="preserve">–</w:t>
            </w:r>
          </w:p>
        </w:tc>
        <w:tc>
          <w:tcPr/>
          <w:p>
            <w:pPr>
              <w:pStyle w:val="Compact"/>
            </w:pPr>
            <w:r>
              <w:t xml:space="preserve">Seron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15203523</w:t>
            </w:r>
          </w:p>
        </w:tc>
        <w:tc>
          <w:tcPr/>
          <w:p>
            <w:pPr>
              <w:pStyle w:val="Compact"/>
            </w:pPr>
            <w:r>
              <w:t xml:space="preserve">Niesen-Flysch: Seron-Fm.: Konglomerat-dominierte Fazies</w:t>
            </w:r>
          </w:p>
        </w:tc>
        <w:tc>
          <w:tcPr/>
          <w:p>
            <w:pPr>
              <w:pStyle w:val="Compact"/>
            </w:pPr>
            <w:r>
              <w:t xml:space="preserve">conglomerate: polymictic</w:t>
            </w:r>
          </w:p>
        </w:tc>
        <w:tc>
          <w:tcPr/>
          <w:p>
            <w:pPr>
              <w:pStyle w:val="Compact"/>
            </w:pPr>
            <w:r>
              <w:t xml:space="preserve">–</w:t>
            </w:r>
          </w:p>
        </w:tc>
        <w:tc>
          <w:tcPr/>
          <w:p>
            <w:pPr>
              <w:pStyle w:val="Compact"/>
            </w:pPr>
            <w:r>
              <w:t xml:space="preserve">–</w:t>
            </w:r>
          </w:p>
        </w:tc>
        <w:tc>
          <w:tcPr/>
          <w:p>
            <w:pPr>
              <w:pStyle w:val="Compact"/>
            </w:pPr>
            <w:r>
              <w:t xml:space="preserve">Seron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15203524</w:t>
            </w:r>
          </w:p>
        </w:tc>
        <w:tc>
          <w:tcPr/>
          <w:p>
            <w:pPr>
              <w:pStyle w:val="Compact"/>
            </w:pPr>
            <w:r>
              <w:t xml:space="preserve">Niesen-Flysch: Frutigen-Fm.: Konglomerat-dominierte Fazies</w:t>
            </w:r>
          </w:p>
        </w:tc>
        <w:tc>
          <w:tcPr/>
          <w:p>
            <w:pPr>
              <w:pStyle w:val="Compact"/>
            </w:pPr>
            <w:r>
              <w:t xml:space="preserve">conglomerate: polymictic</w:t>
            </w:r>
          </w:p>
        </w:tc>
        <w:tc>
          <w:tcPr/>
          <w:p>
            <w:pPr>
              <w:pStyle w:val="Compact"/>
            </w:pPr>
            <w:r>
              <w:t xml:space="preserve">sandstone</w:t>
            </w:r>
          </w:p>
        </w:tc>
        <w:tc>
          <w:tcPr/>
          <w:p>
            <w:pPr>
              <w:pStyle w:val="Compact"/>
            </w:pPr>
            <w:r>
              <w:t xml:space="preserve">–</w:t>
            </w:r>
          </w:p>
        </w:tc>
        <w:tc>
          <w:tcPr/>
          <w:p>
            <w:pPr>
              <w:pStyle w:val="Compact"/>
            </w:pPr>
            <w:r>
              <w:t xml:space="preserve">Frutigen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15203525</w:t>
            </w:r>
          </w:p>
        </w:tc>
        <w:tc>
          <w:tcPr/>
          <w:p>
            <w:pPr>
              <w:pStyle w:val="Compact"/>
            </w:pPr>
            <w:r>
              <w:t xml:space="preserve">Niesen-Flysch: Frutigen-Fm.: Schiefrige Fazies</w:t>
            </w:r>
          </w:p>
        </w:tc>
        <w:tc>
          <w:tcPr/>
          <w:p>
            <w:pPr>
              <w:pStyle w:val="Compact"/>
            </w:pPr>
            <w:r>
              <w:t xml:space="preserve">claystone: schistose</w:t>
            </w:r>
          </w:p>
        </w:tc>
        <w:tc>
          <w:tcPr/>
          <w:p>
            <w:pPr>
              <w:pStyle w:val="Compact"/>
            </w:pPr>
            <w:r>
              <w:t xml:space="preserve">sandstone: calcareous</w:t>
            </w:r>
          </w:p>
        </w:tc>
        <w:tc>
          <w:tcPr/>
          <w:p>
            <w:pPr>
              <w:pStyle w:val="Compact"/>
            </w:pPr>
            <w:r>
              <w:t xml:space="preserve">sandstone: clayey</w:t>
            </w:r>
          </w:p>
        </w:tc>
        <w:tc>
          <w:tcPr/>
          <w:p>
            <w:pPr>
              <w:pStyle w:val="Compact"/>
            </w:pPr>
            <w:r>
              <w:t xml:space="preserve">Frutigen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15203526</w:t>
            </w:r>
          </w:p>
        </w:tc>
        <w:tc>
          <w:tcPr/>
          <w:p>
            <w:pPr>
              <w:pStyle w:val="Compact"/>
            </w:pPr>
            <w:r>
              <w:t xml:space="preserve">Zone Submédiane: Melange: Gips</w:t>
            </w:r>
          </w:p>
        </w:tc>
        <w:tc>
          <w:tcPr/>
          <w:p>
            <w:pPr>
              <w:pStyle w:val="Compact"/>
            </w:pPr>
            <w:r>
              <w:t xml:space="preserve">evaporite: gypsum</w:t>
            </w:r>
          </w:p>
        </w:tc>
        <w:tc>
          <w:tcPr/>
          <w:p>
            <w:pPr>
              <w:pStyle w:val="Compact"/>
            </w:pPr>
            <w:r>
              <w:t xml:space="preserve">claystone</w:t>
            </w:r>
          </w:p>
        </w:tc>
        <w:tc>
          <w:tcPr/>
          <w:p>
            <w:pPr>
              <w:pStyle w:val="Compact"/>
            </w:pPr>
            <w:r>
              <w:t xml:space="preserve">–</w:t>
            </w:r>
          </w:p>
        </w:tc>
        <w:tc>
          <w:tcPr/>
          <w:p>
            <w:pPr>
              <w:pStyle w:val="Compact"/>
            </w:pPr>
            <w:r>
              <w:t xml:space="preserve">–</w:t>
            </w:r>
          </w:p>
        </w:tc>
        <w:tc>
          <w:tcPr/>
          <w:p>
            <w:pPr>
              <w:pStyle w:val="Compact"/>
            </w:pPr>
            <w:r>
              <w:t xml:space="preserve">Late Cretaceous</w:t>
            </w:r>
          </w:p>
        </w:tc>
        <w:tc>
          <w:tcPr/>
          <w:p>
            <w:pPr>
              <w:pStyle w:val="Compact"/>
            </w:pPr>
            <w:r>
              <w:t xml:space="preserve">Paleogene</w:t>
            </w:r>
          </w:p>
        </w:tc>
      </w:tr>
      <w:tr>
        <w:tc>
          <w:tcPr/>
          <w:p>
            <w:pPr>
              <w:pStyle w:val="Compact"/>
            </w:pPr>
            <w:r>
              <w:t xml:space="preserve">15203527</w:t>
            </w:r>
          </w:p>
        </w:tc>
        <w:tc>
          <w:tcPr/>
          <w:p>
            <w:pPr>
              <w:pStyle w:val="Compact"/>
            </w:pPr>
            <w:r>
              <w:t xml:space="preserve">Zentralschweizerische Klippen: Keuper</w:t>
            </w:r>
          </w:p>
        </w:tc>
        <w:tc>
          <w:tcPr/>
          <w:p>
            <w:pPr>
              <w:pStyle w:val="Compact"/>
            </w:pPr>
            <w:r>
              <w:t xml:space="preserve">limestone: corals</w:t>
            </w:r>
          </w:p>
        </w:tc>
        <w:tc>
          <w:tcPr/>
          <w:p>
            <w:pPr>
              <w:pStyle w:val="Compact"/>
            </w:pPr>
            <w:r>
              <w:t xml:space="preserve">claystone</w:t>
            </w:r>
          </w:p>
        </w:tc>
        <w:tc>
          <w:tcPr/>
          <w:p>
            <w:pPr>
              <w:pStyle w:val="Compact"/>
            </w:pPr>
            <w:r>
              <w:t xml:space="preserve">–</w:t>
            </w:r>
          </w:p>
        </w:tc>
        <w:tc>
          <w:tcPr/>
          <w:p>
            <w:pPr>
              <w:pStyle w:val="Compact"/>
            </w:pPr>
            <w:r>
              <w:t xml:space="preserve">–</w:t>
            </w:r>
          </w:p>
        </w:tc>
        <w:tc>
          <w:tcPr/>
          <w:p>
            <w:pPr>
              <w:pStyle w:val="Compact"/>
            </w:pPr>
            <w:r>
              <w:t xml:space="preserve">Late Triassic</w:t>
            </w:r>
          </w:p>
        </w:tc>
        <w:tc>
          <w:tcPr/>
          <w:p>
            <w:pPr>
              <w:pStyle w:val="Compact"/>
            </w:pPr>
            <w:r>
              <w:t xml:space="preserve">Late Triassic</w:t>
            </w:r>
          </w:p>
        </w:tc>
      </w:tr>
      <w:tr>
        <w:tc>
          <w:tcPr/>
          <w:p>
            <w:pPr>
              <w:pStyle w:val="Compact"/>
            </w:pPr>
            <w:r>
              <w:t xml:space="preserve">15203528</w:t>
            </w:r>
          </w:p>
        </w:tc>
        <w:tc>
          <w:tcPr/>
          <w:p>
            <w:pPr>
              <w:pStyle w:val="Compact"/>
            </w:pPr>
            <w:r>
              <w:t xml:space="preserve">Zwischenmythen-Mergel</w:t>
            </w:r>
          </w:p>
        </w:tc>
        <w:tc>
          <w:tcPr/>
          <w:p>
            <w:pPr>
              <w:pStyle w:val="Compact"/>
            </w:pPr>
            <w:r>
              <w:t xml:space="preserve">marlstone: sandy: mica</w:t>
            </w:r>
          </w:p>
        </w:tc>
        <w:tc>
          <w:tcPr/>
          <w:p>
            <w:pPr>
              <w:pStyle w:val="Compact"/>
            </w:pPr>
            <w:r>
              <w:t xml:space="preserve">–</w:t>
            </w:r>
          </w:p>
        </w:tc>
        <w:tc>
          <w:tcPr/>
          <w:p>
            <w:pPr>
              <w:pStyle w:val="Compact"/>
            </w:pPr>
            <w:r>
              <w:t xml:space="preserve">–</w:t>
            </w:r>
          </w:p>
        </w:tc>
        <w:tc>
          <w:tcPr/>
          <w:p>
            <w:pPr>
              <w:pStyle w:val="Compact"/>
            </w:pPr>
            <w:r>
              <w:t xml:space="preserve">Zwischenmythen Marlstone</w:t>
            </w:r>
          </w:p>
        </w:tc>
        <w:tc>
          <w:tcPr/>
          <w:p>
            <w:pPr>
              <w:pStyle w:val="Compact"/>
            </w:pPr>
            <w:r>
              <w:t xml:space="preserve">Late Triassic</w:t>
            </w:r>
          </w:p>
        </w:tc>
        <w:tc>
          <w:tcPr/>
          <w:p>
            <w:pPr>
              <w:pStyle w:val="Compact"/>
            </w:pPr>
            <w:r>
              <w:t xml:space="preserve">Late Triassic</w:t>
            </w:r>
          </w:p>
        </w:tc>
      </w:tr>
      <w:tr>
        <w:tc>
          <w:tcPr/>
          <w:p>
            <w:pPr>
              <w:pStyle w:val="Compact"/>
            </w:pPr>
            <w:r>
              <w:t xml:space="preserve">15203529</w:t>
            </w:r>
          </w:p>
        </w:tc>
        <w:tc>
          <w:tcPr/>
          <w:p>
            <w:pPr>
              <w:pStyle w:val="Compact"/>
            </w:pPr>
            <w:r>
              <w:t xml:space="preserve">Arosa-Decke: Cenomanbrekzien-Serie</w:t>
            </w:r>
          </w:p>
        </w:tc>
        <w:tc>
          <w:tcPr/>
          <w:p>
            <w:pPr>
              <w:pStyle w:val="Compact"/>
            </w:pPr>
            <w:r>
              <w:t xml:space="preserve">breccia</w:t>
            </w:r>
          </w:p>
        </w:tc>
        <w:tc>
          <w:tcPr/>
          <w:p>
            <w:pPr>
              <w:pStyle w:val="Compact"/>
            </w:pPr>
            <w:r>
              <w:t xml:space="preserve">claystone: schistose</w:t>
            </w:r>
          </w:p>
        </w:tc>
        <w:tc>
          <w:tcPr/>
          <w:p>
            <w:pPr>
              <w:pStyle w:val="Compact"/>
            </w:pPr>
            <w:r>
              <w:t xml:space="preserve">marlstone</w:t>
            </w:r>
          </w:p>
        </w:tc>
        <w:tc>
          <w:tcPr/>
          <w:p>
            <w:pPr>
              <w:pStyle w:val="Compact"/>
            </w:pPr>
            <w:r>
              <w:t xml:space="preserve">«Cenomanbrekzien-Serie»</w:t>
            </w:r>
          </w:p>
        </w:tc>
        <w:tc>
          <w:tcPr/>
          <w:p>
            <w:pPr>
              <w:pStyle w:val="Compact"/>
            </w:pPr>
            <w:r>
              <w:t xml:space="preserve">Cenomanian</w:t>
            </w:r>
          </w:p>
        </w:tc>
        <w:tc>
          <w:tcPr/>
          <w:p>
            <w:pPr>
              <w:pStyle w:val="Compact"/>
            </w:pPr>
            <w:r>
              <w:t xml:space="preserve">Cenomanian</w:t>
            </w:r>
          </w:p>
        </w:tc>
      </w:tr>
      <w:tr>
        <w:tc>
          <w:tcPr/>
          <w:p>
            <w:pPr>
              <w:pStyle w:val="Compact"/>
            </w:pPr>
            <w:r>
              <w:t xml:space="preserve">15203530</w:t>
            </w:r>
          </w:p>
        </w:tc>
        <w:tc>
          <w:tcPr/>
          <w:p>
            <w:pPr>
              <w:pStyle w:val="Compact"/>
            </w:pPr>
            <w:r>
              <w:t xml:space="preserve">Arosa-Decke: Bettlerjoch-Brekzie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Bettlerjoch Breccia</w:t>
            </w:r>
          </w:p>
        </w:tc>
        <w:tc>
          <w:tcPr/>
          <w:p>
            <w:pPr>
              <w:pStyle w:val="Compact"/>
            </w:pPr>
            <w:r>
              <w:t xml:space="preserve">Mesozoic</w:t>
            </w:r>
          </w:p>
        </w:tc>
        <w:tc>
          <w:tcPr/>
          <w:p>
            <w:pPr>
              <w:pStyle w:val="Compact"/>
            </w:pPr>
            <w:r>
              <w:t xml:space="preserve">Mesozoic</w:t>
            </w:r>
          </w:p>
        </w:tc>
      </w:tr>
      <w:tr>
        <w:tc>
          <w:tcPr/>
          <w:p>
            <w:pPr>
              <w:pStyle w:val="Compact"/>
            </w:pPr>
            <w:r>
              <w:t xml:space="preserve">15203531</w:t>
            </w:r>
          </w:p>
        </w:tc>
        <w:tc>
          <w:tcPr/>
          <w:p>
            <w:pPr>
              <w:pStyle w:val="Compact"/>
            </w:pPr>
            <w:r>
              <w:t xml:space="preserve">Arosa-Decke: Bargella-Brekzie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Bargella Breccia</w:t>
            </w:r>
          </w:p>
        </w:tc>
        <w:tc>
          <w:tcPr/>
          <w:p>
            <w:pPr>
              <w:pStyle w:val="Compact"/>
            </w:pPr>
            <w:r>
              <w:t xml:space="preserve">Cenomanian</w:t>
            </w:r>
          </w:p>
        </w:tc>
        <w:tc>
          <w:tcPr/>
          <w:p>
            <w:pPr>
              <w:pStyle w:val="Compact"/>
            </w:pPr>
            <w:r>
              <w:t xml:space="preserve">Cenomanian</w:t>
            </w:r>
          </w:p>
        </w:tc>
      </w:tr>
      <w:tr>
        <w:tc>
          <w:tcPr/>
          <w:p>
            <w:pPr>
              <w:pStyle w:val="Compact"/>
            </w:pPr>
            <w:r>
              <w:t xml:space="preserve">15203532</w:t>
            </w:r>
          </w:p>
        </w:tc>
        <w:tc>
          <w:tcPr/>
          <w:p>
            <w:pPr>
              <w:pStyle w:val="Compact"/>
            </w:pPr>
            <w:r>
              <w:t xml:space="preserve">Adula-Decke: Kalkschiefer und Marmor</w:t>
            </w:r>
          </w:p>
        </w:tc>
        <w:tc>
          <w:tcPr/>
          <w:p>
            <w:pPr>
              <w:pStyle w:val="Compact"/>
            </w:pPr>
            <w:r>
              <w:t xml:space="preserve">schist: calcareous</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15203533</w:t>
            </w:r>
          </w:p>
        </w:tc>
        <w:tc>
          <w:tcPr/>
          <w:p>
            <w:pPr>
              <w:pStyle w:val="Compact"/>
            </w:pPr>
            <w:r>
              <w:t xml:space="preserve">Adula-Decke: Salahorn-Fm.: Metavulkanosedimentäre Gesteine</w:t>
            </w:r>
          </w:p>
        </w:tc>
        <w:tc>
          <w:tcPr/>
          <w:p>
            <w:pPr>
              <w:pStyle w:val="Compact"/>
            </w:pPr>
            <w:r>
              <w:t xml:space="preserve">gneiss: magmatic</w:t>
            </w:r>
          </w:p>
        </w:tc>
        <w:tc>
          <w:tcPr/>
          <w:p>
            <w:pPr>
              <w:pStyle w:val="Compact"/>
            </w:pPr>
            <w:r>
              <w:t xml:space="preserve">gneiss: biotite-muscovite</w:t>
            </w:r>
          </w:p>
        </w:tc>
        <w:tc>
          <w:tcPr/>
          <w:p>
            <w:pPr>
              <w:pStyle w:val="Compact"/>
            </w:pPr>
            <w:r>
              <w:t xml:space="preserve">amphibolite</w:t>
            </w:r>
          </w:p>
        </w:tc>
        <w:tc>
          <w:tcPr/>
          <w:p>
            <w:pPr>
              <w:pStyle w:val="Compact"/>
            </w:pPr>
            <w:r>
              <w:t xml:space="preserve">Salahorn Formation</w:t>
            </w:r>
          </w:p>
        </w:tc>
        <w:tc>
          <w:tcPr/>
          <w:p>
            <w:pPr>
              <w:pStyle w:val="Compact"/>
            </w:pPr>
            <w:r>
              <w:t xml:space="preserve">Cambrian</w:t>
            </w:r>
          </w:p>
        </w:tc>
        <w:tc>
          <w:tcPr/>
          <w:p>
            <w:pPr>
              <w:pStyle w:val="Compact"/>
            </w:pPr>
            <w:r>
              <w:t xml:space="preserve">Cambrian</w:t>
            </w:r>
          </w:p>
        </w:tc>
      </w:tr>
      <w:tr>
        <w:tc>
          <w:tcPr/>
          <w:p>
            <w:pPr>
              <w:pStyle w:val="Compact"/>
            </w:pPr>
            <w:r>
              <w:t xml:space="preserve">15203534</w:t>
            </w:r>
          </w:p>
        </w:tc>
        <w:tc>
          <w:tcPr/>
          <w:p>
            <w:pPr>
              <w:pStyle w:val="Compact"/>
            </w:pPr>
            <w:r>
              <w:t xml:space="preserve">Adula-Decke: Salahorn-Fm.: Paragneis</w:t>
            </w:r>
          </w:p>
        </w:tc>
        <w:tc>
          <w:tcPr/>
          <w:p>
            <w:pPr>
              <w:pStyle w:val="Compact"/>
            </w:pPr>
            <w:r>
              <w:t xml:space="preserve">gneiss: sedimentary</w:t>
            </w:r>
          </w:p>
        </w:tc>
        <w:tc>
          <w:tcPr/>
          <w:p>
            <w:pPr>
              <w:pStyle w:val="Compact"/>
            </w:pPr>
            <w:r>
              <w:t xml:space="preserve">gneiss: biotite</w:t>
            </w:r>
          </w:p>
        </w:tc>
        <w:tc>
          <w:tcPr/>
          <w:p>
            <w:pPr>
              <w:pStyle w:val="Compact"/>
            </w:pPr>
            <w:r>
              <w:t xml:space="preserve">gneiss: biotite-muscovite</w:t>
            </w:r>
          </w:p>
        </w:tc>
        <w:tc>
          <w:tcPr/>
          <w:p>
            <w:pPr>
              <w:pStyle w:val="Compact"/>
            </w:pPr>
            <w:r>
              <w:t xml:space="preserve">Salahorn Formation</w:t>
            </w:r>
          </w:p>
        </w:tc>
        <w:tc>
          <w:tcPr/>
          <w:p>
            <w:pPr>
              <w:pStyle w:val="Compact"/>
            </w:pPr>
            <w:r>
              <w:t xml:space="preserve">Cambrian</w:t>
            </w:r>
          </w:p>
        </w:tc>
        <w:tc>
          <w:tcPr/>
          <w:p>
            <w:pPr>
              <w:pStyle w:val="Compact"/>
            </w:pPr>
            <w:r>
              <w:t xml:space="preserve">Cambrian</w:t>
            </w:r>
          </w:p>
        </w:tc>
      </w:tr>
      <w:tr>
        <w:tc>
          <w:tcPr/>
          <w:p>
            <w:pPr>
              <w:pStyle w:val="Compact"/>
            </w:pPr>
            <w:r>
              <w:t xml:space="preserve">15203535</w:t>
            </w:r>
          </w:p>
        </w:tc>
        <w:tc>
          <w:tcPr/>
          <w:p>
            <w:pPr>
              <w:pStyle w:val="Compact"/>
            </w:pPr>
            <w:r>
              <w:t xml:space="preserve">Adula-Decke: Ultramafisches Gestein</w:t>
            </w:r>
          </w:p>
        </w:tc>
        <w:tc>
          <w:tcPr/>
          <w:p>
            <w:pPr>
              <w:pStyle w:val="Compact"/>
            </w:pPr>
            <w:r>
              <w:t xml:space="preserve">rock: ultramafic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15203536</w:t>
            </w:r>
          </w:p>
        </w:tc>
        <w:tc>
          <w:tcPr/>
          <w:p>
            <w:pPr>
              <w:pStyle w:val="Compact"/>
            </w:pPr>
            <w:r>
              <w:t xml:space="preserve">Cima-Lunga-Decke: Kalkschiefer und Marmor</w:t>
            </w:r>
          </w:p>
        </w:tc>
        <w:tc>
          <w:tcPr/>
          <w:p>
            <w:pPr>
              <w:pStyle w:val="Compact"/>
            </w:pPr>
            <w:r>
              <w:t xml:space="preserve">schist: calcareous</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Mesozoic</w:t>
            </w:r>
          </w:p>
        </w:tc>
      </w:tr>
      <w:tr>
        <w:tc>
          <w:tcPr/>
          <w:p>
            <w:pPr>
              <w:pStyle w:val="Compact"/>
            </w:pPr>
            <w:r>
              <w:t xml:space="preserve">15203537</w:t>
            </w:r>
          </w:p>
        </w:tc>
        <w:tc>
          <w:tcPr/>
          <w:p>
            <w:pPr>
              <w:pStyle w:val="Compact"/>
            </w:pPr>
            <w:r>
              <w:t xml:space="preserve">Cima-Lunga-Decke: Dolomitmarmor</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Mesozoic</w:t>
            </w:r>
          </w:p>
        </w:tc>
      </w:tr>
      <w:tr>
        <w:tc>
          <w:tcPr/>
          <w:p>
            <w:pPr>
              <w:pStyle w:val="Compact"/>
            </w:pPr>
            <w:r>
              <w:t xml:space="preserve">15203538</w:t>
            </w:r>
          </w:p>
        </w:tc>
        <w:tc>
          <w:tcPr/>
          <w:p>
            <w:pPr>
              <w:pStyle w:val="Compact"/>
            </w:pPr>
            <w:r>
              <w:t xml:space="preserve">Cima-Lunga-Decke: Paragneis</w:t>
            </w:r>
          </w:p>
        </w:tc>
        <w:tc>
          <w:tcPr/>
          <w:p>
            <w:pPr>
              <w:pStyle w:val="Compact"/>
            </w:pPr>
            <w:r>
              <w:t xml:space="preserve">gneiss: sedimentary</w:t>
            </w:r>
          </w:p>
        </w:tc>
        <w:tc>
          <w:tcPr/>
          <w:p>
            <w:pPr>
              <w:pStyle w:val="Compact"/>
            </w:pPr>
            <w:r>
              <w:t xml:space="preserve">gneiss: biotite</w:t>
            </w:r>
          </w:p>
        </w:tc>
        <w:tc>
          <w:tcPr/>
          <w:p>
            <w:pPr>
              <w:pStyle w:val="Compact"/>
            </w:pPr>
            <w:r>
              <w:t xml:space="preserve">gneiss: biotite-hornblende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15203539</w:t>
            </w:r>
          </w:p>
        </w:tc>
        <w:tc>
          <w:tcPr/>
          <w:p>
            <w:pPr>
              <w:pStyle w:val="Compact"/>
            </w:pPr>
            <w:r>
              <w:t xml:space="preserve">Cima-Lunga-Decke: Vacarisc-Gneis</w:t>
            </w:r>
          </w:p>
        </w:tc>
        <w:tc>
          <w:tcPr/>
          <w:p>
            <w:pPr>
              <w:pStyle w:val="Compact"/>
            </w:pPr>
            <w:r>
              <w:t xml:space="preserve">gneiss: biotite-muscovite</w:t>
            </w:r>
          </w:p>
        </w:tc>
        <w:tc>
          <w:tcPr/>
          <w:p>
            <w:pPr>
              <w:pStyle w:val="Compact"/>
            </w:pPr>
            <w:r>
              <w:t xml:space="preserve">gneiss: augen</w:t>
            </w:r>
          </w:p>
        </w:tc>
        <w:tc>
          <w:tcPr/>
          <w:p>
            <w:pPr>
              <w:pStyle w:val="Compact"/>
            </w:pPr>
            <w:r>
              <w:t xml:space="preserve">–</w:t>
            </w:r>
          </w:p>
        </w:tc>
        <w:tc>
          <w:tcPr/>
          <w:p>
            <w:pPr>
              <w:pStyle w:val="Compact"/>
            </w:pPr>
            <w:r>
              <w:t xml:space="preserve">Vacarisc Gneiss</w:t>
            </w:r>
          </w:p>
        </w:tc>
        <w:tc>
          <w:tcPr/>
          <w:p>
            <w:pPr>
              <w:pStyle w:val="Compact"/>
            </w:pPr>
            <w:r>
              <w:t xml:space="preserve">Proterozoic</w:t>
            </w:r>
          </w:p>
        </w:tc>
        <w:tc>
          <w:tcPr/>
          <w:p>
            <w:pPr>
              <w:pStyle w:val="Compact"/>
            </w:pPr>
            <w:r>
              <w:t xml:space="preserve">Paleozoic</w:t>
            </w:r>
          </w:p>
        </w:tc>
      </w:tr>
      <w:tr>
        <w:tc>
          <w:tcPr/>
          <w:p>
            <w:pPr>
              <w:pStyle w:val="Compact"/>
            </w:pPr>
            <w:r>
              <w:t xml:space="preserve">15203540</w:t>
            </w:r>
          </w:p>
        </w:tc>
        <w:tc>
          <w:tcPr/>
          <w:p>
            <w:pPr>
              <w:pStyle w:val="Compact"/>
            </w:pPr>
            <w:r>
              <w:t xml:space="preserve">Cima-Lunga-Decke: Rognoi-Gneis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Rognoi Gneiss</w:t>
            </w:r>
          </w:p>
        </w:tc>
        <w:tc>
          <w:tcPr/>
          <w:p>
            <w:pPr>
              <w:pStyle w:val="Compact"/>
            </w:pPr>
            <w:r>
              <w:t xml:space="preserve">Proterozoic</w:t>
            </w:r>
          </w:p>
        </w:tc>
        <w:tc>
          <w:tcPr/>
          <w:p>
            <w:pPr>
              <w:pStyle w:val="Compact"/>
            </w:pPr>
            <w:r>
              <w:t xml:space="preserve">Paleozoic</w:t>
            </w:r>
          </w:p>
        </w:tc>
      </w:tr>
      <w:tr>
        <w:tc>
          <w:tcPr/>
          <w:p>
            <w:pPr>
              <w:pStyle w:val="Compact"/>
            </w:pPr>
            <w:r>
              <w:t xml:space="preserve">15203541</w:t>
            </w:r>
          </w:p>
        </w:tc>
        <w:tc>
          <w:tcPr/>
          <w:p>
            <w:pPr>
              <w:pStyle w:val="Compact"/>
            </w:pPr>
            <w:r>
              <w:t xml:space="preserve">Cima-Lunga-Decke: Granatit</w:t>
            </w:r>
          </w:p>
        </w:tc>
        <w:tc>
          <w:tcPr/>
          <w:p>
            <w:pPr>
              <w:pStyle w:val="Compact"/>
            </w:pPr>
            <w:r>
              <w:t xml:space="preserve">granofels: 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15203542</w:t>
            </w:r>
          </w:p>
        </w:tc>
        <w:tc>
          <w:tcPr/>
          <w:p>
            <w:pPr>
              <w:pStyle w:val="Compact"/>
            </w:pPr>
            <w:r>
              <w:t xml:space="preserve">Cima-Lunga-Decke: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15203543</w:t>
            </w:r>
          </w:p>
        </w:tc>
        <w:tc>
          <w:tcPr/>
          <w:p>
            <w:pPr>
              <w:pStyle w:val="Compact"/>
            </w:pPr>
            <w:r>
              <w:t xml:space="preserve">Cima-Lunga-Decke: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15203544</w:t>
            </w:r>
          </w:p>
        </w:tc>
        <w:tc>
          <w:tcPr/>
          <w:p>
            <w:pPr>
              <w:pStyle w:val="Compact"/>
            </w:pPr>
            <w:r>
              <w:t xml:space="preserve">Cima-Lunga-Decke: Ultramafisches Gestein</w:t>
            </w:r>
          </w:p>
        </w:tc>
        <w:tc>
          <w:tcPr/>
          <w:p>
            <w:pPr>
              <w:pStyle w:val="Compact"/>
            </w:pPr>
            <w:r>
              <w:t xml:space="preserve">rock: ultramafic</w:t>
            </w:r>
          </w:p>
        </w:tc>
        <w:tc>
          <w:tcPr/>
          <w:p>
            <w:pPr>
              <w:pStyle w:val="Compact"/>
            </w:pPr>
            <w:r>
              <w:t xml:space="preserve">peridotite: metamorphic</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15203545</w:t>
            </w:r>
          </w:p>
        </w:tc>
        <w:tc>
          <w:tcPr/>
          <w:p>
            <w:pPr>
              <w:pStyle w:val="Compact"/>
            </w:pPr>
            <w:r>
              <w:t xml:space="preserve">Leventina-Einheit: Personico-Gneis</w:t>
            </w:r>
          </w:p>
        </w:tc>
        <w:tc>
          <w:tcPr/>
          <w:p>
            <w:pPr>
              <w:pStyle w:val="Compact"/>
            </w:pPr>
            <w:r>
              <w:t xml:space="preserve">gneiss: granitic-augen</w:t>
            </w:r>
          </w:p>
        </w:tc>
        <w:tc>
          <w:tcPr/>
          <w:p>
            <w:pPr>
              <w:pStyle w:val="Compact"/>
            </w:pPr>
            <w:r>
              <w:t xml:space="preserve">gneiss: biotite-muscovite</w:t>
            </w:r>
          </w:p>
        </w:tc>
        <w:tc>
          <w:tcPr/>
          <w:p>
            <w:pPr>
              <w:pStyle w:val="Compact"/>
            </w:pPr>
            <w:r>
              <w:t xml:space="preserve">–</w:t>
            </w:r>
          </w:p>
        </w:tc>
        <w:tc>
          <w:tcPr/>
          <w:p>
            <w:pPr>
              <w:pStyle w:val="Compact"/>
            </w:pPr>
            <w:r>
              <w:t xml:space="preserve">Personico Gneiss</w:t>
            </w:r>
          </w:p>
        </w:tc>
        <w:tc>
          <w:tcPr/>
          <w:p>
            <w:pPr>
              <w:pStyle w:val="Compact"/>
            </w:pPr>
            <w:r>
              <w:t xml:space="preserve">Permian</w:t>
            </w:r>
          </w:p>
        </w:tc>
        <w:tc>
          <w:tcPr/>
          <w:p>
            <w:pPr>
              <w:pStyle w:val="Compact"/>
            </w:pPr>
            <w:r>
              <w:t xml:space="preserve">Permian</w:t>
            </w:r>
          </w:p>
        </w:tc>
      </w:tr>
      <w:tr>
        <w:tc>
          <w:tcPr/>
          <w:p>
            <w:pPr>
              <w:pStyle w:val="Compact"/>
            </w:pPr>
            <w:r>
              <w:t xml:space="preserve">15203546</w:t>
            </w:r>
          </w:p>
        </w:tc>
        <w:tc>
          <w:tcPr/>
          <w:p>
            <w:pPr>
              <w:pStyle w:val="Compact"/>
            </w:pPr>
            <w:r>
              <w:t xml:space="preserve">Leventina-Einheit: Leventina-Gneis: Oberer, homogener Teil</w:t>
            </w:r>
          </w:p>
        </w:tc>
        <w:tc>
          <w:tcPr/>
          <w:p>
            <w:pPr>
              <w:pStyle w:val="Compact"/>
            </w:pPr>
            <w:r>
              <w:t xml:space="preserve">gneiss: granitic</w:t>
            </w:r>
          </w:p>
        </w:tc>
        <w:tc>
          <w:tcPr/>
          <w:p>
            <w:pPr>
              <w:pStyle w:val="Compact"/>
            </w:pPr>
            <w:r>
              <w:t xml:space="preserve">gneiss: biotite-muscovite</w:t>
            </w:r>
          </w:p>
        </w:tc>
        <w:tc>
          <w:tcPr/>
          <w:p>
            <w:pPr>
              <w:pStyle w:val="Compact"/>
            </w:pPr>
            <w:r>
              <w:t xml:space="preserve">–</w:t>
            </w:r>
          </w:p>
        </w:tc>
        <w:tc>
          <w:tcPr/>
          <w:p>
            <w:pPr>
              <w:pStyle w:val="Compact"/>
            </w:pPr>
            <w:r>
              <w:t xml:space="preserve">Leventina Gneiss</w:t>
            </w:r>
          </w:p>
        </w:tc>
        <w:tc>
          <w:tcPr/>
          <w:p>
            <w:pPr>
              <w:pStyle w:val="Compact"/>
            </w:pPr>
            <w:r>
              <w:t xml:space="preserve">Permian</w:t>
            </w:r>
          </w:p>
        </w:tc>
        <w:tc>
          <w:tcPr/>
          <w:p>
            <w:pPr>
              <w:pStyle w:val="Compact"/>
            </w:pPr>
            <w:r>
              <w:t xml:space="preserve">Permian</w:t>
            </w:r>
          </w:p>
        </w:tc>
      </w:tr>
      <w:tr>
        <w:tc>
          <w:tcPr/>
          <w:p>
            <w:pPr>
              <w:pStyle w:val="Compact"/>
            </w:pPr>
            <w:r>
              <w:t xml:space="preserve">15203547</w:t>
            </w:r>
          </w:p>
        </w:tc>
        <w:tc>
          <w:tcPr/>
          <w:p>
            <w:pPr>
              <w:pStyle w:val="Compact"/>
            </w:pPr>
            <w:r>
              <w:t xml:space="preserve">Leventina-Einheit: Leventina-Gneis: Unterer, inhomogener Teil</w:t>
            </w:r>
          </w:p>
        </w:tc>
        <w:tc>
          <w:tcPr/>
          <w:p>
            <w:pPr>
              <w:pStyle w:val="Compact"/>
            </w:pPr>
            <w:r>
              <w:t xml:space="preserve">gneiss: granitic</w:t>
            </w:r>
          </w:p>
        </w:tc>
        <w:tc>
          <w:tcPr/>
          <w:p>
            <w:pPr>
              <w:pStyle w:val="Compact"/>
            </w:pPr>
            <w:r>
              <w:t xml:space="preserve">gneiss: biotite-muscovite</w:t>
            </w:r>
          </w:p>
        </w:tc>
        <w:tc>
          <w:tcPr/>
          <w:p>
            <w:pPr>
              <w:pStyle w:val="Compact"/>
            </w:pPr>
            <w:r>
              <w:t xml:space="preserve">–</w:t>
            </w:r>
          </w:p>
        </w:tc>
        <w:tc>
          <w:tcPr/>
          <w:p>
            <w:pPr>
              <w:pStyle w:val="Compact"/>
            </w:pPr>
            <w:r>
              <w:t xml:space="preserve">Leventina Gneiss</w:t>
            </w:r>
          </w:p>
        </w:tc>
        <w:tc>
          <w:tcPr/>
          <w:p>
            <w:pPr>
              <w:pStyle w:val="Compact"/>
            </w:pPr>
            <w:r>
              <w:t xml:space="preserve">Permian</w:t>
            </w:r>
          </w:p>
        </w:tc>
        <w:tc>
          <w:tcPr/>
          <w:p>
            <w:pPr>
              <w:pStyle w:val="Compact"/>
            </w:pPr>
            <w:r>
              <w:t xml:space="preserve">Permian</w:t>
            </w:r>
          </w:p>
        </w:tc>
      </w:tr>
      <w:tr>
        <w:tc>
          <w:tcPr/>
          <w:p>
            <w:pPr>
              <w:pStyle w:val="Compact"/>
            </w:pPr>
            <w:r>
              <w:t xml:space="preserve">15203548</w:t>
            </w:r>
          </w:p>
        </w:tc>
        <w:tc>
          <w:tcPr/>
          <w:p>
            <w:pPr>
              <w:pStyle w:val="Compact"/>
            </w:pPr>
            <w:r>
              <w:t xml:space="preserve">Leventina-Einheit: Kalksilikatfels</w:t>
            </w:r>
          </w:p>
        </w:tc>
        <w:tc>
          <w:tcPr/>
          <w:p>
            <w:pPr>
              <w:pStyle w:val="Compact"/>
            </w:pPr>
            <w:r>
              <w:t xml:space="preserve">granofels: calcsilicate</w:t>
            </w:r>
          </w:p>
        </w:tc>
        <w:tc>
          <w:tcPr/>
          <w:p>
            <w:pPr>
              <w:pStyle w:val="Compact"/>
            </w:pPr>
            <w:r>
              <w:t xml:space="preserve">granofels: garnet</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15203549</w:t>
            </w:r>
          </w:p>
        </w:tc>
        <w:tc>
          <w:tcPr/>
          <w:p>
            <w:pPr>
              <w:pStyle w:val="Compact"/>
            </w:pPr>
            <w:r>
              <w:t xml:space="preserve">Leventina-Einheit: Leukogneis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15203550</w:t>
            </w:r>
          </w:p>
        </w:tc>
        <w:tc>
          <w:tcPr/>
          <w:p>
            <w:pPr>
              <w:pStyle w:val="Compact"/>
            </w:pPr>
            <w:r>
              <w:t xml:space="preserve">Leventina-Einheit: Paragneis bis Granat-Glimmerschiefer</w:t>
            </w:r>
          </w:p>
        </w:tc>
        <w:tc>
          <w:tcPr/>
          <w:p>
            <w:pPr>
              <w:pStyle w:val="Compact"/>
            </w:pPr>
            <w:r>
              <w:t xml:space="preserve">gneiss: sedimentary</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15203551</w:t>
            </w:r>
          </w:p>
        </w:tc>
        <w:tc>
          <w:tcPr/>
          <w:p>
            <w:pPr>
              <w:pStyle w:val="Compact"/>
            </w:pPr>
            <w:r>
              <w:t xml:space="preserve">Leventina-Einheit: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15203552</w:t>
            </w:r>
          </w:p>
        </w:tc>
        <w:tc>
          <w:tcPr/>
          <w:p>
            <w:pPr>
              <w:pStyle w:val="Compact"/>
            </w:pPr>
            <w:r>
              <w:t xml:space="preserve">Maggia-Decke: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15203553</w:t>
            </w:r>
          </w:p>
        </w:tc>
        <w:tc>
          <w:tcPr/>
          <w:p>
            <w:pPr>
              <w:pStyle w:val="Compact"/>
            </w:pPr>
            <w:r>
              <w:t xml:space="preserve">Simano-Decke: Kalkmarmor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15203554</w:t>
            </w:r>
          </w:p>
        </w:tc>
        <w:tc>
          <w:tcPr/>
          <w:p>
            <w:pPr>
              <w:pStyle w:val="Compact"/>
            </w:pPr>
            <w:r>
              <w:t xml:space="preserve">Simano-Decke: Trias: Dolomitmarmor</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Röti Formation</w:t>
            </w:r>
          </w:p>
        </w:tc>
        <w:tc>
          <w:tcPr/>
          <w:p>
            <w:pPr>
              <w:pStyle w:val="Compact"/>
            </w:pPr>
            <w:r>
              <w:t xml:space="preserve">Triassic</w:t>
            </w:r>
          </w:p>
        </w:tc>
        <w:tc>
          <w:tcPr/>
          <w:p>
            <w:pPr>
              <w:pStyle w:val="Compact"/>
            </w:pPr>
            <w:r>
              <w:t xml:space="preserve">Triassic</w:t>
            </w:r>
          </w:p>
        </w:tc>
      </w:tr>
      <w:tr>
        <w:tc>
          <w:tcPr/>
          <w:p>
            <w:pPr>
              <w:pStyle w:val="Compact"/>
            </w:pPr>
            <w:r>
              <w:t xml:space="preserve">15203555</w:t>
            </w:r>
          </w:p>
        </w:tc>
        <w:tc>
          <w:tcPr/>
          <w:p>
            <w:pPr>
              <w:pStyle w:val="Compact"/>
            </w:pPr>
            <w:r>
              <w:t xml:space="preserve">Simano-Decke: Paragneis</w:t>
            </w:r>
          </w:p>
        </w:tc>
        <w:tc>
          <w:tcPr/>
          <w:p>
            <w:pPr>
              <w:pStyle w:val="Compact"/>
            </w:pPr>
            <w:r>
              <w:t xml:space="preserve">gneiss: sedimentary</w:t>
            </w:r>
          </w:p>
        </w:tc>
        <w:tc>
          <w:tcPr/>
          <w:p>
            <w:pPr>
              <w:pStyle w:val="Compact"/>
            </w:pPr>
            <w:r>
              <w:t xml:space="preserve">gneiss: biotite</w:t>
            </w:r>
          </w:p>
        </w:tc>
        <w:tc>
          <w:tcPr/>
          <w:p>
            <w:pPr>
              <w:pStyle w:val="Compact"/>
            </w:pPr>
            <w:r>
              <w:t xml:space="preserve">gneiss: biotite-hornblende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15203556</w:t>
            </w:r>
          </w:p>
        </w:tc>
        <w:tc>
          <w:tcPr/>
          <w:p>
            <w:pPr>
              <w:pStyle w:val="Compact"/>
            </w:pPr>
            <w:r>
              <w:t xml:space="preserve">Simano-Decke: Renten-Gneis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Renten Gneiss</w:t>
            </w:r>
          </w:p>
        </w:tc>
        <w:tc>
          <w:tcPr/>
          <w:p>
            <w:pPr>
              <w:pStyle w:val="Compact"/>
            </w:pPr>
            <w:r>
              <w:t xml:space="preserve">Cisuralian</w:t>
            </w:r>
          </w:p>
        </w:tc>
        <w:tc>
          <w:tcPr/>
          <w:p>
            <w:pPr>
              <w:pStyle w:val="Compact"/>
            </w:pPr>
            <w:r>
              <w:t xml:space="preserve">Cisuralian</w:t>
            </w:r>
          </w:p>
        </w:tc>
      </w:tr>
      <w:tr>
        <w:tc>
          <w:tcPr/>
          <w:p>
            <w:pPr>
              <w:pStyle w:val="Compact"/>
            </w:pPr>
            <w:r>
              <w:t xml:space="preserve">15203557</w:t>
            </w:r>
          </w:p>
        </w:tc>
        <w:tc>
          <w:tcPr/>
          <w:p>
            <w:pPr>
              <w:pStyle w:val="Compact"/>
            </w:pPr>
            <w:r>
              <w:t xml:space="preserve">Simano-Decke: Legiuna-Gneis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Legiuna Gneiss</w:t>
            </w:r>
          </w:p>
        </w:tc>
        <w:tc>
          <w:tcPr/>
          <w:p>
            <w:pPr>
              <w:pStyle w:val="Compact"/>
            </w:pPr>
            <w:r>
              <w:t xml:space="preserve">Ordovician</w:t>
            </w:r>
          </w:p>
        </w:tc>
        <w:tc>
          <w:tcPr/>
          <w:p>
            <w:pPr>
              <w:pStyle w:val="Compact"/>
            </w:pPr>
            <w:r>
              <w:t xml:space="preserve">Ordovician</w:t>
            </w:r>
          </w:p>
        </w:tc>
      </w:tr>
      <w:tr>
        <w:tc>
          <w:tcPr/>
          <w:p>
            <w:pPr>
              <w:pStyle w:val="Compact"/>
            </w:pPr>
            <w:r>
              <w:t xml:space="preserve">15203558</w:t>
            </w:r>
          </w:p>
        </w:tc>
        <w:tc>
          <w:tcPr/>
          <w:p>
            <w:pPr>
              <w:pStyle w:val="Compact"/>
            </w:pPr>
            <w:r>
              <w:t xml:space="preserve">Simano-Decke: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15203559</w:t>
            </w:r>
          </w:p>
        </w:tc>
        <w:tc>
          <w:tcPr/>
          <w:p>
            <w:pPr>
              <w:pStyle w:val="Compact"/>
            </w:pPr>
            <w:r>
              <w:t xml:space="preserve">Simano-Decke: Ultramafisches Gestein</w:t>
            </w:r>
          </w:p>
        </w:tc>
        <w:tc>
          <w:tcPr/>
          <w:p>
            <w:pPr>
              <w:pStyle w:val="Compact"/>
            </w:pPr>
            <w:r>
              <w:t xml:space="preserve">rock: ultramafic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15203560</w:t>
            </w:r>
          </w:p>
        </w:tc>
        <w:tc>
          <w:tcPr/>
          <w:p>
            <w:pPr>
              <w:pStyle w:val="Compact"/>
            </w:pPr>
            <w:r>
              <w:t xml:space="preserve">Alpbach-Schiefer</w:t>
            </w:r>
          </w:p>
        </w:tc>
        <w:tc>
          <w:tcPr/>
          <w:p>
            <w:pPr>
              <w:pStyle w:val="Compact"/>
            </w:pPr>
            <w:r>
              <w:t xml:space="preserve">schist: clayey</w:t>
            </w:r>
          </w:p>
        </w:tc>
        <w:tc>
          <w:tcPr/>
          <w:p>
            <w:pPr>
              <w:pStyle w:val="Compact"/>
            </w:pPr>
            <w:r>
              <w:t xml:space="preserve">sandstone</w:t>
            </w:r>
          </w:p>
        </w:tc>
        <w:tc>
          <w:tcPr/>
          <w:p>
            <w:pPr>
              <w:pStyle w:val="Compact"/>
            </w:pPr>
            <w:r>
              <w:t xml:space="preserve">limestone</w:t>
            </w:r>
          </w:p>
        </w:tc>
        <w:tc>
          <w:tcPr/>
          <w:p>
            <w:pPr>
              <w:pStyle w:val="Compact"/>
            </w:pPr>
            <w:r>
              <w:t xml:space="preserve">Alpbach Schist</w:t>
            </w:r>
          </w:p>
        </w:tc>
        <w:tc>
          <w:tcPr/>
          <w:p>
            <w:pPr>
              <w:pStyle w:val="Compact"/>
            </w:pPr>
            <w:r>
              <w:t xml:space="preserve">Cretaceous</w:t>
            </w:r>
          </w:p>
        </w:tc>
        <w:tc>
          <w:tcPr/>
          <w:p>
            <w:pPr>
              <w:pStyle w:val="Compact"/>
            </w:pPr>
            <w:r>
              <w:t xml:space="preserve">Cretaceous</w:t>
            </w:r>
          </w:p>
        </w:tc>
      </w:tr>
      <w:tr>
        <w:tc>
          <w:tcPr/>
          <w:p>
            <w:pPr>
              <w:pStyle w:val="Compact"/>
            </w:pPr>
            <w:r>
              <w:t xml:space="preserve">15203561</w:t>
            </w:r>
          </w:p>
        </w:tc>
        <w:tc>
          <w:tcPr/>
          <w:p>
            <w:pPr>
              <w:pStyle w:val="Compact"/>
            </w:pPr>
            <w:r>
              <w:t xml:space="preserve">Arosa-Decke: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Middle Jurassic</w:t>
            </w:r>
          </w:p>
        </w:tc>
      </w:tr>
      <w:tr>
        <w:tc>
          <w:tcPr/>
          <w:p>
            <w:pPr>
              <w:pStyle w:val="Compact"/>
            </w:pPr>
            <w:r>
              <w:t xml:space="preserve">15203562</w:t>
            </w:r>
          </w:p>
        </w:tc>
        <w:tc>
          <w:tcPr/>
          <w:p>
            <w:pPr>
              <w:pStyle w:val="Compact"/>
            </w:pPr>
            <w:r>
              <w:t xml:space="preserve">Zentralschweizerische Klippen: Flysch</w:t>
            </w:r>
          </w:p>
        </w:tc>
        <w:tc>
          <w:tcPr/>
          <w:p>
            <w:pPr>
              <w:pStyle w:val="Compact"/>
            </w:pPr>
            <w:r>
              <w:t xml:space="preserve">sandstone: calcareous</w:t>
            </w:r>
          </w:p>
        </w:tc>
        <w:tc>
          <w:tcPr/>
          <w:p>
            <w:pPr>
              <w:pStyle w:val="Compact"/>
            </w:pPr>
            <w:r>
              <w:t xml:space="preserve">claystone: schistose</w:t>
            </w:r>
          </w:p>
        </w:tc>
        <w:tc>
          <w:tcPr/>
          <w:p>
            <w:pPr>
              <w:pStyle w:val="Compact"/>
            </w:pPr>
            <w:r>
              <w:t xml:space="preserve">–</w:t>
            </w:r>
          </w:p>
        </w:tc>
        <w:tc>
          <w:tcPr/>
          <w:p>
            <w:pPr>
              <w:pStyle w:val="Compact"/>
            </w:pPr>
            <w:r>
              <w:t xml:space="preserve">–</w:t>
            </w:r>
          </w:p>
        </w:tc>
        <w:tc>
          <w:tcPr/>
          <w:p>
            <w:pPr>
              <w:pStyle w:val="Compact"/>
            </w:pPr>
            <w:r>
              <w:t xml:space="preserve">Eocene</w:t>
            </w:r>
          </w:p>
        </w:tc>
        <w:tc>
          <w:tcPr/>
          <w:p>
            <w:pPr>
              <w:pStyle w:val="Compact"/>
            </w:pPr>
            <w:r>
              <w:t xml:space="preserve">Eocene</w:t>
            </w:r>
          </w:p>
        </w:tc>
      </w:tr>
      <w:tr>
        <w:tc>
          <w:tcPr/>
          <w:p>
            <w:pPr>
              <w:pStyle w:val="Compact"/>
            </w:pPr>
            <w:r>
              <w:t xml:space="preserve">15203563</w:t>
            </w:r>
          </w:p>
        </w:tc>
        <w:tc>
          <w:tcPr/>
          <w:p>
            <w:pPr>
              <w:pStyle w:val="Compact"/>
            </w:pPr>
            <w:r>
              <w:t xml:space="preserve">Zentralschweizerische Klippen: Couches-Rouges</w:t>
            </w:r>
          </w:p>
        </w:tc>
        <w:tc>
          <w:tcPr/>
          <w:p>
            <w:pPr>
              <w:pStyle w:val="Compact"/>
            </w:pPr>
            <w:r>
              <w:t xml:space="preserve">limestone: marly</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Albian</w:t>
            </w:r>
          </w:p>
        </w:tc>
        <w:tc>
          <w:tcPr/>
          <w:p>
            <w:pPr>
              <w:pStyle w:val="Compact"/>
            </w:pPr>
            <w:r>
              <w:t xml:space="preserve">Maastrichtian</w:t>
            </w:r>
          </w:p>
        </w:tc>
      </w:tr>
      <w:tr>
        <w:tc>
          <w:tcPr/>
          <w:p>
            <w:pPr>
              <w:pStyle w:val="Compact"/>
            </w:pPr>
            <w:r>
              <w:t xml:space="preserve">15203564</w:t>
            </w:r>
          </w:p>
        </w:tc>
        <w:tc>
          <w:tcPr/>
          <w:p>
            <w:pPr>
              <w:pStyle w:val="Compact"/>
            </w:pPr>
            <w:r>
              <w:t xml:space="preserve">Wägital-Flysch: Oberer Teil (Paläogen)</w:t>
            </w:r>
          </w:p>
        </w:tc>
        <w:tc>
          <w:tcPr/>
          <w:p>
            <w:pPr>
              <w:pStyle w:val="Compact"/>
            </w:pPr>
            <w:r>
              <w:t xml:space="preserve">breccia: polymictic</w:t>
            </w:r>
          </w:p>
        </w:tc>
        <w:tc>
          <w:tcPr/>
          <w:p>
            <w:pPr>
              <w:pStyle w:val="Compact"/>
            </w:pPr>
            <w:r>
              <w:t xml:space="preserve">sandstone</w:t>
            </w:r>
          </w:p>
        </w:tc>
        <w:tc>
          <w:tcPr/>
          <w:p>
            <w:pPr>
              <w:pStyle w:val="Compact"/>
            </w:pPr>
            <w:r>
              <w:t xml:space="preserve">limestone: silty-clayey</w:t>
            </w:r>
          </w:p>
        </w:tc>
        <w:tc>
          <w:tcPr/>
          <w:p>
            <w:pPr>
              <w:pStyle w:val="Compact"/>
            </w:pPr>
            <w:r>
              <w:t xml:space="preserve">Wägital Flysch</w:t>
            </w:r>
          </w:p>
        </w:tc>
        <w:tc>
          <w:tcPr/>
          <w:p>
            <w:pPr>
              <w:pStyle w:val="Compact"/>
            </w:pPr>
            <w:r>
              <w:t xml:space="preserve">Ypresian</w:t>
            </w:r>
          </w:p>
        </w:tc>
        <w:tc>
          <w:tcPr/>
          <w:p>
            <w:pPr>
              <w:pStyle w:val="Compact"/>
            </w:pPr>
            <w:r>
              <w:t xml:space="preserve">Ypresian</w:t>
            </w:r>
          </w:p>
        </w:tc>
      </w:tr>
      <w:tr>
        <w:tc>
          <w:tcPr/>
          <w:p>
            <w:pPr>
              <w:pStyle w:val="Compact"/>
            </w:pPr>
            <w:r>
              <w:t xml:space="preserve">15203565</w:t>
            </w:r>
          </w:p>
        </w:tc>
        <w:tc>
          <w:tcPr/>
          <w:p>
            <w:pPr>
              <w:pStyle w:val="Compact"/>
            </w:pPr>
            <w:r>
              <w:t xml:space="preserve">Wägital-Flysch: Unterer Teil (Kreide)</w:t>
            </w:r>
          </w:p>
        </w:tc>
        <w:tc>
          <w:tcPr/>
          <w:p>
            <w:pPr>
              <w:pStyle w:val="Compact"/>
            </w:pPr>
            <w:r>
              <w:t xml:space="preserve">breccia: polymictic</w:t>
            </w:r>
          </w:p>
        </w:tc>
        <w:tc>
          <w:tcPr/>
          <w:p>
            <w:pPr>
              <w:pStyle w:val="Compact"/>
            </w:pPr>
            <w:r>
              <w:t xml:space="preserve">marlstone</w:t>
            </w:r>
          </w:p>
        </w:tc>
        <w:tc>
          <w:tcPr/>
          <w:p>
            <w:pPr>
              <w:pStyle w:val="Compact"/>
            </w:pPr>
            <w:r>
              <w:t xml:space="preserve">limestone: micritic</w:t>
            </w:r>
          </w:p>
        </w:tc>
        <w:tc>
          <w:tcPr/>
          <w:p>
            <w:pPr>
              <w:pStyle w:val="Compact"/>
            </w:pPr>
            <w:r>
              <w:t xml:space="preserve">Wägital Flysch</w:t>
            </w:r>
          </w:p>
        </w:tc>
        <w:tc>
          <w:tcPr/>
          <w:p>
            <w:pPr>
              <w:pStyle w:val="Compact"/>
            </w:pPr>
            <w:r>
              <w:t xml:space="preserve">Santonian</w:t>
            </w:r>
          </w:p>
        </w:tc>
        <w:tc>
          <w:tcPr/>
          <w:p>
            <w:pPr>
              <w:pStyle w:val="Compact"/>
            </w:pPr>
            <w:r>
              <w:t xml:space="preserve">Maastrichtian</w:t>
            </w:r>
          </w:p>
        </w:tc>
      </w:tr>
      <w:tr>
        <w:tc>
          <w:tcPr/>
          <w:p>
            <w:pPr>
              <w:pStyle w:val="Compact"/>
            </w:pPr>
            <w:r>
              <w:t xml:space="preserve">15203566</w:t>
            </w:r>
          </w:p>
        </w:tc>
        <w:tc>
          <w:tcPr/>
          <w:p>
            <w:pPr>
              <w:pStyle w:val="Compact"/>
            </w:pPr>
            <w:r>
              <w:t xml:space="preserve">Wägital-Flysch: Basaler tektonisierter Teil</w:t>
            </w:r>
          </w:p>
        </w:tc>
        <w:tc>
          <w:tcPr/>
          <w:p>
            <w:pPr>
              <w:pStyle w:val="Compact"/>
            </w:pPr>
            <w:r>
              <w:t xml:space="preserve">sandstone</w:t>
            </w:r>
          </w:p>
        </w:tc>
        <w:tc>
          <w:tcPr/>
          <w:p>
            <w:pPr>
              <w:pStyle w:val="Compact"/>
            </w:pPr>
            <w:r>
              <w:t xml:space="preserve">marlstone</w:t>
            </w:r>
          </w:p>
        </w:tc>
        <w:tc>
          <w:tcPr/>
          <w:p>
            <w:pPr>
              <w:pStyle w:val="Compact"/>
            </w:pPr>
            <w:r>
              <w:t xml:space="preserve">limestone: silty-clayey</w:t>
            </w:r>
          </w:p>
        </w:tc>
        <w:tc>
          <w:tcPr/>
          <w:p>
            <w:pPr>
              <w:pStyle w:val="Compact"/>
            </w:pPr>
            <w:r>
              <w:t xml:space="preserve">Wägital Flysch</w:t>
            </w:r>
          </w:p>
        </w:tc>
        <w:tc>
          <w:tcPr/>
          <w:p>
            <w:pPr>
              <w:pStyle w:val="Compact"/>
            </w:pPr>
            <w:r>
              <w:t xml:space="preserve">Santonian</w:t>
            </w:r>
          </w:p>
        </w:tc>
        <w:tc>
          <w:tcPr/>
          <w:p>
            <w:pPr>
              <w:pStyle w:val="Compact"/>
            </w:pPr>
            <w:r>
              <w:t xml:space="preserve">Maastrichtian</w:t>
            </w:r>
          </w:p>
        </w:tc>
      </w:tr>
      <w:tr>
        <w:tc>
          <w:tcPr/>
          <w:p>
            <w:pPr>
              <w:pStyle w:val="Compact"/>
            </w:pPr>
            <w:r>
              <w:t xml:space="preserve">15203567</w:t>
            </w:r>
          </w:p>
        </w:tc>
        <w:tc>
          <w:tcPr/>
          <w:p>
            <w:pPr>
              <w:pStyle w:val="Compact"/>
            </w:pPr>
            <w:r>
              <w:t xml:space="preserve">Gibel- und Griggeli-Fm.</w:t>
            </w:r>
          </w:p>
        </w:tc>
        <w:tc>
          <w:tcPr/>
          <w:p>
            <w:pPr>
              <w:pStyle w:val="Compact"/>
            </w:pPr>
            <w:r>
              <w:t xml:space="preserve">limestone: sandy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Bathonian</w:t>
            </w:r>
          </w:p>
        </w:tc>
        <w:tc>
          <w:tcPr/>
          <w:p>
            <w:pPr>
              <w:pStyle w:val="Compact"/>
            </w:pPr>
            <w:r>
              <w:t xml:space="preserve">Oxfordian</w:t>
            </w:r>
          </w:p>
        </w:tc>
      </w:tr>
      <w:tr>
        <w:tc>
          <w:tcPr/>
          <w:p>
            <w:pPr>
              <w:pStyle w:val="Compact"/>
            </w:pPr>
            <w:r>
              <w:t xml:space="preserve">15203568</w:t>
            </w:r>
          </w:p>
        </w:tc>
        <w:tc>
          <w:tcPr/>
          <w:p>
            <w:pPr>
              <w:pStyle w:val="Compact"/>
            </w:pPr>
            <w:r>
              <w:t xml:space="preserve">Mittelpenninikum: Trias: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15203569</w:t>
            </w:r>
          </w:p>
        </w:tc>
        <w:tc>
          <w:tcPr/>
          <w:p>
            <w:pPr>
              <w:pStyle w:val="Compact"/>
            </w:pPr>
            <w:r>
              <w:t xml:space="preserve">Mittelpenninikum: Trias: Dolomit und Kalk</w:t>
            </w:r>
          </w:p>
        </w:tc>
        <w:tc>
          <w:tcPr/>
          <w:p>
            <w:pPr>
              <w:pStyle w:val="Compact"/>
            </w:pPr>
            <w:r>
              <w:t xml:space="preserve">dolostone</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15203570</w:t>
            </w:r>
          </w:p>
        </w:tc>
        <w:tc>
          <w:tcPr/>
          <w:p>
            <w:pPr>
              <w:pStyle w:val="Compact"/>
            </w:pPr>
            <w:r>
              <w:t xml:space="preserve">Mittelpenninikum: Trias: Dolomit und Rauwacke</w:t>
            </w:r>
          </w:p>
        </w:tc>
        <w:tc>
          <w:tcPr/>
          <w:p>
            <w:pPr>
              <w:pStyle w:val="Compact"/>
            </w:pPr>
            <w:r>
              <w:t xml:space="preserve">dolostone: schistose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15203571</w:t>
            </w:r>
          </w:p>
        </w:tc>
        <w:tc>
          <w:tcPr/>
          <w:p>
            <w:pPr>
              <w:pStyle w:val="Compact"/>
            </w:pPr>
            <w:r>
              <w:t xml:space="preserve">Mittelpenninikum: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15203572</w:t>
            </w:r>
          </w:p>
        </w:tc>
        <w:tc>
          <w:tcPr/>
          <w:p>
            <w:pPr>
              <w:pStyle w:val="Compact"/>
            </w:pPr>
            <w:r>
              <w:t xml:space="preserve">Mittelpenninikum: Trias: Gipsmergel und Sandstein</w:t>
            </w:r>
          </w:p>
        </w:tc>
        <w:tc>
          <w:tcPr/>
          <w:p>
            <w:pPr>
              <w:pStyle w:val="Compact"/>
            </w:pPr>
            <w:r>
              <w:t xml:space="preserve">marlstone: gypsum</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15203573</w:t>
            </w:r>
          </w:p>
        </w:tc>
        <w:tc>
          <w:tcPr/>
          <w:p>
            <w:pPr>
              <w:pStyle w:val="Compact"/>
            </w:pPr>
            <w:r>
              <w:t xml:space="preserve">Schlieren-Sandstein: Im Paläogen tektonisch überprägt</w:t>
            </w:r>
          </w:p>
        </w:tc>
        <w:tc>
          <w:tcPr/>
          <w:p>
            <w:pPr>
              <w:pStyle w:val="Compact"/>
            </w:pPr>
            <w:r>
              <w:t xml:space="preserve">sandstone</w:t>
            </w:r>
          </w:p>
        </w:tc>
        <w:tc>
          <w:tcPr/>
          <w:p>
            <w:pPr>
              <w:pStyle w:val="Compact"/>
            </w:pPr>
            <w:r>
              <w:t xml:space="preserve">siltstone</w:t>
            </w:r>
          </w:p>
        </w:tc>
        <w:tc>
          <w:tcPr/>
          <w:p>
            <w:pPr>
              <w:pStyle w:val="Compact"/>
            </w:pPr>
            <w:r>
              <w:t xml:space="preserve">claystone</w:t>
            </w:r>
          </w:p>
        </w:tc>
        <w:tc>
          <w:tcPr/>
          <w:p>
            <w:pPr>
              <w:pStyle w:val="Compact"/>
            </w:pPr>
            <w:r>
              <w:t xml:space="preserve">Schlieren Sandstone</w:t>
            </w:r>
          </w:p>
        </w:tc>
        <w:tc>
          <w:tcPr/>
          <w:p>
            <w:pPr>
              <w:pStyle w:val="Compact"/>
            </w:pPr>
            <w:r>
              <w:t xml:space="preserve">Paleogene</w:t>
            </w:r>
          </w:p>
        </w:tc>
        <w:tc>
          <w:tcPr/>
          <w:p>
            <w:pPr>
              <w:pStyle w:val="Compact"/>
            </w:pPr>
            <w:r>
              <w:t xml:space="preserve">Paleogene</w:t>
            </w:r>
          </w:p>
        </w:tc>
      </w:tr>
      <w:tr>
        <w:tc>
          <w:tcPr/>
          <w:p>
            <w:pPr>
              <w:pStyle w:val="Compact"/>
            </w:pPr>
            <w:r>
              <w:t xml:space="preserve">15203574</w:t>
            </w:r>
          </w:p>
        </w:tc>
        <w:tc>
          <w:tcPr/>
          <w:p>
            <w:pPr>
              <w:pStyle w:val="Compact"/>
            </w:pPr>
            <w:r>
              <w:t xml:space="preserve">Leimern-Sch.</w:t>
            </w:r>
          </w:p>
        </w:tc>
        <w:tc>
          <w:tcPr/>
          <w:p>
            <w:pPr>
              <w:pStyle w:val="Compact"/>
            </w:pPr>
            <w:r>
              <w:t xml:space="preserve">limestone: marly</w:t>
            </w:r>
          </w:p>
        </w:tc>
        <w:tc>
          <w:tcPr/>
          <w:p>
            <w:pPr>
              <w:pStyle w:val="Compact"/>
            </w:pPr>
            <w:r>
              <w:t xml:space="preserve">marlstone: calcareous</w:t>
            </w:r>
          </w:p>
        </w:tc>
        <w:tc>
          <w:tcPr/>
          <w:p>
            <w:pPr>
              <w:pStyle w:val="Compact"/>
            </w:pPr>
            <w:r>
              <w:t xml:space="preserve">–</w:t>
            </w:r>
          </w:p>
        </w:tc>
        <w:tc>
          <w:tcPr/>
          <w:p>
            <w:pPr>
              <w:pStyle w:val="Compact"/>
            </w:pPr>
            <w:r>
              <w:t xml:space="preserve">Leimern Beds</w:t>
            </w:r>
          </w:p>
        </w:tc>
        <w:tc>
          <w:tcPr/>
          <w:p>
            <w:pPr>
              <w:pStyle w:val="Compact"/>
            </w:pPr>
            <w:r>
              <w:t xml:space="preserve">Cretaceous</w:t>
            </w:r>
          </w:p>
        </w:tc>
        <w:tc>
          <w:tcPr/>
          <w:p>
            <w:pPr>
              <w:pStyle w:val="Compact"/>
            </w:pPr>
            <w:r>
              <w:t xml:space="preserve">Middle Eocene</w:t>
            </w:r>
          </w:p>
        </w:tc>
      </w:tr>
      <w:tr>
        <w:tc>
          <w:tcPr/>
          <w:p>
            <w:pPr>
              <w:pStyle w:val="Compact"/>
            </w:pPr>
            <w:r>
              <w:t xml:space="preserve">15203575</w:t>
            </w:r>
          </w:p>
        </w:tc>
        <w:tc>
          <w:tcPr/>
          <w:p>
            <w:pPr>
              <w:pStyle w:val="Compact"/>
            </w:pPr>
            <w:r>
              <w:t xml:space="preserve">Mittelpenninikum: Trias: Rauwacke und Sandstein</w:t>
            </w:r>
          </w:p>
        </w:tc>
        <w:tc>
          <w:tcPr/>
          <w:p>
            <w:pPr>
              <w:pStyle w:val="Compact"/>
            </w:pPr>
            <w:r>
              <w:t xml:space="preserve">rauwacke</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Early Triassic</w:t>
            </w:r>
          </w:p>
        </w:tc>
        <w:tc>
          <w:tcPr/>
          <w:p>
            <w:pPr>
              <w:pStyle w:val="Compact"/>
            </w:pPr>
            <w:r>
              <w:t xml:space="preserve">Middle Triassic</w:t>
            </w:r>
          </w:p>
        </w:tc>
      </w:tr>
      <w:tr>
        <w:tc>
          <w:tcPr/>
          <w:p>
            <w:pPr>
              <w:pStyle w:val="Compact"/>
            </w:pPr>
            <w:r>
              <w:t xml:space="preserve">15203576</w:t>
            </w:r>
          </w:p>
        </w:tc>
        <w:tc>
          <w:tcPr/>
          <w:p>
            <w:pPr>
              <w:pStyle w:val="Compact"/>
            </w:pPr>
            <w:r>
              <w:t xml:space="preserve">Guber- Schoni- und Schlieren-Sandstein</w:t>
            </w:r>
          </w:p>
        </w:tc>
        <w:tc>
          <w:tcPr/>
          <w:p>
            <w:pPr>
              <w:pStyle w:val="Compact"/>
            </w:pPr>
            <w:r>
              <w:t xml:space="preserve">sandstone</w:t>
            </w:r>
          </w:p>
        </w:tc>
        <w:tc>
          <w:tcPr/>
          <w:p>
            <w:pPr>
              <w:pStyle w:val="Compact"/>
            </w:pPr>
            <w:r>
              <w:t xml:space="preserve">siltstone</w:t>
            </w:r>
          </w:p>
        </w:tc>
        <w:tc>
          <w:tcPr/>
          <w:p>
            <w:pPr>
              <w:pStyle w:val="Compact"/>
            </w:pPr>
            <w:r>
              <w:t xml:space="preserve">–</w:t>
            </w:r>
          </w:p>
        </w:tc>
        <w:tc>
          <w:tcPr/>
          <w:p>
            <w:pPr>
              <w:pStyle w:val="Compact"/>
            </w:pPr>
            <w:r>
              <w:t xml:space="preserve">–</w:t>
            </w:r>
          </w:p>
        </w:tc>
        <w:tc>
          <w:tcPr/>
          <w:p>
            <w:pPr>
              <w:pStyle w:val="Compact"/>
            </w:pPr>
            <w:r>
              <w:t xml:space="preserve">Ypresian</w:t>
            </w:r>
          </w:p>
        </w:tc>
        <w:tc>
          <w:tcPr/>
          <w:p>
            <w:pPr>
              <w:pStyle w:val="Compact"/>
            </w:pPr>
            <w:r>
              <w:t xml:space="preserve">Ypresian</w:t>
            </w:r>
          </w:p>
        </w:tc>
      </w:tr>
      <w:tr>
        <w:tc>
          <w:tcPr/>
          <w:p>
            <w:pPr>
              <w:pStyle w:val="Compact"/>
            </w:pPr>
            <w:r>
              <w:t xml:space="preserve">15203577</w:t>
            </w:r>
          </w:p>
        </w:tc>
        <w:tc>
          <w:tcPr/>
          <w:p>
            <w:pPr>
              <w:pStyle w:val="Compact"/>
            </w:pPr>
            <w:r>
              <w:t xml:space="preserve">Brand- und Obflue-Fm. undiff.</w:t>
            </w:r>
          </w:p>
        </w:tc>
        <w:tc>
          <w:tcPr/>
          <w:p>
            <w:pPr>
              <w:pStyle w:val="Compact"/>
            </w:pPr>
            <w:r>
              <w:t xml:space="preserve">limestone: sandy</w:t>
            </w:r>
          </w:p>
        </w:tc>
        <w:tc>
          <w:tcPr/>
          <w:p>
            <w:pPr>
              <w:pStyle w:val="Compact"/>
            </w:pPr>
            <w:r>
              <w:t xml:space="preserve">limestone: spathic</w:t>
            </w:r>
          </w:p>
        </w:tc>
        <w:tc>
          <w:tcPr/>
          <w:p>
            <w:pPr>
              <w:pStyle w:val="Compact"/>
            </w:pPr>
            <w:r>
              <w:t xml:space="preserve">–</w:t>
            </w:r>
          </w:p>
        </w:tc>
        <w:tc>
          <w:tcPr/>
          <w:p>
            <w:pPr>
              <w:pStyle w:val="Compact"/>
            </w:pPr>
            <w:r>
              <w:t xml:space="preserve">–</w:t>
            </w:r>
          </w:p>
        </w:tc>
        <w:tc>
          <w:tcPr/>
          <w:p>
            <w:pPr>
              <w:pStyle w:val="Compact"/>
            </w:pPr>
            <w:r>
              <w:t xml:space="preserve">Sinemurian</w:t>
            </w:r>
          </w:p>
        </w:tc>
        <w:tc>
          <w:tcPr/>
          <w:p>
            <w:pPr>
              <w:pStyle w:val="Compact"/>
            </w:pPr>
            <w:r>
              <w:t xml:space="preserve">Pliensbachian</w:t>
            </w:r>
          </w:p>
        </w:tc>
      </w:tr>
      <w:tr>
        <w:tc>
          <w:tcPr/>
          <w:p>
            <w:pPr>
              <w:pStyle w:val="Compact"/>
            </w:pPr>
            <w:r>
              <w:t xml:space="preserve">15203579</w:t>
            </w:r>
          </w:p>
        </w:tc>
        <w:tc>
          <w:tcPr/>
          <w:p>
            <w:pPr>
              <w:pStyle w:val="Compact"/>
            </w:pPr>
            <w:r>
              <w:t xml:space="preserve">Nolla-Tonschiefer: Quarzsandstein</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Nolla Argillaceous Schist</w:t>
            </w:r>
          </w:p>
        </w:tc>
        <w:tc>
          <w:tcPr/>
          <w:p>
            <w:pPr>
              <w:pStyle w:val="Compact"/>
            </w:pPr>
            <w:r>
              <w:t xml:space="preserve">Aptian</w:t>
            </w:r>
          </w:p>
        </w:tc>
        <w:tc>
          <w:tcPr/>
          <w:p>
            <w:pPr>
              <w:pStyle w:val="Compact"/>
            </w:pPr>
            <w:r>
              <w:t xml:space="preserve">Albian</w:t>
            </w:r>
          </w:p>
        </w:tc>
      </w:tr>
      <w:tr>
        <w:tc>
          <w:tcPr/>
          <w:p>
            <w:pPr>
              <w:pStyle w:val="Compact"/>
            </w:pPr>
            <w:r>
              <w:t xml:space="preserve">15203580</w:t>
            </w:r>
          </w:p>
        </w:tc>
        <w:tc>
          <w:tcPr/>
          <w:p>
            <w:pPr>
              <w:pStyle w:val="Compact"/>
            </w:pPr>
            <w:r>
              <w:t xml:space="preserve">Bärenhorn-Fm.: Quarzsandstein</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Bärenhorn Formation</w:t>
            </w:r>
          </w:p>
        </w:tc>
        <w:tc>
          <w:tcPr/>
          <w:p>
            <w:pPr>
              <w:pStyle w:val="Compact"/>
            </w:pPr>
            <w:r>
              <w:t xml:space="preserve">Berriasian</w:t>
            </w:r>
          </w:p>
        </w:tc>
        <w:tc>
          <w:tcPr/>
          <w:p>
            <w:pPr>
              <w:pStyle w:val="Compact"/>
            </w:pPr>
            <w:r>
              <w:t xml:space="preserve">Barremian</w:t>
            </w:r>
          </w:p>
        </w:tc>
      </w:tr>
      <w:tr>
        <w:tc>
          <w:tcPr/>
          <w:p>
            <w:pPr>
              <w:pStyle w:val="Compact"/>
            </w:pPr>
            <w:r>
              <w:t xml:space="preserve">15203193</w:t>
            </w:r>
          </w:p>
        </w:tc>
        <w:tc>
          <w:tcPr/>
          <w:p>
            <w:pPr>
              <w:pStyle w:val="Compact"/>
            </w:pPr>
            <w:r>
              <w:t xml:space="preserve">Métailler-Fm.</w:t>
            </w:r>
          </w:p>
        </w:tc>
        <w:tc>
          <w:tcPr/>
          <w:p>
            <w:pPr>
              <w:pStyle w:val="Compact"/>
            </w:pPr>
            <w:r>
              <w:t xml:space="preserve">gneiss: chlorite</w:t>
            </w:r>
          </w:p>
        </w:tc>
        <w:tc>
          <w:tcPr/>
          <w:p>
            <w:pPr>
              <w:pStyle w:val="Compact"/>
            </w:pPr>
            <w:r>
              <w:t xml:space="preserve">schist: chlorite</w:t>
            </w:r>
          </w:p>
        </w:tc>
        <w:tc>
          <w:tcPr/>
          <w:p>
            <w:pPr>
              <w:pStyle w:val="Compact"/>
            </w:pPr>
            <w:r>
              <w:t xml:space="preserve">prasinite</w:t>
            </w:r>
          </w:p>
        </w:tc>
        <w:tc>
          <w:tcPr/>
          <w:p>
            <w:pPr>
              <w:pStyle w:val="Compact"/>
            </w:pPr>
            <w:r>
              <w:t xml:space="preserve">Métailler Formation</w:t>
            </w:r>
          </w:p>
        </w:tc>
        <w:tc>
          <w:tcPr/>
          <w:p>
            <w:pPr>
              <w:pStyle w:val="Compact"/>
            </w:pPr>
            <w:r>
              <w:t xml:space="preserve">Cambrian</w:t>
            </w:r>
          </w:p>
        </w:tc>
        <w:tc>
          <w:tcPr/>
          <w:p>
            <w:pPr>
              <w:pStyle w:val="Compact"/>
            </w:pPr>
            <w:r>
              <w:t xml:space="preserve">Ordovician</w:t>
            </w:r>
          </w:p>
        </w:tc>
      </w:tr>
      <w:tr>
        <w:tc>
          <w:tcPr/>
          <w:p>
            <w:pPr>
              <w:pStyle w:val="Compact"/>
            </w:pPr>
            <w:r>
              <w:t xml:space="preserve">15203194</w:t>
            </w:r>
          </w:p>
        </w:tc>
        <w:tc>
          <w:tcPr/>
          <w:p>
            <w:pPr>
              <w:pStyle w:val="Compact"/>
            </w:pPr>
            <w:r>
              <w:t xml:space="preserve">Distulberg-Fm.</w:t>
            </w:r>
          </w:p>
        </w:tc>
        <w:tc>
          <w:tcPr/>
          <w:p>
            <w:pPr>
              <w:pStyle w:val="Compact"/>
            </w:pPr>
            <w:r>
              <w:t xml:space="preserve">schist: mica</w:t>
            </w:r>
          </w:p>
        </w:tc>
        <w:tc>
          <w:tcPr/>
          <w:p>
            <w:pPr>
              <w:pStyle w:val="Compact"/>
            </w:pPr>
            <w:r>
              <w:t xml:space="preserve">gneiss: albite</w:t>
            </w:r>
          </w:p>
        </w:tc>
        <w:tc>
          <w:tcPr/>
          <w:p>
            <w:pPr>
              <w:pStyle w:val="Compact"/>
            </w:pPr>
            <w:r>
              <w:t xml:space="preserve">prasinite: albite-chlorite</w:t>
            </w:r>
          </w:p>
        </w:tc>
        <w:tc>
          <w:tcPr/>
          <w:p>
            <w:pPr>
              <w:pStyle w:val="Compact"/>
            </w:pPr>
            <w:r>
              <w:t xml:space="preserve">Distulberg Formation</w:t>
            </w:r>
          </w:p>
        </w:tc>
        <w:tc>
          <w:tcPr/>
          <w:p>
            <w:pPr>
              <w:pStyle w:val="Compact"/>
            </w:pPr>
            <w:r>
              <w:t xml:space="preserve">Cambrian</w:t>
            </w:r>
          </w:p>
        </w:tc>
        <w:tc>
          <w:tcPr/>
          <w:p>
            <w:pPr>
              <w:pStyle w:val="Compact"/>
            </w:pPr>
            <w:r>
              <w:t xml:space="preserve">Ordovician</w:t>
            </w:r>
          </w:p>
        </w:tc>
      </w:tr>
      <w:tr>
        <w:tc>
          <w:tcPr/>
          <w:p>
            <w:pPr>
              <w:pStyle w:val="Compact"/>
            </w:pPr>
            <w:r>
              <w:t xml:space="preserve">15203195</w:t>
            </w:r>
          </w:p>
        </w:tc>
        <w:tc>
          <w:tcPr/>
          <w:p>
            <w:pPr>
              <w:pStyle w:val="Compact"/>
            </w:pPr>
            <w:r>
              <w:t xml:space="preserve">Thyon-Metagranophyr</w:t>
            </w:r>
          </w:p>
        </w:tc>
        <w:tc>
          <w:tcPr/>
          <w:p>
            <w:pPr>
              <w:pStyle w:val="Compact"/>
            </w:pPr>
            <w:r>
              <w:t xml:space="preserve">granophyre</w:t>
            </w:r>
          </w:p>
        </w:tc>
        <w:tc>
          <w:tcPr/>
          <w:p>
            <w:pPr>
              <w:pStyle w:val="Compact"/>
            </w:pPr>
            <w:r>
              <w:t xml:space="preserve">–</w:t>
            </w:r>
          </w:p>
        </w:tc>
        <w:tc>
          <w:tcPr/>
          <w:p>
            <w:pPr>
              <w:pStyle w:val="Compact"/>
            </w:pPr>
            <w:r>
              <w:t xml:space="preserve">–</w:t>
            </w:r>
          </w:p>
        </w:tc>
        <w:tc>
          <w:tcPr/>
          <w:p>
            <w:pPr>
              <w:pStyle w:val="Compact"/>
            </w:pPr>
            <w:r>
              <w:t xml:space="preserve">Thyon Metagranophyre</w:t>
            </w:r>
          </w:p>
        </w:tc>
        <w:tc>
          <w:tcPr/>
          <w:p>
            <w:pPr>
              <w:pStyle w:val="Compact"/>
            </w:pPr>
            <w:r>
              <w:t xml:space="preserve">Cambrian</w:t>
            </w:r>
          </w:p>
        </w:tc>
        <w:tc>
          <w:tcPr/>
          <w:p>
            <w:pPr>
              <w:pStyle w:val="Compact"/>
            </w:pPr>
            <w:r>
              <w:t xml:space="preserve">Cambrian</w:t>
            </w:r>
          </w:p>
        </w:tc>
      </w:tr>
      <w:tr>
        <w:tc>
          <w:tcPr/>
          <w:p>
            <w:pPr>
              <w:pStyle w:val="Compact"/>
            </w:pPr>
            <w:r>
              <w:t xml:space="preserve">15203196</w:t>
            </w:r>
          </w:p>
        </w:tc>
        <w:tc>
          <w:tcPr/>
          <w:p>
            <w:pPr>
              <w:pStyle w:val="Compact"/>
            </w:pPr>
            <w:r>
              <w:t xml:space="preserve">Mont-Rogneux-Metagranit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Mont Rogneux Metagranite</w:t>
            </w:r>
          </w:p>
        </w:tc>
        <w:tc>
          <w:tcPr/>
          <w:p>
            <w:pPr>
              <w:pStyle w:val="Compact"/>
            </w:pPr>
            <w:r>
              <w:t xml:space="preserve">Cambrian</w:t>
            </w:r>
          </w:p>
        </w:tc>
        <w:tc>
          <w:tcPr/>
          <w:p>
            <w:pPr>
              <w:pStyle w:val="Compact"/>
            </w:pPr>
            <w:r>
              <w:t xml:space="preserve">Cambrian</w:t>
            </w:r>
          </w:p>
        </w:tc>
      </w:tr>
      <w:tr>
        <w:tc>
          <w:tcPr/>
          <w:p>
            <w:pPr>
              <w:pStyle w:val="Compact"/>
            </w:pPr>
            <w:r>
              <w:t xml:space="preserve">15203197</w:t>
            </w:r>
          </w:p>
        </w:tc>
        <w:tc>
          <w:tcPr/>
          <w:p>
            <w:pPr>
              <w:pStyle w:val="Compact"/>
            </w:pPr>
            <w:r>
              <w:t xml:space="preserve">Lirec-Fm. undiff</w:t>
            </w:r>
          </w:p>
        </w:tc>
        <w:tc>
          <w:tcPr/>
          <w:p>
            <w:pPr>
              <w:pStyle w:val="Compact"/>
            </w:pPr>
            <w:r>
              <w:t xml:space="preserve">gneiss: banded: garnet</w:t>
            </w:r>
          </w:p>
        </w:tc>
        <w:tc>
          <w:tcPr/>
          <w:p>
            <w:pPr>
              <w:pStyle w:val="Compact"/>
            </w:pPr>
            <w:r>
              <w:t xml:space="preserve">gneiss: chlorite</w:t>
            </w:r>
          </w:p>
        </w:tc>
        <w:tc>
          <w:tcPr/>
          <w:p>
            <w:pPr>
              <w:pStyle w:val="Compact"/>
            </w:pPr>
            <w:r>
              <w:t xml:space="preserve">amphibolite</w:t>
            </w:r>
          </w:p>
        </w:tc>
        <w:tc>
          <w:tcPr/>
          <w:p>
            <w:pPr>
              <w:pStyle w:val="Compact"/>
            </w:pPr>
            <w:r>
              <w:t xml:space="preserve">Lirec Formation</w:t>
            </w:r>
          </w:p>
        </w:tc>
        <w:tc>
          <w:tcPr/>
          <w:p>
            <w:pPr>
              <w:pStyle w:val="Compact"/>
            </w:pPr>
            <w:r>
              <w:t xml:space="preserve">Cambrian</w:t>
            </w:r>
          </w:p>
        </w:tc>
        <w:tc>
          <w:tcPr/>
          <w:p>
            <w:pPr>
              <w:pStyle w:val="Compact"/>
            </w:pPr>
            <w:r>
              <w:t xml:space="preserve">Cambrian</w:t>
            </w:r>
          </w:p>
        </w:tc>
      </w:tr>
      <w:tr>
        <w:tc>
          <w:tcPr/>
          <w:p>
            <w:pPr>
              <w:pStyle w:val="Compact"/>
            </w:pPr>
            <w:r>
              <w:t xml:space="preserve">15203198</w:t>
            </w:r>
          </w:p>
        </w:tc>
        <w:tc>
          <w:tcPr/>
          <w:p>
            <w:pPr>
              <w:pStyle w:val="Compact"/>
            </w:pPr>
            <w:r>
              <w:t xml:space="preserve">Adlerflüe-Fm.</w:t>
            </w:r>
          </w:p>
        </w:tc>
        <w:tc>
          <w:tcPr/>
          <w:p>
            <w:pPr>
              <w:pStyle w:val="Compact"/>
            </w:pPr>
            <w:r>
              <w:t xml:space="preserve">amphibolite: banded</w:t>
            </w:r>
          </w:p>
        </w:tc>
        <w:tc>
          <w:tcPr/>
          <w:p>
            <w:pPr>
              <w:pStyle w:val="Compact"/>
            </w:pPr>
            <w:r>
              <w:t xml:space="preserve">schist: augen: mica</w:t>
            </w:r>
          </w:p>
        </w:tc>
        <w:tc>
          <w:tcPr/>
          <w:p>
            <w:pPr>
              <w:pStyle w:val="Compact"/>
            </w:pPr>
            <w:r>
              <w:t xml:space="preserve">gneiss: albite</w:t>
            </w:r>
          </w:p>
        </w:tc>
        <w:tc>
          <w:tcPr/>
          <w:p>
            <w:pPr>
              <w:pStyle w:val="Compact"/>
            </w:pPr>
            <w:r>
              <w:t xml:space="preserve">Adlerflüe Formation</w:t>
            </w:r>
          </w:p>
        </w:tc>
        <w:tc>
          <w:tcPr/>
          <w:p>
            <w:pPr>
              <w:pStyle w:val="Compact"/>
            </w:pPr>
            <w:r>
              <w:t xml:space="preserve">Proterozoic</w:t>
            </w:r>
          </w:p>
        </w:tc>
        <w:tc>
          <w:tcPr/>
          <w:p>
            <w:pPr>
              <w:pStyle w:val="Compact"/>
            </w:pPr>
            <w:r>
              <w:t xml:space="preserve">Cambrian</w:t>
            </w:r>
          </w:p>
        </w:tc>
      </w:tr>
      <w:tr>
        <w:tc>
          <w:tcPr/>
          <w:p>
            <w:pPr>
              <w:pStyle w:val="Compact"/>
            </w:pPr>
            <w:r>
              <w:t xml:space="preserve">15203199</w:t>
            </w:r>
          </w:p>
        </w:tc>
        <w:tc>
          <w:tcPr/>
          <w:p>
            <w:pPr>
              <w:pStyle w:val="Compact"/>
            </w:pPr>
            <w:r>
              <w:t xml:space="preserve">Ergischhorn-Komplex</w:t>
            </w:r>
          </w:p>
        </w:tc>
        <w:tc>
          <w:tcPr/>
          <w:p>
            <w:pPr>
              <w:pStyle w:val="Compact"/>
            </w:pPr>
            <w:r>
              <w:t xml:space="preserve">gneiss</w:t>
            </w:r>
          </w:p>
        </w:tc>
        <w:tc>
          <w:tcPr/>
          <w:p>
            <w:pPr>
              <w:pStyle w:val="Compact"/>
            </w:pPr>
            <w:r>
              <w:t xml:space="preserve">schist: mica</w:t>
            </w:r>
          </w:p>
        </w:tc>
        <w:tc>
          <w:tcPr/>
          <w:p>
            <w:pPr>
              <w:pStyle w:val="Compact"/>
            </w:pPr>
            <w:r>
              <w:t xml:space="preserve">amphibolite</w:t>
            </w:r>
          </w:p>
        </w:tc>
        <w:tc>
          <w:tcPr/>
          <w:p>
            <w:pPr>
              <w:pStyle w:val="Compact"/>
            </w:pPr>
            <w:r>
              <w:t xml:space="preserve">Ergischhorn Complex</w:t>
            </w:r>
          </w:p>
        </w:tc>
        <w:tc>
          <w:tcPr/>
          <w:p>
            <w:pPr>
              <w:pStyle w:val="Compact"/>
            </w:pPr>
            <w:r>
              <w:t xml:space="preserve">Proterozoic</w:t>
            </w:r>
          </w:p>
        </w:tc>
        <w:tc>
          <w:tcPr/>
          <w:p>
            <w:pPr>
              <w:pStyle w:val="Compact"/>
            </w:pPr>
            <w:r>
              <w:t xml:space="preserve">Proterozoic</w:t>
            </w:r>
          </w:p>
        </w:tc>
      </w:tr>
      <w:tr>
        <w:tc>
          <w:tcPr/>
          <w:p>
            <w:pPr>
              <w:pStyle w:val="Compact"/>
            </w:pPr>
            <w:r>
              <w:t xml:space="preserve">15203200</w:t>
            </w:r>
          </w:p>
        </w:tc>
        <w:tc>
          <w:tcPr/>
          <w:p>
            <w:pPr>
              <w:pStyle w:val="Compact"/>
            </w:pPr>
            <w:r>
              <w:t xml:space="preserve">Gelbhorn-Flysch</w:t>
            </w:r>
          </w:p>
        </w:tc>
        <w:tc>
          <w:tcPr/>
          <w:p>
            <w:pPr>
              <w:pStyle w:val="Compact"/>
            </w:pPr>
            <w:r>
              <w:t xml:space="preserve">claystone: schistose</w:t>
            </w:r>
          </w:p>
        </w:tc>
        <w:tc>
          <w:tcPr/>
          <w:p>
            <w:pPr>
              <w:pStyle w:val="Compact"/>
            </w:pPr>
            <w:r>
              <w:t xml:space="preserve">marble: calcareous: sericite</w:t>
            </w:r>
          </w:p>
        </w:tc>
        <w:tc>
          <w:tcPr/>
          <w:p>
            <w:pPr>
              <w:pStyle w:val="Compact"/>
            </w:pPr>
            <w:r>
              <w:t xml:space="preserve">–</w:t>
            </w:r>
          </w:p>
        </w:tc>
        <w:tc>
          <w:tcPr/>
          <w:p>
            <w:pPr>
              <w:pStyle w:val="Compact"/>
            </w:pPr>
            <w:r>
              <w:t xml:space="preserve">Gelbhorn Flysch</w:t>
            </w:r>
          </w:p>
        </w:tc>
        <w:tc>
          <w:tcPr/>
          <w:p>
            <w:pPr>
              <w:pStyle w:val="Compact"/>
            </w:pPr>
            <w:r>
              <w:t xml:space="preserve">Cretaceous</w:t>
            </w:r>
          </w:p>
        </w:tc>
        <w:tc>
          <w:tcPr/>
          <w:p>
            <w:pPr>
              <w:pStyle w:val="Compact"/>
            </w:pPr>
            <w:r>
              <w:t xml:space="preserve">Eocene</w:t>
            </w:r>
          </w:p>
        </w:tc>
      </w:tr>
      <w:tr>
        <w:tc>
          <w:tcPr/>
          <w:p>
            <w:pPr>
              <w:pStyle w:val="Compact"/>
            </w:pPr>
            <w:r>
              <w:t xml:space="preserve">15203201</w:t>
            </w:r>
          </w:p>
        </w:tc>
        <w:tc>
          <w:tcPr/>
          <w:p>
            <w:pPr>
              <w:pStyle w:val="Compact"/>
            </w:pPr>
            <w:r>
              <w:t xml:space="preserve">Obrist-Fm.</w:t>
            </w:r>
          </w:p>
        </w:tc>
        <w:tc>
          <w:tcPr/>
          <w:p>
            <w:pPr>
              <w:pStyle w:val="Compact"/>
            </w:pPr>
            <w:r>
              <w:t xml:space="preserve">marble: calcareous: sericite</w:t>
            </w:r>
          </w:p>
        </w:tc>
        <w:tc>
          <w:tcPr/>
          <w:p>
            <w:pPr>
              <w:pStyle w:val="Compact"/>
            </w:pPr>
            <w:r>
              <w:t xml:space="preserve">quartzite</w:t>
            </w:r>
          </w:p>
        </w:tc>
        <w:tc>
          <w:tcPr/>
          <w:p>
            <w:pPr>
              <w:pStyle w:val="Compact"/>
            </w:pPr>
            <w:r>
              <w:t xml:space="preserve">schist: clayey</w:t>
            </w:r>
          </w:p>
        </w:tc>
        <w:tc>
          <w:tcPr/>
          <w:p>
            <w:pPr>
              <w:pStyle w:val="Compact"/>
            </w:pPr>
            <w:r>
              <w:t xml:space="preserve">Obrist Formation</w:t>
            </w:r>
          </w:p>
        </w:tc>
        <w:tc>
          <w:tcPr/>
          <w:p>
            <w:pPr>
              <w:pStyle w:val="Compact"/>
            </w:pPr>
            <w:r>
              <w:t xml:space="preserve">Late Jurassic</w:t>
            </w:r>
          </w:p>
        </w:tc>
        <w:tc>
          <w:tcPr/>
          <w:p>
            <w:pPr>
              <w:pStyle w:val="Compact"/>
            </w:pPr>
            <w:r>
              <w:t xml:space="preserve">Cretaceous</w:t>
            </w:r>
          </w:p>
        </w:tc>
      </w:tr>
      <w:tr>
        <w:tc>
          <w:tcPr/>
          <w:p>
            <w:pPr>
              <w:pStyle w:val="Compact"/>
            </w:pPr>
            <w:r>
              <w:t xml:space="preserve">15203202</w:t>
            </w:r>
          </w:p>
        </w:tc>
        <w:tc>
          <w:tcPr/>
          <w:p>
            <w:pPr>
              <w:pStyle w:val="Compact"/>
            </w:pPr>
            <w:r>
              <w:t xml:space="preserve">Vizan-Brekzie</w:t>
            </w:r>
          </w:p>
        </w:tc>
        <w:tc>
          <w:tcPr/>
          <w:p>
            <w:pPr>
              <w:pStyle w:val="Compact"/>
            </w:pPr>
            <w:r>
              <w:t xml:space="preserve">breccia: dolomitic</w:t>
            </w:r>
          </w:p>
        </w:tc>
        <w:tc>
          <w:tcPr/>
          <w:p>
            <w:pPr>
              <w:pStyle w:val="Compact"/>
            </w:pPr>
            <w:r>
              <w:t xml:space="preserve">sandstone: feldspar</w:t>
            </w:r>
          </w:p>
        </w:tc>
        <w:tc>
          <w:tcPr/>
          <w:p>
            <w:pPr>
              <w:pStyle w:val="Compact"/>
            </w:pPr>
            <w:r>
              <w:t xml:space="preserve">–</w:t>
            </w:r>
          </w:p>
        </w:tc>
        <w:tc>
          <w:tcPr/>
          <w:p>
            <w:pPr>
              <w:pStyle w:val="Compact"/>
            </w:pPr>
            <w:r>
              <w:t xml:space="preserve">Vizan Breccia</w:t>
            </w:r>
          </w:p>
        </w:tc>
        <w:tc>
          <w:tcPr/>
          <w:p>
            <w:pPr>
              <w:pStyle w:val="Compact"/>
            </w:pPr>
            <w:r>
              <w:t xml:space="preserve">Toarcian</w:t>
            </w:r>
          </w:p>
        </w:tc>
        <w:tc>
          <w:tcPr/>
          <w:p>
            <w:pPr>
              <w:pStyle w:val="Compact"/>
            </w:pPr>
            <w:r>
              <w:t xml:space="preserve">Albian</w:t>
            </w:r>
          </w:p>
        </w:tc>
      </w:tr>
      <w:tr>
        <w:tc>
          <w:tcPr/>
          <w:p>
            <w:pPr>
              <w:pStyle w:val="Compact"/>
            </w:pPr>
            <w:r>
              <w:t xml:space="preserve">15203203</w:t>
            </w:r>
          </w:p>
        </w:tc>
        <w:tc>
          <w:tcPr/>
          <w:p>
            <w:pPr>
              <w:pStyle w:val="Compact"/>
            </w:pPr>
            <w:r>
              <w:t xml:space="preserve">Tschera-Marmor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Tschera Marble</w:t>
            </w:r>
          </w:p>
        </w:tc>
        <w:tc>
          <w:tcPr/>
          <w:p>
            <w:pPr>
              <w:pStyle w:val="Compact"/>
            </w:pPr>
            <w:r>
              <w:t xml:space="preserve">Oxfordian</w:t>
            </w:r>
          </w:p>
        </w:tc>
        <w:tc>
          <w:tcPr/>
          <w:p>
            <w:pPr>
              <w:pStyle w:val="Compact"/>
            </w:pPr>
            <w:r>
              <w:t xml:space="preserve">Tithonian</w:t>
            </w:r>
          </w:p>
        </w:tc>
      </w:tr>
      <w:tr>
        <w:tc>
          <w:tcPr/>
          <w:p>
            <w:pPr>
              <w:pStyle w:val="Compact"/>
            </w:pPr>
            <w:r>
              <w:t xml:space="preserve">15203204</w:t>
            </w:r>
          </w:p>
        </w:tc>
        <w:tc>
          <w:tcPr/>
          <w:p>
            <w:pPr>
              <w:pStyle w:val="Compact"/>
            </w:pPr>
            <w:r>
              <w:t xml:space="preserve">Tschera-Marmor: Wissberg-Brekzie</w:t>
            </w:r>
          </w:p>
        </w:tc>
        <w:tc>
          <w:tcPr/>
          <w:p>
            <w:pPr>
              <w:pStyle w:val="Compact"/>
            </w:pPr>
            <w:r>
              <w:t xml:space="preserve">breccia: calcareous-dolomitic</w:t>
            </w:r>
          </w:p>
        </w:tc>
        <w:tc>
          <w:tcPr/>
          <w:p>
            <w:pPr>
              <w:pStyle w:val="Compact"/>
            </w:pPr>
            <w:r>
              <w:t xml:space="preserve">marble: calcareous</w:t>
            </w:r>
          </w:p>
        </w:tc>
        <w:tc>
          <w:tcPr/>
          <w:p>
            <w:pPr>
              <w:pStyle w:val="Compact"/>
            </w:pPr>
            <w:r>
              <w:t xml:space="preserve">–</w:t>
            </w:r>
          </w:p>
        </w:tc>
        <w:tc>
          <w:tcPr/>
          <w:p>
            <w:pPr>
              <w:pStyle w:val="Compact"/>
            </w:pPr>
            <w:r>
              <w:t xml:space="preserve">Wissberg Breccia</w:t>
            </w:r>
          </w:p>
        </w:tc>
        <w:tc>
          <w:tcPr/>
          <w:p>
            <w:pPr>
              <w:pStyle w:val="Compact"/>
            </w:pPr>
            <w:r>
              <w:t xml:space="preserve">Oxfordian</w:t>
            </w:r>
          </w:p>
        </w:tc>
        <w:tc>
          <w:tcPr/>
          <w:p>
            <w:pPr>
              <w:pStyle w:val="Compact"/>
            </w:pPr>
            <w:r>
              <w:t xml:space="preserve">Tithonian</w:t>
            </w:r>
          </w:p>
        </w:tc>
      </w:tr>
      <w:tr>
        <w:tc>
          <w:tcPr/>
          <w:p>
            <w:pPr>
              <w:pStyle w:val="Compact"/>
            </w:pPr>
            <w:r>
              <w:t xml:space="preserve">15203205</w:t>
            </w:r>
          </w:p>
        </w:tc>
        <w:tc>
          <w:tcPr/>
          <w:p>
            <w:pPr>
              <w:pStyle w:val="Compact"/>
            </w:pPr>
            <w:r>
              <w:t xml:space="preserve">Nisellas-Fm.</w:t>
            </w:r>
          </w:p>
        </w:tc>
        <w:tc>
          <w:tcPr/>
          <w:p>
            <w:pPr>
              <w:pStyle w:val="Compact"/>
            </w:pPr>
            <w:r>
              <w:t xml:space="preserve">schist: clayey</w:t>
            </w:r>
          </w:p>
        </w:tc>
        <w:tc>
          <w:tcPr/>
          <w:p>
            <w:pPr>
              <w:pStyle w:val="Compact"/>
            </w:pPr>
            <w:r>
              <w:t xml:space="preserve">schist: sandy-calcareous</w:t>
            </w:r>
          </w:p>
        </w:tc>
        <w:tc>
          <w:tcPr/>
          <w:p>
            <w:pPr>
              <w:pStyle w:val="Compact"/>
            </w:pPr>
            <w:r>
              <w:t xml:space="preserve">breccia: calcareous-dolomitic</w:t>
            </w:r>
          </w:p>
        </w:tc>
        <w:tc>
          <w:tcPr/>
          <w:p>
            <w:pPr>
              <w:pStyle w:val="Compact"/>
            </w:pPr>
            <w:r>
              <w:t xml:space="preserve">Nisellas Formation</w:t>
            </w:r>
          </w:p>
        </w:tc>
        <w:tc>
          <w:tcPr/>
          <w:p>
            <w:pPr>
              <w:pStyle w:val="Compact"/>
            </w:pPr>
            <w:r>
              <w:t xml:space="preserve">Aalenian</w:t>
            </w:r>
          </w:p>
        </w:tc>
        <w:tc>
          <w:tcPr/>
          <w:p>
            <w:pPr>
              <w:pStyle w:val="Compact"/>
            </w:pPr>
            <w:r>
              <w:t xml:space="preserve">Callovian</w:t>
            </w:r>
          </w:p>
        </w:tc>
      </w:tr>
      <w:tr>
        <w:tc>
          <w:tcPr/>
          <w:p>
            <w:pPr>
              <w:pStyle w:val="Compact"/>
            </w:pPr>
            <w:r>
              <w:t xml:space="preserve">15203206</w:t>
            </w:r>
          </w:p>
        </w:tc>
        <w:tc>
          <w:tcPr/>
          <w:p>
            <w:pPr>
              <w:pStyle w:val="Compact"/>
            </w:pPr>
            <w:r>
              <w:t xml:space="preserve">Tumpriv-Fm.</w:t>
            </w:r>
          </w:p>
        </w:tc>
        <w:tc>
          <w:tcPr/>
          <w:p>
            <w:pPr>
              <w:pStyle w:val="Compact"/>
            </w:pPr>
            <w:r>
              <w:t xml:space="preserve">rauwacke</w:t>
            </w:r>
          </w:p>
        </w:tc>
        <w:tc>
          <w:tcPr/>
          <w:p>
            <w:pPr>
              <w:pStyle w:val="Compact"/>
            </w:pPr>
            <w:r>
              <w:t xml:space="preserve">evaporite: gypsum</w:t>
            </w:r>
          </w:p>
        </w:tc>
        <w:tc>
          <w:tcPr/>
          <w:p>
            <w:pPr>
              <w:pStyle w:val="Compact"/>
            </w:pPr>
            <w:r>
              <w:t xml:space="preserve">dolostone</w:t>
            </w:r>
          </w:p>
        </w:tc>
        <w:tc>
          <w:tcPr/>
          <w:p>
            <w:pPr>
              <w:pStyle w:val="Compact"/>
            </w:pPr>
            <w:r>
              <w:t xml:space="preserve">Tumpriv Formation</w:t>
            </w:r>
          </w:p>
        </w:tc>
        <w:tc>
          <w:tcPr/>
          <w:p>
            <w:pPr>
              <w:pStyle w:val="Compact"/>
            </w:pPr>
            <w:r>
              <w:t xml:space="preserve">Carnian</w:t>
            </w:r>
          </w:p>
        </w:tc>
        <w:tc>
          <w:tcPr/>
          <w:p>
            <w:pPr>
              <w:pStyle w:val="Compact"/>
            </w:pPr>
            <w:r>
              <w:t xml:space="preserve">Toarcian</w:t>
            </w:r>
          </w:p>
        </w:tc>
      </w:tr>
      <w:tr>
        <w:tc>
          <w:tcPr/>
          <w:p>
            <w:pPr>
              <w:pStyle w:val="Compact"/>
            </w:pPr>
            <w:r>
              <w:t xml:space="preserve">15203207</w:t>
            </w:r>
          </w:p>
        </w:tc>
        <w:tc>
          <w:tcPr/>
          <w:p>
            <w:pPr>
              <w:pStyle w:val="Compact"/>
            </w:pPr>
            <w:r>
              <w:t xml:space="preserve">Kalkberg-Fm.</w:t>
            </w:r>
          </w:p>
        </w:tc>
        <w:tc>
          <w:tcPr/>
          <w:p>
            <w:pPr>
              <w:pStyle w:val="Compact"/>
            </w:pPr>
            <w:r>
              <w:t xml:space="preserve">dolostone</w:t>
            </w:r>
          </w:p>
        </w:tc>
        <w:tc>
          <w:tcPr/>
          <w:p>
            <w:pPr>
              <w:pStyle w:val="Compact"/>
            </w:pPr>
            <w:r>
              <w:t xml:space="preserve">limestone</w:t>
            </w:r>
          </w:p>
        </w:tc>
        <w:tc>
          <w:tcPr/>
          <w:p>
            <w:pPr>
              <w:pStyle w:val="Compact"/>
            </w:pPr>
            <w:r>
              <w:t xml:space="preserve">–</w:t>
            </w:r>
          </w:p>
        </w:tc>
        <w:tc>
          <w:tcPr/>
          <w:p>
            <w:pPr>
              <w:pStyle w:val="Compact"/>
            </w:pPr>
            <w:r>
              <w:t xml:space="preserve">Kalkberg Formation</w:t>
            </w:r>
          </w:p>
        </w:tc>
        <w:tc>
          <w:tcPr/>
          <w:p>
            <w:pPr>
              <w:pStyle w:val="Compact"/>
            </w:pPr>
            <w:r>
              <w:t xml:space="preserve">Anisian</w:t>
            </w:r>
          </w:p>
        </w:tc>
        <w:tc>
          <w:tcPr/>
          <w:p>
            <w:pPr>
              <w:pStyle w:val="Compact"/>
            </w:pPr>
            <w:r>
              <w:t xml:space="preserve">Ladinian</w:t>
            </w:r>
          </w:p>
        </w:tc>
      </w:tr>
      <w:tr>
        <w:tc>
          <w:tcPr/>
          <w:p>
            <w:pPr>
              <w:pStyle w:val="Compact"/>
            </w:pPr>
            <w:r>
              <w:t xml:space="preserve">15203208</w:t>
            </w:r>
          </w:p>
        </w:tc>
        <w:tc>
          <w:tcPr/>
          <w:p>
            <w:pPr>
              <w:pStyle w:val="Compact"/>
            </w:pPr>
            <w:r>
              <w:t xml:space="preserve">Bavugls-Fm.</w:t>
            </w:r>
          </w:p>
        </w:tc>
        <w:tc>
          <w:tcPr/>
          <w:p>
            <w:pPr>
              <w:pStyle w:val="Compact"/>
            </w:pPr>
            <w:r>
              <w:t xml:space="preserve">dolostone</w:t>
            </w:r>
          </w:p>
        </w:tc>
        <w:tc>
          <w:tcPr/>
          <w:p>
            <w:pPr>
              <w:pStyle w:val="Compact"/>
            </w:pPr>
            <w:r>
              <w:t xml:space="preserve">quartzite</w:t>
            </w:r>
          </w:p>
        </w:tc>
        <w:tc>
          <w:tcPr/>
          <w:p>
            <w:pPr>
              <w:pStyle w:val="Compact"/>
            </w:pPr>
            <w:r>
              <w:t xml:space="preserve">conglomerate</w:t>
            </w:r>
          </w:p>
        </w:tc>
        <w:tc>
          <w:tcPr/>
          <w:p>
            <w:pPr>
              <w:pStyle w:val="Compact"/>
            </w:pPr>
            <w:r>
              <w:t xml:space="preserve">Bavugls Formation</w:t>
            </w:r>
          </w:p>
        </w:tc>
        <w:tc>
          <w:tcPr/>
          <w:p>
            <w:pPr>
              <w:pStyle w:val="Compact"/>
            </w:pPr>
            <w:r>
              <w:t xml:space="preserve">Carboniferous</w:t>
            </w:r>
          </w:p>
        </w:tc>
        <w:tc>
          <w:tcPr/>
          <w:p>
            <w:pPr>
              <w:pStyle w:val="Compact"/>
            </w:pPr>
            <w:r>
              <w:t xml:space="preserve">Middle Triassic</w:t>
            </w:r>
          </w:p>
        </w:tc>
      </w:tr>
      <w:tr>
        <w:tc>
          <w:tcPr/>
          <w:p>
            <w:pPr>
              <w:pStyle w:val="Compact"/>
            </w:pPr>
            <w:r>
              <w:t xml:space="preserve">15203209</w:t>
            </w:r>
          </w:p>
        </w:tc>
        <w:tc>
          <w:tcPr/>
          <w:p>
            <w:pPr>
              <w:pStyle w:val="Compact"/>
            </w:pPr>
            <w:r>
              <w:t xml:space="preserve">Nolla-Kristallin</w:t>
            </w:r>
          </w:p>
        </w:tc>
        <w:tc>
          <w:tcPr/>
          <w:p>
            <w:pPr>
              <w:pStyle w:val="Compact"/>
            </w:pPr>
            <w:r>
              <w:t xml:space="preserve">gneiss: schistose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Carboniferous</w:t>
            </w:r>
          </w:p>
        </w:tc>
      </w:tr>
      <w:tr>
        <w:tc>
          <w:tcPr/>
          <w:p>
            <w:pPr>
              <w:pStyle w:val="Compact"/>
            </w:pPr>
            <w:r>
              <w:t xml:space="preserve">15203210</w:t>
            </w:r>
          </w:p>
        </w:tc>
        <w:tc>
          <w:tcPr/>
          <w:p>
            <w:pPr>
              <w:pStyle w:val="Compact"/>
            </w:pPr>
            <w:r>
              <w:t xml:space="preserve">Falknis-Decke: Flysch</w:t>
            </w:r>
          </w:p>
        </w:tc>
        <w:tc>
          <w:tcPr/>
          <w:p>
            <w:pPr>
              <w:pStyle w:val="Compact"/>
            </w:pPr>
            <w:r>
              <w:t xml:space="preserve">limestone: sandy-siliceous</w:t>
            </w:r>
          </w:p>
        </w:tc>
        <w:tc>
          <w:tcPr/>
          <w:p>
            <w:pPr>
              <w:pStyle w:val="Compact"/>
            </w:pPr>
            <w:r>
              <w:t xml:space="preserve">sandstone: quartz</w:t>
            </w:r>
          </w:p>
        </w:tc>
        <w:tc>
          <w:tcPr/>
          <w:p>
            <w:pPr>
              <w:pStyle w:val="Compact"/>
            </w:pPr>
            <w:r>
              <w:t xml:space="preserve">claystone</w:t>
            </w:r>
          </w:p>
        </w:tc>
        <w:tc>
          <w:tcPr/>
          <w:p>
            <w:pPr>
              <w:pStyle w:val="Compact"/>
            </w:pPr>
            <w:r>
              <w:t xml:space="preserve">–</w:t>
            </w:r>
          </w:p>
        </w:tc>
        <w:tc>
          <w:tcPr/>
          <w:p>
            <w:pPr>
              <w:pStyle w:val="Compact"/>
            </w:pPr>
            <w:r>
              <w:t xml:space="preserve">Ypresian</w:t>
            </w:r>
          </w:p>
        </w:tc>
        <w:tc>
          <w:tcPr/>
          <w:p>
            <w:pPr>
              <w:pStyle w:val="Compact"/>
            </w:pPr>
            <w:r>
              <w:t xml:space="preserve">Lutetian</w:t>
            </w:r>
          </w:p>
        </w:tc>
      </w:tr>
      <w:tr>
        <w:tc>
          <w:tcPr/>
          <w:p>
            <w:pPr>
              <w:pStyle w:val="Compact"/>
            </w:pPr>
            <w:r>
              <w:t xml:space="preserve">15203211</w:t>
            </w:r>
          </w:p>
        </w:tc>
        <w:tc>
          <w:tcPr/>
          <w:p>
            <w:pPr>
              <w:pStyle w:val="Compact"/>
            </w:pPr>
            <w:r>
              <w:t xml:space="preserve">Globorotalien-Sch.</w:t>
            </w:r>
          </w:p>
        </w:tc>
        <w:tc>
          <w:tcPr/>
          <w:p>
            <w:pPr>
              <w:pStyle w:val="Compact"/>
            </w:pPr>
            <w:r>
              <w:t xml:space="preserve">sandstone: calcareous</w:t>
            </w:r>
          </w:p>
        </w:tc>
        <w:tc>
          <w:tcPr/>
          <w:p>
            <w:pPr>
              <w:pStyle w:val="Compact"/>
            </w:pPr>
            <w:r>
              <w:t xml:space="preserve">limestone: marly</w:t>
            </w:r>
          </w:p>
        </w:tc>
        <w:tc>
          <w:tcPr/>
          <w:p>
            <w:pPr>
              <w:pStyle w:val="Compact"/>
            </w:pPr>
            <w:r>
              <w:t xml:space="preserve">claystone: schistose</w:t>
            </w:r>
          </w:p>
        </w:tc>
        <w:tc>
          <w:tcPr/>
          <w:p>
            <w:pPr>
              <w:pStyle w:val="Compact"/>
            </w:pPr>
            <w:r>
              <w:t xml:space="preserve">«Globorotalien-Schichten»</w:t>
            </w:r>
          </w:p>
        </w:tc>
        <w:tc>
          <w:tcPr/>
          <w:p>
            <w:pPr>
              <w:pStyle w:val="Compact"/>
            </w:pPr>
            <w:r>
              <w:t xml:space="preserve">Danian</w:t>
            </w:r>
          </w:p>
        </w:tc>
        <w:tc>
          <w:tcPr/>
          <w:p>
            <w:pPr>
              <w:pStyle w:val="Compact"/>
            </w:pPr>
            <w:r>
              <w:t xml:space="preserve">Thanetian</w:t>
            </w:r>
          </w:p>
        </w:tc>
      </w:tr>
      <w:tr>
        <w:tc>
          <w:tcPr/>
          <w:p>
            <w:pPr>
              <w:pStyle w:val="Compact"/>
            </w:pPr>
            <w:r>
              <w:t xml:space="preserve">15203212</w:t>
            </w:r>
          </w:p>
        </w:tc>
        <w:tc>
          <w:tcPr/>
          <w:p>
            <w:pPr>
              <w:pStyle w:val="Compact"/>
            </w:pPr>
            <w:r>
              <w:t xml:space="preserve">Quarzsandstein-Flysch</w:t>
            </w:r>
          </w:p>
        </w:tc>
        <w:tc>
          <w:tcPr/>
          <w:p>
            <w:pPr>
              <w:pStyle w:val="Compact"/>
            </w:pPr>
            <w:r>
              <w:t xml:space="preserve">sandstone: quartz-glauconite</w:t>
            </w:r>
          </w:p>
        </w:tc>
        <w:tc>
          <w:tcPr/>
          <w:p>
            <w:pPr>
              <w:pStyle w:val="Compact"/>
            </w:pPr>
            <w:r>
              <w:t xml:space="preserve">limestone: sandy</w:t>
            </w:r>
          </w:p>
        </w:tc>
        <w:tc>
          <w:tcPr/>
          <w:p>
            <w:pPr>
              <w:pStyle w:val="Compact"/>
            </w:pPr>
            <w:r>
              <w:t xml:space="preserve">conglomerate: polymictic</w:t>
            </w:r>
          </w:p>
        </w:tc>
        <w:tc>
          <w:tcPr/>
          <w:p>
            <w:pPr>
              <w:pStyle w:val="Compact"/>
            </w:pPr>
            <w:r>
              <w:t xml:space="preserve">«Quarzsandstein-Flysch»</w:t>
            </w:r>
          </w:p>
        </w:tc>
        <w:tc>
          <w:tcPr/>
          <w:p>
            <w:pPr>
              <w:pStyle w:val="Compact"/>
            </w:pPr>
            <w:r>
              <w:t xml:space="preserve">Aptian</w:t>
            </w:r>
          </w:p>
        </w:tc>
        <w:tc>
          <w:tcPr/>
          <w:p>
            <w:pPr>
              <w:pStyle w:val="Compact"/>
            </w:pPr>
            <w:r>
              <w:t xml:space="preserve">Cenomanian</w:t>
            </w:r>
          </w:p>
        </w:tc>
      </w:tr>
      <w:tr>
        <w:tc>
          <w:tcPr/>
          <w:p>
            <w:pPr>
              <w:pStyle w:val="Compact"/>
            </w:pPr>
            <w:r>
              <w:t xml:space="preserve">15203213</w:t>
            </w:r>
          </w:p>
        </w:tc>
        <w:tc>
          <w:tcPr/>
          <w:p>
            <w:pPr>
              <w:pStyle w:val="Compact"/>
            </w:pPr>
            <w:r>
              <w:t xml:space="preserve">Tristel-Fm.</w:t>
            </w:r>
          </w:p>
        </w:tc>
        <w:tc>
          <w:tcPr/>
          <w:p>
            <w:pPr>
              <w:pStyle w:val="Compact"/>
            </w:pPr>
            <w:r>
              <w:t xml:space="preserve">limestone: sandy</w:t>
            </w:r>
          </w:p>
        </w:tc>
        <w:tc>
          <w:tcPr/>
          <w:p>
            <w:pPr>
              <w:pStyle w:val="Compact"/>
            </w:pPr>
            <w:r>
              <w:t xml:space="preserve">breccia: calcareous-dolomitic</w:t>
            </w:r>
          </w:p>
        </w:tc>
        <w:tc>
          <w:tcPr/>
          <w:p>
            <w:pPr>
              <w:pStyle w:val="Compact"/>
            </w:pPr>
            <w:r>
              <w:t xml:space="preserve">claystone</w:t>
            </w:r>
          </w:p>
        </w:tc>
        <w:tc>
          <w:tcPr/>
          <w:p>
            <w:pPr>
              <w:pStyle w:val="Compact"/>
            </w:pPr>
            <w:r>
              <w:t xml:space="preserve">Tristel Formation</w:t>
            </w:r>
          </w:p>
        </w:tc>
        <w:tc>
          <w:tcPr/>
          <w:p>
            <w:pPr>
              <w:pStyle w:val="Compact"/>
            </w:pPr>
            <w:r>
              <w:t xml:space="preserve">Barremian</w:t>
            </w:r>
          </w:p>
        </w:tc>
        <w:tc>
          <w:tcPr/>
          <w:p>
            <w:pPr>
              <w:pStyle w:val="Compact"/>
            </w:pPr>
            <w:r>
              <w:t xml:space="preserve">Aptian</w:t>
            </w:r>
          </w:p>
        </w:tc>
      </w:tr>
      <w:tr>
        <w:tc>
          <w:tcPr/>
          <w:p>
            <w:pPr>
              <w:pStyle w:val="Compact"/>
            </w:pPr>
            <w:r>
              <w:t xml:space="preserve">15203214</w:t>
            </w:r>
          </w:p>
        </w:tc>
        <w:tc>
          <w:tcPr/>
          <w:p>
            <w:pPr>
              <w:pStyle w:val="Compact"/>
            </w:pPr>
            <w:r>
              <w:t xml:space="preserve">Fleckenkalk-Flysch</w:t>
            </w:r>
          </w:p>
        </w:tc>
        <w:tc>
          <w:tcPr/>
          <w:p>
            <w:pPr>
              <w:pStyle w:val="Compact"/>
            </w:pPr>
            <w:r>
              <w:t xml:space="preserve">limestone: marly</w:t>
            </w:r>
          </w:p>
        </w:tc>
        <w:tc>
          <w:tcPr/>
          <w:p>
            <w:pPr>
              <w:pStyle w:val="Compact"/>
            </w:pPr>
            <w:r>
              <w:t xml:space="preserve">limestone: siliceous</w:t>
            </w:r>
          </w:p>
        </w:tc>
        <w:tc>
          <w:tcPr/>
          <w:p>
            <w:pPr>
              <w:pStyle w:val="Compact"/>
            </w:pPr>
            <w:r>
              <w:t xml:space="preserve">claystone: sandy</w:t>
            </w:r>
          </w:p>
        </w:tc>
        <w:tc>
          <w:tcPr/>
          <w:p>
            <w:pPr>
              <w:pStyle w:val="Compact"/>
            </w:pPr>
            <w:r>
              <w:t xml:space="preserve">«Fleckenkalk-Flysch»</w:t>
            </w:r>
          </w:p>
        </w:tc>
        <w:tc>
          <w:tcPr/>
          <w:p>
            <w:pPr>
              <w:pStyle w:val="Compact"/>
            </w:pPr>
            <w:r>
              <w:t xml:space="preserve">Berriasian</w:t>
            </w:r>
          </w:p>
        </w:tc>
        <w:tc>
          <w:tcPr/>
          <w:p>
            <w:pPr>
              <w:pStyle w:val="Compact"/>
            </w:pPr>
            <w:r>
              <w:t xml:space="preserve">Barremian</w:t>
            </w:r>
          </w:p>
        </w:tc>
      </w:tr>
      <w:tr>
        <w:tc>
          <w:tcPr/>
          <w:p>
            <w:pPr>
              <w:pStyle w:val="Compact"/>
            </w:pPr>
            <w:r>
              <w:t xml:space="preserve">15203215</w:t>
            </w:r>
          </w:p>
        </w:tc>
        <w:tc>
          <w:tcPr/>
          <w:p>
            <w:pPr>
              <w:pStyle w:val="Compact"/>
            </w:pPr>
            <w:r>
              <w:t xml:space="preserve">Jes-Fm.</w:t>
            </w:r>
          </w:p>
        </w:tc>
        <w:tc>
          <w:tcPr/>
          <w:p>
            <w:pPr>
              <w:pStyle w:val="Compact"/>
            </w:pPr>
            <w:r>
              <w:t xml:space="preserve">limestone: micritic: chert</w:t>
            </w:r>
          </w:p>
        </w:tc>
        <w:tc>
          <w:tcPr/>
          <w:p>
            <w:pPr>
              <w:pStyle w:val="Compact"/>
            </w:pPr>
            <w:r>
              <w:t xml:space="preserve">breccia: calcareous-dolomitic</w:t>
            </w:r>
          </w:p>
        </w:tc>
        <w:tc>
          <w:tcPr/>
          <w:p>
            <w:pPr>
              <w:pStyle w:val="Compact"/>
            </w:pPr>
            <w:r>
              <w:t xml:space="preserve">marlstone</w:t>
            </w:r>
          </w:p>
        </w:tc>
        <w:tc>
          <w:tcPr/>
          <w:p>
            <w:pPr>
              <w:pStyle w:val="Compact"/>
            </w:pPr>
            <w:r>
              <w:t xml:space="preserve">Jes Formation</w:t>
            </w:r>
          </w:p>
        </w:tc>
        <w:tc>
          <w:tcPr/>
          <w:p>
            <w:pPr>
              <w:pStyle w:val="Compact"/>
            </w:pPr>
            <w:r>
              <w:t xml:space="preserve">Tithonian</w:t>
            </w:r>
          </w:p>
        </w:tc>
        <w:tc>
          <w:tcPr/>
          <w:p>
            <w:pPr>
              <w:pStyle w:val="Compact"/>
            </w:pPr>
            <w:r>
              <w:t xml:space="preserve">Berriasian</w:t>
            </w:r>
          </w:p>
        </w:tc>
      </w:tr>
      <w:tr>
        <w:tc>
          <w:tcPr/>
          <w:p>
            <w:pPr>
              <w:pStyle w:val="Compact"/>
            </w:pPr>
            <w:r>
              <w:t xml:space="preserve">15203216</w:t>
            </w:r>
          </w:p>
        </w:tc>
        <w:tc>
          <w:tcPr/>
          <w:p>
            <w:pPr>
              <w:pStyle w:val="Compact"/>
            </w:pPr>
            <w:r>
              <w:t xml:space="preserve">Falknis-Brekzie</w:t>
            </w:r>
          </w:p>
        </w:tc>
        <w:tc>
          <w:tcPr/>
          <w:p>
            <w:pPr>
              <w:pStyle w:val="Compact"/>
            </w:pPr>
            <w:r>
              <w:t xml:space="preserve">breccia: polymictic</w:t>
            </w:r>
          </w:p>
        </w:tc>
        <w:tc>
          <w:tcPr/>
          <w:p>
            <w:pPr>
              <w:pStyle w:val="Compact"/>
            </w:pPr>
            <w:r>
              <w:t xml:space="preserve">sandstone: calcareous</w:t>
            </w:r>
          </w:p>
        </w:tc>
        <w:tc>
          <w:tcPr/>
          <w:p>
            <w:pPr>
              <w:pStyle w:val="Compact"/>
            </w:pPr>
            <w:r>
              <w:t xml:space="preserve">limestone: siliceous</w:t>
            </w:r>
          </w:p>
        </w:tc>
        <w:tc>
          <w:tcPr/>
          <w:p>
            <w:pPr>
              <w:pStyle w:val="Compact"/>
            </w:pPr>
            <w:r>
              <w:t xml:space="preserve">Falknis Breccia</w:t>
            </w:r>
          </w:p>
        </w:tc>
        <w:tc>
          <w:tcPr/>
          <w:p>
            <w:pPr>
              <w:pStyle w:val="Compact"/>
            </w:pPr>
            <w:r>
              <w:t xml:space="preserve">Kimmeridgian</w:t>
            </w:r>
          </w:p>
        </w:tc>
        <w:tc>
          <w:tcPr/>
          <w:p>
            <w:pPr>
              <w:pStyle w:val="Compact"/>
            </w:pPr>
            <w:r>
              <w:t xml:space="preserve">Tithonian</w:t>
            </w:r>
          </w:p>
        </w:tc>
      </w:tr>
      <w:tr>
        <w:tc>
          <w:tcPr/>
          <w:p>
            <w:pPr>
              <w:pStyle w:val="Compact"/>
            </w:pPr>
            <w:r>
              <w:t xml:space="preserve">15203217</w:t>
            </w:r>
          </w:p>
        </w:tc>
        <w:tc>
          <w:tcPr/>
          <w:p>
            <w:pPr>
              <w:pStyle w:val="Compact"/>
            </w:pPr>
            <w:r>
              <w:t xml:space="preserve">Sanalada-Fm.</w:t>
            </w:r>
          </w:p>
        </w:tc>
        <w:tc>
          <w:tcPr/>
          <w:p>
            <w:pPr>
              <w:pStyle w:val="Compact"/>
            </w:pPr>
            <w:r>
              <w:t xml:space="preserve">marlstone</w:t>
            </w:r>
          </w:p>
        </w:tc>
        <w:tc>
          <w:tcPr/>
          <w:p>
            <w:pPr>
              <w:pStyle w:val="Compact"/>
            </w:pPr>
            <w:r>
              <w:t xml:space="preserve">limestone: marly</w:t>
            </w:r>
          </w:p>
        </w:tc>
        <w:tc>
          <w:tcPr/>
          <w:p>
            <w:pPr>
              <w:pStyle w:val="Compact"/>
            </w:pPr>
            <w:r>
              <w:t xml:space="preserve">limestone: arenitic</w:t>
            </w:r>
          </w:p>
        </w:tc>
        <w:tc>
          <w:tcPr/>
          <w:p>
            <w:pPr>
              <w:pStyle w:val="Compact"/>
            </w:pPr>
            <w:r>
              <w:t xml:space="preserve">Sanalada Formation</w:t>
            </w:r>
          </w:p>
        </w:tc>
        <w:tc>
          <w:tcPr/>
          <w:p>
            <w:pPr>
              <w:pStyle w:val="Compact"/>
            </w:pPr>
            <w:r>
              <w:t xml:space="preserve">Oxfordian</w:t>
            </w:r>
          </w:p>
        </w:tc>
        <w:tc>
          <w:tcPr/>
          <w:p>
            <w:pPr>
              <w:pStyle w:val="Compact"/>
            </w:pPr>
            <w:r>
              <w:t xml:space="preserve">Kimmeridgian</w:t>
            </w:r>
          </w:p>
        </w:tc>
      </w:tr>
      <w:tr>
        <w:tc>
          <w:tcPr/>
          <w:p>
            <w:pPr>
              <w:pStyle w:val="Compact"/>
            </w:pPr>
            <w:r>
              <w:t xml:space="preserve">15203218</w:t>
            </w:r>
          </w:p>
        </w:tc>
        <w:tc>
          <w:tcPr/>
          <w:p>
            <w:pPr>
              <w:pStyle w:val="Compact"/>
            </w:pPr>
            <w:r>
              <w:t xml:space="preserve">Panier-Fm.</w:t>
            </w:r>
          </w:p>
        </w:tc>
        <w:tc>
          <w:tcPr/>
          <w:p>
            <w:pPr>
              <w:pStyle w:val="Compact"/>
            </w:pPr>
            <w:r>
              <w:t xml:space="preserve">marlstone: schistose</w:t>
            </w:r>
          </w:p>
        </w:tc>
        <w:tc>
          <w:tcPr/>
          <w:p>
            <w:pPr>
              <w:pStyle w:val="Compact"/>
            </w:pPr>
            <w:r>
              <w:t xml:space="preserve">claystone</w:t>
            </w:r>
          </w:p>
        </w:tc>
        <w:tc>
          <w:tcPr/>
          <w:p>
            <w:pPr>
              <w:pStyle w:val="Compact"/>
            </w:pPr>
            <w:r>
              <w:t xml:space="preserve">breccia: polymictic</w:t>
            </w:r>
          </w:p>
        </w:tc>
        <w:tc>
          <w:tcPr/>
          <w:p>
            <w:pPr>
              <w:pStyle w:val="Compact"/>
            </w:pPr>
            <w:r>
              <w:t xml:space="preserve">Panier Formation</w:t>
            </w:r>
          </w:p>
        </w:tc>
        <w:tc>
          <w:tcPr/>
          <w:p>
            <w:pPr>
              <w:pStyle w:val="Compact"/>
            </w:pPr>
            <w:r>
              <w:t xml:space="preserve">Toarcian</w:t>
            </w:r>
          </w:p>
        </w:tc>
        <w:tc>
          <w:tcPr/>
          <w:p>
            <w:pPr>
              <w:pStyle w:val="Compact"/>
            </w:pPr>
            <w:r>
              <w:t xml:space="preserve">Oxfordian</w:t>
            </w:r>
          </w:p>
        </w:tc>
      </w:tr>
      <w:tr>
        <w:tc>
          <w:tcPr/>
          <w:p>
            <w:pPr>
              <w:pStyle w:val="Compact"/>
            </w:pPr>
            <w:r>
              <w:t xml:space="preserve">15203219</w:t>
            </w:r>
          </w:p>
        </w:tc>
        <w:tc>
          <w:tcPr/>
          <w:p>
            <w:pPr>
              <w:pStyle w:val="Compact"/>
            </w:pPr>
            <w:r>
              <w:t xml:space="preserve">Sulzfluh-Decke: Flysch</w:t>
            </w:r>
          </w:p>
        </w:tc>
        <w:tc>
          <w:tcPr/>
          <w:p>
            <w:pPr>
              <w:pStyle w:val="Compact"/>
            </w:pPr>
            <w:r>
              <w:t xml:space="preserve">claystone: schistose</w:t>
            </w:r>
          </w:p>
        </w:tc>
        <w:tc>
          <w:tcPr/>
          <w:p>
            <w:pPr>
              <w:pStyle w:val="Compact"/>
            </w:pPr>
            <w:r>
              <w:t xml:space="preserve">sandstone</w:t>
            </w:r>
          </w:p>
        </w:tc>
        <w:tc>
          <w:tcPr/>
          <w:p>
            <w:pPr>
              <w:pStyle w:val="Compact"/>
            </w:pPr>
            <w:r>
              <w:t xml:space="preserve">limestone: siliceous</w:t>
            </w:r>
          </w:p>
        </w:tc>
        <w:tc>
          <w:tcPr/>
          <w:p>
            <w:pPr>
              <w:pStyle w:val="Compact"/>
            </w:pPr>
            <w:r>
              <w:t xml:space="preserve">–</w:t>
            </w:r>
          </w:p>
        </w:tc>
        <w:tc>
          <w:tcPr/>
          <w:p>
            <w:pPr>
              <w:pStyle w:val="Compact"/>
            </w:pPr>
            <w:r>
              <w:t xml:space="preserve">Thanetian</w:t>
            </w:r>
          </w:p>
        </w:tc>
        <w:tc>
          <w:tcPr/>
          <w:p>
            <w:pPr>
              <w:pStyle w:val="Compact"/>
            </w:pPr>
            <w:r>
              <w:t xml:space="preserve">Ypresian</w:t>
            </w:r>
          </w:p>
        </w:tc>
      </w:tr>
      <w:tr>
        <w:tc>
          <w:tcPr/>
          <w:p>
            <w:pPr>
              <w:pStyle w:val="Compact"/>
            </w:pPr>
            <w:r>
              <w:t xml:space="preserve">15203220</w:t>
            </w:r>
          </w:p>
        </w:tc>
        <w:tc>
          <w:tcPr/>
          <w:p>
            <w:pPr>
              <w:pStyle w:val="Compact"/>
            </w:pPr>
            <w:r>
              <w:t xml:space="preserve">Sulzfluh-Kalk</w:t>
            </w:r>
          </w:p>
        </w:tc>
        <w:tc>
          <w:tcPr/>
          <w:p>
            <w:pPr>
              <w:pStyle w:val="Compact"/>
            </w:pPr>
            <w:r>
              <w:t xml:space="preserve">limestone: micritic</w:t>
            </w:r>
          </w:p>
        </w:tc>
        <w:tc>
          <w:tcPr/>
          <w:p>
            <w:pPr>
              <w:pStyle w:val="Compact"/>
            </w:pPr>
            <w:r>
              <w:t xml:space="preserve">limestone: ooids</w:t>
            </w:r>
          </w:p>
        </w:tc>
        <w:tc>
          <w:tcPr/>
          <w:p>
            <w:pPr>
              <w:pStyle w:val="Compact"/>
            </w:pPr>
            <w:r>
              <w:t xml:space="preserve">limestone: arenitic</w:t>
            </w:r>
          </w:p>
        </w:tc>
        <w:tc>
          <w:tcPr/>
          <w:p>
            <w:pPr>
              <w:pStyle w:val="Compact"/>
            </w:pPr>
            <w:r>
              <w:t xml:space="preserve">Sulzfluh Limestone</w:t>
            </w:r>
          </w:p>
        </w:tc>
        <w:tc>
          <w:tcPr/>
          <w:p>
            <w:pPr>
              <w:pStyle w:val="Compact"/>
            </w:pPr>
            <w:r>
              <w:t xml:space="preserve">Tithonian</w:t>
            </w:r>
          </w:p>
        </w:tc>
        <w:tc>
          <w:tcPr/>
          <w:p>
            <w:pPr>
              <w:pStyle w:val="Compact"/>
            </w:pPr>
            <w:r>
              <w:t xml:space="preserve">Tithonian</w:t>
            </w:r>
          </w:p>
        </w:tc>
      </w:tr>
      <w:tr>
        <w:tc>
          <w:tcPr/>
          <w:p>
            <w:pPr>
              <w:pStyle w:val="Compact"/>
            </w:pPr>
            <w:r>
              <w:t xml:space="preserve">15203221</w:t>
            </w:r>
          </w:p>
        </w:tc>
        <w:tc>
          <w:tcPr/>
          <w:p>
            <w:pPr>
              <w:pStyle w:val="Compact"/>
            </w:pPr>
            <w:r>
              <w:t xml:space="preserve">Sulzfluh-Decke: 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15203222</w:t>
            </w:r>
          </w:p>
        </w:tc>
        <w:tc>
          <w:tcPr/>
          <w:p>
            <w:pPr>
              <w:pStyle w:val="Compact"/>
            </w:pPr>
            <w:r>
              <w:t xml:space="preserve">Tasna-Decke: Flysch</w:t>
            </w:r>
          </w:p>
        </w:tc>
        <w:tc>
          <w:tcPr/>
          <w:p>
            <w:pPr>
              <w:pStyle w:val="Compact"/>
            </w:pPr>
            <w:r>
              <w:t xml:space="preserve">claystone</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Ypresian</w:t>
            </w:r>
          </w:p>
        </w:tc>
        <w:tc>
          <w:tcPr/>
          <w:p>
            <w:pPr>
              <w:pStyle w:val="Compact"/>
            </w:pPr>
            <w:r>
              <w:t xml:space="preserve">Ypresian</w:t>
            </w:r>
          </w:p>
        </w:tc>
      </w:tr>
      <w:tr>
        <w:tc>
          <w:tcPr/>
          <w:p>
            <w:pPr>
              <w:pStyle w:val="Compact"/>
            </w:pPr>
            <w:r>
              <w:t xml:space="preserve">15203223</w:t>
            </w:r>
          </w:p>
        </w:tc>
        <w:tc>
          <w:tcPr/>
          <w:p>
            <w:pPr>
              <w:pStyle w:val="Compact"/>
            </w:pPr>
            <w:r>
              <w:t xml:space="preserve">Steinsberg-Kalk</w:t>
            </w:r>
          </w:p>
        </w:tc>
        <w:tc>
          <w:tcPr/>
          <w:p>
            <w:pPr>
              <w:pStyle w:val="Compact"/>
            </w:pPr>
            <w:r>
              <w:t xml:space="preserve">limestone: spathic: bioclasts</w:t>
            </w:r>
          </w:p>
        </w:tc>
        <w:tc>
          <w:tcPr/>
          <w:p>
            <w:pPr>
              <w:pStyle w:val="Compact"/>
            </w:pPr>
            <w:r>
              <w:t xml:space="preserve">limestone: sandy: bioclasts</w:t>
            </w:r>
          </w:p>
        </w:tc>
        <w:tc>
          <w:tcPr/>
          <w:p>
            <w:pPr>
              <w:pStyle w:val="Compact"/>
            </w:pPr>
            <w:r>
              <w:t xml:space="preserve">–</w:t>
            </w:r>
          </w:p>
        </w:tc>
        <w:tc>
          <w:tcPr/>
          <w:p>
            <w:pPr>
              <w:pStyle w:val="Compact"/>
            </w:pPr>
            <w:r>
              <w:t xml:space="preserve">Steinsberg Limestone</w:t>
            </w:r>
          </w:p>
        </w:tc>
        <w:tc>
          <w:tcPr/>
          <w:p>
            <w:pPr>
              <w:pStyle w:val="Compact"/>
            </w:pPr>
            <w:r>
              <w:t xml:space="preserve">Early Jurassic</w:t>
            </w:r>
          </w:p>
        </w:tc>
        <w:tc>
          <w:tcPr/>
          <w:p>
            <w:pPr>
              <w:pStyle w:val="Compact"/>
            </w:pPr>
            <w:r>
              <w:t xml:space="preserve">Early Jurassic</w:t>
            </w:r>
          </w:p>
        </w:tc>
      </w:tr>
      <w:tr>
        <w:tc>
          <w:tcPr/>
          <w:p>
            <w:pPr>
              <w:pStyle w:val="Compact"/>
            </w:pPr>
            <w:r>
              <w:t xml:space="preserve">15203224</w:t>
            </w:r>
          </w:p>
        </w:tc>
        <w:tc>
          <w:tcPr/>
          <w:p>
            <w:pPr>
              <w:pStyle w:val="Compact"/>
            </w:pPr>
            <w:r>
              <w:t xml:space="preserve">Plattamala-Granit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Plattamala Granite</w:t>
            </w:r>
          </w:p>
        </w:tc>
        <w:tc>
          <w:tcPr/>
          <w:p>
            <w:pPr>
              <w:pStyle w:val="Compact"/>
            </w:pPr>
            <w:r>
              <w:t xml:space="preserve">Proterozoic</w:t>
            </w:r>
          </w:p>
        </w:tc>
        <w:tc>
          <w:tcPr/>
          <w:p>
            <w:pPr>
              <w:pStyle w:val="Compact"/>
            </w:pPr>
            <w:r>
              <w:t xml:space="preserve">Early Paleozoic</w:t>
            </w:r>
          </w:p>
        </w:tc>
      </w:tr>
      <w:tr>
        <w:tc>
          <w:tcPr/>
          <w:p>
            <w:pPr>
              <w:pStyle w:val="Compact"/>
            </w:pPr>
            <w:r>
              <w:t xml:space="preserve">15203225</w:t>
            </w:r>
          </w:p>
        </w:tc>
        <w:tc>
          <w:tcPr/>
          <w:p>
            <w:pPr>
              <w:pStyle w:val="Compact"/>
            </w:pPr>
            <w:r>
              <w:t xml:space="preserve">Série Rousse</w:t>
            </w:r>
          </w:p>
        </w:tc>
        <w:tc>
          <w:tcPr/>
          <w:p>
            <w:pPr>
              <w:pStyle w:val="Compact"/>
            </w:pPr>
            <w:r>
              <w:t xml:space="preserve">marble</w:t>
            </w:r>
          </w:p>
        </w:tc>
        <w:tc>
          <w:tcPr/>
          <w:p>
            <w:pPr>
              <w:pStyle w:val="Compact"/>
            </w:pPr>
            <w:r>
              <w:t xml:space="preserve">schist: sandy-calcareous</w:t>
            </w:r>
          </w:p>
        </w:tc>
        <w:tc>
          <w:tcPr/>
          <w:p>
            <w:pPr>
              <w:pStyle w:val="Compact"/>
            </w:pPr>
            <w:r>
              <w:t xml:space="preserve">breccia</w:t>
            </w:r>
          </w:p>
        </w:tc>
        <w:tc>
          <w:tcPr/>
          <w:p>
            <w:pPr>
              <w:pStyle w:val="Compact"/>
            </w:pPr>
            <w:r>
              <w:t xml:space="preserve">«Série Rousse»</w:t>
            </w:r>
          </w:p>
        </w:tc>
        <w:tc>
          <w:tcPr/>
          <w:p>
            <w:pPr>
              <w:pStyle w:val="Compact"/>
            </w:pPr>
            <w:r>
              <w:t xml:space="preserve">Early Cretaceous</w:t>
            </w:r>
          </w:p>
        </w:tc>
        <w:tc>
          <w:tcPr/>
          <w:p>
            <w:pPr>
              <w:pStyle w:val="Compact"/>
            </w:pPr>
            <w:r>
              <w:t xml:space="preserve">Late Cretaceous</w:t>
            </w:r>
          </w:p>
        </w:tc>
      </w:tr>
      <w:tr>
        <w:tc>
          <w:tcPr/>
          <w:p>
            <w:pPr>
              <w:pStyle w:val="Compact"/>
            </w:pPr>
            <w:r>
              <w:t xml:space="preserve">15203226</w:t>
            </w:r>
          </w:p>
        </w:tc>
        <w:tc>
          <w:tcPr/>
          <w:p>
            <w:pPr>
              <w:pStyle w:val="Compact"/>
            </w:pPr>
            <w:r>
              <w:t xml:space="preserve">Tsaté-Decke: Série Grise</w:t>
            </w:r>
          </w:p>
        </w:tc>
        <w:tc>
          <w:tcPr/>
          <w:p>
            <w:pPr>
              <w:pStyle w:val="Compact"/>
            </w:pPr>
            <w:r>
              <w:t xml:space="preserve">schist: sandy-calcareous</w:t>
            </w:r>
          </w:p>
        </w:tc>
        <w:tc>
          <w:tcPr/>
          <w:p>
            <w:pPr>
              <w:pStyle w:val="Compact"/>
            </w:pPr>
            <w:r>
              <w:t xml:space="preserve">schist: clayey</w:t>
            </w:r>
          </w:p>
        </w:tc>
        <w:tc>
          <w:tcPr/>
          <w:p>
            <w:pPr>
              <w:pStyle w:val="Compact"/>
            </w:pPr>
            <w:r>
              <w:t xml:space="preserve">prasinite</w:t>
            </w:r>
          </w:p>
        </w:tc>
        <w:tc>
          <w:tcPr/>
          <w:p>
            <w:pPr>
              <w:pStyle w:val="Compact"/>
            </w:pPr>
            <w:r>
              <w:t xml:space="preserve">«Série Grise»</w:t>
            </w:r>
          </w:p>
        </w:tc>
        <w:tc>
          <w:tcPr/>
          <w:p>
            <w:pPr>
              <w:pStyle w:val="Compact"/>
            </w:pPr>
            <w:r>
              <w:t xml:space="preserve">Early Cretaceous</w:t>
            </w:r>
          </w:p>
        </w:tc>
        <w:tc>
          <w:tcPr/>
          <w:p>
            <w:pPr>
              <w:pStyle w:val="Compact"/>
            </w:pPr>
            <w:r>
              <w:t xml:space="preserve">Late Cretaceous</w:t>
            </w:r>
          </w:p>
        </w:tc>
      </w:tr>
      <w:tr>
        <w:tc>
          <w:tcPr/>
          <w:p>
            <w:pPr>
              <w:pStyle w:val="Compact"/>
            </w:pPr>
            <w:r>
              <w:t xml:space="preserve">15203227</w:t>
            </w:r>
          </w:p>
        </w:tc>
        <w:tc>
          <w:tcPr/>
          <w:p>
            <w:pPr>
              <w:pStyle w:val="Compact"/>
            </w:pPr>
            <w:r>
              <w:t xml:space="preserve">Tsaté-Decke: Garda-Bordon-Fm.</w:t>
            </w:r>
          </w:p>
        </w:tc>
        <w:tc>
          <w:tcPr/>
          <w:p>
            <w:pPr>
              <w:pStyle w:val="Compact"/>
            </w:pPr>
            <w:r>
              <w:t xml:space="preserve">schist: clayey: bitumen</w:t>
            </w:r>
          </w:p>
        </w:tc>
        <w:tc>
          <w:tcPr/>
          <w:p>
            <w:pPr>
              <w:pStyle w:val="Compact"/>
            </w:pPr>
            <w:r>
              <w:t xml:space="preserve">schist: calcareous</w:t>
            </w:r>
          </w:p>
        </w:tc>
        <w:tc>
          <w:tcPr/>
          <w:p>
            <w:pPr>
              <w:pStyle w:val="Compact"/>
            </w:pPr>
            <w:r>
              <w:t xml:space="preserve">–</w:t>
            </w:r>
          </w:p>
        </w:tc>
        <w:tc>
          <w:tcPr/>
          <w:p>
            <w:pPr>
              <w:pStyle w:val="Compact"/>
            </w:pPr>
            <w:r>
              <w:t xml:space="preserve">Garda Bordon Formation</w:t>
            </w:r>
          </w:p>
        </w:tc>
        <w:tc>
          <w:tcPr/>
          <w:p>
            <w:pPr>
              <w:pStyle w:val="Compact"/>
            </w:pPr>
            <w:r>
              <w:t xml:space="preserve">Early Cretaceous</w:t>
            </w:r>
          </w:p>
        </w:tc>
        <w:tc>
          <w:tcPr/>
          <w:p>
            <w:pPr>
              <w:pStyle w:val="Compact"/>
            </w:pPr>
            <w:r>
              <w:t xml:space="preserve">Late Cretaceous</w:t>
            </w:r>
          </w:p>
        </w:tc>
      </w:tr>
      <w:tr>
        <w:tc>
          <w:tcPr/>
          <w:p>
            <w:pPr>
              <w:pStyle w:val="Compact"/>
            </w:pPr>
            <w:r>
              <w:t xml:space="preserve">15203228</w:t>
            </w:r>
          </w:p>
        </w:tc>
        <w:tc>
          <w:tcPr/>
          <w:p>
            <w:pPr>
              <w:pStyle w:val="Compact"/>
            </w:pPr>
            <w:r>
              <w:t xml:space="preserve">Tsaté-Decke: Fêta-d'Août-Fm.</w:t>
            </w:r>
          </w:p>
        </w:tc>
        <w:tc>
          <w:tcPr/>
          <w:p>
            <w:pPr>
              <w:pStyle w:val="Compact"/>
            </w:pPr>
            <w:r>
              <w:t xml:space="preserve">schist: clayey</w:t>
            </w:r>
          </w:p>
        </w:tc>
        <w:tc>
          <w:tcPr/>
          <w:p>
            <w:pPr>
              <w:pStyle w:val="Compact"/>
            </w:pPr>
            <w:r>
              <w:t xml:space="preserve">marble: calcareous</w:t>
            </w:r>
          </w:p>
        </w:tc>
        <w:tc>
          <w:tcPr/>
          <w:p>
            <w:pPr>
              <w:pStyle w:val="Compact"/>
            </w:pPr>
            <w:r>
              <w:t xml:space="preserve">–</w:t>
            </w:r>
          </w:p>
        </w:tc>
        <w:tc>
          <w:tcPr/>
          <w:p>
            <w:pPr>
              <w:pStyle w:val="Compact"/>
            </w:pPr>
            <w:r>
              <w:t xml:space="preserve">Fêta d'Août Formation</w:t>
            </w:r>
          </w:p>
        </w:tc>
        <w:tc>
          <w:tcPr/>
          <w:p>
            <w:pPr>
              <w:pStyle w:val="Compact"/>
            </w:pPr>
            <w:r>
              <w:t xml:space="preserve">Early Cretaceous</w:t>
            </w:r>
          </w:p>
        </w:tc>
        <w:tc>
          <w:tcPr/>
          <w:p>
            <w:pPr>
              <w:pStyle w:val="Compact"/>
            </w:pPr>
            <w:r>
              <w:t xml:space="preserve">Late Cretaceous</w:t>
            </w:r>
          </w:p>
        </w:tc>
      </w:tr>
      <w:tr>
        <w:tc>
          <w:tcPr/>
          <w:p>
            <w:pPr>
              <w:pStyle w:val="Compact"/>
            </w:pPr>
            <w:r>
              <w:t xml:space="preserve">15203229</w:t>
            </w:r>
          </w:p>
        </w:tc>
        <w:tc>
          <w:tcPr/>
          <w:p>
            <w:pPr>
              <w:pStyle w:val="Compact"/>
            </w:pPr>
            <w:r>
              <w:t xml:space="preserve">Zermatt-Saas-Decke: Allalin-Metagabbro</w:t>
            </w:r>
          </w:p>
        </w:tc>
        <w:tc>
          <w:tcPr/>
          <w:p>
            <w:pPr>
              <w:pStyle w:val="Compact"/>
            </w:pPr>
            <w:r>
              <w:t xml:space="preserve">gabbro: omphacite</w:t>
            </w:r>
          </w:p>
        </w:tc>
        <w:tc>
          <w:tcPr/>
          <w:p>
            <w:pPr>
              <w:pStyle w:val="Compact"/>
            </w:pPr>
            <w:r>
              <w:t xml:space="preserve">eclogite</w:t>
            </w:r>
          </w:p>
        </w:tc>
        <w:tc>
          <w:tcPr/>
          <w:p>
            <w:pPr>
              <w:pStyle w:val="Compact"/>
            </w:pPr>
            <w:r>
              <w:t xml:space="preserve">–</w:t>
            </w:r>
          </w:p>
        </w:tc>
        <w:tc>
          <w:tcPr/>
          <w:p>
            <w:pPr>
              <w:pStyle w:val="Compact"/>
            </w:pPr>
            <w:r>
              <w:t xml:space="preserve">Allalin Gabbro</w:t>
            </w:r>
          </w:p>
        </w:tc>
        <w:tc>
          <w:tcPr/>
          <w:p>
            <w:pPr>
              <w:pStyle w:val="Compact"/>
            </w:pPr>
            <w:r>
              <w:t xml:space="preserve">Middle Jurassic</w:t>
            </w:r>
          </w:p>
        </w:tc>
        <w:tc>
          <w:tcPr/>
          <w:p>
            <w:pPr>
              <w:pStyle w:val="Compact"/>
            </w:pPr>
            <w:r>
              <w:t xml:space="preserve">Late Jurassic</w:t>
            </w:r>
          </w:p>
        </w:tc>
      </w:tr>
      <w:tr>
        <w:tc>
          <w:tcPr/>
          <w:p>
            <w:pPr>
              <w:pStyle w:val="Compact"/>
            </w:pPr>
            <w:r>
              <w:t xml:space="preserve">15203230</w:t>
            </w:r>
          </w:p>
        </w:tc>
        <w:tc>
          <w:tcPr/>
          <w:p>
            <w:pPr>
              <w:pStyle w:val="Compact"/>
            </w:pPr>
            <w:r>
              <w:t xml:space="preserve">Arosa-Decke: Melange</w:t>
            </w:r>
          </w:p>
        </w:tc>
        <w:tc>
          <w:tcPr/>
          <w:p>
            <w:pPr>
              <w:pStyle w:val="Compact"/>
            </w:pPr>
            <w:r>
              <w:t xml:space="preserve">pelite</w:t>
            </w:r>
          </w:p>
        </w:tc>
        <w:tc>
          <w:tcPr/>
          <w:p>
            <w:pPr>
              <w:pStyle w:val="Compact"/>
            </w:pPr>
            <w:r>
              <w:t xml:space="preserve">sandstone: clayey: lithoclasts</w:t>
            </w:r>
          </w:p>
        </w:tc>
        <w:tc>
          <w:tcPr/>
          <w:p>
            <w:pPr>
              <w:pStyle w:val="Compact"/>
            </w:pPr>
            <w:r>
              <w:t xml:space="preserve">–</w:t>
            </w:r>
          </w:p>
        </w:tc>
        <w:tc>
          <w:tcPr/>
          <w:p>
            <w:pPr>
              <w:pStyle w:val="Compact"/>
            </w:pPr>
            <w:r>
              <w:t xml:space="preserve">Alpbach Schist</w:t>
            </w:r>
          </w:p>
        </w:tc>
        <w:tc>
          <w:tcPr/>
          <w:p>
            <w:pPr>
              <w:pStyle w:val="Compact"/>
            </w:pPr>
            <w:r>
              <w:t xml:space="preserve">Late Cretaceous</w:t>
            </w:r>
          </w:p>
        </w:tc>
        <w:tc>
          <w:tcPr/>
          <w:p>
            <w:pPr>
              <w:pStyle w:val="Compact"/>
            </w:pPr>
            <w:r>
              <w:t xml:space="preserve">Paleogene</w:t>
            </w:r>
          </w:p>
        </w:tc>
      </w:tr>
      <w:tr>
        <w:tc>
          <w:tcPr/>
          <w:p>
            <w:pPr>
              <w:pStyle w:val="Compact"/>
            </w:pPr>
            <w:r>
              <w:t xml:space="preserve">15203231</w:t>
            </w:r>
          </w:p>
        </w:tc>
        <w:tc>
          <w:tcPr/>
          <w:p>
            <w:pPr>
              <w:pStyle w:val="Compact"/>
            </w:pPr>
            <w:r>
              <w:t xml:space="preserve">Verspala-Fm.</w:t>
            </w:r>
          </w:p>
        </w:tc>
        <w:tc>
          <w:tcPr/>
          <w:p>
            <w:pPr>
              <w:pStyle w:val="Compact"/>
            </w:pPr>
            <w:r>
              <w:t xml:space="preserve">sandstone: clayey</w:t>
            </w:r>
          </w:p>
        </w:tc>
        <w:tc>
          <w:tcPr/>
          <w:p>
            <w:pPr>
              <w:pStyle w:val="Compact"/>
            </w:pPr>
            <w:r>
              <w:t xml:space="preserve">marlstone</w:t>
            </w:r>
          </w:p>
        </w:tc>
        <w:tc>
          <w:tcPr/>
          <w:p>
            <w:pPr>
              <w:pStyle w:val="Compact"/>
            </w:pPr>
            <w:r>
              <w:t xml:space="preserve">–</w:t>
            </w:r>
          </w:p>
        </w:tc>
        <w:tc>
          <w:tcPr/>
          <w:p>
            <w:pPr>
              <w:pStyle w:val="Compact"/>
            </w:pPr>
            <w:r>
              <w:t xml:space="preserve">Verspala Formation</w:t>
            </w:r>
          </w:p>
        </w:tc>
        <w:tc>
          <w:tcPr/>
          <w:p>
            <w:pPr>
              <w:pStyle w:val="Compact"/>
            </w:pPr>
            <w:r>
              <w:t xml:space="preserve">Cenomanian</w:t>
            </w:r>
          </w:p>
        </w:tc>
        <w:tc>
          <w:tcPr/>
          <w:p>
            <w:pPr>
              <w:pStyle w:val="Compact"/>
            </w:pPr>
            <w:r>
              <w:t xml:space="preserve">Coniacian</w:t>
            </w:r>
          </w:p>
        </w:tc>
      </w:tr>
      <w:tr>
        <w:tc>
          <w:tcPr/>
          <w:p>
            <w:pPr>
              <w:pStyle w:val="Compact"/>
            </w:pPr>
            <w:r>
              <w:t xml:space="preserve">15203232</w:t>
            </w:r>
          </w:p>
        </w:tc>
        <w:tc>
          <w:tcPr/>
          <w:p>
            <w:pPr>
              <w:pStyle w:val="Compact"/>
            </w:pPr>
            <w:r>
              <w:t xml:space="preserve">Lavagna-Fm.</w:t>
            </w:r>
          </w:p>
        </w:tc>
        <w:tc>
          <w:tcPr/>
          <w:p>
            <w:pPr>
              <w:pStyle w:val="Compact"/>
            </w:pPr>
            <w:r>
              <w:t xml:space="preserve">schist: siliceous</w:t>
            </w:r>
          </w:p>
        </w:tc>
        <w:tc>
          <w:tcPr/>
          <w:p>
            <w:pPr>
              <w:pStyle w:val="Compact"/>
            </w:pPr>
            <w:r>
              <w:t xml:space="preserve">–</w:t>
            </w:r>
          </w:p>
        </w:tc>
        <w:tc>
          <w:tcPr/>
          <w:p>
            <w:pPr>
              <w:pStyle w:val="Compact"/>
            </w:pPr>
            <w:r>
              <w:t xml:space="preserve">–</w:t>
            </w:r>
          </w:p>
        </w:tc>
        <w:tc>
          <w:tcPr/>
          <w:p>
            <w:pPr>
              <w:pStyle w:val="Compact"/>
            </w:pPr>
            <w:r>
              <w:t xml:space="preserve">Lavagna Formation</w:t>
            </w:r>
          </w:p>
        </w:tc>
        <w:tc>
          <w:tcPr/>
          <w:p>
            <w:pPr>
              <w:pStyle w:val="Compact"/>
            </w:pPr>
            <w:r>
              <w:t xml:space="preserve">Aptian</w:t>
            </w:r>
          </w:p>
        </w:tc>
        <w:tc>
          <w:tcPr/>
          <w:p>
            <w:pPr>
              <w:pStyle w:val="Compact"/>
            </w:pPr>
            <w:r>
              <w:t xml:space="preserve">Albian</w:t>
            </w:r>
          </w:p>
        </w:tc>
      </w:tr>
      <w:tr>
        <w:tc>
          <w:tcPr/>
          <w:p>
            <w:pPr>
              <w:pStyle w:val="Compact"/>
            </w:pPr>
            <w:r>
              <w:t xml:space="preserve">15203233</w:t>
            </w:r>
          </w:p>
        </w:tc>
        <w:tc>
          <w:tcPr/>
          <w:p>
            <w:pPr>
              <w:pStyle w:val="Compact"/>
            </w:pPr>
            <w:r>
              <w:t xml:space="preserve">Palombini-Fm.</w:t>
            </w:r>
          </w:p>
        </w:tc>
        <w:tc>
          <w:tcPr/>
          <w:p>
            <w:pPr>
              <w:pStyle w:val="Compact"/>
            </w:pPr>
            <w:r>
              <w:t xml:space="preserve">schist: clayey-siliceous</w:t>
            </w:r>
          </w:p>
        </w:tc>
        <w:tc>
          <w:tcPr/>
          <w:p>
            <w:pPr>
              <w:pStyle w:val="Compact"/>
            </w:pPr>
            <w:r>
              <w:t xml:space="preserve">marble: calcareous-siliceous</w:t>
            </w:r>
          </w:p>
        </w:tc>
        <w:tc>
          <w:tcPr/>
          <w:p>
            <w:pPr>
              <w:pStyle w:val="Compact"/>
            </w:pPr>
            <w:r>
              <w:t xml:space="preserve">–</w:t>
            </w:r>
          </w:p>
        </w:tc>
        <w:tc>
          <w:tcPr/>
          <w:p>
            <w:pPr>
              <w:pStyle w:val="Compact"/>
            </w:pPr>
            <w:r>
              <w:t xml:space="preserve">«Palombini Formation»</w:t>
            </w:r>
          </w:p>
        </w:tc>
        <w:tc>
          <w:tcPr/>
          <w:p>
            <w:pPr>
              <w:pStyle w:val="Compact"/>
            </w:pPr>
            <w:r>
              <w:t xml:space="preserve">Tithonian</w:t>
            </w:r>
          </w:p>
        </w:tc>
        <w:tc>
          <w:tcPr/>
          <w:p>
            <w:pPr>
              <w:pStyle w:val="Compact"/>
            </w:pPr>
            <w:r>
              <w:t xml:space="preserve">Barremian</w:t>
            </w:r>
          </w:p>
        </w:tc>
      </w:tr>
      <w:tr>
        <w:tc>
          <w:tcPr/>
          <w:p>
            <w:pPr>
              <w:pStyle w:val="Compact"/>
            </w:pPr>
            <w:r>
              <w:t xml:space="preserve">15203234</w:t>
            </w:r>
          </w:p>
        </w:tc>
        <w:tc>
          <w:tcPr/>
          <w:p>
            <w:pPr>
              <w:pStyle w:val="Compact"/>
            </w:pPr>
            <w:r>
              <w:t xml:space="preserve">Arosa-Decke: Calpionellenkalk</w:t>
            </w:r>
          </w:p>
        </w:tc>
        <w:tc>
          <w:tcPr/>
          <w:p>
            <w:pPr>
              <w:pStyle w:val="Compact"/>
            </w:pPr>
            <w:r>
              <w:t xml:space="preserve">limestone: micritic: aptychi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Tithonian</w:t>
            </w:r>
          </w:p>
        </w:tc>
        <w:tc>
          <w:tcPr/>
          <w:p>
            <w:pPr>
              <w:pStyle w:val="Compact"/>
            </w:pPr>
            <w:r>
              <w:t xml:space="preserve">Tithonian</w:t>
            </w:r>
          </w:p>
        </w:tc>
      </w:tr>
      <w:tr>
        <w:tc>
          <w:tcPr/>
          <w:p>
            <w:pPr>
              <w:pStyle w:val="Compact"/>
            </w:pPr>
            <w:r>
              <w:t xml:space="preserve">15203235</w:t>
            </w:r>
          </w:p>
        </w:tc>
        <w:tc>
          <w:tcPr/>
          <w:p>
            <w:pPr>
              <w:pStyle w:val="Compact"/>
            </w:pPr>
            <w:r>
              <w:t xml:space="preserve">Arosa-Decke: Radiolarit</w:t>
            </w:r>
          </w:p>
        </w:tc>
        <w:tc>
          <w:tcPr/>
          <w:p>
            <w:pPr>
              <w:pStyle w:val="Compact"/>
            </w:pPr>
            <w:r>
              <w:t xml:space="preserve">rock: siliceous: radiolarians</w:t>
            </w:r>
          </w:p>
        </w:tc>
        <w:tc>
          <w:tcPr/>
          <w:p>
            <w:pPr>
              <w:pStyle w:val="Compact"/>
            </w:pPr>
            <w:r>
              <w:t xml:space="preserve">schist: siliceous</w:t>
            </w:r>
          </w:p>
        </w:tc>
        <w:tc>
          <w:tcPr/>
          <w:p>
            <w:pPr>
              <w:pStyle w:val="Compact"/>
            </w:pPr>
            <w:r>
              <w:t xml:space="preserve">–</w:t>
            </w:r>
          </w:p>
        </w:tc>
        <w:tc>
          <w:tcPr/>
          <w:p>
            <w:pPr>
              <w:pStyle w:val="Compact"/>
            </w:pPr>
            <w:r>
              <w:t xml:space="preserve">–</w:t>
            </w:r>
          </w:p>
        </w:tc>
        <w:tc>
          <w:tcPr/>
          <w:p>
            <w:pPr>
              <w:pStyle w:val="Compact"/>
            </w:pPr>
            <w:r>
              <w:t xml:space="preserve">Oxfordian</w:t>
            </w:r>
          </w:p>
        </w:tc>
        <w:tc>
          <w:tcPr/>
          <w:p>
            <w:pPr>
              <w:pStyle w:val="Compact"/>
            </w:pPr>
            <w:r>
              <w:t xml:space="preserve">Kimmeridgian</w:t>
            </w:r>
          </w:p>
        </w:tc>
      </w:tr>
      <w:tr>
        <w:tc>
          <w:tcPr/>
          <w:p>
            <w:pPr>
              <w:pStyle w:val="Compact"/>
            </w:pPr>
            <w:r>
              <w:t xml:space="preserve">15203236</w:t>
            </w:r>
          </w:p>
        </w:tc>
        <w:tc>
          <w:tcPr/>
          <w:p>
            <w:pPr>
              <w:pStyle w:val="Compact"/>
            </w:pPr>
            <w:r>
              <w:t xml:space="preserve">Arosa-Decke: Ophiolith</w:t>
            </w:r>
          </w:p>
        </w:tc>
        <w:tc>
          <w:tcPr/>
          <w:p>
            <w:pPr>
              <w:pStyle w:val="Compact"/>
            </w:pPr>
            <w:r>
              <w:t xml:space="preserve">serpentinite</w:t>
            </w:r>
          </w:p>
        </w:tc>
        <w:tc>
          <w:tcPr/>
          <w:p>
            <w:pPr>
              <w:pStyle w:val="Compact"/>
            </w:pPr>
            <w:r>
              <w:t xml:space="preserve">gabbro</w:t>
            </w:r>
          </w:p>
        </w:tc>
        <w:tc>
          <w:tcPr/>
          <w:p>
            <w:pPr>
              <w:pStyle w:val="Compact"/>
            </w:pPr>
            <w:r>
              <w:t xml:space="preserve">basalt</w:t>
            </w:r>
          </w:p>
        </w:tc>
        <w:tc>
          <w:tcPr/>
          <w:p>
            <w:pPr>
              <w:pStyle w:val="Compact"/>
            </w:pPr>
            <w:r>
              <w:t xml:space="preserve">–</w:t>
            </w:r>
          </w:p>
        </w:tc>
        <w:tc>
          <w:tcPr/>
          <w:p>
            <w:pPr>
              <w:pStyle w:val="Compact"/>
            </w:pPr>
            <w:r>
              <w:t xml:space="preserve">Bathonian</w:t>
            </w:r>
          </w:p>
        </w:tc>
        <w:tc>
          <w:tcPr/>
          <w:p>
            <w:pPr>
              <w:pStyle w:val="Compact"/>
            </w:pPr>
            <w:r>
              <w:t xml:space="preserve">Oxfordian</w:t>
            </w:r>
          </w:p>
        </w:tc>
      </w:tr>
      <w:tr>
        <w:tc>
          <w:tcPr/>
          <w:p>
            <w:pPr>
              <w:pStyle w:val="Compact"/>
            </w:pPr>
            <w:r>
              <w:t xml:space="preserve">15203238</w:t>
            </w:r>
          </w:p>
        </w:tc>
        <w:tc>
          <w:tcPr/>
          <w:p>
            <w:pPr>
              <w:pStyle w:val="Compact"/>
            </w:pPr>
            <w:r>
              <w:t xml:space="preserve">Coulaytes-Melange: Buufal-Konglomerat</w:t>
            </w:r>
          </w:p>
        </w:tc>
        <w:tc>
          <w:tcPr/>
          <w:p>
            <w:pPr>
              <w:pStyle w:val="Compact"/>
            </w:pPr>
            <w:r>
              <w:t xml:space="preserve">conglomerate: dolomitic</w:t>
            </w:r>
          </w:p>
        </w:tc>
        <w:tc>
          <w:tcPr/>
          <w:p>
            <w:pPr>
              <w:pStyle w:val="Compact"/>
            </w:pPr>
            <w:r>
              <w:t xml:space="preserve">–</w:t>
            </w:r>
          </w:p>
        </w:tc>
        <w:tc>
          <w:tcPr/>
          <w:p>
            <w:pPr>
              <w:pStyle w:val="Compact"/>
            </w:pPr>
            <w:r>
              <w:t xml:space="preserve">–</w:t>
            </w:r>
          </w:p>
        </w:tc>
        <w:tc>
          <w:tcPr/>
          <w:p>
            <w:pPr>
              <w:pStyle w:val="Compact"/>
            </w:pPr>
            <w:r>
              <w:t xml:space="preserve">Buufal Conglomerate</w:t>
            </w:r>
          </w:p>
        </w:tc>
        <w:tc>
          <w:tcPr/>
          <w:p>
            <w:pPr>
              <w:pStyle w:val="Compact"/>
            </w:pPr>
            <w:r>
              <w:t xml:space="preserve">Middle Eocene</w:t>
            </w:r>
          </w:p>
        </w:tc>
        <w:tc>
          <w:tcPr/>
          <w:p>
            <w:pPr>
              <w:pStyle w:val="Compact"/>
            </w:pPr>
            <w:r>
              <w:t xml:space="preserve">Priabonian</w:t>
            </w:r>
          </w:p>
        </w:tc>
      </w:tr>
      <w:tr>
        <w:tc>
          <w:tcPr/>
          <w:p>
            <w:pPr>
              <w:pStyle w:val="Compact"/>
            </w:pPr>
            <w:r>
              <w:t xml:space="preserve">15203239</w:t>
            </w:r>
          </w:p>
        </w:tc>
        <w:tc>
          <w:tcPr/>
          <w:p>
            <w:pPr>
              <w:pStyle w:val="Compact"/>
            </w:pPr>
            <w:r>
              <w:t xml:space="preserve">Sommant-Fm.: Langel-Mb.</w:t>
            </w:r>
          </w:p>
        </w:tc>
        <w:tc>
          <w:tcPr/>
          <w:p>
            <w:pPr>
              <w:pStyle w:val="Compact"/>
            </w:pPr>
            <w:r>
              <w:t xml:space="preserve">limestone: ooids</w:t>
            </w:r>
          </w:p>
        </w:tc>
        <w:tc>
          <w:tcPr/>
          <w:p>
            <w:pPr>
              <w:pStyle w:val="Compact"/>
            </w:pPr>
            <w:r>
              <w:t xml:space="preserve">limestone: oncoids</w:t>
            </w:r>
          </w:p>
        </w:tc>
        <w:tc>
          <w:tcPr/>
          <w:p>
            <w:pPr>
              <w:pStyle w:val="Compact"/>
            </w:pPr>
            <w:r>
              <w:t xml:space="preserve">–</w:t>
            </w:r>
          </w:p>
        </w:tc>
        <w:tc>
          <w:tcPr/>
          <w:p>
            <w:pPr>
              <w:pStyle w:val="Compact"/>
            </w:pPr>
            <w:r>
              <w:t xml:space="preserve">Langel Member</w:t>
            </w:r>
          </w:p>
        </w:tc>
        <w:tc>
          <w:tcPr/>
          <w:p>
            <w:pPr>
              <w:pStyle w:val="Compact"/>
            </w:pPr>
            <w:r>
              <w:t xml:space="preserve">Bajocian</w:t>
            </w:r>
          </w:p>
        </w:tc>
        <w:tc>
          <w:tcPr/>
          <w:p>
            <w:pPr>
              <w:pStyle w:val="Compact"/>
            </w:pPr>
            <w:r>
              <w:t xml:space="preserve">Bathonian</w:t>
            </w:r>
          </w:p>
        </w:tc>
      </w:tr>
      <w:tr>
        <w:tc>
          <w:tcPr/>
          <w:p>
            <w:pPr>
              <w:pStyle w:val="Compact"/>
            </w:pPr>
            <w:r>
              <w:t xml:space="preserve">15203240</w:t>
            </w:r>
          </w:p>
        </w:tc>
        <w:tc>
          <w:tcPr/>
          <w:p>
            <w:pPr>
              <w:pStyle w:val="Compact"/>
            </w:pPr>
            <w:r>
              <w:t xml:space="preserve">Pralet-Fm.: Obere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«Obere Rauhwacke» (Pralet Fm.)</w:t>
            </w:r>
          </w:p>
        </w:tc>
        <w:tc>
          <w:tcPr/>
          <w:p>
            <w:pPr>
              <w:pStyle w:val="Compact"/>
            </w:pPr>
            <w:r>
              <w:t xml:space="preserve">Carnian</w:t>
            </w:r>
          </w:p>
        </w:tc>
        <w:tc>
          <w:tcPr/>
          <w:p>
            <w:pPr>
              <w:pStyle w:val="Compact"/>
            </w:pPr>
            <w:r>
              <w:t xml:space="preserve">Carnian</w:t>
            </w:r>
          </w:p>
        </w:tc>
      </w:tr>
      <w:tr>
        <w:tc>
          <w:tcPr/>
          <w:p>
            <w:pPr>
              <w:pStyle w:val="Compact"/>
            </w:pPr>
            <w:r>
              <w:t xml:space="preserve">15203241</w:t>
            </w:r>
          </w:p>
        </w:tc>
        <w:tc>
          <w:tcPr/>
          <w:p>
            <w:pPr>
              <w:pStyle w:val="Compact"/>
            </w:pPr>
            <w:r>
              <w:t xml:space="preserve">Clôt-la-Cime-Fm.: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Clôt la Cime Formation</w:t>
            </w:r>
          </w:p>
        </w:tc>
        <w:tc>
          <w:tcPr/>
          <w:p>
            <w:pPr>
              <w:pStyle w:val="Compact"/>
            </w:pPr>
            <w:r>
              <w:t xml:space="preserve">Triassic</w:t>
            </w:r>
          </w:p>
        </w:tc>
        <w:tc>
          <w:tcPr/>
          <w:p>
            <w:pPr>
              <w:pStyle w:val="Compact"/>
            </w:pPr>
            <w:r>
              <w:t xml:space="preserve">Triassic</w:t>
            </w:r>
          </w:p>
        </w:tc>
      </w:tr>
      <w:tr>
        <w:tc>
          <w:tcPr/>
          <w:p>
            <w:pPr>
              <w:pStyle w:val="Compact"/>
            </w:pPr>
            <w:r>
              <w:t xml:space="preserve">15203242</w:t>
            </w:r>
          </w:p>
        </w:tc>
        <w:tc>
          <w:tcPr/>
          <w:p>
            <w:pPr>
              <w:pStyle w:val="Compact"/>
            </w:pPr>
            <w:r>
              <w:t xml:space="preserve">Brekzien-Decke: Couches-Rouges</w:t>
            </w:r>
          </w:p>
        </w:tc>
        <w:tc>
          <w:tcPr/>
          <w:p>
            <w:pPr>
              <w:pStyle w:val="Compact"/>
            </w:pPr>
            <w:r>
              <w:t xml:space="preserve">limestone: clayey</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Campanian</w:t>
            </w:r>
          </w:p>
        </w:tc>
        <w:tc>
          <w:tcPr/>
          <w:p>
            <w:pPr>
              <w:pStyle w:val="Compact"/>
            </w:pPr>
            <w:r>
              <w:t xml:space="preserve">Thanetian</w:t>
            </w:r>
          </w:p>
        </w:tc>
      </w:tr>
      <w:tr>
        <w:tc>
          <w:tcPr/>
          <w:p>
            <w:pPr>
              <w:pStyle w:val="Compact"/>
            </w:pPr>
            <w:r>
              <w:t xml:space="preserve">15203243</w:t>
            </w:r>
          </w:p>
        </w:tc>
        <w:tc>
          <w:tcPr/>
          <w:p>
            <w:pPr>
              <w:pStyle w:val="Compact"/>
            </w:pPr>
            <w:r>
              <w:t xml:space="preserve">Brekzien-Decke: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15203244</w:t>
            </w:r>
          </w:p>
        </w:tc>
        <w:tc>
          <w:tcPr/>
          <w:p>
            <w:pPr>
              <w:pStyle w:val="Compact"/>
            </w:pPr>
            <w:r>
              <w:t xml:space="preserve">Manche-Fm.: Lamperehubel-Sandstein</w:t>
            </w:r>
          </w:p>
        </w:tc>
        <w:tc>
          <w:tcPr/>
          <w:p>
            <w:pPr>
              <w:pStyle w:val="Compact"/>
            </w:pPr>
            <w:r>
              <w:t xml:space="preserve">sandstone: calcareous</w:t>
            </w:r>
          </w:p>
        </w:tc>
        <w:tc>
          <w:tcPr/>
          <w:p>
            <w:pPr>
              <w:pStyle w:val="Compact"/>
            </w:pPr>
            <w:r>
              <w:t xml:space="preserve">–</w:t>
            </w:r>
          </w:p>
        </w:tc>
        <w:tc>
          <w:tcPr/>
          <w:p>
            <w:pPr>
              <w:pStyle w:val="Compact"/>
            </w:pPr>
            <w:r>
              <w:t xml:space="preserve">–</w:t>
            </w:r>
          </w:p>
        </w:tc>
        <w:tc>
          <w:tcPr/>
          <w:p>
            <w:pPr>
              <w:pStyle w:val="Compact"/>
            </w:pPr>
            <w:r>
              <w:t xml:space="preserve">Lamperehubel Sandstone</w:t>
            </w:r>
          </w:p>
        </w:tc>
        <w:tc>
          <w:tcPr/>
          <w:p>
            <w:pPr>
              <w:pStyle w:val="Compact"/>
            </w:pPr>
            <w:r>
              <w:t xml:space="preserve">Albian</w:t>
            </w:r>
          </w:p>
        </w:tc>
        <w:tc>
          <w:tcPr/>
          <w:p>
            <w:pPr>
              <w:pStyle w:val="Compact"/>
            </w:pPr>
            <w:r>
              <w:t xml:space="preserve">Albian</w:t>
            </w:r>
          </w:p>
        </w:tc>
      </w:tr>
      <w:tr>
        <w:tc>
          <w:tcPr/>
          <w:p>
            <w:pPr>
              <w:pStyle w:val="Compact"/>
            </w:pPr>
            <w:r>
              <w:t xml:space="preserve">15203245</w:t>
            </w:r>
          </w:p>
        </w:tc>
        <w:tc>
          <w:tcPr/>
          <w:p>
            <w:pPr>
              <w:pStyle w:val="Compact"/>
            </w:pPr>
            <w:r>
              <w:t xml:space="preserve">Perrières-Fm.: Gets-Ophiolith</w:t>
            </w:r>
          </w:p>
        </w:tc>
        <w:tc>
          <w:tcPr/>
          <w:p>
            <w:pPr>
              <w:pStyle w:val="Compact"/>
            </w:pPr>
            <w:r>
              <w:t xml:space="preserve">serpentinite</w:t>
            </w:r>
          </w:p>
        </w:tc>
        <w:tc>
          <w:tcPr/>
          <w:p>
            <w:pPr>
              <w:pStyle w:val="Compact"/>
            </w:pPr>
            <w:r>
              <w:t xml:space="preserve">gabbro</w:t>
            </w:r>
          </w:p>
        </w:tc>
        <w:tc>
          <w:tcPr/>
          <w:p>
            <w:pPr>
              <w:pStyle w:val="Compact"/>
            </w:pPr>
            <w:r>
              <w:t xml:space="preserve">basalt</w:t>
            </w:r>
          </w:p>
        </w:tc>
        <w:tc>
          <w:tcPr/>
          <w:p>
            <w:pPr>
              <w:pStyle w:val="Compact"/>
            </w:pPr>
            <w:r>
              <w:t xml:space="preserve">Gets Ophiolite</w:t>
            </w:r>
          </w:p>
        </w:tc>
        <w:tc>
          <w:tcPr/>
          <w:p>
            <w:pPr>
              <w:pStyle w:val="Compact"/>
            </w:pPr>
            <w:r>
              <w:t xml:space="preserve">Bathonian</w:t>
            </w:r>
          </w:p>
        </w:tc>
        <w:tc>
          <w:tcPr/>
          <w:p>
            <w:pPr>
              <w:pStyle w:val="Compact"/>
            </w:pPr>
            <w:r>
              <w:t xml:space="preserve">Bathonian</w:t>
            </w:r>
          </w:p>
        </w:tc>
      </w:tr>
      <w:tr>
        <w:tc>
          <w:tcPr/>
          <w:p>
            <w:pPr>
              <w:pStyle w:val="Compact"/>
            </w:pPr>
            <w:r>
              <w:t xml:space="preserve">15203246</w:t>
            </w:r>
          </w:p>
        </w:tc>
        <w:tc>
          <w:tcPr/>
          <w:p>
            <w:pPr>
              <w:pStyle w:val="Compact"/>
            </w:pPr>
            <w:r>
              <w:t xml:space="preserve">Piz-Terri-Lunschania: Obere Kalk- und Tonschiefer</w:t>
            </w:r>
          </w:p>
        </w:tc>
        <w:tc>
          <w:tcPr/>
          <w:p>
            <w:pPr>
              <w:pStyle w:val="Compact"/>
            </w:pPr>
            <w:r>
              <w:t xml:space="preserve">schist: calcareous: mica</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Middle Jurassic</w:t>
            </w:r>
          </w:p>
        </w:tc>
      </w:tr>
      <w:tr>
        <w:tc>
          <w:tcPr/>
          <w:p>
            <w:pPr>
              <w:pStyle w:val="Compact"/>
            </w:pPr>
            <w:r>
              <w:t xml:space="preserve">15203247</w:t>
            </w:r>
          </w:p>
        </w:tc>
        <w:tc>
          <w:tcPr/>
          <w:p>
            <w:pPr>
              <w:pStyle w:val="Compact"/>
            </w:pPr>
            <w:r>
              <w:t xml:space="preserve">Piz-Terri-Lunschania: Gneisquarzit</w:t>
            </w:r>
          </w:p>
        </w:tc>
        <w:tc>
          <w:tcPr/>
          <w:p>
            <w:pPr>
              <w:pStyle w:val="Compact"/>
            </w:pPr>
            <w:r>
              <w:t xml:space="preserve">quartzite: calcareous</w:t>
            </w:r>
          </w:p>
        </w:tc>
        <w:tc>
          <w:tcPr/>
          <w:p>
            <w:pPr>
              <w:pStyle w:val="Compact"/>
            </w:pPr>
            <w:r>
              <w:t xml:space="preserve">schist: calcareous: mica</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Middle Jurassic</w:t>
            </w:r>
          </w:p>
        </w:tc>
      </w:tr>
      <w:tr>
        <w:tc>
          <w:tcPr/>
          <w:p>
            <w:pPr>
              <w:pStyle w:val="Compact"/>
            </w:pPr>
            <w:r>
              <w:t xml:space="preserve">15203248</w:t>
            </w:r>
          </w:p>
        </w:tc>
        <w:tc>
          <w:tcPr/>
          <w:p>
            <w:pPr>
              <w:pStyle w:val="Compact"/>
            </w:pPr>
            <w:r>
              <w:t xml:space="preserve">Piz-Terri-Lunschania: Untere Kalk- und Tonschiefer</w:t>
            </w:r>
          </w:p>
        </w:tc>
        <w:tc>
          <w:tcPr/>
          <w:p>
            <w:pPr>
              <w:pStyle w:val="Compact"/>
            </w:pPr>
            <w:r>
              <w:t xml:space="preserve">schist: clayey</w:t>
            </w:r>
          </w:p>
        </w:tc>
        <w:tc>
          <w:tcPr/>
          <w:p>
            <w:pPr>
              <w:pStyle w:val="Compact"/>
            </w:pPr>
            <w:r>
              <w:t xml:space="preserve">schist: calcareous</w:t>
            </w:r>
          </w:p>
        </w:tc>
        <w:tc>
          <w:tcPr/>
          <w:p>
            <w:pPr>
              <w:pStyle w:val="Compact"/>
            </w:pPr>
            <w:r>
              <w:t xml:space="preserve">schist: sandy</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15203249</w:t>
            </w:r>
          </w:p>
        </w:tc>
        <w:tc>
          <w:tcPr/>
          <w:p>
            <w:pPr>
              <w:pStyle w:val="Compact"/>
            </w:pPr>
            <w:r>
              <w:t xml:space="preserve">Aul-Decke: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Aul Marble</w:t>
            </w:r>
          </w:p>
        </w:tc>
        <w:tc>
          <w:tcPr/>
          <w:p>
            <w:pPr>
              <w:pStyle w:val="Compact"/>
            </w:pPr>
            <w:r>
              <w:t xml:space="preserve">Jurassic</w:t>
            </w:r>
          </w:p>
        </w:tc>
        <w:tc>
          <w:tcPr/>
          <w:p>
            <w:pPr>
              <w:pStyle w:val="Compact"/>
            </w:pPr>
            <w:r>
              <w:t xml:space="preserve">Cretaceous</w:t>
            </w:r>
          </w:p>
        </w:tc>
      </w:tr>
      <w:tr>
        <w:tc>
          <w:tcPr/>
          <w:p>
            <w:pPr>
              <w:pStyle w:val="Compact"/>
            </w:pPr>
            <w:r>
              <w:t xml:space="preserve">15203250</w:t>
            </w:r>
          </w:p>
        </w:tc>
        <w:tc>
          <w:tcPr/>
          <w:p>
            <w:pPr>
              <w:pStyle w:val="Compact"/>
            </w:pPr>
            <w:r>
              <w:t xml:space="preserve">Piz-Terri-Lunschania: Dolomitbrekzie</w:t>
            </w:r>
          </w:p>
        </w:tc>
        <w:tc>
          <w:tcPr/>
          <w:p>
            <w:pPr>
              <w:pStyle w:val="Compact"/>
            </w:pPr>
            <w:r>
              <w:t xml:space="preserve">breccia: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15203251</w:t>
            </w:r>
          </w:p>
        </w:tc>
        <w:tc>
          <w:tcPr/>
          <w:p>
            <w:pPr>
              <w:pStyle w:val="Compact"/>
            </w:pPr>
            <w:r>
              <w:t xml:space="preserve">Grava-Decke: Gryphäenkalk</w:t>
            </w:r>
          </w:p>
        </w:tc>
        <w:tc>
          <w:tcPr/>
          <w:p>
            <w:pPr>
              <w:pStyle w:val="Compact"/>
            </w:pPr>
            <w:r>
              <w:t xml:space="preserve">limestone: sandy: bioclasts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Sinemurian</w:t>
            </w:r>
          </w:p>
        </w:tc>
        <w:tc>
          <w:tcPr/>
          <w:p>
            <w:pPr>
              <w:pStyle w:val="Compact"/>
            </w:pPr>
            <w:r>
              <w:t xml:space="preserve">Pliensbachian</w:t>
            </w:r>
          </w:p>
        </w:tc>
      </w:tr>
      <w:tr>
        <w:tc>
          <w:tcPr/>
          <w:p>
            <w:pPr>
              <w:pStyle w:val="Compact"/>
            </w:pPr>
            <w:r>
              <w:t xml:space="preserve">15203252</w:t>
            </w:r>
          </w:p>
        </w:tc>
        <w:tc>
          <w:tcPr/>
          <w:p>
            <w:pPr>
              <w:pStyle w:val="Compact"/>
            </w:pPr>
            <w:r>
              <w:t xml:space="preserve">Unterpenninikum: Trias</w:t>
            </w:r>
          </w:p>
        </w:tc>
        <w:tc>
          <w:tcPr/>
          <w:p>
            <w:pPr>
              <w:pStyle w:val="Compact"/>
            </w:pPr>
            <w:r>
              <w:t xml:space="preserve">quartzite</w:t>
            </w:r>
          </w:p>
        </w:tc>
        <w:tc>
          <w:tcPr/>
          <w:p>
            <w:pPr>
              <w:pStyle w:val="Compact"/>
            </w:pPr>
            <w:r>
              <w:t xml:space="preserve">marble: dolomitic</w:t>
            </w:r>
          </w:p>
        </w:tc>
        <w:tc>
          <w:tcPr/>
          <w:p>
            <w:pPr>
              <w:pStyle w:val="Compact"/>
            </w:pPr>
            <w:r>
              <w:t xml:space="preserve">sandstone: feldspar</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15203253</w:t>
            </w:r>
          </w:p>
        </w:tc>
        <w:tc>
          <w:tcPr/>
          <w:p>
            <w:pPr>
              <w:pStyle w:val="Compact"/>
            </w:pPr>
            <w:r>
              <w:t xml:space="preserve">Adula-Decke: Zervreila-Orthogneis</w:t>
            </w:r>
          </w:p>
        </w:tc>
        <w:tc>
          <w:tcPr/>
          <w:p>
            <w:pPr>
              <w:pStyle w:val="Compact"/>
            </w:pPr>
            <w:r>
              <w:t xml:space="preserve">gneiss: granitic-augen</w:t>
            </w:r>
          </w:p>
        </w:tc>
        <w:tc>
          <w:tcPr/>
          <w:p>
            <w:pPr>
              <w:pStyle w:val="Compact"/>
            </w:pPr>
            <w:r>
              <w:t xml:space="preserve">gneiss: biotite-muscovite</w:t>
            </w:r>
          </w:p>
        </w:tc>
        <w:tc>
          <w:tcPr/>
          <w:p>
            <w:pPr>
              <w:pStyle w:val="Compact"/>
            </w:pPr>
            <w:r>
              <w:t xml:space="preserve">–</w:t>
            </w:r>
          </w:p>
        </w:tc>
        <w:tc>
          <w:tcPr/>
          <w:p>
            <w:pPr>
              <w:pStyle w:val="Compact"/>
            </w:pPr>
            <w:r>
              <w:t xml:space="preserve">Zervreila Orthogneiss</w:t>
            </w:r>
          </w:p>
        </w:tc>
        <w:tc>
          <w:tcPr/>
          <w:p>
            <w:pPr>
              <w:pStyle w:val="Compact"/>
            </w:pPr>
            <w:r>
              <w:t xml:space="preserve">Cisuralian</w:t>
            </w:r>
          </w:p>
        </w:tc>
        <w:tc>
          <w:tcPr/>
          <w:p>
            <w:pPr>
              <w:pStyle w:val="Compact"/>
            </w:pPr>
            <w:r>
              <w:t xml:space="preserve">Cisuralian</w:t>
            </w:r>
          </w:p>
        </w:tc>
      </w:tr>
      <w:tr>
        <w:tc>
          <w:tcPr/>
          <w:p>
            <w:pPr>
              <w:pStyle w:val="Compact"/>
            </w:pPr>
            <w:r>
              <w:t xml:space="preserve">15203254</w:t>
            </w:r>
          </w:p>
        </w:tc>
        <w:tc>
          <w:tcPr/>
          <w:p>
            <w:pPr>
              <w:pStyle w:val="Compact"/>
            </w:pPr>
            <w:r>
              <w:t xml:space="preserve">Adula-Decke: Garenstock-Augengneis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Garenstock Augengneiss</w:t>
            </w:r>
          </w:p>
        </w:tc>
        <w:tc>
          <w:tcPr/>
          <w:p>
            <w:pPr>
              <w:pStyle w:val="Compact"/>
            </w:pPr>
            <w:r>
              <w:t xml:space="preserve">Ordovician</w:t>
            </w:r>
          </w:p>
        </w:tc>
        <w:tc>
          <w:tcPr/>
          <w:p>
            <w:pPr>
              <w:pStyle w:val="Compact"/>
            </w:pPr>
            <w:r>
              <w:t xml:space="preserve">Ordovician</w:t>
            </w:r>
          </w:p>
        </w:tc>
      </w:tr>
      <w:tr>
        <w:tc>
          <w:tcPr/>
          <w:p>
            <w:pPr>
              <w:pStyle w:val="Compact"/>
            </w:pPr>
            <w:r>
              <w:t xml:space="preserve">15203581</w:t>
            </w:r>
          </w:p>
        </w:tc>
        <w:tc>
          <w:tcPr/>
          <w:p>
            <w:pPr>
              <w:pStyle w:val="Compact"/>
            </w:pPr>
            <w:r>
              <w:t xml:space="preserve">Grava-Decke: Kalkschiefer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15203582</w:t>
            </w:r>
          </w:p>
        </w:tc>
        <w:tc>
          <w:tcPr/>
          <w:p>
            <w:pPr>
              <w:pStyle w:val="Compact"/>
            </w:pPr>
            <w:r>
              <w:t xml:space="preserve">Grava-Decke: Tonschiefer</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15203583</w:t>
            </w:r>
          </w:p>
        </w:tc>
        <w:tc>
          <w:tcPr/>
          <w:p>
            <w:pPr>
              <w:pStyle w:val="Compact"/>
            </w:pPr>
            <w:r>
              <w:t xml:space="preserve">Grava-Decke: Trias</w:t>
            </w:r>
          </w:p>
        </w:tc>
        <w:tc>
          <w:tcPr/>
          <w:p>
            <w:pPr>
              <w:pStyle w:val="Compact"/>
            </w:pPr>
            <w:r>
              <w:t xml:space="preserve">schist: sericite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15203584</w:t>
            </w:r>
          </w:p>
        </w:tc>
        <w:tc>
          <w:tcPr/>
          <w:p>
            <w:pPr>
              <w:pStyle w:val="Compact"/>
            </w:pPr>
            <w:r>
              <w:t xml:space="preserve">Soladier- und Verdy-Mb.</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Staldengraben Formation</w:t>
            </w:r>
          </w:p>
        </w:tc>
        <w:tc>
          <w:tcPr/>
          <w:p>
            <w:pPr>
              <w:pStyle w:val="Compact"/>
            </w:pPr>
            <w:r>
              <w:t xml:space="preserve">Toarcian</w:t>
            </w:r>
          </w:p>
        </w:tc>
        <w:tc>
          <w:tcPr/>
          <w:p>
            <w:pPr>
              <w:pStyle w:val="Compact"/>
            </w:pPr>
            <w:r>
              <w:t xml:space="preserve">Bajocian</w:t>
            </w:r>
          </w:p>
        </w:tc>
      </w:tr>
      <w:tr>
        <w:tc>
          <w:tcPr/>
          <w:p>
            <w:pPr>
              <w:pStyle w:val="Compact"/>
            </w:pPr>
            <w:r>
              <w:t xml:space="preserve">15203585</w:t>
            </w:r>
          </w:p>
        </w:tc>
        <w:tc>
          <w:tcPr/>
          <w:p>
            <w:pPr>
              <w:pStyle w:val="Compact"/>
            </w:pPr>
            <w:r>
              <w:t xml:space="preserve">Col-de-Tompey- und Bois-de-Luan-Mb.</w:t>
            </w:r>
          </w:p>
        </w:tc>
        <w:tc>
          <w:tcPr/>
          <w:p>
            <w:pPr>
              <w:pStyle w:val="Compact"/>
            </w:pPr>
            <w:r>
              <w:t xml:space="preserve">marlstone</w:t>
            </w:r>
          </w:p>
        </w:tc>
        <w:tc>
          <w:tcPr/>
          <w:p>
            <w:pPr>
              <w:pStyle w:val="Compact"/>
            </w:pPr>
            <w:r>
              <w:t xml:space="preserve">sandstone: calcareous</w:t>
            </w:r>
          </w:p>
        </w:tc>
        <w:tc>
          <w:tcPr/>
          <w:p>
            <w:pPr>
              <w:pStyle w:val="Compact"/>
            </w:pPr>
            <w:r>
              <w:t xml:space="preserve">limestone: micritic</w:t>
            </w:r>
          </w:p>
        </w:tc>
        <w:tc>
          <w:tcPr/>
          <w:p>
            <w:pPr>
              <w:pStyle w:val="Compact"/>
            </w:pPr>
            <w:r>
              <w:t xml:space="preserve">–</w:t>
            </w:r>
          </w:p>
        </w:tc>
        <w:tc>
          <w:tcPr/>
          <w:p>
            <w:pPr>
              <w:pStyle w:val="Compact"/>
            </w:pPr>
            <w:r>
              <w:t xml:space="preserve">Hettangian</w:t>
            </w:r>
          </w:p>
        </w:tc>
        <w:tc>
          <w:tcPr/>
          <w:p>
            <w:pPr>
              <w:pStyle w:val="Compact"/>
            </w:pPr>
            <w:r>
              <w:t xml:space="preserve">Hettangian</w:t>
            </w:r>
          </w:p>
        </w:tc>
      </w:tr>
      <w:tr>
        <w:tc>
          <w:tcPr/>
          <w:p>
            <w:pPr>
              <w:pStyle w:val="Compact"/>
            </w:pPr>
            <w:r>
              <w:t xml:space="preserve">15203586</w:t>
            </w:r>
          </w:p>
        </w:tc>
        <w:tc>
          <w:tcPr/>
          <w:p>
            <w:pPr>
              <w:pStyle w:val="Compact"/>
            </w:pPr>
            <w:r>
              <w:t xml:space="preserve">Heiti- und Rossinière-Fm.</w:t>
            </w:r>
          </w:p>
        </w:tc>
        <w:tc>
          <w:tcPr/>
          <w:p>
            <w:pPr>
              <w:pStyle w:val="Compact"/>
            </w:pPr>
            <w:r>
              <w:t xml:space="preserve">marlstone</w:t>
            </w:r>
          </w:p>
        </w:tc>
        <w:tc>
          <w:tcPr/>
          <w:p>
            <w:pPr>
              <w:pStyle w:val="Compact"/>
            </w:pPr>
            <w:r>
              <w:t xml:space="preserve">limestone: siliceous</w:t>
            </w:r>
          </w:p>
        </w:tc>
        <w:tc>
          <w:tcPr/>
          <w:p>
            <w:pPr>
              <w:pStyle w:val="Compact"/>
            </w:pPr>
            <w:r>
              <w:t xml:space="preserve">limestone: spathic</w:t>
            </w:r>
          </w:p>
        </w:tc>
        <w:tc>
          <w:tcPr/>
          <w:p>
            <w:pPr>
              <w:pStyle w:val="Compact"/>
            </w:pPr>
            <w:r>
              <w:t xml:space="preserve">–</w:t>
            </w:r>
          </w:p>
        </w:tc>
        <w:tc>
          <w:tcPr/>
          <w:p>
            <w:pPr>
              <w:pStyle w:val="Compact"/>
            </w:pPr>
            <w:r>
              <w:t xml:space="preserve">Sinemurian</w:t>
            </w:r>
          </w:p>
        </w:tc>
        <w:tc>
          <w:tcPr/>
          <w:p>
            <w:pPr>
              <w:pStyle w:val="Compact"/>
            </w:pPr>
            <w:r>
              <w:t xml:space="preserve">Bajocian</w:t>
            </w:r>
          </w:p>
        </w:tc>
      </w:tr>
      <w:tr>
        <w:tc>
          <w:tcPr/>
          <w:p>
            <w:pPr>
              <w:pStyle w:val="Compact"/>
            </w:pPr>
            <w:r>
              <w:t xml:space="preserve">15203587</w:t>
            </w:r>
          </w:p>
        </w:tc>
        <w:tc>
          <w:tcPr/>
          <w:p>
            <w:pPr>
              <w:pStyle w:val="Compact"/>
            </w:pPr>
            <w:r>
              <w:t xml:space="preserve">Coulaytes-Melange und Cuvigne-Derrey-Fm.</w:t>
            </w:r>
          </w:p>
        </w:tc>
        <w:tc>
          <w:tcPr/>
          <w:p>
            <w:pPr>
              <w:pStyle w:val="Compact"/>
            </w:pPr>
            <w:r>
              <w:t xml:space="preserve">claystone</w:t>
            </w:r>
          </w:p>
        </w:tc>
        <w:tc>
          <w:tcPr/>
          <w:p>
            <w:pPr>
              <w:pStyle w:val="Compact"/>
            </w:pPr>
            <w:r>
              <w:t xml:space="preserve">limestone</w:t>
            </w:r>
          </w:p>
        </w:tc>
        <w:tc>
          <w:tcPr/>
          <w:p>
            <w:pPr>
              <w:pStyle w:val="Compact"/>
            </w:pPr>
            <w:r>
              <w:t xml:space="preserve">sandstone: clayey: lithoclasts</w:t>
            </w:r>
          </w:p>
        </w:tc>
        <w:tc>
          <w:tcPr/>
          <w:p>
            <w:pPr>
              <w:pStyle w:val="Compact"/>
            </w:pPr>
            <w:r>
              <w:t xml:space="preserve">–</w:t>
            </w:r>
          </w:p>
        </w:tc>
        <w:tc>
          <w:tcPr/>
          <w:p>
            <w:pPr>
              <w:pStyle w:val="Compact"/>
            </w:pPr>
            <w:r>
              <w:t xml:space="preserve">Middle Eocene</w:t>
            </w:r>
          </w:p>
        </w:tc>
        <w:tc>
          <w:tcPr/>
          <w:p>
            <w:pPr>
              <w:pStyle w:val="Compact"/>
            </w:pPr>
            <w:r>
              <w:t xml:space="preserve">Priabonian</w:t>
            </w:r>
          </w:p>
        </w:tc>
      </w:tr>
      <w:tr>
        <w:tc>
          <w:tcPr/>
          <w:p>
            <w:pPr>
              <w:pStyle w:val="Compact"/>
            </w:pPr>
            <w:r>
              <w:t xml:space="preserve">15203588</w:t>
            </w:r>
          </w:p>
        </w:tc>
        <w:tc>
          <w:tcPr/>
          <w:p>
            <w:pPr>
              <w:pStyle w:val="Compact"/>
            </w:pPr>
            <w:r>
              <w:t xml:space="preserve">Langel- und Col-de-Cordon-Mb.</w:t>
            </w:r>
          </w:p>
        </w:tc>
        <w:tc>
          <w:tcPr/>
          <w:p>
            <w:pPr>
              <w:pStyle w:val="Compact"/>
            </w:pPr>
            <w:r>
              <w:t xml:space="preserve">limestone: ooids</w:t>
            </w:r>
          </w:p>
        </w:tc>
        <w:tc>
          <w:tcPr/>
          <w:p>
            <w:pPr>
              <w:pStyle w:val="Compact"/>
            </w:pPr>
            <w:r>
              <w:t xml:space="preserve">limestone: arenitic</w:t>
            </w:r>
          </w:p>
        </w:tc>
        <w:tc>
          <w:tcPr/>
          <w:p>
            <w:pPr>
              <w:pStyle w:val="Compact"/>
            </w:pPr>
            <w:r>
              <w:t xml:space="preserve">–</w:t>
            </w:r>
          </w:p>
        </w:tc>
        <w:tc>
          <w:tcPr/>
          <w:p>
            <w:pPr>
              <w:pStyle w:val="Compact"/>
            </w:pPr>
            <w:r>
              <w:t xml:space="preserve">–</w:t>
            </w:r>
          </w:p>
        </w:tc>
        <w:tc>
          <w:tcPr/>
          <w:p>
            <w:pPr>
              <w:pStyle w:val="Compact"/>
            </w:pPr>
            <w:r>
              <w:t xml:space="preserve">Bajocian</w:t>
            </w:r>
          </w:p>
        </w:tc>
        <w:tc>
          <w:tcPr/>
          <w:p>
            <w:pPr>
              <w:pStyle w:val="Compact"/>
            </w:pPr>
            <w:r>
              <w:t xml:space="preserve">Callovian</w:t>
            </w:r>
          </w:p>
        </w:tc>
      </w:tr>
      <w:tr>
        <w:tc>
          <w:tcPr/>
          <w:p>
            <w:pPr>
              <w:pStyle w:val="Compact"/>
            </w:pPr>
            <w:r>
              <w:t xml:space="preserve">15203589</w:t>
            </w:r>
          </w:p>
        </w:tc>
        <w:tc>
          <w:tcPr/>
          <w:p>
            <w:pPr>
              <w:pStyle w:val="Compact"/>
            </w:pPr>
            <w:r>
              <w:t xml:space="preserve">Grande-Bonavau-Fm. und Fm. spathique</w:t>
            </w:r>
          </w:p>
        </w:tc>
        <w:tc>
          <w:tcPr/>
          <w:p>
            <w:pPr>
              <w:pStyle w:val="Compact"/>
            </w:pPr>
            <w:r>
              <w:t xml:space="preserve">limestone: spathic</w:t>
            </w:r>
          </w:p>
        </w:tc>
        <w:tc>
          <w:tcPr/>
          <w:p>
            <w:pPr>
              <w:pStyle w:val="Compact"/>
            </w:pPr>
            <w:r>
              <w:t xml:space="preserve">limestone: micritic</w:t>
            </w:r>
          </w:p>
        </w:tc>
        <w:tc>
          <w:tcPr/>
          <w:p>
            <w:pPr>
              <w:pStyle w:val="Compact"/>
            </w:pPr>
            <w:r>
              <w:t xml:space="preserve">dolostone</w:t>
            </w:r>
          </w:p>
        </w:tc>
        <w:tc>
          <w:tcPr/>
          <w:p>
            <w:pPr>
              <w:pStyle w:val="Compact"/>
            </w:pPr>
            <w:r>
              <w:t xml:space="preserve">–</w:t>
            </w:r>
          </w:p>
        </w:tc>
        <w:tc>
          <w:tcPr/>
          <w:p>
            <w:pPr>
              <w:pStyle w:val="Compact"/>
            </w:pPr>
            <w:r>
              <w:t xml:space="preserve">Sinemurian</w:t>
            </w:r>
          </w:p>
        </w:tc>
        <w:tc>
          <w:tcPr/>
          <w:p>
            <w:pPr>
              <w:pStyle w:val="Compact"/>
            </w:pPr>
            <w:r>
              <w:t xml:space="preserve">Aalenian</w:t>
            </w:r>
          </w:p>
        </w:tc>
      </w:tr>
      <w:tr>
        <w:tc>
          <w:tcPr/>
          <w:p>
            <w:pPr>
              <w:pStyle w:val="Compact"/>
            </w:pPr>
            <w:r>
              <w:t xml:space="preserve">15203590</w:t>
            </w:r>
          </w:p>
        </w:tc>
        <w:tc>
          <w:tcPr/>
          <w:p>
            <w:pPr>
              <w:pStyle w:val="Compact"/>
            </w:pPr>
            <w:r>
              <w:t xml:space="preserve">Col-de-Tompey- und Agreblierai-Mb.</w:t>
            </w:r>
          </w:p>
        </w:tc>
        <w:tc>
          <w:tcPr/>
          <w:p>
            <w:pPr>
              <w:pStyle w:val="Compact"/>
            </w:pPr>
            <w:r>
              <w:t xml:space="preserve">marlstone</w:t>
            </w:r>
          </w:p>
        </w:tc>
        <w:tc>
          <w:tcPr/>
          <w:p>
            <w:pPr>
              <w:pStyle w:val="Compact"/>
            </w:pPr>
            <w:r>
              <w:t xml:space="preserve">sandstone: calcareous</w:t>
            </w:r>
          </w:p>
        </w:tc>
        <w:tc>
          <w:tcPr/>
          <w:p>
            <w:pPr>
              <w:pStyle w:val="Compact"/>
            </w:pPr>
            <w:r>
              <w:t xml:space="preserve">limestone: ooids</w:t>
            </w:r>
          </w:p>
        </w:tc>
        <w:tc>
          <w:tcPr/>
          <w:p>
            <w:pPr>
              <w:pStyle w:val="Compact"/>
            </w:pPr>
            <w:r>
              <w:t xml:space="preserve">–</w:t>
            </w:r>
          </w:p>
        </w:tc>
        <w:tc>
          <w:tcPr/>
          <w:p>
            <w:pPr>
              <w:pStyle w:val="Compact"/>
            </w:pPr>
            <w:r>
              <w:t xml:space="preserve">Hettangian</w:t>
            </w:r>
          </w:p>
        </w:tc>
        <w:tc>
          <w:tcPr/>
          <w:p>
            <w:pPr>
              <w:pStyle w:val="Compact"/>
            </w:pPr>
            <w:r>
              <w:t xml:space="preserve">Hettangian</w:t>
            </w:r>
          </w:p>
        </w:tc>
      </w:tr>
      <w:tr>
        <w:tc>
          <w:tcPr/>
          <w:p>
            <w:pPr>
              <w:pStyle w:val="Compact"/>
            </w:pPr>
            <w:r>
              <w:t xml:space="preserve">15203591</w:t>
            </w:r>
          </w:p>
        </w:tc>
        <w:tc>
          <w:tcPr/>
          <w:p>
            <w:pPr>
              <w:pStyle w:val="Compact"/>
            </w:pPr>
            <w:r>
              <w:t xml:space="preserve">Chavanette- und Rubli-Mb.</w:t>
            </w:r>
          </w:p>
        </w:tc>
        <w:tc>
          <w:tcPr/>
          <w:p>
            <w:pPr>
              <w:pStyle w:val="Compact"/>
            </w:pPr>
            <w:r>
              <w:t xml:space="preserve">breccia</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Bajocian</w:t>
            </w:r>
          </w:p>
        </w:tc>
        <w:tc>
          <w:tcPr/>
          <w:p>
            <w:pPr>
              <w:pStyle w:val="Compact"/>
            </w:pPr>
            <w:r>
              <w:t xml:space="preserve">Callovian</w:t>
            </w:r>
          </w:p>
        </w:tc>
      </w:tr>
      <w:tr>
        <w:tc>
          <w:tcPr/>
          <w:p>
            <w:pPr>
              <w:pStyle w:val="Compact"/>
            </w:pPr>
            <w:r>
              <w:t xml:space="preserve">15203592</w:t>
            </w:r>
          </w:p>
        </w:tc>
        <w:tc>
          <w:tcPr/>
          <w:p>
            <w:pPr>
              <w:pStyle w:val="Compact"/>
            </w:pPr>
            <w:r>
              <w:t xml:space="preserve">Barrhorn-Einheit: Flyschsandstein</w:t>
            </w:r>
          </w:p>
        </w:tc>
        <w:tc>
          <w:tcPr/>
          <w:p>
            <w:pPr>
              <w:pStyle w:val="Compact"/>
            </w:pPr>
            <w:r>
              <w:t xml:space="preserve">sandstone</w:t>
            </w:r>
          </w:p>
        </w:tc>
        <w:tc>
          <w:tcPr/>
          <w:p>
            <w:pPr>
              <w:pStyle w:val="Compact"/>
            </w:pPr>
            <w:r>
              <w:t xml:space="preserve">sandstone: clayey: lithoclasts</w:t>
            </w:r>
          </w:p>
        </w:tc>
        <w:tc>
          <w:tcPr/>
          <w:p>
            <w:pPr>
              <w:pStyle w:val="Compact"/>
            </w:pPr>
            <w:r>
              <w:t xml:space="preserve">schist: calcareous</w:t>
            </w:r>
          </w:p>
        </w:tc>
        <w:tc>
          <w:tcPr/>
          <w:p>
            <w:pPr>
              <w:pStyle w:val="Compact"/>
            </w:pPr>
            <w:r>
              <w:t xml:space="preserve">–</w:t>
            </w:r>
          </w:p>
        </w:tc>
        <w:tc>
          <w:tcPr/>
          <w:p>
            <w:pPr>
              <w:pStyle w:val="Compact"/>
            </w:pPr>
            <w:r>
              <w:t xml:space="preserve">Eocene</w:t>
            </w:r>
          </w:p>
        </w:tc>
        <w:tc>
          <w:tcPr/>
          <w:p>
            <w:pPr>
              <w:pStyle w:val="Compact"/>
            </w:pPr>
            <w:r>
              <w:t xml:space="preserve">Eocene</w:t>
            </w:r>
          </w:p>
        </w:tc>
      </w:tr>
      <w:tr>
        <w:tc>
          <w:tcPr/>
          <w:p>
            <w:pPr>
              <w:pStyle w:val="Compact"/>
            </w:pPr>
            <w:r>
              <w:t xml:space="preserve">15203593</w:t>
            </w:r>
          </w:p>
        </w:tc>
        <w:tc>
          <w:tcPr/>
          <w:p>
            <w:pPr>
              <w:pStyle w:val="Compact"/>
            </w:pPr>
            <w:r>
              <w:t xml:space="preserve">Barrhorn-Einheit: Kreide</w:t>
            </w:r>
          </w:p>
        </w:tc>
        <w:tc>
          <w:tcPr/>
          <w:p>
            <w:pPr>
              <w:pStyle w:val="Compact"/>
            </w:pPr>
            <w:r>
              <w:t xml:space="preserve">marble: phyllitic</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Aptian</w:t>
            </w:r>
          </w:p>
        </w:tc>
        <w:tc>
          <w:tcPr/>
          <w:p>
            <w:pPr>
              <w:pStyle w:val="Compact"/>
            </w:pPr>
            <w:r>
              <w:t xml:space="preserve">Eocene</w:t>
            </w:r>
          </w:p>
        </w:tc>
      </w:tr>
      <w:tr>
        <w:tc>
          <w:tcPr/>
          <w:p>
            <w:pPr>
              <w:pStyle w:val="Compact"/>
            </w:pPr>
            <w:r>
              <w:t xml:space="preserve">15203594</w:t>
            </w:r>
          </w:p>
        </w:tc>
        <w:tc>
          <w:tcPr/>
          <w:p>
            <w:pPr>
              <w:pStyle w:val="Compact"/>
            </w:pPr>
            <w:r>
              <w:t xml:space="preserve">Barrhorn-Einheit: Malm</w:t>
            </w:r>
          </w:p>
        </w:tc>
        <w:tc>
          <w:tcPr/>
          <w:p>
            <w:pPr>
              <w:pStyle w:val="Compact"/>
            </w:pPr>
            <w:r>
              <w:t xml:space="preserve">marble: calcareous</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Late Jurassic</w:t>
            </w:r>
          </w:p>
        </w:tc>
        <w:tc>
          <w:tcPr/>
          <w:p>
            <w:pPr>
              <w:pStyle w:val="Compact"/>
            </w:pPr>
            <w:r>
              <w:t xml:space="preserve">Early Cretaceous</w:t>
            </w:r>
          </w:p>
        </w:tc>
      </w:tr>
      <w:tr>
        <w:tc>
          <w:tcPr/>
          <w:p>
            <w:pPr>
              <w:pStyle w:val="Compact"/>
            </w:pPr>
            <w:r>
              <w:t xml:space="preserve">15203595</w:t>
            </w:r>
          </w:p>
        </w:tc>
        <w:tc>
          <w:tcPr/>
          <w:p>
            <w:pPr>
              <w:pStyle w:val="Compact"/>
            </w:pPr>
            <w:r>
              <w:t xml:space="preserve">Barrhorn-Einheit: Dogger</w:t>
            </w:r>
          </w:p>
        </w:tc>
        <w:tc>
          <w:tcPr/>
          <w:p>
            <w:pPr>
              <w:pStyle w:val="Compact"/>
            </w:pPr>
            <w:r>
              <w:t xml:space="preserve">marble: calcareous</w:t>
            </w:r>
          </w:p>
        </w:tc>
        <w:tc>
          <w:tcPr/>
          <w:p>
            <w:pPr>
              <w:pStyle w:val="Compact"/>
            </w:pPr>
            <w:r>
              <w:t xml:space="preserve">schist: graphite</w:t>
            </w:r>
          </w:p>
        </w:tc>
        <w:tc>
          <w:tcPr/>
          <w:p>
            <w:pPr>
              <w:pStyle w:val="Compact"/>
            </w:pPr>
            <w:r>
              <w:t xml:space="preserve">quartzite</w:t>
            </w:r>
          </w:p>
        </w:tc>
        <w:tc>
          <w:tcPr/>
          <w:p>
            <w:pPr>
              <w:pStyle w:val="Compact"/>
            </w:pPr>
            <w:r>
              <w:t xml:space="preserve">–</w:t>
            </w:r>
          </w:p>
        </w:tc>
        <w:tc>
          <w:tcPr/>
          <w:p>
            <w:pPr>
              <w:pStyle w:val="Compact"/>
            </w:pPr>
            <w:r>
              <w:t xml:space="preserve">Middle Jurassic</w:t>
            </w:r>
          </w:p>
        </w:tc>
        <w:tc>
          <w:tcPr/>
          <w:p>
            <w:pPr>
              <w:pStyle w:val="Compact"/>
            </w:pPr>
            <w:r>
              <w:t xml:space="preserve">Middle Jurassic</w:t>
            </w:r>
          </w:p>
        </w:tc>
      </w:tr>
      <w:tr>
        <w:tc>
          <w:tcPr/>
          <w:p>
            <w:pPr>
              <w:pStyle w:val="Compact"/>
            </w:pPr>
            <w:r>
              <w:t xml:space="preserve">15203596</w:t>
            </w:r>
          </w:p>
        </w:tc>
        <w:tc>
          <w:tcPr/>
          <w:p>
            <w:pPr>
              <w:pStyle w:val="Compact"/>
            </w:pPr>
            <w:r>
              <w:t xml:space="preserve">St-Triphon- und Wiriehorn-Fm.</w:t>
            </w:r>
          </w:p>
        </w:tc>
        <w:tc>
          <w:tcPr/>
          <w:p>
            <w:pPr>
              <w:pStyle w:val="Compact"/>
            </w:pPr>
            <w:r>
              <w:t xml:space="preserve">limestone</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Olenekian</w:t>
            </w:r>
          </w:p>
        </w:tc>
        <w:tc>
          <w:tcPr/>
          <w:p>
            <w:pPr>
              <w:pStyle w:val="Compact"/>
            </w:pPr>
            <w:r>
              <w:t xml:space="preserve">Anisian</w:t>
            </w:r>
          </w:p>
        </w:tc>
      </w:tr>
      <w:tr>
        <w:tc>
          <w:tcPr/>
          <w:p>
            <w:pPr>
              <w:pStyle w:val="Compact"/>
            </w:pPr>
            <w:r>
              <w:t xml:space="preserve">15203597</w:t>
            </w:r>
          </w:p>
        </w:tc>
        <w:tc>
          <w:tcPr/>
          <w:p>
            <w:pPr>
              <w:pStyle w:val="Compact"/>
            </w:pPr>
            <w:r>
              <w:t xml:space="preserve">Printse-Fm.</w:t>
            </w:r>
          </w:p>
        </w:tc>
        <w:tc>
          <w:tcPr/>
          <w:p>
            <w:pPr>
              <w:pStyle w:val="Compact"/>
            </w:pPr>
            <w:r>
              <w:t xml:space="preserve">schist: clayey: anthracite</w:t>
            </w:r>
          </w:p>
        </w:tc>
        <w:tc>
          <w:tcPr/>
          <w:p>
            <w:pPr>
              <w:pStyle w:val="Compact"/>
            </w:pPr>
            <w:r>
              <w:t xml:space="preserve">sandstone</w:t>
            </w:r>
          </w:p>
        </w:tc>
        <w:tc>
          <w:tcPr/>
          <w:p>
            <w:pPr>
              <w:pStyle w:val="Compact"/>
            </w:pPr>
            <w:r>
              <w:t xml:space="preserve">conglomerate</w:t>
            </w:r>
          </w:p>
        </w:tc>
        <w:tc>
          <w:tcPr/>
          <w:p>
            <w:pPr>
              <w:pStyle w:val="Compact"/>
            </w:pPr>
            <w:r>
              <w:t xml:space="preserve">Printse Formation</w:t>
            </w:r>
          </w:p>
        </w:tc>
        <w:tc>
          <w:tcPr/>
          <w:p>
            <w:pPr>
              <w:pStyle w:val="Compact"/>
            </w:pPr>
            <w:r>
              <w:t xml:space="preserve">Carboniferous</w:t>
            </w:r>
          </w:p>
        </w:tc>
        <w:tc>
          <w:tcPr/>
          <w:p>
            <w:pPr>
              <w:pStyle w:val="Compact"/>
            </w:pPr>
            <w:r>
              <w:t xml:space="preserve">Carboniferous</w:t>
            </w:r>
          </w:p>
        </w:tc>
      </w:tr>
      <w:tr>
        <w:tc>
          <w:tcPr/>
          <w:p>
            <w:pPr>
              <w:pStyle w:val="Compact"/>
            </w:pPr>
            <w:r>
              <w:t xml:space="preserve">15203598</w:t>
            </w:r>
          </w:p>
        </w:tc>
        <w:tc>
          <w:tcPr/>
          <w:p>
            <w:pPr>
              <w:pStyle w:val="Compact"/>
            </w:pPr>
            <w:r>
              <w:t xml:space="preserve">Métailler-Fm.: Louvie-Gabbro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Louvie Gabbro</w:t>
            </w:r>
          </w:p>
        </w:tc>
        <w:tc>
          <w:tcPr/>
          <w:p>
            <w:pPr>
              <w:pStyle w:val="Compact"/>
            </w:pPr>
            <w:r>
              <w:t xml:space="preserve">Middle Ordovician</w:t>
            </w:r>
          </w:p>
        </w:tc>
        <w:tc>
          <w:tcPr/>
          <w:p>
            <w:pPr>
              <w:pStyle w:val="Compact"/>
            </w:pPr>
            <w:r>
              <w:t xml:space="preserve">Late Ordovician</w:t>
            </w:r>
          </w:p>
        </w:tc>
      </w:tr>
      <w:tr>
        <w:tc>
          <w:tcPr/>
          <w:p>
            <w:pPr>
              <w:pStyle w:val="Compact"/>
            </w:pPr>
            <w:r>
              <w:t xml:space="preserve">15203599</w:t>
            </w:r>
          </w:p>
        </w:tc>
        <w:tc>
          <w:tcPr/>
          <w:p>
            <w:pPr>
              <w:pStyle w:val="Compact"/>
            </w:pPr>
            <w:r>
              <w:t xml:space="preserve">Distulberg-Fm.: Graphitschiefer</w:t>
            </w:r>
          </w:p>
        </w:tc>
        <w:tc>
          <w:tcPr/>
          <w:p>
            <w:pPr>
              <w:pStyle w:val="Compact"/>
            </w:pPr>
            <w:r>
              <w:t xml:space="preserve">schist: graphite</w:t>
            </w:r>
          </w:p>
        </w:tc>
        <w:tc>
          <w:tcPr/>
          <w:p>
            <w:pPr>
              <w:pStyle w:val="Compact"/>
            </w:pPr>
            <w:r>
              <w:t xml:space="preserve">–</w:t>
            </w:r>
          </w:p>
        </w:tc>
        <w:tc>
          <w:tcPr/>
          <w:p>
            <w:pPr>
              <w:pStyle w:val="Compact"/>
            </w:pPr>
            <w:r>
              <w:t xml:space="preserve">–</w:t>
            </w:r>
          </w:p>
        </w:tc>
        <w:tc>
          <w:tcPr/>
          <w:p>
            <w:pPr>
              <w:pStyle w:val="Compact"/>
            </w:pPr>
            <w:r>
              <w:t xml:space="preserve">Distulberg Formation</w:t>
            </w:r>
          </w:p>
        </w:tc>
        <w:tc>
          <w:tcPr/>
          <w:p>
            <w:pPr>
              <w:pStyle w:val="Compact"/>
            </w:pPr>
            <w:r>
              <w:t xml:space="preserve">Cambrian</w:t>
            </w:r>
          </w:p>
        </w:tc>
        <w:tc>
          <w:tcPr/>
          <w:p>
            <w:pPr>
              <w:pStyle w:val="Compact"/>
            </w:pPr>
            <w:r>
              <w:t xml:space="preserve">Ordovician</w:t>
            </w:r>
          </w:p>
        </w:tc>
      </w:tr>
      <w:tr>
        <w:tc>
          <w:tcPr/>
          <w:p>
            <w:pPr>
              <w:pStyle w:val="Compact"/>
            </w:pPr>
            <w:r>
              <w:t xml:space="preserve">15203600</w:t>
            </w:r>
          </w:p>
        </w:tc>
        <w:tc>
          <w:tcPr/>
          <w:p>
            <w:pPr>
              <w:pStyle w:val="Compact"/>
            </w:pPr>
            <w:r>
              <w:t xml:space="preserve">Lirec-Fm.: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Lirec Formation</w:t>
            </w:r>
          </w:p>
        </w:tc>
        <w:tc>
          <w:tcPr/>
          <w:p>
            <w:pPr>
              <w:pStyle w:val="Compact"/>
            </w:pPr>
            <w:r>
              <w:t xml:space="preserve">Cambrian</w:t>
            </w:r>
          </w:p>
        </w:tc>
        <w:tc>
          <w:tcPr/>
          <w:p>
            <w:pPr>
              <w:pStyle w:val="Compact"/>
            </w:pPr>
            <w:r>
              <w:t xml:space="preserve">Cambrian</w:t>
            </w:r>
          </w:p>
        </w:tc>
      </w:tr>
      <w:tr>
        <w:tc>
          <w:tcPr/>
          <w:p>
            <w:pPr>
              <w:pStyle w:val="Compact"/>
            </w:pPr>
            <w:r>
              <w:t xml:space="preserve">15203601</w:t>
            </w:r>
          </w:p>
        </w:tc>
        <w:tc>
          <w:tcPr/>
          <w:p>
            <w:pPr>
              <w:pStyle w:val="Compact"/>
            </w:pPr>
            <w:r>
              <w:t xml:space="preserve">Ergischhorn-Komplex: Brändjispitz-Gabbro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Brändjispitz Metagabbro</w:t>
            </w:r>
          </w:p>
        </w:tc>
        <w:tc>
          <w:tcPr/>
          <w:p>
            <w:pPr>
              <w:pStyle w:val="Compact"/>
            </w:pPr>
            <w:r>
              <w:t xml:space="preserve">Cambrian</w:t>
            </w:r>
          </w:p>
        </w:tc>
        <w:tc>
          <w:tcPr/>
          <w:p>
            <w:pPr>
              <w:pStyle w:val="Compact"/>
            </w:pPr>
            <w:r>
              <w:t xml:space="preserve">Cambrian</w:t>
            </w:r>
          </w:p>
        </w:tc>
      </w:tr>
      <w:tr>
        <w:tc>
          <w:tcPr/>
          <w:p>
            <w:pPr>
              <w:pStyle w:val="Compact"/>
            </w:pPr>
            <w:r>
              <w:t xml:space="preserve">15203602</w:t>
            </w:r>
          </w:p>
        </w:tc>
        <w:tc>
          <w:tcPr/>
          <w:p>
            <w:pPr>
              <w:pStyle w:val="Compact"/>
            </w:pPr>
            <w:r>
              <w:t xml:space="preserve">Ergischhorn-Komplex: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Ergischhorn Complex</w:t>
            </w:r>
          </w:p>
        </w:tc>
        <w:tc>
          <w:tcPr/>
          <w:p>
            <w:pPr>
              <w:pStyle w:val="Compact"/>
            </w:pPr>
            <w:r>
              <w:t xml:space="preserve">Proterozoic</w:t>
            </w:r>
          </w:p>
        </w:tc>
        <w:tc>
          <w:tcPr/>
          <w:p>
            <w:pPr>
              <w:pStyle w:val="Compact"/>
            </w:pPr>
            <w:r>
              <w:t xml:space="preserve">Proterozoic</w:t>
            </w:r>
          </w:p>
        </w:tc>
      </w:tr>
      <w:tr>
        <w:tc>
          <w:tcPr/>
          <w:p>
            <w:pPr>
              <w:pStyle w:val="Compact"/>
            </w:pPr>
            <w:r>
              <w:t xml:space="preserve">15203603</w:t>
            </w:r>
          </w:p>
        </w:tc>
        <w:tc>
          <w:tcPr/>
          <w:p>
            <w:pPr>
              <w:pStyle w:val="Compact"/>
            </w:pPr>
            <w:r>
              <w:t xml:space="preserve">Südegg-Komplex: Prasinit</w:t>
            </w:r>
          </w:p>
        </w:tc>
        <w:tc>
          <w:tcPr/>
          <w:p>
            <w:pPr>
              <w:pStyle w:val="Compact"/>
            </w:pPr>
            <w:r>
              <w:t xml:space="preserve">prasinite</w:t>
            </w:r>
          </w:p>
        </w:tc>
        <w:tc>
          <w:tcPr/>
          <w:p>
            <w:pPr>
              <w:pStyle w:val="Compact"/>
            </w:pPr>
            <w:r>
              <w:t xml:space="preserve">basalt</w:t>
            </w:r>
          </w:p>
        </w:tc>
        <w:tc>
          <w:tcPr/>
          <w:p>
            <w:pPr>
              <w:pStyle w:val="Compact"/>
            </w:pPr>
            <w:r>
              <w:t xml:space="preserve">–</w:t>
            </w:r>
          </w:p>
        </w:tc>
        <w:tc>
          <w:tcPr/>
          <w:p>
            <w:pPr>
              <w:pStyle w:val="Compact"/>
            </w:pPr>
            <w:r>
              <w:t xml:space="preserve">Südegg Complex</w:t>
            </w:r>
          </w:p>
        </w:tc>
        <w:tc>
          <w:tcPr/>
          <w:p>
            <w:pPr>
              <w:pStyle w:val="Compact"/>
            </w:pPr>
            <w:r>
              <w:t xml:space="preserve">Jurassic</w:t>
            </w:r>
          </w:p>
        </w:tc>
        <w:tc>
          <w:tcPr/>
          <w:p>
            <w:pPr>
              <w:pStyle w:val="Compact"/>
            </w:pPr>
            <w:r>
              <w:t xml:space="preserve">Cretaceous</w:t>
            </w:r>
          </w:p>
        </w:tc>
      </w:tr>
      <w:tr>
        <w:tc>
          <w:tcPr/>
          <w:p>
            <w:pPr>
              <w:pStyle w:val="Compact"/>
            </w:pPr>
            <w:r>
              <w:t xml:space="preserve">15203604</w:t>
            </w:r>
          </w:p>
        </w:tc>
        <w:tc>
          <w:tcPr/>
          <w:p>
            <w:pPr>
              <w:pStyle w:val="Compact"/>
            </w:pPr>
            <w:r>
              <w:t xml:space="preserve">Südegg-Komplex: Talk-Chloritschiefer</w:t>
            </w:r>
          </w:p>
        </w:tc>
        <w:tc>
          <w:tcPr/>
          <w:p>
            <w:pPr>
              <w:pStyle w:val="Compact"/>
            </w:pPr>
            <w:r>
              <w:t xml:space="preserve">schist: chlorite-talc</w:t>
            </w:r>
          </w:p>
        </w:tc>
        <w:tc>
          <w:tcPr/>
          <w:p>
            <w:pPr>
              <w:pStyle w:val="Compact"/>
            </w:pPr>
            <w:r>
              <w:t xml:space="preserve">–</w:t>
            </w:r>
          </w:p>
        </w:tc>
        <w:tc>
          <w:tcPr/>
          <w:p>
            <w:pPr>
              <w:pStyle w:val="Compact"/>
            </w:pPr>
            <w:r>
              <w:t xml:space="preserve">–</w:t>
            </w:r>
          </w:p>
        </w:tc>
        <w:tc>
          <w:tcPr/>
          <w:p>
            <w:pPr>
              <w:pStyle w:val="Compact"/>
            </w:pPr>
            <w:r>
              <w:t xml:space="preserve">Südegg Complex</w:t>
            </w:r>
          </w:p>
        </w:tc>
        <w:tc>
          <w:tcPr/>
          <w:p>
            <w:pPr>
              <w:pStyle w:val="Compact"/>
            </w:pPr>
            <w:r>
              <w:t xml:space="preserve">Jurassic</w:t>
            </w:r>
          </w:p>
        </w:tc>
        <w:tc>
          <w:tcPr/>
          <w:p>
            <w:pPr>
              <w:pStyle w:val="Compact"/>
            </w:pPr>
            <w:r>
              <w:t xml:space="preserve">Cretaceous</w:t>
            </w:r>
          </w:p>
        </w:tc>
      </w:tr>
      <w:tr>
        <w:tc>
          <w:tcPr/>
          <w:p>
            <w:pPr>
              <w:pStyle w:val="Compact"/>
            </w:pPr>
            <w:r>
              <w:t xml:space="preserve">15203605</w:t>
            </w:r>
          </w:p>
        </w:tc>
        <w:tc>
          <w:tcPr/>
          <w:p>
            <w:pPr>
              <w:pStyle w:val="Compact"/>
            </w:pPr>
            <w:r>
              <w:t xml:space="preserve">Gurnigel-Flysch: Flysch-3</w:t>
            </w:r>
          </w:p>
        </w:tc>
        <w:tc>
          <w:tcPr/>
          <w:p>
            <w:pPr>
              <w:pStyle w:val="Compact"/>
            </w:pPr>
            <w:r>
              <w:t xml:space="preserve">marlstone</w:t>
            </w:r>
          </w:p>
        </w:tc>
        <w:tc>
          <w:tcPr/>
          <w:p>
            <w:pPr>
              <w:pStyle w:val="Compact"/>
            </w:pPr>
            <w:r>
              <w:t xml:space="preserve">sandstone: calcareous</w:t>
            </w:r>
          </w:p>
        </w:tc>
        <w:tc>
          <w:tcPr/>
          <w:p>
            <w:pPr>
              <w:pStyle w:val="Compact"/>
            </w:pPr>
            <w:r>
              <w:t xml:space="preserve">–</w:t>
            </w:r>
          </w:p>
        </w:tc>
        <w:tc>
          <w:tcPr/>
          <w:p>
            <w:pPr>
              <w:pStyle w:val="Compact"/>
            </w:pPr>
            <w:r>
              <w:t xml:space="preserve">«Flysch 3»</w:t>
            </w:r>
          </w:p>
        </w:tc>
        <w:tc>
          <w:tcPr/>
          <w:p>
            <w:pPr>
              <w:pStyle w:val="Compact"/>
            </w:pPr>
            <w:r>
              <w:t xml:space="preserve">Danian</w:t>
            </w:r>
          </w:p>
        </w:tc>
        <w:tc>
          <w:tcPr/>
          <w:p>
            <w:pPr>
              <w:pStyle w:val="Compact"/>
            </w:pPr>
            <w:r>
              <w:t xml:space="preserve">Thanetian</w:t>
            </w:r>
          </w:p>
        </w:tc>
      </w:tr>
      <w:tr>
        <w:tc>
          <w:tcPr/>
          <w:p>
            <w:pPr>
              <w:pStyle w:val="Compact"/>
            </w:pPr>
            <w:r>
              <w:t xml:space="preserve">15203606</w:t>
            </w:r>
          </w:p>
        </w:tc>
        <w:tc>
          <w:tcPr/>
          <w:p>
            <w:pPr>
              <w:pStyle w:val="Compact"/>
            </w:pPr>
            <w:r>
              <w:t xml:space="preserve">Gurnigel-Flysch: Flysch-2</w:t>
            </w:r>
          </w:p>
        </w:tc>
        <w:tc>
          <w:tcPr/>
          <w:p>
            <w:pPr>
              <w:pStyle w:val="Compact"/>
            </w:pPr>
            <w:r>
              <w:t xml:space="preserve">sandstone</w:t>
            </w:r>
          </w:p>
        </w:tc>
        <w:tc>
          <w:tcPr/>
          <w:p>
            <w:pPr>
              <w:pStyle w:val="Compact"/>
            </w:pPr>
            <w:r>
              <w:t xml:space="preserve">claystone</w:t>
            </w:r>
          </w:p>
        </w:tc>
        <w:tc>
          <w:tcPr/>
          <w:p>
            <w:pPr>
              <w:pStyle w:val="Compact"/>
            </w:pPr>
            <w:r>
              <w:t xml:space="preserve">–</w:t>
            </w:r>
          </w:p>
        </w:tc>
        <w:tc>
          <w:tcPr/>
          <w:p>
            <w:pPr>
              <w:pStyle w:val="Compact"/>
            </w:pPr>
            <w:r>
              <w:t xml:space="preserve">«Flysch 2»</w:t>
            </w:r>
          </w:p>
        </w:tc>
        <w:tc>
          <w:tcPr/>
          <w:p>
            <w:pPr>
              <w:pStyle w:val="Compact"/>
            </w:pPr>
            <w:r>
              <w:t xml:space="preserve">Ypresian</w:t>
            </w:r>
          </w:p>
        </w:tc>
        <w:tc>
          <w:tcPr/>
          <w:p>
            <w:pPr>
              <w:pStyle w:val="Compact"/>
            </w:pPr>
            <w:r>
              <w:t xml:space="preserve">Ypresian</w:t>
            </w:r>
          </w:p>
        </w:tc>
      </w:tr>
      <w:tr>
        <w:tc>
          <w:tcPr/>
          <w:p>
            <w:pPr>
              <w:pStyle w:val="Compact"/>
            </w:pPr>
            <w:r>
              <w:t xml:space="preserve">15203607</w:t>
            </w:r>
          </w:p>
        </w:tc>
        <w:tc>
          <w:tcPr/>
          <w:p>
            <w:pPr>
              <w:pStyle w:val="Compact"/>
            </w:pPr>
            <w:r>
              <w:t xml:space="preserve">Gurnigel-Flysch: Hellstätt-Fm. und Flysch 2a</w:t>
            </w:r>
          </w:p>
        </w:tc>
        <w:tc>
          <w:tcPr/>
          <w:p>
            <w:pPr>
              <w:pStyle w:val="Compact"/>
            </w:pPr>
            <w:r>
              <w:t xml:space="preserve">claystone</w:t>
            </w:r>
          </w:p>
        </w:tc>
        <w:tc>
          <w:tcPr/>
          <w:p>
            <w:pPr>
              <w:pStyle w:val="Compact"/>
            </w:pPr>
            <w:r>
              <w:t xml:space="preserve">sandstone</w:t>
            </w:r>
          </w:p>
        </w:tc>
        <w:tc>
          <w:tcPr/>
          <w:p>
            <w:pPr>
              <w:pStyle w:val="Compact"/>
            </w:pPr>
            <w:r>
              <w:t xml:space="preserve">limestone: silty-clayey</w:t>
            </w:r>
          </w:p>
        </w:tc>
        <w:tc>
          <w:tcPr/>
          <w:p>
            <w:pPr>
              <w:pStyle w:val="Compact"/>
            </w:pPr>
            <w:r>
              <w:t xml:space="preserve">–</w:t>
            </w:r>
          </w:p>
        </w:tc>
        <w:tc>
          <w:tcPr/>
          <w:p>
            <w:pPr>
              <w:pStyle w:val="Compact"/>
            </w:pPr>
            <w:r>
              <w:t xml:space="preserve">Maastrichtian</w:t>
            </w:r>
          </w:p>
        </w:tc>
        <w:tc>
          <w:tcPr/>
          <w:p>
            <w:pPr>
              <w:pStyle w:val="Compact"/>
            </w:pPr>
            <w:r>
              <w:t xml:space="preserve">Danian</w:t>
            </w:r>
          </w:p>
        </w:tc>
      </w:tr>
      <w:tr>
        <w:tc>
          <w:tcPr/>
          <w:p>
            <w:pPr>
              <w:pStyle w:val="Compact"/>
            </w:pPr>
            <w:r>
              <w:t xml:space="preserve">15203608</w:t>
            </w:r>
          </w:p>
        </w:tc>
        <w:tc>
          <w:tcPr/>
          <w:p>
            <w:pPr>
              <w:pStyle w:val="Compact"/>
            </w:pPr>
            <w:r>
              <w:t xml:space="preserve">Aroley-, Marmontains- und St-Christophe-Fm.</w:t>
            </w:r>
          </w:p>
        </w:tc>
        <w:tc>
          <w:tcPr/>
          <w:p>
            <w:pPr>
              <w:pStyle w:val="Compact"/>
            </w:pPr>
            <w:r>
              <w:t xml:space="preserve">schist</w:t>
            </w:r>
          </w:p>
        </w:tc>
        <w:tc>
          <w:tcPr/>
          <w:p>
            <w:pPr>
              <w:pStyle w:val="Compact"/>
            </w:pPr>
            <w:r>
              <w:t xml:space="preserve">marble</w:t>
            </w:r>
          </w:p>
        </w:tc>
        <w:tc>
          <w:tcPr/>
          <w:p>
            <w:pPr>
              <w:pStyle w:val="Compact"/>
            </w:pPr>
            <w:r>
              <w:t xml:space="preserve">quartzite</w:t>
            </w:r>
          </w:p>
        </w:tc>
        <w:tc>
          <w:tcPr/>
          <w:p>
            <w:pPr>
              <w:pStyle w:val="Compact"/>
            </w:pPr>
            <w:r>
              <w:t xml:space="preserve">–</w:t>
            </w:r>
          </w:p>
        </w:tc>
        <w:tc>
          <w:tcPr/>
          <w:p>
            <w:pPr>
              <w:pStyle w:val="Compact"/>
            </w:pPr>
            <w:r>
              <w:t xml:space="preserve">Cretaceous</w:t>
            </w:r>
          </w:p>
        </w:tc>
        <w:tc>
          <w:tcPr/>
          <w:p>
            <w:pPr>
              <w:pStyle w:val="Compact"/>
            </w:pPr>
            <w:r>
              <w:t xml:space="preserve">Paleogene</w:t>
            </w:r>
          </w:p>
        </w:tc>
      </w:tr>
      <w:tr>
        <w:tc>
          <w:tcPr/>
          <w:p>
            <w:pPr>
              <w:pStyle w:val="Compact"/>
            </w:pPr>
            <w:r>
              <w:t xml:space="preserve">15203609</w:t>
            </w:r>
          </w:p>
        </w:tc>
        <w:tc>
          <w:tcPr/>
          <w:p>
            <w:pPr>
              <w:pStyle w:val="Compact"/>
            </w:pPr>
            <w:r>
              <w:t xml:space="preserve">Südegg-Komplex: Schwarzer Schiefer</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Südegg Complex</w:t>
            </w:r>
          </w:p>
        </w:tc>
        <w:tc>
          <w:tcPr/>
          <w:p>
            <w:pPr>
              <w:pStyle w:val="Compact"/>
            </w:pPr>
            <w:r>
              <w:t xml:space="preserve">Carboniferous</w:t>
            </w:r>
          </w:p>
        </w:tc>
        <w:tc>
          <w:tcPr/>
          <w:p>
            <w:pPr>
              <w:pStyle w:val="Compact"/>
            </w:pPr>
            <w:r>
              <w:t xml:space="preserve">Carboniferous</w:t>
            </w:r>
          </w:p>
        </w:tc>
      </w:tr>
      <w:tr>
        <w:tc>
          <w:tcPr/>
          <w:p>
            <w:pPr>
              <w:pStyle w:val="Compact"/>
            </w:pPr>
            <w:r>
              <w:t xml:space="preserve">15203610</w:t>
            </w:r>
          </w:p>
        </w:tc>
        <w:tc>
          <w:tcPr/>
          <w:p>
            <w:pPr>
              <w:pStyle w:val="Compact"/>
            </w:pPr>
            <w:r>
              <w:t xml:space="preserve">Südegg-Komplex: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Südegg Complex</w:t>
            </w:r>
          </w:p>
        </w:tc>
        <w:tc>
          <w:tcPr/>
          <w:p>
            <w:pPr>
              <w:pStyle w:val="Compact"/>
            </w:pPr>
            <w:r>
              <w:t xml:space="preserve">Jurassic</w:t>
            </w:r>
          </w:p>
        </w:tc>
        <w:tc>
          <w:tcPr/>
          <w:p>
            <w:pPr>
              <w:pStyle w:val="Compact"/>
            </w:pPr>
            <w:r>
              <w:t xml:space="preserve">Cretaceous</w:t>
            </w:r>
          </w:p>
        </w:tc>
      </w:tr>
      <w:tr>
        <w:tc>
          <w:tcPr/>
          <w:p>
            <w:pPr>
              <w:pStyle w:val="Compact"/>
            </w:pPr>
            <w:r>
              <w:t xml:space="preserve">15203611</w:t>
            </w:r>
          </w:p>
        </w:tc>
        <w:tc>
          <w:tcPr/>
          <w:p>
            <w:pPr>
              <w:pStyle w:val="Compact"/>
            </w:pPr>
            <w:r>
              <w:t xml:space="preserve">Südegg-Komplex: Albitgneis</w:t>
            </w:r>
          </w:p>
        </w:tc>
        <w:tc>
          <w:tcPr/>
          <w:p>
            <w:pPr>
              <w:pStyle w:val="Compact"/>
            </w:pPr>
            <w:r>
              <w:t xml:space="preserve">gneiss: albite</w:t>
            </w:r>
          </w:p>
        </w:tc>
        <w:tc>
          <w:tcPr/>
          <w:p>
            <w:pPr>
              <w:pStyle w:val="Compact"/>
            </w:pPr>
            <w:r>
              <w:t xml:space="preserve">–</w:t>
            </w:r>
          </w:p>
        </w:tc>
        <w:tc>
          <w:tcPr/>
          <w:p>
            <w:pPr>
              <w:pStyle w:val="Compact"/>
            </w:pPr>
            <w:r>
              <w:t xml:space="preserve">–</w:t>
            </w:r>
          </w:p>
        </w:tc>
        <w:tc>
          <w:tcPr/>
          <w:p>
            <w:pPr>
              <w:pStyle w:val="Compact"/>
            </w:pPr>
            <w:r>
              <w:t xml:space="preserve">Südegg Complex</w:t>
            </w:r>
          </w:p>
        </w:tc>
        <w:tc>
          <w:tcPr/>
          <w:p>
            <w:pPr>
              <w:pStyle w:val="Compact"/>
            </w:pPr>
            <w:r>
              <w:t xml:space="preserve">Permian</w:t>
            </w:r>
          </w:p>
        </w:tc>
        <w:tc>
          <w:tcPr/>
          <w:p>
            <w:pPr>
              <w:pStyle w:val="Compact"/>
            </w:pPr>
            <w:r>
              <w:t xml:space="preserve">Permian</w:t>
            </w:r>
          </w:p>
        </w:tc>
      </w:tr>
      <w:tr>
        <w:tc>
          <w:tcPr/>
          <w:p>
            <w:pPr>
              <w:pStyle w:val="Compact"/>
            </w:pPr>
            <w:r>
              <w:t xml:space="preserve">15203612</w:t>
            </w:r>
          </w:p>
        </w:tc>
        <w:tc>
          <w:tcPr/>
          <w:p>
            <w:pPr>
              <w:pStyle w:val="Compact"/>
            </w:pPr>
            <w:r>
              <w:t xml:space="preserve">Südegg-Komplex: Marmor</w:t>
            </w:r>
          </w:p>
        </w:tc>
        <w:tc>
          <w:tcPr/>
          <w:p>
            <w:pPr>
              <w:pStyle w:val="Compact"/>
            </w:pPr>
            <w:r>
              <w:t xml:space="preserve">marble: calcareous</w:t>
            </w:r>
          </w:p>
        </w:tc>
        <w:tc>
          <w:tcPr/>
          <w:p>
            <w:pPr>
              <w:pStyle w:val="Compact"/>
            </w:pPr>
            <w:r>
              <w:t xml:space="preserve">marble: dolomitic</w:t>
            </w:r>
          </w:p>
        </w:tc>
        <w:tc>
          <w:tcPr/>
          <w:p>
            <w:pPr>
              <w:pStyle w:val="Compact"/>
            </w:pPr>
            <w:r>
              <w:t xml:space="preserve">breccia: dolomitic</w:t>
            </w:r>
          </w:p>
        </w:tc>
        <w:tc>
          <w:tcPr/>
          <w:p>
            <w:pPr>
              <w:pStyle w:val="Compact"/>
            </w:pPr>
            <w:r>
              <w:t xml:space="preserve">Südegg Complex</w:t>
            </w:r>
          </w:p>
        </w:tc>
        <w:tc>
          <w:tcPr/>
          <w:p>
            <w:pPr>
              <w:pStyle w:val="Compact"/>
            </w:pPr>
            <w:r>
              <w:t xml:space="preserve">Middle Triassic</w:t>
            </w:r>
          </w:p>
        </w:tc>
        <w:tc>
          <w:tcPr/>
          <w:p>
            <w:pPr>
              <w:pStyle w:val="Compact"/>
            </w:pPr>
            <w:r>
              <w:t xml:space="preserve">Late Triassic</w:t>
            </w:r>
          </w:p>
        </w:tc>
      </w:tr>
      <w:tr>
        <w:tc>
          <w:tcPr/>
          <w:p>
            <w:pPr>
              <w:pStyle w:val="Compact"/>
            </w:pPr>
            <w:r>
              <w:t xml:space="preserve">15203613</w:t>
            </w:r>
          </w:p>
        </w:tc>
        <w:tc>
          <w:tcPr/>
          <w:p>
            <w:pPr>
              <w:pStyle w:val="Compact"/>
            </w:pPr>
            <w:r>
              <w:t xml:space="preserve">Südegg-Komplex: 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Südegg Complex</w:t>
            </w:r>
          </w:p>
        </w:tc>
        <w:tc>
          <w:tcPr/>
          <w:p>
            <w:pPr>
              <w:pStyle w:val="Compact"/>
            </w:pPr>
            <w:r>
              <w:t xml:space="preserve">Jurassic</w:t>
            </w:r>
          </w:p>
        </w:tc>
        <w:tc>
          <w:tcPr/>
          <w:p>
            <w:pPr>
              <w:pStyle w:val="Compact"/>
            </w:pPr>
            <w:r>
              <w:t xml:space="preserve">Jurassic</w:t>
            </w:r>
          </w:p>
        </w:tc>
      </w:tr>
      <w:tr>
        <w:tc>
          <w:tcPr/>
          <w:p>
            <w:pPr>
              <w:pStyle w:val="Compact"/>
            </w:pPr>
            <w:r>
              <w:t xml:space="preserve">15203614</w:t>
            </w:r>
          </w:p>
        </w:tc>
        <w:tc>
          <w:tcPr/>
          <w:p>
            <w:pPr>
              <w:pStyle w:val="Compact"/>
            </w:pPr>
            <w:r>
              <w:t xml:space="preserve">Südegg-Komplex: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Südegg Complex</w:t>
            </w:r>
          </w:p>
        </w:tc>
        <w:tc>
          <w:tcPr/>
          <w:p>
            <w:pPr>
              <w:pStyle w:val="Compact"/>
            </w:pPr>
            <w:r>
              <w:t xml:space="preserve">Triassic</w:t>
            </w:r>
          </w:p>
        </w:tc>
        <w:tc>
          <w:tcPr/>
          <w:p>
            <w:pPr>
              <w:pStyle w:val="Compact"/>
            </w:pPr>
            <w:r>
              <w:t xml:space="preserve">Triassic</w:t>
            </w:r>
          </w:p>
        </w:tc>
      </w:tr>
      <w:tr>
        <w:tc>
          <w:tcPr/>
          <w:p>
            <w:pPr>
              <w:pStyle w:val="Compact"/>
            </w:pPr>
            <w:r>
              <w:t xml:space="preserve">15203615</w:t>
            </w:r>
          </w:p>
        </w:tc>
        <w:tc>
          <w:tcPr/>
          <w:p>
            <w:pPr>
              <w:pStyle w:val="Compact"/>
            </w:pPr>
            <w:r>
              <w:t xml:space="preserve">Monte-Leone-Decke: Sedimentbedeckung</w:t>
            </w:r>
          </w:p>
        </w:tc>
        <w:tc>
          <w:tcPr/>
          <w:p>
            <w:pPr>
              <w:pStyle w:val="Compact"/>
            </w:pPr>
            <w:r>
              <w:t xml:space="preserve">schist</w:t>
            </w:r>
          </w:p>
        </w:tc>
        <w:tc>
          <w:tcPr/>
          <w:p>
            <w:pPr>
              <w:pStyle w:val="Compact"/>
            </w:pPr>
            <w:r>
              <w:t xml:space="preserve">marble</w:t>
            </w:r>
          </w:p>
        </w:tc>
        <w:tc>
          <w:tcPr/>
          <w:p>
            <w:pPr>
              <w:pStyle w:val="Compact"/>
            </w:pPr>
            <w:r>
              <w:t xml:space="preserve">conglomerate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15203616</w:t>
            </w:r>
          </w:p>
        </w:tc>
        <w:tc>
          <w:tcPr/>
          <w:p>
            <w:pPr>
              <w:pStyle w:val="Compact"/>
            </w:pPr>
            <w:r>
              <w:t xml:space="preserve">Monte-Leone-Decke: Dogger-Malm</w:t>
            </w:r>
          </w:p>
        </w:tc>
        <w:tc>
          <w:tcPr/>
          <w:p>
            <w:pPr>
              <w:pStyle w:val="Compact"/>
            </w:pPr>
            <w:r>
              <w:t xml:space="preserve">conglomerate: polymictic</w:t>
            </w:r>
          </w:p>
        </w:tc>
        <w:tc>
          <w:tcPr/>
          <w:p>
            <w:pPr>
              <w:pStyle w:val="Compact"/>
            </w:pPr>
            <w:r>
              <w:t xml:space="preserve">marble</w:t>
            </w:r>
          </w:p>
        </w:tc>
        <w:tc>
          <w:tcPr/>
          <w:p>
            <w:pPr>
              <w:pStyle w:val="Compact"/>
            </w:pPr>
            <w:r>
              <w:t xml:space="preserve">schist: mica</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15203617</w:t>
            </w:r>
          </w:p>
        </w:tc>
        <w:tc>
          <w:tcPr/>
          <w:p>
            <w:pPr>
              <w:pStyle w:val="Compact"/>
            </w:pPr>
            <w:r>
              <w:t xml:space="preserve">Monte-Leone-Decke: Dogger-Malm: Glimmerschiefer</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15203618</w:t>
            </w:r>
          </w:p>
        </w:tc>
        <w:tc>
          <w:tcPr/>
          <w:p>
            <w:pPr>
              <w:pStyle w:val="Compact"/>
            </w:pPr>
            <w:r>
              <w:t xml:space="preserve">Monte-Leone-Decke: Dogger-Malm: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15203619</w:t>
            </w:r>
          </w:p>
        </w:tc>
        <w:tc>
          <w:tcPr/>
          <w:p>
            <w:pPr>
              <w:pStyle w:val="Compact"/>
            </w:pPr>
            <w:r>
              <w:t xml:space="preserve">Monte-Leone-Decke: Dogger: Konglomerat</w:t>
            </w:r>
          </w:p>
        </w:tc>
        <w:tc>
          <w:tcPr/>
          <w:p>
            <w:pPr>
              <w:pStyle w:val="Compact"/>
            </w:pPr>
            <w:r>
              <w:t xml:space="preserve">conglomerate</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15203620</w:t>
            </w:r>
          </w:p>
        </w:tc>
        <w:tc>
          <w:tcPr/>
          <w:p>
            <w:pPr>
              <w:pStyle w:val="Compact"/>
            </w:pPr>
            <w:r>
              <w:t xml:space="preserve">Monte-Leone-Decke: Lias</w:t>
            </w:r>
          </w:p>
        </w:tc>
        <w:tc>
          <w:tcPr/>
          <w:p>
            <w:pPr>
              <w:pStyle w:val="Compact"/>
            </w:pPr>
            <w:r>
              <w:t xml:space="preserve">conglomerate</w:t>
            </w:r>
          </w:p>
        </w:tc>
        <w:tc>
          <w:tcPr/>
          <w:p>
            <w:pPr>
              <w:pStyle w:val="Compact"/>
            </w:pPr>
            <w:r>
              <w:t xml:space="preserve">marble</w:t>
            </w:r>
          </w:p>
        </w:tc>
        <w:tc>
          <w:tcPr/>
          <w:p>
            <w:pPr>
              <w:pStyle w:val="Compact"/>
            </w:pPr>
            <w:r>
              <w:t xml:space="preserve">schist</w:t>
            </w:r>
          </w:p>
        </w:tc>
        <w:tc>
          <w:tcPr/>
          <w:p>
            <w:pPr>
              <w:pStyle w:val="Compact"/>
            </w:pPr>
            <w:r>
              <w:t xml:space="preserve">–</w:t>
            </w:r>
          </w:p>
        </w:tc>
        <w:tc>
          <w:tcPr/>
          <w:p>
            <w:pPr>
              <w:pStyle w:val="Compact"/>
            </w:pPr>
            <w:r>
              <w:t xml:space="preserve">Early Jurassic</w:t>
            </w:r>
          </w:p>
        </w:tc>
        <w:tc>
          <w:tcPr/>
          <w:p>
            <w:pPr>
              <w:pStyle w:val="Compact"/>
            </w:pPr>
            <w:r>
              <w:t xml:space="preserve">Middle Jurassic</w:t>
            </w:r>
          </w:p>
        </w:tc>
      </w:tr>
      <w:tr>
        <w:tc>
          <w:tcPr/>
          <w:p>
            <w:pPr>
              <w:pStyle w:val="Compact"/>
            </w:pPr>
            <w:r>
              <w:t xml:space="preserve">15203621</w:t>
            </w:r>
          </w:p>
        </w:tc>
        <w:tc>
          <w:tcPr/>
          <w:p>
            <w:pPr>
              <w:pStyle w:val="Compact"/>
            </w:pPr>
            <w:r>
              <w:t xml:space="preserve">Monte-Leone-Decke: Lias: Sandstein</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Middle Jurassic</w:t>
            </w:r>
          </w:p>
        </w:tc>
      </w:tr>
      <w:tr>
        <w:tc>
          <w:tcPr/>
          <w:p>
            <w:pPr>
              <w:pStyle w:val="Compact"/>
            </w:pPr>
            <w:r>
              <w:t xml:space="preserve">15203622</w:t>
            </w:r>
          </w:p>
        </w:tc>
        <w:tc>
          <w:tcPr/>
          <w:p>
            <w:pPr>
              <w:pStyle w:val="Compact"/>
            </w:pPr>
            <w:r>
              <w:t xml:space="preserve">Monte-Leone-Decke: Lias: Konglomerat</w:t>
            </w:r>
          </w:p>
        </w:tc>
        <w:tc>
          <w:tcPr/>
          <w:p>
            <w:pPr>
              <w:pStyle w:val="Compact"/>
            </w:pPr>
            <w:r>
              <w:t xml:space="preserve">conglomerate</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Middle Jurassic</w:t>
            </w:r>
          </w:p>
        </w:tc>
      </w:tr>
      <w:tr>
        <w:tc>
          <w:tcPr/>
          <w:p>
            <w:pPr>
              <w:pStyle w:val="Compact"/>
            </w:pPr>
            <w:r>
              <w:t xml:space="preserve">15203623</w:t>
            </w:r>
          </w:p>
        </w:tc>
        <w:tc>
          <w:tcPr/>
          <w:p>
            <w:pPr>
              <w:pStyle w:val="Compact"/>
            </w:pPr>
            <w:r>
              <w:t xml:space="preserve">Monte-Leone-Decke: Trias</w:t>
            </w:r>
          </w:p>
        </w:tc>
        <w:tc>
          <w:tcPr/>
          <w:p>
            <w:pPr>
              <w:pStyle w:val="Compact"/>
            </w:pPr>
            <w:r>
              <w:t xml:space="preserve">quartzite</w:t>
            </w:r>
          </w:p>
        </w:tc>
        <w:tc>
          <w:tcPr/>
          <w:p>
            <w:pPr>
              <w:pStyle w:val="Compact"/>
            </w:pPr>
            <w:r>
              <w:t xml:space="preserve">marble</w:t>
            </w:r>
          </w:p>
        </w:tc>
        <w:tc>
          <w:tcPr/>
          <w:p>
            <w:pPr>
              <w:pStyle w:val="Compact"/>
            </w:pPr>
            <w:r>
              <w:t xml:space="preserve">rauwacke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15203624</w:t>
            </w:r>
          </w:p>
        </w:tc>
        <w:tc>
          <w:tcPr/>
          <w:p>
            <w:pPr>
              <w:pStyle w:val="Compact"/>
            </w:pPr>
            <w:r>
              <w:t xml:space="preserve">Monte-Leone-Decke: Quarzitische 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15203625</w:t>
            </w:r>
          </w:p>
        </w:tc>
        <w:tc>
          <w:tcPr/>
          <w:p>
            <w:pPr>
              <w:pStyle w:val="Compact"/>
            </w:pPr>
            <w:r>
              <w:t xml:space="preserve">Pizzo-del-Vallone-Decke: Sedimentbedeckung</w:t>
            </w:r>
          </w:p>
        </w:tc>
        <w:tc>
          <w:tcPr/>
          <w:p>
            <w:pPr>
              <w:pStyle w:val="Compact"/>
            </w:pPr>
            <w:r>
              <w:t xml:space="preserve">schist: sandy-clayey</w:t>
            </w:r>
          </w:p>
        </w:tc>
        <w:tc>
          <w:tcPr/>
          <w:p>
            <w:pPr>
              <w:pStyle w:val="Compact"/>
            </w:pPr>
            <w:r>
              <w:t xml:space="preserve">schist: calcareous</w:t>
            </w:r>
          </w:p>
        </w:tc>
        <w:tc>
          <w:tcPr/>
          <w:p>
            <w:pPr>
              <w:pStyle w:val="Compact"/>
            </w:pPr>
            <w:r>
              <w:t xml:space="preserve">sandstone</w:t>
            </w:r>
          </w:p>
        </w:tc>
        <w:tc>
          <w:tcPr/>
          <w:p>
            <w:pPr>
              <w:pStyle w:val="Compact"/>
            </w:pPr>
            <w:r>
              <w:t xml:space="preserve">–</w:t>
            </w:r>
          </w:p>
        </w:tc>
        <w:tc>
          <w:tcPr/>
          <w:p>
            <w:pPr>
              <w:pStyle w:val="Compact"/>
            </w:pPr>
            <w:r>
              <w:t xml:space="preserve">Mesozoic</w:t>
            </w:r>
          </w:p>
        </w:tc>
        <w:tc>
          <w:tcPr/>
          <w:p>
            <w:pPr>
              <w:pStyle w:val="Compact"/>
            </w:pPr>
            <w:r>
              <w:t xml:space="preserve">Paleogene</w:t>
            </w:r>
          </w:p>
        </w:tc>
      </w:tr>
      <w:tr>
        <w:tc>
          <w:tcPr/>
          <w:p>
            <w:pPr>
              <w:pStyle w:val="Compact"/>
            </w:pPr>
            <w:r>
              <w:t xml:space="preserve">15203626</w:t>
            </w:r>
          </w:p>
        </w:tc>
        <w:tc>
          <w:tcPr/>
          <w:p>
            <w:pPr>
              <w:pStyle w:val="Compact"/>
            </w:pPr>
            <w:r>
              <w:t xml:space="preserve">Pizzo-del-Vallone-Decke: Dogger-Malm</w:t>
            </w:r>
          </w:p>
        </w:tc>
        <w:tc>
          <w:tcPr/>
          <w:p>
            <w:pPr>
              <w:pStyle w:val="Compact"/>
            </w:pPr>
            <w:r>
              <w:t xml:space="preserve">sandstone</w:t>
            </w:r>
          </w:p>
        </w:tc>
        <w:tc>
          <w:tcPr/>
          <w:p>
            <w:pPr>
              <w:pStyle w:val="Compact"/>
            </w:pPr>
            <w:r>
              <w:t xml:space="preserve">schist: sandy-clayey</w:t>
            </w:r>
          </w:p>
        </w:tc>
        <w:tc>
          <w:tcPr/>
          <w:p>
            <w:pPr>
              <w:pStyle w:val="Compact"/>
            </w:pPr>
            <w:r>
              <w:t xml:space="preserve">marble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15203627</w:t>
            </w:r>
          </w:p>
        </w:tc>
        <w:tc>
          <w:tcPr/>
          <w:p>
            <w:pPr>
              <w:pStyle w:val="Compact"/>
            </w:pPr>
            <w:r>
              <w:t xml:space="preserve">Pizzo-del-Vallone-Decke: Dogger-Malm: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15203628</w:t>
            </w:r>
          </w:p>
        </w:tc>
        <w:tc>
          <w:tcPr/>
          <w:p>
            <w:pPr>
              <w:pStyle w:val="Compact"/>
            </w:pPr>
            <w:r>
              <w:t xml:space="preserve">Pizzo-del-Vallone-Decke: Dogger-Malm: Glimmerschiefer</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15203629</w:t>
            </w:r>
          </w:p>
        </w:tc>
        <w:tc>
          <w:tcPr/>
          <w:p>
            <w:pPr>
              <w:pStyle w:val="Compact"/>
            </w:pPr>
            <w:r>
              <w:t xml:space="preserve">Pizzo-del-Vallone-Decke: Dogger-Malm: Basisches Gestein</w:t>
            </w:r>
          </w:p>
        </w:tc>
        <w:tc>
          <w:tcPr/>
          <w:p>
            <w:pPr>
              <w:pStyle w:val="Compact"/>
            </w:pPr>
            <w:r>
              <w:t xml:space="preserve">amphibolite</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15203630</w:t>
            </w:r>
          </w:p>
        </w:tc>
        <w:tc>
          <w:tcPr/>
          <w:p>
            <w:pPr>
              <w:pStyle w:val="Compact"/>
            </w:pPr>
            <w:r>
              <w:t xml:space="preserve">Pizzo-del-Vallone-Decke: Lias</w:t>
            </w:r>
          </w:p>
        </w:tc>
        <w:tc>
          <w:tcPr/>
          <w:p>
            <w:pPr>
              <w:pStyle w:val="Compact"/>
            </w:pPr>
            <w:r>
              <w:t xml:space="preserve">conglomerate</w:t>
            </w:r>
          </w:p>
        </w:tc>
        <w:tc>
          <w:tcPr/>
          <w:p>
            <w:pPr>
              <w:pStyle w:val="Compact"/>
            </w:pPr>
            <w:r>
              <w:t xml:space="preserve">quartzite</w:t>
            </w:r>
          </w:p>
        </w:tc>
        <w:tc>
          <w:tcPr/>
          <w:p>
            <w:pPr>
              <w:pStyle w:val="Compact"/>
            </w:pPr>
            <w:r>
              <w:t xml:space="preserve">schist: mica</w:t>
            </w:r>
          </w:p>
        </w:tc>
        <w:tc>
          <w:tcPr/>
          <w:p>
            <w:pPr>
              <w:pStyle w:val="Compact"/>
            </w:pPr>
            <w:r>
              <w:t xml:space="preserve">–</w:t>
            </w:r>
          </w:p>
        </w:tc>
        <w:tc>
          <w:tcPr/>
          <w:p>
            <w:pPr>
              <w:pStyle w:val="Compact"/>
            </w:pPr>
            <w:r>
              <w:t xml:space="preserve">Early Jurassic</w:t>
            </w:r>
          </w:p>
        </w:tc>
        <w:tc>
          <w:tcPr/>
          <w:p>
            <w:pPr>
              <w:pStyle w:val="Compact"/>
            </w:pPr>
            <w:r>
              <w:t xml:space="preserve">Aalenian</w:t>
            </w:r>
          </w:p>
        </w:tc>
      </w:tr>
      <w:tr>
        <w:tc>
          <w:tcPr/>
          <w:p>
            <w:pPr>
              <w:pStyle w:val="Compact"/>
            </w:pPr>
            <w:r>
              <w:t xml:space="preserve">15203631</w:t>
            </w:r>
          </w:p>
        </w:tc>
        <w:tc>
          <w:tcPr/>
          <w:p>
            <w:pPr>
              <w:pStyle w:val="Compact"/>
            </w:pPr>
            <w:r>
              <w:t xml:space="preserve">Pizzo-del-Vallone-Decke: Trias</w:t>
            </w:r>
          </w:p>
        </w:tc>
        <w:tc>
          <w:tcPr/>
          <w:p>
            <w:pPr>
              <w:pStyle w:val="Compact"/>
            </w:pPr>
            <w:r>
              <w:t xml:space="preserve">rauwacke</w:t>
            </w:r>
          </w:p>
        </w:tc>
        <w:tc>
          <w:tcPr/>
          <w:p>
            <w:pPr>
              <w:pStyle w:val="Compact"/>
            </w:pPr>
            <w:r>
              <w:t xml:space="preserve">marble</w:t>
            </w:r>
          </w:p>
        </w:tc>
        <w:tc>
          <w:tcPr/>
          <w:p>
            <w:pPr>
              <w:pStyle w:val="Compact"/>
            </w:pPr>
            <w:r>
              <w:t xml:space="preserve">evaporite: gypsum</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15203632</w:t>
            </w:r>
          </w:p>
        </w:tc>
        <w:tc>
          <w:tcPr/>
          <w:p>
            <w:pPr>
              <w:pStyle w:val="Compact"/>
            </w:pPr>
            <w:r>
              <w:t xml:space="preserve">Mont-Fort-Decke: Sedimentbedeckung</w:t>
            </w:r>
          </w:p>
        </w:tc>
        <w:tc>
          <w:tcPr/>
          <w:p>
            <w:pPr>
              <w:pStyle w:val="Compact"/>
            </w:pPr>
            <w:r>
              <w:t xml:space="preserve">breccia</w:t>
            </w:r>
          </w:p>
        </w:tc>
        <w:tc>
          <w:tcPr/>
          <w:p>
            <w:pPr>
              <w:pStyle w:val="Compact"/>
            </w:pPr>
            <w:r>
              <w:t xml:space="preserve">marble</w:t>
            </w:r>
          </w:p>
        </w:tc>
        <w:tc>
          <w:tcPr/>
          <w:p>
            <w:pPr>
              <w:pStyle w:val="Compact"/>
            </w:pPr>
            <w:r>
              <w:t xml:space="preserve">rauwacke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15203633</w:t>
            </w:r>
          </w:p>
        </w:tc>
        <w:tc>
          <w:tcPr/>
          <w:p>
            <w:pPr>
              <w:pStyle w:val="Compact"/>
            </w:pPr>
            <w:r>
              <w:t xml:space="preserve">Mont-Fort-Decke: Trias</w:t>
            </w:r>
          </w:p>
        </w:tc>
        <w:tc>
          <w:tcPr/>
          <w:p>
            <w:pPr>
              <w:pStyle w:val="Compact"/>
            </w:pPr>
            <w:r>
              <w:t xml:space="preserve">marble: dolomitic</w:t>
            </w:r>
          </w:p>
        </w:tc>
        <w:tc>
          <w:tcPr/>
          <w:p>
            <w:pPr>
              <w:pStyle w:val="Compact"/>
            </w:pPr>
            <w:r>
              <w:t xml:space="preserve">marble: calcareous</w:t>
            </w:r>
          </w:p>
        </w:tc>
        <w:tc>
          <w:tcPr/>
          <w:p>
            <w:pPr>
              <w:pStyle w:val="Compact"/>
            </w:pPr>
            <w:r>
              <w:t xml:space="preserve">rauwacke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15203634</w:t>
            </w:r>
          </w:p>
        </w:tc>
        <w:tc>
          <w:tcPr/>
          <w:p>
            <w:pPr>
              <w:pStyle w:val="Compact"/>
            </w:pPr>
            <w:r>
              <w:t xml:space="preserve">Mont-Fort-Decke: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15203635</w:t>
            </w:r>
          </w:p>
        </w:tc>
        <w:tc>
          <w:tcPr/>
          <w:p>
            <w:pPr>
              <w:pStyle w:val="Compact"/>
            </w:pPr>
            <w:r>
              <w:t xml:space="preserve">Métailler-Fm.: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Métailler Formation</w:t>
            </w:r>
          </w:p>
        </w:tc>
        <w:tc>
          <w:tcPr/>
          <w:p>
            <w:pPr>
              <w:pStyle w:val="Compact"/>
            </w:pPr>
            <w:r>
              <w:t xml:space="preserve">Ordovician</w:t>
            </w:r>
          </w:p>
        </w:tc>
        <w:tc>
          <w:tcPr/>
          <w:p>
            <w:pPr>
              <w:pStyle w:val="Compact"/>
            </w:pPr>
            <w:r>
              <w:t xml:space="preserve">Ordovician</w:t>
            </w:r>
          </w:p>
        </w:tc>
      </w:tr>
      <w:tr>
        <w:tc>
          <w:tcPr/>
          <w:p>
            <w:pPr>
              <w:pStyle w:val="Compact"/>
            </w:pPr>
            <w:r>
              <w:t xml:space="preserve">15203636</w:t>
            </w:r>
          </w:p>
        </w:tc>
        <w:tc>
          <w:tcPr/>
          <w:p>
            <w:pPr>
              <w:pStyle w:val="Compact"/>
            </w:pPr>
            <w:r>
              <w:t xml:space="preserve">Métailler-Fm.: Glimmerschiefer</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Métailler Formation</w:t>
            </w:r>
          </w:p>
        </w:tc>
        <w:tc>
          <w:tcPr/>
          <w:p>
            <w:pPr>
              <w:pStyle w:val="Compact"/>
            </w:pPr>
            <w:r>
              <w:t xml:space="preserve">Ordovician</w:t>
            </w:r>
          </w:p>
        </w:tc>
        <w:tc>
          <w:tcPr/>
          <w:p>
            <w:pPr>
              <w:pStyle w:val="Compact"/>
            </w:pPr>
            <w:r>
              <w:t xml:space="preserve">Ordovician</w:t>
            </w:r>
          </w:p>
        </w:tc>
      </w:tr>
      <w:tr>
        <w:tc>
          <w:tcPr/>
          <w:p>
            <w:pPr>
              <w:pStyle w:val="Compact"/>
            </w:pPr>
            <w:r>
              <w:t xml:space="preserve">15203637</w:t>
            </w:r>
          </w:p>
        </w:tc>
        <w:tc>
          <w:tcPr/>
          <w:p>
            <w:pPr>
              <w:pStyle w:val="Compact"/>
            </w:pPr>
            <w:r>
              <w:t xml:space="preserve">Métailler-Fm.: Chloritoid-Glimmerschiefer</w:t>
            </w:r>
          </w:p>
        </w:tc>
        <w:tc>
          <w:tcPr/>
          <w:p>
            <w:pPr>
              <w:pStyle w:val="Compact"/>
            </w:pPr>
            <w:r>
              <w:t xml:space="preserve">schist: mica-chloritoid</w:t>
            </w:r>
          </w:p>
        </w:tc>
        <w:tc>
          <w:tcPr/>
          <w:p>
            <w:pPr>
              <w:pStyle w:val="Compact"/>
            </w:pPr>
            <w:r>
              <w:t xml:space="preserve">–</w:t>
            </w:r>
          </w:p>
        </w:tc>
        <w:tc>
          <w:tcPr/>
          <w:p>
            <w:pPr>
              <w:pStyle w:val="Compact"/>
            </w:pPr>
            <w:r>
              <w:t xml:space="preserve">–</w:t>
            </w:r>
          </w:p>
        </w:tc>
        <w:tc>
          <w:tcPr/>
          <w:p>
            <w:pPr>
              <w:pStyle w:val="Compact"/>
            </w:pPr>
            <w:r>
              <w:t xml:space="preserve">Métailler Formation</w:t>
            </w:r>
          </w:p>
        </w:tc>
        <w:tc>
          <w:tcPr/>
          <w:p>
            <w:pPr>
              <w:pStyle w:val="Compact"/>
            </w:pPr>
            <w:r>
              <w:t xml:space="preserve">Ordovician</w:t>
            </w:r>
          </w:p>
        </w:tc>
        <w:tc>
          <w:tcPr/>
          <w:p>
            <w:pPr>
              <w:pStyle w:val="Compact"/>
            </w:pPr>
            <w:r>
              <w:t xml:space="preserve">Ordovician</w:t>
            </w:r>
          </w:p>
        </w:tc>
      </w:tr>
      <w:tr>
        <w:tc>
          <w:tcPr/>
          <w:p>
            <w:pPr>
              <w:pStyle w:val="Compact"/>
            </w:pPr>
            <w:r>
              <w:t xml:space="preserve">15203638</w:t>
            </w:r>
          </w:p>
        </w:tc>
        <w:tc>
          <w:tcPr/>
          <w:p>
            <w:pPr>
              <w:pStyle w:val="Compact"/>
            </w:pPr>
            <w:r>
              <w:t xml:space="preserve">Distulberg-Fm.: Schiefer</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Distulberg Formation</w:t>
            </w:r>
          </w:p>
        </w:tc>
        <w:tc>
          <w:tcPr/>
          <w:p>
            <w:pPr>
              <w:pStyle w:val="Compact"/>
            </w:pPr>
            <w:r>
              <w:t xml:space="preserve">Cambrian</w:t>
            </w:r>
          </w:p>
        </w:tc>
        <w:tc>
          <w:tcPr/>
          <w:p>
            <w:pPr>
              <w:pStyle w:val="Compact"/>
            </w:pPr>
            <w:r>
              <w:t xml:space="preserve">Cambrian</w:t>
            </w:r>
          </w:p>
        </w:tc>
      </w:tr>
      <w:tr>
        <w:tc>
          <w:tcPr/>
          <w:p>
            <w:pPr>
              <w:pStyle w:val="Compact"/>
            </w:pPr>
            <w:r>
              <w:t xml:space="preserve">15203639</w:t>
            </w:r>
          </w:p>
        </w:tc>
        <w:tc>
          <w:tcPr/>
          <w:p>
            <w:pPr>
              <w:pStyle w:val="Compact"/>
            </w:pPr>
            <w:r>
              <w:t xml:space="preserve">Distulberg-Fm.: Albitgneis</w:t>
            </w:r>
          </w:p>
        </w:tc>
        <w:tc>
          <w:tcPr/>
          <w:p>
            <w:pPr>
              <w:pStyle w:val="Compact"/>
            </w:pPr>
            <w:r>
              <w:t xml:space="preserve">gneiss: albite</w:t>
            </w:r>
          </w:p>
        </w:tc>
        <w:tc>
          <w:tcPr/>
          <w:p>
            <w:pPr>
              <w:pStyle w:val="Compact"/>
            </w:pPr>
            <w:r>
              <w:t xml:space="preserve">–</w:t>
            </w:r>
          </w:p>
        </w:tc>
        <w:tc>
          <w:tcPr/>
          <w:p>
            <w:pPr>
              <w:pStyle w:val="Compact"/>
            </w:pPr>
            <w:r>
              <w:t xml:space="preserve">–</w:t>
            </w:r>
          </w:p>
        </w:tc>
        <w:tc>
          <w:tcPr/>
          <w:p>
            <w:pPr>
              <w:pStyle w:val="Compact"/>
            </w:pPr>
            <w:r>
              <w:t xml:space="preserve">Distulberg Formation</w:t>
            </w:r>
          </w:p>
        </w:tc>
        <w:tc>
          <w:tcPr/>
          <w:p>
            <w:pPr>
              <w:pStyle w:val="Compact"/>
            </w:pPr>
            <w:r>
              <w:t xml:space="preserve">Cambrian</w:t>
            </w:r>
          </w:p>
        </w:tc>
        <w:tc>
          <w:tcPr/>
          <w:p>
            <w:pPr>
              <w:pStyle w:val="Compact"/>
            </w:pPr>
            <w:r>
              <w:t xml:space="preserve">Cambrian</w:t>
            </w:r>
          </w:p>
        </w:tc>
      </w:tr>
      <w:tr>
        <w:tc>
          <w:tcPr/>
          <w:p>
            <w:pPr>
              <w:pStyle w:val="Compact"/>
            </w:pPr>
            <w:r>
              <w:t xml:space="preserve">15203640</w:t>
            </w:r>
          </w:p>
        </w:tc>
        <w:tc>
          <w:tcPr/>
          <w:p>
            <w:pPr>
              <w:pStyle w:val="Compact"/>
            </w:pPr>
            <w:r>
              <w:t xml:space="preserve">Barrhorn-Einheit: Karbonatische Trias</w:t>
            </w:r>
          </w:p>
        </w:tc>
        <w:tc>
          <w:tcPr/>
          <w:p>
            <w:pPr>
              <w:pStyle w:val="Compact"/>
            </w:pPr>
            <w:r>
              <w:t xml:space="preserve">marble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Middle Triassic</w:t>
            </w:r>
          </w:p>
        </w:tc>
        <w:tc>
          <w:tcPr/>
          <w:p>
            <w:pPr>
              <w:pStyle w:val="Compact"/>
            </w:pPr>
            <w:r>
              <w:t xml:space="preserve">Late Triassic</w:t>
            </w:r>
          </w:p>
        </w:tc>
      </w:tr>
      <w:tr>
        <w:tc>
          <w:tcPr/>
          <w:p>
            <w:pPr>
              <w:pStyle w:val="Compact"/>
            </w:pPr>
            <w:r>
              <w:t xml:space="preserve">15203641</w:t>
            </w:r>
          </w:p>
        </w:tc>
        <w:tc>
          <w:tcPr/>
          <w:p>
            <w:pPr>
              <w:pStyle w:val="Compact"/>
            </w:pPr>
            <w:r>
              <w:t xml:space="preserve">Siviez-Mischabel-Decke: Leukokratischer Aplitgneis</w:t>
            </w:r>
          </w:p>
        </w:tc>
        <w:tc>
          <w:tcPr/>
          <w:p>
            <w:pPr>
              <w:pStyle w:val="Compact"/>
            </w:pPr>
            <w:r>
              <w:t xml:space="preserve">gneiss: aplitic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15203642</w:t>
            </w:r>
          </w:p>
        </w:tc>
        <w:tc>
          <w:tcPr/>
          <w:p>
            <w:pPr>
              <w:pStyle w:val="Compact"/>
            </w:pPr>
            <w:r>
              <w:t xml:space="preserve">Siviez-Mischabel-Decke: Pegmatit</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15203643</w:t>
            </w:r>
          </w:p>
        </w:tc>
        <w:tc>
          <w:tcPr/>
          <w:p>
            <w:pPr>
              <w:pStyle w:val="Compact"/>
            </w:pPr>
            <w:r>
              <w:t xml:space="preserve">Lirec-Fm.: Leukokrater Mikroklingneis</w:t>
            </w:r>
          </w:p>
        </w:tc>
        <w:tc>
          <w:tcPr/>
          <w:p>
            <w:pPr>
              <w:pStyle w:val="Compact"/>
            </w:pPr>
            <w:r>
              <w:t xml:space="preserve">gneiss: microcline</w:t>
            </w:r>
          </w:p>
        </w:tc>
        <w:tc>
          <w:tcPr/>
          <w:p>
            <w:pPr>
              <w:pStyle w:val="Compact"/>
            </w:pPr>
            <w:r>
              <w:t xml:space="preserve">–</w:t>
            </w:r>
          </w:p>
        </w:tc>
        <w:tc>
          <w:tcPr/>
          <w:p>
            <w:pPr>
              <w:pStyle w:val="Compact"/>
            </w:pPr>
            <w:r>
              <w:t xml:space="preserve">–</w:t>
            </w:r>
          </w:p>
        </w:tc>
        <w:tc>
          <w:tcPr/>
          <w:p>
            <w:pPr>
              <w:pStyle w:val="Compact"/>
            </w:pPr>
            <w:r>
              <w:t xml:space="preserve">Lirec Formation</w:t>
            </w:r>
          </w:p>
        </w:tc>
        <w:tc>
          <w:tcPr/>
          <w:p>
            <w:pPr>
              <w:pStyle w:val="Compact"/>
            </w:pPr>
            <w:r>
              <w:t xml:space="preserve">Cambrian</w:t>
            </w:r>
          </w:p>
        </w:tc>
        <w:tc>
          <w:tcPr/>
          <w:p>
            <w:pPr>
              <w:pStyle w:val="Compact"/>
            </w:pPr>
            <w:r>
              <w:t xml:space="preserve">Cambrian</w:t>
            </w:r>
          </w:p>
        </w:tc>
      </w:tr>
      <w:tr>
        <w:tc>
          <w:tcPr/>
          <w:p>
            <w:pPr>
              <w:pStyle w:val="Compact"/>
            </w:pPr>
            <w:r>
              <w:t xml:space="preserve">15203644</w:t>
            </w:r>
          </w:p>
        </w:tc>
        <w:tc>
          <w:tcPr/>
          <w:p>
            <w:pPr>
              <w:pStyle w:val="Compact"/>
            </w:pPr>
            <w:r>
              <w:t xml:space="preserve">Adlerflüe-Fm.: Leukokrater Gneiss</w:t>
            </w:r>
          </w:p>
        </w:tc>
        <w:tc>
          <w:tcPr/>
          <w:p>
            <w:pPr>
              <w:pStyle w:val="Compact"/>
            </w:pPr>
            <w:r>
              <w:t xml:space="preserve">gneiss: aplitic</w:t>
            </w:r>
          </w:p>
        </w:tc>
        <w:tc>
          <w:tcPr/>
          <w:p>
            <w:pPr>
              <w:pStyle w:val="Compact"/>
            </w:pPr>
            <w:r>
              <w:t xml:space="preserve">–</w:t>
            </w:r>
          </w:p>
        </w:tc>
        <w:tc>
          <w:tcPr/>
          <w:p>
            <w:pPr>
              <w:pStyle w:val="Compact"/>
            </w:pPr>
            <w:r>
              <w:t xml:space="preserve">–</w:t>
            </w:r>
          </w:p>
        </w:tc>
        <w:tc>
          <w:tcPr/>
          <w:p>
            <w:pPr>
              <w:pStyle w:val="Compact"/>
            </w:pPr>
            <w:r>
              <w:t xml:space="preserve">Adlerflüe Formation</w:t>
            </w:r>
          </w:p>
        </w:tc>
        <w:tc>
          <w:tcPr/>
          <w:p>
            <w:pPr>
              <w:pStyle w:val="Compact"/>
            </w:pPr>
            <w:r>
              <w:t xml:space="preserve">Proterozoic</w:t>
            </w:r>
          </w:p>
        </w:tc>
        <w:tc>
          <w:tcPr/>
          <w:p>
            <w:pPr>
              <w:pStyle w:val="Compact"/>
            </w:pPr>
            <w:r>
              <w:t xml:space="preserve">Cambrian</w:t>
            </w:r>
          </w:p>
        </w:tc>
      </w:tr>
      <w:tr>
        <w:tc>
          <w:tcPr/>
          <w:p>
            <w:pPr>
              <w:pStyle w:val="Compact"/>
            </w:pPr>
            <w:r>
              <w:t xml:space="preserve">15203255</w:t>
            </w:r>
          </w:p>
        </w:tc>
        <w:tc>
          <w:tcPr/>
          <w:p>
            <w:pPr>
              <w:pStyle w:val="Compact"/>
            </w:pPr>
            <w:r>
              <w:t xml:space="preserve">Adula-Decke: Salahorn-Fm.: Glimmerschiefer</w:t>
            </w:r>
          </w:p>
        </w:tc>
        <w:tc>
          <w:tcPr/>
          <w:p>
            <w:pPr>
              <w:pStyle w:val="Compact"/>
            </w:pPr>
            <w:r>
              <w:t xml:space="preserve">schist: mica</w:t>
            </w:r>
          </w:p>
        </w:tc>
        <w:tc>
          <w:tcPr/>
          <w:p>
            <w:pPr>
              <w:pStyle w:val="Compact"/>
            </w:pPr>
            <w:r>
              <w:t xml:space="preserve">schist: mica-garnet</w:t>
            </w:r>
          </w:p>
        </w:tc>
        <w:tc>
          <w:tcPr/>
          <w:p>
            <w:pPr>
              <w:pStyle w:val="Compact"/>
            </w:pPr>
            <w:r>
              <w:t xml:space="preserve">–</w:t>
            </w:r>
          </w:p>
        </w:tc>
        <w:tc>
          <w:tcPr/>
          <w:p>
            <w:pPr>
              <w:pStyle w:val="Compact"/>
            </w:pPr>
            <w:r>
              <w:t xml:space="preserve">Salahorn Formation</w:t>
            </w:r>
          </w:p>
        </w:tc>
        <w:tc>
          <w:tcPr/>
          <w:p>
            <w:pPr>
              <w:pStyle w:val="Compact"/>
            </w:pPr>
            <w:r>
              <w:t xml:space="preserve">Cambrian</w:t>
            </w:r>
          </w:p>
        </w:tc>
        <w:tc>
          <w:tcPr/>
          <w:p>
            <w:pPr>
              <w:pStyle w:val="Compact"/>
            </w:pPr>
            <w:r>
              <w:t xml:space="preserve">Cambrian</w:t>
            </w:r>
          </w:p>
        </w:tc>
      </w:tr>
      <w:tr>
        <w:tc>
          <w:tcPr/>
          <w:p>
            <w:pPr>
              <w:pStyle w:val="Compact"/>
            </w:pPr>
            <w:r>
              <w:t xml:space="preserve">15203256</w:t>
            </w:r>
          </w:p>
        </w:tc>
        <w:tc>
          <w:tcPr/>
          <w:p>
            <w:pPr>
              <w:pStyle w:val="Compact"/>
            </w:pPr>
            <w:r>
              <w:t xml:space="preserve">Adula-Decke: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15203257</w:t>
            </w:r>
          </w:p>
        </w:tc>
        <w:tc>
          <w:tcPr/>
          <w:p>
            <w:pPr>
              <w:pStyle w:val="Compact"/>
            </w:pPr>
            <w:r>
              <w:t xml:space="preserve">Zone Submédiane: Melange: Mergel und Sandstein</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Late Cretaceous</w:t>
            </w:r>
          </w:p>
        </w:tc>
        <w:tc>
          <w:tcPr/>
          <w:p>
            <w:pPr>
              <w:pStyle w:val="Compact"/>
            </w:pPr>
            <w:r>
              <w:t xml:space="preserve">Paleogene</w:t>
            </w:r>
          </w:p>
        </w:tc>
      </w:tr>
      <w:tr>
        <w:tc>
          <w:tcPr/>
          <w:p>
            <w:pPr>
              <w:pStyle w:val="Compact"/>
            </w:pPr>
            <w:r>
              <w:t xml:space="preserve">15203258</w:t>
            </w:r>
          </w:p>
        </w:tc>
        <w:tc>
          <w:tcPr/>
          <w:p>
            <w:pPr>
              <w:pStyle w:val="Compact"/>
            </w:pPr>
            <w:r>
              <w:t xml:space="preserve">Zone Submédiane: Truche-Brekzie</w:t>
            </w:r>
          </w:p>
        </w:tc>
        <w:tc>
          <w:tcPr/>
          <w:p>
            <w:pPr>
              <w:pStyle w:val="Compact"/>
            </w:pPr>
            <w:r>
              <w:t xml:space="preserve">breccia: polymictic</w:t>
            </w:r>
          </w:p>
        </w:tc>
        <w:tc>
          <w:tcPr/>
          <w:p>
            <w:pPr>
              <w:pStyle w:val="Compact"/>
            </w:pPr>
            <w:r>
              <w:t xml:space="preserve">–</w:t>
            </w:r>
          </w:p>
        </w:tc>
        <w:tc>
          <w:tcPr/>
          <w:p>
            <w:pPr>
              <w:pStyle w:val="Compact"/>
            </w:pPr>
            <w:r>
              <w:t xml:space="preserve">–</w:t>
            </w:r>
          </w:p>
        </w:tc>
        <w:tc>
          <w:tcPr/>
          <w:p>
            <w:pPr>
              <w:pStyle w:val="Compact"/>
            </w:pPr>
            <w:r>
              <w:t xml:space="preserve">Truche Breccia</w:t>
            </w:r>
          </w:p>
        </w:tc>
        <w:tc>
          <w:tcPr/>
          <w:p>
            <w:pPr>
              <w:pStyle w:val="Compact"/>
            </w:pPr>
            <w:r>
              <w:t xml:space="preserve">Eocene</w:t>
            </w:r>
          </w:p>
        </w:tc>
        <w:tc>
          <w:tcPr/>
          <w:p>
            <w:pPr>
              <w:pStyle w:val="Compact"/>
            </w:pPr>
            <w:r>
              <w:t xml:space="preserve">Eocene</w:t>
            </w:r>
          </w:p>
        </w:tc>
      </w:tr>
      <w:tr>
        <w:tc>
          <w:tcPr/>
          <w:p>
            <w:pPr>
              <w:pStyle w:val="Compact"/>
            </w:pPr>
            <w:r>
              <w:t xml:space="preserve">15203259</w:t>
            </w:r>
          </w:p>
        </w:tc>
        <w:tc>
          <w:tcPr/>
          <w:p>
            <w:pPr>
              <w:pStyle w:val="Compact"/>
            </w:pPr>
            <w:r>
              <w:t xml:space="preserve">Zone Submédiane: Trom-Brekzie</w:t>
            </w:r>
          </w:p>
        </w:tc>
        <w:tc>
          <w:tcPr/>
          <w:p>
            <w:pPr>
              <w:pStyle w:val="Compact"/>
            </w:pPr>
            <w:r>
              <w:t xml:space="preserve">breccia: polymictic</w:t>
            </w:r>
          </w:p>
        </w:tc>
        <w:tc>
          <w:tcPr/>
          <w:p>
            <w:pPr>
              <w:pStyle w:val="Compact"/>
            </w:pPr>
            <w:r>
              <w:t xml:space="preserve">limestone: micritic</w:t>
            </w:r>
          </w:p>
        </w:tc>
        <w:tc>
          <w:tcPr/>
          <w:p>
            <w:pPr>
              <w:pStyle w:val="Compact"/>
            </w:pPr>
            <w:r>
              <w:t xml:space="preserve">–</w:t>
            </w:r>
          </w:p>
        </w:tc>
        <w:tc>
          <w:tcPr/>
          <w:p>
            <w:pPr>
              <w:pStyle w:val="Compact"/>
            </w:pPr>
            <w:r>
              <w:t xml:space="preserve">Trom Breccia</w:t>
            </w:r>
          </w:p>
        </w:tc>
        <w:tc>
          <w:tcPr/>
          <w:p>
            <w:pPr>
              <w:pStyle w:val="Compact"/>
            </w:pPr>
            <w:r>
              <w:t xml:space="preserve">Late Cretaceous</w:t>
            </w:r>
          </w:p>
        </w:tc>
        <w:tc>
          <w:tcPr/>
          <w:p>
            <w:pPr>
              <w:pStyle w:val="Compact"/>
            </w:pPr>
            <w:r>
              <w:t xml:space="preserve">Cenozoic</w:t>
            </w:r>
          </w:p>
        </w:tc>
      </w:tr>
      <w:tr>
        <w:tc>
          <w:tcPr/>
          <w:p>
            <w:pPr>
              <w:pStyle w:val="Compact"/>
            </w:pPr>
            <w:r>
              <w:t xml:space="preserve">15203260</w:t>
            </w:r>
          </w:p>
        </w:tc>
        <w:tc>
          <w:tcPr/>
          <w:p>
            <w:pPr>
              <w:pStyle w:val="Compact"/>
            </w:pPr>
            <w:r>
              <w:t xml:space="preserve">Zone Submédiane: Exergillod-Brekzie</w:t>
            </w:r>
          </w:p>
        </w:tc>
        <w:tc>
          <w:tcPr/>
          <w:p>
            <w:pPr>
              <w:pStyle w:val="Compact"/>
            </w:pPr>
            <w:r>
              <w:t xml:space="preserve">breccia</w:t>
            </w:r>
          </w:p>
        </w:tc>
        <w:tc>
          <w:tcPr/>
          <w:p>
            <w:pPr>
              <w:pStyle w:val="Compact"/>
            </w:pPr>
            <w:r>
              <w:t xml:space="preserve">breccia: calcareous: bioclasts</w:t>
            </w:r>
          </w:p>
        </w:tc>
        <w:tc>
          <w:tcPr/>
          <w:p>
            <w:pPr>
              <w:pStyle w:val="Compact"/>
            </w:pPr>
            <w:r>
              <w:t xml:space="preserve">–</w:t>
            </w:r>
          </w:p>
        </w:tc>
        <w:tc>
          <w:tcPr/>
          <w:p>
            <w:pPr>
              <w:pStyle w:val="Compact"/>
            </w:pPr>
            <w:r>
              <w:t xml:space="preserve">Exergillod Breccia</w:t>
            </w:r>
          </w:p>
        </w:tc>
        <w:tc>
          <w:tcPr/>
          <w:p>
            <w:pPr>
              <w:pStyle w:val="Compact"/>
            </w:pPr>
            <w:r>
              <w:t xml:space="preserve">Early Jurassic</w:t>
            </w:r>
          </w:p>
        </w:tc>
        <w:tc>
          <w:tcPr/>
          <w:p>
            <w:pPr>
              <w:pStyle w:val="Compact"/>
            </w:pPr>
            <w:r>
              <w:t xml:space="preserve">Late Jurassic</w:t>
            </w:r>
          </w:p>
        </w:tc>
      </w:tr>
      <w:tr>
        <w:tc>
          <w:tcPr/>
          <w:p>
            <w:pPr>
              <w:pStyle w:val="Compact"/>
            </w:pPr>
            <w:r>
              <w:t xml:space="preserve">15203261</w:t>
            </w:r>
          </w:p>
        </w:tc>
        <w:tc>
          <w:tcPr/>
          <w:p>
            <w:pPr>
              <w:pStyle w:val="Compact"/>
            </w:pPr>
            <w:r>
              <w:t xml:space="preserve">Zone Submédiane: Troublon-Kalk</w:t>
            </w:r>
          </w:p>
        </w:tc>
        <w:tc>
          <w:tcPr/>
          <w:p>
            <w:pPr>
              <w:pStyle w:val="Compact"/>
            </w:pPr>
            <w:r>
              <w:t xml:space="preserve">limestone: micritic: bioclasts</w:t>
            </w:r>
          </w:p>
        </w:tc>
        <w:tc>
          <w:tcPr/>
          <w:p>
            <w:pPr>
              <w:pStyle w:val="Compact"/>
            </w:pPr>
            <w:r>
              <w:t xml:space="preserve">sandstone: marly</w:t>
            </w:r>
          </w:p>
        </w:tc>
        <w:tc>
          <w:tcPr/>
          <w:p>
            <w:pPr>
              <w:pStyle w:val="Compact"/>
            </w:pPr>
            <w:r>
              <w:t xml:space="preserve">–</w:t>
            </w:r>
          </w:p>
        </w:tc>
        <w:tc>
          <w:tcPr/>
          <w:p>
            <w:pPr>
              <w:pStyle w:val="Compact"/>
            </w:pPr>
            <w:r>
              <w:t xml:space="preserve">Troublon Limestone</w:t>
            </w:r>
          </w:p>
        </w:tc>
        <w:tc>
          <w:tcPr/>
          <w:p>
            <w:pPr>
              <w:pStyle w:val="Compact"/>
            </w:pPr>
            <w:r>
              <w:t xml:space="preserve">Late Jurassic</w:t>
            </w:r>
          </w:p>
        </w:tc>
        <w:tc>
          <w:tcPr/>
          <w:p>
            <w:pPr>
              <w:pStyle w:val="Compact"/>
            </w:pPr>
            <w:r>
              <w:t xml:space="preserve">Late Jurassic</w:t>
            </w:r>
          </w:p>
        </w:tc>
      </w:tr>
      <w:tr>
        <w:tc>
          <w:tcPr/>
          <w:p>
            <w:pPr>
              <w:pStyle w:val="Compact"/>
            </w:pPr>
            <w:r>
              <w:t xml:space="preserve">15203262</w:t>
            </w:r>
          </w:p>
        </w:tc>
        <w:tc>
          <w:tcPr/>
          <w:p>
            <w:pPr>
              <w:pStyle w:val="Compact"/>
            </w:pPr>
            <w:r>
              <w:t xml:space="preserve">Zone Submédiane: Zünegg-Knollenkalk</w:t>
            </w:r>
          </w:p>
        </w:tc>
        <w:tc>
          <w:tcPr/>
          <w:p>
            <w:pPr>
              <w:pStyle w:val="Compact"/>
            </w:pPr>
            <w:r>
              <w:t xml:space="preserve">limestone: marly</w:t>
            </w:r>
          </w:p>
        </w:tc>
        <w:tc>
          <w:tcPr/>
          <w:p>
            <w:pPr>
              <w:pStyle w:val="Compact"/>
            </w:pPr>
            <w:r>
              <w:t xml:space="preserve">–</w:t>
            </w:r>
          </w:p>
        </w:tc>
        <w:tc>
          <w:tcPr/>
          <w:p>
            <w:pPr>
              <w:pStyle w:val="Compact"/>
            </w:pPr>
            <w:r>
              <w:t xml:space="preserve">–</w:t>
            </w:r>
          </w:p>
        </w:tc>
        <w:tc>
          <w:tcPr/>
          <w:p>
            <w:pPr>
              <w:pStyle w:val="Compact"/>
            </w:pPr>
            <w:r>
              <w:t xml:space="preserve">Zünegg Limestone</w:t>
            </w:r>
          </w:p>
        </w:tc>
        <w:tc>
          <w:tcPr/>
          <w:p>
            <w:pPr>
              <w:pStyle w:val="Compact"/>
            </w:pPr>
            <w:r>
              <w:t xml:space="preserve">Late Jurassic</w:t>
            </w:r>
          </w:p>
        </w:tc>
        <w:tc>
          <w:tcPr/>
          <w:p>
            <w:pPr>
              <w:pStyle w:val="Compact"/>
            </w:pPr>
            <w:r>
              <w:t xml:space="preserve">Late Jurassic</w:t>
            </w:r>
          </w:p>
        </w:tc>
      </w:tr>
      <w:tr>
        <w:tc>
          <w:tcPr/>
          <w:p>
            <w:pPr>
              <w:pStyle w:val="Compact"/>
            </w:pPr>
            <w:r>
              <w:t xml:space="preserve">15203263</w:t>
            </w:r>
          </w:p>
        </w:tc>
        <w:tc>
          <w:tcPr/>
          <w:p>
            <w:pPr>
              <w:pStyle w:val="Compact"/>
            </w:pPr>
            <w:r>
              <w:t xml:space="preserve">Zone Submédiane: Hauta-Crêtaz-Fm.</w:t>
            </w:r>
          </w:p>
        </w:tc>
        <w:tc>
          <w:tcPr/>
          <w:p>
            <w:pPr>
              <w:pStyle w:val="Compact"/>
            </w:pPr>
            <w:r>
              <w:t xml:space="preserve">limestone: spathic: bioclasts</w:t>
            </w:r>
          </w:p>
        </w:tc>
        <w:tc>
          <w:tcPr/>
          <w:p>
            <w:pPr>
              <w:pStyle w:val="Compact"/>
            </w:pPr>
            <w:r>
              <w:t xml:space="preserve">breccia: calcareous</w:t>
            </w:r>
          </w:p>
        </w:tc>
        <w:tc>
          <w:tcPr/>
          <w:p>
            <w:pPr>
              <w:pStyle w:val="Compact"/>
            </w:pPr>
            <w:r>
              <w:t xml:space="preserve">–</w:t>
            </w:r>
          </w:p>
        </w:tc>
        <w:tc>
          <w:tcPr/>
          <w:p>
            <w:pPr>
              <w:pStyle w:val="Compact"/>
            </w:pPr>
            <w:r>
              <w:t xml:space="preserve">Hauta Crêtaz Formation</w:t>
            </w:r>
          </w:p>
        </w:tc>
        <w:tc>
          <w:tcPr/>
          <w:p>
            <w:pPr>
              <w:pStyle w:val="Compact"/>
            </w:pPr>
            <w:r>
              <w:t xml:space="preserve">Early Jurassic</w:t>
            </w:r>
          </w:p>
        </w:tc>
        <w:tc>
          <w:tcPr/>
          <w:p>
            <w:pPr>
              <w:pStyle w:val="Compact"/>
            </w:pPr>
            <w:r>
              <w:t xml:space="preserve">Late Jurassic</w:t>
            </w:r>
          </w:p>
        </w:tc>
      </w:tr>
      <w:tr>
        <w:tc>
          <w:tcPr/>
          <w:p>
            <w:pPr>
              <w:pStyle w:val="Compact"/>
            </w:pPr>
            <w:r>
              <w:t xml:space="preserve">15203264</w:t>
            </w:r>
          </w:p>
        </w:tc>
        <w:tc>
          <w:tcPr/>
          <w:p>
            <w:pPr>
              <w:pStyle w:val="Compact"/>
            </w:pPr>
            <w:r>
              <w:t xml:space="preserve">Zone Submédiane: Pointe-de-l'Au-Brekzie</w:t>
            </w:r>
          </w:p>
        </w:tc>
        <w:tc>
          <w:tcPr/>
          <w:p>
            <w:pPr>
              <w:pStyle w:val="Compact"/>
            </w:pPr>
            <w:r>
              <w:t xml:space="preserve">breccia: calcareous</w:t>
            </w:r>
          </w:p>
        </w:tc>
        <w:tc>
          <w:tcPr/>
          <w:p>
            <w:pPr>
              <w:pStyle w:val="Compact"/>
            </w:pPr>
            <w:r>
              <w:t xml:space="preserve">–</w:t>
            </w:r>
          </w:p>
        </w:tc>
        <w:tc>
          <w:tcPr/>
          <w:p>
            <w:pPr>
              <w:pStyle w:val="Compact"/>
            </w:pPr>
            <w:r>
              <w:t xml:space="preserve">–</w:t>
            </w:r>
          </w:p>
        </w:tc>
        <w:tc>
          <w:tcPr/>
          <w:p>
            <w:pPr>
              <w:pStyle w:val="Compact"/>
            </w:pPr>
            <w:r>
              <w:t xml:space="preserve">Pointe de l'Au Breccia</w:t>
            </w:r>
          </w:p>
        </w:tc>
        <w:tc>
          <w:tcPr/>
          <w:p>
            <w:pPr>
              <w:pStyle w:val="Compact"/>
            </w:pPr>
            <w:r>
              <w:t xml:space="preserve">Middle Jurassic</w:t>
            </w:r>
          </w:p>
        </w:tc>
        <w:tc>
          <w:tcPr/>
          <w:p>
            <w:pPr>
              <w:pStyle w:val="Compact"/>
            </w:pPr>
            <w:r>
              <w:t xml:space="preserve">Middle Jurassic</w:t>
            </w:r>
          </w:p>
        </w:tc>
      </w:tr>
      <w:tr>
        <w:tc>
          <w:tcPr/>
          <w:p>
            <w:pPr>
              <w:pStyle w:val="Compact"/>
            </w:pPr>
            <w:r>
              <w:t xml:space="preserve">15203265</w:t>
            </w:r>
          </w:p>
        </w:tc>
        <w:tc>
          <w:tcPr/>
          <w:p>
            <w:pPr>
              <w:pStyle w:val="Compact"/>
            </w:pPr>
            <w:r>
              <w:t xml:space="preserve">Zone Submédiane: Bonaveau-Kalk</w:t>
            </w:r>
          </w:p>
        </w:tc>
        <w:tc>
          <w:tcPr/>
          <w:p>
            <w:pPr>
              <w:pStyle w:val="Compact"/>
            </w:pPr>
            <w:r>
              <w:t xml:space="preserve">sandstone: calcareous</w:t>
            </w:r>
          </w:p>
        </w:tc>
        <w:tc>
          <w:tcPr/>
          <w:p>
            <w:pPr>
              <w:pStyle w:val="Compact"/>
            </w:pPr>
            <w:r>
              <w:t xml:space="preserve">limestone: sandy</w:t>
            </w:r>
          </w:p>
        </w:tc>
        <w:tc>
          <w:tcPr/>
          <w:p>
            <w:pPr>
              <w:pStyle w:val="Compact"/>
            </w:pPr>
            <w:r>
              <w:t xml:space="preserve">–</w:t>
            </w:r>
          </w:p>
        </w:tc>
        <w:tc>
          <w:tcPr/>
          <w:p>
            <w:pPr>
              <w:pStyle w:val="Compact"/>
            </w:pPr>
            <w:r>
              <w:t xml:space="preserve">Bonaveau Limestone</w:t>
            </w:r>
          </w:p>
        </w:tc>
        <w:tc>
          <w:tcPr/>
          <w:p>
            <w:pPr>
              <w:pStyle w:val="Compact"/>
            </w:pPr>
            <w:r>
              <w:t xml:space="preserve">Early Jurassic</w:t>
            </w:r>
          </w:p>
        </w:tc>
        <w:tc>
          <w:tcPr/>
          <w:p>
            <w:pPr>
              <w:pStyle w:val="Compact"/>
            </w:pPr>
            <w:r>
              <w:t xml:space="preserve">Aalenian</w:t>
            </w:r>
          </w:p>
        </w:tc>
      </w:tr>
      <w:tr>
        <w:tc>
          <w:tcPr/>
          <w:p>
            <w:pPr>
              <w:pStyle w:val="Compact"/>
            </w:pPr>
            <w:r>
              <w:t xml:space="preserve">15203266</w:t>
            </w:r>
          </w:p>
        </w:tc>
        <w:tc>
          <w:tcPr/>
          <w:p>
            <w:pPr>
              <w:pStyle w:val="Compact"/>
            </w:pPr>
            <w:r>
              <w:t xml:space="preserve">Zone Submédiane: Sex-du-Tronc-Kalk</w:t>
            </w:r>
          </w:p>
        </w:tc>
        <w:tc>
          <w:tcPr/>
          <w:p>
            <w:pPr>
              <w:pStyle w:val="Compact"/>
            </w:pPr>
            <w:r>
              <w:t xml:space="preserve">limestone: spathic: echinoderms</w:t>
            </w:r>
          </w:p>
        </w:tc>
        <w:tc>
          <w:tcPr/>
          <w:p>
            <w:pPr>
              <w:pStyle w:val="Compact"/>
            </w:pPr>
            <w:r>
              <w:t xml:space="preserve">–</w:t>
            </w:r>
          </w:p>
        </w:tc>
        <w:tc>
          <w:tcPr/>
          <w:p>
            <w:pPr>
              <w:pStyle w:val="Compact"/>
            </w:pPr>
            <w:r>
              <w:t xml:space="preserve">–</w:t>
            </w:r>
          </w:p>
        </w:tc>
        <w:tc>
          <w:tcPr/>
          <w:p>
            <w:pPr>
              <w:pStyle w:val="Compact"/>
            </w:pPr>
            <w:r>
              <w:t xml:space="preserve">Sex du Tronc Limestone</w:t>
            </w:r>
          </w:p>
        </w:tc>
        <w:tc>
          <w:tcPr/>
          <w:p>
            <w:pPr>
              <w:pStyle w:val="Compact"/>
            </w:pPr>
            <w:r>
              <w:t xml:space="preserve">Sinemurian</w:t>
            </w:r>
          </w:p>
        </w:tc>
        <w:tc>
          <w:tcPr/>
          <w:p>
            <w:pPr>
              <w:pStyle w:val="Compact"/>
            </w:pPr>
            <w:r>
              <w:t xml:space="preserve">Sinemurian</w:t>
            </w:r>
          </w:p>
        </w:tc>
      </w:tr>
      <w:tr>
        <w:tc>
          <w:tcPr/>
          <w:p>
            <w:pPr>
              <w:pStyle w:val="Compact"/>
            </w:pPr>
            <w:r>
              <w:t xml:space="preserve">15203267</w:t>
            </w:r>
          </w:p>
        </w:tc>
        <w:tc>
          <w:tcPr/>
          <w:p>
            <w:pPr>
              <w:pStyle w:val="Compact"/>
            </w:pPr>
            <w:r>
              <w:t xml:space="preserve">Zone Submédiane: Grand-Herba-Kalk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Grand Herba Limestone</w:t>
            </w:r>
          </w:p>
        </w:tc>
        <w:tc>
          <w:tcPr/>
          <w:p>
            <w:pPr>
              <w:pStyle w:val="Compact"/>
            </w:pPr>
            <w:r>
              <w:t xml:space="preserve">Sinemurian</w:t>
            </w:r>
          </w:p>
        </w:tc>
        <w:tc>
          <w:tcPr/>
          <w:p>
            <w:pPr>
              <w:pStyle w:val="Compact"/>
            </w:pPr>
            <w:r>
              <w:t xml:space="preserve">Sinemurian</w:t>
            </w:r>
          </w:p>
        </w:tc>
      </w:tr>
      <w:tr>
        <w:tc>
          <w:tcPr/>
          <w:p>
            <w:pPr>
              <w:pStyle w:val="Compact"/>
            </w:pPr>
            <w:r>
              <w:t xml:space="preserve">15203268</w:t>
            </w:r>
          </w:p>
        </w:tc>
        <w:tc>
          <w:tcPr/>
          <w:p>
            <w:pPr>
              <w:pStyle w:val="Compact"/>
            </w:pPr>
            <w:r>
              <w:t xml:space="preserve">Oudiou-Fm.</w:t>
            </w:r>
          </w:p>
        </w:tc>
        <w:tc>
          <w:tcPr/>
          <w:p>
            <w:pPr>
              <w:pStyle w:val="Compact"/>
            </w:pPr>
            <w:r>
              <w:t xml:space="preserve">limestone: bioclasts</w:t>
            </w:r>
          </w:p>
        </w:tc>
        <w:tc>
          <w:tcPr/>
          <w:p>
            <w:pPr>
              <w:pStyle w:val="Compact"/>
            </w:pPr>
            <w:r>
              <w:t xml:space="preserve">limestone: siliceous-spathic</w:t>
            </w:r>
          </w:p>
        </w:tc>
        <w:tc>
          <w:tcPr/>
          <w:p>
            <w:pPr>
              <w:pStyle w:val="Compact"/>
            </w:pPr>
            <w:r>
              <w:t xml:space="preserve">–</w:t>
            </w:r>
          </w:p>
        </w:tc>
        <w:tc>
          <w:tcPr/>
          <w:p>
            <w:pPr>
              <w:pStyle w:val="Compact"/>
            </w:pPr>
            <w:r>
              <w:t xml:space="preserve">Oudiou Formation</w:t>
            </w:r>
          </w:p>
        </w:tc>
        <w:tc>
          <w:tcPr/>
          <w:p>
            <w:pPr>
              <w:pStyle w:val="Compact"/>
            </w:pPr>
            <w:r>
              <w:t xml:space="preserve">Early Jurassic</w:t>
            </w:r>
          </w:p>
        </w:tc>
        <w:tc>
          <w:tcPr/>
          <w:p>
            <w:pPr>
              <w:pStyle w:val="Compact"/>
            </w:pPr>
            <w:r>
              <w:t xml:space="preserve">Aalenian</w:t>
            </w:r>
          </w:p>
        </w:tc>
      </w:tr>
      <w:tr>
        <w:tc>
          <w:tcPr/>
          <w:p>
            <w:pPr>
              <w:pStyle w:val="Compact"/>
            </w:pPr>
            <w:r>
              <w:t xml:space="preserve">15203269</w:t>
            </w:r>
          </w:p>
        </w:tc>
        <w:tc>
          <w:tcPr/>
          <w:p>
            <w:pPr>
              <w:pStyle w:val="Compact"/>
            </w:pPr>
            <w:r>
              <w:t xml:space="preserve">Klippen-Decke: Malm</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Oxfordian</w:t>
            </w:r>
          </w:p>
        </w:tc>
        <w:tc>
          <w:tcPr/>
          <w:p>
            <w:pPr>
              <w:pStyle w:val="Compact"/>
            </w:pPr>
            <w:r>
              <w:t xml:space="preserve">Berriasian</w:t>
            </w:r>
          </w:p>
        </w:tc>
      </w:tr>
      <w:tr>
        <w:tc>
          <w:tcPr/>
          <w:p>
            <w:pPr>
              <w:pStyle w:val="Compact"/>
            </w:pPr>
            <w:r>
              <w:t xml:space="preserve">15203270</w:t>
            </w:r>
          </w:p>
        </w:tc>
        <w:tc>
          <w:tcPr/>
          <w:p>
            <w:pPr>
              <w:pStyle w:val="Compact"/>
            </w:pPr>
            <w:r>
              <w:t xml:space="preserve">Moléson-Fm.: Albeuve-Serie</w:t>
            </w:r>
          </w:p>
        </w:tc>
        <w:tc>
          <w:tcPr/>
          <w:p>
            <w:pPr>
              <w:pStyle w:val="Compact"/>
            </w:pPr>
            <w:r>
              <w:t xml:space="preserve">marlstone: glauconite-bioclasts</w:t>
            </w:r>
          </w:p>
        </w:tc>
        <w:tc>
          <w:tcPr/>
          <w:p>
            <w:pPr>
              <w:pStyle w:val="Compact"/>
            </w:pPr>
            <w:r>
              <w:t xml:space="preserve">–</w:t>
            </w:r>
          </w:p>
        </w:tc>
        <w:tc>
          <w:tcPr/>
          <w:p>
            <w:pPr>
              <w:pStyle w:val="Compact"/>
            </w:pPr>
            <w:r>
              <w:t xml:space="preserve">–</w:t>
            </w:r>
          </w:p>
        </w:tc>
        <w:tc>
          <w:tcPr/>
          <w:p>
            <w:pPr>
              <w:pStyle w:val="Compact"/>
            </w:pPr>
            <w:r>
              <w:t xml:space="preserve">Albeuve Series</w:t>
            </w:r>
          </w:p>
        </w:tc>
        <w:tc>
          <w:tcPr/>
          <w:p>
            <w:pPr>
              <w:pStyle w:val="Compact"/>
            </w:pPr>
            <w:r>
              <w:t xml:space="preserve">Kimmeridgian</w:t>
            </w:r>
          </w:p>
        </w:tc>
        <w:tc>
          <w:tcPr/>
          <w:p>
            <w:pPr>
              <w:pStyle w:val="Compact"/>
            </w:pPr>
            <w:r>
              <w:t xml:space="preserve">Kimmeridgian</w:t>
            </w:r>
          </w:p>
        </w:tc>
      </w:tr>
      <w:tr>
        <w:tc>
          <w:tcPr/>
          <w:p>
            <w:pPr>
              <w:pStyle w:val="Compact"/>
            </w:pPr>
            <w:r>
              <w:t xml:space="preserve">15203271</w:t>
            </w:r>
          </w:p>
        </w:tc>
        <w:tc>
          <w:tcPr/>
          <w:p>
            <w:pPr>
              <w:pStyle w:val="Compact"/>
            </w:pPr>
            <w:r>
              <w:t xml:space="preserve">Sciernes-d'Albeuve-Fm.: Kummli-Sch.</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Kummli Beds</w:t>
            </w:r>
          </w:p>
        </w:tc>
        <w:tc>
          <w:tcPr/>
          <w:p>
            <w:pPr>
              <w:pStyle w:val="Compact"/>
            </w:pPr>
            <w:r>
              <w:t xml:space="preserve">Berriasian</w:t>
            </w:r>
          </w:p>
        </w:tc>
        <w:tc>
          <w:tcPr/>
          <w:p>
            <w:pPr>
              <w:pStyle w:val="Compact"/>
            </w:pPr>
            <w:r>
              <w:t xml:space="preserve">Berriasian</w:t>
            </w:r>
          </w:p>
        </w:tc>
      </w:tr>
      <w:tr>
        <w:tc>
          <w:tcPr/>
          <w:p>
            <w:pPr>
              <w:pStyle w:val="Compact"/>
            </w:pPr>
            <w:r>
              <w:t xml:space="preserve">15203272</w:t>
            </w:r>
          </w:p>
        </w:tc>
        <w:tc>
          <w:tcPr/>
          <w:p>
            <w:pPr>
              <w:pStyle w:val="Compact"/>
            </w:pPr>
            <w:r>
              <w:t xml:space="preserve">Klippen-Decke: Dogger</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Bajocian</w:t>
            </w:r>
          </w:p>
        </w:tc>
        <w:tc>
          <w:tcPr/>
          <w:p>
            <w:pPr>
              <w:pStyle w:val="Compact"/>
            </w:pPr>
            <w:r>
              <w:t xml:space="preserve">Callovian</w:t>
            </w:r>
          </w:p>
        </w:tc>
      </w:tr>
      <w:tr>
        <w:tc>
          <w:tcPr/>
          <w:p>
            <w:pPr>
              <w:pStyle w:val="Compact"/>
            </w:pPr>
            <w:r>
              <w:t xml:space="preserve">15203273</w:t>
            </w:r>
          </w:p>
        </w:tc>
        <w:tc>
          <w:tcPr/>
          <w:p>
            <w:pPr>
              <w:pStyle w:val="Compact"/>
            </w:pPr>
            <w:r>
              <w:t xml:space="preserve">Mytilus-Sch.: Col-de-Cordon-Mb.: Stockenflue-Kalk</w:t>
            </w:r>
          </w:p>
        </w:tc>
        <w:tc>
          <w:tcPr/>
          <w:p>
            <w:pPr>
              <w:pStyle w:val="Compact"/>
            </w:pPr>
            <w:r>
              <w:t xml:space="preserve">limestone: sandy: bioclasts</w:t>
            </w:r>
          </w:p>
        </w:tc>
        <w:tc>
          <w:tcPr/>
          <w:p>
            <w:pPr>
              <w:pStyle w:val="Compact"/>
            </w:pPr>
            <w:r>
              <w:t xml:space="preserve">–</w:t>
            </w:r>
          </w:p>
        </w:tc>
        <w:tc>
          <w:tcPr/>
          <w:p>
            <w:pPr>
              <w:pStyle w:val="Compact"/>
            </w:pPr>
            <w:r>
              <w:t xml:space="preserve">–</w:t>
            </w:r>
          </w:p>
        </w:tc>
        <w:tc>
          <w:tcPr/>
          <w:p>
            <w:pPr>
              <w:pStyle w:val="Compact"/>
            </w:pPr>
            <w:r>
              <w:t xml:space="preserve">Stockenflue Limestone</w:t>
            </w:r>
          </w:p>
        </w:tc>
        <w:tc>
          <w:tcPr/>
          <w:p>
            <w:pPr>
              <w:pStyle w:val="Compact"/>
            </w:pPr>
            <w:r>
              <w:t xml:space="preserve">Callovian</w:t>
            </w:r>
          </w:p>
        </w:tc>
        <w:tc>
          <w:tcPr/>
          <w:p>
            <w:pPr>
              <w:pStyle w:val="Compact"/>
            </w:pPr>
            <w:r>
              <w:t xml:space="preserve">Callovian</w:t>
            </w:r>
          </w:p>
        </w:tc>
      </w:tr>
      <w:tr>
        <w:tc>
          <w:tcPr/>
          <w:p>
            <w:pPr>
              <w:pStyle w:val="Compact"/>
            </w:pPr>
            <w:r>
              <w:t xml:space="preserve">15203274</w:t>
            </w:r>
          </w:p>
        </w:tc>
        <w:tc>
          <w:tcPr/>
          <w:p>
            <w:pPr>
              <w:pStyle w:val="Compact"/>
            </w:pPr>
            <w:r>
              <w:t xml:space="preserve">Sommant-Fm.: Mieussy-Mb.</w:t>
            </w:r>
          </w:p>
        </w:tc>
        <w:tc>
          <w:tcPr/>
          <w:p>
            <w:pPr>
              <w:pStyle w:val="Compact"/>
            </w:pPr>
            <w:r>
              <w:t xml:space="preserve">limestone: arenitic</w:t>
            </w:r>
          </w:p>
        </w:tc>
        <w:tc>
          <w:tcPr/>
          <w:p>
            <w:pPr>
              <w:pStyle w:val="Compact"/>
            </w:pPr>
            <w:r>
              <w:t xml:space="preserve">limestone: bioclasts</w:t>
            </w:r>
          </w:p>
        </w:tc>
        <w:tc>
          <w:tcPr/>
          <w:p>
            <w:pPr>
              <w:pStyle w:val="Compact"/>
            </w:pPr>
            <w:r>
              <w:t xml:space="preserve">limestone: micritic</w:t>
            </w:r>
          </w:p>
        </w:tc>
        <w:tc>
          <w:tcPr/>
          <w:p>
            <w:pPr>
              <w:pStyle w:val="Compact"/>
            </w:pPr>
            <w:r>
              <w:t xml:space="preserve">Mieussy Member</w:t>
            </w:r>
          </w:p>
        </w:tc>
        <w:tc>
          <w:tcPr/>
          <w:p>
            <w:pPr>
              <w:pStyle w:val="Compact"/>
            </w:pPr>
            <w:r>
              <w:t xml:space="preserve">Bajocian</w:t>
            </w:r>
          </w:p>
        </w:tc>
        <w:tc>
          <w:tcPr/>
          <w:p>
            <w:pPr>
              <w:pStyle w:val="Compact"/>
            </w:pPr>
            <w:r>
              <w:t xml:space="preserve">Bathonian</w:t>
            </w:r>
          </w:p>
        </w:tc>
      </w:tr>
      <w:tr>
        <w:tc>
          <w:tcPr/>
          <w:p>
            <w:pPr>
              <w:pStyle w:val="Compact"/>
            </w:pPr>
            <w:r>
              <w:t xml:space="preserve">15203275</w:t>
            </w:r>
          </w:p>
        </w:tc>
        <w:tc>
          <w:tcPr/>
          <w:p>
            <w:pPr>
              <w:pStyle w:val="Compact"/>
            </w:pPr>
            <w:r>
              <w:t xml:space="preserve">Klippen-Decke: Lias</w:t>
            </w:r>
          </w:p>
        </w:tc>
        <w:tc>
          <w:tcPr/>
          <w:p>
            <w:pPr>
              <w:pStyle w:val="Compact"/>
            </w:pPr>
            <w:r>
              <w:t xml:space="preserve">marlstone</w:t>
            </w:r>
          </w:p>
        </w:tc>
        <w:tc>
          <w:tcPr/>
          <w:p>
            <w:pPr>
              <w:pStyle w:val="Compact"/>
            </w:pPr>
            <w:r>
              <w:t xml:space="preserve">limestone: spathic</w:t>
            </w:r>
          </w:p>
        </w:tc>
        <w:tc>
          <w:tcPr/>
          <w:p>
            <w:pPr>
              <w:pStyle w:val="Compact"/>
            </w:pPr>
            <w:r>
              <w:t xml:space="preserve">limestone: siliceous</w:t>
            </w:r>
          </w:p>
        </w:tc>
        <w:tc>
          <w:tcPr/>
          <w:p>
            <w:pPr>
              <w:pStyle w:val="Compact"/>
            </w:pPr>
            <w:r>
              <w:t xml:space="preserve">–</w:t>
            </w:r>
          </w:p>
        </w:tc>
        <w:tc>
          <w:tcPr/>
          <w:p>
            <w:pPr>
              <w:pStyle w:val="Compact"/>
            </w:pPr>
            <w:r>
              <w:t xml:space="preserve">Rhaetian</w:t>
            </w:r>
          </w:p>
        </w:tc>
        <w:tc>
          <w:tcPr/>
          <w:p>
            <w:pPr>
              <w:pStyle w:val="Compact"/>
            </w:pPr>
            <w:r>
              <w:t xml:space="preserve">Bajocian</w:t>
            </w:r>
          </w:p>
        </w:tc>
      </w:tr>
      <w:tr>
        <w:tc>
          <w:tcPr/>
          <w:p>
            <w:pPr>
              <w:pStyle w:val="Compact"/>
            </w:pPr>
            <w:r>
              <w:t xml:space="preserve">15203276</w:t>
            </w:r>
          </w:p>
        </w:tc>
        <w:tc>
          <w:tcPr/>
          <w:p>
            <w:pPr>
              <w:pStyle w:val="Compact"/>
            </w:pPr>
            <w:r>
              <w:t xml:space="preserve">Klippen-Decke: Trias</w:t>
            </w:r>
          </w:p>
        </w:tc>
        <w:tc>
          <w:tcPr/>
          <w:p>
            <w:pPr>
              <w:pStyle w:val="Compact"/>
            </w:pPr>
            <w:r>
              <w:t xml:space="preserve">dolostone</w:t>
            </w:r>
          </w:p>
        </w:tc>
        <w:tc>
          <w:tcPr/>
          <w:p>
            <w:pPr>
              <w:pStyle w:val="Compact"/>
            </w:pPr>
            <w:r>
              <w:t xml:space="preserve">limestone: bioclasts</w:t>
            </w:r>
          </w:p>
        </w:tc>
        <w:tc>
          <w:tcPr/>
          <w:p>
            <w:pPr>
              <w:pStyle w:val="Compact"/>
            </w:pPr>
            <w:r>
              <w:t xml:space="preserve">pelite</w:t>
            </w:r>
          </w:p>
        </w:tc>
        <w:tc>
          <w:tcPr/>
          <w:p>
            <w:pPr>
              <w:pStyle w:val="Compact"/>
            </w:pPr>
            <w:r>
              <w:t xml:space="preserve">–</w:t>
            </w:r>
          </w:p>
        </w:tc>
        <w:tc>
          <w:tcPr/>
          <w:p>
            <w:pPr>
              <w:pStyle w:val="Compact"/>
            </w:pPr>
            <w:r>
              <w:t xml:space="preserve">Olenekian</w:t>
            </w:r>
          </w:p>
        </w:tc>
        <w:tc>
          <w:tcPr/>
          <w:p>
            <w:pPr>
              <w:pStyle w:val="Compact"/>
            </w:pPr>
            <w:r>
              <w:t xml:space="preserve">Ladinian</w:t>
            </w:r>
          </w:p>
        </w:tc>
      </w:tr>
      <w:tr>
        <w:tc>
          <w:tcPr/>
          <w:p>
            <w:pPr>
              <w:pStyle w:val="Compact"/>
            </w:pPr>
            <w:r>
              <w:t xml:space="preserve">15203277</w:t>
            </w:r>
          </w:p>
        </w:tc>
        <w:tc>
          <w:tcPr/>
          <w:p>
            <w:pPr>
              <w:pStyle w:val="Compact"/>
            </w:pPr>
            <w:r>
              <w:t xml:space="preserve">Pralet-Fm.</w:t>
            </w:r>
          </w:p>
        </w:tc>
        <w:tc>
          <w:tcPr/>
          <w:p>
            <w:pPr>
              <w:pStyle w:val="Compact"/>
            </w:pPr>
            <w:r>
              <w:t xml:space="preserve">dolostone</w:t>
            </w:r>
          </w:p>
        </w:tc>
        <w:tc>
          <w:tcPr/>
          <w:p>
            <w:pPr>
              <w:pStyle w:val="Compact"/>
            </w:pPr>
            <w:r>
              <w:t xml:space="preserve">limestone: spathic: bioclasts</w:t>
            </w:r>
          </w:p>
        </w:tc>
        <w:tc>
          <w:tcPr/>
          <w:p>
            <w:pPr>
              <w:pStyle w:val="Compact"/>
            </w:pPr>
            <w:r>
              <w:t xml:space="preserve">claystone</w:t>
            </w:r>
          </w:p>
        </w:tc>
        <w:tc>
          <w:tcPr/>
          <w:p>
            <w:pPr>
              <w:pStyle w:val="Compact"/>
            </w:pPr>
            <w:r>
              <w:t xml:space="preserve">Pralet Formation</w:t>
            </w:r>
          </w:p>
        </w:tc>
        <w:tc>
          <w:tcPr/>
          <w:p>
            <w:pPr>
              <w:pStyle w:val="Compact"/>
            </w:pPr>
            <w:r>
              <w:t xml:space="preserve">Ladinian</w:t>
            </w:r>
          </w:p>
        </w:tc>
        <w:tc>
          <w:tcPr/>
          <w:p>
            <w:pPr>
              <w:pStyle w:val="Compact"/>
            </w:pPr>
            <w:r>
              <w:t xml:space="preserve">Ladinian</w:t>
            </w:r>
          </w:p>
        </w:tc>
      </w:tr>
      <w:tr>
        <w:tc>
          <w:tcPr/>
          <w:p>
            <w:pPr>
              <w:pStyle w:val="Compact"/>
            </w:pPr>
            <w:r>
              <w:t xml:space="preserve">15203278</w:t>
            </w:r>
          </w:p>
        </w:tc>
        <w:tc>
          <w:tcPr/>
          <w:p>
            <w:pPr>
              <w:pStyle w:val="Compact"/>
            </w:pPr>
            <w:r>
              <w:t xml:space="preserve">Pralet-Fm.: Balmi-Mb.</w:t>
            </w:r>
          </w:p>
        </w:tc>
        <w:tc>
          <w:tcPr/>
          <w:p>
            <w:pPr>
              <w:pStyle w:val="Compact"/>
            </w:pPr>
            <w:r>
              <w:t xml:space="preserve">dolostone</w:t>
            </w:r>
          </w:p>
        </w:tc>
        <w:tc>
          <w:tcPr/>
          <w:p>
            <w:pPr>
              <w:pStyle w:val="Compact"/>
            </w:pPr>
            <w:r>
              <w:t xml:space="preserve">limestone: arenitic</w:t>
            </w:r>
          </w:p>
        </w:tc>
        <w:tc>
          <w:tcPr/>
          <w:p>
            <w:pPr>
              <w:pStyle w:val="Compact"/>
            </w:pPr>
            <w:r>
              <w:t xml:space="preserve">limestone: spathic: echinoderms</w:t>
            </w:r>
          </w:p>
        </w:tc>
        <w:tc>
          <w:tcPr/>
          <w:p>
            <w:pPr>
              <w:pStyle w:val="Compact"/>
            </w:pPr>
            <w:r>
              <w:t xml:space="preserve">Balmi Member</w:t>
            </w:r>
          </w:p>
        </w:tc>
        <w:tc>
          <w:tcPr/>
          <w:p>
            <w:pPr>
              <w:pStyle w:val="Compact"/>
            </w:pPr>
            <w:r>
              <w:t xml:space="preserve">Ladinian</w:t>
            </w:r>
          </w:p>
        </w:tc>
        <w:tc>
          <w:tcPr/>
          <w:p>
            <w:pPr>
              <w:pStyle w:val="Compact"/>
            </w:pPr>
            <w:r>
              <w:t xml:space="preserve">Ladinian</w:t>
            </w:r>
          </w:p>
        </w:tc>
      </w:tr>
      <w:tr>
        <w:tc>
          <w:tcPr/>
          <w:p>
            <w:pPr>
              <w:pStyle w:val="Compact"/>
            </w:pPr>
            <w:r>
              <w:t xml:space="preserve">15203279</w:t>
            </w:r>
          </w:p>
        </w:tc>
        <w:tc>
          <w:tcPr/>
          <w:p>
            <w:pPr>
              <w:pStyle w:val="Compact"/>
            </w:pPr>
            <w:r>
              <w:t xml:space="preserve">Wiriehorn-Fm.: Bodeflue-Mb.</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Bodeflue Member</w:t>
            </w:r>
          </w:p>
        </w:tc>
        <w:tc>
          <w:tcPr/>
          <w:p>
            <w:pPr>
              <w:pStyle w:val="Compact"/>
            </w:pPr>
            <w:r>
              <w:t xml:space="preserve">Anisian</w:t>
            </w:r>
          </w:p>
        </w:tc>
        <w:tc>
          <w:tcPr/>
          <w:p>
            <w:pPr>
              <w:pStyle w:val="Compact"/>
            </w:pPr>
            <w:r>
              <w:t xml:space="preserve">Anisian</w:t>
            </w:r>
          </w:p>
        </w:tc>
      </w:tr>
      <w:tr>
        <w:tc>
          <w:tcPr/>
          <w:p>
            <w:pPr>
              <w:pStyle w:val="Compact"/>
            </w:pPr>
            <w:r>
              <w:t xml:space="preserve">15203280</w:t>
            </w:r>
          </w:p>
        </w:tc>
        <w:tc>
          <w:tcPr/>
          <w:p>
            <w:pPr>
              <w:pStyle w:val="Compact"/>
            </w:pPr>
            <w:r>
              <w:t xml:space="preserve">Wiriehorn-Fm.: Wildgrimmi-Mb.</w:t>
            </w:r>
          </w:p>
        </w:tc>
        <w:tc>
          <w:tcPr/>
          <w:p>
            <w:pPr>
              <w:pStyle w:val="Compact"/>
            </w:pPr>
            <w:r>
              <w:t xml:space="preserve">limestone</w:t>
            </w:r>
          </w:p>
        </w:tc>
        <w:tc>
          <w:tcPr/>
          <w:p>
            <w:pPr>
              <w:pStyle w:val="Compact"/>
            </w:pPr>
            <w:r>
              <w:t xml:space="preserve">dolostone</w:t>
            </w:r>
          </w:p>
        </w:tc>
        <w:tc>
          <w:tcPr/>
          <w:p>
            <w:pPr>
              <w:pStyle w:val="Compact"/>
            </w:pPr>
            <w:r>
              <w:t xml:space="preserve">–</w:t>
            </w:r>
          </w:p>
        </w:tc>
        <w:tc>
          <w:tcPr/>
          <w:p>
            <w:pPr>
              <w:pStyle w:val="Compact"/>
            </w:pPr>
            <w:r>
              <w:t xml:space="preserve">Wildgrimmi Member</w:t>
            </w:r>
          </w:p>
        </w:tc>
        <w:tc>
          <w:tcPr/>
          <w:p>
            <w:pPr>
              <w:pStyle w:val="Compact"/>
            </w:pPr>
            <w:r>
              <w:t xml:space="preserve">Anisian</w:t>
            </w:r>
          </w:p>
        </w:tc>
        <w:tc>
          <w:tcPr/>
          <w:p>
            <w:pPr>
              <w:pStyle w:val="Compact"/>
            </w:pPr>
            <w:r>
              <w:t xml:space="preserve">Anisian</w:t>
            </w:r>
          </w:p>
        </w:tc>
      </w:tr>
      <w:tr>
        <w:tc>
          <w:tcPr/>
          <w:p>
            <w:pPr>
              <w:pStyle w:val="Compact"/>
            </w:pPr>
            <w:r>
              <w:t xml:space="preserve">15203281</w:t>
            </w:r>
          </w:p>
        </w:tc>
        <w:tc>
          <w:tcPr/>
          <w:p>
            <w:pPr>
              <w:pStyle w:val="Compact"/>
            </w:pPr>
            <w:r>
              <w:t xml:space="preserve">St-Triphon-Fm.: Dorchaux-Mb.: Untere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«Untere Rauhwacke» (St-Triphon Fm.)</w:t>
            </w:r>
          </w:p>
        </w:tc>
        <w:tc>
          <w:tcPr/>
          <w:p>
            <w:pPr>
              <w:pStyle w:val="Compact"/>
            </w:pPr>
            <w:r>
              <w:t xml:space="preserve">Early Triassic</w:t>
            </w:r>
          </w:p>
        </w:tc>
        <w:tc>
          <w:tcPr/>
          <w:p>
            <w:pPr>
              <w:pStyle w:val="Compact"/>
            </w:pPr>
            <w:r>
              <w:t xml:space="preserve">Anisian</w:t>
            </w:r>
          </w:p>
        </w:tc>
      </w:tr>
      <w:tr>
        <w:tc>
          <w:tcPr/>
          <w:p>
            <w:pPr>
              <w:pStyle w:val="Compact"/>
            </w:pPr>
            <w:r>
              <w:t xml:space="preserve">15203282</w:t>
            </w:r>
          </w:p>
        </w:tc>
        <w:tc>
          <w:tcPr/>
          <w:p>
            <w:pPr>
              <w:pStyle w:val="Compact"/>
            </w:pPr>
            <w:r>
              <w:t xml:space="preserve">Infrabrèche-Melange</w:t>
            </w:r>
          </w:p>
        </w:tc>
        <w:tc>
          <w:tcPr/>
          <w:p>
            <w:pPr>
              <w:pStyle w:val="Compact"/>
            </w:pPr>
            <w:r>
              <w:t xml:space="preserve">pelite</w:t>
            </w:r>
          </w:p>
        </w:tc>
        <w:tc>
          <w:tcPr/>
          <w:p>
            <w:pPr>
              <w:pStyle w:val="Compact"/>
            </w:pPr>
            <w:r>
              <w:t xml:space="preserve">breccia</w:t>
            </w:r>
          </w:p>
        </w:tc>
        <w:tc>
          <w:tcPr/>
          <w:p>
            <w:pPr>
              <w:pStyle w:val="Compact"/>
            </w:pPr>
            <w:r>
              <w:t xml:space="preserve">–</w:t>
            </w:r>
          </w:p>
        </w:tc>
        <w:tc>
          <w:tcPr/>
          <w:p>
            <w:pPr>
              <w:pStyle w:val="Compact"/>
            </w:pPr>
            <w:r>
              <w:t xml:space="preserve">«Infrabrèche Mélange»</w:t>
            </w:r>
          </w:p>
        </w:tc>
        <w:tc>
          <w:tcPr/>
          <w:p>
            <w:pPr>
              <w:pStyle w:val="Compact"/>
            </w:pPr>
            <w:r>
              <w:t xml:space="preserve">Late Cretaceous</w:t>
            </w:r>
          </w:p>
        </w:tc>
        <w:tc>
          <w:tcPr/>
          <w:p>
            <w:pPr>
              <w:pStyle w:val="Compact"/>
            </w:pPr>
            <w:r>
              <w:t xml:space="preserve">Paleogene</w:t>
            </w:r>
          </w:p>
        </w:tc>
      </w:tr>
      <w:tr>
        <w:tc>
          <w:tcPr/>
          <w:p>
            <w:pPr>
              <w:pStyle w:val="Compact"/>
            </w:pPr>
            <w:r>
              <w:t xml:space="preserve">15203283</w:t>
            </w:r>
          </w:p>
        </w:tc>
        <w:tc>
          <w:tcPr/>
          <w:p>
            <w:pPr>
              <w:pStyle w:val="Compact"/>
            </w:pPr>
            <w:r>
              <w:t xml:space="preserve">Wägital-Flysch undiff.</w:t>
            </w:r>
          </w:p>
        </w:tc>
        <w:tc>
          <w:tcPr/>
          <w:p>
            <w:pPr>
              <w:pStyle w:val="Compact"/>
            </w:pPr>
            <w:r>
              <w:t xml:space="preserve">sandstone</w:t>
            </w:r>
          </w:p>
        </w:tc>
        <w:tc>
          <w:tcPr/>
          <w:p>
            <w:pPr>
              <w:pStyle w:val="Compact"/>
            </w:pPr>
            <w:r>
              <w:t xml:space="preserve">breccia: polymictic</w:t>
            </w:r>
          </w:p>
        </w:tc>
        <w:tc>
          <w:tcPr/>
          <w:p>
            <w:pPr>
              <w:pStyle w:val="Compact"/>
            </w:pPr>
            <w:r>
              <w:t xml:space="preserve">claystone</w:t>
            </w:r>
          </w:p>
        </w:tc>
        <w:tc>
          <w:tcPr/>
          <w:p>
            <w:pPr>
              <w:pStyle w:val="Compact"/>
            </w:pPr>
            <w:r>
              <w:t xml:space="preserve">Wägital Flysch</w:t>
            </w:r>
          </w:p>
        </w:tc>
        <w:tc>
          <w:tcPr/>
          <w:p>
            <w:pPr>
              <w:pStyle w:val="Compact"/>
            </w:pPr>
            <w:r>
              <w:t xml:space="preserve">Campanian</w:t>
            </w:r>
          </w:p>
        </w:tc>
        <w:tc>
          <w:tcPr/>
          <w:p>
            <w:pPr>
              <w:pStyle w:val="Compact"/>
            </w:pPr>
            <w:r>
              <w:t xml:space="preserve">Ypresian</w:t>
            </w:r>
          </w:p>
        </w:tc>
      </w:tr>
      <w:tr>
        <w:tc>
          <w:tcPr/>
          <w:p>
            <w:pPr>
              <w:pStyle w:val="Compact"/>
            </w:pPr>
            <w:r>
              <w:t xml:space="preserve">15203284</w:t>
            </w:r>
          </w:p>
        </w:tc>
        <w:tc>
          <w:tcPr/>
          <w:p>
            <w:pPr>
              <w:pStyle w:val="Compact"/>
            </w:pPr>
            <w:r>
              <w:t xml:space="preserve">Gurnigel-Flysch: Flysch-5</w:t>
            </w:r>
          </w:p>
        </w:tc>
        <w:tc>
          <w:tcPr/>
          <w:p>
            <w:pPr>
              <w:pStyle w:val="Compact"/>
            </w:pPr>
            <w:r>
              <w:t xml:space="preserve">conglomerate</w:t>
            </w:r>
          </w:p>
        </w:tc>
        <w:tc>
          <w:tcPr/>
          <w:p>
            <w:pPr>
              <w:pStyle w:val="Compact"/>
            </w:pPr>
            <w:r>
              <w:t xml:space="preserve">sandstone: siliceous</w:t>
            </w:r>
          </w:p>
        </w:tc>
        <w:tc>
          <w:tcPr/>
          <w:p>
            <w:pPr>
              <w:pStyle w:val="Compact"/>
            </w:pPr>
            <w:r>
              <w:t xml:space="preserve">–</w:t>
            </w:r>
          </w:p>
        </w:tc>
        <w:tc>
          <w:tcPr/>
          <w:p>
            <w:pPr>
              <w:pStyle w:val="Compact"/>
            </w:pPr>
            <w:r>
              <w:t xml:space="preserve">«Flysch 5, mit kieseligen Mikrokonglomeraten»</w:t>
            </w:r>
          </w:p>
        </w:tc>
        <w:tc>
          <w:tcPr/>
          <w:p>
            <w:pPr>
              <w:pStyle w:val="Compact"/>
            </w:pPr>
            <w:r>
              <w:t xml:space="preserve">Lutetian</w:t>
            </w:r>
          </w:p>
        </w:tc>
        <w:tc>
          <w:tcPr/>
          <w:p>
            <w:pPr>
              <w:pStyle w:val="Compact"/>
            </w:pPr>
            <w:r>
              <w:t xml:space="preserve">Lutetian</w:t>
            </w:r>
          </w:p>
        </w:tc>
      </w:tr>
      <w:tr>
        <w:tc>
          <w:tcPr/>
          <w:p>
            <w:pPr>
              <w:pStyle w:val="Compact"/>
            </w:pPr>
            <w:r>
              <w:t xml:space="preserve">15203285</w:t>
            </w:r>
          </w:p>
        </w:tc>
        <w:tc>
          <w:tcPr/>
          <w:p>
            <w:pPr>
              <w:pStyle w:val="Compact"/>
            </w:pPr>
            <w:r>
              <w:t xml:space="preserve">Voirons-Flysch undiff.</w:t>
            </w:r>
          </w:p>
        </w:tc>
        <w:tc>
          <w:tcPr/>
          <w:p>
            <w:pPr>
              <w:pStyle w:val="Compact"/>
            </w:pPr>
            <w:r>
              <w:t xml:space="preserve">sandstone</w:t>
            </w:r>
          </w:p>
        </w:tc>
        <w:tc>
          <w:tcPr/>
          <w:p>
            <w:pPr>
              <w:pStyle w:val="Compact"/>
            </w:pPr>
            <w:r>
              <w:t xml:space="preserve">conglomerate</w:t>
            </w:r>
          </w:p>
        </w:tc>
        <w:tc>
          <w:tcPr/>
          <w:p>
            <w:pPr>
              <w:pStyle w:val="Compact"/>
            </w:pPr>
            <w:r>
              <w:t xml:space="preserve">marlstone</w:t>
            </w:r>
          </w:p>
        </w:tc>
        <w:tc>
          <w:tcPr/>
          <w:p>
            <w:pPr>
              <w:pStyle w:val="Compact"/>
            </w:pPr>
            <w:r>
              <w:t xml:space="preserve">–</w:t>
            </w:r>
          </w:p>
        </w:tc>
        <w:tc>
          <w:tcPr/>
          <w:p>
            <w:pPr>
              <w:pStyle w:val="Compact"/>
            </w:pPr>
            <w:r>
              <w:t xml:space="preserve">Middle Eocene</w:t>
            </w:r>
          </w:p>
        </w:tc>
        <w:tc>
          <w:tcPr/>
          <w:p>
            <w:pPr>
              <w:pStyle w:val="Compact"/>
            </w:pPr>
            <w:r>
              <w:t xml:space="preserve">Rupelian</w:t>
            </w:r>
          </w:p>
        </w:tc>
      </w:tr>
      <w:tr>
        <w:tc>
          <w:tcPr/>
          <w:p>
            <w:pPr>
              <w:pStyle w:val="Compact"/>
            </w:pPr>
            <w:r>
              <w:t xml:space="preserve">15203286</w:t>
            </w:r>
          </w:p>
        </w:tc>
        <w:tc>
          <w:tcPr/>
          <w:p>
            <w:pPr>
              <w:pStyle w:val="Compact"/>
            </w:pPr>
            <w:r>
              <w:t xml:space="preserve">Voirons-Flysch: Boëge-Mergel</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Boëge Marlstone</w:t>
            </w:r>
          </w:p>
        </w:tc>
        <w:tc>
          <w:tcPr/>
          <w:p>
            <w:pPr>
              <w:pStyle w:val="Compact"/>
            </w:pPr>
            <w:r>
              <w:t xml:space="preserve">Priabonian</w:t>
            </w:r>
          </w:p>
        </w:tc>
        <w:tc>
          <w:tcPr/>
          <w:p>
            <w:pPr>
              <w:pStyle w:val="Compact"/>
            </w:pPr>
            <w:r>
              <w:t xml:space="preserve">Rupelian</w:t>
            </w:r>
          </w:p>
        </w:tc>
      </w:tr>
      <w:tr>
        <w:tc>
          <w:tcPr/>
          <w:p>
            <w:pPr>
              <w:pStyle w:val="Compact"/>
            </w:pPr>
            <w:r>
              <w:t xml:space="preserve">15203287</w:t>
            </w:r>
          </w:p>
        </w:tc>
        <w:tc>
          <w:tcPr/>
          <w:p>
            <w:pPr>
              <w:pStyle w:val="Compact"/>
            </w:pPr>
            <w:r>
              <w:t xml:space="preserve">Voirons-Flysch: Vouan-Konglomerat</w:t>
            </w:r>
          </w:p>
        </w:tc>
        <w:tc>
          <w:tcPr/>
          <w:p>
            <w:pPr>
              <w:pStyle w:val="Compact"/>
            </w:pPr>
            <w:r>
              <w:t xml:space="preserve">conglomerate</w:t>
            </w:r>
          </w:p>
        </w:tc>
        <w:tc>
          <w:tcPr/>
          <w:p>
            <w:pPr>
              <w:pStyle w:val="Compact"/>
            </w:pPr>
            <w:r>
              <w:t xml:space="preserve">sandstone</w:t>
            </w:r>
          </w:p>
        </w:tc>
        <w:tc>
          <w:tcPr/>
          <w:p>
            <w:pPr>
              <w:pStyle w:val="Compact"/>
            </w:pPr>
            <w:r>
              <w:t xml:space="preserve">marlstone</w:t>
            </w:r>
          </w:p>
        </w:tc>
        <w:tc>
          <w:tcPr/>
          <w:p>
            <w:pPr>
              <w:pStyle w:val="Compact"/>
            </w:pPr>
            <w:r>
              <w:t xml:space="preserve">Vouan Conglomerate</w:t>
            </w:r>
          </w:p>
        </w:tc>
        <w:tc>
          <w:tcPr/>
          <w:p>
            <w:pPr>
              <w:pStyle w:val="Compact"/>
            </w:pPr>
            <w:r>
              <w:t xml:space="preserve">Priabonian</w:t>
            </w:r>
          </w:p>
        </w:tc>
        <w:tc>
          <w:tcPr/>
          <w:p>
            <w:pPr>
              <w:pStyle w:val="Compact"/>
            </w:pPr>
            <w:r>
              <w:t xml:space="preserve">Rupelian</w:t>
            </w:r>
          </w:p>
        </w:tc>
      </w:tr>
      <w:tr>
        <w:tc>
          <w:tcPr/>
          <w:p>
            <w:pPr>
              <w:pStyle w:val="Compact"/>
            </w:pPr>
            <w:r>
              <w:t xml:space="preserve">15203288</w:t>
            </w:r>
          </w:p>
        </w:tc>
        <w:tc>
          <w:tcPr/>
          <w:p>
            <w:pPr>
              <w:pStyle w:val="Compact"/>
            </w:pPr>
            <w:r>
              <w:t xml:space="preserve">Voirons-Flysch: Voirons-Sandstein</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Voirons Sandstone</w:t>
            </w:r>
          </w:p>
        </w:tc>
        <w:tc>
          <w:tcPr/>
          <w:p>
            <w:pPr>
              <w:pStyle w:val="Compact"/>
            </w:pPr>
            <w:r>
              <w:t xml:space="preserve">Middle Eocene</w:t>
            </w:r>
          </w:p>
        </w:tc>
        <w:tc>
          <w:tcPr/>
          <w:p>
            <w:pPr>
              <w:pStyle w:val="Compact"/>
            </w:pPr>
            <w:r>
              <w:t xml:space="preserve">Priabonian</w:t>
            </w:r>
          </w:p>
        </w:tc>
      </w:tr>
      <w:tr>
        <w:tc>
          <w:tcPr/>
          <w:p>
            <w:pPr>
              <w:pStyle w:val="Compact"/>
            </w:pPr>
            <w:r>
              <w:t xml:space="preserve">15203291</w:t>
            </w:r>
          </w:p>
        </w:tc>
        <w:tc>
          <w:tcPr/>
          <w:p>
            <w:pPr>
              <w:pStyle w:val="Compact"/>
            </w:pPr>
            <w:r>
              <w:t xml:space="preserve">Klippen-Decke: Couches-Rouges</w:t>
            </w:r>
          </w:p>
        </w:tc>
        <w:tc>
          <w:tcPr/>
          <w:p>
            <w:pPr>
              <w:pStyle w:val="Compact"/>
            </w:pPr>
            <w:r>
              <w:t xml:space="preserve">limestone: marly</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Turonian</w:t>
            </w:r>
          </w:p>
        </w:tc>
        <w:tc>
          <w:tcPr/>
          <w:p>
            <w:pPr>
              <w:pStyle w:val="Compact"/>
            </w:pPr>
            <w:r>
              <w:t xml:space="preserve">Ypresian</w:t>
            </w:r>
          </w:p>
        </w:tc>
      </w:tr>
      <w:tr>
        <w:tc>
          <w:tcPr/>
          <w:p>
            <w:pPr>
              <w:pStyle w:val="Compact"/>
            </w:pPr>
            <w:r>
              <w:t xml:space="preserve">15203292</w:t>
            </w:r>
          </w:p>
        </w:tc>
        <w:tc>
          <w:tcPr/>
          <w:p>
            <w:pPr>
              <w:pStyle w:val="Compact"/>
            </w:pPr>
            <w:r>
              <w:t xml:space="preserve">Simmen-Decke: Flysch</w:t>
            </w:r>
          </w:p>
        </w:tc>
        <w:tc>
          <w:tcPr/>
          <w:p>
            <w:pPr>
              <w:pStyle w:val="Compact"/>
            </w:pPr>
            <w:r>
              <w:t xml:space="preserve">sandstone</w:t>
            </w:r>
          </w:p>
        </w:tc>
        <w:tc>
          <w:tcPr/>
          <w:p>
            <w:pPr>
              <w:pStyle w:val="Compact"/>
            </w:pPr>
            <w:r>
              <w:t xml:space="preserve">pelite</w:t>
            </w:r>
          </w:p>
        </w:tc>
        <w:tc>
          <w:tcPr/>
          <w:p>
            <w:pPr>
              <w:pStyle w:val="Compact"/>
            </w:pPr>
            <w:r>
              <w:t xml:space="preserve">conglomerate</w:t>
            </w:r>
          </w:p>
        </w:tc>
        <w:tc>
          <w:tcPr/>
          <w:p>
            <w:pPr>
              <w:pStyle w:val="Compact"/>
            </w:pPr>
            <w:r>
              <w:t xml:space="preserve">–</w:t>
            </w:r>
          </w:p>
        </w:tc>
        <w:tc>
          <w:tcPr/>
          <w:p>
            <w:pPr>
              <w:pStyle w:val="Compact"/>
            </w:pPr>
            <w:r>
              <w:t xml:space="preserve">Albian</w:t>
            </w:r>
          </w:p>
        </w:tc>
        <w:tc>
          <w:tcPr/>
          <w:p>
            <w:pPr>
              <w:pStyle w:val="Compact"/>
            </w:pPr>
            <w:r>
              <w:t xml:space="preserve">Santonian</w:t>
            </w:r>
          </w:p>
        </w:tc>
      </w:tr>
      <w:tr>
        <w:tc>
          <w:tcPr/>
          <w:p>
            <w:pPr>
              <w:pStyle w:val="Compact"/>
            </w:pPr>
            <w:r>
              <w:t xml:space="preserve">15203293</w:t>
            </w:r>
          </w:p>
        </w:tc>
        <w:tc>
          <w:tcPr/>
          <w:p>
            <w:pPr>
              <w:pStyle w:val="Compact"/>
            </w:pPr>
            <w:r>
              <w:t xml:space="preserve">Trepsen-Flysch</w:t>
            </w:r>
          </w:p>
        </w:tc>
        <w:tc>
          <w:tcPr/>
          <w:p>
            <w:pPr>
              <w:pStyle w:val="Compact"/>
            </w:pPr>
            <w:r>
              <w:t xml:space="preserve">breccia: polymictic</w:t>
            </w:r>
          </w:p>
        </w:tc>
        <w:tc>
          <w:tcPr/>
          <w:p>
            <w:pPr>
              <w:pStyle w:val="Compact"/>
            </w:pPr>
            <w:r>
              <w:t xml:space="preserve">sandstone</w:t>
            </w:r>
          </w:p>
        </w:tc>
        <w:tc>
          <w:tcPr/>
          <w:p>
            <w:pPr>
              <w:pStyle w:val="Compact"/>
            </w:pPr>
            <w:r>
              <w:t xml:space="preserve">claystone</w:t>
            </w:r>
          </w:p>
        </w:tc>
        <w:tc>
          <w:tcPr/>
          <w:p>
            <w:pPr>
              <w:pStyle w:val="Compact"/>
            </w:pPr>
            <w:r>
              <w:t xml:space="preserve">Trepsen Flysch</w:t>
            </w:r>
          </w:p>
        </w:tc>
        <w:tc>
          <w:tcPr/>
          <w:p>
            <w:pPr>
              <w:pStyle w:val="Compact"/>
            </w:pPr>
            <w:r>
              <w:t xml:space="preserve">Maastrichtian</w:t>
            </w:r>
          </w:p>
        </w:tc>
        <w:tc>
          <w:tcPr/>
          <w:p>
            <w:pPr>
              <w:pStyle w:val="Compact"/>
            </w:pPr>
            <w:r>
              <w:t xml:space="preserve">Maastrichtian</w:t>
            </w:r>
          </w:p>
        </w:tc>
      </w:tr>
      <w:tr>
        <w:tc>
          <w:tcPr/>
          <w:p>
            <w:pPr>
              <w:pStyle w:val="Compact"/>
            </w:pPr>
            <w:r>
              <w:t xml:space="preserve">15203294</w:t>
            </w:r>
          </w:p>
        </w:tc>
        <w:tc>
          <w:tcPr/>
          <w:p>
            <w:pPr>
              <w:pStyle w:val="Compact"/>
            </w:pPr>
            <w:r>
              <w:t xml:space="preserve">Cocco-Gneis</w:t>
            </w:r>
          </w:p>
        </w:tc>
        <w:tc>
          <w:tcPr/>
          <w:p>
            <w:pPr>
              <w:pStyle w:val="Compact"/>
            </w:pPr>
            <w:r>
              <w:t xml:space="preserve">gneiss: granodioritic</w:t>
            </w:r>
          </w:p>
        </w:tc>
        <w:tc>
          <w:tcPr/>
          <w:p>
            <w:pPr>
              <w:pStyle w:val="Compact"/>
            </w:pPr>
            <w:r>
              <w:t xml:space="preserve">–</w:t>
            </w:r>
          </w:p>
        </w:tc>
        <w:tc>
          <w:tcPr/>
          <w:p>
            <w:pPr>
              <w:pStyle w:val="Compact"/>
            </w:pPr>
            <w:r>
              <w:t xml:space="preserve">–</w:t>
            </w:r>
          </w:p>
        </w:tc>
        <w:tc>
          <w:tcPr/>
          <w:p>
            <w:pPr>
              <w:pStyle w:val="Compact"/>
            </w:pPr>
            <w:r>
              <w:t xml:space="preserve">Cocco Gneiss</w:t>
            </w:r>
          </w:p>
        </w:tc>
        <w:tc>
          <w:tcPr/>
          <w:p>
            <w:pPr>
              <w:pStyle w:val="Compact"/>
            </w:pPr>
            <w:r>
              <w:t xml:space="preserve">Pennsylvanian</w:t>
            </w:r>
          </w:p>
        </w:tc>
        <w:tc>
          <w:tcPr/>
          <w:p>
            <w:pPr>
              <w:pStyle w:val="Compact"/>
            </w:pPr>
            <w:r>
              <w:t xml:space="preserve">Pennsylvanian</w:t>
            </w:r>
          </w:p>
        </w:tc>
      </w:tr>
      <w:tr>
        <w:tc>
          <w:tcPr/>
          <w:p>
            <w:pPr>
              <w:pStyle w:val="Compact"/>
            </w:pPr>
            <w:r>
              <w:t xml:space="preserve">15203295</w:t>
            </w:r>
          </w:p>
        </w:tc>
        <w:tc>
          <w:tcPr/>
          <w:p>
            <w:pPr>
              <w:pStyle w:val="Compact"/>
            </w:pPr>
            <w:r>
              <w:t xml:space="preserve">Verzasca-Gneis</w:t>
            </w:r>
          </w:p>
        </w:tc>
        <w:tc>
          <w:tcPr/>
          <w:p>
            <w:pPr>
              <w:pStyle w:val="Compact"/>
            </w:pPr>
            <w:r>
              <w:t xml:space="preserve">gneiss: granitic</w:t>
            </w:r>
          </w:p>
        </w:tc>
        <w:tc>
          <w:tcPr/>
          <w:p>
            <w:pPr>
              <w:pStyle w:val="Compact"/>
            </w:pPr>
            <w:r>
              <w:t xml:space="preserve">gneiss: biotite-muscovite</w:t>
            </w:r>
          </w:p>
        </w:tc>
        <w:tc>
          <w:tcPr/>
          <w:p>
            <w:pPr>
              <w:pStyle w:val="Compact"/>
            </w:pPr>
            <w:r>
              <w:t xml:space="preserve">–</w:t>
            </w:r>
          </w:p>
        </w:tc>
        <w:tc>
          <w:tcPr/>
          <w:p>
            <w:pPr>
              <w:pStyle w:val="Compact"/>
            </w:pPr>
            <w:r>
              <w:t xml:space="preserve">Verzasca Gneiss</w:t>
            </w:r>
          </w:p>
        </w:tc>
        <w:tc>
          <w:tcPr/>
          <w:p>
            <w:pPr>
              <w:pStyle w:val="Compact"/>
            </w:pPr>
            <w:r>
              <w:t xml:space="preserve">Pennsylvanian</w:t>
            </w:r>
          </w:p>
        </w:tc>
        <w:tc>
          <w:tcPr/>
          <w:p>
            <w:pPr>
              <w:pStyle w:val="Compact"/>
            </w:pPr>
            <w:r>
              <w:t xml:space="preserve">Cisuralian</w:t>
            </w:r>
          </w:p>
        </w:tc>
      </w:tr>
      <w:tr>
        <w:tc>
          <w:tcPr/>
          <w:p>
            <w:pPr>
              <w:pStyle w:val="Compact"/>
            </w:pPr>
            <w:r>
              <w:t xml:space="preserve">15203296</w:t>
            </w:r>
          </w:p>
        </w:tc>
        <w:tc>
          <w:tcPr/>
          <w:p>
            <w:pPr>
              <w:pStyle w:val="Compact"/>
            </w:pPr>
            <w:r>
              <w:t xml:space="preserve">Cima-Lunga-Decke: Vogorno-Gneis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Vogorno Gneiss</w:t>
            </w:r>
          </w:p>
        </w:tc>
        <w:tc>
          <w:tcPr/>
          <w:p>
            <w:pPr>
              <w:pStyle w:val="Compact"/>
            </w:pPr>
            <w:r>
              <w:t xml:space="preserve">Proterozoic</w:t>
            </w:r>
          </w:p>
        </w:tc>
        <w:tc>
          <w:tcPr/>
          <w:p>
            <w:pPr>
              <w:pStyle w:val="Compact"/>
            </w:pPr>
            <w:r>
              <w:t xml:space="preserve">Paleozoic</w:t>
            </w:r>
          </w:p>
        </w:tc>
      </w:tr>
      <w:tr>
        <w:tc>
          <w:tcPr/>
          <w:p>
            <w:pPr>
              <w:pStyle w:val="Compact"/>
            </w:pPr>
            <w:r>
              <w:t xml:space="preserve">15203297</w:t>
            </w:r>
          </w:p>
        </w:tc>
        <w:tc>
          <w:tcPr/>
          <w:p>
            <w:pPr>
              <w:pStyle w:val="Compact"/>
            </w:pPr>
            <w:r>
              <w:t xml:space="preserve">Ruscada-Gneis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Ruscada Gneiss</w:t>
            </w:r>
          </w:p>
        </w:tc>
        <w:tc>
          <w:tcPr/>
          <w:p>
            <w:pPr>
              <w:pStyle w:val="Compact"/>
            </w:pPr>
            <w:r>
              <w:t xml:space="preserve">Late Paleozoic</w:t>
            </w:r>
          </w:p>
        </w:tc>
        <w:tc>
          <w:tcPr/>
          <w:p>
            <w:pPr>
              <w:pStyle w:val="Compact"/>
            </w:pPr>
            <w:r>
              <w:t xml:space="preserve">Late Paleozoic</w:t>
            </w:r>
          </w:p>
        </w:tc>
      </w:tr>
      <w:tr>
        <w:tc>
          <w:tcPr/>
          <w:p>
            <w:pPr>
              <w:pStyle w:val="Compact"/>
            </w:pPr>
            <w:r>
              <w:t xml:space="preserve">15203298</w:t>
            </w:r>
          </w:p>
        </w:tc>
        <w:tc>
          <w:tcPr/>
          <w:p>
            <w:pPr>
              <w:pStyle w:val="Compact"/>
            </w:pPr>
            <w:r>
              <w:t xml:space="preserve">Mergoscia-Gneis</w:t>
            </w:r>
          </w:p>
        </w:tc>
        <w:tc>
          <w:tcPr/>
          <w:p>
            <w:pPr>
              <w:pStyle w:val="Compact"/>
            </w:pPr>
            <w:r>
              <w:t xml:space="preserve">gneiss: biotite</w:t>
            </w:r>
          </w:p>
        </w:tc>
        <w:tc>
          <w:tcPr/>
          <w:p>
            <w:pPr>
              <w:pStyle w:val="Compact"/>
            </w:pPr>
            <w:r>
              <w:t xml:space="preserve">gneiss: migmatitic</w:t>
            </w:r>
          </w:p>
        </w:tc>
        <w:tc>
          <w:tcPr/>
          <w:p>
            <w:pPr>
              <w:pStyle w:val="Compact"/>
            </w:pPr>
            <w:r>
              <w:t xml:space="preserve">–</w:t>
            </w:r>
          </w:p>
        </w:tc>
        <w:tc>
          <w:tcPr/>
          <w:p>
            <w:pPr>
              <w:pStyle w:val="Compact"/>
            </w:pPr>
            <w:r>
              <w:t xml:space="preserve">Mergoscia Gneiss</w:t>
            </w:r>
          </w:p>
        </w:tc>
        <w:tc>
          <w:tcPr/>
          <w:p>
            <w:pPr>
              <w:pStyle w:val="Compact"/>
            </w:pPr>
            <w:r>
              <w:t xml:space="preserve">Paleozoic</w:t>
            </w:r>
          </w:p>
        </w:tc>
        <w:tc>
          <w:tcPr/>
          <w:p>
            <w:pPr>
              <w:pStyle w:val="Compact"/>
            </w:pPr>
            <w:r>
              <w:t xml:space="preserve">Paleozoic</w:t>
            </w:r>
          </w:p>
        </w:tc>
      </w:tr>
      <w:tr>
        <w:tc>
          <w:tcPr/>
          <w:p>
            <w:pPr>
              <w:pStyle w:val="Compact"/>
            </w:pPr>
            <w:r>
              <w:t xml:space="preserve">15203299</w:t>
            </w:r>
          </w:p>
        </w:tc>
        <w:tc>
          <w:tcPr/>
          <w:p>
            <w:pPr>
              <w:pStyle w:val="Compact"/>
            </w:pPr>
            <w:r>
              <w:t xml:space="preserve">Monte-Rosa-Orthogneis</w:t>
            </w:r>
          </w:p>
        </w:tc>
        <w:tc>
          <w:tcPr/>
          <w:p>
            <w:pPr>
              <w:pStyle w:val="Compact"/>
            </w:pPr>
            <w:r>
              <w:t xml:space="preserve">gneiss: magmatic</w:t>
            </w:r>
          </w:p>
        </w:tc>
        <w:tc>
          <w:tcPr/>
          <w:p>
            <w:pPr>
              <w:pStyle w:val="Compact"/>
            </w:pPr>
            <w:r>
              <w:t xml:space="preserve">granodiorite</w:t>
            </w:r>
          </w:p>
        </w:tc>
        <w:tc>
          <w:tcPr/>
          <w:p>
            <w:pPr>
              <w:pStyle w:val="Compact"/>
            </w:pPr>
            <w:r>
              <w:t xml:space="preserve">granite</w:t>
            </w:r>
          </w:p>
        </w:tc>
        <w:tc>
          <w:tcPr/>
          <w:p>
            <w:pPr>
              <w:pStyle w:val="Compact"/>
            </w:pPr>
            <w:r>
              <w:t xml:space="preserve">Monte Rosa Orthogneiss</w:t>
            </w:r>
          </w:p>
        </w:tc>
        <w:tc>
          <w:tcPr/>
          <w:p>
            <w:pPr>
              <w:pStyle w:val="Compact"/>
            </w:pPr>
            <w:r>
              <w:t xml:space="preserve">Carboniferous</w:t>
            </w:r>
          </w:p>
        </w:tc>
        <w:tc>
          <w:tcPr/>
          <w:p>
            <w:pPr>
              <w:pStyle w:val="Compact"/>
            </w:pPr>
            <w:r>
              <w:t xml:space="preserve">Permian</w:t>
            </w:r>
          </w:p>
        </w:tc>
      </w:tr>
      <w:tr>
        <w:tc>
          <w:tcPr/>
          <w:p>
            <w:pPr>
              <w:pStyle w:val="Compact"/>
            </w:pPr>
            <w:r>
              <w:t xml:space="preserve">15203300</w:t>
            </w:r>
          </w:p>
        </w:tc>
        <w:tc>
          <w:tcPr/>
          <w:p>
            <w:pPr>
              <w:pStyle w:val="Compact"/>
            </w:pPr>
            <w:r>
              <w:t xml:space="preserve">Arblatsch-Flysch</w:t>
            </w:r>
          </w:p>
        </w:tc>
        <w:tc>
          <w:tcPr/>
          <w:p>
            <w:pPr>
              <w:pStyle w:val="Compact"/>
            </w:pPr>
            <w:r>
              <w:t xml:space="preserve">sandstone</w:t>
            </w:r>
          </w:p>
        </w:tc>
        <w:tc>
          <w:tcPr/>
          <w:p>
            <w:pPr>
              <w:pStyle w:val="Compact"/>
            </w:pPr>
            <w:r>
              <w:t xml:space="preserve">schist: clayey-calcareous</w:t>
            </w:r>
          </w:p>
        </w:tc>
        <w:tc>
          <w:tcPr/>
          <w:p>
            <w:pPr>
              <w:pStyle w:val="Compact"/>
            </w:pPr>
            <w:r>
              <w:t xml:space="preserve">conglomerate</w:t>
            </w:r>
          </w:p>
        </w:tc>
        <w:tc>
          <w:tcPr/>
          <w:p>
            <w:pPr>
              <w:pStyle w:val="Compact"/>
            </w:pPr>
            <w:r>
              <w:t xml:space="preserve">Arblatsch Flysch</w:t>
            </w:r>
          </w:p>
        </w:tc>
        <w:tc>
          <w:tcPr/>
          <w:p>
            <w:pPr>
              <w:pStyle w:val="Compact"/>
            </w:pPr>
            <w:r>
              <w:t xml:space="preserve">Maastrichtian</w:t>
            </w:r>
          </w:p>
        </w:tc>
        <w:tc>
          <w:tcPr/>
          <w:p>
            <w:pPr>
              <w:pStyle w:val="Compact"/>
            </w:pPr>
            <w:r>
              <w:t xml:space="preserve">Ypresian</w:t>
            </w:r>
          </w:p>
        </w:tc>
      </w:tr>
      <w:tr>
        <w:tc>
          <w:tcPr/>
          <w:p>
            <w:pPr>
              <w:pStyle w:val="Compact"/>
            </w:pPr>
            <w:r>
              <w:t xml:space="preserve">15203301</w:t>
            </w:r>
          </w:p>
        </w:tc>
        <w:tc>
          <w:tcPr/>
          <w:p>
            <w:pPr>
              <w:pStyle w:val="Compact"/>
            </w:pPr>
            <w:r>
              <w:t xml:space="preserve">Arblatsch-Flysch: Sandstein-dominierte Fazies</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Arblatsch Flysch</w:t>
            </w:r>
          </w:p>
        </w:tc>
        <w:tc>
          <w:tcPr/>
          <w:p>
            <w:pPr>
              <w:pStyle w:val="Compact"/>
            </w:pPr>
            <w:r>
              <w:t xml:space="preserve">Ypresian</w:t>
            </w:r>
          </w:p>
        </w:tc>
        <w:tc>
          <w:tcPr/>
          <w:p>
            <w:pPr>
              <w:pStyle w:val="Compact"/>
            </w:pPr>
            <w:r>
              <w:t xml:space="preserve">Ypresian</w:t>
            </w:r>
          </w:p>
        </w:tc>
      </w:tr>
      <w:tr>
        <w:tc>
          <w:tcPr/>
          <w:p>
            <w:pPr>
              <w:pStyle w:val="Compact"/>
            </w:pPr>
            <w:r>
              <w:t xml:space="preserve">15203302</w:t>
            </w:r>
          </w:p>
        </w:tc>
        <w:tc>
          <w:tcPr/>
          <w:p>
            <w:pPr>
              <w:pStyle w:val="Compact"/>
            </w:pPr>
            <w:r>
              <w:t xml:space="preserve">Arblatsch-Flysch: Konglomerat-dominierte Fazies</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Arblatsch Flysch</w:t>
            </w:r>
          </w:p>
        </w:tc>
        <w:tc>
          <w:tcPr/>
          <w:p>
            <w:pPr>
              <w:pStyle w:val="Compact"/>
            </w:pPr>
            <w:r>
              <w:t xml:space="preserve">Ypresian</w:t>
            </w:r>
          </w:p>
        </w:tc>
        <w:tc>
          <w:tcPr/>
          <w:p>
            <w:pPr>
              <w:pStyle w:val="Compact"/>
            </w:pPr>
            <w:r>
              <w:t xml:space="preserve">Ypresian</w:t>
            </w:r>
          </w:p>
        </w:tc>
      </w:tr>
      <w:tr>
        <w:tc>
          <w:tcPr/>
          <w:p>
            <w:pPr>
              <w:pStyle w:val="Compact"/>
            </w:pPr>
            <w:r>
              <w:t xml:space="preserve">15203303</w:t>
            </w:r>
          </w:p>
        </w:tc>
        <w:tc>
          <w:tcPr/>
          <w:p>
            <w:pPr>
              <w:pStyle w:val="Compact"/>
            </w:pPr>
            <w:r>
              <w:t xml:space="preserve">Spegnas-Fm.</w:t>
            </w:r>
          </w:p>
        </w:tc>
        <w:tc>
          <w:tcPr/>
          <w:p>
            <w:pPr>
              <w:pStyle w:val="Compact"/>
            </w:pPr>
            <w:r>
              <w:t xml:space="preserve">sandstone</w:t>
            </w:r>
          </w:p>
        </w:tc>
        <w:tc>
          <w:tcPr/>
          <w:p>
            <w:pPr>
              <w:pStyle w:val="Compact"/>
            </w:pPr>
            <w:r>
              <w:t xml:space="preserve">schist</w:t>
            </w:r>
          </w:p>
        </w:tc>
        <w:tc>
          <w:tcPr/>
          <w:p>
            <w:pPr>
              <w:pStyle w:val="Compact"/>
            </w:pPr>
            <w:r>
              <w:t xml:space="preserve">limestone: sandy</w:t>
            </w:r>
          </w:p>
        </w:tc>
        <w:tc>
          <w:tcPr/>
          <w:p>
            <w:pPr>
              <w:pStyle w:val="Compact"/>
            </w:pPr>
            <w:r>
              <w:t xml:space="preserve">Spegnas Formation</w:t>
            </w:r>
          </w:p>
        </w:tc>
        <w:tc>
          <w:tcPr/>
          <w:p>
            <w:pPr>
              <w:pStyle w:val="Compact"/>
            </w:pPr>
            <w:r>
              <w:t xml:space="preserve">Paleocene</w:t>
            </w:r>
          </w:p>
        </w:tc>
        <w:tc>
          <w:tcPr/>
          <w:p>
            <w:pPr>
              <w:pStyle w:val="Compact"/>
            </w:pPr>
            <w:r>
              <w:t xml:space="preserve">Paleocene</w:t>
            </w:r>
          </w:p>
        </w:tc>
      </w:tr>
      <w:tr>
        <w:tc>
          <w:tcPr/>
          <w:p>
            <w:pPr>
              <w:pStyle w:val="Compact"/>
            </w:pPr>
            <w:r>
              <w:t xml:space="preserve">15203304</w:t>
            </w:r>
          </w:p>
        </w:tc>
        <w:tc>
          <w:tcPr/>
          <w:p>
            <w:pPr>
              <w:pStyle w:val="Compact"/>
            </w:pPr>
            <w:r>
              <w:t xml:space="preserve">Rudnal-Fm.</w:t>
            </w:r>
          </w:p>
        </w:tc>
        <w:tc>
          <w:tcPr/>
          <w:p>
            <w:pPr>
              <w:pStyle w:val="Compact"/>
            </w:pPr>
            <w:r>
              <w:t xml:space="preserve">limestone: marly</w:t>
            </w:r>
          </w:p>
        </w:tc>
        <w:tc>
          <w:tcPr/>
          <w:p>
            <w:pPr>
              <w:pStyle w:val="Compact"/>
            </w:pPr>
            <w:r>
              <w:t xml:space="preserve">claystone: schistose</w:t>
            </w:r>
          </w:p>
        </w:tc>
        <w:tc>
          <w:tcPr/>
          <w:p>
            <w:pPr>
              <w:pStyle w:val="Compact"/>
            </w:pPr>
            <w:r>
              <w:t xml:space="preserve">sandstone</w:t>
            </w:r>
          </w:p>
        </w:tc>
        <w:tc>
          <w:tcPr/>
          <w:p>
            <w:pPr>
              <w:pStyle w:val="Compact"/>
            </w:pPr>
            <w:r>
              <w:t xml:space="preserve">Rudnal Formation</w:t>
            </w:r>
          </w:p>
        </w:tc>
        <w:tc>
          <w:tcPr/>
          <w:p>
            <w:pPr>
              <w:pStyle w:val="Compact"/>
            </w:pPr>
            <w:r>
              <w:t xml:space="preserve">Maastrichtian</w:t>
            </w:r>
          </w:p>
        </w:tc>
        <w:tc>
          <w:tcPr/>
          <w:p>
            <w:pPr>
              <w:pStyle w:val="Compact"/>
            </w:pPr>
            <w:r>
              <w:t xml:space="preserve">Maastrichtian</w:t>
            </w:r>
          </w:p>
        </w:tc>
      </w:tr>
      <w:tr>
        <w:tc>
          <w:tcPr/>
          <w:p>
            <w:pPr>
              <w:pStyle w:val="Compact"/>
            </w:pPr>
            <w:r>
              <w:t xml:space="preserve">15203305</w:t>
            </w:r>
          </w:p>
        </w:tc>
        <w:tc>
          <w:tcPr/>
          <w:p>
            <w:pPr>
              <w:pStyle w:val="Compact"/>
            </w:pPr>
            <w:r>
              <w:t xml:space="preserve">Savognin-Fm.</w:t>
            </w:r>
          </w:p>
        </w:tc>
        <w:tc>
          <w:tcPr/>
          <w:p>
            <w:pPr>
              <w:pStyle w:val="Compact"/>
            </w:pPr>
            <w:r>
              <w:t xml:space="preserve">rauwacke</w:t>
            </w:r>
          </w:p>
        </w:tc>
        <w:tc>
          <w:tcPr/>
          <w:p>
            <w:pPr>
              <w:pStyle w:val="Compact"/>
            </w:pPr>
            <w:r>
              <w:t xml:space="preserve">evaporite: gypsum</w:t>
            </w:r>
          </w:p>
        </w:tc>
        <w:tc>
          <w:tcPr/>
          <w:p>
            <w:pPr>
              <w:pStyle w:val="Compact"/>
            </w:pPr>
            <w:r>
              <w:t xml:space="preserve">breccia</w:t>
            </w:r>
          </w:p>
        </w:tc>
        <w:tc>
          <w:tcPr/>
          <w:p>
            <w:pPr>
              <w:pStyle w:val="Compact"/>
            </w:pPr>
            <w:r>
              <w:t xml:space="preserve">Savognin Formation</w:t>
            </w:r>
          </w:p>
        </w:tc>
        <w:tc>
          <w:tcPr/>
          <w:p>
            <w:pPr>
              <w:pStyle w:val="Compact"/>
            </w:pPr>
            <w:r>
              <w:t xml:space="preserve">Mesozoic</w:t>
            </w:r>
          </w:p>
        </w:tc>
        <w:tc>
          <w:tcPr/>
          <w:p>
            <w:pPr>
              <w:pStyle w:val="Compact"/>
            </w:pPr>
            <w:r>
              <w:t xml:space="preserve">Mesozoic</w:t>
            </w:r>
          </w:p>
        </w:tc>
      </w:tr>
      <w:tr>
        <w:tc>
          <w:tcPr/>
          <w:p>
            <w:pPr>
              <w:pStyle w:val="Compact"/>
            </w:pPr>
            <w:r>
              <w:t xml:space="preserve">15203306</w:t>
            </w:r>
          </w:p>
        </w:tc>
        <w:tc>
          <w:tcPr/>
          <w:p>
            <w:pPr>
              <w:pStyle w:val="Compact"/>
            </w:pPr>
            <w:r>
              <w:t xml:space="preserve">Stätzerhorn-Fm.: Bleis-Pintgas-Mb.</w:t>
            </w:r>
          </w:p>
        </w:tc>
        <w:tc>
          <w:tcPr/>
          <w:p>
            <w:pPr>
              <w:pStyle w:val="Compact"/>
            </w:pPr>
            <w:r>
              <w:t xml:space="preserve">limestone: sandy</w:t>
            </w:r>
          </w:p>
        </w:tc>
        <w:tc>
          <w:tcPr/>
          <w:p>
            <w:pPr>
              <w:pStyle w:val="Compact"/>
            </w:pPr>
            <w:r>
              <w:t xml:space="preserve">schist: clayey</w:t>
            </w:r>
          </w:p>
        </w:tc>
        <w:tc>
          <w:tcPr/>
          <w:p>
            <w:pPr>
              <w:pStyle w:val="Compact"/>
            </w:pPr>
            <w:r>
              <w:t xml:space="preserve">–</w:t>
            </w:r>
          </w:p>
        </w:tc>
        <w:tc>
          <w:tcPr/>
          <w:p>
            <w:pPr>
              <w:pStyle w:val="Compact"/>
            </w:pPr>
            <w:r>
              <w:t xml:space="preserve">Bleis Pintgas Member</w:t>
            </w:r>
          </w:p>
        </w:tc>
        <w:tc>
          <w:tcPr/>
          <w:p>
            <w:pPr>
              <w:pStyle w:val="Compact"/>
            </w:pPr>
            <w:r>
              <w:t xml:space="preserve">Santonian</w:t>
            </w:r>
          </w:p>
        </w:tc>
        <w:tc>
          <w:tcPr/>
          <w:p>
            <w:pPr>
              <w:pStyle w:val="Compact"/>
            </w:pPr>
            <w:r>
              <w:t xml:space="preserve">Maastrichtian</w:t>
            </w:r>
          </w:p>
        </w:tc>
      </w:tr>
      <w:tr>
        <w:tc>
          <w:tcPr/>
          <w:p>
            <w:pPr>
              <w:pStyle w:val="Compact"/>
            </w:pPr>
            <w:r>
              <w:t xml:space="preserve">15203307</w:t>
            </w:r>
          </w:p>
        </w:tc>
        <w:tc>
          <w:tcPr/>
          <w:p>
            <w:pPr>
              <w:pStyle w:val="Compact"/>
            </w:pPr>
            <w:r>
              <w:t xml:space="preserve">Stätzerhorn-Fm.: Parnegl-Mb.</w:t>
            </w:r>
          </w:p>
        </w:tc>
        <w:tc>
          <w:tcPr/>
          <w:p>
            <w:pPr>
              <w:pStyle w:val="Compact"/>
            </w:pPr>
            <w:r>
              <w:t xml:space="preserve">limestone: sandy</w:t>
            </w:r>
          </w:p>
        </w:tc>
        <w:tc>
          <w:tcPr/>
          <w:p>
            <w:pPr>
              <w:pStyle w:val="Compact"/>
            </w:pPr>
            <w:r>
              <w:t xml:space="preserve">schist: clayey</w:t>
            </w:r>
          </w:p>
        </w:tc>
        <w:tc>
          <w:tcPr/>
          <w:p>
            <w:pPr>
              <w:pStyle w:val="Compact"/>
            </w:pPr>
            <w:r>
              <w:t xml:space="preserve">–</w:t>
            </w:r>
          </w:p>
        </w:tc>
        <w:tc>
          <w:tcPr/>
          <w:p>
            <w:pPr>
              <w:pStyle w:val="Compact"/>
            </w:pPr>
            <w:r>
              <w:t xml:space="preserve">Parnegl Member</w:t>
            </w:r>
          </w:p>
        </w:tc>
        <w:tc>
          <w:tcPr/>
          <w:p>
            <w:pPr>
              <w:pStyle w:val="Compact"/>
            </w:pPr>
            <w:r>
              <w:t xml:space="preserve">Santonian</w:t>
            </w:r>
          </w:p>
        </w:tc>
        <w:tc>
          <w:tcPr/>
          <w:p>
            <w:pPr>
              <w:pStyle w:val="Compact"/>
            </w:pPr>
            <w:r>
              <w:t xml:space="preserve">Maastrichtian</w:t>
            </w:r>
          </w:p>
        </w:tc>
      </w:tr>
      <w:tr>
        <w:tc>
          <w:tcPr/>
          <w:p>
            <w:pPr>
              <w:pStyle w:val="Compact"/>
            </w:pPr>
            <w:r>
              <w:t xml:space="preserve">15203308</w:t>
            </w:r>
          </w:p>
        </w:tc>
        <w:tc>
          <w:tcPr/>
          <w:p>
            <w:pPr>
              <w:pStyle w:val="Compact"/>
            </w:pPr>
            <w:r>
              <w:t xml:space="preserve">Stätzerhorn-Fm.: Danis-Mb.</w:t>
            </w:r>
          </w:p>
        </w:tc>
        <w:tc>
          <w:tcPr/>
          <w:p>
            <w:pPr>
              <w:pStyle w:val="Compact"/>
            </w:pPr>
            <w:r>
              <w:t xml:space="preserve">limestone: sandy</w:t>
            </w:r>
          </w:p>
        </w:tc>
        <w:tc>
          <w:tcPr/>
          <w:p>
            <w:pPr>
              <w:pStyle w:val="Compact"/>
            </w:pPr>
            <w:r>
              <w:t xml:space="preserve">–</w:t>
            </w:r>
          </w:p>
        </w:tc>
        <w:tc>
          <w:tcPr/>
          <w:p>
            <w:pPr>
              <w:pStyle w:val="Compact"/>
            </w:pPr>
            <w:r>
              <w:t xml:space="preserve">–</w:t>
            </w:r>
          </w:p>
        </w:tc>
        <w:tc>
          <w:tcPr/>
          <w:p>
            <w:pPr>
              <w:pStyle w:val="Compact"/>
            </w:pPr>
            <w:r>
              <w:t xml:space="preserve">Danis Member</w:t>
            </w:r>
          </w:p>
        </w:tc>
        <w:tc>
          <w:tcPr/>
          <w:p>
            <w:pPr>
              <w:pStyle w:val="Compact"/>
            </w:pPr>
            <w:r>
              <w:t xml:space="preserve">Santonian</w:t>
            </w:r>
          </w:p>
        </w:tc>
        <w:tc>
          <w:tcPr/>
          <w:p>
            <w:pPr>
              <w:pStyle w:val="Compact"/>
            </w:pPr>
            <w:r>
              <w:t xml:space="preserve">Maastrichtian</w:t>
            </w:r>
          </w:p>
        </w:tc>
      </w:tr>
      <w:tr>
        <w:tc>
          <w:tcPr/>
          <w:p>
            <w:pPr>
              <w:pStyle w:val="Compact"/>
            </w:pPr>
            <w:r>
              <w:t xml:space="preserve">15203309</w:t>
            </w:r>
          </w:p>
        </w:tc>
        <w:tc>
          <w:tcPr/>
          <w:p>
            <w:pPr>
              <w:pStyle w:val="Compact"/>
            </w:pPr>
            <w:r>
              <w:t xml:space="preserve">Stätzerhorn-Fm.: Raschil-Mb.</w:t>
            </w:r>
          </w:p>
        </w:tc>
        <w:tc>
          <w:tcPr/>
          <w:p>
            <w:pPr>
              <w:pStyle w:val="Compact"/>
            </w:pPr>
            <w:r>
              <w:t xml:space="preserve">limestone: sandy</w:t>
            </w:r>
          </w:p>
        </w:tc>
        <w:tc>
          <w:tcPr/>
          <w:p>
            <w:pPr>
              <w:pStyle w:val="Compact"/>
            </w:pPr>
            <w:r>
              <w:t xml:space="preserve">schist: clayey</w:t>
            </w:r>
          </w:p>
        </w:tc>
        <w:tc>
          <w:tcPr/>
          <w:p>
            <w:pPr>
              <w:pStyle w:val="Compact"/>
            </w:pPr>
            <w:r>
              <w:t xml:space="preserve">–</w:t>
            </w:r>
          </w:p>
        </w:tc>
        <w:tc>
          <w:tcPr/>
          <w:p>
            <w:pPr>
              <w:pStyle w:val="Compact"/>
            </w:pPr>
            <w:r>
              <w:t xml:space="preserve">Raschil Member</w:t>
            </w:r>
          </w:p>
        </w:tc>
        <w:tc>
          <w:tcPr/>
          <w:p>
            <w:pPr>
              <w:pStyle w:val="Compact"/>
            </w:pPr>
            <w:r>
              <w:t xml:space="preserve">Santonian</w:t>
            </w:r>
          </w:p>
        </w:tc>
        <w:tc>
          <w:tcPr/>
          <w:p>
            <w:pPr>
              <w:pStyle w:val="Compact"/>
            </w:pPr>
            <w:r>
              <w:t xml:space="preserve">Maastrichtian</w:t>
            </w:r>
          </w:p>
        </w:tc>
      </w:tr>
      <w:tr>
        <w:tc>
          <w:tcPr/>
          <w:p>
            <w:pPr>
              <w:pStyle w:val="Compact"/>
            </w:pPr>
            <w:r>
              <w:t xml:space="preserve">15203310</w:t>
            </w:r>
          </w:p>
        </w:tc>
        <w:tc>
          <w:tcPr/>
          <w:p>
            <w:pPr>
              <w:pStyle w:val="Compact"/>
            </w:pPr>
            <w:r>
              <w:t xml:space="preserve">Bruneggjoch-Fm.: Embd-Mb.</w:t>
            </w:r>
          </w:p>
        </w:tc>
        <w:tc>
          <w:tcPr/>
          <w:p>
            <w:pPr>
              <w:pStyle w:val="Compact"/>
            </w:pPr>
            <w:r>
              <w:t xml:space="preserve">quartzite: sericite</w:t>
            </w:r>
          </w:p>
        </w:tc>
        <w:tc>
          <w:tcPr/>
          <w:p>
            <w:pPr>
              <w:pStyle w:val="Compact"/>
            </w:pPr>
            <w:r>
              <w:t xml:space="preserve">conglomerate: quartz</w:t>
            </w:r>
          </w:p>
        </w:tc>
        <w:tc>
          <w:tcPr/>
          <w:p>
            <w:pPr>
              <w:pStyle w:val="Compact"/>
            </w:pPr>
            <w:r>
              <w:t xml:space="preserve">–</w:t>
            </w:r>
          </w:p>
        </w:tc>
        <w:tc>
          <w:tcPr/>
          <w:p>
            <w:pPr>
              <w:pStyle w:val="Compact"/>
            </w:pPr>
            <w:r>
              <w:t xml:space="preserve">Embd Member</w:t>
            </w:r>
          </w:p>
        </w:tc>
        <w:tc>
          <w:tcPr/>
          <w:p>
            <w:pPr>
              <w:pStyle w:val="Compact"/>
            </w:pPr>
            <w:r>
              <w:t xml:space="preserve">Lopingian</w:t>
            </w:r>
          </w:p>
        </w:tc>
        <w:tc>
          <w:tcPr/>
          <w:p>
            <w:pPr>
              <w:pStyle w:val="Compact"/>
            </w:pPr>
            <w:r>
              <w:t xml:space="preserve">Lopingian</w:t>
            </w:r>
          </w:p>
        </w:tc>
      </w:tr>
      <w:tr>
        <w:tc>
          <w:tcPr/>
          <w:p>
            <w:pPr>
              <w:pStyle w:val="Compact"/>
            </w:pPr>
            <w:r>
              <w:t xml:space="preserve">15203311</w:t>
            </w:r>
          </w:p>
        </w:tc>
        <w:tc>
          <w:tcPr/>
          <w:p>
            <w:pPr>
              <w:pStyle w:val="Compact"/>
            </w:pPr>
            <w:r>
              <w:t xml:space="preserve">Bonigersee-Augengneis</w:t>
            </w:r>
          </w:p>
        </w:tc>
        <w:tc>
          <w:tcPr/>
          <w:p>
            <w:pPr>
              <w:pStyle w:val="Compact"/>
            </w:pPr>
            <w:r>
              <w:t xml:space="preserve">gneiss: magmatic-augen</w:t>
            </w:r>
          </w:p>
        </w:tc>
        <w:tc>
          <w:tcPr/>
          <w:p>
            <w:pPr>
              <w:pStyle w:val="Compact"/>
            </w:pPr>
            <w:r>
              <w:t xml:space="preserve">gneiss: augen</w:t>
            </w:r>
          </w:p>
        </w:tc>
        <w:tc>
          <w:tcPr/>
          <w:p>
            <w:pPr>
              <w:pStyle w:val="Compact"/>
            </w:pPr>
            <w:r>
              <w:t xml:space="preserve">–</w:t>
            </w:r>
          </w:p>
        </w:tc>
        <w:tc>
          <w:tcPr/>
          <w:p>
            <w:pPr>
              <w:pStyle w:val="Compact"/>
            </w:pPr>
            <w:r>
              <w:t xml:space="preserve">Bonigersee Augengneiss</w:t>
            </w:r>
          </w:p>
        </w:tc>
        <w:tc>
          <w:tcPr/>
          <w:p>
            <w:pPr>
              <w:pStyle w:val="Compact"/>
            </w:pPr>
            <w:r>
              <w:t xml:space="preserve">Ordovician</w:t>
            </w:r>
          </w:p>
        </w:tc>
        <w:tc>
          <w:tcPr/>
          <w:p>
            <w:pPr>
              <w:pStyle w:val="Compact"/>
            </w:pPr>
            <w:r>
              <w:t xml:space="preserve">Ordovician</w:t>
            </w:r>
          </w:p>
        </w:tc>
      </w:tr>
      <w:tr>
        <w:tc>
          <w:tcPr/>
          <w:p>
            <w:pPr>
              <w:pStyle w:val="Compact"/>
            </w:pPr>
            <w:r>
              <w:t xml:space="preserve">15203312</w:t>
            </w:r>
          </w:p>
        </w:tc>
        <w:tc>
          <w:tcPr/>
          <w:p>
            <w:pPr>
              <w:pStyle w:val="Compact"/>
            </w:pPr>
            <w:r>
              <w:t xml:space="preserve">Törbel-Gneis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Törbel Gneiss</w:t>
            </w:r>
          </w:p>
        </w:tc>
        <w:tc>
          <w:tcPr/>
          <w:p>
            <w:pPr>
              <w:pStyle w:val="Compact"/>
            </w:pPr>
            <w:r>
              <w:t xml:space="preserve">Paleozoic</w:t>
            </w:r>
          </w:p>
        </w:tc>
        <w:tc>
          <w:tcPr/>
          <w:p>
            <w:pPr>
              <w:pStyle w:val="Compact"/>
            </w:pPr>
            <w:r>
              <w:t xml:space="preserve">Late Paleozoic</w:t>
            </w:r>
          </w:p>
        </w:tc>
      </w:tr>
      <w:tr>
        <w:tc>
          <w:tcPr/>
          <w:p>
            <w:pPr>
              <w:pStyle w:val="Compact"/>
            </w:pPr>
            <w:r>
              <w:t xml:space="preserve">15203313</w:t>
            </w:r>
          </w:p>
        </w:tc>
        <w:tc>
          <w:tcPr/>
          <w:p>
            <w:pPr>
              <w:pStyle w:val="Compact"/>
            </w:pPr>
            <w:r>
              <w:t xml:space="preserve">Lodano-Gneis</w:t>
            </w:r>
          </w:p>
        </w:tc>
        <w:tc>
          <w:tcPr/>
          <w:p>
            <w:pPr>
              <w:pStyle w:val="Compact"/>
            </w:pPr>
            <w:r>
              <w:t xml:space="preserve">gneiss: banded</w:t>
            </w:r>
          </w:p>
        </w:tc>
        <w:tc>
          <w:tcPr/>
          <w:p>
            <w:pPr>
              <w:pStyle w:val="Compact"/>
            </w:pPr>
            <w:r>
              <w:t xml:space="preserve">–</w:t>
            </w:r>
          </w:p>
        </w:tc>
        <w:tc>
          <w:tcPr/>
          <w:p>
            <w:pPr>
              <w:pStyle w:val="Compact"/>
            </w:pPr>
            <w:r>
              <w:t xml:space="preserve">–</w:t>
            </w:r>
          </w:p>
        </w:tc>
        <w:tc>
          <w:tcPr/>
          <w:p>
            <w:pPr>
              <w:pStyle w:val="Compact"/>
            </w:pPr>
            <w:r>
              <w:t xml:space="preserve">Lodano Gneiss</w:t>
            </w:r>
          </w:p>
        </w:tc>
        <w:tc>
          <w:tcPr/>
          <w:p>
            <w:pPr>
              <w:pStyle w:val="Compact"/>
            </w:pPr>
            <w:r>
              <w:t xml:space="preserve">Paleozoic</w:t>
            </w:r>
          </w:p>
        </w:tc>
        <w:tc>
          <w:tcPr/>
          <w:p>
            <w:pPr>
              <w:pStyle w:val="Compact"/>
            </w:pPr>
            <w:r>
              <w:t xml:space="preserve">Paleozoic</w:t>
            </w:r>
          </w:p>
        </w:tc>
      </w:tr>
      <w:tr>
        <w:tc>
          <w:tcPr/>
          <w:p>
            <w:pPr>
              <w:pStyle w:val="Compact"/>
            </w:pPr>
            <w:r>
              <w:t xml:space="preserve">15203314</w:t>
            </w:r>
          </w:p>
        </w:tc>
        <w:tc>
          <w:tcPr/>
          <w:p>
            <w:pPr>
              <w:pStyle w:val="Compact"/>
            </w:pPr>
            <w:r>
              <w:t xml:space="preserve">Vergeletto-Gneis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Vergeletto Gneiss</w:t>
            </w:r>
          </w:p>
        </w:tc>
        <w:tc>
          <w:tcPr/>
          <w:p>
            <w:pPr>
              <w:pStyle w:val="Compact"/>
            </w:pPr>
            <w:r>
              <w:t xml:space="preserve">Paleozoic</w:t>
            </w:r>
          </w:p>
        </w:tc>
        <w:tc>
          <w:tcPr/>
          <w:p>
            <w:pPr>
              <w:pStyle w:val="Compact"/>
            </w:pPr>
            <w:r>
              <w:t xml:space="preserve">Paleozoic</w:t>
            </w:r>
          </w:p>
        </w:tc>
      </w:tr>
      <w:tr>
        <w:tc>
          <w:tcPr/>
          <w:p>
            <w:pPr>
              <w:pStyle w:val="Compact"/>
            </w:pPr>
            <w:r>
              <w:t xml:space="preserve">15203315</w:t>
            </w:r>
          </w:p>
        </w:tc>
        <w:tc>
          <w:tcPr/>
          <w:p>
            <w:pPr>
              <w:pStyle w:val="Compact"/>
            </w:pPr>
            <w:r>
              <w:t xml:space="preserve">Cortascia-Gneis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Cortascia Gneiss</w:t>
            </w:r>
          </w:p>
        </w:tc>
        <w:tc>
          <w:tcPr/>
          <w:p>
            <w:pPr>
              <w:pStyle w:val="Compact"/>
            </w:pPr>
            <w:r>
              <w:t xml:space="preserve">Paleozoic</w:t>
            </w:r>
          </w:p>
        </w:tc>
        <w:tc>
          <w:tcPr/>
          <w:p>
            <w:pPr>
              <w:pStyle w:val="Compact"/>
            </w:pPr>
            <w:r>
              <w:t xml:space="preserve">Paleozoic</w:t>
            </w:r>
          </w:p>
        </w:tc>
      </w:tr>
      <w:tr>
        <w:tc>
          <w:tcPr/>
          <w:p>
            <w:pPr>
              <w:pStyle w:val="Compact"/>
            </w:pPr>
            <w:r>
              <w:t xml:space="preserve">15203316</w:t>
            </w:r>
          </w:p>
        </w:tc>
        <w:tc>
          <w:tcPr/>
          <w:p>
            <w:pPr>
              <w:pStyle w:val="Compact"/>
            </w:pPr>
            <w:r>
              <w:t xml:space="preserve">Forcoletta-Gneis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Forcoletta Gneiss</w:t>
            </w:r>
          </w:p>
        </w:tc>
        <w:tc>
          <w:tcPr/>
          <w:p>
            <w:pPr>
              <w:pStyle w:val="Compact"/>
            </w:pPr>
            <w:r>
              <w:t xml:space="preserve">Late Paleozoic</w:t>
            </w:r>
          </w:p>
        </w:tc>
        <w:tc>
          <w:tcPr/>
          <w:p>
            <w:pPr>
              <w:pStyle w:val="Compact"/>
            </w:pPr>
            <w:r>
              <w:t xml:space="preserve">Late Paleozoic</w:t>
            </w:r>
          </w:p>
        </w:tc>
      </w:tr>
      <w:tr>
        <w:tc>
          <w:tcPr/>
          <w:p>
            <w:pPr>
              <w:pStyle w:val="Compact"/>
            </w:pPr>
            <w:r>
              <w:t xml:space="preserve">15203317</w:t>
            </w:r>
          </w:p>
        </w:tc>
        <w:tc>
          <w:tcPr/>
          <w:p>
            <w:pPr>
              <w:pStyle w:val="Compact"/>
            </w:pPr>
            <w:r>
              <w:t xml:space="preserve">Sambuco-Decke: Matorello-Gneis</w:t>
            </w:r>
          </w:p>
        </w:tc>
        <w:tc>
          <w:tcPr/>
          <w:p>
            <w:pPr>
              <w:pStyle w:val="Compact"/>
            </w:pPr>
            <w:r>
              <w:t xml:space="preserve">gneiss: granitic</w:t>
            </w:r>
          </w:p>
        </w:tc>
        <w:tc>
          <w:tcPr/>
          <w:p>
            <w:pPr>
              <w:pStyle w:val="Compact"/>
            </w:pPr>
            <w:r>
              <w:t xml:space="preserve">gneiss: granodioritic</w:t>
            </w:r>
          </w:p>
        </w:tc>
        <w:tc>
          <w:tcPr/>
          <w:p>
            <w:pPr>
              <w:pStyle w:val="Compact"/>
            </w:pPr>
            <w:r>
              <w:t xml:space="preserve">–</w:t>
            </w:r>
          </w:p>
        </w:tc>
        <w:tc>
          <w:tcPr/>
          <w:p>
            <w:pPr>
              <w:pStyle w:val="Compact"/>
            </w:pPr>
            <w:r>
              <w:t xml:space="preserve">Matorello Gneiss</w:t>
            </w:r>
          </w:p>
        </w:tc>
        <w:tc>
          <w:tcPr/>
          <w:p>
            <w:pPr>
              <w:pStyle w:val="Compact"/>
            </w:pPr>
            <w:r>
              <w:t xml:space="preserve">Late Pennsylvanian</w:t>
            </w:r>
          </w:p>
        </w:tc>
        <w:tc>
          <w:tcPr/>
          <w:p>
            <w:pPr>
              <w:pStyle w:val="Compact"/>
            </w:pPr>
            <w:r>
              <w:t xml:space="preserve">Asselian</w:t>
            </w:r>
          </w:p>
        </w:tc>
      </w:tr>
      <w:tr>
        <w:tc>
          <w:tcPr/>
          <w:p>
            <w:pPr>
              <w:pStyle w:val="Compact"/>
            </w:pPr>
            <w:r>
              <w:t xml:space="preserve">15203318</w:t>
            </w:r>
          </w:p>
        </w:tc>
        <w:tc>
          <w:tcPr/>
          <w:p>
            <w:pPr>
              <w:pStyle w:val="Compact"/>
            </w:pPr>
            <w:r>
              <w:t xml:space="preserve">Lebendun-Decke: Sedimentgesteine</w:t>
            </w:r>
          </w:p>
        </w:tc>
        <w:tc>
          <w:tcPr/>
          <w:p>
            <w:pPr>
              <w:pStyle w:val="Compact"/>
            </w:pPr>
            <w:r>
              <w:t xml:space="preserve">gneiss: psephitic</w:t>
            </w:r>
          </w:p>
        </w:tc>
        <w:tc>
          <w:tcPr/>
          <w:p>
            <w:pPr>
              <w:pStyle w:val="Compact"/>
            </w:pPr>
            <w:r>
              <w:t xml:space="preserve">marble</w:t>
            </w:r>
          </w:p>
        </w:tc>
        <w:tc>
          <w:tcPr/>
          <w:p>
            <w:pPr>
              <w:pStyle w:val="Compact"/>
            </w:pPr>
            <w:r>
              <w:t xml:space="preserve">schist: mica</w:t>
            </w:r>
          </w:p>
        </w:tc>
        <w:tc>
          <w:tcPr/>
          <w:p>
            <w:pPr>
              <w:pStyle w:val="Compact"/>
            </w:pPr>
            <w:r>
              <w:t xml:space="preserve">Lebendun Complex</w:t>
            </w:r>
          </w:p>
        </w:tc>
        <w:tc>
          <w:tcPr/>
          <w:p>
            <w:pPr>
              <w:pStyle w:val="Compact"/>
            </w:pPr>
            <w:r>
              <w:t xml:space="preserve">Mesozoic</w:t>
            </w:r>
          </w:p>
        </w:tc>
        <w:tc>
          <w:tcPr/>
          <w:p>
            <w:pPr>
              <w:pStyle w:val="Compact"/>
            </w:pPr>
            <w:r>
              <w:t xml:space="preserve">Paleogene</w:t>
            </w:r>
          </w:p>
        </w:tc>
      </w:tr>
      <w:tr>
        <w:tc>
          <w:tcPr/>
          <w:p>
            <w:pPr>
              <w:pStyle w:val="Compact"/>
            </w:pPr>
            <w:r>
              <w:t xml:space="preserve">15203645</w:t>
            </w:r>
          </w:p>
        </w:tc>
        <w:tc>
          <w:tcPr/>
          <w:p>
            <w:pPr>
              <w:pStyle w:val="Compact"/>
            </w:pPr>
            <w:r>
              <w:t xml:space="preserve">Ergischhorn-Komplex: Leukokratischer Aplitgneis</w:t>
            </w:r>
          </w:p>
        </w:tc>
        <w:tc>
          <w:tcPr/>
          <w:p>
            <w:pPr>
              <w:pStyle w:val="Compact"/>
            </w:pPr>
            <w:r>
              <w:t xml:space="preserve">gneiss: aplitic</w:t>
            </w:r>
          </w:p>
        </w:tc>
        <w:tc>
          <w:tcPr/>
          <w:p>
            <w:pPr>
              <w:pStyle w:val="Compact"/>
            </w:pPr>
            <w:r>
              <w:t xml:space="preserve">–</w:t>
            </w:r>
          </w:p>
        </w:tc>
        <w:tc>
          <w:tcPr/>
          <w:p>
            <w:pPr>
              <w:pStyle w:val="Compact"/>
            </w:pPr>
            <w:r>
              <w:t xml:space="preserve">–</w:t>
            </w:r>
          </w:p>
        </w:tc>
        <w:tc>
          <w:tcPr/>
          <w:p>
            <w:pPr>
              <w:pStyle w:val="Compact"/>
            </w:pPr>
            <w:r>
              <w:t xml:space="preserve">Ergischhorn Complex</w:t>
            </w:r>
          </w:p>
        </w:tc>
        <w:tc>
          <w:tcPr/>
          <w:p>
            <w:pPr>
              <w:pStyle w:val="Compact"/>
            </w:pPr>
            <w:r>
              <w:t xml:space="preserve">Proterozoic</w:t>
            </w:r>
          </w:p>
        </w:tc>
        <w:tc>
          <w:tcPr/>
          <w:p>
            <w:pPr>
              <w:pStyle w:val="Compact"/>
            </w:pPr>
            <w:r>
              <w:t xml:space="preserve">Proterozoic</w:t>
            </w:r>
          </w:p>
        </w:tc>
      </w:tr>
      <w:tr>
        <w:tc>
          <w:tcPr/>
          <w:p>
            <w:pPr>
              <w:pStyle w:val="Compact"/>
            </w:pPr>
            <w:r>
              <w:t xml:space="preserve">15203646</w:t>
            </w:r>
          </w:p>
        </w:tc>
        <w:tc>
          <w:tcPr/>
          <w:p>
            <w:pPr>
              <w:pStyle w:val="Compact"/>
            </w:pPr>
            <w:r>
              <w:t xml:space="preserve">Stalden-Gneiskomplex</w:t>
            </w:r>
          </w:p>
        </w:tc>
        <w:tc>
          <w:tcPr/>
          <w:p>
            <w:pPr>
              <w:pStyle w:val="Compact"/>
            </w:pPr>
            <w:r>
              <w:t xml:space="preserve">gneiss</w:t>
            </w:r>
          </w:p>
        </w:tc>
        <w:tc>
          <w:tcPr/>
          <w:p>
            <w:pPr>
              <w:pStyle w:val="Compact"/>
            </w:pPr>
            <w:r>
              <w:t xml:space="preserve">schist: mica</w:t>
            </w:r>
          </w:p>
        </w:tc>
        <w:tc>
          <w:tcPr/>
          <w:p>
            <w:pPr>
              <w:pStyle w:val="Compact"/>
            </w:pPr>
            <w:r>
              <w:t xml:space="preserve">–</w:t>
            </w:r>
          </w:p>
        </w:tc>
        <w:tc>
          <w:tcPr/>
          <w:p>
            <w:pPr>
              <w:pStyle w:val="Compact"/>
            </w:pPr>
            <w:r>
              <w:t xml:space="preserve">Stalden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15203647</w:t>
            </w:r>
          </w:p>
        </w:tc>
        <w:tc>
          <w:tcPr/>
          <w:p>
            <w:pPr>
              <w:pStyle w:val="Compact"/>
            </w:pPr>
            <w:r>
              <w:t xml:space="preserve">Stalden-Gneiskomplex: Ahorn-Augengneis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Ahorn Augengneiss</w:t>
            </w:r>
          </w:p>
        </w:tc>
        <w:tc>
          <w:tcPr/>
          <w:p>
            <w:pPr>
              <w:pStyle w:val="Compact"/>
            </w:pPr>
            <w:r>
              <w:t xml:space="preserve">Proterozoic</w:t>
            </w:r>
          </w:p>
        </w:tc>
        <w:tc>
          <w:tcPr/>
          <w:p>
            <w:pPr>
              <w:pStyle w:val="Compact"/>
            </w:pPr>
            <w:r>
              <w:t xml:space="preserve">Paleozoic</w:t>
            </w:r>
          </w:p>
        </w:tc>
      </w:tr>
      <w:tr>
        <w:tc>
          <w:tcPr/>
          <w:p>
            <w:pPr>
              <w:pStyle w:val="Compact"/>
            </w:pPr>
            <w:r>
              <w:t xml:space="preserve">15203648</w:t>
            </w:r>
          </w:p>
        </w:tc>
        <w:tc>
          <w:tcPr/>
          <w:p>
            <w:pPr>
              <w:pStyle w:val="Compact"/>
            </w:pPr>
            <w:r>
              <w:t xml:space="preserve">Stalden-Gneiskomplex: Basisches Gestein</w:t>
            </w:r>
          </w:p>
        </w:tc>
        <w:tc>
          <w:tcPr/>
          <w:p>
            <w:pPr>
              <w:pStyle w:val="Compact"/>
            </w:pPr>
            <w:r>
              <w:t xml:space="preserve">amphibolite</w:t>
            </w:r>
          </w:p>
        </w:tc>
        <w:tc>
          <w:tcPr/>
          <w:p>
            <w:pPr>
              <w:pStyle w:val="Compact"/>
            </w:pPr>
            <w:r>
              <w:t xml:space="preserve">prasinite</w:t>
            </w:r>
          </w:p>
        </w:tc>
        <w:tc>
          <w:tcPr/>
          <w:p>
            <w:pPr>
              <w:pStyle w:val="Compact"/>
            </w:pPr>
            <w:r>
              <w:t xml:space="preserve">–</w:t>
            </w:r>
          </w:p>
        </w:tc>
        <w:tc>
          <w:tcPr/>
          <w:p>
            <w:pPr>
              <w:pStyle w:val="Compact"/>
            </w:pPr>
            <w:r>
              <w:t xml:space="preserve">Stalden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15203649</w:t>
            </w:r>
          </w:p>
        </w:tc>
        <w:tc>
          <w:tcPr/>
          <w:p>
            <w:pPr>
              <w:pStyle w:val="Compact"/>
            </w:pPr>
            <w:r>
              <w:t xml:space="preserve">Printse-Fm.: 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Printse Formation</w:t>
            </w:r>
          </w:p>
        </w:tc>
        <w:tc>
          <w:tcPr/>
          <w:p>
            <w:pPr>
              <w:pStyle w:val="Compact"/>
            </w:pPr>
            <w:r>
              <w:t xml:space="preserve">Carboniferous</w:t>
            </w:r>
          </w:p>
        </w:tc>
        <w:tc>
          <w:tcPr/>
          <w:p>
            <w:pPr>
              <w:pStyle w:val="Compact"/>
            </w:pPr>
            <w:r>
              <w:t xml:space="preserve">Permian</w:t>
            </w:r>
          </w:p>
        </w:tc>
      </w:tr>
      <w:tr>
        <w:tc>
          <w:tcPr/>
          <w:p>
            <w:pPr>
              <w:pStyle w:val="Compact"/>
            </w:pPr>
            <w:r>
              <w:t xml:space="preserve">15203650</w:t>
            </w:r>
          </w:p>
        </w:tc>
        <w:tc>
          <w:tcPr/>
          <w:p>
            <w:pPr>
              <w:pStyle w:val="Compact"/>
            </w:pPr>
            <w:r>
              <w:t xml:space="preserve">Printse-Fm.: Graphitschiefer</w:t>
            </w:r>
          </w:p>
        </w:tc>
        <w:tc>
          <w:tcPr/>
          <w:p>
            <w:pPr>
              <w:pStyle w:val="Compact"/>
            </w:pPr>
            <w:r>
              <w:t xml:space="preserve">schist: graphite</w:t>
            </w:r>
          </w:p>
        </w:tc>
        <w:tc>
          <w:tcPr/>
          <w:p>
            <w:pPr>
              <w:pStyle w:val="Compact"/>
            </w:pPr>
            <w:r>
              <w:t xml:space="preserve">schist: clayey: anthracite</w:t>
            </w:r>
          </w:p>
        </w:tc>
        <w:tc>
          <w:tcPr/>
          <w:p>
            <w:pPr>
              <w:pStyle w:val="Compact"/>
            </w:pPr>
            <w:r>
              <w:t xml:space="preserve">–</w:t>
            </w:r>
          </w:p>
        </w:tc>
        <w:tc>
          <w:tcPr/>
          <w:p>
            <w:pPr>
              <w:pStyle w:val="Compact"/>
            </w:pPr>
            <w:r>
              <w:t xml:space="preserve">Printse Formation</w:t>
            </w:r>
          </w:p>
        </w:tc>
        <w:tc>
          <w:tcPr/>
          <w:p>
            <w:pPr>
              <w:pStyle w:val="Compact"/>
            </w:pPr>
            <w:r>
              <w:t xml:space="preserve">Carboniferous</w:t>
            </w:r>
          </w:p>
        </w:tc>
        <w:tc>
          <w:tcPr/>
          <w:p>
            <w:pPr>
              <w:pStyle w:val="Compact"/>
            </w:pPr>
            <w:r>
              <w:t xml:space="preserve">Permian</w:t>
            </w:r>
          </w:p>
        </w:tc>
      </w:tr>
      <w:tr>
        <w:tc>
          <w:tcPr/>
          <w:p>
            <w:pPr>
              <w:pStyle w:val="Compact"/>
            </w:pPr>
            <w:r>
              <w:t xml:space="preserve">15203651</w:t>
            </w:r>
          </w:p>
        </w:tc>
        <w:tc>
          <w:tcPr/>
          <w:p>
            <w:pPr>
              <w:pStyle w:val="Compact"/>
            </w:pPr>
            <w:r>
              <w:t xml:space="preserve">Portjengrat-Decke: Kalzitmarmor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15203652</w:t>
            </w:r>
          </w:p>
        </w:tc>
        <w:tc>
          <w:tcPr/>
          <w:p>
            <w:pPr>
              <w:pStyle w:val="Compact"/>
            </w:pPr>
            <w:r>
              <w:t xml:space="preserve">Portjengrat-Decke: Dolomitmarmor</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15203653</w:t>
            </w:r>
          </w:p>
        </w:tc>
        <w:tc>
          <w:tcPr/>
          <w:p>
            <w:pPr>
              <w:pStyle w:val="Compact"/>
            </w:pPr>
            <w:r>
              <w:t xml:space="preserve">Portjengrat-Decke: Arkose</w:t>
            </w:r>
          </w:p>
        </w:tc>
        <w:tc>
          <w:tcPr/>
          <w:p>
            <w:pPr>
              <w:pStyle w:val="Compact"/>
            </w:pPr>
            <w:r>
              <w:t xml:space="preserve">sandstone: feldspar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15203654</w:t>
            </w:r>
          </w:p>
        </w:tc>
        <w:tc>
          <w:tcPr/>
          <w:p>
            <w:pPr>
              <w:pStyle w:val="Compact"/>
            </w:pPr>
            <w:r>
              <w:t xml:space="preserve">Portjengrat-Decke: Grundgebirge</w:t>
            </w:r>
          </w:p>
        </w:tc>
        <w:tc>
          <w:tcPr/>
          <w:p>
            <w:pPr>
              <w:pStyle w:val="Compact"/>
            </w:pPr>
            <w:r>
              <w:t xml:space="preserve">gneiss: migmatitic</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15203655</w:t>
            </w:r>
          </w:p>
        </w:tc>
        <w:tc>
          <w:tcPr/>
          <w:p>
            <w:pPr>
              <w:pStyle w:val="Compact"/>
            </w:pPr>
            <w:r>
              <w:t xml:space="preserve">Gornergrat-Decke: Kalkschiefer, sandiger Marmor, Brekzie</w:t>
            </w:r>
          </w:p>
        </w:tc>
        <w:tc>
          <w:tcPr/>
          <w:p>
            <w:pPr>
              <w:pStyle w:val="Compact"/>
            </w:pPr>
            <w:r>
              <w:t xml:space="preserve">schist: calcareous</w:t>
            </w:r>
          </w:p>
        </w:tc>
        <w:tc>
          <w:tcPr/>
          <w:p>
            <w:pPr>
              <w:pStyle w:val="Compact"/>
            </w:pPr>
            <w:r>
              <w:t xml:space="preserve">marble: sandy</w:t>
            </w:r>
          </w:p>
        </w:tc>
        <w:tc>
          <w:tcPr/>
          <w:p>
            <w:pPr>
              <w:pStyle w:val="Compact"/>
            </w:pPr>
            <w:r>
              <w:t xml:space="preserve">breccia</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15203656</w:t>
            </w:r>
          </w:p>
        </w:tc>
        <w:tc>
          <w:tcPr/>
          <w:p>
            <w:pPr>
              <w:pStyle w:val="Compact"/>
            </w:pPr>
            <w:r>
              <w:t xml:space="preserve">Gornergrat-Decke: Karbonatische Trias</w:t>
            </w:r>
          </w:p>
        </w:tc>
        <w:tc>
          <w:tcPr/>
          <w:p>
            <w:pPr>
              <w:pStyle w:val="Compact"/>
            </w:pPr>
            <w:r>
              <w:t xml:space="preserve">marble: dolomitic</w:t>
            </w:r>
          </w:p>
        </w:tc>
        <w:tc>
          <w:tcPr/>
          <w:p>
            <w:pPr>
              <w:pStyle w:val="Compact"/>
            </w:pPr>
            <w:r>
              <w:t xml:space="preserve">marble: calcareous</w:t>
            </w:r>
          </w:p>
        </w:tc>
        <w:tc>
          <w:tcPr/>
          <w:p>
            <w:pPr>
              <w:pStyle w:val="Compact"/>
            </w:pPr>
            <w:r>
              <w:t xml:space="preserve">rauwacke</w:t>
            </w:r>
          </w:p>
        </w:tc>
        <w:tc>
          <w:tcPr/>
          <w:p>
            <w:pPr>
              <w:pStyle w:val="Compact"/>
            </w:pPr>
            <w:r>
              <w:t xml:space="preserve">–</w:t>
            </w:r>
          </w:p>
        </w:tc>
        <w:tc>
          <w:tcPr/>
          <w:p>
            <w:pPr>
              <w:pStyle w:val="Compact"/>
            </w:pPr>
            <w:r>
              <w:t xml:space="preserve">Middle Triassic</w:t>
            </w:r>
          </w:p>
        </w:tc>
        <w:tc>
          <w:tcPr/>
          <w:p>
            <w:pPr>
              <w:pStyle w:val="Compact"/>
            </w:pPr>
            <w:r>
              <w:t xml:space="preserve">Late Triassic</w:t>
            </w:r>
          </w:p>
        </w:tc>
      </w:tr>
      <w:tr>
        <w:tc>
          <w:tcPr/>
          <w:p>
            <w:pPr>
              <w:pStyle w:val="Compact"/>
            </w:pPr>
            <w:r>
              <w:t xml:space="preserve">15203657</w:t>
            </w:r>
          </w:p>
        </w:tc>
        <w:tc>
          <w:tcPr/>
          <w:p>
            <w:pPr>
              <w:pStyle w:val="Compact"/>
            </w:pPr>
            <w:r>
              <w:t xml:space="preserve">Gornergrat-Decke: Phengit-Albitschiefer</w:t>
            </w:r>
          </w:p>
        </w:tc>
        <w:tc>
          <w:tcPr/>
          <w:p>
            <w:pPr>
              <w:pStyle w:val="Compact"/>
            </w:pPr>
            <w:r>
              <w:t xml:space="preserve">schist: albite-phengit</w:t>
            </w:r>
          </w:p>
        </w:tc>
        <w:tc>
          <w:tcPr/>
          <w:p>
            <w:pPr>
              <w:pStyle w:val="Compact"/>
            </w:pPr>
            <w:r>
              <w:t xml:space="preserve">schist: conglomeratic</w:t>
            </w:r>
          </w:p>
        </w:tc>
        <w:tc>
          <w:tcPr/>
          <w:p>
            <w:pPr>
              <w:pStyle w:val="Compact"/>
            </w:pPr>
            <w:r>
              <w:t xml:space="preserve">quartzite</w:t>
            </w:r>
          </w:p>
        </w:tc>
        <w:tc>
          <w:tcPr/>
          <w:p>
            <w:pPr>
              <w:pStyle w:val="Compact"/>
            </w:pPr>
            <w:r>
              <w:t xml:space="preserve">–</w:t>
            </w:r>
          </w:p>
        </w:tc>
        <w:tc>
          <w:tcPr/>
          <w:p>
            <w:pPr>
              <w:pStyle w:val="Compact"/>
            </w:pPr>
            <w:r>
              <w:t xml:space="preserve">Permian</w:t>
            </w:r>
          </w:p>
        </w:tc>
        <w:tc>
          <w:tcPr/>
          <w:p>
            <w:pPr>
              <w:pStyle w:val="Compact"/>
            </w:pPr>
            <w:r>
              <w:t xml:space="preserve">Early Triassic</w:t>
            </w:r>
          </w:p>
        </w:tc>
      </w:tr>
      <w:tr>
        <w:tc>
          <w:tcPr/>
          <w:p>
            <w:pPr>
              <w:pStyle w:val="Compact"/>
            </w:pPr>
            <w:r>
              <w:t xml:space="preserve">15203658</w:t>
            </w:r>
          </w:p>
        </w:tc>
        <w:tc>
          <w:tcPr/>
          <w:p>
            <w:pPr>
              <w:pStyle w:val="Compact"/>
            </w:pPr>
            <w:r>
              <w:t xml:space="preserve">Gornergrat-Decke: Basisches Ganggestein</w:t>
            </w:r>
          </w:p>
        </w:tc>
        <w:tc>
          <w:tcPr/>
          <w:p>
            <w:pPr>
              <w:pStyle w:val="Compact"/>
            </w:pPr>
            <w:r>
              <w:t xml:space="preserve">rock: basic-filonian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15203659</w:t>
            </w:r>
          </w:p>
        </w:tc>
        <w:tc>
          <w:tcPr/>
          <w:p>
            <w:pPr>
              <w:pStyle w:val="Compact"/>
            </w:pPr>
            <w:r>
              <w:t xml:space="preserve">Gornergrat-Decke: Granat-Muskovit-Schiefer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15203660</w:t>
            </w:r>
          </w:p>
        </w:tc>
        <w:tc>
          <w:tcPr/>
          <w:p>
            <w:pPr>
              <w:pStyle w:val="Compact"/>
            </w:pPr>
            <w:r>
              <w:t xml:space="preserve">Frilihorn-Decke: Karbonatische Trias</w:t>
            </w:r>
          </w:p>
        </w:tc>
        <w:tc>
          <w:tcPr/>
          <w:p>
            <w:pPr>
              <w:pStyle w:val="Compact"/>
            </w:pPr>
            <w:r>
              <w:t xml:space="preserve">marble: dolomitic</w:t>
            </w:r>
          </w:p>
        </w:tc>
        <w:tc>
          <w:tcPr/>
          <w:p>
            <w:pPr>
              <w:pStyle w:val="Compact"/>
            </w:pPr>
            <w:r>
              <w:t xml:space="preserve">marble: calcareous</w:t>
            </w:r>
          </w:p>
        </w:tc>
        <w:tc>
          <w:tcPr/>
          <w:p>
            <w:pPr>
              <w:pStyle w:val="Compact"/>
            </w:pPr>
            <w:r>
              <w:t xml:space="preserve">rauwacke</w:t>
            </w:r>
          </w:p>
        </w:tc>
        <w:tc>
          <w:tcPr/>
          <w:p>
            <w:pPr>
              <w:pStyle w:val="Compact"/>
            </w:pPr>
            <w:r>
              <w:t xml:space="preserve">–</w:t>
            </w:r>
          </w:p>
        </w:tc>
        <w:tc>
          <w:tcPr/>
          <w:p>
            <w:pPr>
              <w:pStyle w:val="Compact"/>
            </w:pPr>
            <w:r>
              <w:t xml:space="preserve">Middle Triassic</w:t>
            </w:r>
          </w:p>
        </w:tc>
        <w:tc>
          <w:tcPr/>
          <w:p>
            <w:pPr>
              <w:pStyle w:val="Compact"/>
            </w:pPr>
            <w:r>
              <w:t xml:space="preserve">Early Cretaceous</w:t>
            </w:r>
          </w:p>
        </w:tc>
      </w:tr>
      <w:tr>
        <w:tc>
          <w:tcPr/>
          <w:p>
            <w:pPr>
              <w:pStyle w:val="Compact"/>
            </w:pPr>
            <w:r>
              <w:t xml:space="preserve">15203661</w:t>
            </w:r>
          </w:p>
        </w:tc>
        <w:tc>
          <w:tcPr/>
          <w:p>
            <w:pPr>
              <w:pStyle w:val="Compact"/>
            </w:pPr>
            <w:r>
              <w:t xml:space="preserve">Frilihorn-Decke: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15203662</w:t>
            </w:r>
          </w:p>
        </w:tc>
        <w:tc>
          <w:tcPr/>
          <w:p>
            <w:pPr>
              <w:pStyle w:val="Compact"/>
            </w:pPr>
            <w:r>
              <w:t xml:space="preserve">Tsaté-Decke: Garda-Bordon-Fm.: Série feuilletée</w:t>
            </w:r>
          </w:p>
        </w:tc>
        <w:tc>
          <w:tcPr/>
          <w:p>
            <w:pPr>
              <w:pStyle w:val="Compact"/>
            </w:pPr>
            <w:r>
              <w:t xml:space="preserve">schist: clayey: bitumen</w:t>
            </w:r>
          </w:p>
        </w:tc>
        <w:tc>
          <w:tcPr/>
          <w:p>
            <w:pPr>
              <w:pStyle w:val="Compact"/>
            </w:pPr>
            <w:r>
              <w:t xml:space="preserve">–</w:t>
            </w:r>
          </w:p>
        </w:tc>
        <w:tc>
          <w:tcPr/>
          <w:p>
            <w:pPr>
              <w:pStyle w:val="Compact"/>
            </w:pPr>
            <w:r>
              <w:t xml:space="preserve">–</w:t>
            </w:r>
          </w:p>
        </w:tc>
        <w:tc>
          <w:tcPr/>
          <w:p>
            <w:pPr>
              <w:pStyle w:val="Compact"/>
            </w:pPr>
            <w:r>
              <w:t xml:space="preserve">Garda Bordon Formation</w:t>
            </w:r>
          </w:p>
        </w:tc>
        <w:tc>
          <w:tcPr/>
          <w:p>
            <w:pPr>
              <w:pStyle w:val="Compact"/>
            </w:pPr>
            <w:r>
              <w:t xml:space="preserve">Early Cretaceous</w:t>
            </w:r>
          </w:p>
        </w:tc>
        <w:tc>
          <w:tcPr/>
          <w:p>
            <w:pPr>
              <w:pStyle w:val="Compact"/>
            </w:pPr>
            <w:r>
              <w:t xml:space="preserve">Late Cretaceous</w:t>
            </w:r>
          </w:p>
        </w:tc>
      </w:tr>
      <w:tr>
        <w:tc>
          <w:tcPr/>
          <w:p>
            <w:pPr>
              <w:pStyle w:val="Compact"/>
            </w:pPr>
            <w:r>
              <w:t xml:space="preserve">15203663</w:t>
            </w:r>
          </w:p>
        </w:tc>
        <w:tc>
          <w:tcPr/>
          <w:p>
            <w:pPr>
              <w:pStyle w:val="Compact"/>
            </w:pPr>
            <w:r>
              <w:t xml:space="preserve">Tsaté-Decke: Garda-Bordon-Fm.: Quarzschiefer</w:t>
            </w:r>
          </w:p>
        </w:tc>
        <w:tc>
          <w:tcPr/>
          <w:p>
            <w:pPr>
              <w:pStyle w:val="Compact"/>
            </w:pPr>
            <w:r>
              <w:t xml:space="preserve">schist: quartz</w:t>
            </w:r>
          </w:p>
        </w:tc>
        <w:tc>
          <w:tcPr/>
          <w:p>
            <w:pPr>
              <w:pStyle w:val="Compact"/>
            </w:pPr>
            <w:r>
              <w:t xml:space="preserve">–</w:t>
            </w:r>
          </w:p>
        </w:tc>
        <w:tc>
          <w:tcPr/>
          <w:p>
            <w:pPr>
              <w:pStyle w:val="Compact"/>
            </w:pPr>
            <w:r>
              <w:t xml:space="preserve">–</w:t>
            </w:r>
          </w:p>
        </w:tc>
        <w:tc>
          <w:tcPr/>
          <w:p>
            <w:pPr>
              <w:pStyle w:val="Compact"/>
            </w:pPr>
            <w:r>
              <w:t xml:space="preserve">Garda Bordon Formation</w:t>
            </w:r>
          </w:p>
        </w:tc>
        <w:tc>
          <w:tcPr/>
          <w:p>
            <w:pPr>
              <w:pStyle w:val="Compact"/>
            </w:pPr>
            <w:r>
              <w:t xml:space="preserve">Early Cretaceous</w:t>
            </w:r>
          </w:p>
        </w:tc>
        <w:tc>
          <w:tcPr/>
          <w:p>
            <w:pPr>
              <w:pStyle w:val="Compact"/>
            </w:pPr>
            <w:r>
              <w:t xml:space="preserve">Late Cretaceous</w:t>
            </w:r>
          </w:p>
        </w:tc>
      </w:tr>
      <w:tr>
        <w:tc>
          <w:tcPr/>
          <w:p>
            <w:pPr>
              <w:pStyle w:val="Compact"/>
            </w:pPr>
            <w:r>
              <w:t xml:space="preserve">15203664</w:t>
            </w:r>
          </w:p>
        </w:tc>
        <w:tc>
          <w:tcPr/>
          <w:p>
            <w:pPr>
              <w:pStyle w:val="Compact"/>
            </w:pPr>
            <w:r>
              <w:t xml:space="preserve">Tsaté-Decke: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15203665</w:t>
            </w:r>
          </w:p>
        </w:tc>
        <w:tc>
          <w:tcPr/>
          <w:p>
            <w:pPr>
              <w:pStyle w:val="Compact"/>
            </w:pPr>
            <w:r>
              <w:t xml:space="preserve">Zermatt-Saas-Decke: Eklogit</w:t>
            </w:r>
          </w:p>
        </w:tc>
        <w:tc>
          <w:tcPr/>
          <w:p>
            <w:pPr>
              <w:pStyle w:val="Compact"/>
            </w:pPr>
            <w:r>
              <w:t xml:space="preserve">eclogite</w:t>
            </w:r>
          </w:p>
        </w:tc>
        <w:tc>
          <w:tcPr/>
          <w:p>
            <w:pPr>
              <w:pStyle w:val="Compact"/>
            </w:pPr>
            <w:r>
              <w:t xml:space="preserve">schist: glaucophane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15203666</w:t>
            </w:r>
          </w:p>
        </w:tc>
        <w:tc>
          <w:tcPr/>
          <w:p>
            <w:pPr>
              <w:pStyle w:val="Compact"/>
            </w:pPr>
            <w:r>
              <w:t xml:space="preserve">Zermatt-Saas-Decke: Metapyroxenit</w:t>
            </w:r>
          </w:p>
        </w:tc>
        <w:tc>
          <w:tcPr/>
          <w:p>
            <w:pPr>
              <w:pStyle w:val="Compact"/>
            </w:pPr>
            <w:r>
              <w:t xml:space="preserve">pyroxenite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15203667</w:t>
            </w:r>
          </w:p>
        </w:tc>
        <w:tc>
          <w:tcPr/>
          <w:p>
            <w:pPr>
              <w:pStyle w:val="Compact"/>
            </w:pPr>
            <w:r>
              <w:t xml:space="preserve">Zermatt-Saas-Decke: Metagabbro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15203668</w:t>
            </w:r>
          </w:p>
        </w:tc>
        <w:tc>
          <w:tcPr/>
          <w:p>
            <w:pPr>
              <w:pStyle w:val="Compact"/>
            </w:pPr>
            <w:r>
              <w:t xml:space="preserve">Zermatt-Saas-Decke: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15203669</w:t>
            </w:r>
          </w:p>
        </w:tc>
        <w:tc>
          <w:tcPr/>
          <w:p>
            <w:pPr>
              <w:pStyle w:val="Compact"/>
            </w:pPr>
            <w:r>
              <w:t xml:space="preserve">Zermatt-Saas-Decke: Talkschiefer</w:t>
            </w:r>
          </w:p>
        </w:tc>
        <w:tc>
          <w:tcPr/>
          <w:p>
            <w:pPr>
              <w:pStyle w:val="Compact"/>
            </w:pPr>
            <w:r>
              <w:t xml:space="preserve">schist: talc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15203670</w:t>
            </w:r>
          </w:p>
        </w:tc>
        <w:tc>
          <w:tcPr/>
          <w:p>
            <w:pPr>
              <w:pStyle w:val="Compact"/>
            </w:pPr>
            <w:r>
              <w:t xml:space="preserve">Monte-Leone-Decke: Lengenbach-Dolomitmarmor</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Lengenbach Dolomitic Marble</w:t>
            </w:r>
          </w:p>
        </w:tc>
        <w:tc>
          <w:tcPr/>
          <w:p>
            <w:pPr>
              <w:pStyle w:val="Compact"/>
            </w:pPr>
            <w:r>
              <w:t xml:space="preserve">Middle Triassic</w:t>
            </w:r>
          </w:p>
        </w:tc>
        <w:tc>
          <w:tcPr/>
          <w:p>
            <w:pPr>
              <w:pStyle w:val="Compact"/>
            </w:pPr>
            <w:r>
              <w:t xml:space="preserve">Late Triassic</w:t>
            </w:r>
          </w:p>
        </w:tc>
      </w:tr>
      <w:tr>
        <w:tc>
          <w:tcPr/>
          <w:p>
            <w:pPr>
              <w:pStyle w:val="Compact"/>
            </w:pPr>
            <w:r>
              <w:t xml:space="preserve">15203671</w:t>
            </w:r>
          </w:p>
        </w:tc>
        <w:tc>
          <w:tcPr/>
          <w:p>
            <w:pPr>
              <w:pStyle w:val="Compact"/>
            </w:pPr>
            <w:r>
              <w:t xml:space="preserve">Adula-Decke: Salahorn-Fm.</w:t>
            </w:r>
          </w:p>
        </w:tc>
        <w:tc>
          <w:tcPr/>
          <w:p>
            <w:pPr>
              <w:pStyle w:val="Compact"/>
            </w:pPr>
            <w:r>
              <w:t xml:space="preserve">schist: mica</w:t>
            </w:r>
          </w:p>
        </w:tc>
        <w:tc>
          <w:tcPr/>
          <w:p>
            <w:pPr>
              <w:pStyle w:val="Compact"/>
            </w:pPr>
            <w:r>
              <w:t xml:space="preserve">gneiss: sedimentary</w:t>
            </w:r>
          </w:p>
        </w:tc>
        <w:tc>
          <w:tcPr/>
          <w:p>
            <w:pPr>
              <w:pStyle w:val="Compact"/>
            </w:pPr>
            <w:r>
              <w:t xml:space="preserve">gneiss: biotite</w:t>
            </w:r>
          </w:p>
        </w:tc>
        <w:tc>
          <w:tcPr/>
          <w:p>
            <w:pPr>
              <w:pStyle w:val="Compact"/>
            </w:pPr>
            <w:r>
              <w:t xml:space="preserve">Salahorn Formation</w:t>
            </w:r>
          </w:p>
        </w:tc>
        <w:tc>
          <w:tcPr/>
          <w:p>
            <w:pPr>
              <w:pStyle w:val="Compact"/>
            </w:pPr>
            <w:r>
              <w:t xml:space="preserve">Cambrian</w:t>
            </w:r>
          </w:p>
        </w:tc>
        <w:tc>
          <w:tcPr/>
          <w:p>
            <w:pPr>
              <w:pStyle w:val="Compact"/>
            </w:pPr>
            <w:r>
              <w:t xml:space="preserve">Cambrian</w:t>
            </w:r>
          </w:p>
        </w:tc>
      </w:tr>
      <w:tr>
        <w:tc>
          <w:tcPr/>
          <w:p>
            <w:pPr>
              <w:pStyle w:val="Compact"/>
            </w:pPr>
            <w:r>
              <w:t xml:space="preserve">15203672</w:t>
            </w:r>
          </w:p>
        </w:tc>
        <w:tc>
          <w:tcPr/>
          <w:p>
            <w:pPr>
              <w:pStyle w:val="Compact"/>
            </w:pPr>
            <w:r>
              <w:t xml:space="preserve">Col-de-Tompey- und Vudalla-Fm.</w:t>
            </w:r>
          </w:p>
        </w:tc>
        <w:tc>
          <w:tcPr/>
          <w:p>
            <w:pPr>
              <w:pStyle w:val="Compact"/>
            </w:pPr>
            <w:r>
              <w:t xml:space="preserve">marlstone</w:t>
            </w:r>
          </w:p>
        </w:tc>
        <w:tc>
          <w:tcPr/>
          <w:p>
            <w:pPr>
              <w:pStyle w:val="Compact"/>
            </w:pPr>
            <w:r>
              <w:t xml:space="preserve">limestone</w:t>
            </w:r>
          </w:p>
        </w:tc>
        <w:tc>
          <w:tcPr/>
          <w:p>
            <w:pPr>
              <w:pStyle w:val="Compact"/>
            </w:pPr>
            <w:r>
              <w:t xml:space="preserve">sandstone: calcareous</w:t>
            </w:r>
          </w:p>
        </w:tc>
        <w:tc>
          <w:tcPr/>
          <w:p>
            <w:pPr>
              <w:pStyle w:val="Compact"/>
            </w:pPr>
            <w:r>
              <w:t xml:space="preserve">–</w:t>
            </w:r>
          </w:p>
        </w:tc>
        <w:tc>
          <w:tcPr/>
          <w:p>
            <w:pPr>
              <w:pStyle w:val="Compact"/>
            </w:pPr>
            <w:r>
              <w:t xml:space="preserve">Rhaetian</w:t>
            </w:r>
          </w:p>
        </w:tc>
        <w:tc>
          <w:tcPr/>
          <w:p>
            <w:pPr>
              <w:pStyle w:val="Compact"/>
            </w:pPr>
            <w:r>
              <w:t xml:space="preserve">Hettangian</w:t>
            </w:r>
          </w:p>
        </w:tc>
      </w:tr>
      <w:tr>
        <w:tc>
          <w:tcPr/>
          <w:p>
            <w:pPr>
              <w:pStyle w:val="Compact"/>
            </w:pPr>
            <w:r>
              <w:t xml:space="preserve">15203673</w:t>
            </w:r>
          </w:p>
        </w:tc>
        <w:tc>
          <w:tcPr/>
          <w:p>
            <w:pPr>
              <w:pStyle w:val="Compact"/>
            </w:pPr>
            <w:r>
              <w:t xml:space="preserve">Aroley- und Marmontains-Fm., undiff.</w:t>
            </w:r>
          </w:p>
        </w:tc>
        <w:tc>
          <w:tcPr/>
          <w:p>
            <w:pPr>
              <w:pStyle w:val="Compact"/>
            </w:pPr>
            <w:r>
              <w:t xml:space="preserve">marble</w:t>
            </w:r>
          </w:p>
        </w:tc>
        <w:tc>
          <w:tcPr/>
          <w:p>
            <w:pPr>
              <w:pStyle w:val="Compact"/>
            </w:pPr>
            <w:r>
              <w:t xml:space="preserve">schist: mica</w:t>
            </w:r>
          </w:p>
        </w:tc>
        <w:tc>
          <w:tcPr/>
          <w:p>
            <w:pPr>
              <w:pStyle w:val="Compact"/>
            </w:pPr>
            <w:r>
              <w:t xml:space="preserve">quartzite</w:t>
            </w:r>
          </w:p>
        </w:tc>
        <w:tc>
          <w:tcPr/>
          <w:p>
            <w:pPr>
              <w:pStyle w:val="Compact"/>
            </w:pPr>
            <w:r>
              <w:t xml:space="preserve">–</w:t>
            </w:r>
          </w:p>
        </w:tc>
        <w:tc>
          <w:tcPr/>
          <w:p>
            <w:pPr>
              <w:pStyle w:val="Compact"/>
            </w:pPr>
            <w:r>
              <w:t xml:space="preserve">Early Cretaceous</w:t>
            </w:r>
          </w:p>
        </w:tc>
        <w:tc>
          <w:tcPr/>
          <w:p>
            <w:pPr>
              <w:pStyle w:val="Compact"/>
            </w:pPr>
            <w:r>
              <w:t xml:space="preserve">Late Cretaceous</w:t>
            </w:r>
          </w:p>
        </w:tc>
      </w:tr>
      <w:tr>
        <w:tc>
          <w:tcPr/>
          <w:p>
            <w:pPr>
              <w:pStyle w:val="Compact"/>
            </w:pPr>
            <w:r>
              <w:t xml:space="preserve">15203674</w:t>
            </w:r>
          </w:p>
        </w:tc>
        <w:tc>
          <w:tcPr/>
          <w:p>
            <w:pPr>
              <w:pStyle w:val="Compact"/>
            </w:pPr>
            <w:r>
              <w:t xml:space="preserve">Marmontains-Fm.: Schwarze Schiefer</w:t>
            </w:r>
          </w:p>
        </w:tc>
        <w:tc>
          <w:tcPr/>
          <w:p>
            <w:pPr>
              <w:pStyle w:val="Compact"/>
            </w:pPr>
            <w:r>
              <w:t xml:space="preserve">schist: clayey-siliceous: bitumen</w:t>
            </w:r>
          </w:p>
        </w:tc>
        <w:tc>
          <w:tcPr/>
          <w:p>
            <w:pPr>
              <w:pStyle w:val="Compact"/>
            </w:pPr>
            <w:r>
              <w:t xml:space="preserve">–</w:t>
            </w:r>
          </w:p>
        </w:tc>
        <w:tc>
          <w:tcPr/>
          <w:p>
            <w:pPr>
              <w:pStyle w:val="Compact"/>
            </w:pPr>
            <w:r>
              <w:t xml:space="preserve">–</w:t>
            </w:r>
          </w:p>
        </w:tc>
        <w:tc>
          <w:tcPr/>
          <w:p>
            <w:pPr>
              <w:pStyle w:val="Compact"/>
            </w:pPr>
            <w:r>
              <w:t xml:space="preserve">Marmontains Formation</w:t>
            </w:r>
          </w:p>
        </w:tc>
        <w:tc>
          <w:tcPr/>
          <w:p>
            <w:pPr>
              <w:pStyle w:val="Compact"/>
            </w:pPr>
            <w:r>
              <w:t xml:space="preserve">Aptian</w:t>
            </w:r>
          </w:p>
        </w:tc>
        <w:tc>
          <w:tcPr/>
          <w:p>
            <w:pPr>
              <w:pStyle w:val="Compact"/>
            </w:pPr>
            <w:r>
              <w:t xml:space="preserve">Cenomanian</w:t>
            </w:r>
          </w:p>
        </w:tc>
      </w:tr>
      <w:tr>
        <w:tc>
          <w:tcPr/>
          <w:p>
            <w:pPr>
              <w:pStyle w:val="Compact"/>
            </w:pPr>
            <w:r>
              <w:t xml:space="preserve">15203675</w:t>
            </w:r>
          </w:p>
        </w:tc>
        <w:tc>
          <w:tcPr/>
          <w:p>
            <w:pPr>
              <w:pStyle w:val="Compact"/>
            </w:pPr>
            <w:r>
              <w:t xml:space="preserve">Marmontains-Fm.: Kalksandstein</w:t>
            </w:r>
          </w:p>
        </w:tc>
        <w:tc>
          <w:tcPr/>
          <w:p>
            <w:pPr>
              <w:pStyle w:val="Compact"/>
            </w:pPr>
            <w:r>
              <w:t xml:space="preserve">sandstone: calcareous</w:t>
            </w:r>
          </w:p>
        </w:tc>
        <w:tc>
          <w:tcPr/>
          <w:p>
            <w:pPr>
              <w:pStyle w:val="Compact"/>
            </w:pPr>
            <w:r>
              <w:t xml:space="preserve">–</w:t>
            </w:r>
          </w:p>
        </w:tc>
        <w:tc>
          <w:tcPr/>
          <w:p>
            <w:pPr>
              <w:pStyle w:val="Compact"/>
            </w:pPr>
            <w:r>
              <w:t xml:space="preserve">–</w:t>
            </w:r>
          </w:p>
        </w:tc>
        <w:tc>
          <w:tcPr/>
          <w:p>
            <w:pPr>
              <w:pStyle w:val="Compact"/>
            </w:pPr>
            <w:r>
              <w:t xml:space="preserve">Marmontains Formation</w:t>
            </w:r>
          </w:p>
        </w:tc>
        <w:tc>
          <w:tcPr/>
          <w:p>
            <w:pPr>
              <w:pStyle w:val="Compact"/>
            </w:pPr>
            <w:r>
              <w:t xml:space="preserve">Aptian</w:t>
            </w:r>
          </w:p>
        </w:tc>
        <w:tc>
          <w:tcPr/>
          <w:p>
            <w:pPr>
              <w:pStyle w:val="Compact"/>
            </w:pPr>
            <w:r>
              <w:t xml:space="preserve">Cenomanian</w:t>
            </w:r>
          </w:p>
        </w:tc>
      </w:tr>
      <w:tr>
        <w:tc>
          <w:tcPr/>
          <w:p>
            <w:pPr>
              <w:pStyle w:val="Compact"/>
            </w:pPr>
            <w:r>
              <w:t xml:space="preserve">15203676</w:t>
            </w:r>
          </w:p>
        </w:tc>
        <w:tc>
          <w:tcPr/>
          <w:p>
            <w:pPr>
              <w:pStyle w:val="Compact"/>
            </w:pPr>
            <w:r>
              <w:t xml:space="preserve">Marmontains-Fm.: Quarzsandstein</w:t>
            </w:r>
          </w:p>
        </w:tc>
        <w:tc>
          <w:tcPr/>
          <w:p>
            <w:pPr>
              <w:pStyle w:val="Compact"/>
            </w:pPr>
            <w:r>
              <w:t xml:space="preserve">sandstone: quartz</w:t>
            </w:r>
          </w:p>
        </w:tc>
        <w:tc>
          <w:tcPr/>
          <w:p>
            <w:pPr>
              <w:pStyle w:val="Compact"/>
            </w:pPr>
            <w:r>
              <w:t xml:space="preserve">quartzite</w:t>
            </w:r>
          </w:p>
        </w:tc>
        <w:tc>
          <w:tcPr/>
          <w:p>
            <w:pPr>
              <w:pStyle w:val="Compact"/>
            </w:pPr>
            <w:r>
              <w:t xml:space="preserve">–</w:t>
            </w:r>
          </w:p>
        </w:tc>
        <w:tc>
          <w:tcPr/>
          <w:p>
            <w:pPr>
              <w:pStyle w:val="Compact"/>
            </w:pPr>
            <w:r>
              <w:t xml:space="preserve">Marmontains Formation</w:t>
            </w:r>
          </w:p>
        </w:tc>
        <w:tc>
          <w:tcPr/>
          <w:p>
            <w:pPr>
              <w:pStyle w:val="Compact"/>
            </w:pPr>
            <w:r>
              <w:t xml:space="preserve">Aptian</w:t>
            </w:r>
          </w:p>
        </w:tc>
        <w:tc>
          <w:tcPr/>
          <w:p>
            <w:pPr>
              <w:pStyle w:val="Compact"/>
            </w:pPr>
            <w:r>
              <w:t xml:space="preserve">Cenomanian</w:t>
            </w:r>
          </w:p>
        </w:tc>
      </w:tr>
      <w:tr>
        <w:tc>
          <w:tcPr/>
          <w:p>
            <w:pPr>
              <w:pStyle w:val="Compact"/>
            </w:pPr>
            <w:r>
              <w:t xml:space="preserve">15203677</w:t>
            </w:r>
          </w:p>
        </w:tc>
        <w:tc>
          <w:tcPr/>
          <w:p>
            <w:pPr>
              <w:pStyle w:val="Compact"/>
            </w:pPr>
            <w:r>
              <w:t xml:space="preserve">Aroley-Fm.: 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Aroley Formation</w:t>
            </w:r>
          </w:p>
        </w:tc>
        <w:tc>
          <w:tcPr/>
          <w:p>
            <w:pPr>
              <w:pStyle w:val="Compact"/>
            </w:pPr>
            <w:r>
              <w:t xml:space="preserve">Barremian</w:t>
            </w:r>
          </w:p>
        </w:tc>
        <w:tc>
          <w:tcPr/>
          <w:p>
            <w:pPr>
              <w:pStyle w:val="Compact"/>
            </w:pPr>
            <w:r>
              <w:t xml:space="preserve">Aptian</w:t>
            </w:r>
          </w:p>
        </w:tc>
      </w:tr>
      <w:tr>
        <w:tc>
          <w:tcPr/>
          <w:p>
            <w:pPr>
              <w:pStyle w:val="Compact"/>
            </w:pPr>
            <w:r>
              <w:t xml:space="preserve">15203678</w:t>
            </w:r>
          </w:p>
        </w:tc>
        <w:tc>
          <w:tcPr/>
          <w:p>
            <w:pPr>
              <w:pStyle w:val="Compact"/>
            </w:pPr>
            <w:r>
              <w:t xml:space="preserve">Südegg-Komplex: Quarzit</w:t>
            </w:r>
          </w:p>
        </w:tc>
        <w:tc>
          <w:tcPr/>
          <w:p>
            <w:pPr>
              <w:pStyle w:val="Compact"/>
            </w:pPr>
            <w:r>
              <w:t xml:space="preserve">quartzite</w:t>
            </w:r>
          </w:p>
        </w:tc>
        <w:tc>
          <w:tcPr/>
          <w:p>
            <w:pPr>
              <w:pStyle w:val="Compact"/>
            </w:pPr>
            <w:r>
              <w:t xml:space="preserve">conglomerate</w:t>
            </w:r>
          </w:p>
        </w:tc>
        <w:tc>
          <w:tcPr/>
          <w:p>
            <w:pPr>
              <w:pStyle w:val="Compact"/>
            </w:pPr>
            <w:r>
              <w:t xml:space="preserve">–</w:t>
            </w:r>
          </w:p>
        </w:tc>
        <w:tc>
          <w:tcPr/>
          <w:p>
            <w:pPr>
              <w:pStyle w:val="Compact"/>
            </w:pPr>
            <w:r>
              <w:t xml:space="preserve">Südegg Complex</w:t>
            </w:r>
          </w:p>
        </w:tc>
        <w:tc>
          <w:tcPr/>
          <w:p>
            <w:pPr>
              <w:pStyle w:val="Compact"/>
            </w:pPr>
            <w:r>
              <w:t xml:space="preserve">Lopingian</w:t>
            </w:r>
          </w:p>
        </w:tc>
        <w:tc>
          <w:tcPr/>
          <w:p>
            <w:pPr>
              <w:pStyle w:val="Compact"/>
            </w:pPr>
            <w:r>
              <w:t xml:space="preserve">Early Triassic</w:t>
            </w:r>
          </w:p>
        </w:tc>
      </w:tr>
      <w:tr>
        <w:tc>
          <w:tcPr/>
          <w:p>
            <w:pPr>
              <w:pStyle w:val="Compact"/>
            </w:pPr>
            <w:r>
              <w:t xml:space="preserve">15203679</w:t>
            </w:r>
          </w:p>
        </w:tc>
        <w:tc>
          <w:tcPr/>
          <w:p>
            <w:pPr>
              <w:pStyle w:val="Compact"/>
            </w:pPr>
            <w:r>
              <w:t xml:space="preserve">Pierre-Avoi-Melange: Marmor</w:t>
            </w:r>
          </w:p>
        </w:tc>
        <w:tc>
          <w:tcPr/>
          <w:p>
            <w:pPr>
              <w:pStyle w:val="Compact"/>
            </w:pPr>
            <w:r>
              <w:t xml:space="preserve">marble: siliceous</w:t>
            </w:r>
          </w:p>
        </w:tc>
        <w:tc>
          <w:tcPr/>
          <w:p>
            <w:pPr>
              <w:pStyle w:val="Compact"/>
            </w:pPr>
            <w:r>
              <w:t xml:space="preserve">–</w:t>
            </w:r>
          </w:p>
        </w:tc>
        <w:tc>
          <w:tcPr/>
          <w:p>
            <w:pPr>
              <w:pStyle w:val="Compact"/>
            </w:pPr>
            <w:r>
              <w:t xml:space="preserve">–</w:t>
            </w:r>
          </w:p>
        </w:tc>
        <w:tc>
          <w:tcPr/>
          <w:p>
            <w:pPr>
              <w:pStyle w:val="Compact"/>
            </w:pPr>
            <w:r>
              <w:t xml:space="preserve">Pierre Avoi Mélange</w:t>
            </w:r>
          </w:p>
        </w:tc>
        <w:tc>
          <w:tcPr/>
          <w:p>
            <w:pPr>
              <w:pStyle w:val="Compact"/>
            </w:pPr>
            <w:r>
              <w:t xml:space="preserve">Mesozoic</w:t>
            </w:r>
          </w:p>
        </w:tc>
        <w:tc>
          <w:tcPr/>
          <w:p>
            <w:pPr>
              <w:pStyle w:val="Compact"/>
            </w:pPr>
            <w:r>
              <w:t xml:space="preserve">Mesozoic</w:t>
            </w:r>
          </w:p>
        </w:tc>
      </w:tr>
      <w:tr>
        <w:tc>
          <w:tcPr/>
          <w:p>
            <w:pPr>
              <w:pStyle w:val="Compact"/>
            </w:pPr>
            <w:r>
              <w:t xml:space="preserve">15203680</w:t>
            </w:r>
          </w:p>
        </w:tc>
        <w:tc>
          <w:tcPr/>
          <w:p>
            <w:pPr>
              <w:pStyle w:val="Compact"/>
            </w:pPr>
            <w:r>
              <w:t xml:space="preserve">Pierre-Avoi-Melange: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Pierre Avoi Mélange</w:t>
            </w:r>
          </w:p>
        </w:tc>
        <w:tc>
          <w:tcPr/>
          <w:p>
            <w:pPr>
              <w:pStyle w:val="Compact"/>
            </w:pPr>
            <w:r>
              <w:t xml:space="preserve">Triassic</w:t>
            </w:r>
          </w:p>
        </w:tc>
        <w:tc>
          <w:tcPr/>
          <w:p>
            <w:pPr>
              <w:pStyle w:val="Compact"/>
            </w:pPr>
            <w:r>
              <w:t xml:space="preserve">Triassic</w:t>
            </w:r>
          </w:p>
        </w:tc>
      </w:tr>
      <w:tr>
        <w:tc>
          <w:tcPr/>
          <w:p>
            <w:pPr>
              <w:pStyle w:val="Compact"/>
            </w:pPr>
            <w:r>
              <w:t xml:space="preserve">15203681</w:t>
            </w:r>
          </w:p>
        </w:tc>
        <w:tc>
          <w:tcPr/>
          <w:p>
            <w:pPr>
              <w:pStyle w:val="Compact"/>
            </w:pPr>
            <w:r>
              <w:t xml:space="preserve">Pierre-Avoi-Melange: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Pierre Avoi Mélange</w:t>
            </w:r>
          </w:p>
        </w:tc>
        <w:tc>
          <w:tcPr/>
          <w:p>
            <w:pPr>
              <w:pStyle w:val="Compact"/>
            </w:pPr>
            <w:r>
              <w:t xml:space="preserve">Triassic</w:t>
            </w:r>
          </w:p>
        </w:tc>
        <w:tc>
          <w:tcPr/>
          <w:p>
            <w:pPr>
              <w:pStyle w:val="Compact"/>
            </w:pPr>
            <w:r>
              <w:t xml:space="preserve">Triassic</w:t>
            </w:r>
          </w:p>
        </w:tc>
      </w:tr>
      <w:tr>
        <w:tc>
          <w:tcPr/>
          <w:p>
            <w:pPr>
              <w:pStyle w:val="Compact"/>
            </w:pPr>
            <w:r>
              <w:t xml:space="preserve">15203682</w:t>
            </w:r>
          </w:p>
        </w:tc>
        <w:tc>
          <w:tcPr/>
          <w:p>
            <w:pPr>
              <w:pStyle w:val="Compact"/>
            </w:pPr>
            <w:r>
              <w:t xml:space="preserve">Pierre-Avoi-Melange: Dolomit</w:t>
            </w:r>
          </w:p>
        </w:tc>
        <w:tc>
          <w:tcPr/>
          <w:p>
            <w:pPr>
              <w:pStyle w:val="Compact"/>
            </w:pPr>
            <w:r>
              <w:t xml:space="preserve">marble</w:t>
            </w:r>
          </w:p>
        </w:tc>
        <w:tc>
          <w:tcPr/>
          <w:p>
            <w:pPr>
              <w:pStyle w:val="Compact"/>
            </w:pPr>
            <w:r>
              <w:t xml:space="preserve">dolostone</w:t>
            </w:r>
          </w:p>
        </w:tc>
        <w:tc>
          <w:tcPr/>
          <w:p>
            <w:pPr>
              <w:pStyle w:val="Compact"/>
            </w:pPr>
            <w:r>
              <w:t xml:space="preserve">–</w:t>
            </w:r>
          </w:p>
        </w:tc>
        <w:tc>
          <w:tcPr/>
          <w:p>
            <w:pPr>
              <w:pStyle w:val="Compact"/>
            </w:pPr>
            <w:r>
              <w:t xml:space="preserve">Pierre Avoi Mélange</w:t>
            </w:r>
          </w:p>
        </w:tc>
        <w:tc>
          <w:tcPr/>
          <w:p>
            <w:pPr>
              <w:pStyle w:val="Compact"/>
            </w:pPr>
            <w:r>
              <w:t xml:space="preserve">Middle Triassic</w:t>
            </w:r>
          </w:p>
        </w:tc>
        <w:tc>
          <w:tcPr/>
          <w:p>
            <w:pPr>
              <w:pStyle w:val="Compact"/>
            </w:pPr>
            <w:r>
              <w:t xml:space="preserve">Late Triassic</w:t>
            </w:r>
          </w:p>
        </w:tc>
      </w:tr>
      <w:tr>
        <w:tc>
          <w:tcPr/>
          <w:p>
            <w:pPr>
              <w:pStyle w:val="Compact"/>
            </w:pPr>
            <w:r>
              <w:t xml:space="preserve">15203683</w:t>
            </w:r>
          </w:p>
        </w:tc>
        <w:tc>
          <w:tcPr/>
          <w:p>
            <w:pPr>
              <w:pStyle w:val="Compact"/>
            </w:pPr>
            <w:r>
              <w:t xml:space="preserve">Pierre-Avoi-Melange: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Pierre Avoi Mélange</w:t>
            </w:r>
          </w:p>
        </w:tc>
        <w:tc>
          <w:tcPr/>
          <w:p>
            <w:pPr>
              <w:pStyle w:val="Compact"/>
            </w:pPr>
            <w:r>
              <w:t xml:space="preserve">Lopingian</w:t>
            </w:r>
          </w:p>
        </w:tc>
        <w:tc>
          <w:tcPr/>
          <w:p>
            <w:pPr>
              <w:pStyle w:val="Compact"/>
            </w:pPr>
            <w:r>
              <w:t xml:space="preserve">Early Triassic</w:t>
            </w:r>
          </w:p>
        </w:tc>
      </w:tr>
      <w:tr>
        <w:tc>
          <w:tcPr/>
          <w:p>
            <w:pPr>
              <w:pStyle w:val="Compact"/>
            </w:pPr>
            <w:r>
              <w:t xml:space="preserve">15203684</w:t>
            </w:r>
          </w:p>
        </w:tc>
        <w:tc>
          <w:tcPr/>
          <w:p>
            <w:pPr>
              <w:pStyle w:val="Compact"/>
            </w:pPr>
            <w:r>
              <w:t xml:space="preserve">Zone Houillère: Karbonatische Trias</w:t>
            </w:r>
          </w:p>
        </w:tc>
        <w:tc>
          <w:tcPr/>
          <w:p>
            <w:pPr>
              <w:pStyle w:val="Compact"/>
            </w:pPr>
            <w:r>
              <w:t xml:space="preserve">marble: dolomitic</w:t>
            </w:r>
          </w:p>
        </w:tc>
        <w:tc>
          <w:tcPr/>
          <w:p>
            <w:pPr>
              <w:pStyle w:val="Compact"/>
            </w:pPr>
            <w:r>
              <w:t xml:space="preserve">marble: calcareous</w:t>
            </w:r>
          </w:p>
        </w:tc>
        <w:tc>
          <w:tcPr/>
          <w:p>
            <w:pPr>
              <w:pStyle w:val="Compact"/>
            </w:pPr>
            <w:r>
              <w:t xml:space="preserve">rauwacke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15203685</w:t>
            </w:r>
          </w:p>
        </w:tc>
        <w:tc>
          <w:tcPr/>
          <w:p>
            <w:pPr>
              <w:pStyle w:val="Compact"/>
            </w:pPr>
            <w:r>
              <w:t xml:space="preserve">Zone Houillère: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15203686</w:t>
            </w:r>
          </w:p>
        </w:tc>
        <w:tc>
          <w:tcPr/>
          <w:p>
            <w:pPr>
              <w:pStyle w:val="Compact"/>
            </w:pPr>
            <w:r>
              <w:t xml:space="preserve">Zone Houillère: Trias: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15203687</w:t>
            </w:r>
          </w:p>
        </w:tc>
        <w:tc>
          <w:tcPr/>
          <w:p>
            <w:pPr>
              <w:pStyle w:val="Compact"/>
            </w:pPr>
            <w:r>
              <w:t xml:space="preserve">Stalden-Gneiskomplex: Leukokratischer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Stalden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15203688</w:t>
            </w:r>
          </w:p>
        </w:tc>
        <w:tc>
          <w:tcPr/>
          <w:p>
            <w:pPr>
              <w:pStyle w:val="Compact"/>
            </w:pPr>
            <w:r>
              <w:t xml:space="preserve">Stalden-Gneiskomplex: Granat-Chloritoidschiefer</w:t>
            </w:r>
          </w:p>
        </w:tc>
        <w:tc>
          <w:tcPr/>
          <w:p>
            <w:pPr>
              <w:pStyle w:val="Compact"/>
            </w:pPr>
            <w:r>
              <w:t xml:space="preserve">schist: chloritoid-garnet</w:t>
            </w:r>
          </w:p>
        </w:tc>
        <w:tc>
          <w:tcPr/>
          <w:p>
            <w:pPr>
              <w:pStyle w:val="Compact"/>
            </w:pPr>
            <w:r>
              <w:t xml:space="preserve">–</w:t>
            </w:r>
          </w:p>
        </w:tc>
        <w:tc>
          <w:tcPr/>
          <w:p>
            <w:pPr>
              <w:pStyle w:val="Compact"/>
            </w:pPr>
            <w:r>
              <w:t xml:space="preserve">–</w:t>
            </w:r>
          </w:p>
        </w:tc>
        <w:tc>
          <w:tcPr/>
          <w:p>
            <w:pPr>
              <w:pStyle w:val="Compact"/>
            </w:pPr>
            <w:r>
              <w:t xml:space="preserve">Stalden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15203689</w:t>
            </w:r>
          </w:p>
        </w:tc>
        <w:tc>
          <w:tcPr/>
          <w:p>
            <w:pPr>
              <w:pStyle w:val="Compact"/>
            </w:pPr>
            <w:r>
              <w:t xml:space="preserve">Stalden-Gneiskomplex: Muskovitschiefer</w:t>
            </w:r>
          </w:p>
        </w:tc>
        <w:tc>
          <w:tcPr/>
          <w:p>
            <w:pPr>
              <w:pStyle w:val="Compact"/>
            </w:pPr>
            <w:r>
              <w:t xml:space="preserve">schist: calcareous: mica</w:t>
            </w:r>
          </w:p>
        </w:tc>
        <w:tc>
          <w:tcPr/>
          <w:p>
            <w:pPr>
              <w:pStyle w:val="Compact"/>
            </w:pPr>
            <w:r>
              <w:t xml:space="preserve">–</w:t>
            </w:r>
          </w:p>
        </w:tc>
        <w:tc>
          <w:tcPr/>
          <w:p>
            <w:pPr>
              <w:pStyle w:val="Compact"/>
            </w:pPr>
            <w:r>
              <w:t xml:space="preserve">–</w:t>
            </w:r>
          </w:p>
        </w:tc>
        <w:tc>
          <w:tcPr/>
          <w:p>
            <w:pPr>
              <w:pStyle w:val="Compact"/>
            </w:pPr>
            <w:r>
              <w:t xml:space="preserve">Stalden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15203690</w:t>
            </w:r>
          </w:p>
        </w:tc>
        <w:tc>
          <w:tcPr/>
          <w:p>
            <w:pPr>
              <w:pStyle w:val="Compact"/>
            </w:pPr>
            <w:r>
              <w:t xml:space="preserve">Stalden-Gneiskomplex: Marmor</w:t>
            </w:r>
          </w:p>
        </w:tc>
        <w:tc>
          <w:tcPr/>
          <w:p>
            <w:pPr>
              <w:pStyle w:val="Compact"/>
            </w:pPr>
            <w:r>
              <w:t xml:space="preserve">marble: calcareous</w:t>
            </w:r>
          </w:p>
        </w:tc>
        <w:tc>
          <w:tcPr/>
          <w:p>
            <w:pPr>
              <w:pStyle w:val="Compact"/>
            </w:pPr>
            <w:r>
              <w:t xml:space="preserve">marble: dolomitic</w:t>
            </w:r>
          </w:p>
        </w:tc>
        <w:tc>
          <w:tcPr/>
          <w:p>
            <w:pPr>
              <w:pStyle w:val="Compact"/>
            </w:pPr>
            <w:r>
              <w:t xml:space="preserve">–</w:t>
            </w:r>
          </w:p>
        </w:tc>
        <w:tc>
          <w:tcPr/>
          <w:p>
            <w:pPr>
              <w:pStyle w:val="Compact"/>
            </w:pPr>
            <w:r>
              <w:t xml:space="preserve">Stalden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15203691</w:t>
            </w:r>
          </w:p>
        </w:tc>
        <w:tc>
          <w:tcPr/>
          <w:p>
            <w:pPr>
              <w:pStyle w:val="Compact"/>
            </w:pPr>
            <w:r>
              <w:t xml:space="preserve">Stalden-Gneiskomplex: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Stalden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15203692</w:t>
            </w:r>
          </w:p>
        </w:tc>
        <w:tc>
          <w:tcPr/>
          <w:p>
            <w:pPr>
              <w:pStyle w:val="Compact"/>
            </w:pPr>
            <w:r>
              <w:t xml:space="preserve">Col-de-Chassoure-Fm.: Metarhyolith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Col de Chassoure Formation</w:t>
            </w:r>
          </w:p>
        </w:tc>
        <w:tc>
          <w:tcPr/>
          <w:p>
            <w:pPr>
              <w:pStyle w:val="Compact"/>
            </w:pPr>
            <w:r>
              <w:t xml:space="preserve">Cisuralian</w:t>
            </w:r>
          </w:p>
        </w:tc>
        <w:tc>
          <w:tcPr/>
          <w:p>
            <w:pPr>
              <w:pStyle w:val="Compact"/>
            </w:pPr>
            <w:r>
              <w:t xml:space="preserve">Lopingian</w:t>
            </w:r>
          </w:p>
        </w:tc>
      </w:tr>
      <w:tr>
        <w:tc>
          <w:tcPr/>
          <w:p>
            <w:pPr>
              <w:pStyle w:val="Compact"/>
            </w:pPr>
            <w:r>
              <w:t xml:space="preserve">15203693</w:t>
            </w:r>
          </w:p>
        </w:tc>
        <w:tc>
          <w:tcPr/>
          <w:p>
            <w:pPr>
              <w:pStyle w:val="Compact"/>
            </w:pPr>
            <w:r>
              <w:t xml:space="preserve">Barrhorn-Einheit: Karbonatische Trias: Dolomit und Brekzie</w:t>
            </w:r>
          </w:p>
        </w:tc>
        <w:tc>
          <w:tcPr/>
          <w:p>
            <w:pPr>
              <w:pStyle w:val="Compact"/>
            </w:pPr>
            <w:r>
              <w:t xml:space="preserve">marble: dolomitic</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Middle Triassic</w:t>
            </w:r>
          </w:p>
        </w:tc>
        <w:tc>
          <w:tcPr/>
          <w:p>
            <w:pPr>
              <w:pStyle w:val="Compact"/>
            </w:pPr>
            <w:r>
              <w:t xml:space="preserve">Late Triassic</w:t>
            </w:r>
          </w:p>
        </w:tc>
      </w:tr>
      <w:tr>
        <w:tc>
          <w:tcPr/>
          <w:p>
            <w:pPr>
              <w:pStyle w:val="Compact"/>
            </w:pPr>
            <w:r>
              <w:t xml:space="preserve">15203694</w:t>
            </w:r>
          </w:p>
        </w:tc>
        <w:tc>
          <w:tcPr/>
          <w:p>
            <w:pPr>
              <w:pStyle w:val="Compact"/>
            </w:pPr>
            <w:r>
              <w:t xml:space="preserve">Barrhorn-Einheit: Karbonatische Trias: Dolomit und Marmor</w:t>
            </w:r>
          </w:p>
        </w:tc>
        <w:tc>
          <w:tcPr/>
          <w:p>
            <w:pPr>
              <w:pStyle w:val="Compact"/>
            </w:pPr>
            <w:r>
              <w:t xml:space="preserve">marble: dolomitic</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Middle Triassic</w:t>
            </w:r>
          </w:p>
        </w:tc>
        <w:tc>
          <w:tcPr/>
          <w:p>
            <w:pPr>
              <w:pStyle w:val="Compact"/>
            </w:pPr>
            <w:r>
              <w:t xml:space="preserve">Late Triassic</w:t>
            </w:r>
          </w:p>
        </w:tc>
      </w:tr>
      <w:tr>
        <w:tc>
          <w:tcPr/>
          <w:p>
            <w:pPr>
              <w:pStyle w:val="Compact"/>
            </w:pPr>
            <w:r>
              <w:t xml:space="preserve">15203695</w:t>
            </w:r>
          </w:p>
        </w:tc>
        <w:tc>
          <w:tcPr/>
          <w:p>
            <w:pPr>
              <w:pStyle w:val="Compact"/>
            </w:pPr>
            <w:r>
              <w:t xml:space="preserve">Barrhorn-Einheit: Trias: Kalkschiefer</w:t>
            </w:r>
          </w:p>
        </w:tc>
        <w:tc>
          <w:tcPr/>
          <w:p>
            <w:pPr>
              <w:pStyle w:val="Compact"/>
            </w:pPr>
            <w:r>
              <w:t xml:space="preserve">schist: calcareous</w:t>
            </w:r>
          </w:p>
        </w:tc>
        <w:tc>
          <w:tcPr/>
          <w:p>
            <w:pPr>
              <w:pStyle w:val="Compact"/>
            </w:pPr>
            <w:r>
              <w:t xml:space="preserve">marble: dolomitic</w:t>
            </w:r>
          </w:p>
        </w:tc>
        <w:tc>
          <w:tcPr/>
          <w:p>
            <w:pPr>
              <w:pStyle w:val="Compact"/>
            </w:pPr>
            <w:r>
              <w:t xml:space="preserve">conglomerate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15203696</w:t>
            </w:r>
          </w:p>
        </w:tc>
        <w:tc>
          <w:tcPr/>
          <w:p>
            <w:pPr>
              <w:pStyle w:val="Compact"/>
            </w:pPr>
            <w:r>
              <w:t xml:space="preserve">Barrhorn-Einheit: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15203697</w:t>
            </w:r>
          </w:p>
        </w:tc>
        <w:tc>
          <w:tcPr/>
          <w:p>
            <w:pPr>
              <w:pStyle w:val="Compact"/>
            </w:pPr>
            <w:r>
              <w:t xml:space="preserve">Barrhorn-Einheit: Trias: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15203698</w:t>
            </w:r>
          </w:p>
        </w:tc>
        <w:tc>
          <w:tcPr/>
          <w:p>
            <w:pPr>
              <w:pStyle w:val="Compact"/>
            </w:pPr>
            <w:r>
              <w:t xml:space="preserve">Ergischhorn-Komplex: 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Ergischhorn Complex</w:t>
            </w:r>
          </w:p>
        </w:tc>
        <w:tc>
          <w:tcPr/>
          <w:p>
            <w:pPr>
              <w:pStyle w:val="Compact"/>
            </w:pPr>
            <w:r>
              <w:t xml:space="preserve">Proterozoic</w:t>
            </w:r>
          </w:p>
        </w:tc>
        <w:tc>
          <w:tcPr/>
          <w:p>
            <w:pPr>
              <w:pStyle w:val="Compact"/>
            </w:pPr>
            <w:r>
              <w:t xml:space="preserve">Proterozoic</w:t>
            </w:r>
          </w:p>
        </w:tc>
      </w:tr>
      <w:tr>
        <w:tc>
          <w:tcPr/>
          <w:p>
            <w:pPr>
              <w:pStyle w:val="Compact"/>
            </w:pPr>
            <w:r>
              <w:t xml:space="preserve">15203699</w:t>
            </w:r>
          </w:p>
        </w:tc>
        <w:tc>
          <w:tcPr/>
          <w:p>
            <w:pPr>
              <w:pStyle w:val="Compact"/>
            </w:pPr>
            <w:r>
              <w:t xml:space="preserve">Berisal-Gneiskomplex: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Berisal Gneiss Complex</w:t>
            </w:r>
          </w:p>
        </w:tc>
        <w:tc>
          <w:tcPr/>
          <w:p>
            <w:pPr>
              <w:pStyle w:val="Compact"/>
            </w:pPr>
            <w:r>
              <w:t xml:space="preserve">Ordovician</w:t>
            </w:r>
          </w:p>
        </w:tc>
        <w:tc>
          <w:tcPr/>
          <w:p>
            <w:pPr>
              <w:pStyle w:val="Compact"/>
            </w:pPr>
            <w:r>
              <w:t xml:space="preserve">Permian</w:t>
            </w:r>
          </w:p>
        </w:tc>
      </w:tr>
      <w:tr>
        <w:tc>
          <w:tcPr/>
          <w:p>
            <w:pPr>
              <w:pStyle w:val="Compact"/>
            </w:pPr>
            <w:r>
              <w:t xml:space="preserve">15203700</w:t>
            </w:r>
          </w:p>
        </w:tc>
        <w:tc>
          <w:tcPr/>
          <w:p>
            <w:pPr>
              <w:pStyle w:val="Compact"/>
            </w:pPr>
            <w:r>
              <w:t xml:space="preserve">Frilihorn-Decke: Sedimentbedeckung</w:t>
            </w:r>
          </w:p>
        </w:tc>
        <w:tc>
          <w:tcPr/>
          <w:p>
            <w:pPr>
              <w:pStyle w:val="Compact"/>
            </w:pPr>
            <w:r>
              <w:t xml:space="preserve">marble: calcareous</w:t>
            </w:r>
          </w:p>
        </w:tc>
        <w:tc>
          <w:tcPr/>
          <w:p>
            <w:pPr>
              <w:pStyle w:val="Compact"/>
            </w:pPr>
            <w:r>
              <w:t xml:space="preserve">marble: dolomitic</w:t>
            </w:r>
          </w:p>
        </w:tc>
        <w:tc>
          <w:tcPr/>
          <w:p>
            <w:pPr>
              <w:pStyle w:val="Compact"/>
            </w:pPr>
            <w:r>
              <w:t xml:space="preserve">quartzite</w:t>
            </w:r>
          </w:p>
        </w:tc>
        <w:tc>
          <w:tcPr/>
          <w:p>
            <w:pPr>
              <w:pStyle w:val="Compact"/>
            </w:pPr>
            <w:r>
              <w:t xml:space="preserve">–</w:t>
            </w:r>
          </w:p>
        </w:tc>
        <w:tc>
          <w:tcPr/>
          <w:p>
            <w:pPr>
              <w:pStyle w:val="Compact"/>
            </w:pPr>
            <w:r>
              <w:t xml:space="preserve">Permian</w:t>
            </w:r>
          </w:p>
        </w:tc>
        <w:tc>
          <w:tcPr/>
          <w:p>
            <w:pPr>
              <w:pStyle w:val="Compact"/>
            </w:pPr>
            <w:r>
              <w:t xml:space="preserve">Early Cretaceous</w:t>
            </w:r>
          </w:p>
        </w:tc>
      </w:tr>
      <w:tr>
        <w:tc>
          <w:tcPr/>
          <w:p>
            <w:pPr>
              <w:pStyle w:val="Compact"/>
            </w:pPr>
            <w:r>
              <w:t xml:space="preserve">15203701</w:t>
            </w:r>
          </w:p>
        </w:tc>
        <w:tc>
          <w:tcPr/>
          <w:p>
            <w:pPr>
              <w:pStyle w:val="Compact"/>
            </w:pPr>
            <w:r>
              <w:t xml:space="preserve">Cimes-Blanches-Decke: Sedimentbedeckung</w:t>
            </w:r>
          </w:p>
        </w:tc>
        <w:tc>
          <w:tcPr/>
          <w:p>
            <w:pPr>
              <w:pStyle w:val="Compact"/>
            </w:pPr>
            <w:r>
              <w:t xml:space="preserve">schist: quartz-chlorite</w:t>
            </w:r>
          </w:p>
        </w:tc>
        <w:tc>
          <w:tcPr/>
          <w:p>
            <w:pPr>
              <w:pStyle w:val="Compact"/>
            </w:pPr>
            <w:r>
              <w:t xml:space="preserve">quartzite</w:t>
            </w:r>
          </w:p>
        </w:tc>
        <w:tc>
          <w:tcPr/>
          <w:p>
            <w:pPr>
              <w:pStyle w:val="Compact"/>
            </w:pPr>
            <w:r>
              <w:t xml:space="preserve">marble</w:t>
            </w:r>
          </w:p>
        </w:tc>
        <w:tc>
          <w:tcPr/>
          <w:p>
            <w:pPr>
              <w:pStyle w:val="Compact"/>
            </w:pPr>
            <w:r>
              <w:t xml:space="preserve">–</w:t>
            </w:r>
          </w:p>
        </w:tc>
        <w:tc>
          <w:tcPr/>
          <w:p>
            <w:pPr>
              <w:pStyle w:val="Compact"/>
            </w:pPr>
            <w:r>
              <w:t xml:space="preserve">Permian</w:t>
            </w:r>
          </w:p>
        </w:tc>
        <w:tc>
          <w:tcPr/>
          <w:p>
            <w:pPr>
              <w:pStyle w:val="Compact"/>
            </w:pPr>
            <w:r>
              <w:t xml:space="preserve">Early Cretaceous</w:t>
            </w:r>
          </w:p>
        </w:tc>
      </w:tr>
      <w:tr>
        <w:tc>
          <w:tcPr/>
          <w:p>
            <w:pPr>
              <w:pStyle w:val="Compact"/>
            </w:pPr>
            <w:r>
              <w:t xml:space="preserve">15203702</w:t>
            </w:r>
          </w:p>
        </w:tc>
        <w:tc>
          <w:tcPr/>
          <w:p>
            <w:pPr>
              <w:pStyle w:val="Compact"/>
            </w:pPr>
            <w:r>
              <w:t xml:space="preserve">Cimes-Blanches-Decke: Marmor</w:t>
            </w:r>
          </w:p>
        </w:tc>
        <w:tc>
          <w:tcPr/>
          <w:p>
            <w:pPr>
              <w:pStyle w:val="Compact"/>
            </w:pPr>
            <w:r>
              <w:t xml:space="preserve">schist: calcareous</w:t>
            </w:r>
          </w:p>
        </w:tc>
        <w:tc>
          <w:tcPr/>
          <w:p>
            <w:pPr>
              <w:pStyle w:val="Compact"/>
            </w:pPr>
            <w:r>
              <w:t xml:space="preserve">marble: sandy</w:t>
            </w:r>
          </w:p>
        </w:tc>
        <w:tc>
          <w:tcPr/>
          <w:p>
            <w:pPr>
              <w:pStyle w:val="Compact"/>
            </w:pPr>
            <w:r>
              <w:t xml:space="preserve">breccia</w:t>
            </w:r>
          </w:p>
        </w:tc>
        <w:tc>
          <w:tcPr/>
          <w:p>
            <w:pPr>
              <w:pStyle w:val="Compact"/>
            </w:pPr>
            <w:r>
              <w:t xml:space="preserve">–</w:t>
            </w:r>
          </w:p>
        </w:tc>
        <w:tc>
          <w:tcPr/>
          <w:p>
            <w:pPr>
              <w:pStyle w:val="Compact"/>
            </w:pPr>
            <w:r>
              <w:t xml:space="preserve">Early Jurassic</w:t>
            </w:r>
          </w:p>
        </w:tc>
        <w:tc>
          <w:tcPr/>
          <w:p>
            <w:pPr>
              <w:pStyle w:val="Compact"/>
            </w:pPr>
            <w:r>
              <w:t xml:space="preserve">Early Cretaceous</w:t>
            </w:r>
          </w:p>
        </w:tc>
      </w:tr>
      <w:tr>
        <w:tc>
          <w:tcPr/>
          <w:p>
            <w:pPr>
              <w:pStyle w:val="Compact"/>
            </w:pPr>
            <w:r>
              <w:t xml:space="preserve">15203703</w:t>
            </w:r>
          </w:p>
        </w:tc>
        <w:tc>
          <w:tcPr/>
          <w:p>
            <w:pPr>
              <w:pStyle w:val="Compact"/>
            </w:pPr>
            <w:r>
              <w:t xml:space="preserve">Cimes-Blanches-Decke: Karbonatische Trias</w:t>
            </w:r>
          </w:p>
        </w:tc>
        <w:tc>
          <w:tcPr/>
          <w:p>
            <w:pPr>
              <w:pStyle w:val="Compact"/>
            </w:pPr>
            <w:r>
              <w:t xml:space="preserve">marble: dolomitic</w:t>
            </w:r>
          </w:p>
        </w:tc>
        <w:tc>
          <w:tcPr/>
          <w:p>
            <w:pPr>
              <w:pStyle w:val="Compact"/>
            </w:pPr>
            <w:r>
              <w:t xml:space="preserve">marble: calcareous</w:t>
            </w:r>
          </w:p>
        </w:tc>
        <w:tc>
          <w:tcPr/>
          <w:p>
            <w:pPr>
              <w:pStyle w:val="Compact"/>
            </w:pPr>
            <w:r>
              <w:t xml:space="preserve">rauwacke</w:t>
            </w:r>
          </w:p>
        </w:tc>
        <w:tc>
          <w:tcPr/>
          <w:p>
            <w:pPr>
              <w:pStyle w:val="Compact"/>
            </w:pPr>
            <w:r>
              <w:t xml:space="preserve">–</w:t>
            </w:r>
          </w:p>
        </w:tc>
        <w:tc>
          <w:tcPr/>
          <w:p>
            <w:pPr>
              <w:pStyle w:val="Compact"/>
            </w:pPr>
            <w:r>
              <w:t xml:space="preserve">Middle Triassic</w:t>
            </w:r>
          </w:p>
        </w:tc>
        <w:tc>
          <w:tcPr/>
          <w:p>
            <w:pPr>
              <w:pStyle w:val="Compact"/>
            </w:pPr>
            <w:r>
              <w:t xml:space="preserve">Late Jurassic</w:t>
            </w:r>
          </w:p>
        </w:tc>
      </w:tr>
      <w:tr>
        <w:tc>
          <w:tcPr/>
          <w:p>
            <w:pPr>
              <w:pStyle w:val="Compact"/>
            </w:pPr>
            <w:r>
              <w:t xml:space="preserve">15203704</w:t>
            </w:r>
          </w:p>
        </w:tc>
        <w:tc>
          <w:tcPr/>
          <w:p>
            <w:pPr>
              <w:pStyle w:val="Compact"/>
            </w:pPr>
            <w:r>
              <w:t xml:space="preserve">Cimes-Blanches-Decke: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15203705</w:t>
            </w:r>
          </w:p>
        </w:tc>
        <w:tc>
          <w:tcPr/>
          <w:p>
            <w:pPr>
              <w:pStyle w:val="Compact"/>
            </w:pPr>
            <w:r>
              <w:t xml:space="preserve">Tsaté-Decke: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15203706</w:t>
            </w:r>
          </w:p>
        </w:tc>
        <w:tc>
          <w:tcPr/>
          <w:p>
            <w:pPr>
              <w:pStyle w:val="Compact"/>
            </w:pPr>
            <w:r>
              <w:t xml:space="preserve">Monte-Leone-Decke: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15203707</w:t>
            </w:r>
          </w:p>
        </w:tc>
        <w:tc>
          <w:tcPr/>
          <w:p>
            <w:pPr>
              <w:pStyle w:val="Compact"/>
            </w:pPr>
            <w:r>
              <w:t xml:space="preserve">Monte-Leone-Decke: Trias: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15203708</w:t>
            </w:r>
          </w:p>
        </w:tc>
        <w:tc>
          <w:tcPr/>
          <w:p>
            <w:pPr>
              <w:pStyle w:val="Compact"/>
            </w:pPr>
            <w:r>
              <w:t xml:space="preserve">Pizzo-del-Vallone-Decke: Trias: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15202736</w:t>
            </w:r>
          </w:p>
        </w:tc>
        <w:tc>
          <w:tcPr/>
          <w:p>
            <w:pPr>
              <w:pStyle w:val="Compact"/>
            </w:pPr>
            <w:r>
              <w:t xml:space="preserve">Rigi-Rossberg-Schuppe: Molasse Rouge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15202737</w:t>
            </w:r>
          </w:p>
        </w:tc>
        <w:tc>
          <w:tcPr/>
          <w:p>
            <w:pPr>
              <w:pStyle w:val="Compact"/>
            </w:pPr>
            <w:r>
              <w:t xml:space="preserve">Plattenalp-Brekzie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Plattenalp-Brekzie</w:t>
            </w:r>
          </w:p>
        </w:tc>
        <w:tc>
          <w:tcPr/>
          <w:p>
            <w:pPr>
              <w:pStyle w:val="Compact"/>
            </w:pPr>
            <w:r>
              <w:t xml:space="preserve">–</w:t>
            </w:r>
          </w:p>
        </w:tc>
        <w:tc>
          <w:tcPr/>
          <w:p>
            <w:pPr>
              <w:pStyle w:val="Compact"/>
            </w:pPr>
            <w:r>
              <w:t xml:space="preserve">–</w:t>
            </w:r>
          </w:p>
        </w:tc>
      </w:tr>
      <w:tr>
        <w:tc>
          <w:tcPr/>
          <w:p>
            <w:pPr>
              <w:pStyle w:val="Compact"/>
            </w:pPr>
            <w:r>
              <w:t xml:space="preserve">15202738</w:t>
            </w:r>
          </w:p>
        </w:tc>
        <w:tc>
          <w:tcPr/>
          <w:p>
            <w:pPr>
              <w:pStyle w:val="Compact"/>
            </w:pPr>
            <w:r>
              <w:t xml:space="preserve">Quarten-Fm.: Quarzsandstein</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Quarten Formation</w:t>
            </w:r>
          </w:p>
        </w:tc>
        <w:tc>
          <w:tcPr/>
          <w:p>
            <w:pPr>
              <w:pStyle w:val="Compact"/>
            </w:pPr>
            <w:r>
              <w:t xml:space="preserve">Late Triassic</w:t>
            </w:r>
          </w:p>
        </w:tc>
        <w:tc>
          <w:tcPr/>
          <w:p>
            <w:pPr>
              <w:pStyle w:val="Compact"/>
            </w:pPr>
            <w:r>
              <w:t xml:space="preserve">Late Triassic</w:t>
            </w:r>
          </w:p>
        </w:tc>
      </w:tr>
      <w:tr>
        <w:tc>
          <w:tcPr/>
          <w:p>
            <w:pPr>
              <w:pStyle w:val="Compact"/>
            </w:pPr>
            <w:r>
              <w:t xml:space="preserve">15202739</w:t>
            </w:r>
          </w:p>
        </w:tc>
        <w:tc>
          <w:tcPr/>
          <w:p>
            <w:pPr>
              <w:pStyle w:val="Compact"/>
            </w:pPr>
            <w:r>
              <w:t xml:space="preserve">Röti-Fm.: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Röti Formation</w:t>
            </w:r>
          </w:p>
        </w:tc>
        <w:tc>
          <w:tcPr/>
          <w:p>
            <w:pPr>
              <w:pStyle w:val="Compact"/>
            </w:pPr>
            <w:r>
              <w:t xml:space="preserve">Anisian</w:t>
            </w:r>
          </w:p>
        </w:tc>
        <w:tc>
          <w:tcPr/>
          <w:p>
            <w:pPr>
              <w:pStyle w:val="Compact"/>
            </w:pPr>
            <w:r>
              <w:t xml:space="preserve">Carnian</w:t>
            </w:r>
          </w:p>
        </w:tc>
      </w:tr>
      <w:tr>
        <w:tc>
          <w:tcPr/>
          <w:p>
            <w:pPr>
              <w:pStyle w:val="Compact"/>
            </w:pPr>
            <w:r>
              <w:t xml:space="preserve">15202740</w:t>
            </w:r>
          </w:p>
        </w:tc>
        <w:tc>
          <w:tcPr/>
          <w:p>
            <w:pPr>
              <w:pStyle w:val="Compact"/>
            </w:pPr>
            <w:r>
              <w:t xml:space="preserve">Mels-Fm.: Dolomitische Fazies</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Mels Formation</w:t>
            </w:r>
          </w:p>
        </w:tc>
        <w:tc>
          <w:tcPr/>
          <w:p>
            <w:pPr>
              <w:pStyle w:val="Compact"/>
            </w:pPr>
            <w:r>
              <w:t xml:space="preserve">Olenekian</w:t>
            </w:r>
          </w:p>
        </w:tc>
        <w:tc>
          <w:tcPr/>
          <w:p>
            <w:pPr>
              <w:pStyle w:val="Compact"/>
            </w:pPr>
            <w:r>
              <w:t xml:space="preserve">Anisian</w:t>
            </w:r>
          </w:p>
        </w:tc>
      </w:tr>
      <w:tr>
        <w:tc>
          <w:tcPr/>
          <w:p>
            <w:pPr>
              <w:pStyle w:val="Compact"/>
            </w:pPr>
            <w:r>
              <w:t xml:space="preserve">15202741</w:t>
            </w:r>
          </w:p>
        </w:tc>
        <w:tc>
          <w:tcPr/>
          <w:p>
            <w:pPr>
              <w:pStyle w:val="Compact"/>
            </w:pPr>
            <w:r>
              <w:t xml:space="preserve">Karrenstock-Fm.: Fuggstock-Mb.: Feindetritische Fazies</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Fuggstock Member</w:t>
            </w:r>
          </w:p>
        </w:tc>
        <w:tc>
          <w:tcPr/>
          <w:p>
            <w:pPr>
              <w:pStyle w:val="Compact"/>
            </w:pPr>
            <w:r>
              <w:t xml:space="preserve">Cisuralian</w:t>
            </w:r>
          </w:p>
        </w:tc>
        <w:tc>
          <w:tcPr/>
          <w:p>
            <w:pPr>
              <w:pStyle w:val="Compact"/>
            </w:pPr>
            <w:r>
              <w:t xml:space="preserve">Cisuralian</w:t>
            </w:r>
          </w:p>
        </w:tc>
      </w:tr>
      <w:tr>
        <w:tc>
          <w:tcPr/>
          <w:p>
            <w:pPr>
              <w:pStyle w:val="Compact"/>
            </w:pPr>
            <w:r>
              <w:t xml:space="preserve">15202742</w:t>
            </w:r>
          </w:p>
        </w:tc>
        <w:tc>
          <w:tcPr/>
          <w:p>
            <w:pPr>
              <w:pStyle w:val="Compact"/>
            </w:pPr>
            <w:r>
              <w:t xml:space="preserve">Karrenstock-Fm.: Basischer Vulkanit</w:t>
            </w:r>
          </w:p>
        </w:tc>
        <w:tc>
          <w:tcPr/>
          <w:p>
            <w:pPr>
              <w:pStyle w:val="Compact"/>
            </w:pPr>
            <w:r>
              <w:t xml:space="preserve">rock: volcanic</w:t>
            </w:r>
          </w:p>
        </w:tc>
        <w:tc>
          <w:tcPr/>
          <w:p>
            <w:pPr>
              <w:pStyle w:val="Compact"/>
            </w:pPr>
            <w:r>
              <w:t xml:space="preserve">–</w:t>
            </w:r>
          </w:p>
        </w:tc>
        <w:tc>
          <w:tcPr/>
          <w:p>
            <w:pPr>
              <w:pStyle w:val="Compact"/>
            </w:pPr>
            <w:r>
              <w:t xml:space="preserve">–</w:t>
            </w:r>
          </w:p>
        </w:tc>
        <w:tc>
          <w:tcPr/>
          <w:p>
            <w:pPr>
              <w:pStyle w:val="Compact"/>
            </w:pPr>
            <w:r>
              <w:t xml:space="preserve">Karrenstock Formation</w:t>
            </w:r>
          </w:p>
        </w:tc>
        <w:tc>
          <w:tcPr/>
          <w:p>
            <w:pPr>
              <w:pStyle w:val="Compact"/>
            </w:pPr>
            <w:r>
              <w:t xml:space="preserve">Cisuralian</w:t>
            </w:r>
          </w:p>
        </w:tc>
        <w:tc>
          <w:tcPr/>
          <w:p>
            <w:pPr>
              <w:pStyle w:val="Compact"/>
            </w:pPr>
            <w:r>
              <w:t xml:space="preserve">Cisuralian</w:t>
            </w:r>
          </w:p>
        </w:tc>
      </w:tr>
      <w:tr>
        <w:tc>
          <w:tcPr/>
          <w:p>
            <w:pPr>
              <w:pStyle w:val="Compact"/>
            </w:pPr>
            <w:r>
              <w:t xml:space="preserve">15202743</w:t>
            </w:r>
          </w:p>
        </w:tc>
        <w:tc>
          <w:tcPr/>
          <w:p>
            <w:pPr>
              <w:pStyle w:val="Compact"/>
            </w:pPr>
            <w:r>
              <w:t xml:space="preserve">Murgtal-Fm.: Feindetritische Fazies</w:t>
            </w:r>
          </w:p>
        </w:tc>
        <w:tc>
          <w:tcPr/>
          <w:p>
            <w:pPr>
              <w:pStyle w:val="Compact"/>
            </w:pPr>
            <w:r>
              <w:t xml:space="preserve">siltstone</w:t>
            </w:r>
          </w:p>
        </w:tc>
        <w:tc>
          <w:tcPr/>
          <w:p>
            <w:pPr>
              <w:pStyle w:val="Compact"/>
            </w:pPr>
            <w:r>
              <w:t xml:space="preserve">claystone</w:t>
            </w:r>
          </w:p>
        </w:tc>
        <w:tc>
          <w:tcPr/>
          <w:p>
            <w:pPr>
              <w:pStyle w:val="Compact"/>
            </w:pPr>
            <w:r>
              <w:t xml:space="preserve">–</w:t>
            </w:r>
          </w:p>
        </w:tc>
        <w:tc>
          <w:tcPr/>
          <w:p>
            <w:pPr>
              <w:pStyle w:val="Compact"/>
            </w:pPr>
            <w:r>
              <w:t xml:space="preserve">Murgtal Formation</w:t>
            </w:r>
          </w:p>
        </w:tc>
        <w:tc>
          <w:tcPr/>
          <w:p>
            <w:pPr>
              <w:pStyle w:val="Compact"/>
            </w:pPr>
            <w:r>
              <w:t xml:space="preserve">Cisuralian</w:t>
            </w:r>
          </w:p>
        </w:tc>
        <w:tc>
          <w:tcPr/>
          <w:p>
            <w:pPr>
              <w:pStyle w:val="Compact"/>
            </w:pPr>
            <w:r>
              <w:t xml:space="preserve">Cisuralian</w:t>
            </w:r>
          </w:p>
        </w:tc>
      </w:tr>
      <w:tr>
        <w:tc>
          <w:tcPr/>
          <w:p>
            <w:pPr>
              <w:pStyle w:val="Compact"/>
            </w:pPr>
            <w:r>
              <w:t xml:space="preserve">15202744</w:t>
            </w:r>
          </w:p>
        </w:tc>
        <w:tc>
          <w:tcPr/>
          <w:p>
            <w:pPr>
              <w:pStyle w:val="Compact"/>
            </w:pPr>
            <w:r>
              <w:t xml:space="preserve">Üblital-Fm.: Basischer Vulkanit</w:t>
            </w:r>
          </w:p>
        </w:tc>
        <w:tc>
          <w:tcPr/>
          <w:p>
            <w:pPr>
              <w:pStyle w:val="Compact"/>
            </w:pPr>
            <w:r>
              <w:t xml:space="preserve">rock: volcanic</w:t>
            </w:r>
          </w:p>
        </w:tc>
        <w:tc>
          <w:tcPr/>
          <w:p>
            <w:pPr>
              <w:pStyle w:val="Compact"/>
            </w:pPr>
            <w:r>
              <w:t xml:space="preserve">–</w:t>
            </w:r>
          </w:p>
        </w:tc>
        <w:tc>
          <w:tcPr/>
          <w:p>
            <w:pPr>
              <w:pStyle w:val="Compact"/>
            </w:pPr>
            <w:r>
              <w:t xml:space="preserve">–</w:t>
            </w:r>
          </w:p>
        </w:tc>
        <w:tc>
          <w:tcPr/>
          <w:p>
            <w:pPr>
              <w:pStyle w:val="Compact"/>
            </w:pPr>
            <w:r>
              <w:t xml:space="preserve">Üblital Formation</w:t>
            </w:r>
          </w:p>
        </w:tc>
        <w:tc>
          <w:tcPr/>
          <w:p>
            <w:pPr>
              <w:pStyle w:val="Compact"/>
            </w:pPr>
            <w:r>
              <w:t xml:space="preserve">Cisuralian</w:t>
            </w:r>
          </w:p>
        </w:tc>
        <w:tc>
          <w:tcPr/>
          <w:p>
            <w:pPr>
              <w:pStyle w:val="Compact"/>
            </w:pPr>
            <w:r>
              <w:t xml:space="preserve">Cisuralian</w:t>
            </w:r>
          </w:p>
        </w:tc>
      </w:tr>
      <w:tr>
        <w:tc>
          <w:tcPr/>
          <w:p>
            <w:pPr>
              <w:pStyle w:val="Compact"/>
            </w:pPr>
            <w:r>
              <w:t xml:space="preserve">15200709</w:t>
            </w:r>
          </w:p>
        </w:tc>
        <w:tc>
          <w:tcPr/>
          <w:p>
            <w:pPr>
              <w:pStyle w:val="Compact"/>
            </w:pPr>
            <w:r>
              <w:t xml:space="preserve">Massongex-Sandstein</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Massongex Sandstone</w:t>
            </w:r>
          </w:p>
        </w:tc>
        <w:tc>
          <w:tcPr/>
          <w:p>
            <w:pPr>
              <w:pStyle w:val="Compact"/>
            </w:pPr>
            <w:r>
              <w:t xml:space="preserve">–</w:t>
            </w:r>
          </w:p>
        </w:tc>
        <w:tc>
          <w:tcPr/>
          <w:p>
            <w:pPr>
              <w:pStyle w:val="Compact"/>
            </w:pPr>
            <w:r>
              <w:t xml:space="preserve">–</w:t>
            </w:r>
          </w:p>
        </w:tc>
      </w:tr>
      <w:tr>
        <w:tc>
          <w:tcPr/>
          <w:p>
            <w:pPr>
              <w:pStyle w:val="Compact"/>
            </w:pPr>
            <w:r>
              <w:t xml:space="preserve">15205001</w:t>
            </w:r>
          </w:p>
        </w:tc>
        <w:tc>
          <w:tcPr/>
          <w:p>
            <w:pPr>
              <w:pStyle w:val="Compact"/>
            </w:pPr>
            <w:r>
              <w:t xml:space="preserve">Dent-Blanche-Decke: Sedimentbedeckung</w:t>
            </w:r>
          </w:p>
        </w:tc>
        <w:tc>
          <w:tcPr/>
          <w:p>
            <w:pPr>
              <w:pStyle w:val="Compact"/>
            </w:pPr>
            <w:r>
              <w:t xml:space="preserve">breccia</w:t>
            </w:r>
          </w:p>
        </w:tc>
        <w:tc>
          <w:tcPr/>
          <w:p>
            <w:pPr>
              <w:pStyle w:val="Compact"/>
            </w:pPr>
            <w:r>
              <w:t xml:space="preserve">dolostone</w:t>
            </w:r>
          </w:p>
        </w:tc>
        <w:tc>
          <w:tcPr/>
          <w:p>
            <w:pPr>
              <w:pStyle w:val="Compact"/>
            </w:pPr>
            <w:r>
              <w:t xml:space="preserve">sandstone</w:t>
            </w:r>
          </w:p>
        </w:tc>
        <w:tc>
          <w:tcPr/>
          <w:p>
            <w:pPr>
              <w:pStyle w:val="Compact"/>
            </w:pPr>
            <w:r>
              <w:t xml:space="preserve">–</w:t>
            </w:r>
          </w:p>
        </w:tc>
        <w:tc>
          <w:tcPr/>
          <w:p>
            <w:pPr>
              <w:pStyle w:val="Compact"/>
            </w:pPr>
            <w:r>
              <w:t xml:space="preserve">Triassic</w:t>
            </w:r>
          </w:p>
        </w:tc>
        <w:tc>
          <w:tcPr/>
          <w:p>
            <w:pPr>
              <w:pStyle w:val="Compact"/>
            </w:pPr>
            <w:r>
              <w:t xml:space="preserve">Late Jurassic</w:t>
            </w:r>
          </w:p>
        </w:tc>
      </w:tr>
      <w:tr>
        <w:tc>
          <w:tcPr/>
          <w:p>
            <w:pPr>
              <w:pStyle w:val="Compact"/>
            </w:pPr>
            <w:r>
              <w:t xml:space="preserve">15205002</w:t>
            </w:r>
          </w:p>
        </w:tc>
        <w:tc>
          <w:tcPr/>
          <w:p>
            <w:pPr>
              <w:pStyle w:val="Compact"/>
            </w:pPr>
            <w:r>
              <w:t xml:space="preserve">Petit-Dolin-Kalkbrekzie</w:t>
            </w:r>
          </w:p>
        </w:tc>
        <w:tc>
          <w:tcPr/>
          <w:p>
            <w:pPr>
              <w:pStyle w:val="Compact"/>
            </w:pPr>
            <w:r>
              <w:t xml:space="preserve">breccia: calcareous-dolomitic</w:t>
            </w:r>
          </w:p>
        </w:tc>
        <w:tc>
          <w:tcPr/>
          <w:p>
            <w:pPr>
              <w:pStyle w:val="Compact"/>
            </w:pPr>
            <w:r>
              <w:t xml:space="preserve">–</w:t>
            </w:r>
          </w:p>
        </w:tc>
        <w:tc>
          <w:tcPr/>
          <w:p>
            <w:pPr>
              <w:pStyle w:val="Compact"/>
            </w:pPr>
            <w:r>
              <w:t xml:space="preserve">–</w:t>
            </w:r>
          </w:p>
        </w:tc>
        <w:tc>
          <w:tcPr/>
          <w:p>
            <w:pPr>
              <w:pStyle w:val="Compact"/>
            </w:pPr>
            <w:r>
              <w:t xml:space="preserve">Petit Dolin Breccia</w:t>
            </w:r>
          </w:p>
        </w:tc>
        <w:tc>
          <w:tcPr/>
          <w:p>
            <w:pPr>
              <w:pStyle w:val="Compact"/>
            </w:pPr>
            <w:r>
              <w:t xml:space="preserve">Early Jurassic</w:t>
            </w:r>
          </w:p>
        </w:tc>
        <w:tc>
          <w:tcPr/>
          <w:p>
            <w:pPr>
              <w:pStyle w:val="Compact"/>
            </w:pPr>
            <w:r>
              <w:t xml:space="preserve">Middle Jurassic</w:t>
            </w:r>
          </w:p>
        </w:tc>
      </w:tr>
      <w:tr>
        <w:tc>
          <w:tcPr/>
          <w:p>
            <w:pPr>
              <w:pStyle w:val="Compact"/>
            </w:pPr>
            <w:r>
              <w:t xml:space="preserve">15205003</w:t>
            </w:r>
          </w:p>
        </w:tc>
        <w:tc>
          <w:tcPr/>
          <w:p>
            <w:pPr>
              <w:pStyle w:val="Compact"/>
            </w:pPr>
            <w:r>
              <w:t xml:space="preserve">Roisan-Cignana-Zone</w:t>
            </w:r>
          </w:p>
        </w:tc>
        <w:tc>
          <w:tcPr/>
          <w:p>
            <w:pPr>
              <w:pStyle w:val="Compact"/>
            </w:pPr>
            <w:r>
              <w:t xml:space="preserve">marble</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15205004</w:t>
            </w:r>
          </w:p>
        </w:tc>
        <w:tc>
          <w:tcPr/>
          <w:p>
            <w:pPr>
              <w:pStyle w:val="Compact"/>
            </w:pPr>
            <w:r>
              <w:t xml:space="preserve">Arolla-Einheit</w:t>
            </w:r>
          </w:p>
        </w:tc>
        <w:tc>
          <w:tcPr/>
          <w:p>
            <w:pPr>
              <w:pStyle w:val="Compact"/>
            </w:pPr>
            <w:r>
              <w:t xml:space="preserve">gneiss: banded</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15205005</w:t>
            </w:r>
          </w:p>
        </w:tc>
        <w:tc>
          <w:tcPr/>
          <w:p>
            <w:pPr>
              <w:pStyle w:val="Compact"/>
            </w:pPr>
            <w:r>
              <w:t xml:space="preserve">Mont-Collon-Gabbro</w:t>
            </w:r>
          </w:p>
        </w:tc>
        <w:tc>
          <w:tcPr/>
          <w:p>
            <w:pPr>
              <w:pStyle w:val="Compact"/>
            </w:pPr>
            <w:r>
              <w:t xml:space="preserve">gabbro: olivine</w:t>
            </w:r>
          </w:p>
        </w:tc>
        <w:tc>
          <w:tcPr/>
          <w:p>
            <w:pPr>
              <w:pStyle w:val="Compact"/>
            </w:pPr>
            <w:r>
              <w:t xml:space="preserve">–</w:t>
            </w:r>
          </w:p>
        </w:tc>
        <w:tc>
          <w:tcPr/>
          <w:p>
            <w:pPr>
              <w:pStyle w:val="Compact"/>
            </w:pPr>
            <w:r>
              <w:t xml:space="preserve">–</w:t>
            </w:r>
          </w:p>
        </w:tc>
        <w:tc>
          <w:tcPr/>
          <w:p>
            <w:pPr>
              <w:pStyle w:val="Compact"/>
            </w:pPr>
            <w:r>
              <w:t xml:space="preserve">Mont Collon Gabbro</w:t>
            </w:r>
          </w:p>
        </w:tc>
        <w:tc>
          <w:tcPr/>
          <w:p>
            <w:pPr>
              <w:pStyle w:val="Compact"/>
            </w:pPr>
            <w:r>
              <w:t xml:space="preserve">Permian</w:t>
            </w:r>
          </w:p>
        </w:tc>
        <w:tc>
          <w:tcPr/>
          <w:p>
            <w:pPr>
              <w:pStyle w:val="Compact"/>
            </w:pPr>
            <w:r>
              <w:t xml:space="preserve">Permian</w:t>
            </w:r>
          </w:p>
        </w:tc>
      </w:tr>
      <w:tr>
        <w:tc>
          <w:tcPr/>
          <w:p>
            <w:pPr>
              <w:pStyle w:val="Compact"/>
            </w:pPr>
            <w:r>
              <w:t xml:space="preserve">15205006</w:t>
            </w:r>
          </w:p>
        </w:tc>
        <w:tc>
          <w:tcPr/>
          <w:p>
            <w:pPr>
              <w:pStyle w:val="Compact"/>
            </w:pPr>
            <w:r>
              <w:t xml:space="preserve">Arolla-Orthogneis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Arolla Orthogneiss</w:t>
            </w:r>
          </w:p>
        </w:tc>
        <w:tc>
          <w:tcPr/>
          <w:p>
            <w:pPr>
              <w:pStyle w:val="Compact"/>
            </w:pPr>
            <w:r>
              <w:t xml:space="preserve">Permian</w:t>
            </w:r>
          </w:p>
        </w:tc>
        <w:tc>
          <w:tcPr/>
          <w:p>
            <w:pPr>
              <w:pStyle w:val="Compact"/>
            </w:pPr>
            <w:r>
              <w:t xml:space="preserve">Permian</w:t>
            </w:r>
          </w:p>
        </w:tc>
      </w:tr>
      <w:tr>
        <w:tc>
          <w:tcPr/>
          <w:p>
            <w:pPr>
              <w:pStyle w:val="Compact"/>
            </w:pPr>
            <w:r>
              <w:t xml:space="preserve">15205007</w:t>
            </w:r>
          </w:p>
        </w:tc>
        <w:tc>
          <w:tcPr/>
          <w:p>
            <w:pPr>
              <w:pStyle w:val="Compact"/>
            </w:pPr>
            <w:r>
              <w:t xml:space="preserve">Valpelline-Einheit</w:t>
            </w:r>
          </w:p>
        </w:tc>
        <w:tc>
          <w:tcPr/>
          <w:p>
            <w:pPr>
              <w:pStyle w:val="Compact"/>
            </w:pPr>
            <w:r>
              <w:t xml:space="preserve">granulite: biotite-garnet</w:t>
            </w:r>
          </w:p>
        </w:tc>
        <w:tc>
          <w:tcPr/>
          <w:p>
            <w:pPr>
              <w:pStyle w:val="Compact"/>
            </w:pPr>
            <w:r>
              <w:t xml:space="preserve">gneiss: granulitic</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Paleogene</w:t>
            </w:r>
          </w:p>
        </w:tc>
      </w:tr>
      <w:tr>
        <w:tc>
          <w:tcPr/>
          <w:p>
            <w:pPr>
              <w:pStyle w:val="Compact"/>
            </w:pPr>
            <w:r>
              <w:t xml:space="preserve">15205008</w:t>
            </w:r>
          </w:p>
        </w:tc>
        <w:tc>
          <w:tcPr/>
          <w:p>
            <w:pPr>
              <w:pStyle w:val="Compact"/>
            </w:pPr>
            <w:r>
              <w:t xml:space="preserve">Castel-di-Sotto-Ton</w:t>
            </w:r>
          </w:p>
        </w:tc>
        <w:tc>
          <w:tcPr/>
          <w:p>
            <w:pPr>
              <w:pStyle w:val="Compact"/>
            </w:pPr>
            <w:r>
              <w:t xml:space="preserve">claystone</w:t>
            </w:r>
          </w:p>
        </w:tc>
        <w:tc>
          <w:tcPr/>
          <w:p>
            <w:pPr>
              <w:pStyle w:val="Compact"/>
            </w:pPr>
            <w:r>
              <w:t xml:space="preserve">marlstone</w:t>
            </w:r>
          </w:p>
        </w:tc>
        <w:tc>
          <w:tcPr/>
          <w:p>
            <w:pPr>
              <w:pStyle w:val="Compact"/>
            </w:pPr>
            <w:r>
              <w:t xml:space="preserve">siltstone</w:t>
            </w:r>
          </w:p>
        </w:tc>
        <w:tc>
          <w:tcPr/>
          <w:p>
            <w:pPr>
              <w:pStyle w:val="Compact"/>
            </w:pPr>
            <w:r>
              <w:t xml:space="preserve">Castel di Sotto Claystone</w:t>
            </w:r>
          </w:p>
        </w:tc>
        <w:tc>
          <w:tcPr/>
          <w:p>
            <w:pPr>
              <w:pStyle w:val="Compact"/>
            </w:pPr>
            <w:r>
              <w:t xml:space="preserve">Zanclean</w:t>
            </w:r>
          </w:p>
        </w:tc>
        <w:tc>
          <w:tcPr/>
          <w:p>
            <w:pPr>
              <w:pStyle w:val="Compact"/>
            </w:pPr>
            <w:r>
              <w:t xml:space="preserve">Zanclean</w:t>
            </w:r>
          </w:p>
        </w:tc>
      </w:tr>
      <w:tr>
        <w:tc>
          <w:tcPr/>
          <w:p>
            <w:pPr>
              <w:pStyle w:val="Compact"/>
            </w:pPr>
            <w:r>
              <w:t xml:space="preserve">15205009</w:t>
            </w:r>
          </w:p>
        </w:tc>
        <w:tc>
          <w:tcPr/>
          <w:p>
            <w:pPr>
              <w:pStyle w:val="Compact"/>
            </w:pPr>
            <w:r>
              <w:t xml:space="preserve">Pontegana-Konglomerat</w:t>
            </w:r>
          </w:p>
        </w:tc>
        <w:tc>
          <w:tcPr/>
          <w:p>
            <w:pPr>
              <w:pStyle w:val="Compact"/>
            </w:pPr>
            <w:r>
              <w:t xml:space="preserve">conglomerate: calcareous</w:t>
            </w:r>
          </w:p>
        </w:tc>
        <w:tc>
          <w:tcPr/>
          <w:p>
            <w:pPr>
              <w:pStyle w:val="Compact"/>
            </w:pPr>
            <w:r>
              <w:t xml:space="preserve">sandstone</w:t>
            </w:r>
          </w:p>
        </w:tc>
        <w:tc>
          <w:tcPr/>
          <w:p>
            <w:pPr>
              <w:pStyle w:val="Compact"/>
            </w:pPr>
            <w:r>
              <w:t xml:space="preserve">–</w:t>
            </w:r>
          </w:p>
        </w:tc>
        <w:tc>
          <w:tcPr/>
          <w:p>
            <w:pPr>
              <w:pStyle w:val="Compact"/>
            </w:pPr>
            <w:r>
              <w:t xml:space="preserve">Pontegana Conglomerate</w:t>
            </w:r>
          </w:p>
        </w:tc>
        <w:tc>
          <w:tcPr/>
          <w:p>
            <w:pPr>
              <w:pStyle w:val="Compact"/>
            </w:pPr>
            <w:r>
              <w:t xml:space="preserve">Messinian</w:t>
            </w:r>
          </w:p>
        </w:tc>
        <w:tc>
          <w:tcPr/>
          <w:p>
            <w:pPr>
              <w:pStyle w:val="Compact"/>
            </w:pPr>
            <w:r>
              <w:t xml:space="preserve">Messinian</w:t>
            </w:r>
          </w:p>
        </w:tc>
      </w:tr>
      <w:tr>
        <w:tc>
          <w:tcPr/>
          <w:p>
            <w:pPr>
              <w:pStyle w:val="Compact"/>
            </w:pPr>
            <w:r>
              <w:t xml:space="preserve">15205010</w:t>
            </w:r>
          </w:p>
        </w:tc>
        <w:tc>
          <w:tcPr/>
          <w:p>
            <w:pPr>
              <w:pStyle w:val="Compact"/>
            </w:pPr>
            <w:r>
              <w:t xml:space="preserve">Lombardischer Gompholith</w:t>
            </w:r>
          </w:p>
        </w:tc>
        <w:tc>
          <w:tcPr/>
          <w:p>
            <w:pPr>
              <w:pStyle w:val="Compact"/>
            </w:pPr>
            <w:r>
              <w:t xml:space="preserve">conglomerate</w:t>
            </w:r>
          </w:p>
        </w:tc>
        <w:tc>
          <w:tcPr/>
          <w:p>
            <w:pPr>
              <w:pStyle w:val="Compact"/>
            </w:pPr>
            <w:r>
              <w:t xml:space="preserve">sandstone</w:t>
            </w:r>
          </w:p>
        </w:tc>
        <w:tc>
          <w:tcPr/>
          <w:p>
            <w:pPr>
              <w:pStyle w:val="Compact"/>
            </w:pPr>
            <w:r>
              <w:t xml:space="preserve">claystone</w:t>
            </w:r>
          </w:p>
        </w:tc>
        <w:tc>
          <w:tcPr/>
          <w:p>
            <w:pPr>
              <w:pStyle w:val="Compact"/>
            </w:pPr>
            <w:r>
              <w:t xml:space="preserve">–</w:t>
            </w:r>
          </w:p>
        </w:tc>
        <w:tc>
          <w:tcPr/>
          <w:p>
            <w:pPr>
              <w:pStyle w:val="Compact"/>
            </w:pPr>
            <w:r>
              <w:t xml:space="preserve">Chattian</w:t>
            </w:r>
          </w:p>
        </w:tc>
        <w:tc>
          <w:tcPr/>
          <w:p>
            <w:pPr>
              <w:pStyle w:val="Compact"/>
            </w:pPr>
            <w:r>
              <w:t xml:space="preserve">Langhian</w:t>
            </w:r>
          </w:p>
        </w:tc>
      </w:tr>
      <w:tr>
        <w:tc>
          <w:tcPr/>
          <w:p>
            <w:pPr>
              <w:pStyle w:val="Compact"/>
            </w:pPr>
            <w:r>
              <w:t xml:space="preserve">15205011</w:t>
            </w:r>
          </w:p>
        </w:tc>
        <w:tc>
          <w:tcPr/>
          <w:p>
            <w:pPr>
              <w:pStyle w:val="Compact"/>
            </w:pPr>
            <w:r>
              <w:t xml:space="preserve">Lucino-Konglomerat</w:t>
            </w:r>
          </w:p>
        </w:tc>
        <w:tc>
          <w:tcPr/>
          <w:p>
            <w:pPr>
              <w:pStyle w:val="Compact"/>
            </w:pPr>
            <w:r>
              <w:t xml:space="preserve">conglomerate</w:t>
            </w:r>
          </w:p>
        </w:tc>
        <w:tc>
          <w:tcPr/>
          <w:p>
            <w:pPr>
              <w:pStyle w:val="Compact"/>
            </w:pPr>
            <w:r>
              <w:t xml:space="preserve">sandstone</w:t>
            </w:r>
          </w:p>
        </w:tc>
        <w:tc>
          <w:tcPr/>
          <w:p>
            <w:pPr>
              <w:pStyle w:val="Compact"/>
            </w:pPr>
            <w:r>
              <w:t xml:space="preserve">claystone</w:t>
            </w:r>
          </w:p>
        </w:tc>
        <w:tc>
          <w:tcPr/>
          <w:p>
            <w:pPr>
              <w:pStyle w:val="Compact"/>
            </w:pPr>
            <w:r>
              <w:t xml:space="preserve">Lucino Conglomerate</w:t>
            </w:r>
          </w:p>
        </w:tc>
        <w:tc>
          <w:tcPr/>
          <w:p>
            <w:pPr>
              <w:pStyle w:val="Compact"/>
            </w:pPr>
            <w:r>
              <w:t xml:space="preserve">Burdigalian</w:t>
            </w:r>
          </w:p>
        </w:tc>
        <w:tc>
          <w:tcPr/>
          <w:p>
            <w:pPr>
              <w:pStyle w:val="Compact"/>
            </w:pPr>
            <w:r>
              <w:t xml:space="preserve">Langhian</w:t>
            </w:r>
          </w:p>
        </w:tc>
      </w:tr>
      <w:tr>
        <w:tc>
          <w:tcPr/>
          <w:p>
            <w:pPr>
              <w:pStyle w:val="Compact"/>
            </w:pPr>
            <w:r>
              <w:t xml:space="preserve">15205012</w:t>
            </w:r>
          </w:p>
        </w:tc>
        <w:tc>
          <w:tcPr/>
          <w:p>
            <w:pPr>
              <w:pStyle w:val="Compact"/>
            </w:pPr>
            <w:r>
              <w:t xml:space="preserve">Lucino-Konglomerat: Cagno-Sandstein</w:t>
            </w:r>
          </w:p>
        </w:tc>
        <w:tc>
          <w:tcPr/>
          <w:p>
            <w:pPr>
              <w:pStyle w:val="Compact"/>
            </w:pPr>
            <w:r>
              <w:t xml:space="preserve">sandstone</w:t>
            </w:r>
          </w:p>
        </w:tc>
        <w:tc>
          <w:tcPr/>
          <w:p>
            <w:pPr>
              <w:pStyle w:val="Compact"/>
            </w:pPr>
            <w:r>
              <w:t xml:space="preserve">conglomerate</w:t>
            </w:r>
          </w:p>
        </w:tc>
        <w:tc>
          <w:tcPr/>
          <w:p>
            <w:pPr>
              <w:pStyle w:val="Compact"/>
            </w:pPr>
            <w:r>
              <w:t xml:space="preserve">–</w:t>
            </w:r>
          </w:p>
        </w:tc>
        <w:tc>
          <w:tcPr/>
          <w:p>
            <w:pPr>
              <w:pStyle w:val="Compact"/>
            </w:pPr>
            <w:r>
              <w:t xml:space="preserve">Cagno Sandstone</w:t>
            </w:r>
          </w:p>
        </w:tc>
        <w:tc>
          <w:tcPr/>
          <w:p>
            <w:pPr>
              <w:pStyle w:val="Compact"/>
            </w:pPr>
            <w:r>
              <w:t xml:space="preserve">Burdigalian</w:t>
            </w:r>
          </w:p>
        </w:tc>
        <w:tc>
          <w:tcPr/>
          <w:p>
            <w:pPr>
              <w:pStyle w:val="Compact"/>
            </w:pPr>
            <w:r>
              <w:t xml:space="preserve">Langhian</w:t>
            </w:r>
          </w:p>
        </w:tc>
      </w:tr>
      <w:tr>
        <w:tc>
          <w:tcPr/>
          <w:p>
            <w:pPr>
              <w:pStyle w:val="Compact"/>
            </w:pPr>
            <w:r>
              <w:t xml:space="preserve">15205013</w:t>
            </w:r>
          </w:p>
        </w:tc>
        <w:tc>
          <w:tcPr/>
          <w:p>
            <w:pPr>
              <w:pStyle w:val="Compact"/>
            </w:pPr>
            <w:r>
              <w:t xml:space="preserve">Como-Konglomerat: Val-Grande-Sandstein</w:t>
            </w:r>
          </w:p>
        </w:tc>
        <w:tc>
          <w:tcPr/>
          <w:p>
            <w:pPr>
              <w:pStyle w:val="Compact"/>
            </w:pPr>
            <w:r>
              <w:t xml:space="preserve">sandstone</w:t>
            </w:r>
          </w:p>
        </w:tc>
        <w:tc>
          <w:tcPr/>
          <w:p>
            <w:pPr>
              <w:pStyle w:val="Compact"/>
            </w:pPr>
            <w:r>
              <w:t xml:space="preserve">sandstone: conglomeratic</w:t>
            </w:r>
          </w:p>
        </w:tc>
        <w:tc>
          <w:tcPr/>
          <w:p>
            <w:pPr>
              <w:pStyle w:val="Compact"/>
            </w:pPr>
            <w:r>
              <w:t xml:space="preserve">claystone</w:t>
            </w:r>
          </w:p>
        </w:tc>
        <w:tc>
          <w:tcPr/>
          <w:p>
            <w:pPr>
              <w:pStyle w:val="Compact"/>
            </w:pPr>
            <w:r>
              <w:t xml:space="preserve">Val Grande Sandstone</w:t>
            </w:r>
          </w:p>
        </w:tc>
        <w:tc>
          <w:tcPr/>
          <w:p>
            <w:pPr>
              <w:pStyle w:val="Compact"/>
            </w:pPr>
            <w:r>
              <w:t xml:space="preserve">Burdigalian</w:t>
            </w:r>
          </w:p>
        </w:tc>
        <w:tc>
          <w:tcPr/>
          <w:p>
            <w:pPr>
              <w:pStyle w:val="Compact"/>
            </w:pPr>
            <w:r>
              <w:t xml:space="preserve">Burdigalian</w:t>
            </w:r>
          </w:p>
        </w:tc>
      </w:tr>
      <w:tr>
        <w:tc>
          <w:tcPr/>
          <w:p>
            <w:pPr>
              <w:pStyle w:val="Compact"/>
            </w:pPr>
            <w:r>
              <w:t xml:space="preserve">15205014</w:t>
            </w:r>
          </w:p>
        </w:tc>
        <w:tc>
          <w:tcPr/>
          <w:p>
            <w:pPr>
              <w:pStyle w:val="Compact"/>
            </w:pPr>
            <w:r>
              <w:t xml:space="preserve">Como-Konglomerat: Prestino-Pelite</w:t>
            </w:r>
          </w:p>
        </w:tc>
        <w:tc>
          <w:tcPr/>
          <w:p>
            <w:pPr>
              <w:pStyle w:val="Compact"/>
            </w:pPr>
            <w:r>
              <w:t xml:space="preserve">claystone</w:t>
            </w:r>
          </w:p>
        </w:tc>
        <w:tc>
          <w:tcPr/>
          <w:p>
            <w:pPr>
              <w:pStyle w:val="Compact"/>
            </w:pPr>
            <w:r>
              <w:t xml:space="preserve">siltstone</w:t>
            </w:r>
          </w:p>
        </w:tc>
        <w:tc>
          <w:tcPr/>
          <w:p>
            <w:pPr>
              <w:pStyle w:val="Compact"/>
            </w:pPr>
            <w:r>
              <w:t xml:space="preserve">sandstone</w:t>
            </w:r>
          </w:p>
        </w:tc>
        <w:tc>
          <w:tcPr/>
          <w:p>
            <w:pPr>
              <w:pStyle w:val="Compact"/>
            </w:pPr>
            <w:r>
              <w:t xml:space="preserve">Prestino Pelite</w:t>
            </w:r>
          </w:p>
        </w:tc>
        <w:tc>
          <w:tcPr/>
          <w:p>
            <w:pPr>
              <w:pStyle w:val="Compact"/>
            </w:pPr>
            <w:r>
              <w:t xml:space="preserve">Aquitanian</w:t>
            </w:r>
          </w:p>
        </w:tc>
        <w:tc>
          <w:tcPr/>
          <w:p>
            <w:pPr>
              <w:pStyle w:val="Compact"/>
            </w:pPr>
            <w:r>
              <w:t xml:space="preserve">Aquitanian</w:t>
            </w:r>
          </w:p>
        </w:tc>
      </w:tr>
      <w:tr>
        <w:tc>
          <w:tcPr/>
          <w:p>
            <w:pPr>
              <w:pStyle w:val="Compact"/>
            </w:pPr>
            <w:r>
              <w:t xml:space="preserve">15205015</w:t>
            </w:r>
          </w:p>
        </w:tc>
        <w:tc>
          <w:tcPr/>
          <w:p>
            <w:pPr>
              <w:pStyle w:val="Compact"/>
            </w:pPr>
            <w:r>
              <w:t xml:space="preserve">Como-Konglomerat</w:t>
            </w:r>
          </w:p>
        </w:tc>
        <w:tc>
          <w:tcPr/>
          <w:p>
            <w:pPr>
              <w:pStyle w:val="Compact"/>
            </w:pPr>
            <w:r>
              <w:t xml:space="preserve">conglomerate: polymictic</w:t>
            </w:r>
          </w:p>
        </w:tc>
        <w:tc>
          <w:tcPr/>
          <w:p>
            <w:pPr>
              <w:pStyle w:val="Compact"/>
            </w:pPr>
            <w:r>
              <w:t xml:space="preserve">sandstone</w:t>
            </w:r>
          </w:p>
        </w:tc>
        <w:tc>
          <w:tcPr/>
          <w:p>
            <w:pPr>
              <w:pStyle w:val="Compact"/>
            </w:pPr>
            <w:r>
              <w:t xml:space="preserve">claystone</w:t>
            </w:r>
          </w:p>
        </w:tc>
        <w:tc>
          <w:tcPr/>
          <w:p>
            <w:pPr>
              <w:pStyle w:val="Compact"/>
            </w:pPr>
            <w:r>
              <w:t xml:space="preserve">Como Conglomerate</w:t>
            </w:r>
          </w:p>
        </w:tc>
        <w:tc>
          <w:tcPr/>
          <w:p>
            <w:pPr>
              <w:pStyle w:val="Compact"/>
            </w:pPr>
            <w:r>
              <w:t xml:space="preserve">Chattian</w:t>
            </w:r>
          </w:p>
        </w:tc>
        <w:tc>
          <w:tcPr/>
          <w:p>
            <w:pPr>
              <w:pStyle w:val="Compact"/>
            </w:pPr>
            <w:r>
              <w:t xml:space="preserve">Burdigalian</w:t>
            </w:r>
          </w:p>
        </w:tc>
      </w:tr>
      <w:tr>
        <w:tc>
          <w:tcPr/>
          <w:p>
            <w:pPr>
              <w:pStyle w:val="Compact"/>
            </w:pPr>
            <w:r>
              <w:t xml:space="preserve">15205016</w:t>
            </w:r>
          </w:p>
        </w:tc>
        <w:tc>
          <w:tcPr/>
          <w:p>
            <w:pPr>
              <w:pStyle w:val="Compact"/>
            </w:pPr>
            <w:r>
              <w:t xml:space="preserve">Como-Konglomerat: Malnate-Sandstein</w:t>
            </w:r>
          </w:p>
        </w:tc>
        <w:tc>
          <w:tcPr/>
          <w:p>
            <w:pPr>
              <w:pStyle w:val="Compact"/>
            </w:pPr>
            <w:r>
              <w:t xml:space="preserve">sandstone</w:t>
            </w:r>
          </w:p>
        </w:tc>
        <w:tc>
          <w:tcPr/>
          <w:p>
            <w:pPr>
              <w:pStyle w:val="Compact"/>
            </w:pPr>
            <w:r>
              <w:t xml:space="preserve">sandstone: conglomeratic</w:t>
            </w:r>
          </w:p>
        </w:tc>
        <w:tc>
          <w:tcPr/>
          <w:p>
            <w:pPr>
              <w:pStyle w:val="Compact"/>
            </w:pPr>
            <w:r>
              <w:t xml:space="preserve">claystone</w:t>
            </w:r>
          </w:p>
        </w:tc>
        <w:tc>
          <w:tcPr/>
          <w:p>
            <w:pPr>
              <w:pStyle w:val="Compact"/>
            </w:pPr>
            <w:r>
              <w:t xml:space="preserve">Malnate Sandstone</w:t>
            </w:r>
          </w:p>
        </w:tc>
        <w:tc>
          <w:tcPr/>
          <w:p>
            <w:pPr>
              <w:pStyle w:val="Compact"/>
            </w:pPr>
            <w:r>
              <w:t xml:space="preserve">Burdigalian</w:t>
            </w:r>
          </w:p>
        </w:tc>
        <w:tc>
          <w:tcPr/>
          <w:p>
            <w:pPr>
              <w:pStyle w:val="Compact"/>
            </w:pPr>
            <w:r>
              <w:t xml:space="preserve">Burdigalian</w:t>
            </w:r>
          </w:p>
        </w:tc>
      </w:tr>
      <w:tr>
        <w:tc>
          <w:tcPr/>
          <w:p>
            <w:pPr>
              <w:pStyle w:val="Compact"/>
            </w:pPr>
            <w:r>
              <w:t xml:space="preserve">15205017</w:t>
            </w:r>
          </w:p>
        </w:tc>
        <w:tc>
          <w:tcPr/>
          <w:p>
            <w:pPr>
              <w:pStyle w:val="Compact"/>
            </w:pPr>
            <w:r>
              <w:t xml:space="preserve">Como-Konglomerat: Rio-dei-Gioghi-Pelite</w:t>
            </w:r>
          </w:p>
        </w:tc>
        <w:tc>
          <w:tcPr/>
          <w:p>
            <w:pPr>
              <w:pStyle w:val="Compact"/>
            </w:pPr>
            <w:r>
              <w:t xml:space="preserve">claystone</w:t>
            </w:r>
          </w:p>
        </w:tc>
        <w:tc>
          <w:tcPr/>
          <w:p>
            <w:pPr>
              <w:pStyle w:val="Compact"/>
            </w:pPr>
            <w:r>
              <w:t xml:space="preserve">siltstone</w:t>
            </w:r>
          </w:p>
        </w:tc>
        <w:tc>
          <w:tcPr/>
          <w:p>
            <w:pPr>
              <w:pStyle w:val="Compact"/>
            </w:pPr>
            <w:r>
              <w:t xml:space="preserve">sandstone</w:t>
            </w:r>
          </w:p>
        </w:tc>
        <w:tc>
          <w:tcPr/>
          <w:p>
            <w:pPr>
              <w:pStyle w:val="Compact"/>
            </w:pPr>
            <w:r>
              <w:t xml:space="preserve">Rio dei Gioghi Pelite</w:t>
            </w:r>
          </w:p>
        </w:tc>
        <w:tc>
          <w:tcPr/>
          <w:p>
            <w:pPr>
              <w:pStyle w:val="Compact"/>
            </w:pPr>
            <w:r>
              <w:t xml:space="preserve">Aquitanian</w:t>
            </w:r>
          </w:p>
        </w:tc>
        <w:tc>
          <w:tcPr/>
          <w:p>
            <w:pPr>
              <w:pStyle w:val="Compact"/>
            </w:pPr>
            <w:r>
              <w:t xml:space="preserve">Aquitanian</w:t>
            </w:r>
          </w:p>
        </w:tc>
      </w:tr>
      <w:tr>
        <w:tc>
          <w:tcPr/>
          <w:p>
            <w:pPr>
              <w:pStyle w:val="Compact"/>
            </w:pPr>
            <w:r>
              <w:t xml:space="preserve">15205018</w:t>
            </w:r>
          </w:p>
        </w:tc>
        <w:tc>
          <w:tcPr/>
          <w:p>
            <w:pPr>
              <w:pStyle w:val="Compact"/>
            </w:pPr>
            <w:r>
              <w:t xml:space="preserve">Chiasso-Fm.</w:t>
            </w:r>
          </w:p>
        </w:tc>
        <w:tc>
          <w:tcPr/>
          <w:p>
            <w:pPr>
              <w:pStyle w:val="Compact"/>
            </w:pPr>
            <w:r>
              <w:t xml:space="preserve">claystone</w:t>
            </w:r>
          </w:p>
        </w:tc>
        <w:tc>
          <w:tcPr/>
          <w:p>
            <w:pPr>
              <w:pStyle w:val="Compact"/>
            </w:pPr>
            <w:r>
              <w:t xml:space="preserve">sandstone</w:t>
            </w:r>
          </w:p>
        </w:tc>
        <w:tc>
          <w:tcPr/>
          <w:p>
            <w:pPr>
              <w:pStyle w:val="Compact"/>
            </w:pPr>
            <w:r>
              <w:t xml:space="preserve">conglomerate</w:t>
            </w:r>
          </w:p>
        </w:tc>
        <w:tc>
          <w:tcPr/>
          <w:p>
            <w:pPr>
              <w:pStyle w:val="Compact"/>
            </w:pPr>
            <w:r>
              <w:t xml:space="preserve">Chiasso Formation</w:t>
            </w:r>
          </w:p>
        </w:tc>
        <w:tc>
          <w:tcPr/>
          <w:p>
            <w:pPr>
              <w:pStyle w:val="Compact"/>
            </w:pPr>
            <w:r>
              <w:t xml:space="preserve">Chattian</w:t>
            </w:r>
          </w:p>
        </w:tc>
        <w:tc>
          <w:tcPr/>
          <w:p>
            <w:pPr>
              <w:pStyle w:val="Compact"/>
            </w:pPr>
            <w:r>
              <w:t xml:space="preserve">Chattian</w:t>
            </w:r>
          </w:p>
        </w:tc>
      </w:tr>
      <w:tr>
        <w:tc>
          <w:tcPr/>
          <w:p>
            <w:pPr>
              <w:pStyle w:val="Compact"/>
            </w:pPr>
            <w:r>
              <w:t xml:space="preserve">15205019</w:t>
            </w:r>
          </w:p>
        </w:tc>
        <w:tc>
          <w:tcPr/>
          <w:p>
            <w:pPr>
              <w:pStyle w:val="Compact"/>
            </w:pPr>
            <w:r>
              <w:t xml:space="preserve">Chiasso-Fm: Villa-Olmo-Konglomerat</w:t>
            </w:r>
          </w:p>
        </w:tc>
        <w:tc>
          <w:tcPr/>
          <w:p>
            <w:pPr>
              <w:pStyle w:val="Compact"/>
            </w:pPr>
            <w:r>
              <w:t xml:space="preserve">conglomerate: polymictic</w:t>
            </w:r>
          </w:p>
        </w:tc>
        <w:tc>
          <w:tcPr/>
          <w:p>
            <w:pPr>
              <w:pStyle w:val="Compact"/>
            </w:pPr>
            <w:r>
              <w:t xml:space="preserve">sandstone</w:t>
            </w:r>
          </w:p>
        </w:tc>
        <w:tc>
          <w:tcPr/>
          <w:p>
            <w:pPr>
              <w:pStyle w:val="Compact"/>
            </w:pPr>
            <w:r>
              <w:t xml:space="preserve">claystone</w:t>
            </w:r>
          </w:p>
        </w:tc>
        <w:tc>
          <w:tcPr/>
          <w:p>
            <w:pPr>
              <w:pStyle w:val="Compact"/>
            </w:pPr>
            <w:r>
              <w:t xml:space="preserve">Villa Olmo Conglomerate</w:t>
            </w:r>
          </w:p>
        </w:tc>
        <w:tc>
          <w:tcPr/>
          <w:p>
            <w:pPr>
              <w:pStyle w:val="Compact"/>
            </w:pPr>
            <w:r>
              <w:t xml:space="preserve">Chattian</w:t>
            </w:r>
          </w:p>
        </w:tc>
        <w:tc>
          <w:tcPr/>
          <w:p>
            <w:pPr>
              <w:pStyle w:val="Compact"/>
            </w:pPr>
            <w:r>
              <w:t xml:space="preserve">Chattian</w:t>
            </w:r>
          </w:p>
        </w:tc>
      </w:tr>
      <w:tr>
        <w:tc>
          <w:tcPr/>
          <w:p>
            <w:pPr>
              <w:pStyle w:val="Compact"/>
            </w:pPr>
            <w:r>
              <w:t xml:space="preserve">15205020</w:t>
            </w:r>
          </w:p>
        </w:tc>
        <w:tc>
          <w:tcPr/>
          <w:p>
            <w:pPr>
              <w:pStyle w:val="Compact"/>
            </w:pPr>
            <w:r>
              <w:t xml:space="preserve">Ternate-Fm.</w:t>
            </w:r>
          </w:p>
        </w:tc>
        <w:tc>
          <w:tcPr/>
          <w:p>
            <w:pPr>
              <w:pStyle w:val="Compact"/>
            </w:pPr>
            <w:r>
              <w:t xml:space="preserve">limestone: arenitic: bioclasts</w:t>
            </w:r>
          </w:p>
        </w:tc>
        <w:tc>
          <w:tcPr/>
          <w:p>
            <w:pPr>
              <w:pStyle w:val="Compact"/>
            </w:pPr>
            <w:r>
              <w:t xml:space="preserve">marlstone</w:t>
            </w:r>
          </w:p>
        </w:tc>
        <w:tc>
          <w:tcPr/>
          <w:p>
            <w:pPr>
              <w:pStyle w:val="Compact"/>
            </w:pPr>
            <w:r>
              <w:t xml:space="preserve">–</w:t>
            </w:r>
          </w:p>
        </w:tc>
        <w:tc>
          <w:tcPr/>
          <w:p>
            <w:pPr>
              <w:pStyle w:val="Compact"/>
            </w:pPr>
            <w:r>
              <w:t xml:space="preserve">Ternate Formation</w:t>
            </w:r>
          </w:p>
        </w:tc>
        <w:tc>
          <w:tcPr/>
          <w:p>
            <w:pPr>
              <w:pStyle w:val="Compact"/>
            </w:pPr>
            <w:r>
              <w:t xml:space="preserve">Priabonian</w:t>
            </w:r>
          </w:p>
        </w:tc>
        <w:tc>
          <w:tcPr/>
          <w:p>
            <w:pPr>
              <w:pStyle w:val="Compact"/>
            </w:pPr>
            <w:r>
              <w:t xml:space="preserve">Priabonian</w:t>
            </w:r>
          </w:p>
        </w:tc>
      </w:tr>
      <w:tr>
        <w:tc>
          <w:tcPr/>
          <w:p>
            <w:pPr>
              <w:pStyle w:val="Compact"/>
            </w:pPr>
            <w:r>
              <w:t xml:space="preserve">15205021</w:t>
            </w:r>
          </w:p>
        </w:tc>
        <w:tc>
          <w:tcPr/>
          <w:p>
            <w:pPr>
              <w:pStyle w:val="Compact"/>
            </w:pPr>
            <w:r>
              <w:t xml:space="preserve">Brenno-Fm.</w:t>
            </w:r>
          </w:p>
        </w:tc>
        <w:tc>
          <w:tcPr/>
          <w:p>
            <w:pPr>
              <w:pStyle w:val="Compact"/>
            </w:pPr>
            <w:r>
              <w:t xml:space="preserve">limestone: micritic</w:t>
            </w:r>
          </w:p>
        </w:tc>
        <w:tc>
          <w:tcPr/>
          <w:p>
            <w:pPr>
              <w:pStyle w:val="Compact"/>
            </w:pPr>
            <w:r>
              <w:t xml:space="preserve">limestone: arenitic</w:t>
            </w:r>
          </w:p>
        </w:tc>
        <w:tc>
          <w:tcPr/>
          <w:p>
            <w:pPr>
              <w:pStyle w:val="Compact"/>
            </w:pPr>
            <w:r>
              <w:t xml:space="preserve">–</w:t>
            </w:r>
          </w:p>
        </w:tc>
        <w:tc>
          <w:tcPr/>
          <w:p>
            <w:pPr>
              <w:pStyle w:val="Compact"/>
            </w:pPr>
            <w:r>
              <w:t xml:space="preserve">Brenno Formation</w:t>
            </w:r>
          </w:p>
        </w:tc>
        <w:tc>
          <w:tcPr/>
          <w:p>
            <w:pPr>
              <w:pStyle w:val="Compact"/>
            </w:pPr>
            <w:r>
              <w:t xml:space="preserve">Campanian</w:t>
            </w:r>
          </w:p>
        </w:tc>
        <w:tc>
          <w:tcPr/>
          <w:p>
            <w:pPr>
              <w:pStyle w:val="Compact"/>
            </w:pPr>
            <w:r>
              <w:t xml:space="preserve">Maastrichtian</w:t>
            </w:r>
          </w:p>
        </w:tc>
      </w:tr>
      <w:tr>
        <w:tc>
          <w:tcPr/>
          <w:p>
            <w:pPr>
              <w:pStyle w:val="Compact"/>
            </w:pPr>
            <w:r>
              <w:t xml:space="preserve">15205022</w:t>
            </w:r>
          </w:p>
        </w:tc>
        <w:tc>
          <w:tcPr/>
          <w:p>
            <w:pPr>
              <w:pStyle w:val="Compact"/>
            </w:pPr>
            <w:r>
              <w:t xml:space="preserve">Prella-Konglomerat</w:t>
            </w:r>
          </w:p>
        </w:tc>
        <w:tc>
          <w:tcPr/>
          <w:p>
            <w:pPr>
              <w:pStyle w:val="Compact"/>
            </w:pPr>
            <w:r>
              <w:t xml:space="preserve">conglomerate: polymictic</w:t>
            </w:r>
          </w:p>
        </w:tc>
        <w:tc>
          <w:tcPr/>
          <w:p>
            <w:pPr>
              <w:pStyle w:val="Compact"/>
            </w:pPr>
            <w:r>
              <w:t xml:space="preserve">limestone: arenitic</w:t>
            </w:r>
          </w:p>
        </w:tc>
        <w:tc>
          <w:tcPr/>
          <w:p>
            <w:pPr>
              <w:pStyle w:val="Compact"/>
            </w:pPr>
            <w:r>
              <w:t xml:space="preserve">limestone: micritic</w:t>
            </w:r>
          </w:p>
        </w:tc>
        <w:tc>
          <w:tcPr/>
          <w:p>
            <w:pPr>
              <w:pStyle w:val="Compact"/>
            </w:pPr>
            <w:r>
              <w:t xml:space="preserve">Prella Conglomerate</w:t>
            </w:r>
          </w:p>
        </w:tc>
        <w:tc>
          <w:tcPr/>
          <w:p>
            <w:pPr>
              <w:pStyle w:val="Compact"/>
            </w:pPr>
            <w:r>
              <w:t xml:space="preserve">Campanian</w:t>
            </w:r>
          </w:p>
        </w:tc>
        <w:tc>
          <w:tcPr/>
          <w:p>
            <w:pPr>
              <w:pStyle w:val="Compact"/>
            </w:pPr>
            <w:r>
              <w:t xml:space="preserve">Campanian</w:t>
            </w:r>
          </w:p>
        </w:tc>
      </w:tr>
      <w:tr>
        <w:tc>
          <w:tcPr/>
          <w:p>
            <w:pPr>
              <w:pStyle w:val="Compact"/>
            </w:pPr>
            <w:r>
              <w:t xml:space="preserve">15205023</w:t>
            </w:r>
          </w:p>
        </w:tc>
        <w:tc>
          <w:tcPr/>
          <w:p>
            <w:pPr>
              <w:pStyle w:val="Compact"/>
            </w:pPr>
            <w:r>
              <w:t xml:space="preserve">Südalpin: Flysch</w:t>
            </w:r>
          </w:p>
        </w:tc>
        <w:tc>
          <w:tcPr/>
          <w:p>
            <w:pPr>
              <w:pStyle w:val="Compact"/>
            </w:pPr>
            <w:r>
              <w:t xml:space="preserve">sandstone</w:t>
            </w:r>
          </w:p>
        </w:tc>
        <w:tc>
          <w:tcPr/>
          <w:p>
            <w:pPr>
              <w:pStyle w:val="Compact"/>
            </w:pPr>
            <w:r>
              <w:t xml:space="preserve">conglomerate: polymictic</w:t>
            </w:r>
          </w:p>
        </w:tc>
        <w:tc>
          <w:tcPr/>
          <w:p>
            <w:pPr>
              <w:pStyle w:val="Compact"/>
            </w:pPr>
            <w:r>
              <w:t xml:space="preserve">limestone</w:t>
            </w:r>
          </w:p>
        </w:tc>
        <w:tc>
          <w:tcPr/>
          <w:p>
            <w:pPr>
              <w:pStyle w:val="Compact"/>
            </w:pPr>
            <w:r>
              <w:t xml:space="preserve">–</w:t>
            </w:r>
          </w:p>
        </w:tc>
        <w:tc>
          <w:tcPr/>
          <w:p>
            <w:pPr>
              <w:pStyle w:val="Compact"/>
            </w:pPr>
            <w:r>
              <w:t xml:space="preserve">Cenomanian</w:t>
            </w:r>
          </w:p>
        </w:tc>
        <w:tc>
          <w:tcPr/>
          <w:p>
            <w:pPr>
              <w:pStyle w:val="Compact"/>
            </w:pPr>
            <w:r>
              <w:t xml:space="preserve">Campanian</w:t>
            </w:r>
          </w:p>
        </w:tc>
      </w:tr>
      <w:tr>
        <w:tc>
          <w:tcPr/>
          <w:p>
            <w:pPr>
              <w:pStyle w:val="Compact"/>
            </w:pPr>
            <w:r>
              <w:t xml:space="preserve">15205024</w:t>
            </w:r>
          </w:p>
        </w:tc>
        <w:tc>
          <w:tcPr/>
          <w:p>
            <w:pPr>
              <w:pStyle w:val="Compact"/>
            </w:pPr>
            <w:r>
              <w:t xml:space="preserve">Bergamo-Flysch</w:t>
            </w:r>
          </w:p>
        </w:tc>
        <w:tc>
          <w:tcPr/>
          <w:p>
            <w:pPr>
              <w:pStyle w:val="Compact"/>
            </w:pPr>
            <w:r>
              <w:t xml:space="preserve">claystone</w:t>
            </w:r>
          </w:p>
        </w:tc>
        <w:tc>
          <w:tcPr/>
          <w:p>
            <w:pPr>
              <w:pStyle w:val="Compact"/>
            </w:pPr>
            <w:r>
              <w:t xml:space="preserve">limestone: arenitic</w:t>
            </w:r>
          </w:p>
        </w:tc>
        <w:tc>
          <w:tcPr/>
          <w:p>
            <w:pPr>
              <w:pStyle w:val="Compact"/>
            </w:pPr>
            <w:r>
              <w:t xml:space="preserve">–</w:t>
            </w:r>
          </w:p>
        </w:tc>
        <w:tc>
          <w:tcPr/>
          <w:p>
            <w:pPr>
              <w:pStyle w:val="Compact"/>
            </w:pPr>
            <w:r>
              <w:t xml:space="preserve">Bergamo Flysch</w:t>
            </w:r>
          </w:p>
        </w:tc>
        <w:tc>
          <w:tcPr/>
          <w:p>
            <w:pPr>
              <w:pStyle w:val="Compact"/>
            </w:pPr>
            <w:r>
              <w:t xml:space="preserve">Santonian</w:t>
            </w:r>
          </w:p>
        </w:tc>
        <w:tc>
          <w:tcPr/>
          <w:p>
            <w:pPr>
              <w:pStyle w:val="Compact"/>
            </w:pPr>
            <w:r>
              <w:t xml:space="preserve">Campanian</w:t>
            </w:r>
          </w:p>
        </w:tc>
      </w:tr>
      <w:tr>
        <w:tc>
          <w:tcPr/>
          <w:p>
            <w:pPr>
              <w:pStyle w:val="Compact"/>
            </w:pPr>
            <w:r>
              <w:t xml:space="preserve">15205025</w:t>
            </w:r>
          </w:p>
        </w:tc>
        <w:tc>
          <w:tcPr/>
          <w:p>
            <w:pPr>
              <w:pStyle w:val="Compact"/>
            </w:pPr>
            <w:r>
              <w:t xml:space="preserve">Coldrerio-Flysch</w:t>
            </w:r>
          </w:p>
        </w:tc>
        <w:tc>
          <w:tcPr/>
          <w:p>
            <w:pPr>
              <w:pStyle w:val="Compact"/>
            </w:pPr>
            <w:r>
              <w:t xml:space="preserve">sandstone</w:t>
            </w:r>
          </w:p>
        </w:tc>
        <w:tc>
          <w:tcPr/>
          <w:p>
            <w:pPr>
              <w:pStyle w:val="Compact"/>
            </w:pPr>
            <w:r>
              <w:t xml:space="preserve">siltstone</w:t>
            </w:r>
          </w:p>
        </w:tc>
        <w:tc>
          <w:tcPr/>
          <w:p>
            <w:pPr>
              <w:pStyle w:val="Compact"/>
            </w:pPr>
            <w:r>
              <w:t xml:space="preserve">marlstone</w:t>
            </w:r>
          </w:p>
        </w:tc>
        <w:tc>
          <w:tcPr/>
          <w:p>
            <w:pPr>
              <w:pStyle w:val="Compact"/>
            </w:pPr>
            <w:r>
              <w:t xml:space="preserve">Coldrerio Flysch</w:t>
            </w:r>
          </w:p>
        </w:tc>
        <w:tc>
          <w:tcPr/>
          <w:p>
            <w:pPr>
              <w:pStyle w:val="Compact"/>
            </w:pPr>
            <w:r>
              <w:t xml:space="preserve">Santonian</w:t>
            </w:r>
          </w:p>
        </w:tc>
        <w:tc>
          <w:tcPr/>
          <w:p>
            <w:pPr>
              <w:pStyle w:val="Compact"/>
            </w:pPr>
            <w:r>
              <w:t xml:space="preserve">Campanian</w:t>
            </w:r>
          </w:p>
        </w:tc>
      </w:tr>
      <w:tr>
        <w:tc>
          <w:tcPr/>
          <w:p>
            <w:pPr>
              <w:pStyle w:val="Compact"/>
            </w:pPr>
            <w:r>
              <w:t xml:space="preserve">15205026</w:t>
            </w:r>
          </w:p>
        </w:tc>
        <w:tc>
          <w:tcPr/>
          <w:p>
            <w:pPr>
              <w:pStyle w:val="Compact"/>
            </w:pPr>
            <w:r>
              <w:t xml:space="preserve">Torre-Konglomerat</w:t>
            </w:r>
          </w:p>
        </w:tc>
        <w:tc>
          <w:tcPr/>
          <w:p>
            <w:pPr>
              <w:pStyle w:val="Compact"/>
            </w:pPr>
            <w:r>
              <w:t xml:space="preserve">conglomerate: polymictic</w:t>
            </w:r>
          </w:p>
        </w:tc>
        <w:tc>
          <w:tcPr/>
          <w:p>
            <w:pPr>
              <w:pStyle w:val="Compact"/>
            </w:pPr>
            <w:r>
              <w:t xml:space="preserve">sandstone</w:t>
            </w:r>
          </w:p>
        </w:tc>
        <w:tc>
          <w:tcPr/>
          <w:p>
            <w:pPr>
              <w:pStyle w:val="Compact"/>
            </w:pPr>
            <w:r>
              <w:t xml:space="preserve">–</w:t>
            </w:r>
          </w:p>
        </w:tc>
        <w:tc>
          <w:tcPr/>
          <w:p>
            <w:pPr>
              <w:pStyle w:val="Compact"/>
            </w:pPr>
            <w:r>
              <w:t xml:space="preserve">Torre Conglomerate</w:t>
            </w:r>
          </w:p>
        </w:tc>
        <w:tc>
          <w:tcPr/>
          <w:p>
            <w:pPr>
              <w:pStyle w:val="Compact"/>
            </w:pPr>
            <w:r>
              <w:t xml:space="preserve">Santonian</w:t>
            </w:r>
          </w:p>
        </w:tc>
        <w:tc>
          <w:tcPr/>
          <w:p>
            <w:pPr>
              <w:pStyle w:val="Compact"/>
            </w:pPr>
            <w:r>
              <w:t xml:space="preserve">Santonian</w:t>
            </w:r>
          </w:p>
        </w:tc>
      </w:tr>
      <w:tr>
        <w:tc>
          <w:tcPr/>
          <w:p>
            <w:pPr>
              <w:pStyle w:val="Compact"/>
            </w:pPr>
            <w:r>
              <w:t xml:space="preserve">15205027</w:t>
            </w:r>
          </w:p>
        </w:tc>
        <w:tc>
          <w:tcPr/>
          <w:p>
            <w:pPr>
              <w:pStyle w:val="Compact"/>
            </w:pPr>
            <w:r>
              <w:t xml:space="preserve">Varesotto-Flysch</w:t>
            </w:r>
          </w:p>
        </w:tc>
        <w:tc>
          <w:tcPr/>
          <w:p>
            <w:pPr>
              <w:pStyle w:val="Compact"/>
            </w:pPr>
            <w:r>
              <w:t xml:space="preserve">sandstone</w:t>
            </w:r>
          </w:p>
        </w:tc>
        <w:tc>
          <w:tcPr/>
          <w:p>
            <w:pPr>
              <w:pStyle w:val="Compact"/>
            </w:pPr>
            <w:r>
              <w:t xml:space="preserve">siltstone</w:t>
            </w:r>
          </w:p>
        </w:tc>
        <w:tc>
          <w:tcPr/>
          <w:p>
            <w:pPr>
              <w:pStyle w:val="Compact"/>
            </w:pPr>
            <w:r>
              <w:t xml:space="preserve">marlstone</w:t>
            </w:r>
          </w:p>
        </w:tc>
        <w:tc>
          <w:tcPr/>
          <w:p>
            <w:pPr>
              <w:pStyle w:val="Compact"/>
            </w:pPr>
            <w:r>
              <w:t xml:space="preserve">Varesotto Flysch</w:t>
            </w:r>
          </w:p>
        </w:tc>
        <w:tc>
          <w:tcPr/>
          <w:p>
            <w:pPr>
              <w:pStyle w:val="Compact"/>
            </w:pPr>
            <w:r>
              <w:t xml:space="preserve">Cenomanian</w:t>
            </w:r>
          </w:p>
        </w:tc>
        <w:tc>
          <w:tcPr/>
          <w:p>
            <w:pPr>
              <w:pStyle w:val="Compact"/>
            </w:pPr>
            <w:r>
              <w:t xml:space="preserve">Santonian</w:t>
            </w:r>
          </w:p>
        </w:tc>
      </w:tr>
      <w:tr>
        <w:tc>
          <w:tcPr/>
          <w:p>
            <w:pPr>
              <w:pStyle w:val="Compact"/>
            </w:pPr>
            <w:r>
              <w:t xml:space="preserve">15205028</w:t>
            </w:r>
          </w:p>
        </w:tc>
        <w:tc>
          <w:tcPr/>
          <w:p>
            <w:pPr>
              <w:pStyle w:val="Compact"/>
            </w:pPr>
            <w:r>
              <w:t xml:space="preserve">Scaglia Lombarda</w:t>
            </w:r>
          </w:p>
        </w:tc>
        <w:tc>
          <w:tcPr/>
          <w:p>
            <w:pPr>
              <w:pStyle w:val="Compact"/>
            </w:pPr>
            <w:r>
              <w:t xml:space="preserve">limestone: marly</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Aptian</w:t>
            </w:r>
          </w:p>
        </w:tc>
        <w:tc>
          <w:tcPr/>
          <w:p>
            <w:pPr>
              <w:pStyle w:val="Compact"/>
            </w:pPr>
            <w:r>
              <w:t xml:space="preserve">Cenomanian</w:t>
            </w:r>
          </w:p>
        </w:tc>
      </w:tr>
      <w:tr>
        <w:tc>
          <w:tcPr/>
          <w:p>
            <w:pPr>
              <w:pStyle w:val="Compact"/>
            </w:pPr>
            <w:r>
              <w:t xml:space="preserve">15205029</w:t>
            </w:r>
          </w:p>
        </w:tc>
        <w:tc>
          <w:tcPr/>
          <w:p>
            <w:pPr>
              <w:pStyle w:val="Compact"/>
            </w:pPr>
            <w:r>
              <w:t xml:space="preserve">Scaglia Rossa Lombarda</w:t>
            </w:r>
          </w:p>
        </w:tc>
        <w:tc>
          <w:tcPr/>
          <w:p>
            <w:pPr>
              <w:pStyle w:val="Compact"/>
            </w:pPr>
            <w:r>
              <w:t xml:space="preserve">limestone: marly</w:t>
            </w:r>
          </w:p>
        </w:tc>
        <w:tc>
          <w:tcPr/>
          <w:p>
            <w:pPr>
              <w:pStyle w:val="Compact"/>
            </w:pPr>
            <w:r>
              <w:t xml:space="preserve">marlstone</w:t>
            </w:r>
          </w:p>
        </w:tc>
        <w:tc>
          <w:tcPr/>
          <w:p>
            <w:pPr>
              <w:pStyle w:val="Compact"/>
            </w:pPr>
            <w:r>
              <w:t xml:space="preserve">–</w:t>
            </w:r>
          </w:p>
        </w:tc>
        <w:tc>
          <w:tcPr/>
          <w:p>
            <w:pPr>
              <w:pStyle w:val="Compact"/>
            </w:pPr>
            <w:r>
              <w:t xml:space="preserve">«Scaglia Rossa Lombarda»</w:t>
            </w:r>
          </w:p>
        </w:tc>
        <w:tc>
          <w:tcPr/>
          <w:p>
            <w:pPr>
              <w:pStyle w:val="Compact"/>
            </w:pPr>
            <w:r>
              <w:t xml:space="preserve">Cenomanian</w:t>
            </w:r>
          </w:p>
        </w:tc>
        <w:tc>
          <w:tcPr/>
          <w:p>
            <w:pPr>
              <w:pStyle w:val="Compact"/>
            </w:pPr>
            <w:r>
              <w:t xml:space="preserve">Cenomanian</w:t>
            </w:r>
          </w:p>
        </w:tc>
      </w:tr>
      <w:tr>
        <w:tc>
          <w:tcPr/>
          <w:p>
            <w:pPr>
              <w:pStyle w:val="Compact"/>
            </w:pPr>
            <w:r>
              <w:t xml:space="preserve">15205030</w:t>
            </w:r>
          </w:p>
        </w:tc>
        <w:tc>
          <w:tcPr/>
          <w:p>
            <w:pPr>
              <w:pStyle w:val="Compact"/>
            </w:pPr>
            <w:r>
              <w:t xml:space="preserve">Scaglia Bianca Lombarda</w:t>
            </w:r>
          </w:p>
        </w:tc>
        <w:tc>
          <w:tcPr/>
          <w:p>
            <w:pPr>
              <w:pStyle w:val="Compact"/>
            </w:pPr>
            <w:r>
              <w:t xml:space="preserve">limestone: marly</w:t>
            </w:r>
          </w:p>
        </w:tc>
        <w:tc>
          <w:tcPr/>
          <w:p>
            <w:pPr>
              <w:pStyle w:val="Compact"/>
            </w:pPr>
            <w:r>
              <w:t xml:space="preserve">marlstone</w:t>
            </w:r>
          </w:p>
        </w:tc>
        <w:tc>
          <w:tcPr/>
          <w:p>
            <w:pPr>
              <w:pStyle w:val="Compact"/>
            </w:pPr>
            <w:r>
              <w:t xml:space="preserve">claystone: schistose: bitumen</w:t>
            </w:r>
          </w:p>
        </w:tc>
        <w:tc>
          <w:tcPr/>
          <w:p>
            <w:pPr>
              <w:pStyle w:val="Compact"/>
            </w:pPr>
            <w:r>
              <w:t xml:space="preserve">«Scaglia Bianca Lombarda»</w:t>
            </w:r>
          </w:p>
        </w:tc>
        <w:tc>
          <w:tcPr/>
          <w:p>
            <w:pPr>
              <w:pStyle w:val="Compact"/>
            </w:pPr>
            <w:r>
              <w:t xml:space="preserve">Albian</w:t>
            </w:r>
          </w:p>
        </w:tc>
        <w:tc>
          <w:tcPr/>
          <w:p>
            <w:pPr>
              <w:pStyle w:val="Compact"/>
            </w:pPr>
            <w:r>
              <w:t xml:space="preserve">Albian</w:t>
            </w:r>
          </w:p>
        </w:tc>
      </w:tr>
      <w:tr>
        <w:tc>
          <w:tcPr/>
          <w:p>
            <w:pPr>
              <w:pStyle w:val="Compact"/>
            </w:pPr>
            <w:r>
              <w:t xml:space="preserve">15205031</w:t>
            </w:r>
          </w:p>
        </w:tc>
        <w:tc>
          <w:tcPr/>
          <w:p>
            <w:pPr>
              <w:pStyle w:val="Compact"/>
            </w:pPr>
            <w:r>
              <w:t xml:space="preserve">Scaglia Variegata Lombarda</w:t>
            </w:r>
          </w:p>
        </w:tc>
        <w:tc>
          <w:tcPr/>
          <w:p>
            <w:pPr>
              <w:pStyle w:val="Compact"/>
            </w:pPr>
            <w:r>
              <w:t xml:space="preserve">limestone: marly</w:t>
            </w:r>
          </w:p>
        </w:tc>
        <w:tc>
          <w:tcPr/>
          <w:p>
            <w:pPr>
              <w:pStyle w:val="Compact"/>
            </w:pPr>
            <w:r>
              <w:t xml:space="preserve">marlstone</w:t>
            </w:r>
          </w:p>
        </w:tc>
        <w:tc>
          <w:tcPr/>
          <w:p>
            <w:pPr>
              <w:pStyle w:val="Compact"/>
            </w:pPr>
            <w:r>
              <w:t xml:space="preserve">claystone: schistose: bitumen</w:t>
            </w:r>
          </w:p>
        </w:tc>
        <w:tc>
          <w:tcPr/>
          <w:p>
            <w:pPr>
              <w:pStyle w:val="Compact"/>
            </w:pPr>
            <w:r>
              <w:t xml:space="preserve">«Scaglia Variegata Lombarda»</w:t>
            </w:r>
          </w:p>
        </w:tc>
        <w:tc>
          <w:tcPr/>
          <w:p>
            <w:pPr>
              <w:pStyle w:val="Compact"/>
            </w:pPr>
            <w:r>
              <w:t xml:space="preserve">Aptian</w:t>
            </w:r>
          </w:p>
        </w:tc>
        <w:tc>
          <w:tcPr/>
          <w:p>
            <w:pPr>
              <w:pStyle w:val="Compact"/>
            </w:pPr>
            <w:r>
              <w:t xml:space="preserve">Albian</w:t>
            </w:r>
          </w:p>
        </w:tc>
      </w:tr>
      <w:tr>
        <w:tc>
          <w:tcPr/>
          <w:p>
            <w:pPr>
              <w:pStyle w:val="Compact"/>
            </w:pPr>
            <w:r>
              <w:t xml:space="preserve">15205032</w:t>
            </w:r>
          </w:p>
        </w:tc>
        <w:tc>
          <w:tcPr/>
          <w:p>
            <w:pPr>
              <w:pStyle w:val="Compact"/>
            </w:pPr>
            <w:r>
              <w:t xml:space="preserve">Maiolica Lombarda</w:t>
            </w:r>
          </w:p>
        </w:tc>
        <w:tc>
          <w:tcPr/>
          <w:p>
            <w:pPr>
              <w:pStyle w:val="Compact"/>
            </w:pPr>
            <w:r>
              <w:t xml:space="preserve">limestone: micritic: chert</w:t>
            </w:r>
          </w:p>
        </w:tc>
        <w:tc>
          <w:tcPr/>
          <w:p>
            <w:pPr>
              <w:pStyle w:val="Compact"/>
            </w:pPr>
            <w:r>
              <w:t xml:space="preserve">claystone</w:t>
            </w:r>
          </w:p>
        </w:tc>
        <w:tc>
          <w:tcPr/>
          <w:p>
            <w:pPr>
              <w:pStyle w:val="Compact"/>
            </w:pPr>
            <w:r>
              <w:t xml:space="preserve">–</w:t>
            </w:r>
          </w:p>
        </w:tc>
        <w:tc>
          <w:tcPr/>
          <w:p>
            <w:pPr>
              <w:pStyle w:val="Compact"/>
            </w:pPr>
            <w:r>
              <w:t xml:space="preserve">«Maiolica Lombarda»</w:t>
            </w:r>
          </w:p>
        </w:tc>
        <w:tc>
          <w:tcPr/>
          <w:p>
            <w:pPr>
              <w:pStyle w:val="Compact"/>
            </w:pPr>
            <w:r>
              <w:t xml:space="preserve">Tithonian</w:t>
            </w:r>
          </w:p>
        </w:tc>
        <w:tc>
          <w:tcPr/>
          <w:p>
            <w:pPr>
              <w:pStyle w:val="Compact"/>
            </w:pPr>
            <w:r>
              <w:t xml:space="preserve">Barremian</w:t>
            </w:r>
          </w:p>
        </w:tc>
      </w:tr>
      <w:tr>
        <w:tc>
          <w:tcPr/>
          <w:p>
            <w:pPr>
              <w:pStyle w:val="Compact"/>
            </w:pPr>
            <w:r>
              <w:t xml:space="preserve">15205033</w:t>
            </w:r>
          </w:p>
        </w:tc>
        <w:tc>
          <w:tcPr/>
          <w:p>
            <w:pPr>
              <w:pStyle w:val="Compact"/>
            </w:pPr>
            <w:r>
              <w:t xml:space="preserve">Selcifero Lombardo</w:t>
            </w:r>
          </w:p>
        </w:tc>
        <w:tc>
          <w:tcPr/>
          <w:p>
            <w:pPr>
              <w:pStyle w:val="Compact"/>
            </w:pPr>
            <w:r>
              <w:t xml:space="preserve">rock: siliceous: radiolarians</w:t>
            </w:r>
          </w:p>
        </w:tc>
        <w:tc>
          <w:tcPr/>
          <w:p>
            <w:pPr>
              <w:pStyle w:val="Compact"/>
            </w:pPr>
            <w:r>
              <w:t xml:space="preserve">limestone: marly</w:t>
            </w:r>
          </w:p>
        </w:tc>
        <w:tc>
          <w:tcPr/>
          <w:p>
            <w:pPr>
              <w:pStyle w:val="Compact"/>
            </w:pPr>
            <w:r>
              <w:t xml:space="preserve">–</w:t>
            </w:r>
          </w:p>
        </w:tc>
        <w:tc>
          <w:tcPr/>
          <w:p>
            <w:pPr>
              <w:pStyle w:val="Compact"/>
            </w:pPr>
            <w:r>
              <w:t xml:space="preserve">«Selcifero Lombardo»</w:t>
            </w:r>
          </w:p>
        </w:tc>
        <w:tc>
          <w:tcPr/>
          <w:p>
            <w:pPr>
              <w:pStyle w:val="Compact"/>
            </w:pPr>
            <w:r>
              <w:t xml:space="preserve">Bajocian</w:t>
            </w:r>
          </w:p>
        </w:tc>
        <w:tc>
          <w:tcPr/>
          <w:p>
            <w:pPr>
              <w:pStyle w:val="Compact"/>
            </w:pPr>
            <w:r>
              <w:t xml:space="preserve">Tithonian</w:t>
            </w:r>
          </w:p>
        </w:tc>
      </w:tr>
      <w:tr>
        <w:tc>
          <w:tcPr/>
          <w:p>
            <w:pPr>
              <w:pStyle w:val="Compact"/>
            </w:pPr>
            <w:r>
              <w:t xml:space="preserve">15205034</w:t>
            </w:r>
          </w:p>
        </w:tc>
        <w:tc>
          <w:tcPr/>
          <w:p>
            <w:pPr>
              <w:pStyle w:val="Compact"/>
            </w:pPr>
            <w:r>
              <w:t xml:space="preserve">Selcifero Lombardo: Rosso ad Aptici</w:t>
            </w:r>
          </w:p>
        </w:tc>
        <w:tc>
          <w:tcPr/>
          <w:p>
            <w:pPr>
              <w:pStyle w:val="Compact"/>
            </w:pPr>
            <w:r>
              <w:t xml:space="preserve">marlstone</w:t>
            </w:r>
          </w:p>
        </w:tc>
        <w:tc>
          <w:tcPr/>
          <w:p>
            <w:pPr>
              <w:pStyle w:val="Compact"/>
            </w:pPr>
            <w:r>
              <w:t xml:space="preserve">limestone: marly: chert</w:t>
            </w:r>
          </w:p>
        </w:tc>
        <w:tc>
          <w:tcPr/>
          <w:p>
            <w:pPr>
              <w:pStyle w:val="Compact"/>
            </w:pPr>
            <w:r>
              <w:t xml:space="preserve">–</w:t>
            </w:r>
          </w:p>
        </w:tc>
        <w:tc>
          <w:tcPr/>
          <w:p>
            <w:pPr>
              <w:pStyle w:val="Compact"/>
            </w:pPr>
            <w:r>
              <w:t xml:space="preserve">«Rosso ad Aptici»</w:t>
            </w:r>
          </w:p>
        </w:tc>
        <w:tc>
          <w:tcPr/>
          <w:p>
            <w:pPr>
              <w:pStyle w:val="Compact"/>
            </w:pPr>
            <w:r>
              <w:t xml:space="preserve">Kimmeridgian</w:t>
            </w:r>
          </w:p>
        </w:tc>
        <w:tc>
          <w:tcPr/>
          <w:p>
            <w:pPr>
              <w:pStyle w:val="Compact"/>
            </w:pPr>
            <w:r>
              <w:t xml:space="preserve">Tithonian</w:t>
            </w:r>
          </w:p>
        </w:tc>
      </w:tr>
      <w:tr>
        <w:tc>
          <w:tcPr/>
          <w:p>
            <w:pPr>
              <w:pStyle w:val="Compact"/>
            </w:pPr>
            <w:r>
              <w:t xml:space="preserve">15205035</w:t>
            </w:r>
          </w:p>
        </w:tc>
        <w:tc>
          <w:tcPr/>
          <w:p>
            <w:pPr>
              <w:pStyle w:val="Compact"/>
            </w:pPr>
            <w:r>
              <w:t xml:space="preserve">Calcare a bivalvi planctonici</w:t>
            </w:r>
          </w:p>
        </w:tc>
        <w:tc>
          <w:tcPr/>
          <w:p>
            <w:pPr>
              <w:pStyle w:val="Compact"/>
            </w:pPr>
            <w:r>
              <w:t xml:space="preserve">limestone: marly-siliceous</w:t>
            </w:r>
          </w:p>
        </w:tc>
        <w:tc>
          <w:tcPr/>
          <w:p>
            <w:pPr>
              <w:pStyle w:val="Compact"/>
            </w:pPr>
            <w:r>
              <w:t xml:space="preserve">marlstone</w:t>
            </w:r>
          </w:p>
        </w:tc>
        <w:tc>
          <w:tcPr/>
          <w:p>
            <w:pPr>
              <w:pStyle w:val="Compact"/>
            </w:pPr>
            <w:r>
              <w:t xml:space="preserve">–</w:t>
            </w:r>
          </w:p>
        </w:tc>
        <w:tc>
          <w:tcPr/>
          <w:p>
            <w:pPr>
              <w:pStyle w:val="Compact"/>
            </w:pPr>
            <w:r>
              <w:t xml:space="preserve">«Calcare a bivalvi planctonici»</w:t>
            </w:r>
          </w:p>
        </w:tc>
        <w:tc>
          <w:tcPr/>
          <w:p>
            <w:pPr>
              <w:pStyle w:val="Compact"/>
            </w:pPr>
            <w:r>
              <w:t xml:space="preserve">Aalenian</w:t>
            </w:r>
          </w:p>
        </w:tc>
        <w:tc>
          <w:tcPr/>
          <w:p>
            <w:pPr>
              <w:pStyle w:val="Compact"/>
            </w:pPr>
            <w:r>
              <w:t xml:space="preserve">Bajocian</w:t>
            </w:r>
          </w:p>
        </w:tc>
      </w:tr>
      <w:tr>
        <w:tc>
          <w:tcPr/>
          <w:p>
            <w:pPr>
              <w:pStyle w:val="Compact"/>
            </w:pPr>
            <w:r>
              <w:t xml:space="preserve">15205036</w:t>
            </w:r>
          </w:p>
        </w:tc>
        <w:tc>
          <w:tcPr/>
          <w:p>
            <w:pPr>
              <w:pStyle w:val="Compact"/>
            </w:pPr>
            <w:r>
              <w:t xml:space="preserve">Rosso Ammonitico Lombardo</w:t>
            </w:r>
          </w:p>
        </w:tc>
        <w:tc>
          <w:tcPr/>
          <w:p>
            <w:pPr>
              <w:pStyle w:val="Compact"/>
            </w:pPr>
            <w:r>
              <w:t xml:space="preserve">limestone: marly: bioclasts</w:t>
            </w:r>
          </w:p>
        </w:tc>
        <w:tc>
          <w:tcPr/>
          <w:p>
            <w:pPr>
              <w:pStyle w:val="Compact"/>
            </w:pPr>
            <w:r>
              <w:t xml:space="preserve">marlstone</w:t>
            </w:r>
          </w:p>
        </w:tc>
        <w:tc>
          <w:tcPr/>
          <w:p>
            <w:pPr>
              <w:pStyle w:val="Compact"/>
            </w:pPr>
            <w:r>
              <w:t xml:space="preserve">–</w:t>
            </w:r>
          </w:p>
        </w:tc>
        <w:tc>
          <w:tcPr/>
          <w:p>
            <w:pPr>
              <w:pStyle w:val="Compact"/>
            </w:pPr>
            <w:r>
              <w:t xml:space="preserve">«Rosso Ammonitico Lombardo»</w:t>
            </w:r>
          </w:p>
        </w:tc>
        <w:tc>
          <w:tcPr/>
          <w:p>
            <w:pPr>
              <w:pStyle w:val="Compact"/>
            </w:pPr>
            <w:r>
              <w:t xml:space="preserve">Toarcian</w:t>
            </w:r>
          </w:p>
        </w:tc>
        <w:tc>
          <w:tcPr/>
          <w:p>
            <w:pPr>
              <w:pStyle w:val="Compact"/>
            </w:pPr>
            <w:r>
              <w:t xml:space="preserve">Aalenian</w:t>
            </w:r>
          </w:p>
        </w:tc>
      </w:tr>
      <w:tr>
        <w:tc>
          <w:tcPr/>
          <w:p>
            <w:pPr>
              <w:pStyle w:val="Compact"/>
            </w:pPr>
            <w:r>
              <w:t xml:space="preserve">15205037</w:t>
            </w:r>
          </w:p>
        </w:tc>
        <w:tc>
          <w:tcPr/>
          <w:p>
            <w:pPr>
              <w:pStyle w:val="Compact"/>
            </w:pPr>
            <w:r>
              <w:t xml:space="preserve">Rosso Ammonitico Lombardo: Grenzposidonienschichten</w:t>
            </w:r>
          </w:p>
        </w:tc>
        <w:tc>
          <w:tcPr/>
          <w:p>
            <w:pPr>
              <w:pStyle w:val="Compact"/>
            </w:pPr>
            <w:r>
              <w:t xml:space="preserve">marlstone: bioclasts</w:t>
            </w:r>
          </w:p>
        </w:tc>
        <w:tc>
          <w:tcPr/>
          <w:p>
            <w:pPr>
              <w:pStyle w:val="Compact"/>
            </w:pPr>
            <w:r>
              <w:t xml:space="preserve">–</w:t>
            </w:r>
          </w:p>
        </w:tc>
        <w:tc>
          <w:tcPr/>
          <w:p>
            <w:pPr>
              <w:pStyle w:val="Compact"/>
            </w:pPr>
            <w:r>
              <w:t xml:space="preserve">–</w:t>
            </w:r>
          </w:p>
        </w:tc>
        <w:tc>
          <w:tcPr/>
          <w:p>
            <w:pPr>
              <w:pStyle w:val="Compact"/>
            </w:pPr>
            <w:r>
              <w:t xml:space="preserve">«Grenzposidonienschichten»</w:t>
            </w:r>
          </w:p>
        </w:tc>
        <w:tc>
          <w:tcPr/>
          <w:p>
            <w:pPr>
              <w:pStyle w:val="Compact"/>
            </w:pPr>
            <w:r>
              <w:t xml:space="preserve">Toarcian</w:t>
            </w:r>
          </w:p>
        </w:tc>
        <w:tc>
          <w:tcPr/>
          <w:p>
            <w:pPr>
              <w:pStyle w:val="Compact"/>
            </w:pPr>
            <w:r>
              <w:t xml:space="preserve">Toarcian</w:t>
            </w:r>
          </w:p>
        </w:tc>
      </w:tr>
      <w:tr>
        <w:tc>
          <w:tcPr/>
          <w:p>
            <w:pPr>
              <w:pStyle w:val="Compact"/>
            </w:pPr>
            <w:r>
              <w:t xml:space="preserve">15205038</w:t>
            </w:r>
          </w:p>
        </w:tc>
        <w:tc>
          <w:tcPr/>
          <w:p>
            <w:pPr>
              <w:pStyle w:val="Compact"/>
            </w:pPr>
            <w:r>
              <w:t xml:space="preserve">Morbio-Fm.</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Morbio Formation</w:t>
            </w:r>
          </w:p>
        </w:tc>
        <w:tc>
          <w:tcPr/>
          <w:p>
            <w:pPr>
              <w:pStyle w:val="Compact"/>
            </w:pPr>
            <w:r>
              <w:t xml:space="preserve">Pliensbachian</w:t>
            </w:r>
          </w:p>
        </w:tc>
        <w:tc>
          <w:tcPr/>
          <w:p>
            <w:pPr>
              <w:pStyle w:val="Compact"/>
            </w:pPr>
            <w:r>
              <w:t xml:space="preserve">Toarcian</w:t>
            </w:r>
          </w:p>
        </w:tc>
      </w:tr>
      <w:tr>
        <w:tc>
          <w:tcPr/>
          <w:p>
            <w:pPr>
              <w:pStyle w:val="Compact"/>
            </w:pPr>
            <w:r>
              <w:t xml:space="preserve">15205039</w:t>
            </w:r>
          </w:p>
        </w:tc>
        <w:tc>
          <w:tcPr/>
          <w:p>
            <w:pPr>
              <w:pStyle w:val="Compact"/>
            </w:pPr>
            <w:r>
              <w:t xml:space="preserve">Besazio-Kalk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Besazio Limestone</w:t>
            </w:r>
          </w:p>
        </w:tc>
        <w:tc>
          <w:tcPr/>
          <w:p>
            <w:pPr>
              <w:pStyle w:val="Compact"/>
            </w:pPr>
            <w:r>
              <w:t xml:space="preserve">Pliensbachian</w:t>
            </w:r>
          </w:p>
        </w:tc>
        <w:tc>
          <w:tcPr/>
          <w:p>
            <w:pPr>
              <w:pStyle w:val="Compact"/>
            </w:pPr>
            <w:r>
              <w:t xml:space="preserve">Pliensbachian</w:t>
            </w:r>
          </w:p>
        </w:tc>
      </w:tr>
      <w:tr>
        <w:tc>
          <w:tcPr/>
          <w:p>
            <w:pPr>
              <w:pStyle w:val="Compact"/>
            </w:pPr>
            <w:r>
              <w:t xml:space="preserve">15205040</w:t>
            </w:r>
          </w:p>
        </w:tc>
        <w:tc>
          <w:tcPr/>
          <w:p>
            <w:pPr>
              <w:pStyle w:val="Compact"/>
            </w:pPr>
            <w:r>
              <w:t xml:space="preserve">Moltrasio-Fm.</w:t>
            </w:r>
          </w:p>
        </w:tc>
        <w:tc>
          <w:tcPr/>
          <w:p>
            <w:pPr>
              <w:pStyle w:val="Compact"/>
            </w:pPr>
            <w:r>
              <w:t xml:space="preserve">limestone: siliceous</w:t>
            </w:r>
          </w:p>
        </w:tc>
        <w:tc>
          <w:tcPr/>
          <w:p>
            <w:pPr>
              <w:pStyle w:val="Compact"/>
            </w:pPr>
            <w:r>
              <w:t xml:space="preserve">marlstone</w:t>
            </w:r>
          </w:p>
        </w:tc>
        <w:tc>
          <w:tcPr/>
          <w:p>
            <w:pPr>
              <w:pStyle w:val="Compact"/>
            </w:pPr>
            <w:r>
              <w:t xml:space="preserve">breccia</w:t>
            </w:r>
          </w:p>
        </w:tc>
        <w:tc>
          <w:tcPr/>
          <w:p>
            <w:pPr>
              <w:pStyle w:val="Compact"/>
            </w:pPr>
            <w:r>
              <w:t xml:space="preserve">Moltrasio Formation</w:t>
            </w:r>
          </w:p>
        </w:tc>
        <w:tc>
          <w:tcPr/>
          <w:p>
            <w:pPr>
              <w:pStyle w:val="Compact"/>
            </w:pPr>
            <w:r>
              <w:t xml:space="preserve">Sinemurian</w:t>
            </w:r>
          </w:p>
        </w:tc>
        <w:tc>
          <w:tcPr/>
          <w:p>
            <w:pPr>
              <w:pStyle w:val="Compact"/>
            </w:pPr>
            <w:r>
              <w:t xml:space="preserve">Pliensbachian</w:t>
            </w:r>
          </w:p>
        </w:tc>
      </w:tr>
      <w:tr>
        <w:tc>
          <w:tcPr/>
          <w:p>
            <w:pPr>
              <w:pStyle w:val="Compact"/>
            </w:pPr>
            <w:r>
              <w:t xml:space="preserve">15205041</w:t>
            </w:r>
          </w:p>
        </w:tc>
        <w:tc>
          <w:tcPr/>
          <w:p>
            <w:pPr>
              <w:pStyle w:val="Compact"/>
            </w:pPr>
            <w:r>
              <w:t xml:space="preserve">Moltrasio-Fm.: Molino-Mb.</w:t>
            </w:r>
          </w:p>
        </w:tc>
        <w:tc>
          <w:tcPr/>
          <w:p>
            <w:pPr>
              <w:pStyle w:val="Compact"/>
            </w:pPr>
            <w:r>
              <w:t xml:space="preserve">limestone: siliceous</w:t>
            </w:r>
          </w:p>
        </w:tc>
        <w:tc>
          <w:tcPr/>
          <w:p>
            <w:pPr>
              <w:pStyle w:val="Compact"/>
            </w:pPr>
            <w:r>
              <w:t xml:space="preserve">marlstone</w:t>
            </w:r>
          </w:p>
        </w:tc>
        <w:tc>
          <w:tcPr/>
          <w:p>
            <w:pPr>
              <w:pStyle w:val="Compact"/>
            </w:pPr>
            <w:r>
              <w:t xml:space="preserve">–</w:t>
            </w:r>
          </w:p>
        </w:tc>
        <w:tc>
          <w:tcPr/>
          <w:p>
            <w:pPr>
              <w:pStyle w:val="Compact"/>
            </w:pPr>
            <w:r>
              <w:t xml:space="preserve">Molino Member</w:t>
            </w:r>
          </w:p>
        </w:tc>
        <w:tc>
          <w:tcPr/>
          <w:p>
            <w:pPr>
              <w:pStyle w:val="Compact"/>
            </w:pPr>
            <w:r>
              <w:t xml:space="preserve">Pliensbachian</w:t>
            </w:r>
          </w:p>
        </w:tc>
        <w:tc>
          <w:tcPr/>
          <w:p>
            <w:pPr>
              <w:pStyle w:val="Compact"/>
            </w:pPr>
            <w:r>
              <w:t xml:space="preserve">Pliensbachian</w:t>
            </w:r>
          </w:p>
        </w:tc>
      </w:tr>
      <w:tr>
        <w:tc>
          <w:tcPr/>
          <w:p>
            <w:pPr>
              <w:pStyle w:val="Compact"/>
            </w:pPr>
            <w:r>
              <w:t xml:space="preserve">15205042</w:t>
            </w:r>
          </w:p>
        </w:tc>
        <w:tc>
          <w:tcPr/>
          <w:p>
            <w:pPr>
              <w:pStyle w:val="Compact"/>
            </w:pPr>
            <w:r>
              <w:t xml:space="preserve">Saltrio-Fm.</w:t>
            </w:r>
          </w:p>
        </w:tc>
        <w:tc>
          <w:tcPr/>
          <w:p>
            <w:pPr>
              <w:pStyle w:val="Compact"/>
            </w:pPr>
            <w:r>
              <w:t xml:space="preserve">limestone: arenitic: bioclasts</w:t>
            </w:r>
          </w:p>
        </w:tc>
        <w:tc>
          <w:tcPr/>
          <w:p>
            <w:pPr>
              <w:pStyle w:val="Compact"/>
            </w:pPr>
            <w:r>
              <w:t xml:space="preserve">–</w:t>
            </w:r>
          </w:p>
        </w:tc>
        <w:tc>
          <w:tcPr/>
          <w:p>
            <w:pPr>
              <w:pStyle w:val="Compact"/>
            </w:pPr>
            <w:r>
              <w:t xml:space="preserve">–</w:t>
            </w:r>
          </w:p>
        </w:tc>
        <w:tc>
          <w:tcPr/>
          <w:p>
            <w:pPr>
              <w:pStyle w:val="Compact"/>
            </w:pPr>
            <w:r>
              <w:t xml:space="preserve">Saltrio Formation</w:t>
            </w:r>
          </w:p>
        </w:tc>
        <w:tc>
          <w:tcPr/>
          <w:p>
            <w:pPr>
              <w:pStyle w:val="Compact"/>
            </w:pPr>
            <w:r>
              <w:t xml:space="preserve">Sinemurian</w:t>
            </w:r>
          </w:p>
        </w:tc>
        <w:tc>
          <w:tcPr/>
          <w:p>
            <w:pPr>
              <w:pStyle w:val="Compact"/>
            </w:pPr>
            <w:r>
              <w:t xml:space="preserve">Sinemurian</w:t>
            </w:r>
          </w:p>
        </w:tc>
      </w:tr>
      <w:tr>
        <w:tc>
          <w:tcPr/>
          <w:p>
            <w:pPr>
              <w:pStyle w:val="Compact"/>
            </w:pPr>
            <w:r>
              <w:t xml:space="preserve">15205043</w:t>
            </w:r>
          </w:p>
        </w:tc>
        <w:tc>
          <w:tcPr/>
          <w:p>
            <w:pPr>
              <w:pStyle w:val="Compact"/>
            </w:pPr>
            <w:r>
              <w:t xml:space="preserve">Macchia Vecchia</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«Macchia Vecchia»</w:t>
            </w:r>
          </w:p>
        </w:tc>
        <w:tc>
          <w:tcPr/>
          <w:p>
            <w:pPr>
              <w:pStyle w:val="Compact"/>
            </w:pPr>
            <w:r>
              <w:t xml:space="preserve">Hettangian</w:t>
            </w:r>
          </w:p>
        </w:tc>
        <w:tc>
          <w:tcPr/>
          <w:p>
            <w:pPr>
              <w:pStyle w:val="Compact"/>
            </w:pPr>
            <w:r>
              <w:t xml:space="preserve">Pliensbachian</w:t>
            </w:r>
          </w:p>
        </w:tc>
      </w:tr>
      <w:tr>
        <w:tc>
          <w:tcPr/>
          <w:p>
            <w:pPr>
              <w:pStyle w:val="Compact"/>
            </w:pPr>
            <w:r>
              <w:t xml:space="preserve">15205044</w:t>
            </w:r>
          </w:p>
        </w:tc>
        <w:tc>
          <w:tcPr/>
          <w:p>
            <w:pPr>
              <w:pStyle w:val="Compact"/>
            </w:pPr>
            <w:r>
              <w:t xml:space="preserve">Broccatello d'Arzo</w:t>
            </w:r>
          </w:p>
        </w:tc>
        <w:tc>
          <w:tcPr/>
          <w:p>
            <w:pPr>
              <w:pStyle w:val="Compact"/>
            </w:pPr>
            <w:r>
              <w:t xml:space="preserve">limestone: bioclasts</w:t>
            </w:r>
          </w:p>
        </w:tc>
        <w:tc>
          <w:tcPr/>
          <w:p>
            <w:pPr>
              <w:pStyle w:val="Compact"/>
            </w:pPr>
            <w:r>
              <w:t xml:space="preserve">breccia</w:t>
            </w:r>
          </w:p>
        </w:tc>
        <w:tc>
          <w:tcPr/>
          <w:p>
            <w:pPr>
              <w:pStyle w:val="Compact"/>
            </w:pPr>
            <w:r>
              <w:t xml:space="preserve">–</w:t>
            </w:r>
          </w:p>
        </w:tc>
        <w:tc>
          <w:tcPr/>
          <w:p>
            <w:pPr>
              <w:pStyle w:val="Compact"/>
            </w:pPr>
            <w:r>
              <w:t xml:space="preserve">Broccatello d'Arzo</w:t>
            </w:r>
          </w:p>
        </w:tc>
        <w:tc>
          <w:tcPr/>
          <w:p>
            <w:pPr>
              <w:pStyle w:val="Compact"/>
            </w:pPr>
            <w:r>
              <w:t xml:space="preserve">Hettangian</w:t>
            </w:r>
          </w:p>
        </w:tc>
        <w:tc>
          <w:tcPr/>
          <w:p>
            <w:pPr>
              <w:pStyle w:val="Compact"/>
            </w:pPr>
            <w:r>
              <w:t xml:space="preserve">Sinemurian</w:t>
            </w:r>
          </w:p>
        </w:tc>
      </w:tr>
      <w:tr>
        <w:tc>
          <w:tcPr/>
          <w:p>
            <w:pPr>
              <w:pStyle w:val="Compact"/>
            </w:pPr>
            <w:r>
              <w:t xml:space="preserve">15205045</w:t>
            </w:r>
          </w:p>
        </w:tc>
        <w:tc>
          <w:tcPr/>
          <w:p>
            <w:pPr>
              <w:pStyle w:val="Compact"/>
            </w:pPr>
            <w:r>
              <w:t xml:space="preserve">Albenza-Fm.</w:t>
            </w:r>
          </w:p>
        </w:tc>
        <w:tc>
          <w:tcPr/>
          <w:p>
            <w:pPr>
              <w:pStyle w:val="Compact"/>
            </w:pPr>
            <w:r>
              <w:t xml:space="preserve">limestone: dolomitic</w:t>
            </w:r>
          </w:p>
        </w:tc>
        <w:tc>
          <w:tcPr/>
          <w:p>
            <w:pPr>
              <w:pStyle w:val="Compact"/>
            </w:pPr>
            <w:r>
              <w:t xml:space="preserve">dolostone: calcareous</w:t>
            </w:r>
          </w:p>
        </w:tc>
        <w:tc>
          <w:tcPr/>
          <w:p>
            <w:pPr>
              <w:pStyle w:val="Compact"/>
            </w:pPr>
            <w:r>
              <w:t xml:space="preserve">limestone: ooids</w:t>
            </w:r>
          </w:p>
        </w:tc>
        <w:tc>
          <w:tcPr/>
          <w:p>
            <w:pPr>
              <w:pStyle w:val="Compact"/>
            </w:pPr>
            <w:r>
              <w:t xml:space="preserve">Albenza Formation</w:t>
            </w:r>
          </w:p>
        </w:tc>
        <w:tc>
          <w:tcPr/>
          <w:p>
            <w:pPr>
              <w:pStyle w:val="Compact"/>
            </w:pPr>
            <w:r>
              <w:t xml:space="preserve">Hettangian</w:t>
            </w:r>
          </w:p>
        </w:tc>
        <w:tc>
          <w:tcPr/>
          <w:p>
            <w:pPr>
              <w:pStyle w:val="Compact"/>
            </w:pPr>
            <w:r>
              <w:t xml:space="preserve">Hettangian</w:t>
            </w:r>
          </w:p>
        </w:tc>
      </w:tr>
      <w:tr>
        <w:tc>
          <w:tcPr/>
          <w:p>
            <w:pPr>
              <w:pStyle w:val="Compact"/>
            </w:pPr>
            <w:r>
              <w:t xml:space="preserve">15205046</w:t>
            </w:r>
          </w:p>
        </w:tc>
        <w:tc>
          <w:tcPr/>
          <w:p>
            <w:pPr>
              <w:pStyle w:val="Compact"/>
            </w:pPr>
            <w:r>
              <w:t xml:space="preserve">Zu-Kalk</w:t>
            </w:r>
          </w:p>
        </w:tc>
        <w:tc>
          <w:tcPr/>
          <w:p>
            <w:pPr>
              <w:pStyle w:val="Compact"/>
            </w:pPr>
            <w:r>
              <w:t xml:space="preserve">limestone: bioclasts</w:t>
            </w:r>
          </w:p>
        </w:tc>
        <w:tc>
          <w:tcPr/>
          <w:p>
            <w:pPr>
              <w:pStyle w:val="Compact"/>
            </w:pPr>
            <w:r>
              <w:t xml:space="preserve">limestone: marly</w:t>
            </w:r>
          </w:p>
        </w:tc>
        <w:tc>
          <w:tcPr/>
          <w:p>
            <w:pPr>
              <w:pStyle w:val="Compact"/>
            </w:pPr>
            <w:r>
              <w:t xml:space="preserve">marlstone</w:t>
            </w:r>
          </w:p>
        </w:tc>
        <w:tc>
          <w:tcPr/>
          <w:p>
            <w:pPr>
              <w:pStyle w:val="Compact"/>
            </w:pPr>
            <w:r>
              <w:t xml:space="preserve">Zu Limestone</w:t>
            </w:r>
          </w:p>
        </w:tc>
        <w:tc>
          <w:tcPr/>
          <w:p>
            <w:pPr>
              <w:pStyle w:val="Compact"/>
            </w:pPr>
            <w:r>
              <w:t xml:space="preserve">Norian</w:t>
            </w:r>
          </w:p>
        </w:tc>
        <w:tc>
          <w:tcPr/>
          <w:p>
            <w:pPr>
              <w:pStyle w:val="Compact"/>
            </w:pPr>
            <w:r>
              <w:t xml:space="preserve">Rhaetian</w:t>
            </w:r>
          </w:p>
        </w:tc>
      </w:tr>
      <w:tr>
        <w:tc>
          <w:tcPr/>
          <w:p>
            <w:pPr>
              <w:pStyle w:val="Compact"/>
            </w:pPr>
            <w:r>
              <w:t xml:space="preserve">15205047</w:t>
            </w:r>
          </w:p>
        </w:tc>
        <w:tc>
          <w:tcPr/>
          <w:p>
            <w:pPr>
              <w:pStyle w:val="Compact"/>
            </w:pPr>
            <w:r>
              <w:t xml:space="preserve">Tremona-Fm.</w:t>
            </w:r>
          </w:p>
        </w:tc>
        <w:tc>
          <w:tcPr/>
          <w:p>
            <w:pPr>
              <w:pStyle w:val="Compact"/>
            </w:pPr>
            <w:r>
              <w:t xml:space="preserve">limestone: arenitic: ooids</w:t>
            </w:r>
          </w:p>
        </w:tc>
        <w:tc>
          <w:tcPr/>
          <w:p>
            <w:pPr>
              <w:pStyle w:val="Compact"/>
            </w:pPr>
            <w:r>
              <w:t xml:space="preserve">marlstone</w:t>
            </w:r>
          </w:p>
        </w:tc>
        <w:tc>
          <w:tcPr/>
          <w:p>
            <w:pPr>
              <w:pStyle w:val="Compact"/>
            </w:pPr>
            <w:r>
              <w:t xml:space="preserve">dolostone</w:t>
            </w:r>
          </w:p>
        </w:tc>
        <w:tc>
          <w:tcPr/>
          <w:p>
            <w:pPr>
              <w:pStyle w:val="Compact"/>
            </w:pPr>
            <w:r>
              <w:t xml:space="preserve">Tremona Formation</w:t>
            </w:r>
          </w:p>
        </w:tc>
        <w:tc>
          <w:tcPr/>
          <w:p>
            <w:pPr>
              <w:pStyle w:val="Compact"/>
            </w:pPr>
            <w:r>
              <w:t xml:space="preserve">Rhaetian</w:t>
            </w:r>
          </w:p>
        </w:tc>
        <w:tc>
          <w:tcPr/>
          <w:p>
            <w:pPr>
              <w:pStyle w:val="Compact"/>
            </w:pPr>
            <w:r>
              <w:t xml:space="preserve">Rhaetian</w:t>
            </w:r>
          </w:p>
        </w:tc>
      </w:tr>
      <w:tr>
        <w:tc>
          <w:tcPr/>
          <w:p>
            <w:pPr>
              <w:pStyle w:val="Compact"/>
            </w:pPr>
            <w:r>
              <w:t xml:space="preserve">15205048</w:t>
            </w:r>
          </w:p>
        </w:tc>
        <w:tc>
          <w:tcPr/>
          <w:p>
            <w:pPr>
              <w:pStyle w:val="Compact"/>
            </w:pPr>
            <w:r>
              <w:t xml:space="preserve">Brecce Retiche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«Brecce Retiche»</w:t>
            </w:r>
          </w:p>
        </w:tc>
        <w:tc>
          <w:tcPr/>
          <w:p>
            <w:pPr>
              <w:pStyle w:val="Compact"/>
            </w:pPr>
            <w:r>
              <w:t xml:space="preserve">Rhaetian</w:t>
            </w:r>
          </w:p>
        </w:tc>
        <w:tc>
          <w:tcPr/>
          <w:p>
            <w:pPr>
              <w:pStyle w:val="Compact"/>
            </w:pPr>
            <w:r>
              <w:t xml:space="preserve">Rhaetian</w:t>
            </w:r>
          </w:p>
        </w:tc>
      </w:tr>
      <w:tr>
        <w:tc>
          <w:tcPr/>
          <w:p>
            <w:pPr>
              <w:pStyle w:val="Compact"/>
            </w:pPr>
            <w:r>
              <w:t xml:space="preserve">15205049</w:t>
            </w:r>
          </w:p>
        </w:tc>
        <w:tc>
          <w:tcPr/>
          <w:p>
            <w:pPr>
              <w:pStyle w:val="Compact"/>
            </w:pPr>
            <w:r>
              <w:t xml:space="preserve">Riva-di-Solto-Tonstein</w:t>
            </w:r>
          </w:p>
        </w:tc>
        <w:tc>
          <w:tcPr/>
          <w:p>
            <w:pPr>
              <w:pStyle w:val="Compact"/>
            </w:pPr>
            <w:r>
              <w:t xml:space="preserve">claystone</w:t>
            </w:r>
          </w:p>
        </w:tc>
        <w:tc>
          <w:tcPr/>
          <w:p>
            <w:pPr>
              <w:pStyle w:val="Compact"/>
            </w:pPr>
            <w:r>
              <w:t xml:space="preserve">marlstone</w:t>
            </w:r>
          </w:p>
        </w:tc>
        <w:tc>
          <w:tcPr/>
          <w:p>
            <w:pPr>
              <w:pStyle w:val="Compact"/>
            </w:pPr>
            <w:r>
              <w:t xml:space="preserve">limestone: marly</w:t>
            </w:r>
          </w:p>
        </w:tc>
        <w:tc>
          <w:tcPr/>
          <w:p>
            <w:pPr>
              <w:pStyle w:val="Compact"/>
            </w:pPr>
            <w:r>
              <w:t xml:space="preserve">Riva di Solto Claystone</w:t>
            </w:r>
          </w:p>
        </w:tc>
        <w:tc>
          <w:tcPr/>
          <w:p>
            <w:pPr>
              <w:pStyle w:val="Compact"/>
            </w:pPr>
            <w:r>
              <w:t xml:space="preserve">Norian</w:t>
            </w:r>
          </w:p>
        </w:tc>
        <w:tc>
          <w:tcPr/>
          <w:p>
            <w:pPr>
              <w:pStyle w:val="Compact"/>
            </w:pPr>
            <w:r>
              <w:t xml:space="preserve">Norian</w:t>
            </w:r>
          </w:p>
        </w:tc>
      </w:tr>
      <w:tr>
        <w:tc>
          <w:tcPr/>
          <w:p>
            <w:pPr>
              <w:pStyle w:val="Compact"/>
            </w:pPr>
            <w:r>
              <w:t xml:space="preserve">15205050</w:t>
            </w:r>
          </w:p>
        </w:tc>
        <w:tc>
          <w:tcPr/>
          <w:p>
            <w:pPr>
              <w:pStyle w:val="Compact"/>
            </w:pPr>
            <w:r>
              <w:t xml:space="preserve">Dolomia Principale</w:t>
            </w:r>
          </w:p>
        </w:tc>
        <w:tc>
          <w:tcPr/>
          <w:p>
            <w:pPr>
              <w:pStyle w:val="Compact"/>
            </w:pPr>
            <w:r>
              <w:t xml:space="preserve">dolostone</w:t>
            </w:r>
          </w:p>
        </w:tc>
        <w:tc>
          <w:tcPr/>
          <w:p>
            <w:pPr>
              <w:pStyle w:val="Compact"/>
            </w:pPr>
            <w:r>
              <w:t xml:space="preserve">dolostone: stromatolitic</w:t>
            </w:r>
          </w:p>
        </w:tc>
        <w:tc>
          <w:tcPr/>
          <w:p>
            <w:pPr>
              <w:pStyle w:val="Compact"/>
            </w:pPr>
            <w:r>
              <w:t xml:space="preserve">–</w:t>
            </w:r>
          </w:p>
        </w:tc>
        <w:tc>
          <w:tcPr/>
          <w:p>
            <w:pPr>
              <w:pStyle w:val="Compact"/>
            </w:pPr>
            <w:r>
              <w:t xml:space="preserve">«Dolomia Principale»</w:t>
            </w:r>
          </w:p>
        </w:tc>
        <w:tc>
          <w:tcPr/>
          <w:p>
            <w:pPr>
              <w:pStyle w:val="Compact"/>
            </w:pPr>
            <w:r>
              <w:t xml:space="preserve">Norian</w:t>
            </w:r>
          </w:p>
        </w:tc>
        <w:tc>
          <w:tcPr/>
          <w:p>
            <w:pPr>
              <w:pStyle w:val="Compact"/>
            </w:pPr>
            <w:r>
              <w:t xml:space="preserve">Norian</w:t>
            </w:r>
          </w:p>
        </w:tc>
      </w:tr>
      <w:tr>
        <w:tc>
          <w:tcPr/>
          <w:p>
            <w:pPr>
              <w:pStyle w:val="Compact"/>
            </w:pPr>
            <w:r>
              <w:t xml:space="preserve">15205051</w:t>
            </w:r>
          </w:p>
        </w:tc>
        <w:tc>
          <w:tcPr/>
          <w:p>
            <w:pPr>
              <w:pStyle w:val="Compact"/>
            </w:pPr>
            <w:r>
              <w:t xml:space="preserve">Pizzella-Mergel</w:t>
            </w:r>
          </w:p>
        </w:tc>
        <w:tc>
          <w:tcPr/>
          <w:p>
            <w:pPr>
              <w:pStyle w:val="Compact"/>
            </w:pPr>
            <w:r>
              <w:t xml:space="preserve">marlstone</w:t>
            </w:r>
          </w:p>
        </w:tc>
        <w:tc>
          <w:tcPr/>
          <w:p>
            <w:pPr>
              <w:pStyle w:val="Compact"/>
            </w:pPr>
            <w:r>
              <w:t xml:space="preserve">marlstone: bitumen</w:t>
            </w:r>
          </w:p>
        </w:tc>
        <w:tc>
          <w:tcPr/>
          <w:p>
            <w:pPr>
              <w:pStyle w:val="Compact"/>
            </w:pPr>
            <w:r>
              <w:t xml:space="preserve">limestone</w:t>
            </w:r>
          </w:p>
        </w:tc>
        <w:tc>
          <w:tcPr/>
          <w:p>
            <w:pPr>
              <w:pStyle w:val="Compact"/>
            </w:pPr>
            <w:r>
              <w:t xml:space="preserve">Pizzella Marlstone</w:t>
            </w:r>
          </w:p>
        </w:tc>
        <w:tc>
          <w:tcPr/>
          <w:p>
            <w:pPr>
              <w:pStyle w:val="Compact"/>
            </w:pPr>
            <w:r>
              <w:t xml:space="preserve">Carnian</w:t>
            </w:r>
          </w:p>
        </w:tc>
        <w:tc>
          <w:tcPr/>
          <w:p>
            <w:pPr>
              <w:pStyle w:val="Compact"/>
            </w:pPr>
            <w:r>
              <w:t xml:space="preserve">Carnian</w:t>
            </w:r>
          </w:p>
        </w:tc>
      </w:tr>
      <w:tr>
        <w:tc>
          <w:tcPr/>
          <w:p>
            <w:pPr>
              <w:pStyle w:val="Compact"/>
            </w:pPr>
            <w:r>
              <w:t xml:space="preserve">15200697</w:t>
            </w:r>
          </w:p>
        </w:tc>
        <w:tc>
          <w:tcPr/>
          <w:p>
            <w:pPr>
              <w:pStyle w:val="Compact"/>
            </w:pPr>
            <w:r>
              <w:t xml:space="preserve">Ifenthal Formation; lower part</w:t>
            </w:r>
          </w:p>
        </w:tc>
        <w:tc>
          <w:tcPr/>
          <w:p>
            <w:pPr>
              <w:pStyle w:val="Compact"/>
            </w:pPr>
            <w:r>
              <w:t xml:space="preserve">marlstone</w:t>
            </w:r>
          </w:p>
        </w:tc>
        <w:tc>
          <w:tcPr/>
          <w:p>
            <w:pPr>
              <w:pStyle w:val="Compact"/>
            </w:pPr>
            <w:r>
              <w:t xml:space="preserve">limestone: bioclasts</w:t>
            </w:r>
          </w:p>
        </w:tc>
        <w:tc>
          <w:tcPr/>
          <w:p>
            <w:pPr>
              <w:pStyle w:val="Compact"/>
            </w:pPr>
            <w:r>
              <w:t xml:space="preserve">limestone: iron ooids</w:t>
            </w:r>
          </w:p>
        </w:tc>
        <w:tc>
          <w:tcPr/>
          <w:p>
            <w:pPr>
              <w:pStyle w:val="Compact"/>
            </w:pPr>
            <w:r>
              <w:t xml:space="preserve">Ifenthal Formation</w:t>
            </w:r>
          </w:p>
        </w:tc>
        <w:tc>
          <w:tcPr/>
          <w:p>
            <w:pPr>
              <w:pStyle w:val="Compact"/>
            </w:pPr>
            <w:r>
              <w:t xml:space="preserve">Bathonian</w:t>
            </w:r>
          </w:p>
        </w:tc>
        <w:tc>
          <w:tcPr/>
          <w:p>
            <w:pPr>
              <w:pStyle w:val="Compact"/>
            </w:pPr>
            <w:r>
              <w:t xml:space="preserve">Callovian</w:t>
            </w:r>
          </w:p>
        </w:tc>
      </w:tr>
      <w:tr>
        <w:tc>
          <w:tcPr/>
          <w:p>
            <w:pPr>
              <w:pStyle w:val="Compact"/>
            </w:pPr>
            <w:r>
              <w:t xml:space="preserve">15200698</w:t>
            </w:r>
          </w:p>
        </w:tc>
        <w:tc>
          <w:tcPr/>
          <w:p>
            <w:pPr>
              <w:pStyle w:val="Compact"/>
            </w:pPr>
            <w:r>
              <w:t xml:space="preserve">Hauptmumienbank-Mb. bis Porrentruy-Mb.</w:t>
            </w:r>
          </w:p>
        </w:tc>
        <w:tc>
          <w:tcPr/>
          <w:p>
            <w:pPr>
              <w:pStyle w:val="Compact"/>
            </w:pPr>
            <w:r>
              <w:t xml:space="preserve">limestone: micritic</w:t>
            </w:r>
          </w:p>
        </w:tc>
        <w:tc>
          <w:tcPr/>
          <w:p>
            <w:pPr>
              <w:pStyle w:val="Compact"/>
            </w:pPr>
            <w:r>
              <w:t xml:space="preserve">limestone: marly: bioclasts</w:t>
            </w:r>
          </w:p>
        </w:tc>
        <w:tc>
          <w:tcPr/>
          <w:p>
            <w:pPr>
              <w:pStyle w:val="Compact"/>
            </w:pPr>
            <w:r>
              <w:t xml:space="preserve">limestone: chalky</w:t>
            </w:r>
          </w:p>
        </w:tc>
        <w:tc>
          <w:tcPr/>
          <w:p>
            <w:pPr>
              <w:pStyle w:val="Compact"/>
            </w:pPr>
            <w:r>
              <w:t xml:space="preserve">–</w:t>
            </w:r>
          </w:p>
        </w:tc>
        <w:tc>
          <w:tcPr/>
          <w:p>
            <w:pPr>
              <w:pStyle w:val="Compact"/>
            </w:pPr>
            <w:r>
              <w:t xml:space="preserve">Oxfordian</w:t>
            </w:r>
          </w:p>
        </w:tc>
        <w:tc>
          <w:tcPr/>
          <w:p>
            <w:pPr>
              <w:pStyle w:val="Compact"/>
            </w:pPr>
            <w:r>
              <w:t xml:space="preserve">Kimmeridgian</w:t>
            </w:r>
          </w:p>
        </w:tc>
      </w:tr>
      <w:tr>
        <w:tc>
          <w:tcPr/>
          <w:p>
            <w:pPr>
              <w:pStyle w:val="Compact"/>
            </w:pPr>
            <w:r>
              <w:t xml:space="preserve">15200699</w:t>
            </w:r>
          </w:p>
        </w:tc>
        <w:tc>
          <w:tcPr/>
          <w:p>
            <w:pPr>
              <w:pStyle w:val="Compact"/>
            </w:pPr>
            <w:r>
              <w:t xml:space="preserve">Felsenkalk bzw. Massenkalk, undiff.</w:t>
            </w:r>
          </w:p>
        </w:tc>
        <w:tc>
          <w:tcPr/>
          <w:p>
            <w:pPr>
              <w:pStyle w:val="Compact"/>
            </w:pPr>
            <w:r>
              <w:t xml:space="preserve">limestone: micritic</w:t>
            </w:r>
          </w:p>
        </w:tc>
        <w:tc>
          <w:tcPr/>
          <w:p>
            <w:pPr>
              <w:pStyle w:val="Compact"/>
            </w:pPr>
            <w:r>
              <w:t xml:space="preserve">–</w:t>
            </w:r>
          </w:p>
        </w:tc>
        <w:tc>
          <w:tcPr/>
          <w:p>
            <w:pPr>
              <w:pStyle w:val="Compact"/>
            </w:pPr>
            <w:r>
              <w:t xml:space="preserve">limestone: sponges</w:t>
            </w:r>
          </w:p>
        </w:tc>
        <w:tc>
          <w:tcPr/>
          <w:p>
            <w:pPr>
              <w:pStyle w:val="Compact"/>
            </w:pPr>
            <w:r>
              <w:t xml:space="preserve">–</w:t>
            </w:r>
          </w:p>
        </w:tc>
        <w:tc>
          <w:tcPr/>
          <w:p>
            <w:pPr>
              <w:pStyle w:val="Compact"/>
            </w:pPr>
            <w:r>
              <w:t xml:space="preserve">Kimmeridgian</w:t>
            </w:r>
          </w:p>
        </w:tc>
        <w:tc>
          <w:tcPr/>
          <w:p>
            <w:pPr>
              <w:pStyle w:val="Compact"/>
            </w:pPr>
            <w:r>
              <w:t xml:space="preserve">Kimmeridgian</w:t>
            </w:r>
          </w:p>
        </w:tc>
      </w:tr>
      <w:tr>
        <w:tc>
          <w:tcPr/>
          <w:p>
            <w:pPr>
              <w:pStyle w:val="Compact"/>
            </w:pPr>
            <w:r>
              <w:t xml:space="preserve">15200700</w:t>
            </w:r>
          </w:p>
        </w:tc>
        <w:tc>
          <w:tcPr/>
          <w:p>
            <w:pPr>
              <w:pStyle w:val="Compact"/>
            </w:pPr>
            <w:r>
              <w:t xml:space="preserve">Felsenkalk bzw. Massenkalk: gebankter mikritischer Kalk</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Kimmeridgian</w:t>
            </w:r>
          </w:p>
        </w:tc>
        <w:tc>
          <w:tcPr/>
          <w:p>
            <w:pPr>
              <w:pStyle w:val="Compact"/>
            </w:pPr>
            <w:r>
              <w:t xml:space="preserve">Kimmeridgian</w:t>
            </w:r>
          </w:p>
        </w:tc>
      </w:tr>
      <w:tr>
        <w:tc>
          <w:tcPr/>
          <w:p>
            <w:pPr>
              <w:pStyle w:val="Compact"/>
            </w:pPr>
            <w:r>
              <w:t xml:space="preserve">15200701</w:t>
            </w:r>
          </w:p>
        </w:tc>
        <w:tc>
          <w:tcPr/>
          <w:p>
            <w:pPr>
              <w:pStyle w:val="Compact"/>
            </w:pPr>
            <w:r>
              <w:t xml:space="preserve">Felsenkalk bzw. Massenkalk: Schwammkalk</w:t>
            </w:r>
          </w:p>
        </w:tc>
        <w:tc>
          <w:tcPr/>
          <w:p>
            <w:pPr>
              <w:pStyle w:val="Compact"/>
            </w:pPr>
            <w:r>
              <w:t xml:space="preserve">limestone: sponges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Kimmeridgian</w:t>
            </w:r>
          </w:p>
        </w:tc>
        <w:tc>
          <w:tcPr/>
          <w:p>
            <w:pPr>
              <w:pStyle w:val="Compact"/>
            </w:pPr>
            <w:r>
              <w:t xml:space="preserve">Kimmeridgian</w:t>
            </w:r>
          </w:p>
        </w:tc>
      </w:tr>
      <w:tr>
        <w:tc>
          <w:tcPr/>
          <w:p>
            <w:pPr>
              <w:pStyle w:val="Compact"/>
            </w:pPr>
            <w:r>
              <w:t xml:space="preserve">15200702</w:t>
            </w:r>
          </w:p>
        </w:tc>
        <w:tc>
          <w:tcPr/>
          <w:p>
            <w:pPr>
              <w:pStyle w:val="Compact"/>
            </w:pPr>
            <w:r>
              <w:t xml:space="preserve">Küssaburg- und Wangental-Mb.</w:t>
            </w:r>
          </w:p>
        </w:tc>
        <w:tc>
          <w:tcPr/>
          <w:p>
            <w:pPr>
              <w:pStyle w:val="Compact"/>
            </w:pPr>
            <w:r>
              <w:t xml:space="preserve">limestone: micritic</w:t>
            </w:r>
          </w:p>
        </w:tc>
        <w:tc>
          <w:tcPr/>
          <w:p>
            <w:pPr>
              <w:pStyle w:val="Compact"/>
            </w:pPr>
            <w:r>
              <w:t xml:space="preserve">marlstone</w:t>
            </w:r>
          </w:p>
        </w:tc>
        <w:tc>
          <w:tcPr/>
          <w:p>
            <w:pPr>
              <w:pStyle w:val="Compact"/>
            </w:pPr>
            <w:r>
              <w:t xml:space="preserve">limestone: spathic: bioclasts</w:t>
            </w:r>
          </w:p>
        </w:tc>
        <w:tc>
          <w:tcPr/>
          <w:p>
            <w:pPr>
              <w:pStyle w:val="Compact"/>
            </w:pPr>
            <w:r>
              <w:t xml:space="preserve">Villigen Formation</w:t>
            </w:r>
          </w:p>
        </w:tc>
        <w:tc>
          <w:tcPr/>
          <w:p>
            <w:pPr>
              <w:pStyle w:val="Compact"/>
            </w:pPr>
            <w:r>
              <w:t xml:space="preserve">Oxfordian</w:t>
            </w:r>
          </w:p>
        </w:tc>
        <w:tc>
          <w:tcPr/>
          <w:p>
            <w:pPr>
              <w:pStyle w:val="Compact"/>
            </w:pPr>
            <w:r>
              <w:t xml:space="preserve">Kimmeridgian</w:t>
            </w:r>
          </w:p>
        </w:tc>
      </w:tr>
      <w:tr>
        <w:tc>
          <w:tcPr/>
          <w:p>
            <w:pPr>
              <w:pStyle w:val="Compact"/>
            </w:pPr>
            <w:r>
              <w:t xml:space="preserve">15200703</w:t>
            </w:r>
          </w:p>
        </w:tc>
        <w:tc>
          <w:tcPr/>
          <w:p>
            <w:pPr>
              <w:pStyle w:val="Compact"/>
            </w:pPr>
            <w:r>
              <w:t xml:space="preserve">Molasse à Charbon: Kohlehorizont</w:t>
            </w:r>
          </w:p>
        </w:tc>
        <w:tc>
          <w:tcPr/>
          <w:p>
            <w:pPr>
              <w:pStyle w:val="Compact"/>
            </w:pPr>
            <w:r>
              <w:t xml:space="preserve">rock: organic: coal</w:t>
            </w:r>
          </w:p>
        </w:tc>
        <w:tc>
          <w:tcPr/>
          <w:p>
            <w:pPr>
              <w:pStyle w:val="Compact"/>
            </w:pPr>
            <w:r>
              <w:t xml:space="preserve">–</w:t>
            </w:r>
          </w:p>
        </w:tc>
        <w:tc>
          <w:tcPr/>
          <w:p>
            <w:pPr>
              <w:pStyle w:val="Compact"/>
            </w:pPr>
            <w:r>
              <w:t xml:space="preserve">–</w:t>
            </w:r>
          </w:p>
        </w:tc>
        <w:tc>
          <w:tcPr/>
          <w:p>
            <w:pPr>
              <w:pStyle w:val="Compact"/>
            </w:pPr>
            <w:r>
              <w:t xml:space="preserve">«Molasse à Charbon»</w:t>
            </w:r>
          </w:p>
        </w:tc>
        <w:tc>
          <w:tcPr/>
          <w:p>
            <w:pPr>
              <w:pStyle w:val="Compact"/>
            </w:pPr>
            <w:r>
              <w:t xml:space="preserve">Chattian</w:t>
            </w:r>
          </w:p>
        </w:tc>
        <w:tc>
          <w:tcPr/>
          <w:p>
            <w:pPr>
              <w:pStyle w:val="Compact"/>
            </w:pPr>
            <w:r>
              <w:t xml:space="preserve">Chattian</w:t>
            </w:r>
          </w:p>
        </w:tc>
      </w:tr>
      <w:tr>
        <w:tc>
          <w:tcPr/>
          <w:p>
            <w:pPr>
              <w:pStyle w:val="Compact"/>
            </w:pPr>
            <w:r>
              <w:t xml:space="preserve">15200704</w:t>
            </w:r>
          </w:p>
        </w:tc>
        <w:tc>
          <w:tcPr/>
          <w:p>
            <w:pPr>
              <w:pStyle w:val="Compact"/>
            </w:pPr>
            <w:r>
              <w:t xml:space="preserve">Vaulruz-Fm.: Sandige Fazies</w:t>
            </w:r>
          </w:p>
        </w:tc>
        <w:tc>
          <w:tcPr/>
          <w:p>
            <w:pPr>
              <w:pStyle w:val="Compact"/>
            </w:pPr>
            <w:r>
              <w:t xml:space="preserve">sandstone: calcareous: mica</w:t>
            </w:r>
          </w:p>
        </w:tc>
        <w:tc>
          <w:tcPr/>
          <w:p>
            <w:pPr>
              <w:pStyle w:val="Compact"/>
            </w:pPr>
            <w:r>
              <w:t xml:space="preserve">–</w:t>
            </w:r>
          </w:p>
        </w:tc>
        <w:tc>
          <w:tcPr/>
          <w:p>
            <w:pPr>
              <w:pStyle w:val="Compact"/>
            </w:pPr>
            <w:r>
              <w:t xml:space="preserve">–</w:t>
            </w:r>
          </w:p>
        </w:tc>
        <w:tc>
          <w:tcPr/>
          <w:p>
            <w:pPr>
              <w:pStyle w:val="Compact"/>
            </w:pPr>
            <w:r>
              <w:t xml:space="preserve">Vaulruz Formation</w:t>
            </w:r>
          </w:p>
        </w:tc>
        <w:tc>
          <w:tcPr/>
          <w:p>
            <w:pPr>
              <w:pStyle w:val="Compact"/>
            </w:pPr>
            <w:r>
              <w:t xml:space="preserve">Rupelian</w:t>
            </w:r>
          </w:p>
        </w:tc>
        <w:tc>
          <w:tcPr/>
          <w:p>
            <w:pPr>
              <w:pStyle w:val="Compact"/>
            </w:pPr>
            <w:r>
              <w:t xml:space="preserve">Rupelian</w:t>
            </w:r>
          </w:p>
        </w:tc>
      </w:tr>
      <w:tr>
        <w:tc>
          <w:tcPr/>
          <w:p>
            <w:pPr>
              <w:pStyle w:val="Compact"/>
            </w:pPr>
            <w:r>
              <w:t xml:space="preserve">15200705</w:t>
            </w:r>
          </w:p>
        </w:tc>
        <w:tc>
          <w:tcPr/>
          <w:p>
            <w:pPr>
              <w:pStyle w:val="Compact"/>
            </w:pPr>
            <w:r>
              <w:t xml:space="preserve">Vaulruz-Fm.: Mergelige Fazies</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Vaulruz Formation</w:t>
            </w:r>
          </w:p>
        </w:tc>
        <w:tc>
          <w:tcPr/>
          <w:p>
            <w:pPr>
              <w:pStyle w:val="Compact"/>
            </w:pPr>
            <w:r>
              <w:t xml:space="preserve">Rupelian</w:t>
            </w:r>
          </w:p>
        </w:tc>
        <w:tc>
          <w:tcPr/>
          <w:p>
            <w:pPr>
              <w:pStyle w:val="Compact"/>
            </w:pPr>
            <w:r>
              <w:t xml:space="preserve">Rupelian</w:t>
            </w:r>
          </w:p>
        </w:tc>
      </w:tr>
      <w:tr>
        <w:tc>
          <w:tcPr/>
          <w:p>
            <w:pPr>
              <w:pStyle w:val="Compact"/>
            </w:pPr>
            <w:r>
              <w:t xml:space="preserve">15200706</w:t>
            </w:r>
          </w:p>
        </w:tc>
        <w:tc>
          <w:tcPr/>
          <w:p>
            <w:pPr>
              <w:pStyle w:val="Compact"/>
            </w:pPr>
            <w:r>
              <w:t xml:space="preserve">Cucloz-Fm.: Marnes gris-souris und Schistes marno-micacés</w:t>
            </w:r>
          </w:p>
        </w:tc>
        <w:tc>
          <w:tcPr/>
          <w:p>
            <w:pPr>
              <w:pStyle w:val="Compact"/>
            </w:pPr>
            <w:r>
              <w:t xml:space="preserve">marlstone</w:t>
            </w:r>
          </w:p>
        </w:tc>
        <w:tc>
          <w:tcPr/>
          <w:p>
            <w:pPr>
              <w:pStyle w:val="Compact"/>
            </w:pPr>
            <w:r>
              <w:t xml:space="preserve">siltstone</w:t>
            </w:r>
          </w:p>
        </w:tc>
        <w:tc>
          <w:tcPr/>
          <w:p>
            <w:pPr>
              <w:pStyle w:val="Compact"/>
            </w:pPr>
            <w:r>
              <w:t xml:space="preserve">sandstone</w:t>
            </w:r>
          </w:p>
        </w:tc>
        <w:tc>
          <w:tcPr/>
          <w:p>
            <w:pPr>
              <w:pStyle w:val="Compact"/>
            </w:pPr>
            <w:r>
              <w:t xml:space="preserve">Cucloz Formation</w:t>
            </w:r>
          </w:p>
        </w:tc>
        <w:tc>
          <w:tcPr/>
          <w:p>
            <w:pPr>
              <w:pStyle w:val="Compact"/>
            </w:pPr>
            <w:r>
              <w:t xml:space="preserve">Rupelian</w:t>
            </w:r>
          </w:p>
        </w:tc>
        <w:tc>
          <w:tcPr/>
          <w:p>
            <w:pPr>
              <w:pStyle w:val="Compact"/>
            </w:pPr>
            <w:r>
              <w:t xml:space="preserve">Rupelian</w:t>
            </w:r>
          </w:p>
        </w:tc>
      </w:tr>
      <w:tr>
        <w:tc>
          <w:tcPr/>
          <w:p>
            <w:pPr>
              <w:pStyle w:val="Compact"/>
            </w:pPr>
            <w:r>
              <w:t xml:space="preserve">15200707</w:t>
            </w:r>
          </w:p>
        </w:tc>
        <w:tc>
          <w:tcPr/>
          <w:p>
            <w:pPr>
              <w:pStyle w:val="Compact"/>
            </w:pPr>
            <w:r>
              <w:t xml:space="preserve">Rigi- und Weggis-Fm.</w:t>
            </w:r>
          </w:p>
        </w:tc>
        <w:tc>
          <w:tcPr/>
          <w:p>
            <w:pPr>
              <w:pStyle w:val="Compact"/>
            </w:pPr>
            <w:r>
              <w:t xml:space="preserve">conglomerate: calcareous</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Rupelian</w:t>
            </w:r>
          </w:p>
        </w:tc>
        <w:tc>
          <w:tcPr/>
          <w:p>
            <w:pPr>
              <w:pStyle w:val="Compact"/>
            </w:pPr>
            <w:r>
              <w:t xml:space="preserve">Chattian</w:t>
            </w:r>
          </w:p>
        </w:tc>
      </w:tr>
      <w:tr>
        <w:tc>
          <w:tcPr/>
          <w:p>
            <w:pPr>
              <w:pStyle w:val="Compact"/>
            </w:pPr>
            <w:r>
              <w:t xml:space="preserve">15200708</w:t>
            </w:r>
          </w:p>
        </w:tc>
        <w:tc>
          <w:tcPr/>
          <w:p>
            <w:pPr>
              <w:pStyle w:val="Compact"/>
            </w:pPr>
            <w:r>
              <w:t xml:space="preserve">Höhronen-Nagelfluh: Greit-Kohlehorizont</w:t>
            </w:r>
          </w:p>
        </w:tc>
        <w:tc>
          <w:tcPr/>
          <w:p>
            <w:pPr>
              <w:pStyle w:val="Compact"/>
            </w:pPr>
            <w:r>
              <w:t xml:space="preserve">rock: organic: coal</w:t>
            </w:r>
          </w:p>
        </w:tc>
        <w:tc>
          <w:tcPr/>
          <w:p>
            <w:pPr>
              <w:pStyle w:val="Compact"/>
            </w:pPr>
            <w:r>
              <w:t xml:space="preserve">–</w:t>
            </w:r>
          </w:p>
        </w:tc>
        <w:tc>
          <w:tcPr/>
          <w:p>
            <w:pPr>
              <w:pStyle w:val="Compact"/>
            </w:pPr>
            <w:r>
              <w:t xml:space="preserve">–</w:t>
            </w:r>
          </w:p>
        </w:tc>
        <w:tc>
          <w:tcPr/>
          <w:p>
            <w:pPr>
              <w:pStyle w:val="Compact"/>
            </w:pPr>
            <w:r>
              <w:t xml:space="preserve">Greit Coal Horizon</w:t>
            </w:r>
          </w:p>
        </w:tc>
        <w:tc>
          <w:tcPr/>
          <w:p>
            <w:pPr>
              <w:pStyle w:val="Compact"/>
            </w:pPr>
            <w:r>
              <w:t xml:space="preserve">Aquitanian</w:t>
            </w:r>
          </w:p>
        </w:tc>
        <w:tc>
          <w:tcPr/>
          <w:p>
            <w:pPr>
              <w:pStyle w:val="Compact"/>
            </w:pPr>
            <w:r>
              <w:t xml:space="preserve">Aquitanian</w:t>
            </w:r>
          </w:p>
        </w:tc>
      </w:tr>
      <w:tr>
        <w:tc>
          <w:tcPr/>
          <w:p>
            <w:pPr>
              <w:pStyle w:val="Compact"/>
            </w:pPr>
            <w:r>
              <w:t xml:space="preserve">15202001</w:t>
            </w:r>
          </w:p>
        </w:tc>
        <w:tc>
          <w:tcPr/>
          <w:p>
            <w:pPr>
              <w:pStyle w:val="Compact"/>
            </w:pPr>
            <w:r>
              <w:t xml:space="preserve">Habkern-Melange</w:t>
            </w:r>
          </w:p>
        </w:tc>
        <w:tc>
          <w:tcPr/>
          <w:p>
            <w:pPr>
              <w:pStyle w:val="Compact"/>
            </w:pPr>
            <w:r>
              <w:t xml:space="preserve">marlstone</w:t>
            </w:r>
          </w:p>
        </w:tc>
        <w:tc>
          <w:tcPr/>
          <w:p>
            <w:pPr>
              <w:pStyle w:val="Compact"/>
            </w:pPr>
            <w:r>
              <w:t xml:space="preserve">claystone</w:t>
            </w:r>
          </w:p>
        </w:tc>
        <w:tc>
          <w:tcPr/>
          <w:p>
            <w:pPr>
              <w:pStyle w:val="Compact"/>
            </w:pPr>
            <w:r>
              <w:t xml:space="preserve">–</w:t>
            </w:r>
          </w:p>
        </w:tc>
        <w:tc>
          <w:tcPr/>
          <w:p>
            <w:pPr>
              <w:pStyle w:val="Compact"/>
            </w:pPr>
            <w:r>
              <w:t xml:space="preserve">Habkern Mélange</w:t>
            </w:r>
          </w:p>
        </w:tc>
        <w:tc>
          <w:tcPr/>
          <w:p>
            <w:pPr>
              <w:pStyle w:val="Compact"/>
            </w:pPr>
            <w:r>
              <w:t xml:space="preserve">Late Cretaceous</w:t>
            </w:r>
          </w:p>
        </w:tc>
        <w:tc>
          <w:tcPr/>
          <w:p>
            <w:pPr>
              <w:pStyle w:val="Compact"/>
            </w:pPr>
            <w:r>
              <w:t xml:space="preserve">Eocene</w:t>
            </w:r>
          </w:p>
        </w:tc>
      </w:tr>
      <w:tr>
        <w:tc>
          <w:tcPr/>
          <w:p>
            <w:pPr>
              <w:pStyle w:val="Compact"/>
            </w:pPr>
            <w:r>
              <w:t xml:space="preserve">15202002</w:t>
            </w:r>
          </w:p>
        </w:tc>
        <w:tc>
          <w:tcPr/>
          <w:p>
            <w:pPr>
              <w:pStyle w:val="Compact"/>
            </w:pPr>
            <w:r>
              <w:t xml:space="preserve">Sörenberg-Melange</w:t>
            </w:r>
          </w:p>
        </w:tc>
        <w:tc>
          <w:tcPr/>
          <w:p>
            <w:pPr>
              <w:pStyle w:val="Compact"/>
            </w:pPr>
            <w:r>
              <w:t xml:space="preserve">marlstone</w:t>
            </w:r>
          </w:p>
        </w:tc>
        <w:tc>
          <w:tcPr/>
          <w:p>
            <w:pPr>
              <w:pStyle w:val="Compact"/>
            </w:pPr>
            <w:r>
              <w:t xml:space="preserve">claystone</w:t>
            </w:r>
          </w:p>
        </w:tc>
        <w:tc>
          <w:tcPr/>
          <w:p>
            <w:pPr>
              <w:pStyle w:val="Compact"/>
            </w:pPr>
            <w:r>
              <w:t xml:space="preserve">–</w:t>
            </w:r>
          </w:p>
        </w:tc>
        <w:tc>
          <w:tcPr/>
          <w:p>
            <w:pPr>
              <w:pStyle w:val="Compact"/>
            </w:pPr>
            <w:r>
              <w:t xml:space="preserve">Sörenberg Mélange</w:t>
            </w:r>
          </w:p>
        </w:tc>
        <w:tc>
          <w:tcPr/>
          <w:p>
            <w:pPr>
              <w:pStyle w:val="Compact"/>
            </w:pPr>
            <w:r>
              <w:t xml:space="preserve">Priabonian</w:t>
            </w:r>
          </w:p>
        </w:tc>
        <w:tc>
          <w:tcPr/>
          <w:p>
            <w:pPr>
              <w:pStyle w:val="Compact"/>
            </w:pPr>
            <w:r>
              <w:t xml:space="preserve">Priabonian</w:t>
            </w:r>
          </w:p>
        </w:tc>
      </w:tr>
      <w:tr>
        <w:tc>
          <w:tcPr/>
          <w:p>
            <w:pPr>
              <w:pStyle w:val="Compact"/>
            </w:pPr>
            <w:r>
              <w:t xml:space="preserve">15202003</w:t>
            </w:r>
          </w:p>
        </w:tc>
        <w:tc>
          <w:tcPr/>
          <w:p>
            <w:pPr>
              <w:pStyle w:val="Compact"/>
            </w:pPr>
            <w:r>
              <w:t xml:space="preserve">Wildhaus-Melange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Wildhaus Mélange</w:t>
            </w:r>
          </w:p>
        </w:tc>
        <w:tc>
          <w:tcPr/>
          <w:p>
            <w:pPr>
              <w:pStyle w:val="Compact"/>
            </w:pPr>
            <w:r>
              <w:t xml:space="preserve">Eocene</w:t>
            </w:r>
          </w:p>
        </w:tc>
        <w:tc>
          <w:tcPr/>
          <w:p>
            <w:pPr>
              <w:pStyle w:val="Compact"/>
            </w:pPr>
            <w:r>
              <w:t xml:space="preserve">Eocene</w:t>
            </w:r>
          </w:p>
        </w:tc>
      </w:tr>
      <w:tr>
        <w:tc>
          <w:tcPr/>
          <w:p>
            <w:pPr>
              <w:pStyle w:val="Compact"/>
            </w:pPr>
            <w:r>
              <w:t xml:space="preserve">15202004</w:t>
            </w:r>
          </w:p>
        </w:tc>
        <w:tc>
          <w:tcPr/>
          <w:p>
            <w:pPr>
              <w:pStyle w:val="Compact"/>
            </w:pPr>
            <w:r>
              <w:t xml:space="preserve">Südhelvetischer Flysch</w:t>
            </w:r>
          </w:p>
        </w:tc>
        <w:tc>
          <w:tcPr/>
          <w:p>
            <w:pPr>
              <w:pStyle w:val="Compact"/>
            </w:pPr>
            <w:r>
              <w:t xml:space="preserve">marlstone: schistose</w:t>
            </w:r>
          </w:p>
        </w:tc>
        <w:tc>
          <w:tcPr/>
          <w:p>
            <w:pPr>
              <w:pStyle w:val="Compact"/>
            </w:pPr>
            <w:r>
              <w:t xml:space="preserve">sandstone: calcareous</w:t>
            </w:r>
          </w:p>
        </w:tc>
        <w:tc>
          <w:tcPr/>
          <w:p>
            <w:pPr>
              <w:pStyle w:val="Compact"/>
            </w:pPr>
            <w:r>
              <w:t xml:space="preserve">limestone: nummulites</w:t>
            </w:r>
          </w:p>
        </w:tc>
        <w:tc>
          <w:tcPr/>
          <w:p>
            <w:pPr>
              <w:pStyle w:val="Compact"/>
            </w:pPr>
            <w:r>
              <w:t xml:space="preserve">–</w:t>
            </w:r>
          </w:p>
        </w:tc>
        <w:tc>
          <w:tcPr/>
          <w:p>
            <w:pPr>
              <w:pStyle w:val="Compact"/>
            </w:pPr>
            <w:r>
              <w:t xml:space="preserve">Lutetian</w:t>
            </w:r>
          </w:p>
        </w:tc>
        <w:tc>
          <w:tcPr/>
          <w:p>
            <w:pPr>
              <w:pStyle w:val="Compact"/>
            </w:pPr>
            <w:r>
              <w:t xml:space="preserve">Priabonian</w:t>
            </w:r>
          </w:p>
        </w:tc>
      </w:tr>
      <w:tr>
        <w:tc>
          <w:tcPr/>
          <w:p>
            <w:pPr>
              <w:pStyle w:val="Compact"/>
            </w:pPr>
            <w:r>
              <w:t xml:space="preserve">15202005</w:t>
            </w:r>
          </w:p>
        </w:tc>
        <w:tc>
          <w:tcPr/>
          <w:p>
            <w:pPr>
              <w:pStyle w:val="Compact"/>
            </w:pPr>
            <w:r>
              <w:t xml:space="preserve">Nordhelvetische Flysch-Gr.</w:t>
            </w:r>
          </w:p>
        </w:tc>
        <w:tc>
          <w:tcPr/>
          <w:p>
            <w:pPr>
              <w:pStyle w:val="Compact"/>
            </w:pPr>
            <w:r>
              <w:t xml:space="preserve">sandstone: clayey</w:t>
            </w:r>
          </w:p>
        </w:tc>
        <w:tc>
          <w:tcPr/>
          <w:p>
            <w:pPr>
              <w:pStyle w:val="Compact"/>
            </w:pPr>
            <w:r>
              <w:t xml:space="preserve">claystone</w:t>
            </w:r>
          </w:p>
        </w:tc>
        <w:tc>
          <w:tcPr/>
          <w:p>
            <w:pPr>
              <w:pStyle w:val="Compact"/>
            </w:pPr>
            <w:r>
              <w:t xml:space="preserve">–</w:t>
            </w:r>
          </w:p>
        </w:tc>
        <w:tc>
          <w:tcPr/>
          <w:p>
            <w:pPr>
              <w:pStyle w:val="Compact"/>
            </w:pPr>
            <w:r>
              <w:t xml:space="preserve">–</w:t>
            </w:r>
          </w:p>
        </w:tc>
        <w:tc>
          <w:tcPr/>
          <w:p>
            <w:pPr>
              <w:pStyle w:val="Compact"/>
            </w:pPr>
            <w:r>
              <w:t xml:space="preserve">Priabonian</w:t>
            </w:r>
          </w:p>
        </w:tc>
        <w:tc>
          <w:tcPr/>
          <w:p>
            <w:pPr>
              <w:pStyle w:val="Compact"/>
            </w:pPr>
            <w:r>
              <w:t xml:space="preserve">Rupelian</w:t>
            </w:r>
          </w:p>
        </w:tc>
      </w:tr>
      <w:tr>
        <w:tc>
          <w:tcPr/>
          <w:p>
            <w:pPr>
              <w:pStyle w:val="Compact"/>
            </w:pPr>
            <w:r>
              <w:t xml:space="preserve">15202006</w:t>
            </w:r>
          </w:p>
        </w:tc>
        <w:tc>
          <w:tcPr/>
          <w:p>
            <w:pPr>
              <w:pStyle w:val="Compact"/>
            </w:pPr>
            <w:r>
              <w:t xml:space="preserve">Matt-Fm.</w:t>
            </w:r>
          </w:p>
        </w:tc>
        <w:tc>
          <w:tcPr/>
          <w:p>
            <w:pPr>
              <w:pStyle w:val="Compact"/>
            </w:pPr>
            <w:r>
              <w:t xml:space="preserve">sandstone: quartz</w:t>
            </w:r>
          </w:p>
        </w:tc>
        <w:tc>
          <w:tcPr/>
          <w:p>
            <w:pPr>
              <w:pStyle w:val="Compact"/>
            </w:pPr>
            <w:r>
              <w:t xml:space="preserve">claystone: schistose</w:t>
            </w:r>
          </w:p>
        </w:tc>
        <w:tc>
          <w:tcPr/>
          <w:p>
            <w:pPr>
              <w:pStyle w:val="Compact"/>
            </w:pPr>
            <w:r>
              <w:t xml:space="preserve">conglomerate: polymictic</w:t>
            </w:r>
          </w:p>
        </w:tc>
        <w:tc>
          <w:tcPr/>
          <w:p>
            <w:pPr>
              <w:pStyle w:val="Compact"/>
            </w:pPr>
            <w:r>
              <w:t xml:space="preserve">Matt Formation</w:t>
            </w:r>
          </w:p>
        </w:tc>
        <w:tc>
          <w:tcPr/>
          <w:p>
            <w:pPr>
              <w:pStyle w:val="Compact"/>
            </w:pPr>
            <w:r>
              <w:t xml:space="preserve">Rupelian</w:t>
            </w:r>
          </w:p>
        </w:tc>
        <w:tc>
          <w:tcPr/>
          <w:p>
            <w:pPr>
              <w:pStyle w:val="Compact"/>
            </w:pPr>
            <w:r>
              <w:t xml:space="preserve">Rupelian</w:t>
            </w:r>
          </w:p>
        </w:tc>
      </w:tr>
      <w:tr>
        <w:tc>
          <w:tcPr/>
          <w:p>
            <w:pPr>
              <w:pStyle w:val="Compact"/>
            </w:pPr>
            <w:r>
              <w:t xml:space="preserve">15202007</w:t>
            </w:r>
          </w:p>
        </w:tc>
        <w:tc>
          <w:tcPr/>
          <w:p>
            <w:pPr>
              <w:pStyle w:val="Compact"/>
            </w:pPr>
            <w:r>
              <w:t xml:space="preserve">Matt-Fm.: Engi-Dachschiefer</w:t>
            </w:r>
          </w:p>
        </w:tc>
        <w:tc>
          <w:tcPr/>
          <w:p>
            <w:pPr>
              <w:pStyle w:val="Compact"/>
            </w:pPr>
            <w:r>
              <w:t xml:space="preserve">claystone: schistose</w:t>
            </w:r>
          </w:p>
        </w:tc>
        <w:tc>
          <w:tcPr/>
          <w:p>
            <w:pPr>
              <w:pStyle w:val="Compact"/>
            </w:pPr>
            <w:r>
              <w:t xml:space="preserve">sandstone: quartz</w:t>
            </w:r>
          </w:p>
        </w:tc>
        <w:tc>
          <w:tcPr/>
          <w:p>
            <w:pPr>
              <w:pStyle w:val="Compact"/>
            </w:pPr>
            <w:r>
              <w:t xml:space="preserve">–</w:t>
            </w:r>
          </w:p>
        </w:tc>
        <w:tc>
          <w:tcPr/>
          <w:p>
            <w:pPr>
              <w:pStyle w:val="Compact"/>
            </w:pPr>
            <w:r>
              <w:t xml:space="preserve">Engi Slate</w:t>
            </w:r>
          </w:p>
        </w:tc>
        <w:tc>
          <w:tcPr/>
          <w:p>
            <w:pPr>
              <w:pStyle w:val="Compact"/>
            </w:pPr>
            <w:r>
              <w:t xml:space="preserve">Rupelian</w:t>
            </w:r>
          </w:p>
        </w:tc>
        <w:tc>
          <w:tcPr/>
          <w:p>
            <w:pPr>
              <w:pStyle w:val="Compact"/>
            </w:pPr>
            <w:r>
              <w:t xml:space="preserve">Rupelian</w:t>
            </w:r>
          </w:p>
        </w:tc>
      </w:tr>
      <w:tr>
        <w:tc>
          <w:tcPr/>
          <w:p>
            <w:pPr>
              <w:pStyle w:val="Compact"/>
            </w:pPr>
            <w:r>
              <w:t xml:space="preserve">15202008</w:t>
            </w:r>
          </w:p>
        </w:tc>
        <w:tc>
          <w:tcPr/>
          <w:p>
            <w:pPr>
              <w:pStyle w:val="Compact"/>
            </w:pPr>
            <w:r>
              <w:t xml:space="preserve">Matt-Fm.: Gruontal-Konglomerat</w:t>
            </w:r>
          </w:p>
        </w:tc>
        <w:tc>
          <w:tcPr/>
          <w:p>
            <w:pPr>
              <w:pStyle w:val="Compact"/>
            </w:pPr>
            <w:r>
              <w:t xml:space="preserve">conglomerate: polymictic</w:t>
            </w:r>
          </w:p>
        </w:tc>
        <w:tc>
          <w:tcPr/>
          <w:p>
            <w:pPr>
              <w:pStyle w:val="Compact"/>
            </w:pPr>
            <w:r>
              <w:t xml:space="preserve">breccia</w:t>
            </w:r>
          </w:p>
        </w:tc>
        <w:tc>
          <w:tcPr/>
          <w:p>
            <w:pPr>
              <w:pStyle w:val="Compact"/>
            </w:pPr>
            <w:r>
              <w:t xml:space="preserve">–</w:t>
            </w:r>
          </w:p>
        </w:tc>
        <w:tc>
          <w:tcPr/>
          <w:p>
            <w:pPr>
              <w:pStyle w:val="Compact"/>
            </w:pPr>
            <w:r>
              <w:t xml:space="preserve">Gruontal Conglomerate</w:t>
            </w:r>
          </w:p>
        </w:tc>
        <w:tc>
          <w:tcPr/>
          <w:p>
            <w:pPr>
              <w:pStyle w:val="Compact"/>
            </w:pPr>
            <w:r>
              <w:t xml:space="preserve">Rupelian</w:t>
            </w:r>
          </w:p>
        </w:tc>
        <w:tc>
          <w:tcPr/>
          <w:p>
            <w:pPr>
              <w:pStyle w:val="Compact"/>
            </w:pPr>
            <w:r>
              <w:t xml:space="preserve">Rupelian</w:t>
            </w:r>
          </w:p>
        </w:tc>
      </w:tr>
      <w:tr>
        <w:tc>
          <w:tcPr/>
          <w:p>
            <w:pPr>
              <w:pStyle w:val="Compact"/>
            </w:pPr>
            <w:r>
              <w:t xml:space="preserve">15202009</w:t>
            </w:r>
          </w:p>
        </w:tc>
        <w:tc>
          <w:tcPr/>
          <w:p>
            <w:pPr>
              <w:pStyle w:val="Compact"/>
            </w:pPr>
            <w:r>
              <w:t xml:space="preserve">Elm-Fm.</w:t>
            </w:r>
          </w:p>
        </w:tc>
        <w:tc>
          <w:tcPr/>
          <w:p>
            <w:pPr>
              <w:pStyle w:val="Compact"/>
            </w:pPr>
            <w:r>
              <w:t xml:space="preserve">claystone: schistose</w:t>
            </w:r>
          </w:p>
        </w:tc>
        <w:tc>
          <w:tcPr/>
          <w:p>
            <w:pPr>
              <w:pStyle w:val="Compact"/>
            </w:pPr>
            <w:r>
              <w:t xml:space="preserve">sandstone: clayey</w:t>
            </w:r>
          </w:p>
        </w:tc>
        <w:tc>
          <w:tcPr/>
          <w:p>
            <w:pPr>
              <w:pStyle w:val="Compact"/>
            </w:pPr>
            <w:r>
              <w:t xml:space="preserve">–</w:t>
            </w:r>
          </w:p>
        </w:tc>
        <w:tc>
          <w:tcPr/>
          <w:p>
            <w:pPr>
              <w:pStyle w:val="Compact"/>
            </w:pPr>
            <w:r>
              <w:t xml:space="preserve">Elm Formation</w:t>
            </w:r>
          </w:p>
        </w:tc>
        <w:tc>
          <w:tcPr/>
          <w:p>
            <w:pPr>
              <w:pStyle w:val="Compact"/>
            </w:pPr>
            <w:r>
              <w:t xml:space="preserve">Priabonian</w:t>
            </w:r>
          </w:p>
        </w:tc>
        <w:tc>
          <w:tcPr/>
          <w:p>
            <w:pPr>
              <w:pStyle w:val="Compact"/>
            </w:pPr>
            <w:r>
              <w:t xml:space="preserve">Rupelian</w:t>
            </w:r>
          </w:p>
        </w:tc>
      </w:tr>
      <w:tr>
        <w:tc>
          <w:tcPr/>
          <w:p>
            <w:pPr>
              <w:pStyle w:val="Compact"/>
            </w:pPr>
            <w:r>
              <w:t xml:space="preserve">15202010</w:t>
            </w:r>
          </w:p>
        </w:tc>
        <w:tc>
          <w:tcPr/>
          <w:p>
            <w:pPr>
              <w:pStyle w:val="Compact"/>
            </w:pPr>
            <w:r>
              <w:t xml:space="preserve">Matt-Fm.: Gruontal-Konglomerat: Rüschenweid-Bk.</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Rüschenweid Bed</w:t>
            </w:r>
          </w:p>
        </w:tc>
        <w:tc>
          <w:tcPr/>
          <w:p>
            <w:pPr>
              <w:pStyle w:val="Compact"/>
            </w:pPr>
            <w:r>
              <w:t xml:space="preserve">Rupelian</w:t>
            </w:r>
          </w:p>
        </w:tc>
        <w:tc>
          <w:tcPr/>
          <w:p>
            <w:pPr>
              <w:pStyle w:val="Compact"/>
            </w:pPr>
            <w:r>
              <w:t xml:space="preserve">Rupelian</w:t>
            </w:r>
          </w:p>
        </w:tc>
      </w:tr>
      <w:tr>
        <w:tc>
          <w:tcPr/>
          <w:p>
            <w:pPr>
              <w:pStyle w:val="Compact"/>
            </w:pPr>
            <w:r>
              <w:t xml:space="preserve">15202011</w:t>
            </w:r>
          </w:p>
        </w:tc>
        <w:tc>
          <w:tcPr/>
          <w:p>
            <w:pPr>
              <w:pStyle w:val="Compact"/>
            </w:pPr>
            <w:r>
              <w:t xml:space="preserve">Taveyannaz-Fm.</w:t>
            </w:r>
          </w:p>
        </w:tc>
        <w:tc>
          <w:tcPr/>
          <w:p>
            <w:pPr>
              <w:pStyle w:val="Compact"/>
            </w:pPr>
            <w:r>
              <w:t xml:space="preserve">sandstone: clayey</w:t>
            </w:r>
          </w:p>
        </w:tc>
        <w:tc>
          <w:tcPr/>
          <w:p>
            <w:pPr>
              <w:pStyle w:val="Compact"/>
            </w:pPr>
            <w:r>
              <w:t xml:space="preserve">claystone: schistose</w:t>
            </w:r>
          </w:p>
        </w:tc>
        <w:tc>
          <w:tcPr/>
          <w:p>
            <w:pPr>
              <w:pStyle w:val="Compact"/>
            </w:pPr>
            <w:r>
              <w:t xml:space="preserve">–</w:t>
            </w:r>
          </w:p>
        </w:tc>
        <w:tc>
          <w:tcPr/>
          <w:p>
            <w:pPr>
              <w:pStyle w:val="Compact"/>
            </w:pPr>
            <w:r>
              <w:t xml:space="preserve">Taveyannaz Formation</w:t>
            </w:r>
          </w:p>
        </w:tc>
        <w:tc>
          <w:tcPr/>
          <w:p>
            <w:pPr>
              <w:pStyle w:val="Compact"/>
            </w:pPr>
            <w:r>
              <w:t xml:space="preserve">Priabonian</w:t>
            </w:r>
          </w:p>
        </w:tc>
        <w:tc>
          <w:tcPr/>
          <w:p>
            <w:pPr>
              <w:pStyle w:val="Compact"/>
            </w:pPr>
            <w:r>
              <w:t xml:space="preserve">Rupelian</w:t>
            </w:r>
          </w:p>
        </w:tc>
      </w:tr>
      <w:tr>
        <w:tc>
          <w:tcPr/>
          <w:p>
            <w:pPr>
              <w:pStyle w:val="Compact"/>
            </w:pPr>
            <w:r>
              <w:t xml:space="preserve">15202012</w:t>
            </w:r>
          </w:p>
        </w:tc>
        <w:tc>
          <w:tcPr/>
          <w:p>
            <w:pPr>
              <w:pStyle w:val="Compact"/>
            </w:pPr>
            <w:r>
              <w:t xml:space="preserve">Helvetikum: Paläogen</w:t>
            </w:r>
          </w:p>
        </w:tc>
        <w:tc>
          <w:tcPr/>
          <w:p>
            <w:pPr>
              <w:pStyle w:val="Compact"/>
            </w:pPr>
            <w:r>
              <w:t xml:space="preserve">limestone: bioclasts</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Paleogene</w:t>
            </w:r>
          </w:p>
        </w:tc>
        <w:tc>
          <w:tcPr/>
          <w:p>
            <w:pPr>
              <w:pStyle w:val="Compact"/>
            </w:pPr>
            <w:r>
              <w:t xml:space="preserve">Paleogene</w:t>
            </w:r>
          </w:p>
        </w:tc>
      </w:tr>
      <w:tr>
        <w:tc>
          <w:tcPr/>
          <w:p>
            <w:pPr>
              <w:pStyle w:val="Compact"/>
            </w:pPr>
            <w:r>
              <w:t xml:space="preserve">15202013</w:t>
            </w:r>
          </w:p>
        </w:tc>
        <w:tc>
          <w:tcPr/>
          <w:p>
            <w:pPr>
              <w:pStyle w:val="Compact"/>
            </w:pPr>
            <w:r>
              <w:t xml:space="preserve">Stad-Fm.</w:t>
            </w:r>
          </w:p>
        </w:tc>
        <w:tc>
          <w:tcPr/>
          <w:p>
            <w:pPr>
              <w:pStyle w:val="Compact"/>
            </w:pPr>
            <w:r>
              <w:t xml:space="preserve">marlstone: silty</w:t>
            </w:r>
          </w:p>
        </w:tc>
        <w:tc>
          <w:tcPr/>
          <w:p>
            <w:pPr>
              <w:pStyle w:val="Compact"/>
            </w:pPr>
            <w:r>
              <w:t xml:space="preserve">–</w:t>
            </w:r>
          </w:p>
        </w:tc>
        <w:tc>
          <w:tcPr/>
          <w:p>
            <w:pPr>
              <w:pStyle w:val="Compact"/>
            </w:pPr>
            <w:r>
              <w:t xml:space="preserve">–</w:t>
            </w:r>
          </w:p>
        </w:tc>
        <w:tc>
          <w:tcPr/>
          <w:p>
            <w:pPr>
              <w:pStyle w:val="Compact"/>
            </w:pPr>
            <w:r>
              <w:t xml:space="preserve">Stad Formation</w:t>
            </w:r>
          </w:p>
        </w:tc>
        <w:tc>
          <w:tcPr/>
          <w:p>
            <w:pPr>
              <w:pStyle w:val="Compact"/>
            </w:pPr>
            <w:r>
              <w:t xml:space="preserve">Lutetian</w:t>
            </w:r>
          </w:p>
        </w:tc>
        <w:tc>
          <w:tcPr/>
          <w:p>
            <w:pPr>
              <w:pStyle w:val="Compact"/>
            </w:pPr>
            <w:r>
              <w:t xml:space="preserve">Priabonian</w:t>
            </w:r>
          </w:p>
        </w:tc>
      </w:tr>
      <w:tr>
        <w:tc>
          <w:tcPr/>
          <w:p>
            <w:pPr>
              <w:pStyle w:val="Compact"/>
            </w:pPr>
            <w:r>
              <w:t xml:space="preserve">15202014</w:t>
            </w:r>
          </w:p>
        </w:tc>
        <w:tc>
          <w:tcPr/>
          <w:p>
            <w:pPr>
              <w:pStyle w:val="Compact"/>
            </w:pPr>
            <w:r>
              <w:t xml:space="preserve">Stad-Fm.: Wängen-Kalk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Wängen Limestone</w:t>
            </w:r>
          </w:p>
        </w:tc>
        <w:tc>
          <w:tcPr/>
          <w:p>
            <w:pPr>
              <w:pStyle w:val="Compact"/>
            </w:pPr>
            <w:r>
              <w:t xml:space="preserve">Lutetian</w:t>
            </w:r>
          </w:p>
        </w:tc>
        <w:tc>
          <w:tcPr/>
          <w:p>
            <w:pPr>
              <w:pStyle w:val="Compact"/>
            </w:pPr>
            <w:r>
              <w:t xml:space="preserve">Priabonian</w:t>
            </w:r>
          </w:p>
        </w:tc>
      </w:tr>
      <w:tr>
        <w:tc>
          <w:tcPr/>
          <w:p>
            <w:pPr>
              <w:pStyle w:val="Compact"/>
            </w:pPr>
            <w:r>
              <w:t xml:space="preserve">15202015</w:t>
            </w:r>
          </w:p>
        </w:tc>
        <w:tc>
          <w:tcPr/>
          <w:p>
            <w:pPr>
              <w:pStyle w:val="Compact"/>
            </w:pPr>
            <w:r>
              <w:t xml:space="preserve">Stad-Fm.: Jochstock-Konglomerat</w:t>
            </w:r>
          </w:p>
        </w:tc>
        <w:tc>
          <w:tcPr/>
          <w:p>
            <w:pPr>
              <w:pStyle w:val="Compact"/>
            </w:pPr>
            <w:r>
              <w:t xml:space="preserve">conglomerate: calcareous</w:t>
            </w:r>
          </w:p>
        </w:tc>
        <w:tc>
          <w:tcPr/>
          <w:p>
            <w:pPr>
              <w:pStyle w:val="Compact"/>
            </w:pPr>
            <w:r>
              <w:t xml:space="preserve">breccia: calcareous</w:t>
            </w:r>
          </w:p>
        </w:tc>
        <w:tc>
          <w:tcPr/>
          <w:p>
            <w:pPr>
              <w:pStyle w:val="Compact"/>
            </w:pPr>
            <w:r>
              <w:t xml:space="preserve">marlstone: sandy-calcareous</w:t>
            </w:r>
          </w:p>
        </w:tc>
        <w:tc>
          <w:tcPr/>
          <w:p>
            <w:pPr>
              <w:pStyle w:val="Compact"/>
            </w:pPr>
            <w:r>
              <w:t xml:space="preserve">Jochstock Conglomerate</w:t>
            </w:r>
          </w:p>
        </w:tc>
        <w:tc>
          <w:tcPr/>
          <w:p>
            <w:pPr>
              <w:pStyle w:val="Compact"/>
            </w:pPr>
            <w:r>
              <w:t xml:space="preserve">Priabonian</w:t>
            </w:r>
          </w:p>
        </w:tc>
        <w:tc>
          <w:tcPr/>
          <w:p>
            <w:pPr>
              <w:pStyle w:val="Compact"/>
            </w:pPr>
            <w:r>
              <w:t xml:space="preserve">Priabonian</w:t>
            </w:r>
          </w:p>
        </w:tc>
      </w:tr>
      <w:tr>
        <w:tc>
          <w:tcPr/>
          <w:p>
            <w:pPr>
              <w:pStyle w:val="Compact"/>
            </w:pPr>
            <w:r>
              <w:t xml:space="preserve">15202016</w:t>
            </w:r>
          </w:p>
        </w:tc>
        <w:tc>
          <w:tcPr/>
          <w:p>
            <w:pPr>
              <w:pStyle w:val="Compact"/>
            </w:pPr>
            <w:r>
              <w:t xml:space="preserve">Sanetsch-Fm.</w:t>
            </w:r>
          </w:p>
        </w:tc>
        <w:tc>
          <w:tcPr/>
          <w:p>
            <w:pPr>
              <w:pStyle w:val="Compact"/>
            </w:pPr>
            <w:r>
              <w:t xml:space="preserve">limestone: sandy: bioclasts</w:t>
            </w:r>
          </w:p>
        </w:tc>
        <w:tc>
          <w:tcPr/>
          <w:p>
            <w:pPr>
              <w:pStyle w:val="Compact"/>
            </w:pPr>
            <w:r>
              <w:t xml:space="preserve">sandstone: calcareous</w:t>
            </w:r>
          </w:p>
        </w:tc>
        <w:tc>
          <w:tcPr/>
          <w:p>
            <w:pPr>
              <w:pStyle w:val="Compact"/>
            </w:pPr>
            <w:r>
              <w:t xml:space="preserve">–</w:t>
            </w:r>
          </w:p>
        </w:tc>
        <w:tc>
          <w:tcPr/>
          <w:p>
            <w:pPr>
              <w:pStyle w:val="Compact"/>
            </w:pPr>
            <w:r>
              <w:t xml:space="preserve">Sanetsch Formation</w:t>
            </w:r>
          </w:p>
        </w:tc>
        <w:tc>
          <w:tcPr/>
          <w:p>
            <w:pPr>
              <w:pStyle w:val="Compact"/>
            </w:pPr>
            <w:r>
              <w:t xml:space="preserve">Priabonian</w:t>
            </w:r>
          </w:p>
        </w:tc>
        <w:tc>
          <w:tcPr/>
          <w:p>
            <w:pPr>
              <w:pStyle w:val="Compact"/>
            </w:pPr>
            <w:r>
              <w:t xml:space="preserve">Rupelian</w:t>
            </w:r>
          </w:p>
        </w:tc>
      </w:tr>
      <w:tr>
        <w:tc>
          <w:tcPr/>
          <w:p>
            <w:pPr>
              <w:pStyle w:val="Compact"/>
            </w:pPr>
            <w:r>
              <w:t xml:space="preserve">15202017</w:t>
            </w:r>
          </w:p>
        </w:tc>
        <w:tc>
          <w:tcPr/>
          <w:p>
            <w:pPr>
              <w:pStyle w:val="Compact"/>
            </w:pPr>
            <w:r>
              <w:t xml:space="preserve">Sanetsch-Fm.: Pierredar-Kalk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Pierredar Limestone</w:t>
            </w:r>
          </w:p>
        </w:tc>
        <w:tc>
          <w:tcPr/>
          <w:p>
            <w:pPr>
              <w:pStyle w:val="Compact"/>
            </w:pPr>
            <w:r>
              <w:t xml:space="preserve">Priabonian</w:t>
            </w:r>
          </w:p>
        </w:tc>
        <w:tc>
          <w:tcPr/>
          <w:p>
            <w:pPr>
              <w:pStyle w:val="Compact"/>
            </w:pPr>
            <w:r>
              <w:t xml:space="preserve">Rupelian</w:t>
            </w:r>
          </w:p>
        </w:tc>
      </w:tr>
      <w:tr>
        <w:tc>
          <w:tcPr/>
          <w:p>
            <w:pPr>
              <w:pStyle w:val="Compact"/>
            </w:pPr>
            <w:r>
              <w:t xml:space="preserve">15202018</w:t>
            </w:r>
          </w:p>
        </w:tc>
        <w:tc>
          <w:tcPr/>
          <w:p>
            <w:pPr>
              <w:pStyle w:val="Compact"/>
            </w:pPr>
            <w:r>
              <w:t xml:space="preserve">Sanetsch-Fm.: Tsanfleuron-Mb.</w:t>
            </w:r>
          </w:p>
        </w:tc>
        <w:tc>
          <w:tcPr/>
          <w:p>
            <w:pPr>
              <w:pStyle w:val="Compact"/>
            </w:pPr>
            <w:r>
              <w:t xml:space="preserve">sandstone: calcareous: bioclasts</w:t>
            </w:r>
          </w:p>
        </w:tc>
        <w:tc>
          <w:tcPr/>
          <w:p>
            <w:pPr>
              <w:pStyle w:val="Compact"/>
            </w:pPr>
            <w:r>
              <w:t xml:space="preserve">limestone: arenitic</w:t>
            </w:r>
          </w:p>
        </w:tc>
        <w:tc>
          <w:tcPr/>
          <w:p>
            <w:pPr>
              <w:pStyle w:val="Compact"/>
            </w:pPr>
            <w:r>
              <w:t xml:space="preserve">–</w:t>
            </w:r>
          </w:p>
        </w:tc>
        <w:tc>
          <w:tcPr/>
          <w:p>
            <w:pPr>
              <w:pStyle w:val="Compact"/>
            </w:pPr>
            <w:r>
              <w:t xml:space="preserve">Tsanfleuron Member</w:t>
            </w:r>
          </w:p>
        </w:tc>
        <w:tc>
          <w:tcPr/>
          <w:p>
            <w:pPr>
              <w:pStyle w:val="Compact"/>
            </w:pPr>
            <w:r>
              <w:t xml:space="preserve">Priabonian</w:t>
            </w:r>
          </w:p>
        </w:tc>
        <w:tc>
          <w:tcPr/>
          <w:p>
            <w:pPr>
              <w:pStyle w:val="Compact"/>
            </w:pPr>
            <w:r>
              <w:t xml:space="preserve">Priabonian</w:t>
            </w:r>
          </w:p>
        </w:tc>
      </w:tr>
      <w:tr>
        <w:tc>
          <w:tcPr/>
          <w:p>
            <w:pPr>
              <w:pStyle w:val="Compact"/>
            </w:pPr>
            <w:r>
              <w:t xml:space="preserve">15202019</w:t>
            </w:r>
          </w:p>
        </w:tc>
        <w:tc>
          <w:tcPr/>
          <w:p>
            <w:pPr>
              <w:pStyle w:val="Compact"/>
            </w:pPr>
            <w:r>
              <w:t xml:space="preserve">Sanetsch-Fm.: Diablerets-Mb.</w:t>
            </w:r>
          </w:p>
        </w:tc>
        <w:tc>
          <w:tcPr/>
          <w:p>
            <w:pPr>
              <w:pStyle w:val="Compact"/>
            </w:pPr>
            <w:r>
              <w:t xml:space="preserve">limestone: sandy</w:t>
            </w:r>
          </w:p>
        </w:tc>
        <w:tc>
          <w:tcPr/>
          <w:p>
            <w:pPr>
              <w:pStyle w:val="Compact"/>
            </w:pPr>
            <w:r>
              <w:t xml:space="preserve">marlstone: coal</w:t>
            </w:r>
          </w:p>
        </w:tc>
        <w:tc>
          <w:tcPr/>
          <w:p>
            <w:pPr>
              <w:pStyle w:val="Compact"/>
            </w:pPr>
            <w:r>
              <w:t xml:space="preserve">–</w:t>
            </w:r>
          </w:p>
        </w:tc>
        <w:tc>
          <w:tcPr/>
          <w:p>
            <w:pPr>
              <w:pStyle w:val="Compact"/>
            </w:pPr>
            <w:r>
              <w:t xml:space="preserve">Diablerets Member</w:t>
            </w:r>
          </w:p>
        </w:tc>
        <w:tc>
          <w:tcPr/>
          <w:p>
            <w:pPr>
              <w:pStyle w:val="Compact"/>
            </w:pPr>
            <w:r>
              <w:t xml:space="preserve">Early Priabonian</w:t>
            </w:r>
          </w:p>
        </w:tc>
        <w:tc>
          <w:tcPr/>
          <w:p>
            <w:pPr>
              <w:pStyle w:val="Compact"/>
            </w:pPr>
            <w:r>
              <w:t xml:space="preserve">Early Priabonian</w:t>
            </w:r>
          </w:p>
        </w:tc>
      </w:tr>
      <w:tr>
        <w:tc>
          <w:tcPr/>
          <w:p>
            <w:pPr>
              <w:pStyle w:val="Compact"/>
            </w:pPr>
            <w:r>
              <w:t xml:space="preserve">15202020</w:t>
            </w:r>
          </w:p>
        </w:tc>
        <w:tc>
          <w:tcPr/>
          <w:p>
            <w:pPr>
              <w:pStyle w:val="Compact"/>
            </w:pPr>
            <w:r>
              <w:t xml:space="preserve">Niederhorn-Fm.</w:t>
            </w:r>
          </w:p>
        </w:tc>
        <w:tc>
          <w:tcPr/>
          <w:p>
            <w:pPr>
              <w:pStyle w:val="Compact"/>
            </w:pPr>
            <w:r>
              <w:t xml:space="preserve">sandstone: calcareous: quartz</w:t>
            </w:r>
          </w:p>
        </w:tc>
        <w:tc>
          <w:tcPr/>
          <w:p>
            <w:pPr>
              <w:pStyle w:val="Compact"/>
            </w:pPr>
            <w:r>
              <w:t xml:space="preserve">limestone: bioclasts</w:t>
            </w:r>
          </w:p>
        </w:tc>
        <w:tc>
          <w:tcPr/>
          <w:p>
            <w:pPr>
              <w:pStyle w:val="Compact"/>
            </w:pPr>
            <w:r>
              <w:t xml:space="preserve">–</w:t>
            </w:r>
          </w:p>
        </w:tc>
        <w:tc>
          <w:tcPr/>
          <w:p>
            <w:pPr>
              <w:pStyle w:val="Compact"/>
            </w:pPr>
            <w:r>
              <w:t xml:space="preserve">Niederhorn Formation</w:t>
            </w:r>
          </w:p>
        </w:tc>
        <w:tc>
          <w:tcPr/>
          <w:p>
            <w:pPr>
              <w:pStyle w:val="Compact"/>
            </w:pPr>
            <w:r>
              <w:t xml:space="preserve">Bartonian</w:t>
            </w:r>
          </w:p>
        </w:tc>
        <w:tc>
          <w:tcPr/>
          <w:p>
            <w:pPr>
              <w:pStyle w:val="Compact"/>
            </w:pPr>
            <w:r>
              <w:t xml:space="preserve">Priabonian</w:t>
            </w:r>
          </w:p>
        </w:tc>
      </w:tr>
      <w:tr>
        <w:tc>
          <w:tcPr/>
          <w:p>
            <w:pPr>
              <w:pStyle w:val="Compact"/>
            </w:pPr>
            <w:r>
              <w:t xml:space="preserve">15202021</w:t>
            </w:r>
          </w:p>
        </w:tc>
        <w:tc>
          <w:tcPr/>
          <w:p>
            <w:pPr>
              <w:pStyle w:val="Compact"/>
            </w:pPr>
            <w:r>
              <w:t xml:space="preserve">Niederhorn-Fm.: Gemmenalp-Kalk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Gemmenalp Limestone</w:t>
            </w:r>
          </w:p>
        </w:tc>
        <w:tc>
          <w:tcPr/>
          <w:p>
            <w:pPr>
              <w:pStyle w:val="Compact"/>
            </w:pPr>
            <w:r>
              <w:t xml:space="preserve">Bartonian</w:t>
            </w:r>
          </w:p>
        </w:tc>
        <w:tc>
          <w:tcPr/>
          <w:p>
            <w:pPr>
              <w:pStyle w:val="Compact"/>
            </w:pPr>
            <w:r>
              <w:t xml:space="preserve">Priabonian</w:t>
            </w:r>
          </w:p>
        </w:tc>
      </w:tr>
      <w:tr>
        <w:tc>
          <w:tcPr/>
          <w:p>
            <w:pPr>
              <w:pStyle w:val="Compact"/>
            </w:pPr>
            <w:r>
              <w:t xml:space="preserve">15202022</w:t>
            </w:r>
          </w:p>
        </w:tc>
        <w:tc>
          <w:tcPr/>
          <w:p>
            <w:pPr>
              <w:pStyle w:val="Compact"/>
            </w:pPr>
            <w:r>
              <w:t xml:space="preserve">Niederhorn-Fm.: Hohgant-Sandstein</w:t>
            </w:r>
          </w:p>
        </w:tc>
        <w:tc>
          <w:tcPr/>
          <w:p>
            <w:pPr>
              <w:pStyle w:val="Compact"/>
            </w:pPr>
            <w:r>
              <w:t xml:space="preserve">sandstone: calcareous: quartz</w:t>
            </w:r>
          </w:p>
        </w:tc>
        <w:tc>
          <w:tcPr/>
          <w:p>
            <w:pPr>
              <w:pStyle w:val="Compact"/>
            </w:pPr>
            <w:r>
              <w:t xml:space="preserve">sandstone: calcareous: bioclasts</w:t>
            </w:r>
          </w:p>
        </w:tc>
        <w:tc>
          <w:tcPr/>
          <w:p>
            <w:pPr>
              <w:pStyle w:val="Compact"/>
            </w:pPr>
            <w:r>
              <w:t xml:space="preserve">–</w:t>
            </w:r>
          </w:p>
        </w:tc>
        <w:tc>
          <w:tcPr/>
          <w:p>
            <w:pPr>
              <w:pStyle w:val="Compact"/>
            </w:pPr>
            <w:r>
              <w:t xml:space="preserve">Hohgant Sandstone</w:t>
            </w:r>
          </w:p>
        </w:tc>
        <w:tc>
          <w:tcPr/>
          <w:p>
            <w:pPr>
              <w:pStyle w:val="Compact"/>
            </w:pPr>
            <w:r>
              <w:t xml:space="preserve">Bartonian</w:t>
            </w:r>
          </w:p>
        </w:tc>
        <w:tc>
          <w:tcPr/>
          <w:p>
            <w:pPr>
              <w:pStyle w:val="Compact"/>
            </w:pPr>
            <w:r>
              <w:t xml:space="preserve">Priabonian</w:t>
            </w:r>
          </w:p>
        </w:tc>
      </w:tr>
      <w:tr>
        <w:tc>
          <w:tcPr/>
          <w:p>
            <w:pPr>
              <w:pStyle w:val="Compact"/>
            </w:pPr>
            <w:r>
              <w:t xml:space="preserve">15202023</w:t>
            </w:r>
          </w:p>
        </w:tc>
        <w:tc>
          <w:tcPr/>
          <w:p>
            <w:pPr>
              <w:pStyle w:val="Compact"/>
            </w:pPr>
            <w:r>
              <w:t xml:space="preserve">Niederhorn-Fm.: Hohgant-Sandstein: Wagenmoos-Bk.</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Wagenmoos Beds</w:t>
            </w:r>
          </w:p>
        </w:tc>
        <w:tc>
          <w:tcPr/>
          <w:p>
            <w:pPr>
              <w:pStyle w:val="Compact"/>
            </w:pPr>
            <w:r>
              <w:t xml:space="preserve">Priabonian</w:t>
            </w:r>
          </w:p>
        </w:tc>
        <w:tc>
          <w:tcPr/>
          <w:p>
            <w:pPr>
              <w:pStyle w:val="Compact"/>
            </w:pPr>
            <w:r>
              <w:t xml:space="preserve">Priabonian</w:t>
            </w:r>
          </w:p>
        </w:tc>
      </w:tr>
      <w:tr>
        <w:tc>
          <w:tcPr/>
          <w:p>
            <w:pPr>
              <w:pStyle w:val="Compact"/>
            </w:pPr>
            <w:r>
              <w:t xml:space="preserve">15202024</w:t>
            </w:r>
          </w:p>
        </w:tc>
        <w:tc>
          <w:tcPr/>
          <w:p>
            <w:pPr>
              <w:pStyle w:val="Compact"/>
            </w:pPr>
            <w:r>
              <w:t xml:space="preserve">Wildstrubel-Fm.</w:t>
            </w:r>
          </w:p>
        </w:tc>
        <w:tc>
          <w:tcPr/>
          <w:p>
            <w:pPr>
              <w:pStyle w:val="Compact"/>
            </w:pPr>
            <w:r>
              <w:t xml:space="preserve">marlstone: sandy-calcareous</w:t>
            </w:r>
          </w:p>
        </w:tc>
        <w:tc>
          <w:tcPr/>
          <w:p>
            <w:pPr>
              <w:pStyle w:val="Compact"/>
            </w:pPr>
            <w:r>
              <w:t xml:space="preserve">sandstone: glauconite</w:t>
            </w:r>
          </w:p>
        </w:tc>
        <w:tc>
          <w:tcPr/>
          <w:p>
            <w:pPr>
              <w:pStyle w:val="Compact"/>
            </w:pPr>
            <w:r>
              <w:t xml:space="preserve">–</w:t>
            </w:r>
          </w:p>
        </w:tc>
        <w:tc>
          <w:tcPr/>
          <w:p>
            <w:pPr>
              <w:pStyle w:val="Compact"/>
            </w:pPr>
            <w:r>
              <w:t xml:space="preserve">Wildstrubel Formation</w:t>
            </w:r>
          </w:p>
        </w:tc>
        <w:tc>
          <w:tcPr/>
          <w:p>
            <w:pPr>
              <w:pStyle w:val="Compact"/>
            </w:pPr>
            <w:r>
              <w:t xml:space="preserve">Bartonian</w:t>
            </w:r>
          </w:p>
        </w:tc>
        <w:tc>
          <w:tcPr/>
          <w:p>
            <w:pPr>
              <w:pStyle w:val="Compact"/>
            </w:pPr>
            <w:r>
              <w:t xml:space="preserve">Priabonian</w:t>
            </w:r>
          </w:p>
        </w:tc>
      </w:tr>
      <w:tr>
        <w:tc>
          <w:tcPr/>
          <w:p>
            <w:pPr>
              <w:pStyle w:val="Compact"/>
            </w:pPr>
            <w:r>
              <w:t xml:space="preserve">15202025</w:t>
            </w:r>
          </w:p>
        </w:tc>
        <w:tc>
          <w:tcPr/>
          <w:p>
            <w:pPr>
              <w:pStyle w:val="Compact"/>
            </w:pPr>
            <w:r>
              <w:t xml:space="preserve">Wildstrubel-Fm.: Schimberg-Mb.</w:t>
            </w:r>
          </w:p>
        </w:tc>
        <w:tc>
          <w:tcPr/>
          <w:p>
            <w:pPr>
              <w:pStyle w:val="Compact"/>
            </w:pPr>
            <w:r>
              <w:t xml:space="preserve">marlstone: sandy</w:t>
            </w:r>
          </w:p>
        </w:tc>
        <w:tc>
          <w:tcPr/>
          <w:p>
            <w:pPr>
              <w:pStyle w:val="Compact"/>
            </w:pPr>
            <w:r>
              <w:t xml:space="preserve">sandstone: quartz</w:t>
            </w:r>
          </w:p>
        </w:tc>
        <w:tc>
          <w:tcPr/>
          <w:p>
            <w:pPr>
              <w:pStyle w:val="Compact"/>
            </w:pPr>
            <w:r>
              <w:t xml:space="preserve">conglomerate</w:t>
            </w:r>
          </w:p>
        </w:tc>
        <w:tc>
          <w:tcPr/>
          <w:p>
            <w:pPr>
              <w:pStyle w:val="Compact"/>
            </w:pPr>
            <w:r>
              <w:t xml:space="preserve">Schimberg Member</w:t>
            </w:r>
          </w:p>
        </w:tc>
        <w:tc>
          <w:tcPr/>
          <w:p>
            <w:pPr>
              <w:pStyle w:val="Compact"/>
            </w:pPr>
            <w:r>
              <w:t xml:space="preserve">Priabonian</w:t>
            </w:r>
          </w:p>
        </w:tc>
        <w:tc>
          <w:tcPr/>
          <w:p>
            <w:pPr>
              <w:pStyle w:val="Compact"/>
            </w:pPr>
            <w:r>
              <w:t xml:space="preserve">Priabonian</w:t>
            </w:r>
          </w:p>
        </w:tc>
      </w:tr>
      <w:tr>
        <w:tc>
          <w:tcPr/>
          <w:p>
            <w:pPr>
              <w:pStyle w:val="Compact"/>
            </w:pPr>
            <w:r>
              <w:t xml:space="preserve">15202026</w:t>
            </w:r>
          </w:p>
        </w:tc>
        <w:tc>
          <w:tcPr/>
          <w:p>
            <w:pPr>
              <w:pStyle w:val="Compact"/>
            </w:pPr>
            <w:r>
              <w:t xml:space="preserve">Wildstrubel-Fm.: Tierberg-Mb.</w:t>
            </w:r>
          </w:p>
        </w:tc>
        <w:tc>
          <w:tcPr/>
          <w:p>
            <w:pPr>
              <w:pStyle w:val="Compact"/>
            </w:pPr>
            <w:r>
              <w:t xml:space="preserve">sandstone: glauconite</w:t>
            </w:r>
          </w:p>
        </w:tc>
        <w:tc>
          <w:tcPr/>
          <w:p>
            <w:pPr>
              <w:pStyle w:val="Compact"/>
            </w:pPr>
            <w:r>
              <w:t xml:space="preserve">marlstone: sandy</w:t>
            </w:r>
          </w:p>
        </w:tc>
        <w:tc>
          <w:tcPr/>
          <w:p>
            <w:pPr>
              <w:pStyle w:val="Compact"/>
            </w:pPr>
            <w:r>
              <w:t xml:space="preserve">–</w:t>
            </w:r>
          </w:p>
        </w:tc>
        <w:tc>
          <w:tcPr/>
          <w:p>
            <w:pPr>
              <w:pStyle w:val="Compact"/>
            </w:pPr>
            <w:r>
              <w:t xml:space="preserve">Tierberg Member</w:t>
            </w:r>
          </w:p>
        </w:tc>
        <w:tc>
          <w:tcPr/>
          <w:p>
            <w:pPr>
              <w:pStyle w:val="Compact"/>
            </w:pPr>
            <w:r>
              <w:t xml:space="preserve">Bartonian</w:t>
            </w:r>
          </w:p>
        </w:tc>
        <w:tc>
          <w:tcPr/>
          <w:p>
            <w:pPr>
              <w:pStyle w:val="Compact"/>
            </w:pPr>
            <w:r>
              <w:t xml:space="preserve">Bartonian</w:t>
            </w:r>
          </w:p>
        </w:tc>
      </w:tr>
      <w:tr>
        <w:tc>
          <w:tcPr/>
          <w:p>
            <w:pPr>
              <w:pStyle w:val="Compact"/>
            </w:pPr>
            <w:r>
              <w:t xml:space="preserve">15202027</w:t>
            </w:r>
          </w:p>
        </w:tc>
        <w:tc>
          <w:tcPr/>
          <w:p>
            <w:pPr>
              <w:pStyle w:val="Compact"/>
            </w:pPr>
            <w:r>
              <w:t xml:space="preserve">Wildstrubel-Fm.: Küblibad-Mb.</w:t>
            </w:r>
          </w:p>
        </w:tc>
        <w:tc>
          <w:tcPr/>
          <w:p>
            <w:pPr>
              <w:pStyle w:val="Compact"/>
            </w:pPr>
            <w:r>
              <w:t xml:space="preserve">sandstone: glauconite</w:t>
            </w:r>
          </w:p>
        </w:tc>
        <w:tc>
          <w:tcPr/>
          <w:p>
            <w:pPr>
              <w:pStyle w:val="Compact"/>
            </w:pPr>
            <w:r>
              <w:t xml:space="preserve">–</w:t>
            </w:r>
          </w:p>
        </w:tc>
        <w:tc>
          <w:tcPr/>
          <w:p>
            <w:pPr>
              <w:pStyle w:val="Compact"/>
            </w:pPr>
            <w:r>
              <w:t xml:space="preserve">–</w:t>
            </w:r>
          </w:p>
        </w:tc>
        <w:tc>
          <w:tcPr/>
          <w:p>
            <w:pPr>
              <w:pStyle w:val="Compact"/>
            </w:pPr>
            <w:r>
              <w:t xml:space="preserve">Küblibad Member</w:t>
            </w:r>
          </w:p>
        </w:tc>
        <w:tc>
          <w:tcPr/>
          <w:p>
            <w:pPr>
              <w:pStyle w:val="Compact"/>
            </w:pPr>
            <w:r>
              <w:t xml:space="preserve">Bartonian</w:t>
            </w:r>
          </w:p>
        </w:tc>
        <w:tc>
          <w:tcPr/>
          <w:p>
            <w:pPr>
              <w:pStyle w:val="Compact"/>
            </w:pPr>
            <w:r>
              <w:t xml:space="preserve">Bartonian</w:t>
            </w:r>
          </w:p>
        </w:tc>
      </w:tr>
      <w:tr>
        <w:tc>
          <w:tcPr/>
          <w:p>
            <w:pPr>
              <w:pStyle w:val="Compact"/>
            </w:pPr>
            <w:r>
              <w:t xml:space="preserve">15202028</w:t>
            </w:r>
          </w:p>
        </w:tc>
        <w:tc>
          <w:tcPr/>
          <w:p>
            <w:pPr>
              <w:pStyle w:val="Compact"/>
            </w:pPr>
            <w:r>
              <w:t xml:space="preserve">Klimsenhorn-Fm.</w:t>
            </w:r>
          </w:p>
        </w:tc>
        <w:tc>
          <w:tcPr/>
          <w:p>
            <w:pPr>
              <w:pStyle w:val="Compact"/>
            </w:pPr>
            <w:r>
              <w:t xml:space="preserve">sandstone: quartz</w:t>
            </w:r>
          </w:p>
        </w:tc>
        <w:tc>
          <w:tcPr/>
          <w:p>
            <w:pPr>
              <w:pStyle w:val="Compact"/>
            </w:pPr>
            <w:r>
              <w:t xml:space="preserve">limestone: sandy</w:t>
            </w:r>
          </w:p>
        </w:tc>
        <w:tc>
          <w:tcPr/>
          <w:p>
            <w:pPr>
              <w:pStyle w:val="Compact"/>
            </w:pPr>
            <w:r>
              <w:t xml:space="preserve">limestone: micritic</w:t>
            </w:r>
          </w:p>
        </w:tc>
        <w:tc>
          <w:tcPr/>
          <w:p>
            <w:pPr>
              <w:pStyle w:val="Compact"/>
            </w:pPr>
            <w:r>
              <w:t xml:space="preserve">Klimsenhorn Formation</w:t>
            </w:r>
          </w:p>
        </w:tc>
        <w:tc>
          <w:tcPr/>
          <w:p>
            <w:pPr>
              <w:pStyle w:val="Compact"/>
            </w:pPr>
            <w:r>
              <w:t xml:space="preserve">Lutetian</w:t>
            </w:r>
          </w:p>
        </w:tc>
        <w:tc>
          <w:tcPr/>
          <w:p>
            <w:pPr>
              <w:pStyle w:val="Compact"/>
            </w:pPr>
            <w:r>
              <w:t xml:space="preserve">Bartonian</w:t>
            </w:r>
          </w:p>
        </w:tc>
      </w:tr>
      <w:tr>
        <w:tc>
          <w:tcPr/>
          <w:p>
            <w:pPr>
              <w:pStyle w:val="Compact"/>
            </w:pPr>
            <w:r>
              <w:t xml:space="preserve">15202029</w:t>
            </w:r>
          </w:p>
        </w:tc>
        <w:tc>
          <w:tcPr/>
          <w:p>
            <w:pPr>
              <w:pStyle w:val="Compact"/>
            </w:pPr>
            <w:r>
              <w:t xml:space="preserve">Klimsenhorn-Fm.: Fruttli-Mb.</w:t>
            </w:r>
          </w:p>
        </w:tc>
        <w:tc>
          <w:tcPr/>
          <w:p>
            <w:pPr>
              <w:pStyle w:val="Compact"/>
            </w:pPr>
            <w:r>
              <w:t xml:space="preserve">limestone: micritic</w:t>
            </w:r>
          </w:p>
        </w:tc>
        <w:tc>
          <w:tcPr/>
          <w:p>
            <w:pPr>
              <w:pStyle w:val="Compact"/>
            </w:pPr>
            <w:r>
              <w:t xml:space="preserve">sandstone: calcareous: bioclasts</w:t>
            </w:r>
          </w:p>
        </w:tc>
        <w:tc>
          <w:tcPr/>
          <w:p>
            <w:pPr>
              <w:pStyle w:val="Compact"/>
            </w:pPr>
            <w:r>
              <w:t xml:space="preserve">limestone: sandy: bioclasts</w:t>
            </w:r>
          </w:p>
        </w:tc>
        <w:tc>
          <w:tcPr/>
          <w:p>
            <w:pPr>
              <w:pStyle w:val="Compact"/>
            </w:pPr>
            <w:r>
              <w:t xml:space="preserve">Fruttli Member</w:t>
            </w:r>
          </w:p>
        </w:tc>
        <w:tc>
          <w:tcPr/>
          <w:p>
            <w:pPr>
              <w:pStyle w:val="Compact"/>
            </w:pPr>
            <w:r>
              <w:t xml:space="preserve">Lutetian</w:t>
            </w:r>
          </w:p>
        </w:tc>
        <w:tc>
          <w:tcPr/>
          <w:p>
            <w:pPr>
              <w:pStyle w:val="Compact"/>
            </w:pPr>
            <w:r>
              <w:t xml:space="preserve">Lutetian</w:t>
            </w:r>
          </w:p>
        </w:tc>
      </w:tr>
      <w:tr>
        <w:tc>
          <w:tcPr/>
          <w:p>
            <w:pPr>
              <w:pStyle w:val="Compact"/>
            </w:pPr>
            <w:r>
              <w:t xml:space="preserve">15202030</w:t>
            </w:r>
          </w:p>
        </w:tc>
        <w:tc>
          <w:tcPr/>
          <w:p>
            <w:pPr>
              <w:pStyle w:val="Compact"/>
            </w:pPr>
            <w:r>
              <w:t xml:space="preserve">Klimsenhorn-Fm.: Band-Mb.</w:t>
            </w:r>
          </w:p>
        </w:tc>
        <w:tc>
          <w:tcPr/>
          <w:p>
            <w:pPr>
              <w:pStyle w:val="Compact"/>
            </w:pPr>
            <w:r>
              <w:t xml:space="preserve">sandstone: quartz</w:t>
            </w:r>
          </w:p>
        </w:tc>
        <w:tc>
          <w:tcPr/>
          <w:p>
            <w:pPr>
              <w:pStyle w:val="Compact"/>
            </w:pPr>
            <w:r>
              <w:t xml:space="preserve">sandstone: calcareous</w:t>
            </w:r>
          </w:p>
        </w:tc>
        <w:tc>
          <w:tcPr/>
          <w:p>
            <w:pPr>
              <w:pStyle w:val="Compact"/>
            </w:pPr>
            <w:r>
              <w:t xml:space="preserve">limestone</w:t>
            </w:r>
          </w:p>
        </w:tc>
        <w:tc>
          <w:tcPr/>
          <w:p>
            <w:pPr>
              <w:pStyle w:val="Compact"/>
            </w:pPr>
            <w:r>
              <w:t xml:space="preserve">Band Member</w:t>
            </w:r>
          </w:p>
        </w:tc>
        <w:tc>
          <w:tcPr/>
          <w:p>
            <w:pPr>
              <w:pStyle w:val="Compact"/>
            </w:pPr>
            <w:r>
              <w:t xml:space="preserve">Lutetian</w:t>
            </w:r>
          </w:p>
        </w:tc>
        <w:tc>
          <w:tcPr/>
          <w:p>
            <w:pPr>
              <w:pStyle w:val="Compact"/>
            </w:pPr>
            <w:r>
              <w:t xml:space="preserve">Bartonian</w:t>
            </w:r>
          </w:p>
        </w:tc>
      </w:tr>
      <w:tr>
        <w:tc>
          <w:tcPr/>
          <w:p>
            <w:pPr>
              <w:pStyle w:val="Compact"/>
            </w:pPr>
            <w:r>
              <w:t xml:space="preserve">15202031</w:t>
            </w:r>
          </w:p>
        </w:tc>
        <w:tc>
          <w:tcPr/>
          <w:p>
            <w:pPr>
              <w:pStyle w:val="Compact"/>
            </w:pPr>
            <w:r>
              <w:t xml:space="preserve">Klimsenhorn-Fm.: Fräkmünt-Mb.</w:t>
            </w:r>
          </w:p>
        </w:tc>
        <w:tc>
          <w:tcPr/>
          <w:p>
            <w:pPr>
              <w:pStyle w:val="Compact"/>
            </w:pPr>
            <w:r>
              <w:t xml:space="preserve">sandstone: quartz-glauconite</w:t>
            </w:r>
          </w:p>
        </w:tc>
        <w:tc>
          <w:tcPr/>
          <w:p>
            <w:pPr>
              <w:pStyle w:val="Compact"/>
            </w:pPr>
            <w:r>
              <w:t xml:space="preserve">limestone: micritic</w:t>
            </w:r>
          </w:p>
        </w:tc>
        <w:tc>
          <w:tcPr/>
          <w:p>
            <w:pPr>
              <w:pStyle w:val="Compact"/>
            </w:pPr>
            <w:r>
              <w:t xml:space="preserve">sandstone: calcareous: bioclasts</w:t>
            </w:r>
          </w:p>
        </w:tc>
        <w:tc>
          <w:tcPr/>
          <w:p>
            <w:pPr>
              <w:pStyle w:val="Compact"/>
            </w:pPr>
            <w:r>
              <w:t xml:space="preserve">Fräkmünt Member</w:t>
            </w:r>
          </w:p>
        </w:tc>
        <w:tc>
          <w:tcPr/>
          <w:p>
            <w:pPr>
              <w:pStyle w:val="Compact"/>
            </w:pPr>
            <w:r>
              <w:t xml:space="preserve">Lutetian</w:t>
            </w:r>
          </w:p>
        </w:tc>
        <w:tc>
          <w:tcPr/>
          <w:p>
            <w:pPr>
              <w:pStyle w:val="Compact"/>
            </w:pPr>
            <w:r>
              <w:t xml:space="preserve">Bartonian</w:t>
            </w:r>
          </w:p>
        </w:tc>
      </w:tr>
      <w:tr>
        <w:tc>
          <w:tcPr/>
          <w:p>
            <w:pPr>
              <w:pStyle w:val="Compact"/>
            </w:pPr>
            <w:r>
              <w:t xml:space="preserve">15202032</w:t>
            </w:r>
          </w:p>
        </w:tc>
        <w:tc>
          <w:tcPr/>
          <w:p>
            <w:pPr>
              <w:pStyle w:val="Compact"/>
            </w:pPr>
            <w:r>
              <w:t xml:space="preserve">Bürgen-Fm.</w:t>
            </w:r>
          </w:p>
        </w:tc>
        <w:tc>
          <w:tcPr/>
          <w:p>
            <w:pPr>
              <w:pStyle w:val="Compact"/>
            </w:pPr>
            <w:r>
              <w:t xml:space="preserve">limestone: micritic</w:t>
            </w:r>
          </w:p>
        </w:tc>
        <w:tc>
          <w:tcPr/>
          <w:p>
            <w:pPr>
              <w:pStyle w:val="Compact"/>
            </w:pPr>
            <w:r>
              <w:t xml:space="preserve">limestone: sandy: glauconite</w:t>
            </w:r>
          </w:p>
        </w:tc>
        <w:tc>
          <w:tcPr/>
          <w:p>
            <w:pPr>
              <w:pStyle w:val="Compact"/>
            </w:pPr>
            <w:r>
              <w:t xml:space="preserve">marlstone: bioclasts</w:t>
            </w:r>
          </w:p>
        </w:tc>
        <w:tc>
          <w:tcPr/>
          <w:p>
            <w:pPr>
              <w:pStyle w:val="Compact"/>
            </w:pPr>
            <w:r>
              <w:t xml:space="preserve">Bürgen Formation</w:t>
            </w:r>
          </w:p>
        </w:tc>
        <w:tc>
          <w:tcPr/>
          <w:p>
            <w:pPr>
              <w:pStyle w:val="Compact"/>
            </w:pPr>
            <w:r>
              <w:t xml:space="preserve">Lutetian</w:t>
            </w:r>
          </w:p>
        </w:tc>
        <w:tc>
          <w:tcPr/>
          <w:p>
            <w:pPr>
              <w:pStyle w:val="Compact"/>
            </w:pPr>
            <w:r>
              <w:t xml:space="preserve">Lutetian</w:t>
            </w:r>
          </w:p>
        </w:tc>
      </w:tr>
      <w:tr>
        <w:tc>
          <w:tcPr/>
          <w:p>
            <w:pPr>
              <w:pStyle w:val="Compact"/>
            </w:pPr>
            <w:r>
              <w:t xml:space="preserve">15202033</w:t>
            </w:r>
          </w:p>
        </w:tc>
        <w:tc>
          <w:tcPr/>
          <w:p>
            <w:pPr>
              <w:pStyle w:val="Compact"/>
            </w:pPr>
            <w:r>
              <w:t xml:space="preserve">Bürgen-Fm.: Foribach-Mb.</w:t>
            </w:r>
          </w:p>
        </w:tc>
        <w:tc>
          <w:tcPr/>
          <w:p>
            <w:pPr>
              <w:pStyle w:val="Compact"/>
            </w:pPr>
            <w:r>
              <w:t xml:space="preserve">limestone: sandy: glauconite</w:t>
            </w:r>
          </w:p>
        </w:tc>
        <w:tc>
          <w:tcPr/>
          <w:p>
            <w:pPr>
              <w:pStyle w:val="Compact"/>
            </w:pPr>
            <w:r>
              <w:t xml:space="preserve">limestone: micritic: bioclasts</w:t>
            </w:r>
          </w:p>
        </w:tc>
        <w:tc>
          <w:tcPr/>
          <w:p>
            <w:pPr>
              <w:pStyle w:val="Compact"/>
            </w:pPr>
            <w:r>
              <w:t xml:space="preserve">–</w:t>
            </w:r>
          </w:p>
        </w:tc>
        <w:tc>
          <w:tcPr/>
          <w:p>
            <w:pPr>
              <w:pStyle w:val="Compact"/>
            </w:pPr>
            <w:r>
              <w:t xml:space="preserve">Foribach Member</w:t>
            </w:r>
          </w:p>
        </w:tc>
        <w:tc>
          <w:tcPr/>
          <w:p>
            <w:pPr>
              <w:pStyle w:val="Compact"/>
            </w:pPr>
            <w:r>
              <w:t xml:space="preserve">Lutetian</w:t>
            </w:r>
          </w:p>
        </w:tc>
        <w:tc>
          <w:tcPr/>
          <w:p>
            <w:pPr>
              <w:pStyle w:val="Compact"/>
            </w:pPr>
            <w:r>
              <w:t xml:space="preserve">Lutetian</w:t>
            </w:r>
          </w:p>
        </w:tc>
      </w:tr>
      <w:tr>
        <w:tc>
          <w:tcPr/>
          <w:p>
            <w:pPr>
              <w:pStyle w:val="Compact"/>
            </w:pPr>
            <w:r>
              <w:t xml:space="preserve">15202034</w:t>
            </w:r>
          </w:p>
        </w:tc>
        <w:tc>
          <w:tcPr/>
          <w:p>
            <w:pPr>
              <w:pStyle w:val="Compact"/>
            </w:pPr>
            <w:r>
              <w:t xml:space="preserve">Bürgen-Fm.: Mattgrat-Mb.</w:t>
            </w:r>
          </w:p>
        </w:tc>
        <w:tc>
          <w:tcPr/>
          <w:p>
            <w:pPr>
              <w:pStyle w:val="Compact"/>
            </w:pPr>
            <w:r>
              <w:t xml:space="preserve">limestone: micritic: bioclasts</w:t>
            </w:r>
          </w:p>
        </w:tc>
        <w:tc>
          <w:tcPr/>
          <w:p>
            <w:pPr>
              <w:pStyle w:val="Compact"/>
            </w:pPr>
            <w:r>
              <w:t xml:space="preserve">–</w:t>
            </w:r>
          </w:p>
        </w:tc>
        <w:tc>
          <w:tcPr/>
          <w:p>
            <w:pPr>
              <w:pStyle w:val="Compact"/>
            </w:pPr>
            <w:r>
              <w:t xml:space="preserve">–</w:t>
            </w:r>
          </w:p>
        </w:tc>
        <w:tc>
          <w:tcPr/>
          <w:p>
            <w:pPr>
              <w:pStyle w:val="Compact"/>
            </w:pPr>
            <w:r>
              <w:t xml:space="preserve">Mattgrat Member</w:t>
            </w:r>
          </w:p>
        </w:tc>
        <w:tc>
          <w:tcPr/>
          <w:p>
            <w:pPr>
              <w:pStyle w:val="Compact"/>
            </w:pPr>
            <w:r>
              <w:t xml:space="preserve">Lutetian</w:t>
            </w:r>
          </w:p>
        </w:tc>
        <w:tc>
          <w:tcPr/>
          <w:p>
            <w:pPr>
              <w:pStyle w:val="Compact"/>
            </w:pPr>
            <w:r>
              <w:t xml:space="preserve">Lutetian</w:t>
            </w:r>
          </w:p>
        </w:tc>
      </w:tr>
      <w:tr>
        <w:tc>
          <w:tcPr/>
          <w:p>
            <w:pPr>
              <w:pStyle w:val="Compact"/>
            </w:pPr>
            <w:r>
              <w:t xml:space="preserve">15202035</w:t>
            </w:r>
          </w:p>
        </w:tc>
        <w:tc>
          <w:tcPr/>
          <w:p>
            <w:pPr>
              <w:pStyle w:val="Compact"/>
            </w:pPr>
            <w:r>
              <w:t xml:space="preserve">Bürgen-Fm.: Scharti-Mb.</w:t>
            </w:r>
          </w:p>
        </w:tc>
        <w:tc>
          <w:tcPr/>
          <w:p>
            <w:pPr>
              <w:pStyle w:val="Compact"/>
            </w:pPr>
            <w:r>
              <w:t xml:space="preserve">sandstone: calcareous: glauconite</w:t>
            </w:r>
          </w:p>
        </w:tc>
        <w:tc>
          <w:tcPr/>
          <w:p>
            <w:pPr>
              <w:pStyle w:val="Compact"/>
            </w:pPr>
            <w:r>
              <w:t xml:space="preserve">limestone: sandy: bioclasts</w:t>
            </w:r>
          </w:p>
        </w:tc>
        <w:tc>
          <w:tcPr/>
          <w:p>
            <w:pPr>
              <w:pStyle w:val="Compact"/>
            </w:pPr>
            <w:r>
              <w:t xml:space="preserve">marlstone</w:t>
            </w:r>
          </w:p>
        </w:tc>
        <w:tc>
          <w:tcPr/>
          <w:p>
            <w:pPr>
              <w:pStyle w:val="Compact"/>
            </w:pPr>
            <w:r>
              <w:t xml:space="preserve">Scharti Member</w:t>
            </w:r>
          </w:p>
        </w:tc>
        <w:tc>
          <w:tcPr/>
          <w:p>
            <w:pPr>
              <w:pStyle w:val="Compact"/>
            </w:pPr>
            <w:r>
              <w:t xml:space="preserve">Lutetian</w:t>
            </w:r>
          </w:p>
        </w:tc>
        <w:tc>
          <w:tcPr/>
          <w:p>
            <w:pPr>
              <w:pStyle w:val="Compact"/>
            </w:pPr>
            <w:r>
              <w:t xml:space="preserve">Lutetian</w:t>
            </w:r>
          </w:p>
        </w:tc>
      </w:tr>
      <w:tr>
        <w:tc>
          <w:tcPr/>
          <w:p>
            <w:pPr>
              <w:pStyle w:val="Compact"/>
            </w:pPr>
            <w:r>
              <w:t xml:space="preserve">15202036</w:t>
            </w:r>
          </w:p>
        </w:tc>
        <w:tc>
          <w:tcPr/>
          <w:p>
            <w:pPr>
              <w:pStyle w:val="Compact"/>
            </w:pPr>
            <w:r>
              <w:t xml:space="preserve">Euthal-Fm.</w:t>
            </w:r>
          </w:p>
        </w:tc>
        <w:tc>
          <w:tcPr/>
          <w:p>
            <w:pPr>
              <w:pStyle w:val="Compact"/>
            </w:pPr>
            <w:r>
              <w:t xml:space="preserve">limestone: nummulites</w:t>
            </w:r>
          </w:p>
        </w:tc>
        <w:tc>
          <w:tcPr/>
          <w:p>
            <w:pPr>
              <w:pStyle w:val="Compact"/>
            </w:pPr>
            <w:r>
              <w:t xml:space="preserve">sandstone: quartz-glauconite</w:t>
            </w:r>
          </w:p>
        </w:tc>
        <w:tc>
          <w:tcPr/>
          <w:p>
            <w:pPr>
              <w:pStyle w:val="Compact"/>
            </w:pPr>
            <w:r>
              <w:t xml:space="preserve">–</w:t>
            </w:r>
          </w:p>
        </w:tc>
        <w:tc>
          <w:tcPr/>
          <w:p>
            <w:pPr>
              <w:pStyle w:val="Compact"/>
            </w:pPr>
            <w:r>
              <w:t xml:space="preserve">Euthal Formation</w:t>
            </w:r>
          </w:p>
        </w:tc>
        <w:tc>
          <w:tcPr/>
          <w:p>
            <w:pPr>
              <w:pStyle w:val="Compact"/>
            </w:pPr>
            <w:r>
              <w:t xml:space="preserve">Selandian</w:t>
            </w:r>
          </w:p>
        </w:tc>
        <w:tc>
          <w:tcPr/>
          <w:p>
            <w:pPr>
              <w:pStyle w:val="Compact"/>
            </w:pPr>
            <w:r>
              <w:t xml:space="preserve">Lutetian</w:t>
            </w:r>
          </w:p>
        </w:tc>
      </w:tr>
      <w:tr>
        <w:tc>
          <w:tcPr/>
          <w:p>
            <w:pPr>
              <w:pStyle w:val="Compact"/>
            </w:pPr>
            <w:r>
              <w:t xml:space="preserve">15202037</w:t>
            </w:r>
          </w:p>
        </w:tc>
        <w:tc>
          <w:tcPr/>
          <w:p>
            <w:pPr>
              <w:pStyle w:val="Compact"/>
            </w:pPr>
            <w:r>
              <w:t xml:space="preserve">Bürgen-Fm.: Steinbach-Mb.</w:t>
            </w:r>
          </w:p>
        </w:tc>
        <w:tc>
          <w:tcPr/>
          <w:p>
            <w:pPr>
              <w:pStyle w:val="Compact"/>
            </w:pPr>
            <w:r>
              <w:t xml:space="preserve">sandstone: glauconite</w:t>
            </w:r>
          </w:p>
        </w:tc>
        <w:tc>
          <w:tcPr/>
          <w:p>
            <w:pPr>
              <w:pStyle w:val="Compact"/>
            </w:pPr>
            <w:r>
              <w:t xml:space="preserve">limestone: bioclasts</w:t>
            </w:r>
          </w:p>
        </w:tc>
        <w:tc>
          <w:tcPr/>
          <w:p>
            <w:pPr>
              <w:pStyle w:val="Compact"/>
            </w:pPr>
            <w:r>
              <w:t xml:space="preserve">–</w:t>
            </w:r>
          </w:p>
        </w:tc>
        <w:tc>
          <w:tcPr/>
          <w:p>
            <w:pPr>
              <w:pStyle w:val="Compact"/>
            </w:pPr>
            <w:r>
              <w:t xml:space="preserve">Steinbach Member</w:t>
            </w:r>
          </w:p>
        </w:tc>
        <w:tc>
          <w:tcPr/>
          <w:p>
            <w:pPr>
              <w:pStyle w:val="Compact"/>
            </w:pPr>
            <w:r>
              <w:t xml:space="preserve">Lutetian</w:t>
            </w:r>
          </w:p>
        </w:tc>
        <w:tc>
          <w:tcPr/>
          <w:p>
            <w:pPr>
              <w:pStyle w:val="Compact"/>
            </w:pPr>
            <w:r>
              <w:t xml:space="preserve">Lutetian</w:t>
            </w:r>
          </w:p>
        </w:tc>
      </w:tr>
      <w:tr>
        <w:tc>
          <w:tcPr/>
          <w:p>
            <w:pPr>
              <w:pStyle w:val="Compact"/>
            </w:pPr>
            <w:r>
              <w:t xml:space="preserve">15202038</w:t>
            </w:r>
          </w:p>
        </w:tc>
        <w:tc>
          <w:tcPr/>
          <w:p>
            <w:pPr>
              <w:pStyle w:val="Compact"/>
            </w:pPr>
            <w:r>
              <w:t xml:space="preserve">Euthal-Fm.: Einsiedeln-Mb.</w:t>
            </w:r>
          </w:p>
        </w:tc>
        <w:tc>
          <w:tcPr/>
          <w:p>
            <w:pPr>
              <w:pStyle w:val="Compact"/>
            </w:pPr>
            <w:r>
              <w:t xml:space="preserve">limestone: nummulites</w:t>
            </w:r>
          </w:p>
        </w:tc>
        <w:tc>
          <w:tcPr/>
          <w:p>
            <w:pPr>
              <w:pStyle w:val="Compact"/>
            </w:pPr>
            <w:r>
              <w:t xml:space="preserve">sandstone: calcareous: glauconite</w:t>
            </w:r>
          </w:p>
        </w:tc>
        <w:tc>
          <w:tcPr/>
          <w:p>
            <w:pPr>
              <w:pStyle w:val="Compact"/>
            </w:pPr>
            <w:r>
              <w:t xml:space="preserve">–</w:t>
            </w:r>
          </w:p>
        </w:tc>
        <w:tc>
          <w:tcPr/>
          <w:p>
            <w:pPr>
              <w:pStyle w:val="Compact"/>
            </w:pPr>
            <w:r>
              <w:t xml:space="preserve">Einsiedeln Member</w:t>
            </w:r>
          </w:p>
        </w:tc>
        <w:tc>
          <w:tcPr/>
          <w:p>
            <w:pPr>
              <w:pStyle w:val="Compact"/>
            </w:pPr>
            <w:r>
              <w:t xml:space="preserve">Ypresian</w:t>
            </w:r>
          </w:p>
        </w:tc>
        <w:tc>
          <w:tcPr/>
          <w:p>
            <w:pPr>
              <w:pStyle w:val="Compact"/>
            </w:pPr>
            <w:r>
              <w:t xml:space="preserve">Lutetian</w:t>
            </w:r>
          </w:p>
        </w:tc>
      </w:tr>
      <w:tr>
        <w:tc>
          <w:tcPr/>
          <w:p>
            <w:pPr>
              <w:pStyle w:val="Compact"/>
            </w:pPr>
            <w:r>
              <w:t xml:space="preserve">15202039</w:t>
            </w:r>
          </w:p>
        </w:tc>
        <w:tc>
          <w:tcPr/>
          <w:p>
            <w:pPr>
              <w:pStyle w:val="Compact"/>
            </w:pPr>
            <w:r>
              <w:t xml:space="preserve">Euthal-Fm.: Batöni-Mb.</w:t>
            </w:r>
          </w:p>
        </w:tc>
        <w:tc>
          <w:tcPr/>
          <w:p>
            <w:pPr>
              <w:pStyle w:val="Compact"/>
            </w:pPr>
            <w:r>
              <w:t xml:space="preserve">sandstone: quartz-glauconite</w:t>
            </w:r>
          </w:p>
        </w:tc>
        <w:tc>
          <w:tcPr/>
          <w:p>
            <w:pPr>
              <w:pStyle w:val="Compact"/>
            </w:pPr>
            <w:r>
              <w:t xml:space="preserve">–</w:t>
            </w:r>
          </w:p>
        </w:tc>
        <w:tc>
          <w:tcPr/>
          <w:p>
            <w:pPr>
              <w:pStyle w:val="Compact"/>
            </w:pPr>
            <w:r>
              <w:t xml:space="preserve">–</w:t>
            </w:r>
          </w:p>
        </w:tc>
        <w:tc>
          <w:tcPr/>
          <w:p>
            <w:pPr>
              <w:pStyle w:val="Compact"/>
            </w:pPr>
            <w:r>
              <w:t xml:space="preserve">Batöni Member</w:t>
            </w:r>
          </w:p>
        </w:tc>
        <w:tc>
          <w:tcPr/>
          <w:p>
            <w:pPr>
              <w:pStyle w:val="Compact"/>
            </w:pPr>
            <w:r>
              <w:t xml:space="preserve">Thanetian</w:t>
            </w:r>
          </w:p>
        </w:tc>
        <w:tc>
          <w:tcPr/>
          <w:p>
            <w:pPr>
              <w:pStyle w:val="Compact"/>
            </w:pPr>
            <w:r>
              <w:t xml:space="preserve">Ypresian</w:t>
            </w:r>
          </w:p>
        </w:tc>
      </w:tr>
      <w:tr>
        <w:tc>
          <w:tcPr/>
          <w:p>
            <w:pPr>
              <w:pStyle w:val="Compact"/>
            </w:pPr>
            <w:r>
              <w:t xml:space="preserve">15202040</w:t>
            </w:r>
          </w:p>
        </w:tc>
        <w:tc>
          <w:tcPr/>
          <w:p>
            <w:pPr>
              <w:pStyle w:val="Compact"/>
            </w:pPr>
            <w:r>
              <w:t xml:space="preserve">Euthal-Fm.: Chruteren-Mb.</w:t>
            </w:r>
          </w:p>
        </w:tc>
        <w:tc>
          <w:tcPr/>
          <w:p>
            <w:pPr>
              <w:pStyle w:val="Compact"/>
            </w:pPr>
            <w:r>
              <w:t xml:space="preserve">sandstone: glauconite</w:t>
            </w:r>
          </w:p>
        </w:tc>
        <w:tc>
          <w:tcPr/>
          <w:p>
            <w:pPr>
              <w:pStyle w:val="Compact"/>
            </w:pPr>
            <w:r>
              <w:t xml:space="preserve">limestone: spathic: bioclasts</w:t>
            </w:r>
          </w:p>
        </w:tc>
        <w:tc>
          <w:tcPr/>
          <w:p>
            <w:pPr>
              <w:pStyle w:val="Compact"/>
            </w:pPr>
            <w:r>
              <w:t xml:space="preserve">limestone: algae</w:t>
            </w:r>
          </w:p>
        </w:tc>
        <w:tc>
          <w:tcPr/>
          <w:p>
            <w:pPr>
              <w:pStyle w:val="Compact"/>
            </w:pPr>
            <w:r>
              <w:t xml:space="preserve">Chruteren Member</w:t>
            </w:r>
          </w:p>
        </w:tc>
        <w:tc>
          <w:tcPr/>
          <w:p>
            <w:pPr>
              <w:pStyle w:val="Compact"/>
            </w:pPr>
            <w:r>
              <w:t xml:space="preserve">Thanetian</w:t>
            </w:r>
          </w:p>
        </w:tc>
        <w:tc>
          <w:tcPr/>
          <w:p>
            <w:pPr>
              <w:pStyle w:val="Compact"/>
            </w:pPr>
            <w:r>
              <w:t xml:space="preserve">Ypresian</w:t>
            </w:r>
          </w:p>
        </w:tc>
      </w:tr>
      <w:tr>
        <w:tc>
          <w:tcPr/>
          <w:p>
            <w:pPr>
              <w:pStyle w:val="Compact"/>
            </w:pPr>
            <w:r>
              <w:t xml:space="preserve">15202041</w:t>
            </w:r>
          </w:p>
        </w:tc>
        <w:tc>
          <w:tcPr/>
          <w:p>
            <w:pPr>
              <w:pStyle w:val="Compact"/>
            </w:pPr>
            <w:r>
              <w:t xml:space="preserve">Euthal-Fm.: Fliegenspitz-Mb.</w:t>
            </w:r>
          </w:p>
        </w:tc>
        <w:tc>
          <w:tcPr/>
          <w:p>
            <w:pPr>
              <w:pStyle w:val="Compact"/>
            </w:pPr>
            <w:r>
              <w:t xml:space="preserve">marlstone: sandy</w:t>
            </w:r>
          </w:p>
        </w:tc>
        <w:tc>
          <w:tcPr/>
          <w:p>
            <w:pPr>
              <w:pStyle w:val="Compact"/>
            </w:pPr>
            <w:r>
              <w:t xml:space="preserve">–</w:t>
            </w:r>
          </w:p>
        </w:tc>
        <w:tc>
          <w:tcPr/>
          <w:p>
            <w:pPr>
              <w:pStyle w:val="Compact"/>
            </w:pPr>
            <w:r>
              <w:t xml:space="preserve">–</w:t>
            </w:r>
          </w:p>
        </w:tc>
        <w:tc>
          <w:tcPr/>
          <w:p>
            <w:pPr>
              <w:pStyle w:val="Compact"/>
            </w:pPr>
            <w:r>
              <w:t xml:space="preserve">Fliegenspitz Member</w:t>
            </w:r>
          </w:p>
        </w:tc>
        <w:tc>
          <w:tcPr/>
          <w:p>
            <w:pPr>
              <w:pStyle w:val="Compact"/>
            </w:pPr>
            <w:r>
              <w:t xml:space="preserve">Selandian</w:t>
            </w:r>
          </w:p>
        </w:tc>
        <w:tc>
          <w:tcPr/>
          <w:p>
            <w:pPr>
              <w:pStyle w:val="Compact"/>
            </w:pPr>
            <w:r>
              <w:t xml:space="preserve">Thanetian</w:t>
            </w:r>
          </w:p>
        </w:tc>
      </w:tr>
      <w:tr>
        <w:tc>
          <w:tcPr/>
          <w:p>
            <w:pPr>
              <w:pStyle w:val="Compact"/>
            </w:pPr>
            <w:r>
              <w:t xml:space="preserve">15202043</w:t>
            </w:r>
          </w:p>
        </w:tc>
        <w:tc>
          <w:tcPr/>
          <w:p>
            <w:pPr>
              <w:pStyle w:val="Compact"/>
            </w:pPr>
            <w:r>
              <w:t xml:space="preserve">Siderolithikum: Grindelwald-Marmor</w:t>
            </w:r>
          </w:p>
        </w:tc>
        <w:tc>
          <w:tcPr/>
          <w:p>
            <w:pPr>
              <w:pStyle w:val="Compact"/>
            </w:pPr>
            <w:r>
              <w:t xml:space="preserve">breccia: calcareous</w:t>
            </w:r>
          </w:p>
        </w:tc>
        <w:tc>
          <w:tcPr/>
          <w:p>
            <w:pPr>
              <w:pStyle w:val="Compact"/>
            </w:pPr>
            <w:r>
              <w:t xml:space="preserve">–</w:t>
            </w:r>
          </w:p>
        </w:tc>
        <w:tc>
          <w:tcPr/>
          <w:p>
            <w:pPr>
              <w:pStyle w:val="Compact"/>
            </w:pPr>
            <w:r>
              <w:t xml:space="preserve">–</w:t>
            </w:r>
          </w:p>
        </w:tc>
        <w:tc>
          <w:tcPr/>
          <w:p>
            <w:pPr>
              <w:pStyle w:val="Compact"/>
            </w:pPr>
            <w:r>
              <w:t xml:space="preserve">Grindelwald Marble</w:t>
            </w:r>
          </w:p>
        </w:tc>
        <w:tc>
          <w:tcPr/>
          <w:p>
            <w:pPr>
              <w:pStyle w:val="Compact"/>
            </w:pPr>
            <w:r>
              <w:t xml:space="preserve">Middle Eocene</w:t>
            </w:r>
          </w:p>
        </w:tc>
        <w:tc>
          <w:tcPr/>
          <w:p>
            <w:pPr>
              <w:pStyle w:val="Compact"/>
            </w:pPr>
            <w:r>
              <w:t xml:space="preserve">Middle Eocene</w:t>
            </w:r>
          </w:p>
        </w:tc>
      </w:tr>
      <w:tr>
        <w:tc>
          <w:tcPr/>
          <w:p>
            <w:pPr>
              <w:pStyle w:val="Compact"/>
            </w:pPr>
            <w:r>
              <w:t xml:space="preserve">15202044</w:t>
            </w:r>
          </w:p>
        </w:tc>
        <w:tc>
          <w:tcPr/>
          <w:p>
            <w:pPr>
              <w:pStyle w:val="Compact"/>
            </w:pPr>
            <w:r>
              <w:t xml:space="preserve">Niederhorn-Fm.: Hohgant-Sandstein: Mürren-Brekzie</w:t>
            </w:r>
          </w:p>
        </w:tc>
        <w:tc>
          <w:tcPr/>
          <w:p>
            <w:pPr>
              <w:pStyle w:val="Compact"/>
            </w:pPr>
            <w:r>
              <w:t xml:space="preserve">breccia: calcareous: bioclasts</w:t>
            </w:r>
          </w:p>
        </w:tc>
        <w:tc>
          <w:tcPr/>
          <w:p>
            <w:pPr>
              <w:pStyle w:val="Compact"/>
            </w:pPr>
            <w:r>
              <w:t xml:space="preserve">–</w:t>
            </w:r>
          </w:p>
        </w:tc>
        <w:tc>
          <w:tcPr/>
          <w:p>
            <w:pPr>
              <w:pStyle w:val="Compact"/>
            </w:pPr>
            <w:r>
              <w:t xml:space="preserve">–</w:t>
            </w:r>
          </w:p>
        </w:tc>
        <w:tc>
          <w:tcPr/>
          <w:p>
            <w:pPr>
              <w:pStyle w:val="Compact"/>
            </w:pPr>
            <w:r>
              <w:t xml:space="preserve">Mürren Breccia</w:t>
            </w:r>
          </w:p>
        </w:tc>
        <w:tc>
          <w:tcPr/>
          <w:p>
            <w:pPr>
              <w:pStyle w:val="Compact"/>
            </w:pPr>
            <w:r>
              <w:t xml:space="preserve">Priabonian</w:t>
            </w:r>
          </w:p>
        </w:tc>
        <w:tc>
          <w:tcPr/>
          <w:p>
            <w:pPr>
              <w:pStyle w:val="Compact"/>
            </w:pPr>
            <w:r>
              <w:t xml:space="preserve">Priabonian</w:t>
            </w:r>
          </w:p>
        </w:tc>
      </w:tr>
      <w:tr>
        <w:tc>
          <w:tcPr/>
          <w:p>
            <w:pPr>
              <w:pStyle w:val="Compact"/>
            </w:pPr>
            <w:r>
              <w:t xml:space="preserve">15202045</w:t>
            </w:r>
          </w:p>
        </w:tc>
        <w:tc>
          <w:tcPr/>
          <w:p>
            <w:pPr>
              <w:pStyle w:val="Compact"/>
            </w:pPr>
            <w:r>
              <w:t xml:space="preserve">Siderolithikum: Dünden-Konglomerat</w:t>
            </w:r>
          </w:p>
        </w:tc>
        <w:tc>
          <w:tcPr/>
          <w:p>
            <w:pPr>
              <w:pStyle w:val="Compact"/>
            </w:pPr>
            <w:r>
              <w:t xml:space="preserve">conglomerate: calcareous-residual: iron pisoids</w:t>
            </w:r>
          </w:p>
        </w:tc>
        <w:tc>
          <w:tcPr/>
          <w:p>
            <w:pPr>
              <w:pStyle w:val="Compact"/>
            </w:pPr>
            <w:r>
              <w:t xml:space="preserve">–</w:t>
            </w:r>
          </w:p>
        </w:tc>
        <w:tc>
          <w:tcPr/>
          <w:p>
            <w:pPr>
              <w:pStyle w:val="Compact"/>
            </w:pPr>
            <w:r>
              <w:t xml:space="preserve">–</w:t>
            </w:r>
          </w:p>
        </w:tc>
        <w:tc>
          <w:tcPr/>
          <w:p>
            <w:pPr>
              <w:pStyle w:val="Compact"/>
            </w:pPr>
            <w:r>
              <w:t xml:space="preserve">Dünden Conglomerate</w:t>
            </w:r>
          </w:p>
        </w:tc>
        <w:tc>
          <w:tcPr/>
          <w:p>
            <w:pPr>
              <w:pStyle w:val="Compact"/>
            </w:pPr>
            <w:r>
              <w:t xml:space="preserve">Middle Eocene</w:t>
            </w:r>
          </w:p>
        </w:tc>
        <w:tc>
          <w:tcPr/>
          <w:p>
            <w:pPr>
              <w:pStyle w:val="Compact"/>
            </w:pPr>
            <w:r>
              <w:t xml:space="preserve">Middle Eocene</w:t>
            </w:r>
          </w:p>
        </w:tc>
      </w:tr>
      <w:tr>
        <w:tc>
          <w:tcPr/>
          <w:p>
            <w:pPr>
              <w:pStyle w:val="Compact"/>
            </w:pPr>
            <w:r>
              <w:t xml:space="preserve">15202046</w:t>
            </w:r>
          </w:p>
        </w:tc>
        <w:tc>
          <w:tcPr/>
          <w:p>
            <w:pPr>
              <w:pStyle w:val="Compact"/>
            </w:pPr>
            <w:r>
              <w:t xml:space="preserve">Siderolithikum: Rosenlaui-Marmor</w:t>
            </w:r>
          </w:p>
        </w:tc>
        <w:tc>
          <w:tcPr/>
          <w:p>
            <w:pPr>
              <w:pStyle w:val="Compact"/>
            </w:pPr>
            <w:r>
              <w:t xml:space="preserve">breccia: calcareous</w:t>
            </w:r>
          </w:p>
        </w:tc>
        <w:tc>
          <w:tcPr/>
          <w:p>
            <w:pPr>
              <w:pStyle w:val="Compact"/>
            </w:pPr>
            <w:r>
              <w:t xml:space="preserve">–</w:t>
            </w:r>
          </w:p>
        </w:tc>
        <w:tc>
          <w:tcPr/>
          <w:p>
            <w:pPr>
              <w:pStyle w:val="Compact"/>
            </w:pPr>
            <w:r>
              <w:t xml:space="preserve">–</w:t>
            </w:r>
          </w:p>
        </w:tc>
        <w:tc>
          <w:tcPr/>
          <w:p>
            <w:pPr>
              <w:pStyle w:val="Compact"/>
            </w:pPr>
            <w:r>
              <w:t xml:space="preserve">Rosenlaui Marble</w:t>
            </w:r>
          </w:p>
        </w:tc>
        <w:tc>
          <w:tcPr/>
          <w:p>
            <w:pPr>
              <w:pStyle w:val="Compact"/>
            </w:pPr>
            <w:r>
              <w:t xml:space="preserve">Middle Eocene</w:t>
            </w:r>
          </w:p>
        </w:tc>
        <w:tc>
          <w:tcPr/>
          <w:p>
            <w:pPr>
              <w:pStyle w:val="Compact"/>
            </w:pPr>
            <w:r>
              <w:t xml:space="preserve">Middle Eocene</w:t>
            </w:r>
          </w:p>
        </w:tc>
      </w:tr>
      <w:tr>
        <w:tc>
          <w:tcPr/>
          <w:p>
            <w:pPr>
              <w:pStyle w:val="Compact"/>
            </w:pPr>
            <w:r>
              <w:t xml:space="preserve">15202047</w:t>
            </w:r>
          </w:p>
        </w:tc>
        <w:tc>
          <w:tcPr/>
          <w:p>
            <w:pPr>
              <w:pStyle w:val="Compact"/>
            </w:pPr>
            <w:r>
              <w:t xml:space="preserve">Helvetikum: Kreide</w:t>
            </w:r>
          </w:p>
        </w:tc>
        <w:tc>
          <w:tcPr/>
          <w:p>
            <w:pPr>
              <w:pStyle w:val="Compact"/>
            </w:pPr>
            <w:r>
              <w:t xml:space="preserve">limestone</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15202048</w:t>
            </w:r>
          </w:p>
        </w:tc>
        <w:tc>
          <w:tcPr/>
          <w:p>
            <w:pPr>
              <w:pStyle w:val="Compact"/>
            </w:pPr>
            <w:r>
              <w:t xml:space="preserve">Wang-Fm.</w:t>
            </w:r>
          </w:p>
        </w:tc>
        <w:tc>
          <w:tcPr/>
          <w:p>
            <w:pPr>
              <w:pStyle w:val="Compact"/>
            </w:pPr>
            <w:r>
              <w:t xml:space="preserve">limestone: sandy-siliceous</w:t>
            </w:r>
          </w:p>
        </w:tc>
        <w:tc>
          <w:tcPr/>
          <w:p>
            <w:pPr>
              <w:pStyle w:val="Compact"/>
            </w:pPr>
            <w:r>
              <w:t xml:space="preserve">marlstone</w:t>
            </w:r>
          </w:p>
        </w:tc>
        <w:tc>
          <w:tcPr/>
          <w:p>
            <w:pPr>
              <w:pStyle w:val="Compact"/>
            </w:pPr>
            <w:r>
              <w:t xml:space="preserve">–</w:t>
            </w:r>
          </w:p>
        </w:tc>
        <w:tc>
          <w:tcPr/>
          <w:p>
            <w:pPr>
              <w:pStyle w:val="Compact"/>
            </w:pPr>
            <w:r>
              <w:t xml:space="preserve">Wang Formation</w:t>
            </w:r>
          </w:p>
        </w:tc>
        <w:tc>
          <w:tcPr/>
          <w:p>
            <w:pPr>
              <w:pStyle w:val="Compact"/>
            </w:pPr>
            <w:r>
              <w:t xml:space="preserve">Campanian</w:t>
            </w:r>
          </w:p>
        </w:tc>
        <w:tc>
          <w:tcPr/>
          <w:p>
            <w:pPr>
              <w:pStyle w:val="Compact"/>
            </w:pPr>
            <w:r>
              <w:t xml:space="preserve">Maastrichtian</w:t>
            </w:r>
          </w:p>
        </w:tc>
      </w:tr>
      <w:tr>
        <w:tc>
          <w:tcPr/>
          <w:p>
            <w:pPr>
              <w:pStyle w:val="Compact"/>
            </w:pPr>
            <w:r>
              <w:t xml:space="preserve">15202049</w:t>
            </w:r>
          </w:p>
        </w:tc>
        <w:tc>
          <w:tcPr/>
          <w:p>
            <w:pPr>
              <w:pStyle w:val="Compact"/>
            </w:pPr>
            <w:r>
              <w:t xml:space="preserve">Amden-Fm.</w:t>
            </w:r>
          </w:p>
        </w:tc>
        <w:tc>
          <w:tcPr/>
          <w:p>
            <w:pPr>
              <w:pStyle w:val="Compact"/>
            </w:pPr>
            <w:r>
              <w:t xml:space="preserve">marlstone: bioclasts</w:t>
            </w:r>
          </w:p>
        </w:tc>
        <w:tc>
          <w:tcPr/>
          <w:p>
            <w:pPr>
              <w:pStyle w:val="Compact"/>
            </w:pPr>
            <w:r>
              <w:t xml:space="preserve">siltstone: calcareous</w:t>
            </w:r>
          </w:p>
        </w:tc>
        <w:tc>
          <w:tcPr/>
          <w:p>
            <w:pPr>
              <w:pStyle w:val="Compact"/>
            </w:pPr>
            <w:r>
              <w:t xml:space="preserve">–</w:t>
            </w:r>
          </w:p>
        </w:tc>
        <w:tc>
          <w:tcPr/>
          <w:p>
            <w:pPr>
              <w:pStyle w:val="Compact"/>
            </w:pPr>
            <w:r>
              <w:t xml:space="preserve">Amden Marlstone</w:t>
            </w:r>
          </w:p>
        </w:tc>
        <w:tc>
          <w:tcPr/>
          <w:p>
            <w:pPr>
              <w:pStyle w:val="Compact"/>
            </w:pPr>
            <w:r>
              <w:t xml:space="preserve">Santonian</w:t>
            </w:r>
          </w:p>
        </w:tc>
        <w:tc>
          <w:tcPr/>
          <w:p>
            <w:pPr>
              <w:pStyle w:val="Compact"/>
            </w:pPr>
            <w:r>
              <w:t xml:space="preserve">Campanian</w:t>
            </w:r>
          </w:p>
        </w:tc>
      </w:tr>
      <w:tr>
        <w:tc>
          <w:tcPr/>
          <w:p>
            <w:pPr>
              <w:pStyle w:val="Compact"/>
            </w:pPr>
            <w:r>
              <w:t xml:space="preserve">15202050</w:t>
            </w:r>
          </w:p>
        </w:tc>
        <w:tc>
          <w:tcPr/>
          <w:p>
            <w:pPr>
              <w:pStyle w:val="Compact"/>
            </w:pPr>
            <w:r>
              <w:t xml:space="preserve">Seewen Fm.</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Seewen Formation</w:t>
            </w:r>
          </w:p>
        </w:tc>
        <w:tc>
          <w:tcPr/>
          <w:p>
            <w:pPr>
              <w:pStyle w:val="Compact"/>
            </w:pPr>
            <w:r>
              <w:t xml:space="preserve">Cenomanian</w:t>
            </w:r>
          </w:p>
        </w:tc>
        <w:tc>
          <w:tcPr/>
          <w:p>
            <w:pPr>
              <w:pStyle w:val="Compact"/>
            </w:pPr>
            <w:r>
              <w:t xml:space="preserve">Santonian</w:t>
            </w:r>
          </w:p>
        </w:tc>
      </w:tr>
      <w:tr>
        <w:tc>
          <w:tcPr/>
          <w:p>
            <w:pPr>
              <w:pStyle w:val="Compact"/>
            </w:pPr>
            <w:r>
              <w:t xml:space="preserve">15202051</w:t>
            </w:r>
          </w:p>
        </w:tc>
        <w:tc>
          <w:tcPr/>
          <w:p>
            <w:pPr>
              <w:pStyle w:val="Compact"/>
            </w:pPr>
            <w:r>
              <w:t xml:space="preserve">Seewen-Fm.: Choltal-Mb.</w:t>
            </w:r>
          </w:p>
        </w:tc>
        <w:tc>
          <w:tcPr/>
          <w:p>
            <w:pPr>
              <w:pStyle w:val="Compact"/>
            </w:pPr>
            <w:r>
              <w:t xml:space="preserve">marlstone: calcareous</w:t>
            </w:r>
          </w:p>
        </w:tc>
        <w:tc>
          <w:tcPr/>
          <w:p>
            <w:pPr>
              <w:pStyle w:val="Compact"/>
            </w:pPr>
            <w:r>
              <w:t xml:space="preserve">limestone: micritic</w:t>
            </w:r>
          </w:p>
        </w:tc>
        <w:tc>
          <w:tcPr/>
          <w:p>
            <w:pPr>
              <w:pStyle w:val="Compact"/>
            </w:pPr>
            <w:r>
              <w:t xml:space="preserve">–</w:t>
            </w:r>
          </w:p>
        </w:tc>
        <w:tc>
          <w:tcPr/>
          <w:p>
            <w:pPr>
              <w:pStyle w:val="Compact"/>
            </w:pPr>
            <w:r>
              <w:t xml:space="preserve">Choltal Member</w:t>
            </w:r>
          </w:p>
        </w:tc>
        <w:tc>
          <w:tcPr/>
          <w:p>
            <w:pPr>
              <w:pStyle w:val="Compact"/>
            </w:pPr>
            <w:r>
              <w:t xml:space="preserve">Santonian</w:t>
            </w:r>
          </w:p>
        </w:tc>
        <w:tc>
          <w:tcPr/>
          <w:p>
            <w:pPr>
              <w:pStyle w:val="Compact"/>
            </w:pPr>
            <w:r>
              <w:t xml:space="preserve">Santonian</w:t>
            </w:r>
          </w:p>
        </w:tc>
      </w:tr>
      <w:tr>
        <w:tc>
          <w:tcPr/>
          <w:p>
            <w:pPr>
              <w:pStyle w:val="Compact"/>
            </w:pPr>
            <w:r>
              <w:t xml:space="preserve">15203709</w:t>
            </w:r>
          </w:p>
        </w:tc>
        <w:tc>
          <w:tcPr/>
          <w:p>
            <w:pPr>
              <w:pStyle w:val="Compact"/>
            </w:pPr>
            <w:r>
              <w:t xml:space="preserve">Pizzo-del-Vallone-Decke: Trias: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15203710</w:t>
            </w:r>
          </w:p>
        </w:tc>
        <w:tc>
          <w:tcPr/>
          <w:p>
            <w:pPr>
              <w:pStyle w:val="Compact"/>
            </w:pPr>
            <w:r>
              <w:t xml:space="preserve">Wiriehorn-Fm.: Mergelige Fazies</w:t>
            </w:r>
          </w:p>
        </w:tc>
        <w:tc>
          <w:tcPr/>
          <w:p>
            <w:pPr>
              <w:pStyle w:val="Compact"/>
            </w:pPr>
            <w:r>
              <w:t xml:space="preserve">marlstone: dolomitic</w:t>
            </w:r>
          </w:p>
        </w:tc>
        <w:tc>
          <w:tcPr/>
          <w:p>
            <w:pPr>
              <w:pStyle w:val="Compact"/>
            </w:pPr>
            <w:r>
              <w:t xml:space="preserve">dolostone</w:t>
            </w:r>
          </w:p>
        </w:tc>
        <w:tc>
          <w:tcPr/>
          <w:p>
            <w:pPr>
              <w:pStyle w:val="Compact"/>
            </w:pPr>
            <w:r>
              <w:t xml:space="preserve">–</w:t>
            </w:r>
          </w:p>
        </w:tc>
        <w:tc>
          <w:tcPr/>
          <w:p>
            <w:pPr>
              <w:pStyle w:val="Compact"/>
            </w:pPr>
            <w:r>
              <w:t xml:space="preserve">Wiriehorn Formation</w:t>
            </w:r>
          </w:p>
        </w:tc>
        <w:tc>
          <w:tcPr/>
          <w:p>
            <w:pPr>
              <w:pStyle w:val="Compact"/>
            </w:pPr>
            <w:r>
              <w:t xml:space="preserve">Anisian</w:t>
            </w:r>
          </w:p>
        </w:tc>
        <w:tc>
          <w:tcPr/>
          <w:p>
            <w:pPr>
              <w:pStyle w:val="Compact"/>
            </w:pPr>
            <w:r>
              <w:t xml:space="preserve">Anisian</w:t>
            </w:r>
          </w:p>
        </w:tc>
      </w:tr>
      <w:tr>
        <w:tc>
          <w:tcPr/>
          <w:p>
            <w:pPr>
              <w:pStyle w:val="Compact"/>
            </w:pPr>
            <w:r>
              <w:t xml:space="preserve">15203711</w:t>
            </w:r>
          </w:p>
        </w:tc>
        <w:tc>
          <w:tcPr/>
          <w:p>
            <w:pPr>
              <w:pStyle w:val="Compact"/>
            </w:pPr>
            <w:r>
              <w:t xml:space="preserve">St-Christophe-Fm.: Manganschiefer</w:t>
            </w:r>
          </w:p>
        </w:tc>
        <w:tc>
          <w:tcPr/>
          <w:p>
            <w:pPr>
              <w:pStyle w:val="Compact"/>
            </w:pPr>
            <w:r>
              <w:t xml:space="preserve">schist: clayey: manganese</w:t>
            </w:r>
          </w:p>
        </w:tc>
        <w:tc>
          <w:tcPr/>
          <w:p>
            <w:pPr>
              <w:pStyle w:val="Compact"/>
            </w:pPr>
            <w:r>
              <w:t xml:space="preserve">schist: quartz-sericite</w:t>
            </w:r>
          </w:p>
        </w:tc>
        <w:tc>
          <w:tcPr/>
          <w:p>
            <w:pPr>
              <w:pStyle w:val="Compact"/>
            </w:pPr>
            <w:r>
              <w:t xml:space="preserve">–</w:t>
            </w:r>
          </w:p>
        </w:tc>
        <w:tc>
          <w:tcPr/>
          <w:p>
            <w:pPr>
              <w:pStyle w:val="Compact"/>
            </w:pPr>
            <w:r>
              <w:t xml:space="preserve">St-Christophe Formation</w:t>
            </w:r>
          </w:p>
        </w:tc>
        <w:tc>
          <w:tcPr/>
          <w:p>
            <w:pPr>
              <w:pStyle w:val="Compact"/>
            </w:pPr>
            <w:r>
              <w:t xml:space="preserve">Late Cretaceous</w:t>
            </w:r>
          </w:p>
        </w:tc>
        <w:tc>
          <w:tcPr/>
          <w:p>
            <w:pPr>
              <w:pStyle w:val="Compact"/>
            </w:pPr>
            <w:r>
              <w:t xml:space="preserve">Late Cretaceous</w:t>
            </w:r>
          </w:p>
        </w:tc>
      </w:tr>
      <w:tr>
        <w:tc>
          <w:tcPr/>
          <w:p>
            <w:pPr>
              <w:pStyle w:val="Compact"/>
            </w:pPr>
            <w:r>
              <w:t xml:space="preserve">15203712</w:t>
            </w:r>
          </w:p>
        </w:tc>
        <w:tc>
          <w:tcPr/>
          <w:p>
            <w:pPr>
              <w:pStyle w:val="Compact"/>
            </w:pPr>
            <w:r>
              <w:t xml:space="preserve">Siviez-Mischabel-Decke: Sedimentbedeckung</w:t>
            </w:r>
          </w:p>
        </w:tc>
        <w:tc>
          <w:tcPr/>
          <w:p>
            <w:pPr>
              <w:pStyle w:val="Compact"/>
            </w:pPr>
            <w:r>
              <w:t xml:space="preserve">marble: dolomitic</w:t>
            </w:r>
          </w:p>
        </w:tc>
        <w:tc>
          <w:tcPr/>
          <w:p>
            <w:pPr>
              <w:pStyle w:val="Compact"/>
            </w:pPr>
            <w:r>
              <w:t xml:space="preserve">quartzite</w:t>
            </w:r>
          </w:p>
        </w:tc>
        <w:tc>
          <w:tcPr/>
          <w:p>
            <w:pPr>
              <w:pStyle w:val="Compact"/>
            </w:pPr>
            <w:r>
              <w:t xml:space="preserve">schist: calcareous</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15203713</w:t>
            </w:r>
          </w:p>
        </w:tc>
        <w:tc>
          <w:tcPr/>
          <w:p>
            <w:pPr>
              <w:pStyle w:val="Compact"/>
            </w:pPr>
            <w:r>
              <w:t xml:space="preserve">Siviez-Mischabel-Decke: Basisches Ganggestein</w:t>
            </w:r>
          </w:p>
        </w:tc>
        <w:tc>
          <w:tcPr/>
          <w:p>
            <w:pPr>
              <w:pStyle w:val="Compact"/>
            </w:pPr>
            <w:r>
              <w:t xml:space="preserve">rock: basic-filonian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Mesozoic</w:t>
            </w:r>
          </w:p>
        </w:tc>
      </w:tr>
      <w:tr>
        <w:tc>
          <w:tcPr/>
          <w:p>
            <w:pPr>
              <w:pStyle w:val="Compact"/>
            </w:pPr>
            <w:r>
              <w:t xml:space="preserve">15203714</w:t>
            </w:r>
          </w:p>
        </w:tc>
        <w:tc>
          <w:tcPr/>
          <w:p>
            <w:pPr>
              <w:pStyle w:val="Compact"/>
            </w:pPr>
            <w:r>
              <w:t xml:space="preserve">Ergischhorn-Komplex, Adlerflüe- und Lirec-Fm., undiff.</w:t>
            </w:r>
          </w:p>
        </w:tc>
        <w:tc>
          <w:tcPr/>
          <w:p>
            <w:pPr>
              <w:pStyle w:val="Compact"/>
            </w:pPr>
            <w:r>
              <w:t xml:space="preserve">gneiss</w:t>
            </w:r>
          </w:p>
        </w:tc>
        <w:tc>
          <w:tcPr/>
          <w:p>
            <w:pPr>
              <w:pStyle w:val="Compact"/>
            </w:pPr>
            <w:r>
              <w:t xml:space="preserve">amphibolite</w:t>
            </w:r>
          </w:p>
        </w:tc>
        <w:tc>
          <w:tcPr/>
          <w:p>
            <w:pPr>
              <w:pStyle w:val="Compact"/>
            </w:pPr>
            <w:r>
              <w:t xml:space="preserve">schist</w:t>
            </w:r>
          </w:p>
        </w:tc>
        <w:tc>
          <w:tcPr/>
          <w:p>
            <w:pPr>
              <w:pStyle w:val="Compact"/>
            </w:pPr>
            <w:r>
              <w:t xml:space="preserve">–</w:t>
            </w:r>
          </w:p>
        </w:tc>
        <w:tc>
          <w:tcPr/>
          <w:p>
            <w:pPr>
              <w:pStyle w:val="Compact"/>
            </w:pPr>
            <w:r>
              <w:t xml:space="preserve">Proterozoic</w:t>
            </w:r>
          </w:p>
        </w:tc>
        <w:tc>
          <w:tcPr/>
          <w:p>
            <w:pPr>
              <w:pStyle w:val="Compact"/>
            </w:pPr>
            <w:r>
              <w:t xml:space="preserve">Cambrian</w:t>
            </w:r>
          </w:p>
        </w:tc>
      </w:tr>
      <w:tr>
        <w:tc>
          <w:tcPr/>
          <w:p>
            <w:pPr>
              <w:pStyle w:val="Compact"/>
            </w:pPr>
            <w:r>
              <w:t xml:space="preserve">15203715</w:t>
            </w:r>
          </w:p>
        </w:tc>
        <w:tc>
          <w:tcPr/>
          <w:p>
            <w:pPr>
              <w:pStyle w:val="Compact"/>
            </w:pPr>
            <w:r>
              <w:t xml:space="preserve">Gälmji-Zone: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15203716</w:t>
            </w:r>
          </w:p>
        </w:tc>
        <w:tc>
          <w:tcPr/>
          <w:p>
            <w:pPr>
              <w:pStyle w:val="Compact"/>
            </w:pPr>
            <w:r>
              <w:t xml:space="preserve">Gälmji-Zone: Amphibolit</w:t>
            </w:r>
          </w:p>
        </w:tc>
        <w:tc>
          <w:tcPr/>
          <w:p>
            <w:pPr>
              <w:pStyle w:val="Compact"/>
            </w:pPr>
            <w:r>
              <w:t xml:space="preserve">amphibolite</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15203717</w:t>
            </w:r>
          </w:p>
        </w:tc>
        <w:tc>
          <w:tcPr/>
          <w:p>
            <w:pPr>
              <w:pStyle w:val="Compact"/>
            </w:pPr>
            <w:r>
              <w:t xml:space="preserve">Zermatt-Saas-Decke: Metasedimente und Ophiolith undiff.</w:t>
            </w:r>
          </w:p>
        </w:tc>
        <w:tc>
          <w:tcPr/>
          <w:p>
            <w:pPr>
              <w:pStyle w:val="Compact"/>
            </w:pPr>
            <w:r>
              <w:t xml:space="preserve">schist: calcareous</w:t>
            </w:r>
          </w:p>
        </w:tc>
        <w:tc>
          <w:tcPr/>
          <w:p>
            <w:pPr>
              <w:pStyle w:val="Compact"/>
            </w:pPr>
            <w:r>
              <w:t xml:space="preserve">prasinite</w:t>
            </w:r>
          </w:p>
        </w:tc>
        <w:tc>
          <w:tcPr/>
          <w:p>
            <w:pPr>
              <w:pStyle w:val="Compact"/>
            </w:pPr>
            <w:r>
              <w:t xml:space="preserve">amphibolite</w:t>
            </w:r>
          </w:p>
        </w:tc>
        <w:tc>
          <w:tcPr/>
          <w:p>
            <w:pPr>
              <w:pStyle w:val="Compact"/>
            </w:pPr>
            <w:r>
              <w:t xml:space="preserve">–</w:t>
            </w:r>
          </w:p>
        </w:tc>
        <w:tc>
          <w:tcPr/>
          <w:p>
            <w:pPr>
              <w:pStyle w:val="Compact"/>
            </w:pPr>
            <w:r>
              <w:t xml:space="preserve">Early Cretaceous</w:t>
            </w:r>
          </w:p>
        </w:tc>
        <w:tc>
          <w:tcPr/>
          <w:p>
            <w:pPr>
              <w:pStyle w:val="Compact"/>
            </w:pPr>
            <w:r>
              <w:t xml:space="preserve">Late Cretaceous</w:t>
            </w:r>
          </w:p>
        </w:tc>
      </w:tr>
      <w:tr>
        <w:tc>
          <w:tcPr/>
          <w:p>
            <w:pPr>
              <w:pStyle w:val="Compact"/>
            </w:pPr>
            <w:r>
              <w:t xml:space="preserve">15203718</w:t>
            </w:r>
          </w:p>
        </w:tc>
        <w:tc>
          <w:tcPr/>
          <w:p>
            <w:pPr>
              <w:pStyle w:val="Compact"/>
            </w:pPr>
            <w:r>
              <w:t xml:space="preserve">Zermatt-Saas-Decke: Metabasite</w:t>
            </w:r>
          </w:p>
        </w:tc>
        <w:tc>
          <w:tcPr/>
          <w:p>
            <w:pPr>
              <w:pStyle w:val="Compact"/>
            </w:pPr>
            <w:r>
              <w:t xml:space="preserve">prasinite</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15203719</w:t>
            </w:r>
          </w:p>
        </w:tc>
        <w:tc>
          <w:tcPr/>
          <w:p>
            <w:pPr>
              <w:pStyle w:val="Compact"/>
            </w:pPr>
            <w:r>
              <w:t xml:space="preserve">Zermatt-Saas-Decke: Eklogitischer Metagabbro</w:t>
            </w:r>
          </w:p>
        </w:tc>
        <w:tc>
          <w:tcPr/>
          <w:p>
            <w:pPr>
              <w:pStyle w:val="Compact"/>
            </w:pPr>
            <w:r>
              <w:t xml:space="preserve">gabbro: eclogitic</w:t>
            </w:r>
          </w:p>
        </w:tc>
        <w:tc>
          <w:tcPr/>
          <w:p>
            <w:pPr>
              <w:pStyle w:val="Compact"/>
            </w:pPr>
            <w:r>
              <w:t xml:space="preserve">gabbro: omphacite</w:t>
            </w:r>
          </w:p>
        </w:tc>
        <w:tc>
          <w:tcPr/>
          <w:p>
            <w:pPr>
              <w:pStyle w:val="Compact"/>
            </w:pPr>
            <w:r>
              <w:t xml:space="preserve">eclogite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15203720</w:t>
            </w:r>
          </w:p>
        </w:tc>
        <w:tc>
          <w:tcPr/>
          <w:p>
            <w:pPr>
              <w:pStyle w:val="Compact"/>
            </w:pPr>
            <w:r>
              <w:t xml:space="preserve">Stockhorn-Decke: Jura</w:t>
            </w:r>
          </w:p>
        </w:tc>
        <w:tc>
          <w:tcPr/>
          <w:p>
            <w:pPr>
              <w:pStyle w:val="Compact"/>
            </w:pPr>
            <w:r>
              <w:t xml:space="preserve">schist: calcareous</w:t>
            </w:r>
          </w:p>
        </w:tc>
        <w:tc>
          <w:tcPr/>
          <w:p>
            <w:pPr>
              <w:pStyle w:val="Compact"/>
            </w:pPr>
            <w:r>
              <w:t xml:space="preserve">marble: calcareous</w:t>
            </w:r>
          </w:p>
        </w:tc>
        <w:tc>
          <w:tcPr/>
          <w:p>
            <w:pPr>
              <w:pStyle w:val="Compact"/>
            </w:pPr>
            <w:r>
              <w:t xml:space="preserve">breccia</w:t>
            </w:r>
          </w:p>
        </w:tc>
        <w:tc>
          <w:tcPr/>
          <w:p>
            <w:pPr>
              <w:pStyle w:val="Compact"/>
            </w:pPr>
            <w:r>
              <w:t xml:space="preserve">–</w:t>
            </w:r>
          </w:p>
        </w:tc>
        <w:tc>
          <w:tcPr/>
          <w:p>
            <w:pPr>
              <w:pStyle w:val="Compact"/>
            </w:pPr>
            <w:r>
              <w:t xml:space="preserve">Jurassic</w:t>
            </w:r>
          </w:p>
        </w:tc>
        <w:tc>
          <w:tcPr/>
          <w:p>
            <w:pPr>
              <w:pStyle w:val="Compact"/>
            </w:pPr>
            <w:r>
              <w:t xml:space="preserve">Jurassic</w:t>
            </w:r>
          </w:p>
        </w:tc>
      </w:tr>
      <w:tr>
        <w:tc>
          <w:tcPr/>
          <w:p>
            <w:pPr>
              <w:pStyle w:val="Compact"/>
            </w:pPr>
            <w:r>
              <w:t xml:space="preserve">15203721</w:t>
            </w:r>
          </w:p>
        </w:tc>
        <w:tc>
          <w:tcPr/>
          <w:p>
            <w:pPr>
              <w:pStyle w:val="Compact"/>
            </w:pPr>
            <w:r>
              <w:t xml:space="preserve">Stockhorn-Decke: Karbonatische Trias</w:t>
            </w:r>
          </w:p>
        </w:tc>
        <w:tc>
          <w:tcPr/>
          <w:p>
            <w:pPr>
              <w:pStyle w:val="Compact"/>
            </w:pPr>
            <w:r>
              <w:t xml:space="preserve">dolostone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15203722</w:t>
            </w:r>
          </w:p>
        </w:tc>
        <w:tc>
          <w:tcPr/>
          <w:p>
            <w:pPr>
              <w:pStyle w:val="Compact"/>
            </w:pPr>
            <w:r>
              <w:t xml:space="preserve">Stockhorn-Decke: Quarzitische 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Lopingian</w:t>
            </w:r>
          </w:p>
        </w:tc>
        <w:tc>
          <w:tcPr/>
          <w:p>
            <w:pPr>
              <w:pStyle w:val="Compact"/>
            </w:pPr>
            <w:r>
              <w:t xml:space="preserve">Early Triassic</w:t>
            </w:r>
          </w:p>
        </w:tc>
      </w:tr>
      <w:tr>
        <w:tc>
          <w:tcPr/>
          <w:p>
            <w:pPr>
              <w:pStyle w:val="Compact"/>
            </w:pPr>
            <w:r>
              <w:t xml:space="preserve">15203723</w:t>
            </w:r>
          </w:p>
        </w:tc>
        <w:tc>
          <w:tcPr/>
          <w:p>
            <w:pPr>
              <w:pStyle w:val="Compact"/>
            </w:pPr>
            <w:r>
              <w:t xml:space="preserve">Stockhorn-Decke: Grundgebirge</w:t>
            </w:r>
          </w:p>
        </w:tc>
        <w:tc>
          <w:tcPr/>
          <w:p>
            <w:pPr>
              <w:pStyle w:val="Compact"/>
            </w:pPr>
            <w:r>
              <w:t xml:space="preserve">gneiss: sedimentary</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15203724</w:t>
            </w:r>
          </w:p>
        </w:tc>
        <w:tc>
          <w:tcPr/>
          <w:p>
            <w:pPr>
              <w:pStyle w:val="Compact"/>
            </w:pPr>
            <w:r>
              <w:t xml:space="preserve">Monte-Rosa-Decke: Preja-Fm.: Jura</w:t>
            </w:r>
          </w:p>
        </w:tc>
        <w:tc>
          <w:tcPr/>
          <w:p>
            <w:pPr>
              <w:pStyle w:val="Compact"/>
            </w:pPr>
            <w:r>
              <w:t xml:space="preserve">marble: sandy: graphite</w:t>
            </w:r>
          </w:p>
        </w:tc>
        <w:tc>
          <w:tcPr/>
          <w:p>
            <w:pPr>
              <w:pStyle w:val="Compact"/>
            </w:pPr>
            <w:r>
              <w:t xml:space="preserve">quartzite: mica</w:t>
            </w:r>
          </w:p>
        </w:tc>
        <w:tc>
          <w:tcPr/>
          <w:p>
            <w:pPr>
              <w:pStyle w:val="Compact"/>
            </w:pPr>
            <w:r>
              <w:t xml:space="preserve">–</w:t>
            </w:r>
          </w:p>
        </w:tc>
        <w:tc>
          <w:tcPr/>
          <w:p>
            <w:pPr>
              <w:pStyle w:val="Compact"/>
            </w:pPr>
            <w:r>
              <w:t xml:space="preserve">Preja Formation</w:t>
            </w:r>
          </w:p>
        </w:tc>
        <w:tc>
          <w:tcPr/>
          <w:p>
            <w:pPr>
              <w:pStyle w:val="Compact"/>
            </w:pPr>
            <w:r>
              <w:t xml:space="preserve">Early Jurassic</w:t>
            </w:r>
          </w:p>
        </w:tc>
        <w:tc>
          <w:tcPr/>
          <w:p>
            <w:pPr>
              <w:pStyle w:val="Compact"/>
            </w:pPr>
            <w:r>
              <w:t xml:space="preserve">Late Jurassic</w:t>
            </w:r>
          </w:p>
        </w:tc>
      </w:tr>
      <w:tr>
        <w:tc>
          <w:tcPr/>
          <w:p>
            <w:pPr>
              <w:pStyle w:val="Compact"/>
            </w:pPr>
            <w:r>
              <w:t xml:space="preserve">15203725</w:t>
            </w:r>
          </w:p>
        </w:tc>
        <w:tc>
          <w:tcPr/>
          <w:p>
            <w:pPr>
              <w:pStyle w:val="Compact"/>
            </w:pPr>
            <w:r>
              <w:t xml:space="preserve">Monte-Rosa-Decke: Preja-Fm.: Trias</w:t>
            </w:r>
          </w:p>
        </w:tc>
        <w:tc>
          <w:tcPr/>
          <w:p>
            <w:pPr>
              <w:pStyle w:val="Compact"/>
            </w:pPr>
            <w:r>
              <w:t xml:space="preserve">marble</w:t>
            </w:r>
          </w:p>
        </w:tc>
        <w:tc>
          <w:tcPr/>
          <w:p>
            <w:pPr>
              <w:pStyle w:val="Compact"/>
            </w:pPr>
            <w:r>
              <w:t xml:space="preserve">rauwacke</w:t>
            </w:r>
          </w:p>
        </w:tc>
        <w:tc>
          <w:tcPr/>
          <w:p>
            <w:pPr>
              <w:pStyle w:val="Compact"/>
            </w:pPr>
            <w:r>
              <w:t xml:space="preserve">–</w:t>
            </w:r>
          </w:p>
        </w:tc>
        <w:tc>
          <w:tcPr/>
          <w:p>
            <w:pPr>
              <w:pStyle w:val="Compact"/>
            </w:pPr>
            <w:r>
              <w:t xml:space="preserve">Preja Formation</w:t>
            </w:r>
          </w:p>
        </w:tc>
        <w:tc>
          <w:tcPr/>
          <w:p>
            <w:pPr>
              <w:pStyle w:val="Compact"/>
            </w:pPr>
            <w:r>
              <w:t xml:space="preserve">Triassic</w:t>
            </w:r>
          </w:p>
        </w:tc>
        <w:tc>
          <w:tcPr/>
          <w:p>
            <w:pPr>
              <w:pStyle w:val="Compact"/>
            </w:pPr>
            <w:r>
              <w:t xml:space="preserve">Triassic</w:t>
            </w:r>
          </w:p>
        </w:tc>
      </w:tr>
      <w:tr>
        <w:tc>
          <w:tcPr/>
          <w:p>
            <w:pPr>
              <w:pStyle w:val="Compact"/>
            </w:pPr>
            <w:r>
              <w:t xml:space="preserve">15203726</w:t>
            </w:r>
          </w:p>
        </w:tc>
        <w:tc>
          <w:tcPr/>
          <w:p>
            <w:pPr>
              <w:pStyle w:val="Compact"/>
            </w:pPr>
            <w:r>
              <w:t xml:space="preserve">Monte-Rosa-Decke: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Mesozoic</w:t>
            </w:r>
          </w:p>
        </w:tc>
      </w:tr>
      <w:tr>
        <w:tc>
          <w:tcPr/>
          <w:p>
            <w:pPr>
              <w:pStyle w:val="Compact"/>
            </w:pPr>
            <w:r>
              <w:t xml:space="preserve">15203727</w:t>
            </w:r>
          </w:p>
        </w:tc>
        <w:tc>
          <w:tcPr/>
          <w:p>
            <w:pPr>
              <w:pStyle w:val="Compact"/>
            </w:pPr>
            <w:r>
              <w:t xml:space="preserve">Monte-Rosa-Decke: Aplit, Pegmatit</w:t>
            </w:r>
          </w:p>
        </w:tc>
        <w:tc>
          <w:tcPr/>
          <w:p>
            <w:pPr>
              <w:pStyle w:val="Compact"/>
            </w:pPr>
            <w:r>
              <w:t xml:space="preserve">aplite</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15203728</w:t>
            </w:r>
          </w:p>
        </w:tc>
        <w:tc>
          <w:tcPr/>
          <w:p>
            <w:pPr>
              <w:pStyle w:val="Compact"/>
            </w:pPr>
            <w:r>
              <w:t xml:space="preserve">Monte-Rosa-Decke: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15203729</w:t>
            </w:r>
          </w:p>
        </w:tc>
        <w:tc>
          <w:tcPr/>
          <w:p>
            <w:pPr>
              <w:pStyle w:val="Compact"/>
            </w:pPr>
            <w:r>
              <w:t xml:space="preserve">Portjengrat-Decke: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15203730</w:t>
            </w:r>
          </w:p>
        </w:tc>
        <w:tc>
          <w:tcPr/>
          <w:p>
            <w:pPr>
              <w:pStyle w:val="Compact"/>
            </w:pPr>
            <w:r>
              <w:t xml:space="preserve">Antrona-Decke: Metasedimente</w:t>
            </w:r>
          </w:p>
        </w:tc>
        <w:tc>
          <w:tcPr/>
          <w:p>
            <w:pPr>
              <w:pStyle w:val="Compact"/>
            </w:pPr>
            <w:r>
              <w:t xml:space="preserve">schist: calcareous</w:t>
            </w:r>
          </w:p>
        </w:tc>
        <w:tc>
          <w:tcPr/>
          <w:p>
            <w:pPr>
              <w:pStyle w:val="Compact"/>
            </w:pPr>
            <w:r>
              <w:t xml:space="preserve">schist: mica-garnet</w:t>
            </w:r>
          </w:p>
        </w:tc>
        <w:tc>
          <w:tcPr/>
          <w:p>
            <w:pPr>
              <w:pStyle w:val="Compact"/>
            </w:pPr>
            <w:r>
              <w:t xml:space="preserve">marble</w:t>
            </w:r>
          </w:p>
        </w:tc>
        <w:tc>
          <w:tcPr/>
          <w:p>
            <w:pPr>
              <w:pStyle w:val="Compact"/>
            </w:pPr>
            <w:r>
              <w:t xml:space="preserve">–</w:t>
            </w:r>
          </w:p>
        </w:tc>
        <w:tc>
          <w:tcPr/>
          <w:p>
            <w:pPr>
              <w:pStyle w:val="Compact"/>
            </w:pPr>
            <w:r>
              <w:t xml:space="preserve">Early Cretaceous</w:t>
            </w:r>
          </w:p>
        </w:tc>
        <w:tc>
          <w:tcPr/>
          <w:p>
            <w:pPr>
              <w:pStyle w:val="Compact"/>
            </w:pPr>
            <w:r>
              <w:t xml:space="preserve">Late Cretaceous</w:t>
            </w:r>
          </w:p>
        </w:tc>
      </w:tr>
      <w:tr>
        <w:tc>
          <w:tcPr/>
          <w:p>
            <w:pPr>
              <w:pStyle w:val="Compact"/>
            </w:pPr>
            <w:r>
              <w:t xml:space="preserve">15203731</w:t>
            </w:r>
          </w:p>
        </w:tc>
        <w:tc>
          <w:tcPr/>
          <w:p>
            <w:pPr>
              <w:pStyle w:val="Compact"/>
            </w:pPr>
            <w:r>
              <w:t xml:space="preserve">Antrona-Decke: Metagabbro</w:t>
            </w:r>
          </w:p>
        </w:tc>
        <w:tc>
          <w:tcPr/>
          <w:p>
            <w:pPr>
              <w:pStyle w:val="Compact"/>
            </w:pPr>
            <w:r>
              <w:t xml:space="preserve">gabbro</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15203732</w:t>
            </w:r>
          </w:p>
        </w:tc>
        <w:tc>
          <w:tcPr/>
          <w:p>
            <w:pPr>
              <w:pStyle w:val="Compact"/>
            </w:pPr>
            <w:r>
              <w:t xml:space="preserve">Antrona-Decke: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15203733</w:t>
            </w:r>
          </w:p>
        </w:tc>
        <w:tc>
          <w:tcPr/>
          <w:p>
            <w:pPr>
              <w:pStyle w:val="Compact"/>
            </w:pPr>
            <w:r>
              <w:t xml:space="preserve">Siviez-Mischabel-Decke: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15203734</w:t>
            </w:r>
          </w:p>
        </w:tc>
        <w:tc>
          <w:tcPr/>
          <w:p>
            <w:pPr>
              <w:pStyle w:val="Compact"/>
            </w:pPr>
            <w:r>
              <w:t xml:space="preserve">Theodulgletscher-Schuppe: Granat-Biotitgneis</w:t>
            </w:r>
          </w:p>
        </w:tc>
        <w:tc>
          <w:tcPr/>
          <w:p>
            <w:pPr>
              <w:pStyle w:val="Compact"/>
            </w:pPr>
            <w:r>
              <w:t xml:space="preserve">gneiss: biotite-garnet</w:t>
            </w:r>
          </w:p>
        </w:tc>
        <w:tc>
          <w:tcPr/>
          <w:p>
            <w:pPr>
              <w:pStyle w:val="Compact"/>
            </w:pPr>
            <w:r>
              <w:t xml:space="preserve">schist: biotite-garnet</w:t>
            </w:r>
          </w:p>
        </w:tc>
        <w:tc>
          <w:tcPr/>
          <w:p>
            <w:pPr>
              <w:pStyle w:val="Compact"/>
            </w:pPr>
            <w:r>
              <w:t xml:space="preserve">schist: mica-garnet</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15203735</w:t>
            </w:r>
          </w:p>
        </w:tc>
        <w:tc>
          <w:tcPr/>
          <w:p>
            <w:pPr>
              <w:pStyle w:val="Compact"/>
            </w:pPr>
            <w:r>
              <w:t xml:space="preserve">Theodulgletscher-Schuppe: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15203736</w:t>
            </w:r>
          </w:p>
        </w:tc>
        <w:tc>
          <w:tcPr/>
          <w:p>
            <w:pPr>
              <w:pStyle w:val="Compact"/>
            </w:pPr>
            <w:r>
              <w:t xml:space="preserve">Alphubelgletscher-Schuppe: Granat-Biotitgneis</w:t>
            </w:r>
          </w:p>
        </w:tc>
        <w:tc>
          <w:tcPr/>
          <w:p>
            <w:pPr>
              <w:pStyle w:val="Compact"/>
            </w:pPr>
            <w:r>
              <w:t xml:space="preserve">gneiss: biotite-garnet</w:t>
            </w:r>
          </w:p>
        </w:tc>
        <w:tc>
          <w:tcPr/>
          <w:p>
            <w:pPr>
              <w:pStyle w:val="Compact"/>
            </w:pPr>
            <w:r>
              <w:t xml:space="preserve">schist: biotite-garnet</w:t>
            </w:r>
          </w:p>
        </w:tc>
        <w:tc>
          <w:tcPr/>
          <w:p>
            <w:pPr>
              <w:pStyle w:val="Compact"/>
            </w:pPr>
            <w:r>
              <w:t xml:space="preserve">schist: mica-garnet</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15203737</w:t>
            </w:r>
          </w:p>
        </w:tc>
        <w:tc>
          <w:tcPr/>
          <w:p>
            <w:pPr>
              <w:pStyle w:val="Compact"/>
            </w:pPr>
            <w:r>
              <w:t xml:space="preserve">Frilihorn-Decke: Marmor</w:t>
            </w:r>
          </w:p>
        </w:tc>
        <w:tc>
          <w:tcPr/>
          <w:p>
            <w:pPr>
              <w:pStyle w:val="Compact"/>
            </w:pPr>
            <w:r>
              <w:t xml:space="preserve">marble: dolomitic</w:t>
            </w:r>
          </w:p>
        </w:tc>
        <w:tc>
          <w:tcPr/>
          <w:p>
            <w:pPr>
              <w:pStyle w:val="Compact"/>
            </w:pPr>
            <w:r>
              <w:t xml:space="preserve">marble: calcareous</w:t>
            </w:r>
          </w:p>
        </w:tc>
        <w:tc>
          <w:tcPr/>
          <w:p>
            <w:pPr>
              <w:pStyle w:val="Compact"/>
            </w:pPr>
            <w:r>
              <w:t xml:space="preserve">breccia</w:t>
            </w:r>
          </w:p>
        </w:tc>
        <w:tc>
          <w:tcPr/>
          <w:p>
            <w:pPr>
              <w:pStyle w:val="Compact"/>
            </w:pPr>
            <w:r>
              <w:t xml:space="preserve">–</w:t>
            </w:r>
          </w:p>
        </w:tc>
        <w:tc>
          <w:tcPr/>
          <w:p>
            <w:pPr>
              <w:pStyle w:val="Compact"/>
            </w:pPr>
            <w:r>
              <w:t xml:space="preserve">Middle Triassic</w:t>
            </w:r>
          </w:p>
        </w:tc>
        <w:tc>
          <w:tcPr/>
          <w:p>
            <w:pPr>
              <w:pStyle w:val="Compact"/>
            </w:pPr>
            <w:r>
              <w:t xml:space="preserve">Early Cretaceous</w:t>
            </w:r>
          </w:p>
        </w:tc>
      </w:tr>
      <w:tr>
        <w:tc>
          <w:tcPr/>
          <w:p>
            <w:pPr>
              <w:pStyle w:val="Compact"/>
            </w:pPr>
            <w:r>
              <w:t xml:space="preserve">15203738</w:t>
            </w:r>
          </w:p>
        </w:tc>
        <w:tc>
          <w:tcPr/>
          <w:p>
            <w:pPr>
              <w:pStyle w:val="Compact"/>
            </w:pPr>
            <w:r>
              <w:t xml:space="preserve">Lebendun-Decke: Kalkschiefer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Paleogene</w:t>
            </w:r>
          </w:p>
        </w:tc>
      </w:tr>
      <w:tr>
        <w:tc>
          <w:tcPr/>
          <w:p>
            <w:pPr>
              <w:pStyle w:val="Compact"/>
            </w:pPr>
            <w:r>
              <w:t xml:space="preserve">15203739</w:t>
            </w:r>
          </w:p>
        </w:tc>
        <w:tc>
          <w:tcPr/>
          <w:p>
            <w:pPr>
              <w:pStyle w:val="Compact"/>
            </w:pPr>
            <w:r>
              <w:t xml:space="preserve">Lebendun-Decke: Amphibolit</w:t>
            </w:r>
          </w:p>
        </w:tc>
        <w:tc>
          <w:tcPr/>
          <w:p>
            <w:pPr>
              <w:pStyle w:val="Compact"/>
            </w:pPr>
            <w:r>
              <w:t xml:space="preserve">amphibolite: 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15203740</w:t>
            </w:r>
          </w:p>
        </w:tc>
        <w:tc>
          <w:tcPr/>
          <w:p>
            <w:pPr>
              <w:pStyle w:val="Compact"/>
            </w:pPr>
            <w:r>
              <w:t xml:space="preserve">Antigorio-Decke: Jura-Kreide [Post-Trias]</w:t>
            </w:r>
          </w:p>
        </w:tc>
        <w:tc>
          <w:tcPr/>
          <w:p>
            <w:pPr>
              <w:pStyle w:val="Compact"/>
            </w:pPr>
            <w:r>
              <w:t xml:space="preserve">schist: sandy-calcareous</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Jurassic</w:t>
            </w:r>
          </w:p>
        </w:tc>
        <w:tc>
          <w:tcPr/>
          <w:p>
            <w:pPr>
              <w:pStyle w:val="Compact"/>
            </w:pPr>
            <w:r>
              <w:t xml:space="preserve">Cretaceous</w:t>
            </w:r>
          </w:p>
        </w:tc>
      </w:tr>
      <w:tr>
        <w:tc>
          <w:tcPr/>
          <w:p>
            <w:pPr>
              <w:pStyle w:val="Compact"/>
            </w:pPr>
            <w:r>
              <w:t xml:space="preserve">15203741</w:t>
            </w:r>
          </w:p>
        </w:tc>
        <w:tc>
          <w:tcPr/>
          <w:p>
            <w:pPr>
              <w:pStyle w:val="Compact"/>
            </w:pPr>
            <w:r>
              <w:t xml:space="preserve">Antigorio-Decke: Karbonatische Trias</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15203742</w:t>
            </w:r>
          </w:p>
        </w:tc>
        <w:tc>
          <w:tcPr/>
          <w:p>
            <w:pPr>
              <w:pStyle w:val="Compact"/>
            </w:pPr>
            <w:r>
              <w:t xml:space="preserve">Antigorio-Decke: Quarzitische 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15203743</w:t>
            </w:r>
          </w:p>
        </w:tc>
        <w:tc>
          <w:tcPr/>
          <w:p>
            <w:pPr>
              <w:pStyle w:val="Compact"/>
            </w:pPr>
            <w:r>
              <w:t xml:space="preserve">Lucomagno-Einheit: Konglomeratgneis</w:t>
            </w:r>
          </w:p>
        </w:tc>
        <w:tc>
          <w:tcPr/>
          <w:p>
            <w:pPr>
              <w:pStyle w:val="Compact"/>
            </w:pPr>
            <w:r>
              <w:t xml:space="preserve">gneiss: psephitic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15203744</w:t>
            </w:r>
          </w:p>
        </w:tc>
        <w:tc>
          <w:tcPr/>
          <w:p>
            <w:pPr>
              <w:pStyle w:val="Compact"/>
            </w:pPr>
            <w:r>
              <w:t xml:space="preserve">Lucomagno-Einheit: Quartz-reicher Leukogneis</w:t>
            </w:r>
          </w:p>
        </w:tc>
        <w:tc>
          <w:tcPr/>
          <w:p>
            <w:pPr>
              <w:pStyle w:val="Compact"/>
            </w:pPr>
            <w:r>
              <w:t xml:space="preserve">gneiss: leucocratic</w:t>
            </w:r>
          </w:p>
        </w:tc>
        <w:tc>
          <w:tcPr/>
          <w:p>
            <w:pPr>
              <w:pStyle w:val="Compact"/>
            </w:pPr>
            <w:r>
              <w:t xml:space="preserve">gneiss: quartz</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15203745</w:t>
            </w:r>
          </w:p>
        </w:tc>
        <w:tc>
          <w:tcPr/>
          <w:p>
            <w:pPr>
              <w:pStyle w:val="Compact"/>
            </w:pPr>
            <w:r>
              <w:t xml:space="preserve">Lucomagno-Einheit: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15203746</w:t>
            </w:r>
          </w:p>
        </w:tc>
        <w:tc>
          <w:tcPr/>
          <w:p>
            <w:pPr>
              <w:pStyle w:val="Compact"/>
            </w:pPr>
            <w:r>
              <w:t xml:space="preserve">Leventina-Lucomagno-Decke: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15203747</w:t>
            </w:r>
          </w:p>
        </w:tc>
        <w:tc>
          <w:tcPr/>
          <w:p>
            <w:pPr>
              <w:pStyle w:val="Compact"/>
            </w:pPr>
            <w:r>
              <w:t xml:space="preserve">Leventina-Einheit: Loderio Mafischer Komplex</w:t>
            </w:r>
          </w:p>
        </w:tc>
        <w:tc>
          <w:tcPr/>
          <w:p>
            <w:pPr>
              <w:pStyle w:val="Compact"/>
            </w:pPr>
            <w:r>
              <w:t xml:space="preserve">rock: ultramafic</w:t>
            </w:r>
          </w:p>
        </w:tc>
        <w:tc>
          <w:tcPr/>
          <w:p>
            <w:pPr>
              <w:pStyle w:val="Compact"/>
            </w:pPr>
            <w:r>
              <w:t xml:space="preserve">peridotite: metamorphic</w:t>
            </w:r>
          </w:p>
        </w:tc>
        <w:tc>
          <w:tcPr/>
          <w:p>
            <w:pPr>
              <w:pStyle w:val="Compact"/>
            </w:pPr>
            <w:r>
              <w:t xml:space="preserve">serpentinite</w:t>
            </w:r>
          </w:p>
        </w:tc>
        <w:tc>
          <w:tcPr/>
          <w:p>
            <w:pPr>
              <w:pStyle w:val="Compact"/>
            </w:pPr>
            <w:r>
              <w:t xml:space="preserve">Loderio Ultramafic Complex</w:t>
            </w:r>
          </w:p>
        </w:tc>
        <w:tc>
          <w:tcPr/>
          <w:p>
            <w:pPr>
              <w:pStyle w:val="Compact"/>
            </w:pPr>
            <w:r>
              <w:t xml:space="preserve">Cambrian</w:t>
            </w:r>
          </w:p>
        </w:tc>
        <w:tc>
          <w:tcPr/>
          <w:p>
            <w:pPr>
              <w:pStyle w:val="Compact"/>
            </w:pPr>
            <w:r>
              <w:t xml:space="preserve">Cambrian</w:t>
            </w:r>
          </w:p>
        </w:tc>
      </w:tr>
      <w:tr>
        <w:tc>
          <w:tcPr/>
          <w:p>
            <w:pPr>
              <w:pStyle w:val="Compact"/>
            </w:pPr>
            <w:r>
              <w:t xml:space="preserve">15203748</w:t>
            </w:r>
          </w:p>
        </w:tc>
        <w:tc>
          <w:tcPr/>
          <w:p>
            <w:pPr>
              <w:pStyle w:val="Compact"/>
            </w:pPr>
            <w:r>
              <w:t xml:space="preserve">Cima-Lunga-Decke: Cima-di-Gagnone-Peridotit</w:t>
            </w:r>
          </w:p>
        </w:tc>
        <w:tc>
          <w:tcPr/>
          <w:p>
            <w:pPr>
              <w:pStyle w:val="Compact"/>
            </w:pPr>
            <w:r>
              <w:t xml:space="preserve">peridotite: metamorphic</w:t>
            </w:r>
          </w:p>
        </w:tc>
        <w:tc>
          <w:tcPr/>
          <w:p>
            <w:pPr>
              <w:pStyle w:val="Compact"/>
            </w:pPr>
            <w:r>
              <w:t xml:space="preserve">–</w:t>
            </w:r>
          </w:p>
        </w:tc>
        <w:tc>
          <w:tcPr/>
          <w:p>
            <w:pPr>
              <w:pStyle w:val="Compact"/>
            </w:pPr>
            <w:r>
              <w:t xml:space="preserve">–</w:t>
            </w:r>
          </w:p>
        </w:tc>
        <w:tc>
          <w:tcPr/>
          <w:p>
            <w:pPr>
              <w:pStyle w:val="Compact"/>
            </w:pPr>
            <w:r>
              <w:t xml:space="preserve">Cima di Gagnone Peridotite</w:t>
            </w:r>
          </w:p>
        </w:tc>
        <w:tc>
          <w:tcPr/>
          <w:p>
            <w:pPr>
              <w:pStyle w:val="Compact"/>
            </w:pPr>
            <w:r>
              <w:t xml:space="preserve">Proterozoic</w:t>
            </w:r>
          </w:p>
        </w:tc>
        <w:tc>
          <w:tcPr/>
          <w:p>
            <w:pPr>
              <w:pStyle w:val="Compact"/>
            </w:pPr>
            <w:r>
              <w:t xml:space="preserve">Paleozoic</w:t>
            </w:r>
          </w:p>
        </w:tc>
      </w:tr>
      <w:tr>
        <w:tc>
          <w:tcPr/>
          <w:p>
            <w:pPr>
              <w:pStyle w:val="Compact"/>
            </w:pPr>
            <w:r>
              <w:t xml:space="preserve">15203749</w:t>
            </w:r>
          </w:p>
        </w:tc>
        <w:tc>
          <w:tcPr/>
          <w:p>
            <w:pPr>
              <w:pStyle w:val="Compact"/>
            </w:pPr>
            <w:r>
              <w:t xml:space="preserve">Cima-Lunga-Decke: Granat-Glimmerschiefer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15203750</w:t>
            </w:r>
          </w:p>
        </w:tc>
        <w:tc>
          <w:tcPr/>
          <w:p>
            <w:pPr>
              <w:pStyle w:val="Compact"/>
            </w:pPr>
            <w:r>
              <w:t xml:space="preserve">Pizzo-del-Vallone-Decke: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15203751</w:t>
            </w:r>
          </w:p>
        </w:tc>
        <w:tc>
          <w:tcPr/>
          <w:p>
            <w:pPr>
              <w:pStyle w:val="Compact"/>
            </w:pPr>
            <w:r>
              <w:t xml:space="preserve">Simano-Decke: Quarzitischer Gneis mit Karbonat</w:t>
            </w:r>
          </w:p>
        </w:tc>
        <w:tc>
          <w:tcPr/>
          <w:p>
            <w:pPr>
              <w:pStyle w:val="Compact"/>
            </w:pPr>
            <w:r>
              <w:t xml:space="preserve">gneiss: quartz-carbonate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Mesozoic</w:t>
            </w:r>
          </w:p>
        </w:tc>
      </w:tr>
      <w:tr>
        <w:tc>
          <w:tcPr/>
          <w:p>
            <w:pPr>
              <w:pStyle w:val="Compact"/>
            </w:pPr>
            <w:r>
              <w:t xml:space="preserve">15203752</w:t>
            </w:r>
          </w:p>
        </w:tc>
        <w:tc>
          <w:tcPr/>
          <w:p>
            <w:pPr>
              <w:pStyle w:val="Compact"/>
            </w:pPr>
            <w:r>
              <w:t xml:space="preserve">Simano-Decke: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Triassic</w:t>
            </w:r>
          </w:p>
        </w:tc>
      </w:tr>
      <w:tr>
        <w:tc>
          <w:tcPr/>
          <w:p>
            <w:pPr>
              <w:pStyle w:val="Compact"/>
            </w:pPr>
            <w:r>
              <w:t xml:space="preserve">15203753</w:t>
            </w:r>
          </w:p>
        </w:tc>
        <w:tc>
          <w:tcPr/>
          <w:p>
            <w:pPr>
              <w:pStyle w:val="Compact"/>
            </w:pPr>
            <w:r>
              <w:t xml:space="preserve">Simano-Decke: Granat-reicher Gneis</w:t>
            </w:r>
          </w:p>
        </w:tc>
        <w:tc>
          <w:tcPr/>
          <w:p>
            <w:pPr>
              <w:pStyle w:val="Compact"/>
            </w:pPr>
            <w:r>
              <w:t xml:space="preserve">gneiss: biotite-garnet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15203754</w:t>
            </w:r>
          </w:p>
        </w:tc>
        <w:tc>
          <w:tcPr/>
          <w:p>
            <w:pPr>
              <w:pStyle w:val="Compact"/>
            </w:pPr>
            <w:r>
              <w:t xml:space="preserve">Simano-Decke: Quarz-reicher Gneis</w:t>
            </w:r>
          </w:p>
        </w:tc>
        <w:tc>
          <w:tcPr/>
          <w:p>
            <w:pPr>
              <w:pStyle w:val="Compact"/>
            </w:pPr>
            <w:r>
              <w:t xml:space="preserve">gneiss: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15203755</w:t>
            </w:r>
          </w:p>
        </w:tc>
        <w:tc>
          <w:tcPr/>
          <w:p>
            <w:pPr>
              <w:pStyle w:val="Compact"/>
            </w:pPr>
            <w:r>
              <w:t xml:space="preserve">Turba-Mylonit</w:t>
            </w:r>
          </w:p>
        </w:tc>
        <w:tc>
          <w:tcPr/>
          <w:p>
            <w:pPr>
              <w:pStyle w:val="Compact"/>
            </w:pPr>
            <w:r>
              <w:t xml:space="preserve">mylonite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Cenozoic</w:t>
            </w:r>
          </w:p>
        </w:tc>
      </w:tr>
      <w:tr>
        <w:tc>
          <w:tcPr/>
          <w:p>
            <w:pPr>
              <w:pStyle w:val="Compact"/>
            </w:pPr>
            <w:r>
              <w:t xml:space="preserve">15203756</w:t>
            </w:r>
          </w:p>
        </w:tc>
        <w:tc>
          <w:tcPr/>
          <w:p>
            <w:pPr>
              <w:pStyle w:val="Compact"/>
            </w:pPr>
            <w:r>
              <w:t xml:space="preserve">Grande-Eau-Fm.: Raverette-Mb. bis Grès de Passage</w:t>
            </w:r>
          </w:p>
        </w:tc>
        <w:tc>
          <w:tcPr/>
          <w:p>
            <w:pPr>
              <w:pStyle w:val="Compact"/>
            </w:pPr>
            <w:r>
              <w:t xml:space="preserve">conglomerate</w:t>
            </w:r>
          </w:p>
        </w:tc>
        <w:tc>
          <w:tcPr/>
          <w:p>
            <w:pPr>
              <w:pStyle w:val="Compact"/>
            </w:pPr>
            <w:r>
              <w:t xml:space="preserve">sandstone</w:t>
            </w:r>
          </w:p>
        </w:tc>
        <w:tc>
          <w:tcPr/>
          <w:p>
            <w:pPr>
              <w:pStyle w:val="Compact"/>
            </w:pPr>
            <w:r>
              <w:t xml:space="preserve">marlstone</w:t>
            </w:r>
          </w:p>
        </w:tc>
        <w:tc>
          <w:tcPr/>
          <w:p>
            <w:pPr>
              <w:pStyle w:val="Compact"/>
            </w:pPr>
            <w:r>
              <w:t xml:space="preserve">Grande Eau Formation</w:t>
            </w:r>
          </w:p>
        </w:tc>
        <w:tc>
          <w:tcPr/>
          <w:p>
            <w:pPr>
              <w:pStyle w:val="Compact"/>
            </w:pPr>
            <w:r>
              <w:t xml:space="preserve">Bajocian</w:t>
            </w:r>
          </w:p>
        </w:tc>
        <w:tc>
          <w:tcPr/>
          <w:p>
            <w:pPr>
              <w:pStyle w:val="Compact"/>
            </w:pPr>
            <w:r>
              <w:t xml:space="preserve">Bathonian</w:t>
            </w:r>
          </w:p>
        </w:tc>
      </w:tr>
      <w:tr>
        <w:tc>
          <w:tcPr/>
          <w:p>
            <w:pPr>
              <w:pStyle w:val="Compact"/>
            </w:pPr>
            <w:r>
              <w:t xml:space="preserve">15203757</w:t>
            </w:r>
          </w:p>
        </w:tc>
        <w:tc>
          <w:tcPr/>
          <w:p>
            <w:pPr>
              <w:pStyle w:val="Compact"/>
            </w:pPr>
            <w:r>
              <w:t xml:space="preserve">San-Giorgio-Schuppe: Quarz-Glimmerschiefer</w:t>
            </w:r>
          </w:p>
        </w:tc>
        <w:tc>
          <w:tcPr/>
          <w:p>
            <w:pPr>
              <w:pStyle w:val="Compact"/>
            </w:pPr>
            <w:r>
              <w:t xml:space="preserve">schist: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15203758</w:t>
            </w:r>
          </w:p>
        </w:tc>
        <w:tc>
          <w:tcPr/>
          <w:p>
            <w:pPr>
              <w:pStyle w:val="Compact"/>
            </w:pPr>
            <w:r>
              <w:t xml:space="preserve">San-Giorgio-Schuppe: Quarz-Glimmerschiefer: mit Biotitgarben</w:t>
            </w:r>
          </w:p>
        </w:tc>
        <w:tc>
          <w:tcPr/>
          <w:p>
            <w:pPr>
              <w:pStyle w:val="Compact"/>
            </w:pPr>
            <w:r>
              <w:t xml:space="preserve">schist: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15203759</w:t>
            </w:r>
          </w:p>
        </w:tc>
        <w:tc>
          <w:tcPr/>
          <w:p>
            <w:pPr>
              <w:pStyle w:val="Compact"/>
            </w:pPr>
            <w:r>
              <w:t xml:space="preserve">San-Giorgio-Schuppe: Granat-Glimmerschiefer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15203760</w:t>
            </w:r>
          </w:p>
        </w:tc>
        <w:tc>
          <w:tcPr/>
          <w:p>
            <w:pPr>
              <w:pStyle w:val="Compact"/>
            </w:pPr>
            <w:r>
              <w:t xml:space="preserve">San-Giorgio-Schuppe: Horblendegarbenschiefer</w:t>
            </w:r>
          </w:p>
        </w:tc>
        <w:tc>
          <w:tcPr/>
          <w:p>
            <w:pPr>
              <w:pStyle w:val="Compact"/>
            </w:pPr>
            <w:r>
              <w:t xml:space="preserve">schist: hornblende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15203761</w:t>
            </w:r>
          </w:p>
        </w:tc>
        <w:tc>
          <w:tcPr/>
          <w:p>
            <w:pPr>
              <w:pStyle w:val="Compact"/>
            </w:pPr>
            <w:r>
              <w:t xml:space="preserve">Sambuco-Decke: Quarten-Fm.</w:t>
            </w:r>
          </w:p>
        </w:tc>
        <w:tc>
          <w:tcPr/>
          <w:p>
            <w:pPr>
              <w:pStyle w:val="Compact"/>
            </w:pPr>
            <w:r>
              <w:t xml:space="preserve">schist: mica</w:t>
            </w:r>
          </w:p>
        </w:tc>
        <w:tc>
          <w:tcPr/>
          <w:p>
            <w:pPr>
              <w:pStyle w:val="Compact"/>
            </w:pPr>
            <w:r>
              <w:t xml:space="preserve">dolostone</w:t>
            </w:r>
          </w:p>
        </w:tc>
        <w:tc>
          <w:tcPr/>
          <w:p>
            <w:pPr>
              <w:pStyle w:val="Compact"/>
            </w:pPr>
            <w:r>
              <w:t xml:space="preserve">quartzite</w:t>
            </w:r>
          </w:p>
        </w:tc>
        <w:tc>
          <w:tcPr/>
          <w:p>
            <w:pPr>
              <w:pStyle w:val="Compact"/>
            </w:pPr>
            <w:r>
              <w:t xml:space="preserve">Quarten Formation</w:t>
            </w:r>
          </w:p>
        </w:tc>
        <w:tc>
          <w:tcPr/>
          <w:p>
            <w:pPr>
              <w:pStyle w:val="Compact"/>
            </w:pPr>
            <w:r>
              <w:t xml:space="preserve">Triassic</w:t>
            </w:r>
          </w:p>
        </w:tc>
        <w:tc>
          <w:tcPr/>
          <w:p>
            <w:pPr>
              <w:pStyle w:val="Compact"/>
            </w:pPr>
            <w:r>
              <w:t xml:space="preserve">Triassic</w:t>
            </w:r>
          </w:p>
        </w:tc>
      </w:tr>
      <w:tr>
        <w:tc>
          <w:tcPr/>
          <w:p>
            <w:pPr>
              <w:pStyle w:val="Compact"/>
            </w:pPr>
            <w:r>
              <w:t xml:space="preserve">15203762</w:t>
            </w:r>
          </w:p>
        </w:tc>
        <w:tc>
          <w:tcPr/>
          <w:p>
            <w:pPr>
              <w:pStyle w:val="Compact"/>
            </w:pPr>
            <w:r>
              <w:t xml:space="preserve">Sambuco-Decke: Röti-Fm.</w:t>
            </w:r>
          </w:p>
        </w:tc>
        <w:tc>
          <w:tcPr/>
          <w:p>
            <w:pPr>
              <w:pStyle w:val="Compact"/>
            </w:pPr>
            <w:r>
              <w:t xml:space="preserve">marble: dolomitic</w:t>
            </w:r>
          </w:p>
        </w:tc>
        <w:tc>
          <w:tcPr/>
          <w:p>
            <w:pPr>
              <w:pStyle w:val="Compact"/>
            </w:pPr>
            <w:r>
              <w:t xml:space="preserve">breccia: dolomitic</w:t>
            </w:r>
          </w:p>
        </w:tc>
        <w:tc>
          <w:tcPr/>
          <w:p>
            <w:pPr>
              <w:pStyle w:val="Compact"/>
            </w:pPr>
            <w:r>
              <w:t xml:space="preserve">–</w:t>
            </w:r>
          </w:p>
        </w:tc>
        <w:tc>
          <w:tcPr/>
          <w:p>
            <w:pPr>
              <w:pStyle w:val="Compact"/>
            </w:pPr>
            <w:r>
              <w:t xml:space="preserve">Röti Formation</w:t>
            </w:r>
          </w:p>
        </w:tc>
        <w:tc>
          <w:tcPr/>
          <w:p>
            <w:pPr>
              <w:pStyle w:val="Compact"/>
            </w:pPr>
            <w:r>
              <w:t xml:space="preserve">Triassic</w:t>
            </w:r>
          </w:p>
        </w:tc>
        <w:tc>
          <w:tcPr/>
          <w:p>
            <w:pPr>
              <w:pStyle w:val="Compact"/>
            </w:pPr>
            <w:r>
              <w:t xml:space="preserve">Triassic</w:t>
            </w:r>
          </w:p>
        </w:tc>
      </w:tr>
      <w:tr>
        <w:tc>
          <w:tcPr/>
          <w:p>
            <w:pPr>
              <w:pStyle w:val="Compact"/>
            </w:pPr>
            <w:r>
              <w:t xml:space="preserve">15203763</w:t>
            </w:r>
          </w:p>
        </w:tc>
        <w:tc>
          <w:tcPr/>
          <w:p>
            <w:pPr>
              <w:pStyle w:val="Compact"/>
            </w:pPr>
            <w:r>
              <w:t xml:space="preserve">Sambuco-Decke: Muskovit-Graphitschiefer</w:t>
            </w:r>
          </w:p>
        </w:tc>
        <w:tc>
          <w:tcPr/>
          <w:p>
            <w:pPr>
              <w:pStyle w:val="Compact"/>
            </w:pPr>
            <w:r>
              <w:t xml:space="preserve">schist: mica-graphite</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15203764</w:t>
            </w:r>
          </w:p>
        </w:tc>
        <w:tc>
          <w:tcPr/>
          <w:p>
            <w:pPr>
              <w:pStyle w:val="Compact"/>
            </w:pPr>
            <w:r>
              <w:t xml:space="preserve">Sambuco-Decke: Quarz-Glimmerschiefer</w:t>
            </w:r>
          </w:p>
        </w:tc>
        <w:tc>
          <w:tcPr/>
          <w:p>
            <w:pPr>
              <w:pStyle w:val="Compact"/>
            </w:pPr>
            <w:r>
              <w:t xml:space="preserve">schist: quartz-mica</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15203765</w:t>
            </w:r>
          </w:p>
        </w:tc>
        <w:tc>
          <w:tcPr/>
          <w:p>
            <w:pPr>
              <w:pStyle w:val="Compact"/>
            </w:pPr>
            <w:r>
              <w:t xml:space="preserve">Sambuco-Decke: Paragneis bis Glimmerschiefer</w:t>
            </w:r>
          </w:p>
        </w:tc>
        <w:tc>
          <w:tcPr/>
          <w:p>
            <w:pPr>
              <w:pStyle w:val="Compact"/>
            </w:pPr>
            <w:r>
              <w:t xml:space="preserve">gneiss: sedimentary</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15203766</w:t>
            </w:r>
          </w:p>
        </w:tc>
        <w:tc>
          <w:tcPr/>
          <w:p>
            <w:pPr>
              <w:pStyle w:val="Compact"/>
            </w:pPr>
            <w:r>
              <w:t xml:space="preserve">Sambuco-Decke: Paragneis bis Glimmerschiefer: mit Granat</w:t>
            </w:r>
          </w:p>
        </w:tc>
        <w:tc>
          <w:tcPr/>
          <w:p>
            <w:pPr>
              <w:pStyle w:val="Compact"/>
            </w:pPr>
            <w:r>
              <w:t xml:space="preserve">gneiss: garnet</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15203767</w:t>
            </w:r>
          </w:p>
        </w:tc>
        <w:tc>
          <w:tcPr/>
          <w:p>
            <w:pPr>
              <w:pStyle w:val="Compact"/>
            </w:pPr>
            <w:r>
              <w:t xml:space="preserve">Sambuco-Decke: Paragneis bis Glimmerschiefer: mit Staurolith und Disthen</w:t>
            </w:r>
          </w:p>
        </w:tc>
        <w:tc>
          <w:tcPr/>
          <w:p>
            <w:pPr>
              <w:pStyle w:val="Compact"/>
            </w:pPr>
            <w:r>
              <w:t xml:space="preserve">gneiss: sedimentary</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15203768</w:t>
            </w:r>
          </w:p>
        </w:tc>
        <w:tc>
          <w:tcPr/>
          <w:p>
            <w:pPr>
              <w:pStyle w:val="Compact"/>
            </w:pPr>
            <w:r>
              <w:t xml:space="preserve">Sambuco-Decke: Paragneis bis Glimmerschiefer: mit Hornblende</w:t>
            </w:r>
          </w:p>
        </w:tc>
        <w:tc>
          <w:tcPr/>
          <w:p>
            <w:pPr>
              <w:pStyle w:val="Compact"/>
            </w:pPr>
            <w:r>
              <w:t xml:space="preserve">gneiss: hornblende</w:t>
            </w:r>
          </w:p>
        </w:tc>
        <w:tc>
          <w:tcPr/>
          <w:p>
            <w:pPr>
              <w:pStyle w:val="Compact"/>
            </w:pPr>
            <w:r>
              <w:t xml:space="preserve">schist: mica-hornblende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15203769</w:t>
            </w:r>
          </w:p>
        </w:tc>
        <w:tc>
          <w:tcPr/>
          <w:p>
            <w:pPr>
              <w:pStyle w:val="Compact"/>
            </w:pPr>
            <w:r>
              <w:t xml:space="preserve">Sambuco-Decke: Alkalifeldspatgneis</w:t>
            </w:r>
          </w:p>
        </w:tc>
        <w:tc>
          <w:tcPr/>
          <w:p>
            <w:pPr>
              <w:pStyle w:val="Compact"/>
            </w:pPr>
            <w:r>
              <w:t xml:space="preserve">gneiss: alkali feldspar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15203770</w:t>
            </w:r>
          </w:p>
        </w:tc>
        <w:tc>
          <w:tcPr/>
          <w:p>
            <w:pPr>
              <w:pStyle w:val="Compact"/>
            </w:pPr>
            <w:r>
              <w:t xml:space="preserve">Sambuco-Decke: Bändergneis</w:t>
            </w:r>
          </w:p>
        </w:tc>
        <w:tc>
          <w:tcPr/>
          <w:p>
            <w:pPr>
              <w:pStyle w:val="Compact"/>
            </w:pPr>
            <w:r>
              <w:t xml:space="preserve">gneiss: banded</w:t>
            </w:r>
          </w:p>
        </w:tc>
        <w:tc>
          <w:tcPr/>
          <w:p>
            <w:pPr>
              <w:pStyle w:val="Compact"/>
            </w:pPr>
            <w:r>
              <w:t xml:space="preserve">gneiss: biotite-plagioclase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15205052</w:t>
            </w:r>
          </w:p>
        </w:tc>
        <w:tc>
          <w:tcPr/>
          <w:p>
            <w:pPr>
              <w:pStyle w:val="Compact"/>
            </w:pPr>
            <w:r>
              <w:t xml:space="preserve">Cunardo-Fm.</w:t>
            </w:r>
          </w:p>
        </w:tc>
        <w:tc>
          <w:tcPr/>
          <w:p>
            <w:pPr>
              <w:pStyle w:val="Compact"/>
            </w:pPr>
            <w:r>
              <w:t xml:space="preserve">limestone: chert</w:t>
            </w:r>
          </w:p>
        </w:tc>
        <w:tc>
          <w:tcPr/>
          <w:p>
            <w:pPr>
              <w:pStyle w:val="Compact"/>
            </w:pPr>
            <w:r>
              <w:t xml:space="preserve">–</w:t>
            </w:r>
          </w:p>
        </w:tc>
        <w:tc>
          <w:tcPr/>
          <w:p>
            <w:pPr>
              <w:pStyle w:val="Compact"/>
            </w:pPr>
            <w:r>
              <w:t xml:space="preserve">–</w:t>
            </w:r>
          </w:p>
        </w:tc>
        <w:tc>
          <w:tcPr/>
          <w:p>
            <w:pPr>
              <w:pStyle w:val="Compact"/>
            </w:pPr>
            <w:r>
              <w:t xml:space="preserve">Cunardo Formation</w:t>
            </w:r>
          </w:p>
        </w:tc>
        <w:tc>
          <w:tcPr/>
          <w:p>
            <w:pPr>
              <w:pStyle w:val="Compact"/>
            </w:pPr>
            <w:r>
              <w:t xml:space="preserve">Ladinian</w:t>
            </w:r>
          </w:p>
        </w:tc>
        <w:tc>
          <w:tcPr/>
          <w:p>
            <w:pPr>
              <w:pStyle w:val="Compact"/>
            </w:pPr>
            <w:r>
              <w:t xml:space="preserve">Ladinian</w:t>
            </w:r>
          </w:p>
        </w:tc>
      </w:tr>
      <w:tr>
        <w:tc>
          <w:tcPr/>
          <w:p>
            <w:pPr>
              <w:pStyle w:val="Compact"/>
            </w:pPr>
            <w:r>
              <w:t xml:space="preserve">15205053</w:t>
            </w:r>
          </w:p>
        </w:tc>
        <w:tc>
          <w:tcPr/>
          <w:p>
            <w:pPr>
              <w:pStyle w:val="Compact"/>
            </w:pPr>
            <w:r>
              <w:t xml:space="preserve">Meride-Fm.</w:t>
            </w:r>
          </w:p>
        </w:tc>
        <w:tc>
          <w:tcPr/>
          <w:p>
            <w:pPr>
              <w:pStyle w:val="Compact"/>
            </w:pPr>
            <w:r>
              <w:t xml:space="preserve">limestone: clayey</w:t>
            </w:r>
          </w:p>
        </w:tc>
        <w:tc>
          <w:tcPr/>
          <w:p>
            <w:pPr>
              <w:pStyle w:val="Compact"/>
            </w:pPr>
            <w:r>
              <w:t xml:space="preserve">claystone: schistose: bitumen</w:t>
            </w:r>
          </w:p>
        </w:tc>
        <w:tc>
          <w:tcPr/>
          <w:p>
            <w:pPr>
              <w:pStyle w:val="Compact"/>
            </w:pPr>
            <w:r>
              <w:t xml:space="preserve">dolostone</w:t>
            </w:r>
          </w:p>
        </w:tc>
        <w:tc>
          <w:tcPr/>
          <w:p>
            <w:pPr>
              <w:pStyle w:val="Compact"/>
            </w:pPr>
            <w:r>
              <w:t xml:space="preserve">Meride Formation</w:t>
            </w:r>
          </w:p>
        </w:tc>
        <w:tc>
          <w:tcPr/>
          <w:p>
            <w:pPr>
              <w:pStyle w:val="Compact"/>
            </w:pPr>
            <w:r>
              <w:t xml:space="preserve">Ladinian</w:t>
            </w:r>
          </w:p>
        </w:tc>
        <w:tc>
          <w:tcPr/>
          <w:p>
            <w:pPr>
              <w:pStyle w:val="Compact"/>
            </w:pPr>
            <w:r>
              <w:t xml:space="preserve">Ladinian</w:t>
            </w:r>
          </w:p>
        </w:tc>
      </w:tr>
      <w:tr>
        <w:tc>
          <w:tcPr/>
          <w:p>
            <w:pPr>
              <w:pStyle w:val="Compact"/>
            </w:pPr>
            <w:r>
              <w:t xml:space="preserve">15205054</w:t>
            </w:r>
          </w:p>
        </w:tc>
        <w:tc>
          <w:tcPr/>
          <w:p>
            <w:pPr>
              <w:pStyle w:val="Compact"/>
            </w:pPr>
            <w:r>
              <w:t xml:space="preserve">Meride-Fm.: Kalkschieferzone</w:t>
            </w:r>
          </w:p>
        </w:tc>
        <w:tc>
          <w:tcPr/>
          <w:p>
            <w:pPr>
              <w:pStyle w:val="Compact"/>
            </w:pPr>
            <w:r>
              <w:t xml:space="preserve">schist: calcareous</w:t>
            </w:r>
          </w:p>
        </w:tc>
        <w:tc>
          <w:tcPr/>
          <w:p>
            <w:pPr>
              <w:pStyle w:val="Compact"/>
            </w:pPr>
            <w:r>
              <w:t xml:space="preserve">limestone: micritic</w:t>
            </w:r>
          </w:p>
        </w:tc>
        <w:tc>
          <w:tcPr/>
          <w:p>
            <w:pPr>
              <w:pStyle w:val="Compact"/>
            </w:pPr>
            <w:r>
              <w:t xml:space="preserve">marlstone</w:t>
            </w:r>
          </w:p>
        </w:tc>
        <w:tc>
          <w:tcPr/>
          <w:p>
            <w:pPr>
              <w:pStyle w:val="Compact"/>
            </w:pPr>
            <w:r>
              <w:t xml:space="preserve">«Kalkschieferzone» (Meride Fm.)</w:t>
            </w:r>
          </w:p>
        </w:tc>
        <w:tc>
          <w:tcPr/>
          <w:p>
            <w:pPr>
              <w:pStyle w:val="Compact"/>
            </w:pPr>
            <w:r>
              <w:t xml:space="preserve">Ladinian</w:t>
            </w:r>
          </w:p>
        </w:tc>
        <w:tc>
          <w:tcPr/>
          <w:p>
            <w:pPr>
              <w:pStyle w:val="Compact"/>
            </w:pPr>
            <w:r>
              <w:t xml:space="preserve">Carnian</w:t>
            </w:r>
          </w:p>
        </w:tc>
      </w:tr>
      <w:tr>
        <w:tc>
          <w:tcPr/>
          <w:p>
            <w:pPr>
              <w:pStyle w:val="Compact"/>
            </w:pPr>
            <w:r>
              <w:t xml:space="preserve">15205055</w:t>
            </w:r>
          </w:p>
        </w:tc>
        <w:tc>
          <w:tcPr/>
          <w:p>
            <w:pPr>
              <w:pStyle w:val="Compact"/>
            </w:pPr>
            <w:r>
              <w:t xml:space="preserve">Meride-Fm.: Unterer Kalk: Cassina-Bk.</w:t>
            </w:r>
          </w:p>
        </w:tc>
        <w:tc>
          <w:tcPr/>
          <w:p>
            <w:pPr>
              <w:pStyle w:val="Compact"/>
            </w:pPr>
            <w:r>
              <w:t xml:space="preserve">claystone: schistose: bitumen</w:t>
            </w:r>
          </w:p>
        </w:tc>
        <w:tc>
          <w:tcPr/>
          <w:p>
            <w:pPr>
              <w:pStyle w:val="Compact"/>
            </w:pPr>
            <w:r>
              <w:t xml:space="preserve">limestone</w:t>
            </w:r>
          </w:p>
        </w:tc>
        <w:tc>
          <w:tcPr/>
          <w:p>
            <w:pPr>
              <w:pStyle w:val="Compact"/>
            </w:pPr>
            <w:r>
              <w:t xml:space="preserve">tuffite</w:t>
            </w:r>
          </w:p>
        </w:tc>
        <w:tc>
          <w:tcPr/>
          <w:p>
            <w:pPr>
              <w:pStyle w:val="Compact"/>
            </w:pPr>
            <w:r>
              <w:t xml:space="preserve">Cassina Beds</w:t>
            </w:r>
          </w:p>
        </w:tc>
        <w:tc>
          <w:tcPr/>
          <w:p>
            <w:pPr>
              <w:pStyle w:val="Compact"/>
            </w:pPr>
            <w:r>
              <w:t xml:space="preserve">Ladinian</w:t>
            </w:r>
          </w:p>
        </w:tc>
        <w:tc>
          <w:tcPr/>
          <w:p>
            <w:pPr>
              <w:pStyle w:val="Compact"/>
            </w:pPr>
            <w:r>
              <w:t xml:space="preserve">Ladinian</w:t>
            </w:r>
          </w:p>
        </w:tc>
      </w:tr>
      <w:tr>
        <w:tc>
          <w:tcPr/>
          <w:p>
            <w:pPr>
              <w:pStyle w:val="Compact"/>
            </w:pPr>
            <w:r>
              <w:t xml:space="preserve">15205056</w:t>
            </w:r>
          </w:p>
        </w:tc>
        <w:tc>
          <w:tcPr/>
          <w:p>
            <w:pPr>
              <w:pStyle w:val="Compact"/>
            </w:pPr>
            <w:r>
              <w:t xml:space="preserve">Meride-Fm.: Unterer Kalk: Cava Superiore</w:t>
            </w:r>
          </w:p>
        </w:tc>
        <w:tc>
          <w:tcPr/>
          <w:p>
            <w:pPr>
              <w:pStyle w:val="Compact"/>
            </w:pPr>
            <w:r>
              <w:t xml:space="preserve">claystone: schistose: bitumen</w:t>
            </w:r>
          </w:p>
        </w:tc>
        <w:tc>
          <w:tcPr/>
          <w:p>
            <w:pPr>
              <w:pStyle w:val="Compact"/>
            </w:pPr>
            <w:r>
              <w:t xml:space="preserve">–</w:t>
            </w:r>
          </w:p>
        </w:tc>
        <w:tc>
          <w:tcPr/>
          <w:p>
            <w:pPr>
              <w:pStyle w:val="Compact"/>
            </w:pPr>
            <w:r>
              <w:t xml:space="preserve">–</w:t>
            </w:r>
          </w:p>
        </w:tc>
        <w:tc>
          <w:tcPr/>
          <w:p>
            <w:pPr>
              <w:pStyle w:val="Compact"/>
            </w:pPr>
            <w:r>
              <w:t xml:space="preserve">«Cava Superiore»</w:t>
            </w:r>
          </w:p>
        </w:tc>
        <w:tc>
          <w:tcPr/>
          <w:p>
            <w:pPr>
              <w:pStyle w:val="Compact"/>
            </w:pPr>
            <w:r>
              <w:t xml:space="preserve">Ladinian</w:t>
            </w:r>
          </w:p>
        </w:tc>
        <w:tc>
          <w:tcPr/>
          <w:p>
            <w:pPr>
              <w:pStyle w:val="Compact"/>
            </w:pPr>
            <w:r>
              <w:t xml:space="preserve">Ladinian</w:t>
            </w:r>
          </w:p>
        </w:tc>
      </w:tr>
      <w:tr>
        <w:tc>
          <w:tcPr/>
          <w:p>
            <w:pPr>
              <w:pStyle w:val="Compact"/>
            </w:pPr>
            <w:r>
              <w:t xml:space="preserve">15205057</w:t>
            </w:r>
          </w:p>
        </w:tc>
        <w:tc>
          <w:tcPr/>
          <w:p>
            <w:pPr>
              <w:pStyle w:val="Compact"/>
            </w:pPr>
            <w:r>
              <w:t xml:space="preserve">Meride-Fm.: Unterer Kalk: Cava Inferiore</w:t>
            </w:r>
          </w:p>
        </w:tc>
        <w:tc>
          <w:tcPr/>
          <w:p>
            <w:pPr>
              <w:pStyle w:val="Compact"/>
            </w:pPr>
            <w:r>
              <w:t xml:space="preserve">claystone: schistose: bitumen</w:t>
            </w:r>
          </w:p>
        </w:tc>
        <w:tc>
          <w:tcPr/>
          <w:p>
            <w:pPr>
              <w:pStyle w:val="Compact"/>
            </w:pPr>
            <w:r>
              <w:t xml:space="preserve">–</w:t>
            </w:r>
          </w:p>
        </w:tc>
        <w:tc>
          <w:tcPr/>
          <w:p>
            <w:pPr>
              <w:pStyle w:val="Compact"/>
            </w:pPr>
            <w:r>
              <w:t xml:space="preserve">–</w:t>
            </w:r>
          </w:p>
        </w:tc>
        <w:tc>
          <w:tcPr/>
          <w:p>
            <w:pPr>
              <w:pStyle w:val="Compact"/>
            </w:pPr>
            <w:r>
              <w:t xml:space="preserve">«Cava Inferiore»</w:t>
            </w:r>
          </w:p>
        </w:tc>
        <w:tc>
          <w:tcPr/>
          <w:p>
            <w:pPr>
              <w:pStyle w:val="Compact"/>
            </w:pPr>
            <w:r>
              <w:t xml:space="preserve">Ladinian</w:t>
            </w:r>
          </w:p>
        </w:tc>
        <w:tc>
          <w:tcPr/>
          <w:p>
            <w:pPr>
              <w:pStyle w:val="Compact"/>
            </w:pPr>
            <w:r>
              <w:t xml:space="preserve">Ladinian</w:t>
            </w:r>
          </w:p>
        </w:tc>
      </w:tr>
      <w:tr>
        <w:tc>
          <w:tcPr/>
          <w:p>
            <w:pPr>
              <w:pStyle w:val="Compact"/>
            </w:pPr>
            <w:r>
              <w:t xml:space="preserve">15205058</w:t>
            </w:r>
          </w:p>
        </w:tc>
        <w:tc>
          <w:tcPr/>
          <w:p>
            <w:pPr>
              <w:pStyle w:val="Compact"/>
            </w:pPr>
            <w:r>
              <w:t xml:space="preserve">San-Giorgio-Dolomit</w:t>
            </w:r>
          </w:p>
        </w:tc>
        <w:tc>
          <w:tcPr/>
          <w:p>
            <w:pPr>
              <w:pStyle w:val="Compact"/>
            </w:pPr>
            <w:r>
              <w:t xml:space="preserve">dolostone: siliceous</w:t>
            </w:r>
          </w:p>
        </w:tc>
        <w:tc>
          <w:tcPr/>
          <w:p>
            <w:pPr>
              <w:pStyle w:val="Compact"/>
            </w:pPr>
            <w:r>
              <w:t xml:space="preserve">–</w:t>
            </w:r>
          </w:p>
        </w:tc>
        <w:tc>
          <w:tcPr/>
          <w:p>
            <w:pPr>
              <w:pStyle w:val="Compact"/>
            </w:pPr>
            <w:r>
              <w:t xml:space="preserve">–</w:t>
            </w:r>
          </w:p>
        </w:tc>
        <w:tc>
          <w:tcPr/>
          <w:p>
            <w:pPr>
              <w:pStyle w:val="Compact"/>
            </w:pPr>
            <w:r>
              <w:t xml:space="preserve">San Giorgio Dolomite</w:t>
            </w:r>
          </w:p>
        </w:tc>
        <w:tc>
          <w:tcPr/>
          <w:p>
            <w:pPr>
              <w:pStyle w:val="Compact"/>
            </w:pPr>
            <w:r>
              <w:t xml:space="preserve">Ladinian</w:t>
            </w:r>
          </w:p>
        </w:tc>
        <w:tc>
          <w:tcPr/>
          <w:p>
            <w:pPr>
              <w:pStyle w:val="Compact"/>
            </w:pPr>
            <w:r>
              <w:t xml:space="preserve">Ladinian</w:t>
            </w:r>
          </w:p>
        </w:tc>
      </w:tr>
      <w:tr>
        <w:tc>
          <w:tcPr/>
          <w:p>
            <w:pPr>
              <w:pStyle w:val="Compact"/>
            </w:pPr>
            <w:r>
              <w:t xml:space="preserve">15205059</w:t>
            </w:r>
          </w:p>
        </w:tc>
        <w:tc>
          <w:tcPr/>
          <w:p>
            <w:pPr>
              <w:pStyle w:val="Compact"/>
            </w:pPr>
            <w:r>
              <w:t xml:space="preserve">San-Giorgio-Dolomit: Val-Serrata-Tuffite</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Val Serrata Tuffites</w:t>
            </w:r>
          </w:p>
        </w:tc>
        <w:tc>
          <w:tcPr/>
          <w:p>
            <w:pPr>
              <w:pStyle w:val="Compact"/>
            </w:pPr>
            <w:r>
              <w:t xml:space="preserve">Ladinian</w:t>
            </w:r>
          </w:p>
        </w:tc>
        <w:tc>
          <w:tcPr/>
          <w:p>
            <w:pPr>
              <w:pStyle w:val="Compact"/>
            </w:pPr>
            <w:r>
              <w:t xml:space="preserve">Ladinian</w:t>
            </w:r>
          </w:p>
        </w:tc>
      </w:tr>
      <w:tr>
        <w:tc>
          <w:tcPr/>
          <w:p>
            <w:pPr>
              <w:pStyle w:val="Compact"/>
            </w:pPr>
            <w:r>
              <w:t xml:space="preserve">15205060</w:t>
            </w:r>
          </w:p>
        </w:tc>
        <w:tc>
          <w:tcPr/>
          <w:p>
            <w:pPr>
              <w:pStyle w:val="Compact"/>
            </w:pPr>
            <w:r>
              <w:t xml:space="preserve">Besano-Fm.</w:t>
            </w:r>
          </w:p>
        </w:tc>
        <w:tc>
          <w:tcPr/>
          <w:p>
            <w:pPr>
              <w:pStyle w:val="Compact"/>
            </w:pPr>
            <w:r>
              <w:t xml:space="preserve">dolostone: sandy-clayey: bitumen</w:t>
            </w:r>
          </w:p>
        </w:tc>
        <w:tc>
          <w:tcPr/>
          <w:p>
            <w:pPr>
              <w:pStyle w:val="Compact"/>
            </w:pPr>
            <w:r>
              <w:t xml:space="preserve">claystone: schistose: bitumen</w:t>
            </w:r>
          </w:p>
        </w:tc>
        <w:tc>
          <w:tcPr/>
          <w:p>
            <w:pPr>
              <w:pStyle w:val="Compact"/>
            </w:pPr>
            <w:r>
              <w:t xml:space="preserve">–</w:t>
            </w:r>
          </w:p>
        </w:tc>
        <w:tc>
          <w:tcPr/>
          <w:p>
            <w:pPr>
              <w:pStyle w:val="Compact"/>
            </w:pPr>
            <w:r>
              <w:t xml:space="preserve">Besano Formation</w:t>
            </w:r>
          </w:p>
        </w:tc>
        <w:tc>
          <w:tcPr/>
          <w:p>
            <w:pPr>
              <w:pStyle w:val="Compact"/>
            </w:pPr>
            <w:r>
              <w:t xml:space="preserve">Anisian</w:t>
            </w:r>
          </w:p>
        </w:tc>
        <w:tc>
          <w:tcPr/>
          <w:p>
            <w:pPr>
              <w:pStyle w:val="Compact"/>
            </w:pPr>
            <w:r>
              <w:t xml:space="preserve">Ladinian</w:t>
            </w:r>
          </w:p>
        </w:tc>
      </w:tr>
      <w:tr>
        <w:tc>
          <w:tcPr/>
          <w:p>
            <w:pPr>
              <w:pStyle w:val="Compact"/>
            </w:pPr>
            <w:r>
              <w:t xml:space="preserve">15205061</w:t>
            </w:r>
          </w:p>
        </w:tc>
        <w:tc>
          <w:tcPr/>
          <w:p>
            <w:pPr>
              <w:pStyle w:val="Compact"/>
            </w:pPr>
            <w:r>
              <w:t xml:space="preserve">San-Salvatore-Dolomit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San Salvatore Dolomite</w:t>
            </w:r>
          </w:p>
        </w:tc>
        <w:tc>
          <w:tcPr/>
          <w:p>
            <w:pPr>
              <w:pStyle w:val="Compact"/>
            </w:pPr>
            <w:r>
              <w:t xml:space="preserve">Anisian</w:t>
            </w:r>
          </w:p>
        </w:tc>
        <w:tc>
          <w:tcPr/>
          <w:p>
            <w:pPr>
              <w:pStyle w:val="Compact"/>
            </w:pPr>
            <w:r>
              <w:t xml:space="preserve">Ladinian</w:t>
            </w:r>
          </w:p>
        </w:tc>
      </w:tr>
      <w:tr>
        <w:tc>
          <w:tcPr/>
          <w:p>
            <w:pPr>
              <w:pStyle w:val="Compact"/>
            </w:pPr>
            <w:r>
              <w:t xml:space="preserve">15205062</w:t>
            </w:r>
          </w:p>
        </w:tc>
        <w:tc>
          <w:tcPr/>
          <w:p>
            <w:pPr>
              <w:pStyle w:val="Compact"/>
            </w:pPr>
            <w:r>
              <w:t xml:space="preserve">Bellano-Fm.</w:t>
            </w:r>
          </w:p>
        </w:tc>
        <w:tc>
          <w:tcPr/>
          <w:p>
            <w:pPr>
              <w:pStyle w:val="Compact"/>
            </w:pPr>
            <w:r>
              <w:t xml:space="preserve">conglomerate</w:t>
            </w:r>
          </w:p>
        </w:tc>
        <w:tc>
          <w:tcPr/>
          <w:p>
            <w:pPr>
              <w:pStyle w:val="Compact"/>
            </w:pPr>
            <w:r>
              <w:t xml:space="preserve">sandstone</w:t>
            </w:r>
          </w:p>
        </w:tc>
        <w:tc>
          <w:tcPr/>
          <w:p>
            <w:pPr>
              <w:pStyle w:val="Compact"/>
            </w:pPr>
            <w:r>
              <w:t xml:space="preserve">–</w:t>
            </w:r>
          </w:p>
        </w:tc>
        <w:tc>
          <w:tcPr/>
          <w:p>
            <w:pPr>
              <w:pStyle w:val="Compact"/>
            </w:pPr>
            <w:r>
              <w:t xml:space="preserve">Bellano Formation</w:t>
            </w:r>
          </w:p>
        </w:tc>
        <w:tc>
          <w:tcPr/>
          <w:p>
            <w:pPr>
              <w:pStyle w:val="Compact"/>
            </w:pPr>
            <w:r>
              <w:t xml:space="preserve">Early Triassic</w:t>
            </w:r>
          </w:p>
        </w:tc>
        <w:tc>
          <w:tcPr/>
          <w:p>
            <w:pPr>
              <w:pStyle w:val="Compact"/>
            </w:pPr>
            <w:r>
              <w:t xml:space="preserve">Anisian</w:t>
            </w:r>
          </w:p>
        </w:tc>
      </w:tr>
      <w:tr>
        <w:tc>
          <w:tcPr/>
          <w:p>
            <w:pPr>
              <w:pStyle w:val="Compact"/>
            </w:pPr>
            <w:r>
              <w:t xml:space="preserve">15205063</w:t>
            </w:r>
          </w:p>
        </w:tc>
        <w:tc>
          <w:tcPr/>
          <w:p>
            <w:pPr>
              <w:pStyle w:val="Compact"/>
            </w:pPr>
            <w:r>
              <w:t xml:space="preserve">Servino</w:t>
            </w:r>
          </w:p>
        </w:tc>
        <w:tc>
          <w:tcPr/>
          <w:p>
            <w:pPr>
              <w:pStyle w:val="Compact"/>
            </w:pPr>
            <w:r>
              <w:t xml:space="preserve">sandstone</w:t>
            </w:r>
          </w:p>
        </w:tc>
        <w:tc>
          <w:tcPr/>
          <w:p>
            <w:pPr>
              <w:pStyle w:val="Compact"/>
            </w:pPr>
            <w:r>
              <w:t xml:space="preserve">claystone</w:t>
            </w:r>
          </w:p>
        </w:tc>
        <w:tc>
          <w:tcPr/>
          <w:p>
            <w:pPr>
              <w:pStyle w:val="Compact"/>
            </w:pPr>
            <w:r>
              <w:t xml:space="preserve">–</w:t>
            </w:r>
          </w:p>
        </w:tc>
        <w:tc>
          <w:tcPr/>
          <w:p>
            <w:pPr>
              <w:pStyle w:val="Compact"/>
            </w:pPr>
            <w:r>
              <w:t xml:space="preserve">«Servino»</w:t>
            </w:r>
          </w:p>
        </w:tc>
        <w:tc>
          <w:tcPr/>
          <w:p>
            <w:pPr>
              <w:pStyle w:val="Compact"/>
            </w:pPr>
            <w:r>
              <w:t xml:space="preserve">Permian</w:t>
            </w:r>
          </w:p>
        </w:tc>
        <w:tc>
          <w:tcPr/>
          <w:p>
            <w:pPr>
              <w:pStyle w:val="Compact"/>
            </w:pPr>
            <w:r>
              <w:t xml:space="preserve">Early Triassic</w:t>
            </w:r>
          </w:p>
        </w:tc>
      </w:tr>
      <w:tr>
        <w:tc>
          <w:tcPr/>
          <w:p>
            <w:pPr>
              <w:pStyle w:val="Compact"/>
            </w:pPr>
            <w:r>
              <w:t xml:space="preserve">15205064</w:t>
            </w:r>
          </w:p>
        </w:tc>
        <w:tc>
          <w:tcPr/>
          <w:p>
            <w:pPr>
              <w:pStyle w:val="Compact"/>
            </w:pPr>
            <w:r>
              <w:t xml:space="preserve">Verrucano Lombardo</w:t>
            </w:r>
          </w:p>
        </w:tc>
        <w:tc>
          <w:tcPr/>
          <w:p>
            <w:pPr>
              <w:pStyle w:val="Compact"/>
            </w:pPr>
            <w:r>
              <w:t xml:space="preserve">conglomerate</w:t>
            </w:r>
          </w:p>
        </w:tc>
        <w:tc>
          <w:tcPr/>
          <w:p>
            <w:pPr>
              <w:pStyle w:val="Compact"/>
            </w:pPr>
            <w:r>
              <w:t xml:space="preserve">sandstone</w:t>
            </w:r>
          </w:p>
        </w:tc>
        <w:tc>
          <w:tcPr/>
          <w:p>
            <w:pPr>
              <w:pStyle w:val="Compact"/>
            </w:pPr>
            <w:r>
              <w:t xml:space="preserve">claystone</w:t>
            </w:r>
          </w:p>
        </w:tc>
        <w:tc>
          <w:tcPr/>
          <w:p>
            <w:pPr>
              <w:pStyle w:val="Compact"/>
            </w:pPr>
            <w:r>
              <w:t xml:space="preserve">–</w:t>
            </w:r>
          </w:p>
        </w:tc>
        <w:tc>
          <w:tcPr/>
          <w:p>
            <w:pPr>
              <w:pStyle w:val="Compact"/>
            </w:pPr>
            <w:r>
              <w:t xml:space="preserve">Changhsingian</w:t>
            </w:r>
          </w:p>
        </w:tc>
        <w:tc>
          <w:tcPr/>
          <w:p>
            <w:pPr>
              <w:pStyle w:val="Compact"/>
            </w:pPr>
            <w:r>
              <w:t xml:space="preserve">Changhsingian</w:t>
            </w:r>
          </w:p>
        </w:tc>
      </w:tr>
      <w:tr>
        <w:tc>
          <w:tcPr/>
          <w:p>
            <w:pPr>
              <w:pStyle w:val="Compact"/>
            </w:pPr>
            <w:r>
              <w:t xml:space="preserve">15205065</w:t>
            </w:r>
          </w:p>
        </w:tc>
        <w:tc>
          <w:tcPr/>
          <w:p>
            <w:pPr>
              <w:pStyle w:val="Compact"/>
            </w:pPr>
            <w:r>
              <w:t xml:space="preserve">Morcote-Vulkanite</w:t>
            </w:r>
          </w:p>
        </w:tc>
        <w:tc>
          <w:tcPr/>
          <w:p>
            <w:pPr>
              <w:pStyle w:val="Compact"/>
            </w:pPr>
            <w:r>
              <w:t xml:space="preserve">rock: volcanic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Cisuralian</w:t>
            </w:r>
          </w:p>
        </w:tc>
        <w:tc>
          <w:tcPr/>
          <w:p>
            <w:pPr>
              <w:pStyle w:val="Compact"/>
            </w:pPr>
            <w:r>
              <w:t xml:space="preserve">Cisuralian</w:t>
            </w:r>
          </w:p>
        </w:tc>
      </w:tr>
      <w:tr>
        <w:tc>
          <w:tcPr/>
          <w:p>
            <w:pPr>
              <w:pStyle w:val="Compact"/>
            </w:pPr>
            <w:r>
              <w:t xml:space="preserve">15205066</w:t>
            </w:r>
          </w:p>
        </w:tc>
        <w:tc>
          <w:tcPr/>
          <w:p>
            <w:pPr>
              <w:pStyle w:val="Compact"/>
            </w:pPr>
            <w:r>
              <w:t xml:space="preserve">Morcote-Vulkanite: Granophyr</w:t>
            </w:r>
          </w:p>
        </w:tc>
        <w:tc>
          <w:tcPr/>
          <w:p>
            <w:pPr>
              <w:pStyle w:val="Compact"/>
            </w:pPr>
            <w:r>
              <w:t xml:space="preserve">granophyre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Kungurian</w:t>
            </w:r>
          </w:p>
        </w:tc>
        <w:tc>
          <w:tcPr/>
          <w:p>
            <w:pPr>
              <w:pStyle w:val="Compact"/>
            </w:pPr>
            <w:r>
              <w:t xml:space="preserve">Kungurian</w:t>
            </w:r>
          </w:p>
        </w:tc>
      </w:tr>
      <w:tr>
        <w:tc>
          <w:tcPr/>
          <w:p>
            <w:pPr>
              <w:pStyle w:val="Compact"/>
            </w:pPr>
            <w:r>
              <w:t xml:space="preserve">15205067</w:t>
            </w:r>
          </w:p>
        </w:tc>
        <w:tc>
          <w:tcPr/>
          <w:p>
            <w:pPr>
              <w:pStyle w:val="Compact"/>
            </w:pPr>
            <w:r>
              <w:t xml:space="preserve">Morcote-Vulkanite: Andesit und Dazit</w:t>
            </w:r>
          </w:p>
        </w:tc>
        <w:tc>
          <w:tcPr/>
          <w:p>
            <w:pPr>
              <w:pStyle w:val="Compact"/>
            </w:pPr>
            <w:r>
              <w:t xml:space="preserve">andesite</w:t>
            </w:r>
          </w:p>
        </w:tc>
        <w:tc>
          <w:tcPr/>
          <w:p>
            <w:pPr>
              <w:pStyle w:val="Compact"/>
            </w:pPr>
            <w:r>
              <w:t xml:space="preserve">dacite</w:t>
            </w:r>
          </w:p>
        </w:tc>
        <w:tc>
          <w:tcPr/>
          <w:p>
            <w:pPr>
              <w:pStyle w:val="Compact"/>
            </w:pPr>
            <w:r>
              <w:t xml:space="preserve">–</w:t>
            </w:r>
          </w:p>
        </w:tc>
        <w:tc>
          <w:tcPr/>
          <w:p>
            <w:pPr>
              <w:pStyle w:val="Compact"/>
            </w:pPr>
            <w:r>
              <w:t xml:space="preserve">–</w:t>
            </w:r>
          </w:p>
        </w:tc>
        <w:tc>
          <w:tcPr/>
          <w:p>
            <w:pPr>
              <w:pStyle w:val="Compact"/>
            </w:pPr>
            <w:r>
              <w:t xml:space="preserve">Cisuralian</w:t>
            </w:r>
          </w:p>
        </w:tc>
        <w:tc>
          <w:tcPr/>
          <w:p>
            <w:pPr>
              <w:pStyle w:val="Compact"/>
            </w:pPr>
            <w:r>
              <w:t xml:space="preserve">Cisuralian</w:t>
            </w:r>
          </w:p>
        </w:tc>
      </w:tr>
      <w:tr>
        <w:tc>
          <w:tcPr/>
          <w:p>
            <w:pPr>
              <w:pStyle w:val="Compact"/>
            </w:pPr>
            <w:r>
              <w:t xml:space="preserve">15205068</w:t>
            </w:r>
          </w:p>
        </w:tc>
        <w:tc>
          <w:tcPr/>
          <w:p>
            <w:pPr>
              <w:pStyle w:val="Compact"/>
            </w:pPr>
            <w:r>
              <w:t xml:space="preserve">Morcote-Vulkanite: 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Cisuralian</w:t>
            </w:r>
          </w:p>
        </w:tc>
        <w:tc>
          <w:tcPr/>
          <w:p>
            <w:pPr>
              <w:pStyle w:val="Compact"/>
            </w:pPr>
            <w:r>
              <w:t xml:space="preserve">Cisuralian</w:t>
            </w:r>
          </w:p>
        </w:tc>
      </w:tr>
      <w:tr>
        <w:tc>
          <w:tcPr/>
          <w:p>
            <w:pPr>
              <w:pStyle w:val="Compact"/>
            </w:pPr>
            <w:r>
              <w:t xml:space="preserve">15205069</w:t>
            </w:r>
          </w:p>
        </w:tc>
        <w:tc>
          <w:tcPr/>
          <w:p>
            <w:pPr>
              <w:pStyle w:val="Compact"/>
            </w:pPr>
            <w:r>
              <w:t xml:space="preserve">Morcote-Vulkanite: Basaler Tuf</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Cisuralian</w:t>
            </w:r>
          </w:p>
        </w:tc>
        <w:tc>
          <w:tcPr/>
          <w:p>
            <w:pPr>
              <w:pStyle w:val="Compact"/>
            </w:pPr>
            <w:r>
              <w:t xml:space="preserve">Cisuralian</w:t>
            </w:r>
          </w:p>
        </w:tc>
      </w:tr>
      <w:tr>
        <w:tc>
          <w:tcPr/>
          <w:p>
            <w:pPr>
              <w:pStyle w:val="Compact"/>
            </w:pPr>
            <w:r>
              <w:t xml:space="preserve">15205070</w:t>
            </w:r>
          </w:p>
        </w:tc>
        <w:tc>
          <w:tcPr/>
          <w:p>
            <w:pPr>
              <w:pStyle w:val="Compact"/>
            </w:pPr>
            <w:r>
              <w:t xml:space="preserve">Manno-Fm.</w:t>
            </w:r>
          </w:p>
        </w:tc>
        <w:tc>
          <w:tcPr/>
          <w:p>
            <w:pPr>
              <w:pStyle w:val="Compact"/>
            </w:pPr>
            <w:r>
              <w:t xml:space="preserve">conglomerate</w:t>
            </w:r>
          </w:p>
        </w:tc>
        <w:tc>
          <w:tcPr/>
          <w:p>
            <w:pPr>
              <w:pStyle w:val="Compact"/>
            </w:pPr>
            <w:r>
              <w:t xml:space="preserve">sandstone</w:t>
            </w:r>
          </w:p>
        </w:tc>
        <w:tc>
          <w:tcPr/>
          <w:p>
            <w:pPr>
              <w:pStyle w:val="Compact"/>
            </w:pPr>
            <w:r>
              <w:t xml:space="preserve">schist: clayey: anthracite</w:t>
            </w:r>
          </w:p>
        </w:tc>
        <w:tc>
          <w:tcPr/>
          <w:p>
            <w:pPr>
              <w:pStyle w:val="Compact"/>
            </w:pPr>
            <w:r>
              <w:t xml:space="preserve">Manno Formation</w:t>
            </w:r>
          </w:p>
        </w:tc>
        <w:tc>
          <w:tcPr/>
          <w:p>
            <w:pPr>
              <w:pStyle w:val="Compact"/>
            </w:pPr>
            <w:r>
              <w:t xml:space="preserve">Pennsylvanian</w:t>
            </w:r>
          </w:p>
        </w:tc>
        <w:tc>
          <w:tcPr/>
          <w:p>
            <w:pPr>
              <w:pStyle w:val="Compact"/>
            </w:pPr>
            <w:r>
              <w:t xml:space="preserve">Pennsylvanian</w:t>
            </w:r>
          </w:p>
        </w:tc>
      </w:tr>
      <w:tr>
        <w:tc>
          <w:tcPr/>
          <w:p>
            <w:pPr>
              <w:pStyle w:val="Compact"/>
            </w:pPr>
            <w:r>
              <w:t xml:space="preserve">15205071</w:t>
            </w:r>
          </w:p>
        </w:tc>
        <w:tc>
          <w:tcPr/>
          <w:p>
            <w:pPr>
              <w:pStyle w:val="Compact"/>
            </w:pPr>
            <w:r>
              <w:t xml:space="preserve">Südalpin: Paläogen-Neogen</w:t>
            </w:r>
          </w:p>
        </w:tc>
        <w:tc>
          <w:tcPr/>
          <w:p>
            <w:pPr>
              <w:pStyle w:val="Compact"/>
            </w:pPr>
            <w:r>
              <w:t xml:space="preserve">conglomerate</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Paleogene</w:t>
            </w:r>
          </w:p>
        </w:tc>
        <w:tc>
          <w:tcPr/>
          <w:p>
            <w:pPr>
              <w:pStyle w:val="Compact"/>
            </w:pPr>
            <w:r>
              <w:t xml:space="preserve">Neogene</w:t>
            </w:r>
          </w:p>
        </w:tc>
      </w:tr>
      <w:tr>
        <w:tc>
          <w:tcPr/>
          <w:p>
            <w:pPr>
              <w:pStyle w:val="Compact"/>
            </w:pPr>
            <w:r>
              <w:t xml:space="preserve">15205072</w:t>
            </w:r>
          </w:p>
        </w:tc>
        <w:tc>
          <w:tcPr/>
          <w:p>
            <w:pPr>
              <w:pStyle w:val="Compact"/>
            </w:pPr>
            <w:r>
              <w:t xml:space="preserve">Südalpin: Kreide</w:t>
            </w:r>
          </w:p>
        </w:tc>
        <w:tc>
          <w:tcPr/>
          <w:p>
            <w:pPr>
              <w:pStyle w:val="Compact"/>
            </w:pPr>
            <w:r>
              <w:t xml:space="preserve">sandstone</w:t>
            </w:r>
          </w:p>
        </w:tc>
        <w:tc>
          <w:tcPr/>
          <w:p>
            <w:pPr>
              <w:pStyle w:val="Compact"/>
            </w:pPr>
            <w:r>
              <w:t xml:space="preserve">pelite</w:t>
            </w:r>
          </w:p>
        </w:tc>
        <w:tc>
          <w:tcPr/>
          <w:p>
            <w:pPr>
              <w:pStyle w:val="Compact"/>
            </w:pPr>
            <w:r>
              <w:t xml:space="preserve">limestone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15205073</w:t>
            </w:r>
          </w:p>
        </w:tc>
        <w:tc>
          <w:tcPr/>
          <w:p>
            <w:pPr>
              <w:pStyle w:val="Compact"/>
            </w:pPr>
            <w:r>
              <w:t xml:space="preserve">Südalpin: Radiolarit-Aptychenkalk</w:t>
            </w:r>
          </w:p>
        </w:tc>
        <w:tc>
          <w:tcPr/>
          <w:p>
            <w:pPr>
              <w:pStyle w:val="Compact"/>
            </w:pPr>
            <w:r>
              <w:t xml:space="preserve">rock: siliceous: radiolarians</w:t>
            </w:r>
          </w:p>
        </w:tc>
        <w:tc>
          <w:tcPr/>
          <w:p>
            <w:pPr>
              <w:pStyle w:val="Compact"/>
            </w:pPr>
            <w:r>
              <w:t xml:space="preserve">limestone: marly</w:t>
            </w:r>
          </w:p>
        </w:tc>
        <w:tc>
          <w:tcPr/>
          <w:p>
            <w:pPr>
              <w:pStyle w:val="Compact"/>
            </w:pPr>
            <w:r>
              <w:t xml:space="preserve">–</w:t>
            </w:r>
          </w:p>
        </w:tc>
        <w:tc>
          <w:tcPr/>
          <w:p>
            <w:pPr>
              <w:pStyle w:val="Compact"/>
            </w:pPr>
            <w:r>
              <w:t xml:space="preserve">–</w:t>
            </w:r>
          </w:p>
        </w:tc>
        <w:tc>
          <w:tcPr/>
          <w:p>
            <w:pPr>
              <w:pStyle w:val="Compact"/>
            </w:pPr>
            <w:r>
              <w:t xml:space="preserve">Late Jurassic</w:t>
            </w:r>
          </w:p>
        </w:tc>
        <w:tc>
          <w:tcPr/>
          <w:p>
            <w:pPr>
              <w:pStyle w:val="Compact"/>
            </w:pPr>
            <w:r>
              <w:t xml:space="preserve">Late Jurassic</w:t>
            </w:r>
          </w:p>
        </w:tc>
      </w:tr>
      <w:tr>
        <w:tc>
          <w:tcPr/>
          <w:p>
            <w:pPr>
              <w:pStyle w:val="Compact"/>
            </w:pPr>
            <w:r>
              <w:t xml:space="preserve">15205074</w:t>
            </w:r>
          </w:p>
        </w:tc>
        <w:tc>
          <w:tcPr/>
          <w:p>
            <w:pPr>
              <w:pStyle w:val="Compact"/>
            </w:pPr>
            <w:r>
              <w:t xml:space="preserve">Südalpin: Dogger</w:t>
            </w:r>
          </w:p>
        </w:tc>
        <w:tc>
          <w:tcPr/>
          <w:p>
            <w:pPr>
              <w:pStyle w:val="Compact"/>
            </w:pPr>
            <w:r>
              <w:t xml:space="preserve">limestone: marly-siliceous</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Middle Jurassic</w:t>
            </w:r>
          </w:p>
        </w:tc>
      </w:tr>
      <w:tr>
        <w:tc>
          <w:tcPr/>
          <w:p>
            <w:pPr>
              <w:pStyle w:val="Compact"/>
            </w:pPr>
            <w:r>
              <w:t xml:space="preserve">15205075</w:t>
            </w:r>
          </w:p>
        </w:tc>
        <w:tc>
          <w:tcPr/>
          <w:p>
            <w:pPr>
              <w:pStyle w:val="Compact"/>
            </w:pPr>
            <w:r>
              <w:t xml:space="preserve">Südalpin: Lias</w:t>
            </w:r>
          </w:p>
        </w:tc>
        <w:tc>
          <w:tcPr/>
          <w:p>
            <w:pPr>
              <w:pStyle w:val="Compact"/>
            </w:pPr>
            <w:r>
              <w:t xml:space="preserve">limestone</w:t>
            </w:r>
          </w:p>
        </w:tc>
        <w:tc>
          <w:tcPr/>
          <w:p>
            <w:pPr>
              <w:pStyle w:val="Compact"/>
            </w:pPr>
            <w:r>
              <w:t xml:space="preserve">marlstone</w:t>
            </w:r>
          </w:p>
        </w:tc>
        <w:tc>
          <w:tcPr/>
          <w:p>
            <w:pPr>
              <w:pStyle w:val="Compact"/>
            </w:pPr>
            <w:r>
              <w:t xml:space="preserve">breccia</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15205076</w:t>
            </w:r>
          </w:p>
        </w:tc>
        <w:tc>
          <w:tcPr/>
          <w:p>
            <w:pPr>
              <w:pStyle w:val="Compact"/>
            </w:pPr>
            <w:r>
              <w:t xml:space="preserve">Südalpin: Trias</w:t>
            </w:r>
          </w:p>
        </w:tc>
        <w:tc>
          <w:tcPr/>
          <w:p>
            <w:pPr>
              <w:pStyle w:val="Compact"/>
            </w:pPr>
            <w:r>
              <w:t xml:space="preserve">dolostone</w:t>
            </w:r>
          </w:p>
        </w:tc>
        <w:tc>
          <w:tcPr/>
          <w:p>
            <w:pPr>
              <w:pStyle w:val="Compact"/>
            </w:pPr>
            <w:r>
              <w:t xml:space="preserve">pelite</w:t>
            </w:r>
          </w:p>
        </w:tc>
        <w:tc>
          <w:tcPr/>
          <w:p>
            <w:pPr>
              <w:pStyle w:val="Compact"/>
            </w:pPr>
            <w:r>
              <w:t xml:space="preserve">limestone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15205077</w:t>
            </w:r>
          </w:p>
        </w:tc>
        <w:tc>
          <w:tcPr/>
          <w:p>
            <w:pPr>
              <w:pStyle w:val="Compact"/>
            </w:pPr>
            <w:r>
              <w:t xml:space="preserve">Südalpin: Permo-Karbon</w:t>
            </w:r>
          </w:p>
        </w:tc>
        <w:tc>
          <w:tcPr/>
          <w:p>
            <w:pPr>
              <w:pStyle w:val="Compact"/>
            </w:pPr>
            <w:r>
              <w:t xml:space="preserve">conglomerate</w:t>
            </w:r>
          </w:p>
        </w:tc>
        <w:tc>
          <w:tcPr/>
          <w:p>
            <w:pPr>
              <w:pStyle w:val="Compact"/>
            </w:pPr>
            <w:r>
              <w:t xml:space="preserve">sandstone</w:t>
            </w:r>
          </w:p>
        </w:tc>
        <w:tc>
          <w:tcPr/>
          <w:p>
            <w:pPr>
              <w:pStyle w:val="Compact"/>
            </w:pPr>
            <w:r>
              <w:t xml:space="preserve">rock: volcanic</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15205078</w:t>
            </w:r>
          </w:p>
        </w:tc>
        <w:tc>
          <w:tcPr/>
          <w:p>
            <w:pPr>
              <w:pStyle w:val="Compact"/>
            </w:pPr>
            <w:r>
              <w:t xml:space="preserve">Südalpin: Grundgebirge</w:t>
            </w:r>
          </w:p>
        </w:tc>
        <w:tc>
          <w:tcPr/>
          <w:p>
            <w:pPr>
              <w:pStyle w:val="Compact"/>
            </w:pPr>
            <w:r>
              <w:t xml:space="preserve">gneiss</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15205079</w:t>
            </w:r>
          </w:p>
        </w:tc>
        <w:tc>
          <w:tcPr/>
          <w:p>
            <w:pPr>
              <w:pStyle w:val="Compact"/>
            </w:pPr>
            <w:r>
              <w:t xml:space="preserve">Südalpin: 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15205080</w:t>
            </w:r>
          </w:p>
        </w:tc>
        <w:tc>
          <w:tcPr/>
          <w:p>
            <w:pPr>
              <w:pStyle w:val="Compact"/>
            </w:pPr>
            <w:r>
              <w:t xml:space="preserve">San-Bernardo-Gneis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San Bernardo Gneiss</w:t>
            </w:r>
          </w:p>
        </w:tc>
        <w:tc>
          <w:tcPr/>
          <w:p>
            <w:pPr>
              <w:pStyle w:val="Compact"/>
            </w:pPr>
            <w:r>
              <w:t xml:space="preserve">Ordovician</w:t>
            </w:r>
          </w:p>
        </w:tc>
        <w:tc>
          <w:tcPr/>
          <w:p>
            <w:pPr>
              <w:pStyle w:val="Compact"/>
            </w:pPr>
            <w:r>
              <w:t xml:space="preserve">Silurian</w:t>
            </w:r>
          </w:p>
        </w:tc>
      </w:tr>
      <w:tr>
        <w:tc>
          <w:tcPr/>
          <w:p>
            <w:pPr>
              <w:pStyle w:val="Compact"/>
            </w:pPr>
            <w:r>
              <w:t xml:space="preserve">15205081</w:t>
            </w:r>
          </w:p>
        </w:tc>
        <w:tc>
          <w:tcPr/>
          <w:p>
            <w:pPr>
              <w:pStyle w:val="Compact"/>
            </w:pPr>
            <w:r>
              <w:t xml:space="preserve">Südalpin: Prävariszische Metasedimente</w:t>
            </w:r>
          </w:p>
        </w:tc>
        <w:tc>
          <w:tcPr/>
          <w:p>
            <w:pPr>
              <w:pStyle w:val="Compact"/>
            </w:pPr>
            <w:r>
              <w:t xml:space="preserve">gneiss: sedimentary</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15205082</w:t>
            </w:r>
          </w:p>
        </w:tc>
        <w:tc>
          <w:tcPr/>
          <w:p>
            <w:pPr>
              <w:pStyle w:val="Compact"/>
            </w:pPr>
            <w:r>
              <w:t xml:space="preserve">Stabbiello-Gneis</w:t>
            </w:r>
          </w:p>
        </w:tc>
        <w:tc>
          <w:tcPr/>
          <w:p>
            <w:pPr>
              <w:pStyle w:val="Compact"/>
            </w:pPr>
            <w:r>
              <w:t xml:space="preserve">gneiss: sericite</w:t>
            </w:r>
          </w:p>
        </w:tc>
        <w:tc>
          <w:tcPr/>
          <w:p>
            <w:pPr>
              <w:pStyle w:val="Compact"/>
            </w:pPr>
            <w:r>
              <w:t xml:space="preserve">–</w:t>
            </w:r>
          </w:p>
        </w:tc>
        <w:tc>
          <w:tcPr/>
          <w:p>
            <w:pPr>
              <w:pStyle w:val="Compact"/>
            </w:pPr>
            <w:r>
              <w:t xml:space="preserve">–</w:t>
            </w:r>
          </w:p>
        </w:tc>
        <w:tc>
          <w:tcPr/>
          <w:p>
            <w:pPr>
              <w:pStyle w:val="Compact"/>
            </w:pPr>
            <w:r>
              <w:t xml:space="preserve">Stabbiello Gneiss</w:t>
            </w:r>
          </w:p>
        </w:tc>
        <w:tc>
          <w:tcPr/>
          <w:p>
            <w:pPr>
              <w:pStyle w:val="Compact"/>
            </w:pPr>
            <w:r>
              <w:t xml:space="preserve">Proterozoic</w:t>
            </w:r>
          </w:p>
        </w:tc>
        <w:tc>
          <w:tcPr/>
          <w:p>
            <w:pPr>
              <w:pStyle w:val="Compact"/>
            </w:pPr>
            <w:r>
              <w:t xml:space="preserve">Paleozoic</w:t>
            </w:r>
          </w:p>
        </w:tc>
      </w:tr>
      <w:tr>
        <w:tc>
          <w:tcPr/>
          <w:p>
            <w:pPr>
              <w:pStyle w:val="Compact"/>
            </w:pPr>
            <w:r>
              <w:t xml:space="preserve">15205083</w:t>
            </w:r>
          </w:p>
        </w:tc>
        <w:tc>
          <w:tcPr/>
          <w:p>
            <w:pPr>
              <w:pStyle w:val="Compact"/>
            </w:pPr>
            <w:r>
              <w:t xml:space="preserve">Giumello-Gneis</w:t>
            </w:r>
          </w:p>
        </w:tc>
        <w:tc>
          <w:tcPr/>
          <w:p>
            <w:pPr>
              <w:pStyle w:val="Compact"/>
            </w:pPr>
            <w:r>
              <w:t xml:space="preserve">gneiss: aluminosilicate</w:t>
            </w:r>
          </w:p>
        </w:tc>
        <w:tc>
          <w:tcPr/>
          <w:p>
            <w:pPr>
              <w:pStyle w:val="Compact"/>
            </w:pPr>
            <w:r>
              <w:t xml:space="preserve">–</w:t>
            </w:r>
          </w:p>
        </w:tc>
        <w:tc>
          <w:tcPr/>
          <w:p>
            <w:pPr>
              <w:pStyle w:val="Compact"/>
            </w:pPr>
            <w:r>
              <w:t xml:space="preserve">–</w:t>
            </w:r>
          </w:p>
        </w:tc>
        <w:tc>
          <w:tcPr/>
          <w:p>
            <w:pPr>
              <w:pStyle w:val="Compact"/>
            </w:pPr>
            <w:r>
              <w:t xml:space="preserve">Giumello Gneiss</w:t>
            </w:r>
          </w:p>
        </w:tc>
        <w:tc>
          <w:tcPr/>
          <w:p>
            <w:pPr>
              <w:pStyle w:val="Compact"/>
            </w:pPr>
            <w:r>
              <w:t xml:space="preserve">Proterozoic</w:t>
            </w:r>
          </w:p>
        </w:tc>
        <w:tc>
          <w:tcPr/>
          <w:p>
            <w:pPr>
              <w:pStyle w:val="Compact"/>
            </w:pPr>
            <w:r>
              <w:t xml:space="preserve">Paleozoic</w:t>
            </w:r>
          </w:p>
        </w:tc>
      </w:tr>
      <w:tr>
        <w:tc>
          <w:tcPr/>
          <w:p>
            <w:pPr>
              <w:pStyle w:val="Compact"/>
            </w:pPr>
            <w:r>
              <w:t xml:space="preserve">15205084</w:t>
            </w:r>
          </w:p>
        </w:tc>
        <w:tc>
          <w:tcPr/>
          <w:p>
            <w:pPr>
              <w:pStyle w:val="Compact"/>
            </w:pPr>
            <w:r>
              <w:t xml:space="preserve">Ceneri-Gneis</w:t>
            </w:r>
          </w:p>
        </w:tc>
        <w:tc>
          <w:tcPr/>
          <w:p>
            <w:pPr>
              <w:pStyle w:val="Compact"/>
            </w:pPr>
            <w:r>
              <w:t xml:space="preserve">gneiss: garnet</w:t>
            </w:r>
          </w:p>
        </w:tc>
        <w:tc>
          <w:tcPr/>
          <w:p>
            <w:pPr>
              <w:pStyle w:val="Compact"/>
            </w:pPr>
            <w:r>
              <w:t xml:space="preserve">–</w:t>
            </w:r>
          </w:p>
        </w:tc>
        <w:tc>
          <w:tcPr/>
          <w:p>
            <w:pPr>
              <w:pStyle w:val="Compact"/>
            </w:pPr>
            <w:r>
              <w:t xml:space="preserve">–</w:t>
            </w:r>
          </w:p>
        </w:tc>
        <w:tc>
          <w:tcPr/>
          <w:p>
            <w:pPr>
              <w:pStyle w:val="Compact"/>
            </w:pPr>
            <w:r>
              <w:t xml:space="preserve">Ceneri Gneiss</w:t>
            </w:r>
          </w:p>
        </w:tc>
        <w:tc>
          <w:tcPr/>
          <w:p>
            <w:pPr>
              <w:pStyle w:val="Compact"/>
            </w:pPr>
            <w:r>
              <w:t xml:space="preserve">Late Ordovician</w:t>
            </w:r>
          </w:p>
        </w:tc>
        <w:tc>
          <w:tcPr/>
          <w:p>
            <w:pPr>
              <w:pStyle w:val="Compact"/>
            </w:pPr>
            <w:r>
              <w:t xml:space="preserve">Late Ordovician</w:t>
            </w:r>
          </w:p>
        </w:tc>
      </w:tr>
      <w:tr>
        <w:tc>
          <w:tcPr/>
          <w:p>
            <w:pPr>
              <w:pStyle w:val="Compact"/>
            </w:pPr>
            <w:r>
              <w:t xml:space="preserve">15205085</w:t>
            </w:r>
          </w:p>
        </w:tc>
        <w:tc>
          <w:tcPr/>
          <w:p>
            <w:pPr>
              <w:pStyle w:val="Compact"/>
            </w:pPr>
            <w:r>
              <w:t xml:space="preserve">Südalpin: Proterozoische und paläozoische mafische und ultramafische Gesteine</w:t>
            </w:r>
          </w:p>
        </w:tc>
        <w:tc>
          <w:tcPr/>
          <w:p>
            <w:pPr>
              <w:pStyle w:val="Compact"/>
            </w:pPr>
            <w:r>
              <w:t xml:space="preserve">rock: mafic</w:t>
            </w:r>
          </w:p>
        </w:tc>
        <w:tc>
          <w:tcPr/>
          <w:p>
            <w:pPr>
              <w:pStyle w:val="Compact"/>
            </w:pPr>
            <w:r>
              <w:t xml:space="preserve">rock: ultramafic</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15205086</w:t>
            </w:r>
          </w:p>
        </w:tc>
        <w:tc>
          <w:tcPr/>
          <w:p>
            <w:pPr>
              <w:pStyle w:val="Compact"/>
            </w:pPr>
            <w:r>
              <w:t xml:space="preserve">Mont-Morion-Granit</w:t>
            </w:r>
          </w:p>
        </w:tc>
        <w:tc>
          <w:tcPr/>
          <w:p>
            <w:pPr>
              <w:pStyle w:val="Compact"/>
            </w:pPr>
            <w:r>
              <w:t xml:space="preserve">granite: porphyric</w:t>
            </w:r>
          </w:p>
        </w:tc>
        <w:tc>
          <w:tcPr/>
          <w:p>
            <w:pPr>
              <w:pStyle w:val="Compact"/>
            </w:pPr>
            <w:r>
              <w:t xml:space="preserve">–</w:t>
            </w:r>
          </w:p>
        </w:tc>
        <w:tc>
          <w:tcPr/>
          <w:p>
            <w:pPr>
              <w:pStyle w:val="Compact"/>
            </w:pPr>
            <w:r>
              <w:t xml:space="preserve">–</w:t>
            </w:r>
          </w:p>
        </w:tc>
        <w:tc>
          <w:tcPr/>
          <w:p>
            <w:pPr>
              <w:pStyle w:val="Compact"/>
            </w:pPr>
            <w:r>
              <w:t xml:space="preserve">Mont Morion Granite</w:t>
            </w:r>
          </w:p>
        </w:tc>
        <w:tc>
          <w:tcPr/>
          <w:p>
            <w:pPr>
              <w:pStyle w:val="Compact"/>
            </w:pPr>
            <w:r>
              <w:t xml:space="preserve">Permian</w:t>
            </w:r>
          </w:p>
        </w:tc>
        <w:tc>
          <w:tcPr/>
          <w:p>
            <w:pPr>
              <w:pStyle w:val="Compact"/>
            </w:pPr>
            <w:r>
              <w:t xml:space="preserve">Permian</w:t>
            </w:r>
          </w:p>
        </w:tc>
      </w:tr>
      <w:tr>
        <w:tc>
          <w:tcPr/>
          <w:p>
            <w:pPr>
              <w:pStyle w:val="Compact"/>
            </w:pPr>
            <w:r>
              <w:t xml:space="preserve">15202052</w:t>
            </w:r>
          </w:p>
        </w:tc>
        <w:tc>
          <w:tcPr/>
          <w:p>
            <w:pPr>
              <w:pStyle w:val="Compact"/>
            </w:pPr>
            <w:r>
              <w:t xml:space="preserve">Garschella-Fm.</w:t>
            </w:r>
          </w:p>
        </w:tc>
        <w:tc>
          <w:tcPr/>
          <w:p>
            <w:pPr>
              <w:pStyle w:val="Compact"/>
            </w:pPr>
            <w:r>
              <w:t xml:space="preserve">sandstone: glauconite</w:t>
            </w:r>
          </w:p>
        </w:tc>
        <w:tc>
          <w:tcPr/>
          <w:p>
            <w:pPr>
              <w:pStyle w:val="Compact"/>
            </w:pPr>
            <w:r>
              <w:t xml:space="preserve">limestone: spathic: bioclasts</w:t>
            </w:r>
          </w:p>
        </w:tc>
        <w:tc>
          <w:tcPr/>
          <w:p>
            <w:pPr>
              <w:pStyle w:val="Compact"/>
            </w:pPr>
            <w:r>
              <w:t xml:space="preserve">marlstone: sandy</w:t>
            </w:r>
          </w:p>
        </w:tc>
        <w:tc>
          <w:tcPr/>
          <w:p>
            <w:pPr>
              <w:pStyle w:val="Compact"/>
            </w:pPr>
            <w:r>
              <w:t xml:space="preserve">Garschella Formation</w:t>
            </w:r>
          </w:p>
        </w:tc>
        <w:tc>
          <w:tcPr/>
          <w:p>
            <w:pPr>
              <w:pStyle w:val="Compact"/>
            </w:pPr>
            <w:r>
              <w:t xml:space="preserve">Aptian</w:t>
            </w:r>
          </w:p>
        </w:tc>
        <w:tc>
          <w:tcPr/>
          <w:p>
            <w:pPr>
              <w:pStyle w:val="Compact"/>
            </w:pPr>
            <w:r>
              <w:t xml:space="preserve">Cenomanian</w:t>
            </w:r>
          </w:p>
        </w:tc>
      </w:tr>
      <w:tr>
        <w:tc>
          <w:tcPr/>
          <w:p>
            <w:pPr>
              <w:pStyle w:val="Compact"/>
            </w:pPr>
            <w:r>
              <w:t xml:space="preserve">15202053</w:t>
            </w:r>
          </w:p>
        </w:tc>
        <w:tc>
          <w:tcPr/>
          <w:p>
            <w:pPr>
              <w:pStyle w:val="Compact"/>
            </w:pPr>
            <w:r>
              <w:t xml:space="preserve">Garschella-Fm.: Selun-Mb.</w:t>
            </w:r>
          </w:p>
        </w:tc>
        <w:tc>
          <w:tcPr/>
          <w:p>
            <w:pPr>
              <w:pStyle w:val="Compact"/>
            </w:pPr>
            <w:r>
              <w:t xml:space="preserve">sandstone: glauconite</w:t>
            </w:r>
          </w:p>
        </w:tc>
        <w:tc>
          <w:tcPr/>
          <w:p>
            <w:pPr>
              <w:pStyle w:val="Compact"/>
            </w:pPr>
            <w:r>
              <w:t xml:space="preserve">limestone: sandy-clayey</w:t>
            </w:r>
          </w:p>
        </w:tc>
        <w:tc>
          <w:tcPr/>
          <w:p>
            <w:pPr>
              <w:pStyle w:val="Compact"/>
            </w:pPr>
            <w:r>
              <w:t xml:space="preserve">limestone: sandy: bioclasts</w:t>
            </w:r>
          </w:p>
        </w:tc>
        <w:tc>
          <w:tcPr/>
          <w:p>
            <w:pPr>
              <w:pStyle w:val="Compact"/>
            </w:pPr>
            <w:r>
              <w:t xml:space="preserve">Selun Member</w:t>
            </w:r>
          </w:p>
        </w:tc>
        <w:tc>
          <w:tcPr/>
          <w:p>
            <w:pPr>
              <w:pStyle w:val="Compact"/>
            </w:pPr>
            <w:r>
              <w:t xml:space="preserve">Aptian</w:t>
            </w:r>
          </w:p>
        </w:tc>
        <w:tc>
          <w:tcPr/>
          <w:p>
            <w:pPr>
              <w:pStyle w:val="Compact"/>
            </w:pPr>
            <w:r>
              <w:t xml:space="preserve">Cenomanian</w:t>
            </w:r>
          </w:p>
        </w:tc>
      </w:tr>
      <w:tr>
        <w:tc>
          <w:tcPr/>
          <w:p>
            <w:pPr>
              <w:pStyle w:val="Compact"/>
            </w:pPr>
            <w:r>
              <w:t xml:space="preserve">15202054</w:t>
            </w:r>
          </w:p>
        </w:tc>
        <w:tc>
          <w:tcPr/>
          <w:p>
            <w:pPr>
              <w:pStyle w:val="Compact"/>
            </w:pPr>
            <w:r>
              <w:t xml:space="preserve">Garschella-Fm.: Selun-Mb.: Kamm-Bk.</w:t>
            </w:r>
          </w:p>
        </w:tc>
        <w:tc>
          <w:tcPr/>
          <w:p>
            <w:pPr>
              <w:pStyle w:val="Compact"/>
            </w:pPr>
            <w:r>
              <w:t xml:space="preserve">limestone: micritic: bioclasts</w:t>
            </w:r>
          </w:p>
        </w:tc>
        <w:tc>
          <w:tcPr/>
          <w:p>
            <w:pPr>
              <w:pStyle w:val="Compact"/>
            </w:pPr>
            <w:r>
              <w:t xml:space="preserve">limestone: spathic: bioclasts</w:t>
            </w:r>
          </w:p>
        </w:tc>
        <w:tc>
          <w:tcPr/>
          <w:p>
            <w:pPr>
              <w:pStyle w:val="Compact"/>
            </w:pPr>
            <w:r>
              <w:t xml:space="preserve">–</w:t>
            </w:r>
          </w:p>
        </w:tc>
        <w:tc>
          <w:tcPr/>
          <w:p>
            <w:pPr>
              <w:pStyle w:val="Compact"/>
            </w:pPr>
            <w:r>
              <w:t xml:space="preserve">Kamm Bed</w:t>
            </w:r>
          </w:p>
        </w:tc>
        <w:tc>
          <w:tcPr/>
          <w:p>
            <w:pPr>
              <w:pStyle w:val="Compact"/>
            </w:pPr>
            <w:r>
              <w:t xml:space="preserve">Albian</w:t>
            </w:r>
          </w:p>
        </w:tc>
        <w:tc>
          <w:tcPr/>
          <w:p>
            <w:pPr>
              <w:pStyle w:val="Compact"/>
            </w:pPr>
            <w:r>
              <w:t xml:space="preserve">Cenomanian</w:t>
            </w:r>
          </w:p>
        </w:tc>
      </w:tr>
      <w:tr>
        <w:tc>
          <w:tcPr/>
          <w:p>
            <w:pPr>
              <w:pStyle w:val="Compact"/>
            </w:pPr>
            <w:r>
              <w:t xml:space="preserve">15202055</w:t>
            </w:r>
          </w:p>
        </w:tc>
        <w:tc>
          <w:tcPr/>
          <w:p>
            <w:pPr>
              <w:pStyle w:val="Compact"/>
            </w:pPr>
            <w:r>
              <w:t xml:space="preserve">Garschella-Fm.: Selun-Mb.: Aubrig-Sch.</w:t>
            </w:r>
          </w:p>
        </w:tc>
        <w:tc>
          <w:tcPr/>
          <w:p>
            <w:pPr>
              <w:pStyle w:val="Compact"/>
            </w:pPr>
            <w:r>
              <w:t xml:space="preserve">limestone: sandy: glauconite</w:t>
            </w:r>
          </w:p>
        </w:tc>
        <w:tc>
          <w:tcPr/>
          <w:p>
            <w:pPr>
              <w:pStyle w:val="Compact"/>
            </w:pPr>
            <w:r>
              <w:t xml:space="preserve">sandstone: quartz-glauconite</w:t>
            </w:r>
          </w:p>
        </w:tc>
        <w:tc>
          <w:tcPr/>
          <w:p>
            <w:pPr>
              <w:pStyle w:val="Compact"/>
            </w:pPr>
            <w:r>
              <w:t xml:space="preserve">–</w:t>
            </w:r>
          </w:p>
        </w:tc>
        <w:tc>
          <w:tcPr/>
          <w:p>
            <w:pPr>
              <w:pStyle w:val="Compact"/>
            </w:pPr>
            <w:r>
              <w:t xml:space="preserve">Aubrig Beds</w:t>
            </w:r>
          </w:p>
        </w:tc>
        <w:tc>
          <w:tcPr/>
          <w:p>
            <w:pPr>
              <w:pStyle w:val="Compact"/>
            </w:pPr>
            <w:r>
              <w:t xml:space="preserve">Albian</w:t>
            </w:r>
          </w:p>
        </w:tc>
        <w:tc>
          <w:tcPr/>
          <w:p>
            <w:pPr>
              <w:pStyle w:val="Compact"/>
            </w:pPr>
            <w:r>
              <w:t xml:space="preserve">Cenomanian</w:t>
            </w:r>
          </w:p>
        </w:tc>
      </w:tr>
      <w:tr>
        <w:tc>
          <w:tcPr/>
          <w:p>
            <w:pPr>
              <w:pStyle w:val="Compact"/>
            </w:pPr>
            <w:r>
              <w:t xml:space="preserve">15202056</w:t>
            </w:r>
          </w:p>
        </w:tc>
        <w:tc>
          <w:tcPr/>
          <w:p>
            <w:pPr>
              <w:pStyle w:val="Compact"/>
            </w:pPr>
            <w:r>
              <w:t xml:space="preserve">Garschella-Fm.: Selun-Mb.: Wannenalp-Bk.</w:t>
            </w:r>
          </w:p>
        </w:tc>
        <w:tc>
          <w:tcPr/>
          <w:p>
            <w:pPr>
              <w:pStyle w:val="Compact"/>
            </w:pPr>
            <w:r>
              <w:t xml:space="preserve">sandstone: glauconite</w:t>
            </w:r>
          </w:p>
        </w:tc>
        <w:tc>
          <w:tcPr/>
          <w:p>
            <w:pPr>
              <w:pStyle w:val="Compact"/>
            </w:pPr>
            <w:r>
              <w:t xml:space="preserve">–</w:t>
            </w:r>
          </w:p>
        </w:tc>
        <w:tc>
          <w:tcPr/>
          <w:p>
            <w:pPr>
              <w:pStyle w:val="Compact"/>
            </w:pPr>
            <w:r>
              <w:t xml:space="preserve">–</w:t>
            </w:r>
          </w:p>
        </w:tc>
        <w:tc>
          <w:tcPr/>
          <w:p>
            <w:pPr>
              <w:pStyle w:val="Compact"/>
            </w:pPr>
            <w:r>
              <w:t xml:space="preserve">Wannenalp Bed</w:t>
            </w:r>
          </w:p>
        </w:tc>
        <w:tc>
          <w:tcPr/>
          <w:p>
            <w:pPr>
              <w:pStyle w:val="Compact"/>
            </w:pPr>
            <w:r>
              <w:t xml:space="preserve">Albian</w:t>
            </w:r>
          </w:p>
        </w:tc>
        <w:tc>
          <w:tcPr/>
          <w:p>
            <w:pPr>
              <w:pStyle w:val="Compact"/>
            </w:pPr>
            <w:r>
              <w:t xml:space="preserve">Albian</w:t>
            </w:r>
          </w:p>
        </w:tc>
      </w:tr>
      <w:tr>
        <w:tc>
          <w:tcPr/>
          <w:p>
            <w:pPr>
              <w:pStyle w:val="Compact"/>
            </w:pPr>
            <w:r>
              <w:t xml:space="preserve">15202057</w:t>
            </w:r>
          </w:p>
        </w:tc>
        <w:tc>
          <w:tcPr/>
          <w:p>
            <w:pPr>
              <w:pStyle w:val="Compact"/>
            </w:pPr>
            <w:r>
              <w:t xml:space="preserve">Garschella-Fm.: Selun-Mb.: Sellamatt-Sch.</w:t>
            </w:r>
          </w:p>
        </w:tc>
        <w:tc>
          <w:tcPr/>
          <w:p>
            <w:pPr>
              <w:pStyle w:val="Compact"/>
            </w:pPr>
            <w:r>
              <w:t xml:space="preserve">limestone: spathic: glauconite</w:t>
            </w:r>
          </w:p>
        </w:tc>
        <w:tc>
          <w:tcPr/>
          <w:p>
            <w:pPr>
              <w:pStyle w:val="Compact"/>
            </w:pPr>
            <w:r>
              <w:t xml:space="preserve">limestone: marly</w:t>
            </w:r>
          </w:p>
        </w:tc>
        <w:tc>
          <w:tcPr/>
          <w:p>
            <w:pPr>
              <w:pStyle w:val="Compact"/>
            </w:pPr>
            <w:r>
              <w:t xml:space="preserve">siltstone: calcareous</w:t>
            </w:r>
          </w:p>
        </w:tc>
        <w:tc>
          <w:tcPr/>
          <w:p>
            <w:pPr>
              <w:pStyle w:val="Compact"/>
            </w:pPr>
            <w:r>
              <w:t xml:space="preserve">Sellamatt Beds</w:t>
            </w:r>
          </w:p>
        </w:tc>
        <w:tc>
          <w:tcPr/>
          <w:p>
            <w:pPr>
              <w:pStyle w:val="Compact"/>
            </w:pPr>
            <w:r>
              <w:t xml:space="preserve">Albian</w:t>
            </w:r>
          </w:p>
        </w:tc>
        <w:tc>
          <w:tcPr/>
          <w:p>
            <w:pPr>
              <w:pStyle w:val="Compact"/>
            </w:pPr>
            <w:r>
              <w:t xml:space="preserve">Albian</w:t>
            </w:r>
          </w:p>
        </w:tc>
      </w:tr>
      <w:tr>
        <w:tc>
          <w:tcPr/>
          <w:p>
            <w:pPr>
              <w:pStyle w:val="Compact"/>
            </w:pPr>
            <w:r>
              <w:t xml:space="preserve">15202058</w:t>
            </w:r>
          </w:p>
        </w:tc>
        <w:tc>
          <w:tcPr/>
          <w:p>
            <w:pPr>
              <w:pStyle w:val="Compact"/>
            </w:pPr>
            <w:r>
              <w:t xml:space="preserve">Garschella-Fm.: Selun-Mb.: Plattenwald-Bk.</w:t>
            </w:r>
          </w:p>
        </w:tc>
        <w:tc>
          <w:tcPr/>
          <w:p>
            <w:pPr>
              <w:pStyle w:val="Compact"/>
            </w:pPr>
            <w:r>
              <w:t xml:space="preserve">limestone: micritic: bioclasts</w:t>
            </w:r>
          </w:p>
        </w:tc>
        <w:tc>
          <w:tcPr/>
          <w:p>
            <w:pPr>
              <w:pStyle w:val="Compact"/>
            </w:pPr>
            <w:r>
              <w:t xml:space="preserve">–</w:t>
            </w:r>
          </w:p>
        </w:tc>
        <w:tc>
          <w:tcPr/>
          <w:p>
            <w:pPr>
              <w:pStyle w:val="Compact"/>
            </w:pPr>
            <w:r>
              <w:t xml:space="preserve">–</w:t>
            </w:r>
          </w:p>
        </w:tc>
        <w:tc>
          <w:tcPr/>
          <w:p>
            <w:pPr>
              <w:pStyle w:val="Compact"/>
            </w:pPr>
            <w:r>
              <w:t xml:space="preserve">Plattenwald Bed</w:t>
            </w:r>
          </w:p>
        </w:tc>
        <w:tc>
          <w:tcPr/>
          <w:p>
            <w:pPr>
              <w:pStyle w:val="Compact"/>
            </w:pPr>
            <w:r>
              <w:t xml:space="preserve">Aptian</w:t>
            </w:r>
          </w:p>
        </w:tc>
        <w:tc>
          <w:tcPr/>
          <w:p>
            <w:pPr>
              <w:pStyle w:val="Compact"/>
            </w:pPr>
            <w:r>
              <w:t xml:space="preserve">Albian</w:t>
            </w:r>
          </w:p>
        </w:tc>
      </w:tr>
      <w:tr>
        <w:tc>
          <w:tcPr/>
          <w:p>
            <w:pPr>
              <w:pStyle w:val="Compact"/>
            </w:pPr>
            <w:r>
              <w:t xml:space="preserve">15202059</w:t>
            </w:r>
          </w:p>
        </w:tc>
        <w:tc>
          <w:tcPr/>
          <w:p>
            <w:pPr>
              <w:pStyle w:val="Compact"/>
            </w:pPr>
            <w:r>
              <w:t xml:space="preserve">Garschella-Fm.: Selun-Mb.: Durschlägi-Bk.</w:t>
            </w:r>
          </w:p>
        </w:tc>
        <w:tc>
          <w:tcPr/>
          <w:p>
            <w:pPr>
              <w:pStyle w:val="Compact"/>
            </w:pPr>
            <w:r>
              <w:t xml:space="preserve">sandstone: glauconite</w:t>
            </w:r>
          </w:p>
        </w:tc>
        <w:tc>
          <w:tcPr/>
          <w:p>
            <w:pPr>
              <w:pStyle w:val="Compact"/>
            </w:pPr>
            <w:r>
              <w:t xml:space="preserve">–</w:t>
            </w:r>
          </w:p>
        </w:tc>
        <w:tc>
          <w:tcPr/>
          <w:p>
            <w:pPr>
              <w:pStyle w:val="Compact"/>
            </w:pPr>
            <w:r>
              <w:t xml:space="preserve">–</w:t>
            </w:r>
          </w:p>
        </w:tc>
        <w:tc>
          <w:tcPr/>
          <w:p>
            <w:pPr>
              <w:pStyle w:val="Compact"/>
            </w:pPr>
            <w:r>
              <w:t xml:space="preserve">Durschlägi Bed</w:t>
            </w:r>
          </w:p>
        </w:tc>
        <w:tc>
          <w:tcPr/>
          <w:p>
            <w:pPr>
              <w:pStyle w:val="Compact"/>
            </w:pPr>
            <w:r>
              <w:t xml:space="preserve">Albian</w:t>
            </w:r>
          </w:p>
        </w:tc>
        <w:tc>
          <w:tcPr/>
          <w:p>
            <w:pPr>
              <w:pStyle w:val="Compact"/>
            </w:pPr>
            <w:r>
              <w:t xml:space="preserve">Albian</w:t>
            </w:r>
          </w:p>
        </w:tc>
      </w:tr>
      <w:tr>
        <w:tc>
          <w:tcPr/>
          <w:p>
            <w:pPr>
              <w:pStyle w:val="Compact"/>
            </w:pPr>
            <w:r>
              <w:t xml:space="preserve">15202060</w:t>
            </w:r>
          </w:p>
        </w:tc>
        <w:tc>
          <w:tcPr/>
          <w:p>
            <w:pPr>
              <w:pStyle w:val="Compact"/>
            </w:pPr>
            <w:r>
              <w:t xml:space="preserve">Garschella-Fm.: Selun-Mb.: Niederi-Sch.</w:t>
            </w:r>
          </w:p>
        </w:tc>
        <w:tc>
          <w:tcPr/>
          <w:p>
            <w:pPr>
              <w:pStyle w:val="Compact"/>
            </w:pPr>
            <w:r>
              <w:t xml:space="preserve">sandstone: glauconite</w:t>
            </w:r>
          </w:p>
        </w:tc>
        <w:tc>
          <w:tcPr/>
          <w:p>
            <w:pPr>
              <w:pStyle w:val="Compact"/>
            </w:pPr>
            <w:r>
              <w:t xml:space="preserve">–</w:t>
            </w:r>
          </w:p>
        </w:tc>
        <w:tc>
          <w:tcPr/>
          <w:p>
            <w:pPr>
              <w:pStyle w:val="Compact"/>
            </w:pPr>
            <w:r>
              <w:t xml:space="preserve">–</w:t>
            </w:r>
          </w:p>
        </w:tc>
        <w:tc>
          <w:tcPr/>
          <w:p>
            <w:pPr>
              <w:pStyle w:val="Compact"/>
            </w:pPr>
            <w:r>
              <w:t xml:space="preserve">Niederi Beds</w:t>
            </w:r>
          </w:p>
        </w:tc>
        <w:tc>
          <w:tcPr/>
          <w:p>
            <w:pPr>
              <w:pStyle w:val="Compact"/>
            </w:pPr>
            <w:r>
              <w:t xml:space="preserve">Albian</w:t>
            </w:r>
          </w:p>
        </w:tc>
        <w:tc>
          <w:tcPr/>
          <w:p>
            <w:pPr>
              <w:pStyle w:val="Compact"/>
            </w:pPr>
            <w:r>
              <w:t xml:space="preserve">Albian</w:t>
            </w:r>
          </w:p>
        </w:tc>
      </w:tr>
      <w:tr>
        <w:tc>
          <w:tcPr/>
          <w:p>
            <w:pPr>
              <w:pStyle w:val="Compact"/>
            </w:pPr>
            <w:r>
              <w:t xml:space="preserve">15202061</w:t>
            </w:r>
          </w:p>
        </w:tc>
        <w:tc>
          <w:tcPr/>
          <w:p>
            <w:pPr>
              <w:pStyle w:val="Compact"/>
            </w:pPr>
            <w:r>
              <w:t xml:space="preserve">Garschella-Fm.: Selun-Mb.: Twäriberg-Bk.</w:t>
            </w:r>
          </w:p>
        </w:tc>
        <w:tc>
          <w:tcPr/>
          <w:p>
            <w:pPr>
              <w:pStyle w:val="Compact"/>
            </w:pPr>
            <w:r>
              <w:t xml:space="preserve">sandstone: quartz-glauconite</w:t>
            </w:r>
          </w:p>
        </w:tc>
        <w:tc>
          <w:tcPr/>
          <w:p>
            <w:pPr>
              <w:pStyle w:val="Compact"/>
            </w:pPr>
            <w:r>
              <w:t xml:space="preserve">–</w:t>
            </w:r>
          </w:p>
        </w:tc>
        <w:tc>
          <w:tcPr/>
          <w:p>
            <w:pPr>
              <w:pStyle w:val="Compact"/>
            </w:pPr>
            <w:r>
              <w:t xml:space="preserve">–</w:t>
            </w:r>
          </w:p>
        </w:tc>
        <w:tc>
          <w:tcPr/>
          <w:p>
            <w:pPr>
              <w:pStyle w:val="Compact"/>
            </w:pPr>
            <w:r>
              <w:t xml:space="preserve">Twäriberg Bed</w:t>
            </w:r>
          </w:p>
        </w:tc>
        <w:tc>
          <w:tcPr/>
          <w:p>
            <w:pPr>
              <w:pStyle w:val="Compact"/>
            </w:pPr>
            <w:r>
              <w:t xml:space="preserve">Aptian</w:t>
            </w:r>
          </w:p>
        </w:tc>
        <w:tc>
          <w:tcPr/>
          <w:p>
            <w:pPr>
              <w:pStyle w:val="Compact"/>
            </w:pPr>
            <w:r>
              <w:t xml:space="preserve">Albian</w:t>
            </w:r>
          </w:p>
        </w:tc>
      </w:tr>
      <w:tr>
        <w:tc>
          <w:tcPr/>
          <w:p>
            <w:pPr>
              <w:pStyle w:val="Compact"/>
            </w:pPr>
            <w:r>
              <w:t xml:space="preserve">15202062</w:t>
            </w:r>
          </w:p>
        </w:tc>
        <w:tc>
          <w:tcPr/>
          <w:p>
            <w:pPr>
              <w:pStyle w:val="Compact"/>
            </w:pPr>
            <w:r>
              <w:t xml:space="preserve">Garschella-Fm.: Selun-Mb.: Klaus-Bk.</w:t>
            </w:r>
          </w:p>
        </w:tc>
        <w:tc>
          <w:tcPr/>
          <w:p>
            <w:pPr>
              <w:pStyle w:val="Compact"/>
            </w:pPr>
            <w:r>
              <w:t xml:space="preserve">sandstone: glauconite</w:t>
            </w:r>
          </w:p>
        </w:tc>
        <w:tc>
          <w:tcPr/>
          <w:p>
            <w:pPr>
              <w:pStyle w:val="Compact"/>
            </w:pPr>
            <w:r>
              <w:t xml:space="preserve">limestone: micritic</w:t>
            </w:r>
          </w:p>
        </w:tc>
        <w:tc>
          <w:tcPr/>
          <w:p>
            <w:pPr>
              <w:pStyle w:val="Compact"/>
            </w:pPr>
            <w:r>
              <w:t xml:space="preserve">–</w:t>
            </w:r>
          </w:p>
        </w:tc>
        <w:tc>
          <w:tcPr/>
          <w:p>
            <w:pPr>
              <w:pStyle w:val="Compact"/>
            </w:pPr>
            <w:r>
              <w:t xml:space="preserve">Klaus Bed</w:t>
            </w:r>
          </w:p>
        </w:tc>
        <w:tc>
          <w:tcPr/>
          <w:p>
            <w:pPr>
              <w:pStyle w:val="Compact"/>
            </w:pPr>
            <w:r>
              <w:t xml:space="preserve">Aptian</w:t>
            </w:r>
          </w:p>
        </w:tc>
        <w:tc>
          <w:tcPr/>
          <w:p>
            <w:pPr>
              <w:pStyle w:val="Compact"/>
            </w:pPr>
            <w:r>
              <w:t xml:space="preserve">Albian</w:t>
            </w:r>
          </w:p>
        </w:tc>
      </w:tr>
      <w:tr>
        <w:tc>
          <w:tcPr/>
          <w:p>
            <w:pPr>
              <w:pStyle w:val="Compact"/>
            </w:pPr>
            <w:r>
              <w:t xml:space="preserve">15202063</w:t>
            </w:r>
          </w:p>
        </w:tc>
        <w:tc>
          <w:tcPr/>
          <w:p>
            <w:pPr>
              <w:pStyle w:val="Compact"/>
            </w:pPr>
            <w:r>
              <w:t xml:space="preserve">Garschella-Fm.: Rankweil-Mb.</w:t>
            </w:r>
          </w:p>
        </w:tc>
        <w:tc>
          <w:tcPr/>
          <w:p>
            <w:pPr>
              <w:pStyle w:val="Compact"/>
            </w:pPr>
            <w:r>
              <w:t xml:space="preserve">sandstone: glauconite</w:t>
            </w:r>
          </w:p>
        </w:tc>
        <w:tc>
          <w:tcPr/>
          <w:p>
            <w:pPr>
              <w:pStyle w:val="Compact"/>
            </w:pPr>
            <w:r>
              <w:t xml:space="preserve">–</w:t>
            </w:r>
          </w:p>
        </w:tc>
        <w:tc>
          <w:tcPr/>
          <w:p>
            <w:pPr>
              <w:pStyle w:val="Compact"/>
            </w:pPr>
            <w:r>
              <w:t xml:space="preserve">–</w:t>
            </w:r>
          </w:p>
        </w:tc>
        <w:tc>
          <w:tcPr/>
          <w:p>
            <w:pPr>
              <w:pStyle w:val="Compact"/>
            </w:pPr>
            <w:r>
              <w:t xml:space="preserve">Rankweil Member</w:t>
            </w:r>
          </w:p>
        </w:tc>
        <w:tc>
          <w:tcPr/>
          <w:p>
            <w:pPr>
              <w:pStyle w:val="Compact"/>
            </w:pPr>
            <w:r>
              <w:t xml:space="preserve">Aptian</w:t>
            </w:r>
          </w:p>
        </w:tc>
        <w:tc>
          <w:tcPr/>
          <w:p>
            <w:pPr>
              <w:pStyle w:val="Compact"/>
            </w:pPr>
            <w:r>
              <w:t xml:space="preserve">Albian</w:t>
            </w:r>
          </w:p>
        </w:tc>
      </w:tr>
      <w:tr>
        <w:tc>
          <w:tcPr/>
          <w:p>
            <w:pPr>
              <w:pStyle w:val="Compact"/>
            </w:pPr>
            <w:r>
              <w:t xml:space="preserve">15202064</w:t>
            </w:r>
          </w:p>
        </w:tc>
        <w:tc>
          <w:tcPr/>
          <w:p>
            <w:pPr>
              <w:pStyle w:val="Compact"/>
            </w:pPr>
            <w:r>
              <w:t xml:space="preserve">Garschella-Fm.: Brisi-Mb.</w:t>
            </w:r>
          </w:p>
        </w:tc>
        <w:tc>
          <w:tcPr/>
          <w:p>
            <w:pPr>
              <w:pStyle w:val="Compact"/>
            </w:pPr>
            <w:r>
              <w:t xml:space="preserve">sandstone: quartz-glauconite</w:t>
            </w:r>
          </w:p>
        </w:tc>
        <w:tc>
          <w:tcPr/>
          <w:p>
            <w:pPr>
              <w:pStyle w:val="Compact"/>
            </w:pPr>
            <w:r>
              <w:t xml:space="preserve">limestone: sandy: bioclasts</w:t>
            </w:r>
          </w:p>
        </w:tc>
        <w:tc>
          <w:tcPr/>
          <w:p>
            <w:pPr>
              <w:pStyle w:val="Compact"/>
            </w:pPr>
            <w:r>
              <w:t xml:space="preserve">–</w:t>
            </w:r>
          </w:p>
        </w:tc>
        <w:tc>
          <w:tcPr/>
          <w:p>
            <w:pPr>
              <w:pStyle w:val="Compact"/>
            </w:pPr>
            <w:r>
              <w:t xml:space="preserve">Brisi Member</w:t>
            </w:r>
          </w:p>
        </w:tc>
        <w:tc>
          <w:tcPr/>
          <w:p>
            <w:pPr>
              <w:pStyle w:val="Compact"/>
            </w:pPr>
            <w:r>
              <w:t xml:space="preserve">Aptian</w:t>
            </w:r>
          </w:p>
        </w:tc>
        <w:tc>
          <w:tcPr/>
          <w:p>
            <w:pPr>
              <w:pStyle w:val="Compact"/>
            </w:pPr>
            <w:r>
              <w:t xml:space="preserve">Aptian</w:t>
            </w:r>
          </w:p>
        </w:tc>
      </w:tr>
      <w:tr>
        <w:tc>
          <w:tcPr/>
          <w:p>
            <w:pPr>
              <w:pStyle w:val="Compact"/>
            </w:pPr>
            <w:r>
              <w:t xml:space="preserve">15202065</w:t>
            </w:r>
          </w:p>
        </w:tc>
        <w:tc>
          <w:tcPr/>
          <w:p>
            <w:pPr>
              <w:pStyle w:val="Compact"/>
            </w:pPr>
            <w:r>
              <w:t xml:space="preserve">Garschella-Fm.: Brisi-Mb.: Kalkige Fazies</w:t>
            </w:r>
          </w:p>
        </w:tc>
        <w:tc>
          <w:tcPr/>
          <w:p>
            <w:pPr>
              <w:pStyle w:val="Compact"/>
            </w:pPr>
            <w:r>
              <w:t xml:space="preserve">limestone: sandy: bioclasts</w:t>
            </w:r>
          </w:p>
        </w:tc>
        <w:tc>
          <w:tcPr/>
          <w:p>
            <w:pPr>
              <w:pStyle w:val="Compact"/>
            </w:pPr>
            <w:r>
              <w:t xml:space="preserve">limestone: spathic: bioclasts</w:t>
            </w:r>
          </w:p>
        </w:tc>
        <w:tc>
          <w:tcPr/>
          <w:p>
            <w:pPr>
              <w:pStyle w:val="Compact"/>
            </w:pPr>
            <w:r>
              <w:t xml:space="preserve">–</w:t>
            </w:r>
          </w:p>
        </w:tc>
        <w:tc>
          <w:tcPr/>
          <w:p>
            <w:pPr>
              <w:pStyle w:val="Compact"/>
            </w:pPr>
            <w:r>
              <w:t xml:space="preserve">Brisi Member</w:t>
            </w:r>
          </w:p>
        </w:tc>
        <w:tc>
          <w:tcPr/>
          <w:p>
            <w:pPr>
              <w:pStyle w:val="Compact"/>
            </w:pPr>
            <w:r>
              <w:t xml:space="preserve">Aptian</w:t>
            </w:r>
          </w:p>
        </w:tc>
        <w:tc>
          <w:tcPr/>
          <w:p>
            <w:pPr>
              <w:pStyle w:val="Compact"/>
            </w:pPr>
            <w:r>
              <w:t xml:space="preserve">Aptian</w:t>
            </w:r>
          </w:p>
        </w:tc>
      </w:tr>
      <w:tr>
        <w:tc>
          <w:tcPr/>
          <w:p>
            <w:pPr>
              <w:pStyle w:val="Compact"/>
            </w:pPr>
            <w:r>
              <w:t xml:space="preserve">15202066</w:t>
            </w:r>
          </w:p>
        </w:tc>
        <w:tc>
          <w:tcPr/>
          <w:p>
            <w:pPr>
              <w:pStyle w:val="Compact"/>
            </w:pPr>
            <w:r>
              <w:t xml:space="preserve">Garschella-Fm.: Brisi-Mb.: Sandige Fazies</w:t>
            </w:r>
          </w:p>
        </w:tc>
        <w:tc>
          <w:tcPr/>
          <w:p>
            <w:pPr>
              <w:pStyle w:val="Compact"/>
            </w:pPr>
            <w:r>
              <w:t xml:space="preserve">sandstone: quartz-glauconite</w:t>
            </w:r>
          </w:p>
        </w:tc>
        <w:tc>
          <w:tcPr/>
          <w:p>
            <w:pPr>
              <w:pStyle w:val="Compact"/>
            </w:pPr>
            <w:r>
              <w:t xml:space="preserve">–</w:t>
            </w:r>
          </w:p>
        </w:tc>
        <w:tc>
          <w:tcPr/>
          <w:p>
            <w:pPr>
              <w:pStyle w:val="Compact"/>
            </w:pPr>
            <w:r>
              <w:t xml:space="preserve">–</w:t>
            </w:r>
          </w:p>
        </w:tc>
        <w:tc>
          <w:tcPr/>
          <w:p>
            <w:pPr>
              <w:pStyle w:val="Compact"/>
            </w:pPr>
            <w:r>
              <w:t xml:space="preserve">Brisi Member</w:t>
            </w:r>
          </w:p>
        </w:tc>
        <w:tc>
          <w:tcPr/>
          <w:p>
            <w:pPr>
              <w:pStyle w:val="Compact"/>
            </w:pPr>
            <w:r>
              <w:t xml:space="preserve">Aptian</w:t>
            </w:r>
          </w:p>
        </w:tc>
        <w:tc>
          <w:tcPr/>
          <w:p>
            <w:pPr>
              <w:pStyle w:val="Compact"/>
            </w:pPr>
            <w:r>
              <w:t xml:space="preserve">Aptian</w:t>
            </w:r>
          </w:p>
        </w:tc>
      </w:tr>
      <w:tr>
        <w:tc>
          <w:tcPr/>
          <w:p>
            <w:pPr>
              <w:pStyle w:val="Compact"/>
            </w:pPr>
            <w:r>
              <w:t xml:space="preserve">15202067</w:t>
            </w:r>
          </w:p>
        </w:tc>
        <w:tc>
          <w:tcPr/>
          <w:p>
            <w:pPr>
              <w:pStyle w:val="Compact"/>
            </w:pPr>
            <w:r>
              <w:t xml:space="preserve">Garschella-Fm.: Brisi-Mb.: Gams-Sch.</w:t>
            </w:r>
          </w:p>
        </w:tc>
        <w:tc>
          <w:tcPr/>
          <w:p>
            <w:pPr>
              <w:pStyle w:val="Compact"/>
            </w:pPr>
            <w:r>
              <w:t xml:space="preserve">sandstone: clayey: glauconite</w:t>
            </w:r>
          </w:p>
        </w:tc>
        <w:tc>
          <w:tcPr/>
          <w:p>
            <w:pPr>
              <w:pStyle w:val="Compact"/>
            </w:pPr>
            <w:r>
              <w:t xml:space="preserve">marlstone: calcareous-schistose</w:t>
            </w:r>
          </w:p>
        </w:tc>
        <w:tc>
          <w:tcPr/>
          <w:p>
            <w:pPr>
              <w:pStyle w:val="Compact"/>
            </w:pPr>
            <w:r>
              <w:t xml:space="preserve">–</w:t>
            </w:r>
          </w:p>
        </w:tc>
        <w:tc>
          <w:tcPr/>
          <w:p>
            <w:pPr>
              <w:pStyle w:val="Compact"/>
            </w:pPr>
            <w:r>
              <w:t xml:space="preserve">Gams Beds</w:t>
            </w:r>
          </w:p>
        </w:tc>
        <w:tc>
          <w:tcPr/>
          <w:p>
            <w:pPr>
              <w:pStyle w:val="Compact"/>
            </w:pPr>
            <w:r>
              <w:t xml:space="preserve">Aptian</w:t>
            </w:r>
          </w:p>
        </w:tc>
        <w:tc>
          <w:tcPr/>
          <w:p>
            <w:pPr>
              <w:pStyle w:val="Compact"/>
            </w:pPr>
            <w:r>
              <w:t xml:space="preserve">Aptian</w:t>
            </w:r>
          </w:p>
        </w:tc>
      </w:tr>
      <w:tr>
        <w:tc>
          <w:tcPr/>
          <w:p>
            <w:pPr>
              <w:pStyle w:val="Compact"/>
            </w:pPr>
            <w:r>
              <w:t xml:space="preserve">15202068</w:t>
            </w:r>
          </w:p>
        </w:tc>
        <w:tc>
          <w:tcPr/>
          <w:p>
            <w:pPr>
              <w:pStyle w:val="Compact"/>
            </w:pPr>
            <w:r>
              <w:t xml:space="preserve">Garschella-Fm.: Brisi-Mb.: Luitere-Bk.</w:t>
            </w:r>
          </w:p>
        </w:tc>
        <w:tc>
          <w:tcPr/>
          <w:p>
            <w:pPr>
              <w:pStyle w:val="Compact"/>
            </w:pPr>
            <w:r>
              <w:t xml:space="preserve">sandstone: marly: glauconite</w:t>
            </w:r>
          </w:p>
        </w:tc>
        <w:tc>
          <w:tcPr/>
          <w:p>
            <w:pPr>
              <w:pStyle w:val="Compact"/>
            </w:pPr>
            <w:r>
              <w:t xml:space="preserve">–</w:t>
            </w:r>
          </w:p>
        </w:tc>
        <w:tc>
          <w:tcPr/>
          <w:p>
            <w:pPr>
              <w:pStyle w:val="Compact"/>
            </w:pPr>
            <w:r>
              <w:t xml:space="preserve">–</w:t>
            </w:r>
          </w:p>
        </w:tc>
        <w:tc>
          <w:tcPr/>
          <w:p>
            <w:pPr>
              <w:pStyle w:val="Compact"/>
            </w:pPr>
            <w:r>
              <w:t xml:space="preserve">Luitere Bed</w:t>
            </w:r>
          </w:p>
        </w:tc>
        <w:tc>
          <w:tcPr/>
          <w:p>
            <w:pPr>
              <w:pStyle w:val="Compact"/>
            </w:pPr>
            <w:r>
              <w:t xml:space="preserve">Aptian</w:t>
            </w:r>
          </w:p>
        </w:tc>
        <w:tc>
          <w:tcPr/>
          <w:p>
            <w:pPr>
              <w:pStyle w:val="Compact"/>
            </w:pPr>
            <w:r>
              <w:t xml:space="preserve">Aptian</w:t>
            </w:r>
          </w:p>
        </w:tc>
      </w:tr>
      <w:tr>
        <w:tc>
          <w:tcPr/>
          <w:p>
            <w:pPr>
              <w:pStyle w:val="Compact"/>
            </w:pPr>
            <w:r>
              <w:t xml:space="preserve">15202069</w:t>
            </w:r>
          </w:p>
        </w:tc>
        <w:tc>
          <w:tcPr/>
          <w:p>
            <w:pPr>
              <w:pStyle w:val="Compact"/>
            </w:pPr>
            <w:r>
              <w:t xml:space="preserve">Garschella-Fm.: Freschen-Mb.</w:t>
            </w:r>
          </w:p>
        </w:tc>
        <w:tc>
          <w:tcPr/>
          <w:p>
            <w:pPr>
              <w:pStyle w:val="Compact"/>
            </w:pPr>
            <w:r>
              <w:t xml:space="preserve">claystone: marly</w:t>
            </w:r>
          </w:p>
        </w:tc>
        <w:tc>
          <w:tcPr/>
          <w:p>
            <w:pPr>
              <w:pStyle w:val="Compact"/>
            </w:pPr>
            <w:r>
              <w:t xml:space="preserve">sandstone</w:t>
            </w:r>
          </w:p>
        </w:tc>
        <w:tc>
          <w:tcPr/>
          <w:p>
            <w:pPr>
              <w:pStyle w:val="Compact"/>
            </w:pPr>
            <w:r>
              <w:t xml:space="preserve">limestone</w:t>
            </w:r>
          </w:p>
        </w:tc>
        <w:tc>
          <w:tcPr/>
          <w:p>
            <w:pPr>
              <w:pStyle w:val="Compact"/>
            </w:pPr>
            <w:r>
              <w:t xml:space="preserve">Freschen Member</w:t>
            </w:r>
          </w:p>
        </w:tc>
        <w:tc>
          <w:tcPr/>
          <w:p>
            <w:pPr>
              <w:pStyle w:val="Compact"/>
            </w:pPr>
            <w:r>
              <w:t xml:space="preserve">Albian</w:t>
            </w:r>
          </w:p>
        </w:tc>
        <w:tc>
          <w:tcPr/>
          <w:p>
            <w:pPr>
              <w:pStyle w:val="Compact"/>
            </w:pPr>
            <w:r>
              <w:t xml:space="preserve">Albian</w:t>
            </w:r>
          </w:p>
        </w:tc>
      </w:tr>
      <w:tr>
        <w:tc>
          <w:tcPr/>
          <w:p>
            <w:pPr>
              <w:pStyle w:val="Compact"/>
            </w:pPr>
            <w:r>
              <w:t xml:space="preserve">15202070</w:t>
            </w:r>
          </w:p>
        </w:tc>
        <w:tc>
          <w:tcPr/>
          <w:p>
            <w:pPr>
              <w:pStyle w:val="Compact"/>
            </w:pPr>
            <w:r>
              <w:t xml:space="preserve">Garschella-Fm.: Freschen-Mb.: Hochkugel-Sch.</w:t>
            </w:r>
          </w:p>
        </w:tc>
        <w:tc>
          <w:tcPr/>
          <w:p>
            <w:pPr>
              <w:pStyle w:val="Compact"/>
            </w:pPr>
            <w:r>
              <w:t xml:space="preserve">limestone: siliceous</w:t>
            </w:r>
          </w:p>
        </w:tc>
        <w:tc>
          <w:tcPr/>
          <w:p>
            <w:pPr>
              <w:pStyle w:val="Compact"/>
            </w:pPr>
            <w:r>
              <w:t xml:space="preserve">claystone: marly</w:t>
            </w:r>
          </w:p>
        </w:tc>
        <w:tc>
          <w:tcPr/>
          <w:p>
            <w:pPr>
              <w:pStyle w:val="Compact"/>
            </w:pPr>
            <w:r>
              <w:t xml:space="preserve">–</w:t>
            </w:r>
          </w:p>
        </w:tc>
        <w:tc>
          <w:tcPr/>
          <w:p>
            <w:pPr>
              <w:pStyle w:val="Compact"/>
            </w:pPr>
            <w:r>
              <w:t xml:space="preserve">Hochkugel Membre</w:t>
            </w:r>
          </w:p>
        </w:tc>
        <w:tc>
          <w:tcPr/>
          <w:p>
            <w:pPr>
              <w:pStyle w:val="Compact"/>
            </w:pPr>
            <w:r>
              <w:t xml:space="preserve">Aptian</w:t>
            </w:r>
          </w:p>
        </w:tc>
        <w:tc>
          <w:tcPr/>
          <w:p>
            <w:pPr>
              <w:pStyle w:val="Compact"/>
            </w:pPr>
            <w:r>
              <w:t xml:space="preserve">Aptian</w:t>
            </w:r>
          </w:p>
        </w:tc>
      </w:tr>
      <w:tr>
        <w:tc>
          <w:tcPr/>
          <w:p>
            <w:pPr>
              <w:pStyle w:val="Compact"/>
            </w:pPr>
            <w:r>
              <w:t xml:space="preserve">15202071</w:t>
            </w:r>
          </w:p>
        </w:tc>
        <w:tc>
          <w:tcPr/>
          <w:p>
            <w:pPr>
              <w:pStyle w:val="Compact"/>
            </w:pPr>
            <w:r>
              <w:t xml:space="preserve">Garschella-Fm.: Grünten-Mb.</w:t>
            </w:r>
          </w:p>
        </w:tc>
        <w:tc>
          <w:tcPr/>
          <w:p>
            <w:pPr>
              <w:pStyle w:val="Compact"/>
            </w:pPr>
            <w:r>
              <w:t xml:space="preserve">marlstone: sandy: glauconite</w:t>
            </w:r>
          </w:p>
        </w:tc>
        <w:tc>
          <w:tcPr/>
          <w:p>
            <w:pPr>
              <w:pStyle w:val="Compact"/>
            </w:pPr>
            <w:r>
              <w:t xml:space="preserve">limestone: sandy</w:t>
            </w:r>
          </w:p>
        </w:tc>
        <w:tc>
          <w:tcPr/>
          <w:p>
            <w:pPr>
              <w:pStyle w:val="Compact"/>
            </w:pPr>
            <w:r>
              <w:t xml:space="preserve">limestone: spathic: bioclasts</w:t>
            </w:r>
          </w:p>
        </w:tc>
        <w:tc>
          <w:tcPr/>
          <w:p>
            <w:pPr>
              <w:pStyle w:val="Compact"/>
            </w:pPr>
            <w:r>
              <w:t xml:space="preserve">Grünten Member</w:t>
            </w:r>
          </w:p>
        </w:tc>
        <w:tc>
          <w:tcPr/>
          <w:p>
            <w:pPr>
              <w:pStyle w:val="Compact"/>
            </w:pPr>
            <w:r>
              <w:t xml:space="preserve">Aptian</w:t>
            </w:r>
          </w:p>
        </w:tc>
        <w:tc>
          <w:tcPr/>
          <w:p>
            <w:pPr>
              <w:pStyle w:val="Compact"/>
            </w:pPr>
            <w:r>
              <w:t xml:space="preserve">Aptian</w:t>
            </w:r>
          </w:p>
        </w:tc>
      </w:tr>
      <w:tr>
        <w:tc>
          <w:tcPr/>
          <w:p>
            <w:pPr>
              <w:pStyle w:val="Compact"/>
            </w:pPr>
            <w:r>
              <w:t xml:space="preserve">15202072</w:t>
            </w:r>
          </w:p>
        </w:tc>
        <w:tc>
          <w:tcPr/>
          <w:p>
            <w:pPr>
              <w:pStyle w:val="Compact"/>
            </w:pPr>
            <w:r>
              <w:t xml:space="preserve">Garschella-Fm.: Grünten-Mb.: Rohrbachstein-Bk.</w:t>
            </w:r>
          </w:p>
        </w:tc>
        <w:tc>
          <w:tcPr/>
          <w:p>
            <w:pPr>
              <w:pStyle w:val="Compact"/>
            </w:pPr>
            <w:r>
              <w:t xml:space="preserve">limestone: arenitic: glauconite</w:t>
            </w:r>
          </w:p>
        </w:tc>
        <w:tc>
          <w:tcPr/>
          <w:p>
            <w:pPr>
              <w:pStyle w:val="Compact"/>
            </w:pPr>
            <w:r>
              <w:t xml:space="preserve">–</w:t>
            </w:r>
          </w:p>
        </w:tc>
        <w:tc>
          <w:tcPr/>
          <w:p>
            <w:pPr>
              <w:pStyle w:val="Compact"/>
            </w:pPr>
            <w:r>
              <w:t xml:space="preserve">–</w:t>
            </w:r>
          </w:p>
        </w:tc>
        <w:tc>
          <w:tcPr/>
          <w:p>
            <w:pPr>
              <w:pStyle w:val="Compact"/>
            </w:pPr>
            <w:r>
              <w:t xml:space="preserve">Rohrbachstein Bed</w:t>
            </w:r>
          </w:p>
        </w:tc>
        <w:tc>
          <w:tcPr/>
          <w:p>
            <w:pPr>
              <w:pStyle w:val="Compact"/>
            </w:pPr>
            <w:r>
              <w:t xml:space="preserve">Aptian</w:t>
            </w:r>
          </w:p>
        </w:tc>
        <w:tc>
          <w:tcPr/>
          <w:p>
            <w:pPr>
              <w:pStyle w:val="Compact"/>
            </w:pPr>
            <w:r>
              <w:t xml:space="preserve">Aptian</w:t>
            </w:r>
          </w:p>
        </w:tc>
      </w:tr>
      <w:tr>
        <w:tc>
          <w:tcPr/>
          <w:p>
            <w:pPr>
              <w:pStyle w:val="Compact"/>
            </w:pPr>
            <w:r>
              <w:t xml:space="preserve">15202073</w:t>
            </w:r>
          </w:p>
        </w:tc>
        <w:tc>
          <w:tcPr/>
          <w:p>
            <w:pPr>
              <w:pStyle w:val="Compact"/>
            </w:pPr>
            <w:r>
              <w:t xml:space="preserve">Schrattenkalk-Fm.</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Schrattenkalk Formation</w:t>
            </w:r>
          </w:p>
        </w:tc>
        <w:tc>
          <w:tcPr/>
          <w:p>
            <w:pPr>
              <w:pStyle w:val="Compact"/>
            </w:pPr>
            <w:r>
              <w:t xml:space="preserve">Barremian</w:t>
            </w:r>
          </w:p>
        </w:tc>
        <w:tc>
          <w:tcPr/>
          <w:p>
            <w:pPr>
              <w:pStyle w:val="Compact"/>
            </w:pPr>
            <w:r>
              <w:t xml:space="preserve">Aptian</w:t>
            </w:r>
          </w:p>
        </w:tc>
      </w:tr>
      <w:tr>
        <w:tc>
          <w:tcPr/>
          <w:p>
            <w:pPr>
              <w:pStyle w:val="Compact"/>
            </w:pPr>
            <w:r>
              <w:t xml:space="preserve">15202074</w:t>
            </w:r>
          </w:p>
        </w:tc>
        <w:tc>
          <w:tcPr/>
          <w:p>
            <w:pPr>
              <w:pStyle w:val="Compact"/>
            </w:pPr>
            <w:r>
              <w:t xml:space="preserve">Schrattenkalk-Fm.: Rawil-Mb.</w:t>
            </w:r>
          </w:p>
        </w:tc>
        <w:tc>
          <w:tcPr/>
          <w:p>
            <w:pPr>
              <w:pStyle w:val="Compact"/>
            </w:pPr>
            <w:r>
              <w:t xml:space="preserve">limestone: marly: bioclasts</w:t>
            </w:r>
          </w:p>
        </w:tc>
        <w:tc>
          <w:tcPr/>
          <w:p>
            <w:pPr>
              <w:pStyle w:val="Compact"/>
            </w:pPr>
            <w:r>
              <w:t xml:space="preserve">marlstone</w:t>
            </w:r>
          </w:p>
        </w:tc>
        <w:tc>
          <w:tcPr/>
          <w:p>
            <w:pPr>
              <w:pStyle w:val="Compact"/>
            </w:pPr>
            <w:r>
              <w:t xml:space="preserve">–</w:t>
            </w:r>
          </w:p>
        </w:tc>
        <w:tc>
          <w:tcPr/>
          <w:p>
            <w:pPr>
              <w:pStyle w:val="Compact"/>
            </w:pPr>
            <w:r>
              <w:t xml:space="preserve">Rawil Member</w:t>
            </w:r>
          </w:p>
        </w:tc>
        <w:tc>
          <w:tcPr/>
          <w:p>
            <w:pPr>
              <w:pStyle w:val="Compact"/>
            </w:pPr>
            <w:r>
              <w:t xml:space="preserve">Aptian</w:t>
            </w:r>
          </w:p>
        </w:tc>
        <w:tc>
          <w:tcPr/>
          <w:p>
            <w:pPr>
              <w:pStyle w:val="Compact"/>
            </w:pPr>
            <w:r>
              <w:t xml:space="preserve">Aptian</w:t>
            </w:r>
          </w:p>
        </w:tc>
      </w:tr>
      <w:tr>
        <w:tc>
          <w:tcPr/>
          <w:p>
            <w:pPr>
              <w:pStyle w:val="Compact"/>
            </w:pPr>
            <w:r>
              <w:t xml:space="preserve">15202075</w:t>
            </w:r>
          </w:p>
        </w:tc>
        <w:tc>
          <w:tcPr/>
          <w:p>
            <w:pPr>
              <w:pStyle w:val="Compact"/>
            </w:pPr>
            <w:r>
              <w:t xml:space="preserve">Tierwis-Fm.</w:t>
            </w:r>
          </w:p>
        </w:tc>
        <w:tc>
          <w:tcPr/>
          <w:p>
            <w:pPr>
              <w:pStyle w:val="Compact"/>
            </w:pPr>
            <w:r>
              <w:t xml:space="preserve">marlstone: glauconite</w:t>
            </w:r>
          </w:p>
        </w:tc>
        <w:tc>
          <w:tcPr/>
          <w:p>
            <w:pPr>
              <w:pStyle w:val="Compact"/>
            </w:pPr>
            <w:r>
              <w:t xml:space="preserve">limestone: siliceous</w:t>
            </w:r>
          </w:p>
        </w:tc>
        <w:tc>
          <w:tcPr/>
          <w:p>
            <w:pPr>
              <w:pStyle w:val="Compact"/>
            </w:pPr>
            <w:r>
              <w:t xml:space="preserve">–</w:t>
            </w:r>
          </w:p>
        </w:tc>
        <w:tc>
          <w:tcPr/>
          <w:p>
            <w:pPr>
              <w:pStyle w:val="Compact"/>
            </w:pPr>
            <w:r>
              <w:t xml:space="preserve">Tierwis Formation</w:t>
            </w:r>
          </w:p>
        </w:tc>
        <w:tc>
          <w:tcPr/>
          <w:p>
            <w:pPr>
              <w:pStyle w:val="Compact"/>
            </w:pPr>
            <w:r>
              <w:t xml:space="preserve">Hauterivian</w:t>
            </w:r>
          </w:p>
        </w:tc>
        <w:tc>
          <w:tcPr/>
          <w:p>
            <w:pPr>
              <w:pStyle w:val="Compact"/>
            </w:pPr>
            <w:r>
              <w:t xml:space="preserve">Barremian</w:t>
            </w:r>
          </w:p>
        </w:tc>
      </w:tr>
      <w:tr>
        <w:tc>
          <w:tcPr/>
          <w:p>
            <w:pPr>
              <w:pStyle w:val="Compact"/>
            </w:pPr>
            <w:r>
              <w:t xml:space="preserve">15202076</w:t>
            </w:r>
          </w:p>
        </w:tc>
        <w:tc>
          <w:tcPr/>
          <w:p>
            <w:pPr>
              <w:pStyle w:val="Compact"/>
            </w:pPr>
            <w:r>
              <w:t xml:space="preserve">Tierwis-Fm.: Chopf-Bk.</w:t>
            </w:r>
          </w:p>
        </w:tc>
        <w:tc>
          <w:tcPr/>
          <w:p>
            <w:pPr>
              <w:pStyle w:val="Compact"/>
            </w:pPr>
            <w:r>
              <w:t xml:space="preserve">limestone: sandy</w:t>
            </w:r>
          </w:p>
        </w:tc>
        <w:tc>
          <w:tcPr/>
          <w:p>
            <w:pPr>
              <w:pStyle w:val="Compact"/>
            </w:pPr>
            <w:r>
              <w:t xml:space="preserve">marlstone: glauconite-bioclasts</w:t>
            </w:r>
          </w:p>
        </w:tc>
        <w:tc>
          <w:tcPr/>
          <w:p>
            <w:pPr>
              <w:pStyle w:val="Compact"/>
            </w:pPr>
            <w:r>
              <w:t xml:space="preserve">–</w:t>
            </w:r>
          </w:p>
        </w:tc>
        <w:tc>
          <w:tcPr/>
          <w:p>
            <w:pPr>
              <w:pStyle w:val="Compact"/>
            </w:pPr>
            <w:r>
              <w:t xml:space="preserve">Chopf Bed</w:t>
            </w:r>
          </w:p>
        </w:tc>
        <w:tc>
          <w:tcPr/>
          <w:p>
            <w:pPr>
              <w:pStyle w:val="Compact"/>
            </w:pPr>
            <w:r>
              <w:t xml:space="preserve">Barremian</w:t>
            </w:r>
          </w:p>
        </w:tc>
        <w:tc>
          <w:tcPr/>
          <w:p>
            <w:pPr>
              <w:pStyle w:val="Compact"/>
            </w:pPr>
            <w:r>
              <w:t xml:space="preserve">Barremian</w:t>
            </w:r>
          </w:p>
        </w:tc>
      </w:tr>
      <w:tr>
        <w:tc>
          <w:tcPr/>
          <w:p>
            <w:pPr>
              <w:pStyle w:val="Compact"/>
            </w:pPr>
            <w:r>
              <w:t xml:space="preserve">15202077</w:t>
            </w:r>
          </w:p>
        </w:tc>
        <w:tc>
          <w:tcPr/>
          <w:p>
            <w:pPr>
              <w:pStyle w:val="Compact"/>
            </w:pPr>
            <w:r>
              <w:t xml:space="preserve">Tierwis-Fm.: Drusberg-Mb.</w:t>
            </w:r>
          </w:p>
        </w:tc>
        <w:tc>
          <w:tcPr/>
          <w:p>
            <w:pPr>
              <w:pStyle w:val="Compact"/>
            </w:pPr>
            <w:r>
              <w:t xml:space="preserve">marlstone</w:t>
            </w:r>
          </w:p>
        </w:tc>
        <w:tc>
          <w:tcPr/>
          <w:p>
            <w:pPr>
              <w:pStyle w:val="Compact"/>
            </w:pPr>
            <w:r>
              <w:t xml:space="preserve">limestone: siliceous</w:t>
            </w:r>
          </w:p>
        </w:tc>
        <w:tc>
          <w:tcPr/>
          <w:p>
            <w:pPr>
              <w:pStyle w:val="Compact"/>
            </w:pPr>
            <w:r>
              <w:t xml:space="preserve">–</w:t>
            </w:r>
          </w:p>
        </w:tc>
        <w:tc>
          <w:tcPr/>
          <w:p>
            <w:pPr>
              <w:pStyle w:val="Compact"/>
            </w:pPr>
            <w:r>
              <w:t xml:space="preserve">Drusberg Member</w:t>
            </w:r>
          </w:p>
        </w:tc>
        <w:tc>
          <w:tcPr/>
          <w:p>
            <w:pPr>
              <w:pStyle w:val="Compact"/>
            </w:pPr>
            <w:r>
              <w:t xml:space="preserve">Barremian</w:t>
            </w:r>
          </w:p>
        </w:tc>
        <w:tc>
          <w:tcPr/>
          <w:p>
            <w:pPr>
              <w:pStyle w:val="Compact"/>
            </w:pPr>
            <w:r>
              <w:t xml:space="preserve">Barremian</w:t>
            </w:r>
          </w:p>
        </w:tc>
      </w:tr>
      <w:tr>
        <w:tc>
          <w:tcPr/>
          <w:p>
            <w:pPr>
              <w:pStyle w:val="Compact"/>
            </w:pPr>
            <w:r>
              <w:t xml:space="preserve">15202078</w:t>
            </w:r>
          </w:p>
        </w:tc>
        <w:tc>
          <w:tcPr/>
          <w:p>
            <w:pPr>
              <w:pStyle w:val="Compact"/>
            </w:pPr>
            <w:r>
              <w:t xml:space="preserve">Tierwis-Fm.: Altmann-Mb.</w:t>
            </w:r>
          </w:p>
        </w:tc>
        <w:tc>
          <w:tcPr/>
          <w:p>
            <w:pPr>
              <w:pStyle w:val="Compact"/>
            </w:pPr>
            <w:r>
              <w:t xml:space="preserve">marlstone: sandy: glauconite</w:t>
            </w:r>
          </w:p>
        </w:tc>
        <w:tc>
          <w:tcPr/>
          <w:p>
            <w:pPr>
              <w:pStyle w:val="Compact"/>
            </w:pPr>
            <w:r>
              <w:t xml:space="preserve">limestone: sandy</w:t>
            </w:r>
          </w:p>
        </w:tc>
        <w:tc>
          <w:tcPr/>
          <w:p>
            <w:pPr>
              <w:pStyle w:val="Compact"/>
            </w:pPr>
            <w:r>
              <w:t xml:space="preserve">–</w:t>
            </w:r>
          </w:p>
        </w:tc>
        <w:tc>
          <w:tcPr/>
          <w:p>
            <w:pPr>
              <w:pStyle w:val="Compact"/>
            </w:pPr>
            <w:r>
              <w:t xml:space="preserve">Altmann Member</w:t>
            </w:r>
          </w:p>
        </w:tc>
        <w:tc>
          <w:tcPr/>
          <w:p>
            <w:pPr>
              <w:pStyle w:val="Compact"/>
            </w:pPr>
            <w:r>
              <w:t xml:space="preserve">Hauterivian</w:t>
            </w:r>
          </w:p>
        </w:tc>
        <w:tc>
          <w:tcPr/>
          <w:p>
            <w:pPr>
              <w:pStyle w:val="Compact"/>
            </w:pPr>
            <w:r>
              <w:t xml:space="preserve">Barremian</w:t>
            </w:r>
          </w:p>
        </w:tc>
      </w:tr>
      <w:tr>
        <w:tc>
          <w:tcPr/>
          <w:p>
            <w:pPr>
              <w:pStyle w:val="Compact"/>
            </w:pPr>
            <w:r>
              <w:t xml:space="preserve">15202079</w:t>
            </w:r>
          </w:p>
        </w:tc>
        <w:tc>
          <w:tcPr/>
          <w:p>
            <w:pPr>
              <w:pStyle w:val="Compact"/>
            </w:pPr>
            <w:r>
              <w:t xml:space="preserve">Helvetischer Kieselkalk</w:t>
            </w:r>
          </w:p>
        </w:tc>
        <w:tc>
          <w:tcPr/>
          <w:p>
            <w:pPr>
              <w:pStyle w:val="Compact"/>
            </w:pPr>
            <w:r>
              <w:t xml:space="preserve">limestone: siliceous: bioclasts</w:t>
            </w:r>
          </w:p>
        </w:tc>
        <w:tc>
          <w:tcPr/>
          <w:p>
            <w:pPr>
              <w:pStyle w:val="Compact"/>
            </w:pPr>
            <w:r>
              <w:t xml:space="preserve">marlstone: siliceous</w:t>
            </w:r>
          </w:p>
        </w:tc>
        <w:tc>
          <w:tcPr/>
          <w:p>
            <w:pPr>
              <w:pStyle w:val="Compact"/>
            </w:pPr>
            <w:r>
              <w:t xml:space="preserve">–</w:t>
            </w:r>
          </w:p>
        </w:tc>
        <w:tc>
          <w:tcPr/>
          <w:p>
            <w:pPr>
              <w:pStyle w:val="Compact"/>
            </w:pPr>
            <w:r>
              <w:t xml:space="preserve">Helvetischer Kieselkalk</w:t>
            </w:r>
          </w:p>
        </w:tc>
        <w:tc>
          <w:tcPr/>
          <w:p>
            <w:pPr>
              <w:pStyle w:val="Compact"/>
            </w:pPr>
            <w:r>
              <w:t xml:space="preserve">Valanginian</w:t>
            </w:r>
          </w:p>
        </w:tc>
        <w:tc>
          <w:tcPr/>
          <w:p>
            <w:pPr>
              <w:pStyle w:val="Compact"/>
            </w:pPr>
            <w:r>
              <w:t xml:space="preserve">Hauterivian</w:t>
            </w:r>
          </w:p>
        </w:tc>
      </w:tr>
      <w:tr>
        <w:tc>
          <w:tcPr/>
          <w:p>
            <w:pPr>
              <w:pStyle w:val="Compact"/>
            </w:pPr>
            <w:r>
              <w:t xml:space="preserve">15202080</w:t>
            </w:r>
          </w:p>
        </w:tc>
        <w:tc>
          <w:tcPr/>
          <w:p>
            <w:pPr>
              <w:pStyle w:val="Compact"/>
            </w:pPr>
            <w:r>
              <w:t xml:space="preserve">Helvetischer Kieselkalk: Chriesiloch-Echinodermenkalk</w:t>
            </w:r>
          </w:p>
        </w:tc>
        <w:tc>
          <w:tcPr/>
          <w:p>
            <w:pPr>
              <w:pStyle w:val="Compact"/>
            </w:pPr>
            <w:r>
              <w:t xml:space="preserve">limestone: spathic: bioclasts</w:t>
            </w:r>
          </w:p>
        </w:tc>
        <w:tc>
          <w:tcPr/>
          <w:p>
            <w:pPr>
              <w:pStyle w:val="Compact"/>
            </w:pPr>
            <w:r>
              <w:t xml:space="preserve">–</w:t>
            </w:r>
          </w:p>
        </w:tc>
        <w:tc>
          <w:tcPr/>
          <w:p>
            <w:pPr>
              <w:pStyle w:val="Compact"/>
            </w:pPr>
            <w:r>
              <w:t xml:space="preserve">–</w:t>
            </w:r>
          </w:p>
        </w:tc>
        <w:tc>
          <w:tcPr/>
          <w:p>
            <w:pPr>
              <w:pStyle w:val="Compact"/>
            </w:pPr>
            <w:r>
              <w:t xml:space="preserve">Chriesiloch Echinoderm Limestone</w:t>
            </w:r>
          </w:p>
        </w:tc>
        <w:tc>
          <w:tcPr/>
          <w:p>
            <w:pPr>
              <w:pStyle w:val="Compact"/>
            </w:pPr>
            <w:r>
              <w:t xml:space="preserve">Hauterivian</w:t>
            </w:r>
          </w:p>
        </w:tc>
        <w:tc>
          <w:tcPr/>
          <w:p>
            <w:pPr>
              <w:pStyle w:val="Compact"/>
            </w:pPr>
            <w:r>
              <w:t xml:space="preserve">Hauterivian</w:t>
            </w:r>
          </w:p>
        </w:tc>
      </w:tr>
      <w:tr>
        <w:tc>
          <w:tcPr/>
          <w:p>
            <w:pPr>
              <w:pStyle w:val="Compact"/>
            </w:pPr>
            <w:r>
              <w:t xml:space="preserve">15202081</w:t>
            </w:r>
          </w:p>
        </w:tc>
        <w:tc>
          <w:tcPr/>
          <w:p>
            <w:pPr>
              <w:pStyle w:val="Compact"/>
            </w:pPr>
            <w:r>
              <w:t xml:space="preserve">Helvetischer Kieselkalk: Lidernen-Mb.</w:t>
            </w:r>
          </w:p>
        </w:tc>
        <w:tc>
          <w:tcPr/>
          <w:p>
            <w:pPr>
              <w:pStyle w:val="Compact"/>
            </w:pPr>
            <w:r>
              <w:t xml:space="preserve">limestone: sandy: glauconite</w:t>
            </w:r>
          </w:p>
        </w:tc>
        <w:tc>
          <w:tcPr/>
          <w:p>
            <w:pPr>
              <w:pStyle w:val="Compact"/>
            </w:pPr>
            <w:r>
              <w:t xml:space="preserve">marlstone</w:t>
            </w:r>
          </w:p>
        </w:tc>
        <w:tc>
          <w:tcPr/>
          <w:p>
            <w:pPr>
              <w:pStyle w:val="Compact"/>
            </w:pPr>
            <w:r>
              <w:t xml:space="preserve">–</w:t>
            </w:r>
          </w:p>
        </w:tc>
        <w:tc>
          <w:tcPr/>
          <w:p>
            <w:pPr>
              <w:pStyle w:val="Compact"/>
            </w:pPr>
            <w:r>
              <w:t xml:space="preserve">Lidernen Member</w:t>
            </w:r>
          </w:p>
        </w:tc>
        <w:tc>
          <w:tcPr/>
          <w:p>
            <w:pPr>
              <w:pStyle w:val="Compact"/>
            </w:pPr>
            <w:r>
              <w:t xml:space="preserve">Hauterivian</w:t>
            </w:r>
          </w:p>
        </w:tc>
        <w:tc>
          <w:tcPr/>
          <w:p>
            <w:pPr>
              <w:pStyle w:val="Compact"/>
            </w:pPr>
            <w:r>
              <w:t xml:space="preserve">Hauterivian</w:t>
            </w:r>
          </w:p>
        </w:tc>
      </w:tr>
      <w:tr>
        <w:tc>
          <w:tcPr/>
          <w:p>
            <w:pPr>
              <w:pStyle w:val="Compact"/>
            </w:pPr>
            <w:r>
              <w:t xml:space="preserve">15202082</w:t>
            </w:r>
          </w:p>
        </w:tc>
        <w:tc>
          <w:tcPr/>
          <w:p>
            <w:pPr>
              <w:pStyle w:val="Compact"/>
            </w:pPr>
            <w:r>
              <w:t xml:space="preserve">Helvetischer Kieselkalk: Gemsmättli-Bk.</w:t>
            </w:r>
          </w:p>
        </w:tc>
        <w:tc>
          <w:tcPr/>
          <w:p>
            <w:pPr>
              <w:pStyle w:val="Compact"/>
            </w:pPr>
            <w:r>
              <w:t xml:space="preserve">limestone: micritic: glauconite</w:t>
            </w:r>
          </w:p>
        </w:tc>
        <w:tc>
          <w:tcPr/>
          <w:p>
            <w:pPr>
              <w:pStyle w:val="Compact"/>
            </w:pPr>
            <w:r>
              <w:t xml:space="preserve">limestone: sandy: bioclasts</w:t>
            </w:r>
          </w:p>
        </w:tc>
        <w:tc>
          <w:tcPr/>
          <w:p>
            <w:pPr>
              <w:pStyle w:val="Compact"/>
            </w:pPr>
            <w:r>
              <w:t xml:space="preserve">–</w:t>
            </w:r>
          </w:p>
        </w:tc>
        <w:tc>
          <w:tcPr/>
          <w:p>
            <w:pPr>
              <w:pStyle w:val="Compact"/>
            </w:pPr>
            <w:r>
              <w:t xml:space="preserve">Gemsmättli Bed</w:t>
            </w:r>
          </w:p>
        </w:tc>
        <w:tc>
          <w:tcPr/>
          <w:p>
            <w:pPr>
              <w:pStyle w:val="Compact"/>
            </w:pPr>
            <w:r>
              <w:t xml:space="preserve">Valanginian</w:t>
            </w:r>
          </w:p>
        </w:tc>
        <w:tc>
          <w:tcPr/>
          <w:p>
            <w:pPr>
              <w:pStyle w:val="Compact"/>
            </w:pPr>
            <w:r>
              <w:t xml:space="preserve">Valanginian</w:t>
            </w:r>
          </w:p>
        </w:tc>
      </w:tr>
      <w:tr>
        <w:tc>
          <w:tcPr/>
          <w:p>
            <w:pPr>
              <w:pStyle w:val="Compact"/>
            </w:pPr>
            <w:r>
              <w:t xml:space="preserve">15202083</w:t>
            </w:r>
          </w:p>
        </w:tc>
        <w:tc>
          <w:tcPr/>
          <w:p>
            <w:pPr>
              <w:pStyle w:val="Compact"/>
            </w:pPr>
            <w:r>
              <w:t xml:space="preserve">Helvetischer Kieselkalk: Rahberg-Bk.</w:t>
            </w:r>
          </w:p>
        </w:tc>
        <w:tc>
          <w:tcPr/>
          <w:p>
            <w:pPr>
              <w:pStyle w:val="Compact"/>
            </w:pPr>
            <w:r>
              <w:t xml:space="preserve">limestone: sandy: glauconite</w:t>
            </w:r>
          </w:p>
        </w:tc>
        <w:tc>
          <w:tcPr/>
          <w:p>
            <w:pPr>
              <w:pStyle w:val="Compact"/>
            </w:pPr>
            <w:r>
              <w:t xml:space="preserve">–</w:t>
            </w:r>
          </w:p>
        </w:tc>
        <w:tc>
          <w:tcPr/>
          <w:p>
            <w:pPr>
              <w:pStyle w:val="Compact"/>
            </w:pPr>
            <w:r>
              <w:t xml:space="preserve">–</w:t>
            </w:r>
          </w:p>
        </w:tc>
        <w:tc>
          <w:tcPr/>
          <w:p>
            <w:pPr>
              <w:pStyle w:val="Compact"/>
            </w:pPr>
            <w:r>
              <w:t xml:space="preserve">Rahberg Bed</w:t>
            </w:r>
          </w:p>
        </w:tc>
        <w:tc>
          <w:tcPr/>
          <w:p>
            <w:pPr>
              <w:pStyle w:val="Compact"/>
            </w:pPr>
            <w:r>
              <w:t xml:space="preserve">Hauterivian</w:t>
            </w:r>
          </w:p>
        </w:tc>
        <w:tc>
          <w:tcPr/>
          <w:p>
            <w:pPr>
              <w:pStyle w:val="Compact"/>
            </w:pPr>
            <w:r>
              <w:t xml:space="preserve">Hauterivian</w:t>
            </w:r>
          </w:p>
        </w:tc>
      </w:tr>
      <w:tr>
        <w:tc>
          <w:tcPr/>
          <w:p>
            <w:pPr>
              <w:pStyle w:val="Compact"/>
            </w:pPr>
            <w:r>
              <w:t xml:space="preserve">15202084</w:t>
            </w:r>
          </w:p>
        </w:tc>
        <w:tc>
          <w:tcPr/>
          <w:p>
            <w:pPr>
              <w:pStyle w:val="Compact"/>
            </w:pPr>
            <w:r>
              <w:t xml:space="preserve">Betlis-Fm.</w:t>
            </w:r>
          </w:p>
        </w:tc>
        <w:tc>
          <w:tcPr/>
          <w:p>
            <w:pPr>
              <w:pStyle w:val="Compact"/>
            </w:pPr>
            <w:r>
              <w:t xml:space="preserve">limestone: spathic: bioclasts-chert</w:t>
            </w:r>
          </w:p>
        </w:tc>
        <w:tc>
          <w:tcPr/>
          <w:p>
            <w:pPr>
              <w:pStyle w:val="Compact"/>
            </w:pPr>
            <w:r>
              <w:t xml:space="preserve">marlstone</w:t>
            </w:r>
          </w:p>
        </w:tc>
        <w:tc>
          <w:tcPr/>
          <w:p>
            <w:pPr>
              <w:pStyle w:val="Compact"/>
            </w:pPr>
            <w:r>
              <w:t xml:space="preserve">–</w:t>
            </w:r>
          </w:p>
        </w:tc>
        <w:tc>
          <w:tcPr/>
          <w:p>
            <w:pPr>
              <w:pStyle w:val="Compact"/>
            </w:pPr>
            <w:r>
              <w:t xml:space="preserve">Betlis Formation</w:t>
            </w:r>
          </w:p>
        </w:tc>
        <w:tc>
          <w:tcPr/>
          <w:p>
            <w:pPr>
              <w:pStyle w:val="Compact"/>
            </w:pPr>
            <w:r>
              <w:t xml:space="preserve">Valanginian</w:t>
            </w:r>
          </w:p>
        </w:tc>
        <w:tc>
          <w:tcPr/>
          <w:p>
            <w:pPr>
              <w:pStyle w:val="Compact"/>
            </w:pPr>
            <w:r>
              <w:t xml:space="preserve">Valanginian</w:t>
            </w:r>
          </w:p>
        </w:tc>
      </w:tr>
      <w:tr>
        <w:tc>
          <w:tcPr/>
          <w:p>
            <w:pPr>
              <w:pStyle w:val="Compact"/>
            </w:pPr>
            <w:r>
              <w:t xml:space="preserve">15202085</w:t>
            </w:r>
          </w:p>
        </w:tc>
        <w:tc>
          <w:tcPr/>
          <w:p>
            <w:pPr>
              <w:pStyle w:val="Compact"/>
            </w:pPr>
            <w:r>
              <w:t xml:space="preserve">Betlis-Fm.: Pygurus-Mb.</w:t>
            </w:r>
          </w:p>
        </w:tc>
        <w:tc>
          <w:tcPr/>
          <w:p>
            <w:pPr>
              <w:pStyle w:val="Compact"/>
            </w:pPr>
            <w:r>
              <w:t xml:space="preserve">limestone: sandy-spathic</w:t>
            </w:r>
          </w:p>
        </w:tc>
        <w:tc>
          <w:tcPr/>
          <w:p>
            <w:pPr>
              <w:pStyle w:val="Compact"/>
            </w:pPr>
            <w:r>
              <w:t xml:space="preserve">–</w:t>
            </w:r>
          </w:p>
        </w:tc>
        <w:tc>
          <w:tcPr/>
          <w:p>
            <w:pPr>
              <w:pStyle w:val="Compact"/>
            </w:pPr>
            <w:r>
              <w:t xml:space="preserve">–</w:t>
            </w:r>
          </w:p>
        </w:tc>
        <w:tc>
          <w:tcPr/>
          <w:p>
            <w:pPr>
              <w:pStyle w:val="Compact"/>
            </w:pPr>
            <w:r>
              <w:t xml:space="preserve">«Pygurus Member»</w:t>
            </w:r>
          </w:p>
        </w:tc>
        <w:tc>
          <w:tcPr/>
          <w:p>
            <w:pPr>
              <w:pStyle w:val="Compact"/>
            </w:pPr>
            <w:r>
              <w:t xml:space="preserve">Valanginian</w:t>
            </w:r>
          </w:p>
        </w:tc>
        <w:tc>
          <w:tcPr/>
          <w:p>
            <w:pPr>
              <w:pStyle w:val="Compact"/>
            </w:pPr>
            <w:r>
              <w:t xml:space="preserve">Valanginian</w:t>
            </w:r>
          </w:p>
        </w:tc>
      </w:tr>
      <w:tr>
        <w:tc>
          <w:tcPr/>
          <w:p>
            <w:pPr>
              <w:pStyle w:val="Compact"/>
            </w:pPr>
            <w:r>
              <w:t xml:space="preserve">15202086</w:t>
            </w:r>
          </w:p>
        </w:tc>
        <w:tc>
          <w:tcPr/>
          <w:p>
            <w:pPr>
              <w:pStyle w:val="Compact"/>
            </w:pPr>
            <w:r>
              <w:t xml:space="preserve">Betlis-Fm.: Spitzern-Mb.</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Spitzern Member</w:t>
            </w:r>
          </w:p>
        </w:tc>
        <w:tc>
          <w:tcPr/>
          <w:p>
            <w:pPr>
              <w:pStyle w:val="Compact"/>
            </w:pPr>
            <w:r>
              <w:t xml:space="preserve">Valanginian</w:t>
            </w:r>
          </w:p>
        </w:tc>
        <w:tc>
          <w:tcPr/>
          <w:p>
            <w:pPr>
              <w:pStyle w:val="Compact"/>
            </w:pPr>
            <w:r>
              <w:t xml:space="preserve">Valanginian</w:t>
            </w:r>
          </w:p>
        </w:tc>
      </w:tr>
      <w:tr>
        <w:tc>
          <w:tcPr/>
          <w:p>
            <w:pPr>
              <w:pStyle w:val="Compact"/>
            </w:pPr>
            <w:r>
              <w:t xml:space="preserve">15202087</w:t>
            </w:r>
          </w:p>
        </w:tc>
        <w:tc>
          <w:tcPr/>
          <w:p>
            <w:pPr>
              <w:pStyle w:val="Compact"/>
            </w:pPr>
            <w:r>
              <w:t xml:space="preserve">Betlis-Fm.: Büls-Bk.</w:t>
            </w:r>
          </w:p>
        </w:tc>
        <w:tc>
          <w:tcPr/>
          <w:p>
            <w:pPr>
              <w:pStyle w:val="Compact"/>
            </w:pPr>
            <w:r>
              <w:t xml:space="preserve">limestone: sandy: glauconite</w:t>
            </w:r>
          </w:p>
        </w:tc>
        <w:tc>
          <w:tcPr/>
          <w:p>
            <w:pPr>
              <w:pStyle w:val="Compact"/>
            </w:pPr>
            <w:r>
              <w:t xml:space="preserve">marlstone</w:t>
            </w:r>
          </w:p>
        </w:tc>
        <w:tc>
          <w:tcPr/>
          <w:p>
            <w:pPr>
              <w:pStyle w:val="Compact"/>
            </w:pPr>
            <w:r>
              <w:t xml:space="preserve">–</w:t>
            </w:r>
          </w:p>
        </w:tc>
        <w:tc>
          <w:tcPr/>
          <w:p>
            <w:pPr>
              <w:pStyle w:val="Compact"/>
            </w:pPr>
            <w:r>
              <w:t xml:space="preserve">Büls Bed</w:t>
            </w:r>
          </w:p>
        </w:tc>
        <w:tc>
          <w:tcPr/>
          <w:p>
            <w:pPr>
              <w:pStyle w:val="Compact"/>
            </w:pPr>
            <w:r>
              <w:t xml:space="preserve">Valanginian</w:t>
            </w:r>
          </w:p>
        </w:tc>
        <w:tc>
          <w:tcPr/>
          <w:p>
            <w:pPr>
              <w:pStyle w:val="Compact"/>
            </w:pPr>
            <w:r>
              <w:t xml:space="preserve">Valanginian</w:t>
            </w:r>
          </w:p>
        </w:tc>
      </w:tr>
      <w:tr>
        <w:tc>
          <w:tcPr/>
          <w:p>
            <w:pPr>
              <w:pStyle w:val="Compact"/>
            </w:pPr>
            <w:r>
              <w:t xml:space="preserve">15202088</w:t>
            </w:r>
          </w:p>
        </w:tc>
        <w:tc>
          <w:tcPr/>
          <w:p>
            <w:pPr>
              <w:pStyle w:val="Compact"/>
            </w:pPr>
            <w:r>
              <w:t xml:space="preserve">Sichel-Kalk</w:t>
            </w:r>
          </w:p>
        </w:tc>
        <w:tc>
          <w:tcPr/>
          <w:p>
            <w:pPr>
              <w:pStyle w:val="Compact"/>
            </w:pPr>
            <w:r>
              <w:t xml:space="preserve">limestone: micritic: bioclasts-chert</w:t>
            </w:r>
          </w:p>
        </w:tc>
        <w:tc>
          <w:tcPr/>
          <w:p>
            <w:pPr>
              <w:pStyle w:val="Compact"/>
            </w:pPr>
            <w:r>
              <w:t xml:space="preserve">–</w:t>
            </w:r>
          </w:p>
        </w:tc>
        <w:tc>
          <w:tcPr/>
          <w:p>
            <w:pPr>
              <w:pStyle w:val="Compact"/>
            </w:pPr>
            <w:r>
              <w:t xml:space="preserve">–</w:t>
            </w:r>
          </w:p>
        </w:tc>
        <w:tc>
          <w:tcPr/>
          <w:p>
            <w:pPr>
              <w:pStyle w:val="Compact"/>
            </w:pPr>
            <w:r>
              <w:t xml:space="preserve">Sichel Limestone</w:t>
            </w:r>
          </w:p>
        </w:tc>
        <w:tc>
          <w:tcPr/>
          <w:p>
            <w:pPr>
              <w:pStyle w:val="Compact"/>
            </w:pPr>
            <w:r>
              <w:t xml:space="preserve">Valanginian</w:t>
            </w:r>
          </w:p>
        </w:tc>
        <w:tc>
          <w:tcPr/>
          <w:p>
            <w:pPr>
              <w:pStyle w:val="Compact"/>
            </w:pPr>
            <w:r>
              <w:t xml:space="preserve">Valanginian</w:t>
            </w:r>
          </w:p>
        </w:tc>
      </w:tr>
      <w:tr>
        <w:tc>
          <w:tcPr/>
          <w:p>
            <w:pPr>
              <w:pStyle w:val="Compact"/>
            </w:pPr>
            <w:r>
              <w:t xml:space="preserve">15202089</w:t>
            </w:r>
          </w:p>
        </w:tc>
        <w:tc>
          <w:tcPr/>
          <w:p>
            <w:pPr>
              <w:pStyle w:val="Compact"/>
            </w:pPr>
            <w:r>
              <w:t xml:space="preserve">Diphyoides-Kalk</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Diphyoides Limestone</w:t>
            </w:r>
          </w:p>
        </w:tc>
        <w:tc>
          <w:tcPr/>
          <w:p>
            <w:pPr>
              <w:pStyle w:val="Compact"/>
            </w:pPr>
            <w:r>
              <w:t xml:space="preserve">Valanginian</w:t>
            </w:r>
          </w:p>
        </w:tc>
        <w:tc>
          <w:tcPr/>
          <w:p>
            <w:pPr>
              <w:pStyle w:val="Compact"/>
            </w:pPr>
            <w:r>
              <w:t xml:space="preserve">Valanginian</w:t>
            </w:r>
          </w:p>
        </w:tc>
      </w:tr>
      <w:tr>
        <w:tc>
          <w:tcPr/>
          <w:p>
            <w:pPr>
              <w:pStyle w:val="Compact"/>
            </w:pPr>
            <w:r>
              <w:t xml:space="preserve">15202090</w:t>
            </w:r>
          </w:p>
        </w:tc>
        <w:tc>
          <w:tcPr/>
          <w:p>
            <w:pPr>
              <w:pStyle w:val="Compact"/>
            </w:pPr>
            <w:r>
              <w:t xml:space="preserve">Vitznau-Mergel</w:t>
            </w:r>
          </w:p>
        </w:tc>
        <w:tc>
          <w:tcPr/>
          <w:p>
            <w:pPr>
              <w:pStyle w:val="Compact"/>
            </w:pPr>
            <w:r>
              <w:t xml:space="preserve">marlstone</w:t>
            </w:r>
          </w:p>
        </w:tc>
        <w:tc>
          <w:tcPr/>
          <w:p>
            <w:pPr>
              <w:pStyle w:val="Compact"/>
            </w:pPr>
            <w:r>
              <w:t xml:space="preserve">limestone: micritic: bioclasts</w:t>
            </w:r>
          </w:p>
        </w:tc>
        <w:tc>
          <w:tcPr/>
          <w:p>
            <w:pPr>
              <w:pStyle w:val="Compact"/>
            </w:pPr>
            <w:r>
              <w:t xml:space="preserve">–</w:t>
            </w:r>
          </w:p>
        </w:tc>
        <w:tc>
          <w:tcPr/>
          <w:p>
            <w:pPr>
              <w:pStyle w:val="Compact"/>
            </w:pPr>
            <w:r>
              <w:t xml:space="preserve">Vitznau Marlstone</w:t>
            </w:r>
          </w:p>
        </w:tc>
        <w:tc>
          <w:tcPr/>
          <w:p>
            <w:pPr>
              <w:pStyle w:val="Compact"/>
            </w:pPr>
            <w:r>
              <w:t xml:space="preserve">Valanginian</w:t>
            </w:r>
          </w:p>
        </w:tc>
        <w:tc>
          <w:tcPr/>
          <w:p>
            <w:pPr>
              <w:pStyle w:val="Compact"/>
            </w:pPr>
            <w:r>
              <w:t xml:space="preserve">Valanginian</w:t>
            </w:r>
          </w:p>
        </w:tc>
      </w:tr>
      <w:tr>
        <w:tc>
          <w:tcPr/>
          <w:p>
            <w:pPr>
              <w:pStyle w:val="Compact"/>
            </w:pPr>
            <w:r>
              <w:t xml:space="preserve">15202091</w:t>
            </w:r>
          </w:p>
        </w:tc>
        <w:tc>
          <w:tcPr/>
          <w:p>
            <w:pPr>
              <w:pStyle w:val="Compact"/>
            </w:pPr>
            <w:r>
              <w:t xml:space="preserve">Öhrli-Fm.</w:t>
            </w:r>
          </w:p>
        </w:tc>
        <w:tc>
          <w:tcPr/>
          <w:p>
            <w:pPr>
              <w:pStyle w:val="Compact"/>
            </w:pPr>
            <w:r>
              <w:t xml:space="preserve">limestone: bioclasts-ooids</w:t>
            </w:r>
          </w:p>
        </w:tc>
        <w:tc>
          <w:tcPr/>
          <w:p>
            <w:pPr>
              <w:pStyle w:val="Compact"/>
            </w:pPr>
            <w:r>
              <w:t xml:space="preserve">limestone: sandy</w:t>
            </w:r>
          </w:p>
        </w:tc>
        <w:tc>
          <w:tcPr/>
          <w:p>
            <w:pPr>
              <w:pStyle w:val="Compact"/>
            </w:pPr>
            <w:r>
              <w:t xml:space="preserve">marlstone</w:t>
            </w:r>
          </w:p>
        </w:tc>
        <w:tc>
          <w:tcPr/>
          <w:p>
            <w:pPr>
              <w:pStyle w:val="Compact"/>
            </w:pPr>
            <w:r>
              <w:t xml:space="preserve">Öhrli Formation</w:t>
            </w:r>
          </w:p>
        </w:tc>
        <w:tc>
          <w:tcPr/>
          <w:p>
            <w:pPr>
              <w:pStyle w:val="Compact"/>
            </w:pPr>
            <w:r>
              <w:t xml:space="preserve">Berriasian</w:t>
            </w:r>
          </w:p>
        </w:tc>
        <w:tc>
          <w:tcPr/>
          <w:p>
            <w:pPr>
              <w:pStyle w:val="Compact"/>
            </w:pPr>
            <w:r>
              <w:t xml:space="preserve">Berriasian</w:t>
            </w:r>
          </w:p>
        </w:tc>
      </w:tr>
      <w:tr>
        <w:tc>
          <w:tcPr/>
          <w:p>
            <w:pPr>
              <w:pStyle w:val="Compact"/>
            </w:pPr>
            <w:r>
              <w:t xml:space="preserve">15202092</w:t>
            </w:r>
          </w:p>
        </w:tc>
        <w:tc>
          <w:tcPr/>
          <w:p>
            <w:pPr>
              <w:pStyle w:val="Compact"/>
            </w:pPr>
            <w:r>
              <w:t xml:space="preserve">Palfris-Fm.</w:t>
            </w:r>
          </w:p>
        </w:tc>
        <w:tc>
          <w:tcPr/>
          <w:p>
            <w:pPr>
              <w:pStyle w:val="Compact"/>
            </w:pPr>
            <w:r>
              <w:t xml:space="preserve">marlstone: schistose</w:t>
            </w:r>
          </w:p>
        </w:tc>
        <w:tc>
          <w:tcPr/>
          <w:p>
            <w:pPr>
              <w:pStyle w:val="Compact"/>
            </w:pPr>
            <w:r>
              <w:t xml:space="preserve">claystone: schistose</w:t>
            </w:r>
          </w:p>
        </w:tc>
        <w:tc>
          <w:tcPr/>
          <w:p>
            <w:pPr>
              <w:pStyle w:val="Compact"/>
            </w:pPr>
            <w:r>
              <w:t xml:space="preserve">limestone: bioclasts</w:t>
            </w:r>
          </w:p>
        </w:tc>
        <w:tc>
          <w:tcPr/>
          <w:p>
            <w:pPr>
              <w:pStyle w:val="Compact"/>
            </w:pPr>
            <w:r>
              <w:t xml:space="preserve">Palfris Formation</w:t>
            </w:r>
          </w:p>
        </w:tc>
        <w:tc>
          <w:tcPr/>
          <w:p>
            <w:pPr>
              <w:pStyle w:val="Compact"/>
            </w:pPr>
            <w:r>
              <w:t xml:space="preserve">Berriasian</w:t>
            </w:r>
          </w:p>
        </w:tc>
        <w:tc>
          <w:tcPr/>
          <w:p>
            <w:pPr>
              <w:pStyle w:val="Compact"/>
            </w:pPr>
            <w:r>
              <w:t xml:space="preserve">Berriasian</w:t>
            </w:r>
          </w:p>
        </w:tc>
      </w:tr>
      <w:tr>
        <w:tc>
          <w:tcPr/>
          <w:p>
            <w:pPr>
              <w:pStyle w:val="Compact"/>
            </w:pPr>
            <w:r>
              <w:t xml:space="preserve">15202093</w:t>
            </w:r>
          </w:p>
        </w:tc>
        <w:tc>
          <w:tcPr/>
          <w:p>
            <w:pPr>
              <w:pStyle w:val="Compact"/>
            </w:pPr>
            <w:r>
              <w:t xml:space="preserve">Zementstein-Fm.</w:t>
            </w:r>
          </w:p>
        </w:tc>
        <w:tc>
          <w:tcPr/>
          <w:p>
            <w:pPr>
              <w:pStyle w:val="Compact"/>
            </w:pPr>
            <w:r>
              <w:t xml:space="preserve">marlstone</w:t>
            </w:r>
          </w:p>
        </w:tc>
        <w:tc>
          <w:tcPr/>
          <w:p>
            <w:pPr>
              <w:pStyle w:val="Compact"/>
            </w:pPr>
            <w:r>
              <w:t xml:space="preserve">limestone: marly</w:t>
            </w:r>
          </w:p>
        </w:tc>
        <w:tc>
          <w:tcPr/>
          <w:p>
            <w:pPr>
              <w:pStyle w:val="Compact"/>
            </w:pPr>
            <w:r>
              <w:t xml:space="preserve">limestone: micritic</w:t>
            </w:r>
          </w:p>
        </w:tc>
        <w:tc>
          <w:tcPr/>
          <w:p>
            <w:pPr>
              <w:pStyle w:val="Compact"/>
            </w:pPr>
            <w:r>
              <w:t xml:space="preserve">Zementstein Formation</w:t>
            </w:r>
          </w:p>
        </w:tc>
        <w:tc>
          <w:tcPr/>
          <w:p>
            <w:pPr>
              <w:pStyle w:val="Compact"/>
            </w:pPr>
            <w:r>
              <w:t xml:space="preserve">Berriasian</w:t>
            </w:r>
          </w:p>
        </w:tc>
        <w:tc>
          <w:tcPr/>
          <w:p>
            <w:pPr>
              <w:pStyle w:val="Compact"/>
            </w:pPr>
            <w:r>
              <w:t xml:space="preserve">Berriasian</w:t>
            </w:r>
          </w:p>
        </w:tc>
      </w:tr>
      <w:tr>
        <w:tc>
          <w:tcPr/>
          <w:p>
            <w:pPr>
              <w:pStyle w:val="Compact"/>
            </w:pPr>
            <w:r>
              <w:t xml:space="preserve">15202094</w:t>
            </w:r>
          </w:p>
        </w:tc>
        <w:tc>
          <w:tcPr/>
          <w:p>
            <w:pPr>
              <w:pStyle w:val="Compact"/>
            </w:pPr>
            <w:r>
              <w:t xml:space="preserve">Zementstein-Fm.: Grasspass-Mb.</w:t>
            </w:r>
          </w:p>
        </w:tc>
        <w:tc>
          <w:tcPr/>
          <w:p>
            <w:pPr>
              <w:pStyle w:val="Compact"/>
            </w:pPr>
            <w:r>
              <w:t xml:space="preserve">breccia: calcareous</w:t>
            </w:r>
          </w:p>
        </w:tc>
        <w:tc>
          <w:tcPr/>
          <w:p>
            <w:pPr>
              <w:pStyle w:val="Compact"/>
            </w:pPr>
            <w:r>
              <w:t xml:space="preserve">breccia: dolomitic</w:t>
            </w:r>
          </w:p>
        </w:tc>
        <w:tc>
          <w:tcPr/>
          <w:p>
            <w:pPr>
              <w:pStyle w:val="Compact"/>
            </w:pPr>
            <w:r>
              <w:t xml:space="preserve">marlstone</w:t>
            </w:r>
          </w:p>
        </w:tc>
        <w:tc>
          <w:tcPr/>
          <w:p>
            <w:pPr>
              <w:pStyle w:val="Compact"/>
            </w:pPr>
            <w:r>
              <w:t xml:space="preserve">Graspass Member</w:t>
            </w:r>
          </w:p>
        </w:tc>
        <w:tc>
          <w:tcPr/>
          <w:p>
            <w:pPr>
              <w:pStyle w:val="Compact"/>
            </w:pPr>
            <w:r>
              <w:t xml:space="preserve">Berriasian</w:t>
            </w:r>
          </w:p>
        </w:tc>
        <w:tc>
          <w:tcPr/>
          <w:p>
            <w:pPr>
              <w:pStyle w:val="Compact"/>
            </w:pPr>
            <w:r>
              <w:t xml:space="preserve">Berriasian</w:t>
            </w:r>
          </w:p>
        </w:tc>
      </w:tr>
      <w:tr>
        <w:tc>
          <w:tcPr/>
          <w:p>
            <w:pPr>
              <w:pStyle w:val="Compact"/>
            </w:pPr>
            <w:r>
              <w:t xml:space="preserve">15202095</w:t>
            </w:r>
          </w:p>
        </w:tc>
        <w:tc>
          <w:tcPr/>
          <w:p>
            <w:pPr>
              <w:pStyle w:val="Compact"/>
            </w:pPr>
            <w:r>
              <w:t xml:space="preserve">Zementstein-Fm.: Gassen-Kalk</w:t>
            </w:r>
          </w:p>
        </w:tc>
        <w:tc>
          <w:tcPr/>
          <w:p>
            <w:pPr>
              <w:pStyle w:val="Compact"/>
            </w:pPr>
            <w:r>
              <w:t xml:space="preserve">limestone: arenitic-spathic</w:t>
            </w:r>
          </w:p>
        </w:tc>
        <w:tc>
          <w:tcPr/>
          <w:p>
            <w:pPr>
              <w:pStyle w:val="Compact"/>
            </w:pPr>
            <w:r>
              <w:t xml:space="preserve">limestone: micritic</w:t>
            </w:r>
          </w:p>
        </w:tc>
        <w:tc>
          <w:tcPr/>
          <w:p>
            <w:pPr>
              <w:pStyle w:val="Compact"/>
            </w:pPr>
            <w:r>
              <w:t xml:space="preserve">–</w:t>
            </w:r>
          </w:p>
        </w:tc>
        <w:tc>
          <w:tcPr/>
          <w:p>
            <w:pPr>
              <w:pStyle w:val="Compact"/>
            </w:pPr>
            <w:r>
              <w:t xml:space="preserve">Gassen Limestone</w:t>
            </w:r>
          </w:p>
        </w:tc>
        <w:tc>
          <w:tcPr/>
          <w:p>
            <w:pPr>
              <w:pStyle w:val="Compact"/>
            </w:pPr>
            <w:r>
              <w:t xml:space="preserve">Berriasian</w:t>
            </w:r>
          </w:p>
        </w:tc>
        <w:tc>
          <w:tcPr/>
          <w:p>
            <w:pPr>
              <w:pStyle w:val="Compact"/>
            </w:pPr>
            <w:r>
              <w:t xml:space="preserve">Berriasian</w:t>
            </w:r>
          </w:p>
        </w:tc>
      </w:tr>
      <w:tr>
        <w:tc>
          <w:tcPr/>
          <w:p>
            <w:pPr>
              <w:pStyle w:val="Compact"/>
            </w:pPr>
            <w:r>
              <w:t xml:space="preserve">15202096</w:t>
            </w:r>
          </w:p>
        </w:tc>
        <w:tc>
          <w:tcPr/>
          <w:p>
            <w:pPr>
              <w:pStyle w:val="Compact"/>
            </w:pPr>
            <w:r>
              <w:t xml:space="preserve">Helvetikum: Malm</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Callovian</w:t>
            </w:r>
          </w:p>
        </w:tc>
        <w:tc>
          <w:tcPr/>
          <w:p>
            <w:pPr>
              <w:pStyle w:val="Compact"/>
            </w:pPr>
            <w:r>
              <w:t xml:space="preserve">Berriasian</w:t>
            </w:r>
          </w:p>
        </w:tc>
      </w:tr>
      <w:tr>
        <w:tc>
          <w:tcPr/>
          <w:p>
            <w:pPr>
              <w:pStyle w:val="Compact"/>
            </w:pPr>
            <w:r>
              <w:t xml:space="preserve">15202097</w:t>
            </w:r>
          </w:p>
        </w:tc>
        <w:tc>
          <w:tcPr/>
          <w:p>
            <w:pPr>
              <w:pStyle w:val="Compact"/>
            </w:pPr>
            <w:r>
              <w:t xml:space="preserve">Quinten-Fm.</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Quinten Formation</w:t>
            </w:r>
          </w:p>
        </w:tc>
        <w:tc>
          <w:tcPr/>
          <w:p>
            <w:pPr>
              <w:pStyle w:val="Compact"/>
            </w:pPr>
            <w:r>
              <w:t xml:space="preserve">Oxfordian</w:t>
            </w:r>
          </w:p>
        </w:tc>
        <w:tc>
          <w:tcPr/>
          <w:p>
            <w:pPr>
              <w:pStyle w:val="Compact"/>
            </w:pPr>
            <w:r>
              <w:t xml:space="preserve">Berriasian</w:t>
            </w:r>
          </w:p>
        </w:tc>
      </w:tr>
      <w:tr>
        <w:tc>
          <w:tcPr/>
          <w:p>
            <w:pPr>
              <w:pStyle w:val="Compact"/>
            </w:pPr>
            <w:r>
              <w:t xml:space="preserve">15202098</w:t>
            </w:r>
          </w:p>
        </w:tc>
        <w:tc>
          <w:tcPr/>
          <w:p>
            <w:pPr>
              <w:pStyle w:val="Compact"/>
            </w:pPr>
            <w:r>
              <w:t xml:space="preserve">Quinten-Fm.: Tros-Kalk</w:t>
            </w:r>
          </w:p>
        </w:tc>
        <w:tc>
          <w:tcPr/>
          <w:p>
            <w:pPr>
              <w:pStyle w:val="Compact"/>
            </w:pPr>
            <w:r>
              <w:t xml:space="preserve">limestone: corals</w:t>
            </w:r>
          </w:p>
        </w:tc>
        <w:tc>
          <w:tcPr/>
          <w:p>
            <w:pPr>
              <w:pStyle w:val="Compact"/>
            </w:pPr>
            <w:r>
              <w:t xml:space="preserve">limestone: ooids</w:t>
            </w:r>
          </w:p>
        </w:tc>
        <w:tc>
          <w:tcPr/>
          <w:p>
            <w:pPr>
              <w:pStyle w:val="Compact"/>
            </w:pPr>
            <w:r>
              <w:t xml:space="preserve">–</w:t>
            </w:r>
          </w:p>
        </w:tc>
        <w:tc>
          <w:tcPr/>
          <w:p>
            <w:pPr>
              <w:pStyle w:val="Compact"/>
            </w:pPr>
            <w:r>
              <w:t xml:space="preserve">Tros Limestone</w:t>
            </w:r>
          </w:p>
        </w:tc>
        <w:tc>
          <w:tcPr/>
          <w:p>
            <w:pPr>
              <w:pStyle w:val="Compact"/>
            </w:pPr>
            <w:r>
              <w:t xml:space="preserve">Tithonian</w:t>
            </w:r>
          </w:p>
        </w:tc>
        <w:tc>
          <w:tcPr/>
          <w:p>
            <w:pPr>
              <w:pStyle w:val="Compact"/>
            </w:pPr>
            <w:r>
              <w:t xml:space="preserve">Berriasian</w:t>
            </w:r>
          </w:p>
        </w:tc>
      </w:tr>
      <w:tr>
        <w:tc>
          <w:tcPr/>
          <w:p>
            <w:pPr>
              <w:pStyle w:val="Compact"/>
            </w:pPr>
            <w:r>
              <w:t xml:space="preserve">15202099</w:t>
            </w:r>
          </w:p>
        </w:tc>
        <w:tc>
          <w:tcPr/>
          <w:p>
            <w:pPr>
              <w:pStyle w:val="Compact"/>
            </w:pPr>
            <w:r>
              <w:t xml:space="preserve">Quinten-Fm.: Mergelband</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«Mergelband» (Quinten Fm.)</w:t>
            </w:r>
          </w:p>
        </w:tc>
        <w:tc>
          <w:tcPr/>
          <w:p>
            <w:pPr>
              <w:pStyle w:val="Compact"/>
            </w:pPr>
            <w:r>
              <w:t xml:space="preserve">Kimmeridgian</w:t>
            </w:r>
          </w:p>
        </w:tc>
        <w:tc>
          <w:tcPr/>
          <w:p>
            <w:pPr>
              <w:pStyle w:val="Compact"/>
            </w:pPr>
            <w:r>
              <w:t xml:space="preserve">Kimmeridgian</w:t>
            </w:r>
          </w:p>
        </w:tc>
      </w:tr>
      <w:tr>
        <w:tc>
          <w:tcPr/>
          <w:p>
            <w:pPr>
              <w:pStyle w:val="Compact"/>
            </w:pPr>
            <w:r>
              <w:t xml:space="preserve">15202100</w:t>
            </w:r>
          </w:p>
        </w:tc>
        <w:tc>
          <w:tcPr/>
          <w:p>
            <w:pPr>
              <w:pStyle w:val="Compact"/>
            </w:pPr>
            <w:r>
              <w:t xml:space="preserve">Schilt-Fm.</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Schilt Formation</w:t>
            </w:r>
          </w:p>
        </w:tc>
        <w:tc>
          <w:tcPr/>
          <w:p>
            <w:pPr>
              <w:pStyle w:val="Compact"/>
            </w:pPr>
            <w:r>
              <w:t xml:space="preserve">Callovian</w:t>
            </w:r>
          </w:p>
        </w:tc>
        <w:tc>
          <w:tcPr/>
          <w:p>
            <w:pPr>
              <w:pStyle w:val="Compact"/>
            </w:pPr>
            <w:r>
              <w:t xml:space="preserve">Oxfordian</w:t>
            </w:r>
          </w:p>
        </w:tc>
      </w:tr>
      <w:tr>
        <w:tc>
          <w:tcPr/>
          <w:p>
            <w:pPr>
              <w:pStyle w:val="Compact"/>
            </w:pPr>
            <w:r>
              <w:t xml:space="preserve">15202101</w:t>
            </w:r>
          </w:p>
        </w:tc>
        <w:tc>
          <w:tcPr/>
          <w:p>
            <w:pPr>
              <w:pStyle w:val="Compact"/>
            </w:pPr>
            <w:r>
              <w:t xml:space="preserve">Schilt-Fm.: Mürtschen-Mb.</w:t>
            </w:r>
          </w:p>
        </w:tc>
        <w:tc>
          <w:tcPr/>
          <w:p>
            <w:pPr>
              <w:pStyle w:val="Compact"/>
            </w:pPr>
            <w:r>
              <w:t xml:space="preserve">marlstone: schistose</w:t>
            </w:r>
          </w:p>
        </w:tc>
        <w:tc>
          <w:tcPr/>
          <w:p>
            <w:pPr>
              <w:pStyle w:val="Compact"/>
            </w:pPr>
            <w:r>
              <w:t xml:space="preserve">limestone: micritic</w:t>
            </w:r>
          </w:p>
        </w:tc>
        <w:tc>
          <w:tcPr/>
          <w:p>
            <w:pPr>
              <w:pStyle w:val="Compact"/>
            </w:pPr>
            <w:r>
              <w:t xml:space="preserve">–</w:t>
            </w:r>
          </w:p>
        </w:tc>
        <w:tc>
          <w:tcPr/>
          <w:p>
            <w:pPr>
              <w:pStyle w:val="Compact"/>
            </w:pPr>
            <w:r>
              <w:t xml:space="preserve">Mürtschen Member</w:t>
            </w:r>
          </w:p>
        </w:tc>
        <w:tc>
          <w:tcPr/>
          <w:p>
            <w:pPr>
              <w:pStyle w:val="Compact"/>
            </w:pPr>
            <w:r>
              <w:t xml:space="preserve">Oxfordian</w:t>
            </w:r>
          </w:p>
        </w:tc>
        <w:tc>
          <w:tcPr/>
          <w:p>
            <w:pPr>
              <w:pStyle w:val="Compact"/>
            </w:pPr>
            <w:r>
              <w:t xml:space="preserve">Oxfordian</w:t>
            </w:r>
          </w:p>
        </w:tc>
      </w:tr>
      <w:tr>
        <w:tc>
          <w:tcPr/>
          <w:p>
            <w:pPr>
              <w:pStyle w:val="Compact"/>
            </w:pPr>
            <w:r>
              <w:t xml:space="preserve">15202102</w:t>
            </w:r>
          </w:p>
        </w:tc>
        <w:tc>
          <w:tcPr/>
          <w:p>
            <w:pPr>
              <w:pStyle w:val="Compact"/>
            </w:pPr>
            <w:r>
              <w:t xml:space="preserve">Schilt-Fm.: Mergelstein-dominierte Fazies</w:t>
            </w:r>
          </w:p>
        </w:tc>
        <w:tc>
          <w:tcPr/>
          <w:p>
            <w:pPr>
              <w:pStyle w:val="Compact"/>
            </w:pPr>
            <w:r>
              <w:t xml:space="preserve">marlstone: schistose</w:t>
            </w:r>
          </w:p>
        </w:tc>
        <w:tc>
          <w:tcPr/>
          <w:p>
            <w:pPr>
              <w:pStyle w:val="Compact"/>
            </w:pPr>
            <w:r>
              <w:t xml:space="preserve">marlstone: calcareous</w:t>
            </w:r>
          </w:p>
        </w:tc>
        <w:tc>
          <w:tcPr/>
          <w:p>
            <w:pPr>
              <w:pStyle w:val="Compact"/>
            </w:pPr>
            <w:r>
              <w:t xml:space="preserve">–</w:t>
            </w:r>
          </w:p>
        </w:tc>
        <w:tc>
          <w:tcPr/>
          <w:p>
            <w:pPr>
              <w:pStyle w:val="Compact"/>
            </w:pPr>
            <w:r>
              <w:t xml:space="preserve">Schilt Formation</w:t>
            </w:r>
          </w:p>
        </w:tc>
        <w:tc>
          <w:tcPr/>
          <w:p>
            <w:pPr>
              <w:pStyle w:val="Compact"/>
            </w:pPr>
            <w:r>
              <w:t xml:space="preserve">Oxfordian</w:t>
            </w:r>
          </w:p>
        </w:tc>
        <w:tc>
          <w:tcPr/>
          <w:p>
            <w:pPr>
              <w:pStyle w:val="Compact"/>
            </w:pPr>
            <w:r>
              <w:t xml:space="preserve">Oxfordian</w:t>
            </w:r>
          </w:p>
        </w:tc>
      </w:tr>
      <w:tr>
        <w:tc>
          <w:tcPr/>
          <w:p>
            <w:pPr>
              <w:pStyle w:val="Compact"/>
            </w:pPr>
            <w:r>
              <w:t xml:space="preserve">15202103</w:t>
            </w:r>
          </w:p>
        </w:tc>
        <w:tc>
          <w:tcPr/>
          <w:p>
            <w:pPr>
              <w:pStyle w:val="Compact"/>
            </w:pPr>
            <w:r>
              <w:t xml:space="preserve">Schilt-Fm.: Kalkstein-dominierte Fazies</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Schilt Formation</w:t>
            </w:r>
          </w:p>
        </w:tc>
        <w:tc>
          <w:tcPr/>
          <w:p>
            <w:pPr>
              <w:pStyle w:val="Compact"/>
            </w:pPr>
            <w:r>
              <w:t xml:space="preserve">Oxfordian</w:t>
            </w:r>
          </w:p>
        </w:tc>
        <w:tc>
          <w:tcPr/>
          <w:p>
            <w:pPr>
              <w:pStyle w:val="Compact"/>
            </w:pPr>
            <w:r>
              <w:t xml:space="preserve">Oxfordian</w:t>
            </w:r>
          </w:p>
        </w:tc>
      </w:tr>
      <w:tr>
        <w:tc>
          <w:tcPr/>
          <w:p>
            <w:pPr>
              <w:pStyle w:val="Compact"/>
            </w:pPr>
            <w:r>
              <w:t xml:space="preserve">15202104</w:t>
            </w:r>
          </w:p>
        </w:tc>
        <w:tc>
          <w:tcPr/>
          <w:p>
            <w:pPr>
              <w:pStyle w:val="Compact"/>
            </w:pPr>
            <w:r>
              <w:t xml:space="preserve">Schilt-Fm.: Seeztal-Mb.</w:t>
            </w:r>
          </w:p>
        </w:tc>
        <w:tc>
          <w:tcPr/>
          <w:p>
            <w:pPr>
              <w:pStyle w:val="Compact"/>
            </w:pPr>
            <w:r>
              <w:t xml:space="preserve">siltstone: marly</w:t>
            </w:r>
          </w:p>
        </w:tc>
        <w:tc>
          <w:tcPr/>
          <w:p>
            <w:pPr>
              <w:pStyle w:val="Compact"/>
            </w:pPr>
            <w:r>
              <w:t xml:space="preserve">limestone: spathic: bioclasts</w:t>
            </w:r>
          </w:p>
        </w:tc>
        <w:tc>
          <w:tcPr/>
          <w:p>
            <w:pPr>
              <w:pStyle w:val="Compact"/>
            </w:pPr>
            <w:r>
              <w:t xml:space="preserve">–</w:t>
            </w:r>
          </w:p>
        </w:tc>
        <w:tc>
          <w:tcPr/>
          <w:p>
            <w:pPr>
              <w:pStyle w:val="Compact"/>
            </w:pPr>
            <w:r>
              <w:t xml:space="preserve">Seeztal Member</w:t>
            </w:r>
          </w:p>
        </w:tc>
        <w:tc>
          <w:tcPr/>
          <w:p>
            <w:pPr>
              <w:pStyle w:val="Compact"/>
            </w:pPr>
            <w:r>
              <w:t xml:space="preserve">Callovian</w:t>
            </w:r>
          </w:p>
        </w:tc>
        <w:tc>
          <w:tcPr/>
          <w:p>
            <w:pPr>
              <w:pStyle w:val="Compact"/>
            </w:pPr>
            <w:r>
              <w:t xml:space="preserve">Oxfordian</w:t>
            </w:r>
          </w:p>
        </w:tc>
      </w:tr>
      <w:tr>
        <w:tc>
          <w:tcPr/>
          <w:p>
            <w:pPr>
              <w:pStyle w:val="Compact"/>
            </w:pPr>
            <w:r>
              <w:t xml:space="preserve">15202105</w:t>
            </w:r>
          </w:p>
        </w:tc>
        <w:tc>
          <w:tcPr/>
          <w:p>
            <w:pPr>
              <w:pStyle w:val="Compact"/>
            </w:pPr>
            <w:r>
              <w:t xml:space="preserve">Schilt-Fm.: Windgällen-Mb.</w:t>
            </w:r>
          </w:p>
        </w:tc>
        <w:tc>
          <w:tcPr/>
          <w:p>
            <w:pPr>
              <w:pStyle w:val="Compact"/>
            </w:pPr>
            <w:r>
              <w:t xml:space="preserve">limestone: marly</w:t>
            </w:r>
          </w:p>
        </w:tc>
        <w:tc>
          <w:tcPr/>
          <w:p>
            <w:pPr>
              <w:pStyle w:val="Compact"/>
            </w:pPr>
            <w:r>
              <w:t xml:space="preserve">claystone</w:t>
            </w:r>
          </w:p>
        </w:tc>
        <w:tc>
          <w:tcPr/>
          <w:p>
            <w:pPr>
              <w:pStyle w:val="Compact"/>
            </w:pPr>
            <w:r>
              <w:t xml:space="preserve">–</w:t>
            </w:r>
          </w:p>
        </w:tc>
        <w:tc>
          <w:tcPr/>
          <w:p>
            <w:pPr>
              <w:pStyle w:val="Compact"/>
            </w:pPr>
            <w:r>
              <w:t xml:space="preserve">Windgällen Member</w:t>
            </w:r>
          </w:p>
        </w:tc>
        <w:tc>
          <w:tcPr/>
          <w:p>
            <w:pPr>
              <w:pStyle w:val="Compact"/>
            </w:pPr>
            <w:r>
              <w:t xml:space="preserve">Oxfordian</w:t>
            </w:r>
          </w:p>
        </w:tc>
        <w:tc>
          <w:tcPr/>
          <w:p>
            <w:pPr>
              <w:pStyle w:val="Compact"/>
            </w:pPr>
            <w:r>
              <w:t xml:space="preserve">Oxfordian</w:t>
            </w:r>
          </w:p>
        </w:tc>
      </w:tr>
      <w:tr>
        <w:tc>
          <w:tcPr/>
          <w:p>
            <w:pPr>
              <w:pStyle w:val="Compact"/>
            </w:pPr>
            <w:r>
              <w:t xml:space="preserve">15202106</w:t>
            </w:r>
          </w:p>
        </w:tc>
        <w:tc>
          <w:tcPr/>
          <w:p>
            <w:pPr>
              <w:pStyle w:val="Compact"/>
            </w:pPr>
            <w:r>
              <w:t xml:space="preserve">Helvetikum: Dogger</w:t>
            </w:r>
          </w:p>
        </w:tc>
        <w:tc>
          <w:tcPr/>
          <w:p>
            <w:pPr>
              <w:pStyle w:val="Compact"/>
            </w:pPr>
            <w:r>
              <w:t xml:space="preserve">limestone</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Toarcian</w:t>
            </w:r>
          </w:p>
        </w:tc>
        <w:tc>
          <w:tcPr/>
          <w:p>
            <w:pPr>
              <w:pStyle w:val="Compact"/>
            </w:pPr>
            <w:r>
              <w:t xml:space="preserve">Oxfordian</w:t>
            </w:r>
          </w:p>
        </w:tc>
      </w:tr>
      <w:tr>
        <w:tc>
          <w:tcPr/>
          <w:p>
            <w:pPr>
              <w:pStyle w:val="Compact"/>
            </w:pPr>
            <w:r>
              <w:t xml:space="preserve">15202107</w:t>
            </w:r>
          </w:p>
        </w:tc>
        <w:tc>
          <w:tcPr/>
          <w:p>
            <w:pPr>
              <w:pStyle w:val="Compact"/>
            </w:pPr>
            <w:r>
              <w:t xml:space="preserve">Erzegg-Fm.</w:t>
            </w:r>
          </w:p>
        </w:tc>
        <w:tc>
          <w:tcPr/>
          <w:p>
            <w:pPr>
              <w:pStyle w:val="Compact"/>
            </w:pPr>
            <w:r>
              <w:t xml:space="preserve">claystone: schistose</w:t>
            </w:r>
          </w:p>
        </w:tc>
        <w:tc>
          <w:tcPr/>
          <w:p>
            <w:pPr>
              <w:pStyle w:val="Compact"/>
            </w:pPr>
            <w:r>
              <w:t xml:space="preserve">marlstone: schistose</w:t>
            </w:r>
          </w:p>
        </w:tc>
        <w:tc>
          <w:tcPr/>
          <w:p>
            <w:pPr>
              <w:pStyle w:val="Compact"/>
            </w:pPr>
            <w:r>
              <w:t xml:space="preserve">–</w:t>
            </w:r>
          </w:p>
        </w:tc>
        <w:tc>
          <w:tcPr/>
          <w:p>
            <w:pPr>
              <w:pStyle w:val="Compact"/>
            </w:pPr>
            <w:r>
              <w:t xml:space="preserve">Erzegg Formation</w:t>
            </w:r>
          </w:p>
        </w:tc>
        <w:tc>
          <w:tcPr/>
          <w:p>
            <w:pPr>
              <w:pStyle w:val="Compact"/>
            </w:pPr>
            <w:r>
              <w:t xml:space="preserve">Bajocian</w:t>
            </w:r>
          </w:p>
        </w:tc>
        <w:tc>
          <w:tcPr/>
          <w:p>
            <w:pPr>
              <w:pStyle w:val="Compact"/>
            </w:pPr>
            <w:r>
              <w:t xml:space="preserve">Oxfordian</w:t>
            </w:r>
          </w:p>
        </w:tc>
      </w:tr>
      <w:tr>
        <w:tc>
          <w:tcPr/>
          <w:p>
            <w:pPr>
              <w:pStyle w:val="Compact"/>
            </w:pPr>
            <w:r>
              <w:t xml:space="preserve">15202108</w:t>
            </w:r>
          </w:p>
        </w:tc>
        <w:tc>
          <w:tcPr/>
          <w:p>
            <w:pPr>
              <w:pStyle w:val="Compact"/>
            </w:pPr>
            <w:r>
              <w:t xml:space="preserve">Reischiben-Fm.</w:t>
            </w:r>
          </w:p>
        </w:tc>
        <w:tc>
          <w:tcPr/>
          <w:p>
            <w:pPr>
              <w:pStyle w:val="Compact"/>
            </w:pPr>
            <w:r>
              <w:t xml:space="preserve">limestone: spathic: bioclasts-chert</w:t>
            </w:r>
          </w:p>
        </w:tc>
        <w:tc>
          <w:tcPr/>
          <w:p>
            <w:pPr>
              <w:pStyle w:val="Compact"/>
            </w:pPr>
            <w:r>
              <w:t xml:space="preserve">limestone: sandy</w:t>
            </w:r>
          </w:p>
        </w:tc>
        <w:tc>
          <w:tcPr/>
          <w:p>
            <w:pPr>
              <w:pStyle w:val="Compact"/>
            </w:pPr>
            <w:r>
              <w:t xml:space="preserve">limestone: marly</w:t>
            </w:r>
          </w:p>
        </w:tc>
        <w:tc>
          <w:tcPr/>
          <w:p>
            <w:pPr>
              <w:pStyle w:val="Compact"/>
            </w:pPr>
            <w:r>
              <w:t xml:space="preserve">Reischiben Formation</w:t>
            </w:r>
          </w:p>
        </w:tc>
        <w:tc>
          <w:tcPr/>
          <w:p>
            <w:pPr>
              <w:pStyle w:val="Compact"/>
            </w:pPr>
            <w:r>
              <w:t xml:space="preserve">Aalenian</w:t>
            </w:r>
          </w:p>
        </w:tc>
        <w:tc>
          <w:tcPr/>
          <w:p>
            <w:pPr>
              <w:pStyle w:val="Compact"/>
            </w:pPr>
            <w:r>
              <w:t xml:space="preserve">Callovian</w:t>
            </w:r>
          </w:p>
        </w:tc>
      </w:tr>
      <w:tr>
        <w:tc>
          <w:tcPr/>
          <w:p>
            <w:pPr>
              <w:pStyle w:val="Compact"/>
            </w:pPr>
            <w:r>
              <w:t xml:space="preserve">15202109</w:t>
            </w:r>
          </w:p>
        </w:tc>
        <w:tc>
          <w:tcPr/>
          <w:p>
            <w:pPr>
              <w:pStyle w:val="Compact"/>
            </w:pPr>
            <w:r>
              <w:t xml:space="preserve">Reischiben-Fm.: Blegi-Eisenoolith</w:t>
            </w:r>
          </w:p>
        </w:tc>
        <w:tc>
          <w:tcPr/>
          <w:p>
            <w:pPr>
              <w:pStyle w:val="Compact"/>
            </w:pPr>
            <w:r>
              <w:t xml:space="preserve">limestone: iron ooids</w:t>
            </w:r>
          </w:p>
        </w:tc>
        <w:tc>
          <w:tcPr/>
          <w:p>
            <w:pPr>
              <w:pStyle w:val="Compact"/>
            </w:pPr>
            <w:r>
              <w:t xml:space="preserve">–</w:t>
            </w:r>
          </w:p>
        </w:tc>
        <w:tc>
          <w:tcPr/>
          <w:p>
            <w:pPr>
              <w:pStyle w:val="Compact"/>
            </w:pPr>
            <w:r>
              <w:t xml:space="preserve">–</w:t>
            </w:r>
          </w:p>
        </w:tc>
        <w:tc>
          <w:tcPr/>
          <w:p>
            <w:pPr>
              <w:pStyle w:val="Compact"/>
            </w:pPr>
            <w:r>
              <w:t xml:space="preserve">Blegi Iron Oolite</w:t>
            </w:r>
          </w:p>
        </w:tc>
        <w:tc>
          <w:tcPr/>
          <w:p>
            <w:pPr>
              <w:pStyle w:val="Compact"/>
            </w:pPr>
            <w:r>
              <w:t xml:space="preserve">Bajocian</w:t>
            </w:r>
          </w:p>
        </w:tc>
        <w:tc>
          <w:tcPr/>
          <w:p>
            <w:pPr>
              <w:pStyle w:val="Compact"/>
            </w:pPr>
            <w:r>
              <w:t xml:space="preserve">Callovian</w:t>
            </w:r>
          </w:p>
        </w:tc>
      </w:tr>
      <w:tr>
        <w:tc>
          <w:tcPr/>
          <w:p>
            <w:pPr>
              <w:pStyle w:val="Compact"/>
            </w:pPr>
            <w:r>
              <w:t xml:space="preserve">15202110</w:t>
            </w:r>
          </w:p>
        </w:tc>
        <w:tc>
          <w:tcPr/>
          <w:p>
            <w:pPr>
              <w:pStyle w:val="Compact"/>
            </w:pPr>
            <w:r>
              <w:t xml:space="preserve">Reischiben-Fm.: Bannalp-Konglomerat</w:t>
            </w:r>
          </w:p>
        </w:tc>
        <w:tc>
          <w:tcPr/>
          <w:p>
            <w:pPr>
              <w:pStyle w:val="Compact"/>
            </w:pPr>
            <w:r>
              <w:t xml:space="preserve">marlstone: dolomitic</w:t>
            </w:r>
          </w:p>
        </w:tc>
        <w:tc>
          <w:tcPr/>
          <w:p>
            <w:pPr>
              <w:pStyle w:val="Compact"/>
            </w:pPr>
            <w:r>
              <w:t xml:space="preserve">conglomerate</w:t>
            </w:r>
          </w:p>
        </w:tc>
        <w:tc>
          <w:tcPr/>
          <w:p>
            <w:pPr>
              <w:pStyle w:val="Compact"/>
            </w:pPr>
            <w:r>
              <w:t xml:space="preserve">–</w:t>
            </w:r>
          </w:p>
        </w:tc>
        <w:tc>
          <w:tcPr/>
          <w:p>
            <w:pPr>
              <w:pStyle w:val="Compact"/>
            </w:pPr>
            <w:r>
              <w:t xml:space="preserve">Bannalp Conglomerate</w:t>
            </w:r>
          </w:p>
        </w:tc>
        <w:tc>
          <w:tcPr/>
          <w:p>
            <w:pPr>
              <w:pStyle w:val="Compact"/>
            </w:pPr>
            <w:r>
              <w:t xml:space="preserve">Bajocian</w:t>
            </w:r>
          </w:p>
        </w:tc>
        <w:tc>
          <w:tcPr/>
          <w:p>
            <w:pPr>
              <w:pStyle w:val="Compact"/>
            </w:pPr>
            <w:r>
              <w:t xml:space="preserve">Bajocian</w:t>
            </w:r>
          </w:p>
        </w:tc>
      </w:tr>
      <w:tr>
        <w:tc>
          <w:tcPr/>
          <w:p>
            <w:pPr>
              <w:pStyle w:val="Compact"/>
            </w:pPr>
            <w:r>
              <w:t xml:space="preserve">15202111</w:t>
            </w:r>
          </w:p>
        </w:tc>
        <w:tc>
          <w:tcPr/>
          <w:p>
            <w:pPr>
              <w:pStyle w:val="Compact"/>
            </w:pPr>
            <w:r>
              <w:t xml:space="preserve">Reischiben-Fm.: Guppen-Fossilhorizont</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Guppen Fossil Horizon</w:t>
            </w:r>
          </w:p>
        </w:tc>
        <w:tc>
          <w:tcPr/>
          <w:p>
            <w:pPr>
              <w:pStyle w:val="Compact"/>
            </w:pPr>
            <w:r>
              <w:t xml:space="preserve">Bajocian</w:t>
            </w:r>
          </w:p>
        </w:tc>
        <w:tc>
          <w:tcPr/>
          <w:p>
            <w:pPr>
              <w:pStyle w:val="Compact"/>
            </w:pPr>
            <w:r>
              <w:t xml:space="preserve">Bajocian</w:t>
            </w:r>
          </w:p>
        </w:tc>
      </w:tr>
      <w:tr>
        <w:tc>
          <w:tcPr/>
          <w:p>
            <w:pPr>
              <w:pStyle w:val="Compact"/>
            </w:pPr>
            <w:r>
              <w:t xml:space="preserve">15202112</w:t>
            </w:r>
          </w:p>
        </w:tc>
        <w:tc>
          <w:tcPr/>
          <w:p>
            <w:pPr>
              <w:pStyle w:val="Compact"/>
            </w:pPr>
            <w:r>
              <w:t xml:space="preserve">Reischiben-Fm.: Gursbach-Fossilhorizont</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Gursbach Fossil Horizon</w:t>
            </w:r>
          </w:p>
        </w:tc>
        <w:tc>
          <w:tcPr/>
          <w:p>
            <w:pPr>
              <w:pStyle w:val="Compact"/>
            </w:pPr>
            <w:r>
              <w:t xml:space="preserve">Bajocian</w:t>
            </w:r>
          </w:p>
        </w:tc>
        <w:tc>
          <w:tcPr/>
          <w:p>
            <w:pPr>
              <w:pStyle w:val="Compact"/>
            </w:pPr>
            <w:r>
              <w:t xml:space="preserve">Bajocian</w:t>
            </w:r>
          </w:p>
        </w:tc>
      </w:tr>
      <w:tr>
        <w:tc>
          <w:tcPr/>
          <w:p>
            <w:pPr>
              <w:pStyle w:val="Compact"/>
            </w:pPr>
            <w:r>
              <w:t xml:space="preserve">15202113</w:t>
            </w:r>
          </w:p>
        </w:tc>
        <w:tc>
          <w:tcPr/>
          <w:p>
            <w:pPr>
              <w:pStyle w:val="Compact"/>
            </w:pPr>
            <w:r>
              <w:t xml:space="preserve">Hochstollen-Fm.</w:t>
            </w:r>
          </w:p>
        </w:tc>
        <w:tc>
          <w:tcPr/>
          <w:p>
            <w:pPr>
              <w:pStyle w:val="Compact"/>
            </w:pPr>
            <w:r>
              <w:t xml:space="preserve">limestone: sandy-spathic</w:t>
            </w:r>
          </w:p>
        </w:tc>
        <w:tc>
          <w:tcPr/>
          <w:p>
            <w:pPr>
              <w:pStyle w:val="Compact"/>
            </w:pPr>
            <w:r>
              <w:t xml:space="preserve">marlstone: sandy</w:t>
            </w:r>
          </w:p>
        </w:tc>
        <w:tc>
          <w:tcPr/>
          <w:p>
            <w:pPr>
              <w:pStyle w:val="Compact"/>
            </w:pPr>
            <w:r>
              <w:t xml:space="preserve">–</w:t>
            </w:r>
          </w:p>
        </w:tc>
        <w:tc>
          <w:tcPr/>
          <w:p>
            <w:pPr>
              <w:pStyle w:val="Compact"/>
            </w:pPr>
            <w:r>
              <w:t xml:space="preserve">Hochstollen Formation</w:t>
            </w:r>
          </w:p>
        </w:tc>
        <w:tc>
          <w:tcPr/>
          <w:p>
            <w:pPr>
              <w:pStyle w:val="Compact"/>
            </w:pPr>
            <w:r>
              <w:t xml:space="preserve">Bajocian</w:t>
            </w:r>
          </w:p>
        </w:tc>
        <w:tc>
          <w:tcPr/>
          <w:p>
            <w:pPr>
              <w:pStyle w:val="Compact"/>
            </w:pPr>
            <w:r>
              <w:t xml:space="preserve">Bajocian</w:t>
            </w:r>
          </w:p>
        </w:tc>
      </w:tr>
      <w:tr>
        <w:tc>
          <w:tcPr/>
          <w:p>
            <w:pPr>
              <w:pStyle w:val="Compact"/>
            </w:pPr>
            <w:r>
              <w:t xml:space="preserve">15203771</w:t>
            </w:r>
          </w:p>
        </w:tc>
        <w:tc>
          <w:tcPr/>
          <w:p>
            <w:pPr>
              <w:pStyle w:val="Compact"/>
            </w:pPr>
            <w:r>
              <w:t xml:space="preserve">Sambuco-Decke: Amphibolit und Hornblendefels</w:t>
            </w:r>
          </w:p>
        </w:tc>
        <w:tc>
          <w:tcPr/>
          <w:p>
            <w:pPr>
              <w:pStyle w:val="Compact"/>
            </w:pPr>
            <w:r>
              <w:t xml:space="preserve">amphibolite</w:t>
            </w:r>
          </w:p>
        </w:tc>
        <w:tc>
          <w:tcPr/>
          <w:p>
            <w:pPr>
              <w:pStyle w:val="Compact"/>
            </w:pPr>
            <w:r>
              <w:t xml:space="preserve">granodiorite: hornblende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15203772</w:t>
            </w:r>
          </w:p>
        </w:tc>
        <w:tc>
          <w:tcPr/>
          <w:p>
            <w:pPr>
              <w:pStyle w:val="Compact"/>
            </w:pPr>
            <w:r>
              <w:t xml:space="preserve">Sambuco-Decke: Ultramafitit</w:t>
            </w:r>
          </w:p>
        </w:tc>
        <w:tc>
          <w:tcPr/>
          <w:p>
            <w:pPr>
              <w:pStyle w:val="Compact"/>
            </w:pPr>
            <w:r>
              <w:t xml:space="preserve">rock: ultramafic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15203773</w:t>
            </w:r>
          </w:p>
        </w:tc>
        <w:tc>
          <w:tcPr/>
          <w:p>
            <w:pPr>
              <w:pStyle w:val="Compact"/>
            </w:pPr>
            <w:r>
              <w:t xml:space="preserve">Simano-Decke: Trias: Dolomitmarmor: mit Phlogopit</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Röti Formation</w:t>
            </w:r>
          </w:p>
        </w:tc>
        <w:tc>
          <w:tcPr/>
          <w:p>
            <w:pPr>
              <w:pStyle w:val="Compact"/>
            </w:pPr>
            <w:r>
              <w:t xml:space="preserve">Triassic</w:t>
            </w:r>
          </w:p>
        </w:tc>
        <w:tc>
          <w:tcPr/>
          <w:p>
            <w:pPr>
              <w:pStyle w:val="Compact"/>
            </w:pPr>
            <w:r>
              <w:t xml:space="preserve">Triassic</w:t>
            </w:r>
          </w:p>
        </w:tc>
      </w:tr>
      <w:tr>
        <w:tc>
          <w:tcPr/>
          <w:p>
            <w:pPr>
              <w:pStyle w:val="Compact"/>
            </w:pPr>
            <w:r>
              <w:t xml:space="preserve">15203774</w:t>
            </w:r>
          </w:p>
        </w:tc>
        <w:tc>
          <w:tcPr/>
          <w:p>
            <w:pPr>
              <w:pStyle w:val="Compact"/>
            </w:pPr>
            <w:r>
              <w:t xml:space="preserve">Simano-Decke: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Röti Formation</w:t>
            </w:r>
          </w:p>
        </w:tc>
        <w:tc>
          <w:tcPr/>
          <w:p>
            <w:pPr>
              <w:pStyle w:val="Compact"/>
            </w:pPr>
            <w:r>
              <w:t xml:space="preserve">Triassic</w:t>
            </w:r>
          </w:p>
        </w:tc>
        <w:tc>
          <w:tcPr/>
          <w:p>
            <w:pPr>
              <w:pStyle w:val="Compact"/>
            </w:pPr>
            <w:r>
              <w:t xml:space="preserve">Triassic</w:t>
            </w:r>
          </w:p>
        </w:tc>
      </w:tr>
      <w:tr>
        <w:tc>
          <w:tcPr/>
          <w:p>
            <w:pPr>
              <w:pStyle w:val="Compact"/>
            </w:pPr>
            <w:r>
              <w:t xml:space="preserve">15203775</w:t>
            </w:r>
          </w:p>
        </w:tc>
        <w:tc>
          <w:tcPr/>
          <w:p>
            <w:pPr>
              <w:pStyle w:val="Compact"/>
            </w:pPr>
            <w:r>
              <w:t xml:space="preserve">Simano-Decke: Serizitquarzit</w:t>
            </w:r>
          </w:p>
        </w:tc>
        <w:tc>
          <w:tcPr/>
          <w:p>
            <w:pPr>
              <w:pStyle w:val="Compact"/>
            </w:pPr>
            <w:r>
              <w:t xml:space="preserve">quartzite: sericite</w:t>
            </w:r>
          </w:p>
        </w:tc>
        <w:tc>
          <w:tcPr/>
          <w:p>
            <w:pPr>
              <w:pStyle w:val="Compact"/>
            </w:pPr>
            <w:r>
              <w:t xml:space="preserve">–</w:t>
            </w:r>
          </w:p>
        </w:tc>
        <w:tc>
          <w:tcPr/>
          <w:p>
            <w:pPr>
              <w:pStyle w:val="Compact"/>
            </w:pPr>
            <w:r>
              <w:t xml:space="preserve">–</w:t>
            </w:r>
          </w:p>
        </w:tc>
        <w:tc>
          <w:tcPr/>
          <w:p>
            <w:pPr>
              <w:pStyle w:val="Compact"/>
            </w:pPr>
            <w:r>
              <w:t xml:space="preserve">Mels Formation</w:t>
            </w:r>
          </w:p>
        </w:tc>
        <w:tc>
          <w:tcPr/>
          <w:p>
            <w:pPr>
              <w:pStyle w:val="Compact"/>
            </w:pPr>
            <w:r>
              <w:t xml:space="preserve">Triassic</w:t>
            </w:r>
          </w:p>
        </w:tc>
        <w:tc>
          <w:tcPr/>
          <w:p>
            <w:pPr>
              <w:pStyle w:val="Compact"/>
            </w:pPr>
            <w:r>
              <w:t xml:space="preserve">Triassic</w:t>
            </w:r>
          </w:p>
        </w:tc>
      </w:tr>
      <w:tr>
        <w:tc>
          <w:tcPr/>
          <w:p>
            <w:pPr>
              <w:pStyle w:val="Compact"/>
            </w:pPr>
            <w:r>
              <w:t xml:space="preserve">15203776</w:t>
            </w:r>
          </w:p>
        </w:tc>
        <w:tc>
          <w:tcPr/>
          <w:p>
            <w:pPr>
              <w:pStyle w:val="Compact"/>
            </w:pPr>
            <w:r>
              <w:t xml:space="preserve">Simano-Decke: Quarzit: konglomeratisch</w:t>
            </w:r>
          </w:p>
        </w:tc>
        <w:tc>
          <w:tcPr/>
          <w:p>
            <w:pPr>
              <w:pStyle w:val="Compact"/>
            </w:pPr>
            <w:r>
              <w:t xml:space="preserve">quartzite: conglomeratic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15203777</w:t>
            </w:r>
          </w:p>
        </w:tc>
        <w:tc>
          <w:tcPr/>
          <w:p>
            <w:pPr>
              <w:pStyle w:val="Compact"/>
            </w:pPr>
            <w:r>
              <w:t xml:space="preserve">Simano-Decke: Quarz-Glimmerschiefer</w:t>
            </w:r>
          </w:p>
        </w:tc>
        <w:tc>
          <w:tcPr/>
          <w:p>
            <w:pPr>
              <w:pStyle w:val="Compact"/>
            </w:pPr>
            <w:r>
              <w:t xml:space="preserve">schist: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15203778</w:t>
            </w:r>
          </w:p>
        </w:tc>
        <w:tc>
          <w:tcPr/>
          <w:p>
            <w:pPr>
              <w:pStyle w:val="Compact"/>
            </w:pPr>
            <w:r>
              <w:t xml:space="preserve">Simano-Decke: Quarz-Glimmerschiefer: mit Granat</w:t>
            </w:r>
          </w:p>
        </w:tc>
        <w:tc>
          <w:tcPr/>
          <w:p>
            <w:pPr>
              <w:pStyle w:val="Compact"/>
            </w:pPr>
            <w:r>
              <w:t xml:space="preserve">schist: quartz-mica</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15203779</w:t>
            </w:r>
          </w:p>
        </w:tc>
        <w:tc>
          <w:tcPr/>
          <w:p>
            <w:pPr>
              <w:pStyle w:val="Compact"/>
            </w:pPr>
            <w:r>
              <w:t xml:space="preserve">Simano-Decke: Quarz-Glimmerschiefer: mit Disthen</w:t>
            </w:r>
          </w:p>
        </w:tc>
        <w:tc>
          <w:tcPr/>
          <w:p>
            <w:pPr>
              <w:pStyle w:val="Compact"/>
            </w:pPr>
            <w:r>
              <w:t xml:space="preserve">schist: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15203780</w:t>
            </w:r>
          </w:p>
        </w:tc>
        <w:tc>
          <w:tcPr/>
          <w:p>
            <w:pPr>
              <w:pStyle w:val="Compact"/>
            </w:pPr>
            <w:r>
              <w:t xml:space="preserve">Simano-Decke: Quarz-Glimmerschiefer: mit Staurolith und Disthen</w:t>
            </w:r>
          </w:p>
        </w:tc>
        <w:tc>
          <w:tcPr/>
          <w:p>
            <w:pPr>
              <w:pStyle w:val="Compact"/>
            </w:pPr>
            <w:r>
              <w:t xml:space="preserve">schist: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15203781</w:t>
            </w:r>
          </w:p>
        </w:tc>
        <w:tc>
          <w:tcPr/>
          <w:p>
            <w:pPr>
              <w:pStyle w:val="Compact"/>
            </w:pPr>
            <w:r>
              <w:t xml:space="preserve">Gruf-Komplex: Kalksilikatfels</w:t>
            </w:r>
          </w:p>
        </w:tc>
        <w:tc>
          <w:tcPr/>
          <w:p>
            <w:pPr>
              <w:pStyle w:val="Compact"/>
            </w:pPr>
            <w:r>
              <w:t xml:space="preserve">granofels: calcsilicate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15203782</w:t>
            </w:r>
          </w:p>
        </w:tc>
        <w:tc>
          <w:tcPr/>
          <w:p>
            <w:pPr>
              <w:pStyle w:val="Compact"/>
            </w:pPr>
            <w:r>
              <w:t xml:space="preserve">Gruf-Komplex: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Burdigalian</w:t>
            </w:r>
          </w:p>
        </w:tc>
        <w:tc>
          <w:tcPr/>
          <w:p>
            <w:pPr>
              <w:pStyle w:val="Compact"/>
            </w:pPr>
            <w:r>
              <w:t xml:space="preserve">Paleozoic</w:t>
            </w:r>
          </w:p>
        </w:tc>
      </w:tr>
      <w:tr>
        <w:tc>
          <w:tcPr/>
          <w:p>
            <w:pPr>
              <w:pStyle w:val="Compact"/>
            </w:pPr>
            <w:r>
              <w:t xml:space="preserve">15203783</w:t>
            </w:r>
          </w:p>
        </w:tc>
        <w:tc>
          <w:tcPr/>
          <w:p>
            <w:pPr>
              <w:pStyle w:val="Compact"/>
            </w:pPr>
            <w:r>
              <w:t xml:space="preserve">Bedretto-Zone: Kalkglimmerschiefer</w:t>
            </w:r>
          </w:p>
        </w:tc>
        <w:tc>
          <w:tcPr/>
          <w:p>
            <w:pPr>
              <w:pStyle w:val="Compact"/>
            </w:pPr>
            <w:r>
              <w:t xml:space="preserve">schist: calcareous: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15203784</w:t>
            </w:r>
          </w:p>
        </w:tc>
        <w:tc>
          <w:tcPr/>
          <w:p>
            <w:pPr>
              <w:pStyle w:val="Compact"/>
            </w:pPr>
            <w:r>
              <w:t xml:space="preserve">Bedretto-Zone: Kalkglimmerschiefer: mit Skapolith</w:t>
            </w:r>
          </w:p>
        </w:tc>
        <w:tc>
          <w:tcPr/>
          <w:p>
            <w:pPr>
              <w:pStyle w:val="Compact"/>
            </w:pPr>
            <w:r>
              <w:t xml:space="preserve">schist: calcareous: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15203785</w:t>
            </w:r>
          </w:p>
        </w:tc>
        <w:tc>
          <w:tcPr/>
          <w:p>
            <w:pPr>
              <w:pStyle w:val="Compact"/>
            </w:pPr>
            <w:r>
              <w:t xml:space="preserve">Bedretto-Zone: Granatphyllit bis -glimmerschiefer</w:t>
            </w:r>
          </w:p>
        </w:tc>
        <w:tc>
          <w:tcPr/>
          <w:p>
            <w:pPr>
              <w:pStyle w:val="Compact"/>
            </w:pPr>
            <w:r>
              <w:t xml:space="preserve">phyllite: garnet</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15203786</w:t>
            </w:r>
          </w:p>
        </w:tc>
        <w:tc>
          <w:tcPr/>
          <w:p>
            <w:pPr>
              <w:pStyle w:val="Compact"/>
            </w:pPr>
            <w:r>
              <w:t xml:space="preserve">Bedretto-Zone: Quarzit bis Quarzphyllit</w:t>
            </w:r>
          </w:p>
        </w:tc>
        <w:tc>
          <w:tcPr/>
          <w:p>
            <w:pPr>
              <w:pStyle w:val="Compact"/>
            </w:pPr>
            <w:r>
              <w:t xml:space="preserve">quartzite</w:t>
            </w:r>
          </w:p>
        </w:tc>
        <w:tc>
          <w:tcPr/>
          <w:p>
            <w:pPr>
              <w:pStyle w:val="Compact"/>
            </w:pPr>
            <w:r>
              <w:t xml:space="preserve">phyllite: quartz</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15203787</w:t>
            </w:r>
          </w:p>
        </w:tc>
        <w:tc>
          <w:tcPr/>
          <w:p>
            <w:pPr>
              <w:pStyle w:val="Compact"/>
            </w:pPr>
            <w:r>
              <w:t xml:space="preserve">Bedretto-Zone: Metaarkose bis Gneis</w:t>
            </w:r>
          </w:p>
        </w:tc>
        <w:tc>
          <w:tcPr/>
          <w:p>
            <w:pPr>
              <w:pStyle w:val="Compact"/>
            </w:pPr>
            <w:r>
              <w:t xml:space="preserve">sandstone: feldspar</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15203788</w:t>
            </w:r>
          </w:p>
        </w:tc>
        <w:tc>
          <w:tcPr/>
          <w:p>
            <w:pPr>
              <w:pStyle w:val="Compact"/>
            </w:pPr>
            <w:r>
              <w:t xml:space="preserve">Bedretto-Zone: Konglomerat: polymikt</w:t>
            </w:r>
          </w:p>
        </w:tc>
        <w:tc>
          <w:tcPr/>
          <w:p>
            <w:pPr>
              <w:pStyle w:val="Compact"/>
            </w:pPr>
            <w:r>
              <w:t xml:space="preserve">conglomerate: polymictic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15203789</w:t>
            </w:r>
          </w:p>
        </w:tc>
        <w:tc>
          <w:tcPr/>
          <w:p>
            <w:pPr>
              <w:pStyle w:val="Compact"/>
            </w:pPr>
            <w:r>
              <w:t xml:space="preserve">Bedretto-Zone: Kalkmarmor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15203790</w:t>
            </w:r>
          </w:p>
        </w:tc>
        <w:tc>
          <w:tcPr/>
          <w:p>
            <w:pPr>
              <w:pStyle w:val="Compact"/>
            </w:pPr>
            <w:r>
              <w:t xml:space="preserve">Spegnas-Fm.: Sandstein</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Spegnas Formation</w:t>
            </w:r>
          </w:p>
        </w:tc>
        <w:tc>
          <w:tcPr/>
          <w:p>
            <w:pPr>
              <w:pStyle w:val="Compact"/>
            </w:pPr>
            <w:r>
              <w:t xml:space="preserve">Paleocene</w:t>
            </w:r>
          </w:p>
        </w:tc>
        <w:tc>
          <w:tcPr/>
          <w:p>
            <w:pPr>
              <w:pStyle w:val="Compact"/>
            </w:pPr>
            <w:r>
              <w:t xml:space="preserve">Paleocene</w:t>
            </w:r>
          </w:p>
        </w:tc>
      </w:tr>
      <w:tr>
        <w:tc>
          <w:tcPr/>
          <w:p>
            <w:pPr>
              <w:pStyle w:val="Compact"/>
            </w:pPr>
            <w:r>
              <w:t xml:space="preserve">15203791</w:t>
            </w:r>
          </w:p>
        </w:tc>
        <w:tc>
          <w:tcPr/>
          <w:p>
            <w:pPr>
              <w:pStyle w:val="Compact"/>
            </w:pPr>
            <w:r>
              <w:t xml:space="preserve">Spegnas-Fm.: Bunte Schiefer</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Spegnas Formation</w:t>
            </w:r>
          </w:p>
        </w:tc>
        <w:tc>
          <w:tcPr/>
          <w:p>
            <w:pPr>
              <w:pStyle w:val="Compact"/>
            </w:pPr>
            <w:r>
              <w:t xml:space="preserve">Paleocene</w:t>
            </w:r>
          </w:p>
        </w:tc>
        <w:tc>
          <w:tcPr/>
          <w:p>
            <w:pPr>
              <w:pStyle w:val="Compact"/>
            </w:pPr>
            <w:r>
              <w:t xml:space="preserve">Paleocene</w:t>
            </w:r>
          </w:p>
        </w:tc>
      </w:tr>
      <w:tr>
        <w:tc>
          <w:tcPr/>
          <w:p>
            <w:pPr>
              <w:pStyle w:val="Compact"/>
            </w:pPr>
            <w:r>
              <w:t xml:space="preserve">15203792</w:t>
            </w:r>
          </w:p>
        </w:tc>
        <w:tc>
          <w:tcPr/>
          <w:p>
            <w:pPr>
              <w:pStyle w:val="Compact"/>
            </w:pPr>
            <w:r>
              <w:t xml:space="preserve">Arblatsch-Zone: Kalkschiefer und kieselige Marmor</w:t>
            </w:r>
          </w:p>
        </w:tc>
        <w:tc>
          <w:tcPr/>
          <w:p>
            <w:pPr>
              <w:pStyle w:val="Compact"/>
            </w:pPr>
            <w:r>
              <w:t xml:space="preserve">schist: calcareous</w:t>
            </w:r>
          </w:p>
        </w:tc>
        <w:tc>
          <w:tcPr/>
          <w:p>
            <w:pPr>
              <w:pStyle w:val="Compact"/>
            </w:pPr>
            <w:r>
              <w:t xml:space="preserve">marble: siliceous</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15203793</w:t>
            </w:r>
          </w:p>
        </w:tc>
        <w:tc>
          <w:tcPr/>
          <w:p>
            <w:pPr>
              <w:pStyle w:val="Compact"/>
            </w:pPr>
            <w:r>
              <w:t xml:space="preserve">Val-Gronda-Schuppe: Phyllit und Tonschiefer</w:t>
            </w:r>
          </w:p>
        </w:tc>
        <w:tc>
          <w:tcPr/>
          <w:p>
            <w:pPr>
              <w:pStyle w:val="Compact"/>
            </w:pPr>
            <w:r>
              <w:t xml:space="preserve">phyllite</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15203794</w:t>
            </w:r>
          </w:p>
        </w:tc>
        <w:tc>
          <w:tcPr/>
          <w:p>
            <w:pPr>
              <w:pStyle w:val="Compact"/>
            </w:pPr>
            <w:r>
              <w:t xml:space="preserve">Aptychenkalk</w:t>
            </w:r>
          </w:p>
        </w:tc>
        <w:tc>
          <w:tcPr/>
          <w:p>
            <w:pPr>
              <w:pStyle w:val="Compact"/>
            </w:pPr>
            <w:r>
              <w:t xml:space="preserve">limestone: micritic: aptychi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15203795</w:t>
            </w:r>
          </w:p>
        </w:tc>
        <w:tc>
          <w:tcPr/>
          <w:p>
            <w:pPr>
              <w:pStyle w:val="Compact"/>
            </w:pPr>
            <w:r>
              <w:t xml:space="preserve">Radiolarit</w:t>
            </w:r>
          </w:p>
        </w:tc>
        <w:tc>
          <w:tcPr/>
          <w:p>
            <w:pPr>
              <w:pStyle w:val="Compact"/>
            </w:pPr>
            <w:r>
              <w:t xml:space="preserve">rock: siliceous: radiolarians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15203796</w:t>
            </w:r>
          </w:p>
        </w:tc>
        <w:tc>
          <w:tcPr/>
          <w:p>
            <w:pPr>
              <w:pStyle w:val="Compact"/>
            </w:pPr>
            <w:r>
              <w:t xml:space="preserve">Savognin-Fm.: Dolomit, Rauwacke</w:t>
            </w:r>
          </w:p>
        </w:tc>
        <w:tc>
          <w:tcPr/>
          <w:p>
            <w:pPr>
              <w:pStyle w:val="Compact"/>
            </w:pPr>
            <w:r>
              <w:t xml:space="preserve">dolostone</w:t>
            </w:r>
          </w:p>
        </w:tc>
        <w:tc>
          <w:tcPr/>
          <w:p>
            <w:pPr>
              <w:pStyle w:val="Compact"/>
            </w:pPr>
            <w:r>
              <w:t xml:space="preserve">rauwacke</w:t>
            </w:r>
          </w:p>
        </w:tc>
        <w:tc>
          <w:tcPr/>
          <w:p>
            <w:pPr>
              <w:pStyle w:val="Compact"/>
            </w:pPr>
            <w:r>
              <w:t xml:space="preserve">–</w:t>
            </w:r>
          </w:p>
        </w:tc>
        <w:tc>
          <w:tcPr/>
          <w:p>
            <w:pPr>
              <w:pStyle w:val="Compact"/>
            </w:pPr>
            <w:r>
              <w:t xml:space="preserve">Savognin Formation</w:t>
            </w:r>
          </w:p>
        </w:tc>
        <w:tc>
          <w:tcPr/>
          <w:p>
            <w:pPr>
              <w:pStyle w:val="Compact"/>
            </w:pPr>
            <w:r>
              <w:t xml:space="preserve">Mesozoic</w:t>
            </w:r>
          </w:p>
        </w:tc>
        <w:tc>
          <w:tcPr/>
          <w:p>
            <w:pPr>
              <w:pStyle w:val="Compact"/>
            </w:pPr>
            <w:r>
              <w:t xml:space="preserve">Mesozoic</w:t>
            </w:r>
          </w:p>
        </w:tc>
      </w:tr>
      <w:tr>
        <w:tc>
          <w:tcPr/>
          <w:p>
            <w:pPr>
              <w:pStyle w:val="Compact"/>
            </w:pPr>
            <w:r>
              <w:t xml:space="preserve">15203797</w:t>
            </w:r>
          </w:p>
        </w:tc>
        <w:tc>
          <w:tcPr/>
          <w:p>
            <w:pPr>
              <w:pStyle w:val="Compact"/>
            </w:pPr>
            <w:r>
              <w:t xml:space="preserve">Savognin-Fm.: Manziel-Gips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Rossemaison Formation</w:t>
            </w:r>
          </w:p>
        </w:tc>
        <w:tc>
          <w:tcPr/>
          <w:p>
            <w:pPr>
              <w:pStyle w:val="Compact"/>
            </w:pPr>
            <w:r>
              <w:t xml:space="preserve">Mesozoic</w:t>
            </w:r>
          </w:p>
        </w:tc>
        <w:tc>
          <w:tcPr/>
          <w:p>
            <w:pPr>
              <w:pStyle w:val="Compact"/>
            </w:pPr>
            <w:r>
              <w:t xml:space="preserve">Mesozoic</w:t>
            </w:r>
          </w:p>
        </w:tc>
      </w:tr>
      <w:tr>
        <w:tc>
          <w:tcPr/>
          <w:p>
            <w:pPr>
              <w:pStyle w:val="Compact"/>
            </w:pPr>
            <w:r>
              <w:t xml:space="preserve">15203798</w:t>
            </w:r>
          </w:p>
        </w:tc>
        <w:tc>
          <w:tcPr/>
          <w:p>
            <w:pPr>
              <w:pStyle w:val="Compact"/>
            </w:pPr>
            <w:r>
              <w:t xml:space="preserve">Arblatsch-Zone: Basisches Gestein</w:t>
            </w:r>
          </w:p>
        </w:tc>
        <w:tc>
          <w:tcPr/>
          <w:p>
            <w:pPr>
              <w:pStyle w:val="Compact"/>
            </w:pPr>
            <w:r>
              <w:t xml:space="preserve">rock: basic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15203799</w:t>
            </w:r>
          </w:p>
        </w:tc>
        <w:tc>
          <w:tcPr/>
          <w:p>
            <w:pPr>
              <w:pStyle w:val="Compact"/>
            </w:pPr>
            <w:r>
              <w:t xml:space="preserve">Grande-Bonavau-Fm.: Belemnitenbrekzie</w:t>
            </w:r>
          </w:p>
        </w:tc>
        <w:tc>
          <w:tcPr/>
          <w:p>
            <w:pPr>
              <w:pStyle w:val="Compact"/>
            </w:pPr>
            <w:r>
              <w:t xml:space="preserve">breccia: calcareous: bioclasts</w:t>
            </w:r>
          </w:p>
        </w:tc>
        <w:tc>
          <w:tcPr/>
          <w:p>
            <w:pPr>
              <w:pStyle w:val="Compact"/>
            </w:pPr>
            <w:r>
              <w:t xml:space="preserve">–</w:t>
            </w:r>
          </w:p>
        </w:tc>
        <w:tc>
          <w:tcPr/>
          <w:p>
            <w:pPr>
              <w:pStyle w:val="Compact"/>
            </w:pPr>
            <w:r>
              <w:t xml:space="preserve">–</w:t>
            </w:r>
          </w:p>
        </w:tc>
        <w:tc>
          <w:tcPr/>
          <w:p>
            <w:pPr>
              <w:pStyle w:val="Compact"/>
            </w:pPr>
            <w:r>
              <w:t xml:space="preserve">Grande Bonavau Formation</w:t>
            </w:r>
          </w:p>
        </w:tc>
        <w:tc>
          <w:tcPr/>
          <w:p>
            <w:pPr>
              <w:pStyle w:val="Compact"/>
            </w:pPr>
            <w:r>
              <w:t xml:space="preserve">Sinemurian</w:t>
            </w:r>
          </w:p>
        </w:tc>
        <w:tc>
          <w:tcPr/>
          <w:p>
            <w:pPr>
              <w:pStyle w:val="Compact"/>
            </w:pPr>
            <w:r>
              <w:t xml:space="preserve">Sinemurian</w:t>
            </w:r>
          </w:p>
        </w:tc>
      </w:tr>
      <w:tr>
        <w:tc>
          <w:tcPr/>
          <w:p>
            <w:pPr>
              <w:pStyle w:val="Compact"/>
            </w:pPr>
            <w:r>
              <w:t xml:space="preserve">15203800</w:t>
            </w:r>
          </w:p>
        </w:tc>
        <w:tc>
          <w:tcPr/>
          <w:p>
            <w:pPr>
              <w:pStyle w:val="Compact"/>
            </w:pPr>
            <w:r>
              <w:t xml:space="preserve">Grande-Bonavau-Fm.: Echinodermenbrekzie</w:t>
            </w:r>
          </w:p>
        </w:tc>
        <w:tc>
          <w:tcPr/>
          <w:p>
            <w:pPr>
              <w:pStyle w:val="Compact"/>
            </w:pPr>
            <w:r>
              <w:t xml:space="preserve">limestone: spathic: bioclasts</w:t>
            </w:r>
          </w:p>
        </w:tc>
        <w:tc>
          <w:tcPr/>
          <w:p>
            <w:pPr>
              <w:pStyle w:val="Compact"/>
            </w:pPr>
            <w:r>
              <w:t xml:space="preserve">breccia: calcareous: bioclasts</w:t>
            </w:r>
          </w:p>
        </w:tc>
        <w:tc>
          <w:tcPr/>
          <w:p>
            <w:pPr>
              <w:pStyle w:val="Compact"/>
            </w:pPr>
            <w:r>
              <w:t xml:space="preserve">–</w:t>
            </w:r>
          </w:p>
        </w:tc>
        <w:tc>
          <w:tcPr/>
          <w:p>
            <w:pPr>
              <w:pStyle w:val="Compact"/>
            </w:pPr>
            <w:r>
              <w:t xml:space="preserve">Grande Bonavau Formation</w:t>
            </w:r>
          </w:p>
        </w:tc>
        <w:tc>
          <w:tcPr/>
          <w:p>
            <w:pPr>
              <w:pStyle w:val="Compact"/>
            </w:pPr>
            <w:r>
              <w:t xml:space="preserve">Sinemurian</w:t>
            </w:r>
          </w:p>
        </w:tc>
        <w:tc>
          <w:tcPr/>
          <w:p>
            <w:pPr>
              <w:pStyle w:val="Compact"/>
            </w:pPr>
            <w:r>
              <w:t xml:space="preserve">Sinemurian</w:t>
            </w:r>
          </w:p>
        </w:tc>
      </w:tr>
      <w:tr>
        <w:tc>
          <w:tcPr/>
          <w:p>
            <w:pPr>
              <w:pStyle w:val="Compact"/>
            </w:pPr>
            <w:r>
              <w:t xml:space="preserve">15203801</w:t>
            </w:r>
          </w:p>
        </w:tc>
        <w:tc>
          <w:tcPr/>
          <w:p>
            <w:pPr>
              <w:pStyle w:val="Compact"/>
            </w:pPr>
            <w:r>
              <w:t xml:space="preserve">Grande-Bonavau-Fm.: Dolomitbrekzie</w:t>
            </w:r>
          </w:p>
        </w:tc>
        <w:tc>
          <w:tcPr/>
          <w:p>
            <w:pPr>
              <w:pStyle w:val="Compact"/>
            </w:pPr>
            <w:r>
              <w:t xml:space="preserve">breccia: dolomitic</w:t>
            </w:r>
          </w:p>
        </w:tc>
        <w:tc>
          <w:tcPr/>
          <w:p>
            <w:pPr>
              <w:pStyle w:val="Compact"/>
            </w:pPr>
            <w:r>
              <w:t xml:space="preserve">–</w:t>
            </w:r>
          </w:p>
        </w:tc>
        <w:tc>
          <w:tcPr/>
          <w:p>
            <w:pPr>
              <w:pStyle w:val="Compact"/>
            </w:pPr>
            <w:r>
              <w:t xml:space="preserve">–</w:t>
            </w:r>
          </w:p>
        </w:tc>
        <w:tc>
          <w:tcPr/>
          <w:p>
            <w:pPr>
              <w:pStyle w:val="Compact"/>
            </w:pPr>
            <w:r>
              <w:t xml:space="preserve">Grande Bonavau Formation</w:t>
            </w:r>
          </w:p>
        </w:tc>
        <w:tc>
          <w:tcPr/>
          <w:p>
            <w:pPr>
              <w:pStyle w:val="Compact"/>
            </w:pPr>
            <w:r>
              <w:t xml:space="preserve">Sinemurian</w:t>
            </w:r>
          </w:p>
        </w:tc>
        <w:tc>
          <w:tcPr/>
          <w:p>
            <w:pPr>
              <w:pStyle w:val="Compact"/>
            </w:pPr>
            <w:r>
              <w:t xml:space="preserve">Sinemurian</w:t>
            </w:r>
          </w:p>
        </w:tc>
      </w:tr>
      <w:tr>
        <w:tc>
          <w:tcPr/>
          <w:p>
            <w:pPr>
              <w:pStyle w:val="Compact"/>
            </w:pPr>
            <w:r>
              <w:t xml:space="preserve">15203802</w:t>
            </w:r>
          </w:p>
        </w:tc>
        <w:tc>
          <w:tcPr/>
          <w:p>
            <w:pPr>
              <w:pStyle w:val="Compact"/>
            </w:pPr>
            <w:r>
              <w:t xml:space="preserve">Tambo-Decke: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Mesozoic</w:t>
            </w:r>
          </w:p>
        </w:tc>
      </w:tr>
      <w:tr>
        <w:tc>
          <w:tcPr/>
          <w:p>
            <w:pPr>
              <w:pStyle w:val="Compact"/>
            </w:pPr>
            <w:r>
              <w:t xml:space="preserve">15203803</w:t>
            </w:r>
          </w:p>
        </w:tc>
        <w:tc>
          <w:tcPr/>
          <w:p>
            <w:pPr>
              <w:pStyle w:val="Compact"/>
            </w:pPr>
            <w:r>
              <w:t xml:space="preserve">Tambo-Decke: Marmor undiff.</w:t>
            </w:r>
          </w:p>
        </w:tc>
        <w:tc>
          <w:tcPr/>
          <w:p>
            <w:pPr>
              <w:pStyle w:val="Compact"/>
            </w:pPr>
            <w:r>
              <w:t xml:space="preserve">marble: calcareous</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15203804</w:t>
            </w:r>
          </w:p>
        </w:tc>
        <w:tc>
          <w:tcPr/>
          <w:p>
            <w:pPr>
              <w:pStyle w:val="Compact"/>
            </w:pPr>
            <w:r>
              <w:t xml:space="preserve">Tambo-Decke: Kalzitmarmor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15203805</w:t>
            </w:r>
          </w:p>
        </w:tc>
        <w:tc>
          <w:tcPr/>
          <w:p>
            <w:pPr>
              <w:pStyle w:val="Compact"/>
            </w:pPr>
            <w:r>
              <w:t xml:space="preserve">Tambo-Decke: Karbonatische Trias</w:t>
            </w:r>
          </w:p>
        </w:tc>
        <w:tc>
          <w:tcPr/>
          <w:p>
            <w:pPr>
              <w:pStyle w:val="Compact"/>
            </w:pPr>
            <w:r>
              <w:t xml:space="preserve">dolostone</w:t>
            </w:r>
          </w:p>
        </w:tc>
        <w:tc>
          <w:tcPr/>
          <w:p>
            <w:pPr>
              <w:pStyle w:val="Compact"/>
            </w:pPr>
            <w:r>
              <w:t xml:space="preserve">rauwacke</w:t>
            </w:r>
          </w:p>
        </w:tc>
        <w:tc>
          <w:tcPr/>
          <w:p>
            <w:pPr>
              <w:pStyle w:val="Compact"/>
            </w:pPr>
            <w:r>
              <w:t xml:space="preserve">limestone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15203806</w:t>
            </w:r>
          </w:p>
        </w:tc>
        <w:tc>
          <w:tcPr/>
          <w:p>
            <w:pPr>
              <w:pStyle w:val="Compact"/>
            </w:pPr>
            <w:r>
              <w:t xml:space="preserve">Tambo-Decke: Trias: Dolomitmarmor</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15203807</w:t>
            </w:r>
          </w:p>
        </w:tc>
        <w:tc>
          <w:tcPr/>
          <w:p>
            <w:pPr>
              <w:pStyle w:val="Compact"/>
            </w:pPr>
            <w:r>
              <w:t xml:space="preserve">Tambo-Decke: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15203808</w:t>
            </w:r>
          </w:p>
        </w:tc>
        <w:tc>
          <w:tcPr/>
          <w:p>
            <w:pPr>
              <w:pStyle w:val="Compact"/>
            </w:pPr>
            <w:r>
              <w:t xml:space="preserve">Tambo-Decke: Trias: Evaporitgestein</w:t>
            </w:r>
          </w:p>
        </w:tc>
        <w:tc>
          <w:tcPr/>
          <w:p>
            <w:pPr>
              <w:pStyle w:val="Compact"/>
            </w:pPr>
            <w:r>
              <w:t xml:space="preserve">evaporite: gypsum</w:t>
            </w:r>
          </w:p>
        </w:tc>
        <w:tc>
          <w:tcPr/>
          <w:p>
            <w:pPr>
              <w:pStyle w:val="Compact"/>
            </w:pPr>
            <w:r>
              <w:t xml:space="preserve">evaporite: anhydrite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15203809</w:t>
            </w:r>
          </w:p>
        </w:tc>
        <w:tc>
          <w:tcPr/>
          <w:p>
            <w:pPr>
              <w:pStyle w:val="Compact"/>
            </w:pPr>
            <w:r>
              <w:t xml:space="preserve">Tambo-Decke: Detritische (Permo-)Trias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15203810</w:t>
            </w:r>
          </w:p>
        </w:tc>
        <w:tc>
          <w:tcPr/>
          <w:p>
            <w:pPr>
              <w:pStyle w:val="Compact"/>
            </w:pPr>
            <w:r>
              <w:t xml:space="preserve">Tambo-Decke: Permo-Trias: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15203811</w:t>
            </w:r>
          </w:p>
        </w:tc>
        <w:tc>
          <w:tcPr/>
          <w:p>
            <w:pPr>
              <w:pStyle w:val="Compact"/>
            </w:pPr>
            <w:r>
              <w:t xml:space="preserve">Tambo-Decke: Permo-Trias: Tafelquarzit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15203812</w:t>
            </w:r>
          </w:p>
        </w:tc>
        <w:tc>
          <w:tcPr/>
          <w:p>
            <w:pPr>
              <w:pStyle w:val="Compact"/>
            </w:pPr>
            <w:r>
              <w:t xml:space="preserve">Tambo-Decke: Permo-Trias: Konglomeratischer Quarzit</w:t>
            </w:r>
          </w:p>
        </w:tc>
        <w:tc>
          <w:tcPr/>
          <w:p>
            <w:pPr>
              <w:pStyle w:val="Compact"/>
            </w:pPr>
            <w:r>
              <w:t xml:space="preserve">quartzite: conglomeratic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15203813</w:t>
            </w:r>
          </w:p>
        </w:tc>
        <w:tc>
          <w:tcPr/>
          <w:p>
            <w:pPr>
              <w:pStyle w:val="Compact"/>
            </w:pPr>
            <w:r>
              <w:t xml:space="preserve">Tambo-Decke: Plän-Vest-Fm.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Plän Vest Formation</w:t>
            </w:r>
          </w:p>
        </w:tc>
        <w:tc>
          <w:tcPr/>
          <w:p>
            <w:pPr>
              <w:pStyle w:val="Compact"/>
            </w:pPr>
            <w:r>
              <w:t xml:space="preserve">Permian</w:t>
            </w:r>
          </w:p>
        </w:tc>
        <w:tc>
          <w:tcPr/>
          <w:p>
            <w:pPr>
              <w:pStyle w:val="Compact"/>
            </w:pPr>
            <w:r>
              <w:t xml:space="preserve">Triassic</w:t>
            </w:r>
          </w:p>
        </w:tc>
      </w:tr>
      <w:tr>
        <w:tc>
          <w:tcPr/>
          <w:p>
            <w:pPr>
              <w:pStyle w:val="Compact"/>
            </w:pPr>
            <w:r>
              <w:t xml:space="preserve">15203814</w:t>
            </w:r>
          </w:p>
        </w:tc>
        <w:tc>
          <w:tcPr/>
          <w:p>
            <w:pPr>
              <w:pStyle w:val="Compact"/>
            </w:pPr>
            <w:r>
              <w:t xml:space="preserve">Tambo-Decke: Grundgebirge</w:t>
            </w:r>
          </w:p>
        </w:tc>
        <w:tc>
          <w:tcPr/>
          <w:p>
            <w:pPr>
              <w:pStyle w:val="Compact"/>
            </w:pPr>
            <w:r>
              <w:t xml:space="preserve">rock: 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15203815</w:t>
            </w:r>
          </w:p>
        </w:tc>
        <w:tc>
          <w:tcPr/>
          <w:p>
            <w:pPr>
              <w:pStyle w:val="Compact"/>
            </w:pPr>
            <w:r>
              <w:t xml:space="preserve">Tambo-Decke: Truzzo-Granit: Augengneis</w:t>
            </w:r>
          </w:p>
        </w:tc>
        <w:tc>
          <w:tcPr/>
          <w:p>
            <w:pPr>
              <w:pStyle w:val="Compact"/>
            </w:pPr>
            <w:r>
              <w:t xml:space="preserve">gneiss: magmatic-augen</w:t>
            </w:r>
          </w:p>
        </w:tc>
        <w:tc>
          <w:tcPr/>
          <w:p>
            <w:pPr>
              <w:pStyle w:val="Compact"/>
            </w:pPr>
            <w:r>
              <w:t xml:space="preserve">–</w:t>
            </w:r>
          </w:p>
        </w:tc>
        <w:tc>
          <w:tcPr/>
          <w:p>
            <w:pPr>
              <w:pStyle w:val="Compact"/>
            </w:pPr>
            <w:r>
              <w:t xml:space="preserve">–</w:t>
            </w:r>
          </w:p>
        </w:tc>
        <w:tc>
          <w:tcPr/>
          <w:p>
            <w:pPr>
              <w:pStyle w:val="Compact"/>
            </w:pPr>
            <w:r>
              <w:t xml:space="preserve">Truzzo Granite</w:t>
            </w:r>
          </w:p>
        </w:tc>
        <w:tc>
          <w:tcPr/>
          <w:p>
            <w:pPr>
              <w:pStyle w:val="Compact"/>
            </w:pPr>
            <w:r>
              <w:t xml:space="preserve">Carboniferous</w:t>
            </w:r>
          </w:p>
        </w:tc>
        <w:tc>
          <w:tcPr/>
          <w:p>
            <w:pPr>
              <w:pStyle w:val="Compact"/>
            </w:pPr>
            <w:r>
              <w:t xml:space="preserve">Permian</w:t>
            </w:r>
          </w:p>
        </w:tc>
      </w:tr>
      <w:tr>
        <w:tc>
          <w:tcPr/>
          <w:p>
            <w:pPr>
              <w:pStyle w:val="Compact"/>
            </w:pPr>
            <w:r>
              <w:t xml:space="preserve">15203816</w:t>
            </w:r>
          </w:p>
        </w:tc>
        <w:tc>
          <w:tcPr/>
          <w:p>
            <w:pPr>
              <w:pStyle w:val="Compact"/>
            </w:pPr>
            <w:r>
              <w:t xml:space="preserve">Tambo-Decke: Läira-Augengneis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Läira Augengneiss</w:t>
            </w:r>
          </w:p>
        </w:tc>
        <w:tc>
          <w:tcPr/>
          <w:p>
            <w:pPr>
              <w:pStyle w:val="Compact"/>
            </w:pPr>
            <w:r>
              <w:t xml:space="preserve">Proterozoic</w:t>
            </w:r>
          </w:p>
        </w:tc>
        <w:tc>
          <w:tcPr/>
          <w:p>
            <w:pPr>
              <w:pStyle w:val="Compact"/>
            </w:pPr>
            <w:r>
              <w:t xml:space="preserve">Paleozoic</w:t>
            </w:r>
          </w:p>
        </w:tc>
      </w:tr>
      <w:tr>
        <w:tc>
          <w:tcPr/>
          <w:p>
            <w:pPr>
              <w:pStyle w:val="Compact"/>
            </w:pPr>
            <w:r>
              <w:t xml:space="preserve">15203817</w:t>
            </w:r>
          </w:p>
        </w:tc>
        <w:tc>
          <w:tcPr/>
          <w:p>
            <w:pPr>
              <w:pStyle w:val="Compact"/>
            </w:pPr>
            <w:r>
              <w:t xml:space="preserve">Tambo-Decke: Paragneise und -schiefer</w:t>
            </w:r>
          </w:p>
        </w:tc>
        <w:tc>
          <w:tcPr/>
          <w:p>
            <w:pPr>
              <w:pStyle w:val="Compact"/>
            </w:pPr>
            <w:r>
              <w:t xml:space="preserve">gneiss: sedimentary</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15203818</w:t>
            </w:r>
          </w:p>
        </w:tc>
        <w:tc>
          <w:tcPr/>
          <w:p>
            <w:pPr>
              <w:pStyle w:val="Compact"/>
            </w:pPr>
            <w:r>
              <w:t xml:space="preserve">Tambo-Decke: Granat-Glimmerschiefer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15203819</w:t>
            </w:r>
          </w:p>
        </w:tc>
        <w:tc>
          <w:tcPr/>
          <w:p>
            <w:pPr>
              <w:pStyle w:val="Compact"/>
            </w:pPr>
            <w:r>
              <w:t xml:space="preserve">Tambo-Decke: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15203820</w:t>
            </w:r>
          </w:p>
        </w:tc>
        <w:tc>
          <w:tcPr/>
          <w:p>
            <w:pPr>
              <w:pStyle w:val="Compact"/>
            </w:pPr>
            <w:r>
              <w:t xml:space="preserve">Suretta-Decke: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Mesozoic</w:t>
            </w:r>
          </w:p>
        </w:tc>
      </w:tr>
      <w:tr>
        <w:tc>
          <w:tcPr/>
          <w:p>
            <w:pPr>
              <w:pStyle w:val="Compact"/>
            </w:pPr>
            <w:r>
              <w:t xml:space="preserve">15203821</w:t>
            </w:r>
          </w:p>
        </w:tc>
        <w:tc>
          <w:tcPr/>
          <w:p>
            <w:pPr>
              <w:pStyle w:val="Compact"/>
            </w:pPr>
            <w:r>
              <w:t xml:space="preserve">Suretta-Decke: Lägh-da-Cam-Fm.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Lägh da Cam Formation</w:t>
            </w:r>
          </w:p>
        </w:tc>
        <w:tc>
          <w:tcPr/>
          <w:p>
            <w:pPr>
              <w:pStyle w:val="Compact"/>
            </w:pPr>
            <w:r>
              <w:t xml:space="preserve">Mesozoic</w:t>
            </w:r>
          </w:p>
        </w:tc>
        <w:tc>
          <w:tcPr/>
          <w:p>
            <w:pPr>
              <w:pStyle w:val="Compact"/>
            </w:pPr>
            <w:r>
              <w:t xml:space="preserve">Mesozoic</w:t>
            </w:r>
          </w:p>
        </w:tc>
      </w:tr>
      <w:tr>
        <w:tc>
          <w:tcPr/>
          <w:p>
            <w:pPr>
              <w:pStyle w:val="Compact"/>
            </w:pPr>
            <w:r>
              <w:t xml:space="preserve">15203822</w:t>
            </w:r>
          </w:p>
        </w:tc>
        <w:tc>
          <w:tcPr/>
          <w:p>
            <w:pPr>
              <w:pStyle w:val="Compact"/>
            </w:pPr>
            <w:r>
              <w:t xml:space="preserve">Suretta-Decke: Lägh-da-Cam-Fm.: Kalkglimmerschiefer</w:t>
            </w:r>
          </w:p>
        </w:tc>
        <w:tc>
          <w:tcPr/>
          <w:p>
            <w:pPr>
              <w:pStyle w:val="Compact"/>
            </w:pPr>
            <w:r>
              <w:t xml:space="preserve">schist: calcareous: mica</w:t>
            </w:r>
          </w:p>
        </w:tc>
        <w:tc>
          <w:tcPr/>
          <w:p>
            <w:pPr>
              <w:pStyle w:val="Compact"/>
            </w:pPr>
            <w:r>
              <w:t xml:space="preserve">marble: calcareous</w:t>
            </w:r>
          </w:p>
        </w:tc>
        <w:tc>
          <w:tcPr/>
          <w:p>
            <w:pPr>
              <w:pStyle w:val="Compact"/>
            </w:pPr>
            <w:r>
              <w:t xml:space="preserve">–</w:t>
            </w:r>
          </w:p>
        </w:tc>
        <w:tc>
          <w:tcPr/>
          <w:p>
            <w:pPr>
              <w:pStyle w:val="Compact"/>
            </w:pPr>
            <w:r>
              <w:t xml:space="preserve">Lägh da Cam Formation</w:t>
            </w:r>
          </w:p>
        </w:tc>
        <w:tc>
          <w:tcPr/>
          <w:p>
            <w:pPr>
              <w:pStyle w:val="Compact"/>
            </w:pPr>
            <w:r>
              <w:t xml:space="preserve">Mesozoic</w:t>
            </w:r>
          </w:p>
        </w:tc>
        <w:tc>
          <w:tcPr/>
          <w:p>
            <w:pPr>
              <w:pStyle w:val="Compact"/>
            </w:pPr>
            <w:r>
              <w:t xml:space="preserve">Mesozoic</w:t>
            </w:r>
          </w:p>
        </w:tc>
      </w:tr>
      <w:tr>
        <w:tc>
          <w:tcPr/>
          <w:p>
            <w:pPr>
              <w:pStyle w:val="Compact"/>
            </w:pPr>
            <w:r>
              <w:t xml:space="preserve">15203823</w:t>
            </w:r>
          </w:p>
        </w:tc>
        <w:tc>
          <w:tcPr/>
          <w:p>
            <w:pPr>
              <w:pStyle w:val="Compact"/>
            </w:pPr>
            <w:r>
              <w:t xml:space="preserve">Suretta-Decke: Lägh-da-Cam-Fm.: Chloritschiefer</w:t>
            </w:r>
          </w:p>
        </w:tc>
        <w:tc>
          <w:tcPr/>
          <w:p>
            <w:pPr>
              <w:pStyle w:val="Compact"/>
            </w:pPr>
            <w:r>
              <w:t xml:space="preserve">schist: chlorite</w:t>
            </w:r>
          </w:p>
        </w:tc>
        <w:tc>
          <w:tcPr/>
          <w:p>
            <w:pPr>
              <w:pStyle w:val="Compact"/>
            </w:pPr>
            <w:r>
              <w:t xml:space="preserve">–</w:t>
            </w:r>
          </w:p>
        </w:tc>
        <w:tc>
          <w:tcPr/>
          <w:p>
            <w:pPr>
              <w:pStyle w:val="Compact"/>
            </w:pPr>
            <w:r>
              <w:t xml:space="preserve">–</w:t>
            </w:r>
          </w:p>
        </w:tc>
        <w:tc>
          <w:tcPr/>
          <w:p>
            <w:pPr>
              <w:pStyle w:val="Compact"/>
            </w:pPr>
            <w:r>
              <w:t xml:space="preserve">Lägh da Cam Formation</w:t>
            </w:r>
          </w:p>
        </w:tc>
        <w:tc>
          <w:tcPr/>
          <w:p>
            <w:pPr>
              <w:pStyle w:val="Compact"/>
            </w:pPr>
            <w:r>
              <w:t xml:space="preserve">Mesozoic</w:t>
            </w:r>
          </w:p>
        </w:tc>
        <w:tc>
          <w:tcPr/>
          <w:p>
            <w:pPr>
              <w:pStyle w:val="Compact"/>
            </w:pPr>
            <w:r>
              <w:t xml:space="preserve">Mesozoic</w:t>
            </w:r>
          </w:p>
        </w:tc>
      </w:tr>
      <w:tr>
        <w:tc>
          <w:tcPr/>
          <w:p>
            <w:pPr>
              <w:pStyle w:val="Compact"/>
            </w:pPr>
            <w:r>
              <w:t xml:space="preserve">15203824</w:t>
            </w:r>
          </w:p>
        </w:tc>
        <w:tc>
          <w:tcPr/>
          <w:p>
            <w:pPr>
              <w:pStyle w:val="Compact"/>
            </w:pPr>
            <w:r>
              <w:t xml:space="preserve">Suretta-Decke: Lägh-da-Cam-Fm.: Quarz-Glimmerschiefer</w:t>
            </w:r>
          </w:p>
        </w:tc>
        <w:tc>
          <w:tcPr/>
          <w:p>
            <w:pPr>
              <w:pStyle w:val="Compact"/>
            </w:pPr>
            <w:r>
              <w:t xml:space="preserve">schist: quartz-mica</w:t>
            </w:r>
          </w:p>
        </w:tc>
        <w:tc>
          <w:tcPr/>
          <w:p>
            <w:pPr>
              <w:pStyle w:val="Compact"/>
            </w:pPr>
            <w:r>
              <w:t xml:space="preserve">–</w:t>
            </w:r>
          </w:p>
        </w:tc>
        <w:tc>
          <w:tcPr/>
          <w:p>
            <w:pPr>
              <w:pStyle w:val="Compact"/>
            </w:pPr>
            <w:r>
              <w:t xml:space="preserve">–</w:t>
            </w:r>
          </w:p>
        </w:tc>
        <w:tc>
          <w:tcPr/>
          <w:p>
            <w:pPr>
              <w:pStyle w:val="Compact"/>
            </w:pPr>
            <w:r>
              <w:t xml:space="preserve">Lägh da Cam Formation</w:t>
            </w:r>
          </w:p>
        </w:tc>
        <w:tc>
          <w:tcPr/>
          <w:p>
            <w:pPr>
              <w:pStyle w:val="Compact"/>
            </w:pPr>
            <w:r>
              <w:t xml:space="preserve">Mesozoic</w:t>
            </w:r>
          </w:p>
        </w:tc>
        <w:tc>
          <w:tcPr/>
          <w:p>
            <w:pPr>
              <w:pStyle w:val="Compact"/>
            </w:pPr>
            <w:r>
              <w:t xml:space="preserve">Mesozoic</w:t>
            </w:r>
          </w:p>
        </w:tc>
      </w:tr>
      <w:tr>
        <w:tc>
          <w:tcPr/>
          <w:p>
            <w:pPr>
              <w:pStyle w:val="Compact"/>
            </w:pPr>
            <w:r>
              <w:t xml:space="preserve">15203825</w:t>
            </w:r>
          </w:p>
        </w:tc>
        <w:tc>
          <w:tcPr/>
          <w:p>
            <w:pPr>
              <w:pStyle w:val="Compact"/>
            </w:pPr>
            <w:r>
              <w:t xml:space="preserve">Suretta-Decke: Lägh-da-Cam-Fm.: Dolomitschiefer</w:t>
            </w:r>
          </w:p>
        </w:tc>
        <w:tc>
          <w:tcPr/>
          <w:p>
            <w:pPr>
              <w:pStyle w:val="Compact"/>
            </w:pPr>
            <w:r>
              <w:t xml:space="preserve">rock</w:t>
            </w:r>
          </w:p>
        </w:tc>
        <w:tc>
          <w:tcPr/>
          <w:p>
            <w:pPr>
              <w:pStyle w:val="Compact"/>
            </w:pPr>
            <w:r>
              <w:t xml:space="preserve">–</w:t>
            </w:r>
          </w:p>
        </w:tc>
        <w:tc>
          <w:tcPr/>
          <w:p>
            <w:pPr>
              <w:pStyle w:val="Compact"/>
            </w:pPr>
            <w:r>
              <w:t xml:space="preserve">–</w:t>
            </w:r>
          </w:p>
        </w:tc>
        <w:tc>
          <w:tcPr/>
          <w:p>
            <w:pPr>
              <w:pStyle w:val="Compact"/>
            </w:pPr>
            <w:r>
              <w:t xml:space="preserve">Lägh da Cam Formation</w:t>
            </w:r>
          </w:p>
        </w:tc>
        <w:tc>
          <w:tcPr/>
          <w:p>
            <w:pPr>
              <w:pStyle w:val="Compact"/>
            </w:pPr>
            <w:r>
              <w:t xml:space="preserve">Mesozoic</w:t>
            </w:r>
          </w:p>
        </w:tc>
        <w:tc>
          <w:tcPr/>
          <w:p>
            <w:pPr>
              <w:pStyle w:val="Compact"/>
            </w:pPr>
            <w:r>
              <w:t xml:space="preserve">Mesozoic</w:t>
            </w:r>
          </w:p>
        </w:tc>
      </w:tr>
      <w:tr>
        <w:tc>
          <w:tcPr/>
          <w:p>
            <w:pPr>
              <w:pStyle w:val="Compact"/>
            </w:pPr>
            <w:r>
              <w:t xml:space="preserve">15203826</w:t>
            </w:r>
          </w:p>
        </w:tc>
        <w:tc>
          <w:tcPr/>
          <w:p>
            <w:pPr>
              <w:pStyle w:val="Compact"/>
            </w:pPr>
            <w:r>
              <w:t xml:space="preserve">Suretta-Decke: Kieseliger Kalkmarmor</w:t>
            </w:r>
          </w:p>
        </w:tc>
        <w:tc>
          <w:tcPr/>
          <w:p>
            <w:pPr>
              <w:pStyle w:val="Compact"/>
            </w:pPr>
            <w:r>
              <w:t xml:space="preserve">marble: calcareous-siliceous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15203827</w:t>
            </w:r>
          </w:p>
        </w:tc>
        <w:tc>
          <w:tcPr/>
          <w:p>
            <w:pPr>
              <w:pStyle w:val="Compact"/>
            </w:pPr>
            <w:r>
              <w:t xml:space="preserve">Suretta-Decke: Dunkler Kalkschiefer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15205087</w:t>
            </w:r>
          </w:p>
        </w:tc>
        <w:tc>
          <w:tcPr/>
          <w:p>
            <w:pPr>
              <w:pStyle w:val="Compact"/>
            </w:pPr>
            <w:r>
              <w:t xml:space="preserve">Pointe-d'Otemma-Granodiorit</w:t>
            </w:r>
          </w:p>
        </w:tc>
        <w:tc>
          <w:tcPr/>
          <w:p>
            <w:pPr>
              <w:pStyle w:val="Compact"/>
            </w:pPr>
            <w:r>
              <w:t xml:space="preserve">granodiorite: hornblende</w:t>
            </w:r>
          </w:p>
        </w:tc>
        <w:tc>
          <w:tcPr/>
          <w:p>
            <w:pPr>
              <w:pStyle w:val="Compact"/>
            </w:pPr>
            <w:r>
              <w:t xml:space="preserve">gneiss: granodioritic</w:t>
            </w:r>
          </w:p>
        </w:tc>
        <w:tc>
          <w:tcPr/>
          <w:p>
            <w:pPr>
              <w:pStyle w:val="Compact"/>
            </w:pPr>
            <w:r>
              <w:t xml:space="preserve">–</w:t>
            </w:r>
          </w:p>
        </w:tc>
        <w:tc>
          <w:tcPr/>
          <w:p>
            <w:pPr>
              <w:pStyle w:val="Compact"/>
            </w:pPr>
            <w:r>
              <w:t xml:space="preserve">Pointe d'Otemma Granodiorite</w:t>
            </w:r>
          </w:p>
        </w:tc>
        <w:tc>
          <w:tcPr/>
          <w:p>
            <w:pPr>
              <w:pStyle w:val="Compact"/>
            </w:pPr>
            <w:r>
              <w:t xml:space="preserve">Permian</w:t>
            </w:r>
          </w:p>
        </w:tc>
        <w:tc>
          <w:tcPr/>
          <w:p>
            <w:pPr>
              <w:pStyle w:val="Compact"/>
            </w:pPr>
            <w:r>
              <w:t xml:space="preserve">Permian</w:t>
            </w:r>
          </w:p>
        </w:tc>
      </w:tr>
      <w:tr>
        <w:tc>
          <w:tcPr/>
          <w:p>
            <w:pPr>
              <w:pStyle w:val="Compact"/>
            </w:pPr>
            <w:r>
              <w:t xml:space="preserve">15205088</w:t>
            </w:r>
          </w:p>
        </w:tc>
        <w:tc>
          <w:tcPr/>
          <w:p>
            <w:pPr>
              <w:pStyle w:val="Compact"/>
            </w:pPr>
            <w:r>
              <w:t xml:space="preserve">Bouquetins-Quarzdiorit</w:t>
            </w:r>
          </w:p>
        </w:tc>
        <w:tc>
          <w:tcPr/>
          <w:p>
            <w:pPr>
              <w:pStyle w:val="Compact"/>
            </w:pPr>
            <w:r>
              <w:t xml:space="preserve">diorite: quartz</w:t>
            </w:r>
          </w:p>
        </w:tc>
        <w:tc>
          <w:tcPr/>
          <w:p>
            <w:pPr>
              <w:pStyle w:val="Compact"/>
            </w:pPr>
            <w:r>
              <w:t xml:space="preserve">gneiss: dioritic</w:t>
            </w:r>
          </w:p>
        </w:tc>
        <w:tc>
          <w:tcPr/>
          <w:p>
            <w:pPr>
              <w:pStyle w:val="Compact"/>
            </w:pPr>
            <w:r>
              <w:t xml:space="preserve">–</w:t>
            </w:r>
          </w:p>
        </w:tc>
        <w:tc>
          <w:tcPr/>
          <w:p>
            <w:pPr>
              <w:pStyle w:val="Compact"/>
            </w:pPr>
            <w:r>
              <w:t xml:space="preserve">Bouquetins Quartzdiorite</w:t>
            </w:r>
          </w:p>
        </w:tc>
        <w:tc>
          <w:tcPr/>
          <w:p>
            <w:pPr>
              <w:pStyle w:val="Compact"/>
            </w:pPr>
            <w:r>
              <w:t xml:space="preserve">Permian</w:t>
            </w:r>
          </w:p>
        </w:tc>
        <w:tc>
          <w:tcPr/>
          <w:p>
            <w:pPr>
              <w:pStyle w:val="Compact"/>
            </w:pPr>
            <w:r>
              <w:t xml:space="preserve">Permian</w:t>
            </w:r>
          </w:p>
        </w:tc>
      </w:tr>
      <w:tr>
        <w:tc>
          <w:tcPr/>
          <w:p>
            <w:pPr>
              <w:pStyle w:val="Compact"/>
            </w:pPr>
            <w:r>
              <w:t xml:space="preserve">15205089</w:t>
            </w:r>
          </w:p>
        </w:tc>
        <w:tc>
          <w:tcPr/>
          <w:p>
            <w:pPr>
              <w:pStyle w:val="Compact"/>
            </w:pPr>
            <w:r>
              <w:t xml:space="preserve">Tête-de-Valpelline-Phyllit</w:t>
            </w:r>
          </w:p>
        </w:tc>
        <w:tc>
          <w:tcPr/>
          <w:p>
            <w:pPr>
              <w:pStyle w:val="Compact"/>
            </w:pPr>
            <w:r>
              <w:t xml:space="preserve">schist: clayey: graphite</w:t>
            </w:r>
          </w:p>
        </w:tc>
        <w:tc>
          <w:tcPr/>
          <w:p>
            <w:pPr>
              <w:pStyle w:val="Compact"/>
            </w:pPr>
            <w:r>
              <w:t xml:space="preserve">–</w:t>
            </w:r>
          </w:p>
        </w:tc>
        <w:tc>
          <w:tcPr/>
          <w:p>
            <w:pPr>
              <w:pStyle w:val="Compact"/>
            </w:pPr>
            <w:r>
              <w:t xml:space="preserve">–</w:t>
            </w:r>
          </w:p>
        </w:tc>
        <w:tc>
          <w:tcPr/>
          <w:p>
            <w:pPr>
              <w:pStyle w:val="Compact"/>
            </w:pPr>
            <w:r>
              <w:t xml:space="preserve">Tête de Valpelline Phyllite</w:t>
            </w:r>
          </w:p>
        </w:tc>
        <w:tc>
          <w:tcPr/>
          <w:p>
            <w:pPr>
              <w:pStyle w:val="Compact"/>
            </w:pPr>
            <w:r>
              <w:t xml:space="preserve">Paleozoic</w:t>
            </w:r>
          </w:p>
        </w:tc>
        <w:tc>
          <w:tcPr/>
          <w:p>
            <w:pPr>
              <w:pStyle w:val="Compact"/>
            </w:pPr>
            <w:r>
              <w:t xml:space="preserve">Paleozoic</w:t>
            </w:r>
          </w:p>
        </w:tc>
      </w:tr>
      <w:tr>
        <w:tc>
          <w:tcPr/>
          <w:p>
            <w:pPr>
              <w:pStyle w:val="Compact"/>
            </w:pPr>
            <w:r>
              <w:t xml:space="preserve">15205090</w:t>
            </w:r>
          </w:p>
        </w:tc>
        <w:tc>
          <w:tcPr/>
          <w:p>
            <w:pPr>
              <w:pStyle w:val="Compact"/>
            </w:pPr>
            <w:r>
              <w:t xml:space="preserve">Arolla-Einheit: Série rubanée</w:t>
            </w:r>
          </w:p>
        </w:tc>
        <w:tc>
          <w:tcPr/>
          <w:p>
            <w:pPr>
              <w:pStyle w:val="Compact"/>
            </w:pPr>
            <w:r>
              <w:t xml:space="preserve">gneiss: banded</w:t>
            </w:r>
          </w:p>
        </w:tc>
        <w:tc>
          <w:tcPr/>
          <w:p>
            <w:pPr>
              <w:pStyle w:val="Compact"/>
            </w:pPr>
            <w:r>
              <w:t xml:space="preserve">gneiss: granitic</w:t>
            </w:r>
          </w:p>
        </w:tc>
        <w:tc>
          <w:tcPr/>
          <w:p>
            <w:pPr>
              <w:pStyle w:val="Compact"/>
            </w:pPr>
            <w:r>
              <w:t xml:space="preserve">gneiss: dioritic</w:t>
            </w:r>
          </w:p>
        </w:tc>
        <w:tc>
          <w:tcPr/>
          <w:p>
            <w:pPr>
              <w:pStyle w:val="Compact"/>
            </w:pPr>
            <w:r>
              <w:t xml:space="preserve">«Série Rubanée»</w:t>
            </w:r>
          </w:p>
        </w:tc>
        <w:tc>
          <w:tcPr/>
          <w:p>
            <w:pPr>
              <w:pStyle w:val="Compact"/>
            </w:pPr>
            <w:r>
              <w:t xml:space="preserve">Permian</w:t>
            </w:r>
          </w:p>
        </w:tc>
        <w:tc>
          <w:tcPr/>
          <w:p>
            <w:pPr>
              <w:pStyle w:val="Compact"/>
            </w:pPr>
            <w:r>
              <w:t xml:space="preserve">Permian</w:t>
            </w:r>
          </w:p>
        </w:tc>
      </w:tr>
      <w:tr>
        <w:tc>
          <w:tcPr/>
          <w:p>
            <w:pPr>
              <w:pStyle w:val="Compact"/>
            </w:pPr>
            <w:r>
              <w:t xml:space="preserve">15205091</w:t>
            </w:r>
          </w:p>
        </w:tc>
        <w:tc>
          <w:tcPr/>
          <w:p>
            <w:pPr>
              <w:pStyle w:val="Compact"/>
            </w:pPr>
            <w:r>
              <w:t xml:space="preserve">Sassa-Metagabbro</w:t>
            </w:r>
          </w:p>
        </w:tc>
        <w:tc>
          <w:tcPr/>
          <w:p>
            <w:pPr>
              <w:pStyle w:val="Compact"/>
            </w:pPr>
            <w:r>
              <w:t xml:space="preserve">gabbro</w:t>
            </w:r>
          </w:p>
        </w:tc>
        <w:tc>
          <w:tcPr/>
          <w:p>
            <w:pPr>
              <w:pStyle w:val="Compact"/>
            </w:pPr>
            <w:r>
              <w:t xml:space="preserve">diorite</w:t>
            </w:r>
          </w:p>
        </w:tc>
        <w:tc>
          <w:tcPr/>
          <w:p>
            <w:pPr>
              <w:pStyle w:val="Compact"/>
            </w:pPr>
            <w:r>
              <w:t xml:space="preserve">rock: ultramafic</w:t>
            </w:r>
          </w:p>
        </w:tc>
        <w:tc>
          <w:tcPr/>
          <w:p>
            <w:pPr>
              <w:pStyle w:val="Compact"/>
            </w:pPr>
            <w:r>
              <w:t xml:space="preserve">Sassa Metagabbro</w:t>
            </w:r>
          </w:p>
        </w:tc>
        <w:tc>
          <w:tcPr/>
          <w:p>
            <w:pPr>
              <w:pStyle w:val="Compact"/>
            </w:pPr>
            <w:r>
              <w:t xml:space="preserve">Permian</w:t>
            </w:r>
          </w:p>
        </w:tc>
        <w:tc>
          <w:tcPr/>
          <w:p>
            <w:pPr>
              <w:pStyle w:val="Compact"/>
            </w:pPr>
            <w:r>
              <w:t xml:space="preserve">Permian</w:t>
            </w:r>
          </w:p>
        </w:tc>
      </w:tr>
      <w:tr>
        <w:tc>
          <w:tcPr/>
          <w:p>
            <w:pPr>
              <w:pStyle w:val="Compact"/>
            </w:pPr>
            <w:r>
              <w:t xml:space="preserve">15205092</w:t>
            </w:r>
          </w:p>
        </w:tc>
        <w:tc>
          <w:tcPr/>
          <w:p>
            <w:pPr>
              <w:pStyle w:val="Compact"/>
            </w:pPr>
            <w:r>
              <w:t xml:space="preserve">Maia-Metagabbro</w:t>
            </w:r>
          </w:p>
        </w:tc>
        <w:tc>
          <w:tcPr/>
          <w:p>
            <w:pPr>
              <w:pStyle w:val="Compact"/>
            </w:pPr>
            <w:r>
              <w:t xml:space="preserve">gabbro: hornblende</w:t>
            </w:r>
          </w:p>
        </w:tc>
        <w:tc>
          <w:tcPr/>
          <w:p>
            <w:pPr>
              <w:pStyle w:val="Compact"/>
            </w:pPr>
            <w:r>
              <w:t xml:space="preserve">–</w:t>
            </w:r>
          </w:p>
        </w:tc>
        <w:tc>
          <w:tcPr/>
          <w:p>
            <w:pPr>
              <w:pStyle w:val="Compact"/>
            </w:pPr>
            <w:r>
              <w:t xml:space="preserve">–</w:t>
            </w:r>
          </w:p>
        </w:tc>
        <w:tc>
          <w:tcPr/>
          <w:p>
            <w:pPr>
              <w:pStyle w:val="Compact"/>
            </w:pPr>
            <w:r>
              <w:t xml:space="preserve">Maia Metagabbro</w:t>
            </w:r>
          </w:p>
        </w:tc>
        <w:tc>
          <w:tcPr/>
          <w:p>
            <w:pPr>
              <w:pStyle w:val="Compact"/>
            </w:pPr>
            <w:r>
              <w:t xml:space="preserve">Permian</w:t>
            </w:r>
          </w:p>
        </w:tc>
        <w:tc>
          <w:tcPr/>
          <w:p>
            <w:pPr>
              <w:pStyle w:val="Compact"/>
            </w:pPr>
            <w:r>
              <w:t xml:space="preserve">Permian</w:t>
            </w:r>
          </w:p>
        </w:tc>
      </w:tr>
      <w:tr>
        <w:tc>
          <w:tcPr/>
          <w:p>
            <w:pPr>
              <w:pStyle w:val="Compact"/>
            </w:pPr>
            <w:r>
              <w:t xml:space="preserve">15205093</w:t>
            </w:r>
          </w:p>
        </w:tc>
        <w:tc>
          <w:tcPr/>
          <w:p>
            <w:pPr>
              <w:pStyle w:val="Compact"/>
            </w:pPr>
            <w:r>
              <w:t xml:space="preserve">Losone-Schiefer</w:t>
            </w:r>
          </w:p>
        </w:tc>
        <w:tc>
          <w:tcPr/>
          <w:p>
            <w:pPr>
              <w:pStyle w:val="Compact"/>
            </w:pPr>
            <w:r>
              <w:t xml:space="preserve">schist: sericite-chlorite</w:t>
            </w:r>
          </w:p>
        </w:tc>
        <w:tc>
          <w:tcPr/>
          <w:p>
            <w:pPr>
              <w:pStyle w:val="Compact"/>
            </w:pPr>
            <w:r>
              <w:t xml:space="preserve">gneiss</w:t>
            </w:r>
          </w:p>
        </w:tc>
        <w:tc>
          <w:tcPr/>
          <w:p>
            <w:pPr>
              <w:pStyle w:val="Compact"/>
            </w:pPr>
            <w:r>
              <w:t xml:space="preserve">–</w:t>
            </w:r>
          </w:p>
        </w:tc>
        <w:tc>
          <w:tcPr/>
          <w:p>
            <w:pPr>
              <w:pStyle w:val="Compact"/>
            </w:pPr>
            <w:r>
              <w:t xml:space="preserve">Losone Schist</w:t>
            </w:r>
          </w:p>
        </w:tc>
        <w:tc>
          <w:tcPr/>
          <w:p>
            <w:pPr>
              <w:pStyle w:val="Compact"/>
            </w:pPr>
            <w:r>
              <w:t xml:space="preserve">Proterozoic</w:t>
            </w:r>
          </w:p>
        </w:tc>
        <w:tc>
          <w:tcPr/>
          <w:p>
            <w:pPr>
              <w:pStyle w:val="Compact"/>
            </w:pPr>
            <w:r>
              <w:t xml:space="preserve">Mesozoic</w:t>
            </w:r>
          </w:p>
        </w:tc>
      </w:tr>
      <w:tr>
        <w:tc>
          <w:tcPr/>
          <w:p>
            <w:pPr>
              <w:pStyle w:val="Compact"/>
            </w:pPr>
            <w:r>
              <w:t xml:space="preserve">15205094</w:t>
            </w:r>
          </w:p>
        </w:tc>
        <w:tc>
          <w:tcPr/>
          <w:p>
            <w:pPr>
              <w:pStyle w:val="Compact"/>
            </w:pPr>
            <w:r>
              <w:t xml:space="preserve">Pizzo-Leone-Gneis</w:t>
            </w:r>
          </w:p>
        </w:tc>
        <w:tc>
          <w:tcPr/>
          <w:p>
            <w:pPr>
              <w:pStyle w:val="Compact"/>
            </w:pPr>
            <w:r>
              <w:t xml:space="preserve">gneiss: chlorite</w:t>
            </w:r>
          </w:p>
        </w:tc>
        <w:tc>
          <w:tcPr/>
          <w:p>
            <w:pPr>
              <w:pStyle w:val="Compact"/>
            </w:pPr>
            <w:r>
              <w:t xml:space="preserve">–</w:t>
            </w:r>
          </w:p>
        </w:tc>
        <w:tc>
          <w:tcPr/>
          <w:p>
            <w:pPr>
              <w:pStyle w:val="Compact"/>
            </w:pPr>
            <w:r>
              <w:t xml:space="preserve">–</w:t>
            </w:r>
          </w:p>
        </w:tc>
        <w:tc>
          <w:tcPr/>
          <w:p>
            <w:pPr>
              <w:pStyle w:val="Compact"/>
            </w:pPr>
            <w:r>
              <w:t xml:space="preserve">Pizzo Leone Gneiss</w:t>
            </w:r>
          </w:p>
        </w:tc>
        <w:tc>
          <w:tcPr/>
          <w:p>
            <w:pPr>
              <w:pStyle w:val="Compact"/>
            </w:pPr>
            <w:r>
              <w:t xml:space="preserve">Paleozoic</w:t>
            </w:r>
          </w:p>
        </w:tc>
        <w:tc>
          <w:tcPr/>
          <w:p>
            <w:pPr>
              <w:pStyle w:val="Compact"/>
            </w:pPr>
            <w:r>
              <w:t xml:space="preserve">Paleozoic</w:t>
            </w:r>
          </w:p>
        </w:tc>
      </w:tr>
      <w:tr>
        <w:tc>
          <w:tcPr/>
          <w:p>
            <w:pPr>
              <w:pStyle w:val="Compact"/>
            </w:pPr>
            <w:r>
              <w:t xml:space="preserve">15205095</w:t>
            </w:r>
          </w:p>
        </w:tc>
        <w:tc>
          <w:tcPr/>
          <w:p>
            <w:pPr>
              <w:pStyle w:val="Compact"/>
            </w:pPr>
            <w:r>
              <w:t xml:space="preserve">Fornale-Gabbro</w:t>
            </w:r>
          </w:p>
        </w:tc>
        <w:tc>
          <w:tcPr/>
          <w:p>
            <w:pPr>
              <w:pStyle w:val="Compact"/>
            </w:pPr>
            <w:r>
              <w:t xml:space="preserve">gabbro: hornblende</w:t>
            </w:r>
          </w:p>
        </w:tc>
        <w:tc>
          <w:tcPr/>
          <w:p>
            <w:pPr>
              <w:pStyle w:val="Compact"/>
            </w:pPr>
            <w:r>
              <w:t xml:space="preserve">–</w:t>
            </w:r>
          </w:p>
        </w:tc>
        <w:tc>
          <w:tcPr/>
          <w:p>
            <w:pPr>
              <w:pStyle w:val="Compact"/>
            </w:pPr>
            <w:r>
              <w:t xml:space="preserve">–</w:t>
            </w:r>
          </w:p>
        </w:tc>
        <w:tc>
          <w:tcPr/>
          <w:p>
            <w:pPr>
              <w:pStyle w:val="Compact"/>
            </w:pPr>
            <w:r>
              <w:t xml:space="preserve">Fornale Gabbro</w:t>
            </w:r>
          </w:p>
        </w:tc>
        <w:tc>
          <w:tcPr/>
          <w:p>
            <w:pPr>
              <w:pStyle w:val="Compact"/>
            </w:pPr>
            <w:r>
              <w:t xml:space="preserve">Permian</w:t>
            </w:r>
          </w:p>
        </w:tc>
        <w:tc>
          <w:tcPr/>
          <w:p>
            <w:pPr>
              <w:pStyle w:val="Compact"/>
            </w:pPr>
            <w:r>
              <w:t xml:space="preserve">Permian</w:t>
            </w:r>
          </w:p>
        </w:tc>
      </w:tr>
      <w:tr>
        <w:tc>
          <w:tcPr/>
          <w:p>
            <w:pPr>
              <w:pStyle w:val="Compact"/>
            </w:pPr>
            <w:r>
              <w:t xml:space="preserve">15205096</w:t>
            </w:r>
          </w:p>
        </w:tc>
        <w:tc>
          <w:tcPr/>
          <w:p>
            <w:pPr>
              <w:pStyle w:val="Compact"/>
            </w:pPr>
            <w:r>
              <w:t xml:space="preserve">Matterhorn-Gabbro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Matterhorn Gabbro</w:t>
            </w:r>
          </w:p>
        </w:tc>
        <w:tc>
          <w:tcPr/>
          <w:p>
            <w:pPr>
              <w:pStyle w:val="Compact"/>
            </w:pPr>
            <w:r>
              <w:t xml:space="preserve">Permian</w:t>
            </w:r>
          </w:p>
        </w:tc>
        <w:tc>
          <w:tcPr/>
          <w:p>
            <w:pPr>
              <w:pStyle w:val="Compact"/>
            </w:pPr>
            <w:r>
              <w:t xml:space="preserve">Permian</w:t>
            </w:r>
          </w:p>
        </w:tc>
      </w:tr>
      <w:tr>
        <w:tc>
          <w:tcPr/>
          <w:p>
            <w:pPr>
              <w:pStyle w:val="Compact"/>
            </w:pPr>
            <w:r>
              <w:t xml:space="preserve">15205097</w:t>
            </w:r>
          </w:p>
        </w:tc>
        <w:tc>
          <w:tcPr/>
          <w:p>
            <w:pPr>
              <w:pStyle w:val="Compact"/>
            </w:pPr>
            <w:r>
              <w:t xml:space="preserve">Berrio-Gabbro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Berrio Gabbro</w:t>
            </w:r>
          </w:p>
        </w:tc>
        <w:tc>
          <w:tcPr/>
          <w:p>
            <w:pPr>
              <w:pStyle w:val="Compact"/>
            </w:pPr>
            <w:r>
              <w:t xml:space="preserve">Permian</w:t>
            </w:r>
          </w:p>
        </w:tc>
        <w:tc>
          <w:tcPr/>
          <w:p>
            <w:pPr>
              <w:pStyle w:val="Compact"/>
            </w:pPr>
            <w:r>
              <w:t xml:space="preserve">Permian</w:t>
            </w:r>
          </w:p>
        </w:tc>
      </w:tr>
      <w:tr>
        <w:tc>
          <w:tcPr/>
          <w:p>
            <w:pPr>
              <w:pStyle w:val="Compact"/>
            </w:pPr>
            <w:r>
              <w:t xml:space="preserve">15205098</w:t>
            </w:r>
          </w:p>
        </w:tc>
        <w:tc>
          <w:tcPr/>
          <w:p>
            <w:pPr>
              <w:pStyle w:val="Compact"/>
            </w:pPr>
            <w:r>
              <w:t xml:space="preserve">Grand-Dolin-Brekzie</w:t>
            </w:r>
          </w:p>
        </w:tc>
        <w:tc>
          <w:tcPr/>
          <w:p>
            <w:pPr>
              <w:pStyle w:val="Compact"/>
            </w:pPr>
            <w:r>
              <w:t xml:space="preserve">breccia: polymictic</w:t>
            </w:r>
          </w:p>
        </w:tc>
        <w:tc>
          <w:tcPr/>
          <w:p>
            <w:pPr>
              <w:pStyle w:val="Compact"/>
            </w:pPr>
            <w:r>
              <w:t xml:space="preserve">–</w:t>
            </w:r>
          </w:p>
        </w:tc>
        <w:tc>
          <w:tcPr/>
          <w:p>
            <w:pPr>
              <w:pStyle w:val="Compact"/>
            </w:pPr>
            <w:r>
              <w:t xml:space="preserve">–</w:t>
            </w:r>
          </w:p>
        </w:tc>
        <w:tc>
          <w:tcPr/>
          <w:p>
            <w:pPr>
              <w:pStyle w:val="Compact"/>
            </w:pPr>
            <w:r>
              <w:t xml:space="preserve">Grand Dolin Breccia</w:t>
            </w:r>
          </w:p>
        </w:tc>
        <w:tc>
          <w:tcPr/>
          <w:p>
            <w:pPr>
              <w:pStyle w:val="Compact"/>
            </w:pPr>
            <w:r>
              <w:t xml:space="preserve">Middle Jurassic</w:t>
            </w:r>
          </w:p>
        </w:tc>
        <w:tc>
          <w:tcPr/>
          <w:p>
            <w:pPr>
              <w:pStyle w:val="Compact"/>
            </w:pPr>
            <w:r>
              <w:t xml:space="preserve">Late Jurassic</w:t>
            </w:r>
          </w:p>
        </w:tc>
      </w:tr>
      <w:tr>
        <w:tc>
          <w:tcPr/>
          <w:p>
            <w:pPr>
              <w:pStyle w:val="Compact"/>
            </w:pPr>
            <w:r>
              <w:t xml:space="preserve">15205099</w:t>
            </w:r>
          </w:p>
        </w:tc>
        <w:tc>
          <w:tcPr/>
          <w:p>
            <w:pPr>
              <w:pStyle w:val="Compact"/>
            </w:pPr>
            <w:r>
              <w:t xml:space="preserve">Meride-Fm.: Oberer Kalk</w:t>
            </w:r>
          </w:p>
        </w:tc>
        <w:tc>
          <w:tcPr/>
          <w:p>
            <w:pPr>
              <w:pStyle w:val="Compact"/>
            </w:pPr>
            <w:r>
              <w:t xml:space="preserve">limestone: bitumen</w:t>
            </w:r>
          </w:p>
        </w:tc>
        <w:tc>
          <w:tcPr/>
          <w:p>
            <w:pPr>
              <w:pStyle w:val="Compact"/>
            </w:pPr>
            <w:r>
              <w:t xml:space="preserve">marlstone</w:t>
            </w:r>
          </w:p>
        </w:tc>
        <w:tc>
          <w:tcPr/>
          <w:p>
            <w:pPr>
              <w:pStyle w:val="Compact"/>
            </w:pPr>
            <w:r>
              <w:t xml:space="preserve">limestone: marly</w:t>
            </w:r>
          </w:p>
        </w:tc>
        <w:tc>
          <w:tcPr/>
          <w:p>
            <w:pPr>
              <w:pStyle w:val="Compact"/>
            </w:pPr>
            <w:r>
              <w:t xml:space="preserve">Meride Formation</w:t>
            </w:r>
          </w:p>
        </w:tc>
        <w:tc>
          <w:tcPr/>
          <w:p>
            <w:pPr>
              <w:pStyle w:val="Compact"/>
            </w:pPr>
            <w:r>
              <w:t xml:space="preserve">Ladinian</w:t>
            </w:r>
          </w:p>
        </w:tc>
        <w:tc>
          <w:tcPr/>
          <w:p>
            <w:pPr>
              <w:pStyle w:val="Compact"/>
            </w:pPr>
            <w:r>
              <w:t xml:space="preserve">Ladinian</w:t>
            </w:r>
          </w:p>
        </w:tc>
      </w:tr>
      <w:tr>
        <w:tc>
          <w:tcPr/>
          <w:p>
            <w:pPr>
              <w:pStyle w:val="Compact"/>
            </w:pPr>
            <w:r>
              <w:t xml:space="preserve">15205100</w:t>
            </w:r>
          </w:p>
        </w:tc>
        <w:tc>
          <w:tcPr/>
          <w:p>
            <w:pPr>
              <w:pStyle w:val="Compact"/>
            </w:pPr>
            <w:r>
              <w:t xml:space="preserve">Meride-Fm.: Unterer Kalk</w:t>
            </w:r>
          </w:p>
        </w:tc>
        <w:tc>
          <w:tcPr/>
          <w:p>
            <w:pPr>
              <w:pStyle w:val="Compact"/>
            </w:pPr>
            <w:r>
              <w:t xml:space="preserve">limestone</w:t>
            </w:r>
          </w:p>
        </w:tc>
        <w:tc>
          <w:tcPr/>
          <w:p>
            <w:pPr>
              <w:pStyle w:val="Compact"/>
            </w:pPr>
            <w:r>
              <w:t xml:space="preserve">marlstone: schistose: bitumen</w:t>
            </w:r>
          </w:p>
        </w:tc>
        <w:tc>
          <w:tcPr/>
          <w:p>
            <w:pPr>
              <w:pStyle w:val="Compact"/>
            </w:pPr>
            <w:r>
              <w:t xml:space="preserve">–</w:t>
            </w:r>
          </w:p>
        </w:tc>
        <w:tc>
          <w:tcPr/>
          <w:p>
            <w:pPr>
              <w:pStyle w:val="Compact"/>
            </w:pPr>
            <w:r>
              <w:t xml:space="preserve">Meride Formation</w:t>
            </w:r>
          </w:p>
        </w:tc>
        <w:tc>
          <w:tcPr/>
          <w:p>
            <w:pPr>
              <w:pStyle w:val="Compact"/>
            </w:pPr>
            <w:r>
              <w:t xml:space="preserve">Ladinian</w:t>
            </w:r>
          </w:p>
        </w:tc>
        <w:tc>
          <w:tcPr/>
          <w:p>
            <w:pPr>
              <w:pStyle w:val="Compact"/>
            </w:pPr>
            <w:r>
              <w:t xml:space="preserve">Ladinian</w:t>
            </w:r>
          </w:p>
        </w:tc>
      </w:tr>
      <w:tr>
        <w:tc>
          <w:tcPr/>
          <w:p>
            <w:pPr>
              <w:pStyle w:val="Compact"/>
            </w:pPr>
            <w:r>
              <w:t xml:space="preserve">15205101</w:t>
            </w:r>
          </w:p>
        </w:tc>
        <w:tc>
          <w:tcPr/>
          <w:p>
            <w:pPr>
              <w:pStyle w:val="Compact"/>
            </w:pPr>
            <w:r>
              <w:t xml:space="preserve">Meride-Fm.: Dolomit-Band</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«Dolomitband» (Meride Fm.)</w:t>
            </w:r>
          </w:p>
        </w:tc>
        <w:tc>
          <w:tcPr/>
          <w:p>
            <w:pPr>
              <w:pStyle w:val="Compact"/>
            </w:pPr>
            <w:r>
              <w:t xml:space="preserve">Ladinian</w:t>
            </w:r>
          </w:p>
        </w:tc>
        <w:tc>
          <w:tcPr/>
          <w:p>
            <w:pPr>
              <w:pStyle w:val="Compact"/>
            </w:pPr>
            <w:r>
              <w:t xml:space="preserve">Ladinian</w:t>
            </w:r>
          </w:p>
        </w:tc>
      </w:tr>
      <w:tr>
        <w:tc>
          <w:tcPr/>
          <w:p>
            <w:pPr>
              <w:pStyle w:val="Compact"/>
            </w:pPr>
            <w:r>
              <w:t xml:space="preserve">15205102</w:t>
            </w:r>
          </w:p>
        </w:tc>
        <w:tc>
          <w:tcPr/>
          <w:p>
            <w:pPr>
              <w:pStyle w:val="Compact"/>
            </w:pPr>
            <w:r>
              <w:t xml:space="preserve">Dent-Blanche-Decke: Lias: Kalkstein</w:t>
            </w:r>
          </w:p>
        </w:tc>
        <w:tc>
          <w:tcPr/>
          <w:p>
            <w:pPr>
              <w:pStyle w:val="Compact"/>
            </w:pPr>
            <w:r>
              <w:t xml:space="preserve">limestone: spathic: bioclasts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15205103</w:t>
            </w:r>
          </w:p>
        </w:tc>
        <w:tc>
          <w:tcPr/>
          <w:p>
            <w:pPr>
              <w:pStyle w:val="Compact"/>
            </w:pPr>
            <w:r>
              <w:t xml:space="preserve">Dent-Blanche-Decke: Trias: Dolomit</w:t>
            </w:r>
          </w:p>
        </w:tc>
        <w:tc>
          <w:tcPr/>
          <w:p>
            <w:pPr>
              <w:pStyle w:val="Compact"/>
            </w:pPr>
            <w:r>
              <w:t xml:space="preserve">dolostone</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Norian</w:t>
            </w:r>
          </w:p>
        </w:tc>
        <w:tc>
          <w:tcPr/>
          <w:p>
            <w:pPr>
              <w:pStyle w:val="Compact"/>
            </w:pPr>
            <w:r>
              <w:t xml:space="preserve">Norian</w:t>
            </w:r>
          </w:p>
        </w:tc>
      </w:tr>
      <w:tr>
        <w:tc>
          <w:tcPr/>
          <w:p>
            <w:pPr>
              <w:pStyle w:val="Compact"/>
            </w:pPr>
            <w:r>
              <w:t xml:space="preserve">15205104</w:t>
            </w:r>
          </w:p>
        </w:tc>
        <w:tc>
          <w:tcPr/>
          <w:p>
            <w:pPr>
              <w:pStyle w:val="Compact"/>
            </w:pPr>
            <w:r>
              <w:t xml:space="preserve">Dent-Blanche-Decke: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15205105</w:t>
            </w:r>
          </w:p>
        </w:tc>
        <w:tc>
          <w:tcPr/>
          <w:p>
            <w:pPr>
              <w:pStyle w:val="Compact"/>
            </w:pPr>
            <w:r>
              <w:t xml:space="preserve">Dent-Blanche-Decke: Trias: Quarzit</w:t>
            </w:r>
          </w:p>
        </w:tc>
        <w:tc>
          <w:tcPr/>
          <w:p>
            <w:pPr>
              <w:pStyle w:val="Compact"/>
            </w:pPr>
            <w:r>
              <w:t xml:space="preserve">sandstone: quartz</w:t>
            </w:r>
          </w:p>
        </w:tc>
        <w:tc>
          <w:tcPr/>
          <w:p>
            <w:pPr>
              <w:pStyle w:val="Compact"/>
            </w:pPr>
            <w:r>
              <w:t xml:space="preserve">conglomerate: quartz</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15205106</w:t>
            </w:r>
          </w:p>
        </w:tc>
        <w:tc>
          <w:tcPr/>
          <w:p>
            <w:pPr>
              <w:pStyle w:val="Compact"/>
            </w:pPr>
            <w:r>
              <w:t xml:space="preserve">Arolla-Orthogneis: Leukogneis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Arolla Orthogneiss</w:t>
            </w:r>
          </w:p>
        </w:tc>
        <w:tc>
          <w:tcPr/>
          <w:p>
            <w:pPr>
              <w:pStyle w:val="Compact"/>
            </w:pPr>
            <w:r>
              <w:t xml:space="preserve">Permian</w:t>
            </w:r>
          </w:p>
        </w:tc>
        <w:tc>
          <w:tcPr/>
          <w:p>
            <w:pPr>
              <w:pStyle w:val="Compact"/>
            </w:pPr>
            <w:r>
              <w:t xml:space="preserve">Permian</w:t>
            </w:r>
          </w:p>
        </w:tc>
      </w:tr>
      <w:tr>
        <w:tc>
          <w:tcPr/>
          <w:p>
            <w:pPr>
              <w:pStyle w:val="Compact"/>
            </w:pPr>
            <w:r>
              <w:t xml:space="preserve">15205107</w:t>
            </w:r>
          </w:p>
        </w:tc>
        <w:tc>
          <w:tcPr/>
          <w:p>
            <w:pPr>
              <w:pStyle w:val="Compact"/>
            </w:pPr>
            <w:r>
              <w:t xml:space="preserve">Arolla-Orthogneis: Augengneis</w:t>
            </w:r>
          </w:p>
        </w:tc>
        <w:tc>
          <w:tcPr/>
          <w:p>
            <w:pPr>
              <w:pStyle w:val="Compact"/>
            </w:pPr>
            <w:r>
              <w:t xml:space="preserve">gneiss: granitic-augen</w:t>
            </w:r>
          </w:p>
        </w:tc>
        <w:tc>
          <w:tcPr/>
          <w:p>
            <w:pPr>
              <w:pStyle w:val="Compact"/>
            </w:pPr>
            <w:r>
              <w:t xml:space="preserve">gneiss</w:t>
            </w:r>
          </w:p>
        </w:tc>
        <w:tc>
          <w:tcPr/>
          <w:p>
            <w:pPr>
              <w:pStyle w:val="Compact"/>
            </w:pPr>
            <w:r>
              <w:t xml:space="preserve">–</w:t>
            </w:r>
          </w:p>
        </w:tc>
        <w:tc>
          <w:tcPr/>
          <w:p>
            <w:pPr>
              <w:pStyle w:val="Compact"/>
            </w:pPr>
            <w:r>
              <w:t xml:space="preserve">Arolla Orthogneiss</w:t>
            </w:r>
          </w:p>
        </w:tc>
        <w:tc>
          <w:tcPr/>
          <w:p>
            <w:pPr>
              <w:pStyle w:val="Compact"/>
            </w:pPr>
            <w:r>
              <w:t xml:space="preserve">Permian</w:t>
            </w:r>
          </w:p>
        </w:tc>
        <w:tc>
          <w:tcPr/>
          <w:p>
            <w:pPr>
              <w:pStyle w:val="Compact"/>
            </w:pPr>
            <w:r>
              <w:t xml:space="preserve">Permian</w:t>
            </w:r>
          </w:p>
        </w:tc>
      </w:tr>
      <w:tr>
        <w:tc>
          <w:tcPr/>
          <w:p>
            <w:pPr>
              <w:pStyle w:val="Compact"/>
            </w:pPr>
            <w:r>
              <w:t xml:space="preserve">15205108</w:t>
            </w:r>
          </w:p>
        </w:tc>
        <w:tc>
          <w:tcPr/>
          <w:p>
            <w:pPr>
              <w:pStyle w:val="Compact"/>
            </w:pPr>
            <w:r>
              <w:t xml:space="preserve">Arolla-Orthogneis: Mylonit</w:t>
            </w:r>
          </w:p>
        </w:tc>
        <w:tc>
          <w:tcPr/>
          <w:p>
            <w:pPr>
              <w:pStyle w:val="Compact"/>
            </w:pPr>
            <w:r>
              <w:t xml:space="preserve">gneiss: mylonitic</w:t>
            </w:r>
          </w:p>
        </w:tc>
        <w:tc>
          <w:tcPr/>
          <w:p>
            <w:pPr>
              <w:pStyle w:val="Compact"/>
            </w:pPr>
            <w:r>
              <w:t xml:space="preserve">–</w:t>
            </w:r>
          </w:p>
        </w:tc>
        <w:tc>
          <w:tcPr/>
          <w:p>
            <w:pPr>
              <w:pStyle w:val="Compact"/>
            </w:pPr>
            <w:r>
              <w:t xml:space="preserve">–</w:t>
            </w:r>
          </w:p>
        </w:tc>
        <w:tc>
          <w:tcPr/>
          <w:p>
            <w:pPr>
              <w:pStyle w:val="Compact"/>
            </w:pPr>
            <w:r>
              <w:t xml:space="preserve">Arolla Orthogneiss</w:t>
            </w:r>
          </w:p>
        </w:tc>
        <w:tc>
          <w:tcPr/>
          <w:p>
            <w:pPr>
              <w:pStyle w:val="Compact"/>
            </w:pPr>
            <w:r>
              <w:t xml:space="preserve">Permian</w:t>
            </w:r>
          </w:p>
        </w:tc>
        <w:tc>
          <w:tcPr/>
          <w:p>
            <w:pPr>
              <w:pStyle w:val="Compact"/>
            </w:pPr>
            <w:r>
              <w:t xml:space="preserve">Permian</w:t>
            </w:r>
          </w:p>
        </w:tc>
      </w:tr>
      <w:tr>
        <w:tc>
          <w:tcPr/>
          <w:p>
            <w:pPr>
              <w:pStyle w:val="Compact"/>
            </w:pPr>
            <w:r>
              <w:t xml:space="preserve">15205109</w:t>
            </w:r>
          </w:p>
        </w:tc>
        <w:tc>
          <w:tcPr/>
          <w:p>
            <w:pPr>
              <w:pStyle w:val="Compact"/>
            </w:pPr>
            <w:r>
              <w:t xml:space="preserve">Arolla-Einheit: Mylonit</w:t>
            </w:r>
          </w:p>
        </w:tc>
        <w:tc>
          <w:tcPr/>
          <w:p>
            <w:pPr>
              <w:pStyle w:val="Compact"/>
            </w:pPr>
            <w:r>
              <w:t xml:space="preserve">gneiss: mylonitic</w:t>
            </w:r>
          </w:p>
        </w:tc>
        <w:tc>
          <w:tcPr/>
          <w:p>
            <w:pPr>
              <w:pStyle w:val="Compact"/>
            </w:pPr>
            <w:r>
              <w:t xml:space="preserve">–</w:t>
            </w:r>
          </w:p>
        </w:tc>
        <w:tc>
          <w:tcPr/>
          <w:p>
            <w:pPr>
              <w:pStyle w:val="Compact"/>
            </w:pPr>
            <w:r>
              <w:t xml:space="preserve">–</w:t>
            </w:r>
          </w:p>
        </w:tc>
        <w:tc>
          <w:tcPr/>
          <w:p>
            <w:pPr>
              <w:pStyle w:val="Compact"/>
            </w:pPr>
            <w:r>
              <w:t xml:space="preserve">«Série Rubanée»</w:t>
            </w:r>
          </w:p>
        </w:tc>
        <w:tc>
          <w:tcPr/>
          <w:p>
            <w:pPr>
              <w:pStyle w:val="Compact"/>
            </w:pPr>
            <w:r>
              <w:t xml:space="preserve">Paleozoic</w:t>
            </w:r>
          </w:p>
        </w:tc>
        <w:tc>
          <w:tcPr/>
          <w:p>
            <w:pPr>
              <w:pStyle w:val="Compact"/>
            </w:pPr>
            <w:r>
              <w:t xml:space="preserve">Paleozoic</w:t>
            </w:r>
          </w:p>
        </w:tc>
      </w:tr>
      <w:tr>
        <w:tc>
          <w:tcPr/>
          <w:p>
            <w:pPr>
              <w:pStyle w:val="Compact"/>
            </w:pPr>
            <w:r>
              <w:t xml:space="preserve">15205110</w:t>
            </w:r>
          </w:p>
        </w:tc>
        <w:tc>
          <w:tcPr/>
          <w:p>
            <w:pPr>
              <w:pStyle w:val="Compact"/>
            </w:pPr>
            <w:r>
              <w:t xml:space="preserve">Arolla-Einheit: Série rubanée: Mikroaugengneis</w:t>
            </w:r>
          </w:p>
        </w:tc>
        <w:tc>
          <w:tcPr/>
          <w:p>
            <w:pPr>
              <w:pStyle w:val="Compact"/>
            </w:pPr>
            <w:r>
              <w:t xml:space="preserve">gneiss: banded</w:t>
            </w:r>
          </w:p>
        </w:tc>
        <w:tc>
          <w:tcPr/>
          <w:p>
            <w:pPr>
              <w:pStyle w:val="Compact"/>
            </w:pPr>
            <w:r>
              <w:t xml:space="preserve">–</w:t>
            </w:r>
          </w:p>
        </w:tc>
        <w:tc>
          <w:tcPr/>
          <w:p>
            <w:pPr>
              <w:pStyle w:val="Compact"/>
            </w:pPr>
            <w:r>
              <w:t xml:space="preserve">–</w:t>
            </w:r>
          </w:p>
        </w:tc>
        <w:tc>
          <w:tcPr/>
          <w:p>
            <w:pPr>
              <w:pStyle w:val="Compact"/>
            </w:pPr>
            <w:r>
              <w:t xml:space="preserve">«Série Rubanée»</w:t>
            </w:r>
          </w:p>
        </w:tc>
        <w:tc>
          <w:tcPr/>
          <w:p>
            <w:pPr>
              <w:pStyle w:val="Compact"/>
            </w:pPr>
            <w:r>
              <w:t xml:space="preserve">Permian</w:t>
            </w:r>
          </w:p>
        </w:tc>
        <w:tc>
          <w:tcPr/>
          <w:p>
            <w:pPr>
              <w:pStyle w:val="Compact"/>
            </w:pPr>
            <w:r>
              <w:t xml:space="preserve">Permian</w:t>
            </w:r>
          </w:p>
        </w:tc>
      </w:tr>
      <w:tr>
        <w:tc>
          <w:tcPr/>
          <w:p>
            <w:pPr>
              <w:pStyle w:val="Compact"/>
            </w:pPr>
            <w:r>
              <w:t xml:space="preserve">15205111</w:t>
            </w:r>
          </w:p>
        </w:tc>
        <w:tc>
          <w:tcPr/>
          <w:p>
            <w:pPr>
              <w:pStyle w:val="Compact"/>
            </w:pPr>
            <w:r>
              <w:t xml:space="preserve">Arolla-Orthogneis: Granitoid</w:t>
            </w:r>
          </w:p>
        </w:tc>
        <w:tc>
          <w:tcPr/>
          <w:p>
            <w:pPr>
              <w:pStyle w:val="Compact"/>
            </w:pPr>
            <w:r>
              <w:t xml:space="preserve">gneiss: granitic</w:t>
            </w:r>
          </w:p>
        </w:tc>
        <w:tc>
          <w:tcPr/>
          <w:p>
            <w:pPr>
              <w:pStyle w:val="Compact"/>
            </w:pPr>
            <w:r>
              <w:t xml:space="preserve">–</w:t>
            </w:r>
          </w:p>
        </w:tc>
        <w:tc>
          <w:tcPr/>
          <w:p>
            <w:pPr>
              <w:pStyle w:val="Compact"/>
            </w:pPr>
            <w:r>
              <w:t xml:space="preserve">–</w:t>
            </w:r>
          </w:p>
        </w:tc>
        <w:tc>
          <w:tcPr/>
          <w:p>
            <w:pPr>
              <w:pStyle w:val="Compact"/>
            </w:pPr>
            <w:r>
              <w:t xml:space="preserve">Arolla Orthogneiss</w:t>
            </w:r>
          </w:p>
        </w:tc>
        <w:tc>
          <w:tcPr/>
          <w:p>
            <w:pPr>
              <w:pStyle w:val="Compact"/>
            </w:pPr>
            <w:r>
              <w:t xml:space="preserve">Permian</w:t>
            </w:r>
          </w:p>
        </w:tc>
        <w:tc>
          <w:tcPr/>
          <w:p>
            <w:pPr>
              <w:pStyle w:val="Compact"/>
            </w:pPr>
            <w:r>
              <w:t xml:space="preserve">Permian</w:t>
            </w:r>
          </w:p>
        </w:tc>
      </w:tr>
      <w:tr>
        <w:tc>
          <w:tcPr/>
          <w:p>
            <w:pPr>
              <w:pStyle w:val="Compact"/>
            </w:pPr>
            <w:r>
              <w:t xml:space="preserve">15205112</w:t>
            </w:r>
          </w:p>
        </w:tc>
        <w:tc>
          <w:tcPr/>
          <w:p>
            <w:pPr>
              <w:pStyle w:val="Compact"/>
            </w:pPr>
            <w:r>
              <w:t xml:space="preserve">Arolla-Einheit: Basisches Gestein</w:t>
            </w:r>
          </w:p>
        </w:tc>
        <w:tc>
          <w:tcPr/>
          <w:p>
            <w:pPr>
              <w:pStyle w:val="Compact"/>
            </w:pPr>
            <w:r>
              <w:t xml:space="preserve">gabbro: hornblende</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15205113</w:t>
            </w:r>
          </w:p>
        </w:tc>
        <w:tc>
          <w:tcPr/>
          <w:p>
            <w:pPr>
              <w:pStyle w:val="Compact"/>
            </w:pPr>
            <w:r>
              <w:t xml:space="preserve">Arolla-Einheit: Basisches Gestein: Mylonitisch</w:t>
            </w:r>
          </w:p>
        </w:tc>
        <w:tc>
          <w:tcPr/>
          <w:p>
            <w:pPr>
              <w:pStyle w:val="Compact"/>
            </w:pPr>
            <w:r>
              <w:t xml:space="preserve">gabbro: mylonitic</w:t>
            </w:r>
          </w:p>
        </w:tc>
        <w:tc>
          <w:tcPr/>
          <w:p>
            <w:pPr>
              <w:pStyle w:val="Compact"/>
            </w:pPr>
            <w:r>
              <w:t xml:space="preserve">schist: zoisite-fuchsite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15205114</w:t>
            </w:r>
          </w:p>
        </w:tc>
        <w:tc>
          <w:tcPr/>
          <w:p>
            <w:pPr>
              <w:pStyle w:val="Compact"/>
            </w:pPr>
            <w:r>
              <w:t xml:space="preserve">Arolla-Einheit: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15205115</w:t>
            </w:r>
          </w:p>
        </w:tc>
        <w:tc>
          <w:tcPr/>
          <w:p>
            <w:pPr>
              <w:pStyle w:val="Compact"/>
            </w:pPr>
            <w:r>
              <w:t xml:space="preserve">Arolla-Einheit: Hornblendegabbro</w:t>
            </w:r>
          </w:p>
        </w:tc>
        <w:tc>
          <w:tcPr/>
          <w:p>
            <w:pPr>
              <w:pStyle w:val="Compact"/>
            </w:pPr>
            <w:r>
              <w:t xml:space="preserve">gabbro: hornblende</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15205116</w:t>
            </w:r>
          </w:p>
        </w:tc>
        <w:tc>
          <w:tcPr/>
          <w:p>
            <w:pPr>
              <w:pStyle w:val="Compact"/>
            </w:pPr>
            <w:r>
              <w:t xml:space="preserve">Arolla-Einheit: Ultramafisches Gestein</w:t>
            </w:r>
          </w:p>
        </w:tc>
        <w:tc>
          <w:tcPr/>
          <w:p>
            <w:pPr>
              <w:pStyle w:val="Compact"/>
            </w:pPr>
            <w:r>
              <w:t xml:space="preserve">rock: ultramafic</w:t>
            </w:r>
          </w:p>
        </w:tc>
        <w:tc>
          <w:tcPr/>
          <w:p>
            <w:pPr>
              <w:pStyle w:val="Compact"/>
            </w:pPr>
            <w:r>
              <w:t xml:space="preserve">serpentinite</w:t>
            </w:r>
          </w:p>
        </w:tc>
        <w:tc>
          <w:tcPr/>
          <w:p>
            <w:pPr>
              <w:pStyle w:val="Compact"/>
            </w:pPr>
            <w:r>
              <w:t xml:space="preserve">peridotite: metamorphic</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15205117</w:t>
            </w:r>
          </w:p>
        </w:tc>
        <w:tc>
          <w:tcPr/>
          <w:p>
            <w:pPr>
              <w:pStyle w:val="Compact"/>
            </w:pPr>
            <w:r>
              <w:t xml:space="preserve">Arolla-Einheit: Paragneis</w:t>
            </w:r>
          </w:p>
        </w:tc>
        <w:tc>
          <w:tcPr/>
          <w:p>
            <w:pPr>
              <w:pStyle w:val="Compact"/>
            </w:pPr>
            <w:r>
              <w:t xml:space="preserve">gneiss: sedimentary</w:t>
            </w:r>
          </w:p>
        </w:tc>
        <w:tc>
          <w:tcPr/>
          <w:p>
            <w:pPr>
              <w:pStyle w:val="Compact"/>
            </w:pPr>
            <w:r>
              <w:t xml:space="preserve">gneiss: amphibole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15205118</w:t>
            </w:r>
          </w:p>
        </w:tc>
        <w:tc>
          <w:tcPr/>
          <w:p>
            <w:pPr>
              <w:pStyle w:val="Compact"/>
            </w:pPr>
            <w:r>
              <w:t xml:space="preserve">Arolla-Einheit: Glimmerschiefer</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15205119</w:t>
            </w:r>
          </w:p>
        </w:tc>
        <w:tc>
          <w:tcPr/>
          <w:p>
            <w:pPr>
              <w:pStyle w:val="Compact"/>
            </w:pPr>
            <w:r>
              <w:t xml:space="preserve">Valpelline-Einheit: Mylonit</w:t>
            </w:r>
          </w:p>
        </w:tc>
        <w:tc>
          <w:tcPr/>
          <w:p>
            <w:pPr>
              <w:pStyle w:val="Compact"/>
            </w:pPr>
            <w:r>
              <w:t xml:space="preserve">mylonite</w:t>
            </w:r>
          </w:p>
        </w:tc>
        <w:tc>
          <w:tcPr/>
          <w:p>
            <w:pPr>
              <w:pStyle w:val="Compact"/>
            </w:pPr>
            <w:r>
              <w:t xml:space="preserve">schist: chlorite-epidote</w:t>
            </w:r>
          </w:p>
        </w:tc>
        <w:tc>
          <w:tcPr/>
          <w:p>
            <w:pPr>
              <w:pStyle w:val="Compact"/>
            </w:pPr>
            <w:r>
              <w:t xml:space="preserve">gneiss: albite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15205120</w:t>
            </w:r>
          </w:p>
        </w:tc>
        <w:tc>
          <w:tcPr/>
          <w:p>
            <w:pPr>
              <w:pStyle w:val="Compact"/>
            </w:pPr>
            <w:r>
              <w:t xml:space="preserve">Valpelline-Einheit: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15205121</w:t>
            </w:r>
          </w:p>
        </w:tc>
        <w:tc>
          <w:tcPr/>
          <w:p>
            <w:pPr>
              <w:pStyle w:val="Compact"/>
            </w:pPr>
            <w:r>
              <w:t xml:space="preserve">Valpelline-Einheit: Marmor</w:t>
            </w:r>
          </w:p>
        </w:tc>
        <w:tc>
          <w:tcPr/>
          <w:p>
            <w:pPr>
              <w:pStyle w:val="Compact"/>
            </w:pPr>
            <w:r>
              <w:t xml:space="preserve">marble: calcsilicate</w:t>
            </w:r>
          </w:p>
        </w:tc>
        <w:tc>
          <w:tcPr/>
          <w:p>
            <w:pPr>
              <w:pStyle w:val="Compact"/>
            </w:pPr>
            <w:r>
              <w:t xml:space="preserve">gneiss: calcsilicate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15205122</w:t>
            </w:r>
          </w:p>
        </w:tc>
        <w:tc>
          <w:tcPr/>
          <w:p>
            <w:pPr>
              <w:pStyle w:val="Compact"/>
            </w:pPr>
            <w:r>
              <w:t xml:space="preserve">Valpelline-Einheit: Migmatit</w:t>
            </w:r>
          </w:p>
        </w:tc>
        <w:tc>
          <w:tcPr/>
          <w:p>
            <w:pPr>
              <w:pStyle w:val="Compact"/>
            </w:pPr>
            <w:r>
              <w:t xml:space="preserve">gneiss: migmatitic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15205123</w:t>
            </w:r>
          </w:p>
        </w:tc>
        <w:tc>
          <w:tcPr/>
          <w:p>
            <w:pPr>
              <w:pStyle w:val="Compact"/>
            </w:pPr>
            <w:r>
              <w:t xml:space="preserve">Roisan-Cignana-Zone: Marmor</w:t>
            </w:r>
          </w:p>
        </w:tc>
        <w:tc>
          <w:tcPr/>
          <w:p>
            <w:pPr>
              <w:pStyle w:val="Compact"/>
            </w:pPr>
            <w:r>
              <w:t xml:space="preserve">marble: calcareous</w:t>
            </w:r>
          </w:p>
        </w:tc>
        <w:tc>
          <w:tcPr/>
          <w:p>
            <w:pPr>
              <w:pStyle w:val="Compact"/>
            </w:pPr>
            <w:r>
              <w:t xml:space="preserve">marble: dolomitic</w:t>
            </w:r>
          </w:p>
        </w:tc>
        <w:tc>
          <w:tcPr/>
          <w:p>
            <w:pPr>
              <w:pStyle w:val="Compact"/>
            </w:pPr>
            <w:r>
              <w:t xml:space="preserve">schist: calcareous: mica</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15205124</w:t>
            </w:r>
          </w:p>
        </w:tc>
        <w:tc>
          <w:tcPr/>
          <w:p>
            <w:pPr>
              <w:pStyle w:val="Compact"/>
            </w:pPr>
            <w:r>
              <w:t xml:space="preserve">Musella-Granit</w:t>
            </w:r>
          </w:p>
        </w:tc>
        <w:tc>
          <w:tcPr/>
          <w:p>
            <w:pPr>
              <w:pStyle w:val="Compact"/>
            </w:pPr>
            <w:r>
              <w:t xml:space="preserve">granite: porphyric: hornblende</w:t>
            </w:r>
          </w:p>
        </w:tc>
        <w:tc>
          <w:tcPr/>
          <w:p>
            <w:pPr>
              <w:pStyle w:val="Compact"/>
            </w:pPr>
            <w:r>
              <w:t xml:space="preserve">–</w:t>
            </w:r>
          </w:p>
        </w:tc>
        <w:tc>
          <w:tcPr/>
          <w:p>
            <w:pPr>
              <w:pStyle w:val="Compact"/>
            </w:pPr>
            <w:r>
              <w:t xml:space="preserve">–</w:t>
            </w:r>
          </w:p>
        </w:tc>
        <w:tc>
          <w:tcPr/>
          <w:p>
            <w:pPr>
              <w:pStyle w:val="Compact"/>
            </w:pPr>
            <w:r>
              <w:t xml:space="preserve">Musella Granite</w:t>
            </w:r>
          </w:p>
        </w:tc>
        <w:tc>
          <w:tcPr/>
          <w:p>
            <w:pPr>
              <w:pStyle w:val="Compact"/>
            </w:pPr>
            <w:r>
              <w:t xml:space="preserve">Carboniferous</w:t>
            </w:r>
          </w:p>
        </w:tc>
        <w:tc>
          <w:tcPr/>
          <w:p>
            <w:pPr>
              <w:pStyle w:val="Compact"/>
            </w:pPr>
            <w:r>
              <w:t xml:space="preserve">Carboniferous</w:t>
            </w:r>
          </w:p>
        </w:tc>
      </w:tr>
      <w:tr>
        <w:tc>
          <w:tcPr/>
          <w:p>
            <w:pPr>
              <w:pStyle w:val="Compact"/>
            </w:pPr>
            <w:r>
              <w:t xml:space="preserve">15205125</w:t>
            </w:r>
          </w:p>
        </w:tc>
        <w:tc>
          <w:tcPr/>
          <w:p>
            <w:pPr>
              <w:pStyle w:val="Compact"/>
            </w:pPr>
            <w:r>
              <w:t xml:space="preserve">Sella-Granodiorit</w:t>
            </w:r>
          </w:p>
        </w:tc>
        <w:tc>
          <w:tcPr/>
          <w:p>
            <w:pPr>
              <w:pStyle w:val="Compact"/>
            </w:pPr>
            <w:r>
              <w:t xml:space="preserve">granodiorite: hornblende</w:t>
            </w:r>
          </w:p>
        </w:tc>
        <w:tc>
          <w:tcPr/>
          <w:p>
            <w:pPr>
              <w:pStyle w:val="Compact"/>
            </w:pPr>
            <w:r>
              <w:t xml:space="preserve">–</w:t>
            </w:r>
          </w:p>
        </w:tc>
        <w:tc>
          <w:tcPr/>
          <w:p>
            <w:pPr>
              <w:pStyle w:val="Compact"/>
            </w:pPr>
            <w:r>
              <w:t xml:space="preserve">–</w:t>
            </w:r>
          </w:p>
        </w:tc>
        <w:tc>
          <w:tcPr/>
          <w:p>
            <w:pPr>
              <w:pStyle w:val="Compact"/>
            </w:pPr>
            <w:r>
              <w:t xml:space="preserve">Sella Granodiorite</w:t>
            </w:r>
          </w:p>
        </w:tc>
        <w:tc>
          <w:tcPr/>
          <w:p>
            <w:pPr>
              <w:pStyle w:val="Compact"/>
            </w:pPr>
            <w:r>
              <w:t xml:space="preserve">Carboniferous</w:t>
            </w:r>
          </w:p>
        </w:tc>
        <w:tc>
          <w:tcPr/>
          <w:p>
            <w:pPr>
              <w:pStyle w:val="Compact"/>
            </w:pPr>
            <w:r>
              <w:t xml:space="preserve">Carboniferous</w:t>
            </w:r>
          </w:p>
        </w:tc>
      </w:tr>
      <w:tr>
        <w:tc>
          <w:tcPr/>
          <w:p>
            <w:pPr>
              <w:pStyle w:val="Compact"/>
            </w:pPr>
            <w:r>
              <w:t xml:space="preserve">15205126</w:t>
            </w:r>
          </w:p>
        </w:tc>
        <w:tc>
          <w:tcPr/>
          <w:p>
            <w:pPr>
              <w:pStyle w:val="Compact"/>
            </w:pPr>
            <w:r>
              <w:t xml:space="preserve">Marinelli-Fm.</w:t>
            </w:r>
          </w:p>
        </w:tc>
        <w:tc>
          <w:tcPr/>
          <w:p>
            <w:pPr>
              <w:pStyle w:val="Compact"/>
            </w:pPr>
            <w:r>
              <w:t xml:space="preserve">schist: mica-chlorite</w:t>
            </w:r>
          </w:p>
        </w:tc>
        <w:tc>
          <w:tcPr/>
          <w:p>
            <w:pPr>
              <w:pStyle w:val="Compact"/>
            </w:pPr>
            <w:r>
              <w:t xml:space="preserve">schist: clayey: graphite</w:t>
            </w:r>
          </w:p>
        </w:tc>
        <w:tc>
          <w:tcPr/>
          <w:p>
            <w:pPr>
              <w:pStyle w:val="Compact"/>
            </w:pPr>
            <w:r>
              <w:t xml:space="preserve">amphibolite</w:t>
            </w:r>
          </w:p>
        </w:tc>
        <w:tc>
          <w:tcPr/>
          <w:p>
            <w:pPr>
              <w:pStyle w:val="Compact"/>
            </w:pPr>
            <w:r>
              <w:t xml:space="preserve">Marinelli Formation</w:t>
            </w:r>
          </w:p>
        </w:tc>
        <w:tc>
          <w:tcPr/>
          <w:p>
            <w:pPr>
              <w:pStyle w:val="Compact"/>
            </w:pPr>
            <w:r>
              <w:t xml:space="preserve">Proterozoic</w:t>
            </w:r>
          </w:p>
        </w:tc>
        <w:tc>
          <w:tcPr/>
          <w:p>
            <w:pPr>
              <w:pStyle w:val="Compact"/>
            </w:pPr>
            <w:r>
              <w:t xml:space="preserve">Paleozoic</w:t>
            </w:r>
          </w:p>
        </w:tc>
      </w:tr>
      <w:tr>
        <w:tc>
          <w:tcPr/>
          <w:p>
            <w:pPr>
              <w:pStyle w:val="Compact"/>
            </w:pPr>
            <w:r>
              <w:t xml:space="preserve">15205127</w:t>
            </w:r>
          </w:p>
        </w:tc>
        <w:tc>
          <w:tcPr/>
          <w:p>
            <w:pPr>
              <w:pStyle w:val="Compact"/>
            </w:pPr>
            <w:r>
              <w:t xml:space="preserve">Margna- und Sella-Decke: Grundgebirge</w:t>
            </w:r>
          </w:p>
        </w:tc>
        <w:tc>
          <w:tcPr/>
          <w:p>
            <w:pPr>
              <w:pStyle w:val="Compact"/>
            </w:pPr>
            <w:r>
              <w:t xml:space="preserve">gneiss</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15205128</w:t>
            </w:r>
          </w:p>
        </w:tc>
        <w:tc>
          <w:tcPr/>
          <w:p>
            <w:pPr>
              <w:pStyle w:val="Compact"/>
            </w:pPr>
            <w:r>
              <w:t xml:space="preserve">Margna- und Sella-Decke: Variszische Intrusiva</w:t>
            </w:r>
          </w:p>
        </w:tc>
        <w:tc>
          <w:tcPr/>
          <w:p>
            <w:pPr>
              <w:pStyle w:val="Compact"/>
            </w:pPr>
            <w:r>
              <w:t xml:space="preserve">granite</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15205129</w:t>
            </w:r>
          </w:p>
        </w:tc>
        <w:tc>
          <w:tcPr/>
          <w:p>
            <w:pPr>
              <w:pStyle w:val="Compact"/>
            </w:pPr>
            <w:r>
              <w:t xml:space="preserve">Margna- und Sella-Decke: Prävariszisches Grundgebirge</w:t>
            </w:r>
          </w:p>
        </w:tc>
        <w:tc>
          <w:tcPr/>
          <w:p>
            <w:pPr>
              <w:pStyle w:val="Compact"/>
            </w:pPr>
            <w:r>
              <w:t xml:space="preserve">gneiss</w:t>
            </w:r>
          </w:p>
        </w:tc>
        <w:tc>
          <w:tcPr/>
          <w:p>
            <w:pPr>
              <w:pStyle w:val="Compact"/>
            </w:pPr>
            <w:r>
              <w:t xml:space="preserve">schist</w:t>
            </w:r>
          </w:p>
        </w:tc>
        <w:tc>
          <w:tcPr/>
          <w:p>
            <w:pPr>
              <w:pStyle w:val="Compact"/>
            </w:pPr>
            <w:r>
              <w:t xml:space="preserve">amphibolite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15205130</w:t>
            </w:r>
          </w:p>
        </w:tc>
        <w:tc>
          <w:tcPr/>
          <w:p>
            <w:pPr>
              <w:pStyle w:val="Compact"/>
            </w:pPr>
            <w:r>
              <w:t xml:space="preserve">Margna-Decke: Metaarkose, Orthogneise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15205131</w:t>
            </w:r>
          </w:p>
        </w:tc>
        <w:tc>
          <w:tcPr/>
          <w:p>
            <w:pPr>
              <w:pStyle w:val="Compact"/>
            </w:pPr>
            <w:r>
              <w:t xml:space="preserve">Sesia-Decke: 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15205132</w:t>
            </w:r>
          </w:p>
        </w:tc>
        <w:tc>
          <w:tcPr/>
          <w:p>
            <w:pPr>
              <w:pStyle w:val="Compact"/>
            </w:pPr>
            <w:r>
              <w:t xml:space="preserve">Sesia-Decke: Micascisti Eclogitici</w:t>
            </w:r>
          </w:p>
        </w:tc>
        <w:tc>
          <w:tcPr/>
          <w:p>
            <w:pPr>
              <w:pStyle w:val="Compact"/>
            </w:pPr>
            <w:r>
              <w:t xml:space="preserve">schist: mica</w:t>
            </w:r>
          </w:p>
        </w:tc>
        <w:tc>
          <w:tcPr/>
          <w:p>
            <w:pPr>
              <w:pStyle w:val="Compact"/>
            </w:pPr>
            <w:r>
              <w:t xml:space="preserve">eclogite</w:t>
            </w:r>
          </w:p>
        </w:tc>
        <w:tc>
          <w:tcPr/>
          <w:p>
            <w:pPr>
              <w:pStyle w:val="Compact"/>
            </w:pPr>
            <w:r>
              <w:t xml:space="preserve">marble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15205133</w:t>
            </w:r>
          </w:p>
        </w:tc>
        <w:tc>
          <w:tcPr/>
          <w:p>
            <w:pPr>
              <w:pStyle w:val="Compact"/>
            </w:pPr>
            <w:r>
              <w:t xml:space="preserve">Finero-Peridotit</w:t>
            </w:r>
          </w:p>
        </w:tc>
        <w:tc>
          <w:tcPr/>
          <w:p>
            <w:pPr>
              <w:pStyle w:val="Compact"/>
            </w:pPr>
            <w:r>
              <w:t xml:space="preserve">peridotite</w:t>
            </w:r>
          </w:p>
        </w:tc>
        <w:tc>
          <w:tcPr/>
          <w:p>
            <w:pPr>
              <w:pStyle w:val="Compact"/>
            </w:pPr>
            <w:r>
              <w:t xml:space="preserve">–</w:t>
            </w:r>
          </w:p>
        </w:tc>
        <w:tc>
          <w:tcPr/>
          <w:p>
            <w:pPr>
              <w:pStyle w:val="Compact"/>
            </w:pPr>
            <w:r>
              <w:t xml:space="preserve">–</w:t>
            </w:r>
          </w:p>
        </w:tc>
        <w:tc>
          <w:tcPr/>
          <w:p>
            <w:pPr>
              <w:pStyle w:val="Compact"/>
            </w:pPr>
            <w:r>
              <w:t xml:space="preserve">Finero Peridotite</w:t>
            </w:r>
          </w:p>
        </w:tc>
        <w:tc>
          <w:tcPr/>
          <w:p>
            <w:pPr>
              <w:pStyle w:val="Compact"/>
            </w:pPr>
            <w:r>
              <w:t xml:space="preserve">Permian</w:t>
            </w:r>
          </w:p>
        </w:tc>
        <w:tc>
          <w:tcPr/>
          <w:p>
            <w:pPr>
              <w:pStyle w:val="Compact"/>
            </w:pPr>
            <w:r>
              <w:t xml:space="preserve">Permian</w:t>
            </w:r>
          </w:p>
        </w:tc>
      </w:tr>
      <w:tr>
        <w:tc>
          <w:tcPr/>
          <w:p>
            <w:pPr>
              <w:pStyle w:val="Compact"/>
            </w:pPr>
            <w:r>
              <w:t xml:space="preserve">15205134</w:t>
            </w:r>
          </w:p>
        </w:tc>
        <w:tc>
          <w:tcPr/>
          <w:p>
            <w:pPr>
              <w:pStyle w:val="Compact"/>
            </w:pPr>
            <w:r>
              <w:t xml:space="preserve">Ivrea Mafischer Komplex</w:t>
            </w:r>
          </w:p>
        </w:tc>
        <w:tc>
          <w:tcPr/>
          <w:p>
            <w:pPr>
              <w:pStyle w:val="Compact"/>
            </w:pPr>
            <w:r>
              <w:t xml:space="preserve">gabbro</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15205135</w:t>
            </w:r>
          </w:p>
        </w:tc>
        <w:tc>
          <w:tcPr/>
          <w:p>
            <w:pPr>
              <w:pStyle w:val="Compact"/>
            </w:pPr>
            <w:r>
              <w:t xml:space="preserve">Sesia-Decke: Zona Dioritico-Kinzigitica</w:t>
            </w:r>
          </w:p>
        </w:tc>
        <w:tc>
          <w:tcPr/>
          <w:p>
            <w:pPr>
              <w:pStyle w:val="Compact"/>
            </w:pPr>
            <w:r>
              <w:t xml:space="preserve">gneiss: granulitic</w:t>
            </w:r>
          </w:p>
        </w:tc>
        <w:tc>
          <w:tcPr/>
          <w:p>
            <w:pPr>
              <w:pStyle w:val="Compact"/>
            </w:pPr>
            <w:r>
              <w:t xml:space="preserve">rock: basic</w:t>
            </w:r>
          </w:p>
        </w:tc>
        <w:tc>
          <w:tcPr/>
          <w:p>
            <w:pPr>
              <w:pStyle w:val="Compact"/>
            </w:pPr>
            <w:r>
              <w:t xml:space="preserve">marble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15205136</w:t>
            </w:r>
          </w:p>
        </w:tc>
        <w:tc>
          <w:tcPr/>
          <w:p>
            <w:pPr>
              <w:pStyle w:val="Compact"/>
            </w:pPr>
            <w:r>
              <w:t xml:space="preserve">Südalpin: Prävariszischer 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15205137</w:t>
            </w:r>
          </w:p>
        </w:tc>
        <w:tc>
          <w:tcPr/>
          <w:p>
            <w:pPr>
              <w:pStyle w:val="Compact"/>
            </w:pPr>
            <w:r>
              <w:t xml:space="preserve">Pontida-Fm.</w:t>
            </w:r>
          </w:p>
        </w:tc>
        <w:tc>
          <w:tcPr/>
          <w:p>
            <w:pPr>
              <w:pStyle w:val="Compact"/>
            </w:pPr>
            <w:r>
              <w:t xml:space="preserve">sandstone</w:t>
            </w:r>
          </w:p>
        </w:tc>
        <w:tc>
          <w:tcPr/>
          <w:p>
            <w:pPr>
              <w:pStyle w:val="Compact"/>
            </w:pPr>
            <w:r>
              <w:t xml:space="preserve">claystone</w:t>
            </w:r>
          </w:p>
        </w:tc>
        <w:tc>
          <w:tcPr/>
          <w:p>
            <w:pPr>
              <w:pStyle w:val="Compact"/>
            </w:pPr>
            <w:r>
              <w:t xml:space="preserve">–</w:t>
            </w:r>
          </w:p>
        </w:tc>
        <w:tc>
          <w:tcPr/>
          <w:p>
            <w:pPr>
              <w:pStyle w:val="Compact"/>
            </w:pPr>
            <w:r>
              <w:t xml:space="preserve">Pontida Formation</w:t>
            </w:r>
          </w:p>
        </w:tc>
        <w:tc>
          <w:tcPr/>
          <w:p>
            <w:pPr>
              <w:pStyle w:val="Compact"/>
            </w:pPr>
            <w:r>
              <w:t xml:space="preserve">Turonian</w:t>
            </w:r>
          </w:p>
        </w:tc>
        <w:tc>
          <w:tcPr/>
          <w:p>
            <w:pPr>
              <w:pStyle w:val="Compact"/>
            </w:pPr>
            <w:r>
              <w:t xml:space="preserve">Coniacian</w:t>
            </w:r>
          </w:p>
        </w:tc>
      </w:tr>
      <w:tr>
        <w:tc>
          <w:tcPr/>
          <w:p>
            <w:pPr>
              <w:pStyle w:val="Compact"/>
            </w:pPr>
            <w:r>
              <w:t xml:space="preserve">15205138</w:t>
            </w:r>
          </w:p>
        </w:tc>
        <w:tc>
          <w:tcPr/>
          <w:p>
            <w:pPr>
              <w:pStyle w:val="Compact"/>
            </w:pPr>
            <w:r>
              <w:t xml:space="preserve">Arolla-Orthogneis: Metagranit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Arolla Orthogneiss</w:t>
            </w:r>
          </w:p>
        </w:tc>
        <w:tc>
          <w:tcPr/>
          <w:p>
            <w:pPr>
              <w:pStyle w:val="Compact"/>
            </w:pPr>
            <w:r>
              <w:t xml:space="preserve">Permian</w:t>
            </w:r>
          </w:p>
        </w:tc>
        <w:tc>
          <w:tcPr/>
          <w:p>
            <w:pPr>
              <w:pStyle w:val="Compact"/>
            </w:pPr>
            <w:r>
              <w:t xml:space="preserve">Permian</w:t>
            </w:r>
          </w:p>
        </w:tc>
      </w:tr>
      <w:tr>
        <w:tc>
          <w:tcPr/>
          <w:p>
            <w:pPr>
              <w:pStyle w:val="Compact"/>
            </w:pPr>
            <w:r>
              <w:t xml:space="preserve">15205139</w:t>
            </w:r>
          </w:p>
        </w:tc>
        <w:tc>
          <w:tcPr/>
          <w:p>
            <w:pPr>
              <w:pStyle w:val="Compact"/>
            </w:pPr>
            <w:r>
              <w:t xml:space="preserve">Arolla-Einheit: Leukokrater Granitgneis</w:t>
            </w:r>
          </w:p>
        </w:tc>
        <w:tc>
          <w:tcPr/>
          <w:p>
            <w:pPr>
              <w:pStyle w:val="Compact"/>
            </w:pPr>
            <w:r>
              <w:t xml:space="preserve">gneiss: granitic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15205140</w:t>
            </w:r>
          </w:p>
        </w:tc>
        <w:tc>
          <w:tcPr/>
          <w:p>
            <w:pPr>
              <w:pStyle w:val="Compact"/>
            </w:pPr>
            <w:r>
              <w:t xml:space="preserve">Dent-Blanche-Decke: Grundgebirge</w:t>
            </w:r>
          </w:p>
        </w:tc>
        <w:tc>
          <w:tcPr/>
          <w:p>
            <w:pPr>
              <w:pStyle w:val="Compact"/>
            </w:pPr>
            <w:r>
              <w:t xml:space="preserve">rock: 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15205141</w:t>
            </w:r>
          </w:p>
        </w:tc>
        <w:tc>
          <w:tcPr/>
          <w:p>
            <w:pPr>
              <w:pStyle w:val="Compact"/>
            </w:pPr>
            <w:r>
              <w:t xml:space="preserve">Maloja-Teildecke: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15205142</w:t>
            </w:r>
          </w:p>
        </w:tc>
        <w:tc>
          <w:tcPr/>
          <w:p>
            <w:pPr>
              <w:pStyle w:val="Compact"/>
            </w:pPr>
            <w:r>
              <w:t xml:space="preserve">Maloja-Teildecke: Kalzitmarmor [Emmat-Fm.?]</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Emmat Formation</w:t>
            </w:r>
          </w:p>
        </w:tc>
        <w:tc>
          <w:tcPr/>
          <w:p>
            <w:pPr>
              <w:pStyle w:val="Compact"/>
            </w:pPr>
            <w:r>
              <w:t xml:space="preserve">Cretaceous</w:t>
            </w:r>
          </w:p>
        </w:tc>
        <w:tc>
          <w:tcPr/>
          <w:p>
            <w:pPr>
              <w:pStyle w:val="Compact"/>
            </w:pPr>
            <w:r>
              <w:t xml:space="preserve">Cretaceous</w:t>
            </w:r>
          </w:p>
        </w:tc>
      </w:tr>
      <w:tr>
        <w:tc>
          <w:tcPr/>
          <w:p>
            <w:pPr>
              <w:pStyle w:val="Compact"/>
            </w:pPr>
            <w:r>
              <w:t xml:space="preserve">15205143</w:t>
            </w:r>
          </w:p>
        </w:tc>
        <w:tc>
          <w:tcPr/>
          <w:p>
            <w:pPr>
              <w:pStyle w:val="Compact"/>
            </w:pPr>
            <w:r>
              <w:t xml:space="preserve">Maloja-Teildecke: Quarzschiefer [Blais-Fm.?]</w:t>
            </w:r>
          </w:p>
        </w:tc>
        <w:tc>
          <w:tcPr/>
          <w:p>
            <w:pPr>
              <w:pStyle w:val="Compact"/>
            </w:pPr>
            <w:r>
              <w:t xml:space="preserve">schist: quartz</w:t>
            </w:r>
          </w:p>
        </w:tc>
        <w:tc>
          <w:tcPr/>
          <w:p>
            <w:pPr>
              <w:pStyle w:val="Compact"/>
            </w:pPr>
            <w:r>
              <w:t xml:space="preserve">–</w:t>
            </w:r>
          </w:p>
        </w:tc>
        <w:tc>
          <w:tcPr/>
          <w:p>
            <w:pPr>
              <w:pStyle w:val="Compact"/>
            </w:pPr>
            <w:r>
              <w:t xml:space="preserve">–</w:t>
            </w:r>
          </w:p>
        </w:tc>
        <w:tc>
          <w:tcPr/>
          <w:p>
            <w:pPr>
              <w:pStyle w:val="Compact"/>
            </w:pPr>
            <w:r>
              <w:t xml:space="preserve">Blais Formation</w:t>
            </w:r>
          </w:p>
        </w:tc>
        <w:tc>
          <w:tcPr/>
          <w:p>
            <w:pPr>
              <w:pStyle w:val="Compact"/>
            </w:pPr>
            <w:r>
              <w:t xml:space="preserve">Late Jurassic</w:t>
            </w:r>
          </w:p>
        </w:tc>
        <w:tc>
          <w:tcPr/>
          <w:p>
            <w:pPr>
              <w:pStyle w:val="Compact"/>
            </w:pPr>
            <w:r>
              <w:t xml:space="preserve">Late Jurassic</w:t>
            </w:r>
          </w:p>
        </w:tc>
      </w:tr>
      <w:tr>
        <w:tc>
          <w:tcPr/>
          <w:p>
            <w:pPr>
              <w:pStyle w:val="Compact"/>
            </w:pPr>
            <w:r>
              <w:t xml:space="preserve">15205144</w:t>
            </w:r>
          </w:p>
        </w:tc>
        <w:tc>
          <w:tcPr/>
          <w:p>
            <w:pPr>
              <w:pStyle w:val="Compact"/>
            </w:pPr>
            <w:r>
              <w:t xml:space="preserve">Maloja-Teildecke: Kalkglimmerschiefer [Saluver-Fm.?]</w:t>
            </w:r>
          </w:p>
        </w:tc>
        <w:tc>
          <w:tcPr/>
          <w:p>
            <w:pPr>
              <w:pStyle w:val="Compact"/>
            </w:pPr>
            <w:r>
              <w:t xml:space="preserve">schist: calcareous: mica</w:t>
            </w:r>
          </w:p>
        </w:tc>
        <w:tc>
          <w:tcPr/>
          <w:p>
            <w:pPr>
              <w:pStyle w:val="Compact"/>
            </w:pPr>
            <w:r>
              <w:t xml:space="preserve">–</w:t>
            </w:r>
          </w:p>
        </w:tc>
        <w:tc>
          <w:tcPr/>
          <w:p>
            <w:pPr>
              <w:pStyle w:val="Compact"/>
            </w:pPr>
            <w:r>
              <w:t xml:space="preserve">–</w:t>
            </w:r>
          </w:p>
        </w:tc>
        <w:tc>
          <w:tcPr/>
          <w:p>
            <w:pPr>
              <w:pStyle w:val="Compact"/>
            </w:pPr>
            <w:r>
              <w:t xml:space="preserve">Saluver Formation</w:t>
            </w:r>
          </w:p>
        </w:tc>
        <w:tc>
          <w:tcPr/>
          <w:p>
            <w:pPr>
              <w:pStyle w:val="Compact"/>
            </w:pPr>
            <w:r>
              <w:t xml:space="preserve">Middle Jurassic</w:t>
            </w:r>
          </w:p>
        </w:tc>
        <w:tc>
          <w:tcPr/>
          <w:p>
            <w:pPr>
              <w:pStyle w:val="Compact"/>
            </w:pPr>
            <w:r>
              <w:t xml:space="preserve">Middle Jurassic</w:t>
            </w:r>
          </w:p>
        </w:tc>
      </w:tr>
      <w:tr>
        <w:tc>
          <w:tcPr/>
          <w:p>
            <w:pPr>
              <w:pStyle w:val="Compact"/>
            </w:pPr>
            <w:r>
              <w:t xml:space="preserve">15205145</w:t>
            </w:r>
          </w:p>
        </w:tc>
        <w:tc>
          <w:tcPr/>
          <w:p>
            <w:pPr>
              <w:pStyle w:val="Compact"/>
            </w:pPr>
            <w:r>
              <w:t xml:space="preserve">Maloja-Teildecke: kieseliger Kalzitmarmor [Agnelli-Fm.?]</w:t>
            </w:r>
          </w:p>
        </w:tc>
        <w:tc>
          <w:tcPr/>
          <w:p>
            <w:pPr>
              <w:pStyle w:val="Compact"/>
            </w:pPr>
            <w:r>
              <w:t xml:space="preserve">marble: calcareous-siliceous</w:t>
            </w:r>
          </w:p>
        </w:tc>
        <w:tc>
          <w:tcPr/>
          <w:p>
            <w:pPr>
              <w:pStyle w:val="Compact"/>
            </w:pPr>
            <w:r>
              <w:t xml:space="preserve">–</w:t>
            </w:r>
          </w:p>
        </w:tc>
        <w:tc>
          <w:tcPr/>
          <w:p>
            <w:pPr>
              <w:pStyle w:val="Compact"/>
            </w:pPr>
            <w:r>
              <w:t xml:space="preserve">–</w:t>
            </w:r>
          </w:p>
        </w:tc>
        <w:tc>
          <w:tcPr/>
          <w:p>
            <w:pPr>
              <w:pStyle w:val="Compact"/>
            </w:pPr>
            <w:r>
              <w:t xml:space="preserve">Agnelli Formation</w:t>
            </w:r>
          </w:p>
        </w:tc>
        <w:tc>
          <w:tcPr/>
          <w:p>
            <w:pPr>
              <w:pStyle w:val="Compact"/>
            </w:pPr>
            <w:r>
              <w:t xml:space="preserve">Early Jurassic</w:t>
            </w:r>
          </w:p>
        </w:tc>
        <w:tc>
          <w:tcPr/>
          <w:p>
            <w:pPr>
              <w:pStyle w:val="Compact"/>
            </w:pPr>
            <w:r>
              <w:t xml:space="preserve">Early Jurassic</w:t>
            </w:r>
          </w:p>
        </w:tc>
      </w:tr>
      <w:tr>
        <w:tc>
          <w:tcPr/>
          <w:p>
            <w:pPr>
              <w:pStyle w:val="Compact"/>
            </w:pPr>
            <w:r>
              <w:t xml:space="preserve">15205146</w:t>
            </w:r>
          </w:p>
        </w:tc>
        <w:tc>
          <w:tcPr/>
          <w:p>
            <w:pPr>
              <w:pStyle w:val="Compact"/>
            </w:pPr>
            <w:r>
              <w:t xml:space="preserve">Maloja-Teildecke: Karbonatische Trias</w:t>
            </w:r>
          </w:p>
        </w:tc>
        <w:tc>
          <w:tcPr/>
          <w:p>
            <w:pPr>
              <w:pStyle w:val="Compact"/>
            </w:pPr>
            <w:r>
              <w:t xml:space="preserve">marble: dolomitic</w:t>
            </w:r>
          </w:p>
        </w:tc>
        <w:tc>
          <w:tcPr/>
          <w:p>
            <w:pPr>
              <w:pStyle w:val="Compact"/>
            </w:pPr>
            <w:r>
              <w:t xml:space="preserve">breccia: dolomitic</w:t>
            </w:r>
          </w:p>
        </w:tc>
        <w:tc>
          <w:tcPr/>
          <w:p>
            <w:pPr>
              <w:pStyle w:val="Compact"/>
            </w:pPr>
            <w:r>
              <w:t xml:space="preserve">rauwacke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15205147</w:t>
            </w:r>
          </w:p>
        </w:tc>
        <w:tc>
          <w:tcPr/>
          <w:p>
            <w:pPr>
              <w:pStyle w:val="Compact"/>
            </w:pPr>
            <w:r>
              <w:t xml:space="preserve">Maloja-Teildecke: Trias: Kalzitmarmor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15205148</w:t>
            </w:r>
          </w:p>
        </w:tc>
        <w:tc>
          <w:tcPr/>
          <w:p>
            <w:pPr>
              <w:pStyle w:val="Compact"/>
            </w:pPr>
            <w:r>
              <w:t xml:space="preserve">Maloja-Teildecke: Trias: Dolomitmarmor</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15202114</w:t>
            </w:r>
          </w:p>
        </w:tc>
        <w:tc>
          <w:tcPr/>
          <w:p>
            <w:pPr>
              <w:pStyle w:val="Compact"/>
            </w:pPr>
            <w:r>
              <w:t xml:space="preserve">Hochstollen-Fm.: Schwarzhorn-Mb.</w:t>
            </w:r>
          </w:p>
        </w:tc>
        <w:tc>
          <w:tcPr/>
          <w:p>
            <w:pPr>
              <w:pStyle w:val="Compact"/>
            </w:pPr>
            <w:r>
              <w:t xml:space="preserve">limestone: sandy-siliceous</w:t>
            </w:r>
          </w:p>
        </w:tc>
        <w:tc>
          <w:tcPr/>
          <w:p>
            <w:pPr>
              <w:pStyle w:val="Compact"/>
            </w:pPr>
            <w:r>
              <w:t xml:space="preserve">marlstone</w:t>
            </w:r>
          </w:p>
        </w:tc>
        <w:tc>
          <w:tcPr/>
          <w:p>
            <w:pPr>
              <w:pStyle w:val="Compact"/>
            </w:pPr>
            <w:r>
              <w:t xml:space="preserve">limestone: spathic: bioclasts</w:t>
            </w:r>
          </w:p>
        </w:tc>
        <w:tc>
          <w:tcPr/>
          <w:p>
            <w:pPr>
              <w:pStyle w:val="Compact"/>
            </w:pPr>
            <w:r>
              <w:t xml:space="preserve">Schwarzhorn Member</w:t>
            </w:r>
          </w:p>
        </w:tc>
        <w:tc>
          <w:tcPr/>
          <w:p>
            <w:pPr>
              <w:pStyle w:val="Compact"/>
            </w:pPr>
            <w:r>
              <w:t xml:space="preserve">Bajocian</w:t>
            </w:r>
          </w:p>
        </w:tc>
        <w:tc>
          <w:tcPr/>
          <w:p>
            <w:pPr>
              <w:pStyle w:val="Compact"/>
            </w:pPr>
            <w:r>
              <w:t xml:space="preserve">Bajocian</w:t>
            </w:r>
          </w:p>
        </w:tc>
      </w:tr>
      <w:tr>
        <w:tc>
          <w:tcPr/>
          <w:p>
            <w:pPr>
              <w:pStyle w:val="Compact"/>
            </w:pPr>
            <w:r>
              <w:t xml:space="preserve">15202115</w:t>
            </w:r>
          </w:p>
        </w:tc>
        <w:tc>
          <w:tcPr/>
          <w:p>
            <w:pPr>
              <w:pStyle w:val="Compact"/>
            </w:pPr>
            <w:r>
              <w:t xml:space="preserve">Hochstollen-Fm.: Bietenhorn-Mb.</w:t>
            </w:r>
          </w:p>
        </w:tc>
        <w:tc>
          <w:tcPr/>
          <w:p>
            <w:pPr>
              <w:pStyle w:val="Compact"/>
            </w:pPr>
            <w:r>
              <w:t xml:space="preserve">marlstone: silty</w:t>
            </w:r>
          </w:p>
        </w:tc>
        <w:tc>
          <w:tcPr/>
          <w:p>
            <w:pPr>
              <w:pStyle w:val="Compact"/>
            </w:pPr>
            <w:r>
              <w:t xml:space="preserve">claystone: schistose</w:t>
            </w:r>
          </w:p>
        </w:tc>
        <w:tc>
          <w:tcPr/>
          <w:p>
            <w:pPr>
              <w:pStyle w:val="Compact"/>
            </w:pPr>
            <w:r>
              <w:t xml:space="preserve">limestone: sandy</w:t>
            </w:r>
          </w:p>
        </w:tc>
        <w:tc>
          <w:tcPr/>
          <w:p>
            <w:pPr>
              <w:pStyle w:val="Compact"/>
            </w:pPr>
            <w:r>
              <w:t xml:space="preserve">Bietenhorn Member</w:t>
            </w:r>
          </w:p>
        </w:tc>
        <w:tc>
          <w:tcPr/>
          <w:p>
            <w:pPr>
              <w:pStyle w:val="Compact"/>
            </w:pPr>
            <w:r>
              <w:t xml:space="preserve">Bajocian</w:t>
            </w:r>
          </w:p>
        </w:tc>
        <w:tc>
          <w:tcPr/>
          <w:p>
            <w:pPr>
              <w:pStyle w:val="Compact"/>
            </w:pPr>
            <w:r>
              <w:t xml:space="preserve">Bajocian</w:t>
            </w:r>
          </w:p>
        </w:tc>
      </w:tr>
      <w:tr>
        <w:tc>
          <w:tcPr/>
          <w:p>
            <w:pPr>
              <w:pStyle w:val="Compact"/>
            </w:pPr>
            <w:r>
              <w:t xml:space="preserve">15202116</w:t>
            </w:r>
          </w:p>
        </w:tc>
        <w:tc>
          <w:tcPr/>
          <w:p>
            <w:pPr>
              <w:pStyle w:val="Compact"/>
            </w:pPr>
            <w:r>
              <w:t xml:space="preserve">Bommerstein-Fm.</w:t>
            </w:r>
          </w:p>
        </w:tc>
        <w:tc>
          <w:tcPr/>
          <w:p>
            <w:pPr>
              <w:pStyle w:val="Compact"/>
            </w:pPr>
            <w:r>
              <w:t xml:space="preserve">sandstone: quartz</w:t>
            </w:r>
          </w:p>
        </w:tc>
        <w:tc>
          <w:tcPr/>
          <w:p>
            <w:pPr>
              <w:pStyle w:val="Compact"/>
            </w:pPr>
            <w:r>
              <w:t xml:space="preserve">limestone: spathic: bioclasts</w:t>
            </w:r>
          </w:p>
        </w:tc>
        <w:tc>
          <w:tcPr/>
          <w:p>
            <w:pPr>
              <w:pStyle w:val="Compact"/>
            </w:pPr>
            <w:r>
              <w:t xml:space="preserve">claystone: schistose</w:t>
            </w:r>
          </w:p>
        </w:tc>
        <w:tc>
          <w:tcPr/>
          <w:p>
            <w:pPr>
              <w:pStyle w:val="Compact"/>
            </w:pPr>
            <w:r>
              <w:t xml:space="preserve">Bommerstein Formation</w:t>
            </w:r>
          </w:p>
        </w:tc>
        <w:tc>
          <w:tcPr/>
          <w:p>
            <w:pPr>
              <w:pStyle w:val="Compact"/>
            </w:pPr>
            <w:r>
              <w:t xml:space="preserve">Toarcian</w:t>
            </w:r>
          </w:p>
        </w:tc>
        <w:tc>
          <w:tcPr/>
          <w:p>
            <w:pPr>
              <w:pStyle w:val="Compact"/>
            </w:pPr>
            <w:r>
              <w:t xml:space="preserve">Aalenian</w:t>
            </w:r>
          </w:p>
        </w:tc>
      </w:tr>
      <w:tr>
        <w:tc>
          <w:tcPr/>
          <w:p>
            <w:pPr>
              <w:pStyle w:val="Compact"/>
            </w:pPr>
            <w:r>
              <w:t xml:space="preserve">15202117</w:t>
            </w:r>
          </w:p>
        </w:tc>
        <w:tc>
          <w:tcPr/>
          <w:p>
            <w:pPr>
              <w:pStyle w:val="Compact"/>
            </w:pPr>
            <w:r>
              <w:t xml:space="preserve">Bommerstein-Fm.: Mols-Mb.</w:t>
            </w:r>
          </w:p>
        </w:tc>
        <w:tc>
          <w:tcPr/>
          <w:p>
            <w:pPr>
              <w:pStyle w:val="Compact"/>
            </w:pPr>
            <w:r>
              <w:t xml:space="preserve">claystone: schistose</w:t>
            </w:r>
          </w:p>
        </w:tc>
        <w:tc>
          <w:tcPr/>
          <w:p>
            <w:pPr>
              <w:pStyle w:val="Compact"/>
            </w:pPr>
            <w:r>
              <w:t xml:space="preserve">limestone: spathic: bioclasts</w:t>
            </w:r>
          </w:p>
        </w:tc>
        <w:tc>
          <w:tcPr/>
          <w:p>
            <w:pPr>
              <w:pStyle w:val="Compact"/>
            </w:pPr>
            <w:r>
              <w:t xml:space="preserve">–</w:t>
            </w:r>
          </w:p>
        </w:tc>
        <w:tc>
          <w:tcPr/>
          <w:p>
            <w:pPr>
              <w:pStyle w:val="Compact"/>
            </w:pPr>
            <w:r>
              <w:t xml:space="preserve">Mols Member</w:t>
            </w:r>
          </w:p>
        </w:tc>
        <w:tc>
          <w:tcPr/>
          <w:p>
            <w:pPr>
              <w:pStyle w:val="Compact"/>
            </w:pPr>
            <w:r>
              <w:t xml:space="preserve">Toarcian</w:t>
            </w:r>
          </w:p>
        </w:tc>
        <w:tc>
          <w:tcPr/>
          <w:p>
            <w:pPr>
              <w:pStyle w:val="Compact"/>
            </w:pPr>
            <w:r>
              <w:t xml:space="preserve">Aalenian</w:t>
            </w:r>
          </w:p>
        </w:tc>
      </w:tr>
      <w:tr>
        <w:tc>
          <w:tcPr/>
          <w:p>
            <w:pPr>
              <w:pStyle w:val="Compact"/>
            </w:pPr>
            <w:r>
              <w:t xml:space="preserve">15202118</w:t>
            </w:r>
          </w:p>
        </w:tc>
        <w:tc>
          <w:tcPr/>
          <w:p>
            <w:pPr>
              <w:pStyle w:val="Compact"/>
            </w:pPr>
            <w:r>
              <w:t xml:space="preserve">Dugny-Fm.</w:t>
            </w:r>
          </w:p>
        </w:tc>
        <w:tc>
          <w:tcPr/>
          <w:p>
            <w:pPr>
              <w:pStyle w:val="Compact"/>
            </w:pPr>
            <w:r>
              <w:t xml:space="preserve">claystone: silty: mica</w:t>
            </w:r>
          </w:p>
        </w:tc>
        <w:tc>
          <w:tcPr/>
          <w:p>
            <w:pPr>
              <w:pStyle w:val="Compact"/>
            </w:pPr>
            <w:r>
              <w:t xml:space="preserve">siltstone</w:t>
            </w:r>
          </w:p>
        </w:tc>
        <w:tc>
          <w:tcPr/>
          <w:p>
            <w:pPr>
              <w:pStyle w:val="Compact"/>
            </w:pPr>
            <w:r>
              <w:t xml:space="preserve">claystone: schistose</w:t>
            </w:r>
          </w:p>
        </w:tc>
        <w:tc>
          <w:tcPr/>
          <w:p>
            <w:pPr>
              <w:pStyle w:val="Compact"/>
            </w:pPr>
            <w:r>
              <w:t xml:space="preserve">Dugny Formation</w:t>
            </w:r>
          </w:p>
        </w:tc>
        <w:tc>
          <w:tcPr/>
          <w:p>
            <w:pPr>
              <w:pStyle w:val="Compact"/>
            </w:pPr>
            <w:r>
              <w:t xml:space="preserve">Toarcian</w:t>
            </w:r>
          </w:p>
        </w:tc>
        <w:tc>
          <w:tcPr/>
          <w:p>
            <w:pPr>
              <w:pStyle w:val="Compact"/>
            </w:pPr>
            <w:r>
              <w:t xml:space="preserve">Aalenian</w:t>
            </w:r>
          </w:p>
        </w:tc>
      </w:tr>
      <w:tr>
        <w:tc>
          <w:tcPr/>
          <w:p>
            <w:pPr>
              <w:pStyle w:val="Compact"/>
            </w:pPr>
            <w:r>
              <w:t xml:space="preserve">15202119</w:t>
            </w:r>
          </w:p>
        </w:tc>
        <w:tc>
          <w:tcPr/>
          <w:p>
            <w:pPr>
              <w:pStyle w:val="Compact"/>
            </w:pPr>
            <w:r>
              <w:t xml:space="preserve">Coroi-Fm.</w:t>
            </w:r>
          </w:p>
        </w:tc>
        <w:tc>
          <w:tcPr/>
          <w:p>
            <w:pPr>
              <w:pStyle w:val="Compact"/>
            </w:pPr>
            <w:r>
              <w:t xml:space="preserve">claystone: schistose</w:t>
            </w:r>
          </w:p>
        </w:tc>
        <w:tc>
          <w:tcPr/>
          <w:p>
            <w:pPr>
              <w:pStyle w:val="Compact"/>
            </w:pPr>
            <w:r>
              <w:t xml:space="preserve">siltstone</w:t>
            </w:r>
          </w:p>
        </w:tc>
        <w:tc>
          <w:tcPr/>
          <w:p>
            <w:pPr>
              <w:pStyle w:val="Compact"/>
            </w:pPr>
            <w:r>
              <w:t xml:space="preserve">sandstone</w:t>
            </w:r>
          </w:p>
        </w:tc>
        <w:tc>
          <w:tcPr/>
          <w:p>
            <w:pPr>
              <w:pStyle w:val="Compact"/>
            </w:pPr>
            <w:r>
              <w:t xml:space="preserve">Coroi Formation</w:t>
            </w:r>
          </w:p>
        </w:tc>
        <w:tc>
          <w:tcPr/>
          <w:p>
            <w:pPr>
              <w:pStyle w:val="Compact"/>
            </w:pPr>
            <w:r>
              <w:t xml:space="preserve">Aalenian</w:t>
            </w:r>
          </w:p>
        </w:tc>
        <w:tc>
          <w:tcPr/>
          <w:p>
            <w:pPr>
              <w:pStyle w:val="Compact"/>
            </w:pPr>
            <w:r>
              <w:t xml:space="preserve">Aalenian</w:t>
            </w:r>
          </w:p>
        </w:tc>
      </w:tr>
      <w:tr>
        <w:tc>
          <w:tcPr/>
          <w:p>
            <w:pPr>
              <w:pStyle w:val="Compact"/>
            </w:pPr>
            <w:r>
              <w:t xml:space="preserve">15202120</w:t>
            </w:r>
          </w:p>
        </w:tc>
        <w:tc>
          <w:tcPr/>
          <w:p>
            <w:pPr>
              <w:pStyle w:val="Compact"/>
            </w:pPr>
            <w:r>
              <w:t xml:space="preserve">Helvetikum: Lias</w:t>
            </w:r>
          </w:p>
        </w:tc>
        <w:tc>
          <w:tcPr/>
          <w:p>
            <w:pPr>
              <w:pStyle w:val="Compact"/>
            </w:pPr>
            <w:r>
              <w:t xml:space="preserve">marlstone</w:t>
            </w:r>
          </w:p>
        </w:tc>
        <w:tc>
          <w:tcPr/>
          <w:p>
            <w:pPr>
              <w:pStyle w:val="Compact"/>
            </w:pPr>
            <w:r>
              <w:t xml:space="preserve">limestone</w:t>
            </w:r>
          </w:p>
        </w:tc>
        <w:tc>
          <w:tcPr/>
          <w:p>
            <w:pPr>
              <w:pStyle w:val="Compact"/>
            </w:pPr>
            <w:r>
              <w:t xml:space="preserve">sandstone</w:t>
            </w:r>
          </w:p>
        </w:tc>
        <w:tc>
          <w:tcPr/>
          <w:p>
            <w:pPr>
              <w:pStyle w:val="Compact"/>
            </w:pPr>
            <w:r>
              <w:t xml:space="preserve">–</w:t>
            </w:r>
          </w:p>
        </w:tc>
        <w:tc>
          <w:tcPr/>
          <w:p>
            <w:pPr>
              <w:pStyle w:val="Compact"/>
            </w:pPr>
            <w:r>
              <w:t xml:space="preserve">Rhaetian</w:t>
            </w:r>
          </w:p>
        </w:tc>
        <w:tc>
          <w:tcPr/>
          <w:p>
            <w:pPr>
              <w:pStyle w:val="Compact"/>
            </w:pPr>
            <w:r>
              <w:t xml:space="preserve">Aalenian</w:t>
            </w:r>
          </w:p>
        </w:tc>
      </w:tr>
      <w:tr>
        <w:tc>
          <w:tcPr/>
          <w:p>
            <w:pPr>
              <w:pStyle w:val="Compact"/>
            </w:pPr>
            <w:r>
              <w:t xml:space="preserve">15202121</w:t>
            </w:r>
          </w:p>
        </w:tc>
        <w:tc>
          <w:tcPr/>
          <w:p>
            <w:pPr>
              <w:pStyle w:val="Compact"/>
            </w:pPr>
            <w:r>
              <w:t xml:space="preserve">Brunnistock-Fm.</w:t>
            </w:r>
          </w:p>
        </w:tc>
        <w:tc>
          <w:tcPr/>
          <w:p>
            <w:pPr>
              <w:pStyle w:val="Compact"/>
            </w:pPr>
            <w:r>
              <w:t xml:space="preserve">limestone: sandy-spathic</w:t>
            </w:r>
          </w:p>
        </w:tc>
        <w:tc>
          <w:tcPr/>
          <w:p>
            <w:pPr>
              <w:pStyle w:val="Compact"/>
            </w:pPr>
            <w:r>
              <w:t xml:space="preserve">claystone</w:t>
            </w:r>
          </w:p>
        </w:tc>
        <w:tc>
          <w:tcPr/>
          <w:p>
            <w:pPr>
              <w:pStyle w:val="Compact"/>
            </w:pPr>
            <w:r>
              <w:t xml:space="preserve">–</w:t>
            </w:r>
          </w:p>
        </w:tc>
        <w:tc>
          <w:tcPr/>
          <w:p>
            <w:pPr>
              <w:pStyle w:val="Compact"/>
            </w:pPr>
            <w:r>
              <w:t xml:space="preserve">Brunnistock Formation</w:t>
            </w:r>
          </w:p>
        </w:tc>
        <w:tc>
          <w:tcPr/>
          <w:p>
            <w:pPr>
              <w:pStyle w:val="Compact"/>
            </w:pPr>
            <w:r>
              <w:t xml:space="preserve">Pliensbachian</w:t>
            </w:r>
          </w:p>
        </w:tc>
        <w:tc>
          <w:tcPr/>
          <w:p>
            <w:pPr>
              <w:pStyle w:val="Compact"/>
            </w:pPr>
            <w:r>
              <w:t xml:space="preserve">Toarcian</w:t>
            </w:r>
          </w:p>
        </w:tc>
      </w:tr>
      <w:tr>
        <w:tc>
          <w:tcPr/>
          <w:p>
            <w:pPr>
              <w:pStyle w:val="Compact"/>
            </w:pPr>
            <w:r>
              <w:t xml:space="preserve">15202122</w:t>
            </w:r>
          </w:p>
        </w:tc>
        <w:tc>
          <w:tcPr/>
          <w:p>
            <w:pPr>
              <w:pStyle w:val="Compact"/>
            </w:pPr>
            <w:r>
              <w:t xml:space="preserve">Inferno-Fm.</w:t>
            </w:r>
          </w:p>
        </w:tc>
        <w:tc>
          <w:tcPr/>
          <w:p>
            <w:pPr>
              <w:pStyle w:val="Compact"/>
            </w:pPr>
            <w:r>
              <w:t xml:space="preserve">limestone: marly-schistose</w:t>
            </w:r>
          </w:p>
        </w:tc>
        <w:tc>
          <w:tcPr/>
          <w:p>
            <w:pPr>
              <w:pStyle w:val="Compact"/>
            </w:pPr>
            <w:r>
              <w:t xml:space="preserve">claystone: schistose</w:t>
            </w:r>
          </w:p>
        </w:tc>
        <w:tc>
          <w:tcPr/>
          <w:p>
            <w:pPr>
              <w:pStyle w:val="Compact"/>
            </w:pPr>
            <w:r>
              <w:t xml:space="preserve">limestone: spathic: bioclasts</w:t>
            </w:r>
          </w:p>
        </w:tc>
        <w:tc>
          <w:tcPr/>
          <w:p>
            <w:pPr>
              <w:pStyle w:val="Compact"/>
            </w:pPr>
            <w:r>
              <w:t xml:space="preserve">Inferno Formation</w:t>
            </w:r>
          </w:p>
        </w:tc>
        <w:tc>
          <w:tcPr/>
          <w:p>
            <w:pPr>
              <w:pStyle w:val="Compact"/>
            </w:pPr>
            <w:r>
              <w:t xml:space="preserve">Pliensbachian</w:t>
            </w:r>
          </w:p>
        </w:tc>
        <w:tc>
          <w:tcPr/>
          <w:p>
            <w:pPr>
              <w:pStyle w:val="Compact"/>
            </w:pPr>
            <w:r>
              <w:t xml:space="preserve">Toarcian</w:t>
            </w:r>
          </w:p>
        </w:tc>
      </w:tr>
      <w:tr>
        <w:tc>
          <w:tcPr/>
          <w:p>
            <w:pPr>
              <w:pStyle w:val="Compact"/>
            </w:pPr>
            <w:r>
              <w:t xml:space="preserve">15202123</w:t>
            </w:r>
          </w:p>
        </w:tc>
        <w:tc>
          <w:tcPr/>
          <w:p>
            <w:pPr>
              <w:pStyle w:val="Compact"/>
            </w:pPr>
            <w:r>
              <w:t xml:space="preserve">Monts-Rosset-Fm.</w:t>
            </w:r>
          </w:p>
        </w:tc>
        <w:tc>
          <w:tcPr/>
          <w:p>
            <w:pPr>
              <w:pStyle w:val="Compact"/>
            </w:pPr>
            <w:r>
              <w:t xml:space="preserve">marlstone</w:t>
            </w:r>
          </w:p>
        </w:tc>
        <w:tc>
          <w:tcPr/>
          <w:p>
            <w:pPr>
              <w:pStyle w:val="Compact"/>
            </w:pPr>
            <w:r>
              <w:t xml:space="preserve">limestone: spathic: bioclasts</w:t>
            </w:r>
          </w:p>
        </w:tc>
        <w:tc>
          <w:tcPr/>
          <w:p>
            <w:pPr>
              <w:pStyle w:val="Compact"/>
            </w:pPr>
            <w:r>
              <w:t xml:space="preserve">–</w:t>
            </w:r>
          </w:p>
        </w:tc>
        <w:tc>
          <w:tcPr/>
          <w:p>
            <w:pPr>
              <w:pStyle w:val="Compact"/>
            </w:pPr>
            <w:r>
              <w:t xml:space="preserve">Monts Rosset Formation</w:t>
            </w:r>
          </w:p>
        </w:tc>
        <w:tc>
          <w:tcPr/>
          <w:p>
            <w:pPr>
              <w:pStyle w:val="Compact"/>
            </w:pPr>
            <w:r>
              <w:t xml:space="preserve">Toarcian</w:t>
            </w:r>
          </w:p>
        </w:tc>
        <w:tc>
          <w:tcPr/>
          <w:p>
            <w:pPr>
              <w:pStyle w:val="Compact"/>
            </w:pPr>
            <w:r>
              <w:t xml:space="preserve">Toarcian</w:t>
            </w:r>
          </w:p>
        </w:tc>
      </w:tr>
      <w:tr>
        <w:tc>
          <w:tcPr/>
          <w:p>
            <w:pPr>
              <w:pStyle w:val="Compact"/>
            </w:pPr>
            <w:r>
              <w:t xml:space="preserve">15202124</w:t>
            </w:r>
          </w:p>
        </w:tc>
        <w:tc>
          <w:tcPr/>
          <w:p>
            <w:pPr>
              <w:pStyle w:val="Compact"/>
            </w:pPr>
            <w:r>
              <w:t xml:space="preserve">Torrenthorn-Fm.: Torrentalp-Mb.</w:t>
            </w:r>
          </w:p>
        </w:tc>
        <w:tc>
          <w:tcPr/>
          <w:p>
            <w:pPr>
              <w:pStyle w:val="Compact"/>
            </w:pPr>
            <w:r>
              <w:t xml:space="preserve">sandstone: calcareous-siliceous</w:t>
            </w:r>
          </w:p>
        </w:tc>
        <w:tc>
          <w:tcPr/>
          <w:p>
            <w:pPr>
              <w:pStyle w:val="Compact"/>
            </w:pPr>
            <w:r>
              <w:t xml:space="preserve">limestone: marly</w:t>
            </w:r>
          </w:p>
        </w:tc>
        <w:tc>
          <w:tcPr/>
          <w:p>
            <w:pPr>
              <w:pStyle w:val="Compact"/>
            </w:pPr>
            <w:r>
              <w:t xml:space="preserve">claystone</w:t>
            </w:r>
          </w:p>
        </w:tc>
        <w:tc>
          <w:tcPr/>
          <w:p>
            <w:pPr>
              <w:pStyle w:val="Compact"/>
            </w:pPr>
            <w:r>
              <w:t xml:space="preserve">Torrentalp Member</w:t>
            </w:r>
          </w:p>
        </w:tc>
        <w:tc>
          <w:tcPr/>
          <w:p>
            <w:pPr>
              <w:pStyle w:val="Compact"/>
            </w:pPr>
            <w:r>
              <w:t xml:space="preserve">Pliensbachian</w:t>
            </w:r>
          </w:p>
        </w:tc>
        <w:tc>
          <w:tcPr/>
          <w:p>
            <w:pPr>
              <w:pStyle w:val="Compact"/>
            </w:pPr>
            <w:r>
              <w:t xml:space="preserve">Aalenian</w:t>
            </w:r>
          </w:p>
        </w:tc>
      </w:tr>
      <w:tr>
        <w:tc>
          <w:tcPr/>
          <w:p>
            <w:pPr>
              <w:pStyle w:val="Compact"/>
            </w:pPr>
            <w:r>
              <w:t xml:space="preserve">15202125</w:t>
            </w:r>
          </w:p>
        </w:tc>
        <w:tc>
          <w:tcPr/>
          <w:p>
            <w:pPr>
              <w:pStyle w:val="Compact"/>
            </w:pPr>
            <w:r>
              <w:t xml:space="preserve">Sexmor-Fm.</w:t>
            </w:r>
          </w:p>
        </w:tc>
        <w:tc>
          <w:tcPr/>
          <w:p>
            <w:pPr>
              <w:pStyle w:val="Compact"/>
            </w:pPr>
            <w:r>
              <w:t xml:space="preserve">limestone: spathic: bioclasts</w:t>
            </w:r>
          </w:p>
        </w:tc>
        <w:tc>
          <w:tcPr/>
          <w:p>
            <w:pPr>
              <w:pStyle w:val="Compact"/>
            </w:pPr>
            <w:r>
              <w:t xml:space="preserve">marlstone</w:t>
            </w:r>
          </w:p>
        </w:tc>
        <w:tc>
          <w:tcPr/>
          <w:p>
            <w:pPr>
              <w:pStyle w:val="Compact"/>
            </w:pPr>
            <w:r>
              <w:t xml:space="preserve">limestone: siliceous</w:t>
            </w:r>
          </w:p>
        </w:tc>
        <w:tc>
          <w:tcPr/>
          <w:p>
            <w:pPr>
              <w:pStyle w:val="Compact"/>
            </w:pPr>
            <w:r>
              <w:t xml:space="preserve">Sexmor Formation</w:t>
            </w:r>
          </w:p>
        </w:tc>
        <w:tc>
          <w:tcPr/>
          <w:p>
            <w:pPr>
              <w:pStyle w:val="Compact"/>
            </w:pPr>
            <w:r>
              <w:t xml:space="preserve">Pliensbachian</w:t>
            </w:r>
          </w:p>
        </w:tc>
        <w:tc>
          <w:tcPr/>
          <w:p>
            <w:pPr>
              <w:pStyle w:val="Compact"/>
            </w:pPr>
            <w:r>
              <w:t xml:space="preserve">Pliensbachian</w:t>
            </w:r>
          </w:p>
        </w:tc>
      </w:tr>
      <w:tr>
        <w:tc>
          <w:tcPr/>
          <w:p>
            <w:pPr>
              <w:pStyle w:val="Compact"/>
            </w:pPr>
            <w:r>
              <w:t xml:space="preserve">15202126</w:t>
            </w:r>
          </w:p>
        </w:tc>
        <w:tc>
          <w:tcPr/>
          <w:p>
            <w:pPr>
              <w:pStyle w:val="Compact"/>
            </w:pPr>
            <w:r>
              <w:t xml:space="preserve">Mont-Joly-Fm.</w:t>
            </w:r>
          </w:p>
        </w:tc>
        <w:tc>
          <w:tcPr/>
          <w:p>
            <w:pPr>
              <w:pStyle w:val="Compact"/>
            </w:pPr>
            <w:r>
              <w:t xml:space="preserve">limestone: siliceous</w:t>
            </w:r>
          </w:p>
        </w:tc>
        <w:tc>
          <w:tcPr/>
          <w:p>
            <w:pPr>
              <w:pStyle w:val="Compact"/>
            </w:pPr>
            <w:r>
              <w:t xml:space="preserve">limestone: spathic: bioclasts</w:t>
            </w:r>
          </w:p>
        </w:tc>
        <w:tc>
          <w:tcPr/>
          <w:p>
            <w:pPr>
              <w:pStyle w:val="Compact"/>
            </w:pPr>
            <w:r>
              <w:t xml:space="preserve">limestone: sandy-clayey</w:t>
            </w:r>
          </w:p>
        </w:tc>
        <w:tc>
          <w:tcPr/>
          <w:p>
            <w:pPr>
              <w:pStyle w:val="Compact"/>
            </w:pPr>
            <w:r>
              <w:t xml:space="preserve">Mont Joly Formation</w:t>
            </w:r>
          </w:p>
        </w:tc>
        <w:tc>
          <w:tcPr/>
          <w:p>
            <w:pPr>
              <w:pStyle w:val="Compact"/>
            </w:pPr>
            <w:r>
              <w:t xml:space="preserve">Sinemurian</w:t>
            </w:r>
          </w:p>
        </w:tc>
        <w:tc>
          <w:tcPr/>
          <w:p>
            <w:pPr>
              <w:pStyle w:val="Compact"/>
            </w:pPr>
            <w:r>
              <w:t xml:space="preserve">Pliensbachian</w:t>
            </w:r>
          </w:p>
        </w:tc>
      </w:tr>
      <w:tr>
        <w:tc>
          <w:tcPr/>
          <w:p>
            <w:pPr>
              <w:pStyle w:val="Compact"/>
            </w:pPr>
            <w:r>
              <w:t xml:space="preserve">15202127</w:t>
            </w:r>
          </w:p>
        </w:tc>
        <w:tc>
          <w:tcPr/>
          <w:p>
            <w:pPr>
              <w:pStyle w:val="Compact"/>
            </w:pPr>
            <w:r>
              <w:t xml:space="preserve">Torrenthorn-Fm.: Galm-Mb.</w:t>
            </w:r>
          </w:p>
        </w:tc>
        <w:tc>
          <w:tcPr/>
          <w:p>
            <w:pPr>
              <w:pStyle w:val="Compact"/>
            </w:pPr>
            <w:r>
              <w:t xml:space="preserve">sandstone: calcareous-siliceous</w:t>
            </w:r>
          </w:p>
        </w:tc>
        <w:tc>
          <w:tcPr/>
          <w:p>
            <w:pPr>
              <w:pStyle w:val="Compact"/>
            </w:pPr>
            <w:r>
              <w:t xml:space="preserve">limestone: sandy-spathic</w:t>
            </w:r>
          </w:p>
        </w:tc>
        <w:tc>
          <w:tcPr/>
          <w:p>
            <w:pPr>
              <w:pStyle w:val="Compact"/>
            </w:pPr>
            <w:r>
              <w:t xml:space="preserve">–</w:t>
            </w:r>
          </w:p>
        </w:tc>
        <w:tc>
          <w:tcPr/>
          <w:p>
            <w:pPr>
              <w:pStyle w:val="Compact"/>
            </w:pPr>
            <w:r>
              <w:t xml:space="preserve">Galm Member</w:t>
            </w:r>
          </w:p>
        </w:tc>
        <w:tc>
          <w:tcPr/>
          <w:p>
            <w:pPr>
              <w:pStyle w:val="Compact"/>
            </w:pPr>
            <w:r>
              <w:t xml:space="preserve">Sinemurian</w:t>
            </w:r>
          </w:p>
        </w:tc>
        <w:tc>
          <w:tcPr/>
          <w:p>
            <w:pPr>
              <w:pStyle w:val="Compact"/>
            </w:pPr>
            <w:r>
              <w:t xml:space="preserve">Pliensbachian</w:t>
            </w:r>
          </w:p>
        </w:tc>
      </w:tr>
      <w:tr>
        <w:tc>
          <w:tcPr/>
          <w:p>
            <w:pPr>
              <w:pStyle w:val="Compact"/>
            </w:pPr>
            <w:r>
              <w:t xml:space="preserve">15202128</w:t>
            </w:r>
          </w:p>
        </w:tc>
        <w:tc>
          <w:tcPr/>
          <w:p>
            <w:pPr>
              <w:pStyle w:val="Compact"/>
            </w:pPr>
            <w:r>
              <w:t xml:space="preserve">Spitzmeilen-Fm.</w:t>
            </w:r>
          </w:p>
        </w:tc>
        <w:tc>
          <w:tcPr/>
          <w:p>
            <w:pPr>
              <w:pStyle w:val="Compact"/>
            </w:pPr>
            <w:r>
              <w:t xml:space="preserve">limestone: sandy</w:t>
            </w:r>
          </w:p>
        </w:tc>
        <w:tc>
          <w:tcPr/>
          <w:p>
            <w:pPr>
              <w:pStyle w:val="Compact"/>
            </w:pPr>
            <w:r>
              <w:t xml:space="preserve">sandstone: calcareous</w:t>
            </w:r>
          </w:p>
        </w:tc>
        <w:tc>
          <w:tcPr/>
          <w:p>
            <w:pPr>
              <w:pStyle w:val="Compact"/>
            </w:pPr>
            <w:r>
              <w:t xml:space="preserve">marlstone</w:t>
            </w:r>
          </w:p>
        </w:tc>
        <w:tc>
          <w:tcPr/>
          <w:p>
            <w:pPr>
              <w:pStyle w:val="Compact"/>
            </w:pPr>
            <w:r>
              <w:t xml:space="preserve">Spitzmeilen Formation</w:t>
            </w:r>
          </w:p>
        </w:tc>
        <w:tc>
          <w:tcPr/>
          <w:p>
            <w:pPr>
              <w:pStyle w:val="Compact"/>
            </w:pPr>
            <w:r>
              <w:t xml:space="preserve">Sinemurian</w:t>
            </w:r>
          </w:p>
        </w:tc>
        <w:tc>
          <w:tcPr/>
          <w:p>
            <w:pPr>
              <w:pStyle w:val="Compact"/>
            </w:pPr>
            <w:r>
              <w:t xml:space="preserve">Pliensbachian</w:t>
            </w:r>
          </w:p>
        </w:tc>
      </w:tr>
      <w:tr>
        <w:tc>
          <w:tcPr/>
          <w:p>
            <w:pPr>
              <w:pStyle w:val="Compact"/>
            </w:pPr>
            <w:r>
              <w:t xml:space="preserve">15202129</w:t>
            </w:r>
          </w:p>
        </w:tc>
        <w:tc>
          <w:tcPr/>
          <w:p>
            <w:pPr>
              <w:pStyle w:val="Compact"/>
            </w:pPr>
            <w:r>
              <w:t xml:space="preserve">Tierces-Fm.</w:t>
            </w:r>
          </w:p>
        </w:tc>
        <w:tc>
          <w:tcPr/>
          <w:p>
            <w:pPr>
              <w:pStyle w:val="Compact"/>
            </w:pPr>
            <w:r>
              <w:t xml:space="preserve">marlstone</w:t>
            </w:r>
          </w:p>
        </w:tc>
        <w:tc>
          <w:tcPr/>
          <w:p>
            <w:pPr>
              <w:pStyle w:val="Compact"/>
            </w:pPr>
            <w:r>
              <w:t xml:space="preserve">limestone: micritic</w:t>
            </w:r>
          </w:p>
        </w:tc>
        <w:tc>
          <w:tcPr/>
          <w:p>
            <w:pPr>
              <w:pStyle w:val="Compact"/>
            </w:pPr>
            <w:r>
              <w:t xml:space="preserve">limestone: sandy-spathic</w:t>
            </w:r>
          </w:p>
        </w:tc>
        <w:tc>
          <w:tcPr/>
          <w:p>
            <w:pPr>
              <w:pStyle w:val="Compact"/>
            </w:pPr>
            <w:r>
              <w:t xml:space="preserve">Tierces Formation</w:t>
            </w:r>
          </w:p>
        </w:tc>
        <w:tc>
          <w:tcPr/>
          <w:p>
            <w:pPr>
              <w:pStyle w:val="Compact"/>
            </w:pPr>
            <w:r>
              <w:t xml:space="preserve">Hettangian</w:t>
            </w:r>
          </w:p>
        </w:tc>
        <w:tc>
          <w:tcPr/>
          <w:p>
            <w:pPr>
              <w:pStyle w:val="Compact"/>
            </w:pPr>
            <w:r>
              <w:t xml:space="preserve">Sinemurian</w:t>
            </w:r>
          </w:p>
        </w:tc>
      </w:tr>
      <w:tr>
        <w:tc>
          <w:tcPr/>
          <w:p>
            <w:pPr>
              <w:pStyle w:val="Compact"/>
            </w:pPr>
            <w:r>
              <w:t xml:space="preserve">15202130</w:t>
            </w:r>
          </w:p>
        </w:tc>
        <w:tc>
          <w:tcPr/>
          <w:p>
            <w:pPr>
              <w:pStyle w:val="Compact"/>
            </w:pPr>
            <w:r>
              <w:t xml:space="preserve">Bachalp-Fm.</w:t>
            </w:r>
          </w:p>
        </w:tc>
        <w:tc>
          <w:tcPr/>
          <w:p>
            <w:pPr>
              <w:pStyle w:val="Compact"/>
            </w:pPr>
            <w:r>
              <w:t xml:space="preserve">marlstone: calcareous</w:t>
            </w:r>
          </w:p>
        </w:tc>
        <w:tc>
          <w:tcPr/>
          <w:p>
            <w:pPr>
              <w:pStyle w:val="Compact"/>
            </w:pPr>
            <w:r>
              <w:t xml:space="preserve">limestone: spathic</w:t>
            </w:r>
          </w:p>
        </w:tc>
        <w:tc>
          <w:tcPr/>
          <w:p>
            <w:pPr>
              <w:pStyle w:val="Compact"/>
            </w:pPr>
            <w:r>
              <w:t xml:space="preserve">–</w:t>
            </w:r>
          </w:p>
        </w:tc>
        <w:tc>
          <w:tcPr/>
          <w:p>
            <w:pPr>
              <w:pStyle w:val="Compact"/>
            </w:pPr>
            <w:r>
              <w:t xml:space="preserve">Bachalp Formation</w:t>
            </w:r>
          </w:p>
        </w:tc>
        <w:tc>
          <w:tcPr/>
          <w:p>
            <w:pPr>
              <w:pStyle w:val="Compact"/>
            </w:pPr>
            <w:r>
              <w:t xml:space="preserve">Hettangian</w:t>
            </w:r>
          </w:p>
        </w:tc>
        <w:tc>
          <w:tcPr/>
          <w:p>
            <w:pPr>
              <w:pStyle w:val="Compact"/>
            </w:pPr>
            <w:r>
              <w:t xml:space="preserve">Sinemurian</w:t>
            </w:r>
          </w:p>
        </w:tc>
      </w:tr>
      <w:tr>
        <w:tc>
          <w:tcPr/>
          <w:p>
            <w:pPr>
              <w:pStyle w:val="Compact"/>
            </w:pPr>
            <w:r>
              <w:t xml:space="preserve">15202131</w:t>
            </w:r>
          </w:p>
        </w:tc>
        <w:tc>
          <w:tcPr/>
          <w:p>
            <w:pPr>
              <w:pStyle w:val="Compact"/>
            </w:pPr>
            <w:r>
              <w:t xml:space="preserve">Prodkamm-Fm.</w:t>
            </w:r>
          </w:p>
        </w:tc>
        <w:tc>
          <w:tcPr/>
          <w:p>
            <w:pPr>
              <w:pStyle w:val="Compact"/>
            </w:pPr>
            <w:r>
              <w:t xml:space="preserve">claystone</w:t>
            </w:r>
          </w:p>
        </w:tc>
        <w:tc>
          <w:tcPr/>
          <w:p>
            <w:pPr>
              <w:pStyle w:val="Compact"/>
            </w:pPr>
            <w:r>
              <w:t xml:space="preserve">marlstone</w:t>
            </w:r>
          </w:p>
        </w:tc>
        <w:tc>
          <w:tcPr/>
          <w:p>
            <w:pPr>
              <w:pStyle w:val="Compact"/>
            </w:pPr>
            <w:r>
              <w:t xml:space="preserve">sandstone: calcareous</w:t>
            </w:r>
          </w:p>
        </w:tc>
        <w:tc>
          <w:tcPr/>
          <w:p>
            <w:pPr>
              <w:pStyle w:val="Compact"/>
            </w:pPr>
            <w:r>
              <w:t xml:space="preserve">Prodkamm Formation</w:t>
            </w:r>
          </w:p>
        </w:tc>
        <w:tc>
          <w:tcPr/>
          <w:p>
            <w:pPr>
              <w:pStyle w:val="Compact"/>
            </w:pPr>
            <w:r>
              <w:t xml:space="preserve">Hettangian</w:t>
            </w:r>
          </w:p>
        </w:tc>
        <w:tc>
          <w:tcPr/>
          <w:p>
            <w:pPr>
              <w:pStyle w:val="Compact"/>
            </w:pPr>
            <w:r>
              <w:t xml:space="preserve">Sinemurian</w:t>
            </w:r>
          </w:p>
        </w:tc>
      </w:tr>
      <w:tr>
        <w:tc>
          <w:tcPr/>
          <w:p>
            <w:pPr>
              <w:pStyle w:val="Compact"/>
            </w:pPr>
            <w:r>
              <w:t xml:space="preserve">15202132</w:t>
            </w:r>
          </w:p>
        </w:tc>
        <w:tc>
          <w:tcPr/>
          <w:p>
            <w:pPr>
              <w:pStyle w:val="Compact"/>
            </w:pPr>
            <w:r>
              <w:t xml:space="preserve">Prodkamm-Fm.: Cardinien-Mb.</w:t>
            </w:r>
          </w:p>
        </w:tc>
        <w:tc>
          <w:tcPr/>
          <w:p>
            <w:pPr>
              <w:pStyle w:val="Compact"/>
            </w:pPr>
            <w:r>
              <w:t xml:space="preserve">claystone: schistose</w:t>
            </w:r>
          </w:p>
        </w:tc>
        <w:tc>
          <w:tcPr/>
          <w:p>
            <w:pPr>
              <w:pStyle w:val="Compact"/>
            </w:pPr>
            <w:r>
              <w:t xml:space="preserve">sandstone: calcareous</w:t>
            </w:r>
          </w:p>
        </w:tc>
        <w:tc>
          <w:tcPr/>
          <w:p>
            <w:pPr>
              <w:pStyle w:val="Compact"/>
            </w:pPr>
            <w:r>
              <w:t xml:space="preserve">limestone: bioclasts</w:t>
            </w:r>
          </w:p>
        </w:tc>
        <w:tc>
          <w:tcPr/>
          <w:p>
            <w:pPr>
              <w:pStyle w:val="Compact"/>
            </w:pPr>
            <w:r>
              <w:t xml:space="preserve">«Cardinia Member»</w:t>
            </w:r>
          </w:p>
        </w:tc>
        <w:tc>
          <w:tcPr/>
          <w:p>
            <w:pPr>
              <w:pStyle w:val="Compact"/>
            </w:pPr>
            <w:r>
              <w:t xml:space="preserve">Hettangian</w:t>
            </w:r>
          </w:p>
        </w:tc>
        <w:tc>
          <w:tcPr/>
          <w:p>
            <w:pPr>
              <w:pStyle w:val="Compact"/>
            </w:pPr>
            <w:r>
              <w:t xml:space="preserve">Sinemurian</w:t>
            </w:r>
          </w:p>
        </w:tc>
      </w:tr>
      <w:tr>
        <w:tc>
          <w:tcPr/>
          <w:p>
            <w:pPr>
              <w:pStyle w:val="Compact"/>
            </w:pPr>
            <w:r>
              <w:t xml:space="preserve">15202133</w:t>
            </w:r>
          </w:p>
        </w:tc>
        <w:tc>
          <w:tcPr/>
          <w:p>
            <w:pPr>
              <w:pStyle w:val="Compact"/>
            </w:pPr>
            <w:r>
              <w:t xml:space="preserve">Stgir-Fm.</w:t>
            </w:r>
          </w:p>
        </w:tc>
        <w:tc>
          <w:tcPr/>
          <w:p>
            <w:pPr>
              <w:pStyle w:val="Compact"/>
            </w:pPr>
            <w:r>
              <w:t xml:space="preserve">limestone: sandy</w:t>
            </w:r>
          </w:p>
        </w:tc>
        <w:tc>
          <w:tcPr/>
          <w:p>
            <w:pPr>
              <w:pStyle w:val="Compact"/>
            </w:pPr>
            <w:r>
              <w:t xml:space="preserve">claystone: schistose</w:t>
            </w:r>
          </w:p>
        </w:tc>
        <w:tc>
          <w:tcPr/>
          <w:p>
            <w:pPr>
              <w:pStyle w:val="Compact"/>
            </w:pPr>
            <w:r>
              <w:t xml:space="preserve">sandstone: quartz</w:t>
            </w:r>
          </w:p>
        </w:tc>
        <w:tc>
          <w:tcPr/>
          <w:p>
            <w:pPr>
              <w:pStyle w:val="Compact"/>
            </w:pPr>
            <w:r>
              <w:t xml:space="preserve">Stgir Formation</w:t>
            </w:r>
          </w:p>
        </w:tc>
        <w:tc>
          <w:tcPr/>
          <w:p>
            <w:pPr>
              <w:pStyle w:val="Compact"/>
            </w:pPr>
            <w:r>
              <w:t xml:space="preserve">Hettangian</w:t>
            </w:r>
          </w:p>
        </w:tc>
        <w:tc>
          <w:tcPr/>
          <w:p>
            <w:pPr>
              <w:pStyle w:val="Compact"/>
            </w:pPr>
            <w:r>
              <w:t xml:space="preserve">Sinemurian</w:t>
            </w:r>
          </w:p>
        </w:tc>
      </w:tr>
      <w:tr>
        <w:tc>
          <w:tcPr/>
          <w:p>
            <w:pPr>
              <w:pStyle w:val="Compact"/>
            </w:pPr>
            <w:r>
              <w:t xml:space="preserve">15202134</w:t>
            </w:r>
          </w:p>
        </w:tc>
        <w:tc>
          <w:tcPr/>
          <w:p>
            <w:pPr>
              <w:pStyle w:val="Compact"/>
            </w:pPr>
            <w:r>
              <w:t xml:space="preserve">Helvetikum: Trias</w:t>
            </w:r>
          </w:p>
        </w:tc>
        <w:tc>
          <w:tcPr/>
          <w:p>
            <w:pPr>
              <w:pStyle w:val="Compact"/>
            </w:pPr>
            <w:r>
              <w:t xml:space="preserve">dolostone</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Olenekian</w:t>
            </w:r>
          </w:p>
        </w:tc>
        <w:tc>
          <w:tcPr/>
          <w:p>
            <w:pPr>
              <w:pStyle w:val="Compact"/>
            </w:pPr>
            <w:r>
              <w:t xml:space="preserve">Rhaetian</w:t>
            </w:r>
          </w:p>
        </w:tc>
      </w:tr>
      <w:tr>
        <w:tc>
          <w:tcPr/>
          <w:p>
            <w:pPr>
              <w:pStyle w:val="Compact"/>
            </w:pPr>
            <w:r>
              <w:t xml:space="preserve">15202135</w:t>
            </w:r>
          </w:p>
        </w:tc>
        <w:tc>
          <w:tcPr/>
          <w:p>
            <w:pPr>
              <w:pStyle w:val="Compact"/>
            </w:pPr>
            <w:r>
              <w:t xml:space="preserve">Besoëns-Fm.</w:t>
            </w:r>
          </w:p>
        </w:tc>
        <w:tc>
          <w:tcPr/>
          <w:p>
            <w:pPr>
              <w:pStyle w:val="Compact"/>
            </w:pPr>
            <w:r>
              <w:t xml:space="preserve">sandstone: quartz</w:t>
            </w:r>
          </w:p>
        </w:tc>
        <w:tc>
          <w:tcPr/>
          <w:p>
            <w:pPr>
              <w:pStyle w:val="Compact"/>
            </w:pPr>
            <w:r>
              <w:t xml:space="preserve">limestone: sandy: bioclasts</w:t>
            </w:r>
          </w:p>
        </w:tc>
        <w:tc>
          <w:tcPr/>
          <w:p>
            <w:pPr>
              <w:pStyle w:val="Compact"/>
            </w:pPr>
            <w:r>
              <w:t xml:space="preserve">claystone: schistose</w:t>
            </w:r>
          </w:p>
        </w:tc>
        <w:tc>
          <w:tcPr/>
          <w:p>
            <w:pPr>
              <w:pStyle w:val="Compact"/>
            </w:pPr>
            <w:r>
              <w:t xml:space="preserve">Besoëns Formation</w:t>
            </w:r>
          </w:p>
        </w:tc>
        <w:tc>
          <w:tcPr/>
          <w:p>
            <w:pPr>
              <w:pStyle w:val="Compact"/>
            </w:pPr>
            <w:r>
              <w:t xml:space="preserve">Rhaetian</w:t>
            </w:r>
          </w:p>
        </w:tc>
        <w:tc>
          <w:tcPr/>
          <w:p>
            <w:pPr>
              <w:pStyle w:val="Compact"/>
            </w:pPr>
            <w:r>
              <w:t xml:space="preserve">Rhaetian</w:t>
            </w:r>
          </w:p>
        </w:tc>
      </w:tr>
      <w:tr>
        <w:tc>
          <w:tcPr/>
          <w:p>
            <w:pPr>
              <w:pStyle w:val="Compact"/>
            </w:pPr>
            <w:r>
              <w:t xml:space="preserve">15202136</w:t>
            </w:r>
          </w:p>
        </w:tc>
        <w:tc>
          <w:tcPr/>
          <w:p>
            <w:pPr>
              <w:pStyle w:val="Compact"/>
            </w:pPr>
            <w:r>
              <w:t xml:space="preserve">Quarten-Fm.</w:t>
            </w:r>
          </w:p>
        </w:tc>
        <w:tc>
          <w:tcPr/>
          <w:p>
            <w:pPr>
              <w:pStyle w:val="Compact"/>
            </w:pPr>
            <w:r>
              <w:t xml:space="preserve">claystone: schistose</w:t>
            </w:r>
          </w:p>
        </w:tc>
        <w:tc>
          <w:tcPr/>
          <w:p>
            <w:pPr>
              <w:pStyle w:val="Compact"/>
            </w:pPr>
            <w:r>
              <w:t xml:space="preserve">siltstone: schistose</w:t>
            </w:r>
          </w:p>
        </w:tc>
        <w:tc>
          <w:tcPr/>
          <w:p>
            <w:pPr>
              <w:pStyle w:val="Compact"/>
            </w:pPr>
            <w:r>
              <w:t xml:space="preserve">dolostone</w:t>
            </w:r>
          </w:p>
        </w:tc>
        <w:tc>
          <w:tcPr/>
          <w:p>
            <w:pPr>
              <w:pStyle w:val="Compact"/>
            </w:pPr>
            <w:r>
              <w:t xml:space="preserve">Quarten Formation</w:t>
            </w:r>
          </w:p>
        </w:tc>
        <w:tc>
          <w:tcPr/>
          <w:p>
            <w:pPr>
              <w:pStyle w:val="Compact"/>
            </w:pPr>
            <w:r>
              <w:t xml:space="preserve">Carnian</w:t>
            </w:r>
          </w:p>
        </w:tc>
        <w:tc>
          <w:tcPr/>
          <w:p>
            <w:pPr>
              <w:pStyle w:val="Compact"/>
            </w:pPr>
            <w:r>
              <w:t xml:space="preserve">Rhaetian</w:t>
            </w:r>
          </w:p>
        </w:tc>
      </w:tr>
      <w:tr>
        <w:tc>
          <w:tcPr/>
          <w:p>
            <w:pPr>
              <w:pStyle w:val="Compact"/>
            </w:pPr>
            <w:r>
              <w:t xml:space="preserve">15202137</w:t>
            </w:r>
          </w:p>
        </w:tc>
        <w:tc>
          <w:tcPr/>
          <w:p>
            <w:pPr>
              <w:pStyle w:val="Compact"/>
            </w:pPr>
            <w:r>
              <w:t xml:space="preserve">Arandellys-Fm.</w:t>
            </w:r>
          </w:p>
        </w:tc>
        <w:tc>
          <w:tcPr/>
          <w:p>
            <w:pPr>
              <w:pStyle w:val="Compact"/>
            </w:pPr>
            <w:r>
              <w:t xml:space="preserve">limestone: dolomitic</w:t>
            </w:r>
          </w:p>
        </w:tc>
        <w:tc>
          <w:tcPr/>
          <w:p>
            <w:pPr>
              <w:pStyle w:val="Compact"/>
            </w:pPr>
            <w:r>
              <w:t xml:space="preserve">dolostone</w:t>
            </w:r>
          </w:p>
        </w:tc>
        <w:tc>
          <w:tcPr/>
          <w:p>
            <w:pPr>
              <w:pStyle w:val="Compact"/>
            </w:pPr>
            <w:r>
              <w:t xml:space="preserve">rauwacke</w:t>
            </w:r>
          </w:p>
        </w:tc>
        <w:tc>
          <w:tcPr/>
          <w:p>
            <w:pPr>
              <w:pStyle w:val="Compact"/>
            </w:pPr>
            <w:r>
              <w:t xml:space="preserve">Arandellys Formation</w:t>
            </w:r>
          </w:p>
        </w:tc>
        <w:tc>
          <w:tcPr/>
          <w:p>
            <w:pPr>
              <w:pStyle w:val="Compact"/>
            </w:pPr>
            <w:r>
              <w:t xml:space="preserve">Middle Triassic</w:t>
            </w:r>
          </w:p>
        </w:tc>
        <w:tc>
          <w:tcPr/>
          <w:p>
            <w:pPr>
              <w:pStyle w:val="Compact"/>
            </w:pPr>
            <w:r>
              <w:t xml:space="preserve">Late Triassic</w:t>
            </w:r>
          </w:p>
        </w:tc>
      </w:tr>
      <w:tr>
        <w:tc>
          <w:tcPr/>
          <w:p>
            <w:pPr>
              <w:pStyle w:val="Compact"/>
            </w:pPr>
            <w:r>
              <w:t xml:space="preserve">15202138</w:t>
            </w:r>
          </w:p>
        </w:tc>
        <w:tc>
          <w:tcPr/>
          <w:p>
            <w:pPr>
              <w:pStyle w:val="Compact"/>
            </w:pPr>
            <w:r>
              <w:t xml:space="preserve">Arandellys-Fm.: Griaz-Mb.</w:t>
            </w:r>
          </w:p>
        </w:tc>
        <w:tc>
          <w:tcPr/>
          <w:p>
            <w:pPr>
              <w:pStyle w:val="Compact"/>
            </w:pPr>
            <w:r>
              <w:t xml:space="preserve">evaporite: gypsum</w:t>
            </w:r>
          </w:p>
        </w:tc>
        <w:tc>
          <w:tcPr/>
          <w:p>
            <w:pPr>
              <w:pStyle w:val="Compact"/>
            </w:pPr>
            <w:r>
              <w:t xml:space="preserve">rauwacke</w:t>
            </w:r>
          </w:p>
        </w:tc>
        <w:tc>
          <w:tcPr/>
          <w:p>
            <w:pPr>
              <w:pStyle w:val="Compact"/>
            </w:pPr>
            <w:r>
              <w:t xml:space="preserve">–</w:t>
            </w:r>
          </w:p>
        </w:tc>
        <w:tc>
          <w:tcPr/>
          <w:p>
            <w:pPr>
              <w:pStyle w:val="Compact"/>
            </w:pPr>
            <w:r>
              <w:t xml:space="preserve">Griaz Member</w:t>
            </w:r>
          </w:p>
        </w:tc>
        <w:tc>
          <w:tcPr/>
          <w:p>
            <w:pPr>
              <w:pStyle w:val="Compact"/>
            </w:pPr>
            <w:r>
              <w:t xml:space="preserve">Late Triassic</w:t>
            </w:r>
          </w:p>
        </w:tc>
        <w:tc>
          <w:tcPr/>
          <w:p>
            <w:pPr>
              <w:pStyle w:val="Compact"/>
            </w:pPr>
            <w:r>
              <w:t xml:space="preserve">Late Triassic</w:t>
            </w:r>
          </w:p>
        </w:tc>
      </w:tr>
      <w:tr>
        <w:tc>
          <w:tcPr/>
          <w:p>
            <w:pPr>
              <w:pStyle w:val="Compact"/>
            </w:pPr>
            <w:r>
              <w:t xml:space="preserve">15202139</w:t>
            </w:r>
          </w:p>
        </w:tc>
        <w:tc>
          <w:tcPr/>
          <w:p>
            <w:pPr>
              <w:pStyle w:val="Compact"/>
            </w:pPr>
            <w:r>
              <w:t xml:space="preserve">Röti-Fm.</w:t>
            </w:r>
          </w:p>
        </w:tc>
        <w:tc>
          <w:tcPr/>
          <w:p>
            <w:pPr>
              <w:pStyle w:val="Compact"/>
            </w:pPr>
            <w:r>
              <w:t xml:space="preserve">dolostone</w:t>
            </w:r>
          </w:p>
        </w:tc>
        <w:tc>
          <w:tcPr/>
          <w:p>
            <w:pPr>
              <w:pStyle w:val="Compact"/>
            </w:pPr>
            <w:r>
              <w:t xml:space="preserve">rauwacke</w:t>
            </w:r>
          </w:p>
        </w:tc>
        <w:tc>
          <w:tcPr/>
          <w:p>
            <w:pPr>
              <w:pStyle w:val="Compact"/>
            </w:pPr>
            <w:r>
              <w:t xml:space="preserve">claystone: dolomitic</w:t>
            </w:r>
          </w:p>
        </w:tc>
        <w:tc>
          <w:tcPr/>
          <w:p>
            <w:pPr>
              <w:pStyle w:val="Compact"/>
            </w:pPr>
            <w:r>
              <w:t xml:space="preserve">Röti Formation</w:t>
            </w:r>
          </w:p>
        </w:tc>
        <w:tc>
          <w:tcPr/>
          <w:p>
            <w:pPr>
              <w:pStyle w:val="Compact"/>
            </w:pPr>
            <w:r>
              <w:t xml:space="preserve">Anisian</w:t>
            </w:r>
          </w:p>
        </w:tc>
        <w:tc>
          <w:tcPr/>
          <w:p>
            <w:pPr>
              <w:pStyle w:val="Compact"/>
            </w:pPr>
            <w:r>
              <w:t xml:space="preserve">Carnian</w:t>
            </w:r>
          </w:p>
        </w:tc>
      </w:tr>
      <w:tr>
        <w:tc>
          <w:tcPr/>
          <w:p>
            <w:pPr>
              <w:pStyle w:val="Compact"/>
            </w:pPr>
            <w:r>
              <w:t xml:space="preserve">15202140</w:t>
            </w:r>
          </w:p>
        </w:tc>
        <w:tc>
          <w:tcPr/>
          <w:p>
            <w:pPr>
              <w:pStyle w:val="Compact"/>
            </w:pPr>
            <w:r>
              <w:t xml:space="preserve">Vieux-Emosson-Fm.</w:t>
            </w:r>
          </w:p>
        </w:tc>
        <w:tc>
          <w:tcPr/>
          <w:p>
            <w:pPr>
              <w:pStyle w:val="Compact"/>
            </w:pPr>
            <w:r>
              <w:t xml:space="preserve">sandstone: quartz</w:t>
            </w:r>
          </w:p>
        </w:tc>
        <w:tc>
          <w:tcPr/>
          <w:p>
            <w:pPr>
              <w:pStyle w:val="Compact"/>
            </w:pPr>
            <w:r>
              <w:t xml:space="preserve">sandstone: feldspar</w:t>
            </w:r>
          </w:p>
        </w:tc>
        <w:tc>
          <w:tcPr/>
          <w:p>
            <w:pPr>
              <w:pStyle w:val="Compact"/>
            </w:pPr>
            <w:r>
              <w:t xml:space="preserve">claystone</w:t>
            </w:r>
          </w:p>
        </w:tc>
        <w:tc>
          <w:tcPr/>
          <w:p>
            <w:pPr>
              <w:pStyle w:val="Compact"/>
            </w:pPr>
            <w:r>
              <w:t xml:space="preserve">Vieux Emosson Formation</w:t>
            </w:r>
          </w:p>
        </w:tc>
        <w:tc>
          <w:tcPr/>
          <w:p>
            <w:pPr>
              <w:pStyle w:val="Compact"/>
            </w:pPr>
            <w:r>
              <w:t xml:space="preserve">Olenekian</w:t>
            </w:r>
          </w:p>
        </w:tc>
        <w:tc>
          <w:tcPr/>
          <w:p>
            <w:pPr>
              <w:pStyle w:val="Compact"/>
            </w:pPr>
            <w:r>
              <w:t xml:space="preserve">Anisian</w:t>
            </w:r>
          </w:p>
        </w:tc>
      </w:tr>
      <w:tr>
        <w:tc>
          <w:tcPr/>
          <w:p>
            <w:pPr>
              <w:pStyle w:val="Compact"/>
            </w:pPr>
            <w:r>
              <w:t xml:space="preserve">15202141</w:t>
            </w:r>
          </w:p>
        </w:tc>
        <w:tc>
          <w:tcPr/>
          <w:p>
            <w:pPr>
              <w:pStyle w:val="Compact"/>
            </w:pPr>
            <w:r>
              <w:t xml:space="preserve">Mels-Fm.</w:t>
            </w:r>
          </w:p>
        </w:tc>
        <w:tc>
          <w:tcPr/>
          <w:p>
            <w:pPr>
              <w:pStyle w:val="Compact"/>
            </w:pPr>
            <w:r>
              <w:t xml:space="preserve">sandstone: quartz</w:t>
            </w:r>
          </w:p>
        </w:tc>
        <w:tc>
          <w:tcPr/>
          <w:p>
            <w:pPr>
              <w:pStyle w:val="Compact"/>
            </w:pPr>
            <w:r>
              <w:t xml:space="preserve">claystone: schistose</w:t>
            </w:r>
          </w:p>
        </w:tc>
        <w:tc>
          <w:tcPr/>
          <w:p>
            <w:pPr>
              <w:pStyle w:val="Compact"/>
            </w:pPr>
            <w:r>
              <w:t xml:space="preserve">dolostone</w:t>
            </w:r>
          </w:p>
        </w:tc>
        <w:tc>
          <w:tcPr/>
          <w:p>
            <w:pPr>
              <w:pStyle w:val="Compact"/>
            </w:pPr>
            <w:r>
              <w:t xml:space="preserve">Mels Formation</w:t>
            </w:r>
          </w:p>
        </w:tc>
        <w:tc>
          <w:tcPr/>
          <w:p>
            <w:pPr>
              <w:pStyle w:val="Compact"/>
            </w:pPr>
            <w:r>
              <w:t xml:space="preserve">Olenekian</w:t>
            </w:r>
          </w:p>
        </w:tc>
        <w:tc>
          <w:tcPr/>
          <w:p>
            <w:pPr>
              <w:pStyle w:val="Compact"/>
            </w:pPr>
            <w:r>
              <w:t xml:space="preserve">Anisian</w:t>
            </w:r>
          </w:p>
        </w:tc>
      </w:tr>
      <w:tr>
        <w:tc>
          <w:tcPr/>
          <w:p>
            <w:pPr>
              <w:pStyle w:val="Compact"/>
            </w:pPr>
            <w:r>
              <w:t xml:space="preserve">15202142</w:t>
            </w:r>
          </w:p>
        </w:tc>
        <w:tc>
          <w:tcPr/>
          <w:p>
            <w:pPr>
              <w:pStyle w:val="Compact"/>
            </w:pPr>
            <w:r>
              <w:t xml:space="preserve">Helvetikum: Spät- bis postvariszische Sedimente und Vulkanite</w:t>
            </w:r>
          </w:p>
        </w:tc>
        <w:tc>
          <w:tcPr/>
          <w:p>
            <w:pPr>
              <w:pStyle w:val="Compact"/>
            </w:pPr>
            <w:r>
              <w:t xml:space="preserve">conglomerate</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15202143</w:t>
            </w:r>
          </w:p>
        </w:tc>
        <w:tc>
          <w:tcPr/>
          <w:p>
            <w:pPr>
              <w:pStyle w:val="Compact"/>
            </w:pPr>
            <w:r>
              <w:t xml:space="preserve">Helvetikum: Verrucano</w:t>
            </w:r>
          </w:p>
        </w:tc>
        <w:tc>
          <w:tcPr/>
          <w:p>
            <w:pPr>
              <w:pStyle w:val="Compact"/>
            </w:pPr>
            <w:r>
              <w:t xml:space="preserve">conglomerate</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15202144</w:t>
            </w:r>
          </w:p>
        </w:tc>
        <w:tc>
          <w:tcPr/>
          <w:p>
            <w:pPr>
              <w:pStyle w:val="Compact"/>
            </w:pPr>
            <w:r>
              <w:t xml:space="preserve">Glarner Verrucano</w:t>
            </w:r>
          </w:p>
        </w:tc>
        <w:tc>
          <w:tcPr/>
          <w:p>
            <w:pPr>
              <w:pStyle w:val="Compact"/>
            </w:pPr>
            <w:r>
              <w:t xml:space="preserve">conglomerate</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Cisuralian</w:t>
            </w:r>
          </w:p>
        </w:tc>
        <w:tc>
          <w:tcPr/>
          <w:p>
            <w:pPr>
              <w:pStyle w:val="Compact"/>
            </w:pPr>
            <w:r>
              <w:t xml:space="preserve">Lopingian</w:t>
            </w:r>
          </w:p>
        </w:tc>
      </w:tr>
      <w:tr>
        <w:tc>
          <w:tcPr/>
          <w:p>
            <w:pPr>
              <w:pStyle w:val="Compact"/>
            </w:pPr>
            <w:r>
              <w:t xml:space="preserve">15202145</w:t>
            </w:r>
          </w:p>
        </w:tc>
        <w:tc>
          <w:tcPr/>
          <w:p>
            <w:pPr>
              <w:pStyle w:val="Compact"/>
            </w:pPr>
            <w:r>
              <w:t xml:space="preserve">Schönbühl-Fm.</w:t>
            </w:r>
          </w:p>
        </w:tc>
        <w:tc>
          <w:tcPr/>
          <w:p>
            <w:pPr>
              <w:pStyle w:val="Compact"/>
            </w:pPr>
            <w:r>
              <w:t xml:space="preserve">claystone: sandy-schistose</w:t>
            </w:r>
          </w:p>
        </w:tc>
        <w:tc>
          <w:tcPr/>
          <w:p>
            <w:pPr>
              <w:pStyle w:val="Compact"/>
            </w:pPr>
            <w:r>
              <w:t xml:space="preserve">sandstone: quartz</w:t>
            </w:r>
          </w:p>
        </w:tc>
        <w:tc>
          <w:tcPr/>
          <w:p>
            <w:pPr>
              <w:pStyle w:val="Compact"/>
            </w:pPr>
            <w:r>
              <w:t xml:space="preserve">–</w:t>
            </w:r>
          </w:p>
        </w:tc>
        <w:tc>
          <w:tcPr/>
          <w:p>
            <w:pPr>
              <w:pStyle w:val="Compact"/>
            </w:pPr>
            <w:r>
              <w:t xml:space="preserve">Schönbühl Formation</w:t>
            </w:r>
          </w:p>
        </w:tc>
        <w:tc>
          <w:tcPr/>
          <w:p>
            <w:pPr>
              <w:pStyle w:val="Compact"/>
            </w:pPr>
            <w:r>
              <w:t xml:space="preserve">Cisuralian</w:t>
            </w:r>
          </w:p>
        </w:tc>
        <w:tc>
          <w:tcPr/>
          <w:p>
            <w:pPr>
              <w:pStyle w:val="Compact"/>
            </w:pPr>
            <w:r>
              <w:t xml:space="preserve">Lopingian</w:t>
            </w:r>
          </w:p>
        </w:tc>
      </w:tr>
      <w:tr>
        <w:tc>
          <w:tcPr/>
          <w:p>
            <w:pPr>
              <w:pStyle w:val="Compact"/>
            </w:pPr>
            <w:r>
              <w:t xml:space="preserve">15202146</w:t>
            </w:r>
          </w:p>
        </w:tc>
        <w:tc>
          <w:tcPr/>
          <w:p>
            <w:pPr>
              <w:pStyle w:val="Compact"/>
            </w:pPr>
            <w:r>
              <w:t xml:space="preserve">Schönbühl-Fm.: Quarzit</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Schönbühl Formation</w:t>
            </w:r>
          </w:p>
        </w:tc>
        <w:tc>
          <w:tcPr/>
          <w:p>
            <w:pPr>
              <w:pStyle w:val="Compact"/>
            </w:pPr>
            <w:r>
              <w:t xml:space="preserve">Cisuralian</w:t>
            </w:r>
          </w:p>
        </w:tc>
        <w:tc>
          <w:tcPr/>
          <w:p>
            <w:pPr>
              <w:pStyle w:val="Compact"/>
            </w:pPr>
            <w:r>
              <w:t xml:space="preserve">Lopingian</w:t>
            </w:r>
          </w:p>
        </w:tc>
      </w:tr>
      <w:tr>
        <w:tc>
          <w:tcPr/>
          <w:p>
            <w:pPr>
              <w:pStyle w:val="Compact"/>
            </w:pPr>
            <w:r>
              <w:t xml:space="preserve">15202147</w:t>
            </w:r>
          </w:p>
        </w:tc>
        <w:tc>
          <w:tcPr/>
          <w:p>
            <w:pPr>
              <w:pStyle w:val="Compact"/>
            </w:pPr>
            <w:r>
              <w:t xml:space="preserve">Kärpf-Fm.</w:t>
            </w:r>
          </w:p>
        </w:tc>
        <w:tc>
          <w:tcPr/>
          <w:p>
            <w:pPr>
              <w:pStyle w:val="Compact"/>
            </w:pPr>
            <w:r>
              <w:t xml:space="preserve">conglomerate</w:t>
            </w:r>
          </w:p>
        </w:tc>
        <w:tc>
          <w:tcPr/>
          <w:p>
            <w:pPr>
              <w:pStyle w:val="Compact"/>
            </w:pPr>
            <w:r>
              <w:t xml:space="preserve">sandstone</w:t>
            </w:r>
          </w:p>
        </w:tc>
        <w:tc>
          <w:tcPr/>
          <w:p>
            <w:pPr>
              <w:pStyle w:val="Compact"/>
            </w:pPr>
            <w:r>
              <w:t xml:space="preserve">claystone: silty-schistose</w:t>
            </w:r>
          </w:p>
        </w:tc>
        <w:tc>
          <w:tcPr/>
          <w:p>
            <w:pPr>
              <w:pStyle w:val="Compact"/>
            </w:pPr>
            <w:r>
              <w:t xml:space="preserve">Kärpf Formation</w:t>
            </w:r>
          </w:p>
        </w:tc>
        <w:tc>
          <w:tcPr/>
          <w:p>
            <w:pPr>
              <w:pStyle w:val="Compact"/>
            </w:pPr>
            <w:r>
              <w:t xml:space="preserve">Guadalupian</w:t>
            </w:r>
          </w:p>
        </w:tc>
        <w:tc>
          <w:tcPr/>
          <w:p>
            <w:pPr>
              <w:pStyle w:val="Compact"/>
            </w:pPr>
            <w:r>
              <w:t xml:space="preserve">Lopingian</w:t>
            </w:r>
          </w:p>
        </w:tc>
      </w:tr>
      <w:tr>
        <w:tc>
          <w:tcPr/>
          <w:p>
            <w:pPr>
              <w:pStyle w:val="Compact"/>
            </w:pPr>
            <w:r>
              <w:t xml:space="preserve">15202148</w:t>
            </w:r>
          </w:p>
        </w:tc>
        <w:tc>
          <w:tcPr/>
          <w:p>
            <w:pPr>
              <w:pStyle w:val="Compact"/>
            </w:pPr>
            <w:r>
              <w:t xml:space="preserve">Karrenstock-Fm.</w:t>
            </w:r>
          </w:p>
        </w:tc>
        <w:tc>
          <w:tcPr/>
          <w:p>
            <w:pPr>
              <w:pStyle w:val="Compact"/>
            </w:pPr>
            <w:r>
              <w:t xml:space="preserve">claystone: sandy-schistose</w:t>
            </w:r>
          </w:p>
        </w:tc>
        <w:tc>
          <w:tcPr/>
          <w:p>
            <w:pPr>
              <w:pStyle w:val="Compact"/>
            </w:pPr>
            <w:r>
              <w:t xml:space="preserve">rock: volcanic</w:t>
            </w:r>
          </w:p>
        </w:tc>
        <w:tc>
          <w:tcPr/>
          <w:p>
            <w:pPr>
              <w:pStyle w:val="Compact"/>
            </w:pPr>
            <w:r>
              <w:t xml:space="preserve">sandstone: conglomeratic</w:t>
            </w:r>
          </w:p>
        </w:tc>
        <w:tc>
          <w:tcPr/>
          <w:p>
            <w:pPr>
              <w:pStyle w:val="Compact"/>
            </w:pPr>
            <w:r>
              <w:t xml:space="preserve">Karrenstock Formation</w:t>
            </w:r>
          </w:p>
        </w:tc>
        <w:tc>
          <w:tcPr/>
          <w:p>
            <w:pPr>
              <w:pStyle w:val="Compact"/>
            </w:pPr>
            <w:r>
              <w:t xml:space="preserve">Cisuralian</w:t>
            </w:r>
          </w:p>
        </w:tc>
        <w:tc>
          <w:tcPr/>
          <w:p>
            <w:pPr>
              <w:pStyle w:val="Compact"/>
            </w:pPr>
            <w:r>
              <w:t xml:space="preserve">Cisuralian</w:t>
            </w:r>
          </w:p>
        </w:tc>
      </w:tr>
      <w:tr>
        <w:tc>
          <w:tcPr/>
          <w:p>
            <w:pPr>
              <w:pStyle w:val="Compact"/>
            </w:pPr>
            <w:r>
              <w:t xml:space="preserve">15202149</w:t>
            </w:r>
          </w:p>
        </w:tc>
        <w:tc>
          <w:tcPr/>
          <w:p>
            <w:pPr>
              <w:pStyle w:val="Compact"/>
            </w:pPr>
            <w:r>
              <w:t xml:space="preserve">Murgtal-Fm.: Chartegg-Mb.</w:t>
            </w:r>
          </w:p>
        </w:tc>
        <w:tc>
          <w:tcPr/>
          <w:p>
            <w:pPr>
              <w:pStyle w:val="Compact"/>
            </w:pPr>
            <w:r>
              <w:t xml:space="preserve">claystone: silty-schistose</w:t>
            </w:r>
          </w:p>
        </w:tc>
        <w:tc>
          <w:tcPr/>
          <w:p>
            <w:pPr>
              <w:pStyle w:val="Compact"/>
            </w:pPr>
            <w:r>
              <w:t xml:space="preserve">–</w:t>
            </w:r>
          </w:p>
        </w:tc>
        <w:tc>
          <w:tcPr/>
          <w:p>
            <w:pPr>
              <w:pStyle w:val="Compact"/>
            </w:pPr>
            <w:r>
              <w:t xml:space="preserve">–</w:t>
            </w:r>
          </w:p>
        </w:tc>
        <w:tc>
          <w:tcPr/>
          <w:p>
            <w:pPr>
              <w:pStyle w:val="Compact"/>
            </w:pPr>
            <w:r>
              <w:t xml:space="preserve">Chartegg Member</w:t>
            </w:r>
          </w:p>
        </w:tc>
        <w:tc>
          <w:tcPr/>
          <w:p>
            <w:pPr>
              <w:pStyle w:val="Compact"/>
            </w:pPr>
            <w:r>
              <w:t xml:space="preserve">Cisuralian</w:t>
            </w:r>
          </w:p>
        </w:tc>
        <w:tc>
          <w:tcPr/>
          <w:p>
            <w:pPr>
              <w:pStyle w:val="Compact"/>
            </w:pPr>
            <w:r>
              <w:t xml:space="preserve">Cisuralian</w:t>
            </w:r>
          </w:p>
        </w:tc>
      </w:tr>
      <w:tr>
        <w:tc>
          <w:tcPr/>
          <w:p>
            <w:pPr>
              <w:pStyle w:val="Compact"/>
            </w:pPr>
            <w:r>
              <w:t xml:space="preserve">15202150</w:t>
            </w:r>
          </w:p>
        </w:tc>
        <w:tc>
          <w:tcPr/>
          <w:p>
            <w:pPr>
              <w:pStyle w:val="Compact"/>
            </w:pPr>
            <w:r>
              <w:t xml:space="preserve">Karrenstock-Fm.: Fuggstock-Mb.</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Fuggstock Member</w:t>
            </w:r>
          </w:p>
        </w:tc>
        <w:tc>
          <w:tcPr/>
          <w:p>
            <w:pPr>
              <w:pStyle w:val="Compact"/>
            </w:pPr>
            <w:r>
              <w:t xml:space="preserve">Cisuralian</w:t>
            </w:r>
          </w:p>
        </w:tc>
        <w:tc>
          <w:tcPr/>
          <w:p>
            <w:pPr>
              <w:pStyle w:val="Compact"/>
            </w:pPr>
            <w:r>
              <w:t xml:space="preserve">Cisuralian</w:t>
            </w:r>
          </w:p>
        </w:tc>
      </w:tr>
      <w:tr>
        <w:tc>
          <w:tcPr/>
          <w:p>
            <w:pPr>
              <w:pStyle w:val="Compact"/>
            </w:pPr>
            <w:r>
              <w:t xml:space="preserve">15202151</w:t>
            </w:r>
          </w:p>
        </w:tc>
        <w:tc>
          <w:tcPr/>
          <w:p>
            <w:pPr>
              <w:pStyle w:val="Compact"/>
            </w:pPr>
            <w:r>
              <w:t xml:space="preserve">Mären-Fm.</w:t>
            </w:r>
          </w:p>
        </w:tc>
        <w:tc>
          <w:tcPr/>
          <w:p>
            <w:pPr>
              <w:pStyle w:val="Compact"/>
            </w:pPr>
            <w:r>
              <w:t xml:space="preserve">claystone: silty-schistose</w:t>
            </w:r>
          </w:p>
        </w:tc>
        <w:tc>
          <w:tcPr/>
          <w:p>
            <w:pPr>
              <w:pStyle w:val="Compact"/>
            </w:pPr>
            <w:r>
              <w:t xml:space="preserve">breccia</w:t>
            </w:r>
          </w:p>
        </w:tc>
        <w:tc>
          <w:tcPr/>
          <w:p>
            <w:pPr>
              <w:pStyle w:val="Compact"/>
            </w:pPr>
            <w:r>
              <w:t xml:space="preserve">sandstone</w:t>
            </w:r>
          </w:p>
        </w:tc>
        <w:tc>
          <w:tcPr/>
          <w:p>
            <w:pPr>
              <w:pStyle w:val="Compact"/>
            </w:pPr>
            <w:r>
              <w:t xml:space="preserve">Mären Formation</w:t>
            </w:r>
          </w:p>
        </w:tc>
        <w:tc>
          <w:tcPr/>
          <w:p>
            <w:pPr>
              <w:pStyle w:val="Compact"/>
            </w:pPr>
            <w:r>
              <w:t xml:space="preserve">Cisuralian</w:t>
            </w:r>
          </w:p>
        </w:tc>
        <w:tc>
          <w:tcPr/>
          <w:p>
            <w:pPr>
              <w:pStyle w:val="Compact"/>
            </w:pPr>
            <w:r>
              <w:t xml:space="preserve">Cisuralian</w:t>
            </w:r>
          </w:p>
        </w:tc>
      </w:tr>
      <w:tr>
        <w:tc>
          <w:tcPr/>
          <w:p>
            <w:pPr>
              <w:pStyle w:val="Compact"/>
            </w:pPr>
            <w:r>
              <w:t xml:space="preserve">15202152</w:t>
            </w:r>
          </w:p>
        </w:tc>
        <w:tc>
          <w:tcPr/>
          <w:p>
            <w:pPr>
              <w:pStyle w:val="Compact"/>
            </w:pPr>
            <w:r>
              <w:t xml:space="preserve">Üblital-Fm.</w:t>
            </w:r>
          </w:p>
        </w:tc>
        <w:tc>
          <w:tcPr/>
          <w:p>
            <w:pPr>
              <w:pStyle w:val="Compact"/>
            </w:pPr>
            <w:r>
              <w:t xml:space="preserve">breccia</w:t>
            </w:r>
          </w:p>
        </w:tc>
        <w:tc>
          <w:tcPr/>
          <w:p>
            <w:pPr>
              <w:pStyle w:val="Compact"/>
            </w:pPr>
            <w:r>
              <w:t xml:space="preserve">claystone</w:t>
            </w:r>
          </w:p>
        </w:tc>
        <w:tc>
          <w:tcPr/>
          <w:p>
            <w:pPr>
              <w:pStyle w:val="Compact"/>
            </w:pPr>
            <w:r>
              <w:t xml:space="preserve">rock: basic-volcanic</w:t>
            </w:r>
          </w:p>
        </w:tc>
        <w:tc>
          <w:tcPr/>
          <w:p>
            <w:pPr>
              <w:pStyle w:val="Compact"/>
            </w:pPr>
            <w:r>
              <w:t xml:space="preserve">Üblital Formation</w:t>
            </w:r>
          </w:p>
        </w:tc>
        <w:tc>
          <w:tcPr/>
          <w:p>
            <w:pPr>
              <w:pStyle w:val="Compact"/>
            </w:pPr>
            <w:r>
              <w:t xml:space="preserve">Cisuralian</w:t>
            </w:r>
          </w:p>
        </w:tc>
        <w:tc>
          <w:tcPr/>
          <w:p>
            <w:pPr>
              <w:pStyle w:val="Compact"/>
            </w:pPr>
            <w:r>
              <w:t xml:space="preserve">Cisuralian</w:t>
            </w:r>
          </w:p>
        </w:tc>
      </w:tr>
      <w:tr>
        <w:tc>
          <w:tcPr/>
          <w:p>
            <w:pPr>
              <w:pStyle w:val="Compact"/>
            </w:pPr>
            <w:r>
              <w:t xml:space="preserve">15202153</w:t>
            </w:r>
          </w:p>
        </w:tc>
        <w:tc>
          <w:tcPr/>
          <w:p>
            <w:pPr>
              <w:pStyle w:val="Compact"/>
            </w:pPr>
            <w:r>
              <w:t xml:space="preserve">Ilanz-Verrucano</w:t>
            </w:r>
          </w:p>
        </w:tc>
        <w:tc>
          <w:tcPr/>
          <w:p>
            <w:pPr>
              <w:pStyle w:val="Compact"/>
            </w:pPr>
            <w:r>
              <w:t xml:space="preserve">schist</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15202154</w:t>
            </w:r>
          </w:p>
        </w:tc>
        <w:tc>
          <w:tcPr/>
          <w:p>
            <w:pPr>
              <w:pStyle w:val="Compact"/>
            </w:pPr>
            <w:r>
              <w:t xml:space="preserve">Vernayaz-Fm.</w:t>
            </w:r>
          </w:p>
        </w:tc>
        <w:tc>
          <w:tcPr/>
          <w:p>
            <w:pPr>
              <w:pStyle w:val="Compact"/>
            </w:pPr>
            <w:r>
              <w:t xml:space="preserve">sandstone</w:t>
            </w:r>
          </w:p>
        </w:tc>
        <w:tc>
          <w:tcPr/>
          <w:p>
            <w:pPr>
              <w:pStyle w:val="Compact"/>
            </w:pPr>
            <w:r>
              <w:t xml:space="preserve">claystone</w:t>
            </w:r>
          </w:p>
        </w:tc>
        <w:tc>
          <w:tcPr/>
          <w:p>
            <w:pPr>
              <w:pStyle w:val="Compact"/>
            </w:pPr>
            <w:r>
              <w:t xml:space="preserve">conglomerate</w:t>
            </w:r>
          </w:p>
        </w:tc>
        <w:tc>
          <w:tcPr/>
          <w:p>
            <w:pPr>
              <w:pStyle w:val="Compact"/>
            </w:pPr>
            <w:r>
              <w:t xml:space="preserve">Vernayaz Formation</w:t>
            </w:r>
          </w:p>
        </w:tc>
        <w:tc>
          <w:tcPr/>
          <w:p>
            <w:pPr>
              <w:pStyle w:val="Compact"/>
            </w:pPr>
            <w:r>
              <w:t xml:space="preserve">Pennsylvanian</w:t>
            </w:r>
          </w:p>
        </w:tc>
        <w:tc>
          <w:tcPr/>
          <w:p>
            <w:pPr>
              <w:pStyle w:val="Compact"/>
            </w:pPr>
            <w:r>
              <w:t xml:space="preserve">Cisuralian</w:t>
            </w:r>
          </w:p>
        </w:tc>
      </w:tr>
      <w:tr>
        <w:tc>
          <w:tcPr/>
          <w:p>
            <w:pPr>
              <w:pStyle w:val="Compact"/>
            </w:pPr>
            <w:r>
              <w:t xml:space="preserve">15202155</w:t>
            </w:r>
          </w:p>
        </w:tc>
        <w:tc>
          <w:tcPr/>
          <w:p>
            <w:pPr>
              <w:pStyle w:val="Compact"/>
            </w:pPr>
            <w:r>
              <w:t xml:space="preserve">Vernayaz-Fm.: Salvan-Mb.</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Salvan Member</w:t>
            </w:r>
          </w:p>
        </w:tc>
        <w:tc>
          <w:tcPr/>
          <w:p>
            <w:pPr>
              <w:pStyle w:val="Compact"/>
            </w:pPr>
            <w:r>
              <w:t xml:space="preserve">Pennsylvanian</w:t>
            </w:r>
          </w:p>
        </w:tc>
        <w:tc>
          <w:tcPr/>
          <w:p>
            <w:pPr>
              <w:pStyle w:val="Compact"/>
            </w:pPr>
            <w:r>
              <w:t xml:space="preserve">Cisuralian</w:t>
            </w:r>
          </w:p>
        </w:tc>
      </w:tr>
      <w:tr>
        <w:tc>
          <w:tcPr/>
          <w:p>
            <w:pPr>
              <w:pStyle w:val="Compact"/>
            </w:pPr>
            <w:r>
              <w:t xml:space="preserve">15202156</w:t>
            </w:r>
          </w:p>
        </w:tc>
        <w:tc>
          <w:tcPr/>
          <w:p>
            <w:pPr>
              <w:pStyle w:val="Compact"/>
            </w:pPr>
            <w:r>
              <w:t xml:space="preserve">Vernayaz-Fm.: Salvan-Mb.: Vallorcine-Konglomerat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Vallorcine Conglomerate</w:t>
            </w:r>
          </w:p>
        </w:tc>
        <w:tc>
          <w:tcPr/>
          <w:p>
            <w:pPr>
              <w:pStyle w:val="Compact"/>
            </w:pPr>
            <w:r>
              <w:t xml:space="preserve">Pennsylvanian</w:t>
            </w:r>
          </w:p>
        </w:tc>
        <w:tc>
          <w:tcPr/>
          <w:p>
            <w:pPr>
              <w:pStyle w:val="Compact"/>
            </w:pPr>
            <w:r>
              <w:t xml:space="preserve">Pennsylvanian</w:t>
            </w:r>
          </w:p>
        </w:tc>
      </w:tr>
      <w:tr>
        <w:tc>
          <w:tcPr/>
          <w:p>
            <w:pPr>
              <w:pStyle w:val="Compact"/>
            </w:pPr>
            <w:r>
              <w:t xml:space="preserve">15202157</w:t>
            </w:r>
          </w:p>
        </w:tc>
        <w:tc>
          <w:tcPr/>
          <w:p>
            <w:pPr>
              <w:pStyle w:val="Compact"/>
            </w:pPr>
            <w:r>
              <w:t xml:space="preserve">Aar-Massiv: Spät- bis postvariszische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Asselian</w:t>
            </w:r>
          </w:p>
        </w:tc>
        <w:tc>
          <w:tcPr/>
          <w:p>
            <w:pPr>
              <w:pStyle w:val="Compact"/>
            </w:pPr>
            <w:r>
              <w:t xml:space="preserve">Asselian</w:t>
            </w:r>
          </w:p>
        </w:tc>
      </w:tr>
      <w:tr>
        <w:tc>
          <w:tcPr/>
          <w:p>
            <w:pPr>
              <w:pStyle w:val="Compact"/>
            </w:pPr>
            <w:r>
              <w:t xml:space="preserve">15202158</w:t>
            </w:r>
          </w:p>
        </w:tc>
        <w:tc>
          <w:tcPr/>
          <w:p>
            <w:pPr>
              <w:pStyle w:val="Compact"/>
            </w:pPr>
            <w:r>
              <w:t xml:space="preserve">Gastern-Granit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Gastern Granite</w:t>
            </w:r>
          </w:p>
        </w:tc>
        <w:tc>
          <w:tcPr/>
          <w:p>
            <w:pPr>
              <w:pStyle w:val="Compact"/>
            </w:pPr>
            <w:r>
              <w:t xml:space="preserve">Late Pennsylvanian</w:t>
            </w:r>
          </w:p>
        </w:tc>
        <w:tc>
          <w:tcPr/>
          <w:p>
            <w:pPr>
              <w:pStyle w:val="Compact"/>
            </w:pPr>
            <w:r>
              <w:t xml:space="preserve">Asselian</w:t>
            </w:r>
          </w:p>
        </w:tc>
      </w:tr>
      <w:tr>
        <w:tc>
          <w:tcPr/>
          <w:p>
            <w:pPr>
              <w:pStyle w:val="Compact"/>
            </w:pPr>
            <w:r>
              <w:t xml:space="preserve">15202159</w:t>
            </w:r>
          </w:p>
        </w:tc>
        <w:tc>
          <w:tcPr/>
          <w:p>
            <w:pPr>
              <w:pStyle w:val="Compact"/>
            </w:pPr>
            <w:r>
              <w:t xml:space="preserve">Mittagflue-Granit</w:t>
            </w:r>
          </w:p>
        </w:tc>
        <w:tc>
          <w:tcPr/>
          <w:p>
            <w:pPr>
              <w:pStyle w:val="Compact"/>
            </w:pPr>
            <w:r>
              <w:t xml:space="preserve">granite: biotite</w:t>
            </w:r>
          </w:p>
        </w:tc>
        <w:tc>
          <w:tcPr/>
          <w:p>
            <w:pPr>
              <w:pStyle w:val="Compact"/>
            </w:pPr>
            <w:r>
              <w:t xml:space="preserve">granite: mylonitic</w:t>
            </w:r>
          </w:p>
        </w:tc>
        <w:tc>
          <w:tcPr/>
          <w:p>
            <w:pPr>
              <w:pStyle w:val="Compact"/>
            </w:pPr>
            <w:r>
              <w:t xml:space="preserve">–</w:t>
            </w:r>
          </w:p>
        </w:tc>
        <w:tc>
          <w:tcPr/>
          <w:p>
            <w:pPr>
              <w:pStyle w:val="Compact"/>
            </w:pPr>
            <w:r>
              <w:t xml:space="preserve">Mittagfluh Granite</w:t>
            </w:r>
          </w:p>
        </w:tc>
        <w:tc>
          <w:tcPr/>
          <w:p>
            <w:pPr>
              <w:pStyle w:val="Compact"/>
            </w:pPr>
            <w:r>
              <w:t xml:space="preserve">Cisuralian</w:t>
            </w:r>
          </w:p>
        </w:tc>
        <w:tc>
          <w:tcPr/>
          <w:p>
            <w:pPr>
              <w:pStyle w:val="Compact"/>
            </w:pPr>
            <w:r>
              <w:t xml:space="preserve">Cisuralian</w:t>
            </w:r>
          </w:p>
        </w:tc>
      </w:tr>
      <w:tr>
        <w:tc>
          <w:tcPr/>
          <w:p>
            <w:pPr>
              <w:pStyle w:val="Compact"/>
            </w:pPr>
            <w:r>
              <w:t xml:space="preserve">15202160</w:t>
            </w:r>
          </w:p>
        </w:tc>
        <w:tc>
          <w:tcPr/>
          <w:p>
            <w:pPr>
              <w:pStyle w:val="Compact"/>
            </w:pPr>
            <w:r>
              <w:t xml:space="preserve">Zentraler Aare-Granit</w:t>
            </w:r>
          </w:p>
        </w:tc>
        <w:tc>
          <w:tcPr/>
          <w:p>
            <w:pPr>
              <w:pStyle w:val="Compact"/>
            </w:pPr>
            <w:r>
              <w:t xml:space="preserve">granite: biotite</w:t>
            </w:r>
          </w:p>
        </w:tc>
        <w:tc>
          <w:tcPr/>
          <w:p>
            <w:pPr>
              <w:pStyle w:val="Compact"/>
            </w:pPr>
            <w:r>
              <w:t xml:space="preserve">granite: schistose</w:t>
            </w:r>
          </w:p>
        </w:tc>
        <w:tc>
          <w:tcPr/>
          <w:p>
            <w:pPr>
              <w:pStyle w:val="Compact"/>
            </w:pPr>
            <w:r>
              <w:t xml:space="preserve">–</w:t>
            </w:r>
          </w:p>
        </w:tc>
        <w:tc>
          <w:tcPr/>
          <w:p>
            <w:pPr>
              <w:pStyle w:val="Compact"/>
            </w:pPr>
            <w:r>
              <w:t xml:space="preserve">Zentraler Aar Granite</w:t>
            </w:r>
          </w:p>
        </w:tc>
        <w:tc>
          <w:tcPr/>
          <w:p>
            <w:pPr>
              <w:pStyle w:val="Compact"/>
            </w:pPr>
            <w:r>
              <w:t xml:space="preserve">Cisuralian</w:t>
            </w:r>
          </w:p>
        </w:tc>
        <w:tc>
          <w:tcPr/>
          <w:p>
            <w:pPr>
              <w:pStyle w:val="Compact"/>
            </w:pPr>
            <w:r>
              <w:t xml:space="preserve">Cisuralian</w:t>
            </w:r>
          </w:p>
        </w:tc>
      </w:tr>
      <w:tr>
        <w:tc>
          <w:tcPr/>
          <w:p>
            <w:pPr>
              <w:pStyle w:val="Compact"/>
            </w:pPr>
            <w:r>
              <w:t xml:space="preserve">15202161</w:t>
            </w:r>
          </w:p>
        </w:tc>
        <w:tc>
          <w:tcPr/>
          <w:p>
            <w:pPr>
              <w:pStyle w:val="Compact"/>
            </w:pPr>
            <w:r>
              <w:t xml:space="preserve">Grimsel-Granodiorit</w:t>
            </w:r>
          </w:p>
        </w:tc>
        <w:tc>
          <w:tcPr/>
          <w:p>
            <w:pPr>
              <w:pStyle w:val="Compact"/>
            </w:pPr>
            <w:r>
              <w:t xml:space="preserve">granodiorite: porphyric</w:t>
            </w:r>
          </w:p>
        </w:tc>
        <w:tc>
          <w:tcPr/>
          <w:p>
            <w:pPr>
              <w:pStyle w:val="Compact"/>
            </w:pPr>
            <w:r>
              <w:t xml:space="preserve">granite: biotite</w:t>
            </w:r>
          </w:p>
        </w:tc>
        <w:tc>
          <w:tcPr/>
          <w:p>
            <w:pPr>
              <w:pStyle w:val="Compact"/>
            </w:pPr>
            <w:r>
              <w:t xml:space="preserve">gneiss: augen</w:t>
            </w:r>
          </w:p>
        </w:tc>
        <w:tc>
          <w:tcPr/>
          <w:p>
            <w:pPr>
              <w:pStyle w:val="Compact"/>
            </w:pPr>
            <w:r>
              <w:t xml:space="preserve">Grimsel Granodiorite</w:t>
            </w:r>
          </w:p>
        </w:tc>
        <w:tc>
          <w:tcPr/>
          <w:p>
            <w:pPr>
              <w:pStyle w:val="Compact"/>
            </w:pPr>
            <w:r>
              <w:t xml:space="preserve">Late Pennsylvanian</w:t>
            </w:r>
          </w:p>
        </w:tc>
        <w:tc>
          <w:tcPr/>
          <w:p>
            <w:pPr>
              <w:pStyle w:val="Compact"/>
            </w:pPr>
            <w:r>
              <w:t xml:space="preserve">Late Pennsylvanian</w:t>
            </w:r>
          </w:p>
        </w:tc>
      </w:tr>
      <w:tr>
        <w:tc>
          <w:tcPr/>
          <w:p>
            <w:pPr>
              <w:pStyle w:val="Compact"/>
            </w:pPr>
            <w:r>
              <w:t xml:space="preserve">15202162</w:t>
            </w:r>
          </w:p>
        </w:tc>
        <w:tc>
          <w:tcPr/>
          <w:p>
            <w:pPr>
              <w:pStyle w:val="Compact"/>
            </w:pPr>
            <w:r>
              <w:t xml:space="preserve">Südwestlicher Aare-Granit</w:t>
            </w:r>
          </w:p>
        </w:tc>
        <w:tc>
          <w:tcPr/>
          <w:p>
            <w:pPr>
              <w:pStyle w:val="Compact"/>
            </w:pPr>
            <w:r>
              <w:t xml:space="preserve">granite</w:t>
            </w:r>
          </w:p>
        </w:tc>
        <w:tc>
          <w:tcPr/>
          <w:p>
            <w:pPr>
              <w:pStyle w:val="Compact"/>
            </w:pPr>
            <w:r>
              <w:t xml:space="preserve">granite: schistose</w:t>
            </w:r>
          </w:p>
        </w:tc>
        <w:tc>
          <w:tcPr/>
          <w:p>
            <w:pPr>
              <w:pStyle w:val="Compact"/>
            </w:pPr>
            <w:r>
              <w:t xml:space="preserve">–</w:t>
            </w:r>
          </w:p>
        </w:tc>
        <w:tc>
          <w:tcPr/>
          <w:p>
            <w:pPr>
              <w:pStyle w:val="Compact"/>
            </w:pPr>
            <w:r>
              <w:t xml:space="preserve">«Southwestern Aar Granite»</w:t>
            </w:r>
          </w:p>
        </w:tc>
        <w:tc>
          <w:tcPr/>
          <w:p>
            <w:pPr>
              <w:pStyle w:val="Compact"/>
            </w:pPr>
            <w:r>
              <w:t xml:space="preserve">Cisuralian</w:t>
            </w:r>
          </w:p>
        </w:tc>
        <w:tc>
          <w:tcPr/>
          <w:p>
            <w:pPr>
              <w:pStyle w:val="Compact"/>
            </w:pPr>
            <w:r>
              <w:t xml:space="preserve">Cisuralian</w:t>
            </w:r>
          </w:p>
        </w:tc>
      </w:tr>
      <w:tr>
        <w:tc>
          <w:tcPr/>
          <w:p>
            <w:pPr>
              <w:pStyle w:val="Compact"/>
            </w:pPr>
            <w:r>
              <w:t xml:space="preserve">15202163</w:t>
            </w:r>
          </w:p>
        </w:tc>
        <w:tc>
          <w:tcPr/>
          <w:p>
            <w:pPr>
              <w:pStyle w:val="Compact"/>
            </w:pPr>
            <w:r>
              <w:t xml:space="preserve">Bugnei-Granodiorit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Bugnei Granodiorite</w:t>
            </w:r>
          </w:p>
        </w:tc>
        <w:tc>
          <w:tcPr/>
          <w:p>
            <w:pPr>
              <w:pStyle w:val="Compact"/>
            </w:pPr>
            <w:r>
              <w:t xml:space="preserve">Middle Pennsylvanian</w:t>
            </w:r>
          </w:p>
        </w:tc>
        <w:tc>
          <w:tcPr/>
          <w:p>
            <w:pPr>
              <w:pStyle w:val="Compact"/>
            </w:pPr>
            <w:r>
              <w:t xml:space="preserve">Middle Pennsylvanian</w:t>
            </w:r>
          </w:p>
        </w:tc>
      </w:tr>
      <w:tr>
        <w:tc>
          <w:tcPr/>
          <w:p>
            <w:pPr>
              <w:pStyle w:val="Compact"/>
            </w:pPr>
            <w:r>
              <w:t xml:space="preserve">15202164</w:t>
            </w:r>
          </w:p>
        </w:tc>
        <w:tc>
          <w:tcPr/>
          <w:p>
            <w:pPr>
              <w:pStyle w:val="Compact"/>
            </w:pPr>
            <w:r>
              <w:t xml:space="preserve">Aar-Massiv: Spät- bis postvariszische Sedimente und Vulkanite</w:t>
            </w:r>
          </w:p>
        </w:tc>
        <w:tc>
          <w:tcPr/>
          <w:p>
            <w:pPr>
              <w:pStyle w:val="Compact"/>
            </w:pPr>
            <w:r>
              <w:t xml:space="preserve">rock: sedimentary</w:t>
            </w:r>
          </w:p>
        </w:tc>
        <w:tc>
          <w:tcPr/>
          <w:p>
            <w:pPr>
              <w:pStyle w:val="Compact"/>
            </w:pPr>
            <w:r>
              <w:t xml:space="preserve">rock: volcanic</w:t>
            </w:r>
          </w:p>
        </w:tc>
        <w:tc>
          <w:tcPr/>
          <w:p>
            <w:pPr>
              <w:pStyle w:val="Compact"/>
            </w:pPr>
            <w:r>
              <w:t xml:space="preserve">–</w:t>
            </w:r>
          </w:p>
        </w:tc>
        <w:tc>
          <w:tcPr/>
          <w:p>
            <w:pPr>
              <w:pStyle w:val="Compact"/>
            </w:pPr>
            <w:r>
              <w:t xml:space="preserve">–</w:t>
            </w:r>
          </w:p>
        </w:tc>
        <w:tc>
          <w:tcPr/>
          <w:p>
            <w:pPr>
              <w:pStyle w:val="Compact"/>
            </w:pPr>
            <w:r>
              <w:t xml:space="preserve">Late Pennsylvanian</w:t>
            </w:r>
          </w:p>
        </w:tc>
        <w:tc>
          <w:tcPr/>
          <w:p>
            <w:pPr>
              <w:pStyle w:val="Compact"/>
            </w:pPr>
            <w:r>
              <w:t xml:space="preserve">Cisuralian</w:t>
            </w:r>
          </w:p>
        </w:tc>
      </w:tr>
      <w:tr>
        <w:tc>
          <w:tcPr/>
          <w:p>
            <w:pPr>
              <w:pStyle w:val="Compact"/>
            </w:pPr>
            <w:r>
              <w:t xml:space="preserve">15202165</w:t>
            </w:r>
          </w:p>
        </w:tc>
        <w:tc>
          <w:tcPr/>
          <w:p>
            <w:pPr>
              <w:pStyle w:val="Compact"/>
            </w:pPr>
            <w:r>
              <w:t xml:space="preserve">Wendenjoch-Fm.</w:t>
            </w:r>
          </w:p>
        </w:tc>
        <w:tc>
          <w:tcPr/>
          <w:p>
            <w:pPr>
              <w:pStyle w:val="Compact"/>
            </w:pPr>
            <w:r>
              <w:t xml:space="preserve">schist: clayey: graphite</w:t>
            </w:r>
          </w:p>
        </w:tc>
        <w:tc>
          <w:tcPr/>
          <w:p>
            <w:pPr>
              <w:pStyle w:val="Compact"/>
            </w:pPr>
            <w:r>
              <w:t xml:space="preserve">sandstone</w:t>
            </w:r>
          </w:p>
        </w:tc>
        <w:tc>
          <w:tcPr/>
          <w:p>
            <w:pPr>
              <w:pStyle w:val="Compact"/>
            </w:pPr>
            <w:r>
              <w:t xml:space="preserve">conglomerate</w:t>
            </w:r>
          </w:p>
        </w:tc>
        <w:tc>
          <w:tcPr/>
          <w:p>
            <w:pPr>
              <w:pStyle w:val="Compact"/>
            </w:pPr>
            <w:r>
              <w:t xml:space="preserve">Wendenjoch Formation</w:t>
            </w:r>
          </w:p>
        </w:tc>
        <w:tc>
          <w:tcPr/>
          <w:p>
            <w:pPr>
              <w:pStyle w:val="Compact"/>
            </w:pPr>
            <w:r>
              <w:t xml:space="preserve">Late Pennsylvanian</w:t>
            </w:r>
          </w:p>
        </w:tc>
        <w:tc>
          <w:tcPr/>
          <w:p>
            <w:pPr>
              <w:pStyle w:val="Compact"/>
            </w:pPr>
            <w:r>
              <w:t xml:space="preserve">Cisuralian</w:t>
            </w:r>
          </w:p>
        </w:tc>
      </w:tr>
      <w:tr>
        <w:tc>
          <w:tcPr/>
          <w:p>
            <w:pPr>
              <w:pStyle w:val="Compact"/>
            </w:pPr>
            <w:r>
              <w:t xml:space="preserve">15202166</w:t>
            </w:r>
          </w:p>
        </w:tc>
        <w:tc>
          <w:tcPr/>
          <w:p>
            <w:pPr>
              <w:pStyle w:val="Compact"/>
            </w:pPr>
            <w:r>
              <w:t xml:space="preserve">Windgällen-Fm.</w:t>
            </w:r>
          </w:p>
        </w:tc>
        <w:tc>
          <w:tcPr/>
          <w:p>
            <w:pPr>
              <w:pStyle w:val="Compact"/>
            </w:pPr>
            <w:r>
              <w:t xml:space="preserve">granite: microcrystalline-porphyric</w:t>
            </w:r>
          </w:p>
        </w:tc>
        <w:tc>
          <w:tcPr/>
          <w:p>
            <w:pPr>
              <w:pStyle w:val="Compact"/>
            </w:pPr>
            <w:r>
              <w:t xml:space="preserve">rhyolite: ignimbritic</w:t>
            </w:r>
          </w:p>
        </w:tc>
        <w:tc>
          <w:tcPr/>
          <w:p>
            <w:pPr>
              <w:pStyle w:val="Compact"/>
            </w:pPr>
            <w:r>
              <w:t xml:space="preserve">schist: clayey</w:t>
            </w:r>
          </w:p>
        </w:tc>
        <w:tc>
          <w:tcPr/>
          <w:p>
            <w:pPr>
              <w:pStyle w:val="Compact"/>
            </w:pPr>
            <w:r>
              <w:t xml:space="preserve">Windgällen Formation</w:t>
            </w:r>
          </w:p>
        </w:tc>
        <w:tc>
          <w:tcPr/>
          <w:p>
            <w:pPr>
              <w:pStyle w:val="Compact"/>
            </w:pPr>
            <w:r>
              <w:t xml:space="preserve">Late Pennsylvanian</w:t>
            </w:r>
          </w:p>
        </w:tc>
        <w:tc>
          <w:tcPr/>
          <w:p>
            <w:pPr>
              <w:pStyle w:val="Compact"/>
            </w:pPr>
            <w:r>
              <w:t xml:space="preserve">Cisuralian</w:t>
            </w:r>
          </w:p>
        </w:tc>
      </w:tr>
      <w:tr>
        <w:tc>
          <w:tcPr/>
          <w:p>
            <w:pPr>
              <w:pStyle w:val="Compact"/>
            </w:pPr>
            <w:r>
              <w:t xml:space="preserve">15202167</w:t>
            </w:r>
          </w:p>
        </w:tc>
        <w:tc>
          <w:tcPr/>
          <w:p>
            <w:pPr>
              <w:pStyle w:val="Compact"/>
            </w:pPr>
            <w:r>
              <w:t xml:space="preserve">Trift-Fm.</w:t>
            </w:r>
          </w:p>
        </w:tc>
        <w:tc>
          <w:tcPr/>
          <w:p>
            <w:pPr>
              <w:pStyle w:val="Compact"/>
            </w:pPr>
            <w:r>
              <w:t xml:space="preserve">schist: clayey</w:t>
            </w:r>
          </w:p>
        </w:tc>
        <w:tc>
          <w:tcPr/>
          <w:p>
            <w:pPr>
              <w:pStyle w:val="Compact"/>
            </w:pPr>
            <w:r>
              <w:t xml:space="preserve">conglomerate</w:t>
            </w:r>
          </w:p>
        </w:tc>
        <w:tc>
          <w:tcPr/>
          <w:p>
            <w:pPr>
              <w:pStyle w:val="Compact"/>
            </w:pPr>
            <w:r>
              <w:t xml:space="preserve">rock: pyroclastic</w:t>
            </w:r>
          </w:p>
        </w:tc>
        <w:tc>
          <w:tcPr/>
          <w:p>
            <w:pPr>
              <w:pStyle w:val="Compact"/>
            </w:pPr>
            <w:r>
              <w:t xml:space="preserve">Trift Formation</w:t>
            </w:r>
          </w:p>
        </w:tc>
        <w:tc>
          <w:tcPr/>
          <w:p>
            <w:pPr>
              <w:pStyle w:val="Compact"/>
            </w:pPr>
            <w:r>
              <w:t xml:space="preserve">Late Pennsylvanian</w:t>
            </w:r>
          </w:p>
        </w:tc>
        <w:tc>
          <w:tcPr/>
          <w:p>
            <w:pPr>
              <w:pStyle w:val="Compact"/>
            </w:pPr>
            <w:r>
              <w:t xml:space="preserve">Cisuralian</w:t>
            </w:r>
          </w:p>
        </w:tc>
      </w:tr>
      <w:tr>
        <w:tc>
          <w:tcPr/>
          <w:p>
            <w:pPr>
              <w:pStyle w:val="Compact"/>
            </w:pPr>
            <w:r>
              <w:t xml:space="preserve">15202168</w:t>
            </w:r>
          </w:p>
        </w:tc>
        <w:tc>
          <w:tcPr/>
          <w:p>
            <w:pPr>
              <w:pStyle w:val="Compact"/>
            </w:pPr>
            <w:r>
              <w:t xml:space="preserve">Intschi-Fm.</w:t>
            </w:r>
          </w:p>
        </w:tc>
        <w:tc>
          <w:tcPr/>
          <w:p>
            <w:pPr>
              <w:pStyle w:val="Compact"/>
            </w:pPr>
            <w:r>
              <w:t xml:space="preserve">rhyolite</w:t>
            </w:r>
          </w:p>
        </w:tc>
        <w:tc>
          <w:tcPr/>
          <w:p>
            <w:pPr>
              <w:pStyle w:val="Compact"/>
            </w:pPr>
            <w:r>
              <w:t xml:space="preserve">ignimbrite</w:t>
            </w:r>
          </w:p>
        </w:tc>
        <w:tc>
          <w:tcPr/>
          <w:p>
            <w:pPr>
              <w:pStyle w:val="Compact"/>
            </w:pPr>
            <w:r>
              <w:t xml:space="preserve">schist: clayey: graphite</w:t>
            </w:r>
          </w:p>
        </w:tc>
        <w:tc>
          <w:tcPr/>
          <w:p>
            <w:pPr>
              <w:pStyle w:val="Compact"/>
            </w:pPr>
            <w:r>
              <w:t xml:space="preserve">Intschi Formation</w:t>
            </w:r>
          </w:p>
        </w:tc>
        <w:tc>
          <w:tcPr/>
          <w:p>
            <w:pPr>
              <w:pStyle w:val="Compact"/>
            </w:pPr>
            <w:r>
              <w:t xml:space="preserve">Late Pennsylvanian</w:t>
            </w:r>
          </w:p>
        </w:tc>
        <w:tc>
          <w:tcPr/>
          <w:p>
            <w:pPr>
              <w:pStyle w:val="Compact"/>
            </w:pPr>
            <w:r>
              <w:t xml:space="preserve">Cisuralian</w:t>
            </w:r>
          </w:p>
        </w:tc>
      </w:tr>
      <w:tr>
        <w:tc>
          <w:tcPr/>
          <w:p>
            <w:pPr>
              <w:pStyle w:val="Compact"/>
            </w:pPr>
            <w:r>
              <w:t xml:space="preserve">15202169</w:t>
            </w:r>
          </w:p>
        </w:tc>
        <w:tc>
          <w:tcPr/>
          <w:p>
            <w:pPr>
              <w:pStyle w:val="Compact"/>
            </w:pPr>
            <w:r>
              <w:t xml:space="preserve">Bifertengrätli-Fm.</w:t>
            </w:r>
          </w:p>
        </w:tc>
        <w:tc>
          <w:tcPr/>
          <w:p>
            <w:pPr>
              <w:pStyle w:val="Compact"/>
            </w:pPr>
            <w:r>
              <w:t xml:space="preserve">conglomerate</w:t>
            </w:r>
          </w:p>
        </w:tc>
        <w:tc>
          <w:tcPr/>
          <w:p>
            <w:pPr>
              <w:pStyle w:val="Compact"/>
            </w:pPr>
            <w:r>
              <w:t xml:space="preserve">sandstone: feldspar</w:t>
            </w:r>
          </w:p>
        </w:tc>
        <w:tc>
          <w:tcPr/>
          <w:p>
            <w:pPr>
              <w:pStyle w:val="Compact"/>
            </w:pPr>
            <w:r>
              <w:t xml:space="preserve">schist: clayey: graphite</w:t>
            </w:r>
          </w:p>
        </w:tc>
        <w:tc>
          <w:tcPr/>
          <w:p>
            <w:pPr>
              <w:pStyle w:val="Compact"/>
            </w:pPr>
            <w:r>
              <w:t xml:space="preserve">Bifertengrätli Formation</w:t>
            </w:r>
          </w:p>
        </w:tc>
        <w:tc>
          <w:tcPr/>
          <w:p>
            <w:pPr>
              <w:pStyle w:val="Compact"/>
            </w:pPr>
            <w:r>
              <w:t xml:space="preserve">Late Pennsylvanian</w:t>
            </w:r>
          </w:p>
        </w:tc>
        <w:tc>
          <w:tcPr/>
          <w:p>
            <w:pPr>
              <w:pStyle w:val="Compact"/>
            </w:pPr>
            <w:r>
              <w:t xml:space="preserve">Cisuralian</w:t>
            </w:r>
          </w:p>
        </w:tc>
      </w:tr>
      <w:tr>
        <w:tc>
          <w:tcPr/>
          <w:p>
            <w:pPr>
              <w:pStyle w:val="Compact"/>
            </w:pPr>
            <w:r>
              <w:t xml:space="preserve">15202170</w:t>
            </w:r>
          </w:p>
        </w:tc>
        <w:tc>
          <w:tcPr/>
          <w:p>
            <w:pPr>
              <w:pStyle w:val="Compact"/>
            </w:pPr>
            <w:r>
              <w:t xml:space="preserve">Bifertengrätli-Fm.: Lakustrisches Mb.</w:t>
            </w:r>
          </w:p>
        </w:tc>
        <w:tc>
          <w:tcPr/>
          <w:p>
            <w:pPr>
              <w:pStyle w:val="Compact"/>
            </w:pPr>
            <w:r>
              <w:t xml:space="preserve">sandstone</w:t>
            </w:r>
          </w:p>
        </w:tc>
        <w:tc>
          <w:tcPr/>
          <w:p>
            <w:pPr>
              <w:pStyle w:val="Compact"/>
            </w:pPr>
            <w:r>
              <w:t xml:space="preserve">siltstone: schistose</w:t>
            </w:r>
          </w:p>
        </w:tc>
        <w:tc>
          <w:tcPr/>
          <w:p>
            <w:pPr>
              <w:pStyle w:val="Compact"/>
            </w:pPr>
            <w:r>
              <w:t xml:space="preserve">claystone</w:t>
            </w:r>
          </w:p>
        </w:tc>
        <w:tc>
          <w:tcPr/>
          <w:p>
            <w:pPr>
              <w:pStyle w:val="Compact"/>
            </w:pPr>
            <w:r>
              <w:t xml:space="preserve">«Lakustrine Member» (Bifertengrätli Fm.)</w:t>
            </w:r>
          </w:p>
        </w:tc>
        <w:tc>
          <w:tcPr/>
          <w:p>
            <w:pPr>
              <w:pStyle w:val="Compact"/>
            </w:pPr>
            <w:r>
              <w:t xml:space="preserve">Late Pennsylvanian</w:t>
            </w:r>
          </w:p>
        </w:tc>
        <w:tc>
          <w:tcPr/>
          <w:p>
            <w:pPr>
              <w:pStyle w:val="Compact"/>
            </w:pPr>
            <w:r>
              <w:t xml:space="preserve">Cisuralian</w:t>
            </w:r>
          </w:p>
        </w:tc>
      </w:tr>
      <w:tr>
        <w:tc>
          <w:tcPr/>
          <w:p>
            <w:pPr>
              <w:pStyle w:val="Compact"/>
            </w:pPr>
            <w:r>
              <w:t xml:space="preserve">15202171</w:t>
            </w:r>
          </w:p>
        </w:tc>
        <w:tc>
          <w:tcPr/>
          <w:p>
            <w:pPr>
              <w:pStyle w:val="Compact"/>
            </w:pPr>
            <w:r>
              <w:t xml:space="preserve">Bifertengrätli-Fm.: Estuarisches Mb.</w:t>
            </w:r>
          </w:p>
        </w:tc>
        <w:tc>
          <w:tcPr/>
          <w:p>
            <w:pPr>
              <w:pStyle w:val="Compact"/>
            </w:pPr>
            <w:r>
              <w:t xml:space="preserve">conglomerate</w:t>
            </w:r>
          </w:p>
        </w:tc>
        <w:tc>
          <w:tcPr/>
          <w:p>
            <w:pPr>
              <w:pStyle w:val="Compact"/>
            </w:pPr>
            <w:r>
              <w:t xml:space="preserve">sandstone</w:t>
            </w:r>
          </w:p>
        </w:tc>
        <w:tc>
          <w:tcPr/>
          <w:p>
            <w:pPr>
              <w:pStyle w:val="Compact"/>
            </w:pPr>
            <w:r>
              <w:t xml:space="preserve">claystone: anthracite</w:t>
            </w:r>
          </w:p>
        </w:tc>
        <w:tc>
          <w:tcPr/>
          <w:p>
            <w:pPr>
              <w:pStyle w:val="Compact"/>
            </w:pPr>
            <w:r>
              <w:t xml:space="preserve">«Estuarine Member» (Bifertengrätli Fm.)</w:t>
            </w:r>
          </w:p>
        </w:tc>
        <w:tc>
          <w:tcPr/>
          <w:p>
            <w:pPr>
              <w:pStyle w:val="Compact"/>
            </w:pPr>
            <w:r>
              <w:t xml:space="preserve">Late Pennsylvanian</w:t>
            </w:r>
          </w:p>
        </w:tc>
        <w:tc>
          <w:tcPr/>
          <w:p>
            <w:pPr>
              <w:pStyle w:val="Compact"/>
            </w:pPr>
            <w:r>
              <w:t xml:space="preserve">Cisuralian</w:t>
            </w:r>
          </w:p>
        </w:tc>
      </w:tr>
      <w:tr>
        <w:tc>
          <w:tcPr/>
          <w:p>
            <w:pPr>
              <w:pStyle w:val="Compact"/>
            </w:pPr>
            <w:r>
              <w:t xml:space="preserve">15202172</w:t>
            </w:r>
          </w:p>
        </w:tc>
        <w:tc>
          <w:tcPr/>
          <w:p>
            <w:pPr>
              <w:pStyle w:val="Compact"/>
            </w:pPr>
            <w:r>
              <w:t xml:space="preserve">Bifertengrätli-Fm.: Grünhorn-Mb.: Basales 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«Basal Conglomerate» (Bifertengrätli Fm.)</w:t>
            </w:r>
          </w:p>
        </w:tc>
        <w:tc>
          <w:tcPr/>
          <w:p>
            <w:pPr>
              <w:pStyle w:val="Compact"/>
            </w:pPr>
            <w:r>
              <w:t xml:space="preserve">Late Pennsylvanian</w:t>
            </w:r>
          </w:p>
        </w:tc>
        <w:tc>
          <w:tcPr/>
          <w:p>
            <w:pPr>
              <w:pStyle w:val="Compact"/>
            </w:pPr>
            <w:r>
              <w:t xml:space="preserve">Cisuralian</w:t>
            </w:r>
          </w:p>
        </w:tc>
      </w:tr>
      <w:tr>
        <w:tc>
          <w:tcPr/>
          <w:p>
            <w:pPr>
              <w:pStyle w:val="Compact"/>
            </w:pPr>
            <w:r>
              <w:t xml:space="preserve">15202173</w:t>
            </w:r>
          </w:p>
        </w:tc>
        <w:tc>
          <w:tcPr/>
          <w:p>
            <w:pPr>
              <w:pStyle w:val="Compact"/>
            </w:pPr>
            <w:r>
              <w:t xml:space="preserve">Bifertengrätli-Fm.: Grünhorn-Mb.</w:t>
            </w:r>
          </w:p>
        </w:tc>
        <w:tc>
          <w:tcPr/>
          <w:p>
            <w:pPr>
              <w:pStyle w:val="Compact"/>
            </w:pPr>
            <w:r>
              <w:t xml:space="preserve">conglomerate</w:t>
            </w:r>
          </w:p>
        </w:tc>
        <w:tc>
          <w:tcPr/>
          <w:p>
            <w:pPr>
              <w:pStyle w:val="Compact"/>
            </w:pPr>
            <w:r>
              <w:t xml:space="preserve">sandstone: quartz</w:t>
            </w:r>
          </w:p>
        </w:tc>
        <w:tc>
          <w:tcPr/>
          <w:p>
            <w:pPr>
              <w:pStyle w:val="Compact"/>
            </w:pPr>
            <w:r>
              <w:t xml:space="preserve">tuffite</w:t>
            </w:r>
          </w:p>
        </w:tc>
        <w:tc>
          <w:tcPr/>
          <w:p>
            <w:pPr>
              <w:pStyle w:val="Compact"/>
            </w:pPr>
            <w:r>
              <w:t xml:space="preserve">Grünhorn Member</w:t>
            </w:r>
          </w:p>
        </w:tc>
        <w:tc>
          <w:tcPr/>
          <w:p>
            <w:pPr>
              <w:pStyle w:val="Compact"/>
            </w:pPr>
            <w:r>
              <w:t xml:space="preserve">Pennsylvanian</w:t>
            </w:r>
          </w:p>
        </w:tc>
        <w:tc>
          <w:tcPr/>
          <w:p>
            <w:pPr>
              <w:pStyle w:val="Compact"/>
            </w:pPr>
            <w:r>
              <w:t xml:space="preserve">Cisuralian</w:t>
            </w:r>
          </w:p>
        </w:tc>
      </w:tr>
      <w:tr>
        <w:tc>
          <w:tcPr/>
          <w:p>
            <w:pPr>
              <w:pStyle w:val="Compact"/>
            </w:pPr>
            <w:r>
              <w:t xml:space="preserve">15202174</w:t>
            </w:r>
          </w:p>
        </w:tc>
        <w:tc>
          <w:tcPr/>
          <w:p>
            <w:pPr>
              <w:pStyle w:val="Compact"/>
            </w:pPr>
            <w:r>
              <w:t xml:space="preserve">Diechtergletscher-Fm.</w:t>
            </w:r>
          </w:p>
        </w:tc>
        <w:tc>
          <w:tcPr/>
          <w:p>
            <w:pPr>
              <w:pStyle w:val="Compact"/>
            </w:pPr>
            <w:r>
              <w:t xml:space="preserve">schist: clayey</w:t>
            </w:r>
          </w:p>
        </w:tc>
        <w:tc>
          <w:tcPr/>
          <w:p>
            <w:pPr>
              <w:pStyle w:val="Compact"/>
            </w:pPr>
            <w:r>
              <w:t xml:space="preserve">rock: pyroclastic</w:t>
            </w:r>
          </w:p>
        </w:tc>
        <w:tc>
          <w:tcPr/>
          <w:p>
            <w:pPr>
              <w:pStyle w:val="Compact"/>
            </w:pPr>
            <w:r>
              <w:t xml:space="preserve">–</w:t>
            </w:r>
          </w:p>
        </w:tc>
        <w:tc>
          <w:tcPr/>
          <w:p>
            <w:pPr>
              <w:pStyle w:val="Compact"/>
            </w:pPr>
            <w:r>
              <w:t xml:space="preserve">Diechtergletscher Formation</w:t>
            </w:r>
          </w:p>
        </w:tc>
        <w:tc>
          <w:tcPr/>
          <w:p>
            <w:pPr>
              <w:pStyle w:val="Compact"/>
            </w:pPr>
            <w:r>
              <w:t xml:space="preserve">Late Pennsylvanian</w:t>
            </w:r>
          </w:p>
        </w:tc>
        <w:tc>
          <w:tcPr/>
          <w:p>
            <w:pPr>
              <w:pStyle w:val="Compact"/>
            </w:pPr>
            <w:r>
              <w:t xml:space="preserve">Cisuralian</w:t>
            </w:r>
          </w:p>
        </w:tc>
      </w:tr>
      <w:tr>
        <w:tc>
          <w:tcPr/>
          <w:p>
            <w:pPr>
              <w:pStyle w:val="Compact"/>
            </w:pPr>
            <w:r>
              <w:t xml:space="preserve">15203828</w:t>
            </w:r>
          </w:p>
        </w:tc>
        <w:tc>
          <w:tcPr/>
          <w:p>
            <w:pPr>
              <w:pStyle w:val="Compact"/>
            </w:pPr>
            <w:r>
              <w:t xml:space="preserve">Suretta-Decke: Kalzitmarmor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15203829</w:t>
            </w:r>
          </w:p>
        </w:tc>
        <w:tc>
          <w:tcPr/>
          <w:p>
            <w:pPr>
              <w:pStyle w:val="Compact"/>
            </w:pPr>
            <w:r>
              <w:t xml:space="preserve">Suretta-Decke: Karbonatische Trias</w:t>
            </w:r>
          </w:p>
        </w:tc>
        <w:tc>
          <w:tcPr/>
          <w:p>
            <w:pPr>
              <w:pStyle w:val="Compact"/>
            </w:pPr>
            <w:r>
              <w:t xml:space="preserve">marble: dolomitic</w:t>
            </w:r>
          </w:p>
        </w:tc>
        <w:tc>
          <w:tcPr/>
          <w:p>
            <w:pPr>
              <w:pStyle w:val="Compact"/>
            </w:pPr>
            <w:r>
              <w:t xml:space="preserve">breccia: dolomitic</w:t>
            </w:r>
          </w:p>
        </w:tc>
        <w:tc>
          <w:tcPr/>
          <w:p>
            <w:pPr>
              <w:pStyle w:val="Compact"/>
            </w:pPr>
            <w:r>
              <w:t xml:space="preserve">rauwacke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15203830</w:t>
            </w:r>
          </w:p>
        </w:tc>
        <w:tc>
          <w:tcPr/>
          <w:p>
            <w:pPr>
              <w:pStyle w:val="Compact"/>
            </w:pPr>
            <w:r>
              <w:t xml:space="preserve">SurettaDecke: Trias: Dolomitmarmor</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15203831</w:t>
            </w:r>
          </w:p>
        </w:tc>
        <w:tc>
          <w:tcPr/>
          <w:p>
            <w:pPr>
              <w:pStyle w:val="Compact"/>
            </w:pPr>
            <w:r>
              <w:t xml:space="preserve">Suretta-Decke: Trias: Dolomitbrekzie</w:t>
            </w:r>
          </w:p>
        </w:tc>
        <w:tc>
          <w:tcPr/>
          <w:p>
            <w:pPr>
              <w:pStyle w:val="Compact"/>
            </w:pPr>
            <w:r>
              <w:t xml:space="preserve">breccia: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15203832</w:t>
            </w:r>
          </w:p>
        </w:tc>
        <w:tc>
          <w:tcPr/>
          <w:p>
            <w:pPr>
              <w:pStyle w:val="Compact"/>
            </w:pPr>
            <w:r>
              <w:t xml:space="preserve">Suretta-Decke: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15203833</w:t>
            </w:r>
          </w:p>
        </w:tc>
        <w:tc>
          <w:tcPr/>
          <w:p>
            <w:pPr>
              <w:pStyle w:val="Compact"/>
            </w:pPr>
            <w:r>
              <w:t xml:space="preserve">Suretta-Decke: Detritische (Permo-)Trias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15203834</w:t>
            </w:r>
          </w:p>
        </w:tc>
        <w:tc>
          <w:tcPr/>
          <w:p>
            <w:pPr>
              <w:pStyle w:val="Compact"/>
            </w:pPr>
            <w:r>
              <w:t xml:space="preserve">Suretta-Decke: Permo-Trias: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15203835</w:t>
            </w:r>
          </w:p>
        </w:tc>
        <w:tc>
          <w:tcPr/>
          <w:p>
            <w:pPr>
              <w:pStyle w:val="Compact"/>
            </w:pPr>
            <w:r>
              <w:t xml:space="preserve">Suretta-Decke: Permo-Trias: Tafelquarzit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15203836</w:t>
            </w:r>
          </w:p>
        </w:tc>
        <w:tc>
          <w:tcPr/>
          <w:p>
            <w:pPr>
              <w:pStyle w:val="Compact"/>
            </w:pPr>
            <w:r>
              <w:t xml:space="preserve">Suretta-Decke: Permo-Trias: Konglomeratischer Quarzit</w:t>
            </w:r>
          </w:p>
        </w:tc>
        <w:tc>
          <w:tcPr/>
          <w:p>
            <w:pPr>
              <w:pStyle w:val="Compact"/>
            </w:pPr>
            <w:r>
              <w:t xml:space="preserve">quartzite: conglomeratic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15203837</w:t>
            </w:r>
          </w:p>
        </w:tc>
        <w:tc>
          <w:tcPr/>
          <w:p>
            <w:pPr>
              <w:pStyle w:val="Compact"/>
            </w:pPr>
            <w:r>
              <w:t xml:space="preserve">Suretta-Decke: Russapass-Fm.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Russapass Formation</w:t>
            </w:r>
          </w:p>
        </w:tc>
        <w:tc>
          <w:tcPr/>
          <w:p>
            <w:pPr>
              <w:pStyle w:val="Compact"/>
            </w:pPr>
            <w:r>
              <w:t xml:space="preserve">Permian</w:t>
            </w:r>
          </w:p>
        </w:tc>
        <w:tc>
          <w:tcPr/>
          <w:p>
            <w:pPr>
              <w:pStyle w:val="Compact"/>
            </w:pPr>
            <w:r>
              <w:t xml:space="preserve">Permian</w:t>
            </w:r>
          </w:p>
        </w:tc>
      </w:tr>
      <w:tr>
        <w:tc>
          <w:tcPr/>
          <w:p>
            <w:pPr>
              <w:pStyle w:val="Compact"/>
            </w:pPr>
            <w:r>
              <w:t xml:space="preserve">15203838</w:t>
            </w:r>
          </w:p>
        </w:tc>
        <w:tc>
          <w:tcPr/>
          <w:p>
            <w:pPr>
              <w:pStyle w:val="Compact"/>
            </w:pPr>
            <w:r>
              <w:t xml:space="preserve">Suretta-Decke: Russapass-Fm.: Karbonatlinsen</w:t>
            </w:r>
          </w:p>
        </w:tc>
        <w:tc>
          <w:tcPr/>
          <w:p>
            <w:pPr>
              <w:pStyle w:val="Compact"/>
            </w:pPr>
            <w:r>
              <w:t xml:space="preserve">rock: carbonate</w:t>
            </w:r>
          </w:p>
        </w:tc>
        <w:tc>
          <w:tcPr/>
          <w:p>
            <w:pPr>
              <w:pStyle w:val="Compact"/>
            </w:pPr>
            <w:r>
              <w:t xml:space="preserve">–</w:t>
            </w:r>
          </w:p>
        </w:tc>
        <w:tc>
          <w:tcPr/>
          <w:p>
            <w:pPr>
              <w:pStyle w:val="Compact"/>
            </w:pPr>
            <w:r>
              <w:t xml:space="preserve">–</w:t>
            </w:r>
          </w:p>
        </w:tc>
        <w:tc>
          <w:tcPr/>
          <w:p>
            <w:pPr>
              <w:pStyle w:val="Compact"/>
            </w:pPr>
            <w:r>
              <w:t xml:space="preserve">Russapass Formation</w:t>
            </w:r>
          </w:p>
        </w:tc>
        <w:tc>
          <w:tcPr/>
          <w:p>
            <w:pPr>
              <w:pStyle w:val="Compact"/>
            </w:pPr>
            <w:r>
              <w:t xml:space="preserve">Permian</w:t>
            </w:r>
          </w:p>
        </w:tc>
        <w:tc>
          <w:tcPr/>
          <w:p>
            <w:pPr>
              <w:pStyle w:val="Compact"/>
            </w:pPr>
            <w:r>
              <w:t xml:space="preserve">Permian</w:t>
            </w:r>
          </w:p>
        </w:tc>
      </w:tr>
      <w:tr>
        <w:tc>
          <w:tcPr/>
          <w:p>
            <w:pPr>
              <w:pStyle w:val="Compact"/>
            </w:pPr>
            <w:r>
              <w:t xml:space="preserve">15203839</w:t>
            </w:r>
          </w:p>
        </w:tc>
        <w:tc>
          <w:tcPr/>
          <w:p>
            <w:pPr>
              <w:pStyle w:val="Compact"/>
            </w:pPr>
            <w:r>
              <w:t xml:space="preserve">Suretta-Decke: Russapass-Fm.: Glaukophanphyllit</w:t>
            </w:r>
          </w:p>
        </w:tc>
        <w:tc>
          <w:tcPr/>
          <w:p>
            <w:pPr>
              <w:pStyle w:val="Compact"/>
            </w:pPr>
            <w:r>
              <w:t xml:space="preserve">phyllite: glaucophane</w:t>
            </w:r>
          </w:p>
        </w:tc>
        <w:tc>
          <w:tcPr/>
          <w:p>
            <w:pPr>
              <w:pStyle w:val="Compact"/>
            </w:pPr>
            <w:r>
              <w:t xml:space="preserve">–</w:t>
            </w:r>
          </w:p>
        </w:tc>
        <w:tc>
          <w:tcPr/>
          <w:p>
            <w:pPr>
              <w:pStyle w:val="Compact"/>
            </w:pPr>
            <w:r>
              <w:t xml:space="preserve">–</w:t>
            </w:r>
          </w:p>
        </w:tc>
        <w:tc>
          <w:tcPr/>
          <w:p>
            <w:pPr>
              <w:pStyle w:val="Compact"/>
            </w:pPr>
            <w:r>
              <w:t xml:space="preserve">Russapass Formation</w:t>
            </w:r>
          </w:p>
        </w:tc>
        <w:tc>
          <w:tcPr/>
          <w:p>
            <w:pPr>
              <w:pStyle w:val="Compact"/>
            </w:pPr>
            <w:r>
              <w:t xml:space="preserve">Permian</w:t>
            </w:r>
          </w:p>
        </w:tc>
        <w:tc>
          <w:tcPr/>
          <w:p>
            <w:pPr>
              <w:pStyle w:val="Compact"/>
            </w:pPr>
            <w:r>
              <w:t xml:space="preserve">Permian</w:t>
            </w:r>
          </w:p>
        </w:tc>
      </w:tr>
      <w:tr>
        <w:tc>
          <w:tcPr/>
          <w:p>
            <w:pPr>
              <w:pStyle w:val="Compact"/>
            </w:pPr>
            <w:r>
              <w:t xml:space="preserve">15203840</w:t>
            </w:r>
          </w:p>
        </w:tc>
        <w:tc>
          <w:tcPr/>
          <w:p>
            <w:pPr>
              <w:pStyle w:val="Compact"/>
            </w:pPr>
            <w:r>
              <w:t xml:space="preserve">Suretta-Decke: Russapass-Fm.: Hellglimmergneis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Russapass Formation</w:t>
            </w:r>
          </w:p>
        </w:tc>
        <w:tc>
          <w:tcPr/>
          <w:p>
            <w:pPr>
              <w:pStyle w:val="Compact"/>
            </w:pPr>
            <w:r>
              <w:t xml:space="preserve">Permian</w:t>
            </w:r>
          </w:p>
        </w:tc>
        <w:tc>
          <w:tcPr/>
          <w:p>
            <w:pPr>
              <w:pStyle w:val="Compact"/>
            </w:pPr>
            <w:r>
              <w:t xml:space="preserve">Permian</w:t>
            </w:r>
          </w:p>
        </w:tc>
      </w:tr>
      <w:tr>
        <w:tc>
          <w:tcPr/>
          <w:p>
            <w:pPr>
              <w:pStyle w:val="Compact"/>
            </w:pPr>
            <w:r>
              <w:t xml:space="preserve">15203841</w:t>
            </w:r>
          </w:p>
        </w:tc>
        <w:tc>
          <w:tcPr/>
          <w:p>
            <w:pPr>
              <w:pStyle w:val="Compact"/>
            </w:pPr>
            <w:r>
              <w:t xml:space="preserve">Suretta-Decke: Russapass-Fm.: Chloritoid-Quarzschiefer</w:t>
            </w:r>
          </w:p>
        </w:tc>
        <w:tc>
          <w:tcPr/>
          <w:p>
            <w:pPr>
              <w:pStyle w:val="Compact"/>
            </w:pPr>
            <w:r>
              <w:t xml:space="preserve">schist: quartz-chloritoid</w:t>
            </w:r>
          </w:p>
        </w:tc>
        <w:tc>
          <w:tcPr/>
          <w:p>
            <w:pPr>
              <w:pStyle w:val="Compact"/>
            </w:pPr>
            <w:r>
              <w:t xml:space="preserve">–</w:t>
            </w:r>
          </w:p>
        </w:tc>
        <w:tc>
          <w:tcPr/>
          <w:p>
            <w:pPr>
              <w:pStyle w:val="Compact"/>
            </w:pPr>
            <w:r>
              <w:t xml:space="preserve">–</w:t>
            </w:r>
          </w:p>
        </w:tc>
        <w:tc>
          <w:tcPr/>
          <w:p>
            <w:pPr>
              <w:pStyle w:val="Compact"/>
            </w:pPr>
            <w:r>
              <w:t xml:space="preserve">Russapass Formation</w:t>
            </w:r>
          </w:p>
        </w:tc>
        <w:tc>
          <w:tcPr/>
          <w:p>
            <w:pPr>
              <w:pStyle w:val="Compact"/>
            </w:pPr>
            <w:r>
              <w:t xml:space="preserve">Permian</w:t>
            </w:r>
          </w:p>
        </w:tc>
        <w:tc>
          <w:tcPr/>
          <w:p>
            <w:pPr>
              <w:pStyle w:val="Compact"/>
            </w:pPr>
            <w:r>
              <w:t xml:space="preserve">Permian</w:t>
            </w:r>
          </w:p>
        </w:tc>
      </w:tr>
      <w:tr>
        <w:tc>
          <w:tcPr/>
          <w:p>
            <w:pPr>
              <w:pStyle w:val="Compact"/>
            </w:pPr>
            <w:r>
              <w:t xml:space="preserve">15203842</w:t>
            </w:r>
          </w:p>
        </w:tc>
        <w:tc>
          <w:tcPr/>
          <w:p>
            <w:pPr>
              <w:pStyle w:val="Compact"/>
            </w:pPr>
            <w:r>
              <w:t xml:space="preserve">Suretta-Decke: Russapass-Fm.: Quarz-Glimmerschiefer</w:t>
            </w:r>
          </w:p>
        </w:tc>
        <w:tc>
          <w:tcPr/>
          <w:p>
            <w:pPr>
              <w:pStyle w:val="Compact"/>
            </w:pPr>
            <w:r>
              <w:t xml:space="preserve">schist: quartz-mica</w:t>
            </w:r>
          </w:p>
        </w:tc>
        <w:tc>
          <w:tcPr/>
          <w:p>
            <w:pPr>
              <w:pStyle w:val="Compact"/>
            </w:pPr>
            <w:r>
              <w:t xml:space="preserve">–</w:t>
            </w:r>
          </w:p>
        </w:tc>
        <w:tc>
          <w:tcPr/>
          <w:p>
            <w:pPr>
              <w:pStyle w:val="Compact"/>
            </w:pPr>
            <w:r>
              <w:t xml:space="preserve">–</w:t>
            </w:r>
          </w:p>
        </w:tc>
        <w:tc>
          <w:tcPr/>
          <w:p>
            <w:pPr>
              <w:pStyle w:val="Compact"/>
            </w:pPr>
            <w:r>
              <w:t xml:space="preserve">Russapass Formation</w:t>
            </w:r>
          </w:p>
        </w:tc>
        <w:tc>
          <w:tcPr/>
          <w:p>
            <w:pPr>
              <w:pStyle w:val="Compact"/>
            </w:pPr>
            <w:r>
              <w:t xml:space="preserve">Permian</w:t>
            </w:r>
          </w:p>
        </w:tc>
        <w:tc>
          <w:tcPr/>
          <w:p>
            <w:pPr>
              <w:pStyle w:val="Compact"/>
            </w:pPr>
            <w:r>
              <w:t xml:space="preserve">Permian</w:t>
            </w:r>
          </w:p>
        </w:tc>
      </w:tr>
      <w:tr>
        <w:tc>
          <w:tcPr/>
          <w:p>
            <w:pPr>
              <w:pStyle w:val="Compact"/>
            </w:pPr>
            <w:r>
              <w:t xml:space="preserve">15203843</w:t>
            </w:r>
          </w:p>
        </w:tc>
        <w:tc>
          <w:tcPr/>
          <w:p>
            <w:pPr>
              <w:pStyle w:val="Compact"/>
            </w:pPr>
            <w:r>
              <w:t xml:space="preserve">Suretta-Decke: Grundgebirge</w:t>
            </w:r>
          </w:p>
        </w:tc>
        <w:tc>
          <w:tcPr/>
          <w:p>
            <w:pPr>
              <w:pStyle w:val="Compact"/>
            </w:pPr>
            <w:r>
              <w:t xml:space="preserve">rock: 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15203844</w:t>
            </w:r>
          </w:p>
        </w:tc>
        <w:tc>
          <w:tcPr/>
          <w:p>
            <w:pPr>
              <w:pStyle w:val="Compact"/>
            </w:pPr>
            <w:r>
              <w:t xml:space="preserve">Suretta-Decke: Saures Ganggestein</w:t>
            </w:r>
          </w:p>
        </w:tc>
        <w:tc>
          <w:tcPr/>
          <w:p>
            <w:pPr>
              <w:pStyle w:val="Compact"/>
            </w:pPr>
            <w:r>
              <w:t xml:space="preserve">rock: acidic-filonian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15203845</w:t>
            </w:r>
          </w:p>
        </w:tc>
        <w:tc>
          <w:tcPr/>
          <w:p>
            <w:pPr>
              <w:pStyle w:val="Compact"/>
            </w:pPr>
            <w:r>
              <w:t xml:space="preserve">Suretta-Decke: Basisches Ganggestein</w:t>
            </w:r>
          </w:p>
        </w:tc>
        <w:tc>
          <w:tcPr/>
          <w:p>
            <w:pPr>
              <w:pStyle w:val="Compact"/>
            </w:pPr>
            <w:r>
              <w:t xml:space="preserve">rock: basic-filonian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15203846</w:t>
            </w:r>
          </w:p>
        </w:tc>
        <w:tc>
          <w:tcPr/>
          <w:p>
            <w:pPr>
              <w:pStyle w:val="Compact"/>
            </w:pPr>
            <w:r>
              <w:t xml:space="preserve">Suretta-Decke: Valle-di-Lei-Fm.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Valle di Lei Formation</w:t>
            </w:r>
          </w:p>
        </w:tc>
        <w:tc>
          <w:tcPr/>
          <w:p>
            <w:pPr>
              <w:pStyle w:val="Compact"/>
            </w:pPr>
            <w:r>
              <w:t xml:space="preserve">Paleozoic</w:t>
            </w:r>
          </w:p>
        </w:tc>
        <w:tc>
          <w:tcPr/>
          <w:p>
            <w:pPr>
              <w:pStyle w:val="Compact"/>
            </w:pPr>
            <w:r>
              <w:t xml:space="preserve">Paleozoic</w:t>
            </w:r>
          </w:p>
        </w:tc>
      </w:tr>
      <w:tr>
        <w:tc>
          <w:tcPr/>
          <w:p>
            <w:pPr>
              <w:pStyle w:val="Compact"/>
            </w:pPr>
            <w:r>
              <w:t xml:space="preserve">15203847</w:t>
            </w:r>
          </w:p>
        </w:tc>
        <w:tc>
          <w:tcPr/>
          <w:p>
            <w:pPr>
              <w:pStyle w:val="Compact"/>
            </w:pPr>
            <w:r>
              <w:t xml:space="preserve">Suretta-Decke: Valle-di-Lei-Fm.: Oberer Teil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Valle di Lei Formation</w:t>
            </w:r>
          </w:p>
        </w:tc>
        <w:tc>
          <w:tcPr/>
          <w:p>
            <w:pPr>
              <w:pStyle w:val="Compact"/>
            </w:pPr>
            <w:r>
              <w:t xml:space="preserve">Paleozoic</w:t>
            </w:r>
          </w:p>
        </w:tc>
        <w:tc>
          <w:tcPr/>
          <w:p>
            <w:pPr>
              <w:pStyle w:val="Compact"/>
            </w:pPr>
            <w:r>
              <w:t xml:space="preserve">Paleozoic</w:t>
            </w:r>
          </w:p>
        </w:tc>
      </w:tr>
      <w:tr>
        <w:tc>
          <w:tcPr/>
          <w:p>
            <w:pPr>
              <w:pStyle w:val="Compact"/>
            </w:pPr>
            <w:r>
              <w:t xml:space="preserve">15203848</w:t>
            </w:r>
          </w:p>
        </w:tc>
        <w:tc>
          <w:tcPr/>
          <w:p>
            <w:pPr>
              <w:pStyle w:val="Compact"/>
            </w:pPr>
            <w:r>
              <w:t xml:space="preserve">Suretta-Decke: Valle-di-Lei-Fm.: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Valle di Lei Formation</w:t>
            </w:r>
          </w:p>
        </w:tc>
        <w:tc>
          <w:tcPr/>
          <w:p>
            <w:pPr>
              <w:pStyle w:val="Compact"/>
            </w:pPr>
            <w:r>
              <w:t xml:space="preserve">Paleozoic</w:t>
            </w:r>
          </w:p>
        </w:tc>
        <w:tc>
          <w:tcPr/>
          <w:p>
            <w:pPr>
              <w:pStyle w:val="Compact"/>
            </w:pPr>
            <w:r>
              <w:t xml:space="preserve">Paleozoic</w:t>
            </w:r>
          </w:p>
        </w:tc>
      </w:tr>
      <w:tr>
        <w:tc>
          <w:tcPr/>
          <w:p>
            <w:pPr>
              <w:pStyle w:val="Compact"/>
            </w:pPr>
            <w:r>
              <w:t xml:space="preserve">15203849</w:t>
            </w:r>
          </w:p>
        </w:tc>
        <w:tc>
          <w:tcPr/>
          <w:p>
            <w:pPr>
              <w:pStyle w:val="Compact"/>
            </w:pPr>
            <w:r>
              <w:t xml:space="preserve">Suretta-Decke: Valle-di-Lei-Fm.: Dunkle Schiefer</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Valle di Lei Formation</w:t>
            </w:r>
          </w:p>
        </w:tc>
        <w:tc>
          <w:tcPr/>
          <w:p>
            <w:pPr>
              <w:pStyle w:val="Compact"/>
            </w:pPr>
            <w:r>
              <w:t xml:space="preserve">Paleozoic</w:t>
            </w:r>
          </w:p>
        </w:tc>
        <w:tc>
          <w:tcPr/>
          <w:p>
            <w:pPr>
              <w:pStyle w:val="Compact"/>
            </w:pPr>
            <w:r>
              <w:t xml:space="preserve">Paleozoic</w:t>
            </w:r>
          </w:p>
        </w:tc>
      </w:tr>
      <w:tr>
        <w:tc>
          <w:tcPr/>
          <w:p>
            <w:pPr>
              <w:pStyle w:val="Compact"/>
            </w:pPr>
            <w:r>
              <w:t xml:space="preserve">15203850</w:t>
            </w:r>
          </w:p>
        </w:tc>
        <w:tc>
          <w:tcPr/>
          <w:p>
            <w:pPr>
              <w:pStyle w:val="Compact"/>
            </w:pPr>
            <w:r>
              <w:t xml:space="preserve">Suretta-Decke: Valle-di-Lei-Fm.: Granat-Muskovitschiefer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Valle di Lei Formation</w:t>
            </w:r>
          </w:p>
        </w:tc>
        <w:tc>
          <w:tcPr/>
          <w:p>
            <w:pPr>
              <w:pStyle w:val="Compact"/>
            </w:pPr>
            <w:r>
              <w:t xml:space="preserve">Paleozoic</w:t>
            </w:r>
          </w:p>
        </w:tc>
        <w:tc>
          <w:tcPr/>
          <w:p>
            <w:pPr>
              <w:pStyle w:val="Compact"/>
            </w:pPr>
            <w:r>
              <w:t xml:space="preserve">Paleozoic</w:t>
            </w:r>
          </w:p>
        </w:tc>
      </w:tr>
      <w:tr>
        <w:tc>
          <w:tcPr/>
          <w:p>
            <w:pPr>
              <w:pStyle w:val="Compact"/>
            </w:pPr>
            <w:r>
              <w:t xml:space="preserve">15203851</w:t>
            </w:r>
          </w:p>
        </w:tc>
        <w:tc>
          <w:tcPr/>
          <w:p>
            <w:pPr>
              <w:pStyle w:val="Compact"/>
            </w:pPr>
            <w:r>
              <w:t xml:space="preserve">Suretta-Decke: Valle-di-Lei-Fm.: Granat-Chloritoid-Muskovitschiefer</w:t>
            </w:r>
          </w:p>
        </w:tc>
        <w:tc>
          <w:tcPr/>
          <w:p>
            <w:pPr>
              <w:pStyle w:val="Compact"/>
            </w:pPr>
            <w:r>
              <w:t xml:space="preserve">schist: chloritoid-garnet</w:t>
            </w:r>
          </w:p>
        </w:tc>
        <w:tc>
          <w:tcPr/>
          <w:p>
            <w:pPr>
              <w:pStyle w:val="Compact"/>
            </w:pPr>
            <w:r>
              <w:t xml:space="preserve">–</w:t>
            </w:r>
          </w:p>
        </w:tc>
        <w:tc>
          <w:tcPr/>
          <w:p>
            <w:pPr>
              <w:pStyle w:val="Compact"/>
            </w:pPr>
            <w:r>
              <w:t xml:space="preserve">–</w:t>
            </w:r>
          </w:p>
        </w:tc>
        <w:tc>
          <w:tcPr/>
          <w:p>
            <w:pPr>
              <w:pStyle w:val="Compact"/>
            </w:pPr>
            <w:r>
              <w:t xml:space="preserve">Valle di Lei Formation</w:t>
            </w:r>
          </w:p>
        </w:tc>
        <w:tc>
          <w:tcPr/>
          <w:p>
            <w:pPr>
              <w:pStyle w:val="Compact"/>
            </w:pPr>
            <w:r>
              <w:t xml:space="preserve">Paleozoic</w:t>
            </w:r>
          </w:p>
        </w:tc>
        <w:tc>
          <w:tcPr/>
          <w:p>
            <w:pPr>
              <w:pStyle w:val="Compact"/>
            </w:pPr>
            <w:r>
              <w:t xml:space="preserve">Paleozoic</w:t>
            </w:r>
          </w:p>
        </w:tc>
      </w:tr>
      <w:tr>
        <w:tc>
          <w:tcPr/>
          <w:p>
            <w:pPr>
              <w:pStyle w:val="Compact"/>
            </w:pPr>
            <w:r>
              <w:t xml:space="preserve">15203852</w:t>
            </w:r>
          </w:p>
        </w:tc>
        <w:tc>
          <w:tcPr/>
          <w:p>
            <w:pPr>
              <w:pStyle w:val="Compact"/>
            </w:pPr>
            <w:r>
              <w:t xml:space="preserve">Suretta-Decke: Valle-di-Lei-Fm.: Unterer Teil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Valle di Lei Formation</w:t>
            </w:r>
          </w:p>
        </w:tc>
        <w:tc>
          <w:tcPr/>
          <w:p>
            <w:pPr>
              <w:pStyle w:val="Compact"/>
            </w:pPr>
            <w:r>
              <w:t xml:space="preserve">Paleozoic</w:t>
            </w:r>
          </w:p>
        </w:tc>
        <w:tc>
          <w:tcPr/>
          <w:p>
            <w:pPr>
              <w:pStyle w:val="Compact"/>
            </w:pPr>
            <w:r>
              <w:t xml:space="preserve">Paleozoic</w:t>
            </w:r>
          </w:p>
        </w:tc>
      </w:tr>
      <w:tr>
        <w:tc>
          <w:tcPr/>
          <w:p>
            <w:pPr>
              <w:pStyle w:val="Compact"/>
            </w:pPr>
            <w:r>
              <w:t xml:space="preserve">15203853</w:t>
            </w:r>
          </w:p>
        </w:tc>
        <w:tc>
          <w:tcPr/>
          <w:p>
            <w:pPr>
              <w:pStyle w:val="Compact"/>
            </w:pPr>
            <w:r>
              <w:t xml:space="preserve">Suretta-Decke: Orthogneis undiff.</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15203854</w:t>
            </w:r>
          </w:p>
        </w:tc>
        <w:tc>
          <w:tcPr/>
          <w:p>
            <w:pPr>
              <w:pStyle w:val="Compact"/>
            </w:pPr>
            <w:r>
              <w:t xml:space="preserve">Suretta-Decke: Augengneis undiff.</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15203855</w:t>
            </w:r>
          </w:p>
        </w:tc>
        <w:tc>
          <w:tcPr/>
          <w:p>
            <w:pPr>
              <w:pStyle w:val="Compact"/>
            </w:pPr>
            <w:r>
              <w:t xml:space="preserve">Suretta-Decke: Val-da-Roda-Augengneis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Val da Roda Augengneiss</w:t>
            </w:r>
          </w:p>
        </w:tc>
        <w:tc>
          <w:tcPr/>
          <w:p>
            <w:pPr>
              <w:pStyle w:val="Compact"/>
            </w:pPr>
            <w:r>
              <w:t xml:space="preserve">Proterozoic</w:t>
            </w:r>
          </w:p>
        </w:tc>
        <w:tc>
          <w:tcPr/>
          <w:p>
            <w:pPr>
              <w:pStyle w:val="Compact"/>
            </w:pPr>
            <w:r>
              <w:t xml:space="preserve">Paleozoic</w:t>
            </w:r>
          </w:p>
        </w:tc>
      </w:tr>
      <w:tr>
        <w:tc>
          <w:tcPr/>
          <w:p>
            <w:pPr>
              <w:pStyle w:val="Compact"/>
            </w:pPr>
            <w:r>
              <w:t xml:space="preserve">15203856</w:t>
            </w:r>
          </w:p>
        </w:tc>
        <w:tc>
          <w:tcPr/>
          <w:p>
            <w:pPr>
              <w:pStyle w:val="Compact"/>
            </w:pPr>
            <w:r>
              <w:t xml:space="preserve">Suretta-Decke: Hellglimmer-Orthogneis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15203857</w:t>
            </w:r>
          </w:p>
        </w:tc>
        <w:tc>
          <w:tcPr/>
          <w:p>
            <w:pPr>
              <w:pStyle w:val="Compact"/>
            </w:pPr>
            <w:r>
              <w:t xml:space="preserve">Suretta-Decke: Zweiglimmer-Orthogneis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15203858</w:t>
            </w:r>
          </w:p>
        </w:tc>
        <w:tc>
          <w:tcPr/>
          <w:p>
            <w:pPr>
              <w:pStyle w:val="Compact"/>
            </w:pPr>
            <w:r>
              <w:t xml:space="preserve">Suretta-Decke: Glimmerschiefer und Paragneise</w:t>
            </w:r>
          </w:p>
        </w:tc>
        <w:tc>
          <w:tcPr/>
          <w:p>
            <w:pPr>
              <w:pStyle w:val="Compact"/>
            </w:pPr>
            <w:r>
              <w:t xml:space="preserve">schist: mica</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15203859</w:t>
            </w:r>
          </w:p>
        </w:tc>
        <w:tc>
          <w:tcPr/>
          <w:p>
            <w:pPr>
              <w:pStyle w:val="Compact"/>
            </w:pPr>
            <w:r>
              <w:t xml:space="preserve">Suretta-Decke: Albitischer Gneis</w:t>
            </w:r>
          </w:p>
        </w:tc>
        <w:tc>
          <w:tcPr/>
          <w:p>
            <w:pPr>
              <w:pStyle w:val="Compact"/>
            </w:pPr>
            <w:r>
              <w:t xml:space="preserve">gneiss: albite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15203860</w:t>
            </w:r>
          </w:p>
        </w:tc>
        <w:tc>
          <w:tcPr/>
          <w:p>
            <w:pPr>
              <w:pStyle w:val="Compact"/>
            </w:pPr>
            <w:r>
              <w:t xml:space="preserve">Suretta-Decke: Mylonitischer Gneis</w:t>
            </w:r>
          </w:p>
        </w:tc>
        <w:tc>
          <w:tcPr/>
          <w:p>
            <w:pPr>
              <w:pStyle w:val="Compact"/>
            </w:pPr>
            <w:r>
              <w:t xml:space="preserve">gneiss: mylonitic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15203861</w:t>
            </w:r>
          </w:p>
        </w:tc>
        <w:tc>
          <w:tcPr/>
          <w:p>
            <w:pPr>
              <w:pStyle w:val="Compact"/>
            </w:pPr>
            <w:r>
              <w:t xml:space="preserve">Suretta-Decke: Granat-Paragneis</w:t>
            </w:r>
          </w:p>
        </w:tc>
        <w:tc>
          <w:tcPr/>
          <w:p>
            <w:pPr>
              <w:pStyle w:val="Compact"/>
            </w:pPr>
            <w:r>
              <w:t xml:space="preserve">gneiss: biotite-plagioclase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15203862</w:t>
            </w:r>
          </w:p>
        </w:tc>
        <w:tc>
          <w:tcPr/>
          <w:p>
            <w:pPr>
              <w:pStyle w:val="Compact"/>
            </w:pPr>
            <w:r>
              <w:t xml:space="preserve">Suretta-Decke: Zweiglimmer-Paragneis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15203863</w:t>
            </w:r>
          </w:p>
        </w:tc>
        <w:tc>
          <w:tcPr/>
          <w:p>
            <w:pPr>
              <w:pStyle w:val="Compact"/>
            </w:pPr>
            <w:r>
              <w:t xml:space="preserve">Suretta-Decke: Granat-Glimmerschiefer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15203864</w:t>
            </w:r>
          </w:p>
        </w:tc>
        <w:tc>
          <w:tcPr/>
          <w:p>
            <w:pPr>
              <w:pStyle w:val="Compact"/>
            </w:pPr>
            <w:r>
              <w:t xml:space="preserve">Suretta-Decke: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15203865</w:t>
            </w:r>
          </w:p>
        </w:tc>
        <w:tc>
          <w:tcPr/>
          <w:p>
            <w:pPr>
              <w:pStyle w:val="Compact"/>
            </w:pPr>
            <w:r>
              <w:t xml:space="preserve">Suretta-Decke: Amphibolit undiff.</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15203866</w:t>
            </w:r>
          </w:p>
        </w:tc>
        <w:tc>
          <w:tcPr/>
          <w:p>
            <w:pPr>
              <w:pStyle w:val="Compact"/>
            </w:pPr>
            <w:r>
              <w:t xml:space="preserve">Suretta-Decke: Granatamphibolit</w:t>
            </w:r>
          </w:p>
        </w:tc>
        <w:tc>
          <w:tcPr/>
          <w:p>
            <w:pPr>
              <w:pStyle w:val="Compact"/>
            </w:pPr>
            <w:r>
              <w:t xml:space="preserve">amphibolite: 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15203867</w:t>
            </w:r>
          </w:p>
        </w:tc>
        <w:tc>
          <w:tcPr/>
          <w:p>
            <w:pPr>
              <w:pStyle w:val="Compact"/>
            </w:pPr>
            <w:r>
              <w:t xml:space="preserve">Suretta-Decke: Amphibolit: kontaktmetamorph</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15203868</w:t>
            </w:r>
          </w:p>
        </w:tc>
        <w:tc>
          <w:tcPr/>
          <w:p>
            <w:pPr>
              <w:pStyle w:val="Compact"/>
            </w:pPr>
            <w:r>
              <w:t xml:space="preserve">Suretta-Decke: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15203869</w:t>
            </w:r>
          </w:p>
        </w:tc>
        <w:tc>
          <w:tcPr/>
          <w:p>
            <w:pPr>
              <w:pStyle w:val="Compact"/>
            </w:pPr>
            <w:r>
              <w:t xml:space="preserve">Avers-Decke: Wengahorn-Fm.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Wengahorn Formation</w:t>
            </w:r>
          </w:p>
        </w:tc>
        <w:tc>
          <w:tcPr/>
          <w:p>
            <w:pPr>
              <w:pStyle w:val="Compact"/>
            </w:pPr>
            <w:r>
              <w:t xml:space="preserve">Cretaceous</w:t>
            </w:r>
          </w:p>
        </w:tc>
        <w:tc>
          <w:tcPr/>
          <w:p>
            <w:pPr>
              <w:pStyle w:val="Compact"/>
            </w:pPr>
            <w:r>
              <w:t xml:space="preserve">Cenozoic</w:t>
            </w:r>
          </w:p>
        </w:tc>
      </w:tr>
      <w:tr>
        <w:tc>
          <w:tcPr/>
          <w:p>
            <w:pPr>
              <w:pStyle w:val="Compact"/>
            </w:pPr>
            <w:r>
              <w:t xml:space="preserve">15203870</w:t>
            </w:r>
          </w:p>
        </w:tc>
        <w:tc>
          <w:tcPr/>
          <w:p>
            <w:pPr>
              <w:pStyle w:val="Compact"/>
            </w:pPr>
            <w:r>
              <w:t xml:space="preserve">Avers-Decke: Wengahorn-Fm.: Kristallinschuppe</w:t>
            </w:r>
          </w:p>
        </w:tc>
        <w:tc>
          <w:tcPr/>
          <w:p>
            <w:pPr>
              <w:pStyle w:val="Compact"/>
            </w:pPr>
            <w:r>
              <w:t xml:space="preserve">rock: crystalline</w:t>
            </w:r>
          </w:p>
        </w:tc>
        <w:tc>
          <w:tcPr/>
          <w:p>
            <w:pPr>
              <w:pStyle w:val="Compact"/>
            </w:pPr>
            <w:r>
              <w:t xml:space="preserve">–</w:t>
            </w:r>
          </w:p>
        </w:tc>
        <w:tc>
          <w:tcPr/>
          <w:p>
            <w:pPr>
              <w:pStyle w:val="Compact"/>
            </w:pPr>
            <w:r>
              <w:t xml:space="preserve">–</w:t>
            </w:r>
          </w:p>
        </w:tc>
        <w:tc>
          <w:tcPr/>
          <w:p>
            <w:pPr>
              <w:pStyle w:val="Compact"/>
            </w:pPr>
            <w:r>
              <w:t xml:space="preserve">Wengahorn Formation</w:t>
            </w:r>
          </w:p>
        </w:tc>
        <w:tc>
          <w:tcPr/>
          <w:p>
            <w:pPr>
              <w:pStyle w:val="Compact"/>
            </w:pPr>
            <w:r>
              <w:t xml:space="preserve">Cretaceous</w:t>
            </w:r>
          </w:p>
        </w:tc>
        <w:tc>
          <w:tcPr/>
          <w:p>
            <w:pPr>
              <w:pStyle w:val="Compact"/>
            </w:pPr>
            <w:r>
              <w:t xml:space="preserve">Cenozoic</w:t>
            </w:r>
          </w:p>
        </w:tc>
      </w:tr>
      <w:tr>
        <w:tc>
          <w:tcPr/>
          <w:p>
            <w:pPr>
              <w:pStyle w:val="Compact"/>
            </w:pPr>
            <w:r>
              <w:t xml:space="preserve">15203871</w:t>
            </w:r>
          </w:p>
        </w:tc>
        <w:tc>
          <w:tcPr/>
          <w:p>
            <w:pPr>
              <w:pStyle w:val="Compact"/>
            </w:pPr>
            <w:r>
              <w:t xml:space="preserve">Avers-Decke: Mäder-Fm.</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Mäder Formation</w:t>
            </w:r>
          </w:p>
        </w:tc>
        <w:tc>
          <w:tcPr/>
          <w:p>
            <w:pPr>
              <w:pStyle w:val="Compact"/>
            </w:pPr>
            <w:r>
              <w:t xml:space="preserve">Cenomanian</w:t>
            </w:r>
          </w:p>
        </w:tc>
        <w:tc>
          <w:tcPr/>
          <w:p>
            <w:pPr>
              <w:pStyle w:val="Compact"/>
            </w:pPr>
            <w:r>
              <w:t xml:space="preserve">Albian</w:t>
            </w:r>
          </w:p>
        </w:tc>
      </w:tr>
      <w:tr>
        <w:tc>
          <w:tcPr/>
          <w:p>
            <w:pPr>
              <w:pStyle w:val="Compact"/>
            </w:pPr>
            <w:r>
              <w:t xml:space="preserve">15203872</w:t>
            </w:r>
          </w:p>
        </w:tc>
        <w:tc>
          <w:tcPr/>
          <w:p>
            <w:pPr>
              <w:pStyle w:val="Compact"/>
            </w:pPr>
            <w:r>
              <w:t xml:space="preserve">Avers-Decke: Piot-Fm.</w:t>
            </w:r>
          </w:p>
        </w:tc>
        <w:tc>
          <w:tcPr/>
          <w:p>
            <w:pPr>
              <w:pStyle w:val="Compact"/>
            </w:pPr>
            <w:r>
              <w:t xml:space="preserve">schist: calcareous</w:t>
            </w:r>
          </w:p>
        </w:tc>
        <w:tc>
          <w:tcPr/>
          <w:p>
            <w:pPr>
              <w:pStyle w:val="Compact"/>
            </w:pPr>
            <w:r>
              <w:t xml:space="preserve">schist: mica</w:t>
            </w:r>
          </w:p>
        </w:tc>
        <w:tc>
          <w:tcPr/>
          <w:p>
            <w:pPr>
              <w:pStyle w:val="Compact"/>
            </w:pPr>
            <w:r>
              <w:t xml:space="preserve">–</w:t>
            </w:r>
          </w:p>
        </w:tc>
        <w:tc>
          <w:tcPr/>
          <w:p>
            <w:pPr>
              <w:pStyle w:val="Compact"/>
            </w:pPr>
            <w:r>
              <w:t xml:space="preserve">Piot Formation</w:t>
            </w:r>
          </w:p>
        </w:tc>
        <w:tc>
          <w:tcPr/>
          <w:p>
            <w:pPr>
              <w:pStyle w:val="Compact"/>
            </w:pPr>
            <w:r>
              <w:t xml:space="preserve">Albian</w:t>
            </w:r>
          </w:p>
        </w:tc>
        <w:tc>
          <w:tcPr/>
          <w:p>
            <w:pPr>
              <w:pStyle w:val="Compact"/>
            </w:pPr>
            <w:r>
              <w:t xml:space="preserve">Aptian</w:t>
            </w:r>
          </w:p>
        </w:tc>
      </w:tr>
      <w:tr>
        <w:tc>
          <w:tcPr/>
          <w:p>
            <w:pPr>
              <w:pStyle w:val="Compact"/>
            </w:pPr>
            <w:r>
              <w:t xml:space="preserve">15203873</w:t>
            </w:r>
          </w:p>
        </w:tc>
        <w:tc>
          <w:tcPr/>
          <w:p>
            <w:pPr>
              <w:pStyle w:val="Compact"/>
            </w:pPr>
            <w:r>
              <w:t xml:space="preserve">Avers-Decke: Tscheischhorn-Fm.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Tscheischhorn Formation</w:t>
            </w:r>
          </w:p>
        </w:tc>
        <w:tc>
          <w:tcPr/>
          <w:p>
            <w:pPr>
              <w:pStyle w:val="Compact"/>
            </w:pPr>
            <w:r>
              <w:t xml:space="preserve">Mesozoic</w:t>
            </w:r>
          </w:p>
        </w:tc>
        <w:tc>
          <w:tcPr/>
          <w:p>
            <w:pPr>
              <w:pStyle w:val="Compact"/>
            </w:pPr>
            <w:r>
              <w:t xml:space="preserve">Mesozoic</w:t>
            </w:r>
          </w:p>
        </w:tc>
      </w:tr>
      <w:tr>
        <w:tc>
          <w:tcPr/>
          <w:p>
            <w:pPr>
              <w:pStyle w:val="Compact"/>
            </w:pPr>
            <w:r>
              <w:t xml:space="preserve">15203874</w:t>
            </w:r>
          </w:p>
        </w:tc>
        <w:tc>
          <w:tcPr/>
          <w:p>
            <w:pPr>
              <w:pStyle w:val="Compact"/>
            </w:pPr>
            <w:r>
              <w:t xml:space="preserve">Avers-Decke: Tscheischhorn-Fm.: Phyllit</w:t>
            </w:r>
          </w:p>
        </w:tc>
        <w:tc>
          <w:tcPr/>
          <w:p>
            <w:pPr>
              <w:pStyle w:val="Compact"/>
            </w:pPr>
            <w:r>
              <w:t xml:space="preserve">phyllite</w:t>
            </w:r>
          </w:p>
        </w:tc>
        <w:tc>
          <w:tcPr/>
          <w:p>
            <w:pPr>
              <w:pStyle w:val="Compact"/>
            </w:pPr>
            <w:r>
              <w:t xml:space="preserve">–</w:t>
            </w:r>
          </w:p>
        </w:tc>
        <w:tc>
          <w:tcPr/>
          <w:p>
            <w:pPr>
              <w:pStyle w:val="Compact"/>
            </w:pPr>
            <w:r>
              <w:t xml:space="preserve">–</w:t>
            </w:r>
          </w:p>
        </w:tc>
        <w:tc>
          <w:tcPr/>
          <w:p>
            <w:pPr>
              <w:pStyle w:val="Compact"/>
            </w:pPr>
            <w:r>
              <w:t xml:space="preserve">Tscheischhorn Formation</w:t>
            </w:r>
          </w:p>
        </w:tc>
        <w:tc>
          <w:tcPr/>
          <w:p>
            <w:pPr>
              <w:pStyle w:val="Compact"/>
            </w:pPr>
            <w:r>
              <w:t xml:space="preserve">Mesozoic</w:t>
            </w:r>
          </w:p>
        </w:tc>
        <w:tc>
          <w:tcPr/>
          <w:p>
            <w:pPr>
              <w:pStyle w:val="Compact"/>
            </w:pPr>
            <w:r>
              <w:t xml:space="preserve">Mesozoic</w:t>
            </w:r>
          </w:p>
        </w:tc>
      </w:tr>
      <w:tr>
        <w:tc>
          <w:tcPr/>
          <w:p>
            <w:pPr>
              <w:pStyle w:val="Compact"/>
            </w:pPr>
            <w:r>
              <w:t xml:space="preserve">15203875</w:t>
            </w:r>
          </w:p>
        </w:tc>
        <w:tc>
          <w:tcPr/>
          <w:p>
            <w:pPr>
              <w:pStyle w:val="Compact"/>
            </w:pPr>
            <w:r>
              <w:t xml:space="preserve">Avers-Decke: Tscheischhorn-Fm.: Dolomit</w:t>
            </w:r>
          </w:p>
        </w:tc>
        <w:tc>
          <w:tcPr/>
          <w:p>
            <w:pPr>
              <w:pStyle w:val="Compact"/>
            </w:pPr>
            <w:r>
              <w:t xml:space="preserve">dolostone</w:t>
            </w:r>
          </w:p>
        </w:tc>
        <w:tc>
          <w:tcPr/>
          <w:p>
            <w:pPr>
              <w:pStyle w:val="Compact"/>
            </w:pPr>
            <w:r>
              <w:t xml:space="preserve">breccia: dolomitic</w:t>
            </w:r>
          </w:p>
        </w:tc>
        <w:tc>
          <w:tcPr/>
          <w:p>
            <w:pPr>
              <w:pStyle w:val="Compact"/>
            </w:pPr>
            <w:r>
              <w:t xml:space="preserve">–</w:t>
            </w:r>
          </w:p>
        </w:tc>
        <w:tc>
          <w:tcPr/>
          <w:p>
            <w:pPr>
              <w:pStyle w:val="Compact"/>
            </w:pPr>
            <w:r>
              <w:t xml:space="preserve">Tscheischhorn Formation</w:t>
            </w:r>
          </w:p>
        </w:tc>
        <w:tc>
          <w:tcPr/>
          <w:p>
            <w:pPr>
              <w:pStyle w:val="Compact"/>
            </w:pPr>
            <w:r>
              <w:t xml:space="preserve">Mesozoic</w:t>
            </w:r>
          </w:p>
        </w:tc>
        <w:tc>
          <w:tcPr/>
          <w:p>
            <w:pPr>
              <w:pStyle w:val="Compact"/>
            </w:pPr>
            <w:r>
              <w:t xml:space="preserve">Mesozoic</w:t>
            </w:r>
          </w:p>
        </w:tc>
      </w:tr>
      <w:tr>
        <w:tc>
          <w:tcPr/>
          <w:p>
            <w:pPr>
              <w:pStyle w:val="Compact"/>
            </w:pPr>
            <w:r>
              <w:t xml:space="preserve">15203876</w:t>
            </w:r>
          </w:p>
        </w:tc>
        <w:tc>
          <w:tcPr/>
          <w:p>
            <w:pPr>
              <w:pStyle w:val="Compact"/>
            </w:pPr>
            <w:r>
              <w:t xml:space="preserve">Avers-Decke: Predarossa-Fm.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Predarossa Formation</w:t>
            </w:r>
          </w:p>
        </w:tc>
        <w:tc>
          <w:tcPr/>
          <w:p>
            <w:pPr>
              <w:pStyle w:val="Compact"/>
            </w:pPr>
            <w:r>
              <w:t xml:space="preserve">Mesozoic</w:t>
            </w:r>
          </w:p>
        </w:tc>
        <w:tc>
          <w:tcPr/>
          <w:p>
            <w:pPr>
              <w:pStyle w:val="Compact"/>
            </w:pPr>
            <w:r>
              <w:t xml:space="preserve">Mesozoic</w:t>
            </w:r>
          </w:p>
        </w:tc>
      </w:tr>
      <w:tr>
        <w:tc>
          <w:tcPr/>
          <w:p>
            <w:pPr>
              <w:pStyle w:val="Compact"/>
            </w:pPr>
            <w:r>
              <w:t xml:space="preserve">15203877</w:t>
            </w:r>
          </w:p>
        </w:tc>
        <w:tc>
          <w:tcPr/>
          <w:p>
            <w:pPr>
              <w:pStyle w:val="Compact"/>
            </w:pPr>
            <w:r>
              <w:t xml:space="preserve">Avers-Decke: Predarossa-Fm.: mit Fuchsit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Predarossa Formation</w:t>
            </w:r>
          </w:p>
        </w:tc>
        <w:tc>
          <w:tcPr/>
          <w:p>
            <w:pPr>
              <w:pStyle w:val="Compact"/>
            </w:pPr>
            <w:r>
              <w:t xml:space="preserve">Mesozoic</w:t>
            </w:r>
          </w:p>
        </w:tc>
        <w:tc>
          <w:tcPr/>
          <w:p>
            <w:pPr>
              <w:pStyle w:val="Compact"/>
            </w:pPr>
            <w:r>
              <w:t xml:space="preserve">Mesozoic</w:t>
            </w:r>
          </w:p>
        </w:tc>
      </w:tr>
      <w:tr>
        <w:tc>
          <w:tcPr/>
          <w:p>
            <w:pPr>
              <w:pStyle w:val="Compact"/>
            </w:pPr>
            <w:r>
              <w:t xml:space="preserve">15203878</w:t>
            </w:r>
          </w:p>
        </w:tc>
        <w:tc>
          <w:tcPr/>
          <w:p>
            <w:pPr>
              <w:pStyle w:val="Compact"/>
            </w:pPr>
            <w:r>
              <w:t xml:space="preserve">Avers-Decke: Predarossa-Fm.: Granat-Chloritoid-Glimmerschiefer</w:t>
            </w:r>
          </w:p>
        </w:tc>
        <w:tc>
          <w:tcPr/>
          <w:p>
            <w:pPr>
              <w:pStyle w:val="Compact"/>
            </w:pPr>
            <w:r>
              <w:t xml:space="preserve">schist: mica-chloritoid</w:t>
            </w:r>
          </w:p>
        </w:tc>
        <w:tc>
          <w:tcPr/>
          <w:p>
            <w:pPr>
              <w:pStyle w:val="Compact"/>
            </w:pPr>
            <w:r>
              <w:t xml:space="preserve">–</w:t>
            </w:r>
          </w:p>
        </w:tc>
        <w:tc>
          <w:tcPr/>
          <w:p>
            <w:pPr>
              <w:pStyle w:val="Compact"/>
            </w:pPr>
            <w:r>
              <w:t xml:space="preserve">–</w:t>
            </w:r>
          </w:p>
        </w:tc>
        <w:tc>
          <w:tcPr/>
          <w:p>
            <w:pPr>
              <w:pStyle w:val="Compact"/>
            </w:pPr>
            <w:r>
              <w:t xml:space="preserve">Predarossa Formation</w:t>
            </w:r>
          </w:p>
        </w:tc>
        <w:tc>
          <w:tcPr/>
          <w:p>
            <w:pPr>
              <w:pStyle w:val="Compact"/>
            </w:pPr>
            <w:r>
              <w:t xml:space="preserve">Mesozoic</w:t>
            </w:r>
          </w:p>
        </w:tc>
        <w:tc>
          <w:tcPr/>
          <w:p>
            <w:pPr>
              <w:pStyle w:val="Compact"/>
            </w:pPr>
            <w:r>
              <w:t xml:space="preserve">Mesozoic</w:t>
            </w:r>
          </w:p>
        </w:tc>
      </w:tr>
      <w:tr>
        <w:tc>
          <w:tcPr/>
          <w:p>
            <w:pPr>
              <w:pStyle w:val="Compact"/>
            </w:pPr>
            <w:r>
              <w:t xml:space="preserve">15203879</w:t>
            </w:r>
          </w:p>
        </w:tc>
        <w:tc>
          <w:tcPr/>
          <w:p>
            <w:pPr>
              <w:pStyle w:val="Compact"/>
            </w:pPr>
            <w:r>
              <w:t xml:space="preserve">Avers-Decke: Predarossa-Fm.: Dolomit</w:t>
            </w:r>
          </w:p>
        </w:tc>
        <w:tc>
          <w:tcPr/>
          <w:p>
            <w:pPr>
              <w:pStyle w:val="Compact"/>
            </w:pPr>
            <w:r>
              <w:t xml:space="preserve">dolostone</w:t>
            </w:r>
          </w:p>
        </w:tc>
        <w:tc>
          <w:tcPr/>
          <w:p>
            <w:pPr>
              <w:pStyle w:val="Compact"/>
            </w:pPr>
            <w:r>
              <w:t xml:space="preserve">breccia: dolomitic</w:t>
            </w:r>
          </w:p>
        </w:tc>
        <w:tc>
          <w:tcPr/>
          <w:p>
            <w:pPr>
              <w:pStyle w:val="Compact"/>
            </w:pPr>
            <w:r>
              <w:t xml:space="preserve">–</w:t>
            </w:r>
          </w:p>
        </w:tc>
        <w:tc>
          <w:tcPr/>
          <w:p>
            <w:pPr>
              <w:pStyle w:val="Compact"/>
            </w:pPr>
            <w:r>
              <w:t xml:space="preserve">Predarossa Formation</w:t>
            </w:r>
          </w:p>
        </w:tc>
        <w:tc>
          <w:tcPr/>
          <w:p>
            <w:pPr>
              <w:pStyle w:val="Compact"/>
            </w:pPr>
            <w:r>
              <w:t xml:space="preserve">Mesozoic</w:t>
            </w:r>
          </w:p>
        </w:tc>
        <w:tc>
          <w:tcPr/>
          <w:p>
            <w:pPr>
              <w:pStyle w:val="Compact"/>
            </w:pPr>
            <w:r>
              <w:t xml:space="preserve">Mesozoic</w:t>
            </w:r>
          </w:p>
        </w:tc>
      </w:tr>
      <w:tr>
        <w:tc>
          <w:tcPr/>
          <w:p>
            <w:pPr>
              <w:pStyle w:val="Compact"/>
            </w:pPr>
            <w:r>
              <w:t xml:space="preserve">15203880</w:t>
            </w:r>
          </w:p>
        </w:tc>
        <w:tc>
          <w:tcPr/>
          <w:p>
            <w:pPr>
              <w:pStyle w:val="Compact"/>
            </w:pPr>
            <w:r>
              <w:t xml:space="preserve">Avers-Decke: Kalzitmarmor</w:t>
            </w:r>
          </w:p>
        </w:tc>
        <w:tc>
          <w:tcPr/>
          <w:p>
            <w:pPr>
              <w:pStyle w:val="Compact"/>
            </w:pPr>
            <w:r>
              <w:t xml:space="preserve">marble: calcareous</w:t>
            </w:r>
          </w:p>
        </w:tc>
        <w:tc>
          <w:tcPr/>
          <w:p>
            <w:pPr>
              <w:pStyle w:val="Compact"/>
            </w:pPr>
            <w:r>
              <w:t xml:space="preserve">schist: calcareous: mica</w:t>
            </w:r>
          </w:p>
        </w:tc>
        <w:tc>
          <w:tcPr/>
          <w:p>
            <w:pPr>
              <w:pStyle w:val="Compact"/>
            </w:pPr>
            <w:r>
              <w:t xml:space="preserve">–</w:t>
            </w:r>
          </w:p>
        </w:tc>
        <w:tc>
          <w:tcPr/>
          <w:p>
            <w:pPr>
              <w:pStyle w:val="Compact"/>
            </w:pPr>
            <w:r>
              <w:t xml:space="preserve">–</w:t>
            </w:r>
          </w:p>
        </w:tc>
        <w:tc>
          <w:tcPr/>
          <w:p>
            <w:pPr>
              <w:pStyle w:val="Compact"/>
            </w:pPr>
            <w:r>
              <w:t xml:space="preserve">Late Jurassic</w:t>
            </w:r>
          </w:p>
        </w:tc>
        <w:tc>
          <w:tcPr/>
          <w:p>
            <w:pPr>
              <w:pStyle w:val="Compact"/>
            </w:pPr>
            <w:r>
              <w:t xml:space="preserve">Late Jurassic</w:t>
            </w:r>
          </w:p>
        </w:tc>
      </w:tr>
      <w:tr>
        <w:tc>
          <w:tcPr/>
          <w:p>
            <w:pPr>
              <w:pStyle w:val="Compact"/>
            </w:pPr>
            <w:r>
              <w:t xml:space="preserve">15203881</w:t>
            </w:r>
          </w:p>
        </w:tc>
        <w:tc>
          <w:tcPr/>
          <w:p>
            <w:pPr>
              <w:pStyle w:val="Compact"/>
            </w:pPr>
            <w:r>
              <w:t xml:space="preserve">Avers-Decke: Quarzschiefer</w:t>
            </w:r>
          </w:p>
        </w:tc>
        <w:tc>
          <w:tcPr/>
          <w:p>
            <w:pPr>
              <w:pStyle w:val="Compact"/>
            </w:pPr>
            <w:r>
              <w:t xml:space="preserve">schist: quartz</w:t>
            </w:r>
          </w:p>
        </w:tc>
        <w:tc>
          <w:tcPr/>
          <w:p>
            <w:pPr>
              <w:pStyle w:val="Compact"/>
            </w:pPr>
            <w:r>
              <w:t xml:space="preserve">rock: siliceous: radiolarians</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15203882</w:t>
            </w:r>
          </w:p>
        </w:tc>
        <w:tc>
          <w:tcPr/>
          <w:p>
            <w:pPr>
              <w:pStyle w:val="Compact"/>
            </w:pPr>
            <w:r>
              <w:t xml:space="preserve">Avers-Decke: 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15203883</w:t>
            </w:r>
          </w:p>
        </w:tc>
        <w:tc>
          <w:tcPr/>
          <w:p>
            <w:pPr>
              <w:pStyle w:val="Compact"/>
            </w:pPr>
            <w:r>
              <w:t xml:space="preserve">Avers-Decke: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15203884</w:t>
            </w:r>
          </w:p>
        </w:tc>
        <w:tc>
          <w:tcPr/>
          <w:p>
            <w:pPr>
              <w:pStyle w:val="Compact"/>
            </w:pPr>
            <w:r>
              <w:t xml:space="preserve">Avers-Decke: Prasinit: Fuchsit</w:t>
            </w:r>
          </w:p>
        </w:tc>
        <w:tc>
          <w:tcPr/>
          <w:p>
            <w:pPr>
              <w:pStyle w:val="Compact"/>
            </w:pPr>
            <w:r>
              <w:t xml:space="preserve">prasinite: fuchsite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15205149</w:t>
            </w:r>
          </w:p>
        </w:tc>
        <w:tc>
          <w:tcPr/>
          <w:p>
            <w:pPr>
              <w:pStyle w:val="Compact"/>
            </w:pPr>
            <w:r>
              <w:t xml:space="preserve">Maloja-Teildecke: Trias: Dolomitbrekzie</w:t>
            </w:r>
          </w:p>
        </w:tc>
        <w:tc>
          <w:tcPr/>
          <w:p>
            <w:pPr>
              <w:pStyle w:val="Compact"/>
            </w:pPr>
            <w:r>
              <w:t xml:space="preserve">breccia: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15205150</w:t>
            </w:r>
          </w:p>
        </w:tc>
        <w:tc>
          <w:tcPr/>
          <w:p>
            <w:pPr>
              <w:pStyle w:val="Compact"/>
            </w:pPr>
            <w:r>
              <w:t xml:space="preserve">Maloja-Teildecke: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15205151</w:t>
            </w:r>
          </w:p>
        </w:tc>
        <w:tc>
          <w:tcPr/>
          <w:p>
            <w:pPr>
              <w:pStyle w:val="Compact"/>
            </w:pPr>
            <w:r>
              <w:t xml:space="preserve">Maloja-Teildecke: Detritische (Permo-)Trias</w:t>
            </w:r>
          </w:p>
        </w:tc>
        <w:tc>
          <w:tcPr/>
          <w:p>
            <w:pPr>
              <w:pStyle w:val="Compact"/>
            </w:pPr>
            <w:r>
              <w:t xml:space="preserve">quartzite</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15205152</w:t>
            </w:r>
          </w:p>
        </w:tc>
        <w:tc>
          <w:tcPr/>
          <w:p>
            <w:pPr>
              <w:pStyle w:val="Compact"/>
            </w:pPr>
            <w:r>
              <w:t xml:space="preserve">Maloja-Teildecke: Permo-Trias: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15205153</w:t>
            </w:r>
          </w:p>
        </w:tc>
        <w:tc>
          <w:tcPr/>
          <w:p>
            <w:pPr>
              <w:pStyle w:val="Compact"/>
            </w:pPr>
            <w:r>
              <w:t xml:space="preserve">Maloja-Teildecke: Permo-Trias: Schiefer</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15205154</w:t>
            </w:r>
          </w:p>
        </w:tc>
        <w:tc>
          <w:tcPr/>
          <w:p>
            <w:pPr>
              <w:pStyle w:val="Compact"/>
            </w:pPr>
            <w:r>
              <w:t xml:space="preserve">Maloja-Teildecke: Grundgebirge</w:t>
            </w:r>
          </w:p>
        </w:tc>
        <w:tc>
          <w:tcPr/>
          <w:p>
            <w:pPr>
              <w:pStyle w:val="Compact"/>
            </w:pPr>
            <w:r>
              <w:t xml:space="preserve">rock: 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15205155</w:t>
            </w:r>
          </w:p>
        </w:tc>
        <w:tc>
          <w:tcPr/>
          <w:p>
            <w:pPr>
              <w:pStyle w:val="Compact"/>
            </w:pPr>
            <w:r>
              <w:t xml:space="preserve">Maloja-Teildecke: Glimmerschiefer (mit Trias-Linsen; südlich der Engadiner Linie)</w:t>
            </w:r>
          </w:p>
        </w:tc>
        <w:tc>
          <w:tcPr/>
          <w:p>
            <w:pPr>
              <w:pStyle w:val="Compact"/>
            </w:pPr>
            <w:r>
              <w:t xml:space="preserve">schist: mica</w:t>
            </w:r>
          </w:p>
        </w:tc>
        <w:tc>
          <w:tcPr/>
          <w:p>
            <w:pPr>
              <w:pStyle w:val="Compact"/>
            </w:pPr>
            <w:r>
              <w:t xml:space="preserve">quartzite</w:t>
            </w:r>
          </w:p>
        </w:tc>
        <w:tc>
          <w:tcPr/>
          <w:p>
            <w:pPr>
              <w:pStyle w:val="Compact"/>
            </w:pPr>
            <w:r>
              <w:t xml:space="preserve">marble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15205156</w:t>
            </w:r>
          </w:p>
        </w:tc>
        <w:tc>
          <w:tcPr/>
          <w:p>
            <w:pPr>
              <w:pStyle w:val="Compact"/>
            </w:pPr>
            <w:r>
              <w:t xml:space="preserve">Maloja-Teildecke: Biotit-Serizitschiefer</w:t>
            </w:r>
          </w:p>
        </w:tc>
        <w:tc>
          <w:tcPr/>
          <w:p>
            <w:pPr>
              <w:pStyle w:val="Compact"/>
            </w:pPr>
            <w:r>
              <w:t xml:space="preserve">schist: sericite-biotite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15205157</w:t>
            </w:r>
          </w:p>
        </w:tc>
        <w:tc>
          <w:tcPr/>
          <w:p>
            <w:pPr>
              <w:pStyle w:val="Compact"/>
            </w:pPr>
            <w:r>
              <w:t xml:space="preserve">Maloja-Teildecke: Serizitschiefer</w:t>
            </w:r>
          </w:p>
        </w:tc>
        <w:tc>
          <w:tcPr/>
          <w:p>
            <w:pPr>
              <w:pStyle w:val="Compact"/>
            </w:pPr>
            <w:r>
              <w:t xml:space="preserve">schist: sericite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15205158</w:t>
            </w:r>
          </w:p>
        </w:tc>
        <w:tc>
          <w:tcPr/>
          <w:p>
            <w:pPr>
              <w:pStyle w:val="Compact"/>
            </w:pPr>
            <w:r>
              <w:t xml:space="preserve">Maloja-Teildecke: Paragneis und -schiefer (nördlich der Engadiner Linie)</w:t>
            </w:r>
          </w:p>
        </w:tc>
        <w:tc>
          <w:tcPr/>
          <w:p>
            <w:pPr>
              <w:pStyle w:val="Compact"/>
            </w:pPr>
            <w:r>
              <w:t xml:space="preserve">gneiss: sedimentary</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15205159</w:t>
            </w:r>
          </w:p>
        </w:tc>
        <w:tc>
          <w:tcPr/>
          <w:p>
            <w:pPr>
              <w:pStyle w:val="Compact"/>
            </w:pPr>
            <w:r>
              <w:t xml:space="preserve">Maloja-Teildecke: Quarz-Hellglimmerschiefer</w:t>
            </w:r>
          </w:p>
        </w:tc>
        <w:tc>
          <w:tcPr/>
          <w:p>
            <w:pPr>
              <w:pStyle w:val="Compact"/>
            </w:pPr>
            <w:r>
              <w:t xml:space="preserve">schist: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15205160</w:t>
            </w:r>
          </w:p>
        </w:tc>
        <w:tc>
          <w:tcPr/>
          <w:p>
            <w:pPr>
              <w:pStyle w:val="Compact"/>
            </w:pPr>
            <w:r>
              <w:t xml:space="preserve">Maloja-Teildecke: Quarzphyllit</w:t>
            </w:r>
          </w:p>
        </w:tc>
        <w:tc>
          <w:tcPr/>
          <w:p>
            <w:pPr>
              <w:pStyle w:val="Compact"/>
            </w:pPr>
            <w:r>
              <w:t xml:space="preserve">phyllite: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15205161</w:t>
            </w:r>
          </w:p>
        </w:tc>
        <w:tc>
          <w:tcPr/>
          <w:p>
            <w:pPr>
              <w:pStyle w:val="Compact"/>
            </w:pPr>
            <w:r>
              <w:t xml:space="preserve">Maloja-Teildecke: Dunkler Phyllit</w:t>
            </w:r>
          </w:p>
        </w:tc>
        <w:tc>
          <w:tcPr/>
          <w:p>
            <w:pPr>
              <w:pStyle w:val="Compact"/>
            </w:pPr>
            <w:r>
              <w:t xml:space="preserve">phyllite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15205162</w:t>
            </w:r>
          </w:p>
        </w:tc>
        <w:tc>
          <w:tcPr/>
          <w:p>
            <w:pPr>
              <w:pStyle w:val="Compact"/>
            </w:pPr>
            <w:r>
              <w:t xml:space="preserve">Maloja-Teildecke: Paragneis und -schiefer (westlich des Septimer-Bruchs)</w:t>
            </w:r>
          </w:p>
        </w:tc>
        <w:tc>
          <w:tcPr/>
          <w:p>
            <w:pPr>
              <w:pStyle w:val="Compact"/>
            </w:pPr>
            <w:r>
              <w:t xml:space="preserve">gneiss: sedimentary</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15205163</w:t>
            </w:r>
          </w:p>
        </w:tc>
        <w:tc>
          <w:tcPr/>
          <w:p>
            <w:pPr>
              <w:pStyle w:val="Compact"/>
            </w:pPr>
            <w:r>
              <w:t xml:space="preserve">Maloja-Teildecke: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15205164</w:t>
            </w:r>
          </w:p>
        </w:tc>
        <w:tc>
          <w:tcPr/>
          <w:p>
            <w:pPr>
              <w:pStyle w:val="Compact"/>
            </w:pPr>
            <w:r>
              <w:t xml:space="preserve">Maloja-Teildecke: Ultramafitit</w:t>
            </w:r>
          </w:p>
        </w:tc>
        <w:tc>
          <w:tcPr/>
          <w:p>
            <w:pPr>
              <w:pStyle w:val="Compact"/>
            </w:pPr>
            <w:r>
              <w:t xml:space="preserve">rock: ultramafic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Phanerozoic</w:t>
            </w:r>
          </w:p>
        </w:tc>
      </w:tr>
      <w:tr>
        <w:tc>
          <w:tcPr/>
          <w:p>
            <w:pPr>
              <w:pStyle w:val="Compact"/>
            </w:pPr>
            <w:r>
              <w:t xml:space="preserve">15205165</w:t>
            </w:r>
          </w:p>
        </w:tc>
        <w:tc>
          <w:tcPr/>
          <w:p>
            <w:pPr>
              <w:pStyle w:val="Compact"/>
            </w:pPr>
            <w:r>
              <w:t xml:space="preserve">Maloja-Teildecke: Variszisches Grundgebirge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15205166</w:t>
            </w:r>
          </w:p>
        </w:tc>
        <w:tc>
          <w:tcPr/>
          <w:p>
            <w:pPr>
              <w:pStyle w:val="Compact"/>
            </w:pPr>
            <w:r>
              <w:t xml:space="preserve">Maloja-Teildecke: Variszischer Hellglimmergneis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15205167</w:t>
            </w:r>
          </w:p>
        </w:tc>
        <w:tc>
          <w:tcPr/>
          <w:p>
            <w:pPr>
              <w:pStyle w:val="Compact"/>
            </w:pPr>
            <w:r>
              <w:t xml:space="preserve">Maloja-Teildecke: Variszischer 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15205168</w:t>
            </w:r>
          </w:p>
        </w:tc>
        <w:tc>
          <w:tcPr/>
          <w:p>
            <w:pPr>
              <w:pStyle w:val="Compact"/>
            </w:pPr>
            <w:r>
              <w:t xml:space="preserve">Maloja-Teildecke: Variszischer Zweiglimmergneis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15205169</w:t>
            </w:r>
          </w:p>
        </w:tc>
        <w:tc>
          <w:tcPr/>
          <w:p>
            <w:pPr>
              <w:pStyle w:val="Compact"/>
            </w:pPr>
            <w:r>
              <w:t xml:space="preserve">Maloja-Teildecke: «Chastè-Gneis»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Chastè Gneiss</w:t>
            </w:r>
          </w:p>
        </w:tc>
        <w:tc>
          <w:tcPr/>
          <w:p>
            <w:pPr>
              <w:pStyle w:val="Compact"/>
            </w:pPr>
            <w:r>
              <w:t xml:space="preserve">Late Paleozoic</w:t>
            </w:r>
          </w:p>
        </w:tc>
        <w:tc>
          <w:tcPr/>
          <w:p>
            <w:pPr>
              <w:pStyle w:val="Compact"/>
            </w:pPr>
            <w:r>
              <w:t xml:space="preserve">Late Paleozoic</w:t>
            </w:r>
          </w:p>
        </w:tc>
      </w:tr>
      <w:tr>
        <w:tc>
          <w:tcPr/>
          <w:p>
            <w:pPr>
              <w:pStyle w:val="Compact"/>
            </w:pPr>
            <w:r>
              <w:t xml:space="preserve">15205170</w:t>
            </w:r>
          </w:p>
        </w:tc>
        <w:tc>
          <w:tcPr/>
          <w:p>
            <w:pPr>
              <w:pStyle w:val="Compact"/>
            </w:pPr>
            <w:r>
              <w:t xml:space="preserve">Maloja-Teildecke: Lunghin-Augengneis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Lunghin Augengneiss</w:t>
            </w:r>
          </w:p>
        </w:tc>
        <w:tc>
          <w:tcPr/>
          <w:p>
            <w:pPr>
              <w:pStyle w:val="Compact"/>
            </w:pPr>
            <w:r>
              <w:t xml:space="preserve">Late Paleozoic</w:t>
            </w:r>
          </w:p>
        </w:tc>
        <w:tc>
          <w:tcPr/>
          <w:p>
            <w:pPr>
              <w:pStyle w:val="Compact"/>
            </w:pPr>
            <w:r>
              <w:t xml:space="preserve">Late Paleozoic</w:t>
            </w:r>
          </w:p>
        </w:tc>
      </w:tr>
      <w:tr>
        <w:tc>
          <w:tcPr/>
          <w:p>
            <w:pPr>
              <w:pStyle w:val="Compact"/>
            </w:pPr>
            <w:r>
              <w:t xml:space="preserve">15205171</w:t>
            </w:r>
          </w:p>
        </w:tc>
        <w:tc>
          <w:tcPr/>
          <w:p>
            <w:pPr>
              <w:pStyle w:val="Compact"/>
            </w:pPr>
            <w:r>
              <w:t xml:space="preserve">Maloja-Teildecke: Fedoz-Metagabbro: Orthopyroxen-Chlorit-Amphibolfels</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Fedoz Metagabbro</w:t>
            </w:r>
          </w:p>
        </w:tc>
        <w:tc>
          <w:tcPr/>
          <w:p>
            <w:pPr>
              <w:pStyle w:val="Compact"/>
            </w:pPr>
            <w:r>
              <w:t xml:space="preserve">Guadalupian</w:t>
            </w:r>
          </w:p>
        </w:tc>
        <w:tc>
          <w:tcPr/>
          <w:p>
            <w:pPr>
              <w:pStyle w:val="Compact"/>
            </w:pPr>
            <w:r>
              <w:t xml:space="preserve">Guadalupian</w:t>
            </w:r>
          </w:p>
        </w:tc>
      </w:tr>
      <w:tr>
        <w:tc>
          <w:tcPr/>
          <w:p>
            <w:pPr>
              <w:pStyle w:val="Compact"/>
            </w:pPr>
            <w:r>
              <w:t xml:space="preserve">15205172</w:t>
            </w:r>
          </w:p>
        </w:tc>
        <w:tc>
          <w:tcPr/>
          <w:p>
            <w:pPr>
              <w:pStyle w:val="Compact"/>
            </w:pPr>
            <w:r>
              <w:t xml:space="preserve">Maloja-Teildecke: Prävariszisches Grundgebirge</w:t>
            </w:r>
          </w:p>
        </w:tc>
        <w:tc>
          <w:tcPr/>
          <w:p>
            <w:pPr>
              <w:pStyle w:val="Compact"/>
            </w:pPr>
            <w:r>
              <w:t xml:space="preserve">rock: 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15205173</w:t>
            </w:r>
          </w:p>
        </w:tc>
        <w:tc>
          <w:tcPr/>
          <w:p>
            <w:pPr>
              <w:pStyle w:val="Compact"/>
            </w:pPr>
            <w:r>
              <w:t xml:space="preserve">Maloja-Teildecke: Fedoz-Gneiskomplex: Granat-Glimmerschiefer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Fedoz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15205174</w:t>
            </w:r>
          </w:p>
        </w:tc>
        <w:tc>
          <w:tcPr/>
          <w:p>
            <w:pPr>
              <w:pStyle w:val="Compact"/>
            </w:pPr>
            <w:r>
              <w:t xml:space="preserve">Maloja-Teildecke: Fedoz-Gneiskomplex: Kalzitmarmor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Fedoz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15205175</w:t>
            </w:r>
          </w:p>
        </w:tc>
        <w:tc>
          <w:tcPr/>
          <w:p>
            <w:pPr>
              <w:pStyle w:val="Compact"/>
            </w:pPr>
            <w:r>
              <w:t xml:space="preserve">Maloja-Teildecke: Fedoz-Gneiskomplex: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Fedoz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15205176</w:t>
            </w:r>
          </w:p>
        </w:tc>
        <w:tc>
          <w:tcPr/>
          <w:p>
            <w:pPr>
              <w:pStyle w:val="Compact"/>
            </w:pPr>
            <w:r>
              <w:t xml:space="preserve">Maloja-Teildecke: Fedoz-Gneiskomplex: Granatamphibolit</w:t>
            </w:r>
          </w:p>
        </w:tc>
        <w:tc>
          <w:tcPr/>
          <w:p>
            <w:pPr>
              <w:pStyle w:val="Compact"/>
            </w:pPr>
            <w:r>
              <w:t xml:space="preserve">amphibolite: garnet</w:t>
            </w:r>
          </w:p>
        </w:tc>
        <w:tc>
          <w:tcPr/>
          <w:p>
            <w:pPr>
              <w:pStyle w:val="Compact"/>
            </w:pPr>
            <w:r>
              <w:t xml:space="preserve">–</w:t>
            </w:r>
          </w:p>
        </w:tc>
        <w:tc>
          <w:tcPr/>
          <w:p>
            <w:pPr>
              <w:pStyle w:val="Compact"/>
            </w:pPr>
            <w:r>
              <w:t xml:space="preserve">–</w:t>
            </w:r>
          </w:p>
        </w:tc>
        <w:tc>
          <w:tcPr/>
          <w:p>
            <w:pPr>
              <w:pStyle w:val="Compact"/>
            </w:pPr>
            <w:r>
              <w:t xml:space="preserve">Fedoz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15205177</w:t>
            </w:r>
          </w:p>
        </w:tc>
        <w:tc>
          <w:tcPr/>
          <w:p>
            <w:pPr>
              <w:pStyle w:val="Compact"/>
            </w:pPr>
            <w:r>
              <w:t xml:space="preserve">Maloja-Teildecke: Fedoz-Gneiskomplex: Pegmatit</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Fedoz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15205178</w:t>
            </w:r>
          </w:p>
        </w:tc>
        <w:tc>
          <w:tcPr/>
          <w:p>
            <w:pPr>
              <w:pStyle w:val="Compact"/>
            </w:pPr>
            <w:r>
              <w:t xml:space="preserve">Fora-Teildecke: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15205179</w:t>
            </w:r>
          </w:p>
        </w:tc>
        <w:tc>
          <w:tcPr/>
          <w:p>
            <w:pPr>
              <w:pStyle w:val="Compact"/>
            </w:pPr>
            <w:r>
              <w:t xml:space="preserve">Fora-Teildecke: Karbonatische Trias</w:t>
            </w:r>
          </w:p>
        </w:tc>
        <w:tc>
          <w:tcPr/>
          <w:p>
            <w:pPr>
              <w:pStyle w:val="Compact"/>
            </w:pPr>
            <w:r>
              <w:t xml:space="preserve">marble: dolomitic</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15205180</w:t>
            </w:r>
          </w:p>
        </w:tc>
        <w:tc>
          <w:tcPr/>
          <w:p>
            <w:pPr>
              <w:pStyle w:val="Compact"/>
            </w:pPr>
            <w:r>
              <w:t xml:space="preserve">Fora-Teildecke: Trias: Dolomitmarmor</w:t>
            </w:r>
          </w:p>
        </w:tc>
        <w:tc>
          <w:tcPr/>
          <w:p>
            <w:pPr>
              <w:pStyle w:val="Compact"/>
            </w:pPr>
            <w:r>
              <w:t xml:space="preserve">marble: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15205181</w:t>
            </w:r>
          </w:p>
        </w:tc>
        <w:tc>
          <w:tcPr/>
          <w:p>
            <w:pPr>
              <w:pStyle w:val="Compact"/>
            </w:pPr>
            <w:r>
              <w:t xml:space="preserve">Fora-Teildecke: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15205182</w:t>
            </w:r>
          </w:p>
        </w:tc>
        <w:tc>
          <w:tcPr/>
          <w:p>
            <w:pPr>
              <w:pStyle w:val="Compact"/>
            </w:pPr>
            <w:r>
              <w:t xml:space="preserve">Fora-Teildecke: Detritische (Permo-)Trias</w:t>
            </w:r>
          </w:p>
        </w:tc>
        <w:tc>
          <w:tcPr/>
          <w:p>
            <w:pPr>
              <w:pStyle w:val="Compact"/>
            </w:pPr>
            <w:r>
              <w:t xml:space="preserve">quartzite</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15205183</w:t>
            </w:r>
          </w:p>
        </w:tc>
        <w:tc>
          <w:tcPr/>
          <w:p>
            <w:pPr>
              <w:pStyle w:val="Compact"/>
            </w:pPr>
            <w:r>
              <w:t xml:space="preserve">Fora-Teildecke: Permo-Trias: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15205184</w:t>
            </w:r>
          </w:p>
        </w:tc>
        <w:tc>
          <w:tcPr/>
          <w:p>
            <w:pPr>
              <w:pStyle w:val="Compact"/>
            </w:pPr>
            <w:r>
              <w:t xml:space="preserve">Fora-Teildecke: Grundgebirge</w:t>
            </w:r>
          </w:p>
        </w:tc>
        <w:tc>
          <w:tcPr/>
          <w:p>
            <w:pPr>
              <w:pStyle w:val="Compact"/>
            </w:pPr>
            <w:r>
              <w:t xml:space="preserve">rock: 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15205185</w:t>
            </w:r>
          </w:p>
        </w:tc>
        <w:tc>
          <w:tcPr/>
          <w:p>
            <w:pPr>
              <w:pStyle w:val="Compact"/>
            </w:pPr>
            <w:r>
              <w:t xml:space="preserve">Fora-Teildecke: Biotit-Serizitschiefer</w:t>
            </w:r>
          </w:p>
        </w:tc>
        <w:tc>
          <w:tcPr/>
          <w:p>
            <w:pPr>
              <w:pStyle w:val="Compact"/>
            </w:pPr>
            <w:r>
              <w:t xml:space="preserve">schist: sericite-biotite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15205186</w:t>
            </w:r>
          </w:p>
        </w:tc>
        <w:tc>
          <w:tcPr/>
          <w:p>
            <w:pPr>
              <w:pStyle w:val="Compact"/>
            </w:pPr>
            <w:r>
              <w:t xml:space="preserve">Fora-Teildecke: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15205187</w:t>
            </w:r>
          </w:p>
        </w:tc>
        <w:tc>
          <w:tcPr/>
          <w:p>
            <w:pPr>
              <w:pStyle w:val="Compact"/>
            </w:pPr>
            <w:r>
              <w:t xml:space="preserve">Fora-Teildecke: Ultramafitit</w:t>
            </w:r>
          </w:p>
        </w:tc>
        <w:tc>
          <w:tcPr/>
          <w:p>
            <w:pPr>
              <w:pStyle w:val="Compact"/>
            </w:pPr>
            <w:r>
              <w:t xml:space="preserve">rock: ultramafic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15205188</w:t>
            </w:r>
          </w:p>
        </w:tc>
        <w:tc>
          <w:tcPr/>
          <w:p>
            <w:pPr>
              <w:pStyle w:val="Compact"/>
            </w:pPr>
            <w:r>
              <w:t xml:space="preserve">Fora-Teildecke: Variszisches Grundgebirge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15205189</w:t>
            </w:r>
          </w:p>
        </w:tc>
        <w:tc>
          <w:tcPr/>
          <w:p>
            <w:pPr>
              <w:pStyle w:val="Compact"/>
            </w:pPr>
            <w:r>
              <w:t xml:space="preserve">Fora-Teildecke: Variszischer Hellglimmergneis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15205190</w:t>
            </w:r>
          </w:p>
        </w:tc>
        <w:tc>
          <w:tcPr/>
          <w:p>
            <w:pPr>
              <w:pStyle w:val="Compact"/>
            </w:pPr>
            <w:r>
              <w:t xml:space="preserve">Fora-Teildecke: Variszischer Biotit-führender Hellglimmergneis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15205191</w:t>
            </w:r>
          </w:p>
        </w:tc>
        <w:tc>
          <w:tcPr/>
          <w:p>
            <w:pPr>
              <w:pStyle w:val="Compact"/>
            </w:pPr>
            <w:r>
              <w:t xml:space="preserve">Fora-Teildecke: Fedoz-Metagabbro</w:t>
            </w:r>
          </w:p>
        </w:tc>
        <w:tc>
          <w:tcPr/>
          <w:p>
            <w:pPr>
              <w:pStyle w:val="Compact"/>
            </w:pPr>
            <w:r>
              <w:t xml:space="preserve">gabbro</w:t>
            </w:r>
          </w:p>
        </w:tc>
        <w:tc>
          <w:tcPr/>
          <w:p>
            <w:pPr>
              <w:pStyle w:val="Compact"/>
            </w:pPr>
            <w:r>
              <w:t xml:space="preserve">schist: chlorite</w:t>
            </w:r>
          </w:p>
        </w:tc>
        <w:tc>
          <w:tcPr/>
          <w:p>
            <w:pPr>
              <w:pStyle w:val="Compact"/>
            </w:pPr>
            <w:r>
              <w:t xml:space="preserve">–</w:t>
            </w:r>
          </w:p>
        </w:tc>
        <w:tc>
          <w:tcPr/>
          <w:p>
            <w:pPr>
              <w:pStyle w:val="Compact"/>
            </w:pPr>
            <w:r>
              <w:t xml:space="preserve">Fedoz Metagabbro</w:t>
            </w:r>
          </w:p>
        </w:tc>
        <w:tc>
          <w:tcPr/>
          <w:p>
            <w:pPr>
              <w:pStyle w:val="Compact"/>
            </w:pPr>
            <w:r>
              <w:t xml:space="preserve">Guadalupian</w:t>
            </w:r>
          </w:p>
        </w:tc>
        <w:tc>
          <w:tcPr/>
          <w:p>
            <w:pPr>
              <w:pStyle w:val="Compact"/>
            </w:pPr>
            <w:r>
              <w:t xml:space="preserve">Guadalupian</w:t>
            </w:r>
          </w:p>
        </w:tc>
      </w:tr>
      <w:tr>
        <w:tc>
          <w:tcPr/>
          <w:p>
            <w:pPr>
              <w:pStyle w:val="Compact"/>
            </w:pPr>
            <w:r>
              <w:t xml:space="preserve">15205192</w:t>
            </w:r>
          </w:p>
        </w:tc>
        <w:tc>
          <w:tcPr/>
          <w:p>
            <w:pPr>
              <w:pStyle w:val="Compact"/>
            </w:pPr>
            <w:r>
              <w:t xml:space="preserve">Fora-Teildecke: Fedoz-Metagabbro: Ferrogabbro</w:t>
            </w:r>
          </w:p>
        </w:tc>
        <w:tc>
          <w:tcPr/>
          <w:p>
            <w:pPr>
              <w:pStyle w:val="Compact"/>
            </w:pPr>
            <w:r>
              <w:t xml:space="preserve">gabbro</w:t>
            </w:r>
          </w:p>
        </w:tc>
        <w:tc>
          <w:tcPr/>
          <w:p>
            <w:pPr>
              <w:pStyle w:val="Compact"/>
            </w:pPr>
            <w:r>
              <w:t xml:space="preserve">schist: chlorite</w:t>
            </w:r>
          </w:p>
        </w:tc>
        <w:tc>
          <w:tcPr/>
          <w:p>
            <w:pPr>
              <w:pStyle w:val="Compact"/>
            </w:pPr>
            <w:r>
              <w:t xml:space="preserve">–</w:t>
            </w:r>
          </w:p>
        </w:tc>
        <w:tc>
          <w:tcPr/>
          <w:p>
            <w:pPr>
              <w:pStyle w:val="Compact"/>
            </w:pPr>
            <w:r>
              <w:t xml:space="preserve">Fedoz Metagabbro</w:t>
            </w:r>
          </w:p>
        </w:tc>
        <w:tc>
          <w:tcPr/>
          <w:p>
            <w:pPr>
              <w:pStyle w:val="Compact"/>
            </w:pPr>
            <w:r>
              <w:t xml:space="preserve">Guadalupian</w:t>
            </w:r>
          </w:p>
        </w:tc>
        <w:tc>
          <w:tcPr/>
          <w:p>
            <w:pPr>
              <w:pStyle w:val="Compact"/>
            </w:pPr>
            <w:r>
              <w:t xml:space="preserve">Guadalupian</w:t>
            </w:r>
          </w:p>
        </w:tc>
      </w:tr>
      <w:tr>
        <w:tc>
          <w:tcPr/>
          <w:p>
            <w:pPr>
              <w:pStyle w:val="Compact"/>
            </w:pPr>
            <w:r>
              <w:t xml:space="preserve">15206001</w:t>
            </w:r>
          </w:p>
        </w:tc>
        <w:tc>
          <w:tcPr/>
          <w:p>
            <w:pPr>
              <w:pStyle w:val="Compact"/>
            </w:pPr>
            <w:r>
              <w:t xml:space="preserve">Periadriatische Vulkanite</w:t>
            </w:r>
          </w:p>
        </w:tc>
        <w:tc>
          <w:tcPr/>
          <w:p>
            <w:pPr>
              <w:pStyle w:val="Compact"/>
            </w:pPr>
            <w:r>
              <w:t xml:space="preserve">rock: volcanic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Paleogene</w:t>
            </w:r>
          </w:p>
        </w:tc>
        <w:tc>
          <w:tcPr/>
          <w:p>
            <w:pPr>
              <w:pStyle w:val="Compact"/>
            </w:pPr>
            <w:r>
              <w:t xml:space="preserve">Paleogene</w:t>
            </w:r>
          </w:p>
        </w:tc>
      </w:tr>
      <w:tr>
        <w:tc>
          <w:tcPr/>
          <w:p>
            <w:pPr>
              <w:pStyle w:val="Compact"/>
            </w:pPr>
            <w:r>
              <w:t xml:space="preserve">15206002</w:t>
            </w:r>
          </w:p>
        </w:tc>
        <w:tc>
          <w:tcPr/>
          <w:p>
            <w:pPr>
              <w:pStyle w:val="Compact"/>
            </w:pPr>
            <w:r>
              <w:t xml:space="preserve">Novate-Intrusiva</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Chattian</w:t>
            </w:r>
          </w:p>
        </w:tc>
        <w:tc>
          <w:tcPr/>
          <w:p>
            <w:pPr>
              <w:pStyle w:val="Compact"/>
            </w:pPr>
            <w:r>
              <w:t xml:space="preserve">Early Miocene</w:t>
            </w:r>
          </w:p>
        </w:tc>
      </w:tr>
      <w:tr>
        <w:tc>
          <w:tcPr/>
          <w:p>
            <w:pPr>
              <w:pStyle w:val="Compact"/>
            </w:pPr>
            <w:r>
              <w:t xml:space="preserve">15206003</w:t>
            </w:r>
          </w:p>
        </w:tc>
        <w:tc>
          <w:tcPr/>
          <w:p>
            <w:pPr>
              <w:pStyle w:val="Compact"/>
            </w:pPr>
            <w:r>
              <w:t xml:space="preserve">Bregaglia-Intrusiva</w:t>
            </w:r>
          </w:p>
        </w:tc>
        <w:tc>
          <w:tcPr/>
          <w:p>
            <w:pPr>
              <w:pStyle w:val="Compact"/>
            </w:pPr>
            <w:r>
              <w:t xml:space="preserve">granodiorite</w:t>
            </w:r>
          </w:p>
        </w:tc>
        <w:tc>
          <w:tcPr/>
          <w:p>
            <w:pPr>
              <w:pStyle w:val="Compact"/>
            </w:pPr>
            <w:r>
              <w:t xml:space="preserve">tonalite</w:t>
            </w:r>
          </w:p>
        </w:tc>
        <w:tc>
          <w:tcPr/>
          <w:p>
            <w:pPr>
              <w:pStyle w:val="Compact"/>
            </w:pPr>
            <w:r>
              <w:t xml:space="preserve">granite</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15206004</w:t>
            </w:r>
          </w:p>
        </w:tc>
        <w:tc>
          <w:tcPr/>
          <w:p>
            <w:pPr>
              <w:pStyle w:val="Compact"/>
            </w:pPr>
            <w:r>
              <w:t xml:space="preserve">Adamello-Intrusiva</w:t>
            </w:r>
          </w:p>
        </w:tc>
        <w:tc>
          <w:tcPr/>
          <w:p>
            <w:pPr>
              <w:pStyle w:val="Compact"/>
            </w:pPr>
            <w:r>
              <w:t xml:space="preserve">granodiorite</w:t>
            </w:r>
          </w:p>
        </w:tc>
        <w:tc>
          <w:tcPr/>
          <w:p>
            <w:pPr>
              <w:pStyle w:val="Compact"/>
            </w:pPr>
            <w:r>
              <w:t xml:space="preserve">tonalite</w:t>
            </w:r>
          </w:p>
        </w:tc>
        <w:tc>
          <w:tcPr/>
          <w:p>
            <w:pPr>
              <w:pStyle w:val="Compact"/>
            </w:pPr>
            <w:r>
              <w:t xml:space="preserve">granite</w:t>
            </w:r>
          </w:p>
        </w:tc>
        <w:tc>
          <w:tcPr/>
          <w:p>
            <w:pPr>
              <w:pStyle w:val="Compact"/>
            </w:pPr>
            <w:r>
              <w:t xml:space="preserve">–</w:t>
            </w:r>
          </w:p>
        </w:tc>
        <w:tc>
          <w:tcPr/>
          <w:p>
            <w:pPr>
              <w:pStyle w:val="Compact"/>
            </w:pPr>
            <w:r>
              <w:t xml:space="preserve">Priabonian</w:t>
            </w:r>
          </w:p>
        </w:tc>
        <w:tc>
          <w:tcPr/>
          <w:p>
            <w:pPr>
              <w:pStyle w:val="Compact"/>
            </w:pPr>
            <w:r>
              <w:t xml:space="preserve">Rupelian</w:t>
            </w:r>
          </w:p>
        </w:tc>
      </w:tr>
      <w:tr>
        <w:tc>
          <w:tcPr/>
          <w:p>
            <w:pPr>
              <w:pStyle w:val="Compact"/>
            </w:pPr>
            <w:r>
              <w:t xml:space="preserve">15206005</w:t>
            </w:r>
          </w:p>
        </w:tc>
        <w:tc>
          <w:tcPr/>
          <w:p>
            <w:pPr>
              <w:pStyle w:val="Compact"/>
            </w:pPr>
            <w:r>
              <w:t xml:space="preserve">Bregaglia-Intrusiva: Melirolo-Augengneis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Melirolo Augengneiss</w:t>
            </w:r>
          </w:p>
        </w:tc>
        <w:tc>
          <w:tcPr/>
          <w:p>
            <w:pPr>
              <w:pStyle w:val="Compact"/>
            </w:pPr>
            <w:r>
              <w:t xml:space="preserve">Rupelian</w:t>
            </w:r>
          </w:p>
        </w:tc>
        <w:tc>
          <w:tcPr/>
          <w:p>
            <w:pPr>
              <w:pStyle w:val="Compact"/>
            </w:pPr>
            <w:r>
              <w:t xml:space="preserve">Rupelian</w:t>
            </w:r>
          </w:p>
        </w:tc>
      </w:tr>
      <w:tr>
        <w:tc>
          <w:tcPr/>
          <w:p>
            <w:pPr>
              <w:pStyle w:val="Compact"/>
            </w:pPr>
            <w:r>
              <w:t xml:space="preserve">15206006</w:t>
            </w:r>
          </w:p>
        </w:tc>
        <w:tc>
          <w:tcPr/>
          <w:p>
            <w:pPr>
              <w:pStyle w:val="Compact"/>
            </w:pPr>
            <w:r>
              <w:t xml:space="preserve">Bregaglia-Intrusiva: Granodioritische Fazies</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Rupelian</w:t>
            </w:r>
          </w:p>
        </w:tc>
        <w:tc>
          <w:tcPr/>
          <w:p>
            <w:pPr>
              <w:pStyle w:val="Compact"/>
            </w:pPr>
            <w:r>
              <w:t xml:space="preserve">Rupelian</w:t>
            </w:r>
          </w:p>
        </w:tc>
      </w:tr>
      <w:tr>
        <w:tc>
          <w:tcPr/>
          <w:p>
            <w:pPr>
              <w:pStyle w:val="Compact"/>
            </w:pPr>
            <w:r>
              <w:t xml:space="preserve">15206007</w:t>
            </w:r>
          </w:p>
        </w:tc>
        <w:tc>
          <w:tcPr/>
          <w:p>
            <w:pPr>
              <w:pStyle w:val="Compact"/>
            </w:pPr>
            <w:r>
              <w:t xml:space="preserve">Bregaglia-Intrusiva: Tonalitische Fazies</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Rupelian</w:t>
            </w:r>
          </w:p>
        </w:tc>
        <w:tc>
          <w:tcPr/>
          <w:p>
            <w:pPr>
              <w:pStyle w:val="Compact"/>
            </w:pPr>
            <w:r>
              <w:t xml:space="preserve">Rupelian</w:t>
            </w:r>
          </w:p>
        </w:tc>
      </w:tr>
      <w:tr>
        <w:tc>
          <w:tcPr/>
          <w:p>
            <w:pPr>
              <w:pStyle w:val="Compact"/>
            </w:pPr>
            <w:r>
              <w:t xml:space="preserve">15206008</w:t>
            </w:r>
          </w:p>
        </w:tc>
        <w:tc>
          <w:tcPr/>
          <w:p>
            <w:pPr>
              <w:pStyle w:val="Compact"/>
            </w:pPr>
            <w:r>
              <w:t xml:space="preserve">Bregaglia-Intrusiva: Monte-Bassetta-Quarzdiorit</w:t>
            </w:r>
          </w:p>
        </w:tc>
        <w:tc>
          <w:tcPr/>
          <w:p>
            <w:pPr>
              <w:pStyle w:val="Compact"/>
            </w:pPr>
            <w:r>
              <w:t xml:space="preserve">diorite: quartz</w:t>
            </w:r>
          </w:p>
        </w:tc>
        <w:tc>
          <w:tcPr/>
          <w:p>
            <w:pPr>
              <w:pStyle w:val="Compact"/>
            </w:pPr>
            <w:r>
              <w:t xml:space="preserve">–</w:t>
            </w:r>
          </w:p>
        </w:tc>
        <w:tc>
          <w:tcPr/>
          <w:p>
            <w:pPr>
              <w:pStyle w:val="Compact"/>
            </w:pPr>
            <w:r>
              <w:t xml:space="preserve">–</w:t>
            </w:r>
          </w:p>
        </w:tc>
        <w:tc>
          <w:tcPr/>
          <w:p>
            <w:pPr>
              <w:pStyle w:val="Compact"/>
            </w:pPr>
            <w:r>
              <w:t xml:space="preserve">Monte Bassetta Quartzdiorite</w:t>
            </w:r>
          </w:p>
        </w:tc>
        <w:tc>
          <w:tcPr/>
          <w:p>
            <w:pPr>
              <w:pStyle w:val="Compact"/>
            </w:pPr>
            <w:r>
              <w:t xml:space="preserve">Rupelian</w:t>
            </w:r>
          </w:p>
        </w:tc>
        <w:tc>
          <w:tcPr/>
          <w:p>
            <w:pPr>
              <w:pStyle w:val="Compact"/>
            </w:pPr>
            <w:r>
              <w:t xml:space="preserve">Rupelian</w:t>
            </w:r>
          </w:p>
        </w:tc>
      </w:tr>
      <w:tr>
        <w:tc>
          <w:tcPr/>
          <w:p>
            <w:pPr>
              <w:pStyle w:val="Compact"/>
            </w:pPr>
            <w:r>
              <w:t xml:space="preserve">15206009</w:t>
            </w:r>
          </w:p>
        </w:tc>
        <w:tc>
          <w:tcPr/>
          <w:p>
            <w:pPr>
              <w:pStyle w:val="Compact"/>
            </w:pPr>
            <w:r>
              <w:t xml:space="preserve">Bregaglia-Intrusiva: Sorico-Tonalit</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Sorico Tonalite</w:t>
            </w:r>
          </w:p>
        </w:tc>
        <w:tc>
          <w:tcPr/>
          <w:p>
            <w:pPr>
              <w:pStyle w:val="Compact"/>
            </w:pPr>
            <w:r>
              <w:t xml:space="preserve">Rupelian</w:t>
            </w:r>
          </w:p>
        </w:tc>
        <w:tc>
          <w:tcPr/>
          <w:p>
            <w:pPr>
              <w:pStyle w:val="Compact"/>
            </w:pPr>
            <w:r>
              <w:t xml:space="preserve">Rupelian</w:t>
            </w:r>
          </w:p>
        </w:tc>
      </w:tr>
      <w:tr>
        <w:tc>
          <w:tcPr/>
          <w:p>
            <w:pPr>
              <w:pStyle w:val="Compact"/>
            </w:pPr>
            <w:r>
              <w:t xml:space="preserve">15206010</w:t>
            </w:r>
          </w:p>
        </w:tc>
        <w:tc>
          <w:tcPr/>
          <w:p>
            <w:pPr>
              <w:pStyle w:val="Compact"/>
            </w:pPr>
            <w:r>
              <w:t xml:space="preserve">Bregaglia-Intrusiva: Jorio-Tonalit</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Jorio Tonalite</w:t>
            </w:r>
          </w:p>
        </w:tc>
        <w:tc>
          <w:tcPr/>
          <w:p>
            <w:pPr>
              <w:pStyle w:val="Compact"/>
            </w:pPr>
            <w:r>
              <w:t xml:space="preserve">Rupelian</w:t>
            </w:r>
          </w:p>
        </w:tc>
        <w:tc>
          <w:tcPr/>
          <w:p>
            <w:pPr>
              <w:pStyle w:val="Compact"/>
            </w:pPr>
            <w:r>
              <w:t xml:space="preserve">Rupelian</w:t>
            </w:r>
          </w:p>
        </w:tc>
      </w:tr>
      <w:tr>
        <w:tc>
          <w:tcPr/>
          <w:p>
            <w:pPr>
              <w:pStyle w:val="Compact"/>
            </w:pPr>
            <w:r>
              <w:t xml:space="preserve">15206011</w:t>
            </w:r>
          </w:p>
        </w:tc>
        <w:tc>
          <w:tcPr/>
          <w:p>
            <w:pPr>
              <w:pStyle w:val="Compact"/>
            </w:pPr>
            <w:r>
              <w:t xml:space="preserve">Bregaglia-Intrusiva: Val-Masino-Granodiorit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Val Masino Granodiorite</w:t>
            </w:r>
          </w:p>
        </w:tc>
        <w:tc>
          <w:tcPr/>
          <w:p>
            <w:pPr>
              <w:pStyle w:val="Compact"/>
            </w:pPr>
            <w:r>
              <w:t xml:space="preserve">Rupelian</w:t>
            </w:r>
          </w:p>
        </w:tc>
        <w:tc>
          <w:tcPr/>
          <w:p>
            <w:pPr>
              <w:pStyle w:val="Compact"/>
            </w:pPr>
            <w:r>
              <w:t xml:space="preserve">Rupelian</w:t>
            </w:r>
          </w:p>
        </w:tc>
      </w:tr>
      <w:tr>
        <w:tc>
          <w:tcPr/>
          <w:p>
            <w:pPr>
              <w:pStyle w:val="Compact"/>
            </w:pPr>
            <w:r>
              <w:t xml:space="preserve">15206012</w:t>
            </w:r>
          </w:p>
        </w:tc>
        <w:tc>
          <w:tcPr/>
          <w:p>
            <w:pPr>
              <w:pStyle w:val="Compact"/>
            </w:pPr>
            <w:r>
              <w:t xml:space="preserve">Bregaglia-Intrusiva: Alpe-Cameraccio-Granodiorit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Alpe Cameraccio Granodiorite</w:t>
            </w:r>
          </w:p>
        </w:tc>
        <w:tc>
          <w:tcPr/>
          <w:p>
            <w:pPr>
              <w:pStyle w:val="Compact"/>
            </w:pPr>
            <w:r>
              <w:t xml:space="preserve">Rupelian</w:t>
            </w:r>
          </w:p>
        </w:tc>
        <w:tc>
          <w:tcPr/>
          <w:p>
            <w:pPr>
              <w:pStyle w:val="Compact"/>
            </w:pPr>
            <w:r>
              <w:t xml:space="preserve">Rupelian</w:t>
            </w:r>
          </w:p>
        </w:tc>
      </w:tr>
      <w:tr>
        <w:tc>
          <w:tcPr/>
          <w:p>
            <w:pPr>
              <w:pStyle w:val="Compact"/>
            </w:pPr>
            <w:r>
              <w:t xml:space="preserve">15206013</w:t>
            </w:r>
          </w:p>
        </w:tc>
        <w:tc>
          <w:tcPr/>
          <w:p>
            <w:pPr>
              <w:pStyle w:val="Compact"/>
            </w:pPr>
            <w:r>
              <w:t xml:space="preserve">Bregaglia-Intrusiva: Monte-Rosso-Mikrogranit</w:t>
            </w:r>
          </w:p>
        </w:tc>
        <w:tc>
          <w:tcPr/>
          <w:p>
            <w:pPr>
              <w:pStyle w:val="Compact"/>
            </w:pPr>
            <w:r>
              <w:t xml:space="preserve">granite: microcrystalline</w:t>
            </w:r>
          </w:p>
        </w:tc>
        <w:tc>
          <w:tcPr/>
          <w:p>
            <w:pPr>
              <w:pStyle w:val="Compact"/>
            </w:pPr>
            <w:r>
              <w:t xml:space="preserve">–</w:t>
            </w:r>
          </w:p>
        </w:tc>
        <w:tc>
          <w:tcPr/>
          <w:p>
            <w:pPr>
              <w:pStyle w:val="Compact"/>
            </w:pPr>
            <w:r>
              <w:t xml:space="preserve">–</w:t>
            </w:r>
          </w:p>
        </w:tc>
        <w:tc>
          <w:tcPr/>
          <w:p>
            <w:pPr>
              <w:pStyle w:val="Compact"/>
            </w:pPr>
            <w:r>
              <w:t xml:space="preserve">Monte Rosso Microgranite</w:t>
            </w:r>
          </w:p>
        </w:tc>
        <w:tc>
          <w:tcPr/>
          <w:p>
            <w:pPr>
              <w:pStyle w:val="Compact"/>
            </w:pPr>
            <w:r>
              <w:t xml:space="preserve">Oligocene</w:t>
            </w:r>
          </w:p>
        </w:tc>
        <w:tc>
          <w:tcPr/>
          <w:p>
            <w:pPr>
              <w:pStyle w:val="Compact"/>
            </w:pPr>
            <w:r>
              <w:t xml:space="preserve">Oligocene</w:t>
            </w:r>
          </w:p>
        </w:tc>
      </w:tr>
      <w:tr>
        <w:tc>
          <w:tcPr/>
          <w:p>
            <w:pPr>
              <w:pStyle w:val="Compact"/>
            </w:pPr>
            <w:r>
              <w:t xml:space="preserve">15206014</w:t>
            </w:r>
          </w:p>
        </w:tc>
        <w:tc>
          <w:tcPr/>
          <w:p>
            <w:pPr>
              <w:pStyle w:val="Compact"/>
            </w:pPr>
            <w:r>
              <w:t xml:space="preserve">Bregaglia-Intrusiva: Zocca-Aplit</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Zocca Aplite</w:t>
            </w:r>
          </w:p>
        </w:tc>
        <w:tc>
          <w:tcPr/>
          <w:p>
            <w:pPr>
              <w:pStyle w:val="Compact"/>
            </w:pPr>
            <w:r>
              <w:t xml:space="preserve">Oligocene</w:t>
            </w:r>
          </w:p>
        </w:tc>
        <w:tc>
          <w:tcPr/>
          <w:p>
            <w:pPr>
              <w:pStyle w:val="Compact"/>
            </w:pPr>
            <w:r>
              <w:t xml:space="preserve">Oligocene</w:t>
            </w:r>
          </w:p>
        </w:tc>
      </w:tr>
      <w:tr>
        <w:tc>
          <w:tcPr/>
          <w:p>
            <w:pPr>
              <w:pStyle w:val="Compact"/>
            </w:pPr>
            <w:r>
              <w:t xml:space="preserve">15206015</w:t>
            </w:r>
          </w:p>
        </w:tc>
        <w:tc>
          <w:tcPr/>
          <w:p>
            <w:pPr>
              <w:pStyle w:val="Compact"/>
            </w:pPr>
            <w:r>
              <w:t xml:space="preserve">Novate-Intrusiva: San-Fedelino-Granit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San Fedelino Granite</w:t>
            </w:r>
          </w:p>
        </w:tc>
        <w:tc>
          <w:tcPr/>
          <w:p>
            <w:pPr>
              <w:pStyle w:val="Compact"/>
            </w:pPr>
            <w:r>
              <w:t xml:space="preserve">Chattian</w:t>
            </w:r>
          </w:p>
        </w:tc>
        <w:tc>
          <w:tcPr/>
          <w:p>
            <w:pPr>
              <w:pStyle w:val="Compact"/>
            </w:pPr>
            <w:r>
              <w:t xml:space="preserve">Chattian</w:t>
            </w:r>
          </w:p>
        </w:tc>
      </w:tr>
      <w:tr>
        <w:tc>
          <w:tcPr/>
          <w:p>
            <w:pPr>
              <w:pStyle w:val="Compact"/>
            </w:pPr>
            <w:r>
              <w:t xml:space="preserve">15202175</w:t>
            </w:r>
          </w:p>
        </w:tc>
        <w:tc>
          <w:tcPr/>
          <w:p>
            <w:pPr>
              <w:pStyle w:val="Compact"/>
            </w:pPr>
            <w:r>
              <w:t xml:space="preserve">Tscharren-Fm.</w:t>
            </w:r>
          </w:p>
        </w:tc>
        <w:tc>
          <w:tcPr/>
          <w:p>
            <w:pPr>
              <w:pStyle w:val="Compact"/>
            </w:pPr>
            <w:r>
              <w:t xml:space="preserve">ignimbrite</w:t>
            </w:r>
          </w:p>
        </w:tc>
        <w:tc>
          <w:tcPr/>
          <w:p>
            <w:pPr>
              <w:pStyle w:val="Compact"/>
            </w:pPr>
            <w:r>
              <w:t xml:space="preserve">tuffite</w:t>
            </w:r>
          </w:p>
        </w:tc>
        <w:tc>
          <w:tcPr/>
          <w:p>
            <w:pPr>
              <w:pStyle w:val="Compact"/>
            </w:pPr>
            <w:r>
              <w:t xml:space="preserve">conglomerate</w:t>
            </w:r>
          </w:p>
        </w:tc>
        <w:tc>
          <w:tcPr/>
          <w:p>
            <w:pPr>
              <w:pStyle w:val="Compact"/>
            </w:pPr>
            <w:r>
              <w:t xml:space="preserve">Tscharren Formation</w:t>
            </w:r>
          </w:p>
        </w:tc>
        <w:tc>
          <w:tcPr/>
          <w:p>
            <w:pPr>
              <w:pStyle w:val="Compact"/>
            </w:pPr>
            <w:r>
              <w:t xml:space="preserve">Late Pennsylvanian</w:t>
            </w:r>
          </w:p>
        </w:tc>
        <w:tc>
          <w:tcPr/>
          <w:p>
            <w:pPr>
              <w:pStyle w:val="Compact"/>
            </w:pPr>
            <w:r>
              <w:t xml:space="preserve">Cisuralian</w:t>
            </w:r>
          </w:p>
        </w:tc>
      </w:tr>
      <w:tr>
        <w:tc>
          <w:tcPr/>
          <w:p>
            <w:pPr>
              <w:pStyle w:val="Compact"/>
            </w:pPr>
            <w:r>
              <w:t xml:space="preserve">15202177</w:t>
            </w:r>
          </w:p>
        </w:tc>
        <w:tc>
          <w:tcPr/>
          <w:p>
            <w:pPr>
              <w:pStyle w:val="Compact"/>
            </w:pPr>
            <w:r>
              <w:t xml:space="preserve">Aar-Massiv: Mittelvariszische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Pennsylvanian</w:t>
            </w:r>
          </w:p>
        </w:tc>
        <w:tc>
          <w:tcPr/>
          <w:p>
            <w:pPr>
              <w:pStyle w:val="Compact"/>
            </w:pPr>
            <w:r>
              <w:t xml:space="preserve">Middle Pennsylvanian</w:t>
            </w:r>
          </w:p>
        </w:tc>
      </w:tr>
      <w:tr>
        <w:tc>
          <w:tcPr/>
          <w:p>
            <w:pPr>
              <w:pStyle w:val="Compact"/>
            </w:pPr>
            <w:r>
              <w:t xml:space="preserve">15202178</w:t>
            </w:r>
          </w:p>
        </w:tc>
        <w:tc>
          <w:tcPr/>
          <w:p>
            <w:pPr>
              <w:pStyle w:val="Compact"/>
            </w:pPr>
            <w:r>
              <w:t xml:space="preserve">Brunni-Granit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Brunni Granite</w:t>
            </w:r>
          </w:p>
        </w:tc>
        <w:tc>
          <w:tcPr/>
          <w:p>
            <w:pPr>
              <w:pStyle w:val="Compact"/>
            </w:pPr>
            <w:r>
              <w:t xml:space="preserve">Middle Pennsylvanian</w:t>
            </w:r>
          </w:p>
        </w:tc>
        <w:tc>
          <w:tcPr/>
          <w:p>
            <w:pPr>
              <w:pStyle w:val="Compact"/>
            </w:pPr>
            <w:r>
              <w:t xml:space="preserve">Middle Pennsylvanian</w:t>
            </w:r>
          </w:p>
        </w:tc>
      </w:tr>
      <w:tr>
        <w:tc>
          <w:tcPr/>
          <w:p>
            <w:pPr>
              <w:pStyle w:val="Compact"/>
            </w:pPr>
            <w:r>
              <w:t xml:space="preserve">15202179</w:t>
            </w:r>
          </w:p>
        </w:tc>
        <w:tc>
          <w:tcPr/>
          <w:p>
            <w:pPr>
              <w:pStyle w:val="Compact"/>
            </w:pPr>
            <w:r>
              <w:t xml:space="preserve">Düssi-Diorit</w:t>
            </w:r>
          </w:p>
        </w:tc>
        <w:tc>
          <w:tcPr/>
          <w:p>
            <w:pPr>
              <w:pStyle w:val="Compact"/>
            </w:pPr>
            <w:r>
              <w:t xml:space="preserve">diorite</w:t>
            </w:r>
          </w:p>
        </w:tc>
        <w:tc>
          <w:tcPr/>
          <w:p>
            <w:pPr>
              <w:pStyle w:val="Compact"/>
            </w:pPr>
            <w:r>
              <w:t xml:space="preserve">aplite</w:t>
            </w:r>
          </w:p>
        </w:tc>
        <w:tc>
          <w:tcPr/>
          <w:p>
            <w:pPr>
              <w:pStyle w:val="Compact"/>
            </w:pPr>
            <w:r>
              <w:t xml:space="preserve">pegmatite</w:t>
            </w:r>
          </w:p>
        </w:tc>
        <w:tc>
          <w:tcPr/>
          <w:p>
            <w:pPr>
              <w:pStyle w:val="Compact"/>
            </w:pPr>
            <w:r>
              <w:t xml:space="preserve">Düssi Diorite</w:t>
            </w:r>
          </w:p>
        </w:tc>
        <w:tc>
          <w:tcPr/>
          <w:p>
            <w:pPr>
              <w:pStyle w:val="Compact"/>
            </w:pPr>
            <w:r>
              <w:t xml:space="preserve">Middle Pennsylvanian</w:t>
            </w:r>
          </w:p>
        </w:tc>
        <w:tc>
          <w:tcPr/>
          <w:p>
            <w:pPr>
              <w:pStyle w:val="Compact"/>
            </w:pPr>
            <w:r>
              <w:t xml:space="preserve">Middle Pennsylvanian</w:t>
            </w:r>
          </w:p>
        </w:tc>
      </w:tr>
      <w:tr>
        <w:tc>
          <w:tcPr/>
          <w:p>
            <w:pPr>
              <w:pStyle w:val="Compact"/>
            </w:pPr>
            <w:r>
              <w:t xml:space="preserve">15202180</w:t>
            </w:r>
          </w:p>
        </w:tc>
        <w:tc>
          <w:tcPr/>
          <w:p>
            <w:pPr>
              <w:pStyle w:val="Compact"/>
            </w:pPr>
            <w:r>
              <w:t xml:space="preserve">Munt-Dado-Granit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Munt Dado Granite</w:t>
            </w:r>
          </w:p>
        </w:tc>
        <w:tc>
          <w:tcPr/>
          <w:p>
            <w:pPr>
              <w:pStyle w:val="Compact"/>
            </w:pPr>
            <w:r>
              <w:t xml:space="preserve">Middle Pennsylvanian</w:t>
            </w:r>
          </w:p>
        </w:tc>
        <w:tc>
          <w:tcPr/>
          <w:p>
            <w:pPr>
              <w:pStyle w:val="Compact"/>
            </w:pPr>
            <w:r>
              <w:t xml:space="preserve">Middle Pennsylvanian</w:t>
            </w:r>
          </w:p>
        </w:tc>
      </w:tr>
      <w:tr>
        <w:tc>
          <w:tcPr/>
          <w:p>
            <w:pPr>
              <w:pStyle w:val="Compact"/>
            </w:pPr>
            <w:r>
              <w:t xml:space="preserve">15202181</w:t>
            </w:r>
          </w:p>
        </w:tc>
        <w:tc>
          <w:tcPr/>
          <w:p>
            <w:pPr>
              <w:pStyle w:val="Compact"/>
            </w:pPr>
            <w:r>
              <w:t xml:space="preserve">Russein-Diorit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Russein Diorite</w:t>
            </w:r>
          </w:p>
        </w:tc>
        <w:tc>
          <w:tcPr/>
          <w:p>
            <w:pPr>
              <w:pStyle w:val="Compact"/>
            </w:pPr>
            <w:r>
              <w:t xml:space="preserve">Early Pennsylvanian</w:t>
            </w:r>
          </w:p>
        </w:tc>
        <w:tc>
          <w:tcPr/>
          <w:p>
            <w:pPr>
              <w:pStyle w:val="Compact"/>
            </w:pPr>
            <w:r>
              <w:t xml:space="preserve">Middle Pennsylvanian</w:t>
            </w:r>
          </w:p>
        </w:tc>
      </w:tr>
      <w:tr>
        <w:tc>
          <w:tcPr/>
          <w:p>
            <w:pPr>
              <w:pStyle w:val="Compact"/>
            </w:pPr>
            <w:r>
              <w:t xml:space="preserve">15202182</w:t>
            </w:r>
          </w:p>
        </w:tc>
        <w:tc>
          <w:tcPr/>
          <w:p>
            <w:pPr>
              <w:pStyle w:val="Compact"/>
            </w:pPr>
            <w:r>
              <w:t xml:space="preserve">Voralp-Granit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Voralp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15202183</w:t>
            </w:r>
          </w:p>
        </w:tc>
        <w:tc>
          <w:tcPr/>
          <w:p>
            <w:pPr>
              <w:pStyle w:val="Compact"/>
            </w:pPr>
            <w:r>
              <w:t xml:space="preserve">Aar-Massiv: Frühvariszische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Mississippian</w:t>
            </w:r>
          </w:p>
        </w:tc>
        <w:tc>
          <w:tcPr/>
          <w:p>
            <w:pPr>
              <w:pStyle w:val="Compact"/>
            </w:pPr>
            <w:r>
              <w:t xml:space="preserve">Mississippian</w:t>
            </w:r>
          </w:p>
        </w:tc>
      </w:tr>
      <w:tr>
        <w:tc>
          <w:tcPr/>
          <w:p>
            <w:pPr>
              <w:pStyle w:val="Compact"/>
            </w:pPr>
            <w:r>
              <w:t xml:space="preserve">15202184</w:t>
            </w:r>
          </w:p>
        </w:tc>
        <w:tc>
          <w:tcPr/>
          <w:p>
            <w:pPr>
              <w:pStyle w:val="Compact"/>
            </w:pPr>
            <w:r>
              <w:t xml:space="preserve">Punteglias-Granit</w:t>
            </w:r>
          </w:p>
        </w:tc>
        <w:tc>
          <w:tcPr/>
          <w:p>
            <w:pPr>
              <w:pStyle w:val="Compact"/>
            </w:pPr>
            <w:r>
              <w:t xml:space="preserve">granite: porphyric: hornblende</w:t>
            </w:r>
          </w:p>
        </w:tc>
        <w:tc>
          <w:tcPr/>
          <w:p>
            <w:pPr>
              <w:pStyle w:val="Compact"/>
            </w:pPr>
            <w:r>
              <w:t xml:space="preserve">–</w:t>
            </w:r>
          </w:p>
        </w:tc>
        <w:tc>
          <w:tcPr/>
          <w:p>
            <w:pPr>
              <w:pStyle w:val="Compact"/>
            </w:pPr>
            <w:r>
              <w:t xml:space="preserve">–</w:t>
            </w:r>
          </w:p>
        </w:tc>
        <w:tc>
          <w:tcPr/>
          <w:p>
            <w:pPr>
              <w:pStyle w:val="Compact"/>
            </w:pPr>
            <w:r>
              <w:t xml:space="preserve">Punteglias Granite</w:t>
            </w:r>
          </w:p>
        </w:tc>
        <w:tc>
          <w:tcPr/>
          <w:p>
            <w:pPr>
              <w:pStyle w:val="Compact"/>
            </w:pPr>
            <w:r>
              <w:t xml:space="preserve">Middle Mississippian</w:t>
            </w:r>
          </w:p>
        </w:tc>
        <w:tc>
          <w:tcPr/>
          <w:p>
            <w:pPr>
              <w:pStyle w:val="Compact"/>
            </w:pPr>
            <w:r>
              <w:t xml:space="preserve">Middle Mississippian</w:t>
            </w:r>
          </w:p>
        </w:tc>
      </w:tr>
      <w:tr>
        <w:tc>
          <w:tcPr/>
          <w:p>
            <w:pPr>
              <w:pStyle w:val="Compact"/>
            </w:pPr>
            <w:r>
              <w:t xml:space="preserve">15202185</w:t>
            </w:r>
          </w:p>
        </w:tc>
        <w:tc>
          <w:tcPr/>
          <w:p>
            <w:pPr>
              <w:pStyle w:val="Compact"/>
            </w:pPr>
            <w:r>
              <w:t xml:space="preserve">Tödi-Granit</w:t>
            </w:r>
          </w:p>
        </w:tc>
        <w:tc>
          <w:tcPr/>
          <w:p>
            <w:pPr>
              <w:pStyle w:val="Compact"/>
            </w:pPr>
            <w:r>
              <w:t xml:space="preserve">granite</w:t>
            </w:r>
          </w:p>
        </w:tc>
        <w:tc>
          <w:tcPr/>
          <w:p>
            <w:pPr>
              <w:pStyle w:val="Compact"/>
            </w:pPr>
            <w:r>
              <w:t xml:space="preserve">granite: hornblende</w:t>
            </w:r>
          </w:p>
        </w:tc>
        <w:tc>
          <w:tcPr/>
          <w:p>
            <w:pPr>
              <w:pStyle w:val="Compact"/>
            </w:pPr>
            <w:r>
              <w:t xml:space="preserve">–</w:t>
            </w:r>
          </w:p>
        </w:tc>
        <w:tc>
          <w:tcPr/>
          <w:p>
            <w:pPr>
              <w:pStyle w:val="Compact"/>
            </w:pPr>
            <w:r>
              <w:t xml:space="preserve">Tödi Granite</w:t>
            </w:r>
          </w:p>
        </w:tc>
        <w:tc>
          <w:tcPr/>
          <w:p>
            <w:pPr>
              <w:pStyle w:val="Compact"/>
            </w:pPr>
            <w:r>
              <w:t xml:space="preserve">Middle Mississippian</w:t>
            </w:r>
          </w:p>
        </w:tc>
        <w:tc>
          <w:tcPr/>
          <w:p>
            <w:pPr>
              <w:pStyle w:val="Compact"/>
            </w:pPr>
            <w:r>
              <w:t xml:space="preserve">Middle Mississippian</w:t>
            </w:r>
          </w:p>
        </w:tc>
      </w:tr>
      <w:tr>
        <w:tc>
          <w:tcPr/>
          <w:p>
            <w:pPr>
              <w:pStyle w:val="Compact"/>
            </w:pPr>
            <w:r>
              <w:t xml:space="preserve">15202186</w:t>
            </w:r>
          </w:p>
        </w:tc>
        <w:tc>
          <w:tcPr/>
          <w:p>
            <w:pPr>
              <w:pStyle w:val="Compact"/>
            </w:pPr>
            <w:r>
              <w:t xml:space="preserve">Strem-Granit</w:t>
            </w:r>
          </w:p>
        </w:tc>
        <w:tc>
          <w:tcPr/>
          <w:p>
            <w:pPr>
              <w:pStyle w:val="Compact"/>
            </w:pPr>
            <w:r>
              <w:t xml:space="preserve">granite</w:t>
            </w:r>
          </w:p>
        </w:tc>
        <w:tc>
          <w:tcPr/>
          <w:p>
            <w:pPr>
              <w:pStyle w:val="Compact"/>
            </w:pPr>
            <w:r>
              <w:t xml:space="preserve">granite: mylonitic</w:t>
            </w:r>
          </w:p>
        </w:tc>
        <w:tc>
          <w:tcPr/>
          <w:p>
            <w:pPr>
              <w:pStyle w:val="Compact"/>
            </w:pPr>
            <w:r>
              <w:t xml:space="preserve">–</w:t>
            </w:r>
          </w:p>
        </w:tc>
        <w:tc>
          <w:tcPr/>
          <w:p>
            <w:pPr>
              <w:pStyle w:val="Compact"/>
            </w:pPr>
            <w:r>
              <w:t xml:space="preserve">Strem Granite</w:t>
            </w:r>
          </w:p>
        </w:tc>
        <w:tc>
          <w:tcPr/>
          <w:p>
            <w:pPr>
              <w:pStyle w:val="Compact"/>
            </w:pPr>
            <w:r>
              <w:t xml:space="preserve">Pennsylvanian</w:t>
            </w:r>
          </w:p>
        </w:tc>
        <w:tc>
          <w:tcPr/>
          <w:p>
            <w:pPr>
              <w:pStyle w:val="Compact"/>
            </w:pPr>
            <w:r>
              <w:t xml:space="preserve">Cisuralian</w:t>
            </w:r>
          </w:p>
        </w:tc>
      </w:tr>
      <w:tr>
        <w:tc>
          <w:tcPr/>
          <w:p>
            <w:pPr>
              <w:pStyle w:val="Compact"/>
            </w:pPr>
            <w:r>
              <w:t xml:space="preserve">15202187</w:t>
            </w:r>
          </w:p>
        </w:tc>
        <w:tc>
          <w:tcPr/>
          <w:p>
            <w:pPr>
              <w:pStyle w:val="Compact"/>
            </w:pPr>
            <w:r>
              <w:t xml:space="preserve">Baltschieder-Granodiorit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Baltschieder Granodiorite</w:t>
            </w:r>
          </w:p>
        </w:tc>
        <w:tc>
          <w:tcPr/>
          <w:p>
            <w:pPr>
              <w:pStyle w:val="Compact"/>
            </w:pPr>
            <w:r>
              <w:t xml:space="preserve">Mississippian</w:t>
            </w:r>
          </w:p>
        </w:tc>
        <w:tc>
          <w:tcPr/>
          <w:p>
            <w:pPr>
              <w:pStyle w:val="Compact"/>
            </w:pPr>
            <w:r>
              <w:t xml:space="preserve">Mississippian</w:t>
            </w:r>
          </w:p>
        </w:tc>
      </w:tr>
      <w:tr>
        <w:tc>
          <w:tcPr/>
          <w:p>
            <w:pPr>
              <w:pStyle w:val="Compact"/>
            </w:pPr>
            <w:r>
              <w:t xml:space="preserve">15202188</w:t>
            </w:r>
          </w:p>
        </w:tc>
        <w:tc>
          <w:tcPr/>
          <w:p>
            <w:pPr>
              <w:pStyle w:val="Compact"/>
            </w:pPr>
            <w:r>
              <w:t xml:space="preserve">Giuv-Syenit</w:t>
            </w:r>
          </w:p>
        </w:tc>
        <w:tc>
          <w:tcPr/>
          <w:p>
            <w:pPr>
              <w:pStyle w:val="Compact"/>
            </w:pPr>
            <w:r>
              <w:t xml:space="preserve">syenite: porphyric: quartz</w:t>
            </w:r>
          </w:p>
        </w:tc>
        <w:tc>
          <w:tcPr/>
          <w:p>
            <w:pPr>
              <w:pStyle w:val="Compact"/>
            </w:pPr>
            <w:r>
              <w:t xml:space="preserve">monzonite: porphyric: quartz</w:t>
            </w:r>
          </w:p>
        </w:tc>
        <w:tc>
          <w:tcPr/>
          <w:p>
            <w:pPr>
              <w:pStyle w:val="Compact"/>
            </w:pPr>
            <w:r>
              <w:t xml:space="preserve">–</w:t>
            </w:r>
          </w:p>
        </w:tc>
        <w:tc>
          <w:tcPr/>
          <w:p>
            <w:pPr>
              <w:pStyle w:val="Compact"/>
            </w:pPr>
            <w:r>
              <w:t xml:space="preserve">Giuv Syenite</w:t>
            </w:r>
          </w:p>
        </w:tc>
        <w:tc>
          <w:tcPr/>
          <w:p>
            <w:pPr>
              <w:pStyle w:val="Compact"/>
            </w:pPr>
            <w:r>
              <w:t xml:space="preserve">Middle Mississippian</w:t>
            </w:r>
          </w:p>
        </w:tc>
        <w:tc>
          <w:tcPr/>
          <w:p>
            <w:pPr>
              <w:pStyle w:val="Compact"/>
            </w:pPr>
            <w:r>
              <w:t xml:space="preserve">Middle Mississippian</w:t>
            </w:r>
          </w:p>
        </w:tc>
      </w:tr>
      <w:tr>
        <w:tc>
          <w:tcPr/>
          <w:p>
            <w:pPr>
              <w:pStyle w:val="Compact"/>
            </w:pPr>
            <w:r>
              <w:t xml:space="preserve">15202189</w:t>
            </w:r>
          </w:p>
        </w:tc>
        <w:tc>
          <w:tcPr/>
          <w:p>
            <w:pPr>
              <w:pStyle w:val="Compact"/>
            </w:pPr>
            <w:r>
              <w:t xml:space="preserve">Curtin-Monzodiorit</w:t>
            </w:r>
          </w:p>
        </w:tc>
        <w:tc>
          <w:tcPr/>
          <w:p>
            <w:pPr>
              <w:pStyle w:val="Compact"/>
            </w:pPr>
            <w:r>
              <w:t xml:space="preserve">monzonite: quartz</w:t>
            </w:r>
          </w:p>
        </w:tc>
        <w:tc>
          <w:tcPr/>
          <w:p>
            <w:pPr>
              <w:pStyle w:val="Compact"/>
            </w:pPr>
            <w:r>
              <w:t xml:space="preserve">syenite: quartz</w:t>
            </w:r>
          </w:p>
        </w:tc>
        <w:tc>
          <w:tcPr/>
          <w:p>
            <w:pPr>
              <w:pStyle w:val="Compact"/>
            </w:pPr>
            <w:r>
              <w:t xml:space="preserve">–</w:t>
            </w:r>
          </w:p>
        </w:tc>
        <w:tc>
          <w:tcPr/>
          <w:p>
            <w:pPr>
              <w:pStyle w:val="Compact"/>
            </w:pPr>
            <w:r>
              <w:t xml:space="preserve">Curtin Monzodiorite</w:t>
            </w:r>
          </w:p>
        </w:tc>
        <w:tc>
          <w:tcPr/>
          <w:p>
            <w:pPr>
              <w:pStyle w:val="Compact"/>
            </w:pPr>
            <w:r>
              <w:t xml:space="preserve">Mississippian</w:t>
            </w:r>
          </w:p>
        </w:tc>
        <w:tc>
          <w:tcPr/>
          <w:p>
            <w:pPr>
              <w:pStyle w:val="Compact"/>
            </w:pPr>
            <w:r>
              <w:t xml:space="preserve">Mississippian</w:t>
            </w:r>
          </w:p>
        </w:tc>
      </w:tr>
      <w:tr>
        <w:tc>
          <w:tcPr/>
          <w:p>
            <w:pPr>
              <w:pStyle w:val="Compact"/>
            </w:pPr>
            <w:r>
              <w:t xml:space="preserve">15202190</w:t>
            </w:r>
          </w:p>
        </w:tc>
        <w:tc>
          <w:tcPr/>
          <w:p>
            <w:pPr>
              <w:pStyle w:val="Compact"/>
            </w:pPr>
            <w:r>
              <w:t xml:space="preserve">Bristenstock-Syenit</w:t>
            </w:r>
          </w:p>
        </w:tc>
        <w:tc>
          <w:tcPr/>
          <w:p>
            <w:pPr>
              <w:pStyle w:val="Compact"/>
            </w:pPr>
            <w:r>
              <w:t xml:space="preserve">syenite: quartz-hornblende</w:t>
            </w:r>
          </w:p>
        </w:tc>
        <w:tc>
          <w:tcPr/>
          <w:p>
            <w:pPr>
              <w:pStyle w:val="Compact"/>
            </w:pPr>
            <w:r>
              <w:t xml:space="preserve">–</w:t>
            </w:r>
          </w:p>
        </w:tc>
        <w:tc>
          <w:tcPr/>
          <w:p>
            <w:pPr>
              <w:pStyle w:val="Compact"/>
            </w:pPr>
            <w:r>
              <w:t xml:space="preserve">–</w:t>
            </w:r>
          </w:p>
        </w:tc>
        <w:tc>
          <w:tcPr/>
          <w:p>
            <w:pPr>
              <w:pStyle w:val="Compact"/>
            </w:pPr>
            <w:r>
              <w:t xml:space="preserve">Bristenstock Syenite</w:t>
            </w:r>
          </w:p>
        </w:tc>
        <w:tc>
          <w:tcPr/>
          <w:p>
            <w:pPr>
              <w:pStyle w:val="Compact"/>
            </w:pPr>
            <w:r>
              <w:t xml:space="preserve">Middle Mississippian</w:t>
            </w:r>
          </w:p>
        </w:tc>
        <w:tc>
          <w:tcPr/>
          <w:p>
            <w:pPr>
              <w:pStyle w:val="Compact"/>
            </w:pPr>
            <w:r>
              <w:t xml:space="preserve">Middle Mississippian</w:t>
            </w:r>
          </w:p>
        </w:tc>
      </w:tr>
      <w:tr>
        <w:tc>
          <w:tcPr/>
          <w:p>
            <w:pPr>
              <w:pStyle w:val="Compact"/>
            </w:pPr>
            <w:r>
              <w:t xml:space="preserve">15202191</w:t>
            </w:r>
          </w:p>
        </w:tc>
        <w:tc>
          <w:tcPr/>
          <w:p>
            <w:pPr>
              <w:pStyle w:val="Compact"/>
            </w:pPr>
            <w:r>
              <w:t xml:space="preserve">Aar-Massiv: Frühvariszische Sedimente</w:t>
            </w:r>
          </w:p>
        </w:tc>
        <w:tc>
          <w:tcPr/>
          <w:p>
            <w:pPr>
              <w:pStyle w:val="Compact"/>
            </w:pPr>
            <w:r>
              <w:t xml:space="preserve">rock: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Early Paleozoic</w:t>
            </w:r>
          </w:p>
        </w:tc>
        <w:tc>
          <w:tcPr/>
          <w:p>
            <w:pPr>
              <w:pStyle w:val="Compact"/>
            </w:pPr>
            <w:r>
              <w:t xml:space="preserve">Mississippian</w:t>
            </w:r>
          </w:p>
        </w:tc>
      </w:tr>
      <w:tr>
        <w:tc>
          <w:tcPr/>
          <w:p>
            <w:pPr>
              <w:pStyle w:val="Compact"/>
            </w:pPr>
            <w:r>
              <w:t xml:space="preserve">15202192</w:t>
            </w:r>
          </w:p>
        </w:tc>
        <w:tc>
          <w:tcPr/>
          <w:p>
            <w:pPr>
              <w:pStyle w:val="Compact"/>
            </w:pPr>
            <w:r>
              <w:t xml:space="preserve">Val-Gliems-Fm.</w:t>
            </w:r>
          </w:p>
        </w:tc>
        <w:tc>
          <w:tcPr/>
          <w:p>
            <w:pPr>
              <w:pStyle w:val="Compact"/>
            </w:pPr>
            <w:r>
              <w:t xml:space="preserve">ignimbrite</w:t>
            </w:r>
          </w:p>
        </w:tc>
        <w:tc>
          <w:tcPr/>
          <w:p>
            <w:pPr>
              <w:pStyle w:val="Compact"/>
            </w:pPr>
            <w:r>
              <w:t xml:space="preserve">tuffite</w:t>
            </w:r>
          </w:p>
        </w:tc>
        <w:tc>
          <w:tcPr/>
          <w:p>
            <w:pPr>
              <w:pStyle w:val="Compact"/>
            </w:pPr>
            <w:r>
              <w:t xml:space="preserve">conglomerate</w:t>
            </w:r>
          </w:p>
        </w:tc>
        <w:tc>
          <w:tcPr/>
          <w:p>
            <w:pPr>
              <w:pStyle w:val="Compact"/>
            </w:pPr>
            <w:r>
              <w:t xml:space="preserve">Val Gliems Formation</w:t>
            </w:r>
          </w:p>
        </w:tc>
        <w:tc>
          <w:tcPr/>
          <w:p>
            <w:pPr>
              <w:pStyle w:val="Compact"/>
            </w:pPr>
            <w:r>
              <w:t xml:space="preserve">Early Paleozoic</w:t>
            </w:r>
          </w:p>
        </w:tc>
        <w:tc>
          <w:tcPr/>
          <w:p>
            <w:pPr>
              <w:pStyle w:val="Compact"/>
            </w:pPr>
            <w:r>
              <w:t xml:space="preserve">Mississippian</w:t>
            </w:r>
          </w:p>
        </w:tc>
      </w:tr>
      <w:tr>
        <w:tc>
          <w:tcPr/>
          <w:p>
            <w:pPr>
              <w:pStyle w:val="Compact"/>
            </w:pPr>
            <w:r>
              <w:t xml:space="preserve">15202193</w:t>
            </w:r>
          </w:p>
        </w:tc>
        <w:tc>
          <w:tcPr/>
          <w:p>
            <w:pPr>
              <w:pStyle w:val="Compact"/>
            </w:pPr>
            <w:r>
              <w:t xml:space="preserve">Bifertenfirn-Fm.</w:t>
            </w:r>
          </w:p>
        </w:tc>
        <w:tc>
          <w:tcPr/>
          <w:p>
            <w:pPr>
              <w:pStyle w:val="Compact"/>
            </w:pPr>
            <w:r>
              <w:t xml:space="preserve">schist: clayey: anthracite</w:t>
            </w:r>
          </w:p>
        </w:tc>
        <w:tc>
          <w:tcPr/>
          <w:p>
            <w:pPr>
              <w:pStyle w:val="Compact"/>
            </w:pPr>
            <w:r>
              <w:t xml:space="preserve">gneiss</w:t>
            </w:r>
          </w:p>
        </w:tc>
        <w:tc>
          <w:tcPr/>
          <w:p>
            <w:pPr>
              <w:pStyle w:val="Compact"/>
            </w:pPr>
            <w:r>
              <w:t xml:space="preserve">–</w:t>
            </w:r>
          </w:p>
        </w:tc>
        <w:tc>
          <w:tcPr/>
          <w:p>
            <w:pPr>
              <w:pStyle w:val="Compact"/>
            </w:pPr>
            <w:r>
              <w:t xml:space="preserve">Bifertenfirn Formation</w:t>
            </w:r>
          </w:p>
        </w:tc>
        <w:tc>
          <w:tcPr/>
          <w:p>
            <w:pPr>
              <w:pStyle w:val="Compact"/>
            </w:pPr>
            <w:r>
              <w:t xml:space="preserve">Early Paleozoic</w:t>
            </w:r>
          </w:p>
        </w:tc>
        <w:tc>
          <w:tcPr/>
          <w:p>
            <w:pPr>
              <w:pStyle w:val="Compact"/>
            </w:pPr>
            <w:r>
              <w:t xml:space="preserve">Mississippian</w:t>
            </w:r>
          </w:p>
        </w:tc>
      </w:tr>
      <w:tr>
        <w:tc>
          <w:tcPr/>
          <w:p>
            <w:pPr>
              <w:pStyle w:val="Compact"/>
            </w:pPr>
            <w:r>
              <w:t xml:space="preserve">15202194</w:t>
            </w:r>
          </w:p>
        </w:tc>
        <w:tc>
          <w:tcPr/>
          <w:p>
            <w:pPr>
              <w:pStyle w:val="Compact"/>
            </w:pPr>
            <w:r>
              <w:t xml:space="preserve">Aar-Massiv: Prävariszisches polyzyklisches Grundgebirge</w:t>
            </w:r>
          </w:p>
        </w:tc>
        <w:tc>
          <w:tcPr/>
          <w:p>
            <w:pPr>
              <w:pStyle w:val="Compact"/>
            </w:pPr>
            <w:r>
              <w:t xml:space="preserve">gneiss</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Devonian</w:t>
            </w:r>
          </w:p>
        </w:tc>
      </w:tr>
      <w:tr>
        <w:tc>
          <w:tcPr/>
          <w:p>
            <w:pPr>
              <w:pStyle w:val="Compact"/>
            </w:pPr>
            <w:r>
              <w:t xml:space="preserve">15202195</w:t>
            </w:r>
          </w:p>
        </w:tc>
        <w:tc>
          <w:tcPr/>
          <w:p>
            <w:pPr>
              <w:pStyle w:val="Compact"/>
            </w:pPr>
            <w:r>
              <w:t xml:space="preserve">Innertkirchen-Migmatit</w:t>
            </w:r>
          </w:p>
        </w:tc>
        <w:tc>
          <w:tcPr/>
          <w:p>
            <w:pPr>
              <w:pStyle w:val="Compact"/>
            </w:pPr>
            <w:r>
              <w:t xml:space="preserve">migmatite: cordierite</w:t>
            </w:r>
          </w:p>
        </w:tc>
        <w:tc>
          <w:tcPr/>
          <w:p>
            <w:pPr>
              <w:pStyle w:val="Compact"/>
            </w:pPr>
            <w:r>
              <w:t xml:space="preserve">gneiss: migmatitic</w:t>
            </w:r>
          </w:p>
        </w:tc>
        <w:tc>
          <w:tcPr/>
          <w:p>
            <w:pPr>
              <w:pStyle w:val="Compact"/>
            </w:pPr>
            <w:r>
              <w:t xml:space="preserve">amphibolite</w:t>
            </w:r>
          </w:p>
        </w:tc>
        <w:tc>
          <w:tcPr/>
          <w:p>
            <w:pPr>
              <w:pStyle w:val="Compact"/>
            </w:pPr>
            <w:r>
              <w:t xml:space="preserve">Innertkirchen Migmatite</w:t>
            </w:r>
          </w:p>
        </w:tc>
        <w:tc>
          <w:tcPr/>
          <w:p>
            <w:pPr>
              <w:pStyle w:val="Compact"/>
            </w:pPr>
            <w:r>
              <w:t xml:space="preserve">Proterozoic</w:t>
            </w:r>
          </w:p>
        </w:tc>
        <w:tc>
          <w:tcPr/>
          <w:p>
            <w:pPr>
              <w:pStyle w:val="Compact"/>
            </w:pPr>
            <w:r>
              <w:t xml:space="preserve">Carboniferous</w:t>
            </w:r>
          </w:p>
        </w:tc>
      </w:tr>
      <w:tr>
        <w:tc>
          <w:tcPr/>
          <w:p>
            <w:pPr>
              <w:pStyle w:val="Compact"/>
            </w:pPr>
            <w:r>
              <w:t xml:space="preserve">15202196</w:t>
            </w:r>
          </w:p>
        </w:tc>
        <w:tc>
          <w:tcPr/>
          <w:p>
            <w:pPr>
              <w:pStyle w:val="Compact"/>
            </w:pPr>
            <w:r>
              <w:t xml:space="preserve">Innertkirchen-Migmatit: Zäsenberg-Gneis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Zäsenberg Gneiss</w:t>
            </w:r>
          </w:p>
        </w:tc>
        <w:tc>
          <w:tcPr/>
          <w:p>
            <w:pPr>
              <w:pStyle w:val="Compact"/>
            </w:pPr>
            <w:r>
              <w:t xml:space="preserve">Proterozoic</w:t>
            </w:r>
          </w:p>
        </w:tc>
        <w:tc>
          <w:tcPr/>
          <w:p>
            <w:pPr>
              <w:pStyle w:val="Compact"/>
            </w:pPr>
            <w:r>
              <w:t xml:space="preserve">Carboniferous</w:t>
            </w:r>
          </w:p>
        </w:tc>
      </w:tr>
      <w:tr>
        <w:tc>
          <w:tcPr/>
          <w:p>
            <w:pPr>
              <w:pStyle w:val="Compact"/>
            </w:pPr>
            <w:r>
              <w:t xml:space="preserve">15202197</w:t>
            </w:r>
          </w:p>
        </w:tc>
        <w:tc>
          <w:tcPr/>
          <w:p>
            <w:pPr>
              <w:pStyle w:val="Compact"/>
            </w:pPr>
            <w:r>
              <w:t xml:space="preserve">Erstfeld-Gneiskomplex</w:t>
            </w:r>
          </w:p>
        </w:tc>
        <w:tc>
          <w:tcPr/>
          <w:p>
            <w:pPr>
              <w:pStyle w:val="Compact"/>
            </w:pPr>
            <w:r>
              <w:t xml:space="preserve">gneiss: migmatitic</w:t>
            </w:r>
          </w:p>
        </w:tc>
        <w:tc>
          <w:tcPr/>
          <w:p>
            <w:pPr>
              <w:pStyle w:val="Compact"/>
            </w:pPr>
            <w:r>
              <w:t xml:space="preserve">gneiss: granitic</w:t>
            </w:r>
          </w:p>
        </w:tc>
        <w:tc>
          <w:tcPr/>
          <w:p>
            <w:pPr>
              <w:pStyle w:val="Compact"/>
            </w:pPr>
            <w:r>
              <w:t xml:space="preserve">schist</w:t>
            </w:r>
          </w:p>
        </w:tc>
        <w:tc>
          <w:tcPr/>
          <w:p>
            <w:pPr>
              <w:pStyle w:val="Compact"/>
            </w:pPr>
            <w:r>
              <w:t xml:space="preserve">Erstfeld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15202198</w:t>
            </w:r>
          </w:p>
        </w:tc>
        <w:tc>
          <w:tcPr/>
          <w:p>
            <w:pPr>
              <w:pStyle w:val="Compact"/>
            </w:pPr>
            <w:r>
              <w:t xml:space="preserve">Guttannen-Gneiskomplex</w:t>
            </w:r>
          </w:p>
        </w:tc>
        <w:tc>
          <w:tcPr/>
          <w:p>
            <w:pPr>
              <w:pStyle w:val="Compact"/>
            </w:pPr>
            <w:r>
              <w:t xml:space="preserve">gneiss: migmatitic</w:t>
            </w:r>
          </w:p>
        </w:tc>
        <w:tc>
          <w:tcPr/>
          <w:p>
            <w:pPr>
              <w:pStyle w:val="Compact"/>
            </w:pPr>
            <w:r>
              <w:t xml:space="preserve">migmatite</w:t>
            </w:r>
          </w:p>
        </w:tc>
        <w:tc>
          <w:tcPr/>
          <w:p>
            <w:pPr>
              <w:pStyle w:val="Compact"/>
            </w:pPr>
            <w:r>
              <w:t xml:space="preserve">granofels: calcsilicate</w:t>
            </w:r>
          </w:p>
        </w:tc>
        <w:tc>
          <w:tcPr/>
          <w:p>
            <w:pPr>
              <w:pStyle w:val="Compact"/>
            </w:pPr>
            <w:r>
              <w:t xml:space="preserve">Guttannen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15202199</w:t>
            </w:r>
          </w:p>
        </w:tc>
        <w:tc>
          <w:tcPr/>
          <w:p>
            <w:pPr>
              <w:pStyle w:val="Compact"/>
            </w:pPr>
            <w:r>
              <w:t xml:space="preserve">Straligenstöckli-Gneiskomplex</w:t>
            </w:r>
          </w:p>
        </w:tc>
        <w:tc>
          <w:tcPr/>
          <w:p>
            <w:pPr>
              <w:pStyle w:val="Compact"/>
            </w:pPr>
            <w:r>
              <w:t xml:space="preserve">granite: porphyric: biotite</w:t>
            </w:r>
          </w:p>
        </w:tc>
        <w:tc>
          <w:tcPr/>
          <w:p>
            <w:pPr>
              <w:pStyle w:val="Compact"/>
            </w:pPr>
            <w:r>
              <w:t xml:space="preserve">granodiorite: aplitic</w:t>
            </w:r>
          </w:p>
        </w:tc>
        <w:tc>
          <w:tcPr/>
          <w:p>
            <w:pPr>
              <w:pStyle w:val="Compact"/>
            </w:pPr>
            <w:r>
              <w:t xml:space="preserve">–</w:t>
            </w:r>
          </w:p>
        </w:tc>
        <w:tc>
          <w:tcPr/>
          <w:p>
            <w:pPr>
              <w:pStyle w:val="Compact"/>
            </w:pPr>
            <w:r>
              <w:t xml:space="preserve">Straligenstöckli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15202200</w:t>
            </w:r>
          </w:p>
        </w:tc>
        <w:tc>
          <w:tcPr/>
          <w:p>
            <w:pPr>
              <w:pStyle w:val="Compact"/>
            </w:pPr>
            <w:r>
              <w:t xml:space="preserve">Lötschental-Gneiskomplex</w:t>
            </w:r>
          </w:p>
        </w:tc>
        <w:tc>
          <w:tcPr/>
          <w:p>
            <w:pPr>
              <w:pStyle w:val="Compact"/>
            </w:pPr>
            <w:r>
              <w:t xml:space="preserve">gneiss: migmatitic</w:t>
            </w:r>
          </w:p>
        </w:tc>
        <w:tc>
          <w:tcPr/>
          <w:p>
            <w:pPr>
              <w:pStyle w:val="Compact"/>
            </w:pPr>
            <w:r>
              <w:t xml:space="preserve">schist: chlorite</w:t>
            </w:r>
          </w:p>
        </w:tc>
        <w:tc>
          <w:tcPr/>
          <w:p>
            <w:pPr>
              <w:pStyle w:val="Compact"/>
            </w:pPr>
            <w:r>
              <w:t xml:space="preserve">–</w:t>
            </w:r>
          </w:p>
        </w:tc>
        <w:tc>
          <w:tcPr/>
          <w:p>
            <w:pPr>
              <w:pStyle w:val="Compact"/>
            </w:pPr>
            <w:r>
              <w:t xml:space="preserve">Lötschental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15202201</w:t>
            </w:r>
          </w:p>
        </w:tc>
        <w:tc>
          <w:tcPr/>
          <w:p>
            <w:pPr>
              <w:pStyle w:val="Compact"/>
            </w:pPr>
            <w:r>
              <w:t xml:space="preserve">Ofenhorn-Stampfhorn-Gneiskomplex</w:t>
            </w:r>
          </w:p>
        </w:tc>
        <w:tc>
          <w:tcPr/>
          <w:p>
            <w:pPr>
              <w:pStyle w:val="Compact"/>
            </w:pPr>
            <w:r>
              <w:t xml:space="preserve">gneiss</w:t>
            </w:r>
          </w:p>
        </w:tc>
        <w:tc>
          <w:tcPr/>
          <w:p>
            <w:pPr>
              <w:pStyle w:val="Compact"/>
            </w:pPr>
            <w:r>
              <w:t xml:space="preserve">migmatite</w:t>
            </w:r>
          </w:p>
        </w:tc>
        <w:tc>
          <w:tcPr/>
          <w:p>
            <w:pPr>
              <w:pStyle w:val="Compact"/>
            </w:pPr>
            <w:r>
              <w:t xml:space="preserve">schist</w:t>
            </w:r>
          </w:p>
        </w:tc>
        <w:tc>
          <w:tcPr/>
          <w:p>
            <w:pPr>
              <w:pStyle w:val="Compact"/>
            </w:pPr>
            <w:r>
              <w:t xml:space="preserve">Ofenhorn-Stampfhorn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15202202</w:t>
            </w:r>
          </w:p>
        </w:tc>
        <w:tc>
          <w:tcPr/>
          <w:p>
            <w:pPr>
              <w:pStyle w:val="Compact"/>
            </w:pPr>
            <w:r>
              <w:t xml:space="preserve">Fully-Granodiorit</w:t>
            </w:r>
          </w:p>
        </w:tc>
        <w:tc>
          <w:tcPr/>
          <w:p>
            <w:pPr>
              <w:pStyle w:val="Compact"/>
            </w:pPr>
            <w:r>
              <w:t xml:space="preserve">granodiorite</w:t>
            </w:r>
          </w:p>
        </w:tc>
        <w:tc>
          <w:tcPr/>
          <w:p>
            <w:pPr>
              <w:pStyle w:val="Compact"/>
            </w:pPr>
            <w:r>
              <w:t xml:space="preserve">migmatite: cordierite</w:t>
            </w:r>
          </w:p>
        </w:tc>
        <w:tc>
          <w:tcPr/>
          <w:p>
            <w:pPr>
              <w:pStyle w:val="Compact"/>
            </w:pPr>
            <w:r>
              <w:t xml:space="preserve">–</w:t>
            </w:r>
          </w:p>
        </w:tc>
        <w:tc>
          <w:tcPr/>
          <w:p>
            <w:pPr>
              <w:pStyle w:val="Compact"/>
            </w:pPr>
            <w:r>
              <w:t xml:space="preserve">Fully Granodiorite</w:t>
            </w:r>
          </w:p>
        </w:tc>
        <w:tc>
          <w:tcPr/>
          <w:p>
            <w:pPr>
              <w:pStyle w:val="Compact"/>
            </w:pPr>
            <w:r>
              <w:t xml:space="preserve">Pennsylvanian</w:t>
            </w:r>
          </w:p>
        </w:tc>
        <w:tc>
          <w:tcPr/>
          <w:p>
            <w:pPr>
              <w:pStyle w:val="Compact"/>
            </w:pPr>
            <w:r>
              <w:t xml:space="preserve">Pennsylvanian</w:t>
            </w:r>
          </w:p>
        </w:tc>
      </w:tr>
      <w:tr>
        <w:tc>
          <w:tcPr/>
          <w:p>
            <w:pPr>
              <w:pStyle w:val="Compact"/>
            </w:pPr>
            <w:r>
              <w:t xml:space="preserve">15202203</w:t>
            </w:r>
          </w:p>
        </w:tc>
        <w:tc>
          <w:tcPr/>
          <w:p>
            <w:pPr>
              <w:pStyle w:val="Compact"/>
            </w:pPr>
            <w:r>
              <w:t xml:space="preserve">Vernayaz-Fm.: Salvan-Mb.: Plex-Aboyeu-Rhyolith</w:t>
            </w:r>
          </w:p>
        </w:tc>
        <w:tc>
          <w:tcPr/>
          <w:p>
            <w:pPr>
              <w:pStyle w:val="Compact"/>
            </w:pPr>
            <w:r>
              <w:t xml:space="preserve">dacite: rhyolitic</w:t>
            </w:r>
          </w:p>
        </w:tc>
        <w:tc>
          <w:tcPr/>
          <w:p>
            <w:pPr>
              <w:pStyle w:val="Compact"/>
            </w:pPr>
            <w:r>
              <w:t xml:space="preserve">–</w:t>
            </w:r>
          </w:p>
        </w:tc>
        <w:tc>
          <w:tcPr/>
          <w:p>
            <w:pPr>
              <w:pStyle w:val="Compact"/>
            </w:pPr>
            <w:r>
              <w:t xml:space="preserve">–</w:t>
            </w:r>
          </w:p>
        </w:tc>
        <w:tc>
          <w:tcPr/>
          <w:p>
            <w:pPr>
              <w:pStyle w:val="Compact"/>
            </w:pPr>
            <w:r>
              <w:t xml:space="preserve">Plex Aboyeu Rhyolite</w:t>
            </w:r>
          </w:p>
        </w:tc>
        <w:tc>
          <w:tcPr/>
          <w:p>
            <w:pPr>
              <w:pStyle w:val="Compact"/>
            </w:pPr>
            <w:r>
              <w:t xml:space="preserve">Pennsylvanian</w:t>
            </w:r>
          </w:p>
        </w:tc>
        <w:tc>
          <w:tcPr/>
          <w:p>
            <w:pPr>
              <w:pStyle w:val="Compact"/>
            </w:pPr>
            <w:r>
              <w:t xml:space="preserve">Pennsylvanian</w:t>
            </w:r>
          </w:p>
        </w:tc>
      </w:tr>
      <w:tr>
        <w:tc>
          <w:tcPr/>
          <w:p>
            <w:pPr>
              <w:pStyle w:val="Compact"/>
            </w:pPr>
            <w:r>
              <w:t xml:space="preserve">15202204</w:t>
            </w:r>
          </w:p>
        </w:tc>
        <w:tc>
          <w:tcPr/>
          <w:p>
            <w:pPr>
              <w:pStyle w:val="Compact"/>
            </w:pPr>
            <w:r>
              <w:t xml:space="preserve">Vallorcine-Granit</w:t>
            </w:r>
          </w:p>
        </w:tc>
        <w:tc>
          <w:tcPr/>
          <w:p>
            <w:pPr>
              <w:pStyle w:val="Compact"/>
            </w:pPr>
            <w:r>
              <w:t xml:space="preserve">granite: biotite-cordierite</w:t>
            </w:r>
          </w:p>
        </w:tc>
        <w:tc>
          <w:tcPr/>
          <w:p>
            <w:pPr>
              <w:pStyle w:val="Compact"/>
            </w:pPr>
            <w:r>
              <w:t xml:space="preserve">–</w:t>
            </w:r>
          </w:p>
        </w:tc>
        <w:tc>
          <w:tcPr/>
          <w:p>
            <w:pPr>
              <w:pStyle w:val="Compact"/>
            </w:pPr>
            <w:r>
              <w:t xml:space="preserve">–</w:t>
            </w:r>
          </w:p>
        </w:tc>
        <w:tc>
          <w:tcPr/>
          <w:p>
            <w:pPr>
              <w:pStyle w:val="Compact"/>
            </w:pPr>
            <w:r>
              <w:t xml:space="preserve">Vallorcine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15202205</w:t>
            </w:r>
          </w:p>
        </w:tc>
        <w:tc>
          <w:tcPr/>
          <w:p>
            <w:pPr>
              <w:pStyle w:val="Compact"/>
            </w:pPr>
            <w:r>
              <w:t xml:space="preserve">Vallorcine-Granit: Miéville-Mylonit</w:t>
            </w:r>
          </w:p>
        </w:tc>
        <w:tc>
          <w:tcPr/>
          <w:p>
            <w:pPr>
              <w:pStyle w:val="Compact"/>
            </w:pPr>
            <w:r>
              <w:t xml:space="preserve">granite: mylonitic</w:t>
            </w:r>
          </w:p>
        </w:tc>
        <w:tc>
          <w:tcPr/>
          <w:p>
            <w:pPr>
              <w:pStyle w:val="Compact"/>
            </w:pPr>
            <w:r>
              <w:t xml:space="preserve">mylonite</w:t>
            </w:r>
          </w:p>
        </w:tc>
        <w:tc>
          <w:tcPr/>
          <w:p>
            <w:pPr>
              <w:pStyle w:val="Compact"/>
            </w:pPr>
            <w:r>
              <w:t xml:space="preserve">–</w:t>
            </w:r>
          </w:p>
        </w:tc>
        <w:tc>
          <w:tcPr/>
          <w:p>
            <w:pPr>
              <w:pStyle w:val="Compact"/>
            </w:pPr>
            <w:r>
              <w:t xml:space="preserve">Miéville Mylonite</w:t>
            </w:r>
          </w:p>
        </w:tc>
        <w:tc>
          <w:tcPr/>
          <w:p>
            <w:pPr>
              <w:pStyle w:val="Compact"/>
            </w:pPr>
            <w:r>
              <w:t xml:space="preserve">Pennsylvanian</w:t>
            </w:r>
          </w:p>
        </w:tc>
        <w:tc>
          <w:tcPr/>
          <w:p>
            <w:pPr>
              <w:pStyle w:val="Compact"/>
            </w:pPr>
            <w:r>
              <w:t xml:space="preserve">Pennsylvanian</w:t>
            </w:r>
          </w:p>
        </w:tc>
      </w:tr>
      <w:tr>
        <w:tc>
          <w:tcPr/>
          <w:p>
            <w:pPr>
              <w:pStyle w:val="Compact"/>
            </w:pPr>
            <w:r>
              <w:t xml:space="preserve">15202206</w:t>
            </w:r>
          </w:p>
        </w:tc>
        <w:tc>
          <w:tcPr/>
          <w:p>
            <w:pPr>
              <w:pStyle w:val="Compact"/>
            </w:pPr>
            <w:r>
              <w:t xml:space="preserve">Montées-Pélissiers-Granit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Montées Pélissiers Granite</w:t>
            </w:r>
          </w:p>
        </w:tc>
        <w:tc>
          <w:tcPr/>
          <w:p>
            <w:pPr>
              <w:pStyle w:val="Compact"/>
            </w:pPr>
            <w:r>
              <w:t xml:space="preserve">Middle Mississippian</w:t>
            </w:r>
          </w:p>
        </w:tc>
        <w:tc>
          <w:tcPr/>
          <w:p>
            <w:pPr>
              <w:pStyle w:val="Compact"/>
            </w:pPr>
            <w:r>
              <w:t xml:space="preserve">Middle Mississippian</w:t>
            </w:r>
          </w:p>
        </w:tc>
      </w:tr>
      <w:tr>
        <w:tc>
          <w:tcPr/>
          <w:p>
            <w:pPr>
              <w:pStyle w:val="Compact"/>
            </w:pPr>
            <w:r>
              <w:t xml:space="preserve">15202207</w:t>
            </w:r>
          </w:p>
        </w:tc>
        <w:tc>
          <w:tcPr/>
          <w:p>
            <w:pPr>
              <w:pStyle w:val="Compact"/>
            </w:pPr>
            <w:r>
              <w:t xml:space="preserve">Pormenaz-Granit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Pormenaz Granite</w:t>
            </w:r>
          </w:p>
        </w:tc>
        <w:tc>
          <w:tcPr/>
          <w:p>
            <w:pPr>
              <w:pStyle w:val="Compact"/>
            </w:pPr>
            <w:r>
              <w:t xml:space="preserve">Middle Mississippian</w:t>
            </w:r>
          </w:p>
        </w:tc>
        <w:tc>
          <w:tcPr/>
          <w:p>
            <w:pPr>
              <w:pStyle w:val="Compact"/>
            </w:pPr>
            <w:r>
              <w:t xml:space="preserve">Middle Mississippian</w:t>
            </w:r>
          </w:p>
        </w:tc>
      </w:tr>
      <w:tr>
        <w:tc>
          <w:tcPr/>
          <w:p>
            <w:pPr>
              <w:pStyle w:val="Compact"/>
            </w:pPr>
            <w:r>
              <w:t xml:space="preserve">15202210</w:t>
            </w:r>
          </w:p>
        </w:tc>
        <w:tc>
          <w:tcPr/>
          <w:p>
            <w:pPr>
              <w:pStyle w:val="Compact"/>
            </w:pPr>
            <w:r>
              <w:t xml:space="preserve">Emosson-Gneiskomplex</w:t>
            </w:r>
          </w:p>
        </w:tc>
        <w:tc>
          <w:tcPr/>
          <w:p>
            <w:pPr>
              <w:pStyle w:val="Compact"/>
            </w:pPr>
            <w:r>
              <w:t xml:space="preserve">gneiss: schistose: biotite</w:t>
            </w:r>
          </w:p>
        </w:tc>
        <w:tc>
          <w:tcPr/>
          <w:p>
            <w:pPr>
              <w:pStyle w:val="Compact"/>
            </w:pPr>
            <w:r>
              <w:t xml:space="preserve">schist: mica</w:t>
            </w:r>
          </w:p>
        </w:tc>
        <w:tc>
          <w:tcPr/>
          <w:p>
            <w:pPr>
              <w:pStyle w:val="Compact"/>
            </w:pPr>
            <w:r>
              <w:t xml:space="preserve">gneiss: migmatitic</w:t>
            </w:r>
          </w:p>
        </w:tc>
        <w:tc>
          <w:tcPr/>
          <w:p>
            <w:pPr>
              <w:pStyle w:val="Compact"/>
            </w:pPr>
            <w:r>
              <w:t xml:space="preserve">Emosson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15202211</w:t>
            </w:r>
          </w:p>
        </w:tc>
        <w:tc>
          <w:tcPr/>
          <w:p>
            <w:pPr>
              <w:pStyle w:val="Compact"/>
            </w:pPr>
            <w:r>
              <w:t xml:space="preserve">Luisin-Orthogneis</w:t>
            </w:r>
          </w:p>
        </w:tc>
        <w:tc>
          <w:tcPr/>
          <w:p>
            <w:pPr>
              <w:pStyle w:val="Compact"/>
            </w:pPr>
            <w:r>
              <w:t xml:space="preserve">gneiss: granodioritic</w:t>
            </w:r>
          </w:p>
        </w:tc>
        <w:tc>
          <w:tcPr/>
          <w:p>
            <w:pPr>
              <w:pStyle w:val="Compact"/>
            </w:pPr>
            <w:r>
              <w:t xml:space="preserve">granodiorite</w:t>
            </w:r>
          </w:p>
        </w:tc>
        <w:tc>
          <w:tcPr/>
          <w:p>
            <w:pPr>
              <w:pStyle w:val="Compact"/>
            </w:pPr>
            <w:r>
              <w:t xml:space="preserve">–</w:t>
            </w:r>
          </w:p>
        </w:tc>
        <w:tc>
          <w:tcPr/>
          <w:p>
            <w:pPr>
              <w:pStyle w:val="Compact"/>
            </w:pPr>
            <w:r>
              <w:t xml:space="preserve">Luisin Orthogneiss</w:t>
            </w:r>
          </w:p>
        </w:tc>
        <w:tc>
          <w:tcPr/>
          <w:p>
            <w:pPr>
              <w:pStyle w:val="Compact"/>
            </w:pPr>
            <w:r>
              <w:t xml:space="preserve">Ordovician</w:t>
            </w:r>
          </w:p>
        </w:tc>
        <w:tc>
          <w:tcPr/>
          <w:p>
            <w:pPr>
              <w:pStyle w:val="Compact"/>
            </w:pPr>
            <w:r>
              <w:t xml:space="preserve">Ordovician</w:t>
            </w:r>
          </w:p>
        </w:tc>
      </w:tr>
      <w:tr>
        <w:tc>
          <w:tcPr/>
          <w:p>
            <w:pPr>
              <w:pStyle w:val="Compact"/>
            </w:pPr>
            <w:r>
              <w:t xml:space="preserve">15202212</w:t>
            </w:r>
          </w:p>
        </w:tc>
        <w:tc>
          <w:tcPr/>
          <w:p>
            <w:pPr>
              <w:pStyle w:val="Compact"/>
            </w:pPr>
            <w:r>
              <w:t xml:space="preserve">Val-Bérard-Gneiskomplex</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Val Bérard Gneiss Complex</w:t>
            </w:r>
          </w:p>
        </w:tc>
        <w:tc>
          <w:tcPr/>
          <w:p>
            <w:pPr>
              <w:pStyle w:val="Compact"/>
            </w:pPr>
            <w:r>
              <w:t xml:space="preserve">Ordovician</w:t>
            </w:r>
          </w:p>
        </w:tc>
        <w:tc>
          <w:tcPr/>
          <w:p>
            <w:pPr>
              <w:pStyle w:val="Compact"/>
            </w:pPr>
            <w:r>
              <w:t xml:space="preserve">Ordovician</w:t>
            </w:r>
          </w:p>
        </w:tc>
      </w:tr>
      <w:tr>
        <w:tc>
          <w:tcPr/>
          <w:p>
            <w:pPr>
              <w:pStyle w:val="Compact"/>
            </w:pPr>
            <w:r>
              <w:t xml:space="preserve">15202213</w:t>
            </w:r>
          </w:p>
        </w:tc>
        <w:tc>
          <w:tcPr/>
          <w:p>
            <w:pPr>
              <w:pStyle w:val="Compact"/>
            </w:pPr>
            <w:r>
              <w:t xml:space="preserve">Lac-Cornu-Eklogit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Lac Cornu Eclogite</w:t>
            </w:r>
          </w:p>
        </w:tc>
        <w:tc>
          <w:tcPr/>
          <w:p>
            <w:pPr>
              <w:pStyle w:val="Compact"/>
            </w:pPr>
            <w:r>
              <w:t xml:space="preserve">Ordovician</w:t>
            </w:r>
          </w:p>
        </w:tc>
        <w:tc>
          <w:tcPr/>
          <w:p>
            <w:pPr>
              <w:pStyle w:val="Compact"/>
            </w:pPr>
            <w:r>
              <w:t xml:space="preserve">Ordovician</w:t>
            </w:r>
          </w:p>
        </w:tc>
      </w:tr>
      <w:tr>
        <w:tc>
          <w:tcPr/>
          <w:p>
            <w:pPr>
              <w:pStyle w:val="Compact"/>
            </w:pPr>
            <w:r>
              <w:t xml:space="preserve">15202215</w:t>
            </w:r>
          </w:p>
        </w:tc>
        <w:tc>
          <w:tcPr/>
          <w:p>
            <w:pPr>
              <w:pStyle w:val="Compact"/>
            </w:pPr>
            <w:r>
              <w:t xml:space="preserve">Breya-Rhyolith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Breya Rhyolite</w:t>
            </w:r>
          </w:p>
        </w:tc>
        <w:tc>
          <w:tcPr/>
          <w:p>
            <w:pPr>
              <w:pStyle w:val="Compact"/>
            </w:pPr>
            <w:r>
              <w:t xml:space="preserve">Pennsylvanian</w:t>
            </w:r>
          </w:p>
        </w:tc>
        <w:tc>
          <w:tcPr/>
          <w:p>
            <w:pPr>
              <w:pStyle w:val="Compact"/>
            </w:pPr>
            <w:r>
              <w:t xml:space="preserve">Cisuralian</w:t>
            </w:r>
          </w:p>
        </w:tc>
      </w:tr>
      <w:tr>
        <w:tc>
          <w:tcPr/>
          <w:p>
            <w:pPr>
              <w:pStyle w:val="Compact"/>
            </w:pPr>
            <w:r>
              <w:t xml:space="preserve">15202216</w:t>
            </w:r>
          </w:p>
        </w:tc>
        <w:tc>
          <w:tcPr/>
          <w:p>
            <w:pPr>
              <w:pStyle w:val="Compact"/>
            </w:pPr>
            <w:r>
              <w:t xml:space="preserve">Mont-Blanc-Granit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Mont Blanc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15202217</w:t>
            </w:r>
          </w:p>
        </w:tc>
        <w:tc>
          <w:tcPr/>
          <w:p>
            <w:pPr>
              <w:pStyle w:val="Compact"/>
            </w:pPr>
            <w:r>
              <w:t xml:space="preserve">Montenvers-Granit</w:t>
            </w:r>
          </w:p>
        </w:tc>
        <w:tc>
          <w:tcPr/>
          <w:p>
            <w:pPr>
              <w:pStyle w:val="Compact"/>
            </w:pPr>
            <w:r>
              <w:t xml:space="preserve">granite</w:t>
            </w:r>
          </w:p>
        </w:tc>
        <w:tc>
          <w:tcPr/>
          <w:p>
            <w:pPr>
              <w:pStyle w:val="Compact"/>
            </w:pPr>
            <w:r>
              <w:t xml:space="preserve">granite: mylonitic</w:t>
            </w:r>
          </w:p>
        </w:tc>
        <w:tc>
          <w:tcPr/>
          <w:p>
            <w:pPr>
              <w:pStyle w:val="Compact"/>
            </w:pPr>
            <w:r>
              <w:t xml:space="preserve">–</w:t>
            </w:r>
          </w:p>
        </w:tc>
        <w:tc>
          <w:tcPr/>
          <w:p>
            <w:pPr>
              <w:pStyle w:val="Compact"/>
            </w:pPr>
            <w:r>
              <w:t xml:space="preserve">Montenvers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15202218</w:t>
            </w:r>
          </w:p>
        </w:tc>
        <w:tc>
          <w:tcPr/>
          <w:p>
            <w:pPr>
              <w:pStyle w:val="Compact"/>
            </w:pPr>
            <w:r>
              <w:t xml:space="preserve">Lognan-Orthogneis</w:t>
            </w:r>
          </w:p>
        </w:tc>
        <w:tc>
          <w:tcPr/>
          <w:p>
            <w:pPr>
              <w:pStyle w:val="Compact"/>
            </w:pPr>
            <w:r>
              <w:t xml:space="preserve">gneiss: magmatic</w:t>
            </w:r>
          </w:p>
        </w:tc>
        <w:tc>
          <w:tcPr/>
          <w:p>
            <w:pPr>
              <w:pStyle w:val="Compact"/>
            </w:pPr>
            <w:r>
              <w:t xml:space="preserve">gneiss: augen</w:t>
            </w:r>
          </w:p>
        </w:tc>
        <w:tc>
          <w:tcPr/>
          <w:p>
            <w:pPr>
              <w:pStyle w:val="Compact"/>
            </w:pPr>
            <w:r>
              <w:t xml:space="preserve">gneiss: banded</w:t>
            </w:r>
          </w:p>
        </w:tc>
        <w:tc>
          <w:tcPr/>
          <w:p>
            <w:pPr>
              <w:pStyle w:val="Compact"/>
            </w:pPr>
            <w:r>
              <w:t xml:space="preserve">Lognan Orthogneiss</w:t>
            </w:r>
          </w:p>
        </w:tc>
        <w:tc>
          <w:tcPr/>
          <w:p>
            <w:pPr>
              <w:pStyle w:val="Compact"/>
            </w:pPr>
            <w:r>
              <w:t xml:space="preserve">Ordovician</w:t>
            </w:r>
          </w:p>
        </w:tc>
        <w:tc>
          <w:tcPr/>
          <w:p>
            <w:pPr>
              <w:pStyle w:val="Compact"/>
            </w:pPr>
            <w:r>
              <w:t xml:space="preserve">Ordovician</w:t>
            </w:r>
          </w:p>
        </w:tc>
      </w:tr>
      <w:tr>
        <w:tc>
          <w:tcPr/>
          <w:p>
            <w:pPr>
              <w:pStyle w:val="Compact"/>
            </w:pPr>
            <w:r>
              <w:t xml:space="preserve">15202219</w:t>
            </w:r>
          </w:p>
        </w:tc>
        <w:tc>
          <w:tcPr/>
          <w:p>
            <w:pPr>
              <w:pStyle w:val="Compact"/>
            </w:pPr>
            <w:r>
              <w:t xml:space="preserve">Pétoudes-Orthogneis</w:t>
            </w:r>
          </w:p>
        </w:tc>
        <w:tc>
          <w:tcPr/>
          <w:p>
            <w:pPr>
              <w:pStyle w:val="Compact"/>
            </w:pPr>
            <w:r>
              <w:t xml:space="preserve">gneiss: magmatic</w:t>
            </w:r>
          </w:p>
        </w:tc>
        <w:tc>
          <w:tcPr/>
          <w:p>
            <w:pPr>
              <w:pStyle w:val="Compact"/>
            </w:pPr>
            <w:r>
              <w:t xml:space="preserve">gneiss: augen</w:t>
            </w:r>
          </w:p>
        </w:tc>
        <w:tc>
          <w:tcPr/>
          <w:p>
            <w:pPr>
              <w:pStyle w:val="Compact"/>
            </w:pPr>
            <w:r>
              <w:t xml:space="preserve">gneiss: banded</w:t>
            </w:r>
          </w:p>
        </w:tc>
        <w:tc>
          <w:tcPr/>
          <w:p>
            <w:pPr>
              <w:pStyle w:val="Compact"/>
            </w:pPr>
            <w:r>
              <w:t xml:space="preserve">Pétoudes Orthogneiss</w:t>
            </w:r>
          </w:p>
        </w:tc>
        <w:tc>
          <w:tcPr/>
          <w:p>
            <w:pPr>
              <w:pStyle w:val="Compact"/>
            </w:pPr>
            <w:r>
              <w:t xml:space="preserve">Ordovician</w:t>
            </w:r>
          </w:p>
        </w:tc>
        <w:tc>
          <w:tcPr/>
          <w:p>
            <w:pPr>
              <w:pStyle w:val="Compact"/>
            </w:pPr>
            <w:r>
              <w:t xml:space="preserve">Ordovician</w:t>
            </w:r>
          </w:p>
        </w:tc>
      </w:tr>
      <w:tr>
        <w:tc>
          <w:tcPr/>
          <w:p>
            <w:pPr>
              <w:pStyle w:val="Compact"/>
            </w:pPr>
            <w:r>
              <w:t xml:space="preserve">15202220</w:t>
            </w:r>
          </w:p>
        </w:tc>
        <w:tc>
          <w:tcPr/>
          <w:p>
            <w:pPr>
              <w:pStyle w:val="Compact"/>
            </w:pPr>
            <w:r>
              <w:t xml:space="preserve">Gotthard-Decke: Postvariszische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Cisuralian</w:t>
            </w:r>
          </w:p>
        </w:tc>
        <w:tc>
          <w:tcPr/>
          <w:p>
            <w:pPr>
              <w:pStyle w:val="Compact"/>
            </w:pPr>
            <w:r>
              <w:t xml:space="preserve">Cisuralian</w:t>
            </w:r>
          </w:p>
        </w:tc>
      </w:tr>
      <w:tr>
        <w:tc>
          <w:tcPr/>
          <w:p>
            <w:pPr>
              <w:pStyle w:val="Compact"/>
            </w:pPr>
            <w:r>
              <w:t xml:space="preserve">15202221</w:t>
            </w:r>
          </w:p>
        </w:tc>
        <w:tc>
          <w:tcPr/>
          <w:p>
            <w:pPr>
              <w:pStyle w:val="Compact"/>
            </w:pPr>
            <w:r>
              <w:t xml:space="preserve">Rotondo-Granit</w:t>
            </w:r>
          </w:p>
        </w:tc>
        <w:tc>
          <w:tcPr/>
          <w:p>
            <w:pPr>
              <w:pStyle w:val="Compact"/>
            </w:pPr>
            <w:r>
              <w:t xml:space="preserve">granite: biotite-garnet</w:t>
            </w:r>
          </w:p>
        </w:tc>
        <w:tc>
          <w:tcPr/>
          <w:p>
            <w:pPr>
              <w:pStyle w:val="Compact"/>
            </w:pPr>
            <w:r>
              <w:t xml:space="preserve">–</w:t>
            </w:r>
          </w:p>
        </w:tc>
        <w:tc>
          <w:tcPr/>
          <w:p>
            <w:pPr>
              <w:pStyle w:val="Compact"/>
            </w:pPr>
            <w:r>
              <w:t xml:space="preserve">–</w:t>
            </w:r>
          </w:p>
        </w:tc>
        <w:tc>
          <w:tcPr/>
          <w:p>
            <w:pPr>
              <w:pStyle w:val="Compact"/>
            </w:pPr>
            <w:r>
              <w:t xml:space="preserve">Rotondo Granite</w:t>
            </w:r>
          </w:p>
        </w:tc>
        <w:tc>
          <w:tcPr/>
          <w:p>
            <w:pPr>
              <w:pStyle w:val="Compact"/>
            </w:pPr>
            <w:r>
              <w:t xml:space="preserve">Sakmarian</w:t>
            </w:r>
          </w:p>
        </w:tc>
        <w:tc>
          <w:tcPr/>
          <w:p>
            <w:pPr>
              <w:pStyle w:val="Compact"/>
            </w:pPr>
            <w:r>
              <w:t xml:space="preserve">Sakmarian</w:t>
            </w:r>
          </w:p>
        </w:tc>
      </w:tr>
      <w:tr>
        <w:tc>
          <w:tcPr/>
          <w:p>
            <w:pPr>
              <w:pStyle w:val="Compact"/>
            </w:pPr>
            <w:r>
              <w:t xml:space="preserve">15202222</w:t>
            </w:r>
          </w:p>
        </w:tc>
        <w:tc>
          <w:tcPr/>
          <w:p>
            <w:pPr>
              <w:pStyle w:val="Compact"/>
            </w:pPr>
            <w:r>
              <w:t xml:space="preserve">Cacciola-Granit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Cacciola Granite</w:t>
            </w:r>
          </w:p>
        </w:tc>
        <w:tc>
          <w:tcPr/>
          <w:p>
            <w:pPr>
              <w:pStyle w:val="Compact"/>
            </w:pPr>
            <w:r>
              <w:t xml:space="preserve">Cisuralian</w:t>
            </w:r>
          </w:p>
        </w:tc>
        <w:tc>
          <w:tcPr/>
          <w:p>
            <w:pPr>
              <w:pStyle w:val="Compact"/>
            </w:pPr>
            <w:r>
              <w:t xml:space="preserve">Cisuralian</w:t>
            </w:r>
          </w:p>
        </w:tc>
      </w:tr>
      <w:tr>
        <w:tc>
          <w:tcPr/>
          <w:p>
            <w:pPr>
              <w:pStyle w:val="Compact"/>
            </w:pPr>
            <w:r>
              <w:t xml:space="preserve">15202223</w:t>
            </w:r>
          </w:p>
        </w:tc>
        <w:tc>
          <w:tcPr/>
          <w:p>
            <w:pPr>
              <w:pStyle w:val="Compact"/>
            </w:pPr>
            <w:r>
              <w:t xml:space="preserve">Sädelhorn-Diorit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Sädelhorn Diorite</w:t>
            </w:r>
          </w:p>
        </w:tc>
        <w:tc>
          <w:tcPr/>
          <w:p>
            <w:pPr>
              <w:pStyle w:val="Compact"/>
            </w:pPr>
            <w:r>
              <w:t xml:space="preserve">Cisuralian</w:t>
            </w:r>
          </w:p>
        </w:tc>
        <w:tc>
          <w:tcPr/>
          <w:p>
            <w:pPr>
              <w:pStyle w:val="Compact"/>
            </w:pPr>
            <w:r>
              <w:t xml:space="preserve">Cisuralian</w:t>
            </w:r>
          </w:p>
        </w:tc>
      </w:tr>
      <w:tr>
        <w:tc>
          <w:tcPr/>
          <w:p>
            <w:pPr>
              <w:pStyle w:val="Compact"/>
            </w:pPr>
            <w:r>
              <w:t xml:space="preserve">15202224</w:t>
            </w:r>
          </w:p>
        </w:tc>
        <w:tc>
          <w:tcPr/>
          <w:p>
            <w:pPr>
              <w:pStyle w:val="Compact"/>
            </w:pPr>
            <w:r>
              <w:t xml:space="preserve">Winterhorn-Granit</w:t>
            </w:r>
          </w:p>
        </w:tc>
        <w:tc>
          <w:tcPr/>
          <w:p>
            <w:pPr>
              <w:pStyle w:val="Compact"/>
            </w:pPr>
            <w:r>
              <w:t xml:space="preserve">granite: aplitic: garnet</w:t>
            </w:r>
          </w:p>
        </w:tc>
        <w:tc>
          <w:tcPr/>
          <w:p>
            <w:pPr>
              <w:pStyle w:val="Compact"/>
            </w:pPr>
            <w:r>
              <w:t xml:space="preserve">–</w:t>
            </w:r>
          </w:p>
        </w:tc>
        <w:tc>
          <w:tcPr/>
          <w:p>
            <w:pPr>
              <w:pStyle w:val="Compact"/>
            </w:pPr>
            <w:r>
              <w:t xml:space="preserve">–</w:t>
            </w:r>
          </w:p>
        </w:tc>
        <w:tc>
          <w:tcPr/>
          <w:p>
            <w:pPr>
              <w:pStyle w:val="Compact"/>
            </w:pPr>
            <w:r>
              <w:t xml:space="preserve">Winterhorn Granite</w:t>
            </w:r>
          </w:p>
        </w:tc>
        <w:tc>
          <w:tcPr/>
          <w:p>
            <w:pPr>
              <w:pStyle w:val="Compact"/>
            </w:pPr>
            <w:r>
              <w:t xml:space="preserve">Cisuralian</w:t>
            </w:r>
          </w:p>
        </w:tc>
        <w:tc>
          <w:tcPr/>
          <w:p>
            <w:pPr>
              <w:pStyle w:val="Compact"/>
            </w:pPr>
            <w:r>
              <w:t xml:space="preserve">Cisuralian</w:t>
            </w:r>
          </w:p>
        </w:tc>
      </w:tr>
      <w:tr>
        <w:tc>
          <w:tcPr/>
          <w:p>
            <w:pPr>
              <w:pStyle w:val="Compact"/>
            </w:pPr>
            <w:r>
              <w:t xml:space="preserve">15202225</w:t>
            </w:r>
          </w:p>
        </w:tc>
        <w:tc>
          <w:tcPr/>
          <w:p>
            <w:pPr>
              <w:pStyle w:val="Compact"/>
            </w:pPr>
            <w:r>
              <w:t xml:space="preserve">Gotthard-Decke: Spätvariszische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Pennsylvanian</w:t>
            </w:r>
          </w:p>
        </w:tc>
        <w:tc>
          <w:tcPr/>
          <w:p>
            <w:pPr>
              <w:pStyle w:val="Compact"/>
            </w:pPr>
            <w:r>
              <w:t xml:space="preserve">Cisuralian</w:t>
            </w:r>
          </w:p>
        </w:tc>
      </w:tr>
      <w:tr>
        <w:tc>
          <w:tcPr/>
          <w:p>
            <w:pPr>
              <w:pStyle w:val="Compact"/>
            </w:pPr>
            <w:r>
              <w:t xml:space="preserve">15202226</w:t>
            </w:r>
          </w:p>
        </w:tc>
        <w:tc>
          <w:tcPr/>
          <w:p>
            <w:pPr>
              <w:pStyle w:val="Compact"/>
            </w:pPr>
            <w:r>
              <w:t xml:space="preserve">Medel-Granit</w:t>
            </w:r>
          </w:p>
        </w:tc>
        <w:tc>
          <w:tcPr/>
          <w:p>
            <w:pPr>
              <w:pStyle w:val="Compact"/>
            </w:pPr>
            <w:r>
              <w:t xml:space="preserve">granite: porphyric</w:t>
            </w:r>
          </w:p>
        </w:tc>
        <w:tc>
          <w:tcPr/>
          <w:p>
            <w:pPr>
              <w:pStyle w:val="Compact"/>
            </w:pPr>
            <w:r>
              <w:t xml:space="preserve">gneiss: granitic</w:t>
            </w:r>
          </w:p>
        </w:tc>
        <w:tc>
          <w:tcPr/>
          <w:p>
            <w:pPr>
              <w:pStyle w:val="Compact"/>
            </w:pPr>
            <w:r>
              <w:t xml:space="preserve">–</w:t>
            </w:r>
          </w:p>
        </w:tc>
        <w:tc>
          <w:tcPr/>
          <w:p>
            <w:pPr>
              <w:pStyle w:val="Compact"/>
            </w:pPr>
            <w:r>
              <w:t xml:space="preserve">Medel Granite</w:t>
            </w:r>
          </w:p>
        </w:tc>
        <w:tc>
          <w:tcPr/>
          <w:p>
            <w:pPr>
              <w:pStyle w:val="Compact"/>
            </w:pPr>
            <w:r>
              <w:t xml:space="preserve">Cisuralian</w:t>
            </w:r>
          </w:p>
        </w:tc>
        <w:tc>
          <w:tcPr/>
          <w:p>
            <w:pPr>
              <w:pStyle w:val="Compact"/>
            </w:pPr>
            <w:r>
              <w:t xml:space="preserve">Cisuralian</w:t>
            </w:r>
          </w:p>
        </w:tc>
      </w:tr>
      <w:tr>
        <w:tc>
          <w:tcPr/>
          <w:p>
            <w:pPr>
              <w:pStyle w:val="Compact"/>
            </w:pPr>
            <w:r>
              <w:t xml:space="preserve">15202227</w:t>
            </w:r>
          </w:p>
        </w:tc>
        <w:tc>
          <w:tcPr/>
          <w:p>
            <w:pPr>
              <w:pStyle w:val="Compact"/>
            </w:pPr>
            <w:r>
              <w:t xml:space="preserve">Cristallina-Granodiorit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Cristallina Granodiorite</w:t>
            </w:r>
          </w:p>
        </w:tc>
        <w:tc>
          <w:tcPr/>
          <w:p>
            <w:pPr>
              <w:pStyle w:val="Compact"/>
            </w:pPr>
            <w:r>
              <w:t xml:space="preserve">Pennsylvanian</w:t>
            </w:r>
          </w:p>
        </w:tc>
        <w:tc>
          <w:tcPr/>
          <w:p>
            <w:pPr>
              <w:pStyle w:val="Compact"/>
            </w:pPr>
            <w:r>
              <w:t xml:space="preserve">Cisuralian</w:t>
            </w:r>
          </w:p>
        </w:tc>
      </w:tr>
      <w:tr>
        <w:tc>
          <w:tcPr/>
          <w:p>
            <w:pPr>
              <w:pStyle w:val="Compact"/>
            </w:pPr>
            <w:r>
              <w:t xml:space="preserve">15202228</w:t>
            </w:r>
          </w:p>
        </w:tc>
        <w:tc>
          <w:tcPr/>
          <w:p>
            <w:pPr>
              <w:pStyle w:val="Compact"/>
            </w:pPr>
            <w:r>
              <w:t xml:space="preserve">Gamsboden-Granit</w:t>
            </w:r>
          </w:p>
        </w:tc>
        <w:tc>
          <w:tcPr/>
          <w:p>
            <w:pPr>
              <w:pStyle w:val="Compact"/>
            </w:pPr>
            <w:r>
              <w:t xml:space="preserve">granite: biotite-muscovite</w:t>
            </w:r>
          </w:p>
        </w:tc>
        <w:tc>
          <w:tcPr/>
          <w:p>
            <w:pPr>
              <w:pStyle w:val="Compact"/>
            </w:pPr>
            <w:r>
              <w:t xml:space="preserve">gneiss: augen</w:t>
            </w:r>
          </w:p>
        </w:tc>
        <w:tc>
          <w:tcPr/>
          <w:p>
            <w:pPr>
              <w:pStyle w:val="Compact"/>
            </w:pPr>
            <w:r>
              <w:t xml:space="preserve">–</w:t>
            </w:r>
          </w:p>
        </w:tc>
        <w:tc>
          <w:tcPr/>
          <w:p>
            <w:pPr>
              <w:pStyle w:val="Compact"/>
            </w:pPr>
            <w:r>
              <w:t xml:space="preserve">Gamsboden Granite</w:t>
            </w:r>
          </w:p>
        </w:tc>
        <w:tc>
          <w:tcPr/>
          <w:p>
            <w:pPr>
              <w:pStyle w:val="Compact"/>
            </w:pPr>
            <w:r>
              <w:t xml:space="preserve">Pennsylvanian</w:t>
            </w:r>
          </w:p>
        </w:tc>
        <w:tc>
          <w:tcPr/>
          <w:p>
            <w:pPr>
              <w:pStyle w:val="Compact"/>
            </w:pPr>
            <w:r>
              <w:t xml:space="preserve">Cisuralian</w:t>
            </w:r>
          </w:p>
        </w:tc>
      </w:tr>
      <w:tr>
        <w:tc>
          <w:tcPr/>
          <w:p>
            <w:pPr>
              <w:pStyle w:val="Compact"/>
            </w:pPr>
            <w:r>
              <w:t xml:space="preserve">15202229</w:t>
            </w:r>
          </w:p>
        </w:tc>
        <w:tc>
          <w:tcPr/>
          <w:p>
            <w:pPr>
              <w:pStyle w:val="Compact"/>
            </w:pPr>
            <w:r>
              <w:t xml:space="preserve">Uffiern-Diorit</w:t>
            </w:r>
          </w:p>
        </w:tc>
        <w:tc>
          <w:tcPr/>
          <w:p>
            <w:pPr>
              <w:pStyle w:val="Compact"/>
            </w:pPr>
            <w:r>
              <w:t xml:space="preserve">diorite: biotite-hornblende</w:t>
            </w:r>
          </w:p>
        </w:tc>
        <w:tc>
          <w:tcPr/>
          <w:p>
            <w:pPr>
              <w:pStyle w:val="Compact"/>
            </w:pPr>
            <w:r>
              <w:t xml:space="preserve">–</w:t>
            </w:r>
          </w:p>
        </w:tc>
        <w:tc>
          <w:tcPr/>
          <w:p>
            <w:pPr>
              <w:pStyle w:val="Compact"/>
            </w:pPr>
            <w:r>
              <w:t xml:space="preserve">–</w:t>
            </w:r>
          </w:p>
        </w:tc>
        <w:tc>
          <w:tcPr/>
          <w:p>
            <w:pPr>
              <w:pStyle w:val="Compact"/>
            </w:pPr>
            <w:r>
              <w:t xml:space="preserve">Uffiern Diorite</w:t>
            </w:r>
          </w:p>
        </w:tc>
        <w:tc>
          <w:tcPr/>
          <w:p>
            <w:pPr>
              <w:pStyle w:val="Compact"/>
            </w:pPr>
            <w:r>
              <w:t xml:space="preserve">Pennsylvanian</w:t>
            </w:r>
          </w:p>
        </w:tc>
        <w:tc>
          <w:tcPr/>
          <w:p>
            <w:pPr>
              <w:pStyle w:val="Compact"/>
            </w:pPr>
            <w:r>
              <w:t xml:space="preserve">Cisuralian</w:t>
            </w:r>
          </w:p>
        </w:tc>
      </w:tr>
      <w:tr>
        <w:tc>
          <w:tcPr/>
          <w:p>
            <w:pPr>
              <w:pStyle w:val="Compact"/>
            </w:pPr>
            <w:r>
              <w:t xml:space="preserve">15202230</w:t>
            </w:r>
          </w:p>
        </w:tc>
        <w:tc>
          <w:tcPr/>
          <w:p>
            <w:pPr>
              <w:pStyle w:val="Compact"/>
            </w:pPr>
            <w:r>
              <w:t xml:space="preserve">Fibbia-Granit</w:t>
            </w:r>
          </w:p>
        </w:tc>
        <w:tc>
          <w:tcPr/>
          <w:p>
            <w:pPr>
              <w:pStyle w:val="Compact"/>
            </w:pPr>
            <w:r>
              <w:t xml:space="preserve">granite: biotite-muscovite</w:t>
            </w:r>
          </w:p>
        </w:tc>
        <w:tc>
          <w:tcPr/>
          <w:p>
            <w:pPr>
              <w:pStyle w:val="Compact"/>
            </w:pPr>
            <w:r>
              <w:t xml:space="preserve">gneiss: augen</w:t>
            </w:r>
          </w:p>
        </w:tc>
        <w:tc>
          <w:tcPr/>
          <w:p>
            <w:pPr>
              <w:pStyle w:val="Compact"/>
            </w:pPr>
            <w:r>
              <w:t xml:space="preserve">–</w:t>
            </w:r>
          </w:p>
        </w:tc>
        <w:tc>
          <w:tcPr/>
          <w:p>
            <w:pPr>
              <w:pStyle w:val="Compact"/>
            </w:pPr>
            <w:r>
              <w:t xml:space="preserve">Fibbia Granite</w:t>
            </w:r>
          </w:p>
        </w:tc>
        <w:tc>
          <w:tcPr/>
          <w:p>
            <w:pPr>
              <w:pStyle w:val="Compact"/>
            </w:pPr>
            <w:r>
              <w:t xml:space="preserve">Pennsylvanian</w:t>
            </w:r>
          </w:p>
        </w:tc>
        <w:tc>
          <w:tcPr/>
          <w:p>
            <w:pPr>
              <w:pStyle w:val="Compact"/>
            </w:pPr>
            <w:r>
              <w:t xml:space="preserve">Cisuralian</w:t>
            </w:r>
          </w:p>
        </w:tc>
      </w:tr>
      <w:tr>
        <w:tc>
          <w:tcPr/>
          <w:p>
            <w:pPr>
              <w:pStyle w:val="Compact"/>
            </w:pPr>
            <w:r>
              <w:t xml:space="preserve">15202231</w:t>
            </w:r>
          </w:p>
        </w:tc>
        <w:tc>
          <w:tcPr/>
          <w:p>
            <w:pPr>
              <w:pStyle w:val="Compact"/>
            </w:pPr>
            <w:r>
              <w:t xml:space="preserve">Gotthard-Decke: Prä- und frühvariszische Metasedimentgesteine und Vulkanoklastika</w:t>
            </w:r>
          </w:p>
        </w:tc>
        <w:tc>
          <w:tcPr/>
          <w:p>
            <w:pPr>
              <w:pStyle w:val="Compact"/>
            </w:pPr>
            <w:r>
              <w:t xml:space="preserve">gneiss: sedimentary</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15202232</w:t>
            </w:r>
          </w:p>
        </w:tc>
        <w:tc>
          <w:tcPr/>
          <w:p>
            <w:pPr>
              <w:pStyle w:val="Compact"/>
            </w:pPr>
            <w:r>
              <w:t xml:space="preserve">Borel-Gneiskomplex</w:t>
            </w:r>
          </w:p>
        </w:tc>
        <w:tc>
          <w:tcPr/>
          <w:p>
            <w:pPr>
              <w:pStyle w:val="Compact"/>
            </w:pPr>
            <w:r>
              <w:t xml:space="preserve">schist: mica-hornblende</w:t>
            </w:r>
          </w:p>
        </w:tc>
        <w:tc>
          <w:tcPr/>
          <w:p>
            <w:pPr>
              <w:pStyle w:val="Compact"/>
            </w:pPr>
            <w:r>
              <w:t xml:space="preserve">–</w:t>
            </w:r>
          </w:p>
        </w:tc>
        <w:tc>
          <w:tcPr/>
          <w:p>
            <w:pPr>
              <w:pStyle w:val="Compact"/>
            </w:pPr>
            <w:r>
              <w:t xml:space="preserve">–</w:t>
            </w:r>
          </w:p>
        </w:tc>
        <w:tc>
          <w:tcPr/>
          <w:p>
            <w:pPr>
              <w:pStyle w:val="Compact"/>
            </w:pPr>
            <w:r>
              <w:t xml:space="preserve">Borel Gneiss Complex</w:t>
            </w:r>
          </w:p>
        </w:tc>
        <w:tc>
          <w:tcPr/>
          <w:p>
            <w:pPr>
              <w:pStyle w:val="Compact"/>
            </w:pPr>
            <w:r>
              <w:t xml:space="preserve">Paleozoic</w:t>
            </w:r>
          </w:p>
        </w:tc>
        <w:tc>
          <w:tcPr/>
          <w:p>
            <w:pPr>
              <w:pStyle w:val="Compact"/>
            </w:pPr>
            <w:r>
              <w:t xml:space="preserve">Paleozoic</w:t>
            </w:r>
          </w:p>
        </w:tc>
      </w:tr>
      <w:tr>
        <w:tc>
          <w:tcPr/>
          <w:p>
            <w:pPr>
              <w:pStyle w:val="Compact"/>
            </w:pPr>
            <w:r>
              <w:t xml:space="preserve">15202233</w:t>
            </w:r>
          </w:p>
        </w:tc>
        <w:tc>
          <w:tcPr/>
          <w:p>
            <w:pPr>
              <w:pStyle w:val="Compact"/>
            </w:pPr>
            <w:r>
              <w:t xml:space="preserve">Tenelin-Gneiskomplex</w:t>
            </w:r>
          </w:p>
        </w:tc>
        <w:tc>
          <w:tcPr/>
          <w:p>
            <w:pPr>
              <w:pStyle w:val="Compact"/>
            </w:pPr>
            <w:r>
              <w:t xml:space="preserve">schist: hornblende</w:t>
            </w:r>
          </w:p>
        </w:tc>
        <w:tc>
          <w:tcPr/>
          <w:p>
            <w:pPr>
              <w:pStyle w:val="Compact"/>
            </w:pPr>
            <w:r>
              <w:t xml:space="preserve">gneiss: hornblende</w:t>
            </w:r>
          </w:p>
        </w:tc>
        <w:tc>
          <w:tcPr/>
          <w:p>
            <w:pPr>
              <w:pStyle w:val="Compact"/>
            </w:pPr>
            <w:r>
              <w:t xml:space="preserve">amphibolite: garnet</w:t>
            </w:r>
          </w:p>
        </w:tc>
        <w:tc>
          <w:tcPr/>
          <w:p>
            <w:pPr>
              <w:pStyle w:val="Compact"/>
            </w:pPr>
            <w:r>
              <w:t xml:space="preserve">Tenelin Gneiss Complex</w:t>
            </w:r>
          </w:p>
        </w:tc>
        <w:tc>
          <w:tcPr/>
          <w:p>
            <w:pPr>
              <w:pStyle w:val="Compact"/>
            </w:pPr>
            <w:r>
              <w:t xml:space="preserve">Paleozoic</w:t>
            </w:r>
          </w:p>
        </w:tc>
        <w:tc>
          <w:tcPr/>
          <w:p>
            <w:pPr>
              <w:pStyle w:val="Compact"/>
            </w:pPr>
            <w:r>
              <w:t xml:space="preserve">Paleozoic</w:t>
            </w:r>
          </w:p>
        </w:tc>
      </w:tr>
      <w:tr>
        <w:tc>
          <w:tcPr/>
          <w:p>
            <w:pPr>
              <w:pStyle w:val="Compact"/>
            </w:pPr>
            <w:r>
              <w:t xml:space="preserve">15202234</w:t>
            </w:r>
          </w:p>
        </w:tc>
        <w:tc>
          <w:tcPr/>
          <w:p>
            <w:pPr>
              <w:pStyle w:val="Compact"/>
            </w:pPr>
            <w:r>
              <w:t xml:space="preserve">Laiets-Gneiskomplex</w:t>
            </w:r>
          </w:p>
        </w:tc>
        <w:tc>
          <w:tcPr/>
          <w:p>
            <w:pPr>
              <w:pStyle w:val="Compact"/>
            </w:pPr>
            <w:r>
              <w:t xml:space="preserve">gneiss</w:t>
            </w:r>
          </w:p>
        </w:tc>
        <w:tc>
          <w:tcPr/>
          <w:p>
            <w:pPr>
              <w:pStyle w:val="Compact"/>
            </w:pPr>
            <w:r>
              <w:t xml:space="preserve">schist: mica</w:t>
            </w:r>
          </w:p>
        </w:tc>
        <w:tc>
          <w:tcPr/>
          <w:p>
            <w:pPr>
              <w:pStyle w:val="Compact"/>
            </w:pPr>
            <w:r>
              <w:t xml:space="preserve">–</w:t>
            </w:r>
          </w:p>
        </w:tc>
        <w:tc>
          <w:tcPr/>
          <w:p>
            <w:pPr>
              <w:pStyle w:val="Compact"/>
            </w:pPr>
            <w:r>
              <w:t xml:space="preserve">Laiets Gneiss Complex</w:t>
            </w:r>
          </w:p>
        </w:tc>
        <w:tc>
          <w:tcPr/>
          <w:p>
            <w:pPr>
              <w:pStyle w:val="Compact"/>
            </w:pPr>
            <w:r>
              <w:t xml:space="preserve">Paleozoic</w:t>
            </w:r>
          </w:p>
        </w:tc>
        <w:tc>
          <w:tcPr/>
          <w:p>
            <w:pPr>
              <w:pStyle w:val="Compact"/>
            </w:pPr>
            <w:r>
              <w:t xml:space="preserve">Paleozoic</w:t>
            </w:r>
          </w:p>
        </w:tc>
      </w:tr>
      <w:tr>
        <w:tc>
          <w:tcPr/>
          <w:p>
            <w:pPr>
              <w:pStyle w:val="Compact"/>
            </w:pPr>
            <w:r>
              <w:t xml:space="preserve">15202235</w:t>
            </w:r>
          </w:p>
        </w:tc>
        <w:tc>
          <w:tcPr/>
          <w:p>
            <w:pPr>
              <w:pStyle w:val="Compact"/>
            </w:pPr>
            <w:r>
              <w:t xml:space="preserve">Tremola-Gneiskomplex</w:t>
            </w:r>
          </w:p>
        </w:tc>
        <w:tc>
          <w:tcPr/>
          <w:p>
            <w:pPr>
              <w:pStyle w:val="Compact"/>
            </w:pPr>
            <w:r>
              <w:t xml:space="preserve">gneiss: hornblende</w:t>
            </w:r>
          </w:p>
        </w:tc>
        <w:tc>
          <w:tcPr/>
          <w:p>
            <w:pPr>
              <w:pStyle w:val="Compact"/>
            </w:pPr>
            <w:r>
              <w:t xml:space="preserve">schist: hornblende-garnet</w:t>
            </w:r>
          </w:p>
        </w:tc>
        <w:tc>
          <w:tcPr/>
          <w:p>
            <w:pPr>
              <w:pStyle w:val="Compact"/>
            </w:pPr>
            <w:r>
              <w:t xml:space="preserve">amphibolite</w:t>
            </w:r>
          </w:p>
        </w:tc>
        <w:tc>
          <w:tcPr/>
          <w:p>
            <w:pPr>
              <w:pStyle w:val="Compact"/>
            </w:pPr>
            <w:r>
              <w:t xml:space="preserve">Tremola Gneiss Complex</w:t>
            </w:r>
          </w:p>
        </w:tc>
        <w:tc>
          <w:tcPr/>
          <w:p>
            <w:pPr>
              <w:pStyle w:val="Compact"/>
            </w:pPr>
            <w:r>
              <w:t xml:space="preserve">Paleozoic</w:t>
            </w:r>
          </w:p>
        </w:tc>
        <w:tc>
          <w:tcPr/>
          <w:p>
            <w:pPr>
              <w:pStyle w:val="Compact"/>
            </w:pPr>
            <w:r>
              <w:t xml:space="preserve">Paleozoic</w:t>
            </w:r>
          </w:p>
        </w:tc>
      </w:tr>
      <w:tr>
        <w:tc>
          <w:tcPr/>
          <w:p>
            <w:pPr>
              <w:pStyle w:val="Compact"/>
            </w:pPr>
            <w:r>
              <w:t xml:space="preserve">15202236</w:t>
            </w:r>
          </w:p>
        </w:tc>
        <w:tc>
          <w:tcPr/>
          <w:p>
            <w:pPr>
              <w:pStyle w:val="Compact"/>
            </w:pPr>
            <w:r>
              <w:t xml:space="preserve">Tremola-Gneiskomplex: Pontino-Schiefer</w:t>
            </w:r>
          </w:p>
        </w:tc>
        <w:tc>
          <w:tcPr/>
          <w:p>
            <w:pPr>
              <w:pStyle w:val="Compact"/>
            </w:pPr>
            <w:r>
              <w:t xml:space="preserve">schist: mica-hornblende</w:t>
            </w:r>
          </w:p>
        </w:tc>
        <w:tc>
          <w:tcPr/>
          <w:p>
            <w:pPr>
              <w:pStyle w:val="Compact"/>
            </w:pPr>
            <w:r>
              <w:t xml:space="preserve">gneiss: schistose: hornblende</w:t>
            </w:r>
          </w:p>
        </w:tc>
        <w:tc>
          <w:tcPr/>
          <w:p>
            <w:pPr>
              <w:pStyle w:val="Compact"/>
            </w:pPr>
            <w:r>
              <w:t xml:space="preserve">amphibolite</w:t>
            </w:r>
          </w:p>
        </w:tc>
        <w:tc>
          <w:tcPr/>
          <w:p>
            <w:pPr>
              <w:pStyle w:val="Compact"/>
            </w:pPr>
            <w:r>
              <w:t xml:space="preserve">Pontino Gneiss Complex</w:t>
            </w:r>
          </w:p>
        </w:tc>
        <w:tc>
          <w:tcPr/>
          <w:p>
            <w:pPr>
              <w:pStyle w:val="Compact"/>
            </w:pPr>
            <w:r>
              <w:t xml:space="preserve">Paleozoic</w:t>
            </w:r>
          </w:p>
        </w:tc>
        <w:tc>
          <w:tcPr/>
          <w:p>
            <w:pPr>
              <w:pStyle w:val="Compact"/>
            </w:pPr>
            <w:r>
              <w:t xml:space="preserve">Paleozoic</w:t>
            </w:r>
          </w:p>
        </w:tc>
      </w:tr>
      <w:tr>
        <w:tc>
          <w:tcPr/>
          <w:p>
            <w:pPr>
              <w:pStyle w:val="Compact"/>
            </w:pPr>
            <w:r>
              <w:t xml:space="preserve">15202237</w:t>
            </w:r>
          </w:p>
        </w:tc>
        <w:tc>
          <w:tcPr/>
          <w:p>
            <w:pPr>
              <w:pStyle w:val="Compact"/>
            </w:pPr>
            <w:r>
              <w:t xml:space="preserve">Tremola-Gneiskomplex: Nelva-Gneis</w:t>
            </w:r>
          </w:p>
        </w:tc>
        <w:tc>
          <w:tcPr/>
          <w:p>
            <w:pPr>
              <w:pStyle w:val="Compact"/>
            </w:pPr>
            <w:r>
              <w:t xml:space="preserve">gneiss</w:t>
            </w:r>
          </w:p>
        </w:tc>
        <w:tc>
          <w:tcPr/>
          <w:p>
            <w:pPr>
              <w:pStyle w:val="Compact"/>
            </w:pPr>
            <w:r>
              <w:t xml:space="preserve">schist: mica-garnet</w:t>
            </w:r>
          </w:p>
        </w:tc>
        <w:tc>
          <w:tcPr/>
          <w:p>
            <w:pPr>
              <w:pStyle w:val="Compact"/>
            </w:pPr>
            <w:r>
              <w:t xml:space="preserve">schist: hornblende</w:t>
            </w:r>
          </w:p>
        </w:tc>
        <w:tc>
          <w:tcPr/>
          <w:p>
            <w:pPr>
              <w:pStyle w:val="Compact"/>
            </w:pPr>
            <w:r>
              <w:t xml:space="preserve">Nelva Gneiss Complex</w:t>
            </w:r>
          </w:p>
        </w:tc>
        <w:tc>
          <w:tcPr/>
          <w:p>
            <w:pPr>
              <w:pStyle w:val="Compact"/>
            </w:pPr>
            <w:r>
              <w:t xml:space="preserve">Paleozoic</w:t>
            </w:r>
          </w:p>
        </w:tc>
        <w:tc>
          <w:tcPr/>
          <w:p>
            <w:pPr>
              <w:pStyle w:val="Compact"/>
            </w:pPr>
            <w:r>
              <w:t xml:space="preserve">Paleozoic</w:t>
            </w:r>
          </w:p>
        </w:tc>
      </w:tr>
      <w:tr>
        <w:tc>
          <w:tcPr/>
          <w:p>
            <w:pPr>
              <w:pStyle w:val="Compact"/>
            </w:pPr>
            <w:r>
              <w:t xml:space="preserve">15202238</w:t>
            </w:r>
          </w:p>
        </w:tc>
        <w:tc>
          <w:tcPr/>
          <w:p>
            <w:pPr>
              <w:pStyle w:val="Compact"/>
            </w:pPr>
            <w:r>
              <w:t xml:space="preserve">Tremola-Gneiskomplex: Sasso-Rosso-Schiefer</w:t>
            </w:r>
          </w:p>
        </w:tc>
        <w:tc>
          <w:tcPr/>
          <w:p>
            <w:pPr>
              <w:pStyle w:val="Compact"/>
            </w:pPr>
            <w:r>
              <w:t xml:space="preserve">schist: mica</w:t>
            </w:r>
          </w:p>
        </w:tc>
        <w:tc>
          <w:tcPr/>
          <w:p>
            <w:pPr>
              <w:pStyle w:val="Compact"/>
            </w:pPr>
            <w:r>
              <w:t xml:space="preserve">gneiss: schistose: chlorite</w:t>
            </w:r>
          </w:p>
        </w:tc>
        <w:tc>
          <w:tcPr/>
          <w:p>
            <w:pPr>
              <w:pStyle w:val="Compact"/>
            </w:pPr>
            <w:r>
              <w:t xml:space="preserve">schist: hornblende</w:t>
            </w:r>
          </w:p>
        </w:tc>
        <w:tc>
          <w:tcPr/>
          <w:p>
            <w:pPr>
              <w:pStyle w:val="Compact"/>
            </w:pPr>
            <w:r>
              <w:t xml:space="preserve">Sasso Rosso Gneiss Complex</w:t>
            </w:r>
          </w:p>
        </w:tc>
        <w:tc>
          <w:tcPr/>
          <w:p>
            <w:pPr>
              <w:pStyle w:val="Compact"/>
            </w:pPr>
            <w:r>
              <w:t xml:space="preserve">Paleozoic</w:t>
            </w:r>
          </w:p>
        </w:tc>
        <w:tc>
          <w:tcPr/>
          <w:p>
            <w:pPr>
              <w:pStyle w:val="Compact"/>
            </w:pPr>
            <w:r>
              <w:t xml:space="preserve">Paleozoic</w:t>
            </w:r>
          </w:p>
        </w:tc>
      </w:tr>
      <w:tr>
        <w:tc>
          <w:tcPr/>
          <w:p>
            <w:pPr>
              <w:pStyle w:val="Compact"/>
            </w:pPr>
            <w:r>
              <w:t xml:space="preserve">15202239</w:t>
            </w:r>
          </w:p>
        </w:tc>
        <w:tc>
          <w:tcPr/>
          <w:p>
            <w:pPr>
              <w:pStyle w:val="Compact"/>
            </w:pPr>
            <w:r>
              <w:t xml:space="preserve">Prüsfa-Gneiskomplex</w:t>
            </w:r>
          </w:p>
        </w:tc>
        <w:tc>
          <w:tcPr/>
          <w:p>
            <w:pPr>
              <w:pStyle w:val="Compact"/>
            </w:pPr>
            <w:r>
              <w:t xml:space="preserve">gneiss: garnet</w:t>
            </w:r>
          </w:p>
        </w:tc>
        <w:tc>
          <w:tcPr/>
          <w:p>
            <w:pPr>
              <w:pStyle w:val="Compact"/>
            </w:pPr>
            <w:r>
              <w:t xml:space="preserve">quartzite</w:t>
            </w:r>
          </w:p>
        </w:tc>
        <w:tc>
          <w:tcPr/>
          <w:p>
            <w:pPr>
              <w:pStyle w:val="Compact"/>
            </w:pPr>
            <w:r>
              <w:t xml:space="preserve">rhyolite</w:t>
            </w:r>
          </w:p>
        </w:tc>
        <w:tc>
          <w:tcPr/>
          <w:p>
            <w:pPr>
              <w:pStyle w:val="Compact"/>
            </w:pPr>
            <w:r>
              <w:t xml:space="preserve">Prüsfa Gneiss Complex</w:t>
            </w:r>
          </w:p>
        </w:tc>
        <w:tc>
          <w:tcPr/>
          <w:p>
            <w:pPr>
              <w:pStyle w:val="Compact"/>
            </w:pPr>
            <w:r>
              <w:t xml:space="preserve">Paleozoic</w:t>
            </w:r>
          </w:p>
        </w:tc>
        <w:tc>
          <w:tcPr/>
          <w:p>
            <w:pPr>
              <w:pStyle w:val="Compact"/>
            </w:pPr>
            <w:r>
              <w:t xml:space="preserve">Paleozoic</w:t>
            </w:r>
          </w:p>
        </w:tc>
      </w:tr>
      <w:tr>
        <w:tc>
          <w:tcPr/>
          <w:p>
            <w:pPr>
              <w:pStyle w:val="Compact"/>
            </w:pPr>
            <w:r>
              <w:t xml:space="preserve">15203885</w:t>
            </w:r>
          </w:p>
        </w:tc>
        <w:tc>
          <w:tcPr/>
          <w:p>
            <w:pPr>
              <w:pStyle w:val="Compact"/>
            </w:pPr>
            <w:r>
              <w:t xml:space="preserve">Avers-Decke: Prasint: Glaukophan</w:t>
            </w:r>
          </w:p>
        </w:tc>
        <w:tc>
          <w:tcPr/>
          <w:p>
            <w:pPr>
              <w:pStyle w:val="Compact"/>
            </w:pPr>
            <w:r>
              <w:t xml:space="preserve">prasinite: glaucophane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15203886</w:t>
            </w:r>
          </w:p>
        </w:tc>
        <w:tc>
          <w:tcPr/>
          <w:p>
            <w:pPr>
              <w:pStyle w:val="Compact"/>
            </w:pPr>
            <w:r>
              <w:t xml:space="preserve">Avers-Decke: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15203887</w:t>
            </w:r>
          </w:p>
        </w:tc>
        <w:tc>
          <w:tcPr/>
          <w:p>
            <w:pPr>
              <w:pStyle w:val="Compact"/>
            </w:pPr>
            <w:r>
              <w:t xml:space="preserve">Avers-Decke: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15203888</w:t>
            </w:r>
          </w:p>
        </w:tc>
        <w:tc>
          <w:tcPr/>
          <w:p>
            <w:pPr>
              <w:pStyle w:val="Compact"/>
            </w:pPr>
            <w:r>
              <w:t xml:space="preserve">Avers-Decke: Talkschiefer</w:t>
            </w:r>
          </w:p>
        </w:tc>
        <w:tc>
          <w:tcPr/>
          <w:p>
            <w:pPr>
              <w:pStyle w:val="Compact"/>
            </w:pPr>
            <w:r>
              <w:t xml:space="preserve">schist: talc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15203889</w:t>
            </w:r>
          </w:p>
        </w:tc>
        <w:tc>
          <w:tcPr/>
          <w:p>
            <w:pPr>
              <w:pStyle w:val="Compact"/>
            </w:pPr>
            <w:r>
              <w:t xml:space="preserve">Piz-Lizun-Komplex: Quarzgang</w:t>
            </w:r>
          </w:p>
        </w:tc>
        <w:tc>
          <w:tcPr/>
          <w:p>
            <w:pPr>
              <w:pStyle w:val="Compact"/>
            </w:pPr>
            <w:r>
              <w:t xml:space="preserve">rock: filonian: quartz</w:t>
            </w:r>
          </w:p>
        </w:tc>
        <w:tc>
          <w:tcPr/>
          <w:p>
            <w:pPr>
              <w:pStyle w:val="Compact"/>
            </w:pPr>
            <w:r>
              <w:t xml:space="preserve">–</w:t>
            </w:r>
          </w:p>
        </w:tc>
        <w:tc>
          <w:tcPr/>
          <w:p>
            <w:pPr>
              <w:pStyle w:val="Compact"/>
            </w:pPr>
            <w:r>
              <w:t xml:space="preserve">–</w:t>
            </w:r>
          </w:p>
        </w:tc>
        <w:tc>
          <w:tcPr/>
          <w:p>
            <w:pPr>
              <w:pStyle w:val="Compact"/>
            </w:pPr>
            <w:r>
              <w:t xml:space="preserve">Lizun Prasinite</w:t>
            </w:r>
          </w:p>
        </w:tc>
        <w:tc>
          <w:tcPr/>
          <w:p>
            <w:pPr>
              <w:pStyle w:val="Compact"/>
            </w:pPr>
            <w:r>
              <w:t xml:space="preserve">Middle Jurassic</w:t>
            </w:r>
          </w:p>
        </w:tc>
        <w:tc>
          <w:tcPr/>
          <w:p>
            <w:pPr>
              <w:pStyle w:val="Compact"/>
            </w:pPr>
            <w:r>
              <w:t xml:space="preserve">Late Jurassic</w:t>
            </w:r>
          </w:p>
        </w:tc>
      </w:tr>
      <w:tr>
        <w:tc>
          <w:tcPr/>
          <w:p>
            <w:pPr>
              <w:pStyle w:val="Compact"/>
            </w:pPr>
            <w:r>
              <w:t xml:space="preserve">15203890</w:t>
            </w:r>
          </w:p>
        </w:tc>
        <w:tc>
          <w:tcPr/>
          <w:p>
            <w:pPr>
              <w:pStyle w:val="Compact"/>
            </w:pPr>
            <w:r>
              <w:t xml:space="preserve">Piz-Lizun-Komplex: Saures Ganggestein</w:t>
            </w:r>
          </w:p>
        </w:tc>
        <w:tc>
          <w:tcPr/>
          <w:p>
            <w:pPr>
              <w:pStyle w:val="Compact"/>
            </w:pPr>
            <w:r>
              <w:t xml:space="preserve">rock: acidic-filonian</w:t>
            </w:r>
          </w:p>
        </w:tc>
        <w:tc>
          <w:tcPr/>
          <w:p>
            <w:pPr>
              <w:pStyle w:val="Compact"/>
            </w:pPr>
            <w:r>
              <w:t xml:space="preserve">–</w:t>
            </w:r>
          </w:p>
        </w:tc>
        <w:tc>
          <w:tcPr/>
          <w:p>
            <w:pPr>
              <w:pStyle w:val="Compact"/>
            </w:pPr>
            <w:r>
              <w:t xml:space="preserve">–</w:t>
            </w:r>
          </w:p>
        </w:tc>
        <w:tc>
          <w:tcPr/>
          <w:p>
            <w:pPr>
              <w:pStyle w:val="Compact"/>
            </w:pPr>
            <w:r>
              <w:t xml:space="preserve">Lizun Prasinite</w:t>
            </w:r>
          </w:p>
        </w:tc>
        <w:tc>
          <w:tcPr/>
          <w:p>
            <w:pPr>
              <w:pStyle w:val="Compact"/>
            </w:pPr>
            <w:r>
              <w:t xml:space="preserve">Middle Jurassic</w:t>
            </w:r>
          </w:p>
        </w:tc>
        <w:tc>
          <w:tcPr/>
          <w:p>
            <w:pPr>
              <w:pStyle w:val="Compact"/>
            </w:pPr>
            <w:r>
              <w:t xml:space="preserve">Late Jurassic</w:t>
            </w:r>
          </w:p>
        </w:tc>
      </w:tr>
      <w:tr>
        <w:tc>
          <w:tcPr/>
          <w:p>
            <w:pPr>
              <w:pStyle w:val="Compact"/>
            </w:pPr>
            <w:r>
              <w:t xml:space="preserve">15203891</w:t>
            </w:r>
          </w:p>
        </w:tc>
        <w:tc>
          <w:tcPr/>
          <w:p>
            <w:pPr>
              <w:pStyle w:val="Compact"/>
            </w:pPr>
            <w:r>
              <w:t xml:space="preserve">Piz-Lizun-Komplex: Basisches Ganggestein</w:t>
            </w:r>
          </w:p>
        </w:tc>
        <w:tc>
          <w:tcPr/>
          <w:p>
            <w:pPr>
              <w:pStyle w:val="Compact"/>
            </w:pPr>
            <w:r>
              <w:t xml:space="preserve">rock: basic-filonian</w:t>
            </w:r>
          </w:p>
        </w:tc>
        <w:tc>
          <w:tcPr/>
          <w:p>
            <w:pPr>
              <w:pStyle w:val="Compact"/>
            </w:pPr>
            <w:r>
              <w:t xml:space="preserve">–</w:t>
            </w:r>
          </w:p>
        </w:tc>
        <w:tc>
          <w:tcPr/>
          <w:p>
            <w:pPr>
              <w:pStyle w:val="Compact"/>
            </w:pPr>
            <w:r>
              <w:t xml:space="preserve">–</w:t>
            </w:r>
          </w:p>
        </w:tc>
        <w:tc>
          <w:tcPr/>
          <w:p>
            <w:pPr>
              <w:pStyle w:val="Compact"/>
            </w:pPr>
            <w:r>
              <w:t xml:space="preserve">Lizun Prasinite</w:t>
            </w:r>
          </w:p>
        </w:tc>
        <w:tc>
          <w:tcPr/>
          <w:p>
            <w:pPr>
              <w:pStyle w:val="Compact"/>
            </w:pPr>
            <w:r>
              <w:t xml:space="preserve">Middle Jurassic</w:t>
            </w:r>
          </w:p>
        </w:tc>
        <w:tc>
          <w:tcPr/>
          <w:p>
            <w:pPr>
              <w:pStyle w:val="Compact"/>
            </w:pPr>
            <w:r>
              <w:t xml:space="preserve">Late Jurassic</w:t>
            </w:r>
          </w:p>
        </w:tc>
      </w:tr>
      <w:tr>
        <w:tc>
          <w:tcPr/>
          <w:p>
            <w:pPr>
              <w:pStyle w:val="Compact"/>
            </w:pPr>
            <w:r>
              <w:t xml:space="preserve">15203892</w:t>
            </w:r>
          </w:p>
        </w:tc>
        <w:tc>
          <w:tcPr/>
          <w:p>
            <w:pPr>
              <w:pStyle w:val="Compact"/>
            </w:pPr>
            <w:r>
              <w:t xml:space="preserve">Piz-Lizun-Komplex: 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Lizun Prasinite</w:t>
            </w:r>
          </w:p>
        </w:tc>
        <w:tc>
          <w:tcPr/>
          <w:p>
            <w:pPr>
              <w:pStyle w:val="Compact"/>
            </w:pPr>
            <w:r>
              <w:t xml:space="preserve">Middle Jurassic</w:t>
            </w:r>
          </w:p>
        </w:tc>
        <w:tc>
          <w:tcPr/>
          <w:p>
            <w:pPr>
              <w:pStyle w:val="Compact"/>
            </w:pPr>
            <w:r>
              <w:t xml:space="preserve">Late Jurassic</w:t>
            </w:r>
          </w:p>
        </w:tc>
      </w:tr>
      <w:tr>
        <w:tc>
          <w:tcPr/>
          <w:p>
            <w:pPr>
              <w:pStyle w:val="Compact"/>
            </w:pPr>
            <w:r>
              <w:t xml:space="preserve">15203893</w:t>
            </w:r>
          </w:p>
        </w:tc>
        <w:tc>
          <w:tcPr/>
          <w:p>
            <w:pPr>
              <w:pStyle w:val="Compact"/>
            </w:pPr>
            <w:r>
              <w:t xml:space="preserve">Piz-Lizun-Komplex: Basalt: Glaukophan</w:t>
            </w:r>
          </w:p>
        </w:tc>
        <w:tc>
          <w:tcPr/>
          <w:p>
            <w:pPr>
              <w:pStyle w:val="Compact"/>
            </w:pPr>
            <w:r>
              <w:t xml:space="preserve">basalt: glaucophane</w:t>
            </w:r>
          </w:p>
        </w:tc>
        <w:tc>
          <w:tcPr/>
          <w:p>
            <w:pPr>
              <w:pStyle w:val="Compact"/>
            </w:pPr>
            <w:r>
              <w:t xml:space="preserve">–</w:t>
            </w:r>
          </w:p>
        </w:tc>
        <w:tc>
          <w:tcPr/>
          <w:p>
            <w:pPr>
              <w:pStyle w:val="Compact"/>
            </w:pPr>
            <w:r>
              <w:t xml:space="preserve">–</w:t>
            </w:r>
          </w:p>
        </w:tc>
        <w:tc>
          <w:tcPr/>
          <w:p>
            <w:pPr>
              <w:pStyle w:val="Compact"/>
            </w:pPr>
            <w:r>
              <w:t xml:space="preserve">Lizun Prasinite</w:t>
            </w:r>
          </w:p>
        </w:tc>
        <w:tc>
          <w:tcPr/>
          <w:p>
            <w:pPr>
              <w:pStyle w:val="Compact"/>
            </w:pPr>
            <w:r>
              <w:t xml:space="preserve">Middle Jurassic</w:t>
            </w:r>
          </w:p>
        </w:tc>
        <w:tc>
          <w:tcPr/>
          <w:p>
            <w:pPr>
              <w:pStyle w:val="Compact"/>
            </w:pPr>
            <w:r>
              <w:t xml:space="preserve">Late Jurassic</w:t>
            </w:r>
          </w:p>
        </w:tc>
      </w:tr>
      <w:tr>
        <w:tc>
          <w:tcPr/>
          <w:p>
            <w:pPr>
              <w:pStyle w:val="Compact"/>
            </w:pPr>
            <w:r>
              <w:t xml:space="preserve">15203894</w:t>
            </w:r>
          </w:p>
        </w:tc>
        <w:tc>
          <w:tcPr/>
          <w:p>
            <w:pPr>
              <w:pStyle w:val="Compact"/>
            </w:pPr>
            <w:r>
              <w:t xml:space="preserve">Piz-Lizun-Komplex: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Lizun Prasinite</w:t>
            </w:r>
          </w:p>
        </w:tc>
        <w:tc>
          <w:tcPr/>
          <w:p>
            <w:pPr>
              <w:pStyle w:val="Compact"/>
            </w:pPr>
            <w:r>
              <w:t xml:space="preserve">Middle Jurassic</w:t>
            </w:r>
          </w:p>
        </w:tc>
        <w:tc>
          <w:tcPr/>
          <w:p>
            <w:pPr>
              <w:pStyle w:val="Compact"/>
            </w:pPr>
            <w:r>
              <w:t xml:space="preserve">Late Jurassic</w:t>
            </w:r>
          </w:p>
        </w:tc>
      </w:tr>
      <w:tr>
        <w:tc>
          <w:tcPr/>
          <w:p>
            <w:pPr>
              <w:pStyle w:val="Compact"/>
            </w:pPr>
            <w:r>
              <w:t xml:space="preserve">15203895</w:t>
            </w:r>
          </w:p>
        </w:tc>
        <w:tc>
          <w:tcPr/>
          <w:p>
            <w:pPr>
              <w:pStyle w:val="Compact"/>
            </w:pPr>
            <w:r>
              <w:t xml:space="preserve">Piz-Lizun-Komplex: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Lizun Prasinite</w:t>
            </w:r>
          </w:p>
        </w:tc>
        <w:tc>
          <w:tcPr/>
          <w:p>
            <w:pPr>
              <w:pStyle w:val="Compact"/>
            </w:pPr>
            <w:r>
              <w:t xml:space="preserve">Middle Jurassic</w:t>
            </w:r>
          </w:p>
        </w:tc>
        <w:tc>
          <w:tcPr/>
          <w:p>
            <w:pPr>
              <w:pStyle w:val="Compact"/>
            </w:pPr>
            <w:r>
              <w:t xml:space="preserve">Late Jurassic</w:t>
            </w:r>
          </w:p>
        </w:tc>
      </w:tr>
      <w:tr>
        <w:tc>
          <w:tcPr/>
          <w:p>
            <w:pPr>
              <w:pStyle w:val="Compact"/>
            </w:pPr>
            <w:r>
              <w:t xml:space="preserve">15203896</w:t>
            </w:r>
          </w:p>
        </w:tc>
        <w:tc>
          <w:tcPr/>
          <w:p>
            <w:pPr>
              <w:pStyle w:val="Compact"/>
            </w:pPr>
            <w:r>
              <w:t xml:space="preserve">Muretto-Quarzit: Diopsid-Quarzschiefer und Kalksilikatmarmor</w:t>
            </w:r>
          </w:p>
        </w:tc>
        <w:tc>
          <w:tcPr/>
          <w:p>
            <w:pPr>
              <w:pStyle w:val="Compact"/>
            </w:pPr>
            <w:r>
              <w:t xml:space="preserve">schist: quartz</w:t>
            </w:r>
          </w:p>
        </w:tc>
        <w:tc>
          <w:tcPr/>
          <w:p>
            <w:pPr>
              <w:pStyle w:val="Compact"/>
            </w:pPr>
            <w:r>
              <w:t xml:space="preserve">marble: calcsilicate</w:t>
            </w:r>
          </w:p>
        </w:tc>
        <w:tc>
          <w:tcPr/>
          <w:p>
            <w:pPr>
              <w:pStyle w:val="Compact"/>
            </w:pPr>
            <w:r>
              <w:t xml:space="preserve">–</w:t>
            </w:r>
          </w:p>
        </w:tc>
        <w:tc>
          <w:tcPr/>
          <w:p>
            <w:pPr>
              <w:pStyle w:val="Compact"/>
            </w:pPr>
            <w:r>
              <w:t xml:space="preserve">Muretto Quartzite</w:t>
            </w:r>
          </w:p>
        </w:tc>
        <w:tc>
          <w:tcPr/>
          <w:p>
            <w:pPr>
              <w:pStyle w:val="Compact"/>
            </w:pPr>
            <w:r>
              <w:t xml:space="preserve">Late Cretaceous</w:t>
            </w:r>
          </w:p>
        </w:tc>
        <w:tc>
          <w:tcPr/>
          <w:p>
            <w:pPr>
              <w:pStyle w:val="Compact"/>
            </w:pPr>
            <w:r>
              <w:t xml:space="preserve">Late Cretaceous</w:t>
            </w:r>
          </w:p>
        </w:tc>
      </w:tr>
      <w:tr>
        <w:tc>
          <w:tcPr/>
          <w:p>
            <w:pPr>
              <w:pStyle w:val="Compact"/>
            </w:pPr>
            <w:r>
              <w:t xml:space="preserve">15203897</w:t>
            </w:r>
          </w:p>
        </w:tc>
        <w:tc>
          <w:tcPr/>
          <w:p>
            <w:pPr>
              <w:pStyle w:val="Compact"/>
            </w:pPr>
            <w:r>
              <w:t xml:space="preserve">Muretto-Quarzit: Quarz-Biotit-Plagioklasschiefer</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Muretto Quartzite</w:t>
            </w:r>
          </w:p>
        </w:tc>
        <w:tc>
          <w:tcPr/>
          <w:p>
            <w:pPr>
              <w:pStyle w:val="Compact"/>
            </w:pPr>
            <w:r>
              <w:t xml:space="preserve">Late Cretaceous</w:t>
            </w:r>
          </w:p>
        </w:tc>
        <w:tc>
          <w:tcPr/>
          <w:p>
            <w:pPr>
              <w:pStyle w:val="Compact"/>
            </w:pPr>
            <w:r>
              <w:t xml:space="preserve">Late Cretaceous</w:t>
            </w:r>
          </w:p>
        </w:tc>
      </w:tr>
      <w:tr>
        <w:tc>
          <w:tcPr/>
          <w:p>
            <w:pPr>
              <w:pStyle w:val="Compact"/>
            </w:pPr>
            <w:r>
              <w:t xml:space="preserve">15203898</w:t>
            </w:r>
          </w:p>
        </w:tc>
        <w:tc>
          <w:tcPr/>
          <w:p>
            <w:pPr>
              <w:pStyle w:val="Compact"/>
            </w:pPr>
            <w:r>
              <w:t xml:space="preserve">Rossi-Fm.: Andalusit-Granat-Biotitschiefer</w:t>
            </w:r>
          </w:p>
        </w:tc>
        <w:tc>
          <w:tcPr/>
          <w:p>
            <w:pPr>
              <w:pStyle w:val="Compact"/>
            </w:pPr>
            <w:r>
              <w:t xml:space="preserve">schist: biotite-garnet</w:t>
            </w:r>
          </w:p>
        </w:tc>
        <w:tc>
          <w:tcPr/>
          <w:p>
            <w:pPr>
              <w:pStyle w:val="Compact"/>
            </w:pPr>
            <w:r>
              <w:t xml:space="preserve">–</w:t>
            </w:r>
          </w:p>
        </w:tc>
        <w:tc>
          <w:tcPr/>
          <w:p>
            <w:pPr>
              <w:pStyle w:val="Compact"/>
            </w:pPr>
            <w:r>
              <w:t xml:space="preserve">–</w:t>
            </w:r>
          </w:p>
        </w:tc>
        <w:tc>
          <w:tcPr/>
          <w:p>
            <w:pPr>
              <w:pStyle w:val="Compact"/>
            </w:pPr>
            <w:r>
              <w:t xml:space="preserve">Rossi Formation</w:t>
            </w:r>
          </w:p>
        </w:tc>
        <w:tc>
          <w:tcPr/>
          <w:p>
            <w:pPr>
              <w:pStyle w:val="Compact"/>
            </w:pPr>
            <w:r>
              <w:t xml:space="preserve">Late Jurassic</w:t>
            </w:r>
          </w:p>
        </w:tc>
        <w:tc>
          <w:tcPr/>
          <w:p>
            <w:pPr>
              <w:pStyle w:val="Compact"/>
            </w:pPr>
            <w:r>
              <w:t xml:space="preserve">Cretaceous</w:t>
            </w:r>
          </w:p>
        </w:tc>
      </w:tr>
      <w:tr>
        <w:tc>
          <w:tcPr/>
          <w:p>
            <w:pPr>
              <w:pStyle w:val="Compact"/>
            </w:pPr>
            <w:r>
              <w:t xml:space="preserve">15203899</w:t>
            </w:r>
          </w:p>
        </w:tc>
        <w:tc>
          <w:tcPr/>
          <w:p>
            <w:pPr>
              <w:pStyle w:val="Compact"/>
            </w:pPr>
            <w:r>
              <w:t xml:space="preserve">Rossi-Fm.: Andalusit-Granat-Chloritoidschiefer</w:t>
            </w:r>
          </w:p>
        </w:tc>
        <w:tc>
          <w:tcPr/>
          <w:p>
            <w:pPr>
              <w:pStyle w:val="Compact"/>
            </w:pPr>
            <w:r>
              <w:t xml:space="preserve">schist: chloritoid-garnet</w:t>
            </w:r>
          </w:p>
        </w:tc>
        <w:tc>
          <w:tcPr/>
          <w:p>
            <w:pPr>
              <w:pStyle w:val="Compact"/>
            </w:pPr>
            <w:r>
              <w:t xml:space="preserve">–</w:t>
            </w:r>
          </w:p>
        </w:tc>
        <w:tc>
          <w:tcPr/>
          <w:p>
            <w:pPr>
              <w:pStyle w:val="Compact"/>
            </w:pPr>
            <w:r>
              <w:t xml:space="preserve">–</w:t>
            </w:r>
          </w:p>
        </w:tc>
        <w:tc>
          <w:tcPr/>
          <w:p>
            <w:pPr>
              <w:pStyle w:val="Compact"/>
            </w:pPr>
            <w:r>
              <w:t xml:space="preserve">Rossi Formation</w:t>
            </w:r>
          </w:p>
        </w:tc>
        <w:tc>
          <w:tcPr/>
          <w:p>
            <w:pPr>
              <w:pStyle w:val="Compact"/>
            </w:pPr>
            <w:r>
              <w:t xml:space="preserve">Late Jurassic</w:t>
            </w:r>
          </w:p>
        </w:tc>
        <w:tc>
          <w:tcPr/>
          <w:p>
            <w:pPr>
              <w:pStyle w:val="Compact"/>
            </w:pPr>
            <w:r>
              <w:t xml:space="preserve">Cretaceous</w:t>
            </w:r>
          </w:p>
        </w:tc>
      </w:tr>
      <w:tr>
        <w:tc>
          <w:tcPr/>
          <w:p>
            <w:pPr>
              <w:pStyle w:val="Compact"/>
            </w:pPr>
            <w:r>
              <w:t xml:space="preserve">15203900</w:t>
            </w:r>
          </w:p>
        </w:tc>
        <w:tc>
          <w:tcPr/>
          <w:p>
            <w:pPr>
              <w:pStyle w:val="Compact"/>
            </w:pPr>
            <w:r>
              <w:t xml:space="preserve">Rossi-Fm.: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Rossi Formation</w:t>
            </w:r>
          </w:p>
        </w:tc>
        <w:tc>
          <w:tcPr/>
          <w:p>
            <w:pPr>
              <w:pStyle w:val="Compact"/>
            </w:pPr>
            <w:r>
              <w:t xml:space="preserve">Late Jurassic</w:t>
            </w:r>
          </w:p>
        </w:tc>
        <w:tc>
          <w:tcPr/>
          <w:p>
            <w:pPr>
              <w:pStyle w:val="Compact"/>
            </w:pPr>
            <w:r>
              <w:t xml:space="preserve">Cretaceous</w:t>
            </w:r>
          </w:p>
        </w:tc>
      </w:tr>
      <w:tr>
        <w:tc>
          <w:tcPr/>
          <w:p>
            <w:pPr>
              <w:pStyle w:val="Compact"/>
            </w:pPr>
            <w:r>
              <w:t xml:space="preserve">15203901</w:t>
            </w:r>
          </w:p>
        </w:tc>
        <w:tc>
          <w:tcPr/>
          <w:p>
            <w:pPr>
              <w:pStyle w:val="Compact"/>
            </w:pPr>
            <w:r>
              <w:t xml:space="preserve">Rossi-Fm.: Kalzitmarmor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Rossi Formation</w:t>
            </w:r>
          </w:p>
        </w:tc>
        <w:tc>
          <w:tcPr/>
          <w:p>
            <w:pPr>
              <w:pStyle w:val="Compact"/>
            </w:pPr>
            <w:r>
              <w:t xml:space="preserve">Late Jurassic</w:t>
            </w:r>
          </w:p>
        </w:tc>
        <w:tc>
          <w:tcPr/>
          <w:p>
            <w:pPr>
              <w:pStyle w:val="Compact"/>
            </w:pPr>
            <w:r>
              <w:t xml:space="preserve">Cretaceous</w:t>
            </w:r>
          </w:p>
        </w:tc>
      </w:tr>
      <w:tr>
        <w:tc>
          <w:tcPr/>
          <w:p>
            <w:pPr>
              <w:pStyle w:val="Compact"/>
            </w:pPr>
            <w:r>
              <w:t xml:space="preserve">15203902</w:t>
            </w:r>
          </w:p>
        </w:tc>
        <w:tc>
          <w:tcPr/>
          <w:p>
            <w:pPr>
              <w:pStyle w:val="Compact"/>
            </w:pPr>
            <w:r>
              <w:t xml:space="preserve">Rossi-Fm.: Kalksilikatfels</w:t>
            </w:r>
          </w:p>
        </w:tc>
        <w:tc>
          <w:tcPr/>
          <w:p>
            <w:pPr>
              <w:pStyle w:val="Compact"/>
            </w:pPr>
            <w:r>
              <w:t xml:space="preserve">granofels: calcsilicate</w:t>
            </w:r>
          </w:p>
        </w:tc>
        <w:tc>
          <w:tcPr/>
          <w:p>
            <w:pPr>
              <w:pStyle w:val="Compact"/>
            </w:pPr>
            <w:r>
              <w:t xml:space="preserve">–</w:t>
            </w:r>
          </w:p>
        </w:tc>
        <w:tc>
          <w:tcPr/>
          <w:p>
            <w:pPr>
              <w:pStyle w:val="Compact"/>
            </w:pPr>
            <w:r>
              <w:t xml:space="preserve">–</w:t>
            </w:r>
          </w:p>
        </w:tc>
        <w:tc>
          <w:tcPr/>
          <w:p>
            <w:pPr>
              <w:pStyle w:val="Compact"/>
            </w:pPr>
            <w:r>
              <w:t xml:space="preserve">Rossi Formation</w:t>
            </w:r>
          </w:p>
        </w:tc>
        <w:tc>
          <w:tcPr/>
          <w:p>
            <w:pPr>
              <w:pStyle w:val="Compact"/>
            </w:pPr>
            <w:r>
              <w:t xml:space="preserve">Late Jurassic</w:t>
            </w:r>
          </w:p>
        </w:tc>
        <w:tc>
          <w:tcPr/>
          <w:p>
            <w:pPr>
              <w:pStyle w:val="Compact"/>
            </w:pPr>
            <w:r>
              <w:t xml:space="preserve">Cretaceous</w:t>
            </w:r>
          </w:p>
        </w:tc>
      </w:tr>
      <w:tr>
        <w:tc>
          <w:tcPr/>
          <w:p>
            <w:pPr>
              <w:pStyle w:val="Compact"/>
            </w:pPr>
            <w:r>
              <w:t xml:space="preserve">15203903</w:t>
            </w:r>
          </w:p>
        </w:tc>
        <w:tc>
          <w:tcPr/>
          <w:p>
            <w:pPr>
              <w:pStyle w:val="Compact"/>
            </w:pPr>
            <w:r>
              <w:t xml:space="preserve">Rossi-Fm.: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Rossi Formation</w:t>
            </w:r>
          </w:p>
        </w:tc>
        <w:tc>
          <w:tcPr/>
          <w:p>
            <w:pPr>
              <w:pStyle w:val="Compact"/>
            </w:pPr>
            <w:r>
              <w:t xml:space="preserve">Late Jurassic</w:t>
            </w:r>
          </w:p>
        </w:tc>
        <w:tc>
          <w:tcPr/>
          <w:p>
            <w:pPr>
              <w:pStyle w:val="Compact"/>
            </w:pPr>
            <w:r>
              <w:t xml:space="preserve">Cretaceous</w:t>
            </w:r>
          </w:p>
        </w:tc>
      </w:tr>
      <w:tr>
        <w:tc>
          <w:tcPr/>
          <w:p>
            <w:pPr>
              <w:pStyle w:val="Compact"/>
            </w:pPr>
            <w:r>
              <w:t xml:space="preserve">15203904</w:t>
            </w:r>
          </w:p>
        </w:tc>
        <w:tc>
          <w:tcPr/>
          <w:p>
            <w:pPr>
              <w:pStyle w:val="Compact"/>
            </w:pPr>
            <w:r>
              <w:t xml:space="preserve">Forno-Amphibolit: Pillow-Basalt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Forno Amphibolite</w:t>
            </w:r>
          </w:p>
        </w:tc>
        <w:tc>
          <w:tcPr/>
          <w:p>
            <w:pPr>
              <w:pStyle w:val="Compact"/>
            </w:pPr>
            <w:r>
              <w:t xml:space="preserve">Callovian</w:t>
            </w:r>
          </w:p>
        </w:tc>
        <w:tc>
          <w:tcPr/>
          <w:p>
            <w:pPr>
              <w:pStyle w:val="Compact"/>
            </w:pPr>
            <w:r>
              <w:t xml:space="preserve">Tithonian</w:t>
            </w:r>
          </w:p>
        </w:tc>
      </w:tr>
      <w:tr>
        <w:tc>
          <w:tcPr/>
          <w:p>
            <w:pPr>
              <w:pStyle w:val="Compact"/>
            </w:pPr>
            <w:r>
              <w:t xml:space="preserve">15203905</w:t>
            </w:r>
          </w:p>
        </w:tc>
        <w:tc>
          <w:tcPr/>
          <w:p>
            <w:pPr>
              <w:pStyle w:val="Compact"/>
            </w:pPr>
            <w:r>
              <w:t xml:space="preserve">Forno-Amphibolit: Porphyrische Fazies</w:t>
            </w:r>
          </w:p>
        </w:tc>
        <w:tc>
          <w:tcPr/>
          <w:p>
            <w:pPr>
              <w:pStyle w:val="Compact"/>
            </w:pPr>
            <w:r>
              <w:t xml:space="preserve">amphibolite: porphyric</w:t>
            </w:r>
          </w:p>
        </w:tc>
        <w:tc>
          <w:tcPr/>
          <w:p>
            <w:pPr>
              <w:pStyle w:val="Compact"/>
            </w:pPr>
            <w:r>
              <w:t xml:space="preserve">–</w:t>
            </w:r>
          </w:p>
        </w:tc>
        <w:tc>
          <w:tcPr/>
          <w:p>
            <w:pPr>
              <w:pStyle w:val="Compact"/>
            </w:pPr>
            <w:r>
              <w:t xml:space="preserve">–</w:t>
            </w:r>
          </w:p>
        </w:tc>
        <w:tc>
          <w:tcPr/>
          <w:p>
            <w:pPr>
              <w:pStyle w:val="Compact"/>
            </w:pPr>
            <w:r>
              <w:t xml:space="preserve">Forno Amphibolite</w:t>
            </w:r>
          </w:p>
        </w:tc>
        <w:tc>
          <w:tcPr/>
          <w:p>
            <w:pPr>
              <w:pStyle w:val="Compact"/>
            </w:pPr>
            <w:r>
              <w:t xml:space="preserve">Callovian</w:t>
            </w:r>
          </w:p>
        </w:tc>
        <w:tc>
          <w:tcPr/>
          <w:p>
            <w:pPr>
              <w:pStyle w:val="Compact"/>
            </w:pPr>
            <w:r>
              <w:t xml:space="preserve">Tithonian</w:t>
            </w:r>
          </w:p>
        </w:tc>
      </w:tr>
      <w:tr>
        <w:tc>
          <w:tcPr/>
          <w:p>
            <w:pPr>
              <w:pStyle w:val="Compact"/>
            </w:pPr>
            <w:r>
              <w:t xml:space="preserve">15203906</w:t>
            </w:r>
          </w:p>
        </w:tc>
        <w:tc>
          <w:tcPr/>
          <w:p>
            <w:pPr>
              <w:pStyle w:val="Compact"/>
            </w:pPr>
            <w:r>
              <w:t xml:space="preserve">Forno-Amphibolit: mit Epidotlagen</w:t>
            </w:r>
          </w:p>
        </w:tc>
        <w:tc>
          <w:tcPr/>
          <w:p>
            <w:pPr>
              <w:pStyle w:val="Compact"/>
            </w:pPr>
            <w:r>
              <w:t xml:space="preserve">amphibolite: epidote</w:t>
            </w:r>
          </w:p>
        </w:tc>
        <w:tc>
          <w:tcPr/>
          <w:p>
            <w:pPr>
              <w:pStyle w:val="Compact"/>
            </w:pPr>
            <w:r>
              <w:t xml:space="preserve">–</w:t>
            </w:r>
          </w:p>
        </w:tc>
        <w:tc>
          <w:tcPr/>
          <w:p>
            <w:pPr>
              <w:pStyle w:val="Compact"/>
            </w:pPr>
            <w:r>
              <w:t xml:space="preserve">–</w:t>
            </w:r>
          </w:p>
        </w:tc>
        <w:tc>
          <w:tcPr/>
          <w:p>
            <w:pPr>
              <w:pStyle w:val="Compact"/>
            </w:pPr>
            <w:r>
              <w:t xml:space="preserve">Forno Amphibolite</w:t>
            </w:r>
          </w:p>
        </w:tc>
        <w:tc>
          <w:tcPr/>
          <w:p>
            <w:pPr>
              <w:pStyle w:val="Compact"/>
            </w:pPr>
            <w:r>
              <w:t xml:space="preserve">Callovian</w:t>
            </w:r>
          </w:p>
        </w:tc>
        <w:tc>
          <w:tcPr/>
          <w:p>
            <w:pPr>
              <w:pStyle w:val="Compact"/>
            </w:pPr>
            <w:r>
              <w:t xml:space="preserve">Tithonian</w:t>
            </w:r>
          </w:p>
        </w:tc>
      </w:tr>
      <w:tr>
        <w:tc>
          <w:tcPr/>
          <w:p>
            <w:pPr>
              <w:pStyle w:val="Compact"/>
            </w:pPr>
            <w:r>
              <w:t xml:space="preserve">15203907</w:t>
            </w:r>
          </w:p>
        </w:tc>
        <w:tc>
          <w:tcPr/>
          <w:p>
            <w:pPr>
              <w:pStyle w:val="Compact"/>
            </w:pPr>
            <w:r>
              <w:t xml:space="preserve">Forno-Amphibolit: mit Fe-Cu-Vererzungen</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Forno Amphibolite</w:t>
            </w:r>
          </w:p>
        </w:tc>
        <w:tc>
          <w:tcPr/>
          <w:p>
            <w:pPr>
              <w:pStyle w:val="Compact"/>
            </w:pPr>
            <w:r>
              <w:t xml:space="preserve">Callovian</w:t>
            </w:r>
          </w:p>
        </w:tc>
        <w:tc>
          <w:tcPr/>
          <w:p>
            <w:pPr>
              <w:pStyle w:val="Compact"/>
            </w:pPr>
            <w:r>
              <w:t xml:space="preserve">Tithonian</w:t>
            </w:r>
          </w:p>
        </w:tc>
      </w:tr>
      <w:tr>
        <w:tc>
          <w:tcPr/>
          <w:p>
            <w:pPr>
              <w:pStyle w:val="Compact"/>
            </w:pPr>
            <w:r>
              <w:t xml:space="preserve">15203908</w:t>
            </w:r>
          </w:p>
        </w:tc>
        <w:tc>
          <w:tcPr/>
          <w:p>
            <w:pPr>
              <w:pStyle w:val="Compact"/>
            </w:pPr>
            <w:r>
              <w:t xml:space="preserve">Malenco-Ultramafitit: Ophikalzit</w:t>
            </w:r>
          </w:p>
        </w:tc>
        <w:tc>
          <w:tcPr/>
          <w:p>
            <w:pPr>
              <w:pStyle w:val="Compact"/>
            </w:pPr>
            <w:r>
              <w:t xml:space="preserve">serpentinite: brecciated: carbonate</w:t>
            </w:r>
          </w:p>
        </w:tc>
        <w:tc>
          <w:tcPr/>
          <w:p>
            <w:pPr>
              <w:pStyle w:val="Compact"/>
            </w:pPr>
            <w:r>
              <w:t xml:space="preserve">–</w:t>
            </w:r>
          </w:p>
        </w:tc>
        <w:tc>
          <w:tcPr/>
          <w:p>
            <w:pPr>
              <w:pStyle w:val="Compact"/>
            </w:pPr>
            <w:r>
              <w:t xml:space="preserve">–</w:t>
            </w:r>
          </w:p>
        </w:tc>
        <w:tc>
          <w:tcPr/>
          <w:p>
            <w:pPr>
              <w:pStyle w:val="Compact"/>
            </w:pPr>
            <w:r>
              <w:t xml:space="preserve">Malenco Serpentinite</w:t>
            </w:r>
          </w:p>
        </w:tc>
        <w:tc>
          <w:tcPr/>
          <w:p>
            <w:pPr>
              <w:pStyle w:val="Compact"/>
            </w:pPr>
            <w:r>
              <w:t xml:space="preserve">Bajocian</w:t>
            </w:r>
          </w:p>
        </w:tc>
        <w:tc>
          <w:tcPr/>
          <w:p>
            <w:pPr>
              <w:pStyle w:val="Compact"/>
            </w:pPr>
            <w:r>
              <w:t xml:space="preserve">Bathonian</w:t>
            </w:r>
          </w:p>
        </w:tc>
      </w:tr>
      <w:tr>
        <w:tc>
          <w:tcPr/>
          <w:p>
            <w:pPr>
              <w:pStyle w:val="Compact"/>
            </w:pPr>
            <w:r>
              <w:t xml:space="preserve">15203909</w:t>
            </w:r>
          </w:p>
        </w:tc>
        <w:tc>
          <w:tcPr/>
          <w:p>
            <w:pPr>
              <w:pStyle w:val="Compact"/>
            </w:pPr>
            <w:r>
              <w:t xml:space="preserve">Platta-Decke: Kalk- und Tonschiefer</w:t>
            </w:r>
          </w:p>
        </w:tc>
        <w:tc>
          <w:tcPr/>
          <w:p>
            <w:pPr>
              <w:pStyle w:val="Compact"/>
            </w:pPr>
            <w:r>
              <w:t xml:space="preserve">schist: clayey</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Jurassic</w:t>
            </w:r>
          </w:p>
        </w:tc>
        <w:tc>
          <w:tcPr/>
          <w:p>
            <w:pPr>
              <w:pStyle w:val="Compact"/>
            </w:pPr>
            <w:r>
              <w:t xml:space="preserve">Cenozoic</w:t>
            </w:r>
          </w:p>
        </w:tc>
      </w:tr>
      <w:tr>
        <w:tc>
          <w:tcPr/>
          <w:p>
            <w:pPr>
              <w:pStyle w:val="Compact"/>
            </w:pPr>
            <w:r>
              <w:t xml:space="preserve">15203910</w:t>
            </w:r>
          </w:p>
        </w:tc>
        <w:tc>
          <w:tcPr/>
          <w:p>
            <w:pPr>
              <w:pStyle w:val="Compact"/>
            </w:pPr>
            <w:r>
              <w:t xml:space="preserve">Platta-Decke: Riebeckit-Albitschiefer</w:t>
            </w:r>
          </w:p>
        </w:tc>
        <w:tc>
          <w:tcPr/>
          <w:p>
            <w:pPr>
              <w:pStyle w:val="Compact"/>
            </w:pPr>
            <w:r>
              <w:t xml:space="preserve">schist: amphibole</w:t>
            </w:r>
          </w:p>
        </w:tc>
        <w:tc>
          <w:tcPr/>
          <w:p>
            <w:pPr>
              <w:pStyle w:val="Compact"/>
            </w:pPr>
            <w:r>
              <w:t xml:space="preserve">–</w:t>
            </w:r>
          </w:p>
        </w:tc>
        <w:tc>
          <w:tcPr/>
          <w:p>
            <w:pPr>
              <w:pStyle w:val="Compact"/>
            </w:pPr>
            <w:r>
              <w:t xml:space="preserve">–</w:t>
            </w:r>
          </w:p>
        </w:tc>
        <w:tc>
          <w:tcPr/>
          <w:p>
            <w:pPr>
              <w:pStyle w:val="Compact"/>
            </w:pPr>
            <w:r>
              <w:t xml:space="preserve">Falotta Radiolarite</w:t>
            </w:r>
          </w:p>
        </w:tc>
        <w:tc>
          <w:tcPr/>
          <w:p>
            <w:pPr>
              <w:pStyle w:val="Compact"/>
            </w:pPr>
            <w:r>
              <w:t xml:space="preserve">Jurassic</w:t>
            </w:r>
          </w:p>
        </w:tc>
        <w:tc>
          <w:tcPr/>
          <w:p>
            <w:pPr>
              <w:pStyle w:val="Compact"/>
            </w:pPr>
            <w:r>
              <w:t xml:space="preserve">Jurassic</w:t>
            </w:r>
          </w:p>
        </w:tc>
      </w:tr>
      <w:tr>
        <w:tc>
          <w:tcPr/>
          <w:p>
            <w:pPr>
              <w:pStyle w:val="Compact"/>
            </w:pPr>
            <w:r>
              <w:t xml:space="preserve">15203911</w:t>
            </w:r>
          </w:p>
        </w:tc>
        <w:tc>
          <w:tcPr/>
          <w:p>
            <w:pPr>
              <w:pStyle w:val="Compact"/>
            </w:pPr>
            <w:r>
              <w:t xml:space="preserve">Platta-Decke: Hyaloklastit</w:t>
            </w:r>
          </w:p>
        </w:tc>
        <w:tc>
          <w:tcPr/>
          <w:p>
            <w:pPr>
              <w:pStyle w:val="Compact"/>
            </w:pPr>
            <w:r>
              <w:t xml:space="preserve">breccia: tuffitic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15203912</w:t>
            </w:r>
          </w:p>
        </w:tc>
        <w:tc>
          <w:tcPr/>
          <w:p>
            <w:pPr>
              <w:pStyle w:val="Compact"/>
            </w:pPr>
            <w:r>
              <w:t xml:space="preserve">Platta-Decke: 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15203913</w:t>
            </w:r>
          </w:p>
        </w:tc>
        <w:tc>
          <w:tcPr/>
          <w:p>
            <w:pPr>
              <w:pStyle w:val="Compact"/>
            </w:pPr>
            <w:r>
              <w:t xml:space="preserve">Platta-Decke: Basalt: mit Pillow-Struktur</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15203914</w:t>
            </w:r>
          </w:p>
        </w:tc>
        <w:tc>
          <w:tcPr/>
          <w:p>
            <w:pPr>
              <w:pStyle w:val="Compact"/>
            </w:pPr>
            <w:r>
              <w:t xml:space="preserve">Platta-Decke: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15203915</w:t>
            </w:r>
          </w:p>
        </w:tc>
        <w:tc>
          <w:tcPr/>
          <w:p>
            <w:pPr>
              <w:pStyle w:val="Compact"/>
            </w:pPr>
            <w:r>
              <w:t xml:space="preserve">Platta-Decke: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15203916</w:t>
            </w:r>
          </w:p>
        </w:tc>
        <w:tc>
          <w:tcPr/>
          <w:p>
            <w:pPr>
              <w:pStyle w:val="Compact"/>
            </w:pPr>
            <w:r>
              <w:t xml:space="preserve">Platta-Decke: Serpentinit: Pyroxen</w:t>
            </w:r>
          </w:p>
        </w:tc>
        <w:tc>
          <w:tcPr/>
          <w:p>
            <w:pPr>
              <w:pStyle w:val="Compact"/>
            </w:pPr>
            <w:r>
              <w:t xml:space="preserve">serpentinite: pyroxene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15203917</w:t>
            </w:r>
          </w:p>
        </w:tc>
        <w:tc>
          <w:tcPr/>
          <w:p>
            <w:pPr>
              <w:pStyle w:val="Compact"/>
            </w:pPr>
            <w:r>
              <w:t xml:space="preserve">Platta-Decke: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15203918</w:t>
            </w:r>
          </w:p>
        </w:tc>
        <w:tc>
          <w:tcPr/>
          <w:p>
            <w:pPr>
              <w:pStyle w:val="Compact"/>
            </w:pPr>
            <w:r>
              <w:t xml:space="preserve">Platta-Decke: Ophikalzit</w:t>
            </w:r>
          </w:p>
        </w:tc>
        <w:tc>
          <w:tcPr/>
          <w:p>
            <w:pPr>
              <w:pStyle w:val="Compact"/>
            </w:pPr>
            <w:r>
              <w:t xml:space="preserve">serpentinite: brecciated: carbonate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15203919</w:t>
            </w:r>
          </w:p>
        </w:tc>
        <w:tc>
          <w:tcPr/>
          <w:p>
            <w:pPr>
              <w:pStyle w:val="Compact"/>
            </w:pPr>
            <w:r>
              <w:t xml:space="preserve">Platta-Decke: Altkristallin</w:t>
            </w:r>
          </w:p>
        </w:tc>
        <w:tc>
          <w:tcPr/>
          <w:p>
            <w:pPr>
              <w:pStyle w:val="Compact"/>
            </w:pPr>
            <w:r>
              <w:t xml:space="preserve">rock: 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15203920</w:t>
            </w:r>
          </w:p>
        </w:tc>
        <w:tc>
          <w:tcPr/>
          <w:p>
            <w:pPr>
              <w:pStyle w:val="Compact"/>
            </w:pPr>
            <w:r>
              <w:t xml:space="preserve">Staldengraben-Fm.: Soladier-Mb. und Creux-de-l'Ours-Mb.</w:t>
            </w:r>
          </w:p>
        </w:tc>
        <w:tc>
          <w:tcPr/>
          <w:p>
            <w:pPr>
              <w:pStyle w:val="Compact"/>
            </w:pPr>
            <w:r>
              <w:t xml:space="preserve">marlstone: schistose</w:t>
            </w:r>
          </w:p>
        </w:tc>
        <w:tc>
          <w:tcPr/>
          <w:p>
            <w:pPr>
              <w:pStyle w:val="Compact"/>
            </w:pPr>
            <w:r>
              <w:t xml:space="preserve">limestone</w:t>
            </w:r>
          </w:p>
        </w:tc>
        <w:tc>
          <w:tcPr/>
          <w:p>
            <w:pPr>
              <w:pStyle w:val="Compact"/>
            </w:pPr>
            <w:r>
              <w:t xml:space="preserve">marlstone: bitumen</w:t>
            </w:r>
          </w:p>
        </w:tc>
        <w:tc>
          <w:tcPr/>
          <w:p>
            <w:pPr>
              <w:pStyle w:val="Compact"/>
            </w:pPr>
            <w:r>
              <w:t xml:space="preserve">–</w:t>
            </w:r>
          </w:p>
        </w:tc>
        <w:tc>
          <w:tcPr/>
          <w:p>
            <w:pPr>
              <w:pStyle w:val="Compact"/>
            </w:pPr>
            <w:r>
              <w:t xml:space="preserve">Toarcian</w:t>
            </w:r>
          </w:p>
        </w:tc>
        <w:tc>
          <w:tcPr/>
          <w:p>
            <w:pPr>
              <w:pStyle w:val="Compact"/>
            </w:pPr>
            <w:r>
              <w:t xml:space="preserve">Aalenian</w:t>
            </w:r>
          </w:p>
        </w:tc>
      </w:tr>
      <w:tr>
        <w:tc>
          <w:tcPr/>
          <w:p>
            <w:pPr>
              <w:pStyle w:val="Compact"/>
            </w:pPr>
            <w:r>
              <w:t xml:space="preserve">15203921</w:t>
            </w:r>
          </w:p>
        </w:tc>
        <w:tc>
          <w:tcPr/>
          <w:p>
            <w:pPr>
              <w:pStyle w:val="Compact"/>
            </w:pPr>
            <w:r>
              <w:t xml:space="preserve">Adula-Decke: Ordovizischer 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Ordovician</w:t>
            </w:r>
          </w:p>
        </w:tc>
        <w:tc>
          <w:tcPr/>
          <w:p>
            <w:pPr>
              <w:pStyle w:val="Compact"/>
            </w:pPr>
            <w:r>
              <w:t xml:space="preserve">Ordovician</w:t>
            </w:r>
          </w:p>
        </w:tc>
      </w:tr>
      <w:tr>
        <w:tc>
          <w:tcPr/>
          <w:p>
            <w:pPr>
              <w:pStyle w:val="Compact"/>
            </w:pPr>
            <w:r>
              <w:t xml:space="preserve">15203922</w:t>
            </w:r>
          </w:p>
        </w:tc>
        <w:tc>
          <w:tcPr/>
          <w:p>
            <w:pPr>
              <w:pStyle w:val="Compact"/>
            </w:pPr>
            <w:r>
              <w:t xml:space="preserve">Adula-Decke: Rossa-Orthogneis</w:t>
            </w:r>
          </w:p>
        </w:tc>
        <w:tc>
          <w:tcPr/>
          <w:p>
            <w:pPr>
              <w:pStyle w:val="Compact"/>
            </w:pPr>
            <w:r>
              <w:t xml:space="preserve">gneiss: granitic-augen</w:t>
            </w:r>
          </w:p>
        </w:tc>
        <w:tc>
          <w:tcPr/>
          <w:p>
            <w:pPr>
              <w:pStyle w:val="Compact"/>
            </w:pPr>
            <w:r>
              <w:t xml:space="preserve">–</w:t>
            </w:r>
          </w:p>
        </w:tc>
        <w:tc>
          <w:tcPr/>
          <w:p>
            <w:pPr>
              <w:pStyle w:val="Compact"/>
            </w:pPr>
            <w:r>
              <w:t xml:space="preserve">–</w:t>
            </w:r>
          </w:p>
        </w:tc>
        <w:tc>
          <w:tcPr/>
          <w:p>
            <w:pPr>
              <w:pStyle w:val="Compact"/>
            </w:pPr>
            <w:r>
              <w:t xml:space="preserve">Rossa Orthogneiss</w:t>
            </w:r>
          </w:p>
        </w:tc>
        <w:tc>
          <w:tcPr/>
          <w:p>
            <w:pPr>
              <w:pStyle w:val="Compact"/>
            </w:pPr>
            <w:r>
              <w:t xml:space="preserve">Ordovician</w:t>
            </w:r>
          </w:p>
        </w:tc>
        <w:tc>
          <w:tcPr/>
          <w:p>
            <w:pPr>
              <w:pStyle w:val="Compact"/>
            </w:pPr>
            <w:r>
              <w:t xml:space="preserve">Ordovician</w:t>
            </w:r>
          </w:p>
        </w:tc>
      </w:tr>
      <w:tr>
        <w:tc>
          <w:tcPr/>
          <w:p>
            <w:pPr>
              <w:pStyle w:val="Compact"/>
            </w:pPr>
            <w:r>
              <w:t xml:space="preserve">15203923</w:t>
            </w:r>
          </w:p>
        </w:tc>
        <w:tc>
          <w:tcPr/>
          <w:p>
            <w:pPr>
              <w:pStyle w:val="Compact"/>
            </w:pPr>
            <w:r>
              <w:t xml:space="preserve">Adula-Decke: Plattenberg-Brekzie</w:t>
            </w:r>
          </w:p>
        </w:tc>
        <w:tc>
          <w:tcPr/>
          <w:p>
            <w:pPr>
              <w:pStyle w:val="Compact"/>
            </w:pPr>
            <w:r>
              <w:t xml:space="preserve">breccia: dolomitic</w:t>
            </w:r>
          </w:p>
        </w:tc>
        <w:tc>
          <w:tcPr/>
          <w:p>
            <w:pPr>
              <w:pStyle w:val="Compact"/>
            </w:pPr>
            <w:r>
              <w:t xml:space="preserve">marble</w:t>
            </w:r>
          </w:p>
        </w:tc>
        <w:tc>
          <w:tcPr/>
          <w:p>
            <w:pPr>
              <w:pStyle w:val="Compact"/>
            </w:pPr>
            <w:r>
              <w:t xml:space="preserve">phyllite</w:t>
            </w:r>
          </w:p>
        </w:tc>
        <w:tc>
          <w:tcPr/>
          <w:p>
            <w:pPr>
              <w:pStyle w:val="Compact"/>
            </w:pPr>
            <w:r>
              <w:t xml:space="preserve">Plattenberg Breccia</w:t>
            </w:r>
          </w:p>
        </w:tc>
        <w:tc>
          <w:tcPr/>
          <w:p>
            <w:pPr>
              <w:pStyle w:val="Compact"/>
            </w:pPr>
            <w:r>
              <w:t xml:space="preserve">Middle Jurassic</w:t>
            </w:r>
          </w:p>
        </w:tc>
        <w:tc>
          <w:tcPr/>
          <w:p>
            <w:pPr>
              <w:pStyle w:val="Compact"/>
            </w:pPr>
            <w:r>
              <w:t xml:space="preserve">Late Jurassic</w:t>
            </w:r>
          </w:p>
        </w:tc>
      </w:tr>
      <w:tr>
        <w:tc>
          <w:tcPr/>
          <w:p>
            <w:pPr>
              <w:pStyle w:val="Compact"/>
            </w:pPr>
            <w:r>
              <w:t xml:space="preserve">15203924</w:t>
            </w:r>
          </w:p>
        </w:tc>
        <w:tc>
          <w:tcPr/>
          <w:p>
            <w:pPr>
              <w:pStyle w:val="Compact"/>
            </w:pPr>
            <w:r>
              <w:t xml:space="preserve">Adula-Decke: Dolomie Bicolori</w:t>
            </w:r>
          </w:p>
        </w:tc>
        <w:tc>
          <w:tcPr/>
          <w:p>
            <w:pPr>
              <w:pStyle w:val="Compact"/>
            </w:pPr>
            <w:r>
              <w:t xml:space="preserve">marble: dolomitic</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15203925</w:t>
            </w:r>
          </w:p>
        </w:tc>
        <w:tc>
          <w:tcPr/>
          <w:p>
            <w:pPr>
              <w:pStyle w:val="Compact"/>
            </w:pPr>
            <w:r>
              <w:t xml:space="preserve">Adula-Decke: Rosso-di-Grav-Orthogneis</w:t>
            </w:r>
          </w:p>
        </w:tc>
        <w:tc>
          <w:tcPr/>
          <w:p>
            <w:pPr>
              <w:pStyle w:val="Compact"/>
            </w:pPr>
            <w:r>
              <w:t xml:space="preserve">gneiss: granitic-augen</w:t>
            </w:r>
          </w:p>
        </w:tc>
        <w:tc>
          <w:tcPr/>
          <w:p>
            <w:pPr>
              <w:pStyle w:val="Compact"/>
            </w:pPr>
            <w:r>
              <w:t xml:space="preserve">gneiss: biotite-muscovite</w:t>
            </w:r>
          </w:p>
        </w:tc>
        <w:tc>
          <w:tcPr/>
          <w:p>
            <w:pPr>
              <w:pStyle w:val="Compact"/>
            </w:pPr>
            <w:r>
              <w:t xml:space="preserve">–</w:t>
            </w:r>
          </w:p>
        </w:tc>
        <w:tc>
          <w:tcPr/>
          <w:p>
            <w:pPr>
              <w:pStyle w:val="Compact"/>
            </w:pPr>
            <w:r>
              <w:t xml:space="preserve">Rosso di Grav Orthogneiss</w:t>
            </w:r>
          </w:p>
        </w:tc>
        <w:tc>
          <w:tcPr/>
          <w:p>
            <w:pPr>
              <w:pStyle w:val="Compact"/>
            </w:pPr>
            <w:r>
              <w:t xml:space="preserve">Paleozoic</w:t>
            </w:r>
          </w:p>
        </w:tc>
        <w:tc>
          <w:tcPr/>
          <w:p>
            <w:pPr>
              <w:pStyle w:val="Compact"/>
            </w:pPr>
            <w:r>
              <w:t xml:space="preserve">Paleozoic</w:t>
            </w:r>
          </w:p>
        </w:tc>
      </w:tr>
      <w:tr>
        <w:tc>
          <w:tcPr/>
          <w:p>
            <w:pPr>
              <w:pStyle w:val="Compact"/>
            </w:pPr>
            <w:r>
              <w:t xml:space="preserve">15203926</w:t>
            </w:r>
          </w:p>
        </w:tc>
        <w:tc>
          <w:tcPr/>
          <w:p>
            <w:pPr>
              <w:pStyle w:val="Compact"/>
            </w:pPr>
            <w:r>
              <w:t xml:space="preserve">Adula-Decke: Alpe-Bresciana-Orthogneis</w:t>
            </w:r>
          </w:p>
        </w:tc>
        <w:tc>
          <w:tcPr/>
          <w:p>
            <w:pPr>
              <w:pStyle w:val="Compact"/>
            </w:pPr>
            <w:r>
              <w:t xml:space="preserve">gneiss: granitic-augen</w:t>
            </w:r>
          </w:p>
        </w:tc>
        <w:tc>
          <w:tcPr/>
          <w:p>
            <w:pPr>
              <w:pStyle w:val="Compact"/>
            </w:pPr>
            <w:r>
              <w:t xml:space="preserve">–</w:t>
            </w:r>
          </w:p>
        </w:tc>
        <w:tc>
          <w:tcPr/>
          <w:p>
            <w:pPr>
              <w:pStyle w:val="Compact"/>
            </w:pPr>
            <w:r>
              <w:t xml:space="preserve">–</w:t>
            </w:r>
          </w:p>
        </w:tc>
        <w:tc>
          <w:tcPr/>
          <w:p>
            <w:pPr>
              <w:pStyle w:val="Compact"/>
            </w:pPr>
            <w:r>
              <w:t xml:space="preserve">Alpe Bresciana Orthogneiss</w:t>
            </w:r>
          </w:p>
        </w:tc>
        <w:tc>
          <w:tcPr/>
          <w:p>
            <w:pPr>
              <w:pStyle w:val="Compact"/>
            </w:pPr>
            <w:r>
              <w:t xml:space="preserve">Ordovician</w:t>
            </w:r>
          </w:p>
        </w:tc>
        <w:tc>
          <w:tcPr/>
          <w:p>
            <w:pPr>
              <w:pStyle w:val="Compact"/>
            </w:pPr>
            <w:r>
              <w:t xml:space="preserve">Ordovician</w:t>
            </w:r>
          </w:p>
        </w:tc>
      </w:tr>
      <w:tr>
        <w:tc>
          <w:tcPr/>
          <w:p>
            <w:pPr>
              <w:pStyle w:val="Compact"/>
            </w:pPr>
            <w:r>
              <w:t xml:space="preserve">15203927</w:t>
            </w:r>
          </w:p>
        </w:tc>
        <w:tc>
          <w:tcPr/>
          <w:p>
            <w:pPr>
              <w:pStyle w:val="Compact"/>
            </w:pPr>
            <w:r>
              <w:t xml:space="preserve">Adula-Decke: Trescolmen-Formation</w:t>
            </w:r>
          </w:p>
        </w:tc>
        <w:tc>
          <w:tcPr/>
          <w:p>
            <w:pPr>
              <w:pStyle w:val="Compact"/>
            </w:pPr>
            <w:r>
              <w:t xml:space="preserve">schist</w:t>
            </w:r>
          </w:p>
        </w:tc>
        <w:tc>
          <w:tcPr/>
          <w:p>
            <w:pPr>
              <w:pStyle w:val="Compact"/>
            </w:pPr>
            <w:r>
              <w:t xml:space="preserve">pelite</w:t>
            </w:r>
          </w:p>
        </w:tc>
        <w:tc>
          <w:tcPr/>
          <w:p>
            <w:pPr>
              <w:pStyle w:val="Compact"/>
            </w:pPr>
            <w:r>
              <w:t xml:space="preserve">rock: basic</w:t>
            </w:r>
          </w:p>
        </w:tc>
        <w:tc>
          <w:tcPr/>
          <w:p>
            <w:pPr>
              <w:pStyle w:val="Compact"/>
            </w:pPr>
            <w:r>
              <w:t xml:space="preserve">–</w:t>
            </w:r>
          </w:p>
        </w:tc>
        <w:tc>
          <w:tcPr/>
          <w:p>
            <w:pPr>
              <w:pStyle w:val="Compact"/>
            </w:pPr>
            <w:r>
              <w:t xml:space="preserve">Ordovician</w:t>
            </w:r>
          </w:p>
        </w:tc>
        <w:tc>
          <w:tcPr/>
          <w:p>
            <w:pPr>
              <w:pStyle w:val="Compact"/>
            </w:pPr>
            <w:r>
              <w:t xml:space="preserve">Ordovician</w:t>
            </w:r>
          </w:p>
        </w:tc>
      </w:tr>
      <w:tr>
        <w:tc>
          <w:tcPr/>
          <w:p>
            <w:pPr>
              <w:pStyle w:val="Compact"/>
            </w:pPr>
            <w:r>
              <w:t xml:space="preserve">15203928</w:t>
            </w:r>
          </w:p>
        </w:tc>
        <w:tc>
          <w:tcPr/>
          <w:p>
            <w:pPr>
              <w:pStyle w:val="Compact"/>
            </w:pPr>
            <w:r>
              <w:t xml:space="preserve">Obrist-Fm.: Oberer Serizitmarmor</w:t>
            </w:r>
          </w:p>
        </w:tc>
        <w:tc>
          <w:tcPr/>
          <w:p>
            <w:pPr>
              <w:pStyle w:val="Compact"/>
            </w:pPr>
            <w:r>
              <w:t xml:space="preserve">marble: calcareous: sericite</w:t>
            </w:r>
          </w:p>
        </w:tc>
        <w:tc>
          <w:tcPr/>
          <w:p>
            <w:pPr>
              <w:pStyle w:val="Compact"/>
            </w:pPr>
            <w:r>
              <w:t xml:space="preserve">–</w:t>
            </w:r>
          </w:p>
        </w:tc>
        <w:tc>
          <w:tcPr/>
          <w:p>
            <w:pPr>
              <w:pStyle w:val="Compact"/>
            </w:pPr>
            <w:r>
              <w:t xml:space="preserve">–</w:t>
            </w:r>
          </w:p>
        </w:tc>
        <w:tc>
          <w:tcPr/>
          <w:p>
            <w:pPr>
              <w:pStyle w:val="Compact"/>
            </w:pPr>
            <w:r>
              <w:t xml:space="preserve">Obrist Formation</w:t>
            </w:r>
          </w:p>
        </w:tc>
        <w:tc>
          <w:tcPr/>
          <w:p>
            <w:pPr>
              <w:pStyle w:val="Compact"/>
            </w:pPr>
            <w:r>
              <w:t xml:space="preserve">Late Jurassic</w:t>
            </w:r>
          </w:p>
        </w:tc>
        <w:tc>
          <w:tcPr/>
          <w:p>
            <w:pPr>
              <w:pStyle w:val="Compact"/>
            </w:pPr>
            <w:r>
              <w:t xml:space="preserve">Cretaceous</w:t>
            </w:r>
          </w:p>
        </w:tc>
      </w:tr>
      <w:tr>
        <w:tc>
          <w:tcPr/>
          <w:p>
            <w:pPr>
              <w:pStyle w:val="Compact"/>
            </w:pPr>
            <w:r>
              <w:t xml:space="preserve">15203929</w:t>
            </w:r>
          </w:p>
        </w:tc>
        <w:tc>
          <w:tcPr/>
          <w:p>
            <w:pPr>
              <w:pStyle w:val="Compact"/>
            </w:pPr>
            <w:r>
              <w:t xml:space="preserve">Obrist-Fm.: Tonige Kalkschiefer</w:t>
            </w:r>
          </w:p>
        </w:tc>
        <w:tc>
          <w:tcPr/>
          <w:p>
            <w:pPr>
              <w:pStyle w:val="Compact"/>
            </w:pPr>
            <w:r>
              <w:t xml:space="preserve">schist: calcareous</w:t>
            </w:r>
          </w:p>
        </w:tc>
        <w:tc>
          <w:tcPr/>
          <w:p>
            <w:pPr>
              <w:pStyle w:val="Compact"/>
            </w:pPr>
            <w:r>
              <w:t xml:space="preserve">schist: clayey-calcareous</w:t>
            </w:r>
          </w:p>
        </w:tc>
        <w:tc>
          <w:tcPr/>
          <w:p>
            <w:pPr>
              <w:pStyle w:val="Compact"/>
            </w:pPr>
            <w:r>
              <w:t xml:space="preserve">–</w:t>
            </w:r>
          </w:p>
        </w:tc>
        <w:tc>
          <w:tcPr/>
          <w:p>
            <w:pPr>
              <w:pStyle w:val="Compact"/>
            </w:pPr>
            <w:r>
              <w:t xml:space="preserve">Obrist Formation</w:t>
            </w:r>
          </w:p>
        </w:tc>
        <w:tc>
          <w:tcPr/>
          <w:p>
            <w:pPr>
              <w:pStyle w:val="Compact"/>
            </w:pPr>
            <w:r>
              <w:t xml:space="preserve">Late Jurassic</w:t>
            </w:r>
          </w:p>
        </w:tc>
        <w:tc>
          <w:tcPr/>
          <w:p>
            <w:pPr>
              <w:pStyle w:val="Compact"/>
            </w:pPr>
            <w:r>
              <w:t xml:space="preserve">Cretaceous</w:t>
            </w:r>
          </w:p>
        </w:tc>
      </w:tr>
      <w:tr>
        <w:tc>
          <w:tcPr/>
          <w:p>
            <w:pPr>
              <w:pStyle w:val="Compact"/>
            </w:pPr>
            <w:r>
              <w:t xml:space="preserve">15203930</w:t>
            </w:r>
          </w:p>
        </w:tc>
        <w:tc>
          <w:tcPr/>
          <w:p>
            <w:pPr>
              <w:pStyle w:val="Compact"/>
            </w:pPr>
            <w:r>
              <w:t xml:space="preserve">Nisellas-Fm.: Dunkler Tonschiefer</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Nisellas Formation</w:t>
            </w:r>
          </w:p>
        </w:tc>
        <w:tc>
          <w:tcPr/>
          <w:p>
            <w:pPr>
              <w:pStyle w:val="Compact"/>
            </w:pPr>
            <w:r>
              <w:t xml:space="preserve">Aalenian</w:t>
            </w:r>
          </w:p>
        </w:tc>
        <w:tc>
          <w:tcPr/>
          <w:p>
            <w:pPr>
              <w:pStyle w:val="Compact"/>
            </w:pPr>
            <w:r>
              <w:t xml:space="preserve">Callovian</w:t>
            </w:r>
          </w:p>
        </w:tc>
      </w:tr>
      <w:tr>
        <w:tc>
          <w:tcPr/>
          <w:p>
            <w:pPr>
              <w:pStyle w:val="Compact"/>
            </w:pPr>
            <w:r>
              <w:t xml:space="preserve">15203931</w:t>
            </w:r>
          </w:p>
        </w:tc>
        <w:tc>
          <w:tcPr/>
          <w:p>
            <w:pPr>
              <w:pStyle w:val="Compact"/>
            </w:pPr>
            <w:r>
              <w:t xml:space="preserve">Nisellas-Fm.: Dolomit-Kalk-Brekzie</w:t>
            </w:r>
          </w:p>
        </w:tc>
        <w:tc>
          <w:tcPr/>
          <w:p>
            <w:pPr>
              <w:pStyle w:val="Compact"/>
            </w:pPr>
            <w:r>
              <w:t xml:space="preserve">breccia: calcareous-dolomitic</w:t>
            </w:r>
          </w:p>
        </w:tc>
        <w:tc>
          <w:tcPr/>
          <w:p>
            <w:pPr>
              <w:pStyle w:val="Compact"/>
            </w:pPr>
            <w:r>
              <w:t xml:space="preserve">–</w:t>
            </w:r>
          </w:p>
        </w:tc>
        <w:tc>
          <w:tcPr/>
          <w:p>
            <w:pPr>
              <w:pStyle w:val="Compact"/>
            </w:pPr>
            <w:r>
              <w:t xml:space="preserve">–</w:t>
            </w:r>
          </w:p>
        </w:tc>
        <w:tc>
          <w:tcPr/>
          <w:p>
            <w:pPr>
              <w:pStyle w:val="Compact"/>
            </w:pPr>
            <w:r>
              <w:t xml:space="preserve">Nisellas Formation</w:t>
            </w:r>
          </w:p>
        </w:tc>
        <w:tc>
          <w:tcPr/>
          <w:p>
            <w:pPr>
              <w:pStyle w:val="Compact"/>
            </w:pPr>
            <w:r>
              <w:t xml:space="preserve">Aalenian</w:t>
            </w:r>
          </w:p>
        </w:tc>
        <w:tc>
          <w:tcPr/>
          <w:p>
            <w:pPr>
              <w:pStyle w:val="Compact"/>
            </w:pPr>
            <w:r>
              <w:t xml:space="preserve">Callovian</w:t>
            </w:r>
          </w:p>
        </w:tc>
      </w:tr>
      <w:tr>
        <w:tc>
          <w:tcPr/>
          <w:p>
            <w:pPr>
              <w:pStyle w:val="Compact"/>
            </w:pPr>
            <w:r>
              <w:t xml:space="preserve">15203932</w:t>
            </w:r>
          </w:p>
        </w:tc>
        <w:tc>
          <w:tcPr/>
          <w:p>
            <w:pPr>
              <w:pStyle w:val="Compact"/>
            </w:pPr>
            <w:r>
              <w:t xml:space="preserve">Tumpriv-Fm.: Lumachellenkalk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Rhaetian</w:t>
            </w:r>
          </w:p>
        </w:tc>
        <w:tc>
          <w:tcPr/>
          <w:p>
            <w:pPr>
              <w:pStyle w:val="Compact"/>
            </w:pPr>
            <w:r>
              <w:t xml:space="preserve">Rhaetian</w:t>
            </w:r>
          </w:p>
        </w:tc>
      </w:tr>
      <w:tr>
        <w:tc>
          <w:tcPr/>
          <w:p>
            <w:pPr>
              <w:pStyle w:val="Compact"/>
            </w:pPr>
            <w:r>
              <w:t xml:space="preserve">15203933</w:t>
            </w:r>
          </w:p>
        </w:tc>
        <w:tc>
          <w:tcPr/>
          <w:p>
            <w:pPr>
              <w:pStyle w:val="Compact"/>
            </w:pPr>
            <w:r>
              <w:t xml:space="preserve">Tumpriv-Fm.: Bunte Schiefer</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Carnian</w:t>
            </w:r>
          </w:p>
        </w:tc>
        <w:tc>
          <w:tcPr/>
          <w:p>
            <w:pPr>
              <w:pStyle w:val="Compact"/>
            </w:pPr>
            <w:r>
              <w:t xml:space="preserve">Norian</w:t>
            </w:r>
          </w:p>
        </w:tc>
      </w:tr>
      <w:tr>
        <w:tc>
          <w:tcPr/>
          <w:p>
            <w:pPr>
              <w:pStyle w:val="Compact"/>
            </w:pPr>
            <w:r>
              <w:t xml:space="preserve">15203934</w:t>
            </w:r>
          </w:p>
        </w:tc>
        <w:tc>
          <w:tcPr/>
          <w:p>
            <w:pPr>
              <w:pStyle w:val="Compact"/>
            </w:pPr>
            <w:r>
              <w:t xml:space="preserve">Tumpriv-Fm.: Heller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Carnian</w:t>
            </w:r>
          </w:p>
        </w:tc>
        <w:tc>
          <w:tcPr/>
          <w:p>
            <w:pPr>
              <w:pStyle w:val="Compact"/>
            </w:pPr>
            <w:r>
              <w:t xml:space="preserve">Norian</w:t>
            </w:r>
          </w:p>
        </w:tc>
      </w:tr>
      <w:tr>
        <w:tc>
          <w:tcPr/>
          <w:p>
            <w:pPr>
              <w:pStyle w:val="Compact"/>
            </w:pPr>
            <w:r>
              <w:t xml:space="preserve">15203935</w:t>
            </w:r>
          </w:p>
        </w:tc>
        <w:tc>
          <w:tcPr/>
          <w:p>
            <w:pPr>
              <w:pStyle w:val="Compact"/>
            </w:pPr>
            <w:r>
              <w:t xml:space="preserve">Schams-Deckenkomplex: Rauwacke</w:t>
            </w:r>
          </w:p>
        </w:tc>
        <w:tc>
          <w:tcPr/>
          <w:p>
            <w:pPr>
              <w:pStyle w:val="Compact"/>
            </w:pPr>
            <w:r>
              <w:t xml:space="preserve">rauwacke</w:t>
            </w:r>
          </w:p>
        </w:tc>
        <w:tc>
          <w:tcPr/>
          <w:p>
            <w:pPr>
              <w:pStyle w:val="Compact"/>
            </w:pPr>
            <w:r>
              <w:t xml:space="preserve">dolostone</w:t>
            </w:r>
          </w:p>
        </w:tc>
        <w:tc>
          <w:tcPr/>
          <w:p>
            <w:pPr>
              <w:pStyle w:val="Compact"/>
            </w:pPr>
            <w:r>
              <w:t xml:space="preserve">marble: calcareous</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15203936</w:t>
            </w:r>
          </w:p>
        </w:tc>
        <w:tc>
          <w:tcPr/>
          <w:p>
            <w:pPr>
              <w:pStyle w:val="Compact"/>
            </w:pPr>
            <w:r>
              <w:t xml:space="preserve">Schams-Deckenkomplex: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15203937</w:t>
            </w:r>
          </w:p>
        </w:tc>
        <w:tc>
          <w:tcPr/>
          <w:p>
            <w:pPr>
              <w:pStyle w:val="Compact"/>
            </w:pPr>
            <w:r>
              <w:t xml:space="preserve">Simano-Decke: Glimmerschiefer und Paragneis (Mesozoikum)</w:t>
            </w:r>
          </w:p>
        </w:tc>
        <w:tc>
          <w:tcPr/>
          <w:p>
            <w:pPr>
              <w:pStyle w:val="Compact"/>
            </w:pPr>
            <w:r>
              <w:t xml:space="preserve">schist: mica</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15203938</w:t>
            </w:r>
          </w:p>
        </w:tc>
        <w:tc>
          <w:tcPr/>
          <w:p>
            <w:pPr>
              <w:pStyle w:val="Compact"/>
            </w:pPr>
            <w:r>
              <w:t xml:space="preserve">Simano-Decke: Metasandstein, Metakonglomerat</w:t>
            </w:r>
          </w:p>
        </w:tc>
        <w:tc>
          <w:tcPr/>
          <w:p>
            <w:pPr>
              <w:pStyle w:val="Compact"/>
            </w:pPr>
            <w:r>
              <w:t xml:space="preserve">sandstone</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15203939</w:t>
            </w:r>
          </w:p>
        </w:tc>
        <w:tc>
          <w:tcPr/>
          <w:p>
            <w:pPr>
              <w:pStyle w:val="Compact"/>
            </w:pPr>
            <w:r>
              <w:t xml:space="preserve">Simano-Decke: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15203940</w:t>
            </w:r>
          </w:p>
        </w:tc>
        <w:tc>
          <w:tcPr/>
          <w:p>
            <w:pPr>
              <w:pStyle w:val="Compact"/>
            </w:pPr>
            <w:r>
              <w:t xml:space="preserve">Simano-Decke: 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Mesozoic</w:t>
            </w:r>
          </w:p>
        </w:tc>
      </w:tr>
      <w:tr>
        <w:tc>
          <w:tcPr/>
          <w:p>
            <w:pPr>
              <w:pStyle w:val="Compact"/>
            </w:pPr>
            <w:r>
              <w:t xml:space="preserve">15206016</w:t>
            </w:r>
          </w:p>
        </w:tc>
        <w:tc>
          <w:tcPr/>
          <w:p>
            <w:pPr>
              <w:pStyle w:val="Compact"/>
            </w:pPr>
            <w:r>
              <w:t xml:space="preserve">Undifferenzierte Einheit</w:t>
            </w:r>
          </w:p>
        </w:tc>
        <w:tc>
          <w:tcPr/>
          <w:p>
            <w:pPr>
              <w:pStyle w:val="Compact"/>
            </w:pPr>
            <w:r>
              <w:t xml:space="preserve">rock</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15206017</w:t>
            </w:r>
          </w:p>
        </w:tc>
        <w:tc>
          <w:tcPr/>
          <w:p>
            <w:pPr>
              <w:pStyle w:val="Compact"/>
            </w:pPr>
            <w:r>
              <w:t xml:space="preserve">Undifferenzierte lithologische Einheit: Tektonische Brekzie</w:t>
            </w:r>
          </w:p>
        </w:tc>
        <w:tc>
          <w:tcPr/>
          <w:p>
            <w:pPr>
              <w:pStyle w:val="Compact"/>
            </w:pPr>
            <w:r>
              <w:t xml:space="preserve">breccia: tectonic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Holocene</w:t>
            </w:r>
          </w:p>
        </w:tc>
      </w:tr>
      <w:tr>
        <w:tc>
          <w:tcPr/>
          <w:p>
            <w:pPr>
              <w:pStyle w:val="Compact"/>
            </w:pPr>
            <w:r>
              <w:t xml:space="preserve">15206018</w:t>
            </w:r>
          </w:p>
        </w:tc>
        <w:tc>
          <w:tcPr/>
          <w:p>
            <w:pPr>
              <w:pStyle w:val="Compact"/>
            </w:pPr>
            <w:r>
              <w:t xml:space="preserve">Lochsiten-Kalk</w:t>
            </w:r>
          </w:p>
        </w:tc>
        <w:tc>
          <w:tcPr/>
          <w:p>
            <w:pPr>
              <w:pStyle w:val="Compact"/>
            </w:pPr>
            <w:r>
              <w:t xml:space="preserve">mylonite: calcareous</w:t>
            </w:r>
          </w:p>
        </w:tc>
        <w:tc>
          <w:tcPr/>
          <w:p>
            <w:pPr>
              <w:pStyle w:val="Compact"/>
            </w:pPr>
            <w:r>
              <w:t xml:space="preserve">–</w:t>
            </w:r>
          </w:p>
        </w:tc>
        <w:tc>
          <w:tcPr/>
          <w:p>
            <w:pPr>
              <w:pStyle w:val="Compact"/>
            </w:pPr>
            <w:r>
              <w:t xml:space="preserve">–</w:t>
            </w:r>
          </w:p>
        </w:tc>
        <w:tc>
          <w:tcPr/>
          <w:p>
            <w:pPr>
              <w:pStyle w:val="Compact"/>
            </w:pPr>
            <w:r>
              <w:t xml:space="preserve">Lochsiten Limestone</w:t>
            </w:r>
          </w:p>
        </w:tc>
        <w:tc>
          <w:tcPr/>
          <w:p>
            <w:pPr>
              <w:pStyle w:val="Compact"/>
            </w:pPr>
            <w:r>
              <w:t xml:space="preserve">Mesozoic</w:t>
            </w:r>
          </w:p>
        </w:tc>
        <w:tc>
          <w:tcPr/>
          <w:p>
            <w:pPr>
              <w:pStyle w:val="Compact"/>
            </w:pPr>
            <w:r>
              <w:t xml:space="preserve">Cenozoic</w:t>
            </w:r>
          </w:p>
        </w:tc>
      </w:tr>
      <w:tr>
        <w:tc>
          <w:tcPr/>
          <w:p>
            <w:pPr>
              <w:pStyle w:val="Compact"/>
            </w:pPr>
            <w:r>
              <w:t xml:space="preserve">15206019</w:t>
            </w:r>
          </w:p>
        </w:tc>
        <w:tc>
          <w:tcPr/>
          <w:p>
            <w:pPr>
              <w:pStyle w:val="Compact"/>
            </w:pPr>
            <w:r>
              <w:t xml:space="preserve">Salleren-Brekzie</w:t>
            </w:r>
          </w:p>
        </w:tc>
        <w:tc>
          <w:tcPr/>
          <w:p>
            <w:pPr>
              <w:pStyle w:val="Compact"/>
            </w:pPr>
            <w:r>
              <w:t xml:space="preserve">breccia: tectonic</w:t>
            </w:r>
          </w:p>
        </w:tc>
        <w:tc>
          <w:tcPr/>
          <w:p>
            <w:pPr>
              <w:pStyle w:val="Compact"/>
            </w:pPr>
            <w:r>
              <w:t xml:space="preserve">–</w:t>
            </w:r>
          </w:p>
        </w:tc>
        <w:tc>
          <w:tcPr/>
          <w:p>
            <w:pPr>
              <w:pStyle w:val="Compact"/>
            </w:pPr>
            <w:r>
              <w:t xml:space="preserve">–</w:t>
            </w:r>
          </w:p>
        </w:tc>
        <w:tc>
          <w:tcPr/>
          <w:p>
            <w:pPr>
              <w:pStyle w:val="Compact"/>
            </w:pPr>
            <w:r>
              <w:t xml:space="preserve">Salleren Breccia</w:t>
            </w:r>
          </w:p>
        </w:tc>
        <w:tc>
          <w:tcPr/>
          <w:p>
            <w:pPr>
              <w:pStyle w:val="Compact"/>
            </w:pPr>
            <w:r>
              <w:t xml:space="preserve">Mesozoic</w:t>
            </w:r>
          </w:p>
        </w:tc>
        <w:tc>
          <w:tcPr/>
          <w:p>
            <w:pPr>
              <w:pStyle w:val="Compact"/>
            </w:pPr>
            <w:r>
              <w:t xml:space="preserve">Cenozoic</w:t>
            </w:r>
          </w:p>
        </w:tc>
      </w:tr>
      <w:tr>
        <w:tc>
          <w:tcPr/>
          <w:p>
            <w:pPr>
              <w:pStyle w:val="Compact"/>
            </w:pPr>
            <w:r>
              <w:t xml:space="preserve">15206020</w:t>
            </w:r>
          </w:p>
        </w:tc>
        <w:tc>
          <w:tcPr/>
          <w:p>
            <w:pPr>
              <w:pStyle w:val="Compact"/>
            </w:pPr>
            <w:r>
              <w:t xml:space="preserve">Undifferenzierte lithologische Einheit</w:t>
            </w:r>
          </w:p>
        </w:tc>
        <w:tc>
          <w:tcPr/>
          <w:p>
            <w:pPr>
              <w:pStyle w:val="Compact"/>
            </w:pPr>
            <w:r>
              <w:t xml:space="preserve">rock</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15206021</w:t>
            </w:r>
          </w:p>
        </w:tc>
        <w:tc>
          <w:tcPr/>
          <w:p>
            <w:pPr>
              <w:pStyle w:val="Compact"/>
            </w:pPr>
            <w:r>
              <w:t xml:space="preserve">Undifferenzierte lithologische Einheit: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15206022</w:t>
            </w:r>
          </w:p>
        </w:tc>
        <w:tc>
          <w:tcPr/>
          <w:p>
            <w:pPr>
              <w:pStyle w:val="Compact"/>
            </w:pPr>
            <w:r>
              <w:t xml:space="preserve">Undifferenzierte lithologische Einheit: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15206023</w:t>
            </w:r>
          </w:p>
        </w:tc>
        <w:tc>
          <w:tcPr/>
          <w:p>
            <w:pPr>
              <w:pStyle w:val="Compact"/>
            </w:pPr>
            <w:r>
              <w:t xml:space="preserve">Undifferenzierte lithologische Einheit: Dolomitmarmor</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15206024</w:t>
            </w:r>
          </w:p>
        </w:tc>
        <w:tc>
          <w:tcPr/>
          <w:p>
            <w:pPr>
              <w:pStyle w:val="Compact"/>
            </w:pPr>
            <w:r>
              <w:t xml:space="preserve">Undifferenzierte lithologische Einheit: Ganggestein</w:t>
            </w:r>
          </w:p>
        </w:tc>
        <w:tc>
          <w:tcPr/>
          <w:p>
            <w:pPr>
              <w:pStyle w:val="Compact"/>
            </w:pPr>
            <w:r>
              <w:t xml:space="preserve">rock: filonian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15206025</w:t>
            </w:r>
          </w:p>
        </w:tc>
        <w:tc>
          <w:tcPr/>
          <w:p>
            <w:pPr>
              <w:pStyle w:val="Compact"/>
            </w:pPr>
            <w:r>
              <w:t xml:space="preserve">Undifferenzierte stratigraphische Einheit: Lias</w:t>
            </w:r>
          </w:p>
        </w:tc>
        <w:tc>
          <w:tcPr/>
          <w:p>
            <w:pPr>
              <w:pStyle w:val="Compact"/>
            </w:pPr>
            <w:r>
              <w:t xml:space="preserve">limestone</w:t>
            </w:r>
          </w:p>
        </w:tc>
        <w:tc>
          <w:tcPr/>
          <w:p>
            <w:pPr>
              <w:pStyle w:val="Compact"/>
            </w:pPr>
            <w:r>
              <w:t xml:space="preserve">pelite</w:t>
            </w:r>
          </w:p>
        </w:tc>
        <w:tc>
          <w:tcPr/>
          <w:p>
            <w:pPr>
              <w:pStyle w:val="Compact"/>
            </w:pPr>
            <w:r>
              <w:t xml:space="preserve">–</w:t>
            </w:r>
          </w:p>
        </w:tc>
        <w:tc>
          <w:tcPr/>
          <w:p>
            <w:pPr>
              <w:pStyle w:val="Compact"/>
            </w:pPr>
            <w:r>
              <w:t xml:space="preserve">–</w:t>
            </w:r>
          </w:p>
        </w:tc>
        <w:tc>
          <w:tcPr/>
          <w:p>
            <w:pPr>
              <w:pStyle w:val="Compact"/>
            </w:pPr>
            <w:r>
              <w:t xml:space="preserve">Early Jurassic</w:t>
            </w:r>
          </w:p>
        </w:tc>
        <w:tc>
          <w:tcPr/>
          <w:p>
            <w:pPr>
              <w:pStyle w:val="Compact"/>
            </w:pPr>
            <w:r>
              <w:t xml:space="preserve">Early Jurassic</w:t>
            </w:r>
          </w:p>
        </w:tc>
      </w:tr>
      <w:tr>
        <w:tc>
          <w:tcPr/>
          <w:p>
            <w:pPr>
              <w:pStyle w:val="Compact"/>
            </w:pPr>
            <w:r>
              <w:t xml:space="preserve">15206026</w:t>
            </w:r>
          </w:p>
        </w:tc>
        <w:tc>
          <w:tcPr/>
          <w:p>
            <w:pPr>
              <w:pStyle w:val="Compact"/>
            </w:pPr>
            <w:r>
              <w:t xml:space="preserve">Undifferenzierte stratigraphische Einheit: Dogger</w:t>
            </w:r>
          </w:p>
        </w:tc>
        <w:tc>
          <w:tcPr/>
          <w:p>
            <w:pPr>
              <w:pStyle w:val="Compact"/>
            </w:pPr>
            <w:r>
              <w:t xml:space="preserve">marlstone</w:t>
            </w:r>
          </w:p>
        </w:tc>
        <w:tc>
          <w:tcPr/>
          <w:p>
            <w:pPr>
              <w:pStyle w:val="Compact"/>
            </w:pPr>
            <w:r>
              <w:t xml:space="preserve">limestone</w:t>
            </w:r>
          </w:p>
        </w:tc>
        <w:tc>
          <w:tcPr/>
          <w:p>
            <w:pPr>
              <w:pStyle w:val="Compact"/>
            </w:pPr>
            <w:r>
              <w:t xml:space="preserve">sandstone</w:t>
            </w:r>
          </w:p>
        </w:tc>
        <w:tc>
          <w:tcPr/>
          <w:p>
            <w:pPr>
              <w:pStyle w:val="Compact"/>
            </w:pPr>
            <w:r>
              <w:t xml:space="preserve">–</w:t>
            </w:r>
          </w:p>
        </w:tc>
        <w:tc>
          <w:tcPr/>
          <w:p>
            <w:pPr>
              <w:pStyle w:val="Compact"/>
            </w:pPr>
            <w:r>
              <w:t xml:space="preserve">Middle Jurassic</w:t>
            </w:r>
          </w:p>
        </w:tc>
        <w:tc>
          <w:tcPr/>
          <w:p>
            <w:pPr>
              <w:pStyle w:val="Compact"/>
            </w:pPr>
            <w:r>
              <w:t xml:space="preserve">Middle Jurassic</w:t>
            </w:r>
          </w:p>
        </w:tc>
      </w:tr>
      <w:tr>
        <w:tc>
          <w:tcPr/>
          <w:p>
            <w:pPr>
              <w:pStyle w:val="Compact"/>
            </w:pPr>
            <w:r>
              <w:t xml:space="preserve">15206027</w:t>
            </w:r>
          </w:p>
        </w:tc>
        <w:tc>
          <w:tcPr/>
          <w:p>
            <w:pPr>
              <w:pStyle w:val="Compact"/>
            </w:pPr>
            <w:r>
              <w:t xml:space="preserve">Undifferenzierte stratigraphische Einheit: Malm</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Late Jurassic</w:t>
            </w:r>
          </w:p>
        </w:tc>
        <w:tc>
          <w:tcPr/>
          <w:p>
            <w:pPr>
              <w:pStyle w:val="Compact"/>
            </w:pPr>
            <w:r>
              <w:t xml:space="preserve">Late Jurassic</w:t>
            </w:r>
          </w:p>
        </w:tc>
      </w:tr>
      <w:tr>
        <w:tc>
          <w:tcPr/>
          <w:p>
            <w:pPr>
              <w:pStyle w:val="Compact"/>
            </w:pPr>
            <w:r>
              <w:t xml:space="preserve">15206028</w:t>
            </w:r>
          </w:p>
        </w:tc>
        <w:tc>
          <w:tcPr/>
          <w:p>
            <w:pPr>
              <w:pStyle w:val="Compact"/>
            </w:pPr>
            <w:r>
              <w:t xml:space="preserve">Undifferenzierte stratigraphische Einheit: Kreide</w:t>
            </w:r>
          </w:p>
        </w:tc>
        <w:tc>
          <w:tcPr/>
          <w:p>
            <w:pPr>
              <w:pStyle w:val="Compact"/>
            </w:pPr>
            <w:r>
              <w:t xml:space="preserve">limestone</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15206029</w:t>
            </w:r>
          </w:p>
        </w:tc>
        <w:tc>
          <w:tcPr/>
          <w:p>
            <w:pPr>
              <w:pStyle w:val="Compact"/>
            </w:pPr>
            <w:r>
              <w:t xml:space="preserve">Undifferenzierte stratigraphische Einheit: Trias</w:t>
            </w:r>
          </w:p>
        </w:tc>
        <w:tc>
          <w:tcPr/>
          <w:p>
            <w:pPr>
              <w:pStyle w:val="Compact"/>
            </w:pPr>
            <w:r>
              <w:t xml:space="preserve">dolostone</w:t>
            </w:r>
          </w:p>
        </w:tc>
        <w:tc>
          <w:tcPr/>
          <w:p>
            <w:pPr>
              <w:pStyle w:val="Compact"/>
            </w:pPr>
            <w:r>
              <w:t xml:space="preserve">evaporite</w:t>
            </w:r>
          </w:p>
        </w:tc>
        <w:tc>
          <w:tcPr/>
          <w:p>
            <w:pPr>
              <w:pStyle w:val="Compact"/>
            </w:pPr>
            <w:r>
              <w:t xml:space="preserve">rock: clastic</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15206030</w:t>
            </w:r>
          </w:p>
        </w:tc>
        <w:tc>
          <w:tcPr/>
          <w:p>
            <w:pPr>
              <w:pStyle w:val="Compact"/>
            </w:pPr>
            <w:r>
              <w:t xml:space="preserve">Undifferenzierte lithologische Einheit: Sedimentgestein</w:t>
            </w:r>
          </w:p>
        </w:tc>
        <w:tc>
          <w:tcPr/>
          <w:p>
            <w:pPr>
              <w:pStyle w:val="Compact"/>
            </w:pPr>
            <w:r>
              <w:t xml:space="preserve">rock: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15206031</w:t>
            </w:r>
          </w:p>
        </w:tc>
        <w:tc>
          <w:tcPr/>
          <w:p>
            <w:pPr>
              <w:pStyle w:val="Compact"/>
            </w:pPr>
            <w:r>
              <w:t xml:space="preserve">Undifferenzierte lithologische Einheit: Kristallingestein</w:t>
            </w:r>
          </w:p>
        </w:tc>
        <w:tc>
          <w:tcPr/>
          <w:p>
            <w:pPr>
              <w:pStyle w:val="Compact"/>
            </w:pPr>
            <w:r>
              <w:t xml:space="preserve">rock: 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15206032</w:t>
            </w:r>
          </w:p>
        </w:tc>
        <w:tc>
          <w:tcPr/>
          <w:p>
            <w:pPr>
              <w:pStyle w:val="Compact"/>
            </w:pPr>
            <w:r>
              <w:t xml:space="preserve">Undifferenzierte lithologische Einheit: 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15206033</w:t>
            </w:r>
          </w:p>
        </w:tc>
        <w:tc>
          <w:tcPr/>
          <w:p>
            <w:pPr>
              <w:pStyle w:val="Compact"/>
            </w:pPr>
            <w:r>
              <w:t xml:space="preserve">Undifferenzierte stratigraphische Einheit</w:t>
            </w:r>
          </w:p>
        </w:tc>
        <w:tc>
          <w:tcPr/>
          <w:p>
            <w:pPr>
              <w:pStyle w:val="Compact"/>
            </w:pPr>
            <w:r>
              <w:t xml:space="preserve">rock</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Cenozoic</w:t>
            </w:r>
          </w:p>
        </w:tc>
      </w:tr>
      <w:tr>
        <w:tc>
          <w:tcPr/>
          <w:p>
            <w:pPr>
              <w:pStyle w:val="Compact"/>
            </w:pPr>
            <w:r>
              <w:t xml:space="preserve">15206034</w:t>
            </w:r>
          </w:p>
        </w:tc>
        <w:tc>
          <w:tcPr/>
          <w:p>
            <w:pPr>
              <w:pStyle w:val="Compact"/>
            </w:pPr>
            <w:r>
              <w:t xml:space="preserve">Undifferenzierte stratigraphische Einheit: Mesozoikum</w:t>
            </w:r>
          </w:p>
        </w:tc>
        <w:tc>
          <w:tcPr/>
          <w:p>
            <w:pPr>
              <w:pStyle w:val="Compact"/>
            </w:pPr>
            <w:r>
              <w:t xml:space="preserve">rock</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15206035</w:t>
            </w:r>
          </w:p>
        </w:tc>
        <w:tc>
          <w:tcPr/>
          <w:p>
            <w:pPr>
              <w:pStyle w:val="Compact"/>
            </w:pPr>
            <w:r>
              <w:t xml:space="preserve">Undifferenzierte lithologische Einheit: 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15206036</w:t>
            </w:r>
          </w:p>
        </w:tc>
        <w:tc>
          <w:tcPr/>
          <w:p>
            <w:pPr>
              <w:pStyle w:val="Compact"/>
            </w:pPr>
            <w:r>
              <w:t xml:space="preserve">Undifferenzierte lithologische Einheit: Grüngestein</w:t>
            </w:r>
          </w:p>
        </w:tc>
        <w:tc>
          <w:tcPr/>
          <w:p>
            <w:pPr>
              <w:pStyle w:val="Compact"/>
            </w:pPr>
            <w:r>
              <w:t xml:space="preserve">amphibolite</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15206037</w:t>
            </w:r>
          </w:p>
        </w:tc>
        <w:tc>
          <w:tcPr/>
          <w:p>
            <w:pPr>
              <w:pStyle w:val="Compact"/>
            </w:pPr>
            <w:r>
              <w:t xml:space="preserve">Undifferenzierte lithologische Einheit: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15206038</w:t>
            </w:r>
          </w:p>
        </w:tc>
        <w:tc>
          <w:tcPr/>
          <w:p>
            <w:pPr>
              <w:pStyle w:val="Compact"/>
            </w:pPr>
            <w:r>
              <w:t xml:space="preserve">Undifferenzierte lithologische Einheit: Quarzgang</w:t>
            </w:r>
          </w:p>
        </w:tc>
        <w:tc>
          <w:tcPr/>
          <w:p>
            <w:pPr>
              <w:pStyle w:val="Compact"/>
            </w:pPr>
            <w:r>
              <w:t xml:space="preserve">rock: filonian: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15206039</w:t>
            </w:r>
          </w:p>
        </w:tc>
        <w:tc>
          <w:tcPr/>
          <w:p>
            <w:pPr>
              <w:pStyle w:val="Compact"/>
            </w:pPr>
            <w:r>
              <w:t xml:space="preserve">Undifferenzierte lithologische Einheit: Aplit</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15206040</w:t>
            </w:r>
          </w:p>
        </w:tc>
        <w:tc>
          <w:tcPr/>
          <w:p>
            <w:pPr>
              <w:pStyle w:val="Compact"/>
            </w:pPr>
            <w:r>
              <w:t xml:space="preserve">Undifferenzierte lithologische Einheit: Pegmatit</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15206041</w:t>
            </w:r>
          </w:p>
        </w:tc>
        <w:tc>
          <w:tcPr/>
          <w:p>
            <w:pPr>
              <w:pStyle w:val="Compact"/>
            </w:pPr>
            <w:r>
              <w:t xml:space="preserve">Undifferenzierte lithologische Einheit: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15206042</w:t>
            </w:r>
          </w:p>
        </w:tc>
        <w:tc>
          <w:tcPr/>
          <w:p>
            <w:pPr>
              <w:pStyle w:val="Compact"/>
            </w:pPr>
            <w:r>
              <w:t xml:space="preserve">Undifferenzierte lithologische Einheit: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15206043</w:t>
            </w:r>
          </w:p>
        </w:tc>
        <w:tc>
          <w:tcPr/>
          <w:p>
            <w:pPr>
              <w:pStyle w:val="Compact"/>
            </w:pPr>
            <w:r>
              <w:t xml:space="preserve">Undifferenzierte lithologische Einheit: Mineralisierter Gang</w:t>
            </w:r>
          </w:p>
        </w:tc>
        <w:tc>
          <w:tcPr/>
          <w:p>
            <w:pPr>
              <w:pStyle w:val="Compact"/>
            </w:pPr>
            <w:r>
              <w:t xml:space="preserve">rock: filonian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15206044</w:t>
            </w:r>
          </w:p>
        </w:tc>
        <w:tc>
          <w:tcPr/>
          <w:p>
            <w:pPr>
              <w:pStyle w:val="Compact"/>
            </w:pPr>
            <w:r>
              <w:t xml:space="preserve">Undifferenzierte lithologische Einheit: Mikrogranit</w:t>
            </w:r>
          </w:p>
        </w:tc>
        <w:tc>
          <w:tcPr/>
          <w:p>
            <w:pPr>
              <w:pStyle w:val="Compact"/>
            </w:pPr>
            <w:r>
              <w:t xml:space="preserve">granite: microcrystalline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15206045</w:t>
            </w:r>
          </w:p>
        </w:tc>
        <w:tc>
          <w:tcPr/>
          <w:p>
            <w:pPr>
              <w:pStyle w:val="Compact"/>
            </w:pPr>
            <w:r>
              <w:t xml:space="preserve">Undifferenzierte stratigraphische Einheit: Rhät</w:t>
            </w:r>
          </w:p>
        </w:tc>
        <w:tc>
          <w:tcPr/>
          <w:p>
            <w:pPr>
              <w:pStyle w:val="Compact"/>
            </w:pPr>
            <w:r>
              <w:t xml:space="preserve">limestone</w:t>
            </w:r>
          </w:p>
        </w:tc>
        <w:tc>
          <w:tcPr/>
          <w:p>
            <w:pPr>
              <w:pStyle w:val="Compact"/>
            </w:pPr>
            <w:r>
              <w:t xml:space="preserve">pelite</w:t>
            </w:r>
          </w:p>
        </w:tc>
        <w:tc>
          <w:tcPr/>
          <w:p>
            <w:pPr>
              <w:pStyle w:val="Compact"/>
            </w:pPr>
            <w:r>
              <w:t xml:space="preserve">dolostone</w:t>
            </w:r>
          </w:p>
        </w:tc>
        <w:tc>
          <w:tcPr/>
          <w:p>
            <w:pPr>
              <w:pStyle w:val="Compact"/>
            </w:pPr>
            <w:r>
              <w:t xml:space="preserve">–</w:t>
            </w:r>
          </w:p>
        </w:tc>
        <w:tc>
          <w:tcPr/>
          <w:p>
            <w:pPr>
              <w:pStyle w:val="Compact"/>
            </w:pPr>
            <w:r>
              <w:t xml:space="preserve">Rhaetian</w:t>
            </w:r>
          </w:p>
        </w:tc>
        <w:tc>
          <w:tcPr/>
          <w:p>
            <w:pPr>
              <w:pStyle w:val="Compact"/>
            </w:pPr>
            <w:r>
              <w:t xml:space="preserve">Hettangian</w:t>
            </w:r>
          </w:p>
        </w:tc>
      </w:tr>
      <w:tr>
        <w:tc>
          <w:tcPr/>
          <w:p>
            <w:pPr>
              <w:pStyle w:val="Compact"/>
            </w:pPr>
            <w:r>
              <w:t xml:space="preserve">15206046</w:t>
            </w:r>
          </w:p>
        </w:tc>
        <w:tc>
          <w:tcPr/>
          <w:p>
            <w:pPr>
              <w:pStyle w:val="Compact"/>
            </w:pPr>
            <w:r>
              <w:t xml:space="preserve">Undifferenzierte lithologische Einheit: Biogener Kalkstein</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Lutetian</w:t>
            </w:r>
          </w:p>
        </w:tc>
        <w:tc>
          <w:tcPr/>
          <w:p>
            <w:pPr>
              <w:pStyle w:val="Compact"/>
            </w:pPr>
            <w:r>
              <w:t xml:space="preserve">Priabonian</w:t>
            </w:r>
          </w:p>
        </w:tc>
      </w:tr>
      <w:tr>
        <w:tc>
          <w:tcPr/>
          <w:p>
            <w:pPr>
              <w:pStyle w:val="Compact"/>
            </w:pPr>
            <w:r>
              <w:t xml:space="preserve">15206047</w:t>
            </w:r>
          </w:p>
        </w:tc>
        <w:tc>
          <w:tcPr/>
          <w:p>
            <w:pPr>
              <w:pStyle w:val="Compact"/>
            </w:pPr>
            <w:r>
              <w:t xml:space="preserve">Undifferenzierte lithologische Einheit: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15206048</w:t>
            </w:r>
          </w:p>
        </w:tc>
        <w:tc>
          <w:tcPr/>
          <w:p>
            <w:pPr>
              <w:pStyle w:val="Compact"/>
            </w:pPr>
            <w:r>
              <w:t xml:space="preserve">Undifferenzierte lithologische Einheit: Saures Ganggestein</w:t>
            </w:r>
          </w:p>
        </w:tc>
        <w:tc>
          <w:tcPr/>
          <w:p>
            <w:pPr>
              <w:pStyle w:val="Compact"/>
            </w:pPr>
            <w:r>
              <w:t xml:space="preserve">rock: acidic-filonian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15206049</w:t>
            </w:r>
          </w:p>
        </w:tc>
        <w:tc>
          <w:tcPr/>
          <w:p>
            <w:pPr>
              <w:pStyle w:val="Compact"/>
            </w:pPr>
            <w:r>
              <w:t xml:space="preserve">Undifferenzierte lithologische Einheit: Basisches Ganggestein</w:t>
            </w:r>
          </w:p>
        </w:tc>
        <w:tc>
          <w:tcPr/>
          <w:p>
            <w:pPr>
              <w:pStyle w:val="Compact"/>
            </w:pPr>
            <w:r>
              <w:t xml:space="preserve">rock: basic-filonian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15206050</w:t>
            </w:r>
          </w:p>
        </w:tc>
        <w:tc>
          <w:tcPr/>
          <w:p>
            <w:pPr>
              <w:pStyle w:val="Compact"/>
            </w:pPr>
            <w:r>
              <w:t xml:space="preserve">Undifferenzierte lithologische Einheit: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15206051</w:t>
            </w:r>
          </w:p>
        </w:tc>
        <w:tc>
          <w:tcPr/>
          <w:p>
            <w:pPr>
              <w:pStyle w:val="Compact"/>
            </w:pPr>
            <w:r>
              <w:t xml:space="preserve">Undifferenzierte lithologische Einheit: Mylonit</w:t>
            </w:r>
          </w:p>
        </w:tc>
        <w:tc>
          <w:tcPr/>
          <w:p>
            <w:pPr>
              <w:pStyle w:val="Compact"/>
            </w:pPr>
            <w:r>
              <w:t xml:space="preserve">mylonite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15206052</w:t>
            </w:r>
          </w:p>
        </w:tc>
        <w:tc>
          <w:tcPr/>
          <w:p>
            <w:pPr>
              <w:pStyle w:val="Compact"/>
            </w:pPr>
            <w:r>
              <w:t xml:space="preserve">Undifferenzierte lithologische Einheit: Kalksilikatfels</w:t>
            </w:r>
          </w:p>
        </w:tc>
        <w:tc>
          <w:tcPr/>
          <w:p>
            <w:pPr>
              <w:pStyle w:val="Compact"/>
            </w:pPr>
            <w:r>
              <w:t xml:space="preserve">granofels: calcsilicate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15206053</w:t>
            </w:r>
          </w:p>
        </w:tc>
        <w:tc>
          <w:tcPr/>
          <w:p>
            <w:pPr>
              <w:pStyle w:val="Compact"/>
            </w:pPr>
            <w:r>
              <w:t xml:space="preserve">Undifferenzierte lithologische Einheit: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15206054</w:t>
            </w:r>
          </w:p>
        </w:tc>
        <w:tc>
          <w:tcPr/>
          <w:p>
            <w:pPr>
              <w:pStyle w:val="Compact"/>
            </w:pPr>
            <w:r>
              <w:t xml:space="preserve">Undifferenzierte lithologische Einheit: Sedimentäre Brekzie</w:t>
            </w:r>
          </w:p>
        </w:tc>
        <w:tc>
          <w:tcPr/>
          <w:p>
            <w:pPr>
              <w:pStyle w:val="Compact"/>
            </w:pPr>
            <w:r>
              <w:t xml:space="preserve">breccia: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15206055</w:t>
            </w:r>
          </w:p>
        </w:tc>
        <w:tc>
          <w:tcPr/>
          <w:p>
            <w:pPr>
              <w:pStyle w:val="Compact"/>
            </w:pPr>
            <w:r>
              <w:t xml:space="preserve">Undifferenzierte stratigraphische Einheit: Paläozoikum</w:t>
            </w:r>
          </w:p>
        </w:tc>
        <w:tc>
          <w:tcPr/>
          <w:p>
            <w:pPr>
              <w:pStyle w:val="Compact"/>
            </w:pPr>
            <w:r>
              <w:t xml:space="preserve">rock: sedimentary</w:t>
            </w:r>
          </w:p>
        </w:tc>
        <w:tc>
          <w:tcPr/>
          <w:p>
            <w:pPr>
              <w:pStyle w:val="Compact"/>
            </w:pPr>
            <w:r>
              <w:t xml:space="preserve">rock: magmatic</w:t>
            </w:r>
          </w:p>
        </w:tc>
        <w:tc>
          <w:tcPr/>
          <w:p>
            <w:pPr>
              <w:pStyle w:val="Compact"/>
            </w:pPr>
            <w:r>
              <w:t xml:space="preserve">rock: metamorphic</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15206056</w:t>
            </w:r>
          </w:p>
        </w:tc>
        <w:tc>
          <w:tcPr/>
          <w:p>
            <w:pPr>
              <w:pStyle w:val="Compact"/>
            </w:pPr>
            <w:r>
              <w:t xml:space="preserve">Undifferenzierte stratigraphische Einheit: Känozoikum</w:t>
            </w:r>
          </w:p>
        </w:tc>
        <w:tc>
          <w:tcPr/>
          <w:p>
            <w:pPr>
              <w:pStyle w:val="Compact"/>
            </w:pPr>
            <w:r>
              <w:t xml:space="preserve">rock</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Cenozoic</w:t>
            </w:r>
          </w:p>
        </w:tc>
        <w:tc>
          <w:tcPr/>
          <w:p>
            <w:pPr>
              <w:pStyle w:val="Compact"/>
            </w:pPr>
            <w:r>
              <w:t xml:space="preserve">Cenozoic</w:t>
            </w:r>
          </w:p>
        </w:tc>
      </w:tr>
      <w:tr>
        <w:tc>
          <w:tcPr/>
          <w:p>
            <w:pPr>
              <w:pStyle w:val="Compact"/>
            </w:pPr>
            <w:r>
              <w:t xml:space="preserve">15206057</w:t>
            </w:r>
          </w:p>
        </w:tc>
        <w:tc>
          <w:tcPr/>
          <w:p>
            <w:pPr>
              <w:pStyle w:val="Compact"/>
            </w:pPr>
            <w:r>
              <w:t xml:space="preserve">Undifferenzierte lithologische Einheit: Ultramafisches Gestein</w:t>
            </w:r>
          </w:p>
        </w:tc>
        <w:tc>
          <w:tcPr/>
          <w:p>
            <w:pPr>
              <w:pStyle w:val="Compact"/>
            </w:pPr>
            <w:r>
              <w:t xml:space="preserve">rock: ultramafic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15206058</w:t>
            </w:r>
          </w:p>
        </w:tc>
        <w:tc>
          <w:tcPr/>
          <w:p>
            <w:pPr>
              <w:pStyle w:val="Compact"/>
            </w:pPr>
            <w:r>
              <w:t xml:space="preserve">Undifferenzierte lithologische Einheit: Verwitterter Fels</w:t>
            </w:r>
          </w:p>
        </w:tc>
        <w:tc>
          <w:tcPr/>
          <w:p>
            <w:pPr>
              <w:pStyle w:val="Compact"/>
            </w:pPr>
            <w:r>
              <w:t xml:space="preserve">rock: residual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Holocene</w:t>
            </w:r>
          </w:p>
        </w:tc>
      </w:tr>
      <w:tr>
        <w:tc>
          <w:tcPr/>
          <w:p>
            <w:pPr>
              <w:pStyle w:val="Compact"/>
            </w:pPr>
            <w:r>
              <w:t xml:space="preserve">15206059</w:t>
            </w:r>
          </w:p>
        </w:tc>
        <w:tc>
          <w:tcPr/>
          <w:p>
            <w:pPr>
              <w:pStyle w:val="Compact"/>
            </w:pPr>
            <w:r>
              <w:t xml:space="preserve">Undifferenzierte lithologische Einheit: Ophikalzit</w:t>
            </w:r>
          </w:p>
        </w:tc>
        <w:tc>
          <w:tcPr/>
          <w:p>
            <w:pPr>
              <w:pStyle w:val="Compact"/>
            </w:pPr>
            <w:r>
              <w:t xml:space="preserve">serpentinite: brecciated: carbonate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15206060</w:t>
            </w:r>
          </w:p>
        </w:tc>
        <w:tc>
          <w:tcPr/>
          <w:p>
            <w:pPr>
              <w:pStyle w:val="Compact"/>
            </w:pPr>
            <w:r>
              <w:t xml:space="preserve">Undifferenzierte lithologische Einheit: Talkschiefer</w:t>
            </w:r>
          </w:p>
        </w:tc>
        <w:tc>
          <w:tcPr/>
          <w:p>
            <w:pPr>
              <w:pStyle w:val="Compact"/>
            </w:pPr>
            <w:r>
              <w:t xml:space="preserve">schist: talc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Phanerozoic</w:t>
            </w:r>
          </w:p>
        </w:tc>
        <w:tc>
          <w:tcPr/>
          <w:p>
            <w:pPr>
              <w:pStyle w:val="Compact"/>
            </w:pPr>
            <w:r>
              <w:t xml:space="preserve">Phanerozoic</w:t>
            </w:r>
          </w:p>
        </w:tc>
      </w:tr>
      <w:tr>
        <w:tc>
          <w:tcPr/>
          <w:p>
            <w:pPr>
              <w:pStyle w:val="Compact"/>
            </w:pPr>
            <w:r>
              <w:t xml:space="preserve">15206061</w:t>
            </w:r>
          </w:p>
        </w:tc>
        <w:tc>
          <w:tcPr/>
          <w:p>
            <w:pPr>
              <w:pStyle w:val="Compact"/>
            </w:pPr>
            <w:r>
              <w:t xml:space="preserve">Undifferenzierte lithologische Einheit: Mirkodiorit</w:t>
            </w:r>
          </w:p>
        </w:tc>
        <w:tc>
          <w:tcPr/>
          <w:p>
            <w:pPr>
              <w:pStyle w:val="Compact"/>
            </w:pPr>
            <w:r>
              <w:t xml:space="preserve">diorite: microcrystalline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Phanerozoic</w:t>
            </w:r>
          </w:p>
        </w:tc>
        <w:tc>
          <w:tcPr/>
          <w:p>
            <w:pPr>
              <w:pStyle w:val="Compact"/>
            </w:pPr>
            <w:r>
              <w:t xml:space="preserve">Phanerozoic</w:t>
            </w:r>
          </w:p>
        </w:tc>
      </w:tr>
      <w:tr>
        <w:tc>
          <w:tcPr/>
          <w:p>
            <w:pPr>
              <w:pStyle w:val="Compact"/>
            </w:pPr>
            <w:r>
              <w:t xml:space="preserve">15206062</w:t>
            </w:r>
          </w:p>
        </w:tc>
        <w:tc>
          <w:tcPr/>
          <w:p>
            <w:pPr>
              <w:pStyle w:val="Compact"/>
            </w:pPr>
            <w:r>
              <w:t xml:space="preserve">Undifferenzierte lithologische Einheit: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Phanerozoic</w:t>
            </w:r>
          </w:p>
        </w:tc>
        <w:tc>
          <w:tcPr/>
          <w:p>
            <w:pPr>
              <w:pStyle w:val="Compact"/>
            </w:pPr>
            <w:r>
              <w:t xml:space="preserve">Phanerozoic</w:t>
            </w:r>
          </w:p>
        </w:tc>
      </w:tr>
      <w:tr>
        <w:tc>
          <w:tcPr/>
          <w:p>
            <w:pPr>
              <w:pStyle w:val="Compact"/>
            </w:pPr>
            <w:r>
              <w:t xml:space="preserve">15206063</w:t>
            </w:r>
          </w:p>
        </w:tc>
        <w:tc>
          <w:tcPr/>
          <w:p>
            <w:pPr>
              <w:pStyle w:val="Compact"/>
            </w:pPr>
            <w:r>
              <w:t xml:space="preserve">Undifferenzierte lithologische Einheit: Fuchsit-Zoisitschiefer</w:t>
            </w:r>
          </w:p>
        </w:tc>
        <w:tc>
          <w:tcPr/>
          <w:p>
            <w:pPr>
              <w:pStyle w:val="Compact"/>
            </w:pPr>
            <w:r>
              <w:t xml:space="preserve">schist: zoisite-fuchsite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Phanerozoic</w:t>
            </w:r>
          </w:p>
        </w:tc>
        <w:tc>
          <w:tcPr/>
          <w:p>
            <w:pPr>
              <w:pStyle w:val="Compact"/>
            </w:pPr>
            <w:r>
              <w:t xml:space="preserve">Phanerozoic</w:t>
            </w:r>
          </w:p>
        </w:tc>
      </w:tr>
      <w:tr>
        <w:tc>
          <w:tcPr/>
          <w:p>
            <w:pPr>
              <w:pStyle w:val="Compact"/>
            </w:pPr>
            <w:r>
              <w:t xml:space="preserve">15206064</w:t>
            </w:r>
          </w:p>
        </w:tc>
        <w:tc>
          <w:tcPr/>
          <w:p>
            <w:pPr>
              <w:pStyle w:val="Compact"/>
            </w:pPr>
            <w:r>
              <w:t xml:space="preserve">Undifferenzierte lithologische Einheit: 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Phanerozoic</w:t>
            </w:r>
          </w:p>
        </w:tc>
        <w:tc>
          <w:tcPr/>
          <w:p>
            <w:pPr>
              <w:pStyle w:val="Compact"/>
            </w:pPr>
            <w:r>
              <w:t xml:space="preserve">Phanerozoic</w:t>
            </w:r>
          </w:p>
        </w:tc>
      </w:tr>
      <w:tr>
        <w:tc>
          <w:tcPr/>
          <w:p>
            <w:pPr>
              <w:pStyle w:val="Compact"/>
            </w:pPr>
            <w:r>
              <w:t xml:space="preserve">15206065</w:t>
            </w:r>
          </w:p>
        </w:tc>
        <w:tc>
          <w:tcPr/>
          <w:p>
            <w:pPr>
              <w:pStyle w:val="Compact"/>
            </w:pPr>
            <w:r>
              <w:t xml:space="preserve">Undifferenzierte lithologische Einheit: Glaukophanschiefer</w:t>
            </w:r>
          </w:p>
        </w:tc>
        <w:tc>
          <w:tcPr/>
          <w:p>
            <w:pPr>
              <w:pStyle w:val="Compact"/>
            </w:pPr>
            <w:r>
              <w:t xml:space="preserve">schist: glaucophane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Phanerozoic</w:t>
            </w:r>
          </w:p>
        </w:tc>
        <w:tc>
          <w:tcPr/>
          <w:p>
            <w:pPr>
              <w:pStyle w:val="Compact"/>
            </w:pPr>
            <w:r>
              <w:t xml:space="preserve">Phanerozoic</w:t>
            </w:r>
          </w:p>
        </w:tc>
      </w:tr>
      <w:tr>
        <w:tc>
          <w:tcPr/>
          <w:p>
            <w:pPr>
              <w:pStyle w:val="Compact"/>
            </w:pPr>
            <w:r>
              <w:t xml:space="preserve">15206066</w:t>
            </w:r>
          </w:p>
        </w:tc>
        <w:tc>
          <w:tcPr/>
          <w:p>
            <w:pPr>
              <w:pStyle w:val="Compact"/>
            </w:pPr>
            <w:r>
              <w:t xml:space="preserve">Bündnerschiefer</w:t>
            </w:r>
          </w:p>
        </w:tc>
        <w:tc>
          <w:tcPr/>
          <w:p>
            <w:pPr>
              <w:pStyle w:val="Compact"/>
            </w:pPr>
            <w:r>
              <w:t xml:space="preserve">schist: calcareous</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15206067</w:t>
            </w:r>
          </w:p>
        </w:tc>
        <w:tc>
          <w:tcPr/>
          <w:p>
            <w:pPr>
              <w:pStyle w:val="Compact"/>
            </w:pPr>
            <w:r>
              <w:t xml:space="preserve">Undifferenzierte lithologische Einheit: 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15206068</w:t>
            </w:r>
          </w:p>
        </w:tc>
        <w:tc>
          <w:tcPr/>
          <w:p>
            <w:pPr>
              <w:pStyle w:val="Compact"/>
            </w:pPr>
            <w:r>
              <w:t xml:space="preserve">Undifferenzierte lithologische Einheit: Granat-Glimmerschiefer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Phanerozoic</w:t>
            </w:r>
          </w:p>
        </w:tc>
        <w:tc>
          <w:tcPr/>
          <w:p>
            <w:pPr>
              <w:pStyle w:val="Compact"/>
            </w:pPr>
            <w:r>
              <w:t xml:space="preserve">Phanerozoic</w:t>
            </w:r>
          </w:p>
        </w:tc>
      </w:tr>
      <w:tr>
        <w:tc>
          <w:tcPr/>
          <w:p>
            <w:pPr>
              <w:pStyle w:val="Compact"/>
            </w:pPr>
            <w:r>
              <w:t xml:space="preserve">15206069</w:t>
            </w:r>
          </w:p>
        </w:tc>
        <w:tc>
          <w:tcPr/>
          <w:p>
            <w:pPr>
              <w:pStyle w:val="Compact"/>
            </w:pPr>
            <w:r>
              <w:t xml:space="preserve">Undifferenzierte lithologische Einheit: Albit-Muskowitschiefer</w:t>
            </w:r>
          </w:p>
        </w:tc>
        <w:tc>
          <w:tcPr/>
          <w:p>
            <w:pPr>
              <w:pStyle w:val="Compact"/>
            </w:pPr>
            <w:r>
              <w:t xml:space="preserve">schist: muscovite-albite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Phanerozoic</w:t>
            </w:r>
          </w:p>
        </w:tc>
        <w:tc>
          <w:tcPr/>
          <w:p>
            <w:pPr>
              <w:pStyle w:val="Compact"/>
            </w:pPr>
            <w:r>
              <w:t xml:space="preserve">Phanerozoic</w:t>
            </w:r>
          </w:p>
        </w:tc>
      </w:tr>
      <w:tr>
        <w:tc>
          <w:tcPr/>
          <w:p>
            <w:pPr>
              <w:pStyle w:val="Compact"/>
            </w:pPr>
            <w:r>
              <w:t xml:space="preserve">15206070</w:t>
            </w:r>
          </w:p>
        </w:tc>
        <w:tc>
          <w:tcPr/>
          <w:p>
            <w:pPr>
              <w:pStyle w:val="Compact"/>
            </w:pPr>
            <w:r>
              <w:t xml:space="preserve">Undifferenzierte lithologische Einheit: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Phanerozoic</w:t>
            </w:r>
          </w:p>
        </w:tc>
        <w:tc>
          <w:tcPr/>
          <w:p>
            <w:pPr>
              <w:pStyle w:val="Compact"/>
            </w:pPr>
            <w:r>
              <w:t xml:space="preserve">Phanerozoic</w:t>
            </w:r>
          </w:p>
        </w:tc>
      </w:tr>
      <w:tr>
        <w:tc>
          <w:tcPr/>
          <w:p>
            <w:pPr>
              <w:pStyle w:val="Compact"/>
            </w:pPr>
            <w:r>
              <w:t xml:space="preserve">15206071</w:t>
            </w:r>
          </w:p>
        </w:tc>
        <w:tc>
          <w:tcPr/>
          <w:p>
            <w:pPr>
              <w:pStyle w:val="Compact"/>
            </w:pPr>
            <w:r>
              <w:t xml:space="preserve">Undifferenzierte lithologische Einheit: Graphitschiefer</w:t>
            </w:r>
          </w:p>
        </w:tc>
        <w:tc>
          <w:tcPr/>
          <w:p>
            <w:pPr>
              <w:pStyle w:val="Compact"/>
            </w:pPr>
            <w:r>
              <w:t xml:space="preserve">schist: graphite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Phanerozoic</w:t>
            </w:r>
          </w:p>
        </w:tc>
        <w:tc>
          <w:tcPr/>
          <w:p>
            <w:pPr>
              <w:pStyle w:val="Compact"/>
            </w:pPr>
            <w:r>
              <w:t xml:space="preserve">Phanerozoic</w:t>
            </w:r>
          </w:p>
        </w:tc>
      </w:tr>
      <w:tr>
        <w:tc>
          <w:tcPr/>
          <w:p>
            <w:pPr>
              <w:pStyle w:val="Compact"/>
            </w:pPr>
            <w:r>
              <w:t xml:space="preserve">15206072</w:t>
            </w:r>
          </w:p>
        </w:tc>
        <w:tc>
          <w:tcPr/>
          <w:p>
            <w:pPr>
              <w:pStyle w:val="Compact"/>
            </w:pPr>
            <w:r>
              <w:t xml:space="preserve">Undifferenzierte lithologische Einheit: Glimmerschiefer</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15206073</w:t>
            </w:r>
          </w:p>
        </w:tc>
        <w:tc>
          <w:tcPr/>
          <w:p>
            <w:pPr>
              <w:pStyle w:val="Compact"/>
            </w:pPr>
            <w:r>
              <w:t xml:space="preserve">Undifferenzierte lithologische Einheit: Garbenschiefer</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15206074</w:t>
            </w:r>
          </w:p>
        </w:tc>
        <w:tc>
          <w:tcPr/>
          <w:p>
            <w:pPr>
              <w:pStyle w:val="Compact"/>
            </w:pPr>
            <w:r>
              <w:t xml:space="preserve">Undifferenzierte lithologische Einheit: 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15206075</w:t>
            </w:r>
          </w:p>
        </w:tc>
        <w:tc>
          <w:tcPr/>
          <w:p>
            <w:pPr>
              <w:pStyle w:val="Compact"/>
            </w:pPr>
            <w:r>
              <w:t xml:space="preserve">Undifferenzierte lithologische Einheit: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15206076</w:t>
            </w:r>
          </w:p>
        </w:tc>
        <w:tc>
          <w:tcPr/>
          <w:p>
            <w:pPr>
              <w:pStyle w:val="Compact"/>
            </w:pPr>
            <w:r>
              <w:t xml:space="preserve">Undifferenzierte lithologische Einheit: 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15206077</w:t>
            </w:r>
          </w:p>
        </w:tc>
        <w:tc>
          <w:tcPr/>
          <w:p>
            <w:pPr>
              <w:pStyle w:val="Compact"/>
            </w:pPr>
            <w:r>
              <w:t xml:space="preserve">Undifferenzierte lithologische Einheit: Paragneis</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15206078</w:t>
            </w:r>
          </w:p>
        </w:tc>
        <w:tc>
          <w:tcPr/>
          <w:p>
            <w:pPr>
              <w:pStyle w:val="Compact"/>
            </w:pPr>
            <w:r>
              <w:t xml:space="preserve">Undifferenzierte lithologische Einheit: Vulkanisches Gestein</w:t>
            </w:r>
          </w:p>
        </w:tc>
        <w:tc>
          <w:tcPr/>
          <w:p>
            <w:pPr>
              <w:pStyle w:val="Compact"/>
            </w:pPr>
            <w:r>
              <w:t xml:space="preserve">rock: volcanic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15206079</w:t>
            </w:r>
          </w:p>
        </w:tc>
        <w:tc>
          <w:tcPr/>
          <w:p>
            <w:pPr>
              <w:pStyle w:val="Compact"/>
            </w:pPr>
            <w:r>
              <w:t xml:space="preserve">Undifferenzierte lithologische Einheit: 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15206080</w:t>
            </w:r>
          </w:p>
        </w:tc>
        <w:tc>
          <w:tcPr/>
          <w:p>
            <w:pPr>
              <w:pStyle w:val="Compact"/>
            </w:pPr>
            <w:r>
              <w:t xml:space="preserve">Undifferenzierte stratigraphische Einheit: Karbon</w:t>
            </w:r>
          </w:p>
        </w:tc>
        <w:tc>
          <w:tcPr/>
          <w:p>
            <w:pPr>
              <w:pStyle w:val="Compact"/>
            </w:pPr>
            <w:r>
              <w:t xml:space="preserve">conglomerate</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Carboniferous</w:t>
            </w:r>
          </w:p>
        </w:tc>
        <w:tc>
          <w:tcPr/>
          <w:p>
            <w:pPr>
              <w:pStyle w:val="Compact"/>
            </w:pPr>
            <w:r>
              <w:t xml:space="preserve">Carboniferous</w:t>
            </w:r>
          </w:p>
        </w:tc>
      </w:tr>
      <w:tr>
        <w:tc>
          <w:tcPr/>
          <w:p>
            <w:pPr>
              <w:pStyle w:val="Compact"/>
            </w:pPr>
            <w:r>
              <w:t xml:space="preserve">15206081</w:t>
            </w:r>
          </w:p>
        </w:tc>
        <w:tc>
          <w:tcPr/>
          <w:p>
            <w:pPr>
              <w:pStyle w:val="Compact"/>
            </w:pPr>
            <w:r>
              <w:t xml:space="preserve">Undifferenzierte lithologische Einheit: Chloritschiefer</w:t>
            </w:r>
          </w:p>
        </w:tc>
        <w:tc>
          <w:tcPr/>
          <w:p>
            <w:pPr>
              <w:pStyle w:val="Compact"/>
            </w:pPr>
            <w:r>
              <w:t xml:space="preserve">schist: chlorite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15206082</w:t>
            </w:r>
          </w:p>
        </w:tc>
        <w:tc>
          <w:tcPr/>
          <w:p>
            <w:pPr>
              <w:pStyle w:val="Compact"/>
            </w:pPr>
            <w:r>
              <w:t xml:space="preserve">Undifferenzierte lithologische Einheit: Phyllit</w:t>
            </w:r>
          </w:p>
        </w:tc>
        <w:tc>
          <w:tcPr/>
          <w:p>
            <w:pPr>
              <w:pStyle w:val="Compact"/>
            </w:pPr>
            <w:r>
              <w:t xml:space="preserve">phyllite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15206083</w:t>
            </w:r>
          </w:p>
        </w:tc>
        <w:tc>
          <w:tcPr/>
          <w:p>
            <w:pPr>
              <w:pStyle w:val="Compact"/>
            </w:pPr>
            <w:r>
              <w:t xml:space="preserve">Undifferenzierte lithologische Einheit: Quarzphyllit</w:t>
            </w:r>
          </w:p>
        </w:tc>
        <w:tc>
          <w:tcPr/>
          <w:p>
            <w:pPr>
              <w:pStyle w:val="Compact"/>
            </w:pPr>
            <w:r>
              <w:t xml:space="preserve">phyllite: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15200299</w:t>
            </w:r>
          </w:p>
        </w:tc>
        <w:tc>
          <w:tcPr/>
          <w:p>
            <w:pPr>
              <w:pStyle w:val="Compact"/>
            </w:pPr>
            <w:r>
              <w:t xml:space="preserve">Käpfnach-Fm.: Horgen-Süsswasserkalk</w:t>
            </w:r>
          </w:p>
        </w:tc>
        <w:tc>
          <w:tcPr/>
          <w:p>
            <w:pPr>
              <w:pStyle w:val="Compact"/>
            </w:pPr>
            <w:r>
              <w:t xml:space="preserve">limestone</w:t>
            </w:r>
          </w:p>
        </w:tc>
        <w:tc>
          <w:tcPr/>
          <w:p>
            <w:pPr>
              <w:pStyle w:val="Compact"/>
            </w:pPr>
            <w:r>
              <w:t xml:space="preserve">rock: organic: coal</w:t>
            </w:r>
          </w:p>
        </w:tc>
        <w:tc>
          <w:tcPr/>
          <w:p>
            <w:pPr>
              <w:pStyle w:val="Compact"/>
            </w:pPr>
            <w:r>
              <w:t xml:space="preserve">–</w:t>
            </w:r>
          </w:p>
        </w:tc>
        <w:tc>
          <w:tcPr/>
          <w:p>
            <w:pPr>
              <w:pStyle w:val="Compact"/>
            </w:pPr>
            <w:r>
              <w:t xml:space="preserve">Horgen-Käpfnach Freshwater Limestone</w:t>
            </w:r>
          </w:p>
        </w:tc>
        <w:tc>
          <w:tcPr/>
          <w:p>
            <w:pPr>
              <w:pStyle w:val="Compact"/>
            </w:pPr>
            <w:r>
              <w:t xml:space="preserve">Burdigalian</w:t>
            </w:r>
          </w:p>
        </w:tc>
        <w:tc>
          <w:tcPr/>
          <w:p>
            <w:pPr>
              <w:pStyle w:val="Compact"/>
            </w:pPr>
            <w:r>
              <w:t xml:space="preserve">Burdigalian</w:t>
            </w:r>
          </w:p>
        </w:tc>
      </w:tr>
      <w:tr>
        <w:tc>
          <w:tcPr/>
          <w:p>
            <w:pPr>
              <w:pStyle w:val="Compact"/>
            </w:pPr>
            <w:r>
              <w:t xml:space="preserve">15200300</w:t>
            </w:r>
          </w:p>
        </w:tc>
        <w:tc>
          <w:tcPr/>
          <w:p>
            <w:pPr>
              <w:pStyle w:val="Compact"/>
            </w:pPr>
            <w:r>
              <w:t xml:space="preserve">OSM-J</w:t>
            </w:r>
          </w:p>
        </w:tc>
        <w:tc>
          <w:tcPr/>
          <w:p>
            <w:pPr>
              <w:pStyle w:val="Compact"/>
            </w:pPr>
            <w:r>
              <w:t xml:space="preserve">sandstone</w:t>
            </w:r>
          </w:p>
        </w:tc>
        <w:tc>
          <w:tcPr/>
          <w:p>
            <w:pPr>
              <w:pStyle w:val="Compact"/>
            </w:pPr>
            <w:r>
              <w:t xml:space="preserve">limestone: chalky</w:t>
            </w:r>
          </w:p>
        </w:tc>
        <w:tc>
          <w:tcPr/>
          <w:p>
            <w:pPr>
              <w:pStyle w:val="Compact"/>
            </w:pPr>
            <w:r>
              <w:t xml:space="preserve">conglomerate: calcareous</w:t>
            </w:r>
          </w:p>
        </w:tc>
        <w:tc>
          <w:tcPr/>
          <w:p>
            <w:pPr>
              <w:pStyle w:val="Compact"/>
            </w:pPr>
            <w:r>
              <w:t xml:space="preserve">–</w:t>
            </w:r>
          </w:p>
        </w:tc>
        <w:tc>
          <w:tcPr/>
          <w:p>
            <w:pPr>
              <w:pStyle w:val="Compact"/>
            </w:pPr>
            <w:r>
              <w:t xml:space="preserve">Late Burdigalian</w:t>
            </w:r>
          </w:p>
        </w:tc>
        <w:tc>
          <w:tcPr/>
          <w:p>
            <w:pPr>
              <w:pStyle w:val="Compact"/>
            </w:pPr>
            <w:r>
              <w:t xml:space="preserve">Langhian</w:t>
            </w:r>
          </w:p>
        </w:tc>
      </w:tr>
      <w:tr>
        <w:tc>
          <w:tcPr/>
          <w:p>
            <w:pPr>
              <w:pStyle w:val="Compact"/>
            </w:pPr>
            <w:r>
              <w:t xml:space="preserve">15200301</w:t>
            </w:r>
          </w:p>
        </w:tc>
        <w:tc>
          <w:tcPr/>
          <w:p>
            <w:pPr>
              <w:pStyle w:val="Compact"/>
            </w:pPr>
            <w:r>
              <w:t xml:space="preserve">Bois-de-Raube-Fm.</w:t>
            </w:r>
          </w:p>
        </w:tc>
        <w:tc>
          <w:tcPr/>
          <w:p>
            <w:pPr>
              <w:pStyle w:val="Compact"/>
            </w:pPr>
            <w:r>
              <w:t xml:space="preserve">conglomerate</w:t>
            </w:r>
          </w:p>
        </w:tc>
        <w:tc>
          <w:tcPr/>
          <w:p>
            <w:pPr>
              <w:pStyle w:val="Compact"/>
            </w:pPr>
            <w:r>
              <w:t xml:space="preserve">sandstone</w:t>
            </w:r>
          </w:p>
        </w:tc>
        <w:tc>
          <w:tcPr/>
          <w:p>
            <w:pPr>
              <w:pStyle w:val="Compact"/>
            </w:pPr>
            <w:r>
              <w:t xml:space="preserve">marlstone</w:t>
            </w:r>
          </w:p>
        </w:tc>
        <w:tc>
          <w:tcPr/>
          <w:p>
            <w:pPr>
              <w:pStyle w:val="Compact"/>
            </w:pPr>
            <w:r>
              <w:t xml:space="preserve">Bois de Raube Formation</w:t>
            </w:r>
          </w:p>
        </w:tc>
        <w:tc>
          <w:tcPr/>
          <w:p>
            <w:pPr>
              <w:pStyle w:val="Compact"/>
            </w:pPr>
            <w:r>
              <w:t xml:space="preserve">Serravallian</w:t>
            </w:r>
          </w:p>
        </w:tc>
        <w:tc>
          <w:tcPr/>
          <w:p>
            <w:pPr>
              <w:pStyle w:val="Compact"/>
            </w:pPr>
            <w:r>
              <w:t xml:space="preserve">Tortonian</w:t>
            </w:r>
          </w:p>
        </w:tc>
      </w:tr>
      <w:tr>
        <w:tc>
          <w:tcPr/>
          <w:p>
            <w:pPr>
              <w:pStyle w:val="Compact"/>
            </w:pPr>
            <w:r>
              <w:t xml:space="preserve">15200302</w:t>
            </w:r>
          </w:p>
        </w:tc>
        <w:tc>
          <w:tcPr/>
          <w:p>
            <w:pPr>
              <w:pStyle w:val="Compact"/>
            </w:pPr>
            <w:r>
              <w:t xml:space="preserve">OSM-J: Juranagelfluh</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Aquitanian</w:t>
            </w:r>
          </w:p>
        </w:tc>
        <w:tc>
          <w:tcPr/>
          <w:p>
            <w:pPr>
              <w:pStyle w:val="Compact"/>
            </w:pPr>
            <w:r>
              <w:t xml:space="preserve">Tortonian</w:t>
            </w:r>
          </w:p>
        </w:tc>
      </w:tr>
      <w:tr>
        <w:tc>
          <w:tcPr/>
          <w:p>
            <w:pPr>
              <w:pStyle w:val="Compact"/>
            </w:pPr>
            <w:r>
              <w:t xml:space="preserve">15200304</w:t>
            </w:r>
          </w:p>
        </w:tc>
        <w:tc>
          <w:tcPr/>
          <w:p>
            <w:pPr>
              <w:pStyle w:val="Compact"/>
            </w:pPr>
            <w:r>
              <w:t xml:space="preserve">Le-Locle-Fm.: Combe-Girard Mb.: Combe-Girard-Bentonit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Combe Girard Bentonite</w:t>
            </w:r>
          </w:p>
        </w:tc>
        <w:tc>
          <w:tcPr/>
          <w:p>
            <w:pPr>
              <w:pStyle w:val="Compact"/>
            </w:pPr>
            <w:r>
              <w:t xml:space="preserve">Langhian</w:t>
            </w:r>
          </w:p>
        </w:tc>
        <w:tc>
          <w:tcPr/>
          <w:p>
            <w:pPr>
              <w:pStyle w:val="Compact"/>
            </w:pPr>
            <w:r>
              <w:t xml:space="preserve">Langhian</w:t>
            </w:r>
          </w:p>
        </w:tc>
      </w:tr>
      <w:tr>
        <w:tc>
          <w:tcPr/>
          <w:p>
            <w:pPr>
              <w:pStyle w:val="Compact"/>
            </w:pPr>
            <w:r>
              <w:t xml:space="preserve">15200305</w:t>
            </w:r>
          </w:p>
        </w:tc>
        <w:tc>
          <w:tcPr/>
          <w:p>
            <w:pPr>
              <w:pStyle w:val="Compact"/>
            </w:pPr>
            <w:r>
              <w:t xml:space="preserve">Vermes-Süsswasserkalk</w:t>
            </w:r>
          </w:p>
        </w:tc>
        <w:tc>
          <w:tcPr/>
          <w:p>
            <w:pPr>
              <w:pStyle w:val="Compact"/>
            </w:pPr>
            <w:r>
              <w:t xml:space="preserve">limestone: micritic: bioclasts</w:t>
            </w:r>
          </w:p>
        </w:tc>
        <w:tc>
          <w:tcPr/>
          <w:p>
            <w:pPr>
              <w:pStyle w:val="Compact"/>
            </w:pPr>
            <w:r>
              <w:t xml:space="preserve">limestone: oncoids</w:t>
            </w:r>
          </w:p>
        </w:tc>
        <w:tc>
          <w:tcPr/>
          <w:p>
            <w:pPr>
              <w:pStyle w:val="Compact"/>
            </w:pPr>
            <w:r>
              <w:t xml:space="preserve">marlstone</w:t>
            </w:r>
          </w:p>
        </w:tc>
        <w:tc>
          <w:tcPr/>
          <w:p>
            <w:pPr>
              <w:pStyle w:val="Compact"/>
            </w:pPr>
            <w:r>
              <w:t xml:space="preserve">Vermes Freshwater Limestone</w:t>
            </w:r>
          </w:p>
        </w:tc>
        <w:tc>
          <w:tcPr/>
          <w:p>
            <w:pPr>
              <w:pStyle w:val="Compact"/>
            </w:pPr>
            <w:r>
              <w:t xml:space="preserve">Burdigalian</w:t>
            </w:r>
          </w:p>
        </w:tc>
        <w:tc>
          <w:tcPr/>
          <w:p>
            <w:pPr>
              <w:pStyle w:val="Compact"/>
            </w:pPr>
            <w:r>
              <w:t xml:space="preserve">Langhian</w:t>
            </w:r>
          </w:p>
        </w:tc>
      </w:tr>
      <w:tr>
        <w:tc>
          <w:tcPr/>
          <w:p>
            <w:pPr>
              <w:pStyle w:val="Compact"/>
            </w:pPr>
            <w:r>
              <w:t xml:space="preserve">15200306</w:t>
            </w:r>
          </w:p>
        </w:tc>
        <w:tc>
          <w:tcPr/>
          <w:p>
            <w:pPr>
              <w:pStyle w:val="Compact"/>
            </w:pPr>
            <w:r>
              <w:t xml:space="preserve">Crêt-du-Locle-Fm.: Gompholitfazies</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Crêt-du-Locle Formation</w:t>
            </w:r>
          </w:p>
        </w:tc>
        <w:tc>
          <w:tcPr/>
          <w:p>
            <w:pPr>
              <w:pStyle w:val="Compact"/>
            </w:pPr>
            <w:r>
              <w:t xml:space="preserve">Langhian</w:t>
            </w:r>
          </w:p>
        </w:tc>
        <w:tc>
          <w:tcPr/>
          <w:p>
            <w:pPr>
              <w:pStyle w:val="Compact"/>
            </w:pPr>
            <w:r>
              <w:t xml:space="preserve">Langhian</w:t>
            </w:r>
          </w:p>
        </w:tc>
      </w:tr>
      <w:tr>
        <w:tc>
          <w:tcPr/>
          <w:p>
            <w:pPr>
              <w:pStyle w:val="Compact"/>
            </w:pPr>
            <w:r>
              <w:t xml:space="preserve">15200307</w:t>
            </w:r>
          </w:p>
        </w:tc>
        <w:tc>
          <w:tcPr/>
          <w:p>
            <w:pPr>
              <w:pStyle w:val="Compact"/>
            </w:pPr>
            <w:r>
              <w:t xml:space="preserve">OMM (Obere Meeresmolasse)</w:t>
            </w:r>
          </w:p>
        </w:tc>
        <w:tc>
          <w:tcPr/>
          <w:p>
            <w:pPr>
              <w:pStyle w:val="Compact"/>
            </w:pPr>
            <w:r>
              <w:t xml:space="preserve">sandstone</w:t>
            </w:r>
          </w:p>
        </w:tc>
        <w:tc>
          <w:tcPr/>
          <w:p>
            <w:pPr>
              <w:pStyle w:val="Compact"/>
            </w:pPr>
            <w:r>
              <w:t xml:space="preserve">marlstone</w:t>
            </w:r>
          </w:p>
        </w:tc>
        <w:tc>
          <w:tcPr/>
          <w:p>
            <w:pPr>
              <w:pStyle w:val="Compact"/>
            </w:pPr>
            <w:r>
              <w:t xml:space="preserve">conglomerate</w:t>
            </w:r>
          </w:p>
        </w:tc>
        <w:tc>
          <w:tcPr/>
          <w:p>
            <w:pPr>
              <w:pStyle w:val="Compact"/>
            </w:pPr>
            <w:r>
              <w:t xml:space="preserve">–</w:t>
            </w:r>
          </w:p>
        </w:tc>
        <w:tc>
          <w:tcPr/>
          <w:p>
            <w:pPr>
              <w:pStyle w:val="Compact"/>
            </w:pPr>
            <w:r>
              <w:t xml:space="preserve">Aquitanian</w:t>
            </w:r>
          </w:p>
        </w:tc>
        <w:tc>
          <w:tcPr/>
          <w:p>
            <w:pPr>
              <w:pStyle w:val="Compact"/>
            </w:pPr>
            <w:r>
              <w:t xml:space="preserve">Burdigalian</w:t>
            </w:r>
          </w:p>
        </w:tc>
      </w:tr>
      <w:tr>
        <w:tc>
          <w:tcPr/>
          <w:p>
            <w:pPr>
              <w:pStyle w:val="Compact"/>
            </w:pPr>
            <w:r>
              <w:t xml:space="preserve">15200308</w:t>
            </w:r>
          </w:p>
        </w:tc>
        <w:tc>
          <w:tcPr/>
          <w:p>
            <w:pPr>
              <w:pStyle w:val="Compact"/>
            </w:pPr>
            <w:r>
              <w:t xml:space="preserve">OMM-II</w:t>
            </w:r>
          </w:p>
        </w:tc>
        <w:tc>
          <w:tcPr/>
          <w:p>
            <w:pPr>
              <w:pStyle w:val="Compact"/>
            </w:pPr>
            <w:r>
              <w:t xml:space="preserve">sandstone</w:t>
            </w:r>
          </w:p>
        </w:tc>
        <w:tc>
          <w:tcPr/>
          <w:p>
            <w:pPr>
              <w:pStyle w:val="Compact"/>
            </w:pPr>
            <w:r>
              <w:t xml:space="preserve">conglomerate</w:t>
            </w:r>
          </w:p>
        </w:tc>
        <w:tc>
          <w:tcPr/>
          <w:p>
            <w:pPr>
              <w:pStyle w:val="Compact"/>
            </w:pPr>
            <w:r>
              <w:t xml:space="preserve">marlstone</w:t>
            </w:r>
          </w:p>
        </w:tc>
        <w:tc>
          <w:tcPr/>
          <w:p>
            <w:pPr>
              <w:pStyle w:val="Compact"/>
            </w:pPr>
            <w:r>
              <w:t xml:space="preserve">–</w:t>
            </w:r>
          </w:p>
        </w:tc>
        <w:tc>
          <w:tcPr/>
          <w:p>
            <w:pPr>
              <w:pStyle w:val="Compact"/>
            </w:pPr>
            <w:r>
              <w:t xml:space="preserve">Burdigalian</w:t>
            </w:r>
          </w:p>
        </w:tc>
        <w:tc>
          <w:tcPr/>
          <w:p>
            <w:pPr>
              <w:pStyle w:val="Compact"/>
            </w:pPr>
            <w:r>
              <w:t xml:space="preserve">Burdigalian</w:t>
            </w:r>
          </w:p>
        </w:tc>
      </w:tr>
      <w:tr>
        <w:tc>
          <w:tcPr/>
          <w:p>
            <w:pPr>
              <w:pStyle w:val="Compact"/>
            </w:pPr>
            <w:r>
              <w:t xml:space="preserve">15200309</w:t>
            </w:r>
          </w:p>
        </w:tc>
        <w:tc>
          <w:tcPr/>
          <w:p>
            <w:pPr>
              <w:pStyle w:val="Compact"/>
            </w:pPr>
            <w:r>
              <w:t xml:space="preserve">St.-Gallen-Fm.</w:t>
            </w:r>
          </w:p>
        </w:tc>
        <w:tc>
          <w:tcPr/>
          <w:p>
            <w:pPr>
              <w:pStyle w:val="Compact"/>
            </w:pPr>
            <w:r>
              <w:t xml:space="preserve">sandstone: glauconite</w:t>
            </w:r>
          </w:p>
        </w:tc>
        <w:tc>
          <w:tcPr/>
          <w:p>
            <w:pPr>
              <w:pStyle w:val="Compact"/>
            </w:pPr>
            <w:r>
              <w:t xml:space="preserve">marlstone</w:t>
            </w:r>
          </w:p>
        </w:tc>
        <w:tc>
          <w:tcPr/>
          <w:p>
            <w:pPr>
              <w:pStyle w:val="Compact"/>
            </w:pPr>
            <w:r>
              <w:t xml:space="preserve">conglomerate</w:t>
            </w:r>
          </w:p>
        </w:tc>
        <w:tc>
          <w:tcPr/>
          <w:p>
            <w:pPr>
              <w:pStyle w:val="Compact"/>
            </w:pPr>
            <w:r>
              <w:t xml:space="preserve">St.Gallen Formation</w:t>
            </w:r>
          </w:p>
        </w:tc>
        <w:tc>
          <w:tcPr/>
          <w:p>
            <w:pPr>
              <w:pStyle w:val="Compact"/>
            </w:pPr>
            <w:r>
              <w:t xml:space="preserve">Burdigalian</w:t>
            </w:r>
          </w:p>
        </w:tc>
        <w:tc>
          <w:tcPr/>
          <w:p>
            <w:pPr>
              <w:pStyle w:val="Compact"/>
            </w:pPr>
            <w:r>
              <w:t xml:space="preserve">Late Burdigalian</w:t>
            </w:r>
          </w:p>
        </w:tc>
      </w:tr>
      <w:tr>
        <w:tc>
          <w:tcPr/>
          <w:p>
            <w:pPr>
              <w:pStyle w:val="Compact"/>
            </w:pPr>
            <w:r>
              <w:t xml:space="preserve">15200310</w:t>
            </w:r>
          </w:p>
        </w:tc>
        <w:tc>
          <w:tcPr/>
          <w:p>
            <w:pPr>
              <w:pStyle w:val="Compact"/>
            </w:pPr>
            <w:r>
              <w:t xml:space="preserve">St.-Gallen-Fm.: Staffelbach-Grobsandstein</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Staffelbach Sandstone</w:t>
            </w:r>
          </w:p>
        </w:tc>
        <w:tc>
          <w:tcPr/>
          <w:p>
            <w:pPr>
              <w:pStyle w:val="Compact"/>
            </w:pPr>
            <w:r>
              <w:t xml:space="preserve">Burdigalian</w:t>
            </w:r>
          </w:p>
        </w:tc>
        <w:tc>
          <w:tcPr/>
          <w:p>
            <w:pPr>
              <w:pStyle w:val="Compact"/>
            </w:pPr>
            <w:r>
              <w:t xml:space="preserve">Burdigalian</w:t>
            </w:r>
          </w:p>
        </w:tc>
      </w:tr>
      <w:tr>
        <w:tc>
          <w:tcPr/>
          <w:p>
            <w:pPr>
              <w:pStyle w:val="Compact"/>
            </w:pPr>
            <w:r>
              <w:t xml:space="preserve">15200311</w:t>
            </w:r>
          </w:p>
        </w:tc>
        <w:tc>
          <w:tcPr/>
          <w:p>
            <w:pPr>
              <w:pStyle w:val="Compact"/>
            </w:pPr>
            <w:r>
              <w:t xml:space="preserve">OMM-I</w:t>
            </w:r>
          </w:p>
        </w:tc>
        <w:tc>
          <w:tcPr/>
          <w:p>
            <w:pPr>
              <w:pStyle w:val="Compact"/>
            </w:pPr>
            <w:r>
              <w:t xml:space="preserve">sandstone</w:t>
            </w:r>
          </w:p>
        </w:tc>
        <w:tc>
          <w:tcPr/>
          <w:p>
            <w:pPr>
              <w:pStyle w:val="Compact"/>
            </w:pPr>
            <w:r>
              <w:t xml:space="preserve">conglomerate</w:t>
            </w:r>
          </w:p>
        </w:tc>
        <w:tc>
          <w:tcPr/>
          <w:p>
            <w:pPr>
              <w:pStyle w:val="Compact"/>
            </w:pPr>
            <w:r>
              <w:t xml:space="preserve">marlstone</w:t>
            </w:r>
          </w:p>
        </w:tc>
        <w:tc>
          <w:tcPr/>
          <w:p>
            <w:pPr>
              <w:pStyle w:val="Compact"/>
            </w:pPr>
            <w:r>
              <w:t xml:space="preserve">–</w:t>
            </w:r>
          </w:p>
        </w:tc>
        <w:tc>
          <w:tcPr/>
          <w:p>
            <w:pPr>
              <w:pStyle w:val="Compact"/>
            </w:pPr>
            <w:r>
              <w:t xml:space="preserve">Aquitanian</w:t>
            </w:r>
          </w:p>
        </w:tc>
        <w:tc>
          <w:tcPr/>
          <w:p>
            <w:pPr>
              <w:pStyle w:val="Compact"/>
            </w:pPr>
            <w:r>
              <w:t xml:space="preserve">Burdigalian</w:t>
            </w:r>
          </w:p>
        </w:tc>
      </w:tr>
      <w:tr>
        <w:tc>
          <w:tcPr/>
          <w:p>
            <w:pPr>
              <w:pStyle w:val="Compact"/>
            </w:pPr>
            <w:r>
              <w:t xml:space="preserve">15200312</w:t>
            </w:r>
          </w:p>
        </w:tc>
        <w:tc>
          <w:tcPr/>
          <w:p>
            <w:pPr>
              <w:pStyle w:val="Compact"/>
            </w:pPr>
            <w:r>
              <w:t xml:space="preserve">Luzern-Fm.</w:t>
            </w:r>
          </w:p>
        </w:tc>
        <w:tc>
          <w:tcPr/>
          <w:p>
            <w:pPr>
              <w:pStyle w:val="Compact"/>
            </w:pPr>
            <w:r>
              <w:t xml:space="preserve">sandstone: glauconite</w:t>
            </w:r>
          </w:p>
        </w:tc>
        <w:tc>
          <w:tcPr/>
          <w:p>
            <w:pPr>
              <w:pStyle w:val="Compact"/>
            </w:pPr>
            <w:r>
              <w:t xml:space="preserve">marlstone</w:t>
            </w:r>
          </w:p>
        </w:tc>
        <w:tc>
          <w:tcPr/>
          <w:p>
            <w:pPr>
              <w:pStyle w:val="Compact"/>
            </w:pPr>
            <w:r>
              <w:t xml:space="preserve">conglomerate</w:t>
            </w:r>
          </w:p>
        </w:tc>
        <w:tc>
          <w:tcPr/>
          <w:p>
            <w:pPr>
              <w:pStyle w:val="Compact"/>
            </w:pPr>
            <w:r>
              <w:t xml:space="preserve">Luzern Formation</w:t>
            </w:r>
          </w:p>
        </w:tc>
        <w:tc>
          <w:tcPr/>
          <w:p>
            <w:pPr>
              <w:pStyle w:val="Compact"/>
            </w:pPr>
            <w:r>
              <w:t xml:space="preserve">Burdigalian</w:t>
            </w:r>
          </w:p>
        </w:tc>
        <w:tc>
          <w:tcPr/>
          <w:p>
            <w:pPr>
              <w:pStyle w:val="Compact"/>
            </w:pPr>
            <w:r>
              <w:t xml:space="preserve">Burdigalian</w:t>
            </w:r>
          </w:p>
        </w:tc>
      </w:tr>
      <w:tr>
        <w:tc>
          <w:tcPr/>
          <w:p>
            <w:pPr>
              <w:pStyle w:val="Compact"/>
            </w:pPr>
            <w:r>
              <w:t xml:space="preserve">15200313</w:t>
            </w:r>
          </w:p>
        </w:tc>
        <w:tc>
          <w:tcPr/>
          <w:p>
            <w:pPr>
              <w:pStyle w:val="Compact"/>
            </w:pPr>
            <w:r>
              <w:t xml:space="preserve">Luzern-Fm.: Safenwil-Muschelsandstein</w:t>
            </w:r>
          </w:p>
        </w:tc>
        <w:tc>
          <w:tcPr/>
          <w:p>
            <w:pPr>
              <w:pStyle w:val="Compact"/>
            </w:pPr>
            <w:r>
              <w:t xml:space="preserve">sandstone: calcareous: bivalves</w:t>
            </w:r>
          </w:p>
        </w:tc>
        <w:tc>
          <w:tcPr/>
          <w:p>
            <w:pPr>
              <w:pStyle w:val="Compact"/>
            </w:pPr>
            <w:r>
              <w:t xml:space="preserve">–</w:t>
            </w:r>
          </w:p>
        </w:tc>
        <w:tc>
          <w:tcPr/>
          <w:p>
            <w:pPr>
              <w:pStyle w:val="Compact"/>
            </w:pPr>
            <w:r>
              <w:t xml:space="preserve">–</w:t>
            </w:r>
          </w:p>
        </w:tc>
        <w:tc>
          <w:tcPr/>
          <w:p>
            <w:pPr>
              <w:pStyle w:val="Compact"/>
            </w:pPr>
            <w:r>
              <w:t xml:space="preserve">Safenwil Shelly Sandstone</w:t>
            </w:r>
          </w:p>
        </w:tc>
        <w:tc>
          <w:tcPr/>
          <w:p>
            <w:pPr>
              <w:pStyle w:val="Compact"/>
            </w:pPr>
            <w:r>
              <w:t xml:space="preserve">Burdigalian</w:t>
            </w:r>
          </w:p>
        </w:tc>
        <w:tc>
          <w:tcPr/>
          <w:p>
            <w:pPr>
              <w:pStyle w:val="Compact"/>
            </w:pPr>
            <w:r>
              <w:t xml:space="preserve">Burdigalian</w:t>
            </w:r>
          </w:p>
        </w:tc>
      </w:tr>
      <w:tr>
        <w:tc>
          <w:tcPr/>
          <w:p>
            <w:pPr>
              <w:pStyle w:val="Compact"/>
            </w:pPr>
            <w:r>
              <w:t xml:space="preserve">15200314</w:t>
            </w:r>
          </w:p>
        </w:tc>
        <w:tc>
          <w:tcPr/>
          <w:p>
            <w:pPr>
              <w:pStyle w:val="Compact"/>
            </w:pPr>
            <w:r>
              <w:t xml:space="preserve">USM (Untere Süsswassermolasse)</w:t>
            </w:r>
          </w:p>
        </w:tc>
        <w:tc>
          <w:tcPr/>
          <w:p>
            <w:pPr>
              <w:pStyle w:val="Compact"/>
            </w:pPr>
            <w:r>
              <w:t xml:space="preserve">sandstone</w:t>
            </w:r>
          </w:p>
        </w:tc>
        <w:tc>
          <w:tcPr/>
          <w:p>
            <w:pPr>
              <w:pStyle w:val="Compact"/>
            </w:pPr>
            <w:r>
              <w:t xml:space="preserve">conglomerate</w:t>
            </w:r>
          </w:p>
        </w:tc>
        <w:tc>
          <w:tcPr/>
          <w:p>
            <w:pPr>
              <w:pStyle w:val="Compact"/>
            </w:pPr>
            <w:r>
              <w:t xml:space="preserve">marlstone</w:t>
            </w:r>
          </w:p>
        </w:tc>
        <w:tc>
          <w:tcPr/>
          <w:p>
            <w:pPr>
              <w:pStyle w:val="Compact"/>
            </w:pPr>
            <w:r>
              <w:t xml:space="preserve">–</w:t>
            </w:r>
          </w:p>
        </w:tc>
        <w:tc>
          <w:tcPr/>
          <w:p>
            <w:pPr>
              <w:pStyle w:val="Compact"/>
            </w:pPr>
            <w:r>
              <w:t xml:space="preserve">Rupelian</w:t>
            </w:r>
          </w:p>
        </w:tc>
        <w:tc>
          <w:tcPr/>
          <w:p>
            <w:pPr>
              <w:pStyle w:val="Compact"/>
            </w:pPr>
            <w:r>
              <w:t xml:space="preserve">Aquitanian</w:t>
            </w:r>
          </w:p>
        </w:tc>
      </w:tr>
      <w:tr>
        <w:tc>
          <w:tcPr/>
          <w:p>
            <w:pPr>
              <w:pStyle w:val="Compact"/>
            </w:pPr>
            <w:r>
              <w:t xml:space="preserve">15200315</w:t>
            </w:r>
          </w:p>
        </w:tc>
        <w:tc>
          <w:tcPr/>
          <w:p>
            <w:pPr>
              <w:pStyle w:val="Compact"/>
            </w:pPr>
            <w:r>
              <w:t xml:space="preserve">Höhronen-Nagelfluh</w:t>
            </w:r>
          </w:p>
        </w:tc>
        <w:tc>
          <w:tcPr/>
          <w:p>
            <w:pPr>
              <w:pStyle w:val="Compact"/>
            </w:pPr>
            <w:r>
              <w:t xml:space="preserve">conglomerate</w:t>
            </w:r>
          </w:p>
        </w:tc>
        <w:tc>
          <w:tcPr/>
          <w:p>
            <w:pPr>
              <w:pStyle w:val="Compact"/>
            </w:pPr>
            <w:r>
              <w:t xml:space="preserve">sandstone</w:t>
            </w:r>
          </w:p>
        </w:tc>
        <w:tc>
          <w:tcPr/>
          <w:p>
            <w:pPr>
              <w:pStyle w:val="Compact"/>
            </w:pPr>
            <w:r>
              <w:t xml:space="preserve">siltstone</w:t>
            </w:r>
          </w:p>
        </w:tc>
        <w:tc>
          <w:tcPr/>
          <w:p>
            <w:pPr>
              <w:pStyle w:val="Compact"/>
            </w:pPr>
            <w:r>
              <w:t xml:space="preserve">Höhronen Conglomerate</w:t>
            </w:r>
          </w:p>
        </w:tc>
        <w:tc>
          <w:tcPr/>
          <w:p>
            <w:pPr>
              <w:pStyle w:val="Compact"/>
            </w:pPr>
            <w:r>
              <w:t xml:space="preserve">Aquitanian</w:t>
            </w:r>
          </w:p>
        </w:tc>
        <w:tc>
          <w:tcPr/>
          <w:p>
            <w:pPr>
              <w:pStyle w:val="Compact"/>
            </w:pPr>
            <w:r>
              <w:t xml:space="preserve">Aquitanian</w:t>
            </w:r>
          </w:p>
        </w:tc>
      </w:tr>
      <w:tr>
        <w:tc>
          <w:tcPr/>
          <w:p>
            <w:pPr>
              <w:pStyle w:val="Compact"/>
            </w:pPr>
            <w:r>
              <w:t xml:space="preserve">15200316</w:t>
            </w:r>
          </w:p>
        </w:tc>
        <w:tc>
          <w:tcPr/>
          <w:p>
            <w:pPr>
              <w:pStyle w:val="Compact"/>
            </w:pPr>
            <w:r>
              <w:t xml:space="preserve">Kronberg-Nagelfluh</w:t>
            </w:r>
          </w:p>
        </w:tc>
        <w:tc>
          <w:tcPr/>
          <w:p>
            <w:pPr>
              <w:pStyle w:val="Compact"/>
            </w:pPr>
            <w:r>
              <w:t xml:space="preserve">conglomerate: polymictic</w:t>
            </w:r>
          </w:p>
        </w:tc>
        <w:tc>
          <w:tcPr/>
          <w:p>
            <w:pPr>
              <w:pStyle w:val="Compact"/>
            </w:pPr>
            <w:r>
              <w:t xml:space="preserve">–</w:t>
            </w:r>
          </w:p>
        </w:tc>
        <w:tc>
          <w:tcPr/>
          <w:p>
            <w:pPr>
              <w:pStyle w:val="Compact"/>
            </w:pPr>
            <w:r>
              <w:t xml:space="preserve">–</w:t>
            </w:r>
          </w:p>
        </w:tc>
        <w:tc>
          <w:tcPr/>
          <w:p>
            <w:pPr>
              <w:pStyle w:val="Compact"/>
            </w:pPr>
            <w:r>
              <w:t xml:space="preserve">Kronberg Conglomerate</w:t>
            </w:r>
          </w:p>
        </w:tc>
        <w:tc>
          <w:tcPr/>
          <w:p>
            <w:pPr>
              <w:pStyle w:val="Compact"/>
            </w:pPr>
            <w:r>
              <w:t xml:space="preserve">Aquitanian</w:t>
            </w:r>
          </w:p>
        </w:tc>
        <w:tc>
          <w:tcPr/>
          <w:p>
            <w:pPr>
              <w:pStyle w:val="Compact"/>
            </w:pPr>
            <w:r>
              <w:t xml:space="preserve">Aquitanian</w:t>
            </w:r>
          </w:p>
        </w:tc>
      </w:tr>
      <w:tr>
        <w:tc>
          <w:tcPr/>
          <w:p>
            <w:pPr>
              <w:pStyle w:val="Compact"/>
            </w:pPr>
            <w:r>
              <w:t xml:space="preserve">15200317</w:t>
            </w:r>
          </w:p>
        </w:tc>
        <w:tc>
          <w:tcPr/>
          <w:p>
            <w:pPr>
              <w:pStyle w:val="Compact"/>
            </w:pPr>
            <w:r>
              <w:t xml:space="preserve">Cornalle-Sandstein</w:t>
            </w:r>
          </w:p>
        </w:tc>
        <w:tc>
          <w:tcPr/>
          <w:p>
            <w:pPr>
              <w:pStyle w:val="Compact"/>
            </w:pPr>
            <w:r>
              <w:t xml:space="preserve">sandstone: calcareous</w:t>
            </w:r>
          </w:p>
        </w:tc>
        <w:tc>
          <w:tcPr/>
          <w:p>
            <w:pPr>
              <w:pStyle w:val="Compact"/>
            </w:pPr>
            <w:r>
              <w:t xml:space="preserve">marlstone: silty</w:t>
            </w:r>
          </w:p>
        </w:tc>
        <w:tc>
          <w:tcPr/>
          <w:p>
            <w:pPr>
              <w:pStyle w:val="Compact"/>
            </w:pPr>
            <w:r>
              <w:t xml:space="preserve">–</w:t>
            </w:r>
          </w:p>
        </w:tc>
        <w:tc>
          <w:tcPr/>
          <w:p>
            <w:pPr>
              <w:pStyle w:val="Compact"/>
            </w:pPr>
            <w:r>
              <w:t xml:space="preserve">Cornalle Sandstone</w:t>
            </w:r>
          </w:p>
        </w:tc>
        <w:tc>
          <w:tcPr/>
          <w:p>
            <w:pPr>
              <w:pStyle w:val="Compact"/>
            </w:pPr>
            <w:r>
              <w:t xml:space="preserve">Late Chattian</w:t>
            </w:r>
          </w:p>
        </w:tc>
        <w:tc>
          <w:tcPr/>
          <w:p>
            <w:pPr>
              <w:pStyle w:val="Compact"/>
            </w:pPr>
            <w:r>
              <w:t xml:space="preserve">Late Chattian</w:t>
            </w:r>
          </w:p>
        </w:tc>
      </w:tr>
      <w:tr>
        <w:tc>
          <w:tcPr/>
          <w:p>
            <w:pPr>
              <w:pStyle w:val="Compact"/>
            </w:pPr>
            <w:r>
              <w:t xml:space="preserve">15200318</w:t>
            </w:r>
          </w:p>
        </w:tc>
        <w:tc>
          <w:tcPr/>
          <w:p>
            <w:pPr>
              <w:pStyle w:val="Compact"/>
            </w:pPr>
            <w:r>
              <w:t xml:space="preserve">Mont-Pèlerin-Nagelfluh</w:t>
            </w:r>
          </w:p>
        </w:tc>
        <w:tc>
          <w:tcPr/>
          <w:p>
            <w:pPr>
              <w:pStyle w:val="Compact"/>
            </w:pPr>
            <w:r>
              <w:t xml:space="preserve">conglomerate: calcareous</w:t>
            </w:r>
          </w:p>
        </w:tc>
        <w:tc>
          <w:tcPr/>
          <w:p>
            <w:pPr>
              <w:pStyle w:val="Compact"/>
            </w:pPr>
            <w:r>
              <w:t xml:space="preserve">marlstone: silty</w:t>
            </w:r>
          </w:p>
        </w:tc>
        <w:tc>
          <w:tcPr/>
          <w:p>
            <w:pPr>
              <w:pStyle w:val="Compact"/>
            </w:pPr>
            <w:r>
              <w:t xml:space="preserve">sandstone: clayey</w:t>
            </w:r>
          </w:p>
        </w:tc>
        <w:tc>
          <w:tcPr/>
          <w:p>
            <w:pPr>
              <w:pStyle w:val="Compact"/>
            </w:pPr>
            <w:r>
              <w:t xml:space="preserve">Mont Pèlerin Conglomerate</w:t>
            </w:r>
          </w:p>
        </w:tc>
        <w:tc>
          <w:tcPr/>
          <w:p>
            <w:pPr>
              <w:pStyle w:val="Compact"/>
            </w:pPr>
            <w:r>
              <w:t xml:space="preserve">Early Chattian</w:t>
            </w:r>
          </w:p>
        </w:tc>
        <w:tc>
          <w:tcPr/>
          <w:p>
            <w:pPr>
              <w:pStyle w:val="Compact"/>
            </w:pPr>
            <w:r>
              <w:t xml:space="preserve">Late Chattian</w:t>
            </w:r>
          </w:p>
        </w:tc>
      </w:tr>
      <w:tr>
        <w:tc>
          <w:tcPr/>
          <w:p>
            <w:pPr>
              <w:pStyle w:val="Compact"/>
            </w:pPr>
            <w:r>
              <w:t xml:space="preserve">15200319</w:t>
            </w:r>
          </w:p>
        </w:tc>
        <w:tc>
          <w:tcPr/>
          <w:p>
            <w:pPr>
              <w:pStyle w:val="Compact"/>
            </w:pPr>
            <w:r>
              <w:t xml:space="preserve">Speer-Fm.</w:t>
            </w:r>
          </w:p>
        </w:tc>
        <w:tc>
          <w:tcPr/>
          <w:p>
            <w:pPr>
              <w:pStyle w:val="Compact"/>
            </w:pPr>
            <w:r>
              <w:t xml:space="preserve">conglomerate: calcareous</w:t>
            </w:r>
          </w:p>
        </w:tc>
        <w:tc>
          <w:tcPr/>
          <w:p>
            <w:pPr>
              <w:pStyle w:val="Compact"/>
            </w:pPr>
            <w:r>
              <w:t xml:space="preserve">marlstone</w:t>
            </w:r>
          </w:p>
        </w:tc>
        <w:tc>
          <w:tcPr/>
          <w:p>
            <w:pPr>
              <w:pStyle w:val="Compact"/>
            </w:pPr>
            <w:r>
              <w:t xml:space="preserve">sandstone: calcareous</w:t>
            </w:r>
          </w:p>
        </w:tc>
        <w:tc>
          <w:tcPr/>
          <w:p>
            <w:pPr>
              <w:pStyle w:val="Compact"/>
            </w:pPr>
            <w:r>
              <w:t xml:space="preserve">Speer Formation</w:t>
            </w:r>
          </w:p>
        </w:tc>
        <w:tc>
          <w:tcPr/>
          <w:p>
            <w:pPr>
              <w:pStyle w:val="Compact"/>
            </w:pPr>
            <w:r>
              <w:t xml:space="preserve">Rupelian</w:t>
            </w:r>
          </w:p>
        </w:tc>
        <w:tc>
          <w:tcPr/>
          <w:p>
            <w:pPr>
              <w:pStyle w:val="Compact"/>
            </w:pPr>
            <w:r>
              <w:t xml:space="preserve">Chattian</w:t>
            </w:r>
          </w:p>
        </w:tc>
      </w:tr>
      <w:tr>
        <w:tc>
          <w:tcPr/>
          <w:p>
            <w:pPr>
              <w:pStyle w:val="Compact"/>
            </w:pPr>
            <w:r>
              <w:t xml:space="preserve">15200320</w:t>
            </w:r>
          </w:p>
        </w:tc>
        <w:tc>
          <w:tcPr/>
          <w:p>
            <w:pPr>
              <w:pStyle w:val="Compact"/>
            </w:pPr>
            <w:r>
              <w:t xml:space="preserve">Thun-Fm.</w:t>
            </w:r>
          </w:p>
        </w:tc>
        <w:tc>
          <w:tcPr/>
          <w:p>
            <w:pPr>
              <w:pStyle w:val="Compact"/>
            </w:pPr>
            <w:r>
              <w:t xml:space="preserve">conglomerate</w:t>
            </w:r>
          </w:p>
        </w:tc>
        <w:tc>
          <w:tcPr/>
          <w:p>
            <w:pPr>
              <w:pStyle w:val="Compact"/>
            </w:pPr>
            <w:r>
              <w:t xml:space="preserve">sandstone</w:t>
            </w:r>
          </w:p>
        </w:tc>
        <w:tc>
          <w:tcPr/>
          <w:p>
            <w:pPr>
              <w:pStyle w:val="Compact"/>
            </w:pPr>
            <w:r>
              <w:t xml:space="preserve">marlstone</w:t>
            </w:r>
          </w:p>
        </w:tc>
        <w:tc>
          <w:tcPr/>
          <w:p>
            <w:pPr>
              <w:pStyle w:val="Compact"/>
            </w:pPr>
            <w:r>
              <w:t xml:space="preserve">Thun Formation</w:t>
            </w:r>
          </w:p>
        </w:tc>
        <w:tc>
          <w:tcPr/>
          <w:p>
            <w:pPr>
              <w:pStyle w:val="Compact"/>
            </w:pPr>
            <w:r>
              <w:t xml:space="preserve">Early Chattian</w:t>
            </w:r>
          </w:p>
        </w:tc>
        <w:tc>
          <w:tcPr/>
          <w:p>
            <w:pPr>
              <w:pStyle w:val="Compact"/>
            </w:pPr>
            <w:r>
              <w:t xml:space="preserve">Late Chattian</w:t>
            </w:r>
          </w:p>
        </w:tc>
      </w:tr>
      <w:tr>
        <w:tc>
          <w:tcPr/>
          <w:p>
            <w:pPr>
              <w:pStyle w:val="Compact"/>
            </w:pPr>
            <w:r>
              <w:t xml:space="preserve">15200321</w:t>
            </w:r>
          </w:p>
        </w:tc>
        <w:tc>
          <w:tcPr/>
          <w:p>
            <w:pPr>
              <w:pStyle w:val="Compact"/>
            </w:pPr>
            <w:r>
              <w:t xml:space="preserve">Thun-Fm.: Gunten-Quarzitnagelfluh</w:t>
            </w:r>
          </w:p>
        </w:tc>
        <w:tc>
          <w:tcPr/>
          <w:p>
            <w:pPr>
              <w:pStyle w:val="Compact"/>
            </w:pPr>
            <w:r>
              <w:t xml:space="preserve">conglomerate: quartz</w:t>
            </w:r>
          </w:p>
        </w:tc>
        <w:tc>
          <w:tcPr/>
          <w:p>
            <w:pPr>
              <w:pStyle w:val="Compact"/>
            </w:pPr>
            <w:r>
              <w:t xml:space="preserve">sandstone</w:t>
            </w:r>
          </w:p>
        </w:tc>
        <w:tc>
          <w:tcPr/>
          <w:p>
            <w:pPr>
              <w:pStyle w:val="Compact"/>
            </w:pPr>
            <w:r>
              <w:t xml:space="preserve">marlstone</w:t>
            </w:r>
          </w:p>
        </w:tc>
        <w:tc>
          <w:tcPr/>
          <w:p>
            <w:pPr>
              <w:pStyle w:val="Compact"/>
            </w:pPr>
            <w:r>
              <w:t xml:space="preserve">Gunten Conglomerate</w:t>
            </w:r>
          </w:p>
        </w:tc>
        <w:tc>
          <w:tcPr/>
          <w:p>
            <w:pPr>
              <w:pStyle w:val="Compact"/>
            </w:pPr>
            <w:r>
              <w:t xml:space="preserve">Chattian</w:t>
            </w:r>
          </w:p>
        </w:tc>
        <w:tc>
          <w:tcPr/>
          <w:p>
            <w:pPr>
              <w:pStyle w:val="Compact"/>
            </w:pPr>
            <w:r>
              <w:t xml:space="preserve">Chattian</w:t>
            </w:r>
          </w:p>
        </w:tc>
      </w:tr>
      <w:tr>
        <w:tc>
          <w:tcPr/>
          <w:p>
            <w:pPr>
              <w:pStyle w:val="Compact"/>
            </w:pPr>
            <w:r>
              <w:t xml:space="preserve">15200322</w:t>
            </w:r>
          </w:p>
        </w:tc>
        <w:tc>
          <w:tcPr/>
          <w:p>
            <w:pPr>
              <w:pStyle w:val="Compact"/>
            </w:pPr>
            <w:r>
              <w:t xml:space="preserve">Rigi-Fm.</w:t>
            </w:r>
          </w:p>
        </w:tc>
        <w:tc>
          <w:tcPr/>
          <w:p>
            <w:pPr>
              <w:pStyle w:val="Compact"/>
            </w:pPr>
            <w:r>
              <w:t xml:space="preserve">conglomerate: calcareous</w:t>
            </w:r>
          </w:p>
        </w:tc>
        <w:tc>
          <w:tcPr/>
          <w:p>
            <w:pPr>
              <w:pStyle w:val="Compact"/>
            </w:pPr>
            <w:r>
              <w:t xml:space="preserve">claystone: silty</w:t>
            </w:r>
          </w:p>
        </w:tc>
        <w:tc>
          <w:tcPr/>
          <w:p>
            <w:pPr>
              <w:pStyle w:val="Compact"/>
            </w:pPr>
            <w:r>
              <w:t xml:space="preserve">–</w:t>
            </w:r>
          </w:p>
        </w:tc>
        <w:tc>
          <w:tcPr/>
          <w:p>
            <w:pPr>
              <w:pStyle w:val="Compact"/>
            </w:pPr>
            <w:r>
              <w:t xml:space="preserve">Rigi Formation</w:t>
            </w:r>
          </w:p>
        </w:tc>
        <w:tc>
          <w:tcPr/>
          <w:p>
            <w:pPr>
              <w:pStyle w:val="Compact"/>
            </w:pPr>
            <w:r>
              <w:t xml:space="preserve">Chattian</w:t>
            </w:r>
          </w:p>
        </w:tc>
        <w:tc>
          <w:tcPr/>
          <w:p>
            <w:pPr>
              <w:pStyle w:val="Compact"/>
            </w:pPr>
            <w:r>
              <w:t xml:space="preserve">Chattian</w:t>
            </w:r>
          </w:p>
        </w:tc>
      </w:tr>
      <w:tr>
        <w:tc>
          <w:tcPr/>
          <w:p>
            <w:pPr>
              <w:pStyle w:val="Compact"/>
            </w:pPr>
            <w:r>
              <w:t xml:space="preserve">15200323</w:t>
            </w:r>
          </w:p>
        </w:tc>
        <w:tc>
          <w:tcPr/>
          <w:p>
            <w:pPr>
              <w:pStyle w:val="Compact"/>
            </w:pPr>
            <w:r>
              <w:t xml:space="preserve">Rigi-Fm.: Scheidegg-Nagelfluh</w:t>
            </w:r>
          </w:p>
        </w:tc>
        <w:tc>
          <w:tcPr/>
          <w:p>
            <w:pPr>
              <w:pStyle w:val="Compact"/>
            </w:pPr>
            <w:r>
              <w:t xml:space="preserve">conglomerate: calcareous</w:t>
            </w:r>
          </w:p>
        </w:tc>
        <w:tc>
          <w:tcPr/>
          <w:p>
            <w:pPr>
              <w:pStyle w:val="Compact"/>
            </w:pPr>
            <w:r>
              <w:t xml:space="preserve">marlstone</w:t>
            </w:r>
          </w:p>
        </w:tc>
        <w:tc>
          <w:tcPr/>
          <w:p>
            <w:pPr>
              <w:pStyle w:val="Compact"/>
            </w:pPr>
            <w:r>
              <w:t xml:space="preserve">–</w:t>
            </w:r>
          </w:p>
        </w:tc>
        <w:tc>
          <w:tcPr/>
          <w:p>
            <w:pPr>
              <w:pStyle w:val="Compact"/>
            </w:pPr>
            <w:r>
              <w:t xml:space="preserve">Scheidegg Conglomerate</w:t>
            </w:r>
          </w:p>
        </w:tc>
        <w:tc>
          <w:tcPr/>
          <w:p>
            <w:pPr>
              <w:pStyle w:val="Compact"/>
            </w:pPr>
            <w:r>
              <w:t xml:space="preserve">Chattian</w:t>
            </w:r>
          </w:p>
        </w:tc>
        <w:tc>
          <w:tcPr/>
          <w:p>
            <w:pPr>
              <w:pStyle w:val="Compact"/>
            </w:pPr>
            <w:r>
              <w:t xml:space="preserve">Chattian</w:t>
            </w:r>
          </w:p>
        </w:tc>
      </w:tr>
      <w:tr>
        <w:tc>
          <w:tcPr/>
          <w:p>
            <w:pPr>
              <w:pStyle w:val="Compact"/>
            </w:pPr>
            <w:r>
              <w:t xml:space="preserve">15200324</w:t>
            </w:r>
          </w:p>
        </w:tc>
        <w:tc>
          <w:tcPr/>
          <w:p>
            <w:pPr>
              <w:pStyle w:val="Compact"/>
            </w:pPr>
            <w:r>
              <w:t xml:space="preserve">Rigi-Fm.: Bunte Rigi-Nagelfluh</w:t>
            </w:r>
          </w:p>
        </w:tc>
        <w:tc>
          <w:tcPr/>
          <w:p>
            <w:pPr>
              <w:pStyle w:val="Compact"/>
            </w:pPr>
            <w:r>
              <w:t xml:space="preserve">conglomerate: calcareous-dolomitic</w:t>
            </w:r>
          </w:p>
        </w:tc>
        <w:tc>
          <w:tcPr/>
          <w:p>
            <w:pPr>
              <w:pStyle w:val="Compact"/>
            </w:pPr>
            <w:r>
              <w:t xml:space="preserve">sandstone</w:t>
            </w:r>
          </w:p>
        </w:tc>
        <w:tc>
          <w:tcPr/>
          <w:p>
            <w:pPr>
              <w:pStyle w:val="Compact"/>
            </w:pPr>
            <w:r>
              <w:t xml:space="preserve">marlstone</w:t>
            </w:r>
          </w:p>
        </w:tc>
        <w:tc>
          <w:tcPr/>
          <w:p>
            <w:pPr>
              <w:pStyle w:val="Compact"/>
            </w:pPr>
            <w:r>
              <w:t xml:space="preserve">«Bunte Rigi Nagelfluh»</w:t>
            </w:r>
          </w:p>
        </w:tc>
        <w:tc>
          <w:tcPr/>
          <w:p>
            <w:pPr>
              <w:pStyle w:val="Compact"/>
            </w:pPr>
            <w:r>
              <w:t xml:space="preserve">Chattian</w:t>
            </w:r>
          </w:p>
        </w:tc>
        <w:tc>
          <w:tcPr/>
          <w:p>
            <w:pPr>
              <w:pStyle w:val="Compact"/>
            </w:pPr>
            <w:r>
              <w:t xml:space="preserve">Chattian</w:t>
            </w:r>
          </w:p>
        </w:tc>
      </w:tr>
      <w:tr>
        <w:tc>
          <w:tcPr/>
          <w:p>
            <w:pPr>
              <w:pStyle w:val="Compact"/>
            </w:pPr>
            <w:r>
              <w:t xml:space="preserve">15200325</w:t>
            </w:r>
          </w:p>
        </w:tc>
        <w:tc>
          <w:tcPr/>
          <w:p>
            <w:pPr>
              <w:pStyle w:val="Compact"/>
            </w:pPr>
            <w:r>
              <w:t xml:space="preserve">Rigi-Fm.: Radiolaritreiche Nagelfluh</w:t>
            </w:r>
          </w:p>
        </w:tc>
        <w:tc>
          <w:tcPr/>
          <w:p>
            <w:pPr>
              <w:pStyle w:val="Compact"/>
            </w:pPr>
            <w:r>
              <w:t xml:space="preserve">conglomerate: calcareous</w:t>
            </w:r>
          </w:p>
        </w:tc>
        <w:tc>
          <w:tcPr/>
          <w:p>
            <w:pPr>
              <w:pStyle w:val="Compact"/>
            </w:pPr>
            <w:r>
              <w:t xml:space="preserve">sandstone</w:t>
            </w:r>
          </w:p>
        </w:tc>
        <w:tc>
          <w:tcPr/>
          <w:p>
            <w:pPr>
              <w:pStyle w:val="Compact"/>
            </w:pPr>
            <w:r>
              <w:t xml:space="preserve">marlstone</w:t>
            </w:r>
          </w:p>
        </w:tc>
        <w:tc>
          <w:tcPr/>
          <w:p>
            <w:pPr>
              <w:pStyle w:val="Compact"/>
            </w:pPr>
            <w:r>
              <w:t xml:space="preserve">«Radiolaritreiche Nagelfluh» (Rigi Fm.)</w:t>
            </w:r>
          </w:p>
        </w:tc>
        <w:tc>
          <w:tcPr/>
          <w:p>
            <w:pPr>
              <w:pStyle w:val="Compact"/>
            </w:pPr>
            <w:r>
              <w:t xml:space="preserve">Chattian</w:t>
            </w:r>
          </w:p>
        </w:tc>
        <w:tc>
          <w:tcPr/>
          <w:p>
            <w:pPr>
              <w:pStyle w:val="Compact"/>
            </w:pPr>
            <w:r>
              <w:t xml:space="preserve">Chattian</w:t>
            </w:r>
          </w:p>
        </w:tc>
      </w:tr>
      <w:tr>
        <w:tc>
          <w:tcPr/>
          <w:p>
            <w:pPr>
              <w:pStyle w:val="Compact"/>
            </w:pPr>
            <w:r>
              <w:t xml:space="preserve">15200326</w:t>
            </w:r>
          </w:p>
        </w:tc>
        <w:tc>
          <w:tcPr/>
          <w:p>
            <w:pPr>
              <w:pStyle w:val="Compact"/>
            </w:pPr>
            <w:r>
              <w:t xml:space="preserve">USM-III</w:t>
            </w:r>
          </w:p>
        </w:tc>
        <w:tc>
          <w:tcPr/>
          <w:p>
            <w:pPr>
              <w:pStyle w:val="Compact"/>
            </w:pPr>
            <w:r>
              <w:t xml:space="preserve">conglomerate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Burdigalian</w:t>
            </w:r>
          </w:p>
        </w:tc>
        <w:tc>
          <w:tcPr/>
          <w:p>
            <w:pPr>
              <w:pStyle w:val="Compact"/>
            </w:pPr>
            <w:r>
              <w:t xml:space="preserve">Burdigalian</w:t>
            </w:r>
          </w:p>
        </w:tc>
      </w:tr>
      <w:tr>
        <w:tc>
          <w:tcPr/>
          <w:p>
            <w:pPr>
              <w:pStyle w:val="Compact"/>
            </w:pPr>
            <w:r>
              <w:t xml:space="preserve">15200327</w:t>
            </w:r>
          </w:p>
        </w:tc>
        <w:tc>
          <w:tcPr/>
          <w:p>
            <w:pPr>
              <w:pStyle w:val="Compact"/>
            </w:pPr>
            <w:r>
              <w:t xml:space="preserve">Sommersberg-Nagelfluh</w:t>
            </w:r>
          </w:p>
        </w:tc>
        <w:tc>
          <w:tcPr/>
          <w:p>
            <w:pPr>
              <w:pStyle w:val="Compact"/>
            </w:pPr>
            <w:r>
              <w:t xml:space="preserve">conglomerate</w:t>
            </w:r>
          </w:p>
        </w:tc>
        <w:tc>
          <w:tcPr/>
          <w:p>
            <w:pPr>
              <w:pStyle w:val="Compact"/>
            </w:pPr>
            <w:r>
              <w:t xml:space="preserve">marlstone</w:t>
            </w:r>
          </w:p>
        </w:tc>
        <w:tc>
          <w:tcPr/>
          <w:p>
            <w:pPr>
              <w:pStyle w:val="Compact"/>
            </w:pPr>
            <w:r>
              <w:t xml:space="preserve">sandstone: calcareous</w:t>
            </w:r>
          </w:p>
        </w:tc>
        <w:tc>
          <w:tcPr/>
          <w:p>
            <w:pPr>
              <w:pStyle w:val="Compact"/>
            </w:pPr>
            <w:r>
              <w:t xml:space="preserve">Sommersberg Conglomerate</w:t>
            </w:r>
          </w:p>
        </w:tc>
        <w:tc>
          <w:tcPr/>
          <w:p>
            <w:pPr>
              <w:pStyle w:val="Compact"/>
            </w:pPr>
            <w:r>
              <w:t xml:space="preserve">Burdigalian</w:t>
            </w:r>
          </w:p>
        </w:tc>
        <w:tc>
          <w:tcPr/>
          <w:p>
            <w:pPr>
              <w:pStyle w:val="Compact"/>
            </w:pPr>
            <w:r>
              <w:t xml:space="preserve">Burdigalian</w:t>
            </w:r>
          </w:p>
        </w:tc>
      </w:tr>
      <w:tr>
        <w:tc>
          <w:tcPr/>
          <w:p>
            <w:pPr>
              <w:pStyle w:val="Compact"/>
            </w:pPr>
            <w:r>
              <w:t xml:space="preserve">15200328</w:t>
            </w:r>
          </w:p>
        </w:tc>
        <w:tc>
          <w:tcPr/>
          <w:p>
            <w:pPr>
              <w:pStyle w:val="Compact"/>
            </w:pPr>
            <w:r>
              <w:t xml:space="preserve">Sommersberg-Nagelfluh: Brendenbach-Mergel</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Brendenbach Marlstone</w:t>
            </w:r>
          </w:p>
        </w:tc>
        <w:tc>
          <w:tcPr/>
          <w:p>
            <w:pPr>
              <w:pStyle w:val="Compact"/>
            </w:pPr>
            <w:r>
              <w:t xml:space="preserve">Burdigalian</w:t>
            </w:r>
          </w:p>
        </w:tc>
        <w:tc>
          <w:tcPr/>
          <w:p>
            <w:pPr>
              <w:pStyle w:val="Compact"/>
            </w:pPr>
            <w:r>
              <w:t xml:space="preserve">Burdigalian</w:t>
            </w:r>
          </w:p>
        </w:tc>
      </w:tr>
      <w:tr>
        <w:tc>
          <w:tcPr/>
          <w:p>
            <w:pPr>
              <w:pStyle w:val="Compact"/>
            </w:pPr>
            <w:r>
              <w:t xml:space="preserve">15200329</w:t>
            </w:r>
          </w:p>
        </w:tc>
        <w:tc>
          <w:tcPr/>
          <w:p>
            <w:pPr>
              <w:pStyle w:val="Compact"/>
            </w:pPr>
            <w:r>
              <w:t xml:space="preserve">USM-II</w:t>
            </w:r>
          </w:p>
        </w:tc>
        <w:tc>
          <w:tcPr/>
          <w:p>
            <w:pPr>
              <w:pStyle w:val="Compact"/>
            </w:pPr>
            <w:r>
              <w:t xml:space="preserve">sandstone</w:t>
            </w:r>
          </w:p>
        </w:tc>
        <w:tc>
          <w:tcPr/>
          <w:p>
            <w:pPr>
              <w:pStyle w:val="Compact"/>
            </w:pPr>
            <w:r>
              <w:t xml:space="preserve">marlstone</w:t>
            </w:r>
          </w:p>
        </w:tc>
        <w:tc>
          <w:tcPr/>
          <w:p>
            <w:pPr>
              <w:pStyle w:val="Compact"/>
            </w:pPr>
            <w:r>
              <w:t xml:space="preserve">conglomerate</w:t>
            </w:r>
          </w:p>
        </w:tc>
        <w:tc>
          <w:tcPr/>
          <w:p>
            <w:pPr>
              <w:pStyle w:val="Compact"/>
            </w:pPr>
            <w:r>
              <w:t xml:space="preserve">–</w:t>
            </w:r>
          </w:p>
        </w:tc>
        <w:tc>
          <w:tcPr/>
          <w:p>
            <w:pPr>
              <w:pStyle w:val="Compact"/>
            </w:pPr>
            <w:r>
              <w:t xml:space="preserve">Aquitanian</w:t>
            </w:r>
          </w:p>
        </w:tc>
        <w:tc>
          <w:tcPr/>
          <w:p>
            <w:pPr>
              <w:pStyle w:val="Compact"/>
            </w:pPr>
            <w:r>
              <w:t xml:space="preserve">Burdigalian</w:t>
            </w:r>
          </w:p>
        </w:tc>
      </w:tr>
      <w:tr>
        <w:tc>
          <w:tcPr/>
          <w:p>
            <w:pPr>
              <w:pStyle w:val="Compact"/>
            </w:pPr>
            <w:r>
              <w:t xml:space="preserve">15200330</w:t>
            </w:r>
          </w:p>
        </w:tc>
        <w:tc>
          <w:tcPr/>
          <w:p>
            <w:pPr>
              <w:pStyle w:val="Compact"/>
            </w:pPr>
            <w:r>
              <w:t xml:space="preserve">Fm. der Granitischen Molasse</w:t>
            </w:r>
          </w:p>
        </w:tc>
        <w:tc>
          <w:tcPr/>
          <w:p>
            <w:pPr>
              <w:pStyle w:val="Compact"/>
            </w:pPr>
            <w:r>
              <w:t xml:space="preserve">sandstone: feldspar</w:t>
            </w:r>
          </w:p>
        </w:tc>
        <w:tc>
          <w:tcPr/>
          <w:p>
            <w:pPr>
              <w:pStyle w:val="Compact"/>
            </w:pPr>
            <w:r>
              <w:t xml:space="preserve">marlstone</w:t>
            </w:r>
          </w:p>
        </w:tc>
        <w:tc>
          <w:tcPr/>
          <w:p>
            <w:pPr>
              <w:pStyle w:val="Compact"/>
            </w:pPr>
            <w:r>
              <w:t xml:space="preserve">conglomerate: polymictic</w:t>
            </w:r>
          </w:p>
        </w:tc>
        <w:tc>
          <w:tcPr/>
          <w:p>
            <w:pPr>
              <w:pStyle w:val="Compact"/>
            </w:pPr>
            <w:r>
              <w:t xml:space="preserve">«Formation der Granitischen Molasse»</w:t>
            </w:r>
          </w:p>
        </w:tc>
        <w:tc>
          <w:tcPr/>
          <w:p>
            <w:pPr>
              <w:pStyle w:val="Compact"/>
            </w:pPr>
            <w:r>
              <w:t xml:space="preserve">Late Chattian</w:t>
            </w:r>
          </w:p>
        </w:tc>
        <w:tc>
          <w:tcPr/>
          <w:p>
            <w:pPr>
              <w:pStyle w:val="Compact"/>
            </w:pPr>
            <w:r>
              <w:t xml:space="preserve">Aquitanian</w:t>
            </w:r>
          </w:p>
        </w:tc>
      </w:tr>
      <w:tr>
        <w:tc>
          <w:tcPr/>
          <w:p>
            <w:pPr>
              <w:pStyle w:val="Compact"/>
            </w:pPr>
            <w:r>
              <w:t xml:space="preserve">15200331</w:t>
            </w:r>
          </w:p>
        </w:tc>
        <w:tc>
          <w:tcPr/>
          <w:p>
            <w:pPr>
              <w:pStyle w:val="Compact"/>
            </w:pPr>
            <w:r>
              <w:t xml:space="preserve">Fm. der Granitischen Molasse: Oberaquitane Mergelzone</w:t>
            </w:r>
          </w:p>
        </w:tc>
        <w:tc>
          <w:tcPr/>
          <w:p>
            <w:pPr>
              <w:pStyle w:val="Compact"/>
            </w:pPr>
            <w:r>
              <w:t xml:space="preserve">marlstone</w:t>
            </w:r>
          </w:p>
        </w:tc>
        <w:tc>
          <w:tcPr/>
          <w:p>
            <w:pPr>
              <w:pStyle w:val="Compact"/>
            </w:pPr>
            <w:r>
              <w:t xml:space="preserve">sandstone: marly</w:t>
            </w:r>
          </w:p>
        </w:tc>
        <w:tc>
          <w:tcPr/>
          <w:p>
            <w:pPr>
              <w:pStyle w:val="Compact"/>
            </w:pPr>
            <w:r>
              <w:t xml:space="preserve">sandstone: calcareous</w:t>
            </w:r>
          </w:p>
        </w:tc>
        <w:tc>
          <w:tcPr/>
          <w:p>
            <w:pPr>
              <w:pStyle w:val="Compact"/>
            </w:pPr>
            <w:r>
              <w:t xml:space="preserve">«Oberaquitane Mergelzone»</w:t>
            </w:r>
          </w:p>
        </w:tc>
        <w:tc>
          <w:tcPr/>
          <w:p>
            <w:pPr>
              <w:pStyle w:val="Compact"/>
            </w:pPr>
            <w:r>
              <w:t xml:space="preserve">Aquitanian</w:t>
            </w:r>
          </w:p>
        </w:tc>
        <w:tc>
          <w:tcPr/>
          <w:p>
            <w:pPr>
              <w:pStyle w:val="Compact"/>
            </w:pPr>
            <w:r>
              <w:t xml:space="preserve">Aquitanian</w:t>
            </w:r>
          </w:p>
        </w:tc>
      </w:tr>
      <w:tr>
        <w:tc>
          <w:tcPr/>
          <w:p>
            <w:pPr>
              <w:pStyle w:val="Compact"/>
            </w:pPr>
            <w:r>
              <w:t xml:space="preserve">15200332</w:t>
            </w:r>
          </w:p>
        </w:tc>
        <w:tc>
          <w:tcPr/>
          <w:p>
            <w:pPr>
              <w:pStyle w:val="Compact"/>
            </w:pPr>
            <w:r>
              <w:t xml:space="preserve">Lausanne-Fm.</w:t>
            </w:r>
          </w:p>
        </w:tc>
        <w:tc>
          <w:tcPr/>
          <w:p>
            <w:pPr>
              <w:pStyle w:val="Compact"/>
            </w:pPr>
            <w:r>
              <w:t xml:space="preserve">sandstone: clayey-calcareous</w:t>
            </w:r>
          </w:p>
        </w:tc>
        <w:tc>
          <w:tcPr/>
          <w:p>
            <w:pPr>
              <w:pStyle w:val="Compact"/>
            </w:pPr>
            <w:r>
              <w:t xml:space="preserve">marlstone: silty</w:t>
            </w:r>
          </w:p>
        </w:tc>
        <w:tc>
          <w:tcPr/>
          <w:p>
            <w:pPr>
              <w:pStyle w:val="Compact"/>
            </w:pPr>
            <w:r>
              <w:t xml:space="preserve">–</w:t>
            </w:r>
          </w:p>
        </w:tc>
        <w:tc>
          <w:tcPr/>
          <w:p>
            <w:pPr>
              <w:pStyle w:val="Compact"/>
            </w:pPr>
            <w:r>
              <w:t xml:space="preserve">«Molasse Grise de Lausanne»</w:t>
            </w:r>
          </w:p>
        </w:tc>
        <w:tc>
          <w:tcPr/>
          <w:p>
            <w:pPr>
              <w:pStyle w:val="Compact"/>
            </w:pPr>
            <w:r>
              <w:t xml:space="preserve">Aquitanian</w:t>
            </w:r>
          </w:p>
        </w:tc>
        <w:tc>
          <w:tcPr/>
          <w:p>
            <w:pPr>
              <w:pStyle w:val="Compact"/>
            </w:pPr>
            <w:r>
              <w:t xml:space="preserve">Aquitanian</w:t>
            </w:r>
          </w:p>
        </w:tc>
      </w:tr>
      <w:tr>
        <w:tc>
          <w:tcPr/>
          <w:p>
            <w:pPr>
              <w:pStyle w:val="Compact"/>
            </w:pPr>
            <w:r>
              <w:t xml:space="preserve">15200333</w:t>
            </w:r>
          </w:p>
        </w:tc>
        <w:tc>
          <w:tcPr/>
          <w:p>
            <w:pPr>
              <w:pStyle w:val="Compact"/>
            </w:pPr>
            <w:r>
              <w:t xml:space="preserve">Lausanne-Fm.: Bois-Genoud-Bentonit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Bois-Genoud Bentonite</w:t>
            </w:r>
          </w:p>
        </w:tc>
        <w:tc>
          <w:tcPr/>
          <w:p>
            <w:pPr>
              <w:pStyle w:val="Compact"/>
            </w:pPr>
            <w:r>
              <w:t xml:space="preserve">Aquitanian</w:t>
            </w:r>
          </w:p>
        </w:tc>
        <w:tc>
          <w:tcPr/>
          <w:p>
            <w:pPr>
              <w:pStyle w:val="Compact"/>
            </w:pPr>
            <w:r>
              <w:t xml:space="preserve">Aquitanian</w:t>
            </w:r>
          </w:p>
        </w:tc>
      </w:tr>
      <w:tr>
        <w:tc>
          <w:tcPr/>
          <w:p>
            <w:pPr>
              <w:pStyle w:val="Compact"/>
            </w:pPr>
            <w:r>
              <w:t xml:space="preserve">15200334</w:t>
            </w:r>
          </w:p>
        </w:tc>
        <w:tc>
          <w:tcPr/>
          <w:p>
            <w:pPr>
              <w:pStyle w:val="Compact"/>
            </w:pPr>
            <w:r>
              <w:t xml:space="preserve">Lausanne-Fm.: Cuarny-Sandstein</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Cuarny Sandstone</w:t>
            </w:r>
          </w:p>
        </w:tc>
        <w:tc>
          <w:tcPr/>
          <w:p>
            <w:pPr>
              <w:pStyle w:val="Compact"/>
            </w:pPr>
            <w:r>
              <w:t xml:space="preserve">Aquitanian</w:t>
            </w:r>
          </w:p>
        </w:tc>
        <w:tc>
          <w:tcPr/>
          <w:p>
            <w:pPr>
              <w:pStyle w:val="Compact"/>
            </w:pPr>
            <w:r>
              <w:t xml:space="preserve">Aquitanian</w:t>
            </w:r>
          </w:p>
        </w:tc>
      </w:tr>
      <w:tr>
        <w:tc>
          <w:tcPr/>
          <w:p>
            <w:pPr>
              <w:pStyle w:val="Compact"/>
            </w:pPr>
            <w:r>
              <w:t xml:space="preserve">15200335</w:t>
            </w:r>
          </w:p>
        </w:tc>
        <w:tc>
          <w:tcPr/>
          <w:p>
            <w:pPr>
              <w:pStyle w:val="Compact"/>
            </w:pPr>
            <w:r>
              <w:t xml:space="preserve">USM-I</w:t>
            </w:r>
          </w:p>
        </w:tc>
        <w:tc>
          <w:tcPr/>
          <w:p>
            <w:pPr>
              <w:pStyle w:val="Compact"/>
            </w:pPr>
            <w:r>
              <w:t xml:space="preserve">marlstone</w:t>
            </w:r>
          </w:p>
        </w:tc>
        <w:tc>
          <w:tcPr/>
          <w:p>
            <w:pPr>
              <w:pStyle w:val="Compact"/>
            </w:pPr>
            <w:r>
              <w:t xml:space="preserve">sandstone</w:t>
            </w:r>
          </w:p>
        </w:tc>
        <w:tc>
          <w:tcPr/>
          <w:p>
            <w:pPr>
              <w:pStyle w:val="Compact"/>
            </w:pPr>
            <w:r>
              <w:t xml:space="preserve">conglomerate</w:t>
            </w:r>
          </w:p>
        </w:tc>
        <w:tc>
          <w:tcPr/>
          <w:p>
            <w:pPr>
              <w:pStyle w:val="Compact"/>
            </w:pPr>
            <w:r>
              <w:t xml:space="preserve">–</w:t>
            </w:r>
          </w:p>
        </w:tc>
        <w:tc>
          <w:tcPr/>
          <w:p>
            <w:pPr>
              <w:pStyle w:val="Compact"/>
            </w:pPr>
            <w:r>
              <w:t xml:space="preserve">Rupelian</w:t>
            </w:r>
          </w:p>
        </w:tc>
        <w:tc>
          <w:tcPr/>
          <w:p>
            <w:pPr>
              <w:pStyle w:val="Compact"/>
            </w:pPr>
            <w:r>
              <w:t xml:space="preserve">Chattian</w:t>
            </w:r>
          </w:p>
        </w:tc>
      </w:tr>
      <w:tr>
        <w:tc>
          <w:tcPr/>
          <w:p>
            <w:pPr>
              <w:pStyle w:val="Compact"/>
            </w:pPr>
            <w:r>
              <w:t xml:space="preserve">15200336</w:t>
            </w:r>
          </w:p>
        </w:tc>
        <w:tc>
          <w:tcPr/>
          <w:p>
            <w:pPr>
              <w:pStyle w:val="Compact"/>
            </w:pPr>
            <w:r>
              <w:t xml:space="preserve">Grès et Marnes Gris à Gypse</w:t>
            </w:r>
          </w:p>
        </w:tc>
        <w:tc>
          <w:tcPr/>
          <w:p>
            <w:pPr>
              <w:pStyle w:val="Compact"/>
            </w:pPr>
            <w:r>
              <w:t xml:space="preserve">marlstone: gypsum</w:t>
            </w:r>
          </w:p>
        </w:tc>
        <w:tc>
          <w:tcPr/>
          <w:p>
            <w:pPr>
              <w:pStyle w:val="Compact"/>
            </w:pPr>
            <w:r>
              <w:t xml:space="preserve">sandstone</w:t>
            </w:r>
          </w:p>
        </w:tc>
        <w:tc>
          <w:tcPr/>
          <w:p>
            <w:pPr>
              <w:pStyle w:val="Compact"/>
            </w:pPr>
            <w:r>
              <w:t xml:space="preserve">limestone</w:t>
            </w:r>
          </w:p>
        </w:tc>
        <w:tc>
          <w:tcPr/>
          <w:p>
            <w:pPr>
              <w:pStyle w:val="Compact"/>
            </w:pPr>
            <w:r>
              <w:t xml:space="preserve">«Grès et Marnes Gris à Gypse»</w:t>
            </w:r>
          </w:p>
        </w:tc>
        <w:tc>
          <w:tcPr/>
          <w:p>
            <w:pPr>
              <w:pStyle w:val="Compact"/>
            </w:pPr>
            <w:r>
              <w:t xml:space="preserve">Chattian</w:t>
            </w:r>
          </w:p>
        </w:tc>
        <w:tc>
          <w:tcPr/>
          <w:p>
            <w:pPr>
              <w:pStyle w:val="Compact"/>
            </w:pPr>
            <w:r>
              <w:t xml:space="preserve">Chattian</w:t>
            </w:r>
          </w:p>
        </w:tc>
      </w:tr>
      <w:tr>
        <w:tc>
          <w:tcPr/>
          <w:p>
            <w:pPr>
              <w:pStyle w:val="Compact"/>
            </w:pPr>
            <w:r>
              <w:t xml:space="preserve">15200337</w:t>
            </w:r>
          </w:p>
        </w:tc>
        <w:tc>
          <w:tcPr/>
          <w:p>
            <w:pPr>
              <w:pStyle w:val="Compact"/>
            </w:pPr>
            <w:r>
              <w:t xml:space="preserve">Molasse à Charbon</w:t>
            </w:r>
          </w:p>
        </w:tc>
        <w:tc>
          <w:tcPr/>
          <w:p>
            <w:pPr>
              <w:pStyle w:val="Compact"/>
            </w:pPr>
            <w:r>
              <w:t xml:space="preserve">sandstone: calcareous</w:t>
            </w:r>
          </w:p>
        </w:tc>
        <w:tc>
          <w:tcPr/>
          <w:p>
            <w:pPr>
              <w:pStyle w:val="Compact"/>
            </w:pPr>
            <w:r>
              <w:t xml:space="preserve">marlstone: sandy</w:t>
            </w:r>
          </w:p>
        </w:tc>
        <w:tc>
          <w:tcPr/>
          <w:p>
            <w:pPr>
              <w:pStyle w:val="Compact"/>
            </w:pPr>
            <w:r>
              <w:t xml:space="preserve">claystone: coal</w:t>
            </w:r>
          </w:p>
        </w:tc>
        <w:tc>
          <w:tcPr/>
          <w:p>
            <w:pPr>
              <w:pStyle w:val="Compact"/>
            </w:pPr>
            <w:r>
              <w:t xml:space="preserve">«Molasse à Charbon»</w:t>
            </w:r>
          </w:p>
        </w:tc>
        <w:tc>
          <w:tcPr/>
          <w:p>
            <w:pPr>
              <w:pStyle w:val="Compact"/>
            </w:pPr>
            <w:r>
              <w:t xml:space="preserve">Chattian</w:t>
            </w:r>
          </w:p>
        </w:tc>
        <w:tc>
          <w:tcPr/>
          <w:p>
            <w:pPr>
              <w:pStyle w:val="Compact"/>
            </w:pPr>
            <w:r>
              <w:t xml:space="preserve">Chattian</w:t>
            </w:r>
          </w:p>
        </w:tc>
      </w:tr>
      <w:tr>
        <w:tc>
          <w:tcPr/>
          <w:p>
            <w:pPr>
              <w:pStyle w:val="Compact"/>
            </w:pPr>
            <w:r>
              <w:t xml:space="preserve">15200338</w:t>
            </w:r>
          </w:p>
        </w:tc>
        <w:tc>
          <w:tcPr/>
          <w:p>
            <w:pPr>
              <w:pStyle w:val="Compact"/>
            </w:pPr>
            <w:r>
              <w:t xml:space="preserve">Molasse Rouge</w:t>
            </w:r>
          </w:p>
        </w:tc>
        <w:tc>
          <w:tcPr/>
          <w:p>
            <w:pPr>
              <w:pStyle w:val="Compact"/>
            </w:pPr>
            <w:r>
              <w:t xml:space="preserve">marlstone</w:t>
            </w:r>
          </w:p>
        </w:tc>
        <w:tc>
          <w:tcPr/>
          <w:p>
            <w:pPr>
              <w:pStyle w:val="Compact"/>
            </w:pPr>
            <w:r>
              <w:t xml:space="preserve">siltstone</w:t>
            </w:r>
          </w:p>
        </w:tc>
        <w:tc>
          <w:tcPr/>
          <w:p>
            <w:pPr>
              <w:pStyle w:val="Compact"/>
            </w:pPr>
            <w:r>
              <w:t xml:space="preserve">sandstone: calcareous</w:t>
            </w:r>
          </w:p>
        </w:tc>
        <w:tc>
          <w:tcPr/>
          <w:p>
            <w:pPr>
              <w:pStyle w:val="Compact"/>
            </w:pPr>
            <w:r>
              <w:t xml:space="preserve">–</w:t>
            </w:r>
          </w:p>
        </w:tc>
        <w:tc>
          <w:tcPr/>
          <w:p>
            <w:pPr>
              <w:pStyle w:val="Compact"/>
            </w:pPr>
            <w:r>
              <w:t xml:space="preserve">Rupelian</w:t>
            </w:r>
          </w:p>
        </w:tc>
        <w:tc>
          <w:tcPr/>
          <w:p>
            <w:pPr>
              <w:pStyle w:val="Compact"/>
            </w:pPr>
            <w:r>
              <w:t xml:space="preserve">Chattian</w:t>
            </w:r>
          </w:p>
        </w:tc>
      </w:tr>
      <w:tr>
        <w:tc>
          <w:tcPr/>
          <w:p>
            <w:pPr>
              <w:pStyle w:val="Compact"/>
            </w:pPr>
            <w:r>
              <w:t xml:space="preserve">15200339</w:t>
            </w:r>
          </w:p>
        </w:tc>
        <w:tc>
          <w:tcPr/>
          <w:p>
            <w:pPr>
              <w:pStyle w:val="Compact"/>
            </w:pPr>
            <w:r>
              <w:t xml:space="preserve">Heuboden-Äschitannen-Nagelfluh</w:t>
            </w:r>
          </w:p>
        </w:tc>
        <w:tc>
          <w:tcPr/>
          <w:p>
            <w:pPr>
              <w:pStyle w:val="Compact"/>
            </w:pPr>
            <w:r>
              <w:t xml:space="preserve">conglomerate</w:t>
            </w:r>
          </w:p>
        </w:tc>
        <w:tc>
          <w:tcPr/>
          <w:p>
            <w:pPr>
              <w:pStyle w:val="Compact"/>
            </w:pPr>
            <w:r>
              <w:t xml:space="preserve">marlstone</w:t>
            </w:r>
          </w:p>
        </w:tc>
        <w:tc>
          <w:tcPr/>
          <w:p>
            <w:pPr>
              <w:pStyle w:val="Compact"/>
            </w:pPr>
            <w:r>
              <w:t xml:space="preserve">–</w:t>
            </w:r>
          </w:p>
        </w:tc>
        <w:tc>
          <w:tcPr/>
          <w:p>
            <w:pPr>
              <w:pStyle w:val="Compact"/>
            </w:pPr>
            <w:r>
              <w:t xml:space="preserve">Heuboden-Äschitannen Conglomerate</w:t>
            </w:r>
          </w:p>
        </w:tc>
        <w:tc>
          <w:tcPr/>
          <w:p>
            <w:pPr>
              <w:pStyle w:val="Compact"/>
            </w:pPr>
            <w:r>
              <w:t xml:space="preserve">Rupelian</w:t>
            </w:r>
          </w:p>
        </w:tc>
        <w:tc>
          <w:tcPr/>
          <w:p>
            <w:pPr>
              <w:pStyle w:val="Compact"/>
            </w:pPr>
            <w:r>
              <w:t xml:space="preserve">Chattian</w:t>
            </w:r>
          </w:p>
        </w:tc>
      </w:tr>
      <w:tr>
        <w:tc>
          <w:tcPr/>
          <w:p>
            <w:pPr>
              <w:pStyle w:val="Compact"/>
            </w:pPr>
            <w:r>
              <w:t xml:space="preserve">15200340</w:t>
            </w:r>
          </w:p>
        </w:tc>
        <w:tc>
          <w:tcPr/>
          <w:p>
            <w:pPr>
              <w:pStyle w:val="Compact"/>
            </w:pPr>
            <w:r>
              <w:t xml:space="preserve">Beichlen-Fm.</w:t>
            </w:r>
          </w:p>
        </w:tc>
        <w:tc>
          <w:tcPr/>
          <w:p>
            <w:pPr>
              <w:pStyle w:val="Compact"/>
            </w:pPr>
            <w:r>
              <w:t xml:space="preserve">conglomerate: calcareous</w:t>
            </w:r>
          </w:p>
        </w:tc>
        <w:tc>
          <w:tcPr/>
          <w:p>
            <w:pPr>
              <w:pStyle w:val="Compact"/>
            </w:pPr>
            <w:r>
              <w:t xml:space="preserve">sandstone</w:t>
            </w:r>
          </w:p>
        </w:tc>
        <w:tc>
          <w:tcPr/>
          <w:p>
            <w:pPr>
              <w:pStyle w:val="Compact"/>
            </w:pPr>
            <w:r>
              <w:t xml:space="preserve">marlstone</w:t>
            </w:r>
          </w:p>
        </w:tc>
        <w:tc>
          <w:tcPr/>
          <w:p>
            <w:pPr>
              <w:pStyle w:val="Compact"/>
            </w:pPr>
            <w:r>
              <w:t xml:space="preserve">Beichlen Formation</w:t>
            </w:r>
          </w:p>
        </w:tc>
        <w:tc>
          <w:tcPr/>
          <w:p>
            <w:pPr>
              <w:pStyle w:val="Compact"/>
            </w:pPr>
            <w:r>
              <w:t xml:space="preserve">Rupelian</w:t>
            </w:r>
          </w:p>
        </w:tc>
        <w:tc>
          <w:tcPr/>
          <w:p>
            <w:pPr>
              <w:pStyle w:val="Compact"/>
            </w:pPr>
            <w:r>
              <w:t xml:space="preserve">Rupelian</w:t>
            </w:r>
          </w:p>
        </w:tc>
      </w:tr>
      <w:tr>
        <w:tc>
          <w:tcPr/>
          <w:p>
            <w:pPr>
              <w:pStyle w:val="Compact"/>
            </w:pPr>
            <w:r>
              <w:t xml:space="preserve">15200341</w:t>
            </w:r>
          </w:p>
        </w:tc>
        <w:tc>
          <w:tcPr/>
          <w:p>
            <w:pPr>
              <w:pStyle w:val="Compact"/>
            </w:pPr>
            <w:r>
              <w:t xml:space="preserve">USM-J</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Chattian</w:t>
            </w:r>
          </w:p>
        </w:tc>
        <w:tc>
          <w:tcPr/>
          <w:p>
            <w:pPr>
              <w:pStyle w:val="Compact"/>
            </w:pPr>
            <w:r>
              <w:t xml:space="preserve">Chattian</w:t>
            </w:r>
          </w:p>
        </w:tc>
      </w:tr>
      <w:tr>
        <w:tc>
          <w:tcPr/>
          <w:p>
            <w:pPr>
              <w:pStyle w:val="Compact"/>
            </w:pPr>
            <w:r>
              <w:t xml:space="preserve">15200342</w:t>
            </w:r>
          </w:p>
        </w:tc>
        <w:tc>
          <w:tcPr/>
          <w:p>
            <w:pPr>
              <w:pStyle w:val="Compact"/>
            </w:pPr>
            <w:r>
              <w:t xml:space="preserve">USM-J: La-Chaux-Süsswasserkalk</w:t>
            </w:r>
          </w:p>
        </w:tc>
        <w:tc>
          <w:tcPr/>
          <w:p>
            <w:pPr>
              <w:pStyle w:val="Compact"/>
            </w:pPr>
            <w:r>
              <w:t xml:space="preserve">limestone: chalky: pisoids</w:t>
            </w:r>
          </w:p>
        </w:tc>
        <w:tc>
          <w:tcPr/>
          <w:p>
            <w:pPr>
              <w:pStyle w:val="Compact"/>
            </w:pPr>
            <w:r>
              <w:t xml:space="preserve">–</w:t>
            </w:r>
          </w:p>
        </w:tc>
        <w:tc>
          <w:tcPr/>
          <w:p>
            <w:pPr>
              <w:pStyle w:val="Compact"/>
            </w:pPr>
            <w:r>
              <w:t xml:space="preserve">–</w:t>
            </w:r>
          </w:p>
        </w:tc>
        <w:tc>
          <w:tcPr/>
          <w:p>
            <w:pPr>
              <w:pStyle w:val="Compact"/>
            </w:pPr>
            <w:r>
              <w:t xml:space="preserve">La Chaux Freshwater Limestone</w:t>
            </w:r>
          </w:p>
        </w:tc>
        <w:tc>
          <w:tcPr/>
          <w:p>
            <w:pPr>
              <w:pStyle w:val="Compact"/>
            </w:pPr>
            <w:r>
              <w:t xml:space="preserve">Aquitanian</w:t>
            </w:r>
          </w:p>
        </w:tc>
        <w:tc>
          <w:tcPr/>
          <w:p>
            <w:pPr>
              <w:pStyle w:val="Compact"/>
            </w:pPr>
            <w:r>
              <w:t xml:space="preserve">Aquitanian</w:t>
            </w:r>
          </w:p>
        </w:tc>
      </w:tr>
      <w:tr>
        <w:tc>
          <w:tcPr/>
          <w:p>
            <w:pPr>
              <w:pStyle w:val="Compact"/>
            </w:pPr>
            <w:r>
              <w:t xml:space="preserve">15200343</w:t>
            </w:r>
          </w:p>
        </w:tc>
        <w:tc>
          <w:tcPr/>
          <w:p>
            <w:pPr>
              <w:pStyle w:val="Compact"/>
            </w:pPr>
            <w:r>
              <w:t xml:space="preserve">Elsässer Molasse</w:t>
            </w:r>
          </w:p>
        </w:tc>
        <w:tc>
          <w:tcPr/>
          <w:p>
            <w:pPr>
              <w:pStyle w:val="Compact"/>
            </w:pPr>
            <w:r>
              <w:t xml:space="preserve">marlstone</w:t>
            </w:r>
          </w:p>
        </w:tc>
        <w:tc>
          <w:tcPr/>
          <w:p>
            <w:pPr>
              <w:pStyle w:val="Compact"/>
            </w:pPr>
            <w:r>
              <w:t xml:space="preserve">siltstone</w:t>
            </w:r>
          </w:p>
        </w:tc>
        <w:tc>
          <w:tcPr/>
          <w:p>
            <w:pPr>
              <w:pStyle w:val="Compact"/>
            </w:pPr>
            <w:r>
              <w:t xml:space="preserve">sandstone: mica</w:t>
            </w:r>
          </w:p>
        </w:tc>
        <w:tc>
          <w:tcPr/>
          <w:p>
            <w:pPr>
              <w:pStyle w:val="Compact"/>
            </w:pPr>
            <w:r>
              <w:t xml:space="preserve">«Molasse Alsacienne»</w:t>
            </w:r>
          </w:p>
        </w:tc>
        <w:tc>
          <w:tcPr/>
          <w:p>
            <w:pPr>
              <w:pStyle w:val="Compact"/>
            </w:pPr>
            <w:r>
              <w:t xml:space="preserve">Chattian</w:t>
            </w:r>
          </w:p>
        </w:tc>
        <w:tc>
          <w:tcPr/>
          <w:p>
            <w:pPr>
              <w:pStyle w:val="Compact"/>
            </w:pPr>
            <w:r>
              <w:t xml:space="preserve">Chattian</w:t>
            </w:r>
          </w:p>
        </w:tc>
      </w:tr>
      <w:tr>
        <w:tc>
          <w:tcPr/>
          <w:p>
            <w:pPr>
              <w:pStyle w:val="Compact"/>
            </w:pPr>
            <w:r>
              <w:t xml:space="preserve">15200344</w:t>
            </w:r>
          </w:p>
        </w:tc>
        <w:tc>
          <w:tcPr/>
          <w:p>
            <w:pPr>
              <w:pStyle w:val="Compact"/>
            </w:pPr>
            <w:r>
              <w:t xml:space="preserve">Elsässer Molasse: Delémont-Süsswasserkalk</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Delémont Freshwater Limestone</w:t>
            </w:r>
          </w:p>
        </w:tc>
        <w:tc>
          <w:tcPr/>
          <w:p>
            <w:pPr>
              <w:pStyle w:val="Compact"/>
            </w:pPr>
            <w:r>
              <w:t xml:space="preserve">Chattian</w:t>
            </w:r>
          </w:p>
        </w:tc>
        <w:tc>
          <w:tcPr/>
          <w:p>
            <w:pPr>
              <w:pStyle w:val="Compact"/>
            </w:pPr>
            <w:r>
              <w:t xml:space="preserve">Chattian</w:t>
            </w:r>
          </w:p>
        </w:tc>
      </w:tr>
      <w:tr>
        <w:tc>
          <w:tcPr/>
          <w:p>
            <w:pPr>
              <w:pStyle w:val="Compact"/>
            </w:pPr>
            <w:r>
              <w:t xml:space="preserve">15200345</w:t>
            </w:r>
          </w:p>
        </w:tc>
        <w:tc>
          <w:tcPr/>
          <w:p>
            <w:pPr>
              <w:pStyle w:val="Compact"/>
            </w:pPr>
            <w:r>
              <w:t xml:space="preserve">Elsässer Molasse: Matzendorf-Süsswasserkalk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Matzendorf Freshwater Limestone</w:t>
            </w:r>
          </w:p>
        </w:tc>
        <w:tc>
          <w:tcPr/>
          <w:p>
            <w:pPr>
              <w:pStyle w:val="Compact"/>
            </w:pPr>
            <w:r>
              <w:t xml:space="preserve">Chattian</w:t>
            </w:r>
          </w:p>
        </w:tc>
        <w:tc>
          <w:tcPr/>
          <w:p>
            <w:pPr>
              <w:pStyle w:val="Compact"/>
            </w:pPr>
            <w:r>
              <w:t xml:space="preserve">Chattian</w:t>
            </w:r>
          </w:p>
        </w:tc>
      </w:tr>
      <w:tr>
        <w:tc>
          <w:tcPr/>
          <w:p>
            <w:pPr>
              <w:pStyle w:val="Compact"/>
            </w:pPr>
            <w:r>
              <w:t xml:space="preserve">15200346</w:t>
            </w:r>
          </w:p>
        </w:tc>
        <w:tc>
          <w:tcPr/>
          <w:p>
            <w:pPr>
              <w:pStyle w:val="Compact"/>
            </w:pPr>
            <w:r>
              <w:t xml:space="preserve">Elsässer Molasse: Oensingen-Süsswasserkalk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Oensingen Freshwater Limestone</w:t>
            </w:r>
          </w:p>
        </w:tc>
        <w:tc>
          <w:tcPr/>
          <w:p>
            <w:pPr>
              <w:pStyle w:val="Compact"/>
            </w:pPr>
            <w:r>
              <w:t xml:space="preserve">Chattian</w:t>
            </w:r>
          </w:p>
        </w:tc>
        <w:tc>
          <w:tcPr/>
          <w:p>
            <w:pPr>
              <w:pStyle w:val="Compact"/>
            </w:pPr>
            <w:r>
              <w:t xml:space="preserve">Chattian</w:t>
            </w:r>
          </w:p>
        </w:tc>
      </w:tr>
      <w:tr>
        <w:tc>
          <w:tcPr/>
          <w:p>
            <w:pPr>
              <w:pStyle w:val="Compact"/>
            </w:pPr>
            <w:r>
              <w:t xml:space="preserve">15200347</w:t>
            </w:r>
          </w:p>
        </w:tc>
        <w:tc>
          <w:tcPr/>
          <w:p>
            <w:pPr>
              <w:pStyle w:val="Compact"/>
            </w:pPr>
            <w:r>
              <w:t xml:space="preserve">Elsässer Molasse: Wynau-Süsswasserkalk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Wynau Freshwater Limestone</w:t>
            </w:r>
          </w:p>
        </w:tc>
        <w:tc>
          <w:tcPr/>
          <w:p>
            <w:pPr>
              <w:pStyle w:val="Compact"/>
            </w:pPr>
            <w:r>
              <w:t xml:space="preserve">Rupelian</w:t>
            </w:r>
          </w:p>
        </w:tc>
        <w:tc>
          <w:tcPr/>
          <w:p>
            <w:pPr>
              <w:pStyle w:val="Compact"/>
            </w:pPr>
            <w:r>
              <w:t xml:space="preserve">Early Chattian</w:t>
            </w:r>
          </w:p>
        </w:tc>
      </w:tr>
      <w:tr>
        <w:tc>
          <w:tcPr/>
          <w:p>
            <w:pPr>
              <w:pStyle w:val="Compact"/>
            </w:pPr>
            <w:r>
              <w:t xml:space="preserve">15202240</w:t>
            </w:r>
          </w:p>
        </w:tc>
        <w:tc>
          <w:tcPr/>
          <w:p>
            <w:pPr>
              <w:pStyle w:val="Compact"/>
            </w:pPr>
            <w:r>
              <w:t xml:space="preserve">Streifengneis-Komplex</w:t>
            </w:r>
          </w:p>
        </w:tc>
        <w:tc>
          <w:tcPr/>
          <w:p>
            <w:pPr>
              <w:pStyle w:val="Compact"/>
            </w:pPr>
            <w:r>
              <w:t xml:space="preserve">gneiss: granitic</w:t>
            </w:r>
          </w:p>
        </w:tc>
        <w:tc>
          <w:tcPr/>
          <w:p>
            <w:pPr>
              <w:pStyle w:val="Compact"/>
            </w:pPr>
            <w:r>
              <w:t xml:space="preserve">gneiss: biotite-muscovite</w:t>
            </w:r>
          </w:p>
        </w:tc>
        <w:tc>
          <w:tcPr/>
          <w:p>
            <w:pPr>
              <w:pStyle w:val="Compact"/>
            </w:pPr>
            <w:r>
              <w:t xml:space="preserve">–</w:t>
            </w:r>
          </w:p>
        </w:tc>
        <w:tc>
          <w:tcPr/>
          <w:p>
            <w:pPr>
              <w:pStyle w:val="Compact"/>
            </w:pPr>
            <w:r>
              <w:t xml:space="preserve">Streifengneis Complex</w:t>
            </w:r>
          </w:p>
        </w:tc>
        <w:tc>
          <w:tcPr/>
          <w:p>
            <w:pPr>
              <w:pStyle w:val="Compact"/>
            </w:pPr>
            <w:r>
              <w:t xml:space="preserve">Late Ordovician</w:t>
            </w:r>
          </w:p>
        </w:tc>
        <w:tc>
          <w:tcPr/>
          <w:p>
            <w:pPr>
              <w:pStyle w:val="Compact"/>
            </w:pPr>
            <w:r>
              <w:t xml:space="preserve">Llandovery</w:t>
            </w:r>
          </w:p>
        </w:tc>
      </w:tr>
      <w:tr>
        <w:tc>
          <w:tcPr/>
          <w:p>
            <w:pPr>
              <w:pStyle w:val="Compact"/>
            </w:pPr>
            <w:r>
              <w:t xml:space="preserve">15202241</w:t>
            </w:r>
          </w:p>
        </w:tc>
        <w:tc>
          <w:tcPr/>
          <w:p>
            <w:pPr>
              <w:pStyle w:val="Compact"/>
            </w:pPr>
            <w:r>
              <w:t xml:space="preserve">Chastelhorn-Metagabbro</w:t>
            </w:r>
          </w:p>
        </w:tc>
        <w:tc>
          <w:tcPr/>
          <w:p>
            <w:pPr>
              <w:pStyle w:val="Compact"/>
            </w:pPr>
            <w:r>
              <w:t xml:space="preserve">amphibolite: garnet</w:t>
            </w:r>
          </w:p>
        </w:tc>
        <w:tc>
          <w:tcPr/>
          <w:p>
            <w:pPr>
              <w:pStyle w:val="Compact"/>
            </w:pPr>
            <w:r>
              <w:t xml:space="preserve">gabbro</w:t>
            </w:r>
          </w:p>
        </w:tc>
        <w:tc>
          <w:tcPr/>
          <w:p>
            <w:pPr>
              <w:pStyle w:val="Compact"/>
            </w:pPr>
            <w:r>
              <w:t xml:space="preserve">–</w:t>
            </w:r>
          </w:p>
        </w:tc>
        <w:tc>
          <w:tcPr/>
          <w:p>
            <w:pPr>
              <w:pStyle w:val="Compact"/>
            </w:pPr>
            <w:r>
              <w:t xml:space="preserve">Chastelhorn Metagabbro</w:t>
            </w:r>
          </w:p>
        </w:tc>
        <w:tc>
          <w:tcPr/>
          <w:p>
            <w:pPr>
              <w:pStyle w:val="Compact"/>
            </w:pPr>
            <w:r>
              <w:t xml:space="preserve">Early Ordovician</w:t>
            </w:r>
          </w:p>
        </w:tc>
        <w:tc>
          <w:tcPr/>
          <w:p>
            <w:pPr>
              <w:pStyle w:val="Compact"/>
            </w:pPr>
            <w:r>
              <w:t xml:space="preserve">Middle Ordovician</w:t>
            </w:r>
          </w:p>
        </w:tc>
      </w:tr>
      <w:tr>
        <w:tc>
          <w:tcPr/>
          <w:p>
            <w:pPr>
              <w:pStyle w:val="Compact"/>
            </w:pPr>
            <w:r>
              <w:t xml:space="preserve">15202242</w:t>
            </w:r>
          </w:p>
        </w:tc>
        <w:tc>
          <w:tcPr/>
          <w:p>
            <w:pPr>
              <w:pStyle w:val="Compact"/>
            </w:pPr>
            <w:r>
              <w:t xml:space="preserve">Val-Nalps-Gneiskomplex: Gurschen-Gneis</w:t>
            </w:r>
          </w:p>
        </w:tc>
        <w:tc>
          <w:tcPr/>
          <w:p>
            <w:pPr>
              <w:pStyle w:val="Compact"/>
            </w:pPr>
            <w:r>
              <w:t xml:space="preserve">gneiss</w:t>
            </w:r>
          </w:p>
        </w:tc>
        <w:tc>
          <w:tcPr/>
          <w:p>
            <w:pPr>
              <w:pStyle w:val="Compact"/>
            </w:pPr>
            <w:r>
              <w:t xml:space="preserve">schist</w:t>
            </w:r>
          </w:p>
        </w:tc>
        <w:tc>
          <w:tcPr/>
          <w:p>
            <w:pPr>
              <w:pStyle w:val="Compact"/>
            </w:pPr>
            <w:r>
              <w:t xml:space="preserve">gneiss: migmatitic</w:t>
            </w:r>
          </w:p>
        </w:tc>
        <w:tc>
          <w:tcPr/>
          <w:p>
            <w:pPr>
              <w:pStyle w:val="Compact"/>
            </w:pPr>
            <w:r>
              <w:t xml:space="preserve">Gurschen Gneiss</w:t>
            </w:r>
          </w:p>
        </w:tc>
        <w:tc>
          <w:tcPr/>
          <w:p>
            <w:pPr>
              <w:pStyle w:val="Compact"/>
            </w:pPr>
            <w:r>
              <w:t xml:space="preserve">Proterozoic</w:t>
            </w:r>
          </w:p>
        </w:tc>
        <w:tc>
          <w:tcPr/>
          <w:p>
            <w:pPr>
              <w:pStyle w:val="Compact"/>
            </w:pPr>
            <w:r>
              <w:t xml:space="preserve">Paleozoic</w:t>
            </w:r>
          </w:p>
        </w:tc>
      </w:tr>
      <w:tr>
        <w:tc>
          <w:tcPr/>
          <w:p>
            <w:pPr>
              <w:pStyle w:val="Compact"/>
            </w:pPr>
            <w:r>
              <w:t xml:space="preserve">15202243</w:t>
            </w:r>
          </w:p>
        </w:tc>
        <w:tc>
          <w:tcPr/>
          <w:p>
            <w:pPr>
              <w:pStyle w:val="Compact"/>
            </w:pPr>
            <w:r>
              <w:t xml:space="preserve">Val-Nalps-Gneiskomplex: Guspis-Gneis</w:t>
            </w:r>
          </w:p>
        </w:tc>
        <w:tc>
          <w:tcPr/>
          <w:p>
            <w:pPr>
              <w:pStyle w:val="Compact"/>
            </w:pPr>
            <w:r>
              <w:t xml:space="preserve">gneiss</w:t>
            </w:r>
          </w:p>
        </w:tc>
        <w:tc>
          <w:tcPr/>
          <w:p>
            <w:pPr>
              <w:pStyle w:val="Compact"/>
            </w:pPr>
            <w:r>
              <w:t xml:space="preserve">schist</w:t>
            </w:r>
          </w:p>
        </w:tc>
        <w:tc>
          <w:tcPr/>
          <w:p>
            <w:pPr>
              <w:pStyle w:val="Compact"/>
            </w:pPr>
            <w:r>
              <w:t xml:space="preserve">gneiss: migmatitic</w:t>
            </w:r>
          </w:p>
        </w:tc>
        <w:tc>
          <w:tcPr/>
          <w:p>
            <w:pPr>
              <w:pStyle w:val="Compact"/>
            </w:pPr>
            <w:r>
              <w:t xml:space="preserve">Guspis Gneiss</w:t>
            </w:r>
          </w:p>
        </w:tc>
        <w:tc>
          <w:tcPr/>
          <w:p>
            <w:pPr>
              <w:pStyle w:val="Compact"/>
            </w:pPr>
            <w:r>
              <w:t xml:space="preserve">Proterozoic</w:t>
            </w:r>
          </w:p>
        </w:tc>
        <w:tc>
          <w:tcPr/>
          <w:p>
            <w:pPr>
              <w:pStyle w:val="Compact"/>
            </w:pPr>
            <w:r>
              <w:t xml:space="preserve">Paleozoic</w:t>
            </w:r>
          </w:p>
        </w:tc>
      </w:tr>
      <w:tr>
        <w:tc>
          <w:tcPr/>
          <w:p>
            <w:pPr>
              <w:pStyle w:val="Compact"/>
            </w:pPr>
            <w:r>
              <w:t xml:space="preserve">15202244</w:t>
            </w:r>
          </w:p>
        </w:tc>
        <w:tc>
          <w:tcPr/>
          <w:p>
            <w:pPr>
              <w:pStyle w:val="Compact"/>
            </w:pPr>
            <w:r>
              <w:t xml:space="preserve">Paradis-Gneiskomplex: Sorescia-Gneis</w:t>
            </w:r>
          </w:p>
        </w:tc>
        <w:tc>
          <w:tcPr/>
          <w:p>
            <w:pPr>
              <w:pStyle w:val="Compact"/>
            </w:pPr>
            <w:r>
              <w:t xml:space="preserve">gneiss</w:t>
            </w:r>
          </w:p>
        </w:tc>
        <w:tc>
          <w:tcPr/>
          <w:p>
            <w:pPr>
              <w:pStyle w:val="Compact"/>
            </w:pPr>
            <w:r>
              <w:t xml:space="preserve">gneiss: migmatitic</w:t>
            </w:r>
          </w:p>
        </w:tc>
        <w:tc>
          <w:tcPr/>
          <w:p>
            <w:pPr>
              <w:pStyle w:val="Compact"/>
            </w:pPr>
            <w:r>
              <w:t xml:space="preserve">–</w:t>
            </w:r>
          </w:p>
        </w:tc>
        <w:tc>
          <w:tcPr/>
          <w:p>
            <w:pPr>
              <w:pStyle w:val="Compact"/>
            </w:pPr>
            <w:r>
              <w:t xml:space="preserve">Sorescia Gneiss</w:t>
            </w:r>
          </w:p>
        </w:tc>
        <w:tc>
          <w:tcPr/>
          <w:p>
            <w:pPr>
              <w:pStyle w:val="Compact"/>
            </w:pPr>
            <w:r>
              <w:t xml:space="preserve">Proterozoic</w:t>
            </w:r>
          </w:p>
        </w:tc>
        <w:tc>
          <w:tcPr/>
          <w:p>
            <w:pPr>
              <w:pStyle w:val="Compact"/>
            </w:pPr>
            <w:r>
              <w:t xml:space="preserve">Paleozoic</w:t>
            </w:r>
          </w:p>
        </w:tc>
      </w:tr>
      <w:tr>
        <w:tc>
          <w:tcPr/>
          <w:p>
            <w:pPr>
              <w:pStyle w:val="Compact"/>
            </w:pPr>
            <w:r>
              <w:t xml:space="preserve">15202246</w:t>
            </w:r>
          </w:p>
        </w:tc>
        <w:tc>
          <w:tcPr/>
          <w:p>
            <w:pPr>
              <w:pStyle w:val="Compact"/>
            </w:pPr>
            <w:r>
              <w:t xml:space="preserve">Helvetikum: Grundgebirge: 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15202247</w:t>
            </w:r>
          </w:p>
        </w:tc>
        <w:tc>
          <w:tcPr/>
          <w:p>
            <w:pPr>
              <w:pStyle w:val="Compact"/>
            </w:pPr>
            <w:r>
              <w:t xml:space="preserve">Helvetikum: Grundgebirge: Saures vulkanisches Gestein</w:t>
            </w:r>
          </w:p>
        </w:tc>
        <w:tc>
          <w:tcPr/>
          <w:p>
            <w:pPr>
              <w:pStyle w:val="Compact"/>
            </w:pPr>
            <w:r>
              <w:t xml:space="preserve">rock: acidic-volcanic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15202254</w:t>
            </w:r>
          </w:p>
        </w:tc>
        <w:tc>
          <w:tcPr/>
          <w:p>
            <w:pPr>
              <w:pStyle w:val="Compact"/>
            </w:pPr>
            <w:r>
              <w:t xml:space="preserve">Ilanz-Zone: Permische Sedimente</w:t>
            </w:r>
          </w:p>
        </w:tc>
        <w:tc>
          <w:tcPr/>
          <w:p>
            <w:pPr>
              <w:pStyle w:val="Compact"/>
            </w:pPr>
            <w:r>
              <w:t xml:space="preserve">conglomerate</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15202255</w:t>
            </w:r>
          </w:p>
        </w:tc>
        <w:tc>
          <w:tcPr/>
          <w:p>
            <w:pPr>
              <w:pStyle w:val="Compact"/>
            </w:pPr>
            <w:r>
              <w:t xml:space="preserve">Helvetikum: Grundgebirge: Permisch verwittertes Kristallin</w:t>
            </w:r>
          </w:p>
        </w:tc>
        <w:tc>
          <w:tcPr/>
          <w:p>
            <w:pPr>
              <w:pStyle w:val="Compact"/>
            </w:pPr>
            <w:r>
              <w:t xml:space="preserve">rock: residual</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15202256</w:t>
            </w:r>
          </w:p>
        </w:tc>
        <w:tc>
          <w:tcPr/>
          <w:p>
            <w:pPr>
              <w:pStyle w:val="Compact"/>
            </w:pPr>
            <w:r>
              <w:t xml:space="preserve">Goltschenried-Fm.</w:t>
            </w:r>
          </w:p>
        </w:tc>
        <w:tc>
          <w:tcPr/>
          <w:p>
            <w:pPr>
              <w:pStyle w:val="Compact"/>
            </w:pPr>
            <w:r>
              <w:t xml:space="preserve">schist: graphite</w:t>
            </w:r>
          </w:p>
        </w:tc>
        <w:tc>
          <w:tcPr/>
          <w:p>
            <w:pPr>
              <w:pStyle w:val="Compact"/>
            </w:pPr>
            <w:r>
              <w:t xml:space="preserve">gneiss</w:t>
            </w:r>
          </w:p>
        </w:tc>
        <w:tc>
          <w:tcPr/>
          <w:p>
            <w:pPr>
              <w:pStyle w:val="Compact"/>
            </w:pPr>
            <w:r>
              <w:t xml:space="preserve">–</w:t>
            </w:r>
          </w:p>
        </w:tc>
        <w:tc>
          <w:tcPr/>
          <w:p>
            <w:pPr>
              <w:pStyle w:val="Compact"/>
            </w:pPr>
            <w:r>
              <w:t xml:space="preserve">Goltschenried Formation</w:t>
            </w:r>
          </w:p>
        </w:tc>
        <w:tc>
          <w:tcPr/>
          <w:p>
            <w:pPr>
              <w:pStyle w:val="Compact"/>
            </w:pPr>
            <w:r>
              <w:t xml:space="preserve">Late Pennsylvanian</w:t>
            </w:r>
          </w:p>
        </w:tc>
        <w:tc>
          <w:tcPr/>
          <w:p>
            <w:pPr>
              <w:pStyle w:val="Compact"/>
            </w:pPr>
            <w:r>
              <w:t xml:space="preserve">Cisuralian</w:t>
            </w:r>
          </w:p>
        </w:tc>
      </w:tr>
      <w:tr>
        <w:tc>
          <w:tcPr/>
          <w:p>
            <w:pPr>
              <w:pStyle w:val="Compact"/>
            </w:pPr>
            <w:r>
              <w:t xml:space="preserve">15202257</w:t>
            </w:r>
          </w:p>
        </w:tc>
        <w:tc>
          <w:tcPr/>
          <w:p>
            <w:pPr>
              <w:pStyle w:val="Compact"/>
            </w:pPr>
            <w:r>
              <w:t xml:space="preserve">Oberaar Furka Zone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15202258</w:t>
            </w:r>
          </w:p>
        </w:tc>
        <w:tc>
          <w:tcPr/>
          <w:p>
            <w:pPr>
              <w:pStyle w:val="Compact"/>
            </w:pPr>
            <w:r>
              <w:t xml:space="preserve">Ausserberg-Avat-Zone</w:t>
            </w:r>
          </w:p>
        </w:tc>
        <w:tc>
          <w:tcPr/>
          <w:p>
            <w:pPr>
              <w:pStyle w:val="Compact"/>
            </w:pPr>
            <w:r>
              <w:t xml:space="preserve">gneiss</w:t>
            </w:r>
          </w:p>
        </w:tc>
        <w:tc>
          <w:tcPr/>
          <w:p>
            <w:pPr>
              <w:pStyle w:val="Compact"/>
            </w:pPr>
            <w:r>
              <w:t xml:space="preserve">migmatite</w:t>
            </w:r>
          </w:p>
        </w:tc>
        <w:tc>
          <w:tcPr/>
          <w:p>
            <w:pPr>
              <w:pStyle w:val="Compact"/>
            </w:pPr>
            <w:r>
              <w:t xml:space="preserve">schist</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15202260</w:t>
            </w:r>
          </w:p>
        </w:tc>
        <w:tc>
          <w:tcPr/>
          <w:p>
            <w:pPr>
              <w:pStyle w:val="Compact"/>
            </w:pPr>
            <w:r>
              <w:t xml:space="preserve">Ausserberg-Avat-Zone: Granitischer Gneis</w:t>
            </w:r>
          </w:p>
        </w:tc>
        <w:tc>
          <w:tcPr/>
          <w:p>
            <w:pPr>
              <w:pStyle w:val="Compact"/>
            </w:pPr>
            <w:r>
              <w:t xml:space="preserve">gneiss: granitic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15202261</w:t>
            </w:r>
          </w:p>
        </w:tc>
        <w:tc>
          <w:tcPr/>
          <w:p>
            <w:pPr>
              <w:pStyle w:val="Compact"/>
            </w:pPr>
            <w:r>
              <w:t xml:space="preserve">Ausserberg-Avat-Zone: Paragneis</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15202262</w:t>
            </w:r>
          </w:p>
        </w:tc>
        <w:tc>
          <w:tcPr/>
          <w:p>
            <w:pPr>
              <w:pStyle w:val="Compact"/>
            </w:pPr>
            <w:r>
              <w:t xml:space="preserve">Clavaniev-Zone</w:t>
            </w:r>
          </w:p>
        </w:tc>
        <w:tc>
          <w:tcPr/>
          <w:p>
            <w:pPr>
              <w:pStyle w:val="Compact"/>
            </w:pPr>
            <w:r>
              <w:t xml:space="preserve">kakirite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15202263</w:t>
            </w:r>
          </w:p>
        </w:tc>
        <w:tc>
          <w:tcPr/>
          <w:p>
            <w:pPr>
              <w:pStyle w:val="Compact"/>
            </w:pPr>
            <w:r>
              <w:t xml:space="preserve">Gärsthorn-Gneiskomplex: Engi-Granit</w:t>
            </w:r>
          </w:p>
        </w:tc>
        <w:tc>
          <w:tcPr/>
          <w:p>
            <w:pPr>
              <w:pStyle w:val="Compact"/>
            </w:pPr>
            <w:r>
              <w:t xml:space="preserve">granite: porphyric</w:t>
            </w:r>
          </w:p>
        </w:tc>
        <w:tc>
          <w:tcPr/>
          <w:p>
            <w:pPr>
              <w:pStyle w:val="Compact"/>
            </w:pPr>
            <w:r>
              <w:t xml:space="preserve">–</w:t>
            </w:r>
          </w:p>
        </w:tc>
        <w:tc>
          <w:tcPr/>
          <w:p>
            <w:pPr>
              <w:pStyle w:val="Compact"/>
            </w:pPr>
            <w:r>
              <w:t xml:space="preserve">–</w:t>
            </w:r>
          </w:p>
        </w:tc>
        <w:tc>
          <w:tcPr/>
          <w:p>
            <w:pPr>
              <w:pStyle w:val="Compact"/>
            </w:pPr>
            <w:r>
              <w:t xml:space="preserve">Engi Granite</w:t>
            </w:r>
          </w:p>
        </w:tc>
        <w:tc>
          <w:tcPr/>
          <w:p>
            <w:pPr>
              <w:pStyle w:val="Compact"/>
            </w:pPr>
            <w:r>
              <w:t xml:space="preserve">Proterozoic</w:t>
            </w:r>
          </w:p>
        </w:tc>
        <w:tc>
          <w:tcPr/>
          <w:p>
            <w:pPr>
              <w:pStyle w:val="Compact"/>
            </w:pPr>
            <w:r>
              <w:t xml:space="preserve">Paleozoic</w:t>
            </w:r>
          </w:p>
        </w:tc>
      </w:tr>
      <w:tr>
        <w:tc>
          <w:tcPr/>
          <w:p>
            <w:pPr>
              <w:pStyle w:val="Compact"/>
            </w:pPr>
            <w:r>
              <w:t xml:space="preserve">15202264</w:t>
            </w:r>
          </w:p>
        </w:tc>
        <w:tc>
          <w:tcPr/>
          <w:p>
            <w:pPr>
              <w:pStyle w:val="Compact"/>
            </w:pPr>
            <w:r>
              <w:t xml:space="preserve">Calmut-Gneiskomplex</w:t>
            </w:r>
          </w:p>
        </w:tc>
        <w:tc>
          <w:tcPr/>
          <w:p>
            <w:pPr>
              <w:pStyle w:val="Compact"/>
            </w:pPr>
            <w:r>
              <w:t xml:space="preserve">gneiss: migmatitic</w:t>
            </w:r>
          </w:p>
        </w:tc>
        <w:tc>
          <w:tcPr/>
          <w:p>
            <w:pPr>
              <w:pStyle w:val="Compact"/>
            </w:pPr>
            <w:r>
              <w:t xml:space="preserve">–</w:t>
            </w:r>
          </w:p>
        </w:tc>
        <w:tc>
          <w:tcPr/>
          <w:p>
            <w:pPr>
              <w:pStyle w:val="Compact"/>
            </w:pPr>
            <w:r>
              <w:t xml:space="preserve">–</w:t>
            </w:r>
          </w:p>
        </w:tc>
        <w:tc>
          <w:tcPr/>
          <w:p>
            <w:pPr>
              <w:pStyle w:val="Compact"/>
            </w:pPr>
            <w:r>
              <w:t xml:space="preserve">Calmut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15202265</w:t>
            </w:r>
          </w:p>
        </w:tc>
        <w:tc>
          <w:tcPr/>
          <w:p>
            <w:pPr>
              <w:pStyle w:val="Compact"/>
            </w:pPr>
            <w:r>
              <w:t xml:space="preserve">Val-Pigniu-Gneiskomplex</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Val Pigniu Gneiss Complex</w:t>
            </w:r>
          </w:p>
        </w:tc>
        <w:tc>
          <w:tcPr/>
          <w:p>
            <w:pPr>
              <w:pStyle w:val="Compact"/>
            </w:pPr>
            <w:r>
              <w:t xml:space="preserve">Proterozoic</w:t>
            </w:r>
          </w:p>
        </w:tc>
        <w:tc>
          <w:tcPr/>
          <w:p>
            <w:pPr>
              <w:pStyle w:val="Compact"/>
            </w:pPr>
            <w:r>
              <w:t xml:space="preserve">Proterozoic</w:t>
            </w:r>
          </w:p>
        </w:tc>
      </w:tr>
      <w:tr>
        <w:tc>
          <w:tcPr/>
          <w:p>
            <w:pPr>
              <w:pStyle w:val="Compact"/>
            </w:pPr>
            <w:r>
              <w:t xml:space="preserve">15202266</w:t>
            </w:r>
          </w:p>
        </w:tc>
        <w:tc>
          <w:tcPr/>
          <w:p>
            <w:pPr>
              <w:pStyle w:val="Compact"/>
            </w:pPr>
            <w:r>
              <w:t xml:space="preserve">Urseren-Garvera-Zone: Permo-Karbon</w:t>
            </w:r>
          </w:p>
        </w:tc>
        <w:tc>
          <w:tcPr/>
          <w:p>
            <w:pPr>
              <w:pStyle w:val="Compact"/>
            </w:pPr>
            <w:r>
              <w:t xml:space="preserve">sandstone</w:t>
            </w:r>
          </w:p>
        </w:tc>
        <w:tc>
          <w:tcPr/>
          <w:p>
            <w:pPr>
              <w:pStyle w:val="Compact"/>
            </w:pPr>
            <w:r>
              <w:t xml:space="preserve">conglomerate</w:t>
            </w:r>
          </w:p>
        </w:tc>
        <w:tc>
          <w:tcPr/>
          <w:p>
            <w:pPr>
              <w:pStyle w:val="Compact"/>
            </w:pPr>
            <w:r>
              <w:t xml:space="preserve">pelite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15202267</w:t>
            </w:r>
          </w:p>
        </w:tc>
        <w:tc>
          <w:tcPr/>
          <w:p>
            <w:pPr>
              <w:pStyle w:val="Compact"/>
            </w:pPr>
            <w:r>
              <w:t xml:space="preserve">Goms-Gneiskomplex</w:t>
            </w:r>
          </w:p>
        </w:tc>
        <w:tc>
          <w:tcPr/>
          <w:p>
            <w:pPr>
              <w:pStyle w:val="Compact"/>
            </w:pPr>
            <w:r>
              <w:t xml:space="preserve">gneiss</w:t>
            </w:r>
          </w:p>
        </w:tc>
        <w:tc>
          <w:tcPr/>
          <w:p>
            <w:pPr>
              <w:pStyle w:val="Compact"/>
            </w:pPr>
            <w:r>
              <w:t xml:space="preserve">migmatite</w:t>
            </w:r>
          </w:p>
        </w:tc>
        <w:tc>
          <w:tcPr/>
          <w:p>
            <w:pPr>
              <w:pStyle w:val="Compact"/>
            </w:pPr>
            <w:r>
              <w:t xml:space="preserve">amphibolite</w:t>
            </w:r>
          </w:p>
        </w:tc>
        <w:tc>
          <w:tcPr/>
          <w:p>
            <w:pPr>
              <w:pStyle w:val="Compact"/>
            </w:pPr>
            <w:r>
              <w:t xml:space="preserve">Goms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15202268</w:t>
            </w:r>
          </w:p>
        </w:tc>
        <w:tc>
          <w:tcPr/>
          <w:p>
            <w:pPr>
              <w:pStyle w:val="Compact"/>
            </w:pPr>
            <w:r>
              <w:t xml:space="preserve">Ausserbinn-Piz-Cavel-Zone</w:t>
            </w:r>
          </w:p>
        </w:tc>
        <w:tc>
          <w:tcPr/>
          <w:p>
            <w:pPr>
              <w:pStyle w:val="Compact"/>
            </w:pPr>
            <w:r>
              <w:t xml:space="preserve">gneiss</w:t>
            </w:r>
          </w:p>
        </w:tc>
        <w:tc>
          <w:tcPr/>
          <w:p>
            <w:pPr>
              <w:pStyle w:val="Compact"/>
            </w:pPr>
            <w:r>
              <w:t xml:space="preserve">amphibolite</w:t>
            </w:r>
          </w:p>
        </w:tc>
        <w:tc>
          <w:tcPr/>
          <w:p>
            <w:pPr>
              <w:pStyle w:val="Compact"/>
            </w:pPr>
            <w:r>
              <w:t xml:space="preserve">schist</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15202271</w:t>
            </w:r>
          </w:p>
        </w:tc>
        <w:tc>
          <w:tcPr/>
          <w:p>
            <w:pPr>
              <w:pStyle w:val="Compact"/>
            </w:pPr>
            <w:r>
              <w:t xml:space="preserve">Prosa-Granit</w:t>
            </w:r>
          </w:p>
        </w:tc>
        <w:tc>
          <w:tcPr/>
          <w:p>
            <w:pPr>
              <w:pStyle w:val="Compact"/>
            </w:pPr>
            <w:r>
              <w:t xml:space="preserve">granite: biotite-garnet</w:t>
            </w:r>
          </w:p>
        </w:tc>
        <w:tc>
          <w:tcPr/>
          <w:p>
            <w:pPr>
              <w:pStyle w:val="Compact"/>
            </w:pPr>
            <w:r>
              <w:t xml:space="preserve">–</w:t>
            </w:r>
          </w:p>
        </w:tc>
        <w:tc>
          <w:tcPr/>
          <w:p>
            <w:pPr>
              <w:pStyle w:val="Compact"/>
            </w:pPr>
            <w:r>
              <w:t xml:space="preserve">–</w:t>
            </w:r>
          </w:p>
        </w:tc>
        <w:tc>
          <w:tcPr/>
          <w:p>
            <w:pPr>
              <w:pStyle w:val="Compact"/>
            </w:pPr>
            <w:r>
              <w:t xml:space="preserve">Prosa Granite</w:t>
            </w:r>
          </w:p>
        </w:tc>
        <w:tc>
          <w:tcPr/>
          <w:p>
            <w:pPr>
              <w:pStyle w:val="Compact"/>
            </w:pPr>
            <w:r>
              <w:t xml:space="preserve">Cisuralian</w:t>
            </w:r>
          </w:p>
        </w:tc>
        <w:tc>
          <w:tcPr/>
          <w:p>
            <w:pPr>
              <w:pStyle w:val="Compact"/>
            </w:pPr>
            <w:r>
              <w:t xml:space="preserve">Cisuralian</w:t>
            </w:r>
          </w:p>
        </w:tc>
      </w:tr>
      <w:tr>
        <w:tc>
          <w:tcPr/>
          <w:p>
            <w:pPr>
              <w:pStyle w:val="Compact"/>
            </w:pPr>
            <w:r>
              <w:t xml:space="preserve">15202272</w:t>
            </w:r>
          </w:p>
        </w:tc>
        <w:tc>
          <w:tcPr/>
          <w:p>
            <w:pPr>
              <w:pStyle w:val="Compact"/>
            </w:pPr>
            <w:r>
              <w:t xml:space="preserve">Val-Tremola-Granit</w:t>
            </w:r>
          </w:p>
        </w:tc>
        <w:tc>
          <w:tcPr/>
          <w:p>
            <w:pPr>
              <w:pStyle w:val="Compact"/>
            </w:pPr>
            <w:r>
              <w:t xml:space="preserve">granite: aplitic</w:t>
            </w:r>
          </w:p>
        </w:tc>
        <w:tc>
          <w:tcPr/>
          <w:p>
            <w:pPr>
              <w:pStyle w:val="Compact"/>
            </w:pPr>
            <w:r>
              <w:t xml:space="preserve">–</w:t>
            </w:r>
          </w:p>
        </w:tc>
        <w:tc>
          <w:tcPr/>
          <w:p>
            <w:pPr>
              <w:pStyle w:val="Compact"/>
            </w:pPr>
            <w:r>
              <w:t xml:space="preserve">–</w:t>
            </w:r>
          </w:p>
        </w:tc>
        <w:tc>
          <w:tcPr/>
          <w:p>
            <w:pPr>
              <w:pStyle w:val="Compact"/>
            </w:pPr>
            <w:r>
              <w:t xml:space="preserve">Val Tremola Granite</w:t>
            </w:r>
          </w:p>
        </w:tc>
        <w:tc>
          <w:tcPr/>
          <w:p>
            <w:pPr>
              <w:pStyle w:val="Compact"/>
            </w:pPr>
            <w:r>
              <w:t xml:space="preserve">Cisuralian</w:t>
            </w:r>
          </w:p>
        </w:tc>
        <w:tc>
          <w:tcPr/>
          <w:p>
            <w:pPr>
              <w:pStyle w:val="Compact"/>
            </w:pPr>
            <w:r>
              <w:t xml:space="preserve">Cisuralian</w:t>
            </w:r>
          </w:p>
        </w:tc>
      </w:tr>
      <w:tr>
        <w:tc>
          <w:tcPr/>
          <w:p>
            <w:pPr>
              <w:pStyle w:val="Compact"/>
            </w:pPr>
            <w:r>
              <w:t xml:space="preserve">15202273</w:t>
            </w:r>
          </w:p>
        </w:tc>
        <w:tc>
          <w:tcPr/>
          <w:p>
            <w:pPr>
              <w:pStyle w:val="Compact"/>
            </w:pPr>
            <w:r>
              <w:t xml:space="preserve">Leventina-Einheit: Leventina-Gneis</w:t>
            </w:r>
          </w:p>
        </w:tc>
        <w:tc>
          <w:tcPr/>
          <w:p>
            <w:pPr>
              <w:pStyle w:val="Compact"/>
            </w:pPr>
            <w:r>
              <w:t xml:space="preserve">gneiss: granitic</w:t>
            </w:r>
          </w:p>
        </w:tc>
        <w:tc>
          <w:tcPr/>
          <w:p>
            <w:pPr>
              <w:pStyle w:val="Compact"/>
            </w:pPr>
            <w:r>
              <w:t xml:space="preserve">gneiss: biotite-muscovite</w:t>
            </w:r>
          </w:p>
        </w:tc>
        <w:tc>
          <w:tcPr/>
          <w:p>
            <w:pPr>
              <w:pStyle w:val="Compact"/>
            </w:pPr>
            <w:r>
              <w:t xml:space="preserve">–</w:t>
            </w:r>
          </w:p>
        </w:tc>
        <w:tc>
          <w:tcPr/>
          <w:p>
            <w:pPr>
              <w:pStyle w:val="Compact"/>
            </w:pPr>
            <w:r>
              <w:t xml:space="preserve">Leventina Gneiss</w:t>
            </w:r>
          </w:p>
        </w:tc>
        <w:tc>
          <w:tcPr/>
          <w:p>
            <w:pPr>
              <w:pStyle w:val="Compact"/>
            </w:pPr>
            <w:r>
              <w:t xml:space="preserve">Permian</w:t>
            </w:r>
          </w:p>
        </w:tc>
        <w:tc>
          <w:tcPr/>
          <w:p>
            <w:pPr>
              <w:pStyle w:val="Compact"/>
            </w:pPr>
            <w:r>
              <w:t xml:space="preserve">Permian</w:t>
            </w:r>
          </w:p>
        </w:tc>
      </w:tr>
      <w:tr>
        <w:tc>
          <w:tcPr/>
          <w:p>
            <w:pPr>
              <w:pStyle w:val="Compact"/>
            </w:pPr>
            <w:r>
              <w:t xml:space="preserve">15202274</w:t>
            </w:r>
          </w:p>
        </w:tc>
        <w:tc>
          <w:tcPr/>
          <w:p>
            <w:pPr>
              <w:pStyle w:val="Compact"/>
            </w:pPr>
            <w:r>
              <w:t xml:space="preserve">Lucomagno-Einheit: Augengneis</w:t>
            </w:r>
          </w:p>
        </w:tc>
        <w:tc>
          <w:tcPr/>
          <w:p>
            <w:pPr>
              <w:pStyle w:val="Compact"/>
            </w:pPr>
            <w:r>
              <w:t xml:space="preserve">gneiss: magmatic-augen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15202275</w:t>
            </w:r>
          </w:p>
        </w:tc>
        <w:tc>
          <w:tcPr/>
          <w:p>
            <w:pPr>
              <w:pStyle w:val="Compact"/>
            </w:pPr>
            <w:r>
              <w:t xml:space="preserve">Lucomagno-Einheit: Lucomagno-Paragneis</w:t>
            </w:r>
          </w:p>
        </w:tc>
        <w:tc>
          <w:tcPr/>
          <w:p>
            <w:pPr>
              <w:pStyle w:val="Compact"/>
            </w:pPr>
            <w:r>
              <w:t xml:space="preserve">gneiss: sedimentary</w:t>
            </w:r>
          </w:p>
        </w:tc>
        <w:tc>
          <w:tcPr/>
          <w:p>
            <w:pPr>
              <w:pStyle w:val="Compact"/>
            </w:pPr>
            <w:r>
              <w:t xml:space="preserve">schist</w:t>
            </w:r>
          </w:p>
        </w:tc>
        <w:tc>
          <w:tcPr/>
          <w:p>
            <w:pPr>
              <w:pStyle w:val="Compact"/>
            </w:pPr>
            <w:r>
              <w:t xml:space="preserve">–</w:t>
            </w:r>
          </w:p>
        </w:tc>
        <w:tc>
          <w:tcPr/>
          <w:p>
            <w:pPr>
              <w:pStyle w:val="Compact"/>
            </w:pPr>
            <w:r>
              <w:t xml:space="preserve">Lucomagno Paragneiss</w:t>
            </w:r>
          </w:p>
        </w:tc>
        <w:tc>
          <w:tcPr/>
          <w:p>
            <w:pPr>
              <w:pStyle w:val="Compact"/>
            </w:pPr>
            <w:r>
              <w:t xml:space="preserve">Proterozoic</w:t>
            </w:r>
          </w:p>
        </w:tc>
        <w:tc>
          <w:tcPr/>
          <w:p>
            <w:pPr>
              <w:pStyle w:val="Compact"/>
            </w:pPr>
            <w:r>
              <w:t xml:space="preserve">Paleozoic</w:t>
            </w:r>
          </w:p>
        </w:tc>
      </w:tr>
      <w:tr>
        <w:tc>
          <w:tcPr/>
          <w:p>
            <w:pPr>
              <w:pStyle w:val="Compact"/>
            </w:pPr>
            <w:r>
              <w:t xml:space="preserve">15202276</w:t>
            </w:r>
          </w:p>
        </w:tc>
        <w:tc>
          <w:tcPr/>
          <w:p>
            <w:pPr>
              <w:pStyle w:val="Compact"/>
            </w:pPr>
            <w:r>
              <w:t xml:space="preserve">Val-Stgira-Riffmarmor</w:t>
            </w:r>
          </w:p>
        </w:tc>
        <w:tc>
          <w:tcPr/>
          <w:p>
            <w:pPr>
              <w:pStyle w:val="Compact"/>
            </w:pPr>
            <w:r>
              <w:t xml:space="preserve">limestone: corals</w:t>
            </w:r>
          </w:p>
        </w:tc>
        <w:tc>
          <w:tcPr/>
          <w:p>
            <w:pPr>
              <w:pStyle w:val="Compact"/>
            </w:pPr>
            <w:r>
              <w:t xml:space="preserve">–</w:t>
            </w:r>
          </w:p>
        </w:tc>
        <w:tc>
          <w:tcPr/>
          <w:p>
            <w:pPr>
              <w:pStyle w:val="Compact"/>
            </w:pPr>
            <w:r>
              <w:t xml:space="preserve">–</w:t>
            </w:r>
          </w:p>
        </w:tc>
        <w:tc>
          <w:tcPr/>
          <w:p>
            <w:pPr>
              <w:pStyle w:val="Compact"/>
            </w:pPr>
            <w:r>
              <w:t xml:space="preserve">Val Stgira Marble</w:t>
            </w:r>
          </w:p>
        </w:tc>
        <w:tc>
          <w:tcPr/>
          <w:p>
            <w:pPr>
              <w:pStyle w:val="Compact"/>
            </w:pPr>
            <w:r>
              <w:t xml:space="preserve">Early Jurassic</w:t>
            </w:r>
          </w:p>
        </w:tc>
        <w:tc>
          <w:tcPr/>
          <w:p>
            <w:pPr>
              <w:pStyle w:val="Compact"/>
            </w:pPr>
            <w:r>
              <w:t xml:space="preserve">Early Jurassic</w:t>
            </w:r>
          </w:p>
        </w:tc>
      </w:tr>
      <w:tr>
        <w:tc>
          <w:tcPr/>
          <w:p>
            <w:pPr>
              <w:pStyle w:val="Compact"/>
            </w:pPr>
            <w:r>
              <w:t xml:space="preserve">15202277</w:t>
            </w:r>
          </w:p>
        </w:tc>
        <w:tc>
          <w:tcPr/>
          <w:p>
            <w:pPr>
              <w:pStyle w:val="Compact"/>
            </w:pPr>
            <w:r>
              <w:t xml:space="preserve">Piz-Terri-Lunschania: Fossilmarmor</w:t>
            </w:r>
          </w:p>
        </w:tc>
        <w:tc>
          <w:tcPr/>
          <w:p>
            <w:pPr>
              <w:pStyle w:val="Compact"/>
            </w:pPr>
            <w:r>
              <w:t xml:space="preserve">marble: sandy: bioclasts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Sinemurian</w:t>
            </w:r>
          </w:p>
        </w:tc>
        <w:tc>
          <w:tcPr/>
          <w:p>
            <w:pPr>
              <w:pStyle w:val="Compact"/>
            </w:pPr>
            <w:r>
              <w:t xml:space="preserve">Pliensbachian</w:t>
            </w:r>
          </w:p>
        </w:tc>
      </w:tr>
      <w:tr>
        <w:tc>
          <w:tcPr/>
          <w:p>
            <w:pPr>
              <w:pStyle w:val="Compact"/>
            </w:pPr>
            <w:r>
              <w:t xml:space="preserve">15202278</w:t>
            </w:r>
          </w:p>
        </w:tc>
        <w:tc>
          <w:tcPr/>
          <w:p>
            <w:pPr>
              <w:pStyle w:val="Compact"/>
            </w:pPr>
            <w:r>
              <w:t xml:space="preserve">Piz-Terri-Lunschania: Trias</w:t>
            </w:r>
          </w:p>
        </w:tc>
        <w:tc>
          <w:tcPr/>
          <w:p>
            <w:pPr>
              <w:pStyle w:val="Compact"/>
            </w:pPr>
            <w:r>
              <w:t xml:space="preserve">dolostone</w:t>
            </w:r>
          </w:p>
        </w:tc>
        <w:tc>
          <w:tcPr/>
          <w:p>
            <w:pPr>
              <w:pStyle w:val="Compact"/>
            </w:pPr>
            <w:r>
              <w:t xml:space="preserve">limestone</w:t>
            </w:r>
          </w:p>
        </w:tc>
        <w:tc>
          <w:tcPr/>
          <w:p>
            <w:pPr>
              <w:pStyle w:val="Compact"/>
            </w:pPr>
            <w:r>
              <w:t xml:space="preserve">sandstone: quartz</w:t>
            </w:r>
          </w:p>
        </w:tc>
        <w:tc>
          <w:tcPr/>
          <w:p>
            <w:pPr>
              <w:pStyle w:val="Compact"/>
            </w:pPr>
            <w:r>
              <w:t xml:space="preserve">–</w:t>
            </w:r>
          </w:p>
        </w:tc>
        <w:tc>
          <w:tcPr/>
          <w:p>
            <w:pPr>
              <w:pStyle w:val="Compact"/>
            </w:pPr>
            <w:r>
              <w:t xml:space="preserve">Early Triassic</w:t>
            </w:r>
          </w:p>
        </w:tc>
        <w:tc>
          <w:tcPr/>
          <w:p>
            <w:pPr>
              <w:pStyle w:val="Compact"/>
            </w:pPr>
            <w:r>
              <w:t xml:space="preserve">Late Triassic</w:t>
            </w:r>
          </w:p>
        </w:tc>
      </w:tr>
      <w:tr>
        <w:tc>
          <w:tcPr/>
          <w:p>
            <w:pPr>
              <w:pStyle w:val="Compact"/>
            </w:pPr>
            <w:r>
              <w:t xml:space="preserve">15202279</w:t>
            </w:r>
          </w:p>
        </w:tc>
        <w:tc>
          <w:tcPr/>
          <w:p>
            <w:pPr>
              <w:pStyle w:val="Compact"/>
            </w:pPr>
            <w:r>
              <w:t xml:space="preserve">Ultrahelvetischer Flysch</w:t>
            </w:r>
          </w:p>
        </w:tc>
        <w:tc>
          <w:tcPr/>
          <w:p>
            <w:pPr>
              <w:pStyle w:val="Compact"/>
            </w:pPr>
            <w:r>
              <w:t xml:space="preserve">sandstone</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Eocene</w:t>
            </w:r>
          </w:p>
        </w:tc>
        <w:tc>
          <w:tcPr/>
          <w:p>
            <w:pPr>
              <w:pStyle w:val="Compact"/>
            </w:pPr>
            <w:r>
              <w:t xml:space="preserve">Eocene</w:t>
            </w:r>
          </w:p>
        </w:tc>
      </w:tr>
      <w:tr>
        <w:tc>
          <w:tcPr/>
          <w:p>
            <w:pPr>
              <w:pStyle w:val="Compact"/>
            </w:pPr>
            <w:r>
              <w:t xml:space="preserve">15202280</w:t>
            </w:r>
          </w:p>
        </w:tc>
        <w:tc>
          <w:tcPr/>
          <w:p>
            <w:pPr>
              <w:pStyle w:val="Compact"/>
            </w:pPr>
            <w:r>
              <w:t xml:space="preserve">Sardona-Decke: Melange</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Late Cretaceous</w:t>
            </w:r>
          </w:p>
        </w:tc>
        <w:tc>
          <w:tcPr/>
          <w:p>
            <w:pPr>
              <w:pStyle w:val="Compact"/>
            </w:pPr>
            <w:r>
              <w:t xml:space="preserve">Cenozoic</w:t>
            </w:r>
          </w:p>
        </w:tc>
      </w:tr>
      <w:tr>
        <w:tc>
          <w:tcPr/>
          <w:p>
            <w:pPr>
              <w:pStyle w:val="Compact"/>
            </w:pPr>
            <w:r>
              <w:t xml:space="preserve">15202281</w:t>
            </w:r>
          </w:p>
        </w:tc>
        <w:tc>
          <w:tcPr/>
          <w:p>
            <w:pPr>
              <w:pStyle w:val="Compact"/>
            </w:pPr>
            <w:r>
              <w:t xml:space="preserve">Martinsmad-Fm.</w:t>
            </w:r>
          </w:p>
        </w:tc>
        <w:tc>
          <w:tcPr/>
          <w:p>
            <w:pPr>
              <w:pStyle w:val="Compact"/>
            </w:pPr>
            <w:r>
              <w:t xml:space="preserve">marlstone: calcareous</w:t>
            </w:r>
          </w:p>
        </w:tc>
        <w:tc>
          <w:tcPr/>
          <w:p>
            <w:pPr>
              <w:pStyle w:val="Compact"/>
            </w:pPr>
            <w:r>
              <w:t xml:space="preserve">limestone: siliceous</w:t>
            </w:r>
          </w:p>
        </w:tc>
        <w:tc>
          <w:tcPr/>
          <w:p>
            <w:pPr>
              <w:pStyle w:val="Compact"/>
            </w:pPr>
            <w:r>
              <w:t xml:space="preserve">sandstone: quartz</w:t>
            </w:r>
          </w:p>
        </w:tc>
        <w:tc>
          <w:tcPr/>
          <w:p>
            <w:pPr>
              <w:pStyle w:val="Compact"/>
            </w:pPr>
            <w:r>
              <w:t xml:space="preserve">Martinsmad Formation</w:t>
            </w:r>
          </w:p>
        </w:tc>
        <w:tc>
          <w:tcPr/>
          <w:p>
            <w:pPr>
              <w:pStyle w:val="Compact"/>
            </w:pPr>
            <w:r>
              <w:t xml:space="preserve">Maastrichtian</w:t>
            </w:r>
          </w:p>
        </w:tc>
        <w:tc>
          <w:tcPr/>
          <w:p>
            <w:pPr>
              <w:pStyle w:val="Compact"/>
            </w:pPr>
            <w:r>
              <w:t xml:space="preserve">Ypresian</w:t>
            </w:r>
          </w:p>
        </w:tc>
      </w:tr>
      <w:tr>
        <w:tc>
          <w:tcPr/>
          <w:p>
            <w:pPr>
              <w:pStyle w:val="Compact"/>
            </w:pPr>
            <w:r>
              <w:t xml:space="preserve">15202282</w:t>
            </w:r>
          </w:p>
        </w:tc>
        <w:tc>
          <w:tcPr/>
          <w:p>
            <w:pPr>
              <w:pStyle w:val="Compact"/>
            </w:pPr>
            <w:r>
              <w:t xml:space="preserve">Martinsmad-Fm.: Supraquarzitischer Flysch</w:t>
            </w:r>
          </w:p>
        </w:tc>
        <w:tc>
          <w:tcPr/>
          <w:p>
            <w:pPr>
              <w:pStyle w:val="Compact"/>
            </w:pPr>
            <w:r>
              <w:t xml:space="preserve">limestone: sandy: bioclasts</w:t>
            </w:r>
          </w:p>
        </w:tc>
        <w:tc>
          <w:tcPr/>
          <w:p>
            <w:pPr>
              <w:pStyle w:val="Compact"/>
            </w:pPr>
            <w:r>
              <w:t xml:space="preserve">sandstone: calcareous</w:t>
            </w:r>
          </w:p>
        </w:tc>
        <w:tc>
          <w:tcPr/>
          <w:p>
            <w:pPr>
              <w:pStyle w:val="Compact"/>
            </w:pPr>
            <w:r>
              <w:t xml:space="preserve">claystone: schistose</w:t>
            </w:r>
          </w:p>
        </w:tc>
        <w:tc>
          <w:tcPr/>
          <w:p>
            <w:pPr>
              <w:pStyle w:val="Compact"/>
            </w:pPr>
            <w:r>
              <w:t xml:space="preserve">«Supraquarzitischer Flysch» (Martinsmad Fm.)</w:t>
            </w:r>
          </w:p>
        </w:tc>
        <w:tc>
          <w:tcPr/>
          <w:p>
            <w:pPr>
              <w:pStyle w:val="Compact"/>
            </w:pPr>
            <w:r>
              <w:t xml:space="preserve">Lutetian</w:t>
            </w:r>
          </w:p>
        </w:tc>
        <w:tc>
          <w:tcPr/>
          <w:p>
            <w:pPr>
              <w:pStyle w:val="Compact"/>
            </w:pPr>
            <w:r>
              <w:t xml:space="preserve">Bartonian</w:t>
            </w:r>
          </w:p>
        </w:tc>
      </w:tr>
      <w:tr>
        <w:tc>
          <w:tcPr/>
          <w:p>
            <w:pPr>
              <w:pStyle w:val="Compact"/>
            </w:pPr>
            <w:r>
              <w:t xml:space="preserve">15202283</w:t>
            </w:r>
          </w:p>
        </w:tc>
        <w:tc>
          <w:tcPr/>
          <w:p>
            <w:pPr>
              <w:pStyle w:val="Compact"/>
            </w:pPr>
            <w:r>
              <w:t xml:space="preserve">Martinsmad-Fm.: Sardona-Mb.</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Sardona Member</w:t>
            </w:r>
          </w:p>
        </w:tc>
        <w:tc>
          <w:tcPr/>
          <w:p>
            <w:pPr>
              <w:pStyle w:val="Compact"/>
            </w:pPr>
            <w:r>
              <w:t xml:space="preserve">Thanetian</w:t>
            </w:r>
          </w:p>
        </w:tc>
        <w:tc>
          <w:tcPr/>
          <w:p>
            <w:pPr>
              <w:pStyle w:val="Compact"/>
            </w:pPr>
            <w:r>
              <w:t xml:space="preserve">Ypresian</w:t>
            </w:r>
          </w:p>
        </w:tc>
      </w:tr>
      <w:tr>
        <w:tc>
          <w:tcPr/>
          <w:p>
            <w:pPr>
              <w:pStyle w:val="Compact"/>
            </w:pPr>
            <w:r>
              <w:t xml:space="preserve">15202284</w:t>
            </w:r>
          </w:p>
        </w:tc>
        <w:tc>
          <w:tcPr/>
          <w:p>
            <w:pPr>
              <w:pStyle w:val="Compact"/>
            </w:pPr>
            <w:r>
              <w:t xml:space="preserve">Martinsmad-Fm.: Infraquarzitischer Flysch</w:t>
            </w:r>
          </w:p>
        </w:tc>
        <w:tc>
          <w:tcPr/>
          <w:p>
            <w:pPr>
              <w:pStyle w:val="Compact"/>
            </w:pPr>
            <w:r>
              <w:t xml:space="preserve">limestone: sandy: mica</w:t>
            </w:r>
          </w:p>
        </w:tc>
        <w:tc>
          <w:tcPr/>
          <w:p>
            <w:pPr>
              <w:pStyle w:val="Compact"/>
            </w:pPr>
            <w:r>
              <w:t xml:space="preserve">limestone: marly</w:t>
            </w:r>
          </w:p>
        </w:tc>
        <w:tc>
          <w:tcPr/>
          <w:p>
            <w:pPr>
              <w:pStyle w:val="Compact"/>
            </w:pPr>
            <w:r>
              <w:t xml:space="preserve">claystone: schistose</w:t>
            </w:r>
          </w:p>
        </w:tc>
        <w:tc>
          <w:tcPr/>
          <w:p>
            <w:pPr>
              <w:pStyle w:val="Compact"/>
            </w:pPr>
            <w:r>
              <w:t xml:space="preserve">«Infraquarzitischer Flysch» (Martinsmad Fm.)</w:t>
            </w:r>
          </w:p>
        </w:tc>
        <w:tc>
          <w:tcPr/>
          <w:p>
            <w:pPr>
              <w:pStyle w:val="Compact"/>
            </w:pPr>
            <w:r>
              <w:t xml:space="preserve">Maastrichtian</w:t>
            </w:r>
          </w:p>
        </w:tc>
        <w:tc>
          <w:tcPr/>
          <w:p>
            <w:pPr>
              <w:pStyle w:val="Compact"/>
            </w:pPr>
            <w:r>
              <w:t xml:space="preserve">Danian</w:t>
            </w:r>
          </w:p>
        </w:tc>
      </w:tr>
      <w:tr>
        <w:tc>
          <w:tcPr/>
          <w:p>
            <w:pPr>
              <w:pStyle w:val="Compact"/>
            </w:pPr>
            <w:r>
              <w:t xml:space="preserve">15202285</w:t>
            </w:r>
          </w:p>
        </w:tc>
        <w:tc>
          <w:tcPr/>
          <w:p>
            <w:pPr>
              <w:pStyle w:val="Compact"/>
            </w:pPr>
            <w:r>
              <w:t xml:space="preserve">Meilleret-Fm.</w:t>
            </w:r>
          </w:p>
        </w:tc>
        <w:tc>
          <w:tcPr/>
          <w:p>
            <w:pPr>
              <w:pStyle w:val="Compact"/>
            </w:pPr>
            <w:r>
              <w:t xml:space="preserve">conglomerate</w:t>
            </w:r>
          </w:p>
        </w:tc>
        <w:tc>
          <w:tcPr/>
          <w:p>
            <w:pPr>
              <w:pStyle w:val="Compact"/>
            </w:pPr>
            <w:r>
              <w:t xml:space="preserve">claystone: schistose</w:t>
            </w:r>
          </w:p>
        </w:tc>
        <w:tc>
          <w:tcPr/>
          <w:p>
            <w:pPr>
              <w:pStyle w:val="Compact"/>
            </w:pPr>
            <w:r>
              <w:t xml:space="preserve">limestone: bioclasts</w:t>
            </w:r>
          </w:p>
        </w:tc>
        <w:tc>
          <w:tcPr/>
          <w:p>
            <w:pPr>
              <w:pStyle w:val="Compact"/>
            </w:pPr>
            <w:r>
              <w:t xml:space="preserve">Meilleret Formation</w:t>
            </w:r>
          </w:p>
        </w:tc>
        <w:tc>
          <w:tcPr/>
          <w:p>
            <w:pPr>
              <w:pStyle w:val="Compact"/>
            </w:pPr>
            <w:r>
              <w:t xml:space="preserve">Lutetian</w:t>
            </w:r>
          </w:p>
        </w:tc>
        <w:tc>
          <w:tcPr/>
          <w:p>
            <w:pPr>
              <w:pStyle w:val="Compact"/>
            </w:pPr>
            <w:r>
              <w:t xml:space="preserve">Priabonian</w:t>
            </w:r>
          </w:p>
        </w:tc>
      </w:tr>
      <w:tr>
        <w:tc>
          <w:tcPr/>
          <w:p>
            <w:pPr>
              <w:pStyle w:val="Compact"/>
            </w:pPr>
            <w:r>
              <w:t xml:space="preserve">15202286</w:t>
            </w:r>
          </w:p>
        </w:tc>
        <w:tc>
          <w:tcPr/>
          <w:p>
            <w:pPr>
              <w:pStyle w:val="Compact"/>
            </w:pPr>
            <w:r>
              <w:t xml:space="preserve">Lavtina-Sandstein</w:t>
            </w:r>
          </w:p>
        </w:tc>
        <w:tc>
          <w:tcPr/>
          <w:p>
            <w:pPr>
              <w:pStyle w:val="Compact"/>
            </w:pPr>
            <w:r>
              <w:t xml:space="preserve">sandstone: calcareous: mica</w:t>
            </w:r>
          </w:p>
        </w:tc>
        <w:tc>
          <w:tcPr/>
          <w:p>
            <w:pPr>
              <w:pStyle w:val="Compact"/>
            </w:pPr>
            <w:r>
              <w:t xml:space="preserve">claystone: schistose</w:t>
            </w:r>
          </w:p>
        </w:tc>
        <w:tc>
          <w:tcPr/>
          <w:p>
            <w:pPr>
              <w:pStyle w:val="Compact"/>
            </w:pPr>
            <w:r>
              <w:t xml:space="preserve">–</w:t>
            </w:r>
          </w:p>
        </w:tc>
        <w:tc>
          <w:tcPr/>
          <w:p>
            <w:pPr>
              <w:pStyle w:val="Compact"/>
            </w:pPr>
            <w:r>
              <w:t xml:space="preserve">Lavtina Sandstone</w:t>
            </w:r>
          </w:p>
        </w:tc>
        <w:tc>
          <w:tcPr/>
          <w:p>
            <w:pPr>
              <w:pStyle w:val="Compact"/>
            </w:pPr>
            <w:r>
              <w:t xml:space="preserve">Middle Eocene</w:t>
            </w:r>
          </w:p>
        </w:tc>
        <w:tc>
          <w:tcPr/>
          <w:p>
            <w:pPr>
              <w:pStyle w:val="Compact"/>
            </w:pPr>
            <w:r>
              <w:t xml:space="preserve">Priabonian</w:t>
            </w:r>
          </w:p>
        </w:tc>
      </w:tr>
      <w:tr>
        <w:tc>
          <w:tcPr/>
          <w:p>
            <w:pPr>
              <w:pStyle w:val="Compact"/>
            </w:pPr>
            <w:r>
              <w:t xml:space="preserve">15202287</w:t>
            </w:r>
          </w:p>
        </w:tc>
        <w:tc>
          <w:tcPr/>
          <w:p>
            <w:pPr>
              <w:pStyle w:val="Compact"/>
            </w:pPr>
            <w:r>
              <w:t xml:space="preserve">Blattengrat-Sandstein</w:t>
            </w:r>
          </w:p>
        </w:tc>
        <w:tc>
          <w:tcPr/>
          <w:p>
            <w:pPr>
              <w:pStyle w:val="Compact"/>
            </w:pPr>
            <w:r>
              <w:t xml:space="preserve">sandstone: mica</w:t>
            </w:r>
          </w:p>
        </w:tc>
        <w:tc>
          <w:tcPr/>
          <w:p>
            <w:pPr>
              <w:pStyle w:val="Compact"/>
            </w:pPr>
            <w:r>
              <w:t xml:space="preserve">marlstone: schistose</w:t>
            </w:r>
          </w:p>
        </w:tc>
        <w:tc>
          <w:tcPr/>
          <w:p>
            <w:pPr>
              <w:pStyle w:val="Compact"/>
            </w:pPr>
            <w:r>
              <w:t xml:space="preserve">limestone: siliceous</w:t>
            </w:r>
          </w:p>
        </w:tc>
        <w:tc>
          <w:tcPr/>
          <w:p>
            <w:pPr>
              <w:pStyle w:val="Compact"/>
            </w:pPr>
            <w:r>
              <w:t xml:space="preserve">Blattengrat Sandstone</w:t>
            </w:r>
          </w:p>
        </w:tc>
        <w:tc>
          <w:tcPr/>
          <w:p>
            <w:pPr>
              <w:pStyle w:val="Compact"/>
            </w:pPr>
            <w:r>
              <w:t xml:space="preserve">Priabonian</w:t>
            </w:r>
          </w:p>
        </w:tc>
        <w:tc>
          <w:tcPr/>
          <w:p>
            <w:pPr>
              <w:pStyle w:val="Compact"/>
            </w:pPr>
            <w:r>
              <w:t xml:space="preserve">Priabonian</w:t>
            </w:r>
          </w:p>
        </w:tc>
      </w:tr>
      <w:tr>
        <w:tc>
          <w:tcPr/>
          <w:p>
            <w:pPr>
              <w:pStyle w:val="Compact"/>
            </w:pPr>
            <w:r>
              <w:t xml:space="preserve">15202288</w:t>
            </w:r>
          </w:p>
        </w:tc>
        <w:tc>
          <w:tcPr/>
          <w:p>
            <w:pPr>
              <w:pStyle w:val="Compact"/>
            </w:pPr>
            <w:r>
              <w:t xml:space="preserve">Burg-Sandstein</w:t>
            </w:r>
          </w:p>
        </w:tc>
        <w:tc>
          <w:tcPr/>
          <w:p>
            <w:pPr>
              <w:pStyle w:val="Compact"/>
            </w:pPr>
            <w:r>
              <w:t xml:space="preserve">limestone: sandy</w:t>
            </w:r>
          </w:p>
        </w:tc>
        <w:tc>
          <w:tcPr/>
          <w:p>
            <w:pPr>
              <w:pStyle w:val="Compact"/>
            </w:pPr>
            <w:r>
              <w:t xml:space="preserve">sandstone: calcareous</w:t>
            </w:r>
          </w:p>
        </w:tc>
        <w:tc>
          <w:tcPr/>
          <w:p>
            <w:pPr>
              <w:pStyle w:val="Compact"/>
            </w:pPr>
            <w:r>
              <w:t xml:space="preserve">marlstone</w:t>
            </w:r>
          </w:p>
        </w:tc>
        <w:tc>
          <w:tcPr/>
          <w:p>
            <w:pPr>
              <w:pStyle w:val="Compact"/>
            </w:pPr>
            <w:r>
              <w:t xml:space="preserve">Burg Sandstone</w:t>
            </w:r>
          </w:p>
        </w:tc>
        <w:tc>
          <w:tcPr/>
          <w:p>
            <w:pPr>
              <w:pStyle w:val="Compact"/>
            </w:pPr>
            <w:r>
              <w:t xml:space="preserve">Priabonian</w:t>
            </w:r>
          </w:p>
        </w:tc>
        <w:tc>
          <w:tcPr/>
          <w:p>
            <w:pPr>
              <w:pStyle w:val="Compact"/>
            </w:pPr>
            <w:r>
              <w:t xml:space="preserve">Priabonian</w:t>
            </w:r>
          </w:p>
        </w:tc>
      </w:tr>
      <w:tr>
        <w:tc>
          <w:tcPr/>
          <w:p>
            <w:pPr>
              <w:pStyle w:val="Compact"/>
            </w:pPr>
            <w:r>
              <w:t xml:space="preserve">15202289</w:t>
            </w:r>
          </w:p>
        </w:tc>
        <w:tc>
          <w:tcPr/>
          <w:p>
            <w:pPr>
              <w:pStyle w:val="Compact"/>
            </w:pPr>
            <w:r>
              <w:t xml:space="preserve">Elm-Fm.: Val-d'Illiez-Sandstein</w:t>
            </w:r>
          </w:p>
        </w:tc>
        <w:tc>
          <w:tcPr/>
          <w:p>
            <w:pPr>
              <w:pStyle w:val="Compact"/>
            </w:pPr>
            <w:r>
              <w:t xml:space="preserve">sandstone: clayey</w:t>
            </w:r>
          </w:p>
        </w:tc>
        <w:tc>
          <w:tcPr/>
          <w:p>
            <w:pPr>
              <w:pStyle w:val="Compact"/>
            </w:pPr>
            <w:r>
              <w:t xml:space="preserve">–</w:t>
            </w:r>
          </w:p>
        </w:tc>
        <w:tc>
          <w:tcPr/>
          <w:p>
            <w:pPr>
              <w:pStyle w:val="Compact"/>
            </w:pPr>
            <w:r>
              <w:t xml:space="preserve">–</w:t>
            </w:r>
          </w:p>
        </w:tc>
        <w:tc>
          <w:tcPr/>
          <w:p>
            <w:pPr>
              <w:pStyle w:val="Compact"/>
            </w:pPr>
            <w:r>
              <w:t xml:space="preserve">Val d'Illiez Sandstone</w:t>
            </w:r>
          </w:p>
        </w:tc>
        <w:tc>
          <w:tcPr/>
          <w:p>
            <w:pPr>
              <w:pStyle w:val="Compact"/>
            </w:pPr>
            <w:r>
              <w:t xml:space="preserve">Priabonian</w:t>
            </w:r>
          </w:p>
        </w:tc>
        <w:tc>
          <w:tcPr/>
          <w:p>
            <w:pPr>
              <w:pStyle w:val="Compact"/>
            </w:pPr>
            <w:r>
              <w:t xml:space="preserve">Rupelian</w:t>
            </w:r>
          </w:p>
        </w:tc>
      </w:tr>
      <w:tr>
        <w:tc>
          <w:tcPr/>
          <w:p>
            <w:pPr>
              <w:pStyle w:val="Compact"/>
            </w:pPr>
            <w:r>
              <w:t xml:space="preserve">15202290</w:t>
            </w:r>
          </w:p>
        </w:tc>
        <w:tc>
          <w:tcPr/>
          <w:p>
            <w:pPr>
              <w:pStyle w:val="Compact"/>
            </w:pPr>
            <w:r>
              <w:t xml:space="preserve">Muot-da-Rubi-Fm.</w:t>
            </w:r>
          </w:p>
        </w:tc>
        <w:tc>
          <w:tcPr/>
          <w:p>
            <w:pPr>
              <w:pStyle w:val="Compact"/>
            </w:pPr>
            <w:r>
              <w:t xml:space="preserve">marlstone: silty-schistose</w:t>
            </w:r>
          </w:p>
        </w:tc>
        <w:tc>
          <w:tcPr/>
          <w:p>
            <w:pPr>
              <w:pStyle w:val="Compact"/>
            </w:pPr>
            <w:r>
              <w:t xml:space="preserve">sandstone: clayey</w:t>
            </w:r>
          </w:p>
        </w:tc>
        <w:tc>
          <w:tcPr/>
          <w:p>
            <w:pPr>
              <w:pStyle w:val="Compact"/>
            </w:pPr>
            <w:r>
              <w:t xml:space="preserve">–</w:t>
            </w:r>
          </w:p>
        </w:tc>
        <w:tc>
          <w:tcPr/>
          <w:p>
            <w:pPr>
              <w:pStyle w:val="Compact"/>
            </w:pPr>
            <w:r>
              <w:t xml:space="preserve">Muot da Rubi Formation</w:t>
            </w:r>
          </w:p>
        </w:tc>
        <w:tc>
          <w:tcPr/>
          <w:p>
            <w:pPr>
              <w:pStyle w:val="Compact"/>
            </w:pPr>
            <w:r>
              <w:t xml:space="preserve">Priabonian</w:t>
            </w:r>
          </w:p>
        </w:tc>
        <w:tc>
          <w:tcPr/>
          <w:p>
            <w:pPr>
              <w:pStyle w:val="Compact"/>
            </w:pPr>
            <w:r>
              <w:t xml:space="preserve">Priabonian</w:t>
            </w:r>
          </w:p>
        </w:tc>
      </w:tr>
      <w:tr>
        <w:tc>
          <w:tcPr/>
          <w:p>
            <w:pPr>
              <w:pStyle w:val="Compact"/>
            </w:pPr>
            <w:r>
              <w:t xml:space="preserve">15202291</w:t>
            </w:r>
          </w:p>
        </w:tc>
        <w:tc>
          <w:tcPr/>
          <w:p>
            <w:pPr>
              <w:pStyle w:val="Compact"/>
            </w:pPr>
            <w:r>
              <w:t xml:space="preserve">Muot-da-Rubi-Fm.: Ahornen-Mb.</w:t>
            </w:r>
          </w:p>
        </w:tc>
        <w:tc>
          <w:tcPr/>
          <w:p>
            <w:pPr>
              <w:pStyle w:val="Compact"/>
            </w:pPr>
            <w:r>
              <w:t xml:space="preserve">sandstone: clayey: lithoclasts</w:t>
            </w:r>
          </w:p>
        </w:tc>
        <w:tc>
          <w:tcPr/>
          <w:p>
            <w:pPr>
              <w:pStyle w:val="Compact"/>
            </w:pPr>
            <w:r>
              <w:t xml:space="preserve">marlstone</w:t>
            </w:r>
          </w:p>
        </w:tc>
        <w:tc>
          <w:tcPr/>
          <w:p>
            <w:pPr>
              <w:pStyle w:val="Compact"/>
            </w:pPr>
            <w:r>
              <w:t xml:space="preserve">–</w:t>
            </w:r>
          </w:p>
        </w:tc>
        <w:tc>
          <w:tcPr/>
          <w:p>
            <w:pPr>
              <w:pStyle w:val="Compact"/>
            </w:pPr>
            <w:r>
              <w:t xml:space="preserve">Ahornen Member</w:t>
            </w:r>
          </w:p>
        </w:tc>
        <w:tc>
          <w:tcPr/>
          <w:p>
            <w:pPr>
              <w:pStyle w:val="Compact"/>
            </w:pPr>
            <w:r>
              <w:t xml:space="preserve">Priabonian</w:t>
            </w:r>
          </w:p>
        </w:tc>
        <w:tc>
          <w:tcPr/>
          <w:p>
            <w:pPr>
              <w:pStyle w:val="Compact"/>
            </w:pPr>
            <w:r>
              <w:t xml:space="preserve">Priabonian</w:t>
            </w:r>
          </w:p>
        </w:tc>
      </w:tr>
      <w:tr>
        <w:tc>
          <w:tcPr/>
          <w:p>
            <w:pPr>
              <w:pStyle w:val="Compact"/>
            </w:pPr>
            <w:r>
              <w:t xml:space="preserve">15202292</w:t>
            </w:r>
          </w:p>
        </w:tc>
        <w:tc>
          <w:tcPr/>
          <w:p>
            <w:pPr>
              <w:pStyle w:val="Compact"/>
            </w:pPr>
            <w:r>
              <w:t xml:space="preserve">Muot-da-Rubi-Fm.: Kistenstöckli-Mb.</w:t>
            </w:r>
          </w:p>
        </w:tc>
        <w:tc>
          <w:tcPr/>
          <w:p>
            <w:pPr>
              <w:pStyle w:val="Compact"/>
            </w:pPr>
            <w:r>
              <w:t xml:space="preserve">conglomerate</w:t>
            </w:r>
          </w:p>
        </w:tc>
        <w:tc>
          <w:tcPr/>
          <w:p>
            <w:pPr>
              <w:pStyle w:val="Compact"/>
            </w:pPr>
            <w:r>
              <w:t xml:space="preserve">limestone: sandy: mica</w:t>
            </w:r>
          </w:p>
        </w:tc>
        <w:tc>
          <w:tcPr/>
          <w:p>
            <w:pPr>
              <w:pStyle w:val="Compact"/>
            </w:pPr>
            <w:r>
              <w:t xml:space="preserve">marlstone: sandy</w:t>
            </w:r>
          </w:p>
        </w:tc>
        <w:tc>
          <w:tcPr/>
          <w:p>
            <w:pPr>
              <w:pStyle w:val="Compact"/>
            </w:pPr>
            <w:r>
              <w:t xml:space="preserve">Kistenstöckli Member</w:t>
            </w:r>
          </w:p>
        </w:tc>
        <w:tc>
          <w:tcPr/>
          <w:p>
            <w:pPr>
              <w:pStyle w:val="Compact"/>
            </w:pPr>
            <w:r>
              <w:t xml:space="preserve">Priabonian</w:t>
            </w:r>
          </w:p>
        </w:tc>
        <w:tc>
          <w:tcPr/>
          <w:p>
            <w:pPr>
              <w:pStyle w:val="Compact"/>
            </w:pPr>
            <w:r>
              <w:t xml:space="preserve">Priabonian</w:t>
            </w:r>
          </w:p>
        </w:tc>
      </w:tr>
      <w:tr>
        <w:tc>
          <w:tcPr/>
          <w:p>
            <w:pPr>
              <w:pStyle w:val="Compact"/>
            </w:pPr>
            <w:r>
              <w:t xml:space="preserve">15202293</w:t>
            </w:r>
          </w:p>
        </w:tc>
        <w:tc>
          <w:tcPr/>
          <w:p>
            <w:pPr>
              <w:pStyle w:val="Compact"/>
            </w:pPr>
            <w:r>
              <w:t xml:space="preserve">Muot-da-Rubi-Fm.: Ghölzwald-Mb.</w:t>
            </w:r>
          </w:p>
        </w:tc>
        <w:tc>
          <w:tcPr/>
          <w:p>
            <w:pPr>
              <w:pStyle w:val="Compact"/>
            </w:pPr>
            <w:r>
              <w:t xml:space="preserve">limestone: sandy: mica</w:t>
            </w:r>
          </w:p>
        </w:tc>
        <w:tc>
          <w:tcPr/>
          <w:p>
            <w:pPr>
              <w:pStyle w:val="Compact"/>
            </w:pPr>
            <w:r>
              <w:t xml:space="preserve">sandstone: calcareous: mica</w:t>
            </w:r>
          </w:p>
        </w:tc>
        <w:tc>
          <w:tcPr/>
          <w:p>
            <w:pPr>
              <w:pStyle w:val="Compact"/>
            </w:pPr>
            <w:r>
              <w:t xml:space="preserve">–</w:t>
            </w:r>
          </w:p>
        </w:tc>
        <w:tc>
          <w:tcPr/>
          <w:p>
            <w:pPr>
              <w:pStyle w:val="Compact"/>
            </w:pPr>
            <w:r>
              <w:t xml:space="preserve">Ghölzwald Member</w:t>
            </w:r>
          </w:p>
        </w:tc>
        <w:tc>
          <w:tcPr/>
          <w:p>
            <w:pPr>
              <w:pStyle w:val="Compact"/>
            </w:pPr>
            <w:r>
              <w:t xml:space="preserve">Priabonian</w:t>
            </w:r>
          </w:p>
        </w:tc>
        <w:tc>
          <w:tcPr/>
          <w:p>
            <w:pPr>
              <w:pStyle w:val="Compact"/>
            </w:pPr>
            <w:r>
              <w:t xml:space="preserve">Priabonian</w:t>
            </w:r>
          </w:p>
        </w:tc>
      </w:tr>
      <w:tr>
        <w:tc>
          <w:tcPr/>
          <w:p>
            <w:pPr>
              <w:pStyle w:val="Compact"/>
            </w:pPr>
            <w:r>
              <w:t xml:space="preserve">15202294</w:t>
            </w:r>
          </w:p>
        </w:tc>
        <w:tc>
          <w:tcPr/>
          <w:p>
            <w:pPr>
              <w:pStyle w:val="Compact"/>
            </w:pPr>
            <w:r>
              <w:t xml:space="preserve">Muot-da-Rubi-Fm.: Malor-Mb.</w:t>
            </w:r>
          </w:p>
        </w:tc>
        <w:tc>
          <w:tcPr/>
          <w:p>
            <w:pPr>
              <w:pStyle w:val="Compact"/>
            </w:pPr>
            <w:r>
              <w:t xml:space="preserve">marlstone</w:t>
            </w:r>
          </w:p>
        </w:tc>
        <w:tc>
          <w:tcPr/>
          <w:p>
            <w:pPr>
              <w:pStyle w:val="Compact"/>
            </w:pPr>
            <w:r>
              <w:t xml:space="preserve">sandstone: mica</w:t>
            </w:r>
          </w:p>
        </w:tc>
        <w:tc>
          <w:tcPr/>
          <w:p>
            <w:pPr>
              <w:pStyle w:val="Compact"/>
            </w:pPr>
            <w:r>
              <w:t xml:space="preserve">–</w:t>
            </w:r>
          </w:p>
        </w:tc>
        <w:tc>
          <w:tcPr/>
          <w:p>
            <w:pPr>
              <w:pStyle w:val="Compact"/>
            </w:pPr>
            <w:r>
              <w:t xml:space="preserve">Malor Member</w:t>
            </w:r>
          </w:p>
        </w:tc>
        <w:tc>
          <w:tcPr/>
          <w:p>
            <w:pPr>
              <w:pStyle w:val="Compact"/>
            </w:pPr>
            <w:r>
              <w:t xml:space="preserve">Priabonian</w:t>
            </w:r>
          </w:p>
        </w:tc>
        <w:tc>
          <w:tcPr/>
          <w:p>
            <w:pPr>
              <w:pStyle w:val="Compact"/>
            </w:pPr>
            <w:r>
              <w:t xml:space="preserve">Priabonian</w:t>
            </w:r>
          </w:p>
        </w:tc>
      </w:tr>
      <w:tr>
        <w:tc>
          <w:tcPr/>
          <w:p>
            <w:pPr>
              <w:pStyle w:val="Compact"/>
            </w:pPr>
            <w:r>
              <w:t xml:space="preserve">15202295</w:t>
            </w:r>
          </w:p>
        </w:tc>
        <w:tc>
          <w:tcPr/>
          <w:p>
            <w:pPr>
              <w:pStyle w:val="Compact"/>
            </w:pPr>
            <w:r>
              <w:t xml:space="preserve">Südelgrabe-Flysch</w:t>
            </w:r>
          </w:p>
        </w:tc>
        <w:tc>
          <w:tcPr/>
          <w:p>
            <w:pPr>
              <w:pStyle w:val="Compact"/>
            </w:pPr>
            <w:r>
              <w:t xml:space="preserve">marlstone: schistose</w:t>
            </w:r>
          </w:p>
        </w:tc>
        <w:tc>
          <w:tcPr/>
          <w:p>
            <w:pPr>
              <w:pStyle w:val="Compact"/>
            </w:pPr>
            <w:r>
              <w:t xml:space="preserve">sandstone</w:t>
            </w:r>
          </w:p>
        </w:tc>
        <w:tc>
          <w:tcPr/>
          <w:p>
            <w:pPr>
              <w:pStyle w:val="Compact"/>
            </w:pPr>
            <w:r>
              <w:t xml:space="preserve">breccia: polymictic</w:t>
            </w:r>
          </w:p>
        </w:tc>
        <w:tc>
          <w:tcPr/>
          <w:p>
            <w:pPr>
              <w:pStyle w:val="Compact"/>
            </w:pPr>
            <w:r>
              <w:t xml:space="preserve">Südelgrabe Flysch</w:t>
            </w:r>
          </w:p>
        </w:tc>
        <w:tc>
          <w:tcPr/>
          <w:p>
            <w:pPr>
              <w:pStyle w:val="Compact"/>
            </w:pPr>
            <w:r>
              <w:t xml:space="preserve">Priabonian</w:t>
            </w:r>
          </w:p>
        </w:tc>
        <w:tc>
          <w:tcPr/>
          <w:p>
            <w:pPr>
              <w:pStyle w:val="Compact"/>
            </w:pPr>
            <w:r>
              <w:t xml:space="preserve">Priabonian</w:t>
            </w:r>
          </w:p>
        </w:tc>
      </w:tr>
      <w:tr>
        <w:tc>
          <w:tcPr/>
          <w:p>
            <w:pPr>
              <w:pStyle w:val="Compact"/>
            </w:pPr>
            <w:r>
              <w:t xml:space="preserve">15202296</w:t>
            </w:r>
          </w:p>
        </w:tc>
        <w:tc>
          <w:tcPr/>
          <w:p>
            <w:pPr>
              <w:pStyle w:val="Compact"/>
            </w:pPr>
            <w:r>
              <w:t xml:space="preserve">Stad-Fm.: Kleintal-Konglomerat</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Kleintal Conglomerate</w:t>
            </w:r>
          </w:p>
        </w:tc>
        <w:tc>
          <w:tcPr/>
          <w:p>
            <w:pPr>
              <w:pStyle w:val="Compact"/>
            </w:pPr>
            <w:r>
              <w:t xml:space="preserve">Lutetian</w:t>
            </w:r>
          </w:p>
        </w:tc>
        <w:tc>
          <w:tcPr/>
          <w:p>
            <w:pPr>
              <w:pStyle w:val="Compact"/>
            </w:pPr>
            <w:r>
              <w:t xml:space="preserve">Priabonian</w:t>
            </w:r>
          </w:p>
        </w:tc>
      </w:tr>
      <w:tr>
        <w:tc>
          <w:tcPr/>
          <w:p>
            <w:pPr>
              <w:pStyle w:val="Compact"/>
            </w:pPr>
            <w:r>
              <w:t xml:space="preserve">15202297</w:t>
            </w:r>
          </w:p>
        </w:tc>
        <w:tc>
          <w:tcPr/>
          <w:p>
            <w:pPr>
              <w:pStyle w:val="Compact"/>
            </w:pPr>
            <w:r>
              <w:t xml:space="preserve">Stad-Fm.: Rütenen-Konglomerat</w:t>
            </w:r>
          </w:p>
        </w:tc>
        <w:tc>
          <w:tcPr/>
          <w:p>
            <w:pPr>
              <w:pStyle w:val="Compact"/>
            </w:pPr>
            <w:r>
              <w:t xml:space="preserve">conglomerate</w:t>
            </w:r>
          </w:p>
        </w:tc>
        <w:tc>
          <w:tcPr/>
          <w:p>
            <w:pPr>
              <w:pStyle w:val="Compact"/>
            </w:pPr>
            <w:r>
              <w:t xml:space="preserve">marlstone</w:t>
            </w:r>
          </w:p>
        </w:tc>
        <w:tc>
          <w:tcPr/>
          <w:p>
            <w:pPr>
              <w:pStyle w:val="Compact"/>
            </w:pPr>
            <w:r>
              <w:t xml:space="preserve">–</w:t>
            </w:r>
          </w:p>
        </w:tc>
        <w:tc>
          <w:tcPr/>
          <w:p>
            <w:pPr>
              <w:pStyle w:val="Compact"/>
            </w:pPr>
            <w:r>
              <w:t xml:space="preserve">Rütenen Conglomerate</w:t>
            </w:r>
          </w:p>
        </w:tc>
        <w:tc>
          <w:tcPr/>
          <w:p>
            <w:pPr>
              <w:pStyle w:val="Compact"/>
            </w:pPr>
            <w:r>
              <w:t xml:space="preserve">Lutetian</w:t>
            </w:r>
          </w:p>
        </w:tc>
        <w:tc>
          <w:tcPr/>
          <w:p>
            <w:pPr>
              <w:pStyle w:val="Compact"/>
            </w:pPr>
            <w:r>
              <w:t xml:space="preserve">Priabonian</w:t>
            </w:r>
          </w:p>
        </w:tc>
      </w:tr>
      <w:tr>
        <w:tc>
          <w:tcPr/>
          <w:p>
            <w:pPr>
              <w:pStyle w:val="Compact"/>
            </w:pPr>
            <w:r>
              <w:t xml:space="preserve">15202298</w:t>
            </w:r>
          </w:p>
        </w:tc>
        <w:tc>
          <w:tcPr/>
          <w:p>
            <w:pPr>
              <w:pStyle w:val="Compact"/>
            </w:pPr>
            <w:r>
              <w:t xml:space="preserve">Helvetikum: Jura</w:t>
            </w:r>
          </w:p>
        </w:tc>
        <w:tc>
          <w:tcPr/>
          <w:p>
            <w:pPr>
              <w:pStyle w:val="Compact"/>
            </w:pPr>
            <w:r>
              <w:t xml:space="preserve">limestone</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Rhaetian</w:t>
            </w:r>
          </w:p>
        </w:tc>
        <w:tc>
          <w:tcPr/>
          <w:p>
            <w:pPr>
              <w:pStyle w:val="Compact"/>
            </w:pPr>
            <w:r>
              <w:t xml:space="preserve">Berriasian</w:t>
            </w:r>
          </w:p>
        </w:tc>
      </w:tr>
      <w:tr>
        <w:tc>
          <w:tcPr/>
          <w:p>
            <w:pPr>
              <w:pStyle w:val="Compact"/>
            </w:pPr>
            <w:r>
              <w:t xml:space="preserve">15202299</w:t>
            </w:r>
          </w:p>
        </w:tc>
        <w:tc>
          <w:tcPr/>
          <w:p>
            <w:pPr>
              <w:pStyle w:val="Compact"/>
            </w:pPr>
            <w:r>
              <w:t xml:space="preserve">Wang-Fm.: 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«Wang Breccia»</w:t>
            </w:r>
          </w:p>
        </w:tc>
        <w:tc>
          <w:tcPr/>
          <w:p>
            <w:pPr>
              <w:pStyle w:val="Compact"/>
            </w:pPr>
            <w:r>
              <w:t xml:space="preserve">Maastrichtian</w:t>
            </w:r>
          </w:p>
        </w:tc>
        <w:tc>
          <w:tcPr/>
          <w:p>
            <w:pPr>
              <w:pStyle w:val="Compact"/>
            </w:pPr>
            <w:r>
              <w:t xml:space="preserve">Maastrichtian</w:t>
            </w:r>
          </w:p>
        </w:tc>
      </w:tr>
      <w:tr>
        <w:tc>
          <w:tcPr/>
          <w:p>
            <w:pPr>
              <w:pStyle w:val="Compact"/>
            </w:pPr>
            <w:r>
              <w:t xml:space="preserve">15202300</w:t>
            </w:r>
          </w:p>
        </w:tc>
        <w:tc>
          <w:tcPr/>
          <w:p>
            <w:pPr>
              <w:pStyle w:val="Compact"/>
            </w:pPr>
            <w:r>
              <w:t xml:space="preserve">Schrattenkalk-Fm.: Oberer Teil</w:t>
            </w:r>
          </w:p>
        </w:tc>
        <w:tc>
          <w:tcPr/>
          <w:p>
            <w:pPr>
              <w:pStyle w:val="Compact"/>
            </w:pPr>
            <w:r>
              <w:t xml:space="preserve">limestone: micritic: bioclasts</w:t>
            </w:r>
          </w:p>
        </w:tc>
        <w:tc>
          <w:tcPr/>
          <w:p>
            <w:pPr>
              <w:pStyle w:val="Compact"/>
            </w:pPr>
            <w:r>
              <w:t xml:space="preserve">–</w:t>
            </w:r>
          </w:p>
        </w:tc>
        <w:tc>
          <w:tcPr/>
          <w:p>
            <w:pPr>
              <w:pStyle w:val="Compact"/>
            </w:pPr>
            <w:r>
              <w:t xml:space="preserve">–</w:t>
            </w:r>
          </w:p>
        </w:tc>
        <w:tc>
          <w:tcPr/>
          <w:p>
            <w:pPr>
              <w:pStyle w:val="Compact"/>
            </w:pPr>
            <w:r>
              <w:t xml:space="preserve">«Oberer Schrattenkalk»</w:t>
            </w:r>
          </w:p>
        </w:tc>
        <w:tc>
          <w:tcPr/>
          <w:p>
            <w:pPr>
              <w:pStyle w:val="Compact"/>
            </w:pPr>
            <w:r>
              <w:t xml:space="preserve">Aptian</w:t>
            </w:r>
          </w:p>
        </w:tc>
        <w:tc>
          <w:tcPr/>
          <w:p>
            <w:pPr>
              <w:pStyle w:val="Compact"/>
            </w:pPr>
            <w:r>
              <w:t xml:space="preserve">Aptian</w:t>
            </w:r>
          </w:p>
        </w:tc>
      </w:tr>
      <w:tr>
        <w:tc>
          <w:tcPr/>
          <w:p>
            <w:pPr>
              <w:pStyle w:val="Compact"/>
            </w:pPr>
            <w:r>
              <w:t xml:space="preserve">15202301</w:t>
            </w:r>
          </w:p>
        </w:tc>
        <w:tc>
          <w:tcPr/>
          <w:p>
            <w:pPr>
              <w:pStyle w:val="Compact"/>
            </w:pPr>
            <w:r>
              <w:t xml:space="preserve">Schrattenkalk-Fm.: Unterer Teil</w:t>
            </w:r>
          </w:p>
        </w:tc>
        <w:tc>
          <w:tcPr/>
          <w:p>
            <w:pPr>
              <w:pStyle w:val="Compact"/>
            </w:pPr>
            <w:r>
              <w:t xml:space="preserve">limestone: micritic: bioclasts</w:t>
            </w:r>
          </w:p>
        </w:tc>
        <w:tc>
          <w:tcPr/>
          <w:p>
            <w:pPr>
              <w:pStyle w:val="Compact"/>
            </w:pPr>
            <w:r>
              <w:t xml:space="preserve">–</w:t>
            </w:r>
          </w:p>
        </w:tc>
        <w:tc>
          <w:tcPr/>
          <w:p>
            <w:pPr>
              <w:pStyle w:val="Compact"/>
            </w:pPr>
            <w:r>
              <w:t xml:space="preserve">–</w:t>
            </w:r>
          </w:p>
        </w:tc>
        <w:tc>
          <w:tcPr/>
          <w:p>
            <w:pPr>
              <w:pStyle w:val="Compact"/>
            </w:pPr>
            <w:r>
              <w:t xml:space="preserve">«Unterer Schrattenkalk»</w:t>
            </w:r>
          </w:p>
        </w:tc>
        <w:tc>
          <w:tcPr/>
          <w:p>
            <w:pPr>
              <w:pStyle w:val="Compact"/>
            </w:pPr>
            <w:r>
              <w:t xml:space="preserve">Barremian</w:t>
            </w:r>
          </w:p>
        </w:tc>
        <w:tc>
          <w:tcPr/>
          <w:p>
            <w:pPr>
              <w:pStyle w:val="Compact"/>
            </w:pPr>
            <w:r>
              <w:t xml:space="preserve">Aptian</w:t>
            </w:r>
          </w:p>
        </w:tc>
      </w:tr>
      <w:tr>
        <w:tc>
          <w:tcPr/>
          <w:p>
            <w:pPr>
              <w:pStyle w:val="Compact"/>
            </w:pPr>
            <w:r>
              <w:t xml:space="preserve">15202302</w:t>
            </w:r>
          </w:p>
        </w:tc>
        <w:tc>
          <w:tcPr/>
          <w:p>
            <w:pPr>
              <w:pStyle w:val="Compact"/>
            </w:pPr>
            <w:r>
              <w:t xml:space="preserve">Quinten-Fm.: Oberer Quintner Kalk</w:t>
            </w:r>
          </w:p>
        </w:tc>
        <w:tc>
          <w:tcPr/>
          <w:p>
            <w:pPr>
              <w:pStyle w:val="Compact"/>
            </w:pPr>
            <w:r>
              <w:t xml:space="preserve">limestone: micritic</w:t>
            </w:r>
          </w:p>
        </w:tc>
        <w:tc>
          <w:tcPr/>
          <w:p>
            <w:pPr>
              <w:pStyle w:val="Compact"/>
            </w:pPr>
            <w:r>
              <w:t xml:space="preserve">limestone: corals</w:t>
            </w:r>
          </w:p>
        </w:tc>
        <w:tc>
          <w:tcPr/>
          <w:p>
            <w:pPr>
              <w:pStyle w:val="Compact"/>
            </w:pPr>
            <w:r>
              <w:t xml:space="preserve">–</w:t>
            </w:r>
          </w:p>
        </w:tc>
        <w:tc>
          <w:tcPr/>
          <w:p>
            <w:pPr>
              <w:pStyle w:val="Compact"/>
            </w:pPr>
            <w:r>
              <w:t xml:space="preserve">«Oberer Quintner Kalk»</w:t>
            </w:r>
          </w:p>
        </w:tc>
        <w:tc>
          <w:tcPr/>
          <w:p>
            <w:pPr>
              <w:pStyle w:val="Compact"/>
            </w:pPr>
            <w:r>
              <w:t xml:space="preserve">Tithonian</w:t>
            </w:r>
          </w:p>
        </w:tc>
        <w:tc>
          <w:tcPr/>
          <w:p>
            <w:pPr>
              <w:pStyle w:val="Compact"/>
            </w:pPr>
            <w:r>
              <w:t xml:space="preserve">Berriasian</w:t>
            </w:r>
          </w:p>
        </w:tc>
      </w:tr>
      <w:tr>
        <w:tc>
          <w:tcPr/>
          <w:p>
            <w:pPr>
              <w:pStyle w:val="Compact"/>
            </w:pPr>
            <w:r>
              <w:t xml:space="preserve">15202303</w:t>
            </w:r>
          </w:p>
        </w:tc>
        <w:tc>
          <w:tcPr/>
          <w:p>
            <w:pPr>
              <w:pStyle w:val="Compact"/>
            </w:pPr>
            <w:r>
              <w:t xml:space="preserve">Quinten-Fm.: Unterer Quintner Kalk</w:t>
            </w:r>
          </w:p>
        </w:tc>
        <w:tc>
          <w:tcPr/>
          <w:p>
            <w:pPr>
              <w:pStyle w:val="Compact"/>
            </w:pPr>
            <w:r>
              <w:t xml:space="preserve">limestone: micritic: chert</w:t>
            </w:r>
          </w:p>
        </w:tc>
        <w:tc>
          <w:tcPr/>
          <w:p>
            <w:pPr>
              <w:pStyle w:val="Compact"/>
            </w:pPr>
            <w:r>
              <w:t xml:space="preserve">–</w:t>
            </w:r>
          </w:p>
        </w:tc>
        <w:tc>
          <w:tcPr/>
          <w:p>
            <w:pPr>
              <w:pStyle w:val="Compact"/>
            </w:pPr>
            <w:r>
              <w:t xml:space="preserve">–</w:t>
            </w:r>
          </w:p>
        </w:tc>
        <w:tc>
          <w:tcPr/>
          <w:p>
            <w:pPr>
              <w:pStyle w:val="Compact"/>
            </w:pPr>
            <w:r>
              <w:t xml:space="preserve">«Unterer Quintner Kalk»</w:t>
            </w:r>
          </w:p>
        </w:tc>
        <w:tc>
          <w:tcPr/>
          <w:p>
            <w:pPr>
              <w:pStyle w:val="Compact"/>
            </w:pPr>
            <w:r>
              <w:t xml:space="preserve">Oxfordian</w:t>
            </w:r>
          </w:p>
        </w:tc>
        <w:tc>
          <w:tcPr/>
          <w:p>
            <w:pPr>
              <w:pStyle w:val="Compact"/>
            </w:pPr>
            <w:r>
              <w:t xml:space="preserve">Kimmeridgian</w:t>
            </w:r>
          </w:p>
        </w:tc>
      </w:tr>
      <w:tr>
        <w:tc>
          <w:tcPr/>
          <w:p>
            <w:pPr>
              <w:pStyle w:val="Compact"/>
            </w:pPr>
            <w:r>
              <w:t xml:space="preserve">15202304</w:t>
            </w:r>
          </w:p>
        </w:tc>
        <w:tc>
          <w:tcPr/>
          <w:p>
            <w:pPr>
              <w:pStyle w:val="Compact"/>
            </w:pPr>
            <w:r>
              <w:t xml:space="preserve">Erzegg-Fm.: Planplatte-Eisenoolith</w:t>
            </w:r>
          </w:p>
        </w:tc>
        <w:tc>
          <w:tcPr/>
          <w:p>
            <w:pPr>
              <w:pStyle w:val="Compact"/>
            </w:pPr>
            <w:r>
              <w:t xml:space="preserve">limestone: iron ooids</w:t>
            </w:r>
          </w:p>
        </w:tc>
        <w:tc>
          <w:tcPr/>
          <w:p>
            <w:pPr>
              <w:pStyle w:val="Compact"/>
            </w:pPr>
            <w:r>
              <w:t xml:space="preserve">–</w:t>
            </w:r>
          </w:p>
        </w:tc>
        <w:tc>
          <w:tcPr/>
          <w:p>
            <w:pPr>
              <w:pStyle w:val="Compact"/>
            </w:pPr>
            <w:r>
              <w:t xml:space="preserve">–</w:t>
            </w:r>
          </w:p>
        </w:tc>
        <w:tc>
          <w:tcPr/>
          <w:p>
            <w:pPr>
              <w:pStyle w:val="Compact"/>
            </w:pPr>
            <w:r>
              <w:t xml:space="preserve">Planplatte Iton Oolite</w:t>
            </w:r>
          </w:p>
        </w:tc>
        <w:tc>
          <w:tcPr/>
          <w:p>
            <w:pPr>
              <w:pStyle w:val="Compact"/>
            </w:pPr>
            <w:r>
              <w:t xml:space="preserve">Callovian</w:t>
            </w:r>
          </w:p>
        </w:tc>
        <w:tc>
          <w:tcPr/>
          <w:p>
            <w:pPr>
              <w:pStyle w:val="Compact"/>
            </w:pPr>
            <w:r>
              <w:t xml:space="preserve">Callovian</w:t>
            </w:r>
          </w:p>
        </w:tc>
      </w:tr>
      <w:tr>
        <w:tc>
          <w:tcPr/>
          <w:p>
            <w:pPr>
              <w:pStyle w:val="Compact"/>
            </w:pPr>
            <w:r>
              <w:t xml:space="preserve">15202305</w:t>
            </w:r>
          </w:p>
        </w:tc>
        <w:tc>
          <w:tcPr/>
          <w:p>
            <w:pPr>
              <w:pStyle w:val="Compact"/>
            </w:pPr>
            <w:r>
              <w:t xml:space="preserve">Bommerstein-Fm.: Geissbach-Konglomerat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Geissbach Conglomerate</w:t>
            </w:r>
          </w:p>
        </w:tc>
        <w:tc>
          <w:tcPr/>
          <w:p>
            <w:pPr>
              <w:pStyle w:val="Compact"/>
            </w:pPr>
            <w:r>
              <w:t xml:space="preserve">Toarcian</w:t>
            </w:r>
          </w:p>
        </w:tc>
        <w:tc>
          <w:tcPr/>
          <w:p>
            <w:pPr>
              <w:pStyle w:val="Compact"/>
            </w:pPr>
            <w:r>
              <w:t xml:space="preserve">Aalenian</w:t>
            </w:r>
          </w:p>
        </w:tc>
      </w:tr>
      <w:tr>
        <w:tc>
          <w:tcPr/>
          <w:p>
            <w:pPr>
              <w:pStyle w:val="Compact"/>
            </w:pPr>
            <w:r>
              <w:t xml:space="preserve">15202306</w:t>
            </w:r>
          </w:p>
        </w:tc>
        <w:tc>
          <w:tcPr/>
          <w:p>
            <w:pPr>
              <w:pStyle w:val="Compact"/>
            </w:pPr>
            <w:r>
              <w:t xml:space="preserve">Bommerstein-Fm.: Stöckli-Sandstein</w:t>
            </w:r>
          </w:p>
        </w:tc>
        <w:tc>
          <w:tcPr/>
          <w:p>
            <w:pPr>
              <w:pStyle w:val="Compact"/>
            </w:pPr>
            <w:r>
              <w:t xml:space="preserve">sandstone: quartz</w:t>
            </w:r>
          </w:p>
        </w:tc>
        <w:tc>
          <w:tcPr/>
          <w:p>
            <w:pPr>
              <w:pStyle w:val="Compact"/>
            </w:pPr>
            <w:r>
              <w:t xml:space="preserve">breccia: dolomitic</w:t>
            </w:r>
          </w:p>
        </w:tc>
        <w:tc>
          <w:tcPr/>
          <w:p>
            <w:pPr>
              <w:pStyle w:val="Compact"/>
            </w:pPr>
            <w:r>
              <w:t xml:space="preserve">–</w:t>
            </w:r>
          </w:p>
        </w:tc>
        <w:tc>
          <w:tcPr/>
          <w:p>
            <w:pPr>
              <w:pStyle w:val="Compact"/>
            </w:pPr>
            <w:r>
              <w:t xml:space="preserve">Stöckli Sandstone</w:t>
            </w:r>
          </w:p>
        </w:tc>
        <w:tc>
          <w:tcPr/>
          <w:p>
            <w:pPr>
              <w:pStyle w:val="Compact"/>
            </w:pPr>
            <w:r>
              <w:t xml:space="preserve">Toarcian</w:t>
            </w:r>
          </w:p>
        </w:tc>
        <w:tc>
          <w:tcPr/>
          <w:p>
            <w:pPr>
              <w:pStyle w:val="Compact"/>
            </w:pPr>
            <w:r>
              <w:t xml:space="preserve">Aalenian</w:t>
            </w:r>
          </w:p>
        </w:tc>
      </w:tr>
      <w:tr>
        <w:tc>
          <w:tcPr/>
          <w:p>
            <w:pPr>
              <w:pStyle w:val="Compact"/>
            </w:pPr>
            <w:r>
              <w:t xml:space="preserve">15202307</w:t>
            </w:r>
          </w:p>
        </w:tc>
        <w:tc>
          <w:tcPr/>
          <w:p>
            <w:pPr>
              <w:pStyle w:val="Compact"/>
            </w:pPr>
            <w:r>
              <w:t xml:space="preserve">Infrapräalpines Melange</w:t>
            </w:r>
          </w:p>
        </w:tc>
        <w:tc>
          <w:tcPr/>
          <w:p>
            <w:pPr>
              <w:pStyle w:val="Compact"/>
            </w:pPr>
            <w:r>
              <w:t xml:space="preserve">claystone</w:t>
            </w:r>
          </w:p>
        </w:tc>
        <w:tc>
          <w:tcPr/>
          <w:p>
            <w:pPr>
              <w:pStyle w:val="Compact"/>
            </w:pPr>
            <w:r>
              <w:t xml:space="preserve">sandstone</w:t>
            </w:r>
          </w:p>
        </w:tc>
        <w:tc>
          <w:tcPr/>
          <w:p>
            <w:pPr>
              <w:pStyle w:val="Compact"/>
            </w:pPr>
            <w:r>
              <w:t xml:space="preserve">limestone</w:t>
            </w:r>
          </w:p>
        </w:tc>
        <w:tc>
          <w:tcPr/>
          <w:p>
            <w:pPr>
              <w:pStyle w:val="Compact"/>
            </w:pPr>
            <w:r>
              <w:t xml:space="preserve">«Infraprealpine Mélange»</w:t>
            </w:r>
          </w:p>
        </w:tc>
        <w:tc>
          <w:tcPr/>
          <w:p>
            <w:pPr>
              <w:pStyle w:val="Compact"/>
            </w:pPr>
            <w:r>
              <w:t xml:space="preserve">Priabonian</w:t>
            </w:r>
          </w:p>
        </w:tc>
        <w:tc>
          <w:tcPr/>
          <w:p>
            <w:pPr>
              <w:pStyle w:val="Compact"/>
            </w:pPr>
            <w:r>
              <w:t xml:space="preserve">Priabonian</w:t>
            </w:r>
          </w:p>
        </w:tc>
      </w:tr>
      <w:tr>
        <w:tc>
          <w:tcPr/>
          <w:p>
            <w:pPr>
              <w:pStyle w:val="Compact"/>
            </w:pPr>
            <w:r>
              <w:t xml:space="preserve">15202308</w:t>
            </w:r>
          </w:p>
        </w:tc>
        <w:tc>
          <w:tcPr/>
          <w:p>
            <w:pPr>
              <w:pStyle w:val="Compact"/>
            </w:pPr>
            <w:r>
              <w:t xml:space="preserve">Iberg-Melange</w:t>
            </w:r>
          </w:p>
        </w:tc>
        <w:tc>
          <w:tcPr/>
          <w:p>
            <w:pPr>
              <w:pStyle w:val="Compact"/>
            </w:pPr>
            <w:r>
              <w:t xml:space="preserve">marlstone</w:t>
            </w:r>
          </w:p>
        </w:tc>
        <w:tc>
          <w:tcPr/>
          <w:p>
            <w:pPr>
              <w:pStyle w:val="Compact"/>
            </w:pPr>
            <w:r>
              <w:t xml:space="preserve">claystone</w:t>
            </w:r>
          </w:p>
        </w:tc>
        <w:tc>
          <w:tcPr/>
          <w:p>
            <w:pPr>
              <w:pStyle w:val="Compact"/>
            </w:pPr>
            <w:r>
              <w:t xml:space="preserve">–</w:t>
            </w:r>
          </w:p>
        </w:tc>
        <w:tc>
          <w:tcPr/>
          <w:p>
            <w:pPr>
              <w:pStyle w:val="Compact"/>
            </w:pPr>
            <w:r>
              <w:t xml:space="preserve">Iberg Mélange</w:t>
            </w:r>
          </w:p>
        </w:tc>
        <w:tc>
          <w:tcPr/>
          <w:p>
            <w:pPr>
              <w:pStyle w:val="Compact"/>
            </w:pPr>
            <w:r>
              <w:t xml:space="preserve">Eocene</w:t>
            </w:r>
          </w:p>
        </w:tc>
        <w:tc>
          <w:tcPr/>
          <w:p>
            <w:pPr>
              <w:pStyle w:val="Compact"/>
            </w:pPr>
            <w:r>
              <w:t xml:space="preserve">Eocene</w:t>
            </w:r>
          </w:p>
        </w:tc>
      </w:tr>
      <w:tr>
        <w:tc>
          <w:tcPr/>
          <w:p>
            <w:pPr>
              <w:pStyle w:val="Compact"/>
            </w:pPr>
            <w:r>
              <w:t xml:space="preserve">15202309</w:t>
            </w:r>
          </w:p>
        </w:tc>
        <w:tc>
          <w:tcPr/>
          <w:p>
            <w:pPr>
              <w:pStyle w:val="Compact"/>
            </w:pPr>
            <w:r>
              <w:t xml:space="preserve">Iberg-Melange: Surbrunnen-Flysch</w:t>
            </w:r>
          </w:p>
        </w:tc>
        <w:tc>
          <w:tcPr/>
          <w:p>
            <w:pPr>
              <w:pStyle w:val="Compact"/>
            </w:pPr>
            <w:r>
              <w:t xml:space="preserve">claystone</w:t>
            </w:r>
          </w:p>
        </w:tc>
        <w:tc>
          <w:tcPr/>
          <w:p>
            <w:pPr>
              <w:pStyle w:val="Compact"/>
            </w:pPr>
            <w:r>
              <w:t xml:space="preserve">sandstone: clayey: lithoclasts</w:t>
            </w:r>
          </w:p>
        </w:tc>
        <w:tc>
          <w:tcPr/>
          <w:p>
            <w:pPr>
              <w:pStyle w:val="Compact"/>
            </w:pPr>
            <w:r>
              <w:t xml:space="preserve">–</w:t>
            </w:r>
          </w:p>
        </w:tc>
        <w:tc>
          <w:tcPr/>
          <w:p>
            <w:pPr>
              <w:pStyle w:val="Compact"/>
            </w:pPr>
            <w:r>
              <w:t xml:space="preserve">Surbrunnen Flysch</w:t>
            </w:r>
          </w:p>
        </w:tc>
        <w:tc>
          <w:tcPr/>
          <w:p>
            <w:pPr>
              <w:pStyle w:val="Compact"/>
            </w:pPr>
            <w:r>
              <w:t xml:space="preserve">Danian</w:t>
            </w:r>
          </w:p>
        </w:tc>
        <w:tc>
          <w:tcPr/>
          <w:p>
            <w:pPr>
              <w:pStyle w:val="Compact"/>
            </w:pPr>
            <w:r>
              <w:t xml:space="preserve">Thanetian</w:t>
            </w:r>
          </w:p>
        </w:tc>
      </w:tr>
      <w:tr>
        <w:tc>
          <w:tcPr/>
          <w:p>
            <w:pPr>
              <w:pStyle w:val="Compact"/>
            </w:pPr>
            <w:r>
              <w:t xml:space="preserve">15202310</w:t>
            </w:r>
          </w:p>
        </w:tc>
        <w:tc>
          <w:tcPr/>
          <w:p>
            <w:pPr>
              <w:pStyle w:val="Compact"/>
            </w:pPr>
            <w:r>
              <w:t xml:space="preserve">Iberg-Melange: Roggenegg-Komplex</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Roggenegg Complex</w:t>
            </w:r>
          </w:p>
        </w:tc>
        <w:tc>
          <w:tcPr/>
          <w:p>
            <w:pPr>
              <w:pStyle w:val="Compact"/>
            </w:pPr>
            <w:r>
              <w:t xml:space="preserve">Triassic</w:t>
            </w:r>
          </w:p>
        </w:tc>
        <w:tc>
          <w:tcPr/>
          <w:p>
            <w:pPr>
              <w:pStyle w:val="Compact"/>
            </w:pPr>
            <w:r>
              <w:t xml:space="preserve">Ypresian</w:t>
            </w:r>
          </w:p>
        </w:tc>
      </w:tr>
      <w:tr>
        <w:tc>
          <w:tcPr/>
          <w:p>
            <w:pPr>
              <w:pStyle w:val="Compact"/>
            </w:pPr>
            <w:r>
              <w:t xml:space="preserve">15202311</w:t>
            </w:r>
          </w:p>
        </w:tc>
        <w:tc>
          <w:tcPr/>
          <w:p>
            <w:pPr>
              <w:pStyle w:val="Compact"/>
            </w:pPr>
            <w:r>
              <w:t xml:space="preserve">Iberg-Melange: Isentobel-Komplex</w:t>
            </w:r>
          </w:p>
        </w:tc>
        <w:tc>
          <w:tcPr/>
          <w:p>
            <w:pPr>
              <w:pStyle w:val="Compact"/>
            </w:pPr>
            <w:r>
              <w:t xml:space="preserve">siltstone</w:t>
            </w:r>
          </w:p>
        </w:tc>
        <w:tc>
          <w:tcPr/>
          <w:p>
            <w:pPr>
              <w:pStyle w:val="Compact"/>
            </w:pPr>
            <w:r>
              <w:t xml:space="preserve">marlstone</w:t>
            </w:r>
          </w:p>
        </w:tc>
        <w:tc>
          <w:tcPr/>
          <w:p>
            <w:pPr>
              <w:pStyle w:val="Compact"/>
            </w:pPr>
            <w:r>
              <w:t xml:space="preserve">–</w:t>
            </w:r>
          </w:p>
        </w:tc>
        <w:tc>
          <w:tcPr/>
          <w:p>
            <w:pPr>
              <w:pStyle w:val="Compact"/>
            </w:pPr>
            <w:r>
              <w:t xml:space="preserve">Isentobel Complex</w:t>
            </w:r>
          </w:p>
        </w:tc>
        <w:tc>
          <w:tcPr/>
          <w:p>
            <w:pPr>
              <w:pStyle w:val="Compact"/>
            </w:pPr>
            <w:r>
              <w:t xml:space="preserve">Late Cretaceous</w:t>
            </w:r>
          </w:p>
        </w:tc>
        <w:tc>
          <w:tcPr/>
          <w:p>
            <w:pPr>
              <w:pStyle w:val="Compact"/>
            </w:pPr>
            <w:r>
              <w:t xml:space="preserve">Eocene</w:t>
            </w:r>
          </w:p>
        </w:tc>
      </w:tr>
      <w:tr>
        <w:tc>
          <w:tcPr/>
          <w:p>
            <w:pPr>
              <w:pStyle w:val="Compact"/>
            </w:pPr>
            <w:r>
              <w:t xml:space="preserve">15203941</w:t>
            </w:r>
          </w:p>
        </w:tc>
        <w:tc>
          <w:tcPr/>
          <w:p>
            <w:pPr>
              <w:pStyle w:val="Compact"/>
            </w:pPr>
            <w:r>
              <w:t xml:space="preserve">Adula-Decke: Trias: Quarzit</w:t>
            </w:r>
          </w:p>
        </w:tc>
        <w:tc>
          <w:tcPr/>
          <w:p>
            <w:pPr>
              <w:pStyle w:val="Compact"/>
            </w:pPr>
            <w:r>
              <w:t xml:space="preserve">quartzite</w:t>
            </w:r>
          </w:p>
        </w:tc>
        <w:tc>
          <w:tcPr/>
          <w:p>
            <w:pPr>
              <w:pStyle w:val="Compact"/>
            </w:pPr>
            <w:r>
              <w:t xml:space="preserve">quartzite: conglomeratic</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15203942</w:t>
            </w:r>
          </w:p>
        </w:tc>
        <w:tc>
          <w:tcPr/>
          <w:p>
            <w:pPr>
              <w:pStyle w:val="Compact"/>
            </w:pPr>
            <w:r>
              <w:t xml:space="preserve">Adula-Decke: Quarzschiefer</w:t>
            </w:r>
          </w:p>
        </w:tc>
        <w:tc>
          <w:tcPr/>
          <w:p>
            <w:pPr>
              <w:pStyle w:val="Compact"/>
            </w:pPr>
            <w:r>
              <w:t xml:space="preserve">schist: quartz</w:t>
            </w:r>
          </w:p>
        </w:tc>
        <w:tc>
          <w:tcPr/>
          <w:p>
            <w:pPr>
              <w:pStyle w:val="Compact"/>
            </w:pPr>
            <w:r>
              <w:t xml:space="preserve">quartzite: conglomeratic</w:t>
            </w:r>
          </w:p>
        </w:tc>
        <w:tc>
          <w:tcPr/>
          <w:p>
            <w:pPr>
              <w:pStyle w:val="Compact"/>
            </w:pPr>
            <w:r>
              <w:t xml:space="preserve">schist: mica-chlorite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15203943</w:t>
            </w:r>
          </w:p>
        </w:tc>
        <w:tc>
          <w:tcPr/>
          <w:p>
            <w:pPr>
              <w:pStyle w:val="Compact"/>
            </w:pPr>
            <w:r>
              <w:t xml:space="preserve">Adula-Decke: Salahorn-Fm.: Biotitgneis, Quarz-reich</w:t>
            </w:r>
          </w:p>
        </w:tc>
        <w:tc>
          <w:tcPr/>
          <w:p>
            <w:pPr>
              <w:pStyle w:val="Compact"/>
            </w:pPr>
            <w:r>
              <w:t xml:space="preserve">gneiss: biotite-quartz</w:t>
            </w:r>
          </w:p>
        </w:tc>
        <w:tc>
          <w:tcPr/>
          <w:p>
            <w:pPr>
              <w:pStyle w:val="Compact"/>
            </w:pPr>
            <w:r>
              <w:t xml:space="preserve">–</w:t>
            </w:r>
          </w:p>
        </w:tc>
        <w:tc>
          <w:tcPr/>
          <w:p>
            <w:pPr>
              <w:pStyle w:val="Compact"/>
            </w:pPr>
            <w:r>
              <w:t xml:space="preserve">–</w:t>
            </w:r>
          </w:p>
        </w:tc>
        <w:tc>
          <w:tcPr/>
          <w:p>
            <w:pPr>
              <w:pStyle w:val="Compact"/>
            </w:pPr>
            <w:r>
              <w:t xml:space="preserve">Salahorn Formation</w:t>
            </w:r>
          </w:p>
        </w:tc>
        <w:tc>
          <w:tcPr/>
          <w:p>
            <w:pPr>
              <w:pStyle w:val="Compact"/>
            </w:pPr>
            <w:r>
              <w:t xml:space="preserve">Cambrian</w:t>
            </w:r>
          </w:p>
        </w:tc>
        <w:tc>
          <w:tcPr/>
          <w:p>
            <w:pPr>
              <w:pStyle w:val="Compact"/>
            </w:pPr>
            <w:r>
              <w:t xml:space="preserve">Cambrian</w:t>
            </w:r>
          </w:p>
        </w:tc>
      </w:tr>
      <w:tr>
        <w:tc>
          <w:tcPr/>
          <w:p>
            <w:pPr>
              <w:pStyle w:val="Compact"/>
            </w:pPr>
            <w:r>
              <w:t xml:space="preserve">15203944</w:t>
            </w:r>
          </w:p>
        </w:tc>
        <w:tc>
          <w:tcPr/>
          <w:p>
            <w:pPr>
              <w:pStyle w:val="Compact"/>
            </w:pPr>
            <w:r>
              <w:t xml:space="preserve">Adula-Decke: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15203945</w:t>
            </w:r>
          </w:p>
        </w:tc>
        <w:tc>
          <w:tcPr/>
          <w:p>
            <w:pPr>
              <w:pStyle w:val="Compact"/>
            </w:pPr>
            <w:r>
              <w:t xml:space="preserve">Adula-Decke: Bändergneis</w:t>
            </w:r>
          </w:p>
        </w:tc>
        <w:tc>
          <w:tcPr/>
          <w:p>
            <w:pPr>
              <w:pStyle w:val="Compact"/>
            </w:pPr>
            <w:r>
              <w:t xml:space="preserve">gneiss: banded</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15203946</w:t>
            </w:r>
          </w:p>
        </w:tc>
        <w:tc>
          <w:tcPr/>
          <w:p>
            <w:pPr>
              <w:pStyle w:val="Compact"/>
            </w:pPr>
            <w:r>
              <w:t xml:space="preserve">Adula-Decke: Prävariszischer Orthogneis</w:t>
            </w:r>
          </w:p>
        </w:tc>
        <w:tc>
          <w:tcPr/>
          <w:p>
            <w:pPr>
              <w:pStyle w:val="Compact"/>
            </w:pPr>
            <w:r>
              <w:t xml:space="preserve">gneiss: magmatic</w:t>
            </w:r>
          </w:p>
        </w:tc>
        <w:tc>
          <w:tcPr/>
          <w:p>
            <w:pPr>
              <w:pStyle w:val="Compact"/>
            </w:pPr>
            <w:r>
              <w:t xml:space="preserve">gneiss: biotite-muscovite</w:t>
            </w:r>
          </w:p>
        </w:tc>
        <w:tc>
          <w:tcPr/>
          <w:p>
            <w:pPr>
              <w:pStyle w:val="Compact"/>
            </w:pPr>
            <w:r>
              <w:t xml:space="preserve">migmatite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15203947</w:t>
            </w:r>
          </w:p>
        </w:tc>
        <w:tc>
          <w:tcPr/>
          <w:p>
            <w:pPr>
              <w:pStyle w:val="Compact"/>
            </w:pPr>
            <w:r>
              <w:t xml:space="preserve">Adula-Decke: Prävariszischer Orthogneis: grobkörnig</w:t>
            </w:r>
          </w:p>
        </w:tc>
        <w:tc>
          <w:tcPr/>
          <w:p>
            <w:pPr>
              <w:pStyle w:val="Compact"/>
            </w:pPr>
            <w:r>
              <w:t xml:space="preserve">gneiss: magmatic</w:t>
            </w:r>
          </w:p>
        </w:tc>
        <w:tc>
          <w:tcPr/>
          <w:p>
            <w:pPr>
              <w:pStyle w:val="Compact"/>
            </w:pPr>
            <w:r>
              <w:t xml:space="preserve">gneiss: biotite-muscovite</w:t>
            </w:r>
          </w:p>
        </w:tc>
        <w:tc>
          <w:tcPr/>
          <w:p>
            <w:pPr>
              <w:pStyle w:val="Compact"/>
            </w:pPr>
            <w:r>
              <w:t xml:space="preserve">migmatite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15203948</w:t>
            </w:r>
          </w:p>
        </w:tc>
        <w:tc>
          <w:tcPr/>
          <w:p>
            <w:pPr>
              <w:pStyle w:val="Compact"/>
            </w:pPr>
            <w:r>
              <w:t xml:space="preserve">Adula-Decke: Chlorit-führender Schiefer</w:t>
            </w:r>
          </w:p>
        </w:tc>
        <w:tc>
          <w:tcPr/>
          <w:p>
            <w:pPr>
              <w:pStyle w:val="Compact"/>
            </w:pPr>
            <w:r>
              <w:t xml:space="preserve">schist: chlorite-epidote</w:t>
            </w:r>
          </w:p>
        </w:tc>
        <w:tc>
          <w:tcPr/>
          <w:p>
            <w:pPr>
              <w:pStyle w:val="Compact"/>
            </w:pPr>
            <w:r>
              <w:t xml:space="preserve">schist: biotite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15203949</w:t>
            </w:r>
          </w:p>
        </w:tc>
        <w:tc>
          <w:tcPr/>
          <w:p>
            <w:pPr>
              <w:pStyle w:val="Compact"/>
            </w:pPr>
            <w:r>
              <w:t xml:space="preserve">Adula-Decke: Quarz-reicher Gneis</w:t>
            </w:r>
          </w:p>
        </w:tc>
        <w:tc>
          <w:tcPr/>
          <w:p>
            <w:pPr>
              <w:pStyle w:val="Compact"/>
            </w:pPr>
            <w:r>
              <w:t xml:space="preserve">gneiss: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15203950</w:t>
            </w:r>
          </w:p>
        </w:tc>
        <w:tc>
          <w:tcPr/>
          <w:p>
            <w:pPr>
              <w:pStyle w:val="Compact"/>
            </w:pPr>
            <w:r>
              <w:t xml:space="preserve">Andossi-Zone: Quarzit</w:t>
            </w:r>
          </w:p>
        </w:tc>
        <w:tc>
          <w:tcPr/>
          <w:p>
            <w:pPr>
              <w:pStyle w:val="Compact"/>
            </w:pPr>
            <w:r>
              <w:t xml:space="preserve">quartzite: phengite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15203951</w:t>
            </w:r>
          </w:p>
        </w:tc>
        <w:tc>
          <w:tcPr/>
          <w:p>
            <w:pPr>
              <w:pStyle w:val="Compact"/>
            </w:pPr>
            <w:r>
              <w:t xml:space="preserve">Andossi-Zone: Schiefer</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15203952</w:t>
            </w:r>
          </w:p>
        </w:tc>
        <w:tc>
          <w:tcPr/>
          <w:p>
            <w:pPr>
              <w:pStyle w:val="Compact"/>
            </w:pPr>
            <w:r>
              <w:t xml:space="preserve">Andossi-Zone: Dolomit</w:t>
            </w:r>
          </w:p>
        </w:tc>
        <w:tc>
          <w:tcPr/>
          <w:p>
            <w:pPr>
              <w:pStyle w:val="Compact"/>
            </w:pPr>
            <w:r>
              <w:t xml:space="preserve">marble: dolomitic</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15203953</w:t>
            </w:r>
          </w:p>
        </w:tc>
        <w:tc>
          <w:tcPr/>
          <w:p>
            <w:pPr>
              <w:pStyle w:val="Compact"/>
            </w:pPr>
            <w:r>
              <w:t xml:space="preserve">Andossi-Zone: Kalkmarmor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15203954</w:t>
            </w:r>
          </w:p>
        </w:tc>
        <w:tc>
          <w:tcPr/>
          <w:p>
            <w:pPr>
              <w:pStyle w:val="Compact"/>
            </w:pPr>
            <w:r>
              <w:t xml:space="preserve">Vals-Melange: Kalkschiefer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15203955</w:t>
            </w:r>
          </w:p>
        </w:tc>
        <w:tc>
          <w:tcPr/>
          <w:p>
            <w:pPr>
              <w:pStyle w:val="Compact"/>
            </w:pPr>
            <w:r>
              <w:t xml:space="preserve">Vals-Melange: Serizit-Marmor</w:t>
            </w:r>
          </w:p>
        </w:tc>
        <w:tc>
          <w:tcPr/>
          <w:p>
            <w:pPr>
              <w:pStyle w:val="Compact"/>
            </w:pPr>
            <w:r>
              <w:t xml:space="preserve">marble: sericite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15203956</w:t>
            </w:r>
          </w:p>
        </w:tc>
        <w:tc>
          <w:tcPr/>
          <w:p>
            <w:pPr>
              <w:pStyle w:val="Compact"/>
            </w:pPr>
            <w:r>
              <w:t xml:space="preserve">Vals-Melange: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15203957</w:t>
            </w:r>
          </w:p>
        </w:tc>
        <w:tc>
          <w:tcPr/>
          <w:p>
            <w:pPr>
              <w:pStyle w:val="Compact"/>
            </w:pPr>
            <w:r>
              <w:t xml:space="preserve">Vals-Melange: (Ortho)Gneis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Mesozoic</w:t>
            </w:r>
          </w:p>
        </w:tc>
      </w:tr>
      <w:tr>
        <w:tc>
          <w:tcPr/>
          <w:p>
            <w:pPr>
              <w:pStyle w:val="Compact"/>
            </w:pPr>
            <w:r>
              <w:t xml:space="preserve">15203958</w:t>
            </w:r>
          </w:p>
        </w:tc>
        <w:tc>
          <w:tcPr/>
          <w:p>
            <w:pPr>
              <w:pStyle w:val="Compact"/>
            </w:pPr>
            <w:r>
              <w:t xml:space="preserve">Vals-Melange: Paragneis</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Mesozoic</w:t>
            </w:r>
          </w:p>
        </w:tc>
      </w:tr>
      <w:tr>
        <w:tc>
          <w:tcPr/>
          <w:p>
            <w:pPr>
              <w:pStyle w:val="Compact"/>
            </w:pPr>
            <w:r>
              <w:t xml:space="preserve">15203959</w:t>
            </w:r>
          </w:p>
        </w:tc>
        <w:tc>
          <w:tcPr/>
          <w:p>
            <w:pPr>
              <w:pStyle w:val="Compact"/>
            </w:pPr>
            <w:r>
              <w:t xml:space="preserve">Vals-Melange: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15203960</w:t>
            </w:r>
          </w:p>
        </w:tc>
        <w:tc>
          <w:tcPr/>
          <w:p>
            <w:pPr>
              <w:pStyle w:val="Compact"/>
            </w:pPr>
            <w:r>
              <w:t xml:space="preserve">Vals-Schuppen: Kalkschiefer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15203961</w:t>
            </w:r>
          </w:p>
        </w:tc>
        <w:tc>
          <w:tcPr/>
          <w:p>
            <w:pPr>
              <w:pStyle w:val="Compact"/>
            </w:pPr>
            <w:r>
              <w:t xml:space="preserve">Vals-Schuppen: Kalkschiefer mit Kalklagen</w:t>
            </w:r>
          </w:p>
        </w:tc>
        <w:tc>
          <w:tcPr/>
          <w:p>
            <w:pPr>
              <w:pStyle w:val="Compact"/>
            </w:pPr>
            <w:r>
              <w:t xml:space="preserve">schist: calcareous</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15203962</w:t>
            </w:r>
          </w:p>
        </w:tc>
        <w:tc>
          <w:tcPr/>
          <w:p>
            <w:pPr>
              <w:pStyle w:val="Compact"/>
            </w:pPr>
            <w:r>
              <w:t xml:space="preserve">Vals-Schuppen: Kalkschiefer, Granat-führend</w:t>
            </w:r>
          </w:p>
        </w:tc>
        <w:tc>
          <w:tcPr/>
          <w:p>
            <w:pPr>
              <w:pStyle w:val="Compact"/>
            </w:pPr>
            <w:r>
              <w:t xml:space="preserve">schist: calcareous: 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15203963</w:t>
            </w:r>
          </w:p>
        </w:tc>
        <w:tc>
          <w:tcPr/>
          <w:p>
            <w:pPr>
              <w:pStyle w:val="Compact"/>
            </w:pPr>
            <w:r>
              <w:t xml:space="preserve">Vals-Schuppen: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15203964</w:t>
            </w:r>
          </w:p>
        </w:tc>
        <w:tc>
          <w:tcPr/>
          <w:p>
            <w:pPr>
              <w:pStyle w:val="Compact"/>
            </w:pPr>
            <w:r>
              <w:t xml:space="preserve">Vals-Schuppen: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15203965</w:t>
            </w:r>
          </w:p>
        </w:tc>
        <w:tc>
          <w:tcPr/>
          <w:p>
            <w:pPr>
              <w:pStyle w:val="Compact"/>
            </w:pPr>
            <w:r>
              <w:t xml:space="preserve">Vals-Schuppen: Orthogneis</w:t>
            </w:r>
          </w:p>
        </w:tc>
        <w:tc>
          <w:tcPr/>
          <w:p>
            <w:pPr>
              <w:pStyle w:val="Compact"/>
            </w:pPr>
            <w:r>
              <w:t xml:space="preserve">gneiss: magmatic</w:t>
            </w:r>
          </w:p>
        </w:tc>
        <w:tc>
          <w:tcPr/>
          <w:p>
            <w:pPr>
              <w:pStyle w:val="Compact"/>
            </w:pPr>
            <w:r>
              <w:t xml:space="preserve">gneiss: banded</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Mesozoic</w:t>
            </w:r>
          </w:p>
        </w:tc>
      </w:tr>
      <w:tr>
        <w:tc>
          <w:tcPr/>
          <w:p>
            <w:pPr>
              <w:pStyle w:val="Compact"/>
            </w:pPr>
            <w:r>
              <w:t xml:space="preserve">15203966</w:t>
            </w:r>
          </w:p>
        </w:tc>
        <w:tc>
          <w:tcPr/>
          <w:p>
            <w:pPr>
              <w:pStyle w:val="Compact"/>
            </w:pPr>
            <w:r>
              <w:t xml:space="preserve">Vals-Schuppen: Tonige Kalkschiefer</w:t>
            </w:r>
          </w:p>
        </w:tc>
        <w:tc>
          <w:tcPr/>
          <w:p>
            <w:pPr>
              <w:pStyle w:val="Compact"/>
            </w:pPr>
            <w:r>
              <w:t xml:space="preserve">schist: clayey-calcareous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15203967</w:t>
            </w:r>
          </w:p>
        </w:tc>
        <w:tc>
          <w:tcPr/>
          <w:p>
            <w:pPr>
              <w:pStyle w:val="Compact"/>
            </w:pPr>
            <w:r>
              <w:t xml:space="preserve">Vals-Schuppen: Chloritschiefer</w:t>
            </w:r>
          </w:p>
        </w:tc>
        <w:tc>
          <w:tcPr/>
          <w:p>
            <w:pPr>
              <w:pStyle w:val="Compact"/>
            </w:pPr>
            <w:r>
              <w:t xml:space="preserve">schist: chlorite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15203968</w:t>
            </w:r>
          </w:p>
        </w:tc>
        <w:tc>
          <w:tcPr/>
          <w:p>
            <w:pPr>
              <w:pStyle w:val="Compact"/>
            </w:pPr>
            <w:r>
              <w:t xml:space="preserve">Vals-Schuppen: Psammitische Gesteine</w:t>
            </w:r>
          </w:p>
        </w:tc>
        <w:tc>
          <w:tcPr/>
          <w:p>
            <w:pPr>
              <w:pStyle w:val="Compact"/>
            </w:pPr>
            <w:r>
              <w:t xml:space="preserve">sandstone</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15203969</w:t>
            </w:r>
          </w:p>
        </w:tc>
        <w:tc>
          <w:tcPr/>
          <w:p>
            <w:pPr>
              <w:pStyle w:val="Compact"/>
            </w:pPr>
            <w:r>
              <w:t xml:space="preserve">Vals-Schuppen: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Mesozoic</w:t>
            </w:r>
          </w:p>
        </w:tc>
      </w:tr>
      <w:tr>
        <w:tc>
          <w:tcPr/>
          <w:p>
            <w:pPr>
              <w:pStyle w:val="Compact"/>
            </w:pPr>
            <w:r>
              <w:t xml:space="preserve">15203970</w:t>
            </w:r>
          </w:p>
        </w:tc>
        <w:tc>
          <w:tcPr/>
          <w:p>
            <w:pPr>
              <w:pStyle w:val="Compact"/>
            </w:pPr>
            <w:r>
              <w:t xml:space="preserve">Vals-Schuppen: Paragneis und -schiefer</w:t>
            </w:r>
          </w:p>
        </w:tc>
        <w:tc>
          <w:tcPr/>
          <w:p>
            <w:pPr>
              <w:pStyle w:val="Compact"/>
            </w:pPr>
            <w:r>
              <w:t xml:space="preserve">gneiss: sedimentary</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Mesozoic</w:t>
            </w:r>
          </w:p>
        </w:tc>
      </w:tr>
      <w:tr>
        <w:tc>
          <w:tcPr/>
          <w:p>
            <w:pPr>
              <w:pStyle w:val="Compact"/>
            </w:pPr>
            <w:r>
              <w:t xml:space="preserve">15203971</w:t>
            </w:r>
          </w:p>
        </w:tc>
        <w:tc>
          <w:tcPr/>
          <w:p>
            <w:pPr>
              <w:pStyle w:val="Compact"/>
            </w:pPr>
            <w:r>
              <w:t xml:space="preserve">Vals-Schuppen: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15203972</w:t>
            </w:r>
          </w:p>
        </w:tc>
        <w:tc>
          <w:tcPr/>
          <w:p>
            <w:pPr>
              <w:pStyle w:val="Compact"/>
            </w:pPr>
            <w:r>
              <w:t xml:space="preserve">Aul-Decke: Kalkschiefer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15203973</w:t>
            </w:r>
          </w:p>
        </w:tc>
        <w:tc>
          <w:tcPr/>
          <w:p>
            <w:pPr>
              <w:pStyle w:val="Compact"/>
            </w:pPr>
            <w:r>
              <w:t xml:space="preserve">Aul-Decke: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15203974</w:t>
            </w:r>
          </w:p>
        </w:tc>
        <w:tc>
          <w:tcPr/>
          <w:p>
            <w:pPr>
              <w:pStyle w:val="Compact"/>
            </w:pPr>
            <w:r>
              <w:t xml:space="preserve">Grava-Decke: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15203975</w:t>
            </w:r>
          </w:p>
        </w:tc>
        <w:tc>
          <w:tcPr/>
          <w:p>
            <w:pPr>
              <w:pStyle w:val="Compact"/>
            </w:pPr>
            <w:r>
              <w:t xml:space="preserve">Grava-Decke: Sandiger Marmor und klastische Gesteine</w:t>
            </w:r>
          </w:p>
        </w:tc>
        <w:tc>
          <w:tcPr/>
          <w:p>
            <w:pPr>
              <w:pStyle w:val="Compact"/>
            </w:pPr>
            <w:r>
              <w:t xml:space="preserve">marble: sandy: bioclasts</w:t>
            </w:r>
          </w:p>
        </w:tc>
        <w:tc>
          <w:tcPr/>
          <w:p>
            <w:pPr>
              <w:pStyle w:val="Compact"/>
            </w:pPr>
            <w:r>
              <w:t xml:space="preserve">breccia</w:t>
            </w:r>
          </w:p>
        </w:tc>
        <w:tc>
          <w:tcPr/>
          <w:p>
            <w:pPr>
              <w:pStyle w:val="Compact"/>
            </w:pPr>
            <w:r>
              <w:t xml:space="preserve">pelite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15203976</w:t>
            </w:r>
          </w:p>
        </w:tc>
        <w:tc>
          <w:tcPr/>
          <w:p>
            <w:pPr>
              <w:pStyle w:val="Compact"/>
            </w:pPr>
            <w:r>
              <w:t xml:space="preserve">Grava-Decke: Dolomit- und Kalkmarmor</w:t>
            </w:r>
          </w:p>
        </w:tc>
        <w:tc>
          <w:tcPr/>
          <w:p>
            <w:pPr>
              <w:pStyle w:val="Compact"/>
            </w:pPr>
            <w:r>
              <w:t xml:space="preserve">marble: dolomitic</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15203977</w:t>
            </w:r>
          </w:p>
        </w:tc>
        <w:tc>
          <w:tcPr/>
          <w:p>
            <w:pPr>
              <w:pStyle w:val="Compact"/>
            </w:pPr>
            <w:r>
              <w:t xml:space="preserve">Tomül-Decke: Kalkschiefer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15203979</w:t>
            </w:r>
          </w:p>
        </w:tc>
        <w:tc>
          <w:tcPr/>
          <w:p>
            <w:pPr>
              <w:pStyle w:val="Compact"/>
            </w:pPr>
            <w:r>
              <w:t xml:space="preserve">Tomül-Decke: Tonige Kalkschiefer</w:t>
            </w:r>
          </w:p>
        </w:tc>
        <w:tc>
          <w:tcPr/>
          <w:p>
            <w:pPr>
              <w:pStyle w:val="Compact"/>
            </w:pPr>
            <w:r>
              <w:t xml:space="preserve">schist: clayey-calcareous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15203980</w:t>
            </w:r>
          </w:p>
        </w:tc>
        <w:tc>
          <w:tcPr/>
          <w:p>
            <w:pPr>
              <w:pStyle w:val="Compact"/>
            </w:pPr>
            <w:r>
              <w:t xml:space="preserve">Tomül-Decke: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Mesozoic</w:t>
            </w:r>
          </w:p>
        </w:tc>
      </w:tr>
      <w:tr>
        <w:tc>
          <w:tcPr/>
          <w:p>
            <w:pPr>
              <w:pStyle w:val="Compact"/>
            </w:pPr>
            <w:r>
              <w:t xml:space="preserve">15203981</w:t>
            </w:r>
          </w:p>
        </w:tc>
        <w:tc>
          <w:tcPr/>
          <w:p>
            <w:pPr>
              <w:pStyle w:val="Compact"/>
            </w:pPr>
            <w:r>
              <w:t xml:space="preserve">Tambo-Decke: Serizitmarmor</w:t>
            </w:r>
          </w:p>
        </w:tc>
        <w:tc>
          <w:tcPr/>
          <w:p>
            <w:pPr>
              <w:pStyle w:val="Compact"/>
            </w:pPr>
            <w:r>
              <w:t xml:space="preserve">marble: sericite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15203982</w:t>
            </w:r>
          </w:p>
        </w:tc>
        <w:tc>
          <w:tcPr/>
          <w:p>
            <w:pPr>
              <w:pStyle w:val="Compact"/>
            </w:pPr>
            <w:r>
              <w:t xml:space="preserve">Tambo-Decke: Bardan-Schiefer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Bardan-Schiefer</w:t>
            </w:r>
          </w:p>
        </w:tc>
        <w:tc>
          <w:tcPr/>
          <w:p>
            <w:pPr>
              <w:pStyle w:val="Compact"/>
            </w:pPr>
            <w:r>
              <w:t xml:space="preserve">Carboniferous</w:t>
            </w:r>
          </w:p>
        </w:tc>
        <w:tc>
          <w:tcPr/>
          <w:p>
            <w:pPr>
              <w:pStyle w:val="Compact"/>
            </w:pPr>
            <w:r>
              <w:t xml:space="preserve">Triassic</w:t>
            </w:r>
          </w:p>
        </w:tc>
      </w:tr>
      <w:tr>
        <w:tc>
          <w:tcPr/>
          <w:p>
            <w:pPr>
              <w:pStyle w:val="Compact"/>
            </w:pPr>
            <w:r>
              <w:t xml:space="preserve">15203983</w:t>
            </w:r>
          </w:p>
        </w:tc>
        <w:tc>
          <w:tcPr/>
          <w:p>
            <w:pPr>
              <w:pStyle w:val="Compact"/>
            </w:pPr>
            <w:r>
              <w:t xml:space="preserve">Tambo-Decke: Truzzo-Granit: Randfazies</w:t>
            </w:r>
          </w:p>
        </w:tc>
        <w:tc>
          <w:tcPr/>
          <w:p>
            <w:pPr>
              <w:pStyle w:val="Compact"/>
            </w:pPr>
            <w:r>
              <w:t xml:space="preserve">gneiss: granitic</w:t>
            </w:r>
          </w:p>
        </w:tc>
        <w:tc>
          <w:tcPr/>
          <w:p>
            <w:pPr>
              <w:pStyle w:val="Compact"/>
            </w:pPr>
            <w:r>
              <w:t xml:space="preserve">–</w:t>
            </w:r>
          </w:p>
        </w:tc>
        <w:tc>
          <w:tcPr/>
          <w:p>
            <w:pPr>
              <w:pStyle w:val="Compact"/>
            </w:pPr>
            <w:r>
              <w:t xml:space="preserve">–</w:t>
            </w:r>
          </w:p>
        </w:tc>
        <w:tc>
          <w:tcPr/>
          <w:p>
            <w:pPr>
              <w:pStyle w:val="Compact"/>
            </w:pPr>
            <w:r>
              <w:t xml:space="preserve">Truzzo Granite</w:t>
            </w:r>
          </w:p>
        </w:tc>
        <w:tc>
          <w:tcPr/>
          <w:p>
            <w:pPr>
              <w:pStyle w:val="Compact"/>
            </w:pPr>
            <w:r>
              <w:t xml:space="preserve">Carboniferous</w:t>
            </w:r>
          </w:p>
        </w:tc>
        <w:tc>
          <w:tcPr/>
          <w:p>
            <w:pPr>
              <w:pStyle w:val="Compact"/>
            </w:pPr>
            <w:r>
              <w:t xml:space="preserve">Permian</w:t>
            </w:r>
          </w:p>
        </w:tc>
      </w:tr>
      <w:tr>
        <w:tc>
          <w:tcPr/>
          <w:p>
            <w:pPr>
              <w:pStyle w:val="Compact"/>
            </w:pPr>
            <w:r>
              <w:t xml:space="preserve">15203984</w:t>
            </w:r>
          </w:p>
        </w:tc>
        <w:tc>
          <w:tcPr/>
          <w:p>
            <w:pPr>
              <w:pStyle w:val="Compact"/>
            </w:pPr>
            <w:r>
              <w:t xml:space="preserve">Tambo-Decke: Kalksilikatfels</w:t>
            </w:r>
          </w:p>
        </w:tc>
        <w:tc>
          <w:tcPr/>
          <w:p>
            <w:pPr>
              <w:pStyle w:val="Compact"/>
            </w:pPr>
            <w:r>
              <w:t xml:space="preserve">granofels: calcsilicate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15203985</w:t>
            </w:r>
          </w:p>
        </w:tc>
        <w:tc>
          <w:tcPr/>
          <w:p>
            <w:pPr>
              <w:pStyle w:val="Compact"/>
            </w:pPr>
            <w:r>
              <w:t xml:space="preserve">Tambo-Decke: Biotitschiefer</w:t>
            </w:r>
          </w:p>
        </w:tc>
        <w:tc>
          <w:tcPr/>
          <w:p>
            <w:pPr>
              <w:pStyle w:val="Compact"/>
            </w:pPr>
            <w:r>
              <w:t xml:space="preserve">schist: 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15203986</w:t>
            </w:r>
          </w:p>
        </w:tc>
        <w:tc>
          <w:tcPr/>
          <w:p>
            <w:pPr>
              <w:pStyle w:val="Compact"/>
            </w:pPr>
            <w:r>
              <w:t xml:space="preserve">Tambo-Decke: Graphitschiefer</w:t>
            </w:r>
          </w:p>
        </w:tc>
        <w:tc>
          <w:tcPr/>
          <w:p>
            <w:pPr>
              <w:pStyle w:val="Compact"/>
            </w:pPr>
            <w:r>
              <w:t xml:space="preserve">schist: mica-graphite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15203987</w:t>
            </w:r>
          </w:p>
        </w:tc>
        <w:tc>
          <w:tcPr/>
          <w:p>
            <w:pPr>
              <w:pStyle w:val="Compact"/>
            </w:pPr>
            <w:r>
              <w:t xml:space="preserve">Tambo-Decke: Foppa-Gneis</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15203988</w:t>
            </w:r>
          </w:p>
        </w:tc>
        <w:tc>
          <w:tcPr/>
          <w:p>
            <w:pPr>
              <w:pStyle w:val="Compact"/>
            </w:pPr>
            <w:r>
              <w:t xml:space="preserve">Tambo-Decke: Paragneis</w:t>
            </w:r>
          </w:p>
        </w:tc>
        <w:tc>
          <w:tcPr/>
          <w:p>
            <w:pPr>
              <w:pStyle w:val="Compact"/>
            </w:pPr>
            <w:r>
              <w:t xml:space="preserve">gneiss: biotite-muscovite</w:t>
            </w:r>
          </w:p>
        </w:tc>
        <w:tc>
          <w:tcPr/>
          <w:p>
            <w:pPr>
              <w:pStyle w:val="Compact"/>
            </w:pPr>
            <w:r>
              <w:t xml:space="preserve">gneiss: sedimentary</w:t>
            </w:r>
          </w:p>
        </w:tc>
        <w:tc>
          <w:tcPr/>
          <w:p>
            <w:pPr>
              <w:pStyle w:val="Compact"/>
            </w:pPr>
            <w:r>
              <w:t xml:space="preserve">gneiss: banded</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15203989</w:t>
            </w:r>
          </w:p>
        </w:tc>
        <w:tc>
          <w:tcPr/>
          <w:p>
            <w:pPr>
              <w:pStyle w:val="Compact"/>
            </w:pPr>
            <w:r>
              <w:t xml:space="preserve">Tambo-Decke: Hornblende-Biotitgneis</w:t>
            </w:r>
          </w:p>
        </w:tc>
        <w:tc>
          <w:tcPr/>
          <w:p>
            <w:pPr>
              <w:pStyle w:val="Compact"/>
            </w:pPr>
            <w:r>
              <w:t xml:space="preserve">gneiss: biotite-hornblende</w:t>
            </w:r>
          </w:p>
        </w:tc>
        <w:tc>
          <w:tcPr/>
          <w:p>
            <w:pPr>
              <w:pStyle w:val="Compact"/>
            </w:pPr>
            <w:r>
              <w:t xml:space="preserve">gneiss: sedimentary</w:t>
            </w:r>
          </w:p>
        </w:tc>
        <w:tc>
          <w:tcPr/>
          <w:p>
            <w:pPr>
              <w:pStyle w:val="Compact"/>
            </w:pPr>
            <w:r>
              <w:t xml:space="preserve">gneiss: banded</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15203990</w:t>
            </w:r>
          </w:p>
        </w:tc>
        <w:tc>
          <w:tcPr/>
          <w:p>
            <w:pPr>
              <w:pStyle w:val="Compact"/>
            </w:pPr>
            <w:r>
              <w:t xml:space="preserve">Tambo-Decke: Chlorit-führender Gneis</w:t>
            </w:r>
          </w:p>
        </w:tc>
        <w:tc>
          <w:tcPr/>
          <w:p>
            <w:pPr>
              <w:pStyle w:val="Compact"/>
            </w:pPr>
            <w:r>
              <w:t xml:space="preserve">gneiss: chlorite</w:t>
            </w:r>
          </w:p>
        </w:tc>
        <w:tc>
          <w:tcPr/>
          <w:p>
            <w:pPr>
              <w:pStyle w:val="Compact"/>
            </w:pPr>
            <w:r>
              <w:t xml:space="preserve">gneiss: sedimentary</w:t>
            </w:r>
          </w:p>
        </w:tc>
        <w:tc>
          <w:tcPr/>
          <w:p>
            <w:pPr>
              <w:pStyle w:val="Compact"/>
            </w:pPr>
            <w:r>
              <w:t xml:space="preserve">gneiss: banded</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15203991</w:t>
            </w:r>
          </w:p>
        </w:tc>
        <w:tc>
          <w:tcPr/>
          <w:p>
            <w:pPr>
              <w:pStyle w:val="Compact"/>
            </w:pPr>
            <w:r>
              <w:t xml:space="preserve">Tambo-Decke: Homogener melanokrater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15203992</w:t>
            </w:r>
          </w:p>
        </w:tc>
        <w:tc>
          <w:tcPr/>
          <w:p>
            <w:pPr>
              <w:pStyle w:val="Compact"/>
            </w:pPr>
            <w:r>
              <w:t xml:space="preserve">Tambo-Decke: Schiefriger Quarz-reicher Gneis</w:t>
            </w:r>
          </w:p>
        </w:tc>
        <w:tc>
          <w:tcPr/>
          <w:p>
            <w:pPr>
              <w:pStyle w:val="Compact"/>
            </w:pPr>
            <w:r>
              <w:t xml:space="preserve">gneiss: schistose: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15203993</w:t>
            </w:r>
          </w:p>
        </w:tc>
        <w:tc>
          <w:tcPr/>
          <w:p>
            <w:pPr>
              <w:pStyle w:val="Compact"/>
            </w:pPr>
            <w:r>
              <w:t xml:space="preserve">Tambo-Decke: Psammitischer Gneis und Muskovitschiefer (Metaturbidit)</w:t>
            </w:r>
          </w:p>
        </w:tc>
        <w:tc>
          <w:tcPr/>
          <w:p>
            <w:pPr>
              <w:pStyle w:val="Compact"/>
            </w:pPr>
            <w:r>
              <w:t xml:space="preserve">gneiss: psammitic</w:t>
            </w:r>
          </w:p>
        </w:tc>
        <w:tc>
          <w:tcPr/>
          <w:p>
            <w:pPr>
              <w:pStyle w:val="Compact"/>
            </w:pPr>
            <w:r>
              <w:t xml:space="preserve">schist: muscovite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15203994</w:t>
            </w:r>
          </w:p>
        </w:tc>
        <w:tc>
          <w:tcPr/>
          <w:p>
            <w:pPr>
              <w:pStyle w:val="Compact"/>
            </w:pPr>
            <w:r>
              <w:t xml:space="preserve">Tambo-Decke: Phengit-Augengneis</w:t>
            </w:r>
          </w:p>
        </w:tc>
        <w:tc>
          <w:tcPr/>
          <w:p>
            <w:pPr>
              <w:pStyle w:val="Compact"/>
            </w:pPr>
            <w:r>
              <w:t xml:space="preserve">gneiss: augen: phengite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15203995</w:t>
            </w:r>
          </w:p>
        </w:tc>
        <w:tc>
          <w:tcPr/>
          <w:p>
            <w:pPr>
              <w:pStyle w:val="Compact"/>
            </w:pPr>
            <w:r>
              <w:t xml:space="preserve">Tambo-Decke: Grauer 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15203996</w:t>
            </w:r>
          </w:p>
        </w:tc>
        <w:tc>
          <w:tcPr/>
          <w:p>
            <w:pPr>
              <w:pStyle w:val="Compact"/>
            </w:pPr>
            <w:r>
              <w:t xml:space="preserve">Tambo-Decke: Aplit, Pegmatit</w:t>
            </w:r>
          </w:p>
        </w:tc>
        <w:tc>
          <w:tcPr/>
          <w:p>
            <w:pPr>
              <w:pStyle w:val="Compact"/>
            </w:pPr>
            <w:r>
              <w:t xml:space="preserve">rock: acidic-filonian</w:t>
            </w:r>
          </w:p>
        </w:tc>
        <w:tc>
          <w:tcPr/>
          <w:p>
            <w:pPr>
              <w:pStyle w:val="Compact"/>
            </w:pPr>
            <w:r>
              <w:t xml:space="preserve">aplite</w:t>
            </w:r>
          </w:p>
        </w:tc>
        <w:tc>
          <w:tcPr/>
          <w:p>
            <w:pPr>
              <w:pStyle w:val="Compact"/>
            </w:pPr>
            <w:r>
              <w:t xml:space="preserve">pegmatite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15203997</w:t>
            </w:r>
          </w:p>
        </w:tc>
        <w:tc>
          <w:tcPr/>
          <w:p>
            <w:pPr>
              <w:pStyle w:val="Compact"/>
            </w:pPr>
            <w:r>
              <w:t xml:space="preserve">Schams-Deckenkomplex: Graphitschiefer</w:t>
            </w:r>
          </w:p>
        </w:tc>
        <w:tc>
          <w:tcPr/>
          <w:p>
            <w:pPr>
              <w:pStyle w:val="Compact"/>
            </w:pPr>
            <w:r>
              <w:t xml:space="preserve">schist: graphite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Carboniferous</w:t>
            </w:r>
          </w:p>
        </w:tc>
      </w:tr>
      <w:tr>
        <w:tc>
          <w:tcPr/>
          <w:p>
            <w:pPr>
              <w:pStyle w:val="Compact"/>
            </w:pPr>
            <w:r>
              <w:t xml:space="preserve">15203998</w:t>
            </w:r>
          </w:p>
        </w:tc>
        <w:tc>
          <w:tcPr/>
          <w:p>
            <w:pPr>
              <w:pStyle w:val="Compact"/>
            </w:pPr>
            <w:r>
              <w:t xml:space="preserve">Areua-Gneis</w:t>
            </w:r>
          </w:p>
        </w:tc>
        <w:tc>
          <w:tcPr/>
          <w:p>
            <w:pPr>
              <w:pStyle w:val="Compact"/>
            </w:pPr>
            <w:r>
              <w:t xml:space="preserve">gneiss: alkali feldspar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15206084</w:t>
            </w:r>
          </w:p>
        </w:tc>
        <w:tc>
          <w:tcPr/>
          <w:p>
            <w:pPr>
              <w:pStyle w:val="Compact"/>
            </w:pPr>
            <w:r>
              <w:t xml:space="preserve">Bündnerschiefer: Kalkschiefer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15206085</w:t>
            </w:r>
          </w:p>
        </w:tc>
        <w:tc>
          <w:tcPr/>
          <w:p>
            <w:pPr>
              <w:pStyle w:val="Compact"/>
            </w:pPr>
            <w:r>
              <w:t xml:space="preserve">Bündnerschiefer: Tonschiefer</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15206086</w:t>
            </w:r>
          </w:p>
        </w:tc>
        <w:tc>
          <w:tcPr/>
          <w:p>
            <w:pPr>
              <w:pStyle w:val="Compact"/>
            </w:pPr>
            <w:r>
              <w:t xml:space="preserve">Undifferenzierte lithologische Einheit: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15206087</w:t>
            </w:r>
          </w:p>
        </w:tc>
        <w:tc>
          <w:tcPr/>
          <w:p>
            <w:pPr>
              <w:pStyle w:val="Compact"/>
            </w:pPr>
            <w:r>
              <w:t xml:space="preserve">Undifferenzierte lithologische Einheit: Tonalit</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Cenozoic</w:t>
            </w:r>
          </w:p>
        </w:tc>
      </w:tr>
      <w:tr>
        <w:tc>
          <w:tcPr/>
          <w:p>
            <w:pPr>
              <w:pStyle w:val="Compact"/>
            </w:pPr>
            <w:r>
              <w:t xml:space="preserve">15206088</w:t>
            </w:r>
          </w:p>
        </w:tc>
        <w:tc>
          <w:tcPr/>
          <w:p>
            <w:pPr>
              <w:pStyle w:val="Compact"/>
            </w:pPr>
            <w:r>
              <w:t xml:space="preserve">Undifferenzierte lithologische Einheit: Syenit</w:t>
            </w:r>
          </w:p>
        </w:tc>
        <w:tc>
          <w:tcPr/>
          <w:p>
            <w:pPr>
              <w:pStyle w:val="Compact"/>
            </w:pPr>
            <w:r>
              <w:t xml:space="preserve">syenite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Paleozoic</w:t>
            </w:r>
          </w:p>
        </w:tc>
      </w:tr>
      <w:tr>
        <w:tc>
          <w:tcPr/>
          <w:p>
            <w:pPr>
              <w:pStyle w:val="Compact"/>
            </w:pPr>
            <w:r>
              <w:t xml:space="preserve">15206089</w:t>
            </w:r>
          </w:p>
        </w:tc>
        <w:tc>
          <w:tcPr/>
          <w:p>
            <w:pPr>
              <w:pStyle w:val="Compact"/>
            </w:pPr>
            <w:r>
              <w:t xml:space="preserve">Undifferenzierte lithologische Einheit: Tektonit</w:t>
            </w:r>
          </w:p>
        </w:tc>
        <w:tc>
          <w:tcPr/>
          <w:p>
            <w:pPr>
              <w:pStyle w:val="Compact"/>
            </w:pPr>
            <w:r>
              <w:t xml:space="preserve">rock: tectonic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15206090</w:t>
            </w:r>
          </w:p>
        </w:tc>
        <w:tc>
          <w:tcPr/>
          <w:p>
            <w:pPr>
              <w:pStyle w:val="Compact"/>
            </w:pPr>
            <w:r>
              <w:t xml:space="preserve">Undifferenzierte lithologische Einheit: Hornfels</w:t>
            </w:r>
          </w:p>
        </w:tc>
        <w:tc>
          <w:tcPr/>
          <w:p>
            <w:pPr>
              <w:pStyle w:val="Compact"/>
            </w:pPr>
            <w:r>
              <w:t xml:space="preserve">hornfels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Cenozoic</w:t>
            </w:r>
          </w:p>
        </w:tc>
      </w:tr>
      <w:tr>
        <w:tc>
          <w:tcPr/>
          <w:p>
            <w:pPr>
              <w:pStyle w:val="Compact"/>
            </w:pPr>
            <w:r>
              <w:t xml:space="preserve">15206091</w:t>
            </w:r>
          </w:p>
        </w:tc>
        <w:tc>
          <w:tcPr/>
          <w:p>
            <w:pPr>
              <w:pStyle w:val="Compact"/>
            </w:pPr>
            <w:r>
              <w:t xml:space="preserve">Undifferenzierte lithologische Einheit: Hornblendegneis</w:t>
            </w:r>
          </w:p>
        </w:tc>
        <w:tc>
          <w:tcPr/>
          <w:p>
            <w:pPr>
              <w:pStyle w:val="Compact"/>
            </w:pPr>
            <w:r>
              <w:t xml:space="preserve">gneiss: hornblende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15206092</w:t>
            </w:r>
          </w:p>
        </w:tc>
        <w:tc>
          <w:tcPr/>
          <w:p>
            <w:pPr>
              <w:pStyle w:val="Compact"/>
            </w:pPr>
            <w:r>
              <w:t xml:space="preserve">Undifferenzierte lithologische Einheit: Biotit-Plagioklasgneis</w:t>
            </w:r>
          </w:p>
        </w:tc>
        <w:tc>
          <w:tcPr/>
          <w:p>
            <w:pPr>
              <w:pStyle w:val="Compact"/>
            </w:pPr>
            <w:r>
              <w:t xml:space="preserve">gneiss: biotite-plagioclase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15206093</w:t>
            </w:r>
          </w:p>
        </w:tc>
        <w:tc>
          <w:tcPr/>
          <w:p>
            <w:pPr>
              <w:pStyle w:val="Compact"/>
            </w:pPr>
            <w:r>
              <w:t xml:space="preserve">Undifferenzierte lithologische Einheit: Bändergneis</w:t>
            </w:r>
          </w:p>
        </w:tc>
        <w:tc>
          <w:tcPr/>
          <w:p>
            <w:pPr>
              <w:pStyle w:val="Compact"/>
            </w:pPr>
            <w:r>
              <w:t xml:space="preserve">gneiss: banded</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15206094</w:t>
            </w:r>
          </w:p>
        </w:tc>
        <w:tc>
          <w:tcPr/>
          <w:p>
            <w:pPr>
              <w:pStyle w:val="Compact"/>
            </w:pPr>
            <w:r>
              <w:t xml:space="preserve">Undifferenzierte lithologische Einheit: Zweiglimmergneis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15206095</w:t>
            </w:r>
          </w:p>
        </w:tc>
        <w:tc>
          <w:tcPr/>
          <w:p>
            <w:pPr>
              <w:pStyle w:val="Compact"/>
            </w:pPr>
            <w:r>
              <w:t xml:space="preserve">Undifferenzierte lithologische Einheit: Phyllitgneis</w:t>
            </w:r>
          </w:p>
        </w:tc>
        <w:tc>
          <w:tcPr/>
          <w:p>
            <w:pPr>
              <w:pStyle w:val="Compact"/>
            </w:pPr>
            <w:r>
              <w:t xml:space="preserve">gneiss: phyllitic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15206096</w:t>
            </w:r>
          </w:p>
        </w:tc>
        <w:tc>
          <w:tcPr/>
          <w:p>
            <w:pPr>
              <w:pStyle w:val="Compact"/>
            </w:pPr>
            <w:r>
              <w:t xml:space="preserve">Undifferenzierte lithologische Einheit: Peridotit</w:t>
            </w:r>
          </w:p>
        </w:tc>
        <w:tc>
          <w:tcPr/>
          <w:p>
            <w:pPr>
              <w:pStyle w:val="Compact"/>
            </w:pPr>
            <w:r>
              <w:t xml:space="preserve">peridotite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15206097</w:t>
            </w:r>
          </w:p>
        </w:tc>
        <w:tc>
          <w:tcPr/>
          <w:p>
            <w:pPr>
              <w:pStyle w:val="Compact"/>
            </w:pPr>
            <w:r>
              <w:t xml:space="preserve">Undifferenzierte lithologische Einheit: Bänder- und Schollenamphibolit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15206098</w:t>
            </w:r>
          </w:p>
        </w:tc>
        <w:tc>
          <w:tcPr/>
          <w:p>
            <w:pPr>
              <w:pStyle w:val="Compact"/>
            </w:pPr>
            <w:r>
              <w:t xml:space="preserve">Undifferenzierte lithologische Einheit: Granatamphibolit</w:t>
            </w:r>
          </w:p>
        </w:tc>
        <w:tc>
          <w:tcPr/>
          <w:p>
            <w:pPr>
              <w:pStyle w:val="Compact"/>
            </w:pPr>
            <w:r>
              <w:t xml:space="preserve">amphibolite: 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15206099</w:t>
            </w:r>
          </w:p>
        </w:tc>
        <w:tc>
          <w:tcPr/>
          <w:p>
            <w:pPr>
              <w:pStyle w:val="Compact"/>
            </w:pPr>
            <w:r>
              <w:t xml:space="preserve">Undifferenzierte lithologische Einheit: Diabasgang</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15206100</w:t>
            </w:r>
          </w:p>
        </w:tc>
        <w:tc>
          <w:tcPr/>
          <w:p>
            <w:pPr>
              <w:pStyle w:val="Compact"/>
            </w:pPr>
            <w:r>
              <w:t xml:space="preserve">Undifferenzierte stratigraphische Einheit: Perm</w:t>
            </w:r>
          </w:p>
        </w:tc>
        <w:tc>
          <w:tcPr/>
          <w:p>
            <w:pPr>
              <w:pStyle w:val="Compact"/>
            </w:pPr>
            <w:r>
              <w:t xml:space="preserve">sandstone</w:t>
            </w:r>
          </w:p>
        </w:tc>
        <w:tc>
          <w:tcPr/>
          <w:p>
            <w:pPr>
              <w:pStyle w:val="Compact"/>
            </w:pPr>
            <w:r>
              <w:t xml:space="preserve">conglomerate</w:t>
            </w:r>
          </w:p>
        </w:tc>
        <w:tc>
          <w:tcPr/>
          <w:p>
            <w:pPr>
              <w:pStyle w:val="Compact"/>
            </w:pPr>
            <w:r>
              <w:t xml:space="preserve">rock: volcanic</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15206101</w:t>
            </w:r>
          </w:p>
        </w:tc>
        <w:tc>
          <w:tcPr/>
          <w:p>
            <w:pPr>
              <w:pStyle w:val="Compact"/>
            </w:pPr>
            <w:r>
              <w:t xml:space="preserve">Undifferenzierte lithologische Einheit: Kalkmarmor</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Mesozoic</w:t>
            </w:r>
          </w:p>
        </w:tc>
      </w:tr>
      <w:tr>
        <w:tc>
          <w:tcPr/>
          <w:p>
            <w:pPr>
              <w:pStyle w:val="Compact"/>
            </w:pPr>
            <w:r>
              <w:t xml:space="preserve">15206103</w:t>
            </w:r>
          </w:p>
        </w:tc>
        <w:tc>
          <w:tcPr/>
          <w:p>
            <w:pPr>
              <w:pStyle w:val="Compact"/>
            </w:pPr>
            <w:r>
              <w:t xml:space="preserve">Undifferenzierte stratigraphische Einheit: Permo-Karbon</w:t>
            </w:r>
          </w:p>
        </w:tc>
        <w:tc>
          <w:tcPr/>
          <w:p>
            <w:pPr>
              <w:pStyle w:val="Compact"/>
            </w:pPr>
            <w:r>
              <w:t xml:space="preserve">conglomerate</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15206104</w:t>
            </w:r>
          </w:p>
        </w:tc>
        <w:tc>
          <w:tcPr/>
          <w:p>
            <w:pPr>
              <w:pStyle w:val="Compact"/>
            </w:pPr>
            <w:r>
              <w:t xml:space="preserve">Undifferenzierte lithologische Einheit: Kalkschiefer</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Cenozoic</w:t>
            </w:r>
          </w:p>
        </w:tc>
      </w:tr>
      <w:tr>
        <w:tc>
          <w:tcPr/>
          <w:p>
            <w:pPr>
              <w:pStyle w:val="Compact"/>
            </w:pPr>
            <w:r>
              <w:t xml:space="preserve">15206105</w:t>
            </w:r>
          </w:p>
        </w:tc>
        <w:tc>
          <w:tcPr/>
          <w:p>
            <w:pPr>
              <w:pStyle w:val="Compact"/>
            </w:pPr>
            <w:r>
              <w:t xml:space="preserve">Undifferenzierte lithologische Einheit: Sandstein</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Cenozoic</w:t>
            </w:r>
          </w:p>
        </w:tc>
      </w:tr>
      <w:tr>
        <w:tc>
          <w:tcPr/>
          <w:p>
            <w:pPr>
              <w:pStyle w:val="Compact"/>
            </w:pPr>
            <w:r>
              <w:t xml:space="preserve">15206106</w:t>
            </w:r>
          </w:p>
        </w:tc>
        <w:tc>
          <w:tcPr/>
          <w:p>
            <w:pPr>
              <w:pStyle w:val="Compact"/>
            </w:pPr>
            <w:r>
              <w:t xml:space="preserve">Undifferenzierte lithologische Einheit: Tonschiefer</w:t>
            </w:r>
          </w:p>
        </w:tc>
        <w:tc>
          <w:tcPr/>
          <w:p>
            <w:pPr>
              <w:pStyle w:val="Compact"/>
            </w:pPr>
            <w:r>
              <w:t xml:space="preserve">schist: clayey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15206107</w:t>
            </w:r>
          </w:p>
        </w:tc>
        <w:tc>
          <w:tcPr/>
          <w:p>
            <w:pPr>
              <w:pStyle w:val="Compact"/>
            </w:pPr>
            <w:r>
              <w:t xml:space="preserve">Undifferenzierte lithologische Einheit: Radiolarit</w:t>
            </w:r>
          </w:p>
        </w:tc>
        <w:tc>
          <w:tcPr/>
          <w:p>
            <w:pPr>
              <w:pStyle w:val="Compact"/>
            </w:pPr>
            <w:r>
              <w:t xml:space="preserve">rock: siliceous: radiolarians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15206108</w:t>
            </w:r>
          </w:p>
        </w:tc>
        <w:tc>
          <w:tcPr/>
          <w:p>
            <w:pPr>
              <w:pStyle w:val="Compact"/>
            </w:pPr>
            <w:r>
              <w:t xml:space="preserve">Undifferenzierte lithologische Einheit: Kalkstein</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w:t>
            </w:r>
          </w:p>
        </w:tc>
        <w:tc>
          <w:tcPr/>
          <w:p>
            <w:pPr>
              <w:pStyle w:val="Compact"/>
            </w:pPr>
            <w:r>
              <w:t xml:space="preserve">Cenozoic</w:t>
            </w:r>
          </w:p>
        </w:tc>
      </w:tr>
      <w:tr>
        <w:tc>
          <w:tcPr/>
          <w:p>
            <w:pPr>
              <w:pStyle w:val="Compact"/>
            </w:pPr>
            <w:r>
              <w:t xml:space="preserve">15206109</w:t>
            </w:r>
          </w:p>
        </w:tc>
        <w:tc>
          <w:tcPr/>
          <w:p>
            <w:pPr>
              <w:pStyle w:val="Compact"/>
            </w:pPr>
            <w:r>
              <w:t xml:space="preserve">Undifferenzierte lithologische Einheit: Konglomeratgneis</w:t>
            </w:r>
          </w:p>
        </w:tc>
        <w:tc>
          <w:tcPr/>
          <w:p>
            <w:pPr>
              <w:pStyle w:val="Compact"/>
            </w:pPr>
            <w:r>
              <w:t xml:space="preserve">gneiss: psephitic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15206110</w:t>
            </w:r>
          </w:p>
        </w:tc>
        <w:tc>
          <w:tcPr/>
          <w:p>
            <w:pPr>
              <w:pStyle w:val="Compact"/>
            </w:pPr>
            <w:r>
              <w:t xml:space="preserve">Undifferenzierte stratigraphische Einheit: Prävariszisches polyzyklisches Grundgebirge</w:t>
            </w:r>
          </w:p>
        </w:tc>
        <w:tc>
          <w:tcPr/>
          <w:p>
            <w:pPr>
              <w:pStyle w:val="Compact"/>
            </w:pPr>
            <w:r>
              <w:t xml:space="preserve">gneiss</w:t>
            </w:r>
          </w:p>
        </w:tc>
        <w:tc>
          <w:tcPr/>
          <w:p>
            <w:pPr>
              <w:pStyle w:val="Compact"/>
            </w:pPr>
            <w:r>
              <w:t xml:space="preserve">schist</w:t>
            </w:r>
          </w:p>
        </w:tc>
        <w:tc>
          <w:tcPr/>
          <w:p>
            <w:pPr>
              <w:pStyle w:val="Compact"/>
            </w:pPr>
            <w:r>
              <w:t xml:space="preserve">amphibolite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15206111</w:t>
            </w:r>
          </w:p>
        </w:tc>
        <w:tc>
          <w:tcPr/>
          <w:p>
            <w:pPr>
              <w:pStyle w:val="Compact"/>
            </w:pPr>
            <w:r>
              <w:t xml:space="preserve">Undifferenzierte lithologische Einheit: Schiefer</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Mesozoic</w:t>
            </w:r>
          </w:p>
        </w:tc>
      </w:tr>
      <w:tr>
        <w:tc>
          <w:tcPr/>
          <w:p>
            <w:pPr>
              <w:pStyle w:val="Compact"/>
            </w:pPr>
            <w:r>
              <w:t xml:space="preserve">15206112</w:t>
            </w:r>
          </w:p>
        </w:tc>
        <w:tc>
          <w:tcPr/>
          <w:p>
            <w:pPr>
              <w:pStyle w:val="Compact"/>
            </w:pPr>
            <w:r>
              <w:t xml:space="preserve">Undifferenzierte lithologische Einheit: Aplitgneis</w:t>
            </w:r>
          </w:p>
        </w:tc>
        <w:tc>
          <w:tcPr/>
          <w:p>
            <w:pPr>
              <w:pStyle w:val="Compact"/>
            </w:pPr>
            <w:r>
              <w:t xml:space="preserve">gneiss: aplitic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15206113</w:t>
            </w:r>
          </w:p>
        </w:tc>
        <w:tc>
          <w:tcPr/>
          <w:p>
            <w:pPr>
              <w:pStyle w:val="Compact"/>
            </w:pPr>
            <w:r>
              <w:t xml:space="preserve">Undifferenzierte lithologische Einheit: 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Paleogene</w:t>
            </w:r>
          </w:p>
        </w:tc>
        <w:tc>
          <w:tcPr/>
          <w:p>
            <w:pPr>
              <w:pStyle w:val="Compact"/>
            </w:pPr>
            <w:r>
              <w:t xml:space="preserve">Neogene</w:t>
            </w:r>
          </w:p>
        </w:tc>
      </w:tr>
      <w:tr>
        <w:tc>
          <w:tcPr/>
          <w:p>
            <w:pPr>
              <w:pStyle w:val="Compact"/>
            </w:pPr>
            <w:r>
              <w:t xml:space="preserve">15206114</w:t>
            </w:r>
          </w:p>
        </w:tc>
        <w:tc>
          <w:tcPr/>
          <w:p>
            <w:pPr>
              <w:pStyle w:val="Compact"/>
            </w:pPr>
            <w:r>
              <w:t xml:space="preserve">Undifferenzierte stratigraphische Einheit: Tektonisches Melange</w:t>
            </w:r>
          </w:p>
        </w:tc>
        <w:tc>
          <w:tcPr/>
          <w:p>
            <w:pPr>
              <w:pStyle w:val="Compact"/>
            </w:pPr>
            <w:r>
              <w:t xml:space="preserve">claystone: schistose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Paleogene</w:t>
            </w:r>
          </w:p>
        </w:tc>
        <w:tc>
          <w:tcPr/>
          <w:p>
            <w:pPr>
              <w:pStyle w:val="Compact"/>
            </w:pPr>
            <w:r>
              <w:t xml:space="preserve">Neogene</w:t>
            </w:r>
          </w:p>
        </w:tc>
      </w:tr>
      <w:tr>
        <w:tc>
          <w:tcPr/>
          <w:p>
            <w:pPr>
              <w:pStyle w:val="Compact"/>
            </w:pPr>
            <w:r>
              <w:t xml:space="preserve">15206115</w:t>
            </w:r>
          </w:p>
        </w:tc>
        <w:tc>
          <w:tcPr/>
          <w:p>
            <w:pPr>
              <w:pStyle w:val="Compact"/>
            </w:pPr>
            <w:r>
              <w:t xml:space="preserve">Undifferenzierte stratigraphische Einheit: Flysch</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w:t>
            </w:r>
          </w:p>
        </w:tc>
        <w:tc>
          <w:tcPr/>
          <w:p>
            <w:pPr>
              <w:pStyle w:val="Compact"/>
            </w:pPr>
            <w:r>
              <w:t xml:space="preserve">Late Cretaceous</w:t>
            </w:r>
          </w:p>
        </w:tc>
        <w:tc>
          <w:tcPr/>
          <w:p>
            <w:pPr>
              <w:pStyle w:val="Compact"/>
            </w:pPr>
            <w:r>
              <w:t xml:space="preserve">Paleogene</w:t>
            </w:r>
          </w:p>
        </w:tc>
      </w:tr>
      <w:tr>
        <w:tc>
          <w:tcPr/>
          <w:p>
            <w:pPr>
              <w:pStyle w:val="Compact"/>
            </w:pPr>
            <w:r>
              <w:t xml:space="preserve">15206116</w:t>
            </w:r>
          </w:p>
        </w:tc>
        <w:tc>
          <w:tcPr/>
          <w:p>
            <w:pPr>
              <w:pStyle w:val="Compact"/>
            </w:pPr>
            <w:r>
              <w:t xml:space="preserve">Undifferenzierte lithologische Einheit: Aptychenkalk</w:t>
            </w:r>
          </w:p>
        </w:tc>
        <w:tc>
          <w:tcPr/>
          <w:p>
            <w:pPr>
              <w:pStyle w:val="Compact"/>
            </w:pPr>
            <w:r>
              <w:t xml:space="preserve">limestone: micritic: aptychi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Jurassic</w:t>
            </w:r>
          </w:p>
        </w:tc>
        <w:tc>
          <w:tcPr/>
          <w:p>
            <w:pPr>
              <w:pStyle w:val="Compact"/>
            </w:pPr>
            <w:r>
              <w:t xml:space="preserve">Early Cretaceous</w:t>
            </w:r>
          </w:p>
        </w:tc>
      </w:tr>
      <w:tr>
        <w:tc>
          <w:tcPr/>
          <w:p>
            <w:pPr>
              <w:pStyle w:val="Compact"/>
            </w:pPr>
            <w:r>
              <w:t xml:space="preserve">15206117</w:t>
            </w:r>
          </w:p>
        </w:tc>
        <w:tc>
          <w:tcPr/>
          <w:p>
            <w:pPr>
              <w:pStyle w:val="Compact"/>
            </w:pPr>
            <w:r>
              <w:t xml:space="preserve">Undifferenzierte lithologische Einheit: Quarzsandstein</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15206118</w:t>
            </w:r>
          </w:p>
        </w:tc>
        <w:tc>
          <w:tcPr/>
          <w:p>
            <w:pPr>
              <w:pStyle w:val="Compact"/>
            </w:pPr>
            <w:r>
              <w:t xml:space="preserve">Undifferenzierte lithologische Einheit: Mergelstein</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Cenozoic</w:t>
            </w:r>
          </w:p>
        </w:tc>
      </w:tr>
      <w:tr>
        <w:tc>
          <w:tcPr/>
          <w:p>
            <w:pPr>
              <w:pStyle w:val="Compact"/>
            </w:pPr>
            <w:r>
              <w:t xml:space="preserve">15206119</w:t>
            </w:r>
          </w:p>
        </w:tc>
        <w:tc>
          <w:tcPr/>
          <w:p>
            <w:pPr>
              <w:pStyle w:val="Compact"/>
            </w:pPr>
            <w:r>
              <w:t xml:space="preserve">Undifferenzierte lithologische Einheit: Basisches Gestein</w:t>
            </w:r>
          </w:p>
        </w:tc>
        <w:tc>
          <w:tcPr/>
          <w:p>
            <w:pPr>
              <w:pStyle w:val="Compact"/>
            </w:pPr>
            <w:r>
              <w:t xml:space="preserve">rock: basic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Precambrian</w:t>
            </w:r>
          </w:p>
        </w:tc>
        <w:tc>
          <w:tcPr/>
          <w:p>
            <w:pPr>
              <w:pStyle w:val="Compact"/>
            </w:pPr>
            <w:r>
              <w:t xml:space="preserve">Cenozoic</w:t>
            </w:r>
          </w:p>
        </w:tc>
      </w:tr>
      <w:tr>
        <w:tc>
          <w:tcPr/>
          <w:p>
            <w:pPr>
              <w:pStyle w:val="Compact"/>
            </w:pPr>
            <w:r>
              <w:t xml:space="preserve">15206120</w:t>
            </w:r>
          </w:p>
        </w:tc>
        <w:tc>
          <w:tcPr/>
          <w:p>
            <w:pPr>
              <w:pStyle w:val="Compact"/>
            </w:pPr>
            <w:r>
              <w:t xml:space="preserve">Bregaglia-Intrusiva: Saures Ganggestein</w:t>
            </w:r>
          </w:p>
        </w:tc>
        <w:tc>
          <w:tcPr/>
          <w:p>
            <w:pPr>
              <w:pStyle w:val="Compact"/>
            </w:pPr>
            <w:r>
              <w:t xml:space="preserve">aplite</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15206121</w:t>
            </w:r>
          </w:p>
        </w:tc>
        <w:tc>
          <w:tcPr/>
          <w:p>
            <w:pPr>
              <w:pStyle w:val="Compact"/>
            </w:pPr>
            <w:r>
              <w:t xml:space="preserve">Bregaglia-Intrusiva: «Minestronit»</w:t>
            </w:r>
          </w:p>
        </w:tc>
        <w:tc>
          <w:tcPr/>
          <w:p>
            <w:pPr>
              <w:pStyle w:val="Compact"/>
            </w:pPr>
            <w:r>
              <w:t xml:space="preserve">granodiorite: microcrystalline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15206122</w:t>
            </w:r>
          </w:p>
        </w:tc>
        <w:tc>
          <w:tcPr/>
          <w:p>
            <w:pPr>
              <w:pStyle w:val="Compact"/>
            </w:pPr>
            <w:r>
              <w:t xml:space="preserve">Bregaglia-Intrusiva: Basisches Ganggestein</w:t>
            </w:r>
          </w:p>
        </w:tc>
        <w:tc>
          <w:tcPr/>
          <w:p>
            <w:pPr>
              <w:pStyle w:val="Compact"/>
            </w:pPr>
            <w:r>
              <w:t xml:space="preserve">andesite</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15206123</w:t>
            </w:r>
          </w:p>
        </w:tc>
        <w:tc>
          <w:tcPr/>
          <w:p>
            <w:pPr>
              <w:pStyle w:val="Compact"/>
            </w:pPr>
            <w:r>
              <w:t xml:space="preserve">Bregaglia-Intrusiva: Granodioritische Fazies: feinkörnig</w:t>
            </w:r>
          </w:p>
        </w:tc>
        <w:tc>
          <w:tcPr/>
          <w:p>
            <w:pPr>
              <w:pStyle w:val="Compact"/>
            </w:pPr>
            <w:r>
              <w:t xml:space="preserve">granodiorite: microcrystalline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15206124</w:t>
            </w:r>
          </w:p>
        </w:tc>
        <w:tc>
          <w:tcPr/>
          <w:p>
            <w:pPr>
              <w:pStyle w:val="Compact"/>
            </w:pPr>
            <w:r>
              <w:t xml:space="preserve">Bregaglia-Intrusiva: Granodioritische Fazies: mit Xenolithen</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15206125</w:t>
            </w:r>
          </w:p>
        </w:tc>
        <w:tc>
          <w:tcPr/>
          <w:p>
            <w:pPr>
              <w:pStyle w:val="Compact"/>
            </w:pPr>
            <w:r>
              <w:t xml:space="preserve">Undifferenzierte stratigraphische Einheit: Trias: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15206126</w:t>
            </w:r>
          </w:p>
        </w:tc>
        <w:tc>
          <w:tcPr/>
          <w:p>
            <w:pPr>
              <w:pStyle w:val="Compact"/>
            </w:pPr>
            <w:r>
              <w:t xml:space="preserve">Undifferenzierte stratigraphische Einheit: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15207001</w:t>
            </w:r>
          </w:p>
        </w:tc>
        <w:tc>
          <w:tcPr/>
          <w:p>
            <w:pPr>
              <w:pStyle w:val="Compact"/>
            </w:pPr>
            <w:r>
              <w:t xml:space="preserve">Knorren-Melange: Serizitmarmor und Kalkschiefer</w:t>
            </w:r>
          </w:p>
        </w:tc>
        <w:tc>
          <w:tcPr/>
          <w:p>
            <w:pPr>
              <w:pStyle w:val="Compact"/>
            </w:pPr>
            <w:r>
              <w:t xml:space="preserve">marble: sericite</w:t>
            </w:r>
          </w:p>
        </w:tc>
        <w:tc>
          <w:tcPr/>
          <w:p>
            <w:pPr>
              <w:pStyle w:val="Compact"/>
            </w:pPr>
            <w:r>
              <w:t xml:space="preserve">schist: calcareous</w:t>
            </w:r>
          </w:p>
        </w:tc>
        <w:tc>
          <w:tcPr/>
          <w:p>
            <w:pPr>
              <w:pStyle w:val="Compact"/>
            </w:pPr>
            <w:r>
              <w:t xml:space="preserve">–</w:t>
            </w:r>
          </w:p>
        </w:tc>
        <w:tc>
          <w:tcPr/>
          <w:p>
            <w:pPr>
              <w:pStyle w:val="Compact"/>
            </w:pPr>
            <w:r>
              <w:t xml:space="preserve">–</w:t>
            </w:r>
          </w:p>
        </w:tc>
        <w:tc>
          <w:tcPr/>
          <w:p>
            <w:pPr>
              <w:pStyle w:val="Compact"/>
            </w:pPr>
            <w:r>
              <w:t xml:space="preserve">Late Jurassic</w:t>
            </w:r>
          </w:p>
        </w:tc>
        <w:tc>
          <w:tcPr/>
          <w:p>
            <w:pPr>
              <w:pStyle w:val="Compact"/>
            </w:pPr>
            <w:r>
              <w:t xml:space="preserve">Cretaceous</w:t>
            </w:r>
          </w:p>
        </w:tc>
      </w:tr>
      <w:tr>
        <w:tc>
          <w:tcPr/>
          <w:p>
            <w:pPr>
              <w:pStyle w:val="Compact"/>
            </w:pPr>
            <w:r>
              <w:t xml:space="preserve">15207002</w:t>
            </w:r>
          </w:p>
        </w:tc>
        <w:tc>
          <w:tcPr/>
          <w:p>
            <w:pPr>
              <w:pStyle w:val="Compact"/>
            </w:pPr>
            <w:r>
              <w:t xml:space="preserve">Knorren-Melange: Dolomitschiefer</w:t>
            </w:r>
          </w:p>
        </w:tc>
        <w:tc>
          <w:tcPr/>
          <w:p>
            <w:pPr>
              <w:pStyle w:val="Compact"/>
            </w:pPr>
            <w:r>
              <w:t xml:space="preserve">schist: dolomitic</w:t>
            </w:r>
          </w:p>
        </w:tc>
        <w:tc>
          <w:tcPr/>
          <w:p>
            <w:pPr>
              <w:pStyle w:val="Compact"/>
            </w:pPr>
            <w:r>
              <w:t xml:space="preserve">schist: chlorite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15207003</w:t>
            </w:r>
          </w:p>
        </w:tc>
        <w:tc>
          <w:tcPr/>
          <w:p>
            <w:pPr>
              <w:pStyle w:val="Compact"/>
            </w:pPr>
            <w:r>
              <w:t xml:space="preserve">Knorren-Melange: Rauwacke</w:t>
            </w:r>
          </w:p>
        </w:tc>
        <w:tc>
          <w:tcPr/>
          <w:p>
            <w:pPr>
              <w:pStyle w:val="Compact"/>
            </w:pPr>
            <w:r>
              <w:t xml:space="preserve">rauwacke</w:t>
            </w:r>
          </w:p>
        </w:tc>
        <w:tc>
          <w:tcPr/>
          <w:p>
            <w:pPr>
              <w:pStyle w:val="Compact"/>
            </w:pPr>
            <w:r>
              <w:t xml:space="preserve">dolostone</w:t>
            </w:r>
          </w:p>
        </w:tc>
        <w:tc>
          <w:tcPr/>
          <w:p>
            <w:pPr>
              <w:pStyle w:val="Compact"/>
            </w:pPr>
            <w:r>
              <w:t xml:space="preserve">marble: calcareous</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15207004</w:t>
            </w:r>
          </w:p>
        </w:tc>
        <w:tc>
          <w:tcPr/>
          <w:p>
            <w:pPr>
              <w:pStyle w:val="Compact"/>
            </w:pPr>
            <w:r>
              <w:t xml:space="preserve">Knorren-Melange: Dolomitbrekzie</w:t>
            </w:r>
          </w:p>
        </w:tc>
        <w:tc>
          <w:tcPr/>
          <w:p>
            <w:pPr>
              <w:pStyle w:val="Compact"/>
            </w:pPr>
            <w:r>
              <w:t xml:space="preserve">breccia: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Jurassic</w:t>
            </w:r>
          </w:p>
        </w:tc>
      </w:tr>
      <w:tr>
        <w:tc>
          <w:tcPr/>
          <w:p>
            <w:pPr>
              <w:pStyle w:val="Compact"/>
            </w:pPr>
            <w:r>
              <w:t xml:space="preserve">15207005</w:t>
            </w:r>
          </w:p>
        </w:tc>
        <w:tc>
          <w:tcPr/>
          <w:p>
            <w:pPr>
              <w:pStyle w:val="Compact"/>
            </w:pPr>
            <w:r>
              <w:t xml:space="preserve">Knorren-Melange: Polymikte Brekzie</w:t>
            </w:r>
          </w:p>
        </w:tc>
        <w:tc>
          <w:tcPr/>
          <w:p>
            <w:pPr>
              <w:pStyle w:val="Compact"/>
            </w:pPr>
            <w:r>
              <w:t xml:space="preserve">breccia: polymictic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Triassic</w:t>
            </w:r>
          </w:p>
        </w:tc>
      </w:tr>
      <w:tr>
        <w:tc>
          <w:tcPr/>
          <w:p>
            <w:pPr>
              <w:pStyle w:val="Compact"/>
            </w:pPr>
            <w:r>
              <w:t xml:space="preserve">15207006</w:t>
            </w:r>
          </w:p>
        </w:tc>
        <w:tc>
          <w:tcPr/>
          <w:p>
            <w:pPr>
              <w:pStyle w:val="Compact"/>
            </w:pPr>
            <w:r>
              <w:t xml:space="preserve">Knorren-Melange: Paragneis</w:t>
            </w:r>
          </w:p>
        </w:tc>
        <w:tc>
          <w:tcPr/>
          <w:p>
            <w:pPr>
              <w:pStyle w:val="Compact"/>
            </w:pPr>
            <w:r>
              <w:t xml:space="preserve">gneiss: sedimentary</w:t>
            </w:r>
          </w:p>
        </w:tc>
        <w:tc>
          <w:tcPr/>
          <w:p>
            <w:pPr>
              <w:pStyle w:val="Compact"/>
            </w:pPr>
            <w:r>
              <w:t xml:space="preserve">gneiss: banded</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15207007</w:t>
            </w:r>
          </w:p>
        </w:tc>
        <w:tc>
          <w:tcPr/>
          <w:p>
            <w:pPr>
              <w:pStyle w:val="Compact"/>
            </w:pPr>
            <w:r>
              <w:t xml:space="preserve">Knorren-Melange: 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15207008</w:t>
            </w:r>
          </w:p>
        </w:tc>
        <w:tc>
          <w:tcPr/>
          <w:p>
            <w:pPr>
              <w:pStyle w:val="Compact"/>
            </w:pPr>
            <w:r>
              <w:t xml:space="preserve">Schams-Deckenkomplex: Glimmerschiefer</w:t>
            </w:r>
          </w:p>
        </w:tc>
        <w:tc>
          <w:tcPr/>
          <w:p>
            <w:pPr>
              <w:pStyle w:val="Compact"/>
            </w:pPr>
            <w:r>
              <w:t xml:space="preserve">schist: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Jurassic</w:t>
            </w:r>
          </w:p>
        </w:tc>
        <w:tc>
          <w:tcPr/>
          <w:p>
            <w:pPr>
              <w:pStyle w:val="Compact"/>
            </w:pPr>
            <w:r>
              <w:t xml:space="preserve">Cretaceous</w:t>
            </w:r>
          </w:p>
        </w:tc>
      </w:tr>
      <w:tr>
        <w:tc>
          <w:tcPr/>
          <w:p>
            <w:pPr>
              <w:pStyle w:val="Compact"/>
            </w:pPr>
            <w:r>
              <w:t xml:space="preserve">15207009</w:t>
            </w:r>
          </w:p>
        </w:tc>
        <w:tc>
          <w:tcPr/>
          <w:p>
            <w:pPr>
              <w:pStyle w:val="Compact"/>
            </w:pPr>
            <w:r>
              <w:t xml:space="preserve">Schams-Deckenkomplex: Serizitmarmor</w:t>
            </w:r>
          </w:p>
        </w:tc>
        <w:tc>
          <w:tcPr/>
          <w:p>
            <w:pPr>
              <w:pStyle w:val="Compact"/>
            </w:pPr>
            <w:r>
              <w:t xml:space="preserve">marble: sericite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Jurassic</w:t>
            </w:r>
          </w:p>
        </w:tc>
        <w:tc>
          <w:tcPr/>
          <w:p>
            <w:pPr>
              <w:pStyle w:val="Compact"/>
            </w:pPr>
            <w:r>
              <w:t xml:space="preserve">Cretaceous</w:t>
            </w:r>
          </w:p>
        </w:tc>
      </w:tr>
      <w:tr>
        <w:tc>
          <w:tcPr/>
          <w:p>
            <w:pPr>
              <w:pStyle w:val="Compact"/>
            </w:pPr>
            <w:r>
              <w:t xml:space="preserve">15207010</w:t>
            </w:r>
          </w:p>
        </w:tc>
        <w:tc>
          <w:tcPr/>
          <w:p>
            <w:pPr>
              <w:pStyle w:val="Compact"/>
            </w:pPr>
            <w:r>
              <w:t xml:space="preserve">Schams-Deckenkomplex: Brekzie und Marmor</w:t>
            </w:r>
          </w:p>
        </w:tc>
        <w:tc>
          <w:tcPr/>
          <w:p>
            <w:pPr>
              <w:pStyle w:val="Compact"/>
            </w:pPr>
            <w:r>
              <w:t xml:space="preserve">breccia</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Jurassic</w:t>
            </w:r>
          </w:p>
        </w:tc>
        <w:tc>
          <w:tcPr/>
          <w:p>
            <w:pPr>
              <w:pStyle w:val="Compact"/>
            </w:pPr>
            <w:r>
              <w:t xml:space="preserve">Jurassic</w:t>
            </w:r>
          </w:p>
        </w:tc>
      </w:tr>
      <w:tr>
        <w:tc>
          <w:tcPr/>
          <w:p>
            <w:pPr>
              <w:pStyle w:val="Compact"/>
            </w:pPr>
            <w:r>
              <w:t xml:space="preserve">15207011</w:t>
            </w:r>
          </w:p>
        </w:tc>
        <w:tc>
          <w:tcPr/>
          <w:p>
            <w:pPr>
              <w:pStyle w:val="Compact"/>
            </w:pPr>
            <w:r>
              <w:t xml:space="preserve">Schams-Deckenkomplex: Dolomititische Brekzie</w:t>
            </w:r>
          </w:p>
        </w:tc>
        <w:tc>
          <w:tcPr/>
          <w:p>
            <w:pPr>
              <w:pStyle w:val="Compact"/>
            </w:pPr>
            <w:r>
              <w:t xml:space="preserve">breccia: dolomitic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Jurassic</w:t>
            </w:r>
          </w:p>
        </w:tc>
        <w:tc>
          <w:tcPr/>
          <w:p>
            <w:pPr>
              <w:pStyle w:val="Compact"/>
            </w:pPr>
            <w:r>
              <w:t xml:space="preserve">Jurassic</w:t>
            </w:r>
          </w:p>
        </w:tc>
      </w:tr>
      <w:tr>
        <w:tc>
          <w:tcPr/>
          <w:p>
            <w:pPr>
              <w:pStyle w:val="Compact"/>
            </w:pPr>
            <w:r>
              <w:t xml:space="preserve">15207012</w:t>
            </w:r>
          </w:p>
        </w:tc>
        <w:tc>
          <w:tcPr/>
          <w:p>
            <w:pPr>
              <w:pStyle w:val="Compact"/>
            </w:pPr>
            <w:r>
              <w:t xml:space="preserve">Cima-Lunga-Decke: Leukokratischer Zweiglimmergneis</w:t>
            </w:r>
          </w:p>
        </w:tc>
        <w:tc>
          <w:tcPr/>
          <w:p>
            <w:pPr>
              <w:pStyle w:val="Compact"/>
            </w:pPr>
            <w:r>
              <w:t xml:space="preserve">gneiss: biotite-muscovite</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15207013</w:t>
            </w:r>
          </w:p>
        </w:tc>
        <w:tc>
          <w:tcPr/>
          <w:p>
            <w:pPr>
              <w:pStyle w:val="Compact"/>
            </w:pPr>
            <w:r>
              <w:t xml:space="preserve">Cima-Lunga-Decke: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15207014</w:t>
            </w:r>
          </w:p>
        </w:tc>
        <w:tc>
          <w:tcPr/>
          <w:p>
            <w:pPr>
              <w:pStyle w:val="Compact"/>
            </w:pPr>
            <w:r>
              <w:t xml:space="preserve">Cima-Lunga-Decke: Rodingit, eklogitisch</w:t>
            </w:r>
          </w:p>
        </w:tc>
        <w:tc>
          <w:tcPr/>
          <w:p>
            <w:pPr>
              <w:pStyle w:val="Compact"/>
            </w:pPr>
            <w:r>
              <w:t xml:space="preserve">rodingite</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15200001</w:t>
            </w:r>
          </w:p>
        </w:tc>
        <w:tc>
          <w:tcPr/>
          <w:p>
            <w:pPr>
              <w:pStyle w:val="Compact"/>
            </w:pPr>
            <w:r>
              <w:t xml:space="preserve">Twannbach-Fm.</w:t>
            </w:r>
          </w:p>
        </w:tc>
        <w:tc>
          <w:tcPr/>
          <w:p>
            <w:pPr>
              <w:pStyle w:val="Compact"/>
            </w:pPr>
            <w:r>
              <w:t xml:space="preserve">limestone: micritic</w:t>
            </w:r>
          </w:p>
        </w:tc>
        <w:tc>
          <w:tcPr/>
          <w:p>
            <w:pPr>
              <w:pStyle w:val="Compact"/>
            </w:pPr>
            <w:r>
              <w:t xml:space="preserve">dolostone</w:t>
            </w:r>
          </w:p>
        </w:tc>
        <w:tc>
          <w:tcPr/>
          <w:p>
            <w:pPr>
              <w:pStyle w:val="Compact"/>
            </w:pPr>
            <w:r>
              <w:t xml:space="preserve">limestone: stromatolitic</w:t>
            </w:r>
          </w:p>
        </w:tc>
        <w:tc>
          <w:tcPr/>
          <w:p>
            <w:pPr>
              <w:pStyle w:val="Compact"/>
            </w:pPr>
            <w:r>
              <w:t xml:space="preserve">Twannbach Formation</w:t>
            </w:r>
          </w:p>
        </w:tc>
        <w:tc>
          <w:tcPr/>
          <w:p>
            <w:pPr>
              <w:pStyle w:val="Compact"/>
            </w:pPr>
            <w:r>
              <w:t xml:space="preserve">Kimmeridgian</w:t>
            </w:r>
          </w:p>
        </w:tc>
        <w:tc>
          <w:tcPr/>
          <w:p>
            <w:pPr>
              <w:pStyle w:val="Compact"/>
            </w:pPr>
            <w:r>
              <w:t xml:space="preserve">Tithonian</w:t>
            </w:r>
          </w:p>
        </w:tc>
      </w:tr>
      <w:tr>
        <w:tc>
          <w:tcPr/>
          <w:p>
            <w:pPr>
              <w:pStyle w:val="Compact"/>
            </w:pPr>
            <w:r>
              <w:t xml:space="preserve">15200002</w:t>
            </w:r>
          </w:p>
        </w:tc>
        <w:tc>
          <w:tcPr/>
          <w:p>
            <w:pPr>
              <w:pStyle w:val="Compact"/>
            </w:pPr>
            <w:r>
              <w:t xml:space="preserve">Reuchenette-Fm.</w:t>
            </w:r>
          </w:p>
        </w:tc>
        <w:tc>
          <w:tcPr/>
          <w:p>
            <w:pPr>
              <w:pStyle w:val="Compact"/>
            </w:pPr>
            <w:r>
              <w:t xml:space="preserve">limestone: micritic</w:t>
            </w:r>
          </w:p>
        </w:tc>
        <w:tc>
          <w:tcPr/>
          <w:p>
            <w:pPr>
              <w:pStyle w:val="Compact"/>
            </w:pPr>
            <w:r>
              <w:t xml:space="preserve">limestone: bioclasts</w:t>
            </w:r>
          </w:p>
        </w:tc>
        <w:tc>
          <w:tcPr/>
          <w:p>
            <w:pPr>
              <w:pStyle w:val="Compact"/>
            </w:pPr>
            <w:r>
              <w:t xml:space="preserve">marlstone</w:t>
            </w:r>
          </w:p>
        </w:tc>
        <w:tc>
          <w:tcPr/>
          <w:p>
            <w:pPr>
              <w:pStyle w:val="Compact"/>
            </w:pPr>
            <w:r>
              <w:t xml:space="preserve">Reuchenette Formation</w:t>
            </w:r>
          </w:p>
        </w:tc>
        <w:tc>
          <w:tcPr/>
          <w:p>
            <w:pPr>
              <w:pStyle w:val="Compact"/>
            </w:pPr>
            <w:r>
              <w:t xml:space="preserve">Kimmeridgian</w:t>
            </w:r>
          </w:p>
        </w:tc>
        <w:tc>
          <w:tcPr/>
          <w:p>
            <w:pPr>
              <w:pStyle w:val="Compact"/>
            </w:pPr>
            <w:r>
              <w:t xml:space="preserve">Kimmeridgian</w:t>
            </w:r>
          </w:p>
        </w:tc>
      </w:tr>
      <w:tr>
        <w:tc>
          <w:tcPr/>
          <w:p>
            <w:pPr>
              <w:pStyle w:val="Compact"/>
            </w:pPr>
            <w:r>
              <w:t xml:space="preserve">15200003</w:t>
            </w:r>
          </w:p>
        </w:tc>
        <w:tc>
          <w:tcPr/>
          <w:p>
            <w:pPr>
              <w:pStyle w:val="Compact"/>
            </w:pPr>
            <w:r>
              <w:t xml:space="preserve">Courgenay-Fm.</w:t>
            </w:r>
          </w:p>
        </w:tc>
        <w:tc>
          <w:tcPr/>
          <w:p>
            <w:pPr>
              <w:pStyle w:val="Compact"/>
            </w:pPr>
            <w:r>
              <w:t xml:space="preserve">limestone: micritic</w:t>
            </w:r>
          </w:p>
        </w:tc>
        <w:tc>
          <w:tcPr/>
          <w:p>
            <w:pPr>
              <w:pStyle w:val="Compact"/>
            </w:pPr>
            <w:r>
              <w:t xml:space="preserve">limestone: chalky</w:t>
            </w:r>
          </w:p>
        </w:tc>
        <w:tc>
          <w:tcPr/>
          <w:p>
            <w:pPr>
              <w:pStyle w:val="Compact"/>
            </w:pPr>
            <w:r>
              <w:t xml:space="preserve">–</w:t>
            </w:r>
          </w:p>
        </w:tc>
        <w:tc>
          <w:tcPr/>
          <w:p>
            <w:pPr>
              <w:pStyle w:val="Compact"/>
            </w:pPr>
            <w:r>
              <w:t xml:space="preserve">Courgenay Formation</w:t>
            </w:r>
          </w:p>
        </w:tc>
        <w:tc>
          <w:tcPr/>
          <w:p>
            <w:pPr>
              <w:pStyle w:val="Compact"/>
            </w:pPr>
            <w:r>
              <w:t xml:space="preserve">Oxfordian</w:t>
            </w:r>
          </w:p>
        </w:tc>
        <w:tc>
          <w:tcPr/>
          <w:p>
            <w:pPr>
              <w:pStyle w:val="Compact"/>
            </w:pPr>
            <w:r>
              <w:t xml:space="preserve">Kimmeridgian</w:t>
            </w:r>
          </w:p>
        </w:tc>
      </w:tr>
      <w:tr>
        <w:tc>
          <w:tcPr/>
          <w:p>
            <w:pPr>
              <w:pStyle w:val="Compact"/>
            </w:pPr>
            <w:r>
              <w:t xml:space="preserve">15200004</w:t>
            </w:r>
          </w:p>
        </w:tc>
        <w:tc>
          <w:tcPr/>
          <w:p>
            <w:pPr>
              <w:pStyle w:val="Compact"/>
            </w:pPr>
            <w:r>
              <w:t xml:space="preserve">Vellerat-Fm.</w:t>
            </w:r>
          </w:p>
        </w:tc>
        <w:tc>
          <w:tcPr/>
          <w:p>
            <w:pPr>
              <w:pStyle w:val="Compact"/>
            </w:pPr>
            <w:r>
              <w:t xml:space="preserve">limestone: marly</w:t>
            </w:r>
          </w:p>
        </w:tc>
        <w:tc>
          <w:tcPr/>
          <w:p>
            <w:pPr>
              <w:pStyle w:val="Compact"/>
            </w:pPr>
            <w:r>
              <w:t xml:space="preserve">limestone: micritic</w:t>
            </w:r>
          </w:p>
        </w:tc>
        <w:tc>
          <w:tcPr/>
          <w:p>
            <w:pPr>
              <w:pStyle w:val="Compact"/>
            </w:pPr>
            <w:r>
              <w:t xml:space="preserve">marlstone</w:t>
            </w:r>
          </w:p>
        </w:tc>
        <w:tc>
          <w:tcPr/>
          <w:p>
            <w:pPr>
              <w:pStyle w:val="Compact"/>
            </w:pPr>
            <w:r>
              <w:t xml:space="preserve">Vellerat Formation</w:t>
            </w:r>
          </w:p>
        </w:tc>
        <w:tc>
          <w:tcPr/>
          <w:p>
            <w:pPr>
              <w:pStyle w:val="Compact"/>
            </w:pPr>
            <w:r>
              <w:t xml:space="preserve">Oxfordian</w:t>
            </w:r>
          </w:p>
        </w:tc>
        <w:tc>
          <w:tcPr/>
          <w:p>
            <w:pPr>
              <w:pStyle w:val="Compact"/>
            </w:pPr>
            <w:r>
              <w:t xml:space="preserve">Oxfordian</w:t>
            </w:r>
          </w:p>
        </w:tc>
      </w:tr>
      <w:tr>
        <w:tc>
          <w:tcPr/>
          <w:p>
            <w:pPr>
              <w:pStyle w:val="Compact"/>
            </w:pPr>
            <w:r>
              <w:t xml:space="preserve">15200005</w:t>
            </w:r>
          </w:p>
        </w:tc>
        <w:tc>
          <w:tcPr/>
          <w:p>
            <w:pPr>
              <w:pStyle w:val="Compact"/>
            </w:pPr>
            <w:r>
              <w:t xml:space="preserve">St-Ursanne-Fm.</w:t>
            </w:r>
          </w:p>
        </w:tc>
        <w:tc>
          <w:tcPr/>
          <w:p>
            <w:pPr>
              <w:pStyle w:val="Compact"/>
            </w:pPr>
            <w:r>
              <w:t xml:space="preserve">limestone: corals</w:t>
            </w:r>
          </w:p>
        </w:tc>
        <w:tc>
          <w:tcPr/>
          <w:p>
            <w:pPr>
              <w:pStyle w:val="Compact"/>
            </w:pPr>
            <w:r>
              <w:t xml:space="preserve">limestone: ooids</w:t>
            </w:r>
          </w:p>
        </w:tc>
        <w:tc>
          <w:tcPr/>
          <w:p>
            <w:pPr>
              <w:pStyle w:val="Compact"/>
            </w:pPr>
            <w:r>
              <w:t xml:space="preserve">limestone: arenitic: bioclasts</w:t>
            </w:r>
          </w:p>
        </w:tc>
        <w:tc>
          <w:tcPr/>
          <w:p>
            <w:pPr>
              <w:pStyle w:val="Compact"/>
            </w:pPr>
            <w:r>
              <w:t xml:space="preserve">St-Ursanne Formation</w:t>
            </w:r>
          </w:p>
        </w:tc>
        <w:tc>
          <w:tcPr/>
          <w:p>
            <w:pPr>
              <w:pStyle w:val="Compact"/>
            </w:pPr>
            <w:r>
              <w:t xml:space="preserve">Oxfordian</w:t>
            </w:r>
          </w:p>
        </w:tc>
        <w:tc>
          <w:tcPr/>
          <w:p>
            <w:pPr>
              <w:pStyle w:val="Compact"/>
            </w:pPr>
            <w:r>
              <w:t xml:space="preserve">Oxfordian</w:t>
            </w:r>
          </w:p>
        </w:tc>
      </w:tr>
      <w:tr>
        <w:tc>
          <w:tcPr/>
          <w:p>
            <w:pPr>
              <w:pStyle w:val="Compact"/>
            </w:pPr>
            <w:r>
              <w:t xml:space="preserve">15200006</w:t>
            </w:r>
          </w:p>
        </w:tc>
        <w:tc>
          <w:tcPr/>
          <w:p>
            <w:pPr>
              <w:pStyle w:val="Compact"/>
            </w:pPr>
            <w:r>
              <w:t xml:space="preserve">Bärschwil-Fm.</w:t>
            </w:r>
          </w:p>
        </w:tc>
        <w:tc>
          <w:tcPr/>
          <w:p>
            <w:pPr>
              <w:pStyle w:val="Compact"/>
            </w:pPr>
            <w:r>
              <w:t xml:space="preserve">claystone: marly</w:t>
            </w:r>
          </w:p>
        </w:tc>
        <w:tc>
          <w:tcPr/>
          <w:p>
            <w:pPr>
              <w:pStyle w:val="Compact"/>
            </w:pPr>
            <w:r>
              <w:t xml:space="preserve">marlstone</w:t>
            </w:r>
          </w:p>
        </w:tc>
        <w:tc>
          <w:tcPr/>
          <w:p>
            <w:pPr>
              <w:pStyle w:val="Compact"/>
            </w:pPr>
            <w:r>
              <w:t xml:space="preserve">limestone: chert</w:t>
            </w:r>
          </w:p>
        </w:tc>
        <w:tc>
          <w:tcPr/>
          <w:p>
            <w:pPr>
              <w:pStyle w:val="Compact"/>
            </w:pPr>
            <w:r>
              <w:t xml:space="preserve">Bärschwil Formation</w:t>
            </w:r>
          </w:p>
        </w:tc>
        <w:tc>
          <w:tcPr/>
          <w:p>
            <w:pPr>
              <w:pStyle w:val="Compact"/>
            </w:pPr>
            <w:r>
              <w:t xml:space="preserve">Oxfordian</w:t>
            </w:r>
          </w:p>
        </w:tc>
        <w:tc>
          <w:tcPr/>
          <w:p>
            <w:pPr>
              <w:pStyle w:val="Compact"/>
            </w:pPr>
            <w:r>
              <w:t xml:space="preserve">Oxfordian</w:t>
            </w:r>
          </w:p>
        </w:tc>
      </w:tr>
      <w:tr>
        <w:tc>
          <w:tcPr/>
          <w:p>
            <w:pPr>
              <w:pStyle w:val="Compact"/>
            </w:pPr>
            <w:r>
              <w:t xml:space="preserve">15200348</w:t>
            </w:r>
          </w:p>
        </w:tc>
        <w:tc>
          <w:tcPr/>
          <w:p>
            <w:pPr>
              <w:pStyle w:val="Compact"/>
            </w:pPr>
            <w:r>
              <w:t xml:space="preserve">UMM (Untere Meeresmolasse)</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Rupelian</w:t>
            </w:r>
          </w:p>
        </w:tc>
        <w:tc>
          <w:tcPr/>
          <w:p>
            <w:pPr>
              <w:pStyle w:val="Compact"/>
            </w:pPr>
            <w:r>
              <w:t xml:space="preserve">Rupelian</w:t>
            </w:r>
          </w:p>
        </w:tc>
      </w:tr>
      <w:tr>
        <w:tc>
          <w:tcPr/>
          <w:p>
            <w:pPr>
              <w:pStyle w:val="Compact"/>
            </w:pPr>
            <w:r>
              <w:t xml:space="preserve">15200349</w:t>
            </w:r>
          </w:p>
        </w:tc>
        <w:tc>
          <w:tcPr/>
          <w:p>
            <w:pPr>
              <w:pStyle w:val="Compact"/>
            </w:pPr>
            <w:r>
              <w:t xml:space="preserve">UMM-III</w:t>
            </w:r>
          </w:p>
        </w:tc>
        <w:tc>
          <w:tcPr/>
          <w:p>
            <w:pPr>
              <w:pStyle w:val="Compact"/>
            </w:pPr>
            <w:r>
              <w:t xml:space="preserve">sandstone: calcareous: mica</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Rupelian</w:t>
            </w:r>
          </w:p>
        </w:tc>
        <w:tc>
          <w:tcPr/>
          <w:p>
            <w:pPr>
              <w:pStyle w:val="Compact"/>
            </w:pPr>
            <w:r>
              <w:t xml:space="preserve">Rupelian</w:t>
            </w:r>
          </w:p>
        </w:tc>
      </w:tr>
      <w:tr>
        <w:tc>
          <w:tcPr/>
          <w:p>
            <w:pPr>
              <w:pStyle w:val="Compact"/>
            </w:pPr>
            <w:r>
              <w:t xml:space="preserve">15200350</w:t>
            </w:r>
          </w:p>
        </w:tc>
        <w:tc>
          <w:tcPr/>
          <w:p>
            <w:pPr>
              <w:pStyle w:val="Compact"/>
            </w:pPr>
            <w:r>
              <w:t xml:space="preserve">Horw-Sandstein</w:t>
            </w:r>
          </w:p>
        </w:tc>
        <w:tc>
          <w:tcPr/>
          <w:p>
            <w:pPr>
              <w:pStyle w:val="Compact"/>
            </w:pPr>
            <w:r>
              <w:t xml:space="preserve">sandstone: calcareous: mica</w:t>
            </w:r>
          </w:p>
        </w:tc>
        <w:tc>
          <w:tcPr/>
          <w:p>
            <w:pPr>
              <w:pStyle w:val="Compact"/>
            </w:pPr>
            <w:r>
              <w:t xml:space="preserve">marlstone</w:t>
            </w:r>
          </w:p>
        </w:tc>
        <w:tc>
          <w:tcPr/>
          <w:p>
            <w:pPr>
              <w:pStyle w:val="Compact"/>
            </w:pPr>
            <w:r>
              <w:t xml:space="preserve">–</w:t>
            </w:r>
          </w:p>
        </w:tc>
        <w:tc>
          <w:tcPr/>
          <w:p>
            <w:pPr>
              <w:pStyle w:val="Compact"/>
            </w:pPr>
            <w:r>
              <w:t xml:space="preserve">Horw Sandstone</w:t>
            </w:r>
          </w:p>
        </w:tc>
        <w:tc>
          <w:tcPr/>
          <w:p>
            <w:pPr>
              <w:pStyle w:val="Compact"/>
            </w:pPr>
            <w:r>
              <w:t xml:space="preserve">Rupelian</w:t>
            </w:r>
          </w:p>
        </w:tc>
        <w:tc>
          <w:tcPr/>
          <w:p>
            <w:pPr>
              <w:pStyle w:val="Compact"/>
            </w:pPr>
            <w:r>
              <w:t xml:space="preserve">Rupelian</w:t>
            </w:r>
          </w:p>
        </w:tc>
      </w:tr>
      <w:tr>
        <w:tc>
          <w:tcPr/>
          <w:p>
            <w:pPr>
              <w:pStyle w:val="Compact"/>
            </w:pPr>
            <w:r>
              <w:t xml:space="preserve">15200351</w:t>
            </w:r>
          </w:p>
        </w:tc>
        <w:tc>
          <w:tcPr/>
          <w:p>
            <w:pPr>
              <w:pStyle w:val="Compact"/>
            </w:pPr>
            <w:r>
              <w:t xml:space="preserve">UMM-II</w:t>
            </w:r>
          </w:p>
        </w:tc>
        <w:tc>
          <w:tcPr/>
          <w:p>
            <w:pPr>
              <w:pStyle w:val="Compact"/>
            </w:pPr>
            <w:r>
              <w:t xml:space="preserve">marlstone</w:t>
            </w:r>
          </w:p>
        </w:tc>
        <w:tc>
          <w:tcPr/>
          <w:p>
            <w:pPr>
              <w:pStyle w:val="Compact"/>
            </w:pPr>
            <w:r>
              <w:t xml:space="preserve">sandstone: calcareous: mica</w:t>
            </w:r>
          </w:p>
        </w:tc>
        <w:tc>
          <w:tcPr/>
          <w:p>
            <w:pPr>
              <w:pStyle w:val="Compact"/>
            </w:pPr>
            <w:r>
              <w:t xml:space="preserve">–</w:t>
            </w:r>
          </w:p>
        </w:tc>
        <w:tc>
          <w:tcPr/>
          <w:p>
            <w:pPr>
              <w:pStyle w:val="Compact"/>
            </w:pPr>
            <w:r>
              <w:t xml:space="preserve">–</w:t>
            </w:r>
          </w:p>
        </w:tc>
        <w:tc>
          <w:tcPr/>
          <w:p>
            <w:pPr>
              <w:pStyle w:val="Compact"/>
            </w:pPr>
            <w:r>
              <w:t xml:space="preserve">Rupelian</w:t>
            </w:r>
          </w:p>
        </w:tc>
        <w:tc>
          <w:tcPr/>
          <w:p>
            <w:pPr>
              <w:pStyle w:val="Compact"/>
            </w:pPr>
            <w:r>
              <w:t xml:space="preserve">Rupelian</w:t>
            </w:r>
          </w:p>
        </w:tc>
      </w:tr>
      <w:tr>
        <w:tc>
          <w:tcPr/>
          <w:p>
            <w:pPr>
              <w:pStyle w:val="Compact"/>
            </w:pPr>
            <w:r>
              <w:t xml:space="preserve">15200352</w:t>
            </w:r>
          </w:p>
        </w:tc>
        <w:tc>
          <w:tcPr/>
          <w:p>
            <w:pPr>
              <w:pStyle w:val="Compact"/>
            </w:pPr>
            <w:r>
              <w:t xml:space="preserve">Grisigen-Mergel</w:t>
            </w:r>
          </w:p>
        </w:tc>
        <w:tc>
          <w:tcPr/>
          <w:p>
            <w:pPr>
              <w:pStyle w:val="Compact"/>
            </w:pPr>
            <w:r>
              <w:t xml:space="preserve">marlstone</w:t>
            </w:r>
          </w:p>
        </w:tc>
        <w:tc>
          <w:tcPr/>
          <w:p>
            <w:pPr>
              <w:pStyle w:val="Compact"/>
            </w:pPr>
            <w:r>
              <w:t xml:space="preserve">sandstone: calcareous: mica</w:t>
            </w:r>
          </w:p>
        </w:tc>
        <w:tc>
          <w:tcPr/>
          <w:p>
            <w:pPr>
              <w:pStyle w:val="Compact"/>
            </w:pPr>
            <w:r>
              <w:t xml:space="preserve">–</w:t>
            </w:r>
          </w:p>
        </w:tc>
        <w:tc>
          <w:tcPr/>
          <w:p>
            <w:pPr>
              <w:pStyle w:val="Compact"/>
            </w:pPr>
            <w:r>
              <w:t xml:space="preserve">Grisigen Marlstone</w:t>
            </w:r>
          </w:p>
        </w:tc>
        <w:tc>
          <w:tcPr/>
          <w:p>
            <w:pPr>
              <w:pStyle w:val="Compact"/>
            </w:pPr>
            <w:r>
              <w:t xml:space="preserve">Rupelian</w:t>
            </w:r>
          </w:p>
        </w:tc>
        <w:tc>
          <w:tcPr/>
          <w:p>
            <w:pPr>
              <w:pStyle w:val="Compact"/>
            </w:pPr>
            <w:r>
              <w:t xml:space="preserve">Rupelian</w:t>
            </w:r>
          </w:p>
        </w:tc>
      </w:tr>
      <w:tr>
        <w:tc>
          <w:tcPr/>
          <w:p>
            <w:pPr>
              <w:pStyle w:val="Compact"/>
            </w:pPr>
            <w:r>
              <w:t xml:space="preserve">15200353</w:t>
            </w:r>
          </w:p>
        </w:tc>
        <w:tc>
          <w:tcPr/>
          <w:p>
            <w:pPr>
              <w:pStyle w:val="Compact"/>
            </w:pPr>
            <w:r>
              <w:t xml:space="preserve">UMM-I</w:t>
            </w:r>
          </w:p>
        </w:tc>
        <w:tc>
          <w:tcPr/>
          <w:p>
            <w:pPr>
              <w:pStyle w:val="Compact"/>
            </w:pPr>
            <w:r>
              <w:t xml:space="preserve">marlstone: clayey</w:t>
            </w:r>
          </w:p>
        </w:tc>
        <w:tc>
          <w:tcPr/>
          <w:p>
            <w:pPr>
              <w:pStyle w:val="Compact"/>
            </w:pPr>
            <w:r>
              <w:t xml:space="preserve">siltstone</w:t>
            </w:r>
          </w:p>
        </w:tc>
        <w:tc>
          <w:tcPr/>
          <w:p>
            <w:pPr>
              <w:pStyle w:val="Compact"/>
            </w:pPr>
            <w:r>
              <w:t xml:space="preserve">sandstone: clayey: lithoclasts</w:t>
            </w:r>
          </w:p>
        </w:tc>
        <w:tc>
          <w:tcPr/>
          <w:p>
            <w:pPr>
              <w:pStyle w:val="Compact"/>
            </w:pPr>
            <w:r>
              <w:t xml:space="preserve">–</w:t>
            </w:r>
          </w:p>
        </w:tc>
        <w:tc>
          <w:tcPr/>
          <w:p>
            <w:pPr>
              <w:pStyle w:val="Compact"/>
            </w:pPr>
            <w:r>
              <w:t xml:space="preserve">Rupelian</w:t>
            </w:r>
          </w:p>
        </w:tc>
        <w:tc>
          <w:tcPr/>
          <w:p>
            <w:pPr>
              <w:pStyle w:val="Compact"/>
            </w:pPr>
            <w:r>
              <w:t xml:space="preserve">Rupelian</w:t>
            </w:r>
          </w:p>
        </w:tc>
      </w:tr>
      <w:tr>
        <w:tc>
          <w:tcPr/>
          <w:p>
            <w:pPr>
              <w:pStyle w:val="Compact"/>
            </w:pPr>
            <w:r>
              <w:t xml:space="preserve">15200354</w:t>
            </w:r>
          </w:p>
        </w:tc>
        <w:tc>
          <w:tcPr/>
          <w:p>
            <w:pPr>
              <w:pStyle w:val="Compact"/>
            </w:pPr>
            <w:r>
              <w:t xml:space="preserve">Cucloz-Fm.</w:t>
            </w:r>
          </w:p>
        </w:tc>
        <w:tc>
          <w:tcPr/>
          <w:p>
            <w:pPr>
              <w:pStyle w:val="Compact"/>
            </w:pPr>
            <w:r>
              <w:t xml:space="preserve">sandstone: mica</w:t>
            </w:r>
          </w:p>
        </w:tc>
        <w:tc>
          <w:tcPr/>
          <w:p>
            <w:pPr>
              <w:pStyle w:val="Compact"/>
            </w:pPr>
            <w:r>
              <w:t xml:space="preserve">marlstone</w:t>
            </w:r>
          </w:p>
        </w:tc>
        <w:tc>
          <w:tcPr/>
          <w:p>
            <w:pPr>
              <w:pStyle w:val="Compact"/>
            </w:pPr>
            <w:r>
              <w:t xml:space="preserve">siltstone</w:t>
            </w:r>
          </w:p>
        </w:tc>
        <w:tc>
          <w:tcPr/>
          <w:p>
            <w:pPr>
              <w:pStyle w:val="Compact"/>
            </w:pPr>
            <w:r>
              <w:t xml:space="preserve">Cucloz Formation</w:t>
            </w:r>
          </w:p>
        </w:tc>
        <w:tc>
          <w:tcPr/>
          <w:p>
            <w:pPr>
              <w:pStyle w:val="Compact"/>
            </w:pPr>
            <w:r>
              <w:t xml:space="preserve">Rupelian</w:t>
            </w:r>
          </w:p>
        </w:tc>
        <w:tc>
          <w:tcPr/>
          <w:p>
            <w:pPr>
              <w:pStyle w:val="Compact"/>
            </w:pPr>
            <w:r>
              <w:t xml:space="preserve">Rupelian</w:t>
            </w:r>
          </w:p>
        </w:tc>
      </w:tr>
      <w:tr>
        <w:tc>
          <w:tcPr/>
          <w:p>
            <w:pPr>
              <w:pStyle w:val="Compact"/>
            </w:pPr>
            <w:r>
              <w:t xml:space="preserve">15200355</w:t>
            </w:r>
          </w:p>
        </w:tc>
        <w:tc>
          <w:tcPr/>
          <w:p>
            <w:pPr>
              <w:pStyle w:val="Compact"/>
            </w:pPr>
            <w:r>
              <w:t xml:space="preserve">Cucloz-Fm.: Cucloz-Sandstein</w:t>
            </w:r>
          </w:p>
        </w:tc>
        <w:tc>
          <w:tcPr/>
          <w:p>
            <w:pPr>
              <w:pStyle w:val="Compact"/>
            </w:pPr>
            <w:r>
              <w:t xml:space="preserve">sandstone: mica</w:t>
            </w:r>
          </w:p>
        </w:tc>
        <w:tc>
          <w:tcPr/>
          <w:p>
            <w:pPr>
              <w:pStyle w:val="Compact"/>
            </w:pPr>
            <w:r>
              <w:t xml:space="preserve">breccia: polymictic</w:t>
            </w:r>
          </w:p>
        </w:tc>
        <w:tc>
          <w:tcPr/>
          <w:p>
            <w:pPr>
              <w:pStyle w:val="Compact"/>
            </w:pPr>
            <w:r>
              <w:t xml:space="preserve">–</w:t>
            </w:r>
          </w:p>
        </w:tc>
        <w:tc>
          <w:tcPr/>
          <w:p>
            <w:pPr>
              <w:pStyle w:val="Compact"/>
            </w:pPr>
            <w:r>
              <w:t xml:space="preserve">Cucloz Sandstone</w:t>
            </w:r>
          </w:p>
        </w:tc>
        <w:tc>
          <w:tcPr/>
          <w:p>
            <w:pPr>
              <w:pStyle w:val="Compact"/>
            </w:pPr>
            <w:r>
              <w:t xml:space="preserve">Rupelian</w:t>
            </w:r>
          </w:p>
        </w:tc>
        <w:tc>
          <w:tcPr/>
          <w:p>
            <w:pPr>
              <w:pStyle w:val="Compact"/>
            </w:pPr>
            <w:r>
              <w:t xml:space="preserve">Rupelian</w:t>
            </w:r>
          </w:p>
        </w:tc>
      </w:tr>
      <w:tr>
        <w:tc>
          <w:tcPr/>
          <w:p>
            <w:pPr>
              <w:pStyle w:val="Compact"/>
            </w:pPr>
            <w:r>
              <w:t xml:space="preserve">15200356</w:t>
            </w:r>
          </w:p>
        </w:tc>
        <w:tc>
          <w:tcPr/>
          <w:p>
            <w:pPr>
              <w:pStyle w:val="Compact"/>
            </w:pPr>
            <w:r>
              <w:t xml:space="preserve">Cucloz-Fm.: Marnes gris-souris</w:t>
            </w:r>
          </w:p>
        </w:tc>
        <w:tc>
          <w:tcPr/>
          <w:p>
            <w:pPr>
              <w:pStyle w:val="Compact"/>
            </w:pPr>
            <w:r>
              <w:t xml:space="preserve">marlstone</w:t>
            </w:r>
          </w:p>
        </w:tc>
        <w:tc>
          <w:tcPr/>
          <w:p>
            <w:pPr>
              <w:pStyle w:val="Compact"/>
            </w:pPr>
            <w:r>
              <w:t xml:space="preserve">siltstone</w:t>
            </w:r>
          </w:p>
        </w:tc>
        <w:tc>
          <w:tcPr/>
          <w:p>
            <w:pPr>
              <w:pStyle w:val="Compact"/>
            </w:pPr>
            <w:r>
              <w:t xml:space="preserve">–</w:t>
            </w:r>
          </w:p>
        </w:tc>
        <w:tc>
          <w:tcPr/>
          <w:p>
            <w:pPr>
              <w:pStyle w:val="Compact"/>
            </w:pPr>
            <w:r>
              <w:t xml:space="preserve">«Marnes gris souris» (Cucloz Fm.)</w:t>
            </w:r>
          </w:p>
        </w:tc>
        <w:tc>
          <w:tcPr/>
          <w:p>
            <w:pPr>
              <w:pStyle w:val="Compact"/>
            </w:pPr>
            <w:r>
              <w:t xml:space="preserve">Rupelian</w:t>
            </w:r>
          </w:p>
        </w:tc>
        <w:tc>
          <w:tcPr/>
          <w:p>
            <w:pPr>
              <w:pStyle w:val="Compact"/>
            </w:pPr>
            <w:r>
              <w:t xml:space="preserve">Rupelian</w:t>
            </w:r>
          </w:p>
        </w:tc>
      </w:tr>
      <w:tr>
        <w:tc>
          <w:tcPr/>
          <w:p>
            <w:pPr>
              <w:pStyle w:val="Compact"/>
            </w:pPr>
            <w:r>
              <w:t xml:space="preserve">15200357</w:t>
            </w:r>
          </w:p>
        </w:tc>
        <w:tc>
          <w:tcPr/>
          <w:p>
            <w:pPr>
              <w:pStyle w:val="Compact"/>
            </w:pPr>
            <w:r>
              <w:t xml:space="preserve">Cucloz-Fm.: Schistes marno-micacés</w:t>
            </w:r>
          </w:p>
        </w:tc>
        <w:tc>
          <w:tcPr/>
          <w:p>
            <w:pPr>
              <w:pStyle w:val="Compact"/>
            </w:pPr>
            <w:r>
              <w:t xml:space="preserve">marlstone: silty: mica</w:t>
            </w:r>
          </w:p>
        </w:tc>
        <w:tc>
          <w:tcPr/>
          <w:p>
            <w:pPr>
              <w:pStyle w:val="Compact"/>
            </w:pPr>
            <w:r>
              <w:t xml:space="preserve">sandstone</w:t>
            </w:r>
          </w:p>
        </w:tc>
        <w:tc>
          <w:tcPr/>
          <w:p>
            <w:pPr>
              <w:pStyle w:val="Compact"/>
            </w:pPr>
            <w:r>
              <w:t xml:space="preserve">–</w:t>
            </w:r>
          </w:p>
        </w:tc>
        <w:tc>
          <w:tcPr/>
          <w:p>
            <w:pPr>
              <w:pStyle w:val="Compact"/>
            </w:pPr>
            <w:r>
              <w:t xml:space="preserve">«Schistes marno micacés» (Cucloz Fm.)</w:t>
            </w:r>
          </w:p>
        </w:tc>
        <w:tc>
          <w:tcPr/>
          <w:p>
            <w:pPr>
              <w:pStyle w:val="Compact"/>
            </w:pPr>
            <w:r>
              <w:t xml:space="preserve">Rupelian</w:t>
            </w:r>
          </w:p>
        </w:tc>
        <w:tc>
          <w:tcPr/>
          <w:p>
            <w:pPr>
              <w:pStyle w:val="Compact"/>
            </w:pPr>
            <w:r>
              <w:t xml:space="preserve">Rupelian</w:t>
            </w:r>
          </w:p>
        </w:tc>
      </w:tr>
      <w:tr>
        <w:tc>
          <w:tcPr/>
          <w:p>
            <w:pPr>
              <w:pStyle w:val="Compact"/>
            </w:pPr>
            <w:r>
              <w:t xml:space="preserve">15200358</w:t>
            </w:r>
          </w:p>
        </w:tc>
        <w:tc>
          <w:tcPr/>
          <w:p>
            <w:pPr>
              <w:pStyle w:val="Compact"/>
            </w:pPr>
            <w:r>
              <w:t xml:space="preserve">Hilfern-Fm.</w:t>
            </w:r>
          </w:p>
        </w:tc>
        <w:tc>
          <w:tcPr/>
          <w:p>
            <w:pPr>
              <w:pStyle w:val="Compact"/>
            </w:pPr>
            <w:r>
              <w:t xml:space="preserve">marlstone: clayey</w:t>
            </w:r>
          </w:p>
        </w:tc>
        <w:tc>
          <w:tcPr/>
          <w:p>
            <w:pPr>
              <w:pStyle w:val="Compact"/>
            </w:pPr>
            <w:r>
              <w:t xml:space="preserve">siltstone</w:t>
            </w:r>
          </w:p>
        </w:tc>
        <w:tc>
          <w:tcPr/>
          <w:p>
            <w:pPr>
              <w:pStyle w:val="Compact"/>
            </w:pPr>
            <w:r>
              <w:t xml:space="preserve">sandstone</w:t>
            </w:r>
          </w:p>
        </w:tc>
        <w:tc>
          <w:tcPr/>
          <w:p>
            <w:pPr>
              <w:pStyle w:val="Compact"/>
            </w:pPr>
            <w:r>
              <w:t xml:space="preserve">Hilfern Formation</w:t>
            </w:r>
          </w:p>
        </w:tc>
        <w:tc>
          <w:tcPr/>
          <w:p>
            <w:pPr>
              <w:pStyle w:val="Compact"/>
            </w:pPr>
            <w:r>
              <w:t xml:space="preserve">Rupelian</w:t>
            </w:r>
          </w:p>
        </w:tc>
        <w:tc>
          <w:tcPr/>
          <w:p>
            <w:pPr>
              <w:pStyle w:val="Compact"/>
            </w:pPr>
            <w:r>
              <w:t xml:space="preserve">Rupelian</w:t>
            </w:r>
          </w:p>
        </w:tc>
      </w:tr>
      <w:tr>
        <w:tc>
          <w:tcPr/>
          <w:p>
            <w:pPr>
              <w:pStyle w:val="Compact"/>
            </w:pPr>
            <w:r>
              <w:t xml:space="preserve">15200359</w:t>
            </w:r>
          </w:p>
        </w:tc>
        <w:tc>
          <w:tcPr/>
          <w:p>
            <w:pPr>
              <w:pStyle w:val="Compact"/>
            </w:pPr>
            <w:r>
              <w:t xml:space="preserve">Rietbad-Fm.</w:t>
            </w:r>
          </w:p>
        </w:tc>
        <w:tc>
          <w:tcPr/>
          <w:p>
            <w:pPr>
              <w:pStyle w:val="Compact"/>
            </w:pPr>
            <w:r>
              <w:t xml:space="preserve">sandstone</w:t>
            </w:r>
          </w:p>
        </w:tc>
        <w:tc>
          <w:tcPr/>
          <w:p>
            <w:pPr>
              <w:pStyle w:val="Compact"/>
            </w:pPr>
            <w:r>
              <w:t xml:space="preserve">marlstone</w:t>
            </w:r>
          </w:p>
        </w:tc>
        <w:tc>
          <w:tcPr/>
          <w:p>
            <w:pPr>
              <w:pStyle w:val="Compact"/>
            </w:pPr>
            <w:r>
              <w:t xml:space="preserve">conglomerate</w:t>
            </w:r>
          </w:p>
        </w:tc>
        <w:tc>
          <w:tcPr/>
          <w:p>
            <w:pPr>
              <w:pStyle w:val="Compact"/>
            </w:pPr>
            <w:r>
              <w:t xml:space="preserve">Rietbad Formation</w:t>
            </w:r>
          </w:p>
        </w:tc>
        <w:tc>
          <w:tcPr/>
          <w:p>
            <w:pPr>
              <w:pStyle w:val="Compact"/>
            </w:pPr>
            <w:r>
              <w:t xml:space="preserve">Rupelian</w:t>
            </w:r>
          </w:p>
        </w:tc>
        <w:tc>
          <w:tcPr/>
          <w:p>
            <w:pPr>
              <w:pStyle w:val="Compact"/>
            </w:pPr>
            <w:r>
              <w:t xml:space="preserve">Rupelian</w:t>
            </w:r>
          </w:p>
        </w:tc>
      </w:tr>
      <w:tr>
        <w:tc>
          <w:tcPr/>
          <w:p>
            <w:pPr>
              <w:pStyle w:val="Compact"/>
            </w:pPr>
            <w:r>
              <w:t xml:space="preserve">15200360</w:t>
            </w:r>
          </w:p>
        </w:tc>
        <w:tc>
          <w:tcPr/>
          <w:p>
            <w:pPr>
              <w:pStyle w:val="Compact"/>
            </w:pPr>
            <w:r>
              <w:t xml:space="preserve">Jordisboden-Mergel</w:t>
            </w:r>
          </w:p>
        </w:tc>
        <w:tc>
          <w:tcPr/>
          <w:p>
            <w:pPr>
              <w:pStyle w:val="Compact"/>
            </w:pPr>
            <w:r>
              <w:t xml:space="preserve">marlstone: mica</w:t>
            </w:r>
          </w:p>
        </w:tc>
        <w:tc>
          <w:tcPr/>
          <w:p>
            <w:pPr>
              <w:pStyle w:val="Compact"/>
            </w:pPr>
            <w:r>
              <w:t xml:space="preserve">sandstone</w:t>
            </w:r>
          </w:p>
        </w:tc>
        <w:tc>
          <w:tcPr/>
          <w:p>
            <w:pPr>
              <w:pStyle w:val="Compact"/>
            </w:pPr>
            <w:r>
              <w:t xml:space="preserve">–</w:t>
            </w:r>
          </w:p>
        </w:tc>
        <w:tc>
          <w:tcPr/>
          <w:p>
            <w:pPr>
              <w:pStyle w:val="Compact"/>
            </w:pPr>
            <w:r>
              <w:t xml:space="preserve">Jordisboden Marlstone</w:t>
            </w:r>
          </w:p>
        </w:tc>
        <w:tc>
          <w:tcPr/>
          <w:p>
            <w:pPr>
              <w:pStyle w:val="Compact"/>
            </w:pPr>
            <w:r>
              <w:t xml:space="preserve">Rupelian</w:t>
            </w:r>
          </w:p>
        </w:tc>
        <w:tc>
          <w:tcPr/>
          <w:p>
            <w:pPr>
              <w:pStyle w:val="Compact"/>
            </w:pPr>
            <w:r>
              <w:t xml:space="preserve">Rupelian</w:t>
            </w:r>
          </w:p>
        </w:tc>
      </w:tr>
      <w:tr>
        <w:tc>
          <w:tcPr/>
          <w:p>
            <w:pPr>
              <w:pStyle w:val="Compact"/>
            </w:pPr>
            <w:r>
              <w:t xml:space="preserve">15200361</w:t>
            </w:r>
          </w:p>
        </w:tc>
        <w:tc>
          <w:tcPr/>
          <w:p>
            <w:pPr>
              <w:pStyle w:val="Compact"/>
            </w:pPr>
            <w:r>
              <w:t xml:space="preserve">Goldegg-Sandstein</w:t>
            </w:r>
          </w:p>
        </w:tc>
        <w:tc>
          <w:tcPr/>
          <w:p>
            <w:pPr>
              <w:pStyle w:val="Compact"/>
            </w:pPr>
            <w:r>
              <w:t xml:space="preserve">sandstone: mica</w:t>
            </w:r>
          </w:p>
        </w:tc>
        <w:tc>
          <w:tcPr/>
          <w:p>
            <w:pPr>
              <w:pStyle w:val="Compact"/>
            </w:pPr>
            <w:r>
              <w:t xml:space="preserve">conglomerate: polymictic</w:t>
            </w:r>
          </w:p>
        </w:tc>
        <w:tc>
          <w:tcPr/>
          <w:p>
            <w:pPr>
              <w:pStyle w:val="Compact"/>
            </w:pPr>
            <w:r>
              <w:t xml:space="preserve">–</w:t>
            </w:r>
          </w:p>
        </w:tc>
        <w:tc>
          <w:tcPr/>
          <w:p>
            <w:pPr>
              <w:pStyle w:val="Compact"/>
            </w:pPr>
            <w:r>
              <w:t xml:space="preserve">Goldegg Sandstone</w:t>
            </w:r>
          </w:p>
        </w:tc>
        <w:tc>
          <w:tcPr/>
          <w:p>
            <w:pPr>
              <w:pStyle w:val="Compact"/>
            </w:pPr>
            <w:r>
              <w:t xml:space="preserve">Rupelian</w:t>
            </w:r>
          </w:p>
        </w:tc>
        <w:tc>
          <w:tcPr/>
          <w:p>
            <w:pPr>
              <w:pStyle w:val="Compact"/>
            </w:pPr>
            <w:r>
              <w:t xml:space="preserve">Rupelian</w:t>
            </w:r>
          </w:p>
        </w:tc>
      </w:tr>
      <w:tr>
        <w:tc>
          <w:tcPr/>
          <w:p>
            <w:pPr>
              <w:pStyle w:val="Compact"/>
            </w:pPr>
            <w:r>
              <w:t xml:space="preserve">15200362</w:t>
            </w:r>
          </w:p>
        </w:tc>
        <w:tc>
          <w:tcPr/>
          <w:p>
            <w:pPr>
              <w:pStyle w:val="Compact"/>
            </w:pPr>
            <w:r>
              <w:t xml:space="preserve">UMM-J</w:t>
            </w:r>
          </w:p>
        </w:tc>
        <w:tc>
          <w:tcPr/>
          <w:p>
            <w:pPr>
              <w:pStyle w:val="Compact"/>
            </w:pPr>
            <w:r>
              <w:t xml:space="preserve">sandstone: calcareous</w:t>
            </w:r>
          </w:p>
        </w:tc>
        <w:tc>
          <w:tcPr/>
          <w:p>
            <w:pPr>
              <w:pStyle w:val="Compact"/>
            </w:pPr>
            <w:r>
              <w:t xml:space="preserve">marlstone</w:t>
            </w:r>
          </w:p>
        </w:tc>
        <w:tc>
          <w:tcPr/>
          <w:p>
            <w:pPr>
              <w:pStyle w:val="Compact"/>
            </w:pPr>
            <w:r>
              <w:t xml:space="preserve">claystone</w:t>
            </w:r>
          </w:p>
        </w:tc>
        <w:tc>
          <w:tcPr/>
          <w:p>
            <w:pPr>
              <w:pStyle w:val="Compact"/>
            </w:pPr>
            <w:r>
              <w:t xml:space="preserve">–</w:t>
            </w:r>
          </w:p>
        </w:tc>
        <w:tc>
          <w:tcPr/>
          <w:p>
            <w:pPr>
              <w:pStyle w:val="Compact"/>
            </w:pPr>
            <w:r>
              <w:t xml:space="preserve">Rupelian</w:t>
            </w:r>
          </w:p>
        </w:tc>
        <w:tc>
          <w:tcPr/>
          <w:p>
            <w:pPr>
              <w:pStyle w:val="Compact"/>
            </w:pPr>
            <w:r>
              <w:t xml:space="preserve">Chattian</w:t>
            </w:r>
          </w:p>
        </w:tc>
      </w:tr>
      <w:tr>
        <w:tc>
          <w:tcPr/>
          <w:p>
            <w:pPr>
              <w:pStyle w:val="Compact"/>
            </w:pPr>
            <w:r>
              <w:t xml:space="preserve">15200363</w:t>
            </w:r>
          </w:p>
        </w:tc>
        <w:tc>
          <w:tcPr/>
          <w:p>
            <w:pPr>
              <w:pStyle w:val="Compact"/>
            </w:pPr>
            <w:r>
              <w:t xml:space="preserve">UMM-J: Septarienton</w:t>
            </w:r>
          </w:p>
        </w:tc>
        <w:tc>
          <w:tcPr/>
          <w:p>
            <w:pPr>
              <w:pStyle w:val="Compact"/>
            </w:pPr>
            <w:r>
              <w:t xml:space="preserve">claystone: marly: mica</w:t>
            </w:r>
          </w:p>
        </w:tc>
        <w:tc>
          <w:tcPr/>
          <w:p>
            <w:pPr>
              <w:pStyle w:val="Compact"/>
            </w:pPr>
            <w:r>
              <w:t xml:space="preserve">sandstone</w:t>
            </w:r>
          </w:p>
        </w:tc>
        <w:tc>
          <w:tcPr/>
          <w:p>
            <w:pPr>
              <w:pStyle w:val="Compact"/>
            </w:pPr>
            <w:r>
              <w:t xml:space="preserve">–</w:t>
            </w:r>
          </w:p>
        </w:tc>
        <w:tc>
          <w:tcPr/>
          <w:p>
            <w:pPr>
              <w:pStyle w:val="Compact"/>
            </w:pPr>
            <w:r>
              <w:t xml:space="preserve">«Septarienton» (UMM-J)</w:t>
            </w:r>
          </w:p>
        </w:tc>
        <w:tc>
          <w:tcPr/>
          <w:p>
            <w:pPr>
              <w:pStyle w:val="Compact"/>
            </w:pPr>
            <w:r>
              <w:t xml:space="preserve">Rupelian</w:t>
            </w:r>
          </w:p>
        </w:tc>
        <w:tc>
          <w:tcPr/>
          <w:p>
            <w:pPr>
              <w:pStyle w:val="Compact"/>
            </w:pPr>
            <w:r>
              <w:t xml:space="preserve">Chattian</w:t>
            </w:r>
          </w:p>
        </w:tc>
      </w:tr>
      <w:tr>
        <w:tc>
          <w:tcPr/>
          <w:p>
            <w:pPr>
              <w:pStyle w:val="Compact"/>
            </w:pPr>
            <w:r>
              <w:t xml:space="preserve">15200364</w:t>
            </w:r>
          </w:p>
        </w:tc>
        <w:tc>
          <w:tcPr/>
          <w:p>
            <w:pPr>
              <w:pStyle w:val="Compact"/>
            </w:pPr>
            <w:r>
              <w:t xml:space="preserve">UMM-J: Fischschiefer</w:t>
            </w:r>
          </w:p>
        </w:tc>
        <w:tc>
          <w:tcPr/>
          <w:p>
            <w:pPr>
              <w:pStyle w:val="Compact"/>
            </w:pPr>
            <w:r>
              <w:t xml:space="preserve">claystone: silty</w:t>
            </w:r>
          </w:p>
        </w:tc>
        <w:tc>
          <w:tcPr/>
          <w:p>
            <w:pPr>
              <w:pStyle w:val="Compact"/>
            </w:pPr>
            <w:r>
              <w:t xml:space="preserve">claystone: marly</w:t>
            </w:r>
          </w:p>
        </w:tc>
        <w:tc>
          <w:tcPr/>
          <w:p>
            <w:pPr>
              <w:pStyle w:val="Compact"/>
            </w:pPr>
            <w:r>
              <w:t xml:space="preserve">–</w:t>
            </w:r>
          </w:p>
        </w:tc>
        <w:tc>
          <w:tcPr/>
          <w:p>
            <w:pPr>
              <w:pStyle w:val="Compact"/>
            </w:pPr>
            <w:r>
              <w:t xml:space="preserve">«Fischschiefer» (UMM-J)</w:t>
            </w:r>
          </w:p>
        </w:tc>
        <w:tc>
          <w:tcPr/>
          <w:p>
            <w:pPr>
              <w:pStyle w:val="Compact"/>
            </w:pPr>
            <w:r>
              <w:t xml:space="preserve">Rupelian</w:t>
            </w:r>
          </w:p>
        </w:tc>
        <w:tc>
          <w:tcPr/>
          <w:p>
            <w:pPr>
              <w:pStyle w:val="Compact"/>
            </w:pPr>
            <w:r>
              <w:t xml:space="preserve">Rupelian</w:t>
            </w:r>
          </w:p>
        </w:tc>
      </w:tr>
      <w:tr>
        <w:tc>
          <w:tcPr/>
          <w:p>
            <w:pPr>
              <w:pStyle w:val="Compact"/>
            </w:pPr>
            <w:r>
              <w:t xml:space="preserve">15200365</w:t>
            </w:r>
          </w:p>
        </w:tc>
        <w:tc>
          <w:tcPr/>
          <w:p>
            <w:pPr>
              <w:pStyle w:val="Compact"/>
            </w:pPr>
            <w:r>
              <w:t xml:space="preserve">UMM-J: Foraminiferenmergel</w:t>
            </w:r>
          </w:p>
        </w:tc>
        <w:tc>
          <w:tcPr/>
          <w:p>
            <w:pPr>
              <w:pStyle w:val="Compact"/>
            </w:pPr>
            <w:r>
              <w:t xml:space="preserve">marlstone: sandy: mica</w:t>
            </w:r>
          </w:p>
        </w:tc>
        <w:tc>
          <w:tcPr/>
          <w:p>
            <w:pPr>
              <w:pStyle w:val="Compact"/>
            </w:pPr>
            <w:r>
              <w:t xml:space="preserve">–</w:t>
            </w:r>
          </w:p>
        </w:tc>
        <w:tc>
          <w:tcPr/>
          <w:p>
            <w:pPr>
              <w:pStyle w:val="Compact"/>
            </w:pPr>
            <w:r>
              <w:t xml:space="preserve">–</w:t>
            </w:r>
          </w:p>
        </w:tc>
        <w:tc>
          <w:tcPr/>
          <w:p>
            <w:pPr>
              <w:pStyle w:val="Compact"/>
            </w:pPr>
            <w:r>
              <w:t xml:space="preserve">«Foraminiferenmergel» (UMM-J)</w:t>
            </w:r>
          </w:p>
        </w:tc>
        <w:tc>
          <w:tcPr/>
          <w:p>
            <w:pPr>
              <w:pStyle w:val="Compact"/>
            </w:pPr>
            <w:r>
              <w:t xml:space="preserve">Rupelian</w:t>
            </w:r>
          </w:p>
        </w:tc>
        <w:tc>
          <w:tcPr/>
          <w:p>
            <w:pPr>
              <w:pStyle w:val="Compact"/>
            </w:pPr>
            <w:r>
              <w:t xml:space="preserve">Rupelian</w:t>
            </w:r>
          </w:p>
        </w:tc>
      </w:tr>
      <w:tr>
        <w:tc>
          <w:tcPr/>
          <w:p>
            <w:pPr>
              <w:pStyle w:val="Compact"/>
            </w:pPr>
            <w:r>
              <w:t xml:space="preserve">15200366</w:t>
            </w:r>
          </w:p>
        </w:tc>
        <w:tc>
          <w:tcPr/>
          <w:p>
            <w:pPr>
              <w:pStyle w:val="Compact"/>
            </w:pPr>
            <w:r>
              <w:t xml:space="preserve">UMM-J: Meeressand</w:t>
            </w:r>
          </w:p>
        </w:tc>
        <w:tc>
          <w:tcPr/>
          <w:p>
            <w:pPr>
              <w:pStyle w:val="Compact"/>
            </w:pPr>
            <w:r>
              <w:t xml:space="preserve">sandstone: calcareous: quartz</w:t>
            </w:r>
          </w:p>
        </w:tc>
        <w:tc>
          <w:tcPr/>
          <w:p>
            <w:pPr>
              <w:pStyle w:val="Compact"/>
            </w:pPr>
            <w:r>
              <w:t xml:space="preserve">conglomerate: calcareous</w:t>
            </w:r>
          </w:p>
        </w:tc>
        <w:tc>
          <w:tcPr/>
          <w:p>
            <w:pPr>
              <w:pStyle w:val="Compact"/>
            </w:pPr>
            <w:r>
              <w:t xml:space="preserve">–</w:t>
            </w:r>
          </w:p>
        </w:tc>
        <w:tc>
          <w:tcPr/>
          <w:p>
            <w:pPr>
              <w:pStyle w:val="Compact"/>
            </w:pPr>
            <w:r>
              <w:t xml:space="preserve">«Meeressand» (UMM-J)</w:t>
            </w:r>
          </w:p>
        </w:tc>
        <w:tc>
          <w:tcPr/>
          <w:p>
            <w:pPr>
              <w:pStyle w:val="Compact"/>
            </w:pPr>
            <w:r>
              <w:t xml:space="preserve">Rupelian</w:t>
            </w:r>
          </w:p>
        </w:tc>
        <w:tc>
          <w:tcPr/>
          <w:p>
            <w:pPr>
              <w:pStyle w:val="Compact"/>
            </w:pPr>
            <w:r>
              <w:t xml:space="preserve">Chattian</w:t>
            </w:r>
          </w:p>
        </w:tc>
      </w:tr>
      <w:tr>
        <w:tc>
          <w:tcPr/>
          <w:p>
            <w:pPr>
              <w:pStyle w:val="Compact"/>
            </w:pPr>
            <w:r>
              <w:t xml:space="preserve">15200368</w:t>
            </w:r>
          </w:p>
        </w:tc>
        <w:tc>
          <w:tcPr/>
          <w:p>
            <w:pPr>
              <w:pStyle w:val="Compact"/>
            </w:pPr>
            <w:r>
              <w:t xml:space="preserve">UMM-J: Cyathulabank</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«Cyathula Bed» (UMM-J)</w:t>
            </w:r>
          </w:p>
        </w:tc>
        <w:tc>
          <w:tcPr/>
          <w:p>
            <w:pPr>
              <w:pStyle w:val="Compact"/>
            </w:pPr>
            <w:r>
              <w:t xml:space="preserve">Priabonian</w:t>
            </w:r>
          </w:p>
        </w:tc>
        <w:tc>
          <w:tcPr/>
          <w:p>
            <w:pPr>
              <w:pStyle w:val="Compact"/>
            </w:pPr>
            <w:r>
              <w:t xml:space="preserve">Rupelian</w:t>
            </w:r>
          </w:p>
        </w:tc>
      </w:tr>
      <w:tr>
        <w:tc>
          <w:tcPr/>
          <w:p>
            <w:pPr>
              <w:pStyle w:val="Compact"/>
            </w:pPr>
            <w:r>
              <w:t xml:space="preserve">15200369</w:t>
            </w:r>
          </w:p>
        </w:tc>
        <w:tc>
          <w:tcPr/>
          <w:p>
            <w:pPr>
              <w:pStyle w:val="Compact"/>
            </w:pPr>
            <w:r>
              <w:t xml:space="preserve">UMM-J: Cyrenenmergel</w:t>
            </w:r>
          </w:p>
        </w:tc>
        <w:tc>
          <w:tcPr/>
          <w:p>
            <w:pPr>
              <w:pStyle w:val="Compact"/>
            </w:pPr>
            <w:r>
              <w:t xml:space="preserve">marlstone</w:t>
            </w:r>
          </w:p>
        </w:tc>
        <w:tc>
          <w:tcPr/>
          <w:p>
            <w:pPr>
              <w:pStyle w:val="Compact"/>
            </w:pPr>
            <w:r>
              <w:t xml:space="preserve">sandstone: mica</w:t>
            </w:r>
          </w:p>
        </w:tc>
        <w:tc>
          <w:tcPr/>
          <w:p>
            <w:pPr>
              <w:pStyle w:val="Compact"/>
            </w:pPr>
            <w:r>
              <w:t xml:space="preserve">–</w:t>
            </w:r>
          </w:p>
        </w:tc>
        <w:tc>
          <w:tcPr/>
          <w:p>
            <w:pPr>
              <w:pStyle w:val="Compact"/>
            </w:pPr>
            <w:r>
              <w:t xml:space="preserve">«Cyrenenmergel» (UMM-J)</w:t>
            </w:r>
          </w:p>
        </w:tc>
        <w:tc>
          <w:tcPr/>
          <w:p>
            <w:pPr>
              <w:pStyle w:val="Compact"/>
            </w:pPr>
            <w:r>
              <w:t xml:space="preserve">Chattian</w:t>
            </w:r>
          </w:p>
        </w:tc>
        <w:tc>
          <w:tcPr/>
          <w:p>
            <w:pPr>
              <w:pStyle w:val="Compact"/>
            </w:pPr>
            <w:r>
              <w:t xml:space="preserve">Chattian</w:t>
            </w:r>
          </w:p>
        </w:tc>
      </w:tr>
      <w:tr>
        <w:tc>
          <w:tcPr/>
          <w:p>
            <w:pPr>
              <w:pStyle w:val="Compact"/>
            </w:pPr>
            <w:r>
              <w:t xml:space="preserve">15200370</w:t>
            </w:r>
          </w:p>
        </w:tc>
        <w:tc>
          <w:tcPr/>
          <w:p>
            <w:pPr>
              <w:pStyle w:val="Compact"/>
            </w:pPr>
            <w:r>
              <w:t xml:space="preserve">Porrentruy-Konglomerat</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Porrentruy Conglomerate</w:t>
            </w:r>
          </w:p>
        </w:tc>
        <w:tc>
          <w:tcPr/>
          <w:p>
            <w:pPr>
              <w:pStyle w:val="Compact"/>
            </w:pPr>
            <w:r>
              <w:t xml:space="preserve">Priabonian</w:t>
            </w:r>
          </w:p>
        </w:tc>
        <w:tc>
          <w:tcPr/>
          <w:p>
            <w:pPr>
              <w:pStyle w:val="Compact"/>
            </w:pPr>
            <w:r>
              <w:t xml:space="preserve">Rupelian</w:t>
            </w:r>
          </w:p>
        </w:tc>
      </w:tr>
      <w:tr>
        <w:tc>
          <w:tcPr/>
          <w:p>
            <w:pPr>
              <w:pStyle w:val="Compact"/>
            </w:pPr>
            <w:r>
              <w:t xml:space="preserve">15200371</w:t>
            </w:r>
          </w:p>
        </w:tc>
        <w:tc>
          <w:tcPr/>
          <w:p>
            <w:pPr>
              <w:pStyle w:val="Compact"/>
            </w:pPr>
            <w:r>
              <w:t xml:space="preserve">Rossemaison-Fm.: 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Rossemaison Formation</w:t>
            </w:r>
          </w:p>
        </w:tc>
        <w:tc>
          <w:tcPr/>
          <w:p>
            <w:pPr>
              <w:pStyle w:val="Compact"/>
            </w:pPr>
            <w:r>
              <w:t xml:space="preserve">Priabonian</w:t>
            </w:r>
          </w:p>
        </w:tc>
        <w:tc>
          <w:tcPr/>
          <w:p>
            <w:pPr>
              <w:pStyle w:val="Compact"/>
            </w:pPr>
            <w:r>
              <w:t xml:space="preserve">Rupelian</w:t>
            </w:r>
          </w:p>
        </w:tc>
      </w:tr>
      <w:tr>
        <w:tc>
          <w:tcPr/>
          <w:p>
            <w:pPr>
              <w:pStyle w:val="Compact"/>
            </w:pPr>
            <w:r>
              <w:t xml:space="preserve">15200373</w:t>
            </w:r>
          </w:p>
        </w:tc>
        <w:tc>
          <w:tcPr/>
          <w:p>
            <w:pPr>
              <w:pStyle w:val="Compact"/>
            </w:pPr>
            <w:r>
              <w:t xml:space="preserve">Ajoie-Gompholit</w:t>
            </w:r>
          </w:p>
        </w:tc>
        <w:tc>
          <w:tcPr/>
          <w:p>
            <w:pPr>
              <w:pStyle w:val="Compact"/>
            </w:pPr>
            <w:r>
              <w:t xml:space="preserve">breccia: calcareous</w:t>
            </w:r>
          </w:p>
        </w:tc>
        <w:tc>
          <w:tcPr/>
          <w:p>
            <w:pPr>
              <w:pStyle w:val="Compact"/>
            </w:pPr>
            <w:r>
              <w:t xml:space="preserve">–</w:t>
            </w:r>
          </w:p>
        </w:tc>
        <w:tc>
          <w:tcPr/>
          <w:p>
            <w:pPr>
              <w:pStyle w:val="Compact"/>
            </w:pPr>
            <w:r>
              <w:t xml:space="preserve">–</w:t>
            </w:r>
          </w:p>
        </w:tc>
        <w:tc>
          <w:tcPr/>
          <w:p>
            <w:pPr>
              <w:pStyle w:val="Compact"/>
            </w:pPr>
            <w:r>
              <w:t xml:space="preserve">Ajoie Gompholite</w:t>
            </w:r>
          </w:p>
        </w:tc>
        <w:tc>
          <w:tcPr/>
          <w:p>
            <w:pPr>
              <w:pStyle w:val="Compact"/>
            </w:pPr>
            <w:r>
              <w:t xml:space="preserve">Rupelian</w:t>
            </w:r>
          </w:p>
        </w:tc>
        <w:tc>
          <w:tcPr/>
          <w:p>
            <w:pPr>
              <w:pStyle w:val="Compact"/>
            </w:pPr>
            <w:r>
              <w:t xml:space="preserve">Rupelian</w:t>
            </w:r>
          </w:p>
        </w:tc>
      </w:tr>
      <w:tr>
        <w:tc>
          <w:tcPr/>
          <w:p>
            <w:pPr>
              <w:pStyle w:val="Compact"/>
            </w:pPr>
            <w:r>
              <w:t xml:space="preserve">15200378</w:t>
            </w:r>
          </w:p>
        </w:tc>
        <w:tc>
          <w:tcPr/>
          <w:p>
            <w:pPr>
              <w:pStyle w:val="Compact"/>
            </w:pPr>
            <w:r>
              <w:t xml:space="preserve">Tüllingen-Süsswasserkalk</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Tüllingen Freshwater Limestone</w:t>
            </w:r>
          </w:p>
        </w:tc>
        <w:tc>
          <w:tcPr/>
          <w:p>
            <w:pPr>
              <w:pStyle w:val="Compact"/>
            </w:pPr>
            <w:r>
              <w:t xml:space="preserve">Late Chattian</w:t>
            </w:r>
          </w:p>
        </w:tc>
        <w:tc>
          <w:tcPr/>
          <w:p>
            <w:pPr>
              <w:pStyle w:val="Compact"/>
            </w:pPr>
            <w:r>
              <w:t xml:space="preserve">Late Chattian</w:t>
            </w:r>
          </w:p>
        </w:tc>
      </w:tr>
      <w:tr>
        <w:tc>
          <w:tcPr/>
          <w:p>
            <w:pPr>
              <w:pStyle w:val="Compact"/>
            </w:pPr>
            <w:r>
              <w:t xml:space="preserve">15200380</w:t>
            </w:r>
          </w:p>
        </w:tc>
        <w:tc>
          <w:tcPr/>
          <w:p>
            <w:pPr>
              <w:pStyle w:val="Compact"/>
            </w:pPr>
            <w:r>
              <w:t xml:space="preserve">Hauptrogenstein: Oberer Teil</w:t>
            </w:r>
          </w:p>
        </w:tc>
        <w:tc>
          <w:tcPr/>
          <w:p>
            <w:pPr>
              <w:pStyle w:val="Compact"/>
            </w:pPr>
            <w:r>
              <w:t xml:space="preserve">limestone: ooids</w:t>
            </w:r>
          </w:p>
        </w:tc>
        <w:tc>
          <w:tcPr/>
          <w:p>
            <w:pPr>
              <w:pStyle w:val="Compact"/>
            </w:pPr>
            <w:r>
              <w:t xml:space="preserve">marlstone</w:t>
            </w:r>
          </w:p>
        </w:tc>
        <w:tc>
          <w:tcPr/>
          <w:p>
            <w:pPr>
              <w:pStyle w:val="Compact"/>
            </w:pPr>
            <w:r>
              <w:t xml:space="preserve">–</w:t>
            </w:r>
          </w:p>
        </w:tc>
        <w:tc>
          <w:tcPr/>
          <w:p>
            <w:pPr>
              <w:pStyle w:val="Compact"/>
            </w:pPr>
            <w:r>
              <w:t xml:space="preserve">Hauptrogenstein</w:t>
            </w:r>
          </w:p>
        </w:tc>
        <w:tc>
          <w:tcPr/>
          <w:p>
            <w:pPr>
              <w:pStyle w:val="Compact"/>
            </w:pPr>
            <w:r>
              <w:t xml:space="preserve">Bathonian</w:t>
            </w:r>
          </w:p>
        </w:tc>
        <w:tc>
          <w:tcPr/>
          <w:p>
            <w:pPr>
              <w:pStyle w:val="Compact"/>
            </w:pPr>
            <w:r>
              <w:t xml:space="preserve">Bathonian</w:t>
            </w:r>
          </w:p>
        </w:tc>
      </w:tr>
      <w:tr>
        <w:tc>
          <w:tcPr/>
          <w:p>
            <w:pPr>
              <w:pStyle w:val="Compact"/>
            </w:pPr>
            <w:r>
              <w:t xml:space="preserve">15200381</w:t>
            </w:r>
          </w:p>
        </w:tc>
        <w:tc>
          <w:tcPr/>
          <w:p>
            <w:pPr>
              <w:pStyle w:val="Compact"/>
            </w:pPr>
            <w:r>
              <w:t xml:space="preserve">Hauptrogenstein: Mittlerer Teil</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Hauptrogenstein</w:t>
            </w:r>
          </w:p>
        </w:tc>
        <w:tc>
          <w:tcPr/>
          <w:p>
            <w:pPr>
              <w:pStyle w:val="Compact"/>
            </w:pPr>
            <w:r>
              <w:t xml:space="preserve">Bajocian</w:t>
            </w:r>
          </w:p>
        </w:tc>
        <w:tc>
          <w:tcPr/>
          <w:p>
            <w:pPr>
              <w:pStyle w:val="Compact"/>
            </w:pPr>
            <w:r>
              <w:t xml:space="preserve">Bathonian</w:t>
            </w:r>
          </w:p>
        </w:tc>
      </w:tr>
      <w:tr>
        <w:tc>
          <w:tcPr/>
          <w:p>
            <w:pPr>
              <w:pStyle w:val="Compact"/>
            </w:pPr>
            <w:r>
              <w:t xml:space="preserve">15200382</w:t>
            </w:r>
          </w:p>
        </w:tc>
        <w:tc>
          <w:tcPr/>
          <w:p>
            <w:pPr>
              <w:pStyle w:val="Compact"/>
            </w:pPr>
            <w:r>
              <w:t xml:space="preserve">Hauptrogenstein: Unterer Teil</w:t>
            </w:r>
          </w:p>
        </w:tc>
        <w:tc>
          <w:tcPr/>
          <w:p>
            <w:pPr>
              <w:pStyle w:val="Compact"/>
            </w:pPr>
            <w:r>
              <w:t xml:space="preserve">limestone: ooids</w:t>
            </w:r>
          </w:p>
        </w:tc>
        <w:tc>
          <w:tcPr/>
          <w:p>
            <w:pPr>
              <w:pStyle w:val="Compact"/>
            </w:pPr>
            <w:r>
              <w:t xml:space="preserve">marlstone</w:t>
            </w:r>
          </w:p>
        </w:tc>
        <w:tc>
          <w:tcPr/>
          <w:p>
            <w:pPr>
              <w:pStyle w:val="Compact"/>
            </w:pPr>
            <w:r>
              <w:t xml:space="preserve">–</w:t>
            </w:r>
          </w:p>
        </w:tc>
        <w:tc>
          <w:tcPr/>
          <w:p>
            <w:pPr>
              <w:pStyle w:val="Compact"/>
            </w:pPr>
            <w:r>
              <w:t xml:space="preserve">Hauptrogenstein</w:t>
            </w:r>
          </w:p>
        </w:tc>
        <w:tc>
          <w:tcPr/>
          <w:p>
            <w:pPr>
              <w:pStyle w:val="Compact"/>
            </w:pPr>
            <w:r>
              <w:t xml:space="preserve">Bajocian</w:t>
            </w:r>
          </w:p>
        </w:tc>
        <w:tc>
          <w:tcPr/>
          <w:p>
            <w:pPr>
              <w:pStyle w:val="Compact"/>
            </w:pPr>
            <w:r>
              <w:t xml:space="preserve">Bajocian</w:t>
            </w:r>
          </w:p>
        </w:tc>
      </w:tr>
      <w:tr>
        <w:tc>
          <w:tcPr/>
          <w:p>
            <w:pPr>
              <w:pStyle w:val="Compact"/>
            </w:pPr>
            <w:r>
              <w:t xml:space="preserve">15200383</w:t>
            </w:r>
          </w:p>
        </w:tc>
        <w:tc>
          <w:tcPr/>
          <w:p>
            <w:pPr>
              <w:pStyle w:val="Compact"/>
            </w:pPr>
            <w:r>
              <w:t xml:space="preserve">Hauptrogenstein: Calcaire roux marneux</w:t>
            </w:r>
          </w:p>
        </w:tc>
        <w:tc>
          <w:tcPr/>
          <w:p>
            <w:pPr>
              <w:pStyle w:val="Compact"/>
            </w:pPr>
            <w:r>
              <w:t xml:space="preserve">limestone: marly: bioclasts</w:t>
            </w:r>
          </w:p>
        </w:tc>
        <w:tc>
          <w:tcPr/>
          <w:p>
            <w:pPr>
              <w:pStyle w:val="Compact"/>
            </w:pPr>
            <w:r>
              <w:t xml:space="preserve">–</w:t>
            </w:r>
          </w:p>
        </w:tc>
        <w:tc>
          <w:tcPr/>
          <w:p>
            <w:pPr>
              <w:pStyle w:val="Compact"/>
            </w:pPr>
            <w:r>
              <w:t xml:space="preserve">–</w:t>
            </w:r>
          </w:p>
        </w:tc>
        <w:tc>
          <w:tcPr/>
          <w:p>
            <w:pPr>
              <w:pStyle w:val="Compact"/>
            </w:pPr>
            <w:r>
              <w:t xml:space="preserve">«Calcaire roux marneux» (Hauptrogenstein)</w:t>
            </w:r>
          </w:p>
        </w:tc>
        <w:tc>
          <w:tcPr/>
          <w:p>
            <w:pPr>
              <w:pStyle w:val="Compact"/>
            </w:pPr>
            <w:r>
              <w:t xml:space="preserve">Bajocian</w:t>
            </w:r>
          </w:p>
        </w:tc>
        <w:tc>
          <w:tcPr/>
          <w:p>
            <w:pPr>
              <w:pStyle w:val="Compact"/>
            </w:pPr>
            <w:r>
              <w:t xml:space="preserve">Bajocian</w:t>
            </w:r>
          </w:p>
        </w:tc>
      </w:tr>
      <w:tr>
        <w:tc>
          <w:tcPr/>
          <w:p>
            <w:pPr>
              <w:pStyle w:val="Compact"/>
            </w:pPr>
            <w:r>
              <w:t xml:space="preserve">15200384</w:t>
            </w:r>
          </w:p>
        </w:tc>
        <w:tc>
          <w:tcPr/>
          <w:p>
            <w:pPr>
              <w:pStyle w:val="Compact"/>
            </w:pPr>
            <w:r>
              <w:t xml:space="preserve">Bois-de-Raube-Fm.: Ajoie-Mb.</w:t>
            </w:r>
          </w:p>
        </w:tc>
        <w:tc>
          <w:tcPr/>
          <w:p>
            <w:pPr>
              <w:pStyle w:val="Compact"/>
            </w:pPr>
            <w:r>
              <w:t xml:space="preserve">sandstone</w:t>
            </w:r>
          </w:p>
        </w:tc>
        <w:tc>
          <w:tcPr/>
          <w:p>
            <w:pPr>
              <w:pStyle w:val="Compact"/>
            </w:pPr>
            <w:r>
              <w:t xml:space="preserve">marlstone</w:t>
            </w:r>
          </w:p>
        </w:tc>
        <w:tc>
          <w:tcPr/>
          <w:p>
            <w:pPr>
              <w:pStyle w:val="Compact"/>
            </w:pPr>
            <w:r>
              <w:t xml:space="preserve">conglomerate</w:t>
            </w:r>
          </w:p>
        </w:tc>
        <w:tc>
          <w:tcPr/>
          <w:p>
            <w:pPr>
              <w:pStyle w:val="Compact"/>
            </w:pPr>
            <w:r>
              <w:t xml:space="preserve">Ajoie Member</w:t>
            </w:r>
          </w:p>
        </w:tc>
        <w:tc>
          <w:tcPr/>
          <w:p>
            <w:pPr>
              <w:pStyle w:val="Compact"/>
            </w:pPr>
            <w:r>
              <w:t xml:space="preserve">Late Miocene</w:t>
            </w:r>
          </w:p>
        </w:tc>
        <w:tc>
          <w:tcPr/>
          <w:p>
            <w:pPr>
              <w:pStyle w:val="Compact"/>
            </w:pPr>
            <w:r>
              <w:t xml:space="preserve">Late Miocene</w:t>
            </w:r>
          </w:p>
        </w:tc>
      </w:tr>
      <w:tr>
        <w:tc>
          <w:tcPr/>
          <w:p>
            <w:pPr>
              <w:pStyle w:val="Compact"/>
            </w:pPr>
            <w:r>
              <w:t xml:space="preserve">15200385</w:t>
            </w:r>
          </w:p>
        </w:tc>
        <w:tc>
          <w:tcPr/>
          <w:p>
            <w:pPr>
              <w:pStyle w:val="Compact"/>
            </w:pPr>
            <w:r>
              <w:t xml:space="preserve">Bois-de-Raube-Fm.: Bois-de-Raube-Mb.</w:t>
            </w:r>
          </w:p>
        </w:tc>
        <w:tc>
          <w:tcPr/>
          <w:p>
            <w:pPr>
              <w:pStyle w:val="Compact"/>
            </w:pPr>
            <w:r>
              <w:t xml:space="preserve">conglomerate</w:t>
            </w:r>
          </w:p>
        </w:tc>
        <w:tc>
          <w:tcPr/>
          <w:p>
            <w:pPr>
              <w:pStyle w:val="Compact"/>
            </w:pPr>
            <w:r>
              <w:t xml:space="preserve">sandstone</w:t>
            </w:r>
          </w:p>
        </w:tc>
        <w:tc>
          <w:tcPr/>
          <w:p>
            <w:pPr>
              <w:pStyle w:val="Compact"/>
            </w:pPr>
            <w:r>
              <w:t xml:space="preserve">marlstone</w:t>
            </w:r>
          </w:p>
        </w:tc>
        <w:tc>
          <w:tcPr/>
          <w:p>
            <w:pPr>
              <w:pStyle w:val="Compact"/>
            </w:pPr>
            <w:r>
              <w:t xml:space="preserve">Bois de Raube Member</w:t>
            </w:r>
          </w:p>
        </w:tc>
        <w:tc>
          <w:tcPr/>
          <w:p>
            <w:pPr>
              <w:pStyle w:val="Compact"/>
            </w:pPr>
            <w:r>
              <w:t xml:space="preserve">Serravallian</w:t>
            </w:r>
          </w:p>
        </w:tc>
        <w:tc>
          <w:tcPr/>
          <w:p>
            <w:pPr>
              <w:pStyle w:val="Compact"/>
            </w:pPr>
            <w:r>
              <w:t xml:space="preserve">Serravallian</w:t>
            </w:r>
          </w:p>
        </w:tc>
      </w:tr>
      <w:tr>
        <w:tc>
          <w:tcPr/>
          <w:p>
            <w:pPr>
              <w:pStyle w:val="Compact"/>
            </w:pPr>
            <w:r>
              <w:t xml:space="preserve">15200386</w:t>
            </w:r>
          </w:p>
        </w:tc>
        <w:tc>
          <w:tcPr/>
          <w:p>
            <w:pPr>
              <w:pStyle w:val="Compact"/>
            </w:pPr>
            <w:r>
              <w:t xml:space="preserve">Bois-de-Raube-Fm.: Montchaibeux-Mb.</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Montchaibeux Member</w:t>
            </w:r>
          </w:p>
        </w:tc>
        <w:tc>
          <w:tcPr/>
          <w:p>
            <w:pPr>
              <w:pStyle w:val="Compact"/>
            </w:pPr>
            <w:r>
              <w:t xml:space="preserve">Serravallian</w:t>
            </w:r>
          </w:p>
        </w:tc>
        <w:tc>
          <w:tcPr/>
          <w:p>
            <w:pPr>
              <w:pStyle w:val="Compact"/>
            </w:pPr>
            <w:r>
              <w:t xml:space="preserve">Serravallian</w:t>
            </w:r>
          </w:p>
        </w:tc>
      </w:tr>
      <w:tr>
        <w:tc>
          <w:tcPr/>
          <w:p>
            <w:pPr>
              <w:pStyle w:val="Compact"/>
            </w:pPr>
            <w:r>
              <w:t xml:space="preserve">15200387</w:t>
            </w:r>
          </w:p>
        </w:tc>
        <w:tc>
          <w:tcPr/>
          <w:p>
            <w:pPr>
              <w:pStyle w:val="Compact"/>
            </w:pPr>
            <w:r>
              <w:t xml:space="preserve">Daubrée-Konglomerat</w:t>
            </w:r>
          </w:p>
        </w:tc>
        <w:tc>
          <w:tcPr/>
          <w:p>
            <w:pPr>
              <w:pStyle w:val="Compact"/>
            </w:pPr>
            <w:r>
              <w:t xml:space="preserve">conglomerate: calcareous-residual: iron pisoids</w:t>
            </w:r>
          </w:p>
        </w:tc>
        <w:tc>
          <w:tcPr/>
          <w:p>
            <w:pPr>
              <w:pStyle w:val="Compact"/>
            </w:pPr>
            <w:r>
              <w:t xml:space="preserve">–</w:t>
            </w:r>
          </w:p>
        </w:tc>
        <w:tc>
          <w:tcPr/>
          <w:p>
            <w:pPr>
              <w:pStyle w:val="Compact"/>
            </w:pPr>
            <w:r>
              <w:t xml:space="preserve">–</w:t>
            </w:r>
          </w:p>
        </w:tc>
        <w:tc>
          <w:tcPr/>
          <w:p>
            <w:pPr>
              <w:pStyle w:val="Compact"/>
            </w:pPr>
            <w:r>
              <w:t xml:space="preserve">«Daubrée Conglomerate»</w:t>
            </w:r>
          </w:p>
        </w:tc>
        <w:tc>
          <w:tcPr/>
          <w:p>
            <w:pPr>
              <w:pStyle w:val="Compact"/>
            </w:pPr>
            <w:r>
              <w:t xml:space="preserve">Middle Eocene</w:t>
            </w:r>
          </w:p>
        </w:tc>
        <w:tc>
          <w:tcPr/>
          <w:p>
            <w:pPr>
              <w:pStyle w:val="Compact"/>
            </w:pPr>
            <w:r>
              <w:t xml:space="preserve">Priabonian</w:t>
            </w:r>
          </w:p>
        </w:tc>
      </w:tr>
      <w:tr>
        <w:tc>
          <w:tcPr/>
          <w:p>
            <w:pPr>
              <w:pStyle w:val="Compact"/>
            </w:pPr>
            <w:r>
              <w:t xml:space="preserve">15200388</w:t>
            </w:r>
          </w:p>
        </w:tc>
        <w:tc>
          <w:tcPr/>
          <w:p>
            <w:pPr>
              <w:pStyle w:val="Compact"/>
            </w:pPr>
            <w:r>
              <w:t xml:space="preserve">Wanderblock-Bildungen</w:t>
            </w:r>
          </w:p>
        </w:tc>
        <w:tc>
          <w:tcPr/>
          <w:p>
            <w:pPr>
              <w:pStyle w:val="Compact"/>
            </w:pPr>
            <w:r>
              <w:t xml:space="preserve">rock: residual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Miocene</w:t>
            </w:r>
          </w:p>
        </w:tc>
        <w:tc>
          <w:tcPr/>
          <w:p>
            <w:pPr>
              <w:pStyle w:val="Compact"/>
            </w:pPr>
            <w:r>
              <w:t xml:space="preserve">Pliocene</w:t>
            </w:r>
          </w:p>
        </w:tc>
      </w:tr>
      <w:tr>
        <w:tc>
          <w:tcPr/>
          <w:p>
            <w:pPr>
              <w:pStyle w:val="Compact"/>
            </w:pPr>
            <w:r>
              <w:t xml:space="preserve">15200389</w:t>
            </w:r>
          </w:p>
        </w:tc>
        <w:tc>
          <w:tcPr/>
          <w:p>
            <w:pPr>
              <w:pStyle w:val="Compact"/>
            </w:pPr>
            <w:r>
              <w:t xml:space="preserve">OMM-II: Geröllsande</w:t>
            </w:r>
          </w:p>
        </w:tc>
        <w:tc>
          <w:tcPr/>
          <w:p>
            <w:pPr>
              <w:pStyle w:val="Compact"/>
            </w:pPr>
            <w:r>
              <w:t xml:space="preserve">sandstone: conglomeratic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Burdigalian</w:t>
            </w:r>
          </w:p>
        </w:tc>
        <w:tc>
          <w:tcPr/>
          <w:p>
            <w:pPr>
              <w:pStyle w:val="Compact"/>
            </w:pPr>
            <w:r>
              <w:t xml:space="preserve">Burdigalian</w:t>
            </w:r>
          </w:p>
        </w:tc>
      </w:tr>
      <w:tr>
        <w:tc>
          <w:tcPr/>
          <w:p>
            <w:pPr>
              <w:pStyle w:val="Compact"/>
            </w:pPr>
            <w:r>
              <w:t xml:space="preserve">15200390</w:t>
            </w:r>
          </w:p>
        </w:tc>
        <w:tc>
          <w:tcPr/>
          <w:p>
            <w:pPr>
              <w:pStyle w:val="Compact"/>
            </w:pPr>
            <w:r>
              <w:t xml:space="preserve">OMM-II: Polymikte Nagelfluh</w:t>
            </w:r>
          </w:p>
        </w:tc>
        <w:tc>
          <w:tcPr/>
          <w:p>
            <w:pPr>
              <w:pStyle w:val="Compact"/>
            </w:pPr>
            <w:r>
              <w:t xml:space="preserve">conglomerate: polymictic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Burdigalian</w:t>
            </w:r>
          </w:p>
        </w:tc>
        <w:tc>
          <w:tcPr/>
          <w:p>
            <w:pPr>
              <w:pStyle w:val="Compact"/>
            </w:pPr>
            <w:r>
              <w:t xml:space="preserve">Burdigalian</w:t>
            </w:r>
          </w:p>
        </w:tc>
      </w:tr>
      <w:tr>
        <w:tc>
          <w:tcPr/>
          <w:p>
            <w:pPr>
              <w:pStyle w:val="Compact"/>
            </w:pPr>
            <w:r>
              <w:t xml:space="preserve">15200391</w:t>
            </w:r>
          </w:p>
        </w:tc>
        <w:tc>
          <w:tcPr/>
          <w:p>
            <w:pPr>
              <w:pStyle w:val="Compact"/>
            </w:pPr>
            <w:r>
              <w:t xml:space="preserve">OMM-I: Muschelsandstein</w:t>
            </w:r>
          </w:p>
        </w:tc>
        <w:tc>
          <w:tcPr/>
          <w:p>
            <w:pPr>
              <w:pStyle w:val="Compact"/>
            </w:pPr>
            <w:r>
              <w:t xml:space="preserve">sandstone: calcareous: bivalves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Burdigalian</w:t>
            </w:r>
          </w:p>
        </w:tc>
        <w:tc>
          <w:tcPr/>
          <w:p>
            <w:pPr>
              <w:pStyle w:val="Compact"/>
            </w:pPr>
            <w:r>
              <w:t xml:space="preserve">Burdigalian</w:t>
            </w:r>
          </w:p>
        </w:tc>
      </w:tr>
      <w:tr>
        <w:tc>
          <w:tcPr/>
          <w:p>
            <w:pPr>
              <w:pStyle w:val="Compact"/>
            </w:pPr>
            <w:r>
              <w:t xml:space="preserve">15200392</w:t>
            </w:r>
          </w:p>
        </w:tc>
        <w:tc>
          <w:tcPr/>
          <w:p>
            <w:pPr>
              <w:pStyle w:val="Compact"/>
            </w:pPr>
            <w:r>
              <w:t xml:space="preserve">OMM-I: Graue Molasse</w:t>
            </w:r>
          </w:p>
        </w:tc>
        <w:tc>
          <w:tcPr/>
          <w:p>
            <w:pPr>
              <w:pStyle w:val="Compact"/>
            </w:pPr>
            <w:r>
              <w:t xml:space="preserve">sandstone: mica</w:t>
            </w:r>
          </w:p>
        </w:tc>
        <w:tc>
          <w:tcPr/>
          <w:p>
            <w:pPr>
              <w:pStyle w:val="Compact"/>
            </w:pPr>
            <w:r>
              <w:t xml:space="preserve">sandstone: calcareous: bivalves</w:t>
            </w:r>
          </w:p>
        </w:tc>
        <w:tc>
          <w:tcPr/>
          <w:p>
            <w:pPr>
              <w:pStyle w:val="Compact"/>
            </w:pPr>
            <w:r>
              <w:t xml:space="preserve">–</w:t>
            </w:r>
          </w:p>
        </w:tc>
        <w:tc>
          <w:tcPr/>
          <w:p>
            <w:pPr>
              <w:pStyle w:val="Compact"/>
            </w:pPr>
            <w:r>
              <w:t xml:space="preserve">–</w:t>
            </w:r>
          </w:p>
        </w:tc>
        <w:tc>
          <w:tcPr/>
          <w:p>
            <w:pPr>
              <w:pStyle w:val="Compact"/>
            </w:pPr>
            <w:r>
              <w:t xml:space="preserve">Burdigalian</w:t>
            </w:r>
          </w:p>
        </w:tc>
        <w:tc>
          <w:tcPr/>
          <w:p>
            <w:pPr>
              <w:pStyle w:val="Compact"/>
            </w:pPr>
            <w:r>
              <w:t xml:space="preserve">Burdigalian</w:t>
            </w:r>
          </w:p>
        </w:tc>
      </w:tr>
      <w:tr>
        <w:tc>
          <w:tcPr/>
          <w:p>
            <w:pPr>
              <w:pStyle w:val="Compact"/>
            </w:pPr>
            <w:r>
              <w:t xml:space="preserve">15200393</w:t>
            </w:r>
          </w:p>
        </w:tc>
        <w:tc>
          <w:tcPr/>
          <w:p>
            <w:pPr>
              <w:pStyle w:val="Compact"/>
            </w:pPr>
            <w:r>
              <w:t xml:space="preserve">Daubrée-Konglomerat: Süsswasserkalk</w:t>
            </w:r>
          </w:p>
        </w:tc>
        <w:tc>
          <w:tcPr/>
          <w:p>
            <w:pPr>
              <w:pStyle w:val="Compact"/>
            </w:pPr>
            <w:r>
              <w:t xml:space="preserve">limestone: iron ooids</w:t>
            </w:r>
          </w:p>
        </w:tc>
        <w:tc>
          <w:tcPr/>
          <w:p>
            <w:pPr>
              <w:pStyle w:val="Compact"/>
            </w:pPr>
            <w:r>
              <w:t xml:space="preserve">–</w:t>
            </w:r>
          </w:p>
        </w:tc>
        <w:tc>
          <w:tcPr/>
          <w:p>
            <w:pPr>
              <w:pStyle w:val="Compact"/>
            </w:pPr>
            <w:r>
              <w:t xml:space="preserve">–</w:t>
            </w:r>
          </w:p>
        </w:tc>
        <w:tc>
          <w:tcPr/>
          <w:p>
            <w:pPr>
              <w:pStyle w:val="Compact"/>
            </w:pPr>
            <w:r>
              <w:t xml:space="preserve">«Daubrée Conglomerate»</w:t>
            </w:r>
          </w:p>
        </w:tc>
        <w:tc>
          <w:tcPr/>
          <w:p>
            <w:pPr>
              <w:pStyle w:val="Compact"/>
            </w:pPr>
            <w:r>
              <w:t xml:space="preserve">Middle Eocene</w:t>
            </w:r>
          </w:p>
        </w:tc>
        <w:tc>
          <w:tcPr/>
          <w:p>
            <w:pPr>
              <w:pStyle w:val="Compact"/>
            </w:pPr>
            <w:r>
              <w:t xml:space="preserve">Middle Eocene</w:t>
            </w:r>
          </w:p>
        </w:tc>
      </w:tr>
      <w:tr>
        <w:tc>
          <w:tcPr/>
          <w:p>
            <w:pPr>
              <w:pStyle w:val="Compact"/>
            </w:pPr>
            <w:r>
              <w:t xml:space="preserve">15200394</w:t>
            </w:r>
          </w:p>
        </w:tc>
        <w:tc>
          <w:tcPr/>
          <w:p>
            <w:pPr>
              <w:pStyle w:val="Compact"/>
            </w:pPr>
            <w:r>
              <w:t xml:space="preserve">USM: Basale Süsswassermolasse</w:t>
            </w:r>
          </w:p>
        </w:tc>
        <w:tc>
          <w:tcPr/>
          <w:p>
            <w:pPr>
              <w:pStyle w:val="Compact"/>
            </w:pPr>
            <w:r>
              <w:t xml:space="preserve">limestone</w:t>
            </w:r>
          </w:p>
        </w:tc>
        <w:tc>
          <w:tcPr/>
          <w:p>
            <w:pPr>
              <w:pStyle w:val="Compact"/>
            </w:pPr>
            <w:r>
              <w:t xml:space="preserve">rock: residual: iron minerals</w:t>
            </w:r>
          </w:p>
        </w:tc>
        <w:tc>
          <w:tcPr/>
          <w:p>
            <w:pPr>
              <w:pStyle w:val="Compact"/>
            </w:pPr>
            <w:r>
              <w:t xml:space="preserve">–</w:t>
            </w:r>
          </w:p>
        </w:tc>
        <w:tc>
          <w:tcPr/>
          <w:p>
            <w:pPr>
              <w:pStyle w:val="Compact"/>
            </w:pPr>
            <w:r>
              <w:t xml:space="preserve">–</w:t>
            </w:r>
          </w:p>
        </w:tc>
        <w:tc>
          <w:tcPr/>
          <w:p>
            <w:pPr>
              <w:pStyle w:val="Compact"/>
            </w:pPr>
            <w:r>
              <w:t xml:space="preserve">Priabonian</w:t>
            </w:r>
          </w:p>
        </w:tc>
        <w:tc>
          <w:tcPr/>
          <w:p>
            <w:pPr>
              <w:pStyle w:val="Compact"/>
            </w:pPr>
            <w:r>
              <w:t xml:space="preserve">Rupelian</w:t>
            </w:r>
          </w:p>
        </w:tc>
      </w:tr>
      <w:tr>
        <w:tc>
          <w:tcPr/>
          <w:p>
            <w:pPr>
              <w:pStyle w:val="Compact"/>
            </w:pPr>
            <w:r>
              <w:t xml:space="preserve">15200395</w:t>
            </w:r>
          </w:p>
        </w:tc>
        <w:tc>
          <w:tcPr/>
          <w:p>
            <w:pPr>
              <w:pStyle w:val="Compact"/>
            </w:pPr>
            <w:r>
              <w:t xml:space="preserve">Laufen-Juranagelfluh</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Laufen Juranagelfluh</w:t>
            </w:r>
          </w:p>
        </w:tc>
        <w:tc>
          <w:tcPr/>
          <w:p>
            <w:pPr>
              <w:pStyle w:val="Compact"/>
            </w:pPr>
            <w:r>
              <w:t xml:space="preserve">Langhian</w:t>
            </w:r>
          </w:p>
        </w:tc>
        <w:tc>
          <w:tcPr/>
          <w:p>
            <w:pPr>
              <w:pStyle w:val="Compact"/>
            </w:pPr>
            <w:r>
              <w:t xml:space="preserve">Tortonian</w:t>
            </w:r>
          </w:p>
        </w:tc>
      </w:tr>
      <w:tr>
        <w:tc>
          <w:tcPr/>
          <w:p>
            <w:pPr>
              <w:pStyle w:val="Compact"/>
            </w:pPr>
            <w:r>
              <w:t xml:space="preserve">15200396</w:t>
            </w:r>
          </w:p>
        </w:tc>
        <w:tc>
          <w:tcPr/>
          <w:p>
            <w:pPr>
              <w:pStyle w:val="Compact"/>
            </w:pPr>
            <w:r>
              <w:t xml:space="preserve">Basler Juranagelfluh</w:t>
            </w:r>
          </w:p>
        </w:tc>
        <w:tc>
          <w:tcPr/>
          <w:p>
            <w:pPr>
              <w:pStyle w:val="Compact"/>
            </w:pPr>
            <w:r>
              <w:t xml:space="preserve">conglomerate: calcareous</w:t>
            </w:r>
          </w:p>
        </w:tc>
        <w:tc>
          <w:tcPr/>
          <w:p>
            <w:pPr>
              <w:pStyle w:val="Compact"/>
            </w:pPr>
            <w:r>
              <w:t xml:space="preserve">sandstone</w:t>
            </w:r>
          </w:p>
        </w:tc>
        <w:tc>
          <w:tcPr/>
          <w:p>
            <w:pPr>
              <w:pStyle w:val="Compact"/>
            </w:pPr>
            <w:r>
              <w:t xml:space="preserve">marlstone</w:t>
            </w:r>
          </w:p>
        </w:tc>
        <w:tc>
          <w:tcPr/>
          <w:p>
            <w:pPr>
              <w:pStyle w:val="Compact"/>
            </w:pPr>
            <w:r>
              <w:t xml:space="preserve">Basel Juranagelfluh</w:t>
            </w:r>
          </w:p>
        </w:tc>
        <w:tc>
          <w:tcPr/>
          <w:p>
            <w:pPr>
              <w:pStyle w:val="Compact"/>
            </w:pPr>
            <w:r>
              <w:t xml:space="preserve">Langhian</w:t>
            </w:r>
          </w:p>
        </w:tc>
        <w:tc>
          <w:tcPr/>
          <w:p>
            <w:pPr>
              <w:pStyle w:val="Compact"/>
            </w:pPr>
            <w:r>
              <w:t xml:space="preserve">Langhian</w:t>
            </w:r>
          </w:p>
        </w:tc>
      </w:tr>
      <w:tr>
        <w:tc>
          <w:tcPr/>
          <w:p>
            <w:pPr>
              <w:pStyle w:val="Compact"/>
            </w:pPr>
            <w:r>
              <w:t xml:space="preserve">15200397</w:t>
            </w:r>
          </w:p>
        </w:tc>
        <w:tc>
          <w:tcPr/>
          <w:p>
            <w:pPr>
              <w:pStyle w:val="Compact"/>
            </w:pPr>
            <w:r>
              <w:t xml:space="preserve">Aargauer Juranagelfluh</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Aargau Juranagelfluh</w:t>
            </w:r>
          </w:p>
        </w:tc>
        <w:tc>
          <w:tcPr/>
          <w:p>
            <w:pPr>
              <w:pStyle w:val="Compact"/>
            </w:pPr>
            <w:r>
              <w:t xml:space="preserve">Langhian</w:t>
            </w:r>
          </w:p>
        </w:tc>
        <w:tc>
          <w:tcPr/>
          <w:p>
            <w:pPr>
              <w:pStyle w:val="Compact"/>
            </w:pPr>
            <w:r>
              <w:t xml:space="preserve">Tortonian</w:t>
            </w:r>
          </w:p>
        </w:tc>
      </w:tr>
      <w:tr>
        <w:tc>
          <w:tcPr/>
          <w:p>
            <w:pPr>
              <w:pStyle w:val="Compact"/>
            </w:pPr>
            <w:r>
              <w:t xml:space="preserve">15200399</w:t>
            </w:r>
          </w:p>
        </w:tc>
        <w:tc>
          <w:tcPr/>
          <w:p>
            <w:pPr>
              <w:pStyle w:val="Compact"/>
            </w:pPr>
            <w:r>
              <w:t xml:space="preserve">Jensberg-Fm.</w:t>
            </w:r>
          </w:p>
        </w:tc>
        <w:tc>
          <w:tcPr/>
          <w:p>
            <w:pPr>
              <w:pStyle w:val="Compact"/>
            </w:pPr>
            <w:r>
              <w:t xml:space="preserve">sandstone: glauconite</w:t>
            </w:r>
          </w:p>
        </w:tc>
        <w:tc>
          <w:tcPr/>
          <w:p>
            <w:pPr>
              <w:pStyle w:val="Compact"/>
            </w:pPr>
            <w:r>
              <w:t xml:space="preserve">marlstone</w:t>
            </w:r>
          </w:p>
        </w:tc>
        <w:tc>
          <w:tcPr/>
          <w:p>
            <w:pPr>
              <w:pStyle w:val="Compact"/>
            </w:pPr>
            <w:r>
              <w:t xml:space="preserve">–</w:t>
            </w:r>
          </w:p>
        </w:tc>
        <w:tc>
          <w:tcPr/>
          <w:p>
            <w:pPr>
              <w:pStyle w:val="Compact"/>
            </w:pPr>
            <w:r>
              <w:t xml:space="preserve">Jensberg Formation</w:t>
            </w:r>
          </w:p>
        </w:tc>
        <w:tc>
          <w:tcPr/>
          <w:p>
            <w:pPr>
              <w:pStyle w:val="Compact"/>
            </w:pPr>
            <w:r>
              <w:t xml:space="preserve">Burdigalian</w:t>
            </w:r>
          </w:p>
        </w:tc>
        <w:tc>
          <w:tcPr/>
          <w:p>
            <w:pPr>
              <w:pStyle w:val="Compact"/>
            </w:pPr>
            <w:r>
              <w:t xml:space="preserve">Burdigalian</w:t>
            </w:r>
          </w:p>
        </w:tc>
      </w:tr>
      <w:tr>
        <w:tc>
          <w:tcPr/>
          <w:p>
            <w:pPr>
              <w:pStyle w:val="Compact"/>
            </w:pPr>
            <w:r>
              <w:t xml:space="preserve">15200400</w:t>
            </w:r>
          </w:p>
        </w:tc>
        <w:tc>
          <w:tcPr/>
          <w:p>
            <w:pPr>
              <w:pStyle w:val="Compact"/>
            </w:pPr>
            <w:r>
              <w:t xml:space="preserve">Jensberg-Fm.: Rebhubel-Sch.</w:t>
            </w:r>
          </w:p>
        </w:tc>
        <w:tc>
          <w:tcPr/>
          <w:p>
            <w:pPr>
              <w:pStyle w:val="Compact"/>
            </w:pPr>
            <w:r>
              <w:t xml:space="preserve">sandstone: marly: mica</w:t>
            </w:r>
          </w:p>
        </w:tc>
        <w:tc>
          <w:tcPr/>
          <w:p>
            <w:pPr>
              <w:pStyle w:val="Compact"/>
            </w:pPr>
            <w:r>
              <w:t xml:space="preserve">sandstone: conglomeratic</w:t>
            </w:r>
          </w:p>
        </w:tc>
        <w:tc>
          <w:tcPr/>
          <w:p>
            <w:pPr>
              <w:pStyle w:val="Compact"/>
            </w:pPr>
            <w:r>
              <w:t xml:space="preserve">conglomerate</w:t>
            </w:r>
          </w:p>
        </w:tc>
        <w:tc>
          <w:tcPr/>
          <w:p>
            <w:pPr>
              <w:pStyle w:val="Compact"/>
            </w:pPr>
            <w:r>
              <w:t xml:space="preserve">Rebhubel Beds</w:t>
            </w:r>
          </w:p>
        </w:tc>
        <w:tc>
          <w:tcPr/>
          <w:p>
            <w:pPr>
              <w:pStyle w:val="Compact"/>
            </w:pPr>
            <w:r>
              <w:t xml:space="preserve">Late Burdigalian</w:t>
            </w:r>
          </w:p>
        </w:tc>
        <w:tc>
          <w:tcPr/>
          <w:p>
            <w:pPr>
              <w:pStyle w:val="Compact"/>
            </w:pPr>
            <w:r>
              <w:t xml:space="preserve">Late Burdigalian</w:t>
            </w:r>
          </w:p>
        </w:tc>
      </w:tr>
      <w:tr>
        <w:tc>
          <w:tcPr/>
          <w:p>
            <w:pPr>
              <w:pStyle w:val="Compact"/>
            </w:pPr>
            <w:r>
              <w:t xml:space="preserve">15200401</w:t>
            </w:r>
          </w:p>
        </w:tc>
        <w:tc>
          <w:tcPr/>
          <w:p>
            <w:pPr>
              <w:pStyle w:val="Compact"/>
            </w:pPr>
            <w:r>
              <w:t xml:space="preserve">Niedermatt-Fm.</w:t>
            </w:r>
          </w:p>
        </w:tc>
        <w:tc>
          <w:tcPr/>
          <w:p>
            <w:pPr>
              <w:pStyle w:val="Compact"/>
            </w:pPr>
            <w:r>
              <w:t xml:space="preserve">sandstone</w:t>
            </w:r>
          </w:p>
        </w:tc>
        <w:tc>
          <w:tcPr/>
          <w:p>
            <w:pPr>
              <w:pStyle w:val="Compact"/>
            </w:pPr>
            <w:r>
              <w:t xml:space="preserve">conglomerate: polymictic</w:t>
            </w:r>
          </w:p>
        </w:tc>
        <w:tc>
          <w:tcPr/>
          <w:p>
            <w:pPr>
              <w:pStyle w:val="Compact"/>
            </w:pPr>
            <w:r>
              <w:t xml:space="preserve">–</w:t>
            </w:r>
          </w:p>
        </w:tc>
        <w:tc>
          <w:tcPr/>
          <w:p>
            <w:pPr>
              <w:pStyle w:val="Compact"/>
            </w:pPr>
            <w:r>
              <w:t xml:space="preserve">Niedermatt Formation</w:t>
            </w:r>
          </w:p>
        </w:tc>
        <w:tc>
          <w:tcPr/>
          <w:p>
            <w:pPr>
              <w:pStyle w:val="Compact"/>
            </w:pPr>
            <w:r>
              <w:t xml:space="preserve">Burdigalian</w:t>
            </w:r>
          </w:p>
        </w:tc>
        <w:tc>
          <w:tcPr/>
          <w:p>
            <w:pPr>
              <w:pStyle w:val="Compact"/>
            </w:pPr>
            <w:r>
              <w:t xml:space="preserve">Burdigalian</w:t>
            </w:r>
          </w:p>
        </w:tc>
      </w:tr>
      <w:tr>
        <w:tc>
          <w:tcPr/>
          <w:p>
            <w:pPr>
              <w:pStyle w:val="Compact"/>
            </w:pPr>
            <w:r>
              <w:t xml:space="preserve">15200402</w:t>
            </w:r>
          </w:p>
        </w:tc>
        <w:tc>
          <w:tcPr/>
          <w:p>
            <w:pPr>
              <w:pStyle w:val="Compact"/>
            </w:pPr>
            <w:r>
              <w:t xml:space="preserve">Belpberg-Fm.</w:t>
            </w:r>
          </w:p>
        </w:tc>
        <w:tc>
          <w:tcPr/>
          <w:p>
            <w:pPr>
              <w:pStyle w:val="Compact"/>
            </w:pPr>
            <w:r>
              <w:t xml:space="preserve">sandstone</w:t>
            </w:r>
          </w:p>
        </w:tc>
        <w:tc>
          <w:tcPr/>
          <w:p>
            <w:pPr>
              <w:pStyle w:val="Compact"/>
            </w:pPr>
            <w:r>
              <w:t xml:space="preserve">marlstone</w:t>
            </w:r>
          </w:p>
        </w:tc>
        <w:tc>
          <w:tcPr/>
          <w:p>
            <w:pPr>
              <w:pStyle w:val="Compact"/>
            </w:pPr>
            <w:r>
              <w:t xml:space="preserve">conglomerate</w:t>
            </w:r>
          </w:p>
        </w:tc>
        <w:tc>
          <w:tcPr/>
          <w:p>
            <w:pPr>
              <w:pStyle w:val="Compact"/>
            </w:pPr>
            <w:r>
              <w:t xml:space="preserve">Belpberg Formation</w:t>
            </w:r>
          </w:p>
        </w:tc>
        <w:tc>
          <w:tcPr/>
          <w:p>
            <w:pPr>
              <w:pStyle w:val="Compact"/>
            </w:pPr>
            <w:r>
              <w:t xml:space="preserve">Burdigalian</w:t>
            </w:r>
          </w:p>
        </w:tc>
        <w:tc>
          <w:tcPr/>
          <w:p>
            <w:pPr>
              <w:pStyle w:val="Compact"/>
            </w:pPr>
            <w:r>
              <w:t xml:space="preserve">Burdigalian</w:t>
            </w:r>
          </w:p>
        </w:tc>
      </w:tr>
      <w:tr>
        <w:tc>
          <w:tcPr/>
          <w:p>
            <w:pPr>
              <w:pStyle w:val="Compact"/>
            </w:pPr>
            <w:r>
              <w:t xml:space="preserve">15200403</w:t>
            </w:r>
          </w:p>
        </w:tc>
        <w:tc>
          <w:tcPr/>
          <w:p>
            <w:pPr>
              <w:pStyle w:val="Compact"/>
            </w:pPr>
            <w:r>
              <w:t xml:space="preserve">Kalchstätten-Fm.: Pfadflüe-Nagelfluh</w:t>
            </w:r>
          </w:p>
        </w:tc>
        <w:tc>
          <w:tcPr/>
          <w:p>
            <w:pPr>
              <w:pStyle w:val="Compact"/>
            </w:pPr>
            <w:r>
              <w:t xml:space="preserve">conglomerate: calcareous</w:t>
            </w:r>
          </w:p>
        </w:tc>
        <w:tc>
          <w:tcPr/>
          <w:p>
            <w:pPr>
              <w:pStyle w:val="Compact"/>
            </w:pPr>
            <w:r>
              <w:t xml:space="preserve">marlstone</w:t>
            </w:r>
          </w:p>
        </w:tc>
        <w:tc>
          <w:tcPr/>
          <w:p>
            <w:pPr>
              <w:pStyle w:val="Compact"/>
            </w:pPr>
            <w:r>
              <w:t xml:space="preserve">sandstone</w:t>
            </w:r>
          </w:p>
        </w:tc>
        <w:tc>
          <w:tcPr/>
          <w:p>
            <w:pPr>
              <w:pStyle w:val="Compact"/>
            </w:pPr>
            <w:r>
              <w:t xml:space="preserve">Pfadflüe Member</w:t>
            </w:r>
          </w:p>
        </w:tc>
        <w:tc>
          <w:tcPr/>
          <w:p>
            <w:pPr>
              <w:pStyle w:val="Compact"/>
            </w:pPr>
            <w:r>
              <w:t xml:space="preserve">Burdigalian</w:t>
            </w:r>
          </w:p>
        </w:tc>
        <w:tc>
          <w:tcPr/>
          <w:p>
            <w:pPr>
              <w:pStyle w:val="Compact"/>
            </w:pPr>
            <w:r>
              <w:t xml:space="preserve">Burdigalian</w:t>
            </w:r>
          </w:p>
        </w:tc>
      </w:tr>
      <w:tr>
        <w:tc>
          <w:tcPr/>
          <w:p>
            <w:pPr>
              <w:pStyle w:val="Compact"/>
            </w:pPr>
            <w:r>
              <w:t xml:space="preserve">15200404</w:t>
            </w:r>
          </w:p>
        </w:tc>
        <w:tc>
          <w:tcPr/>
          <w:p>
            <w:pPr>
              <w:pStyle w:val="Compact"/>
            </w:pPr>
            <w:r>
              <w:t xml:space="preserve">Belpberg-Fm.: Sädel-Kalknagelfluh</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Sädel Conglomerate</w:t>
            </w:r>
          </w:p>
        </w:tc>
        <w:tc>
          <w:tcPr/>
          <w:p>
            <w:pPr>
              <w:pStyle w:val="Compact"/>
            </w:pPr>
            <w:r>
              <w:t xml:space="preserve">Burdigalian</w:t>
            </w:r>
          </w:p>
        </w:tc>
        <w:tc>
          <w:tcPr/>
          <w:p>
            <w:pPr>
              <w:pStyle w:val="Compact"/>
            </w:pPr>
            <w:r>
              <w:t xml:space="preserve">Burdigalian</w:t>
            </w:r>
          </w:p>
        </w:tc>
      </w:tr>
      <w:tr>
        <w:tc>
          <w:tcPr/>
          <w:p>
            <w:pPr>
              <w:pStyle w:val="Compact"/>
            </w:pPr>
            <w:r>
              <w:t xml:space="preserve">15200405</w:t>
            </w:r>
          </w:p>
        </w:tc>
        <w:tc>
          <w:tcPr/>
          <w:p>
            <w:pPr>
              <w:pStyle w:val="Compact"/>
            </w:pPr>
            <w:r>
              <w:t xml:space="preserve">Belpberg-Fm.: Utzigen-Muschelsandstein</w:t>
            </w:r>
          </w:p>
        </w:tc>
        <w:tc>
          <w:tcPr/>
          <w:p>
            <w:pPr>
              <w:pStyle w:val="Compact"/>
            </w:pPr>
            <w:r>
              <w:t xml:space="preserve">sandstone: calcareous: bivalves</w:t>
            </w:r>
          </w:p>
        </w:tc>
        <w:tc>
          <w:tcPr/>
          <w:p>
            <w:pPr>
              <w:pStyle w:val="Compact"/>
            </w:pPr>
            <w:r>
              <w:t xml:space="preserve">–</w:t>
            </w:r>
          </w:p>
        </w:tc>
        <w:tc>
          <w:tcPr/>
          <w:p>
            <w:pPr>
              <w:pStyle w:val="Compact"/>
            </w:pPr>
            <w:r>
              <w:t xml:space="preserve">–</w:t>
            </w:r>
          </w:p>
        </w:tc>
        <w:tc>
          <w:tcPr/>
          <w:p>
            <w:pPr>
              <w:pStyle w:val="Compact"/>
            </w:pPr>
            <w:r>
              <w:t xml:space="preserve">Utzigen Shelly Sandstone</w:t>
            </w:r>
          </w:p>
        </w:tc>
        <w:tc>
          <w:tcPr/>
          <w:p>
            <w:pPr>
              <w:pStyle w:val="Compact"/>
            </w:pPr>
            <w:r>
              <w:t xml:space="preserve">Burdigalian</w:t>
            </w:r>
          </w:p>
        </w:tc>
        <w:tc>
          <w:tcPr/>
          <w:p>
            <w:pPr>
              <w:pStyle w:val="Compact"/>
            </w:pPr>
            <w:r>
              <w:t xml:space="preserve">Burdigalian</w:t>
            </w:r>
          </w:p>
        </w:tc>
      </w:tr>
      <w:tr>
        <w:tc>
          <w:tcPr/>
          <w:p>
            <w:pPr>
              <w:pStyle w:val="Compact"/>
            </w:pPr>
            <w:r>
              <w:t xml:space="preserve">15200406</w:t>
            </w:r>
          </w:p>
        </w:tc>
        <w:tc>
          <w:tcPr/>
          <w:p>
            <w:pPr>
              <w:pStyle w:val="Compact"/>
            </w:pPr>
            <w:r>
              <w:t xml:space="preserve">Belpberg-Fm.: Ulmiz-Quarzitnagelfluh</w:t>
            </w:r>
          </w:p>
        </w:tc>
        <w:tc>
          <w:tcPr/>
          <w:p>
            <w:pPr>
              <w:pStyle w:val="Compact"/>
            </w:pPr>
            <w:r>
              <w:t xml:space="preserve">conglomerate: quartz</w:t>
            </w:r>
          </w:p>
        </w:tc>
        <w:tc>
          <w:tcPr/>
          <w:p>
            <w:pPr>
              <w:pStyle w:val="Compact"/>
            </w:pPr>
            <w:r>
              <w:t xml:space="preserve">–</w:t>
            </w:r>
          </w:p>
        </w:tc>
        <w:tc>
          <w:tcPr/>
          <w:p>
            <w:pPr>
              <w:pStyle w:val="Compact"/>
            </w:pPr>
            <w:r>
              <w:t xml:space="preserve">–</w:t>
            </w:r>
          </w:p>
        </w:tc>
        <w:tc>
          <w:tcPr/>
          <w:p>
            <w:pPr>
              <w:pStyle w:val="Compact"/>
            </w:pPr>
            <w:r>
              <w:t xml:space="preserve">Ulmiz Quartzitic Conglomerate</w:t>
            </w:r>
          </w:p>
        </w:tc>
        <w:tc>
          <w:tcPr/>
          <w:p>
            <w:pPr>
              <w:pStyle w:val="Compact"/>
            </w:pPr>
            <w:r>
              <w:t xml:space="preserve">Burdigalian</w:t>
            </w:r>
          </w:p>
        </w:tc>
        <w:tc>
          <w:tcPr/>
          <w:p>
            <w:pPr>
              <w:pStyle w:val="Compact"/>
            </w:pPr>
            <w:r>
              <w:t xml:space="preserve">Burdigalian</w:t>
            </w:r>
          </w:p>
        </w:tc>
      </w:tr>
      <w:tr>
        <w:tc>
          <w:tcPr/>
          <w:p>
            <w:pPr>
              <w:pStyle w:val="Compact"/>
            </w:pPr>
            <w:r>
              <w:t xml:space="preserve">15200407</w:t>
            </w:r>
          </w:p>
        </w:tc>
        <w:tc>
          <w:tcPr/>
          <w:p>
            <w:pPr>
              <w:pStyle w:val="Compact"/>
            </w:pPr>
            <w:r>
              <w:t xml:space="preserve">Belpberg-Fm.: Bütschelbach-Nagelfluh</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Bütschelbach Conglomerate</w:t>
            </w:r>
          </w:p>
        </w:tc>
        <w:tc>
          <w:tcPr/>
          <w:p>
            <w:pPr>
              <w:pStyle w:val="Compact"/>
            </w:pPr>
            <w:r>
              <w:t xml:space="preserve">Burdigalian</w:t>
            </w:r>
          </w:p>
        </w:tc>
        <w:tc>
          <w:tcPr/>
          <w:p>
            <w:pPr>
              <w:pStyle w:val="Compact"/>
            </w:pPr>
            <w:r>
              <w:t xml:space="preserve">Burdigalian</w:t>
            </w:r>
          </w:p>
        </w:tc>
      </w:tr>
      <w:tr>
        <w:tc>
          <w:tcPr/>
          <w:p>
            <w:pPr>
              <w:pStyle w:val="Compact"/>
            </w:pPr>
            <w:r>
              <w:t xml:space="preserve">15200408</w:t>
            </w:r>
          </w:p>
        </w:tc>
        <w:tc>
          <w:tcPr/>
          <w:p>
            <w:pPr>
              <w:pStyle w:val="Compact"/>
            </w:pPr>
            <w:r>
              <w:t xml:space="preserve">Kalchstätten-Fm.</w:t>
            </w:r>
          </w:p>
        </w:tc>
        <w:tc>
          <w:tcPr/>
          <w:p>
            <w:pPr>
              <w:pStyle w:val="Compact"/>
            </w:pPr>
            <w:r>
              <w:t xml:space="preserve">conglomerate: calcareous</w:t>
            </w:r>
          </w:p>
        </w:tc>
        <w:tc>
          <w:tcPr/>
          <w:p>
            <w:pPr>
              <w:pStyle w:val="Compact"/>
            </w:pPr>
            <w:r>
              <w:t xml:space="preserve">sandstone</w:t>
            </w:r>
          </w:p>
        </w:tc>
        <w:tc>
          <w:tcPr/>
          <w:p>
            <w:pPr>
              <w:pStyle w:val="Compact"/>
            </w:pPr>
            <w:r>
              <w:t xml:space="preserve">marlstone</w:t>
            </w:r>
          </w:p>
        </w:tc>
        <w:tc>
          <w:tcPr/>
          <w:p>
            <w:pPr>
              <w:pStyle w:val="Compact"/>
            </w:pPr>
            <w:r>
              <w:t xml:space="preserve">Kalchstätten Formation</w:t>
            </w:r>
          </w:p>
        </w:tc>
        <w:tc>
          <w:tcPr/>
          <w:p>
            <w:pPr>
              <w:pStyle w:val="Compact"/>
            </w:pPr>
            <w:r>
              <w:t xml:space="preserve">Burdigalian</w:t>
            </w:r>
          </w:p>
        </w:tc>
        <w:tc>
          <w:tcPr/>
          <w:p>
            <w:pPr>
              <w:pStyle w:val="Compact"/>
            </w:pPr>
            <w:r>
              <w:t xml:space="preserve">Langhian</w:t>
            </w:r>
          </w:p>
        </w:tc>
      </w:tr>
      <w:tr>
        <w:tc>
          <w:tcPr/>
          <w:p>
            <w:pPr>
              <w:pStyle w:val="Compact"/>
            </w:pPr>
            <w:r>
              <w:t xml:space="preserve">15200409</w:t>
            </w:r>
          </w:p>
        </w:tc>
        <w:tc>
          <w:tcPr/>
          <w:p>
            <w:pPr>
              <w:pStyle w:val="Compact"/>
            </w:pPr>
            <w:r>
              <w:t xml:space="preserve">St.-Gallen-Fm.: Freudenberg-Nagelfluh</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Freudenberg Conglomerate</w:t>
            </w:r>
          </w:p>
        </w:tc>
        <w:tc>
          <w:tcPr/>
          <w:p>
            <w:pPr>
              <w:pStyle w:val="Compact"/>
            </w:pPr>
            <w:r>
              <w:t xml:space="preserve">Burdigalian</w:t>
            </w:r>
          </w:p>
        </w:tc>
        <w:tc>
          <w:tcPr/>
          <w:p>
            <w:pPr>
              <w:pStyle w:val="Compact"/>
            </w:pPr>
            <w:r>
              <w:t xml:space="preserve">Burdigalian</w:t>
            </w:r>
          </w:p>
        </w:tc>
      </w:tr>
      <w:tr>
        <w:tc>
          <w:tcPr/>
          <w:p>
            <w:pPr>
              <w:pStyle w:val="Compact"/>
            </w:pPr>
            <w:r>
              <w:t xml:space="preserve">15200410</w:t>
            </w:r>
          </w:p>
        </w:tc>
        <w:tc>
          <w:tcPr/>
          <w:p>
            <w:pPr>
              <w:pStyle w:val="Compact"/>
            </w:pPr>
            <w:r>
              <w:t xml:space="preserve">St.-Gallen-Fm.: Goldbrunnen-Sch.</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Goldbrunnen Beds</w:t>
            </w:r>
          </w:p>
        </w:tc>
        <w:tc>
          <w:tcPr/>
          <w:p>
            <w:pPr>
              <w:pStyle w:val="Compact"/>
            </w:pPr>
            <w:r>
              <w:t xml:space="preserve">Burdigalian</w:t>
            </w:r>
          </w:p>
        </w:tc>
        <w:tc>
          <w:tcPr/>
          <w:p>
            <w:pPr>
              <w:pStyle w:val="Compact"/>
            </w:pPr>
            <w:r>
              <w:t xml:space="preserve">Burdigalian</w:t>
            </w:r>
          </w:p>
        </w:tc>
      </w:tr>
      <w:tr>
        <w:tc>
          <w:tcPr/>
          <w:p>
            <w:pPr>
              <w:pStyle w:val="Compact"/>
            </w:pPr>
            <w:r>
              <w:t xml:space="preserve">15200411</w:t>
            </w:r>
          </w:p>
        </w:tc>
        <w:tc>
          <w:tcPr/>
          <w:p>
            <w:pPr>
              <w:pStyle w:val="Compact"/>
            </w:pPr>
            <w:r>
              <w:t xml:space="preserve">St.-Gallen-Fm.: Dreilinden-Nagelfluh</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Dreilinden Conglomerate</w:t>
            </w:r>
          </w:p>
        </w:tc>
        <w:tc>
          <w:tcPr/>
          <w:p>
            <w:pPr>
              <w:pStyle w:val="Compact"/>
            </w:pPr>
            <w:r>
              <w:t xml:space="preserve">Burdigalian</w:t>
            </w:r>
          </w:p>
        </w:tc>
        <w:tc>
          <w:tcPr/>
          <w:p>
            <w:pPr>
              <w:pStyle w:val="Compact"/>
            </w:pPr>
            <w:r>
              <w:t xml:space="preserve">Burdigalian</w:t>
            </w:r>
          </w:p>
        </w:tc>
      </w:tr>
      <w:tr>
        <w:tc>
          <w:tcPr/>
          <w:p>
            <w:pPr>
              <w:pStyle w:val="Compact"/>
            </w:pPr>
            <w:r>
              <w:t xml:space="preserve">15200412</w:t>
            </w:r>
          </w:p>
        </w:tc>
        <w:tc>
          <w:tcPr/>
          <w:p>
            <w:pPr>
              <w:pStyle w:val="Compact"/>
            </w:pPr>
            <w:r>
              <w:t xml:space="preserve">St.-Gallen-Fm.: Obere Grenznagelfluh</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«Obere Grenznagelfluh» (St.Gallen Fm.)</w:t>
            </w:r>
          </w:p>
        </w:tc>
        <w:tc>
          <w:tcPr/>
          <w:p>
            <w:pPr>
              <w:pStyle w:val="Compact"/>
            </w:pPr>
            <w:r>
              <w:t xml:space="preserve">Burdigalian</w:t>
            </w:r>
          </w:p>
        </w:tc>
        <w:tc>
          <w:tcPr/>
          <w:p>
            <w:pPr>
              <w:pStyle w:val="Compact"/>
            </w:pPr>
            <w:r>
              <w:t xml:space="preserve">Burdigalian</w:t>
            </w:r>
          </w:p>
        </w:tc>
      </w:tr>
      <w:tr>
        <w:tc>
          <w:tcPr/>
          <w:p>
            <w:pPr>
              <w:pStyle w:val="Compact"/>
            </w:pPr>
            <w:r>
              <w:t xml:space="preserve">15200413</w:t>
            </w:r>
          </w:p>
        </w:tc>
        <w:tc>
          <w:tcPr/>
          <w:p>
            <w:pPr>
              <w:pStyle w:val="Compact"/>
            </w:pPr>
            <w:r>
              <w:t xml:space="preserve">Kirchberg-Fm.</w:t>
            </w:r>
          </w:p>
        </w:tc>
        <w:tc>
          <w:tcPr/>
          <w:p>
            <w:pPr>
              <w:pStyle w:val="Compact"/>
            </w:pPr>
            <w:r>
              <w:t xml:space="preserve">claystone</w:t>
            </w:r>
          </w:p>
        </w:tc>
        <w:tc>
          <w:tcPr/>
          <w:p>
            <w:pPr>
              <w:pStyle w:val="Compact"/>
            </w:pPr>
            <w:r>
              <w:t xml:space="preserve">marlstone</w:t>
            </w:r>
          </w:p>
        </w:tc>
        <w:tc>
          <w:tcPr/>
          <w:p>
            <w:pPr>
              <w:pStyle w:val="Compact"/>
            </w:pPr>
            <w:r>
              <w:t xml:space="preserve">–</w:t>
            </w:r>
          </w:p>
        </w:tc>
        <w:tc>
          <w:tcPr/>
          <w:p>
            <w:pPr>
              <w:pStyle w:val="Compact"/>
            </w:pPr>
            <w:r>
              <w:t xml:space="preserve">Kirchberg Formation</w:t>
            </w:r>
          </w:p>
        </w:tc>
        <w:tc>
          <w:tcPr/>
          <w:p>
            <w:pPr>
              <w:pStyle w:val="Compact"/>
            </w:pPr>
            <w:r>
              <w:t xml:space="preserve">Late Burdigalian</w:t>
            </w:r>
          </w:p>
        </w:tc>
        <w:tc>
          <w:tcPr/>
          <w:p>
            <w:pPr>
              <w:pStyle w:val="Compact"/>
            </w:pPr>
            <w:r>
              <w:t xml:space="preserve">Late Burdigalian</w:t>
            </w:r>
          </w:p>
        </w:tc>
      </w:tr>
      <w:tr>
        <w:tc>
          <w:tcPr/>
          <w:p>
            <w:pPr>
              <w:pStyle w:val="Compact"/>
            </w:pPr>
            <w:r>
              <w:t xml:space="preserve">15200414</w:t>
            </w:r>
          </w:p>
        </w:tc>
        <w:tc>
          <w:tcPr/>
          <w:p>
            <w:pPr>
              <w:pStyle w:val="Compact"/>
            </w:pPr>
            <w:r>
              <w:t xml:space="preserve">Grimmelfingen-Fm.</w:t>
            </w:r>
          </w:p>
        </w:tc>
        <w:tc>
          <w:tcPr/>
          <w:p>
            <w:pPr>
              <w:pStyle w:val="Compact"/>
            </w:pPr>
            <w:r>
              <w:t xml:space="preserve">claystone</w:t>
            </w:r>
          </w:p>
        </w:tc>
        <w:tc>
          <w:tcPr/>
          <w:p>
            <w:pPr>
              <w:pStyle w:val="Compact"/>
            </w:pPr>
            <w:r>
              <w:t xml:space="preserve">marlstone</w:t>
            </w:r>
          </w:p>
        </w:tc>
        <w:tc>
          <w:tcPr/>
          <w:p>
            <w:pPr>
              <w:pStyle w:val="Compact"/>
            </w:pPr>
            <w:r>
              <w:t xml:space="preserve">sandstone</w:t>
            </w:r>
          </w:p>
        </w:tc>
        <w:tc>
          <w:tcPr/>
          <w:p>
            <w:pPr>
              <w:pStyle w:val="Compact"/>
            </w:pPr>
            <w:r>
              <w:t xml:space="preserve">Grimmelfingen Formation</w:t>
            </w:r>
          </w:p>
        </w:tc>
        <w:tc>
          <w:tcPr/>
          <w:p>
            <w:pPr>
              <w:pStyle w:val="Compact"/>
            </w:pPr>
            <w:r>
              <w:t xml:space="preserve">Late Burdigalian</w:t>
            </w:r>
          </w:p>
        </w:tc>
        <w:tc>
          <w:tcPr/>
          <w:p>
            <w:pPr>
              <w:pStyle w:val="Compact"/>
            </w:pPr>
            <w:r>
              <w:t xml:space="preserve">Late Burdigalian</w:t>
            </w:r>
          </w:p>
        </w:tc>
      </w:tr>
      <w:tr>
        <w:tc>
          <w:tcPr/>
          <w:p>
            <w:pPr>
              <w:pStyle w:val="Compact"/>
            </w:pPr>
            <w:r>
              <w:t xml:space="preserve">15200415</w:t>
            </w:r>
          </w:p>
        </w:tc>
        <w:tc>
          <w:tcPr/>
          <w:p>
            <w:pPr>
              <w:pStyle w:val="Compact"/>
            </w:pPr>
            <w:r>
              <w:t xml:space="preserve">Chnebelburg-Fm.</w:t>
            </w:r>
          </w:p>
        </w:tc>
        <w:tc>
          <w:tcPr/>
          <w:p>
            <w:pPr>
              <w:pStyle w:val="Compact"/>
            </w:pPr>
            <w:r>
              <w:t xml:space="preserve">sandstone: glauconite</w:t>
            </w:r>
          </w:p>
        </w:tc>
        <w:tc>
          <w:tcPr/>
          <w:p>
            <w:pPr>
              <w:pStyle w:val="Compact"/>
            </w:pPr>
            <w:r>
              <w:t xml:space="preserve">sandstone: calcareous: bivalves</w:t>
            </w:r>
          </w:p>
        </w:tc>
        <w:tc>
          <w:tcPr/>
          <w:p>
            <w:pPr>
              <w:pStyle w:val="Compact"/>
            </w:pPr>
            <w:r>
              <w:t xml:space="preserve">marlstone</w:t>
            </w:r>
          </w:p>
        </w:tc>
        <w:tc>
          <w:tcPr/>
          <w:p>
            <w:pPr>
              <w:pStyle w:val="Compact"/>
            </w:pPr>
            <w:r>
              <w:t xml:space="preserve">Chnebelburg Formation</w:t>
            </w:r>
          </w:p>
        </w:tc>
        <w:tc>
          <w:tcPr/>
          <w:p>
            <w:pPr>
              <w:pStyle w:val="Compact"/>
            </w:pPr>
            <w:r>
              <w:t xml:space="preserve">Burdigalian</w:t>
            </w:r>
          </w:p>
        </w:tc>
        <w:tc>
          <w:tcPr/>
          <w:p>
            <w:pPr>
              <w:pStyle w:val="Compact"/>
            </w:pPr>
            <w:r>
              <w:t xml:space="preserve">Burdigalian</w:t>
            </w:r>
          </w:p>
        </w:tc>
      </w:tr>
      <w:tr>
        <w:tc>
          <w:tcPr/>
          <w:p>
            <w:pPr>
              <w:pStyle w:val="Compact"/>
            </w:pPr>
            <w:r>
              <w:t xml:space="preserve">15200416</w:t>
            </w:r>
          </w:p>
        </w:tc>
        <w:tc>
          <w:tcPr/>
          <w:p>
            <w:pPr>
              <w:pStyle w:val="Compact"/>
            </w:pPr>
            <w:r>
              <w:t xml:space="preserve">Chnebelburg-Fm.: Meinisberg-Muschelsandstein</w:t>
            </w:r>
          </w:p>
        </w:tc>
        <w:tc>
          <w:tcPr/>
          <w:p>
            <w:pPr>
              <w:pStyle w:val="Compact"/>
            </w:pPr>
            <w:r>
              <w:t xml:space="preserve">sandstone: calcareous: bivalves</w:t>
            </w:r>
          </w:p>
        </w:tc>
        <w:tc>
          <w:tcPr/>
          <w:p>
            <w:pPr>
              <w:pStyle w:val="Compact"/>
            </w:pPr>
            <w:r>
              <w:t xml:space="preserve">–</w:t>
            </w:r>
          </w:p>
        </w:tc>
        <w:tc>
          <w:tcPr/>
          <w:p>
            <w:pPr>
              <w:pStyle w:val="Compact"/>
            </w:pPr>
            <w:r>
              <w:t xml:space="preserve">–</w:t>
            </w:r>
          </w:p>
        </w:tc>
        <w:tc>
          <w:tcPr/>
          <w:p>
            <w:pPr>
              <w:pStyle w:val="Compact"/>
            </w:pPr>
            <w:r>
              <w:t xml:space="preserve">Meinisberg Shelly Sandstone</w:t>
            </w:r>
          </w:p>
        </w:tc>
        <w:tc>
          <w:tcPr/>
          <w:p>
            <w:pPr>
              <w:pStyle w:val="Compact"/>
            </w:pPr>
            <w:r>
              <w:t xml:space="preserve">Burdigalian</w:t>
            </w:r>
          </w:p>
        </w:tc>
        <w:tc>
          <w:tcPr/>
          <w:p>
            <w:pPr>
              <w:pStyle w:val="Compact"/>
            </w:pPr>
            <w:r>
              <w:t xml:space="preserve">Burdigalian</w:t>
            </w:r>
          </w:p>
        </w:tc>
      </w:tr>
      <w:tr>
        <w:tc>
          <w:tcPr/>
          <w:p>
            <w:pPr>
              <w:pStyle w:val="Compact"/>
            </w:pPr>
            <w:r>
              <w:t xml:space="preserve">15200417</w:t>
            </w:r>
          </w:p>
        </w:tc>
        <w:tc>
          <w:tcPr/>
          <w:p>
            <w:pPr>
              <w:pStyle w:val="Compact"/>
            </w:pPr>
            <w:r>
              <w:t xml:space="preserve">Chnebelburg-Fm.: Brüttelen-Grobsandstein</w:t>
            </w:r>
          </w:p>
        </w:tc>
        <w:tc>
          <w:tcPr/>
          <w:p>
            <w:pPr>
              <w:pStyle w:val="Compact"/>
            </w:pPr>
            <w:r>
              <w:t xml:space="preserve">sandstone: conglomeratic-calcareous: bivalves</w:t>
            </w:r>
          </w:p>
        </w:tc>
        <w:tc>
          <w:tcPr/>
          <w:p>
            <w:pPr>
              <w:pStyle w:val="Compact"/>
            </w:pPr>
            <w:r>
              <w:t xml:space="preserve">–</w:t>
            </w:r>
          </w:p>
        </w:tc>
        <w:tc>
          <w:tcPr/>
          <w:p>
            <w:pPr>
              <w:pStyle w:val="Compact"/>
            </w:pPr>
            <w:r>
              <w:t xml:space="preserve">–</w:t>
            </w:r>
          </w:p>
        </w:tc>
        <w:tc>
          <w:tcPr/>
          <w:p>
            <w:pPr>
              <w:pStyle w:val="Compact"/>
            </w:pPr>
            <w:r>
              <w:t xml:space="preserve">Brüttelen Sandstone</w:t>
            </w:r>
          </w:p>
        </w:tc>
        <w:tc>
          <w:tcPr/>
          <w:p>
            <w:pPr>
              <w:pStyle w:val="Compact"/>
            </w:pPr>
            <w:r>
              <w:t xml:space="preserve">Burdigalian</w:t>
            </w:r>
          </w:p>
        </w:tc>
        <w:tc>
          <w:tcPr/>
          <w:p>
            <w:pPr>
              <w:pStyle w:val="Compact"/>
            </w:pPr>
            <w:r>
              <w:t xml:space="preserve">Burdigalian</w:t>
            </w:r>
          </w:p>
        </w:tc>
      </w:tr>
      <w:tr>
        <w:tc>
          <w:tcPr/>
          <w:p>
            <w:pPr>
              <w:pStyle w:val="Compact"/>
            </w:pPr>
            <w:r>
              <w:t xml:space="preserve">15202312</w:t>
            </w:r>
          </w:p>
        </w:tc>
        <w:tc>
          <w:tcPr/>
          <w:p>
            <w:pPr>
              <w:pStyle w:val="Compact"/>
            </w:pPr>
            <w:r>
              <w:t xml:space="preserve">Serhalten-Melange</w:t>
            </w:r>
          </w:p>
        </w:tc>
        <w:tc>
          <w:tcPr/>
          <w:p>
            <w:pPr>
              <w:pStyle w:val="Compact"/>
            </w:pPr>
            <w:r>
              <w:t xml:space="preserve">claystone</w:t>
            </w:r>
          </w:p>
        </w:tc>
        <w:tc>
          <w:tcPr/>
          <w:p>
            <w:pPr>
              <w:pStyle w:val="Compact"/>
            </w:pPr>
            <w:r>
              <w:t xml:space="preserve">marlstone</w:t>
            </w:r>
          </w:p>
        </w:tc>
        <w:tc>
          <w:tcPr/>
          <w:p>
            <w:pPr>
              <w:pStyle w:val="Compact"/>
            </w:pPr>
            <w:r>
              <w:t xml:space="preserve">–</w:t>
            </w:r>
          </w:p>
        </w:tc>
        <w:tc>
          <w:tcPr/>
          <w:p>
            <w:pPr>
              <w:pStyle w:val="Compact"/>
            </w:pPr>
            <w:r>
              <w:t xml:space="preserve">Serhalten Flysch</w:t>
            </w:r>
          </w:p>
        </w:tc>
        <w:tc>
          <w:tcPr/>
          <w:p>
            <w:pPr>
              <w:pStyle w:val="Compact"/>
            </w:pPr>
            <w:r>
              <w:t xml:space="preserve">Eocene</w:t>
            </w:r>
          </w:p>
        </w:tc>
        <w:tc>
          <w:tcPr/>
          <w:p>
            <w:pPr>
              <w:pStyle w:val="Compact"/>
            </w:pPr>
            <w:r>
              <w:t xml:space="preserve">Eocene</w:t>
            </w:r>
          </w:p>
        </w:tc>
      </w:tr>
      <w:tr>
        <w:tc>
          <w:tcPr/>
          <w:p>
            <w:pPr>
              <w:pStyle w:val="Compact"/>
            </w:pPr>
            <w:r>
              <w:t xml:space="preserve">15202313</w:t>
            </w:r>
          </w:p>
        </w:tc>
        <w:tc>
          <w:tcPr/>
          <w:p>
            <w:pPr>
              <w:pStyle w:val="Compact"/>
            </w:pPr>
            <w:r>
              <w:t xml:space="preserve">Iberg-Melange: Gwürz-Flysch</w:t>
            </w:r>
          </w:p>
        </w:tc>
        <w:tc>
          <w:tcPr/>
          <w:p>
            <w:pPr>
              <w:pStyle w:val="Compact"/>
            </w:pPr>
            <w:r>
              <w:t xml:space="preserve">claystone</w:t>
            </w:r>
          </w:p>
        </w:tc>
        <w:tc>
          <w:tcPr/>
          <w:p>
            <w:pPr>
              <w:pStyle w:val="Compact"/>
            </w:pPr>
            <w:r>
              <w:t xml:space="preserve">sandstone: clayey</w:t>
            </w:r>
          </w:p>
        </w:tc>
        <w:tc>
          <w:tcPr/>
          <w:p>
            <w:pPr>
              <w:pStyle w:val="Compact"/>
            </w:pPr>
            <w:r>
              <w:t xml:space="preserve">–</w:t>
            </w:r>
          </w:p>
        </w:tc>
        <w:tc>
          <w:tcPr/>
          <w:p>
            <w:pPr>
              <w:pStyle w:val="Compact"/>
            </w:pPr>
            <w:r>
              <w:t xml:space="preserve">Gwürz Flysch</w:t>
            </w:r>
          </w:p>
        </w:tc>
        <w:tc>
          <w:tcPr/>
          <w:p>
            <w:pPr>
              <w:pStyle w:val="Compact"/>
            </w:pPr>
            <w:r>
              <w:t xml:space="preserve">Paleogene</w:t>
            </w:r>
          </w:p>
        </w:tc>
        <w:tc>
          <w:tcPr/>
          <w:p>
            <w:pPr>
              <w:pStyle w:val="Compact"/>
            </w:pPr>
            <w:r>
              <w:t xml:space="preserve">Paleogene</w:t>
            </w:r>
          </w:p>
        </w:tc>
      </w:tr>
      <w:tr>
        <w:tc>
          <w:tcPr/>
          <w:p>
            <w:pPr>
              <w:pStyle w:val="Compact"/>
            </w:pPr>
            <w:r>
              <w:t xml:space="preserve">15202314</w:t>
            </w:r>
          </w:p>
        </w:tc>
        <w:tc>
          <w:tcPr/>
          <w:p>
            <w:pPr>
              <w:pStyle w:val="Compact"/>
            </w:pPr>
            <w:r>
              <w:t xml:space="preserve">Ruestel-Flysch</w:t>
            </w:r>
          </w:p>
        </w:tc>
        <w:tc>
          <w:tcPr/>
          <w:p>
            <w:pPr>
              <w:pStyle w:val="Compact"/>
            </w:pPr>
            <w:r>
              <w:t xml:space="preserve">sandstone: clayey</w:t>
            </w:r>
          </w:p>
        </w:tc>
        <w:tc>
          <w:tcPr/>
          <w:p>
            <w:pPr>
              <w:pStyle w:val="Compact"/>
            </w:pPr>
            <w:r>
              <w:t xml:space="preserve">claystone: schistose</w:t>
            </w:r>
          </w:p>
        </w:tc>
        <w:tc>
          <w:tcPr/>
          <w:p>
            <w:pPr>
              <w:pStyle w:val="Compact"/>
            </w:pPr>
            <w:r>
              <w:t xml:space="preserve">–</w:t>
            </w:r>
          </w:p>
        </w:tc>
        <w:tc>
          <w:tcPr/>
          <w:p>
            <w:pPr>
              <w:pStyle w:val="Compact"/>
            </w:pPr>
            <w:r>
              <w:t xml:space="preserve">Ruestel Flysch</w:t>
            </w:r>
          </w:p>
        </w:tc>
        <w:tc>
          <w:tcPr/>
          <w:p>
            <w:pPr>
              <w:pStyle w:val="Compact"/>
            </w:pPr>
            <w:r>
              <w:t xml:space="preserve">Paleocene</w:t>
            </w:r>
          </w:p>
        </w:tc>
        <w:tc>
          <w:tcPr/>
          <w:p>
            <w:pPr>
              <w:pStyle w:val="Compact"/>
            </w:pPr>
            <w:r>
              <w:t xml:space="preserve">Ypresian</w:t>
            </w:r>
          </w:p>
        </w:tc>
      </w:tr>
      <w:tr>
        <w:tc>
          <w:tcPr/>
          <w:p>
            <w:pPr>
              <w:pStyle w:val="Compact"/>
            </w:pPr>
            <w:r>
              <w:t xml:space="preserve">15202315</w:t>
            </w:r>
          </w:p>
        </w:tc>
        <w:tc>
          <w:tcPr/>
          <w:p>
            <w:pPr>
              <w:pStyle w:val="Compact"/>
            </w:pPr>
            <w:r>
              <w:t xml:space="preserve">Iberg-Melange: Scheidegg-Flysch</w:t>
            </w:r>
          </w:p>
        </w:tc>
        <w:tc>
          <w:tcPr/>
          <w:p>
            <w:pPr>
              <w:pStyle w:val="Compact"/>
            </w:pPr>
            <w:r>
              <w:t xml:space="preserve">marlstone</w:t>
            </w:r>
          </w:p>
        </w:tc>
        <w:tc>
          <w:tcPr/>
          <w:p>
            <w:pPr>
              <w:pStyle w:val="Compact"/>
            </w:pPr>
            <w:r>
              <w:t xml:space="preserve">siltstone</w:t>
            </w:r>
          </w:p>
        </w:tc>
        <w:tc>
          <w:tcPr/>
          <w:p>
            <w:pPr>
              <w:pStyle w:val="Compact"/>
            </w:pPr>
            <w:r>
              <w:t xml:space="preserve">sandstone: glauconite</w:t>
            </w:r>
          </w:p>
        </w:tc>
        <w:tc>
          <w:tcPr/>
          <w:p>
            <w:pPr>
              <w:pStyle w:val="Compact"/>
            </w:pPr>
            <w:r>
              <w:t xml:space="preserve">Scheidegg Flysch</w:t>
            </w:r>
          </w:p>
        </w:tc>
        <w:tc>
          <w:tcPr/>
          <w:p>
            <w:pPr>
              <w:pStyle w:val="Compact"/>
            </w:pPr>
            <w:r>
              <w:t xml:space="preserve">Paleogene</w:t>
            </w:r>
          </w:p>
        </w:tc>
        <w:tc>
          <w:tcPr/>
          <w:p>
            <w:pPr>
              <w:pStyle w:val="Compact"/>
            </w:pPr>
            <w:r>
              <w:t xml:space="preserve">Paleogene</w:t>
            </w:r>
          </w:p>
        </w:tc>
      </w:tr>
      <w:tr>
        <w:tc>
          <w:tcPr/>
          <w:p>
            <w:pPr>
              <w:pStyle w:val="Compact"/>
            </w:pPr>
            <w:r>
              <w:t xml:space="preserve">15202316</w:t>
            </w:r>
          </w:p>
        </w:tc>
        <w:tc>
          <w:tcPr/>
          <w:p>
            <w:pPr>
              <w:pStyle w:val="Compact"/>
            </w:pPr>
            <w:r>
              <w:t xml:space="preserve">Habkern-Granit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Habkern Granite</w:t>
            </w:r>
          </w:p>
        </w:tc>
        <w:tc>
          <w:tcPr/>
          <w:p>
            <w:pPr>
              <w:pStyle w:val="Compact"/>
            </w:pPr>
            <w:r>
              <w:t xml:space="preserve">Paleozoic</w:t>
            </w:r>
          </w:p>
        </w:tc>
        <w:tc>
          <w:tcPr/>
          <w:p>
            <w:pPr>
              <w:pStyle w:val="Compact"/>
            </w:pPr>
            <w:r>
              <w:t xml:space="preserve">Paleozoic</w:t>
            </w:r>
          </w:p>
        </w:tc>
      </w:tr>
      <w:tr>
        <w:tc>
          <w:tcPr/>
          <w:p>
            <w:pPr>
              <w:pStyle w:val="Compact"/>
            </w:pPr>
            <w:r>
              <w:t xml:space="preserve">15202317</w:t>
            </w:r>
          </w:p>
        </w:tc>
        <w:tc>
          <w:tcPr/>
          <w:p>
            <w:pPr>
              <w:pStyle w:val="Compact"/>
            </w:pPr>
            <w:r>
              <w:t xml:space="preserve">Infrapräalpines Melange: Gros-Plané-Melange</w:t>
            </w:r>
          </w:p>
        </w:tc>
        <w:tc>
          <w:tcPr/>
          <w:p>
            <w:pPr>
              <w:pStyle w:val="Compact"/>
            </w:pPr>
            <w:r>
              <w:t xml:space="preserve">claystone</w:t>
            </w:r>
          </w:p>
        </w:tc>
        <w:tc>
          <w:tcPr/>
          <w:p>
            <w:pPr>
              <w:pStyle w:val="Compact"/>
            </w:pPr>
            <w:r>
              <w:t xml:space="preserve">sandstone</w:t>
            </w:r>
          </w:p>
        </w:tc>
        <w:tc>
          <w:tcPr/>
          <w:p>
            <w:pPr>
              <w:pStyle w:val="Compact"/>
            </w:pPr>
            <w:r>
              <w:t xml:space="preserve">–</w:t>
            </w:r>
          </w:p>
        </w:tc>
        <w:tc>
          <w:tcPr/>
          <w:p>
            <w:pPr>
              <w:pStyle w:val="Compact"/>
            </w:pPr>
            <w:r>
              <w:t xml:space="preserve">Gros Plané Mélange</w:t>
            </w:r>
          </w:p>
        </w:tc>
        <w:tc>
          <w:tcPr/>
          <w:p>
            <w:pPr>
              <w:pStyle w:val="Compact"/>
            </w:pPr>
            <w:r>
              <w:t xml:space="preserve">Rupelian</w:t>
            </w:r>
          </w:p>
        </w:tc>
        <w:tc>
          <w:tcPr/>
          <w:p>
            <w:pPr>
              <w:pStyle w:val="Compact"/>
            </w:pPr>
            <w:r>
              <w:t xml:space="preserve">Rupelian</w:t>
            </w:r>
          </w:p>
        </w:tc>
      </w:tr>
      <w:tr>
        <w:tc>
          <w:tcPr/>
          <w:p>
            <w:pPr>
              <w:pStyle w:val="Compact"/>
            </w:pPr>
            <w:r>
              <w:t xml:space="preserve">15202318</w:t>
            </w:r>
          </w:p>
        </w:tc>
        <w:tc>
          <w:tcPr/>
          <w:p>
            <w:pPr>
              <w:pStyle w:val="Compact"/>
            </w:pPr>
            <w:r>
              <w:t xml:space="preserve">Infrapräalpines Melange: Bodevena-Melange</w:t>
            </w:r>
          </w:p>
        </w:tc>
        <w:tc>
          <w:tcPr/>
          <w:p>
            <w:pPr>
              <w:pStyle w:val="Compact"/>
            </w:pPr>
            <w:r>
              <w:t xml:space="preserve">claystone</w:t>
            </w:r>
          </w:p>
        </w:tc>
        <w:tc>
          <w:tcPr/>
          <w:p>
            <w:pPr>
              <w:pStyle w:val="Compact"/>
            </w:pPr>
            <w:r>
              <w:t xml:space="preserve">sandstone</w:t>
            </w:r>
          </w:p>
        </w:tc>
        <w:tc>
          <w:tcPr/>
          <w:p>
            <w:pPr>
              <w:pStyle w:val="Compact"/>
            </w:pPr>
            <w:r>
              <w:t xml:space="preserve">–</w:t>
            </w:r>
          </w:p>
        </w:tc>
        <w:tc>
          <w:tcPr/>
          <w:p>
            <w:pPr>
              <w:pStyle w:val="Compact"/>
            </w:pPr>
            <w:r>
              <w:t xml:space="preserve">Bodevena Mélange</w:t>
            </w:r>
          </w:p>
        </w:tc>
        <w:tc>
          <w:tcPr/>
          <w:p>
            <w:pPr>
              <w:pStyle w:val="Compact"/>
            </w:pPr>
            <w:r>
              <w:t xml:space="preserve">Late Cretaceous</w:t>
            </w:r>
          </w:p>
        </w:tc>
        <w:tc>
          <w:tcPr/>
          <w:p>
            <w:pPr>
              <w:pStyle w:val="Compact"/>
            </w:pPr>
            <w:r>
              <w:t xml:space="preserve">Priabonian</w:t>
            </w:r>
          </w:p>
        </w:tc>
      </w:tr>
      <w:tr>
        <w:tc>
          <w:tcPr/>
          <w:p>
            <w:pPr>
              <w:pStyle w:val="Compact"/>
            </w:pPr>
            <w:r>
              <w:t xml:space="preserve">15202319</w:t>
            </w:r>
          </w:p>
        </w:tc>
        <w:tc>
          <w:tcPr/>
          <w:p>
            <w:pPr>
              <w:pStyle w:val="Compact"/>
            </w:pPr>
            <w:r>
              <w:t xml:space="preserve">Subalpiner Flysch</w:t>
            </w:r>
          </w:p>
        </w:tc>
        <w:tc>
          <w:tcPr/>
          <w:p>
            <w:pPr>
              <w:pStyle w:val="Compact"/>
            </w:pPr>
            <w:r>
              <w:t xml:space="preserve">claystone</w:t>
            </w:r>
          </w:p>
        </w:tc>
        <w:tc>
          <w:tcPr/>
          <w:p>
            <w:pPr>
              <w:pStyle w:val="Compact"/>
            </w:pPr>
            <w:r>
              <w:t xml:space="preserve">sandstone: quartz</w:t>
            </w:r>
          </w:p>
        </w:tc>
        <w:tc>
          <w:tcPr/>
          <w:p>
            <w:pPr>
              <w:pStyle w:val="Compact"/>
            </w:pPr>
            <w:r>
              <w:t xml:space="preserve">–</w:t>
            </w:r>
          </w:p>
        </w:tc>
        <w:tc>
          <w:tcPr/>
          <w:p>
            <w:pPr>
              <w:pStyle w:val="Compact"/>
            </w:pPr>
            <w:r>
              <w:t xml:space="preserve">«Subalpine Flysch»</w:t>
            </w:r>
          </w:p>
        </w:tc>
        <w:tc>
          <w:tcPr/>
          <w:p>
            <w:pPr>
              <w:pStyle w:val="Compact"/>
            </w:pPr>
            <w:r>
              <w:t xml:space="preserve">Priabonian</w:t>
            </w:r>
          </w:p>
        </w:tc>
        <w:tc>
          <w:tcPr/>
          <w:p>
            <w:pPr>
              <w:pStyle w:val="Compact"/>
            </w:pPr>
            <w:r>
              <w:t xml:space="preserve">Rupelian</w:t>
            </w:r>
          </w:p>
        </w:tc>
      </w:tr>
      <w:tr>
        <w:tc>
          <w:tcPr/>
          <w:p>
            <w:pPr>
              <w:pStyle w:val="Compact"/>
            </w:pPr>
            <w:r>
              <w:t xml:space="preserve">15202320</w:t>
            </w:r>
          </w:p>
        </w:tc>
        <w:tc>
          <w:tcPr/>
          <w:p>
            <w:pPr>
              <w:pStyle w:val="Compact"/>
            </w:pPr>
            <w:r>
              <w:t xml:space="preserve">Torrenthorn-Fm.</w:t>
            </w:r>
          </w:p>
        </w:tc>
        <w:tc>
          <w:tcPr/>
          <w:p>
            <w:pPr>
              <w:pStyle w:val="Compact"/>
            </w:pPr>
            <w:r>
              <w:t xml:space="preserve">sandstone: calcareous-siliceous</w:t>
            </w:r>
          </w:p>
        </w:tc>
        <w:tc>
          <w:tcPr/>
          <w:p>
            <w:pPr>
              <w:pStyle w:val="Compact"/>
            </w:pPr>
            <w:r>
              <w:t xml:space="preserve">limestone: sandy-spathic</w:t>
            </w:r>
          </w:p>
        </w:tc>
        <w:tc>
          <w:tcPr/>
          <w:p>
            <w:pPr>
              <w:pStyle w:val="Compact"/>
            </w:pPr>
            <w:r>
              <w:t xml:space="preserve">claystone</w:t>
            </w:r>
          </w:p>
        </w:tc>
        <w:tc>
          <w:tcPr/>
          <w:p>
            <w:pPr>
              <w:pStyle w:val="Compact"/>
            </w:pPr>
            <w:r>
              <w:t xml:space="preserve">Torrenthorn Formation</w:t>
            </w:r>
          </w:p>
        </w:tc>
        <w:tc>
          <w:tcPr/>
          <w:p>
            <w:pPr>
              <w:pStyle w:val="Compact"/>
            </w:pPr>
            <w:r>
              <w:t xml:space="preserve">Sinemurian</w:t>
            </w:r>
          </w:p>
        </w:tc>
        <w:tc>
          <w:tcPr/>
          <w:p>
            <w:pPr>
              <w:pStyle w:val="Compact"/>
            </w:pPr>
            <w:r>
              <w:t xml:space="preserve">Toarcian</w:t>
            </w:r>
          </w:p>
        </w:tc>
      </w:tr>
      <w:tr>
        <w:tc>
          <w:tcPr/>
          <w:p>
            <w:pPr>
              <w:pStyle w:val="Compact"/>
            </w:pPr>
            <w:r>
              <w:t xml:space="preserve">15202321</w:t>
            </w:r>
          </w:p>
        </w:tc>
        <w:tc>
          <w:tcPr/>
          <w:p>
            <w:pPr>
              <w:pStyle w:val="Compact"/>
            </w:pPr>
            <w:r>
              <w:t xml:space="preserve">Prodkamm-Fm.: Cardinien-Mb.: Weissgandstöckli-Bk.</w:t>
            </w:r>
          </w:p>
        </w:tc>
        <w:tc>
          <w:tcPr/>
          <w:p>
            <w:pPr>
              <w:pStyle w:val="Compact"/>
            </w:pPr>
            <w:r>
              <w:t xml:space="preserve">sandstone: calcareous: mica</w:t>
            </w:r>
          </w:p>
        </w:tc>
        <w:tc>
          <w:tcPr/>
          <w:p>
            <w:pPr>
              <w:pStyle w:val="Compact"/>
            </w:pPr>
            <w:r>
              <w:t xml:space="preserve">–</w:t>
            </w:r>
          </w:p>
        </w:tc>
        <w:tc>
          <w:tcPr/>
          <w:p>
            <w:pPr>
              <w:pStyle w:val="Compact"/>
            </w:pPr>
            <w:r>
              <w:t xml:space="preserve">–</w:t>
            </w:r>
          </w:p>
        </w:tc>
        <w:tc>
          <w:tcPr/>
          <w:p>
            <w:pPr>
              <w:pStyle w:val="Compact"/>
            </w:pPr>
            <w:r>
              <w:t xml:space="preserve">Weissgandstöckli Bed</w:t>
            </w:r>
          </w:p>
        </w:tc>
        <w:tc>
          <w:tcPr/>
          <w:p>
            <w:pPr>
              <w:pStyle w:val="Compact"/>
            </w:pPr>
            <w:r>
              <w:t xml:space="preserve">Hettangian</w:t>
            </w:r>
          </w:p>
        </w:tc>
        <w:tc>
          <w:tcPr/>
          <w:p>
            <w:pPr>
              <w:pStyle w:val="Compact"/>
            </w:pPr>
            <w:r>
              <w:t xml:space="preserve">Sinemurian</w:t>
            </w:r>
          </w:p>
        </w:tc>
      </w:tr>
      <w:tr>
        <w:tc>
          <w:tcPr/>
          <w:p>
            <w:pPr>
              <w:pStyle w:val="Compact"/>
            </w:pPr>
            <w:r>
              <w:t xml:space="preserve">15202322</w:t>
            </w:r>
          </w:p>
        </w:tc>
        <w:tc>
          <w:tcPr/>
          <w:p>
            <w:pPr>
              <w:pStyle w:val="Compact"/>
            </w:pPr>
            <w:r>
              <w:t xml:space="preserve">Mären-Fm.: Grisch-Mb.</w:t>
            </w:r>
          </w:p>
        </w:tc>
        <w:tc>
          <w:tcPr/>
          <w:p>
            <w:pPr>
              <w:pStyle w:val="Compact"/>
            </w:pPr>
            <w:r>
              <w:t xml:space="preserve">claystone: silty-schistose</w:t>
            </w:r>
          </w:p>
        </w:tc>
        <w:tc>
          <w:tcPr/>
          <w:p>
            <w:pPr>
              <w:pStyle w:val="Compact"/>
            </w:pPr>
            <w:r>
              <w:t xml:space="preserve">limestone</w:t>
            </w:r>
          </w:p>
        </w:tc>
        <w:tc>
          <w:tcPr/>
          <w:p>
            <w:pPr>
              <w:pStyle w:val="Compact"/>
            </w:pPr>
            <w:r>
              <w:t xml:space="preserve">–</w:t>
            </w:r>
          </w:p>
        </w:tc>
        <w:tc>
          <w:tcPr/>
          <w:p>
            <w:pPr>
              <w:pStyle w:val="Compact"/>
            </w:pPr>
            <w:r>
              <w:t xml:space="preserve">Grisch Member</w:t>
            </w:r>
          </w:p>
        </w:tc>
        <w:tc>
          <w:tcPr/>
          <w:p>
            <w:pPr>
              <w:pStyle w:val="Compact"/>
            </w:pPr>
            <w:r>
              <w:t xml:space="preserve">Cisuralian</w:t>
            </w:r>
          </w:p>
        </w:tc>
        <w:tc>
          <w:tcPr/>
          <w:p>
            <w:pPr>
              <w:pStyle w:val="Compact"/>
            </w:pPr>
            <w:r>
              <w:t xml:space="preserve">Cisuralian</w:t>
            </w:r>
          </w:p>
        </w:tc>
      </w:tr>
      <w:tr>
        <w:tc>
          <w:tcPr/>
          <w:p>
            <w:pPr>
              <w:pStyle w:val="Compact"/>
            </w:pPr>
            <w:r>
              <w:t xml:space="preserve">15202323</w:t>
            </w:r>
          </w:p>
        </w:tc>
        <w:tc>
          <w:tcPr/>
          <w:p>
            <w:pPr>
              <w:pStyle w:val="Compact"/>
            </w:pPr>
            <w:r>
              <w:t xml:space="preserve">Mären-Fm.: Foostock-Mb.</w:t>
            </w:r>
          </w:p>
        </w:tc>
        <w:tc>
          <w:tcPr/>
          <w:p>
            <w:pPr>
              <w:pStyle w:val="Compact"/>
            </w:pPr>
            <w:r>
              <w:t xml:space="preserve">claystone: silty-schistose</w:t>
            </w:r>
          </w:p>
        </w:tc>
        <w:tc>
          <w:tcPr/>
          <w:p>
            <w:pPr>
              <w:pStyle w:val="Compact"/>
            </w:pPr>
            <w:r>
              <w:t xml:space="preserve">–</w:t>
            </w:r>
          </w:p>
        </w:tc>
        <w:tc>
          <w:tcPr/>
          <w:p>
            <w:pPr>
              <w:pStyle w:val="Compact"/>
            </w:pPr>
            <w:r>
              <w:t xml:space="preserve">–</w:t>
            </w:r>
          </w:p>
        </w:tc>
        <w:tc>
          <w:tcPr/>
          <w:p>
            <w:pPr>
              <w:pStyle w:val="Compact"/>
            </w:pPr>
            <w:r>
              <w:t xml:space="preserve">Foostock Member</w:t>
            </w:r>
          </w:p>
        </w:tc>
        <w:tc>
          <w:tcPr/>
          <w:p>
            <w:pPr>
              <w:pStyle w:val="Compact"/>
            </w:pPr>
            <w:r>
              <w:t xml:space="preserve">Cisuralian</w:t>
            </w:r>
          </w:p>
        </w:tc>
        <w:tc>
          <w:tcPr/>
          <w:p>
            <w:pPr>
              <w:pStyle w:val="Compact"/>
            </w:pPr>
            <w:r>
              <w:t xml:space="preserve">Cisuralian</w:t>
            </w:r>
          </w:p>
        </w:tc>
      </w:tr>
      <w:tr>
        <w:tc>
          <w:tcPr/>
          <w:p>
            <w:pPr>
              <w:pStyle w:val="Compact"/>
            </w:pPr>
            <w:r>
              <w:t xml:space="preserve">15202324</w:t>
            </w:r>
          </w:p>
        </w:tc>
        <w:tc>
          <w:tcPr/>
          <w:p>
            <w:pPr>
              <w:pStyle w:val="Compact"/>
            </w:pPr>
            <w:r>
              <w:t xml:space="preserve">Murgtal-Fm.</w:t>
            </w:r>
          </w:p>
        </w:tc>
        <w:tc>
          <w:tcPr/>
          <w:p>
            <w:pPr>
              <w:pStyle w:val="Compact"/>
            </w:pPr>
            <w:r>
              <w:t xml:space="preserve">breccia</w:t>
            </w:r>
          </w:p>
        </w:tc>
        <w:tc>
          <w:tcPr/>
          <w:p>
            <w:pPr>
              <w:pStyle w:val="Compact"/>
            </w:pPr>
            <w:r>
              <w:t xml:space="preserve">sandstone</w:t>
            </w:r>
          </w:p>
        </w:tc>
        <w:tc>
          <w:tcPr/>
          <w:p>
            <w:pPr>
              <w:pStyle w:val="Compact"/>
            </w:pPr>
            <w:r>
              <w:t xml:space="preserve">claystone: silty-schistose</w:t>
            </w:r>
          </w:p>
        </w:tc>
        <w:tc>
          <w:tcPr/>
          <w:p>
            <w:pPr>
              <w:pStyle w:val="Compact"/>
            </w:pPr>
            <w:r>
              <w:t xml:space="preserve">Murgtal Formation</w:t>
            </w:r>
          </w:p>
        </w:tc>
        <w:tc>
          <w:tcPr/>
          <w:p>
            <w:pPr>
              <w:pStyle w:val="Compact"/>
            </w:pPr>
            <w:r>
              <w:t xml:space="preserve">Cisuralian</w:t>
            </w:r>
          </w:p>
        </w:tc>
        <w:tc>
          <w:tcPr/>
          <w:p>
            <w:pPr>
              <w:pStyle w:val="Compact"/>
            </w:pPr>
            <w:r>
              <w:t xml:space="preserve">Cisuralian</w:t>
            </w:r>
          </w:p>
        </w:tc>
      </w:tr>
      <w:tr>
        <w:tc>
          <w:tcPr/>
          <w:p>
            <w:pPr>
              <w:pStyle w:val="Compact"/>
            </w:pPr>
            <w:r>
              <w:t xml:space="preserve">15202325</w:t>
            </w:r>
          </w:p>
        </w:tc>
        <w:tc>
          <w:tcPr/>
          <w:p>
            <w:pPr>
              <w:pStyle w:val="Compact"/>
            </w:pPr>
            <w:r>
              <w:t xml:space="preserve">Vernayaz-Fm.: Dzéman-Mb.</w:t>
            </w:r>
          </w:p>
        </w:tc>
        <w:tc>
          <w:tcPr/>
          <w:p>
            <w:pPr>
              <w:pStyle w:val="Compact"/>
            </w:pPr>
            <w:r>
              <w:t xml:space="preserve">conglomerate</w:t>
            </w:r>
          </w:p>
        </w:tc>
        <w:tc>
          <w:tcPr/>
          <w:p>
            <w:pPr>
              <w:pStyle w:val="Compact"/>
            </w:pPr>
            <w:r>
              <w:t xml:space="preserve">sandstone</w:t>
            </w:r>
          </w:p>
        </w:tc>
        <w:tc>
          <w:tcPr/>
          <w:p>
            <w:pPr>
              <w:pStyle w:val="Compact"/>
            </w:pPr>
            <w:r>
              <w:t xml:space="preserve">claystone</w:t>
            </w:r>
          </w:p>
        </w:tc>
        <w:tc>
          <w:tcPr/>
          <w:p>
            <w:pPr>
              <w:pStyle w:val="Compact"/>
            </w:pPr>
            <w:r>
              <w:t xml:space="preserve">Dzéman Member</w:t>
            </w:r>
          </w:p>
        </w:tc>
        <w:tc>
          <w:tcPr/>
          <w:p>
            <w:pPr>
              <w:pStyle w:val="Compact"/>
            </w:pPr>
            <w:r>
              <w:t xml:space="preserve">Permian</w:t>
            </w:r>
          </w:p>
        </w:tc>
        <w:tc>
          <w:tcPr/>
          <w:p>
            <w:pPr>
              <w:pStyle w:val="Compact"/>
            </w:pPr>
            <w:r>
              <w:t xml:space="preserve">Permian</w:t>
            </w:r>
          </w:p>
        </w:tc>
      </w:tr>
      <w:tr>
        <w:tc>
          <w:tcPr/>
          <w:p>
            <w:pPr>
              <w:pStyle w:val="Compact"/>
            </w:pPr>
            <w:r>
              <w:t xml:space="preserve">15202326</w:t>
            </w:r>
          </w:p>
        </w:tc>
        <w:tc>
          <w:tcPr/>
          <w:p>
            <w:pPr>
              <w:pStyle w:val="Compact"/>
            </w:pPr>
            <w:r>
              <w:t xml:space="preserve">Zentraler-Aare-Granit: Aplitische Randfazies</w:t>
            </w:r>
          </w:p>
        </w:tc>
        <w:tc>
          <w:tcPr/>
          <w:p>
            <w:pPr>
              <w:pStyle w:val="Compact"/>
            </w:pPr>
            <w:r>
              <w:t xml:space="preserve">granite: aplitic</w:t>
            </w:r>
          </w:p>
        </w:tc>
        <w:tc>
          <w:tcPr/>
          <w:p>
            <w:pPr>
              <w:pStyle w:val="Compact"/>
            </w:pPr>
            <w:r>
              <w:t xml:space="preserve">–</w:t>
            </w:r>
          </w:p>
        </w:tc>
        <w:tc>
          <w:tcPr/>
          <w:p>
            <w:pPr>
              <w:pStyle w:val="Compact"/>
            </w:pPr>
            <w:r>
              <w:t xml:space="preserve">–</w:t>
            </w:r>
          </w:p>
        </w:tc>
        <w:tc>
          <w:tcPr/>
          <w:p>
            <w:pPr>
              <w:pStyle w:val="Compact"/>
            </w:pPr>
            <w:r>
              <w:t xml:space="preserve">Zentraler Aar Granite</w:t>
            </w:r>
          </w:p>
        </w:tc>
        <w:tc>
          <w:tcPr/>
          <w:p>
            <w:pPr>
              <w:pStyle w:val="Compact"/>
            </w:pPr>
            <w:r>
              <w:t xml:space="preserve">Cisuralian</w:t>
            </w:r>
          </w:p>
        </w:tc>
        <w:tc>
          <w:tcPr/>
          <w:p>
            <w:pPr>
              <w:pStyle w:val="Compact"/>
            </w:pPr>
            <w:r>
              <w:t xml:space="preserve">Cisuralian</w:t>
            </w:r>
          </w:p>
        </w:tc>
      </w:tr>
      <w:tr>
        <w:tc>
          <w:tcPr/>
          <w:p>
            <w:pPr>
              <w:pStyle w:val="Compact"/>
            </w:pPr>
            <w:r>
              <w:t xml:space="preserve">15202327</w:t>
            </w:r>
          </w:p>
        </w:tc>
        <w:tc>
          <w:tcPr/>
          <w:p>
            <w:pPr>
              <w:pStyle w:val="Compact"/>
            </w:pPr>
            <w:r>
              <w:t xml:space="preserve">Windgällen-Fm.: Rhyolith</w:t>
            </w:r>
          </w:p>
        </w:tc>
        <w:tc>
          <w:tcPr/>
          <w:p>
            <w:pPr>
              <w:pStyle w:val="Compact"/>
            </w:pPr>
            <w:r>
              <w:t xml:space="preserve">rhyolite: ignimbritic</w:t>
            </w:r>
          </w:p>
        </w:tc>
        <w:tc>
          <w:tcPr/>
          <w:p>
            <w:pPr>
              <w:pStyle w:val="Compact"/>
            </w:pPr>
            <w:r>
              <w:t xml:space="preserve">–</w:t>
            </w:r>
          </w:p>
        </w:tc>
        <w:tc>
          <w:tcPr/>
          <w:p>
            <w:pPr>
              <w:pStyle w:val="Compact"/>
            </w:pPr>
            <w:r>
              <w:t xml:space="preserve">–</w:t>
            </w:r>
          </w:p>
        </w:tc>
        <w:tc>
          <w:tcPr/>
          <w:p>
            <w:pPr>
              <w:pStyle w:val="Compact"/>
            </w:pPr>
            <w:r>
              <w:t xml:space="preserve">Windgällen Formation</w:t>
            </w:r>
          </w:p>
        </w:tc>
        <w:tc>
          <w:tcPr/>
          <w:p>
            <w:pPr>
              <w:pStyle w:val="Compact"/>
            </w:pPr>
            <w:r>
              <w:t xml:space="preserve">Late Pennsylvanian</w:t>
            </w:r>
          </w:p>
        </w:tc>
        <w:tc>
          <w:tcPr/>
          <w:p>
            <w:pPr>
              <w:pStyle w:val="Compact"/>
            </w:pPr>
            <w:r>
              <w:t xml:space="preserve">Asselian</w:t>
            </w:r>
          </w:p>
        </w:tc>
      </w:tr>
      <w:tr>
        <w:tc>
          <w:tcPr/>
          <w:p>
            <w:pPr>
              <w:pStyle w:val="Compact"/>
            </w:pPr>
            <w:r>
              <w:t xml:space="preserve">15202328</w:t>
            </w:r>
          </w:p>
        </w:tc>
        <w:tc>
          <w:tcPr/>
          <w:p>
            <w:pPr>
              <w:pStyle w:val="Compact"/>
            </w:pPr>
            <w:r>
              <w:t xml:space="preserve">Bäregg-Gneiskomplex</w:t>
            </w:r>
          </w:p>
        </w:tc>
        <w:tc>
          <w:tcPr/>
          <w:p>
            <w:pPr>
              <w:pStyle w:val="Compact"/>
            </w:pPr>
            <w:r>
              <w:t xml:space="preserve">gneiss</w:t>
            </w:r>
          </w:p>
        </w:tc>
        <w:tc>
          <w:tcPr/>
          <w:p>
            <w:pPr>
              <w:pStyle w:val="Compact"/>
            </w:pPr>
            <w:r>
              <w:t xml:space="preserve">gneiss: mylonitic</w:t>
            </w:r>
          </w:p>
        </w:tc>
        <w:tc>
          <w:tcPr/>
          <w:p>
            <w:pPr>
              <w:pStyle w:val="Compact"/>
            </w:pPr>
            <w:r>
              <w:t xml:space="preserve">granodiorite</w:t>
            </w:r>
          </w:p>
        </w:tc>
        <w:tc>
          <w:tcPr/>
          <w:p>
            <w:pPr>
              <w:pStyle w:val="Compact"/>
            </w:pPr>
            <w:r>
              <w:t xml:space="preserve">Bäregg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15202329</w:t>
            </w:r>
          </w:p>
        </w:tc>
        <w:tc>
          <w:tcPr/>
          <w:p>
            <w:pPr>
              <w:pStyle w:val="Compact"/>
            </w:pPr>
            <w:r>
              <w:t xml:space="preserve">Gärsthorn-Gneiskomplex</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Gärsthorn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15202330</w:t>
            </w:r>
          </w:p>
        </w:tc>
        <w:tc>
          <w:tcPr/>
          <w:p>
            <w:pPr>
              <w:pStyle w:val="Compact"/>
            </w:pPr>
            <w:r>
              <w:t xml:space="preserve">Sogn-Placi-Gneiskomplex</w:t>
            </w:r>
          </w:p>
        </w:tc>
        <w:tc>
          <w:tcPr/>
          <w:p>
            <w:pPr>
              <w:pStyle w:val="Compact"/>
            </w:pPr>
            <w:r>
              <w:t xml:space="preserve">gneiss</w:t>
            </w:r>
          </w:p>
        </w:tc>
        <w:tc>
          <w:tcPr/>
          <w:p>
            <w:pPr>
              <w:pStyle w:val="Compact"/>
            </w:pPr>
            <w:r>
              <w:t xml:space="preserve">schist: mica</w:t>
            </w:r>
          </w:p>
        </w:tc>
        <w:tc>
          <w:tcPr/>
          <w:p>
            <w:pPr>
              <w:pStyle w:val="Compact"/>
            </w:pPr>
            <w:r>
              <w:t xml:space="preserve">schist: clayey</w:t>
            </w:r>
          </w:p>
        </w:tc>
        <w:tc>
          <w:tcPr/>
          <w:p>
            <w:pPr>
              <w:pStyle w:val="Compact"/>
            </w:pPr>
            <w:r>
              <w:t xml:space="preserve">Sogn Placi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15202331</w:t>
            </w:r>
          </w:p>
        </w:tc>
        <w:tc>
          <w:tcPr/>
          <w:p>
            <w:pPr>
              <w:pStyle w:val="Compact"/>
            </w:pPr>
            <w:r>
              <w:t xml:space="preserve">Massa-Gneiskomplex</w:t>
            </w:r>
          </w:p>
        </w:tc>
        <w:tc>
          <w:tcPr/>
          <w:p>
            <w:pPr>
              <w:pStyle w:val="Compact"/>
            </w:pPr>
            <w:r>
              <w:t xml:space="preserve">gneiss: migmatitic</w:t>
            </w:r>
          </w:p>
        </w:tc>
        <w:tc>
          <w:tcPr/>
          <w:p>
            <w:pPr>
              <w:pStyle w:val="Compact"/>
            </w:pPr>
            <w:r>
              <w:t xml:space="preserve">migmatite</w:t>
            </w:r>
          </w:p>
        </w:tc>
        <w:tc>
          <w:tcPr/>
          <w:p>
            <w:pPr>
              <w:pStyle w:val="Compact"/>
            </w:pPr>
            <w:r>
              <w:t xml:space="preserve">amphibolite</w:t>
            </w:r>
          </w:p>
        </w:tc>
        <w:tc>
          <w:tcPr/>
          <w:p>
            <w:pPr>
              <w:pStyle w:val="Compact"/>
            </w:pPr>
            <w:r>
              <w:t xml:space="preserve">Massa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15202332</w:t>
            </w:r>
          </w:p>
        </w:tc>
        <w:tc>
          <w:tcPr/>
          <w:p>
            <w:pPr>
              <w:pStyle w:val="Compact"/>
            </w:pPr>
            <w:r>
              <w:t xml:space="preserve">Aiguilles-Rouges-Massiv: Mittelvariszische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Pennsylvanian</w:t>
            </w:r>
          </w:p>
        </w:tc>
        <w:tc>
          <w:tcPr/>
          <w:p>
            <w:pPr>
              <w:pStyle w:val="Compact"/>
            </w:pPr>
            <w:r>
              <w:t xml:space="preserve">Pennsylvanian</w:t>
            </w:r>
          </w:p>
        </w:tc>
      </w:tr>
      <w:tr>
        <w:tc>
          <w:tcPr/>
          <w:p>
            <w:pPr>
              <w:pStyle w:val="Compact"/>
            </w:pPr>
            <w:r>
              <w:t xml:space="preserve">15202333</w:t>
            </w:r>
          </w:p>
        </w:tc>
        <w:tc>
          <w:tcPr/>
          <w:p>
            <w:pPr>
              <w:pStyle w:val="Compact"/>
            </w:pPr>
            <w:r>
              <w:t xml:space="preserve">Aiguilles-Rouges-Massiv: Frühvariszische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Mississippian</w:t>
            </w:r>
          </w:p>
        </w:tc>
        <w:tc>
          <w:tcPr/>
          <w:p>
            <w:pPr>
              <w:pStyle w:val="Compact"/>
            </w:pPr>
            <w:r>
              <w:t xml:space="preserve">Mississippian</w:t>
            </w:r>
          </w:p>
        </w:tc>
      </w:tr>
      <w:tr>
        <w:tc>
          <w:tcPr/>
          <w:p>
            <w:pPr>
              <w:pStyle w:val="Compact"/>
            </w:pPr>
            <w:r>
              <w:t xml:space="preserve">15202334</w:t>
            </w:r>
          </w:p>
        </w:tc>
        <w:tc>
          <w:tcPr/>
          <w:p>
            <w:pPr>
              <w:pStyle w:val="Compact"/>
            </w:pPr>
            <w:r>
              <w:t xml:space="preserve">Aiguilles-Rouges-Massiv: Prävariszisches Grundgebirge</w:t>
            </w:r>
          </w:p>
        </w:tc>
        <w:tc>
          <w:tcPr/>
          <w:p>
            <w:pPr>
              <w:pStyle w:val="Compact"/>
            </w:pPr>
            <w:r>
              <w:t xml:space="preserve">gneiss</w:t>
            </w:r>
          </w:p>
        </w:tc>
        <w:tc>
          <w:tcPr/>
          <w:p>
            <w:pPr>
              <w:pStyle w:val="Compact"/>
            </w:pPr>
            <w:r>
              <w:t xml:space="preserve">schist</w:t>
            </w:r>
          </w:p>
        </w:tc>
        <w:tc>
          <w:tcPr/>
          <w:p>
            <w:pPr>
              <w:pStyle w:val="Compact"/>
            </w:pPr>
            <w:r>
              <w:t xml:space="preserve">amphibolite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15202335</w:t>
            </w:r>
          </w:p>
        </w:tc>
        <w:tc>
          <w:tcPr/>
          <w:p>
            <w:pPr>
              <w:pStyle w:val="Compact"/>
            </w:pPr>
            <w:r>
              <w:t xml:space="preserve">Chéserys-Gneis</w:t>
            </w:r>
          </w:p>
        </w:tc>
        <w:tc>
          <w:tcPr/>
          <w:p>
            <w:pPr>
              <w:pStyle w:val="Compact"/>
            </w:pPr>
            <w:r>
              <w:t xml:space="preserve">gneiss: kyanite</w:t>
            </w:r>
          </w:p>
        </w:tc>
        <w:tc>
          <w:tcPr/>
          <w:p>
            <w:pPr>
              <w:pStyle w:val="Compact"/>
            </w:pPr>
            <w:r>
              <w:t xml:space="preserve">–</w:t>
            </w:r>
          </w:p>
        </w:tc>
        <w:tc>
          <w:tcPr/>
          <w:p>
            <w:pPr>
              <w:pStyle w:val="Compact"/>
            </w:pPr>
            <w:r>
              <w:t xml:space="preserve">–</w:t>
            </w:r>
          </w:p>
        </w:tc>
        <w:tc>
          <w:tcPr/>
          <w:p>
            <w:pPr>
              <w:pStyle w:val="Compact"/>
            </w:pPr>
            <w:r>
              <w:t xml:space="preserve">Chéserys Gneiss</w:t>
            </w:r>
          </w:p>
        </w:tc>
        <w:tc>
          <w:tcPr/>
          <w:p>
            <w:pPr>
              <w:pStyle w:val="Compact"/>
            </w:pPr>
            <w:r>
              <w:t xml:space="preserve">Early Paleozoic</w:t>
            </w:r>
          </w:p>
        </w:tc>
        <w:tc>
          <w:tcPr/>
          <w:p>
            <w:pPr>
              <w:pStyle w:val="Compact"/>
            </w:pPr>
            <w:r>
              <w:t xml:space="preserve">Devonian</w:t>
            </w:r>
          </w:p>
        </w:tc>
      </w:tr>
      <w:tr>
        <w:tc>
          <w:tcPr/>
          <w:p>
            <w:pPr>
              <w:pStyle w:val="Compact"/>
            </w:pPr>
            <w:r>
              <w:t xml:space="preserve">15202336</w:t>
            </w:r>
          </w:p>
        </w:tc>
        <w:tc>
          <w:tcPr/>
          <w:p>
            <w:pPr>
              <w:pStyle w:val="Compact"/>
            </w:pPr>
            <w:r>
              <w:t xml:space="preserve">Mont-Blanc-Massiv: Spät- bis postvariszische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Pennsylvanian</w:t>
            </w:r>
          </w:p>
        </w:tc>
        <w:tc>
          <w:tcPr/>
          <w:p>
            <w:pPr>
              <w:pStyle w:val="Compact"/>
            </w:pPr>
            <w:r>
              <w:t xml:space="preserve">Cisuralian</w:t>
            </w:r>
          </w:p>
        </w:tc>
      </w:tr>
      <w:tr>
        <w:tc>
          <w:tcPr/>
          <w:p>
            <w:pPr>
              <w:pStyle w:val="Compact"/>
            </w:pPr>
            <w:r>
              <w:t xml:space="preserve">15202337</w:t>
            </w:r>
          </w:p>
        </w:tc>
        <w:tc>
          <w:tcPr/>
          <w:p>
            <w:pPr>
              <w:pStyle w:val="Compact"/>
            </w:pPr>
            <w:r>
              <w:t xml:space="preserve">Mont-Blanc-Massiv: Prävariszisches Grundgebirge</w:t>
            </w:r>
          </w:p>
        </w:tc>
        <w:tc>
          <w:tcPr/>
          <w:p>
            <w:pPr>
              <w:pStyle w:val="Compact"/>
            </w:pPr>
            <w:r>
              <w:t xml:space="preserve">gneiss</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15202338</w:t>
            </w:r>
          </w:p>
        </w:tc>
        <w:tc>
          <w:tcPr/>
          <w:p>
            <w:pPr>
              <w:pStyle w:val="Compact"/>
            </w:pPr>
            <w:r>
              <w:t xml:space="preserve">Alp-Cavradi-Gneiskomplex</w:t>
            </w:r>
          </w:p>
        </w:tc>
        <w:tc>
          <w:tcPr/>
          <w:p>
            <w:pPr>
              <w:pStyle w:val="Compact"/>
            </w:pPr>
            <w:r>
              <w:t xml:space="preserve">gneiss</w:t>
            </w:r>
          </w:p>
        </w:tc>
        <w:tc>
          <w:tcPr/>
          <w:p>
            <w:pPr>
              <w:pStyle w:val="Compact"/>
            </w:pPr>
            <w:r>
              <w:t xml:space="preserve">schist: clayey</w:t>
            </w:r>
          </w:p>
        </w:tc>
        <w:tc>
          <w:tcPr/>
          <w:p>
            <w:pPr>
              <w:pStyle w:val="Compact"/>
            </w:pPr>
            <w:r>
              <w:t xml:space="preserve">schist: graphite</w:t>
            </w:r>
          </w:p>
        </w:tc>
        <w:tc>
          <w:tcPr/>
          <w:p>
            <w:pPr>
              <w:pStyle w:val="Compact"/>
            </w:pPr>
            <w:r>
              <w:t xml:space="preserve">Alp Cavradi Gneiss Complex</w:t>
            </w:r>
          </w:p>
        </w:tc>
        <w:tc>
          <w:tcPr/>
          <w:p>
            <w:pPr>
              <w:pStyle w:val="Compact"/>
            </w:pPr>
            <w:r>
              <w:t xml:space="preserve">Paleozoic</w:t>
            </w:r>
          </w:p>
        </w:tc>
        <w:tc>
          <w:tcPr/>
          <w:p>
            <w:pPr>
              <w:pStyle w:val="Compact"/>
            </w:pPr>
            <w:r>
              <w:t xml:space="preserve">Paleozoic</w:t>
            </w:r>
          </w:p>
        </w:tc>
      </w:tr>
      <w:tr>
        <w:tc>
          <w:tcPr/>
          <w:p>
            <w:pPr>
              <w:pStyle w:val="Compact"/>
            </w:pPr>
            <w:r>
              <w:t xml:space="preserve">15202339</w:t>
            </w:r>
          </w:p>
        </w:tc>
        <w:tc>
          <w:tcPr/>
          <w:p>
            <w:pPr>
              <w:pStyle w:val="Compact"/>
            </w:pPr>
            <w:r>
              <w:t xml:space="preserve">Giubine-Gneiskomplex</w:t>
            </w:r>
          </w:p>
        </w:tc>
        <w:tc>
          <w:tcPr/>
          <w:p>
            <w:pPr>
              <w:pStyle w:val="Compact"/>
            </w:pPr>
            <w:r>
              <w:t xml:space="preserve">gneiss</w:t>
            </w:r>
          </w:p>
        </w:tc>
        <w:tc>
          <w:tcPr/>
          <w:p>
            <w:pPr>
              <w:pStyle w:val="Compact"/>
            </w:pPr>
            <w:r>
              <w:t xml:space="preserve">schist: mica</w:t>
            </w:r>
          </w:p>
        </w:tc>
        <w:tc>
          <w:tcPr/>
          <w:p>
            <w:pPr>
              <w:pStyle w:val="Compact"/>
            </w:pPr>
            <w:r>
              <w:t xml:space="preserve">–</w:t>
            </w:r>
          </w:p>
        </w:tc>
        <w:tc>
          <w:tcPr/>
          <w:p>
            <w:pPr>
              <w:pStyle w:val="Compact"/>
            </w:pPr>
            <w:r>
              <w:t xml:space="preserve">Giubine Gneiss Complex</w:t>
            </w:r>
          </w:p>
        </w:tc>
        <w:tc>
          <w:tcPr/>
          <w:p>
            <w:pPr>
              <w:pStyle w:val="Compact"/>
            </w:pPr>
            <w:r>
              <w:t xml:space="preserve">Paleozoic</w:t>
            </w:r>
          </w:p>
        </w:tc>
        <w:tc>
          <w:tcPr/>
          <w:p>
            <w:pPr>
              <w:pStyle w:val="Compact"/>
            </w:pPr>
            <w:r>
              <w:t xml:space="preserve">Paleozoic</w:t>
            </w:r>
          </w:p>
        </w:tc>
      </w:tr>
      <w:tr>
        <w:tc>
          <w:tcPr/>
          <w:p>
            <w:pPr>
              <w:pStyle w:val="Compact"/>
            </w:pPr>
            <w:r>
              <w:t xml:space="preserve">15202340</w:t>
            </w:r>
          </w:p>
        </w:tc>
        <w:tc>
          <w:tcPr/>
          <w:p>
            <w:pPr>
              <w:pStyle w:val="Compact"/>
            </w:pPr>
            <w:r>
              <w:t xml:space="preserve">Gotthardt-Decke: Prävariszisches polyzyklisches Grundgebirge</w:t>
            </w:r>
          </w:p>
        </w:tc>
        <w:tc>
          <w:tcPr/>
          <w:p>
            <w:pPr>
              <w:pStyle w:val="Compact"/>
            </w:pPr>
            <w:r>
              <w:t xml:space="preserve">gneiss</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15202341</w:t>
            </w:r>
          </w:p>
        </w:tc>
        <w:tc>
          <w:tcPr/>
          <w:p>
            <w:pPr>
              <w:pStyle w:val="Compact"/>
            </w:pPr>
            <w:r>
              <w:t xml:space="preserve">Goms-Gneiskomplex: Unterwassern-Gneis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Unterwassern Gneiss</w:t>
            </w:r>
          </w:p>
        </w:tc>
        <w:tc>
          <w:tcPr/>
          <w:p>
            <w:pPr>
              <w:pStyle w:val="Compact"/>
            </w:pPr>
            <w:r>
              <w:t xml:space="preserve">Proterozoic</w:t>
            </w:r>
          </w:p>
        </w:tc>
        <w:tc>
          <w:tcPr/>
          <w:p>
            <w:pPr>
              <w:pStyle w:val="Compact"/>
            </w:pPr>
            <w:r>
              <w:t xml:space="preserve">Paleozoic</w:t>
            </w:r>
          </w:p>
        </w:tc>
      </w:tr>
      <w:tr>
        <w:tc>
          <w:tcPr/>
          <w:p>
            <w:pPr>
              <w:pStyle w:val="Compact"/>
            </w:pPr>
            <w:r>
              <w:t xml:space="preserve">15202342</w:t>
            </w:r>
          </w:p>
        </w:tc>
        <w:tc>
          <w:tcPr/>
          <w:p>
            <w:pPr>
              <w:pStyle w:val="Compact"/>
            </w:pPr>
            <w:r>
              <w:t xml:space="preserve">Streifengneis-Komplex: Hüenerstock-Gneis</w:t>
            </w:r>
          </w:p>
        </w:tc>
        <w:tc>
          <w:tcPr/>
          <w:p>
            <w:pPr>
              <w:pStyle w:val="Compact"/>
            </w:pPr>
            <w:r>
              <w:t xml:space="preserve">gneiss: granitic</w:t>
            </w:r>
          </w:p>
        </w:tc>
        <w:tc>
          <w:tcPr/>
          <w:p>
            <w:pPr>
              <w:pStyle w:val="Compact"/>
            </w:pPr>
            <w:r>
              <w:t xml:space="preserve">–</w:t>
            </w:r>
          </w:p>
        </w:tc>
        <w:tc>
          <w:tcPr/>
          <w:p>
            <w:pPr>
              <w:pStyle w:val="Compact"/>
            </w:pPr>
            <w:r>
              <w:t xml:space="preserve">–</w:t>
            </w:r>
          </w:p>
        </w:tc>
        <w:tc>
          <w:tcPr/>
          <w:p>
            <w:pPr>
              <w:pStyle w:val="Compact"/>
            </w:pPr>
            <w:r>
              <w:t xml:space="preserve">Hüenerstock Gneiss</w:t>
            </w:r>
          </w:p>
        </w:tc>
        <w:tc>
          <w:tcPr/>
          <w:p>
            <w:pPr>
              <w:pStyle w:val="Compact"/>
            </w:pPr>
            <w:r>
              <w:t xml:space="preserve">Early Paleozoic</w:t>
            </w:r>
          </w:p>
        </w:tc>
        <w:tc>
          <w:tcPr/>
          <w:p>
            <w:pPr>
              <w:pStyle w:val="Compact"/>
            </w:pPr>
            <w:r>
              <w:t xml:space="preserve">Early Paleozoic</w:t>
            </w:r>
          </w:p>
        </w:tc>
      </w:tr>
      <w:tr>
        <w:tc>
          <w:tcPr/>
          <w:p>
            <w:pPr>
              <w:pStyle w:val="Compact"/>
            </w:pPr>
            <w:r>
              <w:t xml:space="preserve">15202343</w:t>
            </w:r>
          </w:p>
        </w:tc>
        <w:tc>
          <w:tcPr/>
          <w:p>
            <w:pPr>
              <w:pStyle w:val="Compact"/>
            </w:pPr>
            <w:r>
              <w:t xml:space="preserve">Streifengneis-Komplex: Sassina-Augengneis</w:t>
            </w:r>
          </w:p>
        </w:tc>
        <w:tc>
          <w:tcPr/>
          <w:p>
            <w:pPr>
              <w:pStyle w:val="Compact"/>
            </w:pPr>
            <w:r>
              <w:t xml:space="preserve">gneiss: granitic-augen</w:t>
            </w:r>
          </w:p>
        </w:tc>
        <w:tc>
          <w:tcPr/>
          <w:p>
            <w:pPr>
              <w:pStyle w:val="Compact"/>
            </w:pPr>
            <w:r>
              <w:t xml:space="preserve">–</w:t>
            </w:r>
          </w:p>
        </w:tc>
        <w:tc>
          <w:tcPr/>
          <w:p>
            <w:pPr>
              <w:pStyle w:val="Compact"/>
            </w:pPr>
            <w:r>
              <w:t xml:space="preserve">–</w:t>
            </w:r>
          </w:p>
        </w:tc>
        <w:tc>
          <w:tcPr/>
          <w:p>
            <w:pPr>
              <w:pStyle w:val="Compact"/>
            </w:pPr>
            <w:r>
              <w:t xml:space="preserve">Sassina Augengneiss</w:t>
            </w:r>
          </w:p>
        </w:tc>
        <w:tc>
          <w:tcPr/>
          <w:p>
            <w:pPr>
              <w:pStyle w:val="Compact"/>
            </w:pPr>
            <w:r>
              <w:t xml:space="preserve">Early Paleozoic</w:t>
            </w:r>
          </w:p>
        </w:tc>
        <w:tc>
          <w:tcPr/>
          <w:p>
            <w:pPr>
              <w:pStyle w:val="Compact"/>
            </w:pPr>
            <w:r>
              <w:t xml:space="preserve">Early Paleozoic</w:t>
            </w:r>
          </w:p>
        </w:tc>
      </w:tr>
      <w:tr>
        <w:tc>
          <w:tcPr/>
          <w:p>
            <w:pPr>
              <w:pStyle w:val="Compact"/>
            </w:pPr>
            <w:r>
              <w:t xml:space="preserve">15202344</w:t>
            </w:r>
          </w:p>
        </w:tc>
        <w:tc>
          <w:tcPr/>
          <w:p>
            <w:pPr>
              <w:pStyle w:val="Compact"/>
            </w:pPr>
            <w:r>
              <w:t xml:space="preserve">Streifengneis-Komplex: Alp-Ramosa-Orthogneis</w:t>
            </w:r>
          </w:p>
        </w:tc>
        <w:tc>
          <w:tcPr/>
          <w:p>
            <w:pPr>
              <w:pStyle w:val="Compact"/>
            </w:pPr>
            <w:r>
              <w:t xml:space="preserve">gneiss: granitic</w:t>
            </w:r>
          </w:p>
        </w:tc>
        <w:tc>
          <w:tcPr/>
          <w:p>
            <w:pPr>
              <w:pStyle w:val="Compact"/>
            </w:pPr>
            <w:r>
              <w:t xml:space="preserve">–</w:t>
            </w:r>
          </w:p>
        </w:tc>
        <w:tc>
          <w:tcPr/>
          <w:p>
            <w:pPr>
              <w:pStyle w:val="Compact"/>
            </w:pPr>
            <w:r>
              <w:t xml:space="preserve">–</w:t>
            </w:r>
          </w:p>
        </w:tc>
        <w:tc>
          <w:tcPr/>
          <w:p>
            <w:pPr>
              <w:pStyle w:val="Compact"/>
            </w:pPr>
            <w:r>
              <w:t xml:space="preserve">Alp Ramosa Orthogneiss</w:t>
            </w:r>
          </w:p>
        </w:tc>
        <w:tc>
          <w:tcPr/>
          <w:p>
            <w:pPr>
              <w:pStyle w:val="Compact"/>
            </w:pPr>
            <w:r>
              <w:t xml:space="preserve">Early Paleozoic</w:t>
            </w:r>
          </w:p>
        </w:tc>
        <w:tc>
          <w:tcPr/>
          <w:p>
            <w:pPr>
              <w:pStyle w:val="Compact"/>
            </w:pPr>
            <w:r>
              <w:t xml:space="preserve">Early Paleozoic</w:t>
            </w:r>
          </w:p>
        </w:tc>
      </w:tr>
      <w:tr>
        <w:tc>
          <w:tcPr/>
          <w:p>
            <w:pPr>
              <w:pStyle w:val="Compact"/>
            </w:pPr>
            <w:r>
              <w:t xml:space="preserve">15202345</w:t>
            </w:r>
          </w:p>
        </w:tc>
        <w:tc>
          <w:tcPr/>
          <w:p>
            <w:pPr>
              <w:pStyle w:val="Compact"/>
            </w:pPr>
            <w:r>
              <w:t xml:space="preserve">Paradis-Gneiskomplex: Val-Camadra-Migmatit</w:t>
            </w:r>
          </w:p>
        </w:tc>
        <w:tc>
          <w:tcPr/>
          <w:p>
            <w:pPr>
              <w:pStyle w:val="Compact"/>
            </w:pPr>
            <w:r>
              <w:t xml:space="preserve">gneiss: migmatitic</w:t>
            </w:r>
          </w:p>
        </w:tc>
        <w:tc>
          <w:tcPr/>
          <w:p>
            <w:pPr>
              <w:pStyle w:val="Compact"/>
            </w:pPr>
            <w:r>
              <w:t xml:space="preserve">–</w:t>
            </w:r>
          </w:p>
        </w:tc>
        <w:tc>
          <w:tcPr/>
          <w:p>
            <w:pPr>
              <w:pStyle w:val="Compact"/>
            </w:pPr>
            <w:r>
              <w:t xml:space="preserve">–</w:t>
            </w:r>
          </w:p>
        </w:tc>
        <w:tc>
          <w:tcPr/>
          <w:p>
            <w:pPr>
              <w:pStyle w:val="Compact"/>
            </w:pPr>
            <w:r>
              <w:t xml:space="preserve">Val Camadra Migmatite</w:t>
            </w:r>
          </w:p>
        </w:tc>
        <w:tc>
          <w:tcPr/>
          <w:p>
            <w:pPr>
              <w:pStyle w:val="Compact"/>
            </w:pPr>
            <w:r>
              <w:t xml:space="preserve">Proterozoic</w:t>
            </w:r>
          </w:p>
        </w:tc>
        <w:tc>
          <w:tcPr/>
          <w:p>
            <w:pPr>
              <w:pStyle w:val="Compact"/>
            </w:pPr>
            <w:r>
              <w:t xml:space="preserve">Paleozoic</w:t>
            </w:r>
          </w:p>
        </w:tc>
      </w:tr>
      <w:tr>
        <w:tc>
          <w:tcPr/>
          <w:p>
            <w:pPr>
              <w:pStyle w:val="Compact"/>
            </w:pPr>
            <w:r>
              <w:t xml:space="preserve">15202346</w:t>
            </w:r>
          </w:p>
        </w:tc>
        <w:tc>
          <w:tcPr/>
          <w:p>
            <w:pPr>
              <w:pStyle w:val="Compact"/>
            </w:pPr>
            <w:r>
              <w:t xml:space="preserve">Val-Nalps-Gneiskomplex</w:t>
            </w:r>
          </w:p>
        </w:tc>
        <w:tc>
          <w:tcPr/>
          <w:p>
            <w:pPr>
              <w:pStyle w:val="Compact"/>
            </w:pPr>
            <w:r>
              <w:t xml:space="preserve">gneiss</w:t>
            </w:r>
          </w:p>
        </w:tc>
        <w:tc>
          <w:tcPr/>
          <w:p>
            <w:pPr>
              <w:pStyle w:val="Compact"/>
            </w:pPr>
            <w:r>
              <w:t xml:space="preserve">amphibolite: garnet</w:t>
            </w:r>
          </w:p>
        </w:tc>
        <w:tc>
          <w:tcPr/>
          <w:p>
            <w:pPr>
              <w:pStyle w:val="Compact"/>
            </w:pPr>
            <w:r>
              <w:t xml:space="preserve">rock: ultramafic</w:t>
            </w:r>
          </w:p>
        </w:tc>
        <w:tc>
          <w:tcPr/>
          <w:p>
            <w:pPr>
              <w:pStyle w:val="Compact"/>
            </w:pPr>
            <w:r>
              <w:t xml:space="preserve">Val Nalps Gneiss Complex</w:t>
            </w:r>
          </w:p>
        </w:tc>
        <w:tc>
          <w:tcPr/>
          <w:p>
            <w:pPr>
              <w:pStyle w:val="Compact"/>
            </w:pPr>
            <w:r>
              <w:t xml:space="preserve">Proterozoic</w:t>
            </w:r>
          </w:p>
        </w:tc>
        <w:tc>
          <w:tcPr/>
          <w:p>
            <w:pPr>
              <w:pStyle w:val="Compact"/>
            </w:pPr>
            <w:r>
              <w:t xml:space="preserve">Cambrian</w:t>
            </w:r>
          </w:p>
        </w:tc>
      </w:tr>
      <w:tr>
        <w:tc>
          <w:tcPr/>
          <w:p>
            <w:pPr>
              <w:pStyle w:val="Compact"/>
            </w:pPr>
            <w:r>
              <w:t xml:space="preserve">15202347</w:t>
            </w:r>
          </w:p>
        </w:tc>
        <w:tc>
          <w:tcPr/>
          <w:p>
            <w:pPr>
              <w:pStyle w:val="Compact"/>
            </w:pPr>
            <w:r>
              <w:t xml:space="preserve">Val-Nalps-Gneiskomplex: Prato-Gneis</w:t>
            </w:r>
          </w:p>
        </w:tc>
        <w:tc>
          <w:tcPr/>
          <w:p>
            <w:pPr>
              <w:pStyle w:val="Compact"/>
            </w:pPr>
            <w:r>
              <w:t xml:space="preserve">gneiss</w:t>
            </w:r>
          </w:p>
        </w:tc>
        <w:tc>
          <w:tcPr/>
          <w:p>
            <w:pPr>
              <w:pStyle w:val="Compact"/>
            </w:pPr>
            <w:r>
              <w:t xml:space="preserve">schist: mica</w:t>
            </w:r>
          </w:p>
        </w:tc>
        <w:tc>
          <w:tcPr/>
          <w:p>
            <w:pPr>
              <w:pStyle w:val="Compact"/>
            </w:pPr>
            <w:r>
              <w:t xml:space="preserve">amphibolite</w:t>
            </w:r>
          </w:p>
        </w:tc>
        <w:tc>
          <w:tcPr/>
          <w:p>
            <w:pPr>
              <w:pStyle w:val="Compact"/>
            </w:pPr>
            <w:r>
              <w:t xml:space="preserve">Prato Gneiss</w:t>
            </w:r>
          </w:p>
        </w:tc>
        <w:tc>
          <w:tcPr/>
          <w:p>
            <w:pPr>
              <w:pStyle w:val="Compact"/>
            </w:pPr>
            <w:r>
              <w:t xml:space="preserve">Proterozoic</w:t>
            </w:r>
          </w:p>
        </w:tc>
        <w:tc>
          <w:tcPr/>
          <w:p>
            <w:pPr>
              <w:pStyle w:val="Compact"/>
            </w:pPr>
            <w:r>
              <w:t xml:space="preserve">Cambrian</w:t>
            </w:r>
          </w:p>
        </w:tc>
      </w:tr>
      <w:tr>
        <w:tc>
          <w:tcPr/>
          <w:p>
            <w:pPr>
              <w:pStyle w:val="Compact"/>
            </w:pPr>
            <w:r>
              <w:t xml:space="preserve">15202348</w:t>
            </w:r>
          </w:p>
        </w:tc>
        <w:tc>
          <w:tcPr/>
          <w:p>
            <w:pPr>
              <w:pStyle w:val="Compact"/>
            </w:pPr>
            <w:r>
              <w:t xml:space="preserve">Val-Nalps-Gneiskomplex: Distelgrat-Gneis</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Distelgrat Gneiss</w:t>
            </w:r>
          </w:p>
        </w:tc>
        <w:tc>
          <w:tcPr/>
          <w:p>
            <w:pPr>
              <w:pStyle w:val="Compact"/>
            </w:pPr>
            <w:r>
              <w:t xml:space="preserve">Proterozoic</w:t>
            </w:r>
          </w:p>
        </w:tc>
        <w:tc>
          <w:tcPr/>
          <w:p>
            <w:pPr>
              <w:pStyle w:val="Compact"/>
            </w:pPr>
            <w:r>
              <w:t xml:space="preserve">Cambrian</w:t>
            </w:r>
          </w:p>
        </w:tc>
      </w:tr>
      <w:tr>
        <w:tc>
          <w:tcPr/>
          <w:p>
            <w:pPr>
              <w:pStyle w:val="Compact"/>
            </w:pPr>
            <w:r>
              <w:t xml:space="preserve">15202349</w:t>
            </w:r>
          </w:p>
        </w:tc>
        <w:tc>
          <w:tcPr/>
          <w:p>
            <w:pPr>
              <w:pStyle w:val="Compact"/>
            </w:pPr>
            <w:r>
              <w:t xml:space="preserve">Paradis-Gneiskomplex: Val-Gronda-Augengneis</w:t>
            </w:r>
          </w:p>
        </w:tc>
        <w:tc>
          <w:tcPr/>
          <w:p>
            <w:pPr>
              <w:pStyle w:val="Compact"/>
            </w:pPr>
            <w:r>
              <w:t xml:space="preserve">gneiss: migmatitic-augen</w:t>
            </w:r>
          </w:p>
        </w:tc>
        <w:tc>
          <w:tcPr/>
          <w:p>
            <w:pPr>
              <w:pStyle w:val="Compact"/>
            </w:pPr>
            <w:r>
              <w:t xml:space="preserve">–</w:t>
            </w:r>
          </w:p>
        </w:tc>
        <w:tc>
          <w:tcPr/>
          <w:p>
            <w:pPr>
              <w:pStyle w:val="Compact"/>
            </w:pPr>
            <w:r>
              <w:t xml:space="preserve">–</w:t>
            </w:r>
          </w:p>
        </w:tc>
        <w:tc>
          <w:tcPr/>
          <w:p>
            <w:pPr>
              <w:pStyle w:val="Compact"/>
            </w:pPr>
            <w:r>
              <w:t xml:space="preserve">Val Gronda Augengneiss</w:t>
            </w:r>
          </w:p>
        </w:tc>
        <w:tc>
          <w:tcPr/>
          <w:p>
            <w:pPr>
              <w:pStyle w:val="Compact"/>
            </w:pPr>
            <w:r>
              <w:t xml:space="preserve">Proterozoic</w:t>
            </w:r>
          </w:p>
        </w:tc>
        <w:tc>
          <w:tcPr/>
          <w:p>
            <w:pPr>
              <w:pStyle w:val="Compact"/>
            </w:pPr>
            <w:r>
              <w:t xml:space="preserve">Cambrian</w:t>
            </w:r>
          </w:p>
        </w:tc>
      </w:tr>
      <w:tr>
        <w:tc>
          <w:tcPr/>
          <w:p>
            <w:pPr>
              <w:pStyle w:val="Compact"/>
            </w:pPr>
            <w:r>
              <w:t xml:space="preserve">15202350</w:t>
            </w:r>
          </w:p>
        </w:tc>
        <w:tc>
          <w:tcPr/>
          <w:p>
            <w:pPr>
              <w:pStyle w:val="Compact"/>
            </w:pPr>
            <w:r>
              <w:t xml:space="preserve">Val-Nalps-Gneiskomplex: Fuorcla-Paradis-Serpentinit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Fuorcla Paradis Serpentinite</w:t>
            </w:r>
          </w:p>
        </w:tc>
        <w:tc>
          <w:tcPr/>
          <w:p>
            <w:pPr>
              <w:pStyle w:val="Compact"/>
            </w:pPr>
            <w:r>
              <w:t xml:space="preserve">Proterozoic</w:t>
            </w:r>
          </w:p>
        </w:tc>
        <w:tc>
          <w:tcPr/>
          <w:p>
            <w:pPr>
              <w:pStyle w:val="Compact"/>
            </w:pPr>
            <w:r>
              <w:t xml:space="preserve">Cambrian</w:t>
            </w:r>
          </w:p>
        </w:tc>
      </w:tr>
      <w:tr>
        <w:tc>
          <w:tcPr/>
          <w:p>
            <w:pPr>
              <w:pStyle w:val="Compact"/>
            </w:pPr>
            <w:r>
              <w:t xml:space="preserve">15202351</w:t>
            </w:r>
          </w:p>
        </w:tc>
        <w:tc>
          <w:tcPr/>
          <w:p>
            <w:pPr>
              <w:pStyle w:val="Compact"/>
            </w:pPr>
            <w:r>
              <w:t xml:space="preserve">Paradis-Gneiskomplex</w:t>
            </w:r>
          </w:p>
        </w:tc>
        <w:tc>
          <w:tcPr/>
          <w:p>
            <w:pPr>
              <w:pStyle w:val="Compact"/>
            </w:pPr>
            <w:r>
              <w:t xml:space="preserve">gneiss: migmatitic</w:t>
            </w:r>
          </w:p>
        </w:tc>
        <w:tc>
          <w:tcPr/>
          <w:p>
            <w:pPr>
              <w:pStyle w:val="Compact"/>
            </w:pPr>
            <w:r>
              <w:t xml:space="preserve">–</w:t>
            </w:r>
          </w:p>
        </w:tc>
        <w:tc>
          <w:tcPr/>
          <w:p>
            <w:pPr>
              <w:pStyle w:val="Compact"/>
            </w:pPr>
            <w:r>
              <w:t xml:space="preserve">–</w:t>
            </w:r>
          </w:p>
        </w:tc>
        <w:tc>
          <w:tcPr/>
          <w:p>
            <w:pPr>
              <w:pStyle w:val="Compact"/>
            </w:pPr>
            <w:r>
              <w:t xml:space="preserve">Paradis Gneiss Complex</w:t>
            </w:r>
          </w:p>
        </w:tc>
        <w:tc>
          <w:tcPr/>
          <w:p>
            <w:pPr>
              <w:pStyle w:val="Compact"/>
            </w:pPr>
            <w:r>
              <w:t xml:space="preserve">Proterozoic</w:t>
            </w:r>
          </w:p>
        </w:tc>
        <w:tc>
          <w:tcPr/>
          <w:p>
            <w:pPr>
              <w:pStyle w:val="Compact"/>
            </w:pPr>
            <w:r>
              <w:t xml:space="preserve">Cambrian</w:t>
            </w:r>
          </w:p>
        </w:tc>
      </w:tr>
      <w:tr>
        <w:tc>
          <w:tcPr/>
          <w:p>
            <w:pPr>
              <w:pStyle w:val="Compact"/>
            </w:pPr>
            <w:r>
              <w:t xml:space="preserve">15202352</w:t>
            </w:r>
          </w:p>
        </w:tc>
        <w:tc>
          <w:tcPr/>
          <w:p>
            <w:pPr>
              <w:pStyle w:val="Compact"/>
            </w:pPr>
            <w:r>
              <w:t xml:space="preserve">Paradis-Gneiskomplex: Oberstafel-Gneis</w:t>
            </w:r>
          </w:p>
        </w:tc>
        <w:tc>
          <w:tcPr/>
          <w:p>
            <w:pPr>
              <w:pStyle w:val="Compact"/>
            </w:pPr>
            <w:r>
              <w:t xml:space="preserve">gneiss: biotite-plagioclase</w:t>
            </w:r>
          </w:p>
        </w:tc>
        <w:tc>
          <w:tcPr/>
          <w:p>
            <w:pPr>
              <w:pStyle w:val="Compact"/>
            </w:pPr>
            <w:r>
              <w:t xml:space="preserve">–</w:t>
            </w:r>
          </w:p>
        </w:tc>
        <w:tc>
          <w:tcPr/>
          <w:p>
            <w:pPr>
              <w:pStyle w:val="Compact"/>
            </w:pPr>
            <w:r>
              <w:t xml:space="preserve">–</w:t>
            </w:r>
          </w:p>
        </w:tc>
        <w:tc>
          <w:tcPr/>
          <w:p>
            <w:pPr>
              <w:pStyle w:val="Compact"/>
            </w:pPr>
            <w:r>
              <w:t xml:space="preserve">Oberstafel Gneiss</w:t>
            </w:r>
          </w:p>
        </w:tc>
        <w:tc>
          <w:tcPr/>
          <w:p>
            <w:pPr>
              <w:pStyle w:val="Compact"/>
            </w:pPr>
            <w:r>
              <w:t xml:space="preserve">Early Ordovician</w:t>
            </w:r>
          </w:p>
        </w:tc>
        <w:tc>
          <w:tcPr/>
          <w:p>
            <w:pPr>
              <w:pStyle w:val="Compact"/>
            </w:pPr>
            <w:r>
              <w:t xml:space="preserve">Middle Ordovician</w:t>
            </w:r>
          </w:p>
        </w:tc>
      </w:tr>
      <w:tr>
        <w:tc>
          <w:tcPr/>
          <w:p>
            <w:pPr>
              <w:pStyle w:val="Compact"/>
            </w:pPr>
            <w:r>
              <w:t xml:space="preserve">15202353</w:t>
            </w:r>
          </w:p>
        </w:tc>
        <w:tc>
          <w:tcPr/>
          <w:p>
            <w:pPr>
              <w:pStyle w:val="Compact"/>
            </w:pPr>
            <w:r>
              <w:t xml:space="preserve">Paradis-Gneiskomplex: Ganneretsch-Gneis</w:t>
            </w:r>
          </w:p>
        </w:tc>
        <w:tc>
          <w:tcPr/>
          <w:p>
            <w:pPr>
              <w:pStyle w:val="Compact"/>
            </w:pPr>
            <w:r>
              <w:t xml:space="preserve">gneiss: migmatitic</w:t>
            </w:r>
          </w:p>
        </w:tc>
        <w:tc>
          <w:tcPr/>
          <w:p>
            <w:pPr>
              <w:pStyle w:val="Compact"/>
            </w:pPr>
            <w:r>
              <w:t xml:space="preserve">–</w:t>
            </w:r>
          </w:p>
        </w:tc>
        <w:tc>
          <w:tcPr/>
          <w:p>
            <w:pPr>
              <w:pStyle w:val="Compact"/>
            </w:pPr>
            <w:r>
              <w:t xml:space="preserve">–</w:t>
            </w:r>
          </w:p>
        </w:tc>
        <w:tc>
          <w:tcPr/>
          <w:p>
            <w:pPr>
              <w:pStyle w:val="Compact"/>
            </w:pPr>
            <w:r>
              <w:t xml:space="preserve">Ganneretsch Gneiss</w:t>
            </w:r>
          </w:p>
        </w:tc>
        <w:tc>
          <w:tcPr/>
          <w:p>
            <w:pPr>
              <w:pStyle w:val="Compact"/>
            </w:pPr>
            <w:r>
              <w:t xml:space="preserve">Proterozoic</w:t>
            </w:r>
          </w:p>
        </w:tc>
        <w:tc>
          <w:tcPr/>
          <w:p>
            <w:pPr>
              <w:pStyle w:val="Compact"/>
            </w:pPr>
            <w:r>
              <w:t xml:space="preserve">Cambrian</w:t>
            </w:r>
          </w:p>
        </w:tc>
      </w:tr>
      <w:tr>
        <w:tc>
          <w:tcPr/>
          <w:p>
            <w:pPr>
              <w:pStyle w:val="Compact"/>
            </w:pPr>
            <w:r>
              <w:t xml:space="preserve">15202354</w:t>
            </w:r>
          </w:p>
        </w:tc>
        <w:tc>
          <w:tcPr/>
          <w:p>
            <w:pPr>
              <w:pStyle w:val="Compact"/>
            </w:pPr>
            <w:r>
              <w:t xml:space="preserve">Paradis-Gneiskomplex: Corandoni-Amphibolit</w:t>
            </w:r>
          </w:p>
        </w:tc>
        <w:tc>
          <w:tcPr/>
          <w:p>
            <w:pPr>
              <w:pStyle w:val="Compact"/>
            </w:pPr>
            <w:r>
              <w:t xml:space="preserve">amphibolite</w:t>
            </w:r>
          </w:p>
        </w:tc>
        <w:tc>
          <w:tcPr/>
          <w:p>
            <w:pPr>
              <w:pStyle w:val="Compact"/>
            </w:pPr>
            <w:r>
              <w:t xml:space="preserve">schist: hornblende</w:t>
            </w:r>
          </w:p>
        </w:tc>
        <w:tc>
          <w:tcPr/>
          <w:p>
            <w:pPr>
              <w:pStyle w:val="Compact"/>
            </w:pPr>
            <w:r>
              <w:t xml:space="preserve">gneiss</w:t>
            </w:r>
          </w:p>
        </w:tc>
        <w:tc>
          <w:tcPr/>
          <w:p>
            <w:pPr>
              <w:pStyle w:val="Compact"/>
            </w:pPr>
            <w:r>
              <w:t xml:space="preserve">Corandoni Amphibolite</w:t>
            </w:r>
          </w:p>
        </w:tc>
        <w:tc>
          <w:tcPr/>
          <w:p>
            <w:pPr>
              <w:pStyle w:val="Compact"/>
            </w:pPr>
            <w:r>
              <w:t xml:space="preserve">Proterozoic</w:t>
            </w:r>
          </w:p>
        </w:tc>
        <w:tc>
          <w:tcPr/>
          <w:p>
            <w:pPr>
              <w:pStyle w:val="Compact"/>
            </w:pPr>
            <w:r>
              <w:t xml:space="preserve">Cambrian</w:t>
            </w:r>
          </w:p>
        </w:tc>
      </w:tr>
      <w:tr>
        <w:tc>
          <w:tcPr/>
          <w:p>
            <w:pPr>
              <w:pStyle w:val="Compact"/>
            </w:pPr>
            <w:r>
              <w:t xml:space="preserve">15202355</w:t>
            </w:r>
          </w:p>
        </w:tc>
        <w:tc>
          <w:tcPr/>
          <w:p>
            <w:pPr>
              <w:pStyle w:val="Compact"/>
            </w:pPr>
            <w:r>
              <w:t xml:space="preserve">Tavetsch-Decke: Prävariszisches polyzyklisches Grundgebirge</w:t>
            </w:r>
          </w:p>
        </w:tc>
        <w:tc>
          <w:tcPr/>
          <w:p>
            <w:pPr>
              <w:pStyle w:val="Compact"/>
            </w:pPr>
            <w:r>
              <w:t xml:space="preserve">gneiss</w:t>
            </w:r>
          </w:p>
        </w:tc>
        <w:tc>
          <w:tcPr/>
          <w:p>
            <w:pPr>
              <w:pStyle w:val="Compact"/>
            </w:pPr>
            <w:r>
              <w:t xml:space="preserve">migmatite</w:t>
            </w:r>
          </w:p>
        </w:tc>
        <w:tc>
          <w:tcPr/>
          <w:p>
            <w:pPr>
              <w:pStyle w:val="Compact"/>
            </w:pPr>
            <w:r>
              <w:t xml:space="preserve">amphibolite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15202356</w:t>
            </w:r>
          </w:p>
        </w:tc>
        <w:tc>
          <w:tcPr/>
          <w:p>
            <w:pPr>
              <w:pStyle w:val="Compact"/>
            </w:pPr>
            <w:r>
              <w:t xml:space="preserve">Rueras-Gneiskomplex</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Rueras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15202357</w:t>
            </w:r>
          </w:p>
        </w:tc>
        <w:tc>
          <w:tcPr/>
          <w:p>
            <w:pPr>
              <w:pStyle w:val="Compact"/>
            </w:pPr>
            <w:r>
              <w:t xml:space="preserve">Aiguilles-Rouges-Massiv: Prä- und frühvariszische Sedimente und Vulkanite</w:t>
            </w:r>
          </w:p>
        </w:tc>
        <w:tc>
          <w:tcPr/>
          <w:p>
            <w:pPr>
              <w:pStyle w:val="Compact"/>
            </w:pPr>
            <w:r>
              <w:t xml:space="preserve">rock: sedimentary</w:t>
            </w:r>
          </w:p>
        </w:tc>
        <w:tc>
          <w:tcPr/>
          <w:p>
            <w:pPr>
              <w:pStyle w:val="Compact"/>
            </w:pPr>
            <w:r>
              <w:t xml:space="preserve">rock: volcanic</w:t>
            </w:r>
          </w:p>
        </w:tc>
        <w:tc>
          <w:tcPr/>
          <w:p>
            <w:pPr>
              <w:pStyle w:val="Compact"/>
            </w:pPr>
            <w:r>
              <w:t xml:space="preserve">–</w:t>
            </w:r>
          </w:p>
        </w:tc>
        <w:tc>
          <w:tcPr/>
          <w:p>
            <w:pPr>
              <w:pStyle w:val="Compact"/>
            </w:pPr>
            <w:r>
              <w:t xml:space="preserve">–</w:t>
            </w:r>
          </w:p>
        </w:tc>
        <w:tc>
          <w:tcPr/>
          <w:p>
            <w:pPr>
              <w:pStyle w:val="Compact"/>
            </w:pPr>
            <w:r>
              <w:t xml:space="preserve">Mississippian</w:t>
            </w:r>
          </w:p>
        </w:tc>
        <w:tc>
          <w:tcPr/>
          <w:p>
            <w:pPr>
              <w:pStyle w:val="Compact"/>
            </w:pPr>
            <w:r>
              <w:t xml:space="preserve">Mississippian</w:t>
            </w:r>
          </w:p>
        </w:tc>
      </w:tr>
      <w:tr>
        <w:tc>
          <w:tcPr/>
          <w:p>
            <w:pPr>
              <w:pStyle w:val="Compact"/>
            </w:pPr>
            <w:r>
              <w:t xml:space="preserve">15202358</w:t>
            </w:r>
          </w:p>
        </w:tc>
        <w:tc>
          <w:tcPr/>
          <w:p>
            <w:pPr>
              <w:pStyle w:val="Compact"/>
            </w:pPr>
            <w:r>
              <w:t xml:space="preserve">Vernayaz-Fm.: Salvan-Mb.: Au-d'Arbignon-Schiefer</w:t>
            </w:r>
          </w:p>
        </w:tc>
        <w:tc>
          <w:tcPr/>
          <w:p>
            <w:pPr>
              <w:pStyle w:val="Compact"/>
            </w:pPr>
            <w:r>
              <w:t xml:space="preserve">claystone: schistose: anthracite</w:t>
            </w:r>
          </w:p>
        </w:tc>
        <w:tc>
          <w:tcPr/>
          <w:p>
            <w:pPr>
              <w:pStyle w:val="Compact"/>
            </w:pPr>
            <w:r>
              <w:t xml:space="preserve">–</w:t>
            </w:r>
          </w:p>
        </w:tc>
        <w:tc>
          <w:tcPr/>
          <w:p>
            <w:pPr>
              <w:pStyle w:val="Compact"/>
            </w:pPr>
            <w:r>
              <w:t xml:space="preserve">–</w:t>
            </w:r>
          </w:p>
        </w:tc>
        <w:tc>
          <w:tcPr/>
          <w:p>
            <w:pPr>
              <w:pStyle w:val="Compact"/>
            </w:pPr>
            <w:r>
              <w:t xml:space="preserve">Au d'Arbignon Schist</w:t>
            </w:r>
          </w:p>
        </w:tc>
        <w:tc>
          <w:tcPr/>
          <w:p>
            <w:pPr>
              <w:pStyle w:val="Compact"/>
            </w:pPr>
            <w:r>
              <w:t xml:space="preserve">Pennsylvanian</w:t>
            </w:r>
          </w:p>
        </w:tc>
        <w:tc>
          <w:tcPr/>
          <w:p>
            <w:pPr>
              <w:pStyle w:val="Compact"/>
            </w:pPr>
            <w:r>
              <w:t xml:space="preserve">Pennsylvanian</w:t>
            </w:r>
          </w:p>
        </w:tc>
      </w:tr>
      <w:tr>
        <w:tc>
          <w:tcPr/>
          <w:p>
            <w:pPr>
              <w:pStyle w:val="Compact"/>
            </w:pPr>
            <w:r>
              <w:t xml:space="preserve">15202359</w:t>
            </w:r>
          </w:p>
        </w:tc>
        <w:tc>
          <w:tcPr/>
          <w:p>
            <w:pPr>
              <w:pStyle w:val="Compact"/>
            </w:pPr>
            <w:r>
              <w:t xml:space="preserve">Vernayaz-Fm.: Salvan-Mb.: Dorénaz-Konglomerat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Dorénaz Conglomerate</w:t>
            </w:r>
          </w:p>
        </w:tc>
        <w:tc>
          <w:tcPr/>
          <w:p>
            <w:pPr>
              <w:pStyle w:val="Compact"/>
            </w:pPr>
            <w:r>
              <w:t xml:space="preserve">Pennsylvanian</w:t>
            </w:r>
          </w:p>
        </w:tc>
        <w:tc>
          <w:tcPr/>
          <w:p>
            <w:pPr>
              <w:pStyle w:val="Compact"/>
            </w:pPr>
            <w:r>
              <w:t xml:space="preserve">Pennsylvanian</w:t>
            </w:r>
          </w:p>
        </w:tc>
      </w:tr>
      <w:tr>
        <w:tc>
          <w:tcPr/>
          <w:p>
            <w:pPr>
              <w:pStyle w:val="Compact"/>
            </w:pPr>
            <w:r>
              <w:t xml:space="preserve">15202360</w:t>
            </w:r>
          </w:p>
        </w:tc>
        <w:tc>
          <w:tcPr/>
          <w:p>
            <w:pPr>
              <w:pStyle w:val="Compact"/>
            </w:pPr>
            <w:r>
              <w:t xml:space="preserve">Wildflysch</w:t>
            </w:r>
          </w:p>
        </w:tc>
        <w:tc>
          <w:tcPr/>
          <w:p>
            <w:pPr>
              <w:pStyle w:val="Compact"/>
            </w:pPr>
            <w:r>
              <w:t xml:space="preserve">claystone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Paleogene</w:t>
            </w:r>
          </w:p>
        </w:tc>
        <w:tc>
          <w:tcPr/>
          <w:p>
            <w:pPr>
              <w:pStyle w:val="Compact"/>
            </w:pPr>
            <w:r>
              <w:t xml:space="preserve">Paleogene</w:t>
            </w:r>
          </w:p>
        </w:tc>
      </w:tr>
      <w:tr>
        <w:tc>
          <w:tcPr/>
          <w:p>
            <w:pPr>
              <w:pStyle w:val="Compact"/>
            </w:pPr>
            <w:r>
              <w:t xml:space="preserve">15202361</w:t>
            </w:r>
          </w:p>
        </w:tc>
        <w:tc>
          <w:tcPr/>
          <w:p>
            <w:pPr>
              <w:pStyle w:val="Compact"/>
            </w:pPr>
            <w:r>
              <w:t xml:space="preserve">Plaine-Morte-Melange</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Plaine Morte Mélange</w:t>
            </w:r>
          </w:p>
        </w:tc>
        <w:tc>
          <w:tcPr/>
          <w:p>
            <w:pPr>
              <w:pStyle w:val="Compact"/>
            </w:pPr>
            <w:r>
              <w:t xml:space="preserve">Late Cretaceous</w:t>
            </w:r>
          </w:p>
        </w:tc>
        <w:tc>
          <w:tcPr/>
          <w:p>
            <w:pPr>
              <w:pStyle w:val="Compact"/>
            </w:pPr>
            <w:r>
              <w:t xml:space="preserve">Cenozoic</w:t>
            </w:r>
          </w:p>
        </w:tc>
      </w:tr>
      <w:tr>
        <w:tc>
          <w:tcPr/>
          <w:p>
            <w:pPr>
              <w:pStyle w:val="Compact"/>
            </w:pPr>
            <w:r>
              <w:t xml:space="preserve">15202362</w:t>
            </w:r>
          </w:p>
        </w:tc>
        <w:tc>
          <w:tcPr/>
          <w:p>
            <w:pPr>
              <w:pStyle w:val="Compact"/>
            </w:pPr>
            <w:r>
              <w:t xml:space="preserve">Mättental-Melange</w:t>
            </w:r>
          </w:p>
        </w:tc>
        <w:tc>
          <w:tcPr/>
          <w:p>
            <w:pPr>
              <w:pStyle w:val="Compact"/>
            </w:pPr>
            <w:r>
              <w:t xml:space="preserve">claystone</w:t>
            </w:r>
          </w:p>
        </w:tc>
        <w:tc>
          <w:tcPr/>
          <w:p>
            <w:pPr>
              <w:pStyle w:val="Compact"/>
            </w:pPr>
            <w:r>
              <w:t xml:space="preserve">marlstone</w:t>
            </w:r>
          </w:p>
        </w:tc>
        <w:tc>
          <w:tcPr/>
          <w:p>
            <w:pPr>
              <w:pStyle w:val="Compact"/>
            </w:pPr>
            <w:r>
              <w:t xml:space="preserve">sandstone</w:t>
            </w:r>
          </w:p>
        </w:tc>
        <w:tc>
          <w:tcPr/>
          <w:p>
            <w:pPr>
              <w:pStyle w:val="Compact"/>
            </w:pPr>
            <w:r>
              <w:t xml:space="preserve">Mättental Mélange</w:t>
            </w:r>
          </w:p>
        </w:tc>
        <w:tc>
          <w:tcPr/>
          <w:p>
            <w:pPr>
              <w:pStyle w:val="Compact"/>
            </w:pPr>
            <w:r>
              <w:t xml:space="preserve">Priabonian</w:t>
            </w:r>
          </w:p>
        </w:tc>
        <w:tc>
          <w:tcPr/>
          <w:p>
            <w:pPr>
              <w:pStyle w:val="Compact"/>
            </w:pPr>
            <w:r>
              <w:t xml:space="preserve">Rupelian</w:t>
            </w:r>
          </w:p>
        </w:tc>
      </w:tr>
      <w:tr>
        <w:tc>
          <w:tcPr/>
          <w:p>
            <w:pPr>
              <w:pStyle w:val="Compact"/>
            </w:pPr>
            <w:r>
              <w:t xml:space="preserve">15202363</w:t>
            </w:r>
          </w:p>
        </w:tc>
        <w:tc>
          <w:tcPr/>
          <w:p>
            <w:pPr>
              <w:pStyle w:val="Compact"/>
            </w:pPr>
            <w:r>
              <w:t xml:space="preserve">Meilleret-Fm.: Höchst-Flysch</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Höchst Flysch</w:t>
            </w:r>
          </w:p>
        </w:tc>
        <w:tc>
          <w:tcPr/>
          <w:p>
            <w:pPr>
              <w:pStyle w:val="Compact"/>
            </w:pPr>
            <w:r>
              <w:t xml:space="preserve">Middle Eocene</w:t>
            </w:r>
          </w:p>
        </w:tc>
        <w:tc>
          <w:tcPr/>
          <w:p>
            <w:pPr>
              <w:pStyle w:val="Compact"/>
            </w:pPr>
            <w:r>
              <w:t xml:space="preserve">Priabonian</w:t>
            </w:r>
          </w:p>
        </w:tc>
      </w:tr>
      <w:tr>
        <w:tc>
          <w:tcPr/>
          <w:p>
            <w:pPr>
              <w:pStyle w:val="Compact"/>
            </w:pPr>
            <w:r>
              <w:t xml:space="preserve">15202364</w:t>
            </w:r>
          </w:p>
        </w:tc>
        <w:tc>
          <w:tcPr/>
          <w:p>
            <w:pPr>
              <w:pStyle w:val="Compact"/>
            </w:pPr>
            <w:r>
              <w:t xml:space="preserve">Kiental-Melange</w:t>
            </w:r>
          </w:p>
        </w:tc>
        <w:tc>
          <w:tcPr/>
          <w:p>
            <w:pPr>
              <w:pStyle w:val="Compact"/>
            </w:pPr>
            <w:r>
              <w:t xml:space="preserve">claystone</w:t>
            </w:r>
          </w:p>
        </w:tc>
        <w:tc>
          <w:tcPr/>
          <w:p>
            <w:pPr>
              <w:pStyle w:val="Compact"/>
            </w:pPr>
            <w:r>
              <w:t xml:space="preserve">sandstone</w:t>
            </w:r>
          </w:p>
        </w:tc>
        <w:tc>
          <w:tcPr/>
          <w:p>
            <w:pPr>
              <w:pStyle w:val="Compact"/>
            </w:pPr>
            <w:r>
              <w:t xml:space="preserve">–</w:t>
            </w:r>
          </w:p>
        </w:tc>
        <w:tc>
          <w:tcPr/>
          <w:p>
            <w:pPr>
              <w:pStyle w:val="Compact"/>
            </w:pPr>
            <w:r>
              <w:t xml:space="preserve">Kiental Mélange</w:t>
            </w:r>
          </w:p>
        </w:tc>
        <w:tc>
          <w:tcPr/>
          <w:p>
            <w:pPr>
              <w:pStyle w:val="Compact"/>
            </w:pPr>
            <w:r>
              <w:t xml:space="preserve">Late Cretaceous</w:t>
            </w:r>
          </w:p>
        </w:tc>
        <w:tc>
          <w:tcPr/>
          <w:p>
            <w:pPr>
              <w:pStyle w:val="Compact"/>
            </w:pPr>
            <w:r>
              <w:t xml:space="preserve">Late Cretaceous</w:t>
            </w:r>
          </w:p>
        </w:tc>
      </w:tr>
      <w:tr>
        <w:tc>
          <w:tcPr/>
          <w:p>
            <w:pPr>
              <w:pStyle w:val="Compact"/>
            </w:pPr>
            <w:r>
              <w:t xml:space="preserve">15202365</w:t>
            </w:r>
          </w:p>
        </w:tc>
        <w:tc>
          <w:tcPr/>
          <w:p>
            <w:pPr>
              <w:pStyle w:val="Compact"/>
            </w:pPr>
            <w:r>
              <w:t xml:space="preserve">Termen-Zone: Tonschiefer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Pliensbachian</w:t>
            </w:r>
          </w:p>
        </w:tc>
        <w:tc>
          <w:tcPr/>
          <w:p>
            <w:pPr>
              <w:pStyle w:val="Compact"/>
            </w:pPr>
            <w:r>
              <w:t xml:space="preserve">Toarcian</w:t>
            </w:r>
          </w:p>
        </w:tc>
      </w:tr>
      <w:tr>
        <w:tc>
          <w:tcPr/>
          <w:p>
            <w:pPr>
              <w:pStyle w:val="Compact"/>
            </w:pPr>
            <w:r>
              <w:t xml:space="preserve">15202366</w:t>
            </w:r>
          </w:p>
        </w:tc>
        <w:tc>
          <w:tcPr/>
          <w:p>
            <w:pPr>
              <w:pStyle w:val="Compact"/>
            </w:pPr>
            <w:r>
              <w:t xml:space="preserve">Termen-Zone: Kalkschiefer</w:t>
            </w:r>
          </w:p>
        </w:tc>
        <w:tc>
          <w:tcPr/>
          <w:p>
            <w:pPr>
              <w:pStyle w:val="Compact"/>
            </w:pPr>
            <w:r>
              <w:t xml:space="preserve">schist: calcareous</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Rhaetian</w:t>
            </w:r>
          </w:p>
        </w:tc>
        <w:tc>
          <w:tcPr/>
          <w:p>
            <w:pPr>
              <w:pStyle w:val="Compact"/>
            </w:pPr>
            <w:r>
              <w:t xml:space="preserve">Pliensbachian</w:t>
            </w:r>
          </w:p>
        </w:tc>
      </w:tr>
      <w:tr>
        <w:tc>
          <w:tcPr/>
          <w:p>
            <w:pPr>
              <w:pStyle w:val="Compact"/>
            </w:pPr>
            <w:r>
              <w:t xml:space="preserve">15202367</w:t>
            </w:r>
          </w:p>
        </w:tc>
        <w:tc>
          <w:tcPr/>
          <w:p>
            <w:pPr>
              <w:pStyle w:val="Compact"/>
            </w:pPr>
            <w:r>
              <w:t xml:space="preserve">Nufenen-Zone: Knotenschiefer</w:t>
            </w:r>
          </w:p>
        </w:tc>
        <w:tc>
          <w:tcPr/>
          <w:p>
            <w:pPr>
              <w:pStyle w:val="Compact"/>
            </w:pPr>
            <w:r>
              <w:t xml:space="preserve">schist: calcareous: zoisite</w:t>
            </w:r>
          </w:p>
        </w:tc>
        <w:tc>
          <w:tcPr/>
          <w:p>
            <w:pPr>
              <w:pStyle w:val="Compact"/>
            </w:pPr>
            <w:r>
              <w:t xml:space="preserve">marble: calcareous</w:t>
            </w:r>
          </w:p>
        </w:tc>
        <w:tc>
          <w:tcPr/>
          <w:p>
            <w:pPr>
              <w:pStyle w:val="Compact"/>
            </w:pPr>
            <w:r>
              <w:t xml:space="preserve">–</w:t>
            </w:r>
          </w:p>
        </w:tc>
        <w:tc>
          <w:tcPr/>
          <w:p>
            <w:pPr>
              <w:pStyle w:val="Compact"/>
            </w:pPr>
            <w:r>
              <w:t xml:space="preserve">–</w:t>
            </w:r>
          </w:p>
        </w:tc>
        <w:tc>
          <w:tcPr/>
          <w:p>
            <w:pPr>
              <w:pStyle w:val="Compact"/>
            </w:pPr>
            <w:r>
              <w:t xml:space="preserve">Pliensbachian</w:t>
            </w:r>
          </w:p>
        </w:tc>
        <w:tc>
          <w:tcPr/>
          <w:p>
            <w:pPr>
              <w:pStyle w:val="Compact"/>
            </w:pPr>
            <w:r>
              <w:t xml:space="preserve">Pliensbachian</w:t>
            </w:r>
          </w:p>
        </w:tc>
      </w:tr>
      <w:tr>
        <w:tc>
          <w:tcPr/>
          <w:p>
            <w:pPr>
              <w:pStyle w:val="Compact"/>
            </w:pPr>
            <w:r>
              <w:t xml:space="preserve">15202368</w:t>
            </w:r>
          </w:p>
        </w:tc>
        <w:tc>
          <w:tcPr/>
          <w:p>
            <w:pPr>
              <w:pStyle w:val="Compact"/>
            </w:pPr>
            <w:r>
              <w:t xml:space="preserve">Nufenen-Zone: Sandstein</w:t>
            </w:r>
          </w:p>
        </w:tc>
        <w:tc>
          <w:tcPr/>
          <w:p>
            <w:pPr>
              <w:pStyle w:val="Compact"/>
            </w:pPr>
            <w:r>
              <w:t xml:space="preserve">sandstone: quartz</w:t>
            </w:r>
          </w:p>
        </w:tc>
        <w:tc>
          <w:tcPr/>
          <w:p>
            <w:pPr>
              <w:pStyle w:val="Compact"/>
            </w:pPr>
            <w:r>
              <w:t xml:space="preserve">schist: clayey-calcareous</w:t>
            </w:r>
          </w:p>
        </w:tc>
        <w:tc>
          <w:tcPr/>
          <w:p>
            <w:pPr>
              <w:pStyle w:val="Compact"/>
            </w:pPr>
            <w:r>
              <w:t xml:space="preserve">–</w:t>
            </w:r>
          </w:p>
        </w:tc>
        <w:tc>
          <w:tcPr/>
          <w:p>
            <w:pPr>
              <w:pStyle w:val="Compact"/>
            </w:pPr>
            <w:r>
              <w:t xml:space="preserve">–</w:t>
            </w:r>
          </w:p>
        </w:tc>
        <w:tc>
          <w:tcPr/>
          <w:p>
            <w:pPr>
              <w:pStyle w:val="Compact"/>
            </w:pPr>
            <w:r>
              <w:t xml:space="preserve">Sinemurian</w:t>
            </w:r>
          </w:p>
        </w:tc>
        <w:tc>
          <w:tcPr/>
          <w:p>
            <w:pPr>
              <w:pStyle w:val="Compact"/>
            </w:pPr>
            <w:r>
              <w:t xml:space="preserve">Sinemurian</w:t>
            </w:r>
          </w:p>
        </w:tc>
      </w:tr>
      <w:tr>
        <w:tc>
          <w:tcPr/>
          <w:p>
            <w:pPr>
              <w:pStyle w:val="Compact"/>
            </w:pPr>
            <w:r>
              <w:t xml:space="preserve">15202369</w:t>
            </w:r>
          </w:p>
        </w:tc>
        <w:tc>
          <w:tcPr/>
          <w:p>
            <w:pPr>
              <w:pStyle w:val="Compact"/>
            </w:pPr>
            <w:r>
              <w:t xml:space="preserve">Nufenen-Zone: Granatschiefer</w:t>
            </w:r>
          </w:p>
        </w:tc>
        <w:tc>
          <w:tcPr/>
          <w:p>
            <w:pPr>
              <w:pStyle w:val="Compact"/>
            </w:pPr>
            <w:r>
              <w:t xml:space="preserve">schist: mica-garnet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Rhaetian</w:t>
            </w:r>
          </w:p>
        </w:tc>
        <w:tc>
          <w:tcPr/>
          <w:p>
            <w:pPr>
              <w:pStyle w:val="Compact"/>
            </w:pPr>
            <w:r>
              <w:t xml:space="preserve">Sinemurian</w:t>
            </w:r>
          </w:p>
        </w:tc>
      </w:tr>
      <w:tr>
        <w:tc>
          <w:tcPr/>
          <w:p>
            <w:pPr>
              <w:pStyle w:val="Compact"/>
            </w:pPr>
            <w:r>
              <w:t xml:space="preserve">15202370</w:t>
            </w:r>
          </w:p>
        </w:tc>
        <w:tc>
          <w:tcPr/>
          <w:p>
            <w:pPr>
              <w:pStyle w:val="Compact"/>
            </w:pPr>
            <w:r>
              <w:t xml:space="preserve">Stgir-Fm.: Unterer Teil</w:t>
            </w:r>
          </w:p>
        </w:tc>
        <w:tc>
          <w:tcPr/>
          <w:p>
            <w:pPr>
              <w:pStyle w:val="Compact"/>
            </w:pPr>
            <w:r>
              <w:t xml:space="preserve">claystone: schistose</w:t>
            </w:r>
          </w:p>
        </w:tc>
        <w:tc>
          <w:tcPr/>
          <w:p>
            <w:pPr>
              <w:pStyle w:val="Compact"/>
            </w:pPr>
            <w:r>
              <w:t xml:space="preserve">limestone: bioclasts</w:t>
            </w:r>
          </w:p>
        </w:tc>
        <w:tc>
          <w:tcPr/>
          <w:p>
            <w:pPr>
              <w:pStyle w:val="Compact"/>
            </w:pPr>
            <w:r>
              <w:t xml:space="preserve">limestone: sandy</w:t>
            </w:r>
          </w:p>
        </w:tc>
        <w:tc>
          <w:tcPr/>
          <w:p>
            <w:pPr>
              <w:pStyle w:val="Compact"/>
            </w:pPr>
            <w:r>
              <w:t xml:space="preserve">Stgir Formation</w:t>
            </w:r>
          </w:p>
        </w:tc>
        <w:tc>
          <w:tcPr/>
          <w:p>
            <w:pPr>
              <w:pStyle w:val="Compact"/>
            </w:pPr>
            <w:r>
              <w:t xml:space="preserve">Rhaetian</w:t>
            </w:r>
          </w:p>
        </w:tc>
        <w:tc>
          <w:tcPr/>
          <w:p>
            <w:pPr>
              <w:pStyle w:val="Compact"/>
            </w:pPr>
            <w:r>
              <w:t xml:space="preserve">Sinemurian</w:t>
            </w:r>
          </w:p>
        </w:tc>
      </w:tr>
      <w:tr>
        <w:tc>
          <w:tcPr/>
          <w:p>
            <w:pPr>
              <w:pStyle w:val="Compact"/>
            </w:pPr>
            <w:r>
              <w:t xml:space="preserve">15202371</w:t>
            </w:r>
          </w:p>
        </w:tc>
        <w:tc>
          <w:tcPr/>
          <w:p>
            <w:pPr>
              <w:pStyle w:val="Compact"/>
            </w:pPr>
            <w:r>
              <w:t xml:space="preserve">Stgir-Fm.: Oberer Teil</w:t>
            </w:r>
          </w:p>
        </w:tc>
        <w:tc>
          <w:tcPr/>
          <w:p>
            <w:pPr>
              <w:pStyle w:val="Compact"/>
            </w:pPr>
            <w:r>
              <w:t xml:space="preserve">sandstone: quartz</w:t>
            </w:r>
          </w:p>
        </w:tc>
        <w:tc>
          <w:tcPr/>
          <w:p>
            <w:pPr>
              <w:pStyle w:val="Compact"/>
            </w:pPr>
            <w:r>
              <w:t xml:space="preserve">limestone: sandy-spathic</w:t>
            </w:r>
          </w:p>
        </w:tc>
        <w:tc>
          <w:tcPr/>
          <w:p>
            <w:pPr>
              <w:pStyle w:val="Compact"/>
            </w:pPr>
            <w:r>
              <w:t xml:space="preserve">claystone: schistose</w:t>
            </w:r>
          </w:p>
        </w:tc>
        <w:tc>
          <w:tcPr/>
          <w:p>
            <w:pPr>
              <w:pStyle w:val="Compact"/>
            </w:pPr>
            <w:r>
              <w:t xml:space="preserve">Stgir Formation</w:t>
            </w:r>
          </w:p>
        </w:tc>
        <w:tc>
          <w:tcPr/>
          <w:p>
            <w:pPr>
              <w:pStyle w:val="Compact"/>
            </w:pPr>
            <w:r>
              <w:t xml:space="preserve">Sinemurian</w:t>
            </w:r>
          </w:p>
        </w:tc>
        <w:tc>
          <w:tcPr/>
          <w:p>
            <w:pPr>
              <w:pStyle w:val="Compact"/>
            </w:pPr>
            <w:r>
              <w:t xml:space="preserve">Pliensbachian</w:t>
            </w:r>
          </w:p>
        </w:tc>
      </w:tr>
      <w:tr>
        <w:tc>
          <w:tcPr/>
          <w:p>
            <w:pPr>
              <w:pStyle w:val="Compact"/>
            </w:pPr>
            <w:r>
              <w:t xml:space="preserve">15202372</w:t>
            </w:r>
          </w:p>
        </w:tc>
        <w:tc>
          <w:tcPr/>
          <w:p>
            <w:pPr>
              <w:pStyle w:val="Compact"/>
            </w:pPr>
            <w:r>
              <w:t xml:space="preserve">Inferno-Fm.: Oberer Teil: Runcaleida-Sch.</w:t>
            </w:r>
          </w:p>
        </w:tc>
        <w:tc>
          <w:tcPr/>
          <w:p>
            <w:pPr>
              <w:pStyle w:val="Compact"/>
            </w:pPr>
            <w:r>
              <w:t xml:space="preserve">sandstone: quartz</w:t>
            </w:r>
          </w:p>
        </w:tc>
        <w:tc>
          <w:tcPr/>
          <w:p>
            <w:pPr>
              <w:pStyle w:val="Compact"/>
            </w:pPr>
            <w:r>
              <w:t xml:space="preserve">limestone: bioclasts</w:t>
            </w:r>
          </w:p>
        </w:tc>
        <w:tc>
          <w:tcPr/>
          <w:p>
            <w:pPr>
              <w:pStyle w:val="Compact"/>
            </w:pPr>
            <w:r>
              <w:t xml:space="preserve">claystone: schistose</w:t>
            </w:r>
          </w:p>
        </w:tc>
        <w:tc>
          <w:tcPr/>
          <w:p>
            <w:pPr>
              <w:pStyle w:val="Compact"/>
            </w:pPr>
            <w:r>
              <w:t xml:space="preserve">Runcaldeida Beds</w:t>
            </w:r>
          </w:p>
        </w:tc>
        <w:tc>
          <w:tcPr/>
          <w:p>
            <w:pPr>
              <w:pStyle w:val="Compact"/>
            </w:pPr>
            <w:r>
              <w:t xml:space="preserve">Pliensbachian</w:t>
            </w:r>
          </w:p>
        </w:tc>
        <w:tc>
          <w:tcPr/>
          <w:p>
            <w:pPr>
              <w:pStyle w:val="Compact"/>
            </w:pPr>
            <w:r>
              <w:t xml:space="preserve">Toarcian</w:t>
            </w:r>
          </w:p>
        </w:tc>
      </w:tr>
      <w:tr>
        <w:tc>
          <w:tcPr/>
          <w:p>
            <w:pPr>
              <w:pStyle w:val="Compact"/>
            </w:pPr>
            <w:r>
              <w:t xml:space="preserve">15202373</w:t>
            </w:r>
          </w:p>
        </w:tc>
        <w:tc>
          <w:tcPr/>
          <w:p>
            <w:pPr>
              <w:pStyle w:val="Compact"/>
            </w:pPr>
            <w:r>
              <w:t xml:space="preserve">Inferno-Fm.: Unterer Teil: Riein-Sch.</w:t>
            </w:r>
          </w:p>
        </w:tc>
        <w:tc>
          <w:tcPr/>
          <w:p>
            <w:pPr>
              <w:pStyle w:val="Compact"/>
            </w:pPr>
            <w:r>
              <w:t xml:space="preserve">limestone: sandy</w:t>
            </w:r>
          </w:p>
        </w:tc>
        <w:tc>
          <w:tcPr/>
          <w:p>
            <w:pPr>
              <w:pStyle w:val="Compact"/>
            </w:pPr>
            <w:r>
              <w:t xml:space="preserve">–</w:t>
            </w:r>
          </w:p>
        </w:tc>
        <w:tc>
          <w:tcPr/>
          <w:p>
            <w:pPr>
              <w:pStyle w:val="Compact"/>
            </w:pPr>
            <w:r>
              <w:t xml:space="preserve">–</w:t>
            </w:r>
          </w:p>
        </w:tc>
        <w:tc>
          <w:tcPr/>
          <w:p>
            <w:pPr>
              <w:pStyle w:val="Compact"/>
            </w:pPr>
            <w:r>
              <w:t xml:space="preserve">Riein Beds</w:t>
            </w:r>
          </w:p>
        </w:tc>
        <w:tc>
          <w:tcPr/>
          <w:p>
            <w:pPr>
              <w:pStyle w:val="Compact"/>
            </w:pPr>
            <w:r>
              <w:t xml:space="preserve">Pliensbachian</w:t>
            </w:r>
          </w:p>
        </w:tc>
        <w:tc>
          <w:tcPr/>
          <w:p>
            <w:pPr>
              <w:pStyle w:val="Compact"/>
            </w:pPr>
            <w:r>
              <w:t xml:space="preserve">Pliensbachian</w:t>
            </w:r>
          </w:p>
        </w:tc>
      </w:tr>
      <w:tr>
        <w:tc>
          <w:tcPr/>
          <w:p>
            <w:pPr>
              <w:pStyle w:val="Compact"/>
            </w:pPr>
            <w:r>
              <w:t xml:space="preserve">15203999</w:t>
            </w:r>
          </w:p>
        </w:tc>
        <w:tc>
          <w:tcPr/>
          <w:p>
            <w:pPr>
              <w:pStyle w:val="Compact"/>
            </w:pPr>
            <w:r>
              <w:t xml:space="preserve">Simano-Decke: Amphibolit (Mesozoikum)</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15204001</w:t>
            </w:r>
          </w:p>
        </w:tc>
        <w:tc>
          <w:tcPr/>
          <w:p>
            <w:pPr>
              <w:pStyle w:val="Compact"/>
            </w:pPr>
            <w:r>
              <w:t xml:space="preserve">God-Drosa-Flysch</w:t>
            </w:r>
          </w:p>
        </w:tc>
        <w:tc>
          <w:tcPr/>
          <w:p>
            <w:pPr>
              <w:pStyle w:val="Compact"/>
            </w:pPr>
            <w:r>
              <w:t xml:space="preserve">Tonstein: kieselig</w:t>
            </w:r>
          </w:p>
        </w:tc>
        <w:tc>
          <w:tcPr/>
          <w:p>
            <w:pPr>
              <w:pStyle w:val="Compact"/>
            </w:pPr>
            <w:r>
              <w:t xml:space="preserve">sandstone: feldspar</w:t>
            </w:r>
          </w:p>
        </w:tc>
        <w:tc>
          <w:tcPr/>
          <w:p>
            <w:pPr>
              <w:pStyle w:val="Compact"/>
            </w:pPr>
            <w:r>
              <w:t xml:space="preserve">limestone: arenitic</w:t>
            </w:r>
          </w:p>
        </w:tc>
        <w:tc>
          <w:tcPr/>
          <w:p>
            <w:pPr>
              <w:pStyle w:val="Compact"/>
            </w:pPr>
            <w:r>
              <w:t xml:space="preserve">God Drosa Flysch</w:t>
            </w:r>
          </w:p>
        </w:tc>
        <w:tc>
          <w:tcPr/>
          <w:p>
            <w:pPr>
              <w:pStyle w:val="Compact"/>
            </w:pPr>
            <w:r>
              <w:t xml:space="preserve">Cenomanian</w:t>
            </w:r>
          </w:p>
        </w:tc>
        <w:tc>
          <w:tcPr/>
          <w:p>
            <w:pPr>
              <w:pStyle w:val="Compact"/>
            </w:pPr>
            <w:r>
              <w:t xml:space="preserve">Turonian</w:t>
            </w:r>
          </w:p>
        </w:tc>
      </w:tr>
      <w:tr>
        <w:tc>
          <w:tcPr/>
          <w:p>
            <w:pPr>
              <w:pStyle w:val="Compact"/>
            </w:pPr>
            <w:r>
              <w:t xml:space="preserve">15204002</w:t>
            </w:r>
          </w:p>
        </w:tc>
        <w:tc>
          <w:tcPr/>
          <w:p>
            <w:pPr>
              <w:pStyle w:val="Compact"/>
            </w:pPr>
            <w:r>
              <w:t xml:space="preserve">Chanèls-Fm.</w:t>
            </w:r>
          </w:p>
        </w:tc>
        <w:tc>
          <w:tcPr/>
          <w:p>
            <w:pPr>
              <w:pStyle w:val="Compact"/>
            </w:pPr>
            <w:r>
              <w:t xml:space="preserve">limestone: marly-schistose</w:t>
            </w:r>
          </w:p>
        </w:tc>
        <w:tc>
          <w:tcPr/>
          <w:p>
            <w:pPr>
              <w:pStyle w:val="Compact"/>
            </w:pPr>
            <w:r>
              <w:t xml:space="preserve">claystone: calcareous: glauconite</w:t>
            </w:r>
          </w:p>
        </w:tc>
        <w:tc>
          <w:tcPr/>
          <w:p>
            <w:pPr>
              <w:pStyle w:val="Compact"/>
            </w:pPr>
            <w:r>
              <w:t xml:space="preserve">–</w:t>
            </w:r>
          </w:p>
        </w:tc>
        <w:tc>
          <w:tcPr/>
          <w:p>
            <w:pPr>
              <w:pStyle w:val="Compact"/>
            </w:pPr>
            <w:r>
              <w:t xml:space="preserve">Chanèls Formation</w:t>
            </w:r>
          </w:p>
        </w:tc>
        <w:tc>
          <w:tcPr/>
          <w:p>
            <w:pPr>
              <w:pStyle w:val="Compact"/>
            </w:pPr>
            <w:r>
              <w:t xml:space="preserve">Aptian</w:t>
            </w:r>
          </w:p>
        </w:tc>
        <w:tc>
          <w:tcPr/>
          <w:p>
            <w:pPr>
              <w:pStyle w:val="Compact"/>
            </w:pPr>
            <w:r>
              <w:t xml:space="preserve">Turonian</w:t>
            </w:r>
          </w:p>
        </w:tc>
      </w:tr>
      <w:tr>
        <w:tc>
          <w:tcPr/>
          <w:p>
            <w:pPr>
              <w:pStyle w:val="Compact"/>
            </w:pPr>
            <w:r>
              <w:t xml:space="preserve">15204003</w:t>
            </w:r>
          </w:p>
        </w:tc>
        <w:tc>
          <w:tcPr/>
          <w:p>
            <w:pPr>
              <w:pStyle w:val="Compact"/>
            </w:pPr>
            <w:r>
              <w:t xml:space="preserve">Lech-Fm.</w:t>
            </w:r>
          </w:p>
        </w:tc>
        <w:tc>
          <w:tcPr/>
          <w:p>
            <w:pPr>
              <w:pStyle w:val="Compact"/>
            </w:pPr>
            <w:r>
              <w:t xml:space="preserve">pelite</w:t>
            </w:r>
          </w:p>
        </w:tc>
        <w:tc>
          <w:tcPr/>
          <w:p>
            <w:pPr>
              <w:pStyle w:val="Compact"/>
            </w:pPr>
            <w:r>
              <w:t xml:space="preserve">sandstone</w:t>
            </w:r>
          </w:p>
        </w:tc>
        <w:tc>
          <w:tcPr/>
          <w:p>
            <w:pPr>
              <w:pStyle w:val="Compact"/>
            </w:pPr>
            <w:r>
              <w:t xml:space="preserve">–</w:t>
            </w:r>
          </w:p>
        </w:tc>
        <w:tc>
          <w:tcPr/>
          <w:p>
            <w:pPr>
              <w:pStyle w:val="Compact"/>
            </w:pPr>
            <w:r>
              <w:t xml:space="preserve">Lech Formation</w:t>
            </w:r>
          </w:p>
        </w:tc>
        <w:tc>
          <w:tcPr/>
          <w:p>
            <w:pPr>
              <w:pStyle w:val="Compact"/>
            </w:pPr>
            <w:r>
              <w:t xml:space="preserve">Early Cretaceous</w:t>
            </w:r>
          </w:p>
        </w:tc>
        <w:tc>
          <w:tcPr/>
          <w:p>
            <w:pPr>
              <w:pStyle w:val="Compact"/>
            </w:pPr>
            <w:r>
              <w:t xml:space="preserve">Cenomanian</w:t>
            </w:r>
          </w:p>
        </w:tc>
      </w:tr>
      <w:tr>
        <w:tc>
          <w:tcPr/>
          <w:p>
            <w:pPr>
              <w:pStyle w:val="Compact"/>
            </w:pPr>
            <w:r>
              <w:t xml:space="preserve">15204004</w:t>
            </w:r>
          </w:p>
        </w:tc>
        <w:tc>
          <w:tcPr/>
          <w:p>
            <w:pPr>
              <w:pStyle w:val="Compact"/>
            </w:pPr>
            <w:r>
              <w:t xml:space="preserve">Emmat-Fm.</w:t>
            </w:r>
          </w:p>
        </w:tc>
        <w:tc>
          <w:tcPr/>
          <w:p>
            <w:pPr>
              <w:pStyle w:val="Compact"/>
            </w:pPr>
            <w:r>
              <w:t xml:space="preserve">Tonstein: kieselig</w:t>
            </w:r>
          </w:p>
        </w:tc>
        <w:tc>
          <w:tcPr/>
          <w:p>
            <w:pPr>
              <w:pStyle w:val="Compact"/>
            </w:pPr>
            <w:r>
              <w:t xml:space="preserve">marlstone</w:t>
            </w:r>
          </w:p>
        </w:tc>
        <w:tc>
          <w:tcPr/>
          <w:p>
            <w:pPr>
              <w:pStyle w:val="Compact"/>
            </w:pPr>
            <w:r>
              <w:t xml:space="preserve">limestone: micritic</w:t>
            </w:r>
          </w:p>
        </w:tc>
        <w:tc>
          <w:tcPr/>
          <w:p>
            <w:pPr>
              <w:pStyle w:val="Compact"/>
            </w:pPr>
            <w:r>
              <w:t xml:space="preserve">Emmat Formation</w:t>
            </w:r>
          </w:p>
        </w:tc>
        <w:tc>
          <w:tcPr/>
          <w:p>
            <w:pPr>
              <w:pStyle w:val="Compact"/>
            </w:pPr>
            <w:r>
              <w:t xml:space="preserve">Aptian</w:t>
            </w:r>
          </w:p>
        </w:tc>
        <w:tc>
          <w:tcPr/>
          <w:p>
            <w:pPr>
              <w:pStyle w:val="Compact"/>
            </w:pPr>
            <w:r>
              <w:t xml:space="preserve">Albian</w:t>
            </w:r>
          </w:p>
        </w:tc>
      </w:tr>
      <w:tr>
        <w:tc>
          <w:tcPr/>
          <w:p>
            <w:pPr>
              <w:pStyle w:val="Compact"/>
            </w:pPr>
            <w:r>
              <w:t xml:space="preserve">15204005</w:t>
            </w:r>
          </w:p>
        </w:tc>
        <w:tc>
          <w:tcPr/>
          <w:p>
            <w:pPr>
              <w:pStyle w:val="Compact"/>
            </w:pPr>
            <w:r>
              <w:t xml:space="preserve">Russenna-Fm.</w:t>
            </w:r>
          </w:p>
        </w:tc>
        <w:tc>
          <w:tcPr/>
          <w:p>
            <w:pPr>
              <w:pStyle w:val="Compact"/>
            </w:pPr>
            <w:r>
              <w:t xml:space="preserve">limestone: micritic: chert</w:t>
            </w:r>
          </w:p>
        </w:tc>
        <w:tc>
          <w:tcPr/>
          <w:p>
            <w:pPr>
              <w:pStyle w:val="Compact"/>
            </w:pPr>
            <w:r>
              <w:t xml:space="preserve">claystone</w:t>
            </w:r>
          </w:p>
        </w:tc>
        <w:tc>
          <w:tcPr/>
          <w:p>
            <w:pPr>
              <w:pStyle w:val="Compact"/>
            </w:pPr>
            <w:r>
              <w:t xml:space="preserve">limestone: spathic: bioclasts</w:t>
            </w:r>
          </w:p>
        </w:tc>
        <w:tc>
          <w:tcPr/>
          <w:p>
            <w:pPr>
              <w:pStyle w:val="Compact"/>
            </w:pPr>
            <w:r>
              <w:t xml:space="preserve">Russenna Formation</w:t>
            </w:r>
          </w:p>
        </w:tc>
        <w:tc>
          <w:tcPr/>
          <w:p>
            <w:pPr>
              <w:pStyle w:val="Compact"/>
            </w:pPr>
            <w:r>
              <w:t xml:space="preserve">Tithonian</w:t>
            </w:r>
          </w:p>
        </w:tc>
        <w:tc>
          <w:tcPr/>
          <w:p>
            <w:pPr>
              <w:pStyle w:val="Compact"/>
            </w:pPr>
            <w:r>
              <w:t xml:space="preserve">Aptian</w:t>
            </w:r>
          </w:p>
        </w:tc>
      </w:tr>
      <w:tr>
        <w:tc>
          <w:tcPr/>
          <w:p>
            <w:pPr>
              <w:pStyle w:val="Compact"/>
            </w:pPr>
            <w:r>
              <w:t xml:space="preserve">15204006</w:t>
            </w:r>
          </w:p>
        </w:tc>
        <w:tc>
          <w:tcPr/>
          <w:p>
            <w:pPr>
              <w:pStyle w:val="Compact"/>
            </w:pPr>
            <w:r>
              <w:t xml:space="preserve">Ammergau-Fm.</w:t>
            </w:r>
          </w:p>
        </w:tc>
        <w:tc>
          <w:tcPr/>
          <w:p>
            <w:pPr>
              <w:pStyle w:val="Compact"/>
            </w:pPr>
            <w:r>
              <w:t xml:space="preserve">limestone: micritic: aptychi</w:t>
            </w:r>
          </w:p>
        </w:tc>
        <w:tc>
          <w:tcPr/>
          <w:p>
            <w:pPr>
              <w:pStyle w:val="Compact"/>
            </w:pPr>
            <w:r>
              <w:t xml:space="preserve">–</w:t>
            </w:r>
          </w:p>
        </w:tc>
        <w:tc>
          <w:tcPr/>
          <w:p>
            <w:pPr>
              <w:pStyle w:val="Compact"/>
            </w:pPr>
            <w:r>
              <w:t xml:space="preserve">–</w:t>
            </w:r>
          </w:p>
        </w:tc>
        <w:tc>
          <w:tcPr/>
          <w:p>
            <w:pPr>
              <w:pStyle w:val="Compact"/>
            </w:pPr>
            <w:r>
              <w:t xml:space="preserve">Ammergau Formation</w:t>
            </w:r>
          </w:p>
        </w:tc>
        <w:tc>
          <w:tcPr/>
          <w:p>
            <w:pPr>
              <w:pStyle w:val="Compact"/>
            </w:pPr>
            <w:r>
              <w:t xml:space="preserve">Late Jurassic</w:t>
            </w:r>
          </w:p>
        </w:tc>
        <w:tc>
          <w:tcPr/>
          <w:p>
            <w:pPr>
              <w:pStyle w:val="Compact"/>
            </w:pPr>
            <w:r>
              <w:t xml:space="preserve">Early Cretaceous</w:t>
            </w:r>
          </w:p>
        </w:tc>
      </w:tr>
      <w:tr>
        <w:tc>
          <w:tcPr/>
          <w:p>
            <w:pPr>
              <w:pStyle w:val="Compact"/>
            </w:pPr>
            <w:r>
              <w:t xml:space="preserve">15204007</w:t>
            </w:r>
          </w:p>
        </w:tc>
        <w:tc>
          <w:tcPr/>
          <w:p>
            <w:pPr>
              <w:pStyle w:val="Compact"/>
            </w:pPr>
            <w:r>
              <w:t xml:space="preserve">Blais-Fm.</w:t>
            </w:r>
          </w:p>
        </w:tc>
        <w:tc>
          <w:tcPr/>
          <w:p>
            <w:pPr>
              <w:pStyle w:val="Compact"/>
            </w:pPr>
            <w:r>
              <w:t xml:space="preserve">rock: siliceous: radiolarians</w:t>
            </w:r>
          </w:p>
        </w:tc>
        <w:tc>
          <w:tcPr/>
          <w:p>
            <w:pPr>
              <w:pStyle w:val="Compact"/>
            </w:pPr>
            <w:r>
              <w:t xml:space="preserve">Tonstein: kieselig</w:t>
            </w:r>
          </w:p>
        </w:tc>
        <w:tc>
          <w:tcPr/>
          <w:p>
            <w:pPr>
              <w:pStyle w:val="Compact"/>
            </w:pPr>
            <w:r>
              <w:t xml:space="preserve">limestone: micritic: bioclasts</w:t>
            </w:r>
          </w:p>
        </w:tc>
        <w:tc>
          <w:tcPr/>
          <w:p>
            <w:pPr>
              <w:pStyle w:val="Compact"/>
            </w:pPr>
            <w:r>
              <w:t xml:space="preserve">Blais Formation</w:t>
            </w:r>
          </w:p>
        </w:tc>
        <w:tc>
          <w:tcPr/>
          <w:p>
            <w:pPr>
              <w:pStyle w:val="Compact"/>
            </w:pPr>
            <w:r>
              <w:t xml:space="preserve">Callovian</w:t>
            </w:r>
          </w:p>
        </w:tc>
        <w:tc>
          <w:tcPr/>
          <w:p>
            <w:pPr>
              <w:pStyle w:val="Compact"/>
            </w:pPr>
            <w:r>
              <w:t xml:space="preserve">Tithonian</w:t>
            </w:r>
          </w:p>
        </w:tc>
      </w:tr>
      <w:tr>
        <w:tc>
          <w:tcPr/>
          <w:p>
            <w:pPr>
              <w:pStyle w:val="Compact"/>
            </w:pPr>
            <w:r>
              <w:t xml:space="preserve">15204008</w:t>
            </w:r>
          </w:p>
        </w:tc>
        <w:tc>
          <w:tcPr/>
          <w:p>
            <w:pPr>
              <w:pStyle w:val="Compact"/>
            </w:pPr>
            <w:r>
              <w:t xml:space="preserve">Blais-Fm.: Plattas-Mb.</w:t>
            </w:r>
          </w:p>
        </w:tc>
        <w:tc>
          <w:tcPr/>
          <w:p>
            <w:pPr>
              <w:pStyle w:val="Compact"/>
            </w:pPr>
            <w:r>
              <w:t xml:space="preserve">limestone: micritic: bioclasts-chert</w:t>
            </w:r>
          </w:p>
        </w:tc>
        <w:tc>
          <w:tcPr/>
          <w:p>
            <w:pPr>
              <w:pStyle w:val="Compact"/>
            </w:pPr>
            <w:r>
              <w:t xml:space="preserve">–</w:t>
            </w:r>
          </w:p>
        </w:tc>
        <w:tc>
          <w:tcPr/>
          <w:p>
            <w:pPr>
              <w:pStyle w:val="Compact"/>
            </w:pPr>
            <w:r>
              <w:t xml:space="preserve">–</w:t>
            </w:r>
          </w:p>
        </w:tc>
        <w:tc>
          <w:tcPr/>
          <w:p>
            <w:pPr>
              <w:pStyle w:val="Compact"/>
            </w:pPr>
            <w:r>
              <w:t xml:space="preserve">Plattas Member</w:t>
            </w:r>
          </w:p>
        </w:tc>
        <w:tc>
          <w:tcPr/>
          <w:p>
            <w:pPr>
              <w:pStyle w:val="Compact"/>
            </w:pPr>
            <w:r>
              <w:t xml:space="preserve">Tithonian</w:t>
            </w:r>
          </w:p>
        </w:tc>
        <w:tc>
          <w:tcPr/>
          <w:p>
            <w:pPr>
              <w:pStyle w:val="Compact"/>
            </w:pPr>
            <w:r>
              <w:t xml:space="preserve">Tithonian</w:t>
            </w:r>
          </w:p>
        </w:tc>
      </w:tr>
      <w:tr>
        <w:tc>
          <w:tcPr/>
          <w:p>
            <w:pPr>
              <w:pStyle w:val="Compact"/>
            </w:pPr>
            <w:r>
              <w:t xml:space="preserve">15204009</w:t>
            </w:r>
          </w:p>
        </w:tc>
        <w:tc>
          <w:tcPr/>
          <w:p>
            <w:pPr>
              <w:pStyle w:val="Compact"/>
            </w:pPr>
            <w:r>
              <w:t xml:space="preserve">Ruhpolding-Fm.</w:t>
            </w:r>
          </w:p>
        </w:tc>
        <w:tc>
          <w:tcPr/>
          <w:p>
            <w:pPr>
              <w:pStyle w:val="Compact"/>
            </w:pPr>
            <w:r>
              <w:t xml:space="preserve">claystone: calcareous</w:t>
            </w:r>
          </w:p>
        </w:tc>
        <w:tc>
          <w:tcPr/>
          <w:p>
            <w:pPr>
              <w:pStyle w:val="Compact"/>
            </w:pPr>
            <w:r>
              <w:t xml:space="preserve">–</w:t>
            </w:r>
          </w:p>
        </w:tc>
        <w:tc>
          <w:tcPr/>
          <w:p>
            <w:pPr>
              <w:pStyle w:val="Compact"/>
            </w:pPr>
            <w:r>
              <w:t xml:space="preserve">–</w:t>
            </w:r>
          </w:p>
        </w:tc>
        <w:tc>
          <w:tcPr/>
          <w:p>
            <w:pPr>
              <w:pStyle w:val="Compact"/>
            </w:pPr>
            <w:r>
              <w:t xml:space="preserve">Ruhpolding Formation</w:t>
            </w:r>
          </w:p>
        </w:tc>
        <w:tc>
          <w:tcPr/>
          <w:p>
            <w:pPr>
              <w:pStyle w:val="Compact"/>
            </w:pPr>
            <w:r>
              <w:t xml:space="preserve">Oxfordian</w:t>
            </w:r>
          </w:p>
        </w:tc>
        <w:tc>
          <w:tcPr/>
          <w:p>
            <w:pPr>
              <w:pStyle w:val="Compact"/>
            </w:pPr>
            <w:r>
              <w:t xml:space="preserve">Tithonian</w:t>
            </w:r>
          </w:p>
        </w:tc>
      </w:tr>
      <w:tr>
        <w:tc>
          <w:tcPr/>
          <w:p>
            <w:pPr>
              <w:pStyle w:val="Compact"/>
            </w:pPr>
            <w:r>
              <w:t xml:space="preserve">15204010</w:t>
            </w:r>
          </w:p>
        </w:tc>
        <w:tc>
          <w:tcPr/>
          <w:p>
            <w:pPr>
              <w:pStyle w:val="Compact"/>
            </w:pPr>
            <w:r>
              <w:t xml:space="preserve">Ostalpin: Dogger: Brekzie</w:t>
            </w:r>
          </w:p>
        </w:tc>
        <w:tc>
          <w:tcPr/>
          <w:p>
            <w:pPr>
              <w:pStyle w:val="Compact"/>
            </w:pPr>
            <w:r>
              <w:t xml:space="preserve">breccia: polymictic</w:t>
            </w:r>
          </w:p>
        </w:tc>
        <w:tc>
          <w:tcPr/>
          <w:p>
            <w:pPr>
              <w:pStyle w:val="Compact"/>
            </w:pPr>
            <w:r>
              <w:t xml:space="preserve">sandstone</w:t>
            </w:r>
          </w:p>
        </w:tc>
        <w:tc>
          <w:tcPr/>
          <w:p>
            <w:pPr>
              <w:pStyle w:val="Compact"/>
            </w:pPr>
            <w:r>
              <w:t xml:space="preserve">claystone</w:t>
            </w:r>
          </w:p>
        </w:tc>
        <w:tc>
          <w:tcPr/>
          <w:p>
            <w:pPr>
              <w:pStyle w:val="Compact"/>
            </w:pPr>
            <w:r>
              <w:t xml:space="preserve">–</w:t>
            </w:r>
          </w:p>
        </w:tc>
        <w:tc>
          <w:tcPr/>
          <w:p>
            <w:pPr>
              <w:pStyle w:val="Compact"/>
            </w:pPr>
            <w:r>
              <w:t xml:space="preserve">Toarcian</w:t>
            </w:r>
          </w:p>
        </w:tc>
        <w:tc>
          <w:tcPr/>
          <w:p>
            <w:pPr>
              <w:pStyle w:val="Compact"/>
            </w:pPr>
            <w:r>
              <w:t xml:space="preserve">Callovian</w:t>
            </w:r>
          </w:p>
        </w:tc>
      </w:tr>
      <w:tr>
        <w:tc>
          <w:tcPr/>
          <w:p>
            <w:pPr>
              <w:pStyle w:val="Compact"/>
            </w:pPr>
            <w:r>
              <w:t xml:space="preserve">15204011</w:t>
            </w:r>
          </w:p>
        </w:tc>
        <w:tc>
          <w:tcPr/>
          <w:p>
            <w:pPr>
              <w:pStyle w:val="Compact"/>
            </w:pPr>
            <w:r>
              <w:t xml:space="preserve">Saluver-Fm.</w:t>
            </w:r>
          </w:p>
        </w:tc>
        <w:tc>
          <w:tcPr/>
          <w:p>
            <w:pPr>
              <w:pStyle w:val="Compact"/>
            </w:pPr>
            <w:r>
              <w:t xml:space="preserve">breccia: polymictic</w:t>
            </w:r>
          </w:p>
        </w:tc>
        <w:tc>
          <w:tcPr/>
          <w:p>
            <w:pPr>
              <w:pStyle w:val="Compact"/>
            </w:pPr>
            <w:r>
              <w:t xml:space="preserve">sandstone</w:t>
            </w:r>
          </w:p>
        </w:tc>
        <w:tc>
          <w:tcPr/>
          <w:p>
            <w:pPr>
              <w:pStyle w:val="Compact"/>
            </w:pPr>
            <w:r>
              <w:t xml:space="preserve">claystone: schistose</w:t>
            </w:r>
          </w:p>
        </w:tc>
        <w:tc>
          <w:tcPr/>
          <w:p>
            <w:pPr>
              <w:pStyle w:val="Compact"/>
            </w:pPr>
            <w:r>
              <w:t xml:space="preserve">Saluver Formation</w:t>
            </w:r>
          </w:p>
        </w:tc>
        <w:tc>
          <w:tcPr/>
          <w:p>
            <w:pPr>
              <w:pStyle w:val="Compact"/>
            </w:pPr>
            <w:r>
              <w:t xml:space="preserve">Middle Jurassic</w:t>
            </w:r>
          </w:p>
        </w:tc>
        <w:tc>
          <w:tcPr/>
          <w:p>
            <w:pPr>
              <w:pStyle w:val="Compact"/>
            </w:pPr>
            <w:r>
              <w:t xml:space="preserve">Middle Jurassic</w:t>
            </w:r>
          </w:p>
        </w:tc>
      </w:tr>
      <w:tr>
        <w:tc>
          <w:tcPr/>
          <w:p>
            <w:pPr>
              <w:pStyle w:val="Compact"/>
            </w:pPr>
            <w:r>
              <w:t xml:space="preserve">15204012</w:t>
            </w:r>
          </w:p>
        </w:tc>
        <w:tc>
          <w:tcPr/>
          <w:p>
            <w:pPr>
              <w:pStyle w:val="Compact"/>
            </w:pPr>
            <w:r>
              <w:t xml:space="preserve">Bardella-Fm.</w:t>
            </w:r>
          </w:p>
        </w:tc>
        <w:tc>
          <w:tcPr/>
          <w:p>
            <w:pPr>
              <w:pStyle w:val="Compact"/>
            </w:pPr>
            <w:r>
              <w:t xml:space="preserve">claystone: calcareous</w:t>
            </w:r>
          </w:p>
        </w:tc>
        <w:tc>
          <w:tcPr/>
          <w:p>
            <w:pPr>
              <w:pStyle w:val="Compact"/>
            </w:pPr>
            <w:r>
              <w:t xml:space="preserve">limestone: sandy</w:t>
            </w:r>
          </w:p>
        </w:tc>
        <w:tc>
          <w:tcPr/>
          <w:p>
            <w:pPr>
              <w:pStyle w:val="Compact"/>
            </w:pPr>
            <w:r>
              <w:t xml:space="preserve">breccia: polymictic</w:t>
            </w:r>
          </w:p>
        </w:tc>
        <w:tc>
          <w:tcPr/>
          <w:p>
            <w:pPr>
              <w:pStyle w:val="Compact"/>
            </w:pPr>
            <w:r>
              <w:t xml:space="preserve">Bardella Formation</w:t>
            </w:r>
          </w:p>
        </w:tc>
        <w:tc>
          <w:tcPr/>
          <w:p>
            <w:pPr>
              <w:pStyle w:val="Compact"/>
            </w:pPr>
            <w:r>
              <w:t xml:space="preserve">Middle Jurassic</w:t>
            </w:r>
          </w:p>
        </w:tc>
        <w:tc>
          <w:tcPr/>
          <w:p>
            <w:pPr>
              <w:pStyle w:val="Compact"/>
            </w:pPr>
            <w:r>
              <w:t xml:space="preserve">Middle Jurassic</w:t>
            </w:r>
          </w:p>
        </w:tc>
      </w:tr>
      <w:tr>
        <w:tc>
          <w:tcPr/>
          <w:p>
            <w:pPr>
              <w:pStyle w:val="Compact"/>
            </w:pPr>
            <w:r>
              <w:t xml:space="preserve">15204013</w:t>
            </w:r>
          </w:p>
        </w:tc>
        <w:tc>
          <w:tcPr/>
          <w:p>
            <w:pPr>
              <w:pStyle w:val="Compact"/>
            </w:pPr>
            <w:r>
              <w:t xml:space="preserve">Salteras-Fm.</w:t>
            </w:r>
          </w:p>
        </w:tc>
        <w:tc>
          <w:tcPr/>
          <w:p>
            <w:pPr>
              <w:pStyle w:val="Compact"/>
            </w:pPr>
            <w:r>
              <w:t xml:space="preserve">claystone: calcareous</w:t>
            </w:r>
          </w:p>
        </w:tc>
        <w:tc>
          <w:tcPr/>
          <w:p>
            <w:pPr>
              <w:pStyle w:val="Compact"/>
            </w:pPr>
            <w:r>
              <w:t xml:space="preserve">sandstone: mica</w:t>
            </w:r>
          </w:p>
        </w:tc>
        <w:tc>
          <w:tcPr/>
          <w:p>
            <w:pPr>
              <w:pStyle w:val="Compact"/>
            </w:pPr>
            <w:r>
              <w:t xml:space="preserve">breccia: polymictic</w:t>
            </w:r>
          </w:p>
        </w:tc>
        <w:tc>
          <w:tcPr/>
          <w:p>
            <w:pPr>
              <w:pStyle w:val="Compact"/>
            </w:pPr>
            <w:r>
              <w:t xml:space="preserve">Salteras Formation</w:t>
            </w:r>
          </w:p>
        </w:tc>
        <w:tc>
          <w:tcPr/>
          <w:p>
            <w:pPr>
              <w:pStyle w:val="Compact"/>
            </w:pPr>
            <w:r>
              <w:t xml:space="preserve">Middle Jurassic</w:t>
            </w:r>
          </w:p>
        </w:tc>
        <w:tc>
          <w:tcPr/>
          <w:p>
            <w:pPr>
              <w:pStyle w:val="Compact"/>
            </w:pPr>
            <w:r>
              <w:t xml:space="preserve">Middle Jurassic</w:t>
            </w:r>
          </w:p>
        </w:tc>
      </w:tr>
      <w:tr>
        <w:tc>
          <w:tcPr/>
          <w:p>
            <w:pPr>
              <w:pStyle w:val="Compact"/>
            </w:pPr>
            <w:r>
              <w:t xml:space="preserve">15204014</w:t>
            </w:r>
          </w:p>
        </w:tc>
        <w:tc>
          <w:tcPr/>
          <w:p>
            <w:pPr>
              <w:pStyle w:val="Compact"/>
            </w:pPr>
            <w:r>
              <w:t xml:space="preserve">Salamun-Brekzie</w:t>
            </w:r>
          </w:p>
        </w:tc>
        <w:tc>
          <w:tcPr/>
          <w:p>
            <w:pPr>
              <w:pStyle w:val="Compact"/>
            </w:pPr>
            <w:r>
              <w:t xml:space="preserve">breccia: dolomitic-polymictic</w:t>
            </w:r>
          </w:p>
        </w:tc>
        <w:tc>
          <w:tcPr/>
          <w:p>
            <w:pPr>
              <w:pStyle w:val="Compact"/>
            </w:pPr>
            <w:r>
              <w:t xml:space="preserve">–</w:t>
            </w:r>
          </w:p>
        </w:tc>
        <w:tc>
          <w:tcPr/>
          <w:p>
            <w:pPr>
              <w:pStyle w:val="Compact"/>
            </w:pPr>
            <w:r>
              <w:t xml:space="preserve">–</w:t>
            </w:r>
          </w:p>
        </w:tc>
        <w:tc>
          <w:tcPr/>
          <w:p>
            <w:pPr>
              <w:pStyle w:val="Compact"/>
            </w:pPr>
            <w:r>
              <w:t xml:space="preserve">Salamun Breccia</w:t>
            </w:r>
          </w:p>
        </w:tc>
        <w:tc>
          <w:tcPr/>
          <w:p>
            <w:pPr>
              <w:pStyle w:val="Compact"/>
            </w:pPr>
            <w:r>
              <w:t xml:space="preserve">Middle Jurassic</w:t>
            </w:r>
          </w:p>
        </w:tc>
        <w:tc>
          <w:tcPr/>
          <w:p>
            <w:pPr>
              <w:pStyle w:val="Compact"/>
            </w:pPr>
            <w:r>
              <w:t xml:space="preserve">Middle Jurassic</w:t>
            </w:r>
          </w:p>
        </w:tc>
      </w:tr>
      <w:tr>
        <w:tc>
          <w:tcPr/>
          <w:p>
            <w:pPr>
              <w:pStyle w:val="Compact"/>
            </w:pPr>
            <w:r>
              <w:t xml:space="preserve">15204015</w:t>
            </w:r>
          </w:p>
        </w:tc>
        <w:tc>
          <w:tcPr/>
          <w:p>
            <w:pPr>
              <w:pStyle w:val="Compact"/>
            </w:pPr>
            <w:r>
              <w:t xml:space="preserve">Err-Brekzie</w:t>
            </w:r>
          </w:p>
        </w:tc>
        <w:tc>
          <w:tcPr/>
          <w:p>
            <w:pPr>
              <w:pStyle w:val="Compact"/>
            </w:pPr>
            <w:r>
              <w:t xml:space="preserve">breccia: dolomitic-polymictic</w:t>
            </w:r>
          </w:p>
        </w:tc>
        <w:tc>
          <w:tcPr/>
          <w:p>
            <w:pPr>
              <w:pStyle w:val="Compact"/>
            </w:pPr>
            <w:r>
              <w:t xml:space="preserve">–</w:t>
            </w:r>
          </w:p>
        </w:tc>
        <w:tc>
          <w:tcPr/>
          <w:p>
            <w:pPr>
              <w:pStyle w:val="Compact"/>
            </w:pPr>
            <w:r>
              <w:t xml:space="preserve">–</w:t>
            </w:r>
          </w:p>
        </w:tc>
        <w:tc>
          <w:tcPr/>
          <w:p>
            <w:pPr>
              <w:pStyle w:val="Compact"/>
            </w:pPr>
            <w:r>
              <w:t xml:space="preserve">Err Breccia</w:t>
            </w:r>
          </w:p>
        </w:tc>
        <w:tc>
          <w:tcPr/>
          <w:p>
            <w:pPr>
              <w:pStyle w:val="Compact"/>
            </w:pPr>
            <w:r>
              <w:t xml:space="preserve">Middle Jurassic</w:t>
            </w:r>
          </w:p>
        </w:tc>
        <w:tc>
          <w:tcPr/>
          <w:p>
            <w:pPr>
              <w:pStyle w:val="Compact"/>
            </w:pPr>
            <w:r>
              <w:t xml:space="preserve">Middle Jurassic</w:t>
            </w:r>
          </w:p>
        </w:tc>
      </w:tr>
      <w:tr>
        <w:tc>
          <w:tcPr/>
          <w:p>
            <w:pPr>
              <w:pStyle w:val="Compact"/>
            </w:pPr>
            <w:r>
              <w:t xml:space="preserve">15204016</w:t>
            </w:r>
          </w:p>
        </w:tc>
        <w:tc>
          <w:tcPr/>
          <w:p>
            <w:pPr>
              <w:pStyle w:val="Compact"/>
            </w:pPr>
            <w:r>
              <w:t xml:space="preserve">Allgäu-Fm.</w:t>
            </w:r>
          </w:p>
        </w:tc>
        <w:tc>
          <w:tcPr/>
          <w:p>
            <w:pPr>
              <w:pStyle w:val="Compact"/>
            </w:pPr>
            <w:r>
              <w:t xml:space="preserve">marlstone</w:t>
            </w:r>
          </w:p>
        </w:tc>
        <w:tc>
          <w:tcPr/>
          <w:p>
            <w:pPr>
              <w:pStyle w:val="Compact"/>
            </w:pPr>
            <w:r>
              <w:t xml:space="preserve">limestone: clayey</w:t>
            </w:r>
          </w:p>
        </w:tc>
        <w:tc>
          <w:tcPr/>
          <w:p>
            <w:pPr>
              <w:pStyle w:val="Compact"/>
            </w:pPr>
            <w:r>
              <w:t xml:space="preserve">limestone: arenitic</w:t>
            </w:r>
          </w:p>
        </w:tc>
        <w:tc>
          <w:tcPr/>
          <w:p>
            <w:pPr>
              <w:pStyle w:val="Compact"/>
            </w:pPr>
            <w:r>
              <w:t xml:space="preserve">Allgäu Formation</w:t>
            </w:r>
          </w:p>
        </w:tc>
        <w:tc>
          <w:tcPr/>
          <w:p>
            <w:pPr>
              <w:pStyle w:val="Compact"/>
            </w:pPr>
            <w:r>
              <w:t xml:space="preserve">Hettangian</w:t>
            </w:r>
          </w:p>
        </w:tc>
        <w:tc>
          <w:tcPr/>
          <w:p>
            <w:pPr>
              <w:pStyle w:val="Compact"/>
            </w:pPr>
            <w:r>
              <w:t xml:space="preserve">Callovian</w:t>
            </w:r>
          </w:p>
        </w:tc>
      </w:tr>
      <w:tr>
        <w:tc>
          <w:tcPr/>
          <w:p>
            <w:pPr>
              <w:pStyle w:val="Compact"/>
            </w:pPr>
            <w:r>
              <w:t xml:space="preserve">15204017</w:t>
            </w:r>
          </w:p>
        </w:tc>
        <w:tc>
          <w:tcPr/>
          <w:p>
            <w:pPr>
              <w:pStyle w:val="Compact"/>
            </w:pPr>
            <w:r>
              <w:t xml:space="preserve">Allgäu-Fm.: Mezzaun-Mb.</w:t>
            </w:r>
          </w:p>
        </w:tc>
        <w:tc>
          <w:tcPr/>
          <w:p>
            <w:pPr>
              <w:pStyle w:val="Compact"/>
            </w:pPr>
            <w:r>
              <w:t xml:space="preserve">limestone: siliceous</w:t>
            </w:r>
          </w:p>
        </w:tc>
        <w:tc>
          <w:tcPr/>
          <w:p>
            <w:pPr>
              <w:pStyle w:val="Compact"/>
            </w:pPr>
            <w:r>
              <w:t xml:space="preserve">marlstone</w:t>
            </w:r>
          </w:p>
        </w:tc>
        <w:tc>
          <w:tcPr/>
          <w:p>
            <w:pPr>
              <w:pStyle w:val="Compact"/>
            </w:pPr>
            <w:r>
              <w:t xml:space="preserve">–</w:t>
            </w:r>
          </w:p>
        </w:tc>
        <w:tc>
          <w:tcPr/>
          <w:p>
            <w:pPr>
              <w:pStyle w:val="Compact"/>
            </w:pPr>
            <w:r>
              <w:t xml:space="preserve">Mezzaun Member</w:t>
            </w:r>
          </w:p>
        </w:tc>
        <w:tc>
          <w:tcPr/>
          <w:p>
            <w:pPr>
              <w:pStyle w:val="Compact"/>
            </w:pPr>
            <w:r>
              <w:t xml:space="preserve">Aalenian</w:t>
            </w:r>
          </w:p>
        </w:tc>
        <w:tc>
          <w:tcPr/>
          <w:p>
            <w:pPr>
              <w:pStyle w:val="Compact"/>
            </w:pPr>
            <w:r>
              <w:t xml:space="preserve">Callovian</w:t>
            </w:r>
          </w:p>
        </w:tc>
      </w:tr>
      <w:tr>
        <w:tc>
          <w:tcPr/>
          <w:p>
            <w:pPr>
              <w:pStyle w:val="Compact"/>
            </w:pPr>
            <w:r>
              <w:t xml:space="preserve">15204018</w:t>
            </w:r>
          </w:p>
        </w:tc>
        <w:tc>
          <w:tcPr/>
          <w:p>
            <w:pPr>
              <w:pStyle w:val="Compact"/>
            </w:pPr>
            <w:r>
              <w:t xml:space="preserve">Allgäu-Fm.: Blaisun-Mb.</w:t>
            </w:r>
          </w:p>
        </w:tc>
        <w:tc>
          <w:tcPr/>
          <w:p>
            <w:pPr>
              <w:pStyle w:val="Compact"/>
            </w:pPr>
            <w:r>
              <w:t xml:space="preserve">marlstone: schistose</w:t>
            </w:r>
          </w:p>
        </w:tc>
        <w:tc>
          <w:tcPr/>
          <w:p>
            <w:pPr>
              <w:pStyle w:val="Compact"/>
            </w:pPr>
            <w:r>
              <w:t xml:space="preserve">limestone: siliceous</w:t>
            </w:r>
          </w:p>
        </w:tc>
        <w:tc>
          <w:tcPr/>
          <w:p>
            <w:pPr>
              <w:pStyle w:val="Compact"/>
            </w:pPr>
            <w:r>
              <w:t xml:space="preserve">–</w:t>
            </w:r>
          </w:p>
        </w:tc>
        <w:tc>
          <w:tcPr/>
          <w:p>
            <w:pPr>
              <w:pStyle w:val="Compact"/>
            </w:pPr>
            <w:r>
              <w:t xml:space="preserve">Blaisun Member</w:t>
            </w:r>
          </w:p>
        </w:tc>
        <w:tc>
          <w:tcPr/>
          <w:p>
            <w:pPr>
              <w:pStyle w:val="Compact"/>
            </w:pPr>
            <w:r>
              <w:t xml:space="preserve">Toarcian</w:t>
            </w:r>
          </w:p>
        </w:tc>
        <w:tc>
          <w:tcPr/>
          <w:p>
            <w:pPr>
              <w:pStyle w:val="Compact"/>
            </w:pPr>
            <w:r>
              <w:t xml:space="preserve">Toarcian</w:t>
            </w:r>
          </w:p>
        </w:tc>
      </w:tr>
      <w:tr>
        <w:tc>
          <w:tcPr/>
          <w:p>
            <w:pPr>
              <w:pStyle w:val="Compact"/>
            </w:pPr>
            <w:r>
              <w:t xml:space="preserve">15204019</w:t>
            </w:r>
          </w:p>
        </w:tc>
        <w:tc>
          <w:tcPr/>
          <w:p>
            <w:pPr>
              <w:pStyle w:val="Compact"/>
            </w:pPr>
            <w:r>
              <w:t xml:space="preserve">Allgäu-Fm.: Trupchun-Mb.</w:t>
            </w:r>
          </w:p>
        </w:tc>
        <w:tc>
          <w:tcPr/>
          <w:p>
            <w:pPr>
              <w:pStyle w:val="Compact"/>
            </w:pPr>
            <w:r>
              <w:t xml:space="preserve">limestone: silty</w:t>
            </w:r>
          </w:p>
        </w:tc>
        <w:tc>
          <w:tcPr/>
          <w:p>
            <w:pPr>
              <w:pStyle w:val="Compact"/>
            </w:pPr>
            <w:r>
              <w:t xml:space="preserve">limestone: siliceous</w:t>
            </w:r>
          </w:p>
        </w:tc>
        <w:tc>
          <w:tcPr/>
          <w:p>
            <w:pPr>
              <w:pStyle w:val="Compact"/>
            </w:pPr>
            <w:r>
              <w:t xml:space="preserve">breccia: calcareous</w:t>
            </w:r>
          </w:p>
        </w:tc>
        <w:tc>
          <w:tcPr/>
          <w:p>
            <w:pPr>
              <w:pStyle w:val="Compact"/>
            </w:pPr>
            <w:r>
              <w:t xml:space="preserve">Trupchun Member</w:t>
            </w:r>
          </w:p>
        </w:tc>
        <w:tc>
          <w:tcPr/>
          <w:p>
            <w:pPr>
              <w:pStyle w:val="Compact"/>
            </w:pPr>
            <w:r>
              <w:t xml:space="preserve">Sinemurian</w:t>
            </w:r>
          </w:p>
        </w:tc>
        <w:tc>
          <w:tcPr/>
          <w:p>
            <w:pPr>
              <w:pStyle w:val="Compact"/>
            </w:pPr>
            <w:r>
              <w:t xml:space="preserve">Pliensbachian</w:t>
            </w:r>
          </w:p>
        </w:tc>
      </w:tr>
      <w:tr>
        <w:tc>
          <w:tcPr/>
          <w:p>
            <w:pPr>
              <w:pStyle w:val="Compact"/>
            </w:pPr>
            <w:r>
              <w:t xml:space="preserve">15204020</w:t>
            </w:r>
          </w:p>
        </w:tc>
        <w:tc>
          <w:tcPr/>
          <w:p>
            <w:pPr>
              <w:pStyle w:val="Compact"/>
            </w:pPr>
            <w:r>
              <w:t xml:space="preserve">Agnelli-Fm.</w:t>
            </w:r>
          </w:p>
        </w:tc>
        <w:tc>
          <w:tcPr/>
          <w:p>
            <w:pPr>
              <w:pStyle w:val="Compact"/>
            </w:pPr>
            <w:r>
              <w:t xml:space="preserve">limestone: siliceous</w:t>
            </w:r>
          </w:p>
        </w:tc>
        <w:tc>
          <w:tcPr/>
          <w:p>
            <w:pPr>
              <w:pStyle w:val="Compact"/>
            </w:pPr>
            <w:r>
              <w:t xml:space="preserve">limestone: spathic: bioclasts</w:t>
            </w:r>
          </w:p>
        </w:tc>
        <w:tc>
          <w:tcPr/>
          <w:p>
            <w:pPr>
              <w:pStyle w:val="Compact"/>
            </w:pPr>
            <w:r>
              <w:t xml:space="preserve">–</w:t>
            </w:r>
          </w:p>
        </w:tc>
        <w:tc>
          <w:tcPr/>
          <w:p>
            <w:pPr>
              <w:pStyle w:val="Compact"/>
            </w:pPr>
            <w:r>
              <w:t xml:space="preserve">Agnelli Formation</w:t>
            </w:r>
          </w:p>
        </w:tc>
        <w:tc>
          <w:tcPr/>
          <w:p>
            <w:pPr>
              <w:pStyle w:val="Compact"/>
            </w:pPr>
            <w:r>
              <w:t xml:space="preserve">Sinemurian</w:t>
            </w:r>
          </w:p>
        </w:tc>
        <w:tc>
          <w:tcPr/>
          <w:p>
            <w:pPr>
              <w:pStyle w:val="Compact"/>
            </w:pPr>
            <w:r>
              <w:t xml:space="preserve">Toarcian</w:t>
            </w:r>
          </w:p>
        </w:tc>
      </w:tr>
      <w:tr>
        <w:tc>
          <w:tcPr/>
          <w:p>
            <w:pPr>
              <w:pStyle w:val="Compact"/>
            </w:pPr>
            <w:r>
              <w:t xml:space="preserve">15204021</w:t>
            </w:r>
          </w:p>
        </w:tc>
        <w:tc>
          <w:tcPr/>
          <w:p>
            <w:pPr>
              <w:pStyle w:val="Compact"/>
            </w:pPr>
            <w:r>
              <w:t xml:space="preserve">Agnelli-Fm.: Knollenkalk-Fazies</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Agnelli Formation</w:t>
            </w:r>
          </w:p>
        </w:tc>
        <w:tc>
          <w:tcPr/>
          <w:p>
            <w:pPr>
              <w:pStyle w:val="Compact"/>
            </w:pPr>
            <w:r>
              <w:t xml:space="preserve">Sinemurian</w:t>
            </w:r>
          </w:p>
        </w:tc>
        <w:tc>
          <w:tcPr/>
          <w:p>
            <w:pPr>
              <w:pStyle w:val="Compact"/>
            </w:pPr>
            <w:r>
              <w:t xml:space="preserve">Toarcian</w:t>
            </w:r>
          </w:p>
        </w:tc>
      </w:tr>
      <w:tr>
        <w:tc>
          <w:tcPr/>
          <w:p>
            <w:pPr>
              <w:pStyle w:val="Compact"/>
            </w:pPr>
            <w:r>
              <w:t xml:space="preserve">15204022</w:t>
            </w:r>
          </w:p>
        </w:tc>
        <w:tc>
          <w:tcPr/>
          <w:p>
            <w:pPr>
              <w:pStyle w:val="Compact"/>
            </w:pPr>
            <w:r>
              <w:t xml:space="preserve">Agnelli-Fm.: Echinodermenkalk-Fazies</w:t>
            </w:r>
          </w:p>
        </w:tc>
        <w:tc>
          <w:tcPr/>
          <w:p>
            <w:pPr>
              <w:pStyle w:val="Compact"/>
            </w:pPr>
            <w:r>
              <w:t xml:space="preserve">limestone: spathic: echinoderms</w:t>
            </w:r>
          </w:p>
        </w:tc>
        <w:tc>
          <w:tcPr/>
          <w:p>
            <w:pPr>
              <w:pStyle w:val="Compact"/>
            </w:pPr>
            <w:r>
              <w:t xml:space="preserve">–</w:t>
            </w:r>
          </w:p>
        </w:tc>
        <w:tc>
          <w:tcPr/>
          <w:p>
            <w:pPr>
              <w:pStyle w:val="Compact"/>
            </w:pPr>
            <w:r>
              <w:t xml:space="preserve">–</w:t>
            </w:r>
          </w:p>
        </w:tc>
        <w:tc>
          <w:tcPr/>
          <w:p>
            <w:pPr>
              <w:pStyle w:val="Compact"/>
            </w:pPr>
            <w:r>
              <w:t xml:space="preserve">Agnelli Formation</w:t>
            </w:r>
          </w:p>
        </w:tc>
        <w:tc>
          <w:tcPr/>
          <w:p>
            <w:pPr>
              <w:pStyle w:val="Compact"/>
            </w:pPr>
            <w:r>
              <w:t xml:space="preserve">Sinemurian</w:t>
            </w:r>
          </w:p>
        </w:tc>
        <w:tc>
          <w:tcPr/>
          <w:p>
            <w:pPr>
              <w:pStyle w:val="Compact"/>
            </w:pPr>
            <w:r>
              <w:t xml:space="preserve">Pliensbachian</w:t>
            </w:r>
          </w:p>
        </w:tc>
      </w:tr>
      <w:tr>
        <w:tc>
          <w:tcPr/>
          <w:p>
            <w:pPr>
              <w:pStyle w:val="Compact"/>
            </w:pPr>
            <w:r>
              <w:t xml:space="preserve">15204023</w:t>
            </w:r>
          </w:p>
        </w:tc>
        <w:tc>
          <w:tcPr/>
          <w:p>
            <w:pPr>
              <w:pStyle w:val="Compact"/>
            </w:pPr>
            <w:r>
              <w:t xml:space="preserve">Alv-Brekzie</w:t>
            </w:r>
          </w:p>
        </w:tc>
        <w:tc>
          <w:tcPr/>
          <w:p>
            <w:pPr>
              <w:pStyle w:val="Compact"/>
            </w:pPr>
            <w:r>
              <w:t xml:space="preserve">breccia: calcareous-dolomitic</w:t>
            </w:r>
          </w:p>
        </w:tc>
        <w:tc>
          <w:tcPr/>
          <w:p>
            <w:pPr>
              <w:pStyle w:val="Compact"/>
            </w:pPr>
            <w:r>
              <w:t xml:space="preserve">–</w:t>
            </w:r>
          </w:p>
        </w:tc>
        <w:tc>
          <w:tcPr/>
          <w:p>
            <w:pPr>
              <w:pStyle w:val="Compact"/>
            </w:pPr>
            <w:r>
              <w:t xml:space="preserve">–</w:t>
            </w:r>
          </w:p>
        </w:tc>
        <w:tc>
          <w:tcPr/>
          <w:p>
            <w:pPr>
              <w:pStyle w:val="Compact"/>
            </w:pPr>
            <w:r>
              <w:t xml:space="preserve">Alv Breccia</w:t>
            </w:r>
          </w:p>
        </w:tc>
        <w:tc>
          <w:tcPr/>
          <w:p>
            <w:pPr>
              <w:pStyle w:val="Compact"/>
            </w:pPr>
            <w:r>
              <w:t xml:space="preserve">Sinemurian</w:t>
            </w:r>
          </w:p>
        </w:tc>
        <w:tc>
          <w:tcPr/>
          <w:p>
            <w:pPr>
              <w:pStyle w:val="Compact"/>
            </w:pPr>
            <w:r>
              <w:t xml:space="preserve">Pliensbachian</w:t>
            </w:r>
          </w:p>
        </w:tc>
      </w:tr>
      <w:tr>
        <w:tc>
          <w:tcPr/>
          <w:p>
            <w:pPr>
              <w:pStyle w:val="Compact"/>
            </w:pPr>
            <w:r>
              <w:t xml:space="preserve">15204024</w:t>
            </w:r>
          </w:p>
        </w:tc>
        <w:tc>
          <w:tcPr/>
          <w:p>
            <w:pPr>
              <w:pStyle w:val="Compact"/>
            </w:pPr>
            <w:r>
              <w:t xml:space="preserve">Kössen-Fm.</w:t>
            </w:r>
          </w:p>
        </w:tc>
        <w:tc>
          <w:tcPr/>
          <w:p>
            <w:pPr>
              <w:pStyle w:val="Compact"/>
            </w:pPr>
            <w:r>
              <w:t xml:space="preserve">claystone</w:t>
            </w:r>
          </w:p>
        </w:tc>
        <w:tc>
          <w:tcPr/>
          <w:p>
            <w:pPr>
              <w:pStyle w:val="Compact"/>
            </w:pPr>
            <w:r>
              <w:t xml:space="preserve">limestone: bioclasts</w:t>
            </w:r>
          </w:p>
        </w:tc>
        <w:tc>
          <w:tcPr/>
          <w:p>
            <w:pPr>
              <w:pStyle w:val="Compact"/>
            </w:pPr>
            <w:r>
              <w:t xml:space="preserve">–</w:t>
            </w:r>
          </w:p>
        </w:tc>
        <w:tc>
          <w:tcPr/>
          <w:p>
            <w:pPr>
              <w:pStyle w:val="Compact"/>
            </w:pPr>
            <w:r>
              <w:t xml:space="preserve">Kössen Formation</w:t>
            </w:r>
          </w:p>
        </w:tc>
        <w:tc>
          <w:tcPr/>
          <w:p>
            <w:pPr>
              <w:pStyle w:val="Compact"/>
            </w:pPr>
            <w:r>
              <w:t xml:space="preserve">Norian</w:t>
            </w:r>
          </w:p>
        </w:tc>
        <w:tc>
          <w:tcPr/>
          <w:p>
            <w:pPr>
              <w:pStyle w:val="Compact"/>
            </w:pPr>
            <w:r>
              <w:t xml:space="preserve">Rhaetian</w:t>
            </w:r>
          </w:p>
        </w:tc>
      </w:tr>
      <w:tr>
        <w:tc>
          <w:tcPr/>
          <w:p>
            <w:pPr>
              <w:pStyle w:val="Compact"/>
            </w:pPr>
            <w:r>
              <w:t xml:space="preserve">15204025</w:t>
            </w:r>
          </w:p>
        </w:tc>
        <w:tc>
          <w:tcPr/>
          <w:p>
            <w:pPr>
              <w:pStyle w:val="Compact"/>
            </w:pPr>
            <w:r>
              <w:t xml:space="preserve">Kössen-Fm.: Zirmenkopf-Mb.</w:t>
            </w:r>
          </w:p>
        </w:tc>
        <w:tc>
          <w:tcPr/>
          <w:p>
            <w:pPr>
              <w:pStyle w:val="Compact"/>
            </w:pPr>
            <w:r>
              <w:t xml:space="preserve">limestone: corals</w:t>
            </w:r>
          </w:p>
        </w:tc>
        <w:tc>
          <w:tcPr/>
          <w:p>
            <w:pPr>
              <w:pStyle w:val="Compact"/>
            </w:pPr>
            <w:r>
              <w:t xml:space="preserve">marlstone</w:t>
            </w:r>
          </w:p>
        </w:tc>
        <w:tc>
          <w:tcPr/>
          <w:p>
            <w:pPr>
              <w:pStyle w:val="Compact"/>
            </w:pPr>
            <w:r>
              <w:t xml:space="preserve">–</w:t>
            </w:r>
          </w:p>
        </w:tc>
        <w:tc>
          <w:tcPr/>
          <w:p>
            <w:pPr>
              <w:pStyle w:val="Compact"/>
            </w:pPr>
            <w:r>
              <w:t xml:space="preserve">Zirmenkopf Limestone</w:t>
            </w:r>
          </w:p>
        </w:tc>
        <w:tc>
          <w:tcPr/>
          <w:p>
            <w:pPr>
              <w:pStyle w:val="Compact"/>
            </w:pPr>
            <w:r>
              <w:t xml:space="preserve">Norian</w:t>
            </w:r>
          </w:p>
        </w:tc>
        <w:tc>
          <w:tcPr/>
          <w:p>
            <w:pPr>
              <w:pStyle w:val="Compact"/>
            </w:pPr>
            <w:r>
              <w:t xml:space="preserve">Rhaetian</w:t>
            </w:r>
          </w:p>
        </w:tc>
      </w:tr>
      <w:tr>
        <w:tc>
          <w:tcPr/>
          <w:p>
            <w:pPr>
              <w:pStyle w:val="Compact"/>
            </w:pPr>
            <w:r>
              <w:t xml:space="preserve">15204026</w:t>
            </w:r>
          </w:p>
        </w:tc>
        <w:tc>
          <w:tcPr/>
          <w:p>
            <w:pPr>
              <w:pStyle w:val="Compact"/>
            </w:pPr>
            <w:r>
              <w:t xml:space="preserve">Kössen-Fm.: Mitgel-Mb.</w:t>
            </w:r>
          </w:p>
        </w:tc>
        <w:tc>
          <w:tcPr/>
          <w:p>
            <w:pPr>
              <w:pStyle w:val="Compact"/>
            </w:pPr>
            <w:r>
              <w:t xml:space="preserve">limestone</w:t>
            </w:r>
          </w:p>
        </w:tc>
        <w:tc>
          <w:tcPr/>
          <w:p>
            <w:pPr>
              <w:pStyle w:val="Compact"/>
            </w:pPr>
            <w:r>
              <w:t xml:space="preserve">dolostone: calcareous</w:t>
            </w:r>
          </w:p>
        </w:tc>
        <w:tc>
          <w:tcPr/>
          <w:p>
            <w:pPr>
              <w:pStyle w:val="Compact"/>
            </w:pPr>
            <w:r>
              <w:t xml:space="preserve">marlstone: silty</w:t>
            </w:r>
          </w:p>
        </w:tc>
        <w:tc>
          <w:tcPr/>
          <w:p>
            <w:pPr>
              <w:pStyle w:val="Compact"/>
            </w:pPr>
            <w:r>
              <w:t xml:space="preserve">Mitgel Member</w:t>
            </w:r>
          </w:p>
        </w:tc>
        <w:tc>
          <w:tcPr/>
          <w:p>
            <w:pPr>
              <w:pStyle w:val="Compact"/>
            </w:pPr>
            <w:r>
              <w:t xml:space="preserve">Norian</w:t>
            </w:r>
          </w:p>
        </w:tc>
        <w:tc>
          <w:tcPr/>
          <w:p>
            <w:pPr>
              <w:pStyle w:val="Compact"/>
            </w:pPr>
            <w:r>
              <w:t xml:space="preserve">Rhaetian</w:t>
            </w:r>
          </w:p>
        </w:tc>
      </w:tr>
      <w:tr>
        <w:tc>
          <w:tcPr/>
          <w:p>
            <w:pPr>
              <w:pStyle w:val="Compact"/>
            </w:pPr>
            <w:r>
              <w:t xml:space="preserve">15204027</w:t>
            </w:r>
          </w:p>
        </w:tc>
        <w:tc>
          <w:tcPr/>
          <w:p>
            <w:pPr>
              <w:pStyle w:val="Compact"/>
            </w:pPr>
            <w:r>
              <w:t xml:space="preserve">Kössen-Fm.: Ramoz-Mb.</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Ramoz Member</w:t>
            </w:r>
          </w:p>
        </w:tc>
        <w:tc>
          <w:tcPr/>
          <w:p>
            <w:pPr>
              <w:pStyle w:val="Compact"/>
            </w:pPr>
            <w:r>
              <w:t xml:space="preserve">Norian</w:t>
            </w:r>
          </w:p>
        </w:tc>
        <w:tc>
          <w:tcPr/>
          <w:p>
            <w:pPr>
              <w:pStyle w:val="Compact"/>
            </w:pPr>
            <w:r>
              <w:t xml:space="preserve">Rhaetian</w:t>
            </w:r>
          </w:p>
        </w:tc>
      </w:tr>
      <w:tr>
        <w:tc>
          <w:tcPr/>
          <w:p>
            <w:pPr>
              <w:pStyle w:val="Compact"/>
            </w:pPr>
            <w:r>
              <w:t xml:space="preserve">15204028</w:t>
            </w:r>
          </w:p>
        </w:tc>
        <w:tc>
          <w:tcPr/>
          <w:p>
            <w:pPr>
              <w:pStyle w:val="Compact"/>
            </w:pPr>
            <w:r>
              <w:t xml:space="preserve">Kössen-Fm.: Schesaplana-Mb.</w:t>
            </w:r>
          </w:p>
        </w:tc>
        <w:tc>
          <w:tcPr/>
          <w:p>
            <w:pPr>
              <w:pStyle w:val="Compact"/>
            </w:pPr>
            <w:r>
              <w:t xml:space="preserve">limestone: clayey: bioclasts</w:t>
            </w:r>
          </w:p>
        </w:tc>
        <w:tc>
          <w:tcPr/>
          <w:p>
            <w:pPr>
              <w:pStyle w:val="Compact"/>
            </w:pPr>
            <w:r>
              <w:t xml:space="preserve">limestone: corals</w:t>
            </w:r>
          </w:p>
        </w:tc>
        <w:tc>
          <w:tcPr/>
          <w:p>
            <w:pPr>
              <w:pStyle w:val="Compact"/>
            </w:pPr>
            <w:r>
              <w:t xml:space="preserve">–</w:t>
            </w:r>
          </w:p>
        </w:tc>
        <w:tc>
          <w:tcPr/>
          <w:p>
            <w:pPr>
              <w:pStyle w:val="Compact"/>
            </w:pPr>
            <w:r>
              <w:t xml:space="preserve">Schesaplana Member</w:t>
            </w:r>
          </w:p>
        </w:tc>
        <w:tc>
          <w:tcPr/>
          <w:p>
            <w:pPr>
              <w:pStyle w:val="Compact"/>
            </w:pPr>
            <w:r>
              <w:t xml:space="preserve">Norian</w:t>
            </w:r>
          </w:p>
        </w:tc>
        <w:tc>
          <w:tcPr/>
          <w:p>
            <w:pPr>
              <w:pStyle w:val="Compact"/>
            </w:pPr>
            <w:r>
              <w:t xml:space="preserve">Rhaetian</w:t>
            </w:r>
          </w:p>
        </w:tc>
      </w:tr>
      <w:tr>
        <w:tc>
          <w:tcPr/>
          <w:p>
            <w:pPr>
              <w:pStyle w:val="Compact"/>
            </w:pPr>
            <w:r>
              <w:t xml:space="preserve">15204029</w:t>
            </w:r>
          </w:p>
        </w:tc>
        <w:tc>
          <w:tcPr/>
          <w:p>
            <w:pPr>
              <w:pStyle w:val="Compact"/>
            </w:pPr>
            <w:r>
              <w:t xml:space="preserve">Kössen-Fm.: Alplihorn-Mb.</w:t>
            </w:r>
          </w:p>
        </w:tc>
        <w:tc>
          <w:tcPr/>
          <w:p>
            <w:pPr>
              <w:pStyle w:val="Compact"/>
            </w:pPr>
            <w:r>
              <w:t xml:space="preserve">claystone: schistose</w:t>
            </w:r>
          </w:p>
        </w:tc>
        <w:tc>
          <w:tcPr/>
          <w:p>
            <w:pPr>
              <w:pStyle w:val="Compact"/>
            </w:pPr>
            <w:r>
              <w:t xml:space="preserve">limestone: marly-schistose</w:t>
            </w:r>
          </w:p>
        </w:tc>
        <w:tc>
          <w:tcPr/>
          <w:p>
            <w:pPr>
              <w:pStyle w:val="Compact"/>
            </w:pPr>
            <w:r>
              <w:t xml:space="preserve">limestone</w:t>
            </w:r>
          </w:p>
        </w:tc>
        <w:tc>
          <w:tcPr/>
          <w:p>
            <w:pPr>
              <w:pStyle w:val="Compact"/>
            </w:pPr>
            <w:r>
              <w:t xml:space="preserve">Alplihorn Member</w:t>
            </w:r>
          </w:p>
        </w:tc>
        <w:tc>
          <w:tcPr/>
          <w:p>
            <w:pPr>
              <w:pStyle w:val="Compact"/>
            </w:pPr>
            <w:r>
              <w:t xml:space="preserve">Norian</w:t>
            </w:r>
          </w:p>
        </w:tc>
        <w:tc>
          <w:tcPr/>
          <w:p>
            <w:pPr>
              <w:pStyle w:val="Compact"/>
            </w:pPr>
            <w:r>
              <w:t xml:space="preserve">Rhaetian</w:t>
            </w:r>
          </w:p>
        </w:tc>
      </w:tr>
      <w:tr>
        <w:tc>
          <w:tcPr/>
          <w:p>
            <w:pPr>
              <w:pStyle w:val="Compact"/>
            </w:pPr>
            <w:r>
              <w:t xml:space="preserve">15204030</w:t>
            </w:r>
          </w:p>
        </w:tc>
        <w:tc>
          <w:tcPr/>
          <w:p>
            <w:pPr>
              <w:pStyle w:val="Compact"/>
            </w:pPr>
            <w:r>
              <w:t xml:space="preserve">Ostalpin: Hauptdolomit-Gr.</w:t>
            </w:r>
          </w:p>
        </w:tc>
        <w:tc>
          <w:tcPr/>
          <w:p>
            <w:pPr>
              <w:pStyle w:val="Compact"/>
            </w:pPr>
            <w:r>
              <w:t xml:space="preserve">dolostone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Norian</w:t>
            </w:r>
          </w:p>
        </w:tc>
        <w:tc>
          <w:tcPr/>
          <w:p>
            <w:pPr>
              <w:pStyle w:val="Compact"/>
            </w:pPr>
            <w:r>
              <w:t xml:space="preserve">Norian</w:t>
            </w:r>
          </w:p>
        </w:tc>
      </w:tr>
      <w:tr>
        <w:tc>
          <w:tcPr/>
          <w:p>
            <w:pPr>
              <w:pStyle w:val="Compact"/>
            </w:pPr>
            <w:r>
              <w:t xml:space="preserve">15204031</w:t>
            </w:r>
          </w:p>
        </w:tc>
        <w:tc>
          <w:tcPr/>
          <w:p>
            <w:pPr>
              <w:pStyle w:val="Compact"/>
            </w:pPr>
            <w:r>
              <w:t xml:space="preserve">Murtèr-Plattenkalk</w:t>
            </w:r>
          </w:p>
        </w:tc>
        <w:tc>
          <w:tcPr/>
          <w:p>
            <w:pPr>
              <w:pStyle w:val="Compact"/>
            </w:pPr>
            <w:r>
              <w:t xml:space="preserve">limestone: micritic: bioclasts-chert</w:t>
            </w:r>
          </w:p>
        </w:tc>
        <w:tc>
          <w:tcPr/>
          <w:p>
            <w:pPr>
              <w:pStyle w:val="Compact"/>
            </w:pPr>
            <w:r>
              <w:t xml:space="preserve">limestone: marly</w:t>
            </w:r>
          </w:p>
        </w:tc>
        <w:tc>
          <w:tcPr/>
          <w:p>
            <w:pPr>
              <w:pStyle w:val="Compact"/>
            </w:pPr>
            <w:r>
              <w:t xml:space="preserve">claystone</w:t>
            </w:r>
          </w:p>
        </w:tc>
        <w:tc>
          <w:tcPr/>
          <w:p>
            <w:pPr>
              <w:pStyle w:val="Compact"/>
            </w:pPr>
            <w:r>
              <w:t xml:space="preserve">Murtèr Platy Limestone</w:t>
            </w:r>
          </w:p>
        </w:tc>
        <w:tc>
          <w:tcPr/>
          <w:p>
            <w:pPr>
              <w:pStyle w:val="Compact"/>
            </w:pPr>
            <w:r>
              <w:t xml:space="preserve">Norian</w:t>
            </w:r>
          </w:p>
        </w:tc>
        <w:tc>
          <w:tcPr/>
          <w:p>
            <w:pPr>
              <w:pStyle w:val="Compact"/>
            </w:pPr>
            <w:r>
              <w:t xml:space="preserve">Norian</w:t>
            </w:r>
          </w:p>
        </w:tc>
      </w:tr>
      <w:tr>
        <w:tc>
          <w:tcPr/>
          <w:p>
            <w:pPr>
              <w:pStyle w:val="Compact"/>
            </w:pPr>
            <w:r>
              <w:t xml:space="preserve">15204032</w:t>
            </w:r>
          </w:p>
        </w:tc>
        <w:tc>
          <w:tcPr/>
          <w:p>
            <w:pPr>
              <w:pStyle w:val="Compact"/>
            </w:pPr>
            <w:r>
              <w:t xml:space="preserve">Murteret-Dolomit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Murteret Dolomite</w:t>
            </w:r>
          </w:p>
        </w:tc>
        <w:tc>
          <w:tcPr/>
          <w:p>
            <w:pPr>
              <w:pStyle w:val="Compact"/>
            </w:pPr>
            <w:r>
              <w:t xml:space="preserve">Norian</w:t>
            </w:r>
          </w:p>
        </w:tc>
        <w:tc>
          <w:tcPr/>
          <w:p>
            <w:pPr>
              <w:pStyle w:val="Compact"/>
            </w:pPr>
            <w:r>
              <w:t xml:space="preserve">Norian</w:t>
            </w:r>
          </w:p>
        </w:tc>
      </w:tr>
      <w:tr>
        <w:tc>
          <w:tcPr/>
          <w:p>
            <w:pPr>
              <w:pStyle w:val="Compact"/>
            </w:pPr>
            <w:r>
              <w:t xml:space="preserve">15204033</w:t>
            </w:r>
          </w:p>
        </w:tc>
        <w:tc>
          <w:tcPr/>
          <w:p>
            <w:pPr>
              <w:pStyle w:val="Compact"/>
            </w:pPr>
            <w:r>
              <w:t xml:space="preserve">Diavel-Fm.</w:t>
            </w:r>
          </w:p>
        </w:tc>
        <w:tc>
          <w:tcPr/>
          <w:p>
            <w:pPr>
              <w:pStyle w:val="Compact"/>
            </w:pPr>
            <w:r>
              <w:t xml:space="preserve">limestone: siliceous</w:t>
            </w:r>
          </w:p>
        </w:tc>
        <w:tc>
          <w:tcPr/>
          <w:p>
            <w:pPr>
              <w:pStyle w:val="Compact"/>
            </w:pPr>
            <w:r>
              <w:t xml:space="preserve">marlstone</w:t>
            </w:r>
          </w:p>
        </w:tc>
        <w:tc>
          <w:tcPr/>
          <w:p>
            <w:pPr>
              <w:pStyle w:val="Compact"/>
            </w:pPr>
            <w:r>
              <w:t xml:space="preserve">–</w:t>
            </w:r>
          </w:p>
        </w:tc>
        <w:tc>
          <w:tcPr/>
          <w:p>
            <w:pPr>
              <w:pStyle w:val="Compact"/>
            </w:pPr>
            <w:r>
              <w:t xml:space="preserve">Diavel Formation</w:t>
            </w:r>
          </w:p>
        </w:tc>
        <w:tc>
          <w:tcPr/>
          <w:p>
            <w:pPr>
              <w:pStyle w:val="Compact"/>
            </w:pPr>
            <w:r>
              <w:t xml:space="preserve">Norian</w:t>
            </w:r>
          </w:p>
        </w:tc>
        <w:tc>
          <w:tcPr/>
          <w:p>
            <w:pPr>
              <w:pStyle w:val="Compact"/>
            </w:pPr>
            <w:r>
              <w:t xml:space="preserve">Norian</w:t>
            </w:r>
          </w:p>
        </w:tc>
      </w:tr>
      <w:tr>
        <w:tc>
          <w:tcPr/>
          <w:p>
            <w:pPr>
              <w:pStyle w:val="Compact"/>
            </w:pPr>
            <w:r>
              <w:t xml:space="preserve">15204034</w:t>
            </w:r>
          </w:p>
        </w:tc>
        <w:tc>
          <w:tcPr/>
          <w:p>
            <w:pPr>
              <w:pStyle w:val="Compact"/>
            </w:pPr>
            <w:r>
              <w:t xml:space="preserve">Quattervals-Fm.</w:t>
            </w:r>
          </w:p>
        </w:tc>
        <w:tc>
          <w:tcPr/>
          <w:p>
            <w:pPr>
              <w:pStyle w:val="Compact"/>
            </w:pPr>
            <w:r>
              <w:t xml:space="preserve">limestone: marly-siliceous</w:t>
            </w:r>
          </w:p>
        </w:tc>
        <w:tc>
          <w:tcPr/>
          <w:p>
            <w:pPr>
              <w:pStyle w:val="Compact"/>
            </w:pPr>
            <w:r>
              <w:t xml:space="preserve">breccia</w:t>
            </w:r>
          </w:p>
        </w:tc>
        <w:tc>
          <w:tcPr/>
          <w:p>
            <w:pPr>
              <w:pStyle w:val="Compact"/>
            </w:pPr>
            <w:r>
              <w:t xml:space="preserve">limestone: bioclasts</w:t>
            </w:r>
          </w:p>
        </w:tc>
        <w:tc>
          <w:tcPr/>
          <w:p>
            <w:pPr>
              <w:pStyle w:val="Compact"/>
            </w:pPr>
            <w:r>
              <w:t xml:space="preserve">Quattervals Formation</w:t>
            </w:r>
          </w:p>
        </w:tc>
        <w:tc>
          <w:tcPr/>
          <w:p>
            <w:pPr>
              <w:pStyle w:val="Compact"/>
            </w:pPr>
            <w:r>
              <w:t xml:space="preserve">Norian</w:t>
            </w:r>
          </w:p>
        </w:tc>
        <w:tc>
          <w:tcPr/>
          <w:p>
            <w:pPr>
              <w:pStyle w:val="Compact"/>
            </w:pPr>
            <w:r>
              <w:t xml:space="preserve">Norian</w:t>
            </w:r>
          </w:p>
        </w:tc>
      </w:tr>
      <w:tr>
        <w:tc>
          <w:tcPr/>
          <w:p>
            <w:pPr>
              <w:pStyle w:val="Compact"/>
            </w:pPr>
            <w:r>
              <w:t xml:space="preserve">15204035</w:t>
            </w:r>
          </w:p>
        </w:tc>
        <w:tc>
          <w:tcPr/>
          <w:p>
            <w:pPr>
              <w:pStyle w:val="Compact"/>
            </w:pPr>
            <w:r>
              <w:t xml:space="preserve">Quattervals-Fm.: Crappa-Mala-Mb.</w:t>
            </w:r>
          </w:p>
        </w:tc>
        <w:tc>
          <w:tcPr/>
          <w:p>
            <w:pPr>
              <w:pStyle w:val="Compact"/>
            </w:pPr>
            <w:r>
              <w:t xml:space="preserve">marlstone</w:t>
            </w:r>
          </w:p>
        </w:tc>
        <w:tc>
          <w:tcPr/>
          <w:p>
            <w:pPr>
              <w:pStyle w:val="Compact"/>
            </w:pPr>
            <w:r>
              <w:t xml:space="preserve">claystone</w:t>
            </w:r>
          </w:p>
        </w:tc>
        <w:tc>
          <w:tcPr/>
          <w:p>
            <w:pPr>
              <w:pStyle w:val="Compact"/>
            </w:pPr>
            <w:r>
              <w:t xml:space="preserve">limestone: clayey</w:t>
            </w:r>
          </w:p>
        </w:tc>
        <w:tc>
          <w:tcPr/>
          <w:p>
            <w:pPr>
              <w:pStyle w:val="Compact"/>
            </w:pPr>
            <w:r>
              <w:t xml:space="preserve">Crappa Mala Marlstone</w:t>
            </w:r>
          </w:p>
        </w:tc>
        <w:tc>
          <w:tcPr/>
          <w:p>
            <w:pPr>
              <w:pStyle w:val="Compact"/>
            </w:pPr>
            <w:r>
              <w:t xml:space="preserve">Norian</w:t>
            </w:r>
          </w:p>
        </w:tc>
        <w:tc>
          <w:tcPr/>
          <w:p>
            <w:pPr>
              <w:pStyle w:val="Compact"/>
            </w:pPr>
            <w:r>
              <w:t xml:space="preserve">Norian</w:t>
            </w:r>
          </w:p>
        </w:tc>
      </w:tr>
      <w:tr>
        <w:tc>
          <w:tcPr/>
          <w:p>
            <w:pPr>
              <w:pStyle w:val="Compact"/>
            </w:pPr>
            <w:r>
              <w:t xml:space="preserve">15204036</w:t>
            </w:r>
          </w:p>
        </w:tc>
        <w:tc>
          <w:tcPr/>
          <w:p>
            <w:pPr>
              <w:pStyle w:val="Compact"/>
            </w:pPr>
            <w:r>
              <w:t xml:space="preserve">Quattervals-Fm.: Pra-Grata-Mb.</w:t>
            </w:r>
          </w:p>
        </w:tc>
        <w:tc>
          <w:tcPr/>
          <w:p>
            <w:pPr>
              <w:pStyle w:val="Compact"/>
            </w:pPr>
            <w:r>
              <w:t xml:space="preserve">limestone: spathic: chert</w:t>
            </w:r>
          </w:p>
        </w:tc>
        <w:tc>
          <w:tcPr/>
          <w:p>
            <w:pPr>
              <w:pStyle w:val="Compact"/>
            </w:pPr>
            <w:r>
              <w:t xml:space="preserve">dolostone</w:t>
            </w:r>
          </w:p>
        </w:tc>
        <w:tc>
          <w:tcPr/>
          <w:p>
            <w:pPr>
              <w:pStyle w:val="Compact"/>
            </w:pPr>
            <w:r>
              <w:t xml:space="preserve">breccia</w:t>
            </w:r>
          </w:p>
        </w:tc>
        <w:tc>
          <w:tcPr/>
          <w:p>
            <w:pPr>
              <w:pStyle w:val="Compact"/>
            </w:pPr>
            <w:r>
              <w:t xml:space="preserve">Pra Grata Member</w:t>
            </w:r>
          </w:p>
        </w:tc>
        <w:tc>
          <w:tcPr/>
          <w:p>
            <w:pPr>
              <w:pStyle w:val="Compact"/>
            </w:pPr>
            <w:r>
              <w:t xml:space="preserve">Norian</w:t>
            </w:r>
          </w:p>
        </w:tc>
        <w:tc>
          <w:tcPr/>
          <w:p>
            <w:pPr>
              <w:pStyle w:val="Compact"/>
            </w:pPr>
            <w:r>
              <w:t xml:space="preserve">Norian</w:t>
            </w:r>
          </w:p>
        </w:tc>
      </w:tr>
      <w:tr>
        <w:tc>
          <w:tcPr/>
          <w:p>
            <w:pPr>
              <w:pStyle w:val="Compact"/>
            </w:pPr>
            <w:r>
              <w:t xml:space="preserve">15204037</w:t>
            </w:r>
          </w:p>
        </w:tc>
        <w:tc>
          <w:tcPr/>
          <w:p>
            <w:pPr>
              <w:pStyle w:val="Compact"/>
            </w:pPr>
            <w:r>
              <w:t xml:space="preserve">Müschauns-Dolomit</w:t>
            </w:r>
          </w:p>
        </w:tc>
        <w:tc>
          <w:tcPr/>
          <w:p>
            <w:pPr>
              <w:pStyle w:val="Compact"/>
            </w:pPr>
            <w:r>
              <w:t xml:space="preserve">dolostone: spathic</w:t>
            </w:r>
          </w:p>
        </w:tc>
        <w:tc>
          <w:tcPr/>
          <w:p>
            <w:pPr>
              <w:pStyle w:val="Compact"/>
            </w:pPr>
            <w:r>
              <w:t xml:space="preserve">–</w:t>
            </w:r>
          </w:p>
        </w:tc>
        <w:tc>
          <w:tcPr/>
          <w:p>
            <w:pPr>
              <w:pStyle w:val="Compact"/>
            </w:pPr>
            <w:r>
              <w:t xml:space="preserve">–</w:t>
            </w:r>
          </w:p>
        </w:tc>
        <w:tc>
          <w:tcPr/>
          <w:p>
            <w:pPr>
              <w:pStyle w:val="Compact"/>
            </w:pPr>
            <w:r>
              <w:t xml:space="preserve">Müschauns Dolomite</w:t>
            </w:r>
          </w:p>
        </w:tc>
        <w:tc>
          <w:tcPr/>
          <w:p>
            <w:pPr>
              <w:pStyle w:val="Compact"/>
            </w:pPr>
            <w:r>
              <w:t xml:space="preserve">Norian</w:t>
            </w:r>
          </w:p>
        </w:tc>
        <w:tc>
          <w:tcPr/>
          <w:p>
            <w:pPr>
              <w:pStyle w:val="Compact"/>
            </w:pPr>
            <w:r>
              <w:t xml:space="preserve">Norian</w:t>
            </w:r>
          </w:p>
        </w:tc>
      </w:tr>
      <w:tr>
        <w:tc>
          <w:tcPr/>
          <w:p>
            <w:pPr>
              <w:pStyle w:val="Compact"/>
            </w:pPr>
            <w:r>
              <w:t xml:space="preserve">15204038</w:t>
            </w:r>
          </w:p>
        </w:tc>
        <w:tc>
          <w:tcPr/>
          <w:p>
            <w:pPr>
              <w:pStyle w:val="Compact"/>
            </w:pPr>
            <w:r>
              <w:t xml:space="preserve">Ostalpin: Raibl-Gr.</w:t>
            </w:r>
          </w:p>
        </w:tc>
        <w:tc>
          <w:tcPr/>
          <w:p>
            <w:pPr>
              <w:pStyle w:val="Compact"/>
            </w:pPr>
            <w:r>
              <w:t xml:space="preserve">evaporite: gypsum</w:t>
            </w:r>
          </w:p>
        </w:tc>
        <w:tc>
          <w:tcPr/>
          <w:p>
            <w:pPr>
              <w:pStyle w:val="Compact"/>
            </w:pPr>
            <w:r>
              <w:t xml:space="preserve">dolostone</w:t>
            </w:r>
          </w:p>
        </w:tc>
        <w:tc>
          <w:tcPr/>
          <w:p>
            <w:pPr>
              <w:pStyle w:val="Compact"/>
            </w:pPr>
            <w:r>
              <w:t xml:space="preserve">rauwacke</w:t>
            </w:r>
          </w:p>
        </w:tc>
        <w:tc>
          <w:tcPr/>
          <w:p>
            <w:pPr>
              <w:pStyle w:val="Compact"/>
            </w:pPr>
            <w:r>
              <w:t xml:space="preserve">–</w:t>
            </w:r>
          </w:p>
        </w:tc>
        <w:tc>
          <w:tcPr/>
          <w:p>
            <w:pPr>
              <w:pStyle w:val="Compact"/>
            </w:pPr>
            <w:r>
              <w:t xml:space="preserve">Ladinian</w:t>
            </w:r>
          </w:p>
        </w:tc>
        <w:tc>
          <w:tcPr/>
          <w:p>
            <w:pPr>
              <w:pStyle w:val="Compact"/>
            </w:pPr>
            <w:r>
              <w:t xml:space="preserve">Carnian</w:t>
            </w:r>
          </w:p>
        </w:tc>
      </w:tr>
      <w:tr>
        <w:tc>
          <w:tcPr/>
          <w:p>
            <w:pPr>
              <w:pStyle w:val="Compact"/>
            </w:pPr>
            <w:r>
              <w:t xml:space="preserve">15204039</w:t>
            </w:r>
          </w:p>
        </w:tc>
        <w:tc>
          <w:tcPr/>
          <w:p>
            <w:pPr>
              <w:pStyle w:val="Compact"/>
            </w:pPr>
            <w:r>
              <w:t xml:space="preserve">Fanez-Fm.</w:t>
            </w:r>
          </w:p>
        </w:tc>
        <w:tc>
          <w:tcPr/>
          <w:p>
            <w:pPr>
              <w:pStyle w:val="Compact"/>
            </w:pPr>
            <w:r>
              <w:t xml:space="preserve">sandstone</w:t>
            </w:r>
          </w:p>
        </w:tc>
        <w:tc>
          <w:tcPr/>
          <w:p>
            <w:pPr>
              <w:pStyle w:val="Compact"/>
            </w:pPr>
            <w:r>
              <w:t xml:space="preserve">claystone: schistose</w:t>
            </w:r>
          </w:p>
        </w:tc>
        <w:tc>
          <w:tcPr/>
          <w:p>
            <w:pPr>
              <w:pStyle w:val="Compact"/>
            </w:pPr>
            <w:r>
              <w:t xml:space="preserve">dolostone: stromatolitic</w:t>
            </w:r>
          </w:p>
        </w:tc>
        <w:tc>
          <w:tcPr/>
          <w:p>
            <w:pPr>
              <w:pStyle w:val="Compact"/>
            </w:pPr>
            <w:r>
              <w:t xml:space="preserve">Fanez Formation</w:t>
            </w:r>
          </w:p>
        </w:tc>
        <w:tc>
          <w:tcPr/>
          <w:p>
            <w:pPr>
              <w:pStyle w:val="Compact"/>
            </w:pPr>
            <w:r>
              <w:t xml:space="preserve">Carnian</w:t>
            </w:r>
          </w:p>
        </w:tc>
        <w:tc>
          <w:tcPr/>
          <w:p>
            <w:pPr>
              <w:pStyle w:val="Compact"/>
            </w:pPr>
            <w:r>
              <w:t xml:space="preserve">Carnian</w:t>
            </w:r>
          </w:p>
        </w:tc>
      </w:tr>
      <w:tr>
        <w:tc>
          <w:tcPr/>
          <w:p>
            <w:pPr>
              <w:pStyle w:val="Compact"/>
            </w:pPr>
            <w:r>
              <w:t xml:space="preserve">15204040</w:t>
            </w:r>
          </w:p>
        </w:tc>
        <w:tc>
          <w:tcPr/>
          <w:p>
            <w:pPr>
              <w:pStyle w:val="Compact"/>
            </w:pPr>
            <w:r>
              <w:t xml:space="preserve">Fanez-Fm.: Valbella-Mb.</w:t>
            </w:r>
          </w:p>
        </w:tc>
        <w:tc>
          <w:tcPr/>
          <w:p>
            <w:pPr>
              <w:pStyle w:val="Compact"/>
            </w:pPr>
            <w:r>
              <w:t xml:space="preserve">breccia: polymictic</w:t>
            </w:r>
          </w:p>
        </w:tc>
        <w:tc>
          <w:tcPr/>
          <w:p>
            <w:pPr>
              <w:pStyle w:val="Compact"/>
            </w:pPr>
            <w:r>
              <w:t xml:space="preserve">–</w:t>
            </w:r>
          </w:p>
        </w:tc>
        <w:tc>
          <w:tcPr/>
          <w:p>
            <w:pPr>
              <w:pStyle w:val="Compact"/>
            </w:pPr>
            <w:r>
              <w:t xml:space="preserve">–</w:t>
            </w:r>
          </w:p>
        </w:tc>
        <w:tc>
          <w:tcPr/>
          <w:p>
            <w:pPr>
              <w:pStyle w:val="Compact"/>
            </w:pPr>
            <w:r>
              <w:t xml:space="preserve">Valbella Member</w:t>
            </w:r>
          </w:p>
        </w:tc>
        <w:tc>
          <w:tcPr/>
          <w:p>
            <w:pPr>
              <w:pStyle w:val="Compact"/>
            </w:pPr>
            <w:r>
              <w:t xml:space="preserve">Carnian</w:t>
            </w:r>
          </w:p>
        </w:tc>
        <w:tc>
          <w:tcPr/>
          <w:p>
            <w:pPr>
              <w:pStyle w:val="Compact"/>
            </w:pPr>
            <w:r>
              <w:t xml:space="preserve">Carnian</w:t>
            </w:r>
          </w:p>
        </w:tc>
      </w:tr>
      <w:tr>
        <w:tc>
          <w:tcPr/>
          <w:p>
            <w:pPr>
              <w:pStyle w:val="Compact"/>
            </w:pPr>
            <w:r>
              <w:t xml:space="preserve">15204041</w:t>
            </w:r>
          </w:p>
        </w:tc>
        <w:tc>
          <w:tcPr/>
          <w:p>
            <w:pPr>
              <w:pStyle w:val="Compact"/>
            </w:pPr>
            <w:r>
              <w:t xml:space="preserve">Fanez-Fm.: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Fanez Formation</w:t>
            </w:r>
          </w:p>
        </w:tc>
        <w:tc>
          <w:tcPr/>
          <w:p>
            <w:pPr>
              <w:pStyle w:val="Compact"/>
            </w:pPr>
            <w:r>
              <w:t xml:space="preserve">Carnian</w:t>
            </w:r>
          </w:p>
        </w:tc>
        <w:tc>
          <w:tcPr/>
          <w:p>
            <w:pPr>
              <w:pStyle w:val="Compact"/>
            </w:pPr>
            <w:r>
              <w:t xml:space="preserve">Carnian</w:t>
            </w:r>
          </w:p>
        </w:tc>
      </w:tr>
      <w:tr>
        <w:tc>
          <w:tcPr/>
          <w:p>
            <w:pPr>
              <w:pStyle w:val="Compact"/>
            </w:pPr>
            <w:r>
              <w:t xml:space="preserve">15204042</w:t>
            </w:r>
          </w:p>
        </w:tc>
        <w:tc>
          <w:tcPr/>
          <w:p>
            <w:pPr>
              <w:pStyle w:val="Compact"/>
            </w:pPr>
            <w:r>
              <w:t xml:space="preserve">Fanez-Fm.: Mezdi-Mb.</w:t>
            </w:r>
          </w:p>
        </w:tc>
        <w:tc>
          <w:tcPr/>
          <w:p>
            <w:pPr>
              <w:pStyle w:val="Compact"/>
            </w:pPr>
            <w:r>
              <w:t xml:space="preserve">claystone</w:t>
            </w:r>
          </w:p>
        </w:tc>
        <w:tc>
          <w:tcPr/>
          <w:p>
            <w:pPr>
              <w:pStyle w:val="Compact"/>
            </w:pPr>
            <w:r>
              <w:t xml:space="preserve">limestone: bioclasts-ooids</w:t>
            </w:r>
          </w:p>
        </w:tc>
        <w:tc>
          <w:tcPr/>
          <w:p>
            <w:pPr>
              <w:pStyle w:val="Compact"/>
            </w:pPr>
            <w:r>
              <w:t xml:space="preserve">–</w:t>
            </w:r>
          </w:p>
        </w:tc>
        <w:tc>
          <w:tcPr/>
          <w:p>
            <w:pPr>
              <w:pStyle w:val="Compact"/>
            </w:pPr>
            <w:r>
              <w:t xml:space="preserve">Mezdi Member</w:t>
            </w:r>
          </w:p>
        </w:tc>
        <w:tc>
          <w:tcPr/>
          <w:p>
            <w:pPr>
              <w:pStyle w:val="Compact"/>
            </w:pPr>
            <w:r>
              <w:t xml:space="preserve">Carnian</w:t>
            </w:r>
          </w:p>
        </w:tc>
        <w:tc>
          <w:tcPr/>
          <w:p>
            <w:pPr>
              <w:pStyle w:val="Compact"/>
            </w:pPr>
            <w:r>
              <w:t xml:space="preserve">Carnian</w:t>
            </w:r>
          </w:p>
        </w:tc>
      </w:tr>
      <w:tr>
        <w:tc>
          <w:tcPr/>
          <w:p>
            <w:pPr>
              <w:pStyle w:val="Compact"/>
            </w:pPr>
            <w:r>
              <w:t xml:space="preserve">15204043</w:t>
            </w:r>
          </w:p>
        </w:tc>
        <w:tc>
          <w:tcPr/>
          <w:p>
            <w:pPr>
              <w:pStyle w:val="Compact"/>
            </w:pPr>
            <w:r>
              <w:t xml:space="preserve">Fanez-Fm.: Cluozza-Mb.</w:t>
            </w:r>
          </w:p>
        </w:tc>
        <w:tc>
          <w:tcPr/>
          <w:p>
            <w:pPr>
              <w:pStyle w:val="Compact"/>
            </w:pPr>
            <w:r>
              <w:t xml:space="preserve">sandstone: feldspar</w:t>
            </w:r>
          </w:p>
        </w:tc>
        <w:tc>
          <w:tcPr/>
          <w:p>
            <w:pPr>
              <w:pStyle w:val="Compact"/>
            </w:pPr>
            <w:r>
              <w:t xml:space="preserve">siltstone</w:t>
            </w:r>
          </w:p>
        </w:tc>
        <w:tc>
          <w:tcPr/>
          <w:p>
            <w:pPr>
              <w:pStyle w:val="Compact"/>
            </w:pPr>
            <w:r>
              <w:t xml:space="preserve">dolostone</w:t>
            </w:r>
          </w:p>
        </w:tc>
        <w:tc>
          <w:tcPr/>
          <w:p>
            <w:pPr>
              <w:pStyle w:val="Compact"/>
            </w:pPr>
            <w:r>
              <w:t xml:space="preserve">Cluozza Member</w:t>
            </w:r>
          </w:p>
        </w:tc>
        <w:tc>
          <w:tcPr/>
          <w:p>
            <w:pPr>
              <w:pStyle w:val="Compact"/>
            </w:pPr>
            <w:r>
              <w:t xml:space="preserve">Carnian</w:t>
            </w:r>
          </w:p>
        </w:tc>
        <w:tc>
          <w:tcPr/>
          <w:p>
            <w:pPr>
              <w:pStyle w:val="Compact"/>
            </w:pPr>
            <w:r>
              <w:t xml:space="preserve">Carnian</w:t>
            </w:r>
          </w:p>
        </w:tc>
      </w:tr>
      <w:tr>
        <w:tc>
          <w:tcPr/>
          <w:p>
            <w:pPr>
              <w:pStyle w:val="Compact"/>
            </w:pPr>
            <w:r>
              <w:t xml:space="preserve">15204044</w:t>
            </w:r>
          </w:p>
        </w:tc>
        <w:tc>
          <w:tcPr/>
          <w:p>
            <w:pPr>
              <w:pStyle w:val="Compact"/>
            </w:pPr>
            <w:r>
              <w:t xml:space="preserve">Fanez-Fm.: Stugl-Gips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Stugl Gypsum</w:t>
            </w:r>
          </w:p>
        </w:tc>
        <w:tc>
          <w:tcPr/>
          <w:p>
            <w:pPr>
              <w:pStyle w:val="Compact"/>
            </w:pPr>
            <w:r>
              <w:t xml:space="preserve">Carnian</w:t>
            </w:r>
          </w:p>
        </w:tc>
        <w:tc>
          <w:tcPr/>
          <w:p>
            <w:pPr>
              <w:pStyle w:val="Compact"/>
            </w:pPr>
            <w:r>
              <w:t xml:space="preserve">Carnian</w:t>
            </w:r>
          </w:p>
        </w:tc>
      </w:tr>
      <w:tr>
        <w:tc>
          <w:tcPr/>
          <w:p>
            <w:pPr>
              <w:pStyle w:val="Compact"/>
            </w:pPr>
            <w:r>
              <w:t xml:space="preserve">15204045</w:t>
            </w:r>
          </w:p>
        </w:tc>
        <w:tc>
          <w:tcPr/>
          <w:p>
            <w:pPr>
              <w:pStyle w:val="Compact"/>
            </w:pPr>
            <w:r>
              <w:t xml:space="preserve">Minger-Fm.</w:t>
            </w:r>
          </w:p>
        </w:tc>
        <w:tc>
          <w:tcPr/>
          <w:p>
            <w:pPr>
              <w:pStyle w:val="Compact"/>
            </w:pPr>
            <w:r>
              <w:t xml:space="preserve">dolostone</w:t>
            </w:r>
          </w:p>
        </w:tc>
        <w:tc>
          <w:tcPr/>
          <w:p>
            <w:pPr>
              <w:pStyle w:val="Compact"/>
            </w:pPr>
            <w:r>
              <w:t xml:space="preserve">rauwacke</w:t>
            </w:r>
          </w:p>
        </w:tc>
        <w:tc>
          <w:tcPr/>
          <w:p>
            <w:pPr>
              <w:pStyle w:val="Compact"/>
            </w:pPr>
            <w:r>
              <w:t xml:space="preserve">–</w:t>
            </w:r>
          </w:p>
        </w:tc>
        <w:tc>
          <w:tcPr/>
          <w:p>
            <w:pPr>
              <w:pStyle w:val="Compact"/>
            </w:pPr>
            <w:r>
              <w:t xml:space="preserve">Minger Formation</w:t>
            </w:r>
          </w:p>
        </w:tc>
        <w:tc>
          <w:tcPr/>
          <w:p>
            <w:pPr>
              <w:pStyle w:val="Compact"/>
            </w:pPr>
            <w:r>
              <w:t xml:space="preserve">Ladinian</w:t>
            </w:r>
          </w:p>
        </w:tc>
        <w:tc>
          <w:tcPr/>
          <w:p>
            <w:pPr>
              <w:pStyle w:val="Compact"/>
            </w:pPr>
            <w:r>
              <w:t xml:space="preserve">Carnian</w:t>
            </w:r>
          </w:p>
        </w:tc>
      </w:tr>
      <w:tr>
        <w:tc>
          <w:tcPr/>
          <w:p>
            <w:pPr>
              <w:pStyle w:val="Compact"/>
            </w:pPr>
            <w:r>
              <w:t xml:space="preserve">15204046</w:t>
            </w:r>
          </w:p>
        </w:tc>
        <w:tc>
          <w:tcPr/>
          <w:p>
            <w:pPr>
              <w:pStyle w:val="Compact"/>
            </w:pPr>
            <w:r>
              <w:t xml:space="preserve">Minger-Fm.: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Minger Formation</w:t>
            </w:r>
          </w:p>
        </w:tc>
        <w:tc>
          <w:tcPr/>
          <w:p>
            <w:pPr>
              <w:pStyle w:val="Compact"/>
            </w:pPr>
            <w:r>
              <w:t xml:space="preserve">Ladinian</w:t>
            </w:r>
          </w:p>
        </w:tc>
        <w:tc>
          <w:tcPr/>
          <w:p>
            <w:pPr>
              <w:pStyle w:val="Compact"/>
            </w:pPr>
            <w:r>
              <w:t xml:space="preserve">Carnian</w:t>
            </w:r>
          </w:p>
        </w:tc>
      </w:tr>
      <w:tr>
        <w:tc>
          <w:tcPr/>
          <w:p>
            <w:pPr>
              <w:pStyle w:val="Compact"/>
            </w:pPr>
            <w:r>
              <w:t xml:space="preserve">15204047</w:t>
            </w:r>
          </w:p>
        </w:tc>
        <w:tc>
          <w:tcPr/>
          <w:p>
            <w:pPr>
              <w:pStyle w:val="Compact"/>
            </w:pPr>
            <w:r>
              <w:t xml:space="preserve">Mingèr-Fm.: Mora-Mb.</w:t>
            </w:r>
          </w:p>
        </w:tc>
        <w:tc>
          <w:tcPr/>
          <w:p>
            <w:pPr>
              <w:pStyle w:val="Compact"/>
            </w:pPr>
            <w:r>
              <w:t xml:space="preserve">rauwacke</w:t>
            </w:r>
          </w:p>
        </w:tc>
        <w:tc>
          <w:tcPr/>
          <w:p>
            <w:pPr>
              <w:pStyle w:val="Compact"/>
            </w:pPr>
            <w:r>
              <w:t xml:space="preserve">claystone: schistose</w:t>
            </w:r>
          </w:p>
        </w:tc>
        <w:tc>
          <w:tcPr/>
          <w:p>
            <w:pPr>
              <w:pStyle w:val="Compact"/>
            </w:pPr>
            <w:r>
              <w:t xml:space="preserve">dolostone</w:t>
            </w:r>
          </w:p>
        </w:tc>
        <w:tc>
          <w:tcPr/>
          <w:p>
            <w:pPr>
              <w:pStyle w:val="Compact"/>
            </w:pPr>
            <w:r>
              <w:t xml:space="preserve">Mora Member</w:t>
            </w:r>
          </w:p>
        </w:tc>
        <w:tc>
          <w:tcPr/>
          <w:p>
            <w:pPr>
              <w:pStyle w:val="Compact"/>
            </w:pPr>
            <w:r>
              <w:t xml:space="preserve">Ladinian</w:t>
            </w:r>
          </w:p>
        </w:tc>
        <w:tc>
          <w:tcPr/>
          <w:p>
            <w:pPr>
              <w:pStyle w:val="Compact"/>
            </w:pPr>
            <w:r>
              <w:t xml:space="preserve">Carnian</w:t>
            </w:r>
          </w:p>
        </w:tc>
      </w:tr>
      <w:tr>
        <w:tc>
          <w:tcPr/>
          <w:p>
            <w:pPr>
              <w:pStyle w:val="Compact"/>
            </w:pPr>
            <w:r>
              <w:t xml:space="preserve">15204048</w:t>
            </w:r>
          </w:p>
        </w:tc>
        <w:tc>
          <w:tcPr/>
          <w:p>
            <w:pPr>
              <w:pStyle w:val="Compact"/>
            </w:pPr>
            <w:r>
              <w:t xml:space="preserve">Garone-Fm.</w:t>
            </w:r>
          </w:p>
        </w:tc>
        <w:tc>
          <w:tcPr/>
          <w:p>
            <w:pPr>
              <w:pStyle w:val="Compact"/>
            </w:pPr>
            <w:r>
              <w:t xml:space="preserve">rauwacke</w:t>
            </w:r>
          </w:p>
        </w:tc>
        <w:tc>
          <w:tcPr/>
          <w:p>
            <w:pPr>
              <w:pStyle w:val="Compact"/>
            </w:pPr>
            <w:r>
              <w:t xml:space="preserve">claystone</w:t>
            </w:r>
          </w:p>
        </w:tc>
        <w:tc>
          <w:tcPr/>
          <w:p>
            <w:pPr>
              <w:pStyle w:val="Compact"/>
            </w:pPr>
            <w:r>
              <w:t xml:space="preserve">dolostone</w:t>
            </w:r>
          </w:p>
        </w:tc>
        <w:tc>
          <w:tcPr/>
          <w:p>
            <w:pPr>
              <w:pStyle w:val="Compact"/>
            </w:pPr>
            <w:r>
              <w:t xml:space="preserve">Garone Formation</w:t>
            </w:r>
          </w:p>
        </w:tc>
        <w:tc>
          <w:tcPr/>
          <w:p>
            <w:pPr>
              <w:pStyle w:val="Compact"/>
            </w:pPr>
            <w:r>
              <w:t xml:space="preserve">Ladinian</w:t>
            </w:r>
          </w:p>
        </w:tc>
        <w:tc>
          <w:tcPr/>
          <w:p>
            <w:pPr>
              <w:pStyle w:val="Compact"/>
            </w:pPr>
            <w:r>
              <w:t xml:space="preserve">Ladinian</w:t>
            </w:r>
          </w:p>
        </w:tc>
      </w:tr>
      <w:tr>
        <w:tc>
          <w:tcPr/>
          <w:p>
            <w:pPr>
              <w:pStyle w:val="Compact"/>
            </w:pPr>
            <w:r>
              <w:t xml:space="preserve">15204049</w:t>
            </w:r>
          </w:p>
        </w:tc>
        <w:tc>
          <w:tcPr/>
          <w:p>
            <w:pPr>
              <w:pStyle w:val="Compact"/>
            </w:pPr>
            <w:r>
              <w:t xml:space="preserve">Arlberg-Fm.</w:t>
            </w:r>
          </w:p>
        </w:tc>
        <w:tc>
          <w:tcPr/>
          <w:p>
            <w:pPr>
              <w:pStyle w:val="Compact"/>
            </w:pPr>
            <w:r>
              <w:t xml:space="preserve">limestone</w:t>
            </w:r>
          </w:p>
        </w:tc>
        <w:tc>
          <w:tcPr/>
          <w:p>
            <w:pPr>
              <w:pStyle w:val="Compact"/>
            </w:pPr>
            <w:r>
              <w:t xml:space="preserve">claystone</w:t>
            </w:r>
          </w:p>
        </w:tc>
        <w:tc>
          <w:tcPr/>
          <w:p>
            <w:pPr>
              <w:pStyle w:val="Compact"/>
            </w:pPr>
            <w:r>
              <w:t xml:space="preserve">dolostone</w:t>
            </w:r>
          </w:p>
        </w:tc>
        <w:tc>
          <w:tcPr/>
          <w:p>
            <w:pPr>
              <w:pStyle w:val="Compact"/>
            </w:pPr>
            <w:r>
              <w:t xml:space="preserve">Arlberg Formation</w:t>
            </w:r>
          </w:p>
        </w:tc>
        <w:tc>
          <w:tcPr/>
          <w:p>
            <w:pPr>
              <w:pStyle w:val="Compact"/>
            </w:pPr>
            <w:r>
              <w:t xml:space="preserve">Ladinian</w:t>
            </w:r>
          </w:p>
        </w:tc>
        <w:tc>
          <w:tcPr/>
          <w:p>
            <w:pPr>
              <w:pStyle w:val="Compact"/>
            </w:pPr>
            <w:r>
              <w:t xml:space="preserve">Carnian</w:t>
            </w:r>
          </w:p>
        </w:tc>
      </w:tr>
      <w:tr>
        <w:tc>
          <w:tcPr/>
          <w:p>
            <w:pPr>
              <w:pStyle w:val="Compact"/>
            </w:pPr>
            <w:r>
              <w:t xml:space="preserve">15204050</w:t>
            </w:r>
          </w:p>
        </w:tc>
        <w:tc>
          <w:tcPr/>
          <w:p>
            <w:pPr>
              <w:pStyle w:val="Compact"/>
            </w:pPr>
            <w:r>
              <w:t xml:space="preserve">Partnach-Fm.</w:t>
            </w:r>
          </w:p>
        </w:tc>
        <w:tc>
          <w:tcPr/>
          <w:p>
            <w:pPr>
              <w:pStyle w:val="Compact"/>
            </w:pPr>
            <w:r>
              <w:t xml:space="preserve">marlstone: schistose</w:t>
            </w:r>
          </w:p>
        </w:tc>
        <w:tc>
          <w:tcPr/>
          <w:p>
            <w:pPr>
              <w:pStyle w:val="Compact"/>
            </w:pPr>
            <w:r>
              <w:t xml:space="preserve">Tonstein: kieselig</w:t>
            </w:r>
          </w:p>
        </w:tc>
        <w:tc>
          <w:tcPr/>
          <w:p>
            <w:pPr>
              <w:pStyle w:val="Compact"/>
            </w:pPr>
            <w:r>
              <w:t xml:space="preserve">–</w:t>
            </w:r>
          </w:p>
        </w:tc>
        <w:tc>
          <w:tcPr/>
          <w:p>
            <w:pPr>
              <w:pStyle w:val="Compact"/>
            </w:pPr>
            <w:r>
              <w:t xml:space="preserve">Partnach Formation</w:t>
            </w:r>
          </w:p>
        </w:tc>
        <w:tc>
          <w:tcPr/>
          <w:p>
            <w:pPr>
              <w:pStyle w:val="Compact"/>
            </w:pPr>
            <w:r>
              <w:t xml:space="preserve">Ladinian</w:t>
            </w:r>
          </w:p>
        </w:tc>
        <w:tc>
          <w:tcPr/>
          <w:p>
            <w:pPr>
              <w:pStyle w:val="Compact"/>
            </w:pPr>
            <w:r>
              <w:t xml:space="preserve">Ladinian</w:t>
            </w:r>
          </w:p>
        </w:tc>
      </w:tr>
      <w:tr>
        <w:tc>
          <w:tcPr/>
          <w:p>
            <w:pPr>
              <w:pStyle w:val="Compact"/>
            </w:pPr>
            <w:r>
              <w:t xml:space="preserve">15204051</w:t>
            </w:r>
          </w:p>
        </w:tc>
        <w:tc>
          <w:tcPr/>
          <w:p>
            <w:pPr>
              <w:pStyle w:val="Compact"/>
            </w:pPr>
            <w:r>
              <w:t xml:space="preserve">Altein-Fm.</w:t>
            </w:r>
          </w:p>
        </w:tc>
        <w:tc>
          <w:tcPr/>
          <w:p>
            <w:pPr>
              <w:pStyle w:val="Compact"/>
            </w:pPr>
            <w:r>
              <w:t xml:space="preserve">dolostone</w:t>
            </w:r>
          </w:p>
        </w:tc>
        <w:tc>
          <w:tcPr/>
          <w:p>
            <w:pPr>
              <w:pStyle w:val="Compact"/>
            </w:pPr>
            <w:r>
              <w:t xml:space="preserve">limestone: chert</w:t>
            </w:r>
          </w:p>
        </w:tc>
        <w:tc>
          <w:tcPr/>
          <w:p>
            <w:pPr>
              <w:pStyle w:val="Compact"/>
            </w:pPr>
            <w:r>
              <w:t xml:space="preserve">claystone</w:t>
            </w:r>
          </w:p>
        </w:tc>
        <w:tc>
          <w:tcPr/>
          <w:p>
            <w:pPr>
              <w:pStyle w:val="Compact"/>
            </w:pPr>
            <w:r>
              <w:t xml:space="preserve">Altein Formation</w:t>
            </w:r>
          </w:p>
        </w:tc>
        <w:tc>
          <w:tcPr/>
          <w:p>
            <w:pPr>
              <w:pStyle w:val="Compact"/>
            </w:pPr>
            <w:r>
              <w:t xml:space="preserve">Ladinian</w:t>
            </w:r>
          </w:p>
        </w:tc>
        <w:tc>
          <w:tcPr/>
          <w:p>
            <w:pPr>
              <w:pStyle w:val="Compact"/>
            </w:pPr>
            <w:r>
              <w:t xml:space="preserve">Ladinian</w:t>
            </w:r>
          </w:p>
        </w:tc>
      </w:tr>
      <w:tr>
        <w:tc>
          <w:tcPr/>
          <w:p>
            <w:pPr>
              <w:pStyle w:val="Compact"/>
            </w:pPr>
            <w:r>
              <w:t xml:space="preserve">15204052</w:t>
            </w:r>
          </w:p>
        </w:tc>
        <w:tc>
          <w:tcPr/>
          <w:p>
            <w:pPr>
              <w:pStyle w:val="Compact"/>
            </w:pPr>
            <w:r>
              <w:t xml:space="preserve">Altein-Fm.: Parai-Alba-Mb.</w:t>
            </w:r>
          </w:p>
        </w:tc>
        <w:tc>
          <w:tcPr/>
          <w:p>
            <w:pPr>
              <w:pStyle w:val="Compact"/>
            </w:pPr>
            <w:r>
              <w:t xml:space="preserve">dolostone: micritic</w:t>
            </w:r>
          </w:p>
        </w:tc>
        <w:tc>
          <w:tcPr/>
          <w:p>
            <w:pPr>
              <w:pStyle w:val="Compact"/>
            </w:pPr>
            <w:r>
              <w:t xml:space="preserve">claystone</w:t>
            </w:r>
          </w:p>
        </w:tc>
        <w:tc>
          <w:tcPr/>
          <w:p>
            <w:pPr>
              <w:pStyle w:val="Compact"/>
            </w:pPr>
            <w:r>
              <w:t xml:space="preserve">tuff: volcanic</w:t>
            </w:r>
          </w:p>
        </w:tc>
        <w:tc>
          <w:tcPr/>
          <w:p>
            <w:pPr>
              <w:pStyle w:val="Compact"/>
            </w:pPr>
            <w:r>
              <w:t xml:space="preserve">Parai Alba Member</w:t>
            </w:r>
          </w:p>
        </w:tc>
        <w:tc>
          <w:tcPr/>
          <w:p>
            <w:pPr>
              <w:pStyle w:val="Compact"/>
            </w:pPr>
            <w:r>
              <w:t xml:space="preserve">Ladinian</w:t>
            </w:r>
          </w:p>
        </w:tc>
        <w:tc>
          <w:tcPr/>
          <w:p>
            <w:pPr>
              <w:pStyle w:val="Compact"/>
            </w:pPr>
            <w:r>
              <w:t xml:space="preserve">Ladinian</w:t>
            </w:r>
          </w:p>
        </w:tc>
      </w:tr>
      <w:tr>
        <w:tc>
          <w:tcPr/>
          <w:p>
            <w:pPr>
              <w:pStyle w:val="Compact"/>
            </w:pPr>
            <w:r>
              <w:t xml:space="preserve">15204053</w:t>
            </w:r>
          </w:p>
        </w:tc>
        <w:tc>
          <w:tcPr/>
          <w:p>
            <w:pPr>
              <w:pStyle w:val="Compact"/>
            </w:pPr>
            <w:r>
              <w:t xml:space="preserve">Prosanto-Fm.</w:t>
            </w:r>
          </w:p>
        </w:tc>
        <w:tc>
          <w:tcPr/>
          <w:p>
            <w:pPr>
              <w:pStyle w:val="Compact"/>
            </w:pPr>
            <w:r>
              <w:t xml:space="preserve">limestone: bitumen</w:t>
            </w:r>
          </w:p>
        </w:tc>
        <w:tc>
          <w:tcPr/>
          <w:p>
            <w:pPr>
              <w:pStyle w:val="Compact"/>
            </w:pPr>
            <w:r>
              <w:t xml:space="preserve">dolostone</w:t>
            </w:r>
          </w:p>
        </w:tc>
        <w:tc>
          <w:tcPr/>
          <w:p>
            <w:pPr>
              <w:pStyle w:val="Compact"/>
            </w:pPr>
            <w:r>
              <w:t xml:space="preserve">claystone</w:t>
            </w:r>
          </w:p>
        </w:tc>
        <w:tc>
          <w:tcPr/>
          <w:p>
            <w:pPr>
              <w:pStyle w:val="Compact"/>
            </w:pPr>
            <w:r>
              <w:t xml:space="preserve">Prosanto Formation</w:t>
            </w:r>
          </w:p>
        </w:tc>
        <w:tc>
          <w:tcPr/>
          <w:p>
            <w:pPr>
              <w:pStyle w:val="Compact"/>
            </w:pPr>
            <w:r>
              <w:t xml:space="preserve">Ladinian</w:t>
            </w:r>
          </w:p>
        </w:tc>
        <w:tc>
          <w:tcPr/>
          <w:p>
            <w:pPr>
              <w:pStyle w:val="Compact"/>
            </w:pPr>
            <w:r>
              <w:t xml:space="preserve">Ladinian</w:t>
            </w:r>
          </w:p>
        </w:tc>
      </w:tr>
      <w:tr>
        <w:tc>
          <w:tcPr/>
          <w:p>
            <w:pPr>
              <w:pStyle w:val="Compact"/>
            </w:pPr>
            <w:r>
              <w:t xml:space="preserve">15204054</w:t>
            </w:r>
          </w:p>
        </w:tc>
        <w:tc>
          <w:tcPr/>
          <w:p>
            <w:pPr>
              <w:pStyle w:val="Compact"/>
            </w:pPr>
            <w:r>
              <w:t xml:space="preserve">Vallatscha-Fm.</w:t>
            </w:r>
          </w:p>
        </w:tc>
        <w:tc>
          <w:tcPr/>
          <w:p>
            <w:pPr>
              <w:pStyle w:val="Compact"/>
            </w:pPr>
            <w:r>
              <w:t xml:space="preserve">dolostone: stromatolitic</w:t>
            </w:r>
          </w:p>
        </w:tc>
        <w:tc>
          <w:tcPr/>
          <w:p>
            <w:pPr>
              <w:pStyle w:val="Compact"/>
            </w:pPr>
            <w:r>
              <w:t xml:space="preserve">breccia: dolomitic</w:t>
            </w:r>
          </w:p>
        </w:tc>
        <w:tc>
          <w:tcPr/>
          <w:p>
            <w:pPr>
              <w:pStyle w:val="Compact"/>
            </w:pPr>
            <w:r>
              <w:t xml:space="preserve">–</w:t>
            </w:r>
          </w:p>
        </w:tc>
        <w:tc>
          <w:tcPr/>
          <w:p>
            <w:pPr>
              <w:pStyle w:val="Compact"/>
            </w:pPr>
            <w:r>
              <w:t xml:space="preserve">Vallatscha Formation</w:t>
            </w:r>
          </w:p>
        </w:tc>
        <w:tc>
          <w:tcPr/>
          <w:p>
            <w:pPr>
              <w:pStyle w:val="Compact"/>
            </w:pPr>
            <w:r>
              <w:t xml:space="preserve">Ladinian</w:t>
            </w:r>
          </w:p>
        </w:tc>
        <w:tc>
          <w:tcPr/>
          <w:p>
            <w:pPr>
              <w:pStyle w:val="Compact"/>
            </w:pPr>
            <w:r>
              <w:t xml:space="preserve">Ladinian</w:t>
            </w:r>
          </w:p>
        </w:tc>
      </w:tr>
      <w:tr>
        <w:tc>
          <w:tcPr/>
          <w:p>
            <w:pPr>
              <w:pStyle w:val="Compact"/>
            </w:pPr>
            <w:r>
              <w:t xml:space="preserve">15204055</w:t>
            </w:r>
          </w:p>
        </w:tc>
        <w:tc>
          <w:tcPr/>
          <w:p>
            <w:pPr>
              <w:pStyle w:val="Compact"/>
            </w:pPr>
            <w:r>
              <w:t xml:space="preserve">Vallatscha-Fm.: Tiaun-Brekzie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Tiaun Breccia</w:t>
            </w:r>
          </w:p>
        </w:tc>
        <w:tc>
          <w:tcPr/>
          <w:p>
            <w:pPr>
              <w:pStyle w:val="Compact"/>
            </w:pPr>
            <w:r>
              <w:t xml:space="preserve">Ladinian</w:t>
            </w:r>
          </w:p>
        </w:tc>
        <w:tc>
          <w:tcPr/>
          <w:p>
            <w:pPr>
              <w:pStyle w:val="Compact"/>
            </w:pPr>
            <w:r>
              <w:t xml:space="preserve">Ladinian</w:t>
            </w:r>
          </w:p>
        </w:tc>
      </w:tr>
      <w:tr>
        <w:tc>
          <w:tcPr/>
          <w:p>
            <w:pPr>
              <w:pStyle w:val="Compact"/>
            </w:pPr>
            <w:r>
              <w:t xml:space="preserve">15204056</w:t>
            </w:r>
          </w:p>
        </w:tc>
        <w:tc>
          <w:tcPr/>
          <w:p>
            <w:pPr>
              <w:pStyle w:val="Compact"/>
            </w:pPr>
            <w:r>
              <w:t xml:space="preserve">Vallatscha-Fm.: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Vallatscha Formation</w:t>
            </w:r>
          </w:p>
        </w:tc>
        <w:tc>
          <w:tcPr/>
          <w:p>
            <w:pPr>
              <w:pStyle w:val="Compact"/>
            </w:pPr>
            <w:r>
              <w:t xml:space="preserve">Ladinian</w:t>
            </w:r>
          </w:p>
        </w:tc>
        <w:tc>
          <w:tcPr/>
          <w:p>
            <w:pPr>
              <w:pStyle w:val="Compact"/>
            </w:pPr>
            <w:r>
              <w:t xml:space="preserve">Ladinian</w:t>
            </w:r>
          </w:p>
        </w:tc>
      </w:tr>
      <w:tr>
        <w:tc>
          <w:tcPr/>
          <w:p>
            <w:pPr>
              <w:pStyle w:val="Compact"/>
            </w:pPr>
            <w:r>
              <w:t xml:space="preserve">15204057</w:t>
            </w:r>
          </w:p>
        </w:tc>
        <w:tc>
          <w:tcPr/>
          <w:p>
            <w:pPr>
              <w:pStyle w:val="Compact"/>
            </w:pPr>
            <w:r>
              <w:t xml:space="preserve">Vallatscha-Fm.: Turettas-Mb.</w:t>
            </w:r>
          </w:p>
        </w:tc>
        <w:tc>
          <w:tcPr/>
          <w:p>
            <w:pPr>
              <w:pStyle w:val="Compact"/>
            </w:pPr>
            <w:r>
              <w:t xml:space="preserve">dolostone: bitumen</w:t>
            </w:r>
          </w:p>
        </w:tc>
        <w:tc>
          <w:tcPr/>
          <w:p>
            <w:pPr>
              <w:pStyle w:val="Compact"/>
            </w:pPr>
            <w:r>
              <w:t xml:space="preserve">dolostone: ooids</w:t>
            </w:r>
          </w:p>
        </w:tc>
        <w:tc>
          <w:tcPr/>
          <w:p>
            <w:pPr>
              <w:pStyle w:val="Compact"/>
            </w:pPr>
            <w:r>
              <w:t xml:space="preserve">rauwacke</w:t>
            </w:r>
          </w:p>
        </w:tc>
        <w:tc>
          <w:tcPr/>
          <w:p>
            <w:pPr>
              <w:pStyle w:val="Compact"/>
            </w:pPr>
            <w:r>
              <w:t xml:space="preserve">Turettas Member</w:t>
            </w:r>
          </w:p>
        </w:tc>
        <w:tc>
          <w:tcPr/>
          <w:p>
            <w:pPr>
              <w:pStyle w:val="Compact"/>
            </w:pPr>
            <w:r>
              <w:t xml:space="preserve">Ladinian</w:t>
            </w:r>
          </w:p>
        </w:tc>
        <w:tc>
          <w:tcPr/>
          <w:p>
            <w:pPr>
              <w:pStyle w:val="Compact"/>
            </w:pPr>
            <w:r>
              <w:t xml:space="preserve">Ladinian</w:t>
            </w:r>
          </w:p>
        </w:tc>
      </w:tr>
      <w:tr>
        <w:tc>
          <w:tcPr/>
          <w:p>
            <w:pPr>
              <w:pStyle w:val="Compact"/>
            </w:pPr>
            <w:r>
              <w:t xml:space="preserve">15204058</w:t>
            </w:r>
          </w:p>
        </w:tc>
        <w:tc>
          <w:tcPr/>
          <w:p>
            <w:pPr>
              <w:pStyle w:val="Compact"/>
            </w:pPr>
            <w:r>
              <w:t xml:space="preserve">Vallatscha-Fm.: Landwasser-Mb.</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Landwasser Member</w:t>
            </w:r>
          </w:p>
        </w:tc>
        <w:tc>
          <w:tcPr/>
          <w:p>
            <w:pPr>
              <w:pStyle w:val="Compact"/>
            </w:pPr>
            <w:r>
              <w:t xml:space="preserve">Ladinian</w:t>
            </w:r>
          </w:p>
        </w:tc>
        <w:tc>
          <w:tcPr/>
          <w:p>
            <w:pPr>
              <w:pStyle w:val="Compact"/>
            </w:pPr>
            <w:r>
              <w:t xml:space="preserve">Ladinian</w:t>
            </w:r>
          </w:p>
        </w:tc>
      </w:tr>
      <w:tr>
        <w:tc>
          <w:tcPr/>
          <w:p>
            <w:pPr>
              <w:pStyle w:val="Compact"/>
            </w:pPr>
            <w:r>
              <w:t xml:space="preserve">15204059</w:t>
            </w:r>
          </w:p>
        </w:tc>
        <w:tc>
          <w:tcPr/>
          <w:p>
            <w:pPr>
              <w:pStyle w:val="Compact"/>
            </w:pPr>
            <w:r>
              <w:t xml:space="preserve">S-charl-Fm.</w:t>
            </w:r>
          </w:p>
        </w:tc>
        <w:tc>
          <w:tcPr/>
          <w:p>
            <w:pPr>
              <w:pStyle w:val="Compact"/>
            </w:pPr>
            <w:r>
              <w:t xml:space="preserve">dolostone</w:t>
            </w:r>
          </w:p>
        </w:tc>
        <w:tc>
          <w:tcPr/>
          <w:p>
            <w:pPr>
              <w:pStyle w:val="Compact"/>
            </w:pPr>
            <w:r>
              <w:t xml:space="preserve">limestone</w:t>
            </w:r>
          </w:p>
        </w:tc>
        <w:tc>
          <w:tcPr/>
          <w:p>
            <w:pPr>
              <w:pStyle w:val="Compact"/>
            </w:pPr>
            <w:r>
              <w:t xml:space="preserve">–</w:t>
            </w:r>
          </w:p>
        </w:tc>
        <w:tc>
          <w:tcPr/>
          <w:p>
            <w:pPr>
              <w:pStyle w:val="Compact"/>
            </w:pPr>
            <w:r>
              <w:t xml:space="preserve">S-charl Formation</w:t>
            </w:r>
          </w:p>
        </w:tc>
        <w:tc>
          <w:tcPr/>
          <w:p>
            <w:pPr>
              <w:pStyle w:val="Compact"/>
            </w:pPr>
            <w:r>
              <w:t xml:space="preserve">Anisian</w:t>
            </w:r>
          </w:p>
        </w:tc>
        <w:tc>
          <w:tcPr/>
          <w:p>
            <w:pPr>
              <w:pStyle w:val="Compact"/>
            </w:pPr>
            <w:r>
              <w:t xml:space="preserve">Ladinian</w:t>
            </w:r>
          </w:p>
        </w:tc>
      </w:tr>
      <w:tr>
        <w:tc>
          <w:tcPr/>
          <w:p>
            <w:pPr>
              <w:pStyle w:val="Compact"/>
            </w:pPr>
            <w:r>
              <w:t xml:space="preserve">15204060</w:t>
            </w:r>
          </w:p>
        </w:tc>
        <w:tc>
          <w:tcPr/>
          <w:p>
            <w:pPr>
              <w:pStyle w:val="Compact"/>
            </w:pPr>
            <w:r>
              <w:t xml:space="preserve">S-charl-Fm.: Sertig-Mb.</w:t>
            </w:r>
          </w:p>
        </w:tc>
        <w:tc>
          <w:tcPr/>
          <w:p>
            <w:pPr>
              <w:pStyle w:val="Compact"/>
            </w:pPr>
            <w:r>
              <w:t xml:space="preserve">limestone</w:t>
            </w:r>
          </w:p>
        </w:tc>
        <w:tc>
          <w:tcPr/>
          <w:p>
            <w:pPr>
              <w:pStyle w:val="Compact"/>
            </w:pPr>
            <w:r>
              <w:t xml:space="preserve">limestone: ooids</w:t>
            </w:r>
          </w:p>
        </w:tc>
        <w:tc>
          <w:tcPr/>
          <w:p>
            <w:pPr>
              <w:pStyle w:val="Compact"/>
            </w:pPr>
            <w:r>
              <w:t xml:space="preserve">–</w:t>
            </w:r>
          </w:p>
        </w:tc>
        <w:tc>
          <w:tcPr/>
          <w:p>
            <w:pPr>
              <w:pStyle w:val="Compact"/>
            </w:pPr>
            <w:r>
              <w:t xml:space="preserve">Sertig Member</w:t>
            </w:r>
          </w:p>
        </w:tc>
        <w:tc>
          <w:tcPr/>
          <w:p>
            <w:pPr>
              <w:pStyle w:val="Compact"/>
            </w:pPr>
            <w:r>
              <w:t xml:space="preserve">Anisian</w:t>
            </w:r>
          </w:p>
        </w:tc>
        <w:tc>
          <w:tcPr/>
          <w:p>
            <w:pPr>
              <w:pStyle w:val="Compact"/>
            </w:pPr>
            <w:r>
              <w:t xml:space="preserve">Ladinian</w:t>
            </w:r>
          </w:p>
        </w:tc>
      </w:tr>
      <w:tr>
        <w:tc>
          <w:tcPr/>
          <w:p>
            <w:pPr>
              <w:pStyle w:val="Compact"/>
            </w:pPr>
            <w:r>
              <w:t xml:space="preserve">15200007</w:t>
            </w:r>
          </w:p>
        </w:tc>
        <w:tc>
          <w:tcPr/>
          <w:p>
            <w:pPr>
              <w:pStyle w:val="Compact"/>
            </w:pPr>
            <w:r>
              <w:t xml:space="preserve">Ifenthal-Fm.</w:t>
            </w:r>
          </w:p>
        </w:tc>
        <w:tc>
          <w:tcPr/>
          <w:p>
            <w:pPr>
              <w:pStyle w:val="Compact"/>
            </w:pPr>
            <w:r>
              <w:t xml:space="preserve">marlstone</w:t>
            </w:r>
          </w:p>
        </w:tc>
        <w:tc>
          <w:tcPr/>
          <w:p>
            <w:pPr>
              <w:pStyle w:val="Compact"/>
            </w:pPr>
            <w:r>
              <w:t xml:space="preserve">limestone: iron ooids</w:t>
            </w:r>
          </w:p>
        </w:tc>
        <w:tc>
          <w:tcPr/>
          <w:p>
            <w:pPr>
              <w:pStyle w:val="Compact"/>
            </w:pPr>
            <w:r>
              <w:t xml:space="preserve">marlstone: bioclasts</w:t>
            </w:r>
          </w:p>
        </w:tc>
        <w:tc>
          <w:tcPr/>
          <w:p>
            <w:pPr>
              <w:pStyle w:val="Compact"/>
            </w:pPr>
            <w:r>
              <w:t xml:space="preserve">Ifenthal Formation</w:t>
            </w:r>
          </w:p>
        </w:tc>
        <w:tc>
          <w:tcPr/>
          <w:p>
            <w:pPr>
              <w:pStyle w:val="Compact"/>
            </w:pPr>
            <w:r>
              <w:t xml:space="preserve">Bathonian</w:t>
            </w:r>
          </w:p>
        </w:tc>
        <w:tc>
          <w:tcPr/>
          <w:p>
            <w:pPr>
              <w:pStyle w:val="Compact"/>
            </w:pPr>
            <w:r>
              <w:t xml:space="preserve">Callovian</w:t>
            </w:r>
          </w:p>
        </w:tc>
      </w:tr>
      <w:tr>
        <w:tc>
          <w:tcPr/>
          <w:p>
            <w:pPr>
              <w:pStyle w:val="Compact"/>
            </w:pPr>
            <w:r>
              <w:t xml:space="preserve">15200008</w:t>
            </w:r>
          </w:p>
        </w:tc>
        <w:tc>
          <w:tcPr/>
          <w:p>
            <w:pPr>
              <w:pStyle w:val="Compact"/>
            </w:pPr>
            <w:r>
              <w:t xml:space="preserve">Hauptrogenstein</w:t>
            </w:r>
          </w:p>
        </w:tc>
        <w:tc>
          <w:tcPr/>
          <w:p>
            <w:pPr>
              <w:pStyle w:val="Compact"/>
            </w:pPr>
            <w:r>
              <w:t xml:space="preserve">limestone: ooids</w:t>
            </w:r>
          </w:p>
        </w:tc>
        <w:tc>
          <w:tcPr/>
          <w:p>
            <w:pPr>
              <w:pStyle w:val="Compact"/>
            </w:pPr>
            <w:r>
              <w:t xml:space="preserve">limestone: bioclasts</w:t>
            </w:r>
          </w:p>
        </w:tc>
        <w:tc>
          <w:tcPr/>
          <w:p>
            <w:pPr>
              <w:pStyle w:val="Compact"/>
            </w:pPr>
            <w:r>
              <w:t xml:space="preserve">marlstone</w:t>
            </w:r>
          </w:p>
        </w:tc>
        <w:tc>
          <w:tcPr/>
          <w:p>
            <w:pPr>
              <w:pStyle w:val="Compact"/>
            </w:pPr>
            <w:r>
              <w:t xml:space="preserve">Hauptrogenstein</w:t>
            </w:r>
          </w:p>
        </w:tc>
        <w:tc>
          <w:tcPr/>
          <w:p>
            <w:pPr>
              <w:pStyle w:val="Compact"/>
            </w:pPr>
            <w:r>
              <w:t xml:space="preserve">Bajocian</w:t>
            </w:r>
          </w:p>
        </w:tc>
        <w:tc>
          <w:tcPr/>
          <w:p>
            <w:pPr>
              <w:pStyle w:val="Compact"/>
            </w:pPr>
            <w:r>
              <w:t xml:space="preserve">Bathonian</w:t>
            </w:r>
          </w:p>
        </w:tc>
      </w:tr>
      <w:tr>
        <w:tc>
          <w:tcPr/>
          <w:p>
            <w:pPr>
              <w:pStyle w:val="Compact"/>
            </w:pPr>
            <w:r>
              <w:t xml:space="preserve">15200009</w:t>
            </w:r>
          </w:p>
        </w:tc>
        <w:tc>
          <w:tcPr/>
          <w:p>
            <w:pPr>
              <w:pStyle w:val="Compact"/>
            </w:pPr>
            <w:r>
              <w:t xml:space="preserve">Passwang-Fm.</w:t>
            </w:r>
          </w:p>
        </w:tc>
        <w:tc>
          <w:tcPr/>
          <w:p>
            <w:pPr>
              <w:pStyle w:val="Compact"/>
            </w:pPr>
            <w:r>
              <w:t xml:space="preserve">claystone</w:t>
            </w:r>
          </w:p>
        </w:tc>
        <w:tc>
          <w:tcPr/>
          <w:p>
            <w:pPr>
              <w:pStyle w:val="Compact"/>
            </w:pPr>
            <w:r>
              <w:t xml:space="preserve">marlstone: iron ooids</w:t>
            </w:r>
          </w:p>
        </w:tc>
        <w:tc>
          <w:tcPr/>
          <w:p>
            <w:pPr>
              <w:pStyle w:val="Compact"/>
            </w:pPr>
            <w:r>
              <w:t xml:space="preserve">limestone: sandy: bioclasts</w:t>
            </w:r>
          </w:p>
        </w:tc>
        <w:tc>
          <w:tcPr/>
          <w:p>
            <w:pPr>
              <w:pStyle w:val="Compact"/>
            </w:pPr>
            <w:r>
              <w:t xml:space="preserve">Passwang Formation</w:t>
            </w:r>
          </w:p>
        </w:tc>
        <w:tc>
          <w:tcPr/>
          <w:p>
            <w:pPr>
              <w:pStyle w:val="Compact"/>
            </w:pPr>
            <w:r>
              <w:t xml:space="preserve">Aalenian</w:t>
            </w:r>
          </w:p>
        </w:tc>
        <w:tc>
          <w:tcPr/>
          <w:p>
            <w:pPr>
              <w:pStyle w:val="Compact"/>
            </w:pPr>
            <w:r>
              <w:t xml:space="preserve">Bathonian</w:t>
            </w:r>
          </w:p>
        </w:tc>
      </w:tr>
      <w:tr>
        <w:tc>
          <w:tcPr/>
          <w:p>
            <w:pPr>
              <w:pStyle w:val="Compact"/>
            </w:pPr>
            <w:r>
              <w:t xml:space="preserve">15200010</w:t>
            </w:r>
          </w:p>
        </w:tc>
        <w:tc>
          <w:tcPr/>
          <w:p>
            <w:pPr>
              <w:pStyle w:val="Compact"/>
            </w:pPr>
            <w:r>
              <w:t xml:space="preserve">Opalinus-Ton</w:t>
            </w:r>
          </w:p>
        </w:tc>
        <w:tc>
          <w:tcPr/>
          <w:p>
            <w:pPr>
              <w:pStyle w:val="Compact"/>
            </w:pPr>
            <w:r>
              <w:t xml:space="preserve">claystone</w:t>
            </w:r>
          </w:p>
        </w:tc>
        <w:tc>
          <w:tcPr/>
          <w:p>
            <w:pPr>
              <w:pStyle w:val="Compact"/>
            </w:pPr>
            <w:r>
              <w:t xml:space="preserve">marlstone: silty</w:t>
            </w:r>
          </w:p>
        </w:tc>
        <w:tc>
          <w:tcPr/>
          <w:p>
            <w:pPr>
              <w:pStyle w:val="Compact"/>
            </w:pPr>
            <w:r>
              <w:t xml:space="preserve">siltstone: mica</w:t>
            </w:r>
          </w:p>
        </w:tc>
        <w:tc>
          <w:tcPr/>
          <w:p>
            <w:pPr>
              <w:pStyle w:val="Compact"/>
            </w:pPr>
            <w:r>
              <w:t xml:space="preserve">Opalinus Clay</w:t>
            </w:r>
          </w:p>
        </w:tc>
        <w:tc>
          <w:tcPr/>
          <w:p>
            <w:pPr>
              <w:pStyle w:val="Compact"/>
            </w:pPr>
            <w:r>
              <w:t xml:space="preserve">Toarcian</w:t>
            </w:r>
          </w:p>
        </w:tc>
        <w:tc>
          <w:tcPr/>
          <w:p>
            <w:pPr>
              <w:pStyle w:val="Compact"/>
            </w:pPr>
            <w:r>
              <w:t xml:space="preserve">Aalenian</w:t>
            </w:r>
          </w:p>
        </w:tc>
      </w:tr>
      <w:tr>
        <w:tc>
          <w:tcPr/>
          <w:p>
            <w:pPr>
              <w:pStyle w:val="Compact"/>
            </w:pPr>
            <w:r>
              <w:t xml:space="preserve">15200011</w:t>
            </w:r>
          </w:p>
        </w:tc>
        <w:tc>
          <w:tcPr/>
          <w:p>
            <w:pPr>
              <w:pStyle w:val="Compact"/>
            </w:pPr>
            <w:r>
              <w:t xml:space="preserve">Staffelegg-Fm.</w:t>
            </w:r>
          </w:p>
        </w:tc>
        <w:tc>
          <w:tcPr/>
          <w:p>
            <w:pPr>
              <w:pStyle w:val="Compact"/>
            </w:pPr>
            <w:r>
              <w:t xml:space="preserve">marlstone</w:t>
            </w:r>
          </w:p>
        </w:tc>
        <w:tc>
          <w:tcPr/>
          <w:p>
            <w:pPr>
              <w:pStyle w:val="Compact"/>
            </w:pPr>
            <w:r>
              <w:t xml:space="preserve">limestone</w:t>
            </w:r>
          </w:p>
        </w:tc>
        <w:tc>
          <w:tcPr/>
          <w:p>
            <w:pPr>
              <w:pStyle w:val="Compact"/>
            </w:pPr>
            <w:r>
              <w:t xml:space="preserve">sandstone: calcareous</w:t>
            </w:r>
          </w:p>
        </w:tc>
        <w:tc>
          <w:tcPr/>
          <w:p>
            <w:pPr>
              <w:pStyle w:val="Compact"/>
            </w:pPr>
            <w:r>
              <w:t xml:space="preserve">Staffelegg Formation</w:t>
            </w:r>
          </w:p>
        </w:tc>
        <w:tc>
          <w:tcPr/>
          <w:p>
            <w:pPr>
              <w:pStyle w:val="Compact"/>
            </w:pPr>
            <w:r>
              <w:t xml:space="preserve">Hettangian</w:t>
            </w:r>
          </w:p>
        </w:tc>
        <w:tc>
          <w:tcPr/>
          <w:p>
            <w:pPr>
              <w:pStyle w:val="Compact"/>
            </w:pPr>
            <w:r>
              <w:t xml:space="preserve">Toarcian</w:t>
            </w:r>
          </w:p>
        </w:tc>
      </w:tr>
      <w:tr>
        <w:tc>
          <w:tcPr/>
          <w:p>
            <w:pPr>
              <w:pStyle w:val="Compact"/>
            </w:pPr>
            <w:r>
              <w:t xml:space="preserve">15200012</w:t>
            </w:r>
          </w:p>
        </w:tc>
        <w:tc>
          <w:tcPr/>
          <w:p>
            <w:pPr>
              <w:pStyle w:val="Compact"/>
            </w:pPr>
            <w:r>
              <w:t xml:space="preserve">Juragebirge: Malm</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Oxfordian</w:t>
            </w:r>
          </w:p>
        </w:tc>
        <w:tc>
          <w:tcPr/>
          <w:p>
            <w:pPr>
              <w:pStyle w:val="Compact"/>
            </w:pPr>
            <w:r>
              <w:t xml:space="preserve">Tithonian</w:t>
            </w:r>
          </w:p>
        </w:tc>
      </w:tr>
      <w:tr>
        <w:tc>
          <w:tcPr/>
          <w:p>
            <w:pPr>
              <w:pStyle w:val="Compact"/>
            </w:pPr>
            <w:r>
              <w:t xml:space="preserve">15200013</w:t>
            </w:r>
          </w:p>
        </w:tc>
        <w:tc>
          <w:tcPr/>
          <w:p>
            <w:pPr>
              <w:pStyle w:val="Compact"/>
            </w:pPr>
            <w:r>
              <w:t xml:space="preserve">Twannbach-Fm.: Vouglans-Mb.</w:t>
            </w:r>
          </w:p>
        </w:tc>
        <w:tc>
          <w:tcPr/>
          <w:p>
            <w:pPr>
              <w:pStyle w:val="Compact"/>
            </w:pPr>
            <w:r>
              <w:t xml:space="preserve">limestone: micritic</w:t>
            </w:r>
          </w:p>
        </w:tc>
        <w:tc>
          <w:tcPr/>
          <w:p>
            <w:pPr>
              <w:pStyle w:val="Compact"/>
            </w:pPr>
            <w:r>
              <w:t xml:space="preserve">dolostone</w:t>
            </w:r>
          </w:p>
        </w:tc>
        <w:tc>
          <w:tcPr/>
          <w:p>
            <w:pPr>
              <w:pStyle w:val="Compact"/>
            </w:pPr>
            <w:r>
              <w:t xml:space="preserve">–</w:t>
            </w:r>
          </w:p>
        </w:tc>
        <w:tc>
          <w:tcPr/>
          <w:p>
            <w:pPr>
              <w:pStyle w:val="Compact"/>
            </w:pPr>
            <w:r>
              <w:t xml:space="preserve">Vouglans Member</w:t>
            </w:r>
          </w:p>
        </w:tc>
        <w:tc>
          <w:tcPr/>
          <w:p>
            <w:pPr>
              <w:pStyle w:val="Compact"/>
            </w:pPr>
            <w:r>
              <w:t xml:space="preserve">Tithonian</w:t>
            </w:r>
          </w:p>
        </w:tc>
        <w:tc>
          <w:tcPr/>
          <w:p>
            <w:pPr>
              <w:pStyle w:val="Compact"/>
            </w:pPr>
            <w:r>
              <w:t xml:space="preserve">Tithonian</w:t>
            </w:r>
          </w:p>
        </w:tc>
      </w:tr>
      <w:tr>
        <w:tc>
          <w:tcPr/>
          <w:p>
            <w:pPr>
              <w:pStyle w:val="Compact"/>
            </w:pPr>
            <w:r>
              <w:t xml:space="preserve">15200014</w:t>
            </w:r>
          </w:p>
        </w:tc>
        <w:tc>
          <w:tcPr/>
          <w:p>
            <w:pPr>
              <w:pStyle w:val="Compact"/>
            </w:pPr>
            <w:r>
              <w:t xml:space="preserve">Twannbach-Fm.: Chailley-Mb.</w:t>
            </w:r>
          </w:p>
        </w:tc>
        <w:tc>
          <w:tcPr/>
          <w:p>
            <w:pPr>
              <w:pStyle w:val="Compact"/>
            </w:pPr>
            <w:r>
              <w:t xml:space="preserve">dolostone</w:t>
            </w:r>
          </w:p>
        </w:tc>
        <w:tc>
          <w:tcPr/>
          <w:p>
            <w:pPr>
              <w:pStyle w:val="Compact"/>
            </w:pPr>
            <w:r>
              <w:t xml:space="preserve">limestone: stromatolitic</w:t>
            </w:r>
          </w:p>
        </w:tc>
        <w:tc>
          <w:tcPr/>
          <w:p>
            <w:pPr>
              <w:pStyle w:val="Compact"/>
            </w:pPr>
            <w:r>
              <w:t xml:space="preserve">limestone: bioclasts</w:t>
            </w:r>
          </w:p>
        </w:tc>
        <w:tc>
          <w:tcPr/>
          <w:p>
            <w:pPr>
              <w:pStyle w:val="Compact"/>
            </w:pPr>
            <w:r>
              <w:t xml:space="preserve">Chailley Member</w:t>
            </w:r>
          </w:p>
        </w:tc>
        <w:tc>
          <w:tcPr/>
          <w:p>
            <w:pPr>
              <w:pStyle w:val="Compact"/>
            </w:pPr>
            <w:r>
              <w:t xml:space="preserve">Kimmeridgian</w:t>
            </w:r>
          </w:p>
        </w:tc>
        <w:tc>
          <w:tcPr/>
          <w:p>
            <w:pPr>
              <w:pStyle w:val="Compact"/>
            </w:pPr>
            <w:r>
              <w:t xml:space="preserve">Tithonian</w:t>
            </w:r>
          </w:p>
        </w:tc>
      </w:tr>
      <w:tr>
        <w:tc>
          <w:tcPr/>
          <w:p>
            <w:pPr>
              <w:pStyle w:val="Compact"/>
            </w:pPr>
            <w:r>
              <w:t xml:space="preserve">15200015</w:t>
            </w:r>
          </w:p>
        </w:tc>
        <w:tc>
          <w:tcPr/>
          <w:p>
            <w:pPr>
              <w:pStyle w:val="Compact"/>
            </w:pPr>
            <w:r>
              <w:t xml:space="preserve">Twannbach-Fm.: Oberer Virgula-Mergel</w:t>
            </w:r>
          </w:p>
        </w:tc>
        <w:tc>
          <w:tcPr/>
          <w:p>
            <w:pPr>
              <w:pStyle w:val="Compact"/>
            </w:pPr>
            <w:r>
              <w:t xml:space="preserve">marlstone: bioclasts</w:t>
            </w:r>
          </w:p>
        </w:tc>
        <w:tc>
          <w:tcPr/>
          <w:p>
            <w:pPr>
              <w:pStyle w:val="Compact"/>
            </w:pPr>
            <w:r>
              <w:t xml:space="preserve">–</w:t>
            </w:r>
          </w:p>
        </w:tc>
        <w:tc>
          <w:tcPr/>
          <w:p>
            <w:pPr>
              <w:pStyle w:val="Compact"/>
            </w:pPr>
            <w:r>
              <w:t xml:space="preserve">–</w:t>
            </w:r>
          </w:p>
        </w:tc>
        <w:tc>
          <w:tcPr/>
          <w:p>
            <w:pPr>
              <w:pStyle w:val="Compact"/>
            </w:pPr>
            <w:r>
              <w:t xml:space="preserve">«Upper Virgula Marlstone»</w:t>
            </w:r>
          </w:p>
        </w:tc>
        <w:tc>
          <w:tcPr/>
          <w:p>
            <w:pPr>
              <w:pStyle w:val="Compact"/>
            </w:pPr>
            <w:r>
              <w:t xml:space="preserve">Kimmeridgian</w:t>
            </w:r>
          </w:p>
        </w:tc>
        <w:tc>
          <w:tcPr/>
          <w:p>
            <w:pPr>
              <w:pStyle w:val="Compact"/>
            </w:pPr>
            <w:r>
              <w:t xml:space="preserve">Kimmeridgian</w:t>
            </w:r>
          </w:p>
        </w:tc>
      </w:tr>
      <w:tr>
        <w:tc>
          <w:tcPr/>
          <w:p>
            <w:pPr>
              <w:pStyle w:val="Compact"/>
            </w:pPr>
            <w:r>
              <w:t xml:space="preserve">15200016</w:t>
            </w:r>
          </w:p>
        </w:tc>
        <w:tc>
          <w:tcPr/>
          <w:p>
            <w:pPr>
              <w:pStyle w:val="Compact"/>
            </w:pPr>
            <w:r>
              <w:t xml:space="preserve">Reuchenette-Fm.: Chevenez-Mb.: Grenznerineen-Bk.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«Boundary Nerineans Bed»</w:t>
            </w:r>
          </w:p>
        </w:tc>
        <w:tc>
          <w:tcPr/>
          <w:p>
            <w:pPr>
              <w:pStyle w:val="Compact"/>
            </w:pPr>
            <w:r>
              <w:t xml:space="preserve">Kimmeridgian</w:t>
            </w:r>
          </w:p>
        </w:tc>
        <w:tc>
          <w:tcPr/>
          <w:p>
            <w:pPr>
              <w:pStyle w:val="Compact"/>
            </w:pPr>
            <w:r>
              <w:t xml:space="preserve">Kimmeridgian</w:t>
            </w:r>
          </w:p>
        </w:tc>
      </w:tr>
      <w:tr>
        <w:tc>
          <w:tcPr/>
          <w:p>
            <w:pPr>
              <w:pStyle w:val="Compact"/>
            </w:pPr>
            <w:r>
              <w:t xml:space="preserve">15200017</w:t>
            </w:r>
          </w:p>
        </w:tc>
        <w:tc>
          <w:tcPr/>
          <w:p>
            <w:pPr>
              <w:pStyle w:val="Compact"/>
            </w:pPr>
            <w:r>
              <w:t xml:space="preserve">Reuchenette-Fm.: Chevenez-Mb.: Cladocoropsis-Kalk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«Cladocoropsis Limestone»</w:t>
            </w:r>
          </w:p>
        </w:tc>
        <w:tc>
          <w:tcPr/>
          <w:p>
            <w:pPr>
              <w:pStyle w:val="Compact"/>
            </w:pPr>
            <w:r>
              <w:t xml:space="preserve">Kimmeridgian</w:t>
            </w:r>
          </w:p>
        </w:tc>
        <w:tc>
          <w:tcPr/>
          <w:p>
            <w:pPr>
              <w:pStyle w:val="Compact"/>
            </w:pPr>
            <w:r>
              <w:t xml:space="preserve">Kimmeridgian</w:t>
            </w:r>
          </w:p>
        </w:tc>
      </w:tr>
      <w:tr>
        <w:tc>
          <w:tcPr/>
          <w:p>
            <w:pPr>
              <w:pStyle w:val="Compact"/>
            </w:pPr>
            <w:r>
              <w:t xml:space="preserve">15200018</w:t>
            </w:r>
          </w:p>
        </w:tc>
        <w:tc>
          <w:tcPr/>
          <w:p>
            <w:pPr>
              <w:pStyle w:val="Compact"/>
            </w:pPr>
            <w:r>
              <w:t xml:space="preserve">Reuchenette-Fm.: Chevenez-Mb.: Unterer Virgula-Mergel</w:t>
            </w:r>
          </w:p>
        </w:tc>
        <w:tc>
          <w:tcPr/>
          <w:p>
            <w:pPr>
              <w:pStyle w:val="Compact"/>
            </w:pPr>
            <w:r>
              <w:t xml:space="preserve">marlstone: bioclasts</w:t>
            </w:r>
          </w:p>
        </w:tc>
        <w:tc>
          <w:tcPr/>
          <w:p>
            <w:pPr>
              <w:pStyle w:val="Compact"/>
            </w:pPr>
            <w:r>
              <w:t xml:space="preserve">–</w:t>
            </w:r>
          </w:p>
        </w:tc>
        <w:tc>
          <w:tcPr/>
          <w:p>
            <w:pPr>
              <w:pStyle w:val="Compact"/>
            </w:pPr>
            <w:r>
              <w:t xml:space="preserve">–</w:t>
            </w:r>
          </w:p>
        </w:tc>
        <w:tc>
          <w:tcPr/>
          <w:p>
            <w:pPr>
              <w:pStyle w:val="Compact"/>
            </w:pPr>
            <w:r>
              <w:t xml:space="preserve">«Lower Virgula Marlstone»</w:t>
            </w:r>
          </w:p>
        </w:tc>
        <w:tc>
          <w:tcPr/>
          <w:p>
            <w:pPr>
              <w:pStyle w:val="Compact"/>
            </w:pPr>
            <w:r>
              <w:t xml:space="preserve">Kimmeridgian</w:t>
            </w:r>
          </w:p>
        </w:tc>
        <w:tc>
          <w:tcPr/>
          <w:p>
            <w:pPr>
              <w:pStyle w:val="Compact"/>
            </w:pPr>
            <w:r>
              <w:t xml:space="preserve">Kimmeridgian</w:t>
            </w:r>
          </w:p>
        </w:tc>
      </w:tr>
      <w:tr>
        <w:tc>
          <w:tcPr/>
          <w:p>
            <w:pPr>
              <w:pStyle w:val="Compact"/>
            </w:pPr>
            <w:r>
              <w:t xml:space="preserve">15200019</w:t>
            </w:r>
          </w:p>
        </w:tc>
        <w:tc>
          <w:tcPr/>
          <w:p>
            <w:pPr>
              <w:pStyle w:val="Compact"/>
            </w:pPr>
            <w:r>
              <w:t xml:space="preserve">Reuchenette-Fm.: Courtedoux-Mb.</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Courtedoux Member</w:t>
            </w:r>
          </w:p>
        </w:tc>
        <w:tc>
          <w:tcPr/>
          <w:p>
            <w:pPr>
              <w:pStyle w:val="Compact"/>
            </w:pPr>
            <w:r>
              <w:t xml:space="preserve">Kimmeridgian</w:t>
            </w:r>
          </w:p>
        </w:tc>
        <w:tc>
          <w:tcPr/>
          <w:p>
            <w:pPr>
              <w:pStyle w:val="Compact"/>
            </w:pPr>
            <w:r>
              <w:t xml:space="preserve">Kimmeridgian</w:t>
            </w:r>
          </w:p>
        </w:tc>
      </w:tr>
      <w:tr>
        <w:tc>
          <w:tcPr/>
          <w:p>
            <w:pPr>
              <w:pStyle w:val="Compact"/>
            </w:pPr>
            <w:r>
              <w:t xml:space="preserve">15200020</w:t>
            </w:r>
          </w:p>
        </w:tc>
        <w:tc>
          <w:tcPr/>
          <w:p>
            <w:pPr>
              <w:pStyle w:val="Compact"/>
            </w:pPr>
            <w:r>
              <w:t xml:space="preserve">Reuchenette-Fm.: Banné-Mb.</w:t>
            </w:r>
          </w:p>
        </w:tc>
        <w:tc>
          <w:tcPr/>
          <w:p>
            <w:pPr>
              <w:pStyle w:val="Compact"/>
            </w:pPr>
            <w:r>
              <w:t xml:space="preserve">marlstone: bioclasts</w:t>
            </w:r>
          </w:p>
        </w:tc>
        <w:tc>
          <w:tcPr/>
          <w:p>
            <w:pPr>
              <w:pStyle w:val="Compact"/>
            </w:pPr>
            <w:r>
              <w:t xml:space="preserve">limestone: marly</w:t>
            </w:r>
          </w:p>
        </w:tc>
        <w:tc>
          <w:tcPr/>
          <w:p>
            <w:pPr>
              <w:pStyle w:val="Compact"/>
            </w:pPr>
            <w:r>
              <w:t xml:space="preserve">–</w:t>
            </w:r>
          </w:p>
        </w:tc>
        <w:tc>
          <w:tcPr/>
          <w:p>
            <w:pPr>
              <w:pStyle w:val="Compact"/>
            </w:pPr>
            <w:r>
              <w:t xml:space="preserve">Banné Member</w:t>
            </w:r>
          </w:p>
        </w:tc>
        <w:tc>
          <w:tcPr/>
          <w:p>
            <w:pPr>
              <w:pStyle w:val="Compact"/>
            </w:pPr>
            <w:r>
              <w:t xml:space="preserve">Kimmeridgian</w:t>
            </w:r>
          </w:p>
        </w:tc>
        <w:tc>
          <w:tcPr/>
          <w:p>
            <w:pPr>
              <w:pStyle w:val="Compact"/>
            </w:pPr>
            <w:r>
              <w:t xml:space="preserve">Kimmeridgian</w:t>
            </w:r>
          </w:p>
        </w:tc>
      </w:tr>
      <w:tr>
        <w:tc>
          <w:tcPr/>
          <w:p>
            <w:pPr>
              <w:pStyle w:val="Compact"/>
            </w:pPr>
            <w:r>
              <w:t xml:space="preserve">15200021</w:t>
            </w:r>
          </w:p>
        </w:tc>
        <w:tc>
          <w:tcPr/>
          <w:p>
            <w:pPr>
              <w:pStyle w:val="Compact"/>
            </w:pPr>
            <w:r>
              <w:t xml:space="preserve">Reuchenette-Fm.: Vabenau-Mb.</w:t>
            </w:r>
          </w:p>
        </w:tc>
        <w:tc>
          <w:tcPr/>
          <w:p>
            <w:pPr>
              <w:pStyle w:val="Compact"/>
            </w:pPr>
            <w:r>
              <w:t xml:space="preserve">limestone: micritic</w:t>
            </w:r>
          </w:p>
        </w:tc>
        <w:tc>
          <w:tcPr/>
          <w:p>
            <w:pPr>
              <w:pStyle w:val="Compact"/>
            </w:pPr>
            <w:r>
              <w:t xml:space="preserve">limestone: marly</w:t>
            </w:r>
          </w:p>
        </w:tc>
        <w:tc>
          <w:tcPr/>
          <w:p>
            <w:pPr>
              <w:pStyle w:val="Compact"/>
            </w:pPr>
            <w:r>
              <w:t xml:space="preserve">–</w:t>
            </w:r>
          </w:p>
        </w:tc>
        <w:tc>
          <w:tcPr/>
          <w:p>
            <w:pPr>
              <w:pStyle w:val="Compact"/>
            </w:pPr>
            <w:r>
              <w:t xml:space="preserve">Vabenau Member</w:t>
            </w:r>
          </w:p>
        </w:tc>
        <w:tc>
          <w:tcPr/>
          <w:p>
            <w:pPr>
              <w:pStyle w:val="Compact"/>
            </w:pPr>
            <w:r>
              <w:t xml:space="preserve">Kimmeridgian</w:t>
            </w:r>
          </w:p>
        </w:tc>
        <w:tc>
          <w:tcPr/>
          <w:p>
            <w:pPr>
              <w:pStyle w:val="Compact"/>
            </w:pPr>
            <w:r>
              <w:t xml:space="preserve">Kimmeridgian</w:t>
            </w:r>
          </w:p>
        </w:tc>
      </w:tr>
      <w:tr>
        <w:tc>
          <w:tcPr/>
          <w:p>
            <w:pPr>
              <w:pStyle w:val="Compact"/>
            </w:pPr>
            <w:r>
              <w:t xml:space="preserve">15200022</w:t>
            </w:r>
          </w:p>
        </w:tc>
        <w:tc>
          <w:tcPr/>
          <w:p>
            <w:pPr>
              <w:pStyle w:val="Compact"/>
            </w:pPr>
            <w:r>
              <w:t xml:space="preserve">Reuchenette-Fm.: Vabenau-Mb.: Creugenat-Sch.</w:t>
            </w:r>
          </w:p>
        </w:tc>
        <w:tc>
          <w:tcPr/>
          <w:p>
            <w:pPr>
              <w:pStyle w:val="Compact"/>
            </w:pPr>
            <w:r>
              <w:t xml:space="preserve">marlstone: bioclasts</w:t>
            </w:r>
          </w:p>
        </w:tc>
        <w:tc>
          <w:tcPr/>
          <w:p>
            <w:pPr>
              <w:pStyle w:val="Compact"/>
            </w:pPr>
            <w:r>
              <w:t xml:space="preserve">limestone: marly</w:t>
            </w:r>
          </w:p>
        </w:tc>
        <w:tc>
          <w:tcPr/>
          <w:p>
            <w:pPr>
              <w:pStyle w:val="Compact"/>
            </w:pPr>
            <w:r>
              <w:t xml:space="preserve">–</w:t>
            </w:r>
          </w:p>
        </w:tc>
        <w:tc>
          <w:tcPr/>
          <w:p>
            <w:pPr>
              <w:pStyle w:val="Compact"/>
            </w:pPr>
            <w:r>
              <w:t xml:space="preserve">Creugenat Beds</w:t>
            </w:r>
          </w:p>
        </w:tc>
        <w:tc>
          <w:tcPr/>
          <w:p>
            <w:pPr>
              <w:pStyle w:val="Compact"/>
            </w:pPr>
            <w:r>
              <w:t xml:space="preserve">Kimmeridgian</w:t>
            </w:r>
          </w:p>
        </w:tc>
        <w:tc>
          <w:tcPr/>
          <w:p>
            <w:pPr>
              <w:pStyle w:val="Compact"/>
            </w:pPr>
            <w:r>
              <w:t xml:space="preserve">Kimmeridgian</w:t>
            </w:r>
          </w:p>
        </w:tc>
      </w:tr>
      <w:tr>
        <w:tc>
          <w:tcPr/>
          <w:p>
            <w:pPr>
              <w:pStyle w:val="Compact"/>
            </w:pPr>
            <w:r>
              <w:t xml:space="preserve">15200023</w:t>
            </w:r>
          </w:p>
        </w:tc>
        <w:tc>
          <w:tcPr/>
          <w:p>
            <w:pPr>
              <w:pStyle w:val="Compact"/>
            </w:pPr>
            <w:r>
              <w:t xml:space="preserve">Etiollets-Fm.</w:t>
            </w:r>
          </w:p>
        </w:tc>
        <w:tc>
          <w:tcPr/>
          <w:p>
            <w:pPr>
              <w:pStyle w:val="Compact"/>
            </w:pPr>
            <w:r>
              <w:t xml:space="preserve">limestone: micritic</w:t>
            </w:r>
          </w:p>
        </w:tc>
        <w:tc>
          <w:tcPr/>
          <w:p>
            <w:pPr>
              <w:pStyle w:val="Compact"/>
            </w:pPr>
            <w:r>
              <w:t xml:space="preserve">limestone: corals</w:t>
            </w:r>
          </w:p>
        </w:tc>
        <w:tc>
          <w:tcPr/>
          <w:p>
            <w:pPr>
              <w:pStyle w:val="Compact"/>
            </w:pPr>
            <w:r>
              <w:t xml:space="preserve">marlstone</w:t>
            </w:r>
          </w:p>
        </w:tc>
        <w:tc>
          <w:tcPr/>
          <w:p>
            <w:pPr>
              <w:pStyle w:val="Compact"/>
            </w:pPr>
            <w:r>
              <w:t xml:space="preserve">Etiollets Formation</w:t>
            </w:r>
          </w:p>
        </w:tc>
        <w:tc>
          <w:tcPr/>
          <w:p>
            <w:pPr>
              <w:pStyle w:val="Compact"/>
            </w:pPr>
            <w:r>
              <w:t xml:space="preserve">Kimmeridgian</w:t>
            </w:r>
          </w:p>
        </w:tc>
        <w:tc>
          <w:tcPr/>
          <w:p>
            <w:pPr>
              <w:pStyle w:val="Compact"/>
            </w:pPr>
            <w:r>
              <w:t xml:space="preserve">Kimmeridgian</w:t>
            </w:r>
          </w:p>
        </w:tc>
      </w:tr>
      <w:tr>
        <w:tc>
          <w:tcPr/>
          <w:p>
            <w:pPr>
              <w:pStyle w:val="Compact"/>
            </w:pPr>
            <w:r>
              <w:t xml:space="preserve">15200024</w:t>
            </w:r>
          </w:p>
        </w:tc>
        <w:tc>
          <w:tcPr/>
          <w:p>
            <w:pPr>
              <w:pStyle w:val="Compact"/>
            </w:pPr>
            <w:r>
              <w:t xml:space="preserve">Etiollets-Fm.: Complexe récifal</w:t>
            </w:r>
          </w:p>
        </w:tc>
        <w:tc>
          <w:tcPr/>
          <w:p>
            <w:pPr>
              <w:pStyle w:val="Compact"/>
            </w:pPr>
            <w:r>
              <w:t xml:space="preserve">limestone: corals</w:t>
            </w:r>
          </w:p>
        </w:tc>
        <w:tc>
          <w:tcPr/>
          <w:p>
            <w:pPr>
              <w:pStyle w:val="Compact"/>
            </w:pPr>
            <w:r>
              <w:t xml:space="preserve">limestone: micritic</w:t>
            </w:r>
          </w:p>
        </w:tc>
        <w:tc>
          <w:tcPr/>
          <w:p>
            <w:pPr>
              <w:pStyle w:val="Compact"/>
            </w:pPr>
            <w:r>
              <w:t xml:space="preserve">limestone: arenitic</w:t>
            </w:r>
          </w:p>
        </w:tc>
        <w:tc>
          <w:tcPr/>
          <w:p>
            <w:pPr>
              <w:pStyle w:val="Compact"/>
            </w:pPr>
            <w:r>
              <w:t xml:space="preserve">«Complexe récifal» (Etiollets Fm.)</w:t>
            </w:r>
          </w:p>
        </w:tc>
        <w:tc>
          <w:tcPr/>
          <w:p>
            <w:pPr>
              <w:pStyle w:val="Compact"/>
            </w:pPr>
            <w:r>
              <w:t xml:space="preserve">Kimmeridgian</w:t>
            </w:r>
          </w:p>
        </w:tc>
        <w:tc>
          <w:tcPr/>
          <w:p>
            <w:pPr>
              <w:pStyle w:val="Compact"/>
            </w:pPr>
            <w:r>
              <w:t xml:space="preserve">Kimmeridgian</w:t>
            </w:r>
          </w:p>
        </w:tc>
      </w:tr>
      <w:tr>
        <w:tc>
          <w:tcPr/>
          <w:p>
            <w:pPr>
              <w:pStyle w:val="Compact"/>
            </w:pPr>
            <w:r>
              <w:t xml:space="preserve">15200025</w:t>
            </w:r>
          </w:p>
        </w:tc>
        <w:tc>
          <w:tcPr/>
          <w:p>
            <w:pPr>
              <w:pStyle w:val="Compact"/>
            </w:pPr>
            <w:r>
              <w:t xml:space="preserve">Etiollets-Fm.: Couvaloup-Mb.</w:t>
            </w:r>
          </w:p>
        </w:tc>
        <w:tc>
          <w:tcPr/>
          <w:p>
            <w:pPr>
              <w:pStyle w:val="Compact"/>
            </w:pPr>
            <w:r>
              <w:t xml:space="preserve">marlstone</w:t>
            </w:r>
          </w:p>
        </w:tc>
        <w:tc>
          <w:tcPr/>
          <w:p>
            <w:pPr>
              <w:pStyle w:val="Compact"/>
            </w:pPr>
            <w:r>
              <w:t xml:space="preserve">limestone: micritic</w:t>
            </w:r>
          </w:p>
        </w:tc>
        <w:tc>
          <w:tcPr/>
          <w:p>
            <w:pPr>
              <w:pStyle w:val="Compact"/>
            </w:pPr>
            <w:r>
              <w:t xml:space="preserve">–</w:t>
            </w:r>
          </w:p>
        </w:tc>
        <w:tc>
          <w:tcPr/>
          <w:p>
            <w:pPr>
              <w:pStyle w:val="Compact"/>
            </w:pPr>
            <w:r>
              <w:t xml:space="preserve">Couvaloup Member</w:t>
            </w:r>
          </w:p>
        </w:tc>
        <w:tc>
          <w:tcPr/>
          <w:p>
            <w:pPr>
              <w:pStyle w:val="Compact"/>
            </w:pPr>
            <w:r>
              <w:t xml:space="preserve">Kimmeridgian</w:t>
            </w:r>
          </w:p>
        </w:tc>
        <w:tc>
          <w:tcPr/>
          <w:p>
            <w:pPr>
              <w:pStyle w:val="Compact"/>
            </w:pPr>
            <w:r>
              <w:t xml:space="preserve">Kimmeridgian</w:t>
            </w:r>
          </w:p>
        </w:tc>
      </w:tr>
      <w:tr>
        <w:tc>
          <w:tcPr/>
          <w:p>
            <w:pPr>
              <w:pStyle w:val="Compact"/>
            </w:pPr>
            <w:r>
              <w:t xml:space="preserve">15200026</w:t>
            </w:r>
          </w:p>
        </w:tc>
        <w:tc>
          <w:tcPr/>
          <w:p>
            <w:pPr>
              <w:pStyle w:val="Compact"/>
            </w:pPr>
            <w:r>
              <w:t xml:space="preserve">Courgenay-Fm.: Porrentruy-Mb.</w:t>
            </w:r>
          </w:p>
        </w:tc>
        <w:tc>
          <w:tcPr/>
          <w:p>
            <w:pPr>
              <w:pStyle w:val="Compact"/>
            </w:pPr>
            <w:r>
              <w:t xml:space="preserve">limestone: chalky</w:t>
            </w:r>
          </w:p>
        </w:tc>
        <w:tc>
          <w:tcPr/>
          <w:p>
            <w:pPr>
              <w:pStyle w:val="Compact"/>
            </w:pPr>
            <w:r>
              <w:t xml:space="preserve">limestone: arenitic</w:t>
            </w:r>
          </w:p>
        </w:tc>
        <w:tc>
          <w:tcPr/>
          <w:p>
            <w:pPr>
              <w:pStyle w:val="Compact"/>
            </w:pPr>
            <w:r>
              <w:t xml:space="preserve">–</w:t>
            </w:r>
          </w:p>
        </w:tc>
        <w:tc>
          <w:tcPr/>
          <w:p>
            <w:pPr>
              <w:pStyle w:val="Compact"/>
            </w:pPr>
            <w:r>
              <w:t xml:space="preserve">Porrentruy Member</w:t>
            </w:r>
          </w:p>
        </w:tc>
        <w:tc>
          <w:tcPr/>
          <w:p>
            <w:pPr>
              <w:pStyle w:val="Compact"/>
            </w:pPr>
            <w:r>
              <w:t xml:space="preserve">Kimmeridgian</w:t>
            </w:r>
          </w:p>
        </w:tc>
        <w:tc>
          <w:tcPr/>
          <w:p>
            <w:pPr>
              <w:pStyle w:val="Compact"/>
            </w:pPr>
            <w:r>
              <w:t xml:space="preserve">Kimmeridgian</w:t>
            </w:r>
          </w:p>
        </w:tc>
      </w:tr>
      <w:tr>
        <w:tc>
          <w:tcPr/>
          <w:p>
            <w:pPr>
              <w:pStyle w:val="Compact"/>
            </w:pPr>
            <w:r>
              <w:t xml:space="preserve">15200027</w:t>
            </w:r>
          </w:p>
        </w:tc>
        <w:tc>
          <w:tcPr/>
          <w:p>
            <w:pPr>
              <w:pStyle w:val="Compact"/>
            </w:pPr>
            <w:r>
              <w:t xml:space="preserve">Courgenay-Fm.: La-May-Mb.</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La May Member</w:t>
            </w:r>
          </w:p>
        </w:tc>
        <w:tc>
          <w:tcPr/>
          <w:p>
            <w:pPr>
              <w:pStyle w:val="Compact"/>
            </w:pPr>
            <w:r>
              <w:t xml:space="preserve">Oxfordian</w:t>
            </w:r>
          </w:p>
        </w:tc>
        <w:tc>
          <w:tcPr/>
          <w:p>
            <w:pPr>
              <w:pStyle w:val="Compact"/>
            </w:pPr>
            <w:r>
              <w:t xml:space="preserve">Kimmeridgian</w:t>
            </w:r>
          </w:p>
        </w:tc>
      </w:tr>
      <w:tr>
        <w:tc>
          <w:tcPr/>
          <w:p>
            <w:pPr>
              <w:pStyle w:val="Compact"/>
            </w:pPr>
            <w:r>
              <w:t xml:space="preserve">15200028</w:t>
            </w:r>
          </w:p>
        </w:tc>
        <w:tc>
          <w:tcPr/>
          <w:p>
            <w:pPr>
              <w:pStyle w:val="Compact"/>
            </w:pPr>
            <w:r>
              <w:t xml:space="preserve">Vellerat-Fm.: Oolithe-Rousse-Mb.</w:t>
            </w:r>
          </w:p>
        </w:tc>
        <w:tc>
          <w:tcPr/>
          <w:p>
            <w:pPr>
              <w:pStyle w:val="Compact"/>
            </w:pPr>
            <w:r>
              <w:t xml:space="preserve">limestone: ooids</w:t>
            </w:r>
          </w:p>
        </w:tc>
        <w:tc>
          <w:tcPr/>
          <w:p>
            <w:pPr>
              <w:pStyle w:val="Compact"/>
            </w:pPr>
            <w:r>
              <w:t xml:space="preserve">–</w:t>
            </w:r>
          </w:p>
        </w:tc>
        <w:tc>
          <w:tcPr/>
          <w:p>
            <w:pPr>
              <w:pStyle w:val="Compact"/>
            </w:pPr>
            <w:r>
              <w:t xml:space="preserve">–</w:t>
            </w:r>
          </w:p>
        </w:tc>
        <w:tc>
          <w:tcPr/>
          <w:p>
            <w:pPr>
              <w:pStyle w:val="Compact"/>
            </w:pPr>
            <w:r>
              <w:t xml:space="preserve">«Oolithe Rousse Member»</w:t>
            </w:r>
          </w:p>
        </w:tc>
        <w:tc>
          <w:tcPr/>
          <w:p>
            <w:pPr>
              <w:pStyle w:val="Compact"/>
            </w:pPr>
            <w:r>
              <w:t xml:space="preserve">Oxfordian</w:t>
            </w:r>
          </w:p>
        </w:tc>
        <w:tc>
          <w:tcPr/>
          <w:p>
            <w:pPr>
              <w:pStyle w:val="Compact"/>
            </w:pPr>
            <w:r>
              <w:t xml:space="preserve">Oxfordian</w:t>
            </w:r>
          </w:p>
        </w:tc>
      </w:tr>
      <w:tr>
        <w:tc>
          <w:tcPr/>
          <w:p>
            <w:pPr>
              <w:pStyle w:val="Compact"/>
            </w:pPr>
            <w:r>
              <w:t xml:space="preserve">15200029</w:t>
            </w:r>
          </w:p>
        </w:tc>
        <w:tc>
          <w:tcPr/>
          <w:p>
            <w:pPr>
              <w:pStyle w:val="Compact"/>
            </w:pPr>
            <w:r>
              <w:t xml:space="preserve">Vellerat-Fm.: Bure-Mb.</w:t>
            </w:r>
          </w:p>
        </w:tc>
        <w:tc>
          <w:tcPr/>
          <w:p>
            <w:pPr>
              <w:pStyle w:val="Compact"/>
            </w:pPr>
            <w:r>
              <w:t xml:space="preserve">marlstone: calcareous</w:t>
            </w:r>
          </w:p>
        </w:tc>
        <w:tc>
          <w:tcPr/>
          <w:p>
            <w:pPr>
              <w:pStyle w:val="Compact"/>
            </w:pPr>
            <w:r>
              <w:t xml:space="preserve">–</w:t>
            </w:r>
          </w:p>
        </w:tc>
        <w:tc>
          <w:tcPr/>
          <w:p>
            <w:pPr>
              <w:pStyle w:val="Compact"/>
            </w:pPr>
            <w:r>
              <w:t xml:space="preserve">–</w:t>
            </w:r>
          </w:p>
        </w:tc>
        <w:tc>
          <w:tcPr/>
          <w:p>
            <w:pPr>
              <w:pStyle w:val="Compact"/>
            </w:pPr>
            <w:r>
              <w:t xml:space="preserve">Bure Member</w:t>
            </w:r>
          </w:p>
        </w:tc>
        <w:tc>
          <w:tcPr/>
          <w:p>
            <w:pPr>
              <w:pStyle w:val="Compact"/>
            </w:pPr>
            <w:r>
              <w:t xml:space="preserve">Oxfordian</w:t>
            </w:r>
          </w:p>
        </w:tc>
        <w:tc>
          <w:tcPr/>
          <w:p>
            <w:pPr>
              <w:pStyle w:val="Compact"/>
            </w:pPr>
            <w:r>
              <w:t xml:space="preserve">Oxfordian</w:t>
            </w:r>
          </w:p>
        </w:tc>
      </w:tr>
      <w:tr>
        <w:tc>
          <w:tcPr/>
          <w:p>
            <w:pPr>
              <w:pStyle w:val="Compact"/>
            </w:pPr>
            <w:r>
              <w:t xml:space="preserve">15200030</w:t>
            </w:r>
          </w:p>
        </w:tc>
        <w:tc>
          <w:tcPr/>
          <w:p>
            <w:pPr>
              <w:pStyle w:val="Compact"/>
            </w:pPr>
            <w:r>
              <w:t xml:space="preserve">Vellerat-Fm.: Hauptmumienbank-Mb.</w:t>
            </w:r>
          </w:p>
        </w:tc>
        <w:tc>
          <w:tcPr/>
          <w:p>
            <w:pPr>
              <w:pStyle w:val="Compact"/>
            </w:pPr>
            <w:r>
              <w:t xml:space="preserve">limestone: micritic: oncoids</w:t>
            </w:r>
          </w:p>
        </w:tc>
        <w:tc>
          <w:tcPr/>
          <w:p>
            <w:pPr>
              <w:pStyle w:val="Compact"/>
            </w:pPr>
            <w:r>
              <w:t xml:space="preserve">–</w:t>
            </w:r>
          </w:p>
        </w:tc>
        <w:tc>
          <w:tcPr/>
          <w:p>
            <w:pPr>
              <w:pStyle w:val="Compact"/>
            </w:pPr>
            <w:r>
              <w:t xml:space="preserve">–</w:t>
            </w:r>
          </w:p>
        </w:tc>
        <w:tc>
          <w:tcPr/>
          <w:p>
            <w:pPr>
              <w:pStyle w:val="Compact"/>
            </w:pPr>
            <w:r>
              <w:t xml:space="preserve">«Hauptmumienbank Member»</w:t>
            </w:r>
          </w:p>
        </w:tc>
        <w:tc>
          <w:tcPr/>
          <w:p>
            <w:pPr>
              <w:pStyle w:val="Compact"/>
            </w:pPr>
            <w:r>
              <w:t xml:space="preserve">Oxfordian</w:t>
            </w:r>
          </w:p>
        </w:tc>
        <w:tc>
          <w:tcPr/>
          <w:p>
            <w:pPr>
              <w:pStyle w:val="Compact"/>
            </w:pPr>
            <w:r>
              <w:t xml:space="preserve">Oxfordian</w:t>
            </w:r>
          </w:p>
        </w:tc>
      </w:tr>
      <w:tr>
        <w:tc>
          <w:tcPr/>
          <w:p>
            <w:pPr>
              <w:pStyle w:val="Compact"/>
            </w:pPr>
            <w:r>
              <w:t xml:space="preserve">15200031</w:t>
            </w:r>
          </w:p>
        </w:tc>
        <w:tc>
          <w:tcPr/>
          <w:p>
            <w:pPr>
              <w:pStyle w:val="Compact"/>
            </w:pPr>
            <w:r>
              <w:t xml:space="preserve">Vellerat-Fm.: Röschenz-Mb.</w:t>
            </w:r>
          </w:p>
        </w:tc>
        <w:tc>
          <w:tcPr/>
          <w:p>
            <w:pPr>
              <w:pStyle w:val="Compact"/>
            </w:pPr>
            <w:r>
              <w:t xml:space="preserve">limestone: marly: bioclasts</w:t>
            </w:r>
          </w:p>
        </w:tc>
        <w:tc>
          <w:tcPr/>
          <w:p>
            <w:pPr>
              <w:pStyle w:val="Compact"/>
            </w:pPr>
            <w:r>
              <w:t xml:space="preserve">limestone: bioclasts</w:t>
            </w:r>
          </w:p>
        </w:tc>
        <w:tc>
          <w:tcPr/>
          <w:p>
            <w:pPr>
              <w:pStyle w:val="Compact"/>
            </w:pPr>
            <w:r>
              <w:t xml:space="preserve">–</w:t>
            </w:r>
          </w:p>
        </w:tc>
        <w:tc>
          <w:tcPr/>
          <w:p>
            <w:pPr>
              <w:pStyle w:val="Compact"/>
            </w:pPr>
            <w:r>
              <w:t xml:space="preserve">Röschenz Member</w:t>
            </w:r>
          </w:p>
        </w:tc>
        <w:tc>
          <w:tcPr/>
          <w:p>
            <w:pPr>
              <w:pStyle w:val="Compact"/>
            </w:pPr>
            <w:r>
              <w:t xml:space="preserve">Oxfordian</w:t>
            </w:r>
          </w:p>
        </w:tc>
        <w:tc>
          <w:tcPr/>
          <w:p>
            <w:pPr>
              <w:pStyle w:val="Compact"/>
            </w:pPr>
            <w:r>
              <w:t xml:space="preserve">Oxfordian</w:t>
            </w:r>
          </w:p>
        </w:tc>
      </w:tr>
      <w:tr>
        <w:tc>
          <w:tcPr/>
          <w:p>
            <w:pPr>
              <w:pStyle w:val="Compact"/>
            </w:pPr>
            <w:r>
              <w:t xml:space="preserve">15200032</w:t>
            </w:r>
          </w:p>
        </w:tc>
        <w:tc>
          <w:tcPr/>
          <w:p>
            <w:pPr>
              <w:pStyle w:val="Compact"/>
            </w:pPr>
            <w:r>
              <w:t xml:space="preserve">Vellerat-Fm.: Vorbourg-Mb.</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Vorbourg Member</w:t>
            </w:r>
          </w:p>
        </w:tc>
        <w:tc>
          <w:tcPr/>
          <w:p>
            <w:pPr>
              <w:pStyle w:val="Compact"/>
            </w:pPr>
            <w:r>
              <w:t xml:space="preserve">Oxfordian</w:t>
            </w:r>
          </w:p>
        </w:tc>
        <w:tc>
          <w:tcPr/>
          <w:p>
            <w:pPr>
              <w:pStyle w:val="Compact"/>
            </w:pPr>
            <w:r>
              <w:t xml:space="preserve">Oxfordian</w:t>
            </w:r>
          </w:p>
        </w:tc>
      </w:tr>
      <w:tr>
        <w:tc>
          <w:tcPr/>
          <w:p>
            <w:pPr>
              <w:pStyle w:val="Compact"/>
            </w:pPr>
            <w:r>
              <w:t xml:space="preserve">15200033</w:t>
            </w:r>
          </w:p>
        </w:tc>
        <w:tc>
          <w:tcPr/>
          <w:p>
            <w:pPr>
              <w:pStyle w:val="Compact"/>
            </w:pPr>
            <w:r>
              <w:t xml:space="preserve">St-Ursanne-Fm.: Tiergarten-Mb.</w:t>
            </w:r>
          </w:p>
        </w:tc>
        <w:tc>
          <w:tcPr/>
          <w:p>
            <w:pPr>
              <w:pStyle w:val="Compact"/>
            </w:pPr>
            <w:r>
              <w:t xml:space="preserve">limestone: ooids</w:t>
            </w:r>
          </w:p>
        </w:tc>
        <w:tc>
          <w:tcPr/>
          <w:p>
            <w:pPr>
              <w:pStyle w:val="Compact"/>
            </w:pPr>
            <w:r>
              <w:t xml:space="preserve">limestone: corals</w:t>
            </w:r>
          </w:p>
        </w:tc>
        <w:tc>
          <w:tcPr/>
          <w:p>
            <w:pPr>
              <w:pStyle w:val="Compact"/>
            </w:pPr>
            <w:r>
              <w:t xml:space="preserve">–</w:t>
            </w:r>
          </w:p>
        </w:tc>
        <w:tc>
          <w:tcPr/>
          <w:p>
            <w:pPr>
              <w:pStyle w:val="Compact"/>
            </w:pPr>
            <w:r>
              <w:t xml:space="preserve">Tiergarten Member</w:t>
            </w:r>
          </w:p>
        </w:tc>
        <w:tc>
          <w:tcPr/>
          <w:p>
            <w:pPr>
              <w:pStyle w:val="Compact"/>
            </w:pPr>
            <w:r>
              <w:t xml:space="preserve">Oxfordian</w:t>
            </w:r>
          </w:p>
        </w:tc>
        <w:tc>
          <w:tcPr/>
          <w:p>
            <w:pPr>
              <w:pStyle w:val="Compact"/>
            </w:pPr>
            <w:r>
              <w:t xml:space="preserve">Oxfordian</w:t>
            </w:r>
          </w:p>
        </w:tc>
      </w:tr>
      <w:tr>
        <w:tc>
          <w:tcPr/>
          <w:p>
            <w:pPr>
              <w:pStyle w:val="Compact"/>
            </w:pPr>
            <w:r>
              <w:t xml:space="preserve">15200034</w:t>
            </w:r>
          </w:p>
        </w:tc>
        <w:tc>
          <w:tcPr/>
          <w:p>
            <w:pPr>
              <w:pStyle w:val="Compact"/>
            </w:pPr>
            <w:r>
              <w:t xml:space="preserve">St-Ursanne-Fm.: Buix-Mb.</w:t>
            </w:r>
          </w:p>
        </w:tc>
        <w:tc>
          <w:tcPr/>
          <w:p>
            <w:pPr>
              <w:pStyle w:val="Compact"/>
            </w:pPr>
            <w:r>
              <w:t xml:space="preserve">limestone: chalky: chert</w:t>
            </w:r>
          </w:p>
        </w:tc>
        <w:tc>
          <w:tcPr/>
          <w:p>
            <w:pPr>
              <w:pStyle w:val="Compact"/>
            </w:pPr>
            <w:r>
              <w:t xml:space="preserve">limestone: corals</w:t>
            </w:r>
          </w:p>
        </w:tc>
        <w:tc>
          <w:tcPr/>
          <w:p>
            <w:pPr>
              <w:pStyle w:val="Compact"/>
            </w:pPr>
            <w:r>
              <w:t xml:space="preserve">–</w:t>
            </w:r>
          </w:p>
        </w:tc>
        <w:tc>
          <w:tcPr/>
          <w:p>
            <w:pPr>
              <w:pStyle w:val="Compact"/>
            </w:pPr>
            <w:r>
              <w:t xml:space="preserve">Buix Member</w:t>
            </w:r>
          </w:p>
        </w:tc>
        <w:tc>
          <w:tcPr/>
          <w:p>
            <w:pPr>
              <w:pStyle w:val="Compact"/>
            </w:pPr>
            <w:r>
              <w:t xml:space="preserve">Oxfordian</w:t>
            </w:r>
          </w:p>
        </w:tc>
        <w:tc>
          <w:tcPr/>
          <w:p>
            <w:pPr>
              <w:pStyle w:val="Compact"/>
            </w:pPr>
            <w:r>
              <w:t xml:space="preserve">Oxfordian</w:t>
            </w:r>
          </w:p>
        </w:tc>
      </w:tr>
      <w:tr>
        <w:tc>
          <w:tcPr/>
          <w:p>
            <w:pPr>
              <w:pStyle w:val="Compact"/>
            </w:pPr>
            <w:r>
              <w:t xml:space="preserve">15200035</w:t>
            </w:r>
          </w:p>
        </w:tc>
        <w:tc>
          <w:tcPr/>
          <w:p>
            <w:pPr>
              <w:pStyle w:val="Compact"/>
            </w:pPr>
            <w:r>
              <w:t xml:space="preserve">St-Ursanne-Fm.: Chestel-Mb.</w:t>
            </w:r>
          </w:p>
        </w:tc>
        <w:tc>
          <w:tcPr/>
          <w:p>
            <w:pPr>
              <w:pStyle w:val="Compact"/>
            </w:pPr>
            <w:r>
              <w:t xml:space="preserve">limestone: arenitic: bioclasts</w:t>
            </w:r>
          </w:p>
        </w:tc>
        <w:tc>
          <w:tcPr/>
          <w:p>
            <w:pPr>
              <w:pStyle w:val="Compact"/>
            </w:pPr>
            <w:r>
              <w:t xml:space="preserve">limestone: corals</w:t>
            </w:r>
          </w:p>
        </w:tc>
        <w:tc>
          <w:tcPr/>
          <w:p>
            <w:pPr>
              <w:pStyle w:val="Compact"/>
            </w:pPr>
            <w:r>
              <w:t xml:space="preserve">limestone: ooids</w:t>
            </w:r>
          </w:p>
        </w:tc>
        <w:tc>
          <w:tcPr/>
          <w:p>
            <w:pPr>
              <w:pStyle w:val="Compact"/>
            </w:pPr>
            <w:r>
              <w:t xml:space="preserve">Chestel Member</w:t>
            </w:r>
          </w:p>
        </w:tc>
        <w:tc>
          <w:tcPr/>
          <w:p>
            <w:pPr>
              <w:pStyle w:val="Compact"/>
            </w:pPr>
            <w:r>
              <w:t xml:space="preserve">Oxfordian</w:t>
            </w:r>
          </w:p>
        </w:tc>
        <w:tc>
          <w:tcPr/>
          <w:p>
            <w:pPr>
              <w:pStyle w:val="Compact"/>
            </w:pPr>
            <w:r>
              <w:t xml:space="preserve">Oxfordian</w:t>
            </w:r>
          </w:p>
        </w:tc>
      </w:tr>
      <w:tr>
        <w:tc>
          <w:tcPr/>
          <w:p>
            <w:pPr>
              <w:pStyle w:val="Compact"/>
            </w:pPr>
            <w:r>
              <w:t xml:space="preserve">15200036</w:t>
            </w:r>
          </w:p>
        </w:tc>
        <w:tc>
          <w:tcPr/>
          <w:p>
            <w:pPr>
              <w:pStyle w:val="Compact"/>
            </w:pPr>
            <w:r>
              <w:t xml:space="preserve">St-Ursanne-Fm.: Chestel-Mb.: Caquerelle-Pisolith</w:t>
            </w:r>
          </w:p>
        </w:tc>
        <w:tc>
          <w:tcPr/>
          <w:p>
            <w:pPr>
              <w:pStyle w:val="Compact"/>
            </w:pPr>
            <w:r>
              <w:t xml:space="preserve">limestone: oncoids</w:t>
            </w:r>
          </w:p>
        </w:tc>
        <w:tc>
          <w:tcPr/>
          <w:p>
            <w:pPr>
              <w:pStyle w:val="Compact"/>
            </w:pPr>
            <w:r>
              <w:t xml:space="preserve">–</w:t>
            </w:r>
          </w:p>
        </w:tc>
        <w:tc>
          <w:tcPr/>
          <w:p>
            <w:pPr>
              <w:pStyle w:val="Compact"/>
            </w:pPr>
            <w:r>
              <w:t xml:space="preserve">–</w:t>
            </w:r>
          </w:p>
        </w:tc>
        <w:tc>
          <w:tcPr/>
          <w:p>
            <w:pPr>
              <w:pStyle w:val="Compact"/>
            </w:pPr>
            <w:r>
              <w:t xml:space="preserve">Caquerelle Pisolite</w:t>
            </w:r>
          </w:p>
        </w:tc>
        <w:tc>
          <w:tcPr/>
          <w:p>
            <w:pPr>
              <w:pStyle w:val="Compact"/>
            </w:pPr>
            <w:r>
              <w:t xml:space="preserve">Oxfordian</w:t>
            </w:r>
          </w:p>
        </w:tc>
        <w:tc>
          <w:tcPr/>
          <w:p>
            <w:pPr>
              <w:pStyle w:val="Compact"/>
            </w:pPr>
            <w:r>
              <w:t xml:space="preserve">Oxfordian</w:t>
            </w:r>
          </w:p>
        </w:tc>
      </w:tr>
      <w:tr>
        <w:tc>
          <w:tcPr/>
          <w:p>
            <w:pPr>
              <w:pStyle w:val="Compact"/>
            </w:pPr>
            <w:r>
              <w:t xml:space="preserve">15200037</w:t>
            </w:r>
          </w:p>
        </w:tc>
        <w:tc>
          <w:tcPr/>
          <w:p>
            <w:pPr>
              <w:pStyle w:val="Compact"/>
            </w:pPr>
            <w:r>
              <w:t xml:space="preserve">St-Ursanne-Fm.: Grellingen-Mb.</w:t>
            </w:r>
          </w:p>
        </w:tc>
        <w:tc>
          <w:tcPr/>
          <w:p>
            <w:pPr>
              <w:pStyle w:val="Compact"/>
            </w:pPr>
            <w:r>
              <w:t xml:space="preserve">limestone: micritic</w:t>
            </w:r>
          </w:p>
        </w:tc>
        <w:tc>
          <w:tcPr/>
          <w:p>
            <w:pPr>
              <w:pStyle w:val="Compact"/>
            </w:pPr>
            <w:r>
              <w:t xml:space="preserve">limestone: corals</w:t>
            </w:r>
          </w:p>
        </w:tc>
        <w:tc>
          <w:tcPr/>
          <w:p>
            <w:pPr>
              <w:pStyle w:val="Compact"/>
            </w:pPr>
            <w:r>
              <w:t xml:space="preserve">–</w:t>
            </w:r>
          </w:p>
        </w:tc>
        <w:tc>
          <w:tcPr/>
          <w:p>
            <w:pPr>
              <w:pStyle w:val="Compact"/>
            </w:pPr>
            <w:r>
              <w:t xml:space="preserve">Grellingen Member</w:t>
            </w:r>
          </w:p>
        </w:tc>
        <w:tc>
          <w:tcPr/>
          <w:p>
            <w:pPr>
              <w:pStyle w:val="Compact"/>
            </w:pPr>
            <w:r>
              <w:t xml:space="preserve">Oxfordian</w:t>
            </w:r>
          </w:p>
        </w:tc>
        <w:tc>
          <w:tcPr/>
          <w:p>
            <w:pPr>
              <w:pStyle w:val="Compact"/>
            </w:pPr>
            <w:r>
              <w:t xml:space="preserve">Oxfordian</w:t>
            </w:r>
          </w:p>
        </w:tc>
      </w:tr>
      <w:tr>
        <w:tc>
          <w:tcPr/>
          <w:p>
            <w:pPr>
              <w:pStyle w:val="Compact"/>
            </w:pPr>
            <w:r>
              <w:t xml:space="preserve">15200039</w:t>
            </w:r>
          </w:p>
        </w:tc>
        <w:tc>
          <w:tcPr/>
          <w:p>
            <w:pPr>
              <w:pStyle w:val="Compact"/>
            </w:pPr>
            <w:r>
              <w:t xml:space="preserve">Pichoux-Fm.</w:t>
            </w:r>
          </w:p>
        </w:tc>
        <w:tc>
          <w:tcPr/>
          <w:p>
            <w:pPr>
              <w:pStyle w:val="Compact"/>
            </w:pPr>
            <w:r>
              <w:t xml:space="preserve">limestone: micritic</w:t>
            </w:r>
          </w:p>
        </w:tc>
        <w:tc>
          <w:tcPr/>
          <w:p>
            <w:pPr>
              <w:pStyle w:val="Compact"/>
            </w:pPr>
            <w:r>
              <w:t xml:space="preserve">limestone: marly</w:t>
            </w:r>
          </w:p>
        </w:tc>
        <w:tc>
          <w:tcPr/>
          <w:p>
            <w:pPr>
              <w:pStyle w:val="Compact"/>
            </w:pPr>
            <w:r>
              <w:t xml:space="preserve">–</w:t>
            </w:r>
          </w:p>
        </w:tc>
        <w:tc>
          <w:tcPr/>
          <w:p>
            <w:pPr>
              <w:pStyle w:val="Compact"/>
            </w:pPr>
            <w:r>
              <w:t xml:space="preserve">Pichoux Formation</w:t>
            </w:r>
          </w:p>
        </w:tc>
        <w:tc>
          <w:tcPr/>
          <w:p>
            <w:pPr>
              <w:pStyle w:val="Compact"/>
            </w:pPr>
            <w:r>
              <w:t xml:space="preserve">Oxfordian</w:t>
            </w:r>
          </w:p>
        </w:tc>
        <w:tc>
          <w:tcPr/>
          <w:p>
            <w:pPr>
              <w:pStyle w:val="Compact"/>
            </w:pPr>
            <w:r>
              <w:t xml:space="preserve">Oxfordian</w:t>
            </w:r>
          </w:p>
        </w:tc>
      </w:tr>
      <w:tr>
        <w:tc>
          <w:tcPr/>
          <w:p>
            <w:pPr>
              <w:pStyle w:val="Compact"/>
            </w:pPr>
            <w:r>
              <w:t xml:space="preserve">15200040</w:t>
            </w:r>
          </w:p>
        </w:tc>
        <w:tc>
          <w:tcPr/>
          <w:p>
            <w:pPr>
              <w:pStyle w:val="Compact"/>
            </w:pPr>
            <w:r>
              <w:t xml:space="preserve">Bärschwil-Fm.: Liesberg-Mb.</w:t>
            </w:r>
          </w:p>
        </w:tc>
        <w:tc>
          <w:tcPr/>
          <w:p>
            <w:pPr>
              <w:pStyle w:val="Compact"/>
            </w:pPr>
            <w:r>
              <w:t xml:space="preserve">marlstone</w:t>
            </w:r>
          </w:p>
        </w:tc>
        <w:tc>
          <w:tcPr/>
          <w:p>
            <w:pPr>
              <w:pStyle w:val="Compact"/>
            </w:pPr>
            <w:r>
              <w:t xml:space="preserve">limestone: chert</w:t>
            </w:r>
          </w:p>
        </w:tc>
        <w:tc>
          <w:tcPr/>
          <w:p>
            <w:pPr>
              <w:pStyle w:val="Compact"/>
            </w:pPr>
            <w:r>
              <w:t xml:space="preserve">–</w:t>
            </w:r>
          </w:p>
        </w:tc>
        <w:tc>
          <w:tcPr/>
          <w:p>
            <w:pPr>
              <w:pStyle w:val="Compact"/>
            </w:pPr>
            <w:r>
              <w:t xml:space="preserve">Liesberg Member</w:t>
            </w:r>
          </w:p>
        </w:tc>
        <w:tc>
          <w:tcPr/>
          <w:p>
            <w:pPr>
              <w:pStyle w:val="Compact"/>
            </w:pPr>
            <w:r>
              <w:t xml:space="preserve">Oxfordian</w:t>
            </w:r>
          </w:p>
        </w:tc>
        <w:tc>
          <w:tcPr/>
          <w:p>
            <w:pPr>
              <w:pStyle w:val="Compact"/>
            </w:pPr>
            <w:r>
              <w:t xml:space="preserve">Oxfordian</w:t>
            </w:r>
          </w:p>
        </w:tc>
      </w:tr>
      <w:tr>
        <w:tc>
          <w:tcPr/>
          <w:p>
            <w:pPr>
              <w:pStyle w:val="Compact"/>
            </w:pPr>
            <w:r>
              <w:t xml:space="preserve">15200041</w:t>
            </w:r>
          </w:p>
        </w:tc>
        <w:tc>
          <w:tcPr/>
          <w:p>
            <w:pPr>
              <w:pStyle w:val="Compact"/>
            </w:pPr>
            <w:r>
              <w:t xml:space="preserve">Bärschwil-Fm.: Sornetan-Mb.</w:t>
            </w:r>
          </w:p>
        </w:tc>
        <w:tc>
          <w:tcPr/>
          <w:p>
            <w:pPr>
              <w:pStyle w:val="Compact"/>
            </w:pPr>
            <w:r>
              <w:t xml:space="preserve">claystone: marly</w:t>
            </w:r>
          </w:p>
        </w:tc>
        <w:tc>
          <w:tcPr/>
          <w:p>
            <w:pPr>
              <w:pStyle w:val="Compact"/>
            </w:pPr>
            <w:r>
              <w:t xml:space="preserve">limestone</w:t>
            </w:r>
          </w:p>
        </w:tc>
        <w:tc>
          <w:tcPr/>
          <w:p>
            <w:pPr>
              <w:pStyle w:val="Compact"/>
            </w:pPr>
            <w:r>
              <w:t xml:space="preserve">–</w:t>
            </w:r>
          </w:p>
        </w:tc>
        <w:tc>
          <w:tcPr/>
          <w:p>
            <w:pPr>
              <w:pStyle w:val="Compact"/>
            </w:pPr>
            <w:r>
              <w:t xml:space="preserve">Sornetan Member</w:t>
            </w:r>
          </w:p>
        </w:tc>
        <w:tc>
          <w:tcPr/>
          <w:p>
            <w:pPr>
              <w:pStyle w:val="Compact"/>
            </w:pPr>
            <w:r>
              <w:t xml:space="preserve">Oxfordian</w:t>
            </w:r>
          </w:p>
        </w:tc>
        <w:tc>
          <w:tcPr/>
          <w:p>
            <w:pPr>
              <w:pStyle w:val="Compact"/>
            </w:pPr>
            <w:r>
              <w:t xml:space="preserve">Oxfordian</w:t>
            </w:r>
          </w:p>
        </w:tc>
      </w:tr>
      <w:tr>
        <w:tc>
          <w:tcPr/>
          <w:p>
            <w:pPr>
              <w:pStyle w:val="Compact"/>
            </w:pPr>
            <w:r>
              <w:t xml:space="preserve">15200042</w:t>
            </w:r>
          </w:p>
        </w:tc>
        <w:tc>
          <w:tcPr/>
          <w:p>
            <w:pPr>
              <w:pStyle w:val="Compact"/>
            </w:pPr>
            <w:r>
              <w:t xml:space="preserve">Bärschwil-Fm.: Renggeri-Mb.</w:t>
            </w:r>
          </w:p>
        </w:tc>
        <w:tc>
          <w:tcPr/>
          <w:p>
            <w:pPr>
              <w:pStyle w:val="Compact"/>
            </w:pPr>
            <w:r>
              <w:t xml:space="preserve">claystone: marly</w:t>
            </w:r>
          </w:p>
        </w:tc>
        <w:tc>
          <w:tcPr/>
          <w:p>
            <w:pPr>
              <w:pStyle w:val="Compact"/>
            </w:pPr>
            <w:r>
              <w:t xml:space="preserve">limestone</w:t>
            </w:r>
          </w:p>
        </w:tc>
        <w:tc>
          <w:tcPr/>
          <w:p>
            <w:pPr>
              <w:pStyle w:val="Compact"/>
            </w:pPr>
            <w:r>
              <w:t xml:space="preserve">–</w:t>
            </w:r>
          </w:p>
        </w:tc>
        <w:tc>
          <w:tcPr/>
          <w:p>
            <w:pPr>
              <w:pStyle w:val="Compact"/>
            </w:pPr>
            <w:r>
              <w:t xml:space="preserve">«Renggeri Member»</w:t>
            </w:r>
          </w:p>
        </w:tc>
        <w:tc>
          <w:tcPr/>
          <w:p>
            <w:pPr>
              <w:pStyle w:val="Compact"/>
            </w:pPr>
            <w:r>
              <w:t xml:space="preserve">Oxfordian</w:t>
            </w:r>
          </w:p>
        </w:tc>
        <w:tc>
          <w:tcPr/>
          <w:p>
            <w:pPr>
              <w:pStyle w:val="Compact"/>
            </w:pPr>
            <w:r>
              <w:t xml:space="preserve">Oxfordian</w:t>
            </w:r>
          </w:p>
        </w:tc>
      </w:tr>
      <w:tr>
        <w:tc>
          <w:tcPr/>
          <w:p>
            <w:pPr>
              <w:pStyle w:val="Compact"/>
            </w:pPr>
            <w:r>
              <w:t xml:space="preserve">15200043</w:t>
            </w:r>
          </w:p>
        </w:tc>
        <w:tc>
          <w:tcPr/>
          <w:p>
            <w:pPr>
              <w:pStyle w:val="Compact"/>
            </w:pPr>
            <w:r>
              <w:t xml:space="preserve">Ifenthal-Fm.: Graitery-Mb.</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Graitery Member</w:t>
            </w:r>
          </w:p>
        </w:tc>
        <w:tc>
          <w:tcPr/>
          <w:p>
            <w:pPr>
              <w:pStyle w:val="Compact"/>
            </w:pPr>
            <w:r>
              <w:t xml:space="preserve">Callovian</w:t>
            </w:r>
          </w:p>
        </w:tc>
        <w:tc>
          <w:tcPr/>
          <w:p>
            <w:pPr>
              <w:pStyle w:val="Compact"/>
            </w:pPr>
            <w:r>
              <w:t xml:space="preserve">Callovian</w:t>
            </w:r>
          </w:p>
        </w:tc>
      </w:tr>
      <w:tr>
        <w:tc>
          <w:tcPr/>
          <w:p>
            <w:pPr>
              <w:pStyle w:val="Compact"/>
            </w:pPr>
            <w:r>
              <w:t xml:space="preserve">15200044</w:t>
            </w:r>
          </w:p>
        </w:tc>
        <w:tc>
          <w:tcPr/>
          <w:p>
            <w:pPr>
              <w:pStyle w:val="Compact"/>
            </w:pPr>
            <w:r>
              <w:t xml:space="preserve">Ifenthal-Fm.: Herznach-Mb.</w:t>
            </w:r>
          </w:p>
        </w:tc>
        <w:tc>
          <w:tcPr/>
          <w:p>
            <w:pPr>
              <w:pStyle w:val="Compact"/>
            </w:pPr>
            <w:r>
              <w:t xml:space="preserve">limestone: iron ooids</w:t>
            </w:r>
          </w:p>
        </w:tc>
        <w:tc>
          <w:tcPr/>
          <w:p>
            <w:pPr>
              <w:pStyle w:val="Compact"/>
            </w:pPr>
            <w:r>
              <w:t xml:space="preserve">marlstone: iron ooids</w:t>
            </w:r>
          </w:p>
        </w:tc>
        <w:tc>
          <w:tcPr/>
          <w:p>
            <w:pPr>
              <w:pStyle w:val="Compact"/>
            </w:pPr>
            <w:r>
              <w:t xml:space="preserve">–</w:t>
            </w:r>
          </w:p>
        </w:tc>
        <w:tc>
          <w:tcPr/>
          <w:p>
            <w:pPr>
              <w:pStyle w:val="Compact"/>
            </w:pPr>
            <w:r>
              <w:t xml:space="preserve">Herznach Member</w:t>
            </w:r>
          </w:p>
        </w:tc>
        <w:tc>
          <w:tcPr/>
          <w:p>
            <w:pPr>
              <w:pStyle w:val="Compact"/>
            </w:pPr>
            <w:r>
              <w:t xml:space="preserve">Callovian</w:t>
            </w:r>
          </w:p>
        </w:tc>
        <w:tc>
          <w:tcPr/>
          <w:p>
            <w:pPr>
              <w:pStyle w:val="Compact"/>
            </w:pPr>
            <w:r>
              <w:t xml:space="preserve">Oxfordian</w:t>
            </w:r>
          </w:p>
        </w:tc>
      </w:tr>
      <w:tr>
        <w:tc>
          <w:tcPr/>
          <w:p>
            <w:pPr>
              <w:pStyle w:val="Compact"/>
            </w:pPr>
            <w:r>
              <w:t xml:space="preserve">15200045</w:t>
            </w:r>
          </w:p>
        </w:tc>
        <w:tc>
          <w:tcPr/>
          <w:p>
            <w:pPr>
              <w:pStyle w:val="Compact"/>
            </w:pPr>
            <w:r>
              <w:t xml:space="preserve">Ifenthal-Fm.: Herznach-Mb.: Schellenbrücke-Bk.</w:t>
            </w:r>
          </w:p>
        </w:tc>
        <w:tc>
          <w:tcPr/>
          <w:p>
            <w:pPr>
              <w:pStyle w:val="Compact"/>
            </w:pPr>
            <w:r>
              <w:t xml:space="preserve">limestone: iron ooids</w:t>
            </w:r>
          </w:p>
        </w:tc>
        <w:tc>
          <w:tcPr/>
          <w:p>
            <w:pPr>
              <w:pStyle w:val="Compact"/>
            </w:pPr>
            <w:r>
              <w:t xml:space="preserve">–</w:t>
            </w:r>
          </w:p>
        </w:tc>
        <w:tc>
          <w:tcPr/>
          <w:p>
            <w:pPr>
              <w:pStyle w:val="Compact"/>
            </w:pPr>
            <w:r>
              <w:t xml:space="preserve">–</w:t>
            </w:r>
          </w:p>
        </w:tc>
        <w:tc>
          <w:tcPr/>
          <w:p>
            <w:pPr>
              <w:pStyle w:val="Compact"/>
            </w:pPr>
            <w:r>
              <w:t xml:space="preserve">Schellenbrücke Bed</w:t>
            </w:r>
          </w:p>
        </w:tc>
        <w:tc>
          <w:tcPr/>
          <w:p>
            <w:pPr>
              <w:pStyle w:val="Compact"/>
            </w:pPr>
            <w:r>
              <w:t xml:space="preserve">Oxfordian</w:t>
            </w:r>
          </w:p>
        </w:tc>
        <w:tc>
          <w:tcPr/>
          <w:p>
            <w:pPr>
              <w:pStyle w:val="Compact"/>
            </w:pPr>
            <w:r>
              <w:t xml:space="preserve">Oxfordian</w:t>
            </w:r>
          </w:p>
        </w:tc>
      </w:tr>
      <w:tr>
        <w:tc>
          <w:tcPr/>
          <w:p>
            <w:pPr>
              <w:pStyle w:val="Compact"/>
            </w:pPr>
            <w:r>
              <w:t xml:space="preserve">15200046</w:t>
            </w:r>
          </w:p>
        </w:tc>
        <w:tc>
          <w:tcPr/>
          <w:p>
            <w:pPr>
              <w:pStyle w:val="Compact"/>
            </w:pPr>
            <w:r>
              <w:t xml:space="preserve">Ifenthal-Fm.: Bollement-Mb.</w:t>
            </w:r>
          </w:p>
        </w:tc>
        <w:tc>
          <w:tcPr/>
          <w:p>
            <w:pPr>
              <w:pStyle w:val="Compact"/>
            </w:pPr>
            <w:r>
              <w:t xml:space="preserve">limestone: spathic: bioclasts</w:t>
            </w:r>
          </w:p>
        </w:tc>
        <w:tc>
          <w:tcPr/>
          <w:p>
            <w:pPr>
              <w:pStyle w:val="Compact"/>
            </w:pPr>
            <w:r>
              <w:t xml:space="preserve">limestone: arenitic: bioclasts-chert</w:t>
            </w:r>
          </w:p>
        </w:tc>
        <w:tc>
          <w:tcPr/>
          <w:p>
            <w:pPr>
              <w:pStyle w:val="Compact"/>
            </w:pPr>
            <w:r>
              <w:t xml:space="preserve">–</w:t>
            </w:r>
          </w:p>
        </w:tc>
        <w:tc>
          <w:tcPr/>
          <w:p>
            <w:pPr>
              <w:pStyle w:val="Compact"/>
            </w:pPr>
            <w:r>
              <w:t xml:space="preserve">Bollement Member</w:t>
            </w:r>
          </w:p>
        </w:tc>
        <w:tc>
          <w:tcPr/>
          <w:p>
            <w:pPr>
              <w:pStyle w:val="Compact"/>
            </w:pPr>
            <w:r>
              <w:t xml:space="preserve">Callovian</w:t>
            </w:r>
          </w:p>
        </w:tc>
        <w:tc>
          <w:tcPr/>
          <w:p>
            <w:pPr>
              <w:pStyle w:val="Compact"/>
            </w:pPr>
            <w:r>
              <w:t xml:space="preserve">Callovian</w:t>
            </w:r>
          </w:p>
        </w:tc>
      </w:tr>
      <w:tr>
        <w:tc>
          <w:tcPr/>
          <w:p>
            <w:pPr>
              <w:pStyle w:val="Compact"/>
            </w:pPr>
            <w:r>
              <w:t xml:space="preserve">15200047</w:t>
            </w:r>
          </w:p>
        </w:tc>
        <w:tc>
          <w:tcPr/>
          <w:p>
            <w:pPr>
              <w:pStyle w:val="Compact"/>
            </w:pPr>
            <w:r>
              <w:t xml:space="preserve">Ifenthal-Fm.: Ängistein-Mb.</w:t>
            </w:r>
          </w:p>
        </w:tc>
        <w:tc>
          <w:tcPr/>
          <w:p>
            <w:pPr>
              <w:pStyle w:val="Compact"/>
            </w:pPr>
            <w:r>
              <w:t xml:space="preserve">limestone: spathic: bioclasts</w:t>
            </w:r>
          </w:p>
        </w:tc>
        <w:tc>
          <w:tcPr/>
          <w:p>
            <w:pPr>
              <w:pStyle w:val="Compact"/>
            </w:pPr>
            <w:r>
              <w:t xml:space="preserve">limestone: arenitic: bioclasts</w:t>
            </w:r>
          </w:p>
        </w:tc>
        <w:tc>
          <w:tcPr/>
          <w:p>
            <w:pPr>
              <w:pStyle w:val="Compact"/>
            </w:pPr>
            <w:r>
              <w:t xml:space="preserve">–</w:t>
            </w:r>
          </w:p>
        </w:tc>
        <w:tc>
          <w:tcPr/>
          <w:p>
            <w:pPr>
              <w:pStyle w:val="Compact"/>
            </w:pPr>
            <w:r>
              <w:t xml:space="preserve">Ängistein Member</w:t>
            </w:r>
          </w:p>
        </w:tc>
        <w:tc>
          <w:tcPr/>
          <w:p>
            <w:pPr>
              <w:pStyle w:val="Compact"/>
            </w:pPr>
            <w:r>
              <w:t xml:space="preserve">Callovian</w:t>
            </w:r>
          </w:p>
        </w:tc>
        <w:tc>
          <w:tcPr/>
          <w:p>
            <w:pPr>
              <w:pStyle w:val="Compact"/>
            </w:pPr>
            <w:r>
              <w:t xml:space="preserve">Callovian</w:t>
            </w:r>
          </w:p>
        </w:tc>
      </w:tr>
      <w:tr>
        <w:tc>
          <w:tcPr/>
          <w:p>
            <w:pPr>
              <w:pStyle w:val="Compact"/>
            </w:pPr>
            <w:r>
              <w:t xml:space="preserve">15200048</w:t>
            </w:r>
          </w:p>
        </w:tc>
        <w:tc>
          <w:tcPr/>
          <w:p>
            <w:pPr>
              <w:pStyle w:val="Compact"/>
            </w:pPr>
            <w:r>
              <w:t xml:space="preserve">Ifenthal-Fm.: Ängistein-Mb.: Unter-Erli-Bk.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Unter Erli Bed</w:t>
            </w:r>
          </w:p>
        </w:tc>
        <w:tc>
          <w:tcPr/>
          <w:p>
            <w:pPr>
              <w:pStyle w:val="Compact"/>
            </w:pPr>
            <w:r>
              <w:t xml:space="preserve">Callovian</w:t>
            </w:r>
          </w:p>
        </w:tc>
        <w:tc>
          <w:tcPr/>
          <w:p>
            <w:pPr>
              <w:pStyle w:val="Compact"/>
            </w:pPr>
            <w:r>
              <w:t xml:space="preserve">Callovian</w:t>
            </w:r>
          </w:p>
        </w:tc>
      </w:tr>
      <w:tr>
        <w:tc>
          <w:tcPr/>
          <w:p>
            <w:pPr>
              <w:pStyle w:val="Compact"/>
            </w:pPr>
            <w:r>
              <w:t xml:space="preserve">15200049</w:t>
            </w:r>
          </w:p>
        </w:tc>
        <w:tc>
          <w:tcPr/>
          <w:p>
            <w:pPr>
              <w:pStyle w:val="Compact"/>
            </w:pPr>
            <w:r>
              <w:t xml:space="preserve">Ifenthal-Fm.: Bözen-Mb.</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Bözen Member</w:t>
            </w:r>
          </w:p>
        </w:tc>
        <w:tc>
          <w:tcPr/>
          <w:p>
            <w:pPr>
              <w:pStyle w:val="Compact"/>
            </w:pPr>
            <w:r>
              <w:t xml:space="preserve">Callovian</w:t>
            </w:r>
          </w:p>
        </w:tc>
        <w:tc>
          <w:tcPr/>
          <w:p>
            <w:pPr>
              <w:pStyle w:val="Compact"/>
            </w:pPr>
            <w:r>
              <w:t xml:space="preserve">Callovian</w:t>
            </w:r>
          </w:p>
        </w:tc>
      </w:tr>
      <w:tr>
        <w:tc>
          <w:tcPr/>
          <w:p>
            <w:pPr>
              <w:pStyle w:val="Compact"/>
            </w:pPr>
            <w:r>
              <w:t xml:space="preserve">15200050</w:t>
            </w:r>
          </w:p>
        </w:tc>
        <w:tc>
          <w:tcPr/>
          <w:p>
            <w:pPr>
              <w:pStyle w:val="Compact"/>
            </w:pPr>
            <w:r>
              <w:t xml:space="preserve">Ifenthal-Fm.: Saulcy-Mb.</w:t>
            </w:r>
          </w:p>
        </w:tc>
        <w:tc>
          <w:tcPr/>
          <w:p>
            <w:pPr>
              <w:pStyle w:val="Compact"/>
            </w:pPr>
            <w:r>
              <w:t xml:space="preserve">marlstone: clayey</w:t>
            </w:r>
          </w:p>
        </w:tc>
        <w:tc>
          <w:tcPr/>
          <w:p>
            <w:pPr>
              <w:pStyle w:val="Compact"/>
            </w:pPr>
            <w:r>
              <w:t xml:space="preserve">–</w:t>
            </w:r>
          </w:p>
        </w:tc>
        <w:tc>
          <w:tcPr/>
          <w:p>
            <w:pPr>
              <w:pStyle w:val="Compact"/>
            </w:pPr>
            <w:r>
              <w:t xml:space="preserve">–</w:t>
            </w:r>
          </w:p>
        </w:tc>
        <w:tc>
          <w:tcPr/>
          <w:p>
            <w:pPr>
              <w:pStyle w:val="Compact"/>
            </w:pPr>
            <w:r>
              <w:t xml:space="preserve">Saulcy Member</w:t>
            </w:r>
          </w:p>
        </w:tc>
        <w:tc>
          <w:tcPr/>
          <w:p>
            <w:pPr>
              <w:pStyle w:val="Compact"/>
            </w:pPr>
            <w:r>
              <w:t xml:space="preserve">Callovian</w:t>
            </w:r>
          </w:p>
        </w:tc>
        <w:tc>
          <w:tcPr/>
          <w:p>
            <w:pPr>
              <w:pStyle w:val="Compact"/>
            </w:pPr>
            <w:r>
              <w:t xml:space="preserve">Callovian</w:t>
            </w:r>
          </w:p>
        </w:tc>
      </w:tr>
      <w:tr>
        <w:tc>
          <w:tcPr/>
          <w:p>
            <w:pPr>
              <w:pStyle w:val="Compact"/>
            </w:pPr>
            <w:r>
              <w:t xml:space="preserve">15200051</w:t>
            </w:r>
          </w:p>
        </w:tc>
        <w:tc>
          <w:tcPr/>
          <w:p>
            <w:pPr>
              <w:pStyle w:val="Compact"/>
            </w:pPr>
            <w:r>
              <w:t xml:space="preserve">Ifenthal-Fm.: Schelmenloch-Mb.</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Schelmenloch Member</w:t>
            </w:r>
          </w:p>
        </w:tc>
        <w:tc>
          <w:tcPr/>
          <w:p>
            <w:pPr>
              <w:pStyle w:val="Compact"/>
            </w:pPr>
            <w:r>
              <w:t xml:space="preserve">Bathonian</w:t>
            </w:r>
          </w:p>
        </w:tc>
        <w:tc>
          <w:tcPr/>
          <w:p>
            <w:pPr>
              <w:pStyle w:val="Compact"/>
            </w:pPr>
            <w:r>
              <w:t xml:space="preserve">Callovian</w:t>
            </w:r>
          </w:p>
        </w:tc>
      </w:tr>
      <w:tr>
        <w:tc>
          <w:tcPr/>
          <w:p>
            <w:pPr>
              <w:pStyle w:val="Compact"/>
            </w:pPr>
            <w:r>
              <w:t xml:space="preserve">15200052</w:t>
            </w:r>
          </w:p>
        </w:tc>
        <w:tc>
          <w:tcPr/>
          <w:p>
            <w:pPr>
              <w:pStyle w:val="Compact"/>
            </w:pPr>
            <w:r>
              <w:t xml:space="preserve">Ifenthal-Fm.: Schelmenloch-Mb.: Anwil-Bk.</w:t>
            </w:r>
          </w:p>
        </w:tc>
        <w:tc>
          <w:tcPr/>
          <w:p>
            <w:pPr>
              <w:pStyle w:val="Compact"/>
            </w:pPr>
            <w:r>
              <w:t xml:space="preserve">limestone: iron ooids</w:t>
            </w:r>
          </w:p>
        </w:tc>
        <w:tc>
          <w:tcPr/>
          <w:p>
            <w:pPr>
              <w:pStyle w:val="Compact"/>
            </w:pPr>
            <w:r>
              <w:t xml:space="preserve">–</w:t>
            </w:r>
          </w:p>
        </w:tc>
        <w:tc>
          <w:tcPr/>
          <w:p>
            <w:pPr>
              <w:pStyle w:val="Compact"/>
            </w:pPr>
            <w:r>
              <w:t xml:space="preserve">–</w:t>
            </w:r>
          </w:p>
        </w:tc>
        <w:tc>
          <w:tcPr/>
          <w:p>
            <w:pPr>
              <w:pStyle w:val="Compact"/>
            </w:pPr>
            <w:r>
              <w:t xml:space="preserve">Anwil Bed</w:t>
            </w:r>
          </w:p>
        </w:tc>
        <w:tc>
          <w:tcPr/>
          <w:p>
            <w:pPr>
              <w:pStyle w:val="Compact"/>
            </w:pPr>
            <w:r>
              <w:t xml:space="preserve">Bathonian</w:t>
            </w:r>
          </w:p>
        </w:tc>
        <w:tc>
          <w:tcPr/>
          <w:p>
            <w:pPr>
              <w:pStyle w:val="Compact"/>
            </w:pPr>
            <w:r>
              <w:t xml:space="preserve">Callovian</w:t>
            </w:r>
          </w:p>
        </w:tc>
      </w:tr>
      <w:tr>
        <w:tc>
          <w:tcPr/>
          <w:p>
            <w:pPr>
              <w:pStyle w:val="Compact"/>
            </w:pPr>
            <w:r>
              <w:t xml:space="preserve">15200053</w:t>
            </w:r>
          </w:p>
        </w:tc>
        <w:tc>
          <w:tcPr/>
          <w:p>
            <w:pPr>
              <w:pStyle w:val="Compact"/>
            </w:pPr>
            <w:r>
              <w:t xml:space="preserve">Ifenthal-Fm.: Châtillon-Mb.</w:t>
            </w:r>
          </w:p>
        </w:tc>
        <w:tc>
          <w:tcPr/>
          <w:p>
            <w:pPr>
              <w:pStyle w:val="Compact"/>
            </w:pPr>
            <w:r>
              <w:t xml:space="preserve">marlstone</w:t>
            </w:r>
          </w:p>
        </w:tc>
        <w:tc>
          <w:tcPr/>
          <w:p>
            <w:pPr>
              <w:pStyle w:val="Compact"/>
            </w:pPr>
            <w:r>
              <w:t xml:space="preserve">limestone: bioclasts</w:t>
            </w:r>
          </w:p>
        </w:tc>
        <w:tc>
          <w:tcPr/>
          <w:p>
            <w:pPr>
              <w:pStyle w:val="Compact"/>
            </w:pPr>
            <w:r>
              <w:t xml:space="preserve">–</w:t>
            </w:r>
          </w:p>
        </w:tc>
        <w:tc>
          <w:tcPr/>
          <w:p>
            <w:pPr>
              <w:pStyle w:val="Compact"/>
            </w:pPr>
            <w:r>
              <w:t xml:space="preserve">Châtillon Member</w:t>
            </w:r>
          </w:p>
        </w:tc>
        <w:tc>
          <w:tcPr/>
          <w:p>
            <w:pPr>
              <w:pStyle w:val="Compact"/>
            </w:pPr>
            <w:r>
              <w:t xml:space="preserve">Callovian</w:t>
            </w:r>
          </w:p>
        </w:tc>
        <w:tc>
          <w:tcPr/>
          <w:p>
            <w:pPr>
              <w:pStyle w:val="Compact"/>
            </w:pPr>
            <w:r>
              <w:t xml:space="preserve">Callovian</w:t>
            </w:r>
          </w:p>
        </w:tc>
      </w:tr>
      <w:tr>
        <w:tc>
          <w:tcPr/>
          <w:p>
            <w:pPr>
              <w:pStyle w:val="Compact"/>
            </w:pPr>
            <w:r>
              <w:t xml:space="preserve">15200054</w:t>
            </w:r>
          </w:p>
        </w:tc>
        <w:tc>
          <w:tcPr/>
          <w:p>
            <w:pPr>
              <w:pStyle w:val="Compact"/>
            </w:pPr>
            <w:r>
              <w:t xml:space="preserve">Ifenthal-Fm.: St-Brais-Mb.</w:t>
            </w:r>
          </w:p>
        </w:tc>
        <w:tc>
          <w:tcPr/>
          <w:p>
            <w:pPr>
              <w:pStyle w:val="Compact"/>
            </w:pPr>
            <w:r>
              <w:t xml:space="preserve">limestone: bioclasts-ooids</w:t>
            </w:r>
          </w:p>
        </w:tc>
        <w:tc>
          <w:tcPr/>
          <w:p>
            <w:pPr>
              <w:pStyle w:val="Compact"/>
            </w:pPr>
            <w:r>
              <w:t xml:space="preserve">marlstone: sandy</w:t>
            </w:r>
          </w:p>
        </w:tc>
        <w:tc>
          <w:tcPr/>
          <w:p>
            <w:pPr>
              <w:pStyle w:val="Compact"/>
            </w:pPr>
            <w:r>
              <w:t xml:space="preserve">–</w:t>
            </w:r>
          </w:p>
        </w:tc>
        <w:tc>
          <w:tcPr/>
          <w:p>
            <w:pPr>
              <w:pStyle w:val="Compact"/>
            </w:pPr>
            <w:r>
              <w:t xml:space="preserve">St-Brais Member</w:t>
            </w:r>
          </w:p>
        </w:tc>
        <w:tc>
          <w:tcPr/>
          <w:p>
            <w:pPr>
              <w:pStyle w:val="Compact"/>
            </w:pPr>
            <w:r>
              <w:t xml:space="preserve">Bathonian</w:t>
            </w:r>
          </w:p>
        </w:tc>
        <w:tc>
          <w:tcPr/>
          <w:p>
            <w:pPr>
              <w:pStyle w:val="Compact"/>
            </w:pPr>
            <w:r>
              <w:t xml:space="preserve">Bathonian</w:t>
            </w:r>
          </w:p>
        </w:tc>
      </w:tr>
      <w:tr>
        <w:tc>
          <w:tcPr/>
          <w:p>
            <w:pPr>
              <w:pStyle w:val="Compact"/>
            </w:pPr>
            <w:r>
              <w:t xml:space="preserve">15200055</w:t>
            </w:r>
          </w:p>
        </w:tc>
        <w:tc>
          <w:tcPr/>
          <w:p>
            <w:pPr>
              <w:pStyle w:val="Compact"/>
            </w:pPr>
            <w:r>
              <w:t xml:space="preserve">Juragebirge: Dogger</w:t>
            </w:r>
          </w:p>
        </w:tc>
        <w:tc>
          <w:tcPr/>
          <w:p>
            <w:pPr>
              <w:pStyle w:val="Compact"/>
            </w:pPr>
            <w:r>
              <w:t xml:space="preserve">limestone</w:t>
            </w:r>
          </w:p>
        </w:tc>
        <w:tc>
          <w:tcPr/>
          <w:p>
            <w:pPr>
              <w:pStyle w:val="Compact"/>
            </w:pPr>
            <w:r>
              <w:t xml:space="preserve">marlstone</w:t>
            </w:r>
          </w:p>
        </w:tc>
        <w:tc>
          <w:tcPr/>
          <w:p>
            <w:pPr>
              <w:pStyle w:val="Compact"/>
            </w:pPr>
            <w:r>
              <w:t xml:space="preserve">claystone</w:t>
            </w:r>
          </w:p>
        </w:tc>
        <w:tc>
          <w:tcPr/>
          <w:p>
            <w:pPr>
              <w:pStyle w:val="Compact"/>
            </w:pPr>
            <w:r>
              <w:t xml:space="preserve">–</w:t>
            </w:r>
          </w:p>
        </w:tc>
        <w:tc>
          <w:tcPr/>
          <w:p>
            <w:pPr>
              <w:pStyle w:val="Compact"/>
            </w:pPr>
            <w:r>
              <w:t xml:space="preserve">Toarcian</w:t>
            </w:r>
          </w:p>
        </w:tc>
        <w:tc>
          <w:tcPr/>
          <w:p>
            <w:pPr>
              <w:pStyle w:val="Compact"/>
            </w:pPr>
            <w:r>
              <w:t xml:space="preserve">Oxfordian</w:t>
            </w:r>
          </w:p>
        </w:tc>
      </w:tr>
      <w:tr>
        <w:tc>
          <w:tcPr/>
          <w:p>
            <w:pPr>
              <w:pStyle w:val="Compact"/>
            </w:pPr>
            <w:r>
              <w:t xml:space="preserve">15200056</w:t>
            </w:r>
          </w:p>
        </w:tc>
        <w:tc>
          <w:tcPr/>
          <w:p>
            <w:pPr>
              <w:pStyle w:val="Compact"/>
            </w:pPr>
            <w:r>
              <w:t xml:space="preserve">Juragebirge: Lias</w:t>
            </w:r>
          </w:p>
        </w:tc>
        <w:tc>
          <w:tcPr/>
          <w:p>
            <w:pPr>
              <w:pStyle w:val="Compact"/>
            </w:pPr>
            <w:r>
              <w:t xml:space="preserve">marlstone</w:t>
            </w:r>
          </w:p>
        </w:tc>
        <w:tc>
          <w:tcPr/>
          <w:p>
            <w:pPr>
              <w:pStyle w:val="Compact"/>
            </w:pPr>
            <w:r>
              <w:t xml:space="preserve">limestone</w:t>
            </w:r>
          </w:p>
        </w:tc>
        <w:tc>
          <w:tcPr/>
          <w:p>
            <w:pPr>
              <w:pStyle w:val="Compact"/>
            </w:pPr>
            <w:r>
              <w:t xml:space="preserve">claystone</w:t>
            </w:r>
          </w:p>
        </w:tc>
        <w:tc>
          <w:tcPr/>
          <w:p>
            <w:pPr>
              <w:pStyle w:val="Compact"/>
            </w:pPr>
            <w:r>
              <w:t xml:space="preserve">–</w:t>
            </w:r>
          </w:p>
        </w:tc>
        <w:tc>
          <w:tcPr/>
          <w:p>
            <w:pPr>
              <w:pStyle w:val="Compact"/>
            </w:pPr>
            <w:r>
              <w:t xml:space="preserve">Hettangian</w:t>
            </w:r>
          </w:p>
        </w:tc>
        <w:tc>
          <w:tcPr/>
          <w:p>
            <w:pPr>
              <w:pStyle w:val="Compact"/>
            </w:pPr>
            <w:r>
              <w:t xml:space="preserve">Toarcian</w:t>
            </w:r>
          </w:p>
        </w:tc>
      </w:tr>
      <w:tr>
        <w:tc>
          <w:tcPr/>
          <w:p>
            <w:pPr>
              <w:pStyle w:val="Compact"/>
            </w:pPr>
            <w:r>
              <w:t xml:space="preserve">15200057</w:t>
            </w:r>
          </w:p>
        </w:tc>
        <w:tc>
          <w:tcPr/>
          <w:p>
            <w:pPr>
              <w:pStyle w:val="Compact"/>
            </w:pPr>
            <w:r>
              <w:t xml:space="preserve">Hauptrogenstein: Spatkalk</w:t>
            </w:r>
          </w:p>
        </w:tc>
        <w:tc>
          <w:tcPr/>
          <w:p>
            <w:pPr>
              <w:pStyle w:val="Compact"/>
            </w:pPr>
            <w:r>
              <w:t xml:space="preserve">limestone: spathic: bioclasts</w:t>
            </w:r>
          </w:p>
        </w:tc>
        <w:tc>
          <w:tcPr/>
          <w:p>
            <w:pPr>
              <w:pStyle w:val="Compact"/>
            </w:pPr>
            <w:r>
              <w:t xml:space="preserve">–</w:t>
            </w:r>
          </w:p>
        </w:tc>
        <w:tc>
          <w:tcPr/>
          <w:p>
            <w:pPr>
              <w:pStyle w:val="Compact"/>
            </w:pPr>
            <w:r>
              <w:t xml:space="preserve">–</w:t>
            </w:r>
          </w:p>
        </w:tc>
        <w:tc>
          <w:tcPr/>
          <w:p>
            <w:pPr>
              <w:pStyle w:val="Compact"/>
            </w:pPr>
            <w:r>
              <w:t xml:space="preserve">«Spatkalk» (Hauptrogenstein)</w:t>
            </w:r>
          </w:p>
        </w:tc>
        <w:tc>
          <w:tcPr/>
          <w:p>
            <w:pPr>
              <w:pStyle w:val="Compact"/>
            </w:pPr>
            <w:r>
              <w:t xml:space="preserve">Bathonian</w:t>
            </w:r>
          </w:p>
        </w:tc>
        <w:tc>
          <w:tcPr/>
          <w:p>
            <w:pPr>
              <w:pStyle w:val="Compact"/>
            </w:pPr>
            <w:r>
              <w:t xml:space="preserve">Bathonian</w:t>
            </w:r>
          </w:p>
        </w:tc>
      </w:tr>
      <w:tr>
        <w:tc>
          <w:tcPr/>
          <w:p>
            <w:pPr>
              <w:pStyle w:val="Compact"/>
            </w:pPr>
            <w:r>
              <w:t xml:space="preserve">15200058</w:t>
            </w:r>
          </w:p>
        </w:tc>
        <w:tc>
          <w:tcPr/>
          <w:p>
            <w:pPr>
              <w:pStyle w:val="Compact"/>
            </w:pPr>
            <w:r>
              <w:t xml:space="preserve">Hauptrogenstein: Pierre-Blanche</w:t>
            </w:r>
          </w:p>
        </w:tc>
        <w:tc>
          <w:tcPr/>
          <w:p>
            <w:pPr>
              <w:pStyle w:val="Compact"/>
            </w:pPr>
            <w:r>
              <w:t xml:space="preserve">limestone: micritic: ooids</w:t>
            </w:r>
          </w:p>
        </w:tc>
        <w:tc>
          <w:tcPr/>
          <w:p>
            <w:pPr>
              <w:pStyle w:val="Compact"/>
            </w:pPr>
            <w:r>
              <w:t xml:space="preserve">–</w:t>
            </w:r>
          </w:p>
        </w:tc>
        <w:tc>
          <w:tcPr/>
          <w:p>
            <w:pPr>
              <w:pStyle w:val="Compact"/>
            </w:pPr>
            <w:r>
              <w:t xml:space="preserve">–</w:t>
            </w:r>
          </w:p>
        </w:tc>
        <w:tc>
          <w:tcPr/>
          <w:p>
            <w:pPr>
              <w:pStyle w:val="Compact"/>
            </w:pPr>
            <w:r>
              <w:t xml:space="preserve">«Pierre Blanche» (Hauptrogenstein)</w:t>
            </w:r>
          </w:p>
        </w:tc>
        <w:tc>
          <w:tcPr/>
          <w:p>
            <w:pPr>
              <w:pStyle w:val="Compact"/>
            </w:pPr>
            <w:r>
              <w:t xml:space="preserve">Bathonian</w:t>
            </w:r>
          </w:p>
        </w:tc>
        <w:tc>
          <w:tcPr/>
          <w:p>
            <w:pPr>
              <w:pStyle w:val="Compact"/>
            </w:pPr>
            <w:r>
              <w:t xml:space="preserve">Bathonian</w:t>
            </w:r>
          </w:p>
        </w:tc>
      </w:tr>
      <w:tr>
        <w:tc>
          <w:tcPr/>
          <w:p>
            <w:pPr>
              <w:pStyle w:val="Compact"/>
            </w:pPr>
            <w:r>
              <w:t xml:space="preserve">15200059</w:t>
            </w:r>
          </w:p>
        </w:tc>
        <w:tc>
          <w:tcPr/>
          <w:p>
            <w:pPr>
              <w:pStyle w:val="Compact"/>
            </w:pPr>
            <w:r>
              <w:t xml:space="preserve">Hauptrogenstein: Movelier-Sch.</w:t>
            </w:r>
          </w:p>
        </w:tc>
        <w:tc>
          <w:tcPr/>
          <w:p>
            <w:pPr>
              <w:pStyle w:val="Compact"/>
            </w:pPr>
            <w:r>
              <w:t xml:space="preserve">marlstone: bioclasts</w:t>
            </w:r>
          </w:p>
        </w:tc>
        <w:tc>
          <w:tcPr/>
          <w:p>
            <w:pPr>
              <w:pStyle w:val="Compact"/>
            </w:pPr>
            <w:r>
              <w:t xml:space="preserve">marlstone: calcareous</w:t>
            </w:r>
          </w:p>
        </w:tc>
        <w:tc>
          <w:tcPr/>
          <w:p>
            <w:pPr>
              <w:pStyle w:val="Compact"/>
            </w:pPr>
            <w:r>
              <w:t xml:space="preserve">–</w:t>
            </w:r>
          </w:p>
        </w:tc>
        <w:tc>
          <w:tcPr/>
          <w:p>
            <w:pPr>
              <w:pStyle w:val="Compact"/>
            </w:pPr>
            <w:r>
              <w:t xml:space="preserve">Movelier Beds</w:t>
            </w:r>
          </w:p>
        </w:tc>
        <w:tc>
          <w:tcPr/>
          <w:p>
            <w:pPr>
              <w:pStyle w:val="Compact"/>
            </w:pPr>
            <w:r>
              <w:t xml:space="preserve">Bathonian</w:t>
            </w:r>
          </w:p>
        </w:tc>
        <w:tc>
          <w:tcPr/>
          <w:p>
            <w:pPr>
              <w:pStyle w:val="Compact"/>
            </w:pPr>
            <w:r>
              <w:t xml:space="preserve">Bathonian</w:t>
            </w:r>
          </w:p>
        </w:tc>
      </w:tr>
      <w:tr>
        <w:tc>
          <w:tcPr/>
          <w:p>
            <w:pPr>
              <w:pStyle w:val="Compact"/>
            </w:pPr>
            <w:r>
              <w:t xml:space="preserve">15200060</w:t>
            </w:r>
          </w:p>
        </w:tc>
        <w:tc>
          <w:tcPr/>
          <w:p>
            <w:pPr>
              <w:pStyle w:val="Compact"/>
            </w:pPr>
            <w:r>
              <w:t xml:space="preserve">Hauptrogenstein: Grande Oolithe</w:t>
            </w:r>
          </w:p>
        </w:tc>
        <w:tc>
          <w:tcPr/>
          <w:p>
            <w:pPr>
              <w:pStyle w:val="Compact"/>
            </w:pPr>
            <w:r>
              <w:t xml:space="preserve">limestone: ooids</w:t>
            </w:r>
          </w:p>
        </w:tc>
        <w:tc>
          <w:tcPr/>
          <w:p>
            <w:pPr>
              <w:pStyle w:val="Compact"/>
            </w:pPr>
            <w:r>
              <w:t xml:space="preserve">limestone: spathic: bioclasts</w:t>
            </w:r>
          </w:p>
        </w:tc>
        <w:tc>
          <w:tcPr/>
          <w:p>
            <w:pPr>
              <w:pStyle w:val="Compact"/>
            </w:pPr>
            <w:r>
              <w:t xml:space="preserve">–</w:t>
            </w:r>
          </w:p>
        </w:tc>
        <w:tc>
          <w:tcPr/>
          <w:p>
            <w:pPr>
              <w:pStyle w:val="Compact"/>
            </w:pPr>
            <w:r>
              <w:t xml:space="preserve">«Grande Oolithe» (Hauptrogenstein)</w:t>
            </w:r>
          </w:p>
        </w:tc>
        <w:tc>
          <w:tcPr/>
          <w:p>
            <w:pPr>
              <w:pStyle w:val="Compact"/>
            </w:pPr>
            <w:r>
              <w:t xml:space="preserve">Bathonian</w:t>
            </w:r>
          </w:p>
        </w:tc>
        <w:tc>
          <w:tcPr/>
          <w:p>
            <w:pPr>
              <w:pStyle w:val="Compact"/>
            </w:pPr>
            <w:r>
              <w:t xml:space="preserve">Bathonian</w:t>
            </w:r>
          </w:p>
        </w:tc>
      </w:tr>
      <w:tr>
        <w:tc>
          <w:tcPr/>
          <w:p>
            <w:pPr>
              <w:pStyle w:val="Compact"/>
            </w:pPr>
            <w:r>
              <w:t xml:space="preserve">15200061</w:t>
            </w:r>
          </w:p>
        </w:tc>
        <w:tc>
          <w:tcPr/>
          <w:p>
            <w:pPr>
              <w:pStyle w:val="Compact"/>
            </w:pPr>
            <w:r>
              <w:t xml:space="preserve">Hauptrogenstein: Obere Acuminata-Sch.</w:t>
            </w:r>
          </w:p>
        </w:tc>
        <w:tc>
          <w:tcPr/>
          <w:p>
            <w:pPr>
              <w:pStyle w:val="Compact"/>
            </w:pPr>
            <w:r>
              <w:t xml:space="preserve">marlstone: bioclasts</w:t>
            </w:r>
          </w:p>
        </w:tc>
        <w:tc>
          <w:tcPr/>
          <w:p>
            <w:pPr>
              <w:pStyle w:val="Compact"/>
            </w:pPr>
            <w:r>
              <w:t xml:space="preserve">limestone: spathic</w:t>
            </w:r>
          </w:p>
        </w:tc>
        <w:tc>
          <w:tcPr/>
          <w:p>
            <w:pPr>
              <w:pStyle w:val="Compact"/>
            </w:pPr>
            <w:r>
              <w:t xml:space="preserve">–</w:t>
            </w:r>
          </w:p>
        </w:tc>
        <w:tc>
          <w:tcPr/>
          <w:p>
            <w:pPr>
              <w:pStyle w:val="Compact"/>
            </w:pPr>
            <w:r>
              <w:t xml:space="preserve">«Upper Acuminata Beds»</w:t>
            </w:r>
          </w:p>
        </w:tc>
        <w:tc>
          <w:tcPr/>
          <w:p>
            <w:pPr>
              <w:pStyle w:val="Compact"/>
            </w:pPr>
            <w:r>
              <w:t xml:space="preserve">Bajocian</w:t>
            </w:r>
          </w:p>
        </w:tc>
        <w:tc>
          <w:tcPr/>
          <w:p>
            <w:pPr>
              <w:pStyle w:val="Compact"/>
            </w:pPr>
            <w:r>
              <w:t xml:space="preserve">Bajocian</w:t>
            </w:r>
          </w:p>
        </w:tc>
      </w:tr>
      <w:tr>
        <w:tc>
          <w:tcPr/>
          <w:p>
            <w:pPr>
              <w:pStyle w:val="Compact"/>
            </w:pPr>
            <w:r>
              <w:t xml:space="preserve">15200062</w:t>
            </w:r>
          </w:p>
        </w:tc>
        <w:tc>
          <w:tcPr/>
          <w:p>
            <w:pPr>
              <w:pStyle w:val="Compact"/>
            </w:pPr>
            <w:r>
              <w:t xml:space="preserve">Hauptrogenstein: Oolithe Subcompacte</w:t>
            </w:r>
          </w:p>
        </w:tc>
        <w:tc>
          <w:tcPr/>
          <w:p>
            <w:pPr>
              <w:pStyle w:val="Compact"/>
            </w:pPr>
            <w:r>
              <w:t xml:space="preserve">limestone: bioclasts-ooids</w:t>
            </w:r>
          </w:p>
        </w:tc>
        <w:tc>
          <w:tcPr/>
          <w:p>
            <w:pPr>
              <w:pStyle w:val="Compact"/>
            </w:pPr>
            <w:r>
              <w:t xml:space="preserve">limestone: micritic</w:t>
            </w:r>
          </w:p>
        </w:tc>
        <w:tc>
          <w:tcPr/>
          <w:p>
            <w:pPr>
              <w:pStyle w:val="Compact"/>
            </w:pPr>
            <w:r>
              <w:t xml:space="preserve">–</w:t>
            </w:r>
          </w:p>
        </w:tc>
        <w:tc>
          <w:tcPr/>
          <w:p>
            <w:pPr>
              <w:pStyle w:val="Compact"/>
            </w:pPr>
            <w:r>
              <w:t xml:space="preserve">«Oolithe Subcompacte» (Hauptrogenstein)</w:t>
            </w:r>
          </w:p>
        </w:tc>
        <w:tc>
          <w:tcPr/>
          <w:p>
            <w:pPr>
              <w:pStyle w:val="Compact"/>
            </w:pPr>
            <w:r>
              <w:t xml:space="preserve">Bajocian</w:t>
            </w:r>
          </w:p>
        </w:tc>
        <w:tc>
          <w:tcPr/>
          <w:p>
            <w:pPr>
              <w:pStyle w:val="Compact"/>
            </w:pPr>
            <w:r>
              <w:t xml:space="preserve">Bajocian</w:t>
            </w:r>
          </w:p>
        </w:tc>
      </w:tr>
      <w:tr>
        <w:tc>
          <w:tcPr/>
          <w:p>
            <w:pPr>
              <w:pStyle w:val="Compact"/>
            </w:pPr>
            <w:r>
              <w:t xml:space="preserve">15200063</w:t>
            </w:r>
          </w:p>
        </w:tc>
        <w:tc>
          <w:tcPr/>
          <w:p>
            <w:pPr>
              <w:pStyle w:val="Compact"/>
            </w:pPr>
            <w:r>
              <w:t xml:space="preserve">Passwang-Fm.: Grenchenberg-Mb.</w:t>
            </w:r>
          </w:p>
        </w:tc>
        <w:tc>
          <w:tcPr/>
          <w:p>
            <w:pPr>
              <w:pStyle w:val="Compact"/>
            </w:pPr>
            <w:r>
              <w:t xml:space="preserve">limestone: silty: bioclasts</w:t>
            </w:r>
          </w:p>
        </w:tc>
        <w:tc>
          <w:tcPr/>
          <w:p>
            <w:pPr>
              <w:pStyle w:val="Compact"/>
            </w:pPr>
            <w:r>
              <w:t xml:space="preserve">marlstone</w:t>
            </w:r>
          </w:p>
        </w:tc>
        <w:tc>
          <w:tcPr/>
          <w:p>
            <w:pPr>
              <w:pStyle w:val="Compact"/>
            </w:pPr>
            <w:r>
              <w:t xml:space="preserve">–</w:t>
            </w:r>
          </w:p>
        </w:tc>
        <w:tc>
          <w:tcPr/>
          <w:p>
            <w:pPr>
              <w:pStyle w:val="Compact"/>
            </w:pPr>
            <w:r>
              <w:t xml:space="preserve">Grenchenberg Member</w:t>
            </w:r>
          </w:p>
        </w:tc>
        <w:tc>
          <w:tcPr/>
          <w:p>
            <w:pPr>
              <w:pStyle w:val="Compact"/>
            </w:pPr>
            <w:r>
              <w:t xml:space="preserve">Bajocian</w:t>
            </w:r>
          </w:p>
        </w:tc>
        <w:tc>
          <w:tcPr/>
          <w:p>
            <w:pPr>
              <w:pStyle w:val="Compact"/>
            </w:pPr>
            <w:r>
              <w:t xml:space="preserve">Bajocian</w:t>
            </w:r>
          </w:p>
        </w:tc>
      </w:tr>
      <w:tr>
        <w:tc>
          <w:tcPr/>
          <w:p>
            <w:pPr>
              <w:pStyle w:val="Compact"/>
            </w:pPr>
            <w:r>
              <w:t xml:space="preserve">15200064</w:t>
            </w:r>
          </w:p>
        </w:tc>
        <w:tc>
          <w:tcPr/>
          <w:p>
            <w:pPr>
              <w:pStyle w:val="Compact"/>
            </w:pPr>
            <w:r>
              <w:t xml:space="preserve">Passwang-Fm.: Rothenfluh-Mb.</w:t>
            </w:r>
          </w:p>
        </w:tc>
        <w:tc>
          <w:tcPr/>
          <w:p>
            <w:pPr>
              <w:pStyle w:val="Compact"/>
            </w:pPr>
            <w:r>
              <w:t xml:space="preserve">marlstone: sandy: bioclasts</w:t>
            </w:r>
          </w:p>
        </w:tc>
        <w:tc>
          <w:tcPr/>
          <w:p>
            <w:pPr>
              <w:pStyle w:val="Compact"/>
            </w:pPr>
            <w:r>
              <w:t xml:space="preserve">limestone: sandy</w:t>
            </w:r>
          </w:p>
        </w:tc>
        <w:tc>
          <w:tcPr/>
          <w:p>
            <w:pPr>
              <w:pStyle w:val="Compact"/>
            </w:pPr>
            <w:r>
              <w:t xml:space="preserve">–</w:t>
            </w:r>
          </w:p>
        </w:tc>
        <w:tc>
          <w:tcPr/>
          <w:p>
            <w:pPr>
              <w:pStyle w:val="Compact"/>
            </w:pPr>
            <w:r>
              <w:t xml:space="preserve">Rothenfluh Member</w:t>
            </w:r>
          </w:p>
        </w:tc>
        <w:tc>
          <w:tcPr/>
          <w:p>
            <w:pPr>
              <w:pStyle w:val="Compact"/>
            </w:pPr>
            <w:r>
              <w:t xml:space="preserve">Bajocian</w:t>
            </w:r>
          </w:p>
        </w:tc>
        <w:tc>
          <w:tcPr/>
          <w:p>
            <w:pPr>
              <w:pStyle w:val="Compact"/>
            </w:pPr>
            <w:r>
              <w:t xml:space="preserve">Bajocian</w:t>
            </w:r>
          </w:p>
        </w:tc>
      </w:tr>
      <w:tr>
        <w:tc>
          <w:tcPr/>
          <w:p>
            <w:pPr>
              <w:pStyle w:val="Compact"/>
            </w:pPr>
            <w:r>
              <w:t xml:space="preserve">15200065</w:t>
            </w:r>
          </w:p>
        </w:tc>
        <w:tc>
          <w:tcPr/>
          <w:p>
            <w:pPr>
              <w:pStyle w:val="Compact"/>
            </w:pPr>
            <w:r>
              <w:t xml:space="preserve">Passwang-Fm.: Brüggli-Mb.</w:t>
            </w:r>
          </w:p>
        </w:tc>
        <w:tc>
          <w:tcPr/>
          <w:p>
            <w:pPr>
              <w:pStyle w:val="Compact"/>
            </w:pPr>
            <w:r>
              <w:t xml:space="preserve">limestone: sandy</w:t>
            </w:r>
          </w:p>
        </w:tc>
        <w:tc>
          <w:tcPr/>
          <w:p>
            <w:pPr>
              <w:pStyle w:val="Compact"/>
            </w:pPr>
            <w:r>
              <w:t xml:space="preserve">limestone: bioclasts</w:t>
            </w:r>
          </w:p>
        </w:tc>
        <w:tc>
          <w:tcPr/>
          <w:p>
            <w:pPr>
              <w:pStyle w:val="Compact"/>
            </w:pPr>
            <w:r>
              <w:t xml:space="preserve">marlstone: iron ooids</w:t>
            </w:r>
          </w:p>
        </w:tc>
        <w:tc>
          <w:tcPr/>
          <w:p>
            <w:pPr>
              <w:pStyle w:val="Compact"/>
            </w:pPr>
            <w:r>
              <w:t xml:space="preserve">Brüggli Member</w:t>
            </w:r>
          </w:p>
        </w:tc>
        <w:tc>
          <w:tcPr/>
          <w:p>
            <w:pPr>
              <w:pStyle w:val="Compact"/>
            </w:pPr>
            <w:r>
              <w:t xml:space="preserve">Bajocian</w:t>
            </w:r>
          </w:p>
        </w:tc>
        <w:tc>
          <w:tcPr/>
          <w:p>
            <w:pPr>
              <w:pStyle w:val="Compact"/>
            </w:pPr>
            <w:r>
              <w:t xml:space="preserve">Bajocian</w:t>
            </w:r>
          </w:p>
        </w:tc>
      </w:tr>
      <w:tr>
        <w:tc>
          <w:tcPr/>
          <w:p>
            <w:pPr>
              <w:pStyle w:val="Compact"/>
            </w:pPr>
            <w:r>
              <w:t xml:space="preserve">15200066</w:t>
            </w:r>
          </w:p>
        </w:tc>
        <w:tc>
          <w:tcPr/>
          <w:p>
            <w:pPr>
              <w:pStyle w:val="Compact"/>
            </w:pPr>
            <w:r>
              <w:t xml:space="preserve">Passwang-Fm.: Brüggli-Mb.: Humphriesi-Sch.</w:t>
            </w:r>
          </w:p>
        </w:tc>
        <w:tc>
          <w:tcPr/>
          <w:p>
            <w:pPr>
              <w:pStyle w:val="Compact"/>
            </w:pPr>
            <w:r>
              <w:t xml:space="preserve">limestone: bioclasts</w:t>
            </w:r>
          </w:p>
        </w:tc>
        <w:tc>
          <w:tcPr/>
          <w:p>
            <w:pPr>
              <w:pStyle w:val="Compact"/>
            </w:pPr>
            <w:r>
              <w:t xml:space="preserve">marlstone: iron ooids</w:t>
            </w:r>
          </w:p>
        </w:tc>
        <w:tc>
          <w:tcPr/>
          <w:p>
            <w:pPr>
              <w:pStyle w:val="Compact"/>
            </w:pPr>
            <w:r>
              <w:t xml:space="preserve">–</w:t>
            </w:r>
          </w:p>
        </w:tc>
        <w:tc>
          <w:tcPr/>
          <w:p>
            <w:pPr>
              <w:pStyle w:val="Compact"/>
            </w:pPr>
            <w:r>
              <w:t xml:space="preserve">«Humphriesi Beds» (Brüggli Mb.)</w:t>
            </w:r>
          </w:p>
        </w:tc>
        <w:tc>
          <w:tcPr/>
          <w:p>
            <w:pPr>
              <w:pStyle w:val="Compact"/>
            </w:pPr>
            <w:r>
              <w:t xml:space="preserve">Bajocian</w:t>
            </w:r>
          </w:p>
        </w:tc>
        <w:tc>
          <w:tcPr/>
          <w:p>
            <w:pPr>
              <w:pStyle w:val="Compact"/>
            </w:pPr>
            <w:r>
              <w:t xml:space="preserve">Bajocian</w:t>
            </w:r>
          </w:p>
        </w:tc>
      </w:tr>
      <w:tr>
        <w:tc>
          <w:tcPr/>
          <w:p>
            <w:pPr>
              <w:pStyle w:val="Compact"/>
            </w:pPr>
            <w:r>
              <w:t xml:space="preserve">15200067</w:t>
            </w:r>
          </w:p>
        </w:tc>
        <w:tc>
          <w:tcPr/>
          <w:p>
            <w:pPr>
              <w:pStyle w:val="Compact"/>
            </w:pPr>
            <w:r>
              <w:t xml:space="preserve">Passwang-Fm.: Waldenburg-Mb.</w:t>
            </w:r>
          </w:p>
        </w:tc>
        <w:tc>
          <w:tcPr/>
          <w:p>
            <w:pPr>
              <w:pStyle w:val="Compact"/>
            </w:pPr>
            <w:r>
              <w:t xml:space="preserve">claystone</w:t>
            </w:r>
          </w:p>
        </w:tc>
        <w:tc>
          <w:tcPr/>
          <w:p>
            <w:pPr>
              <w:pStyle w:val="Compact"/>
            </w:pPr>
            <w:r>
              <w:t xml:space="preserve">marlstone</w:t>
            </w:r>
          </w:p>
        </w:tc>
        <w:tc>
          <w:tcPr/>
          <w:p>
            <w:pPr>
              <w:pStyle w:val="Compact"/>
            </w:pPr>
            <w:r>
              <w:t xml:space="preserve">marlstone: iron ooids</w:t>
            </w:r>
          </w:p>
        </w:tc>
        <w:tc>
          <w:tcPr/>
          <w:p>
            <w:pPr>
              <w:pStyle w:val="Compact"/>
            </w:pPr>
            <w:r>
              <w:t xml:space="preserve">Waldenburg Member</w:t>
            </w:r>
          </w:p>
        </w:tc>
        <w:tc>
          <w:tcPr/>
          <w:p>
            <w:pPr>
              <w:pStyle w:val="Compact"/>
            </w:pPr>
            <w:r>
              <w:t xml:space="preserve">Bajocian</w:t>
            </w:r>
          </w:p>
        </w:tc>
        <w:tc>
          <w:tcPr/>
          <w:p>
            <w:pPr>
              <w:pStyle w:val="Compact"/>
            </w:pPr>
            <w:r>
              <w:t xml:space="preserve">Bajocian</w:t>
            </w:r>
          </w:p>
        </w:tc>
      </w:tr>
      <w:tr>
        <w:tc>
          <w:tcPr/>
          <w:p>
            <w:pPr>
              <w:pStyle w:val="Compact"/>
            </w:pPr>
            <w:r>
              <w:t xml:space="preserve">15200068</w:t>
            </w:r>
          </w:p>
        </w:tc>
        <w:tc>
          <w:tcPr/>
          <w:p>
            <w:pPr>
              <w:pStyle w:val="Compact"/>
            </w:pPr>
            <w:r>
              <w:t xml:space="preserve">Passwang-Fm.: Hirnichopf-Mb.</w:t>
            </w:r>
          </w:p>
        </w:tc>
        <w:tc>
          <w:tcPr/>
          <w:p>
            <w:pPr>
              <w:pStyle w:val="Compact"/>
            </w:pPr>
            <w:r>
              <w:t xml:space="preserve">claystone</w:t>
            </w:r>
          </w:p>
        </w:tc>
        <w:tc>
          <w:tcPr/>
          <w:p>
            <w:pPr>
              <w:pStyle w:val="Compact"/>
            </w:pPr>
            <w:r>
              <w:t xml:space="preserve">limestone: sandy</w:t>
            </w:r>
          </w:p>
        </w:tc>
        <w:tc>
          <w:tcPr/>
          <w:p>
            <w:pPr>
              <w:pStyle w:val="Compact"/>
            </w:pPr>
            <w:r>
              <w:t xml:space="preserve">marlstone: iron ooids</w:t>
            </w:r>
          </w:p>
        </w:tc>
        <w:tc>
          <w:tcPr/>
          <w:p>
            <w:pPr>
              <w:pStyle w:val="Compact"/>
            </w:pPr>
            <w:r>
              <w:t xml:space="preserve">Hirnichopf Member</w:t>
            </w:r>
          </w:p>
        </w:tc>
        <w:tc>
          <w:tcPr/>
          <w:p>
            <w:pPr>
              <w:pStyle w:val="Compact"/>
            </w:pPr>
            <w:r>
              <w:t xml:space="preserve">Aalenian</w:t>
            </w:r>
          </w:p>
        </w:tc>
        <w:tc>
          <w:tcPr/>
          <w:p>
            <w:pPr>
              <w:pStyle w:val="Compact"/>
            </w:pPr>
            <w:r>
              <w:t xml:space="preserve">Bajocian</w:t>
            </w:r>
          </w:p>
        </w:tc>
      </w:tr>
      <w:tr>
        <w:tc>
          <w:tcPr/>
          <w:p>
            <w:pPr>
              <w:pStyle w:val="Compact"/>
            </w:pPr>
            <w:r>
              <w:t xml:space="preserve">15200069</w:t>
            </w:r>
          </w:p>
        </w:tc>
        <w:tc>
          <w:tcPr/>
          <w:p>
            <w:pPr>
              <w:pStyle w:val="Compact"/>
            </w:pPr>
            <w:r>
              <w:t xml:space="preserve">Passwang-Fm.: Hauenstein-Mb.</w:t>
            </w:r>
          </w:p>
        </w:tc>
        <w:tc>
          <w:tcPr/>
          <w:p>
            <w:pPr>
              <w:pStyle w:val="Compact"/>
            </w:pPr>
            <w:r>
              <w:t xml:space="preserve">claystone</w:t>
            </w:r>
          </w:p>
        </w:tc>
        <w:tc>
          <w:tcPr/>
          <w:p>
            <w:pPr>
              <w:pStyle w:val="Compact"/>
            </w:pPr>
            <w:r>
              <w:t xml:space="preserve">limestone: sandy</w:t>
            </w:r>
          </w:p>
        </w:tc>
        <w:tc>
          <w:tcPr/>
          <w:p>
            <w:pPr>
              <w:pStyle w:val="Compact"/>
            </w:pPr>
            <w:r>
              <w:t xml:space="preserve">–</w:t>
            </w:r>
          </w:p>
        </w:tc>
        <w:tc>
          <w:tcPr/>
          <w:p>
            <w:pPr>
              <w:pStyle w:val="Compact"/>
            </w:pPr>
            <w:r>
              <w:t xml:space="preserve">Hauenstein Member</w:t>
            </w:r>
          </w:p>
        </w:tc>
        <w:tc>
          <w:tcPr/>
          <w:p>
            <w:pPr>
              <w:pStyle w:val="Compact"/>
            </w:pPr>
            <w:r>
              <w:t xml:space="preserve">Aalenian</w:t>
            </w:r>
          </w:p>
        </w:tc>
        <w:tc>
          <w:tcPr/>
          <w:p>
            <w:pPr>
              <w:pStyle w:val="Compact"/>
            </w:pPr>
            <w:r>
              <w:t xml:space="preserve">Aalenian</w:t>
            </w:r>
          </w:p>
        </w:tc>
      </w:tr>
      <w:tr>
        <w:tc>
          <w:tcPr/>
          <w:p>
            <w:pPr>
              <w:pStyle w:val="Compact"/>
            </w:pPr>
            <w:r>
              <w:t xml:space="preserve">15200419</w:t>
            </w:r>
          </w:p>
        </w:tc>
        <w:tc>
          <w:tcPr/>
          <w:p>
            <w:pPr>
              <w:pStyle w:val="Compact"/>
            </w:pPr>
            <w:r>
              <w:t xml:space="preserve">Sense-Fm.: Montécu-Sch.</w:t>
            </w:r>
          </w:p>
        </w:tc>
        <w:tc>
          <w:tcPr/>
          <w:p>
            <w:pPr>
              <w:pStyle w:val="Compact"/>
            </w:pPr>
            <w:r>
              <w:t xml:space="preserve">marlstone: silty</w:t>
            </w:r>
          </w:p>
        </w:tc>
        <w:tc>
          <w:tcPr/>
          <w:p>
            <w:pPr>
              <w:pStyle w:val="Compact"/>
            </w:pPr>
            <w:r>
              <w:t xml:space="preserve">–</w:t>
            </w:r>
          </w:p>
        </w:tc>
        <w:tc>
          <w:tcPr/>
          <w:p>
            <w:pPr>
              <w:pStyle w:val="Compact"/>
            </w:pPr>
            <w:r>
              <w:t xml:space="preserve">–</w:t>
            </w:r>
          </w:p>
        </w:tc>
        <w:tc>
          <w:tcPr/>
          <w:p>
            <w:pPr>
              <w:pStyle w:val="Compact"/>
            </w:pPr>
            <w:r>
              <w:t xml:space="preserve">Montécu Beds</w:t>
            </w:r>
          </w:p>
        </w:tc>
        <w:tc>
          <w:tcPr/>
          <w:p>
            <w:pPr>
              <w:pStyle w:val="Compact"/>
            </w:pPr>
            <w:r>
              <w:t xml:space="preserve">Burdigalian</w:t>
            </w:r>
          </w:p>
        </w:tc>
        <w:tc>
          <w:tcPr/>
          <w:p>
            <w:pPr>
              <w:pStyle w:val="Compact"/>
            </w:pPr>
            <w:r>
              <w:t xml:space="preserve">Burdigalian</w:t>
            </w:r>
          </w:p>
        </w:tc>
      </w:tr>
      <w:tr>
        <w:tc>
          <w:tcPr/>
          <w:p>
            <w:pPr>
              <w:pStyle w:val="Compact"/>
            </w:pPr>
            <w:r>
              <w:t xml:space="preserve">15200420</w:t>
            </w:r>
          </w:p>
        </w:tc>
        <w:tc>
          <w:tcPr/>
          <w:p>
            <w:pPr>
              <w:pStyle w:val="Compact"/>
            </w:pPr>
            <w:r>
              <w:t xml:space="preserve">Sense-Fm.: Molière-Muschelsandstein</w:t>
            </w:r>
          </w:p>
        </w:tc>
        <w:tc>
          <w:tcPr/>
          <w:p>
            <w:pPr>
              <w:pStyle w:val="Compact"/>
            </w:pPr>
            <w:r>
              <w:t xml:space="preserve">sandstone: calcareous: bivalves</w:t>
            </w:r>
          </w:p>
        </w:tc>
        <w:tc>
          <w:tcPr/>
          <w:p>
            <w:pPr>
              <w:pStyle w:val="Compact"/>
            </w:pPr>
            <w:r>
              <w:t xml:space="preserve">–</w:t>
            </w:r>
          </w:p>
        </w:tc>
        <w:tc>
          <w:tcPr/>
          <w:p>
            <w:pPr>
              <w:pStyle w:val="Compact"/>
            </w:pPr>
            <w:r>
              <w:t xml:space="preserve">–</w:t>
            </w:r>
          </w:p>
        </w:tc>
        <w:tc>
          <w:tcPr/>
          <w:p>
            <w:pPr>
              <w:pStyle w:val="Compact"/>
            </w:pPr>
            <w:r>
              <w:t xml:space="preserve">Molière Shelly Sandstone</w:t>
            </w:r>
          </w:p>
        </w:tc>
        <w:tc>
          <w:tcPr/>
          <w:p>
            <w:pPr>
              <w:pStyle w:val="Compact"/>
            </w:pPr>
            <w:r>
              <w:t xml:space="preserve">Burdigalian</w:t>
            </w:r>
          </w:p>
        </w:tc>
        <w:tc>
          <w:tcPr/>
          <w:p>
            <w:pPr>
              <w:pStyle w:val="Compact"/>
            </w:pPr>
            <w:r>
              <w:t xml:space="preserve">Burdigalian</w:t>
            </w:r>
          </w:p>
        </w:tc>
      </w:tr>
      <w:tr>
        <w:tc>
          <w:tcPr/>
          <w:p>
            <w:pPr>
              <w:pStyle w:val="Compact"/>
            </w:pPr>
            <w:r>
              <w:t xml:space="preserve">15200421</w:t>
            </w:r>
          </w:p>
        </w:tc>
        <w:tc>
          <w:tcPr/>
          <w:p>
            <w:pPr>
              <w:pStyle w:val="Compact"/>
            </w:pPr>
            <w:r>
              <w:t xml:space="preserve">Sense-Fm.: Scherli-Nagelfluh</w:t>
            </w:r>
          </w:p>
        </w:tc>
        <w:tc>
          <w:tcPr/>
          <w:p>
            <w:pPr>
              <w:pStyle w:val="Compact"/>
            </w:pPr>
            <w:r>
              <w:t xml:space="preserve">conglomerate: quartz</w:t>
            </w:r>
          </w:p>
        </w:tc>
        <w:tc>
          <w:tcPr/>
          <w:p>
            <w:pPr>
              <w:pStyle w:val="Compact"/>
            </w:pPr>
            <w:r>
              <w:t xml:space="preserve">–</w:t>
            </w:r>
          </w:p>
        </w:tc>
        <w:tc>
          <w:tcPr/>
          <w:p>
            <w:pPr>
              <w:pStyle w:val="Compact"/>
            </w:pPr>
            <w:r>
              <w:t xml:space="preserve">–</w:t>
            </w:r>
          </w:p>
        </w:tc>
        <w:tc>
          <w:tcPr/>
          <w:p>
            <w:pPr>
              <w:pStyle w:val="Compact"/>
            </w:pPr>
            <w:r>
              <w:t xml:space="preserve">Scherli Quartzitic Conglomerate</w:t>
            </w:r>
          </w:p>
        </w:tc>
        <w:tc>
          <w:tcPr/>
          <w:p>
            <w:pPr>
              <w:pStyle w:val="Compact"/>
            </w:pPr>
            <w:r>
              <w:t xml:space="preserve">Burdigalian</w:t>
            </w:r>
          </w:p>
        </w:tc>
        <w:tc>
          <w:tcPr/>
          <w:p>
            <w:pPr>
              <w:pStyle w:val="Compact"/>
            </w:pPr>
            <w:r>
              <w:t xml:space="preserve">Burdigalian</w:t>
            </w:r>
          </w:p>
        </w:tc>
      </w:tr>
      <w:tr>
        <w:tc>
          <w:tcPr/>
          <w:p>
            <w:pPr>
              <w:pStyle w:val="Compact"/>
            </w:pPr>
            <w:r>
              <w:t xml:space="preserve">15200422</w:t>
            </w:r>
          </w:p>
        </w:tc>
        <w:tc>
          <w:tcPr/>
          <w:p>
            <w:pPr>
              <w:pStyle w:val="Compact"/>
            </w:pPr>
            <w:r>
              <w:t xml:space="preserve">Grilly-Süsswasserkalk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Grilly Freshwater Limestone</w:t>
            </w:r>
          </w:p>
        </w:tc>
        <w:tc>
          <w:tcPr/>
          <w:p>
            <w:pPr>
              <w:pStyle w:val="Compact"/>
            </w:pPr>
            <w:r>
              <w:t xml:space="preserve">Rupelian</w:t>
            </w:r>
          </w:p>
        </w:tc>
        <w:tc>
          <w:tcPr/>
          <w:p>
            <w:pPr>
              <w:pStyle w:val="Compact"/>
            </w:pPr>
            <w:r>
              <w:t xml:space="preserve">Rupelian</w:t>
            </w:r>
          </w:p>
        </w:tc>
      </w:tr>
      <w:tr>
        <w:tc>
          <w:tcPr/>
          <w:p>
            <w:pPr>
              <w:pStyle w:val="Compact"/>
            </w:pPr>
            <w:r>
              <w:t xml:space="preserve">15200423</w:t>
            </w:r>
          </w:p>
        </w:tc>
        <w:tc>
          <w:tcPr/>
          <w:p>
            <w:pPr>
              <w:pStyle w:val="Compact"/>
            </w:pPr>
            <w:r>
              <w:t xml:space="preserve">Orbe-Süsswasserkalk</w:t>
            </w:r>
          </w:p>
        </w:tc>
        <w:tc>
          <w:tcPr/>
          <w:p>
            <w:pPr>
              <w:pStyle w:val="Compact"/>
            </w:pPr>
            <w:r>
              <w:t xml:space="preserve">limestone: bitumen-bioclasts</w:t>
            </w:r>
          </w:p>
        </w:tc>
        <w:tc>
          <w:tcPr/>
          <w:p>
            <w:pPr>
              <w:pStyle w:val="Compact"/>
            </w:pPr>
            <w:r>
              <w:t xml:space="preserve">–</w:t>
            </w:r>
          </w:p>
        </w:tc>
        <w:tc>
          <w:tcPr/>
          <w:p>
            <w:pPr>
              <w:pStyle w:val="Compact"/>
            </w:pPr>
            <w:r>
              <w:t xml:space="preserve">–</w:t>
            </w:r>
          </w:p>
        </w:tc>
        <w:tc>
          <w:tcPr/>
          <w:p>
            <w:pPr>
              <w:pStyle w:val="Compact"/>
            </w:pPr>
            <w:r>
              <w:t xml:space="preserve">Orbe Freshwater Limestone</w:t>
            </w:r>
          </w:p>
        </w:tc>
        <w:tc>
          <w:tcPr/>
          <w:p>
            <w:pPr>
              <w:pStyle w:val="Compact"/>
            </w:pPr>
            <w:r>
              <w:t xml:space="preserve">Priabonian</w:t>
            </w:r>
          </w:p>
        </w:tc>
        <w:tc>
          <w:tcPr/>
          <w:p>
            <w:pPr>
              <w:pStyle w:val="Compact"/>
            </w:pPr>
            <w:r>
              <w:t xml:space="preserve">Rupelian</w:t>
            </w:r>
          </w:p>
        </w:tc>
      </w:tr>
      <w:tr>
        <w:tc>
          <w:tcPr/>
          <w:p>
            <w:pPr>
              <w:pStyle w:val="Compact"/>
            </w:pPr>
            <w:r>
              <w:t xml:space="preserve">15200424</w:t>
            </w:r>
          </w:p>
        </w:tc>
        <w:tc>
          <w:tcPr/>
          <w:p>
            <w:pPr>
              <w:pStyle w:val="Compact"/>
            </w:pPr>
            <w:r>
              <w:t xml:space="preserve">USM: Basale Süsswassermolasse: Krustenkalk</w:t>
            </w:r>
          </w:p>
        </w:tc>
        <w:tc>
          <w:tcPr/>
          <w:p>
            <w:pPr>
              <w:pStyle w:val="Compact"/>
            </w:pPr>
            <w:r>
              <w:t xml:space="preserve">limestone: pedogenic-encrusted</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Priabonian</w:t>
            </w:r>
          </w:p>
        </w:tc>
        <w:tc>
          <w:tcPr/>
          <w:p>
            <w:pPr>
              <w:pStyle w:val="Compact"/>
            </w:pPr>
            <w:r>
              <w:t xml:space="preserve">Rupelian</w:t>
            </w:r>
          </w:p>
        </w:tc>
      </w:tr>
      <w:tr>
        <w:tc>
          <w:tcPr/>
          <w:p>
            <w:pPr>
              <w:pStyle w:val="Compact"/>
            </w:pPr>
            <w:r>
              <w:t xml:space="preserve">15200425</w:t>
            </w:r>
          </w:p>
        </w:tc>
        <w:tc>
          <w:tcPr/>
          <w:p>
            <w:pPr>
              <w:pStyle w:val="Compact"/>
            </w:pPr>
            <w:r>
              <w:t xml:space="preserve">Gümmenen-Fm.</w:t>
            </w:r>
          </w:p>
        </w:tc>
        <w:tc>
          <w:tcPr/>
          <w:p>
            <w:pPr>
              <w:pStyle w:val="Compact"/>
            </w:pPr>
            <w:r>
              <w:t xml:space="preserve">sandstone</w:t>
            </w:r>
          </w:p>
        </w:tc>
        <w:tc>
          <w:tcPr/>
          <w:p>
            <w:pPr>
              <w:pStyle w:val="Compact"/>
            </w:pPr>
            <w:r>
              <w:t xml:space="preserve">marlstone: silty</w:t>
            </w:r>
          </w:p>
        </w:tc>
        <w:tc>
          <w:tcPr/>
          <w:p>
            <w:pPr>
              <w:pStyle w:val="Compact"/>
            </w:pPr>
            <w:r>
              <w:t xml:space="preserve">–</w:t>
            </w:r>
          </w:p>
        </w:tc>
        <w:tc>
          <w:tcPr/>
          <w:p>
            <w:pPr>
              <w:pStyle w:val="Compact"/>
            </w:pPr>
            <w:r>
              <w:t xml:space="preserve">Gümmenen Formation</w:t>
            </w:r>
          </w:p>
        </w:tc>
        <w:tc>
          <w:tcPr/>
          <w:p>
            <w:pPr>
              <w:pStyle w:val="Compact"/>
            </w:pPr>
            <w:r>
              <w:t xml:space="preserve">Late Chattian</w:t>
            </w:r>
          </w:p>
        </w:tc>
        <w:tc>
          <w:tcPr/>
          <w:p>
            <w:pPr>
              <w:pStyle w:val="Compact"/>
            </w:pPr>
            <w:r>
              <w:t xml:space="preserve">Aquitanian</w:t>
            </w:r>
          </w:p>
        </w:tc>
      </w:tr>
      <w:tr>
        <w:tc>
          <w:tcPr/>
          <w:p>
            <w:pPr>
              <w:pStyle w:val="Compact"/>
            </w:pPr>
            <w:r>
              <w:t xml:space="preserve">15200429</w:t>
            </w:r>
          </w:p>
        </w:tc>
        <w:tc>
          <w:tcPr/>
          <w:p>
            <w:pPr>
              <w:pStyle w:val="Compact"/>
            </w:pPr>
            <w:r>
              <w:t xml:space="preserve">USM-II: Obere Bunte Molasse</w:t>
            </w:r>
          </w:p>
        </w:tc>
        <w:tc>
          <w:tcPr/>
          <w:p>
            <w:pPr>
              <w:pStyle w:val="Compact"/>
            </w:pPr>
            <w:r>
              <w:t xml:space="preserve">marlstone: silty</w:t>
            </w:r>
          </w:p>
        </w:tc>
        <w:tc>
          <w:tcPr/>
          <w:p>
            <w:pPr>
              <w:pStyle w:val="Compact"/>
            </w:pPr>
            <w:r>
              <w:t xml:space="preserve">sandstone</w:t>
            </w:r>
          </w:p>
        </w:tc>
        <w:tc>
          <w:tcPr/>
          <w:p>
            <w:pPr>
              <w:pStyle w:val="Compact"/>
            </w:pPr>
            <w:r>
              <w:t xml:space="preserve">sandstone: calcareous</w:t>
            </w:r>
          </w:p>
        </w:tc>
        <w:tc>
          <w:tcPr/>
          <w:p>
            <w:pPr>
              <w:pStyle w:val="Compact"/>
            </w:pPr>
            <w:r>
              <w:t xml:space="preserve">«Obere Bunte Molasse» (USM II)</w:t>
            </w:r>
          </w:p>
        </w:tc>
        <w:tc>
          <w:tcPr/>
          <w:p>
            <w:pPr>
              <w:pStyle w:val="Compact"/>
            </w:pPr>
            <w:r>
              <w:t xml:space="preserve">Aquitanian</w:t>
            </w:r>
          </w:p>
        </w:tc>
        <w:tc>
          <w:tcPr/>
          <w:p>
            <w:pPr>
              <w:pStyle w:val="Compact"/>
            </w:pPr>
            <w:r>
              <w:t xml:space="preserve">Aquitanian</w:t>
            </w:r>
          </w:p>
        </w:tc>
      </w:tr>
      <w:tr>
        <w:tc>
          <w:tcPr/>
          <w:p>
            <w:pPr>
              <w:pStyle w:val="Compact"/>
            </w:pPr>
            <w:r>
              <w:t xml:space="preserve">15200430</w:t>
            </w:r>
          </w:p>
        </w:tc>
        <w:tc>
          <w:tcPr/>
          <w:p>
            <w:pPr>
              <w:pStyle w:val="Compact"/>
            </w:pPr>
            <w:r>
              <w:t xml:space="preserve">Oberdorf-Süsswasserkalk</w:t>
            </w:r>
          </w:p>
        </w:tc>
        <w:tc>
          <w:tcPr/>
          <w:p>
            <w:pPr>
              <w:pStyle w:val="Compact"/>
            </w:pPr>
            <w:r>
              <w:t xml:space="preserve">limestone: chalky</w:t>
            </w:r>
          </w:p>
        </w:tc>
        <w:tc>
          <w:tcPr/>
          <w:p>
            <w:pPr>
              <w:pStyle w:val="Compact"/>
            </w:pPr>
            <w:r>
              <w:t xml:space="preserve">marlstone</w:t>
            </w:r>
          </w:p>
        </w:tc>
        <w:tc>
          <w:tcPr/>
          <w:p>
            <w:pPr>
              <w:pStyle w:val="Compact"/>
            </w:pPr>
            <w:r>
              <w:t xml:space="preserve">–</w:t>
            </w:r>
          </w:p>
        </w:tc>
        <w:tc>
          <w:tcPr/>
          <w:p>
            <w:pPr>
              <w:pStyle w:val="Compact"/>
            </w:pPr>
            <w:r>
              <w:t xml:space="preserve">Oberdorf Freshwater Limestone</w:t>
            </w:r>
          </w:p>
        </w:tc>
        <w:tc>
          <w:tcPr/>
          <w:p>
            <w:pPr>
              <w:pStyle w:val="Compact"/>
            </w:pPr>
            <w:r>
              <w:t xml:space="preserve">Rupelian</w:t>
            </w:r>
          </w:p>
        </w:tc>
        <w:tc>
          <w:tcPr/>
          <w:p>
            <w:pPr>
              <w:pStyle w:val="Compact"/>
            </w:pPr>
            <w:r>
              <w:t xml:space="preserve">Rupelian</w:t>
            </w:r>
          </w:p>
        </w:tc>
      </w:tr>
      <w:tr>
        <w:tc>
          <w:tcPr/>
          <w:p>
            <w:pPr>
              <w:pStyle w:val="Compact"/>
            </w:pPr>
            <w:r>
              <w:t xml:space="preserve">15200431</w:t>
            </w:r>
          </w:p>
        </w:tc>
        <w:tc>
          <w:tcPr/>
          <w:p>
            <w:pPr>
              <w:pStyle w:val="Compact"/>
            </w:pPr>
            <w:r>
              <w:t xml:space="preserve">St.-Gallen-Fm.: Limnischer Horizont</w:t>
            </w:r>
          </w:p>
        </w:tc>
        <w:tc>
          <w:tcPr/>
          <w:p>
            <w:pPr>
              <w:pStyle w:val="Compact"/>
            </w:pPr>
            <w:r>
              <w:t xml:space="preserve">marlstone: silty</w:t>
            </w:r>
          </w:p>
        </w:tc>
        <w:tc>
          <w:tcPr/>
          <w:p>
            <w:pPr>
              <w:pStyle w:val="Compact"/>
            </w:pPr>
            <w:r>
              <w:t xml:space="preserve">limestone</w:t>
            </w:r>
          </w:p>
        </w:tc>
        <w:tc>
          <w:tcPr/>
          <w:p>
            <w:pPr>
              <w:pStyle w:val="Compact"/>
            </w:pPr>
            <w:r>
              <w:t xml:space="preserve">–</w:t>
            </w:r>
          </w:p>
        </w:tc>
        <w:tc>
          <w:tcPr/>
          <w:p>
            <w:pPr>
              <w:pStyle w:val="Compact"/>
            </w:pPr>
            <w:r>
              <w:t xml:space="preserve">St.Gallen Formation</w:t>
            </w:r>
          </w:p>
        </w:tc>
        <w:tc>
          <w:tcPr/>
          <w:p>
            <w:pPr>
              <w:pStyle w:val="Compact"/>
            </w:pPr>
            <w:r>
              <w:t xml:space="preserve">Late Burdigalian</w:t>
            </w:r>
          </w:p>
        </w:tc>
        <w:tc>
          <w:tcPr/>
          <w:p>
            <w:pPr>
              <w:pStyle w:val="Compact"/>
            </w:pPr>
            <w:r>
              <w:t xml:space="preserve">Late Burdigalian</w:t>
            </w:r>
          </w:p>
        </w:tc>
      </w:tr>
      <w:tr>
        <w:tc>
          <w:tcPr/>
          <w:p>
            <w:pPr>
              <w:pStyle w:val="Compact"/>
            </w:pPr>
            <w:r>
              <w:t xml:space="preserve">15200432</w:t>
            </w:r>
          </w:p>
        </w:tc>
        <w:tc>
          <w:tcPr/>
          <w:p>
            <w:pPr>
              <w:pStyle w:val="Compact"/>
            </w:pPr>
            <w:r>
              <w:t xml:space="preserve">OMM-II: Quarzitnagelfluh</w:t>
            </w:r>
          </w:p>
        </w:tc>
        <w:tc>
          <w:tcPr/>
          <w:p>
            <w:pPr>
              <w:pStyle w:val="Compact"/>
            </w:pPr>
            <w:r>
              <w:t xml:space="preserve">conglomerate: quartz</w:t>
            </w:r>
          </w:p>
        </w:tc>
        <w:tc>
          <w:tcPr/>
          <w:p>
            <w:pPr>
              <w:pStyle w:val="Compact"/>
            </w:pPr>
            <w:r>
              <w:t xml:space="preserve">conglomerate: calcareous: bivalves</w:t>
            </w:r>
          </w:p>
        </w:tc>
        <w:tc>
          <w:tcPr/>
          <w:p>
            <w:pPr>
              <w:pStyle w:val="Compact"/>
            </w:pPr>
            <w:r>
              <w:t xml:space="preserve">–</w:t>
            </w:r>
          </w:p>
        </w:tc>
        <w:tc>
          <w:tcPr/>
          <w:p>
            <w:pPr>
              <w:pStyle w:val="Compact"/>
            </w:pPr>
            <w:r>
              <w:t xml:space="preserve">–</w:t>
            </w:r>
          </w:p>
        </w:tc>
        <w:tc>
          <w:tcPr/>
          <w:p>
            <w:pPr>
              <w:pStyle w:val="Compact"/>
            </w:pPr>
            <w:r>
              <w:t xml:space="preserve">Burdigalian</w:t>
            </w:r>
          </w:p>
        </w:tc>
        <w:tc>
          <w:tcPr/>
          <w:p>
            <w:pPr>
              <w:pStyle w:val="Compact"/>
            </w:pPr>
            <w:r>
              <w:t xml:space="preserve">Burdigalian</w:t>
            </w:r>
          </w:p>
        </w:tc>
      </w:tr>
      <w:tr>
        <w:tc>
          <w:tcPr/>
          <w:p>
            <w:pPr>
              <w:pStyle w:val="Compact"/>
            </w:pPr>
            <w:r>
              <w:t xml:space="preserve">15200433</w:t>
            </w:r>
          </w:p>
        </w:tc>
        <w:tc>
          <w:tcPr/>
          <w:p>
            <w:pPr>
              <w:pStyle w:val="Compact"/>
            </w:pPr>
            <w:r>
              <w:t xml:space="preserve">Luzern-Fm.: Basales Konglomerat</w:t>
            </w:r>
          </w:p>
        </w:tc>
        <w:tc>
          <w:tcPr/>
          <w:p>
            <w:pPr>
              <w:pStyle w:val="Compact"/>
            </w:pPr>
            <w:r>
              <w:t xml:space="preserve">conglomerate: polymictic</w:t>
            </w:r>
          </w:p>
        </w:tc>
        <w:tc>
          <w:tcPr/>
          <w:p>
            <w:pPr>
              <w:pStyle w:val="Compact"/>
            </w:pPr>
            <w:r>
              <w:t xml:space="preserve">–</w:t>
            </w:r>
          </w:p>
        </w:tc>
        <w:tc>
          <w:tcPr/>
          <w:p>
            <w:pPr>
              <w:pStyle w:val="Compact"/>
            </w:pPr>
            <w:r>
              <w:t xml:space="preserve">–</w:t>
            </w:r>
          </w:p>
        </w:tc>
        <w:tc>
          <w:tcPr/>
          <w:p>
            <w:pPr>
              <w:pStyle w:val="Compact"/>
            </w:pPr>
            <w:r>
              <w:t xml:space="preserve">Luzern Formation</w:t>
            </w:r>
          </w:p>
        </w:tc>
        <w:tc>
          <w:tcPr/>
          <w:p>
            <w:pPr>
              <w:pStyle w:val="Compact"/>
            </w:pPr>
            <w:r>
              <w:t xml:space="preserve">Burdigalian</w:t>
            </w:r>
          </w:p>
        </w:tc>
        <w:tc>
          <w:tcPr/>
          <w:p>
            <w:pPr>
              <w:pStyle w:val="Compact"/>
            </w:pPr>
            <w:r>
              <w:t xml:space="preserve">Burdigalian</w:t>
            </w:r>
          </w:p>
        </w:tc>
      </w:tr>
      <w:tr>
        <w:tc>
          <w:tcPr/>
          <w:p>
            <w:pPr>
              <w:pStyle w:val="Compact"/>
            </w:pPr>
            <w:r>
              <w:t xml:space="preserve">15200436</w:t>
            </w:r>
          </w:p>
        </w:tc>
        <w:tc>
          <w:tcPr/>
          <w:p>
            <w:pPr>
              <w:pStyle w:val="Compact"/>
            </w:pPr>
            <w:r>
              <w:t xml:space="preserve">Perte-du-Rhône-Fm.: Poncin-Mb.</w:t>
            </w:r>
          </w:p>
        </w:tc>
        <w:tc>
          <w:tcPr/>
          <w:p>
            <w:pPr>
              <w:pStyle w:val="Compact"/>
            </w:pPr>
            <w:r>
              <w:t xml:space="preserve">sandstone: mica-glauconite</w:t>
            </w:r>
          </w:p>
        </w:tc>
        <w:tc>
          <w:tcPr/>
          <w:p>
            <w:pPr>
              <w:pStyle w:val="Compact"/>
            </w:pPr>
            <w:r>
              <w:t xml:space="preserve">–</w:t>
            </w:r>
          </w:p>
        </w:tc>
        <w:tc>
          <w:tcPr/>
          <w:p>
            <w:pPr>
              <w:pStyle w:val="Compact"/>
            </w:pPr>
            <w:r>
              <w:t xml:space="preserve">–</w:t>
            </w:r>
          </w:p>
        </w:tc>
        <w:tc>
          <w:tcPr/>
          <w:p>
            <w:pPr>
              <w:pStyle w:val="Compact"/>
            </w:pPr>
            <w:r>
              <w:t xml:space="preserve">Poncin Member</w:t>
            </w:r>
          </w:p>
        </w:tc>
        <w:tc>
          <w:tcPr/>
          <w:p>
            <w:pPr>
              <w:pStyle w:val="Compact"/>
            </w:pPr>
            <w:r>
              <w:t xml:space="preserve">Cenomanian</w:t>
            </w:r>
          </w:p>
        </w:tc>
        <w:tc>
          <w:tcPr/>
          <w:p>
            <w:pPr>
              <w:pStyle w:val="Compact"/>
            </w:pPr>
            <w:r>
              <w:t xml:space="preserve">Cenomanian</w:t>
            </w:r>
          </w:p>
        </w:tc>
      </w:tr>
      <w:tr>
        <w:tc>
          <w:tcPr/>
          <w:p>
            <w:pPr>
              <w:pStyle w:val="Compact"/>
            </w:pPr>
            <w:r>
              <w:t xml:space="preserve">15200437</w:t>
            </w:r>
          </w:p>
        </w:tc>
        <w:tc>
          <w:tcPr/>
          <w:p>
            <w:pPr>
              <w:pStyle w:val="Compact"/>
            </w:pPr>
            <w:r>
              <w:t xml:space="preserve">Perte-du-Rhône-Fm.: Mussel-Mb.: Vraconne-Sandstein</w:t>
            </w:r>
          </w:p>
        </w:tc>
        <w:tc>
          <w:tcPr/>
          <w:p>
            <w:pPr>
              <w:pStyle w:val="Compact"/>
            </w:pPr>
            <w:r>
              <w:t xml:space="preserve">sandstone: glauconite</w:t>
            </w:r>
          </w:p>
        </w:tc>
        <w:tc>
          <w:tcPr/>
          <w:p>
            <w:pPr>
              <w:pStyle w:val="Compact"/>
            </w:pPr>
            <w:r>
              <w:t xml:space="preserve">marlstone: sandy</w:t>
            </w:r>
          </w:p>
        </w:tc>
        <w:tc>
          <w:tcPr/>
          <w:p>
            <w:pPr>
              <w:pStyle w:val="Compact"/>
            </w:pPr>
            <w:r>
              <w:t xml:space="preserve">–</w:t>
            </w:r>
          </w:p>
        </w:tc>
        <w:tc>
          <w:tcPr/>
          <w:p>
            <w:pPr>
              <w:pStyle w:val="Compact"/>
            </w:pPr>
            <w:r>
              <w:t xml:space="preserve">Vraconne Sandstone</w:t>
            </w:r>
          </w:p>
        </w:tc>
        <w:tc>
          <w:tcPr/>
          <w:p>
            <w:pPr>
              <w:pStyle w:val="Compact"/>
            </w:pPr>
            <w:r>
              <w:t xml:space="preserve">Albian</w:t>
            </w:r>
          </w:p>
        </w:tc>
        <w:tc>
          <w:tcPr/>
          <w:p>
            <w:pPr>
              <w:pStyle w:val="Compact"/>
            </w:pPr>
            <w:r>
              <w:t xml:space="preserve">Albian</w:t>
            </w:r>
          </w:p>
        </w:tc>
      </w:tr>
      <w:tr>
        <w:tc>
          <w:tcPr/>
          <w:p>
            <w:pPr>
              <w:pStyle w:val="Compact"/>
            </w:pPr>
            <w:r>
              <w:t xml:space="preserve">15200438</w:t>
            </w:r>
          </w:p>
        </w:tc>
        <w:tc>
          <w:tcPr/>
          <w:p>
            <w:pPr>
              <w:pStyle w:val="Compact"/>
            </w:pPr>
            <w:r>
              <w:t xml:space="preserve">Perte-du-Rhône-Fm.: Mussel-Mb.: La-Presta-Mergel</w:t>
            </w:r>
          </w:p>
        </w:tc>
        <w:tc>
          <w:tcPr/>
          <w:p>
            <w:pPr>
              <w:pStyle w:val="Compact"/>
            </w:pPr>
            <w:r>
              <w:t xml:space="preserve">claystone: sandy</w:t>
            </w:r>
          </w:p>
        </w:tc>
        <w:tc>
          <w:tcPr/>
          <w:p>
            <w:pPr>
              <w:pStyle w:val="Compact"/>
            </w:pPr>
            <w:r>
              <w:t xml:space="preserve">–</w:t>
            </w:r>
          </w:p>
        </w:tc>
        <w:tc>
          <w:tcPr/>
          <w:p>
            <w:pPr>
              <w:pStyle w:val="Compact"/>
            </w:pPr>
            <w:r>
              <w:t xml:space="preserve">–</w:t>
            </w:r>
          </w:p>
        </w:tc>
        <w:tc>
          <w:tcPr/>
          <w:p>
            <w:pPr>
              <w:pStyle w:val="Compact"/>
            </w:pPr>
            <w:r>
              <w:t xml:space="preserve">La Presta Marlstone</w:t>
            </w:r>
          </w:p>
        </w:tc>
        <w:tc>
          <w:tcPr/>
          <w:p>
            <w:pPr>
              <w:pStyle w:val="Compact"/>
            </w:pPr>
            <w:r>
              <w:t xml:space="preserve">Albian</w:t>
            </w:r>
          </w:p>
        </w:tc>
        <w:tc>
          <w:tcPr/>
          <w:p>
            <w:pPr>
              <w:pStyle w:val="Compact"/>
            </w:pPr>
            <w:r>
              <w:t xml:space="preserve">Albian</w:t>
            </w:r>
          </w:p>
        </w:tc>
      </w:tr>
      <w:tr>
        <w:tc>
          <w:tcPr/>
          <w:p>
            <w:pPr>
              <w:pStyle w:val="Compact"/>
            </w:pPr>
            <w:r>
              <w:t xml:space="preserve">15200439</w:t>
            </w:r>
          </w:p>
        </w:tc>
        <w:tc>
          <w:tcPr/>
          <w:p>
            <w:pPr>
              <w:pStyle w:val="Compact"/>
            </w:pPr>
            <w:r>
              <w:t xml:space="preserve">Perte-du-Rhône-Fm.: Mussel-Mb.: Vernettes-Sandstein</w:t>
            </w:r>
          </w:p>
        </w:tc>
        <w:tc>
          <w:tcPr/>
          <w:p>
            <w:pPr>
              <w:pStyle w:val="Compact"/>
            </w:pPr>
            <w:r>
              <w:t xml:space="preserve">sandstone: glauconite</w:t>
            </w:r>
          </w:p>
        </w:tc>
        <w:tc>
          <w:tcPr/>
          <w:p>
            <w:pPr>
              <w:pStyle w:val="Compact"/>
            </w:pPr>
            <w:r>
              <w:t xml:space="preserve">–</w:t>
            </w:r>
          </w:p>
        </w:tc>
        <w:tc>
          <w:tcPr/>
          <w:p>
            <w:pPr>
              <w:pStyle w:val="Compact"/>
            </w:pPr>
            <w:r>
              <w:t xml:space="preserve">–</w:t>
            </w:r>
          </w:p>
        </w:tc>
        <w:tc>
          <w:tcPr/>
          <w:p>
            <w:pPr>
              <w:pStyle w:val="Compact"/>
            </w:pPr>
            <w:r>
              <w:t xml:space="preserve">Vernettes Sandstone</w:t>
            </w:r>
          </w:p>
        </w:tc>
        <w:tc>
          <w:tcPr/>
          <w:p>
            <w:pPr>
              <w:pStyle w:val="Compact"/>
            </w:pPr>
            <w:r>
              <w:t xml:space="preserve">Albian</w:t>
            </w:r>
          </w:p>
        </w:tc>
        <w:tc>
          <w:tcPr/>
          <w:p>
            <w:pPr>
              <w:pStyle w:val="Compact"/>
            </w:pPr>
            <w:r>
              <w:t xml:space="preserve">Albian</w:t>
            </w:r>
          </w:p>
        </w:tc>
      </w:tr>
      <w:tr>
        <w:tc>
          <w:tcPr/>
          <w:p>
            <w:pPr>
              <w:pStyle w:val="Compact"/>
            </w:pPr>
            <w:r>
              <w:t xml:space="preserve">15200440</w:t>
            </w:r>
          </w:p>
        </w:tc>
        <w:tc>
          <w:tcPr/>
          <w:p>
            <w:pPr>
              <w:pStyle w:val="Compact"/>
            </w:pPr>
            <w:r>
              <w:t xml:space="preserve">Perte-du-Rhône-Fm.: Mussel-Mb.: Ponthoud-Bk.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Ponthoud Bed</w:t>
            </w:r>
          </w:p>
        </w:tc>
        <w:tc>
          <w:tcPr/>
          <w:p>
            <w:pPr>
              <w:pStyle w:val="Compact"/>
            </w:pPr>
            <w:r>
              <w:t xml:space="preserve">Aptian</w:t>
            </w:r>
          </w:p>
        </w:tc>
        <w:tc>
          <w:tcPr/>
          <w:p>
            <w:pPr>
              <w:pStyle w:val="Compact"/>
            </w:pPr>
            <w:r>
              <w:t xml:space="preserve">Aptian</w:t>
            </w:r>
          </w:p>
        </w:tc>
      </w:tr>
      <w:tr>
        <w:tc>
          <w:tcPr/>
          <w:p>
            <w:pPr>
              <w:pStyle w:val="Compact"/>
            </w:pPr>
            <w:r>
              <w:t xml:space="preserve">15200441</w:t>
            </w:r>
          </w:p>
        </w:tc>
        <w:tc>
          <w:tcPr/>
          <w:p>
            <w:pPr>
              <w:pStyle w:val="Compact"/>
            </w:pPr>
            <w:r>
              <w:t xml:space="preserve">Perte-du-Rhône-Fm.: Mussel-Mb.: Scie-Besse-Sandstein</w:t>
            </w:r>
          </w:p>
        </w:tc>
        <w:tc>
          <w:tcPr/>
          <w:p>
            <w:pPr>
              <w:pStyle w:val="Compact"/>
            </w:pPr>
            <w:r>
              <w:t xml:space="preserve">sandstone: glauconite</w:t>
            </w:r>
          </w:p>
        </w:tc>
        <w:tc>
          <w:tcPr/>
          <w:p>
            <w:pPr>
              <w:pStyle w:val="Compact"/>
            </w:pPr>
            <w:r>
              <w:t xml:space="preserve">–</w:t>
            </w:r>
          </w:p>
        </w:tc>
        <w:tc>
          <w:tcPr/>
          <w:p>
            <w:pPr>
              <w:pStyle w:val="Compact"/>
            </w:pPr>
            <w:r>
              <w:t xml:space="preserve">–</w:t>
            </w:r>
          </w:p>
        </w:tc>
        <w:tc>
          <w:tcPr/>
          <w:p>
            <w:pPr>
              <w:pStyle w:val="Compact"/>
            </w:pPr>
            <w:r>
              <w:t xml:space="preserve">Scie Besse Sandstone</w:t>
            </w:r>
          </w:p>
        </w:tc>
        <w:tc>
          <w:tcPr/>
          <w:p>
            <w:pPr>
              <w:pStyle w:val="Compact"/>
            </w:pPr>
            <w:r>
              <w:t xml:space="preserve">Aptian</w:t>
            </w:r>
          </w:p>
        </w:tc>
        <w:tc>
          <w:tcPr/>
          <w:p>
            <w:pPr>
              <w:pStyle w:val="Compact"/>
            </w:pPr>
            <w:r>
              <w:t xml:space="preserve">Aptian</w:t>
            </w:r>
          </w:p>
        </w:tc>
      </w:tr>
      <w:tr>
        <w:tc>
          <w:tcPr/>
          <w:p>
            <w:pPr>
              <w:pStyle w:val="Compact"/>
            </w:pPr>
            <w:r>
              <w:t xml:space="preserve">15200442</w:t>
            </w:r>
          </w:p>
        </w:tc>
        <w:tc>
          <w:tcPr/>
          <w:p>
            <w:pPr>
              <w:pStyle w:val="Compact"/>
            </w:pPr>
            <w:r>
              <w:t xml:space="preserve">Perte-du-Rhône-Fm.: Fulie-Mb.: Mortier-Mergel</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Mortier Marlstone</w:t>
            </w:r>
          </w:p>
        </w:tc>
        <w:tc>
          <w:tcPr/>
          <w:p>
            <w:pPr>
              <w:pStyle w:val="Compact"/>
            </w:pPr>
            <w:r>
              <w:t xml:space="preserve">Aptian</w:t>
            </w:r>
          </w:p>
        </w:tc>
        <w:tc>
          <w:tcPr/>
          <w:p>
            <w:pPr>
              <w:pStyle w:val="Compact"/>
            </w:pPr>
            <w:r>
              <w:t xml:space="preserve">Aptian</w:t>
            </w:r>
          </w:p>
        </w:tc>
      </w:tr>
      <w:tr>
        <w:tc>
          <w:tcPr/>
          <w:p>
            <w:pPr>
              <w:pStyle w:val="Compact"/>
            </w:pPr>
            <w:r>
              <w:t xml:space="preserve">15200443</w:t>
            </w:r>
          </w:p>
        </w:tc>
        <w:tc>
          <w:tcPr/>
          <w:p>
            <w:pPr>
              <w:pStyle w:val="Compact"/>
            </w:pPr>
            <w:r>
              <w:t xml:space="preserve">Perte-du-Rhône-Fm.: Fulie-Mb.: Vauglène-Bk.</w:t>
            </w:r>
          </w:p>
        </w:tc>
        <w:tc>
          <w:tcPr/>
          <w:p>
            <w:pPr>
              <w:pStyle w:val="Compact"/>
            </w:pPr>
            <w:r>
              <w:t xml:space="preserve">marlstone: calcareous</w:t>
            </w:r>
          </w:p>
        </w:tc>
        <w:tc>
          <w:tcPr/>
          <w:p>
            <w:pPr>
              <w:pStyle w:val="Compact"/>
            </w:pPr>
            <w:r>
              <w:t xml:space="preserve">–</w:t>
            </w:r>
          </w:p>
        </w:tc>
        <w:tc>
          <w:tcPr/>
          <w:p>
            <w:pPr>
              <w:pStyle w:val="Compact"/>
            </w:pPr>
            <w:r>
              <w:t xml:space="preserve">–</w:t>
            </w:r>
          </w:p>
        </w:tc>
        <w:tc>
          <w:tcPr/>
          <w:p>
            <w:pPr>
              <w:pStyle w:val="Compact"/>
            </w:pPr>
            <w:r>
              <w:t xml:space="preserve">Vauglène Beds</w:t>
            </w:r>
          </w:p>
        </w:tc>
        <w:tc>
          <w:tcPr/>
          <w:p>
            <w:pPr>
              <w:pStyle w:val="Compact"/>
            </w:pPr>
            <w:r>
              <w:t xml:space="preserve">Aptian</w:t>
            </w:r>
          </w:p>
        </w:tc>
        <w:tc>
          <w:tcPr/>
          <w:p>
            <w:pPr>
              <w:pStyle w:val="Compact"/>
            </w:pPr>
            <w:r>
              <w:t xml:space="preserve">Aptian</w:t>
            </w:r>
          </w:p>
        </w:tc>
      </w:tr>
      <w:tr>
        <w:tc>
          <w:tcPr/>
          <w:p>
            <w:pPr>
              <w:pStyle w:val="Compact"/>
            </w:pPr>
            <w:r>
              <w:t xml:space="preserve">15200444</w:t>
            </w:r>
          </w:p>
        </w:tc>
        <w:tc>
          <w:tcPr/>
          <w:p>
            <w:pPr>
              <w:pStyle w:val="Compact"/>
            </w:pPr>
            <w:r>
              <w:t xml:space="preserve">Perte-du-Rhône-Fm.: Fulie-Mb.: Poet-Bk.</w:t>
            </w:r>
          </w:p>
        </w:tc>
        <w:tc>
          <w:tcPr/>
          <w:p>
            <w:pPr>
              <w:pStyle w:val="Compact"/>
            </w:pPr>
            <w:r>
              <w:t xml:space="preserve">limestone: marly: bioclasts</w:t>
            </w:r>
          </w:p>
        </w:tc>
        <w:tc>
          <w:tcPr/>
          <w:p>
            <w:pPr>
              <w:pStyle w:val="Compact"/>
            </w:pPr>
            <w:r>
              <w:t xml:space="preserve">–</w:t>
            </w:r>
          </w:p>
        </w:tc>
        <w:tc>
          <w:tcPr/>
          <w:p>
            <w:pPr>
              <w:pStyle w:val="Compact"/>
            </w:pPr>
            <w:r>
              <w:t xml:space="preserve">–</w:t>
            </w:r>
          </w:p>
        </w:tc>
        <w:tc>
          <w:tcPr/>
          <w:p>
            <w:pPr>
              <w:pStyle w:val="Compact"/>
            </w:pPr>
            <w:r>
              <w:t xml:space="preserve">Poet Bed</w:t>
            </w:r>
          </w:p>
        </w:tc>
        <w:tc>
          <w:tcPr/>
          <w:p>
            <w:pPr>
              <w:pStyle w:val="Compact"/>
            </w:pPr>
            <w:r>
              <w:t xml:space="preserve">Aptian</w:t>
            </w:r>
          </w:p>
        </w:tc>
        <w:tc>
          <w:tcPr/>
          <w:p>
            <w:pPr>
              <w:pStyle w:val="Compact"/>
            </w:pPr>
            <w:r>
              <w:t xml:space="preserve">Aptian</w:t>
            </w:r>
          </w:p>
        </w:tc>
      </w:tr>
      <w:tr>
        <w:tc>
          <w:tcPr/>
          <w:p>
            <w:pPr>
              <w:pStyle w:val="Compact"/>
            </w:pPr>
            <w:r>
              <w:t xml:space="preserve">15200445</w:t>
            </w:r>
          </w:p>
        </w:tc>
        <w:tc>
          <w:tcPr/>
          <w:p>
            <w:pPr>
              <w:pStyle w:val="Compact"/>
            </w:pPr>
            <w:r>
              <w:t xml:space="preserve">Rossemaison-Fm.: Courcelon-Süsswasserkalk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Courcelon Freshwater Limestone</w:t>
            </w:r>
          </w:p>
        </w:tc>
        <w:tc>
          <w:tcPr/>
          <w:p>
            <w:pPr>
              <w:pStyle w:val="Compact"/>
            </w:pPr>
            <w:r>
              <w:t xml:space="preserve">Priabonian</w:t>
            </w:r>
          </w:p>
        </w:tc>
        <w:tc>
          <w:tcPr/>
          <w:p>
            <w:pPr>
              <w:pStyle w:val="Compact"/>
            </w:pPr>
            <w:r>
              <w:t xml:space="preserve">Rupelian</w:t>
            </w:r>
          </w:p>
        </w:tc>
      </w:tr>
      <w:tr>
        <w:tc>
          <w:tcPr/>
          <w:p>
            <w:pPr>
              <w:pStyle w:val="Compact"/>
            </w:pPr>
            <w:r>
              <w:t xml:space="preserve">15200446</w:t>
            </w:r>
          </w:p>
        </w:tc>
        <w:tc>
          <w:tcPr/>
          <w:p>
            <w:pPr>
              <w:pStyle w:val="Compact"/>
            </w:pPr>
            <w:r>
              <w:t xml:space="preserve">Erzmatt-Krustenkalk</w:t>
            </w:r>
          </w:p>
        </w:tc>
        <w:tc>
          <w:tcPr/>
          <w:p>
            <w:pPr>
              <w:pStyle w:val="Compact"/>
            </w:pPr>
            <w:r>
              <w:t xml:space="preserve">limestone: limonite</w:t>
            </w:r>
          </w:p>
        </w:tc>
        <w:tc>
          <w:tcPr/>
          <w:p>
            <w:pPr>
              <w:pStyle w:val="Compact"/>
            </w:pPr>
            <w:r>
              <w:t xml:space="preserve">–</w:t>
            </w:r>
          </w:p>
        </w:tc>
        <w:tc>
          <w:tcPr/>
          <w:p>
            <w:pPr>
              <w:pStyle w:val="Compact"/>
            </w:pPr>
            <w:r>
              <w:t xml:space="preserve">–</w:t>
            </w:r>
          </w:p>
        </w:tc>
        <w:tc>
          <w:tcPr/>
          <w:p>
            <w:pPr>
              <w:pStyle w:val="Compact"/>
            </w:pPr>
            <w:r>
              <w:t xml:space="preserve">Erzmatt Calcrete</w:t>
            </w:r>
          </w:p>
        </w:tc>
        <w:tc>
          <w:tcPr/>
          <w:p>
            <w:pPr>
              <w:pStyle w:val="Compact"/>
            </w:pPr>
            <w:r>
              <w:t xml:space="preserve">Priabonian</w:t>
            </w:r>
          </w:p>
        </w:tc>
        <w:tc>
          <w:tcPr/>
          <w:p>
            <w:pPr>
              <w:pStyle w:val="Compact"/>
            </w:pPr>
            <w:r>
              <w:t xml:space="preserve">Rupelian</w:t>
            </w:r>
          </w:p>
        </w:tc>
      </w:tr>
      <w:tr>
        <w:tc>
          <w:tcPr/>
          <w:p>
            <w:pPr>
              <w:pStyle w:val="Compact"/>
            </w:pPr>
            <w:r>
              <w:t xml:space="preserve">15200447</w:t>
            </w:r>
          </w:p>
        </w:tc>
        <w:tc>
          <w:tcPr/>
          <w:p>
            <w:pPr>
              <w:pStyle w:val="Compact"/>
            </w:pPr>
            <w:r>
              <w:t xml:space="preserve">Diegten-Süsswasserkalk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Diegten Freshwater Limestone</w:t>
            </w:r>
          </w:p>
        </w:tc>
        <w:tc>
          <w:tcPr/>
          <w:p>
            <w:pPr>
              <w:pStyle w:val="Compact"/>
            </w:pPr>
            <w:r>
              <w:t xml:space="preserve">Middle Eocene</w:t>
            </w:r>
          </w:p>
        </w:tc>
        <w:tc>
          <w:tcPr/>
          <w:p>
            <w:pPr>
              <w:pStyle w:val="Compact"/>
            </w:pPr>
            <w:r>
              <w:t xml:space="preserve">Rupelian</w:t>
            </w:r>
          </w:p>
        </w:tc>
      </w:tr>
      <w:tr>
        <w:tc>
          <w:tcPr/>
          <w:p>
            <w:pPr>
              <w:pStyle w:val="Compact"/>
            </w:pPr>
            <w:r>
              <w:t xml:space="preserve">15200448</w:t>
            </w:r>
          </w:p>
        </w:tc>
        <w:tc>
          <w:tcPr/>
          <w:p>
            <w:pPr>
              <w:pStyle w:val="Compact"/>
            </w:pPr>
            <w:r>
              <w:t xml:space="preserve">La-Verrerie-Süsswasserkalk</w:t>
            </w:r>
          </w:p>
        </w:tc>
        <w:tc>
          <w:tcPr/>
          <w:p>
            <w:pPr>
              <w:pStyle w:val="Compact"/>
            </w:pPr>
            <w:r>
              <w:t xml:space="preserve">limestone: chalky</w:t>
            </w:r>
          </w:p>
        </w:tc>
        <w:tc>
          <w:tcPr/>
          <w:p>
            <w:pPr>
              <w:pStyle w:val="Compact"/>
            </w:pPr>
            <w:r>
              <w:t xml:space="preserve">marlstone</w:t>
            </w:r>
          </w:p>
        </w:tc>
        <w:tc>
          <w:tcPr/>
          <w:p>
            <w:pPr>
              <w:pStyle w:val="Compact"/>
            </w:pPr>
            <w:r>
              <w:t xml:space="preserve">–</w:t>
            </w:r>
          </w:p>
        </w:tc>
        <w:tc>
          <w:tcPr/>
          <w:p>
            <w:pPr>
              <w:pStyle w:val="Compact"/>
            </w:pPr>
            <w:r>
              <w:t xml:space="preserve">La Verrerie Freshwater Limestone</w:t>
            </w:r>
          </w:p>
        </w:tc>
        <w:tc>
          <w:tcPr/>
          <w:p>
            <w:pPr>
              <w:pStyle w:val="Compact"/>
            </w:pPr>
            <w:r>
              <w:t xml:space="preserve">Priabonian</w:t>
            </w:r>
          </w:p>
        </w:tc>
        <w:tc>
          <w:tcPr/>
          <w:p>
            <w:pPr>
              <w:pStyle w:val="Compact"/>
            </w:pPr>
            <w:r>
              <w:t xml:space="preserve">Rupelian</w:t>
            </w:r>
          </w:p>
        </w:tc>
      </w:tr>
      <w:tr>
        <w:tc>
          <w:tcPr/>
          <w:p>
            <w:pPr>
              <w:pStyle w:val="Compact"/>
            </w:pPr>
            <w:r>
              <w:t xml:space="preserve">15200449</w:t>
            </w:r>
          </w:p>
        </w:tc>
        <w:tc>
          <w:tcPr/>
          <w:p>
            <w:pPr>
              <w:pStyle w:val="Compact"/>
            </w:pPr>
            <w:r>
              <w:t xml:space="preserve">La-Charrue-Süsswasserkalk</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La Charrue Freshwater Limestone</w:t>
            </w:r>
          </w:p>
        </w:tc>
        <w:tc>
          <w:tcPr/>
          <w:p>
            <w:pPr>
              <w:pStyle w:val="Compact"/>
            </w:pPr>
            <w:r>
              <w:t xml:space="preserve">Priabonian</w:t>
            </w:r>
          </w:p>
        </w:tc>
        <w:tc>
          <w:tcPr/>
          <w:p>
            <w:pPr>
              <w:pStyle w:val="Compact"/>
            </w:pPr>
            <w:r>
              <w:t xml:space="preserve">Rupelian</w:t>
            </w:r>
          </w:p>
        </w:tc>
      </w:tr>
      <w:tr>
        <w:tc>
          <w:tcPr/>
          <w:p>
            <w:pPr>
              <w:pStyle w:val="Compact"/>
            </w:pPr>
            <w:r>
              <w:t xml:space="preserve">15200418</w:t>
            </w:r>
          </w:p>
        </w:tc>
        <w:tc>
          <w:tcPr/>
          <w:p>
            <w:pPr>
              <w:pStyle w:val="Compact"/>
            </w:pPr>
            <w:r>
              <w:t xml:space="preserve">Sense-Fm.</w:t>
            </w:r>
          </w:p>
        </w:tc>
        <w:tc>
          <w:tcPr/>
          <w:p>
            <w:pPr>
              <w:pStyle w:val="Compact"/>
            </w:pPr>
            <w:r>
              <w:t xml:space="preserve">sandstone: glauconite</w:t>
            </w:r>
          </w:p>
        </w:tc>
        <w:tc>
          <w:tcPr/>
          <w:p>
            <w:pPr>
              <w:pStyle w:val="Compact"/>
            </w:pPr>
            <w:r>
              <w:t xml:space="preserve">siltstone</w:t>
            </w:r>
          </w:p>
        </w:tc>
        <w:tc>
          <w:tcPr/>
          <w:p>
            <w:pPr>
              <w:pStyle w:val="Compact"/>
            </w:pPr>
            <w:r>
              <w:t xml:space="preserve">marlstone</w:t>
            </w:r>
          </w:p>
        </w:tc>
        <w:tc>
          <w:tcPr/>
          <w:p>
            <w:pPr>
              <w:pStyle w:val="Compact"/>
            </w:pPr>
            <w:r>
              <w:t xml:space="preserve">Sense Formation</w:t>
            </w:r>
          </w:p>
        </w:tc>
        <w:tc>
          <w:tcPr/>
          <w:p>
            <w:pPr>
              <w:pStyle w:val="Compact"/>
            </w:pPr>
            <w:r>
              <w:t xml:space="preserve">Burdigalian</w:t>
            </w:r>
          </w:p>
        </w:tc>
        <w:tc>
          <w:tcPr/>
          <w:p>
            <w:pPr>
              <w:pStyle w:val="Compact"/>
            </w:pPr>
            <w:r>
              <w:t xml:space="preserve">Burdigalian</w:t>
            </w:r>
          </w:p>
        </w:tc>
      </w:tr>
      <w:tr>
        <w:tc>
          <w:tcPr/>
          <w:p>
            <w:pPr>
              <w:pStyle w:val="Compact"/>
            </w:pPr>
            <w:r>
              <w:t xml:space="preserve">15200450</w:t>
            </w:r>
          </w:p>
        </w:tc>
        <w:tc>
          <w:tcPr/>
          <w:p>
            <w:pPr>
              <w:pStyle w:val="Compact"/>
            </w:pPr>
            <w:r>
              <w:t xml:space="preserve">Vuache-Fm.: Astieria-Mergel</w:t>
            </w:r>
          </w:p>
        </w:tc>
        <w:tc>
          <w:tcPr/>
          <w:p>
            <w:pPr>
              <w:pStyle w:val="Compact"/>
            </w:pPr>
            <w:r>
              <w:t xml:space="preserve">marlstone: bioclasts</w:t>
            </w:r>
          </w:p>
        </w:tc>
        <w:tc>
          <w:tcPr/>
          <w:p>
            <w:pPr>
              <w:pStyle w:val="Compact"/>
            </w:pPr>
            <w:r>
              <w:t xml:space="preserve">–</w:t>
            </w:r>
          </w:p>
        </w:tc>
        <w:tc>
          <w:tcPr/>
          <w:p>
            <w:pPr>
              <w:pStyle w:val="Compact"/>
            </w:pPr>
            <w:r>
              <w:t xml:space="preserve">–</w:t>
            </w:r>
          </w:p>
        </w:tc>
        <w:tc>
          <w:tcPr/>
          <w:p>
            <w:pPr>
              <w:pStyle w:val="Compact"/>
            </w:pPr>
            <w:r>
              <w:t xml:space="preserve">«Astieria Marlstone»</w:t>
            </w:r>
          </w:p>
        </w:tc>
        <w:tc>
          <w:tcPr/>
          <w:p>
            <w:pPr>
              <w:pStyle w:val="Compact"/>
            </w:pPr>
            <w:r>
              <w:t xml:space="preserve">Valanginian</w:t>
            </w:r>
          </w:p>
        </w:tc>
        <w:tc>
          <w:tcPr/>
          <w:p>
            <w:pPr>
              <w:pStyle w:val="Compact"/>
            </w:pPr>
            <w:r>
              <w:t xml:space="preserve">Valanginian</w:t>
            </w:r>
          </w:p>
        </w:tc>
      </w:tr>
      <w:tr>
        <w:tc>
          <w:tcPr/>
          <w:p>
            <w:pPr>
              <w:pStyle w:val="Compact"/>
            </w:pPr>
            <w:r>
              <w:t xml:space="preserve">15200451</w:t>
            </w:r>
          </w:p>
        </w:tc>
        <w:tc>
          <w:tcPr/>
          <w:p>
            <w:pPr>
              <w:pStyle w:val="Compact"/>
            </w:pPr>
            <w:r>
              <w:t xml:space="preserve">Vuache-Fm.: Villers-Sch.</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Villers Beds</w:t>
            </w:r>
          </w:p>
        </w:tc>
        <w:tc>
          <w:tcPr/>
          <w:p>
            <w:pPr>
              <w:pStyle w:val="Compact"/>
            </w:pPr>
            <w:r>
              <w:t xml:space="preserve">Valanginian</w:t>
            </w:r>
          </w:p>
        </w:tc>
        <w:tc>
          <w:tcPr/>
          <w:p>
            <w:pPr>
              <w:pStyle w:val="Compact"/>
            </w:pPr>
            <w:r>
              <w:t xml:space="preserve">Valanginian</w:t>
            </w:r>
          </w:p>
        </w:tc>
      </w:tr>
      <w:tr>
        <w:tc>
          <w:tcPr/>
          <w:p>
            <w:pPr>
              <w:pStyle w:val="Compact"/>
            </w:pPr>
            <w:r>
              <w:t xml:space="preserve">15200452</w:t>
            </w:r>
          </w:p>
        </w:tc>
        <w:tc>
          <w:tcPr/>
          <w:p>
            <w:pPr>
              <w:pStyle w:val="Compact"/>
            </w:pPr>
            <w:r>
              <w:t xml:space="preserve">Pierre-Châtel-Fm.: Unité Moyenne Calcaire</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«Unité Moyenne Calcaire»</w:t>
            </w:r>
          </w:p>
        </w:tc>
        <w:tc>
          <w:tcPr/>
          <w:p>
            <w:pPr>
              <w:pStyle w:val="Compact"/>
            </w:pPr>
            <w:r>
              <w:t xml:space="preserve">Berriasian</w:t>
            </w:r>
          </w:p>
        </w:tc>
        <w:tc>
          <w:tcPr/>
          <w:p>
            <w:pPr>
              <w:pStyle w:val="Compact"/>
            </w:pPr>
            <w:r>
              <w:t xml:space="preserve">Berriasian</w:t>
            </w:r>
          </w:p>
        </w:tc>
      </w:tr>
      <w:tr>
        <w:tc>
          <w:tcPr/>
          <w:p>
            <w:pPr>
              <w:pStyle w:val="Compact"/>
            </w:pPr>
            <w:r>
              <w:t xml:space="preserve">15200453</w:t>
            </w:r>
          </w:p>
        </w:tc>
        <w:tc>
          <w:tcPr/>
          <w:p>
            <w:pPr>
              <w:pStyle w:val="Compact"/>
            </w:pPr>
            <w:r>
              <w:t xml:space="preserve">Pierre-Châtel-Fm.: Unité Inférieure Oolithique</w:t>
            </w:r>
          </w:p>
        </w:tc>
        <w:tc>
          <w:tcPr/>
          <w:p>
            <w:pPr>
              <w:pStyle w:val="Compact"/>
            </w:pPr>
            <w:r>
              <w:t xml:space="preserve">limestone: bioclasts-ooids</w:t>
            </w:r>
          </w:p>
        </w:tc>
        <w:tc>
          <w:tcPr/>
          <w:p>
            <w:pPr>
              <w:pStyle w:val="Compact"/>
            </w:pPr>
            <w:r>
              <w:t xml:space="preserve">marlstone</w:t>
            </w:r>
          </w:p>
        </w:tc>
        <w:tc>
          <w:tcPr/>
          <w:p>
            <w:pPr>
              <w:pStyle w:val="Compact"/>
            </w:pPr>
            <w:r>
              <w:t xml:space="preserve">–</w:t>
            </w:r>
          </w:p>
        </w:tc>
        <w:tc>
          <w:tcPr/>
          <w:p>
            <w:pPr>
              <w:pStyle w:val="Compact"/>
            </w:pPr>
            <w:r>
              <w:t xml:space="preserve">«Unité Inférieure Oolithique»</w:t>
            </w:r>
          </w:p>
        </w:tc>
        <w:tc>
          <w:tcPr/>
          <w:p>
            <w:pPr>
              <w:pStyle w:val="Compact"/>
            </w:pPr>
            <w:r>
              <w:t xml:space="preserve">Berriasian</w:t>
            </w:r>
          </w:p>
        </w:tc>
        <w:tc>
          <w:tcPr/>
          <w:p>
            <w:pPr>
              <w:pStyle w:val="Compact"/>
            </w:pPr>
            <w:r>
              <w:t xml:space="preserve">Berriasian</w:t>
            </w:r>
          </w:p>
        </w:tc>
      </w:tr>
      <w:tr>
        <w:tc>
          <w:tcPr/>
          <w:p>
            <w:pPr>
              <w:pStyle w:val="Compact"/>
            </w:pPr>
            <w:r>
              <w:t xml:space="preserve">15200456</w:t>
            </w:r>
          </w:p>
        </w:tc>
        <w:tc>
          <w:tcPr/>
          <w:p>
            <w:pPr>
              <w:pStyle w:val="Compact"/>
            </w:pPr>
            <w:r>
              <w:t xml:space="preserve">Etiollets-Fm.: Complexe récifal: Landaize-Kalk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Landaize Limestone</w:t>
            </w:r>
          </w:p>
        </w:tc>
        <w:tc>
          <w:tcPr/>
          <w:p>
            <w:pPr>
              <w:pStyle w:val="Compact"/>
            </w:pPr>
            <w:r>
              <w:t xml:space="preserve">Kimmeridgian</w:t>
            </w:r>
          </w:p>
        </w:tc>
        <w:tc>
          <w:tcPr/>
          <w:p>
            <w:pPr>
              <w:pStyle w:val="Compact"/>
            </w:pPr>
            <w:r>
              <w:t xml:space="preserve">Kimmeridgian</w:t>
            </w:r>
          </w:p>
        </w:tc>
      </w:tr>
      <w:tr>
        <w:tc>
          <w:tcPr/>
          <w:p>
            <w:pPr>
              <w:pStyle w:val="Compact"/>
            </w:pPr>
            <w:r>
              <w:t xml:space="preserve">15200457</w:t>
            </w:r>
          </w:p>
        </w:tc>
        <w:tc>
          <w:tcPr/>
          <w:p>
            <w:pPr>
              <w:pStyle w:val="Compact"/>
            </w:pPr>
            <w:r>
              <w:t xml:space="preserve">Balsthal-Fm.: Holzflue-Mb.: Balmberg-Oolith</w:t>
            </w:r>
          </w:p>
        </w:tc>
        <w:tc>
          <w:tcPr/>
          <w:p>
            <w:pPr>
              <w:pStyle w:val="Compact"/>
            </w:pPr>
            <w:r>
              <w:t xml:space="preserve">limestone: ooids</w:t>
            </w:r>
          </w:p>
        </w:tc>
        <w:tc>
          <w:tcPr/>
          <w:p>
            <w:pPr>
              <w:pStyle w:val="Compact"/>
            </w:pPr>
            <w:r>
              <w:t xml:space="preserve">–</w:t>
            </w:r>
          </w:p>
        </w:tc>
        <w:tc>
          <w:tcPr/>
          <w:p>
            <w:pPr>
              <w:pStyle w:val="Compact"/>
            </w:pPr>
            <w:r>
              <w:t xml:space="preserve">–</w:t>
            </w:r>
          </w:p>
        </w:tc>
        <w:tc>
          <w:tcPr/>
          <w:p>
            <w:pPr>
              <w:pStyle w:val="Compact"/>
            </w:pPr>
            <w:r>
              <w:t xml:space="preserve">Balmberg Oolite</w:t>
            </w:r>
          </w:p>
        </w:tc>
        <w:tc>
          <w:tcPr/>
          <w:p>
            <w:pPr>
              <w:pStyle w:val="Compact"/>
            </w:pPr>
            <w:r>
              <w:t xml:space="preserve">Oxfordian</w:t>
            </w:r>
          </w:p>
        </w:tc>
        <w:tc>
          <w:tcPr/>
          <w:p>
            <w:pPr>
              <w:pStyle w:val="Compact"/>
            </w:pPr>
            <w:r>
              <w:t xml:space="preserve">Kimmeridgian</w:t>
            </w:r>
          </w:p>
        </w:tc>
      </w:tr>
      <w:tr>
        <w:tc>
          <w:tcPr/>
          <w:p>
            <w:pPr>
              <w:pStyle w:val="Compact"/>
            </w:pPr>
            <w:r>
              <w:t xml:space="preserve">15200458</w:t>
            </w:r>
          </w:p>
        </w:tc>
        <w:tc>
          <w:tcPr/>
          <w:p>
            <w:pPr>
              <w:pStyle w:val="Compact"/>
            </w:pPr>
            <w:r>
              <w:t xml:space="preserve">Balsthal-Fm.: Laufen-Mb.: Hautes-Roches-Algenkalk</w:t>
            </w:r>
          </w:p>
        </w:tc>
        <w:tc>
          <w:tcPr/>
          <w:p>
            <w:pPr>
              <w:pStyle w:val="Compact"/>
            </w:pPr>
            <w:r>
              <w:t xml:space="preserve">limestone: micritic: oncoids</w:t>
            </w:r>
          </w:p>
        </w:tc>
        <w:tc>
          <w:tcPr/>
          <w:p>
            <w:pPr>
              <w:pStyle w:val="Compact"/>
            </w:pPr>
            <w:r>
              <w:t xml:space="preserve">limestone: dolomitic</w:t>
            </w:r>
          </w:p>
        </w:tc>
        <w:tc>
          <w:tcPr/>
          <w:p>
            <w:pPr>
              <w:pStyle w:val="Compact"/>
            </w:pPr>
            <w:r>
              <w:t xml:space="preserve">–</w:t>
            </w:r>
          </w:p>
        </w:tc>
        <w:tc>
          <w:tcPr/>
          <w:p>
            <w:pPr>
              <w:pStyle w:val="Compact"/>
            </w:pPr>
            <w:r>
              <w:t xml:space="preserve">Hautes Roches Algal Limestone</w:t>
            </w:r>
          </w:p>
        </w:tc>
        <w:tc>
          <w:tcPr/>
          <w:p>
            <w:pPr>
              <w:pStyle w:val="Compact"/>
            </w:pPr>
            <w:r>
              <w:t xml:space="preserve">Oxfordian</w:t>
            </w:r>
          </w:p>
        </w:tc>
        <w:tc>
          <w:tcPr/>
          <w:p>
            <w:pPr>
              <w:pStyle w:val="Compact"/>
            </w:pPr>
            <w:r>
              <w:t xml:space="preserve">Oxfordian</w:t>
            </w:r>
          </w:p>
        </w:tc>
      </w:tr>
      <w:tr>
        <w:tc>
          <w:tcPr/>
          <w:p>
            <w:pPr>
              <w:pStyle w:val="Compact"/>
            </w:pPr>
            <w:r>
              <w:t xml:space="preserve">15200459</w:t>
            </w:r>
          </w:p>
        </w:tc>
        <w:tc>
          <w:tcPr/>
          <w:p>
            <w:pPr>
              <w:pStyle w:val="Compact"/>
            </w:pPr>
            <w:r>
              <w:t xml:space="preserve">Balsthal-Fm.: Laufen-Mb.: Akzessorische Mumienbänke</w:t>
            </w:r>
          </w:p>
        </w:tc>
        <w:tc>
          <w:tcPr/>
          <w:p>
            <w:pPr>
              <w:pStyle w:val="Compact"/>
            </w:pPr>
            <w:r>
              <w:t xml:space="preserve">limestone: oncoids</w:t>
            </w:r>
          </w:p>
        </w:tc>
        <w:tc>
          <w:tcPr/>
          <w:p>
            <w:pPr>
              <w:pStyle w:val="Compact"/>
            </w:pPr>
            <w:r>
              <w:t xml:space="preserve">–</w:t>
            </w:r>
          </w:p>
        </w:tc>
        <w:tc>
          <w:tcPr/>
          <w:p>
            <w:pPr>
              <w:pStyle w:val="Compact"/>
            </w:pPr>
            <w:r>
              <w:t xml:space="preserve">–</w:t>
            </w:r>
          </w:p>
        </w:tc>
        <w:tc>
          <w:tcPr/>
          <w:p>
            <w:pPr>
              <w:pStyle w:val="Compact"/>
            </w:pPr>
            <w:r>
              <w:t xml:space="preserve">«Akzessorische Mumienbänke»</w:t>
            </w:r>
          </w:p>
        </w:tc>
        <w:tc>
          <w:tcPr/>
          <w:p>
            <w:pPr>
              <w:pStyle w:val="Compact"/>
            </w:pPr>
            <w:r>
              <w:t xml:space="preserve">Oxfordian</w:t>
            </w:r>
          </w:p>
        </w:tc>
        <w:tc>
          <w:tcPr/>
          <w:p>
            <w:pPr>
              <w:pStyle w:val="Compact"/>
            </w:pPr>
            <w:r>
              <w:t xml:space="preserve">Oxfordian</w:t>
            </w:r>
          </w:p>
        </w:tc>
      </w:tr>
      <w:tr>
        <w:tc>
          <w:tcPr/>
          <w:p>
            <w:pPr>
              <w:pStyle w:val="Compact"/>
            </w:pPr>
            <w:r>
              <w:t xml:space="preserve">15200460</w:t>
            </w:r>
          </w:p>
        </w:tc>
        <w:tc>
          <w:tcPr/>
          <w:p>
            <w:pPr>
              <w:pStyle w:val="Compact"/>
            </w:pPr>
            <w:r>
              <w:t xml:space="preserve">Vellerat-Fm.: Röschenz-Mb.: Brauner Oolith</w:t>
            </w:r>
          </w:p>
        </w:tc>
        <w:tc>
          <w:tcPr/>
          <w:p>
            <w:pPr>
              <w:pStyle w:val="Compact"/>
            </w:pPr>
            <w:r>
              <w:t xml:space="preserve">limestone: ooids</w:t>
            </w:r>
          </w:p>
        </w:tc>
        <w:tc>
          <w:tcPr/>
          <w:p>
            <w:pPr>
              <w:pStyle w:val="Compact"/>
            </w:pPr>
            <w:r>
              <w:t xml:space="preserve">–</w:t>
            </w:r>
          </w:p>
        </w:tc>
        <w:tc>
          <w:tcPr/>
          <w:p>
            <w:pPr>
              <w:pStyle w:val="Compact"/>
            </w:pPr>
            <w:r>
              <w:t xml:space="preserve">–</w:t>
            </w:r>
          </w:p>
        </w:tc>
        <w:tc>
          <w:tcPr/>
          <w:p>
            <w:pPr>
              <w:pStyle w:val="Compact"/>
            </w:pPr>
            <w:r>
              <w:t xml:space="preserve">«Brauner Oolith»</w:t>
            </w:r>
          </w:p>
        </w:tc>
        <w:tc>
          <w:tcPr/>
          <w:p>
            <w:pPr>
              <w:pStyle w:val="Compact"/>
            </w:pPr>
            <w:r>
              <w:t xml:space="preserve">Oxfordian</w:t>
            </w:r>
          </w:p>
        </w:tc>
        <w:tc>
          <w:tcPr/>
          <w:p>
            <w:pPr>
              <w:pStyle w:val="Compact"/>
            </w:pPr>
            <w:r>
              <w:t xml:space="preserve">Oxfordian</w:t>
            </w:r>
          </w:p>
        </w:tc>
      </w:tr>
      <w:tr>
        <w:tc>
          <w:tcPr/>
          <w:p>
            <w:pPr>
              <w:pStyle w:val="Compact"/>
            </w:pPr>
            <w:r>
              <w:t xml:space="preserve">15200461</w:t>
            </w:r>
          </w:p>
        </w:tc>
        <w:tc>
          <w:tcPr/>
          <w:p>
            <w:pPr>
              <w:pStyle w:val="Compact"/>
            </w:pPr>
            <w:r>
              <w:t xml:space="preserve">Kaiseraugst-Fm.: Wellendolomit: Bleiglanz-Bk.</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«Bleiglanzbank» (Kaiseraugst Fm.)</w:t>
            </w:r>
          </w:p>
        </w:tc>
        <w:tc>
          <w:tcPr/>
          <w:p>
            <w:pPr>
              <w:pStyle w:val="Compact"/>
            </w:pPr>
            <w:r>
              <w:t xml:space="preserve">Anisian</w:t>
            </w:r>
          </w:p>
        </w:tc>
        <w:tc>
          <w:tcPr/>
          <w:p>
            <w:pPr>
              <w:pStyle w:val="Compact"/>
            </w:pPr>
            <w:r>
              <w:t xml:space="preserve">Anisian</w:t>
            </w:r>
          </w:p>
        </w:tc>
      </w:tr>
      <w:tr>
        <w:tc>
          <w:tcPr/>
          <w:p>
            <w:pPr>
              <w:pStyle w:val="Compact"/>
            </w:pPr>
            <w:r>
              <w:t xml:space="preserve">15200462</w:t>
            </w:r>
          </w:p>
        </w:tc>
        <w:tc>
          <w:tcPr/>
          <w:p>
            <w:pPr>
              <w:pStyle w:val="Compact"/>
            </w:pPr>
            <w:r>
              <w:t xml:space="preserve">Dinkelberg-Fm.: Rötton: Arenicolites-Bk.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«Arenicolites Bed»</w:t>
            </w:r>
          </w:p>
        </w:tc>
        <w:tc>
          <w:tcPr/>
          <w:p>
            <w:pPr>
              <w:pStyle w:val="Compact"/>
            </w:pPr>
            <w:r>
              <w:t xml:space="preserve">Anisian</w:t>
            </w:r>
          </w:p>
        </w:tc>
        <w:tc>
          <w:tcPr/>
          <w:p>
            <w:pPr>
              <w:pStyle w:val="Compact"/>
            </w:pPr>
            <w:r>
              <w:t xml:space="preserve">Anisian</w:t>
            </w:r>
          </w:p>
        </w:tc>
      </w:tr>
      <w:tr>
        <w:tc>
          <w:tcPr/>
          <w:p>
            <w:pPr>
              <w:pStyle w:val="Compact"/>
            </w:pPr>
            <w:r>
              <w:t xml:space="preserve">15200463</w:t>
            </w:r>
          </w:p>
        </w:tc>
        <w:tc>
          <w:tcPr/>
          <w:p>
            <w:pPr>
              <w:pStyle w:val="Compact"/>
            </w:pPr>
            <w:r>
              <w:t xml:space="preserve">Dinkelberg-Fm.: Diagonalschichtiger Sandstein</w:t>
            </w:r>
          </w:p>
        </w:tc>
        <w:tc>
          <w:tcPr/>
          <w:p>
            <w:pPr>
              <w:pStyle w:val="Compact"/>
            </w:pPr>
            <w:r>
              <w:t xml:space="preserve">sandstone: clayey: mica</w:t>
            </w:r>
          </w:p>
        </w:tc>
        <w:tc>
          <w:tcPr/>
          <w:p>
            <w:pPr>
              <w:pStyle w:val="Compact"/>
            </w:pPr>
            <w:r>
              <w:t xml:space="preserve">–</w:t>
            </w:r>
          </w:p>
        </w:tc>
        <w:tc>
          <w:tcPr/>
          <w:p>
            <w:pPr>
              <w:pStyle w:val="Compact"/>
            </w:pPr>
            <w:r>
              <w:t xml:space="preserve">–</w:t>
            </w:r>
          </w:p>
        </w:tc>
        <w:tc>
          <w:tcPr/>
          <w:p>
            <w:pPr>
              <w:pStyle w:val="Compact"/>
            </w:pPr>
            <w:r>
              <w:t xml:space="preserve">«Diagonalschichtiger Sandstein» (Dinkelberg Fm.)</w:t>
            </w:r>
          </w:p>
        </w:tc>
        <w:tc>
          <w:tcPr/>
          <w:p>
            <w:pPr>
              <w:pStyle w:val="Compact"/>
            </w:pPr>
            <w:r>
              <w:t xml:space="preserve">Olenekian</w:t>
            </w:r>
          </w:p>
        </w:tc>
        <w:tc>
          <w:tcPr/>
          <w:p>
            <w:pPr>
              <w:pStyle w:val="Compact"/>
            </w:pPr>
            <w:r>
              <w:t xml:space="preserve">Olenekian</w:t>
            </w:r>
          </w:p>
        </w:tc>
      </w:tr>
      <w:tr>
        <w:tc>
          <w:tcPr/>
          <w:p>
            <w:pPr>
              <w:pStyle w:val="Compact"/>
            </w:pPr>
            <w:r>
              <w:t xml:space="preserve">15200464</w:t>
            </w:r>
          </w:p>
        </w:tc>
        <w:tc>
          <w:tcPr/>
          <w:p>
            <w:pPr>
              <w:pStyle w:val="Compact"/>
            </w:pPr>
            <w:r>
              <w:t xml:space="preserve">Schinznach-Fm.: Leutschenberg-Mb.</w:t>
            </w:r>
          </w:p>
        </w:tc>
        <w:tc>
          <w:tcPr/>
          <w:p>
            <w:pPr>
              <w:pStyle w:val="Compact"/>
            </w:pPr>
            <w:r>
              <w:t xml:space="preserve">limestone: dolomitic</w:t>
            </w:r>
          </w:p>
        </w:tc>
        <w:tc>
          <w:tcPr/>
          <w:p>
            <w:pPr>
              <w:pStyle w:val="Compact"/>
            </w:pPr>
            <w:r>
              <w:t xml:space="preserve">limestone: bioclasts</w:t>
            </w:r>
          </w:p>
        </w:tc>
        <w:tc>
          <w:tcPr/>
          <w:p>
            <w:pPr>
              <w:pStyle w:val="Compact"/>
            </w:pPr>
            <w:r>
              <w:t xml:space="preserve">–</w:t>
            </w:r>
          </w:p>
        </w:tc>
        <w:tc>
          <w:tcPr/>
          <w:p>
            <w:pPr>
              <w:pStyle w:val="Compact"/>
            </w:pPr>
            <w:r>
              <w:t xml:space="preserve">Leutschenberg Member</w:t>
            </w:r>
          </w:p>
        </w:tc>
        <w:tc>
          <w:tcPr/>
          <w:p>
            <w:pPr>
              <w:pStyle w:val="Compact"/>
            </w:pPr>
            <w:r>
              <w:t xml:space="preserve">Anisian</w:t>
            </w:r>
          </w:p>
        </w:tc>
        <w:tc>
          <w:tcPr/>
          <w:p>
            <w:pPr>
              <w:pStyle w:val="Compact"/>
            </w:pPr>
            <w:r>
              <w:t xml:space="preserve">Anisian</w:t>
            </w:r>
          </w:p>
        </w:tc>
      </w:tr>
      <w:tr>
        <w:tc>
          <w:tcPr/>
          <w:p>
            <w:pPr>
              <w:pStyle w:val="Compact"/>
            </w:pPr>
            <w:r>
              <w:t xml:space="preserve">15200465</w:t>
            </w:r>
          </w:p>
        </w:tc>
        <w:tc>
          <w:tcPr/>
          <w:p>
            <w:pPr>
              <w:pStyle w:val="Compact"/>
            </w:pPr>
            <w:r>
              <w:t xml:space="preserve">Schlächtenhaus-Granit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Schlächtenhaus Granite</w:t>
            </w:r>
          </w:p>
        </w:tc>
        <w:tc>
          <w:tcPr/>
          <w:p>
            <w:pPr>
              <w:pStyle w:val="Compact"/>
            </w:pPr>
            <w:r>
              <w:t xml:space="preserve">Early Devonian</w:t>
            </w:r>
          </w:p>
        </w:tc>
        <w:tc>
          <w:tcPr/>
          <w:p>
            <w:pPr>
              <w:pStyle w:val="Compact"/>
            </w:pPr>
            <w:r>
              <w:t xml:space="preserve">Mississippian</w:t>
            </w:r>
          </w:p>
        </w:tc>
      </w:tr>
      <w:tr>
        <w:tc>
          <w:tcPr/>
          <w:p>
            <w:pPr>
              <w:pStyle w:val="Compact"/>
            </w:pPr>
            <w:r>
              <w:t xml:space="preserve">15200466</w:t>
            </w:r>
          </w:p>
        </w:tc>
        <w:tc>
          <w:tcPr/>
          <w:p>
            <w:pPr>
              <w:pStyle w:val="Compact"/>
            </w:pPr>
            <w:r>
              <w:t xml:space="preserve">Steinatal-Gneiskomplex</w:t>
            </w:r>
          </w:p>
        </w:tc>
        <w:tc>
          <w:tcPr/>
          <w:p>
            <w:pPr>
              <w:pStyle w:val="Compact"/>
            </w:pPr>
            <w:r>
              <w:t xml:space="preserve">gneiss: migmatitic</w:t>
            </w:r>
          </w:p>
        </w:tc>
        <w:tc>
          <w:tcPr/>
          <w:p>
            <w:pPr>
              <w:pStyle w:val="Compact"/>
            </w:pPr>
            <w:r>
              <w:t xml:space="preserve">amphibolite</w:t>
            </w:r>
          </w:p>
        </w:tc>
        <w:tc>
          <w:tcPr/>
          <w:p>
            <w:pPr>
              <w:pStyle w:val="Compact"/>
            </w:pPr>
            <w:r>
              <w:t xml:space="preserve">–</w:t>
            </w:r>
          </w:p>
        </w:tc>
        <w:tc>
          <w:tcPr/>
          <w:p>
            <w:pPr>
              <w:pStyle w:val="Compact"/>
            </w:pPr>
            <w:r>
              <w:t xml:space="preserve">Steinatal Gneiss Complex</w:t>
            </w:r>
          </w:p>
        </w:tc>
        <w:tc>
          <w:tcPr/>
          <w:p>
            <w:pPr>
              <w:pStyle w:val="Compact"/>
            </w:pPr>
            <w:r>
              <w:t xml:space="preserve">Proterozoic</w:t>
            </w:r>
          </w:p>
        </w:tc>
        <w:tc>
          <w:tcPr/>
          <w:p>
            <w:pPr>
              <w:pStyle w:val="Compact"/>
            </w:pPr>
            <w:r>
              <w:t xml:space="preserve">Early Paleozoic</w:t>
            </w:r>
          </w:p>
        </w:tc>
      </w:tr>
      <w:tr>
        <w:tc>
          <w:tcPr/>
          <w:p>
            <w:pPr>
              <w:pStyle w:val="Compact"/>
            </w:pPr>
            <w:r>
              <w:t xml:space="preserve">15200467</w:t>
            </w:r>
          </w:p>
        </w:tc>
        <w:tc>
          <w:tcPr/>
          <w:p>
            <w:pPr>
              <w:pStyle w:val="Compact"/>
            </w:pPr>
            <w:r>
              <w:t xml:space="preserve">Schinznach-Fm.: Asp-Mb.: Grenzdolomit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«Grenzdolomit» (Schinznach Fm.)</w:t>
            </w:r>
          </w:p>
        </w:tc>
        <w:tc>
          <w:tcPr/>
          <w:p>
            <w:pPr>
              <w:pStyle w:val="Compact"/>
            </w:pPr>
            <w:r>
              <w:t xml:space="preserve">Ladinian</w:t>
            </w:r>
          </w:p>
        </w:tc>
        <w:tc>
          <w:tcPr/>
          <w:p>
            <w:pPr>
              <w:pStyle w:val="Compact"/>
            </w:pPr>
            <w:r>
              <w:t xml:space="preserve">Ladinian</w:t>
            </w:r>
          </w:p>
        </w:tc>
      </w:tr>
      <w:tr>
        <w:tc>
          <w:tcPr/>
          <w:p>
            <w:pPr>
              <w:pStyle w:val="Compact"/>
            </w:pPr>
            <w:r>
              <w:t xml:space="preserve">15200468</w:t>
            </w:r>
          </w:p>
        </w:tc>
        <w:tc>
          <w:tcPr/>
          <w:p>
            <w:pPr>
              <w:pStyle w:val="Compact"/>
            </w:pPr>
            <w:r>
              <w:t xml:space="preserve">Schinznach-Fm.: Asp-Mb.: Estherien-Sch.</w:t>
            </w:r>
          </w:p>
        </w:tc>
        <w:tc>
          <w:tcPr/>
          <w:p>
            <w:pPr>
              <w:pStyle w:val="Compact"/>
            </w:pPr>
            <w:r>
              <w:t xml:space="preserve">marlstone: bitumen</w:t>
            </w:r>
          </w:p>
        </w:tc>
        <w:tc>
          <w:tcPr/>
          <w:p>
            <w:pPr>
              <w:pStyle w:val="Compact"/>
            </w:pPr>
            <w:r>
              <w:t xml:space="preserve">–</w:t>
            </w:r>
          </w:p>
        </w:tc>
        <w:tc>
          <w:tcPr/>
          <w:p>
            <w:pPr>
              <w:pStyle w:val="Compact"/>
            </w:pPr>
            <w:r>
              <w:t xml:space="preserve">–</w:t>
            </w:r>
          </w:p>
        </w:tc>
        <w:tc>
          <w:tcPr/>
          <w:p>
            <w:pPr>
              <w:pStyle w:val="Compact"/>
            </w:pPr>
            <w:r>
              <w:t xml:space="preserve">«Estheria Beds»</w:t>
            </w:r>
          </w:p>
        </w:tc>
        <w:tc>
          <w:tcPr/>
          <w:p>
            <w:pPr>
              <w:pStyle w:val="Compact"/>
            </w:pPr>
            <w:r>
              <w:t xml:space="preserve">Ladinian</w:t>
            </w:r>
          </w:p>
        </w:tc>
        <w:tc>
          <w:tcPr/>
          <w:p>
            <w:pPr>
              <w:pStyle w:val="Compact"/>
            </w:pPr>
            <w:r>
              <w:t xml:space="preserve">Ladinian</w:t>
            </w:r>
          </w:p>
        </w:tc>
      </w:tr>
      <w:tr>
        <w:tc>
          <w:tcPr/>
          <w:p>
            <w:pPr>
              <w:pStyle w:val="Compact"/>
            </w:pPr>
            <w:r>
              <w:t xml:space="preserve">15200469</w:t>
            </w:r>
          </w:p>
        </w:tc>
        <w:tc>
          <w:tcPr/>
          <w:p>
            <w:pPr>
              <w:pStyle w:val="Compact"/>
            </w:pPr>
            <w:r>
              <w:t xml:space="preserve">Hangende-Bankkalke-Fm.</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Hangende-Bankkalke-Formation</w:t>
            </w:r>
          </w:p>
        </w:tc>
        <w:tc>
          <w:tcPr/>
          <w:p>
            <w:pPr>
              <w:pStyle w:val="Compact"/>
            </w:pPr>
            <w:r>
              <w:t xml:space="preserve">Tithonian</w:t>
            </w:r>
          </w:p>
        </w:tc>
        <w:tc>
          <w:tcPr/>
          <w:p>
            <w:pPr>
              <w:pStyle w:val="Compact"/>
            </w:pPr>
            <w:r>
              <w:t xml:space="preserve">Tithonian</w:t>
            </w:r>
          </w:p>
        </w:tc>
      </w:tr>
      <w:tr>
        <w:tc>
          <w:tcPr/>
          <w:p>
            <w:pPr>
              <w:pStyle w:val="Compact"/>
            </w:pPr>
            <w:r>
              <w:t xml:space="preserve">15200470</w:t>
            </w:r>
          </w:p>
        </w:tc>
        <w:tc>
          <w:tcPr/>
          <w:p>
            <w:pPr>
              <w:pStyle w:val="Compact"/>
            </w:pPr>
            <w:r>
              <w:t xml:space="preserve">Zementmergel-Fm.</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Zementmergel-Formation</w:t>
            </w:r>
          </w:p>
        </w:tc>
        <w:tc>
          <w:tcPr/>
          <w:p>
            <w:pPr>
              <w:pStyle w:val="Compact"/>
            </w:pPr>
            <w:r>
              <w:t xml:space="preserve">Kimmeridgian</w:t>
            </w:r>
          </w:p>
        </w:tc>
        <w:tc>
          <w:tcPr/>
          <w:p>
            <w:pPr>
              <w:pStyle w:val="Compact"/>
            </w:pPr>
            <w:r>
              <w:t xml:space="preserve">Tithonian</w:t>
            </w:r>
          </w:p>
        </w:tc>
      </w:tr>
      <w:tr>
        <w:tc>
          <w:tcPr/>
          <w:p>
            <w:pPr>
              <w:pStyle w:val="Compact"/>
            </w:pPr>
            <w:r>
              <w:t xml:space="preserve">15200471</w:t>
            </w:r>
          </w:p>
        </w:tc>
        <w:tc>
          <w:tcPr/>
          <w:p>
            <w:pPr>
              <w:pStyle w:val="Compact"/>
            </w:pPr>
            <w:r>
              <w:t xml:space="preserve">Liegende-Bankkalke-Fm.</w:t>
            </w:r>
          </w:p>
        </w:tc>
        <w:tc>
          <w:tcPr/>
          <w:p>
            <w:pPr>
              <w:pStyle w:val="Compact"/>
            </w:pPr>
            <w:r>
              <w:t xml:space="preserve">limestone: bioclasts</w:t>
            </w:r>
          </w:p>
        </w:tc>
        <w:tc>
          <w:tcPr/>
          <w:p>
            <w:pPr>
              <w:pStyle w:val="Compact"/>
            </w:pPr>
            <w:r>
              <w:t xml:space="preserve">marlstone</w:t>
            </w:r>
          </w:p>
        </w:tc>
        <w:tc>
          <w:tcPr/>
          <w:p>
            <w:pPr>
              <w:pStyle w:val="Compact"/>
            </w:pPr>
            <w:r>
              <w:t xml:space="preserve">–</w:t>
            </w:r>
          </w:p>
        </w:tc>
        <w:tc>
          <w:tcPr/>
          <w:p>
            <w:pPr>
              <w:pStyle w:val="Compact"/>
            </w:pPr>
            <w:r>
              <w:t xml:space="preserve">Liegende-Bankkalke-Formation</w:t>
            </w:r>
          </w:p>
        </w:tc>
        <w:tc>
          <w:tcPr/>
          <w:p>
            <w:pPr>
              <w:pStyle w:val="Compact"/>
            </w:pPr>
            <w:r>
              <w:t xml:space="preserve">Kimmeridgian</w:t>
            </w:r>
          </w:p>
        </w:tc>
        <w:tc>
          <w:tcPr/>
          <w:p>
            <w:pPr>
              <w:pStyle w:val="Compact"/>
            </w:pPr>
            <w:r>
              <w:t xml:space="preserve">Kimmeridgian</w:t>
            </w:r>
          </w:p>
        </w:tc>
      </w:tr>
      <w:tr>
        <w:tc>
          <w:tcPr/>
          <w:p>
            <w:pPr>
              <w:pStyle w:val="Compact"/>
            </w:pPr>
            <w:r>
              <w:t xml:space="preserve">15200472</w:t>
            </w:r>
          </w:p>
        </w:tc>
        <w:tc>
          <w:tcPr/>
          <w:p>
            <w:pPr>
              <w:pStyle w:val="Compact"/>
            </w:pPr>
            <w:r>
              <w:t xml:space="preserve">Obere-Felsenkalke-Fm.</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Obere-Felsenkalke-Formation</w:t>
            </w:r>
          </w:p>
        </w:tc>
        <w:tc>
          <w:tcPr/>
          <w:p>
            <w:pPr>
              <w:pStyle w:val="Compact"/>
            </w:pPr>
            <w:r>
              <w:t xml:space="preserve">Kimmeridgian</w:t>
            </w:r>
          </w:p>
        </w:tc>
        <w:tc>
          <w:tcPr/>
          <w:p>
            <w:pPr>
              <w:pStyle w:val="Compact"/>
            </w:pPr>
            <w:r>
              <w:t xml:space="preserve">Kimmeridgian</w:t>
            </w:r>
          </w:p>
        </w:tc>
      </w:tr>
      <w:tr>
        <w:tc>
          <w:tcPr/>
          <w:p>
            <w:pPr>
              <w:pStyle w:val="Compact"/>
            </w:pPr>
            <w:r>
              <w:t xml:space="preserve">15200473</w:t>
            </w:r>
          </w:p>
        </w:tc>
        <w:tc>
          <w:tcPr/>
          <w:p>
            <w:pPr>
              <w:pStyle w:val="Compact"/>
            </w:pPr>
            <w:r>
              <w:t xml:space="preserve">Untere-Felsenkalke-Fm.</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Untere-Felsenkalke-Formation</w:t>
            </w:r>
          </w:p>
        </w:tc>
        <w:tc>
          <w:tcPr/>
          <w:p>
            <w:pPr>
              <w:pStyle w:val="Compact"/>
            </w:pPr>
            <w:r>
              <w:t xml:space="preserve">Kimmeridgian</w:t>
            </w:r>
          </w:p>
        </w:tc>
        <w:tc>
          <w:tcPr/>
          <w:p>
            <w:pPr>
              <w:pStyle w:val="Compact"/>
            </w:pPr>
            <w:r>
              <w:t xml:space="preserve">Kimmeridgian</w:t>
            </w:r>
          </w:p>
        </w:tc>
      </w:tr>
      <w:tr>
        <w:tc>
          <w:tcPr/>
          <w:p>
            <w:pPr>
              <w:pStyle w:val="Compact"/>
            </w:pPr>
            <w:r>
              <w:t xml:space="preserve">15200474</w:t>
            </w:r>
          </w:p>
        </w:tc>
        <w:tc>
          <w:tcPr/>
          <w:p>
            <w:pPr>
              <w:pStyle w:val="Compact"/>
            </w:pPr>
            <w:r>
              <w:t xml:space="preserve">Lacunosamergel-Fm.</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Lacunosamergel-Formation</w:t>
            </w:r>
          </w:p>
        </w:tc>
        <w:tc>
          <w:tcPr/>
          <w:p>
            <w:pPr>
              <w:pStyle w:val="Compact"/>
            </w:pPr>
            <w:r>
              <w:t xml:space="preserve">Kimmeridgian</w:t>
            </w:r>
          </w:p>
        </w:tc>
        <w:tc>
          <w:tcPr/>
          <w:p>
            <w:pPr>
              <w:pStyle w:val="Compact"/>
            </w:pPr>
            <w:r>
              <w:t xml:space="preserve">Kimmeridgian</w:t>
            </w:r>
          </w:p>
        </w:tc>
      </w:tr>
      <w:tr>
        <w:tc>
          <w:tcPr/>
          <w:p>
            <w:pPr>
              <w:pStyle w:val="Compact"/>
            </w:pPr>
            <w:r>
              <w:t xml:space="preserve">15200475</w:t>
            </w:r>
          </w:p>
        </w:tc>
        <w:tc>
          <w:tcPr/>
          <w:p>
            <w:pPr>
              <w:pStyle w:val="Compact"/>
            </w:pPr>
            <w:r>
              <w:t xml:space="preserve">Oberjura-Massenkalk-Fm.</w:t>
            </w:r>
          </w:p>
        </w:tc>
        <w:tc>
          <w:tcPr/>
          <w:p>
            <w:pPr>
              <w:pStyle w:val="Compact"/>
            </w:pPr>
            <w:r>
              <w:t xml:space="preserve">limestone: sponges</w:t>
            </w:r>
          </w:p>
        </w:tc>
        <w:tc>
          <w:tcPr/>
          <w:p>
            <w:pPr>
              <w:pStyle w:val="Compact"/>
            </w:pPr>
            <w:r>
              <w:t xml:space="preserve">–</w:t>
            </w:r>
          </w:p>
        </w:tc>
        <w:tc>
          <w:tcPr/>
          <w:p>
            <w:pPr>
              <w:pStyle w:val="Compact"/>
            </w:pPr>
            <w:r>
              <w:t xml:space="preserve">–</w:t>
            </w:r>
          </w:p>
        </w:tc>
        <w:tc>
          <w:tcPr/>
          <w:p>
            <w:pPr>
              <w:pStyle w:val="Compact"/>
            </w:pPr>
            <w:r>
              <w:t xml:space="preserve">Oberjura-Massenkalk-Formation</w:t>
            </w:r>
          </w:p>
        </w:tc>
        <w:tc>
          <w:tcPr/>
          <w:p>
            <w:pPr>
              <w:pStyle w:val="Compact"/>
            </w:pPr>
            <w:r>
              <w:t xml:space="preserve">Kimmeridgian</w:t>
            </w:r>
          </w:p>
        </w:tc>
        <w:tc>
          <w:tcPr/>
          <w:p>
            <w:pPr>
              <w:pStyle w:val="Compact"/>
            </w:pPr>
            <w:r>
              <w:t xml:space="preserve">Tithonian</w:t>
            </w:r>
          </w:p>
        </w:tc>
      </w:tr>
      <w:tr>
        <w:tc>
          <w:tcPr/>
          <w:p>
            <w:pPr>
              <w:pStyle w:val="Compact"/>
            </w:pPr>
            <w:r>
              <w:t xml:space="preserve">15200476</w:t>
            </w:r>
          </w:p>
        </w:tc>
        <w:tc>
          <w:tcPr/>
          <w:p>
            <w:pPr>
              <w:pStyle w:val="Compact"/>
            </w:pPr>
            <w:r>
              <w:t xml:space="preserve">Oberjura-Massenkalk-Fm.: Lochen-Sbf.</w:t>
            </w:r>
          </w:p>
        </w:tc>
        <w:tc>
          <w:tcPr/>
          <w:p>
            <w:pPr>
              <w:pStyle w:val="Compact"/>
            </w:pPr>
            <w:r>
              <w:t xml:space="preserve">limestone: sponges</w:t>
            </w:r>
          </w:p>
        </w:tc>
        <w:tc>
          <w:tcPr/>
          <w:p>
            <w:pPr>
              <w:pStyle w:val="Compact"/>
            </w:pPr>
            <w:r>
              <w:t xml:space="preserve">–</w:t>
            </w:r>
          </w:p>
        </w:tc>
        <w:tc>
          <w:tcPr/>
          <w:p>
            <w:pPr>
              <w:pStyle w:val="Compact"/>
            </w:pPr>
            <w:r>
              <w:t xml:space="preserve">–</w:t>
            </w:r>
          </w:p>
        </w:tc>
        <w:tc>
          <w:tcPr/>
          <w:p>
            <w:pPr>
              <w:pStyle w:val="Compact"/>
            </w:pPr>
            <w:r>
              <w:t xml:space="preserve">Lochen-Subformation</w:t>
            </w:r>
          </w:p>
        </w:tc>
        <w:tc>
          <w:tcPr/>
          <w:p>
            <w:pPr>
              <w:pStyle w:val="Compact"/>
            </w:pPr>
            <w:r>
              <w:t xml:space="preserve">Oxfordian</w:t>
            </w:r>
          </w:p>
        </w:tc>
        <w:tc>
          <w:tcPr/>
          <w:p>
            <w:pPr>
              <w:pStyle w:val="Compact"/>
            </w:pPr>
            <w:r>
              <w:t xml:space="preserve">Kimmeridgian</w:t>
            </w:r>
          </w:p>
        </w:tc>
      </w:tr>
      <w:tr>
        <w:tc>
          <w:tcPr/>
          <w:p>
            <w:pPr>
              <w:pStyle w:val="Compact"/>
            </w:pPr>
            <w:r>
              <w:t xml:space="preserve">15200477</w:t>
            </w:r>
          </w:p>
        </w:tc>
        <w:tc>
          <w:tcPr/>
          <w:p>
            <w:pPr>
              <w:pStyle w:val="Compact"/>
            </w:pPr>
            <w:r>
              <w:t xml:space="preserve">Wohlgeschichtete-Kalke-Fm.</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Wohlgeschichtete-Kalke-Formation</w:t>
            </w:r>
          </w:p>
        </w:tc>
        <w:tc>
          <w:tcPr/>
          <w:p>
            <w:pPr>
              <w:pStyle w:val="Compact"/>
            </w:pPr>
            <w:r>
              <w:t xml:space="preserve">Oxfordian</w:t>
            </w:r>
          </w:p>
        </w:tc>
        <w:tc>
          <w:tcPr/>
          <w:p>
            <w:pPr>
              <w:pStyle w:val="Compact"/>
            </w:pPr>
            <w:r>
              <w:t xml:space="preserve">Kimmeridgian</w:t>
            </w:r>
          </w:p>
        </w:tc>
      </w:tr>
      <w:tr>
        <w:tc>
          <w:tcPr/>
          <w:p>
            <w:pPr>
              <w:pStyle w:val="Compact"/>
            </w:pPr>
            <w:r>
              <w:t xml:space="preserve">15200478</w:t>
            </w:r>
          </w:p>
        </w:tc>
        <w:tc>
          <w:tcPr/>
          <w:p>
            <w:pPr>
              <w:pStyle w:val="Compact"/>
            </w:pPr>
            <w:r>
              <w:t xml:space="preserve">Impressamergel-Fm.</w:t>
            </w:r>
          </w:p>
        </w:tc>
        <w:tc>
          <w:tcPr/>
          <w:p>
            <w:pPr>
              <w:pStyle w:val="Compact"/>
            </w:pPr>
            <w:r>
              <w:t xml:space="preserve">marlstone: clayey</w:t>
            </w:r>
          </w:p>
        </w:tc>
        <w:tc>
          <w:tcPr/>
          <w:p>
            <w:pPr>
              <w:pStyle w:val="Compact"/>
            </w:pPr>
            <w:r>
              <w:t xml:space="preserve">limestone: marly</w:t>
            </w:r>
          </w:p>
        </w:tc>
        <w:tc>
          <w:tcPr/>
          <w:p>
            <w:pPr>
              <w:pStyle w:val="Compact"/>
            </w:pPr>
            <w:r>
              <w:t xml:space="preserve">–</w:t>
            </w:r>
          </w:p>
        </w:tc>
        <w:tc>
          <w:tcPr/>
          <w:p>
            <w:pPr>
              <w:pStyle w:val="Compact"/>
            </w:pPr>
            <w:r>
              <w:t xml:space="preserve">Impressamergel-Formation</w:t>
            </w:r>
          </w:p>
        </w:tc>
        <w:tc>
          <w:tcPr/>
          <w:p>
            <w:pPr>
              <w:pStyle w:val="Compact"/>
            </w:pPr>
            <w:r>
              <w:t xml:space="preserve">Oxfordian</w:t>
            </w:r>
          </w:p>
        </w:tc>
        <w:tc>
          <w:tcPr/>
          <w:p>
            <w:pPr>
              <w:pStyle w:val="Compact"/>
            </w:pPr>
            <w:r>
              <w:t xml:space="preserve">Oxfordian</w:t>
            </w:r>
          </w:p>
        </w:tc>
      </w:tr>
      <w:tr>
        <w:tc>
          <w:tcPr/>
          <w:p>
            <w:pPr>
              <w:pStyle w:val="Compact"/>
            </w:pPr>
            <w:r>
              <w:t xml:space="preserve">15200479</w:t>
            </w:r>
          </w:p>
        </w:tc>
        <w:tc>
          <w:tcPr/>
          <w:p>
            <w:pPr>
              <w:pStyle w:val="Compact"/>
            </w:pPr>
            <w:r>
              <w:t xml:space="preserve">Ornatenton-Fm.</w:t>
            </w:r>
          </w:p>
        </w:tc>
        <w:tc>
          <w:tcPr/>
          <w:p>
            <w:pPr>
              <w:pStyle w:val="Compact"/>
            </w:pPr>
            <w:r>
              <w:t xml:space="preserve">claystone</w:t>
            </w:r>
          </w:p>
        </w:tc>
        <w:tc>
          <w:tcPr/>
          <w:p>
            <w:pPr>
              <w:pStyle w:val="Compact"/>
            </w:pPr>
            <w:r>
              <w:t xml:space="preserve">marlstone: clayey</w:t>
            </w:r>
          </w:p>
        </w:tc>
        <w:tc>
          <w:tcPr/>
          <w:p>
            <w:pPr>
              <w:pStyle w:val="Compact"/>
            </w:pPr>
            <w:r>
              <w:t xml:space="preserve">limestone: iron ooids</w:t>
            </w:r>
          </w:p>
        </w:tc>
        <w:tc>
          <w:tcPr/>
          <w:p>
            <w:pPr>
              <w:pStyle w:val="Compact"/>
            </w:pPr>
            <w:r>
              <w:t xml:space="preserve">Ornatenton-Formation</w:t>
            </w:r>
          </w:p>
        </w:tc>
        <w:tc>
          <w:tcPr/>
          <w:p>
            <w:pPr>
              <w:pStyle w:val="Compact"/>
            </w:pPr>
            <w:r>
              <w:t xml:space="preserve">Bathonian</w:t>
            </w:r>
          </w:p>
        </w:tc>
        <w:tc>
          <w:tcPr/>
          <w:p>
            <w:pPr>
              <w:pStyle w:val="Compact"/>
            </w:pPr>
            <w:r>
              <w:t xml:space="preserve">Oxfordian</w:t>
            </w:r>
          </w:p>
        </w:tc>
      </w:tr>
      <w:tr>
        <w:tc>
          <w:tcPr/>
          <w:p>
            <w:pPr>
              <w:pStyle w:val="Compact"/>
            </w:pPr>
            <w:r>
              <w:t xml:space="preserve">15200480</w:t>
            </w:r>
          </w:p>
        </w:tc>
        <w:tc>
          <w:tcPr/>
          <w:p>
            <w:pPr>
              <w:pStyle w:val="Compact"/>
            </w:pPr>
            <w:r>
              <w:t xml:space="preserve">Ornatenton-Fm.: Glaukonitsandmergel-Sbf.</w:t>
            </w:r>
          </w:p>
        </w:tc>
        <w:tc>
          <w:tcPr/>
          <w:p>
            <w:pPr>
              <w:pStyle w:val="Compact"/>
            </w:pPr>
            <w:r>
              <w:t xml:space="preserve">marlstone: sandy-clayey: glauconite</w:t>
            </w:r>
          </w:p>
        </w:tc>
        <w:tc>
          <w:tcPr/>
          <w:p>
            <w:pPr>
              <w:pStyle w:val="Compact"/>
            </w:pPr>
            <w:r>
              <w:t xml:space="preserve">–</w:t>
            </w:r>
          </w:p>
        </w:tc>
        <w:tc>
          <w:tcPr/>
          <w:p>
            <w:pPr>
              <w:pStyle w:val="Compact"/>
            </w:pPr>
            <w:r>
              <w:t xml:space="preserve">–</w:t>
            </w:r>
          </w:p>
        </w:tc>
        <w:tc>
          <w:tcPr/>
          <w:p>
            <w:pPr>
              <w:pStyle w:val="Compact"/>
            </w:pPr>
            <w:r>
              <w:t xml:space="preserve">Glaukonitsandmergel-Subformation</w:t>
            </w:r>
          </w:p>
        </w:tc>
        <w:tc>
          <w:tcPr/>
          <w:p>
            <w:pPr>
              <w:pStyle w:val="Compact"/>
            </w:pPr>
            <w:r>
              <w:t xml:space="preserve">Oxfordian</w:t>
            </w:r>
          </w:p>
        </w:tc>
        <w:tc>
          <w:tcPr/>
          <w:p>
            <w:pPr>
              <w:pStyle w:val="Compact"/>
            </w:pPr>
            <w:r>
              <w:t xml:space="preserve">Oxfordian</w:t>
            </w:r>
          </w:p>
        </w:tc>
      </w:tr>
      <w:tr>
        <w:tc>
          <w:tcPr/>
          <w:p>
            <w:pPr>
              <w:pStyle w:val="Compact"/>
            </w:pPr>
            <w:r>
              <w:t xml:space="preserve">15200481</w:t>
            </w:r>
          </w:p>
        </w:tc>
        <w:tc>
          <w:tcPr/>
          <w:p>
            <w:pPr>
              <w:pStyle w:val="Compact"/>
            </w:pPr>
            <w:r>
              <w:t xml:space="preserve">Ornatenton-Fm.: Glaukonitsandmergel-Sbf.: Grenzkalk</w:t>
            </w:r>
          </w:p>
        </w:tc>
        <w:tc>
          <w:tcPr/>
          <w:p>
            <w:pPr>
              <w:pStyle w:val="Compact"/>
            </w:pPr>
            <w:r>
              <w:t xml:space="preserve">marlstone: calcareous: ooids</w:t>
            </w:r>
          </w:p>
        </w:tc>
        <w:tc>
          <w:tcPr/>
          <w:p>
            <w:pPr>
              <w:pStyle w:val="Compact"/>
            </w:pPr>
            <w:r>
              <w:t xml:space="preserve">–</w:t>
            </w:r>
          </w:p>
        </w:tc>
        <w:tc>
          <w:tcPr/>
          <w:p>
            <w:pPr>
              <w:pStyle w:val="Compact"/>
            </w:pPr>
            <w:r>
              <w:t xml:space="preserve">–</w:t>
            </w:r>
          </w:p>
        </w:tc>
        <w:tc>
          <w:tcPr/>
          <w:p>
            <w:pPr>
              <w:pStyle w:val="Compact"/>
            </w:pPr>
            <w:r>
              <w:t xml:space="preserve">«Grenzkalk»</w:t>
            </w:r>
          </w:p>
        </w:tc>
        <w:tc>
          <w:tcPr/>
          <w:p>
            <w:pPr>
              <w:pStyle w:val="Compact"/>
            </w:pPr>
            <w:r>
              <w:t xml:space="preserve">Callovian</w:t>
            </w:r>
          </w:p>
        </w:tc>
        <w:tc>
          <w:tcPr/>
          <w:p>
            <w:pPr>
              <w:pStyle w:val="Compact"/>
            </w:pPr>
            <w:r>
              <w:t xml:space="preserve">Callovian</w:t>
            </w:r>
          </w:p>
        </w:tc>
      </w:tr>
      <w:tr>
        <w:tc>
          <w:tcPr/>
          <w:p>
            <w:pPr>
              <w:pStyle w:val="Compact"/>
            </w:pPr>
            <w:r>
              <w:t xml:space="preserve">15200482</w:t>
            </w:r>
          </w:p>
        </w:tc>
        <w:tc>
          <w:tcPr/>
          <w:p>
            <w:pPr>
              <w:pStyle w:val="Compact"/>
            </w:pPr>
            <w:r>
              <w:t xml:space="preserve">Ornatenton-Fm.: Macrocephalenoolith-Sbf.</w:t>
            </w:r>
          </w:p>
        </w:tc>
        <w:tc>
          <w:tcPr/>
          <w:p>
            <w:pPr>
              <w:pStyle w:val="Compact"/>
            </w:pPr>
            <w:r>
              <w:t xml:space="preserve">claystone: iron ooids</w:t>
            </w:r>
          </w:p>
        </w:tc>
        <w:tc>
          <w:tcPr/>
          <w:p>
            <w:pPr>
              <w:pStyle w:val="Compact"/>
            </w:pPr>
            <w:r>
              <w:t xml:space="preserve">–</w:t>
            </w:r>
          </w:p>
        </w:tc>
        <w:tc>
          <w:tcPr/>
          <w:p>
            <w:pPr>
              <w:pStyle w:val="Compact"/>
            </w:pPr>
            <w:r>
              <w:t xml:space="preserve">–</w:t>
            </w:r>
          </w:p>
        </w:tc>
        <w:tc>
          <w:tcPr/>
          <w:p>
            <w:pPr>
              <w:pStyle w:val="Compact"/>
            </w:pPr>
            <w:r>
              <w:t xml:space="preserve">Macrocephalenoolith-Subformation</w:t>
            </w:r>
          </w:p>
        </w:tc>
        <w:tc>
          <w:tcPr/>
          <w:p>
            <w:pPr>
              <w:pStyle w:val="Compact"/>
            </w:pPr>
            <w:r>
              <w:t xml:space="preserve">Bathonian</w:t>
            </w:r>
          </w:p>
        </w:tc>
        <w:tc>
          <w:tcPr/>
          <w:p>
            <w:pPr>
              <w:pStyle w:val="Compact"/>
            </w:pPr>
            <w:r>
              <w:t xml:space="preserve">Callovian</w:t>
            </w:r>
          </w:p>
        </w:tc>
      </w:tr>
      <w:tr>
        <w:tc>
          <w:tcPr/>
          <w:p>
            <w:pPr>
              <w:pStyle w:val="Compact"/>
            </w:pPr>
            <w:r>
              <w:t xml:space="preserve">15200483</w:t>
            </w:r>
          </w:p>
        </w:tc>
        <w:tc>
          <w:tcPr/>
          <w:p>
            <w:pPr>
              <w:pStyle w:val="Compact"/>
            </w:pPr>
            <w:r>
              <w:t xml:space="preserve">Wutach-Fm.</w:t>
            </w:r>
          </w:p>
        </w:tc>
        <w:tc>
          <w:tcPr/>
          <w:p>
            <w:pPr>
              <w:pStyle w:val="Compact"/>
            </w:pPr>
            <w:r>
              <w:t xml:space="preserve">marlstone: calcareous: iron ooids</w:t>
            </w:r>
          </w:p>
        </w:tc>
        <w:tc>
          <w:tcPr/>
          <w:p>
            <w:pPr>
              <w:pStyle w:val="Compact"/>
            </w:pPr>
            <w:r>
              <w:t xml:space="preserve">–</w:t>
            </w:r>
          </w:p>
        </w:tc>
        <w:tc>
          <w:tcPr/>
          <w:p>
            <w:pPr>
              <w:pStyle w:val="Compact"/>
            </w:pPr>
            <w:r>
              <w:t xml:space="preserve">–</w:t>
            </w:r>
          </w:p>
        </w:tc>
        <w:tc>
          <w:tcPr/>
          <w:p>
            <w:pPr>
              <w:pStyle w:val="Compact"/>
            </w:pPr>
            <w:r>
              <w:t xml:space="preserve">Wutach Formation</w:t>
            </w:r>
          </w:p>
        </w:tc>
        <w:tc>
          <w:tcPr/>
          <w:p>
            <w:pPr>
              <w:pStyle w:val="Compact"/>
            </w:pPr>
            <w:r>
              <w:t xml:space="preserve">Bathonian</w:t>
            </w:r>
          </w:p>
        </w:tc>
        <w:tc>
          <w:tcPr/>
          <w:p>
            <w:pPr>
              <w:pStyle w:val="Compact"/>
            </w:pPr>
            <w:r>
              <w:t xml:space="preserve">Callovian</w:t>
            </w:r>
          </w:p>
        </w:tc>
      </w:tr>
      <w:tr>
        <w:tc>
          <w:tcPr/>
          <w:p>
            <w:pPr>
              <w:pStyle w:val="Compact"/>
            </w:pPr>
            <w:r>
              <w:t xml:space="preserve">15200484</w:t>
            </w:r>
          </w:p>
        </w:tc>
        <w:tc>
          <w:tcPr/>
          <w:p>
            <w:pPr>
              <w:pStyle w:val="Compact"/>
            </w:pPr>
            <w:r>
              <w:t xml:space="preserve">Variansmergel-Fm.</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Variansmergel-Formation</w:t>
            </w:r>
          </w:p>
        </w:tc>
        <w:tc>
          <w:tcPr/>
          <w:p>
            <w:pPr>
              <w:pStyle w:val="Compact"/>
            </w:pPr>
            <w:r>
              <w:t xml:space="preserve">Bajocian</w:t>
            </w:r>
          </w:p>
        </w:tc>
        <w:tc>
          <w:tcPr/>
          <w:p>
            <w:pPr>
              <w:pStyle w:val="Compact"/>
            </w:pPr>
            <w:r>
              <w:t xml:space="preserve">Bathonian</w:t>
            </w:r>
          </w:p>
        </w:tc>
      </w:tr>
      <w:tr>
        <w:tc>
          <w:tcPr/>
          <w:p>
            <w:pPr>
              <w:pStyle w:val="Compact"/>
            </w:pPr>
            <w:r>
              <w:t xml:space="preserve">15200485</w:t>
            </w:r>
          </w:p>
        </w:tc>
        <w:tc>
          <w:tcPr/>
          <w:p>
            <w:pPr>
              <w:pStyle w:val="Compact"/>
            </w:pPr>
            <w:r>
              <w:t xml:space="preserve">Dentalienton-Fm.</w:t>
            </w:r>
          </w:p>
        </w:tc>
        <w:tc>
          <w:tcPr/>
          <w:p>
            <w:pPr>
              <w:pStyle w:val="Compact"/>
            </w:pPr>
            <w:r>
              <w:t xml:space="preserve">marlstone: clayey</w:t>
            </w:r>
          </w:p>
        </w:tc>
        <w:tc>
          <w:tcPr/>
          <w:p>
            <w:pPr>
              <w:pStyle w:val="Compact"/>
            </w:pPr>
            <w:r>
              <w:t xml:space="preserve">–</w:t>
            </w:r>
          </w:p>
        </w:tc>
        <w:tc>
          <w:tcPr/>
          <w:p>
            <w:pPr>
              <w:pStyle w:val="Compact"/>
            </w:pPr>
            <w:r>
              <w:t xml:space="preserve">–</w:t>
            </w:r>
          </w:p>
        </w:tc>
        <w:tc>
          <w:tcPr/>
          <w:p>
            <w:pPr>
              <w:pStyle w:val="Compact"/>
            </w:pPr>
            <w:r>
              <w:t xml:space="preserve">Dentalienton-Formation</w:t>
            </w:r>
          </w:p>
        </w:tc>
        <w:tc>
          <w:tcPr/>
          <w:p>
            <w:pPr>
              <w:pStyle w:val="Compact"/>
            </w:pPr>
            <w:r>
              <w:t xml:space="preserve">Bathonian</w:t>
            </w:r>
          </w:p>
        </w:tc>
        <w:tc>
          <w:tcPr/>
          <w:p>
            <w:pPr>
              <w:pStyle w:val="Compact"/>
            </w:pPr>
            <w:r>
              <w:t xml:space="preserve">Bathonian</w:t>
            </w:r>
          </w:p>
        </w:tc>
      </w:tr>
      <w:tr>
        <w:tc>
          <w:tcPr/>
          <w:p>
            <w:pPr>
              <w:pStyle w:val="Compact"/>
            </w:pPr>
            <w:r>
              <w:t xml:space="preserve">15200486</w:t>
            </w:r>
          </w:p>
        </w:tc>
        <w:tc>
          <w:tcPr/>
          <w:p>
            <w:pPr>
              <w:pStyle w:val="Compact"/>
            </w:pPr>
            <w:r>
              <w:t xml:space="preserve">Hamitenton-Fm.</w:t>
            </w:r>
          </w:p>
        </w:tc>
        <w:tc>
          <w:tcPr/>
          <w:p>
            <w:pPr>
              <w:pStyle w:val="Compact"/>
            </w:pPr>
            <w:r>
              <w:t xml:space="preserve">marlstone: clayey</w:t>
            </w:r>
          </w:p>
        </w:tc>
        <w:tc>
          <w:tcPr/>
          <w:p>
            <w:pPr>
              <w:pStyle w:val="Compact"/>
            </w:pPr>
            <w:r>
              <w:t xml:space="preserve">–</w:t>
            </w:r>
          </w:p>
        </w:tc>
        <w:tc>
          <w:tcPr/>
          <w:p>
            <w:pPr>
              <w:pStyle w:val="Compact"/>
            </w:pPr>
            <w:r>
              <w:t xml:space="preserve">–</w:t>
            </w:r>
          </w:p>
        </w:tc>
        <w:tc>
          <w:tcPr/>
          <w:p>
            <w:pPr>
              <w:pStyle w:val="Compact"/>
            </w:pPr>
            <w:r>
              <w:t xml:space="preserve">Hamitenton-Formation</w:t>
            </w:r>
          </w:p>
        </w:tc>
        <w:tc>
          <w:tcPr/>
          <w:p>
            <w:pPr>
              <w:pStyle w:val="Compact"/>
            </w:pPr>
            <w:r>
              <w:t xml:space="preserve">Bajocian</w:t>
            </w:r>
          </w:p>
        </w:tc>
        <w:tc>
          <w:tcPr/>
          <w:p>
            <w:pPr>
              <w:pStyle w:val="Compact"/>
            </w:pPr>
            <w:r>
              <w:t xml:space="preserve">Bathonian</w:t>
            </w:r>
          </w:p>
        </w:tc>
      </w:tr>
      <w:tr>
        <w:tc>
          <w:tcPr/>
          <w:p>
            <w:pPr>
              <w:pStyle w:val="Compact"/>
            </w:pPr>
            <w:r>
              <w:t xml:space="preserve">15200487</w:t>
            </w:r>
          </w:p>
        </w:tc>
        <w:tc>
          <w:tcPr/>
          <w:p>
            <w:pPr>
              <w:pStyle w:val="Compact"/>
            </w:pPr>
            <w:r>
              <w:t xml:space="preserve">Hamitenton-Fm.: Parkinsonioolith-Sbf.</w:t>
            </w:r>
          </w:p>
        </w:tc>
        <w:tc>
          <w:tcPr/>
          <w:p>
            <w:pPr>
              <w:pStyle w:val="Compact"/>
            </w:pPr>
            <w:r>
              <w:t xml:space="preserve">limestone: iron ooids</w:t>
            </w:r>
          </w:p>
        </w:tc>
        <w:tc>
          <w:tcPr/>
          <w:p>
            <w:pPr>
              <w:pStyle w:val="Compact"/>
            </w:pPr>
            <w:r>
              <w:t xml:space="preserve">marlstone: clayey</w:t>
            </w:r>
          </w:p>
        </w:tc>
        <w:tc>
          <w:tcPr/>
          <w:p>
            <w:pPr>
              <w:pStyle w:val="Compact"/>
            </w:pPr>
            <w:r>
              <w:t xml:space="preserve">–</w:t>
            </w:r>
          </w:p>
        </w:tc>
        <w:tc>
          <w:tcPr/>
          <w:p>
            <w:pPr>
              <w:pStyle w:val="Compact"/>
            </w:pPr>
            <w:r>
              <w:t xml:space="preserve">Parkinsonioolith-Subformation</w:t>
            </w:r>
          </w:p>
        </w:tc>
        <w:tc>
          <w:tcPr/>
          <w:p>
            <w:pPr>
              <w:pStyle w:val="Compact"/>
            </w:pPr>
            <w:r>
              <w:t xml:space="preserve">Bajocian</w:t>
            </w:r>
          </w:p>
        </w:tc>
        <w:tc>
          <w:tcPr/>
          <w:p>
            <w:pPr>
              <w:pStyle w:val="Compact"/>
            </w:pPr>
            <w:r>
              <w:t xml:space="preserve">Bajocian</w:t>
            </w:r>
          </w:p>
        </w:tc>
      </w:tr>
      <w:tr>
        <w:tc>
          <w:tcPr/>
          <w:p>
            <w:pPr>
              <w:pStyle w:val="Compact"/>
            </w:pPr>
            <w:r>
              <w:t xml:space="preserve">15202374</w:t>
            </w:r>
          </w:p>
        </w:tc>
        <w:tc>
          <w:tcPr/>
          <w:p>
            <w:pPr>
              <w:pStyle w:val="Compact"/>
            </w:pPr>
            <w:r>
              <w:t xml:space="preserve">Meierhof-Phyllit</w:t>
            </w:r>
          </w:p>
        </w:tc>
        <w:tc>
          <w:tcPr/>
          <w:p>
            <w:pPr>
              <w:pStyle w:val="Compact"/>
            </w:pPr>
            <w:r>
              <w:t xml:space="preserve">phyllite</w:t>
            </w:r>
          </w:p>
        </w:tc>
        <w:tc>
          <w:tcPr/>
          <w:p>
            <w:pPr>
              <w:pStyle w:val="Compact"/>
            </w:pPr>
            <w:r>
              <w:t xml:space="preserve">schist: sericite</w:t>
            </w:r>
          </w:p>
        </w:tc>
        <w:tc>
          <w:tcPr/>
          <w:p>
            <w:pPr>
              <w:pStyle w:val="Compact"/>
            </w:pPr>
            <w:r>
              <w:t xml:space="preserve">–</w:t>
            </w:r>
          </w:p>
        </w:tc>
        <w:tc>
          <w:tcPr/>
          <w:p>
            <w:pPr>
              <w:pStyle w:val="Compact"/>
            </w:pPr>
            <w:r>
              <w:t xml:space="preserve">Meierhof Phyllite</w:t>
            </w:r>
          </w:p>
        </w:tc>
        <w:tc>
          <w:tcPr/>
          <w:p>
            <w:pPr>
              <w:pStyle w:val="Compact"/>
            </w:pPr>
            <w:r>
              <w:t xml:space="preserve">Permian</w:t>
            </w:r>
          </w:p>
        </w:tc>
        <w:tc>
          <w:tcPr/>
          <w:p>
            <w:pPr>
              <w:pStyle w:val="Compact"/>
            </w:pPr>
            <w:r>
              <w:t xml:space="preserve">Permian</w:t>
            </w:r>
          </w:p>
        </w:tc>
      </w:tr>
      <w:tr>
        <w:tc>
          <w:tcPr/>
          <w:p>
            <w:pPr>
              <w:pStyle w:val="Compact"/>
            </w:pPr>
            <w:r>
              <w:t xml:space="preserve">15202375</w:t>
            </w:r>
          </w:p>
        </w:tc>
        <w:tc>
          <w:tcPr/>
          <w:p>
            <w:pPr>
              <w:pStyle w:val="Compact"/>
            </w:pPr>
            <w:r>
              <w:t xml:space="preserve">Waltensburg-Verrucano</w:t>
            </w:r>
          </w:p>
        </w:tc>
        <w:tc>
          <w:tcPr/>
          <w:p>
            <w:pPr>
              <w:pStyle w:val="Compact"/>
            </w:pPr>
            <w:r>
              <w:t xml:space="preserve">rhyolite</w:t>
            </w:r>
          </w:p>
        </w:tc>
        <w:tc>
          <w:tcPr/>
          <w:p>
            <w:pPr>
              <w:pStyle w:val="Compact"/>
            </w:pPr>
            <w:r>
              <w:t xml:space="preserve">sandstone</w:t>
            </w:r>
          </w:p>
        </w:tc>
        <w:tc>
          <w:tcPr/>
          <w:p>
            <w:pPr>
              <w:pStyle w:val="Compact"/>
            </w:pPr>
            <w:r>
              <w:t xml:space="preserve">conglomerate</w:t>
            </w:r>
          </w:p>
        </w:tc>
        <w:tc>
          <w:tcPr/>
          <w:p>
            <w:pPr>
              <w:pStyle w:val="Compact"/>
            </w:pPr>
            <w:r>
              <w:t xml:space="preserve">Waltensburg Verrucano</w:t>
            </w:r>
          </w:p>
        </w:tc>
        <w:tc>
          <w:tcPr/>
          <w:p>
            <w:pPr>
              <w:pStyle w:val="Compact"/>
            </w:pPr>
            <w:r>
              <w:t xml:space="preserve">Permian</w:t>
            </w:r>
          </w:p>
        </w:tc>
        <w:tc>
          <w:tcPr/>
          <w:p>
            <w:pPr>
              <w:pStyle w:val="Compact"/>
            </w:pPr>
            <w:r>
              <w:t xml:space="preserve">Permian</w:t>
            </w:r>
          </w:p>
        </w:tc>
      </w:tr>
      <w:tr>
        <w:tc>
          <w:tcPr/>
          <w:p>
            <w:pPr>
              <w:pStyle w:val="Compact"/>
            </w:pPr>
            <w:r>
              <w:t xml:space="preserve">15202376</w:t>
            </w:r>
          </w:p>
        </w:tc>
        <w:tc>
          <w:tcPr/>
          <w:p>
            <w:pPr>
              <w:pStyle w:val="Compact"/>
            </w:pPr>
            <w:r>
              <w:t xml:space="preserve">Ruinas Sandstein</w:t>
            </w:r>
          </w:p>
        </w:tc>
        <w:tc>
          <w:tcPr/>
          <w:p>
            <w:pPr>
              <w:pStyle w:val="Compact"/>
            </w:pPr>
            <w:r>
              <w:t xml:space="preserve">sandstone</w:t>
            </w:r>
          </w:p>
        </w:tc>
        <w:tc>
          <w:tcPr/>
          <w:p>
            <w:pPr>
              <w:pStyle w:val="Compact"/>
            </w:pPr>
            <w:r>
              <w:t xml:space="preserve">rhyolite</w:t>
            </w:r>
          </w:p>
        </w:tc>
        <w:tc>
          <w:tcPr/>
          <w:p>
            <w:pPr>
              <w:pStyle w:val="Compact"/>
            </w:pPr>
            <w:r>
              <w:t xml:space="preserve">claystone</w:t>
            </w:r>
          </w:p>
        </w:tc>
        <w:tc>
          <w:tcPr/>
          <w:p>
            <w:pPr>
              <w:pStyle w:val="Compact"/>
            </w:pPr>
            <w:r>
              <w:t xml:space="preserve">Ruinas Sandstone</w:t>
            </w:r>
          </w:p>
        </w:tc>
        <w:tc>
          <w:tcPr/>
          <w:p>
            <w:pPr>
              <w:pStyle w:val="Compact"/>
            </w:pPr>
            <w:r>
              <w:t xml:space="preserve">Permian</w:t>
            </w:r>
          </w:p>
        </w:tc>
        <w:tc>
          <w:tcPr/>
          <w:p>
            <w:pPr>
              <w:pStyle w:val="Compact"/>
            </w:pPr>
            <w:r>
              <w:t xml:space="preserve">Permian</w:t>
            </w:r>
          </w:p>
        </w:tc>
      </w:tr>
      <w:tr>
        <w:tc>
          <w:tcPr/>
          <w:p>
            <w:pPr>
              <w:pStyle w:val="Compact"/>
            </w:pPr>
            <w:r>
              <w:t xml:space="preserve">15202377</w:t>
            </w:r>
          </w:p>
        </w:tc>
        <w:tc>
          <w:tcPr/>
          <w:p>
            <w:pPr>
              <w:pStyle w:val="Compact"/>
            </w:pPr>
            <w:r>
              <w:t xml:space="preserve">Niederhorn-Fm.: Hohgant-Sandstein: Berglikehle-Bk.</w:t>
            </w:r>
          </w:p>
        </w:tc>
        <w:tc>
          <w:tcPr/>
          <w:p>
            <w:pPr>
              <w:pStyle w:val="Compact"/>
            </w:pPr>
            <w:r>
              <w:t xml:space="preserve">limestone: bitumen</w:t>
            </w:r>
          </w:p>
        </w:tc>
        <w:tc>
          <w:tcPr/>
          <w:p>
            <w:pPr>
              <w:pStyle w:val="Compact"/>
            </w:pPr>
            <w:r>
              <w:t xml:space="preserve">marlstone: coal</w:t>
            </w:r>
          </w:p>
        </w:tc>
        <w:tc>
          <w:tcPr/>
          <w:p>
            <w:pPr>
              <w:pStyle w:val="Compact"/>
            </w:pPr>
            <w:r>
              <w:t xml:space="preserve">–</w:t>
            </w:r>
          </w:p>
        </w:tc>
        <w:tc>
          <w:tcPr/>
          <w:p>
            <w:pPr>
              <w:pStyle w:val="Compact"/>
            </w:pPr>
            <w:r>
              <w:t xml:space="preserve">Berglikehle Bed</w:t>
            </w:r>
          </w:p>
        </w:tc>
        <w:tc>
          <w:tcPr/>
          <w:p>
            <w:pPr>
              <w:pStyle w:val="Compact"/>
            </w:pPr>
            <w:r>
              <w:t xml:space="preserve">Priabonian</w:t>
            </w:r>
          </w:p>
        </w:tc>
        <w:tc>
          <w:tcPr/>
          <w:p>
            <w:pPr>
              <w:pStyle w:val="Compact"/>
            </w:pPr>
            <w:r>
              <w:t xml:space="preserve">Priabonian</w:t>
            </w:r>
          </w:p>
        </w:tc>
      </w:tr>
      <w:tr>
        <w:tc>
          <w:tcPr/>
          <w:p>
            <w:pPr>
              <w:pStyle w:val="Compact"/>
            </w:pPr>
            <w:r>
              <w:t xml:space="preserve">15202378</w:t>
            </w:r>
          </w:p>
        </w:tc>
        <w:tc>
          <w:tcPr/>
          <w:p>
            <w:pPr>
              <w:pStyle w:val="Compact"/>
            </w:pPr>
            <w:r>
              <w:t xml:space="preserve">Rossplatten-Diorit</w:t>
            </w:r>
          </w:p>
        </w:tc>
        <w:tc>
          <w:tcPr/>
          <w:p>
            <w:pPr>
              <w:pStyle w:val="Compact"/>
            </w:pPr>
            <w:r>
              <w:t xml:space="preserve">diorite</w:t>
            </w:r>
          </w:p>
        </w:tc>
        <w:tc>
          <w:tcPr/>
          <w:p>
            <w:pPr>
              <w:pStyle w:val="Compact"/>
            </w:pPr>
            <w:r>
              <w:t xml:space="preserve">granite</w:t>
            </w:r>
          </w:p>
        </w:tc>
        <w:tc>
          <w:tcPr/>
          <w:p>
            <w:pPr>
              <w:pStyle w:val="Compact"/>
            </w:pPr>
            <w:r>
              <w:t xml:space="preserve">–</w:t>
            </w:r>
          </w:p>
        </w:tc>
        <w:tc>
          <w:tcPr/>
          <w:p>
            <w:pPr>
              <w:pStyle w:val="Compact"/>
            </w:pPr>
            <w:r>
              <w:t xml:space="preserve">Rossplatten Diorite</w:t>
            </w:r>
          </w:p>
        </w:tc>
        <w:tc>
          <w:tcPr/>
          <w:p>
            <w:pPr>
              <w:pStyle w:val="Compact"/>
            </w:pPr>
            <w:r>
              <w:t xml:space="preserve">Pennsylvanian</w:t>
            </w:r>
          </w:p>
        </w:tc>
        <w:tc>
          <w:tcPr/>
          <w:p>
            <w:pPr>
              <w:pStyle w:val="Compact"/>
            </w:pPr>
            <w:r>
              <w:t xml:space="preserve">Pennsylvanian</w:t>
            </w:r>
          </w:p>
        </w:tc>
      </w:tr>
      <w:tr>
        <w:tc>
          <w:tcPr/>
          <w:p>
            <w:pPr>
              <w:pStyle w:val="Compact"/>
            </w:pPr>
            <w:r>
              <w:t xml:space="preserve">15202379</w:t>
            </w:r>
          </w:p>
        </w:tc>
        <w:tc>
          <w:tcPr/>
          <w:p>
            <w:pPr>
              <w:pStyle w:val="Compact"/>
            </w:pPr>
            <w:r>
              <w:t xml:space="preserve">Schöllenen-Diorit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Schöllenen Diorite</w:t>
            </w:r>
          </w:p>
        </w:tc>
        <w:tc>
          <w:tcPr/>
          <w:p>
            <w:pPr>
              <w:pStyle w:val="Compact"/>
            </w:pPr>
            <w:r>
              <w:t xml:space="preserve">Middle Pennsylvanian</w:t>
            </w:r>
          </w:p>
        </w:tc>
        <w:tc>
          <w:tcPr/>
          <w:p>
            <w:pPr>
              <w:pStyle w:val="Compact"/>
            </w:pPr>
            <w:r>
              <w:t xml:space="preserve">Late Pennsylvanian</w:t>
            </w:r>
          </w:p>
        </w:tc>
      </w:tr>
      <w:tr>
        <w:tc>
          <w:tcPr/>
          <w:p>
            <w:pPr>
              <w:pStyle w:val="Compact"/>
            </w:pPr>
            <w:r>
              <w:t xml:space="preserve">15202380</w:t>
            </w:r>
          </w:p>
        </w:tc>
        <w:tc>
          <w:tcPr/>
          <w:p>
            <w:pPr>
              <w:pStyle w:val="Compact"/>
            </w:pPr>
            <w:r>
              <w:t xml:space="preserve">Amden-Fm.: Leist-Mergel: Grotzen-Austernbank</w:t>
            </w:r>
          </w:p>
        </w:tc>
        <w:tc>
          <w:tcPr/>
          <w:p>
            <w:pPr>
              <w:pStyle w:val="Compact"/>
            </w:pPr>
            <w:r>
              <w:t xml:space="preserve">limestone: silty: bioclasts</w:t>
            </w:r>
          </w:p>
        </w:tc>
        <w:tc>
          <w:tcPr/>
          <w:p>
            <w:pPr>
              <w:pStyle w:val="Compact"/>
            </w:pPr>
            <w:r>
              <w:t xml:space="preserve">–</w:t>
            </w:r>
          </w:p>
        </w:tc>
        <w:tc>
          <w:tcPr/>
          <w:p>
            <w:pPr>
              <w:pStyle w:val="Compact"/>
            </w:pPr>
            <w:r>
              <w:t xml:space="preserve">–</w:t>
            </w:r>
          </w:p>
        </w:tc>
        <w:tc>
          <w:tcPr/>
          <w:p>
            <w:pPr>
              <w:pStyle w:val="Compact"/>
            </w:pPr>
            <w:r>
              <w:t xml:space="preserve">Grotzen Oyster Bed</w:t>
            </w:r>
          </w:p>
        </w:tc>
        <w:tc>
          <w:tcPr/>
          <w:p>
            <w:pPr>
              <w:pStyle w:val="Compact"/>
            </w:pPr>
            <w:r>
              <w:t xml:space="preserve">Santonian</w:t>
            </w:r>
          </w:p>
        </w:tc>
        <w:tc>
          <w:tcPr/>
          <w:p>
            <w:pPr>
              <w:pStyle w:val="Compact"/>
            </w:pPr>
            <w:r>
              <w:t xml:space="preserve">Campanian</w:t>
            </w:r>
          </w:p>
        </w:tc>
      </w:tr>
      <w:tr>
        <w:tc>
          <w:tcPr/>
          <w:p>
            <w:pPr>
              <w:pStyle w:val="Compact"/>
            </w:pPr>
            <w:r>
              <w:t xml:space="preserve">15202381</w:t>
            </w:r>
          </w:p>
        </w:tc>
        <w:tc>
          <w:tcPr/>
          <w:p>
            <w:pPr>
              <w:pStyle w:val="Compact"/>
            </w:pPr>
            <w:r>
              <w:t xml:space="preserve">Tierwis-Fm.: Hurst-Mergel</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Hurst Marlstone</w:t>
            </w:r>
          </w:p>
        </w:tc>
        <w:tc>
          <w:tcPr/>
          <w:p>
            <w:pPr>
              <w:pStyle w:val="Compact"/>
            </w:pPr>
            <w:r>
              <w:t xml:space="preserve">Barremian</w:t>
            </w:r>
          </w:p>
        </w:tc>
        <w:tc>
          <w:tcPr/>
          <w:p>
            <w:pPr>
              <w:pStyle w:val="Compact"/>
            </w:pPr>
            <w:r>
              <w:t xml:space="preserve">Barremian</w:t>
            </w:r>
          </w:p>
        </w:tc>
      </w:tr>
      <w:tr>
        <w:tc>
          <w:tcPr/>
          <w:p>
            <w:pPr>
              <w:pStyle w:val="Compact"/>
            </w:pPr>
            <w:r>
              <w:t xml:space="preserve">15202382</w:t>
            </w:r>
          </w:p>
        </w:tc>
        <w:tc>
          <w:tcPr/>
          <w:p>
            <w:pPr>
              <w:pStyle w:val="Compact"/>
            </w:pPr>
            <w:r>
              <w:t xml:space="preserve">Helvetischer Kieselkalk: Palis-Bk.</w:t>
            </w:r>
          </w:p>
        </w:tc>
        <w:tc>
          <w:tcPr/>
          <w:p>
            <w:pPr>
              <w:pStyle w:val="Compact"/>
            </w:pPr>
            <w:r>
              <w:t xml:space="preserve">limestone: spathic: echinoderms</w:t>
            </w:r>
          </w:p>
        </w:tc>
        <w:tc>
          <w:tcPr/>
          <w:p>
            <w:pPr>
              <w:pStyle w:val="Compact"/>
            </w:pPr>
            <w:r>
              <w:t xml:space="preserve">limestone: siliceous</w:t>
            </w:r>
          </w:p>
        </w:tc>
        <w:tc>
          <w:tcPr/>
          <w:p>
            <w:pPr>
              <w:pStyle w:val="Compact"/>
            </w:pPr>
            <w:r>
              <w:t xml:space="preserve">–</w:t>
            </w:r>
          </w:p>
        </w:tc>
        <w:tc>
          <w:tcPr/>
          <w:p>
            <w:pPr>
              <w:pStyle w:val="Compact"/>
            </w:pPr>
            <w:r>
              <w:t xml:space="preserve">Palis Bed</w:t>
            </w:r>
          </w:p>
        </w:tc>
        <w:tc>
          <w:tcPr/>
          <w:p>
            <w:pPr>
              <w:pStyle w:val="Compact"/>
            </w:pPr>
            <w:r>
              <w:t xml:space="preserve">Valanginian</w:t>
            </w:r>
          </w:p>
        </w:tc>
        <w:tc>
          <w:tcPr/>
          <w:p>
            <w:pPr>
              <w:pStyle w:val="Compact"/>
            </w:pPr>
            <w:r>
              <w:t xml:space="preserve">Hauterivian</w:t>
            </w:r>
          </w:p>
        </w:tc>
      </w:tr>
      <w:tr>
        <w:tc>
          <w:tcPr/>
          <w:p>
            <w:pPr>
              <w:pStyle w:val="Compact"/>
            </w:pPr>
            <w:r>
              <w:t xml:space="preserve">15202383</w:t>
            </w:r>
          </w:p>
        </w:tc>
        <w:tc>
          <w:tcPr/>
          <w:p>
            <w:pPr>
              <w:pStyle w:val="Compact"/>
            </w:pPr>
            <w:r>
              <w:t xml:space="preserve">Öhrli-Fm.: Oberer-Öhrlikalk</w:t>
            </w:r>
          </w:p>
        </w:tc>
        <w:tc>
          <w:tcPr/>
          <w:p>
            <w:pPr>
              <w:pStyle w:val="Compact"/>
            </w:pPr>
            <w:r>
              <w:t xml:space="preserve">limestone: bioclasts-ooids</w:t>
            </w:r>
          </w:p>
        </w:tc>
        <w:tc>
          <w:tcPr/>
          <w:p>
            <w:pPr>
              <w:pStyle w:val="Compact"/>
            </w:pPr>
            <w:r>
              <w:t xml:space="preserve">limestone: spathic</w:t>
            </w:r>
          </w:p>
        </w:tc>
        <w:tc>
          <w:tcPr/>
          <w:p>
            <w:pPr>
              <w:pStyle w:val="Compact"/>
            </w:pPr>
            <w:r>
              <w:t xml:space="preserve">–</w:t>
            </w:r>
          </w:p>
        </w:tc>
        <w:tc>
          <w:tcPr/>
          <w:p>
            <w:pPr>
              <w:pStyle w:val="Compact"/>
            </w:pPr>
            <w:r>
              <w:t xml:space="preserve">«Oberer Öhrlikalk»</w:t>
            </w:r>
          </w:p>
        </w:tc>
        <w:tc>
          <w:tcPr/>
          <w:p>
            <w:pPr>
              <w:pStyle w:val="Compact"/>
            </w:pPr>
            <w:r>
              <w:t xml:space="preserve">Berriasian</w:t>
            </w:r>
          </w:p>
        </w:tc>
        <w:tc>
          <w:tcPr/>
          <w:p>
            <w:pPr>
              <w:pStyle w:val="Compact"/>
            </w:pPr>
            <w:r>
              <w:t xml:space="preserve">Valanginian</w:t>
            </w:r>
          </w:p>
        </w:tc>
      </w:tr>
      <w:tr>
        <w:tc>
          <w:tcPr/>
          <w:p>
            <w:pPr>
              <w:pStyle w:val="Compact"/>
            </w:pPr>
            <w:r>
              <w:t xml:space="preserve">15202384</w:t>
            </w:r>
          </w:p>
        </w:tc>
        <w:tc>
          <w:tcPr/>
          <w:p>
            <w:pPr>
              <w:pStyle w:val="Compact"/>
            </w:pPr>
            <w:r>
              <w:t xml:space="preserve">Öhrli-Fm.: Oberer-Öhrlimergel</w:t>
            </w:r>
          </w:p>
        </w:tc>
        <w:tc>
          <w:tcPr/>
          <w:p>
            <w:pPr>
              <w:pStyle w:val="Compact"/>
            </w:pPr>
            <w:r>
              <w:t xml:space="preserve">marlstone: calcareous: bioclasts</w:t>
            </w:r>
          </w:p>
        </w:tc>
        <w:tc>
          <w:tcPr/>
          <w:p>
            <w:pPr>
              <w:pStyle w:val="Compact"/>
            </w:pPr>
            <w:r>
              <w:t xml:space="preserve">–</w:t>
            </w:r>
          </w:p>
        </w:tc>
        <w:tc>
          <w:tcPr/>
          <w:p>
            <w:pPr>
              <w:pStyle w:val="Compact"/>
            </w:pPr>
            <w:r>
              <w:t xml:space="preserve">–</w:t>
            </w:r>
          </w:p>
        </w:tc>
        <w:tc>
          <w:tcPr/>
          <w:p>
            <w:pPr>
              <w:pStyle w:val="Compact"/>
            </w:pPr>
            <w:r>
              <w:t xml:space="preserve">«Oberer Öhrlimergel»</w:t>
            </w:r>
          </w:p>
        </w:tc>
        <w:tc>
          <w:tcPr/>
          <w:p>
            <w:pPr>
              <w:pStyle w:val="Compact"/>
            </w:pPr>
            <w:r>
              <w:t xml:space="preserve">Berriasian</w:t>
            </w:r>
          </w:p>
        </w:tc>
        <w:tc>
          <w:tcPr/>
          <w:p>
            <w:pPr>
              <w:pStyle w:val="Compact"/>
            </w:pPr>
            <w:r>
              <w:t xml:space="preserve">Berriasian</w:t>
            </w:r>
          </w:p>
        </w:tc>
      </w:tr>
      <w:tr>
        <w:tc>
          <w:tcPr/>
          <w:p>
            <w:pPr>
              <w:pStyle w:val="Compact"/>
            </w:pPr>
            <w:r>
              <w:t xml:space="preserve">15202385</w:t>
            </w:r>
          </w:p>
        </w:tc>
        <w:tc>
          <w:tcPr/>
          <w:p>
            <w:pPr>
              <w:pStyle w:val="Compact"/>
            </w:pPr>
            <w:r>
              <w:t xml:space="preserve">Öhrli-Fm.: Unterer-Öhrlikalk</w:t>
            </w:r>
          </w:p>
        </w:tc>
        <w:tc>
          <w:tcPr/>
          <w:p>
            <w:pPr>
              <w:pStyle w:val="Compact"/>
            </w:pPr>
            <w:r>
              <w:t xml:space="preserve">limestone: sandy</w:t>
            </w:r>
          </w:p>
        </w:tc>
        <w:tc>
          <w:tcPr/>
          <w:p>
            <w:pPr>
              <w:pStyle w:val="Compact"/>
            </w:pPr>
            <w:r>
              <w:t xml:space="preserve">–</w:t>
            </w:r>
          </w:p>
        </w:tc>
        <w:tc>
          <w:tcPr/>
          <w:p>
            <w:pPr>
              <w:pStyle w:val="Compact"/>
            </w:pPr>
            <w:r>
              <w:t xml:space="preserve">–</w:t>
            </w:r>
          </w:p>
        </w:tc>
        <w:tc>
          <w:tcPr/>
          <w:p>
            <w:pPr>
              <w:pStyle w:val="Compact"/>
            </w:pPr>
            <w:r>
              <w:t xml:space="preserve">«Unterer Öhrlikalk»</w:t>
            </w:r>
          </w:p>
        </w:tc>
        <w:tc>
          <w:tcPr/>
          <w:p>
            <w:pPr>
              <w:pStyle w:val="Compact"/>
            </w:pPr>
            <w:r>
              <w:t xml:space="preserve">Berriasian</w:t>
            </w:r>
          </w:p>
        </w:tc>
        <w:tc>
          <w:tcPr/>
          <w:p>
            <w:pPr>
              <w:pStyle w:val="Compact"/>
            </w:pPr>
            <w:r>
              <w:t xml:space="preserve">Berriasian</w:t>
            </w:r>
          </w:p>
        </w:tc>
      </w:tr>
      <w:tr>
        <w:tc>
          <w:tcPr/>
          <w:p>
            <w:pPr>
              <w:pStyle w:val="Compact"/>
            </w:pPr>
            <w:r>
              <w:t xml:space="preserve">15202386</w:t>
            </w:r>
          </w:p>
        </w:tc>
        <w:tc>
          <w:tcPr/>
          <w:p>
            <w:pPr>
              <w:pStyle w:val="Compact"/>
            </w:pPr>
            <w:r>
              <w:t xml:space="preserve">Spitzmeilen-Fm.: Oberer Teil</w:t>
            </w:r>
          </w:p>
        </w:tc>
        <w:tc>
          <w:tcPr/>
          <w:p>
            <w:pPr>
              <w:pStyle w:val="Compact"/>
            </w:pPr>
            <w:r>
              <w:t xml:space="preserve">limestone: sandy-spathic</w:t>
            </w:r>
          </w:p>
        </w:tc>
        <w:tc>
          <w:tcPr/>
          <w:p>
            <w:pPr>
              <w:pStyle w:val="Compact"/>
            </w:pPr>
            <w:r>
              <w:t xml:space="preserve">limestone: siliceous</w:t>
            </w:r>
          </w:p>
        </w:tc>
        <w:tc>
          <w:tcPr/>
          <w:p>
            <w:pPr>
              <w:pStyle w:val="Compact"/>
            </w:pPr>
            <w:r>
              <w:t xml:space="preserve">sandstone: calcareous</w:t>
            </w:r>
          </w:p>
        </w:tc>
        <w:tc>
          <w:tcPr/>
          <w:p>
            <w:pPr>
              <w:pStyle w:val="Compact"/>
            </w:pPr>
            <w:r>
              <w:t xml:space="preserve">Spitzmeilen Formation</w:t>
            </w:r>
          </w:p>
        </w:tc>
        <w:tc>
          <w:tcPr/>
          <w:p>
            <w:pPr>
              <w:pStyle w:val="Compact"/>
            </w:pPr>
            <w:r>
              <w:t xml:space="preserve">Sinemurian</w:t>
            </w:r>
          </w:p>
        </w:tc>
        <w:tc>
          <w:tcPr/>
          <w:p>
            <w:pPr>
              <w:pStyle w:val="Compact"/>
            </w:pPr>
            <w:r>
              <w:t xml:space="preserve">Pliensbachian</w:t>
            </w:r>
          </w:p>
        </w:tc>
      </w:tr>
      <w:tr>
        <w:tc>
          <w:tcPr/>
          <w:p>
            <w:pPr>
              <w:pStyle w:val="Compact"/>
            </w:pPr>
            <w:r>
              <w:t xml:space="preserve">15202387</w:t>
            </w:r>
          </w:p>
        </w:tc>
        <w:tc>
          <w:tcPr/>
          <w:p>
            <w:pPr>
              <w:pStyle w:val="Compact"/>
            </w:pPr>
            <w:r>
              <w:t xml:space="preserve">Spitzmeilen-Fm.: Unterer Teil</w:t>
            </w:r>
          </w:p>
        </w:tc>
        <w:tc>
          <w:tcPr/>
          <w:p>
            <w:pPr>
              <w:pStyle w:val="Compact"/>
            </w:pPr>
            <w:r>
              <w:t xml:space="preserve">sandstone: quartz</w:t>
            </w:r>
          </w:p>
        </w:tc>
        <w:tc>
          <w:tcPr/>
          <w:p>
            <w:pPr>
              <w:pStyle w:val="Compact"/>
            </w:pPr>
            <w:r>
              <w:t xml:space="preserve">sandstone: calcareous</w:t>
            </w:r>
          </w:p>
        </w:tc>
        <w:tc>
          <w:tcPr/>
          <w:p>
            <w:pPr>
              <w:pStyle w:val="Compact"/>
            </w:pPr>
            <w:r>
              <w:t xml:space="preserve">limestone: sandy: iron ooids</w:t>
            </w:r>
          </w:p>
        </w:tc>
        <w:tc>
          <w:tcPr/>
          <w:p>
            <w:pPr>
              <w:pStyle w:val="Compact"/>
            </w:pPr>
            <w:r>
              <w:t xml:space="preserve">Spitzmeilen Formation</w:t>
            </w:r>
          </w:p>
        </w:tc>
        <w:tc>
          <w:tcPr/>
          <w:p>
            <w:pPr>
              <w:pStyle w:val="Compact"/>
            </w:pPr>
            <w:r>
              <w:t xml:space="preserve">Sinemurian</w:t>
            </w:r>
          </w:p>
        </w:tc>
        <w:tc>
          <w:tcPr/>
          <w:p>
            <w:pPr>
              <w:pStyle w:val="Compact"/>
            </w:pPr>
            <w:r>
              <w:t xml:space="preserve">Sinemurian</w:t>
            </w:r>
          </w:p>
        </w:tc>
      </w:tr>
      <w:tr>
        <w:tc>
          <w:tcPr/>
          <w:p>
            <w:pPr>
              <w:pStyle w:val="Compact"/>
            </w:pPr>
            <w:r>
              <w:t xml:space="preserve">15202388</w:t>
            </w:r>
          </w:p>
        </w:tc>
        <w:tc>
          <w:tcPr/>
          <w:p>
            <w:pPr>
              <w:pStyle w:val="Compact"/>
            </w:pPr>
            <w:r>
              <w:t xml:space="preserve">Spitzmeilen-Fm.: Basaler Teil</w:t>
            </w:r>
          </w:p>
        </w:tc>
        <w:tc>
          <w:tcPr/>
          <w:p>
            <w:pPr>
              <w:pStyle w:val="Compact"/>
            </w:pPr>
            <w:r>
              <w:t xml:space="preserve">sandstone: quartz</w:t>
            </w:r>
          </w:p>
        </w:tc>
        <w:tc>
          <w:tcPr/>
          <w:p>
            <w:pPr>
              <w:pStyle w:val="Compact"/>
            </w:pPr>
            <w:r>
              <w:t xml:space="preserve">claystone: schistose</w:t>
            </w:r>
          </w:p>
        </w:tc>
        <w:tc>
          <w:tcPr/>
          <w:p>
            <w:pPr>
              <w:pStyle w:val="Compact"/>
            </w:pPr>
            <w:r>
              <w:t xml:space="preserve">–</w:t>
            </w:r>
          </w:p>
        </w:tc>
        <w:tc>
          <w:tcPr/>
          <w:p>
            <w:pPr>
              <w:pStyle w:val="Compact"/>
            </w:pPr>
            <w:r>
              <w:t xml:space="preserve">Spitzmeilen Formation</w:t>
            </w:r>
          </w:p>
        </w:tc>
        <w:tc>
          <w:tcPr/>
          <w:p>
            <w:pPr>
              <w:pStyle w:val="Compact"/>
            </w:pPr>
            <w:r>
              <w:t xml:space="preserve">Sinemurian</w:t>
            </w:r>
          </w:p>
        </w:tc>
        <w:tc>
          <w:tcPr/>
          <w:p>
            <w:pPr>
              <w:pStyle w:val="Compact"/>
            </w:pPr>
            <w:r>
              <w:t xml:space="preserve">Sinemurian</w:t>
            </w:r>
          </w:p>
        </w:tc>
      </w:tr>
      <w:tr>
        <w:tc>
          <w:tcPr/>
          <w:p>
            <w:pPr>
              <w:pStyle w:val="Compact"/>
            </w:pPr>
            <w:r>
              <w:t xml:space="preserve">15202389</w:t>
            </w:r>
          </w:p>
        </w:tc>
        <w:tc>
          <w:tcPr/>
          <w:p>
            <w:pPr>
              <w:pStyle w:val="Compact"/>
            </w:pPr>
            <w:r>
              <w:t xml:space="preserve">Prodkamm-Fm.: Oberer Teil</w:t>
            </w:r>
          </w:p>
        </w:tc>
        <w:tc>
          <w:tcPr/>
          <w:p>
            <w:pPr>
              <w:pStyle w:val="Compact"/>
            </w:pPr>
            <w:r>
              <w:t xml:space="preserve">claystone: schistose</w:t>
            </w:r>
          </w:p>
        </w:tc>
        <w:tc>
          <w:tcPr/>
          <w:p>
            <w:pPr>
              <w:pStyle w:val="Compact"/>
            </w:pPr>
            <w:r>
              <w:t xml:space="preserve">sandstone: calcareous</w:t>
            </w:r>
          </w:p>
        </w:tc>
        <w:tc>
          <w:tcPr/>
          <w:p>
            <w:pPr>
              <w:pStyle w:val="Compact"/>
            </w:pPr>
            <w:r>
              <w:t xml:space="preserve">sandstone: quartz</w:t>
            </w:r>
          </w:p>
        </w:tc>
        <w:tc>
          <w:tcPr/>
          <w:p>
            <w:pPr>
              <w:pStyle w:val="Compact"/>
            </w:pPr>
            <w:r>
              <w:t xml:space="preserve">Prodkamm Formation</w:t>
            </w:r>
          </w:p>
        </w:tc>
        <w:tc>
          <w:tcPr/>
          <w:p>
            <w:pPr>
              <w:pStyle w:val="Compact"/>
            </w:pPr>
            <w:r>
              <w:t xml:space="preserve">Sinemurian</w:t>
            </w:r>
          </w:p>
        </w:tc>
        <w:tc>
          <w:tcPr/>
          <w:p>
            <w:pPr>
              <w:pStyle w:val="Compact"/>
            </w:pPr>
            <w:r>
              <w:t xml:space="preserve">Sinemurian</w:t>
            </w:r>
          </w:p>
        </w:tc>
      </w:tr>
      <w:tr>
        <w:tc>
          <w:tcPr/>
          <w:p>
            <w:pPr>
              <w:pStyle w:val="Compact"/>
            </w:pPr>
            <w:r>
              <w:t xml:space="preserve">15202390</w:t>
            </w:r>
          </w:p>
        </w:tc>
        <w:tc>
          <w:tcPr/>
          <w:p>
            <w:pPr>
              <w:pStyle w:val="Compact"/>
            </w:pPr>
            <w:r>
              <w:t xml:space="preserve">Prodkamm-Fm.: Mittlerer Teil</w:t>
            </w:r>
          </w:p>
        </w:tc>
        <w:tc>
          <w:tcPr/>
          <w:p>
            <w:pPr>
              <w:pStyle w:val="Compact"/>
            </w:pPr>
            <w:r>
              <w:t xml:space="preserve">claystone: schistose</w:t>
            </w:r>
          </w:p>
        </w:tc>
        <w:tc>
          <w:tcPr/>
          <w:p>
            <w:pPr>
              <w:pStyle w:val="Compact"/>
            </w:pPr>
            <w:r>
              <w:t xml:space="preserve">sandstone: calcareous</w:t>
            </w:r>
          </w:p>
        </w:tc>
        <w:tc>
          <w:tcPr/>
          <w:p>
            <w:pPr>
              <w:pStyle w:val="Compact"/>
            </w:pPr>
            <w:r>
              <w:t xml:space="preserve">limestone: sandy</w:t>
            </w:r>
          </w:p>
        </w:tc>
        <w:tc>
          <w:tcPr/>
          <w:p>
            <w:pPr>
              <w:pStyle w:val="Compact"/>
            </w:pPr>
            <w:r>
              <w:t xml:space="preserve">Prodkamm Formation</w:t>
            </w:r>
          </w:p>
        </w:tc>
        <w:tc>
          <w:tcPr/>
          <w:p>
            <w:pPr>
              <w:pStyle w:val="Compact"/>
            </w:pPr>
            <w:r>
              <w:t xml:space="preserve">Sinemurian</w:t>
            </w:r>
          </w:p>
        </w:tc>
        <w:tc>
          <w:tcPr/>
          <w:p>
            <w:pPr>
              <w:pStyle w:val="Compact"/>
            </w:pPr>
            <w:r>
              <w:t xml:space="preserve">Sinemurian</w:t>
            </w:r>
          </w:p>
        </w:tc>
      </w:tr>
      <w:tr>
        <w:tc>
          <w:tcPr/>
          <w:p>
            <w:pPr>
              <w:pStyle w:val="Compact"/>
            </w:pPr>
            <w:r>
              <w:t xml:space="preserve">15202391</w:t>
            </w:r>
          </w:p>
        </w:tc>
        <w:tc>
          <w:tcPr/>
          <w:p>
            <w:pPr>
              <w:pStyle w:val="Compact"/>
            </w:pPr>
            <w:r>
              <w:t xml:space="preserve">Prodkamm-Fm.: Unterer Teil</w:t>
            </w:r>
          </w:p>
        </w:tc>
        <w:tc>
          <w:tcPr/>
          <w:p>
            <w:pPr>
              <w:pStyle w:val="Compact"/>
            </w:pPr>
            <w:r>
              <w:t xml:space="preserve">limestone: ooids</w:t>
            </w:r>
          </w:p>
        </w:tc>
        <w:tc>
          <w:tcPr/>
          <w:p>
            <w:pPr>
              <w:pStyle w:val="Compact"/>
            </w:pPr>
            <w:r>
              <w:t xml:space="preserve">marlstone</w:t>
            </w:r>
          </w:p>
        </w:tc>
        <w:tc>
          <w:tcPr/>
          <w:p>
            <w:pPr>
              <w:pStyle w:val="Compact"/>
            </w:pPr>
            <w:r>
              <w:t xml:space="preserve">limestone: bioclasts</w:t>
            </w:r>
          </w:p>
        </w:tc>
        <w:tc>
          <w:tcPr/>
          <w:p>
            <w:pPr>
              <w:pStyle w:val="Compact"/>
            </w:pPr>
            <w:r>
              <w:t xml:space="preserve">Prodkamm Formation</w:t>
            </w:r>
          </w:p>
        </w:tc>
        <w:tc>
          <w:tcPr/>
          <w:p>
            <w:pPr>
              <w:pStyle w:val="Compact"/>
            </w:pPr>
            <w:r>
              <w:t xml:space="preserve">Sinemurian</w:t>
            </w:r>
          </w:p>
        </w:tc>
        <w:tc>
          <w:tcPr/>
          <w:p>
            <w:pPr>
              <w:pStyle w:val="Compact"/>
            </w:pPr>
            <w:r>
              <w:t xml:space="preserve">Sinemurian</w:t>
            </w:r>
          </w:p>
        </w:tc>
      </w:tr>
      <w:tr>
        <w:tc>
          <w:tcPr/>
          <w:p>
            <w:pPr>
              <w:pStyle w:val="Compact"/>
            </w:pPr>
            <w:r>
              <w:t xml:space="preserve">15202392</w:t>
            </w:r>
          </w:p>
        </w:tc>
        <w:tc>
          <w:tcPr/>
          <w:p>
            <w:pPr>
              <w:pStyle w:val="Compact"/>
            </w:pPr>
            <w:r>
              <w:t xml:space="preserve">Sandpass-Fm.</w:t>
            </w:r>
          </w:p>
        </w:tc>
        <w:tc>
          <w:tcPr/>
          <w:p>
            <w:pPr>
              <w:pStyle w:val="Compact"/>
            </w:pPr>
            <w:r>
              <w:t xml:space="preserve">schist</w:t>
            </w:r>
          </w:p>
        </w:tc>
        <w:tc>
          <w:tcPr/>
          <w:p>
            <w:pPr>
              <w:pStyle w:val="Compact"/>
            </w:pPr>
            <w:r>
              <w:t xml:space="preserve">phyllite</w:t>
            </w:r>
          </w:p>
        </w:tc>
        <w:tc>
          <w:tcPr/>
          <w:p>
            <w:pPr>
              <w:pStyle w:val="Compact"/>
            </w:pPr>
            <w:r>
              <w:t xml:space="preserve">–</w:t>
            </w:r>
          </w:p>
        </w:tc>
        <w:tc>
          <w:tcPr/>
          <w:p>
            <w:pPr>
              <w:pStyle w:val="Compact"/>
            </w:pPr>
            <w:r>
              <w:t xml:space="preserve">Sandpass Formation</w:t>
            </w:r>
          </w:p>
        </w:tc>
        <w:tc>
          <w:tcPr/>
          <w:p>
            <w:pPr>
              <w:pStyle w:val="Compact"/>
            </w:pPr>
            <w:r>
              <w:t xml:space="preserve">Artinskian</w:t>
            </w:r>
          </w:p>
        </w:tc>
        <w:tc>
          <w:tcPr/>
          <w:p>
            <w:pPr>
              <w:pStyle w:val="Compact"/>
            </w:pPr>
            <w:r>
              <w:t xml:space="preserve">Artinskian</w:t>
            </w:r>
          </w:p>
        </w:tc>
      </w:tr>
      <w:tr>
        <w:tc>
          <w:tcPr/>
          <w:p>
            <w:pPr>
              <w:pStyle w:val="Compact"/>
            </w:pPr>
            <w:r>
              <w:t xml:space="preserve">15202393</w:t>
            </w:r>
          </w:p>
        </w:tc>
        <w:tc>
          <w:tcPr/>
          <w:p>
            <w:pPr>
              <w:pStyle w:val="Compact"/>
            </w:pPr>
            <w:r>
              <w:t xml:space="preserve">Sanetsch-Fm.: Diablerets-Mb.: Roc-Champion-Konglomerat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Roc Champion Conglomerate</w:t>
            </w:r>
          </w:p>
        </w:tc>
        <w:tc>
          <w:tcPr/>
          <w:p>
            <w:pPr>
              <w:pStyle w:val="Compact"/>
            </w:pPr>
            <w:r>
              <w:t xml:space="preserve">Priabonian</w:t>
            </w:r>
          </w:p>
        </w:tc>
        <w:tc>
          <w:tcPr/>
          <w:p>
            <w:pPr>
              <w:pStyle w:val="Compact"/>
            </w:pPr>
            <w:r>
              <w:t xml:space="preserve">Priabonian</w:t>
            </w:r>
          </w:p>
        </w:tc>
      </w:tr>
      <w:tr>
        <w:tc>
          <w:tcPr/>
          <w:p>
            <w:pPr>
              <w:pStyle w:val="Compact"/>
            </w:pPr>
            <w:r>
              <w:t xml:space="preserve">15202394</w:t>
            </w:r>
          </w:p>
        </w:tc>
        <w:tc>
          <w:tcPr/>
          <w:p>
            <w:pPr>
              <w:pStyle w:val="Compact"/>
            </w:pPr>
            <w:r>
              <w:t xml:space="preserve">Stad-Fm.: Spirstock-Mb.</w:t>
            </w:r>
          </w:p>
        </w:tc>
        <w:tc>
          <w:tcPr/>
          <w:p>
            <w:pPr>
              <w:pStyle w:val="Compact"/>
            </w:pPr>
            <w:r>
              <w:t xml:space="preserve">sandstone: quartz</w:t>
            </w:r>
          </w:p>
        </w:tc>
        <w:tc>
          <w:tcPr/>
          <w:p>
            <w:pPr>
              <w:pStyle w:val="Compact"/>
            </w:pPr>
            <w:r>
              <w:t xml:space="preserve">marlstone</w:t>
            </w:r>
          </w:p>
        </w:tc>
        <w:tc>
          <w:tcPr/>
          <w:p>
            <w:pPr>
              <w:pStyle w:val="Compact"/>
            </w:pPr>
            <w:r>
              <w:t xml:space="preserve">–</w:t>
            </w:r>
          </w:p>
        </w:tc>
        <w:tc>
          <w:tcPr/>
          <w:p>
            <w:pPr>
              <w:pStyle w:val="Compact"/>
            </w:pPr>
            <w:r>
              <w:t xml:space="preserve">Spirstock Member</w:t>
            </w:r>
          </w:p>
        </w:tc>
        <w:tc>
          <w:tcPr/>
          <w:p>
            <w:pPr>
              <w:pStyle w:val="Compact"/>
            </w:pPr>
            <w:r>
              <w:t xml:space="preserve">Priabonian</w:t>
            </w:r>
          </w:p>
        </w:tc>
        <w:tc>
          <w:tcPr/>
          <w:p>
            <w:pPr>
              <w:pStyle w:val="Compact"/>
            </w:pPr>
            <w:r>
              <w:t xml:space="preserve">Priabonian</w:t>
            </w:r>
          </w:p>
        </w:tc>
      </w:tr>
      <w:tr>
        <w:tc>
          <w:tcPr/>
          <w:p>
            <w:pPr>
              <w:pStyle w:val="Compact"/>
            </w:pPr>
            <w:r>
              <w:t xml:space="preserve">15202395</w:t>
            </w:r>
          </w:p>
        </w:tc>
        <w:tc>
          <w:tcPr/>
          <w:p>
            <w:pPr>
              <w:pStyle w:val="Compact"/>
            </w:pPr>
            <w:r>
              <w:t xml:space="preserve">Seewen-Fm.: Roter-Seewer-Kalk</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«Roter Seewenkalk»</w:t>
            </w:r>
          </w:p>
        </w:tc>
        <w:tc>
          <w:tcPr/>
          <w:p>
            <w:pPr>
              <w:pStyle w:val="Compact"/>
            </w:pPr>
            <w:r>
              <w:t xml:space="preserve">Turonian</w:t>
            </w:r>
          </w:p>
        </w:tc>
        <w:tc>
          <w:tcPr/>
          <w:p>
            <w:pPr>
              <w:pStyle w:val="Compact"/>
            </w:pPr>
            <w:r>
              <w:t xml:space="preserve">Turonian</w:t>
            </w:r>
          </w:p>
        </w:tc>
      </w:tr>
      <w:tr>
        <w:tc>
          <w:tcPr/>
          <w:p>
            <w:pPr>
              <w:pStyle w:val="Compact"/>
            </w:pPr>
            <w:r>
              <w:t xml:space="preserve">15202396</w:t>
            </w:r>
          </w:p>
        </w:tc>
        <w:tc>
          <w:tcPr/>
          <w:p>
            <w:pPr>
              <w:pStyle w:val="Compact"/>
            </w:pPr>
            <w:r>
              <w:t xml:space="preserve">Seewen-Fm.: Untere Götzis-Bk.</w:t>
            </w:r>
          </w:p>
        </w:tc>
        <w:tc>
          <w:tcPr/>
          <w:p>
            <w:pPr>
              <w:pStyle w:val="Compact"/>
            </w:pPr>
            <w:r>
              <w:t xml:space="preserve">sandstone: glauconite</w:t>
            </w:r>
          </w:p>
        </w:tc>
        <w:tc>
          <w:tcPr/>
          <w:p>
            <w:pPr>
              <w:pStyle w:val="Compact"/>
            </w:pPr>
            <w:r>
              <w:t xml:space="preserve">–</w:t>
            </w:r>
          </w:p>
        </w:tc>
        <w:tc>
          <w:tcPr/>
          <w:p>
            <w:pPr>
              <w:pStyle w:val="Compact"/>
            </w:pPr>
            <w:r>
              <w:t xml:space="preserve">–</w:t>
            </w:r>
          </w:p>
        </w:tc>
        <w:tc>
          <w:tcPr/>
          <w:p>
            <w:pPr>
              <w:pStyle w:val="Compact"/>
            </w:pPr>
            <w:r>
              <w:t xml:space="preserve">Lower Götzis Bed</w:t>
            </w:r>
          </w:p>
        </w:tc>
        <w:tc>
          <w:tcPr/>
          <w:p>
            <w:pPr>
              <w:pStyle w:val="Compact"/>
            </w:pPr>
            <w:r>
              <w:t xml:space="preserve">Cenomanian</w:t>
            </w:r>
          </w:p>
        </w:tc>
        <w:tc>
          <w:tcPr/>
          <w:p>
            <w:pPr>
              <w:pStyle w:val="Compact"/>
            </w:pPr>
            <w:r>
              <w:t xml:space="preserve">Turonian</w:t>
            </w:r>
          </w:p>
        </w:tc>
      </w:tr>
      <w:tr>
        <w:tc>
          <w:tcPr/>
          <w:p>
            <w:pPr>
              <w:pStyle w:val="Compact"/>
            </w:pPr>
            <w:r>
              <w:t xml:space="preserve">15202397</w:t>
            </w:r>
          </w:p>
        </w:tc>
        <w:tc>
          <w:tcPr/>
          <w:p>
            <w:pPr>
              <w:pStyle w:val="Compact"/>
            </w:pPr>
            <w:r>
              <w:t xml:space="preserve">Garschella-Fm.: Grünten-Mb.: Col-de-la-Plaine-Morte-Bk.</w:t>
            </w:r>
          </w:p>
        </w:tc>
        <w:tc>
          <w:tcPr/>
          <w:p>
            <w:pPr>
              <w:pStyle w:val="Compact"/>
            </w:pPr>
            <w:r>
              <w:t xml:space="preserve">sandstone: marly: glauconite</w:t>
            </w:r>
          </w:p>
        </w:tc>
        <w:tc>
          <w:tcPr/>
          <w:p>
            <w:pPr>
              <w:pStyle w:val="Compact"/>
            </w:pPr>
            <w:r>
              <w:t xml:space="preserve">–</w:t>
            </w:r>
          </w:p>
        </w:tc>
        <w:tc>
          <w:tcPr/>
          <w:p>
            <w:pPr>
              <w:pStyle w:val="Compact"/>
            </w:pPr>
            <w:r>
              <w:t xml:space="preserve">–</w:t>
            </w:r>
          </w:p>
        </w:tc>
        <w:tc>
          <w:tcPr/>
          <w:p>
            <w:pPr>
              <w:pStyle w:val="Compact"/>
            </w:pPr>
            <w:r>
              <w:t xml:space="preserve">Col de la Plaine Morte Bed</w:t>
            </w:r>
          </w:p>
        </w:tc>
        <w:tc>
          <w:tcPr/>
          <w:p>
            <w:pPr>
              <w:pStyle w:val="Compact"/>
            </w:pPr>
            <w:r>
              <w:t xml:space="preserve">Aptian</w:t>
            </w:r>
          </w:p>
        </w:tc>
        <w:tc>
          <w:tcPr/>
          <w:p>
            <w:pPr>
              <w:pStyle w:val="Compact"/>
            </w:pPr>
            <w:r>
              <w:t xml:space="preserve">Aptian</w:t>
            </w:r>
          </w:p>
        </w:tc>
      </w:tr>
      <w:tr>
        <w:tc>
          <w:tcPr/>
          <w:p>
            <w:pPr>
              <w:pStyle w:val="Compact"/>
            </w:pPr>
            <w:r>
              <w:t xml:space="preserve">15202398</w:t>
            </w:r>
          </w:p>
        </w:tc>
        <w:tc>
          <w:tcPr/>
          <w:p>
            <w:pPr>
              <w:pStyle w:val="Compact"/>
            </w:pPr>
            <w:r>
              <w:t xml:space="preserve">Betlis-Fm.: Oberer Teil</w:t>
            </w:r>
          </w:p>
        </w:tc>
        <w:tc>
          <w:tcPr/>
          <w:p>
            <w:pPr>
              <w:pStyle w:val="Compact"/>
            </w:pPr>
            <w:r>
              <w:t xml:space="preserve">limestone: bioclasts-chert</w:t>
            </w:r>
          </w:p>
        </w:tc>
        <w:tc>
          <w:tcPr/>
          <w:p>
            <w:pPr>
              <w:pStyle w:val="Compact"/>
            </w:pPr>
            <w:r>
              <w:t xml:space="preserve">–</w:t>
            </w:r>
          </w:p>
        </w:tc>
        <w:tc>
          <w:tcPr/>
          <w:p>
            <w:pPr>
              <w:pStyle w:val="Compact"/>
            </w:pPr>
            <w:r>
              <w:t xml:space="preserve">–</w:t>
            </w:r>
          </w:p>
        </w:tc>
        <w:tc>
          <w:tcPr/>
          <w:p>
            <w:pPr>
              <w:pStyle w:val="Compact"/>
            </w:pPr>
            <w:r>
              <w:t xml:space="preserve">«Oberer Betliskalk»</w:t>
            </w:r>
          </w:p>
        </w:tc>
        <w:tc>
          <w:tcPr/>
          <w:p>
            <w:pPr>
              <w:pStyle w:val="Compact"/>
            </w:pPr>
            <w:r>
              <w:t xml:space="preserve">Valanginian</w:t>
            </w:r>
          </w:p>
        </w:tc>
        <w:tc>
          <w:tcPr/>
          <w:p>
            <w:pPr>
              <w:pStyle w:val="Compact"/>
            </w:pPr>
            <w:r>
              <w:t xml:space="preserve">Valanginian</w:t>
            </w:r>
          </w:p>
        </w:tc>
      </w:tr>
      <w:tr>
        <w:tc>
          <w:tcPr/>
          <w:p>
            <w:pPr>
              <w:pStyle w:val="Compact"/>
            </w:pPr>
            <w:r>
              <w:t xml:space="preserve">15202399</w:t>
            </w:r>
          </w:p>
        </w:tc>
        <w:tc>
          <w:tcPr/>
          <w:p>
            <w:pPr>
              <w:pStyle w:val="Compact"/>
            </w:pPr>
            <w:r>
              <w:t xml:space="preserve">Betlis-Fm.: Unterer Teil</w:t>
            </w:r>
          </w:p>
        </w:tc>
        <w:tc>
          <w:tcPr/>
          <w:p>
            <w:pPr>
              <w:pStyle w:val="Compact"/>
            </w:pPr>
            <w:r>
              <w:t xml:space="preserve">limestone: sandy: bioclasts</w:t>
            </w:r>
          </w:p>
        </w:tc>
        <w:tc>
          <w:tcPr/>
          <w:p>
            <w:pPr>
              <w:pStyle w:val="Compact"/>
            </w:pPr>
            <w:r>
              <w:t xml:space="preserve">limestone: spathic</w:t>
            </w:r>
          </w:p>
        </w:tc>
        <w:tc>
          <w:tcPr/>
          <w:p>
            <w:pPr>
              <w:pStyle w:val="Compact"/>
            </w:pPr>
            <w:r>
              <w:t xml:space="preserve">–</w:t>
            </w:r>
          </w:p>
        </w:tc>
        <w:tc>
          <w:tcPr/>
          <w:p>
            <w:pPr>
              <w:pStyle w:val="Compact"/>
            </w:pPr>
            <w:r>
              <w:t xml:space="preserve">«Unterer Betliskalk»</w:t>
            </w:r>
          </w:p>
        </w:tc>
        <w:tc>
          <w:tcPr/>
          <w:p>
            <w:pPr>
              <w:pStyle w:val="Compact"/>
            </w:pPr>
            <w:r>
              <w:t xml:space="preserve">Valanginian</w:t>
            </w:r>
          </w:p>
        </w:tc>
        <w:tc>
          <w:tcPr/>
          <w:p>
            <w:pPr>
              <w:pStyle w:val="Compact"/>
            </w:pPr>
            <w:r>
              <w:t xml:space="preserve">Valanginian</w:t>
            </w:r>
          </w:p>
        </w:tc>
      </w:tr>
      <w:tr>
        <w:tc>
          <w:tcPr/>
          <w:p>
            <w:pPr>
              <w:pStyle w:val="Compact"/>
            </w:pPr>
            <w:r>
              <w:t xml:space="preserve">15202400</w:t>
            </w:r>
          </w:p>
        </w:tc>
        <w:tc>
          <w:tcPr/>
          <w:p>
            <w:pPr>
              <w:pStyle w:val="Compact"/>
            </w:pPr>
            <w:r>
              <w:t xml:space="preserve">Bommerstein-Fm.: Vättis-Brekzie</w:t>
            </w:r>
          </w:p>
        </w:tc>
        <w:tc>
          <w:tcPr/>
          <w:p>
            <w:pPr>
              <w:pStyle w:val="Compact"/>
            </w:pPr>
            <w:r>
              <w:t xml:space="preserve">limestone: spathic: bioclasts</w:t>
            </w:r>
          </w:p>
        </w:tc>
        <w:tc>
          <w:tcPr/>
          <w:p>
            <w:pPr>
              <w:pStyle w:val="Compact"/>
            </w:pPr>
            <w:r>
              <w:t xml:space="preserve">limestone: glauconite</w:t>
            </w:r>
          </w:p>
        </w:tc>
        <w:tc>
          <w:tcPr/>
          <w:p>
            <w:pPr>
              <w:pStyle w:val="Compact"/>
            </w:pPr>
            <w:r>
              <w:t xml:space="preserve">–</w:t>
            </w:r>
          </w:p>
        </w:tc>
        <w:tc>
          <w:tcPr/>
          <w:p>
            <w:pPr>
              <w:pStyle w:val="Compact"/>
            </w:pPr>
            <w:r>
              <w:t xml:space="preserve">Vättis Breccia</w:t>
            </w:r>
          </w:p>
        </w:tc>
        <w:tc>
          <w:tcPr/>
          <w:p>
            <w:pPr>
              <w:pStyle w:val="Compact"/>
            </w:pPr>
            <w:r>
              <w:t xml:space="preserve">Toarcian</w:t>
            </w:r>
          </w:p>
        </w:tc>
        <w:tc>
          <w:tcPr/>
          <w:p>
            <w:pPr>
              <w:pStyle w:val="Compact"/>
            </w:pPr>
            <w:r>
              <w:t xml:space="preserve">Toarcian</w:t>
            </w:r>
          </w:p>
        </w:tc>
      </w:tr>
      <w:tr>
        <w:tc>
          <w:tcPr/>
          <w:p>
            <w:pPr>
              <w:pStyle w:val="Compact"/>
            </w:pPr>
            <w:r>
              <w:t xml:space="preserve">15202401</w:t>
            </w:r>
          </w:p>
        </w:tc>
        <w:tc>
          <w:tcPr/>
          <w:p>
            <w:pPr>
              <w:pStyle w:val="Compact"/>
            </w:pPr>
            <w:r>
              <w:t xml:space="preserve">Inferno-Fm.: Oberer Teil</w:t>
            </w:r>
          </w:p>
        </w:tc>
        <w:tc>
          <w:tcPr/>
          <w:p>
            <w:pPr>
              <w:pStyle w:val="Compact"/>
            </w:pPr>
            <w:r>
              <w:t xml:space="preserve">schist: calcareous: zoisite</w:t>
            </w:r>
          </w:p>
        </w:tc>
        <w:tc>
          <w:tcPr/>
          <w:p>
            <w:pPr>
              <w:pStyle w:val="Compact"/>
            </w:pPr>
            <w:r>
              <w:t xml:space="preserve">limestone: spathic: echinoderms</w:t>
            </w:r>
          </w:p>
        </w:tc>
        <w:tc>
          <w:tcPr/>
          <w:p>
            <w:pPr>
              <w:pStyle w:val="Compact"/>
            </w:pPr>
            <w:r>
              <w:t xml:space="preserve">–</w:t>
            </w:r>
          </w:p>
        </w:tc>
        <w:tc>
          <w:tcPr/>
          <w:p>
            <w:pPr>
              <w:pStyle w:val="Compact"/>
            </w:pPr>
            <w:r>
              <w:t xml:space="preserve">Inferno Formation</w:t>
            </w:r>
          </w:p>
        </w:tc>
        <w:tc>
          <w:tcPr/>
          <w:p>
            <w:pPr>
              <w:pStyle w:val="Compact"/>
            </w:pPr>
            <w:r>
              <w:t xml:space="preserve">Pliensbachian</w:t>
            </w:r>
          </w:p>
        </w:tc>
        <w:tc>
          <w:tcPr/>
          <w:p>
            <w:pPr>
              <w:pStyle w:val="Compact"/>
            </w:pPr>
            <w:r>
              <w:t xml:space="preserve">Toarcian</w:t>
            </w:r>
          </w:p>
        </w:tc>
      </w:tr>
      <w:tr>
        <w:tc>
          <w:tcPr/>
          <w:p>
            <w:pPr>
              <w:pStyle w:val="Compact"/>
            </w:pPr>
            <w:r>
              <w:t xml:space="preserve">15202402</w:t>
            </w:r>
          </w:p>
        </w:tc>
        <w:tc>
          <w:tcPr/>
          <w:p>
            <w:pPr>
              <w:pStyle w:val="Compact"/>
            </w:pPr>
            <w:r>
              <w:t xml:space="preserve">Inferno-Fm.: Mittlerer Teil</w:t>
            </w:r>
          </w:p>
        </w:tc>
        <w:tc>
          <w:tcPr/>
          <w:p>
            <w:pPr>
              <w:pStyle w:val="Compact"/>
            </w:pPr>
            <w:r>
              <w:t xml:space="preserve">schist: zoisite</w:t>
            </w:r>
          </w:p>
        </w:tc>
        <w:tc>
          <w:tcPr/>
          <w:p>
            <w:pPr>
              <w:pStyle w:val="Compact"/>
            </w:pPr>
            <w:r>
              <w:t xml:space="preserve">marlstone: bioclasts</w:t>
            </w:r>
          </w:p>
        </w:tc>
        <w:tc>
          <w:tcPr/>
          <w:p>
            <w:pPr>
              <w:pStyle w:val="Compact"/>
            </w:pPr>
            <w:r>
              <w:t xml:space="preserve">–</w:t>
            </w:r>
          </w:p>
        </w:tc>
        <w:tc>
          <w:tcPr/>
          <w:p>
            <w:pPr>
              <w:pStyle w:val="Compact"/>
            </w:pPr>
            <w:r>
              <w:t xml:space="preserve">Inferno Formation</w:t>
            </w:r>
          </w:p>
        </w:tc>
        <w:tc>
          <w:tcPr/>
          <w:p>
            <w:pPr>
              <w:pStyle w:val="Compact"/>
            </w:pPr>
            <w:r>
              <w:t xml:space="preserve">Pliensbachian</w:t>
            </w:r>
          </w:p>
        </w:tc>
        <w:tc>
          <w:tcPr/>
          <w:p>
            <w:pPr>
              <w:pStyle w:val="Compact"/>
            </w:pPr>
            <w:r>
              <w:t xml:space="preserve">Toarcian</w:t>
            </w:r>
          </w:p>
        </w:tc>
      </w:tr>
      <w:tr>
        <w:tc>
          <w:tcPr/>
          <w:p>
            <w:pPr>
              <w:pStyle w:val="Compact"/>
            </w:pPr>
            <w:r>
              <w:t xml:space="preserve">15202403</w:t>
            </w:r>
          </w:p>
        </w:tc>
        <w:tc>
          <w:tcPr/>
          <w:p>
            <w:pPr>
              <w:pStyle w:val="Compact"/>
            </w:pPr>
            <w:r>
              <w:t xml:space="preserve">Inferno-Fm.: Unterer Teil</w:t>
            </w:r>
          </w:p>
        </w:tc>
        <w:tc>
          <w:tcPr/>
          <w:p>
            <w:pPr>
              <w:pStyle w:val="Compact"/>
            </w:pPr>
            <w:r>
              <w:t xml:space="preserve">limestone</w:t>
            </w:r>
          </w:p>
        </w:tc>
        <w:tc>
          <w:tcPr/>
          <w:p>
            <w:pPr>
              <w:pStyle w:val="Compact"/>
            </w:pPr>
            <w:r>
              <w:t xml:space="preserve">schist: zoisite</w:t>
            </w:r>
          </w:p>
        </w:tc>
        <w:tc>
          <w:tcPr/>
          <w:p>
            <w:pPr>
              <w:pStyle w:val="Compact"/>
            </w:pPr>
            <w:r>
              <w:t xml:space="preserve">marlstone: bioclasts</w:t>
            </w:r>
          </w:p>
        </w:tc>
        <w:tc>
          <w:tcPr/>
          <w:p>
            <w:pPr>
              <w:pStyle w:val="Compact"/>
            </w:pPr>
            <w:r>
              <w:t xml:space="preserve">Inferno Formation</w:t>
            </w:r>
          </w:p>
        </w:tc>
        <w:tc>
          <w:tcPr/>
          <w:p>
            <w:pPr>
              <w:pStyle w:val="Compact"/>
            </w:pPr>
            <w:r>
              <w:t xml:space="preserve">Pliensbachian</w:t>
            </w:r>
          </w:p>
        </w:tc>
        <w:tc>
          <w:tcPr/>
          <w:p>
            <w:pPr>
              <w:pStyle w:val="Compact"/>
            </w:pPr>
            <w:r>
              <w:t xml:space="preserve">Toarcian</w:t>
            </w:r>
          </w:p>
        </w:tc>
      </w:tr>
      <w:tr>
        <w:tc>
          <w:tcPr/>
          <w:p>
            <w:pPr>
              <w:pStyle w:val="Compact"/>
            </w:pPr>
            <w:r>
              <w:t xml:space="preserve">15202404</w:t>
            </w:r>
          </w:p>
        </w:tc>
        <w:tc>
          <w:tcPr/>
          <w:p>
            <w:pPr>
              <w:pStyle w:val="Compact"/>
            </w:pPr>
            <w:r>
              <w:t xml:space="preserve">Sexmor-Fm.: Oberer Teil</w:t>
            </w:r>
          </w:p>
        </w:tc>
        <w:tc>
          <w:tcPr/>
          <w:p>
            <w:pPr>
              <w:pStyle w:val="Compact"/>
            </w:pPr>
            <w:r>
              <w:t xml:space="preserve">limestone: siliceous</w:t>
            </w:r>
          </w:p>
        </w:tc>
        <w:tc>
          <w:tcPr/>
          <w:p>
            <w:pPr>
              <w:pStyle w:val="Compact"/>
            </w:pPr>
            <w:r>
              <w:t xml:space="preserve">limestone: spathic</w:t>
            </w:r>
          </w:p>
        </w:tc>
        <w:tc>
          <w:tcPr/>
          <w:p>
            <w:pPr>
              <w:pStyle w:val="Compact"/>
            </w:pPr>
            <w:r>
              <w:t xml:space="preserve">limestone: sandy</w:t>
            </w:r>
          </w:p>
        </w:tc>
        <w:tc>
          <w:tcPr/>
          <w:p>
            <w:pPr>
              <w:pStyle w:val="Compact"/>
            </w:pPr>
            <w:r>
              <w:t xml:space="preserve">Sexmor Formation</w:t>
            </w:r>
          </w:p>
        </w:tc>
        <w:tc>
          <w:tcPr/>
          <w:p>
            <w:pPr>
              <w:pStyle w:val="Compact"/>
            </w:pPr>
            <w:r>
              <w:t xml:space="preserve">Pliensbachian</w:t>
            </w:r>
          </w:p>
        </w:tc>
        <w:tc>
          <w:tcPr/>
          <w:p>
            <w:pPr>
              <w:pStyle w:val="Compact"/>
            </w:pPr>
            <w:r>
              <w:t xml:space="preserve">Pliensbachian</w:t>
            </w:r>
          </w:p>
        </w:tc>
      </w:tr>
      <w:tr>
        <w:tc>
          <w:tcPr/>
          <w:p>
            <w:pPr>
              <w:pStyle w:val="Compact"/>
            </w:pPr>
            <w:r>
              <w:t xml:space="preserve">15202405</w:t>
            </w:r>
          </w:p>
        </w:tc>
        <w:tc>
          <w:tcPr/>
          <w:p>
            <w:pPr>
              <w:pStyle w:val="Compact"/>
            </w:pPr>
            <w:r>
              <w:t xml:space="preserve">Sexmor-Fm.: Unterer Teil</w:t>
            </w:r>
          </w:p>
        </w:tc>
        <w:tc>
          <w:tcPr/>
          <w:p>
            <w:pPr>
              <w:pStyle w:val="Compact"/>
            </w:pPr>
            <w:r>
              <w:t xml:space="preserve">marlstone: calcareous</w:t>
            </w:r>
          </w:p>
        </w:tc>
        <w:tc>
          <w:tcPr/>
          <w:p>
            <w:pPr>
              <w:pStyle w:val="Compact"/>
            </w:pPr>
            <w:r>
              <w:t xml:space="preserve">limestone: siliceous</w:t>
            </w:r>
          </w:p>
        </w:tc>
        <w:tc>
          <w:tcPr/>
          <w:p>
            <w:pPr>
              <w:pStyle w:val="Compact"/>
            </w:pPr>
            <w:r>
              <w:t xml:space="preserve">limestone: spathic: bioclasts</w:t>
            </w:r>
          </w:p>
        </w:tc>
        <w:tc>
          <w:tcPr/>
          <w:p>
            <w:pPr>
              <w:pStyle w:val="Compact"/>
            </w:pPr>
            <w:r>
              <w:t xml:space="preserve">Sexmor Formation</w:t>
            </w:r>
          </w:p>
        </w:tc>
        <w:tc>
          <w:tcPr/>
          <w:p>
            <w:pPr>
              <w:pStyle w:val="Compact"/>
            </w:pPr>
            <w:r>
              <w:t xml:space="preserve">Pliensbachian</w:t>
            </w:r>
          </w:p>
        </w:tc>
        <w:tc>
          <w:tcPr/>
          <w:p>
            <w:pPr>
              <w:pStyle w:val="Compact"/>
            </w:pPr>
            <w:r>
              <w:t xml:space="preserve">Pliensbachian</w:t>
            </w:r>
          </w:p>
        </w:tc>
      </w:tr>
      <w:tr>
        <w:tc>
          <w:tcPr/>
          <w:p>
            <w:pPr>
              <w:pStyle w:val="Compact"/>
            </w:pPr>
            <w:r>
              <w:t xml:space="preserve">15202406</w:t>
            </w:r>
          </w:p>
        </w:tc>
        <w:tc>
          <w:tcPr/>
          <w:p>
            <w:pPr>
              <w:pStyle w:val="Compact"/>
            </w:pPr>
            <w:r>
              <w:t xml:space="preserve">Prodkamm-Fm.: Unterer Teil: Leitoolith</w:t>
            </w:r>
          </w:p>
        </w:tc>
        <w:tc>
          <w:tcPr/>
          <w:p>
            <w:pPr>
              <w:pStyle w:val="Compact"/>
            </w:pPr>
            <w:r>
              <w:t xml:space="preserve">limestone: bioclasts-ooids</w:t>
            </w:r>
          </w:p>
        </w:tc>
        <w:tc>
          <w:tcPr/>
          <w:p>
            <w:pPr>
              <w:pStyle w:val="Compact"/>
            </w:pPr>
            <w:r>
              <w:t xml:space="preserve">–</w:t>
            </w:r>
          </w:p>
        </w:tc>
        <w:tc>
          <w:tcPr/>
          <w:p>
            <w:pPr>
              <w:pStyle w:val="Compact"/>
            </w:pPr>
            <w:r>
              <w:t xml:space="preserve">–</w:t>
            </w:r>
          </w:p>
        </w:tc>
        <w:tc>
          <w:tcPr/>
          <w:p>
            <w:pPr>
              <w:pStyle w:val="Compact"/>
            </w:pPr>
            <w:r>
              <w:t xml:space="preserve">«Leitoolith» (Prodkamm Fm.)</w:t>
            </w:r>
          </w:p>
        </w:tc>
        <w:tc>
          <w:tcPr/>
          <w:p>
            <w:pPr>
              <w:pStyle w:val="Compact"/>
            </w:pPr>
            <w:r>
              <w:t xml:space="preserve">Sinemurian</w:t>
            </w:r>
          </w:p>
        </w:tc>
        <w:tc>
          <w:tcPr/>
          <w:p>
            <w:pPr>
              <w:pStyle w:val="Compact"/>
            </w:pPr>
            <w:r>
              <w:t xml:space="preserve">Sinemurian</w:t>
            </w:r>
          </w:p>
        </w:tc>
      </w:tr>
      <w:tr>
        <w:tc>
          <w:tcPr/>
          <w:p>
            <w:pPr>
              <w:pStyle w:val="Compact"/>
            </w:pPr>
            <w:r>
              <w:t xml:space="preserve">15202407</w:t>
            </w:r>
          </w:p>
        </w:tc>
        <w:tc>
          <w:tcPr/>
          <w:p>
            <w:pPr>
              <w:pStyle w:val="Compact"/>
            </w:pPr>
            <w:r>
              <w:t xml:space="preserve">Punteglias-Granit: Posta-Biala-Granit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Posta Biala Granite</w:t>
            </w:r>
          </w:p>
        </w:tc>
        <w:tc>
          <w:tcPr/>
          <w:p>
            <w:pPr>
              <w:pStyle w:val="Compact"/>
            </w:pPr>
            <w:r>
              <w:t xml:space="preserve">Middle Mississippian</w:t>
            </w:r>
          </w:p>
        </w:tc>
        <w:tc>
          <w:tcPr/>
          <w:p>
            <w:pPr>
              <w:pStyle w:val="Compact"/>
            </w:pPr>
            <w:r>
              <w:t xml:space="preserve">Middle Mississippian</w:t>
            </w:r>
          </w:p>
        </w:tc>
      </w:tr>
      <w:tr>
        <w:tc>
          <w:tcPr/>
          <w:p>
            <w:pPr>
              <w:pStyle w:val="Compact"/>
            </w:pPr>
            <w:r>
              <w:t xml:space="preserve">15202409</w:t>
            </w:r>
          </w:p>
        </w:tc>
        <w:tc>
          <w:tcPr/>
          <w:p>
            <w:pPr>
              <w:pStyle w:val="Compact"/>
            </w:pPr>
            <w:r>
              <w:t xml:space="preserve">Punteglias-Granit: Val-Punteglias-Diorit</w:t>
            </w:r>
          </w:p>
        </w:tc>
        <w:tc>
          <w:tcPr/>
          <w:p>
            <w:pPr>
              <w:pStyle w:val="Compact"/>
            </w:pPr>
            <w:r>
              <w:t xml:space="preserve">diorite: biotite-hornblende</w:t>
            </w:r>
          </w:p>
        </w:tc>
        <w:tc>
          <w:tcPr/>
          <w:p>
            <w:pPr>
              <w:pStyle w:val="Compact"/>
            </w:pPr>
            <w:r>
              <w:t xml:space="preserve">diorite: monzonitic</w:t>
            </w:r>
          </w:p>
        </w:tc>
        <w:tc>
          <w:tcPr/>
          <w:p>
            <w:pPr>
              <w:pStyle w:val="Compact"/>
            </w:pPr>
            <w:r>
              <w:t xml:space="preserve">monzonite: quartz</w:t>
            </w:r>
          </w:p>
        </w:tc>
        <w:tc>
          <w:tcPr/>
          <w:p>
            <w:pPr>
              <w:pStyle w:val="Compact"/>
            </w:pPr>
            <w:r>
              <w:t xml:space="preserve">Val Punteglias Diorite</w:t>
            </w:r>
          </w:p>
        </w:tc>
        <w:tc>
          <w:tcPr/>
          <w:p>
            <w:pPr>
              <w:pStyle w:val="Compact"/>
            </w:pPr>
            <w:r>
              <w:t xml:space="preserve">Visean</w:t>
            </w:r>
          </w:p>
        </w:tc>
        <w:tc>
          <w:tcPr/>
          <w:p>
            <w:pPr>
              <w:pStyle w:val="Compact"/>
            </w:pPr>
            <w:r>
              <w:t xml:space="preserve">Visean</w:t>
            </w:r>
          </w:p>
        </w:tc>
      </w:tr>
      <w:tr>
        <w:tc>
          <w:tcPr/>
          <w:p>
            <w:pPr>
              <w:pStyle w:val="Compact"/>
            </w:pPr>
            <w:r>
              <w:t xml:space="preserve">15202411</w:t>
            </w:r>
          </w:p>
        </w:tc>
        <w:tc>
          <w:tcPr/>
          <w:p>
            <w:pPr>
              <w:pStyle w:val="Compact"/>
            </w:pPr>
            <w:r>
              <w:t xml:space="preserve">Stad-Fm.: Lochegg-Brekzie</w:t>
            </w:r>
          </w:p>
        </w:tc>
        <w:tc>
          <w:tcPr/>
          <w:p>
            <w:pPr>
              <w:pStyle w:val="Compact"/>
            </w:pPr>
            <w:r>
              <w:t xml:space="preserve">breccia: calcareous: bioclasts</w:t>
            </w:r>
          </w:p>
        </w:tc>
        <w:tc>
          <w:tcPr/>
          <w:p>
            <w:pPr>
              <w:pStyle w:val="Compact"/>
            </w:pPr>
            <w:r>
              <w:t xml:space="preserve">–</w:t>
            </w:r>
          </w:p>
        </w:tc>
        <w:tc>
          <w:tcPr/>
          <w:p>
            <w:pPr>
              <w:pStyle w:val="Compact"/>
            </w:pPr>
            <w:r>
              <w:t xml:space="preserve">–</w:t>
            </w:r>
          </w:p>
        </w:tc>
        <w:tc>
          <w:tcPr/>
          <w:p>
            <w:pPr>
              <w:pStyle w:val="Compact"/>
            </w:pPr>
            <w:r>
              <w:t xml:space="preserve">Lochegg Breccia</w:t>
            </w:r>
          </w:p>
        </w:tc>
        <w:tc>
          <w:tcPr/>
          <w:p>
            <w:pPr>
              <w:pStyle w:val="Compact"/>
            </w:pPr>
            <w:r>
              <w:t xml:space="preserve">Eocene</w:t>
            </w:r>
          </w:p>
        </w:tc>
        <w:tc>
          <w:tcPr/>
          <w:p>
            <w:pPr>
              <w:pStyle w:val="Compact"/>
            </w:pPr>
            <w:r>
              <w:t xml:space="preserve">Eocene</w:t>
            </w:r>
          </w:p>
        </w:tc>
      </w:tr>
      <w:tr>
        <w:tc>
          <w:tcPr/>
          <w:p>
            <w:pPr>
              <w:pStyle w:val="Compact"/>
            </w:pPr>
            <w:r>
              <w:t xml:space="preserve">15202412</w:t>
            </w:r>
          </w:p>
        </w:tc>
        <w:tc>
          <w:tcPr/>
          <w:p>
            <w:pPr>
              <w:pStyle w:val="Compact"/>
            </w:pPr>
            <w:r>
              <w:t xml:space="preserve">Zementstein-Fm.: Oberer Teil</w:t>
            </w:r>
          </w:p>
        </w:tc>
        <w:tc>
          <w:tcPr/>
          <w:p>
            <w:pPr>
              <w:pStyle w:val="Compact"/>
            </w:pPr>
            <w:r>
              <w:t xml:space="preserve">marlstone: schistose</w:t>
            </w:r>
          </w:p>
        </w:tc>
        <w:tc>
          <w:tcPr/>
          <w:p>
            <w:pPr>
              <w:pStyle w:val="Compact"/>
            </w:pPr>
            <w:r>
              <w:t xml:space="preserve">limestone: micritic</w:t>
            </w:r>
          </w:p>
        </w:tc>
        <w:tc>
          <w:tcPr/>
          <w:p>
            <w:pPr>
              <w:pStyle w:val="Compact"/>
            </w:pPr>
            <w:r>
              <w:t xml:space="preserve">–</w:t>
            </w:r>
          </w:p>
        </w:tc>
        <w:tc>
          <w:tcPr/>
          <w:p>
            <w:pPr>
              <w:pStyle w:val="Compact"/>
            </w:pPr>
            <w:r>
              <w:t xml:space="preserve">Zementstein Formation</w:t>
            </w:r>
          </w:p>
        </w:tc>
        <w:tc>
          <w:tcPr/>
          <w:p>
            <w:pPr>
              <w:pStyle w:val="Compact"/>
            </w:pPr>
            <w:r>
              <w:t xml:space="preserve">Berriasian</w:t>
            </w:r>
          </w:p>
        </w:tc>
        <w:tc>
          <w:tcPr/>
          <w:p>
            <w:pPr>
              <w:pStyle w:val="Compact"/>
            </w:pPr>
            <w:r>
              <w:t xml:space="preserve">Berriasian</w:t>
            </w:r>
          </w:p>
        </w:tc>
      </w:tr>
      <w:tr>
        <w:tc>
          <w:tcPr/>
          <w:p>
            <w:pPr>
              <w:pStyle w:val="Compact"/>
            </w:pPr>
            <w:r>
              <w:t xml:space="preserve">15202413</w:t>
            </w:r>
          </w:p>
        </w:tc>
        <w:tc>
          <w:tcPr/>
          <w:p>
            <w:pPr>
              <w:pStyle w:val="Compact"/>
            </w:pPr>
            <w:r>
              <w:t xml:space="preserve">Zementstein-Fm.: Unterer Teil</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Zementstein Formation</w:t>
            </w:r>
          </w:p>
        </w:tc>
        <w:tc>
          <w:tcPr/>
          <w:p>
            <w:pPr>
              <w:pStyle w:val="Compact"/>
            </w:pPr>
            <w:r>
              <w:t xml:space="preserve">Berriasian</w:t>
            </w:r>
          </w:p>
        </w:tc>
        <w:tc>
          <w:tcPr/>
          <w:p>
            <w:pPr>
              <w:pStyle w:val="Compact"/>
            </w:pPr>
            <w:r>
              <w:t xml:space="preserve">Berriasian</w:t>
            </w:r>
          </w:p>
        </w:tc>
      </w:tr>
      <w:tr>
        <w:tc>
          <w:tcPr/>
          <w:p>
            <w:pPr>
              <w:pStyle w:val="Compact"/>
            </w:pPr>
            <w:r>
              <w:t xml:space="preserve">15202414</w:t>
            </w:r>
          </w:p>
        </w:tc>
        <w:tc>
          <w:tcPr/>
          <w:p>
            <w:pPr>
              <w:pStyle w:val="Compact"/>
            </w:pPr>
            <w:r>
              <w:t xml:space="preserve">Bommerstein-Fm.: Glockhaus-Mb.: Roter Echinodermenkalk</w:t>
            </w:r>
          </w:p>
        </w:tc>
        <w:tc>
          <w:tcPr/>
          <w:p>
            <w:pPr>
              <w:pStyle w:val="Compact"/>
            </w:pPr>
            <w:r>
              <w:t xml:space="preserve">limestone: spathic: bioclasts</w:t>
            </w:r>
          </w:p>
        </w:tc>
        <w:tc>
          <w:tcPr/>
          <w:p>
            <w:pPr>
              <w:pStyle w:val="Compact"/>
            </w:pPr>
            <w:r>
              <w:t xml:space="preserve">–</w:t>
            </w:r>
          </w:p>
        </w:tc>
        <w:tc>
          <w:tcPr/>
          <w:p>
            <w:pPr>
              <w:pStyle w:val="Compact"/>
            </w:pPr>
            <w:r>
              <w:t xml:space="preserve">–</w:t>
            </w:r>
          </w:p>
        </w:tc>
        <w:tc>
          <w:tcPr/>
          <w:p>
            <w:pPr>
              <w:pStyle w:val="Compact"/>
            </w:pPr>
            <w:r>
              <w:t xml:space="preserve">«Rote Echinodermenbrekzie» (Bommerstein Fm.)</w:t>
            </w:r>
          </w:p>
        </w:tc>
        <w:tc>
          <w:tcPr/>
          <w:p>
            <w:pPr>
              <w:pStyle w:val="Compact"/>
            </w:pPr>
            <w:r>
              <w:t xml:space="preserve">Aalenian</w:t>
            </w:r>
          </w:p>
        </w:tc>
        <w:tc>
          <w:tcPr/>
          <w:p>
            <w:pPr>
              <w:pStyle w:val="Compact"/>
            </w:pPr>
            <w:r>
              <w:t xml:space="preserve">Bajocian</w:t>
            </w:r>
          </w:p>
        </w:tc>
      </w:tr>
      <w:tr>
        <w:tc>
          <w:tcPr/>
          <w:p>
            <w:pPr>
              <w:pStyle w:val="Compact"/>
            </w:pPr>
            <w:r>
              <w:t xml:space="preserve">15202415</w:t>
            </w:r>
          </w:p>
        </w:tc>
        <w:tc>
          <w:tcPr/>
          <w:p>
            <w:pPr>
              <w:pStyle w:val="Compact"/>
            </w:pPr>
            <w:r>
              <w:t xml:space="preserve">Bommerstein-Fm.: Glockhaus-Mb.: Obere Tonschiefer</w:t>
            </w:r>
          </w:p>
        </w:tc>
        <w:tc>
          <w:tcPr/>
          <w:p>
            <w:pPr>
              <w:pStyle w:val="Compact"/>
            </w:pPr>
            <w:r>
              <w:t xml:space="preserve">claystone: schistose</w:t>
            </w:r>
          </w:p>
        </w:tc>
        <w:tc>
          <w:tcPr/>
          <w:p>
            <w:pPr>
              <w:pStyle w:val="Compact"/>
            </w:pPr>
            <w:r>
              <w:t xml:space="preserve">marlstone: silty-schistose</w:t>
            </w:r>
          </w:p>
        </w:tc>
        <w:tc>
          <w:tcPr/>
          <w:p>
            <w:pPr>
              <w:pStyle w:val="Compact"/>
            </w:pPr>
            <w:r>
              <w:t xml:space="preserve">–</w:t>
            </w:r>
          </w:p>
        </w:tc>
        <w:tc>
          <w:tcPr/>
          <w:p>
            <w:pPr>
              <w:pStyle w:val="Compact"/>
            </w:pPr>
            <w:r>
              <w:t xml:space="preserve">«Obere Tonschiefer» (Bommerstein Fm.)</w:t>
            </w:r>
          </w:p>
        </w:tc>
        <w:tc>
          <w:tcPr/>
          <w:p>
            <w:pPr>
              <w:pStyle w:val="Compact"/>
            </w:pPr>
            <w:r>
              <w:t xml:space="preserve">Aalenian</w:t>
            </w:r>
          </w:p>
        </w:tc>
        <w:tc>
          <w:tcPr/>
          <w:p>
            <w:pPr>
              <w:pStyle w:val="Compact"/>
            </w:pPr>
            <w:r>
              <w:t xml:space="preserve">Bajocian</w:t>
            </w:r>
          </w:p>
        </w:tc>
      </w:tr>
      <w:tr>
        <w:tc>
          <w:tcPr/>
          <w:p>
            <w:pPr>
              <w:pStyle w:val="Compact"/>
            </w:pPr>
            <w:r>
              <w:t xml:space="preserve">15202416</w:t>
            </w:r>
          </w:p>
        </w:tc>
        <w:tc>
          <w:tcPr/>
          <w:p>
            <w:pPr>
              <w:pStyle w:val="Compact"/>
            </w:pPr>
            <w:r>
              <w:t xml:space="preserve">Bommerstein-Fm.: Glockhaus-Mb.</w:t>
            </w:r>
          </w:p>
        </w:tc>
        <w:tc>
          <w:tcPr/>
          <w:p>
            <w:pPr>
              <w:pStyle w:val="Compact"/>
            </w:pPr>
            <w:r>
              <w:t xml:space="preserve">sandstone: quartz</w:t>
            </w:r>
          </w:p>
        </w:tc>
        <w:tc>
          <w:tcPr/>
          <w:p>
            <w:pPr>
              <w:pStyle w:val="Compact"/>
            </w:pPr>
            <w:r>
              <w:t xml:space="preserve">limestone: sandy: bioclasts</w:t>
            </w:r>
          </w:p>
        </w:tc>
        <w:tc>
          <w:tcPr/>
          <w:p>
            <w:pPr>
              <w:pStyle w:val="Compact"/>
            </w:pPr>
            <w:r>
              <w:t xml:space="preserve">claystone</w:t>
            </w:r>
          </w:p>
        </w:tc>
        <w:tc>
          <w:tcPr/>
          <w:p>
            <w:pPr>
              <w:pStyle w:val="Compact"/>
            </w:pPr>
            <w:r>
              <w:t xml:space="preserve">Glockhaus Member</w:t>
            </w:r>
          </w:p>
        </w:tc>
        <w:tc>
          <w:tcPr/>
          <w:p>
            <w:pPr>
              <w:pStyle w:val="Compact"/>
            </w:pPr>
            <w:r>
              <w:t xml:space="preserve">Aalenian</w:t>
            </w:r>
          </w:p>
        </w:tc>
        <w:tc>
          <w:tcPr/>
          <w:p>
            <w:pPr>
              <w:pStyle w:val="Compact"/>
            </w:pPr>
            <w:r>
              <w:t xml:space="preserve">Bajocian</w:t>
            </w:r>
          </w:p>
        </w:tc>
      </w:tr>
      <w:tr>
        <w:tc>
          <w:tcPr/>
          <w:p>
            <w:pPr>
              <w:pStyle w:val="Compact"/>
            </w:pPr>
            <w:r>
              <w:t xml:space="preserve">15202417</w:t>
            </w:r>
          </w:p>
        </w:tc>
        <w:tc>
          <w:tcPr/>
          <w:p>
            <w:pPr>
              <w:pStyle w:val="Compact"/>
            </w:pPr>
            <w:r>
              <w:t xml:space="preserve">Coroi-Fm.: Basaler Quarzit</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«Basal Quartzite» (Coroi Fm.)</w:t>
            </w:r>
          </w:p>
        </w:tc>
        <w:tc>
          <w:tcPr/>
          <w:p>
            <w:pPr>
              <w:pStyle w:val="Compact"/>
            </w:pPr>
            <w:r>
              <w:t xml:space="preserve">Aalenian</w:t>
            </w:r>
          </w:p>
        </w:tc>
        <w:tc>
          <w:tcPr/>
          <w:p>
            <w:pPr>
              <w:pStyle w:val="Compact"/>
            </w:pPr>
            <w:r>
              <w:t xml:space="preserve">Aalenian</w:t>
            </w:r>
          </w:p>
        </w:tc>
      </w:tr>
      <w:tr>
        <w:tc>
          <w:tcPr/>
          <w:p>
            <w:pPr>
              <w:pStyle w:val="Compact"/>
            </w:pPr>
            <w:r>
              <w:t xml:space="preserve">15202418</w:t>
            </w:r>
          </w:p>
        </w:tc>
        <w:tc>
          <w:tcPr/>
          <w:p>
            <w:pPr>
              <w:pStyle w:val="Compact"/>
            </w:pPr>
            <w:r>
              <w:t xml:space="preserve">Röti-Fm.: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Röti Formation</w:t>
            </w:r>
          </w:p>
        </w:tc>
        <w:tc>
          <w:tcPr/>
          <w:p>
            <w:pPr>
              <w:pStyle w:val="Compact"/>
            </w:pPr>
            <w:r>
              <w:t xml:space="preserve">Anisian</w:t>
            </w:r>
          </w:p>
        </w:tc>
        <w:tc>
          <w:tcPr/>
          <w:p>
            <w:pPr>
              <w:pStyle w:val="Compact"/>
            </w:pPr>
            <w:r>
              <w:t xml:space="preserve">Carnian</w:t>
            </w:r>
          </w:p>
        </w:tc>
      </w:tr>
      <w:tr>
        <w:tc>
          <w:tcPr/>
          <w:p>
            <w:pPr>
              <w:pStyle w:val="Compact"/>
            </w:pPr>
            <w:r>
              <w:t xml:space="preserve">15202419</w:t>
            </w:r>
          </w:p>
        </w:tc>
        <w:tc>
          <w:tcPr/>
          <w:p>
            <w:pPr>
              <w:pStyle w:val="Compact"/>
            </w:pPr>
            <w:r>
              <w:t xml:space="preserve">Vieux-Emosson-Fm.: Tonige Fazies</w:t>
            </w:r>
          </w:p>
        </w:tc>
        <w:tc>
          <w:tcPr/>
          <w:p>
            <w:pPr>
              <w:pStyle w:val="Compact"/>
            </w:pPr>
            <w:r>
              <w:t xml:space="preserve">claystone</w:t>
            </w:r>
          </w:p>
        </w:tc>
        <w:tc>
          <w:tcPr/>
          <w:p>
            <w:pPr>
              <w:pStyle w:val="Compact"/>
            </w:pPr>
            <w:r>
              <w:t xml:space="preserve">sandstone</w:t>
            </w:r>
          </w:p>
        </w:tc>
        <w:tc>
          <w:tcPr/>
          <w:p>
            <w:pPr>
              <w:pStyle w:val="Compact"/>
            </w:pPr>
            <w:r>
              <w:t xml:space="preserve">dolostone</w:t>
            </w:r>
          </w:p>
        </w:tc>
        <w:tc>
          <w:tcPr/>
          <w:p>
            <w:pPr>
              <w:pStyle w:val="Compact"/>
            </w:pPr>
            <w:r>
              <w:t xml:space="preserve">Vieux Emosson Formation</w:t>
            </w:r>
          </w:p>
        </w:tc>
        <w:tc>
          <w:tcPr/>
          <w:p>
            <w:pPr>
              <w:pStyle w:val="Compact"/>
            </w:pPr>
            <w:r>
              <w:t xml:space="preserve">Anisian</w:t>
            </w:r>
          </w:p>
        </w:tc>
        <w:tc>
          <w:tcPr/>
          <w:p>
            <w:pPr>
              <w:pStyle w:val="Compact"/>
            </w:pPr>
            <w:r>
              <w:t xml:space="preserve">Anisian</w:t>
            </w:r>
          </w:p>
        </w:tc>
      </w:tr>
      <w:tr>
        <w:tc>
          <w:tcPr/>
          <w:p>
            <w:pPr>
              <w:pStyle w:val="Compact"/>
            </w:pPr>
            <w:r>
              <w:t xml:space="preserve">15202420</w:t>
            </w:r>
          </w:p>
        </w:tc>
        <w:tc>
          <w:tcPr/>
          <w:p>
            <w:pPr>
              <w:pStyle w:val="Compact"/>
            </w:pPr>
            <w:r>
              <w:t xml:space="preserve">Quarten-Fm.: Equisetenschiefer</w:t>
            </w:r>
          </w:p>
        </w:tc>
        <w:tc>
          <w:tcPr/>
          <w:p>
            <w:pPr>
              <w:pStyle w:val="Compact"/>
            </w:pPr>
            <w:r>
              <w:t xml:space="preserve">claystone: schistose</w:t>
            </w:r>
          </w:p>
        </w:tc>
        <w:tc>
          <w:tcPr/>
          <w:p>
            <w:pPr>
              <w:pStyle w:val="Compact"/>
            </w:pPr>
            <w:r>
              <w:t xml:space="preserve">siltstone: schistose</w:t>
            </w:r>
          </w:p>
        </w:tc>
        <w:tc>
          <w:tcPr/>
          <w:p>
            <w:pPr>
              <w:pStyle w:val="Compact"/>
            </w:pPr>
            <w:r>
              <w:t xml:space="preserve">–</w:t>
            </w:r>
          </w:p>
        </w:tc>
        <w:tc>
          <w:tcPr/>
          <w:p>
            <w:pPr>
              <w:pStyle w:val="Compact"/>
            </w:pPr>
            <w:r>
              <w:t xml:space="preserve">Quarten Formation</w:t>
            </w:r>
          </w:p>
        </w:tc>
        <w:tc>
          <w:tcPr/>
          <w:p>
            <w:pPr>
              <w:pStyle w:val="Compact"/>
            </w:pPr>
            <w:r>
              <w:t xml:space="preserve">Late Triassic</w:t>
            </w:r>
          </w:p>
        </w:tc>
        <w:tc>
          <w:tcPr/>
          <w:p>
            <w:pPr>
              <w:pStyle w:val="Compact"/>
            </w:pPr>
            <w:r>
              <w:t xml:space="preserve">Late Triassic</w:t>
            </w:r>
          </w:p>
        </w:tc>
      </w:tr>
      <w:tr>
        <w:tc>
          <w:tcPr/>
          <w:p>
            <w:pPr>
              <w:pStyle w:val="Compact"/>
            </w:pPr>
            <w:r>
              <w:t xml:space="preserve">15202421</w:t>
            </w:r>
          </w:p>
        </w:tc>
        <w:tc>
          <w:tcPr/>
          <w:p>
            <w:pPr>
              <w:pStyle w:val="Compact"/>
            </w:pPr>
            <w:r>
              <w:t xml:space="preserve">Amden-Fm.: Leist-Mergel</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Leist Marlstone</w:t>
            </w:r>
          </w:p>
        </w:tc>
        <w:tc>
          <w:tcPr/>
          <w:p>
            <w:pPr>
              <w:pStyle w:val="Compact"/>
            </w:pPr>
            <w:r>
              <w:t xml:space="preserve">Santonian</w:t>
            </w:r>
          </w:p>
        </w:tc>
        <w:tc>
          <w:tcPr/>
          <w:p>
            <w:pPr>
              <w:pStyle w:val="Compact"/>
            </w:pPr>
            <w:r>
              <w:t xml:space="preserve">Campanian</w:t>
            </w:r>
          </w:p>
        </w:tc>
      </w:tr>
      <w:tr>
        <w:tc>
          <w:tcPr/>
          <w:p>
            <w:pPr>
              <w:pStyle w:val="Compact"/>
            </w:pPr>
            <w:r>
              <w:t xml:space="preserve">15202422</w:t>
            </w:r>
          </w:p>
        </w:tc>
        <w:tc>
          <w:tcPr/>
          <w:p>
            <w:pPr>
              <w:pStyle w:val="Compact"/>
            </w:pPr>
            <w:r>
              <w:t xml:space="preserve">Amden Fm.: Leiboden-Mergel</w:t>
            </w:r>
          </w:p>
        </w:tc>
        <w:tc>
          <w:tcPr/>
          <w:p>
            <w:pPr>
              <w:pStyle w:val="Compact"/>
            </w:pPr>
            <w:r>
              <w:t xml:space="preserve">marlstone: bioclasts</w:t>
            </w:r>
          </w:p>
        </w:tc>
        <w:tc>
          <w:tcPr/>
          <w:p>
            <w:pPr>
              <w:pStyle w:val="Compact"/>
            </w:pPr>
            <w:r>
              <w:t xml:space="preserve">–</w:t>
            </w:r>
          </w:p>
        </w:tc>
        <w:tc>
          <w:tcPr/>
          <w:p>
            <w:pPr>
              <w:pStyle w:val="Compact"/>
            </w:pPr>
            <w:r>
              <w:t xml:space="preserve">–</w:t>
            </w:r>
          </w:p>
        </w:tc>
        <w:tc>
          <w:tcPr/>
          <w:p>
            <w:pPr>
              <w:pStyle w:val="Compact"/>
            </w:pPr>
            <w:r>
              <w:t xml:space="preserve">Leiboden Marlstone</w:t>
            </w:r>
          </w:p>
        </w:tc>
        <w:tc>
          <w:tcPr/>
          <w:p>
            <w:pPr>
              <w:pStyle w:val="Compact"/>
            </w:pPr>
            <w:r>
              <w:t xml:space="preserve">Coniacian</w:t>
            </w:r>
          </w:p>
        </w:tc>
        <w:tc>
          <w:tcPr/>
          <w:p>
            <w:pPr>
              <w:pStyle w:val="Compact"/>
            </w:pPr>
            <w:r>
              <w:t xml:space="preserve">Santonian</w:t>
            </w:r>
          </w:p>
        </w:tc>
      </w:tr>
      <w:tr>
        <w:tc>
          <w:tcPr/>
          <w:p>
            <w:pPr>
              <w:pStyle w:val="Compact"/>
            </w:pPr>
            <w:r>
              <w:t xml:space="preserve">15202423</w:t>
            </w:r>
          </w:p>
        </w:tc>
        <w:tc>
          <w:tcPr/>
          <w:p>
            <w:pPr>
              <w:pStyle w:val="Compact"/>
            </w:pPr>
            <w:r>
              <w:t xml:space="preserve">Covayes-Fm.</w:t>
            </w:r>
          </w:p>
        </w:tc>
        <w:tc>
          <w:tcPr/>
          <w:p>
            <w:pPr>
              <w:pStyle w:val="Compact"/>
            </w:pPr>
            <w:r>
              <w:t xml:space="preserve">marlstone</w:t>
            </w:r>
          </w:p>
        </w:tc>
        <w:tc>
          <w:tcPr/>
          <w:p>
            <w:pPr>
              <w:pStyle w:val="Compact"/>
            </w:pPr>
            <w:r>
              <w:t xml:space="preserve">limestone: micritic</w:t>
            </w:r>
          </w:p>
        </w:tc>
        <w:tc>
          <w:tcPr/>
          <w:p>
            <w:pPr>
              <w:pStyle w:val="Compact"/>
            </w:pPr>
            <w:r>
              <w:t xml:space="preserve">–</w:t>
            </w:r>
          </w:p>
        </w:tc>
        <w:tc>
          <w:tcPr/>
          <w:p>
            <w:pPr>
              <w:pStyle w:val="Compact"/>
            </w:pPr>
            <w:r>
              <w:t xml:space="preserve">Covayes Formation</w:t>
            </w:r>
          </w:p>
        </w:tc>
        <w:tc>
          <w:tcPr/>
          <w:p>
            <w:pPr>
              <w:pStyle w:val="Compact"/>
            </w:pPr>
            <w:r>
              <w:t xml:space="preserve">Turonian</w:t>
            </w:r>
          </w:p>
        </w:tc>
        <w:tc>
          <w:tcPr/>
          <w:p>
            <w:pPr>
              <w:pStyle w:val="Compact"/>
            </w:pPr>
            <w:r>
              <w:t xml:space="preserve">Turonian</w:t>
            </w:r>
          </w:p>
        </w:tc>
      </w:tr>
      <w:tr>
        <w:tc>
          <w:tcPr/>
          <w:p>
            <w:pPr>
              <w:pStyle w:val="Compact"/>
            </w:pPr>
            <w:r>
              <w:t xml:space="preserve">15202424</w:t>
            </w:r>
          </w:p>
        </w:tc>
        <w:tc>
          <w:tcPr/>
          <w:p>
            <w:pPr>
              <w:pStyle w:val="Compact"/>
            </w:pPr>
            <w:r>
              <w:t xml:space="preserve">Javrex-Fm.</w:t>
            </w:r>
          </w:p>
        </w:tc>
        <w:tc>
          <w:tcPr/>
          <w:p>
            <w:pPr>
              <w:pStyle w:val="Compact"/>
            </w:pPr>
            <w:r>
              <w:t xml:space="preserve">limestone: arenitic</w:t>
            </w:r>
          </w:p>
        </w:tc>
        <w:tc>
          <w:tcPr/>
          <w:p>
            <w:pPr>
              <w:pStyle w:val="Compact"/>
            </w:pPr>
            <w:r>
              <w:t xml:space="preserve">limestone: sandy: glauconite</w:t>
            </w:r>
          </w:p>
        </w:tc>
        <w:tc>
          <w:tcPr/>
          <w:p>
            <w:pPr>
              <w:pStyle w:val="Compact"/>
            </w:pPr>
            <w:r>
              <w:t xml:space="preserve">–</w:t>
            </w:r>
          </w:p>
        </w:tc>
        <w:tc>
          <w:tcPr/>
          <w:p>
            <w:pPr>
              <w:pStyle w:val="Compact"/>
            </w:pPr>
            <w:r>
              <w:t xml:space="preserve">Javrex Formation</w:t>
            </w:r>
          </w:p>
        </w:tc>
        <w:tc>
          <w:tcPr/>
          <w:p>
            <w:pPr>
              <w:pStyle w:val="Compact"/>
            </w:pPr>
            <w:r>
              <w:t xml:space="preserve">Aptian</w:t>
            </w:r>
          </w:p>
        </w:tc>
        <w:tc>
          <w:tcPr/>
          <w:p>
            <w:pPr>
              <w:pStyle w:val="Compact"/>
            </w:pPr>
            <w:r>
              <w:t xml:space="preserve">Albian</w:t>
            </w:r>
          </w:p>
        </w:tc>
      </w:tr>
      <w:tr>
        <w:tc>
          <w:tcPr/>
          <w:p>
            <w:pPr>
              <w:pStyle w:val="Compact"/>
            </w:pPr>
            <w:r>
              <w:t xml:space="preserve">15202425</w:t>
            </w:r>
          </w:p>
        </w:tc>
        <w:tc>
          <w:tcPr/>
          <w:p>
            <w:pPr>
              <w:pStyle w:val="Compact"/>
            </w:pPr>
            <w:r>
              <w:t xml:space="preserve">Javrex-Fm.: Mergelstein-Fazies</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Javrex Formation</w:t>
            </w:r>
          </w:p>
        </w:tc>
        <w:tc>
          <w:tcPr/>
          <w:p>
            <w:pPr>
              <w:pStyle w:val="Compact"/>
            </w:pPr>
            <w:r>
              <w:t xml:space="preserve">Aptian</w:t>
            </w:r>
          </w:p>
        </w:tc>
        <w:tc>
          <w:tcPr/>
          <w:p>
            <w:pPr>
              <w:pStyle w:val="Compact"/>
            </w:pPr>
            <w:r>
              <w:t xml:space="preserve">Albian</w:t>
            </w:r>
          </w:p>
        </w:tc>
      </w:tr>
      <w:tr>
        <w:tc>
          <w:tcPr/>
          <w:p>
            <w:pPr>
              <w:pStyle w:val="Compact"/>
            </w:pPr>
            <w:r>
              <w:t xml:space="preserve">15202426</w:t>
            </w:r>
          </w:p>
        </w:tc>
        <w:tc>
          <w:tcPr/>
          <w:p>
            <w:pPr>
              <w:pStyle w:val="Compact"/>
            </w:pPr>
            <w:r>
              <w:t xml:space="preserve">Javrex-Fm.: Kalksandstein-Fazies</w:t>
            </w:r>
          </w:p>
        </w:tc>
        <w:tc>
          <w:tcPr/>
          <w:p>
            <w:pPr>
              <w:pStyle w:val="Compact"/>
            </w:pPr>
            <w:r>
              <w:t xml:space="preserve">limestone: sandy: glauconite</w:t>
            </w:r>
          </w:p>
        </w:tc>
        <w:tc>
          <w:tcPr/>
          <w:p>
            <w:pPr>
              <w:pStyle w:val="Compact"/>
            </w:pPr>
            <w:r>
              <w:t xml:space="preserve">marlstone: silty: glauconite</w:t>
            </w:r>
          </w:p>
        </w:tc>
        <w:tc>
          <w:tcPr/>
          <w:p>
            <w:pPr>
              <w:pStyle w:val="Compact"/>
            </w:pPr>
            <w:r>
              <w:t xml:space="preserve">–</w:t>
            </w:r>
          </w:p>
        </w:tc>
        <w:tc>
          <w:tcPr/>
          <w:p>
            <w:pPr>
              <w:pStyle w:val="Compact"/>
            </w:pPr>
            <w:r>
              <w:t xml:space="preserve">Javrex Formation</w:t>
            </w:r>
          </w:p>
        </w:tc>
        <w:tc>
          <w:tcPr/>
          <w:p>
            <w:pPr>
              <w:pStyle w:val="Compact"/>
            </w:pPr>
            <w:r>
              <w:t xml:space="preserve">Aptian</w:t>
            </w:r>
          </w:p>
        </w:tc>
        <w:tc>
          <w:tcPr/>
          <w:p>
            <w:pPr>
              <w:pStyle w:val="Compact"/>
            </w:pPr>
            <w:r>
              <w:t xml:space="preserve">Aptian</w:t>
            </w:r>
          </w:p>
        </w:tc>
      </w:tr>
      <w:tr>
        <w:tc>
          <w:tcPr/>
          <w:p>
            <w:pPr>
              <w:pStyle w:val="Compact"/>
            </w:pPr>
            <w:r>
              <w:t xml:space="preserve">15202427</w:t>
            </w:r>
          </w:p>
        </w:tc>
        <w:tc>
          <w:tcPr/>
          <w:p>
            <w:pPr>
              <w:pStyle w:val="Compact"/>
            </w:pPr>
            <w:r>
              <w:t xml:space="preserve">Montsalvens-Kalkarenit</w:t>
            </w:r>
          </w:p>
        </w:tc>
        <w:tc>
          <w:tcPr/>
          <w:p>
            <w:pPr>
              <w:pStyle w:val="Compact"/>
            </w:pPr>
            <w:r>
              <w:t xml:space="preserve">limestone: arenitic: bioclasts</w:t>
            </w:r>
          </w:p>
        </w:tc>
        <w:tc>
          <w:tcPr/>
          <w:p>
            <w:pPr>
              <w:pStyle w:val="Compact"/>
            </w:pPr>
            <w:r>
              <w:t xml:space="preserve">–</w:t>
            </w:r>
          </w:p>
        </w:tc>
        <w:tc>
          <w:tcPr/>
          <w:p>
            <w:pPr>
              <w:pStyle w:val="Compact"/>
            </w:pPr>
            <w:r>
              <w:t xml:space="preserve">–</w:t>
            </w:r>
          </w:p>
        </w:tc>
        <w:tc>
          <w:tcPr/>
          <w:p>
            <w:pPr>
              <w:pStyle w:val="Compact"/>
            </w:pPr>
            <w:r>
              <w:t xml:space="preserve">Montsalvens Calcarenite</w:t>
            </w:r>
          </w:p>
        </w:tc>
        <w:tc>
          <w:tcPr/>
          <w:p>
            <w:pPr>
              <w:pStyle w:val="Compact"/>
            </w:pPr>
            <w:r>
              <w:t xml:space="preserve">Barremian</w:t>
            </w:r>
          </w:p>
        </w:tc>
        <w:tc>
          <w:tcPr/>
          <w:p>
            <w:pPr>
              <w:pStyle w:val="Compact"/>
            </w:pPr>
            <w:r>
              <w:t xml:space="preserve">Barremian</w:t>
            </w:r>
          </w:p>
        </w:tc>
      </w:tr>
      <w:tr>
        <w:tc>
          <w:tcPr/>
          <w:p>
            <w:pPr>
              <w:pStyle w:val="Compact"/>
            </w:pPr>
            <w:r>
              <w:t xml:space="preserve">15202429</w:t>
            </w:r>
          </w:p>
        </w:tc>
        <w:tc>
          <w:tcPr/>
          <w:p>
            <w:pPr>
              <w:pStyle w:val="Compact"/>
            </w:pPr>
            <w:r>
              <w:t xml:space="preserve">Villarbeney-Fm.</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Villarbeney Formation</w:t>
            </w:r>
          </w:p>
        </w:tc>
        <w:tc>
          <w:tcPr/>
          <w:p>
            <w:pPr>
              <w:pStyle w:val="Compact"/>
            </w:pPr>
            <w:r>
              <w:t xml:space="preserve">Berriasian</w:t>
            </w:r>
          </w:p>
        </w:tc>
        <w:tc>
          <w:tcPr/>
          <w:p>
            <w:pPr>
              <w:pStyle w:val="Compact"/>
            </w:pPr>
            <w:r>
              <w:t xml:space="preserve">Aptian</w:t>
            </w:r>
          </w:p>
        </w:tc>
      </w:tr>
      <w:tr>
        <w:tc>
          <w:tcPr/>
          <w:p>
            <w:pPr>
              <w:pStyle w:val="Compact"/>
            </w:pPr>
            <w:r>
              <w:t xml:space="preserve">15202430</w:t>
            </w:r>
          </w:p>
        </w:tc>
        <w:tc>
          <w:tcPr/>
          <w:p>
            <w:pPr>
              <w:pStyle w:val="Compact"/>
            </w:pPr>
            <w:r>
              <w:t xml:space="preserve">Villarbeney-Fm.: Veveyse-de-Châtel-Mb.</w:t>
            </w:r>
          </w:p>
        </w:tc>
        <w:tc>
          <w:tcPr/>
          <w:p>
            <w:pPr>
              <w:pStyle w:val="Compact"/>
            </w:pPr>
            <w:r>
              <w:t xml:space="preserve">limestone: micritic</w:t>
            </w:r>
          </w:p>
        </w:tc>
        <w:tc>
          <w:tcPr/>
          <w:p>
            <w:pPr>
              <w:pStyle w:val="Compact"/>
            </w:pPr>
            <w:r>
              <w:t xml:space="preserve">marlstone</w:t>
            </w:r>
          </w:p>
        </w:tc>
        <w:tc>
          <w:tcPr/>
          <w:p>
            <w:pPr>
              <w:pStyle w:val="Compact"/>
            </w:pPr>
            <w:r>
              <w:t xml:space="preserve">limestone: siliceous</w:t>
            </w:r>
          </w:p>
        </w:tc>
        <w:tc>
          <w:tcPr/>
          <w:p>
            <w:pPr>
              <w:pStyle w:val="Compact"/>
            </w:pPr>
            <w:r>
              <w:t xml:space="preserve">Veveyse de Châtel Member</w:t>
            </w:r>
          </w:p>
        </w:tc>
        <w:tc>
          <w:tcPr/>
          <w:p>
            <w:pPr>
              <w:pStyle w:val="Compact"/>
            </w:pPr>
            <w:r>
              <w:t xml:space="preserve">Berriasian</w:t>
            </w:r>
          </w:p>
        </w:tc>
        <w:tc>
          <w:tcPr/>
          <w:p>
            <w:pPr>
              <w:pStyle w:val="Compact"/>
            </w:pPr>
            <w:r>
              <w:t xml:space="preserve">Barremian</w:t>
            </w:r>
          </w:p>
        </w:tc>
      </w:tr>
      <w:tr>
        <w:tc>
          <w:tcPr/>
          <w:p>
            <w:pPr>
              <w:pStyle w:val="Compact"/>
            </w:pPr>
            <w:r>
              <w:t xml:space="preserve">15202431</w:t>
            </w:r>
          </w:p>
        </w:tc>
        <w:tc>
          <w:tcPr/>
          <w:p>
            <w:pPr>
              <w:pStyle w:val="Compact"/>
            </w:pPr>
            <w:r>
              <w:t xml:space="preserve">Villarbeney-Fm.: Riondouneire-Mb.</w:t>
            </w:r>
          </w:p>
        </w:tc>
        <w:tc>
          <w:tcPr/>
          <w:p>
            <w:pPr>
              <w:pStyle w:val="Compact"/>
            </w:pPr>
            <w:r>
              <w:t xml:space="preserve">limestone: micritic</w:t>
            </w:r>
          </w:p>
        </w:tc>
        <w:tc>
          <w:tcPr/>
          <w:p>
            <w:pPr>
              <w:pStyle w:val="Compact"/>
            </w:pPr>
            <w:r>
              <w:t xml:space="preserve">marlstone</w:t>
            </w:r>
          </w:p>
        </w:tc>
        <w:tc>
          <w:tcPr/>
          <w:p>
            <w:pPr>
              <w:pStyle w:val="Compact"/>
            </w:pPr>
            <w:r>
              <w:t xml:space="preserve">limestone: arenitic</w:t>
            </w:r>
          </w:p>
        </w:tc>
        <w:tc>
          <w:tcPr/>
          <w:p>
            <w:pPr>
              <w:pStyle w:val="Compact"/>
            </w:pPr>
            <w:r>
              <w:t xml:space="preserve">Riondouneire Member</w:t>
            </w:r>
          </w:p>
        </w:tc>
        <w:tc>
          <w:tcPr/>
          <w:p>
            <w:pPr>
              <w:pStyle w:val="Compact"/>
            </w:pPr>
            <w:r>
              <w:t xml:space="preserve">Berriasian</w:t>
            </w:r>
          </w:p>
        </w:tc>
        <w:tc>
          <w:tcPr/>
          <w:p>
            <w:pPr>
              <w:pStyle w:val="Compact"/>
            </w:pPr>
            <w:r>
              <w:t xml:space="preserve">Berriasian</w:t>
            </w:r>
          </w:p>
        </w:tc>
      </w:tr>
      <w:tr>
        <w:tc>
          <w:tcPr/>
          <w:p>
            <w:pPr>
              <w:pStyle w:val="Compact"/>
            </w:pPr>
            <w:r>
              <w:t xml:space="preserve">15202432</w:t>
            </w:r>
          </w:p>
        </w:tc>
        <w:tc>
          <w:tcPr/>
          <w:p>
            <w:pPr>
              <w:pStyle w:val="Compact"/>
            </w:pPr>
            <w:r>
              <w:t xml:space="preserve">Jogne-Fm.</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Jogne Formation</w:t>
            </w:r>
          </w:p>
        </w:tc>
        <w:tc>
          <w:tcPr/>
          <w:p>
            <w:pPr>
              <w:pStyle w:val="Compact"/>
            </w:pPr>
            <w:r>
              <w:t xml:space="preserve">Oxfordian</w:t>
            </w:r>
          </w:p>
        </w:tc>
        <w:tc>
          <w:tcPr/>
          <w:p>
            <w:pPr>
              <w:pStyle w:val="Compact"/>
            </w:pPr>
            <w:r>
              <w:t xml:space="preserve">Tithonian</w:t>
            </w:r>
          </w:p>
        </w:tc>
      </w:tr>
      <w:tr>
        <w:tc>
          <w:tcPr/>
          <w:p>
            <w:pPr>
              <w:pStyle w:val="Compact"/>
            </w:pPr>
            <w:r>
              <w:t xml:space="preserve">15202433</w:t>
            </w:r>
          </w:p>
        </w:tc>
        <w:tc>
          <w:tcPr/>
          <w:p>
            <w:pPr>
              <w:pStyle w:val="Compact"/>
            </w:pPr>
            <w:r>
              <w:t xml:space="preserve">Jogne-Fm.: Kalkbrekzie</w:t>
            </w:r>
          </w:p>
        </w:tc>
        <w:tc>
          <w:tcPr/>
          <w:p>
            <w:pPr>
              <w:pStyle w:val="Compact"/>
            </w:pPr>
            <w:r>
              <w:t xml:space="preserve">breccia: calcareous</w:t>
            </w:r>
          </w:p>
        </w:tc>
        <w:tc>
          <w:tcPr/>
          <w:p>
            <w:pPr>
              <w:pStyle w:val="Compact"/>
            </w:pPr>
            <w:r>
              <w:t xml:space="preserve">–</w:t>
            </w:r>
          </w:p>
        </w:tc>
        <w:tc>
          <w:tcPr/>
          <w:p>
            <w:pPr>
              <w:pStyle w:val="Compact"/>
            </w:pPr>
            <w:r>
              <w:t xml:space="preserve">–</w:t>
            </w:r>
          </w:p>
        </w:tc>
        <w:tc>
          <w:tcPr/>
          <w:p>
            <w:pPr>
              <w:pStyle w:val="Compact"/>
            </w:pPr>
            <w:r>
              <w:t xml:space="preserve">Jogne Formation</w:t>
            </w:r>
          </w:p>
        </w:tc>
        <w:tc>
          <w:tcPr/>
          <w:p>
            <w:pPr>
              <w:pStyle w:val="Compact"/>
            </w:pPr>
            <w:r>
              <w:t xml:space="preserve">Tithonian</w:t>
            </w:r>
          </w:p>
        </w:tc>
        <w:tc>
          <w:tcPr/>
          <w:p>
            <w:pPr>
              <w:pStyle w:val="Compact"/>
            </w:pPr>
            <w:r>
              <w:t xml:space="preserve">Tithonian</w:t>
            </w:r>
          </w:p>
        </w:tc>
      </w:tr>
      <w:tr>
        <w:tc>
          <w:tcPr/>
          <w:p>
            <w:pPr>
              <w:pStyle w:val="Compact"/>
            </w:pPr>
            <w:r>
              <w:t xml:space="preserve">15202434</w:t>
            </w:r>
          </w:p>
        </w:tc>
        <w:tc>
          <w:tcPr/>
          <w:p>
            <w:pPr>
              <w:pStyle w:val="Compact"/>
            </w:pPr>
            <w:r>
              <w:t xml:space="preserve">Jogne-Fm.: Vuavres-Mb.</w:t>
            </w:r>
          </w:p>
        </w:tc>
        <w:tc>
          <w:tcPr/>
          <w:p>
            <w:pPr>
              <w:pStyle w:val="Compact"/>
            </w:pPr>
            <w:r>
              <w:t xml:space="preserve">limestone: micritic: chert</w:t>
            </w:r>
          </w:p>
        </w:tc>
        <w:tc>
          <w:tcPr/>
          <w:p>
            <w:pPr>
              <w:pStyle w:val="Compact"/>
            </w:pPr>
            <w:r>
              <w:t xml:space="preserve">marlstone</w:t>
            </w:r>
          </w:p>
        </w:tc>
        <w:tc>
          <w:tcPr/>
          <w:p>
            <w:pPr>
              <w:pStyle w:val="Compact"/>
            </w:pPr>
            <w:r>
              <w:t xml:space="preserve">–</w:t>
            </w:r>
          </w:p>
        </w:tc>
        <w:tc>
          <w:tcPr/>
          <w:p>
            <w:pPr>
              <w:pStyle w:val="Compact"/>
            </w:pPr>
            <w:r>
              <w:t xml:space="preserve">Vuavres Member</w:t>
            </w:r>
          </w:p>
        </w:tc>
        <w:tc>
          <w:tcPr/>
          <w:p>
            <w:pPr>
              <w:pStyle w:val="Compact"/>
            </w:pPr>
            <w:r>
              <w:t xml:space="preserve">Kimmeridgian</w:t>
            </w:r>
          </w:p>
        </w:tc>
        <w:tc>
          <w:tcPr/>
          <w:p>
            <w:pPr>
              <w:pStyle w:val="Compact"/>
            </w:pPr>
            <w:r>
              <w:t xml:space="preserve">Tithonian</w:t>
            </w:r>
          </w:p>
        </w:tc>
      </w:tr>
      <w:tr>
        <w:tc>
          <w:tcPr/>
          <w:p>
            <w:pPr>
              <w:pStyle w:val="Compact"/>
            </w:pPr>
            <w:r>
              <w:t xml:space="preserve">15202435</w:t>
            </w:r>
          </w:p>
        </w:tc>
        <w:tc>
          <w:tcPr/>
          <w:p>
            <w:pPr>
              <w:pStyle w:val="Compact"/>
            </w:pPr>
            <w:r>
              <w:t xml:space="preserve">Jogne-Fm.: Planière-Mb.</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Planière Member</w:t>
            </w:r>
          </w:p>
        </w:tc>
        <w:tc>
          <w:tcPr/>
          <w:p>
            <w:pPr>
              <w:pStyle w:val="Compact"/>
            </w:pPr>
            <w:r>
              <w:t xml:space="preserve">Oxfordian</w:t>
            </w:r>
          </w:p>
        </w:tc>
        <w:tc>
          <w:tcPr/>
          <w:p>
            <w:pPr>
              <w:pStyle w:val="Compact"/>
            </w:pPr>
            <w:r>
              <w:t xml:space="preserve">Oxfordian</w:t>
            </w:r>
          </w:p>
        </w:tc>
      </w:tr>
      <w:tr>
        <w:tc>
          <w:tcPr/>
          <w:p>
            <w:pPr>
              <w:pStyle w:val="Compact"/>
            </w:pPr>
            <w:r>
              <w:t xml:space="preserve">15202436</w:t>
            </w:r>
          </w:p>
        </w:tc>
        <w:tc>
          <w:tcPr/>
          <w:p>
            <w:pPr>
              <w:pStyle w:val="Compact"/>
            </w:pPr>
            <w:r>
              <w:t xml:space="preserve">Bifé-Fm.</w:t>
            </w:r>
          </w:p>
        </w:tc>
        <w:tc>
          <w:tcPr/>
          <w:p>
            <w:pPr>
              <w:pStyle w:val="Compact"/>
            </w:pPr>
            <w:r>
              <w:t xml:space="preserve">claystone: schistose</w:t>
            </w:r>
          </w:p>
        </w:tc>
        <w:tc>
          <w:tcPr/>
          <w:p>
            <w:pPr>
              <w:pStyle w:val="Compact"/>
            </w:pPr>
            <w:r>
              <w:t xml:space="preserve">marlstone</w:t>
            </w:r>
          </w:p>
        </w:tc>
        <w:tc>
          <w:tcPr/>
          <w:p>
            <w:pPr>
              <w:pStyle w:val="Compact"/>
            </w:pPr>
            <w:r>
              <w:t xml:space="preserve">limestone: clayey</w:t>
            </w:r>
          </w:p>
        </w:tc>
        <w:tc>
          <w:tcPr/>
          <w:p>
            <w:pPr>
              <w:pStyle w:val="Compact"/>
            </w:pPr>
            <w:r>
              <w:t xml:space="preserve">Bifé Formation</w:t>
            </w:r>
          </w:p>
        </w:tc>
        <w:tc>
          <w:tcPr/>
          <w:p>
            <w:pPr>
              <w:pStyle w:val="Compact"/>
            </w:pPr>
            <w:r>
              <w:t xml:space="preserve">Callovian</w:t>
            </w:r>
          </w:p>
        </w:tc>
        <w:tc>
          <w:tcPr/>
          <w:p>
            <w:pPr>
              <w:pStyle w:val="Compact"/>
            </w:pPr>
            <w:r>
              <w:t xml:space="preserve">Oxfordian</w:t>
            </w:r>
          </w:p>
        </w:tc>
      </w:tr>
      <w:tr>
        <w:tc>
          <w:tcPr/>
          <w:p>
            <w:pPr>
              <w:pStyle w:val="Compact"/>
            </w:pPr>
            <w:r>
              <w:t xml:space="preserve">15202437</w:t>
            </w:r>
          </w:p>
        </w:tc>
        <w:tc>
          <w:tcPr/>
          <w:p>
            <w:pPr>
              <w:pStyle w:val="Compact"/>
            </w:pPr>
            <w:r>
              <w:t xml:space="preserve">Bifé-Fm.: Zementkalk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Bifé Formation</w:t>
            </w:r>
          </w:p>
        </w:tc>
        <w:tc>
          <w:tcPr/>
          <w:p>
            <w:pPr>
              <w:pStyle w:val="Compact"/>
            </w:pPr>
            <w:r>
              <w:t xml:space="preserve">Oxfordian</w:t>
            </w:r>
          </w:p>
        </w:tc>
        <w:tc>
          <w:tcPr/>
          <w:p>
            <w:pPr>
              <w:pStyle w:val="Compact"/>
            </w:pPr>
            <w:r>
              <w:t xml:space="preserve">Oxfordian</w:t>
            </w:r>
          </w:p>
        </w:tc>
      </w:tr>
      <w:tr>
        <w:tc>
          <w:tcPr/>
          <w:p>
            <w:pPr>
              <w:pStyle w:val="Compact"/>
            </w:pPr>
            <w:r>
              <w:t xml:space="preserve">15202438</w:t>
            </w:r>
          </w:p>
        </w:tc>
        <w:tc>
          <w:tcPr/>
          <w:p>
            <w:pPr>
              <w:pStyle w:val="Compact"/>
            </w:pPr>
            <w:r>
              <w:t xml:space="preserve">Bifé-Fm.: Joux-Galez-Mb.</w:t>
            </w:r>
          </w:p>
        </w:tc>
        <w:tc>
          <w:tcPr/>
          <w:p>
            <w:pPr>
              <w:pStyle w:val="Compact"/>
            </w:pPr>
            <w:r>
              <w:t xml:space="preserve">marlstone: mica</w:t>
            </w:r>
          </w:p>
        </w:tc>
        <w:tc>
          <w:tcPr/>
          <w:p>
            <w:pPr>
              <w:pStyle w:val="Compact"/>
            </w:pPr>
            <w:r>
              <w:t xml:space="preserve">–</w:t>
            </w:r>
          </w:p>
        </w:tc>
        <w:tc>
          <w:tcPr/>
          <w:p>
            <w:pPr>
              <w:pStyle w:val="Compact"/>
            </w:pPr>
            <w:r>
              <w:t xml:space="preserve">–</w:t>
            </w:r>
          </w:p>
        </w:tc>
        <w:tc>
          <w:tcPr/>
          <w:p>
            <w:pPr>
              <w:pStyle w:val="Compact"/>
            </w:pPr>
            <w:r>
              <w:t xml:space="preserve">Joux Galez Member</w:t>
            </w:r>
          </w:p>
        </w:tc>
        <w:tc>
          <w:tcPr/>
          <w:p>
            <w:pPr>
              <w:pStyle w:val="Compact"/>
            </w:pPr>
            <w:r>
              <w:t xml:space="preserve">Callovian</w:t>
            </w:r>
          </w:p>
        </w:tc>
        <w:tc>
          <w:tcPr/>
          <w:p>
            <w:pPr>
              <w:pStyle w:val="Compact"/>
            </w:pPr>
            <w:r>
              <w:t xml:space="preserve">Oxfordian</w:t>
            </w:r>
          </w:p>
        </w:tc>
      </w:tr>
      <w:tr>
        <w:tc>
          <w:tcPr/>
          <w:p>
            <w:pPr>
              <w:pStyle w:val="Compact"/>
            </w:pPr>
            <w:r>
              <w:t xml:space="preserve">15204061</w:t>
            </w:r>
          </w:p>
        </w:tc>
        <w:tc>
          <w:tcPr/>
          <w:p>
            <w:pPr>
              <w:pStyle w:val="Compact"/>
            </w:pPr>
            <w:r>
              <w:t xml:space="preserve">S-charl-Fm.: Ravais-ch-Mb.</w:t>
            </w:r>
          </w:p>
        </w:tc>
        <w:tc>
          <w:tcPr/>
          <w:p>
            <w:pPr>
              <w:pStyle w:val="Compact"/>
            </w:pPr>
            <w:r>
              <w:t xml:space="preserve">dolostone</w:t>
            </w:r>
          </w:p>
        </w:tc>
        <w:tc>
          <w:tcPr/>
          <w:p>
            <w:pPr>
              <w:pStyle w:val="Compact"/>
            </w:pPr>
            <w:r>
              <w:t xml:space="preserve">sandstone</w:t>
            </w:r>
          </w:p>
        </w:tc>
        <w:tc>
          <w:tcPr/>
          <w:p>
            <w:pPr>
              <w:pStyle w:val="Compact"/>
            </w:pPr>
            <w:r>
              <w:t xml:space="preserve">rauwacke</w:t>
            </w:r>
          </w:p>
        </w:tc>
        <w:tc>
          <w:tcPr/>
          <w:p>
            <w:pPr>
              <w:pStyle w:val="Compact"/>
            </w:pPr>
            <w:r>
              <w:t xml:space="preserve">Ravais-ch Member</w:t>
            </w:r>
          </w:p>
        </w:tc>
        <w:tc>
          <w:tcPr/>
          <w:p>
            <w:pPr>
              <w:pStyle w:val="Compact"/>
            </w:pPr>
            <w:r>
              <w:t xml:space="preserve">Anisian</w:t>
            </w:r>
          </w:p>
        </w:tc>
        <w:tc>
          <w:tcPr/>
          <w:p>
            <w:pPr>
              <w:pStyle w:val="Compact"/>
            </w:pPr>
            <w:r>
              <w:t xml:space="preserve">Ladinian</w:t>
            </w:r>
          </w:p>
        </w:tc>
      </w:tr>
      <w:tr>
        <w:tc>
          <w:tcPr/>
          <w:p>
            <w:pPr>
              <w:pStyle w:val="Compact"/>
            </w:pPr>
            <w:r>
              <w:t xml:space="preserve">15204062</w:t>
            </w:r>
          </w:p>
        </w:tc>
        <w:tc>
          <w:tcPr/>
          <w:p>
            <w:pPr>
              <w:pStyle w:val="Compact"/>
            </w:pPr>
            <w:r>
              <w:t xml:space="preserve">Reiflingen-Fm.</w:t>
            </w:r>
          </w:p>
        </w:tc>
        <w:tc>
          <w:tcPr/>
          <w:p>
            <w:pPr>
              <w:pStyle w:val="Compact"/>
            </w:pPr>
            <w:r>
              <w:t xml:space="preserve">limestone: micritic</w:t>
            </w:r>
          </w:p>
        </w:tc>
        <w:tc>
          <w:tcPr/>
          <w:p>
            <w:pPr>
              <w:pStyle w:val="Compact"/>
            </w:pPr>
            <w:r>
              <w:t xml:space="preserve">limestone: spathic: bioclasts</w:t>
            </w:r>
          </w:p>
        </w:tc>
        <w:tc>
          <w:tcPr/>
          <w:p>
            <w:pPr>
              <w:pStyle w:val="Compact"/>
            </w:pPr>
            <w:r>
              <w:t xml:space="preserve">tuffite</w:t>
            </w:r>
          </w:p>
        </w:tc>
        <w:tc>
          <w:tcPr/>
          <w:p>
            <w:pPr>
              <w:pStyle w:val="Compact"/>
            </w:pPr>
            <w:r>
              <w:t xml:space="preserve">Reifling Formation</w:t>
            </w:r>
          </w:p>
        </w:tc>
        <w:tc>
          <w:tcPr/>
          <w:p>
            <w:pPr>
              <w:pStyle w:val="Compact"/>
            </w:pPr>
            <w:r>
              <w:t xml:space="preserve">Anisian</w:t>
            </w:r>
          </w:p>
        </w:tc>
        <w:tc>
          <w:tcPr/>
          <w:p>
            <w:pPr>
              <w:pStyle w:val="Compact"/>
            </w:pPr>
            <w:r>
              <w:t xml:space="preserve">Ladinian</w:t>
            </w:r>
          </w:p>
        </w:tc>
      </w:tr>
      <w:tr>
        <w:tc>
          <w:tcPr/>
          <w:p>
            <w:pPr>
              <w:pStyle w:val="Compact"/>
            </w:pPr>
            <w:r>
              <w:t xml:space="preserve">15204063</w:t>
            </w:r>
          </w:p>
        </w:tc>
        <w:tc>
          <w:tcPr/>
          <w:p>
            <w:pPr>
              <w:pStyle w:val="Compact"/>
            </w:pPr>
            <w:r>
              <w:t xml:space="preserve">Ducan-Fm.</w:t>
            </w:r>
          </w:p>
        </w:tc>
        <w:tc>
          <w:tcPr/>
          <w:p>
            <w:pPr>
              <w:pStyle w:val="Compact"/>
            </w:pPr>
            <w:r>
              <w:t xml:space="preserve">dolostone</w:t>
            </w:r>
          </w:p>
        </w:tc>
        <w:tc>
          <w:tcPr/>
          <w:p>
            <w:pPr>
              <w:pStyle w:val="Compact"/>
            </w:pPr>
            <w:r>
              <w:t xml:space="preserve">dolostone: sandy</w:t>
            </w:r>
          </w:p>
        </w:tc>
        <w:tc>
          <w:tcPr/>
          <w:p>
            <w:pPr>
              <w:pStyle w:val="Compact"/>
            </w:pPr>
            <w:r>
              <w:t xml:space="preserve">sandstone</w:t>
            </w:r>
          </w:p>
        </w:tc>
        <w:tc>
          <w:tcPr/>
          <w:p>
            <w:pPr>
              <w:pStyle w:val="Compact"/>
            </w:pPr>
            <w:r>
              <w:t xml:space="preserve">Ducan Formation</w:t>
            </w:r>
          </w:p>
        </w:tc>
        <w:tc>
          <w:tcPr/>
          <w:p>
            <w:pPr>
              <w:pStyle w:val="Compact"/>
            </w:pPr>
            <w:r>
              <w:t xml:space="preserve">Anisian</w:t>
            </w:r>
          </w:p>
        </w:tc>
        <w:tc>
          <w:tcPr/>
          <w:p>
            <w:pPr>
              <w:pStyle w:val="Compact"/>
            </w:pPr>
            <w:r>
              <w:t xml:space="preserve">Anisian</w:t>
            </w:r>
          </w:p>
        </w:tc>
      </w:tr>
      <w:tr>
        <w:tc>
          <w:tcPr/>
          <w:p>
            <w:pPr>
              <w:pStyle w:val="Compact"/>
            </w:pPr>
            <w:r>
              <w:t xml:space="preserve">15204064</w:t>
            </w:r>
          </w:p>
        </w:tc>
        <w:tc>
          <w:tcPr/>
          <w:p>
            <w:pPr>
              <w:pStyle w:val="Compact"/>
            </w:pPr>
            <w:r>
              <w:t xml:space="preserve">Ducan-Fm.: Trochitendolomit</w:t>
            </w:r>
          </w:p>
        </w:tc>
        <w:tc>
          <w:tcPr/>
          <w:p>
            <w:pPr>
              <w:pStyle w:val="Compact"/>
            </w:pPr>
            <w:r>
              <w:t xml:space="preserve">dolostone: spathic: bioclasts</w:t>
            </w:r>
          </w:p>
        </w:tc>
        <w:tc>
          <w:tcPr/>
          <w:p>
            <w:pPr>
              <w:pStyle w:val="Compact"/>
            </w:pPr>
            <w:r>
              <w:t xml:space="preserve">–</w:t>
            </w:r>
          </w:p>
        </w:tc>
        <w:tc>
          <w:tcPr/>
          <w:p>
            <w:pPr>
              <w:pStyle w:val="Compact"/>
            </w:pPr>
            <w:r>
              <w:t xml:space="preserve">–</w:t>
            </w:r>
          </w:p>
        </w:tc>
        <w:tc>
          <w:tcPr/>
          <w:p>
            <w:pPr>
              <w:pStyle w:val="Compact"/>
            </w:pPr>
            <w:r>
              <w:t xml:space="preserve">«Trochitendolomit-Member»</w:t>
            </w:r>
          </w:p>
        </w:tc>
        <w:tc>
          <w:tcPr/>
          <w:p>
            <w:pPr>
              <w:pStyle w:val="Compact"/>
            </w:pPr>
            <w:r>
              <w:t xml:space="preserve">Anisian</w:t>
            </w:r>
          </w:p>
        </w:tc>
        <w:tc>
          <w:tcPr/>
          <w:p>
            <w:pPr>
              <w:pStyle w:val="Compact"/>
            </w:pPr>
            <w:r>
              <w:t xml:space="preserve">Anisian</w:t>
            </w:r>
          </w:p>
        </w:tc>
      </w:tr>
      <w:tr>
        <w:tc>
          <w:tcPr/>
          <w:p>
            <w:pPr>
              <w:pStyle w:val="Compact"/>
            </w:pPr>
            <w:r>
              <w:t xml:space="preserve">15204065</w:t>
            </w:r>
          </w:p>
        </w:tc>
        <w:tc>
          <w:tcPr/>
          <w:p>
            <w:pPr>
              <w:pStyle w:val="Compact"/>
            </w:pPr>
            <w:r>
              <w:t xml:space="preserve">Ducan-Fm.: Brachiopodenkalk</w:t>
            </w:r>
          </w:p>
        </w:tc>
        <w:tc>
          <w:tcPr/>
          <w:p>
            <w:pPr>
              <w:pStyle w:val="Compact"/>
            </w:pPr>
            <w:r>
              <w:t xml:space="preserve">limestone: bioclasts-chert</w:t>
            </w:r>
          </w:p>
        </w:tc>
        <w:tc>
          <w:tcPr/>
          <w:p>
            <w:pPr>
              <w:pStyle w:val="Compact"/>
            </w:pPr>
            <w:r>
              <w:t xml:space="preserve">limestone: silty-clayey</w:t>
            </w:r>
          </w:p>
        </w:tc>
        <w:tc>
          <w:tcPr/>
          <w:p>
            <w:pPr>
              <w:pStyle w:val="Compact"/>
            </w:pPr>
            <w:r>
              <w:t xml:space="preserve">–</w:t>
            </w:r>
          </w:p>
        </w:tc>
        <w:tc>
          <w:tcPr/>
          <w:p>
            <w:pPr>
              <w:pStyle w:val="Compact"/>
            </w:pPr>
            <w:r>
              <w:t xml:space="preserve">«Brachiopodenkalk-Member»</w:t>
            </w:r>
          </w:p>
        </w:tc>
        <w:tc>
          <w:tcPr/>
          <w:p>
            <w:pPr>
              <w:pStyle w:val="Compact"/>
            </w:pPr>
            <w:r>
              <w:t xml:space="preserve">Anisian</w:t>
            </w:r>
          </w:p>
        </w:tc>
        <w:tc>
          <w:tcPr/>
          <w:p>
            <w:pPr>
              <w:pStyle w:val="Compact"/>
            </w:pPr>
            <w:r>
              <w:t xml:space="preserve">Anisian</w:t>
            </w:r>
          </w:p>
        </w:tc>
      </w:tr>
      <w:tr>
        <w:tc>
          <w:tcPr/>
          <w:p>
            <w:pPr>
              <w:pStyle w:val="Compact"/>
            </w:pPr>
            <w:r>
              <w:t xml:space="preserve">15204066</w:t>
            </w:r>
          </w:p>
        </w:tc>
        <w:tc>
          <w:tcPr/>
          <w:p>
            <w:pPr>
              <w:pStyle w:val="Compact"/>
            </w:pPr>
            <w:r>
              <w:t xml:space="preserve">Ducan-Fm.: Eisendolomit-Mb.</w:t>
            </w:r>
          </w:p>
        </w:tc>
        <w:tc>
          <w:tcPr/>
          <w:p>
            <w:pPr>
              <w:pStyle w:val="Compact"/>
            </w:pPr>
            <w:r>
              <w:t xml:space="preserve">dolostone: bioclasts</w:t>
            </w:r>
          </w:p>
        </w:tc>
        <w:tc>
          <w:tcPr/>
          <w:p>
            <w:pPr>
              <w:pStyle w:val="Compact"/>
            </w:pPr>
            <w:r>
              <w:t xml:space="preserve">–</w:t>
            </w:r>
          </w:p>
        </w:tc>
        <w:tc>
          <w:tcPr/>
          <w:p>
            <w:pPr>
              <w:pStyle w:val="Compact"/>
            </w:pPr>
            <w:r>
              <w:t xml:space="preserve">–</w:t>
            </w:r>
          </w:p>
        </w:tc>
        <w:tc>
          <w:tcPr/>
          <w:p>
            <w:pPr>
              <w:pStyle w:val="Compact"/>
            </w:pPr>
            <w:r>
              <w:t xml:space="preserve">«Eisendolomit-Member»</w:t>
            </w:r>
          </w:p>
        </w:tc>
        <w:tc>
          <w:tcPr/>
          <w:p>
            <w:pPr>
              <w:pStyle w:val="Compact"/>
            </w:pPr>
            <w:r>
              <w:t xml:space="preserve">Anisian</w:t>
            </w:r>
          </w:p>
        </w:tc>
        <w:tc>
          <w:tcPr/>
          <w:p>
            <w:pPr>
              <w:pStyle w:val="Compact"/>
            </w:pPr>
            <w:r>
              <w:t xml:space="preserve">Anisian</w:t>
            </w:r>
          </w:p>
        </w:tc>
      </w:tr>
      <w:tr>
        <w:tc>
          <w:tcPr/>
          <w:p>
            <w:pPr>
              <w:pStyle w:val="Compact"/>
            </w:pPr>
            <w:r>
              <w:t xml:space="preserve">15204067</w:t>
            </w:r>
          </w:p>
        </w:tc>
        <w:tc>
          <w:tcPr/>
          <w:p>
            <w:pPr>
              <w:pStyle w:val="Compact"/>
            </w:pPr>
            <w:r>
              <w:t xml:space="preserve">Ducan-Fm.: Gracilis-Mb.</w:t>
            </w:r>
          </w:p>
        </w:tc>
        <w:tc>
          <w:tcPr/>
          <w:p>
            <w:pPr>
              <w:pStyle w:val="Compact"/>
            </w:pPr>
            <w:r>
              <w:t xml:space="preserve">dolostone: sandy-silty</w:t>
            </w:r>
          </w:p>
        </w:tc>
        <w:tc>
          <w:tcPr/>
          <w:p>
            <w:pPr>
              <w:pStyle w:val="Compact"/>
            </w:pPr>
            <w:r>
              <w:t xml:space="preserve">dolostone: stromatolitic</w:t>
            </w:r>
          </w:p>
        </w:tc>
        <w:tc>
          <w:tcPr/>
          <w:p>
            <w:pPr>
              <w:pStyle w:val="Compact"/>
            </w:pPr>
            <w:r>
              <w:t xml:space="preserve">–</w:t>
            </w:r>
          </w:p>
        </w:tc>
        <w:tc>
          <w:tcPr/>
          <w:p>
            <w:pPr>
              <w:pStyle w:val="Compact"/>
            </w:pPr>
            <w:r>
              <w:t xml:space="preserve">«Gracilis Member»</w:t>
            </w:r>
          </w:p>
        </w:tc>
        <w:tc>
          <w:tcPr/>
          <w:p>
            <w:pPr>
              <w:pStyle w:val="Compact"/>
            </w:pPr>
            <w:r>
              <w:t xml:space="preserve">Anisian</w:t>
            </w:r>
          </w:p>
        </w:tc>
        <w:tc>
          <w:tcPr/>
          <w:p>
            <w:pPr>
              <w:pStyle w:val="Compact"/>
            </w:pPr>
            <w:r>
              <w:t xml:space="preserve">Anisian</w:t>
            </w:r>
          </w:p>
        </w:tc>
      </w:tr>
      <w:tr>
        <w:tc>
          <w:tcPr/>
          <w:p>
            <w:pPr>
              <w:pStyle w:val="Compact"/>
            </w:pPr>
            <w:r>
              <w:t xml:space="preserve">15204068</w:t>
            </w:r>
          </w:p>
        </w:tc>
        <w:tc>
          <w:tcPr/>
          <w:p>
            <w:pPr>
              <w:pStyle w:val="Compact"/>
            </w:pPr>
            <w:r>
              <w:t xml:space="preserve">Gutenstein-Fm.</w:t>
            </w:r>
          </w:p>
        </w:tc>
        <w:tc>
          <w:tcPr/>
          <w:p>
            <w:pPr>
              <w:pStyle w:val="Compact"/>
            </w:pPr>
            <w:r>
              <w:t xml:space="preserve">limestone</w:t>
            </w:r>
          </w:p>
        </w:tc>
        <w:tc>
          <w:tcPr/>
          <w:p>
            <w:pPr>
              <w:pStyle w:val="Compact"/>
            </w:pPr>
            <w:r>
              <w:t xml:space="preserve">dolostone: spathic</w:t>
            </w:r>
          </w:p>
        </w:tc>
        <w:tc>
          <w:tcPr/>
          <w:p>
            <w:pPr>
              <w:pStyle w:val="Compact"/>
            </w:pPr>
            <w:r>
              <w:t xml:space="preserve">–</w:t>
            </w:r>
          </w:p>
        </w:tc>
        <w:tc>
          <w:tcPr/>
          <w:p>
            <w:pPr>
              <w:pStyle w:val="Compact"/>
            </w:pPr>
            <w:r>
              <w:t xml:space="preserve">Gutenstein Formation</w:t>
            </w:r>
          </w:p>
        </w:tc>
        <w:tc>
          <w:tcPr/>
          <w:p>
            <w:pPr>
              <w:pStyle w:val="Compact"/>
            </w:pPr>
            <w:r>
              <w:t xml:space="preserve">Anisian</w:t>
            </w:r>
          </w:p>
        </w:tc>
        <w:tc>
          <w:tcPr/>
          <w:p>
            <w:pPr>
              <w:pStyle w:val="Compact"/>
            </w:pPr>
            <w:r>
              <w:t xml:space="preserve">Ladinian</w:t>
            </w:r>
          </w:p>
        </w:tc>
      </w:tr>
      <w:tr>
        <w:tc>
          <w:tcPr/>
          <w:p>
            <w:pPr>
              <w:pStyle w:val="Compact"/>
            </w:pPr>
            <w:r>
              <w:t xml:space="preserve">15204069</w:t>
            </w:r>
          </w:p>
        </w:tc>
        <w:tc>
          <w:tcPr/>
          <w:p>
            <w:pPr>
              <w:pStyle w:val="Compact"/>
            </w:pPr>
            <w:r>
              <w:t xml:space="preserve">Reichenhall-Fm.</w:t>
            </w:r>
          </w:p>
        </w:tc>
        <w:tc>
          <w:tcPr/>
          <w:p>
            <w:pPr>
              <w:pStyle w:val="Compact"/>
            </w:pPr>
            <w:r>
              <w:t xml:space="preserve">rauwacke: sandy</w:t>
            </w:r>
          </w:p>
        </w:tc>
        <w:tc>
          <w:tcPr/>
          <w:p>
            <w:pPr>
              <w:pStyle w:val="Compact"/>
            </w:pPr>
            <w:r>
              <w:t xml:space="preserve">dolostone</w:t>
            </w:r>
          </w:p>
        </w:tc>
        <w:tc>
          <w:tcPr/>
          <w:p>
            <w:pPr>
              <w:pStyle w:val="Compact"/>
            </w:pPr>
            <w:r>
              <w:t xml:space="preserve">breccia: dolomitic</w:t>
            </w:r>
          </w:p>
        </w:tc>
        <w:tc>
          <w:tcPr/>
          <w:p>
            <w:pPr>
              <w:pStyle w:val="Compact"/>
            </w:pPr>
            <w:r>
              <w:t xml:space="preserve">Reichenhall Formation</w:t>
            </w:r>
          </w:p>
        </w:tc>
        <w:tc>
          <w:tcPr/>
          <w:p>
            <w:pPr>
              <w:pStyle w:val="Compact"/>
            </w:pPr>
            <w:r>
              <w:t xml:space="preserve">Olenekian</w:t>
            </w:r>
          </w:p>
        </w:tc>
        <w:tc>
          <w:tcPr/>
          <w:p>
            <w:pPr>
              <w:pStyle w:val="Compact"/>
            </w:pPr>
            <w:r>
              <w:t xml:space="preserve">Anisian</w:t>
            </w:r>
          </w:p>
        </w:tc>
      </w:tr>
      <w:tr>
        <w:tc>
          <w:tcPr/>
          <w:p>
            <w:pPr>
              <w:pStyle w:val="Compact"/>
            </w:pPr>
            <w:r>
              <w:t xml:space="preserve">15204070</w:t>
            </w:r>
          </w:p>
        </w:tc>
        <w:tc>
          <w:tcPr/>
          <w:p>
            <w:pPr>
              <w:pStyle w:val="Compact"/>
            </w:pPr>
            <w:r>
              <w:t xml:space="preserve">Fuorn-Fm.</w:t>
            </w:r>
          </w:p>
        </w:tc>
        <w:tc>
          <w:tcPr/>
          <w:p>
            <w:pPr>
              <w:pStyle w:val="Compact"/>
            </w:pPr>
            <w:r>
              <w:t xml:space="preserve">sandstone: quartz</w:t>
            </w:r>
          </w:p>
        </w:tc>
        <w:tc>
          <w:tcPr/>
          <w:p>
            <w:pPr>
              <w:pStyle w:val="Compact"/>
            </w:pPr>
            <w:r>
              <w:t xml:space="preserve">siltstone</w:t>
            </w:r>
          </w:p>
        </w:tc>
        <w:tc>
          <w:tcPr/>
          <w:p>
            <w:pPr>
              <w:pStyle w:val="Compact"/>
            </w:pPr>
            <w:r>
              <w:t xml:space="preserve">dolostone</w:t>
            </w:r>
          </w:p>
        </w:tc>
        <w:tc>
          <w:tcPr/>
          <w:p>
            <w:pPr>
              <w:pStyle w:val="Compact"/>
            </w:pPr>
            <w:r>
              <w:t xml:space="preserve">Fuorn Formation</w:t>
            </w:r>
          </w:p>
        </w:tc>
        <w:tc>
          <w:tcPr/>
          <w:p>
            <w:pPr>
              <w:pStyle w:val="Compact"/>
            </w:pPr>
            <w:r>
              <w:t xml:space="preserve">Early Triassic</w:t>
            </w:r>
          </w:p>
        </w:tc>
        <w:tc>
          <w:tcPr/>
          <w:p>
            <w:pPr>
              <w:pStyle w:val="Compact"/>
            </w:pPr>
            <w:r>
              <w:t xml:space="preserve">Anisian</w:t>
            </w:r>
          </w:p>
        </w:tc>
      </w:tr>
      <w:tr>
        <w:tc>
          <w:tcPr/>
          <w:p>
            <w:pPr>
              <w:pStyle w:val="Compact"/>
            </w:pPr>
            <w:r>
              <w:t xml:space="preserve">15204071</w:t>
            </w:r>
          </w:p>
        </w:tc>
        <w:tc>
          <w:tcPr/>
          <w:p>
            <w:pPr>
              <w:pStyle w:val="Compact"/>
            </w:pPr>
            <w:r>
              <w:t xml:space="preserve">Fuorn-Fm.: Punt-la-Drossa-Mb.</w:t>
            </w:r>
          </w:p>
        </w:tc>
        <w:tc>
          <w:tcPr/>
          <w:p>
            <w:pPr>
              <w:pStyle w:val="Compact"/>
            </w:pPr>
            <w:r>
              <w:t xml:space="preserve">sandstone: calcareous</w:t>
            </w:r>
          </w:p>
        </w:tc>
        <w:tc>
          <w:tcPr/>
          <w:p>
            <w:pPr>
              <w:pStyle w:val="Compact"/>
            </w:pPr>
            <w:r>
              <w:t xml:space="preserve">dolostone</w:t>
            </w:r>
          </w:p>
        </w:tc>
        <w:tc>
          <w:tcPr/>
          <w:p>
            <w:pPr>
              <w:pStyle w:val="Compact"/>
            </w:pPr>
            <w:r>
              <w:t xml:space="preserve">rauwacke</w:t>
            </w:r>
          </w:p>
        </w:tc>
        <w:tc>
          <w:tcPr/>
          <w:p>
            <w:pPr>
              <w:pStyle w:val="Compact"/>
            </w:pPr>
            <w:r>
              <w:t xml:space="preserve">Punt la Drossa Member</w:t>
            </w:r>
          </w:p>
        </w:tc>
        <w:tc>
          <w:tcPr/>
          <w:p>
            <w:pPr>
              <w:pStyle w:val="Compact"/>
            </w:pPr>
            <w:r>
              <w:t xml:space="preserve">Early Triassic</w:t>
            </w:r>
          </w:p>
        </w:tc>
        <w:tc>
          <w:tcPr/>
          <w:p>
            <w:pPr>
              <w:pStyle w:val="Compact"/>
            </w:pPr>
            <w:r>
              <w:t xml:space="preserve">Anisian</w:t>
            </w:r>
          </w:p>
        </w:tc>
      </w:tr>
      <w:tr>
        <w:tc>
          <w:tcPr/>
          <w:p>
            <w:pPr>
              <w:pStyle w:val="Compact"/>
            </w:pPr>
            <w:r>
              <w:t xml:space="preserve">15204072</w:t>
            </w:r>
          </w:p>
        </w:tc>
        <w:tc>
          <w:tcPr/>
          <w:p>
            <w:pPr>
              <w:pStyle w:val="Compact"/>
            </w:pPr>
            <w:r>
              <w:t xml:space="preserve">Fuorn-Fm.: Pflanzenquarzit</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«Pflanzenquarzit» (Fuorn Fm.)</w:t>
            </w:r>
          </w:p>
        </w:tc>
        <w:tc>
          <w:tcPr/>
          <w:p>
            <w:pPr>
              <w:pStyle w:val="Compact"/>
            </w:pPr>
            <w:r>
              <w:t xml:space="preserve">Early Triassic</w:t>
            </w:r>
          </w:p>
        </w:tc>
        <w:tc>
          <w:tcPr/>
          <w:p>
            <w:pPr>
              <w:pStyle w:val="Compact"/>
            </w:pPr>
            <w:r>
              <w:t xml:space="preserve">Anisian</w:t>
            </w:r>
          </w:p>
        </w:tc>
      </w:tr>
      <w:tr>
        <w:tc>
          <w:tcPr/>
          <w:p>
            <w:pPr>
              <w:pStyle w:val="Compact"/>
            </w:pPr>
            <w:r>
              <w:t xml:space="preserve">15204073</w:t>
            </w:r>
          </w:p>
        </w:tc>
        <w:tc>
          <w:tcPr/>
          <w:p>
            <w:pPr>
              <w:pStyle w:val="Compact"/>
            </w:pPr>
            <w:r>
              <w:t xml:space="preserve">Fuorn-Fm.: Unterer Teil</w:t>
            </w:r>
          </w:p>
        </w:tc>
        <w:tc>
          <w:tcPr/>
          <w:p>
            <w:pPr>
              <w:pStyle w:val="Compact"/>
            </w:pPr>
            <w:r>
              <w:t xml:space="preserve">sandstone: calcareous</w:t>
            </w:r>
          </w:p>
        </w:tc>
        <w:tc>
          <w:tcPr/>
          <w:p>
            <w:pPr>
              <w:pStyle w:val="Compact"/>
            </w:pPr>
            <w:r>
              <w:t xml:space="preserve">siltstone</w:t>
            </w:r>
          </w:p>
        </w:tc>
        <w:tc>
          <w:tcPr/>
          <w:p>
            <w:pPr>
              <w:pStyle w:val="Compact"/>
            </w:pPr>
            <w:r>
              <w:t xml:space="preserve">–</w:t>
            </w:r>
          </w:p>
        </w:tc>
        <w:tc>
          <w:tcPr/>
          <w:p>
            <w:pPr>
              <w:pStyle w:val="Compact"/>
            </w:pPr>
            <w:r>
              <w:t xml:space="preserve">Fuorn Formation</w:t>
            </w:r>
          </w:p>
        </w:tc>
        <w:tc>
          <w:tcPr/>
          <w:p>
            <w:pPr>
              <w:pStyle w:val="Compact"/>
            </w:pPr>
            <w:r>
              <w:t xml:space="preserve">Early Triassic</w:t>
            </w:r>
          </w:p>
        </w:tc>
        <w:tc>
          <w:tcPr/>
          <w:p>
            <w:pPr>
              <w:pStyle w:val="Compact"/>
            </w:pPr>
            <w:r>
              <w:t xml:space="preserve">Early Triassic</w:t>
            </w:r>
          </w:p>
        </w:tc>
      </w:tr>
      <w:tr>
        <w:tc>
          <w:tcPr/>
          <w:p>
            <w:pPr>
              <w:pStyle w:val="Compact"/>
            </w:pPr>
            <w:r>
              <w:t xml:space="preserve">15204074</w:t>
            </w:r>
          </w:p>
        </w:tc>
        <w:tc>
          <w:tcPr/>
          <w:p>
            <w:pPr>
              <w:pStyle w:val="Compact"/>
            </w:pPr>
            <w:r>
              <w:t xml:space="preserve">Ruina- und Chazfora-Fm.</w:t>
            </w:r>
          </w:p>
        </w:tc>
        <w:tc>
          <w:tcPr/>
          <w:p>
            <w:pPr>
              <w:pStyle w:val="Compact"/>
            </w:pPr>
            <w:r>
              <w:t xml:space="preserve">conglomerate</w:t>
            </w:r>
          </w:p>
        </w:tc>
        <w:tc>
          <w:tcPr/>
          <w:p>
            <w:pPr>
              <w:pStyle w:val="Compact"/>
            </w:pPr>
            <w:r>
              <w:t xml:space="preserve">sandstone</w:t>
            </w:r>
          </w:p>
        </w:tc>
        <w:tc>
          <w:tcPr/>
          <w:p>
            <w:pPr>
              <w:pStyle w:val="Compact"/>
            </w:pPr>
            <w:r>
              <w:t xml:space="preserve">rhyolite</w:t>
            </w:r>
          </w:p>
        </w:tc>
        <w:tc>
          <w:tcPr/>
          <w:p>
            <w:pPr>
              <w:pStyle w:val="Compact"/>
            </w:pPr>
            <w:r>
              <w:t xml:space="preserve">–</w:t>
            </w:r>
          </w:p>
        </w:tc>
        <w:tc>
          <w:tcPr/>
          <w:p>
            <w:pPr>
              <w:pStyle w:val="Compact"/>
            </w:pPr>
            <w:r>
              <w:t xml:space="preserve">Cisuralian</w:t>
            </w:r>
          </w:p>
        </w:tc>
        <w:tc>
          <w:tcPr/>
          <w:p>
            <w:pPr>
              <w:pStyle w:val="Compact"/>
            </w:pPr>
            <w:r>
              <w:t xml:space="preserve">Early Triassic</w:t>
            </w:r>
          </w:p>
        </w:tc>
      </w:tr>
      <w:tr>
        <w:tc>
          <w:tcPr/>
          <w:p>
            <w:pPr>
              <w:pStyle w:val="Compact"/>
            </w:pPr>
            <w:r>
              <w:t xml:space="preserve">15204075</w:t>
            </w:r>
          </w:p>
        </w:tc>
        <w:tc>
          <w:tcPr/>
          <w:p>
            <w:pPr>
              <w:pStyle w:val="Compact"/>
            </w:pPr>
            <w:r>
              <w:t xml:space="preserve">Chazforà-Fm.</w:t>
            </w:r>
          </w:p>
        </w:tc>
        <w:tc>
          <w:tcPr/>
          <w:p>
            <w:pPr>
              <w:pStyle w:val="Compact"/>
            </w:pPr>
            <w:r>
              <w:t xml:space="preserve">conglomerate</w:t>
            </w:r>
          </w:p>
        </w:tc>
        <w:tc>
          <w:tcPr/>
          <w:p>
            <w:pPr>
              <w:pStyle w:val="Compact"/>
            </w:pPr>
            <w:r>
              <w:t xml:space="preserve">sandstone</w:t>
            </w:r>
          </w:p>
        </w:tc>
        <w:tc>
          <w:tcPr/>
          <w:p>
            <w:pPr>
              <w:pStyle w:val="Compact"/>
            </w:pPr>
            <w:r>
              <w:t xml:space="preserve">siltstone</w:t>
            </w:r>
          </w:p>
        </w:tc>
        <w:tc>
          <w:tcPr/>
          <w:p>
            <w:pPr>
              <w:pStyle w:val="Compact"/>
            </w:pPr>
            <w:r>
              <w:t xml:space="preserve">Chazforà Formation</w:t>
            </w:r>
          </w:p>
        </w:tc>
        <w:tc>
          <w:tcPr/>
          <w:p>
            <w:pPr>
              <w:pStyle w:val="Compact"/>
            </w:pPr>
            <w:r>
              <w:t xml:space="preserve">Lopingian</w:t>
            </w:r>
          </w:p>
        </w:tc>
        <w:tc>
          <w:tcPr/>
          <w:p>
            <w:pPr>
              <w:pStyle w:val="Compact"/>
            </w:pPr>
            <w:r>
              <w:t xml:space="preserve">Early Triassic</w:t>
            </w:r>
          </w:p>
        </w:tc>
      </w:tr>
      <w:tr>
        <w:tc>
          <w:tcPr/>
          <w:p>
            <w:pPr>
              <w:pStyle w:val="Compact"/>
            </w:pPr>
            <w:r>
              <w:t xml:space="preserve">15204076</w:t>
            </w:r>
          </w:p>
        </w:tc>
        <w:tc>
          <w:tcPr/>
          <w:p>
            <w:pPr>
              <w:pStyle w:val="Compact"/>
            </w:pPr>
            <w:r>
              <w:t xml:space="preserve">Chazforà-Fm.: Tuors-Mb.</w:t>
            </w:r>
          </w:p>
        </w:tc>
        <w:tc>
          <w:tcPr/>
          <w:p>
            <w:pPr>
              <w:pStyle w:val="Compact"/>
            </w:pPr>
            <w:r>
              <w:t xml:space="preserve">sandstone</w:t>
            </w:r>
          </w:p>
        </w:tc>
        <w:tc>
          <w:tcPr/>
          <w:p>
            <w:pPr>
              <w:pStyle w:val="Compact"/>
            </w:pPr>
            <w:r>
              <w:t xml:space="preserve">conglomerate: quartz</w:t>
            </w:r>
          </w:p>
        </w:tc>
        <w:tc>
          <w:tcPr/>
          <w:p>
            <w:pPr>
              <w:pStyle w:val="Compact"/>
            </w:pPr>
            <w:r>
              <w:t xml:space="preserve">–</w:t>
            </w:r>
          </w:p>
        </w:tc>
        <w:tc>
          <w:tcPr/>
          <w:p>
            <w:pPr>
              <w:pStyle w:val="Compact"/>
            </w:pPr>
            <w:r>
              <w:t xml:space="preserve">Tuors Member</w:t>
            </w:r>
          </w:p>
        </w:tc>
        <w:tc>
          <w:tcPr/>
          <w:p>
            <w:pPr>
              <w:pStyle w:val="Compact"/>
            </w:pPr>
            <w:r>
              <w:t xml:space="preserve">Early Triassic</w:t>
            </w:r>
          </w:p>
        </w:tc>
        <w:tc>
          <w:tcPr/>
          <w:p>
            <w:pPr>
              <w:pStyle w:val="Compact"/>
            </w:pPr>
            <w:r>
              <w:t xml:space="preserve">Early Triassic</w:t>
            </w:r>
          </w:p>
        </w:tc>
      </w:tr>
      <w:tr>
        <w:tc>
          <w:tcPr/>
          <w:p>
            <w:pPr>
              <w:pStyle w:val="Compact"/>
            </w:pPr>
            <w:r>
              <w:t xml:space="preserve">15204077</w:t>
            </w:r>
          </w:p>
        </w:tc>
        <w:tc>
          <w:tcPr/>
          <w:p>
            <w:pPr>
              <w:pStyle w:val="Compact"/>
            </w:pPr>
            <w:r>
              <w:t xml:space="preserve">Chazforà-Fm.: Val-Püra-Mb.</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Val Püra Member</w:t>
            </w:r>
          </w:p>
        </w:tc>
        <w:tc>
          <w:tcPr/>
          <w:p>
            <w:pPr>
              <w:pStyle w:val="Compact"/>
            </w:pPr>
            <w:r>
              <w:t xml:space="preserve">Lopingian</w:t>
            </w:r>
          </w:p>
        </w:tc>
        <w:tc>
          <w:tcPr/>
          <w:p>
            <w:pPr>
              <w:pStyle w:val="Compact"/>
            </w:pPr>
            <w:r>
              <w:t xml:space="preserve">Lopingian</w:t>
            </w:r>
          </w:p>
        </w:tc>
      </w:tr>
      <w:tr>
        <w:tc>
          <w:tcPr/>
          <w:p>
            <w:pPr>
              <w:pStyle w:val="Compact"/>
            </w:pPr>
            <w:r>
              <w:t xml:space="preserve">15204078</w:t>
            </w:r>
          </w:p>
        </w:tc>
        <w:tc>
          <w:tcPr/>
          <w:p>
            <w:pPr>
              <w:pStyle w:val="Compact"/>
            </w:pPr>
            <w:r>
              <w:t xml:space="preserve">Präbichl-Fm.</w:t>
            </w:r>
          </w:p>
        </w:tc>
        <w:tc>
          <w:tcPr/>
          <w:p>
            <w:pPr>
              <w:pStyle w:val="Compact"/>
            </w:pPr>
            <w:r>
              <w:t xml:space="preserve">conglomerate: polymictic</w:t>
            </w:r>
          </w:p>
        </w:tc>
        <w:tc>
          <w:tcPr/>
          <w:p>
            <w:pPr>
              <w:pStyle w:val="Compact"/>
            </w:pPr>
            <w:r>
              <w:t xml:space="preserve">sandstone: clayey: lithoclasts</w:t>
            </w:r>
          </w:p>
        </w:tc>
        <w:tc>
          <w:tcPr/>
          <w:p>
            <w:pPr>
              <w:pStyle w:val="Compact"/>
            </w:pPr>
            <w:r>
              <w:t xml:space="preserve">claystone: schistose</w:t>
            </w:r>
          </w:p>
        </w:tc>
        <w:tc>
          <w:tcPr/>
          <w:p>
            <w:pPr>
              <w:pStyle w:val="Compact"/>
            </w:pPr>
            <w:r>
              <w:t xml:space="preserve">Präbichl Formation</w:t>
            </w:r>
          </w:p>
        </w:tc>
        <w:tc>
          <w:tcPr/>
          <w:p>
            <w:pPr>
              <w:pStyle w:val="Compact"/>
            </w:pPr>
            <w:r>
              <w:t xml:space="preserve">Permian</w:t>
            </w:r>
          </w:p>
        </w:tc>
        <w:tc>
          <w:tcPr/>
          <w:p>
            <w:pPr>
              <w:pStyle w:val="Compact"/>
            </w:pPr>
            <w:r>
              <w:t xml:space="preserve">Early Triassic</w:t>
            </w:r>
          </w:p>
        </w:tc>
      </w:tr>
      <w:tr>
        <w:tc>
          <w:tcPr/>
          <w:p>
            <w:pPr>
              <w:pStyle w:val="Compact"/>
            </w:pPr>
            <w:r>
              <w:t xml:space="preserve">15204079</w:t>
            </w:r>
          </w:p>
        </w:tc>
        <w:tc>
          <w:tcPr/>
          <w:p>
            <w:pPr>
              <w:pStyle w:val="Compact"/>
            </w:pPr>
            <w:r>
              <w:t xml:space="preserve">Ruina-Fm.</w:t>
            </w:r>
          </w:p>
        </w:tc>
        <w:tc>
          <w:tcPr/>
          <w:p>
            <w:pPr>
              <w:pStyle w:val="Compact"/>
            </w:pPr>
            <w:r>
              <w:t xml:space="preserve">rhyolite</w:t>
            </w:r>
          </w:p>
        </w:tc>
        <w:tc>
          <w:tcPr/>
          <w:p>
            <w:pPr>
              <w:pStyle w:val="Compact"/>
            </w:pPr>
            <w:r>
              <w:t xml:space="preserve">dacite: rhyolitic</w:t>
            </w:r>
          </w:p>
        </w:tc>
        <w:tc>
          <w:tcPr/>
          <w:p>
            <w:pPr>
              <w:pStyle w:val="Compact"/>
            </w:pPr>
            <w:r>
              <w:t xml:space="preserve">tuff: volcanic</w:t>
            </w:r>
          </w:p>
        </w:tc>
        <w:tc>
          <w:tcPr/>
          <w:p>
            <w:pPr>
              <w:pStyle w:val="Compact"/>
            </w:pPr>
            <w:r>
              <w:t xml:space="preserve">Ruina Formation</w:t>
            </w:r>
          </w:p>
        </w:tc>
        <w:tc>
          <w:tcPr/>
          <w:p>
            <w:pPr>
              <w:pStyle w:val="Compact"/>
            </w:pPr>
            <w:r>
              <w:t xml:space="preserve">Cisuralian</w:t>
            </w:r>
          </w:p>
        </w:tc>
        <w:tc>
          <w:tcPr/>
          <w:p>
            <w:pPr>
              <w:pStyle w:val="Compact"/>
            </w:pPr>
            <w:r>
              <w:t xml:space="preserve">Cisuralian</w:t>
            </w:r>
          </w:p>
        </w:tc>
      </w:tr>
      <w:tr>
        <w:tc>
          <w:tcPr/>
          <w:p>
            <w:pPr>
              <w:pStyle w:val="Compact"/>
            </w:pPr>
            <w:r>
              <w:t xml:space="preserve">15204080</w:t>
            </w:r>
          </w:p>
        </w:tc>
        <w:tc>
          <w:tcPr/>
          <w:p>
            <w:pPr>
              <w:pStyle w:val="Compact"/>
            </w:pPr>
            <w:r>
              <w:t xml:space="preserve">Ruina-Fm.: Sandhubel-Mb.</w:t>
            </w:r>
          </w:p>
        </w:tc>
        <w:tc>
          <w:tcPr/>
          <w:p>
            <w:pPr>
              <w:pStyle w:val="Compact"/>
            </w:pPr>
            <w:r>
              <w:t xml:space="preserve">ignimbrite</w:t>
            </w:r>
          </w:p>
        </w:tc>
        <w:tc>
          <w:tcPr/>
          <w:p>
            <w:pPr>
              <w:pStyle w:val="Compact"/>
            </w:pPr>
            <w:r>
              <w:t xml:space="preserve">tuff: volcanic</w:t>
            </w:r>
          </w:p>
        </w:tc>
        <w:tc>
          <w:tcPr/>
          <w:p>
            <w:pPr>
              <w:pStyle w:val="Compact"/>
            </w:pPr>
            <w:r>
              <w:t xml:space="preserve">–</w:t>
            </w:r>
          </w:p>
        </w:tc>
        <w:tc>
          <w:tcPr/>
          <w:p>
            <w:pPr>
              <w:pStyle w:val="Compact"/>
            </w:pPr>
            <w:r>
              <w:t xml:space="preserve">Sandhubel Member</w:t>
            </w:r>
          </w:p>
        </w:tc>
        <w:tc>
          <w:tcPr/>
          <w:p>
            <w:pPr>
              <w:pStyle w:val="Compact"/>
            </w:pPr>
            <w:r>
              <w:t xml:space="preserve">Cisuralian</w:t>
            </w:r>
          </w:p>
        </w:tc>
        <w:tc>
          <w:tcPr/>
          <w:p>
            <w:pPr>
              <w:pStyle w:val="Compact"/>
            </w:pPr>
            <w:r>
              <w:t xml:space="preserve">Cisuralian</w:t>
            </w:r>
          </w:p>
        </w:tc>
      </w:tr>
      <w:tr>
        <w:tc>
          <w:tcPr/>
          <w:p>
            <w:pPr>
              <w:pStyle w:val="Compact"/>
            </w:pPr>
            <w:r>
              <w:t xml:space="preserve">15204081</w:t>
            </w:r>
          </w:p>
        </w:tc>
        <w:tc>
          <w:tcPr/>
          <w:p>
            <w:pPr>
              <w:pStyle w:val="Compact"/>
            </w:pPr>
            <w:r>
              <w:t xml:space="preserve">Ruina-Fm.: Bellaluna-Mb.</w:t>
            </w:r>
          </w:p>
        </w:tc>
        <w:tc>
          <w:tcPr/>
          <w:p>
            <w:pPr>
              <w:pStyle w:val="Compact"/>
            </w:pPr>
            <w:r>
              <w:t xml:space="preserve">rhyolite</w:t>
            </w:r>
          </w:p>
        </w:tc>
        <w:tc>
          <w:tcPr/>
          <w:p>
            <w:pPr>
              <w:pStyle w:val="Compact"/>
            </w:pPr>
            <w:r>
              <w:t xml:space="preserve">dacite: rhyolitic</w:t>
            </w:r>
          </w:p>
        </w:tc>
        <w:tc>
          <w:tcPr/>
          <w:p>
            <w:pPr>
              <w:pStyle w:val="Compact"/>
            </w:pPr>
            <w:r>
              <w:t xml:space="preserve">–</w:t>
            </w:r>
          </w:p>
        </w:tc>
        <w:tc>
          <w:tcPr/>
          <w:p>
            <w:pPr>
              <w:pStyle w:val="Compact"/>
            </w:pPr>
            <w:r>
              <w:t xml:space="preserve">Bellaluna Member</w:t>
            </w:r>
          </w:p>
        </w:tc>
        <w:tc>
          <w:tcPr/>
          <w:p>
            <w:pPr>
              <w:pStyle w:val="Compact"/>
            </w:pPr>
            <w:r>
              <w:t xml:space="preserve">Cisuralian</w:t>
            </w:r>
          </w:p>
        </w:tc>
        <w:tc>
          <w:tcPr/>
          <w:p>
            <w:pPr>
              <w:pStyle w:val="Compact"/>
            </w:pPr>
            <w:r>
              <w:t xml:space="preserve">Cisuralian</w:t>
            </w:r>
          </w:p>
        </w:tc>
      </w:tr>
      <w:tr>
        <w:tc>
          <w:tcPr/>
          <w:p>
            <w:pPr>
              <w:pStyle w:val="Compact"/>
            </w:pPr>
            <w:r>
              <w:t xml:space="preserve">15204082</w:t>
            </w:r>
          </w:p>
        </w:tc>
        <w:tc>
          <w:tcPr/>
          <w:p>
            <w:pPr>
              <w:pStyle w:val="Compact"/>
            </w:pPr>
            <w:r>
              <w:t xml:space="preserve">Mönchalp-Augengneis</w:t>
            </w:r>
          </w:p>
        </w:tc>
        <w:tc>
          <w:tcPr/>
          <w:p>
            <w:pPr>
              <w:pStyle w:val="Compact"/>
            </w:pPr>
            <w:r>
              <w:t xml:space="preserve">gneiss: magmatic-augen: cordierite</w:t>
            </w:r>
          </w:p>
        </w:tc>
        <w:tc>
          <w:tcPr/>
          <w:p>
            <w:pPr>
              <w:pStyle w:val="Compact"/>
            </w:pPr>
            <w:r>
              <w:t xml:space="preserve">–</w:t>
            </w:r>
          </w:p>
        </w:tc>
        <w:tc>
          <w:tcPr/>
          <w:p>
            <w:pPr>
              <w:pStyle w:val="Compact"/>
            </w:pPr>
            <w:r>
              <w:t xml:space="preserve">–</w:t>
            </w:r>
          </w:p>
        </w:tc>
        <w:tc>
          <w:tcPr/>
          <w:p>
            <w:pPr>
              <w:pStyle w:val="Compact"/>
            </w:pPr>
            <w:r>
              <w:t xml:space="preserve">Mönchalp Augengneiss</w:t>
            </w:r>
          </w:p>
        </w:tc>
        <w:tc>
          <w:tcPr/>
          <w:p>
            <w:pPr>
              <w:pStyle w:val="Compact"/>
            </w:pPr>
            <w:r>
              <w:t xml:space="preserve">Proterozoic</w:t>
            </w:r>
          </w:p>
        </w:tc>
        <w:tc>
          <w:tcPr/>
          <w:p>
            <w:pPr>
              <w:pStyle w:val="Compact"/>
            </w:pPr>
            <w:r>
              <w:t xml:space="preserve">Cambrian</w:t>
            </w:r>
          </w:p>
        </w:tc>
      </w:tr>
      <w:tr>
        <w:tc>
          <w:tcPr/>
          <w:p>
            <w:pPr>
              <w:pStyle w:val="Compact"/>
            </w:pPr>
            <w:r>
              <w:t xml:space="preserve">15204083</w:t>
            </w:r>
          </w:p>
        </w:tc>
        <w:tc>
          <w:tcPr/>
          <w:p>
            <w:pPr>
              <w:pStyle w:val="Compact"/>
            </w:pPr>
            <w:r>
              <w:t xml:space="preserve">Tschuggen-Augengneis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Tschuggen Augengneiss</w:t>
            </w:r>
          </w:p>
        </w:tc>
        <w:tc>
          <w:tcPr/>
          <w:p>
            <w:pPr>
              <w:pStyle w:val="Compact"/>
            </w:pPr>
            <w:r>
              <w:t xml:space="preserve">Ordovician</w:t>
            </w:r>
          </w:p>
        </w:tc>
        <w:tc>
          <w:tcPr/>
          <w:p>
            <w:pPr>
              <w:pStyle w:val="Compact"/>
            </w:pPr>
            <w:r>
              <w:t xml:space="preserve">Ordovician</w:t>
            </w:r>
          </w:p>
        </w:tc>
      </w:tr>
      <w:tr>
        <w:tc>
          <w:tcPr/>
          <w:p>
            <w:pPr>
              <w:pStyle w:val="Compact"/>
            </w:pPr>
            <w:r>
              <w:t xml:space="preserve">15204084</w:t>
            </w:r>
          </w:p>
        </w:tc>
        <w:tc>
          <w:tcPr/>
          <w:p>
            <w:pPr>
              <w:pStyle w:val="Compact"/>
            </w:pPr>
            <w:r>
              <w:t xml:space="preserve">Güstizia-Gneis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Güstizia Gneiss</w:t>
            </w:r>
          </w:p>
        </w:tc>
        <w:tc>
          <w:tcPr/>
          <w:p>
            <w:pPr>
              <w:pStyle w:val="Compact"/>
            </w:pPr>
            <w:r>
              <w:t xml:space="preserve">Ordovician</w:t>
            </w:r>
          </w:p>
        </w:tc>
        <w:tc>
          <w:tcPr/>
          <w:p>
            <w:pPr>
              <w:pStyle w:val="Compact"/>
            </w:pPr>
            <w:r>
              <w:t xml:space="preserve">Ordovician</w:t>
            </w:r>
          </w:p>
        </w:tc>
      </w:tr>
      <w:tr>
        <w:tc>
          <w:tcPr/>
          <w:p>
            <w:pPr>
              <w:pStyle w:val="Compact"/>
            </w:pPr>
            <w:r>
              <w:t xml:space="preserve">15204085</w:t>
            </w:r>
          </w:p>
        </w:tc>
        <w:tc>
          <w:tcPr/>
          <w:p>
            <w:pPr>
              <w:pStyle w:val="Compact"/>
            </w:pPr>
            <w:r>
              <w:t xml:space="preserve">Plasseggen-Augengneis</w:t>
            </w:r>
          </w:p>
        </w:tc>
        <w:tc>
          <w:tcPr/>
          <w:p>
            <w:pPr>
              <w:pStyle w:val="Compact"/>
            </w:pPr>
            <w:r>
              <w:t xml:space="preserve">gneiss: augen</w:t>
            </w:r>
          </w:p>
        </w:tc>
        <w:tc>
          <w:tcPr/>
          <w:p>
            <w:pPr>
              <w:pStyle w:val="Compact"/>
            </w:pPr>
            <w:r>
              <w:t xml:space="preserve">granite</w:t>
            </w:r>
          </w:p>
        </w:tc>
        <w:tc>
          <w:tcPr/>
          <w:p>
            <w:pPr>
              <w:pStyle w:val="Compact"/>
            </w:pPr>
            <w:r>
              <w:t xml:space="preserve">diorite: quartz</w:t>
            </w:r>
          </w:p>
        </w:tc>
        <w:tc>
          <w:tcPr/>
          <w:p>
            <w:pPr>
              <w:pStyle w:val="Compact"/>
            </w:pPr>
            <w:r>
              <w:t xml:space="preserve">Plasseggen Augengneiss</w:t>
            </w:r>
          </w:p>
        </w:tc>
        <w:tc>
          <w:tcPr/>
          <w:p>
            <w:pPr>
              <w:pStyle w:val="Compact"/>
            </w:pPr>
            <w:r>
              <w:t xml:space="preserve">Proterozoic</w:t>
            </w:r>
          </w:p>
        </w:tc>
        <w:tc>
          <w:tcPr/>
          <w:p>
            <w:pPr>
              <w:pStyle w:val="Compact"/>
            </w:pPr>
            <w:r>
              <w:t xml:space="preserve">Paleozoic</w:t>
            </w:r>
          </w:p>
        </w:tc>
      </w:tr>
      <w:tr>
        <w:tc>
          <w:tcPr/>
          <w:p>
            <w:pPr>
              <w:pStyle w:val="Compact"/>
            </w:pPr>
            <w:r>
              <w:t xml:space="preserve">15204086</w:t>
            </w:r>
          </w:p>
        </w:tc>
        <w:tc>
          <w:tcPr/>
          <w:p>
            <w:pPr>
              <w:pStyle w:val="Compact"/>
            </w:pPr>
            <w:r>
              <w:t xml:space="preserve">Ostalpin: Trias</w:t>
            </w:r>
          </w:p>
        </w:tc>
        <w:tc>
          <w:tcPr/>
          <w:p>
            <w:pPr>
              <w:pStyle w:val="Compact"/>
            </w:pPr>
            <w:r>
              <w:t xml:space="preserve">dolostone</w:t>
            </w:r>
          </w:p>
        </w:tc>
        <w:tc>
          <w:tcPr/>
          <w:p>
            <w:pPr>
              <w:pStyle w:val="Compact"/>
            </w:pPr>
            <w:r>
              <w:t xml:space="preserve">rauwacke</w:t>
            </w:r>
          </w:p>
        </w:tc>
        <w:tc>
          <w:tcPr/>
          <w:p>
            <w:pPr>
              <w:pStyle w:val="Compact"/>
            </w:pPr>
            <w:r>
              <w:t xml:space="preserve">pelite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15204087</w:t>
            </w:r>
          </w:p>
        </w:tc>
        <w:tc>
          <w:tcPr/>
          <w:p>
            <w:pPr>
              <w:pStyle w:val="Compact"/>
            </w:pPr>
            <w:r>
              <w:t xml:space="preserve">Ostalpin: Dogger</w:t>
            </w:r>
          </w:p>
        </w:tc>
        <w:tc>
          <w:tcPr/>
          <w:p>
            <w:pPr>
              <w:pStyle w:val="Compact"/>
            </w:pPr>
            <w:r>
              <w:t xml:space="preserve">breccia: polymictic</w:t>
            </w:r>
          </w:p>
        </w:tc>
        <w:tc>
          <w:tcPr/>
          <w:p>
            <w:pPr>
              <w:pStyle w:val="Compact"/>
            </w:pPr>
            <w:r>
              <w:t xml:space="preserve">sandstone</w:t>
            </w:r>
          </w:p>
        </w:tc>
        <w:tc>
          <w:tcPr/>
          <w:p>
            <w:pPr>
              <w:pStyle w:val="Compact"/>
            </w:pPr>
            <w:r>
              <w:t xml:space="preserve">claystone</w:t>
            </w:r>
          </w:p>
        </w:tc>
        <w:tc>
          <w:tcPr/>
          <w:p>
            <w:pPr>
              <w:pStyle w:val="Compact"/>
            </w:pPr>
            <w:r>
              <w:t xml:space="preserve">–</w:t>
            </w:r>
          </w:p>
        </w:tc>
        <w:tc>
          <w:tcPr/>
          <w:p>
            <w:pPr>
              <w:pStyle w:val="Compact"/>
            </w:pPr>
            <w:r>
              <w:t xml:space="preserve">Early Jurassic</w:t>
            </w:r>
          </w:p>
        </w:tc>
        <w:tc>
          <w:tcPr/>
          <w:p>
            <w:pPr>
              <w:pStyle w:val="Compact"/>
            </w:pPr>
            <w:r>
              <w:t xml:space="preserve">Middle Jurassic</w:t>
            </w:r>
          </w:p>
        </w:tc>
      </w:tr>
      <w:tr>
        <w:tc>
          <w:tcPr/>
          <w:p>
            <w:pPr>
              <w:pStyle w:val="Compact"/>
            </w:pPr>
            <w:r>
              <w:t xml:space="preserve">15204088</w:t>
            </w:r>
          </w:p>
        </w:tc>
        <w:tc>
          <w:tcPr/>
          <w:p>
            <w:pPr>
              <w:pStyle w:val="Compact"/>
            </w:pPr>
            <w:r>
              <w:t xml:space="preserve">Ostalpin: Radiolarit-Aptychenkalk</w:t>
            </w:r>
          </w:p>
        </w:tc>
        <w:tc>
          <w:tcPr/>
          <w:p>
            <w:pPr>
              <w:pStyle w:val="Compact"/>
            </w:pPr>
            <w:r>
              <w:t xml:space="preserve">rock: siliceous: radiolarians</w:t>
            </w:r>
          </w:p>
        </w:tc>
        <w:tc>
          <w:tcPr/>
          <w:p>
            <w:pPr>
              <w:pStyle w:val="Compact"/>
            </w:pPr>
            <w:r>
              <w:t xml:space="preserve">limestone: micritic: aptychi</w:t>
            </w:r>
          </w:p>
        </w:tc>
        <w:tc>
          <w:tcPr/>
          <w:p>
            <w:pPr>
              <w:pStyle w:val="Compact"/>
            </w:pPr>
            <w:r>
              <w:t xml:space="preserve">–</w:t>
            </w:r>
          </w:p>
        </w:tc>
        <w:tc>
          <w:tcPr/>
          <w:p>
            <w:pPr>
              <w:pStyle w:val="Compact"/>
            </w:pPr>
            <w:r>
              <w:t xml:space="preserve">–</w:t>
            </w:r>
          </w:p>
        </w:tc>
        <w:tc>
          <w:tcPr/>
          <w:p>
            <w:pPr>
              <w:pStyle w:val="Compact"/>
            </w:pPr>
            <w:r>
              <w:t xml:space="preserve">Middle Jurassic</w:t>
            </w:r>
          </w:p>
        </w:tc>
        <w:tc>
          <w:tcPr/>
          <w:p>
            <w:pPr>
              <w:pStyle w:val="Compact"/>
            </w:pPr>
            <w:r>
              <w:t xml:space="preserve">Late Jurassic</w:t>
            </w:r>
          </w:p>
        </w:tc>
      </w:tr>
      <w:tr>
        <w:tc>
          <w:tcPr/>
          <w:p>
            <w:pPr>
              <w:pStyle w:val="Compact"/>
            </w:pPr>
            <w:r>
              <w:t xml:space="preserve">15204089</w:t>
            </w:r>
          </w:p>
        </w:tc>
        <w:tc>
          <w:tcPr/>
          <w:p>
            <w:pPr>
              <w:pStyle w:val="Compact"/>
            </w:pPr>
            <w:r>
              <w:t xml:space="preserve">Ostalpin: Kreide</w:t>
            </w:r>
          </w:p>
        </w:tc>
        <w:tc>
          <w:tcPr/>
          <w:p>
            <w:pPr>
              <w:pStyle w:val="Compact"/>
            </w:pPr>
            <w:r>
              <w:t xml:space="preserve">limestone</w:t>
            </w:r>
          </w:p>
        </w:tc>
        <w:tc>
          <w:tcPr/>
          <w:p>
            <w:pPr>
              <w:pStyle w:val="Compact"/>
            </w:pPr>
            <w:r>
              <w:t xml:space="preserve">pelite</w:t>
            </w:r>
          </w:p>
        </w:tc>
        <w:tc>
          <w:tcPr/>
          <w:p>
            <w:pPr>
              <w:pStyle w:val="Compact"/>
            </w:pPr>
            <w:r>
              <w:t xml:space="preserve">breccia</w:t>
            </w:r>
          </w:p>
        </w:tc>
        <w:tc>
          <w:tcPr/>
          <w:p>
            <w:pPr>
              <w:pStyle w:val="Compact"/>
            </w:pPr>
            <w:r>
              <w:t xml:space="preserve">–</w:t>
            </w:r>
          </w:p>
        </w:tc>
        <w:tc>
          <w:tcPr/>
          <w:p>
            <w:pPr>
              <w:pStyle w:val="Compact"/>
            </w:pPr>
            <w:r>
              <w:t xml:space="preserve">Cretaceous</w:t>
            </w:r>
          </w:p>
        </w:tc>
        <w:tc>
          <w:tcPr/>
          <w:p>
            <w:pPr>
              <w:pStyle w:val="Compact"/>
            </w:pPr>
            <w:r>
              <w:t xml:space="preserve">Cretaceous</w:t>
            </w:r>
          </w:p>
        </w:tc>
      </w:tr>
      <w:tr>
        <w:tc>
          <w:tcPr/>
          <w:p>
            <w:pPr>
              <w:pStyle w:val="Compact"/>
            </w:pPr>
            <w:r>
              <w:t xml:space="preserve">15204090</w:t>
            </w:r>
          </w:p>
        </w:tc>
        <w:tc>
          <w:tcPr/>
          <w:p>
            <w:pPr>
              <w:pStyle w:val="Compact"/>
            </w:pPr>
            <w:r>
              <w:t xml:space="preserve">Ostalpin: Lias</w:t>
            </w:r>
          </w:p>
        </w:tc>
        <w:tc>
          <w:tcPr/>
          <w:p>
            <w:pPr>
              <w:pStyle w:val="Compact"/>
            </w:pPr>
            <w:r>
              <w:t xml:space="preserve">limestone</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15204091</w:t>
            </w:r>
          </w:p>
        </w:tc>
        <w:tc>
          <w:tcPr/>
          <w:p>
            <w:pPr>
              <w:pStyle w:val="Compact"/>
            </w:pPr>
            <w:r>
              <w:t xml:space="preserve">Ostalpin: Grundgebirge</w:t>
            </w:r>
          </w:p>
        </w:tc>
        <w:tc>
          <w:tcPr/>
          <w:p>
            <w:pPr>
              <w:pStyle w:val="Compact"/>
            </w:pPr>
            <w:r>
              <w:t xml:space="preserve">gneiss</w:t>
            </w:r>
          </w:p>
        </w:tc>
        <w:tc>
          <w:tcPr/>
          <w:p>
            <w:pPr>
              <w:pStyle w:val="Compact"/>
            </w:pPr>
            <w:r>
              <w:t xml:space="preserve">schist</w:t>
            </w:r>
          </w:p>
        </w:tc>
        <w:tc>
          <w:tcPr/>
          <w:p>
            <w:pPr>
              <w:pStyle w:val="Compact"/>
            </w:pPr>
            <w:r>
              <w:t xml:space="preserve">amphibolite</w:t>
            </w:r>
          </w:p>
        </w:tc>
        <w:tc>
          <w:tcPr/>
          <w:p>
            <w:pPr>
              <w:pStyle w:val="Compact"/>
            </w:pPr>
            <w:r>
              <w:t xml:space="preserve">–</w:t>
            </w:r>
          </w:p>
        </w:tc>
        <w:tc>
          <w:tcPr/>
          <w:p>
            <w:pPr>
              <w:pStyle w:val="Compact"/>
            </w:pPr>
            <w:r>
              <w:t xml:space="preserve">Proterozoic</w:t>
            </w:r>
          </w:p>
        </w:tc>
        <w:tc>
          <w:tcPr/>
          <w:p>
            <w:pPr>
              <w:pStyle w:val="Compact"/>
            </w:pPr>
            <w:r>
              <w:t xml:space="preserve">Permian</w:t>
            </w:r>
          </w:p>
        </w:tc>
      </w:tr>
      <w:tr>
        <w:tc>
          <w:tcPr/>
          <w:p>
            <w:pPr>
              <w:pStyle w:val="Compact"/>
            </w:pPr>
            <w:r>
              <w:t xml:space="preserve">15204092</w:t>
            </w:r>
          </w:p>
        </w:tc>
        <w:tc>
          <w:tcPr/>
          <w:p>
            <w:pPr>
              <w:pStyle w:val="Compact"/>
            </w:pPr>
            <w:r>
              <w:t xml:space="preserve">Nair-Porphyroid</w:t>
            </w:r>
          </w:p>
        </w:tc>
        <w:tc>
          <w:tcPr/>
          <w:p>
            <w:pPr>
              <w:pStyle w:val="Compact"/>
            </w:pPr>
            <w:r>
              <w:t xml:space="preserve">rhyolite</w:t>
            </w:r>
          </w:p>
        </w:tc>
        <w:tc>
          <w:tcPr/>
          <w:p>
            <w:pPr>
              <w:pStyle w:val="Compact"/>
            </w:pPr>
            <w:r>
              <w:t xml:space="preserve">dacite: rhyolitic</w:t>
            </w:r>
          </w:p>
        </w:tc>
        <w:tc>
          <w:tcPr/>
          <w:p>
            <w:pPr>
              <w:pStyle w:val="Compact"/>
            </w:pPr>
            <w:r>
              <w:t xml:space="preserve">–</w:t>
            </w:r>
          </w:p>
        </w:tc>
        <w:tc>
          <w:tcPr/>
          <w:p>
            <w:pPr>
              <w:pStyle w:val="Compact"/>
            </w:pPr>
            <w:r>
              <w:t xml:space="preserve">Nair Porphyroid</w:t>
            </w:r>
          </w:p>
        </w:tc>
        <w:tc>
          <w:tcPr/>
          <w:p>
            <w:pPr>
              <w:pStyle w:val="Compact"/>
            </w:pPr>
            <w:r>
              <w:t xml:space="preserve">Carboniferous</w:t>
            </w:r>
          </w:p>
        </w:tc>
        <w:tc>
          <w:tcPr/>
          <w:p>
            <w:pPr>
              <w:pStyle w:val="Compact"/>
            </w:pPr>
            <w:r>
              <w:t xml:space="preserve">Carboniferous</w:t>
            </w:r>
          </w:p>
        </w:tc>
      </w:tr>
      <w:tr>
        <w:tc>
          <w:tcPr/>
          <w:p>
            <w:pPr>
              <w:pStyle w:val="Compact"/>
            </w:pPr>
            <w:r>
              <w:t xml:space="preserve">15204093</w:t>
            </w:r>
          </w:p>
        </w:tc>
        <w:tc>
          <w:tcPr/>
          <w:p>
            <w:pPr>
              <w:pStyle w:val="Compact"/>
            </w:pPr>
            <w:r>
              <w:t xml:space="preserve">Lavatèra-Brekzie</w:t>
            </w:r>
          </w:p>
        </w:tc>
        <w:tc>
          <w:tcPr/>
          <w:p>
            <w:pPr>
              <w:pStyle w:val="Compact"/>
            </w:pPr>
            <w:r>
              <w:t xml:space="preserve">breccia: rhyolitic</w:t>
            </w:r>
          </w:p>
        </w:tc>
        <w:tc>
          <w:tcPr/>
          <w:p>
            <w:pPr>
              <w:pStyle w:val="Compact"/>
            </w:pPr>
            <w:r>
              <w:t xml:space="preserve">schist: quartz-mica</w:t>
            </w:r>
          </w:p>
        </w:tc>
        <w:tc>
          <w:tcPr/>
          <w:p>
            <w:pPr>
              <w:pStyle w:val="Compact"/>
            </w:pPr>
            <w:r>
              <w:t xml:space="preserve">–</w:t>
            </w:r>
          </w:p>
        </w:tc>
        <w:tc>
          <w:tcPr/>
          <w:p>
            <w:pPr>
              <w:pStyle w:val="Compact"/>
            </w:pPr>
            <w:r>
              <w:t xml:space="preserve">Lavatèra Breccia</w:t>
            </w:r>
          </w:p>
        </w:tc>
        <w:tc>
          <w:tcPr/>
          <w:p>
            <w:pPr>
              <w:pStyle w:val="Compact"/>
            </w:pPr>
            <w:r>
              <w:t xml:space="preserve">Proterozoic</w:t>
            </w:r>
          </w:p>
        </w:tc>
        <w:tc>
          <w:tcPr/>
          <w:p>
            <w:pPr>
              <w:pStyle w:val="Compact"/>
            </w:pPr>
            <w:r>
              <w:t xml:space="preserve">Paleozoic</w:t>
            </w:r>
          </w:p>
        </w:tc>
      </w:tr>
      <w:tr>
        <w:tc>
          <w:tcPr/>
          <w:p>
            <w:pPr>
              <w:pStyle w:val="Compact"/>
            </w:pPr>
            <w:r>
              <w:t xml:space="preserve">15204094</w:t>
            </w:r>
          </w:p>
        </w:tc>
        <w:tc>
          <w:tcPr/>
          <w:p>
            <w:pPr>
              <w:pStyle w:val="Compact"/>
            </w:pPr>
            <w:r>
              <w:t xml:space="preserve">Varaina-Schiefer</w:t>
            </w:r>
          </w:p>
        </w:tc>
        <w:tc>
          <w:tcPr/>
          <w:p>
            <w:pPr>
              <w:pStyle w:val="Compact"/>
            </w:pPr>
            <w:r>
              <w:t xml:space="preserve">andesite</w:t>
            </w:r>
          </w:p>
        </w:tc>
        <w:tc>
          <w:tcPr/>
          <w:p>
            <w:pPr>
              <w:pStyle w:val="Compact"/>
            </w:pPr>
            <w:r>
              <w:t xml:space="preserve">schist: chlorite</w:t>
            </w:r>
          </w:p>
        </w:tc>
        <w:tc>
          <w:tcPr/>
          <w:p>
            <w:pPr>
              <w:pStyle w:val="Compact"/>
            </w:pPr>
            <w:r>
              <w:t xml:space="preserve">–</w:t>
            </w:r>
          </w:p>
        </w:tc>
        <w:tc>
          <w:tcPr/>
          <w:p>
            <w:pPr>
              <w:pStyle w:val="Compact"/>
            </w:pPr>
            <w:r>
              <w:t xml:space="preserve">Varaina Schist</w:t>
            </w:r>
          </w:p>
        </w:tc>
        <w:tc>
          <w:tcPr/>
          <w:p>
            <w:pPr>
              <w:pStyle w:val="Compact"/>
            </w:pPr>
            <w:r>
              <w:t xml:space="preserve">Carboniferous</w:t>
            </w:r>
          </w:p>
        </w:tc>
        <w:tc>
          <w:tcPr/>
          <w:p>
            <w:pPr>
              <w:pStyle w:val="Compact"/>
            </w:pPr>
            <w:r>
              <w:t xml:space="preserve">Carboniferous</w:t>
            </w:r>
          </w:p>
        </w:tc>
      </w:tr>
      <w:tr>
        <w:tc>
          <w:tcPr/>
          <w:p>
            <w:pPr>
              <w:pStyle w:val="Compact"/>
            </w:pPr>
            <w:r>
              <w:t xml:space="preserve">15204095</w:t>
            </w:r>
          </w:p>
        </w:tc>
        <w:tc>
          <w:tcPr/>
          <w:p>
            <w:pPr>
              <w:pStyle w:val="Compact"/>
            </w:pPr>
            <w:r>
              <w:t xml:space="preserve">Sprenkel-Schiefer</w:t>
            </w:r>
          </w:p>
        </w:tc>
        <w:tc>
          <w:tcPr/>
          <w:p>
            <w:pPr>
              <w:pStyle w:val="Compact"/>
            </w:pPr>
            <w:r>
              <w:t xml:space="preserve">dacite: rhyolitic</w:t>
            </w:r>
          </w:p>
        </w:tc>
        <w:tc>
          <w:tcPr/>
          <w:p>
            <w:pPr>
              <w:pStyle w:val="Compact"/>
            </w:pPr>
            <w:r>
              <w:t xml:space="preserve">tuffite</w:t>
            </w:r>
          </w:p>
        </w:tc>
        <w:tc>
          <w:tcPr/>
          <w:p>
            <w:pPr>
              <w:pStyle w:val="Compact"/>
            </w:pPr>
            <w:r>
              <w:t xml:space="preserve">–</w:t>
            </w:r>
          </w:p>
        </w:tc>
        <w:tc>
          <w:tcPr/>
          <w:p>
            <w:pPr>
              <w:pStyle w:val="Compact"/>
            </w:pPr>
            <w:r>
              <w:t xml:space="preserve">«Sprenkelschiefer»</w:t>
            </w:r>
          </w:p>
        </w:tc>
        <w:tc>
          <w:tcPr/>
          <w:p>
            <w:pPr>
              <w:pStyle w:val="Compact"/>
            </w:pPr>
            <w:r>
              <w:t xml:space="preserve">Carboniferous</w:t>
            </w:r>
          </w:p>
        </w:tc>
        <w:tc>
          <w:tcPr/>
          <w:p>
            <w:pPr>
              <w:pStyle w:val="Compact"/>
            </w:pPr>
            <w:r>
              <w:t xml:space="preserve">Carboniferous</w:t>
            </w:r>
          </w:p>
        </w:tc>
      </w:tr>
      <w:tr>
        <w:tc>
          <w:tcPr/>
          <w:p>
            <w:pPr>
              <w:pStyle w:val="Compact"/>
            </w:pPr>
            <w:r>
              <w:t xml:space="preserve">15204096</w:t>
            </w:r>
          </w:p>
        </w:tc>
        <w:tc>
          <w:tcPr/>
          <w:p>
            <w:pPr>
              <w:pStyle w:val="Compact"/>
            </w:pPr>
            <w:r>
              <w:t xml:space="preserve">Maloja-Teildecke: Fedoz-Gneiskomplex</w:t>
            </w:r>
          </w:p>
        </w:tc>
        <w:tc>
          <w:tcPr/>
          <w:p>
            <w:pPr>
              <w:pStyle w:val="Compact"/>
            </w:pPr>
            <w:r>
              <w:t xml:space="preserve">gneiss: banded: garnet</w:t>
            </w:r>
          </w:p>
        </w:tc>
        <w:tc>
          <w:tcPr/>
          <w:p>
            <w:pPr>
              <w:pStyle w:val="Compact"/>
            </w:pPr>
            <w:r>
              <w:t xml:space="preserve">schist</w:t>
            </w:r>
          </w:p>
        </w:tc>
        <w:tc>
          <w:tcPr/>
          <w:p>
            <w:pPr>
              <w:pStyle w:val="Compact"/>
            </w:pPr>
            <w:r>
              <w:t xml:space="preserve">marble: calcareous</w:t>
            </w:r>
          </w:p>
        </w:tc>
        <w:tc>
          <w:tcPr/>
          <w:p>
            <w:pPr>
              <w:pStyle w:val="Compact"/>
            </w:pPr>
            <w:r>
              <w:t xml:space="preserve">Fedoz Gneiss Complex</w:t>
            </w:r>
          </w:p>
        </w:tc>
        <w:tc>
          <w:tcPr/>
          <w:p>
            <w:pPr>
              <w:pStyle w:val="Compact"/>
            </w:pPr>
            <w:r>
              <w:t xml:space="preserve">Proterozoic</w:t>
            </w:r>
          </w:p>
        </w:tc>
        <w:tc>
          <w:tcPr/>
          <w:p>
            <w:pPr>
              <w:pStyle w:val="Compact"/>
            </w:pPr>
            <w:r>
              <w:t xml:space="preserve">Early Paleozoic</w:t>
            </w:r>
          </w:p>
        </w:tc>
      </w:tr>
      <w:tr>
        <w:tc>
          <w:tcPr/>
          <w:p>
            <w:pPr>
              <w:pStyle w:val="Compact"/>
            </w:pPr>
            <w:r>
              <w:t xml:space="preserve">15204097</w:t>
            </w:r>
          </w:p>
        </w:tc>
        <w:tc>
          <w:tcPr/>
          <w:p>
            <w:pPr>
              <w:pStyle w:val="Compact"/>
            </w:pPr>
            <w:r>
              <w:t xml:space="preserve">Maloja-Teildecke: Fedoz-Metagabbro</w:t>
            </w:r>
          </w:p>
        </w:tc>
        <w:tc>
          <w:tcPr/>
          <w:p>
            <w:pPr>
              <w:pStyle w:val="Compact"/>
            </w:pPr>
            <w:r>
              <w:t xml:space="preserve">gabbro</w:t>
            </w:r>
          </w:p>
        </w:tc>
        <w:tc>
          <w:tcPr/>
          <w:p>
            <w:pPr>
              <w:pStyle w:val="Compact"/>
            </w:pPr>
            <w:r>
              <w:t xml:space="preserve">schist: chlorite</w:t>
            </w:r>
          </w:p>
        </w:tc>
        <w:tc>
          <w:tcPr/>
          <w:p>
            <w:pPr>
              <w:pStyle w:val="Compact"/>
            </w:pPr>
            <w:r>
              <w:t xml:space="preserve">–</w:t>
            </w:r>
          </w:p>
        </w:tc>
        <w:tc>
          <w:tcPr/>
          <w:p>
            <w:pPr>
              <w:pStyle w:val="Compact"/>
            </w:pPr>
            <w:r>
              <w:t xml:space="preserve">Fedoz Metagabbro</w:t>
            </w:r>
          </w:p>
        </w:tc>
        <w:tc>
          <w:tcPr/>
          <w:p>
            <w:pPr>
              <w:pStyle w:val="Compact"/>
            </w:pPr>
            <w:r>
              <w:t xml:space="preserve">Guadalupian</w:t>
            </w:r>
          </w:p>
        </w:tc>
        <w:tc>
          <w:tcPr/>
          <w:p>
            <w:pPr>
              <w:pStyle w:val="Compact"/>
            </w:pPr>
            <w:r>
              <w:t xml:space="preserve">Guadalupian</w:t>
            </w:r>
          </w:p>
        </w:tc>
      </w:tr>
      <w:tr>
        <w:tc>
          <w:tcPr/>
          <w:p>
            <w:pPr>
              <w:pStyle w:val="Compact"/>
            </w:pPr>
            <w:r>
              <w:t xml:space="preserve">15204098</w:t>
            </w:r>
          </w:p>
        </w:tc>
        <w:tc>
          <w:tcPr/>
          <w:p>
            <w:pPr>
              <w:pStyle w:val="Compact"/>
            </w:pPr>
            <w:r>
              <w:t xml:space="preserve">Maloja-Teildecke: Maloja-Orthogneis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Maloja Orthogneiss</w:t>
            </w:r>
          </w:p>
        </w:tc>
        <w:tc>
          <w:tcPr/>
          <w:p>
            <w:pPr>
              <w:pStyle w:val="Compact"/>
            </w:pPr>
            <w:r>
              <w:t xml:space="preserve">Late Paleozoic</w:t>
            </w:r>
          </w:p>
        </w:tc>
        <w:tc>
          <w:tcPr/>
          <w:p>
            <w:pPr>
              <w:pStyle w:val="Compact"/>
            </w:pPr>
            <w:r>
              <w:t xml:space="preserve">Late Paleozoic</w:t>
            </w:r>
          </w:p>
        </w:tc>
      </w:tr>
      <w:tr>
        <w:tc>
          <w:tcPr/>
          <w:p>
            <w:pPr>
              <w:pStyle w:val="Compact"/>
            </w:pPr>
            <w:r>
              <w:t xml:space="preserve">15204099</w:t>
            </w:r>
          </w:p>
        </w:tc>
        <w:tc>
          <w:tcPr/>
          <w:p>
            <w:pPr>
              <w:pStyle w:val="Compact"/>
            </w:pPr>
            <w:r>
              <w:t xml:space="preserve">Maloja-Teildecke: Maloja-Gneiskomplex</w:t>
            </w:r>
          </w:p>
        </w:tc>
        <w:tc>
          <w:tcPr/>
          <w:p>
            <w:pPr>
              <w:pStyle w:val="Compact"/>
            </w:pPr>
            <w:r>
              <w:t xml:space="preserve">schist: mica-chloritoid</w:t>
            </w:r>
          </w:p>
        </w:tc>
        <w:tc>
          <w:tcPr/>
          <w:p>
            <w:pPr>
              <w:pStyle w:val="Compact"/>
            </w:pPr>
            <w:r>
              <w:t xml:space="preserve">schist: mica-garnet</w:t>
            </w:r>
          </w:p>
        </w:tc>
        <w:tc>
          <w:tcPr/>
          <w:p>
            <w:pPr>
              <w:pStyle w:val="Compact"/>
            </w:pPr>
            <w:r>
              <w:t xml:space="preserve">gneiss: amphibole</w:t>
            </w:r>
          </w:p>
        </w:tc>
        <w:tc>
          <w:tcPr/>
          <w:p>
            <w:pPr>
              <w:pStyle w:val="Compact"/>
            </w:pPr>
            <w:r>
              <w:t xml:space="preserve">Maloja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15204100</w:t>
            </w:r>
          </w:p>
        </w:tc>
        <w:tc>
          <w:tcPr/>
          <w:p>
            <w:pPr>
              <w:pStyle w:val="Compact"/>
            </w:pPr>
            <w:r>
              <w:t xml:space="preserve">Ur-Brekzie</w:t>
            </w:r>
          </w:p>
        </w:tc>
        <w:tc>
          <w:tcPr/>
          <w:p>
            <w:pPr>
              <w:pStyle w:val="Compact"/>
            </w:pPr>
            <w:r>
              <w:t xml:space="preserve">breccia: tectonic</w:t>
            </w:r>
          </w:p>
        </w:tc>
        <w:tc>
          <w:tcPr/>
          <w:p>
            <w:pPr>
              <w:pStyle w:val="Compact"/>
            </w:pPr>
            <w:r>
              <w:t xml:space="preserve">serpentinite: brecciated: carbonate</w:t>
            </w:r>
          </w:p>
        </w:tc>
        <w:tc>
          <w:tcPr/>
          <w:p>
            <w:pPr>
              <w:pStyle w:val="Compact"/>
            </w:pPr>
            <w:r>
              <w:t xml:space="preserve">–</w:t>
            </w:r>
          </w:p>
        </w:tc>
        <w:tc>
          <w:tcPr/>
          <w:p>
            <w:pPr>
              <w:pStyle w:val="Compact"/>
            </w:pPr>
            <w:r>
              <w:t xml:space="preserve">Ur Breccia</w:t>
            </w:r>
          </w:p>
        </w:tc>
        <w:tc>
          <w:tcPr/>
          <w:p>
            <w:pPr>
              <w:pStyle w:val="Compact"/>
            </w:pPr>
            <w:r>
              <w:t xml:space="preserve">Paleozoic</w:t>
            </w:r>
          </w:p>
        </w:tc>
        <w:tc>
          <w:tcPr/>
          <w:p>
            <w:pPr>
              <w:pStyle w:val="Compact"/>
            </w:pPr>
            <w:r>
              <w:t xml:space="preserve">Mesozoic</w:t>
            </w:r>
          </w:p>
        </w:tc>
      </w:tr>
      <w:tr>
        <w:tc>
          <w:tcPr/>
          <w:p>
            <w:pPr>
              <w:pStyle w:val="Compact"/>
            </w:pPr>
            <w:r>
              <w:t xml:space="preserve">15204101</w:t>
            </w:r>
          </w:p>
        </w:tc>
        <w:tc>
          <w:tcPr/>
          <w:p>
            <w:pPr>
              <w:pStyle w:val="Compact"/>
            </w:pPr>
            <w:r>
              <w:t xml:space="preserve">Tschima-da-Flix-Granit</w:t>
            </w:r>
          </w:p>
        </w:tc>
        <w:tc>
          <w:tcPr/>
          <w:p>
            <w:pPr>
              <w:pStyle w:val="Compact"/>
            </w:pPr>
            <w:r>
              <w:t xml:space="preserve">granite: porphyric</w:t>
            </w:r>
          </w:p>
        </w:tc>
        <w:tc>
          <w:tcPr/>
          <w:p>
            <w:pPr>
              <w:pStyle w:val="Compact"/>
            </w:pPr>
            <w:r>
              <w:t xml:space="preserve">–</w:t>
            </w:r>
          </w:p>
        </w:tc>
        <w:tc>
          <w:tcPr/>
          <w:p>
            <w:pPr>
              <w:pStyle w:val="Compact"/>
            </w:pPr>
            <w:r>
              <w:t xml:space="preserve">–</w:t>
            </w:r>
          </w:p>
        </w:tc>
        <w:tc>
          <w:tcPr/>
          <w:p>
            <w:pPr>
              <w:pStyle w:val="Compact"/>
            </w:pPr>
            <w:r>
              <w:t xml:space="preserve">Tschima da Flix Granite</w:t>
            </w:r>
          </w:p>
        </w:tc>
        <w:tc>
          <w:tcPr/>
          <w:p>
            <w:pPr>
              <w:pStyle w:val="Compact"/>
            </w:pPr>
            <w:r>
              <w:t xml:space="preserve">Carboniferous</w:t>
            </w:r>
          </w:p>
        </w:tc>
        <w:tc>
          <w:tcPr/>
          <w:p>
            <w:pPr>
              <w:pStyle w:val="Compact"/>
            </w:pPr>
            <w:r>
              <w:t xml:space="preserve">Carboniferous</w:t>
            </w:r>
          </w:p>
        </w:tc>
      </w:tr>
      <w:tr>
        <w:tc>
          <w:tcPr/>
          <w:p>
            <w:pPr>
              <w:pStyle w:val="Compact"/>
            </w:pPr>
            <w:r>
              <w:t xml:space="preserve">15204102</w:t>
            </w:r>
          </w:p>
        </w:tc>
        <w:tc>
          <w:tcPr/>
          <w:p>
            <w:pPr>
              <w:pStyle w:val="Compact"/>
            </w:pPr>
            <w:r>
              <w:t xml:space="preserve">Err-Granodiorit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Err Granodiorite</w:t>
            </w:r>
          </w:p>
        </w:tc>
        <w:tc>
          <w:tcPr/>
          <w:p>
            <w:pPr>
              <w:pStyle w:val="Compact"/>
            </w:pPr>
            <w:r>
              <w:t xml:space="preserve">Carboniferous</w:t>
            </w:r>
          </w:p>
        </w:tc>
        <w:tc>
          <w:tcPr/>
          <w:p>
            <w:pPr>
              <w:pStyle w:val="Compact"/>
            </w:pPr>
            <w:r>
              <w:t xml:space="preserve">Permian</w:t>
            </w:r>
          </w:p>
        </w:tc>
      </w:tr>
      <w:tr>
        <w:tc>
          <w:tcPr/>
          <w:p>
            <w:pPr>
              <w:pStyle w:val="Compact"/>
            </w:pPr>
            <w:r>
              <w:t xml:space="preserve">15204103</w:t>
            </w:r>
          </w:p>
        </w:tc>
        <w:tc>
          <w:tcPr/>
          <w:p>
            <w:pPr>
              <w:pStyle w:val="Compact"/>
            </w:pPr>
            <w:r>
              <w:t xml:space="preserve">Ostalpin: Postvariszische Diabasgänge</w:t>
            </w:r>
          </w:p>
        </w:tc>
        <w:tc>
          <w:tcPr/>
          <w:p>
            <w:pPr>
              <w:pStyle w:val="Compact"/>
            </w:pPr>
            <w:r>
              <w:t xml:space="preserve">gabbro: microcrystalline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15204104</w:t>
            </w:r>
          </w:p>
        </w:tc>
        <w:tc>
          <w:tcPr/>
          <w:p>
            <w:pPr>
              <w:pStyle w:val="Compact"/>
            </w:pPr>
            <w:r>
              <w:t xml:space="preserve">Flüela-Augengneis</w:t>
            </w:r>
          </w:p>
        </w:tc>
        <w:tc>
          <w:tcPr/>
          <w:p>
            <w:pPr>
              <w:pStyle w:val="Compact"/>
            </w:pPr>
            <w:r>
              <w:t xml:space="preserve">gneiss: augen</w:t>
            </w:r>
          </w:p>
        </w:tc>
        <w:tc>
          <w:tcPr/>
          <w:p>
            <w:pPr>
              <w:pStyle w:val="Compact"/>
            </w:pPr>
            <w:r>
              <w:t xml:space="preserve">granite: porphyric</w:t>
            </w:r>
          </w:p>
        </w:tc>
        <w:tc>
          <w:tcPr/>
          <w:p>
            <w:pPr>
              <w:pStyle w:val="Compact"/>
            </w:pPr>
            <w:r>
              <w:t xml:space="preserve">–</w:t>
            </w:r>
          </w:p>
        </w:tc>
        <w:tc>
          <w:tcPr/>
          <w:p>
            <w:pPr>
              <w:pStyle w:val="Compact"/>
            </w:pPr>
            <w:r>
              <w:t xml:space="preserve">Flüela Augengneiss</w:t>
            </w:r>
          </w:p>
        </w:tc>
        <w:tc>
          <w:tcPr/>
          <w:p>
            <w:pPr>
              <w:pStyle w:val="Compact"/>
            </w:pPr>
            <w:r>
              <w:t xml:space="preserve">Ordovician</w:t>
            </w:r>
          </w:p>
        </w:tc>
        <w:tc>
          <w:tcPr/>
          <w:p>
            <w:pPr>
              <w:pStyle w:val="Compact"/>
            </w:pPr>
            <w:r>
              <w:t xml:space="preserve">Ordovician</w:t>
            </w:r>
          </w:p>
        </w:tc>
      </w:tr>
      <w:tr>
        <w:tc>
          <w:tcPr/>
          <w:p>
            <w:pPr>
              <w:pStyle w:val="Compact"/>
            </w:pPr>
            <w:r>
              <w:t xml:space="preserve">15204105</w:t>
            </w:r>
          </w:p>
        </w:tc>
        <w:tc>
          <w:tcPr/>
          <w:p>
            <w:pPr>
              <w:pStyle w:val="Compact"/>
            </w:pPr>
            <w:r>
              <w:t xml:space="preserve">Dorfberg-Gneis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Dorfberg Gneiss</w:t>
            </w:r>
          </w:p>
        </w:tc>
        <w:tc>
          <w:tcPr/>
          <w:p>
            <w:pPr>
              <w:pStyle w:val="Compact"/>
            </w:pPr>
            <w:r>
              <w:t xml:space="preserve">Proterozoic</w:t>
            </w:r>
          </w:p>
        </w:tc>
        <w:tc>
          <w:tcPr/>
          <w:p>
            <w:pPr>
              <w:pStyle w:val="Compact"/>
            </w:pPr>
            <w:r>
              <w:t xml:space="preserve">Paleozoic</w:t>
            </w:r>
          </w:p>
        </w:tc>
      </w:tr>
      <w:tr>
        <w:tc>
          <w:tcPr/>
          <w:p>
            <w:pPr>
              <w:pStyle w:val="Compact"/>
            </w:pPr>
            <w:r>
              <w:t xml:space="preserve">15204106</w:t>
            </w:r>
          </w:p>
        </w:tc>
        <w:tc>
          <w:tcPr/>
          <w:p>
            <w:pPr>
              <w:pStyle w:val="Compact"/>
            </w:pPr>
            <w:r>
              <w:t xml:space="preserve">Allgäu-Fm.: Alpisella-Mb.: Chaschauna-Brekzie</w:t>
            </w:r>
          </w:p>
        </w:tc>
        <w:tc>
          <w:tcPr/>
          <w:p>
            <w:pPr>
              <w:pStyle w:val="Compact"/>
            </w:pPr>
            <w:r>
              <w:t xml:space="preserve">breccia: calcareous: bioclasts</w:t>
            </w:r>
          </w:p>
        </w:tc>
        <w:tc>
          <w:tcPr/>
          <w:p>
            <w:pPr>
              <w:pStyle w:val="Compact"/>
            </w:pPr>
            <w:r>
              <w:t xml:space="preserve">–</w:t>
            </w:r>
          </w:p>
        </w:tc>
        <w:tc>
          <w:tcPr/>
          <w:p>
            <w:pPr>
              <w:pStyle w:val="Compact"/>
            </w:pPr>
            <w:r>
              <w:t xml:space="preserve">–</w:t>
            </w:r>
          </w:p>
        </w:tc>
        <w:tc>
          <w:tcPr/>
          <w:p>
            <w:pPr>
              <w:pStyle w:val="Compact"/>
            </w:pPr>
            <w:r>
              <w:t xml:space="preserve">Chaschauna Breccia</w:t>
            </w:r>
          </w:p>
        </w:tc>
        <w:tc>
          <w:tcPr/>
          <w:p>
            <w:pPr>
              <w:pStyle w:val="Compact"/>
            </w:pPr>
            <w:r>
              <w:t xml:space="preserve">Early Jurassic</w:t>
            </w:r>
          </w:p>
        </w:tc>
        <w:tc>
          <w:tcPr/>
          <w:p>
            <w:pPr>
              <w:pStyle w:val="Compact"/>
            </w:pPr>
            <w:r>
              <w:t xml:space="preserve">Early Jurassic</w:t>
            </w:r>
          </w:p>
        </w:tc>
      </w:tr>
      <w:tr>
        <w:tc>
          <w:tcPr/>
          <w:p>
            <w:pPr>
              <w:pStyle w:val="Compact"/>
            </w:pPr>
            <w:r>
              <w:t xml:space="preserve">15204107</w:t>
            </w:r>
          </w:p>
        </w:tc>
        <w:tc>
          <w:tcPr/>
          <w:p>
            <w:pPr>
              <w:pStyle w:val="Compact"/>
            </w:pPr>
            <w:r>
              <w:t xml:space="preserve">Sesvenna-Augengneis</w:t>
            </w:r>
          </w:p>
        </w:tc>
        <w:tc>
          <w:tcPr/>
          <w:p>
            <w:pPr>
              <w:pStyle w:val="Compact"/>
            </w:pPr>
            <w:r>
              <w:t xml:space="preserve">gneiss: granitic-augen</w:t>
            </w:r>
          </w:p>
        </w:tc>
        <w:tc>
          <w:tcPr/>
          <w:p>
            <w:pPr>
              <w:pStyle w:val="Compact"/>
            </w:pPr>
            <w:r>
              <w:t xml:space="preserve">–</w:t>
            </w:r>
          </w:p>
        </w:tc>
        <w:tc>
          <w:tcPr/>
          <w:p>
            <w:pPr>
              <w:pStyle w:val="Compact"/>
            </w:pPr>
            <w:r>
              <w:t xml:space="preserve">–</w:t>
            </w:r>
          </w:p>
        </w:tc>
        <w:tc>
          <w:tcPr/>
          <w:p>
            <w:pPr>
              <w:pStyle w:val="Compact"/>
            </w:pPr>
            <w:r>
              <w:t xml:space="preserve">Sesvenna Augengneiss</w:t>
            </w:r>
          </w:p>
        </w:tc>
        <w:tc>
          <w:tcPr/>
          <w:p>
            <w:pPr>
              <w:pStyle w:val="Compact"/>
            </w:pPr>
            <w:r>
              <w:t xml:space="preserve">Proterozoic</w:t>
            </w:r>
          </w:p>
        </w:tc>
        <w:tc>
          <w:tcPr/>
          <w:p>
            <w:pPr>
              <w:pStyle w:val="Compact"/>
            </w:pPr>
            <w:r>
              <w:t xml:space="preserve">Paleozoic</w:t>
            </w:r>
          </w:p>
        </w:tc>
      </w:tr>
      <w:tr>
        <w:tc>
          <w:tcPr/>
          <w:p>
            <w:pPr>
              <w:pStyle w:val="Compact"/>
            </w:pPr>
            <w:r>
              <w:t xml:space="preserve">15204108</w:t>
            </w:r>
          </w:p>
        </w:tc>
        <w:tc>
          <w:tcPr/>
          <w:p>
            <w:pPr>
              <w:pStyle w:val="Compact"/>
            </w:pPr>
            <w:r>
              <w:t xml:space="preserve">Vaüglia-Granodiorit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Vaüglia Granodiorite</w:t>
            </w:r>
          </w:p>
        </w:tc>
        <w:tc>
          <w:tcPr/>
          <w:p>
            <w:pPr>
              <w:pStyle w:val="Compact"/>
            </w:pPr>
            <w:r>
              <w:t xml:space="preserve">Late Paleozoic</w:t>
            </w:r>
          </w:p>
        </w:tc>
        <w:tc>
          <w:tcPr/>
          <w:p>
            <w:pPr>
              <w:pStyle w:val="Compact"/>
            </w:pPr>
            <w:r>
              <w:t xml:space="preserve">Late Paleozoic</w:t>
            </w:r>
          </w:p>
        </w:tc>
      </w:tr>
      <w:tr>
        <w:tc>
          <w:tcPr/>
          <w:p>
            <w:pPr>
              <w:pStyle w:val="Compact"/>
            </w:pPr>
            <w:r>
              <w:t xml:space="preserve">15204109</w:t>
            </w:r>
          </w:p>
        </w:tc>
        <w:tc>
          <w:tcPr/>
          <w:p>
            <w:pPr>
              <w:pStyle w:val="Compact"/>
            </w:pPr>
            <w:r>
              <w:t xml:space="preserve">Mingèr-Fm.: Mora-Mb.: Döss-Radond-Vulkanite</w:t>
            </w:r>
          </w:p>
        </w:tc>
        <w:tc>
          <w:tcPr/>
          <w:p>
            <w:pPr>
              <w:pStyle w:val="Compact"/>
            </w:pPr>
            <w:r>
              <w:t xml:space="preserve">gabbro: microcrystalline</w:t>
            </w:r>
          </w:p>
        </w:tc>
        <w:tc>
          <w:tcPr/>
          <w:p>
            <w:pPr>
              <w:pStyle w:val="Compact"/>
            </w:pPr>
            <w:r>
              <w:t xml:space="preserve">tuff: volcanic</w:t>
            </w:r>
          </w:p>
        </w:tc>
        <w:tc>
          <w:tcPr/>
          <w:p>
            <w:pPr>
              <w:pStyle w:val="Compact"/>
            </w:pPr>
            <w:r>
              <w:t xml:space="preserve">–</w:t>
            </w:r>
          </w:p>
        </w:tc>
        <w:tc>
          <w:tcPr/>
          <w:p>
            <w:pPr>
              <w:pStyle w:val="Compact"/>
            </w:pPr>
            <w:r>
              <w:t xml:space="preserve">Döss Radond Volcanic Rocks</w:t>
            </w:r>
          </w:p>
        </w:tc>
        <w:tc>
          <w:tcPr/>
          <w:p>
            <w:pPr>
              <w:pStyle w:val="Compact"/>
            </w:pPr>
            <w:r>
              <w:t xml:space="preserve">Ladinian</w:t>
            </w:r>
          </w:p>
        </w:tc>
        <w:tc>
          <w:tcPr/>
          <w:p>
            <w:pPr>
              <w:pStyle w:val="Compact"/>
            </w:pPr>
            <w:r>
              <w:t xml:space="preserve">Carnian</w:t>
            </w:r>
          </w:p>
        </w:tc>
      </w:tr>
      <w:tr>
        <w:tc>
          <w:tcPr/>
          <w:p>
            <w:pPr>
              <w:pStyle w:val="Compact"/>
            </w:pPr>
            <w:r>
              <w:t xml:space="preserve">15204110</w:t>
            </w:r>
          </w:p>
        </w:tc>
        <w:tc>
          <w:tcPr/>
          <w:p>
            <w:pPr>
              <w:pStyle w:val="Compact"/>
            </w:pPr>
            <w:r>
              <w:t xml:space="preserve">Augsten-Brekzie</w:t>
            </w:r>
          </w:p>
        </w:tc>
        <w:tc>
          <w:tcPr/>
          <w:p>
            <w:pPr>
              <w:pStyle w:val="Compact"/>
            </w:pPr>
            <w:r>
              <w:t xml:space="preserve">breccia: polymictic</w:t>
            </w:r>
          </w:p>
        </w:tc>
        <w:tc>
          <w:tcPr/>
          <w:p>
            <w:pPr>
              <w:pStyle w:val="Compact"/>
            </w:pPr>
            <w:r>
              <w:t xml:space="preserve">claystone</w:t>
            </w:r>
          </w:p>
        </w:tc>
        <w:tc>
          <w:tcPr/>
          <w:p>
            <w:pPr>
              <w:pStyle w:val="Compact"/>
            </w:pPr>
            <w:r>
              <w:t xml:space="preserve">–</w:t>
            </w:r>
          </w:p>
        </w:tc>
        <w:tc>
          <w:tcPr/>
          <w:p>
            <w:pPr>
              <w:pStyle w:val="Compact"/>
            </w:pPr>
            <w:r>
              <w:t xml:space="preserve">Augsten Breccia</w:t>
            </w:r>
          </w:p>
        </w:tc>
        <w:tc>
          <w:tcPr/>
          <w:p>
            <w:pPr>
              <w:pStyle w:val="Compact"/>
            </w:pPr>
            <w:r>
              <w:t xml:space="preserve">Late Cretaceous</w:t>
            </w:r>
          </w:p>
        </w:tc>
        <w:tc>
          <w:tcPr/>
          <w:p>
            <w:pPr>
              <w:pStyle w:val="Compact"/>
            </w:pPr>
            <w:r>
              <w:t xml:space="preserve">Late Cretaceous</w:t>
            </w:r>
          </w:p>
        </w:tc>
      </w:tr>
      <w:tr>
        <w:tc>
          <w:tcPr/>
          <w:p>
            <w:pPr>
              <w:pStyle w:val="Compact"/>
            </w:pPr>
            <w:r>
              <w:t xml:space="preserve">15204111</w:t>
            </w:r>
          </w:p>
        </w:tc>
        <w:tc>
          <w:tcPr/>
          <w:p>
            <w:pPr>
              <w:pStyle w:val="Compact"/>
            </w:pPr>
            <w:r>
              <w:t xml:space="preserve">Piz-Trovat-Metarhyolith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Piz Trovat Metarhyolite</w:t>
            </w:r>
          </w:p>
        </w:tc>
        <w:tc>
          <w:tcPr/>
          <w:p>
            <w:pPr>
              <w:pStyle w:val="Compact"/>
            </w:pPr>
            <w:r>
              <w:t xml:space="preserve">Sakmarian</w:t>
            </w:r>
          </w:p>
        </w:tc>
        <w:tc>
          <w:tcPr/>
          <w:p>
            <w:pPr>
              <w:pStyle w:val="Compact"/>
            </w:pPr>
            <w:r>
              <w:t xml:space="preserve">Sakmarian</w:t>
            </w:r>
          </w:p>
        </w:tc>
      </w:tr>
      <w:tr>
        <w:tc>
          <w:tcPr/>
          <w:p>
            <w:pPr>
              <w:pStyle w:val="Compact"/>
            </w:pPr>
            <w:r>
              <w:t xml:space="preserve">15204112</w:t>
            </w:r>
          </w:p>
        </w:tc>
        <w:tc>
          <w:tcPr/>
          <w:p>
            <w:pPr>
              <w:pStyle w:val="Compact"/>
            </w:pPr>
            <w:r>
              <w:t xml:space="preserve">Sass-Queder-Metarhyolith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Sass Queder Metarhyolite</w:t>
            </w:r>
          </w:p>
        </w:tc>
        <w:tc>
          <w:tcPr/>
          <w:p>
            <w:pPr>
              <w:pStyle w:val="Compact"/>
            </w:pPr>
            <w:r>
              <w:t xml:space="preserve">Cisuralian</w:t>
            </w:r>
          </w:p>
        </w:tc>
        <w:tc>
          <w:tcPr/>
          <w:p>
            <w:pPr>
              <w:pStyle w:val="Compact"/>
            </w:pPr>
            <w:r>
              <w:t xml:space="preserve">Cisuralian</w:t>
            </w:r>
          </w:p>
        </w:tc>
      </w:tr>
      <w:tr>
        <w:tc>
          <w:tcPr/>
          <w:p>
            <w:pPr>
              <w:pStyle w:val="Compact"/>
            </w:pPr>
            <w:r>
              <w:t xml:space="preserve">15204113</w:t>
            </w:r>
          </w:p>
        </w:tc>
        <w:tc>
          <w:tcPr/>
          <w:p>
            <w:pPr>
              <w:pStyle w:val="Compact"/>
            </w:pPr>
            <w:r>
              <w:t xml:space="preserve">La-Rösa-Orthogneis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La Rösa Orthogneiss</w:t>
            </w:r>
          </w:p>
        </w:tc>
        <w:tc>
          <w:tcPr/>
          <w:p>
            <w:pPr>
              <w:pStyle w:val="Compact"/>
            </w:pPr>
            <w:r>
              <w:t xml:space="preserve">Proterozoic</w:t>
            </w:r>
          </w:p>
        </w:tc>
        <w:tc>
          <w:tcPr/>
          <w:p>
            <w:pPr>
              <w:pStyle w:val="Compact"/>
            </w:pPr>
            <w:r>
              <w:t xml:space="preserve">Paleozoic</w:t>
            </w:r>
          </w:p>
        </w:tc>
      </w:tr>
      <w:tr>
        <w:tc>
          <w:tcPr/>
          <w:p>
            <w:pPr>
              <w:pStyle w:val="Compact"/>
            </w:pPr>
            <w:r>
              <w:t xml:space="preserve">15204114</w:t>
            </w:r>
          </w:p>
        </w:tc>
        <w:tc>
          <w:tcPr/>
          <w:p>
            <w:pPr>
              <w:pStyle w:val="Compact"/>
            </w:pPr>
            <w:r>
              <w:t xml:space="preserve">Carale-Schiefer</w:t>
            </w:r>
          </w:p>
        </w:tc>
        <w:tc>
          <w:tcPr/>
          <w:p>
            <w:pPr>
              <w:pStyle w:val="Compact"/>
            </w:pPr>
            <w:r>
              <w:t xml:space="preserve">schist: mica-chlorite</w:t>
            </w:r>
          </w:p>
        </w:tc>
        <w:tc>
          <w:tcPr/>
          <w:p>
            <w:pPr>
              <w:pStyle w:val="Compact"/>
            </w:pPr>
            <w:r>
              <w:t xml:space="preserve">schist: quartz-mica</w:t>
            </w:r>
          </w:p>
        </w:tc>
        <w:tc>
          <w:tcPr/>
          <w:p>
            <w:pPr>
              <w:pStyle w:val="Compact"/>
            </w:pPr>
            <w:r>
              <w:t xml:space="preserve">gneiss</w:t>
            </w:r>
          </w:p>
        </w:tc>
        <w:tc>
          <w:tcPr/>
          <w:p>
            <w:pPr>
              <w:pStyle w:val="Compact"/>
            </w:pPr>
            <w:r>
              <w:t xml:space="preserve">Carale Schist</w:t>
            </w:r>
          </w:p>
        </w:tc>
        <w:tc>
          <w:tcPr/>
          <w:p>
            <w:pPr>
              <w:pStyle w:val="Compact"/>
            </w:pPr>
            <w:r>
              <w:t xml:space="preserve">Proterozoic</w:t>
            </w:r>
          </w:p>
        </w:tc>
        <w:tc>
          <w:tcPr/>
          <w:p>
            <w:pPr>
              <w:pStyle w:val="Compact"/>
            </w:pPr>
            <w:r>
              <w:t xml:space="preserve">Paleozoic</w:t>
            </w:r>
          </w:p>
        </w:tc>
      </w:tr>
      <w:tr>
        <w:tc>
          <w:tcPr/>
          <w:p>
            <w:pPr>
              <w:pStyle w:val="Compact"/>
            </w:pPr>
            <w:r>
              <w:t xml:space="preserve">15204115</w:t>
            </w:r>
          </w:p>
        </w:tc>
        <w:tc>
          <w:tcPr/>
          <w:p>
            <w:pPr>
              <w:pStyle w:val="Compact"/>
            </w:pPr>
            <w:r>
              <w:t xml:space="preserve">Gosau-Gruppe</w:t>
            </w:r>
          </w:p>
        </w:tc>
        <w:tc>
          <w:tcPr/>
          <w:p>
            <w:pPr>
              <w:pStyle w:val="Compact"/>
            </w:pPr>
            <w:r>
              <w:t xml:space="preserve">conglomerate</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Late Cretaceous</w:t>
            </w:r>
          </w:p>
        </w:tc>
        <w:tc>
          <w:tcPr/>
          <w:p>
            <w:pPr>
              <w:pStyle w:val="Compact"/>
            </w:pPr>
            <w:r>
              <w:t xml:space="preserve">Eocene</w:t>
            </w:r>
          </w:p>
        </w:tc>
      </w:tr>
      <w:tr>
        <w:tc>
          <w:tcPr/>
          <w:p>
            <w:pPr>
              <w:pStyle w:val="Compact"/>
            </w:pPr>
            <w:r>
              <w:t xml:space="preserve">15204116</w:t>
            </w:r>
          </w:p>
        </w:tc>
        <w:tc>
          <w:tcPr/>
          <w:p>
            <w:pPr>
              <w:pStyle w:val="Compact"/>
            </w:pPr>
            <w:r>
              <w:t xml:space="preserve">Morteratsch-Serpentinit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Morteratsch Serpentinite</w:t>
            </w:r>
          </w:p>
        </w:tc>
        <w:tc>
          <w:tcPr/>
          <w:p>
            <w:pPr>
              <w:pStyle w:val="Compact"/>
            </w:pPr>
            <w:r>
              <w:t xml:space="preserve">Carboniferous</w:t>
            </w:r>
          </w:p>
        </w:tc>
        <w:tc>
          <w:tcPr/>
          <w:p>
            <w:pPr>
              <w:pStyle w:val="Compact"/>
            </w:pPr>
            <w:r>
              <w:t xml:space="preserve">Carboniferous</w:t>
            </w:r>
          </w:p>
        </w:tc>
      </w:tr>
      <w:tr>
        <w:tc>
          <w:tcPr/>
          <w:p>
            <w:pPr>
              <w:pStyle w:val="Compact"/>
            </w:pPr>
            <w:r>
              <w:t xml:space="preserve">15204117</w:t>
            </w:r>
          </w:p>
        </w:tc>
        <w:tc>
          <w:tcPr/>
          <w:p>
            <w:pPr>
              <w:pStyle w:val="Compact"/>
            </w:pPr>
            <w:r>
              <w:t xml:space="preserve">Forun-Augengneis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Forun Augengneiss</w:t>
            </w:r>
          </w:p>
        </w:tc>
        <w:tc>
          <w:tcPr/>
          <w:p>
            <w:pPr>
              <w:pStyle w:val="Compact"/>
            </w:pPr>
            <w:r>
              <w:t xml:space="preserve">Late Ordovician</w:t>
            </w:r>
          </w:p>
        </w:tc>
        <w:tc>
          <w:tcPr/>
          <w:p>
            <w:pPr>
              <w:pStyle w:val="Compact"/>
            </w:pPr>
            <w:r>
              <w:t xml:space="preserve">Late Ordovician</w:t>
            </w:r>
          </w:p>
        </w:tc>
      </w:tr>
      <w:tr>
        <w:tc>
          <w:tcPr/>
          <w:p>
            <w:pPr>
              <w:pStyle w:val="Compact"/>
            </w:pPr>
            <w:r>
              <w:t xml:space="preserve">15204118</w:t>
            </w:r>
          </w:p>
        </w:tc>
        <w:tc>
          <w:tcPr/>
          <w:p>
            <w:pPr>
              <w:pStyle w:val="Compact"/>
            </w:pPr>
            <w:r>
              <w:t xml:space="preserve">Kesch-Augengneis</w:t>
            </w:r>
          </w:p>
        </w:tc>
        <w:tc>
          <w:tcPr/>
          <w:p>
            <w:pPr>
              <w:pStyle w:val="Compact"/>
            </w:pPr>
            <w:r>
              <w:t xml:space="preserve">gneiss: augen</w:t>
            </w:r>
          </w:p>
        </w:tc>
        <w:tc>
          <w:tcPr/>
          <w:p>
            <w:pPr>
              <w:pStyle w:val="Compact"/>
            </w:pPr>
            <w:r>
              <w:t xml:space="preserve">gneiss: banded</w:t>
            </w:r>
          </w:p>
        </w:tc>
        <w:tc>
          <w:tcPr/>
          <w:p>
            <w:pPr>
              <w:pStyle w:val="Compact"/>
            </w:pPr>
            <w:r>
              <w:t xml:space="preserve">–</w:t>
            </w:r>
          </w:p>
        </w:tc>
        <w:tc>
          <w:tcPr/>
          <w:p>
            <w:pPr>
              <w:pStyle w:val="Compact"/>
            </w:pPr>
            <w:r>
              <w:t xml:space="preserve">Kesch Augengneiss</w:t>
            </w:r>
          </w:p>
        </w:tc>
        <w:tc>
          <w:tcPr/>
          <w:p>
            <w:pPr>
              <w:pStyle w:val="Compact"/>
            </w:pPr>
            <w:r>
              <w:t xml:space="preserve">Ordovician</w:t>
            </w:r>
          </w:p>
        </w:tc>
        <w:tc>
          <w:tcPr/>
          <w:p>
            <w:pPr>
              <w:pStyle w:val="Compact"/>
            </w:pPr>
            <w:r>
              <w:t xml:space="preserve">Ordovician</w:t>
            </w:r>
          </w:p>
        </w:tc>
      </w:tr>
      <w:tr>
        <w:tc>
          <w:tcPr/>
          <w:p>
            <w:pPr>
              <w:pStyle w:val="Compact"/>
            </w:pPr>
            <w:r>
              <w:t xml:space="preserve">15204119</w:t>
            </w:r>
          </w:p>
        </w:tc>
        <w:tc>
          <w:tcPr/>
          <w:p>
            <w:pPr>
              <w:pStyle w:val="Compact"/>
            </w:pPr>
            <w:r>
              <w:t xml:space="preserve">Ostalpin: Prävariszisches polyzyklisches Grundgebirge</w:t>
            </w:r>
          </w:p>
        </w:tc>
        <w:tc>
          <w:tcPr/>
          <w:p>
            <w:pPr>
              <w:pStyle w:val="Compact"/>
            </w:pPr>
            <w:r>
              <w:t xml:space="preserve">gneiss</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15204120</w:t>
            </w:r>
          </w:p>
        </w:tc>
        <w:tc>
          <w:tcPr/>
          <w:p>
            <w:pPr>
              <w:pStyle w:val="Compact"/>
            </w:pPr>
            <w:r>
              <w:t xml:space="preserve">Silvretta-Decke: «Jüngere Orthogneise»</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Ordovician</w:t>
            </w:r>
          </w:p>
        </w:tc>
        <w:tc>
          <w:tcPr/>
          <w:p>
            <w:pPr>
              <w:pStyle w:val="Compact"/>
            </w:pPr>
            <w:r>
              <w:t xml:space="preserve">Ordovician</w:t>
            </w:r>
          </w:p>
        </w:tc>
      </w:tr>
      <w:tr>
        <w:tc>
          <w:tcPr/>
          <w:p>
            <w:pPr>
              <w:pStyle w:val="Compact"/>
            </w:pPr>
            <w:r>
              <w:t xml:space="preserve">15200070</w:t>
            </w:r>
          </w:p>
        </w:tc>
        <w:tc>
          <w:tcPr/>
          <w:p>
            <w:pPr>
              <w:pStyle w:val="Compact"/>
            </w:pPr>
            <w:r>
              <w:t xml:space="preserve">Passwang-Fm.: Sissach-Mb.</w:t>
            </w:r>
          </w:p>
        </w:tc>
        <w:tc>
          <w:tcPr/>
          <w:p>
            <w:pPr>
              <w:pStyle w:val="Compact"/>
            </w:pPr>
            <w:r>
              <w:t xml:space="preserve">limestone: sandy: mica</w:t>
            </w:r>
          </w:p>
        </w:tc>
        <w:tc>
          <w:tcPr/>
          <w:p>
            <w:pPr>
              <w:pStyle w:val="Compact"/>
            </w:pPr>
            <w:r>
              <w:t xml:space="preserve">limestone: bioclasts</w:t>
            </w:r>
          </w:p>
        </w:tc>
        <w:tc>
          <w:tcPr/>
          <w:p>
            <w:pPr>
              <w:pStyle w:val="Compact"/>
            </w:pPr>
            <w:r>
              <w:t xml:space="preserve">marlstone: iron ooids</w:t>
            </w:r>
          </w:p>
        </w:tc>
        <w:tc>
          <w:tcPr/>
          <w:p>
            <w:pPr>
              <w:pStyle w:val="Compact"/>
            </w:pPr>
            <w:r>
              <w:t xml:space="preserve">Sissach Member</w:t>
            </w:r>
          </w:p>
        </w:tc>
        <w:tc>
          <w:tcPr/>
          <w:p>
            <w:pPr>
              <w:pStyle w:val="Compact"/>
            </w:pPr>
            <w:r>
              <w:t xml:space="preserve">Aalenian</w:t>
            </w:r>
          </w:p>
        </w:tc>
        <w:tc>
          <w:tcPr/>
          <w:p>
            <w:pPr>
              <w:pStyle w:val="Compact"/>
            </w:pPr>
            <w:r>
              <w:t xml:space="preserve">Aalenian</w:t>
            </w:r>
          </w:p>
        </w:tc>
      </w:tr>
      <w:tr>
        <w:tc>
          <w:tcPr/>
          <w:p>
            <w:pPr>
              <w:pStyle w:val="Compact"/>
            </w:pPr>
            <w:r>
              <w:t xml:space="preserve">15200071</w:t>
            </w:r>
          </w:p>
        </w:tc>
        <w:tc>
          <w:tcPr/>
          <w:p>
            <w:pPr>
              <w:pStyle w:val="Compact"/>
            </w:pPr>
            <w:r>
              <w:t xml:space="preserve">Staffelegg-Fm.: Gross-Wolf-Mb.</w:t>
            </w:r>
          </w:p>
        </w:tc>
        <w:tc>
          <w:tcPr/>
          <w:p>
            <w:pPr>
              <w:pStyle w:val="Compact"/>
            </w:pPr>
            <w:r>
              <w:t xml:space="preserve">marlstone: bioclasts</w:t>
            </w:r>
          </w:p>
        </w:tc>
        <w:tc>
          <w:tcPr/>
          <w:p>
            <w:pPr>
              <w:pStyle w:val="Compact"/>
            </w:pPr>
            <w:r>
              <w:t xml:space="preserve">limestone: marly</w:t>
            </w:r>
          </w:p>
        </w:tc>
        <w:tc>
          <w:tcPr/>
          <w:p>
            <w:pPr>
              <w:pStyle w:val="Compact"/>
            </w:pPr>
            <w:r>
              <w:t xml:space="preserve">–</w:t>
            </w:r>
          </w:p>
        </w:tc>
        <w:tc>
          <w:tcPr/>
          <w:p>
            <w:pPr>
              <w:pStyle w:val="Compact"/>
            </w:pPr>
            <w:r>
              <w:t xml:space="preserve">Gross Wolf Member</w:t>
            </w:r>
          </w:p>
        </w:tc>
        <w:tc>
          <w:tcPr/>
          <w:p>
            <w:pPr>
              <w:pStyle w:val="Compact"/>
            </w:pPr>
            <w:r>
              <w:t xml:space="preserve">Toarcian</w:t>
            </w:r>
          </w:p>
        </w:tc>
        <w:tc>
          <w:tcPr/>
          <w:p>
            <w:pPr>
              <w:pStyle w:val="Compact"/>
            </w:pPr>
            <w:r>
              <w:t xml:space="preserve">Toarcian</w:t>
            </w:r>
          </w:p>
        </w:tc>
      </w:tr>
      <w:tr>
        <w:tc>
          <w:tcPr/>
          <w:p>
            <w:pPr>
              <w:pStyle w:val="Compact"/>
            </w:pPr>
            <w:r>
              <w:t xml:space="preserve">15200072</w:t>
            </w:r>
          </w:p>
        </w:tc>
        <w:tc>
          <w:tcPr/>
          <w:p>
            <w:pPr>
              <w:pStyle w:val="Compact"/>
            </w:pPr>
            <w:r>
              <w:t xml:space="preserve">Staffelegg-Fm.: Gross-Wolf-Mb.: Eriwis-Bk.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Eriwis Bed</w:t>
            </w:r>
          </w:p>
        </w:tc>
        <w:tc>
          <w:tcPr/>
          <w:p>
            <w:pPr>
              <w:pStyle w:val="Compact"/>
            </w:pPr>
            <w:r>
              <w:t xml:space="preserve">Toarcian</w:t>
            </w:r>
          </w:p>
        </w:tc>
        <w:tc>
          <w:tcPr/>
          <w:p>
            <w:pPr>
              <w:pStyle w:val="Compact"/>
            </w:pPr>
            <w:r>
              <w:t xml:space="preserve">Toarcian</w:t>
            </w:r>
          </w:p>
        </w:tc>
      </w:tr>
      <w:tr>
        <w:tc>
          <w:tcPr/>
          <w:p>
            <w:pPr>
              <w:pStyle w:val="Compact"/>
            </w:pPr>
            <w:r>
              <w:t xml:space="preserve">15200073</w:t>
            </w:r>
          </w:p>
        </w:tc>
        <w:tc>
          <w:tcPr/>
          <w:p>
            <w:pPr>
              <w:pStyle w:val="Compact"/>
            </w:pPr>
            <w:r>
              <w:t xml:space="preserve">Staffelegg-Fm.: Gross-Wolf-Mb.: Erlimoos-Bk.</w:t>
            </w:r>
          </w:p>
        </w:tc>
        <w:tc>
          <w:tcPr/>
          <w:p>
            <w:pPr>
              <w:pStyle w:val="Compact"/>
            </w:pPr>
            <w:r>
              <w:t xml:space="preserve">marlstone: glauconite-bioclasts</w:t>
            </w:r>
          </w:p>
        </w:tc>
        <w:tc>
          <w:tcPr/>
          <w:p>
            <w:pPr>
              <w:pStyle w:val="Compact"/>
            </w:pPr>
            <w:r>
              <w:t xml:space="preserve">–</w:t>
            </w:r>
          </w:p>
        </w:tc>
        <w:tc>
          <w:tcPr/>
          <w:p>
            <w:pPr>
              <w:pStyle w:val="Compact"/>
            </w:pPr>
            <w:r>
              <w:t xml:space="preserve">–</w:t>
            </w:r>
          </w:p>
        </w:tc>
        <w:tc>
          <w:tcPr/>
          <w:p>
            <w:pPr>
              <w:pStyle w:val="Compact"/>
            </w:pPr>
            <w:r>
              <w:t xml:space="preserve">Erlimoos Bed</w:t>
            </w:r>
          </w:p>
        </w:tc>
        <w:tc>
          <w:tcPr/>
          <w:p>
            <w:pPr>
              <w:pStyle w:val="Compact"/>
            </w:pPr>
            <w:r>
              <w:t xml:space="preserve">Toarcian</w:t>
            </w:r>
          </w:p>
        </w:tc>
        <w:tc>
          <w:tcPr/>
          <w:p>
            <w:pPr>
              <w:pStyle w:val="Compact"/>
            </w:pPr>
            <w:r>
              <w:t xml:space="preserve">Toarcian</w:t>
            </w:r>
          </w:p>
        </w:tc>
      </w:tr>
      <w:tr>
        <w:tc>
          <w:tcPr/>
          <w:p>
            <w:pPr>
              <w:pStyle w:val="Compact"/>
            </w:pPr>
            <w:r>
              <w:t xml:space="preserve">15200074</w:t>
            </w:r>
          </w:p>
        </w:tc>
        <w:tc>
          <w:tcPr/>
          <w:p>
            <w:pPr>
              <w:pStyle w:val="Compact"/>
            </w:pPr>
            <w:r>
              <w:t xml:space="preserve">Staffelegg-Fm.: Gross-Wolf-Mb.: Gipf-Bk.</w:t>
            </w:r>
          </w:p>
        </w:tc>
        <w:tc>
          <w:tcPr/>
          <w:p>
            <w:pPr>
              <w:pStyle w:val="Compact"/>
            </w:pPr>
            <w:r>
              <w:t xml:space="preserve">marlstone: bioclasts</w:t>
            </w:r>
          </w:p>
        </w:tc>
        <w:tc>
          <w:tcPr/>
          <w:p>
            <w:pPr>
              <w:pStyle w:val="Compact"/>
            </w:pPr>
            <w:r>
              <w:t xml:space="preserve">limestone: iron ooids</w:t>
            </w:r>
          </w:p>
        </w:tc>
        <w:tc>
          <w:tcPr/>
          <w:p>
            <w:pPr>
              <w:pStyle w:val="Compact"/>
            </w:pPr>
            <w:r>
              <w:t xml:space="preserve">–</w:t>
            </w:r>
          </w:p>
        </w:tc>
        <w:tc>
          <w:tcPr/>
          <w:p>
            <w:pPr>
              <w:pStyle w:val="Compact"/>
            </w:pPr>
            <w:r>
              <w:t xml:space="preserve">Gipf Bed</w:t>
            </w:r>
          </w:p>
        </w:tc>
        <w:tc>
          <w:tcPr/>
          <w:p>
            <w:pPr>
              <w:pStyle w:val="Compact"/>
            </w:pPr>
            <w:r>
              <w:t xml:space="preserve">Toarcian</w:t>
            </w:r>
          </w:p>
        </w:tc>
        <w:tc>
          <w:tcPr/>
          <w:p>
            <w:pPr>
              <w:pStyle w:val="Compact"/>
            </w:pPr>
            <w:r>
              <w:t xml:space="preserve">Toarcian</w:t>
            </w:r>
          </w:p>
        </w:tc>
      </w:tr>
      <w:tr>
        <w:tc>
          <w:tcPr/>
          <w:p>
            <w:pPr>
              <w:pStyle w:val="Compact"/>
            </w:pPr>
            <w:r>
              <w:t xml:space="preserve">15200075</w:t>
            </w:r>
          </w:p>
        </w:tc>
        <w:tc>
          <w:tcPr/>
          <w:p>
            <w:pPr>
              <w:pStyle w:val="Compact"/>
            </w:pPr>
            <w:r>
              <w:t xml:space="preserve">Staffelegg-Fm.: Rietheim-Mb.</w:t>
            </w:r>
          </w:p>
        </w:tc>
        <w:tc>
          <w:tcPr/>
          <w:p>
            <w:pPr>
              <w:pStyle w:val="Compact"/>
            </w:pPr>
            <w:r>
              <w:t xml:space="preserve">marlstone: clayey: bitumen</w:t>
            </w:r>
          </w:p>
        </w:tc>
        <w:tc>
          <w:tcPr/>
          <w:p>
            <w:pPr>
              <w:pStyle w:val="Compact"/>
            </w:pPr>
            <w:r>
              <w:t xml:space="preserve">–</w:t>
            </w:r>
          </w:p>
        </w:tc>
        <w:tc>
          <w:tcPr/>
          <w:p>
            <w:pPr>
              <w:pStyle w:val="Compact"/>
            </w:pPr>
            <w:r>
              <w:t xml:space="preserve">–</w:t>
            </w:r>
          </w:p>
        </w:tc>
        <w:tc>
          <w:tcPr/>
          <w:p>
            <w:pPr>
              <w:pStyle w:val="Compact"/>
            </w:pPr>
            <w:r>
              <w:t xml:space="preserve">Rietheim Member</w:t>
            </w:r>
          </w:p>
        </w:tc>
        <w:tc>
          <w:tcPr/>
          <w:p>
            <w:pPr>
              <w:pStyle w:val="Compact"/>
            </w:pPr>
            <w:r>
              <w:t xml:space="preserve">Toarcian</w:t>
            </w:r>
          </w:p>
        </w:tc>
        <w:tc>
          <w:tcPr/>
          <w:p>
            <w:pPr>
              <w:pStyle w:val="Compact"/>
            </w:pPr>
            <w:r>
              <w:t xml:space="preserve">Toarcian</w:t>
            </w:r>
          </w:p>
        </w:tc>
      </w:tr>
      <w:tr>
        <w:tc>
          <w:tcPr/>
          <w:p>
            <w:pPr>
              <w:pStyle w:val="Compact"/>
            </w:pPr>
            <w:r>
              <w:t xml:space="preserve">15200076</w:t>
            </w:r>
          </w:p>
        </w:tc>
        <w:tc>
          <w:tcPr/>
          <w:p>
            <w:pPr>
              <w:pStyle w:val="Compact"/>
            </w:pPr>
            <w:r>
              <w:t xml:space="preserve">Staffelegg-Fm.: Rietheim-Mb.: Unterer Stein</w:t>
            </w:r>
          </w:p>
        </w:tc>
        <w:tc>
          <w:tcPr/>
          <w:p>
            <w:pPr>
              <w:pStyle w:val="Compact"/>
            </w:pPr>
            <w:r>
              <w:t xml:space="preserve">limestone: bitumen</w:t>
            </w:r>
          </w:p>
        </w:tc>
        <w:tc>
          <w:tcPr/>
          <w:p>
            <w:pPr>
              <w:pStyle w:val="Compact"/>
            </w:pPr>
            <w:r>
              <w:t xml:space="preserve">–</w:t>
            </w:r>
          </w:p>
        </w:tc>
        <w:tc>
          <w:tcPr/>
          <w:p>
            <w:pPr>
              <w:pStyle w:val="Compact"/>
            </w:pPr>
            <w:r>
              <w:t xml:space="preserve">–</w:t>
            </w:r>
          </w:p>
        </w:tc>
        <w:tc>
          <w:tcPr/>
          <w:p>
            <w:pPr>
              <w:pStyle w:val="Compact"/>
            </w:pPr>
            <w:r>
              <w:t xml:space="preserve">«Unterer Stein» (Staffelegg Fm.)</w:t>
            </w:r>
          </w:p>
        </w:tc>
        <w:tc>
          <w:tcPr/>
          <w:p>
            <w:pPr>
              <w:pStyle w:val="Compact"/>
            </w:pPr>
            <w:r>
              <w:t xml:space="preserve">Toarcian</w:t>
            </w:r>
          </w:p>
        </w:tc>
        <w:tc>
          <w:tcPr/>
          <w:p>
            <w:pPr>
              <w:pStyle w:val="Compact"/>
            </w:pPr>
            <w:r>
              <w:t xml:space="preserve">Toarcian</w:t>
            </w:r>
          </w:p>
        </w:tc>
      </w:tr>
      <w:tr>
        <w:tc>
          <w:tcPr/>
          <w:p>
            <w:pPr>
              <w:pStyle w:val="Compact"/>
            </w:pPr>
            <w:r>
              <w:t xml:space="preserve">15200077</w:t>
            </w:r>
          </w:p>
        </w:tc>
        <w:tc>
          <w:tcPr/>
          <w:p>
            <w:pPr>
              <w:pStyle w:val="Compact"/>
            </w:pPr>
            <w:r>
              <w:t xml:space="preserve">Staffelegg-Fm.: Rickenbach-Mb.</w:t>
            </w:r>
          </w:p>
        </w:tc>
        <w:tc>
          <w:tcPr/>
          <w:p>
            <w:pPr>
              <w:pStyle w:val="Compact"/>
            </w:pPr>
            <w:r>
              <w:t xml:space="preserve">marlstone: calcareous: glauconite</w:t>
            </w:r>
          </w:p>
        </w:tc>
        <w:tc>
          <w:tcPr/>
          <w:p>
            <w:pPr>
              <w:pStyle w:val="Compact"/>
            </w:pPr>
            <w:r>
              <w:t xml:space="preserve">–</w:t>
            </w:r>
          </w:p>
        </w:tc>
        <w:tc>
          <w:tcPr/>
          <w:p>
            <w:pPr>
              <w:pStyle w:val="Compact"/>
            </w:pPr>
            <w:r>
              <w:t xml:space="preserve">–</w:t>
            </w:r>
          </w:p>
        </w:tc>
        <w:tc>
          <w:tcPr/>
          <w:p>
            <w:pPr>
              <w:pStyle w:val="Compact"/>
            </w:pPr>
            <w:r>
              <w:t xml:space="preserve">Rickenbach Member</w:t>
            </w:r>
          </w:p>
        </w:tc>
        <w:tc>
          <w:tcPr/>
          <w:p>
            <w:pPr>
              <w:pStyle w:val="Compact"/>
            </w:pPr>
            <w:r>
              <w:t xml:space="preserve">Pliensbachian</w:t>
            </w:r>
          </w:p>
        </w:tc>
        <w:tc>
          <w:tcPr/>
          <w:p>
            <w:pPr>
              <w:pStyle w:val="Compact"/>
            </w:pPr>
            <w:r>
              <w:t xml:space="preserve">Toarcian</w:t>
            </w:r>
          </w:p>
        </w:tc>
      </w:tr>
      <w:tr>
        <w:tc>
          <w:tcPr/>
          <w:p>
            <w:pPr>
              <w:pStyle w:val="Compact"/>
            </w:pPr>
            <w:r>
              <w:t xml:space="preserve">15200078</w:t>
            </w:r>
          </w:p>
        </w:tc>
        <w:tc>
          <w:tcPr/>
          <w:p>
            <w:pPr>
              <w:pStyle w:val="Compact"/>
            </w:pPr>
            <w:r>
              <w:t xml:space="preserve">Staffelegg-Fm.: Rickenbach-Mb.: Müsenegg-Bk.</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Müsenegg Bed</w:t>
            </w:r>
          </w:p>
        </w:tc>
        <w:tc>
          <w:tcPr/>
          <w:p>
            <w:pPr>
              <w:pStyle w:val="Compact"/>
            </w:pPr>
            <w:r>
              <w:t xml:space="preserve">Pliensbachian</w:t>
            </w:r>
          </w:p>
        </w:tc>
        <w:tc>
          <w:tcPr/>
          <w:p>
            <w:pPr>
              <w:pStyle w:val="Compact"/>
            </w:pPr>
            <w:r>
              <w:t xml:space="preserve">Pliensbachian</w:t>
            </w:r>
          </w:p>
        </w:tc>
      </w:tr>
      <w:tr>
        <w:tc>
          <w:tcPr/>
          <w:p>
            <w:pPr>
              <w:pStyle w:val="Compact"/>
            </w:pPr>
            <w:r>
              <w:t xml:space="preserve">15200079</w:t>
            </w:r>
          </w:p>
        </w:tc>
        <w:tc>
          <w:tcPr/>
          <w:p>
            <w:pPr>
              <w:pStyle w:val="Compact"/>
            </w:pPr>
            <w:r>
              <w:t xml:space="preserve">Staffelegg-Fm.: Breitenmatt-Mb.</w:t>
            </w:r>
          </w:p>
        </w:tc>
        <w:tc>
          <w:tcPr/>
          <w:p>
            <w:pPr>
              <w:pStyle w:val="Compact"/>
            </w:pPr>
            <w:r>
              <w:t xml:space="preserve">marlstone: calcareous: bioclasts</w:t>
            </w:r>
          </w:p>
        </w:tc>
        <w:tc>
          <w:tcPr/>
          <w:p>
            <w:pPr>
              <w:pStyle w:val="Compact"/>
            </w:pPr>
            <w:r>
              <w:t xml:space="preserve">limestone</w:t>
            </w:r>
          </w:p>
        </w:tc>
        <w:tc>
          <w:tcPr/>
          <w:p>
            <w:pPr>
              <w:pStyle w:val="Compact"/>
            </w:pPr>
            <w:r>
              <w:t xml:space="preserve">–</w:t>
            </w:r>
          </w:p>
        </w:tc>
        <w:tc>
          <w:tcPr/>
          <w:p>
            <w:pPr>
              <w:pStyle w:val="Compact"/>
            </w:pPr>
            <w:r>
              <w:t xml:space="preserve">Breitenmatt Member</w:t>
            </w:r>
          </w:p>
        </w:tc>
        <w:tc>
          <w:tcPr/>
          <w:p>
            <w:pPr>
              <w:pStyle w:val="Compact"/>
            </w:pPr>
            <w:r>
              <w:t xml:space="preserve">Pliensbachian</w:t>
            </w:r>
          </w:p>
        </w:tc>
        <w:tc>
          <w:tcPr/>
          <w:p>
            <w:pPr>
              <w:pStyle w:val="Compact"/>
            </w:pPr>
            <w:r>
              <w:t xml:space="preserve">Pliensbachian</w:t>
            </w:r>
          </w:p>
        </w:tc>
      </w:tr>
      <w:tr>
        <w:tc>
          <w:tcPr/>
          <w:p>
            <w:pPr>
              <w:pStyle w:val="Compact"/>
            </w:pPr>
            <w:r>
              <w:t xml:space="preserve">15200080</w:t>
            </w:r>
          </w:p>
        </w:tc>
        <w:tc>
          <w:tcPr/>
          <w:p>
            <w:pPr>
              <w:pStyle w:val="Compact"/>
            </w:pPr>
            <w:r>
              <w:t xml:space="preserve">Staffelegg-Fm.: Breitenmatt-Mb.: Trasadingen-Bk.</w:t>
            </w:r>
          </w:p>
        </w:tc>
        <w:tc>
          <w:tcPr/>
          <w:p>
            <w:pPr>
              <w:pStyle w:val="Compact"/>
            </w:pPr>
            <w:r>
              <w:t xml:space="preserve">marlstone: calcareous</w:t>
            </w:r>
          </w:p>
        </w:tc>
        <w:tc>
          <w:tcPr/>
          <w:p>
            <w:pPr>
              <w:pStyle w:val="Compact"/>
            </w:pPr>
            <w:r>
              <w:t xml:space="preserve">–</w:t>
            </w:r>
          </w:p>
        </w:tc>
        <w:tc>
          <w:tcPr/>
          <w:p>
            <w:pPr>
              <w:pStyle w:val="Compact"/>
            </w:pPr>
            <w:r>
              <w:t xml:space="preserve">–</w:t>
            </w:r>
          </w:p>
        </w:tc>
        <w:tc>
          <w:tcPr/>
          <w:p>
            <w:pPr>
              <w:pStyle w:val="Compact"/>
            </w:pPr>
            <w:r>
              <w:t xml:space="preserve">Trasadingen Bed</w:t>
            </w:r>
          </w:p>
        </w:tc>
        <w:tc>
          <w:tcPr/>
          <w:p>
            <w:pPr>
              <w:pStyle w:val="Compact"/>
            </w:pPr>
            <w:r>
              <w:t xml:space="preserve">Pliensbachian</w:t>
            </w:r>
          </w:p>
        </w:tc>
        <w:tc>
          <w:tcPr/>
          <w:p>
            <w:pPr>
              <w:pStyle w:val="Compact"/>
            </w:pPr>
            <w:r>
              <w:t xml:space="preserve">Pliensbachian</w:t>
            </w:r>
          </w:p>
        </w:tc>
      </w:tr>
      <w:tr>
        <w:tc>
          <w:tcPr/>
          <w:p>
            <w:pPr>
              <w:pStyle w:val="Compact"/>
            </w:pPr>
            <w:r>
              <w:t xml:space="preserve">15200081</w:t>
            </w:r>
          </w:p>
        </w:tc>
        <w:tc>
          <w:tcPr/>
          <w:p>
            <w:pPr>
              <w:pStyle w:val="Compact"/>
            </w:pPr>
            <w:r>
              <w:t xml:space="preserve">Staffelegg-Fm.: Grünschholz-Mb.</w:t>
            </w:r>
          </w:p>
        </w:tc>
        <w:tc>
          <w:tcPr/>
          <w:p>
            <w:pPr>
              <w:pStyle w:val="Compact"/>
            </w:pPr>
            <w:r>
              <w:t xml:space="preserve">marlstone: calcareous: glauconite</w:t>
            </w:r>
          </w:p>
        </w:tc>
        <w:tc>
          <w:tcPr/>
          <w:p>
            <w:pPr>
              <w:pStyle w:val="Compact"/>
            </w:pPr>
            <w:r>
              <w:t xml:space="preserve">limestone</w:t>
            </w:r>
          </w:p>
        </w:tc>
        <w:tc>
          <w:tcPr/>
          <w:p>
            <w:pPr>
              <w:pStyle w:val="Compact"/>
            </w:pPr>
            <w:r>
              <w:t xml:space="preserve">–</w:t>
            </w:r>
          </w:p>
        </w:tc>
        <w:tc>
          <w:tcPr/>
          <w:p>
            <w:pPr>
              <w:pStyle w:val="Compact"/>
            </w:pPr>
            <w:r>
              <w:t xml:space="preserve">Grünschholz Member</w:t>
            </w:r>
          </w:p>
        </w:tc>
        <w:tc>
          <w:tcPr/>
          <w:p>
            <w:pPr>
              <w:pStyle w:val="Compact"/>
            </w:pPr>
            <w:r>
              <w:t xml:space="preserve">Sinemurian</w:t>
            </w:r>
          </w:p>
        </w:tc>
        <w:tc>
          <w:tcPr/>
          <w:p>
            <w:pPr>
              <w:pStyle w:val="Compact"/>
            </w:pPr>
            <w:r>
              <w:t xml:space="preserve">Pliensbachian</w:t>
            </w:r>
          </w:p>
        </w:tc>
      </w:tr>
      <w:tr>
        <w:tc>
          <w:tcPr/>
          <w:p>
            <w:pPr>
              <w:pStyle w:val="Compact"/>
            </w:pPr>
            <w:r>
              <w:t xml:space="preserve">15200082</w:t>
            </w:r>
          </w:p>
        </w:tc>
        <w:tc>
          <w:tcPr/>
          <w:p>
            <w:pPr>
              <w:pStyle w:val="Compact"/>
            </w:pPr>
            <w:r>
              <w:t xml:space="preserve">Staffelegg-Fm.: Frick-Mb.</w:t>
            </w:r>
          </w:p>
        </w:tc>
        <w:tc>
          <w:tcPr/>
          <w:p>
            <w:pPr>
              <w:pStyle w:val="Compact"/>
            </w:pPr>
            <w:r>
              <w:t xml:space="preserve">claystone</w:t>
            </w:r>
          </w:p>
        </w:tc>
        <w:tc>
          <w:tcPr/>
          <w:p>
            <w:pPr>
              <w:pStyle w:val="Compact"/>
            </w:pPr>
            <w:r>
              <w:t xml:space="preserve">siltstone: mica</w:t>
            </w:r>
          </w:p>
        </w:tc>
        <w:tc>
          <w:tcPr/>
          <w:p>
            <w:pPr>
              <w:pStyle w:val="Compact"/>
            </w:pPr>
            <w:r>
              <w:t xml:space="preserve">–</w:t>
            </w:r>
          </w:p>
        </w:tc>
        <w:tc>
          <w:tcPr/>
          <w:p>
            <w:pPr>
              <w:pStyle w:val="Compact"/>
            </w:pPr>
            <w:r>
              <w:t xml:space="preserve">Frick Member</w:t>
            </w:r>
          </w:p>
        </w:tc>
        <w:tc>
          <w:tcPr/>
          <w:p>
            <w:pPr>
              <w:pStyle w:val="Compact"/>
            </w:pPr>
            <w:r>
              <w:t xml:space="preserve">Sinemurian</w:t>
            </w:r>
          </w:p>
        </w:tc>
        <w:tc>
          <w:tcPr/>
          <w:p>
            <w:pPr>
              <w:pStyle w:val="Compact"/>
            </w:pPr>
            <w:r>
              <w:t xml:space="preserve">Pliensbachian</w:t>
            </w:r>
          </w:p>
        </w:tc>
      </w:tr>
      <w:tr>
        <w:tc>
          <w:tcPr/>
          <w:p>
            <w:pPr>
              <w:pStyle w:val="Compact"/>
            </w:pPr>
            <w:r>
              <w:t xml:space="preserve">15200083</w:t>
            </w:r>
          </w:p>
        </w:tc>
        <w:tc>
          <w:tcPr/>
          <w:p>
            <w:pPr>
              <w:pStyle w:val="Compact"/>
            </w:pPr>
            <w:r>
              <w:t xml:space="preserve">Staffelegg-Fm.: Mont-Terri-Mb.</w:t>
            </w:r>
          </w:p>
        </w:tc>
        <w:tc>
          <w:tcPr/>
          <w:p>
            <w:pPr>
              <w:pStyle w:val="Compact"/>
            </w:pPr>
            <w:r>
              <w:t xml:space="preserve">marlstone: mica</w:t>
            </w:r>
          </w:p>
        </w:tc>
        <w:tc>
          <w:tcPr/>
          <w:p>
            <w:pPr>
              <w:pStyle w:val="Compact"/>
            </w:pPr>
            <w:r>
              <w:t xml:space="preserve">limestone: marly</w:t>
            </w:r>
          </w:p>
        </w:tc>
        <w:tc>
          <w:tcPr/>
          <w:p>
            <w:pPr>
              <w:pStyle w:val="Compact"/>
            </w:pPr>
            <w:r>
              <w:t xml:space="preserve">–</w:t>
            </w:r>
          </w:p>
        </w:tc>
        <w:tc>
          <w:tcPr/>
          <w:p>
            <w:pPr>
              <w:pStyle w:val="Compact"/>
            </w:pPr>
            <w:r>
              <w:t xml:space="preserve">Mont Terri Member</w:t>
            </w:r>
          </w:p>
        </w:tc>
        <w:tc>
          <w:tcPr/>
          <w:p>
            <w:pPr>
              <w:pStyle w:val="Compact"/>
            </w:pPr>
            <w:r>
              <w:t xml:space="preserve">Sinemurian</w:t>
            </w:r>
          </w:p>
        </w:tc>
        <w:tc>
          <w:tcPr/>
          <w:p>
            <w:pPr>
              <w:pStyle w:val="Compact"/>
            </w:pPr>
            <w:r>
              <w:t xml:space="preserve">Pliensbachian</w:t>
            </w:r>
          </w:p>
        </w:tc>
      </w:tr>
      <w:tr>
        <w:tc>
          <w:tcPr/>
          <w:p>
            <w:pPr>
              <w:pStyle w:val="Compact"/>
            </w:pPr>
            <w:r>
              <w:t xml:space="preserve">15200084</w:t>
            </w:r>
          </w:p>
        </w:tc>
        <w:tc>
          <w:tcPr/>
          <w:p>
            <w:pPr>
              <w:pStyle w:val="Compact"/>
            </w:pPr>
            <w:r>
              <w:t xml:space="preserve">Staffelegg-Fm.: Fasiswald-Mb.</w:t>
            </w:r>
          </w:p>
        </w:tc>
        <w:tc>
          <w:tcPr/>
          <w:p>
            <w:pPr>
              <w:pStyle w:val="Compact"/>
            </w:pPr>
            <w:r>
              <w:t xml:space="preserve">limestone: sandy</w:t>
            </w:r>
          </w:p>
        </w:tc>
        <w:tc>
          <w:tcPr/>
          <w:p>
            <w:pPr>
              <w:pStyle w:val="Compact"/>
            </w:pPr>
            <w:r>
              <w:t xml:space="preserve">claystone: silty</w:t>
            </w:r>
          </w:p>
        </w:tc>
        <w:tc>
          <w:tcPr/>
          <w:p>
            <w:pPr>
              <w:pStyle w:val="Compact"/>
            </w:pPr>
            <w:r>
              <w:t xml:space="preserve">–</w:t>
            </w:r>
          </w:p>
        </w:tc>
        <w:tc>
          <w:tcPr/>
          <w:p>
            <w:pPr>
              <w:pStyle w:val="Compact"/>
            </w:pPr>
            <w:r>
              <w:t xml:space="preserve">Fasiswald Member</w:t>
            </w:r>
          </w:p>
        </w:tc>
        <w:tc>
          <w:tcPr/>
          <w:p>
            <w:pPr>
              <w:pStyle w:val="Compact"/>
            </w:pPr>
            <w:r>
              <w:t xml:space="preserve">Sinemurian</w:t>
            </w:r>
          </w:p>
        </w:tc>
        <w:tc>
          <w:tcPr/>
          <w:p>
            <w:pPr>
              <w:pStyle w:val="Compact"/>
            </w:pPr>
            <w:r>
              <w:t xml:space="preserve">Pliensbachian</w:t>
            </w:r>
          </w:p>
        </w:tc>
      </w:tr>
      <w:tr>
        <w:tc>
          <w:tcPr/>
          <w:p>
            <w:pPr>
              <w:pStyle w:val="Compact"/>
            </w:pPr>
            <w:r>
              <w:t xml:space="preserve">15200085</w:t>
            </w:r>
          </w:p>
        </w:tc>
        <w:tc>
          <w:tcPr/>
          <w:p>
            <w:pPr>
              <w:pStyle w:val="Compact"/>
            </w:pPr>
            <w:r>
              <w:t xml:space="preserve">Staffelegg-Fm.: Weissenstein-Mb.</w:t>
            </w:r>
          </w:p>
        </w:tc>
        <w:tc>
          <w:tcPr/>
          <w:p>
            <w:pPr>
              <w:pStyle w:val="Compact"/>
            </w:pPr>
            <w:r>
              <w:t xml:space="preserve">limestone: sandy</w:t>
            </w:r>
          </w:p>
        </w:tc>
        <w:tc>
          <w:tcPr/>
          <w:p>
            <w:pPr>
              <w:pStyle w:val="Compact"/>
            </w:pPr>
            <w:r>
              <w:t xml:space="preserve">sandstone: calcareous</w:t>
            </w:r>
          </w:p>
        </w:tc>
        <w:tc>
          <w:tcPr/>
          <w:p>
            <w:pPr>
              <w:pStyle w:val="Compact"/>
            </w:pPr>
            <w:r>
              <w:t xml:space="preserve">–</w:t>
            </w:r>
          </w:p>
        </w:tc>
        <w:tc>
          <w:tcPr/>
          <w:p>
            <w:pPr>
              <w:pStyle w:val="Compact"/>
            </w:pPr>
            <w:r>
              <w:t xml:space="preserve">Weissenstein Member</w:t>
            </w:r>
          </w:p>
        </w:tc>
        <w:tc>
          <w:tcPr/>
          <w:p>
            <w:pPr>
              <w:pStyle w:val="Compact"/>
            </w:pPr>
            <w:r>
              <w:t xml:space="preserve">Sinemurian</w:t>
            </w:r>
          </w:p>
        </w:tc>
        <w:tc>
          <w:tcPr/>
          <w:p>
            <w:pPr>
              <w:pStyle w:val="Compact"/>
            </w:pPr>
            <w:r>
              <w:t xml:space="preserve">Sinemurian</w:t>
            </w:r>
          </w:p>
        </w:tc>
      </w:tr>
      <w:tr>
        <w:tc>
          <w:tcPr/>
          <w:p>
            <w:pPr>
              <w:pStyle w:val="Compact"/>
            </w:pPr>
            <w:r>
              <w:t xml:space="preserve">15200086</w:t>
            </w:r>
          </w:p>
        </w:tc>
        <w:tc>
          <w:tcPr/>
          <w:p>
            <w:pPr>
              <w:pStyle w:val="Compact"/>
            </w:pPr>
            <w:r>
              <w:t xml:space="preserve">Staffelegg-Fm.: Beggingen-Mb.</w:t>
            </w:r>
          </w:p>
        </w:tc>
        <w:tc>
          <w:tcPr/>
          <w:p>
            <w:pPr>
              <w:pStyle w:val="Compact"/>
            </w:pPr>
            <w:r>
              <w:t xml:space="preserve">limestone: arenitic-spathic</w:t>
            </w:r>
          </w:p>
        </w:tc>
        <w:tc>
          <w:tcPr/>
          <w:p>
            <w:pPr>
              <w:pStyle w:val="Compact"/>
            </w:pPr>
            <w:r>
              <w:t xml:space="preserve">claystone</w:t>
            </w:r>
          </w:p>
        </w:tc>
        <w:tc>
          <w:tcPr/>
          <w:p>
            <w:pPr>
              <w:pStyle w:val="Compact"/>
            </w:pPr>
            <w:r>
              <w:t xml:space="preserve">siltstone</w:t>
            </w:r>
          </w:p>
        </w:tc>
        <w:tc>
          <w:tcPr/>
          <w:p>
            <w:pPr>
              <w:pStyle w:val="Compact"/>
            </w:pPr>
            <w:r>
              <w:t xml:space="preserve">Beggingen Member</w:t>
            </w:r>
          </w:p>
        </w:tc>
        <w:tc>
          <w:tcPr/>
          <w:p>
            <w:pPr>
              <w:pStyle w:val="Compact"/>
            </w:pPr>
            <w:r>
              <w:t xml:space="preserve">Hettangian</w:t>
            </w:r>
          </w:p>
        </w:tc>
        <w:tc>
          <w:tcPr/>
          <w:p>
            <w:pPr>
              <w:pStyle w:val="Compact"/>
            </w:pPr>
            <w:r>
              <w:t xml:space="preserve">Sinemurian</w:t>
            </w:r>
          </w:p>
        </w:tc>
      </w:tr>
      <w:tr>
        <w:tc>
          <w:tcPr/>
          <w:p>
            <w:pPr>
              <w:pStyle w:val="Compact"/>
            </w:pPr>
            <w:r>
              <w:t xml:space="preserve">15200087</w:t>
            </w:r>
          </w:p>
        </w:tc>
        <w:tc>
          <w:tcPr/>
          <w:p>
            <w:pPr>
              <w:pStyle w:val="Compact"/>
            </w:pPr>
            <w:r>
              <w:t xml:space="preserve">Staffelegg-Fm.: Beggingen-Mb.: Gächlingen-Bk.</w:t>
            </w:r>
          </w:p>
        </w:tc>
        <w:tc>
          <w:tcPr/>
          <w:p>
            <w:pPr>
              <w:pStyle w:val="Compact"/>
            </w:pPr>
            <w:r>
              <w:t xml:space="preserve">limestone: iron ooids</w:t>
            </w:r>
          </w:p>
        </w:tc>
        <w:tc>
          <w:tcPr/>
          <w:p>
            <w:pPr>
              <w:pStyle w:val="Compact"/>
            </w:pPr>
            <w:r>
              <w:t xml:space="preserve">limestone: bioclasts</w:t>
            </w:r>
          </w:p>
        </w:tc>
        <w:tc>
          <w:tcPr/>
          <w:p>
            <w:pPr>
              <w:pStyle w:val="Compact"/>
            </w:pPr>
            <w:r>
              <w:t xml:space="preserve">–</w:t>
            </w:r>
          </w:p>
        </w:tc>
        <w:tc>
          <w:tcPr/>
          <w:p>
            <w:pPr>
              <w:pStyle w:val="Compact"/>
            </w:pPr>
            <w:r>
              <w:t xml:space="preserve">Gächlingen Bed</w:t>
            </w:r>
          </w:p>
        </w:tc>
        <w:tc>
          <w:tcPr/>
          <w:p>
            <w:pPr>
              <w:pStyle w:val="Compact"/>
            </w:pPr>
            <w:r>
              <w:t xml:space="preserve">Sinemurian</w:t>
            </w:r>
          </w:p>
        </w:tc>
        <w:tc>
          <w:tcPr/>
          <w:p>
            <w:pPr>
              <w:pStyle w:val="Compact"/>
            </w:pPr>
            <w:r>
              <w:t xml:space="preserve">Sinemurian</w:t>
            </w:r>
          </w:p>
        </w:tc>
      </w:tr>
      <w:tr>
        <w:tc>
          <w:tcPr/>
          <w:p>
            <w:pPr>
              <w:pStyle w:val="Compact"/>
            </w:pPr>
            <w:r>
              <w:t xml:space="preserve">15200088</w:t>
            </w:r>
          </w:p>
        </w:tc>
        <w:tc>
          <w:tcPr/>
          <w:p>
            <w:pPr>
              <w:pStyle w:val="Compact"/>
            </w:pPr>
            <w:r>
              <w:t xml:space="preserve">Staffelegg-Fm.: Beggingen-Mb.: Schleitheim-Bk.</w:t>
            </w:r>
          </w:p>
        </w:tc>
        <w:tc>
          <w:tcPr/>
          <w:p>
            <w:pPr>
              <w:pStyle w:val="Compact"/>
            </w:pPr>
            <w:r>
              <w:t xml:space="preserve">limestone: iron ooids</w:t>
            </w:r>
          </w:p>
        </w:tc>
        <w:tc>
          <w:tcPr/>
          <w:p>
            <w:pPr>
              <w:pStyle w:val="Compact"/>
            </w:pPr>
            <w:r>
              <w:t xml:space="preserve">limestone: bioclasts</w:t>
            </w:r>
          </w:p>
        </w:tc>
        <w:tc>
          <w:tcPr/>
          <w:p>
            <w:pPr>
              <w:pStyle w:val="Compact"/>
            </w:pPr>
            <w:r>
              <w:t xml:space="preserve">–</w:t>
            </w:r>
          </w:p>
        </w:tc>
        <w:tc>
          <w:tcPr/>
          <w:p>
            <w:pPr>
              <w:pStyle w:val="Compact"/>
            </w:pPr>
            <w:r>
              <w:t xml:space="preserve">Schleitheim Bed</w:t>
            </w:r>
          </w:p>
        </w:tc>
        <w:tc>
          <w:tcPr/>
          <w:p>
            <w:pPr>
              <w:pStyle w:val="Compact"/>
            </w:pPr>
            <w:r>
              <w:t xml:space="preserve">Hettangian</w:t>
            </w:r>
          </w:p>
        </w:tc>
        <w:tc>
          <w:tcPr/>
          <w:p>
            <w:pPr>
              <w:pStyle w:val="Compact"/>
            </w:pPr>
            <w:r>
              <w:t xml:space="preserve">Hettangian</w:t>
            </w:r>
          </w:p>
        </w:tc>
      </w:tr>
      <w:tr>
        <w:tc>
          <w:tcPr/>
          <w:p>
            <w:pPr>
              <w:pStyle w:val="Compact"/>
            </w:pPr>
            <w:r>
              <w:t xml:space="preserve">15200089</w:t>
            </w:r>
          </w:p>
        </w:tc>
        <w:tc>
          <w:tcPr/>
          <w:p>
            <w:pPr>
              <w:pStyle w:val="Compact"/>
            </w:pPr>
            <w:r>
              <w:t xml:space="preserve">Staffelegg-Fm.: Schambelen-Mb.</w:t>
            </w:r>
          </w:p>
        </w:tc>
        <w:tc>
          <w:tcPr/>
          <w:p>
            <w:pPr>
              <w:pStyle w:val="Compact"/>
            </w:pPr>
            <w:r>
              <w:t xml:space="preserve">claystone: marly: bitumen</w:t>
            </w:r>
          </w:p>
        </w:tc>
        <w:tc>
          <w:tcPr/>
          <w:p>
            <w:pPr>
              <w:pStyle w:val="Compact"/>
            </w:pPr>
            <w:r>
              <w:t xml:space="preserve">claystone: silty</w:t>
            </w:r>
          </w:p>
        </w:tc>
        <w:tc>
          <w:tcPr/>
          <w:p>
            <w:pPr>
              <w:pStyle w:val="Compact"/>
            </w:pPr>
            <w:r>
              <w:t xml:space="preserve">–</w:t>
            </w:r>
          </w:p>
        </w:tc>
        <w:tc>
          <w:tcPr/>
          <w:p>
            <w:pPr>
              <w:pStyle w:val="Compact"/>
            </w:pPr>
            <w:r>
              <w:t xml:space="preserve">Schambelen Member</w:t>
            </w:r>
          </w:p>
        </w:tc>
        <w:tc>
          <w:tcPr/>
          <w:p>
            <w:pPr>
              <w:pStyle w:val="Compact"/>
            </w:pPr>
            <w:r>
              <w:t xml:space="preserve">Hettangian</w:t>
            </w:r>
          </w:p>
        </w:tc>
        <w:tc>
          <w:tcPr/>
          <w:p>
            <w:pPr>
              <w:pStyle w:val="Compact"/>
            </w:pPr>
            <w:r>
              <w:t xml:space="preserve">Hettangian</w:t>
            </w:r>
          </w:p>
        </w:tc>
      </w:tr>
      <w:tr>
        <w:tc>
          <w:tcPr/>
          <w:p>
            <w:pPr>
              <w:pStyle w:val="Compact"/>
            </w:pPr>
            <w:r>
              <w:t xml:space="preserve">15200090</w:t>
            </w:r>
          </w:p>
        </w:tc>
        <w:tc>
          <w:tcPr/>
          <w:p>
            <w:pPr>
              <w:pStyle w:val="Compact"/>
            </w:pPr>
            <w:r>
              <w:t xml:space="preserve">Staffelegg-Fm.: Schambelen-Mb.: Hallau-Bk.</w:t>
            </w:r>
          </w:p>
        </w:tc>
        <w:tc>
          <w:tcPr/>
          <w:p>
            <w:pPr>
              <w:pStyle w:val="Compact"/>
            </w:pPr>
            <w:r>
              <w:t xml:space="preserve">claystone: bitumen</w:t>
            </w:r>
          </w:p>
        </w:tc>
        <w:tc>
          <w:tcPr/>
          <w:p>
            <w:pPr>
              <w:pStyle w:val="Compact"/>
            </w:pPr>
            <w:r>
              <w:t xml:space="preserve">limestone: sandy: glauconite</w:t>
            </w:r>
          </w:p>
        </w:tc>
        <w:tc>
          <w:tcPr/>
          <w:p>
            <w:pPr>
              <w:pStyle w:val="Compact"/>
            </w:pPr>
            <w:r>
              <w:t xml:space="preserve">–</w:t>
            </w:r>
          </w:p>
        </w:tc>
        <w:tc>
          <w:tcPr/>
          <w:p>
            <w:pPr>
              <w:pStyle w:val="Compact"/>
            </w:pPr>
            <w:r>
              <w:t xml:space="preserve">Hallau Bed</w:t>
            </w:r>
          </w:p>
        </w:tc>
        <w:tc>
          <w:tcPr/>
          <w:p>
            <w:pPr>
              <w:pStyle w:val="Compact"/>
            </w:pPr>
            <w:r>
              <w:t xml:space="preserve">Hettangian</w:t>
            </w:r>
          </w:p>
        </w:tc>
        <w:tc>
          <w:tcPr/>
          <w:p>
            <w:pPr>
              <w:pStyle w:val="Compact"/>
            </w:pPr>
            <w:r>
              <w:t xml:space="preserve">Hettangian</w:t>
            </w:r>
          </w:p>
        </w:tc>
      </w:tr>
      <w:tr>
        <w:tc>
          <w:tcPr/>
          <w:p>
            <w:pPr>
              <w:pStyle w:val="Compact"/>
            </w:pPr>
            <w:r>
              <w:t xml:space="preserve">15200091</w:t>
            </w:r>
          </w:p>
        </w:tc>
        <w:tc>
          <w:tcPr/>
          <w:p>
            <w:pPr>
              <w:pStyle w:val="Compact"/>
            </w:pPr>
            <w:r>
              <w:t xml:space="preserve">Juragebirge: Siderolithikum</w:t>
            </w:r>
          </w:p>
        </w:tc>
        <w:tc>
          <w:tcPr/>
          <w:p>
            <w:pPr>
              <w:pStyle w:val="Compact"/>
            </w:pPr>
            <w:r>
              <w:t xml:space="preserve">rock: residual: iron minerals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Lutetian</w:t>
            </w:r>
          </w:p>
        </w:tc>
        <w:tc>
          <w:tcPr/>
          <w:p>
            <w:pPr>
              <w:pStyle w:val="Compact"/>
            </w:pPr>
            <w:r>
              <w:t xml:space="preserve">Bartonian</w:t>
            </w:r>
          </w:p>
        </w:tc>
      </w:tr>
      <w:tr>
        <w:tc>
          <w:tcPr/>
          <w:p>
            <w:pPr>
              <w:pStyle w:val="Compact"/>
            </w:pPr>
            <w:r>
              <w:t xml:space="preserve">15200092</w:t>
            </w:r>
          </w:p>
        </w:tc>
        <w:tc>
          <w:tcPr/>
          <w:p>
            <w:pPr>
              <w:pStyle w:val="Compact"/>
            </w:pPr>
            <w:r>
              <w:t xml:space="preserve">Gorges-de-l'Orbe- und Vallorbe-Mb.</w:t>
            </w:r>
          </w:p>
        </w:tc>
        <w:tc>
          <w:tcPr/>
          <w:p>
            <w:pPr>
              <w:pStyle w:val="Compact"/>
            </w:pPr>
            <w:r>
              <w:t xml:space="preserve">limestone: bioclasts</w:t>
            </w:r>
          </w:p>
        </w:tc>
        <w:tc>
          <w:tcPr/>
          <w:p>
            <w:pPr>
              <w:pStyle w:val="Compact"/>
            </w:pPr>
            <w:r>
              <w:t xml:space="preserve">limestone: ooids</w:t>
            </w:r>
          </w:p>
        </w:tc>
        <w:tc>
          <w:tcPr/>
          <w:p>
            <w:pPr>
              <w:pStyle w:val="Compact"/>
            </w:pPr>
            <w:r>
              <w:t xml:space="preserve">marlstone</w:t>
            </w:r>
          </w:p>
        </w:tc>
        <w:tc>
          <w:tcPr/>
          <w:p>
            <w:pPr>
              <w:pStyle w:val="Compact"/>
            </w:pPr>
            <w:r>
              <w:t xml:space="preserve">–</w:t>
            </w:r>
          </w:p>
        </w:tc>
        <w:tc>
          <w:tcPr/>
          <w:p>
            <w:pPr>
              <w:pStyle w:val="Compact"/>
            </w:pPr>
            <w:r>
              <w:t xml:space="preserve">Hauterivian</w:t>
            </w:r>
          </w:p>
        </w:tc>
        <w:tc>
          <w:tcPr/>
          <w:p>
            <w:pPr>
              <w:pStyle w:val="Compact"/>
            </w:pPr>
            <w:r>
              <w:t xml:space="preserve">Barremian</w:t>
            </w:r>
          </w:p>
        </w:tc>
      </w:tr>
      <w:tr>
        <w:tc>
          <w:tcPr/>
          <w:p>
            <w:pPr>
              <w:pStyle w:val="Compact"/>
            </w:pPr>
            <w:r>
              <w:t xml:space="preserve">15200093</w:t>
            </w:r>
          </w:p>
        </w:tc>
        <w:tc>
          <w:tcPr/>
          <w:p>
            <w:pPr>
              <w:pStyle w:val="Compact"/>
            </w:pPr>
            <w:r>
              <w:t xml:space="preserve">Rocher-des-Hirondelles-Fm.: Vallorbe-Mb.</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Vallorbe Member</w:t>
            </w:r>
          </w:p>
        </w:tc>
        <w:tc>
          <w:tcPr/>
          <w:p>
            <w:pPr>
              <w:pStyle w:val="Compact"/>
            </w:pPr>
            <w:r>
              <w:t xml:space="preserve">Hauterivian</w:t>
            </w:r>
          </w:p>
        </w:tc>
        <w:tc>
          <w:tcPr/>
          <w:p>
            <w:pPr>
              <w:pStyle w:val="Compact"/>
            </w:pPr>
            <w:r>
              <w:t xml:space="preserve">Barremian</w:t>
            </w:r>
          </w:p>
        </w:tc>
      </w:tr>
      <w:tr>
        <w:tc>
          <w:tcPr/>
          <w:p>
            <w:pPr>
              <w:pStyle w:val="Compact"/>
            </w:pPr>
            <w:r>
              <w:t xml:space="preserve">15200094</w:t>
            </w:r>
          </w:p>
        </w:tc>
        <w:tc>
          <w:tcPr/>
          <w:p>
            <w:pPr>
              <w:pStyle w:val="Compact"/>
            </w:pPr>
            <w:r>
              <w:t xml:space="preserve">Rocher-des-Hirondelles-Fm.: Rivière-Mb.</w:t>
            </w:r>
          </w:p>
        </w:tc>
        <w:tc>
          <w:tcPr/>
          <w:p>
            <w:pPr>
              <w:pStyle w:val="Compact"/>
            </w:pPr>
            <w:r>
              <w:t xml:space="preserve">limestone: marly</w:t>
            </w:r>
          </w:p>
        </w:tc>
        <w:tc>
          <w:tcPr/>
          <w:p>
            <w:pPr>
              <w:pStyle w:val="Compact"/>
            </w:pPr>
            <w:r>
              <w:t xml:space="preserve">marlstone</w:t>
            </w:r>
          </w:p>
        </w:tc>
        <w:tc>
          <w:tcPr/>
          <w:p>
            <w:pPr>
              <w:pStyle w:val="Compact"/>
            </w:pPr>
            <w:r>
              <w:t xml:space="preserve">–</w:t>
            </w:r>
          </w:p>
        </w:tc>
        <w:tc>
          <w:tcPr/>
          <w:p>
            <w:pPr>
              <w:pStyle w:val="Compact"/>
            </w:pPr>
            <w:r>
              <w:t xml:space="preserve">La Rivière Member</w:t>
            </w:r>
          </w:p>
        </w:tc>
        <w:tc>
          <w:tcPr/>
          <w:p>
            <w:pPr>
              <w:pStyle w:val="Compact"/>
            </w:pPr>
            <w:r>
              <w:t xml:space="preserve">Barremian</w:t>
            </w:r>
          </w:p>
        </w:tc>
        <w:tc>
          <w:tcPr/>
          <w:p>
            <w:pPr>
              <w:pStyle w:val="Compact"/>
            </w:pPr>
            <w:r>
              <w:t xml:space="preserve">Barremian</w:t>
            </w:r>
          </w:p>
        </w:tc>
      </w:tr>
      <w:tr>
        <w:tc>
          <w:tcPr/>
          <w:p>
            <w:pPr>
              <w:pStyle w:val="Compact"/>
            </w:pPr>
            <w:r>
              <w:t xml:space="preserve">15200096</w:t>
            </w:r>
          </w:p>
        </w:tc>
        <w:tc>
          <w:tcPr/>
          <w:p>
            <w:pPr>
              <w:pStyle w:val="Compact"/>
            </w:pPr>
            <w:r>
              <w:t xml:space="preserve">Gorges-de-l'Orbe-Fm.</w:t>
            </w:r>
          </w:p>
        </w:tc>
        <w:tc>
          <w:tcPr/>
          <w:p>
            <w:pPr>
              <w:pStyle w:val="Compact"/>
            </w:pPr>
            <w:r>
              <w:t xml:space="preserve">limestone: ooids</w:t>
            </w:r>
          </w:p>
        </w:tc>
        <w:tc>
          <w:tcPr/>
          <w:p>
            <w:pPr>
              <w:pStyle w:val="Compact"/>
            </w:pPr>
            <w:r>
              <w:t xml:space="preserve">limestone: bioclasts</w:t>
            </w:r>
          </w:p>
        </w:tc>
        <w:tc>
          <w:tcPr/>
          <w:p>
            <w:pPr>
              <w:pStyle w:val="Compact"/>
            </w:pPr>
            <w:r>
              <w:t xml:space="preserve">marlstone</w:t>
            </w:r>
          </w:p>
        </w:tc>
        <w:tc>
          <w:tcPr/>
          <w:p>
            <w:pPr>
              <w:pStyle w:val="Compact"/>
            </w:pPr>
            <w:r>
              <w:t xml:space="preserve">Gorges de l'Orbe Formation</w:t>
            </w:r>
          </w:p>
        </w:tc>
        <w:tc>
          <w:tcPr/>
          <w:p>
            <w:pPr>
              <w:pStyle w:val="Compact"/>
            </w:pPr>
            <w:r>
              <w:t xml:space="preserve">Hauterivian</w:t>
            </w:r>
          </w:p>
        </w:tc>
        <w:tc>
          <w:tcPr/>
          <w:p>
            <w:pPr>
              <w:pStyle w:val="Compact"/>
            </w:pPr>
            <w:r>
              <w:t xml:space="preserve">Hauterivian</w:t>
            </w:r>
          </w:p>
        </w:tc>
      </w:tr>
      <w:tr>
        <w:tc>
          <w:tcPr/>
          <w:p>
            <w:pPr>
              <w:pStyle w:val="Compact"/>
            </w:pPr>
            <w:r>
              <w:t xml:space="preserve">15200097</w:t>
            </w:r>
          </w:p>
        </w:tc>
        <w:tc>
          <w:tcPr/>
          <w:p>
            <w:pPr>
              <w:pStyle w:val="Compact"/>
            </w:pPr>
            <w:r>
              <w:t xml:space="preserve">Pierre-Châtel- Vions- und Chambotte-Fm.</w:t>
            </w:r>
          </w:p>
        </w:tc>
        <w:tc>
          <w:tcPr/>
          <w:p>
            <w:pPr>
              <w:pStyle w:val="Compact"/>
            </w:pPr>
            <w:r>
              <w:t xml:space="preserve">limestone: micritic</w:t>
            </w:r>
          </w:p>
        </w:tc>
        <w:tc>
          <w:tcPr/>
          <w:p>
            <w:pPr>
              <w:pStyle w:val="Compact"/>
            </w:pPr>
            <w:r>
              <w:t xml:space="preserve">limestone: bioclasts-ooids</w:t>
            </w:r>
          </w:p>
        </w:tc>
        <w:tc>
          <w:tcPr/>
          <w:p>
            <w:pPr>
              <w:pStyle w:val="Compact"/>
            </w:pPr>
            <w:r>
              <w:t xml:space="preserve">marlstone</w:t>
            </w:r>
          </w:p>
        </w:tc>
        <w:tc>
          <w:tcPr/>
          <w:p>
            <w:pPr>
              <w:pStyle w:val="Compact"/>
            </w:pPr>
            <w:r>
              <w:t xml:space="preserve">–</w:t>
            </w:r>
          </w:p>
        </w:tc>
        <w:tc>
          <w:tcPr/>
          <w:p>
            <w:pPr>
              <w:pStyle w:val="Compact"/>
            </w:pPr>
            <w:r>
              <w:t xml:space="preserve">Berriasian</w:t>
            </w:r>
          </w:p>
        </w:tc>
        <w:tc>
          <w:tcPr/>
          <w:p>
            <w:pPr>
              <w:pStyle w:val="Compact"/>
            </w:pPr>
            <w:r>
              <w:t xml:space="preserve">Valanginian</w:t>
            </w:r>
          </w:p>
        </w:tc>
      </w:tr>
      <w:tr>
        <w:tc>
          <w:tcPr/>
          <w:p>
            <w:pPr>
              <w:pStyle w:val="Compact"/>
            </w:pPr>
            <w:r>
              <w:t xml:space="preserve">15200098</w:t>
            </w:r>
          </w:p>
        </w:tc>
        <w:tc>
          <w:tcPr/>
          <w:p>
            <w:pPr>
              <w:pStyle w:val="Compact"/>
            </w:pPr>
            <w:r>
              <w:t xml:space="preserve">Chambotte-Fm.</w:t>
            </w:r>
          </w:p>
        </w:tc>
        <w:tc>
          <w:tcPr/>
          <w:p>
            <w:pPr>
              <w:pStyle w:val="Compact"/>
            </w:pPr>
            <w:r>
              <w:t xml:space="preserve">limestone: micritic: bioclasts</w:t>
            </w:r>
          </w:p>
        </w:tc>
        <w:tc>
          <w:tcPr/>
          <w:p>
            <w:pPr>
              <w:pStyle w:val="Compact"/>
            </w:pPr>
            <w:r>
              <w:t xml:space="preserve">–</w:t>
            </w:r>
          </w:p>
        </w:tc>
        <w:tc>
          <w:tcPr/>
          <w:p>
            <w:pPr>
              <w:pStyle w:val="Compact"/>
            </w:pPr>
            <w:r>
              <w:t xml:space="preserve">–</w:t>
            </w:r>
          </w:p>
        </w:tc>
        <w:tc>
          <w:tcPr/>
          <w:p>
            <w:pPr>
              <w:pStyle w:val="Compact"/>
            </w:pPr>
            <w:r>
              <w:t xml:space="preserve">Chambotte Formation</w:t>
            </w:r>
          </w:p>
        </w:tc>
        <w:tc>
          <w:tcPr/>
          <w:p>
            <w:pPr>
              <w:pStyle w:val="Compact"/>
            </w:pPr>
            <w:r>
              <w:t xml:space="preserve">Berriasian</w:t>
            </w:r>
          </w:p>
        </w:tc>
        <w:tc>
          <w:tcPr/>
          <w:p>
            <w:pPr>
              <w:pStyle w:val="Compact"/>
            </w:pPr>
            <w:r>
              <w:t xml:space="preserve">Valanginian</w:t>
            </w:r>
          </w:p>
        </w:tc>
      </w:tr>
      <w:tr>
        <w:tc>
          <w:tcPr/>
          <w:p>
            <w:pPr>
              <w:pStyle w:val="Compact"/>
            </w:pPr>
            <w:r>
              <w:t xml:space="preserve">15200099</w:t>
            </w:r>
          </w:p>
        </w:tc>
        <w:tc>
          <w:tcPr/>
          <w:p>
            <w:pPr>
              <w:pStyle w:val="Compact"/>
            </w:pPr>
            <w:r>
              <w:t xml:space="preserve">Chambotte-Fm.: Guiers-Mb.</w:t>
            </w:r>
          </w:p>
        </w:tc>
        <w:tc>
          <w:tcPr/>
          <w:p>
            <w:pPr>
              <w:pStyle w:val="Compact"/>
            </w:pPr>
            <w:r>
              <w:t xml:space="preserve">marlstone: bioclasts</w:t>
            </w:r>
          </w:p>
        </w:tc>
        <w:tc>
          <w:tcPr/>
          <w:p>
            <w:pPr>
              <w:pStyle w:val="Compact"/>
            </w:pPr>
            <w:r>
              <w:t xml:space="preserve">limestone: marly</w:t>
            </w:r>
          </w:p>
        </w:tc>
        <w:tc>
          <w:tcPr/>
          <w:p>
            <w:pPr>
              <w:pStyle w:val="Compact"/>
            </w:pPr>
            <w:r>
              <w:t xml:space="preserve">–</w:t>
            </w:r>
          </w:p>
        </w:tc>
        <w:tc>
          <w:tcPr/>
          <w:p>
            <w:pPr>
              <w:pStyle w:val="Compact"/>
            </w:pPr>
            <w:r>
              <w:t xml:space="preserve">Guiers Member</w:t>
            </w:r>
          </w:p>
        </w:tc>
        <w:tc>
          <w:tcPr/>
          <w:p>
            <w:pPr>
              <w:pStyle w:val="Compact"/>
            </w:pPr>
            <w:r>
              <w:t xml:space="preserve">Valanginian</w:t>
            </w:r>
          </w:p>
        </w:tc>
        <w:tc>
          <w:tcPr/>
          <w:p>
            <w:pPr>
              <w:pStyle w:val="Compact"/>
            </w:pPr>
            <w:r>
              <w:t xml:space="preserve">Valanginian</w:t>
            </w:r>
          </w:p>
        </w:tc>
      </w:tr>
      <w:tr>
        <w:tc>
          <w:tcPr/>
          <w:p>
            <w:pPr>
              <w:pStyle w:val="Compact"/>
            </w:pPr>
            <w:r>
              <w:t xml:space="preserve">15200100</w:t>
            </w:r>
          </w:p>
        </w:tc>
        <w:tc>
          <w:tcPr/>
          <w:p>
            <w:pPr>
              <w:pStyle w:val="Compact"/>
            </w:pPr>
            <w:r>
              <w:t xml:space="preserve">Vions-Fm.</w:t>
            </w:r>
          </w:p>
        </w:tc>
        <w:tc>
          <w:tcPr/>
          <w:p>
            <w:pPr>
              <w:pStyle w:val="Compact"/>
            </w:pPr>
            <w:r>
              <w:t xml:space="preserve">limestone: arenitic: quartz</w:t>
            </w:r>
          </w:p>
        </w:tc>
        <w:tc>
          <w:tcPr/>
          <w:p>
            <w:pPr>
              <w:pStyle w:val="Compact"/>
            </w:pPr>
            <w:r>
              <w:t xml:space="preserve">marlstone</w:t>
            </w:r>
          </w:p>
        </w:tc>
        <w:tc>
          <w:tcPr/>
          <w:p>
            <w:pPr>
              <w:pStyle w:val="Compact"/>
            </w:pPr>
            <w:r>
              <w:t xml:space="preserve">–</w:t>
            </w:r>
          </w:p>
        </w:tc>
        <w:tc>
          <w:tcPr/>
          <w:p>
            <w:pPr>
              <w:pStyle w:val="Compact"/>
            </w:pPr>
            <w:r>
              <w:t xml:space="preserve">Vions Formation</w:t>
            </w:r>
          </w:p>
        </w:tc>
        <w:tc>
          <w:tcPr/>
          <w:p>
            <w:pPr>
              <w:pStyle w:val="Compact"/>
            </w:pPr>
            <w:r>
              <w:t xml:space="preserve">Berriasian</w:t>
            </w:r>
          </w:p>
        </w:tc>
        <w:tc>
          <w:tcPr/>
          <w:p>
            <w:pPr>
              <w:pStyle w:val="Compact"/>
            </w:pPr>
            <w:r>
              <w:t xml:space="preserve">Berriasian</w:t>
            </w:r>
          </w:p>
        </w:tc>
      </w:tr>
      <w:tr>
        <w:tc>
          <w:tcPr/>
          <w:p>
            <w:pPr>
              <w:pStyle w:val="Compact"/>
            </w:pPr>
            <w:r>
              <w:t xml:space="preserve">15200101</w:t>
            </w:r>
          </w:p>
        </w:tc>
        <w:tc>
          <w:tcPr/>
          <w:p>
            <w:pPr>
              <w:pStyle w:val="Compact"/>
            </w:pPr>
            <w:r>
              <w:t xml:space="preserve">Pierre-Châtel-Fm.</w:t>
            </w:r>
          </w:p>
        </w:tc>
        <w:tc>
          <w:tcPr/>
          <w:p>
            <w:pPr>
              <w:pStyle w:val="Compact"/>
            </w:pPr>
            <w:r>
              <w:t xml:space="preserve">limestone: micritic</w:t>
            </w:r>
          </w:p>
        </w:tc>
        <w:tc>
          <w:tcPr/>
          <w:p>
            <w:pPr>
              <w:pStyle w:val="Compact"/>
            </w:pPr>
            <w:r>
              <w:t xml:space="preserve">limestone: bioclasts-ooids</w:t>
            </w:r>
          </w:p>
        </w:tc>
        <w:tc>
          <w:tcPr/>
          <w:p>
            <w:pPr>
              <w:pStyle w:val="Compact"/>
            </w:pPr>
            <w:r>
              <w:t xml:space="preserve">marlstone</w:t>
            </w:r>
          </w:p>
        </w:tc>
        <w:tc>
          <w:tcPr/>
          <w:p>
            <w:pPr>
              <w:pStyle w:val="Compact"/>
            </w:pPr>
            <w:r>
              <w:t xml:space="preserve">Pierre Châtel Formation</w:t>
            </w:r>
          </w:p>
        </w:tc>
        <w:tc>
          <w:tcPr/>
          <w:p>
            <w:pPr>
              <w:pStyle w:val="Compact"/>
            </w:pPr>
            <w:r>
              <w:t xml:space="preserve">Berriasian</w:t>
            </w:r>
          </w:p>
        </w:tc>
        <w:tc>
          <w:tcPr/>
          <w:p>
            <w:pPr>
              <w:pStyle w:val="Compact"/>
            </w:pPr>
            <w:r>
              <w:t xml:space="preserve">Berriasian</w:t>
            </w:r>
          </w:p>
        </w:tc>
      </w:tr>
      <w:tr>
        <w:tc>
          <w:tcPr/>
          <w:p>
            <w:pPr>
              <w:pStyle w:val="Compact"/>
            </w:pPr>
            <w:r>
              <w:t xml:space="preserve">15200102</w:t>
            </w:r>
          </w:p>
        </w:tc>
        <w:tc>
          <w:tcPr/>
          <w:p>
            <w:pPr>
              <w:pStyle w:val="Compact"/>
            </w:pPr>
            <w:r>
              <w:t xml:space="preserve">Burghorn-Fm.</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Burghorn Formation</w:t>
            </w:r>
          </w:p>
        </w:tc>
        <w:tc>
          <w:tcPr/>
          <w:p>
            <w:pPr>
              <w:pStyle w:val="Compact"/>
            </w:pPr>
            <w:r>
              <w:t xml:space="preserve">Kimmeridgian</w:t>
            </w:r>
          </w:p>
        </w:tc>
        <w:tc>
          <w:tcPr/>
          <w:p>
            <w:pPr>
              <w:pStyle w:val="Compact"/>
            </w:pPr>
            <w:r>
              <w:t xml:space="preserve">Kimmeridgian</w:t>
            </w:r>
          </w:p>
        </w:tc>
      </w:tr>
      <w:tr>
        <w:tc>
          <w:tcPr/>
          <w:p>
            <w:pPr>
              <w:pStyle w:val="Compact"/>
            </w:pPr>
            <w:r>
              <w:t xml:space="preserve">15200103</w:t>
            </w:r>
          </w:p>
        </w:tc>
        <w:tc>
          <w:tcPr/>
          <w:p>
            <w:pPr>
              <w:pStyle w:val="Compact"/>
            </w:pPr>
            <w:r>
              <w:t xml:space="preserve">Burghorn-Fm.: Wettingen-Mb.</w:t>
            </w:r>
          </w:p>
        </w:tc>
        <w:tc>
          <w:tcPr/>
          <w:p>
            <w:pPr>
              <w:pStyle w:val="Compact"/>
            </w:pPr>
            <w:r>
              <w:t xml:space="preserve">limestone: micritic</w:t>
            </w:r>
          </w:p>
        </w:tc>
        <w:tc>
          <w:tcPr/>
          <w:p>
            <w:pPr>
              <w:pStyle w:val="Compact"/>
            </w:pPr>
            <w:r>
              <w:t xml:space="preserve">limestone: chert</w:t>
            </w:r>
          </w:p>
        </w:tc>
        <w:tc>
          <w:tcPr/>
          <w:p>
            <w:pPr>
              <w:pStyle w:val="Compact"/>
            </w:pPr>
            <w:r>
              <w:t xml:space="preserve">–</w:t>
            </w:r>
          </w:p>
        </w:tc>
        <w:tc>
          <w:tcPr/>
          <w:p>
            <w:pPr>
              <w:pStyle w:val="Compact"/>
            </w:pPr>
            <w:r>
              <w:t xml:space="preserve">Wettingen Member</w:t>
            </w:r>
          </w:p>
        </w:tc>
        <w:tc>
          <w:tcPr/>
          <w:p>
            <w:pPr>
              <w:pStyle w:val="Compact"/>
            </w:pPr>
            <w:r>
              <w:t xml:space="preserve">Kimmeridgian</w:t>
            </w:r>
          </w:p>
        </w:tc>
        <w:tc>
          <w:tcPr/>
          <w:p>
            <w:pPr>
              <w:pStyle w:val="Compact"/>
            </w:pPr>
            <w:r>
              <w:t xml:space="preserve">Kimmeridgian</w:t>
            </w:r>
          </w:p>
        </w:tc>
      </w:tr>
      <w:tr>
        <w:tc>
          <w:tcPr/>
          <w:p>
            <w:pPr>
              <w:pStyle w:val="Compact"/>
            </w:pPr>
            <w:r>
              <w:t xml:space="preserve">15200104</w:t>
            </w:r>
          </w:p>
        </w:tc>
        <w:tc>
          <w:tcPr/>
          <w:p>
            <w:pPr>
              <w:pStyle w:val="Compact"/>
            </w:pPr>
            <w:r>
              <w:t xml:space="preserve">Burghorn-Fm.: Baden-Mb.</w:t>
            </w:r>
          </w:p>
        </w:tc>
        <w:tc>
          <w:tcPr/>
          <w:p>
            <w:pPr>
              <w:pStyle w:val="Compact"/>
            </w:pPr>
            <w:r>
              <w:t xml:space="preserve">limestone: micritic: glauconite</w:t>
            </w:r>
          </w:p>
        </w:tc>
        <w:tc>
          <w:tcPr/>
          <w:p>
            <w:pPr>
              <w:pStyle w:val="Compact"/>
            </w:pPr>
            <w:r>
              <w:t xml:space="preserve">marlstone</w:t>
            </w:r>
          </w:p>
        </w:tc>
        <w:tc>
          <w:tcPr/>
          <w:p>
            <w:pPr>
              <w:pStyle w:val="Compact"/>
            </w:pPr>
            <w:r>
              <w:t xml:space="preserve">–</w:t>
            </w:r>
          </w:p>
        </w:tc>
        <w:tc>
          <w:tcPr/>
          <w:p>
            <w:pPr>
              <w:pStyle w:val="Compact"/>
            </w:pPr>
            <w:r>
              <w:t xml:space="preserve">Baden Member</w:t>
            </w:r>
          </w:p>
        </w:tc>
        <w:tc>
          <w:tcPr/>
          <w:p>
            <w:pPr>
              <w:pStyle w:val="Compact"/>
            </w:pPr>
            <w:r>
              <w:t xml:space="preserve">Kimmeridgian</w:t>
            </w:r>
          </w:p>
        </w:tc>
        <w:tc>
          <w:tcPr/>
          <w:p>
            <w:pPr>
              <w:pStyle w:val="Compact"/>
            </w:pPr>
            <w:r>
              <w:t xml:space="preserve">Kimmeridgian</w:t>
            </w:r>
          </w:p>
        </w:tc>
      </w:tr>
      <w:tr>
        <w:tc>
          <w:tcPr/>
          <w:p>
            <w:pPr>
              <w:pStyle w:val="Compact"/>
            </w:pPr>
            <w:r>
              <w:t xml:space="preserve">15200105</w:t>
            </w:r>
          </w:p>
        </w:tc>
        <w:tc>
          <w:tcPr/>
          <w:p>
            <w:pPr>
              <w:pStyle w:val="Compact"/>
            </w:pPr>
            <w:r>
              <w:t xml:space="preserve">Villigen-Fm.</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Villigen Formation</w:t>
            </w:r>
          </w:p>
        </w:tc>
        <w:tc>
          <w:tcPr/>
          <w:p>
            <w:pPr>
              <w:pStyle w:val="Compact"/>
            </w:pPr>
            <w:r>
              <w:t xml:space="preserve">Oxfordian</w:t>
            </w:r>
          </w:p>
        </w:tc>
        <w:tc>
          <w:tcPr/>
          <w:p>
            <w:pPr>
              <w:pStyle w:val="Compact"/>
            </w:pPr>
            <w:r>
              <w:t xml:space="preserve">Kimmeridgian</w:t>
            </w:r>
          </w:p>
        </w:tc>
      </w:tr>
      <w:tr>
        <w:tc>
          <w:tcPr/>
          <w:p>
            <w:pPr>
              <w:pStyle w:val="Compact"/>
            </w:pPr>
            <w:r>
              <w:t xml:space="preserve">15200106</w:t>
            </w:r>
          </w:p>
        </w:tc>
        <w:tc>
          <w:tcPr/>
          <w:p>
            <w:pPr>
              <w:pStyle w:val="Compact"/>
            </w:pPr>
            <w:r>
              <w:t xml:space="preserve">Villigen-Fm.: Wangental-Mb.</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Wangental Member</w:t>
            </w:r>
          </w:p>
        </w:tc>
        <w:tc>
          <w:tcPr/>
          <w:p>
            <w:pPr>
              <w:pStyle w:val="Compact"/>
            </w:pPr>
            <w:r>
              <w:t xml:space="preserve">Kimmeridgian</w:t>
            </w:r>
          </w:p>
        </w:tc>
        <w:tc>
          <w:tcPr/>
          <w:p>
            <w:pPr>
              <w:pStyle w:val="Compact"/>
            </w:pPr>
            <w:r>
              <w:t xml:space="preserve">Kimmeridgian</w:t>
            </w:r>
          </w:p>
        </w:tc>
      </w:tr>
      <w:tr>
        <w:tc>
          <w:tcPr/>
          <w:p>
            <w:pPr>
              <w:pStyle w:val="Compact"/>
            </w:pPr>
            <w:r>
              <w:t xml:space="preserve">15200107</w:t>
            </w:r>
          </w:p>
        </w:tc>
        <w:tc>
          <w:tcPr/>
          <w:p>
            <w:pPr>
              <w:pStyle w:val="Compact"/>
            </w:pPr>
            <w:r>
              <w:t xml:space="preserve">Villigen-Fm.: Letzi-Mb.</w:t>
            </w:r>
          </w:p>
        </w:tc>
        <w:tc>
          <w:tcPr/>
          <w:p>
            <w:pPr>
              <w:pStyle w:val="Compact"/>
            </w:pPr>
            <w:r>
              <w:t xml:space="preserve">limestone: micritic</w:t>
            </w:r>
          </w:p>
        </w:tc>
        <w:tc>
          <w:tcPr/>
          <w:p>
            <w:pPr>
              <w:pStyle w:val="Compact"/>
            </w:pPr>
            <w:r>
              <w:t xml:space="preserve">–</w:t>
            </w:r>
          </w:p>
        </w:tc>
        <w:tc>
          <w:tcPr/>
          <w:p>
            <w:pPr>
              <w:pStyle w:val="Compact"/>
            </w:pPr>
            <w:r>
              <w:t xml:space="preserve">–</w:t>
            </w:r>
          </w:p>
        </w:tc>
        <w:tc>
          <w:tcPr/>
          <w:p>
            <w:pPr>
              <w:pStyle w:val="Compact"/>
            </w:pPr>
            <w:r>
              <w:t xml:space="preserve">Letzi Member</w:t>
            </w:r>
          </w:p>
        </w:tc>
        <w:tc>
          <w:tcPr/>
          <w:p>
            <w:pPr>
              <w:pStyle w:val="Compact"/>
            </w:pPr>
            <w:r>
              <w:t xml:space="preserve">Kimmeridgian</w:t>
            </w:r>
          </w:p>
        </w:tc>
        <w:tc>
          <w:tcPr/>
          <w:p>
            <w:pPr>
              <w:pStyle w:val="Compact"/>
            </w:pPr>
            <w:r>
              <w:t xml:space="preserve">Kimmeridgian</w:t>
            </w:r>
          </w:p>
        </w:tc>
      </w:tr>
      <w:tr>
        <w:tc>
          <w:tcPr/>
          <w:p>
            <w:pPr>
              <w:pStyle w:val="Compact"/>
            </w:pPr>
            <w:r>
              <w:t xml:space="preserve">15200108</w:t>
            </w:r>
          </w:p>
        </w:tc>
        <w:tc>
          <w:tcPr/>
          <w:p>
            <w:pPr>
              <w:pStyle w:val="Compact"/>
            </w:pPr>
            <w:r>
              <w:t xml:space="preserve">Villigen-Fm.: Knollen-Bk.</w:t>
            </w:r>
          </w:p>
        </w:tc>
        <w:tc>
          <w:tcPr/>
          <w:p>
            <w:pPr>
              <w:pStyle w:val="Compact"/>
            </w:pPr>
            <w:r>
              <w:t xml:space="preserve">limestone: marly: glauconite</w:t>
            </w:r>
          </w:p>
        </w:tc>
        <w:tc>
          <w:tcPr/>
          <w:p>
            <w:pPr>
              <w:pStyle w:val="Compact"/>
            </w:pPr>
            <w:r>
              <w:t xml:space="preserve">–</w:t>
            </w:r>
          </w:p>
        </w:tc>
        <w:tc>
          <w:tcPr/>
          <w:p>
            <w:pPr>
              <w:pStyle w:val="Compact"/>
            </w:pPr>
            <w:r>
              <w:t xml:space="preserve">–</w:t>
            </w:r>
          </w:p>
        </w:tc>
        <w:tc>
          <w:tcPr/>
          <w:p>
            <w:pPr>
              <w:pStyle w:val="Compact"/>
            </w:pPr>
            <w:r>
              <w:t xml:space="preserve">«Knollen-Bank» (Villigen Fm.)</w:t>
            </w:r>
          </w:p>
        </w:tc>
        <w:tc>
          <w:tcPr/>
          <w:p>
            <w:pPr>
              <w:pStyle w:val="Compact"/>
            </w:pPr>
            <w:r>
              <w:t xml:space="preserve">Oxfordian</w:t>
            </w:r>
          </w:p>
        </w:tc>
        <w:tc>
          <w:tcPr/>
          <w:p>
            <w:pPr>
              <w:pStyle w:val="Compact"/>
            </w:pPr>
            <w:r>
              <w:t xml:space="preserve">Kimmeridgian</w:t>
            </w:r>
          </w:p>
        </w:tc>
      </w:tr>
      <w:tr>
        <w:tc>
          <w:tcPr/>
          <w:p>
            <w:pPr>
              <w:pStyle w:val="Compact"/>
            </w:pPr>
            <w:r>
              <w:t xml:space="preserve">15200109</w:t>
            </w:r>
          </w:p>
        </w:tc>
        <w:tc>
          <w:tcPr/>
          <w:p>
            <w:pPr>
              <w:pStyle w:val="Compact"/>
            </w:pPr>
            <w:r>
              <w:t xml:space="preserve">Villigen-Fm.: Küssaburg-Mb.</w:t>
            </w:r>
          </w:p>
        </w:tc>
        <w:tc>
          <w:tcPr/>
          <w:p>
            <w:pPr>
              <w:pStyle w:val="Compact"/>
            </w:pPr>
            <w:r>
              <w:t xml:space="preserve">limestone: spathic: bioclasts</w:t>
            </w:r>
          </w:p>
        </w:tc>
        <w:tc>
          <w:tcPr/>
          <w:p>
            <w:pPr>
              <w:pStyle w:val="Compact"/>
            </w:pPr>
            <w:r>
              <w:t xml:space="preserve">limestone: micritic</w:t>
            </w:r>
          </w:p>
        </w:tc>
        <w:tc>
          <w:tcPr/>
          <w:p>
            <w:pPr>
              <w:pStyle w:val="Compact"/>
            </w:pPr>
            <w:r>
              <w:t xml:space="preserve">–</w:t>
            </w:r>
          </w:p>
        </w:tc>
        <w:tc>
          <w:tcPr/>
          <w:p>
            <w:pPr>
              <w:pStyle w:val="Compact"/>
            </w:pPr>
            <w:r>
              <w:t xml:space="preserve">Küssaburg Member</w:t>
            </w:r>
          </w:p>
        </w:tc>
        <w:tc>
          <w:tcPr/>
          <w:p>
            <w:pPr>
              <w:pStyle w:val="Compact"/>
            </w:pPr>
            <w:r>
              <w:t xml:space="preserve">Oxfordian</w:t>
            </w:r>
          </w:p>
        </w:tc>
        <w:tc>
          <w:tcPr/>
          <w:p>
            <w:pPr>
              <w:pStyle w:val="Compact"/>
            </w:pPr>
            <w:r>
              <w:t xml:space="preserve">Oxfordian</w:t>
            </w:r>
          </w:p>
        </w:tc>
      </w:tr>
      <w:tr>
        <w:tc>
          <w:tcPr/>
          <w:p>
            <w:pPr>
              <w:pStyle w:val="Compact"/>
            </w:pPr>
            <w:r>
              <w:t xml:space="preserve">15200110</w:t>
            </w:r>
          </w:p>
        </w:tc>
        <w:tc>
          <w:tcPr/>
          <w:p>
            <w:pPr>
              <w:pStyle w:val="Compact"/>
            </w:pPr>
            <w:r>
              <w:t xml:space="preserve">Villigen-Fm.: Wangen-Mb.</w:t>
            </w:r>
          </w:p>
        </w:tc>
        <w:tc>
          <w:tcPr/>
          <w:p>
            <w:pPr>
              <w:pStyle w:val="Compact"/>
            </w:pPr>
            <w:r>
              <w:t xml:space="preserve">limestone: micritic</w:t>
            </w:r>
          </w:p>
        </w:tc>
        <w:tc>
          <w:tcPr/>
          <w:p>
            <w:pPr>
              <w:pStyle w:val="Compact"/>
            </w:pPr>
            <w:r>
              <w:t xml:space="preserve">limestone: chalky</w:t>
            </w:r>
          </w:p>
        </w:tc>
        <w:tc>
          <w:tcPr/>
          <w:p>
            <w:pPr>
              <w:pStyle w:val="Compact"/>
            </w:pPr>
            <w:r>
              <w:t xml:space="preserve">–</w:t>
            </w:r>
          </w:p>
        </w:tc>
        <w:tc>
          <w:tcPr/>
          <w:p>
            <w:pPr>
              <w:pStyle w:val="Compact"/>
            </w:pPr>
            <w:r>
              <w:t xml:space="preserve">Wangen Member</w:t>
            </w:r>
          </w:p>
        </w:tc>
        <w:tc>
          <w:tcPr/>
          <w:p>
            <w:pPr>
              <w:pStyle w:val="Compact"/>
            </w:pPr>
            <w:r>
              <w:t xml:space="preserve">Oxfordian</w:t>
            </w:r>
          </w:p>
        </w:tc>
        <w:tc>
          <w:tcPr/>
          <w:p>
            <w:pPr>
              <w:pStyle w:val="Compact"/>
            </w:pPr>
            <w:r>
              <w:t xml:space="preserve">Oxfordian</w:t>
            </w:r>
          </w:p>
        </w:tc>
      </w:tr>
      <w:tr>
        <w:tc>
          <w:tcPr/>
          <w:p>
            <w:pPr>
              <w:pStyle w:val="Compact"/>
            </w:pPr>
            <w:r>
              <w:t xml:space="preserve">15200111</w:t>
            </w:r>
          </w:p>
        </w:tc>
        <w:tc>
          <w:tcPr/>
          <w:p>
            <w:pPr>
              <w:pStyle w:val="Compact"/>
            </w:pPr>
            <w:r>
              <w:t xml:space="preserve">Villigen-Fm.: Hornbuck-Mb.</w:t>
            </w:r>
          </w:p>
        </w:tc>
        <w:tc>
          <w:tcPr/>
          <w:p>
            <w:pPr>
              <w:pStyle w:val="Compact"/>
            </w:pPr>
            <w:r>
              <w:t xml:space="preserve">limestone: marly: chert</w:t>
            </w:r>
          </w:p>
        </w:tc>
        <w:tc>
          <w:tcPr/>
          <w:p>
            <w:pPr>
              <w:pStyle w:val="Compact"/>
            </w:pPr>
            <w:r>
              <w:t xml:space="preserve">marlstone</w:t>
            </w:r>
          </w:p>
        </w:tc>
        <w:tc>
          <w:tcPr/>
          <w:p>
            <w:pPr>
              <w:pStyle w:val="Compact"/>
            </w:pPr>
            <w:r>
              <w:t xml:space="preserve">–</w:t>
            </w:r>
          </w:p>
        </w:tc>
        <w:tc>
          <w:tcPr/>
          <w:p>
            <w:pPr>
              <w:pStyle w:val="Compact"/>
            </w:pPr>
            <w:r>
              <w:t xml:space="preserve">Hornbuck Member</w:t>
            </w:r>
          </w:p>
        </w:tc>
        <w:tc>
          <w:tcPr/>
          <w:p>
            <w:pPr>
              <w:pStyle w:val="Compact"/>
            </w:pPr>
            <w:r>
              <w:t xml:space="preserve">Oxfordian</w:t>
            </w:r>
          </w:p>
        </w:tc>
        <w:tc>
          <w:tcPr/>
          <w:p>
            <w:pPr>
              <w:pStyle w:val="Compact"/>
            </w:pPr>
            <w:r>
              <w:t xml:space="preserve">Oxfordian</w:t>
            </w:r>
          </w:p>
        </w:tc>
      </w:tr>
      <w:tr>
        <w:tc>
          <w:tcPr/>
          <w:p>
            <w:pPr>
              <w:pStyle w:val="Compact"/>
            </w:pPr>
            <w:r>
              <w:t xml:space="preserve">15200112</w:t>
            </w:r>
          </w:p>
        </w:tc>
        <w:tc>
          <w:tcPr/>
          <w:p>
            <w:pPr>
              <w:pStyle w:val="Compact"/>
            </w:pPr>
            <w:r>
              <w:t xml:space="preserve">Villigen-Fm.: Crenularis-Mb.</w:t>
            </w:r>
          </w:p>
        </w:tc>
        <w:tc>
          <w:tcPr/>
          <w:p>
            <w:pPr>
              <w:pStyle w:val="Compact"/>
            </w:pPr>
            <w:r>
              <w:t xml:space="preserve">limestone: glauconite-bioclasts</w:t>
            </w:r>
          </w:p>
        </w:tc>
        <w:tc>
          <w:tcPr/>
          <w:p>
            <w:pPr>
              <w:pStyle w:val="Compact"/>
            </w:pPr>
            <w:r>
              <w:t xml:space="preserve">–</w:t>
            </w:r>
          </w:p>
        </w:tc>
        <w:tc>
          <w:tcPr/>
          <w:p>
            <w:pPr>
              <w:pStyle w:val="Compact"/>
            </w:pPr>
            <w:r>
              <w:t xml:space="preserve">–</w:t>
            </w:r>
          </w:p>
        </w:tc>
        <w:tc>
          <w:tcPr/>
          <w:p>
            <w:pPr>
              <w:pStyle w:val="Compact"/>
            </w:pPr>
            <w:r>
              <w:t xml:space="preserve">«Crenularis Member»</w:t>
            </w:r>
          </w:p>
        </w:tc>
        <w:tc>
          <w:tcPr/>
          <w:p>
            <w:pPr>
              <w:pStyle w:val="Compact"/>
            </w:pPr>
            <w:r>
              <w:t xml:space="preserve">Oxfordian</w:t>
            </w:r>
          </w:p>
        </w:tc>
        <w:tc>
          <w:tcPr/>
          <w:p>
            <w:pPr>
              <w:pStyle w:val="Compact"/>
            </w:pPr>
            <w:r>
              <w:t xml:space="preserve">Oxfordian</w:t>
            </w:r>
          </w:p>
        </w:tc>
      </w:tr>
      <w:tr>
        <w:tc>
          <w:tcPr/>
          <w:p>
            <w:pPr>
              <w:pStyle w:val="Compact"/>
            </w:pPr>
            <w:r>
              <w:t xml:space="preserve">15200113</w:t>
            </w:r>
          </w:p>
        </w:tc>
        <w:tc>
          <w:tcPr/>
          <w:p>
            <w:pPr>
              <w:pStyle w:val="Compact"/>
            </w:pPr>
            <w:r>
              <w:t xml:space="preserve">Villigen-Fm.: Geissberg-Mb.</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Geissberg Member</w:t>
            </w:r>
          </w:p>
        </w:tc>
        <w:tc>
          <w:tcPr/>
          <w:p>
            <w:pPr>
              <w:pStyle w:val="Compact"/>
            </w:pPr>
            <w:r>
              <w:t xml:space="preserve">Oxfordian</w:t>
            </w:r>
          </w:p>
        </w:tc>
        <w:tc>
          <w:tcPr/>
          <w:p>
            <w:pPr>
              <w:pStyle w:val="Compact"/>
            </w:pPr>
            <w:r>
              <w:t xml:space="preserve">Oxfordian</w:t>
            </w:r>
          </w:p>
        </w:tc>
      </w:tr>
      <w:tr>
        <w:tc>
          <w:tcPr/>
          <w:p>
            <w:pPr>
              <w:pStyle w:val="Compact"/>
            </w:pPr>
            <w:r>
              <w:t xml:space="preserve">15200114</w:t>
            </w:r>
          </w:p>
        </w:tc>
        <w:tc>
          <w:tcPr/>
          <w:p>
            <w:pPr>
              <w:pStyle w:val="Compact"/>
            </w:pPr>
            <w:r>
              <w:t xml:space="preserve">Wildegg-Fm.</w:t>
            </w:r>
          </w:p>
        </w:tc>
        <w:tc>
          <w:tcPr/>
          <w:p>
            <w:pPr>
              <w:pStyle w:val="Compact"/>
            </w:pPr>
            <w:r>
              <w:t xml:space="preserve">marlstone</w:t>
            </w:r>
          </w:p>
        </w:tc>
        <w:tc>
          <w:tcPr/>
          <w:p>
            <w:pPr>
              <w:pStyle w:val="Compact"/>
            </w:pPr>
            <w:r>
              <w:t xml:space="preserve">limestone: marly</w:t>
            </w:r>
          </w:p>
        </w:tc>
        <w:tc>
          <w:tcPr/>
          <w:p>
            <w:pPr>
              <w:pStyle w:val="Compact"/>
            </w:pPr>
            <w:r>
              <w:t xml:space="preserve">limestone: micritic</w:t>
            </w:r>
          </w:p>
        </w:tc>
        <w:tc>
          <w:tcPr/>
          <w:p>
            <w:pPr>
              <w:pStyle w:val="Compact"/>
            </w:pPr>
            <w:r>
              <w:t xml:space="preserve">Wildegg Formation</w:t>
            </w:r>
          </w:p>
        </w:tc>
        <w:tc>
          <w:tcPr/>
          <w:p>
            <w:pPr>
              <w:pStyle w:val="Compact"/>
            </w:pPr>
            <w:r>
              <w:t xml:space="preserve">Oxfordian</w:t>
            </w:r>
          </w:p>
        </w:tc>
        <w:tc>
          <w:tcPr/>
          <w:p>
            <w:pPr>
              <w:pStyle w:val="Compact"/>
            </w:pPr>
            <w:r>
              <w:t xml:space="preserve">Oxfordian</w:t>
            </w:r>
          </w:p>
        </w:tc>
      </w:tr>
      <w:tr>
        <w:tc>
          <w:tcPr/>
          <w:p>
            <w:pPr>
              <w:pStyle w:val="Compact"/>
            </w:pPr>
            <w:r>
              <w:t xml:space="preserve">15200115</w:t>
            </w:r>
          </w:p>
        </w:tc>
        <w:tc>
          <w:tcPr/>
          <w:p>
            <w:pPr>
              <w:pStyle w:val="Compact"/>
            </w:pPr>
            <w:r>
              <w:t xml:space="preserve">Wildegg-Fm.: Effingen-Mb.</w:t>
            </w:r>
          </w:p>
        </w:tc>
        <w:tc>
          <w:tcPr/>
          <w:p>
            <w:pPr>
              <w:pStyle w:val="Compact"/>
            </w:pPr>
            <w:r>
              <w:t xml:space="preserve">marlstone</w:t>
            </w:r>
          </w:p>
        </w:tc>
        <w:tc>
          <w:tcPr/>
          <w:p>
            <w:pPr>
              <w:pStyle w:val="Compact"/>
            </w:pPr>
            <w:r>
              <w:t xml:space="preserve">marlstone: calcareous</w:t>
            </w:r>
          </w:p>
        </w:tc>
        <w:tc>
          <w:tcPr/>
          <w:p>
            <w:pPr>
              <w:pStyle w:val="Compact"/>
            </w:pPr>
            <w:r>
              <w:t xml:space="preserve">–</w:t>
            </w:r>
          </w:p>
        </w:tc>
        <w:tc>
          <w:tcPr/>
          <w:p>
            <w:pPr>
              <w:pStyle w:val="Compact"/>
            </w:pPr>
            <w:r>
              <w:t xml:space="preserve">Effingen Member</w:t>
            </w:r>
          </w:p>
        </w:tc>
        <w:tc>
          <w:tcPr/>
          <w:p>
            <w:pPr>
              <w:pStyle w:val="Compact"/>
            </w:pPr>
            <w:r>
              <w:t xml:space="preserve">Oxfordian</w:t>
            </w:r>
          </w:p>
        </w:tc>
        <w:tc>
          <w:tcPr/>
          <w:p>
            <w:pPr>
              <w:pStyle w:val="Compact"/>
            </w:pPr>
            <w:r>
              <w:t xml:space="preserve">Oxfordian</w:t>
            </w:r>
          </w:p>
        </w:tc>
      </w:tr>
      <w:tr>
        <w:tc>
          <w:tcPr/>
          <w:p>
            <w:pPr>
              <w:pStyle w:val="Compact"/>
            </w:pPr>
            <w:r>
              <w:t xml:space="preserve">15200116</w:t>
            </w:r>
          </w:p>
        </w:tc>
        <w:tc>
          <w:tcPr/>
          <w:p>
            <w:pPr>
              <w:pStyle w:val="Compact"/>
            </w:pPr>
            <w:r>
              <w:t xml:space="preserve">Wildegg-Fm.: Effingen-Mb.: Gerstenhübel-Bk.</w:t>
            </w:r>
          </w:p>
        </w:tc>
        <w:tc>
          <w:tcPr/>
          <w:p>
            <w:pPr>
              <w:pStyle w:val="Compact"/>
            </w:pPr>
            <w:r>
              <w:t xml:space="preserve">limestone: micritic</w:t>
            </w:r>
          </w:p>
        </w:tc>
        <w:tc>
          <w:tcPr/>
          <w:p>
            <w:pPr>
              <w:pStyle w:val="Compact"/>
            </w:pPr>
            <w:r>
              <w:t xml:space="preserve">limestone: marly</w:t>
            </w:r>
          </w:p>
        </w:tc>
        <w:tc>
          <w:tcPr/>
          <w:p>
            <w:pPr>
              <w:pStyle w:val="Compact"/>
            </w:pPr>
            <w:r>
              <w:t xml:space="preserve">–</w:t>
            </w:r>
          </w:p>
        </w:tc>
        <w:tc>
          <w:tcPr/>
          <w:p>
            <w:pPr>
              <w:pStyle w:val="Compact"/>
            </w:pPr>
            <w:r>
              <w:t xml:space="preserve">Gerstenhübel Bed</w:t>
            </w:r>
          </w:p>
        </w:tc>
        <w:tc>
          <w:tcPr/>
          <w:p>
            <w:pPr>
              <w:pStyle w:val="Compact"/>
            </w:pPr>
            <w:r>
              <w:t xml:space="preserve">Oxfordian</w:t>
            </w:r>
          </w:p>
        </w:tc>
        <w:tc>
          <w:tcPr/>
          <w:p>
            <w:pPr>
              <w:pStyle w:val="Compact"/>
            </w:pPr>
            <w:r>
              <w:t xml:space="preserve">Oxfordian</w:t>
            </w:r>
          </w:p>
        </w:tc>
      </w:tr>
      <w:tr>
        <w:tc>
          <w:tcPr/>
          <w:p>
            <w:pPr>
              <w:pStyle w:val="Compact"/>
            </w:pPr>
            <w:r>
              <w:t xml:space="preserve">15200117</w:t>
            </w:r>
          </w:p>
        </w:tc>
        <w:tc>
          <w:tcPr/>
          <w:p>
            <w:pPr>
              <w:pStyle w:val="Compact"/>
            </w:pPr>
            <w:r>
              <w:t xml:space="preserve">Wildegg-Fm.: Birmenstorf-Mb.</w:t>
            </w:r>
          </w:p>
        </w:tc>
        <w:tc>
          <w:tcPr/>
          <w:p>
            <w:pPr>
              <w:pStyle w:val="Compact"/>
            </w:pPr>
            <w:r>
              <w:t xml:space="preserve">limestone: micritic: glauconite</w:t>
            </w:r>
          </w:p>
        </w:tc>
        <w:tc>
          <w:tcPr/>
          <w:p>
            <w:pPr>
              <w:pStyle w:val="Compact"/>
            </w:pPr>
            <w:r>
              <w:t xml:space="preserve">limestone: marly</w:t>
            </w:r>
          </w:p>
        </w:tc>
        <w:tc>
          <w:tcPr/>
          <w:p>
            <w:pPr>
              <w:pStyle w:val="Compact"/>
            </w:pPr>
            <w:r>
              <w:t xml:space="preserve">–</w:t>
            </w:r>
          </w:p>
        </w:tc>
        <w:tc>
          <w:tcPr/>
          <w:p>
            <w:pPr>
              <w:pStyle w:val="Compact"/>
            </w:pPr>
            <w:r>
              <w:t xml:space="preserve">Birmenstorf Member</w:t>
            </w:r>
          </w:p>
        </w:tc>
        <w:tc>
          <w:tcPr/>
          <w:p>
            <w:pPr>
              <w:pStyle w:val="Compact"/>
            </w:pPr>
            <w:r>
              <w:t xml:space="preserve">Oxfordian</w:t>
            </w:r>
          </w:p>
        </w:tc>
        <w:tc>
          <w:tcPr/>
          <w:p>
            <w:pPr>
              <w:pStyle w:val="Compact"/>
            </w:pPr>
            <w:r>
              <w:t xml:space="preserve">Oxfordian</w:t>
            </w:r>
          </w:p>
        </w:tc>
      </w:tr>
      <w:tr>
        <w:tc>
          <w:tcPr/>
          <w:p>
            <w:pPr>
              <w:pStyle w:val="Compact"/>
            </w:pPr>
            <w:r>
              <w:t xml:space="preserve">15200118</w:t>
            </w:r>
          </w:p>
        </w:tc>
        <w:tc>
          <w:tcPr/>
          <w:p>
            <w:pPr>
              <w:pStyle w:val="Compact"/>
            </w:pPr>
            <w:r>
              <w:t xml:space="preserve">Günsberg-Fm.</w:t>
            </w:r>
          </w:p>
        </w:tc>
        <w:tc>
          <w:tcPr/>
          <w:p>
            <w:pPr>
              <w:pStyle w:val="Compact"/>
            </w:pPr>
            <w:r>
              <w:t xml:space="preserve">limestone: corals</w:t>
            </w:r>
          </w:p>
        </w:tc>
        <w:tc>
          <w:tcPr/>
          <w:p>
            <w:pPr>
              <w:pStyle w:val="Compact"/>
            </w:pPr>
            <w:r>
              <w:t xml:space="preserve">limestone: ooids</w:t>
            </w:r>
          </w:p>
        </w:tc>
        <w:tc>
          <w:tcPr/>
          <w:p>
            <w:pPr>
              <w:pStyle w:val="Compact"/>
            </w:pPr>
            <w:r>
              <w:t xml:space="preserve">marlstone</w:t>
            </w:r>
          </w:p>
        </w:tc>
        <w:tc>
          <w:tcPr/>
          <w:p>
            <w:pPr>
              <w:pStyle w:val="Compact"/>
            </w:pPr>
            <w:r>
              <w:t xml:space="preserve">Günsberg Formation</w:t>
            </w:r>
          </w:p>
        </w:tc>
        <w:tc>
          <w:tcPr/>
          <w:p>
            <w:pPr>
              <w:pStyle w:val="Compact"/>
            </w:pPr>
            <w:r>
              <w:t xml:space="preserve">Oxfordian</w:t>
            </w:r>
          </w:p>
        </w:tc>
        <w:tc>
          <w:tcPr/>
          <w:p>
            <w:pPr>
              <w:pStyle w:val="Compact"/>
            </w:pPr>
            <w:r>
              <w:t xml:space="preserve">Oxfordian</w:t>
            </w:r>
          </w:p>
        </w:tc>
      </w:tr>
      <w:tr>
        <w:tc>
          <w:tcPr/>
          <w:p>
            <w:pPr>
              <w:pStyle w:val="Compact"/>
            </w:pPr>
            <w:r>
              <w:t xml:space="preserve">15200119</w:t>
            </w:r>
          </w:p>
        </w:tc>
        <w:tc>
          <w:tcPr/>
          <w:p>
            <w:pPr>
              <w:pStyle w:val="Compact"/>
            </w:pPr>
            <w:r>
              <w:t xml:space="preserve">Günsberg-Fm.: Moutier-Korallenkalk</w:t>
            </w:r>
          </w:p>
        </w:tc>
        <w:tc>
          <w:tcPr/>
          <w:p>
            <w:pPr>
              <w:pStyle w:val="Compact"/>
            </w:pPr>
            <w:r>
              <w:t xml:space="preserve">limestone: corals</w:t>
            </w:r>
          </w:p>
        </w:tc>
        <w:tc>
          <w:tcPr/>
          <w:p>
            <w:pPr>
              <w:pStyle w:val="Compact"/>
            </w:pPr>
            <w:r>
              <w:t xml:space="preserve">marlstone</w:t>
            </w:r>
          </w:p>
        </w:tc>
        <w:tc>
          <w:tcPr/>
          <w:p>
            <w:pPr>
              <w:pStyle w:val="Compact"/>
            </w:pPr>
            <w:r>
              <w:t xml:space="preserve">–</w:t>
            </w:r>
          </w:p>
        </w:tc>
        <w:tc>
          <w:tcPr/>
          <w:p>
            <w:pPr>
              <w:pStyle w:val="Compact"/>
            </w:pPr>
            <w:r>
              <w:t xml:space="preserve">Moutier Coral Limestone</w:t>
            </w:r>
          </w:p>
        </w:tc>
        <w:tc>
          <w:tcPr/>
          <w:p>
            <w:pPr>
              <w:pStyle w:val="Compact"/>
            </w:pPr>
            <w:r>
              <w:t xml:space="preserve">Oxfordian</w:t>
            </w:r>
          </w:p>
        </w:tc>
        <w:tc>
          <w:tcPr/>
          <w:p>
            <w:pPr>
              <w:pStyle w:val="Compact"/>
            </w:pPr>
            <w:r>
              <w:t xml:space="preserve">Oxfordian</w:t>
            </w:r>
          </w:p>
        </w:tc>
      </w:tr>
      <w:tr>
        <w:tc>
          <w:tcPr/>
          <w:p>
            <w:pPr>
              <w:pStyle w:val="Compact"/>
            </w:pPr>
            <w:r>
              <w:t xml:space="preserve">15200120</w:t>
            </w:r>
          </w:p>
        </w:tc>
        <w:tc>
          <w:tcPr/>
          <w:p>
            <w:pPr>
              <w:pStyle w:val="Compact"/>
            </w:pPr>
            <w:r>
              <w:t xml:space="preserve">Klingnau-Fm.</w:t>
            </w:r>
          </w:p>
        </w:tc>
        <w:tc>
          <w:tcPr/>
          <w:p>
            <w:pPr>
              <w:pStyle w:val="Compact"/>
            </w:pPr>
            <w:r>
              <w:t xml:space="preserve">marlstone</w:t>
            </w:r>
          </w:p>
        </w:tc>
        <w:tc>
          <w:tcPr/>
          <w:p>
            <w:pPr>
              <w:pStyle w:val="Compact"/>
            </w:pPr>
            <w:r>
              <w:t xml:space="preserve">limestone: bioclasts</w:t>
            </w:r>
          </w:p>
        </w:tc>
        <w:tc>
          <w:tcPr/>
          <w:p>
            <w:pPr>
              <w:pStyle w:val="Compact"/>
            </w:pPr>
            <w:r>
              <w:t xml:space="preserve">limestone: ooids</w:t>
            </w:r>
          </w:p>
        </w:tc>
        <w:tc>
          <w:tcPr/>
          <w:p>
            <w:pPr>
              <w:pStyle w:val="Compact"/>
            </w:pPr>
            <w:r>
              <w:t xml:space="preserve">Klingnau Formation</w:t>
            </w:r>
          </w:p>
        </w:tc>
        <w:tc>
          <w:tcPr/>
          <w:p>
            <w:pPr>
              <w:pStyle w:val="Compact"/>
            </w:pPr>
            <w:r>
              <w:t xml:space="preserve">Bajocian</w:t>
            </w:r>
          </w:p>
        </w:tc>
        <w:tc>
          <w:tcPr/>
          <w:p>
            <w:pPr>
              <w:pStyle w:val="Compact"/>
            </w:pPr>
            <w:r>
              <w:t xml:space="preserve">Bathonian</w:t>
            </w:r>
          </w:p>
        </w:tc>
      </w:tr>
      <w:tr>
        <w:tc>
          <w:tcPr/>
          <w:p>
            <w:pPr>
              <w:pStyle w:val="Compact"/>
            </w:pPr>
            <w:r>
              <w:t xml:space="preserve">15200121</w:t>
            </w:r>
          </w:p>
        </w:tc>
        <w:tc>
          <w:tcPr/>
          <w:p>
            <w:pPr>
              <w:pStyle w:val="Compact"/>
            </w:pPr>
            <w:r>
              <w:t xml:space="preserve">Klingnau-Fm.: Knorri-Ton</w:t>
            </w:r>
          </w:p>
        </w:tc>
        <w:tc>
          <w:tcPr/>
          <w:p>
            <w:pPr>
              <w:pStyle w:val="Compact"/>
            </w:pPr>
            <w:r>
              <w:t xml:space="preserve">claystone</w:t>
            </w:r>
          </w:p>
        </w:tc>
        <w:tc>
          <w:tcPr/>
          <w:p>
            <w:pPr>
              <w:pStyle w:val="Compact"/>
            </w:pPr>
            <w:r>
              <w:t xml:space="preserve">limestone: marly</w:t>
            </w:r>
          </w:p>
        </w:tc>
        <w:tc>
          <w:tcPr/>
          <w:p>
            <w:pPr>
              <w:pStyle w:val="Compact"/>
            </w:pPr>
            <w:r>
              <w:t xml:space="preserve">–</w:t>
            </w:r>
          </w:p>
        </w:tc>
        <w:tc>
          <w:tcPr/>
          <w:p>
            <w:pPr>
              <w:pStyle w:val="Compact"/>
            </w:pPr>
            <w:r>
              <w:t xml:space="preserve">«Knorri Claystone»</w:t>
            </w:r>
          </w:p>
        </w:tc>
        <w:tc>
          <w:tcPr/>
          <w:p>
            <w:pPr>
              <w:pStyle w:val="Compact"/>
            </w:pPr>
            <w:r>
              <w:t xml:space="preserve">Bathonian</w:t>
            </w:r>
          </w:p>
        </w:tc>
        <w:tc>
          <w:tcPr/>
          <w:p>
            <w:pPr>
              <w:pStyle w:val="Compact"/>
            </w:pPr>
            <w:r>
              <w:t xml:space="preserve">Bathonian</w:t>
            </w:r>
          </w:p>
        </w:tc>
      </w:tr>
      <w:tr>
        <w:tc>
          <w:tcPr/>
          <w:p>
            <w:pPr>
              <w:pStyle w:val="Compact"/>
            </w:pPr>
            <w:r>
              <w:t xml:space="preserve">15200122</w:t>
            </w:r>
          </w:p>
        </w:tc>
        <w:tc>
          <w:tcPr/>
          <w:p>
            <w:pPr>
              <w:pStyle w:val="Compact"/>
            </w:pPr>
            <w:r>
              <w:t xml:space="preserve">Klingnau-Fm.: Wuerttembergica-Sch.</w:t>
            </w:r>
          </w:p>
        </w:tc>
        <w:tc>
          <w:tcPr/>
          <w:p>
            <w:pPr>
              <w:pStyle w:val="Compact"/>
            </w:pPr>
            <w:r>
              <w:t xml:space="preserve">marlstone</w:t>
            </w:r>
          </w:p>
        </w:tc>
        <w:tc>
          <w:tcPr/>
          <w:p>
            <w:pPr>
              <w:pStyle w:val="Compact"/>
            </w:pPr>
            <w:r>
              <w:t xml:space="preserve">limestone: bioclasts</w:t>
            </w:r>
          </w:p>
        </w:tc>
        <w:tc>
          <w:tcPr/>
          <w:p>
            <w:pPr>
              <w:pStyle w:val="Compact"/>
            </w:pPr>
            <w:r>
              <w:t xml:space="preserve">–</w:t>
            </w:r>
          </w:p>
        </w:tc>
        <w:tc>
          <w:tcPr/>
          <w:p>
            <w:pPr>
              <w:pStyle w:val="Compact"/>
            </w:pPr>
            <w:r>
              <w:t xml:space="preserve">«Wuerttembergica Beds»</w:t>
            </w:r>
          </w:p>
        </w:tc>
        <w:tc>
          <w:tcPr/>
          <w:p>
            <w:pPr>
              <w:pStyle w:val="Compact"/>
            </w:pPr>
            <w:r>
              <w:t xml:space="preserve">Bathonian</w:t>
            </w:r>
          </w:p>
        </w:tc>
        <w:tc>
          <w:tcPr/>
          <w:p>
            <w:pPr>
              <w:pStyle w:val="Compact"/>
            </w:pPr>
            <w:r>
              <w:t xml:space="preserve">Bathonian</w:t>
            </w:r>
          </w:p>
        </w:tc>
      </w:tr>
      <w:tr>
        <w:tc>
          <w:tcPr/>
          <w:p>
            <w:pPr>
              <w:pStyle w:val="Compact"/>
            </w:pPr>
            <w:r>
              <w:t xml:space="preserve">15200123</w:t>
            </w:r>
          </w:p>
        </w:tc>
        <w:tc>
          <w:tcPr/>
          <w:p>
            <w:pPr>
              <w:pStyle w:val="Compact"/>
            </w:pPr>
            <w:r>
              <w:t xml:space="preserve">Klingnau-Fm.: Parkinsoni-Sch.: Subfurcatum-Bk.</w:t>
            </w:r>
          </w:p>
        </w:tc>
        <w:tc>
          <w:tcPr/>
          <w:p>
            <w:pPr>
              <w:pStyle w:val="Compact"/>
            </w:pPr>
            <w:r>
              <w:t xml:space="preserve">marlstone: bioclasts</w:t>
            </w:r>
          </w:p>
        </w:tc>
        <w:tc>
          <w:tcPr/>
          <w:p>
            <w:pPr>
              <w:pStyle w:val="Compact"/>
            </w:pPr>
            <w:r>
              <w:t xml:space="preserve">–</w:t>
            </w:r>
          </w:p>
        </w:tc>
        <w:tc>
          <w:tcPr/>
          <w:p>
            <w:pPr>
              <w:pStyle w:val="Compact"/>
            </w:pPr>
            <w:r>
              <w:t xml:space="preserve">–</w:t>
            </w:r>
          </w:p>
        </w:tc>
        <w:tc>
          <w:tcPr/>
          <w:p>
            <w:pPr>
              <w:pStyle w:val="Compact"/>
            </w:pPr>
            <w:r>
              <w:t xml:space="preserve">«Subfurcatum Bed»</w:t>
            </w:r>
          </w:p>
        </w:tc>
        <w:tc>
          <w:tcPr/>
          <w:p>
            <w:pPr>
              <w:pStyle w:val="Compact"/>
            </w:pPr>
            <w:r>
              <w:t xml:space="preserve">Bajocian</w:t>
            </w:r>
          </w:p>
        </w:tc>
        <w:tc>
          <w:tcPr/>
          <w:p>
            <w:pPr>
              <w:pStyle w:val="Compact"/>
            </w:pPr>
            <w:r>
              <w:t xml:space="preserve">Bajocian</w:t>
            </w:r>
          </w:p>
        </w:tc>
      </w:tr>
      <w:tr>
        <w:tc>
          <w:tcPr/>
          <w:p>
            <w:pPr>
              <w:pStyle w:val="Compact"/>
            </w:pPr>
            <w:r>
              <w:t xml:space="preserve">15200124</w:t>
            </w:r>
          </w:p>
        </w:tc>
        <w:tc>
          <w:tcPr/>
          <w:p>
            <w:pPr>
              <w:pStyle w:val="Compact"/>
            </w:pPr>
            <w:r>
              <w:t xml:space="preserve">Klingnau-Fm.: Blagdeni-Sch.</w:t>
            </w:r>
          </w:p>
        </w:tc>
        <w:tc>
          <w:tcPr/>
          <w:p>
            <w:pPr>
              <w:pStyle w:val="Compact"/>
            </w:pPr>
            <w:r>
              <w:t xml:space="preserve">limestone: sandy</w:t>
            </w:r>
          </w:p>
        </w:tc>
        <w:tc>
          <w:tcPr/>
          <w:p>
            <w:pPr>
              <w:pStyle w:val="Compact"/>
            </w:pPr>
            <w:r>
              <w:t xml:space="preserve">marlstone</w:t>
            </w:r>
          </w:p>
        </w:tc>
        <w:tc>
          <w:tcPr/>
          <w:p>
            <w:pPr>
              <w:pStyle w:val="Compact"/>
            </w:pPr>
            <w:r>
              <w:t xml:space="preserve">–</w:t>
            </w:r>
          </w:p>
        </w:tc>
        <w:tc>
          <w:tcPr/>
          <w:p>
            <w:pPr>
              <w:pStyle w:val="Compact"/>
            </w:pPr>
            <w:r>
              <w:t xml:space="preserve">«Blagdeni Beds» (Klingnau Fm.)</w:t>
            </w:r>
          </w:p>
        </w:tc>
        <w:tc>
          <w:tcPr/>
          <w:p>
            <w:pPr>
              <w:pStyle w:val="Compact"/>
            </w:pPr>
            <w:r>
              <w:t xml:space="preserve">Bajocian</w:t>
            </w:r>
          </w:p>
        </w:tc>
        <w:tc>
          <w:tcPr/>
          <w:p>
            <w:pPr>
              <w:pStyle w:val="Compact"/>
            </w:pPr>
            <w:r>
              <w:t xml:space="preserve">Bajocian</w:t>
            </w:r>
          </w:p>
        </w:tc>
      </w:tr>
      <w:tr>
        <w:tc>
          <w:tcPr/>
          <w:p>
            <w:pPr>
              <w:pStyle w:val="Compact"/>
            </w:pPr>
            <w:r>
              <w:t xml:space="preserve">15200125</w:t>
            </w:r>
          </w:p>
        </w:tc>
        <w:tc>
          <w:tcPr/>
          <w:p>
            <w:pPr>
              <w:pStyle w:val="Compact"/>
            </w:pPr>
            <w:r>
              <w:t xml:space="preserve">Juragebirge: Keuper</w:t>
            </w:r>
          </w:p>
        </w:tc>
        <w:tc>
          <w:tcPr/>
          <w:p>
            <w:pPr>
              <w:pStyle w:val="Compact"/>
            </w:pPr>
            <w:r>
              <w:t xml:space="preserve">sandstone</w:t>
            </w:r>
          </w:p>
        </w:tc>
        <w:tc>
          <w:tcPr/>
          <w:p>
            <w:pPr>
              <w:pStyle w:val="Compact"/>
            </w:pPr>
            <w:r>
              <w:t xml:space="preserve">pelite</w:t>
            </w:r>
          </w:p>
        </w:tc>
        <w:tc>
          <w:tcPr/>
          <w:p>
            <w:pPr>
              <w:pStyle w:val="Compact"/>
            </w:pPr>
            <w:r>
              <w:t xml:space="preserve">evaporite</w:t>
            </w:r>
          </w:p>
        </w:tc>
        <w:tc>
          <w:tcPr/>
          <w:p>
            <w:pPr>
              <w:pStyle w:val="Compact"/>
            </w:pPr>
            <w:r>
              <w:t xml:space="preserve">–</w:t>
            </w:r>
          </w:p>
        </w:tc>
        <w:tc>
          <w:tcPr/>
          <w:p>
            <w:pPr>
              <w:pStyle w:val="Compact"/>
            </w:pPr>
            <w:r>
              <w:t xml:space="preserve">Ladinian</w:t>
            </w:r>
          </w:p>
        </w:tc>
        <w:tc>
          <w:tcPr/>
          <w:p>
            <w:pPr>
              <w:pStyle w:val="Compact"/>
            </w:pPr>
            <w:r>
              <w:t xml:space="preserve">Rhaetian</w:t>
            </w:r>
          </w:p>
        </w:tc>
      </w:tr>
      <w:tr>
        <w:tc>
          <w:tcPr/>
          <w:p>
            <w:pPr>
              <w:pStyle w:val="Compact"/>
            </w:pPr>
            <w:r>
              <w:t xml:space="preserve">15200126</w:t>
            </w:r>
          </w:p>
        </w:tc>
        <w:tc>
          <w:tcPr/>
          <w:p>
            <w:pPr>
              <w:pStyle w:val="Compact"/>
            </w:pPr>
            <w:r>
              <w:t xml:space="preserve">Klettgau-Fm.</w:t>
            </w:r>
          </w:p>
        </w:tc>
        <w:tc>
          <w:tcPr/>
          <w:p>
            <w:pPr>
              <w:pStyle w:val="Compact"/>
            </w:pPr>
            <w:r>
              <w:t xml:space="preserve">marlstone</w:t>
            </w:r>
          </w:p>
        </w:tc>
        <w:tc>
          <w:tcPr/>
          <w:p>
            <w:pPr>
              <w:pStyle w:val="Compact"/>
            </w:pPr>
            <w:r>
              <w:t xml:space="preserve">sandstone</w:t>
            </w:r>
          </w:p>
        </w:tc>
        <w:tc>
          <w:tcPr/>
          <w:p>
            <w:pPr>
              <w:pStyle w:val="Compact"/>
            </w:pPr>
            <w:r>
              <w:t xml:space="preserve">dolostone</w:t>
            </w:r>
          </w:p>
        </w:tc>
        <w:tc>
          <w:tcPr/>
          <w:p>
            <w:pPr>
              <w:pStyle w:val="Compact"/>
            </w:pPr>
            <w:r>
              <w:t xml:space="preserve">Klettgau Formation</w:t>
            </w:r>
          </w:p>
        </w:tc>
        <w:tc>
          <w:tcPr/>
          <w:p>
            <w:pPr>
              <w:pStyle w:val="Compact"/>
            </w:pPr>
            <w:r>
              <w:t xml:space="preserve">Carnian</w:t>
            </w:r>
          </w:p>
        </w:tc>
        <w:tc>
          <w:tcPr/>
          <w:p>
            <w:pPr>
              <w:pStyle w:val="Compact"/>
            </w:pPr>
            <w:r>
              <w:t xml:space="preserve">Rhaetian</w:t>
            </w:r>
          </w:p>
        </w:tc>
      </w:tr>
      <w:tr>
        <w:tc>
          <w:tcPr/>
          <w:p>
            <w:pPr>
              <w:pStyle w:val="Compact"/>
            </w:pPr>
            <w:r>
              <w:t xml:space="preserve">15200127</w:t>
            </w:r>
          </w:p>
        </w:tc>
        <w:tc>
          <w:tcPr/>
          <w:p>
            <w:pPr>
              <w:pStyle w:val="Compact"/>
            </w:pPr>
            <w:r>
              <w:t xml:space="preserve">Klettgau-Fm.: Belchen-Mb.</w:t>
            </w:r>
          </w:p>
        </w:tc>
        <w:tc>
          <w:tcPr/>
          <w:p>
            <w:pPr>
              <w:pStyle w:val="Compact"/>
            </w:pPr>
            <w:r>
              <w:t xml:space="preserve">sandstone: quartz</w:t>
            </w:r>
          </w:p>
        </w:tc>
        <w:tc>
          <w:tcPr/>
          <w:p>
            <w:pPr>
              <w:pStyle w:val="Compact"/>
            </w:pPr>
            <w:r>
              <w:t xml:space="preserve">claystone</w:t>
            </w:r>
          </w:p>
        </w:tc>
        <w:tc>
          <w:tcPr/>
          <w:p>
            <w:pPr>
              <w:pStyle w:val="Compact"/>
            </w:pPr>
            <w:r>
              <w:t xml:space="preserve">–</w:t>
            </w:r>
          </w:p>
        </w:tc>
        <w:tc>
          <w:tcPr/>
          <w:p>
            <w:pPr>
              <w:pStyle w:val="Compact"/>
            </w:pPr>
            <w:r>
              <w:t xml:space="preserve">Belchen Member</w:t>
            </w:r>
          </w:p>
        </w:tc>
        <w:tc>
          <w:tcPr/>
          <w:p>
            <w:pPr>
              <w:pStyle w:val="Compact"/>
            </w:pPr>
            <w:r>
              <w:t xml:space="preserve">Rhaetian</w:t>
            </w:r>
          </w:p>
        </w:tc>
        <w:tc>
          <w:tcPr/>
          <w:p>
            <w:pPr>
              <w:pStyle w:val="Compact"/>
            </w:pPr>
            <w:r>
              <w:t xml:space="preserve">Rhaetian</w:t>
            </w:r>
          </w:p>
        </w:tc>
      </w:tr>
      <w:tr>
        <w:tc>
          <w:tcPr/>
          <w:p>
            <w:pPr>
              <w:pStyle w:val="Compact"/>
            </w:pPr>
            <w:r>
              <w:t xml:space="preserve">15200128</w:t>
            </w:r>
          </w:p>
        </w:tc>
        <w:tc>
          <w:tcPr/>
          <w:p>
            <w:pPr>
              <w:pStyle w:val="Compact"/>
            </w:pPr>
            <w:r>
              <w:t xml:space="preserve">Bänkerjoch-Fm.</w:t>
            </w:r>
          </w:p>
        </w:tc>
        <w:tc>
          <w:tcPr/>
          <w:p>
            <w:pPr>
              <w:pStyle w:val="Compact"/>
            </w:pPr>
            <w:r>
              <w:t xml:space="preserve">claystone</w:t>
            </w:r>
          </w:p>
        </w:tc>
        <w:tc>
          <w:tcPr/>
          <w:p>
            <w:pPr>
              <w:pStyle w:val="Compact"/>
            </w:pPr>
            <w:r>
              <w:t xml:space="preserve">evaporite: sulfate</w:t>
            </w:r>
          </w:p>
        </w:tc>
        <w:tc>
          <w:tcPr/>
          <w:p>
            <w:pPr>
              <w:pStyle w:val="Compact"/>
            </w:pPr>
            <w:r>
              <w:t xml:space="preserve">evaporite: halite</w:t>
            </w:r>
          </w:p>
        </w:tc>
        <w:tc>
          <w:tcPr/>
          <w:p>
            <w:pPr>
              <w:pStyle w:val="Compact"/>
            </w:pPr>
            <w:r>
              <w:t xml:space="preserve">Bänkerjoch Formation</w:t>
            </w:r>
          </w:p>
        </w:tc>
        <w:tc>
          <w:tcPr/>
          <w:p>
            <w:pPr>
              <w:pStyle w:val="Compact"/>
            </w:pPr>
            <w:r>
              <w:t xml:space="preserve">Ladinian</w:t>
            </w:r>
          </w:p>
        </w:tc>
        <w:tc>
          <w:tcPr/>
          <w:p>
            <w:pPr>
              <w:pStyle w:val="Compact"/>
            </w:pPr>
            <w:r>
              <w:t xml:space="preserve">Carnian</w:t>
            </w:r>
          </w:p>
        </w:tc>
      </w:tr>
      <w:tr>
        <w:tc>
          <w:tcPr/>
          <w:p>
            <w:pPr>
              <w:pStyle w:val="Compact"/>
            </w:pPr>
            <w:r>
              <w:t xml:space="preserve">15200129</w:t>
            </w:r>
          </w:p>
        </w:tc>
        <w:tc>
          <w:tcPr/>
          <w:p>
            <w:pPr>
              <w:pStyle w:val="Compact"/>
            </w:pPr>
            <w:r>
              <w:t xml:space="preserve">Juragebirge: Muschelkalk</w:t>
            </w:r>
          </w:p>
        </w:tc>
        <w:tc>
          <w:tcPr/>
          <w:p>
            <w:pPr>
              <w:pStyle w:val="Compact"/>
            </w:pPr>
            <w:r>
              <w:t xml:space="preserve">dolostone</w:t>
            </w:r>
          </w:p>
        </w:tc>
        <w:tc>
          <w:tcPr/>
          <w:p>
            <w:pPr>
              <w:pStyle w:val="Compact"/>
            </w:pPr>
            <w:r>
              <w:t xml:space="preserve">limestone</w:t>
            </w:r>
          </w:p>
        </w:tc>
        <w:tc>
          <w:tcPr/>
          <w:p>
            <w:pPr>
              <w:pStyle w:val="Compact"/>
            </w:pPr>
            <w:r>
              <w:t xml:space="preserve">evaporite</w:t>
            </w:r>
          </w:p>
        </w:tc>
        <w:tc>
          <w:tcPr/>
          <w:p>
            <w:pPr>
              <w:pStyle w:val="Compact"/>
            </w:pPr>
            <w:r>
              <w:t xml:space="preserve">–</w:t>
            </w:r>
          </w:p>
        </w:tc>
        <w:tc>
          <w:tcPr/>
          <w:p>
            <w:pPr>
              <w:pStyle w:val="Compact"/>
            </w:pPr>
            <w:r>
              <w:t xml:space="preserve">Anisian</w:t>
            </w:r>
          </w:p>
        </w:tc>
        <w:tc>
          <w:tcPr/>
          <w:p>
            <w:pPr>
              <w:pStyle w:val="Compact"/>
            </w:pPr>
            <w:r>
              <w:t xml:space="preserve">Ladinian</w:t>
            </w:r>
          </w:p>
        </w:tc>
      </w:tr>
      <w:tr>
        <w:tc>
          <w:tcPr/>
          <w:p>
            <w:pPr>
              <w:pStyle w:val="Compact"/>
            </w:pPr>
            <w:r>
              <w:t xml:space="preserve">15200130</w:t>
            </w:r>
          </w:p>
        </w:tc>
        <w:tc>
          <w:tcPr/>
          <w:p>
            <w:pPr>
              <w:pStyle w:val="Compact"/>
            </w:pPr>
            <w:r>
              <w:t xml:space="preserve">Schinznach-Fm.</w:t>
            </w:r>
          </w:p>
        </w:tc>
        <w:tc>
          <w:tcPr/>
          <w:p>
            <w:pPr>
              <w:pStyle w:val="Compact"/>
            </w:pPr>
            <w:r>
              <w:t xml:space="preserve">dolostone</w:t>
            </w:r>
          </w:p>
        </w:tc>
        <w:tc>
          <w:tcPr/>
          <w:p>
            <w:pPr>
              <w:pStyle w:val="Compact"/>
            </w:pPr>
            <w:r>
              <w:t xml:space="preserve">limestone: bioclasts</w:t>
            </w:r>
          </w:p>
        </w:tc>
        <w:tc>
          <w:tcPr/>
          <w:p>
            <w:pPr>
              <w:pStyle w:val="Compact"/>
            </w:pPr>
            <w:r>
              <w:t xml:space="preserve">marlstone</w:t>
            </w:r>
          </w:p>
        </w:tc>
        <w:tc>
          <w:tcPr/>
          <w:p>
            <w:pPr>
              <w:pStyle w:val="Compact"/>
            </w:pPr>
            <w:r>
              <w:t xml:space="preserve">Schinznach Formation</w:t>
            </w:r>
          </w:p>
        </w:tc>
        <w:tc>
          <w:tcPr/>
          <w:p>
            <w:pPr>
              <w:pStyle w:val="Compact"/>
            </w:pPr>
            <w:r>
              <w:t xml:space="preserve">Anisian</w:t>
            </w:r>
          </w:p>
        </w:tc>
        <w:tc>
          <w:tcPr/>
          <w:p>
            <w:pPr>
              <w:pStyle w:val="Compact"/>
            </w:pPr>
            <w:r>
              <w:t xml:space="preserve">Ladinian</w:t>
            </w:r>
          </w:p>
        </w:tc>
      </w:tr>
      <w:tr>
        <w:tc>
          <w:tcPr/>
          <w:p>
            <w:pPr>
              <w:pStyle w:val="Compact"/>
            </w:pPr>
            <w:r>
              <w:t xml:space="preserve">15200131</w:t>
            </w:r>
          </w:p>
        </w:tc>
        <w:tc>
          <w:tcPr/>
          <w:p>
            <w:pPr>
              <w:pStyle w:val="Compact"/>
            </w:pPr>
            <w:r>
              <w:t xml:space="preserve">Schinznach-Fm.: Asp-Mb.</w:t>
            </w:r>
          </w:p>
        </w:tc>
        <w:tc>
          <w:tcPr/>
          <w:p>
            <w:pPr>
              <w:pStyle w:val="Compact"/>
            </w:pPr>
            <w:r>
              <w:t xml:space="preserve">claystone: silty</w:t>
            </w:r>
          </w:p>
        </w:tc>
        <w:tc>
          <w:tcPr/>
          <w:p>
            <w:pPr>
              <w:pStyle w:val="Compact"/>
            </w:pPr>
            <w:r>
              <w:t xml:space="preserve">marlstone: dolomitic</w:t>
            </w:r>
          </w:p>
        </w:tc>
        <w:tc>
          <w:tcPr/>
          <w:p>
            <w:pPr>
              <w:pStyle w:val="Compact"/>
            </w:pPr>
            <w:r>
              <w:t xml:space="preserve">dolostone</w:t>
            </w:r>
          </w:p>
        </w:tc>
        <w:tc>
          <w:tcPr/>
          <w:p>
            <w:pPr>
              <w:pStyle w:val="Compact"/>
            </w:pPr>
            <w:r>
              <w:t xml:space="preserve">Asp Member</w:t>
            </w:r>
          </w:p>
        </w:tc>
        <w:tc>
          <w:tcPr/>
          <w:p>
            <w:pPr>
              <w:pStyle w:val="Compact"/>
            </w:pPr>
            <w:r>
              <w:t xml:space="preserve">Ladinian</w:t>
            </w:r>
          </w:p>
        </w:tc>
        <w:tc>
          <w:tcPr/>
          <w:p>
            <w:pPr>
              <w:pStyle w:val="Compact"/>
            </w:pPr>
            <w:r>
              <w:t xml:space="preserve">Ladinian</w:t>
            </w:r>
          </w:p>
        </w:tc>
      </w:tr>
      <w:tr>
        <w:tc>
          <w:tcPr/>
          <w:p>
            <w:pPr>
              <w:pStyle w:val="Compact"/>
            </w:pPr>
            <w:r>
              <w:t xml:space="preserve">15200132</w:t>
            </w:r>
          </w:p>
        </w:tc>
        <w:tc>
          <w:tcPr/>
          <w:p>
            <w:pPr>
              <w:pStyle w:val="Compact"/>
            </w:pPr>
            <w:r>
              <w:t xml:space="preserve">Schinznach-Fm.: Stamberg-Mb.</w:t>
            </w:r>
          </w:p>
        </w:tc>
        <w:tc>
          <w:tcPr/>
          <w:p>
            <w:pPr>
              <w:pStyle w:val="Compact"/>
            </w:pPr>
            <w:r>
              <w:t xml:space="preserve">dolostone</w:t>
            </w:r>
          </w:p>
        </w:tc>
        <w:tc>
          <w:tcPr/>
          <w:p>
            <w:pPr>
              <w:pStyle w:val="Compact"/>
            </w:pPr>
            <w:r>
              <w:t xml:space="preserve">dolostone: ooids</w:t>
            </w:r>
          </w:p>
        </w:tc>
        <w:tc>
          <w:tcPr/>
          <w:p>
            <w:pPr>
              <w:pStyle w:val="Compact"/>
            </w:pPr>
            <w:r>
              <w:t xml:space="preserve">dolostone: bioclasts</w:t>
            </w:r>
          </w:p>
        </w:tc>
        <w:tc>
          <w:tcPr/>
          <w:p>
            <w:pPr>
              <w:pStyle w:val="Compact"/>
            </w:pPr>
            <w:r>
              <w:t xml:space="preserve">Stamberg Member</w:t>
            </w:r>
          </w:p>
        </w:tc>
        <w:tc>
          <w:tcPr/>
          <w:p>
            <w:pPr>
              <w:pStyle w:val="Compact"/>
            </w:pPr>
            <w:r>
              <w:t xml:space="preserve">Ladinian</w:t>
            </w:r>
          </w:p>
        </w:tc>
        <w:tc>
          <w:tcPr/>
          <w:p>
            <w:pPr>
              <w:pStyle w:val="Compact"/>
            </w:pPr>
            <w:r>
              <w:t xml:space="preserve">Ladinian</w:t>
            </w:r>
          </w:p>
        </w:tc>
      </w:tr>
      <w:tr>
        <w:tc>
          <w:tcPr/>
          <w:p>
            <w:pPr>
              <w:pStyle w:val="Compact"/>
            </w:pPr>
            <w:r>
              <w:t xml:space="preserve">15200488</w:t>
            </w:r>
          </w:p>
        </w:tc>
        <w:tc>
          <w:tcPr/>
          <w:p>
            <w:pPr>
              <w:pStyle w:val="Compact"/>
            </w:pPr>
            <w:r>
              <w:t xml:space="preserve">Gosheim-Fm.</w:t>
            </w:r>
          </w:p>
        </w:tc>
        <w:tc>
          <w:tcPr/>
          <w:p>
            <w:pPr>
              <w:pStyle w:val="Compact"/>
            </w:pPr>
            <w:r>
              <w:t xml:space="preserve">limestone: iron ooids</w:t>
            </w:r>
          </w:p>
        </w:tc>
        <w:tc>
          <w:tcPr/>
          <w:p>
            <w:pPr>
              <w:pStyle w:val="Compact"/>
            </w:pPr>
            <w:r>
              <w:t xml:space="preserve">marlstone</w:t>
            </w:r>
          </w:p>
        </w:tc>
        <w:tc>
          <w:tcPr/>
          <w:p>
            <w:pPr>
              <w:pStyle w:val="Compact"/>
            </w:pPr>
            <w:r>
              <w:t xml:space="preserve">–</w:t>
            </w:r>
          </w:p>
        </w:tc>
        <w:tc>
          <w:tcPr/>
          <w:p>
            <w:pPr>
              <w:pStyle w:val="Compact"/>
            </w:pPr>
            <w:r>
              <w:t xml:space="preserve">Gosheim Formation</w:t>
            </w:r>
          </w:p>
        </w:tc>
        <w:tc>
          <w:tcPr/>
          <w:p>
            <w:pPr>
              <w:pStyle w:val="Compact"/>
            </w:pPr>
            <w:r>
              <w:t xml:space="preserve">Bajocian</w:t>
            </w:r>
          </w:p>
        </w:tc>
        <w:tc>
          <w:tcPr/>
          <w:p>
            <w:pPr>
              <w:pStyle w:val="Compact"/>
            </w:pPr>
            <w:r>
              <w:t xml:space="preserve">Bajocian</w:t>
            </w:r>
          </w:p>
        </w:tc>
      </w:tr>
      <w:tr>
        <w:tc>
          <w:tcPr/>
          <w:p>
            <w:pPr>
              <w:pStyle w:val="Compact"/>
            </w:pPr>
            <w:r>
              <w:t xml:space="preserve">15200489</w:t>
            </w:r>
          </w:p>
        </w:tc>
        <w:tc>
          <w:tcPr/>
          <w:p>
            <w:pPr>
              <w:pStyle w:val="Compact"/>
            </w:pPr>
            <w:r>
              <w:t xml:space="preserve">Gosheim-Fm.: Blagdeni-Sbf.</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Blagdeni-Subformation</w:t>
            </w:r>
          </w:p>
        </w:tc>
        <w:tc>
          <w:tcPr/>
          <w:p>
            <w:pPr>
              <w:pStyle w:val="Compact"/>
            </w:pPr>
            <w:r>
              <w:t xml:space="preserve">Bajocian</w:t>
            </w:r>
          </w:p>
        </w:tc>
        <w:tc>
          <w:tcPr/>
          <w:p>
            <w:pPr>
              <w:pStyle w:val="Compact"/>
            </w:pPr>
            <w:r>
              <w:t xml:space="preserve">Bajocian</w:t>
            </w:r>
          </w:p>
        </w:tc>
      </w:tr>
      <w:tr>
        <w:tc>
          <w:tcPr/>
          <w:p>
            <w:pPr>
              <w:pStyle w:val="Compact"/>
            </w:pPr>
            <w:r>
              <w:t xml:space="preserve">15200490</w:t>
            </w:r>
          </w:p>
        </w:tc>
        <w:tc>
          <w:tcPr/>
          <w:p>
            <w:pPr>
              <w:pStyle w:val="Compact"/>
            </w:pPr>
            <w:r>
              <w:t xml:space="preserve">Gosheim-Fm.: Humphriesioolith-Sbf.</w:t>
            </w:r>
          </w:p>
        </w:tc>
        <w:tc>
          <w:tcPr/>
          <w:p>
            <w:pPr>
              <w:pStyle w:val="Compact"/>
            </w:pPr>
            <w:r>
              <w:t xml:space="preserve">marlstone: iron ooids</w:t>
            </w:r>
          </w:p>
        </w:tc>
        <w:tc>
          <w:tcPr/>
          <w:p>
            <w:pPr>
              <w:pStyle w:val="Compact"/>
            </w:pPr>
            <w:r>
              <w:t xml:space="preserve">–</w:t>
            </w:r>
          </w:p>
        </w:tc>
        <w:tc>
          <w:tcPr/>
          <w:p>
            <w:pPr>
              <w:pStyle w:val="Compact"/>
            </w:pPr>
            <w:r>
              <w:t xml:space="preserve">–</w:t>
            </w:r>
          </w:p>
        </w:tc>
        <w:tc>
          <w:tcPr/>
          <w:p>
            <w:pPr>
              <w:pStyle w:val="Compact"/>
            </w:pPr>
            <w:r>
              <w:t xml:space="preserve">Humphriesioolith-Subformation</w:t>
            </w:r>
          </w:p>
        </w:tc>
        <w:tc>
          <w:tcPr/>
          <w:p>
            <w:pPr>
              <w:pStyle w:val="Compact"/>
            </w:pPr>
            <w:r>
              <w:t xml:space="preserve">Bajocian</w:t>
            </w:r>
          </w:p>
        </w:tc>
        <w:tc>
          <w:tcPr/>
          <w:p>
            <w:pPr>
              <w:pStyle w:val="Compact"/>
            </w:pPr>
            <w:r>
              <w:t xml:space="preserve">Bajocian</w:t>
            </w:r>
          </w:p>
        </w:tc>
      </w:tr>
      <w:tr>
        <w:tc>
          <w:tcPr/>
          <w:p>
            <w:pPr>
              <w:pStyle w:val="Compact"/>
            </w:pPr>
            <w:r>
              <w:t xml:space="preserve">15200491</w:t>
            </w:r>
          </w:p>
        </w:tc>
        <w:tc>
          <w:tcPr/>
          <w:p>
            <w:pPr>
              <w:pStyle w:val="Compact"/>
            </w:pPr>
            <w:r>
              <w:t xml:space="preserve">Wedelsandstein-Fm.</w:t>
            </w:r>
          </w:p>
        </w:tc>
        <w:tc>
          <w:tcPr/>
          <w:p>
            <w:pPr>
              <w:pStyle w:val="Compact"/>
            </w:pPr>
            <w:r>
              <w:t xml:space="preserve">marlstone</w:t>
            </w:r>
          </w:p>
        </w:tc>
        <w:tc>
          <w:tcPr/>
          <w:p>
            <w:pPr>
              <w:pStyle w:val="Compact"/>
            </w:pPr>
            <w:r>
              <w:t xml:space="preserve">limestone</w:t>
            </w:r>
          </w:p>
        </w:tc>
        <w:tc>
          <w:tcPr/>
          <w:p>
            <w:pPr>
              <w:pStyle w:val="Compact"/>
            </w:pPr>
            <w:r>
              <w:t xml:space="preserve">–</w:t>
            </w:r>
          </w:p>
        </w:tc>
        <w:tc>
          <w:tcPr/>
          <w:p>
            <w:pPr>
              <w:pStyle w:val="Compact"/>
            </w:pPr>
            <w:r>
              <w:t xml:space="preserve">Wedelsandstein-Formation</w:t>
            </w:r>
          </w:p>
        </w:tc>
        <w:tc>
          <w:tcPr/>
          <w:p>
            <w:pPr>
              <w:pStyle w:val="Compact"/>
            </w:pPr>
            <w:r>
              <w:t xml:space="preserve">Bajocian</w:t>
            </w:r>
          </w:p>
        </w:tc>
        <w:tc>
          <w:tcPr/>
          <w:p>
            <w:pPr>
              <w:pStyle w:val="Compact"/>
            </w:pPr>
            <w:r>
              <w:t xml:space="preserve">Bajocian</w:t>
            </w:r>
          </w:p>
        </w:tc>
      </w:tr>
      <w:tr>
        <w:tc>
          <w:tcPr/>
          <w:p>
            <w:pPr>
              <w:pStyle w:val="Compact"/>
            </w:pPr>
            <w:r>
              <w:t xml:space="preserve">15200492</w:t>
            </w:r>
          </w:p>
        </w:tc>
        <w:tc>
          <w:tcPr/>
          <w:p>
            <w:pPr>
              <w:pStyle w:val="Compact"/>
            </w:pPr>
            <w:r>
              <w:t xml:space="preserve">Wedelsandstein-Fm.: Blaukalk-Sbf.</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Blaukalk-Subformation</w:t>
            </w:r>
          </w:p>
        </w:tc>
        <w:tc>
          <w:tcPr/>
          <w:p>
            <w:pPr>
              <w:pStyle w:val="Compact"/>
            </w:pPr>
            <w:r>
              <w:t xml:space="preserve">Bajocian</w:t>
            </w:r>
          </w:p>
        </w:tc>
        <w:tc>
          <w:tcPr/>
          <w:p>
            <w:pPr>
              <w:pStyle w:val="Compact"/>
            </w:pPr>
            <w:r>
              <w:t xml:space="preserve">Bajocian</w:t>
            </w:r>
          </w:p>
        </w:tc>
      </w:tr>
      <w:tr>
        <w:tc>
          <w:tcPr/>
          <w:p>
            <w:pPr>
              <w:pStyle w:val="Compact"/>
            </w:pPr>
            <w:r>
              <w:t xml:space="preserve">15200493</w:t>
            </w:r>
          </w:p>
        </w:tc>
        <w:tc>
          <w:tcPr/>
          <w:p>
            <w:pPr>
              <w:pStyle w:val="Compact"/>
            </w:pPr>
            <w:r>
              <w:t xml:space="preserve">Murchisonaeoolith-Fm.</w:t>
            </w:r>
          </w:p>
        </w:tc>
        <w:tc>
          <w:tcPr/>
          <w:p>
            <w:pPr>
              <w:pStyle w:val="Compact"/>
            </w:pPr>
            <w:r>
              <w:t xml:space="preserve">limestone: sandy</w:t>
            </w:r>
          </w:p>
        </w:tc>
        <w:tc>
          <w:tcPr/>
          <w:p>
            <w:pPr>
              <w:pStyle w:val="Compact"/>
            </w:pPr>
            <w:r>
              <w:t xml:space="preserve">sandstone: calcareous</w:t>
            </w:r>
          </w:p>
        </w:tc>
        <w:tc>
          <w:tcPr/>
          <w:p>
            <w:pPr>
              <w:pStyle w:val="Compact"/>
            </w:pPr>
            <w:r>
              <w:t xml:space="preserve">sandstone: iron ooids</w:t>
            </w:r>
          </w:p>
        </w:tc>
        <w:tc>
          <w:tcPr/>
          <w:p>
            <w:pPr>
              <w:pStyle w:val="Compact"/>
            </w:pPr>
            <w:r>
              <w:t xml:space="preserve">Murchisonaeoolith-Formation</w:t>
            </w:r>
          </w:p>
        </w:tc>
        <w:tc>
          <w:tcPr/>
          <w:p>
            <w:pPr>
              <w:pStyle w:val="Compact"/>
            </w:pPr>
            <w:r>
              <w:t xml:space="preserve">Aalenian</w:t>
            </w:r>
          </w:p>
        </w:tc>
        <w:tc>
          <w:tcPr/>
          <w:p>
            <w:pPr>
              <w:pStyle w:val="Compact"/>
            </w:pPr>
            <w:r>
              <w:t xml:space="preserve">Aalenian</w:t>
            </w:r>
          </w:p>
        </w:tc>
      </w:tr>
      <w:tr>
        <w:tc>
          <w:tcPr/>
          <w:p>
            <w:pPr>
              <w:pStyle w:val="Compact"/>
            </w:pPr>
            <w:r>
              <w:t xml:space="preserve">15200494</w:t>
            </w:r>
          </w:p>
        </w:tc>
        <w:tc>
          <w:tcPr/>
          <w:p>
            <w:pPr>
              <w:pStyle w:val="Compact"/>
            </w:pPr>
            <w:r>
              <w:t xml:space="preserve">Achdorf-Fm.</w:t>
            </w:r>
          </w:p>
        </w:tc>
        <w:tc>
          <w:tcPr/>
          <w:p>
            <w:pPr>
              <w:pStyle w:val="Compact"/>
            </w:pPr>
            <w:r>
              <w:t xml:space="preserve">claystone: sandy: mica</w:t>
            </w:r>
          </w:p>
        </w:tc>
        <w:tc>
          <w:tcPr/>
          <w:p>
            <w:pPr>
              <w:pStyle w:val="Compact"/>
            </w:pPr>
            <w:r>
              <w:t xml:space="preserve">limestone: ooids</w:t>
            </w:r>
          </w:p>
        </w:tc>
        <w:tc>
          <w:tcPr/>
          <w:p>
            <w:pPr>
              <w:pStyle w:val="Compact"/>
            </w:pPr>
            <w:r>
              <w:t xml:space="preserve">limestone: bioclasts</w:t>
            </w:r>
          </w:p>
        </w:tc>
        <w:tc>
          <w:tcPr/>
          <w:p>
            <w:pPr>
              <w:pStyle w:val="Compact"/>
            </w:pPr>
            <w:r>
              <w:t xml:space="preserve">Achdorf Formation</w:t>
            </w:r>
          </w:p>
        </w:tc>
        <w:tc>
          <w:tcPr/>
          <w:p>
            <w:pPr>
              <w:pStyle w:val="Compact"/>
            </w:pPr>
            <w:r>
              <w:t xml:space="preserve">Aalenian</w:t>
            </w:r>
          </w:p>
        </w:tc>
        <w:tc>
          <w:tcPr/>
          <w:p>
            <w:pPr>
              <w:pStyle w:val="Compact"/>
            </w:pPr>
            <w:r>
              <w:t xml:space="preserve">Aalenian</w:t>
            </w:r>
          </w:p>
        </w:tc>
      </w:tr>
      <w:tr>
        <w:tc>
          <w:tcPr/>
          <w:p>
            <w:pPr>
              <w:pStyle w:val="Compact"/>
            </w:pPr>
            <w:r>
              <w:t xml:space="preserve">15200495</w:t>
            </w:r>
          </w:p>
        </w:tc>
        <w:tc>
          <w:tcPr/>
          <w:p>
            <w:pPr>
              <w:pStyle w:val="Compact"/>
            </w:pPr>
            <w:r>
              <w:t xml:space="preserve">Tannenwald-Sch.</w:t>
            </w:r>
          </w:p>
        </w:tc>
        <w:tc>
          <w:tcPr/>
          <w:p>
            <w:pPr>
              <w:pStyle w:val="Compact"/>
            </w:pPr>
            <w:r>
              <w:t xml:space="preserve">conglomerate</w:t>
            </w:r>
          </w:p>
        </w:tc>
        <w:tc>
          <w:tcPr/>
          <w:p>
            <w:pPr>
              <w:pStyle w:val="Compact"/>
            </w:pPr>
            <w:r>
              <w:t xml:space="preserve">sandstone</w:t>
            </w:r>
          </w:p>
        </w:tc>
        <w:tc>
          <w:tcPr/>
          <w:p>
            <w:pPr>
              <w:pStyle w:val="Compact"/>
            </w:pPr>
            <w:r>
              <w:t xml:space="preserve">–</w:t>
            </w:r>
          </w:p>
        </w:tc>
        <w:tc>
          <w:tcPr/>
          <w:p>
            <w:pPr>
              <w:pStyle w:val="Compact"/>
            </w:pPr>
            <w:r>
              <w:t xml:space="preserve">Tannenwald Beds</w:t>
            </w:r>
          </w:p>
        </w:tc>
        <w:tc>
          <w:tcPr/>
          <w:p>
            <w:pPr>
              <w:pStyle w:val="Compact"/>
            </w:pPr>
            <w:r>
              <w:t xml:space="preserve">Serravallian</w:t>
            </w:r>
          </w:p>
        </w:tc>
        <w:tc>
          <w:tcPr/>
          <w:p>
            <w:pPr>
              <w:pStyle w:val="Compact"/>
            </w:pPr>
            <w:r>
              <w:t xml:space="preserve">Serravallian</w:t>
            </w:r>
          </w:p>
        </w:tc>
      </w:tr>
      <w:tr>
        <w:tc>
          <w:tcPr/>
          <w:p>
            <w:pPr>
              <w:pStyle w:val="Compact"/>
            </w:pPr>
            <w:r>
              <w:t xml:space="preserve">15200496</w:t>
            </w:r>
          </w:p>
        </w:tc>
        <w:tc>
          <w:tcPr/>
          <w:p>
            <w:pPr>
              <w:pStyle w:val="Compact"/>
            </w:pPr>
            <w:r>
              <w:t xml:space="preserve">Schüpferegg-Nagelfluh: Gabelspitz-Sch.</w:t>
            </w:r>
          </w:p>
        </w:tc>
        <w:tc>
          <w:tcPr/>
          <w:p>
            <w:pPr>
              <w:pStyle w:val="Compact"/>
            </w:pPr>
            <w:r>
              <w:t xml:space="preserve">conglomerate: polymictic: quartz</w:t>
            </w:r>
          </w:p>
        </w:tc>
        <w:tc>
          <w:tcPr/>
          <w:p>
            <w:pPr>
              <w:pStyle w:val="Compact"/>
            </w:pPr>
            <w:r>
              <w:t xml:space="preserve">sandstone</w:t>
            </w:r>
          </w:p>
        </w:tc>
        <w:tc>
          <w:tcPr/>
          <w:p>
            <w:pPr>
              <w:pStyle w:val="Compact"/>
            </w:pPr>
            <w:r>
              <w:t xml:space="preserve">marlstone</w:t>
            </w:r>
          </w:p>
        </w:tc>
        <w:tc>
          <w:tcPr/>
          <w:p>
            <w:pPr>
              <w:pStyle w:val="Compact"/>
            </w:pPr>
            <w:r>
              <w:t xml:space="preserve">Gabelspitz Beds</w:t>
            </w:r>
          </w:p>
        </w:tc>
        <w:tc>
          <w:tcPr/>
          <w:p>
            <w:pPr>
              <w:pStyle w:val="Compact"/>
            </w:pPr>
            <w:r>
              <w:t xml:space="preserve">Burdigalian</w:t>
            </w:r>
          </w:p>
        </w:tc>
        <w:tc>
          <w:tcPr/>
          <w:p>
            <w:pPr>
              <w:pStyle w:val="Compact"/>
            </w:pPr>
            <w:r>
              <w:t xml:space="preserve">Burdigalian</w:t>
            </w:r>
          </w:p>
        </w:tc>
      </w:tr>
      <w:tr>
        <w:tc>
          <w:tcPr/>
          <w:p>
            <w:pPr>
              <w:pStyle w:val="Compact"/>
            </w:pPr>
            <w:r>
              <w:t xml:space="preserve">15200497</w:t>
            </w:r>
          </w:p>
        </w:tc>
        <w:tc>
          <w:tcPr/>
          <w:p>
            <w:pPr>
              <w:pStyle w:val="Compact"/>
            </w:pPr>
            <w:r>
              <w:t xml:space="preserve">Schüpferegg-Nagelfluh: Schallenberg-Mergel</w:t>
            </w:r>
          </w:p>
        </w:tc>
        <w:tc>
          <w:tcPr/>
          <w:p>
            <w:pPr>
              <w:pStyle w:val="Compact"/>
            </w:pPr>
            <w:r>
              <w:t xml:space="preserve">marlstone</w:t>
            </w:r>
          </w:p>
        </w:tc>
        <w:tc>
          <w:tcPr/>
          <w:p>
            <w:pPr>
              <w:pStyle w:val="Compact"/>
            </w:pPr>
            <w:r>
              <w:t xml:space="preserve">sandstone</w:t>
            </w:r>
          </w:p>
        </w:tc>
        <w:tc>
          <w:tcPr/>
          <w:p>
            <w:pPr>
              <w:pStyle w:val="Compact"/>
            </w:pPr>
            <w:r>
              <w:t xml:space="preserve">conglomerate: polymictic</w:t>
            </w:r>
          </w:p>
        </w:tc>
        <w:tc>
          <w:tcPr/>
          <w:p>
            <w:pPr>
              <w:pStyle w:val="Compact"/>
            </w:pPr>
            <w:r>
              <w:t xml:space="preserve">Schallenberg Member</w:t>
            </w:r>
          </w:p>
        </w:tc>
        <w:tc>
          <w:tcPr/>
          <w:p>
            <w:pPr>
              <w:pStyle w:val="Compact"/>
            </w:pPr>
            <w:r>
              <w:t xml:space="preserve">Burdigalian</w:t>
            </w:r>
          </w:p>
        </w:tc>
        <w:tc>
          <w:tcPr/>
          <w:p>
            <w:pPr>
              <w:pStyle w:val="Compact"/>
            </w:pPr>
            <w:r>
              <w:t xml:space="preserve">Burdigalian</w:t>
            </w:r>
          </w:p>
        </w:tc>
      </w:tr>
      <w:tr>
        <w:tc>
          <w:tcPr/>
          <w:p>
            <w:pPr>
              <w:pStyle w:val="Compact"/>
            </w:pPr>
            <w:r>
              <w:t xml:space="preserve">15200498</w:t>
            </w:r>
          </w:p>
        </w:tc>
        <w:tc>
          <w:tcPr/>
          <w:p>
            <w:pPr>
              <w:pStyle w:val="Compact"/>
            </w:pPr>
            <w:r>
              <w:t xml:space="preserve">Schüpferegg-Nagelfluh: Seli-Nagelfluh</w:t>
            </w:r>
          </w:p>
        </w:tc>
        <w:tc>
          <w:tcPr/>
          <w:p>
            <w:pPr>
              <w:pStyle w:val="Compact"/>
            </w:pPr>
            <w:r>
              <w:t xml:space="preserve">conglomerate: polymictic: quartz</w:t>
            </w:r>
          </w:p>
        </w:tc>
        <w:tc>
          <w:tcPr/>
          <w:p>
            <w:pPr>
              <w:pStyle w:val="Compact"/>
            </w:pPr>
            <w:r>
              <w:t xml:space="preserve">–</w:t>
            </w:r>
          </w:p>
        </w:tc>
        <w:tc>
          <w:tcPr/>
          <w:p>
            <w:pPr>
              <w:pStyle w:val="Compact"/>
            </w:pPr>
            <w:r>
              <w:t xml:space="preserve">–</w:t>
            </w:r>
          </w:p>
        </w:tc>
        <w:tc>
          <w:tcPr/>
          <w:p>
            <w:pPr>
              <w:pStyle w:val="Compact"/>
            </w:pPr>
            <w:r>
              <w:t xml:space="preserve">Seli Conglomerate</w:t>
            </w:r>
          </w:p>
        </w:tc>
        <w:tc>
          <w:tcPr/>
          <w:p>
            <w:pPr>
              <w:pStyle w:val="Compact"/>
            </w:pPr>
            <w:r>
              <w:t xml:space="preserve">Burdigalian</w:t>
            </w:r>
          </w:p>
        </w:tc>
        <w:tc>
          <w:tcPr/>
          <w:p>
            <w:pPr>
              <w:pStyle w:val="Compact"/>
            </w:pPr>
            <w:r>
              <w:t xml:space="preserve">Burdigalian</w:t>
            </w:r>
          </w:p>
        </w:tc>
      </w:tr>
      <w:tr>
        <w:tc>
          <w:tcPr/>
          <w:p>
            <w:pPr>
              <w:pStyle w:val="Compact"/>
            </w:pPr>
            <w:r>
              <w:t xml:space="preserve">15200499</w:t>
            </w:r>
          </w:p>
        </w:tc>
        <w:tc>
          <w:tcPr/>
          <w:p>
            <w:pPr>
              <w:pStyle w:val="Compact"/>
            </w:pPr>
            <w:r>
              <w:t xml:space="preserve">Brand-Herrentisch-Tuffit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Brand-Herrentisch Tuffite</w:t>
            </w:r>
          </w:p>
        </w:tc>
        <w:tc>
          <w:tcPr/>
          <w:p>
            <w:pPr>
              <w:pStyle w:val="Compact"/>
            </w:pPr>
            <w:r>
              <w:t xml:space="preserve">Langhian</w:t>
            </w:r>
          </w:p>
        </w:tc>
        <w:tc>
          <w:tcPr/>
          <w:p>
            <w:pPr>
              <w:pStyle w:val="Compact"/>
            </w:pPr>
            <w:r>
              <w:t xml:space="preserve">Tortonian</w:t>
            </w:r>
          </w:p>
        </w:tc>
      </w:tr>
      <w:tr>
        <w:tc>
          <w:tcPr/>
          <w:p>
            <w:pPr>
              <w:pStyle w:val="Compact"/>
            </w:pPr>
            <w:r>
              <w:t xml:space="preserve">15200500</w:t>
            </w:r>
          </w:p>
        </w:tc>
        <w:tc>
          <w:tcPr/>
          <w:p>
            <w:pPr>
              <w:pStyle w:val="Compact"/>
            </w:pPr>
            <w:r>
              <w:t xml:space="preserve">Wangen-Tuffit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Wangen Tuffite</w:t>
            </w:r>
          </w:p>
        </w:tc>
        <w:tc>
          <w:tcPr/>
          <w:p>
            <w:pPr>
              <w:pStyle w:val="Compact"/>
            </w:pPr>
            <w:r>
              <w:t xml:space="preserve">Langhian</w:t>
            </w:r>
          </w:p>
        </w:tc>
        <w:tc>
          <w:tcPr/>
          <w:p>
            <w:pPr>
              <w:pStyle w:val="Compact"/>
            </w:pPr>
            <w:r>
              <w:t xml:space="preserve">Serravallian</w:t>
            </w:r>
          </w:p>
        </w:tc>
      </w:tr>
      <w:tr>
        <w:tc>
          <w:tcPr/>
          <w:p>
            <w:pPr>
              <w:pStyle w:val="Compact"/>
            </w:pPr>
            <w:r>
              <w:t xml:space="preserve">15200501</w:t>
            </w:r>
          </w:p>
        </w:tc>
        <w:tc>
          <w:tcPr/>
          <w:p>
            <w:pPr>
              <w:pStyle w:val="Compact"/>
            </w:pPr>
            <w:r>
              <w:t xml:space="preserve">Hohenolber-Tuffit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Hohenolber Tuffite</w:t>
            </w:r>
          </w:p>
        </w:tc>
        <w:tc>
          <w:tcPr/>
          <w:p>
            <w:pPr>
              <w:pStyle w:val="Compact"/>
            </w:pPr>
            <w:r>
              <w:t xml:space="preserve">Serravallian</w:t>
            </w:r>
          </w:p>
        </w:tc>
        <w:tc>
          <w:tcPr/>
          <w:p>
            <w:pPr>
              <w:pStyle w:val="Compact"/>
            </w:pPr>
            <w:r>
              <w:t xml:space="preserve">Serravallian</w:t>
            </w:r>
          </w:p>
        </w:tc>
      </w:tr>
      <w:tr>
        <w:tc>
          <w:tcPr/>
          <w:p>
            <w:pPr>
              <w:pStyle w:val="Compact"/>
            </w:pPr>
            <w:r>
              <w:t xml:space="preserve">15200502</w:t>
            </w:r>
          </w:p>
        </w:tc>
        <w:tc>
          <w:tcPr/>
          <w:p>
            <w:pPr>
              <w:pStyle w:val="Compact"/>
            </w:pPr>
            <w:r>
              <w:t xml:space="preserve">Eichbol-Tuffit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Eichbol Tuffite</w:t>
            </w:r>
          </w:p>
        </w:tc>
        <w:tc>
          <w:tcPr/>
          <w:p>
            <w:pPr>
              <w:pStyle w:val="Compact"/>
            </w:pPr>
            <w:r>
              <w:t xml:space="preserve">Langhian</w:t>
            </w:r>
          </w:p>
        </w:tc>
        <w:tc>
          <w:tcPr/>
          <w:p>
            <w:pPr>
              <w:pStyle w:val="Compact"/>
            </w:pPr>
            <w:r>
              <w:t xml:space="preserve">Langhian</w:t>
            </w:r>
          </w:p>
        </w:tc>
      </w:tr>
      <w:tr>
        <w:tc>
          <w:tcPr/>
          <w:p>
            <w:pPr>
              <w:pStyle w:val="Compact"/>
            </w:pPr>
            <w:r>
              <w:t xml:space="preserve">15200503</w:t>
            </w:r>
          </w:p>
        </w:tc>
        <w:tc>
          <w:tcPr/>
          <w:p>
            <w:pPr>
              <w:pStyle w:val="Compact"/>
            </w:pPr>
            <w:r>
              <w:t xml:space="preserve">Öhningen-Fm.</w:t>
            </w:r>
          </w:p>
        </w:tc>
        <w:tc>
          <w:tcPr/>
          <w:p>
            <w:pPr>
              <w:pStyle w:val="Compact"/>
            </w:pPr>
            <w:r>
              <w:t xml:space="preserve">marlstone</w:t>
            </w:r>
          </w:p>
        </w:tc>
        <w:tc>
          <w:tcPr/>
          <w:p>
            <w:pPr>
              <w:pStyle w:val="Compact"/>
            </w:pPr>
            <w:r>
              <w:t xml:space="preserve">rock: volcanic</w:t>
            </w:r>
          </w:p>
        </w:tc>
        <w:tc>
          <w:tcPr/>
          <w:p>
            <w:pPr>
              <w:pStyle w:val="Compact"/>
            </w:pPr>
            <w:r>
              <w:t xml:space="preserve">–</w:t>
            </w:r>
          </w:p>
        </w:tc>
        <w:tc>
          <w:tcPr/>
          <w:p>
            <w:pPr>
              <w:pStyle w:val="Compact"/>
            </w:pPr>
            <w:r>
              <w:t xml:space="preserve">Öhningen Formation</w:t>
            </w:r>
          </w:p>
        </w:tc>
        <w:tc>
          <w:tcPr/>
          <w:p>
            <w:pPr>
              <w:pStyle w:val="Compact"/>
            </w:pPr>
            <w:r>
              <w:t xml:space="preserve">Langhian</w:t>
            </w:r>
          </w:p>
        </w:tc>
        <w:tc>
          <w:tcPr/>
          <w:p>
            <w:pPr>
              <w:pStyle w:val="Compact"/>
            </w:pPr>
            <w:r>
              <w:t xml:space="preserve">Langhian</w:t>
            </w:r>
          </w:p>
        </w:tc>
      </w:tr>
      <w:tr>
        <w:tc>
          <w:tcPr/>
          <w:p>
            <w:pPr>
              <w:pStyle w:val="Compact"/>
            </w:pPr>
            <w:r>
              <w:t xml:space="preserve">15200504</w:t>
            </w:r>
          </w:p>
        </w:tc>
        <w:tc>
          <w:tcPr/>
          <w:p>
            <w:pPr>
              <w:pStyle w:val="Compact"/>
            </w:pPr>
            <w:r>
              <w:t xml:space="preserve">Öhningen-Fm.: Öhningen-Süsswasserkalk</w:t>
            </w:r>
          </w:p>
        </w:tc>
        <w:tc>
          <w:tcPr/>
          <w:p>
            <w:pPr>
              <w:pStyle w:val="Compact"/>
            </w:pPr>
            <w:r>
              <w:t xml:space="preserve">limestone</w:t>
            </w:r>
          </w:p>
        </w:tc>
        <w:tc>
          <w:tcPr/>
          <w:p>
            <w:pPr>
              <w:pStyle w:val="Compact"/>
            </w:pPr>
            <w:r>
              <w:t xml:space="preserve">claystone</w:t>
            </w:r>
          </w:p>
        </w:tc>
        <w:tc>
          <w:tcPr/>
          <w:p>
            <w:pPr>
              <w:pStyle w:val="Compact"/>
            </w:pPr>
            <w:r>
              <w:t xml:space="preserve">rock: volcanic</w:t>
            </w:r>
          </w:p>
        </w:tc>
        <w:tc>
          <w:tcPr/>
          <w:p>
            <w:pPr>
              <w:pStyle w:val="Compact"/>
            </w:pPr>
            <w:r>
              <w:t xml:space="preserve">Öhningen Freshwater Limestone</w:t>
            </w:r>
          </w:p>
        </w:tc>
        <w:tc>
          <w:tcPr/>
          <w:p>
            <w:pPr>
              <w:pStyle w:val="Compact"/>
            </w:pPr>
            <w:r>
              <w:t xml:space="preserve">Langhian</w:t>
            </w:r>
          </w:p>
        </w:tc>
        <w:tc>
          <w:tcPr/>
          <w:p>
            <w:pPr>
              <w:pStyle w:val="Compact"/>
            </w:pPr>
            <w:r>
              <w:t xml:space="preserve">Langhian</w:t>
            </w:r>
          </w:p>
        </w:tc>
      </w:tr>
      <w:tr>
        <w:tc>
          <w:tcPr/>
          <w:p>
            <w:pPr>
              <w:pStyle w:val="Compact"/>
            </w:pPr>
            <w:r>
              <w:t xml:space="preserve">15200505</w:t>
            </w:r>
          </w:p>
        </w:tc>
        <w:tc>
          <w:tcPr/>
          <w:p>
            <w:pPr>
              <w:pStyle w:val="Compact"/>
            </w:pPr>
            <w:r>
              <w:t xml:space="preserve">Öhningen-Fm.: Ramschwag-Nagelfluh</w:t>
            </w:r>
          </w:p>
        </w:tc>
        <w:tc>
          <w:tcPr/>
          <w:p>
            <w:pPr>
              <w:pStyle w:val="Compact"/>
            </w:pPr>
            <w:r>
              <w:t xml:space="preserve">conglomerate: calcareous-dolomitic</w:t>
            </w:r>
          </w:p>
        </w:tc>
        <w:tc>
          <w:tcPr/>
          <w:p>
            <w:pPr>
              <w:pStyle w:val="Compact"/>
            </w:pPr>
            <w:r>
              <w:t xml:space="preserve">–</w:t>
            </w:r>
          </w:p>
        </w:tc>
        <w:tc>
          <w:tcPr/>
          <w:p>
            <w:pPr>
              <w:pStyle w:val="Compact"/>
            </w:pPr>
            <w:r>
              <w:t xml:space="preserve">–</w:t>
            </w:r>
          </w:p>
        </w:tc>
        <w:tc>
          <w:tcPr/>
          <w:p>
            <w:pPr>
              <w:pStyle w:val="Compact"/>
            </w:pPr>
            <w:r>
              <w:t xml:space="preserve">Ramschwag Conglomerate</w:t>
            </w:r>
          </w:p>
        </w:tc>
        <w:tc>
          <w:tcPr/>
          <w:p>
            <w:pPr>
              <w:pStyle w:val="Compact"/>
            </w:pPr>
            <w:r>
              <w:t xml:space="preserve">Langhian</w:t>
            </w:r>
          </w:p>
        </w:tc>
        <w:tc>
          <w:tcPr/>
          <w:p>
            <w:pPr>
              <w:pStyle w:val="Compact"/>
            </w:pPr>
            <w:r>
              <w:t xml:space="preserve">Langhian</w:t>
            </w:r>
          </w:p>
        </w:tc>
      </w:tr>
      <w:tr>
        <w:tc>
          <w:tcPr/>
          <w:p>
            <w:pPr>
              <w:pStyle w:val="Compact"/>
            </w:pPr>
            <w:r>
              <w:t xml:space="preserve">15200506</w:t>
            </w:r>
          </w:p>
        </w:tc>
        <w:tc>
          <w:tcPr/>
          <w:p>
            <w:pPr>
              <w:pStyle w:val="Compact"/>
            </w:pPr>
            <w:r>
              <w:t xml:space="preserve">Hörnli-Fm.: Seerücken-Tuffit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Seerücken Tuffite</w:t>
            </w:r>
          </w:p>
        </w:tc>
        <w:tc>
          <w:tcPr/>
          <w:p>
            <w:pPr>
              <w:pStyle w:val="Compact"/>
            </w:pPr>
            <w:r>
              <w:t xml:space="preserve">Serravallian</w:t>
            </w:r>
          </w:p>
        </w:tc>
        <w:tc>
          <w:tcPr/>
          <w:p>
            <w:pPr>
              <w:pStyle w:val="Compact"/>
            </w:pPr>
            <w:r>
              <w:t xml:space="preserve">Serravallian</w:t>
            </w:r>
          </w:p>
        </w:tc>
      </w:tr>
      <w:tr>
        <w:tc>
          <w:tcPr/>
          <w:p>
            <w:pPr>
              <w:pStyle w:val="Compact"/>
            </w:pPr>
            <w:r>
              <w:t xml:space="preserve">15200507</w:t>
            </w:r>
          </w:p>
        </w:tc>
        <w:tc>
          <w:tcPr/>
          <w:p>
            <w:pPr>
              <w:pStyle w:val="Compact"/>
            </w:pPr>
            <w:r>
              <w:t xml:space="preserve">Meilen-Fm.</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Meilen Formation</w:t>
            </w:r>
          </w:p>
        </w:tc>
        <w:tc>
          <w:tcPr/>
          <w:p>
            <w:pPr>
              <w:pStyle w:val="Compact"/>
            </w:pPr>
            <w:r>
              <w:t xml:space="preserve">Langhian</w:t>
            </w:r>
          </w:p>
        </w:tc>
        <w:tc>
          <w:tcPr/>
          <w:p>
            <w:pPr>
              <w:pStyle w:val="Compact"/>
            </w:pPr>
            <w:r>
              <w:t xml:space="preserve">Langhian</w:t>
            </w:r>
          </w:p>
        </w:tc>
      </w:tr>
      <w:tr>
        <w:tc>
          <w:tcPr/>
          <w:p>
            <w:pPr>
              <w:pStyle w:val="Compact"/>
            </w:pPr>
            <w:r>
              <w:t xml:space="preserve">15200508</w:t>
            </w:r>
          </w:p>
        </w:tc>
        <w:tc>
          <w:tcPr/>
          <w:p>
            <w:pPr>
              <w:pStyle w:val="Compact"/>
            </w:pPr>
            <w:r>
              <w:t xml:space="preserve">Meilen-Fm.: Wulp-Rotzone</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«Wulp-Rotzone»</w:t>
            </w:r>
          </w:p>
        </w:tc>
        <w:tc>
          <w:tcPr/>
          <w:p>
            <w:pPr>
              <w:pStyle w:val="Compact"/>
            </w:pPr>
            <w:r>
              <w:t xml:space="preserve">Langhian</w:t>
            </w:r>
          </w:p>
        </w:tc>
        <w:tc>
          <w:tcPr/>
          <w:p>
            <w:pPr>
              <w:pStyle w:val="Compact"/>
            </w:pPr>
            <w:r>
              <w:t xml:space="preserve">Langhian</w:t>
            </w:r>
          </w:p>
        </w:tc>
      </w:tr>
      <w:tr>
        <w:tc>
          <w:tcPr/>
          <w:p>
            <w:pPr>
              <w:pStyle w:val="Compact"/>
            </w:pPr>
            <w:r>
              <w:t xml:space="preserve">15200509</w:t>
            </w:r>
          </w:p>
        </w:tc>
        <w:tc>
          <w:tcPr/>
          <w:p>
            <w:pPr>
              <w:pStyle w:val="Compact"/>
            </w:pPr>
            <w:r>
              <w:t xml:space="preserve">Käpfnach-Fm.</w:t>
            </w:r>
          </w:p>
        </w:tc>
        <w:tc>
          <w:tcPr/>
          <w:p>
            <w:pPr>
              <w:pStyle w:val="Compact"/>
            </w:pPr>
            <w:r>
              <w:t xml:space="preserve">marlstone</w:t>
            </w:r>
          </w:p>
        </w:tc>
        <w:tc>
          <w:tcPr/>
          <w:p>
            <w:pPr>
              <w:pStyle w:val="Compact"/>
            </w:pPr>
            <w:r>
              <w:t xml:space="preserve">rock: organic: coal</w:t>
            </w:r>
          </w:p>
        </w:tc>
        <w:tc>
          <w:tcPr/>
          <w:p>
            <w:pPr>
              <w:pStyle w:val="Compact"/>
            </w:pPr>
            <w:r>
              <w:t xml:space="preserve">–</w:t>
            </w:r>
          </w:p>
        </w:tc>
        <w:tc>
          <w:tcPr/>
          <w:p>
            <w:pPr>
              <w:pStyle w:val="Compact"/>
            </w:pPr>
            <w:r>
              <w:t xml:space="preserve">Käpfnach Formation</w:t>
            </w:r>
          </w:p>
        </w:tc>
        <w:tc>
          <w:tcPr/>
          <w:p>
            <w:pPr>
              <w:pStyle w:val="Compact"/>
            </w:pPr>
            <w:r>
              <w:t xml:space="preserve">Late Burdigalian</w:t>
            </w:r>
          </w:p>
        </w:tc>
        <w:tc>
          <w:tcPr/>
          <w:p>
            <w:pPr>
              <w:pStyle w:val="Compact"/>
            </w:pPr>
            <w:r>
              <w:t xml:space="preserve">Langhian</w:t>
            </w:r>
          </w:p>
        </w:tc>
      </w:tr>
      <w:tr>
        <w:tc>
          <w:tcPr/>
          <w:p>
            <w:pPr>
              <w:pStyle w:val="Compact"/>
            </w:pPr>
            <w:r>
              <w:t xml:space="preserve">15200510</w:t>
            </w:r>
          </w:p>
        </w:tc>
        <w:tc>
          <w:tcPr/>
          <w:p>
            <w:pPr>
              <w:pStyle w:val="Compact"/>
            </w:pPr>
            <w:r>
              <w:t xml:space="preserve">OSM-J: Juranagelfluh: Mergel-dominierte Fazies</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Langhian</w:t>
            </w:r>
          </w:p>
        </w:tc>
        <w:tc>
          <w:tcPr/>
          <w:p>
            <w:pPr>
              <w:pStyle w:val="Compact"/>
            </w:pPr>
            <w:r>
              <w:t xml:space="preserve">Tortonian</w:t>
            </w:r>
          </w:p>
        </w:tc>
      </w:tr>
      <w:tr>
        <w:tc>
          <w:tcPr/>
          <w:p>
            <w:pPr>
              <w:pStyle w:val="Compact"/>
            </w:pPr>
            <w:r>
              <w:t xml:space="preserve">15200511</w:t>
            </w:r>
          </w:p>
        </w:tc>
        <w:tc>
          <w:tcPr/>
          <w:p>
            <w:pPr>
              <w:pStyle w:val="Compact"/>
            </w:pPr>
            <w:r>
              <w:t xml:space="preserve">Golat-Süsswasserkalk</w:t>
            </w:r>
          </w:p>
        </w:tc>
        <w:tc>
          <w:tcPr/>
          <w:p>
            <w:pPr>
              <w:pStyle w:val="Compact"/>
            </w:pPr>
            <w:r>
              <w:t xml:space="preserve">limestone: chalky: bitumen</w:t>
            </w:r>
          </w:p>
        </w:tc>
        <w:tc>
          <w:tcPr/>
          <w:p>
            <w:pPr>
              <w:pStyle w:val="Compact"/>
            </w:pPr>
            <w:r>
              <w:t xml:space="preserve">marlstone</w:t>
            </w:r>
          </w:p>
        </w:tc>
        <w:tc>
          <w:tcPr/>
          <w:p>
            <w:pPr>
              <w:pStyle w:val="Compact"/>
            </w:pPr>
            <w:r>
              <w:t xml:space="preserve">sandstone</w:t>
            </w:r>
          </w:p>
        </w:tc>
        <w:tc>
          <w:tcPr/>
          <w:p>
            <w:pPr>
              <w:pStyle w:val="Compact"/>
            </w:pPr>
            <w:r>
              <w:t xml:space="preserve">Golat Freshwater Limestone</w:t>
            </w:r>
          </w:p>
        </w:tc>
        <w:tc>
          <w:tcPr/>
          <w:p>
            <w:pPr>
              <w:pStyle w:val="Compact"/>
            </w:pPr>
            <w:r>
              <w:t xml:space="preserve">Middle Miocene</w:t>
            </w:r>
          </w:p>
        </w:tc>
        <w:tc>
          <w:tcPr/>
          <w:p>
            <w:pPr>
              <w:pStyle w:val="Compact"/>
            </w:pPr>
            <w:r>
              <w:t xml:space="preserve">Middle Miocene</w:t>
            </w:r>
          </w:p>
        </w:tc>
      </w:tr>
      <w:tr>
        <w:tc>
          <w:tcPr/>
          <w:p>
            <w:pPr>
              <w:pStyle w:val="Compact"/>
            </w:pPr>
            <w:r>
              <w:t xml:space="preserve">15200512</w:t>
            </w:r>
          </w:p>
        </w:tc>
        <w:tc>
          <w:tcPr/>
          <w:p>
            <w:pPr>
              <w:pStyle w:val="Compact"/>
            </w:pPr>
            <w:r>
              <w:t xml:space="preserve">Belpberg-Fm.: Fossilreicher Horizont</w:t>
            </w:r>
          </w:p>
        </w:tc>
        <w:tc>
          <w:tcPr/>
          <w:p>
            <w:pPr>
              <w:pStyle w:val="Compact"/>
            </w:pPr>
            <w:r>
              <w:t xml:space="preserve">marlstone: bioclasts</w:t>
            </w:r>
          </w:p>
        </w:tc>
        <w:tc>
          <w:tcPr/>
          <w:p>
            <w:pPr>
              <w:pStyle w:val="Compact"/>
            </w:pPr>
            <w:r>
              <w:t xml:space="preserve">sandstone: marly</w:t>
            </w:r>
          </w:p>
        </w:tc>
        <w:tc>
          <w:tcPr/>
          <w:p>
            <w:pPr>
              <w:pStyle w:val="Compact"/>
            </w:pPr>
            <w:r>
              <w:t xml:space="preserve">–</w:t>
            </w:r>
          </w:p>
        </w:tc>
        <w:tc>
          <w:tcPr/>
          <w:p>
            <w:pPr>
              <w:pStyle w:val="Compact"/>
            </w:pPr>
            <w:r>
              <w:t xml:space="preserve">Belpberg Formation</w:t>
            </w:r>
          </w:p>
        </w:tc>
        <w:tc>
          <w:tcPr/>
          <w:p>
            <w:pPr>
              <w:pStyle w:val="Compact"/>
            </w:pPr>
            <w:r>
              <w:t xml:space="preserve">Burdigalian</w:t>
            </w:r>
          </w:p>
        </w:tc>
        <w:tc>
          <w:tcPr/>
          <w:p>
            <w:pPr>
              <w:pStyle w:val="Compact"/>
            </w:pPr>
            <w:r>
              <w:t xml:space="preserve">Burdigalian</w:t>
            </w:r>
          </w:p>
        </w:tc>
      </w:tr>
      <w:tr>
        <w:tc>
          <w:tcPr/>
          <w:p>
            <w:pPr>
              <w:pStyle w:val="Compact"/>
            </w:pPr>
            <w:r>
              <w:t xml:space="preserve">15200513</w:t>
            </w:r>
          </w:p>
        </w:tc>
        <w:tc>
          <w:tcPr/>
          <w:p>
            <w:pPr>
              <w:pStyle w:val="Compact"/>
            </w:pPr>
            <w:r>
              <w:t xml:space="preserve">Fm. der Granitischen Molasse: Hombach-Mb.</w:t>
            </w:r>
          </w:p>
        </w:tc>
        <w:tc>
          <w:tcPr/>
          <w:p>
            <w:pPr>
              <w:pStyle w:val="Compact"/>
            </w:pPr>
            <w:r>
              <w:t xml:space="preserve">sandstone: feldspar</w:t>
            </w:r>
          </w:p>
        </w:tc>
        <w:tc>
          <w:tcPr/>
          <w:p>
            <w:pPr>
              <w:pStyle w:val="Compact"/>
            </w:pPr>
            <w:r>
              <w:t xml:space="preserve">marlstone</w:t>
            </w:r>
          </w:p>
        </w:tc>
        <w:tc>
          <w:tcPr/>
          <w:p>
            <w:pPr>
              <w:pStyle w:val="Compact"/>
            </w:pPr>
            <w:r>
              <w:t xml:space="preserve">conglomerate</w:t>
            </w:r>
          </w:p>
        </w:tc>
        <w:tc>
          <w:tcPr/>
          <w:p>
            <w:pPr>
              <w:pStyle w:val="Compact"/>
            </w:pPr>
            <w:r>
              <w:t xml:space="preserve">Hombach Member</w:t>
            </w:r>
          </w:p>
        </w:tc>
        <w:tc>
          <w:tcPr/>
          <w:p>
            <w:pPr>
              <w:pStyle w:val="Compact"/>
            </w:pPr>
            <w:r>
              <w:t xml:space="preserve">Late Chattian</w:t>
            </w:r>
          </w:p>
        </w:tc>
        <w:tc>
          <w:tcPr/>
          <w:p>
            <w:pPr>
              <w:pStyle w:val="Compact"/>
            </w:pPr>
            <w:r>
              <w:t xml:space="preserve">Late Chattian</w:t>
            </w:r>
          </w:p>
        </w:tc>
      </w:tr>
      <w:tr>
        <w:tc>
          <w:tcPr/>
          <w:p>
            <w:pPr>
              <w:pStyle w:val="Compact"/>
            </w:pPr>
            <w:r>
              <w:t xml:space="preserve">15200514</w:t>
            </w:r>
          </w:p>
        </w:tc>
        <w:tc>
          <w:tcPr/>
          <w:p>
            <w:pPr>
              <w:pStyle w:val="Compact"/>
            </w:pPr>
            <w:r>
              <w:t xml:space="preserve">Homberg-Fm.</w:t>
            </w:r>
          </w:p>
        </w:tc>
        <w:tc>
          <w:tcPr/>
          <w:p>
            <w:pPr>
              <w:pStyle w:val="Compact"/>
            </w:pPr>
            <w:r>
              <w:t xml:space="preserve">sandstone: feldspar</w:t>
            </w:r>
          </w:p>
        </w:tc>
        <w:tc>
          <w:tcPr/>
          <w:p>
            <w:pPr>
              <w:pStyle w:val="Compact"/>
            </w:pPr>
            <w:r>
              <w:t xml:space="preserve">siltstone</w:t>
            </w:r>
          </w:p>
        </w:tc>
        <w:tc>
          <w:tcPr/>
          <w:p>
            <w:pPr>
              <w:pStyle w:val="Compact"/>
            </w:pPr>
            <w:r>
              <w:t xml:space="preserve">marlstone</w:t>
            </w:r>
          </w:p>
        </w:tc>
        <w:tc>
          <w:tcPr/>
          <w:p>
            <w:pPr>
              <w:pStyle w:val="Compact"/>
            </w:pPr>
            <w:r>
              <w:t xml:space="preserve">Homberg Formation</w:t>
            </w:r>
          </w:p>
        </w:tc>
        <w:tc>
          <w:tcPr/>
          <w:p>
            <w:pPr>
              <w:pStyle w:val="Compact"/>
            </w:pPr>
            <w:r>
              <w:t xml:space="preserve">Early Chattian</w:t>
            </w:r>
          </w:p>
        </w:tc>
        <w:tc>
          <w:tcPr/>
          <w:p>
            <w:pPr>
              <w:pStyle w:val="Compact"/>
            </w:pPr>
            <w:r>
              <w:t xml:space="preserve">Early Chattian</w:t>
            </w:r>
          </w:p>
        </w:tc>
      </w:tr>
      <w:tr>
        <w:tc>
          <w:tcPr/>
          <w:p>
            <w:pPr>
              <w:pStyle w:val="Compact"/>
            </w:pPr>
            <w:r>
              <w:t xml:space="preserve">15200515</w:t>
            </w:r>
          </w:p>
        </w:tc>
        <w:tc>
          <w:tcPr/>
          <w:p>
            <w:pPr>
              <w:pStyle w:val="Compact"/>
            </w:pPr>
            <w:r>
              <w:t xml:space="preserve">Gäbris-Nagelfluh</w:t>
            </w:r>
          </w:p>
        </w:tc>
        <w:tc>
          <w:tcPr/>
          <w:p>
            <w:pPr>
              <w:pStyle w:val="Compact"/>
            </w:pPr>
            <w:r>
              <w:t xml:space="preserve">conglomerate</w:t>
            </w:r>
          </w:p>
        </w:tc>
        <w:tc>
          <w:tcPr/>
          <w:p>
            <w:pPr>
              <w:pStyle w:val="Compact"/>
            </w:pPr>
            <w:r>
              <w:t xml:space="preserve">sandstone</w:t>
            </w:r>
          </w:p>
        </w:tc>
        <w:tc>
          <w:tcPr/>
          <w:p>
            <w:pPr>
              <w:pStyle w:val="Compact"/>
            </w:pPr>
            <w:r>
              <w:t xml:space="preserve">–</w:t>
            </w:r>
          </w:p>
        </w:tc>
        <w:tc>
          <w:tcPr/>
          <w:p>
            <w:pPr>
              <w:pStyle w:val="Compact"/>
            </w:pPr>
            <w:r>
              <w:t xml:space="preserve">Gäbris Conglomerate</w:t>
            </w:r>
          </w:p>
        </w:tc>
        <w:tc>
          <w:tcPr/>
          <w:p>
            <w:pPr>
              <w:pStyle w:val="Compact"/>
            </w:pPr>
            <w:r>
              <w:t xml:space="preserve">Aquitanian</w:t>
            </w:r>
          </w:p>
        </w:tc>
        <w:tc>
          <w:tcPr/>
          <w:p>
            <w:pPr>
              <w:pStyle w:val="Compact"/>
            </w:pPr>
            <w:r>
              <w:t xml:space="preserve">Aquitanian</w:t>
            </w:r>
          </w:p>
        </w:tc>
      </w:tr>
      <w:tr>
        <w:tc>
          <w:tcPr/>
          <w:p>
            <w:pPr>
              <w:pStyle w:val="Compact"/>
            </w:pPr>
            <w:r>
              <w:t xml:space="preserve">15200516</w:t>
            </w:r>
          </w:p>
        </w:tc>
        <w:tc>
          <w:tcPr/>
          <w:p>
            <w:pPr>
              <w:pStyle w:val="Compact"/>
            </w:pPr>
            <w:r>
              <w:t xml:space="preserve">Gäbris-Nagelfluh: Gstaldenbach-Mb.</w:t>
            </w:r>
          </w:p>
        </w:tc>
        <w:tc>
          <w:tcPr/>
          <w:p>
            <w:pPr>
              <w:pStyle w:val="Compact"/>
            </w:pPr>
            <w:r>
              <w:t xml:space="preserve">marlstone</w:t>
            </w:r>
          </w:p>
        </w:tc>
        <w:tc>
          <w:tcPr/>
          <w:p>
            <w:pPr>
              <w:pStyle w:val="Compact"/>
            </w:pPr>
            <w:r>
              <w:t xml:space="preserve">conglomerate</w:t>
            </w:r>
          </w:p>
        </w:tc>
        <w:tc>
          <w:tcPr/>
          <w:p>
            <w:pPr>
              <w:pStyle w:val="Compact"/>
            </w:pPr>
            <w:r>
              <w:t xml:space="preserve">–</w:t>
            </w:r>
          </w:p>
        </w:tc>
        <w:tc>
          <w:tcPr/>
          <w:p>
            <w:pPr>
              <w:pStyle w:val="Compact"/>
            </w:pPr>
            <w:r>
              <w:t xml:space="preserve">Gstaldenbach Member</w:t>
            </w:r>
          </w:p>
        </w:tc>
        <w:tc>
          <w:tcPr/>
          <w:p>
            <w:pPr>
              <w:pStyle w:val="Compact"/>
            </w:pPr>
            <w:r>
              <w:t xml:space="preserve">Aquitanian</w:t>
            </w:r>
          </w:p>
        </w:tc>
        <w:tc>
          <w:tcPr/>
          <w:p>
            <w:pPr>
              <w:pStyle w:val="Compact"/>
            </w:pPr>
            <w:r>
              <w:t xml:space="preserve">Aquitanian</w:t>
            </w:r>
          </w:p>
        </w:tc>
      </w:tr>
      <w:tr>
        <w:tc>
          <w:tcPr/>
          <w:p>
            <w:pPr>
              <w:pStyle w:val="Compact"/>
            </w:pPr>
            <w:r>
              <w:t xml:space="preserve">15200517</w:t>
            </w:r>
          </w:p>
        </w:tc>
        <w:tc>
          <w:tcPr/>
          <w:p>
            <w:pPr>
              <w:pStyle w:val="Compact"/>
            </w:pPr>
            <w:r>
              <w:t xml:space="preserve">Gäbris-Nagelfluh: Heiden-Mb.</w:t>
            </w:r>
          </w:p>
        </w:tc>
        <w:tc>
          <w:tcPr/>
          <w:p>
            <w:pPr>
              <w:pStyle w:val="Compact"/>
            </w:pPr>
            <w:r>
              <w:t xml:space="preserve">sandstone: calcareous</w:t>
            </w:r>
          </w:p>
        </w:tc>
        <w:tc>
          <w:tcPr/>
          <w:p>
            <w:pPr>
              <w:pStyle w:val="Compact"/>
            </w:pPr>
            <w:r>
              <w:t xml:space="preserve">–</w:t>
            </w:r>
          </w:p>
        </w:tc>
        <w:tc>
          <w:tcPr/>
          <w:p>
            <w:pPr>
              <w:pStyle w:val="Compact"/>
            </w:pPr>
            <w:r>
              <w:t xml:space="preserve">–</w:t>
            </w:r>
          </w:p>
        </w:tc>
        <w:tc>
          <w:tcPr/>
          <w:p>
            <w:pPr>
              <w:pStyle w:val="Compact"/>
            </w:pPr>
            <w:r>
              <w:t xml:space="preserve">Heiden Member</w:t>
            </w:r>
          </w:p>
        </w:tc>
        <w:tc>
          <w:tcPr/>
          <w:p>
            <w:pPr>
              <w:pStyle w:val="Compact"/>
            </w:pPr>
            <w:r>
              <w:t xml:space="preserve">Aquitanian</w:t>
            </w:r>
          </w:p>
        </w:tc>
        <w:tc>
          <w:tcPr/>
          <w:p>
            <w:pPr>
              <w:pStyle w:val="Compact"/>
            </w:pPr>
            <w:r>
              <w:t xml:space="preserve">Aquitanian</w:t>
            </w:r>
          </w:p>
        </w:tc>
      </w:tr>
      <w:tr>
        <w:tc>
          <w:tcPr/>
          <w:p>
            <w:pPr>
              <w:pStyle w:val="Compact"/>
            </w:pPr>
            <w:r>
              <w:t xml:space="preserve">15200518</w:t>
            </w:r>
          </w:p>
        </w:tc>
        <w:tc>
          <w:tcPr/>
          <w:p>
            <w:pPr>
              <w:pStyle w:val="Compact"/>
            </w:pPr>
            <w:r>
              <w:t xml:space="preserve">Gäbris-Nagelfluh: Klusbach-Mb.</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Klusbach Member</w:t>
            </w:r>
          </w:p>
        </w:tc>
        <w:tc>
          <w:tcPr/>
          <w:p>
            <w:pPr>
              <w:pStyle w:val="Compact"/>
            </w:pPr>
            <w:r>
              <w:t xml:space="preserve">Aquitanian</w:t>
            </w:r>
          </w:p>
        </w:tc>
        <w:tc>
          <w:tcPr/>
          <w:p>
            <w:pPr>
              <w:pStyle w:val="Compact"/>
            </w:pPr>
            <w:r>
              <w:t xml:space="preserve">Aquitanian</w:t>
            </w:r>
          </w:p>
        </w:tc>
      </w:tr>
      <w:tr>
        <w:tc>
          <w:tcPr/>
          <w:p>
            <w:pPr>
              <w:pStyle w:val="Compact"/>
            </w:pPr>
            <w:r>
              <w:t xml:space="preserve">15200519</w:t>
            </w:r>
          </w:p>
        </w:tc>
        <w:tc>
          <w:tcPr/>
          <w:p>
            <w:pPr>
              <w:pStyle w:val="Compact"/>
            </w:pPr>
            <w:r>
              <w:t xml:space="preserve">Gäbris-Nagelfluh: Eggen-Mb.</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Eggen Member</w:t>
            </w:r>
          </w:p>
        </w:tc>
        <w:tc>
          <w:tcPr/>
          <w:p>
            <w:pPr>
              <w:pStyle w:val="Compact"/>
            </w:pPr>
            <w:r>
              <w:t xml:space="preserve">Aquitanian</w:t>
            </w:r>
          </w:p>
        </w:tc>
        <w:tc>
          <w:tcPr/>
          <w:p>
            <w:pPr>
              <w:pStyle w:val="Compact"/>
            </w:pPr>
            <w:r>
              <w:t xml:space="preserve">Aquitanian</w:t>
            </w:r>
          </w:p>
        </w:tc>
      </w:tr>
      <w:tr>
        <w:tc>
          <w:tcPr/>
          <w:p>
            <w:pPr>
              <w:pStyle w:val="Compact"/>
            </w:pPr>
            <w:r>
              <w:t xml:space="preserve">15200520</w:t>
            </w:r>
          </w:p>
        </w:tc>
        <w:tc>
          <w:tcPr/>
          <w:p>
            <w:pPr>
              <w:pStyle w:val="Compact"/>
            </w:pPr>
            <w:r>
              <w:t xml:space="preserve">Gäbris-Sulzbach: Sulzbach-Mb.</w:t>
            </w:r>
          </w:p>
        </w:tc>
        <w:tc>
          <w:tcPr/>
          <w:p>
            <w:pPr>
              <w:pStyle w:val="Compact"/>
            </w:pPr>
            <w:r>
              <w:t xml:space="preserve">sandstone: feldspar</w:t>
            </w:r>
          </w:p>
        </w:tc>
        <w:tc>
          <w:tcPr/>
          <w:p>
            <w:pPr>
              <w:pStyle w:val="Compact"/>
            </w:pPr>
            <w:r>
              <w:t xml:space="preserve">sandstone: calcareous</w:t>
            </w:r>
          </w:p>
        </w:tc>
        <w:tc>
          <w:tcPr/>
          <w:p>
            <w:pPr>
              <w:pStyle w:val="Compact"/>
            </w:pPr>
            <w:r>
              <w:t xml:space="preserve">conglomerate: calcareous</w:t>
            </w:r>
          </w:p>
        </w:tc>
        <w:tc>
          <w:tcPr/>
          <w:p>
            <w:pPr>
              <w:pStyle w:val="Compact"/>
            </w:pPr>
            <w:r>
              <w:t xml:space="preserve">Sulzbach Member</w:t>
            </w:r>
          </w:p>
        </w:tc>
        <w:tc>
          <w:tcPr/>
          <w:p>
            <w:pPr>
              <w:pStyle w:val="Compact"/>
            </w:pPr>
            <w:r>
              <w:t xml:space="preserve">Aquitanian</w:t>
            </w:r>
          </w:p>
        </w:tc>
        <w:tc>
          <w:tcPr/>
          <w:p>
            <w:pPr>
              <w:pStyle w:val="Compact"/>
            </w:pPr>
            <w:r>
              <w:t xml:space="preserve">Aquitanian</w:t>
            </w:r>
          </w:p>
        </w:tc>
      </w:tr>
      <w:tr>
        <w:tc>
          <w:tcPr/>
          <w:p>
            <w:pPr>
              <w:pStyle w:val="Compact"/>
            </w:pPr>
            <w:r>
              <w:t xml:space="preserve">15200521</w:t>
            </w:r>
          </w:p>
        </w:tc>
        <w:tc>
          <w:tcPr/>
          <w:p>
            <w:pPr>
              <w:pStyle w:val="Compact"/>
            </w:pPr>
            <w:r>
              <w:t xml:space="preserve">Gäbris-Sulzbach: Sulzbach-Mb.: Kalknagelfluh</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Sulzbach Member</w:t>
            </w:r>
          </w:p>
        </w:tc>
        <w:tc>
          <w:tcPr/>
          <w:p>
            <w:pPr>
              <w:pStyle w:val="Compact"/>
            </w:pPr>
            <w:r>
              <w:t xml:space="preserve">Aquitanian</w:t>
            </w:r>
          </w:p>
        </w:tc>
        <w:tc>
          <w:tcPr/>
          <w:p>
            <w:pPr>
              <w:pStyle w:val="Compact"/>
            </w:pPr>
            <w:r>
              <w:t xml:space="preserve">Aquitanian</w:t>
            </w:r>
          </w:p>
        </w:tc>
      </w:tr>
      <w:tr>
        <w:tc>
          <w:tcPr/>
          <w:p>
            <w:pPr>
              <w:pStyle w:val="Compact"/>
            </w:pPr>
            <w:r>
              <w:t xml:space="preserve">15200522</w:t>
            </w:r>
          </w:p>
        </w:tc>
        <w:tc>
          <w:tcPr/>
          <w:p>
            <w:pPr>
              <w:pStyle w:val="Compact"/>
            </w:pPr>
            <w:r>
              <w:t xml:space="preserve">Kronberg-Nagelfluh: Pfingstboden-Mb.</w:t>
            </w:r>
          </w:p>
        </w:tc>
        <w:tc>
          <w:tcPr/>
          <w:p>
            <w:pPr>
              <w:pStyle w:val="Compact"/>
            </w:pPr>
            <w:r>
              <w:t xml:space="preserve">conglomerate: polymictic</w:t>
            </w:r>
          </w:p>
        </w:tc>
        <w:tc>
          <w:tcPr/>
          <w:p>
            <w:pPr>
              <w:pStyle w:val="Compact"/>
            </w:pPr>
            <w:r>
              <w:t xml:space="preserve">–</w:t>
            </w:r>
          </w:p>
        </w:tc>
        <w:tc>
          <w:tcPr/>
          <w:p>
            <w:pPr>
              <w:pStyle w:val="Compact"/>
            </w:pPr>
            <w:r>
              <w:t xml:space="preserve">–</w:t>
            </w:r>
          </w:p>
        </w:tc>
        <w:tc>
          <w:tcPr/>
          <w:p>
            <w:pPr>
              <w:pStyle w:val="Compact"/>
            </w:pPr>
            <w:r>
              <w:t xml:space="preserve">Pfingstboden Member</w:t>
            </w:r>
          </w:p>
        </w:tc>
        <w:tc>
          <w:tcPr/>
          <w:p>
            <w:pPr>
              <w:pStyle w:val="Compact"/>
            </w:pPr>
            <w:r>
              <w:t xml:space="preserve">Aquitanian</w:t>
            </w:r>
          </w:p>
        </w:tc>
        <w:tc>
          <w:tcPr/>
          <w:p>
            <w:pPr>
              <w:pStyle w:val="Compact"/>
            </w:pPr>
            <w:r>
              <w:t xml:space="preserve">Aquitanian</w:t>
            </w:r>
          </w:p>
        </w:tc>
      </w:tr>
      <w:tr>
        <w:tc>
          <w:tcPr/>
          <w:p>
            <w:pPr>
              <w:pStyle w:val="Compact"/>
            </w:pPr>
            <w:r>
              <w:t xml:space="preserve">15200523</w:t>
            </w:r>
          </w:p>
        </w:tc>
        <w:tc>
          <w:tcPr/>
          <w:p>
            <w:pPr>
              <w:pStyle w:val="Compact"/>
            </w:pPr>
            <w:r>
              <w:t xml:space="preserve">Kronberg-Nagelfluh: Hochfläschli-Mb.</w:t>
            </w:r>
          </w:p>
        </w:tc>
        <w:tc>
          <w:tcPr/>
          <w:p>
            <w:pPr>
              <w:pStyle w:val="Compact"/>
            </w:pPr>
            <w:r>
              <w:t xml:space="preserve">conglomerate</w:t>
            </w:r>
          </w:p>
        </w:tc>
        <w:tc>
          <w:tcPr/>
          <w:p>
            <w:pPr>
              <w:pStyle w:val="Compact"/>
            </w:pPr>
            <w:r>
              <w:t xml:space="preserve">marlstone</w:t>
            </w:r>
          </w:p>
        </w:tc>
        <w:tc>
          <w:tcPr/>
          <w:p>
            <w:pPr>
              <w:pStyle w:val="Compact"/>
            </w:pPr>
            <w:r>
              <w:t xml:space="preserve">–</w:t>
            </w:r>
          </w:p>
        </w:tc>
        <w:tc>
          <w:tcPr/>
          <w:p>
            <w:pPr>
              <w:pStyle w:val="Compact"/>
            </w:pPr>
            <w:r>
              <w:t xml:space="preserve">Hochfläschli Member</w:t>
            </w:r>
          </w:p>
        </w:tc>
        <w:tc>
          <w:tcPr/>
          <w:p>
            <w:pPr>
              <w:pStyle w:val="Compact"/>
            </w:pPr>
            <w:r>
              <w:t xml:space="preserve">Aquitanian</w:t>
            </w:r>
          </w:p>
        </w:tc>
        <w:tc>
          <w:tcPr/>
          <w:p>
            <w:pPr>
              <w:pStyle w:val="Compact"/>
            </w:pPr>
            <w:r>
              <w:t xml:space="preserve">Aquitanian</w:t>
            </w:r>
          </w:p>
        </w:tc>
      </w:tr>
      <w:tr>
        <w:tc>
          <w:tcPr/>
          <w:p>
            <w:pPr>
              <w:pStyle w:val="Compact"/>
            </w:pPr>
            <w:r>
              <w:t xml:space="preserve">15200524</w:t>
            </w:r>
          </w:p>
        </w:tc>
        <w:tc>
          <w:tcPr/>
          <w:p>
            <w:pPr>
              <w:pStyle w:val="Compact"/>
            </w:pPr>
            <w:r>
              <w:t xml:space="preserve">Kronberg-Nagelfluh: Ennetbühl-Mb.</w:t>
            </w:r>
          </w:p>
        </w:tc>
        <w:tc>
          <w:tcPr/>
          <w:p>
            <w:pPr>
              <w:pStyle w:val="Compact"/>
            </w:pPr>
            <w:r>
              <w:t xml:space="preserve">conglomerate</w:t>
            </w:r>
          </w:p>
        </w:tc>
        <w:tc>
          <w:tcPr/>
          <w:p>
            <w:pPr>
              <w:pStyle w:val="Compact"/>
            </w:pPr>
            <w:r>
              <w:t xml:space="preserve">marlstone</w:t>
            </w:r>
          </w:p>
        </w:tc>
        <w:tc>
          <w:tcPr/>
          <w:p>
            <w:pPr>
              <w:pStyle w:val="Compact"/>
            </w:pPr>
            <w:r>
              <w:t xml:space="preserve">–</w:t>
            </w:r>
          </w:p>
        </w:tc>
        <w:tc>
          <w:tcPr/>
          <w:p>
            <w:pPr>
              <w:pStyle w:val="Compact"/>
            </w:pPr>
            <w:r>
              <w:t xml:space="preserve">Ennetbühl Member</w:t>
            </w:r>
          </w:p>
        </w:tc>
        <w:tc>
          <w:tcPr/>
          <w:p>
            <w:pPr>
              <w:pStyle w:val="Compact"/>
            </w:pPr>
            <w:r>
              <w:t xml:space="preserve">Aquitanian</w:t>
            </w:r>
          </w:p>
        </w:tc>
        <w:tc>
          <w:tcPr/>
          <w:p>
            <w:pPr>
              <w:pStyle w:val="Compact"/>
            </w:pPr>
            <w:r>
              <w:t xml:space="preserve">Aquitanian</w:t>
            </w:r>
          </w:p>
        </w:tc>
      </w:tr>
      <w:tr>
        <w:tc>
          <w:tcPr/>
          <w:p>
            <w:pPr>
              <w:pStyle w:val="Compact"/>
            </w:pPr>
            <w:r>
              <w:t xml:space="preserve">15200525</w:t>
            </w:r>
          </w:p>
        </w:tc>
        <w:tc>
          <w:tcPr/>
          <w:p>
            <w:pPr>
              <w:pStyle w:val="Compact"/>
            </w:pPr>
            <w:r>
              <w:t xml:space="preserve">Kronberg-Nagelfluh: Hochalp-Mb.</w:t>
            </w:r>
          </w:p>
        </w:tc>
        <w:tc>
          <w:tcPr/>
          <w:p>
            <w:pPr>
              <w:pStyle w:val="Compact"/>
            </w:pPr>
            <w:r>
              <w:t xml:space="preserve">conglomerate: calcareous-dolomitic</w:t>
            </w:r>
          </w:p>
        </w:tc>
        <w:tc>
          <w:tcPr/>
          <w:p>
            <w:pPr>
              <w:pStyle w:val="Compact"/>
            </w:pPr>
            <w:r>
              <w:t xml:space="preserve">marlstone</w:t>
            </w:r>
          </w:p>
        </w:tc>
        <w:tc>
          <w:tcPr/>
          <w:p>
            <w:pPr>
              <w:pStyle w:val="Compact"/>
            </w:pPr>
            <w:r>
              <w:t xml:space="preserve">–</w:t>
            </w:r>
          </w:p>
        </w:tc>
        <w:tc>
          <w:tcPr/>
          <w:p>
            <w:pPr>
              <w:pStyle w:val="Compact"/>
            </w:pPr>
            <w:r>
              <w:t xml:space="preserve">Hochalp Member</w:t>
            </w:r>
          </w:p>
        </w:tc>
        <w:tc>
          <w:tcPr/>
          <w:p>
            <w:pPr>
              <w:pStyle w:val="Compact"/>
            </w:pPr>
            <w:r>
              <w:t xml:space="preserve">Aquitanian</w:t>
            </w:r>
          </w:p>
        </w:tc>
        <w:tc>
          <w:tcPr/>
          <w:p>
            <w:pPr>
              <w:pStyle w:val="Compact"/>
            </w:pPr>
            <w:r>
              <w:t xml:space="preserve">Aquitanian</w:t>
            </w:r>
          </w:p>
        </w:tc>
      </w:tr>
      <w:tr>
        <w:tc>
          <w:tcPr/>
          <w:p>
            <w:pPr>
              <w:pStyle w:val="Compact"/>
            </w:pPr>
            <w:r>
              <w:t xml:space="preserve">15200526</w:t>
            </w:r>
          </w:p>
        </w:tc>
        <w:tc>
          <w:tcPr/>
          <w:p>
            <w:pPr>
              <w:pStyle w:val="Compact"/>
            </w:pPr>
            <w:r>
              <w:t xml:space="preserve">Kronberg-Nagelfluh: Krummenau-Mb.</w:t>
            </w:r>
          </w:p>
        </w:tc>
        <w:tc>
          <w:tcPr/>
          <w:p>
            <w:pPr>
              <w:pStyle w:val="Compact"/>
            </w:pPr>
            <w:r>
              <w:t xml:space="preserve">marlstone</w:t>
            </w:r>
          </w:p>
        </w:tc>
        <w:tc>
          <w:tcPr/>
          <w:p>
            <w:pPr>
              <w:pStyle w:val="Compact"/>
            </w:pPr>
            <w:r>
              <w:t xml:space="preserve">conglomerate: calcareous</w:t>
            </w:r>
          </w:p>
        </w:tc>
        <w:tc>
          <w:tcPr/>
          <w:p>
            <w:pPr>
              <w:pStyle w:val="Compact"/>
            </w:pPr>
            <w:r>
              <w:t xml:space="preserve">sandstone: calcareous</w:t>
            </w:r>
          </w:p>
        </w:tc>
        <w:tc>
          <w:tcPr/>
          <w:p>
            <w:pPr>
              <w:pStyle w:val="Compact"/>
            </w:pPr>
            <w:r>
              <w:t xml:space="preserve">Krummenau Member</w:t>
            </w:r>
          </w:p>
        </w:tc>
        <w:tc>
          <w:tcPr/>
          <w:p>
            <w:pPr>
              <w:pStyle w:val="Compact"/>
            </w:pPr>
            <w:r>
              <w:t xml:space="preserve">Aquitanian</w:t>
            </w:r>
          </w:p>
        </w:tc>
        <w:tc>
          <w:tcPr/>
          <w:p>
            <w:pPr>
              <w:pStyle w:val="Compact"/>
            </w:pPr>
            <w:r>
              <w:t xml:space="preserve">Aquitanian</w:t>
            </w:r>
          </w:p>
        </w:tc>
      </w:tr>
      <w:tr>
        <w:tc>
          <w:tcPr/>
          <w:p>
            <w:pPr>
              <w:pStyle w:val="Compact"/>
            </w:pPr>
            <w:r>
              <w:t xml:space="preserve">15200527</w:t>
            </w:r>
          </w:p>
        </w:tc>
        <w:tc>
          <w:tcPr/>
          <w:p>
            <w:pPr>
              <w:pStyle w:val="Compact"/>
            </w:pPr>
            <w:r>
              <w:t xml:space="preserve">USM-J: Ältere Juranagelfluh</w:t>
            </w:r>
          </w:p>
        </w:tc>
        <w:tc>
          <w:tcPr/>
          <w:p>
            <w:pPr>
              <w:pStyle w:val="Compact"/>
            </w:pPr>
            <w:r>
              <w:t xml:space="preserve">conglomerate: calcareous</w:t>
            </w:r>
          </w:p>
        </w:tc>
        <w:tc>
          <w:tcPr/>
          <w:p>
            <w:pPr>
              <w:pStyle w:val="Compact"/>
            </w:pPr>
            <w:r>
              <w:t xml:space="preserve">marlstone</w:t>
            </w:r>
          </w:p>
        </w:tc>
        <w:tc>
          <w:tcPr/>
          <w:p>
            <w:pPr>
              <w:pStyle w:val="Compact"/>
            </w:pPr>
            <w:r>
              <w:t xml:space="preserve">–</w:t>
            </w:r>
          </w:p>
        </w:tc>
        <w:tc>
          <w:tcPr/>
          <w:p>
            <w:pPr>
              <w:pStyle w:val="Compact"/>
            </w:pPr>
            <w:r>
              <w:t xml:space="preserve">«Ältere Juranagelfluh»</w:t>
            </w:r>
          </w:p>
        </w:tc>
        <w:tc>
          <w:tcPr/>
          <w:p>
            <w:pPr>
              <w:pStyle w:val="Compact"/>
            </w:pPr>
            <w:r>
              <w:t xml:space="preserve">Aquitanian</w:t>
            </w:r>
          </w:p>
        </w:tc>
        <w:tc>
          <w:tcPr/>
          <w:p>
            <w:pPr>
              <w:pStyle w:val="Compact"/>
            </w:pPr>
            <w:r>
              <w:t xml:space="preserve">Aquitanian</w:t>
            </w:r>
          </w:p>
        </w:tc>
      </w:tr>
      <w:tr>
        <w:tc>
          <w:tcPr/>
          <w:p>
            <w:pPr>
              <w:pStyle w:val="Compact"/>
            </w:pPr>
            <w:r>
              <w:t xml:space="preserve">15200528</w:t>
            </w:r>
          </w:p>
        </w:tc>
        <w:tc>
          <w:tcPr/>
          <w:p>
            <w:pPr>
              <w:pStyle w:val="Compact"/>
            </w:pPr>
            <w:r>
              <w:t xml:space="preserve">Gitzischöpf-Nagelfluh</w:t>
            </w:r>
          </w:p>
        </w:tc>
        <w:tc>
          <w:tcPr/>
          <w:p>
            <w:pPr>
              <w:pStyle w:val="Compact"/>
            </w:pPr>
            <w:r>
              <w:t xml:space="preserve">conglomerate</w:t>
            </w:r>
          </w:p>
        </w:tc>
        <w:tc>
          <w:tcPr/>
          <w:p>
            <w:pPr>
              <w:pStyle w:val="Compact"/>
            </w:pPr>
            <w:r>
              <w:t xml:space="preserve">sandstone</w:t>
            </w:r>
          </w:p>
        </w:tc>
        <w:tc>
          <w:tcPr/>
          <w:p>
            <w:pPr>
              <w:pStyle w:val="Compact"/>
            </w:pPr>
            <w:r>
              <w:t xml:space="preserve">claystone</w:t>
            </w:r>
          </w:p>
        </w:tc>
        <w:tc>
          <w:tcPr/>
          <w:p>
            <w:pPr>
              <w:pStyle w:val="Compact"/>
            </w:pPr>
            <w:r>
              <w:t xml:space="preserve">Gitzischöpf Conglomerate</w:t>
            </w:r>
          </w:p>
        </w:tc>
        <w:tc>
          <w:tcPr/>
          <w:p>
            <w:pPr>
              <w:pStyle w:val="Compact"/>
            </w:pPr>
            <w:r>
              <w:t xml:space="preserve">Late Chattian</w:t>
            </w:r>
          </w:p>
        </w:tc>
        <w:tc>
          <w:tcPr/>
          <w:p>
            <w:pPr>
              <w:pStyle w:val="Compact"/>
            </w:pPr>
            <w:r>
              <w:t xml:space="preserve">Late Chattian</w:t>
            </w:r>
          </w:p>
        </w:tc>
      </w:tr>
      <w:tr>
        <w:tc>
          <w:tcPr/>
          <w:p>
            <w:pPr>
              <w:pStyle w:val="Compact"/>
            </w:pPr>
            <w:r>
              <w:t xml:space="preserve">15200529</w:t>
            </w:r>
          </w:p>
        </w:tc>
        <w:tc>
          <w:tcPr/>
          <w:p>
            <w:pPr>
              <w:pStyle w:val="Compact"/>
            </w:pPr>
            <w:r>
              <w:t xml:space="preserve">Honegg-Mergel</w:t>
            </w:r>
          </w:p>
        </w:tc>
        <w:tc>
          <w:tcPr/>
          <w:p>
            <w:pPr>
              <w:pStyle w:val="Compact"/>
            </w:pPr>
            <w:r>
              <w:t xml:space="preserve">marlstone: sandy</w:t>
            </w:r>
          </w:p>
        </w:tc>
        <w:tc>
          <w:tcPr/>
          <w:p>
            <w:pPr>
              <w:pStyle w:val="Compact"/>
            </w:pPr>
            <w:r>
              <w:t xml:space="preserve">conglomerate</w:t>
            </w:r>
          </w:p>
        </w:tc>
        <w:tc>
          <w:tcPr/>
          <w:p>
            <w:pPr>
              <w:pStyle w:val="Compact"/>
            </w:pPr>
            <w:r>
              <w:t xml:space="preserve">–</w:t>
            </w:r>
          </w:p>
        </w:tc>
        <w:tc>
          <w:tcPr/>
          <w:p>
            <w:pPr>
              <w:pStyle w:val="Compact"/>
            </w:pPr>
            <w:r>
              <w:t xml:space="preserve">Honegg Marlstone</w:t>
            </w:r>
          </w:p>
        </w:tc>
        <w:tc>
          <w:tcPr/>
          <w:p>
            <w:pPr>
              <w:pStyle w:val="Compact"/>
            </w:pPr>
            <w:r>
              <w:t xml:space="preserve">Late Chattian</w:t>
            </w:r>
          </w:p>
        </w:tc>
        <w:tc>
          <w:tcPr/>
          <w:p>
            <w:pPr>
              <w:pStyle w:val="Compact"/>
            </w:pPr>
            <w:r>
              <w:t xml:space="preserve">Aquitanian</w:t>
            </w:r>
          </w:p>
        </w:tc>
      </w:tr>
      <w:tr>
        <w:tc>
          <w:tcPr/>
          <w:p>
            <w:pPr>
              <w:pStyle w:val="Compact"/>
            </w:pPr>
            <w:r>
              <w:t xml:space="preserve">15200530</w:t>
            </w:r>
          </w:p>
        </w:tc>
        <w:tc>
          <w:tcPr/>
          <w:p>
            <w:pPr>
              <w:pStyle w:val="Compact"/>
            </w:pPr>
            <w:r>
              <w:t xml:space="preserve">Honegg-Mergel: Kaltbach-Nagelfluh</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Kaltbach Conglomerate</w:t>
            </w:r>
          </w:p>
        </w:tc>
        <w:tc>
          <w:tcPr/>
          <w:p>
            <w:pPr>
              <w:pStyle w:val="Compact"/>
            </w:pPr>
            <w:r>
              <w:t xml:space="preserve">Late Chattian</w:t>
            </w:r>
          </w:p>
        </w:tc>
        <w:tc>
          <w:tcPr/>
          <w:p>
            <w:pPr>
              <w:pStyle w:val="Compact"/>
            </w:pPr>
            <w:r>
              <w:t xml:space="preserve">Aquitanian</w:t>
            </w:r>
          </w:p>
        </w:tc>
      </w:tr>
      <w:tr>
        <w:tc>
          <w:tcPr/>
          <w:p>
            <w:pPr>
              <w:pStyle w:val="Compact"/>
            </w:pPr>
            <w:r>
              <w:t xml:space="preserve">15200531</w:t>
            </w:r>
          </w:p>
        </w:tc>
        <w:tc>
          <w:tcPr/>
          <w:p>
            <w:pPr>
              <w:pStyle w:val="Compact"/>
            </w:pPr>
            <w:r>
              <w:t xml:space="preserve">Thun-Fm.: Hünibach-Nagelfluh</w:t>
            </w:r>
          </w:p>
        </w:tc>
        <w:tc>
          <w:tcPr/>
          <w:p>
            <w:pPr>
              <w:pStyle w:val="Compact"/>
            </w:pPr>
            <w:r>
              <w:t xml:space="preserve">conglomerate</w:t>
            </w:r>
          </w:p>
        </w:tc>
        <w:tc>
          <w:tcPr/>
          <w:p>
            <w:pPr>
              <w:pStyle w:val="Compact"/>
            </w:pPr>
            <w:r>
              <w:t xml:space="preserve">sandstone</w:t>
            </w:r>
          </w:p>
        </w:tc>
        <w:tc>
          <w:tcPr/>
          <w:p>
            <w:pPr>
              <w:pStyle w:val="Compact"/>
            </w:pPr>
            <w:r>
              <w:t xml:space="preserve">marlstone</w:t>
            </w:r>
          </w:p>
        </w:tc>
        <w:tc>
          <w:tcPr/>
          <w:p>
            <w:pPr>
              <w:pStyle w:val="Compact"/>
            </w:pPr>
            <w:r>
              <w:t xml:space="preserve">Hünibach Conglomerate</w:t>
            </w:r>
          </w:p>
        </w:tc>
        <w:tc>
          <w:tcPr/>
          <w:p>
            <w:pPr>
              <w:pStyle w:val="Compact"/>
            </w:pPr>
            <w:r>
              <w:t xml:space="preserve">Chattian</w:t>
            </w:r>
          </w:p>
        </w:tc>
        <w:tc>
          <w:tcPr/>
          <w:p>
            <w:pPr>
              <w:pStyle w:val="Compact"/>
            </w:pPr>
            <w:r>
              <w:t xml:space="preserve">Chattian</w:t>
            </w:r>
          </w:p>
        </w:tc>
      </w:tr>
      <w:tr>
        <w:tc>
          <w:tcPr/>
          <w:p>
            <w:pPr>
              <w:pStyle w:val="Compact"/>
            </w:pPr>
            <w:r>
              <w:t xml:space="preserve">15200532</w:t>
            </w:r>
          </w:p>
        </w:tc>
        <w:tc>
          <w:tcPr/>
          <w:p>
            <w:pPr>
              <w:pStyle w:val="Compact"/>
            </w:pPr>
            <w:r>
              <w:t xml:space="preserve">Losenegg-Fm.</w:t>
            </w:r>
          </w:p>
        </w:tc>
        <w:tc>
          <w:tcPr/>
          <w:p>
            <w:pPr>
              <w:pStyle w:val="Compact"/>
            </w:pPr>
            <w:r>
              <w:t xml:space="preserve">conglomerate: polymictic</w:t>
            </w:r>
          </w:p>
        </w:tc>
        <w:tc>
          <w:tcPr/>
          <w:p>
            <w:pPr>
              <w:pStyle w:val="Compact"/>
            </w:pPr>
            <w:r>
              <w:t xml:space="preserve">sandstone</w:t>
            </w:r>
          </w:p>
        </w:tc>
        <w:tc>
          <w:tcPr/>
          <w:p>
            <w:pPr>
              <w:pStyle w:val="Compact"/>
            </w:pPr>
            <w:r>
              <w:t xml:space="preserve">siltstone</w:t>
            </w:r>
          </w:p>
        </w:tc>
        <w:tc>
          <w:tcPr/>
          <w:p>
            <w:pPr>
              <w:pStyle w:val="Compact"/>
            </w:pPr>
            <w:r>
              <w:t xml:space="preserve">Losenegg Formation</w:t>
            </w:r>
          </w:p>
        </w:tc>
        <w:tc>
          <w:tcPr/>
          <w:p>
            <w:pPr>
              <w:pStyle w:val="Compact"/>
            </w:pPr>
            <w:r>
              <w:t xml:space="preserve">Chattian</w:t>
            </w:r>
          </w:p>
        </w:tc>
        <w:tc>
          <w:tcPr/>
          <w:p>
            <w:pPr>
              <w:pStyle w:val="Compact"/>
            </w:pPr>
            <w:r>
              <w:t xml:space="preserve">Chattian</w:t>
            </w:r>
          </w:p>
        </w:tc>
      </w:tr>
      <w:tr>
        <w:tc>
          <w:tcPr/>
          <w:p>
            <w:pPr>
              <w:pStyle w:val="Compact"/>
            </w:pPr>
            <w:r>
              <w:t xml:space="preserve">15200533</w:t>
            </w:r>
          </w:p>
        </w:tc>
        <w:tc>
          <w:tcPr/>
          <w:p>
            <w:pPr>
              <w:pStyle w:val="Compact"/>
            </w:pPr>
            <w:r>
              <w:t xml:space="preserve">Homberg-Fm.: Schwändibach-Nagelfluh</w:t>
            </w:r>
          </w:p>
        </w:tc>
        <w:tc>
          <w:tcPr/>
          <w:p>
            <w:pPr>
              <w:pStyle w:val="Compact"/>
            </w:pPr>
            <w:r>
              <w:t xml:space="preserve">conglomerate</w:t>
            </w:r>
          </w:p>
        </w:tc>
        <w:tc>
          <w:tcPr/>
          <w:p>
            <w:pPr>
              <w:pStyle w:val="Compact"/>
            </w:pPr>
            <w:r>
              <w:t xml:space="preserve">sandstone</w:t>
            </w:r>
          </w:p>
        </w:tc>
        <w:tc>
          <w:tcPr/>
          <w:p>
            <w:pPr>
              <w:pStyle w:val="Compact"/>
            </w:pPr>
            <w:r>
              <w:t xml:space="preserve">marlstone</w:t>
            </w:r>
          </w:p>
        </w:tc>
        <w:tc>
          <w:tcPr/>
          <w:p>
            <w:pPr>
              <w:pStyle w:val="Compact"/>
            </w:pPr>
            <w:r>
              <w:t xml:space="preserve">Schwändibach Conglomerate</w:t>
            </w:r>
          </w:p>
        </w:tc>
        <w:tc>
          <w:tcPr/>
          <w:p>
            <w:pPr>
              <w:pStyle w:val="Compact"/>
            </w:pPr>
            <w:r>
              <w:t xml:space="preserve">Early Chattian</w:t>
            </w:r>
          </w:p>
        </w:tc>
        <w:tc>
          <w:tcPr/>
          <w:p>
            <w:pPr>
              <w:pStyle w:val="Compact"/>
            </w:pPr>
            <w:r>
              <w:t xml:space="preserve">Early Chattian</w:t>
            </w:r>
          </w:p>
        </w:tc>
      </w:tr>
      <w:tr>
        <w:tc>
          <w:tcPr/>
          <w:p>
            <w:pPr>
              <w:pStyle w:val="Compact"/>
            </w:pPr>
            <w:r>
              <w:t xml:space="preserve">15200534</w:t>
            </w:r>
          </w:p>
        </w:tc>
        <w:tc>
          <w:tcPr/>
          <w:p>
            <w:pPr>
              <w:pStyle w:val="Compact"/>
            </w:pPr>
            <w:r>
              <w:t xml:space="preserve">Uerscheli-Fm.</w:t>
            </w:r>
          </w:p>
        </w:tc>
        <w:tc>
          <w:tcPr/>
          <w:p>
            <w:pPr>
              <w:pStyle w:val="Compact"/>
            </w:pPr>
            <w:r>
              <w:t xml:space="preserve">sandstone</w:t>
            </w:r>
          </w:p>
        </w:tc>
        <w:tc>
          <w:tcPr/>
          <w:p>
            <w:pPr>
              <w:pStyle w:val="Compact"/>
            </w:pPr>
            <w:r>
              <w:t xml:space="preserve">siltstone</w:t>
            </w:r>
          </w:p>
        </w:tc>
        <w:tc>
          <w:tcPr/>
          <w:p>
            <w:pPr>
              <w:pStyle w:val="Compact"/>
            </w:pPr>
            <w:r>
              <w:t xml:space="preserve">conglomerate: polymictic</w:t>
            </w:r>
          </w:p>
        </w:tc>
        <w:tc>
          <w:tcPr/>
          <w:p>
            <w:pPr>
              <w:pStyle w:val="Compact"/>
            </w:pPr>
            <w:r>
              <w:t xml:space="preserve">Uerscheli Formation</w:t>
            </w:r>
          </w:p>
        </w:tc>
        <w:tc>
          <w:tcPr/>
          <w:p>
            <w:pPr>
              <w:pStyle w:val="Compact"/>
            </w:pPr>
            <w:r>
              <w:t xml:space="preserve">Early Chattian</w:t>
            </w:r>
          </w:p>
        </w:tc>
        <w:tc>
          <w:tcPr/>
          <w:p>
            <w:pPr>
              <w:pStyle w:val="Compact"/>
            </w:pPr>
            <w:r>
              <w:t xml:space="preserve">Early Chattian</w:t>
            </w:r>
          </w:p>
        </w:tc>
      </w:tr>
      <w:tr>
        <w:tc>
          <w:tcPr/>
          <w:p>
            <w:pPr>
              <w:pStyle w:val="Compact"/>
            </w:pPr>
            <w:r>
              <w:t xml:space="preserve">15200535</w:t>
            </w:r>
          </w:p>
        </w:tc>
        <w:tc>
          <w:tcPr/>
          <w:p>
            <w:pPr>
              <w:pStyle w:val="Compact"/>
            </w:pPr>
            <w:r>
              <w:t xml:space="preserve">Uerscheli-Fm.: Bumbach-Nagelfluh</w:t>
            </w:r>
          </w:p>
        </w:tc>
        <w:tc>
          <w:tcPr/>
          <w:p>
            <w:pPr>
              <w:pStyle w:val="Compact"/>
            </w:pPr>
            <w:r>
              <w:t xml:space="preserve">conglomerate</w:t>
            </w:r>
          </w:p>
        </w:tc>
        <w:tc>
          <w:tcPr/>
          <w:p>
            <w:pPr>
              <w:pStyle w:val="Compact"/>
            </w:pPr>
            <w:r>
              <w:t xml:space="preserve">siltstone</w:t>
            </w:r>
          </w:p>
        </w:tc>
        <w:tc>
          <w:tcPr/>
          <w:p>
            <w:pPr>
              <w:pStyle w:val="Compact"/>
            </w:pPr>
            <w:r>
              <w:t xml:space="preserve">–</w:t>
            </w:r>
          </w:p>
        </w:tc>
        <w:tc>
          <w:tcPr/>
          <w:p>
            <w:pPr>
              <w:pStyle w:val="Compact"/>
            </w:pPr>
            <w:r>
              <w:t xml:space="preserve">Bumbach Conglomerate</w:t>
            </w:r>
          </w:p>
        </w:tc>
        <w:tc>
          <w:tcPr/>
          <w:p>
            <w:pPr>
              <w:pStyle w:val="Compact"/>
            </w:pPr>
            <w:r>
              <w:t xml:space="preserve">Early Chattian</w:t>
            </w:r>
          </w:p>
        </w:tc>
        <w:tc>
          <w:tcPr/>
          <w:p>
            <w:pPr>
              <w:pStyle w:val="Compact"/>
            </w:pPr>
            <w:r>
              <w:t xml:space="preserve">Early Chattian</w:t>
            </w:r>
          </w:p>
        </w:tc>
      </w:tr>
      <w:tr>
        <w:tc>
          <w:tcPr/>
          <w:p>
            <w:pPr>
              <w:pStyle w:val="Compact"/>
            </w:pPr>
            <w:r>
              <w:t xml:space="preserve">15200536</w:t>
            </w:r>
          </w:p>
        </w:tc>
        <w:tc>
          <w:tcPr/>
          <w:p>
            <w:pPr>
              <w:pStyle w:val="Compact"/>
            </w:pPr>
            <w:r>
              <w:t xml:space="preserve">USM-I: Untere Bunte Molasse: Kalksandstein</w:t>
            </w:r>
          </w:p>
        </w:tc>
        <w:tc>
          <w:tcPr/>
          <w:p>
            <w:pPr>
              <w:pStyle w:val="Compact"/>
            </w:pPr>
            <w:r>
              <w:t xml:space="preserve">sandstone: calcareous: mica</w:t>
            </w:r>
          </w:p>
        </w:tc>
        <w:tc>
          <w:tcPr/>
          <w:p>
            <w:pPr>
              <w:pStyle w:val="Compact"/>
            </w:pPr>
            <w:r>
              <w:t xml:space="preserve">marlstone: sandy</w:t>
            </w:r>
          </w:p>
        </w:tc>
        <w:tc>
          <w:tcPr/>
          <w:p>
            <w:pPr>
              <w:pStyle w:val="Compact"/>
            </w:pPr>
            <w:r>
              <w:t xml:space="preserve">–</w:t>
            </w:r>
          </w:p>
        </w:tc>
        <w:tc>
          <w:tcPr/>
          <w:p>
            <w:pPr>
              <w:pStyle w:val="Compact"/>
            </w:pPr>
            <w:r>
              <w:t xml:space="preserve">«Untere Bunte Molasse» (USM I)</w:t>
            </w:r>
          </w:p>
        </w:tc>
        <w:tc>
          <w:tcPr/>
          <w:p>
            <w:pPr>
              <w:pStyle w:val="Compact"/>
            </w:pPr>
            <w:r>
              <w:t xml:space="preserve">Chattian</w:t>
            </w:r>
          </w:p>
        </w:tc>
        <w:tc>
          <w:tcPr/>
          <w:p>
            <w:pPr>
              <w:pStyle w:val="Compact"/>
            </w:pPr>
            <w:r>
              <w:t xml:space="preserve">Chattian</w:t>
            </w:r>
          </w:p>
        </w:tc>
      </w:tr>
      <w:tr>
        <w:tc>
          <w:tcPr/>
          <w:p>
            <w:pPr>
              <w:pStyle w:val="Compact"/>
            </w:pPr>
            <w:r>
              <w:t xml:space="preserve">15200537</w:t>
            </w:r>
          </w:p>
        </w:tc>
        <w:tc>
          <w:tcPr/>
          <w:p>
            <w:pPr>
              <w:pStyle w:val="Compact"/>
            </w:pPr>
            <w:r>
              <w:t xml:space="preserve">Gérignoz-Fm.</w:t>
            </w:r>
          </w:p>
        </w:tc>
        <w:tc>
          <w:tcPr/>
          <w:p>
            <w:pPr>
              <w:pStyle w:val="Compact"/>
            </w:pPr>
            <w:r>
              <w:t xml:space="preserve">marlstone</w:t>
            </w:r>
          </w:p>
        </w:tc>
        <w:tc>
          <w:tcPr/>
          <w:p>
            <w:pPr>
              <w:pStyle w:val="Compact"/>
            </w:pPr>
            <w:r>
              <w:t xml:space="preserve">sandstone: mica</w:t>
            </w:r>
          </w:p>
        </w:tc>
        <w:tc>
          <w:tcPr/>
          <w:p>
            <w:pPr>
              <w:pStyle w:val="Compact"/>
            </w:pPr>
            <w:r>
              <w:t xml:space="preserve">claystone: coal</w:t>
            </w:r>
          </w:p>
        </w:tc>
        <w:tc>
          <w:tcPr/>
          <w:p>
            <w:pPr>
              <w:pStyle w:val="Compact"/>
            </w:pPr>
            <w:r>
              <w:t xml:space="preserve">Gérignoz Formation</w:t>
            </w:r>
          </w:p>
        </w:tc>
        <w:tc>
          <w:tcPr/>
          <w:p>
            <w:pPr>
              <w:pStyle w:val="Compact"/>
            </w:pPr>
            <w:r>
              <w:t xml:space="preserve">Late Chattian</w:t>
            </w:r>
          </w:p>
        </w:tc>
        <w:tc>
          <w:tcPr/>
          <w:p>
            <w:pPr>
              <w:pStyle w:val="Compact"/>
            </w:pPr>
            <w:r>
              <w:t xml:space="preserve">Aquitanian</w:t>
            </w:r>
          </w:p>
        </w:tc>
      </w:tr>
      <w:tr>
        <w:tc>
          <w:tcPr/>
          <w:p>
            <w:pPr>
              <w:pStyle w:val="Compact"/>
            </w:pPr>
            <w:r>
              <w:t xml:space="preserve">15200538</w:t>
            </w:r>
          </w:p>
        </w:tc>
        <w:tc>
          <w:tcPr/>
          <w:p>
            <w:pPr>
              <w:pStyle w:val="Compact"/>
            </w:pPr>
            <w:r>
              <w:t xml:space="preserve">Speer-Fm.: Leuenfall-Nagelfluh</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Leuenfall Conglomerate</w:t>
            </w:r>
          </w:p>
        </w:tc>
        <w:tc>
          <w:tcPr/>
          <w:p>
            <w:pPr>
              <w:pStyle w:val="Compact"/>
            </w:pPr>
            <w:r>
              <w:t xml:space="preserve">Rupelian</w:t>
            </w:r>
          </w:p>
        </w:tc>
        <w:tc>
          <w:tcPr/>
          <w:p>
            <w:pPr>
              <w:pStyle w:val="Compact"/>
            </w:pPr>
            <w:r>
              <w:t xml:space="preserve">Chattian</w:t>
            </w:r>
          </w:p>
        </w:tc>
      </w:tr>
      <w:tr>
        <w:tc>
          <w:tcPr/>
          <w:p>
            <w:pPr>
              <w:pStyle w:val="Compact"/>
            </w:pPr>
            <w:r>
              <w:t xml:space="preserve">15200539</w:t>
            </w:r>
          </w:p>
        </w:tc>
        <w:tc>
          <w:tcPr/>
          <w:p>
            <w:pPr>
              <w:pStyle w:val="Compact"/>
            </w:pPr>
            <w:r>
              <w:t xml:space="preserve">Speer-Fm.: Wintersberg-Mb.</w:t>
            </w:r>
          </w:p>
        </w:tc>
        <w:tc>
          <w:tcPr/>
          <w:p>
            <w:pPr>
              <w:pStyle w:val="Compact"/>
            </w:pPr>
            <w:r>
              <w:t xml:space="preserve">marlstone</w:t>
            </w:r>
          </w:p>
        </w:tc>
        <w:tc>
          <w:tcPr/>
          <w:p>
            <w:pPr>
              <w:pStyle w:val="Compact"/>
            </w:pPr>
            <w:r>
              <w:t xml:space="preserve">sandstone: calcareous</w:t>
            </w:r>
          </w:p>
        </w:tc>
        <w:tc>
          <w:tcPr/>
          <w:p>
            <w:pPr>
              <w:pStyle w:val="Compact"/>
            </w:pPr>
            <w:r>
              <w:t xml:space="preserve">conglomerate</w:t>
            </w:r>
          </w:p>
        </w:tc>
        <w:tc>
          <w:tcPr/>
          <w:p>
            <w:pPr>
              <w:pStyle w:val="Compact"/>
            </w:pPr>
            <w:r>
              <w:t xml:space="preserve">Wintersberg Member</w:t>
            </w:r>
          </w:p>
        </w:tc>
        <w:tc>
          <w:tcPr/>
          <w:p>
            <w:pPr>
              <w:pStyle w:val="Compact"/>
            </w:pPr>
            <w:r>
              <w:t xml:space="preserve">Chattian</w:t>
            </w:r>
          </w:p>
        </w:tc>
        <w:tc>
          <w:tcPr/>
          <w:p>
            <w:pPr>
              <w:pStyle w:val="Compact"/>
            </w:pPr>
            <w:r>
              <w:t xml:space="preserve">Chattian</w:t>
            </w:r>
          </w:p>
        </w:tc>
      </w:tr>
      <w:tr>
        <w:tc>
          <w:tcPr/>
          <w:p>
            <w:pPr>
              <w:pStyle w:val="Compact"/>
            </w:pPr>
            <w:r>
              <w:t xml:space="preserve">15200540</w:t>
            </w:r>
          </w:p>
        </w:tc>
        <w:tc>
          <w:tcPr/>
          <w:p>
            <w:pPr>
              <w:pStyle w:val="Compact"/>
            </w:pPr>
            <w:r>
              <w:t xml:space="preserve">Speer-Fm.: Ebnat-Mb.</w:t>
            </w:r>
          </w:p>
        </w:tc>
        <w:tc>
          <w:tcPr/>
          <w:p>
            <w:pPr>
              <w:pStyle w:val="Compact"/>
            </w:pPr>
            <w:r>
              <w:t xml:space="preserve">marlstone</w:t>
            </w:r>
          </w:p>
        </w:tc>
        <w:tc>
          <w:tcPr/>
          <w:p>
            <w:pPr>
              <w:pStyle w:val="Compact"/>
            </w:pPr>
            <w:r>
              <w:t xml:space="preserve">sandstone: marly</w:t>
            </w:r>
          </w:p>
        </w:tc>
        <w:tc>
          <w:tcPr/>
          <w:p>
            <w:pPr>
              <w:pStyle w:val="Compact"/>
            </w:pPr>
            <w:r>
              <w:t xml:space="preserve">sandstone: calcareous</w:t>
            </w:r>
          </w:p>
        </w:tc>
        <w:tc>
          <w:tcPr/>
          <w:p>
            <w:pPr>
              <w:pStyle w:val="Compact"/>
            </w:pPr>
            <w:r>
              <w:t xml:space="preserve">Ebnat Member</w:t>
            </w:r>
          </w:p>
        </w:tc>
        <w:tc>
          <w:tcPr/>
          <w:p>
            <w:pPr>
              <w:pStyle w:val="Compact"/>
            </w:pPr>
            <w:r>
              <w:t xml:space="preserve">Rupelian</w:t>
            </w:r>
          </w:p>
        </w:tc>
        <w:tc>
          <w:tcPr/>
          <w:p>
            <w:pPr>
              <w:pStyle w:val="Compact"/>
            </w:pPr>
            <w:r>
              <w:t xml:space="preserve">Chattian</w:t>
            </w:r>
          </w:p>
        </w:tc>
      </w:tr>
      <w:tr>
        <w:tc>
          <w:tcPr/>
          <w:p>
            <w:pPr>
              <w:pStyle w:val="Compact"/>
            </w:pPr>
            <w:r>
              <w:t xml:space="preserve">15200541</w:t>
            </w:r>
          </w:p>
        </w:tc>
        <w:tc>
          <w:tcPr/>
          <w:p>
            <w:pPr>
              <w:pStyle w:val="Compact"/>
            </w:pPr>
            <w:r>
              <w:t xml:space="preserve">Speer-Fm.: Ebnat-Mb.: Rütiberg-Kalksandstein</w:t>
            </w:r>
          </w:p>
        </w:tc>
        <w:tc>
          <w:tcPr/>
          <w:p>
            <w:pPr>
              <w:pStyle w:val="Compact"/>
            </w:pPr>
            <w:r>
              <w:t xml:space="preserve">sandstone: calcareous</w:t>
            </w:r>
          </w:p>
        </w:tc>
        <w:tc>
          <w:tcPr/>
          <w:p>
            <w:pPr>
              <w:pStyle w:val="Compact"/>
            </w:pPr>
            <w:r>
              <w:t xml:space="preserve">–</w:t>
            </w:r>
          </w:p>
        </w:tc>
        <w:tc>
          <w:tcPr/>
          <w:p>
            <w:pPr>
              <w:pStyle w:val="Compact"/>
            </w:pPr>
            <w:r>
              <w:t xml:space="preserve">–</w:t>
            </w:r>
          </w:p>
        </w:tc>
        <w:tc>
          <w:tcPr/>
          <w:p>
            <w:pPr>
              <w:pStyle w:val="Compact"/>
            </w:pPr>
            <w:r>
              <w:t xml:space="preserve">Rütiberg Sandstone</w:t>
            </w:r>
          </w:p>
        </w:tc>
        <w:tc>
          <w:tcPr/>
          <w:p>
            <w:pPr>
              <w:pStyle w:val="Compact"/>
            </w:pPr>
            <w:r>
              <w:t xml:space="preserve">Rupelian</w:t>
            </w:r>
          </w:p>
        </w:tc>
        <w:tc>
          <w:tcPr/>
          <w:p>
            <w:pPr>
              <w:pStyle w:val="Compact"/>
            </w:pPr>
            <w:r>
              <w:t xml:space="preserve">Chattian</w:t>
            </w:r>
          </w:p>
        </w:tc>
      </w:tr>
      <w:tr>
        <w:tc>
          <w:tcPr/>
          <w:p>
            <w:pPr>
              <w:pStyle w:val="Compact"/>
            </w:pPr>
            <w:r>
              <w:t xml:space="preserve">15200542</w:t>
            </w:r>
          </w:p>
        </w:tc>
        <w:tc>
          <w:tcPr/>
          <w:p>
            <w:pPr>
              <w:pStyle w:val="Compact"/>
            </w:pPr>
            <w:r>
              <w:t xml:space="preserve">Rigi-Fm.: Bunte Rigi-Nagelfluh: Pfiffegg-Nagelfluh</w:t>
            </w:r>
          </w:p>
        </w:tc>
        <w:tc>
          <w:tcPr/>
          <w:p>
            <w:pPr>
              <w:pStyle w:val="Compact"/>
            </w:pPr>
            <w:r>
              <w:t xml:space="preserve">conglomerate: calcareous-dolomitic</w:t>
            </w:r>
          </w:p>
        </w:tc>
        <w:tc>
          <w:tcPr/>
          <w:p>
            <w:pPr>
              <w:pStyle w:val="Compact"/>
            </w:pPr>
            <w:r>
              <w:t xml:space="preserve">sandstone</w:t>
            </w:r>
          </w:p>
        </w:tc>
        <w:tc>
          <w:tcPr/>
          <w:p>
            <w:pPr>
              <w:pStyle w:val="Compact"/>
            </w:pPr>
            <w:r>
              <w:t xml:space="preserve">–</w:t>
            </w:r>
          </w:p>
        </w:tc>
        <w:tc>
          <w:tcPr/>
          <w:p>
            <w:pPr>
              <w:pStyle w:val="Compact"/>
            </w:pPr>
            <w:r>
              <w:t xml:space="preserve">Pfiffegg Conglomerate</w:t>
            </w:r>
          </w:p>
        </w:tc>
        <w:tc>
          <w:tcPr/>
          <w:p>
            <w:pPr>
              <w:pStyle w:val="Compact"/>
            </w:pPr>
            <w:r>
              <w:t xml:space="preserve">Chattian</w:t>
            </w:r>
          </w:p>
        </w:tc>
        <w:tc>
          <w:tcPr/>
          <w:p>
            <w:pPr>
              <w:pStyle w:val="Compact"/>
            </w:pPr>
            <w:r>
              <w:t xml:space="preserve">Chattian</w:t>
            </w:r>
          </w:p>
        </w:tc>
      </w:tr>
      <w:tr>
        <w:tc>
          <w:tcPr/>
          <w:p>
            <w:pPr>
              <w:pStyle w:val="Compact"/>
            </w:pPr>
            <w:r>
              <w:t xml:space="preserve">15200543</w:t>
            </w:r>
          </w:p>
        </w:tc>
        <w:tc>
          <w:tcPr/>
          <w:p>
            <w:pPr>
              <w:pStyle w:val="Compact"/>
            </w:pPr>
            <w:r>
              <w:t xml:space="preserve">Weggis-Fm.</w:t>
            </w:r>
          </w:p>
        </w:tc>
        <w:tc>
          <w:tcPr/>
          <w:p>
            <w:pPr>
              <w:pStyle w:val="Compact"/>
            </w:pPr>
            <w:r>
              <w:t xml:space="preserve">conglomerate: calcareous-dolomitic</w:t>
            </w:r>
          </w:p>
        </w:tc>
        <w:tc>
          <w:tcPr/>
          <w:p>
            <w:pPr>
              <w:pStyle w:val="Compact"/>
            </w:pPr>
            <w:r>
              <w:t xml:space="preserve">sandstone</w:t>
            </w:r>
          </w:p>
        </w:tc>
        <w:tc>
          <w:tcPr/>
          <w:p>
            <w:pPr>
              <w:pStyle w:val="Compact"/>
            </w:pPr>
            <w:r>
              <w:t xml:space="preserve">marlstone</w:t>
            </w:r>
          </w:p>
        </w:tc>
        <w:tc>
          <w:tcPr/>
          <w:p>
            <w:pPr>
              <w:pStyle w:val="Compact"/>
            </w:pPr>
            <w:r>
              <w:t xml:space="preserve">Weggis Formation</w:t>
            </w:r>
          </w:p>
        </w:tc>
        <w:tc>
          <w:tcPr/>
          <w:p>
            <w:pPr>
              <w:pStyle w:val="Compact"/>
            </w:pPr>
            <w:r>
              <w:t xml:space="preserve">Rupelian</w:t>
            </w:r>
          </w:p>
        </w:tc>
        <w:tc>
          <w:tcPr/>
          <w:p>
            <w:pPr>
              <w:pStyle w:val="Compact"/>
            </w:pPr>
            <w:r>
              <w:t xml:space="preserve">Early Chattian</w:t>
            </w:r>
          </w:p>
        </w:tc>
      </w:tr>
      <w:tr>
        <w:tc>
          <w:tcPr/>
          <w:p>
            <w:pPr>
              <w:pStyle w:val="Compact"/>
            </w:pPr>
            <w:r>
              <w:t xml:space="preserve">15200544</w:t>
            </w:r>
          </w:p>
        </w:tc>
        <w:tc>
          <w:tcPr/>
          <w:p>
            <w:pPr>
              <w:pStyle w:val="Compact"/>
            </w:pPr>
            <w:r>
              <w:t xml:space="preserve">Weggis-Fm.: Kännelegg-Nagelfluh</w:t>
            </w:r>
          </w:p>
        </w:tc>
        <w:tc>
          <w:tcPr/>
          <w:p>
            <w:pPr>
              <w:pStyle w:val="Compact"/>
            </w:pPr>
            <w:r>
              <w:t xml:space="preserve">conglomerate: calcareous</w:t>
            </w:r>
          </w:p>
        </w:tc>
        <w:tc>
          <w:tcPr/>
          <w:p>
            <w:pPr>
              <w:pStyle w:val="Compact"/>
            </w:pPr>
            <w:r>
              <w:t xml:space="preserve">–</w:t>
            </w:r>
          </w:p>
        </w:tc>
        <w:tc>
          <w:tcPr/>
          <w:p>
            <w:pPr>
              <w:pStyle w:val="Compact"/>
            </w:pPr>
            <w:r>
              <w:t xml:space="preserve">–</w:t>
            </w:r>
          </w:p>
        </w:tc>
        <w:tc>
          <w:tcPr/>
          <w:p>
            <w:pPr>
              <w:pStyle w:val="Compact"/>
            </w:pPr>
            <w:r>
              <w:t xml:space="preserve">Kännelegg Conglomerate</w:t>
            </w:r>
          </w:p>
        </w:tc>
        <w:tc>
          <w:tcPr/>
          <w:p>
            <w:pPr>
              <w:pStyle w:val="Compact"/>
            </w:pPr>
            <w:r>
              <w:t xml:space="preserve">Rupelian</w:t>
            </w:r>
          </w:p>
        </w:tc>
        <w:tc>
          <w:tcPr/>
          <w:p>
            <w:pPr>
              <w:pStyle w:val="Compact"/>
            </w:pPr>
            <w:r>
              <w:t xml:space="preserve">Early Chattian</w:t>
            </w:r>
          </w:p>
        </w:tc>
      </w:tr>
      <w:tr>
        <w:tc>
          <w:tcPr/>
          <w:p>
            <w:pPr>
              <w:pStyle w:val="Compact"/>
            </w:pPr>
            <w:r>
              <w:t xml:space="preserve">15200545</w:t>
            </w:r>
          </w:p>
        </w:tc>
        <w:tc>
          <w:tcPr/>
          <w:p>
            <w:pPr>
              <w:pStyle w:val="Compact"/>
            </w:pPr>
            <w:r>
              <w:t xml:space="preserve">Molasse Rouge des Jurasüdfusses</w:t>
            </w:r>
          </w:p>
        </w:tc>
        <w:tc>
          <w:tcPr/>
          <w:p>
            <w:pPr>
              <w:pStyle w:val="Compact"/>
            </w:pPr>
            <w:r>
              <w:t xml:space="preserve">marlstone: sandy</w:t>
            </w:r>
          </w:p>
        </w:tc>
        <w:tc>
          <w:tcPr/>
          <w:p>
            <w:pPr>
              <w:pStyle w:val="Compact"/>
            </w:pPr>
            <w:r>
              <w:t xml:space="preserve">sandstone: mica</w:t>
            </w:r>
          </w:p>
        </w:tc>
        <w:tc>
          <w:tcPr/>
          <w:p>
            <w:pPr>
              <w:pStyle w:val="Compact"/>
            </w:pPr>
            <w:r>
              <w:t xml:space="preserve">conglomerate: calcareous</w:t>
            </w:r>
          </w:p>
        </w:tc>
        <w:tc>
          <w:tcPr/>
          <w:p>
            <w:pPr>
              <w:pStyle w:val="Compact"/>
            </w:pPr>
            <w:r>
              <w:t xml:space="preserve">«Molasse Rouge du Pied-du-Jura»</w:t>
            </w:r>
          </w:p>
        </w:tc>
        <w:tc>
          <w:tcPr/>
          <w:p>
            <w:pPr>
              <w:pStyle w:val="Compact"/>
            </w:pPr>
            <w:r>
              <w:t xml:space="preserve">Rupelian</w:t>
            </w:r>
          </w:p>
        </w:tc>
        <w:tc>
          <w:tcPr/>
          <w:p>
            <w:pPr>
              <w:pStyle w:val="Compact"/>
            </w:pPr>
            <w:r>
              <w:t xml:space="preserve">Late Chattian</w:t>
            </w:r>
          </w:p>
        </w:tc>
      </w:tr>
      <w:tr>
        <w:tc>
          <w:tcPr/>
          <w:p>
            <w:pPr>
              <w:pStyle w:val="Compact"/>
            </w:pPr>
            <w:r>
              <w:t xml:space="preserve">15200546</w:t>
            </w:r>
          </w:p>
        </w:tc>
        <w:tc>
          <w:tcPr/>
          <w:p>
            <w:pPr>
              <w:pStyle w:val="Compact"/>
            </w:pPr>
            <w:r>
              <w:t xml:space="preserve">Molasse Rouge des Jurasüdfusses: Mathod-Sandstein</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Mathod Sandstone</w:t>
            </w:r>
          </w:p>
        </w:tc>
        <w:tc>
          <w:tcPr/>
          <w:p>
            <w:pPr>
              <w:pStyle w:val="Compact"/>
            </w:pPr>
            <w:r>
              <w:t xml:space="preserve">Late Chattian</w:t>
            </w:r>
          </w:p>
        </w:tc>
        <w:tc>
          <w:tcPr/>
          <w:p>
            <w:pPr>
              <w:pStyle w:val="Compact"/>
            </w:pPr>
            <w:r>
              <w:t xml:space="preserve">Late Chattian</w:t>
            </w:r>
          </w:p>
        </w:tc>
      </w:tr>
      <w:tr>
        <w:tc>
          <w:tcPr/>
          <w:p>
            <w:pPr>
              <w:pStyle w:val="Compact"/>
            </w:pPr>
            <w:r>
              <w:t xml:space="preserve">15200547</w:t>
            </w:r>
          </w:p>
        </w:tc>
        <w:tc>
          <w:tcPr/>
          <w:p>
            <w:pPr>
              <w:pStyle w:val="Compact"/>
            </w:pPr>
            <w:r>
              <w:t xml:space="preserve">Molasse Rouge des Jurasüdfusses: Goumoëns-Sandstein</w:t>
            </w:r>
          </w:p>
        </w:tc>
        <w:tc>
          <w:tcPr/>
          <w:p>
            <w:pPr>
              <w:pStyle w:val="Compact"/>
            </w:pPr>
            <w:r>
              <w:t xml:space="preserve">sandstone</w:t>
            </w:r>
          </w:p>
        </w:tc>
        <w:tc>
          <w:tcPr/>
          <w:p>
            <w:pPr>
              <w:pStyle w:val="Compact"/>
            </w:pPr>
            <w:r>
              <w:t xml:space="preserve">conglomerate: calcareous</w:t>
            </w:r>
          </w:p>
        </w:tc>
        <w:tc>
          <w:tcPr/>
          <w:p>
            <w:pPr>
              <w:pStyle w:val="Compact"/>
            </w:pPr>
            <w:r>
              <w:t xml:space="preserve">–</w:t>
            </w:r>
          </w:p>
        </w:tc>
        <w:tc>
          <w:tcPr/>
          <w:p>
            <w:pPr>
              <w:pStyle w:val="Compact"/>
            </w:pPr>
            <w:r>
              <w:t xml:space="preserve">Goumoëns Sandstone</w:t>
            </w:r>
          </w:p>
        </w:tc>
        <w:tc>
          <w:tcPr/>
          <w:p>
            <w:pPr>
              <w:pStyle w:val="Compact"/>
            </w:pPr>
            <w:r>
              <w:t xml:space="preserve">Early Chattian</w:t>
            </w:r>
          </w:p>
        </w:tc>
        <w:tc>
          <w:tcPr/>
          <w:p>
            <w:pPr>
              <w:pStyle w:val="Compact"/>
            </w:pPr>
            <w:r>
              <w:t xml:space="preserve">Early Chattian</w:t>
            </w:r>
          </w:p>
        </w:tc>
      </w:tr>
      <w:tr>
        <w:tc>
          <w:tcPr/>
          <w:p>
            <w:pPr>
              <w:pStyle w:val="Compact"/>
            </w:pPr>
            <w:r>
              <w:t xml:space="preserve">15200548</w:t>
            </w:r>
          </w:p>
        </w:tc>
        <w:tc>
          <w:tcPr/>
          <w:p>
            <w:pPr>
              <w:pStyle w:val="Compact"/>
            </w:pPr>
            <w:r>
              <w:t xml:space="preserve">Molasse Rouge de Vevey</w:t>
            </w:r>
          </w:p>
        </w:tc>
        <w:tc>
          <w:tcPr/>
          <w:p>
            <w:pPr>
              <w:pStyle w:val="Compact"/>
            </w:pPr>
            <w:r>
              <w:t xml:space="preserve">marlstone: silty: mica</w:t>
            </w:r>
          </w:p>
        </w:tc>
        <w:tc>
          <w:tcPr/>
          <w:p>
            <w:pPr>
              <w:pStyle w:val="Compact"/>
            </w:pPr>
            <w:r>
              <w:t xml:space="preserve">sandstone: marly</w:t>
            </w:r>
          </w:p>
        </w:tc>
        <w:tc>
          <w:tcPr/>
          <w:p>
            <w:pPr>
              <w:pStyle w:val="Compact"/>
            </w:pPr>
            <w:r>
              <w:t xml:space="preserve">–</w:t>
            </w:r>
          </w:p>
        </w:tc>
        <w:tc>
          <w:tcPr/>
          <w:p>
            <w:pPr>
              <w:pStyle w:val="Compact"/>
            </w:pPr>
            <w:r>
              <w:t xml:space="preserve">«Molasse Rouge de Vevey»</w:t>
            </w:r>
          </w:p>
        </w:tc>
        <w:tc>
          <w:tcPr/>
          <w:p>
            <w:pPr>
              <w:pStyle w:val="Compact"/>
            </w:pPr>
            <w:r>
              <w:t xml:space="preserve">Chattian</w:t>
            </w:r>
          </w:p>
        </w:tc>
        <w:tc>
          <w:tcPr/>
          <w:p>
            <w:pPr>
              <w:pStyle w:val="Compact"/>
            </w:pPr>
            <w:r>
              <w:t xml:space="preserve">Chattian</w:t>
            </w:r>
          </w:p>
        </w:tc>
      </w:tr>
      <w:tr>
        <w:tc>
          <w:tcPr/>
          <w:p>
            <w:pPr>
              <w:pStyle w:val="Compact"/>
            </w:pPr>
            <w:r>
              <w:t xml:space="preserve">15200549</w:t>
            </w:r>
          </w:p>
        </w:tc>
        <w:tc>
          <w:tcPr/>
          <w:p>
            <w:pPr>
              <w:pStyle w:val="Compact"/>
            </w:pPr>
            <w:r>
              <w:t xml:space="preserve">Molasse Rouge de Monthey</w:t>
            </w:r>
          </w:p>
        </w:tc>
        <w:tc>
          <w:tcPr/>
          <w:p>
            <w:pPr>
              <w:pStyle w:val="Compact"/>
            </w:pPr>
            <w:r>
              <w:t xml:space="preserve">schist</w:t>
            </w:r>
          </w:p>
        </w:tc>
        <w:tc>
          <w:tcPr/>
          <w:p>
            <w:pPr>
              <w:pStyle w:val="Compact"/>
            </w:pPr>
            <w:r>
              <w:t xml:space="preserve">sandstone</w:t>
            </w:r>
          </w:p>
        </w:tc>
        <w:tc>
          <w:tcPr/>
          <w:p>
            <w:pPr>
              <w:pStyle w:val="Compact"/>
            </w:pPr>
            <w:r>
              <w:t xml:space="preserve">–</w:t>
            </w:r>
          </w:p>
        </w:tc>
        <w:tc>
          <w:tcPr/>
          <w:p>
            <w:pPr>
              <w:pStyle w:val="Compact"/>
            </w:pPr>
            <w:r>
              <w:t xml:space="preserve">«Molasse Rouge de Monthey»</w:t>
            </w:r>
          </w:p>
        </w:tc>
        <w:tc>
          <w:tcPr/>
          <w:p>
            <w:pPr>
              <w:pStyle w:val="Compact"/>
            </w:pPr>
            <w:r>
              <w:t xml:space="preserve">Chattian</w:t>
            </w:r>
          </w:p>
        </w:tc>
        <w:tc>
          <w:tcPr/>
          <w:p>
            <w:pPr>
              <w:pStyle w:val="Compact"/>
            </w:pPr>
            <w:r>
              <w:t xml:space="preserve">Chattian</w:t>
            </w:r>
          </w:p>
        </w:tc>
      </w:tr>
      <w:tr>
        <w:tc>
          <w:tcPr/>
          <w:p>
            <w:pPr>
              <w:pStyle w:val="Compact"/>
            </w:pPr>
            <w:r>
              <w:t xml:space="preserve">15202439</w:t>
            </w:r>
          </w:p>
        </w:tc>
        <w:tc>
          <w:tcPr/>
          <w:p>
            <w:pPr>
              <w:pStyle w:val="Compact"/>
            </w:pPr>
            <w:r>
              <w:t xml:space="preserve">Pereyre-Fm.</w:t>
            </w:r>
          </w:p>
        </w:tc>
        <w:tc>
          <w:tcPr/>
          <w:p>
            <w:pPr>
              <w:pStyle w:val="Compact"/>
            </w:pPr>
            <w:r>
              <w:t xml:space="preserve">limestone: spathic: bioclasts</w:t>
            </w:r>
          </w:p>
        </w:tc>
        <w:tc>
          <w:tcPr/>
          <w:p>
            <w:pPr>
              <w:pStyle w:val="Compact"/>
            </w:pPr>
            <w:r>
              <w:t xml:space="preserve">limestone: ooids</w:t>
            </w:r>
          </w:p>
        </w:tc>
        <w:tc>
          <w:tcPr/>
          <w:p>
            <w:pPr>
              <w:pStyle w:val="Compact"/>
            </w:pPr>
            <w:r>
              <w:t xml:space="preserve">limestone: sandy: glauconite</w:t>
            </w:r>
          </w:p>
        </w:tc>
        <w:tc>
          <w:tcPr/>
          <w:p>
            <w:pPr>
              <w:pStyle w:val="Compact"/>
            </w:pPr>
            <w:r>
              <w:t xml:space="preserve">Pereyre Formation</w:t>
            </w:r>
          </w:p>
        </w:tc>
        <w:tc>
          <w:tcPr/>
          <w:p>
            <w:pPr>
              <w:pStyle w:val="Compact"/>
            </w:pPr>
            <w:r>
              <w:t xml:space="preserve">Bathonian</w:t>
            </w:r>
          </w:p>
        </w:tc>
        <w:tc>
          <w:tcPr/>
          <w:p>
            <w:pPr>
              <w:pStyle w:val="Compact"/>
            </w:pPr>
            <w:r>
              <w:t xml:space="preserve">Bathonian</w:t>
            </w:r>
          </w:p>
        </w:tc>
      </w:tr>
      <w:tr>
        <w:tc>
          <w:tcPr/>
          <w:p>
            <w:pPr>
              <w:pStyle w:val="Compact"/>
            </w:pPr>
            <w:r>
              <w:t xml:space="preserve">15202440</w:t>
            </w:r>
          </w:p>
        </w:tc>
        <w:tc>
          <w:tcPr/>
          <w:p>
            <w:pPr>
              <w:pStyle w:val="Compact"/>
            </w:pPr>
            <w:r>
              <w:t xml:space="preserve">Praz-Couquain-Fm.</w:t>
            </w:r>
          </w:p>
        </w:tc>
        <w:tc>
          <w:tcPr/>
          <w:p>
            <w:pPr>
              <w:pStyle w:val="Compact"/>
            </w:pPr>
            <w:r>
              <w:t xml:space="preserve">limestone: clayey</w:t>
            </w:r>
          </w:p>
        </w:tc>
        <w:tc>
          <w:tcPr/>
          <w:p>
            <w:pPr>
              <w:pStyle w:val="Compact"/>
            </w:pPr>
            <w:r>
              <w:t xml:space="preserve">marlstone: schistose</w:t>
            </w:r>
          </w:p>
        </w:tc>
        <w:tc>
          <w:tcPr/>
          <w:p>
            <w:pPr>
              <w:pStyle w:val="Compact"/>
            </w:pPr>
            <w:r>
              <w:t xml:space="preserve">limestone: sandy: bioclasts</w:t>
            </w:r>
          </w:p>
        </w:tc>
        <w:tc>
          <w:tcPr/>
          <w:p>
            <w:pPr>
              <w:pStyle w:val="Compact"/>
            </w:pPr>
            <w:r>
              <w:t xml:space="preserve">Praz Couquain Formation</w:t>
            </w:r>
          </w:p>
        </w:tc>
        <w:tc>
          <w:tcPr/>
          <w:p>
            <w:pPr>
              <w:pStyle w:val="Compact"/>
            </w:pPr>
            <w:r>
              <w:t xml:space="preserve">Aalenian</w:t>
            </w:r>
          </w:p>
        </w:tc>
        <w:tc>
          <w:tcPr/>
          <w:p>
            <w:pPr>
              <w:pStyle w:val="Compact"/>
            </w:pPr>
            <w:r>
              <w:t xml:space="preserve">Bajocian</w:t>
            </w:r>
          </w:p>
        </w:tc>
      </w:tr>
      <w:tr>
        <w:tc>
          <w:tcPr/>
          <w:p>
            <w:pPr>
              <w:pStyle w:val="Compact"/>
            </w:pPr>
            <w:r>
              <w:t xml:space="preserve">15202441</w:t>
            </w:r>
          </w:p>
        </w:tc>
        <w:tc>
          <w:tcPr/>
          <w:p>
            <w:pPr>
              <w:pStyle w:val="Compact"/>
            </w:pPr>
            <w:r>
              <w:t xml:space="preserve">Bretaye-Fm.</w:t>
            </w:r>
          </w:p>
        </w:tc>
        <w:tc>
          <w:tcPr/>
          <w:p>
            <w:pPr>
              <w:pStyle w:val="Compact"/>
            </w:pPr>
            <w:r>
              <w:t xml:space="preserve">claystone: silty: mica</w:t>
            </w:r>
          </w:p>
        </w:tc>
        <w:tc>
          <w:tcPr/>
          <w:p>
            <w:pPr>
              <w:pStyle w:val="Compact"/>
            </w:pPr>
            <w:r>
              <w:t xml:space="preserve">–</w:t>
            </w:r>
          </w:p>
        </w:tc>
        <w:tc>
          <w:tcPr/>
          <w:p>
            <w:pPr>
              <w:pStyle w:val="Compact"/>
            </w:pPr>
            <w:r>
              <w:t xml:space="preserve">–</w:t>
            </w:r>
          </w:p>
        </w:tc>
        <w:tc>
          <w:tcPr/>
          <w:p>
            <w:pPr>
              <w:pStyle w:val="Compact"/>
            </w:pPr>
            <w:r>
              <w:t xml:space="preserve">Bretaye Formation</w:t>
            </w:r>
          </w:p>
        </w:tc>
        <w:tc>
          <w:tcPr/>
          <w:p>
            <w:pPr>
              <w:pStyle w:val="Compact"/>
            </w:pPr>
            <w:r>
              <w:t xml:space="preserve">Rhaetian</w:t>
            </w:r>
          </w:p>
        </w:tc>
        <w:tc>
          <w:tcPr/>
          <w:p>
            <w:pPr>
              <w:pStyle w:val="Compact"/>
            </w:pPr>
            <w:r>
              <w:t xml:space="preserve">Aalenian</w:t>
            </w:r>
          </w:p>
        </w:tc>
      </w:tr>
      <w:tr>
        <w:tc>
          <w:tcPr/>
          <w:p>
            <w:pPr>
              <w:pStyle w:val="Compact"/>
            </w:pPr>
            <w:r>
              <w:t xml:space="preserve">15202442</w:t>
            </w:r>
          </w:p>
        </w:tc>
        <w:tc>
          <w:tcPr/>
          <w:p>
            <w:pPr>
              <w:pStyle w:val="Compact"/>
            </w:pPr>
            <w:r>
              <w:t xml:space="preserve">Gryonne-Fm.</w:t>
            </w:r>
          </w:p>
        </w:tc>
        <w:tc>
          <w:tcPr/>
          <w:p>
            <w:pPr>
              <w:pStyle w:val="Compact"/>
            </w:pPr>
            <w:r>
              <w:t xml:space="preserve">marlstone: schistose</w:t>
            </w:r>
          </w:p>
        </w:tc>
        <w:tc>
          <w:tcPr/>
          <w:p>
            <w:pPr>
              <w:pStyle w:val="Compact"/>
            </w:pPr>
            <w:r>
              <w:t xml:space="preserve">limestone: marly</w:t>
            </w:r>
          </w:p>
        </w:tc>
        <w:tc>
          <w:tcPr/>
          <w:p>
            <w:pPr>
              <w:pStyle w:val="Compact"/>
            </w:pPr>
            <w:r>
              <w:t xml:space="preserve">limestone: siliceous</w:t>
            </w:r>
          </w:p>
        </w:tc>
        <w:tc>
          <w:tcPr/>
          <w:p>
            <w:pPr>
              <w:pStyle w:val="Compact"/>
            </w:pPr>
            <w:r>
              <w:t xml:space="preserve">Gryonne Formation</w:t>
            </w:r>
          </w:p>
        </w:tc>
        <w:tc>
          <w:tcPr/>
          <w:p>
            <w:pPr>
              <w:pStyle w:val="Compact"/>
            </w:pPr>
            <w:r>
              <w:t xml:space="preserve">Early Jurassic</w:t>
            </w:r>
          </w:p>
        </w:tc>
        <w:tc>
          <w:tcPr/>
          <w:p>
            <w:pPr>
              <w:pStyle w:val="Compact"/>
            </w:pPr>
            <w:r>
              <w:t xml:space="preserve">Early Jurassic</w:t>
            </w:r>
          </w:p>
        </w:tc>
      </w:tr>
      <w:tr>
        <w:tc>
          <w:tcPr/>
          <w:p>
            <w:pPr>
              <w:pStyle w:val="Compact"/>
            </w:pPr>
            <w:r>
              <w:t xml:space="preserve">15202443</w:t>
            </w:r>
          </w:p>
        </w:tc>
        <w:tc>
          <w:tcPr/>
          <w:p>
            <w:pPr>
              <w:pStyle w:val="Compact"/>
            </w:pPr>
            <w:r>
              <w:t xml:space="preserve">Praz-Couquain-Fm.: Taffon-Mb.</w:t>
            </w:r>
          </w:p>
        </w:tc>
        <w:tc>
          <w:tcPr/>
          <w:p>
            <w:pPr>
              <w:pStyle w:val="Compact"/>
            </w:pPr>
            <w:r>
              <w:t xml:space="preserve">marlstone: schistose</w:t>
            </w:r>
          </w:p>
        </w:tc>
        <w:tc>
          <w:tcPr/>
          <w:p>
            <w:pPr>
              <w:pStyle w:val="Compact"/>
            </w:pPr>
            <w:r>
              <w:t xml:space="preserve">limestone</w:t>
            </w:r>
          </w:p>
        </w:tc>
        <w:tc>
          <w:tcPr/>
          <w:p>
            <w:pPr>
              <w:pStyle w:val="Compact"/>
            </w:pPr>
            <w:r>
              <w:t xml:space="preserve">–</w:t>
            </w:r>
          </w:p>
        </w:tc>
        <w:tc>
          <w:tcPr/>
          <w:p>
            <w:pPr>
              <w:pStyle w:val="Compact"/>
            </w:pPr>
            <w:r>
              <w:t xml:space="preserve">Taffon Member</w:t>
            </w:r>
          </w:p>
        </w:tc>
        <w:tc>
          <w:tcPr/>
          <w:p>
            <w:pPr>
              <w:pStyle w:val="Compact"/>
            </w:pPr>
            <w:r>
              <w:t xml:space="preserve">Bajocian</w:t>
            </w:r>
          </w:p>
        </w:tc>
        <w:tc>
          <w:tcPr/>
          <w:p>
            <w:pPr>
              <w:pStyle w:val="Compact"/>
            </w:pPr>
            <w:r>
              <w:t xml:space="preserve">Bajocian</w:t>
            </w:r>
          </w:p>
        </w:tc>
      </w:tr>
      <w:tr>
        <w:tc>
          <w:tcPr/>
          <w:p>
            <w:pPr>
              <w:pStyle w:val="Compact"/>
            </w:pPr>
            <w:r>
              <w:t xml:space="preserve">15202444</w:t>
            </w:r>
          </w:p>
        </w:tc>
        <w:tc>
          <w:tcPr/>
          <w:p>
            <w:pPr>
              <w:pStyle w:val="Compact"/>
            </w:pPr>
            <w:r>
              <w:t xml:space="preserve">Praz-Couquain-Fm.: Saix-Mb.</w:t>
            </w:r>
          </w:p>
        </w:tc>
        <w:tc>
          <w:tcPr/>
          <w:p>
            <w:pPr>
              <w:pStyle w:val="Compact"/>
            </w:pPr>
            <w:r>
              <w:t xml:space="preserve">sandstone</w:t>
            </w:r>
          </w:p>
        </w:tc>
        <w:tc>
          <w:tcPr/>
          <w:p>
            <w:pPr>
              <w:pStyle w:val="Compact"/>
            </w:pPr>
            <w:r>
              <w:t xml:space="preserve">marlstone: mica</w:t>
            </w:r>
          </w:p>
        </w:tc>
        <w:tc>
          <w:tcPr/>
          <w:p>
            <w:pPr>
              <w:pStyle w:val="Compact"/>
            </w:pPr>
            <w:r>
              <w:t xml:space="preserve">limestone</w:t>
            </w:r>
          </w:p>
        </w:tc>
        <w:tc>
          <w:tcPr/>
          <w:p>
            <w:pPr>
              <w:pStyle w:val="Compact"/>
            </w:pPr>
            <w:r>
              <w:t xml:space="preserve">Saix Member</w:t>
            </w:r>
          </w:p>
        </w:tc>
        <w:tc>
          <w:tcPr/>
          <w:p>
            <w:pPr>
              <w:pStyle w:val="Compact"/>
            </w:pPr>
            <w:r>
              <w:t xml:space="preserve">Aalenian</w:t>
            </w:r>
          </w:p>
        </w:tc>
        <w:tc>
          <w:tcPr/>
          <w:p>
            <w:pPr>
              <w:pStyle w:val="Compact"/>
            </w:pPr>
            <w:r>
              <w:t xml:space="preserve">Aalenian</w:t>
            </w:r>
          </w:p>
        </w:tc>
      </w:tr>
      <w:tr>
        <w:tc>
          <w:tcPr/>
          <w:p>
            <w:pPr>
              <w:pStyle w:val="Compact"/>
            </w:pPr>
            <w:r>
              <w:t xml:space="preserve">15202445</w:t>
            </w:r>
          </w:p>
        </w:tc>
        <w:tc>
          <w:tcPr/>
          <w:p>
            <w:pPr>
              <w:pStyle w:val="Compact"/>
            </w:pPr>
            <w:r>
              <w:t xml:space="preserve">Villarbeney-Fm.: Cergnement-Mb.</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Cergnement Member</w:t>
            </w:r>
          </w:p>
        </w:tc>
        <w:tc>
          <w:tcPr/>
          <w:p>
            <w:pPr>
              <w:pStyle w:val="Compact"/>
            </w:pPr>
            <w:r>
              <w:t xml:space="preserve">Barremian</w:t>
            </w:r>
          </w:p>
        </w:tc>
        <w:tc>
          <w:tcPr/>
          <w:p>
            <w:pPr>
              <w:pStyle w:val="Compact"/>
            </w:pPr>
            <w:r>
              <w:t xml:space="preserve">Barremian</w:t>
            </w:r>
          </w:p>
        </w:tc>
      </w:tr>
      <w:tr>
        <w:tc>
          <w:tcPr/>
          <w:p>
            <w:pPr>
              <w:pStyle w:val="Compact"/>
            </w:pPr>
            <w:r>
              <w:t xml:space="preserve">15202446</w:t>
            </w:r>
          </w:p>
        </w:tc>
        <w:tc>
          <w:tcPr/>
          <w:p>
            <w:pPr>
              <w:pStyle w:val="Compact"/>
            </w:pPr>
            <w:r>
              <w:t xml:space="preserve">Arveyes-Flysch</w:t>
            </w:r>
          </w:p>
        </w:tc>
        <w:tc>
          <w:tcPr/>
          <w:p>
            <w:pPr>
              <w:pStyle w:val="Compact"/>
            </w:pPr>
            <w:r>
              <w:t xml:space="preserve">marlstone</w:t>
            </w:r>
          </w:p>
        </w:tc>
        <w:tc>
          <w:tcPr/>
          <w:p>
            <w:pPr>
              <w:pStyle w:val="Compact"/>
            </w:pPr>
            <w:r>
              <w:t xml:space="preserve">sandstone: calcareous: mica</w:t>
            </w:r>
          </w:p>
        </w:tc>
        <w:tc>
          <w:tcPr/>
          <w:p>
            <w:pPr>
              <w:pStyle w:val="Compact"/>
            </w:pPr>
            <w:r>
              <w:t xml:space="preserve">–</w:t>
            </w:r>
          </w:p>
        </w:tc>
        <w:tc>
          <w:tcPr/>
          <w:p>
            <w:pPr>
              <w:pStyle w:val="Compact"/>
            </w:pPr>
            <w:r>
              <w:t xml:space="preserve">Arveyes Flysch</w:t>
            </w:r>
          </w:p>
        </w:tc>
        <w:tc>
          <w:tcPr/>
          <w:p>
            <w:pPr>
              <w:pStyle w:val="Compact"/>
            </w:pPr>
            <w:r>
              <w:t xml:space="preserve">Eocene</w:t>
            </w:r>
          </w:p>
        </w:tc>
        <w:tc>
          <w:tcPr/>
          <w:p>
            <w:pPr>
              <w:pStyle w:val="Compact"/>
            </w:pPr>
            <w:r>
              <w:t xml:space="preserve">Eocene</w:t>
            </w:r>
          </w:p>
        </w:tc>
      </w:tr>
      <w:tr>
        <w:tc>
          <w:tcPr/>
          <w:p>
            <w:pPr>
              <w:pStyle w:val="Compact"/>
            </w:pPr>
            <w:r>
              <w:t xml:space="preserve">15202447</w:t>
            </w:r>
          </w:p>
        </w:tc>
        <w:tc>
          <w:tcPr/>
          <w:p>
            <w:pPr>
              <w:pStyle w:val="Compact"/>
            </w:pPr>
            <w:r>
              <w:t xml:space="preserve">Sex-Mort-Flysch</w:t>
            </w:r>
          </w:p>
        </w:tc>
        <w:tc>
          <w:tcPr/>
          <w:p>
            <w:pPr>
              <w:pStyle w:val="Compact"/>
            </w:pPr>
            <w:r>
              <w:t xml:space="preserve">marlstone</w:t>
            </w:r>
          </w:p>
        </w:tc>
        <w:tc>
          <w:tcPr/>
          <w:p>
            <w:pPr>
              <w:pStyle w:val="Compact"/>
            </w:pPr>
            <w:r>
              <w:t xml:space="preserve">sandstone: calcareous: bioclasts</w:t>
            </w:r>
          </w:p>
        </w:tc>
        <w:tc>
          <w:tcPr/>
          <w:p>
            <w:pPr>
              <w:pStyle w:val="Compact"/>
            </w:pPr>
            <w:r>
              <w:t xml:space="preserve">–</w:t>
            </w:r>
          </w:p>
        </w:tc>
        <w:tc>
          <w:tcPr/>
          <w:p>
            <w:pPr>
              <w:pStyle w:val="Compact"/>
            </w:pPr>
            <w:r>
              <w:t xml:space="preserve">Sex Mort Flysch</w:t>
            </w:r>
          </w:p>
        </w:tc>
        <w:tc>
          <w:tcPr/>
          <w:p>
            <w:pPr>
              <w:pStyle w:val="Compact"/>
            </w:pPr>
            <w:r>
              <w:t xml:space="preserve">Priabonian</w:t>
            </w:r>
          </w:p>
        </w:tc>
        <w:tc>
          <w:tcPr/>
          <w:p>
            <w:pPr>
              <w:pStyle w:val="Compact"/>
            </w:pPr>
            <w:r>
              <w:t xml:space="preserve">Priabonian</w:t>
            </w:r>
          </w:p>
        </w:tc>
      </w:tr>
      <w:tr>
        <w:tc>
          <w:tcPr/>
          <w:p>
            <w:pPr>
              <w:pStyle w:val="Compact"/>
            </w:pPr>
            <w:r>
              <w:t xml:space="preserve">15202448</w:t>
            </w:r>
          </w:p>
        </w:tc>
        <w:tc>
          <w:tcPr/>
          <w:p>
            <w:pPr>
              <w:pStyle w:val="Compact"/>
            </w:pPr>
            <w:r>
              <w:t xml:space="preserve">Diechtergletscher-Fm.: Maasplanggstock-Metaandesit</w:t>
            </w:r>
          </w:p>
        </w:tc>
        <w:tc>
          <w:tcPr/>
          <w:p>
            <w:pPr>
              <w:pStyle w:val="Compact"/>
            </w:pPr>
            <w:r>
              <w:t xml:space="preserve">andesite</w:t>
            </w:r>
          </w:p>
        </w:tc>
        <w:tc>
          <w:tcPr/>
          <w:p>
            <w:pPr>
              <w:pStyle w:val="Compact"/>
            </w:pPr>
            <w:r>
              <w:t xml:space="preserve">–</w:t>
            </w:r>
          </w:p>
        </w:tc>
        <w:tc>
          <w:tcPr/>
          <w:p>
            <w:pPr>
              <w:pStyle w:val="Compact"/>
            </w:pPr>
            <w:r>
              <w:t xml:space="preserve">–</w:t>
            </w:r>
          </w:p>
        </w:tc>
        <w:tc>
          <w:tcPr/>
          <w:p>
            <w:pPr>
              <w:pStyle w:val="Compact"/>
            </w:pPr>
            <w:r>
              <w:t xml:space="preserve">Maasplanggstock Metaandesite</w:t>
            </w:r>
          </w:p>
        </w:tc>
        <w:tc>
          <w:tcPr/>
          <w:p>
            <w:pPr>
              <w:pStyle w:val="Compact"/>
            </w:pPr>
            <w:r>
              <w:t xml:space="preserve">Late Pennsylvanian</w:t>
            </w:r>
          </w:p>
        </w:tc>
        <w:tc>
          <w:tcPr/>
          <w:p>
            <w:pPr>
              <w:pStyle w:val="Compact"/>
            </w:pPr>
            <w:r>
              <w:t xml:space="preserve">Cisuralian</w:t>
            </w:r>
          </w:p>
        </w:tc>
      </w:tr>
      <w:tr>
        <w:tc>
          <w:tcPr/>
          <w:p>
            <w:pPr>
              <w:pStyle w:val="Compact"/>
            </w:pPr>
            <w:r>
              <w:t xml:space="preserve">15202449</w:t>
            </w:r>
          </w:p>
        </w:tc>
        <w:tc>
          <w:tcPr/>
          <w:p>
            <w:pPr>
              <w:pStyle w:val="Compact"/>
            </w:pPr>
            <w:r>
              <w:t xml:space="preserve">Dammagletscher-Diorit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Dammagletscher Diorite</w:t>
            </w:r>
          </w:p>
        </w:tc>
        <w:tc>
          <w:tcPr/>
          <w:p>
            <w:pPr>
              <w:pStyle w:val="Compact"/>
            </w:pPr>
            <w:r>
              <w:t xml:space="preserve">Late Pennsylvanian</w:t>
            </w:r>
          </w:p>
        </w:tc>
        <w:tc>
          <w:tcPr/>
          <w:p>
            <w:pPr>
              <w:pStyle w:val="Compact"/>
            </w:pPr>
            <w:r>
              <w:t xml:space="preserve">Late Pennsylvanian</w:t>
            </w:r>
          </w:p>
        </w:tc>
      </w:tr>
      <w:tr>
        <w:tc>
          <w:tcPr/>
          <w:p>
            <w:pPr>
              <w:pStyle w:val="Compact"/>
            </w:pPr>
            <w:r>
              <w:t xml:space="preserve">15202450</w:t>
            </w:r>
          </w:p>
        </w:tc>
        <w:tc>
          <w:tcPr/>
          <w:p>
            <w:pPr>
              <w:pStyle w:val="Compact"/>
            </w:pPr>
            <w:r>
              <w:t xml:space="preserve">Gryonne-Fm.: Schiefrige Fazies</w:t>
            </w:r>
          </w:p>
        </w:tc>
        <w:tc>
          <w:tcPr/>
          <w:p>
            <w:pPr>
              <w:pStyle w:val="Compact"/>
            </w:pPr>
            <w:r>
              <w:t xml:space="preserve">marlstone: schistose</w:t>
            </w:r>
          </w:p>
        </w:tc>
        <w:tc>
          <w:tcPr/>
          <w:p>
            <w:pPr>
              <w:pStyle w:val="Compact"/>
            </w:pPr>
            <w:r>
              <w:t xml:space="preserve">–</w:t>
            </w:r>
          </w:p>
        </w:tc>
        <w:tc>
          <w:tcPr/>
          <w:p>
            <w:pPr>
              <w:pStyle w:val="Compact"/>
            </w:pPr>
            <w:r>
              <w:t xml:space="preserve">–</w:t>
            </w:r>
          </w:p>
        </w:tc>
        <w:tc>
          <w:tcPr/>
          <w:p>
            <w:pPr>
              <w:pStyle w:val="Compact"/>
            </w:pPr>
            <w:r>
              <w:t xml:space="preserve">Gryonne Formation</w:t>
            </w:r>
          </w:p>
        </w:tc>
        <w:tc>
          <w:tcPr/>
          <w:p>
            <w:pPr>
              <w:pStyle w:val="Compact"/>
            </w:pPr>
            <w:r>
              <w:t xml:space="preserve">Pliensbachian</w:t>
            </w:r>
          </w:p>
        </w:tc>
        <w:tc>
          <w:tcPr/>
          <w:p>
            <w:pPr>
              <w:pStyle w:val="Compact"/>
            </w:pPr>
            <w:r>
              <w:t xml:space="preserve">Toarcian</w:t>
            </w:r>
          </w:p>
        </w:tc>
      </w:tr>
      <w:tr>
        <w:tc>
          <w:tcPr/>
          <w:p>
            <w:pPr>
              <w:pStyle w:val="Compact"/>
            </w:pPr>
            <w:r>
              <w:t xml:space="preserve">15202451</w:t>
            </w:r>
          </w:p>
        </w:tc>
        <w:tc>
          <w:tcPr/>
          <w:p>
            <w:pPr>
              <w:pStyle w:val="Compact"/>
            </w:pPr>
            <w:r>
              <w:t xml:space="preserve">Gryonne-Fm.: Kalkige Fazies</w:t>
            </w:r>
          </w:p>
        </w:tc>
        <w:tc>
          <w:tcPr/>
          <w:p>
            <w:pPr>
              <w:pStyle w:val="Compact"/>
            </w:pPr>
            <w:r>
              <w:t xml:space="preserve">limestone: siliceous</w:t>
            </w:r>
          </w:p>
        </w:tc>
        <w:tc>
          <w:tcPr/>
          <w:p>
            <w:pPr>
              <w:pStyle w:val="Compact"/>
            </w:pPr>
            <w:r>
              <w:t xml:space="preserve">marlstone</w:t>
            </w:r>
          </w:p>
        </w:tc>
        <w:tc>
          <w:tcPr/>
          <w:p>
            <w:pPr>
              <w:pStyle w:val="Compact"/>
            </w:pPr>
            <w:r>
              <w:t xml:space="preserve">–</w:t>
            </w:r>
          </w:p>
        </w:tc>
        <w:tc>
          <w:tcPr/>
          <w:p>
            <w:pPr>
              <w:pStyle w:val="Compact"/>
            </w:pPr>
            <w:r>
              <w:t xml:space="preserve">Gryonne Formation</w:t>
            </w:r>
          </w:p>
        </w:tc>
        <w:tc>
          <w:tcPr/>
          <w:p>
            <w:pPr>
              <w:pStyle w:val="Compact"/>
            </w:pPr>
            <w:r>
              <w:t xml:space="preserve">Hettangian</w:t>
            </w:r>
          </w:p>
        </w:tc>
        <w:tc>
          <w:tcPr/>
          <w:p>
            <w:pPr>
              <w:pStyle w:val="Compact"/>
            </w:pPr>
            <w:r>
              <w:t xml:space="preserve">Pliensbachian</w:t>
            </w:r>
          </w:p>
        </w:tc>
      </w:tr>
      <w:tr>
        <w:tc>
          <w:tcPr/>
          <w:p>
            <w:pPr>
              <w:pStyle w:val="Compact"/>
            </w:pPr>
            <w:r>
              <w:t xml:space="preserve">15202452</w:t>
            </w:r>
          </w:p>
        </w:tc>
        <w:tc>
          <w:tcPr/>
          <w:p>
            <w:pPr>
              <w:pStyle w:val="Compact"/>
            </w:pPr>
            <w:r>
              <w:t xml:space="preserve">Gryonne-Fm.: Basaler Teil</w:t>
            </w:r>
          </w:p>
        </w:tc>
        <w:tc>
          <w:tcPr/>
          <w:p>
            <w:pPr>
              <w:pStyle w:val="Compact"/>
            </w:pPr>
            <w:r>
              <w:t xml:space="preserve">limestone: bioclasts</w:t>
            </w:r>
          </w:p>
        </w:tc>
        <w:tc>
          <w:tcPr/>
          <w:p>
            <w:pPr>
              <w:pStyle w:val="Compact"/>
            </w:pPr>
            <w:r>
              <w:t xml:space="preserve">marlstone: sandy: mica</w:t>
            </w:r>
          </w:p>
        </w:tc>
        <w:tc>
          <w:tcPr/>
          <w:p>
            <w:pPr>
              <w:pStyle w:val="Compact"/>
            </w:pPr>
            <w:r>
              <w:t xml:space="preserve">–</w:t>
            </w:r>
          </w:p>
        </w:tc>
        <w:tc>
          <w:tcPr/>
          <w:p>
            <w:pPr>
              <w:pStyle w:val="Compact"/>
            </w:pPr>
            <w:r>
              <w:t xml:space="preserve">Gryonne Formation</w:t>
            </w:r>
          </w:p>
        </w:tc>
        <w:tc>
          <w:tcPr/>
          <w:p>
            <w:pPr>
              <w:pStyle w:val="Compact"/>
            </w:pPr>
            <w:r>
              <w:t xml:space="preserve">Rhaetian</w:t>
            </w:r>
          </w:p>
        </w:tc>
        <w:tc>
          <w:tcPr/>
          <w:p>
            <w:pPr>
              <w:pStyle w:val="Compact"/>
            </w:pPr>
            <w:r>
              <w:t xml:space="preserve">Hettangian</w:t>
            </w:r>
          </w:p>
        </w:tc>
      </w:tr>
      <w:tr>
        <w:tc>
          <w:tcPr/>
          <w:p>
            <w:pPr>
              <w:pStyle w:val="Compact"/>
            </w:pPr>
            <w:r>
              <w:t xml:space="preserve">15202453</w:t>
            </w:r>
          </w:p>
        </w:tc>
        <w:tc>
          <w:tcPr/>
          <w:p>
            <w:pPr>
              <w:pStyle w:val="Compact"/>
            </w:pPr>
            <w:r>
              <w:t xml:space="preserve">Glarner-Verrucano: Tektonisierte Basis</w:t>
            </w:r>
          </w:p>
        </w:tc>
        <w:tc>
          <w:tcPr/>
          <w:p>
            <w:pPr>
              <w:pStyle w:val="Compact"/>
            </w:pPr>
            <w:r>
              <w:t xml:space="preserve">schist: conglomeratic</w:t>
            </w:r>
          </w:p>
        </w:tc>
        <w:tc>
          <w:tcPr/>
          <w:p>
            <w:pPr>
              <w:pStyle w:val="Compact"/>
            </w:pPr>
            <w:r>
              <w:t xml:space="preserve">gneiss: mylonitic</w:t>
            </w:r>
          </w:p>
        </w:tc>
        <w:tc>
          <w:tcPr/>
          <w:p>
            <w:pPr>
              <w:pStyle w:val="Compact"/>
            </w:pPr>
            <w:r>
              <w:t xml:space="preserve">–</w:t>
            </w:r>
          </w:p>
        </w:tc>
        <w:tc>
          <w:tcPr/>
          <w:p>
            <w:pPr>
              <w:pStyle w:val="Compact"/>
            </w:pPr>
            <w:r>
              <w:t xml:space="preserve">–</w:t>
            </w:r>
          </w:p>
        </w:tc>
        <w:tc>
          <w:tcPr/>
          <w:p>
            <w:pPr>
              <w:pStyle w:val="Compact"/>
            </w:pPr>
            <w:r>
              <w:t xml:space="preserve">Cisuralian</w:t>
            </w:r>
          </w:p>
        </w:tc>
        <w:tc>
          <w:tcPr/>
          <w:p>
            <w:pPr>
              <w:pStyle w:val="Compact"/>
            </w:pPr>
            <w:r>
              <w:t xml:space="preserve">Cisuralian</w:t>
            </w:r>
          </w:p>
        </w:tc>
      </w:tr>
      <w:tr>
        <w:tc>
          <w:tcPr/>
          <w:p>
            <w:pPr>
              <w:pStyle w:val="Compact"/>
            </w:pPr>
            <w:r>
              <w:t xml:space="preserve">15202454</w:t>
            </w:r>
          </w:p>
        </w:tc>
        <w:tc>
          <w:tcPr/>
          <w:p>
            <w:pPr>
              <w:pStyle w:val="Compact"/>
            </w:pPr>
            <w:r>
              <w:t xml:space="preserve">Chrüzlistock-Migmatit</w:t>
            </w:r>
          </w:p>
        </w:tc>
        <w:tc>
          <w:tcPr/>
          <w:p>
            <w:pPr>
              <w:pStyle w:val="Compact"/>
            </w:pPr>
            <w:r>
              <w:t xml:space="preserve">migmatite</w:t>
            </w:r>
          </w:p>
        </w:tc>
        <w:tc>
          <w:tcPr/>
          <w:p>
            <w:pPr>
              <w:pStyle w:val="Compact"/>
            </w:pPr>
            <w:r>
              <w:t xml:space="preserve">gneiss: migmatitic</w:t>
            </w:r>
          </w:p>
        </w:tc>
        <w:tc>
          <w:tcPr/>
          <w:p>
            <w:pPr>
              <w:pStyle w:val="Compact"/>
            </w:pPr>
            <w:r>
              <w:t xml:space="preserve">–</w:t>
            </w:r>
          </w:p>
        </w:tc>
        <w:tc>
          <w:tcPr/>
          <w:p>
            <w:pPr>
              <w:pStyle w:val="Compact"/>
            </w:pPr>
            <w:r>
              <w:t xml:space="preserve">Chrüzlistock Migmatite</w:t>
            </w:r>
          </w:p>
        </w:tc>
        <w:tc>
          <w:tcPr/>
          <w:p>
            <w:pPr>
              <w:pStyle w:val="Compact"/>
            </w:pPr>
            <w:r>
              <w:t xml:space="preserve">Proterozoic</w:t>
            </w:r>
          </w:p>
        </w:tc>
        <w:tc>
          <w:tcPr/>
          <w:p>
            <w:pPr>
              <w:pStyle w:val="Compact"/>
            </w:pPr>
            <w:r>
              <w:t xml:space="preserve">Paleozoic</w:t>
            </w:r>
          </w:p>
        </w:tc>
      </w:tr>
      <w:tr>
        <w:tc>
          <w:tcPr/>
          <w:p>
            <w:pPr>
              <w:pStyle w:val="Compact"/>
            </w:pPr>
            <w:r>
              <w:t xml:space="preserve">15202455</w:t>
            </w:r>
          </w:p>
        </w:tc>
        <w:tc>
          <w:tcPr/>
          <w:p>
            <w:pPr>
              <w:pStyle w:val="Compact"/>
            </w:pPr>
            <w:r>
              <w:t xml:space="preserve">Piz-Cuolmet-Gneiskomplex</w:t>
            </w:r>
          </w:p>
        </w:tc>
        <w:tc>
          <w:tcPr/>
          <w:p>
            <w:pPr>
              <w:pStyle w:val="Compact"/>
            </w:pPr>
            <w:r>
              <w:t xml:space="preserve">gneiss: migmatitic</w:t>
            </w:r>
          </w:p>
        </w:tc>
        <w:tc>
          <w:tcPr/>
          <w:p>
            <w:pPr>
              <w:pStyle w:val="Compact"/>
            </w:pPr>
            <w:r>
              <w:t xml:space="preserve">gneiss: banded</w:t>
            </w:r>
          </w:p>
        </w:tc>
        <w:tc>
          <w:tcPr/>
          <w:p>
            <w:pPr>
              <w:pStyle w:val="Compact"/>
            </w:pPr>
            <w:r>
              <w:t xml:space="preserve">schist: sericite-chlorite</w:t>
            </w:r>
          </w:p>
        </w:tc>
        <w:tc>
          <w:tcPr/>
          <w:p>
            <w:pPr>
              <w:pStyle w:val="Compact"/>
            </w:pPr>
            <w:r>
              <w:t xml:space="preserve">Piz Cuolmet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15202456</w:t>
            </w:r>
          </w:p>
        </w:tc>
        <w:tc>
          <w:tcPr/>
          <w:p>
            <w:pPr>
              <w:pStyle w:val="Compact"/>
            </w:pPr>
            <w:r>
              <w:t xml:space="preserve">Pulanera-Gneiskomplex</w:t>
            </w:r>
          </w:p>
        </w:tc>
        <w:tc>
          <w:tcPr/>
          <w:p>
            <w:pPr>
              <w:pStyle w:val="Compact"/>
            </w:pPr>
            <w:r>
              <w:t xml:space="preserve">gneiss</w:t>
            </w:r>
          </w:p>
        </w:tc>
        <w:tc>
          <w:tcPr/>
          <w:p>
            <w:pPr>
              <w:pStyle w:val="Compact"/>
            </w:pPr>
            <w:r>
              <w:t xml:space="preserve">schist</w:t>
            </w:r>
          </w:p>
        </w:tc>
        <w:tc>
          <w:tcPr/>
          <w:p>
            <w:pPr>
              <w:pStyle w:val="Compact"/>
            </w:pPr>
            <w:r>
              <w:t xml:space="preserve">–</w:t>
            </w:r>
          </w:p>
        </w:tc>
        <w:tc>
          <w:tcPr/>
          <w:p>
            <w:pPr>
              <w:pStyle w:val="Compact"/>
            </w:pPr>
            <w:r>
              <w:t xml:space="preserve">Pulanera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15202465</w:t>
            </w:r>
          </w:p>
        </w:tc>
        <w:tc>
          <w:tcPr/>
          <w:p>
            <w:pPr>
              <w:pStyle w:val="Compact"/>
            </w:pPr>
            <w:r>
              <w:t xml:space="preserve">Aiguilles-Rouges-Massiv: Spät- bis postvariszische Sedimente und Vulkanite</w:t>
            </w:r>
          </w:p>
        </w:tc>
        <w:tc>
          <w:tcPr/>
          <w:p>
            <w:pPr>
              <w:pStyle w:val="Compact"/>
            </w:pPr>
            <w:r>
              <w:t xml:space="preserve">conglomerate</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Pennsylvanian</w:t>
            </w:r>
          </w:p>
        </w:tc>
        <w:tc>
          <w:tcPr/>
          <w:p>
            <w:pPr>
              <w:pStyle w:val="Compact"/>
            </w:pPr>
            <w:r>
              <w:t xml:space="preserve">Permian</w:t>
            </w:r>
          </w:p>
        </w:tc>
      </w:tr>
      <w:tr>
        <w:tc>
          <w:tcPr/>
          <w:p>
            <w:pPr>
              <w:pStyle w:val="Compact"/>
            </w:pPr>
            <w:r>
              <w:t xml:space="preserve">15202467</w:t>
            </w:r>
          </w:p>
        </w:tc>
        <w:tc>
          <w:tcPr/>
          <w:p>
            <w:pPr>
              <w:pStyle w:val="Compact"/>
            </w:pPr>
            <w:r>
              <w:t xml:space="preserve">Helvetikum: Variszisches Kristallin</w:t>
            </w:r>
          </w:p>
        </w:tc>
        <w:tc>
          <w:tcPr/>
          <w:p>
            <w:pPr>
              <w:pStyle w:val="Compact"/>
            </w:pPr>
            <w:r>
              <w:t xml:space="preserve">gneiss</w:t>
            </w:r>
          </w:p>
        </w:tc>
        <w:tc>
          <w:tcPr/>
          <w:p>
            <w:pPr>
              <w:pStyle w:val="Compact"/>
            </w:pPr>
            <w:r>
              <w:t xml:space="preserve">schist</w:t>
            </w:r>
          </w:p>
        </w:tc>
        <w:tc>
          <w:tcPr/>
          <w:p>
            <w:pPr>
              <w:pStyle w:val="Compact"/>
            </w:pPr>
            <w:r>
              <w:t xml:space="preserve">rock: magmatic</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15202468</w:t>
            </w:r>
          </w:p>
        </w:tc>
        <w:tc>
          <w:tcPr/>
          <w:p>
            <w:pPr>
              <w:pStyle w:val="Compact"/>
            </w:pPr>
            <w:r>
              <w:t xml:space="preserve">Helvetikum: Prävariszisches polyzyklisches Grundgebirge</w:t>
            </w:r>
          </w:p>
        </w:tc>
        <w:tc>
          <w:tcPr/>
          <w:p>
            <w:pPr>
              <w:pStyle w:val="Compact"/>
            </w:pPr>
            <w:r>
              <w:t xml:space="preserve">gneiss</w:t>
            </w:r>
          </w:p>
        </w:tc>
        <w:tc>
          <w:tcPr/>
          <w:p>
            <w:pPr>
              <w:pStyle w:val="Compact"/>
            </w:pPr>
            <w:r>
              <w:t xml:space="preserve">schist</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15202469</w:t>
            </w:r>
          </w:p>
        </w:tc>
        <w:tc>
          <w:tcPr/>
          <w:p>
            <w:pPr>
              <w:pStyle w:val="Compact"/>
            </w:pPr>
            <w:r>
              <w:t xml:space="preserve">Helvetikum: Grundgebirge</w:t>
            </w:r>
          </w:p>
        </w:tc>
        <w:tc>
          <w:tcPr/>
          <w:p>
            <w:pPr>
              <w:pStyle w:val="Compact"/>
            </w:pPr>
            <w:r>
              <w:t xml:space="preserve">gneiss</w:t>
            </w:r>
          </w:p>
        </w:tc>
        <w:tc>
          <w:tcPr/>
          <w:p>
            <w:pPr>
              <w:pStyle w:val="Compact"/>
            </w:pPr>
            <w:r>
              <w:t xml:space="preserve">schist</w:t>
            </w:r>
          </w:p>
        </w:tc>
        <w:tc>
          <w:tcPr/>
          <w:p>
            <w:pPr>
              <w:pStyle w:val="Compact"/>
            </w:pPr>
            <w:r>
              <w:t xml:space="preserve">rock: magmatic</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15202472</w:t>
            </w:r>
          </w:p>
        </w:tc>
        <w:tc>
          <w:tcPr/>
          <w:p>
            <w:pPr>
              <w:pStyle w:val="Compact"/>
            </w:pPr>
            <w:r>
              <w:t xml:space="preserve">Catogne-Gneiskomplex</w:t>
            </w:r>
          </w:p>
        </w:tc>
        <w:tc>
          <w:tcPr/>
          <w:p>
            <w:pPr>
              <w:pStyle w:val="Compact"/>
            </w:pPr>
            <w:r>
              <w:t xml:space="preserve">migmatite</w:t>
            </w:r>
          </w:p>
        </w:tc>
        <w:tc>
          <w:tcPr/>
          <w:p>
            <w:pPr>
              <w:pStyle w:val="Compact"/>
            </w:pPr>
            <w:r>
              <w:t xml:space="preserve">gneiss: migmatitic</w:t>
            </w:r>
          </w:p>
        </w:tc>
        <w:tc>
          <w:tcPr/>
          <w:p>
            <w:pPr>
              <w:pStyle w:val="Compact"/>
            </w:pPr>
            <w:r>
              <w:t xml:space="preserve">amphibolite</w:t>
            </w:r>
          </w:p>
        </w:tc>
        <w:tc>
          <w:tcPr/>
          <w:p>
            <w:pPr>
              <w:pStyle w:val="Compact"/>
            </w:pPr>
            <w:r>
              <w:t xml:space="preserve">Catogne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15202473</w:t>
            </w:r>
          </w:p>
        </w:tc>
        <w:tc>
          <w:tcPr/>
          <w:p>
            <w:pPr>
              <w:pStyle w:val="Compact"/>
            </w:pPr>
            <w:r>
              <w:t xml:space="preserve">Grépillons-Leukogranit</w:t>
            </w:r>
          </w:p>
        </w:tc>
        <w:tc>
          <w:tcPr/>
          <w:p>
            <w:pPr>
              <w:pStyle w:val="Compact"/>
            </w:pPr>
            <w:r>
              <w:t xml:space="preserve">granite: microcrystalline-porphyric</w:t>
            </w:r>
          </w:p>
        </w:tc>
        <w:tc>
          <w:tcPr/>
          <w:p>
            <w:pPr>
              <w:pStyle w:val="Compact"/>
            </w:pPr>
            <w:r>
              <w:t xml:space="preserve">–</w:t>
            </w:r>
          </w:p>
        </w:tc>
        <w:tc>
          <w:tcPr/>
          <w:p>
            <w:pPr>
              <w:pStyle w:val="Compact"/>
            </w:pPr>
            <w:r>
              <w:t xml:space="preserve">–</w:t>
            </w:r>
          </w:p>
        </w:tc>
        <w:tc>
          <w:tcPr/>
          <w:p>
            <w:pPr>
              <w:pStyle w:val="Compact"/>
            </w:pPr>
            <w:r>
              <w:t xml:space="preserve">Grépillons Leucogranite</w:t>
            </w:r>
          </w:p>
        </w:tc>
        <w:tc>
          <w:tcPr/>
          <w:p>
            <w:pPr>
              <w:pStyle w:val="Compact"/>
            </w:pPr>
            <w:r>
              <w:t xml:space="preserve">Pennsylvanian</w:t>
            </w:r>
          </w:p>
        </w:tc>
        <w:tc>
          <w:tcPr/>
          <w:p>
            <w:pPr>
              <w:pStyle w:val="Compact"/>
            </w:pPr>
            <w:r>
              <w:t xml:space="preserve">Cisuralian</w:t>
            </w:r>
          </w:p>
        </w:tc>
      </w:tr>
      <w:tr>
        <w:tc>
          <w:tcPr/>
          <w:p>
            <w:pPr>
              <w:pStyle w:val="Compact"/>
            </w:pPr>
            <w:r>
              <w:t xml:space="preserve">15202474</w:t>
            </w:r>
          </w:p>
        </w:tc>
        <w:tc>
          <w:tcPr/>
          <w:p>
            <w:pPr>
              <w:pStyle w:val="Compact"/>
            </w:pPr>
            <w:r>
              <w:t xml:space="preserve">Arpette-Leukogranit</w:t>
            </w:r>
          </w:p>
        </w:tc>
        <w:tc>
          <w:tcPr/>
          <w:p>
            <w:pPr>
              <w:pStyle w:val="Compact"/>
            </w:pPr>
            <w:r>
              <w:t xml:space="preserve">granite: microcrystalline</w:t>
            </w:r>
          </w:p>
        </w:tc>
        <w:tc>
          <w:tcPr/>
          <w:p>
            <w:pPr>
              <w:pStyle w:val="Compact"/>
            </w:pPr>
            <w:r>
              <w:t xml:space="preserve">–</w:t>
            </w:r>
          </w:p>
        </w:tc>
        <w:tc>
          <w:tcPr/>
          <w:p>
            <w:pPr>
              <w:pStyle w:val="Compact"/>
            </w:pPr>
            <w:r>
              <w:t xml:space="preserve">–</w:t>
            </w:r>
          </w:p>
        </w:tc>
        <w:tc>
          <w:tcPr/>
          <w:p>
            <w:pPr>
              <w:pStyle w:val="Compact"/>
            </w:pPr>
            <w:r>
              <w:t xml:space="preserve">Arpette Leucogranite</w:t>
            </w:r>
          </w:p>
        </w:tc>
        <w:tc>
          <w:tcPr/>
          <w:p>
            <w:pPr>
              <w:pStyle w:val="Compact"/>
            </w:pPr>
            <w:r>
              <w:t xml:space="preserve">Pennsylvanian</w:t>
            </w:r>
          </w:p>
        </w:tc>
        <w:tc>
          <w:tcPr/>
          <w:p>
            <w:pPr>
              <w:pStyle w:val="Compact"/>
            </w:pPr>
            <w:r>
              <w:t xml:space="preserve">Cisuralian</w:t>
            </w:r>
          </w:p>
        </w:tc>
      </w:tr>
      <w:tr>
        <w:tc>
          <w:tcPr/>
          <w:p>
            <w:pPr>
              <w:pStyle w:val="Compact"/>
            </w:pPr>
            <w:r>
              <w:t xml:space="preserve">15202475</w:t>
            </w:r>
          </w:p>
        </w:tc>
        <w:tc>
          <w:tcPr/>
          <w:p>
            <w:pPr>
              <w:pStyle w:val="Compact"/>
            </w:pPr>
            <w:r>
              <w:t xml:space="preserve">Gärsthorn-Gneiskomplex: Bitschji-Augengneis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Bitschji Augengneiss</w:t>
            </w:r>
          </w:p>
        </w:tc>
        <w:tc>
          <w:tcPr/>
          <w:p>
            <w:pPr>
              <w:pStyle w:val="Compact"/>
            </w:pPr>
            <w:r>
              <w:t xml:space="preserve">Proterozoic</w:t>
            </w:r>
          </w:p>
        </w:tc>
        <w:tc>
          <w:tcPr/>
          <w:p>
            <w:pPr>
              <w:pStyle w:val="Compact"/>
            </w:pPr>
            <w:r>
              <w:t xml:space="preserve">Paleozoic</w:t>
            </w:r>
          </w:p>
        </w:tc>
      </w:tr>
      <w:tr>
        <w:tc>
          <w:tcPr/>
          <w:p>
            <w:pPr>
              <w:pStyle w:val="Compact"/>
            </w:pPr>
            <w:r>
              <w:t xml:space="preserve">15202476</w:t>
            </w:r>
          </w:p>
        </w:tc>
        <w:tc>
          <w:tcPr/>
          <w:p>
            <w:pPr>
              <w:pStyle w:val="Compact"/>
            </w:pPr>
            <w:r>
              <w:t xml:space="preserve">Gärsthorn-Gneiskomplex: Geimen-Augengneis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Geimen Augengneiss</w:t>
            </w:r>
          </w:p>
        </w:tc>
        <w:tc>
          <w:tcPr/>
          <w:p>
            <w:pPr>
              <w:pStyle w:val="Compact"/>
            </w:pPr>
            <w:r>
              <w:t xml:space="preserve">Proterozoic</w:t>
            </w:r>
          </w:p>
        </w:tc>
        <w:tc>
          <w:tcPr/>
          <w:p>
            <w:pPr>
              <w:pStyle w:val="Compact"/>
            </w:pPr>
            <w:r>
              <w:t xml:space="preserve">Paleozoic</w:t>
            </w:r>
          </w:p>
        </w:tc>
      </w:tr>
      <w:tr>
        <w:tc>
          <w:tcPr/>
          <w:p>
            <w:pPr>
              <w:pStyle w:val="Compact"/>
            </w:pPr>
            <w:r>
              <w:t xml:space="preserve">15202477</w:t>
            </w:r>
          </w:p>
        </w:tc>
        <w:tc>
          <w:tcPr/>
          <w:p>
            <w:pPr>
              <w:pStyle w:val="Compact"/>
            </w:pPr>
            <w:r>
              <w:t xml:space="preserve">Mont-Blanc-Massiv: Prävariszische Migmatite</w:t>
            </w:r>
          </w:p>
        </w:tc>
        <w:tc>
          <w:tcPr/>
          <w:p>
            <w:pPr>
              <w:pStyle w:val="Compact"/>
            </w:pPr>
            <w:r>
              <w:t xml:space="preserve">migmatite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15202478</w:t>
            </w:r>
          </w:p>
        </w:tc>
        <w:tc>
          <w:tcPr/>
          <w:p>
            <w:pPr>
              <w:pStyle w:val="Compact"/>
            </w:pPr>
            <w:r>
              <w:t xml:space="preserve">Mont-Blanc-Massiv: Prävariszisches Grundgebirge: Amphibolit-reiche Fazies</w:t>
            </w:r>
          </w:p>
        </w:tc>
        <w:tc>
          <w:tcPr/>
          <w:p>
            <w:pPr>
              <w:pStyle w:val="Compact"/>
            </w:pPr>
            <w:r>
              <w:t xml:space="preserve">gneiss: migmatitic</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15202479</w:t>
            </w:r>
          </w:p>
        </w:tc>
        <w:tc>
          <w:tcPr/>
          <w:p>
            <w:pPr>
              <w:pStyle w:val="Compact"/>
            </w:pPr>
            <w:r>
              <w:t xml:space="preserve">Mont-Blanc-Massiv: Prävariszisches Grundgebirge: Mylonit</w:t>
            </w:r>
          </w:p>
        </w:tc>
        <w:tc>
          <w:tcPr/>
          <w:p>
            <w:pPr>
              <w:pStyle w:val="Compact"/>
            </w:pPr>
            <w:r>
              <w:t xml:space="preserve">gneiss: mylonitic</w:t>
            </w:r>
          </w:p>
        </w:tc>
        <w:tc>
          <w:tcPr/>
          <w:p>
            <w:pPr>
              <w:pStyle w:val="Compact"/>
            </w:pPr>
            <w:r>
              <w:t xml:space="preserve">mylonite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15202480</w:t>
            </w:r>
          </w:p>
        </w:tc>
        <w:tc>
          <w:tcPr/>
          <w:p>
            <w:pPr>
              <w:pStyle w:val="Compact"/>
            </w:pPr>
            <w:r>
              <w:t xml:space="preserve">Morcles-Mikrogranit</w:t>
            </w:r>
          </w:p>
        </w:tc>
        <w:tc>
          <w:tcPr/>
          <w:p>
            <w:pPr>
              <w:pStyle w:val="Compact"/>
            </w:pPr>
            <w:r>
              <w:t xml:space="preserve">granite: microcrystalline</w:t>
            </w:r>
          </w:p>
        </w:tc>
        <w:tc>
          <w:tcPr/>
          <w:p>
            <w:pPr>
              <w:pStyle w:val="Compact"/>
            </w:pPr>
            <w:r>
              <w:t xml:space="preserve">–</w:t>
            </w:r>
          </w:p>
        </w:tc>
        <w:tc>
          <w:tcPr/>
          <w:p>
            <w:pPr>
              <w:pStyle w:val="Compact"/>
            </w:pPr>
            <w:r>
              <w:t xml:space="preserve">–</w:t>
            </w:r>
          </w:p>
        </w:tc>
        <w:tc>
          <w:tcPr/>
          <w:p>
            <w:pPr>
              <w:pStyle w:val="Compact"/>
            </w:pPr>
            <w:r>
              <w:t xml:space="preserve">Morcles Microgranite</w:t>
            </w:r>
          </w:p>
        </w:tc>
        <w:tc>
          <w:tcPr/>
          <w:p>
            <w:pPr>
              <w:pStyle w:val="Compact"/>
            </w:pPr>
            <w:r>
              <w:t xml:space="preserve">Late Pennsylvanian</w:t>
            </w:r>
          </w:p>
        </w:tc>
        <w:tc>
          <w:tcPr/>
          <w:p>
            <w:pPr>
              <w:pStyle w:val="Compact"/>
            </w:pPr>
            <w:r>
              <w:t xml:space="preserve">Late Pennsylvanian</w:t>
            </w:r>
          </w:p>
        </w:tc>
      </w:tr>
      <w:tr>
        <w:tc>
          <w:tcPr/>
          <w:p>
            <w:pPr>
              <w:pStyle w:val="Compact"/>
            </w:pPr>
            <w:r>
              <w:t xml:space="preserve">15202481</w:t>
            </w:r>
          </w:p>
        </w:tc>
        <w:tc>
          <w:tcPr/>
          <w:p>
            <w:pPr>
              <w:pStyle w:val="Compact"/>
            </w:pPr>
            <w:r>
              <w:t xml:space="preserve">Aiguilles-Rouges-Massiv: Prävariszisches Migmatite</w:t>
            </w:r>
          </w:p>
        </w:tc>
        <w:tc>
          <w:tcPr/>
          <w:p>
            <w:pPr>
              <w:pStyle w:val="Compact"/>
            </w:pPr>
            <w:r>
              <w:t xml:space="preserve">migmatite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15202482</w:t>
            </w:r>
          </w:p>
        </w:tc>
        <w:tc>
          <w:tcPr/>
          <w:p>
            <w:pPr>
              <w:pStyle w:val="Compact"/>
            </w:pPr>
            <w:r>
              <w:t xml:space="preserve">Fully-Gneiskomplex</w:t>
            </w:r>
          </w:p>
        </w:tc>
        <w:tc>
          <w:tcPr/>
          <w:p>
            <w:pPr>
              <w:pStyle w:val="Compact"/>
            </w:pPr>
            <w:r>
              <w:t xml:space="preserve">migmatite</w:t>
            </w:r>
          </w:p>
        </w:tc>
        <w:tc>
          <w:tcPr/>
          <w:p>
            <w:pPr>
              <w:pStyle w:val="Compact"/>
            </w:pPr>
            <w:r>
              <w:t xml:space="preserve">gneiss: biotite</w:t>
            </w:r>
          </w:p>
        </w:tc>
        <w:tc>
          <w:tcPr/>
          <w:p>
            <w:pPr>
              <w:pStyle w:val="Compact"/>
            </w:pPr>
            <w:r>
              <w:t xml:space="preserve">gneiss: granodioritic</w:t>
            </w:r>
          </w:p>
        </w:tc>
        <w:tc>
          <w:tcPr/>
          <w:p>
            <w:pPr>
              <w:pStyle w:val="Compact"/>
            </w:pPr>
            <w:r>
              <w:t xml:space="preserve">Fully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15202483</w:t>
            </w:r>
          </w:p>
        </w:tc>
        <w:tc>
          <w:tcPr/>
          <w:p>
            <w:pPr>
              <w:pStyle w:val="Compact"/>
            </w:pPr>
            <w:r>
              <w:t xml:space="preserve">Hinterbalm-Granit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Hinterbalm Granite</w:t>
            </w:r>
          </w:p>
        </w:tc>
        <w:tc>
          <w:tcPr/>
          <w:p>
            <w:pPr>
              <w:pStyle w:val="Compact"/>
            </w:pPr>
            <w:r>
              <w:t xml:space="preserve">Cisuralian</w:t>
            </w:r>
          </w:p>
        </w:tc>
        <w:tc>
          <w:tcPr/>
          <w:p>
            <w:pPr>
              <w:pStyle w:val="Compact"/>
            </w:pPr>
            <w:r>
              <w:t xml:space="preserve">Cisuralian</w:t>
            </w:r>
          </w:p>
        </w:tc>
      </w:tr>
      <w:tr>
        <w:tc>
          <w:tcPr/>
          <w:p>
            <w:pPr>
              <w:pStyle w:val="Compact"/>
            </w:pPr>
            <w:r>
              <w:t xml:space="preserve">15202484</w:t>
            </w:r>
          </w:p>
        </w:tc>
        <w:tc>
          <w:tcPr/>
          <w:p>
            <w:pPr>
              <w:pStyle w:val="Compact"/>
            </w:pPr>
            <w:r>
              <w:t xml:space="preserve">Balmenegg-Granit</w:t>
            </w:r>
          </w:p>
        </w:tc>
        <w:tc>
          <w:tcPr/>
          <w:p>
            <w:pPr>
              <w:pStyle w:val="Compact"/>
            </w:pPr>
            <w:r>
              <w:t xml:space="preserve">granite: porphyric: biotite</w:t>
            </w:r>
          </w:p>
        </w:tc>
        <w:tc>
          <w:tcPr/>
          <w:p>
            <w:pPr>
              <w:pStyle w:val="Compact"/>
            </w:pPr>
            <w:r>
              <w:t xml:space="preserve">–</w:t>
            </w:r>
          </w:p>
        </w:tc>
        <w:tc>
          <w:tcPr/>
          <w:p>
            <w:pPr>
              <w:pStyle w:val="Compact"/>
            </w:pPr>
            <w:r>
              <w:t xml:space="preserve">–</w:t>
            </w:r>
          </w:p>
        </w:tc>
        <w:tc>
          <w:tcPr/>
          <w:p>
            <w:pPr>
              <w:pStyle w:val="Compact"/>
            </w:pPr>
            <w:r>
              <w:t xml:space="preserve">Balmenegg Granite</w:t>
            </w:r>
          </w:p>
        </w:tc>
        <w:tc>
          <w:tcPr/>
          <w:p>
            <w:pPr>
              <w:pStyle w:val="Compact"/>
            </w:pPr>
            <w:r>
              <w:t xml:space="preserve">Cisuralian</w:t>
            </w:r>
          </w:p>
        </w:tc>
        <w:tc>
          <w:tcPr/>
          <w:p>
            <w:pPr>
              <w:pStyle w:val="Compact"/>
            </w:pPr>
            <w:r>
              <w:t xml:space="preserve">Cisuralian</w:t>
            </w:r>
          </w:p>
        </w:tc>
      </w:tr>
      <w:tr>
        <w:tc>
          <w:tcPr/>
          <w:p>
            <w:pPr>
              <w:pStyle w:val="Compact"/>
            </w:pPr>
            <w:r>
              <w:t xml:space="preserve">15202485</w:t>
            </w:r>
          </w:p>
        </w:tc>
        <w:tc>
          <w:tcPr/>
          <w:p>
            <w:pPr>
              <w:pStyle w:val="Compact"/>
            </w:pPr>
            <w:r>
              <w:t xml:space="preserve">Zentraler-Aare-Granit: Unter-der-Flue-Varietät</w:t>
            </w:r>
          </w:p>
        </w:tc>
        <w:tc>
          <w:tcPr/>
          <w:p>
            <w:pPr>
              <w:pStyle w:val="Compact"/>
            </w:pPr>
            <w:r>
              <w:t xml:space="preserve">granite: aplitic</w:t>
            </w:r>
          </w:p>
        </w:tc>
        <w:tc>
          <w:tcPr/>
          <w:p>
            <w:pPr>
              <w:pStyle w:val="Compact"/>
            </w:pPr>
            <w:r>
              <w:t xml:space="preserve">–</w:t>
            </w:r>
          </w:p>
        </w:tc>
        <w:tc>
          <w:tcPr/>
          <w:p>
            <w:pPr>
              <w:pStyle w:val="Compact"/>
            </w:pPr>
            <w:r>
              <w:t xml:space="preserve">–</w:t>
            </w:r>
          </w:p>
        </w:tc>
        <w:tc>
          <w:tcPr/>
          <w:p>
            <w:pPr>
              <w:pStyle w:val="Compact"/>
            </w:pPr>
            <w:r>
              <w:t xml:space="preserve">Unter der Flue Granite</w:t>
            </w:r>
          </w:p>
        </w:tc>
        <w:tc>
          <w:tcPr/>
          <w:p>
            <w:pPr>
              <w:pStyle w:val="Compact"/>
            </w:pPr>
            <w:r>
              <w:t xml:space="preserve">Cisuralian</w:t>
            </w:r>
          </w:p>
        </w:tc>
        <w:tc>
          <w:tcPr/>
          <w:p>
            <w:pPr>
              <w:pStyle w:val="Compact"/>
            </w:pPr>
            <w:r>
              <w:t xml:space="preserve">Cisuralian</w:t>
            </w:r>
          </w:p>
        </w:tc>
      </w:tr>
      <w:tr>
        <w:tc>
          <w:tcPr/>
          <w:p>
            <w:pPr>
              <w:pStyle w:val="Compact"/>
            </w:pPr>
            <w:r>
              <w:t xml:space="preserve">15202486</w:t>
            </w:r>
          </w:p>
        </w:tc>
        <w:tc>
          <w:tcPr/>
          <w:p>
            <w:pPr>
              <w:pStyle w:val="Compact"/>
            </w:pPr>
            <w:r>
              <w:t xml:space="preserve">Pardatschas-Granit</w:t>
            </w:r>
          </w:p>
        </w:tc>
        <w:tc>
          <w:tcPr/>
          <w:p>
            <w:pPr>
              <w:pStyle w:val="Compact"/>
            </w:pPr>
            <w:r>
              <w:t xml:space="preserve">granite</w:t>
            </w:r>
          </w:p>
        </w:tc>
        <w:tc>
          <w:tcPr/>
          <w:p>
            <w:pPr>
              <w:pStyle w:val="Compact"/>
            </w:pPr>
            <w:r>
              <w:t xml:space="preserve">granite: mylonitic</w:t>
            </w:r>
          </w:p>
        </w:tc>
        <w:tc>
          <w:tcPr/>
          <w:p>
            <w:pPr>
              <w:pStyle w:val="Compact"/>
            </w:pPr>
            <w:r>
              <w:t xml:space="preserve">–</w:t>
            </w:r>
          </w:p>
        </w:tc>
        <w:tc>
          <w:tcPr/>
          <w:p>
            <w:pPr>
              <w:pStyle w:val="Compact"/>
            </w:pPr>
            <w:r>
              <w:t xml:space="preserve">Pardatschas Granite</w:t>
            </w:r>
          </w:p>
        </w:tc>
        <w:tc>
          <w:tcPr/>
          <w:p>
            <w:pPr>
              <w:pStyle w:val="Compact"/>
            </w:pPr>
            <w:r>
              <w:t xml:space="preserve">Late Mississippian</w:t>
            </w:r>
          </w:p>
        </w:tc>
        <w:tc>
          <w:tcPr/>
          <w:p>
            <w:pPr>
              <w:pStyle w:val="Compact"/>
            </w:pPr>
            <w:r>
              <w:t xml:space="preserve">Late Mississippian</w:t>
            </w:r>
          </w:p>
        </w:tc>
      </w:tr>
      <w:tr>
        <w:tc>
          <w:tcPr/>
          <w:p>
            <w:pPr>
              <w:pStyle w:val="Compact"/>
            </w:pPr>
            <w:r>
              <w:t xml:space="preserve">15202487</w:t>
            </w:r>
          </w:p>
        </w:tc>
        <w:tc>
          <w:tcPr/>
          <w:p>
            <w:pPr>
              <w:pStyle w:val="Compact"/>
            </w:pPr>
            <w:r>
              <w:t xml:space="preserve">Rossbodenstock-Diorit</w:t>
            </w:r>
          </w:p>
        </w:tc>
        <w:tc>
          <w:tcPr/>
          <w:p>
            <w:pPr>
              <w:pStyle w:val="Compact"/>
            </w:pPr>
            <w:r>
              <w:t xml:space="preserve">diorite: quartz-biotite</w:t>
            </w:r>
          </w:p>
        </w:tc>
        <w:tc>
          <w:tcPr/>
          <w:p>
            <w:pPr>
              <w:pStyle w:val="Compact"/>
            </w:pPr>
            <w:r>
              <w:t xml:space="preserve">–</w:t>
            </w:r>
          </w:p>
        </w:tc>
        <w:tc>
          <w:tcPr/>
          <w:p>
            <w:pPr>
              <w:pStyle w:val="Compact"/>
            </w:pPr>
            <w:r>
              <w:t xml:space="preserve">–</w:t>
            </w:r>
          </w:p>
        </w:tc>
        <w:tc>
          <w:tcPr/>
          <w:p>
            <w:pPr>
              <w:pStyle w:val="Compact"/>
            </w:pPr>
            <w:r>
              <w:t xml:space="preserve">Rossbodenstock Diorite</w:t>
            </w:r>
          </w:p>
        </w:tc>
        <w:tc>
          <w:tcPr/>
          <w:p>
            <w:pPr>
              <w:pStyle w:val="Compact"/>
            </w:pPr>
            <w:r>
              <w:t xml:space="preserve">Cisuralian</w:t>
            </w:r>
          </w:p>
        </w:tc>
        <w:tc>
          <w:tcPr/>
          <w:p>
            <w:pPr>
              <w:pStyle w:val="Compact"/>
            </w:pPr>
            <w:r>
              <w:t xml:space="preserve">Cisuralian</w:t>
            </w:r>
          </w:p>
        </w:tc>
      </w:tr>
      <w:tr>
        <w:tc>
          <w:tcPr/>
          <w:p>
            <w:pPr>
              <w:pStyle w:val="Compact"/>
            </w:pPr>
            <w:r>
              <w:t xml:space="preserve">15202488</w:t>
            </w:r>
          </w:p>
        </w:tc>
        <w:tc>
          <w:tcPr/>
          <w:p>
            <w:pPr>
              <w:pStyle w:val="Compact"/>
            </w:pPr>
            <w:r>
              <w:t xml:space="preserve">Val-da-Surplattas-Diorit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Val da Surplattas Diorite</w:t>
            </w:r>
          </w:p>
        </w:tc>
        <w:tc>
          <w:tcPr/>
          <w:p>
            <w:pPr>
              <w:pStyle w:val="Compact"/>
            </w:pPr>
            <w:r>
              <w:t xml:space="preserve">Mississippian</w:t>
            </w:r>
          </w:p>
        </w:tc>
        <w:tc>
          <w:tcPr/>
          <w:p>
            <w:pPr>
              <w:pStyle w:val="Compact"/>
            </w:pPr>
            <w:r>
              <w:t xml:space="preserve">Mississippian</w:t>
            </w:r>
          </w:p>
        </w:tc>
      </w:tr>
      <w:tr>
        <w:tc>
          <w:tcPr/>
          <w:p>
            <w:pPr>
              <w:pStyle w:val="Compact"/>
            </w:pPr>
            <w:r>
              <w:t xml:space="preserve">15202489</w:t>
            </w:r>
          </w:p>
        </w:tc>
        <w:tc>
          <w:tcPr/>
          <w:p>
            <w:pPr>
              <w:pStyle w:val="Compact"/>
            </w:pPr>
            <w:r>
              <w:t xml:space="preserve">Tscharren-Fm.: Rinderbiel-Mikrogranit</w:t>
            </w:r>
          </w:p>
        </w:tc>
        <w:tc>
          <w:tcPr/>
          <w:p>
            <w:pPr>
              <w:pStyle w:val="Compact"/>
            </w:pPr>
            <w:r>
              <w:t xml:space="preserve">granite: microcrystalline-porphyric</w:t>
            </w:r>
          </w:p>
        </w:tc>
        <w:tc>
          <w:tcPr/>
          <w:p>
            <w:pPr>
              <w:pStyle w:val="Compact"/>
            </w:pPr>
            <w:r>
              <w:t xml:space="preserve">–</w:t>
            </w:r>
          </w:p>
        </w:tc>
        <w:tc>
          <w:tcPr/>
          <w:p>
            <w:pPr>
              <w:pStyle w:val="Compact"/>
            </w:pPr>
            <w:r>
              <w:t xml:space="preserve">–</w:t>
            </w:r>
          </w:p>
        </w:tc>
        <w:tc>
          <w:tcPr/>
          <w:p>
            <w:pPr>
              <w:pStyle w:val="Compact"/>
            </w:pPr>
            <w:r>
              <w:t xml:space="preserve">Rinderbiel Microgranite</w:t>
            </w:r>
          </w:p>
        </w:tc>
        <w:tc>
          <w:tcPr/>
          <w:p>
            <w:pPr>
              <w:pStyle w:val="Compact"/>
            </w:pPr>
            <w:r>
              <w:t xml:space="preserve">Pennsylvanian</w:t>
            </w:r>
          </w:p>
        </w:tc>
        <w:tc>
          <w:tcPr/>
          <w:p>
            <w:pPr>
              <w:pStyle w:val="Compact"/>
            </w:pPr>
            <w:r>
              <w:t xml:space="preserve">Cisuralian</w:t>
            </w:r>
          </w:p>
        </w:tc>
      </w:tr>
      <w:tr>
        <w:tc>
          <w:tcPr/>
          <w:p>
            <w:pPr>
              <w:pStyle w:val="Compact"/>
            </w:pPr>
            <w:r>
              <w:t xml:space="preserve">15202490</w:t>
            </w:r>
          </w:p>
        </w:tc>
        <w:tc>
          <w:tcPr/>
          <w:p>
            <w:pPr>
              <w:pStyle w:val="Compact"/>
            </w:pPr>
            <w:r>
              <w:t xml:space="preserve">Leventina-Lucomagno-Decke: Trias: Quarzit</w:t>
            </w:r>
          </w:p>
        </w:tc>
        <w:tc>
          <w:tcPr/>
          <w:p>
            <w:pPr>
              <w:pStyle w:val="Compact"/>
            </w:pPr>
            <w:r>
              <w:t xml:space="preserve">quartzite</w:t>
            </w:r>
          </w:p>
        </w:tc>
        <w:tc>
          <w:tcPr/>
          <w:p>
            <w:pPr>
              <w:pStyle w:val="Compact"/>
            </w:pPr>
            <w:r>
              <w:t xml:space="preserve">gneiss: quartz</w:t>
            </w:r>
          </w:p>
        </w:tc>
        <w:tc>
          <w:tcPr/>
          <w:p>
            <w:pPr>
              <w:pStyle w:val="Compact"/>
            </w:pPr>
            <w:r>
              <w:t xml:space="preserve">–</w:t>
            </w:r>
          </w:p>
        </w:tc>
        <w:tc>
          <w:tcPr/>
          <w:p>
            <w:pPr>
              <w:pStyle w:val="Compact"/>
            </w:pPr>
            <w:r>
              <w:t xml:space="preserve">Mels Formation</w:t>
            </w:r>
          </w:p>
        </w:tc>
        <w:tc>
          <w:tcPr/>
          <w:p>
            <w:pPr>
              <w:pStyle w:val="Compact"/>
            </w:pPr>
            <w:r>
              <w:t xml:space="preserve">Triassic</w:t>
            </w:r>
          </w:p>
        </w:tc>
        <w:tc>
          <w:tcPr/>
          <w:p>
            <w:pPr>
              <w:pStyle w:val="Compact"/>
            </w:pPr>
            <w:r>
              <w:t xml:space="preserve">Triassic</w:t>
            </w:r>
          </w:p>
        </w:tc>
      </w:tr>
      <w:tr>
        <w:tc>
          <w:tcPr/>
          <w:p>
            <w:pPr>
              <w:pStyle w:val="Compact"/>
            </w:pPr>
            <w:r>
              <w:t xml:space="preserve">15202491</w:t>
            </w:r>
          </w:p>
        </w:tc>
        <w:tc>
          <w:tcPr/>
          <w:p>
            <w:pPr>
              <w:pStyle w:val="Compact"/>
            </w:pPr>
            <w:r>
              <w:t xml:space="preserve">Kapfen-Fm.</w:t>
            </w:r>
          </w:p>
        </w:tc>
        <w:tc>
          <w:tcPr/>
          <w:p>
            <w:pPr>
              <w:pStyle w:val="Compact"/>
            </w:pPr>
            <w:r>
              <w:t xml:space="preserve">conglomerate</w:t>
            </w:r>
          </w:p>
        </w:tc>
        <w:tc>
          <w:tcPr/>
          <w:p>
            <w:pPr>
              <w:pStyle w:val="Compact"/>
            </w:pPr>
            <w:r>
              <w:t xml:space="preserve">sandstone</w:t>
            </w:r>
          </w:p>
        </w:tc>
        <w:tc>
          <w:tcPr/>
          <w:p>
            <w:pPr>
              <w:pStyle w:val="Compact"/>
            </w:pPr>
            <w:r>
              <w:t xml:space="preserve">–</w:t>
            </w:r>
          </w:p>
        </w:tc>
        <w:tc>
          <w:tcPr/>
          <w:p>
            <w:pPr>
              <w:pStyle w:val="Compact"/>
            </w:pPr>
            <w:r>
              <w:t xml:space="preserve">Kapfen Formation</w:t>
            </w:r>
          </w:p>
        </w:tc>
        <w:tc>
          <w:tcPr/>
          <w:p>
            <w:pPr>
              <w:pStyle w:val="Compact"/>
            </w:pPr>
            <w:r>
              <w:t xml:space="preserve">Guadalupian</w:t>
            </w:r>
          </w:p>
        </w:tc>
        <w:tc>
          <w:tcPr/>
          <w:p>
            <w:pPr>
              <w:pStyle w:val="Compact"/>
            </w:pPr>
            <w:r>
              <w:t xml:space="preserve">Lopingian</w:t>
            </w:r>
          </w:p>
        </w:tc>
      </w:tr>
      <w:tr>
        <w:tc>
          <w:tcPr/>
          <w:p>
            <w:pPr>
              <w:pStyle w:val="Compact"/>
            </w:pPr>
            <w:r>
              <w:t xml:space="preserve">15202492</w:t>
            </w:r>
          </w:p>
        </w:tc>
        <w:tc>
          <w:tcPr/>
          <w:p>
            <w:pPr>
              <w:pStyle w:val="Compact"/>
            </w:pPr>
            <w:r>
              <w:t xml:space="preserve">Kapfen-Fm.: Sandstein-dominierte Fazies</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Kapfen Formation</w:t>
            </w:r>
          </w:p>
        </w:tc>
        <w:tc>
          <w:tcPr/>
          <w:p>
            <w:pPr>
              <w:pStyle w:val="Compact"/>
            </w:pPr>
            <w:r>
              <w:t xml:space="preserve">Guadalupian</w:t>
            </w:r>
          </w:p>
        </w:tc>
        <w:tc>
          <w:tcPr/>
          <w:p>
            <w:pPr>
              <w:pStyle w:val="Compact"/>
            </w:pPr>
            <w:r>
              <w:t xml:space="preserve">Lopingian</w:t>
            </w:r>
          </w:p>
        </w:tc>
      </w:tr>
      <w:tr>
        <w:tc>
          <w:tcPr/>
          <w:p>
            <w:pPr>
              <w:pStyle w:val="Compact"/>
            </w:pPr>
            <w:r>
              <w:t xml:space="preserve">15202493</w:t>
            </w:r>
          </w:p>
        </w:tc>
        <w:tc>
          <w:tcPr/>
          <w:p>
            <w:pPr>
              <w:pStyle w:val="Compact"/>
            </w:pPr>
            <w:r>
              <w:t xml:space="preserve">Kärpf-Fm.: Kärpfgipfel-Sernifit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Kärpfgipfel Conglomerate</w:t>
            </w:r>
          </w:p>
        </w:tc>
        <w:tc>
          <w:tcPr/>
          <w:p>
            <w:pPr>
              <w:pStyle w:val="Compact"/>
            </w:pPr>
            <w:r>
              <w:t xml:space="preserve">Guadalupian</w:t>
            </w:r>
          </w:p>
        </w:tc>
        <w:tc>
          <w:tcPr/>
          <w:p>
            <w:pPr>
              <w:pStyle w:val="Compact"/>
            </w:pPr>
            <w:r>
              <w:t xml:space="preserve">Lopingian</w:t>
            </w:r>
          </w:p>
        </w:tc>
      </w:tr>
      <w:tr>
        <w:tc>
          <w:tcPr/>
          <w:p>
            <w:pPr>
              <w:pStyle w:val="Compact"/>
            </w:pPr>
            <w:r>
              <w:t xml:space="preserve">15202494</w:t>
            </w:r>
          </w:p>
        </w:tc>
        <w:tc>
          <w:tcPr/>
          <w:p>
            <w:pPr>
              <w:pStyle w:val="Compact"/>
            </w:pPr>
            <w:r>
              <w:t xml:space="preserve">Fulen-Fm.</w:t>
            </w:r>
          </w:p>
        </w:tc>
        <w:tc>
          <w:tcPr/>
          <w:p>
            <w:pPr>
              <w:pStyle w:val="Compact"/>
            </w:pPr>
            <w:r>
              <w:t xml:space="preserve">claystone: sandy-schistose</w:t>
            </w:r>
          </w:p>
        </w:tc>
        <w:tc>
          <w:tcPr/>
          <w:p>
            <w:pPr>
              <w:pStyle w:val="Compact"/>
            </w:pPr>
            <w:r>
              <w:t xml:space="preserve">–</w:t>
            </w:r>
          </w:p>
        </w:tc>
        <w:tc>
          <w:tcPr/>
          <w:p>
            <w:pPr>
              <w:pStyle w:val="Compact"/>
            </w:pPr>
            <w:r>
              <w:t xml:space="preserve">–</w:t>
            </w:r>
          </w:p>
        </w:tc>
        <w:tc>
          <w:tcPr/>
          <w:p>
            <w:pPr>
              <w:pStyle w:val="Compact"/>
            </w:pPr>
            <w:r>
              <w:t xml:space="preserve">Fulen Formation</w:t>
            </w:r>
          </w:p>
        </w:tc>
        <w:tc>
          <w:tcPr/>
          <w:p>
            <w:pPr>
              <w:pStyle w:val="Compact"/>
            </w:pPr>
            <w:r>
              <w:t xml:space="preserve">Permian</w:t>
            </w:r>
          </w:p>
        </w:tc>
        <w:tc>
          <w:tcPr/>
          <w:p>
            <w:pPr>
              <w:pStyle w:val="Compact"/>
            </w:pPr>
            <w:r>
              <w:t xml:space="preserve">Permian</w:t>
            </w:r>
          </w:p>
        </w:tc>
      </w:tr>
      <w:tr>
        <w:tc>
          <w:tcPr/>
          <w:p>
            <w:pPr>
              <w:pStyle w:val="Compact"/>
            </w:pPr>
            <w:r>
              <w:t xml:space="preserve">15202495</w:t>
            </w:r>
          </w:p>
        </w:tc>
        <w:tc>
          <w:tcPr/>
          <w:p>
            <w:pPr>
              <w:pStyle w:val="Compact"/>
            </w:pPr>
            <w:r>
              <w:t xml:space="preserve">Karrenstock-Fm.: Glattmatt-Mb.</w:t>
            </w:r>
          </w:p>
        </w:tc>
        <w:tc>
          <w:tcPr/>
          <w:p>
            <w:pPr>
              <w:pStyle w:val="Compact"/>
            </w:pPr>
            <w:r>
              <w:t xml:space="preserve">claystone</w:t>
            </w:r>
          </w:p>
        </w:tc>
        <w:tc>
          <w:tcPr/>
          <w:p>
            <w:pPr>
              <w:pStyle w:val="Compact"/>
            </w:pPr>
            <w:r>
              <w:t xml:space="preserve">sandstone</w:t>
            </w:r>
          </w:p>
        </w:tc>
        <w:tc>
          <w:tcPr/>
          <w:p>
            <w:pPr>
              <w:pStyle w:val="Compact"/>
            </w:pPr>
            <w:r>
              <w:t xml:space="preserve">breccia</w:t>
            </w:r>
          </w:p>
        </w:tc>
        <w:tc>
          <w:tcPr/>
          <w:p>
            <w:pPr>
              <w:pStyle w:val="Compact"/>
            </w:pPr>
            <w:r>
              <w:t xml:space="preserve">Glattmatt Member</w:t>
            </w:r>
          </w:p>
        </w:tc>
        <w:tc>
          <w:tcPr/>
          <w:p>
            <w:pPr>
              <w:pStyle w:val="Compact"/>
            </w:pPr>
            <w:r>
              <w:t xml:space="preserve">Cisuralian</w:t>
            </w:r>
          </w:p>
        </w:tc>
        <w:tc>
          <w:tcPr/>
          <w:p>
            <w:pPr>
              <w:pStyle w:val="Compact"/>
            </w:pPr>
            <w:r>
              <w:t xml:space="preserve">Cisuralian</w:t>
            </w:r>
          </w:p>
        </w:tc>
      </w:tr>
      <w:tr>
        <w:tc>
          <w:tcPr/>
          <w:p>
            <w:pPr>
              <w:pStyle w:val="Compact"/>
            </w:pPr>
            <w:r>
              <w:t xml:space="preserve">15202496</w:t>
            </w:r>
          </w:p>
        </w:tc>
        <w:tc>
          <w:tcPr/>
          <w:p>
            <w:pPr>
              <w:pStyle w:val="Compact"/>
            </w:pPr>
            <w:r>
              <w:t xml:space="preserve">Mären-Fm.: Grisch-Mb.: Hanenstock-Keratophyr</w:t>
            </w:r>
          </w:p>
        </w:tc>
        <w:tc>
          <w:tcPr/>
          <w:p>
            <w:pPr>
              <w:pStyle w:val="Compact"/>
            </w:pPr>
            <w:r>
              <w:t xml:space="preserve">trachyte</w:t>
            </w:r>
          </w:p>
        </w:tc>
        <w:tc>
          <w:tcPr/>
          <w:p>
            <w:pPr>
              <w:pStyle w:val="Compact"/>
            </w:pPr>
            <w:r>
              <w:t xml:space="preserve">–</w:t>
            </w:r>
          </w:p>
        </w:tc>
        <w:tc>
          <w:tcPr/>
          <w:p>
            <w:pPr>
              <w:pStyle w:val="Compact"/>
            </w:pPr>
            <w:r>
              <w:t xml:space="preserve">–</w:t>
            </w:r>
          </w:p>
        </w:tc>
        <w:tc>
          <w:tcPr/>
          <w:p>
            <w:pPr>
              <w:pStyle w:val="Compact"/>
            </w:pPr>
            <w:r>
              <w:t xml:space="preserve">Hahnenstock Keratophyre</w:t>
            </w:r>
          </w:p>
        </w:tc>
        <w:tc>
          <w:tcPr/>
          <w:p>
            <w:pPr>
              <w:pStyle w:val="Compact"/>
            </w:pPr>
            <w:r>
              <w:t xml:space="preserve">Cisuralian</w:t>
            </w:r>
          </w:p>
        </w:tc>
        <w:tc>
          <w:tcPr/>
          <w:p>
            <w:pPr>
              <w:pStyle w:val="Compact"/>
            </w:pPr>
            <w:r>
              <w:t xml:space="preserve">Cisuralian</w:t>
            </w:r>
          </w:p>
        </w:tc>
      </w:tr>
      <w:tr>
        <w:tc>
          <w:tcPr/>
          <w:p>
            <w:pPr>
              <w:pStyle w:val="Compact"/>
            </w:pPr>
            <w:r>
              <w:t xml:space="preserve">15202497</w:t>
            </w:r>
          </w:p>
        </w:tc>
        <w:tc>
          <w:tcPr/>
          <w:p>
            <w:pPr>
              <w:pStyle w:val="Compact"/>
            </w:pPr>
            <w:r>
              <w:t xml:space="preserve">Mären-Fm.: Grisch-Mb.: Sonnenberg-Horizonte</w:t>
            </w:r>
          </w:p>
        </w:tc>
        <w:tc>
          <w:tcPr/>
          <w:p>
            <w:pPr>
              <w:pStyle w:val="Compact"/>
            </w:pPr>
            <w:r>
              <w:t xml:space="preserve">sandstone: feldspar</w:t>
            </w:r>
          </w:p>
        </w:tc>
        <w:tc>
          <w:tcPr/>
          <w:p>
            <w:pPr>
              <w:pStyle w:val="Compact"/>
            </w:pPr>
            <w:r>
              <w:t xml:space="preserve">limestone</w:t>
            </w:r>
          </w:p>
        </w:tc>
        <w:tc>
          <w:tcPr/>
          <w:p>
            <w:pPr>
              <w:pStyle w:val="Compact"/>
            </w:pPr>
            <w:r>
              <w:t xml:space="preserve">claystone: silty-schistose</w:t>
            </w:r>
          </w:p>
        </w:tc>
        <w:tc>
          <w:tcPr/>
          <w:p>
            <w:pPr>
              <w:pStyle w:val="Compact"/>
            </w:pPr>
            <w:r>
              <w:t xml:space="preserve">Sonnenberg Horizons</w:t>
            </w:r>
          </w:p>
        </w:tc>
        <w:tc>
          <w:tcPr/>
          <w:p>
            <w:pPr>
              <w:pStyle w:val="Compact"/>
            </w:pPr>
            <w:r>
              <w:t xml:space="preserve">Cisuralian</w:t>
            </w:r>
          </w:p>
        </w:tc>
        <w:tc>
          <w:tcPr/>
          <w:p>
            <w:pPr>
              <w:pStyle w:val="Compact"/>
            </w:pPr>
            <w:r>
              <w:t xml:space="preserve">Cisuralian</w:t>
            </w:r>
          </w:p>
        </w:tc>
      </w:tr>
      <w:tr>
        <w:tc>
          <w:tcPr/>
          <w:p>
            <w:pPr>
              <w:pStyle w:val="Compact"/>
            </w:pPr>
            <w:r>
              <w:t xml:space="preserve">15202498</w:t>
            </w:r>
          </w:p>
        </w:tc>
        <w:tc>
          <w:tcPr/>
          <w:p>
            <w:pPr>
              <w:pStyle w:val="Compact"/>
            </w:pPr>
            <w:r>
              <w:t xml:space="preserve">Mären-Fm.: Grisch-Mb.: Chamseeli-Konglomerat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Chamseeli Conglomerate</w:t>
            </w:r>
          </w:p>
        </w:tc>
        <w:tc>
          <w:tcPr/>
          <w:p>
            <w:pPr>
              <w:pStyle w:val="Compact"/>
            </w:pPr>
            <w:r>
              <w:t xml:space="preserve">Cisuralian</w:t>
            </w:r>
          </w:p>
        </w:tc>
        <w:tc>
          <w:tcPr/>
          <w:p>
            <w:pPr>
              <w:pStyle w:val="Compact"/>
            </w:pPr>
            <w:r>
              <w:t xml:space="preserve">Cisuralian</w:t>
            </w:r>
          </w:p>
        </w:tc>
      </w:tr>
      <w:tr>
        <w:tc>
          <w:tcPr/>
          <w:p>
            <w:pPr>
              <w:pStyle w:val="Compact"/>
            </w:pPr>
            <w:r>
              <w:t xml:space="preserve">15202499</w:t>
            </w:r>
          </w:p>
        </w:tc>
        <w:tc>
          <w:tcPr/>
          <w:p>
            <w:pPr>
              <w:pStyle w:val="Compact"/>
            </w:pPr>
            <w:r>
              <w:t xml:space="preserve">Murgtal-Fm.: Chartegg-Mb.: Rotberg-Sandstein</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Rotberg Sandstone</w:t>
            </w:r>
          </w:p>
        </w:tc>
        <w:tc>
          <w:tcPr/>
          <w:p>
            <w:pPr>
              <w:pStyle w:val="Compact"/>
            </w:pPr>
            <w:r>
              <w:t xml:space="preserve">Cisuralian</w:t>
            </w:r>
          </w:p>
        </w:tc>
        <w:tc>
          <w:tcPr/>
          <w:p>
            <w:pPr>
              <w:pStyle w:val="Compact"/>
            </w:pPr>
            <w:r>
              <w:t xml:space="preserve">Cisuralian</w:t>
            </w:r>
          </w:p>
        </w:tc>
      </w:tr>
      <w:tr>
        <w:tc>
          <w:tcPr/>
          <w:p>
            <w:pPr>
              <w:pStyle w:val="Compact"/>
            </w:pPr>
            <w:r>
              <w:t xml:space="preserve">15202500</w:t>
            </w:r>
          </w:p>
        </w:tc>
        <w:tc>
          <w:tcPr/>
          <w:p>
            <w:pPr>
              <w:pStyle w:val="Compact"/>
            </w:pPr>
            <w:r>
              <w:t xml:space="preserve">Murgtal-Fm.: Seez-Mb.</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Seez Member</w:t>
            </w:r>
          </w:p>
        </w:tc>
        <w:tc>
          <w:tcPr/>
          <w:p>
            <w:pPr>
              <w:pStyle w:val="Compact"/>
            </w:pPr>
            <w:r>
              <w:t xml:space="preserve">Cisuralian</w:t>
            </w:r>
          </w:p>
        </w:tc>
        <w:tc>
          <w:tcPr/>
          <w:p>
            <w:pPr>
              <w:pStyle w:val="Compact"/>
            </w:pPr>
            <w:r>
              <w:t xml:space="preserve">Cisuralian</w:t>
            </w:r>
          </w:p>
        </w:tc>
      </w:tr>
      <w:tr>
        <w:tc>
          <w:tcPr/>
          <w:p>
            <w:pPr>
              <w:pStyle w:val="Compact"/>
            </w:pPr>
            <w:r>
              <w:t xml:space="preserve">15202501</w:t>
            </w:r>
          </w:p>
        </w:tc>
        <w:tc>
          <w:tcPr/>
          <w:p>
            <w:pPr>
              <w:pStyle w:val="Compact"/>
            </w:pPr>
            <w:r>
              <w:t xml:space="preserve">Murgtal-Fm.: Gufelialp-Mb.</w:t>
            </w:r>
          </w:p>
        </w:tc>
        <w:tc>
          <w:tcPr/>
          <w:p>
            <w:pPr>
              <w:pStyle w:val="Compact"/>
            </w:pPr>
            <w:r>
              <w:t xml:space="preserve">breccia: silty</w:t>
            </w:r>
          </w:p>
        </w:tc>
        <w:tc>
          <w:tcPr/>
          <w:p>
            <w:pPr>
              <w:pStyle w:val="Compact"/>
            </w:pPr>
            <w:r>
              <w:t xml:space="preserve">claystone</w:t>
            </w:r>
          </w:p>
        </w:tc>
        <w:tc>
          <w:tcPr/>
          <w:p>
            <w:pPr>
              <w:pStyle w:val="Compact"/>
            </w:pPr>
            <w:r>
              <w:t xml:space="preserve">siltstone</w:t>
            </w:r>
          </w:p>
        </w:tc>
        <w:tc>
          <w:tcPr/>
          <w:p>
            <w:pPr>
              <w:pStyle w:val="Compact"/>
            </w:pPr>
            <w:r>
              <w:t xml:space="preserve">Gufelialp Member</w:t>
            </w:r>
          </w:p>
        </w:tc>
        <w:tc>
          <w:tcPr/>
          <w:p>
            <w:pPr>
              <w:pStyle w:val="Compact"/>
            </w:pPr>
            <w:r>
              <w:t xml:space="preserve">Cisuralian</w:t>
            </w:r>
          </w:p>
        </w:tc>
        <w:tc>
          <w:tcPr/>
          <w:p>
            <w:pPr>
              <w:pStyle w:val="Compact"/>
            </w:pPr>
            <w:r>
              <w:t xml:space="preserve">Cisuralian</w:t>
            </w:r>
          </w:p>
        </w:tc>
      </w:tr>
      <w:tr>
        <w:tc>
          <w:tcPr/>
          <w:p>
            <w:pPr>
              <w:pStyle w:val="Compact"/>
            </w:pPr>
            <w:r>
              <w:t xml:space="preserve">15202502</w:t>
            </w:r>
          </w:p>
        </w:tc>
        <w:tc>
          <w:tcPr/>
          <w:p>
            <w:pPr>
              <w:pStyle w:val="Compact"/>
            </w:pPr>
            <w:r>
              <w:t xml:space="preserve">Ilanz-Verrucano s.s.</w:t>
            </w:r>
          </w:p>
        </w:tc>
        <w:tc>
          <w:tcPr/>
          <w:p>
            <w:pPr>
              <w:pStyle w:val="Compact"/>
            </w:pPr>
            <w:r>
              <w:t xml:space="preserve">sandstone</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15202503</w:t>
            </w:r>
          </w:p>
        </w:tc>
        <w:tc>
          <w:tcPr/>
          <w:p>
            <w:pPr>
              <w:pStyle w:val="Compact"/>
            </w:pPr>
            <w:r>
              <w:t xml:space="preserve">Ilanz-Verrucano: Buntgefleckte Schiefer</w:t>
            </w:r>
          </w:p>
        </w:tc>
        <w:tc>
          <w:tcPr/>
          <w:p>
            <w:pPr>
              <w:pStyle w:val="Compact"/>
            </w:pPr>
            <w:r>
              <w:t xml:space="preserve">schist</w:t>
            </w:r>
          </w:p>
        </w:tc>
        <w:tc>
          <w:tcPr/>
          <w:p>
            <w:pPr>
              <w:pStyle w:val="Compact"/>
            </w:pPr>
            <w:r>
              <w:t xml:space="preserve">phyllite</w:t>
            </w:r>
          </w:p>
        </w:tc>
        <w:tc>
          <w:tcPr/>
          <w:p>
            <w:pPr>
              <w:pStyle w:val="Compact"/>
            </w:pPr>
            <w:r>
              <w:t xml:space="preserv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15202504</w:t>
            </w:r>
          </w:p>
        </w:tc>
        <w:tc>
          <w:tcPr/>
          <w:p>
            <w:pPr>
              <w:pStyle w:val="Compact"/>
            </w:pPr>
            <w:r>
              <w:t xml:space="preserve">Tavetsch-Decke: Perm</w:t>
            </w:r>
          </w:p>
        </w:tc>
        <w:tc>
          <w:tcPr/>
          <w:p>
            <w:pPr>
              <w:pStyle w:val="Compact"/>
            </w:pPr>
            <w:r>
              <w:t xml:space="preserve">conglomerate</w:t>
            </w:r>
          </w:p>
        </w:tc>
        <w:tc>
          <w:tcPr/>
          <w:p>
            <w:pPr>
              <w:pStyle w:val="Compact"/>
            </w:pPr>
            <w:r>
              <w:t xml:space="preserve">sandstone</w:t>
            </w:r>
          </w:p>
        </w:tc>
        <w:tc>
          <w:tcPr/>
          <w:p>
            <w:pPr>
              <w:pStyle w:val="Compact"/>
            </w:pPr>
            <w:r>
              <w:t xml:space="preserve">pelite</w:t>
            </w:r>
          </w:p>
        </w:tc>
        <w:tc>
          <w:tcPr/>
          <w:p>
            <w:pPr>
              <w:pStyle w:val="Compact"/>
            </w:pPr>
            <w:r>
              <w:t xml:space="preserve">–</w:t>
            </w:r>
          </w:p>
        </w:tc>
        <w:tc>
          <w:tcPr/>
          <w:p>
            <w:pPr>
              <w:pStyle w:val="Compact"/>
            </w:pPr>
            <w:r>
              <w:t xml:space="preserve">Permian</w:t>
            </w:r>
          </w:p>
        </w:tc>
        <w:tc>
          <w:tcPr/>
          <w:p>
            <w:pPr>
              <w:pStyle w:val="Compact"/>
            </w:pPr>
            <w:r>
              <w:t xml:space="preserve">Permian</w:t>
            </w:r>
          </w:p>
        </w:tc>
      </w:tr>
      <w:tr>
        <w:tc>
          <w:tcPr/>
          <w:p>
            <w:pPr>
              <w:pStyle w:val="Compact"/>
            </w:pPr>
            <w:r>
              <w:t xml:space="preserve">15202505</w:t>
            </w:r>
          </w:p>
        </w:tc>
        <w:tc>
          <w:tcPr/>
          <w:p>
            <w:pPr>
              <w:pStyle w:val="Compact"/>
            </w:pPr>
            <w:r>
              <w:t xml:space="preserve">Windgällen-Fm.: Mikrogranit</w:t>
            </w:r>
          </w:p>
        </w:tc>
        <w:tc>
          <w:tcPr/>
          <w:p>
            <w:pPr>
              <w:pStyle w:val="Compact"/>
            </w:pPr>
            <w:r>
              <w:t xml:space="preserve">granite: microcrystalline-porphyric</w:t>
            </w:r>
          </w:p>
        </w:tc>
        <w:tc>
          <w:tcPr/>
          <w:p>
            <w:pPr>
              <w:pStyle w:val="Compact"/>
            </w:pPr>
            <w:r>
              <w:t xml:space="preserve">–</w:t>
            </w:r>
          </w:p>
        </w:tc>
        <w:tc>
          <w:tcPr/>
          <w:p>
            <w:pPr>
              <w:pStyle w:val="Compact"/>
            </w:pPr>
            <w:r>
              <w:t xml:space="preserve">–</w:t>
            </w:r>
          </w:p>
        </w:tc>
        <w:tc>
          <w:tcPr/>
          <w:p>
            <w:pPr>
              <w:pStyle w:val="Compact"/>
            </w:pPr>
            <w:r>
              <w:t xml:space="preserve">Windgällen Formation</w:t>
            </w:r>
          </w:p>
        </w:tc>
        <w:tc>
          <w:tcPr/>
          <w:p>
            <w:pPr>
              <w:pStyle w:val="Compact"/>
            </w:pPr>
            <w:r>
              <w:t xml:space="preserve">Late Pennsylvanian</w:t>
            </w:r>
          </w:p>
        </w:tc>
        <w:tc>
          <w:tcPr/>
          <w:p>
            <w:pPr>
              <w:pStyle w:val="Compact"/>
            </w:pPr>
            <w:r>
              <w:t xml:space="preserve">Late Pennsylvanian</w:t>
            </w:r>
          </w:p>
        </w:tc>
      </w:tr>
      <w:tr>
        <w:tc>
          <w:tcPr/>
          <w:p>
            <w:pPr>
              <w:pStyle w:val="Compact"/>
            </w:pPr>
            <w:r>
              <w:t xml:space="preserve">15202506</w:t>
            </w:r>
          </w:p>
        </w:tc>
        <w:tc>
          <w:tcPr/>
          <w:p>
            <w:pPr>
              <w:pStyle w:val="Compact"/>
            </w:pPr>
            <w:r>
              <w:t xml:space="preserve">Bifertengrätli-Fm.: Sandalp-Rhyolith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Sandalp Rhyolite</w:t>
            </w:r>
          </w:p>
        </w:tc>
        <w:tc>
          <w:tcPr/>
          <w:p>
            <w:pPr>
              <w:pStyle w:val="Compact"/>
            </w:pPr>
            <w:r>
              <w:t xml:space="preserve">Late Pennsylvanian</w:t>
            </w:r>
          </w:p>
        </w:tc>
        <w:tc>
          <w:tcPr/>
          <w:p>
            <w:pPr>
              <w:pStyle w:val="Compact"/>
            </w:pPr>
            <w:r>
              <w:t xml:space="preserve">Asselian</w:t>
            </w:r>
          </w:p>
        </w:tc>
      </w:tr>
      <w:tr>
        <w:tc>
          <w:tcPr/>
          <w:p>
            <w:pPr>
              <w:pStyle w:val="Compact"/>
            </w:pPr>
            <w:r>
              <w:t xml:space="preserve">15202507</w:t>
            </w:r>
          </w:p>
        </w:tc>
        <w:tc>
          <w:tcPr/>
          <w:p>
            <w:pPr>
              <w:pStyle w:val="Compact"/>
            </w:pPr>
            <w:r>
              <w:t xml:space="preserve">Tscharren-Fm.: Tuffitische Fazies</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Tscharren Formation</w:t>
            </w:r>
          </w:p>
        </w:tc>
        <w:tc>
          <w:tcPr/>
          <w:p>
            <w:pPr>
              <w:pStyle w:val="Compact"/>
            </w:pPr>
            <w:r>
              <w:t xml:space="preserve">Late Pennsylvanian</w:t>
            </w:r>
          </w:p>
        </w:tc>
        <w:tc>
          <w:tcPr/>
          <w:p>
            <w:pPr>
              <w:pStyle w:val="Compact"/>
            </w:pPr>
            <w:r>
              <w:t xml:space="preserve">Late Pennsylvanian</w:t>
            </w:r>
          </w:p>
        </w:tc>
      </w:tr>
      <w:tr>
        <w:tc>
          <w:tcPr/>
          <w:p>
            <w:pPr>
              <w:pStyle w:val="Compact"/>
            </w:pPr>
            <w:r>
              <w:t xml:space="preserve">15202508</w:t>
            </w:r>
          </w:p>
        </w:tc>
        <w:tc>
          <w:tcPr/>
          <w:p>
            <w:pPr>
              <w:pStyle w:val="Compact"/>
            </w:pPr>
            <w:r>
              <w:t xml:space="preserve">Tscharren-Fm.: Ignimbritische Fazies</w:t>
            </w:r>
          </w:p>
        </w:tc>
        <w:tc>
          <w:tcPr/>
          <w:p>
            <w:pPr>
              <w:pStyle w:val="Compact"/>
            </w:pPr>
            <w:r>
              <w:t xml:space="preserve">ignimbrite</w:t>
            </w:r>
          </w:p>
        </w:tc>
        <w:tc>
          <w:tcPr/>
          <w:p>
            <w:pPr>
              <w:pStyle w:val="Compact"/>
            </w:pPr>
            <w:r>
              <w:t xml:space="preserve">–</w:t>
            </w:r>
          </w:p>
        </w:tc>
        <w:tc>
          <w:tcPr/>
          <w:p>
            <w:pPr>
              <w:pStyle w:val="Compact"/>
            </w:pPr>
            <w:r>
              <w:t xml:space="preserve">–</w:t>
            </w:r>
          </w:p>
        </w:tc>
        <w:tc>
          <w:tcPr/>
          <w:p>
            <w:pPr>
              <w:pStyle w:val="Compact"/>
            </w:pPr>
            <w:r>
              <w:t xml:space="preserve">Tscharren Formation</w:t>
            </w:r>
          </w:p>
        </w:tc>
        <w:tc>
          <w:tcPr/>
          <w:p>
            <w:pPr>
              <w:pStyle w:val="Compact"/>
            </w:pPr>
            <w:r>
              <w:t xml:space="preserve">Late Pennsylvanian</w:t>
            </w:r>
          </w:p>
        </w:tc>
        <w:tc>
          <w:tcPr/>
          <w:p>
            <w:pPr>
              <w:pStyle w:val="Compact"/>
            </w:pPr>
            <w:r>
              <w:t xml:space="preserve">Late Pennsylvanian</w:t>
            </w:r>
          </w:p>
        </w:tc>
      </w:tr>
      <w:tr>
        <w:tc>
          <w:tcPr/>
          <w:p>
            <w:pPr>
              <w:pStyle w:val="Compact"/>
            </w:pPr>
            <w:r>
              <w:t xml:space="preserve">15202509</w:t>
            </w:r>
          </w:p>
        </w:tc>
        <w:tc>
          <w:tcPr/>
          <w:p>
            <w:pPr>
              <w:pStyle w:val="Compact"/>
            </w:pPr>
            <w:r>
              <w:t xml:space="preserve">Euthal-Fm.: Guschakopf-Sandstein</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Guschakopf Sandstone</w:t>
            </w:r>
          </w:p>
        </w:tc>
        <w:tc>
          <w:tcPr/>
          <w:p>
            <w:pPr>
              <w:pStyle w:val="Compact"/>
            </w:pPr>
            <w:r>
              <w:t xml:space="preserve">Paleogene</w:t>
            </w:r>
          </w:p>
        </w:tc>
        <w:tc>
          <w:tcPr/>
          <w:p>
            <w:pPr>
              <w:pStyle w:val="Compact"/>
            </w:pPr>
            <w:r>
              <w:t xml:space="preserve">Paleogene</w:t>
            </w:r>
          </w:p>
        </w:tc>
      </w:tr>
      <w:tr>
        <w:tc>
          <w:tcPr/>
          <w:p>
            <w:pPr>
              <w:pStyle w:val="Compact"/>
            </w:pPr>
            <w:r>
              <w:t xml:space="preserve">15202510</w:t>
            </w:r>
          </w:p>
        </w:tc>
        <w:tc>
          <w:tcPr/>
          <w:p>
            <w:pPr>
              <w:pStyle w:val="Compact"/>
            </w:pPr>
            <w:r>
              <w:t xml:space="preserve">Quinten-Fm.: Gonzen-Eisenerzhorizont</w:t>
            </w:r>
          </w:p>
        </w:tc>
        <w:tc>
          <w:tcPr/>
          <w:p>
            <w:pPr>
              <w:pStyle w:val="Compact"/>
            </w:pPr>
            <w:r>
              <w:t xml:space="preserve">limestone: iron ooids</w:t>
            </w:r>
          </w:p>
        </w:tc>
        <w:tc>
          <w:tcPr/>
          <w:p>
            <w:pPr>
              <w:pStyle w:val="Compact"/>
            </w:pPr>
            <w:r>
              <w:t xml:space="preserve">–</w:t>
            </w:r>
          </w:p>
        </w:tc>
        <w:tc>
          <w:tcPr/>
          <w:p>
            <w:pPr>
              <w:pStyle w:val="Compact"/>
            </w:pPr>
            <w:r>
              <w:t xml:space="preserve">–</w:t>
            </w:r>
          </w:p>
        </w:tc>
        <w:tc>
          <w:tcPr/>
          <w:p>
            <w:pPr>
              <w:pStyle w:val="Compact"/>
            </w:pPr>
            <w:r>
              <w:t xml:space="preserve">Gonzen Iron Horizon</w:t>
            </w:r>
          </w:p>
        </w:tc>
        <w:tc>
          <w:tcPr/>
          <w:p>
            <w:pPr>
              <w:pStyle w:val="Compact"/>
            </w:pPr>
            <w:r>
              <w:t xml:space="preserve">Oxfordian</w:t>
            </w:r>
          </w:p>
        </w:tc>
        <w:tc>
          <w:tcPr/>
          <w:p>
            <w:pPr>
              <w:pStyle w:val="Compact"/>
            </w:pPr>
            <w:r>
              <w:t xml:space="preserve">Kimmeridgian</w:t>
            </w:r>
          </w:p>
        </w:tc>
      </w:tr>
      <w:tr>
        <w:tc>
          <w:tcPr/>
          <w:p>
            <w:pPr>
              <w:pStyle w:val="Compact"/>
            </w:pPr>
            <w:r>
              <w:t xml:space="preserve">15202511</w:t>
            </w:r>
          </w:p>
        </w:tc>
        <w:tc>
          <w:tcPr/>
          <w:p>
            <w:pPr>
              <w:pStyle w:val="Compact"/>
            </w:pPr>
            <w:r>
              <w:t xml:space="preserve">Schabell-Melange</w:t>
            </w:r>
          </w:p>
        </w:tc>
        <w:tc>
          <w:tcPr/>
          <w:p>
            <w:pPr>
              <w:pStyle w:val="Compact"/>
            </w:pPr>
            <w:r>
              <w:t xml:space="preserve">claystone</w:t>
            </w:r>
          </w:p>
        </w:tc>
        <w:tc>
          <w:tcPr/>
          <w:p>
            <w:pPr>
              <w:pStyle w:val="Compact"/>
            </w:pPr>
            <w:r>
              <w:t xml:space="preserve">marlstone</w:t>
            </w:r>
          </w:p>
        </w:tc>
        <w:tc>
          <w:tcPr/>
          <w:p>
            <w:pPr>
              <w:pStyle w:val="Compact"/>
            </w:pPr>
            <w:r>
              <w:t xml:space="preserve">sandstone</w:t>
            </w:r>
          </w:p>
        </w:tc>
        <w:tc>
          <w:tcPr/>
          <w:p>
            <w:pPr>
              <w:pStyle w:val="Compact"/>
            </w:pPr>
            <w:r>
              <w:t xml:space="preserve">Schabell Mélange</w:t>
            </w:r>
          </w:p>
        </w:tc>
        <w:tc>
          <w:tcPr/>
          <w:p>
            <w:pPr>
              <w:pStyle w:val="Compact"/>
            </w:pPr>
            <w:r>
              <w:t xml:space="preserve">Priabonian</w:t>
            </w:r>
          </w:p>
        </w:tc>
        <w:tc>
          <w:tcPr/>
          <w:p>
            <w:pPr>
              <w:pStyle w:val="Compact"/>
            </w:pPr>
            <w:r>
              <w:t xml:space="preserve">Rupelian</w:t>
            </w:r>
          </w:p>
        </w:tc>
      </w:tr>
      <w:tr>
        <w:tc>
          <w:tcPr/>
          <w:p>
            <w:pPr>
              <w:pStyle w:val="Compact"/>
            </w:pPr>
            <w:r>
              <w:t xml:space="preserve">15202512</w:t>
            </w:r>
          </w:p>
        </w:tc>
        <w:tc>
          <w:tcPr/>
          <w:p>
            <w:pPr>
              <w:pStyle w:val="Compact"/>
            </w:pPr>
            <w:r>
              <w:t xml:space="preserve">Taveyannaz-Fm.: Dachschiefer-Fazies</w:t>
            </w:r>
          </w:p>
        </w:tc>
        <w:tc>
          <w:tcPr/>
          <w:p>
            <w:pPr>
              <w:pStyle w:val="Compact"/>
            </w:pPr>
            <w:r>
              <w:t xml:space="preserve">claystone: schistose</w:t>
            </w:r>
          </w:p>
        </w:tc>
        <w:tc>
          <w:tcPr/>
          <w:p>
            <w:pPr>
              <w:pStyle w:val="Compact"/>
            </w:pPr>
            <w:r>
              <w:t xml:space="preserve">sandstone: clayey</w:t>
            </w:r>
          </w:p>
        </w:tc>
        <w:tc>
          <w:tcPr/>
          <w:p>
            <w:pPr>
              <w:pStyle w:val="Compact"/>
            </w:pPr>
            <w:r>
              <w:t xml:space="preserve">–</w:t>
            </w:r>
          </w:p>
        </w:tc>
        <w:tc>
          <w:tcPr/>
          <w:p>
            <w:pPr>
              <w:pStyle w:val="Compact"/>
            </w:pPr>
            <w:r>
              <w:t xml:space="preserve">Taveyannaz Formation</w:t>
            </w:r>
          </w:p>
        </w:tc>
        <w:tc>
          <w:tcPr/>
          <w:p>
            <w:pPr>
              <w:pStyle w:val="Compact"/>
            </w:pPr>
            <w:r>
              <w:t xml:space="preserve">Priabonian</w:t>
            </w:r>
          </w:p>
        </w:tc>
        <w:tc>
          <w:tcPr/>
          <w:p>
            <w:pPr>
              <w:pStyle w:val="Compact"/>
            </w:pPr>
            <w:r>
              <w:t xml:space="preserve">Rupelian</w:t>
            </w:r>
          </w:p>
        </w:tc>
      </w:tr>
      <w:tr>
        <w:tc>
          <w:tcPr/>
          <w:p>
            <w:pPr>
              <w:pStyle w:val="Compact"/>
            </w:pPr>
            <w:r>
              <w:t xml:space="preserve">15204121</w:t>
            </w:r>
          </w:p>
        </w:tc>
        <w:tc>
          <w:tcPr/>
          <w:p>
            <w:pPr>
              <w:pStyle w:val="Compact"/>
            </w:pPr>
            <w:r>
              <w:t xml:space="preserve">Silvretta-Decke: «Ältere Orthogneise»</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Cambrian</w:t>
            </w:r>
          </w:p>
        </w:tc>
      </w:tr>
      <w:tr>
        <w:tc>
          <w:tcPr/>
          <w:p>
            <w:pPr>
              <w:pStyle w:val="Compact"/>
            </w:pPr>
            <w:r>
              <w:t xml:space="preserve">15204122</w:t>
            </w:r>
          </w:p>
        </w:tc>
        <w:tc>
          <w:tcPr/>
          <w:p>
            <w:pPr>
              <w:pStyle w:val="Compact"/>
            </w:pPr>
            <w:r>
              <w:t xml:space="preserve">Val-Rude-Orthogneis</w:t>
            </w:r>
          </w:p>
        </w:tc>
        <w:tc>
          <w:tcPr/>
          <w:p>
            <w:pPr>
              <w:pStyle w:val="Compact"/>
            </w:pPr>
            <w:r>
              <w:t xml:space="preserve">gneiss: augen</w:t>
            </w:r>
          </w:p>
        </w:tc>
        <w:tc>
          <w:tcPr/>
          <w:p>
            <w:pPr>
              <w:pStyle w:val="Compact"/>
            </w:pPr>
            <w:r>
              <w:t xml:space="preserve">–</w:t>
            </w:r>
          </w:p>
        </w:tc>
        <w:tc>
          <w:tcPr/>
          <w:p>
            <w:pPr>
              <w:pStyle w:val="Compact"/>
            </w:pPr>
            <w:r>
              <w:t xml:space="preserve">–</w:t>
            </w:r>
          </w:p>
        </w:tc>
        <w:tc>
          <w:tcPr/>
          <w:p>
            <w:pPr>
              <w:pStyle w:val="Compact"/>
            </w:pPr>
            <w:r>
              <w:t xml:space="preserve">Val Rude Orthogneiss</w:t>
            </w:r>
          </w:p>
        </w:tc>
        <w:tc>
          <w:tcPr/>
          <w:p>
            <w:pPr>
              <w:pStyle w:val="Compact"/>
            </w:pPr>
            <w:r>
              <w:t xml:space="preserve">Proterozoic</w:t>
            </w:r>
          </w:p>
        </w:tc>
        <w:tc>
          <w:tcPr/>
          <w:p>
            <w:pPr>
              <w:pStyle w:val="Compact"/>
            </w:pPr>
            <w:r>
              <w:t xml:space="preserve">Paleozoic</w:t>
            </w:r>
          </w:p>
        </w:tc>
      </w:tr>
      <w:tr>
        <w:tc>
          <w:tcPr/>
          <w:p>
            <w:pPr>
              <w:pStyle w:val="Compact"/>
            </w:pPr>
            <w:r>
              <w:t xml:space="preserve">15204123</w:t>
            </w:r>
          </w:p>
        </w:tc>
        <w:tc>
          <w:tcPr/>
          <w:p>
            <w:pPr>
              <w:pStyle w:val="Compact"/>
            </w:pPr>
            <w:r>
              <w:t xml:space="preserve">Corvatsch-Granitkomplex: Corvatsch-Granodiorit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Corvatsch Granodiorite</w:t>
            </w:r>
          </w:p>
        </w:tc>
        <w:tc>
          <w:tcPr/>
          <w:p>
            <w:pPr>
              <w:pStyle w:val="Compact"/>
            </w:pPr>
            <w:r>
              <w:t xml:space="preserve">Carboniferous</w:t>
            </w:r>
          </w:p>
        </w:tc>
        <w:tc>
          <w:tcPr/>
          <w:p>
            <w:pPr>
              <w:pStyle w:val="Compact"/>
            </w:pPr>
            <w:r>
              <w:t xml:space="preserve">Carboniferous</w:t>
            </w:r>
          </w:p>
        </w:tc>
      </w:tr>
      <w:tr>
        <w:tc>
          <w:tcPr/>
          <w:p>
            <w:pPr>
              <w:pStyle w:val="Compact"/>
            </w:pPr>
            <w:r>
              <w:t xml:space="preserve">15204124</w:t>
            </w:r>
          </w:p>
        </w:tc>
        <w:tc>
          <w:tcPr/>
          <w:p>
            <w:pPr>
              <w:pStyle w:val="Compact"/>
            </w:pPr>
            <w:r>
              <w:t xml:space="preserve">Julier-Granodiorit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Julier Granodiorite</w:t>
            </w:r>
          </w:p>
        </w:tc>
        <w:tc>
          <w:tcPr/>
          <w:p>
            <w:pPr>
              <w:pStyle w:val="Compact"/>
            </w:pPr>
            <w:r>
              <w:t xml:space="preserve">Carboniferous</w:t>
            </w:r>
          </w:p>
        </w:tc>
        <w:tc>
          <w:tcPr/>
          <w:p>
            <w:pPr>
              <w:pStyle w:val="Compact"/>
            </w:pPr>
            <w:r>
              <w:t xml:space="preserve">Carboniferous</w:t>
            </w:r>
          </w:p>
        </w:tc>
      </w:tr>
      <w:tr>
        <w:tc>
          <w:tcPr/>
          <w:p>
            <w:pPr>
              <w:pStyle w:val="Compact"/>
            </w:pPr>
            <w:r>
              <w:t xml:space="preserve">15204125</w:t>
            </w:r>
          </w:p>
        </w:tc>
        <w:tc>
          <w:tcPr/>
          <w:p>
            <w:pPr>
              <w:pStyle w:val="Compact"/>
            </w:pPr>
            <w:r>
              <w:t xml:space="preserve">Sasso-Rosso-Granodiorit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Sasso Rosso Granodiorite</w:t>
            </w:r>
          </w:p>
        </w:tc>
        <w:tc>
          <w:tcPr/>
          <w:p>
            <w:pPr>
              <w:pStyle w:val="Compact"/>
            </w:pPr>
            <w:r>
              <w:t xml:space="preserve">Carboniferous</w:t>
            </w:r>
          </w:p>
        </w:tc>
        <w:tc>
          <w:tcPr/>
          <w:p>
            <w:pPr>
              <w:pStyle w:val="Compact"/>
            </w:pPr>
            <w:r>
              <w:t xml:space="preserve">Carboniferous</w:t>
            </w:r>
          </w:p>
        </w:tc>
      </w:tr>
      <w:tr>
        <w:tc>
          <w:tcPr/>
          <w:p>
            <w:pPr>
              <w:pStyle w:val="Compact"/>
            </w:pPr>
            <w:r>
              <w:t xml:space="preserve">15204126</w:t>
            </w:r>
          </w:p>
        </w:tc>
        <w:tc>
          <w:tcPr/>
          <w:p>
            <w:pPr>
              <w:pStyle w:val="Compact"/>
            </w:pPr>
            <w:r>
              <w:t xml:space="preserve">Vallatscha-Fm.: Lavinèr-Brekzie</w:t>
            </w:r>
          </w:p>
        </w:tc>
        <w:tc>
          <w:tcPr/>
          <w:p>
            <w:pPr>
              <w:pStyle w:val="Compact"/>
            </w:pPr>
            <w:r>
              <w:t xml:space="preserve">breccia: dolomitic</w:t>
            </w:r>
          </w:p>
        </w:tc>
        <w:tc>
          <w:tcPr/>
          <w:p>
            <w:pPr>
              <w:pStyle w:val="Compact"/>
            </w:pPr>
            <w:r>
              <w:t xml:space="preserve">–</w:t>
            </w:r>
          </w:p>
        </w:tc>
        <w:tc>
          <w:tcPr/>
          <w:p>
            <w:pPr>
              <w:pStyle w:val="Compact"/>
            </w:pPr>
            <w:r>
              <w:t xml:space="preserve">–</w:t>
            </w:r>
          </w:p>
        </w:tc>
        <w:tc>
          <w:tcPr/>
          <w:p>
            <w:pPr>
              <w:pStyle w:val="Compact"/>
            </w:pPr>
            <w:r>
              <w:t xml:space="preserve">Lavinèr Breccia</w:t>
            </w:r>
          </w:p>
        </w:tc>
        <w:tc>
          <w:tcPr/>
          <w:p>
            <w:pPr>
              <w:pStyle w:val="Compact"/>
            </w:pPr>
            <w:r>
              <w:t xml:space="preserve">Triassic</w:t>
            </w:r>
          </w:p>
        </w:tc>
        <w:tc>
          <w:tcPr/>
          <w:p>
            <w:pPr>
              <w:pStyle w:val="Compact"/>
            </w:pPr>
            <w:r>
              <w:t xml:space="preserve">Triassic</w:t>
            </w:r>
          </w:p>
        </w:tc>
      </w:tr>
      <w:tr>
        <w:tc>
          <w:tcPr/>
          <w:p>
            <w:pPr>
              <w:pStyle w:val="Compact"/>
            </w:pPr>
            <w:r>
              <w:t xml:space="preserve">15204127</w:t>
            </w:r>
          </w:p>
        </w:tc>
        <w:tc>
          <w:tcPr/>
          <w:p>
            <w:pPr>
              <w:pStyle w:val="Compact"/>
            </w:pPr>
            <w:r>
              <w:t xml:space="preserve">Haupter-Brekzie</w:t>
            </w:r>
          </w:p>
        </w:tc>
        <w:tc>
          <w:tcPr/>
          <w:p>
            <w:pPr>
              <w:pStyle w:val="Compact"/>
            </w:pPr>
            <w:r>
              <w:t xml:space="preserve">breccia: polymictic</w:t>
            </w:r>
          </w:p>
        </w:tc>
        <w:tc>
          <w:tcPr/>
          <w:p>
            <w:pPr>
              <w:pStyle w:val="Compact"/>
            </w:pPr>
            <w:r>
              <w:t xml:space="preserve">–</w:t>
            </w:r>
          </w:p>
        </w:tc>
        <w:tc>
          <w:tcPr/>
          <w:p>
            <w:pPr>
              <w:pStyle w:val="Compact"/>
            </w:pPr>
            <w:r>
              <w:t xml:space="preserve">–</w:t>
            </w:r>
          </w:p>
        </w:tc>
        <w:tc>
          <w:tcPr/>
          <w:p>
            <w:pPr>
              <w:pStyle w:val="Compact"/>
            </w:pPr>
            <w:r>
              <w:t xml:space="preserve">Haupter Breccia</w:t>
            </w:r>
          </w:p>
        </w:tc>
        <w:tc>
          <w:tcPr/>
          <w:p>
            <w:pPr>
              <w:pStyle w:val="Compact"/>
            </w:pPr>
            <w:r>
              <w:t xml:space="preserve">Early Jurassic</w:t>
            </w:r>
          </w:p>
        </w:tc>
        <w:tc>
          <w:tcPr/>
          <w:p>
            <w:pPr>
              <w:pStyle w:val="Compact"/>
            </w:pPr>
            <w:r>
              <w:t xml:space="preserve">Middle Jurassic</w:t>
            </w:r>
          </w:p>
        </w:tc>
      </w:tr>
      <w:tr>
        <w:tc>
          <w:tcPr/>
          <w:p>
            <w:pPr>
              <w:pStyle w:val="Compact"/>
            </w:pPr>
            <w:r>
              <w:t xml:space="preserve">15204128</w:t>
            </w:r>
          </w:p>
        </w:tc>
        <w:tc>
          <w:tcPr/>
          <w:p>
            <w:pPr>
              <w:pStyle w:val="Compact"/>
            </w:pPr>
            <w:r>
              <w:t xml:space="preserve">Ostalpin: Postvariszische Vulkanite und Sedimente</w:t>
            </w:r>
          </w:p>
        </w:tc>
        <w:tc>
          <w:tcPr/>
          <w:p>
            <w:pPr>
              <w:pStyle w:val="Compact"/>
            </w:pPr>
            <w:r>
              <w:t xml:space="preserve">rock: volcanic</w:t>
            </w:r>
          </w:p>
        </w:tc>
        <w:tc>
          <w:tcPr/>
          <w:p>
            <w:pPr>
              <w:pStyle w:val="Compact"/>
            </w:pPr>
            <w:r>
              <w:t xml:space="preserve">rock: sedimentary</w:t>
            </w:r>
          </w:p>
        </w:tc>
        <w:tc>
          <w:tcPr/>
          <w:p>
            <w:pPr>
              <w:pStyle w:val="Compact"/>
            </w:pPr>
            <w:r>
              <w:t xml:space="preserve">–</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15204129</w:t>
            </w:r>
          </w:p>
        </w:tc>
        <w:tc>
          <w:tcPr/>
          <w:p>
            <w:pPr>
              <w:pStyle w:val="Compact"/>
            </w:pPr>
            <w:r>
              <w:t xml:space="preserve">Ostalpin: Jura</w:t>
            </w:r>
          </w:p>
        </w:tc>
        <w:tc>
          <w:tcPr/>
          <w:p>
            <w:pPr>
              <w:pStyle w:val="Compact"/>
            </w:pPr>
            <w:r>
              <w:t xml:space="preserve">rock: siliceous: radiolarians</w:t>
            </w:r>
          </w:p>
        </w:tc>
        <w:tc>
          <w:tcPr/>
          <w:p>
            <w:pPr>
              <w:pStyle w:val="Compact"/>
            </w:pPr>
            <w:r>
              <w:t xml:space="preserve">limestone: micritic: bioclasts</w:t>
            </w:r>
          </w:p>
        </w:tc>
        <w:tc>
          <w:tcPr/>
          <w:p>
            <w:pPr>
              <w:pStyle w:val="Compact"/>
            </w:pPr>
            <w:r>
              <w:t xml:space="preserve">claystone</w:t>
            </w:r>
          </w:p>
        </w:tc>
        <w:tc>
          <w:tcPr/>
          <w:p>
            <w:pPr>
              <w:pStyle w:val="Compact"/>
            </w:pPr>
            <w:r>
              <w:t xml:space="preserve">–</w:t>
            </w:r>
          </w:p>
        </w:tc>
        <w:tc>
          <w:tcPr/>
          <w:p>
            <w:pPr>
              <w:pStyle w:val="Compact"/>
            </w:pPr>
            <w:r>
              <w:t xml:space="preserve">Jurassic</w:t>
            </w:r>
          </w:p>
        </w:tc>
        <w:tc>
          <w:tcPr/>
          <w:p>
            <w:pPr>
              <w:pStyle w:val="Compact"/>
            </w:pPr>
            <w:r>
              <w:t xml:space="preserve">Jurassic</w:t>
            </w:r>
          </w:p>
        </w:tc>
      </w:tr>
      <w:tr>
        <w:tc>
          <w:tcPr/>
          <w:p>
            <w:pPr>
              <w:pStyle w:val="Compact"/>
            </w:pPr>
            <w:r>
              <w:t xml:space="preserve">15204130</w:t>
            </w:r>
          </w:p>
        </w:tc>
        <w:tc>
          <w:tcPr/>
          <w:p>
            <w:pPr>
              <w:pStyle w:val="Compact"/>
            </w:pPr>
            <w:r>
              <w:t xml:space="preserve">Garone-, Vallatscha-,Prosanto- und Altein-Fm.</w:t>
            </w:r>
          </w:p>
        </w:tc>
        <w:tc>
          <w:tcPr/>
          <w:p>
            <w:pPr>
              <w:pStyle w:val="Compact"/>
            </w:pPr>
            <w:r>
              <w:t xml:space="preserve">dolostone</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Anisian</w:t>
            </w:r>
          </w:p>
        </w:tc>
        <w:tc>
          <w:tcPr/>
          <w:p>
            <w:pPr>
              <w:pStyle w:val="Compact"/>
            </w:pPr>
            <w:r>
              <w:t xml:space="preserve">Ladinian</w:t>
            </w:r>
          </w:p>
        </w:tc>
      </w:tr>
      <w:tr>
        <w:tc>
          <w:tcPr/>
          <w:p>
            <w:pPr>
              <w:pStyle w:val="Compact"/>
            </w:pPr>
            <w:r>
              <w:t xml:space="preserve">15204132</w:t>
            </w:r>
          </w:p>
        </w:tc>
        <w:tc>
          <w:tcPr/>
          <w:p>
            <w:pPr>
              <w:pStyle w:val="Compact"/>
            </w:pPr>
            <w:r>
              <w:t xml:space="preserve">Ostalpin: Variszische Intrusiva</w:t>
            </w:r>
          </w:p>
        </w:tc>
        <w:tc>
          <w:tcPr/>
          <w:p>
            <w:pPr>
              <w:pStyle w:val="Compact"/>
            </w:pPr>
            <w:r>
              <w:t xml:space="preserve">granite</w:t>
            </w:r>
          </w:p>
        </w:tc>
        <w:tc>
          <w:tcPr/>
          <w:p>
            <w:pPr>
              <w:pStyle w:val="Compact"/>
            </w:pPr>
            <w:r>
              <w:t xml:space="preserve">granodiorite</w:t>
            </w:r>
          </w:p>
        </w:tc>
        <w:tc>
          <w:tcPr/>
          <w:p>
            <w:pPr>
              <w:pStyle w:val="Compact"/>
            </w:pPr>
            <w:r>
              <w:t xml:space="preserve">gabbro</w:t>
            </w:r>
          </w:p>
        </w:tc>
        <w:tc>
          <w:tcPr/>
          <w:p>
            <w:pPr>
              <w:pStyle w:val="Compact"/>
            </w:pPr>
            <w:r>
              <w:t xml:space="preserve">–</w:t>
            </w:r>
          </w:p>
        </w:tc>
        <w:tc>
          <w:tcPr/>
          <w:p>
            <w:pPr>
              <w:pStyle w:val="Compact"/>
            </w:pPr>
            <w:r>
              <w:t xml:space="preserve">Carboniferous</w:t>
            </w:r>
          </w:p>
        </w:tc>
        <w:tc>
          <w:tcPr/>
          <w:p>
            <w:pPr>
              <w:pStyle w:val="Compact"/>
            </w:pPr>
            <w:r>
              <w:t xml:space="preserve">Permian</w:t>
            </w:r>
          </w:p>
        </w:tc>
      </w:tr>
      <w:tr>
        <w:tc>
          <w:tcPr/>
          <w:p>
            <w:pPr>
              <w:pStyle w:val="Compact"/>
            </w:pPr>
            <w:r>
              <w:t xml:space="preserve">15204135</w:t>
            </w:r>
          </w:p>
        </w:tc>
        <w:tc>
          <w:tcPr/>
          <w:p>
            <w:pPr>
              <w:pStyle w:val="Compact"/>
            </w:pPr>
            <w:r>
              <w:t xml:space="preserve">Ostalpin: Prävariszischer 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Early Paleozoic</w:t>
            </w:r>
          </w:p>
        </w:tc>
      </w:tr>
      <w:tr>
        <w:tc>
          <w:tcPr/>
          <w:p>
            <w:pPr>
              <w:pStyle w:val="Compact"/>
            </w:pPr>
            <w:r>
              <w:t xml:space="preserve">15204136</w:t>
            </w:r>
          </w:p>
        </w:tc>
        <w:tc>
          <w:tcPr/>
          <w:p>
            <w:pPr>
              <w:pStyle w:val="Compact"/>
            </w:pPr>
            <w:r>
              <w:t xml:space="preserve">Ostalpin: Prävariszischer Paragneis</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Early Paleozoic</w:t>
            </w:r>
          </w:p>
        </w:tc>
      </w:tr>
      <w:tr>
        <w:tc>
          <w:tcPr/>
          <w:p>
            <w:pPr>
              <w:pStyle w:val="Compact"/>
            </w:pPr>
            <w:r>
              <w:t xml:space="preserve">15204137</w:t>
            </w:r>
          </w:p>
        </w:tc>
        <w:tc>
          <w:tcPr/>
          <w:p>
            <w:pPr>
              <w:pStyle w:val="Compact"/>
            </w:pPr>
            <w:r>
              <w:t xml:space="preserve">Ostalpin: Prävariszische Grüngesteine</w:t>
            </w:r>
          </w:p>
        </w:tc>
        <w:tc>
          <w:tcPr/>
          <w:p>
            <w:pPr>
              <w:pStyle w:val="Compact"/>
            </w:pPr>
            <w:r>
              <w:t xml:space="preserve">prasinite</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Early Paleozoic</w:t>
            </w:r>
          </w:p>
        </w:tc>
      </w:tr>
      <w:tr>
        <w:tc>
          <w:tcPr/>
          <w:p>
            <w:pPr>
              <w:pStyle w:val="Compact"/>
            </w:pPr>
            <w:r>
              <w:t xml:space="preserve">15204138</w:t>
            </w:r>
          </w:p>
        </w:tc>
        <w:tc>
          <w:tcPr/>
          <w:p>
            <w:pPr>
              <w:pStyle w:val="Compact"/>
            </w:pPr>
            <w:r>
              <w:t xml:space="preserve">Uglix-Plattenkalk</w:t>
            </w:r>
          </w:p>
        </w:tc>
        <w:tc>
          <w:tcPr/>
          <w:p>
            <w:pPr>
              <w:pStyle w:val="Compact"/>
            </w:pPr>
            <w:r>
              <w:t xml:space="preserve">limestone: dolomitic</w:t>
            </w:r>
          </w:p>
        </w:tc>
        <w:tc>
          <w:tcPr/>
          <w:p>
            <w:pPr>
              <w:pStyle w:val="Compact"/>
            </w:pPr>
            <w:r>
              <w:t xml:space="preserve">tuffite</w:t>
            </w:r>
          </w:p>
        </w:tc>
        <w:tc>
          <w:tcPr/>
          <w:p>
            <w:pPr>
              <w:pStyle w:val="Compact"/>
            </w:pPr>
            <w:r>
              <w:t xml:space="preserve">–</w:t>
            </w:r>
          </w:p>
        </w:tc>
        <w:tc>
          <w:tcPr/>
          <w:p>
            <w:pPr>
              <w:pStyle w:val="Compact"/>
            </w:pPr>
            <w:r>
              <w:t xml:space="preserve">Uglix Platy Limestone</w:t>
            </w:r>
          </w:p>
        </w:tc>
        <w:tc>
          <w:tcPr/>
          <w:p>
            <w:pPr>
              <w:pStyle w:val="Compact"/>
            </w:pPr>
            <w:r>
              <w:t xml:space="preserve">Norian</w:t>
            </w:r>
          </w:p>
        </w:tc>
        <w:tc>
          <w:tcPr/>
          <w:p>
            <w:pPr>
              <w:pStyle w:val="Compact"/>
            </w:pPr>
            <w:r>
              <w:t xml:space="preserve">Norian</w:t>
            </w:r>
          </w:p>
        </w:tc>
      </w:tr>
      <w:tr>
        <w:tc>
          <w:tcPr/>
          <w:p>
            <w:pPr>
              <w:pStyle w:val="Compact"/>
            </w:pPr>
            <w:r>
              <w:t xml:space="preserve">15204139</w:t>
            </w:r>
          </w:p>
        </w:tc>
        <w:tc>
          <w:tcPr/>
          <w:p>
            <w:pPr>
              <w:pStyle w:val="Compact"/>
            </w:pPr>
            <w:r>
              <w:t xml:space="preserve">Parait-Chavagl-Granit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Parait Chavagl Granite</w:t>
            </w:r>
          </w:p>
        </w:tc>
        <w:tc>
          <w:tcPr/>
          <w:p>
            <w:pPr>
              <w:pStyle w:val="Compact"/>
            </w:pPr>
            <w:r>
              <w:t xml:space="preserve">Pennsylvanian</w:t>
            </w:r>
          </w:p>
        </w:tc>
        <w:tc>
          <w:tcPr/>
          <w:p>
            <w:pPr>
              <w:pStyle w:val="Compact"/>
            </w:pPr>
            <w:r>
              <w:t xml:space="preserve">Permian</w:t>
            </w:r>
          </w:p>
        </w:tc>
      </w:tr>
      <w:tr>
        <w:tc>
          <w:tcPr/>
          <w:p>
            <w:pPr>
              <w:pStyle w:val="Compact"/>
            </w:pPr>
            <w:r>
              <w:t xml:space="preserve">15204140</w:t>
            </w:r>
          </w:p>
        </w:tc>
        <w:tc>
          <w:tcPr/>
          <w:p>
            <w:pPr>
              <w:pStyle w:val="Compact"/>
            </w:pPr>
            <w:r>
              <w:t xml:space="preserve">God-Drosa-Flysch: Clavadatsch-Brekzie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Clavadatsch Breccia</w:t>
            </w:r>
          </w:p>
        </w:tc>
        <w:tc>
          <w:tcPr/>
          <w:p>
            <w:pPr>
              <w:pStyle w:val="Compact"/>
            </w:pPr>
            <w:r>
              <w:t xml:space="preserve">Cenomanian</w:t>
            </w:r>
          </w:p>
        </w:tc>
        <w:tc>
          <w:tcPr/>
          <w:p>
            <w:pPr>
              <w:pStyle w:val="Compact"/>
            </w:pPr>
            <w:r>
              <w:t xml:space="preserve">Cenomanian</w:t>
            </w:r>
          </w:p>
        </w:tc>
      </w:tr>
      <w:tr>
        <w:tc>
          <w:tcPr/>
          <w:p>
            <w:pPr>
              <w:pStyle w:val="Compact"/>
            </w:pPr>
            <w:r>
              <w:t xml:space="preserve">15204141</w:t>
            </w:r>
          </w:p>
        </w:tc>
        <w:tc>
          <w:tcPr/>
          <w:p>
            <w:pPr>
              <w:pStyle w:val="Compact"/>
            </w:pPr>
            <w:r>
              <w:t xml:space="preserve">Corno-di-Campo-Granodiorit</w:t>
            </w:r>
          </w:p>
        </w:tc>
        <w:tc>
          <w:tcPr/>
          <w:p>
            <w:pPr>
              <w:pStyle w:val="Compact"/>
            </w:pPr>
            <w:r>
              <w:t xml:space="preserve">granodiorite</w:t>
            </w:r>
          </w:p>
        </w:tc>
        <w:tc>
          <w:tcPr/>
          <w:p>
            <w:pPr>
              <w:pStyle w:val="Compact"/>
            </w:pPr>
            <w:r>
              <w:t xml:space="preserve">syenite</w:t>
            </w:r>
          </w:p>
        </w:tc>
        <w:tc>
          <w:tcPr/>
          <w:p>
            <w:pPr>
              <w:pStyle w:val="Compact"/>
            </w:pPr>
            <w:r>
              <w:t xml:space="preserve">gabbro</w:t>
            </w:r>
          </w:p>
        </w:tc>
        <w:tc>
          <w:tcPr/>
          <w:p>
            <w:pPr>
              <w:pStyle w:val="Compact"/>
            </w:pPr>
            <w:r>
              <w:t xml:space="preserve">Corno di Campo Granodiorite</w:t>
            </w:r>
          </w:p>
        </w:tc>
        <w:tc>
          <w:tcPr/>
          <w:p>
            <w:pPr>
              <w:pStyle w:val="Compact"/>
            </w:pPr>
            <w:r>
              <w:t xml:space="preserve">Carboniferous</w:t>
            </w:r>
          </w:p>
        </w:tc>
        <w:tc>
          <w:tcPr/>
          <w:p>
            <w:pPr>
              <w:pStyle w:val="Compact"/>
            </w:pPr>
            <w:r>
              <w:t xml:space="preserve">Permian</w:t>
            </w:r>
          </w:p>
        </w:tc>
      </w:tr>
      <w:tr>
        <w:tc>
          <w:tcPr/>
          <w:p>
            <w:pPr>
              <w:pStyle w:val="Compact"/>
            </w:pPr>
            <w:r>
              <w:t xml:space="preserve">15204142</w:t>
            </w:r>
          </w:p>
        </w:tc>
        <w:tc>
          <w:tcPr/>
          <w:p>
            <w:pPr>
              <w:pStyle w:val="Compact"/>
            </w:pPr>
            <w:r>
              <w:t xml:space="preserve">Campocologno-Gabbro</w:t>
            </w:r>
          </w:p>
        </w:tc>
        <w:tc>
          <w:tcPr/>
          <w:p>
            <w:pPr>
              <w:pStyle w:val="Compact"/>
            </w:pPr>
            <w:r>
              <w:t xml:space="preserve">gabbro</w:t>
            </w:r>
          </w:p>
        </w:tc>
        <w:tc>
          <w:tcPr/>
          <w:p>
            <w:pPr>
              <w:pStyle w:val="Compact"/>
            </w:pPr>
            <w:r>
              <w:t xml:space="preserve">diorite</w:t>
            </w:r>
          </w:p>
        </w:tc>
        <w:tc>
          <w:tcPr/>
          <w:p>
            <w:pPr>
              <w:pStyle w:val="Compact"/>
            </w:pPr>
            <w:r>
              <w:t xml:space="preserve">–</w:t>
            </w:r>
          </w:p>
        </w:tc>
        <w:tc>
          <w:tcPr/>
          <w:p>
            <w:pPr>
              <w:pStyle w:val="Compact"/>
            </w:pPr>
            <w:r>
              <w:t xml:space="preserve">Campocologno Gabbro</w:t>
            </w:r>
          </w:p>
        </w:tc>
        <w:tc>
          <w:tcPr/>
          <w:p>
            <w:pPr>
              <w:pStyle w:val="Compact"/>
            </w:pPr>
            <w:r>
              <w:t xml:space="preserve">Carboniferous</w:t>
            </w:r>
          </w:p>
        </w:tc>
        <w:tc>
          <w:tcPr/>
          <w:p>
            <w:pPr>
              <w:pStyle w:val="Compact"/>
            </w:pPr>
            <w:r>
              <w:t xml:space="preserve">Permian</w:t>
            </w:r>
          </w:p>
        </w:tc>
      </w:tr>
      <w:tr>
        <w:tc>
          <w:tcPr/>
          <w:p>
            <w:pPr>
              <w:pStyle w:val="Compact"/>
            </w:pPr>
            <w:r>
              <w:t xml:space="preserve">15204143</w:t>
            </w:r>
          </w:p>
        </w:tc>
        <w:tc>
          <w:tcPr/>
          <w:p>
            <w:pPr>
              <w:pStyle w:val="Compact"/>
            </w:pPr>
            <w:r>
              <w:t xml:space="preserve">Celerina-Orthogneis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Celerina Orthogneiss</w:t>
            </w:r>
          </w:p>
        </w:tc>
        <w:tc>
          <w:tcPr/>
          <w:p>
            <w:pPr>
              <w:pStyle w:val="Compact"/>
            </w:pPr>
            <w:r>
              <w:t xml:space="preserve">Proterozoic</w:t>
            </w:r>
          </w:p>
        </w:tc>
        <w:tc>
          <w:tcPr/>
          <w:p>
            <w:pPr>
              <w:pStyle w:val="Compact"/>
            </w:pPr>
            <w:r>
              <w:t xml:space="preserve">Paleozoic</w:t>
            </w:r>
          </w:p>
        </w:tc>
      </w:tr>
      <w:tr>
        <w:tc>
          <w:tcPr/>
          <w:p>
            <w:pPr>
              <w:pStyle w:val="Compact"/>
            </w:pPr>
            <w:r>
              <w:t xml:space="preserve">15204144</w:t>
            </w:r>
          </w:p>
        </w:tc>
        <w:tc>
          <w:tcPr/>
          <w:p>
            <w:pPr>
              <w:pStyle w:val="Compact"/>
            </w:pPr>
            <w:r>
              <w:t xml:space="preserve">Tonale-Schiefer</w:t>
            </w:r>
          </w:p>
        </w:tc>
        <w:tc>
          <w:tcPr/>
          <w:p>
            <w:pPr>
              <w:pStyle w:val="Compact"/>
            </w:pPr>
            <w:r>
              <w:t xml:space="preserve">schist: mica-garnet</w:t>
            </w:r>
          </w:p>
        </w:tc>
        <w:tc>
          <w:tcPr/>
          <w:p>
            <w:pPr>
              <w:pStyle w:val="Compact"/>
            </w:pPr>
            <w:r>
              <w:t xml:space="preserve">gneiss: garnet</w:t>
            </w:r>
          </w:p>
        </w:tc>
        <w:tc>
          <w:tcPr/>
          <w:p>
            <w:pPr>
              <w:pStyle w:val="Compact"/>
            </w:pPr>
            <w:r>
              <w:t xml:space="preserve">–</w:t>
            </w:r>
          </w:p>
        </w:tc>
        <w:tc>
          <w:tcPr/>
          <w:p>
            <w:pPr>
              <w:pStyle w:val="Compact"/>
            </w:pPr>
            <w:r>
              <w:t xml:space="preserve">Tonale Schist</w:t>
            </w:r>
          </w:p>
        </w:tc>
        <w:tc>
          <w:tcPr/>
          <w:p>
            <w:pPr>
              <w:pStyle w:val="Compact"/>
            </w:pPr>
            <w:r>
              <w:t xml:space="preserve">Proterozoic</w:t>
            </w:r>
          </w:p>
        </w:tc>
        <w:tc>
          <w:tcPr/>
          <w:p>
            <w:pPr>
              <w:pStyle w:val="Compact"/>
            </w:pPr>
            <w:r>
              <w:t xml:space="preserve">Paleozoic</w:t>
            </w:r>
          </w:p>
        </w:tc>
      </w:tr>
      <w:tr>
        <w:tc>
          <w:tcPr/>
          <w:p>
            <w:pPr>
              <w:pStyle w:val="Compact"/>
            </w:pPr>
            <w:r>
              <w:t xml:space="preserve">15204145</w:t>
            </w:r>
          </w:p>
        </w:tc>
        <w:tc>
          <w:tcPr/>
          <w:p>
            <w:pPr>
              <w:pStyle w:val="Compact"/>
            </w:pPr>
            <w:r>
              <w:t xml:space="preserve">Ostalpin: Raibl-Gr.: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Ladinian</w:t>
            </w:r>
          </w:p>
        </w:tc>
        <w:tc>
          <w:tcPr/>
          <w:p>
            <w:pPr>
              <w:pStyle w:val="Compact"/>
            </w:pPr>
            <w:r>
              <w:t xml:space="preserve">Carnian</w:t>
            </w:r>
          </w:p>
        </w:tc>
      </w:tr>
      <w:tr>
        <w:tc>
          <w:tcPr/>
          <w:p>
            <w:pPr>
              <w:pStyle w:val="Compact"/>
            </w:pPr>
            <w:r>
              <w:t xml:space="preserve">15204146</w:t>
            </w:r>
          </w:p>
        </w:tc>
        <w:tc>
          <w:tcPr/>
          <w:p>
            <w:pPr>
              <w:pStyle w:val="Compact"/>
            </w:pPr>
            <w:r>
              <w:t xml:space="preserve">Ostalpin: Raibl-Gr.: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Ladinian</w:t>
            </w:r>
          </w:p>
        </w:tc>
        <w:tc>
          <w:tcPr/>
          <w:p>
            <w:pPr>
              <w:pStyle w:val="Compact"/>
            </w:pPr>
            <w:r>
              <w:t xml:space="preserve">Carnian</w:t>
            </w:r>
          </w:p>
        </w:tc>
      </w:tr>
      <w:tr>
        <w:tc>
          <w:tcPr/>
          <w:p>
            <w:pPr>
              <w:pStyle w:val="Compact"/>
            </w:pPr>
            <w:r>
              <w:t xml:space="preserve">15204147</w:t>
            </w:r>
          </w:p>
        </w:tc>
        <w:tc>
          <w:tcPr/>
          <w:p>
            <w:pPr>
              <w:pStyle w:val="Compact"/>
            </w:pPr>
            <w:r>
              <w:t xml:space="preserve">Arlberg-Fm.: Rifffazies</w:t>
            </w:r>
          </w:p>
        </w:tc>
        <w:tc>
          <w:tcPr/>
          <w:p>
            <w:pPr>
              <w:pStyle w:val="Compact"/>
            </w:pPr>
            <w:r>
              <w:t xml:space="preserve">limestone: corals</w:t>
            </w:r>
          </w:p>
        </w:tc>
        <w:tc>
          <w:tcPr/>
          <w:p>
            <w:pPr>
              <w:pStyle w:val="Compact"/>
            </w:pPr>
            <w:r>
              <w:t xml:space="preserve">–</w:t>
            </w:r>
          </w:p>
        </w:tc>
        <w:tc>
          <w:tcPr/>
          <w:p>
            <w:pPr>
              <w:pStyle w:val="Compact"/>
            </w:pPr>
            <w:r>
              <w:t xml:space="preserve">–</w:t>
            </w:r>
          </w:p>
        </w:tc>
        <w:tc>
          <w:tcPr/>
          <w:p>
            <w:pPr>
              <w:pStyle w:val="Compact"/>
            </w:pPr>
            <w:r>
              <w:t xml:space="preserve">Arlberg Formation</w:t>
            </w:r>
          </w:p>
        </w:tc>
        <w:tc>
          <w:tcPr/>
          <w:p>
            <w:pPr>
              <w:pStyle w:val="Compact"/>
            </w:pPr>
            <w:r>
              <w:t xml:space="preserve">Ladinian</w:t>
            </w:r>
          </w:p>
        </w:tc>
        <w:tc>
          <w:tcPr/>
          <w:p>
            <w:pPr>
              <w:pStyle w:val="Compact"/>
            </w:pPr>
            <w:r>
              <w:t xml:space="preserve">Carnian</w:t>
            </w:r>
          </w:p>
        </w:tc>
      </w:tr>
      <w:tr>
        <w:tc>
          <w:tcPr/>
          <w:p>
            <w:pPr>
              <w:pStyle w:val="Compact"/>
            </w:pPr>
            <w:r>
              <w:t xml:space="preserve">15204148</w:t>
            </w:r>
          </w:p>
        </w:tc>
        <w:tc>
          <w:tcPr/>
          <w:p>
            <w:pPr>
              <w:pStyle w:val="Compact"/>
            </w:pPr>
            <w:r>
              <w:t xml:space="preserve">Ducan- und S-charl-Fm.</w:t>
            </w:r>
          </w:p>
        </w:tc>
        <w:tc>
          <w:tcPr/>
          <w:p>
            <w:pPr>
              <w:pStyle w:val="Compact"/>
            </w:pPr>
            <w:r>
              <w:t xml:space="preserve">limestone</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Anisian</w:t>
            </w:r>
          </w:p>
        </w:tc>
        <w:tc>
          <w:tcPr/>
          <w:p>
            <w:pPr>
              <w:pStyle w:val="Compact"/>
            </w:pPr>
            <w:r>
              <w:t xml:space="preserve">Anisian</w:t>
            </w:r>
          </w:p>
        </w:tc>
      </w:tr>
      <w:tr>
        <w:tc>
          <w:tcPr/>
          <w:p>
            <w:pPr>
              <w:pStyle w:val="Compact"/>
            </w:pPr>
            <w:r>
              <w:t xml:space="preserve">15204149</w:t>
            </w:r>
          </w:p>
        </w:tc>
        <w:tc>
          <w:tcPr/>
          <w:p>
            <w:pPr>
              <w:pStyle w:val="Compact"/>
            </w:pPr>
            <w:r>
              <w:t xml:space="preserve">Ostalpin: Raibl-Gr.: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Carnian</w:t>
            </w:r>
          </w:p>
        </w:tc>
        <w:tc>
          <w:tcPr/>
          <w:p>
            <w:pPr>
              <w:pStyle w:val="Compact"/>
            </w:pPr>
            <w:r>
              <w:t xml:space="preserve">Carnian</w:t>
            </w:r>
          </w:p>
        </w:tc>
      </w:tr>
      <w:tr>
        <w:tc>
          <w:tcPr/>
          <w:p>
            <w:pPr>
              <w:pStyle w:val="Compact"/>
            </w:pPr>
            <w:r>
              <w:t xml:space="preserve">15204150</w:t>
            </w:r>
          </w:p>
        </w:tc>
        <w:tc>
          <w:tcPr/>
          <w:p>
            <w:pPr>
              <w:pStyle w:val="Compact"/>
            </w:pPr>
            <w:r>
              <w:t xml:space="preserve">Ostalpin: Hauptdolomit-Gr.: bituminöser Dolomit</w:t>
            </w:r>
          </w:p>
        </w:tc>
        <w:tc>
          <w:tcPr/>
          <w:p>
            <w:pPr>
              <w:pStyle w:val="Compact"/>
            </w:pPr>
            <w:r>
              <w:t xml:space="preserve">dolostone: bitumen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Norian</w:t>
            </w:r>
          </w:p>
        </w:tc>
        <w:tc>
          <w:tcPr/>
          <w:p>
            <w:pPr>
              <w:pStyle w:val="Compact"/>
            </w:pPr>
            <w:r>
              <w:t xml:space="preserve">Norian</w:t>
            </w:r>
          </w:p>
        </w:tc>
      </w:tr>
      <w:tr>
        <w:tc>
          <w:tcPr/>
          <w:p>
            <w:pPr>
              <w:pStyle w:val="Compact"/>
            </w:pPr>
            <w:r>
              <w:t xml:space="preserve">15204151</w:t>
            </w:r>
          </w:p>
        </w:tc>
        <w:tc>
          <w:tcPr/>
          <w:p>
            <w:pPr>
              <w:pStyle w:val="Compact"/>
            </w:pPr>
            <w:r>
              <w:t xml:space="preserve">Zentralschweizerische Klippen: Raibl-Gr.</w:t>
            </w:r>
          </w:p>
        </w:tc>
        <w:tc>
          <w:tcPr/>
          <w:p>
            <w:pPr>
              <w:pStyle w:val="Compact"/>
            </w:pPr>
            <w:r>
              <w:t xml:space="preserve">claystone: silty-schistose</w:t>
            </w:r>
          </w:p>
        </w:tc>
        <w:tc>
          <w:tcPr/>
          <w:p>
            <w:pPr>
              <w:pStyle w:val="Compact"/>
            </w:pPr>
            <w:r>
              <w:t xml:space="preserve">dolostone</w:t>
            </w:r>
          </w:p>
        </w:tc>
        <w:tc>
          <w:tcPr/>
          <w:p>
            <w:pPr>
              <w:pStyle w:val="Compact"/>
            </w:pPr>
            <w:r>
              <w:t xml:space="preserve">rauwacke</w:t>
            </w:r>
          </w:p>
        </w:tc>
        <w:tc>
          <w:tcPr/>
          <w:p>
            <w:pPr>
              <w:pStyle w:val="Compact"/>
            </w:pPr>
            <w:r>
              <w:t xml:space="preserve">–</w:t>
            </w:r>
          </w:p>
        </w:tc>
        <w:tc>
          <w:tcPr/>
          <w:p>
            <w:pPr>
              <w:pStyle w:val="Compact"/>
            </w:pPr>
            <w:r>
              <w:t xml:space="preserve">Carnian</w:t>
            </w:r>
          </w:p>
        </w:tc>
        <w:tc>
          <w:tcPr/>
          <w:p>
            <w:pPr>
              <w:pStyle w:val="Compact"/>
            </w:pPr>
            <w:r>
              <w:t xml:space="preserve">Carnian</w:t>
            </w:r>
          </w:p>
        </w:tc>
      </w:tr>
      <w:tr>
        <w:tc>
          <w:tcPr/>
          <w:p>
            <w:pPr>
              <w:pStyle w:val="Compact"/>
            </w:pPr>
            <w:r>
              <w:t xml:space="preserve">15204152</w:t>
            </w:r>
          </w:p>
        </w:tc>
        <w:tc>
          <w:tcPr/>
          <w:p>
            <w:pPr>
              <w:pStyle w:val="Compact"/>
            </w:pPr>
            <w:r>
              <w:t xml:space="preserve">Grevasalvas-Granit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Grevasalvas Granite</w:t>
            </w:r>
          </w:p>
        </w:tc>
        <w:tc>
          <w:tcPr/>
          <w:p>
            <w:pPr>
              <w:pStyle w:val="Compact"/>
            </w:pPr>
            <w:r>
              <w:t xml:space="preserve">Carboniferous</w:t>
            </w:r>
          </w:p>
        </w:tc>
        <w:tc>
          <w:tcPr/>
          <w:p>
            <w:pPr>
              <w:pStyle w:val="Compact"/>
            </w:pPr>
            <w:r>
              <w:t xml:space="preserve">Permian</w:t>
            </w:r>
          </w:p>
        </w:tc>
      </w:tr>
      <w:tr>
        <w:tc>
          <w:tcPr/>
          <w:p>
            <w:pPr>
              <w:pStyle w:val="Compact"/>
            </w:pPr>
            <w:r>
              <w:t xml:space="preserve">15204153</w:t>
            </w:r>
          </w:p>
        </w:tc>
        <w:tc>
          <w:tcPr/>
          <w:p>
            <w:pPr>
              <w:pStyle w:val="Compact"/>
            </w:pPr>
            <w:r>
              <w:t xml:space="preserve">Unterostalpin: Kataklastit</w:t>
            </w:r>
          </w:p>
        </w:tc>
        <w:tc>
          <w:tcPr/>
          <w:p>
            <w:pPr>
              <w:pStyle w:val="Compact"/>
            </w:pPr>
            <w:r>
              <w:t xml:space="preserve">cataclastite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15204154</w:t>
            </w:r>
          </w:p>
        </w:tc>
        <w:tc>
          <w:tcPr/>
          <w:p>
            <w:pPr>
              <w:pStyle w:val="Compact"/>
            </w:pPr>
            <w:r>
              <w:t xml:space="preserve">Unterostalpin: Metapsammit mit Dolomitbrekzienlagen</w:t>
            </w:r>
          </w:p>
        </w:tc>
        <w:tc>
          <w:tcPr/>
          <w:p>
            <w:pPr>
              <w:pStyle w:val="Compact"/>
            </w:pPr>
            <w:r>
              <w:t xml:space="preserve">psammite</w:t>
            </w:r>
          </w:p>
        </w:tc>
        <w:tc>
          <w:tcPr/>
          <w:p>
            <w:pPr>
              <w:pStyle w:val="Compact"/>
            </w:pPr>
            <w:r>
              <w:t xml:space="preserve">breccia: dolomitic</w:t>
            </w:r>
          </w:p>
        </w:tc>
        <w:tc>
          <w:tcPr/>
          <w:p>
            <w:pPr>
              <w:pStyle w:val="Compact"/>
            </w:pPr>
            <w:r>
              <w:t xml:space="preserve">–</w:t>
            </w:r>
          </w:p>
        </w:tc>
        <w:tc>
          <w:tcPr/>
          <w:p>
            <w:pPr>
              <w:pStyle w:val="Compact"/>
            </w:pPr>
            <w:r>
              <w:t xml:space="preserve">–</w:t>
            </w:r>
          </w:p>
        </w:tc>
        <w:tc>
          <w:tcPr/>
          <w:p>
            <w:pPr>
              <w:pStyle w:val="Compact"/>
            </w:pPr>
            <w:r>
              <w:t xml:space="preserve">Mesozoic</w:t>
            </w:r>
          </w:p>
        </w:tc>
        <w:tc>
          <w:tcPr/>
          <w:p>
            <w:pPr>
              <w:pStyle w:val="Compact"/>
            </w:pPr>
            <w:r>
              <w:t xml:space="preserve">Mesozoic</w:t>
            </w:r>
          </w:p>
        </w:tc>
      </w:tr>
      <w:tr>
        <w:tc>
          <w:tcPr/>
          <w:p>
            <w:pPr>
              <w:pStyle w:val="Compact"/>
            </w:pPr>
            <w:r>
              <w:t xml:space="preserve">15204155</w:t>
            </w:r>
          </w:p>
        </w:tc>
        <w:tc>
          <w:tcPr/>
          <w:p>
            <w:pPr>
              <w:pStyle w:val="Compact"/>
            </w:pPr>
            <w:r>
              <w:t xml:space="preserve">Saluver-Fm.: Sandstein-Fazies</w:t>
            </w:r>
          </w:p>
        </w:tc>
        <w:tc>
          <w:tcPr/>
          <w:p>
            <w:pPr>
              <w:pStyle w:val="Compact"/>
            </w:pPr>
            <w:r>
              <w:t xml:space="preserve">sandstone</w:t>
            </w:r>
          </w:p>
        </w:tc>
        <w:tc>
          <w:tcPr/>
          <w:p>
            <w:pPr>
              <w:pStyle w:val="Compact"/>
            </w:pPr>
            <w:r>
              <w:t xml:space="preserve">breccia</w:t>
            </w:r>
          </w:p>
        </w:tc>
        <w:tc>
          <w:tcPr/>
          <w:p>
            <w:pPr>
              <w:pStyle w:val="Compact"/>
            </w:pPr>
            <w:r>
              <w:t xml:space="preserve">–</w:t>
            </w:r>
          </w:p>
        </w:tc>
        <w:tc>
          <w:tcPr/>
          <w:p>
            <w:pPr>
              <w:pStyle w:val="Compact"/>
            </w:pPr>
            <w:r>
              <w:t xml:space="preserve">Saluver Formation</w:t>
            </w:r>
          </w:p>
        </w:tc>
        <w:tc>
          <w:tcPr/>
          <w:p>
            <w:pPr>
              <w:pStyle w:val="Compact"/>
            </w:pPr>
            <w:r>
              <w:t xml:space="preserve">Middle Jurassic</w:t>
            </w:r>
          </w:p>
        </w:tc>
        <w:tc>
          <w:tcPr/>
          <w:p>
            <w:pPr>
              <w:pStyle w:val="Compact"/>
            </w:pPr>
            <w:r>
              <w:t xml:space="preserve">Middle Jurassic</w:t>
            </w:r>
          </w:p>
        </w:tc>
      </w:tr>
      <w:tr>
        <w:tc>
          <w:tcPr/>
          <w:p>
            <w:pPr>
              <w:pStyle w:val="Compact"/>
            </w:pPr>
            <w:r>
              <w:t xml:space="preserve">15204156</w:t>
            </w:r>
          </w:p>
        </w:tc>
        <w:tc>
          <w:tcPr/>
          <w:p>
            <w:pPr>
              <w:pStyle w:val="Compact"/>
            </w:pPr>
            <w:r>
              <w:t xml:space="preserve">Saluver-Fm.: Brekziöse Fazies</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Saluver Formation</w:t>
            </w:r>
          </w:p>
        </w:tc>
        <w:tc>
          <w:tcPr/>
          <w:p>
            <w:pPr>
              <w:pStyle w:val="Compact"/>
            </w:pPr>
            <w:r>
              <w:t xml:space="preserve">Middle Jurassic</w:t>
            </w:r>
          </w:p>
        </w:tc>
        <w:tc>
          <w:tcPr/>
          <w:p>
            <w:pPr>
              <w:pStyle w:val="Compact"/>
            </w:pPr>
            <w:r>
              <w:t xml:space="preserve">Middle Jurassic</w:t>
            </w:r>
          </w:p>
        </w:tc>
      </w:tr>
      <w:tr>
        <w:tc>
          <w:tcPr/>
          <w:p>
            <w:pPr>
              <w:pStyle w:val="Compact"/>
            </w:pPr>
            <w:r>
              <w:t xml:space="preserve">15204157</w:t>
            </w:r>
          </w:p>
        </w:tc>
        <w:tc>
          <w:tcPr/>
          <w:p>
            <w:pPr>
              <w:pStyle w:val="Compact"/>
            </w:pPr>
            <w:r>
              <w:t xml:space="preserve">Unterostalpin: Trias: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15204158</w:t>
            </w:r>
          </w:p>
        </w:tc>
        <w:tc>
          <w:tcPr/>
          <w:p>
            <w:pPr>
              <w:pStyle w:val="Compact"/>
            </w:pPr>
            <w:r>
              <w:t xml:space="preserve">Unterostalpin: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15204159</w:t>
            </w:r>
          </w:p>
        </w:tc>
        <w:tc>
          <w:tcPr/>
          <w:p>
            <w:pPr>
              <w:pStyle w:val="Compact"/>
            </w:pPr>
            <w:r>
              <w:t xml:space="preserve">Ostalpin: Aplit</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15204160</w:t>
            </w:r>
          </w:p>
        </w:tc>
        <w:tc>
          <w:tcPr/>
          <w:p>
            <w:pPr>
              <w:pStyle w:val="Compact"/>
            </w:pPr>
            <w:r>
              <w:t xml:space="preserve">Ostalpin: Basisches Ganggestein</w:t>
            </w:r>
          </w:p>
        </w:tc>
        <w:tc>
          <w:tcPr/>
          <w:p>
            <w:pPr>
              <w:pStyle w:val="Compact"/>
            </w:pPr>
            <w:r>
              <w:t xml:space="preserve">rock: basic-filonian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15204161</w:t>
            </w:r>
          </w:p>
        </w:tc>
        <w:tc>
          <w:tcPr/>
          <w:p>
            <w:pPr>
              <w:pStyle w:val="Compact"/>
            </w:pPr>
            <w:r>
              <w:t xml:space="preserve">Unterostalpin: Granitporphyr</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15204162</w:t>
            </w:r>
          </w:p>
        </w:tc>
        <w:tc>
          <w:tcPr/>
          <w:p>
            <w:pPr>
              <w:pStyle w:val="Compact"/>
            </w:pPr>
            <w:r>
              <w:t xml:space="preserve">Bernina-Deckenkomplex: Alkalifeldspatgranit und Syenit</w:t>
            </w:r>
          </w:p>
        </w:tc>
        <w:tc>
          <w:tcPr/>
          <w:p>
            <w:pPr>
              <w:pStyle w:val="Compact"/>
            </w:pPr>
            <w:r>
              <w:t xml:space="preserve">granite: alkali feldspar</w:t>
            </w:r>
          </w:p>
        </w:tc>
        <w:tc>
          <w:tcPr/>
          <w:p>
            <w:pPr>
              <w:pStyle w:val="Compact"/>
            </w:pPr>
            <w:r>
              <w:t xml:space="preserve">syenite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15204163</w:t>
            </w:r>
          </w:p>
        </w:tc>
        <w:tc>
          <w:tcPr/>
          <w:p>
            <w:pPr>
              <w:pStyle w:val="Compact"/>
            </w:pPr>
            <w:r>
              <w:t xml:space="preserve">Bernina-Deckenkomplex: 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15204164</w:t>
            </w:r>
          </w:p>
        </w:tc>
        <w:tc>
          <w:tcPr/>
          <w:p>
            <w:pPr>
              <w:pStyle w:val="Compact"/>
            </w:pPr>
            <w:r>
              <w:t xml:space="preserve">Bernina-Deckenkomplex: 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Late Paleozoic</w:t>
            </w:r>
          </w:p>
        </w:tc>
        <w:tc>
          <w:tcPr/>
          <w:p>
            <w:pPr>
              <w:pStyle w:val="Compact"/>
            </w:pPr>
            <w:r>
              <w:t xml:space="preserve">Late Paleozoic</w:t>
            </w:r>
          </w:p>
        </w:tc>
      </w:tr>
      <w:tr>
        <w:tc>
          <w:tcPr/>
          <w:p>
            <w:pPr>
              <w:pStyle w:val="Compact"/>
            </w:pPr>
            <w:r>
              <w:t xml:space="preserve">15204165</w:t>
            </w:r>
          </w:p>
        </w:tc>
        <w:tc>
          <w:tcPr/>
          <w:p>
            <w:pPr>
              <w:pStyle w:val="Compact"/>
            </w:pPr>
            <w:r>
              <w:t xml:space="preserve">Unterostalpin: Chlorit-Muskovit-Quarzschiefer</w:t>
            </w:r>
          </w:p>
        </w:tc>
        <w:tc>
          <w:tcPr/>
          <w:p>
            <w:pPr>
              <w:pStyle w:val="Compact"/>
            </w:pPr>
            <w:r>
              <w:t xml:space="preserve">schist: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15204166</w:t>
            </w:r>
          </w:p>
        </w:tc>
        <w:tc>
          <w:tcPr/>
          <w:p>
            <w:pPr>
              <w:pStyle w:val="Compact"/>
            </w:pPr>
            <w:r>
              <w:t xml:space="preserve">Roccabella-Schuppe: Chlorit-Muskovit-Quarzschiefer</w:t>
            </w:r>
          </w:p>
        </w:tc>
        <w:tc>
          <w:tcPr/>
          <w:p>
            <w:pPr>
              <w:pStyle w:val="Compact"/>
            </w:pPr>
            <w:r>
              <w:t xml:space="preserve">schist: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15204167</w:t>
            </w:r>
          </w:p>
        </w:tc>
        <w:tc>
          <w:tcPr/>
          <w:p>
            <w:pPr>
              <w:pStyle w:val="Compact"/>
            </w:pPr>
            <w:r>
              <w:t xml:space="preserve">Allgäu-Fm.: Naira-Kalk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Naira Limestone</w:t>
            </w:r>
          </w:p>
        </w:tc>
        <w:tc>
          <w:tcPr/>
          <w:p>
            <w:pPr>
              <w:pStyle w:val="Compact"/>
            </w:pPr>
            <w:r>
              <w:t xml:space="preserve">Hettangian</w:t>
            </w:r>
          </w:p>
        </w:tc>
        <w:tc>
          <w:tcPr/>
          <w:p>
            <w:pPr>
              <w:pStyle w:val="Compact"/>
            </w:pPr>
            <w:r>
              <w:t xml:space="preserve">Sinemurian</w:t>
            </w:r>
          </w:p>
        </w:tc>
      </w:tr>
      <w:tr>
        <w:tc>
          <w:tcPr/>
          <w:p>
            <w:pPr>
              <w:pStyle w:val="Compact"/>
            </w:pPr>
            <w:r>
              <w:t xml:space="preserve">15204168</w:t>
            </w:r>
          </w:p>
        </w:tc>
        <w:tc>
          <w:tcPr/>
          <w:p>
            <w:pPr>
              <w:pStyle w:val="Compact"/>
            </w:pPr>
            <w:r>
              <w:t xml:space="preserve">Allgäu-Fm.: Alpisella-Mb.</w:t>
            </w:r>
          </w:p>
        </w:tc>
        <w:tc>
          <w:tcPr/>
          <w:p>
            <w:pPr>
              <w:pStyle w:val="Compact"/>
            </w:pPr>
            <w:r>
              <w:t xml:space="preserve">limestone: siliceous</w:t>
            </w:r>
          </w:p>
        </w:tc>
        <w:tc>
          <w:tcPr/>
          <w:p>
            <w:pPr>
              <w:pStyle w:val="Compact"/>
            </w:pPr>
            <w:r>
              <w:t xml:space="preserve">marlstone</w:t>
            </w:r>
          </w:p>
        </w:tc>
        <w:tc>
          <w:tcPr/>
          <w:p>
            <w:pPr>
              <w:pStyle w:val="Compact"/>
            </w:pPr>
            <w:r>
              <w:t xml:space="preserve">–</w:t>
            </w:r>
          </w:p>
        </w:tc>
        <w:tc>
          <w:tcPr/>
          <w:p>
            <w:pPr>
              <w:pStyle w:val="Compact"/>
            </w:pPr>
            <w:r>
              <w:t xml:space="preserve">Alpisella Member</w:t>
            </w:r>
          </w:p>
        </w:tc>
        <w:tc>
          <w:tcPr/>
          <w:p>
            <w:pPr>
              <w:pStyle w:val="Compact"/>
            </w:pPr>
            <w:r>
              <w:t xml:space="preserve">Hettangian</w:t>
            </w:r>
          </w:p>
        </w:tc>
        <w:tc>
          <w:tcPr/>
          <w:p>
            <w:pPr>
              <w:pStyle w:val="Compact"/>
            </w:pPr>
            <w:r>
              <w:t xml:space="preserve">Hettangian</w:t>
            </w:r>
          </w:p>
        </w:tc>
      </w:tr>
      <w:tr>
        <w:tc>
          <w:tcPr/>
          <w:p>
            <w:pPr>
              <w:pStyle w:val="Compact"/>
            </w:pPr>
            <w:r>
              <w:t xml:space="preserve">15204169</w:t>
            </w:r>
          </w:p>
        </w:tc>
        <w:tc>
          <w:tcPr/>
          <w:p>
            <w:pPr>
              <w:pStyle w:val="Compact"/>
            </w:pPr>
            <w:r>
              <w:t xml:space="preserve">Allgäu-Fm.: Culmet-Kalk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Culmet Limestone</w:t>
            </w:r>
          </w:p>
        </w:tc>
        <w:tc>
          <w:tcPr/>
          <w:p>
            <w:pPr>
              <w:pStyle w:val="Compact"/>
            </w:pPr>
            <w:r>
              <w:t xml:space="preserve">Hettangian</w:t>
            </w:r>
          </w:p>
        </w:tc>
        <w:tc>
          <w:tcPr/>
          <w:p>
            <w:pPr>
              <w:pStyle w:val="Compact"/>
            </w:pPr>
            <w:r>
              <w:t xml:space="preserve">Hettangian</w:t>
            </w:r>
          </w:p>
        </w:tc>
      </w:tr>
      <w:tr>
        <w:tc>
          <w:tcPr/>
          <w:p>
            <w:pPr>
              <w:pStyle w:val="Compact"/>
            </w:pPr>
            <w:r>
              <w:t xml:space="preserve">15204170</w:t>
            </w:r>
          </w:p>
        </w:tc>
        <w:tc>
          <w:tcPr/>
          <w:p>
            <w:pPr>
              <w:pStyle w:val="Compact"/>
            </w:pPr>
            <w:r>
              <w:t xml:space="preserve">Allgäu-Fm.: Schattwald-Mb.</w:t>
            </w:r>
          </w:p>
        </w:tc>
        <w:tc>
          <w:tcPr/>
          <w:p>
            <w:pPr>
              <w:pStyle w:val="Compact"/>
            </w:pPr>
            <w:r>
              <w:t xml:space="preserve">claystone: silty</w:t>
            </w:r>
          </w:p>
        </w:tc>
        <w:tc>
          <w:tcPr/>
          <w:p>
            <w:pPr>
              <w:pStyle w:val="Compact"/>
            </w:pPr>
            <w:r>
              <w:t xml:space="preserve">marlstone</w:t>
            </w:r>
          </w:p>
        </w:tc>
        <w:tc>
          <w:tcPr/>
          <w:p>
            <w:pPr>
              <w:pStyle w:val="Compact"/>
            </w:pPr>
            <w:r>
              <w:t xml:space="preserve">limestone</w:t>
            </w:r>
          </w:p>
        </w:tc>
        <w:tc>
          <w:tcPr/>
          <w:p>
            <w:pPr>
              <w:pStyle w:val="Compact"/>
            </w:pPr>
            <w:r>
              <w:t xml:space="preserve">Schattwald Member</w:t>
            </w:r>
          </w:p>
        </w:tc>
        <w:tc>
          <w:tcPr/>
          <w:p>
            <w:pPr>
              <w:pStyle w:val="Compact"/>
            </w:pPr>
            <w:r>
              <w:t xml:space="preserve">Rhaetian</w:t>
            </w:r>
          </w:p>
        </w:tc>
        <w:tc>
          <w:tcPr/>
          <w:p>
            <w:pPr>
              <w:pStyle w:val="Compact"/>
            </w:pPr>
            <w:r>
              <w:t xml:space="preserve">Hettangian</w:t>
            </w:r>
          </w:p>
        </w:tc>
      </w:tr>
      <w:tr>
        <w:tc>
          <w:tcPr/>
          <w:p>
            <w:pPr>
              <w:pStyle w:val="Compact"/>
            </w:pPr>
            <w:r>
              <w:t xml:space="preserve">15200133</w:t>
            </w:r>
          </w:p>
        </w:tc>
        <w:tc>
          <w:tcPr/>
          <w:p>
            <w:pPr>
              <w:pStyle w:val="Compact"/>
            </w:pPr>
            <w:r>
              <w:t xml:space="preserve">Schinznach-Fm.: Liedertswil-Mb.</w:t>
            </w:r>
          </w:p>
        </w:tc>
        <w:tc>
          <w:tcPr/>
          <w:p>
            <w:pPr>
              <w:pStyle w:val="Compact"/>
            </w:pPr>
            <w:r>
              <w:t xml:space="preserve">limestone: micritic</w:t>
            </w:r>
          </w:p>
        </w:tc>
        <w:tc>
          <w:tcPr/>
          <w:p>
            <w:pPr>
              <w:pStyle w:val="Compact"/>
            </w:pPr>
            <w:r>
              <w:t xml:space="preserve">dolostone</w:t>
            </w:r>
          </w:p>
        </w:tc>
        <w:tc>
          <w:tcPr/>
          <w:p>
            <w:pPr>
              <w:pStyle w:val="Compact"/>
            </w:pPr>
            <w:r>
              <w:t xml:space="preserve">–</w:t>
            </w:r>
          </w:p>
        </w:tc>
        <w:tc>
          <w:tcPr/>
          <w:p>
            <w:pPr>
              <w:pStyle w:val="Compact"/>
            </w:pPr>
            <w:r>
              <w:t xml:space="preserve">Liedertswil Member</w:t>
            </w:r>
          </w:p>
        </w:tc>
        <w:tc>
          <w:tcPr/>
          <w:p>
            <w:pPr>
              <w:pStyle w:val="Compact"/>
            </w:pPr>
            <w:r>
              <w:t xml:space="preserve">Ladinian</w:t>
            </w:r>
          </w:p>
        </w:tc>
        <w:tc>
          <w:tcPr/>
          <w:p>
            <w:pPr>
              <w:pStyle w:val="Compact"/>
            </w:pPr>
            <w:r>
              <w:t xml:space="preserve">Ladinian</w:t>
            </w:r>
          </w:p>
        </w:tc>
      </w:tr>
      <w:tr>
        <w:tc>
          <w:tcPr/>
          <w:p>
            <w:pPr>
              <w:pStyle w:val="Compact"/>
            </w:pPr>
            <w:r>
              <w:t xml:space="preserve">15200134</w:t>
            </w:r>
          </w:p>
        </w:tc>
        <w:tc>
          <w:tcPr/>
          <w:p>
            <w:pPr>
              <w:pStyle w:val="Compact"/>
            </w:pPr>
            <w:r>
              <w:t xml:space="preserve">Schinznach-Fm.: Kienberg-Mb.</w:t>
            </w:r>
          </w:p>
        </w:tc>
        <w:tc>
          <w:tcPr/>
          <w:p>
            <w:pPr>
              <w:pStyle w:val="Compact"/>
            </w:pPr>
            <w:r>
              <w:t xml:space="preserve">limestone: spathic: bioclasts</w:t>
            </w:r>
          </w:p>
        </w:tc>
        <w:tc>
          <w:tcPr/>
          <w:p>
            <w:pPr>
              <w:pStyle w:val="Compact"/>
            </w:pPr>
            <w:r>
              <w:t xml:space="preserve">–</w:t>
            </w:r>
          </w:p>
        </w:tc>
        <w:tc>
          <w:tcPr/>
          <w:p>
            <w:pPr>
              <w:pStyle w:val="Compact"/>
            </w:pPr>
            <w:r>
              <w:t xml:space="preserve">–</w:t>
            </w:r>
          </w:p>
        </w:tc>
        <w:tc>
          <w:tcPr/>
          <w:p>
            <w:pPr>
              <w:pStyle w:val="Compact"/>
            </w:pPr>
            <w:r>
              <w:t xml:space="preserve">Kienberg Member</w:t>
            </w:r>
          </w:p>
        </w:tc>
        <w:tc>
          <w:tcPr/>
          <w:p>
            <w:pPr>
              <w:pStyle w:val="Compact"/>
            </w:pPr>
            <w:r>
              <w:t xml:space="preserve">Ladinian</w:t>
            </w:r>
          </w:p>
        </w:tc>
        <w:tc>
          <w:tcPr/>
          <w:p>
            <w:pPr>
              <w:pStyle w:val="Compact"/>
            </w:pPr>
            <w:r>
              <w:t xml:space="preserve">Ladinian</w:t>
            </w:r>
          </w:p>
        </w:tc>
      </w:tr>
      <w:tr>
        <w:tc>
          <w:tcPr/>
          <w:p>
            <w:pPr>
              <w:pStyle w:val="Compact"/>
            </w:pPr>
            <w:r>
              <w:t xml:space="preserve">15200135</w:t>
            </w:r>
          </w:p>
        </w:tc>
        <w:tc>
          <w:tcPr/>
          <w:p>
            <w:pPr>
              <w:pStyle w:val="Compact"/>
            </w:pPr>
            <w:r>
              <w:t xml:space="preserve">Zeglingen-Fm.</w:t>
            </w:r>
          </w:p>
        </w:tc>
        <w:tc>
          <w:tcPr/>
          <w:p>
            <w:pPr>
              <w:pStyle w:val="Compact"/>
            </w:pPr>
            <w:r>
              <w:t xml:space="preserve">evaporite: anhydrite</w:t>
            </w:r>
          </w:p>
        </w:tc>
        <w:tc>
          <w:tcPr/>
          <w:p>
            <w:pPr>
              <w:pStyle w:val="Compact"/>
            </w:pPr>
            <w:r>
              <w:t xml:space="preserve">marlstone</w:t>
            </w:r>
          </w:p>
        </w:tc>
        <w:tc>
          <w:tcPr/>
          <w:p>
            <w:pPr>
              <w:pStyle w:val="Compact"/>
            </w:pPr>
            <w:r>
              <w:t xml:space="preserve">dolostone</w:t>
            </w:r>
          </w:p>
        </w:tc>
        <w:tc>
          <w:tcPr/>
          <w:p>
            <w:pPr>
              <w:pStyle w:val="Compact"/>
            </w:pPr>
            <w:r>
              <w:t xml:space="preserve">Zeglingen Formation</w:t>
            </w:r>
          </w:p>
        </w:tc>
        <w:tc>
          <w:tcPr/>
          <w:p>
            <w:pPr>
              <w:pStyle w:val="Compact"/>
            </w:pPr>
            <w:r>
              <w:t xml:space="preserve">Anisian</w:t>
            </w:r>
          </w:p>
        </w:tc>
        <w:tc>
          <w:tcPr/>
          <w:p>
            <w:pPr>
              <w:pStyle w:val="Compact"/>
            </w:pPr>
            <w:r>
              <w:t xml:space="preserve">Anisian</w:t>
            </w:r>
          </w:p>
        </w:tc>
      </w:tr>
      <w:tr>
        <w:tc>
          <w:tcPr/>
          <w:p>
            <w:pPr>
              <w:pStyle w:val="Compact"/>
            </w:pPr>
            <w:r>
              <w:t xml:space="preserve">15200136</w:t>
            </w:r>
          </w:p>
        </w:tc>
        <w:tc>
          <w:tcPr/>
          <w:p>
            <w:pPr>
              <w:pStyle w:val="Compact"/>
            </w:pPr>
            <w:r>
              <w:t xml:space="preserve">Zeglingen-Fm.: Obere Sufatzone</w:t>
            </w:r>
          </w:p>
        </w:tc>
        <w:tc>
          <w:tcPr/>
          <w:p>
            <w:pPr>
              <w:pStyle w:val="Compact"/>
            </w:pPr>
            <w:r>
              <w:t xml:space="preserve">evaporite: anhydrite</w:t>
            </w:r>
          </w:p>
        </w:tc>
        <w:tc>
          <w:tcPr/>
          <w:p>
            <w:pPr>
              <w:pStyle w:val="Compact"/>
            </w:pPr>
            <w:r>
              <w:t xml:space="preserve">marlstone</w:t>
            </w:r>
          </w:p>
        </w:tc>
        <w:tc>
          <w:tcPr/>
          <w:p>
            <w:pPr>
              <w:pStyle w:val="Compact"/>
            </w:pPr>
            <w:r>
              <w:t xml:space="preserve">–</w:t>
            </w:r>
          </w:p>
        </w:tc>
        <w:tc>
          <w:tcPr/>
          <w:p>
            <w:pPr>
              <w:pStyle w:val="Compact"/>
            </w:pPr>
            <w:r>
              <w:t xml:space="preserve">«Obere Sufatzone» (Zeglingen Fm.)</w:t>
            </w:r>
          </w:p>
        </w:tc>
        <w:tc>
          <w:tcPr/>
          <w:p>
            <w:pPr>
              <w:pStyle w:val="Compact"/>
            </w:pPr>
            <w:r>
              <w:t xml:space="preserve">Anisian</w:t>
            </w:r>
          </w:p>
        </w:tc>
        <w:tc>
          <w:tcPr/>
          <w:p>
            <w:pPr>
              <w:pStyle w:val="Compact"/>
            </w:pPr>
            <w:r>
              <w:t xml:space="preserve">Anisian</w:t>
            </w:r>
          </w:p>
        </w:tc>
      </w:tr>
      <w:tr>
        <w:tc>
          <w:tcPr/>
          <w:p>
            <w:pPr>
              <w:pStyle w:val="Compact"/>
            </w:pPr>
            <w:r>
              <w:t xml:space="preserve">15200137</w:t>
            </w:r>
          </w:p>
        </w:tc>
        <w:tc>
          <w:tcPr/>
          <w:p>
            <w:pPr>
              <w:pStyle w:val="Compact"/>
            </w:pPr>
            <w:r>
              <w:t xml:space="preserve">Zeglingen-Fm.: Salzlager</w:t>
            </w:r>
          </w:p>
        </w:tc>
        <w:tc>
          <w:tcPr/>
          <w:p>
            <w:pPr>
              <w:pStyle w:val="Compact"/>
            </w:pPr>
            <w:r>
              <w:t xml:space="preserve">evaporite: halite</w:t>
            </w:r>
          </w:p>
        </w:tc>
        <w:tc>
          <w:tcPr/>
          <w:p>
            <w:pPr>
              <w:pStyle w:val="Compact"/>
            </w:pPr>
            <w:r>
              <w:t xml:space="preserve">–</w:t>
            </w:r>
          </w:p>
        </w:tc>
        <w:tc>
          <w:tcPr/>
          <w:p>
            <w:pPr>
              <w:pStyle w:val="Compact"/>
            </w:pPr>
            <w:r>
              <w:t xml:space="preserve">–</w:t>
            </w:r>
          </w:p>
        </w:tc>
        <w:tc>
          <w:tcPr/>
          <w:p>
            <w:pPr>
              <w:pStyle w:val="Compact"/>
            </w:pPr>
            <w:r>
              <w:t xml:space="preserve">«Salzlager» (Zeglingen Fm.)</w:t>
            </w:r>
          </w:p>
        </w:tc>
        <w:tc>
          <w:tcPr/>
          <w:p>
            <w:pPr>
              <w:pStyle w:val="Compact"/>
            </w:pPr>
            <w:r>
              <w:t xml:space="preserve">Anisian</w:t>
            </w:r>
          </w:p>
        </w:tc>
        <w:tc>
          <w:tcPr/>
          <w:p>
            <w:pPr>
              <w:pStyle w:val="Compact"/>
            </w:pPr>
            <w:r>
              <w:t xml:space="preserve">Anisian</w:t>
            </w:r>
          </w:p>
        </w:tc>
      </w:tr>
      <w:tr>
        <w:tc>
          <w:tcPr/>
          <w:p>
            <w:pPr>
              <w:pStyle w:val="Compact"/>
            </w:pPr>
            <w:r>
              <w:t xml:space="preserve">15200138</w:t>
            </w:r>
          </w:p>
        </w:tc>
        <w:tc>
          <w:tcPr/>
          <w:p>
            <w:pPr>
              <w:pStyle w:val="Compact"/>
            </w:pPr>
            <w:r>
              <w:t xml:space="preserve">Zeglingen-Fm.: Untere Sulfatzone</w:t>
            </w:r>
          </w:p>
        </w:tc>
        <w:tc>
          <w:tcPr/>
          <w:p>
            <w:pPr>
              <w:pStyle w:val="Compact"/>
            </w:pPr>
            <w:r>
              <w:t xml:space="preserve">evaporite: anhydrite</w:t>
            </w:r>
          </w:p>
        </w:tc>
        <w:tc>
          <w:tcPr/>
          <w:p>
            <w:pPr>
              <w:pStyle w:val="Compact"/>
            </w:pPr>
            <w:r>
              <w:t xml:space="preserve">dolostone</w:t>
            </w:r>
          </w:p>
        </w:tc>
        <w:tc>
          <w:tcPr/>
          <w:p>
            <w:pPr>
              <w:pStyle w:val="Compact"/>
            </w:pPr>
            <w:r>
              <w:t xml:space="preserve">marlstone</w:t>
            </w:r>
          </w:p>
        </w:tc>
        <w:tc>
          <w:tcPr/>
          <w:p>
            <w:pPr>
              <w:pStyle w:val="Compact"/>
            </w:pPr>
            <w:r>
              <w:t xml:space="preserve">«Untere Sulfatzone» (Zeglingen Fm.)</w:t>
            </w:r>
          </w:p>
        </w:tc>
        <w:tc>
          <w:tcPr/>
          <w:p>
            <w:pPr>
              <w:pStyle w:val="Compact"/>
            </w:pPr>
            <w:r>
              <w:t xml:space="preserve">Anisian</w:t>
            </w:r>
          </w:p>
        </w:tc>
        <w:tc>
          <w:tcPr/>
          <w:p>
            <w:pPr>
              <w:pStyle w:val="Compact"/>
            </w:pPr>
            <w:r>
              <w:t xml:space="preserve">Anisian</w:t>
            </w:r>
          </w:p>
        </w:tc>
      </w:tr>
      <w:tr>
        <w:tc>
          <w:tcPr/>
          <w:p>
            <w:pPr>
              <w:pStyle w:val="Compact"/>
            </w:pPr>
            <w:r>
              <w:t xml:space="preserve">15200139</w:t>
            </w:r>
          </w:p>
        </w:tc>
        <w:tc>
          <w:tcPr/>
          <w:p>
            <w:pPr>
              <w:pStyle w:val="Compact"/>
            </w:pPr>
            <w:r>
              <w:t xml:space="preserve">Kaiseraugst-Fm.</w:t>
            </w:r>
          </w:p>
        </w:tc>
        <w:tc>
          <w:tcPr/>
          <w:p>
            <w:pPr>
              <w:pStyle w:val="Compact"/>
            </w:pPr>
            <w:r>
              <w:t xml:space="preserve">dolostone</w:t>
            </w:r>
          </w:p>
        </w:tc>
        <w:tc>
          <w:tcPr/>
          <w:p>
            <w:pPr>
              <w:pStyle w:val="Compact"/>
            </w:pPr>
            <w:r>
              <w:t xml:space="preserve">limestone: marly</w:t>
            </w:r>
          </w:p>
        </w:tc>
        <w:tc>
          <w:tcPr/>
          <w:p>
            <w:pPr>
              <w:pStyle w:val="Compact"/>
            </w:pPr>
            <w:r>
              <w:t xml:space="preserve">marlstone: mica</w:t>
            </w:r>
          </w:p>
        </w:tc>
        <w:tc>
          <w:tcPr/>
          <w:p>
            <w:pPr>
              <w:pStyle w:val="Compact"/>
            </w:pPr>
            <w:r>
              <w:t xml:space="preserve">Kaiseraugst Formation</w:t>
            </w:r>
          </w:p>
        </w:tc>
        <w:tc>
          <w:tcPr/>
          <w:p>
            <w:pPr>
              <w:pStyle w:val="Compact"/>
            </w:pPr>
            <w:r>
              <w:t xml:space="preserve">Anisian</w:t>
            </w:r>
          </w:p>
        </w:tc>
        <w:tc>
          <w:tcPr/>
          <w:p>
            <w:pPr>
              <w:pStyle w:val="Compact"/>
            </w:pPr>
            <w:r>
              <w:t xml:space="preserve">Anisian</w:t>
            </w:r>
          </w:p>
        </w:tc>
      </w:tr>
      <w:tr>
        <w:tc>
          <w:tcPr/>
          <w:p>
            <w:pPr>
              <w:pStyle w:val="Compact"/>
            </w:pPr>
            <w:r>
              <w:t xml:space="preserve">15200140</w:t>
            </w:r>
          </w:p>
        </w:tc>
        <w:tc>
          <w:tcPr/>
          <w:p>
            <w:pPr>
              <w:pStyle w:val="Compact"/>
            </w:pPr>
            <w:r>
              <w:t xml:space="preserve">Kaiseraugst-Fm.: Orbicularis-Mergel</w:t>
            </w:r>
          </w:p>
        </w:tc>
        <w:tc>
          <w:tcPr/>
          <w:p>
            <w:pPr>
              <w:pStyle w:val="Compact"/>
            </w:pPr>
            <w:r>
              <w:t xml:space="preserve">marlstone: calcareous: bitumen</w:t>
            </w:r>
          </w:p>
        </w:tc>
        <w:tc>
          <w:tcPr/>
          <w:p>
            <w:pPr>
              <w:pStyle w:val="Compact"/>
            </w:pPr>
            <w:r>
              <w:t xml:space="preserve">evaporite: anhydrite</w:t>
            </w:r>
          </w:p>
        </w:tc>
        <w:tc>
          <w:tcPr/>
          <w:p>
            <w:pPr>
              <w:pStyle w:val="Compact"/>
            </w:pPr>
            <w:r>
              <w:t xml:space="preserve">–</w:t>
            </w:r>
          </w:p>
        </w:tc>
        <w:tc>
          <w:tcPr/>
          <w:p>
            <w:pPr>
              <w:pStyle w:val="Compact"/>
            </w:pPr>
            <w:r>
              <w:t xml:space="preserve">«Orbicularis Marlstone»</w:t>
            </w:r>
          </w:p>
        </w:tc>
        <w:tc>
          <w:tcPr/>
          <w:p>
            <w:pPr>
              <w:pStyle w:val="Compact"/>
            </w:pPr>
            <w:r>
              <w:t xml:space="preserve">Anisian</w:t>
            </w:r>
          </w:p>
        </w:tc>
        <w:tc>
          <w:tcPr/>
          <w:p>
            <w:pPr>
              <w:pStyle w:val="Compact"/>
            </w:pPr>
            <w:r>
              <w:t xml:space="preserve">Anisian</w:t>
            </w:r>
          </w:p>
        </w:tc>
      </w:tr>
      <w:tr>
        <w:tc>
          <w:tcPr/>
          <w:p>
            <w:pPr>
              <w:pStyle w:val="Compact"/>
            </w:pPr>
            <w:r>
              <w:t xml:space="preserve">15200141</w:t>
            </w:r>
          </w:p>
        </w:tc>
        <w:tc>
          <w:tcPr/>
          <w:p>
            <w:pPr>
              <w:pStyle w:val="Compact"/>
            </w:pPr>
            <w:r>
              <w:t xml:space="preserve">Kaiseraugst-Fm.: Wellenkalk / Wellenmergel</w:t>
            </w:r>
          </w:p>
        </w:tc>
        <w:tc>
          <w:tcPr/>
          <w:p>
            <w:pPr>
              <w:pStyle w:val="Compact"/>
            </w:pPr>
            <w:r>
              <w:t xml:space="preserve">limestone: marly</w:t>
            </w:r>
          </w:p>
        </w:tc>
        <w:tc>
          <w:tcPr/>
          <w:p>
            <w:pPr>
              <w:pStyle w:val="Compact"/>
            </w:pPr>
            <w:r>
              <w:t xml:space="preserve">marlstone</w:t>
            </w:r>
          </w:p>
        </w:tc>
        <w:tc>
          <w:tcPr/>
          <w:p>
            <w:pPr>
              <w:pStyle w:val="Compact"/>
            </w:pPr>
            <w:r>
              <w:t xml:space="preserve">–</w:t>
            </w:r>
          </w:p>
        </w:tc>
        <w:tc>
          <w:tcPr/>
          <w:p>
            <w:pPr>
              <w:pStyle w:val="Compact"/>
            </w:pPr>
            <w:r>
              <w:t xml:space="preserve">«Wellenkalk / Wellenmergel»</w:t>
            </w:r>
          </w:p>
        </w:tc>
        <w:tc>
          <w:tcPr/>
          <w:p>
            <w:pPr>
              <w:pStyle w:val="Compact"/>
            </w:pPr>
            <w:r>
              <w:t xml:space="preserve">Anisian</w:t>
            </w:r>
          </w:p>
        </w:tc>
        <w:tc>
          <w:tcPr/>
          <w:p>
            <w:pPr>
              <w:pStyle w:val="Compact"/>
            </w:pPr>
            <w:r>
              <w:t xml:space="preserve">Anisian</w:t>
            </w:r>
          </w:p>
        </w:tc>
      </w:tr>
      <w:tr>
        <w:tc>
          <w:tcPr/>
          <w:p>
            <w:pPr>
              <w:pStyle w:val="Compact"/>
            </w:pPr>
            <w:r>
              <w:t xml:space="preserve">15200142</w:t>
            </w:r>
          </w:p>
        </w:tc>
        <w:tc>
          <w:tcPr/>
          <w:p>
            <w:pPr>
              <w:pStyle w:val="Compact"/>
            </w:pPr>
            <w:r>
              <w:t xml:space="preserve">Kaiseraugst-Fm.: Wellendolomit</w:t>
            </w:r>
          </w:p>
        </w:tc>
        <w:tc>
          <w:tcPr/>
          <w:p>
            <w:pPr>
              <w:pStyle w:val="Compact"/>
            </w:pPr>
            <w:r>
              <w:t xml:space="preserve">dolostone</w:t>
            </w:r>
          </w:p>
        </w:tc>
        <w:tc>
          <w:tcPr/>
          <w:p>
            <w:pPr>
              <w:pStyle w:val="Compact"/>
            </w:pPr>
            <w:r>
              <w:t xml:space="preserve">limestone</w:t>
            </w:r>
          </w:p>
        </w:tc>
        <w:tc>
          <w:tcPr/>
          <w:p>
            <w:pPr>
              <w:pStyle w:val="Compact"/>
            </w:pPr>
            <w:r>
              <w:t xml:space="preserve">marlstone</w:t>
            </w:r>
          </w:p>
        </w:tc>
        <w:tc>
          <w:tcPr/>
          <w:p>
            <w:pPr>
              <w:pStyle w:val="Compact"/>
            </w:pPr>
            <w:r>
              <w:t xml:space="preserve">«Wellendolomit»</w:t>
            </w:r>
          </w:p>
        </w:tc>
        <w:tc>
          <w:tcPr/>
          <w:p>
            <w:pPr>
              <w:pStyle w:val="Compact"/>
            </w:pPr>
            <w:r>
              <w:t xml:space="preserve">Anisian</w:t>
            </w:r>
          </w:p>
        </w:tc>
        <w:tc>
          <w:tcPr/>
          <w:p>
            <w:pPr>
              <w:pStyle w:val="Compact"/>
            </w:pPr>
            <w:r>
              <w:t xml:space="preserve">Anisian</w:t>
            </w:r>
          </w:p>
        </w:tc>
      </w:tr>
      <w:tr>
        <w:tc>
          <w:tcPr/>
          <w:p>
            <w:pPr>
              <w:pStyle w:val="Compact"/>
            </w:pPr>
            <w:r>
              <w:t xml:space="preserve">15200143</w:t>
            </w:r>
          </w:p>
        </w:tc>
        <w:tc>
          <w:tcPr/>
          <w:p>
            <w:pPr>
              <w:pStyle w:val="Compact"/>
            </w:pPr>
            <w:r>
              <w:t xml:space="preserve">Juragebirge: Buntsandstein</w:t>
            </w:r>
          </w:p>
        </w:tc>
        <w:tc>
          <w:tcPr/>
          <w:p>
            <w:pPr>
              <w:pStyle w:val="Compact"/>
            </w:pPr>
            <w:r>
              <w:t xml:space="preserve">sandstone</w:t>
            </w:r>
          </w:p>
        </w:tc>
        <w:tc>
          <w:tcPr/>
          <w:p>
            <w:pPr>
              <w:pStyle w:val="Compact"/>
            </w:pPr>
            <w:r>
              <w:t xml:space="preserve">claystone</w:t>
            </w:r>
          </w:p>
        </w:tc>
        <w:tc>
          <w:tcPr/>
          <w:p>
            <w:pPr>
              <w:pStyle w:val="Compact"/>
            </w:pPr>
            <w:r>
              <w:t xml:space="preserve">–</w:t>
            </w:r>
          </w:p>
        </w:tc>
        <w:tc>
          <w:tcPr/>
          <w:p>
            <w:pPr>
              <w:pStyle w:val="Compact"/>
            </w:pPr>
            <w:r>
              <w:t xml:space="preserve">–</w:t>
            </w:r>
          </w:p>
        </w:tc>
        <w:tc>
          <w:tcPr/>
          <w:p>
            <w:pPr>
              <w:pStyle w:val="Compact"/>
            </w:pPr>
            <w:r>
              <w:t xml:space="preserve">Olenekian</w:t>
            </w:r>
          </w:p>
        </w:tc>
        <w:tc>
          <w:tcPr/>
          <w:p>
            <w:pPr>
              <w:pStyle w:val="Compact"/>
            </w:pPr>
            <w:r>
              <w:t xml:space="preserve">Anisian</w:t>
            </w:r>
          </w:p>
        </w:tc>
      </w:tr>
      <w:tr>
        <w:tc>
          <w:tcPr/>
          <w:p>
            <w:pPr>
              <w:pStyle w:val="Compact"/>
            </w:pPr>
            <w:r>
              <w:t xml:space="preserve">15200144</w:t>
            </w:r>
          </w:p>
        </w:tc>
        <w:tc>
          <w:tcPr/>
          <w:p>
            <w:pPr>
              <w:pStyle w:val="Compact"/>
            </w:pPr>
            <w:r>
              <w:t xml:space="preserve">Dinkelberg-Fm.</w:t>
            </w:r>
          </w:p>
        </w:tc>
        <w:tc>
          <w:tcPr/>
          <w:p>
            <w:pPr>
              <w:pStyle w:val="Compact"/>
            </w:pPr>
            <w:r>
              <w:t xml:space="preserve">sandstone: mica</w:t>
            </w:r>
          </w:p>
        </w:tc>
        <w:tc>
          <w:tcPr/>
          <w:p>
            <w:pPr>
              <w:pStyle w:val="Compact"/>
            </w:pPr>
            <w:r>
              <w:t xml:space="preserve">claystone</w:t>
            </w:r>
          </w:p>
        </w:tc>
        <w:tc>
          <w:tcPr/>
          <w:p>
            <w:pPr>
              <w:pStyle w:val="Compact"/>
            </w:pPr>
            <w:r>
              <w:t xml:space="preserve">–</w:t>
            </w:r>
          </w:p>
        </w:tc>
        <w:tc>
          <w:tcPr/>
          <w:p>
            <w:pPr>
              <w:pStyle w:val="Compact"/>
            </w:pPr>
            <w:r>
              <w:t xml:space="preserve">Dinkelberg Formation</w:t>
            </w:r>
          </w:p>
        </w:tc>
        <w:tc>
          <w:tcPr/>
          <w:p>
            <w:pPr>
              <w:pStyle w:val="Compact"/>
            </w:pPr>
            <w:r>
              <w:t xml:space="preserve">Olenekian</w:t>
            </w:r>
          </w:p>
        </w:tc>
        <w:tc>
          <w:tcPr/>
          <w:p>
            <w:pPr>
              <w:pStyle w:val="Compact"/>
            </w:pPr>
            <w:r>
              <w:t xml:space="preserve">Anisian</w:t>
            </w:r>
          </w:p>
        </w:tc>
      </w:tr>
      <w:tr>
        <w:tc>
          <w:tcPr/>
          <w:p>
            <w:pPr>
              <w:pStyle w:val="Compact"/>
            </w:pPr>
            <w:r>
              <w:t xml:space="preserve">15200145</w:t>
            </w:r>
          </w:p>
        </w:tc>
        <w:tc>
          <w:tcPr/>
          <w:p>
            <w:pPr>
              <w:pStyle w:val="Compact"/>
            </w:pPr>
            <w:r>
              <w:t xml:space="preserve">Dinkelberg-Fm.: Rötton</w:t>
            </w:r>
          </w:p>
        </w:tc>
        <w:tc>
          <w:tcPr/>
          <w:p>
            <w:pPr>
              <w:pStyle w:val="Compact"/>
            </w:pPr>
            <w:r>
              <w:t xml:space="preserve">claystone: silty: mica</w:t>
            </w:r>
          </w:p>
        </w:tc>
        <w:tc>
          <w:tcPr/>
          <w:p>
            <w:pPr>
              <w:pStyle w:val="Compact"/>
            </w:pPr>
            <w:r>
              <w:t xml:space="preserve">–</w:t>
            </w:r>
          </w:p>
        </w:tc>
        <w:tc>
          <w:tcPr/>
          <w:p>
            <w:pPr>
              <w:pStyle w:val="Compact"/>
            </w:pPr>
            <w:r>
              <w:t xml:space="preserve">–</w:t>
            </w:r>
          </w:p>
        </w:tc>
        <w:tc>
          <w:tcPr/>
          <w:p>
            <w:pPr>
              <w:pStyle w:val="Compact"/>
            </w:pPr>
            <w:r>
              <w:t xml:space="preserve">«Rhötton»</w:t>
            </w:r>
          </w:p>
        </w:tc>
        <w:tc>
          <w:tcPr/>
          <w:p>
            <w:pPr>
              <w:pStyle w:val="Compact"/>
            </w:pPr>
            <w:r>
              <w:t xml:space="preserve">Anisian</w:t>
            </w:r>
          </w:p>
        </w:tc>
        <w:tc>
          <w:tcPr/>
          <w:p>
            <w:pPr>
              <w:pStyle w:val="Compact"/>
            </w:pPr>
            <w:r>
              <w:t xml:space="preserve">Anisian</w:t>
            </w:r>
          </w:p>
        </w:tc>
      </w:tr>
      <w:tr>
        <w:tc>
          <w:tcPr/>
          <w:p>
            <w:pPr>
              <w:pStyle w:val="Compact"/>
            </w:pPr>
            <w:r>
              <w:t xml:space="preserve">15200146</w:t>
            </w:r>
          </w:p>
        </w:tc>
        <w:tc>
          <w:tcPr/>
          <w:p>
            <w:pPr>
              <w:pStyle w:val="Compact"/>
            </w:pPr>
            <w:r>
              <w:t xml:space="preserve">Dinkelberg-Fm.: Plattensandstein</w:t>
            </w:r>
          </w:p>
        </w:tc>
        <w:tc>
          <w:tcPr/>
          <w:p>
            <w:pPr>
              <w:pStyle w:val="Compact"/>
            </w:pPr>
            <w:r>
              <w:t xml:space="preserve">sandstone: mica</w:t>
            </w:r>
          </w:p>
        </w:tc>
        <w:tc>
          <w:tcPr/>
          <w:p>
            <w:pPr>
              <w:pStyle w:val="Compact"/>
            </w:pPr>
            <w:r>
              <w:t xml:space="preserve">–</w:t>
            </w:r>
          </w:p>
        </w:tc>
        <w:tc>
          <w:tcPr/>
          <w:p>
            <w:pPr>
              <w:pStyle w:val="Compact"/>
            </w:pPr>
            <w:r>
              <w:t xml:space="preserve">–</w:t>
            </w:r>
          </w:p>
        </w:tc>
        <w:tc>
          <w:tcPr/>
          <w:p>
            <w:pPr>
              <w:pStyle w:val="Compact"/>
            </w:pPr>
            <w:r>
              <w:t xml:space="preserve">«Plattensandstein» (Dinkelberg Fm.)</w:t>
            </w:r>
          </w:p>
        </w:tc>
        <w:tc>
          <w:tcPr/>
          <w:p>
            <w:pPr>
              <w:pStyle w:val="Compact"/>
            </w:pPr>
            <w:r>
              <w:t xml:space="preserve">Olenekian</w:t>
            </w:r>
          </w:p>
        </w:tc>
        <w:tc>
          <w:tcPr/>
          <w:p>
            <w:pPr>
              <w:pStyle w:val="Compact"/>
            </w:pPr>
            <w:r>
              <w:t xml:space="preserve">Anisian</w:t>
            </w:r>
          </w:p>
        </w:tc>
      </w:tr>
      <w:tr>
        <w:tc>
          <w:tcPr/>
          <w:p>
            <w:pPr>
              <w:pStyle w:val="Compact"/>
            </w:pPr>
            <w:r>
              <w:t xml:space="preserve">15200147</w:t>
            </w:r>
          </w:p>
        </w:tc>
        <w:tc>
          <w:tcPr/>
          <w:p>
            <w:pPr>
              <w:pStyle w:val="Compact"/>
            </w:pPr>
            <w:r>
              <w:t xml:space="preserve">Dinkelberg-Fm.: Karneolhorizont</w:t>
            </w:r>
          </w:p>
        </w:tc>
        <w:tc>
          <w:tcPr/>
          <w:p>
            <w:pPr>
              <w:pStyle w:val="Compact"/>
            </w:pPr>
            <w:r>
              <w:t xml:space="preserve">sandstone: siliceous</w:t>
            </w:r>
          </w:p>
        </w:tc>
        <w:tc>
          <w:tcPr/>
          <w:p>
            <w:pPr>
              <w:pStyle w:val="Compact"/>
            </w:pPr>
            <w:r>
              <w:t xml:space="preserve">–</w:t>
            </w:r>
          </w:p>
        </w:tc>
        <w:tc>
          <w:tcPr/>
          <w:p>
            <w:pPr>
              <w:pStyle w:val="Compact"/>
            </w:pPr>
            <w:r>
              <w:t xml:space="preserve">–</w:t>
            </w:r>
          </w:p>
        </w:tc>
        <w:tc>
          <w:tcPr/>
          <w:p>
            <w:pPr>
              <w:pStyle w:val="Compact"/>
            </w:pPr>
            <w:r>
              <w:t xml:space="preserve">«Karneolhorizont» (Dinkelberg Fm.)</w:t>
            </w:r>
          </w:p>
        </w:tc>
        <w:tc>
          <w:tcPr/>
          <w:p>
            <w:pPr>
              <w:pStyle w:val="Compact"/>
            </w:pPr>
            <w:r>
              <w:t xml:space="preserve">Olenekian</w:t>
            </w:r>
          </w:p>
        </w:tc>
        <w:tc>
          <w:tcPr/>
          <w:p>
            <w:pPr>
              <w:pStyle w:val="Compact"/>
            </w:pPr>
            <w:r>
              <w:t xml:space="preserve">Olenekian</w:t>
            </w:r>
          </w:p>
        </w:tc>
      </w:tr>
      <w:tr>
        <w:tc>
          <w:tcPr/>
          <w:p>
            <w:pPr>
              <w:pStyle w:val="Compact"/>
            </w:pPr>
            <w:r>
              <w:t xml:space="preserve">15200148</w:t>
            </w:r>
          </w:p>
        </w:tc>
        <w:tc>
          <w:tcPr/>
          <w:p>
            <w:pPr>
              <w:pStyle w:val="Compact"/>
            </w:pPr>
            <w:r>
              <w:t xml:space="preserve">Narlay-Fm.</w:t>
            </w:r>
          </w:p>
        </w:tc>
        <w:tc>
          <w:tcPr/>
          <w:p>
            <w:pPr>
              <w:pStyle w:val="Compact"/>
            </w:pPr>
            <w:r>
              <w:t xml:space="preserve">limestone: chalky: chert</w:t>
            </w:r>
          </w:p>
        </w:tc>
        <w:tc>
          <w:tcPr/>
          <w:p>
            <w:pPr>
              <w:pStyle w:val="Compact"/>
            </w:pPr>
            <w:r>
              <w:t xml:space="preserve">limestone: marly</w:t>
            </w:r>
          </w:p>
        </w:tc>
        <w:tc>
          <w:tcPr/>
          <w:p>
            <w:pPr>
              <w:pStyle w:val="Compact"/>
            </w:pPr>
            <w:r>
              <w:t xml:space="preserve">–</w:t>
            </w:r>
          </w:p>
        </w:tc>
        <w:tc>
          <w:tcPr/>
          <w:p>
            <w:pPr>
              <w:pStyle w:val="Compact"/>
            </w:pPr>
            <w:r>
              <w:t xml:space="preserve">Narlay Formation</w:t>
            </w:r>
          </w:p>
        </w:tc>
        <w:tc>
          <w:tcPr/>
          <w:p>
            <w:pPr>
              <w:pStyle w:val="Compact"/>
            </w:pPr>
            <w:r>
              <w:t xml:space="preserve">Cenomanian</w:t>
            </w:r>
          </w:p>
        </w:tc>
        <w:tc>
          <w:tcPr/>
          <w:p>
            <w:pPr>
              <w:pStyle w:val="Compact"/>
            </w:pPr>
            <w:r>
              <w:t xml:space="preserve">Coniacian</w:t>
            </w:r>
          </w:p>
        </w:tc>
      </w:tr>
      <w:tr>
        <w:tc>
          <w:tcPr/>
          <w:p>
            <w:pPr>
              <w:pStyle w:val="Compact"/>
            </w:pPr>
            <w:r>
              <w:t xml:space="preserve">15200149</w:t>
            </w:r>
          </w:p>
        </w:tc>
        <w:tc>
          <w:tcPr/>
          <w:p>
            <w:pPr>
              <w:pStyle w:val="Compact"/>
            </w:pPr>
            <w:r>
              <w:t xml:space="preserve">Perte-du-Rhône-Fm.</w:t>
            </w:r>
          </w:p>
        </w:tc>
        <w:tc>
          <w:tcPr/>
          <w:p>
            <w:pPr>
              <w:pStyle w:val="Compact"/>
            </w:pPr>
            <w:r>
              <w:t xml:space="preserve">sandstone: glauconite</w:t>
            </w:r>
          </w:p>
        </w:tc>
        <w:tc>
          <w:tcPr/>
          <w:p>
            <w:pPr>
              <w:pStyle w:val="Compact"/>
            </w:pPr>
            <w:r>
              <w:t xml:space="preserve">limestone: marly</w:t>
            </w:r>
          </w:p>
        </w:tc>
        <w:tc>
          <w:tcPr/>
          <w:p>
            <w:pPr>
              <w:pStyle w:val="Compact"/>
            </w:pPr>
            <w:r>
              <w:t xml:space="preserve">claystone</w:t>
            </w:r>
          </w:p>
        </w:tc>
        <w:tc>
          <w:tcPr/>
          <w:p>
            <w:pPr>
              <w:pStyle w:val="Compact"/>
            </w:pPr>
            <w:r>
              <w:t xml:space="preserve">Perte-du-Rhône Formation</w:t>
            </w:r>
          </w:p>
        </w:tc>
        <w:tc>
          <w:tcPr/>
          <w:p>
            <w:pPr>
              <w:pStyle w:val="Compact"/>
            </w:pPr>
            <w:r>
              <w:t xml:space="preserve">Aptian</w:t>
            </w:r>
          </w:p>
        </w:tc>
        <w:tc>
          <w:tcPr/>
          <w:p>
            <w:pPr>
              <w:pStyle w:val="Compact"/>
            </w:pPr>
            <w:r>
              <w:t xml:space="preserve">Cenomanian</w:t>
            </w:r>
          </w:p>
        </w:tc>
      </w:tr>
      <w:tr>
        <w:tc>
          <w:tcPr/>
          <w:p>
            <w:pPr>
              <w:pStyle w:val="Compact"/>
            </w:pPr>
            <w:r>
              <w:t xml:space="preserve">15200150</w:t>
            </w:r>
          </w:p>
        </w:tc>
        <w:tc>
          <w:tcPr/>
          <w:p>
            <w:pPr>
              <w:pStyle w:val="Compact"/>
            </w:pPr>
            <w:r>
              <w:t xml:space="preserve">Grand-Essert-Fm.</w:t>
            </w:r>
          </w:p>
        </w:tc>
        <w:tc>
          <w:tcPr/>
          <w:p>
            <w:pPr>
              <w:pStyle w:val="Compact"/>
            </w:pPr>
            <w:r>
              <w:t xml:space="preserve">limestone: spathic: bioclasts-glauconite</w:t>
            </w:r>
          </w:p>
        </w:tc>
        <w:tc>
          <w:tcPr/>
          <w:p>
            <w:pPr>
              <w:pStyle w:val="Compact"/>
            </w:pPr>
            <w:r>
              <w:t xml:space="preserve">limestone: ooids</w:t>
            </w:r>
          </w:p>
        </w:tc>
        <w:tc>
          <w:tcPr/>
          <w:p>
            <w:pPr>
              <w:pStyle w:val="Compact"/>
            </w:pPr>
            <w:r>
              <w:t xml:space="preserve">marlstone: bioclasts</w:t>
            </w:r>
          </w:p>
        </w:tc>
        <w:tc>
          <w:tcPr/>
          <w:p>
            <w:pPr>
              <w:pStyle w:val="Compact"/>
            </w:pPr>
            <w:r>
              <w:t xml:space="preserve">Grand Essert Formation</w:t>
            </w:r>
          </w:p>
        </w:tc>
        <w:tc>
          <w:tcPr/>
          <w:p>
            <w:pPr>
              <w:pStyle w:val="Compact"/>
            </w:pPr>
            <w:r>
              <w:t xml:space="preserve">Valanginian</w:t>
            </w:r>
          </w:p>
        </w:tc>
        <w:tc>
          <w:tcPr/>
          <w:p>
            <w:pPr>
              <w:pStyle w:val="Compact"/>
            </w:pPr>
            <w:r>
              <w:t xml:space="preserve">Hauterivian</w:t>
            </w:r>
          </w:p>
        </w:tc>
      </w:tr>
      <w:tr>
        <w:tc>
          <w:tcPr/>
          <w:p>
            <w:pPr>
              <w:pStyle w:val="Compact"/>
            </w:pPr>
            <w:r>
              <w:t xml:space="preserve">15200151</w:t>
            </w:r>
          </w:p>
        </w:tc>
        <w:tc>
          <w:tcPr/>
          <w:p>
            <w:pPr>
              <w:pStyle w:val="Compact"/>
            </w:pPr>
            <w:r>
              <w:t xml:space="preserve">Grand-Essert-Fm: Neuchâtel-Mb.</w:t>
            </w:r>
          </w:p>
        </w:tc>
        <w:tc>
          <w:tcPr/>
          <w:p>
            <w:pPr>
              <w:pStyle w:val="Compact"/>
            </w:pPr>
            <w:r>
              <w:t xml:space="preserve">limestone: spathic: bioclasts-glauconite</w:t>
            </w:r>
          </w:p>
        </w:tc>
        <w:tc>
          <w:tcPr/>
          <w:p>
            <w:pPr>
              <w:pStyle w:val="Compact"/>
            </w:pPr>
            <w:r>
              <w:t xml:space="preserve">limestone: ooids</w:t>
            </w:r>
          </w:p>
        </w:tc>
        <w:tc>
          <w:tcPr/>
          <w:p>
            <w:pPr>
              <w:pStyle w:val="Compact"/>
            </w:pPr>
            <w:r>
              <w:t xml:space="preserve">–</w:t>
            </w:r>
          </w:p>
        </w:tc>
        <w:tc>
          <w:tcPr/>
          <w:p>
            <w:pPr>
              <w:pStyle w:val="Compact"/>
            </w:pPr>
            <w:r>
              <w:t xml:space="preserve">Neuchâtel Member</w:t>
            </w:r>
          </w:p>
        </w:tc>
        <w:tc>
          <w:tcPr/>
          <w:p>
            <w:pPr>
              <w:pStyle w:val="Compact"/>
            </w:pPr>
            <w:r>
              <w:t xml:space="preserve">Hauterivian</w:t>
            </w:r>
          </w:p>
        </w:tc>
        <w:tc>
          <w:tcPr/>
          <w:p>
            <w:pPr>
              <w:pStyle w:val="Compact"/>
            </w:pPr>
            <w:r>
              <w:t xml:space="preserve">Hauterivian</w:t>
            </w:r>
          </w:p>
        </w:tc>
      </w:tr>
      <w:tr>
        <w:tc>
          <w:tcPr/>
          <w:p>
            <w:pPr>
              <w:pStyle w:val="Compact"/>
            </w:pPr>
            <w:r>
              <w:t xml:space="preserve">15200152</w:t>
            </w:r>
          </w:p>
        </w:tc>
        <w:tc>
          <w:tcPr/>
          <w:p>
            <w:pPr>
              <w:pStyle w:val="Compact"/>
            </w:pPr>
            <w:r>
              <w:t xml:space="preserve">Grand-Essert-Fm: Hauterive-Mb.</w:t>
            </w:r>
          </w:p>
        </w:tc>
        <w:tc>
          <w:tcPr/>
          <w:p>
            <w:pPr>
              <w:pStyle w:val="Compact"/>
            </w:pPr>
            <w:r>
              <w:t xml:space="preserve">marlstone: bioclasts</w:t>
            </w:r>
          </w:p>
        </w:tc>
        <w:tc>
          <w:tcPr/>
          <w:p>
            <w:pPr>
              <w:pStyle w:val="Compact"/>
            </w:pPr>
            <w:r>
              <w:t xml:space="preserve">limestone: spathic: bioclasts-glauconite</w:t>
            </w:r>
          </w:p>
        </w:tc>
        <w:tc>
          <w:tcPr/>
          <w:p>
            <w:pPr>
              <w:pStyle w:val="Compact"/>
            </w:pPr>
            <w:r>
              <w:t xml:space="preserve">marlstone: calcareous</w:t>
            </w:r>
          </w:p>
        </w:tc>
        <w:tc>
          <w:tcPr/>
          <w:p>
            <w:pPr>
              <w:pStyle w:val="Compact"/>
            </w:pPr>
            <w:r>
              <w:t xml:space="preserve">Hauterive Member</w:t>
            </w:r>
          </w:p>
        </w:tc>
        <w:tc>
          <w:tcPr/>
          <w:p>
            <w:pPr>
              <w:pStyle w:val="Compact"/>
            </w:pPr>
            <w:r>
              <w:t xml:space="preserve">Valanginian</w:t>
            </w:r>
          </w:p>
        </w:tc>
        <w:tc>
          <w:tcPr/>
          <w:p>
            <w:pPr>
              <w:pStyle w:val="Compact"/>
            </w:pPr>
            <w:r>
              <w:t xml:space="preserve">Hauterivian</w:t>
            </w:r>
          </w:p>
        </w:tc>
      </w:tr>
      <w:tr>
        <w:tc>
          <w:tcPr/>
          <w:p>
            <w:pPr>
              <w:pStyle w:val="Compact"/>
            </w:pPr>
            <w:r>
              <w:t xml:space="preserve">15200153</w:t>
            </w:r>
          </w:p>
        </w:tc>
        <w:tc>
          <w:tcPr/>
          <w:p>
            <w:pPr>
              <w:pStyle w:val="Compact"/>
            </w:pPr>
            <w:r>
              <w:t xml:space="preserve">Vuache-Fm.</w:t>
            </w:r>
          </w:p>
        </w:tc>
        <w:tc>
          <w:tcPr/>
          <w:p>
            <w:pPr>
              <w:pStyle w:val="Compact"/>
            </w:pPr>
            <w:r>
              <w:t xml:space="preserve">limestone: spathic: bioclasts-ooids</w:t>
            </w:r>
          </w:p>
        </w:tc>
        <w:tc>
          <w:tcPr/>
          <w:p>
            <w:pPr>
              <w:pStyle w:val="Compact"/>
            </w:pPr>
            <w:r>
              <w:t xml:space="preserve">marlstone</w:t>
            </w:r>
          </w:p>
        </w:tc>
        <w:tc>
          <w:tcPr/>
          <w:p>
            <w:pPr>
              <w:pStyle w:val="Compact"/>
            </w:pPr>
            <w:r>
              <w:t xml:space="preserve">–</w:t>
            </w:r>
          </w:p>
        </w:tc>
        <w:tc>
          <w:tcPr/>
          <w:p>
            <w:pPr>
              <w:pStyle w:val="Compact"/>
            </w:pPr>
            <w:r>
              <w:t xml:space="preserve">Vuache Formation</w:t>
            </w:r>
          </w:p>
        </w:tc>
        <w:tc>
          <w:tcPr/>
          <w:p>
            <w:pPr>
              <w:pStyle w:val="Compact"/>
            </w:pPr>
            <w:r>
              <w:t xml:space="preserve">Valanginian</w:t>
            </w:r>
          </w:p>
        </w:tc>
        <w:tc>
          <w:tcPr/>
          <w:p>
            <w:pPr>
              <w:pStyle w:val="Compact"/>
            </w:pPr>
            <w:r>
              <w:t xml:space="preserve">Valanginian</w:t>
            </w:r>
          </w:p>
        </w:tc>
      </w:tr>
      <w:tr>
        <w:tc>
          <w:tcPr/>
          <w:p>
            <w:pPr>
              <w:pStyle w:val="Compact"/>
            </w:pPr>
            <w:r>
              <w:t xml:space="preserve">15200154</w:t>
            </w:r>
          </w:p>
        </w:tc>
        <w:tc>
          <w:tcPr/>
          <w:p>
            <w:pPr>
              <w:pStyle w:val="Compact"/>
            </w:pPr>
            <w:r>
              <w:t xml:space="preserve">Vuache-Fm.: Alectryonia-Kalk</w:t>
            </w:r>
          </w:p>
        </w:tc>
        <w:tc>
          <w:tcPr/>
          <w:p>
            <w:pPr>
              <w:pStyle w:val="Compact"/>
            </w:pPr>
            <w:r>
              <w:t xml:space="preserve">limestone: spathic: bioclasts</w:t>
            </w:r>
          </w:p>
        </w:tc>
        <w:tc>
          <w:tcPr/>
          <w:p>
            <w:pPr>
              <w:pStyle w:val="Compact"/>
            </w:pPr>
            <w:r>
              <w:t xml:space="preserve">–</w:t>
            </w:r>
          </w:p>
        </w:tc>
        <w:tc>
          <w:tcPr/>
          <w:p>
            <w:pPr>
              <w:pStyle w:val="Compact"/>
            </w:pPr>
            <w:r>
              <w:t xml:space="preserve">–</w:t>
            </w:r>
          </w:p>
        </w:tc>
        <w:tc>
          <w:tcPr/>
          <w:p>
            <w:pPr>
              <w:pStyle w:val="Compact"/>
            </w:pPr>
            <w:r>
              <w:t xml:space="preserve">«Alectryonia Limestone»</w:t>
            </w:r>
          </w:p>
        </w:tc>
        <w:tc>
          <w:tcPr/>
          <w:p>
            <w:pPr>
              <w:pStyle w:val="Compact"/>
            </w:pPr>
            <w:r>
              <w:t xml:space="preserve">Valanginian</w:t>
            </w:r>
          </w:p>
        </w:tc>
        <w:tc>
          <w:tcPr/>
          <w:p>
            <w:pPr>
              <w:pStyle w:val="Compact"/>
            </w:pPr>
            <w:r>
              <w:t xml:space="preserve">Valanginian</w:t>
            </w:r>
          </w:p>
        </w:tc>
      </w:tr>
      <w:tr>
        <w:tc>
          <w:tcPr/>
          <w:p>
            <w:pPr>
              <w:pStyle w:val="Compact"/>
            </w:pPr>
            <w:r>
              <w:t xml:space="preserve">15200155</w:t>
            </w:r>
          </w:p>
        </w:tc>
        <w:tc>
          <w:tcPr/>
          <w:p>
            <w:pPr>
              <w:pStyle w:val="Compact"/>
            </w:pPr>
            <w:r>
              <w:t xml:space="preserve">Vuache-Fm.: Arzier-Mergel</w:t>
            </w:r>
          </w:p>
        </w:tc>
        <w:tc>
          <w:tcPr/>
          <w:p>
            <w:pPr>
              <w:pStyle w:val="Compact"/>
            </w:pPr>
            <w:r>
              <w:t xml:space="preserve">marlstone: bioclasts</w:t>
            </w:r>
          </w:p>
        </w:tc>
        <w:tc>
          <w:tcPr/>
          <w:p>
            <w:pPr>
              <w:pStyle w:val="Compact"/>
            </w:pPr>
            <w:r>
              <w:t xml:space="preserve">limestone: marly</w:t>
            </w:r>
          </w:p>
        </w:tc>
        <w:tc>
          <w:tcPr/>
          <w:p>
            <w:pPr>
              <w:pStyle w:val="Compact"/>
            </w:pPr>
            <w:r>
              <w:t xml:space="preserve">–</w:t>
            </w:r>
          </w:p>
        </w:tc>
        <w:tc>
          <w:tcPr/>
          <w:p>
            <w:pPr>
              <w:pStyle w:val="Compact"/>
            </w:pPr>
            <w:r>
              <w:t xml:space="preserve">Arzier Mergel</w:t>
            </w:r>
          </w:p>
        </w:tc>
        <w:tc>
          <w:tcPr/>
          <w:p>
            <w:pPr>
              <w:pStyle w:val="Compact"/>
            </w:pPr>
            <w:r>
              <w:t xml:space="preserve">Valanginian</w:t>
            </w:r>
          </w:p>
        </w:tc>
        <w:tc>
          <w:tcPr/>
          <w:p>
            <w:pPr>
              <w:pStyle w:val="Compact"/>
            </w:pPr>
            <w:r>
              <w:t xml:space="preserve">Valanginian</w:t>
            </w:r>
          </w:p>
        </w:tc>
      </w:tr>
      <w:tr>
        <w:tc>
          <w:tcPr/>
          <w:p>
            <w:pPr>
              <w:pStyle w:val="Compact"/>
            </w:pPr>
            <w:r>
              <w:t xml:space="preserve">15200156</w:t>
            </w:r>
          </w:p>
        </w:tc>
        <w:tc>
          <w:tcPr/>
          <w:p>
            <w:pPr>
              <w:pStyle w:val="Compact"/>
            </w:pPr>
            <w:r>
              <w:t xml:space="preserve">Goldberg-Fm.</w:t>
            </w:r>
          </w:p>
        </w:tc>
        <w:tc>
          <w:tcPr/>
          <w:p>
            <w:pPr>
              <w:pStyle w:val="Compact"/>
            </w:pPr>
            <w:r>
              <w:t xml:space="preserve">marlstone</w:t>
            </w:r>
          </w:p>
        </w:tc>
        <w:tc>
          <w:tcPr/>
          <w:p>
            <w:pPr>
              <w:pStyle w:val="Compact"/>
            </w:pPr>
            <w:r>
              <w:t xml:space="preserve">limestone</w:t>
            </w:r>
          </w:p>
        </w:tc>
        <w:tc>
          <w:tcPr/>
          <w:p>
            <w:pPr>
              <w:pStyle w:val="Compact"/>
            </w:pPr>
            <w:r>
              <w:t xml:space="preserve">breccia: polymictic</w:t>
            </w:r>
          </w:p>
        </w:tc>
        <w:tc>
          <w:tcPr/>
          <w:p>
            <w:pPr>
              <w:pStyle w:val="Compact"/>
            </w:pPr>
            <w:r>
              <w:t xml:space="preserve">Goldberg Formation</w:t>
            </w:r>
          </w:p>
        </w:tc>
        <w:tc>
          <w:tcPr/>
          <w:p>
            <w:pPr>
              <w:pStyle w:val="Compact"/>
            </w:pPr>
            <w:r>
              <w:t xml:space="preserve">Berriasian</w:t>
            </w:r>
          </w:p>
        </w:tc>
        <w:tc>
          <w:tcPr/>
          <w:p>
            <w:pPr>
              <w:pStyle w:val="Compact"/>
            </w:pPr>
            <w:r>
              <w:t xml:space="preserve">Berriasian</w:t>
            </w:r>
          </w:p>
        </w:tc>
      </w:tr>
      <w:tr>
        <w:tc>
          <w:tcPr/>
          <w:p>
            <w:pPr>
              <w:pStyle w:val="Compact"/>
            </w:pPr>
            <w:r>
              <w:t xml:space="preserve">15200157</w:t>
            </w:r>
          </w:p>
        </w:tc>
        <w:tc>
          <w:tcPr/>
          <w:p>
            <w:pPr>
              <w:pStyle w:val="Compact"/>
            </w:pPr>
            <w:r>
              <w:t xml:space="preserve">Wiesental-Fm.</w:t>
            </w:r>
          </w:p>
        </w:tc>
        <w:tc>
          <w:tcPr/>
          <w:p>
            <w:pPr>
              <w:pStyle w:val="Compact"/>
            </w:pPr>
            <w:r>
              <w:t xml:space="preserve">sandstone: feldspar</w:t>
            </w:r>
          </w:p>
        </w:tc>
        <w:tc>
          <w:tcPr/>
          <w:p>
            <w:pPr>
              <w:pStyle w:val="Compact"/>
            </w:pPr>
            <w:r>
              <w:t xml:space="preserve">sandstone: dolomitic</w:t>
            </w:r>
          </w:p>
        </w:tc>
        <w:tc>
          <w:tcPr/>
          <w:p>
            <w:pPr>
              <w:pStyle w:val="Compact"/>
            </w:pPr>
            <w:r>
              <w:t xml:space="preserve">–</w:t>
            </w:r>
          </w:p>
        </w:tc>
        <w:tc>
          <w:tcPr/>
          <w:p>
            <w:pPr>
              <w:pStyle w:val="Compact"/>
            </w:pPr>
            <w:r>
              <w:t xml:space="preserve">Wiesental Formation</w:t>
            </w:r>
          </w:p>
        </w:tc>
        <w:tc>
          <w:tcPr/>
          <w:p>
            <w:pPr>
              <w:pStyle w:val="Compact"/>
            </w:pPr>
            <w:r>
              <w:t xml:space="preserve">Lopingian</w:t>
            </w:r>
          </w:p>
        </w:tc>
        <w:tc>
          <w:tcPr/>
          <w:p>
            <w:pPr>
              <w:pStyle w:val="Compact"/>
            </w:pPr>
            <w:r>
              <w:t xml:space="preserve">Lopingian</w:t>
            </w:r>
          </w:p>
        </w:tc>
      </w:tr>
      <w:tr>
        <w:tc>
          <w:tcPr/>
          <w:p>
            <w:pPr>
              <w:pStyle w:val="Compact"/>
            </w:pPr>
            <w:r>
              <w:t xml:space="preserve">15200158</w:t>
            </w:r>
          </w:p>
        </w:tc>
        <w:tc>
          <w:tcPr/>
          <w:p>
            <w:pPr>
              <w:pStyle w:val="Compact"/>
            </w:pPr>
            <w:r>
              <w:t xml:space="preserve">Weitenau-Fm.</w:t>
            </w:r>
          </w:p>
        </w:tc>
        <w:tc>
          <w:tcPr/>
          <w:p>
            <w:pPr>
              <w:pStyle w:val="Compact"/>
            </w:pPr>
            <w:r>
              <w:t xml:space="preserve">sandstone: feldspar</w:t>
            </w:r>
          </w:p>
        </w:tc>
        <w:tc>
          <w:tcPr/>
          <w:p>
            <w:pPr>
              <w:pStyle w:val="Compact"/>
            </w:pPr>
            <w:r>
              <w:t xml:space="preserve">conglomerate</w:t>
            </w:r>
          </w:p>
        </w:tc>
        <w:tc>
          <w:tcPr/>
          <w:p>
            <w:pPr>
              <w:pStyle w:val="Compact"/>
            </w:pPr>
            <w:r>
              <w:t xml:space="preserve">–</w:t>
            </w:r>
          </w:p>
        </w:tc>
        <w:tc>
          <w:tcPr/>
          <w:p>
            <w:pPr>
              <w:pStyle w:val="Compact"/>
            </w:pPr>
            <w:r>
              <w:t xml:space="preserve">Weitenau Formation</w:t>
            </w:r>
          </w:p>
        </w:tc>
        <w:tc>
          <w:tcPr/>
          <w:p>
            <w:pPr>
              <w:pStyle w:val="Compact"/>
            </w:pPr>
            <w:r>
              <w:t xml:space="preserve">Cisuralian</w:t>
            </w:r>
          </w:p>
        </w:tc>
        <w:tc>
          <w:tcPr/>
          <w:p>
            <w:pPr>
              <w:pStyle w:val="Compact"/>
            </w:pPr>
            <w:r>
              <w:t xml:space="preserve">Lopingian</w:t>
            </w:r>
          </w:p>
        </w:tc>
      </w:tr>
      <w:tr>
        <w:tc>
          <w:tcPr/>
          <w:p>
            <w:pPr>
              <w:pStyle w:val="Compact"/>
            </w:pPr>
            <w:r>
              <w:t xml:space="preserve">15200159</w:t>
            </w:r>
          </w:p>
        </w:tc>
        <w:tc>
          <w:tcPr/>
          <w:p>
            <w:pPr>
              <w:pStyle w:val="Compact"/>
            </w:pPr>
            <w:r>
              <w:t xml:space="preserve">Weiach-Fm.</w:t>
            </w:r>
          </w:p>
        </w:tc>
        <w:tc>
          <w:tcPr/>
          <w:p>
            <w:pPr>
              <w:pStyle w:val="Compact"/>
            </w:pPr>
            <w:r>
              <w:t xml:space="preserve">sandstone: feldspar</w:t>
            </w:r>
          </w:p>
        </w:tc>
        <w:tc>
          <w:tcPr/>
          <w:p>
            <w:pPr>
              <w:pStyle w:val="Compact"/>
            </w:pPr>
            <w:r>
              <w:t xml:space="preserve">conglomerate</w:t>
            </w:r>
          </w:p>
        </w:tc>
        <w:tc>
          <w:tcPr/>
          <w:p>
            <w:pPr>
              <w:pStyle w:val="Compact"/>
            </w:pPr>
            <w:r>
              <w:t xml:space="preserve">claystone</w:t>
            </w:r>
          </w:p>
        </w:tc>
        <w:tc>
          <w:tcPr/>
          <w:p>
            <w:pPr>
              <w:pStyle w:val="Compact"/>
            </w:pPr>
            <w:r>
              <w:t xml:space="preserve">Weiach Formation</w:t>
            </w:r>
          </w:p>
        </w:tc>
        <w:tc>
          <w:tcPr/>
          <w:p>
            <w:pPr>
              <w:pStyle w:val="Compact"/>
            </w:pPr>
            <w:r>
              <w:t xml:space="preserve">Pennsylvanian</w:t>
            </w:r>
          </w:p>
        </w:tc>
        <w:tc>
          <w:tcPr/>
          <w:p>
            <w:pPr>
              <w:pStyle w:val="Compact"/>
            </w:pPr>
            <w:r>
              <w:t xml:space="preserve">Cisuralian</w:t>
            </w:r>
          </w:p>
        </w:tc>
      </w:tr>
      <w:tr>
        <w:tc>
          <w:tcPr/>
          <w:p>
            <w:pPr>
              <w:pStyle w:val="Compact"/>
            </w:pPr>
            <w:r>
              <w:t xml:space="preserve">15200160</w:t>
            </w:r>
          </w:p>
        </w:tc>
        <w:tc>
          <w:tcPr/>
          <w:p>
            <w:pPr>
              <w:pStyle w:val="Compact"/>
            </w:pPr>
            <w:r>
              <w:t xml:space="preserve">Günsberg- Vellerat- Villigen- Balsthal- und Courgenay-Fm.</w:t>
            </w:r>
          </w:p>
        </w:tc>
        <w:tc>
          <w:tcPr/>
          <w:p>
            <w:pPr>
              <w:pStyle w:val="Compact"/>
            </w:pPr>
            <w:r>
              <w:t xml:space="preserve">limestone: micritic</w:t>
            </w:r>
          </w:p>
        </w:tc>
        <w:tc>
          <w:tcPr/>
          <w:p>
            <w:pPr>
              <w:pStyle w:val="Compact"/>
            </w:pPr>
            <w:r>
              <w:t xml:space="preserve">limestone: ooids</w:t>
            </w:r>
          </w:p>
        </w:tc>
        <w:tc>
          <w:tcPr/>
          <w:p>
            <w:pPr>
              <w:pStyle w:val="Compact"/>
            </w:pPr>
            <w:r>
              <w:t xml:space="preserve">marlstone</w:t>
            </w:r>
          </w:p>
        </w:tc>
        <w:tc>
          <w:tcPr/>
          <w:p>
            <w:pPr>
              <w:pStyle w:val="Compact"/>
            </w:pPr>
            <w:r>
              <w:t xml:space="preserve">–</w:t>
            </w:r>
          </w:p>
        </w:tc>
        <w:tc>
          <w:tcPr/>
          <w:p>
            <w:pPr>
              <w:pStyle w:val="Compact"/>
            </w:pPr>
            <w:r>
              <w:t xml:space="preserve">Oxfordian</w:t>
            </w:r>
          </w:p>
        </w:tc>
        <w:tc>
          <w:tcPr/>
          <w:p>
            <w:pPr>
              <w:pStyle w:val="Compact"/>
            </w:pPr>
            <w:r>
              <w:t xml:space="preserve">Kimmeridgian</w:t>
            </w:r>
          </w:p>
        </w:tc>
      </w:tr>
      <w:tr>
        <w:tc>
          <w:tcPr/>
          <w:p>
            <w:pPr>
              <w:pStyle w:val="Compact"/>
            </w:pPr>
            <w:r>
              <w:t xml:space="preserve">15200161</w:t>
            </w:r>
          </w:p>
        </w:tc>
        <w:tc>
          <w:tcPr/>
          <w:p>
            <w:pPr>
              <w:pStyle w:val="Compact"/>
            </w:pPr>
            <w:r>
              <w:t xml:space="preserve">Juragebirge: Kreide</w:t>
            </w:r>
          </w:p>
        </w:tc>
        <w:tc>
          <w:tcPr/>
          <w:p>
            <w:pPr>
              <w:pStyle w:val="Compact"/>
            </w:pPr>
            <w:r>
              <w:t xml:space="preserve">limestone</w:t>
            </w:r>
          </w:p>
        </w:tc>
        <w:tc>
          <w:tcPr/>
          <w:p>
            <w:pPr>
              <w:pStyle w:val="Compact"/>
            </w:pPr>
            <w:r>
              <w:t xml:space="preserve">marlstone</w:t>
            </w:r>
          </w:p>
        </w:tc>
        <w:tc>
          <w:tcPr/>
          <w:p>
            <w:pPr>
              <w:pStyle w:val="Compact"/>
            </w:pPr>
            <w:r>
              <w:t xml:space="preserve">sandstone: calcareous</w:t>
            </w:r>
          </w:p>
        </w:tc>
        <w:tc>
          <w:tcPr/>
          <w:p>
            <w:pPr>
              <w:pStyle w:val="Compact"/>
            </w:pPr>
            <w:r>
              <w:t xml:space="preserve">–</w:t>
            </w:r>
          </w:p>
        </w:tc>
        <w:tc>
          <w:tcPr/>
          <w:p>
            <w:pPr>
              <w:pStyle w:val="Compact"/>
            </w:pPr>
            <w:r>
              <w:t xml:space="preserve">Berriasian</w:t>
            </w:r>
          </w:p>
        </w:tc>
        <w:tc>
          <w:tcPr/>
          <w:p>
            <w:pPr>
              <w:pStyle w:val="Compact"/>
            </w:pPr>
            <w:r>
              <w:t xml:space="preserve">Coniacian</w:t>
            </w:r>
          </w:p>
        </w:tc>
      </w:tr>
      <w:tr>
        <w:tc>
          <w:tcPr/>
          <w:p>
            <w:pPr>
              <w:pStyle w:val="Compact"/>
            </w:pPr>
            <w:r>
              <w:t xml:space="preserve">15200162</w:t>
            </w:r>
          </w:p>
        </w:tc>
        <w:tc>
          <w:tcPr/>
          <w:p>
            <w:pPr>
              <w:pStyle w:val="Compact"/>
            </w:pPr>
            <w:r>
              <w:t xml:space="preserve">Juragebirge: Jura</w:t>
            </w:r>
          </w:p>
        </w:tc>
        <w:tc>
          <w:tcPr/>
          <w:p>
            <w:pPr>
              <w:pStyle w:val="Compact"/>
            </w:pPr>
            <w:r>
              <w:t xml:space="preserve">limestone</w:t>
            </w:r>
          </w:p>
        </w:tc>
        <w:tc>
          <w:tcPr/>
          <w:p>
            <w:pPr>
              <w:pStyle w:val="Compact"/>
            </w:pPr>
            <w:r>
              <w:t xml:space="preserve">marlstone</w:t>
            </w:r>
          </w:p>
        </w:tc>
        <w:tc>
          <w:tcPr/>
          <w:p>
            <w:pPr>
              <w:pStyle w:val="Compact"/>
            </w:pPr>
            <w:r>
              <w:t xml:space="preserve">claystone</w:t>
            </w:r>
          </w:p>
        </w:tc>
        <w:tc>
          <w:tcPr/>
          <w:p>
            <w:pPr>
              <w:pStyle w:val="Compact"/>
            </w:pPr>
            <w:r>
              <w:t xml:space="preserve">–</w:t>
            </w:r>
          </w:p>
        </w:tc>
        <w:tc>
          <w:tcPr/>
          <w:p>
            <w:pPr>
              <w:pStyle w:val="Compact"/>
            </w:pPr>
            <w:r>
              <w:t xml:space="preserve">Hettangian</w:t>
            </w:r>
          </w:p>
        </w:tc>
        <w:tc>
          <w:tcPr/>
          <w:p>
            <w:pPr>
              <w:pStyle w:val="Compact"/>
            </w:pPr>
            <w:r>
              <w:t xml:space="preserve">Tithonian</w:t>
            </w:r>
          </w:p>
        </w:tc>
      </w:tr>
      <w:tr>
        <w:tc>
          <w:tcPr/>
          <w:p>
            <w:pPr>
              <w:pStyle w:val="Compact"/>
            </w:pPr>
            <w:r>
              <w:t xml:space="preserve">15200163</w:t>
            </w:r>
          </w:p>
        </w:tc>
        <w:tc>
          <w:tcPr/>
          <w:p>
            <w:pPr>
              <w:pStyle w:val="Compact"/>
            </w:pPr>
            <w:r>
              <w:t xml:space="preserve">Juragebirge: Trias</w:t>
            </w:r>
          </w:p>
        </w:tc>
        <w:tc>
          <w:tcPr/>
          <w:p>
            <w:pPr>
              <w:pStyle w:val="Compact"/>
            </w:pPr>
            <w:r>
              <w:t xml:space="preserve">dolostone</w:t>
            </w:r>
          </w:p>
        </w:tc>
        <w:tc>
          <w:tcPr/>
          <w:p>
            <w:pPr>
              <w:pStyle w:val="Compact"/>
            </w:pPr>
            <w:r>
              <w:t xml:space="preserve">marlstone</w:t>
            </w:r>
          </w:p>
        </w:tc>
        <w:tc>
          <w:tcPr/>
          <w:p>
            <w:pPr>
              <w:pStyle w:val="Compact"/>
            </w:pPr>
            <w:r>
              <w:t xml:space="preserve">evaporite</w:t>
            </w:r>
          </w:p>
        </w:tc>
        <w:tc>
          <w:tcPr/>
          <w:p>
            <w:pPr>
              <w:pStyle w:val="Compact"/>
            </w:pPr>
            <w:r>
              <w:t xml:space="preserve">–</w:t>
            </w:r>
          </w:p>
        </w:tc>
        <w:tc>
          <w:tcPr/>
          <w:p>
            <w:pPr>
              <w:pStyle w:val="Compact"/>
            </w:pPr>
            <w:r>
              <w:t xml:space="preserve">Olenekian</w:t>
            </w:r>
          </w:p>
        </w:tc>
        <w:tc>
          <w:tcPr/>
          <w:p>
            <w:pPr>
              <w:pStyle w:val="Compact"/>
            </w:pPr>
            <w:r>
              <w:t xml:space="preserve">Rhaetian</w:t>
            </w:r>
          </w:p>
        </w:tc>
      </w:tr>
      <w:tr>
        <w:tc>
          <w:tcPr/>
          <w:p>
            <w:pPr>
              <w:pStyle w:val="Compact"/>
            </w:pPr>
            <w:r>
              <w:t xml:space="preserve">15200175</w:t>
            </w:r>
          </w:p>
        </w:tc>
        <w:tc>
          <w:tcPr/>
          <w:p>
            <w:pPr>
              <w:pStyle w:val="Compact"/>
            </w:pPr>
            <w:r>
              <w:t xml:space="preserve">Siderolithikum: Bohnerzton</w:t>
            </w:r>
          </w:p>
        </w:tc>
        <w:tc>
          <w:tcPr/>
          <w:p>
            <w:pPr>
              <w:pStyle w:val="Compact"/>
            </w:pPr>
            <w:r>
              <w:t xml:space="preserve">rock: residual-clayey: iron pisoids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Lutetian</w:t>
            </w:r>
          </w:p>
        </w:tc>
        <w:tc>
          <w:tcPr/>
          <w:p>
            <w:pPr>
              <w:pStyle w:val="Compact"/>
            </w:pPr>
            <w:r>
              <w:t xml:space="preserve">Rupelian</w:t>
            </w:r>
          </w:p>
        </w:tc>
      </w:tr>
      <w:tr>
        <w:tc>
          <w:tcPr/>
          <w:p>
            <w:pPr>
              <w:pStyle w:val="Compact"/>
            </w:pPr>
            <w:r>
              <w:t xml:space="preserve">15200176</w:t>
            </w:r>
          </w:p>
        </w:tc>
        <w:tc>
          <w:tcPr/>
          <w:p>
            <w:pPr>
              <w:pStyle w:val="Compact"/>
            </w:pPr>
            <w:r>
              <w:t xml:space="preserve">Siderolithikum: Boluston</w:t>
            </w:r>
          </w:p>
        </w:tc>
        <w:tc>
          <w:tcPr/>
          <w:p>
            <w:pPr>
              <w:pStyle w:val="Compact"/>
            </w:pPr>
            <w:r>
              <w:t xml:space="preserve">rock: residual-clayey: limonite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Bartonian</w:t>
            </w:r>
          </w:p>
        </w:tc>
        <w:tc>
          <w:tcPr/>
          <w:p>
            <w:pPr>
              <w:pStyle w:val="Compact"/>
            </w:pPr>
            <w:r>
              <w:t xml:space="preserve">Priabonian</w:t>
            </w:r>
          </w:p>
        </w:tc>
      </w:tr>
      <w:tr>
        <w:tc>
          <w:tcPr/>
          <w:p>
            <w:pPr>
              <w:pStyle w:val="Compact"/>
            </w:pPr>
            <w:r>
              <w:t xml:space="preserve">15200177</w:t>
            </w:r>
          </w:p>
        </w:tc>
        <w:tc>
          <w:tcPr/>
          <w:p>
            <w:pPr>
              <w:pStyle w:val="Compact"/>
            </w:pPr>
            <w:r>
              <w:t xml:space="preserve">Siderolithikum: Huppererde</w:t>
            </w:r>
          </w:p>
        </w:tc>
        <w:tc>
          <w:tcPr/>
          <w:p>
            <w:pPr>
              <w:pStyle w:val="Compact"/>
            </w:pPr>
            <w:r>
              <w:t xml:space="preserve">rock: residual-sandy: Quarz</w:t>
            </w:r>
          </w:p>
        </w:tc>
        <w:tc>
          <w:tcPr/>
          <w:p>
            <w:pPr>
              <w:pStyle w:val="Compact"/>
            </w:pPr>
            <w:r>
              <w:t xml:space="preserve">rock: residual-clayey: kaolinite</w:t>
            </w:r>
          </w:p>
        </w:tc>
        <w:tc>
          <w:tcPr/>
          <w:p>
            <w:pPr>
              <w:pStyle w:val="Compact"/>
            </w:pPr>
            <w:r>
              <w:t xml:space="preserve">–</w:t>
            </w:r>
          </w:p>
        </w:tc>
        <w:tc>
          <w:tcPr/>
          <w:p>
            <w:pPr>
              <w:pStyle w:val="Compact"/>
            </w:pPr>
            <w:r>
              <w:t xml:space="preserve">–</w:t>
            </w:r>
          </w:p>
        </w:tc>
        <w:tc>
          <w:tcPr/>
          <w:p>
            <w:pPr>
              <w:pStyle w:val="Compact"/>
            </w:pPr>
            <w:r>
              <w:t xml:space="preserve">Middle Eocene</w:t>
            </w:r>
          </w:p>
        </w:tc>
        <w:tc>
          <w:tcPr/>
          <w:p>
            <w:pPr>
              <w:pStyle w:val="Compact"/>
            </w:pPr>
            <w:r>
              <w:t xml:space="preserve">Priabonian</w:t>
            </w:r>
          </w:p>
        </w:tc>
      </w:tr>
      <w:tr>
        <w:tc>
          <w:tcPr/>
          <w:p>
            <w:pPr>
              <w:pStyle w:val="Compact"/>
            </w:pPr>
            <w:r>
              <w:t xml:space="preserve">15200178</w:t>
            </w:r>
          </w:p>
        </w:tc>
        <w:tc>
          <w:tcPr/>
          <w:p>
            <w:pPr>
              <w:pStyle w:val="Compact"/>
            </w:pPr>
            <w:r>
              <w:t xml:space="preserve">Hauptrogenstein: Homomyenmergel</w:t>
            </w:r>
          </w:p>
        </w:tc>
        <w:tc>
          <w:tcPr/>
          <w:p>
            <w:pPr>
              <w:pStyle w:val="Compact"/>
            </w:pPr>
            <w:r>
              <w:t xml:space="preserve">marlstone: bioclasts</w:t>
            </w:r>
          </w:p>
        </w:tc>
        <w:tc>
          <w:tcPr/>
          <w:p>
            <w:pPr>
              <w:pStyle w:val="Compact"/>
            </w:pPr>
            <w:r>
              <w:t xml:space="preserve">limestone: spathic</w:t>
            </w:r>
          </w:p>
        </w:tc>
        <w:tc>
          <w:tcPr/>
          <w:p>
            <w:pPr>
              <w:pStyle w:val="Compact"/>
            </w:pPr>
            <w:r>
              <w:t xml:space="preserve">–</w:t>
            </w:r>
          </w:p>
        </w:tc>
        <w:tc>
          <w:tcPr/>
          <w:p>
            <w:pPr>
              <w:pStyle w:val="Compact"/>
            </w:pPr>
            <w:r>
              <w:t xml:space="preserve">«Homomya Marlstone»</w:t>
            </w:r>
          </w:p>
        </w:tc>
        <w:tc>
          <w:tcPr/>
          <w:p>
            <w:pPr>
              <w:pStyle w:val="Compact"/>
            </w:pPr>
            <w:r>
              <w:t xml:space="preserve">Bajocian</w:t>
            </w:r>
          </w:p>
        </w:tc>
        <w:tc>
          <w:tcPr/>
          <w:p>
            <w:pPr>
              <w:pStyle w:val="Compact"/>
            </w:pPr>
            <w:r>
              <w:t xml:space="preserve">Bajocian</w:t>
            </w:r>
          </w:p>
        </w:tc>
      </w:tr>
      <w:tr>
        <w:tc>
          <w:tcPr/>
          <w:p>
            <w:pPr>
              <w:pStyle w:val="Compact"/>
            </w:pPr>
            <w:r>
              <w:t xml:space="preserve">15200179</w:t>
            </w:r>
          </w:p>
        </w:tc>
        <w:tc>
          <w:tcPr/>
          <w:p>
            <w:pPr>
              <w:pStyle w:val="Compact"/>
            </w:pPr>
            <w:r>
              <w:t xml:space="preserve">Dinkelberg-Fm.: Vogesen-Sandstein</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Vosges Sandstone</w:t>
            </w:r>
          </w:p>
        </w:tc>
        <w:tc>
          <w:tcPr/>
          <w:p>
            <w:pPr>
              <w:pStyle w:val="Compact"/>
            </w:pPr>
            <w:r>
              <w:t xml:space="preserve">Olenekian</w:t>
            </w:r>
          </w:p>
        </w:tc>
        <w:tc>
          <w:tcPr/>
          <w:p>
            <w:pPr>
              <w:pStyle w:val="Compact"/>
            </w:pPr>
            <w:r>
              <w:t xml:space="preserve">Olenekian</w:t>
            </w:r>
          </w:p>
        </w:tc>
      </w:tr>
      <w:tr>
        <w:tc>
          <w:tcPr/>
          <w:p>
            <w:pPr>
              <w:pStyle w:val="Compact"/>
            </w:pPr>
            <w:r>
              <w:t xml:space="preserve">15200180</w:t>
            </w:r>
          </w:p>
        </w:tc>
        <w:tc>
          <w:tcPr/>
          <w:p>
            <w:pPr>
              <w:pStyle w:val="Compact"/>
            </w:pPr>
            <w:r>
              <w:t xml:space="preserve">Siderolithikum: Quarzsand</w:t>
            </w:r>
          </w:p>
        </w:tc>
        <w:tc>
          <w:tcPr/>
          <w:p>
            <w:pPr>
              <w:pStyle w:val="Compact"/>
            </w:pPr>
            <w:r>
              <w:t xml:space="preserve">rock: residual-sandy: Quarz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Middle Eocene</w:t>
            </w:r>
          </w:p>
        </w:tc>
        <w:tc>
          <w:tcPr/>
          <w:p>
            <w:pPr>
              <w:pStyle w:val="Compact"/>
            </w:pPr>
            <w:r>
              <w:t xml:space="preserve">Priabonian</w:t>
            </w:r>
          </w:p>
        </w:tc>
      </w:tr>
      <w:tr>
        <w:tc>
          <w:tcPr/>
          <w:p>
            <w:pPr>
              <w:pStyle w:val="Compact"/>
            </w:pPr>
            <w:r>
              <w:t xml:space="preserve">15200181</w:t>
            </w:r>
          </w:p>
        </w:tc>
        <w:tc>
          <w:tcPr/>
          <w:p>
            <w:pPr>
              <w:pStyle w:val="Compact"/>
            </w:pPr>
            <w:r>
              <w:t xml:space="preserve">Perte-du-Rhône-Fm.: Mussel-Mb.</w:t>
            </w:r>
          </w:p>
        </w:tc>
        <w:tc>
          <w:tcPr/>
          <w:p>
            <w:pPr>
              <w:pStyle w:val="Compact"/>
            </w:pPr>
            <w:r>
              <w:t xml:space="preserve">sandstone: glauconite</w:t>
            </w:r>
          </w:p>
        </w:tc>
        <w:tc>
          <w:tcPr/>
          <w:p>
            <w:pPr>
              <w:pStyle w:val="Compact"/>
            </w:pPr>
            <w:r>
              <w:t xml:space="preserve">–</w:t>
            </w:r>
          </w:p>
        </w:tc>
        <w:tc>
          <w:tcPr/>
          <w:p>
            <w:pPr>
              <w:pStyle w:val="Compact"/>
            </w:pPr>
            <w:r>
              <w:t xml:space="preserve">–</w:t>
            </w:r>
          </w:p>
        </w:tc>
        <w:tc>
          <w:tcPr/>
          <w:p>
            <w:pPr>
              <w:pStyle w:val="Compact"/>
            </w:pPr>
            <w:r>
              <w:t xml:space="preserve">Mussel Member</w:t>
            </w:r>
          </w:p>
        </w:tc>
        <w:tc>
          <w:tcPr/>
          <w:p>
            <w:pPr>
              <w:pStyle w:val="Compact"/>
            </w:pPr>
            <w:r>
              <w:t xml:space="preserve">Aptian</w:t>
            </w:r>
          </w:p>
        </w:tc>
        <w:tc>
          <w:tcPr/>
          <w:p>
            <w:pPr>
              <w:pStyle w:val="Compact"/>
            </w:pPr>
            <w:r>
              <w:t xml:space="preserve">Albian</w:t>
            </w:r>
          </w:p>
        </w:tc>
      </w:tr>
      <w:tr>
        <w:tc>
          <w:tcPr/>
          <w:p>
            <w:pPr>
              <w:pStyle w:val="Compact"/>
            </w:pPr>
            <w:r>
              <w:t xml:space="preserve">15200182</w:t>
            </w:r>
          </w:p>
        </w:tc>
        <w:tc>
          <w:tcPr/>
          <w:p>
            <w:pPr>
              <w:pStyle w:val="Compact"/>
            </w:pPr>
            <w:r>
              <w:t xml:space="preserve">Perte-du-Rhône-Fm.: Fulie-Mb.</w:t>
            </w:r>
          </w:p>
        </w:tc>
        <w:tc>
          <w:tcPr/>
          <w:p>
            <w:pPr>
              <w:pStyle w:val="Compact"/>
            </w:pPr>
            <w:r>
              <w:t xml:space="preserve">limestone: marly</w:t>
            </w:r>
          </w:p>
        </w:tc>
        <w:tc>
          <w:tcPr/>
          <w:p>
            <w:pPr>
              <w:pStyle w:val="Compact"/>
            </w:pPr>
            <w:r>
              <w:t xml:space="preserve">marlstone</w:t>
            </w:r>
          </w:p>
        </w:tc>
        <w:tc>
          <w:tcPr/>
          <w:p>
            <w:pPr>
              <w:pStyle w:val="Compact"/>
            </w:pPr>
            <w:r>
              <w:t xml:space="preserve">–</w:t>
            </w:r>
          </w:p>
        </w:tc>
        <w:tc>
          <w:tcPr/>
          <w:p>
            <w:pPr>
              <w:pStyle w:val="Compact"/>
            </w:pPr>
            <w:r>
              <w:t xml:space="preserve">Fulie Member</w:t>
            </w:r>
          </w:p>
        </w:tc>
        <w:tc>
          <w:tcPr/>
          <w:p>
            <w:pPr>
              <w:pStyle w:val="Compact"/>
            </w:pPr>
            <w:r>
              <w:t xml:space="preserve">Aptian</w:t>
            </w:r>
          </w:p>
        </w:tc>
        <w:tc>
          <w:tcPr/>
          <w:p>
            <w:pPr>
              <w:pStyle w:val="Compact"/>
            </w:pPr>
            <w:r>
              <w:t xml:space="preserve">Albian</w:t>
            </w:r>
          </w:p>
        </w:tc>
      </w:tr>
      <w:tr>
        <w:tc>
          <w:tcPr/>
          <w:p>
            <w:pPr>
              <w:pStyle w:val="Compact"/>
            </w:pPr>
            <w:r>
              <w:t xml:space="preserve">15200183</w:t>
            </w:r>
          </w:p>
        </w:tc>
        <w:tc>
          <w:tcPr/>
          <w:p>
            <w:pPr>
              <w:pStyle w:val="Compact"/>
            </w:pPr>
            <w:r>
              <w:t xml:space="preserve">Grand-Essert-Fm: Neuchâtel-Mb.: Uttins-Mergel</w:t>
            </w:r>
          </w:p>
        </w:tc>
        <w:tc>
          <w:tcPr/>
          <w:p>
            <w:pPr>
              <w:pStyle w:val="Compact"/>
            </w:pPr>
            <w:r>
              <w:t xml:space="preserve">marlstone: bioclasts</w:t>
            </w:r>
          </w:p>
        </w:tc>
        <w:tc>
          <w:tcPr/>
          <w:p>
            <w:pPr>
              <w:pStyle w:val="Compact"/>
            </w:pPr>
            <w:r>
              <w:t xml:space="preserve">marlstone: calcareous</w:t>
            </w:r>
          </w:p>
        </w:tc>
        <w:tc>
          <w:tcPr/>
          <w:p>
            <w:pPr>
              <w:pStyle w:val="Compact"/>
            </w:pPr>
            <w:r>
              <w:t xml:space="preserve">–</w:t>
            </w:r>
          </w:p>
        </w:tc>
        <w:tc>
          <w:tcPr/>
          <w:p>
            <w:pPr>
              <w:pStyle w:val="Compact"/>
            </w:pPr>
            <w:r>
              <w:t xml:space="preserve">Les Uttins Marlstone</w:t>
            </w:r>
          </w:p>
        </w:tc>
        <w:tc>
          <w:tcPr/>
          <w:p>
            <w:pPr>
              <w:pStyle w:val="Compact"/>
            </w:pPr>
            <w:r>
              <w:t xml:space="preserve">Hauterivian</w:t>
            </w:r>
          </w:p>
        </w:tc>
        <w:tc>
          <w:tcPr/>
          <w:p>
            <w:pPr>
              <w:pStyle w:val="Compact"/>
            </w:pPr>
            <w:r>
              <w:t xml:space="preserve">Hauterivian</w:t>
            </w:r>
          </w:p>
        </w:tc>
      </w:tr>
      <w:tr>
        <w:tc>
          <w:tcPr/>
          <w:p>
            <w:pPr>
              <w:pStyle w:val="Compact"/>
            </w:pPr>
            <w:r>
              <w:t xml:space="preserve">15200184</w:t>
            </w:r>
          </w:p>
        </w:tc>
        <w:tc>
          <w:tcPr/>
          <w:p>
            <w:pPr>
              <w:pStyle w:val="Compact"/>
            </w:pPr>
            <w:r>
              <w:t xml:space="preserve">Grand-Essert-Fm: Hauterive-Mb.: Ecluse-Mergelkalk</w:t>
            </w:r>
          </w:p>
        </w:tc>
        <w:tc>
          <w:tcPr/>
          <w:p>
            <w:pPr>
              <w:pStyle w:val="Compact"/>
            </w:pPr>
            <w:r>
              <w:t xml:space="preserve">marlstone: bioclasts</w:t>
            </w:r>
          </w:p>
        </w:tc>
        <w:tc>
          <w:tcPr/>
          <w:p>
            <w:pPr>
              <w:pStyle w:val="Compact"/>
            </w:pPr>
            <w:r>
              <w:t xml:space="preserve">limestone: spathic: glauconite-chert</w:t>
            </w:r>
          </w:p>
        </w:tc>
        <w:tc>
          <w:tcPr/>
          <w:p>
            <w:pPr>
              <w:pStyle w:val="Compact"/>
            </w:pPr>
            <w:r>
              <w:t xml:space="preserve">–</w:t>
            </w:r>
          </w:p>
        </w:tc>
        <w:tc>
          <w:tcPr/>
          <w:p>
            <w:pPr>
              <w:pStyle w:val="Compact"/>
            </w:pPr>
            <w:r>
              <w:t xml:space="preserve">L'Écluse Limestone</w:t>
            </w:r>
          </w:p>
        </w:tc>
        <w:tc>
          <w:tcPr/>
          <w:p>
            <w:pPr>
              <w:pStyle w:val="Compact"/>
            </w:pPr>
            <w:r>
              <w:t xml:space="preserve">Hauterivian</w:t>
            </w:r>
          </w:p>
        </w:tc>
        <w:tc>
          <w:tcPr/>
          <w:p>
            <w:pPr>
              <w:pStyle w:val="Compact"/>
            </w:pPr>
            <w:r>
              <w:t xml:space="preserve">Hauterivian</w:t>
            </w:r>
          </w:p>
        </w:tc>
      </w:tr>
      <w:tr>
        <w:tc>
          <w:tcPr/>
          <w:p>
            <w:pPr>
              <w:pStyle w:val="Compact"/>
            </w:pPr>
            <w:r>
              <w:t xml:space="preserve">15200185</w:t>
            </w:r>
          </w:p>
        </w:tc>
        <w:tc>
          <w:tcPr/>
          <w:p>
            <w:pPr>
              <w:pStyle w:val="Compact"/>
            </w:pPr>
            <w:r>
              <w:t xml:space="preserve">Vuache-Fm.: Bryozoen-Mergel</w:t>
            </w:r>
          </w:p>
        </w:tc>
        <w:tc>
          <w:tcPr/>
          <w:p>
            <w:pPr>
              <w:pStyle w:val="Compact"/>
            </w:pPr>
            <w:r>
              <w:t xml:space="preserve">marlstone: bioclasts</w:t>
            </w:r>
          </w:p>
        </w:tc>
        <w:tc>
          <w:tcPr/>
          <w:p>
            <w:pPr>
              <w:pStyle w:val="Compact"/>
            </w:pPr>
            <w:r>
              <w:t xml:space="preserve">–</w:t>
            </w:r>
          </w:p>
        </w:tc>
        <w:tc>
          <w:tcPr/>
          <w:p>
            <w:pPr>
              <w:pStyle w:val="Compact"/>
            </w:pPr>
            <w:r>
              <w:t xml:space="preserve">–</w:t>
            </w:r>
          </w:p>
        </w:tc>
        <w:tc>
          <w:tcPr/>
          <w:p>
            <w:pPr>
              <w:pStyle w:val="Compact"/>
            </w:pPr>
            <w:r>
              <w:t xml:space="preserve">«Bryozoan Marlstone»</w:t>
            </w:r>
          </w:p>
        </w:tc>
        <w:tc>
          <w:tcPr/>
          <w:p>
            <w:pPr>
              <w:pStyle w:val="Compact"/>
            </w:pPr>
            <w:r>
              <w:t xml:space="preserve">Valanginian</w:t>
            </w:r>
          </w:p>
        </w:tc>
        <w:tc>
          <w:tcPr/>
          <w:p>
            <w:pPr>
              <w:pStyle w:val="Compact"/>
            </w:pPr>
            <w:r>
              <w:t xml:space="preserve">Valanginian</w:t>
            </w:r>
          </w:p>
        </w:tc>
      </w:tr>
      <w:tr>
        <w:tc>
          <w:tcPr/>
          <w:p>
            <w:pPr>
              <w:pStyle w:val="Compact"/>
            </w:pPr>
            <w:r>
              <w:t xml:space="preserve">15200186</w:t>
            </w:r>
          </w:p>
        </w:tc>
        <w:tc>
          <w:tcPr/>
          <w:p>
            <w:pPr>
              <w:pStyle w:val="Compact"/>
            </w:pPr>
            <w:r>
              <w:t xml:space="preserve">Twannbach-Fm.: Zuckerkörniger Kalk</w:t>
            </w:r>
          </w:p>
        </w:tc>
        <w:tc>
          <w:tcPr/>
          <w:p>
            <w:pPr>
              <w:pStyle w:val="Compact"/>
            </w:pPr>
            <w:r>
              <w:t xml:space="preserve">limestone: crystalline</w:t>
            </w:r>
          </w:p>
        </w:tc>
        <w:tc>
          <w:tcPr/>
          <w:p>
            <w:pPr>
              <w:pStyle w:val="Compact"/>
            </w:pPr>
            <w:r>
              <w:t xml:space="preserve">dolostone</w:t>
            </w:r>
          </w:p>
        </w:tc>
        <w:tc>
          <w:tcPr/>
          <w:p>
            <w:pPr>
              <w:pStyle w:val="Compact"/>
            </w:pPr>
            <w:r>
              <w:t xml:space="preserve">rauwacke</w:t>
            </w:r>
          </w:p>
        </w:tc>
        <w:tc>
          <w:tcPr/>
          <w:p>
            <w:pPr>
              <w:pStyle w:val="Compact"/>
            </w:pPr>
            <w:r>
              <w:t xml:space="preserve">Twannbach Formation</w:t>
            </w:r>
          </w:p>
        </w:tc>
        <w:tc>
          <w:tcPr/>
          <w:p>
            <w:pPr>
              <w:pStyle w:val="Compact"/>
            </w:pPr>
            <w:r>
              <w:t xml:space="preserve">Tithonian</w:t>
            </w:r>
          </w:p>
        </w:tc>
        <w:tc>
          <w:tcPr/>
          <w:p>
            <w:pPr>
              <w:pStyle w:val="Compact"/>
            </w:pPr>
            <w:r>
              <w:t xml:space="preserve">Tithonian</w:t>
            </w:r>
          </w:p>
        </w:tc>
      </w:tr>
      <w:tr>
        <w:tc>
          <w:tcPr/>
          <w:p>
            <w:pPr>
              <w:pStyle w:val="Compact"/>
            </w:pPr>
            <w:r>
              <w:t xml:space="preserve">15200187</w:t>
            </w:r>
          </w:p>
        </w:tc>
        <w:tc>
          <w:tcPr/>
          <w:p>
            <w:pPr>
              <w:pStyle w:val="Compact"/>
            </w:pPr>
            <w:r>
              <w:t xml:space="preserve">Reuchenette-Fm.: Chevenez-Mb.</w:t>
            </w:r>
          </w:p>
        </w:tc>
        <w:tc>
          <w:tcPr/>
          <w:p>
            <w:pPr>
              <w:pStyle w:val="Compact"/>
            </w:pPr>
            <w:r>
              <w:t xml:space="preserve">limestone: bioclasts</w:t>
            </w:r>
          </w:p>
        </w:tc>
        <w:tc>
          <w:tcPr/>
          <w:p>
            <w:pPr>
              <w:pStyle w:val="Compact"/>
            </w:pPr>
            <w:r>
              <w:t xml:space="preserve">marlstone: bioclasts</w:t>
            </w:r>
          </w:p>
        </w:tc>
        <w:tc>
          <w:tcPr/>
          <w:p>
            <w:pPr>
              <w:pStyle w:val="Compact"/>
            </w:pPr>
            <w:r>
              <w:t xml:space="preserve">–</w:t>
            </w:r>
          </w:p>
        </w:tc>
        <w:tc>
          <w:tcPr/>
          <w:p>
            <w:pPr>
              <w:pStyle w:val="Compact"/>
            </w:pPr>
            <w:r>
              <w:t xml:space="preserve">Chevenez Member</w:t>
            </w:r>
          </w:p>
        </w:tc>
        <w:tc>
          <w:tcPr/>
          <w:p>
            <w:pPr>
              <w:pStyle w:val="Compact"/>
            </w:pPr>
            <w:r>
              <w:t xml:space="preserve">Kimmeridgian</w:t>
            </w:r>
          </w:p>
        </w:tc>
        <w:tc>
          <w:tcPr/>
          <w:p>
            <w:pPr>
              <w:pStyle w:val="Compact"/>
            </w:pPr>
            <w:r>
              <w:t xml:space="preserve">Kimmeridgian</w:t>
            </w:r>
          </w:p>
        </w:tc>
      </w:tr>
      <w:tr>
        <w:tc>
          <w:tcPr/>
          <w:p>
            <w:pPr>
              <w:pStyle w:val="Compact"/>
            </w:pPr>
            <w:r>
              <w:t xml:space="preserve">15200188</w:t>
            </w:r>
          </w:p>
        </w:tc>
        <w:tc>
          <w:tcPr/>
          <w:p>
            <w:pPr>
              <w:pStyle w:val="Compact"/>
            </w:pPr>
            <w:r>
              <w:t xml:space="preserve">Balsthal-Fm.</w:t>
            </w:r>
          </w:p>
        </w:tc>
        <w:tc>
          <w:tcPr/>
          <w:p>
            <w:pPr>
              <w:pStyle w:val="Compact"/>
            </w:pPr>
            <w:r>
              <w:t xml:space="preserve">limestone: ooids</w:t>
            </w:r>
          </w:p>
        </w:tc>
        <w:tc>
          <w:tcPr/>
          <w:p>
            <w:pPr>
              <w:pStyle w:val="Compact"/>
            </w:pPr>
            <w:r>
              <w:t xml:space="preserve">limestone: oncoids</w:t>
            </w:r>
          </w:p>
        </w:tc>
        <w:tc>
          <w:tcPr/>
          <w:p>
            <w:pPr>
              <w:pStyle w:val="Compact"/>
            </w:pPr>
            <w:r>
              <w:t xml:space="preserve">limestone: micritic</w:t>
            </w:r>
          </w:p>
        </w:tc>
        <w:tc>
          <w:tcPr/>
          <w:p>
            <w:pPr>
              <w:pStyle w:val="Compact"/>
            </w:pPr>
            <w:r>
              <w:t xml:space="preserve">Balsthal Formation</w:t>
            </w:r>
          </w:p>
        </w:tc>
        <w:tc>
          <w:tcPr/>
          <w:p>
            <w:pPr>
              <w:pStyle w:val="Compact"/>
            </w:pPr>
            <w:r>
              <w:t xml:space="preserve">Oxfordian</w:t>
            </w:r>
          </w:p>
        </w:tc>
        <w:tc>
          <w:tcPr/>
          <w:p>
            <w:pPr>
              <w:pStyle w:val="Compact"/>
            </w:pPr>
            <w:r>
              <w:t xml:space="preserve">Kimmeridgian</w:t>
            </w:r>
          </w:p>
        </w:tc>
      </w:tr>
      <w:tr>
        <w:tc>
          <w:tcPr/>
          <w:p>
            <w:pPr>
              <w:pStyle w:val="Compact"/>
            </w:pPr>
            <w:r>
              <w:t xml:space="preserve">15200189</w:t>
            </w:r>
          </w:p>
        </w:tc>
        <w:tc>
          <w:tcPr/>
          <w:p>
            <w:pPr>
              <w:pStyle w:val="Compact"/>
            </w:pPr>
            <w:r>
              <w:t xml:space="preserve">Balsthal-Fm.: Verena-Mb.</w:t>
            </w:r>
          </w:p>
        </w:tc>
        <w:tc>
          <w:tcPr/>
          <w:p>
            <w:pPr>
              <w:pStyle w:val="Compact"/>
            </w:pPr>
            <w:r>
              <w:t xml:space="preserve">limestone: arenitic: bioclasts</w:t>
            </w:r>
          </w:p>
        </w:tc>
        <w:tc>
          <w:tcPr/>
          <w:p>
            <w:pPr>
              <w:pStyle w:val="Compact"/>
            </w:pPr>
            <w:r>
              <w:t xml:space="preserve">limestone: chalky</w:t>
            </w:r>
          </w:p>
        </w:tc>
        <w:tc>
          <w:tcPr/>
          <w:p>
            <w:pPr>
              <w:pStyle w:val="Compact"/>
            </w:pPr>
            <w:r>
              <w:t xml:space="preserve">–</w:t>
            </w:r>
          </w:p>
        </w:tc>
        <w:tc>
          <w:tcPr/>
          <w:p>
            <w:pPr>
              <w:pStyle w:val="Compact"/>
            </w:pPr>
            <w:r>
              <w:t xml:space="preserve">Verena Member</w:t>
            </w:r>
          </w:p>
        </w:tc>
        <w:tc>
          <w:tcPr/>
          <w:p>
            <w:pPr>
              <w:pStyle w:val="Compact"/>
            </w:pPr>
            <w:r>
              <w:t xml:space="preserve">Oxfordian</w:t>
            </w:r>
          </w:p>
        </w:tc>
        <w:tc>
          <w:tcPr/>
          <w:p>
            <w:pPr>
              <w:pStyle w:val="Compact"/>
            </w:pPr>
            <w:r>
              <w:t xml:space="preserve">Kimmeridgian</w:t>
            </w:r>
          </w:p>
        </w:tc>
      </w:tr>
      <w:tr>
        <w:tc>
          <w:tcPr/>
          <w:p>
            <w:pPr>
              <w:pStyle w:val="Compact"/>
            </w:pPr>
            <w:r>
              <w:t xml:space="preserve">15200190</w:t>
            </w:r>
          </w:p>
        </w:tc>
        <w:tc>
          <w:tcPr/>
          <w:p>
            <w:pPr>
              <w:pStyle w:val="Compact"/>
            </w:pPr>
            <w:r>
              <w:t xml:space="preserve">Balsthal-Fm.: Holzflue-Mb.</w:t>
            </w:r>
          </w:p>
        </w:tc>
        <w:tc>
          <w:tcPr/>
          <w:p>
            <w:pPr>
              <w:pStyle w:val="Compact"/>
            </w:pPr>
            <w:r>
              <w:t xml:space="preserve">limestone: ooids</w:t>
            </w:r>
          </w:p>
        </w:tc>
        <w:tc>
          <w:tcPr/>
          <w:p>
            <w:pPr>
              <w:pStyle w:val="Compact"/>
            </w:pPr>
            <w:r>
              <w:t xml:space="preserve">limestone: micritic</w:t>
            </w:r>
          </w:p>
        </w:tc>
        <w:tc>
          <w:tcPr/>
          <w:p>
            <w:pPr>
              <w:pStyle w:val="Compact"/>
            </w:pPr>
            <w:r>
              <w:t xml:space="preserve">–</w:t>
            </w:r>
          </w:p>
        </w:tc>
        <w:tc>
          <w:tcPr/>
          <w:p>
            <w:pPr>
              <w:pStyle w:val="Compact"/>
            </w:pPr>
            <w:r>
              <w:t xml:space="preserve">Holzflue Member</w:t>
            </w:r>
          </w:p>
        </w:tc>
        <w:tc>
          <w:tcPr/>
          <w:p>
            <w:pPr>
              <w:pStyle w:val="Compact"/>
            </w:pPr>
            <w:r>
              <w:t xml:space="preserve">Oxfordian</w:t>
            </w:r>
          </w:p>
        </w:tc>
        <w:tc>
          <w:tcPr/>
          <w:p>
            <w:pPr>
              <w:pStyle w:val="Compact"/>
            </w:pPr>
            <w:r>
              <w:t xml:space="preserve">Kimmeridgian</w:t>
            </w:r>
          </w:p>
        </w:tc>
      </w:tr>
      <w:tr>
        <w:tc>
          <w:tcPr/>
          <w:p>
            <w:pPr>
              <w:pStyle w:val="Compact"/>
            </w:pPr>
            <w:r>
              <w:t xml:space="preserve">15200191</w:t>
            </w:r>
          </w:p>
        </w:tc>
        <w:tc>
          <w:tcPr/>
          <w:p>
            <w:pPr>
              <w:pStyle w:val="Compact"/>
            </w:pPr>
            <w:r>
              <w:t xml:space="preserve">Balsthal-Fm.: Laufen-Mb.</w:t>
            </w:r>
          </w:p>
        </w:tc>
        <w:tc>
          <w:tcPr/>
          <w:p>
            <w:pPr>
              <w:pStyle w:val="Compact"/>
            </w:pPr>
            <w:r>
              <w:t xml:space="preserve">limestone: micritic</w:t>
            </w:r>
          </w:p>
        </w:tc>
        <w:tc>
          <w:tcPr/>
          <w:p>
            <w:pPr>
              <w:pStyle w:val="Compact"/>
            </w:pPr>
            <w:r>
              <w:t xml:space="preserve">limestone: ooids</w:t>
            </w:r>
          </w:p>
        </w:tc>
        <w:tc>
          <w:tcPr/>
          <w:p>
            <w:pPr>
              <w:pStyle w:val="Compact"/>
            </w:pPr>
            <w:r>
              <w:t xml:space="preserve">limestone: oncoids</w:t>
            </w:r>
          </w:p>
        </w:tc>
        <w:tc>
          <w:tcPr/>
          <w:p>
            <w:pPr>
              <w:pStyle w:val="Compact"/>
            </w:pPr>
            <w:r>
              <w:t xml:space="preserve">Laufen Member</w:t>
            </w:r>
          </w:p>
        </w:tc>
        <w:tc>
          <w:tcPr/>
          <w:p>
            <w:pPr>
              <w:pStyle w:val="Compact"/>
            </w:pPr>
            <w:r>
              <w:t xml:space="preserve">Oxfordian</w:t>
            </w:r>
          </w:p>
        </w:tc>
        <w:tc>
          <w:tcPr/>
          <w:p>
            <w:pPr>
              <w:pStyle w:val="Compact"/>
            </w:pPr>
            <w:r>
              <w:t xml:space="preserve">Oxfordian</w:t>
            </w:r>
          </w:p>
        </w:tc>
      </w:tr>
      <w:tr>
        <w:tc>
          <w:tcPr/>
          <w:p>
            <w:pPr>
              <w:pStyle w:val="Compact"/>
            </w:pPr>
            <w:r>
              <w:t xml:space="preserve">15200192</w:t>
            </w:r>
          </w:p>
        </w:tc>
        <w:tc>
          <w:tcPr/>
          <w:p>
            <w:pPr>
              <w:pStyle w:val="Compact"/>
            </w:pPr>
            <w:r>
              <w:t xml:space="preserve">Balsthal-Fm.: Olten-Mb.</w:t>
            </w:r>
          </w:p>
        </w:tc>
        <w:tc>
          <w:tcPr/>
          <w:p>
            <w:pPr>
              <w:pStyle w:val="Compact"/>
            </w:pPr>
            <w:r>
              <w:t xml:space="preserve">limestone: micritic: chert</w:t>
            </w:r>
          </w:p>
        </w:tc>
        <w:tc>
          <w:tcPr/>
          <w:p>
            <w:pPr>
              <w:pStyle w:val="Compact"/>
            </w:pPr>
            <w:r>
              <w:t xml:space="preserve">limestone: corals</w:t>
            </w:r>
          </w:p>
        </w:tc>
        <w:tc>
          <w:tcPr/>
          <w:p>
            <w:pPr>
              <w:pStyle w:val="Compact"/>
            </w:pPr>
            <w:r>
              <w:t xml:space="preserve">–</w:t>
            </w:r>
          </w:p>
        </w:tc>
        <w:tc>
          <w:tcPr/>
          <w:p>
            <w:pPr>
              <w:pStyle w:val="Compact"/>
            </w:pPr>
            <w:r>
              <w:t xml:space="preserve">Olten Member</w:t>
            </w:r>
          </w:p>
        </w:tc>
        <w:tc>
          <w:tcPr/>
          <w:p>
            <w:pPr>
              <w:pStyle w:val="Compact"/>
            </w:pPr>
            <w:r>
              <w:t xml:space="preserve">Oxfordian</w:t>
            </w:r>
          </w:p>
        </w:tc>
        <w:tc>
          <w:tcPr/>
          <w:p>
            <w:pPr>
              <w:pStyle w:val="Compact"/>
            </w:pPr>
            <w:r>
              <w:t xml:space="preserve">Oxfordian</w:t>
            </w:r>
          </w:p>
        </w:tc>
      </w:tr>
      <w:tr>
        <w:tc>
          <w:tcPr/>
          <w:p>
            <w:pPr>
              <w:pStyle w:val="Compact"/>
            </w:pPr>
            <w:r>
              <w:t xml:space="preserve">15200193</w:t>
            </w:r>
          </w:p>
        </w:tc>
        <w:tc>
          <w:tcPr/>
          <w:p>
            <w:pPr>
              <w:pStyle w:val="Compact"/>
            </w:pPr>
            <w:r>
              <w:t xml:space="preserve">Balsthal-Fm.: Steinibach-Mb.</w:t>
            </w:r>
          </w:p>
        </w:tc>
        <w:tc>
          <w:tcPr/>
          <w:p>
            <w:pPr>
              <w:pStyle w:val="Compact"/>
            </w:pPr>
            <w:r>
              <w:t xml:space="preserve">limestone: ooids</w:t>
            </w:r>
          </w:p>
        </w:tc>
        <w:tc>
          <w:tcPr/>
          <w:p>
            <w:pPr>
              <w:pStyle w:val="Compact"/>
            </w:pPr>
            <w:r>
              <w:t xml:space="preserve">–</w:t>
            </w:r>
          </w:p>
        </w:tc>
        <w:tc>
          <w:tcPr/>
          <w:p>
            <w:pPr>
              <w:pStyle w:val="Compact"/>
            </w:pPr>
            <w:r>
              <w:t xml:space="preserve">–</w:t>
            </w:r>
          </w:p>
        </w:tc>
        <w:tc>
          <w:tcPr/>
          <w:p>
            <w:pPr>
              <w:pStyle w:val="Compact"/>
            </w:pPr>
            <w:r>
              <w:t xml:space="preserve">Steinibach Member</w:t>
            </w:r>
          </w:p>
        </w:tc>
        <w:tc>
          <w:tcPr/>
          <w:p>
            <w:pPr>
              <w:pStyle w:val="Compact"/>
            </w:pPr>
            <w:r>
              <w:t xml:space="preserve">Oxfordian</w:t>
            </w:r>
          </w:p>
        </w:tc>
        <w:tc>
          <w:tcPr/>
          <w:p>
            <w:pPr>
              <w:pStyle w:val="Compact"/>
            </w:pPr>
            <w:r>
              <w:t xml:space="preserve">Oxfordian</w:t>
            </w:r>
          </w:p>
        </w:tc>
      </w:tr>
      <w:tr>
        <w:tc>
          <w:tcPr/>
          <w:p>
            <w:pPr>
              <w:pStyle w:val="Compact"/>
            </w:pPr>
            <w:r>
              <w:t xml:space="preserve">15200194</w:t>
            </w:r>
          </w:p>
        </w:tc>
        <w:tc>
          <w:tcPr/>
          <w:p>
            <w:pPr>
              <w:pStyle w:val="Compact"/>
            </w:pPr>
            <w:r>
              <w:t xml:space="preserve">Vellerat-Fm.: Röschenz-Mb.: Grüne Mumienbank</w:t>
            </w:r>
          </w:p>
        </w:tc>
        <w:tc>
          <w:tcPr/>
          <w:p>
            <w:pPr>
              <w:pStyle w:val="Compact"/>
            </w:pPr>
            <w:r>
              <w:t xml:space="preserve">limestone: micritic: oncoids</w:t>
            </w:r>
          </w:p>
        </w:tc>
        <w:tc>
          <w:tcPr/>
          <w:p>
            <w:pPr>
              <w:pStyle w:val="Compact"/>
            </w:pPr>
            <w:r>
              <w:t xml:space="preserve">–</w:t>
            </w:r>
          </w:p>
        </w:tc>
        <w:tc>
          <w:tcPr/>
          <w:p>
            <w:pPr>
              <w:pStyle w:val="Compact"/>
            </w:pPr>
            <w:r>
              <w:t xml:space="preserve">–</w:t>
            </w:r>
          </w:p>
        </w:tc>
        <w:tc>
          <w:tcPr/>
          <w:p>
            <w:pPr>
              <w:pStyle w:val="Compact"/>
            </w:pPr>
            <w:r>
              <w:t xml:space="preserve">«Grüne Mumienbank»</w:t>
            </w:r>
          </w:p>
        </w:tc>
        <w:tc>
          <w:tcPr/>
          <w:p>
            <w:pPr>
              <w:pStyle w:val="Compact"/>
            </w:pPr>
            <w:r>
              <w:t xml:space="preserve">Oxfordian</w:t>
            </w:r>
          </w:p>
        </w:tc>
        <w:tc>
          <w:tcPr/>
          <w:p>
            <w:pPr>
              <w:pStyle w:val="Compact"/>
            </w:pPr>
            <w:r>
              <w:t xml:space="preserve">Oxfordian</w:t>
            </w:r>
          </w:p>
        </w:tc>
      </w:tr>
      <w:tr>
        <w:tc>
          <w:tcPr/>
          <w:p>
            <w:pPr>
              <w:pStyle w:val="Compact"/>
            </w:pPr>
            <w:r>
              <w:t xml:space="preserve">15200195</w:t>
            </w:r>
          </w:p>
        </w:tc>
        <w:tc>
          <w:tcPr/>
          <w:p>
            <w:pPr>
              <w:pStyle w:val="Compact"/>
            </w:pPr>
            <w:r>
              <w:t xml:space="preserve">Wildegg-Fm.: Effingen-Mb.: Pecten-Bk.</w:t>
            </w:r>
          </w:p>
        </w:tc>
        <w:tc>
          <w:tcPr/>
          <w:p>
            <w:pPr>
              <w:pStyle w:val="Compact"/>
            </w:pPr>
            <w:r>
              <w:t xml:space="preserve">limestone: marly: bioclasts</w:t>
            </w:r>
          </w:p>
        </w:tc>
        <w:tc>
          <w:tcPr/>
          <w:p>
            <w:pPr>
              <w:pStyle w:val="Compact"/>
            </w:pPr>
            <w:r>
              <w:t xml:space="preserve">limestone: micritic</w:t>
            </w:r>
          </w:p>
        </w:tc>
        <w:tc>
          <w:tcPr/>
          <w:p>
            <w:pPr>
              <w:pStyle w:val="Compact"/>
            </w:pPr>
            <w:r>
              <w:t xml:space="preserve">–</w:t>
            </w:r>
          </w:p>
        </w:tc>
        <w:tc>
          <w:tcPr/>
          <w:p>
            <w:pPr>
              <w:pStyle w:val="Compact"/>
            </w:pPr>
            <w:r>
              <w:t xml:space="preserve">«Pecten Bed» (Effingen Mb.)</w:t>
            </w:r>
          </w:p>
        </w:tc>
        <w:tc>
          <w:tcPr/>
          <w:p>
            <w:pPr>
              <w:pStyle w:val="Compact"/>
            </w:pPr>
            <w:r>
              <w:t xml:space="preserve">Oxfordian</w:t>
            </w:r>
          </w:p>
        </w:tc>
        <w:tc>
          <w:tcPr/>
          <w:p>
            <w:pPr>
              <w:pStyle w:val="Compact"/>
            </w:pPr>
            <w:r>
              <w:t xml:space="preserve">Oxfordian</w:t>
            </w:r>
          </w:p>
        </w:tc>
      </w:tr>
      <w:tr>
        <w:tc>
          <w:tcPr/>
          <w:p>
            <w:pPr>
              <w:pStyle w:val="Compact"/>
            </w:pPr>
            <w:r>
              <w:t xml:space="preserve">15200196</w:t>
            </w:r>
          </w:p>
        </w:tc>
        <w:tc>
          <w:tcPr/>
          <w:p>
            <w:pPr>
              <w:pStyle w:val="Compact"/>
            </w:pPr>
            <w:r>
              <w:t xml:space="preserve">Hauptrogenstein: Ferrugineus-Oolith</w:t>
            </w:r>
          </w:p>
        </w:tc>
        <w:tc>
          <w:tcPr/>
          <w:p>
            <w:pPr>
              <w:pStyle w:val="Compact"/>
            </w:pPr>
            <w:r>
              <w:t xml:space="preserve">marlstone: bioclasts-ooids</w:t>
            </w:r>
          </w:p>
        </w:tc>
        <w:tc>
          <w:tcPr/>
          <w:p>
            <w:pPr>
              <w:pStyle w:val="Compact"/>
            </w:pPr>
            <w:r>
              <w:t xml:space="preserve">marlstone: calcareous</w:t>
            </w:r>
          </w:p>
        </w:tc>
        <w:tc>
          <w:tcPr/>
          <w:p>
            <w:pPr>
              <w:pStyle w:val="Compact"/>
            </w:pPr>
            <w:r>
              <w:t xml:space="preserve">–</w:t>
            </w:r>
          </w:p>
        </w:tc>
        <w:tc>
          <w:tcPr/>
          <w:p>
            <w:pPr>
              <w:pStyle w:val="Compact"/>
            </w:pPr>
            <w:r>
              <w:t xml:space="preserve">«Ferrugineus Oolite»</w:t>
            </w:r>
          </w:p>
        </w:tc>
        <w:tc>
          <w:tcPr/>
          <w:p>
            <w:pPr>
              <w:pStyle w:val="Compact"/>
            </w:pPr>
            <w:r>
              <w:t xml:space="preserve">Bathonian</w:t>
            </w:r>
          </w:p>
        </w:tc>
        <w:tc>
          <w:tcPr/>
          <w:p>
            <w:pPr>
              <w:pStyle w:val="Compact"/>
            </w:pPr>
            <w:r>
              <w:t xml:space="preserve">Bathonian</w:t>
            </w:r>
          </w:p>
        </w:tc>
      </w:tr>
      <w:tr>
        <w:tc>
          <w:tcPr/>
          <w:p>
            <w:pPr>
              <w:pStyle w:val="Compact"/>
            </w:pPr>
            <w:r>
              <w:t xml:space="preserve">15200197</w:t>
            </w:r>
          </w:p>
        </w:tc>
        <w:tc>
          <w:tcPr/>
          <w:p>
            <w:pPr>
              <w:pStyle w:val="Compact"/>
            </w:pPr>
            <w:r>
              <w:t xml:space="preserve">Hauptrogenstein: Wittnau-Korallenkalk</w:t>
            </w:r>
          </w:p>
        </w:tc>
        <w:tc>
          <w:tcPr/>
          <w:p>
            <w:pPr>
              <w:pStyle w:val="Compact"/>
            </w:pPr>
            <w:r>
              <w:t xml:space="preserve">limestone: corals</w:t>
            </w:r>
          </w:p>
        </w:tc>
        <w:tc>
          <w:tcPr/>
          <w:p>
            <w:pPr>
              <w:pStyle w:val="Compact"/>
            </w:pPr>
            <w:r>
              <w:t xml:space="preserve">–</w:t>
            </w:r>
          </w:p>
        </w:tc>
        <w:tc>
          <w:tcPr/>
          <w:p>
            <w:pPr>
              <w:pStyle w:val="Compact"/>
            </w:pPr>
            <w:r>
              <w:t xml:space="preserve">–</w:t>
            </w:r>
          </w:p>
        </w:tc>
        <w:tc>
          <w:tcPr/>
          <w:p>
            <w:pPr>
              <w:pStyle w:val="Compact"/>
            </w:pPr>
            <w:r>
              <w:t xml:space="preserve">Wittnau Coral Limestone</w:t>
            </w:r>
          </w:p>
        </w:tc>
        <w:tc>
          <w:tcPr/>
          <w:p>
            <w:pPr>
              <w:pStyle w:val="Compact"/>
            </w:pPr>
            <w:r>
              <w:t xml:space="preserve">Bajocian</w:t>
            </w:r>
          </w:p>
        </w:tc>
        <w:tc>
          <w:tcPr/>
          <w:p>
            <w:pPr>
              <w:pStyle w:val="Compact"/>
            </w:pPr>
            <w:r>
              <w:t xml:space="preserve">Bajocian</w:t>
            </w:r>
          </w:p>
        </w:tc>
      </w:tr>
      <w:tr>
        <w:tc>
          <w:tcPr/>
          <w:p>
            <w:pPr>
              <w:pStyle w:val="Compact"/>
            </w:pPr>
            <w:r>
              <w:t xml:space="preserve">15200198</w:t>
            </w:r>
          </w:p>
        </w:tc>
        <w:tc>
          <w:tcPr/>
          <w:p>
            <w:pPr>
              <w:pStyle w:val="Compact"/>
            </w:pPr>
            <w:r>
              <w:t xml:space="preserve">Hauptrogenstein: Furcil-Mergel</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Furcil Marlstone</w:t>
            </w:r>
          </w:p>
        </w:tc>
        <w:tc>
          <w:tcPr/>
          <w:p>
            <w:pPr>
              <w:pStyle w:val="Compact"/>
            </w:pPr>
            <w:r>
              <w:t xml:space="preserve">Bajocian</w:t>
            </w:r>
          </w:p>
        </w:tc>
        <w:tc>
          <w:tcPr/>
          <w:p>
            <w:pPr>
              <w:pStyle w:val="Compact"/>
            </w:pPr>
            <w:r>
              <w:t xml:space="preserve">Bathonian</w:t>
            </w:r>
          </w:p>
        </w:tc>
      </w:tr>
      <w:tr>
        <w:tc>
          <w:tcPr/>
          <w:p>
            <w:pPr>
              <w:pStyle w:val="Compact"/>
            </w:pPr>
            <w:r>
              <w:t xml:space="preserve">15200199</w:t>
            </w:r>
          </w:p>
        </w:tc>
        <w:tc>
          <w:tcPr/>
          <w:p>
            <w:pPr>
              <w:pStyle w:val="Compact"/>
            </w:pPr>
            <w:r>
              <w:t xml:space="preserve">Hauptrogenstein: Maeandrina-Sch.</w:t>
            </w:r>
          </w:p>
        </w:tc>
        <w:tc>
          <w:tcPr/>
          <w:p>
            <w:pPr>
              <w:pStyle w:val="Compact"/>
            </w:pPr>
            <w:r>
              <w:t xml:space="preserve">marlstone: bioclasts-ooids</w:t>
            </w:r>
          </w:p>
        </w:tc>
        <w:tc>
          <w:tcPr/>
          <w:p>
            <w:pPr>
              <w:pStyle w:val="Compact"/>
            </w:pPr>
            <w:r>
              <w:t xml:space="preserve">–</w:t>
            </w:r>
          </w:p>
        </w:tc>
        <w:tc>
          <w:tcPr/>
          <w:p>
            <w:pPr>
              <w:pStyle w:val="Compact"/>
            </w:pPr>
            <w:r>
              <w:t xml:space="preserve">–</w:t>
            </w:r>
          </w:p>
        </w:tc>
        <w:tc>
          <w:tcPr/>
          <w:p>
            <w:pPr>
              <w:pStyle w:val="Compact"/>
            </w:pPr>
            <w:r>
              <w:t xml:space="preserve">«Maeandrina Beds»</w:t>
            </w:r>
          </w:p>
        </w:tc>
        <w:tc>
          <w:tcPr/>
          <w:p>
            <w:pPr>
              <w:pStyle w:val="Compact"/>
            </w:pPr>
            <w:r>
              <w:t xml:space="preserve">Bajocian</w:t>
            </w:r>
          </w:p>
        </w:tc>
        <w:tc>
          <w:tcPr/>
          <w:p>
            <w:pPr>
              <w:pStyle w:val="Compact"/>
            </w:pPr>
            <w:r>
              <w:t xml:space="preserve">Bajocian</w:t>
            </w:r>
          </w:p>
        </w:tc>
      </w:tr>
      <w:tr>
        <w:tc>
          <w:tcPr/>
          <w:p>
            <w:pPr>
              <w:pStyle w:val="Compact"/>
            </w:pPr>
            <w:r>
              <w:t xml:space="preserve">15200200</w:t>
            </w:r>
          </w:p>
        </w:tc>
        <w:tc>
          <w:tcPr/>
          <w:p>
            <w:pPr>
              <w:pStyle w:val="Compact"/>
            </w:pPr>
            <w:r>
              <w:t xml:space="preserve">Hauptrogenstein: Gisliflue-Korallenkalk</w:t>
            </w:r>
          </w:p>
        </w:tc>
        <w:tc>
          <w:tcPr/>
          <w:p>
            <w:pPr>
              <w:pStyle w:val="Compact"/>
            </w:pPr>
            <w:r>
              <w:t xml:space="preserve">limestone: corals</w:t>
            </w:r>
          </w:p>
        </w:tc>
        <w:tc>
          <w:tcPr/>
          <w:p>
            <w:pPr>
              <w:pStyle w:val="Compact"/>
            </w:pPr>
            <w:r>
              <w:t xml:space="preserve">limestone: bioclasts</w:t>
            </w:r>
          </w:p>
        </w:tc>
        <w:tc>
          <w:tcPr/>
          <w:p>
            <w:pPr>
              <w:pStyle w:val="Compact"/>
            </w:pPr>
            <w:r>
              <w:t xml:space="preserve">–</w:t>
            </w:r>
          </w:p>
        </w:tc>
        <w:tc>
          <w:tcPr/>
          <w:p>
            <w:pPr>
              <w:pStyle w:val="Compact"/>
            </w:pPr>
            <w:r>
              <w:t xml:space="preserve">Gisliflue Coral Limestone</w:t>
            </w:r>
          </w:p>
        </w:tc>
        <w:tc>
          <w:tcPr/>
          <w:p>
            <w:pPr>
              <w:pStyle w:val="Compact"/>
            </w:pPr>
            <w:r>
              <w:t xml:space="preserve">Bajocian</w:t>
            </w:r>
          </w:p>
        </w:tc>
        <w:tc>
          <w:tcPr/>
          <w:p>
            <w:pPr>
              <w:pStyle w:val="Compact"/>
            </w:pPr>
            <w:r>
              <w:t xml:space="preserve">Bajocian</w:t>
            </w:r>
          </w:p>
        </w:tc>
      </w:tr>
      <w:tr>
        <w:tc>
          <w:tcPr/>
          <w:p>
            <w:pPr>
              <w:pStyle w:val="Compact"/>
            </w:pPr>
            <w:r>
              <w:t xml:space="preserve">15200201</w:t>
            </w:r>
          </w:p>
        </w:tc>
        <w:tc>
          <w:tcPr/>
          <w:p>
            <w:pPr>
              <w:pStyle w:val="Compact"/>
            </w:pPr>
            <w:r>
              <w:t xml:space="preserve">Hauptrogenstein: Untere Acuminata-Sch.</w:t>
            </w:r>
          </w:p>
        </w:tc>
        <w:tc>
          <w:tcPr/>
          <w:p>
            <w:pPr>
              <w:pStyle w:val="Compact"/>
            </w:pPr>
            <w:r>
              <w:t xml:space="preserve">limestone: bioclasts</w:t>
            </w:r>
          </w:p>
        </w:tc>
        <w:tc>
          <w:tcPr/>
          <w:p>
            <w:pPr>
              <w:pStyle w:val="Compact"/>
            </w:pPr>
            <w:r>
              <w:t xml:space="preserve">limestone: ooids</w:t>
            </w:r>
          </w:p>
        </w:tc>
        <w:tc>
          <w:tcPr/>
          <w:p>
            <w:pPr>
              <w:pStyle w:val="Compact"/>
            </w:pPr>
            <w:r>
              <w:t xml:space="preserve">marlstone</w:t>
            </w:r>
          </w:p>
        </w:tc>
        <w:tc>
          <w:tcPr/>
          <w:p>
            <w:pPr>
              <w:pStyle w:val="Compact"/>
            </w:pPr>
            <w:r>
              <w:t xml:space="preserve">«Lower Acuminata Beds»</w:t>
            </w:r>
          </w:p>
        </w:tc>
        <w:tc>
          <w:tcPr/>
          <w:p>
            <w:pPr>
              <w:pStyle w:val="Compact"/>
            </w:pPr>
            <w:r>
              <w:t xml:space="preserve">Bajocian</w:t>
            </w:r>
          </w:p>
        </w:tc>
        <w:tc>
          <w:tcPr/>
          <w:p>
            <w:pPr>
              <w:pStyle w:val="Compact"/>
            </w:pPr>
            <w:r>
              <w:t xml:space="preserve">Bajocian</w:t>
            </w:r>
          </w:p>
        </w:tc>
      </w:tr>
      <w:tr>
        <w:tc>
          <w:tcPr/>
          <w:p>
            <w:pPr>
              <w:pStyle w:val="Compact"/>
            </w:pPr>
            <w:r>
              <w:t xml:space="preserve">15200202</w:t>
            </w:r>
          </w:p>
        </w:tc>
        <w:tc>
          <w:tcPr/>
          <w:p>
            <w:pPr>
              <w:pStyle w:val="Compact"/>
            </w:pPr>
            <w:r>
              <w:t xml:space="preserve">Klingnau-Fm.: Parkinsoni-Sch.</w:t>
            </w:r>
          </w:p>
        </w:tc>
        <w:tc>
          <w:tcPr/>
          <w:p>
            <w:pPr>
              <w:pStyle w:val="Compact"/>
            </w:pPr>
            <w:r>
              <w:t xml:space="preserve">marlstone</w:t>
            </w:r>
          </w:p>
        </w:tc>
        <w:tc>
          <w:tcPr/>
          <w:p>
            <w:pPr>
              <w:pStyle w:val="Compact"/>
            </w:pPr>
            <w:r>
              <w:t xml:space="preserve">limestone: bioclasts</w:t>
            </w:r>
          </w:p>
        </w:tc>
        <w:tc>
          <w:tcPr/>
          <w:p>
            <w:pPr>
              <w:pStyle w:val="Compact"/>
            </w:pPr>
            <w:r>
              <w:t xml:space="preserve">–</w:t>
            </w:r>
          </w:p>
        </w:tc>
        <w:tc>
          <w:tcPr/>
          <w:p>
            <w:pPr>
              <w:pStyle w:val="Compact"/>
            </w:pPr>
            <w:r>
              <w:t xml:space="preserve">«Parkinsoni Beds» (Klingnau Fm.)</w:t>
            </w:r>
          </w:p>
        </w:tc>
        <w:tc>
          <w:tcPr/>
          <w:p>
            <w:pPr>
              <w:pStyle w:val="Compact"/>
            </w:pPr>
            <w:r>
              <w:t xml:space="preserve">Bajocian</w:t>
            </w:r>
          </w:p>
        </w:tc>
        <w:tc>
          <w:tcPr/>
          <w:p>
            <w:pPr>
              <w:pStyle w:val="Compact"/>
            </w:pPr>
            <w:r>
              <w:t xml:space="preserve">Bajocian</w:t>
            </w:r>
          </w:p>
        </w:tc>
      </w:tr>
      <w:tr>
        <w:tc>
          <w:tcPr/>
          <w:p>
            <w:pPr>
              <w:pStyle w:val="Compact"/>
            </w:pPr>
            <w:r>
              <w:t xml:space="preserve">15200203</w:t>
            </w:r>
          </w:p>
        </w:tc>
        <w:tc>
          <w:tcPr/>
          <w:p>
            <w:pPr>
              <w:pStyle w:val="Compact"/>
            </w:pPr>
            <w:r>
              <w:t xml:space="preserve">Dewalquei-Kalk</w:t>
            </w:r>
          </w:p>
        </w:tc>
        <w:tc>
          <w:tcPr/>
          <w:p>
            <w:pPr>
              <w:pStyle w:val="Compact"/>
            </w:pPr>
            <w:r>
              <w:t xml:space="preserve">limestone</w:t>
            </w:r>
          </w:p>
        </w:tc>
        <w:tc>
          <w:tcPr/>
          <w:p>
            <w:pPr>
              <w:pStyle w:val="Compact"/>
            </w:pPr>
            <w:r>
              <w:t xml:space="preserve">limestone: marly: bioclasts</w:t>
            </w:r>
          </w:p>
        </w:tc>
        <w:tc>
          <w:tcPr/>
          <w:p>
            <w:pPr>
              <w:pStyle w:val="Compact"/>
            </w:pPr>
            <w:r>
              <w:t xml:space="preserve">–</w:t>
            </w:r>
          </w:p>
        </w:tc>
        <w:tc>
          <w:tcPr/>
          <w:p>
            <w:pPr>
              <w:pStyle w:val="Compact"/>
            </w:pPr>
            <w:r>
              <w:t xml:space="preserve">«Couches à Pecten dewalquei»</w:t>
            </w:r>
          </w:p>
        </w:tc>
        <w:tc>
          <w:tcPr/>
          <w:p>
            <w:pPr>
              <w:pStyle w:val="Compact"/>
            </w:pPr>
            <w:r>
              <w:t xml:space="preserve">Bajocian</w:t>
            </w:r>
          </w:p>
        </w:tc>
        <w:tc>
          <w:tcPr/>
          <w:p>
            <w:pPr>
              <w:pStyle w:val="Compact"/>
            </w:pPr>
            <w:r>
              <w:t xml:space="preserve">Bajocian</w:t>
            </w:r>
          </w:p>
        </w:tc>
      </w:tr>
      <w:tr>
        <w:tc>
          <w:tcPr/>
          <w:p>
            <w:pPr>
              <w:pStyle w:val="Compact"/>
            </w:pPr>
            <w:r>
              <w:t xml:space="preserve">15200204</w:t>
            </w:r>
          </w:p>
        </w:tc>
        <w:tc>
          <w:tcPr/>
          <w:p>
            <w:pPr>
              <w:pStyle w:val="Compact"/>
            </w:pPr>
            <w:r>
              <w:t xml:space="preserve">Brot-Sch.</w:t>
            </w:r>
          </w:p>
        </w:tc>
        <w:tc>
          <w:tcPr/>
          <w:p>
            <w:pPr>
              <w:pStyle w:val="Compact"/>
            </w:pPr>
            <w:r>
              <w:t xml:space="preserve">marlstone: calcareous: bioclasts</w:t>
            </w:r>
          </w:p>
        </w:tc>
        <w:tc>
          <w:tcPr/>
          <w:p>
            <w:pPr>
              <w:pStyle w:val="Compact"/>
            </w:pPr>
            <w:r>
              <w:t xml:space="preserve">–</w:t>
            </w:r>
          </w:p>
        </w:tc>
        <w:tc>
          <w:tcPr/>
          <w:p>
            <w:pPr>
              <w:pStyle w:val="Compact"/>
            </w:pPr>
            <w:r>
              <w:t xml:space="preserve">–</w:t>
            </w:r>
          </w:p>
        </w:tc>
        <w:tc>
          <w:tcPr/>
          <w:p>
            <w:pPr>
              <w:pStyle w:val="Compact"/>
            </w:pPr>
            <w:r>
              <w:t xml:space="preserve">Brot Beds</w:t>
            </w:r>
          </w:p>
        </w:tc>
        <w:tc>
          <w:tcPr/>
          <w:p>
            <w:pPr>
              <w:pStyle w:val="Compact"/>
            </w:pPr>
            <w:r>
              <w:t xml:space="preserve">Bajocian</w:t>
            </w:r>
          </w:p>
        </w:tc>
        <w:tc>
          <w:tcPr/>
          <w:p>
            <w:pPr>
              <w:pStyle w:val="Compact"/>
            </w:pPr>
            <w:r>
              <w:t xml:space="preserve">Bajocian</w:t>
            </w:r>
          </w:p>
        </w:tc>
      </w:tr>
      <w:tr>
        <w:tc>
          <w:tcPr/>
          <w:p>
            <w:pPr>
              <w:pStyle w:val="Compact"/>
            </w:pPr>
            <w:r>
              <w:t xml:space="preserve">15200205</w:t>
            </w:r>
          </w:p>
        </w:tc>
        <w:tc>
          <w:tcPr/>
          <w:p>
            <w:pPr>
              <w:pStyle w:val="Compact"/>
            </w:pPr>
            <w:r>
              <w:t xml:space="preserve">Passwang-Fm.: Sissach-Mb.: Comptum-Bk.</w:t>
            </w:r>
          </w:p>
        </w:tc>
        <w:tc>
          <w:tcPr/>
          <w:p>
            <w:pPr>
              <w:pStyle w:val="Compact"/>
            </w:pPr>
            <w:r>
              <w:t xml:space="preserve">limestone: iron ooids</w:t>
            </w:r>
          </w:p>
        </w:tc>
        <w:tc>
          <w:tcPr/>
          <w:p>
            <w:pPr>
              <w:pStyle w:val="Compact"/>
            </w:pPr>
            <w:r>
              <w:t xml:space="preserve">limestone: spathic</w:t>
            </w:r>
          </w:p>
        </w:tc>
        <w:tc>
          <w:tcPr/>
          <w:p>
            <w:pPr>
              <w:pStyle w:val="Compact"/>
            </w:pPr>
            <w:r>
              <w:t xml:space="preserve">–</w:t>
            </w:r>
          </w:p>
        </w:tc>
        <w:tc>
          <w:tcPr/>
          <w:p>
            <w:pPr>
              <w:pStyle w:val="Compact"/>
            </w:pPr>
            <w:r>
              <w:t xml:space="preserve">«Comptum Bed» (Passwang Fm.)</w:t>
            </w:r>
          </w:p>
        </w:tc>
        <w:tc>
          <w:tcPr/>
          <w:p>
            <w:pPr>
              <w:pStyle w:val="Compact"/>
            </w:pPr>
            <w:r>
              <w:t xml:space="preserve">Aalenian</w:t>
            </w:r>
          </w:p>
        </w:tc>
        <w:tc>
          <w:tcPr/>
          <w:p>
            <w:pPr>
              <w:pStyle w:val="Compact"/>
            </w:pPr>
            <w:r>
              <w:t xml:space="preserve">Aalenian</w:t>
            </w:r>
          </w:p>
        </w:tc>
      </w:tr>
      <w:tr>
        <w:tc>
          <w:tcPr/>
          <w:p>
            <w:pPr>
              <w:pStyle w:val="Compact"/>
            </w:pPr>
            <w:r>
              <w:t xml:space="preserve">15200550</w:t>
            </w:r>
          </w:p>
        </w:tc>
        <w:tc>
          <w:tcPr/>
          <w:p>
            <w:pPr>
              <w:pStyle w:val="Compact"/>
            </w:pPr>
            <w:r>
              <w:t xml:space="preserve">Grindelegg-Fm.</w:t>
            </w:r>
          </w:p>
        </w:tc>
        <w:tc>
          <w:tcPr/>
          <w:p>
            <w:pPr>
              <w:pStyle w:val="Compact"/>
            </w:pPr>
            <w:r>
              <w:t xml:space="preserve">marlstone</w:t>
            </w:r>
          </w:p>
        </w:tc>
        <w:tc>
          <w:tcPr/>
          <w:p>
            <w:pPr>
              <w:pStyle w:val="Compact"/>
            </w:pPr>
            <w:r>
              <w:t xml:space="preserve">sandstone: calcareous: mica</w:t>
            </w:r>
          </w:p>
        </w:tc>
        <w:tc>
          <w:tcPr/>
          <w:p>
            <w:pPr>
              <w:pStyle w:val="Compact"/>
            </w:pPr>
            <w:r>
              <w:t xml:space="preserve">conglomerate: calcareous</w:t>
            </w:r>
          </w:p>
        </w:tc>
        <w:tc>
          <w:tcPr/>
          <w:p>
            <w:pPr>
              <w:pStyle w:val="Compact"/>
            </w:pPr>
            <w:r>
              <w:t xml:space="preserve">Grindelegg Formation</w:t>
            </w:r>
          </w:p>
        </w:tc>
        <w:tc>
          <w:tcPr/>
          <w:p>
            <w:pPr>
              <w:pStyle w:val="Compact"/>
            </w:pPr>
            <w:r>
              <w:t xml:space="preserve">Chattian</w:t>
            </w:r>
          </w:p>
        </w:tc>
        <w:tc>
          <w:tcPr/>
          <w:p>
            <w:pPr>
              <w:pStyle w:val="Compact"/>
            </w:pPr>
            <w:r>
              <w:t xml:space="preserve">Chattian</w:t>
            </w:r>
          </w:p>
        </w:tc>
      </w:tr>
      <w:tr>
        <w:tc>
          <w:tcPr/>
          <w:p>
            <w:pPr>
              <w:pStyle w:val="Compact"/>
            </w:pPr>
            <w:r>
              <w:t xml:space="preserve">15200551</w:t>
            </w:r>
          </w:p>
        </w:tc>
        <w:tc>
          <w:tcPr/>
          <w:p>
            <w:pPr>
              <w:pStyle w:val="Compact"/>
            </w:pPr>
            <w:r>
              <w:t xml:space="preserve">Grès et Marnes Gris à Gypse: Tillerée-Sch.</w:t>
            </w:r>
          </w:p>
        </w:tc>
        <w:tc>
          <w:tcPr/>
          <w:p>
            <w:pPr>
              <w:pStyle w:val="Compact"/>
            </w:pPr>
            <w:r>
              <w:t xml:space="preserve">marlstone: clayey: coal</w:t>
            </w:r>
          </w:p>
        </w:tc>
        <w:tc>
          <w:tcPr/>
          <w:p>
            <w:pPr>
              <w:pStyle w:val="Compact"/>
            </w:pPr>
            <w:r>
              <w:t xml:space="preserve">marlstone: silty</w:t>
            </w:r>
          </w:p>
        </w:tc>
        <w:tc>
          <w:tcPr/>
          <w:p>
            <w:pPr>
              <w:pStyle w:val="Compact"/>
            </w:pPr>
            <w:r>
              <w:t xml:space="preserve">–</w:t>
            </w:r>
          </w:p>
        </w:tc>
        <w:tc>
          <w:tcPr/>
          <w:p>
            <w:pPr>
              <w:pStyle w:val="Compact"/>
            </w:pPr>
            <w:r>
              <w:t xml:space="preserve">Tillerée Beds</w:t>
            </w:r>
          </w:p>
        </w:tc>
        <w:tc>
          <w:tcPr/>
          <w:p>
            <w:pPr>
              <w:pStyle w:val="Compact"/>
            </w:pPr>
            <w:r>
              <w:t xml:space="preserve">Late Chattian</w:t>
            </w:r>
          </w:p>
        </w:tc>
        <w:tc>
          <w:tcPr/>
          <w:p>
            <w:pPr>
              <w:pStyle w:val="Compact"/>
            </w:pPr>
            <w:r>
              <w:t xml:space="preserve">Aquitanian</w:t>
            </w:r>
          </w:p>
        </w:tc>
      </w:tr>
      <w:tr>
        <w:tc>
          <w:tcPr/>
          <w:p>
            <w:pPr>
              <w:pStyle w:val="Compact"/>
            </w:pPr>
            <w:r>
              <w:t xml:space="preserve">15200552</w:t>
            </w:r>
          </w:p>
        </w:tc>
        <w:tc>
          <w:tcPr/>
          <w:p>
            <w:pPr>
              <w:pStyle w:val="Compact"/>
            </w:pPr>
            <w:r>
              <w:t xml:space="preserve">Grès et Marnes Gris à Gypse: Süsswasserkalke und Dolomite</w:t>
            </w:r>
          </w:p>
        </w:tc>
        <w:tc>
          <w:tcPr/>
          <w:p>
            <w:pPr>
              <w:pStyle w:val="Compact"/>
            </w:pPr>
            <w:r>
              <w:t xml:space="preserve">limestone</w:t>
            </w:r>
          </w:p>
        </w:tc>
        <w:tc>
          <w:tcPr/>
          <w:p>
            <w:pPr>
              <w:pStyle w:val="Compact"/>
            </w:pPr>
            <w:r>
              <w:t xml:space="preserve">dolostone</w:t>
            </w:r>
          </w:p>
        </w:tc>
        <w:tc>
          <w:tcPr/>
          <w:p>
            <w:pPr>
              <w:pStyle w:val="Compact"/>
            </w:pPr>
            <w:r>
              <w:t xml:space="preserve">–</w:t>
            </w:r>
          </w:p>
        </w:tc>
        <w:tc>
          <w:tcPr/>
          <w:p>
            <w:pPr>
              <w:pStyle w:val="Compact"/>
            </w:pPr>
            <w:r>
              <w:t xml:space="preserve">«Grès et Marnes Gris à Gypse»</w:t>
            </w:r>
          </w:p>
        </w:tc>
        <w:tc>
          <w:tcPr/>
          <w:p>
            <w:pPr>
              <w:pStyle w:val="Compact"/>
            </w:pPr>
            <w:r>
              <w:t xml:space="preserve">Late Chattian</w:t>
            </w:r>
          </w:p>
        </w:tc>
        <w:tc>
          <w:tcPr/>
          <w:p>
            <w:pPr>
              <w:pStyle w:val="Compact"/>
            </w:pPr>
            <w:r>
              <w:t xml:space="preserve">Late Chattian</w:t>
            </w:r>
          </w:p>
        </w:tc>
      </w:tr>
      <w:tr>
        <w:tc>
          <w:tcPr/>
          <w:p>
            <w:pPr>
              <w:pStyle w:val="Compact"/>
            </w:pPr>
            <w:r>
              <w:t xml:space="preserve">15200553</w:t>
            </w:r>
          </w:p>
        </w:tc>
        <w:tc>
          <w:tcPr/>
          <w:p>
            <w:pPr>
              <w:pStyle w:val="Compact"/>
            </w:pPr>
            <w:r>
              <w:t xml:space="preserve">Oltingue-Kalkarenit</w:t>
            </w:r>
          </w:p>
        </w:tc>
        <w:tc>
          <w:tcPr/>
          <w:p>
            <w:pPr>
              <w:pStyle w:val="Compact"/>
            </w:pPr>
            <w:r>
              <w:t xml:space="preserve">limestone: arenitic</w:t>
            </w:r>
          </w:p>
        </w:tc>
        <w:tc>
          <w:tcPr/>
          <w:p>
            <w:pPr>
              <w:pStyle w:val="Compact"/>
            </w:pPr>
            <w:r>
              <w:t xml:space="preserve">–</w:t>
            </w:r>
          </w:p>
        </w:tc>
        <w:tc>
          <w:tcPr/>
          <w:p>
            <w:pPr>
              <w:pStyle w:val="Compact"/>
            </w:pPr>
            <w:r>
              <w:t xml:space="preserve">–</w:t>
            </w:r>
          </w:p>
        </w:tc>
        <w:tc>
          <w:tcPr/>
          <w:p>
            <w:pPr>
              <w:pStyle w:val="Compact"/>
            </w:pPr>
            <w:r>
              <w:t xml:space="preserve">Oltingue Calcarenite</w:t>
            </w:r>
          </w:p>
        </w:tc>
        <w:tc>
          <w:tcPr/>
          <w:p>
            <w:pPr>
              <w:pStyle w:val="Compact"/>
            </w:pPr>
            <w:r>
              <w:t xml:space="preserve">Rupelian</w:t>
            </w:r>
          </w:p>
        </w:tc>
        <w:tc>
          <w:tcPr/>
          <w:p>
            <w:pPr>
              <w:pStyle w:val="Compact"/>
            </w:pPr>
            <w:r>
              <w:t xml:space="preserve">Rupelian</w:t>
            </w:r>
          </w:p>
        </w:tc>
      </w:tr>
      <w:tr>
        <w:tc>
          <w:tcPr/>
          <w:p>
            <w:pPr>
              <w:pStyle w:val="Compact"/>
            </w:pPr>
            <w:r>
              <w:t xml:space="preserve">15200554</w:t>
            </w:r>
          </w:p>
        </w:tc>
        <w:tc>
          <w:tcPr/>
          <w:p>
            <w:pPr>
              <w:pStyle w:val="Compact"/>
            </w:pPr>
            <w:r>
              <w:t xml:space="preserve">Vaulruz-Fm.</w:t>
            </w:r>
          </w:p>
        </w:tc>
        <w:tc>
          <w:tcPr/>
          <w:p>
            <w:pPr>
              <w:pStyle w:val="Compact"/>
            </w:pPr>
            <w:r>
              <w:t xml:space="preserve">sandstone: calcareous: mica</w:t>
            </w:r>
          </w:p>
        </w:tc>
        <w:tc>
          <w:tcPr/>
          <w:p>
            <w:pPr>
              <w:pStyle w:val="Compact"/>
            </w:pPr>
            <w:r>
              <w:t xml:space="preserve">marlstone</w:t>
            </w:r>
          </w:p>
        </w:tc>
        <w:tc>
          <w:tcPr/>
          <w:p>
            <w:pPr>
              <w:pStyle w:val="Compact"/>
            </w:pPr>
            <w:r>
              <w:t xml:space="preserve">–</w:t>
            </w:r>
          </w:p>
        </w:tc>
        <w:tc>
          <w:tcPr/>
          <w:p>
            <w:pPr>
              <w:pStyle w:val="Compact"/>
            </w:pPr>
            <w:r>
              <w:t xml:space="preserve">Vaulruz Formation</w:t>
            </w:r>
          </w:p>
        </w:tc>
        <w:tc>
          <w:tcPr/>
          <w:p>
            <w:pPr>
              <w:pStyle w:val="Compact"/>
            </w:pPr>
            <w:r>
              <w:t xml:space="preserve">Rupelian</w:t>
            </w:r>
          </w:p>
        </w:tc>
        <w:tc>
          <w:tcPr/>
          <w:p>
            <w:pPr>
              <w:pStyle w:val="Compact"/>
            </w:pPr>
            <w:r>
              <w:t xml:space="preserve">Rupelian</w:t>
            </w:r>
          </w:p>
        </w:tc>
      </w:tr>
      <w:tr>
        <w:tc>
          <w:tcPr/>
          <w:p>
            <w:pPr>
              <w:pStyle w:val="Compact"/>
            </w:pPr>
            <w:r>
              <w:t xml:space="preserve">15200555</w:t>
            </w:r>
          </w:p>
        </w:tc>
        <w:tc>
          <w:tcPr/>
          <w:p>
            <w:pPr>
              <w:pStyle w:val="Compact"/>
            </w:pPr>
            <w:r>
              <w:t xml:space="preserve">Hilfern-Fm.: Unter-Lochsiti-Nagelfluh</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Unter Lochsiti Conglomerate</w:t>
            </w:r>
          </w:p>
        </w:tc>
        <w:tc>
          <w:tcPr/>
          <w:p>
            <w:pPr>
              <w:pStyle w:val="Compact"/>
            </w:pPr>
            <w:r>
              <w:t xml:space="preserve">Rupelian</w:t>
            </w:r>
          </w:p>
        </w:tc>
        <w:tc>
          <w:tcPr/>
          <w:p>
            <w:pPr>
              <w:pStyle w:val="Compact"/>
            </w:pPr>
            <w:r>
              <w:t xml:space="preserve">Rupelian</w:t>
            </w:r>
          </w:p>
        </w:tc>
      </w:tr>
      <w:tr>
        <w:tc>
          <w:tcPr/>
          <w:p>
            <w:pPr>
              <w:pStyle w:val="Compact"/>
            </w:pPr>
            <w:r>
              <w:t xml:space="preserve">15200556</w:t>
            </w:r>
          </w:p>
        </w:tc>
        <w:tc>
          <w:tcPr/>
          <w:p>
            <w:pPr>
              <w:pStyle w:val="Compact"/>
            </w:pPr>
            <w:r>
              <w:t xml:space="preserve">Hilfern-Fm.: Flühli-Nagelfluh</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Flühli Conglomerate</w:t>
            </w:r>
          </w:p>
        </w:tc>
        <w:tc>
          <w:tcPr/>
          <w:p>
            <w:pPr>
              <w:pStyle w:val="Compact"/>
            </w:pPr>
            <w:r>
              <w:t xml:space="preserve">Rupelian</w:t>
            </w:r>
          </w:p>
        </w:tc>
        <w:tc>
          <w:tcPr/>
          <w:p>
            <w:pPr>
              <w:pStyle w:val="Compact"/>
            </w:pPr>
            <w:r>
              <w:t xml:space="preserve">Rupelian</w:t>
            </w:r>
          </w:p>
        </w:tc>
      </w:tr>
      <w:tr>
        <w:tc>
          <w:tcPr/>
          <w:p>
            <w:pPr>
              <w:pStyle w:val="Compact"/>
            </w:pPr>
            <w:r>
              <w:t xml:space="preserve">15200557</w:t>
            </w:r>
          </w:p>
        </w:tc>
        <w:tc>
          <w:tcPr/>
          <w:p>
            <w:pPr>
              <w:pStyle w:val="Compact"/>
            </w:pPr>
            <w:r>
              <w:t xml:space="preserve">St.-Gallen-Fm.: Mergelstein-dominierte Fazies</w:t>
            </w:r>
          </w:p>
        </w:tc>
        <w:tc>
          <w:tcPr/>
          <w:p>
            <w:pPr>
              <w:pStyle w:val="Compact"/>
            </w:pPr>
            <w:r>
              <w:t xml:space="preserve">marlstone: bioclasts</w:t>
            </w:r>
          </w:p>
        </w:tc>
        <w:tc>
          <w:tcPr/>
          <w:p>
            <w:pPr>
              <w:pStyle w:val="Compact"/>
            </w:pPr>
            <w:r>
              <w:t xml:space="preserve">–</w:t>
            </w:r>
          </w:p>
        </w:tc>
        <w:tc>
          <w:tcPr/>
          <w:p>
            <w:pPr>
              <w:pStyle w:val="Compact"/>
            </w:pPr>
            <w:r>
              <w:t xml:space="preserve">–</w:t>
            </w:r>
          </w:p>
        </w:tc>
        <w:tc>
          <w:tcPr/>
          <w:p>
            <w:pPr>
              <w:pStyle w:val="Compact"/>
            </w:pPr>
            <w:r>
              <w:t xml:space="preserve">St.Gallen Formation</w:t>
            </w:r>
          </w:p>
        </w:tc>
        <w:tc>
          <w:tcPr/>
          <w:p>
            <w:pPr>
              <w:pStyle w:val="Compact"/>
            </w:pPr>
            <w:r>
              <w:t xml:space="preserve">Burdigalian</w:t>
            </w:r>
          </w:p>
        </w:tc>
        <w:tc>
          <w:tcPr/>
          <w:p>
            <w:pPr>
              <w:pStyle w:val="Compact"/>
            </w:pPr>
            <w:r>
              <w:t xml:space="preserve">Burdigalian</w:t>
            </w:r>
          </w:p>
        </w:tc>
      </w:tr>
      <w:tr>
        <w:tc>
          <w:tcPr/>
          <w:p>
            <w:pPr>
              <w:pStyle w:val="Compact"/>
            </w:pPr>
            <w:r>
              <w:t xml:space="preserve">15200558</w:t>
            </w:r>
          </w:p>
        </w:tc>
        <w:tc>
          <w:tcPr/>
          <w:p>
            <w:pPr>
              <w:pStyle w:val="Compact"/>
            </w:pPr>
            <w:r>
              <w:t xml:space="preserve">Fm. der Granitischen Molasse: Marbach-Mb.</w:t>
            </w:r>
          </w:p>
        </w:tc>
        <w:tc>
          <w:tcPr/>
          <w:p>
            <w:pPr>
              <w:pStyle w:val="Compact"/>
            </w:pPr>
            <w:r>
              <w:t xml:space="preserve">sandstone: mica</w:t>
            </w:r>
          </w:p>
        </w:tc>
        <w:tc>
          <w:tcPr/>
          <w:p>
            <w:pPr>
              <w:pStyle w:val="Compact"/>
            </w:pPr>
            <w:r>
              <w:t xml:space="preserve">marlstone</w:t>
            </w:r>
          </w:p>
        </w:tc>
        <w:tc>
          <w:tcPr/>
          <w:p>
            <w:pPr>
              <w:pStyle w:val="Compact"/>
            </w:pPr>
            <w:r>
              <w:t xml:space="preserve">–</w:t>
            </w:r>
          </w:p>
        </w:tc>
        <w:tc>
          <w:tcPr/>
          <w:p>
            <w:pPr>
              <w:pStyle w:val="Compact"/>
            </w:pPr>
            <w:r>
              <w:t xml:space="preserve">Marbach Member</w:t>
            </w:r>
          </w:p>
        </w:tc>
        <w:tc>
          <w:tcPr/>
          <w:p>
            <w:pPr>
              <w:pStyle w:val="Compact"/>
            </w:pPr>
            <w:r>
              <w:t xml:space="preserve">Aquitanian</w:t>
            </w:r>
          </w:p>
        </w:tc>
        <w:tc>
          <w:tcPr/>
          <w:p>
            <w:pPr>
              <w:pStyle w:val="Compact"/>
            </w:pPr>
            <w:r>
              <w:t xml:space="preserve">Aquitanian</w:t>
            </w:r>
          </w:p>
        </w:tc>
      </w:tr>
      <w:tr>
        <w:tc>
          <w:tcPr/>
          <w:p>
            <w:pPr>
              <w:pStyle w:val="Compact"/>
            </w:pPr>
            <w:r>
              <w:t xml:space="preserve">15200560</w:t>
            </w:r>
          </w:p>
        </w:tc>
        <w:tc>
          <w:tcPr/>
          <w:p>
            <w:pPr>
              <w:pStyle w:val="Compact"/>
            </w:pPr>
            <w:r>
              <w:t xml:space="preserve">USM-I: Untere Bunte Molasse</w:t>
            </w:r>
          </w:p>
        </w:tc>
        <w:tc>
          <w:tcPr/>
          <w:p>
            <w:pPr>
              <w:pStyle w:val="Compact"/>
            </w:pPr>
            <w:r>
              <w:t xml:space="preserve">marlstone: silty</w:t>
            </w:r>
          </w:p>
        </w:tc>
        <w:tc>
          <w:tcPr/>
          <w:p>
            <w:pPr>
              <w:pStyle w:val="Compact"/>
            </w:pPr>
            <w:r>
              <w:t xml:space="preserve">sandstone</w:t>
            </w:r>
          </w:p>
        </w:tc>
        <w:tc>
          <w:tcPr/>
          <w:p>
            <w:pPr>
              <w:pStyle w:val="Compact"/>
            </w:pPr>
            <w:r>
              <w:t xml:space="preserve">–</w:t>
            </w:r>
          </w:p>
        </w:tc>
        <w:tc>
          <w:tcPr/>
          <w:p>
            <w:pPr>
              <w:pStyle w:val="Compact"/>
            </w:pPr>
            <w:r>
              <w:t xml:space="preserve">«Untere Bunte Molasse» (USM I)</w:t>
            </w:r>
          </w:p>
        </w:tc>
        <w:tc>
          <w:tcPr/>
          <w:p>
            <w:pPr>
              <w:pStyle w:val="Compact"/>
            </w:pPr>
            <w:r>
              <w:t xml:space="preserve">Late Chattian</w:t>
            </w:r>
          </w:p>
        </w:tc>
        <w:tc>
          <w:tcPr/>
          <w:p>
            <w:pPr>
              <w:pStyle w:val="Compact"/>
            </w:pPr>
            <w:r>
              <w:t xml:space="preserve">Late Chattian</w:t>
            </w:r>
          </w:p>
        </w:tc>
      </w:tr>
      <w:tr>
        <w:tc>
          <w:tcPr/>
          <w:p>
            <w:pPr>
              <w:pStyle w:val="Compact"/>
            </w:pPr>
            <w:r>
              <w:t xml:space="preserve">15200562</w:t>
            </w:r>
          </w:p>
        </w:tc>
        <w:tc>
          <w:tcPr/>
          <w:p>
            <w:pPr>
              <w:pStyle w:val="Compact"/>
            </w:pPr>
            <w:r>
              <w:t xml:space="preserve">OSM-J: Mittlere Juranagelfluh</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«Mittlere Juranagelfluh»</w:t>
            </w:r>
          </w:p>
        </w:tc>
        <w:tc>
          <w:tcPr/>
          <w:p>
            <w:pPr>
              <w:pStyle w:val="Compact"/>
            </w:pPr>
            <w:r>
              <w:t xml:space="preserve">Burdigalian</w:t>
            </w:r>
          </w:p>
        </w:tc>
        <w:tc>
          <w:tcPr/>
          <w:p>
            <w:pPr>
              <w:pStyle w:val="Compact"/>
            </w:pPr>
            <w:r>
              <w:t xml:space="preserve">Langhian</w:t>
            </w:r>
          </w:p>
        </w:tc>
      </w:tr>
      <w:tr>
        <w:tc>
          <w:tcPr/>
          <w:p>
            <w:pPr>
              <w:pStyle w:val="Compact"/>
            </w:pPr>
            <w:r>
              <w:t xml:space="preserve">15200563</w:t>
            </w:r>
          </w:p>
        </w:tc>
        <w:tc>
          <w:tcPr/>
          <w:p>
            <w:pPr>
              <w:pStyle w:val="Compact"/>
            </w:pPr>
            <w:r>
              <w:t xml:space="preserve">OSM-J: Albstein</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Albstein</w:t>
            </w:r>
          </w:p>
        </w:tc>
        <w:tc>
          <w:tcPr/>
          <w:p>
            <w:pPr>
              <w:pStyle w:val="Compact"/>
            </w:pPr>
            <w:r>
              <w:t xml:space="preserve">Burdigalian</w:t>
            </w:r>
          </w:p>
        </w:tc>
        <w:tc>
          <w:tcPr/>
          <w:p>
            <w:pPr>
              <w:pStyle w:val="Compact"/>
            </w:pPr>
            <w:r>
              <w:t xml:space="preserve">Burdigalian</w:t>
            </w:r>
          </w:p>
        </w:tc>
      </w:tr>
      <w:tr>
        <w:tc>
          <w:tcPr/>
          <w:p>
            <w:pPr>
              <w:pStyle w:val="Compact"/>
            </w:pPr>
            <w:r>
              <w:t xml:space="preserve">15200564</w:t>
            </w:r>
          </w:p>
        </w:tc>
        <w:tc>
          <w:tcPr/>
          <w:p>
            <w:pPr>
              <w:pStyle w:val="Compact"/>
            </w:pPr>
            <w:r>
              <w:t xml:space="preserve">Grimmelfingen-Fm.: Graupensand-Fazies</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Grimmelfingen Formation</w:t>
            </w:r>
          </w:p>
        </w:tc>
        <w:tc>
          <w:tcPr/>
          <w:p>
            <w:pPr>
              <w:pStyle w:val="Compact"/>
            </w:pPr>
            <w:r>
              <w:t xml:space="preserve">Burdigalian</w:t>
            </w:r>
          </w:p>
        </w:tc>
        <w:tc>
          <w:tcPr/>
          <w:p>
            <w:pPr>
              <w:pStyle w:val="Compact"/>
            </w:pPr>
            <w:r>
              <w:t xml:space="preserve">Burdigalian</w:t>
            </w:r>
          </w:p>
        </w:tc>
      </w:tr>
      <w:tr>
        <w:tc>
          <w:tcPr/>
          <w:p>
            <w:pPr>
              <w:pStyle w:val="Compact"/>
            </w:pPr>
            <w:r>
              <w:t xml:space="preserve">15200565</w:t>
            </w:r>
          </w:p>
        </w:tc>
        <w:tc>
          <w:tcPr/>
          <w:p>
            <w:pPr>
              <w:pStyle w:val="Compact"/>
            </w:pPr>
            <w:r>
              <w:t xml:space="preserve">OSM-J: Heliciden-Mergel</w:t>
            </w:r>
          </w:p>
        </w:tc>
        <w:tc>
          <w:tcPr/>
          <w:p>
            <w:pPr>
              <w:pStyle w:val="Compact"/>
            </w:pPr>
            <w:r>
              <w:t xml:space="preserve">marlstone: bioclasts</w:t>
            </w:r>
          </w:p>
        </w:tc>
        <w:tc>
          <w:tcPr/>
          <w:p>
            <w:pPr>
              <w:pStyle w:val="Compact"/>
            </w:pPr>
            <w:r>
              <w:t xml:space="preserve">claystone</w:t>
            </w:r>
          </w:p>
        </w:tc>
        <w:tc>
          <w:tcPr/>
          <w:p>
            <w:pPr>
              <w:pStyle w:val="Compact"/>
            </w:pPr>
            <w:r>
              <w:t xml:space="preserve">–</w:t>
            </w:r>
          </w:p>
        </w:tc>
        <w:tc>
          <w:tcPr/>
          <w:p>
            <w:pPr>
              <w:pStyle w:val="Compact"/>
            </w:pPr>
            <w:r>
              <w:t xml:space="preserve">«Helicidea Marl» (OSM-J)</w:t>
            </w:r>
          </w:p>
        </w:tc>
        <w:tc>
          <w:tcPr/>
          <w:p>
            <w:pPr>
              <w:pStyle w:val="Compact"/>
            </w:pPr>
            <w:r>
              <w:t xml:space="preserve">Langhian</w:t>
            </w:r>
          </w:p>
        </w:tc>
        <w:tc>
          <w:tcPr/>
          <w:p>
            <w:pPr>
              <w:pStyle w:val="Compact"/>
            </w:pPr>
            <w:r>
              <w:t xml:space="preserve">Tortonian</w:t>
            </w:r>
          </w:p>
        </w:tc>
      </w:tr>
      <w:tr>
        <w:tc>
          <w:tcPr/>
          <w:p>
            <w:pPr>
              <w:pStyle w:val="Compact"/>
            </w:pPr>
            <w:r>
              <w:t xml:space="preserve">15200566</w:t>
            </w:r>
          </w:p>
        </w:tc>
        <w:tc>
          <w:tcPr/>
          <w:p>
            <w:pPr>
              <w:pStyle w:val="Compact"/>
            </w:pPr>
            <w:r>
              <w:t xml:space="preserve">Haldenhof-Mergel</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Haldenhof Marlstone</w:t>
            </w:r>
          </w:p>
        </w:tc>
        <w:tc>
          <w:tcPr/>
          <w:p>
            <w:pPr>
              <w:pStyle w:val="Compact"/>
            </w:pPr>
            <w:r>
              <w:t xml:space="preserve">Late Burdigalian</w:t>
            </w:r>
          </w:p>
        </w:tc>
        <w:tc>
          <w:tcPr/>
          <w:p>
            <w:pPr>
              <w:pStyle w:val="Compact"/>
            </w:pPr>
            <w:r>
              <w:t xml:space="preserve">Langhian</w:t>
            </w:r>
          </w:p>
        </w:tc>
      </w:tr>
      <w:tr>
        <w:tc>
          <w:tcPr/>
          <w:p>
            <w:pPr>
              <w:pStyle w:val="Compact"/>
            </w:pPr>
            <w:r>
              <w:t xml:space="preserve">15200567</w:t>
            </w:r>
          </w:p>
        </w:tc>
        <w:tc>
          <w:tcPr/>
          <w:p>
            <w:pPr>
              <w:pStyle w:val="Compact"/>
            </w:pPr>
            <w:r>
              <w:t xml:space="preserve">OMM-J</w:t>
            </w:r>
          </w:p>
        </w:tc>
        <w:tc>
          <w:tcPr/>
          <w:p>
            <w:pPr>
              <w:pStyle w:val="Compact"/>
            </w:pPr>
            <w:r>
              <w:t xml:space="preserve">sandstone</w:t>
            </w:r>
          </w:p>
        </w:tc>
        <w:tc>
          <w:tcPr/>
          <w:p>
            <w:pPr>
              <w:pStyle w:val="Compact"/>
            </w:pPr>
            <w:r>
              <w:t xml:space="preserve">marlstone</w:t>
            </w:r>
          </w:p>
        </w:tc>
        <w:tc>
          <w:tcPr/>
          <w:p>
            <w:pPr>
              <w:pStyle w:val="Compact"/>
            </w:pPr>
            <w:r>
              <w:t xml:space="preserve">conglomerate</w:t>
            </w:r>
          </w:p>
        </w:tc>
        <w:tc>
          <w:tcPr/>
          <w:p>
            <w:pPr>
              <w:pStyle w:val="Compact"/>
            </w:pPr>
            <w:r>
              <w:t xml:space="preserve">–</w:t>
            </w:r>
          </w:p>
        </w:tc>
        <w:tc>
          <w:tcPr/>
          <w:p>
            <w:pPr>
              <w:pStyle w:val="Compact"/>
            </w:pPr>
            <w:r>
              <w:t xml:space="preserve">Burdigalian</w:t>
            </w:r>
          </w:p>
        </w:tc>
        <w:tc>
          <w:tcPr/>
          <w:p>
            <w:pPr>
              <w:pStyle w:val="Compact"/>
            </w:pPr>
            <w:r>
              <w:t xml:space="preserve">Burdigalian</w:t>
            </w:r>
          </w:p>
        </w:tc>
      </w:tr>
      <w:tr>
        <w:tc>
          <w:tcPr/>
          <w:p>
            <w:pPr>
              <w:pStyle w:val="Compact"/>
            </w:pPr>
            <w:r>
              <w:t xml:space="preserve">15200568</w:t>
            </w:r>
          </w:p>
        </w:tc>
        <w:tc>
          <w:tcPr/>
          <w:p>
            <w:pPr>
              <w:pStyle w:val="Compact"/>
            </w:pPr>
            <w:r>
              <w:t xml:space="preserve">Tenniken-Muschelagglomerat</w:t>
            </w:r>
          </w:p>
        </w:tc>
        <w:tc>
          <w:tcPr/>
          <w:p>
            <w:pPr>
              <w:pStyle w:val="Compact"/>
            </w:pPr>
            <w:r>
              <w:t xml:space="preserve">sandstone: calcareous: bivalves</w:t>
            </w:r>
          </w:p>
        </w:tc>
        <w:tc>
          <w:tcPr/>
          <w:p>
            <w:pPr>
              <w:pStyle w:val="Compact"/>
            </w:pPr>
            <w:r>
              <w:t xml:space="preserve">conglomerate: calcareous: bivalves</w:t>
            </w:r>
          </w:p>
        </w:tc>
        <w:tc>
          <w:tcPr/>
          <w:p>
            <w:pPr>
              <w:pStyle w:val="Compact"/>
            </w:pPr>
            <w:r>
              <w:t xml:space="preserve">–</w:t>
            </w:r>
          </w:p>
        </w:tc>
        <w:tc>
          <w:tcPr/>
          <w:p>
            <w:pPr>
              <w:pStyle w:val="Compact"/>
            </w:pPr>
            <w:r>
              <w:t xml:space="preserve">Tenniken Shelly Agglomerate</w:t>
            </w:r>
          </w:p>
        </w:tc>
        <w:tc>
          <w:tcPr/>
          <w:p>
            <w:pPr>
              <w:pStyle w:val="Compact"/>
            </w:pPr>
            <w:r>
              <w:t xml:space="preserve">Burdigalian</w:t>
            </w:r>
          </w:p>
        </w:tc>
        <w:tc>
          <w:tcPr/>
          <w:p>
            <w:pPr>
              <w:pStyle w:val="Compact"/>
            </w:pPr>
            <w:r>
              <w:t xml:space="preserve">Burdigalian</w:t>
            </w:r>
          </w:p>
        </w:tc>
      </w:tr>
      <w:tr>
        <w:tc>
          <w:tcPr/>
          <w:p>
            <w:pPr>
              <w:pStyle w:val="Compact"/>
            </w:pPr>
            <w:r>
              <w:t xml:space="preserve">15200569</w:t>
            </w:r>
          </w:p>
        </w:tc>
        <w:tc>
          <w:tcPr/>
          <w:p>
            <w:pPr>
              <w:pStyle w:val="Compact"/>
            </w:pPr>
            <w:r>
              <w:t xml:space="preserve">OMM-II: Turritellen-Kalk</w:t>
            </w:r>
          </w:p>
        </w:tc>
        <w:tc>
          <w:tcPr/>
          <w:p>
            <w:pPr>
              <w:pStyle w:val="Compact"/>
            </w:pPr>
            <w:r>
              <w:t xml:space="preserve">limestone: sandy: bioclasts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Burdigalian</w:t>
            </w:r>
          </w:p>
        </w:tc>
        <w:tc>
          <w:tcPr/>
          <w:p>
            <w:pPr>
              <w:pStyle w:val="Compact"/>
            </w:pPr>
            <w:r>
              <w:t xml:space="preserve">Burdigalian</w:t>
            </w:r>
          </w:p>
        </w:tc>
      </w:tr>
      <w:tr>
        <w:tc>
          <w:tcPr/>
          <w:p>
            <w:pPr>
              <w:pStyle w:val="Compact"/>
            </w:pPr>
            <w:r>
              <w:t xml:space="preserve">15200570</w:t>
            </w:r>
          </w:p>
        </w:tc>
        <w:tc>
          <w:tcPr/>
          <w:p>
            <w:pPr>
              <w:pStyle w:val="Compact"/>
            </w:pPr>
            <w:r>
              <w:t xml:space="preserve">Randen-Grobkalk</w:t>
            </w:r>
          </w:p>
        </w:tc>
        <w:tc>
          <w:tcPr/>
          <w:p>
            <w:pPr>
              <w:pStyle w:val="Compact"/>
            </w:pPr>
            <w:r>
              <w:t xml:space="preserve">limestone: sandy: bioclasts</w:t>
            </w:r>
          </w:p>
        </w:tc>
        <w:tc>
          <w:tcPr/>
          <w:p>
            <w:pPr>
              <w:pStyle w:val="Compact"/>
            </w:pPr>
            <w:r>
              <w:t xml:space="preserve">–</w:t>
            </w:r>
          </w:p>
        </w:tc>
        <w:tc>
          <w:tcPr/>
          <w:p>
            <w:pPr>
              <w:pStyle w:val="Compact"/>
            </w:pPr>
            <w:r>
              <w:t xml:space="preserve">–</w:t>
            </w:r>
          </w:p>
        </w:tc>
        <w:tc>
          <w:tcPr/>
          <w:p>
            <w:pPr>
              <w:pStyle w:val="Compact"/>
            </w:pPr>
            <w:r>
              <w:t xml:space="preserve">Randen Limestone</w:t>
            </w:r>
          </w:p>
        </w:tc>
        <w:tc>
          <w:tcPr/>
          <w:p>
            <w:pPr>
              <w:pStyle w:val="Compact"/>
            </w:pPr>
            <w:r>
              <w:t xml:space="preserve">Burdigalian</w:t>
            </w:r>
          </w:p>
        </w:tc>
        <w:tc>
          <w:tcPr/>
          <w:p>
            <w:pPr>
              <w:pStyle w:val="Compact"/>
            </w:pPr>
            <w:r>
              <w:t xml:space="preserve">Burdigalian</w:t>
            </w:r>
          </w:p>
        </w:tc>
      </w:tr>
      <w:tr>
        <w:tc>
          <w:tcPr/>
          <w:p>
            <w:pPr>
              <w:pStyle w:val="Compact"/>
            </w:pPr>
            <w:r>
              <w:t xml:space="preserve">15200571</w:t>
            </w:r>
          </w:p>
        </w:tc>
        <w:tc>
          <w:tcPr/>
          <w:p>
            <w:pPr>
              <w:pStyle w:val="Compact"/>
            </w:pPr>
            <w:r>
              <w:t xml:space="preserve">Péry-Sandstein</w:t>
            </w:r>
          </w:p>
        </w:tc>
        <w:tc>
          <w:tcPr/>
          <w:p>
            <w:pPr>
              <w:pStyle w:val="Compact"/>
            </w:pPr>
            <w:r>
              <w:t xml:space="preserve">sandstone: conglomeratic</w:t>
            </w:r>
          </w:p>
        </w:tc>
        <w:tc>
          <w:tcPr/>
          <w:p>
            <w:pPr>
              <w:pStyle w:val="Compact"/>
            </w:pPr>
            <w:r>
              <w:t xml:space="preserve">–</w:t>
            </w:r>
          </w:p>
        </w:tc>
        <w:tc>
          <w:tcPr/>
          <w:p>
            <w:pPr>
              <w:pStyle w:val="Compact"/>
            </w:pPr>
            <w:r>
              <w:t xml:space="preserve">–</w:t>
            </w:r>
          </w:p>
        </w:tc>
        <w:tc>
          <w:tcPr/>
          <w:p>
            <w:pPr>
              <w:pStyle w:val="Compact"/>
            </w:pPr>
            <w:r>
              <w:t xml:space="preserve">Péry Sandstone</w:t>
            </w:r>
          </w:p>
        </w:tc>
        <w:tc>
          <w:tcPr/>
          <w:p>
            <w:pPr>
              <w:pStyle w:val="Compact"/>
            </w:pPr>
            <w:r>
              <w:t xml:space="preserve">Burdigalian</w:t>
            </w:r>
          </w:p>
        </w:tc>
        <w:tc>
          <w:tcPr/>
          <w:p>
            <w:pPr>
              <w:pStyle w:val="Compact"/>
            </w:pPr>
            <w:r>
              <w:t xml:space="preserve">Burdigalian</w:t>
            </w:r>
          </w:p>
        </w:tc>
      </w:tr>
      <w:tr>
        <w:tc>
          <w:tcPr/>
          <w:p>
            <w:pPr>
              <w:pStyle w:val="Compact"/>
            </w:pPr>
            <w:r>
              <w:t xml:space="preserve">15200572</w:t>
            </w:r>
          </w:p>
        </w:tc>
        <w:tc>
          <w:tcPr/>
          <w:p>
            <w:pPr>
              <w:pStyle w:val="Compact"/>
            </w:pPr>
            <w:r>
              <w:t xml:space="preserve">Les-Bayards-Juranagelfluh</w:t>
            </w:r>
          </w:p>
        </w:tc>
        <w:tc>
          <w:tcPr/>
          <w:p>
            <w:pPr>
              <w:pStyle w:val="Compact"/>
            </w:pPr>
            <w:r>
              <w:t xml:space="preserve">breccia: calcareous</w:t>
            </w:r>
          </w:p>
        </w:tc>
        <w:tc>
          <w:tcPr/>
          <w:p>
            <w:pPr>
              <w:pStyle w:val="Compact"/>
            </w:pPr>
            <w:r>
              <w:t xml:space="preserve">–</w:t>
            </w:r>
          </w:p>
        </w:tc>
        <w:tc>
          <w:tcPr/>
          <w:p>
            <w:pPr>
              <w:pStyle w:val="Compact"/>
            </w:pPr>
            <w:r>
              <w:t xml:space="preserve">–</w:t>
            </w:r>
          </w:p>
        </w:tc>
        <w:tc>
          <w:tcPr/>
          <w:p>
            <w:pPr>
              <w:pStyle w:val="Compact"/>
            </w:pPr>
            <w:r>
              <w:t xml:space="preserve">Les Bayards Juranagelfluh</w:t>
            </w:r>
          </w:p>
        </w:tc>
        <w:tc>
          <w:tcPr/>
          <w:p>
            <w:pPr>
              <w:pStyle w:val="Compact"/>
            </w:pPr>
            <w:r>
              <w:t xml:space="preserve">Miocene</w:t>
            </w:r>
          </w:p>
        </w:tc>
        <w:tc>
          <w:tcPr/>
          <w:p>
            <w:pPr>
              <w:pStyle w:val="Compact"/>
            </w:pPr>
            <w:r>
              <w:t xml:space="preserve">Pliocene</w:t>
            </w:r>
          </w:p>
        </w:tc>
      </w:tr>
      <w:tr>
        <w:tc>
          <w:tcPr/>
          <w:p>
            <w:pPr>
              <w:pStyle w:val="Compact"/>
            </w:pPr>
            <w:r>
              <w:t xml:space="preserve">15200573</w:t>
            </w:r>
          </w:p>
        </w:tc>
        <w:tc>
          <w:tcPr/>
          <w:p>
            <w:pPr>
              <w:pStyle w:val="Compact"/>
            </w:pPr>
            <w:r>
              <w:t xml:space="preserve">Günsberg- und Vellerat-Fm.</w:t>
            </w:r>
          </w:p>
        </w:tc>
        <w:tc>
          <w:tcPr/>
          <w:p>
            <w:pPr>
              <w:pStyle w:val="Compact"/>
            </w:pPr>
            <w:r>
              <w:t xml:space="preserve">limestone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Oxfordian</w:t>
            </w:r>
          </w:p>
        </w:tc>
        <w:tc>
          <w:tcPr/>
          <w:p>
            <w:pPr>
              <w:pStyle w:val="Compact"/>
            </w:pPr>
            <w:r>
              <w:t xml:space="preserve">Oxfordian</w:t>
            </w:r>
          </w:p>
        </w:tc>
      </w:tr>
      <w:tr>
        <w:tc>
          <w:tcPr/>
          <w:p>
            <w:pPr>
              <w:pStyle w:val="Compact"/>
            </w:pPr>
            <w:r>
              <w:t xml:space="preserve">15200574</w:t>
            </w:r>
          </w:p>
        </w:tc>
        <w:tc>
          <w:tcPr/>
          <w:p>
            <w:pPr>
              <w:pStyle w:val="Compact"/>
            </w:pPr>
            <w:r>
              <w:t xml:space="preserve">Ornatenton-Fm.: Ancepsoolith-Sbf.</w:t>
            </w:r>
          </w:p>
        </w:tc>
        <w:tc>
          <w:tcPr/>
          <w:p>
            <w:pPr>
              <w:pStyle w:val="Compact"/>
            </w:pPr>
            <w:r>
              <w:t xml:space="preserve">claystone: iron ooids</w:t>
            </w:r>
          </w:p>
        </w:tc>
        <w:tc>
          <w:tcPr/>
          <w:p>
            <w:pPr>
              <w:pStyle w:val="Compact"/>
            </w:pPr>
            <w:r>
              <w:t xml:space="preserve">–</w:t>
            </w:r>
          </w:p>
        </w:tc>
        <w:tc>
          <w:tcPr/>
          <w:p>
            <w:pPr>
              <w:pStyle w:val="Compact"/>
            </w:pPr>
            <w:r>
              <w:t xml:space="preserve">–</w:t>
            </w:r>
          </w:p>
        </w:tc>
        <w:tc>
          <w:tcPr/>
          <w:p>
            <w:pPr>
              <w:pStyle w:val="Compact"/>
            </w:pPr>
            <w:r>
              <w:t xml:space="preserve">Ancepsoolith-Subformation</w:t>
            </w:r>
          </w:p>
        </w:tc>
        <w:tc>
          <w:tcPr/>
          <w:p>
            <w:pPr>
              <w:pStyle w:val="Compact"/>
            </w:pPr>
            <w:r>
              <w:t xml:space="preserve">Callovian</w:t>
            </w:r>
          </w:p>
        </w:tc>
        <w:tc>
          <w:tcPr/>
          <w:p>
            <w:pPr>
              <w:pStyle w:val="Compact"/>
            </w:pPr>
            <w:r>
              <w:t xml:space="preserve">Callovian</w:t>
            </w:r>
          </w:p>
        </w:tc>
      </w:tr>
      <w:tr>
        <w:tc>
          <w:tcPr/>
          <w:p>
            <w:pPr>
              <w:pStyle w:val="Compact"/>
            </w:pPr>
            <w:r>
              <w:t xml:space="preserve">15200575</w:t>
            </w:r>
          </w:p>
        </w:tc>
        <w:tc>
          <w:tcPr/>
          <w:p>
            <w:pPr>
              <w:pStyle w:val="Compact"/>
            </w:pPr>
            <w:r>
              <w:t xml:space="preserve">Jurensismergel-Fm.</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Jurensismergel-Formation</w:t>
            </w:r>
          </w:p>
        </w:tc>
        <w:tc>
          <w:tcPr/>
          <w:p>
            <w:pPr>
              <w:pStyle w:val="Compact"/>
            </w:pPr>
            <w:r>
              <w:t xml:space="preserve">Toarcian</w:t>
            </w:r>
          </w:p>
        </w:tc>
        <w:tc>
          <w:tcPr/>
          <w:p>
            <w:pPr>
              <w:pStyle w:val="Compact"/>
            </w:pPr>
            <w:r>
              <w:t xml:space="preserve">Toarcian</w:t>
            </w:r>
          </w:p>
        </w:tc>
      </w:tr>
      <w:tr>
        <w:tc>
          <w:tcPr/>
          <w:p>
            <w:pPr>
              <w:pStyle w:val="Compact"/>
            </w:pPr>
            <w:r>
              <w:t xml:space="preserve">15200576</w:t>
            </w:r>
          </w:p>
        </w:tc>
        <w:tc>
          <w:tcPr/>
          <w:p>
            <w:pPr>
              <w:pStyle w:val="Compact"/>
            </w:pPr>
            <w:r>
              <w:t xml:space="preserve">Posidonienschiefer-Fm.</w:t>
            </w:r>
          </w:p>
        </w:tc>
        <w:tc>
          <w:tcPr/>
          <w:p>
            <w:pPr>
              <w:pStyle w:val="Compact"/>
            </w:pPr>
            <w:r>
              <w:t xml:space="preserve">marlstone: bitumen</w:t>
            </w:r>
          </w:p>
        </w:tc>
        <w:tc>
          <w:tcPr/>
          <w:p>
            <w:pPr>
              <w:pStyle w:val="Compact"/>
            </w:pPr>
            <w:r>
              <w:t xml:space="preserve">limestone</w:t>
            </w:r>
          </w:p>
        </w:tc>
        <w:tc>
          <w:tcPr/>
          <w:p>
            <w:pPr>
              <w:pStyle w:val="Compact"/>
            </w:pPr>
            <w:r>
              <w:t xml:space="preserve">–</w:t>
            </w:r>
          </w:p>
        </w:tc>
        <w:tc>
          <w:tcPr/>
          <w:p>
            <w:pPr>
              <w:pStyle w:val="Compact"/>
            </w:pPr>
            <w:r>
              <w:t xml:space="preserve">Posidonienschiefer-Formation</w:t>
            </w:r>
          </w:p>
        </w:tc>
        <w:tc>
          <w:tcPr/>
          <w:p>
            <w:pPr>
              <w:pStyle w:val="Compact"/>
            </w:pPr>
            <w:r>
              <w:t xml:space="preserve">Toarcian</w:t>
            </w:r>
          </w:p>
        </w:tc>
        <w:tc>
          <w:tcPr/>
          <w:p>
            <w:pPr>
              <w:pStyle w:val="Compact"/>
            </w:pPr>
            <w:r>
              <w:t xml:space="preserve">Toarcian</w:t>
            </w:r>
          </w:p>
        </w:tc>
      </w:tr>
      <w:tr>
        <w:tc>
          <w:tcPr/>
          <w:p>
            <w:pPr>
              <w:pStyle w:val="Compact"/>
            </w:pPr>
            <w:r>
              <w:t xml:space="preserve">15200577</w:t>
            </w:r>
          </w:p>
        </w:tc>
        <w:tc>
          <w:tcPr/>
          <w:p>
            <w:pPr>
              <w:pStyle w:val="Compact"/>
            </w:pPr>
            <w:r>
              <w:t xml:space="preserve">Amaltheenton-Fm.</w:t>
            </w:r>
          </w:p>
        </w:tc>
        <w:tc>
          <w:tcPr/>
          <w:p>
            <w:pPr>
              <w:pStyle w:val="Compact"/>
            </w:pPr>
            <w:r>
              <w:t xml:space="preserve">claystone: pyrite</w:t>
            </w:r>
          </w:p>
        </w:tc>
        <w:tc>
          <w:tcPr/>
          <w:p>
            <w:pPr>
              <w:pStyle w:val="Compact"/>
            </w:pPr>
            <w:r>
              <w:t xml:space="preserve">marlstone: calcareous</w:t>
            </w:r>
          </w:p>
        </w:tc>
        <w:tc>
          <w:tcPr/>
          <w:p>
            <w:pPr>
              <w:pStyle w:val="Compact"/>
            </w:pPr>
            <w:r>
              <w:t xml:space="preserve">–</w:t>
            </w:r>
          </w:p>
        </w:tc>
        <w:tc>
          <w:tcPr/>
          <w:p>
            <w:pPr>
              <w:pStyle w:val="Compact"/>
            </w:pPr>
            <w:r>
              <w:t xml:space="preserve">Amaltheenton-Formation</w:t>
            </w:r>
          </w:p>
        </w:tc>
        <w:tc>
          <w:tcPr/>
          <w:p>
            <w:pPr>
              <w:pStyle w:val="Compact"/>
            </w:pPr>
            <w:r>
              <w:t xml:space="preserve">Pliensbachian</w:t>
            </w:r>
          </w:p>
        </w:tc>
        <w:tc>
          <w:tcPr/>
          <w:p>
            <w:pPr>
              <w:pStyle w:val="Compact"/>
            </w:pPr>
            <w:r>
              <w:t xml:space="preserve">Pliensbachian</w:t>
            </w:r>
          </w:p>
        </w:tc>
      </w:tr>
      <w:tr>
        <w:tc>
          <w:tcPr/>
          <w:p>
            <w:pPr>
              <w:pStyle w:val="Compact"/>
            </w:pPr>
            <w:r>
              <w:t xml:space="preserve">15200578</w:t>
            </w:r>
          </w:p>
        </w:tc>
        <w:tc>
          <w:tcPr/>
          <w:p>
            <w:pPr>
              <w:pStyle w:val="Compact"/>
            </w:pPr>
            <w:r>
              <w:t xml:space="preserve">Numismalismergel-Fm.</w:t>
            </w:r>
          </w:p>
        </w:tc>
        <w:tc>
          <w:tcPr/>
          <w:p>
            <w:pPr>
              <w:pStyle w:val="Compact"/>
            </w:pPr>
            <w:r>
              <w:t xml:space="preserve">marlstone</w:t>
            </w:r>
          </w:p>
        </w:tc>
        <w:tc>
          <w:tcPr/>
          <w:p>
            <w:pPr>
              <w:pStyle w:val="Compact"/>
            </w:pPr>
            <w:r>
              <w:t xml:space="preserve">limestone: marly</w:t>
            </w:r>
          </w:p>
        </w:tc>
        <w:tc>
          <w:tcPr/>
          <w:p>
            <w:pPr>
              <w:pStyle w:val="Compact"/>
            </w:pPr>
            <w:r>
              <w:t xml:space="preserve">–</w:t>
            </w:r>
          </w:p>
        </w:tc>
        <w:tc>
          <w:tcPr/>
          <w:p>
            <w:pPr>
              <w:pStyle w:val="Compact"/>
            </w:pPr>
            <w:r>
              <w:t xml:space="preserve">Numismalismergel-Formation</w:t>
            </w:r>
          </w:p>
        </w:tc>
        <w:tc>
          <w:tcPr/>
          <w:p>
            <w:pPr>
              <w:pStyle w:val="Compact"/>
            </w:pPr>
            <w:r>
              <w:t xml:space="preserve">Pliensbachian</w:t>
            </w:r>
          </w:p>
        </w:tc>
        <w:tc>
          <w:tcPr/>
          <w:p>
            <w:pPr>
              <w:pStyle w:val="Compact"/>
            </w:pPr>
            <w:r>
              <w:t xml:space="preserve">Pliensbachian</w:t>
            </w:r>
          </w:p>
        </w:tc>
      </w:tr>
      <w:tr>
        <w:tc>
          <w:tcPr/>
          <w:p>
            <w:pPr>
              <w:pStyle w:val="Compact"/>
            </w:pPr>
            <w:r>
              <w:t xml:space="preserve">15200579</w:t>
            </w:r>
          </w:p>
        </w:tc>
        <w:tc>
          <w:tcPr/>
          <w:p>
            <w:pPr>
              <w:pStyle w:val="Compact"/>
            </w:pPr>
            <w:r>
              <w:t xml:space="preserve">Obtususton-Fm.</w:t>
            </w:r>
          </w:p>
        </w:tc>
        <w:tc>
          <w:tcPr/>
          <w:p>
            <w:pPr>
              <w:pStyle w:val="Compact"/>
            </w:pPr>
            <w:r>
              <w:t xml:space="preserve">claystone: pyrite</w:t>
            </w:r>
          </w:p>
        </w:tc>
        <w:tc>
          <w:tcPr/>
          <w:p>
            <w:pPr>
              <w:pStyle w:val="Compact"/>
            </w:pPr>
            <w:r>
              <w:t xml:space="preserve">–</w:t>
            </w:r>
          </w:p>
        </w:tc>
        <w:tc>
          <w:tcPr/>
          <w:p>
            <w:pPr>
              <w:pStyle w:val="Compact"/>
            </w:pPr>
            <w:r>
              <w:t xml:space="preserve">–</w:t>
            </w:r>
          </w:p>
        </w:tc>
        <w:tc>
          <w:tcPr/>
          <w:p>
            <w:pPr>
              <w:pStyle w:val="Compact"/>
            </w:pPr>
            <w:r>
              <w:t xml:space="preserve">Obtususton-Formation</w:t>
            </w:r>
          </w:p>
        </w:tc>
        <w:tc>
          <w:tcPr/>
          <w:p>
            <w:pPr>
              <w:pStyle w:val="Compact"/>
            </w:pPr>
            <w:r>
              <w:t xml:space="preserve">Sinemurian</w:t>
            </w:r>
          </w:p>
        </w:tc>
        <w:tc>
          <w:tcPr/>
          <w:p>
            <w:pPr>
              <w:pStyle w:val="Compact"/>
            </w:pPr>
            <w:r>
              <w:t xml:space="preserve">Sinemurian</w:t>
            </w:r>
          </w:p>
        </w:tc>
      </w:tr>
      <w:tr>
        <w:tc>
          <w:tcPr/>
          <w:p>
            <w:pPr>
              <w:pStyle w:val="Compact"/>
            </w:pPr>
            <w:r>
              <w:t xml:space="preserve">15200580</w:t>
            </w:r>
          </w:p>
        </w:tc>
        <w:tc>
          <w:tcPr/>
          <w:p>
            <w:pPr>
              <w:pStyle w:val="Compact"/>
            </w:pPr>
            <w:r>
              <w:t xml:space="preserve">Arietenkalk-Fm.</w:t>
            </w:r>
          </w:p>
        </w:tc>
        <w:tc>
          <w:tcPr/>
          <w:p>
            <w:pPr>
              <w:pStyle w:val="Compact"/>
            </w:pPr>
            <w:r>
              <w:t xml:space="preserve">limestone: bioclasts</w:t>
            </w:r>
          </w:p>
        </w:tc>
        <w:tc>
          <w:tcPr/>
          <w:p>
            <w:pPr>
              <w:pStyle w:val="Compact"/>
            </w:pPr>
            <w:r>
              <w:t xml:space="preserve">marlstone</w:t>
            </w:r>
          </w:p>
        </w:tc>
        <w:tc>
          <w:tcPr/>
          <w:p>
            <w:pPr>
              <w:pStyle w:val="Compact"/>
            </w:pPr>
            <w:r>
              <w:t xml:space="preserve">–</w:t>
            </w:r>
          </w:p>
        </w:tc>
        <w:tc>
          <w:tcPr/>
          <w:p>
            <w:pPr>
              <w:pStyle w:val="Compact"/>
            </w:pPr>
            <w:r>
              <w:t xml:space="preserve">Arietenkalk-Formation</w:t>
            </w:r>
          </w:p>
        </w:tc>
        <w:tc>
          <w:tcPr/>
          <w:p>
            <w:pPr>
              <w:pStyle w:val="Compact"/>
            </w:pPr>
            <w:r>
              <w:t xml:space="preserve">Sinemurian</w:t>
            </w:r>
          </w:p>
        </w:tc>
        <w:tc>
          <w:tcPr/>
          <w:p>
            <w:pPr>
              <w:pStyle w:val="Compact"/>
            </w:pPr>
            <w:r>
              <w:t xml:space="preserve">Sinemurian</w:t>
            </w:r>
          </w:p>
        </w:tc>
      </w:tr>
      <w:tr>
        <w:tc>
          <w:tcPr/>
          <w:p>
            <w:pPr>
              <w:pStyle w:val="Compact"/>
            </w:pPr>
            <w:r>
              <w:t xml:space="preserve">15200581</w:t>
            </w:r>
          </w:p>
        </w:tc>
        <w:tc>
          <w:tcPr/>
          <w:p>
            <w:pPr>
              <w:pStyle w:val="Compact"/>
            </w:pPr>
            <w:r>
              <w:t xml:space="preserve">Angulatenton-Fm.</w:t>
            </w:r>
          </w:p>
        </w:tc>
        <w:tc>
          <w:tcPr/>
          <w:p>
            <w:pPr>
              <w:pStyle w:val="Compact"/>
            </w:pPr>
            <w:r>
              <w:t xml:space="preserve">claystone</w:t>
            </w:r>
          </w:p>
        </w:tc>
        <w:tc>
          <w:tcPr/>
          <w:p>
            <w:pPr>
              <w:pStyle w:val="Compact"/>
            </w:pPr>
            <w:r>
              <w:t xml:space="preserve">marlstone: bitumen</w:t>
            </w:r>
          </w:p>
        </w:tc>
        <w:tc>
          <w:tcPr/>
          <w:p>
            <w:pPr>
              <w:pStyle w:val="Compact"/>
            </w:pPr>
            <w:r>
              <w:t xml:space="preserve">–</w:t>
            </w:r>
          </w:p>
        </w:tc>
        <w:tc>
          <w:tcPr/>
          <w:p>
            <w:pPr>
              <w:pStyle w:val="Compact"/>
            </w:pPr>
            <w:r>
              <w:t xml:space="preserve">Angulatenton-Formation</w:t>
            </w:r>
          </w:p>
        </w:tc>
        <w:tc>
          <w:tcPr/>
          <w:p>
            <w:pPr>
              <w:pStyle w:val="Compact"/>
            </w:pPr>
            <w:r>
              <w:t xml:space="preserve">Hettangian</w:t>
            </w:r>
          </w:p>
        </w:tc>
        <w:tc>
          <w:tcPr/>
          <w:p>
            <w:pPr>
              <w:pStyle w:val="Compact"/>
            </w:pPr>
            <w:r>
              <w:t xml:space="preserve">Hettangian</w:t>
            </w:r>
          </w:p>
        </w:tc>
      </w:tr>
      <w:tr>
        <w:tc>
          <w:tcPr/>
          <w:p>
            <w:pPr>
              <w:pStyle w:val="Compact"/>
            </w:pPr>
            <w:r>
              <w:t xml:space="preserve">15200582</w:t>
            </w:r>
          </w:p>
        </w:tc>
        <w:tc>
          <w:tcPr/>
          <w:p>
            <w:pPr>
              <w:pStyle w:val="Compact"/>
            </w:pPr>
            <w:r>
              <w:t xml:space="preserve">Psilonotenton-Fm.</w:t>
            </w:r>
          </w:p>
        </w:tc>
        <w:tc>
          <w:tcPr/>
          <w:p>
            <w:pPr>
              <w:pStyle w:val="Compact"/>
            </w:pPr>
            <w:r>
              <w:t xml:space="preserve">claystone</w:t>
            </w:r>
          </w:p>
        </w:tc>
        <w:tc>
          <w:tcPr/>
          <w:p>
            <w:pPr>
              <w:pStyle w:val="Compact"/>
            </w:pPr>
            <w:r>
              <w:t xml:space="preserve">limestone</w:t>
            </w:r>
          </w:p>
        </w:tc>
        <w:tc>
          <w:tcPr/>
          <w:p>
            <w:pPr>
              <w:pStyle w:val="Compact"/>
            </w:pPr>
            <w:r>
              <w:t xml:space="preserve">–</w:t>
            </w:r>
          </w:p>
        </w:tc>
        <w:tc>
          <w:tcPr/>
          <w:p>
            <w:pPr>
              <w:pStyle w:val="Compact"/>
            </w:pPr>
            <w:r>
              <w:t xml:space="preserve">Psilonotenton-Formation</w:t>
            </w:r>
          </w:p>
        </w:tc>
        <w:tc>
          <w:tcPr/>
          <w:p>
            <w:pPr>
              <w:pStyle w:val="Compact"/>
            </w:pPr>
            <w:r>
              <w:t xml:space="preserve">Hettangian</w:t>
            </w:r>
          </w:p>
        </w:tc>
        <w:tc>
          <w:tcPr/>
          <w:p>
            <w:pPr>
              <w:pStyle w:val="Compact"/>
            </w:pPr>
            <w:r>
              <w:t xml:space="preserve">Hettangian</w:t>
            </w:r>
          </w:p>
        </w:tc>
      </w:tr>
      <w:tr>
        <w:tc>
          <w:tcPr/>
          <w:p>
            <w:pPr>
              <w:pStyle w:val="Compact"/>
            </w:pPr>
            <w:r>
              <w:t xml:space="preserve">15200584</w:t>
            </w:r>
          </w:p>
        </w:tc>
        <w:tc>
          <w:tcPr/>
          <w:p>
            <w:pPr>
              <w:pStyle w:val="Compact"/>
            </w:pPr>
            <w:r>
              <w:t xml:space="preserve">Etiollets-Fm.: Tabalcon-Kalk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Tabalcon Limestone</w:t>
            </w:r>
          </w:p>
        </w:tc>
        <w:tc>
          <w:tcPr/>
          <w:p>
            <w:pPr>
              <w:pStyle w:val="Compact"/>
            </w:pPr>
            <w:r>
              <w:t xml:space="preserve">Kimmeridgian</w:t>
            </w:r>
          </w:p>
        </w:tc>
        <w:tc>
          <w:tcPr/>
          <w:p>
            <w:pPr>
              <w:pStyle w:val="Compact"/>
            </w:pPr>
            <w:r>
              <w:t xml:space="preserve">Kimmeridgian</w:t>
            </w:r>
          </w:p>
        </w:tc>
      </w:tr>
      <w:tr>
        <w:tc>
          <w:tcPr/>
          <w:p>
            <w:pPr>
              <w:pStyle w:val="Compact"/>
            </w:pPr>
            <w:r>
              <w:t xml:space="preserve">15200585</w:t>
            </w:r>
          </w:p>
        </w:tc>
        <w:tc>
          <w:tcPr/>
          <w:p>
            <w:pPr>
              <w:pStyle w:val="Compact"/>
            </w:pPr>
            <w:r>
              <w:t xml:space="preserve">Bonneville-Sandstein</w:t>
            </w:r>
          </w:p>
        </w:tc>
        <w:tc>
          <w:tcPr/>
          <w:p>
            <w:pPr>
              <w:pStyle w:val="Compact"/>
            </w:pPr>
            <w:r>
              <w:t xml:space="preserve">sandstone: mica</w:t>
            </w:r>
          </w:p>
        </w:tc>
        <w:tc>
          <w:tcPr/>
          <w:p>
            <w:pPr>
              <w:pStyle w:val="Compact"/>
            </w:pPr>
            <w:r>
              <w:t xml:space="preserve">conglomerate: polymictic</w:t>
            </w:r>
          </w:p>
        </w:tc>
        <w:tc>
          <w:tcPr/>
          <w:p>
            <w:pPr>
              <w:pStyle w:val="Compact"/>
            </w:pPr>
            <w:r>
              <w:t xml:space="preserve">–</w:t>
            </w:r>
          </w:p>
        </w:tc>
        <w:tc>
          <w:tcPr/>
          <w:p>
            <w:pPr>
              <w:pStyle w:val="Compact"/>
            </w:pPr>
            <w:r>
              <w:t xml:space="preserve">Bonneville Sandstone</w:t>
            </w:r>
          </w:p>
        </w:tc>
        <w:tc>
          <w:tcPr/>
          <w:p>
            <w:pPr>
              <w:pStyle w:val="Compact"/>
            </w:pPr>
            <w:r>
              <w:t xml:space="preserve">Rupelian</w:t>
            </w:r>
          </w:p>
        </w:tc>
        <w:tc>
          <w:tcPr/>
          <w:p>
            <w:pPr>
              <w:pStyle w:val="Compact"/>
            </w:pPr>
            <w:r>
              <w:t xml:space="preserve">Rupelian</w:t>
            </w:r>
          </w:p>
        </w:tc>
      </w:tr>
      <w:tr>
        <w:tc>
          <w:tcPr/>
          <w:p>
            <w:pPr>
              <w:pStyle w:val="Compact"/>
            </w:pPr>
            <w:r>
              <w:t xml:space="preserve">15200586</w:t>
            </w:r>
          </w:p>
        </w:tc>
        <w:tc>
          <w:tcPr/>
          <w:p>
            <w:pPr>
              <w:pStyle w:val="Compact"/>
            </w:pPr>
            <w:r>
              <w:t xml:space="preserve">Montauban-Mergel</w:t>
            </w:r>
          </w:p>
        </w:tc>
        <w:tc>
          <w:tcPr/>
          <w:p>
            <w:pPr>
              <w:pStyle w:val="Compact"/>
            </w:pPr>
            <w:r>
              <w:t xml:space="preserve">marlstone: mica</w:t>
            </w:r>
          </w:p>
        </w:tc>
        <w:tc>
          <w:tcPr/>
          <w:p>
            <w:pPr>
              <w:pStyle w:val="Compact"/>
            </w:pPr>
            <w:r>
              <w:t xml:space="preserve">–</w:t>
            </w:r>
          </w:p>
        </w:tc>
        <w:tc>
          <w:tcPr/>
          <w:p>
            <w:pPr>
              <w:pStyle w:val="Compact"/>
            </w:pPr>
            <w:r>
              <w:t xml:space="preserve">–</w:t>
            </w:r>
          </w:p>
        </w:tc>
        <w:tc>
          <w:tcPr/>
          <w:p>
            <w:pPr>
              <w:pStyle w:val="Compact"/>
            </w:pPr>
            <w:r>
              <w:t xml:space="preserve">Montauban Marlstone</w:t>
            </w:r>
          </w:p>
        </w:tc>
        <w:tc>
          <w:tcPr/>
          <w:p>
            <w:pPr>
              <w:pStyle w:val="Compact"/>
            </w:pPr>
            <w:r>
              <w:t xml:space="preserve">Rupelian</w:t>
            </w:r>
          </w:p>
        </w:tc>
        <w:tc>
          <w:tcPr/>
          <w:p>
            <w:pPr>
              <w:pStyle w:val="Compact"/>
            </w:pPr>
            <w:r>
              <w:t xml:space="preserve">Rupelian</w:t>
            </w:r>
          </w:p>
        </w:tc>
      </w:tr>
      <w:tr>
        <w:tc>
          <w:tcPr/>
          <w:p>
            <w:pPr>
              <w:pStyle w:val="Compact"/>
            </w:pPr>
            <w:r>
              <w:t xml:space="preserve">15200588</w:t>
            </w:r>
          </w:p>
        </w:tc>
        <w:tc>
          <w:tcPr/>
          <w:p>
            <w:pPr>
              <w:pStyle w:val="Compact"/>
            </w:pPr>
            <w:r>
              <w:t xml:space="preserve">Mornex-Nagelfluh</w:t>
            </w:r>
          </w:p>
        </w:tc>
        <w:tc>
          <w:tcPr/>
          <w:p>
            <w:pPr>
              <w:pStyle w:val="Compact"/>
            </w:pPr>
            <w:r>
              <w:t xml:space="preserve">conglomerate: calcareous</w:t>
            </w:r>
          </w:p>
        </w:tc>
        <w:tc>
          <w:tcPr/>
          <w:p>
            <w:pPr>
              <w:pStyle w:val="Compact"/>
            </w:pPr>
            <w:r>
              <w:t xml:space="preserve">sandstone</w:t>
            </w:r>
          </w:p>
        </w:tc>
        <w:tc>
          <w:tcPr/>
          <w:p>
            <w:pPr>
              <w:pStyle w:val="Compact"/>
            </w:pPr>
            <w:r>
              <w:t xml:space="preserve">–</w:t>
            </w:r>
          </w:p>
        </w:tc>
        <w:tc>
          <w:tcPr/>
          <w:p>
            <w:pPr>
              <w:pStyle w:val="Compact"/>
            </w:pPr>
            <w:r>
              <w:t xml:space="preserve">Mornex Conglomerate</w:t>
            </w:r>
          </w:p>
        </w:tc>
        <w:tc>
          <w:tcPr/>
          <w:p>
            <w:pPr>
              <w:pStyle w:val="Compact"/>
            </w:pPr>
            <w:r>
              <w:t xml:space="preserve">Rupelian</w:t>
            </w:r>
          </w:p>
        </w:tc>
        <w:tc>
          <w:tcPr/>
          <w:p>
            <w:pPr>
              <w:pStyle w:val="Compact"/>
            </w:pPr>
            <w:r>
              <w:t xml:space="preserve">Rupelian</w:t>
            </w:r>
          </w:p>
        </w:tc>
      </w:tr>
      <w:tr>
        <w:tc>
          <w:tcPr/>
          <w:p>
            <w:pPr>
              <w:pStyle w:val="Compact"/>
            </w:pPr>
            <w:r>
              <w:t xml:space="preserve">15200589</w:t>
            </w:r>
          </w:p>
        </w:tc>
        <w:tc>
          <w:tcPr/>
          <w:p>
            <w:pPr>
              <w:pStyle w:val="Compact"/>
            </w:pPr>
            <w:r>
              <w:t xml:space="preserve">USM-III bis OSM-I</w:t>
            </w:r>
          </w:p>
        </w:tc>
        <w:tc>
          <w:tcPr/>
          <w:p>
            <w:pPr>
              <w:pStyle w:val="Compact"/>
            </w:pPr>
            <w:r>
              <w:t xml:space="preserve">conglomerate</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Burdigalian</w:t>
            </w:r>
          </w:p>
        </w:tc>
        <w:tc>
          <w:tcPr/>
          <w:p>
            <w:pPr>
              <w:pStyle w:val="Compact"/>
            </w:pPr>
            <w:r>
              <w:t xml:space="preserve">Langhian</w:t>
            </w:r>
          </w:p>
        </w:tc>
      </w:tr>
      <w:tr>
        <w:tc>
          <w:tcPr/>
          <w:p>
            <w:pPr>
              <w:pStyle w:val="Compact"/>
            </w:pPr>
            <w:r>
              <w:t xml:space="preserve">15200590</w:t>
            </w:r>
          </w:p>
        </w:tc>
        <w:tc>
          <w:tcPr/>
          <w:p>
            <w:pPr>
              <w:pStyle w:val="Compact"/>
            </w:pPr>
            <w:r>
              <w:t xml:space="preserve">Uetliberg-Fm.: Loorenkopf-Nagelfluh</w:t>
            </w:r>
          </w:p>
        </w:tc>
        <w:tc>
          <w:tcPr/>
          <w:p>
            <w:pPr>
              <w:pStyle w:val="Compact"/>
            </w:pPr>
            <w:r>
              <w:t xml:space="preserve">conglomerate: calcareous-dolomitic</w:t>
            </w:r>
          </w:p>
        </w:tc>
        <w:tc>
          <w:tcPr/>
          <w:p>
            <w:pPr>
              <w:pStyle w:val="Compact"/>
            </w:pPr>
            <w:r>
              <w:t xml:space="preserve">–</w:t>
            </w:r>
          </w:p>
        </w:tc>
        <w:tc>
          <w:tcPr/>
          <w:p>
            <w:pPr>
              <w:pStyle w:val="Compact"/>
            </w:pPr>
            <w:r>
              <w:t xml:space="preserve">–</w:t>
            </w:r>
          </w:p>
        </w:tc>
        <w:tc>
          <w:tcPr/>
          <w:p>
            <w:pPr>
              <w:pStyle w:val="Compact"/>
            </w:pPr>
            <w:r>
              <w:t xml:space="preserve">Loorenkopf Conglomerate</w:t>
            </w:r>
          </w:p>
        </w:tc>
        <w:tc>
          <w:tcPr/>
          <w:p>
            <w:pPr>
              <w:pStyle w:val="Compact"/>
            </w:pPr>
            <w:r>
              <w:t xml:space="preserve">Serravallian</w:t>
            </w:r>
          </w:p>
        </w:tc>
        <w:tc>
          <w:tcPr/>
          <w:p>
            <w:pPr>
              <w:pStyle w:val="Compact"/>
            </w:pPr>
            <w:r>
              <w:t xml:space="preserve">Serravallian</w:t>
            </w:r>
          </w:p>
        </w:tc>
      </w:tr>
      <w:tr>
        <w:tc>
          <w:tcPr/>
          <w:p>
            <w:pPr>
              <w:pStyle w:val="Compact"/>
            </w:pPr>
            <w:r>
              <w:t xml:space="preserve">15200591</w:t>
            </w:r>
          </w:p>
        </w:tc>
        <w:tc>
          <w:tcPr/>
          <w:p>
            <w:pPr>
              <w:pStyle w:val="Compact"/>
            </w:pPr>
            <w:r>
              <w:t xml:space="preserve">Grand-Essert-Fm: Neuchâtel-Mb.: Oberer Teil</w:t>
            </w:r>
          </w:p>
        </w:tc>
        <w:tc>
          <w:tcPr/>
          <w:p>
            <w:pPr>
              <w:pStyle w:val="Compact"/>
            </w:pPr>
            <w:r>
              <w:t xml:space="preserve">limestone: spathic: bioclasts-glauconite</w:t>
            </w:r>
          </w:p>
        </w:tc>
        <w:tc>
          <w:tcPr/>
          <w:p>
            <w:pPr>
              <w:pStyle w:val="Compact"/>
            </w:pPr>
            <w:r>
              <w:t xml:space="preserve">limestone: ooids</w:t>
            </w:r>
          </w:p>
        </w:tc>
        <w:tc>
          <w:tcPr/>
          <w:p>
            <w:pPr>
              <w:pStyle w:val="Compact"/>
            </w:pPr>
            <w:r>
              <w:t xml:space="preserve">–</w:t>
            </w:r>
          </w:p>
        </w:tc>
        <w:tc>
          <w:tcPr/>
          <w:p>
            <w:pPr>
              <w:pStyle w:val="Compact"/>
            </w:pPr>
            <w:r>
              <w:t xml:space="preserve">«Pierre Jaune Supérieure»</w:t>
            </w:r>
          </w:p>
        </w:tc>
        <w:tc>
          <w:tcPr/>
          <w:p>
            <w:pPr>
              <w:pStyle w:val="Compact"/>
            </w:pPr>
            <w:r>
              <w:t xml:space="preserve">Hauterivian</w:t>
            </w:r>
          </w:p>
        </w:tc>
        <w:tc>
          <w:tcPr/>
          <w:p>
            <w:pPr>
              <w:pStyle w:val="Compact"/>
            </w:pPr>
            <w:r>
              <w:t xml:space="preserve">Hauterivian</w:t>
            </w:r>
          </w:p>
        </w:tc>
      </w:tr>
      <w:tr>
        <w:tc>
          <w:tcPr/>
          <w:p>
            <w:pPr>
              <w:pStyle w:val="Compact"/>
            </w:pPr>
            <w:r>
              <w:t xml:space="preserve">15200592</w:t>
            </w:r>
          </w:p>
        </w:tc>
        <w:tc>
          <w:tcPr/>
          <w:p>
            <w:pPr>
              <w:pStyle w:val="Compact"/>
            </w:pPr>
            <w:r>
              <w:t xml:space="preserve">Grand-Essert-Fm: Neuchâtel-Mb.: Unterer Teil</w:t>
            </w:r>
          </w:p>
        </w:tc>
        <w:tc>
          <w:tcPr/>
          <w:p>
            <w:pPr>
              <w:pStyle w:val="Compact"/>
            </w:pPr>
            <w:r>
              <w:t xml:space="preserve">limestone: spathic: bioclasts-glauconite</w:t>
            </w:r>
          </w:p>
        </w:tc>
        <w:tc>
          <w:tcPr/>
          <w:p>
            <w:pPr>
              <w:pStyle w:val="Compact"/>
            </w:pPr>
            <w:r>
              <w:t xml:space="preserve">marlstone</w:t>
            </w:r>
          </w:p>
        </w:tc>
        <w:tc>
          <w:tcPr/>
          <w:p>
            <w:pPr>
              <w:pStyle w:val="Compact"/>
            </w:pPr>
            <w:r>
              <w:t xml:space="preserve">–</w:t>
            </w:r>
          </w:p>
        </w:tc>
        <w:tc>
          <w:tcPr/>
          <w:p>
            <w:pPr>
              <w:pStyle w:val="Compact"/>
            </w:pPr>
            <w:r>
              <w:t xml:space="preserve">«Pierre Jaune Inférieure»</w:t>
            </w:r>
          </w:p>
        </w:tc>
        <w:tc>
          <w:tcPr/>
          <w:p>
            <w:pPr>
              <w:pStyle w:val="Compact"/>
            </w:pPr>
            <w:r>
              <w:t xml:space="preserve">Hauterivian</w:t>
            </w:r>
          </w:p>
        </w:tc>
        <w:tc>
          <w:tcPr/>
          <w:p>
            <w:pPr>
              <w:pStyle w:val="Compact"/>
            </w:pPr>
            <w:r>
              <w:t xml:space="preserve">Hauterivian</w:t>
            </w:r>
          </w:p>
        </w:tc>
      </w:tr>
      <w:tr>
        <w:tc>
          <w:tcPr/>
          <w:p>
            <w:pPr>
              <w:pStyle w:val="Compact"/>
            </w:pPr>
            <w:r>
              <w:t xml:space="preserve">15200593</w:t>
            </w:r>
          </w:p>
        </w:tc>
        <w:tc>
          <w:tcPr/>
          <w:p>
            <w:pPr>
              <w:pStyle w:val="Compact"/>
            </w:pPr>
            <w:r>
              <w:t xml:space="preserve">Chambotte-Fm.: Oberer Teil</w:t>
            </w:r>
          </w:p>
        </w:tc>
        <w:tc>
          <w:tcPr/>
          <w:p>
            <w:pPr>
              <w:pStyle w:val="Compact"/>
            </w:pPr>
            <w:r>
              <w:t xml:space="preserve">limestone: micritic: bioclasts</w:t>
            </w:r>
          </w:p>
        </w:tc>
        <w:tc>
          <w:tcPr/>
          <w:p>
            <w:pPr>
              <w:pStyle w:val="Compact"/>
            </w:pPr>
            <w:r>
              <w:t xml:space="preserve">–</w:t>
            </w:r>
          </w:p>
        </w:tc>
        <w:tc>
          <w:tcPr/>
          <w:p>
            <w:pPr>
              <w:pStyle w:val="Compact"/>
            </w:pPr>
            <w:r>
              <w:t xml:space="preserve">–</w:t>
            </w:r>
          </w:p>
        </w:tc>
        <w:tc>
          <w:tcPr/>
          <w:p>
            <w:pPr>
              <w:pStyle w:val="Compact"/>
            </w:pPr>
            <w:r>
              <w:t xml:space="preserve">Chambotte Formation</w:t>
            </w:r>
          </w:p>
        </w:tc>
        <w:tc>
          <w:tcPr/>
          <w:p>
            <w:pPr>
              <w:pStyle w:val="Compact"/>
            </w:pPr>
            <w:r>
              <w:t xml:space="preserve">Valanginian</w:t>
            </w:r>
          </w:p>
        </w:tc>
        <w:tc>
          <w:tcPr/>
          <w:p>
            <w:pPr>
              <w:pStyle w:val="Compact"/>
            </w:pPr>
            <w:r>
              <w:t xml:space="preserve">Valanginian</w:t>
            </w:r>
          </w:p>
        </w:tc>
      </w:tr>
      <w:tr>
        <w:tc>
          <w:tcPr/>
          <w:p>
            <w:pPr>
              <w:pStyle w:val="Compact"/>
            </w:pPr>
            <w:r>
              <w:t xml:space="preserve">15200594</w:t>
            </w:r>
          </w:p>
        </w:tc>
        <w:tc>
          <w:tcPr/>
          <w:p>
            <w:pPr>
              <w:pStyle w:val="Compact"/>
            </w:pPr>
            <w:r>
              <w:t xml:space="preserve">Chambotte-Fm.: Unterer Teil</w:t>
            </w:r>
          </w:p>
        </w:tc>
        <w:tc>
          <w:tcPr/>
          <w:p>
            <w:pPr>
              <w:pStyle w:val="Compact"/>
            </w:pPr>
            <w:r>
              <w:t xml:space="preserve">limestone: micritic: bioclasts</w:t>
            </w:r>
          </w:p>
        </w:tc>
        <w:tc>
          <w:tcPr/>
          <w:p>
            <w:pPr>
              <w:pStyle w:val="Compact"/>
            </w:pPr>
            <w:r>
              <w:t xml:space="preserve">–</w:t>
            </w:r>
          </w:p>
        </w:tc>
        <w:tc>
          <w:tcPr/>
          <w:p>
            <w:pPr>
              <w:pStyle w:val="Compact"/>
            </w:pPr>
            <w:r>
              <w:t xml:space="preserve">–</w:t>
            </w:r>
          </w:p>
        </w:tc>
        <w:tc>
          <w:tcPr/>
          <w:p>
            <w:pPr>
              <w:pStyle w:val="Compact"/>
            </w:pPr>
            <w:r>
              <w:t xml:space="preserve">Chambotte Formation</w:t>
            </w:r>
          </w:p>
        </w:tc>
        <w:tc>
          <w:tcPr/>
          <w:p>
            <w:pPr>
              <w:pStyle w:val="Compact"/>
            </w:pPr>
            <w:r>
              <w:t xml:space="preserve">Berriasian</w:t>
            </w:r>
          </w:p>
        </w:tc>
        <w:tc>
          <w:tcPr/>
          <w:p>
            <w:pPr>
              <w:pStyle w:val="Compact"/>
            </w:pPr>
            <w:r>
              <w:t xml:space="preserve">Valanginian</w:t>
            </w:r>
          </w:p>
        </w:tc>
      </w:tr>
      <w:tr>
        <w:tc>
          <w:tcPr/>
          <w:p>
            <w:pPr>
              <w:pStyle w:val="Compact"/>
            </w:pPr>
            <w:r>
              <w:t xml:space="preserve">15200596</w:t>
            </w:r>
          </w:p>
        </w:tc>
        <w:tc>
          <w:tcPr/>
          <w:p>
            <w:pPr>
              <w:pStyle w:val="Compact"/>
            </w:pPr>
            <w:r>
              <w:t xml:space="preserve">Helvetischer Flysch</w:t>
            </w:r>
          </w:p>
        </w:tc>
        <w:tc>
          <w:tcPr/>
          <w:p>
            <w:pPr>
              <w:pStyle w:val="Compact"/>
            </w:pPr>
            <w:r>
              <w:t xml:space="preserve">sandstone</w:t>
            </w:r>
          </w:p>
        </w:tc>
        <w:tc>
          <w:tcPr/>
          <w:p>
            <w:pPr>
              <w:pStyle w:val="Compact"/>
            </w:pPr>
            <w:r>
              <w:t xml:space="preserve">claystone</w:t>
            </w:r>
          </w:p>
        </w:tc>
        <w:tc>
          <w:tcPr/>
          <w:p>
            <w:pPr>
              <w:pStyle w:val="Compact"/>
            </w:pPr>
            <w:r>
              <w:t xml:space="preserve">–</w:t>
            </w:r>
          </w:p>
        </w:tc>
        <w:tc>
          <w:tcPr/>
          <w:p>
            <w:pPr>
              <w:pStyle w:val="Compact"/>
            </w:pPr>
            <w:r>
              <w:t xml:space="preserve">–</w:t>
            </w:r>
          </w:p>
        </w:tc>
        <w:tc>
          <w:tcPr/>
          <w:p>
            <w:pPr>
              <w:pStyle w:val="Compact"/>
            </w:pPr>
            <w:r>
              <w:t xml:space="preserve">Eocene</w:t>
            </w:r>
          </w:p>
        </w:tc>
        <w:tc>
          <w:tcPr/>
          <w:p>
            <w:pPr>
              <w:pStyle w:val="Compact"/>
            </w:pPr>
            <w:r>
              <w:t xml:space="preserve">Oligocene</w:t>
            </w:r>
          </w:p>
        </w:tc>
      </w:tr>
      <w:tr>
        <w:tc>
          <w:tcPr/>
          <w:p>
            <w:pPr>
              <w:pStyle w:val="Compact"/>
            </w:pPr>
            <w:r>
              <w:t xml:space="preserve">15200597</w:t>
            </w:r>
          </w:p>
        </w:tc>
        <w:tc>
          <w:tcPr/>
          <w:p>
            <w:pPr>
              <w:pStyle w:val="Compact"/>
            </w:pPr>
            <w:r>
              <w:t xml:space="preserve">Euthal- bis Stad-Fm.</w:t>
            </w:r>
          </w:p>
        </w:tc>
        <w:tc>
          <w:tcPr/>
          <w:p>
            <w:pPr>
              <w:pStyle w:val="Compact"/>
            </w:pPr>
            <w:r>
              <w:t xml:space="preserve">limestone: bioclasts</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Selandian</w:t>
            </w:r>
          </w:p>
        </w:tc>
        <w:tc>
          <w:tcPr/>
          <w:p>
            <w:pPr>
              <w:pStyle w:val="Compact"/>
            </w:pPr>
            <w:r>
              <w:t xml:space="preserve">Priabonian</w:t>
            </w:r>
          </w:p>
        </w:tc>
      </w:tr>
      <w:tr>
        <w:tc>
          <w:tcPr/>
          <w:p>
            <w:pPr>
              <w:pStyle w:val="Compact"/>
            </w:pPr>
            <w:r>
              <w:t xml:space="preserve">15200598</w:t>
            </w:r>
          </w:p>
        </w:tc>
        <w:tc>
          <w:tcPr/>
          <w:p>
            <w:pPr>
              <w:pStyle w:val="Compact"/>
            </w:pPr>
            <w:r>
              <w:t xml:space="preserve">Stad- und Muot-da-Rubi-Fm.</w:t>
            </w:r>
          </w:p>
        </w:tc>
        <w:tc>
          <w:tcPr/>
          <w:p>
            <w:pPr>
              <w:pStyle w:val="Compact"/>
            </w:pPr>
            <w:r>
              <w:t xml:space="preserve">marlstone</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Lutetian</w:t>
            </w:r>
          </w:p>
        </w:tc>
        <w:tc>
          <w:tcPr/>
          <w:p>
            <w:pPr>
              <w:pStyle w:val="Compact"/>
            </w:pPr>
            <w:r>
              <w:t xml:space="preserve">Priabonian</w:t>
            </w:r>
          </w:p>
        </w:tc>
      </w:tr>
      <w:tr>
        <w:tc>
          <w:tcPr/>
          <w:p>
            <w:pPr>
              <w:pStyle w:val="Compact"/>
            </w:pPr>
            <w:r>
              <w:t xml:space="preserve">15200599</w:t>
            </w:r>
          </w:p>
        </w:tc>
        <w:tc>
          <w:tcPr/>
          <w:p>
            <w:pPr>
              <w:pStyle w:val="Compact"/>
            </w:pPr>
            <w:r>
              <w:t xml:space="preserve">Euthal- bis Sanetsch-Fm.</w:t>
            </w:r>
          </w:p>
        </w:tc>
        <w:tc>
          <w:tcPr/>
          <w:p>
            <w:pPr>
              <w:pStyle w:val="Compact"/>
            </w:pPr>
            <w:r>
              <w:t xml:space="preserve">limestone: bioclasts</w:t>
            </w:r>
          </w:p>
        </w:tc>
        <w:tc>
          <w:tcPr/>
          <w:p>
            <w:pPr>
              <w:pStyle w:val="Compact"/>
            </w:pPr>
            <w:r>
              <w:t xml:space="preserve">sandstone</w:t>
            </w:r>
          </w:p>
        </w:tc>
        <w:tc>
          <w:tcPr/>
          <w:p>
            <w:pPr>
              <w:pStyle w:val="Compact"/>
            </w:pPr>
            <w:r>
              <w:t xml:space="preserve">marlstone</w:t>
            </w:r>
          </w:p>
        </w:tc>
        <w:tc>
          <w:tcPr/>
          <w:p>
            <w:pPr>
              <w:pStyle w:val="Compact"/>
            </w:pPr>
            <w:r>
              <w:t xml:space="preserve">–</w:t>
            </w:r>
          </w:p>
        </w:tc>
        <w:tc>
          <w:tcPr/>
          <w:p>
            <w:pPr>
              <w:pStyle w:val="Compact"/>
            </w:pPr>
            <w:r>
              <w:t xml:space="preserve">Selandian</w:t>
            </w:r>
          </w:p>
        </w:tc>
        <w:tc>
          <w:tcPr/>
          <w:p>
            <w:pPr>
              <w:pStyle w:val="Compact"/>
            </w:pPr>
            <w:r>
              <w:t xml:space="preserve">Rupelian</w:t>
            </w:r>
          </w:p>
        </w:tc>
      </w:tr>
      <w:tr>
        <w:tc>
          <w:tcPr/>
          <w:p>
            <w:pPr>
              <w:pStyle w:val="Compact"/>
            </w:pPr>
            <w:r>
              <w:t xml:space="preserve">15200602</w:t>
            </w:r>
          </w:p>
        </w:tc>
        <w:tc>
          <w:tcPr/>
          <w:p>
            <w:pPr>
              <w:pStyle w:val="Compact"/>
            </w:pPr>
            <w:r>
              <w:t xml:space="preserve">Helvetikum: Siderolithikum</w:t>
            </w:r>
          </w:p>
        </w:tc>
        <w:tc>
          <w:tcPr/>
          <w:p>
            <w:pPr>
              <w:pStyle w:val="Compact"/>
            </w:pPr>
            <w:r>
              <w:t xml:space="preserve">rock: residual: iron minerals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Lutetian</w:t>
            </w:r>
          </w:p>
        </w:tc>
        <w:tc>
          <w:tcPr/>
          <w:p>
            <w:pPr>
              <w:pStyle w:val="Compact"/>
            </w:pPr>
            <w:r>
              <w:t xml:space="preserve">Bartonian</w:t>
            </w:r>
          </w:p>
        </w:tc>
      </w:tr>
      <w:tr>
        <w:tc>
          <w:tcPr/>
          <w:p>
            <w:pPr>
              <w:pStyle w:val="Compact"/>
            </w:pPr>
            <w:r>
              <w:t xml:space="preserve">15200607</w:t>
            </w:r>
          </w:p>
        </w:tc>
        <w:tc>
          <w:tcPr/>
          <w:p>
            <w:pPr>
              <w:pStyle w:val="Compact"/>
            </w:pPr>
            <w:r>
              <w:t xml:space="preserve">Etiollets- Reuchenette- und Twannbach-Fm.</w:t>
            </w:r>
          </w:p>
        </w:tc>
        <w:tc>
          <w:tcPr/>
          <w:p>
            <w:pPr>
              <w:pStyle w:val="Compact"/>
            </w:pPr>
            <w:r>
              <w:t xml:space="preserve">limestone: micritic</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Kimmeridgian</w:t>
            </w:r>
          </w:p>
        </w:tc>
        <w:tc>
          <w:tcPr/>
          <w:p>
            <w:pPr>
              <w:pStyle w:val="Compact"/>
            </w:pPr>
            <w:r>
              <w:t xml:space="preserve">Tithonian</w:t>
            </w:r>
          </w:p>
        </w:tc>
      </w:tr>
      <w:tr>
        <w:tc>
          <w:tcPr/>
          <w:p>
            <w:pPr>
              <w:pStyle w:val="Compact"/>
            </w:pPr>
            <w:r>
              <w:t xml:space="preserve">15200608</w:t>
            </w:r>
          </w:p>
        </w:tc>
        <w:tc>
          <w:tcPr/>
          <w:p>
            <w:pPr>
              <w:pStyle w:val="Compact"/>
            </w:pPr>
            <w:r>
              <w:t xml:space="preserve">Bärschwil-, St-Ursanne-, Pichoux- und Wildegg-Fm.</w:t>
            </w:r>
          </w:p>
        </w:tc>
        <w:tc>
          <w:tcPr/>
          <w:p>
            <w:pPr>
              <w:pStyle w:val="Compact"/>
            </w:pPr>
            <w:r>
              <w:t xml:space="preserve">marlstone</w:t>
            </w:r>
          </w:p>
        </w:tc>
        <w:tc>
          <w:tcPr/>
          <w:p>
            <w:pPr>
              <w:pStyle w:val="Compact"/>
            </w:pPr>
            <w:r>
              <w:t xml:space="preserve">limestone</w:t>
            </w:r>
          </w:p>
        </w:tc>
        <w:tc>
          <w:tcPr/>
          <w:p>
            <w:pPr>
              <w:pStyle w:val="Compact"/>
            </w:pPr>
            <w:r>
              <w:t xml:space="preserve">claystone</w:t>
            </w:r>
          </w:p>
        </w:tc>
        <w:tc>
          <w:tcPr/>
          <w:p>
            <w:pPr>
              <w:pStyle w:val="Compact"/>
            </w:pPr>
            <w:r>
              <w:t xml:space="preserve">–</w:t>
            </w:r>
          </w:p>
        </w:tc>
        <w:tc>
          <w:tcPr/>
          <w:p>
            <w:pPr>
              <w:pStyle w:val="Compact"/>
            </w:pPr>
            <w:r>
              <w:t xml:space="preserve">Oxfordian</w:t>
            </w:r>
          </w:p>
        </w:tc>
        <w:tc>
          <w:tcPr/>
          <w:p>
            <w:pPr>
              <w:pStyle w:val="Compact"/>
            </w:pPr>
            <w:r>
              <w:t xml:space="preserve">Oxfordian</w:t>
            </w:r>
          </w:p>
        </w:tc>
      </w:tr>
      <w:tr>
        <w:tc>
          <w:tcPr/>
          <w:p>
            <w:pPr>
              <w:pStyle w:val="Compact"/>
            </w:pPr>
            <w:r>
              <w:t xml:space="preserve">15200616</w:t>
            </w:r>
          </w:p>
        </w:tc>
        <w:tc>
          <w:tcPr/>
          <w:p>
            <w:pPr>
              <w:pStyle w:val="Compact"/>
            </w:pPr>
            <w:r>
              <w:t xml:space="preserve">Schwarzwald-Massiv: Grundgebirge</w:t>
            </w:r>
          </w:p>
        </w:tc>
        <w:tc>
          <w:tcPr/>
          <w:p>
            <w:pPr>
              <w:pStyle w:val="Compact"/>
            </w:pPr>
            <w:r>
              <w:t xml:space="preserve">rock: metamorphic</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15200617</w:t>
            </w:r>
          </w:p>
        </w:tc>
        <w:tc>
          <w:tcPr/>
          <w:p>
            <w:pPr>
              <w:pStyle w:val="Compact"/>
            </w:pPr>
            <w:r>
              <w:t xml:space="preserve">Schwarzwald-Massiv: Variszische Intrusiva</w:t>
            </w:r>
          </w:p>
        </w:tc>
        <w:tc>
          <w:tcPr/>
          <w:p>
            <w:pPr>
              <w:pStyle w:val="Compact"/>
            </w:pPr>
            <w:r>
              <w:t xml:space="preserve">rock: plutonic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w:t>
            </w:r>
          </w:p>
        </w:tc>
        <w:tc>
          <w:tcPr/>
          <w:p>
            <w:pPr>
              <w:pStyle w:val="Compact"/>
            </w:pPr>
            <w:r>
              <w:t xml:space="preserve">Paleozoic</w:t>
            </w:r>
          </w:p>
        </w:tc>
      </w:tr>
      <w:tr>
        <w:tc>
          <w:tcPr/>
          <w:p>
            <w:pPr>
              <w:pStyle w:val="Compact"/>
            </w:pPr>
            <w:r>
              <w:t xml:space="preserve">15200618</w:t>
            </w:r>
          </w:p>
        </w:tc>
        <w:tc>
          <w:tcPr/>
          <w:p>
            <w:pPr>
              <w:pStyle w:val="Compact"/>
            </w:pPr>
            <w:r>
              <w:t xml:space="preserve">USM-I: Untere Bunte Molasse: Mümliswil-Süsswasserkalk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Mümliswil Freshwater Limestone</w:t>
            </w:r>
          </w:p>
        </w:tc>
        <w:tc>
          <w:tcPr/>
          <w:p>
            <w:pPr>
              <w:pStyle w:val="Compact"/>
            </w:pPr>
            <w:r>
              <w:t xml:space="preserve">Early Chattian</w:t>
            </w:r>
          </w:p>
        </w:tc>
        <w:tc>
          <w:tcPr/>
          <w:p>
            <w:pPr>
              <w:pStyle w:val="Compact"/>
            </w:pPr>
            <w:r>
              <w:t xml:space="preserve">Early Chattian</w:t>
            </w:r>
          </w:p>
        </w:tc>
      </w:tr>
      <w:tr>
        <w:tc>
          <w:tcPr/>
          <w:p>
            <w:pPr>
              <w:pStyle w:val="Compact"/>
            </w:pPr>
            <w:r>
              <w:t xml:space="preserve">15200619</w:t>
            </w:r>
          </w:p>
        </w:tc>
        <w:tc>
          <w:tcPr/>
          <w:p>
            <w:pPr>
              <w:pStyle w:val="Compact"/>
            </w:pPr>
            <w:r>
              <w:t xml:space="preserve">Luzern-Fm.: Limnischer Horizont</w:t>
            </w:r>
          </w:p>
        </w:tc>
        <w:tc>
          <w:tcPr/>
          <w:p>
            <w:pPr>
              <w:pStyle w:val="Compact"/>
            </w:pPr>
            <w:r>
              <w:t xml:space="preserve">marlstone</w:t>
            </w:r>
          </w:p>
        </w:tc>
        <w:tc>
          <w:tcPr/>
          <w:p>
            <w:pPr>
              <w:pStyle w:val="Compact"/>
            </w:pPr>
            <w:r>
              <w:t xml:space="preserve">rock: organic: coal</w:t>
            </w:r>
          </w:p>
        </w:tc>
        <w:tc>
          <w:tcPr/>
          <w:p>
            <w:pPr>
              <w:pStyle w:val="Compact"/>
            </w:pPr>
            <w:r>
              <w:t xml:space="preserve">–</w:t>
            </w:r>
          </w:p>
        </w:tc>
        <w:tc>
          <w:tcPr/>
          <w:p>
            <w:pPr>
              <w:pStyle w:val="Compact"/>
            </w:pPr>
            <w:r>
              <w:t xml:space="preserve">Luzern Formation</w:t>
            </w:r>
          </w:p>
        </w:tc>
        <w:tc>
          <w:tcPr/>
          <w:p>
            <w:pPr>
              <w:pStyle w:val="Compact"/>
            </w:pPr>
            <w:r>
              <w:t xml:space="preserve">Burdigalian</w:t>
            </w:r>
          </w:p>
        </w:tc>
        <w:tc>
          <w:tcPr/>
          <w:p>
            <w:pPr>
              <w:pStyle w:val="Compact"/>
            </w:pPr>
            <w:r>
              <w:t xml:space="preserve">Burdigalian</w:t>
            </w:r>
          </w:p>
        </w:tc>
      </w:tr>
      <w:tr>
        <w:tc>
          <w:tcPr/>
          <w:p>
            <w:pPr>
              <w:pStyle w:val="Compact"/>
            </w:pPr>
            <w:r>
              <w:t xml:space="preserve">15200620</w:t>
            </w:r>
          </w:p>
        </w:tc>
        <w:tc>
          <w:tcPr/>
          <w:p>
            <w:pPr>
              <w:pStyle w:val="Compact"/>
            </w:pPr>
            <w:r>
              <w:t xml:space="preserve">Molasse Rouge des Jurasüdfusses: Dardagny-Sandstein</w:t>
            </w:r>
          </w:p>
        </w:tc>
        <w:tc>
          <w:tcPr/>
          <w:p>
            <w:pPr>
              <w:pStyle w:val="Compact"/>
            </w:pPr>
            <w:r>
              <w:t xml:space="preserve">sandstone: bitumen</w:t>
            </w:r>
          </w:p>
        </w:tc>
        <w:tc>
          <w:tcPr/>
          <w:p>
            <w:pPr>
              <w:pStyle w:val="Compact"/>
            </w:pPr>
            <w:r>
              <w:t xml:space="preserve">–</w:t>
            </w:r>
          </w:p>
        </w:tc>
        <w:tc>
          <w:tcPr/>
          <w:p>
            <w:pPr>
              <w:pStyle w:val="Compact"/>
            </w:pPr>
            <w:r>
              <w:t xml:space="preserve">–</w:t>
            </w:r>
          </w:p>
        </w:tc>
        <w:tc>
          <w:tcPr/>
          <w:p>
            <w:pPr>
              <w:pStyle w:val="Compact"/>
            </w:pPr>
            <w:r>
              <w:t xml:space="preserve">Dardagny Sandstone</w:t>
            </w:r>
          </w:p>
        </w:tc>
        <w:tc>
          <w:tcPr/>
          <w:p>
            <w:pPr>
              <w:pStyle w:val="Compact"/>
            </w:pPr>
            <w:r>
              <w:t xml:space="preserve">Early Chattian</w:t>
            </w:r>
          </w:p>
        </w:tc>
        <w:tc>
          <w:tcPr/>
          <w:p>
            <w:pPr>
              <w:pStyle w:val="Compact"/>
            </w:pPr>
            <w:r>
              <w:t xml:space="preserve">Early Chattian</w:t>
            </w:r>
          </w:p>
        </w:tc>
      </w:tr>
      <w:tr>
        <w:tc>
          <w:tcPr/>
          <w:p>
            <w:pPr>
              <w:pStyle w:val="Compact"/>
            </w:pPr>
            <w:r>
              <w:t xml:space="preserve">15200621</w:t>
            </w:r>
          </w:p>
        </w:tc>
        <w:tc>
          <w:tcPr/>
          <w:p>
            <w:pPr>
              <w:pStyle w:val="Compact"/>
            </w:pPr>
            <w:r>
              <w:t xml:space="preserve">Napf-Fm.: Konglomerat-dominierte Fazies</w:t>
            </w:r>
          </w:p>
        </w:tc>
        <w:tc>
          <w:tcPr/>
          <w:p>
            <w:pPr>
              <w:pStyle w:val="Compact"/>
            </w:pPr>
            <w:r>
              <w:t xml:space="preserve">conglomerate: polymictic: quartz</w:t>
            </w:r>
          </w:p>
        </w:tc>
        <w:tc>
          <w:tcPr/>
          <w:p>
            <w:pPr>
              <w:pStyle w:val="Compact"/>
            </w:pPr>
            <w:r>
              <w:t xml:space="preserve">sandstone: feldspar</w:t>
            </w:r>
          </w:p>
        </w:tc>
        <w:tc>
          <w:tcPr/>
          <w:p>
            <w:pPr>
              <w:pStyle w:val="Compact"/>
            </w:pPr>
            <w:r>
              <w:t xml:space="preserve">–</w:t>
            </w:r>
          </w:p>
        </w:tc>
        <w:tc>
          <w:tcPr/>
          <w:p>
            <w:pPr>
              <w:pStyle w:val="Compact"/>
            </w:pPr>
            <w:r>
              <w:t xml:space="preserve">Napf Formation</w:t>
            </w:r>
          </w:p>
        </w:tc>
        <w:tc>
          <w:tcPr/>
          <w:p>
            <w:pPr>
              <w:pStyle w:val="Compact"/>
            </w:pPr>
            <w:r>
              <w:t xml:space="preserve">Burdigalian</w:t>
            </w:r>
          </w:p>
        </w:tc>
        <w:tc>
          <w:tcPr/>
          <w:p>
            <w:pPr>
              <w:pStyle w:val="Compact"/>
            </w:pPr>
            <w:r>
              <w:t xml:space="preserve">Langhian</w:t>
            </w:r>
          </w:p>
        </w:tc>
      </w:tr>
      <w:tr>
        <w:tc>
          <w:tcPr/>
          <w:p>
            <w:pPr>
              <w:pStyle w:val="Compact"/>
            </w:pPr>
            <w:r>
              <w:t xml:space="preserve">15200622</w:t>
            </w:r>
          </w:p>
        </w:tc>
        <w:tc>
          <w:tcPr/>
          <w:p>
            <w:pPr>
              <w:pStyle w:val="Compact"/>
            </w:pPr>
            <w:r>
              <w:t xml:space="preserve">Napf-Fm.: Sandstein-Mergelstein-dominierte Fazies</w:t>
            </w:r>
          </w:p>
        </w:tc>
        <w:tc>
          <w:tcPr/>
          <w:p>
            <w:pPr>
              <w:pStyle w:val="Compact"/>
            </w:pPr>
            <w:r>
              <w:t xml:space="preserve">sandstone: feldspar</w:t>
            </w:r>
          </w:p>
        </w:tc>
        <w:tc>
          <w:tcPr/>
          <w:p>
            <w:pPr>
              <w:pStyle w:val="Compact"/>
            </w:pPr>
            <w:r>
              <w:t xml:space="preserve">marlstone</w:t>
            </w:r>
          </w:p>
        </w:tc>
        <w:tc>
          <w:tcPr/>
          <w:p>
            <w:pPr>
              <w:pStyle w:val="Compact"/>
            </w:pPr>
            <w:r>
              <w:t xml:space="preserve">–</w:t>
            </w:r>
          </w:p>
        </w:tc>
        <w:tc>
          <w:tcPr/>
          <w:p>
            <w:pPr>
              <w:pStyle w:val="Compact"/>
            </w:pPr>
            <w:r>
              <w:t xml:space="preserve">Napf Formation</w:t>
            </w:r>
          </w:p>
        </w:tc>
        <w:tc>
          <w:tcPr/>
          <w:p>
            <w:pPr>
              <w:pStyle w:val="Compact"/>
            </w:pPr>
            <w:r>
              <w:t xml:space="preserve">Burdigalian</w:t>
            </w:r>
          </w:p>
        </w:tc>
        <w:tc>
          <w:tcPr/>
          <w:p>
            <w:pPr>
              <w:pStyle w:val="Compact"/>
            </w:pPr>
            <w:r>
              <w:t xml:space="preserve">Langhian</w:t>
            </w:r>
          </w:p>
        </w:tc>
      </w:tr>
      <w:tr>
        <w:tc>
          <w:tcPr/>
          <w:p>
            <w:pPr>
              <w:pStyle w:val="Compact"/>
            </w:pPr>
            <w:r>
              <w:t xml:space="preserve">15200623</w:t>
            </w:r>
          </w:p>
        </w:tc>
        <w:tc>
          <w:tcPr/>
          <w:p>
            <w:pPr>
              <w:pStyle w:val="Compact"/>
            </w:pPr>
            <w:r>
              <w:t xml:space="preserve">Le-Locle-Fm.</w:t>
            </w:r>
          </w:p>
        </w:tc>
        <w:tc>
          <w:tcPr/>
          <w:p>
            <w:pPr>
              <w:pStyle w:val="Compact"/>
            </w:pPr>
            <w:r>
              <w:t xml:space="preserve">limestone: chalky</w:t>
            </w:r>
          </w:p>
        </w:tc>
        <w:tc>
          <w:tcPr/>
          <w:p>
            <w:pPr>
              <w:pStyle w:val="Compact"/>
            </w:pPr>
            <w:r>
              <w:t xml:space="preserve">marlstone: lignite</w:t>
            </w:r>
          </w:p>
        </w:tc>
        <w:tc>
          <w:tcPr/>
          <w:p>
            <w:pPr>
              <w:pStyle w:val="Compact"/>
            </w:pPr>
            <w:r>
              <w:t xml:space="preserve">claystone</w:t>
            </w:r>
          </w:p>
        </w:tc>
        <w:tc>
          <w:tcPr/>
          <w:p>
            <w:pPr>
              <w:pStyle w:val="Compact"/>
            </w:pPr>
            <w:r>
              <w:t xml:space="preserve">Le Locle Formation</w:t>
            </w:r>
          </w:p>
        </w:tc>
        <w:tc>
          <w:tcPr/>
          <w:p>
            <w:pPr>
              <w:pStyle w:val="Compact"/>
            </w:pPr>
            <w:r>
              <w:t xml:space="preserve">Langhian</w:t>
            </w:r>
          </w:p>
        </w:tc>
        <w:tc>
          <w:tcPr/>
          <w:p>
            <w:pPr>
              <w:pStyle w:val="Compact"/>
            </w:pPr>
            <w:r>
              <w:t xml:space="preserve">Serravallian</w:t>
            </w:r>
          </w:p>
        </w:tc>
      </w:tr>
      <w:tr>
        <w:tc>
          <w:tcPr/>
          <w:p>
            <w:pPr>
              <w:pStyle w:val="Compact"/>
            </w:pPr>
            <w:r>
              <w:t xml:space="preserve">15200624</w:t>
            </w:r>
          </w:p>
        </w:tc>
        <w:tc>
          <w:tcPr/>
          <w:p>
            <w:pPr>
              <w:pStyle w:val="Compact"/>
            </w:pPr>
            <w:r>
              <w:t xml:space="preserve">Le-Locle-Fm.: Le-Verger Mb.</w:t>
            </w:r>
          </w:p>
        </w:tc>
        <w:tc>
          <w:tcPr/>
          <w:p>
            <w:pPr>
              <w:pStyle w:val="Compact"/>
            </w:pPr>
            <w:r>
              <w:t xml:space="preserve">limestone: chalky</w:t>
            </w:r>
          </w:p>
        </w:tc>
        <w:tc>
          <w:tcPr/>
          <w:p>
            <w:pPr>
              <w:pStyle w:val="Compact"/>
            </w:pPr>
            <w:r>
              <w:t xml:space="preserve">marlstone: lignite</w:t>
            </w:r>
          </w:p>
        </w:tc>
        <w:tc>
          <w:tcPr/>
          <w:p>
            <w:pPr>
              <w:pStyle w:val="Compact"/>
            </w:pPr>
            <w:r>
              <w:t xml:space="preserve">–</w:t>
            </w:r>
          </w:p>
        </w:tc>
        <w:tc>
          <w:tcPr/>
          <w:p>
            <w:pPr>
              <w:pStyle w:val="Compact"/>
            </w:pPr>
            <w:r>
              <w:t xml:space="preserve">Le Verger Member</w:t>
            </w:r>
          </w:p>
        </w:tc>
        <w:tc>
          <w:tcPr/>
          <w:p>
            <w:pPr>
              <w:pStyle w:val="Compact"/>
            </w:pPr>
            <w:r>
              <w:t xml:space="preserve">Langhian</w:t>
            </w:r>
          </w:p>
        </w:tc>
        <w:tc>
          <w:tcPr/>
          <w:p>
            <w:pPr>
              <w:pStyle w:val="Compact"/>
            </w:pPr>
            <w:r>
              <w:t xml:space="preserve">Serravallian</w:t>
            </w:r>
          </w:p>
        </w:tc>
      </w:tr>
      <w:tr>
        <w:tc>
          <w:tcPr/>
          <w:p>
            <w:pPr>
              <w:pStyle w:val="Compact"/>
            </w:pPr>
            <w:r>
              <w:t xml:space="preserve">15200625</w:t>
            </w:r>
          </w:p>
        </w:tc>
        <w:tc>
          <w:tcPr/>
          <w:p>
            <w:pPr>
              <w:pStyle w:val="Compact"/>
            </w:pPr>
            <w:r>
              <w:t xml:space="preserve">Le-Locle-Fm.: Combe-Girard Mb.</w:t>
            </w:r>
          </w:p>
        </w:tc>
        <w:tc>
          <w:tcPr/>
          <w:p>
            <w:pPr>
              <w:pStyle w:val="Compact"/>
            </w:pPr>
            <w:r>
              <w:t xml:space="preserve">limestone: chalky</w:t>
            </w:r>
          </w:p>
        </w:tc>
        <w:tc>
          <w:tcPr/>
          <w:p>
            <w:pPr>
              <w:pStyle w:val="Compact"/>
            </w:pPr>
            <w:r>
              <w:t xml:space="preserve">–</w:t>
            </w:r>
          </w:p>
        </w:tc>
        <w:tc>
          <w:tcPr/>
          <w:p>
            <w:pPr>
              <w:pStyle w:val="Compact"/>
            </w:pPr>
            <w:r>
              <w:t xml:space="preserve">–</w:t>
            </w:r>
          </w:p>
        </w:tc>
        <w:tc>
          <w:tcPr/>
          <w:p>
            <w:pPr>
              <w:pStyle w:val="Compact"/>
            </w:pPr>
            <w:r>
              <w:t xml:space="preserve">Combe Girard Member</w:t>
            </w:r>
          </w:p>
        </w:tc>
        <w:tc>
          <w:tcPr/>
          <w:p>
            <w:pPr>
              <w:pStyle w:val="Compact"/>
            </w:pPr>
            <w:r>
              <w:t xml:space="preserve">Langhian</w:t>
            </w:r>
          </w:p>
        </w:tc>
        <w:tc>
          <w:tcPr/>
          <w:p>
            <w:pPr>
              <w:pStyle w:val="Compact"/>
            </w:pPr>
            <w:r>
              <w:t xml:space="preserve">Serravallian</w:t>
            </w:r>
          </w:p>
        </w:tc>
      </w:tr>
      <w:tr>
        <w:tc>
          <w:tcPr/>
          <w:p>
            <w:pPr>
              <w:pStyle w:val="Compact"/>
            </w:pPr>
            <w:r>
              <w:t xml:space="preserve">15200626</w:t>
            </w:r>
          </w:p>
        </w:tc>
        <w:tc>
          <w:tcPr/>
          <w:p>
            <w:pPr>
              <w:pStyle w:val="Compact"/>
            </w:pPr>
            <w:r>
              <w:t xml:space="preserve">Crêt-du-Locle-Fm.</w:t>
            </w:r>
          </w:p>
        </w:tc>
        <w:tc>
          <w:tcPr/>
          <w:p>
            <w:pPr>
              <w:pStyle w:val="Compact"/>
            </w:pPr>
            <w:r>
              <w:t xml:space="preserve">marlstone</w:t>
            </w:r>
          </w:p>
        </w:tc>
        <w:tc>
          <w:tcPr/>
          <w:p>
            <w:pPr>
              <w:pStyle w:val="Compact"/>
            </w:pPr>
            <w:r>
              <w:t xml:space="preserve">conglomerate: calcareous</w:t>
            </w:r>
          </w:p>
        </w:tc>
        <w:tc>
          <w:tcPr/>
          <w:p>
            <w:pPr>
              <w:pStyle w:val="Compact"/>
            </w:pPr>
            <w:r>
              <w:t xml:space="preserve">–</w:t>
            </w:r>
          </w:p>
        </w:tc>
        <w:tc>
          <w:tcPr/>
          <w:p>
            <w:pPr>
              <w:pStyle w:val="Compact"/>
            </w:pPr>
            <w:r>
              <w:t xml:space="preserve">Crêt-du-Locle Formation</w:t>
            </w:r>
          </w:p>
        </w:tc>
        <w:tc>
          <w:tcPr/>
          <w:p>
            <w:pPr>
              <w:pStyle w:val="Compact"/>
            </w:pPr>
            <w:r>
              <w:t xml:space="preserve">Langhian</w:t>
            </w:r>
          </w:p>
        </w:tc>
        <w:tc>
          <w:tcPr/>
          <w:p>
            <w:pPr>
              <w:pStyle w:val="Compact"/>
            </w:pPr>
            <w:r>
              <w:t xml:space="preserve">Serravallian</w:t>
            </w:r>
          </w:p>
        </w:tc>
      </w:tr>
      <w:tr>
        <w:tc>
          <w:tcPr/>
          <w:p>
            <w:pPr>
              <w:pStyle w:val="Compact"/>
            </w:pPr>
            <w:r>
              <w:t xml:space="preserve">15200627</w:t>
            </w:r>
          </w:p>
        </w:tc>
        <w:tc>
          <w:tcPr/>
          <w:p>
            <w:pPr>
              <w:pStyle w:val="Compact"/>
            </w:pPr>
            <w:r>
              <w:t xml:space="preserve">Crêt-du-Locle-Fm.: Mergelfazies</w:t>
            </w:r>
          </w:p>
        </w:tc>
        <w:tc>
          <w:tcPr/>
          <w:p>
            <w:pPr>
              <w:pStyle w:val="Compact"/>
            </w:pPr>
            <w:r>
              <w:t xml:space="preserve">marlstone</w:t>
            </w:r>
          </w:p>
        </w:tc>
        <w:tc>
          <w:tcPr/>
          <w:p>
            <w:pPr>
              <w:pStyle w:val="Compact"/>
            </w:pPr>
            <w:r>
              <w:t xml:space="preserve">–</w:t>
            </w:r>
          </w:p>
        </w:tc>
        <w:tc>
          <w:tcPr/>
          <w:p>
            <w:pPr>
              <w:pStyle w:val="Compact"/>
            </w:pPr>
            <w:r>
              <w:t xml:space="preserve">–</w:t>
            </w:r>
          </w:p>
        </w:tc>
        <w:tc>
          <w:tcPr/>
          <w:p>
            <w:pPr>
              <w:pStyle w:val="Compact"/>
            </w:pPr>
            <w:r>
              <w:t xml:space="preserve">Crêt-du-Locle Formation</w:t>
            </w:r>
          </w:p>
        </w:tc>
        <w:tc>
          <w:tcPr/>
          <w:p>
            <w:pPr>
              <w:pStyle w:val="Compact"/>
            </w:pPr>
            <w:r>
              <w:t xml:space="preserve">Langhian</w:t>
            </w:r>
          </w:p>
        </w:tc>
        <w:tc>
          <w:tcPr/>
          <w:p>
            <w:pPr>
              <w:pStyle w:val="Compact"/>
            </w:pPr>
            <w:r>
              <w:t xml:space="preserve">Serravallian</w:t>
            </w:r>
          </w:p>
        </w:tc>
      </w:tr>
      <w:tr>
        <w:tc>
          <w:tcPr/>
          <w:p>
            <w:pPr>
              <w:pStyle w:val="Compact"/>
            </w:pPr>
            <w:r>
              <w:t xml:space="preserve">15200628</w:t>
            </w:r>
          </w:p>
        </w:tc>
        <w:tc>
          <w:tcPr/>
          <w:p>
            <w:pPr>
              <w:pStyle w:val="Compact"/>
            </w:pPr>
            <w:r>
              <w:t xml:space="preserve">St.-Gallen-Fm.: Gitzigrabe-Grobsandstein</w:t>
            </w:r>
          </w:p>
        </w:tc>
        <w:tc>
          <w:tcPr/>
          <w:p>
            <w:pPr>
              <w:pStyle w:val="Compact"/>
            </w:pPr>
            <w:r>
              <w:t xml:space="preserve">sandstone</w:t>
            </w:r>
          </w:p>
        </w:tc>
        <w:tc>
          <w:tcPr/>
          <w:p>
            <w:pPr>
              <w:pStyle w:val="Compact"/>
            </w:pPr>
            <w:r>
              <w:t xml:space="preserve">–</w:t>
            </w:r>
          </w:p>
        </w:tc>
        <w:tc>
          <w:tcPr/>
          <w:p>
            <w:pPr>
              <w:pStyle w:val="Compact"/>
            </w:pPr>
            <w:r>
              <w:t xml:space="preserve">–</w:t>
            </w:r>
          </w:p>
        </w:tc>
        <w:tc>
          <w:tcPr/>
          <w:p>
            <w:pPr>
              <w:pStyle w:val="Compact"/>
            </w:pPr>
            <w:r>
              <w:t xml:space="preserve">Gitzigrabe Sandstone</w:t>
            </w:r>
          </w:p>
        </w:tc>
        <w:tc>
          <w:tcPr/>
          <w:p>
            <w:pPr>
              <w:pStyle w:val="Compact"/>
            </w:pPr>
            <w:r>
              <w:t xml:space="preserve">Burdigalian</w:t>
            </w:r>
          </w:p>
        </w:tc>
        <w:tc>
          <w:tcPr/>
          <w:p>
            <w:pPr>
              <w:pStyle w:val="Compact"/>
            </w:pPr>
            <w:r>
              <w:t xml:space="preserve">Burdigalian</w:t>
            </w:r>
          </w:p>
        </w:tc>
      </w:tr>
      <w:tr>
        <w:tc>
          <w:tcPr/>
          <w:p>
            <w:pPr>
              <w:pStyle w:val="Compact"/>
            </w:pPr>
            <w:r>
              <w:t xml:space="preserve">15200629</w:t>
            </w:r>
          </w:p>
        </w:tc>
        <w:tc>
          <w:tcPr/>
          <w:p>
            <w:pPr>
              <w:pStyle w:val="Compact"/>
            </w:pPr>
            <w:r>
              <w:t xml:space="preserve">Trois-Rods-Süsswasserkalk</w:t>
            </w:r>
          </w:p>
        </w:tc>
        <w:tc>
          <w:tcPr/>
          <w:p>
            <w:pPr>
              <w:pStyle w:val="Compact"/>
            </w:pPr>
            <w:r>
              <w:t xml:space="preserve">limestone: bioclasts</w:t>
            </w:r>
          </w:p>
        </w:tc>
        <w:tc>
          <w:tcPr/>
          <w:p>
            <w:pPr>
              <w:pStyle w:val="Compact"/>
            </w:pPr>
            <w:r>
              <w:t xml:space="preserve">–</w:t>
            </w:r>
          </w:p>
        </w:tc>
        <w:tc>
          <w:tcPr/>
          <w:p>
            <w:pPr>
              <w:pStyle w:val="Compact"/>
            </w:pPr>
            <w:r>
              <w:t xml:space="preserve">–</w:t>
            </w:r>
          </w:p>
        </w:tc>
        <w:tc>
          <w:tcPr/>
          <w:p>
            <w:pPr>
              <w:pStyle w:val="Compact"/>
            </w:pPr>
            <w:r>
              <w:t xml:space="preserve">Trois Rods Freshwater Limestone</w:t>
            </w:r>
          </w:p>
        </w:tc>
        <w:tc>
          <w:tcPr/>
          <w:p>
            <w:pPr>
              <w:pStyle w:val="Compact"/>
            </w:pPr>
            <w:r>
              <w:t xml:space="preserve">Early Chattian</w:t>
            </w:r>
          </w:p>
        </w:tc>
        <w:tc>
          <w:tcPr/>
          <w:p>
            <w:pPr>
              <w:pStyle w:val="Compact"/>
            </w:pPr>
            <w:r>
              <w:t xml:space="preserve">Early Chattian</w:t>
            </w:r>
          </w:p>
        </w:tc>
      </w:tr>
      <w:tr>
        <w:tc>
          <w:tcPr/>
          <w:p>
            <w:pPr>
              <w:pStyle w:val="Compact"/>
            </w:pPr>
            <w:r>
              <w:t xml:space="preserve">15200630</w:t>
            </w:r>
          </w:p>
        </w:tc>
        <w:tc>
          <w:tcPr/>
          <w:p>
            <w:pPr>
              <w:pStyle w:val="Compact"/>
            </w:pPr>
            <w:r>
              <w:t xml:space="preserve">Champ-Vuillerat-Süsswasserkalk</w:t>
            </w:r>
          </w:p>
        </w:tc>
        <w:tc>
          <w:tcPr/>
          <w:p>
            <w:pPr>
              <w:pStyle w:val="Compact"/>
            </w:pPr>
            <w:r>
              <w:t xml:space="preserve">limestone</w:t>
            </w:r>
          </w:p>
        </w:tc>
        <w:tc>
          <w:tcPr/>
          <w:p>
            <w:pPr>
              <w:pStyle w:val="Compact"/>
            </w:pPr>
            <w:r>
              <w:t xml:space="preserve">–</w:t>
            </w:r>
          </w:p>
        </w:tc>
        <w:tc>
          <w:tcPr/>
          <w:p>
            <w:pPr>
              <w:pStyle w:val="Compact"/>
            </w:pPr>
            <w:r>
              <w:t xml:space="preserve">–</w:t>
            </w:r>
          </w:p>
        </w:tc>
        <w:tc>
          <w:tcPr/>
          <w:p>
            <w:pPr>
              <w:pStyle w:val="Compact"/>
            </w:pPr>
            <w:r>
              <w:t xml:space="preserve">Champ-Vuillerat Freshwater Limestone</w:t>
            </w:r>
          </w:p>
        </w:tc>
        <w:tc>
          <w:tcPr/>
          <w:p>
            <w:pPr>
              <w:pStyle w:val="Compact"/>
            </w:pPr>
            <w:r>
              <w:t xml:space="preserve">Priabonian</w:t>
            </w:r>
          </w:p>
        </w:tc>
        <w:tc>
          <w:tcPr/>
          <w:p>
            <w:pPr>
              <w:pStyle w:val="Compact"/>
            </w:pPr>
            <w:r>
              <w:t xml:space="preserve">Rupelian</w:t>
            </w:r>
          </w:p>
        </w:tc>
      </w:tr>
      <w:tr>
        <w:tc>
          <w:tcPr/>
          <w:p>
            <w:pPr>
              <w:pStyle w:val="Compact"/>
            </w:pPr>
            <w:r>
              <w:t xml:space="preserve">15202513</w:t>
            </w:r>
          </w:p>
        </w:tc>
        <w:tc>
          <w:tcPr/>
          <w:p>
            <w:pPr>
              <w:pStyle w:val="Compact"/>
            </w:pPr>
            <w:r>
              <w:t xml:space="preserve">Helvetischer Kieselkalk: Oberer Teil</w:t>
            </w:r>
          </w:p>
        </w:tc>
        <w:tc>
          <w:tcPr/>
          <w:p>
            <w:pPr>
              <w:pStyle w:val="Compact"/>
            </w:pPr>
            <w:r>
              <w:t xml:space="preserve">limestone: siliceous: bioclasts</w:t>
            </w:r>
          </w:p>
        </w:tc>
        <w:tc>
          <w:tcPr/>
          <w:p>
            <w:pPr>
              <w:pStyle w:val="Compact"/>
            </w:pPr>
            <w:r>
              <w:t xml:space="preserve">limestone: spathic: bioclasts</w:t>
            </w:r>
          </w:p>
        </w:tc>
        <w:tc>
          <w:tcPr/>
          <w:p>
            <w:pPr>
              <w:pStyle w:val="Compact"/>
            </w:pPr>
            <w:r>
              <w:t xml:space="preserve">marlstone</w:t>
            </w:r>
          </w:p>
        </w:tc>
        <w:tc>
          <w:tcPr/>
          <w:p>
            <w:pPr>
              <w:pStyle w:val="Compact"/>
            </w:pPr>
            <w:r>
              <w:t xml:space="preserve">Helvetischer Kieselkalk</w:t>
            </w:r>
          </w:p>
        </w:tc>
        <w:tc>
          <w:tcPr/>
          <w:p>
            <w:pPr>
              <w:pStyle w:val="Compact"/>
            </w:pPr>
            <w:r>
              <w:t xml:space="preserve">Hauterivian</w:t>
            </w:r>
          </w:p>
        </w:tc>
        <w:tc>
          <w:tcPr/>
          <w:p>
            <w:pPr>
              <w:pStyle w:val="Compact"/>
            </w:pPr>
            <w:r>
              <w:t xml:space="preserve">Hauterivian</w:t>
            </w:r>
          </w:p>
        </w:tc>
      </w:tr>
      <w:tr>
        <w:tc>
          <w:tcPr/>
          <w:p>
            <w:pPr>
              <w:pStyle w:val="Compact"/>
            </w:pPr>
            <w:r>
              <w:t xml:space="preserve">15202514</w:t>
            </w:r>
          </w:p>
        </w:tc>
        <w:tc>
          <w:tcPr/>
          <w:p>
            <w:pPr>
              <w:pStyle w:val="Compact"/>
            </w:pPr>
            <w:r>
              <w:t xml:space="preserve">Helvetischer Kieselkalk: Unterer Teil</w:t>
            </w:r>
          </w:p>
        </w:tc>
        <w:tc>
          <w:tcPr/>
          <w:p>
            <w:pPr>
              <w:pStyle w:val="Compact"/>
            </w:pPr>
            <w:r>
              <w:t xml:space="preserve">limestone: siliceous: bioclasts</w:t>
            </w:r>
          </w:p>
        </w:tc>
        <w:tc>
          <w:tcPr/>
          <w:p>
            <w:pPr>
              <w:pStyle w:val="Compact"/>
            </w:pPr>
            <w:r>
              <w:t xml:space="preserve">limestone: spathic: bioclasts</w:t>
            </w:r>
          </w:p>
        </w:tc>
        <w:tc>
          <w:tcPr/>
          <w:p>
            <w:pPr>
              <w:pStyle w:val="Compact"/>
            </w:pPr>
            <w:r>
              <w:t xml:space="preserve">marlstone</w:t>
            </w:r>
          </w:p>
        </w:tc>
        <w:tc>
          <w:tcPr/>
          <w:p>
            <w:pPr>
              <w:pStyle w:val="Compact"/>
            </w:pPr>
            <w:r>
              <w:t xml:space="preserve">Helvetischer Kieselkalk</w:t>
            </w:r>
          </w:p>
        </w:tc>
        <w:tc>
          <w:tcPr/>
          <w:p>
            <w:pPr>
              <w:pStyle w:val="Compact"/>
            </w:pPr>
            <w:r>
              <w:t xml:space="preserve">Valanginian</w:t>
            </w:r>
          </w:p>
        </w:tc>
        <w:tc>
          <w:tcPr/>
          <w:p>
            <w:pPr>
              <w:pStyle w:val="Compact"/>
            </w:pPr>
            <w:r>
              <w:t xml:space="preserve">Hauterivian</w:t>
            </w:r>
          </w:p>
        </w:tc>
      </w:tr>
      <w:tr>
        <w:tc>
          <w:tcPr/>
          <w:p>
            <w:pPr>
              <w:pStyle w:val="Compact"/>
            </w:pPr>
            <w:r>
              <w:t xml:space="preserve">15202515</w:t>
            </w:r>
          </w:p>
        </w:tc>
        <w:tc>
          <w:tcPr/>
          <w:p>
            <w:pPr>
              <w:pStyle w:val="Compact"/>
            </w:pPr>
            <w:r>
              <w:t xml:space="preserve">Helvetischer Kieselkalk: Basisschiefer</w:t>
            </w:r>
          </w:p>
        </w:tc>
        <w:tc>
          <w:tcPr/>
          <w:p>
            <w:pPr>
              <w:pStyle w:val="Compact"/>
            </w:pPr>
            <w:r>
              <w:t xml:space="preserve">marlstone: siliceous</w:t>
            </w:r>
          </w:p>
        </w:tc>
        <w:tc>
          <w:tcPr/>
          <w:p>
            <w:pPr>
              <w:pStyle w:val="Compact"/>
            </w:pPr>
            <w:r>
              <w:t xml:space="preserve">–</w:t>
            </w:r>
          </w:p>
        </w:tc>
        <w:tc>
          <w:tcPr/>
          <w:p>
            <w:pPr>
              <w:pStyle w:val="Compact"/>
            </w:pPr>
            <w:r>
              <w:t xml:space="preserve">–</w:t>
            </w:r>
          </w:p>
        </w:tc>
        <w:tc>
          <w:tcPr/>
          <w:p>
            <w:pPr>
              <w:pStyle w:val="Compact"/>
            </w:pPr>
            <w:r>
              <w:t xml:space="preserve">Helvetischer Kieselkalk</w:t>
            </w:r>
          </w:p>
        </w:tc>
        <w:tc>
          <w:tcPr/>
          <w:p>
            <w:pPr>
              <w:pStyle w:val="Compact"/>
            </w:pPr>
            <w:r>
              <w:t xml:space="preserve">Valanginian</w:t>
            </w:r>
          </w:p>
        </w:tc>
        <w:tc>
          <w:tcPr/>
          <w:p>
            <w:pPr>
              <w:pStyle w:val="Compact"/>
            </w:pPr>
            <w:r>
              <w:t xml:space="preserve">Hauterivian</w:t>
            </w:r>
          </w:p>
        </w:tc>
      </w:tr>
      <w:tr>
        <w:tc>
          <w:tcPr/>
          <w:p>
            <w:pPr>
              <w:pStyle w:val="Compact"/>
            </w:pPr>
            <w:r>
              <w:t xml:space="preserve">15202516</w:t>
            </w:r>
          </w:p>
        </w:tc>
        <w:tc>
          <w:tcPr/>
          <w:p>
            <w:pPr>
              <w:pStyle w:val="Compact"/>
            </w:pPr>
            <w:r>
              <w:t xml:space="preserve">Torrenthorn-Fm.: Torrentalp-Mb.: Schiefer-Fazies</w:t>
            </w:r>
          </w:p>
        </w:tc>
        <w:tc>
          <w:tcPr/>
          <w:p>
            <w:pPr>
              <w:pStyle w:val="Compact"/>
            </w:pPr>
            <w:r>
              <w:t xml:space="preserve">claystone</w:t>
            </w:r>
          </w:p>
        </w:tc>
        <w:tc>
          <w:tcPr/>
          <w:p>
            <w:pPr>
              <w:pStyle w:val="Compact"/>
            </w:pPr>
            <w:r>
              <w:t xml:space="preserve">limestone: marly</w:t>
            </w:r>
          </w:p>
        </w:tc>
        <w:tc>
          <w:tcPr/>
          <w:p>
            <w:pPr>
              <w:pStyle w:val="Compact"/>
            </w:pPr>
            <w:r>
              <w:t xml:space="preserve">–</w:t>
            </w:r>
          </w:p>
        </w:tc>
        <w:tc>
          <w:tcPr/>
          <w:p>
            <w:pPr>
              <w:pStyle w:val="Compact"/>
            </w:pPr>
            <w:r>
              <w:t xml:space="preserve">Torrentalp Member</w:t>
            </w:r>
          </w:p>
        </w:tc>
        <w:tc>
          <w:tcPr/>
          <w:p>
            <w:pPr>
              <w:pStyle w:val="Compact"/>
            </w:pPr>
            <w:r>
              <w:t xml:space="preserve">Toarcian</w:t>
            </w:r>
          </w:p>
        </w:tc>
        <w:tc>
          <w:tcPr/>
          <w:p>
            <w:pPr>
              <w:pStyle w:val="Compact"/>
            </w:pPr>
            <w:r>
              <w:t xml:space="preserve">Aalenian</w:t>
            </w:r>
          </w:p>
        </w:tc>
      </w:tr>
      <w:tr>
        <w:tc>
          <w:tcPr/>
          <w:p>
            <w:pPr>
              <w:pStyle w:val="Compact"/>
            </w:pPr>
            <w:r>
              <w:t xml:space="preserve">15202517</w:t>
            </w:r>
          </w:p>
        </w:tc>
        <w:tc>
          <w:tcPr/>
          <w:p>
            <w:pPr>
              <w:pStyle w:val="Compact"/>
            </w:pPr>
            <w:r>
              <w:t xml:space="preserve">Torrenthorn-Fm.: Torrentalp-Mb.: Spatkalk-Fazies</w:t>
            </w:r>
          </w:p>
        </w:tc>
        <w:tc>
          <w:tcPr/>
          <w:p>
            <w:pPr>
              <w:pStyle w:val="Compact"/>
            </w:pPr>
            <w:r>
              <w:t xml:space="preserve">limestone: spathic</w:t>
            </w:r>
          </w:p>
        </w:tc>
        <w:tc>
          <w:tcPr/>
          <w:p>
            <w:pPr>
              <w:pStyle w:val="Compact"/>
            </w:pPr>
            <w:r>
              <w:t xml:space="preserve">–</w:t>
            </w:r>
          </w:p>
        </w:tc>
        <w:tc>
          <w:tcPr/>
          <w:p>
            <w:pPr>
              <w:pStyle w:val="Compact"/>
            </w:pPr>
            <w:r>
              <w:t xml:space="preserve">–</w:t>
            </w:r>
          </w:p>
        </w:tc>
        <w:tc>
          <w:tcPr/>
          <w:p>
            <w:pPr>
              <w:pStyle w:val="Compact"/>
            </w:pPr>
            <w:r>
              <w:t xml:space="preserve">Torrentalp Member</w:t>
            </w:r>
          </w:p>
        </w:tc>
        <w:tc>
          <w:tcPr/>
          <w:p>
            <w:pPr>
              <w:pStyle w:val="Compact"/>
            </w:pPr>
            <w:r>
              <w:t xml:space="preserve">Toarcian</w:t>
            </w:r>
          </w:p>
        </w:tc>
        <w:tc>
          <w:tcPr/>
          <w:p>
            <w:pPr>
              <w:pStyle w:val="Compact"/>
            </w:pPr>
            <w:r>
              <w:t xml:space="preserve">Toarcian</w:t>
            </w:r>
          </w:p>
        </w:tc>
      </w:tr>
      <w:tr>
        <w:tc>
          <w:tcPr/>
          <w:p>
            <w:pPr>
              <w:pStyle w:val="Compact"/>
            </w:pPr>
            <w:r>
              <w:t xml:space="preserve">15202518</w:t>
            </w:r>
          </w:p>
        </w:tc>
        <w:tc>
          <w:tcPr/>
          <w:p>
            <w:pPr>
              <w:pStyle w:val="Compact"/>
            </w:pPr>
            <w:r>
              <w:t xml:space="preserve">Torrenthorn-Fm.: Torrentalp-Mb.: Sandstein-Fazies</w:t>
            </w:r>
          </w:p>
        </w:tc>
        <w:tc>
          <w:tcPr/>
          <w:p>
            <w:pPr>
              <w:pStyle w:val="Compact"/>
            </w:pPr>
            <w:r>
              <w:t xml:space="preserve">sandstone: calcareous-siliceous</w:t>
            </w:r>
          </w:p>
        </w:tc>
        <w:tc>
          <w:tcPr/>
          <w:p>
            <w:pPr>
              <w:pStyle w:val="Compact"/>
            </w:pPr>
            <w:r>
              <w:t xml:space="preserve">–</w:t>
            </w:r>
          </w:p>
        </w:tc>
        <w:tc>
          <w:tcPr/>
          <w:p>
            <w:pPr>
              <w:pStyle w:val="Compact"/>
            </w:pPr>
            <w:r>
              <w:t xml:space="preserve">–</w:t>
            </w:r>
          </w:p>
        </w:tc>
        <w:tc>
          <w:tcPr/>
          <w:p>
            <w:pPr>
              <w:pStyle w:val="Compact"/>
            </w:pPr>
            <w:r>
              <w:t xml:space="preserve">Torrentalp Member</w:t>
            </w:r>
          </w:p>
        </w:tc>
        <w:tc>
          <w:tcPr/>
          <w:p>
            <w:pPr>
              <w:pStyle w:val="Compact"/>
            </w:pPr>
            <w:r>
              <w:t xml:space="preserve">Pliensbachian</w:t>
            </w:r>
          </w:p>
        </w:tc>
        <w:tc>
          <w:tcPr/>
          <w:p>
            <w:pPr>
              <w:pStyle w:val="Compact"/>
            </w:pPr>
            <w:r>
              <w:t xml:space="preserve">Pliensbachian</w:t>
            </w:r>
          </w:p>
        </w:tc>
      </w:tr>
      <w:tr>
        <w:tc>
          <w:tcPr/>
          <w:p>
            <w:pPr>
              <w:pStyle w:val="Compact"/>
            </w:pPr>
            <w:r>
              <w:t xml:space="preserve">15202519</w:t>
            </w:r>
          </w:p>
        </w:tc>
        <w:tc>
          <w:tcPr/>
          <w:p>
            <w:pPr>
              <w:pStyle w:val="Compact"/>
            </w:pPr>
            <w:r>
              <w:t xml:space="preserve">Torrenthorn-Fm.: Galm-Mb.: Spatkalk-Fazies</w:t>
            </w:r>
          </w:p>
        </w:tc>
        <w:tc>
          <w:tcPr/>
          <w:p>
            <w:pPr>
              <w:pStyle w:val="Compact"/>
            </w:pPr>
            <w:r>
              <w:t xml:space="preserve">limestone: sandy-spathic</w:t>
            </w:r>
          </w:p>
        </w:tc>
        <w:tc>
          <w:tcPr/>
          <w:p>
            <w:pPr>
              <w:pStyle w:val="Compact"/>
            </w:pPr>
            <w:r>
              <w:t xml:space="preserve">–</w:t>
            </w:r>
          </w:p>
        </w:tc>
        <w:tc>
          <w:tcPr/>
          <w:p>
            <w:pPr>
              <w:pStyle w:val="Compact"/>
            </w:pPr>
            <w:r>
              <w:t xml:space="preserve">–</w:t>
            </w:r>
          </w:p>
        </w:tc>
        <w:tc>
          <w:tcPr/>
          <w:p>
            <w:pPr>
              <w:pStyle w:val="Compact"/>
            </w:pPr>
            <w:r>
              <w:t xml:space="preserve">Galm Member</w:t>
            </w:r>
          </w:p>
        </w:tc>
        <w:tc>
          <w:tcPr/>
          <w:p>
            <w:pPr>
              <w:pStyle w:val="Compact"/>
            </w:pPr>
            <w:r>
              <w:t xml:space="preserve">Sinemurian</w:t>
            </w:r>
          </w:p>
        </w:tc>
        <w:tc>
          <w:tcPr/>
          <w:p>
            <w:pPr>
              <w:pStyle w:val="Compact"/>
            </w:pPr>
            <w:r>
              <w:t xml:space="preserve">Sinemurian</w:t>
            </w:r>
          </w:p>
        </w:tc>
      </w:tr>
      <w:tr>
        <w:tc>
          <w:tcPr/>
          <w:p>
            <w:pPr>
              <w:pStyle w:val="Compact"/>
            </w:pPr>
            <w:r>
              <w:t xml:space="preserve">15202520</w:t>
            </w:r>
          </w:p>
        </w:tc>
        <w:tc>
          <w:tcPr/>
          <w:p>
            <w:pPr>
              <w:pStyle w:val="Compact"/>
            </w:pPr>
            <w:r>
              <w:t xml:space="preserve">Torrenthorn-Fm.: Galm-Mb.: Sandstein-Fazies</w:t>
            </w:r>
          </w:p>
        </w:tc>
        <w:tc>
          <w:tcPr/>
          <w:p>
            <w:pPr>
              <w:pStyle w:val="Compact"/>
            </w:pPr>
            <w:r>
              <w:t xml:space="preserve">sandstone: calcareous-siliceous</w:t>
            </w:r>
          </w:p>
        </w:tc>
        <w:tc>
          <w:tcPr/>
          <w:p>
            <w:pPr>
              <w:pStyle w:val="Compact"/>
            </w:pPr>
            <w:r>
              <w:t xml:space="preserve">–</w:t>
            </w:r>
          </w:p>
        </w:tc>
        <w:tc>
          <w:tcPr/>
          <w:p>
            <w:pPr>
              <w:pStyle w:val="Compact"/>
            </w:pPr>
            <w:r>
              <w:t xml:space="preserve">–</w:t>
            </w:r>
          </w:p>
        </w:tc>
        <w:tc>
          <w:tcPr/>
          <w:p>
            <w:pPr>
              <w:pStyle w:val="Compact"/>
            </w:pPr>
            <w:r>
              <w:t xml:space="preserve">Galm Member</w:t>
            </w:r>
          </w:p>
        </w:tc>
        <w:tc>
          <w:tcPr/>
          <w:p>
            <w:pPr>
              <w:pStyle w:val="Compact"/>
            </w:pPr>
            <w:r>
              <w:t xml:space="preserve">Sinemurian</w:t>
            </w:r>
          </w:p>
        </w:tc>
        <w:tc>
          <w:tcPr/>
          <w:p>
            <w:pPr>
              <w:pStyle w:val="Compact"/>
            </w:pPr>
            <w:r>
              <w:t xml:space="preserve">Pliensbachian</w:t>
            </w:r>
          </w:p>
        </w:tc>
      </w:tr>
      <w:tr>
        <w:tc>
          <w:tcPr/>
          <w:p>
            <w:pPr>
              <w:pStyle w:val="Compact"/>
            </w:pPr>
            <w:r>
              <w:t xml:space="preserve">15202521</w:t>
            </w:r>
          </w:p>
        </w:tc>
        <w:tc>
          <w:tcPr/>
          <w:p>
            <w:pPr>
              <w:pStyle w:val="Compact"/>
            </w:pPr>
            <w:r>
              <w:t xml:space="preserve">Meilleret-Fm.: Iserin-Konglomerat</w:t>
            </w:r>
          </w:p>
        </w:tc>
        <w:tc>
          <w:tcPr/>
          <w:p>
            <w:pPr>
              <w:pStyle w:val="Compact"/>
            </w:pPr>
            <w:r>
              <w:t xml:space="preserve">conglomerate: polymictic</w:t>
            </w:r>
          </w:p>
        </w:tc>
        <w:tc>
          <w:tcPr/>
          <w:p>
            <w:pPr>
              <w:pStyle w:val="Compact"/>
            </w:pPr>
            <w:r>
              <w:t xml:space="preserve">–</w:t>
            </w:r>
          </w:p>
        </w:tc>
        <w:tc>
          <w:tcPr/>
          <w:p>
            <w:pPr>
              <w:pStyle w:val="Compact"/>
            </w:pPr>
            <w:r>
              <w:t xml:space="preserve">–</w:t>
            </w:r>
          </w:p>
        </w:tc>
        <w:tc>
          <w:tcPr/>
          <w:p>
            <w:pPr>
              <w:pStyle w:val="Compact"/>
            </w:pPr>
            <w:r>
              <w:t xml:space="preserve">Iserin Conglomerate</w:t>
            </w:r>
          </w:p>
        </w:tc>
        <w:tc>
          <w:tcPr/>
          <w:p>
            <w:pPr>
              <w:pStyle w:val="Compact"/>
            </w:pPr>
            <w:r>
              <w:t xml:space="preserve">Lutetian</w:t>
            </w:r>
          </w:p>
        </w:tc>
        <w:tc>
          <w:tcPr/>
          <w:p>
            <w:pPr>
              <w:pStyle w:val="Compact"/>
            </w:pPr>
            <w:r>
              <w:t xml:space="preserve">Priabonian</w:t>
            </w:r>
          </w:p>
        </w:tc>
      </w:tr>
      <w:tr>
        <w:tc>
          <w:tcPr/>
          <w:p>
            <w:pPr>
              <w:pStyle w:val="Compact"/>
            </w:pPr>
            <w:r>
              <w:t xml:space="preserve">15202522</w:t>
            </w:r>
          </w:p>
        </w:tc>
        <w:tc>
          <w:tcPr/>
          <w:p>
            <w:pPr>
              <w:pStyle w:val="Compact"/>
            </w:pPr>
            <w:r>
              <w:t xml:space="preserve">Meilleret-Fm.: Biodetritischer Kalkstein</w:t>
            </w:r>
          </w:p>
        </w:tc>
        <w:tc>
          <w:tcPr/>
          <w:p>
            <w:pPr>
              <w:pStyle w:val="Compact"/>
            </w:pPr>
            <w:r>
              <w:t xml:space="preserve">limestone: arenitic: bioclasts</w:t>
            </w:r>
          </w:p>
        </w:tc>
        <w:tc>
          <w:tcPr/>
          <w:p>
            <w:pPr>
              <w:pStyle w:val="Compact"/>
            </w:pPr>
            <w:r>
              <w:t xml:space="preserve">–</w:t>
            </w:r>
          </w:p>
        </w:tc>
        <w:tc>
          <w:tcPr/>
          <w:p>
            <w:pPr>
              <w:pStyle w:val="Compact"/>
            </w:pPr>
            <w:r>
              <w:t xml:space="preserve">–</w:t>
            </w:r>
          </w:p>
        </w:tc>
        <w:tc>
          <w:tcPr/>
          <w:p>
            <w:pPr>
              <w:pStyle w:val="Compact"/>
            </w:pPr>
            <w:r>
              <w:t xml:space="preserve">Meilleret Formation</w:t>
            </w:r>
          </w:p>
        </w:tc>
        <w:tc>
          <w:tcPr/>
          <w:p>
            <w:pPr>
              <w:pStyle w:val="Compact"/>
            </w:pPr>
            <w:r>
              <w:t xml:space="preserve">Lutetian</w:t>
            </w:r>
          </w:p>
        </w:tc>
        <w:tc>
          <w:tcPr/>
          <w:p>
            <w:pPr>
              <w:pStyle w:val="Compact"/>
            </w:pPr>
            <w:r>
              <w:t xml:space="preserve">Priabonian</w:t>
            </w:r>
          </w:p>
        </w:tc>
      </w:tr>
      <w:tr>
        <w:tc>
          <w:tcPr/>
          <w:p>
            <w:pPr>
              <w:pStyle w:val="Compact"/>
            </w:pPr>
            <w:r>
              <w:t xml:space="preserve">15202523</w:t>
            </w:r>
          </w:p>
        </w:tc>
        <w:tc>
          <w:tcPr/>
          <w:p>
            <w:pPr>
              <w:pStyle w:val="Compact"/>
            </w:pPr>
            <w:r>
              <w:t xml:space="preserve">Meilleret-Fm.: Arkose</w:t>
            </w:r>
          </w:p>
        </w:tc>
        <w:tc>
          <w:tcPr/>
          <w:p>
            <w:pPr>
              <w:pStyle w:val="Compact"/>
            </w:pPr>
            <w:r>
              <w:t xml:space="preserve">sandstone: feldspar</w:t>
            </w:r>
          </w:p>
        </w:tc>
        <w:tc>
          <w:tcPr/>
          <w:p>
            <w:pPr>
              <w:pStyle w:val="Compact"/>
            </w:pPr>
            <w:r>
              <w:t xml:space="preserve">sandstone: quartz</w:t>
            </w:r>
          </w:p>
        </w:tc>
        <w:tc>
          <w:tcPr/>
          <w:p>
            <w:pPr>
              <w:pStyle w:val="Compact"/>
            </w:pPr>
            <w:r>
              <w:t xml:space="preserve">–</w:t>
            </w:r>
          </w:p>
        </w:tc>
        <w:tc>
          <w:tcPr/>
          <w:p>
            <w:pPr>
              <w:pStyle w:val="Compact"/>
            </w:pPr>
            <w:r>
              <w:t xml:space="preserve">Meilleret Formation</w:t>
            </w:r>
          </w:p>
        </w:tc>
        <w:tc>
          <w:tcPr/>
          <w:p>
            <w:pPr>
              <w:pStyle w:val="Compact"/>
            </w:pPr>
            <w:r>
              <w:t xml:space="preserve">Lutetian</w:t>
            </w:r>
          </w:p>
        </w:tc>
        <w:tc>
          <w:tcPr/>
          <w:p>
            <w:pPr>
              <w:pStyle w:val="Compact"/>
            </w:pPr>
            <w:r>
              <w:t xml:space="preserve">Priabonian</w:t>
            </w:r>
          </w:p>
        </w:tc>
      </w:tr>
      <w:tr>
        <w:tc>
          <w:tcPr/>
          <w:p>
            <w:pPr>
              <w:pStyle w:val="Compact"/>
            </w:pPr>
            <w:r>
              <w:t xml:space="preserve">15202524</w:t>
            </w:r>
          </w:p>
        </w:tc>
        <w:tc>
          <w:tcPr/>
          <w:p>
            <w:pPr>
              <w:pStyle w:val="Compact"/>
            </w:pPr>
            <w:r>
              <w:t xml:space="preserve">Meilleret-Fm.: Basales Konglomerat</w:t>
            </w:r>
          </w:p>
        </w:tc>
        <w:tc>
          <w:tcPr/>
          <w:p>
            <w:pPr>
              <w:pStyle w:val="Compact"/>
            </w:pPr>
            <w:r>
              <w:t xml:space="preserve">conglomerate</w:t>
            </w:r>
          </w:p>
        </w:tc>
        <w:tc>
          <w:tcPr/>
          <w:p>
            <w:pPr>
              <w:pStyle w:val="Compact"/>
            </w:pPr>
            <w:r>
              <w:t xml:space="preserve">–</w:t>
            </w:r>
          </w:p>
        </w:tc>
        <w:tc>
          <w:tcPr/>
          <w:p>
            <w:pPr>
              <w:pStyle w:val="Compact"/>
            </w:pPr>
            <w:r>
              <w:t xml:space="preserve">–</w:t>
            </w:r>
          </w:p>
        </w:tc>
        <w:tc>
          <w:tcPr/>
          <w:p>
            <w:pPr>
              <w:pStyle w:val="Compact"/>
            </w:pPr>
            <w:r>
              <w:t xml:space="preserve">Meilleret Formation</w:t>
            </w:r>
          </w:p>
        </w:tc>
        <w:tc>
          <w:tcPr/>
          <w:p>
            <w:pPr>
              <w:pStyle w:val="Compact"/>
            </w:pPr>
            <w:r>
              <w:t xml:space="preserve">Lutetian</w:t>
            </w:r>
          </w:p>
        </w:tc>
        <w:tc>
          <w:tcPr/>
          <w:p>
            <w:pPr>
              <w:pStyle w:val="Compact"/>
            </w:pPr>
            <w:r>
              <w:t xml:space="preserve">Priabonian</w:t>
            </w:r>
          </w:p>
        </w:tc>
      </w:tr>
      <w:tr>
        <w:tc>
          <w:tcPr/>
          <w:p>
            <w:pPr>
              <w:pStyle w:val="Compact"/>
            </w:pPr>
            <w:r>
              <w:t xml:space="preserve">15202525</w:t>
            </w:r>
          </w:p>
        </w:tc>
        <w:tc>
          <w:tcPr/>
          <w:p>
            <w:pPr>
              <w:pStyle w:val="Compact"/>
            </w:pPr>
            <w:r>
              <w:t xml:space="preserve">Bommerstein-Fm.: Glockhaus-Mb.: Grenzquarzit</w:t>
            </w:r>
          </w:p>
        </w:tc>
        <w:tc>
          <w:tcPr/>
          <w:p>
            <w:pPr>
              <w:pStyle w:val="Compact"/>
            </w:pPr>
            <w:r>
              <w:t xml:space="preserve">sandstone: quartz</w:t>
            </w:r>
          </w:p>
        </w:tc>
        <w:tc>
          <w:tcPr/>
          <w:p>
            <w:pPr>
              <w:pStyle w:val="Compact"/>
            </w:pPr>
            <w:r>
              <w:t xml:space="preserve">limestone: sandy-spathic</w:t>
            </w:r>
          </w:p>
        </w:tc>
        <w:tc>
          <w:tcPr/>
          <w:p>
            <w:pPr>
              <w:pStyle w:val="Compact"/>
            </w:pPr>
            <w:r>
              <w:t xml:space="preserve">–</w:t>
            </w:r>
          </w:p>
        </w:tc>
        <w:tc>
          <w:tcPr/>
          <w:p>
            <w:pPr>
              <w:pStyle w:val="Compact"/>
            </w:pPr>
            <w:r>
              <w:t xml:space="preserve">«Grenzquarzit» (Bommerstein Fm.)</w:t>
            </w:r>
          </w:p>
        </w:tc>
        <w:tc>
          <w:tcPr/>
          <w:p>
            <w:pPr>
              <w:pStyle w:val="Compact"/>
            </w:pPr>
            <w:r>
              <w:t xml:space="preserve">Aalenian</w:t>
            </w:r>
          </w:p>
        </w:tc>
        <w:tc>
          <w:tcPr/>
          <w:p>
            <w:pPr>
              <w:pStyle w:val="Compact"/>
            </w:pPr>
            <w:r>
              <w:t xml:space="preserve">Bajocian</w:t>
            </w:r>
          </w:p>
        </w:tc>
      </w:tr>
      <w:tr>
        <w:tc>
          <w:tcPr/>
          <w:p>
            <w:pPr>
              <w:pStyle w:val="Compact"/>
            </w:pPr>
            <w:r>
              <w:t xml:space="preserve">15202526</w:t>
            </w:r>
          </w:p>
        </w:tc>
        <w:tc>
          <w:tcPr/>
          <w:p>
            <w:pPr>
              <w:pStyle w:val="Compact"/>
            </w:pPr>
            <w:r>
              <w:t xml:space="preserve">Telltistock-Granit</w:t>
            </w:r>
          </w:p>
        </w:tc>
        <w:tc>
          <w:tcPr/>
          <w:p>
            <w:pPr>
              <w:pStyle w:val="Compact"/>
            </w:pPr>
            <w:r>
              <w:t xml:space="preserve">granite: biotite</w:t>
            </w:r>
          </w:p>
        </w:tc>
        <w:tc>
          <w:tcPr/>
          <w:p>
            <w:pPr>
              <w:pStyle w:val="Compact"/>
            </w:pPr>
            <w:r>
              <w:t xml:space="preserve">granite: mylonitic</w:t>
            </w:r>
          </w:p>
        </w:tc>
        <w:tc>
          <w:tcPr/>
          <w:p>
            <w:pPr>
              <w:pStyle w:val="Compact"/>
            </w:pPr>
            <w:r>
              <w:t xml:space="preserve">–</w:t>
            </w:r>
          </w:p>
        </w:tc>
        <w:tc>
          <w:tcPr/>
          <w:p>
            <w:pPr>
              <w:pStyle w:val="Compact"/>
            </w:pPr>
            <w:r>
              <w:t xml:space="preserve">Telltistock Granite</w:t>
            </w:r>
          </w:p>
        </w:tc>
        <w:tc>
          <w:tcPr/>
          <w:p>
            <w:pPr>
              <w:pStyle w:val="Compact"/>
            </w:pPr>
            <w:r>
              <w:t xml:space="preserve">Late Pennsylvanian</w:t>
            </w:r>
          </w:p>
        </w:tc>
        <w:tc>
          <w:tcPr/>
          <w:p>
            <w:pPr>
              <w:pStyle w:val="Compact"/>
            </w:pPr>
            <w:r>
              <w:t xml:space="preserve">Late Pennsylvanian</w:t>
            </w:r>
          </w:p>
        </w:tc>
      </w:tr>
      <w:tr>
        <w:tc>
          <w:tcPr/>
          <w:p>
            <w:pPr>
              <w:pStyle w:val="Compact"/>
            </w:pPr>
            <w:r>
              <w:t xml:space="preserve">15202527</w:t>
            </w:r>
          </w:p>
        </w:tc>
        <w:tc>
          <w:tcPr/>
          <w:p>
            <w:pPr>
              <w:pStyle w:val="Compact"/>
            </w:pPr>
            <w:r>
              <w:t xml:space="preserve">Öhrli-Fm.: von Siderolithikum durchsetzt</w:t>
            </w:r>
          </w:p>
        </w:tc>
        <w:tc>
          <w:tcPr/>
          <w:p>
            <w:pPr>
              <w:pStyle w:val="Compact"/>
            </w:pPr>
            <w:r>
              <w:t xml:space="preserve">limestone</w:t>
            </w:r>
          </w:p>
        </w:tc>
        <w:tc>
          <w:tcPr/>
          <w:p>
            <w:pPr>
              <w:pStyle w:val="Compact"/>
            </w:pPr>
            <w:r>
              <w:t xml:space="preserve">rock: residual: iron minerals</w:t>
            </w:r>
          </w:p>
        </w:tc>
        <w:tc>
          <w:tcPr/>
          <w:p>
            <w:pPr>
              <w:pStyle w:val="Compact"/>
            </w:pPr>
            <w:r>
              <w:t xml:space="preserve">–</w:t>
            </w:r>
          </w:p>
        </w:tc>
        <w:tc>
          <w:tcPr/>
          <w:p>
            <w:pPr>
              <w:pStyle w:val="Compact"/>
            </w:pPr>
            <w:r>
              <w:t xml:space="preserve">Öhrli Formation</w:t>
            </w:r>
          </w:p>
        </w:tc>
        <w:tc>
          <w:tcPr/>
          <w:p>
            <w:pPr>
              <w:pStyle w:val="Compact"/>
            </w:pPr>
            <w:r>
              <w:t xml:space="preserve">Berriasian</w:t>
            </w:r>
          </w:p>
        </w:tc>
        <w:tc>
          <w:tcPr/>
          <w:p>
            <w:pPr>
              <w:pStyle w:val="Compact"/>
            </w:pPr>
            <w:r>
              <w:t xml:space="preserve">Eocene</w:t>
            </w:r>
          </w:p>
        </w:tc>
      </w:tr>
      <w:tr>
        <w:tc>
          <w:tcPr/>
          <w:p>
            <w:pPr>
              <w:pStyle w:val="Compact"/>
            </w:pPr>
            <w:r>
              <w:t xml:space="preserve">15202528</w:t>
            </w:r>
          </w:p>
        </w:tc>
        <w:tc>
          <w:tcPr/>
          <w:p>
            <w:pPr>
              <w:pStyle w:val="Compact"/>
            </w:pPr>
            <w:r>
              <w:t xml:space="preserve">Zentraler-Aare-Granit: Beesten-Varietät</w:t>
            </w:r>
          </w:p>
        </w:tc>
        <w:tc>
          <w:tcPr/>
          <w:p>
            <w:pPr>
              <w:pStyle w:val="Compact"/>
            </w:pPr>
            <w:r>
              <w:t xml:space="preserve">granite: porphyric</w:t>
            </w:r>
          </w:p>
        </w:tc>
        <w:tc>
          <w:tcPr/>
          <w:p>
            <w:pPr>
              <w:pStyle w:val="Compact"/>
            </w:pPr>
            <w:r>
              <w:t xml:space="preserve">–</w:t>
            </w:r>
          </w:p>
        </w:tc>
        <w:tc>
          <w:tcPr/>
          <w:p>
            <w:pPr>
              <w:pStyle w:val="Compact"/>
            </w:pPr>
            <w:r>
              <w:t xml:space="preserve">–</w:t>
            </w:r>
          </w:p>
        </w:tc>
        <w:tc>
          <w:tcPr/>
          <w:p>
            <w:pPr>
              <w:pStyle w:val="Compact"/>
            </w:pPr>
            <w:r>
              <w:t xml:space="preserve">Beesten Granite</w:t>
            </w:r>
          </w:p>
        </w:tc>
        <w:tc>
          <w:tcPr/>
          <w:p>
            <w:pPr>
              <w:pStyle w:val="Compact"/>
            </w:pPr>
            <w:r>
              <w:t xml:space="preserve">Cisuralian</w:t>
            </w:r>
          </w:p>
        </w:tc>
        <w:tc>
          <w:tcPr/>
          <w:p>
            <w:pPr>
              <w:pStyle w:val="Compact"/>
            </w:pPr>
            <w:r>
              <w:t xml:space="preserve">Cisuralian</w:t>
            </w:r>
          </w:p>
        </w:tc>
      </w:tr>
      <w:tr>
        <w:tc>
          <w:tcPr/>
          <w:p>
            <w:pPr>
              <w:pStyle w:val="Compact"/>
            </w:pPr>
            <w:r>
              <w:t xml:space="preserve">15202529</w:t>
            </w:r>
          </w:p>
        </w:tc>
        <w:tc>
          <w:tcPr/>
          <w:p>
            <w:pPr>
              <w:pStyle w:val="Compact"/>
            </w:pPr>
            <w:r>
              <w:t xml:space="preserve">Diechtergletscher-Fm.: Garwiidi-Diorit</w:t>
            </w:r>
          </w:p>
        </w:tc>
        <w:tc>
          <w:tcPr/>
          <w:p>
            <w:pPr>
              <w:pStyle w:val="Compact"/>
            </w:pPr>
            <w:r>
              <w:t xml:space="preserve">diorite: quartz-hornblende</w:t>
            </w:r>
          </w:p>
        </w:tc>
        <w:tc>
          <w:tcPr/>
          <w:p>
            <w:pPr>
              <w:pStyle w:val="Compact"/>
            </w:pPr>
            <w:r>
              <w:t xml:space="preserve">–</w:t>
            </w:r>
          </w:p>
        </w:tc>
        <w:tc>
          <w:tcPr/>
          <w:p>
            <w:pPr>
              <w:pStyle w:val="Compact"/>
            </w:pPr>
            <w:r>
              <w:t xml:space="preserve">–</w:t>
            </w:r>
          </w:p>
        </w:tc>
        <w:tc>
          <w:tcPr/>
          <w:p>
            <w:pPr>
              <w:pStyle w:val="Compact"/>
            </w:pPr>
            <w:r>
              <w:t xml:space="preserve">Garwiidi Diorite</w:t>
            </w:r>
          </w:p>
        </w:tc>
        <w:tc>
          <w:tcPr/>
          <w:p>
            <w:pPr>
              <w:pStyle w:val="Compact"/>
            </w:pPr>
            <w:r>
              <w:t xml:space="preserve">Cisuralian</w:t>
            </w:r>
          </w:p>
        </w:tc>
        <w:tc>
          <w:tcPr/>
          <w:p>
            <w:pPr>
              <w:pStyle w:val="Compact"/>
            </w:pPr>
            <w:r>
              <w:t xml:space="preserve">Cisuralian</w:t>
            </w:r>
          </w:p>
        </w:tc>
      </w:tr>
      <w:tr>
        <w:tc>
          <w:tcPr/>
          <w:p>
            <w:pPr>
              <w:pStyle w:val="Compact"/>
            </w:pPr>
            <w:r>
              <w:t xml:space="preserve">15202530</w:t>
            </w:r>
          </w:p>
        </w:tc>
        <w:tc>
          <w:tcPr/>
          <w:p>
            <w:pPr>
              <w:pStyle w:val="Compact"/>
            </w:pPr>
            <w:r>
              <w:t xml:space="preserve">Alp-Crap-Ner-Granit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Alp Crap Ner Granite</w:t>
            </w:r>
          </w:p>
        </w:tc>
        <w:tc>
          <w:tcPr/>
          <w:p>
            <w:pPr>
              <w:pStyle w:val="Compact"/>
            </w:pPr>
            <w:r>
              <w:t xml:space="preserve">Middle Mississippian</w:t>
            </w:r>
          </w:p>
        </w:tc>
        <w:tc>
          <w:tcPr/>
          <w:p>
            <w:pPr>
              <w:pStyle w:val="Compact"/>
            </w:pPr>
            <w:r>
              <w:t xml:space="preserve">Middle Mississippian</w:t>
            </w:r>
          </w:p>
        </w:tc>
      </w:tr>
      <w:tr>
        <w:tc>
          <w:tcPr/>
          <w:p>
            <w:pPr>
              <w:pStyle w:val="Compact"/>
            </w:pPr>
            <w:r>
              <w:t xml:space="preserve">15202531</w:t>
            </w:r>
          </w:p>
        </w:tc>
        <w:tc>
          <w:tcPr/>
          <w:p>
            <w:pPr>
              <w:pStyle w:val="Compact"/>
            </w:pPr>
            <w:r>
              <w:t xml:space="preserve">Innertkirchen-Migmatit: Permisch verwittert</w:t>
            </w:r>
          </w:p>
        </w:tc>
        <w:tc>
          <w:tcPr/>
          <w:p>
            <w:pPr>
              <w:pStyle w:val="Compact"/>
            </w:pPr>
            <w:r>
              <w:t xml:space="preserve">rock: residual</w:t>
            </w:r>
          </w:p>
        </w:tc>
        <w:tc>
          <w:tcPr/>
          <w:p>
            <w:pPr>
              <w:pStyle w:val="Compact"/>
            </w:pPr>
            <w:r>
              <w:t xml:space="preserve">migmatite</w:t>
            </w:r>
          </w:p>
        </w:tc>
        <w:tc>
          <w:tcPr/>
          <w:p>
            <w:pPr>
              <w:pStyle w:val="Compact"/>
            </w:pPr>
            <w:r>
              <w:t xml:space="preserve">gneiss</w:t>
            </w:r>
          </w:p>
        </w:tc>
        <w:tc>
          <w:tcPr/>
          <w:p>
            <w:pPr>
              <w:pStyle w:val="Compact"/>
            </w:pPr>
            <w:r>
              <w:t xml:space="preserve">Innertkirchen Migmatite</w:t>
            </w:r>
          </w:p>
        </w:tc>
        <w:tc>
          <w:tcPr/>
          <w:p>
            <w:pPr>
              <w:pStyle w:val="Compact"/>
            </w:pPr>
            <w:r>
              <w:t xml:space="preserve">Proterozoic</w:t>
            </w:r>
          </w:p>
        </w:tc>
        <w:tc>
          <w:tcPr/>
          <w:p>
            <w:pPr>
              <w:pStyle w:val="Compact"/>
            </w:pPr>
            <w:r>
              <w:t xml:space="preserve">Permian</w:t>
            </w:r>
          </w:p>
        </w:tc>
      </w:tr>
      <w:tr>
        <w:tc>
          <w:tcPr/>
          <w:p>
            <w:pPr>
              <w:pStyle w:val="Compact"/>
            </w:pPr>
            <w:r>
              <w:t xml:space="preserve">15202532</w:t>
            </w:r>
          </w:p>
        </w:tc>
        <w:tc>
          <w:tcPr/>
          <w:p>
            <w:pPr>
              <w:pStyle w:val="Compact"/>
            </w:pPr>
            <w:r>
              <w:t xml:space="preserve">Erstfeld-Gneiskomplex: Permisch verwittert</w:t>
            </w:r>
          </w:p>
        </w:tc>
        <w:tc>
          <w:tcPr/>
          <w:p>
            <w:pPr>
              <w:pStyle w:val="Compact"/>
            </w:pPr>
            <w:r>
              <w:t xml:space="preserve">rock: residual</w:t>
            </w:r>
          </w:p>
        </w:tc>
        <w:tc>
          <w:tcPr/>
          <w:p>
            <w:pPr>
              <w:pStyle w:val="Compact"/>
            </w:pPr>
            <w:r>
              <w:t xml:space="preserve">gneiss</w:t>
            </w:r>
          </w:p>
        </w:tc>
        <w:tc>
          <w:tcPr/>
          <w:p>
            <w:pPr>
              <w:pStyle w:val="Compact"/>
            </w:pPr>
            <w:r>
              <w:t xml:space="preserve">–</w:t>
            </w:r>
          </w:p>
        </w:tc>
        <w:tc>
          <w:tcPr/>
          <w:p>
            <w:pPr>
              <w:pStyle w:val="Compact"/>
            </w:pPr>
            <w:r>
              <w:t xml:space="preserve">Erstfeld Gneiss Complex</w:t>
            </w:r>
          </w:p>
        </w:tc>
        <w:tc>
          <w:tcPr/>
          <w:p>
            <w:pPr>
              <w:pStyle w:val="Compact"/>
            </w:pPr>
            <w:r>
              <w:t xml:space="preserve">Proterozoic</w:t>
            </w:r>
          </w:p>
        </w:tc>
        <w:tc>
          <w:tcPr/>
          <w:p>
            <w:pPr>
              <w:pStyle w:val="Compact"/>
            </w:pPr>
            <w:r>
              <w:t xml:space="preserve">Permian</w:t>
            </w:r>
          </w:p>
        </w:tc>
      </w:tr>
      <w:tr>
        <w:tc>
          <w:tcPr/>
          <w:p>
            <w:pPr>
              <w:pStyle w:val="Compact"/>
            </w:pPr>
            <w:r>
              <w:t xml:space="preserve">15202533</w:t>
            </w:r>
          </w:p>
        </w:tc>
        <w:tc>
          <w:tcPr/>
          <w:p>
            <w:pPr>
              <w:pStyle w:val="Compact"/>
            </w:pPr>
            <w:r>
              <w:t xml:space="preserve">Martinsmad-Fm.: Supraquarzitischer Flysch: Suren-Flysch</w:t>
            </w:r>
          </w:p>
        </w:tc>
        <w:tc>
          <w:tcPr/>
          <w:p>
            <w:pPr>
              <w:pStyle w:val="Compact"/>
            </w:pPr>
            <w:r>
              <w:t xml:space="preserve">sandstone: clayey</w:t>
            </w:r>
          </w:p>
        </w:tc>
        <w:tc>
          <w:tcPr/>
          <w:p>
            <w:pPr>
              <w:pStyle w:val="Compact"/>
            </w:pPr>
            <w:r>
              <w:t xml:space="preserve">claystone: schistose</w:t>
            </w:r>
          </w:p>
        </w:tc>
        <w:tc>
          <w:tcPr/>
          <w:p>
            <w:pPr>
              <w:pStyle w:val="Compact"/>
            </w:pPr>
            <w:r>
              <w:t xml:space="preserve">–</w:t>
            </w:r>
          </w:p>
        </w:tc>
        <w:tc>
          <w:tcPr/>
          <w:p>
            <w:pPr>
              <w:pStyle w:val="Compact"/>
            </w:pPr>
            <w:r>
              <w:t xml:space="preserve">Suren Flysch</w:t>
            </w:r>
          </w:p>
        </w:tc>
        <w:tc>
          <w:tcPr/>
          <w:p>
            <w:pPr>
              <w:pStyle w:val="Compact"/>
            </w:pPr>
            <w:r>
              <w:t xml:space="preserve">Ypresian</w:t>
            </w:r>
          </w:p>
        </w:tc>
        <w:tc>
          <w:tcPr/>
          <w:p>
            <w:pPr>
              <w:pStyle w:val="Compact"/>
            </w:pPr>
            <w:r>
              <w:t xml:space="preserve">Middle Eocene</w:t>
            </w:r>
          </w:p>
        </w:tc>
      </w:tr>
      <w:tr>
        <w:tc>
          <w:tcPr/>
          <w:p>
            <w:pPr>
              <w:pStyle w:val="Compact"/>
            </w:pPr>
            <w:r>
              <w:t xml:space="preserve">15202534</w:t>
            </w:r>
          </w:p>
        </w:tc>
        <w:tc>
          <w:tcPr/>
          <w:p>
            <w:pPr>
              <w:pStyle w:val="Compact"/>
            </w:pPr>
            <w:r>
              <w:t xml:space="preserve">Stad-Fm.: Spirstock-Mb.: Obere Sandsteine</w:t>
            </w:r>
          </w:p>
        </w:tc>
        <w:tc>
          <w:tcPr/>
          <w:p>
            <w:pPr>
              <w:pStyle w:val="Compact"/>
            </w:pPr>
            <w:r>
              <w:t xml:space="preserve">sandstone: calcareous: quartz</w:t>
            </w:r>
          </w:p>
        </w:tc>
        <w:tc>
          <w:tcPr/>
          <w:p>
            <w:pPr>
              <w:pStyle w:val="Compact"/>
            </w:pPr>
            <w:r>
              <w:t xml:space="preserve">conglomerate: polymictic</w:t>
            </w:r>
          </w:p>
        </w:tc>
        <w:tc>
          <w:tcPr/>
          <w:p>
            <w:pPr>
              <w:pStyle w:val="Compact"/>
            </w:pPr>
            <w:r>
              <w:t xml:space="preserve">–</w:t>
            </w:r>
          </w:p>
        </w:tc>
        <w:tc>
          <w:tcPr/>
          <w:p>
            <w:pPr>
              <w:pStyle w:val="Compact"/>
            </w:pPr>
            <w:r>
              <w:t xml:space="preserve">Spirstock Member</w:t>
            </w:r>
          </w:p>
        </w:tc>
        <w:tc>
          <w:tcPr/>
          <w:p>
            <w:pPr>
              <w:pStyle w:val="Compact"/>
            </w:pPr>
            <w:r>
              <w:t xml:space="preserve">Priabonian</w:t>
            </w:r>
          </w:p>
        </w:tc>
        <w:tc>
          <w:tcPr/>
          <w:p>
            <w:pPr>
              <w:pStyle w:val="Compact"/>
            </w:pPr>
            <w:r>
              <w:t xml:space="preserve">Priabonian</w:t>
            </w:r>
          </w:p>
        </w:tc>
      </w:tr>
      <w:tr>
        <w:tc>
          <w:tcPr/>
          <w:p>
            <w:pPr>
              <w:pStyle w:val="Compact"/>
            </w:pPr>
            <w:r>
              <w:t xml:space="preserve">15202535</w:t>
            </w:r>
          </w:p>
        </w:tc>
        <w:tc>
          <w:tcPr/>
          <w:p>
            <w:pPr>
              <w:pStyle w:val="Compact"/>
            </w:pPr>
            <w:r>
              <w:t xml:space="preserve">Stad-Fm.: Spirstock-Mb.: Blockmergel</w:t>
            </w:r>
          </w:p>
        </w:tc>
        <w:tc>
          <w:tcPr/>
          <w:p>
            <w:pPr>
              <w:pStyle w:val="Compact"/>
            </w:pPr>
            <w:r>
              <w:t xml:space="preserve">marlstone: conglomeratic</w:t>
            </w:r>
          </w:p>
        </w:tc>
        <w:tc>
          <w:tcPr/>
          <w:p>
            <w:pPr>
              <w:pStyle w:val="Compact"/>
            </w:pPr>
            <w:r>
              <w:t xml:space="preserve">–</w:t>
            </w:r>
          </w:p>
        </w:tc>
        <w:tc>
          <w:tcPr/>
          <w:p>
            <w:pPr>
              <w:pStyle w:val="Compact"/>
            </w:pPr>
            <w:r>
              <w:t xml:space="preserve">–</w:t>
            </w:r>
          </w:p>
        </w:tc>
        <w:tc>
          <w:tcPr/>
          <w:p>
            <w:pPr>
              <w:pStyle w:val="Compact"/>
            </w:pPr>
            <w:r>
              <w:t xml:space="preserve">Spirstock Member</w:t>
            </w:r>
          </w:p>
        </w:tc>
        <w:tc>
          <w:tcPr/>
          <w:p>
            <w:pPr>
              <w:pStyle w:val="Compact"/>
            </w:pPr>
            <w:r>
              <w:t xml:space="preserve">Priabonian</w:t>
            </w:r>
          </w:p>
        </w:tc>
        <w:tc>
          <w:tcPr/>
          <w:p>
            <w:pPr>
              <w:pStyle w:val="Compact"/>
            </w:pPr>
            <w:r>
              <w:t xml:space="preserve">Priabonian</w:t>
            </w:r>
          </w:p>
        </w:tc>
      </w:tr>
      <w:tr>
        <w:tc>
          <w:tcPr/>
          <w:p>
            <w:pPr>
              <w:pStyle w:val="Compact"/>
            </w:pPr>
            <w:r>
              <w:t xml:space="preserve">15202536</w:t>
            </w:r>
          </w:p>
        </w:tc>
        <w:tc>
          <w:tcPr/>
          <w:p>
            <w:pPr>
              <w:pStyle w:val="Compact"/>
            </w:pPr>
            <w:r>
              <w:t xml:space="preserve">Stad-Fm.: Spirstock-Mb.: Untere Sandsteine</w:t>
            </w:r>
          </w:p>
        </w:tc>
        <w:tc>
          <w:tcPr/>
          <w:p>
            <w:pPr>
              <w:pStyle w:val="Compact"/>
            </w:pPr>
            <w:r>
              <w:t xml:space="preserve">sandstone: feldspar</w:t>
            </w:r>
          </w:p>
        </w:tc>
        <w:tc>
          <w:tcPr/>
          <w:p>
            <w:pPr>
              <w:pStyle w:val="Compact"/>
            </w:pPr>
            <w:r>
              <w:t xml:space="preserve">marlstone: schistose</w:t>
            </w:r>
          </w:p>
        </w:tc>
        <w:tc>
          <w:tcPr/>
          <w:p>
            <w:pPr>
              <w:pStyle w:val="Compact"/>
            </w:pPr>
            <w:r>
              <w:t xml:space="preserve">–</w:t>
            </w:r>
          </w:p>
        </w:tc>
        <w:tc>
          <w:tcPr/>
          <w:p>
            <w:pPr>
              <w:pStyle w:val="Compact"/>
            </w:pPr>
            <w:r>
              <w:t xml:space="preserve">Spirstock Member</w:t>
            </w:r>
          </w:p>
        </w:tc>
        <w:tc>
          <w:tcPr/>
          <w:p>
            <w:pPr>
              <w:pStyle w:val="Compact"/>
            </w:pPr>
            <w:r>
              <w:t xml:space="preserve">Priabonian</w:t>
            </w:r>
          </w:p>
        </w:tc>
        <w:tc>
          <w:tcPr/>
          <w:p>
            <w:pPr>
              <w:pStyle w:val="Compact"/>
            </w:pPr>
            <w:r>
              <w:t xml:space="preserve">Priabonian</w:t>
            </w:r>
          </w:p>
        </w:tc>
      </w:tr>
      <w:tr>
        <w:tc>
          <w:tcPr/>
          <w:p>
            <w:pPr>
              <w:pStyle w:val="Compact"/>
            </w:pPr>
            <w:r>
              <w:t xml:space="preserve">15202537</w:t>
            </w:r>
          </w:p>
        </w:tc>
        <w:tc>
          <w:tcPr/>
          <w:p>
            <w:pPr>
              <w:pStyle w:val="Compact"/>
            </w:pPr>
            <w:r>
              <w:t xml:space="preserve">Helvetischer Kieselkalk: Ringgenberg-Sch.</w:t>
            </w:r>
          </w:p>
        </w:tc>
        <w:tc>
          <w:tcPr/>
          <w:p>
            <w:pPr>
              <w:pStyle w:val="Compact"/>
            </w:pPr>
            <w:r>
              <w:t xml:space="preserve">limestone: micritic</w:t>
            </w:r>
          </w:p>
        </w:tc>
        <w:tc>
          <w:tcPr/>
          <w:p>
            <w:pPr>
              <w:pStyle w:val="Compact"/>
            </w:pPr>
            <w:r>
              <w:t xml:space="preserve">marlstone: schistose</w:t>
            </w:r>
          </w:p>
        </w:tc>
        <w:tc>
          <w:tcPr/>
          <w:p>
            <w:pPr>
              <w:pStyle w:val="Compact"/>
            </w:pPr>
            <w:r>
              <w:t xml:space="preserve">–</w:t>
            </w:r>
          </w:p>
        </w:tc>
        <w:tc>
          <w:tcPr/>
          <w:p>
            <w:pPr>
              <w:pStyle w:val="Compact"/>
            </w:pPr>
            <w:r>
              <w:t xml:space="preserve">Ringgenberg Beds</w:t>
            </w:r>
          </w:p>
        </w:tc>
        <w:tc>
          <w:tcPr/>
          <w:p>
            <w:pPr>
              <w:pStyle w:val="Compact"/>
            </w:pPr>
            <w:r>
              <w:t xml:space="preserve">Valanginian</w:t>
            </w:r>
          </w:p>
        </w:tc>
        <w:tc>
          <w:tcPr/>
          <w:p>
            <w:pPr>
              <w:pStyle w:val="Compact"/>
            </w:pPr>
            <w:r>
              <w:t xml:space="preserve">Valanginian</w:t>
            </w:r>
          </w:p>
        </w:tc>
      </w:tr>
      <w:tr>
        <w:tc>
          <w:tcPr/>
          <w:p>
            <w:pPr>
              <w:pStyle w:val="Compact"/>
            </w:pPr>
            <w:r>
              <w:t xml:space="preserve">15202538</w:t>
            </w:r>
          </w:p>
        </w:tc>
        <w:tc>
          <w:tcPr/>
          <w:p>
            <w:pPr>
              <w:pStyle w:val="Compact"/>
            </w:pPr>
            <w:r>
              <w:t xml:space="preserve">Quinten-Fm.: Malmbrekzie</w:t>
            </w:r>
          </w:p>
        </w:tc>
        <w:tc>
          <w:tcPr/>
          <w:p>
            <w:pPr>
              <w:pStyle w:val="Compact"/>
            </w:pPr>
            <w:r>
              <w:t xml:space="preserve">limestone: dolomitic</w:t>
            </w:r>
          </w:p>
        </w:tc>
        <w:tc>
          <w:tcPr/>
          <w:p>
            <w:pPr>
              <w:pStyle w:val="Compact"/>
            </w:pPr>
            <w:r>
              <w:t xml:space="preserve">dolostone</w:t>
            </w:r>
          </w:p>
        </w:tc>
        <w:tc>
          <w:tcPr/>
          <w:p>
            <w:pPr>
              <w:pStyle w:val="Compact"/>
            </w:pPr>
            <w:r>
              <w:t xml:space="preserve">breccia</w:t>
            </w:r>
          </w:p>
        </w:tc>
        <w:tc>
          <w:tcPr/>
          <w:p>
            <w:pPr>
              <w:pStyle w:val="Compact"/>
            </w:pPr>
            <w:r>
              <w:t xml:space="preserve">Quinten Formation</w:t>
            </w:r>
          </w:p>
        </w:tc>
        <w:tc>
          <w:tcPr/>
          <w:p>
            <w:pPr>
              <w:pStyle w:val="Compact"/>
            </w:pPr>
            <w:r>
              <w:t xml:space="preserve">Kimmeridgian</w:t>
            </w:r>
          </w:p>
        </w:tc>
        <w:tc>
          <w:tcPr/>
          <w:p>
            <w:pPr>
              <w:pStyle w:val="Compact"/>
            </w:pPr>
            <w:r>
              <w:t xml:space="preserve">Tithonian</w:t>
            </w:r>
          </w:p>
        </w:tc>
      </w:tr>
      <w:tr>
        <w:tc>
          <w:tcPr/>
          <w:p>
            <w:pPr>
              <w:pStyle w:val="Compact"/>
            </w:pPr>
            <w:r>
              <w:t xml:space="preserve">15202539</w:t>
            </w:r>
          </w:p>
        </w:tc>
        <w:tc>
          <w:tcPr/>
          <w:p>
            <w:pPr>
              <w:pStyle w:val="Compact"/>
            </w:pPr>
            <w:r>
              <w:t xml:space="preserve">Schattwald-Mergelkalk</w:t>
            </w:r>
          </w:p>
        </w:tc>
        <w:tc>
          <w:tcPr/>
          <w:p>
            <w:pPr>
              <w:pStyle w:val="Compact"/>
            </w:pPr>
            <w:r>
              <w:t xml:space="preserve">limestone: marly</w:t>
            </w:r>
          </w:p>
        </w:tc>
        <w:tc>
          <w:tcPr/>
          <w:p>
            <w:pPr>
              <w:pStyle w:val="Compact"/>
            </w:pPr>
            <w:r>
              <w:t xml:space="preserve">limestone: micritic</w:t>
            </w:r>
          </w:p>
        </w:tc>
        <w:tc>
          <w:tcPr/>
          <w:p>
            <w:pPr>
              <w:pStyle w:val="Compact"/>
            </w:pPr>
            <w:r>
              <w:t xml:space="preserve">–</w:t>
            </w:r>
          </w:p>
        </w:tc>
        <w:tc>
          <w:tcPr/>
          <w:p>
            <w:pPr>
              <w:pStyle w:val="Compact"/>
            </w:pPr>
            <w:r>
              <w:t xml:space="preserve">Schattwald Marly Limestone</w:t>
            </w:r>
          </w:p>
        </w:tc>
        <w:tc>
          <w:tcPr/>
          <w:p>
            <w:pPr>
              <w:pStyle w:val="Compact"/>
            </w:pPr>
            <w:r>
              <w:t xml:space="preserve">Tithonian</w:t>
            </w:r>
          </w:p>
        </w:tc>
        <w:tc>
          <w:tcPr/>
          <w:p>
            <w:pPr>
              <w:pStyle w:val="Compact"/>
            </w:pPr>
            <w:r>
              <w:t xml:space="preserve">Early Cretaceous</w:t>
            </w:r>
          </w:p>
        </w:tc>
      </w:tr>
      <w:tr>
        <w:tc>
          <w:tcPr/>
          <w:p>
            <w:pPr>
              <w:pStyle w:val="Compact"/>
            </w:pPr>
            <w:r>
              <w:t xml:space="preserve">15202540</w:t>
            </w:r>
          </w:p>
        </w:tc>
        <w:tc>
          <w:tcPr/>
          <w:p>
            <w:pPr>
              <w:pStyle w:val="Compact"/>
            </w:pPr>
            <w:r>
              <w:t xml:space="preserve">Elm- und Matt-Fm.</w:t>
            </w:r>
          </w:p>
        </w:tc>
        <w:tc>
          <w:tcPr/>
          <w:p>
            <w:pPr>
              <w:pStyle w:val="Compact"/>
            </w:pPr>
            <w:r>
              <w:t xml:space="preserve">sandstone: quartz</w:t>
            </w:r>
          </w:p>
        </w:tc>
        <w:tc>
          <w:tcPr/>
          <w:p>
            <w:pPr>
              <w:pStyle w:val="Compact"/>
            </w:pPr>
            <w:r>
              <w:t xml:space="preserve">sandstone: clayey</w:t>
            </w:r>
          </w:p>
        </w:tc>
        <w:tc>
          <w:tcPr/>
          <w:p>
            <w:pPr>
              <w:pStyle w:val="Compact"/>
            </w:pPr>
            <w:r>
              <w:t xml:space="preserve">claystone</w:t>
            </w:r>
          </w:p>
        </w:tc>
        <w:tc>
          <w:tcPr/>
          <w:p>
            <w:pPr>
              <w:pStyle w:val="Compact"/>
            </w:pPr>
            <w:r>
              <w:t xml:space="preserve">–</w:t>
            </w:r>
          </w:p>
        </w:tc>
        <w:tc>
          <w:tcPr/>
          <w:p>
            <w:pPr>
              <w:pStyle w:val="Compact"/>
            </w:pPr>
            <w:r>
              <w:t xml:space="preserve">Priabonian</w:t>
            </w:r>
          </w:p>
        </w:tc>
        <w:tc>
          <w:tcPr/>
          <w:p>
            <w:pPr>
              <w:pStyle w:val="Compact"/>
            </w:pPr>
            <w:r>
              <w:t xml:space="preserve">Rupelian</w:t>
            </w:r>
          </w:p>
        </w:tc>
      </w:tr>
      <w:tr>
        <w:tc>
          <w:tcPr/>
          <w:p>
            <w:pPr>
              <w:pStyle w:val="Compact"/>
            </w:pPr>
            <w:r>
              <w:t xml:space="preserve">15202541</w:t>
            </w:r>
          </w:p>
        </w:tc>
        <w:tc>
          <w:tcPr/>
          <w:p>
            <w:pPr>
              <w:pStyle w:val="Compact"/>
            </w:pPr>
            <w:r>
              <w:t xml:space="preserve">Elm- und Matt-Fm.: Quarzsandstein</w:t>
            </w:r>
          </w:p>
        </w:tc>
        <w:tc>
          <w:tcPr/>
          <w:p>
            <w:pPr>
              <w:pStyle w:val="Compact"/>
            </w:pPr>
            <w:r>
              <w:t xml:space="preserve">sandstone: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Priabonian</w:t>
            </w:r>
          </w:p>
        </w:tc>
        <w:tc>
          <w:tcPr/>
          <w:p>
            <w:pPr>
              <w:pStyle w:val="Compact"/>
            </w:pPr>
            <w:r>
              <w:t xml:space="preserve">Rupelian</w:t>
            </w:r>
          </w:p>
        </w:tc>
      </w:tr>
      <w:tr>
        <w:tc>
          <w:tcPr/>
          <w:p>
            <w:pPr>
              <w:pStyle w:val="Compact"/>
            </w:pPr>
            <w:r>
              <w:t xml:space="preserve">15202542</w:t>
            </w:r>
          </w:p>
        </w:tc>
        <w:tc>
          <w:tcPr/>
          <w:p>
            <w:pPr>
              <w:pStyle w:val="Compact"/>
            </w:pPr>
            <w:r>
              <w:t xml:space="preserve">Nordhelvetische Flysch-Gr.: Schiefriger Tonstein</w:t>
            </w:r>
          </w:p>
        </w:tc>
        <w:tc>
          <w:tcPr/>
          <w:p>
            <w:pPr>
              <w:pStyle w:val="Compact"/>
            </w:pPr>
            <w:r>
              <w:t xml:space="preserve">claystone: schistose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Priabonian</w:t>
            </w:r>
          </w:p>
        </w:tc>
        <w:tc>
          <w:tcPr/>
          <w:p>
            <w:pPr>
              <w:pStyle w:val="Compact"/>
            </w:pPr>
            <w:r>
              <w:t xml:space="preserve">Rupelian</w:t>
            </w:r>
          </w:p>
        </w:tc>
      </w:tr>
      <w:tr>
        <w:tc>
          <w:tcPr/>
          <w:p>
            <w:pPr>
              <w:pStyle w:val="Compact"/>
            </w:pPr>
            <w:r>
              <w:t xml:space="preserve">15202543</w:t>
            </w:r>
          </w:p>
        </w:tc>
        <w:tc>
          <w:tcPr/>
          <w:p>
            <w:pPr>
              <w:pStyle w:val="Compact"/>
            </w:pPr>
            <w:r>
              <w:t xml:space="preserve">Tierwis-Fm.: Schiefrige Fazies</w:t>
            </w:r>
          </w:p>
        </w:tc>
        <w:tc>
          <w:tcPr/>
          <w:p>
            <w:pPr>
              <w:pStyle w:val="Compact"/>
            </w:pPr>
            <w:r>
              <w:t xml:space="preserve">marlstone: schistose</w:t>
            </w:r>
          </w:p>
        </w:tc>
        <w:tc>
          <w:tcPr/>
          <w:p>
            <w:pPr>
              <w:pStyle w:val="Compact"/>
            </w:pPr>
            <w:r>
              <w:t xml:space="preserve">–</w:t>
            </w:r>
          </w:p>
        </w:tc>
        <w:tc>
          <w:tcPr/>
          <w:p>
            <w:pPr>
              <w:pStyle w:val="Compact"/>
            </w:pPr>
            <w:r>
              <w:t xml:space="preserve">–</w:t>
            </w:r>
          </w:p>
        </w:tc>
        <w:tc>
          <w:tcPr/>
          <w:p>
            <w:pPr>
              <w:pStyle w:val="Compact"/>
            </w:pPr>
            <w:r>
              <w:t xml:space="preserve">Tierwis Formation</w:t>
            </w:r>
          </w:p>
        </w:tc>
        <w:tc>
          <w:tcPr/>
          <w:p>
            <w:pPr>
              <w:pStyle w:val="Compact"/>
            </w:pPr>
            <w:r>
              <w:t xml:space="preserve">Barremian</w:t>
            </w:r>
          </w:p>
        </w:tc>
        <w:tc>
          <w:tcPr/>
          <w:p>
            <w:pPr>
              <w:pStyle w:val="Compact"/>
            </w:pPr>
            <w:r>
              <w:t xml:space="preserve">Barremian</w:t>
            </w:r>
          </w:p>
        </w:tc>
      </w:tr>
      <w:tr>
        <w:tc>
          <w:tcPr/>
          <w:p>
            <w:pPr>
              <w:pStyle w:val="Compact"/>
            </w:pPr>
            <w:r>
              <w:t xml:space="preserve">15202544</w:t>
            </w:r>
          </w:p>
        </w:tc>
        <w:tc>
          <w:tcPr/>
          <w:p>
            <w:pPr>
              <w:pStyle w:val="Compact"/>
            </w:pPr>
            <w:r>
              <w:t xml:space="preserve">Tierwis-Fm.: Kalkige Fazies</w:t>
            </w:r>
          </w:p>
        </w:tc>
        <w:tc>
          <w:tcPr/>
          <w:p>
            <w:pPr>
              <w:pStyle w:val="Compact"/>
            </w:pPr>
            <w:r>
              <w:t xml:space="preserve">marlstone: calcareous-siliceous</w:t>
            </w:r>
          </w:p>
        </w:tc>
        <w:tc>
          <w:tcPr/>
          <w:p>
            <w:pPr>
              <w:pStyle w:val="Compact"/>
            </w:pPr>
            <w:r>
              <w:t xml:space="preserve">limestone: spathic: bioclasts</w:t>
            </w:r>
          </w:p>
        </w:tc>
        <w:tc>
          <w:tcPr/>
          <w:p>
            <w:pPr>
              <w:pStyle w:val="Compact"/>
            </w:pPr>
            <w:r>
              <w:t xml:space="preserve">limestone: sandy</w:t>
            </w:r>
          </w:p>
        </w:tc>
        <w:tc>
          <w:tcPr/>
          <w:p>
            <w:pPr>
              <w:pStyle w:val="Compact"/>
            </w:pPr>
            <w:r>
              <w:t xml:space="preserve">Tierwis Formation</w:t>
            </w:r>
          </w:p>
        </w:tc>
        <w:tc>
          <w:tcPr/>
          <w:p>
            <w:pPr>
              <w:pStyle w:val="Compact"/>
            </w:pPr>
            <w:r>
              <w:t xml:space="preserve">Barremian</w:t>
            </w:r>
          </w:p>
        </w:tc>
        <w:tc>
          <w:tcPr/>
          <w:p>
            <w:pPr>
              <w:pStyle w:val="Compact"/>
            </w:pPr>
            <w:r>
              <w:t xml:space="preserve">Barremian</w:t>
            </w:r>
          </w:p>
        </w:tc>
      </w:tr>
      <w:tr>
        <w:tc>
          <w:tcPr/>
          <w:p>
            <w:pPr>
              <w:pStyle w:val="Compact"/>
            </w:pPr>
            <w:r>
              <w:t xml:space="preserve">15202545</w:t>
            </w:r>
          </w:p>
        </w:tc>
        <w:tc>
          <w:tcPr/>
          <w:p>
            <w:pPr>
              <w:pStyle w:val="Compact"/>
            </w:pPr>
            <w:r>
              <w:t xml:space="preserve">Bommerstein-Fm.: Glockhaus-Mb.: Schiefriger Eisensandstein</w:t>
            </w:r>
          </w:p>
        </w:tc>
        <w:tc>
          <w:tcPr/>
          <w:p>
            <w:pPr>
              <w:pStyle w:val="Compact"/>
            </w:pPr>
            <w:r>
              <w:t xml:space="preserve">sandstone: iron minerals</w:t>
            </w:r>
          </w:p>
        </w:tc>
        <w:tc>
          <w:tcPr/>
          <w:p>
            <w:pPr>
              <w:pStyle w:val="Compact"/>
            </w:pPr>
            <w:r>
              <w:t xml:space="preserve">–</w:t>
            </w:r>
          </w:p>
        </w:tc>
        <w:tc>
          <w:tcPr/>
          <w:p>
            <w:pPr>
              <w:pStyle w:val="Compact"/>
            </w:pPr>
            <w:r>
              <w:t xml:space="preserve">–</w:t>
            </w:r>
          </w:p>
        </w:tc>
        <w:tc>
          <w:tcPr/>
          <w:p>
            <w:pPr>
              <w:pStyle w:val="Compact"/>
            </w:pPr>
            <w:r>
              <w:t xml:space="preserve">Glockhaus Member</w:t>
            </w:r>
          </w:p>
        </w:tc>
        <w:tc>
          <w:tcPr/>
          <w:p>
            <w:pPr>
              <w:pStyle w:val="Compact"/>
            </w:pPr>
            <w:r>
              <w:t xml:space="preserve">Aalenian</w:t>
            </w:r>
          </w:p>
        </w:tc>
        <w:tc>
          <w:tcPr/>
          <w:p>
            <w:pPr>
              <w:pStyle w:val="Compact"/>
            </w:pPr>
            <w:r>
              <w:t xml:space="preserve">Bajocian</w:t>
            </w:r>
          </w:p>
        </w:tc>
      </w:tr>
      <w:tr>
        <w:tc>
          <w:tcPr/>
          <w:p>
            <w:pPr>
              <w:pStyle w:val="Compact"/>
            </w:pPr>
            <w:r>
              <w:t xml:space="preserve">15202546</w:t>
            </w:r>
          </w:p>
        </w:tc>
        <w:tc>
          <w:tcPr/>
          <w:p>
            <w:pPr>
              <w:pStyle w:val="Compact"/>
            </w:pPr>
            <w:r>
              <w:t xml:space="preserve">Helvetikum: Trias: Dolomit</w:t>
            </w:r>
          </w:p>
        </w:tc>
        <w:tc>
          <w:tcPr/>
          <w:p>
            <w:pPr>
              <w:pStyle w:val="Compact"/>
            </w:pPr>
            <w:r>
              <w:t xml:space="preserve">dolostone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15202547</w:t>
            </w:r>
          </w:p>
        </w:tc>
        <w:tc>
          <w:tcPr/>
          <w:p>
            <w:pPr>
              <w:pStyle w:val="Compact"/>
            </w:pPr>
            <w:r>
              <w:t xml:space="preserve">Helvetikum: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15202548</w:t>
            </w:r>
          </w:p>
        </w:tc>
        <w:tc>
          <w:tcPr/>
          <w:p>
            <w:pPr>
              <w:pStyle w:val="Compact"/>
            </w:pPr>
            <w:r>
              <w:t xml:space="preserve">Helvetikum: Trias: Gips</w:t>
            </w:r>
          </w:p>
        </w:tc>
        <w:tc>
          <w:tcPr/>
          <w:p>
            <w:pPr>
              <w:pStyle w:val="Compact"/>
            </w:pPr>
            <w:r>
              <w:t xml:space="preserve">evaporite: gypsum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w:t>
            </w:r>
          </w:p>
        </w:tc>
        <w:tc>
          <w:tcPr/>
          <w:p>
            <w:pPr>
              <w:pStyle w:val="Compact"/>
            </w:pPr>
            <w:r>
              <w:t xml:space="preserve">Triassic</w:t>
            </w:r>
          </w:p>
        </w:tc>
      </w:tr>
      <w:tr>
        <w:tc>
          <w:tcPr/>
          <w:p>
            <w:pPr>
              <w:pStyle w:val="Compact"/>
            </w:pPr>
            <w:r>
              <w:t xml:space="preserve">15202549</w:t>
            </w:r>
          </w:p>
        </w:tc>
        <w:tc>
          <w:tcPr/>
          <w:p>
            <w:pPr>
              <w:pStyle w:val="Compact"/>
            </w:pPr>
            <w:r>
              <w:t xml:space="preserve">Baltschieder-Granodiorit: Biotittonalit</w:t>
            </w:r>
          </w:p>
        </w:tc>
        <w:tc>
          <w:tcPr/>
          <w:p>
            <w:pPr>
              <w:pStyle w:val="Compact"/>
            </w:pPr>
            <w:r>
              <w:t xml:space="preserve">tonalite: biotite</w:t>
            </w:r>
          </w:p>
        </w:tc>
        <w:tc>
          <w:tcPr/>
          <w:p>
            <w:pPr>
              <w:pStyle w:val="Compact"/>
            </w:pPr>
            <w:r>
              <w:t xml:space="preserve">–</w:t>
            </w:r>
          </w:p>
        </w:tc>
        <w:tc>
          <w:tcPr/>
          <w:p>
            <w:pPr>
              <w:pStyle w:val="Compact"/>
            </w:pPr>
            <w:r>
              <w:t xml:space="preserve">–</w:t>
            </w:r>
          </w:p>
        </w:tc>
        <w:tc>
          <w:tcPr/>
          <w:p>
            <w:pPr>
              <w:pStyle w:val="Compact"/>
            </w:pPr>
            <w:r>
              <w:t xml:space="preserve">Baltschieder Granodiorite</w:t>
            </w:r>
          </w:p>
        </w:tc>
        <w:tc>
          <w:tcPr/>
          <w:p>
            <w:pPr>
              <w:pStyle w:val="Compact"/>
            </w:pPr>
            <w:r>
              <w:t xml:space="preserve">Mississippian</w:t>
            </w:r>
          </w:p>
        </w:tc>
        <w:tc>
          <w:tcPr/>
          <w:p>
            <w:pPr>
              <w:pStyle w:val="Compact"/>
            </w:pPr>
            <w:r>
              <w:t xml:space="preserve">Mississippian</w:t>
            </w:r>
          </w:p>
        </w:tc>
      </w:tr>
      <w:tr>
        <w:tc>
          <w:tcPr/>
          <w:p>
            <w:pPr>
              <w:pStyle w:val="Compact"/>
            </w:pPr>
            <w:r>
              <w:t xml:space="preserve">15202550</w:t>
            </w:r>
          </w:p>
        </w:tc>
        <w:tc>
          <w:tcPr/>
          <w:p>
            <w:pPr>
              <w:pStyle w:val="Compact"/>
            </w:pPr>
            <w:r>
              <w:t xml:space="preserve">Baltschieder-Granodiorit: Hornblende Biotittonalit</w:t>
            </w:r>
          </w:p>
        </w:tc>
        <w:tc>
          <w:tcPr/>
          <w:p>
            <w:pPr>
              <w:pStyle w:val="Compact"/>
            </w:pPr>
            <w:r>
              <w:t xml:space="preserve">tonalite: biotite-hornblende</w:t>
            </w:r>
          </w:p>
        </w:tc>
        <w:tc>
          <w:tcPr/>
          <w:p>
            <w:pPr>
              <w:pStyle w:val="Compact"/>
            </w:pPr>
            <w:r>
              <w:t xml:space="preserve">–</w:t>
            </w:r>
          </w:p>
        </w:tc>
        <w:tc>
          <w:tcPr/>
          <w:p>
            <w:pPr>
              <w:pStyle w:val="Compact"/>
            </w:pPr>
            <w:r>
              <w:t xml:space="preserve">–</w:t>
            </w:r>
          </w:p>
        </w:tc>
        <w:tc>
          <w:tcPr/>
          <w:p>
            <w:pPr>
              <w:pStyle w:val="Compact"/>
            </w:pPr>
            <w:r>
              <w:t xml:space="preserve">Baltschieder Granodiorite</w:t>
            </w:r>
          </w:p>
        </w:tc>
        <w:tc>
          <w:tcPr/>
          <w:p>
            <w:pPr>
              <w:pStyle w:val="Compact"/>
            </w:pPr>
            <w:r>
              <w:t xml:space="preserve">Mississippian</w:t>
            </w:r>
          </w:p>
        </w:tc>
        <w:tc>
          <w:tcPr/>
          <w:p>
            <w:pPr>
              <w:pStyle w:val="Compact"/>
            </w:pPr>
            <w:r>
              <w:t xml:space="preserve">Mississippian</w:t>
            </w:r>
          </w:p>
        </w:tc>
      </w:tr>
      <w:tr>
        <w:tc>
          <w:tcPr/>
          <w:p>
            <w:pPr>
              <w:pStyle w:val="Compact"/>
            </w:pPr>
            <w:r>
              <w:t xml:space="preserve">15202551</w:t>
            </w:r>
          </w:p>
        </w:tc>
        <w:tc>
          <w:tcPr/>
          <w:p>
            <w:pPr>
              <w:pStyle w:val="Compact"/>
            </w:pPr>
            <w:r>
              <w:t xml:space="preserve">Erstfeld-Gneiskomplex: Biotit-Plagioklasgneis</w:t>
            </w:r>
          </w:p>
        </w:tc>
        <w:tc>
          <w:tcPr/>
          <w:p>
            <w:pPr>
              <w:pStyle w:val="Compact"/>
            </w:pPr>
            <w:r>
              <w:t xml:space="preserve">gneiss: migmatitic</w:t>
            </w:r>
          </w:p>
        </w:tc>
        <w:tc>
          <w:tcPr/>
          <w:p>
            <w:pPr>
              <w:pStyle w:val="Compact"/>
            </w:pPr>
            <w:r>
              <w:t xml:space="preserve">migmatite</w:t>
            </w:r>
          </w:p>
        </w:tc>
        <w:tc>
          <w:tcPr/>
          <w:p>
            <w:pPr>
              <w:pStyle w:val="Compact"/>
            </w:pPr>
            <w:r>
              <w:t xml:space="preserve">–</w:t>
            </w:r>
          </w:p>
        </w:tc>
        <w:tc>
          <w:tcPr/>
          <w:p>
            <w:pPr>
              <w:pStyle w:val="Compact"/>
            </w:pPr>
            <w:r>
              <w:t xml:space="preserve">Erstfeld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15202552</w:t>
            </w:r>
          </w:p>
        </w:tc>
        <w:tc>
          <w:tcPr/>
          <w:p>
            <w:pPr>
              <w:pStyle w:val="Compact"/>
            </w:pPr>
            <w:r>
              <w:t xml:space="preserve">Erstfeld-Gneiskomplex: Orthogneis</w:t>
            </w:r>
          </w:p>
        </w:tc>
        <w:tc>
          <w:tcPr/>
          <w:p>
            <w:pPr>
              <w:pStyle w:val="Compact"/>
            </w:pPr>
            <w:r>
              <w:t xml:space="preserve">gneiss: granitic</w:t>
            </w:r>
          </w:p>
        </w:tc>
        <w:tc>
          <w:tcPr/>
          <w:p>
            <w:pPr>
              <w:pStyle w:val="Compact"/>
            </w:pPr>
            <w:r>
              <w:t xml:space="preserve">–</w:t>
            </w:r>
          </w:p>
        </w:tc>
        <w:tc>
          <w:tcPr/>
          <w:p>
            <w:pPr>
              <w:pStyle w:val="Compact"/>
            </w:pPr>
            <w:r>
              <w:t xml:space="preserve">–</w:t>
            </w:r>
          </w:p>
        </w:tc>
        <w:tc>
          <w:tcPr/>
          <w:p>
            <w:pPr>
              <w:pStyle w:val="Compact"/>
            </w:pPr>
            <w:r>
              <w:t xml:space="preserve">Erstfeld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15202553</w:t>
            </w:r>
          </w:p>
        </w:tc>
        <w:tc>
          <w:tcPr/>
          <w:p>
            <w:pPr>
              <w:pStyle w:val="Compact"/>
            </w:pPr>
            <w:r>
              <w:t xml:space="preserve">Erstfeld-Gneiskomplex: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Erstfeld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15202554</w:t>
            </w:r>
          </w:p>
        </w:tc>
        <w:tc>
          <w:tcPr/>
          <w:p>
            <w:pPr>
              <w:pStyle w:val="Compact"/>
            </w:pPr>
            <w:r>
              <w:t xml:space="preserve">Guttannen-Gneiskomplex: Paragneis</w:t>
            </w:r>
          </w:p>
        </w:tc>
        <w:tc>
          <w:tcPr/>
          <w:p>
            <w:pPr>
              <w:pStyle w:val="Compact"/>
            </w:pPr>
            <w:r>
              <w:t xml:space="preserve">gneiss: sedimentary</w:t>
            </w:r>
          </w:p>
        </w:tc>
        <w:tc>
          <w:tcPr/>
          <w:p>
            <w:pPr>
              <w:pStyle w:val="Compact"/>
            </w:pPr>
            <w:r>
              <w:t xml:space="preserve">–</w:t>
            </w:r>
          </w:p>
        </w:tc>
        <w:tc>
          <w:tcPr/>
          <w:p>
            <w:pPr>
              <w:pStyle w:val="Compact"/>
            </w:pPr>
            <w:r>
              <w:t xml:space="preserve">–</w:t>
            </w:r>
          </w:p>
        </w:tc>
        <w:tc>
          <w:tcPr/>
          <w:p>
            <w:pPr>
              <w:pStyle w:val="Compact"/>
            </w:pPr>
            <w:r>
              <w:t xml:space="preserve">Guttannen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15202555</w:t>
            </w:r>
          </w:p>
        </w:tc>
        <w:tc>
          <w:tcPr/>
          <w:p>
            <w:pPr>
              <w:pStyle w:val="Compact"/>
            </w:pPr>
            <w:r>
              <w:t xml:space="preserve">Guttannen-Gneiskomplex: 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Guttannen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15202556</w:t>
            </w:r>
          </w:p>
        </w:tc>
        <w:tc>
          <w:tcPr/>
          <w:p>
            <w:pPr>
              <w:pStyle w:val="Compact"/>
            </w:pPr>
            <w:r>
              <w:t xml:space="preserve">Guttannen-Gneiskomplex: Biotit-Chloritschiefer</w:t>
            </w:r>
          </w:p>
        </w:tc>
        <w:tc>
          <w:tcPr/>
          <w:p>
            <w:pPr>
              <w:pStyle w:val="Compact"/>
            </w:pPr>
            <w:r>
              <w:t xml:space="preserve">schist</w:t>
            </w:r>
          </w:p>
        </w:tc>
        <w:tc>
          <w:tcPr/>
          <w:p>
            <w:pPr>
              <w:pStyle w:val="Compact"/>
            </w:pPr>
            <w:r>
              <w:t xml:space="preserve">gneiss</w:t>
            </w:r>
          </w:p>
        </w:tc>
        <w:tc>
          <w:tcPr/>
          <w:p>
            <w:pPr>
              <w:pStyle w:val="Compact"/>
            </w:pPr>
            <w:r>
              <w:t xml:space="preserve">–</w:t>
            </w:r>
          </w:p>
        </w:tc>
        <w:tc>
          <w:tcPr/>
          <w:p>
            <w:pPr>
              <w:pStyle w:val="Compact"/>
            </w:pPr>
            <w:r>
              <w:t xml:space="preserve">Guttannen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15202557</w:t>
            </w:r>
          </w:p>
        </w:tc>
        <w:tc>
          <w:tcPr/>
          <w:p>
            <w:pPr>
              <w:pStyle w:val="Compact"/>
            </w:pPr>
            <w:r>
              <w:t xml:space="preserve">Guttannen-Gneiskomplex: Chlorit-Serizitschiefer</w:t>
            </w:r>
          </w:p>
        </w:tc>
        <w:tc>
          <w:tcPr/>
          <w:p>
            <w:pPr>
              <w:pStyle w:val="Compact"/>
            </w:pPr>
            <w:r>
              <w:t xml:space="preserve">schist</w:t>
            </w:r>
          </w:p>
        </w:tc>
        <w:tc>
          <w:tcPr/>
          <w:p>
            <w:pPr>
              <w:pStyle w:val="Compact"/>
            </w:pPr>
            <w:r>
              <w:t xml:space="preserve">gneiss</w:t>
            </w:r>
          </w:p>
        </w:tc>
        <w:tc>
          <w:tcPr/>
          <w:p>
            <w:pPr>
              <w:pStyle w:val="Compact"/>
            </w:pPr>
            <w:r>
              <w:t xml:space="preserve">–</w:t>
            </w:r>
          </w:p>
        </w:tc>
        <w:tc>
          <w:tcPr/>
          <w:p>
            <w:pPr>
              <w:pStyle w:val="Compact"/>
            </w:pPr>
            <w:r>
              <w:t xml:space="preserve">Guttannen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15202558</w:t>
            </w:r>
          </w:p>
        </w:tc>
        <w:tc>
          <w:tcPr/>
          <w:p>
            <w:pPr>
              <w:pStyle w:val="Compact"/>
            </w:pPr>
            <w:r>
              <w:t xml:space="preserve">Lötschental-Gneiskomplex: Muskovitgneis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Lötschental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15202559</w:t>
            </w:r>
          </w:p>
        </w:tc>
        <w:tc>
          <w:tcPr/>
          <w:p>
            <w:pPr>
              <w:pStyle w:val="Compact"/>
            </w:pPr>
            <w:r>
              <w:t xml:space="preserve">Lötschental-Gneiskomplex: Migmatitischer Biotitgneis</w:t>
            </w:r>
          </w:p>
        </w:tc>
        <w:tc>
          <w:tcPr/>
          <w:p>
            <w:pPr>
              <w:pStyle w:val="Compact"/>
            </w:pPr>
            <w:r>
              <w:t xml:space="preserve">gneiss: migmatitic</w:t>
            </w:r>
          </w:p>
        </w:tc>
        <w:tc>
          <w:tcPr/>
          <w:p>
            <w:pPr>
              <w:pStyle w:val="Compact"/>
            </w:pPr>
            <w:r>
              <w:t xml:space="preserve">–</w:t>
            </w:r>
          </w:p>
        </w:tc>
        <w:tc>
          <w:tcPr/>
          <w:p>
            <w:pPr>
              <w:pStyle w:val="Compact"/>
            </w:pPr>
            <w:r>
              <w:t xml:space="preserve">–</w:t>
            </w:r>
          </w:p>
        </w:tc>
        <w:tc>
          <w:tcPr/>
          <w:p>
            <w:pPr>
              <w:pStyle w:val="Compact"/>
            </w:pPr>
            <w:r>
              <w:t xml:space="preserve">Lötschental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15202560</w:t>
            </w:r>
          </w:p>
        </w:tc>
        <w:tc>
          <w:tcPr/>
          <w:p>
            <w:pPr>
              <w:pStyle w:val="Compact"/>
            </w:pPr>
            <w:r>
              <w:t xml:space="preserve">Lötschental-Gneiskomplex: Chloritschiefer</w:t>
            </w:r>
          </w:p>
        </w:tc>
        <w:tc>
          <w:tcPr/>
          <w:p>
            <w:pPr>
              <w:pStyle w:val="Compact"/>
            </w:pPr>
            <w:r>
              <w:t xml:space="preserve">schist: chlorite</w:t>
            </w:r>
          </w:p>
        </w:tc>
        <w:tc>
          <w:tcPr/>
          <w:p>
            <w:pPr>
              <w:pStyle w:val="Compact"/>
            </w:pPr>
            <w:r>
              <w:t xml:space="preserve">–</w:t>
            </w:r>
          </w:p>
        </w:tc>
        <w:tc>
          <w:tcPr/>
          <w:p>
            <w:pPr>
              <w:pStyle w:val="Compact"/>
            </w:pPr>
            <w:r>
              <w:t xml:space="preserve">–</w:t>
            </w:r>
          </w:p>
        </w:tc>
        <w:tc>
          <w:tcPr/>
          <w:p>
            <w:pPr>
              <w:pStyle w:val="Compact"/>
            </w:pPr>
            <w:r>
              <w:t xml:space="preserve">Lötschental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15202561</w:t>
            </w:r>
          </w:p>
        </w:tc>
        <w:tc>
          <w:tcPr/>
          <w:p>
            <w:pPr>
              <w:pStyle w:val="Compact"/>
            </w:pPr>
            <w:r>
              <w:t xml:space="preserve">Ofenhorn-Stampfhorn-Gneiskomplex: Gebänderter Biotitgneis</w:t>
            </w:r>
          </w:p>
        </w:tc>
        <w:tc>
          <w:tcPr/>
          <w:p>
            <w:pPr>
              <w:pStyle w:val="Compact"/>
            </w:pPr>
            <w:r>
              <w:t xml:space="preserve">gneiss: banded</w:t>
            </w:r>
          </w:p>
        </w:tc>
        <w:tc>
          <w:tcPr/>
          <w:p>
            <w:pPr>
              <w:pStyle w:val="Compact"/>
            </w:pPr>
            <w:r>
              <w:t xml:space="preserve">migmatite</w:t>
            </w:r>
          </w:p>
        </w:tc>
        <w:tc>
          <w:tcPr/>
          <w:p>
            <w:pPr>
              <w:pStyle w:val="Compact"/>
            </w:pPr>
            <w:r>
              <w:t xml:space="preserve">–</w:t>
            </w:r>
          </w:p>
        </w:tc>
        <w:tc>
          <w:tcPr/>
          <w:p>
            <w:pPr>
              <w:pStyle w:val="Compact"/>
            </w:pPr>
            <w:r>
              <w:t xml:space="preserve">Ofenhorn-Stampfhorn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15202562</w:t>
            </w:r>
          </w:p>
        </w:tc>
        <w:tc>
          <w:tcPr/>
          <w:p>
            <w:pPr>
              <w:pStyle w:val="Compact"/>
            </w:pPr>
            <w:r>
              <w:t xml:space="preserve">Ofenhorn-Stampfhorn-Gneiskomplex: Migmatit</w:t>
            </w:r>
          </w:p>
        </w:tc>
        <w:tc>
          <w:tcPr/>
          <w:p>
            <w:pPr>
              <w:pStyle w:val="Compact"/>
            </w:pPr>
            <w:r>
              <w:t xml:space="preserve">migmatite</w:t>
            </w:r>
          </w:p>
        </w:tc>
        <w:tc>
          <w:tcPr/>
          <w:p>
            <w:pPr>
              <w:pStyle w:val="Compact"/>
            </w:pPr>
            <w:r>
              <w:t xml:space="preserve">gneiss</w:t>
            </w:r>
          </w:p>
        </w:tc>
        <w:tc>
          <w:tcPr/>
          <w:p>
            <w:pPr>
              <w:pStyle w:val="Compact"/>
            </w:pPr>
            <w:r>
              <w:t xml:space="preserve">–</w:t>
            </w:r>
          </w:p>
        </w:tc>
        <w:tc>
          <w:tcPr/>
          <w:p>
            <w:pPr>
              <w:pStyle w:val="Compact"/>
            </w:pPr>
            <w:r>
              <w:t xml:space="preserve">Ofenhorn-Stampfhorn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15202563</w:t>
            </w:r>
          </w:p>
        </w:tc>
        <w:tc>
          <w:tcPr/>
          <w:p>
            <w:pPr>
              <w:pStyle w:val="Compact"/>
            </w:pPr>
            <w:r>
              <w:t xml:space="preserve">Ofenhorn-Stampfhorn-Gneiskomplex: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Ofenhorn-Stampfhorn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15202564</w:t>
            </w:r>
          </w:p>
        </w:tc>
        <w:tc>
          <w:tcPr/>
          <w:p>
            <w:pPr>
              <w:pStyle w:val="Compact"/>
            </w:pPr>
            <w:r>
              <w:t xml:space="preserve">Ofenhorn-Stampfhorn-Gneiskomplex: Orthogneis</w:t>
            </w:r>
          </w:p>
        </w:tc>
        <w:tc>
          <w:tcPr/>
          <w:p>
            <w:pPr>
              <w:pStyle w:val="Compact"/>
            </w:pPr>
            <w:r>
              <w:t xml:space="preserve">gneiss: magmatic</w:t>
            </w:r>
          </w:p>
        </w:tc>
        <w:tc>
          <w:tcPr/>
          <w:p>
            <w:pPr>
              <w:pStyle w:val="Compact"/>
            </w:pPr>
            <w:r>
              <w:t xml:space="preserve">–</w:t>
            </w:r>
          </w:p>
        </w:tc>
        <w:tc>
          <w:tcPr/>
          <w:p>
            <w:pPr>
              <w:pStyle w:val="Compact"/>
            </w:pPr>
            <w:r>
              <w:t xml:space="preserve">–</w:t>
            </w:r>
          </w:p>
        </w:tc>
        <w:tc>
          <w:tcPr/>
          <w:p>
            <w:pPr>
              <w:pStyle w:val="Compact"/>
            </w:pPr>
            <w:r>
              <w:t xml:space="preserve">Ofenhorn-Stampfhorn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15202565</w:t>
            </w:r>
          </w:p>
        </w:tc>
        <w:tc>
          <w:tcPr/>
          <w:p>
            <w:pPr>
              <w:pStyle w:val="Compact"/>
            </w:pPr>
            <w:r>
              <w:t xml:space="preserve">Bäregg-Gneiskomplex: Mylonitischer Orthogneis</w:t>
            </w:r>
          </w:p>
        </w:tc>
        <w:tc>
          <w:tcPr/>
          <w:p>
            <w:pPr>
              <w:pStyle w:val="Compact"/>
            </w:pPr>
            <w:r>
              <w:t xml:space="preserve">gneiss: mylonitic</w:t>
            </w:r>
          </w:p>
        </w:tc>
        <w:tc>
          <w:tcPr/>
          <w:p>
            <w:pPr>
              <w:pStyle w:val="Compact"/>
            </w:pPr>
            <w:r>
              <w:t xml:space="preserve">–</w:t>
            </w:r>
          </w:p>
        </w:tc>
        <w:tc>
          <w:tcPr/>
          <w:p>
            <w:pPr>
              <w:pStyle w:val="Compact"/>
            </w:pPr>
            <w:r>
              <w:t xml:space="preserve">–</w:t>
            </w:r>
          </w:p>
        </w:tc>
        <w:tc>
          <w:tcPr/>
          <w:p>
            <w:pPr>
              <w:pStyle w:val="Compact"/>
            </w:pPr>
            <w:r>
              <w:t xml:space="preserve">Bäregg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15202566</w:t>
            </w:r>
          </w:p>
        </w:tc>
        <w:tc>
          <w:tcPr/>
          <w:p>
            <w:pPr>
              <w:pStyle w:val="Compact"/>
            </w:pPr>
            <w:r>
              <w:t xml:space="preserve">Bäregg-Gneiskomplex: Mylonitischer Paragneis</w:t>
            </w:r>
          </w:p>
        </w:tc>
        <w:tc>
          <w:tcPr/>
          <w:p>
            <w:pPr>
              <w:pStyle w:val="Compact"/>
            </w:pPr>
            <w:r>
              <w:t xml:space="preserve">gneiss: mylonitic</w:t>
            </w:r>
          </w:p>
        </w:tc>
        <w:tc>
          <w:tcPr/>
          <w:p>
            <w:pPr>
              <w:pStyle w:val="Compact"/>
            </w:pPr>
            <w:r>
              <w:t xml:space="preserve">–</w:t>
            </w:r>
          </w:p>
        </w:tc>
        <w:tc>
          <w:tcPr/>
          <w:p>
            <w:pPr>
              <w:pStyle w:val="Compact"/>
            </w:pPr>
            <w:r>
              <w:t xml:space="preserve">–</w:t>
            </w:r>
          </w:p>
        </w:tc>
        <w:tc>
          <w:tcPr/>
          <w:p>
            <w:pPr>
              <w:pStyle w:val="Compact"/>
            </w:pPr>
            <w:r>
              <w:t xml:space="preserve">Bäregg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15202567</w:t>
            </w:r>
          </w:p>
        </w:tc>
        <w:tc>
          <w:tcPr/>
          <w:p>
            <w:pPr>
              <w:pStyle w:val="Compact"/>
            </w:pPr>
            <w:r>
              <w:t xml:space="preserve">Bäregg-Gneiskomplex: Metavulkanite</w:t>
            </w:r>
          </w:p>
        </w:tc>
        <w:tc>
          <w:tcPr/>
          <w:p>
            <w:pPr>
              <w:pStyle w:val="Compact"/>
            </w:pPr>
            <w:r>
              <w:t xml:space="preserve">rock: volcanic</w:t>
            </w:r>
          </w:p>
        </w:tc>
        <w:tc>
          <w:tcPr/>
          <w:p>
            <w:pPr>
              <w:pStyle w:val="Compact"/>
            </w:pPr>
            <w:r>
              <w:t xml:space="preserve">–</w:t>
            </w:r>
          </w:p>
        </w:tc>
        <w:tc>
          <w:tcPr/>
          <w:p>
            <w:pPr>
              <w:pStyle w:val="Compact"/>
            </w:pPr>
            <w:r>
              <w:t xml:space="preserve">–</w:t>
            </w:r>
          </w:p>
        </w:tc>
        <w:tc>
          <w:tcPr/>
          <w:p>
            <w:pPr>
              <w:pStyle w:val="Compact"/>
            </w:pPr>
            <w:r>
              <w:t xml:space="preserve">Bäregg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15202568</w:t>
            </w:r>
          </w:p>
        </w:tc>
        <w:tc>
          <w:tcPr/>
          <w:p>
            <w:pPr>
              <w:pStyle w:val="Compact"/>
            </w:pPr>
            <w:r>
              <w:t xml:space="preserve">Grimsel-Granodiorit: Aplitische Randfazies</w:t>
            </w:r>
          </w:p>
        </w:tc>
        <w:tc>
          <w:tcPr/>
          <w:p>
            <w:pPr>
              <w:pStyle w:val="Compact"/>
            </w:pPr>
            <w:r>
              <w:t xml:space="preserve">granite: aplitic</w:t>
            </w:r>
          </w:p>
        </w:tc>
        <w:tc>
          <w:tcPr/>
          <w:p>
            <w:pPr>
              <w:pStyle w:val="Compact"/>
            </w:pPr>
            <w:r>
              <w:t xml:space="preserve">–</w:t>
            </w:r>
          </w:p>
        </w:tc>
        <w:tc>
          <w:tcPr/>
          <w:p>
            <w:pPr>
              <w:pStyle w:val="Compact"/>
            </w:pPr>
            <w:r>
              <w:t xml:space="preserve">–</w:t>
            </w:r>
          </w:p>
        </w:tc>
        <w:tc>
          <w:tcPr/>
          <w:p>
            <w:pPr>
              <w:pStyle w:val="Compact"/>
            </w:pPr>
            <w:r>
              <w:t xml:space="preserve">Grimsel Granodiorite</w:t>
            </w:r>
          </w:p>
        </w:tc>
        <w:tc>
          <w:tcPr/>
          <w:p>
            <w:pPr>
              <w:pStyle w:val="Compact"/>
            </w:pPr>
            <w:r>
              <w:t xml:space="preserve">Cisuralian</w:t>
            </w:r>
          </w:p>
        </w:tc>
        <w:tc>
          <w:tcPr/>
          <w:p>
            <w:pPr>
              <w:pStyle w:val="Compact"/>
            </w:pPr>
            <w:r>
              <w:t xml:space="preserve">Cisuralian</w:t>
            </w:r>
          </w:p>
        </w:tc>
      </w:tr>
      <w:tr>
        <w:tc>
          <w:tcPr/>
          <w:p>
            <w:pPr>
              <w:pStyle w:val="Compact"/>
            </w:pPr>
            <w:r>
              <w:t xml:space="preserve">15202569</w:t>
            </w:r>
          </w:p>
        </w:tc>
        <w:tc>
          <w:tcPr/>
          <w:p>
            <w:pPr>
              <w:pStyle w:val="Compact"/>
            </w:pPr>
            <w:r>
              <w:t xml:space="preserve">Voralp-Granit: Saure Randfazies</w:t>
            </w:r>
          </w:p>
        </w:tc>
        <w:tc>
          <w:tcPr/>
          <w:p>
            <w:pPr>
              <w:pStyle w:val="Compact"/>
            </w:pPr>
            <w:r>
              <w:t xml:space="preserve">granite: aplitic</w:t>
            </w:r>
          </w:p>
        </w:tc>
        <w:tc>
          <w:tcPr/>
          <w:p>
            <w:pPr>
              <w:pStyle w:val="Compact"/>
            </w:pPr>
            <w:r>
              <w:t xml:space="preserve">–</w:t>
            </w:r>
          </w:p>
        </w:tc>
        <w:tc>
          <w:tcPr/>
          <w:p>
            <w:pPr>
              <w:pStyle w:val="Compact"/>
            </w:pPr>
            <w:r>
              <w:t xml:space="preserve">–</w:t>
            </w:r>
          </w:p>
        </w:tc>
        <w:tc>
          <w:tcPr/>
          <w:p>
            <w:pPr>
              <w:pStyle w:val="Compact"/>
            </w:pPr>
            <w:r>
              <w:t xml:space="preserve">Voralp Granite</w:t>
            </w:r>
          </w:p>
        </w:tc>
        <w:tc>
          <w:tcPr/>
          <w:p>
            <w:pPr>
              <w:pStyle w:val="Compact"/>
            </w:pPr>
            <w:r>
              <w:t xml:space="preserve">Pennsylvanian</w:t>
            </w:r>
          </w:p>
        </w:tc>
        <w:tc>
          <w:tcPr/>
          <w:p>
            <w:pPr>
              <w:pStyle w:val="Compact"/>
            </w:pPr>
            <w:r>
              <w:t xml:space="preserve">Pennsylvanian</w:t>
            </w:r>
          </w:p>
        </w:tc>
      </w:tr>
      <w:tr>
        <w:tc>
          <w:tcPr/>
          <w:p>
            <w:pPr>
              <w:pStyle w:val="Compact"/>
            </w:pPr>
            <w:r>
              <w:t xml:space="preserve">15202570</w:t>
            </w:r>
          </w:p>
        </w:tc>
        <w:tc>
          <w:tcPr/>
          <w:p>
            <w:pPr>
              <w:pStyle w:val="Compact"/>
            </w:pPr>
            <w:r>
              <w:t xml:space="preserve">Tamina-Gneiskomplex</w:t>
            </w:r>
          </w:p>
        </w:tc>
        <w:tc>
          <w:tcPr/>
          <w:p>
            <w:pPr>
              <w:pStyle w:val="Compact"/>
            </w:pPr>
            <w:r>
              <w:t xml:space="preserve">gneiss: migmatitic</w:t>
            </w:r>
          </w:p>
        </w:tc>
        <w:tc>
          <w:tcPr/>
          <w:p>
            <w:pPr>
              <w:pStyle w:val="Compact"/>
            </w:pPr>
            <w:r>
              <w:t xml:space="preserve">–</w:t>
            </w:r>
          </w:p>
        </w:tc>
        <w:tc>
          <w:tcPr/>
          <w:p>
            <w:pPr>
              <w:pStyle w:val="Compact"/>
            </w:pPr>
            <w:r>
              <w:t xml:space="preserve">–</w:t>
            </w:r>
          </w:p>
        </w:tc>
        <w:tc>
          <w:tcPr/>
          <w:p>
            <w:pPr>
              <w:pStyle w:val="Compact"/>
            </w:pPr>
            <w:r>
              <w:t xml:space="preserve">Tamina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15202571</w:t>
            </w:r>
          </w:p>
        </w:tc>
        <w:tc>
          <w:tcPr/>
          <w:p>
            <w:pPr>
              <w:pStyle w:val="Compact"/>
            </w:pPr>
            <w:r>
              <w:t xml:space="preserve">Tamina-Gneiskomplex: Schiefriger Biotitgneis</w:t>
            </w:r>
          </w:p>
        </w:tc>
        <w:tc>
          <w:tcPr/>
          <w:p>
            <w:pPr>
              <w:pStyle w:val="Compact"/>
            </w:pPr>
            <w:r>
              <w:t xml:space="preserve">gneiss: schistose: biotite</w:t>
            </w:r>
          </w:p>
        </w:tc>
        <w:tc>
          <w:tcPr/>
          <w:p>
            <w:pPr>
              <w:pStyle w:val="Compact"/>
            </w:pPr>
            <w:r>
              <w:t xml:space="preserve">–</w:t>
            </w:r>
          </w:p>
        </w:tc>
        <w:tc>
          <w:tcPr/>
          <w:p>
            <w:pPr>
              <w:pStyle w:val="Compact"/>
            </w:pPr>
            <w:r>
              <w:t xml:space="preserve">–</w:t>
            </w:r>
          </w:p>
        </w:tc>
        <w:tc>
          <w:tcPr/>
          <w:p>
            <w:pPr>
              <w:pStyle w:val="Compact"/>
            </w:pPr>
            <w:r>
              <w:t xml:space="preserve">Tamina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15202572</w:t>
            </w:r>
          </w:p>
        </w:tc>
        <w:tc>
          <w:tcPr/>
          <w:p>
            <w:pPr>
              <w:pStyle w:val="Compact"/>
            </w:pPr>
            <w:r>
              <w:t xml:space="preserve">Tamina-Gneiskomplex: Mylonit</w:t>
            </w:r>
          </w:p>
        </w:tc>
        <w:tc>
          <w:tcPr/>
          <w:p>
            <w:pPr>
              <w:pStyle w:val="Compact"/>
            </w:pPr>
            <w:r>
              <w:t xml:space="preserve">gneiss: mylonitic</w:t>
            </w:r>
          </w:p>
        </w:tc>
        <w:tc>
          <w:tcPr/>
          <w:p>
            <w:pPr>
              <w:pStyle w:val="Compact"/>
            </w:pPr>
            <w:r>
              <w:t xml:space="preserve">–</w:t>
            </w:r>
          </w:p>
        </w:tc>
        <w:tc>
          <w:tcPr/>
          <w:p>
            <w:pPr>
              <w:pStyle w:val="Compact"/>
            </w:pPr>
            <w:r>
              <w:t xml:space="preserve">–</w:t>
            </w:r>
          </w:p>
        </w:tc>
        <w:tc>
          <w:tcPr/>
          <w:p>
            <w:pPr>
              <w:pStyle w:val="Compact"/>
            </w:pPr>
            <w:r>
              <w:t xml:space="preserve">Tamina Gneiss Complex</w:t>
            </w:r>
          </w:p>
        </w:tc>
        <w:tc>
          <w:tcPr/>
          <w:p>
            <w:pPr>
              <w:pStyle w:val="Compact"/>
            </w:pPr>
            <w:r>
              <w:t xml:space="preserve">Proterozoic</w:t>
            </w:r>
          </w:p>
        </w:tc>
        <w:tc>
          <w:tcPr/>
          <w:p>
            <w:pPr>
              <w:pStyle w:val="Compact"/>
            </w:pPr>
            <w:r>
              <w:t xml:space="preserve">Paleozoic</w:t>
            </w:r>
          </w:p>
        </w:tc>
      </w:tr>
      <w:tr>
        <w:tc>
          <w:tcPr/>
          <w:p>
            <w:pPr>
              <w:pStyle w:val="Compact"/>
            </w:pPr>
            <w:r>
              <w:t xml:space="preserve">15202573</w:t>
            </w:r>
          </w:p>
        </w:tc>
        <w:tc>
          <w:tcPr/>
          <w:p>
            <w:pPr>
              <w:pStyle w:val="Compact"/>
            </w:pPr>
            <w:r>
              <w:t xml:space="preserve">Innertkirchen-Migmatit: Marmor</w:t>
            </w:r>
          </w:p>
        </w:tc>
        <w:tc>
          <w:tcPr/>
          <w:p>
            <w:pPr>
              <w:pStyle w:val="Compact"/>
            </w:pPr>
            <w:r>
              <w:t xml:space="preserve">marble</w:t>
            </w:r>
          </w:p>
        </w:tc>
        <w:tc>
          <w:tcPr/>
          <w:p>
            <w:pPr>
              <w:pStyle w:val="Compact"/>
            </w:pPr>
            <w:r>
              <w:t xml:space="preserve">–</w:t>
            </w:r>
          </w:p>
        </w:tc>
        <w:tc>
          <w:tcPr/>
          <w:p>
            <w:pPr>
              <w:pStyle w:val="Compact"/>
            </w:pPr>
            <w:r>
              <w:t xml:space="preserve">–</w:t>
            </w:r>
          </w:p>
        </w:tc>
        <w:tc>
          <w:tcPr/>
          <w:p>
            <w:pPr>
              <w:pStyle w:val="Compact"/>
            </w:pPr>
            <w:r>
              <w:t xml:space="preserve">Innertkirchen Migmatite</w:t>
            </w:r>
          </w:p>
        </w:tc>
        <w:tc>
          <w:tcPr/>
          <w:p>
            <w:pPr>
              <w:pStyle w:val="Compact"/>
            </w:pPr>
            <w:r>
              <w:t xml:space="preserve">Proterozoic</w:t>
            </w:r>
          </w:p>
        </w:tc>
        <w:tc>
          <w:tcPr/>
          <w:p>
            <w:pPr>
              <w:pStyle w:val="Compact"/>
            </w:pPr>
            <w:r>
              <w:t xml:space="preserve">Carboniferous</w:t>
            </w:r>
          </w:p>
        </w:tc>
      </w:tr>
      <w:tr>
        <w:tc>
          <w:tcPr/>
          <w:p>
            <w:pPr>
              <w:pStyle w:val="Compact"/>
            </w:pPr>
            <w:r>
              <w:t xml:space="preserve">15202574</w:t>
            </w:r>
          </w:p>
        </w:tc>
        <w:tc>
          <w:tcPr/>
          <w:p>
            <w:pPr>
              <w:pStyle w:val="Compact"/>
            </w:pPr>
            <w:r>
              <w:t xml:space="preserve">Guttannen-Gneiskomplex: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Guttannen Gneiss Complex</w:t>
            </w:r>
          </w:p>
        </w:tc>
        <w:tc>
          <w:tcPr/>
          <w:p>
            <w:pPr>
              <w:pStyle w:val="Compact"/>
            </w:pPr>
            <w:r>
              <w:t xml:space="preserve">Proterozoic</w:t>
            </w:r>
          </w:p>
        </w:tc>
        <w:tc>
          <w:tcPr/>
          <w:p>
            <w:pPr>
              <w:pStyle w:val="Compact"/>
            </w:pPr>
            <w:r>
              <w:t xml:space="preserve">Carboniferous</w:t>
            </w:r>
          </w:p>
        </w:tc>
      </w:tr>
      <w:tr>
        <w:tc>
          <w:tcPr/>
          <w:p>
            <w:pPr>
              <w:pStyle w:val="Compact"/>
            </w:pPr>
            <w:r>
              <w:t xml:space="preserve">15202575</w:t>
            </w:r>
          </w:p>
        </w:tc>
        <w:tc>
          <w:tcPr/>
          <w:p>
            <w:pPr>
              <w:pStyle w:val="Compact"/>
            </w:pPr>
            <w:r>
              <w:t xml:space="preserve">Guttannen-Gneiskomplex: Amphibolit-reiche Fazies</w:t>
            </w:r>
          </w:p>
        </w:tc>
        <w:tc>
          <w:tcPr/>
          <w:p>
            <w:pPr>
              <w:pStyle w:val="Compact"/>
            </w:pPr>
            <w:r>
              <w:t xml:space="preserve">gneiss: migmatitic</w:t>
            </w:r>
          </w:p>
        </w:tc>
        <w:tc>
          <w:tcPr/>
          <w:p>
            <w:pPr>
              <w:pStyle w:val="Compact"/>
            </w:pPr>
            <w:r>
              <w:t xml:space="preserve">amphibolite</w:t>
            </w:r>
          </w:p>
        </w:tc>
        <w:tc>
          <w:tcPr/>
          <w:p>
            <w:pPr>
              <w:pStyle w:val="Compact"/>
            </w:pPr>
            <w:r>
              <w:t xml:space="preserve">–</w:t>
            </w:r>
          </w:p>
        </w:tc>
        <w:tc>
          <w:tcPr/>
          <w:p>
            <w:pPr>
              <w:pStyle w:val="Compact"/>
            </w:pPr>
            <w:r>
              <w:t xml:space="preserve">Guttannen Gneiss Complex</w:t>
            </w:r>
          </w:p>
        </w:tc>
        <w:tc>
          <w:tcPr/>
          <w:p>
            <w:pPr>
              <w:pStyle w:val="Compact"/>
            </w:pPr>
            <w:r>
              <w:t xml:space="preserve">Proterozoic</w:t>
            </w:r>
          </w:p>
        </w:tc>
        <w:tc>
          <w:tcPr/>
          <w:p>
            <w:pPr>
              <w:pStyle w:val="Compact"/>
            </w:pPr>
            <w:r>
              <w:t xml:space="preserve">Carboniferous</w:t>
            </w:r>
          </w:p>
        </w:tc>
      </w:tr>
    </w:tbl>
    <w:bookmarkEnd w:id="275"/>
    <w:bookmarkStart w:id="276" w:name="gc-geol-mapping-unit-cd"/>
    <w:p>
      <w:pPr>
        <w:pStyle w:val="Heading2"/>
      </w:pPr>
      <w:r>
        <w:rPr>
          <w:rStyle w:val="SectionNumber"/>
        </w:rPr>
        <w:t xml:space="preserve">9.2</w:t>
      </w:r>
      <w:r>
        <w:tab/>
      </w:r>
      <w:r>
        <w:t xml:space="preserve">Annex GC_GEOL_MAPPING_UNIT_CD</w:t>
      </w:r>
    </w:p>
    <w:p>
      <w:pPr>
        <w:pStyle w:val="FirstParagraph"/>
      </w:pPr>
      <w:r>
        <w:t xml:space="preserve">Kartiereinheiten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15200001</w:t>
            </w:r>
          </w:p>
        </w:tc>
        <w:tc>
          <w:tcPr/>
          <w:p>
            <w:pPr>
              <w:pStyle w:val="Compact"/>
            </w:pPr>
            <w:r>
              <w:t xml:space="preserve">Twannbach-Fm.</w:t>
            </w:r>
          </w:p>
        </w:tc>
        <w:tc>
          <w:tcPr/>
          <w:p>
            <w:pPr>
              <w:pStyle w:val="Compact"/>
            </w:pPr>
            <w:r>
              <w:t xml:space="preserve">Twannbach-Fm.</w:t>
            </w:r>
          </w:p>
        </w:tc>
      </w:tr>
      <w:tr>
        <w:tc>
          <w:tcPr/>
          <w:p>
            <w:pPr>
              <w:pStyle w:val="Compact"/>
            </w:pPr>
            <w:r>
              <w:t xml:space="preserve">15200002</w:t>
            </w:r>
          </w:p>
        </w:tc>
        <w:tc>
          <w:tcPr/>
          <w:p>
            <w:pPr>
              <w:pStyle w:val="Compact"/>
            </w:pPr>
            <w:r>
              <w:t xml:space="preserve">Reuchenette-Fm.</w:t>
            </w:r>
          </w:p>
        </w:tc>
        <w:tc>
          <w:tcPr/>
          <w:p>
            <w:pPr>
              <w:pStyle w:val="Compact"/>
            </w:pPr>
            <w:r>
              <w:t xml:space="preserve">Reuchenette-Fm.</w:t>
            </w:r>
          </w:p>
        </w:tc>
      </w:tr>
      <w:tr>
        <w:tc>
          <w:tcPr/>
          <w:p>
            <w:pPr>
              <w:pStyle w:val="Compact"/>
            </w:pPr>
            <w:r>
              <w:t xml:space="preserve">15200003</w:t>
            </w:r>
          </w:p>
        </w:tc>
        <w:tc>
          <w:tcPr/>
          <w:p>
            <w:pPr>
              <w:pStyle w:val="Compact"/>
            </w:pPr>
            <w:r>
              <w:t xml:space="preserve">Courgenay-Fm.</w:t>
            </w:r>
          </w:p>
        </w:tc>
        <w:tc>
          <w:tcPr/>
          <w:p>
            <w:pPr>
              <w:pStyle w:val="Compact"/>
            </w:pPr>
            <w:r>
              <w:t xml:space="preserve">Courgenay-Fm.</w:t>
            </w:r>
          </w:p>
        </w:tc>
      </w:tr>
      <w:tr>
        <w:tc>
          <w:tcPr/>
          <w:p>
            <w:pPr>
              <w:pStyle w:val="Compact"/>
            </w:pPr>
            <w:r>
              <w:t xml:space="preserve">15200004</w:t>
            </w:r>
          </w:p>
        </w:tc>
        <w:tc>
          <w:tcPr/>
          <w:p>
            <w:pPr>
              <w:pStyle w:val="Compact"/>
            </w:pPr>
            <w:r>
              <w:t xml:space="preserve">Vellerat-Fm.</w:t>
            </w:r>
          </w:p>
        </w:tc>
        <w:tc>
          <w:tcPr/>
          <w:p>
            <w:pPr>
              <w:pStyle w:val="Compact"/>
            </w:pPr>
            <w:r>
              <w:t xml:space="preserve">Vellerat-Fm.</w:t>
            </w:r>
          </w:p>
        </w:tc>
      </w:tr>
      <w:tr>
        <w:tc>
          <w:tcPr/>
          <w:p>
            <w:pPr>
              <w:pStyle w:val="Compact"/>
            </w:pPr>
            <w:r>
              <w:t xml:space="preserve">15200005</w:t>
            </w:r>
          </w:p>
        </w:tc>
        <w:tc>
          <w:tcPr/>
          <w:p>
            <w:pPr>
              <w:pStyle w:val="Compact"/>
            </w:pPr>
            <w:r>
              <w:t xml:space="preserve">St-Ursanne-Fm.</w:t>
            </w:r>
          </w:p>
        </w:tc>
        <w:tc>
          <w:tcPr/>
          <w:p>
            <w:pPr>
              <w:pStyle w:val="Compact"/>
            </w:pPr>
            <w:r>
              <w:t xml:space="preserve">St-Ursanne-Fm.</w:t>
            </w:r>
          </w:p>
        </w:tc>
      </w:tr>
      <w:tr>
        <w:tc>
          <w:tcPr/>
          <w:p>
            <w:pPr>
              <w:pStyle w:val="Compact"/>
            </w:pPr>
            <w:r>
              <w:t xml:space="preserve">15200006</w:t>
            </w:r>
          </w:p>
        </w:tc>
        <w:tc>
          <w:tcPr/>
          <w:p>
            <w:pPr>
              <w:pStyle w:val="Compact"/>
            </w:pPr>
            <w:r>
              <w:t xml:space="preserve">Bärschwil-Fm.</w:t>
            </w:r>
          </w:p>
        </w:tc>
        <w:tc>
          <w:tcPr/>
          <w:p>
            <w:pPr>
              <w:pStyle w:val="Compact"/>
            </w:pPr>
            <w:r>
              <w:t xml:space="preserve">Bärschwil-Fm.</w:t>
            </w:r>
          </w:p>
        </w:tc>
      </w:tr>
      <w:tr>
        <w:tc>
          <w:tcPr/>
          <w:p>
            <w:pPr>
              <w:pStyle w:val="Compact"/>
            </w:pPr>
            <w:r>
              <w:t xml:space="preserve">15200007</w:t>
            </w:r>
          </w:p>
        </w:tc>
        <w:tc>
          <w:tcPr/>
          <w:p>
            <w:pPr>
              <w:pStyle w:val="Compact"/>
            </w:pPr>
            <w:r>
              <w:t xml:space="preserve">Ifenthal-Fm.</w:t>
            </w:r>
          </w:p>
        </w:tc>
        <w:tc>
          <w:tcPr/>
          <w:p>
            <w:pPr>
              <w:pStyle w:val="Compact"/>
            </w:pPr>
            <w:r>
              <w:t xml:space="preserve">Ifenthal-Fm.</w:t>
            </w:r>
          </w:p>
        </w:tc>
      </w:tr>
      <w:tr>
        <w:tc>
          <w:tcPr/>
          <w:p>
            <w:pPr>
              <w:pStyle w:val="Compact"/>
            </w:pPr>
            <w:r>
              <w:t xml:space="preserve">15200008</w:t>
            </w:r>
          </w:p>
        </w:tc>
        <w:tc>
          <w:tcPr/>
          <w:p>
            <w:pPr>
              <w:pStyle w:val="Compact"/>
            </w:pPr>
            <w:r>
              <w:t xml:space="preserve">Hauptrogenstein</w:t>
            </w:r>
          </w:p>
        </w:tc>
        <w:tc>
          <w:tcPr/>
          <w:p>
            <w:pPr>
              <w:pStyle w:val="Compact"/>
            </w:pPr>
            <w:r>
              <w:t xml:space="preserve">Hauptrogenstein</w:t>
            </w:r>
          </w:p>
        </w:tc>
      </w:tr>
      <w:tr>
        <w:tc>
          <w:tcPr/>
          <w:p>
            <w:pPr>
              <w:pStyle w:val="Compact"/>
            </w:pPr>
            <w:r>
              <w:t xml:space="preserve">15200009</w:t>
            </w:r>
          </w:p>
        </w:tc>
        <w:tc>
          <w:tcPr/>
          <w:p>
            <w:pPr>
              <w:pStyle w:val="Compact"/>
            </w:pPr>
            <w:r>
              <w:t xml:space="preserve">Passwang-Fm.</w:t>
            </w:r>
          </w:p>
        </w:tc>
        <w:tc>
          <w:tcPr/>
          <w:p>
            <w:pPr>
              <w:pStyle w:val="Compact"/>
            </w:pPr>
            <w:r>
              <w:t xml:space="preserve">Passwang-Fm.</w:t>
            </w:r>
          </w:p>
        </w:tc>
      </w:tr>
      <w:tr>
        <w:tc>
          <w:tcPr/>
          <w:p>
            <w:pPr>
              <w:pStyle w:val="Compact"/>
            </w:pPr>
            <w:r>
              <w:t xml:space="preserve">15200010</w:t>
            </w:r>
          </w:p>
        </w:tc>
        <w:tc>
          <w:tcPr/>
          <w:p>
            <w:pPr>
              <w:pStyle w:val="Compact"/>
            </w:pPr>
            <w:r>
              <w:t xml:space="preserve">Opalinus-Ton</w:t>
            </w:r>
          </w:p>
        </w:tc>
        <w:tc>
          <w:tcPr/>
          <w:p>
            <w:pPr>
              <w:pStyle w:val="Compact"/>
            </w:pPr>
            <w:r>
              <w:t xml:space="preserve">Opalinus-Ton</w:t>
            </w:r>
          </w:p>
        </w:tc>
      </w:tr>
      <w:tr>
        <w:tc>
          <w:tcPr/>
          <w:p>
            <w:pPr>
              <w:pStyle w:val="Compact"/>
            </w:pPr>
            <w:r>
              <w:t xml:space="preserve">15200011</w:t>
            </w:r>
          </w:p>
        </w:tc>
        <w:tc>
          <w:tcPr/>
          <w:p>
            <w:pPr>
              <w:pStyle w:val="Compact"/>
            </w:pPr>
            <w:r>
              <w:t xml:space="preserve">Staffelegg-Fm.</w:t>
            </w:r>
          </w:p>
        </w:tc>
        <w:tc>
          <w:tcPr/>
          <w:p>
            <w:pPr>
              <w:pStyle w:val="Compact"/>
            </w:pPr>
            <w:r>
              <w:t xml:space="preserve">Staffelegg-Fm.</w:t>
            </w:r>
          </w:p>
        </w:tc>
      </w:tr>
      <w:tr>
        <w:tc>
          <w:tcPr/>
          <w:p>
            <w:pPr>
              <w:pStyle w:val="Compact"/>
            </w:pPr>
            <w:r>
              <w:t xml:space="preserve">15200012</w:t>
            </w:r>
          </w:p>
        </w:tc>
        <w:tc>
          <w:tcPr/>
          <w:p>
            <w:pPr>
              <w:pStyle w:val="Compact"/>
            </w:pPr>
            <w:r>
              <w:t xml:space="preserve">Juragebirge: Malm</w:t>
            </w:r>
          </w:p>
        </w:tc>
        <w:tc>
          <w:tcPr/>
          <w:p>
            <w:pPr>
              <w:pStyle w:val="Compact"/>
            </w:pPr>
            <w:r>
              <w:t xml:space="preserve">Juragebirge: Malm</w:t>
            </w:r>
          </w:p>
        </w:tc>
      </w:tr>
      <w:tr>
        <w:tc>
          <w:tcPr/>
          <w:p>
            <w:pPr>
              <w:pStyle w:val="Compact"/>
            </w:pPr>
            <w:r>
              <w:t xml:space="preserve">15200013</w:t>
            </w:r>
          </w:p>
        </w:tc>
        <w:tc>
          <w:tcPr/>
          <w:p>
            <w:pPr>
              <w:pStyle w:val="Compact"/>
            </w:pPr>
            <w:r>
              <w:t xml:space="preserve">Twannbach-Fm.: Vouglans-Mb.</w:t>
            </w:r>
          </w:p>
        </w:tc>
        <w:tc>
          <w:tcPr/>
          <w:p>
            <w:pPr>
              <w:pStyle w:val="Compact"/>
            </w:pPr>
            <w:r>
              <w:t xml:space="preserve">Twannbach-Fm.: Vouglans-Mb.</w:t>
            </w:r>
          </w:p>
        </w:tc>
      </w:tr>
      <w:tr>
        <w:tc>
          <w:tcPr/>
          <w:p>
            <w:pPr>
              <w:pStyle w:val="Compact"/>
            </w:pPr>
            <w:r>
              <w:t xml:space="preserve">15200014</w:t>
            </w:r>
          </w:p>
        </w:tc>
        <w:tc>
          <w:tcPr/>
          <w:p>
            <w:pPr>
              <w:pStyle w:val="Compact"/>
            </w:pPr>
            <w:r>
              <w:t xml:space="preserve">Twannbach-Fm.: Chailley-Mb.</w:t>
            </w:r>
          </w:p>
        </w:tc>
        <w:tc>
          <w:tcPr/>
          <w:p>
            <w:pPr>
              <w:pStyle w:val="Compact"/>
            </w:pPr>
            <w:r>
              <w:t xml:space="preserve">Twannbach-Fm.: Chailley-Mb.</w:t>
            </w:r>
          </w:p>
        </w:tc>
      </w:tr>
      <w:tr>
        <w:tc>
          <w:tcPr/>
          <w:p>
            <w:pPr>
              <w:pStyle w:val="Compact"/>
            </w:pPr>
            <w:r>
              <w:t xml:space="preserve">15200015</w:t>
            </w:r>
          </w:p>
        </w:tc>
        <w:tc>
          <w:tcPr/>
          <w:p>
            <w:pPr>
              <w:pStyle w:val="Compact"/>
            </w:pPr>
            <w:r>
              <w:t xml:space="preserve">Twannbach-Fm.: Oberer Virgula-Mergel</w:t>
            </w:r>
          </w:p>
        </w:tc>
        <w:tc>
          <w:tcPr/>
          <w:p>
            <w:pPr>
              <w:pStyle w:val="Compact"/>
            </w:pPr>
            <w:r>
              <w:t xml:space="preserve">Twannbach-Fm.: Oberer Virgula-Mergel</w:t>
            </w:r>
          </w:p>
        </w:tc>
      </w:tr>
      <w:tr>
        <w:tc>
          <w:tcPr/>
          <w:p>
            <w:pPr>
              <w:pStyle w:val="Compact"/>
            </w:pPr>
            <w:r>
              <w:t xml:space="preserve">15200016</w:t>
            </w:r>
          </w:p>
        </w:tc>
        <w:tc>
          <w:tcPr/>
          <w:p>
            <w:pPr>
              <w:pStyle w:val="Compact"/>
            </w:pPr>
            <w:r>
              <w:t xml:space="preserve">Reuchenette-Fm.: Chevenez-Mb.: Grenznerineen-Bk.</w:t>
            </w:r>
          </w:p>
        </w:tc>
        <w:tc>
          <w:tcPr/>
          <w:p>
            <w:pPr>
              <w:pStyle w:val="Compact"/>
            </w:pPr>
            <w:r>
              <w:t xml:space="preserve">Reuchenette-Fm.: Chevenez-Mb.: Grenznerineen-Bk.</w:t>
            </w:r>
          </w:p>
        </w:tc>
      </w:tr>
      <w:tr>
        <w:tc>
          <w:tcPr/>
          <w:p>
            <w:pPr>
              <w:pStyle w:val="Compact"/>
            </w:pPr>
            <w:r>
              <w:t xml:space="preserve">15200017</w:t>
            </w:r>
          </w:p>
        </w:tc>
        <w:tc>
          <w:tcPr/>
          <w:p>
            <w:pPr>
              <w:pStyle w:val="Compact"/>
            </w:pPr>
            <w:r>
              <w:t xml:space="preserve">Reuchenette-Fm.: Chevenez-Mb.: Cladocoropsis-Kalk</w:t>
            </w:r>
          </w:p>
        </w:tc>
        <w:tc>
          <w:tcPr/>
          <w:p>
            <w:pPr>
              <w:pStyle w:val="Compact"/>
            </w:pPr>
            <w:r>
              <w:t xml:space="preserve">Reuchenette-Fm.: Chevenez-Mb.: Cladocoropsis-Kalk</w:t>
            </w:r>
          </w:p>
        </w:tc>
      </w:tr>
      <w:tr>
        <w:tc>
          <w:tcPr/>
          <w:p>
            <w:pPr>
              <w:pStyle w:val="Compact"/>
            </w:pPr>
            <w:r>
              <w:t xml:space="preserve">15200018</w:t>
            </w:r>
          </w:p>
        </w:tc>
        <w:tc>
          <w:tcPr/>
          <w:p>
            <w:pPr>
              <w:pStyle w:val="Compact"/>
            </w:pPr>
            <w:r>
              <w:t xml:space="preserve">Reuchenette-Fm.: Chevenez-Mb.: Unterer Virgula-Mergel</w:t>
            </w:r>
          </w:p>
        </w:tc>
        <w:tc>
          <w:tcPr/>
          <w:p>
            <w:pPr>
              <w:pStyle w:val="Compact"/>
            </w:pPr>
            <w:r>
              <w:t xml:space="preserve">Reuchenette-Fm.: Chevenez-Mb.: Unterer Virgula-Mergel</w:t>
            </w:r>
          </w:p>
        </w:tc>
      </w:tr>
      <w:tr>
        <w:tc>
          <w:tcPr/>
          <w:p>
            <w:pPr>
              <w:pStyle w:val="Compact"/>
            </w:pPr>
            <w:r>
              <w:t xml:space="preserve">15200019</w:t>
            </w:r>
          </w:p>
        </w:tc>
        <w:tc>
          <w:tcPr/>
          <w:p>
            <w:pPr>
              <w:pStyle w:val="Compact"/>
            </w:pPr>
            <w:r>
              <w:t xml:space="preserve">Reuchenette-Fm.: Courtedoux-Mb.</w:t>
            </w:r>
          </w:p>
        </w:tc>
        <w:tc>
          <w:tcPr/>
          <w:p>
            <w:pPr>
              <w:pStyle w:val="Compact"/>
            </w:pPr>
            <w:r>
              <w:t xml:space="preserve">Reuchenette-Fm.: Courtedoux-Mb.</w:t>
            </w:r>
          </w:p>
        </w:tc>
      </w:tr>
      <w:tr>
        <w:tc>
          <w:tcPr/>
          <w:p>
            <w:pPr>
              <w:pStyle w:val="Compact"/>
            </w:pPr>
            <w:r>
              <w:t xml:space="preserve">15200020</w:t>
            </w:r>
          </w:p>
        </w:tc>
        <w:tc>
          <w:tcPr/>
          <w:p>
            <w:pPr>
              <w:pStyle w:val="Compact"/>
            </w:pPr>
            <w:r>
              <w:t xml:space="preserve">Reuchenette-Fm.: Banné-Mb.</w:t>
            </w:r>
          </w:p>
        </w:tc>
        <w:tc>
          <w:tcPr/>
          <w:p>
            <w:pPr>
              <w:pStyle w:val="Compact"/>
            </w:pPr>
            <w:r>
              <w:t xml:space="preserve">Reuchenette-Fm.: Banné-Mb.</w:t>
            </w:r>
          </w:p>
        </w:tc>
      </w:tr>
      <w:tr>
        <w:tc>
          <w:tcPr/>
          <w:p>
            <w:pPr>
              <w:pStyle w:val="Compact"/>
            </w:pPr>
            <w:r>
              <w:t xml:space="preserve">15200021</w:t>
            </w:r>
          </w:p>
        </w:tc>
        <w:tc>
          <w:tcPr/>
          <w:p>
            <w:pPr>
              <w:pStyle w:val="Compact"/>
            </w:pPr>
            <w:r>
              <w:t xml:space="preserve">Reuchenette-Fm.: Vabenau-Mb.</w:t>
            </w:r>
          </w:p>
        </w:tc>
        <w:tc>
          <w:tcPr/>
          <w:p>
            <w:pPr>
              <w:pStyle w:val="Compact"/>
            </w:pPr>
            <w:r>
              <w:t xml:space="preserve">Reuchenette-Fm.: Vabenau-Mb.</w:t>
            </w:r>
          </w:p>
        </w:tc>
      </w:tr>
      <w:tr>
        <w:tc>
          <w:tcPr/>
          <w:p>
            <w:pPr>
              <w:pStyle w:val="Compact"/>
            </w:pPr>
            <w:r>
              <w:t xml:space="preserve">15200022</w:t>
            </w:r>
          </w:p>
        </w:tc>
        <w:tc>
          <w:tcPr/>
          <w:p>
            <w:pPr>
              <w:pStyle w:val="Compact"/>
            </w:pPr>
            <w:r>
              <w:t xml:space="preserve">Reuchenette-Fm.: Vabenau-Mb.: Creugenat-Sch.</w:t>
            </w:r>
          </w:p>
        </w:tc>
        <w:tc>
          <w:tcPr/>
          <w:p>
            <w:pPr>
              <w:pStyle w:val="Compact"/>
            </w:pPr>
            <w:r>
              <w:t xml:space="preserve">Reuchenette-Fm.: Vabenau-Mb.: Creugenat-Sch.</w:t>
            </w:r>
          </w:p>
        </w:tc>
      </w:tr>
      <w:tr>
        <w:tc>
          <w:tcPr/>
          <w:p>
            <w:pPr>
              <w:pStyle w:val="Compact"/>
            </w:pPr>
            <w:r>
              <w:t xml:space="preserve">15200023</w:t>
            </w:r>
          </w:p>
        </w:tc>
        <w:tc>
          <w:tcPr/>
          <w:p>
            <w:pPr>
              <w:pStyle w:val="Compact"/>
            </w:pPr>
            <w:r>
              <w:t xml:space="preserve">Etiollets-Fm.</w:t>
            </w:r>
          </w:p>
        </w:tc>
        <w:tc>
          <w:tcPr/>
          <w:p>
            <w:pPr>
              <w:pStyle w:val="Compact"/>
            </w:pPr>
            <w:r>
              <w:t xml:space="preserve">Etiollets-Fm.</w:t>
            </w:r>
          </w:p>
        </w:tc>
      </w:tr>
      <w:tr>
        <w:tc>
          <w:tcPr/>
          <w:p>
            <w:pPr>
              <w:pStyle w:val="Compact"/>
            </w:pPr>
            <w:r>
              <w:t xml:space="preserve">15200024</w:t>
            </w:r>
          </w:p>
        </w:tc>
        <w:tc>
          <w:tcPr/>
          <w:p>
            <w:pPr>
              <w:pStyle w:val="Compact"/>
            </w:pPr>
            <w:r>
              <w:t xml:space="preserve">Etiollets-Fm.: Complexe récifal</w:t>
            </w:r>
          </w:p>
        </w:tc>
        <w:tc>
          <w:tcPr/>
          <w:p>
            <w:pPr>
              <w:pStyle w:val="Compact"/>
            </w:pPr>
            <w:r>
              <w:t xml:space="preserve">Etiollets-Fm.: Complexe récifal</w:t>
            </w:r>
          </w:p>
        </w:tc>
      </w:tr>
      <w:tr>
        <w:tc>
          <w:tcPr/>
          <w:p>
            <w:pPr>
              <w:pStyle w:val="Compact"/>
            </w:pPr>
            <w:r>
              <w:t xml:space="preserve">15200025</w:t>
            </w:r>
          </w:p>
        </w:tc>
        <w:tc>
          <w:tcPr/>
          <w:p>
            <w:pPr>
              <w:pStyle w:val="Compact"/>
            </w:pPr>
            <w:r>
              <w:t xml:space="preserve">Etiollets-Fm.: Couvaloup-Mb.</w:t>
            </w:r>
          </w:p>
        </w:tc>
        <w:tc>
          <w:tcPr/>
          <w:p>
            <w:pPr>
              <w:pStyle w:val="Compact"/>
            </w:pPr>
            <w:r>
              <w:t xml:space="preserve">Etiollets-Fm.: Couvaloup-Mb.</w:t>
            </w:r>
          </w:p>
        </w:tc>
      </w:tr>
      <w:tr>
        <w:tc>
          <w:tcPr/>
          <w:p>
            <w:pPr>
              <w:pStyle w:val="Compact"/>
            </w:pPr>
            <w:r>
              <w:t xml:space="preserve">15200026</w:t>
            </w:r>
          </w:p>
        </w:tc>
        <w:tc>
          <w:tcPr/>
          <w:p>
            <w:pPr>
              <w:pStyle w:val="Compact"/>
            </w:pPr>
            <w:r>
              <w:t xml:space="preserve">Courgenay-Fm.: Porrentruy-Mb.</w:t>
            </w:r>
          </w:p>
        </w:tc>
        <w:tc>
          <w:tcPr/>
          <w:p>
            <w:pPr>
              <w:pStyle w:val="Compact"/>
            </w:pPr>
            <w:r>
              <w:t xml:space="preserve">Courgenay-Fm.: Porrentruy-Mb.</w:t>
            </w:r>
          </w:p>
        </w:tc>
      </w:tr>
      <w:tr>
        <w:tc>
          <w:tcPr/>
          <w:p>
            <w:pPr>
              <w:pStyle w:val="Compact"/>
            </w:pPr>
            <w:r>
              <w:t xml:space="preserve">15200027</w:t>
            </w:r>
          </w:p>
        </w:tc>
        <w:tc>
          <w:tcPr/>
          <w:p>
            <w:pPr>
              <w:pStyle w:val="Compact"/>
            </w:pPr>
            <w:r>
              <w:t xml:space="preserve">Courgenay-Fm.: La-May-Mb.</w:t>
            </w:r>
          </w:p>
        </w:tc>
        <w:tc>
          <w:tcPr/>
          <w:p>
            <w:pPr>
              <w:pStyle w:val="Compact"/>
            </w:pPr>
            <w:r>
              <w:t xml:space="preserve">Courgenay-Fm.: La-May-Mb.</w:t>
            </w:r>
          </w:p>
        </w:tc>
      </w:tr>
      <w:tr>
        <w:tc>
          <w:tcPr/>
          <w:p>
            <w:pPr>
              <w:pStyle w:val="Compact"/>
            </w:pPr>
            <w:r>
              <w:t xml:space="preserve">15200028</w:t>
            </w:r>
          </w:p>
        </w:tc>
        <w:tc>
          <w:tcPr/>
          <w:p>
            <w:pPr>
              <w:pStyle w:val="Compact"/>
            </w:pPr>
            <w:r>
              <w:t xml:space="preserve">Vellerat-Fm.: Oolithe-Rousse-Mb.</w:t>
            </w:r>
          </w:p>
        </w:tc>
        <w:tc>
          <w:tcPr/>
          <w:p>
            <w:pPr>
              <w:pStyle w:val="Compact"/>
            </w:pPr>
            <w:r>
              <w:t xml:space="preserve">Vellerat-Fm.: Oolithe-Rousse-Mb.</w:t>
            </w:r>
          </w:p>
        </w:tc>
      </w:tr>
      <w:tr>
        <w:tc>
          <w:tcPr/>
          <w:p>
            <w:pPr>
              <w:pStyle w:val="Compact"/>
            </w:pPr>
            <w:r>
              <w:t xml:space="preserve">15200029</w:t>
            </w:r>
          </w:p>
        </w:tc>
        <w:tc>
          <w:tcPr/>
          <w:p>
            <w:pPr>
              <w:pStyle w:val="Compact"/>
            </w:pPr>
            <w:r>
              <w:t xml:space="preserve">Vellerat-Fm.: Bure-Mb.</w:t>
            </w:r>
          </w:p>
        </w:tc>
        <w:tc>
          <w:tcPr/>
          <w:p>
            <w:pPr>
              <w:pStyle w:val="Compact"/>
            </w:pPr>
            <w:r>
              <w:t xml:space="preserve">Vellerat-Fm.: Bure-Mb.</w:t>
            </w:r>
          </w:p>
        </w:tc>
      </w:tr>
      <w:tr>
        <w:tc>
          <w:tcPr/>
          <w:p>
            <w:pPr>
              <w:pStyle w:val="Compact"/>
            </w:pPr>
            <w:r>
              <w:t xml:space="preserve">15200030</w:t>
            </w:r>
          </w:p>
        </w:tc>
        <w:tc>
          <w:tcPr/>
          <w:p>
            <w:pPr>
              <w:pStyle w:val="Compact"/>
            </w:pPr>
            <w:r>
              <w:t xml:space="preserve">Vellerat-Fm.: Hauptmumienbank-Mb.</w:t>
            </w:r>
          </w:p>
        </w:tc>
        <w:tc>
          <w:tcPr/>
          <w:p>
            <w:pPr>
              <w:pStyle w:val="Compact"/>
            </w:pPr>
            <w:r>
              <w:t xml:space="preserve">Vellerat-Fm.: Hauptmumienbank-Mb.</w:t>
            </w:r>
          </w:p>
        </w:tc>
      </w:tr>
      <w:tr>
        <w:tc>
          <w:tcPr/>
          <w:p>
            <w:pPr>
              <w:pStyle w:val="Compact"/>
            </w:pPr>
            <w:r>
              <w:t xml:space="preserve">15200031</w:t>
            </w:r>
          </w:p>
        </w:tc>
        <w:tc>
          <w:tcPr/>
          <w:p>
            <w:pPr>
              <w:pStyle w:val="Compact"/>
            </w:pPr>
            <w:r>
              <w:t xml:space="preserve">Vellerat-Fm.: Röschenz-Mb.</w:t>
            </w:r>
          </w:p>
        </w:tc>
        <w:tc>
          <w:tcPr/>
          <w:p>
            <w:pPr>
              <w:pStyle w:val="Compact"/>
            </w:pPr>
            <w:r>
              <w:t xml:space="preserve">Vellerat-Fm.: Röschenz-Mb.</w:t>
            </w:r>
          </w:p>
        </w:tc>
      </w:tr>
      <w:tr>
        <w:tc>
          <w:tcPr/>
          <w:p>
            <w:pPr>
              <w:pStyle w:val="Compact"/>
            </w:pPr>
            <w:r>
              <w:t xml:space="preserve">15200032</w:t>
            </w:r>
          </w:p>
        </w:tc>
        <w:tc>
          <w:tcPr/>
          <w:p>
            <w:pPr>
              <w:pStyle w:val="Compact"/>
            </w:pPr>
            <w:r>
              <w:t xml:space="preserve">Vellerat-Fm.: Vorbourg-Mb.</w:t>
            </w:r>
          </w:p>
        </w:tc>
        <w:tc>
          <w:tcPr/>
          <w:p>
            <w:pPr>
              <w:pStyle w:val="Compact"/>
            </w:pPr>
            <w:r>
              <w:t xml:space="preserve">Vellerat-Fm.: Vorbourg-Mb.</w:t>
            </w:r>
          </w:p>
        </w:tc>
      </w:tr>
      <w:tr>
        <w:tc>
          <w:tcPr/>
          <w:p>
            <w:pPr>
              <w:pStyle w:val="Compact"/>
            </w:pPr>
            <w:r>
              <w:t xml:space="preserve">15200033</w:t>
            </w:r>
          </w:p>
        </w:tc>
        <w:tc>
          <w:tcPr/>
          <w:p>
            <w:pPr>
              <w:pStyle w:val="Compact"/>
            </w:pPr>
            <w:r>
              <w:t xml:space="preserve">St-Ursanne-Fm.: Tiergarten-Mb.</w:t>
            </w:r>
          </w:p>
        </w:tc>
        <w:tc>
          <w:tcPr/>
          <w:p>
            <w:pPr>
              <w:pStyle w:val="Compact"/>
            </w:pPr>
            <w:r>
              <w:t xml:space="preserve">St-Ursanne-Fm.: Tiergarten-Mb.</w:t>
            </w:r>
          </w:p>
        </w:tc>
      </w:tr>
      <w:tr>
        <w:tc>
          <w:tcPr/>
          <w:p>
            <w:pPr>
              <w:pStyle w:val="Compact"/>
            </w:pPr>
            <w:r>
              <w:t xml:space="preserve">15200034</w:t>
            </w:r>
          </w:p>
        </w:tc>
        <w:tc>
          <w:tcPr/>
          <w:p>
            <w:pPr>
              <w:pStyle w:val="Compact"/>
            </w:pPr>
            <w:r>
              <w:t xml:space="preserve">St-Ursanne-Fm.: Buix-Mb.</w:t>
            </w:r>
          </w:p>
        </w:tc>
        <w:tc>
          <w:tcPr/>
          <w:p>
            <w:pPr>
              <w:pStyle w:val="Compact"/>
            </w:pPr>
            <w:r>
              <w:t xml:space="preserve">St-Ursanne-Fm.: Buix-Mb.</w:t>
            </w:r>
          </w:p>
        </w:tc>
      </w:tr>
      <w:tr>
        <w:tc>
          <w:tcPr/>
          <w:p>
            <w:pPr>
              <w:pStyle w:val="Compact"/>
            </w:pPr>
            <w:r>
              <w:t xml:space="preserve">15200035</w:t>
            </w:r>
          </w:p>
        </w:tc>
        <w:tc>
          <w:tcPr/>
          <w:p>
            <w:pPr>
              <w:pStyle w:val="Compact"/>
            </w:pPr>
            <w:r>
              <w:t xml:space="preserve">St-Ursanne-Fm.: Chestel-Mb.</w:t>
            </w:r>
          </w:p>
        </w:tc>
        <w:tc>
          <w:tcPr/>
          <w:p>
            <w:pPr>
              <w:pStyle w:val="Compact"/>
            </w:pPr>
            <w:r>
              <w:t xml:space="preserve">St-Ursanne-Fm.: Chestel-Mb.</w:t>
            </w:r>
          </w:p>
        </w:tc>
      </w:tr>
      <w:tr>
        <w:tc>
          <w:tcPr/>
          <w:p>
            <w:pPr>
              <w:pStyle w:val="Compact"/>
            </w:pPr>
            <w:r>
              <w:t xml:space="preserve">15200036</w:t>
            </w:r>
          </w:p>
        </w:tc>
        <w:tc>
          <w:tcPr/>
          <w:p>
            <w:pPr>
              <w:pStyle w:val="Compact"/>
            </w:pPr>
            <w:r>
              <w:t xml:space="preserve">St-Ursanne-Fm.: Chestel-Mb.: Caquerelle-Pisolith</w:t>
            </w:r>
          </w:p>
        </w:tc>
        <w:tc>
          <w:tcPr/>
          <w:p>
            <w:pPr>
              <w:pStyle w:val="Compact"/>
            </w:pPr>
            <w:r>
              <w:t xml:space="preserve">St-Ursanne-Fm.: Chestel-Mb.: Caquerelle-Pisolith</w:t>
            </w:r>
          </w:p>
        </w:tc>
      </w:tr>
      <w:tr>
        <w:tc>
          <w:tcPr/>
          <w:p>
            <w:pPr>
              <w:pStyle w:val="Compact"/>
            </w:pPr>
            <w:r>
              <w:t xml:space="preserve">15200037</w:t>
            </w:r>
          </w:p>
        </w:tc>
        <w:tc>
          <w:tcPr/>
          <w:p>
            <w:pPr>
              <w:pStyle w:val="Compact"/>
            </w:pPr>
            <w:r>
              <w:t xml:space="preserve">St-Ursanne-Fm.: Grellingen-Mb.</w:t>
            </w:r>
          </w:p>
        </w:tc>
        <w:tc>
          <w:tcPr/>
          <w:p>
            <w:pPr>
              <w:pStyle w:val="Compact"/>
            </w:pPr>
            <w:r>
              <w:t xml:space="preserve">St-Ursanne-Fm.: Grellingen-Mb.</w:t>
            </w:r>
          </w:p>
        </w:tc>
      </w:tr>
      <w:tr>
        <w:tc>
          <w:tcPr/>
          <w:p>
            <w:pPr>
              <w:pStyle w:val="Compact"/>
            </w:pPr>
            <w:r>
              <w:t xml:space="preserve">15200039</w:t>
            </w:r>
          </w:p>
        </w:tc>
        <w:tc>
          <w:tcPr/>
          <w:p>
            <w:pPr>
              <w:pStyle w:val="Compact"/>
            </w:pPr>
            <w:r>
              <w:t xml:space="preserve">Pichoux-Fm.</w:t>
            </w:r>
          </w:p>
        </w:tc>
        <w:tc>
          <w:tcPr/>
          <w:p>
            <w:pPr>
              <w:pStyle w:val="Compact"/>
            </w:pPr>
            <w:r>
              <w:t xml:space="preserve">Pichoux-Fm.</w:t>
            </w:r>
          </w:p>
        </w:tc>
      </w:tr>
      <w:tr>
        <w:tc>
          <w:tcPr/>
          <w:p>
            <w:pPr>
              <w:pStyle w:val="Compact"/>
            </w:pPr>
            <w:r>
              <w:t xml:space="preserve">15200040</w:t>
            </w:r>
          </w:p>
        </w:tc>
        <w:tc>
          <w:tcPr/>
          <w:p>
            <w:pPr>
              <w:pStyle w:val="Compact"/>
            </w:pPr>
            <w:r>
              <w:t xml:space="preserve">Bärschwil-Fm.: Liesberg-Mb.</w:t>
            </w:r>
          </w:p>
        </w:tc>
        <w:tc>
          <w:tcPr/>
          <w:p>
            <w:pPr>
              <w:pStyle w:val="Compact"/>
            </w:pPr>
            <w:r>
              <w:t xml:space="preserve">Bärschwil-Fm.: Liesberg-Mb.</w:t>
            </w:r>
          </w:p>
        </w:tc>
      </w:tr>
      <w:tr>
        <w:tc>
          <w:tcPr/>
          <w:p>
            <w:pPr>
              <w:pStyle w:val="Compact"/>
            </w:pPr>
            <w:r>
              <w:t xml:space="preserve">15200041</w:t>
            </w:r>
          </w:p>
        </w:tc>
        <w:tc>
          <w:tcPr/>
          <w:p>
            <w:pPr>
              <w:pStyle w:val="Compact"/>
            </w:pPr>
            <w:r>
              <w:t xml:space="preserve">Bärschwil-Fm.: Sornetan-Mb.</w:t>
            </w:r>
          </w:p>
        </w:tc>
        <w:tc>
          <w:tcPr/>
          <w:p>
            <w:pPr>
              <w:pStyle w:val="Compact"/>
            </w:pPr>
            <w:r>
              <w:t xml:space="preserve">Bärschwil-Fm.: Sornetan-Mb.</w:t>
            </w:r>
          </w:p>
        </w:tc>
      </w:tr>
      <w:tr>
        <w:tc>
          <w:tcPr/>
          <w:p>
            <w:pPr>
              <w:pStyle w:val="Compact"/>
            </w:pPr>
            <w:r>
              <w:t xml:space="preserve">15200042</w:t>
            </w:r>
          </w:p>
        </w:tc>
        <w:tc>
          <w:tcPr/>
          <w:p>
            <w:pPr>
              <w:pStyle w:val="Compact"/>
            </w:pPr>
            <w:r>
              <w:t xml:space="preserve">Bärschwil-Fm.: Renggeri-Mb.</w:t>
            </w:r>
          </w:p>
        </w:tc>
        <w:tc>
          <w:tcPr/>
          <w:p>
            <w:pPr>
              <w:pStyle w:val="Compact"/>
            </w:pPr>
            <w:r>
              <w:t xml:space="preserve">Bärschwil-Fm.: Renggeri-Mb.</w:t>
            </w:r>
          </w:p>
        </w:tc>
      </w:tr>
      <w:tr>
        <w:tc>
          <w:tcPr/>
          <w:p>
            <w:pPr>
              <w:pStyle w:val="Compact"/>
            </w:pPr>
            <w:r>
              <w:t xml:space="preserve">15200043</w:t>
            </w:r>
          </w:p>
        </w:tc>
        <w:tc>
          <w:tcPr/>
          <w:p>
            <w:pPr>
              <w:pStyle w:val="Compact"/>
            </w:pPr>
            <w:r>
              <w:t xml:space="preserve">Ifenthal-Fm.: Graitery-Mb.</w:t>
            </w:r>
          </w:p>
        </w:tc>
        <w:tc>
          <w:tcPr/>
          <w:p>
            <w:pPr>
              <w:pStyle w:val="Compact"/>
            </w:pPr>
            <w:r>
              <w:t xml:space="preserve">Ifenthal-Fm.: Graitery-Mb.</w:t>
            </w:r>
          </w:p>
        </w:tc>
      </w:tr>
      <w:tr>
        <w:tc>
          <w:tcPr/>
          <w:p>
            <w:pPr>
              <w:pStyle w:val="Compact"/>
            </w:pPr>
            <w:r>
              <w:t xml:space="preserve">15200044</w:t>
            </w:r>
          </w:p>
        </w:tc>
        <w:tc>
          <w:tcPr/>
          <w:p>
            <w:pPr>
              <w:pStyle w:val="Compact"/>
            </w:pPr>
            <w:r>
              <w:t xml:space="preserve">Ifenthal-Fm.: Herznach-Mb.</w:t>
            </w:r>
          </w:p>
        </w:tc>
        <w:tc>
          <w:tcPr/>
          <w:p>
            <w:pPr>
              <w:pStyle w:val="Compact"/>
            </w:pPr>
            <w:r>
              <w:t xml:space="preserve">Ifenthal-Fm.: Herznach-Mb.</w:t>
            </w:r>
          </w:p>
        </w:tc>
      </w:tr>
      <w:tr>
        <w:tc>
          <w:tcPr/>
          <w:p>
            <w:pPr>
              <w:pStyle w:val="Compact"/>
            </w:pPr>
            <w:r>
              <w:t xml:space="preserve">15200045</w:t>
            </w:r>
          </w:p>
        </w:tc>
        <w:tc>
          <w:tcPr/>
          <w:p>
            <w:pPr>
              <w:pStyle w:val="Compact"/>
            </w:pPr>
            <w:r>
              <w:t xml:space="preserve">Ifenthal-Fm.: Herznach-Mb.: Schellenbrücke-Bk.</w:t>
            </w:r>
          </w:p>
        </w:tc>
        <w:tc>
          <w:tcPr/>
          <w:p>
            <w:pPr>
              <w:pStyle w:val="Compact"/>
            </w:pPr>
            <w:r>
              <w:t xml:space="preserve">Ifenthal-Fm.: Herznach-Mb.: Schellenbrücke-Bk.</w:t>
            </w:r>
          </w:p>
        </w:tc>
      </w:tr>
      <w:tr>
        <w:tc>
          <w:tcPr/>
          <w:p>
            <w:pPr>
              <w:pStyle w:val="Compact"/>
            </w:pPr>
            <w:r>
              <w:t xml:space="preserve">15200046</w:t>
            </w:r>
          </w:p>
        </w:tc>
        <w:tc>
          <w:tcPr/>
          <w:p>
            <w:pPr>
              <w:pStyle w:val="Compact"/>
            </w:pPr>
            <w:r>
              <w:t xml:space="preserve">Ifenthal-Fm.: Bollement-Mb.</w:t>
            </w:r>
          </w:p>
        </w:tc>
        <w:tc>
          <w:tcPr/>
          <w:p>
            <w:pPr>
              <w:pStyle w:val="Compact"/>
            </w:pPr>
            <w:r>
              <w:t xml:space="preserve">Ifenthal-Fm.: Bollement-Mb.</w:t>
            </w:r>
          </w:p>
        </w:tc>
      </w:tr>
      <w:tr>
        <w:tc>
          <w:tcPr/>
          <w:p>
            <w:pPr>
              <w:pStyle w:val="Compact"/>
            </w:pPr>
            <w:r>
              <w:t xml:space="preserve">15200047</w:t>
            </w:r>
          </w:p>
        </w:tc>
        <w:tc>
          <w:tcPr/>
          <w:p>
            <w:pPr>
              <w:pStyle w:val="Compact"/>
            </w:pPr>
            <w:r>
              <w:t xml:space="preserve">Ifenthal-Fm.: Ängistein-Mb.</w:t>
            </w:r>
          </w:p>
        </w:tc>
        <w:tc>
          <w:tcPr/>
          <w:p>
            <w:pPr>
              <w:pStyle w:val="Compact"/>
            </w:pPr>
            <w:r>
              <w:t xml:space="preserve">Ifenthal-Fm.: Ängistein-Mb.</w:t>
            </w:r>
          </w:p>
        </w:tc>
      </w:tr>
      <w:tr>
        <w:tc>
          <w:tcPr/>
          <w:p>
            <w:pPr>
              <w:pStyle w:val="Compact"/>
            </w:pPr>
            <w:r>
              <w:t xml:space="preserve">15200048</w:t>
            </w:r>
          </w:p>
        </w:tc>
        <w:tc>
          <w:tcPr/>
          <w:p>
            <w:pPr>
              <w:pStyle w:val="Compact"/>
            </w:pPr>
            <w:r>
              <w:t xml:space="preserve">Ifenthal-Fm.: Ängistein-Mb.: Unter-Erli-Bk.</w:t>
            </w:r>
          </w:p>
        </w:tc>
        <w:tc>
          <w:tcPr/>
          <w:p>
            <w:pPr>
              <w:pStyle w:val="Compact"/>
            </w:pPr>
            <w:r>
              <w:t xml:space="preserve">Ifenthal-Fm.: Ängistein-Mb.: Unter-Erli-Bk.</w:t>
            </w:r>
          </w:p>
        </w:tc>
      </w:tr>
      <w:tr>
        <w:tc>
          <w:tcPr/>
          <w:p>
            <w:pPr>
              <w:pStyle w:val="Compact"/>
            </w:pPr>
            <w:r>
              <w:t xml:space="preserve">15200049</w:t>
            </w:r>
          </w:p>
        </w:tc>
        <w:tc>
          <w:tcPr/>
          <w:p>
            <w:pPr>
              <w:pStyle w:val="Compact"/>
            </w:pPr>
            <w:r>
              <w:t xml:space="preserve">Ifenthal-Fm.: Bözen-Mb.</w:t>
            </w:r>
          </w:p>
        </w:tc>
        <w:tc>
          <w:tcPr/>
          <w:p>
            <w:pPr>
              <w:pStyle w:val="Compact"/>
            </w:pPr>
            <w:r>
              <w:t xml:space="preserve">Ifenthal-Fm.: Bözen-Mb.</w:t>
            </w:r>
          </w:p>
        </w:tc>
      </w:tr>
      <w:tr>
        <w:tc>
          <w:tcPr/>
          <w:p>
            <w:pPr>
              <w:pStyle w:val="Compact"/>
            </w:pPr>
            <w:r>
              <w:t xml:space="preserve">15200050</w:t>
            </w:r>
          </w:p>
        </w:tc>
        <w:tc>
          <w:tcPr/>
          <w:p>
            <w:pPr>
              <w:pStyle w:val="Compact"/>
            </w:pPr>
            <w:r>
              <w:t xml:space="preserve">Ifenthal-Fm.: Saulcy-Mb.</w:t>
            </w:r>
          </w:p>
        </w:tc>
        <w:tc>
          <w:tcPr/>
          <w:p>
            <w:pPr>
              <w:pStyle w:val="Compact"/>
            </w:pPr>
            <w:r>
              <w:t xml:space="preserve">Ifenthal-Fm.: Saulcy-Mb.</w:t>
            </w:r>
          </w:p>
        </w:tc>
      </w:tr>
      <w:tr>
        <w:tc>
          <w:tcPr/>
          <w:p>
            <w:pPr>
              <w:pStyle w:val="Compact"/>
            </w:pPr>
            <w:r>
              <w:t xml:space="preserve">15200051</w:t>
            </w:r>
          </w:p>
        </w:tc>
        <w:tc>
          <w:tcPr/>
          <w:p>
            <w:pPr>
              <w:pStyle w:val="Compact"/>
            </w:pPr>
            <w:r>
              <w:t xml:space="preserve">Ifenthal-Fm.: Schelmenloch-Mb.</w:t>
            </w:r>
          </w:p>
        </w:tc>
        <w:tc>
          <w:tcPr/>
          <w:p>
            <w:pPr>
              <w:pStyle w:val="Compact"/>
            </w:pPr>
            <w:r>
              <w:t xml:space="preserve">Ifenthal-Fm.: Schelmenloch-Mb.</w:t>
            </w:r>
          </w:p>
        </w:tc>
      </w:tr>
      <w:tr>
        <w:tc>
          <w:tcPr/>
          <w:p>
            <w:pPr>
              <w:pStyle w:val="Compact"/>
            </w:pPr>
            <w:r>
              <w:t xml:space="preserve">15200052</w:t>
            </w:r>
          </w:p>
        </w:tc>
        <w:tc>
          <w:tcPr/>
          <w:p>
            <w:pPr>
              <w:pStyle w:val="Compact"/>
            </w:pPr>
            <w:r>
              <w:t xml:space="preserve">Ifenthal-Fm.: Schelmenloch-Mb.: Anwil-Bk.</w:t>
            </w:r>
          </w:p>
        </w:tc>
        <w:tc>
          <w:tcPr/>
          <w:p>
            <w:pPr>
              <w:pStyle w:val="Compact"/>
            </w:pPr>
            <w:r>
              <w:t xml:space="preserve">Ifenthal-Fm.: Schelmenloch-Mb.: Anwil-Bk.</w:t>
            </w:r>
          </w:p>
        </w:tc>
      </w:tr>
      <w:tr>
        <w:tc>
          <w:tcPr/>
          <w:p>
            <w:pPr>
              <w:pStyle w:val="Compact"/>
            </w:pPr>
            <w:r>
              <w:t xml:space="preserve">15200053</w:t>
            </w:r>
          </w:p>
        </w:tc>
        <w:tc>
          <w:tcPr/>
          <w:p>
            <w:pPr>
              <w:pStyle w:val="Compact"/>
            </w:pPr>
            <w:r>
              <w:t xml:space="preserve">Ifenthal-Fm.: Châtillon-Mb.</w:t>
            </w:r>
          </w:p>
        </w:tc>
        <w:tc>
          <w:tcPr/>
          <w:p>
            <w:pPr>
              <w:pStyle w:val="Compact"/>
            </w:pPr>
            <w:r>
              <w:t xml:space="preserve">Ifenthal-Fm.: Châtillon-Mb.</w:t>
            </w:r>
          </w:p>
        </w:tc>
      </w:tr>
      <w:tr>
        <w:tc>
          <w:tcPr/>
          <w:p>
            <w:pPr>
              <w:pStyle w:val="Compact"/>
            </w:pPr>
            <w:r>
              <w:t xml:space="preserve">15200054</w:t>
            </w:r>
          </w:p>
        </w:tc>
        <w:tc>
          <w:tcPr/>
          <w:p>
            <w:pPr>
              <w:pStyle w:val="Compact"/>
            </w:pPr>
            <w:r>
              <w:t xml:space="preserve">Ifenthal-Fm.: St-Brais-Mb.</w:t>
            </w:r>
          </w:p>
        </w:tc>
        <w:tc>
          <w:tcPr/>
          <w:p>
            <w:pPr>
              <w:pStyle w:val="Compact"/>
            </w:pPr>
            <w:r>
              <w:t xml:space="preserve">Ifenthal-Fm.: St-Brais-Mb.</w:t>
            </w:r>
          </w:p>
        </w:tc>
      </w:tr>
      <w:tr>
        <w:tc>
          <w:tcPr/>
          <w:p>
            <w:pPr>
              <w:pStyle w:val="Compact"/>
            </w:pPr>
            <w:r>
              <w:t xml:space="preserve">15200055</w:t>
            </w:r>
          </w:p>
        </w:tc>
        <w:tc>
          <w:tcPr/>
          <w:p>
            <w:pPr>
              <w:pStyle w:val="Compact"/>
            </w:pPr>
            <w:r>
              <w:t xml:space="preserve">Juragebirge: Dogger</w:t>
            </w:r>
          </w:p>
        </w:tc>
        <w:tc>
          <w:tcPr/>
          <w:p>
            <w:pPr>
              <w:pStyle w:val="Compact"/>
            </w:pPr>
            <w:r>
              <w:t xml:space="preserve">Juragebirge: Dogger</w:t>
            </w:r>
          </w:p>
        </w:tc>
      </w:tr>
      <w:tr>
        <w:tc>
          <w:tcPr/>
          <w:p>
            <w:pPr>
              <w:pStyle w:val="Compact"/>
            </w:pPr>
            <w:r>
              <w:t xml:space="preserve">15200056</w:t>
            </w:r>
          </w:p>
        </w:tc>
        <w:tc>
          <w:tcPr/>
          <w:p>
            <w:pPr>
              <w:pStyle w:val="Compact"/>
            </w:pPr>
            <w:r>
              <w:t xml:space="preserve">Juragebirge: Lias</w:t>
            </w:r>
          </w:p>
        </w:tc>
        <w:tc>
          <w:tcPr/>
          <w:p>
            <w:pPr>
              <w:pStyle w:val="Compact"/>
            </w:pPr>
            <w:r>
              <w:t xml:space="preserve">Juragebirge: Lias</w:t>
            </w:r>
          </w:p>
        </w:tc>
      </w:tr>
      <w:tr>
        <w:tc>
          <w:tcPr/>
          <w:p>
            <w:pPr>
              <w:pStyle w:val="Compact"/>
            </w:pPr>
            <w:r>
              <w:t xml:space="preserve">15200057</w:t>
            </w:r>
          </w:p>
        </w:tc>
        <w:tc>
          <w:tcPr/>
          <w:p>
            <w:pPr>
              <w:pStyle w:val="Compact"/>
            </w:pPr>
            <w:r>
              <w:t xml:space="preserve">Hauptrogenstein: Spatkalk</w:t>
            </w:r>
          </w:p>
        </w:tc>
        <w:tc>
          <w:tcPr/>
          <w:p>
            <w:pPr>
              <w:pStyle w:val="Compact"/>
            </w:pPr>
            <w:r>
              <w:t xml:space="preserve">Hauptrogenstein: Spatkalk</w:t>
            </w:r>
          </w:p>
        </w:tc>
      </w:tr>
      <w:tr>
        <w:tc>
          <w:tcPr/>
          <w:p>
            <w:pPr>
              <w:pStyle w:val="Compact"/>
            </w:pPr>
            <w:r>
              <w:t xml:space="preserve">15200058</w:t>
            </w:r>
          </w:p>
        </w:tc>
        <w:tc>
          <w:tcPr/>
          <w:p>
            <w:pPr>
              <w:pStyle w:val="Compact"/>
            </w:pPr>
            <w:r>
              <w:t xml:space="preserve">Hauptrogenstein: Pierre-Blanche</w:t>
            </w:r>
          </w:p>
        </w:tc>
        <w:tc>
          <w:tcPr/>
          <w:p>
            <w:pPr>
              <w:pStyle w:val="Compact"/>
            </w:pPr>
            <w:r>
              <w:t xml:space="preserve">Hauptrogenstein: Pierre-Blanche</w:t>
            </w:r>
          </w:p>
        </w:tc>
      </w:tr>
      <w:tr>
        <w:tc>
          <w:tcPr/>
          <w:p>
            <w:pPr>
              <w:pStyle w:val="Compact"/>
            </w:pPr>
            <w:r>
              <w:t xml:space="preserve">15200059</w:t>
            </w:r>
          </w:p>
        </w:tc>
        <w:tc>
          <w:tcPr/>
          <w:p>
            <w:pPr>
              <w:pStyle w:val="Compact"/>
            </w:pPr>
            <w:r>
              <w:t xml:space="preserve">Hauptrogenstein: Movelier-Sch.</w:t>
            </w:r>
          </w:p>
        </w:tc>
        <w:tc>
          <w:tcPr/>
          <w:p>
            <w:pPr>
              <w:pStyle w:val="Compact"/>
            </w:pPr>
            <w:r>
              <w:t xml:space="preserve">Hauptrogenstein: Movelier-Sch.</w:t>
            </w:r>
          </w:p>
        </w:tc>
      </w:tr>
      <w:tr>
        <w:tc>
          <w:tcPr/>
          <w:p>
            <w:pPr>
              <w:pStyle w:val="Compact"/>
            </w:pPr>
            <w:r>
              <w:t xml:space="preserve">15200060</w:t>
            </w:r>
          </w:p>
        </w:tc>
        <w:tc>
          <w:tcPr/>
          <w:p>
            <w:pPr>
              <w:pStyle w:val="Compact"/>
            </w:pPr>
            <w:r>
              <w:t xml:space="preserve">Hauptrogenstein: Grande Oolithe</w:t>
            </w:r>
          </w:p>
        </w:tc>
        <w:tc>
          <w:tcPr/>
          <w:p>
            <w:pPr>
              <w:pStyle w:val="Compact"/>
            </w:pPr>
            <w:r>
              <w:t xml:space="preserve">Hauptrogenstein: Grande Oolithe</w:t>
            </w:r>
          </w:p>
        </w:tc>
      </w:tr>
      <w:tr>
        <w:tc>
          <w:tcPr/>
          <w:p>
            <w:pPr>
              <w:pStyle w:val="Compact"/>
            </w:pPr>
            <w:r>
              <w:t xml:space="preserve">15200061</w:t>
            </w:r>
          </w:p>
        </w:tc>
        <w:tc>
          <w:tcPr/>
          <w:p>
            <w:pPr>
              <w:pStyle w:val="Compact"/>
            </w:pPr>
            <w:r>
              <w:t xml:space="preserve">Hauptrogenstein: Obere Acuminata-Sch.</w:t>
            </w:r>
          </w:p>
        </w:tc>
        <w:tc>
          <w:tcPr/>
          <w:p>
            <w:pPr>
              <w:pStyle w:val="Compact"/>
            </w:pPr>
            <w:r>
              <w:t xml:space="preserve">Hauptrogenstein: Obere Acuminata-Sch.</w:t>
            </w:r>
          </w:p>
        </w:tc>
      </w:tr>
      <w:tr>
        <w:tc>
          <w:tcPr/>
          <w:p>
            <w:pPr>
              <w:pStyle w:val="Compact"/>
            </w:pPr>
            <w:r>
              <w:t xml:space="preserve">15200062</w:t>
            </w:r>
          </w:p>
        </w:tc>
        <w:tc>
          <w:tcPr/>
          <w:p>
            <w:pPr>
              <w:pStyle w:val="Compact"/>
            </w:pPr>
            <w:r>
              <w:t xml:space="preserve">Hauptrogenstein: Oolithe Subcompacte</w:t>
            </w:r>
          </w:p>
        </w:tc>
        <w:tc>
          <w:tcPr/>
          <w:p>
            <w:pPr>
              <w:pStyle w:val="Compact"/>
            </w:pPr>
            <w:r>
              <w:t xml:space="preserve">Hauptrogenstein: Oolithe Subcompacte</w:t>
            </w:r>
          </w:p>
        </w:tc>
      </w:tr>
      <w:tr>
        <w:tc>
          <w:tcPr/>
          <w:p>
            <w:pPr>
              <w:pStyle w:val="Compact"/>
            </w:pPr>
            <w:r>
              <w:t xml:space="preserve">15200063</w:t>
            </w:r>
          </w:p>
        </w:tc>
        <w:tc>
          <w:tcPr/>
          <w:p>
            <w:pPr>
              <w:pStyle w:val="Compact"/>
            </w:pPr>
            <w:r>
              <w:t xml:space="preserve">Passwang-Fm.: Grenchenberg-Mb.</w:t>
            </w:r>
          </w:p>
        </w:tc>
        <w:tc>
          <w:tcPr/>
          <w:p>
            <w:pPr>
              <w:pStyle w:val="Compact"/>
            </w:pPr>
            <w:r>
              <w:t xml:space="preserve">Passwang-Fm.: Grenchenberg-Mb.</w:t>
            </w:r>
          </w:p>
        </w:tc>
      </w:tr>
      <w:tr>
        <w:tc>
          <w:tcPr/>
          <w:p>
            <w:pPr>
              <w:pStyle w:val="Compact"/>
            </w:pPr>
            <w:r>
              <w:t xml:space="preserve">15200064</w:t>
            </w:r>
          </w:p>
        </w:tc>
        <w:tc>
          <w:tcPr/>
          <w:p>
            <w:pPr>
              <w:pStyle w:val="Compact"/>
            </w:pPr>
            <w:r>
              <w:t xml:space="preserve">Passwang-Fm.: Rothenfluh-Mb.</w:t>
            </w:r>
          </w:p>
        </w:tc>
        <w:tc>
          <w:tcPr/>
          <w:p>
            <w:pPr>
              <w:pStyle w:val="Compact"/>
            </w:pPr>
            <w:r>
              <w:t xml:space="preserve">Passwang-Fm.: Rothenfluh-Mb.</w:t>
            </w:r>
          </w:p>
        </w:tc>
      </w:tr>
      <w:tr>
        <w:tc>
          <w:tcPr/>
          <w:p>
            <w:pPr>
              <w:pStyle w:val="Compact"/>
            </w:pPr>
            <w:r>
              <w:t xml:space="preserve">15200065</w:t>
            </w:r>
          </w:p>
        </w:tc>
        <w:tc>
          <w:tcPr/>
          <w:p>
            <w:pPr>
              <w:pStyle w:val="Compact"/>
            </w:pPr>
            <w:r>
              <w:t xml:space="preserve">Passwang-Fm.: Brüggli-Mb.</w:t>
            </w:r>
          </w:p>
        </w:tc>
        <w:tc>
          <w:tcPr/>
          <w:p>
            <w:pPr>
              <w:pStyle w:val="Compact"/>
            </w:pPr>
            <w:r>
              <w:t xml:space="preserve">Passwang-Fm.: Brüggli-Mb.</w:t>
            </w:r>
          </w:p>
        </w:tc>
      </w:tr>
      <w:tr>
        <w:tc>
          <w:tcPr/>
          <w:p>
            <w:pPr>
              <w:pStyle w:val="Compact"/>
            </w:pPr>
            <w:r>
              <w:t xml:space="preserve">15200066</w:t>
            </w:r>
          </w:p>
        </w:tc>
        <w:tc>
          <w:tcPr/>
          <w:p>
            <w:pPr>
              <w:pStyle w:val="Compact"/>
            </w:pPr>
            <w:r>
              <w:t xml:space="preserve">Passwang-Fm.: Brüggli-Mb.: Humphriesi-Sch.</w:t>
            </w:r>
          </w:p>
        </w:tc>
        <w:tc>
          <w:tcPr/>
          <w:p>
            <w:pPr>
              <w:pStyle w:val="Compact"/>
            </w:pPr>
            <w:r>
              <w:t xml:space="preserve">Passwang-Fm.: Brüggli-Mb.: Humphriesi-Sch.</w:t>
            </w:r>
          </w:p>
        </w:tc>
      </w:tr>
      <w:tr>
        <w:tc>
          <w:tcPr/>
          <w:p>
            <w:pPr>
              <w:pStyle w:val="Compact"/>
            </w:pPr>
            <w:r>
              <w:t xml:space="preserve">15200067</w:t>
            </w:r>
          </w:p>
        </w:tc>
        <w:tc>
          <w:tcPr/>
          <w:p>
            <w:pPr>
              <w:pStyle w:val="Compact"/>
            </w:pPr>
            <w:r>
              <w:t xml:space="preserve">Passwang-Fm.: Waldenburg-Mb.</w:t>
            </w:r>
          </w:p>
        </w:tc>
        <w:tc>
          <w:tcPr/>
          <w:p>
            <w:pPr>
              <w:pStyle w:val="Compact"/>
            </w:pPr>
            <w:r>
              <w:t xml:space="preserve">Passwang-Fm.: Waldenburg-Mb.</w:t>
            </w:r>
          </w:p>
        </w:tc>
      </w:tr>
      <w:tr>
        <w:tc>
          <w:tcPr/>
          <w:p>
            <w:pPr>
              <w:pStyle w:val="Compact"/>
            </w:pPr>
            <w:r>
              <w:t xml:space="preserve">15200068</w:t>
            </w:r>
          </w:p>
        </w:tc>
        <w:tc>
          <w:tcPr/>
          <w:p>
            <w:pPr>
              <w:pStyle w:val="Compact"/>
            </w:pPr>
            <w:r>
              <w:t xml:space="preserve">Passwang-Fm.: Hirnichopf-Mb.</w:t>
            </w:r>
          </w:p>
        </w:tc>
        <w:tc>
          <w:tcPr/>
          <w:p>
            <w:pPr>
              <w:pStyle w:val="Compact"/>
            </w:pPr>
            <w:r>
              <w:t xml:space="preserve">Passwang-Fm.: Hirnichopf-Mb.</w:t>
            </w:r>
          </w:p>
        </w:tc>
      </w:tr>
      <w:tr>
        <w:tc>
          <w:tcPr/>
          <w:p>
            <w:pPr>
              <w:pStyle w:val="Compact"/>
            </w:pPr>
            <w:r>
              <w:t xml:space="preserve">15200069</w:t>
            </w:r>
          </w:p>
        </w:tc>
        <w:tc>
          <w:tcPr/>
          <w:p>
            <w:pPr>
              <w:pStyle w:val="Compact"/>
            </w:pPr>
            <w:r>
              <w:t xml:space="preserve">Passwang-Fm.: Hauenstein-Mb.</w:t>
            </w:r>
          </w:p>
        </w:tc>
        <w:tc>
          <w:tcPr/>
          <w:p>
            <w:pPr>
              <w:pStyle w:val="Compact"/>
            </w:pPr>
            <w:r>
              <w:t xml:space="preserve">Passwang-Fm.: Hauenstein-Mb.</w:t>
            </w:r>
          </w:p>
        </w:tc>
      </w:tr>
      <w:tr>
        <w:tc>
          <w:tcPr/>
          <w:p>
            <w:pPr>
              <w:pStyle w:val="Compact"/>
            </w:pPr>
            <w:r>
              <w:t xml:space="preserve">15200070</w:t>
            </w:r>
          </w:p>
        </w:tc>
        <w:tc>
          <w:tcPr/>
          <w:p>
            <w:pPr>
              <w:pStyle w:val="Compact"/>
            </w:pPr>
            <w:r>
              <w:t xml:space="preserve">Passwang-Fm.: Sissach-Mb.</w:t>
            </w:r>
          </w:p>
        </w:tc>
        <w:tc>
          <w:tcPr/>
          <w:p>
            <w:pPr>
              <w:pStyle w:val="Compact"/>
            </w:pPr>
            <w:r>
              <w:t xml:space="preserve">Passwang-Fm.: Sissach-Mb.</w:t>
            </w:r>
          </w:p>
        </w:tc>
      </w:tr>
      <w:tr>
        <w:tc>
          <w:tcPr/>
          <w:p>
            <w:pPr>
              <w:pStyle w:val="Compact"/>
            </w:pPr>
            <w:r>
              <w:t xml:space="preserve">15200071</w:t>
            </w:r>
          </w:p>
        </w:tc>
        <w:tc>
          <w:tcPr/>
          <w:p>
            <w:pPr>
              <w:pStyle w:val="Compact"/>
            </w:pPr>
            <w:r>
              <w:t xml:space="preserve">Staffelegg-Fm.: Gross-Wolf-Mb.</w:t>
            </w:r>
          </w:p>
        </w:tc>
        <w:tc>
          <w:tcPr/>
          <w:p>
            <w:pPr>
              <w:pStyle w:val="Compact"/>
            </w:pPr>
            <w:r>
              <w:t xml:space="preserve">Staffelegg-Fm.: Gross-Wolf-Mb.</w:t>
            </w:r>
          </w:p>
        </w:tc>
      </w:tr>
      <w:tr>
        <w:tc>
          <w:tcPr/>
          <w:p>
            <w:pPr>
              <w:pStyle w:val="Compact"/>
            </w:pPr>
            <w:r>
              <w:t xml:space="preserve">15200072</w:t>
            </w:r>
          </w:p>
        </w:tc>
        <w:tc>
          <w:tcPr/>
          <w:p>
            <w:pPr>
              <w:pStyle w:val="Compact"/>
            </w:pPr>
            <w:r>
              <w:t xml:space="preserve">Staffelegg-Fm.: Gross-Wolf-Mb.: Eriwis-Bk.</w:t>
            </w:r>
          </w:p>
        </w:tc>
        <w:tc>
          <w:tcPr/>
          <w:p>
            <w:pPr>
              <w:pStyle w:val="Compact"/>
            </w:pPr>
            <w:r>
              <w:t xml:space="preserve">Staffelegg-Fm.: Gross-Wolf-Mb.: Eriwis-Bk.</w:t>
            </w:r>
          </w:p>
        </w:tc>
      </w:tr>
      <w:tr>
        <w:tc>
          <w:tcPr/>
          <w:p>
            <w:pPr>
              <w:pStyle w:val="Compact"/>
            </w:pPr>
            <w:r>
              <w:t xml:space="preserve">15200073</w:t>
            </w:r>
          </w:p>
        </w:tc>
        <w:tc>
          <w:tcPr/>
          <w:p>
            <w:pPr>
              <w:pStyle w:val="Compact"/>
            </w:pPr>
            <w:r>
              <w:t xml:space="preserve">Staffelegg-Fm.: Gross-Wolf-Mb.: Erlimoos-Bk.</w:t>
            </w:r>
          </w:p>
        </w:tc>
        <w:tc>
          <w:tcPr/>
          <w:p>
            <w:pPr>
              <w:pStyle w:val="Compact"/>
            </w:pPr>
            <w:r>
              <w:t xml:space="preserve">Staffelegg-Fm.: Gross-Wolf-Mb.: Erlimoos-Bk.</w:t>
            </w:r>
          </w:p>
        </w:tc>
      </w:tr>
      <w:tr>
        <w:tc>
          <w:tcPr/>
          <w:p>
            <w:pPr>
              <w:pStyle w:val="Compact"/>
            </w:pPr>
            <w:r>
              <w:t xml:space="preserve">15200074</w:t>
            </w:r>
          </w:p>
        </w:tc>
        <w:tc>
          <w:tcPr/>
          <w:p>
            <w:pPr>
              <w:pStyle w:val="Compact"/>
            </w:pPr>
            <w:r>
              <w:t xml:space="preserve">Staffelegg-Fm.: Gross-Wolf-Mb.: Gipf-Bk.</w:t>
            </w:r>
          </w:p>
        </w:tc>
        <w:tc>
          <w:tcPr/>
          <w:p>
            <w:pPr>
              <w:pStyle w:val="Compact"/>
            </w:pPr>
            <w:r>
              <w:t xml:space="preserve">Staffelegg-Fm.: Gross-Wolf-Mb.: Gipf-Bk.</w:t>
            </w:r>
          </w:p>
        </w:tc>
      </w:tr>
      <w:tr>
        <w:tc>
          <w:tcPr/>
          <w:p>
            <w:pPr>
              <w:pStyle w:val="Compact"/>
            </w:pPr>
            <w:r>
              <w:t xml:space="preserve">15200075</w:t>
            </w:r>
          </w:p>
        </w:tc>
        <w:tc>
          <w:tcPr/>
          <w:p>
            <w:pPr>
              <w:pStyle w:val="Compact"/>
            </w:pPr>
            <w:r>
              <w:t xml:space="preserve">Staffelegg-Fm.: Rietheim-Mb.</w:t>
            </w:r>
          </w:p>
        </w:tc>
        <w:tc>
          <w:tcPr/>
          <w:p>
            <w:pPr>
              <w:pStyle w:val="Compact"/>
            </w:pPr>
            <w:r>
              <w:t xml:space="preserve">Staffelegg-Fm.: Rietheim-Mb.</w:t>
            </w:r>
          </w:p>
        </w:tc>
      </w:tr>
      <w:tr>
        <w:tc>
          <w:tcPr/>
          <w:p>
            <w:pPr>
              <w:pStyle w:val="Compact"/>
            </w:pPr>
            <w:r>
              <w:t xml:space="preserve">15200076</w:t>
            </w:r>
          </w:p>
        </w:tc>
        <w:tc>
          <w:tcPr/>
          <w:p>
            <w:pPr>
              <w:pStyle w:val="Compact"/>
            </w:pPr>
            <w:r>
              <w:t xml:space="preserve">Staffelegg-Fm.: Rietheim-Mb.: Unterer Stein</w:t>
            </w:r>
          </w:p>
        </w:tc>
        <w:tc>
          <w:tcPr/>
          <w:p>
            <w:pPr>
              <w:pStyle w:val="Compact"/>
            </w:pPr>
            <w:r>
              <w:t xml:space="preserve">Staffelegg-Fm.: Rietheim-Mb.: Unterer Stein</w:t>
            </w:r>
          </w:p>
        </w:tc>
      </w:tr>
      <w:tr>
        <w:tc>
          <w:tcPr/>
          <w:p>
            <w:pPr>
              <w:pStyle w:val="Compact"/>
            </w:pPr>
            <w:r>
              <w:t xml:space="preserve">15200077</w:t>
            </w:r>
          </w:p>
        </w:tc>
        <w:tc>
          <w:tcPr/>
          <w:p>
            <w:pPr>
              <w:pStyle w:val="Compact"/>
            </w:pPr>
            <w:r>
              <w:t xml:space="preserve">Staffelegg-Fm.: Rickenbach-Mb.</w:t>
            </w:r>
          </w:p>
        </w:tc>
        <w:tc>
          <w:tcPr/>
          <w:p>
            <w:pPr>
              <w:pStyle w:val="Compact"/>
            </w:pPr>
            <w:r>
              <w:t xml:space="preserve">Staffelegg-Fm.: Rickenbach-Mb.</w:t>
            </w:r>
          </w:p>
        </w:tc>
      </w:tr>
      <w:tr>
        <w:tc>
          <w:tcPr/>
          <w:p>
            <w:pPr>
              <w:pStyle w:val="Compact"/>
            </w:pPr>
            <w:r>
              <w:t xml:space="preserve">15200078</w:t>
            </w:r>
          </w:p>
        </w:tc>
        <w:tc>
          <w:tcPr/>
          <w:p>
            <w:pPr>
              <w:pStyle w:val="Compact"/>
            </w:pPr>
            <w:r>
              <w:t xml:space="preserve">Staffelegg-Fm.: Rickenbach-Mb.: Müsenegg-Bk.</w:t>
            </w:r>
          </w:p>
        </w:tc>
        <w:tc>
          <w:tcPr/>
          <w:p>
            <w:pPr>
              <w:pStyle w:val="Compact"/>
            </w:pPr>
            <w:r>
              <w:t xml:space="preserve">Staffelegg-Fm.: Rickenbach-Mb.: Müsenegg-Bk.</w:t>
            </w:r>
          </w:p>
        </w:tc>
      </w:tr>
      <w:tr>
        <w:tc>
          <w:tcPr/>
          <w:p>
            <w:pPr>
              <w:pStyle w:val="Compact"/>
            </w:pPr>
            <w:r>
              <w:t xml:space="preserve">15200079</w:t>
            </w:r>
          </w:p>
        </w:tc>
        <w:tc>
          <w:tcPr/>
          <w:p>
            <w:pPr>
              <w:pStyle w:val="Compact"/>
            </w:pPr>
            <w:r>
              <w:t xml:space="preserve">Staffelegg-Fm.: Breitenmatt-Mb.</w:t>
            </w:r>
          </w:p>
        </w:tc>
        <w:tc>
          <w:tcPr/>
          <w:p>
            <w:pPr>
              <w:pStyle w:val="Compact"/>
            </w:pPr>
            <w:r>
              <w:t xml:space="preserve">Staffelegg-Fm.: Breitenmatt-Mb.</w:t>
            </w:r>
          </w:p>
        </w:tc>
      </w:tr>
      <w:tr>
        <w:tc>
          <w:tcPr/>
          <w:p>
            <w:pPr>
              <w:pStyle w:val="Compact"/>
            </w:pPr>
            <w:r>
              <w:t xml:space="preserve">15200080</w:t>
            </w:r>
          </w:p>
        </w:tc>
        <w:tc>
          <w:tcPr/>
          <w:p>
            <w:pPr>
              <w:pStyle w:val="Compact"/>
            </w:pPr>
            <w:r>
              <w:t xml:space="preserve">Staffelegg-Fm.: Breitenmatt-Mb.: Trasadingen-Bk.</w:t>
            </w:r>
          </w:p>
        </w:tc>
        <w:tc>
          <w:tcPr/>
          <w:p>
            <w:pPr>
              <w:pStyle w:val="Compact"/>
            </w:pPr>
            <w:r>
              <w:t xml:space="preserve">Staffelegg-Fm.: Breitenmatt-Mb.: Trasadingen-Bk.</w:t>
            </w:r>
          </w:p>
        </w:tc>
      </w:tr>
      <w:tr>
        <w:tc>
          <w:tcPr/>
          <w:p>
            <w:pPr>
              <w:pStyle w:val="Compact"/>
            </w:pPr>
            <w:r>
              <w:t xml:space="preserve">15200081</w:t>
            </w:r>
          </w:p>
        </w:tc>
        <w:tc>
          <w:tcPr/>
          <w:p>
            <w:pPr>
              <w:pStyle w:val="Compact"/>
            </w:pPr>
            <w:r>
              <w:t xml:space="preserve">Staffelegg-Fm.: Grünschholz-Mb.</w:t>
            </w:r>
          </w:p>
        </w:tc>
        <w:tc>
          <w:tcPr/>
          <w:p>
            <w:pPr>
              <w:pStyle w:val="Compact"/>
            </w:pPr>
            <w:r>
              <w:t xml:space="preserve">Staffelegg-Fm.: Grünschholz-Mb.</w:t>
            </w:r>
          </w:p>
        </w:tc>
      </w:tr>
      <w:tr>
        <w:tc>
          <w:tcPr/>
          <w:p>
            <w:pPr>
              <w:pStyle w:val="Compact"/>
            </w:pPr>
            <w:r>
              <w:t xml:space="preserve">15200082</w:t>
            </w:r>
          </w:p>
        </w:tc>
        <w:tc>
          <w:tcPr/>
          <w:p>
            <w:pPr>
              <w:pStyle w:val="Compact"/>
            </w:pPr>
            <w:r>
              <w:t xml:space="preserve">Staffelegg-Fm.: Frick-Mb.</w:t>
            </w:r>
          </w:p>
        </w:tc>
        <w:tc>
          <w:tcPr/>
          <w:p>
            <w:pPr>
              <w:pStyle w:val="Compact"/>
            </w:pPr>
            <w:r>
              <w:t xml:space="preserve">Staffelegg-Fm.: Frick-Mb.</w:t>
            </w:r>
          </w:p>
        </w:tc>
      </w:tr>
      <w:tr>
        <w:tc>
          <w:tcPr/>
          <w:p>
            <w:pPr>
              <w:pStyle w:val="Compact"/>
            </w:pPr>
            <w:r>
              <w:t xml:space="preserve">15200083</w:t>
            </w:r>
          </w:p>
        </w:tc>
        <w:tc>
          <w:tcPr/>
          <w:p>
            <w:pPr>
              <w:pStyle w:val="Compact"/>
            </w:pPr>
            <w:r>
              <w:t xml:space="preserve">Staffelegg-Fm.: Mont-Terri-Mb.</w:t>
            </w:r>
          </w:p>
        </w:tc>
        <w:tc>
          <w:tcPr/>
          <w:p>
            <w:pPr>
              <w:pStyle w:val="Compact"/>
            </w:pPr>
            <w:r>
              <w:t xml:space="preserve">Staffelegg-Fm.: Mont-Terri-Mb.</w:t>
            </w:r>
          </w:p>
        </w:tc>
      </w:tr>
      <w:tr>
        <w:tc>
          <w:tcPr/>
          <w:p>
            <w:pPr>
              <w:pStyle w:val="Compact"/>
            </w:pPr>
            <w:r>
              <w:t xml:space="preserve">15200084</w:t>
            </w:r>
          </w:p>
        </w:tc>
        <w:tc>
          <w:tcPr/>
          <w:p>
            <w:pPr>
              <w:pStyle w:val="Compact"/>
            </w:pPr>
            <w:r>
              <w:t xml:space="preserve">Staffelegg-Fm.: Fasiswald-Mb.</w:t>
            </w:r>
          </w:p>
        </w:tc>
        <w:tc>
          <w:tcPr/>
          <w:p>
            <w:pPr>
              <w:pStyle w:val="Compact"/>
            </w:pPr>
            <w:r>
              <w:t xml:space="preserve">Staffelegg-Fm.: Fasiswald-Mb.</w:t>
            </w:r>
          </w:p>
        </w:tc>
      </w:tr>
      <w:tr>
        <w:tc>
          <w:tcPr/>
          <w:p>
            <w:pPr>
              <w:pStyle w:val="Compact"/>
            </w:pPr>
            <w:r>
              <w:t xml:space="preserve">15200085</w:t>
            </w:r>
          </w:p>
        </w:tc>
        <w:tc>
          <w:tcPr/>
          <w:p>
            <w:pPr>
              <w:pStyle w:val="Compact"/>
            </w:pPr>
            <w:r>
              <w:t xml:space="preserve">Staffelegg-Fm.: Weissenstein-Mb.</w:t>
            </w:r>
          </w:p>
        </w:tc>
        <w:tc>
          <w:tcPr/>
          <w:p>
            <w:pPr>
              <w:pStyle w:val="Compact"/>
            </w:pPr>
            <w:r>
              <w:t xml:space="preserve">Staffelegg-Fm.: Weissenstein-Mb.</w:t>
            </w:r>
          </w:p>
        </w:tc>
      </w:tr>
      <w:tr>
        <w:tc>
          <w:tcPr/>
          <w:p>
            <w:pPr>
              <w:pStyle w:val="Compact"/>
            </w:pPr>
            <w:r>
              <w:t xml:space="preserve">15200086</w:t>
            </w:r>
          </w:p>
        </w:tc>
        <w:tc>
          <w:tcPr/>
          <w:p>
            <w:pPr>
              <w:pStyle w:val="Compact"/>
            </w:pPr>
            <w:r>
              <w:t xml:space="preserve">Staffelegg-Fm.: Beggingen-Mb.</w:t>
            </w:r>
          </w:p>
        </w:tc>
        <w:tc>
          <w:tcPr/>
          <w:p>
            <w:pPr>
              <w:pStyle w:val="Compact"/>
            </w:pPr>
            <w:r>
              <w:t xml:space="preserve">Staffelegg-Fm.: Beggingen-Mb.</w:t>
            </w:r>
          </w:p>
        </w:tc>
      </w:tr>
      <w:tr>
        <w:tc>
          <w:tcPr/>
          <w:p>
            <w:pPr>
              <w:pStyle w:val="Compact"/>
            </w:pPr>
            <w:r>
              <w:t xml:space="preserve">15200087</w:t>
            </w:r>
          </w:p>
        </w:tc>
        <w:tc>
          <w:tcPr/>
          <w:p>
            <w:pPr>
              <w:pStyle w:val="Compact"/>
            </w:pPr>
            <w:r>
              <w:t xml:space="preserve">Staffelegg-Fm.: Beggingen-Mb.: Gächlingen-Bk.</w:t>
            </w:r>
          </w:p>
        </w:tc>
        <w:tc>
          <w:tcPr/>
          <w:p>
            <w:pPr>
              <w:pStyle w:val="Compact"/>
            </w:pPr>
            <w:r>
              <w:t xml:space="preserve">Staffelegg-Fm.: Beggingen-Mb.: Gächlingen-Bk.</w:t>
            </w:r>
          </w:p>
        </w:tc>
      </w:tr>
      <w:tr>
        <w:tc>
          <w:tcPr/>
          <w:p>
            <w:pPr>
              <w:pStyle w:val="Compact"/>
            </w:pPr>
            <w:r>
              <w:t xml:space="preserve">15200088</w:t>
            </w:r>
          </w:p>
        </w:tc>
        <w:tc>
          <w:tcPr/>
          <w:p>
            <w:pPr>
              <w:pStyle w:val="Compact"/>
            </w:pPr>
            <w:r>
              <w:t xml:space="preserve">Staffelegg-Fm.: Beggingen-Mb.: Schleitheim-Bk.</w:t>
            </w:r>
          </w:p>
        </w:tc>
        <w:tc>
          <w:tcPr/>
          <w:p>
            <w:pPr>
              <w:pStyle w:val="Compact"/>
            </w:pPr>
            <w:r>
              <w:t xml:space="preserve">Staffelegg-Fm.: Beggingen-Mb.: Schleitheim-Bk.</w:t>
            </w:r>
          </w:p>
        </w:tc>
      </w:tr>
      <w:tr>
        <w:tc>
          <w:tcPr/>
          <w:p>
            <w:pPr>
              <w:pStyle w:val="Compact"/>
            </w:pPr>
            <w:r>
              <w:t xml:space="preserve">15200089</w:t>
            </w:r>
          </w:p>
        </w:tc>
        <w:tc>
          <w:tcPr/>
          <w:p>
            <w:pPr>
              <w:pStyle w:val="Compact"/>
            </w:pPr>
            <w:r>
              <w:t xml:space="preserve">Staffelegg-Fm.: Schambelen-Mb.</w:t>
            </w:r>
          </w:p>
        </w:tc>
        <w:tc>
          <w:tcPr/>
          <w:p>
            <w:pPr>
              <w:pStyle w:val="Compact"/>
            </w:pPr>
            <w:r>
              <w:t xml:space="preserve">Staffelegg-Fm.: Schambelen-Mb.</w:t>
            </w:r>
          </w:p>
        </w:tc>
      </w:tr>
      <w:tr>
        <w:tc>
          <w:tcPr/>
          <w:p>
            <w:pPr>
              <w:pStyle w:val="Compact"/>
            </w:pPr>
            <w:r>
              <w:t xml:space="preserve">15200090</w:t>
            </w:r>
          </w:p>
        </w:tc>
        <w:tc>
          <w:tcPr/>
          <w:p>
            <w:pPr>
              <w:pStyle w:val="Compact"/>
            </w:pPr>
            <w:r>
              <w:t xml:space="preserve">Staffelegg-Fm.: Schambelen-Mb.: Hallau-Bk.</w:t>
            </w:r>
          </w:p>
        </w:tc>
        <w:tc>
          <w:tcPr/>
          <w:p>
            <w:pPr>
              <w:pStyle w:val="Compact"/>
            </w:pPr>
            <w:r>
              <w:t xml:space="preserve">Staffelegg-Fm.: Schambelen-Mb.: Hallau-Bk.</w:t>
            </w:r>
          </w:p>
        </w:tc>
      </w:tr>
      <w:tr>
        <w:tc>
          <w:tcPr/>
          <w:p>
            <w:pPr>
              <w:pStyle w:val="Compact"/>
            </w:pPr>
            <w:r>
              <w:t xml:space="preserve">15200091</w:t>
            </w:r>
          </w:p>
        </w:tc>
        <w:tc>
          <w:tcPr/>
          <w:p>
            <w:pPr>
              <w:pStyle w:val="Compact"/>
            </w:pPr>
            <w:r>
              <w:t xml:space="preserve">Juragebirge: Siderolithikum</w:t>
            </w:r>
          </w:p>
        </w:tc>
        <w:tc>
          <w:tcPr/>
          <w:p>
            <w:pPr>
              <w:pStyle w:val="Compact"/>
            </w:pPr>
            <w:r>
              <w:t xml:space="preserve">Juragebirge: Siderolithikum</w:t>
            </w:r>
          </w:p>
        </w:tc>
      </w:tr>
      <w:tr>
        <w:tc>
          <w:tcPr/>
          <w:p>
            <w:pPr>
              <w:pStyle w:val="Compact"/>
            </w:pPr>
            <w:r>
              <w:t xml:space="preserve">15200092</w:t>
            </w:r>
          </w:p>
        </w:tc>
        <w:tc>
          <w:tcPr/>
          <w:p>
            <w:pPr>
              <w:pStyle w:val="Compact"/>
            </w:pPr>
            <w:r>
              <w:t xml:space="preserve">Gorges-de-l'Orbe- und Vallorbe-Mb.</w:t>
            </w:r>
          </w:p>
        </w:tc>
        <w:tc>
          <w:tcPr/>
          <w:p>
            <w:pPr>
              <w:pStyle w:val="Compact"/>
            </w:pPr>
            <w:r>
              <w:t xml:space="preserve">Gorges-de-l'Orbe- und Vallorbe-Mb.</w:t>
            </w:r>
          </w:p>
        </w:tc>
      </w:tr>
      <w:tr>
        <w:tc>
          <w:tcPr/>
          <w:p>
            <w:pPr>
              <w:pStyle w:val="Compact"/>
            </w:pPr>
            <w:r>
              <w:t xml:space="preserve">15200093</w:t>
            </w:r>
          </w:p>
        </w:tc>
        <w:tc>
          <w:tcPr/>
          <w:p>
            <w:pPr>
              <w:pStyle w:val="Compact"/>
            </w:pPr>
            <w:r>
              <w:t xml:space="preserve">Rocher-des-Hirondelles-Fm.: Vallorbe-Mb.</w:t>
            </w:r>
          </w:p>
        </w:tc>
        <w:tc>
          <w:tcPr/>
          <w:p>
            <w:pPr>
              <w:pStyle w:val="Compact"/>
            </w:pPr>
            <w:r>
              <w:t xml:space="preserve">Rocher-des-Hirondelles-Fm.: Vallorbe-Mb.</w:t>
            </w:r>
          </w:p>
        </w:tc>
      </w:tr>
      <w:tr>
        <w:tc>
          <w:tcPr/>
          <w:p>
            <w:pPr>
              <w:pStyle w:val="Compact"/>
            </w:pPr>
            <w:r>
              <w:t xml:space="preserve">15200094</w:t>
            </w:r>
          </w:p>
        </w:tc>
        <w:tc>
          <w:tcPr/>
          <w:p>
            <w:pPr>
              <w:pStyle w:val="Compact"/>
            </w:pPr>
            <w:r>
              <w:t xml:space="preserve">Rocher-des-Hirondelles-Fm.: Rivière-Mb.</w:t>
            </w:r>
          </w:p>
        </w:tc>
        <w:tc>
          <w:tcPr/>
          <w:p>
            <w:pPr>
              <w:pStyle w:val="Compact"/>
            </w:pPr>
            <w:r>
              <w:t xml:space="preserve">Rocher-des-Hirondelles-Fm.: Rivière-Mb.</w:t>
            </w:r>
          </w:p>
        </w:tc>
      </w:tr>
      <w:tr>
        <w:tc>
          <w:tcPr/>
          <w:p>
            <w:pPr>
              <w:pStyle w:val="Compact"/>
            </w:pPr>
            <w:r>
              <w:t xml:space="preserve">15200096</w:t>
            </w:r>
          </w:p>
        </w:tc>
        <w:tc>
          <w:tcPr/>
          <w:p>
            <w:pPr>
              <w:pStyle w:val="Compact"/>
            </w:pPr>
            <w:r>
              <w:t xml:space="preserve">Gorges-de-l'Orbe-Fm.</w:t>
            </w:r>
          </w:p>
        </w:tc>
        <w:tc>
          <w:tcPr/>
          <w:p>
            <w:pPr>
              <w:pStyle w:val="Compact"/>
            </w:pPr>
            <w:r>
              <w:t xml:space="preserve">Gorges-de-l'Orbe-Fm.</w:t>
            </w:r>
          </w:p>
        </w:tc>
      </w:tr>
      <w:tr>
        <w:tc>
          <w:tcPr/>
          <w:p>
            <w:pPr>
              <w:pStyle w:val="Compact"/>
            </w:pPr>
            <w:r>
              <w:t xml:space="preserve">15200097</w:t>
            </w:r>
          </w:p>
        </w:tc>
        <w:tc>
          <w:tcPr/>
          <w:p>
            <w:pPr>
              <w:pStyle w:val="Compact"/>
            </w:pPr>
            <w:r>
              <w:t xml:space="preserve">Pierre-Châtel- Vions- und Chambotte-Fm.</w:t>
            </w:r>
          </w:p>
        </w:tc>
        <w:tc>
          <w:tcPr/>
          <w:p>
            <w:pPr>
              <w:pStyle w:val="Compact"/>
            </w:pPr>
            <w:r>
              <w:t xml:space="preserve">Pierre-Châtel- Vions- und Chambotte-Fm.</w:t>
            </w:r>
          </w:p>
        </w:tc>
      </w:tr>
      <w:tr>
        <w:tc>
          <w:tcPr/>
          <w:p>
            <w:pPr>
              <w:pStyle w:val="Compact"/>
            </w:pPr>
            <w:r>
              <w:t xml:space="preserve">15200098</w:t>
            </w:r>
          </w:p>
        </w:tc>
        <w:tc>
          <w:tcPr/>
          <w:p>
            <w:pPr>
              <w:pStyle w:val="Compact"/>
            </w:pPr>
            <w:r>
              <w:t xml:space="preserve">Chambotte-Fm.</w:t>
            </w:r>
          </w:p>
        </w:tc>
        <w:tc>
          <w:tcPr/>
          <w:p>
            <w:pPr>
              <w:pStyle w:val="Compact"/>
            </w:pPr>
            <w:r>
              <w:t xml:space="preserve">Chambotte-Fm.</w:t>
            </w:r>
          </w:p>
        </w:tc>
      </w:tr>
      <w:tr>
        <w:tc>
          <w:tcPr/>
          <w:p>
            <w:pPr>
              <w:pStyle w:val="Compact"/>
            </w:pPr>
            <w:r>
              <w:t xml:space="preserve">15200099</w:t>
            </w:r>
          </w:p>
        </w:tc>
        <w:tc>
          <w:tcPr/>
          <w:p>
            <w:pPr>
              <w:pStyle w:val="Compact"/>
            </w:pPr>
            <w:r>
              <w:t xml:space="preserve">Chambotte-Fm.: Guiers-Mb.</w:t>
            </w:r>
          </w:p>
        </w:tc>
        <w:tc>
          <w:tcPr/>
          <w:p>
            <w:pPr>
              <w:pStyle w:val="Compact"/>
            </w:pPr>
            <w:r>
              <w:t xml:space="preserve">Chambotte-Fm.: Guiers-Mb.</w:t>
            </w:r>
          </w:p>
        </w:tc>
      </w:tr>
      <w:tr>
        <w:tc>
          <w:tcPr/>
          <w:p>
            <w:pPr>
              <w:pStyle w:val="Compact"/>
            </w:pPr>
            <w:r>
              <w:t xml:space="preserve">15200100</w:t>
            </w:r>
          </w:p>
        </w:tc>
        <w:tc>
          <w:tcPr/>
          <w:p>
            <w:pPr>
              <w:pStyle w:val="Compact"/>
            </w:pPr>
            <w:r>
              <w:t xml:space="preserve">Vions-Fm.</w:t>
            </w:r>
          </w:p>
        </w:tc>
        <w:tc>
          <w:tcPr/>
          <w:p>
            <w:pPr>
              <w:pStyle w:val="Compact"/>
            </w:pPr>
            <w:r>
              <w:t xml:space="preserve">Vions-Fm.</w:t>
            </w:r>
          </w:p>
        </w:tc>
      </w:tr>
      <w:tr>
        <w:tc>
          <w:tcPr/>
          <w:p>
            <w:pPr>
              <w:pStyle w:val="Compact"/>
            </w:pPr>
            <w:r>
              <w:t xml:space="preserve">15200101</w:t>
            </w:r>
          </w:p>
        </w:tc>
        <w:tc>
          <w:tcPr/>
          <w:p>
            <w:pPr>
              <w:pStyle w:val="Compact"/>
            </w:pPr>
            <w:r>
              <w:t xml:space="preserve">Pierre-Châtel-Fm.</w:t>
            </w:r>
          </w:p>
        </w:tc>
        <w:tc>
          <w:tcPr/>
          <w:p>
            <w:pPr>
              <w:pStyle w:val="Compact"/>
            </w:pPr>
            <w:r>
              <w:t xml:space="preserve">Pierre-Châtel-Fm.</w:t>
            </w:r>
          </w:p>
        </w:tc>
      </w:tr>
      <w:tr>
        <w:tc>
          <w:tcPr/>
          <w:p>
            <w:pPr>
              <w:pStyle w:val="Compact"/>
            </w:pPr>
            <w:r>
              <w:t xml:space="preserve">15200102</w:t>
            </w:r>
          </w:p>
        </w:tc>
        <w:tc>
          <w:tcPr/>
          <w:p>
            <w:pPr>
              <w:pStyle w:val="Compact"/>
            </w:pPr>
            <w:r>
              <w:t xml:space="preserve">Burghorn-Fm.</w:t>
            </w:r>
          </w:p>
        </w:tc>
        <w:tc>
          <w:tcPr/>
          <w:p>
            <w:pPr>
              <w:pStyle w:val="Compact"/>
            </w:pPr>
            <w:r>
              <w:t xml:space="preserve">Burghorn-Fm.</w:t>
            </w:r>
          </w:p>
        </w:tc>
      </w:tr>
      <w:tr>
        <w:tc>
          <w:tcPr/>
          <w:p>
            <w:pPr>
              <w:pStyle w:val="Compact"/>
            </w:pPr>
            <w:r>
              <w:t xml:space="preserve">15200103</w:t>
            </w:r>
          </w:p>
        </w:tc>
        <w:tc>
          <w:tcPr/>
          <w:p>
            <w:pPr>
              <w:pStyle w:val="Compact"/>
            </w:pPr>
            <w:r>
              <w:t xml:space="preserve">Burghorn-Fm.: Wettingen-Mb.</w:t>
            </w:r>
          </w:p>
        </w:tc>
        <w:tc>
          <w:tcPr/>
          <w:p>
            <w:pPr>
              <w:pStyle w:val="Compact"/>
            </w:pPr>
            <w:r>
              <w:t xml:space="preserve">Burghorn-Fm.: Wettingen-Mb.</w:t>
            </w:r>
          </w:p>
        </w:tc>
      </w:tr>
      <w:tr>
        <w:tc>
          <w:tcPr/>
          <w:p>
            <w:pPr>
              <w:pStyle w:val="Compact"/>
            </w:pPr>
            <w:r>
              <w:t xml:space="preserve">15200104</w:t>
            </w:r>
          </w:p>
        </w:tc>
        <w:tc>
          <w:tcPr/>
          <w:p>
            <w:pPr>
              <w:pStyle w:val="Compact"/>
            </w:pPr>
            <w:r>
              <w:t xml:space="preserve">Burghorn-Fm.: Baden-Mb.</w:t>
            </w:r>
          </w:p>
        </w:tc>
        <w:tc>
          <w:tcPr/>
          <w:p>
            <w:pPr>
              <w:pStyle w:val="Compact"/>
            </w:pPr>
            <w:r>
              <w:t xml:space="preserve">Burghorn-Fm.: Baden-Mb.</w:t>
            </w:r>
          </w:p>
        </w:tc>
      </w:tr>
      <w:tr>
        <w:tc>
          <w:tcPr/>
          <w:p>
            <w:pPr>
              <w:pStyle w:val="Compact"/>
            </w:pPr>
            <w:r>
              <w:t xml:space="preserve">15200105</w:t>
            </w:r>
          </w:p>
        </w:tc>
        <w:tc>
          <w:tcPr/>
          <w:p>
            <w:pPr>
              <w:pStyle w:val="Compact"/>
            </w:pPr>
            <w:r>
              <w:t xml:space="preserve">Villigen-Fm.</w:t>
            </w:r>
          </w:p>
        </w:tc>
        <w:tc>
          <w:tcPr/>
          <w:p>
            <w:pPr>
              <w:pStyle w:val="Compact"/>
            </w:pPr>
            <w:r>
              <w:t xml:space="preserve">Villigen-Fm.</w:t>
            </w:r>
          </w:p>
        </w:tc>
      </w:tr>
      <w:tr>
        <w:tc>
          <w:tcPr/>
          <w:p>
            <w:pPr>
              <w:pStyle w:val="Compact"/>
            </w:pPr>
            <w:r>
              <w:t xml:space="preserve">15200106</w:t>
            </w:r>
          </w:p>
        </w:tc>
        <w:tc>
          <w:tcPr/>
          <w:p>
            <w:pPr>
              <w:pStyle w:val="Compact"/>
            </w:pPr>
            <w:r>
              <w:t xml:space="preserve">Villigen-Fm.: Wangental-Mb.</w:t>
            </w:r>
          </w:p>
        </w:tc>
        <w:tc>
          <w:tcPr/>
          <w:p>
            <w:pPr>
              <w:pStyle w:val="Compact"/>
            </w:pPr>
            <w:r>
              <w:t xml:space="preserve">Villigen-Fm.: Wangental-Mb.</w:t>
            </w:r>
          </w:p>
        </w:tc>
      </w:tr>
      <w:tr>
        <w:tc>
          <w:tcPr/>
          <w:p>
            <w:pPr>
              <w:pStyle w:val="Compact"/>
            </w:pPr>
            <w:r>
              <w:t xml:space="preserve">15200107</w:t>
            </w:r>
          </w:p>
        </w:tc>
        <w:tc>
          <w:tcPr/>
          <w:p>
            <w:pPr>
              <w:pStyle w:val="Compact"/>
            </w:pPr>
            <w:r>
              <w:t xml:space="preserve">Villigen-Fm.: Letzi-Mb.</w:t>
            </w:r>
          </w:p>
        </w:tc>
        <w:tc>
          <w:tcPr/>
          <w:p>
            <w:pPr>
              <w:pStyle w:val="Compact"/>
            </w:pPr>
            <w:r>
              <w:t xml:space="preserve">Villigen-Fm.: Letzi-Mb.</w:t>
            </w:r>
          </w:p>
        </w:tc>
      </w:tr>
      <w:tr>
        <w:tc>
          <w:tcPr/>
          <w:p>
            <w:pPr>
              <w:pStyle w:val="Compact"/>
            </w:pPr>
            <w:r>
              <w:t xml:space="preserve">15200108</w:t>
            </w:r>
          </w:p>
        </w:tc>
        <w:tc>
          <w:tcPr/>
          <w:p>
            <w:pPr>
              <w:pStyle w:val="Compact"/>
            </w:pPr>
            <w:r>
              <w:t xml:space="preserve">Villigen-Fm.: Knollen-Bk.</w:t>
            </w:r>
          </w:p>
        </w:tc>
        <w:tc>
          <w:tcPr/>
          <w:p>
            <w:pPr>
              <w:pStyle w:val="Compact"/>
            </w:pPr>
            <w:r>
              <w:t xml:space="preserve">Villigen-Fm.: Knollen-Bk.</w:t>
            </w:r>
          </w:p>
        </w:tc>
      </w:tr>
      <w:tr>
        <w:tc>
          <w:tcPr/>
          <w:p>
            <w:pPr>
              <w:pStyle w:val="Compact"/>
            </w:pPr>
            <w:r>
              <w:t xml:space="preserve">15200109</w:t>
            </w:r>
          </w:p>
        </w:tc>
        <w:tc>
          <w:tcPr/>
          <w:p>
            <w:pPr>
              <w:pStyle w:val="Compact"/>
            </w:pPr>
            <w:r>
              <w:t xml:space="preserve">Villigen-Fm.: Küssaburg-Mb.</w:t>
            </w:r>
          </w:p>
        </w:tc>
        <w:tc>
          <w:tcPr/>
          <w:p>
            <w:pPr>
              <w:pStyle w:val="Compact"/>
            </w:pPr>
            <w:r>
              <w:t xml:space="preserve">Villigen-Fm.: Küssaburg-Mb.</w:t>
            </w:r>
          </w:p>
        </w:tc>
      </w:tr>
      <w:tr>
        <w:tc>
          <w:tcPr/>
          <w:p>
            <w:pPr>
              <w:pStyle w:val="Compact"/>
            </w:pPr>
            <w:r>
              <w:t xml:space="preserve">15200110</w:t>
            </w:r>
          </w:p>
        </w:tc>
        <w:tc>
          <w:tcPr/>
          <w:p>
            <w:pPr>
              <w:pStyle w:val="Compact"/>
            </w:pPr>
            <w:r>
              <w:t xml:space="preserve">Villigen-Fm.: Wangen-Mb.</w:t>
            </w:r>
          </w:p>
        </w:tc>
        <w:tc>
          <w:tcPr/>
          <w:p>
            <w:pPr>
              <w:pStyle w:val="Compact"/>
            </w:pPr>
            <w:r>
              <w:t xml:space="preserve">Villigen-Fm.: Wangen-Mb.</w:t>
            </w:r>
          </w:p>
        </w:tc>
      </w:tr>
      <w:tr>
        <w:tc>
          <w:tcPr/>
          <w:p>
            <w:pPr>
              <w:pStyle w:val="Compact"/>
            </w:pPr>
            <w:r>
              <w:t xml:space="preserve">15200111</w:t>
            </w:r>
          </w:p>
        </w:tc>
        <w:tc>
          <w:tcPr/>
          <w:p>
            <w:pPr>
              <w:pStyle w:val="Compact"/>
            </w:pPr>
            <w:r>
              <w:t xml:space="preserve">Villigen-Fm.: Hornbuck-Mb.</w:t>
            </w:r>
          </w:p>
        </w:tc>
        <w:tc>
          <w:tcPr/>
          <w:p>
            <w:pPr>
              <w:pStyle w:val="Compact"/>
            </w:pPr>
            <w:r>
              <w:t xml:space="preserve">Villigen-Fm.: Hornbuck-Mb.</w:t>
            </w:r>
          </w:p>
        </w:tc>
      </w:tr>
      <w:tr>
        <w:tc>
          <w:tcPr/>
          <w:p>
            <w:pPr>
              <w:pStyle w:val="Compact"/>
            </w:pPr>
            <w:r>
              <w:t xml:space="preserve">15200112</w:t>
            </w:r>
          </w:p>
        </w:tc>
        <w:tc>
          <w:tcPr/>
          <w:p>
            <w:pPr>
              <w:pStyle w:val="Compact"/>
            </w:pPr>
            <w:r>
              <w:t xml:space="preserve">Villigen-Fm.: Crenularis-Mb.</w:t>
            </w:r>
          </w:p>
        </w:tc>
        <w:tc>
          <w:tcPr/>
          <w:p>
            <w:pPr>
              <w:pStyle w:val="Compact"/>
            </w:pPr>
            <w:r>
              <w:t xml:space="preserve">Villigen-Fm.: Crenularis-Mb.</w:t>
            </w:r>
          </w:p>
        </w:tc>
      </w:tr>
      <w:tr>
        <w:tc>
          <w:tcPr/>
          <w:p>
            <w:pPr>
              <w:pStyle w:val="Compact"/>
            </w:pPr>
            <w:r>
              <w:t xml:space="preserve">15200113</w:t>
            </w:r>
          </w:p>
        </w:tc>
        <w:tc>
          <w:tcPr/>
          <w:p>
            <w:pPr>
              <w:pStyle w:val="Compact"/>
            </w:pPr>
            <w:r>
              <w:t xml:space="preserve">Villigen-Fm.: Geissberg-Mb.</w:t>
            </w:r>
          </w:p>
        </w:tc>
        <w:tc>
          <w:tcPr/>
          <w:p>
            <w:pPr>
              <w:pStyle w:val="Compact"/>
            </w:pPr>
            <w:r>
              <w:t xml:space="preserve">Villigen-Fm.: Geissberg-Mb.</w:t>
            </w:r>
          </w:p>
        </w:tc>
      </w:tr>
      <w:tr>
        <w:tc>
          <w:tcPr/>
          <w:p>
            <w:pPr>
              <w:pStyle w:val="Compact"/>
            </w:pPr>
            <w:r>
              <w:t xml:space="preserve">15200114</w:t>
            </w:r>
          </w:p>
        </w:tc>
        <w:tc>
          <w:tcPr/>
          <w:p>
            <w:pPr>
              <w:pStyle w:val="Compact"/>
            </w:pPr>
            <w:r>
              <w:t xml:space="preserve">Wildegg-Fm.</w:t>
            </w:r>
          </w:p>
        </w:tc>
        <w:tc>
          <w:tcPr/>
          <w:p>
            <w:pPr>
              <w:pStyle w:val="Compact"/>
            </w:pPr>
            <w:r>
              <w:t xml:space="preserve">Wildegg-Fm.</w:t>
            </w:r>
          </w:p>
        </w:tc>
      </w:tr>
      <w:tr>
        <w:tc>
          <w:tcPr/>
          <w:p>
            <w:pPr>
              <w:pStyle w:val="Compact"/>
            </w:pPr>
            <w:r>
              <w:t xml:space="preserve">15200115</w:t>
            </w:r>
          </w:p>
        </w:tc>
        <w:tc>
          <w:tcPr/>
          <w:p>
            <w:pPr>
              <w:pStyle w:val="Compact"/>
            </w:pPr>
            <w:r>
              <w:t xml:space="preserve">Wildegg-Fm.: Effingen-Mb.</w:t>
            </w:r>
          </w:p>
        </w:tc>
        <w:tc>
          <w:tcPr/>
          <w:p>
            <w:pPr>
              <w:pStyle w:val="Compact"/>
            </w:pPr>
            <w:r>
              <w:t xml:space="preserve">Wildegg-Fm.: Effingen-Mb.</w:t>
            </w:r>
          </w:p>
        </w:tc>
      </w:tr>
      <w:tr>
        <w:tc>
          <w:tcPr/>
          <w:p>
            <w:pPr>
              <w:pStyle w:val="Compact"/>
            </w:pPr>
            <w:r>
              <w:t xml:space="preserve">15200116</w:t>
            </w:r>
          </w:p>
        </w:tc>
        <w:tc>
          <w:tcPr/>
          <w:p>
            <w:pPr>
              <w:pStyle w:val="Compact"/>
            </w:pPr>
            <w:r>
              <w:t xml:space="preserve">Wildegg-Fm.: Effingen-Mb.: Gerstenhübel-Bk.</w:t>
            </w:r>
          </w:p>
        </w:tc>
        <w:tc>
          <w:tcPr/>
          <w:p>
            <w:pPr>
              <w:pStyle w:val="Compact"/>
            </w:pPr>
            <w:r>
              <w:t xml:space="preserve">Wildegg-Fm.: Effingen-Mb.: Gerstenhübel-Bk.</w:t>
            </w:r>
          </w:p>
        </w:tc>
      </w:tr>
      <w:tr>
        <w:tc>
          <w:tcPr/>
          <w:p>
            <w:pPr>
              <w:pStyle w:val="Compact"/>
            </w:pPr>
            <w:r>
              <w:t xml:space="preserve">15200117</w:t>
            </w:r>
          </w:p>
        </w:tc>
        <w:tc>
          <w:tcPr/>
          <w:p>
            <w:pPr>
              <w:pStyle w:val="Compact"/>
            </w:pPr>
            <w:r>
              <w:t xml:space="preserve">Wildegg-Fm.: Birmenstorf-Mb.</w:t>
            </w:r>
          </w:p>
        </w:tc>
        <w:tc>
          <w:tcPr/>
          <w:p>
            <w:pPr>
              <w:pStyle w:val="Compact"/>
            </w:pPr>
            <w:r>
              <w:t xml:space="preserve">Wildegg-Fm.: Birmenstorf-Mb.</w:t>
            </w:r>
          </w:p>
        </w:tc>
      </w:tr>
      <w:tr>
        <w:tc>
          <w:tcPr/>
          <w:p>
            <w:pPr>
              <w:pStyle w:val="Compact"/>
            </w:pPr>
            <w:r>
              <w:t xml:space="preserve">15200118</w:t>
            </w:r>
          </w:p>
        </w:tc>
        <w:tc>
          <w:tcPr/>
          <w:p>
            <w:pPr>
              <w:pStyle w:val="Compact"/>
            </w:pPr>
            <w:r>
              <w:t xml:space="preserve">Günsberg-Fm.</w:t>
            </w:r>
          </w:p>
        </w:tc>
        <w:tc>
          <w:tcPr/>
          <w:p>
            <w:pPr>
              <w:pStyle w:val="Compact"/>
            </w:pPr>
            <w:r>
              <w:t xml:space="preserve">Günsberg-Fm.</w:t>
            </w:r>
          </w:p>
        </w:tc>
      </w:tr>
      <w:tr>
        <w:tc>
          <w:tcPr/>
          <w:p>
            <w:pPr>
              <w:pStyle w:val="Compact"/>
            </w:pPr>
            <w:r>
              <w:t xml:space="preserve">15200119</w:t>
            </w:r>
          </w:p>
        </w:tc>
        <w:tc>
          <w:tcPr/>
          <w:p>
            <w:pPr>
              <w:pStyle w:val="Compact"/>
            </w:pPr>
            <w:r>
              <w:t xml:space="preserve">Günsberg-Fm.: Moutier-Korallenkalk</w:t>
            </w:r>
          </w:p>
        </w:tc>
        <w:tc>
          <w:tcPr/>
          <w:p>
            <w:pPr>
              <w:pStyle w:val="Compact"/>
            </w:pPr>
            <w:r>
              <w:t xml:space="preserve">Günsberg-Fm.: Moutier-Korallenkalk</w:t>
            </w:r>
          </w:p>
        </w:tc>
      </w:tr>
      <w:tr>
        <w:tc>
          <w:tcPr/>
          <w:p>
            <w:pPr>
              <w:pStyle w:val="Compact"/>
            </w:pPr>
            <w:r>
              <w:t xml:space="preserve">15200120</w:t>
            </w:r>
          </w:p>
        </w:tc>
        <w:tc>
          <w:tcPr/>
          <w:p>
            <w:pPr>
              <w:pStyle w:val="Compact"/>
            </w:pPr>
            <w:r>
              <w:t xml:space="preserve">Klingnau-Fm.</w:t>
            </w:r>
          </w:p>
        </w:tc>
        <w:tc>
          <w:tcPr/>
          <w:p>
            <w:pPr>
              <w:pStyle w:val="Compact"/>
            </w:pPr>
            <w:r>
              <w:t xml:space="preserve">Klingnau-Fm.</w:t>
            </w:r>
          </w:p>
        </w:tc>
      </w:tr>
      <w:tr>
        <w:tc>
          <w:tcPr/>
          <w:p>
            <w:pPr>
              <w:pStyle w:val="Compact"/>
            </w:pPr>
            <w:r>
              <w:t xml:space="preserve">15200121</w:t>
            </w:r>
          </w:p>
        </w:tc>
        <w:tc>
          <w:tcPr/>
          <w:p>
            <w:pPr>
              <w:pStyle w:val="Compact"/>
            </w:pPr>
            <w:r>
              <w:t xml:space="preserve">Klingnau-Fm.: Knorri-Ton</w:t>
            </w:r>
          </w:p>
        </w:tc>
        <w:tc>
          <w:tcPr/>
          <w:p>
            <w:pPr>
              <w:pStyle w:val="Compact"/>
            </w:pPr>
            <w:r>
              <w:t xml:space="preserve">Klingnau-Fm.: Knorri-Ton</w:t>
            </w:r>
          </w:p>
        </w:tc>
      </w:tr>
      <w:tr>
        <w:tc>
          <w:tcPr/>
          <w:p>
            <w:pPr>
              <w:pStyle w:val="Compact"/>
            </w:pPr>
            <w:r>
              <w:t xml:space="preserve">15200122</w:t>
            </w:r>
          </w:p>
        </w:tc>
        <w:tc>
          <w:tcPr/>
          <w:p>
            <w:pPr>
              <w:pStyle w:val="Compact"/>
            </w:pPr>
            <w:r>
              <w:t xml:space="preserve">Klingnau-Fm.: Wuerttembergica-Sch.</w:t>
            </w:r>
          </w:p>
        </w:tc>
        <w:tc>
          <w:tcPr/>
          <w:p>
            <w:pPr>
              <w:pStyle w:val="Compact"/>
            </w:pPr>
            <w:r>
              <w:t xml:space="preserve">Klingnau-Fm.: Wuerttembergica-Sch.</w:t>
            </w:r>
          </w:p>
        </w:tc>
      </w:tr>
      <w:tr>
        <w:tc>
          <w:tcPr/>
          <w:p>
            <w:pPr>
              <w:pStyle w:val="Compact"/>
            </w:pPr>
            <w:r>
              <w:t xml:space="preserve">15200123</w:t>
            </w:r>
          </w:p>
        </w:tc>
        <w:tc>
          <w:tcPr/>
          <w:p>
            <w:pPr>
              <w:pStyle w:val="Compact"/>
            </w:pPr>
            <w:r>
              <w:t xml:space="preserve">Klingnau-Fm.: Parkinsoni-Sch.: Subfurcatum-Bk.</w:t>
            </w:r>
          </w:p>
        </w:tc>
        <w:tc>
          <w:tcPr/>
          <w:p>
            <w:pPr>
              <w:pStyle w:val="Compact"/>
            </w:pPr>
            <w:r>
              <w:t xml:space="preserve">Klingnau-Fm.: Parkinsoni-Sch.: Subfurcatum-Bk.</w:t>
            </w:r>
          </w:p>
        </w:tc>
      </w:tr>
      <w:tr>
        <w:tc>
          <w:tcPr/>
          <w:p>
            <w:pPr>
              <w:pStyle w:val="Compact"/>
            </w:pPr>
            <w:r>
              <w:t xml:space="preserve">15200124</w:t>
            </w:r>
          </w:p>
        </w:tc>
        <w:tc>
          <w:tcPr/>
          <w:p>
            <w:pPr>
              <w:pStyle w:val="Compact"/>
            </w:pPr>
            <w:r>
              <w:t xml:space="preserve">Klingnau-Fm.: Blagdeni-Sch.</w:t>
            </w:r>
          </w:p>
        </w:tc>
        <w:tc>
          <w:tcPr/>
          <w:p>
            <w:pPr>
              <w:pStyle w:val="Compact"/>
            </w:pPr>
            <w:r>
              <w:t xml:space="preserve">Klingnau-Fm.: Blagdeni-Sch.</w:t>
            </w:r>
          </w:p>
        </w:tc>
      </w:tr>
      <w:tr>
        <w:tc>
          <w:tcPr/>
          <w:p>
            <w:pPr>
              <w:pStyle w:val="Compact"/>
            </w:pPr>
            <w:r>
              <w:t xml:space="preserve">15200125</w:t>
            </w:r>
          </w:p>
        </w:tc>
        <w:tc>
          <w:tcPr/>
          <w:p>
            <w:pPr>
              <w:pStyle w:val="Compact"/>
            </w:pPr>
            <w:r>
              <w:t xml:space="preserve">Juragebirge: Keuper</w:t>
            </w:r>
          </w:p>
        </w:tc>
        <w:tc>
          <w:tcPr/>
          <w:p>
            <w:pPr>
              <w:pStyle w:val="Compact"/>
            </w:pPr>
            <w:r>
              <w:t xml:space="preserve">Juragebirge: Keuper</w:t>
            </w:r>
          </w:p>
        </w:tc>
      </w:tr>
      <w:tr>
        <w:tc>
          <w:tcPr/>
          <w:p>
            <w:pPr>
              <w:pStyle w:val="Compact"/>
            </w:pPr>
            <w:r>
              <w:t xml:space="preserve">15200126</w:t>
            </w:r>
          </w:p>
        </w:tc>
        <w:tc>
          <w:tcPr/>
          <w:p>
            <w:pPr>
              <w:pStyle w:val="Compact"/>
            </w:pPr>
            <w:r>
              <w:t xml:space="preserve">Klettgau-Fm.</w:t>
            </w:r>
          </w:p>
        </w:tc>
        <w:tc>
          <w:tcPr/>
          <w:p>
            <w:pPr>
              <w:pStyle w:val="Compact"/>
            </w:pPr>
            <w:r>
              <w:t xml:space="preserve">Klettgau-Fm.</w:t>
            </w:r>
          </w:p>
        </w:tc>
      </w:tr>
      <w:tr>
        <w:tc>
          <w:tcPr/>
          <w:p>
            <w:pPr>
              <w:pStyle w:val="Compact"/>
            </w:pPr>
            <w:r>
              <w:t xml:space="preserve">15200127</w:t>
            </w:r>
          </w:p>
        </w:tc>
        <w:tc>
          <w:tcPr/>
          <w:p>
            <w:pPr>
              <w:pStyle w:val="Compact"/>
            </w:pPr>
            <w:r>
              <w:t xml:space="preserve">Klettgau-Fm.: Belchen-Mb.</w:t>
            </w:r>
          </w:p>
        </w:tc>
        <w:tc>
          <w:tcPr/>
          <w:p>
            <w:pPr>
              <w:pStyle w:val="Compact"/>
            </w:pPr>
            <w:r>
              <w:t xml:space="preserve">Klettgau-Fm.: Belchen-Mb.</w:t>
            </w:r>
          </w:p>
        </w:tc>
      </w:tr>
      <w:tr>
        <w:tc>
          <w:tcPr/>
          <w:p>
            <w:pPr>
              <w:pStyle w:val="Compact"/>
            </w:pPr>
            <w:r>
              <w:t xml:space="preserve">15200128</w:t>
            </w:r>
          </w:p>
        </w:tc>
        <w:tc>
          <w:tcPr/>
          <w:p>
            <w:pPr>
              <w:pStyle w:val="Compact"/>
            </w:pPr>
            <w:r>
              <w:t xml:space="preserve">Bänkerjoch-Fm.</w:t>
            </w:r>
          </w:p>
        </w:tc>
        <w:tc>
          <w:tcPr/>
          <w:p>
            <w:pPr>
              <w:pStyle w:val="Compact"/>
            </w:pPr>
            <w:r>
              <w:t xml:space="preserve">Bänkerjoch-Fm.</w:t>
            </w:r>
          </w:p>
        </w:tc>
      </w:tr>
      <w:tr>
        <w:tc>
          <w:tcPr/>
          <w:p>
            <w:pPr>
              <w:pStyle w:val="Compact"/>
            </w:pPr>
            <w:r>
              <w:t xml:space="preserve">15200129</w:t>
            </w:r>
          </w:p>
        </w:tc>
        <w:tc>
          <w:tcPr/>
          <w:p>
            <w:pPr>
              <w:pStyle w:val="Compact"/>
            </w:pPr>
            <w:r>
              <w:t xml:space="preserve">Juragebirge: Muschelkalk</w:t>
            </w:r>
          </w:p>
        </w:tc>
        <w:tc>
          <w:tcPr/>
          <w:p>
            <w:pPr>
              <w:pStyle w:val="Compact"/>
            </w:pPr>
            <w:r>
              <w:t xml:space="preserve">Juragebirge: Muschelkalk</w:t>
            </w:r>
          </w:p>
        </w:tc>
      </w:tr>
      <w:tr>
        <w:tc>
          <w:tcPr/>
          <w:p>
            <w:pPr>
              <w:pStyle w:val="Compact"/>
            </w:pPr>
            <w:r>
              <w:t xml:space="preserve">15200130</w:t>
            </w:r>
          </w:p>
        </w:tc>
        <w:tc>
          <w:tcPr/>
          <w:p>
            <w:pPr>
              <w:pStyle w:val="Compact"/>
            </w:pPr>
            <w:r>
              <w:t xml:space="preserve">Schinznach-Fm.</w:t>
            </w:r>
          </w:p>
        </w:tc>
        <w:tc>
          <w:tcPr/>
          <w:p>
            <w:pPr>
              <w:pStyle w:val="Compact"/>
            </w:pPr>
            <w:r>
              <w:t xml:space="preserve">Schinznach-Fm.</w:t>
            </w:r>
          </w:p>
        </w:tc>
      </w:tr>
      <w:tr>
        <w:tc>
          <w:tcPr/>
          <w:p>
            <w:pPr>
              <w:pStyle w:val="Compact"/>
            </w:pPr>
            <w:r>
              <w:t xml:space="preserve">15200131</w:t>
            </w:r>
          </w:p>
        </w:tc>
        <w:tc>
          <w:tcPr/>
          <w:p>
            <w:pPr>
              <w:pStyle w:val="Compact"/>
            </w:pPr>
            <w:r>
              <w:t xml:space="preserve">Schinznach-Fm.: Asp-Mb.</w:t>
            </w:r>
          </w:p>
        </w:tc>
        <w:tc>
          <w:tcPr/>
          <w:p>
            <w:pPr>
              <w:pStyle w:val="Compact"/>
            </w:pPr>
            <w:r>
              <w:t xml:space="preserve">Schinznach-Fm.: Asp-Mb.</w:t>
            </w:r>
          </w:p>
        </w:tc>
      </w:tr>
      <w:tr>
        <w:tc>
          <w:tcPr/>
          <w:p>
            <w:pPr>
              <w:pStyle w:val="Compact"/>
            </w:pPr>
            <w:r>
              <w:t xml:space="preserve">15200132</w:t>
            </w:r>
          </w:p>
        </w:tc>
        <w:tc>
          <w:tcPr/>
          <w:p>
            <w:pPr>
              <w:pStyle w:val="Compact"/>
            </w:pPr>
            <w:r>
              <w:t xml:space="preserve">Schinznach-Fm.: Stamberg-Mb.</w:t>
            </w:r>
          </w:p>
        </w:tc>
        <w:tc>
          <w:tcPr/>
          <w:p>
            <w:pPr>
              <w:pStyle w:val="Compact"/>
            </w:pPr>
            <w:r>
              <w:t xml:space="preserve">Schinznach-Fm.: Stamberg-Mb.</w:t>
            </w:r>
          </w:p>
        </w:tc>
      </w:tr>
      <w:tr>
        <w:tc>
          <w:tcPr/>
          <w:p>
            <w:pPr>
              <w:pStyle w:val="Compact"/>
            </w:pPr>
            <w:r>
              <w:t xml:space="preserve">15200133</w:t>
            </w:r>
          </w:p>
        </w:tc>
        <w:tc>
          <w:tcPr/>
          <w:p>
            <w:pPr>
              <w:pStyle w:val="Compact"/>
            </w:pPr>
            <w:r>
              <w:t xml:space="preserve">Schinznach-Fm.: Liedertswil-Mb.</w:t>
            </w:r>
          </w:p>
        </w:tc>
        <w:tc>
          <w:tcPr/>
          <w:p>
            <w:pPr>
              <w:pStyle w:val="Compact"/>
            </w:pPr>
            <w:r>
              <w:t xml:space="preserve">Schinznach-Fm.: Liedertswil-Mb.</w:t>
            </w:r>
          </w:p>
        </w:tc>
      </w:tr>
      <w:tr>
        <w:tc>
          <w:tcPr/>
          <w:p>
            <w:pPr>
              <w:pStyle w:val="Compact"/>
            </w:pPr>
            <w:r>
              <w:t xml:space="preserve">15200134</w:t>
            </w:r>
          </w:p>
        </w:tc>
        <w:tc>
          <w:tcPr/>
          <w:p>
            <w:pPr>
              <w:pStyle w:val="Compact"/>
            </w:pPr>
            <w:r>
              <w:t xml:space="preserve">Schinznach-Fm.: Kienberg-Mb.</w:t>
            </w:r>
          </w:p>
        </w:tc>
        <w:tc>
          <w:tcPr/>
          <w:p>
            <w:pPr>
              <w:pStyle w:val="Compact"/>
            </w:pPr>
            <w:r>
              <w:t xml:space="preserve">Schinznach-Fm.: Kienberg-Mb.</w:t>
            </w:r>
          </w:p>
        </w:tc>
      </w:tr>
      <w:tr>
        <w:tc>
          <w:tcPr/>
          <w:p>
            <w:pPr>
              <w:pStyle w:val="Compact"/>
            </w:pPr>
            <w:r>
              <w:t xml:space="preserve">15200135</w:t>
            </w:r>
          </w:p>
        </w:tc>
        <w:tc>
          <w:tcPr/>
          <w:p>
            <w:pPr>
              <w:pStyle w:val="Compact"/>
            </w:pPr>
            <w:r>
              <w:t xml:space="preserve">Zeglingen-Fm.</w:t>
            </w:r>
          </w:p>
        </w:tc>
        <w:tc>
          <w:tcPr/>
          <w:p>
            <w:pPr>
              <w:pStyle w:val="Compact"/>
            </w:pPr>
            <w:r>
              <w:t xml:space="preserve">Zeglingen-Fm.</w:t>
            </w:r>
          </w:p>
        </w:tc>
      </w:tr>
      <w:tr>
        <w:tc>
          <w:tcPr/>
          <w:p>
            <w:pPr>
              <w:pStyle w:val="Compact"/>
            </w:pPr>
            <w:r>
              <w:t xml:space="preserve">15200136</w:t>
            </w:r>
          </w:p>
        </w:tc>
        <w:tc>
          <w:tcPr/>
          <w:p>
            <w:pPr>
              <w:pStyle w:val="Compact"/>
            </w:pPr>
            <w:r>
              <w:t xml:space="preserve">Zeglingen-Fm.: Obere Sufatzone</w:t>
            </w:r>
          </w:p>
        </w:tc>
        <w:tc>
          <w:tcPr/>
          <w:p>
            <w:pPr>
              <w:pStyle w:val="Compact"/>
            </w:pPr>
            <w:r>
              <w:t xml:space="preserve">Zeglingen-Fm.: Obere Sufatzone</w:t>
            </w:r>
          </w:p>
        </w:tc>
      </w:tr>
      <w:tr>
        <w:tc>
          <w:tcPr/>
          <w:p>
            <w:pPr>
              <w:pStyle w:val="Compact"/>
            </w:pPr>
            <w:r>
              <w:t xml:space="preserve">15200137</w:t>
            </w:r>
          </w:p>
        </w:tc>
        <w:tc>
          <w:tcPr/>
          <w:p>
            <w:pPr>
              <w:pStyle w:val="Compact"/>
            </w:pPr>
            <w:r>
              <w:t xml:space="preserve">Zeglingen-Fm.: Salzlager</w:t>
            </w:r>
          </w:p>
        </w:tc>
        <w:tc>
          <w:tcPr/>
          <w:p>
            <w:pPr>
              <w:pStyle w:val="Compact"/>
            </w:pPr>
            <w:r>
              <w:t xml:space="preserve">Zeglingen-Fm.: Salzlager</w:t>
            </w:r>
          </w:p>
        </w:tc>
      </w:tr>
      <w:tr>
        <w:tc>
          <w:tcPr/>
          <w:p>
            <w:pPr>
              <w:pStyle w:val="Compact"/>
            </w:pPr>
            <w:r>
              <w:t xml:space="preserve">15200138</w:t>
            </w:r>
          </w:p>
        </w:tc>
        <w:tc>
          <w:tcPr/>
          <w:p>
            <w:pPr>
              <w:pStyle w:val="Compact"/>
            </w:pPr>
            <w:r>
              <w:t xml:space="preserve">Zeglingen-Fm.: Untere Sulfatzone</w:t>
            </w:r>
          </w:p>
        </w:tc>
        <w:tc>
          <w:tcPr/>
          <w:p>
            <w:pPr>
              <w:pStyle w:val="Compact"/>
            </w:pPr>
            <w:r>
              <w:t xml:space="preserve">Zeglingen-Fm.: Untere Sulfatzone</w:t>
            </w:r>
          </w:p>
        </w:tc>
      </w:tr>
      <w:tr>
        <w:tc>
          <w:tcPr/>
          <w:p>
            <w:pPr>
              <w:pStyle w:val="Compact"/>
            </w:pPr>
            <w:r>
              <w:t xml:space="preserve">15200139</w:t>
            </w:r>
          </w:p>
        </w:tc>
        <w:tc>
          <w:tcPr/>
          <w:p>
            <w:pPr>
              <w:pStyle w:val="Compact"/>
            </w:pPr>
            <w:r>
              <w:t xml:space="preserve">Kaiseraugst-Fm.</w:t>
            </w:r>
          </w:p>
        </w:tc>
        <w:tc>
          <w:tcPr/>
          <w:p>
            <w:pPr>
              <w:pStyle w:val="Compact"/>
            </w:pPr>
            <w:r>
              <w:t xml:space="preserve">Kaiseraugst-Fm.</w:t>
            </w:r>
          </w:p>
        </w:tc>
      </w:tr>
      <w:tr>
        <w:tc>
          <w:tcPr/>
          <w:p>
            <w:pPr>
              <w:pStyle w:val="Compact"/>
            </w:pPr>
            <w:r>
              <w:t xml:space="preserve">15200140</w:t>
            </w:r>
          </w:p>
        </w:tc>
        <w:tc>
          <w:tcPr/>
          <w:p>
            <w:pPr>
              <w:pStyle w:val="Compact"/>
            </w:pPr>
            <w:r>
              <w:t xml:space="preserve">Kaiseraugst-Fm.: Orbicularis-Mergel</w:t>
            </w:r>
          </w:p>
        </w:tc>
        <w:tc>
          <w:tcPr/>
          <w:p>
            <w:pPr>
              <w:pStyle w:val="Compact"/>
            </w:pPr>
            <w:r>
              <w:t xml:space="preserve">Kaiseraugst-Fm.: Orbicularis-Mergel</w:t>
            </w:r>
          </w:p>
        </w:tc>
      </w:tr>
      <w:tr>
        <w:tc>
          <w:tcPr/>
          <w:p>
            <w:pPr>
              <w:pStyle w:val="Compact"/>
            </w:pPr>
            <w:r>
              <w:t xml:space="preserve">15200141</w:t>
            </w:r>
          </w:p>
        </w:tc>
        <w:tc>
          <w:tcPr/>
          <w:p>
            <w:pPr>
              <w:pStyle w:val="Compact"/>
            </w:pPr>
            <w:r>
              <w:t xml:space="preserve">Kaiseraugst-Fm.: Wellenkalk / Wellenmergel</w:t>
            </w:r>
          </w:p>
        </w:tc>
        <w:tc>
          <w:tcPr/>
          <w:p>
            <w:pPr>
              <w:pStyle w:val="Compact"/>
            </w:pPr>
            <w:r>
              <w:t xml:space="preserve">Kaiseraugst-Fm.: Wellenkalk / Wellenmergel</w:t>
            </w:r>
          </w:p>
        </w:tc>
      </w:tr>
      <w:tr>
        <w:tc>
          <w:tcPr/>
          <w:p>
            <w:pPr>
              <w:pStyle w:val="Compact"/>
            </w:pPr>
            <w:r>
              <w:t xml:space="preserve">15200142</w:t>
            </w:r>
          </w:p>
        </w:tc>
        <w:tc>
          <w:tcPr/>
          <w:p>
            <w:pPr>
              <w:pStyle w:val="Compact"/>
            </w:pPr>
            <w:r>
              <w:t xml:space="preserve">Kaiseraugst-Fm.: Wellendolomit</w:t>
            </w:r>
          </w:p>
        </w:tc>
        <w:tc>
          <w:tcPr/>
          <w:p>
            <w:pPr>
              <w:pStyle w:val="Compact"/>
            </w:pPr>
            <w:r>
              <w:t xml:space="preserve">Kaiseraugst-Fm.: Wellendolomit</w:t>
            </w:r>
          </w:p>
        </w:tc>
      </w:tr>
      <w:tr>
        <w:tc>
          <w:tcPr/>
          <w:p>
            <w:pPr>
              <w:pStyle w:val="Compact"/>
            </w:pPr>
            <w:r>
              <w:t xml:space="preserve">15200143</w:t>
            </w:r>
          </w:p>
        </w:tc>
        <w:tc>
          <w:tcPr/>
          <w:p>
            <w:pPr>
              <w:pStyle w:val="Compact"/>
            </w:pPr>
            <w:r>
              <w:t xml:space="preserve">Juragebirge: Buntsandstein</w:t>
            </w:r>
          </w:p>
        </w:tc>
        <w:tc>
          <w:tcPr/>
          <w:p>
            <w:pPr>
              <w:pStyle w:val="Compact"/>
            </w:pPr>
            <w:r>
              <w:t xml:space="preserve">Juragebirge: Buntsandstein</w:t>
            </w:r>
          </w:p>
        </w:tc>
      </w:tr>
      <w:tr>
        <w:tc>
          <w:tcPr/>
          <w:p>
            <w:pPr>
              <w:pStyle w:val="Compact"/>
            </w:pPr>
            <w:r>
              <w:t xml:space="preserve">15200144</w:t>
            </w:r>
          </w:p>
        </w:tc>
        <w:tc>
          <w:tcPr/>
          <w:p>
            <w:pPr>
              <w:pStyle w:val="Compact"/>
            </w:pPr>
            <w:r>
              <w:t xml:space="preserve">Dinkelberg-Fm.</w:t>
            </w:r>
          </w:p>
        </w:tc>
        <w:tc>
          <w:tcPr/>
          <w:p>
            <w:pPr>
              <w:pStyle w:val="Compact"/>
            </w:pPr>
            <w:r>
              <w:t xml:space="preserve">Dinkelberg-Fm.</w:t>
            </w:r>
          </w:p>
        </w:tc>
      </w:tr>
      <w:tr>
        <w:tc>
          <w:tcPr/>
          <w:p>
            <w:pPr>
              <w:pStyle w:val="Compact"/>
            </w:pPr>
            <w:r>
              <w:t xml:space="preserve">15200145</w:t>
            </w:r>
          </w:p>
        </w:tc>
        <w:tc>
          <w:tcPr/>
          <w:p>
            <w:pPr>
              <w:pStyle w:val="Compact"/>
            </w:pPr>
            <w:r>
              <w:t xml:space="preserve">Dinkelberg-Fm.: Rötton</w:t>
            </w:r>
          </w:p>
        </w:tc>
        <w:tc>
          <w:tcPr/>
          <w:p>
            <w:pPr>
              <w:pStyle w:val="Compact"/>
            </w:pPr>
            <w:r>
              <w:t xml:space="preserve">Dinkelberg-Fm.: Rötton</w:t>
            </w:r>
          </w:p>
        </w:tc>
      </w:tr>
      <w:tr>
        <w:tc>
          <w:tcPr/>
          <w:p>
            <w:pPr>
              <w:pStyle w:val="Compact"/>
            </w:pPr>
            <w:r>
              <w:t xml:space="preserve">15200146</w:t>
            </w:r>
          </w:p>
        </w:tc>
        <w:tc>
          <w:tcPr/>
          <w:p>
            <w:pPr>
              <w:pStyle w:val="Compact"/>
            </w:pPr>
            <w:r>
              <w:t xml:space="preserve">Dinkelberg-Fm.: Plattensandstein</w:t>
            </w:r>
          </w:p>
        </w:tc>
        <w:tc>
          <w:tcPr/>
          <w:p>
            <w:pPr>
              <w:pStyle w:val="Compact"/>
            </w:pPr>
            <w:r>
              <w:t xml:space="preserve">Dinkelberg-Fm.: Plattensandstein</w:t>
            </w:r>
          </w:p>
        </w:tc>
      </w:tr>
      <w:tr>
        <w:tc>
          <w:tcPr/>
          <w:p>
            <w:pPr>
              <w:pStyle w:val="Compact"/>
            </w:pPr>
            <w:r>
              <w:t xml:space="preserve">15200147</w:t>
            </w:r>
          </w:p>
        </w:tc>
        <w:tc>
          <w:tcPr/>
          <w:p>
            <w:pPr>
              <w:pStyle w:val="Compact"/>
            </w:pPr>
            <w:r>
              <w:t xml:space="preserve">Dinkelberg-Fm.: Karneolhorizont</w:t>
            </w:r>
          </w:p>
        </w:tc>
        <w:tc>
          <w:tcPr/>
          <w:p>
            <w:pPr>
              <w:pStyle w:val="Compact"/>
            </w:pPr>
            <w:r>
              <w:t xml:space="preserve">Dinkelberg-Fm.: Karneolhorizont</w:t>
            </w:r>
          </w:p>
        </w:tc>
      </w:tr>
      <w:tr>
        <w:tc>
          <w:tcPr/>
          <w:p>
            <w:pPr>
              <w:pStyle w:val="Compact"/>
            </w:pPr>
            <w:r>
              <w:t xml:space="preserve">15200148</w:t>
            </w:r>
          </w:p>
        </w:tc>
        <w:tc>
          <w:tcPr/>
          <w:p>
            <w:pPr>
              <w:pStyle w:val="Compact"/>
            </w:pPr>
            <w:r>
              <w:t xml:space="preserve">Narlay-Fm.</w:t>
            </w:r>
          </w:p>
        </w:tc>
        <w:tc>
          <w:tcPr/>
          <w:p>
            <w:pPr>
              <w:pStyle w:val="Compact"/>
            </w:pPr>
            <w:r>
              <w:t xml:space="preserve">Narlay-Fm.</w:t>
            </w:r>
          </w:p>
        </w:tc>
      </w:tr>
      <w:tr>
        <w:tc>
          <w:tcPr/>
          <w:p>
            <w:pPr>
              <w:pStyle w:val="Compact"/>
            </w:pPr>
            <w:r>
              <w:t xml:space="preserve">15200149</w:t>
            </w:r>
          </w:p>
        </w:tc>
        <w:tc>
          <w:tcPr/>
          <w:p>
            <w:pPr>
              <w:pStyle w:val="Compact"/>
            </w:pPr>
            <w:r>
              <w:t xml:space="preserve">Perte-du-Rhône-Fm.</w:t>
            </w:r>
          </w:p>
        </w:tc>
        <w:tc>
          <w:tcPr/>
          <w:p>
            <w:pPr>
              <w:pStyle w:val="Compact"/>
            </w:pPr>
            <w:r>
              <w:t xml:space="preserve">Perte-du-Rhône-Fm.</w:t>
            </w:r>
          </w:p>
        </w:tc>
      </w:tr>
      <w:tr>
        <w:tc>
          <w:tcPr/>
          <w:p>
            <w:pPr>
              <w:pStyle w:val="Compact"/>
            </w:pPr>
            <w:r>
              <w:t xml:space="preserve">15200150</w:t>
            </w:r>
          </w:p>
        </w:tc>
        <w:tc>
          <w:tcPr/>
          <w:p>
            <w:pPr>
              <w:pStyle w:val="Compact"/>
            </w:pPr>
            <w:r>
              <w:t xml:space="preserve">Grand-Essert-Fm.</w:t>
            </w:r>
          </w:p>
        </w:tc>
        <w:tc>
          <w:tcPr/>
          <w:p>
            <w:pPr>
              <w:pStyle w:val="Compact"/>
            </w:pPr>
            <w:r>
              <w:t xml:space="preserve">Grand-Essert-Fm.</w:t>
            </w:r>
          </w:p>
        </w:tc>
      </w:tr>
      <w:tr>
        <w:tc>
          <w:tcPr/>
          <w:p>
            <w:pPr>
              <w:pStyle w:val="Compact"/>
            </w:pPr>
            <w:r>
              <w:t xml:space="preserve">15200151</w:t>
            </w:r>
          </w:p>
        </w:tc>
        <w:tc>
          <w:tcPr/>
          <w:p>
            <w:pPr>
              <w:pStyle w:val="Compact"/>
            </w:pPr>
            <w:r>
              <w:t xml:space="preserve">Grand-Essert-Fm: Neuchâtel-Mb.</w:t>
            </w:r>
          </w:p>
        </w:tc>
        <w:tc>
          <w:tcPr/>
          <w:p>
            <w:pPr>
              <w:pStyle w:val="Compact"/>
            </w:pPr>
            <w:r>
              <w:t xml:space="preserve">Grand-Essert-Fm: Neuchâtel-Mb.</w:t>
            </w:r>
          </w:p>
        </w:tc>
      </w:tr>
      <w:tr>
        <w:tc>
          <w:tcPr/>
          <w:p>
            <w:pPr>
              <w:pStyle w:val="Compact"/>
            </w:pPr>
            <w:r>
              <w:t xml:space="preserve">15200152</w:t>
            </w:r>
          </w:p>
        </w:tc>
        <w:tc>
          <w:tcPr/>
          <w:p>
            <w:pPr>
              <w:pStyle w:val="Compact"/>
            </w:pPr>
            <w:r>
              <w:t xml:space="preserve">Grand-Essert-Fm: Hauterive-Mb.</w:t>
            </w:r>
          </w:p>
        </w:tc>
        <w:tc>
          <w:tcPr/>
          <w:p>
            <w:pPr>
              <w:pStyle w:val="Compact"/>
            </w:pPr>
            <w:r>
              <w:t xml:space="preserve">Grand-Essert-Fm: Hauterive-Mb.</w:t>
            </w:r>
          </w:p>
        </w:tc>
      </w:tr>
      <w:tr>
        <w:tc>
          <w:tcPr/>
          <w:p>
            <w:pPr>
              <w:pStyle w:val="Compact"/>
            </w:pPr>
            <w:r>
              <w:t xml:space="preserve">15200153</w:t>
            </w:r>
          </w:p>
        </w:tc>
        <w:tc>
          <w:tcPr/>
          <w:p>
            <w:pPr>
              <w:pStyle w:val="Compact"/>
            </w:pPr>
            <w:r>
              <w:t xml:space="preserve">Vuache-Fm.</w:t>
            </w:r>
          </w:p>
        </w:tc>
        <w:tc>
          <w:tcPr/>
          <w:p>
            <w:pPr>
              <w:pStyle w:val="Compact"/>
            </w:pPr>
            <w:r>
              <w:t xml:space="preserve">Vuache-Fm.</w:t>
            </w:r>
          </w:p>
        </w:tc>
      </w:tr>
      <w:tr>
        <w:tc>
          <w:tcPr/>
          <w:p>
            <w:pPr>
              <w:pStyle w:val="Compact"/>
            </w:pPr>
            <w:r>
              <w:t xml:space="preserve">15200154</w:t>
            </w:r>
          </w:p>
        </w:tc>
        <w:tc>
          <w:tcPr/>
          <w:p>
            <w:pPr>
              <w:pStyle w:val="Compact"/>
            </w:pPr>
            <w:r>
              <w:t xml:space="preserve">Vuache-Fm.: Alectryonia-Kalk</w:t>
            </w:r>
          </w:p>
        </w:tc>
        <w:tc>
          <w:tcPr/>
          <w:p>
            <w:pPr>
              <w:pStyle w:val="Compact"/>
            </w:pPr>
            <w:r>
              <w:t xml:space="preserve">Vuache-Fm.: Alectryonia-Kalk</w:t>
            </w:r>
          </w:p>
        </w:tc>
      </w:tr>
      <w:tr>
        <w:tc>
          <w:tcPr/>
          <w:p>
            <w:pPr>
              <w:pStyle w:val="Compact"/>
            </w:pPr>
            <w:r>
              <w:t xml:space="preserve">15200155</w:t>
            </w:r>
          </w:p>
        </w:tc>
        <w:tc>
          <w:tcPr/>
          <w:p>
            <w:pPr>
              <w:pStyle w:val="Compact"/>
            </w:pPr>
            <w:r>
              <w:t xml:space="preserve">Vuache-Fm.: Arzier-Mergel</w:t>
            </w:r>
          </w:p>
        </w:tc>
        <w:tc>
          <w:tcPr/>
          <w:p>
            <w:pPr>
              <w:pStyle w:val="Compact"/>
            </w:pPr>
            <w:r>
              <w:t xml:space="preserve">Vuache-Fm.: Arzier-Mergel</w:t>
            </w:r>
          </w:p>
        </w:tc>
      </w:tr>
      <w:tr>
        <w:tc>
          <w:tcPr/>
          <w:p>
            <w:pPr>
              <w:pStyle w:val="Compact"/>
            </w:pPr>
            <w:r>
              <w:t xml:space="preserve">15200156</w:t>
            </w:r>
          </w:p>
        </w:tc>
        <w:tc>
          <w:tcPr/>
          <w:p>
            <w:pPr>
              <w:pStyle w:val="Compact"/>
            </w:pPr>
            <w:r>
              <w:t xml:space="preserve">Goldberg-Fm.</w:t>
            </w:r>
          </w:p>
        </w:tc>
        <w:tc>
          <w:tcPr/>
          <w:p>
            <w:pPr>
              <w:pStyle w:val="Compact"/>
            </w:pPr>
            <w:r>
              <w:t xml:space="preserve">Goldberg-Fm.</w:t>
            </w:r>
          </w:p>
        </w:tc>
      </w:tr>
      <w:tr>
        <w:tc>
          <w:tcPr/>
          <w:p>
            <w:pPr>
              <w:pStyle w:val="Compact"/>
            </w:pPr>
            <w:r>
              <w:t xml:space="preserve">15200157</w:t>
            </w:r>
          </w:p>
        </w:tc>
        <w:tc>
          <w:tcPr/>
          <w:p>
            <w:pPr>
              <w:pStyle w:val="Compact"/>
            </w:pPr>
            <w:r>
              <w:t xml:space="preserve">Wiesental-Fm.</w:t>
            </w:r>
          </w:p>
        </w:tc>
        <w:tc>
          <w:tcPr/>
          <w:p>
            <w:pPr>
              <w:pStyle w:val="Compact"/>
            </w:pPr>
            <w:r>
              <w:t xml:space="preserve">Wiesental-Fm.</w:t>
            </w:r>
          </w:p>
        </w:tc>
      </w:tr>
      <w:tr>
        <w:tc>
          <w:tcPr/>
          <w:p>
            <w:pPr>
              <w:pStyle w:val="Compact"/>
            </w:pPr>
            <w:r>
              <w:t xml:space="preserve">15200158</w:t>
            </w:r>
          </w:p>
        </w:tc>
        <w:tc>
          <w:tcPr/>
          <w:p>
            <w:pPr>
              <w:pStyle w:val="Compact"/>
            </w:pPr>
            <w:r>
              <w:t xml:space="preserve">Weitenau-Fm.</w:t>
            </w:r>
          </w:p>
        </w:tc>
        <w:tc>
          <w:tcPr/>
          <w:p>
            <w:pPr>
              <w:pStyle w:val="Compact"/>
            </w:pPr>
            <w:r>
              <w:t xml:space="preserve">Weitenau-Fm.</w:t>
            </w:r>
          </w:p>
        </w:tc>
      </w:tr>
      <w:tr>
        <w:tc>
          <w:tcPr/>
          <w:p>
            <w:pPr>
              <w:pStyle w:val="Compact"/>
            </w:pPr>
            <w:r>
              <w:t xml:space="preserve">15200159</w:t>
            </w:r>
          </w:p>
        </w:tc>
        <w:tc>
          <w:tcPr/>
          <w:p>
            <w:pPr>
              <w:pStyle w:val="Compact"/>
            </w:pPr>
            <w:r>
              <w:t xml:space="preserve">Weiach-Fm.</w:t>
            </w:r>
          </w:p>
        </w:tc>
        <w:tc>
          <w:tcPr/>
          <w:p>
            <w:pPr>
              <w:pStyle w:val="Compact"/>
            </w:pPr>
            <w:r>
              <w:t xml:space="preserve">Weiach-Fm.</w:t>
            </w:r>
          </w:p>
        </w:tc>
      </w:tr>
      <w:tr>
        <w:tc>
          <w:tcPr/>
          <w:p>
            <w:pPr>
              <w:pStyle w:val="Compact"/>
            </w:pPr>
            <w:r>
              <w:t xml:space="preserve">15200160</w:t>
            </w:r>
          </w:p>
        </w:tc>
        <w:tc>
          <w:tcPr/>
          <w:p>
            <w:pPr>
              <w:pStyle w:val="Compact"/>
            </w:pPr>
            <w:r>
              <w:t xml:space="preserve">Günsberg- Vellerat- Villigen- Balsthal- und Courgenay-Fm.</w:t>
            </w:r>
          </w:p>
        </w:tc>
        <w:tc>
          <w:tcPr/>
          <w:p>
            <w:pPr>
              <w:pStyle w:val="Compact"/>
            </w:pPr>
            <w:r>
              <w:t xml:space="preserve">Günsberg- Vellerat- Villigen- Balsthal- und Courgenay-Fm.</w:t>
            </w:r>
          </w:p>
        </w:tc>
      </w:tr>
      <w:tr>
        <w:tc>
          <w:tcPr/>
          <w:p>
            <w:pPr>
              <w:pStyle w:val="Compact"/>
            </w:pPr>
            <w:r>
              <w:t xml:space="preserve">15200161</w:t>
            </w:r>
          </w:p>
        </w:tc>
        <w:tc>
          <w:tcPr/>
          <w:p>
            <w:pPr>
              <w:pStyle w:val="Compact"/>
            </w:pPr>
            <w:r>
              <w:t xml:space="preserve">Juragebirge: Kreide</w:t>
            </w:r>
          </w:p>
        </w:tc>
        <w:tc>
          <w:tcPr/>
          <w:p>
            <w:pPr>
              <w:pStyle w:val="Compact"/>
            </w:pPr>
            <w:r>
              <w:t xml:space="preserve">Juragebirge: Kreide</w:t>
            </w:r>
          </w:p>
        </w:tc>
      </w:tr>
      <w:tr>
        <w:tc>
          <w:tcPr/>
          <w:p>
            <w:pPr>
              <w:pStyle w:val="Compact"/>
            </w:pPr>
            <w:r>
              <w:t xml:space="preserve">15200162</w:t>
            </w:r>
          </w:p>
        </w:tc>
        <w:tc>
          <w:tcPr/>
          <w:p>
            <w:pPr>
              <w:pStyle w:val="Compact"/>
            </w:pPr>
            <w:r>
              <w:t xml:space="preserve">Juragebirge: Jura</w:t>
            </w:r>
          </w:p>
        </w:tc>
        <w:tc>
          <w:tcPr/>
          <w:p>
            <w:pPr>
              <w:pStyle w:val="Compact"/>
            </w:pPr>
            <w:r>
              <w:t xml:space="preserve">Juragebirge: Jura</w:t>
            </w:r>
          </w:p>
        </w:tc>
      </w:tr>
      <w:tr>
        <w:tc>
          <w:tcPr/>
          <w:p>
            <w:pPr>
              <w:pStyle w:val="Compact"/>
            </w:pPr>
            <w:r>
              <w:t xml:space="preserve">15200163</w:t>
            </w:r>
          </w:p>
        </w:tc>
        <w:tc>
          <w:tcPr/>
          <w:p>
            <w:pPr>
              <w:pStyle w:val="Compact"/>
            </w:pPr>
            <w:r>
              <w:t xml:space="preserve">Juragebirge: Trias</w:t>
            </w:r>
          </w:p>
        </w:tc>
        <w:tc>
          <w:tcPr/>
          <w:p>
            <w:pPr>
              <w:pStyle w:val="Compact"/>
            </w:pPr>
            <w:r>
              <w:t xml:space="preserve">Juragebirge: Trias</w:t>
            </w:r>
          </w:p>
        </w:tc>
      </w:tr>
      <w:tr>
        <w:tc>
          <w:tcPr/>
          <w:p>
            <w:pPr>
              <w:pStyle w:val="Compact"/>
            </w:pPr>
            <w:r>
              <w:t xml:space="preserve">15200175</w:t>
            </w:r>
          </w:p>
        </w:tc>
        <w:tc>
          <w:tcPr/>
          <w:p>
            <w:pPr>
              <w:pStyle w:val="Compact"/>
            </w:pPr>
            <w:r>
              <w:t xml:space="preserve">Siderolithikum: Bohnerzton</w:t>
            </w:r>
          </w:p>
        </w:tc>
        <w:tc>
          <w:tcPr/>
          <w:p>
            <w:pPr>
              <w:pStyle w:val="Compact"/>
            </w:pPr>
            <w:r>
              <w:t xml:space="preserve">Siderolithikum: Bohnerzton</w:t>
            </w:r>
          </w:p>
        </w:tc>
      </w:tr>
      <w:tr>
        <w:tc>
          <w:tcPr/>
          <w:p>
            <w:pPr>
              <w:pStyle w:val="Compact"/>
            </w:pPr>
            <w:r>
              <w:t xml:space="preserve">15200176</w:t>
            </w:r>
          </w:p>
        </w:tc>
        <w:tc>
          <w:tcPr/>
          <w:p>
            <w:pPr>
              <w:pStyle w:val="Compact"/>
            </w:pPr>
            <w:r>
              <w:t xml:space="preserve">Siderolithikum: Boluston</w:t>
            </w:r>
          </w:p>
        </w:tc>
        <w:tc>
          <w:tcPr/>
          <w:p>
            <w:pPr>
              <w:pStyle w:val="Compact"/>
            </w:pPr>
            <w:r>
              <w:t xml:space="preserve">Siderolithikum: Boluston</w:t>
            </w:r>
          </w:p>
        </w:tc>
      </w:tr>
      <w:tr>
        <w:tc>
          <w:tcPr/>
          <w:p>
            <w:pPr>
              <w:pStyle w:val="Compact"/>
            </w:pPr>
            <w:r>
              <w:t xml:space="preserve">15200177</w:t>
            </w:r>
          </w:p>
        </w:tc>
        <w:tc>
          <w:tcPr/>
          <w:p>
            <w:pPr>
              <w:pStyle w:val="Compact"/>
            </w:pPr>
            <w:r>
              <w:t xml:space="preserve">Siderolithikum: Huppererde</w:t>
            </w:r>
          </w:p>
        </w:tc>
        <w:tc>
          <w:tcPr/>
          <w:p>
            <w:pPr>
              <w:pStyle w:val="Compact"/>
            </w:pPr>
            <w:r>
              <w:t xml:space="preserve">Siderolithikum: Huppererde</w:t>
            </w:r>
          </w:p>
        </w:tc>
      </w:tr>
      <w:tr>
        <w:tc>
          <w:tcPr/>
          <w:p>
            <w:pPr>
              <w:pStyle w:val="Compact"/>
            </w:pPr>
            <w:r>
              <w:t xml:space="preserve">15200178</w:t>
            </w:r>
          </w:p>
        </w:tc>
        <w:tc>
          <w:tcPr/>
          <w:p>
            <w:pPr>
              <w:pStyle w:val="Compact"/>
            </w:pPr>
            <w:r>
              <w:t xml:space="preserve">Hauptrogenstein: Homomyenmergel</w:t>
            </w:r>
          </w:p>
        </w:tc>
        <w:tc>
          <w:tcPr/>
          <w:p>
            <w:pPr>
              <w:pStyle w:val="Compact"/>
            </w:pPr>
            <w:r>
              <w:t xml:space="preserve">Hauptrogenstein: Homomyenmergel</w:t>
            </w:r>
          </w:p>
        </w:tc>
      </w:tr>
      <w:tr>
        <w:tc>
          <w:tcPr/>
          <w:p>
            <w:pPr>
              <w:pStyle w:val="Compact"/>
            </w:pPr>
            <w:r>
              <w:t xml:space="preserve">15200179</w:t>
            </w:r>
          </w:p>
        </w:tc>
        <w:tc>
          <w:tcPr/>
          <w:p>
            <w:pPr>
              <w:pStyle w:val="Compact"/>
            </w:pPr>
            <w:r>
              <w:t xml:space="preserve">Dinkelberg-Fm.: Vogesen-Sandstein</w:t>
            </w:r>
          </w:p>
        </w:tc>
        <w:tc>
          <w:tcPr/>
          <w:p>
            <w:pPr>
              <w:pStyle w:val="Compact"/>
            </w:pPr>
            <w:r>
              <w:t xml:space="preserve">Dinkelberg-Fm.: Vogesen-Sandstein</w:t>
            </w:r>
          </w:p>
        </w:tc>
      </w:tr>
      <w:tr>
        <w:tc>
          <w:tcPr/>
          <w:p>
            <w:pPr>
              <w:pStyle w:val="Compact"/>
            </w:pPr>
            <w:r>
              <w:t xml:space="preserve">15200180</w:t>
            </w:r>
          </w:p>
        </w:tc>
        <w:tc>
          <w:tcPr/>
          <w:p>
            <w:pPr>
              <w:pStyle w:val="Compact"/>
            </w:pPr>
            <w:r>
              <w:t xml:space="preserve">Siderolithikum: Quarzsand</w:t>
            </w:r>
          </w:p>
        </w:tc>
        <w:tc>
          <w:tcPr/>
          <w:p>
            <w:pPr>
              <w:pStyle w:val="Compact"/>
            </w:pPr>
            <w:r>
              <w:t xml:space="preserve">Siderolithikum: Quarzsand</w:t>
            </w:r>
          </w:p>
        </w:tc>
      </w:tr>
      <w:tr>
        <w:tc>
          <w:tcPr/>
          <w:p>
            <w:pPr>
              <w:pStyle w:val="Compact"/>
            </w:pPr>
            <w:r>
              <w:t xml:space="preserve">15200181</w:t>
            </w:r>
          </w:p>
        </w:tc>
        <w:tc>
          <w:tcPr/>
          <w:p>
            <w:pPr>
              <w:pStyle w:val="Compact"/>
            </w:pPr>
            <w:r>
              <w:t xml:space="preserve">Perte-du-Rhône-Fm.: Mussel-Mb.</w:t>
            </w:r>
          </w:p>
        </w:tc>
        <w:tc>
          <w:tcPr/>
          <w:p>
            <w:pPr>
              <w:pStyle w:val="Compact"/>
            </w:pPr>
            <w:r>
              <w:t xml:space="preserve">Perte-du-Rhône-Fm.: Mussel-Mb.</w:t>
            </w:r>
          </w:p>
        </w:tc>
      </w:tr>
      <w:tr>
        <w:tc>
          <w:tcPr/>
          <w:p>
            <w:pPr>
              <w:pStyle w:val="Compact"/>
            </w:pPr>
            <w:r>
              <w:t xml:space="preserve">15200182</w:t>
            </w:r>
          </w:p>
        </w:tc>
        <w:tc>
          <w:tcPr/>
          <w:p>
            <w:pPr>
              <w:pStyle w:val="Compact"/>
            </w:pPr>
            <w:r>
              <w:t xml:space="preserve">Perte-du-Rhône-Fm.: Fulie-Mb.</w:t>
            </w:r>
          </w:p>
        </w:tc>
        <w:tc>
          <w:tcPr/>
          <w:p>
            <w:pPr>
              <w:pStyle w:val="Compact"/>
            </w:pPr>
            <w:r>
              <w:t xml:space="preserve">Perte-du-Rhône-Fm.: Fulie-Mb.</w:t>
            </w:r>
          </w:p>
        </w:tc>
      </w:tr>
      <w:tr>
        <w:tc>
          <w:tcPr/>
          <w:p>
            <w:pPr>
              <w:pStyle w:val="Compact"/>
            </w:pPr>
            <w:r>
              <w:t xml:space="preserve">15200183</w:t>
            </w:r>
          </w:p>
        </w:tc>
        <w:tc>
          <w:tcPr/>
          <w:p>
            <w:pPr>
              <w:pStyle w:val="Compact"/>
            </w:pPr>
            <w:r>
              <w:t xml:space="preserve">Grand-Essert-Fm: Neuchâtel-Mb.: Uttins-Mergel</w:t>
            </w:r>
          </w:p>
        </w:tc>
        <w:tc>
          <w:tcPr/>
          <w:p>
            <w:pPr>
              <w:pStyle w:val="Compact"/>
            </w:pPr>
            <w:r>
              <w:t xml:space="preserve">Grand-Essert-Fm: Neuchâtel-Mb.: Uttins-Mergel</w:t>
            </w:r>
          </w:p>
        </w:tc>
      </w:tr>
      <w:tr>
        <w:tc>
          <w:tcPr/>
          <w:p>
            <w:pPr>
              <w:pStyle w:val="Compact"/>
            </w:pPr>
            <w:r>
              <w:t xml:space="preserve">15200184</w:t>
            </w:r>
          </w:p>
        </w:tc>
        <w:tc>
          <w:tcPr/>
          <w:p>
            <w:pPr>
              <w:pStyle w:val="Compact"/>
            </w:pPr>
            <w:r>
              <w:t xml:space="preserve">Grand-Essert-Fm: Hauterive-Mb.: Ecluse-Mergelkalk</w:t>
            </w:r>
          </w:p>
        </w:tc>
        <w:tc>
          <w:tcPr/>
          <w:p>
            <w:pPr>
              <w:pStyle w:val="Compact"/>
            </w:pPr>
            <w:r>
              <w:t xml:space="preserve">Grand-Essert-Fm: Hauterive-Mb.: Ecluse-Mergelkalk</w:t>
            </w:r>
          </w:p>
        </w:tc>
      </w:tr>
      <w:tr>
        <w:tc>
          <w:tcPr/>
          <w:p>
            <w:pPr>
              <w:pStyle w:val="Compact"/>
            </w:pPr>
            <w:r>
              <w:t xml:space="preserve">15200185</w:t>
            </w:r>
          </w:p>
        </w:tc>
        <w:tc>
          <w:tcPr/>
          <w:p>
            <w:pPr>
              <w:pStyle w:val="Compact"/>
            </w:pPr>
            <w:r>
              <w:t xml:space="preserve">Vuache-Fm.: Bryozoen-Mergel</w:t>
            </w:r>
          </w:p>
        </w:tc>
        <w:tc>
          <w:tcPr/>
          <w:p>
            <w:pPr>
              <w:pStyle w:val="Compact"/>
            </w:pPr>
            <w:r>
              <w:t xml:space="preserve">Vuache-Fm.: Bryozoen-Mergel</w:t>
            </w:r>
          </w:p>
        </w:tc>
      </w:tr>
      <w:tr>
        <w:tc>
          <w:tcPr/>
          <w:p>
            <w:pPr>
              <w:pStyle w:val="Compact"/>
            </w:pPr>
            <w:r>
              <w:t xml:space="preserve">15200186</w:t>
            </w:r>
          </w:p>
        </w:tc>
        <w:tc>
          <w:tcPr/>
          <w:p>
            <w:pPr>
              <w:pStyle w:val="Compact"/>
            </w:pPr>
            <w:r>
              <w:t xml:space="preserve">Twannbach-Fm.: Zuckerkörniger Kalk</w:t>
            </w:r>
          </w:p>
        </w:tc>
        <w:tc>
          <w:tcPr/>
          <w:p>
            <w:pPr>
              <w:pStyle w:val="Compact"/>
            </w:pPr>
            <w:r>
              <w:t xml:space="preserve">Twannbach-Fm.: Zuckerkörniger Kalk</w:t>
            </w:r>
          </w:p>
        </w:tc>
      </w:tr>
      <w:tr>
        <w:tc>
          <w:tcPr/>
          <w:p>
            <w:pPr>
              <w:pStyle w:val="Compact"/>
            </w:pPr>
            <w:r>
              <w:t xml:space="preserve">15200187</w:t>
            </w:r>
          </w:p>
        </w:tc>
        <w:tc>
          <w:tcPr/>
          <w:p>
            <w:pPr>
              <w:pStyle w:val="Compact"/>
            </w:pPr>
            <w:r>
              <w:t xml:space="preserve">Reuchenette-Fm.: Chevenez-Mb.</w:t>
            </w:r>
          </w:p>
        </w:tc>
        <w:tc>
          <w:tcPr/>
          <w:p>
            <w:pPr>
              <w:pStyle w:val="Compact"/>
            </w:pPr>
            <w:r>
              <w:t xml:space="preserve">Reuchenette-Fm.: Chevenez-Mb.</w:t>
            </w:r>
          </w:p>
        </w:tc>
      </w:tr>
      <w:tr>
        <w:tc>
          <w:tcPr/>
          <w:p>
            <w:pPr>
              <w:pStyle w:val="Compact"/>
            </w:pPr>
            <w:r>
              <w:t xml:space="preserve">15200188</w:t>
            </w:r>
          </w:p>
        </w:tc>
        <w:tc>
          <w:tcPr/>
          <w:p>
            <w:pPr>
              <w:pStyle w:val="Compact"/>
            </w:pPr>
            <w:r>
              <w:t xml:space="preserve">Balsthal-Fm.</w:t>
            </w:r>
          </w:p>
        </w:tc>
        <w:tc>
          <w:tcPr/>
          <w:p>
            <w:pPr>
              <w:pStyle w:val="Compact"/>
            </w:pPr>
            <w:r>
              <w:t xml:space="preserve">Balsthal-Fm.</w:t>
            </w:r>
          </w:p>
        </w:tc>
      </w:tr>
      <w:tr>
        <w:tc>
          <w:tcPr/>
          <w:p>
            <w:pPr>
              <w:pStyle w:val="Compact"/>
            </w:pPr>
            <w:r>
              <w:t xml:space="preserve">15200189</w:t>
            </w:r>
          </w:p>
        </w:tc>
        <w:tc>
          <w:tcPr/>
          <w:p>
            <w:pPr>
              <w:pStyle w:val="Compact"/>
            </w:pPr>
            <w:r>
              <w:t xml:space="preserve">Balsthal-Fm.: Verena-Mb.</w:t>
            </w:r>
          </w:p>
        </w:tc>
        <w:tc>
          <w:tcPr/>
          <w:p>
            <w:pPr>
              <w:pStyle w:val="Compact"/>
            </w:pPr>
            <w:r>
              <w:t xml:space="preserve">Balsthal-Fm.: Verena-Mb.</w:t>
            </w:r>
          </w:p>
        </w:tc>
      </w:tr>
      <w:tr>
        <w:tc>
          <w:tcPr/>
          <w:p>
            <w:pPr>
              <w:pStyle w:val="Compact"/>
            </w:pPr>
            <w:r>
              <w:t xml:space="preserve">15200190</w:t>
            </w:r>
          </w:p>
        </w:tc>
        <w:tc>
          <w:tcPr/>
          <w:p>
            <w:pPr>
              <w:pStyle w:val="Compact"/>
            </w:pPr>
            <w:r>
              <w:t xml:space="preserve">Balsthal-Fm.: Holzflue-Mb.</w:t>
            </w:r>
          </w:p>
        </w:tc>
        <w:tc>
          <w:tcPr/>
          <w:p>
            <w:pPr>
              <w:pStyle w:val="Compact"/>
            </w:pPr>
            <w:r>
              <w:t xml:space="preserve">Balsthal-Fm.: Holzflue-Mb.</w:t>
            </w:r>
          </w:p>
        </w:tc>
      </w:tr>
      <w:tr>
        <w:tc>
          <w:tcPr/>
          <w:p>
            <w:pPr>
              <w:pStyle w:val="Compact"/>
            </w:pPr>
            <w:r>
              <w:t xml:space="preserve">15200191</w:t>
            </w:r>
          </w:p>
        </w:tc>
        <w:tc>
          <w:tcPr/>
          <w:p>
            <w:pPr>
              <w:pStyle w:val="Compact"/>
            </w:pPr>
            <w:r>
              <w:t xml:space="preserve">Balsthal-Fm.: Laufen-Mb.</w:t>
            </w:r>
          </w:p>
        </w:tc>
        <w:tc>
          <w:tcPr/>
          <w:p>
            <w:pPr>
              <w:pStyle w:val="Compact"/>
            </w:pPr>
            <w:r>
              <w:t xml:space="preserve">Balsthal-Fm.: Laufen-Mb.</w:t>
            </w:r>
          </w:p>
        </w:tc>
      </w:tr>
      <w:tr>
        <w:tc>
          <w:tcPr/>
          <w:p>
            <w:pPr>
              <w:pStyle w:val="Compact"/>
            </w:pPr>
            <w:r>
              <w:t xml:space="preserve">15200192</w:t>
            </w:r>
          </w:p>
        </w:tc>
        <w:tc>
          <w:tcPr/>
          <w:p>
            <w:pPr>
              <w:pStyle w:val="Compact"/>
            </w:pPr>
            <w:r>
              <w:t xml:space="preserve">Balsthal-Fm.: Olten-Mb.</w:t>
            </w:r>
          </w:p>
        </w:tc>
        <w:tc>
          <w:tcPr/>
          <w:p>
            <w:pPr>
              <w:pStyle w:val="Compact"/>
            </w:pPr>
            <w:r>
              <w:t xml:space="preserve">Balsthal-Fm.: Olten-Mb.</w:t>
            </w:r>
          </w:p>
        </w:tc>
      </w:tr>
      <w:tr>
        <w:tc>
          <w:tcPr/>
          <w:p>
            <w:pPr>
              <w:pStyle w:val="Compact"/>
            </w:pPr>
            <w:r>
              <w:t xml:space="preserve">15200193</w:t>
            </w:r>
          </w:p>
        </w:tc>
        <w:tc>
          <w:tcPr/>
          <w:p>
            <w:pPr>
              <w:pStyle w:val="Compact"/>
            </w:pPr>
            <w:r>
              <w:t xml:space="preserve">Balsthal-Fm.: Steinibach-Mb.</w:t>
            </w:r>
          </w:p>
        </w:tc>
        <w:tc>
          <w:tcPr/>
          <w:p>
            <w:pPr>
              <w:pStyle w:val="Compact"/>
            </w:pPr>
            <w:r>
              <w:t xml:space="preserve">Balsthal-Fm.: Steinibach-Mb.</w:t>
            </w:r>
          </w:p>
        </w:tc>
      </w:tr>
      <w:tr>
        <w:tc>
          <w:tcPr/>
          <w:p>
            <w:pPr>
              <w:pStyle w:val="Compact"/>
            </w:pPr>
            <w:r>
              <w:t xml:space="preserve">15200194</w:t>
            </w:r>
          </w:p>
        </w:tc>
        <w:tc>
          <w:tcPr/>
          <w:p>
            <w:pPr>
              <w:pStyle w:val="Compact"/>
            </w:pPr>
            <w:r>
              <w:t xml:space="preserve">Vellerat-Fm.: Röschenz-Mb.: Grüne Mumienbank</w:t>
            </w:r>
          </w:p>
        </w:tc>
        <w:tc>
          <w:tcPr/>
          <w:p>
            <w:pPr>
              <w:pStyle w:val="Compact"/>
            </w:pPr>
            <w:r>
              <w:t xml:space="preserve">Vellerat-Fm.: Röschenz-Mb.: Grüne Mumienbank</w:t>
            </w:r>
          </w:p>
        </w:tc>
      </w:tr>
      <w:tr>
        <w:tc>
          <w:tcPr/>
          <w:p>
            <w:pPr>
              <w:pStyle w:val="Compact"/>
            </w:pPr>
            <w:r>
              <w:t xml:space="preserve">15200195</w:t>
            </w:r>
          </w:p>
        </w:tc>
        <w:tc>
          <w:tcPr/>
          <w:p>
            <w:pPr>
              <w:pStyle w:val="Compact"/>
            </w:pPr>
            <w:r>
              <w:t xml:space="preserve">Wildegg-Fm.: Effingen-Mb.: Pecten-Bk.</w:t>
            </w:r>
          </w:p>
        </w:tc>
        <w:tc>
          <w:tcPr/>
          <w:p>
            <w:pPr>
              <w:pStyle w:val="Compact"/>
            </w:pPr>
            <w:r>
              <w:t xml:space="preserve">Wildegg-Fm.: Effingen-Mb.: Pecten-Bk.</w:t>
            </w:r>
          </w:p>
        </w:tc>
      </w:tr>
      <w:tr>
        <w:tc>
          <w:tcPr/>
          <w:p>
            <w:pPr>
              <w:pStyle w:val="Compact"/>
            </w:pPr>
            <w:r>
              <w:t xml:space="preserve">15200196</w:t>
            </w:r>
          </w:p>
        </w:tc>
        <w:tc>
          <w:tcPr/>
          <w:p>
            <w:pPr>
              <w:pStyle w:val="Compact"/>
            </w:pPr>
            <w:r>
              <w:t xml:space="preserve">Hauptrogenstein: Ferrugineus-Oolith</w:t>
            </w:r>
          </w:p>
        </w:tc>
        <w:tc>
          <w:tcPr/>
          <w:p>
            <w:pPr>
              <w:pStyle w:val="Compact"/>
            </w:pPr>
            <w:r>
              <w:t xml:space="preserve">Hauptrogenstein: Ferrugineus-Oolith</w:t>
            </w:r>
          </w:p>
        </w:tc>
      </w:tr>
      <w:tr>
        <w:tc>
          <w:tcPr/>
          <w:p>
            <w:pPr>
              <w:pStyle w:val="Compact"/>
            </w:pPr>
            <w:r>
              <w:t xml:space="preserve">15200197</w:t>
            </w:r>
          </w:p>
        </w:tc>
        <w:tc>
          <w:tcPr/>
          <w:p>
            <w:pPr>
              <w:pStyle w:val="Compact"/>
            </w:pPr>
            <w:r>
              <w:t xml:space="preserve">Hauptrogenstein: Wittnau-Korallenkalk</w:t>
            </w:r>
          </w:p>
        </w:tc>
        <w:tc>
          <w:tcPr/>
          <w:p>
            <w:pPr>
              <w:pStyle w:val="Compact"/>
            </w:pPr>
            <w:r>
              <w:t xml:space="preserve">Hauptrogenstein: Wittnau-Korallenkalk</w:t>
            </w:r>
          </w:p>
        </w:tc>
      </w:tr>
      <w:tr>
        <w:tc>
          <w:tcPr/>
          <w:p>
            <w:pPr>
              <w:pStyle w:val="Compact"/>
            </w:pPr>
            <w:r>
              <w:t xml:space="preserve">15200198</w:t>
            </w:r>
          </w:p>
        </w:tc>
        <w:tc>
          <w:tcPr/>
          <w:p>
            <w:pPr>
              <w:pStyle w:val="Compact"/>
            </w:pPr>
            <w:r>
              <w:t xml:space="preserve">Hauptrogenstein: Furcil-Mergel</w:t>
            </w:r>
          </w:p>
        </w:tc>
        <w:tc>
          <w:tcPr/>
          <w:p>
            <w:pPr>
              <w:pStyle w:val="Compact"/>
            </w:pPr>
            <w:r>
              <w:t xml:space="preserve">Hauptrogenstein: Furcil-Mergel</w:t>
            </w:r>
          </w:p>
        </w:tc>
      </w:tr>
      <w:tr>
        <w:tc>
          <w:tcPr/>
          <w:p>
            <w:pPr>
              <w:pStyle w:val="Compact"/>
            </w:pPr>
            <w:r>
              <w:t xml:space="preserve">15200199</w:t>
            </w:r>
          </w:p>
        </w:tc>
        <w:tc>
          <w:tcPr/>
          <w:p>
            <w:pPr>
              <w:pStyle w:val="Compact"/>
            </w:pPr>
            <w:r>
              <w:t xml:space="preserve">Hauptrogenstein: Maeandrina-Sch.</w:t>
            </w:r>
          </w:p>
        </w:tc>
        <w:tc>
          <w:tcPr/>
          <w:p>
            <w:pPr>
              <w:pStyle w:val="Compact"/>
            </w:pPr>
            <w:r>
              <w:t xml:space="preserve">Hauptrogenstein: Maeandrina-Sch.</w:t>
            </w:r>
          </w:p>
        </w:tc>
      </w:tr>
      <w:tr>
        <w:tc>
          <w:tcPr/>
          <w:p>
            <w:pPr>
              <w:pStyle w:val="Compact"/>
            </w:pPr>
            <w:r>
              <w:t xml:space="preserve">15200200</w:t>
            </w:r>
          </w:p>
        </w:tc>
        <w:tc>
          <w:tcPr/>
          <w:p>
            <w:pPr>
              <w:pStyle w:val="Compact"/>
            </w:pPr>
            <w:r>
              <w:t xml:space="preserve">Hauptrogenstein: Gisliflue-Korallenkalk</w:t>
            </w:r>
          </w:p>
        </w:tc>
        <w:tc>
          <w:tcPr/>
          <w:p>
            <w:pPr>
              <w:pStyle w:val="Compact"/>
            </w:pPr>
            <w:r>
              <w:t xml:space="preserve">Hauptrogenstein: Gisliflue-Korallenkalk</w:t>
            </w:r>
          </w:p>
        </w:tc>
      </w:tr>
      <w:tr>
        <w:tc>
          <w:tcPr/>
          <w:p>
            <w:pPr>
              <w:pStyle w:val="Compact"/>
            </w:pPr>
            <w:r>
              <w:t xml:space="preserve">15200201</w:t>
            </w:r>
          </w:p>
        </w:tc>
        <w:tc>
          <w:tcPr/>
          <w:p>
            <w:pPr>
              <w:pStyle w:val="Compact"/>
            </w:pPr>
            <w:r>
              <w:t xml:space="preserve">Hauptrogenstein: Untere Acuminata-Sch.</w:t>
            </w:r>
          </w:p>
        </w:tc>
        <w:tc>
          <w:tcPr/>
          <w:p>
            <w:pPr>
              <w:pStyle w:val="Compact"/>
            </w:pPr>
            <w:r>
              <w:t xml:space="preserve">Hauptrogenstein: Untere Acuminata-Sch.</w:t>
            </w:r>
          </w:p>
        </w:tc>
      </w:tr>
      <w:tr>
        <w:tc>
          <w:tcPr/>
          <w:p>
            <w:pPr>
              <w:pStyle w:val="Compact"/>
            </w:pPr>
            <w:r>
              <w:t xml:space="preserve">15200202</w:t>
            </w:r>
          </w:p>
        </w:tc>
        <w:tc>
          <w:tcPr/>
          <w:p>
            <w:pPr>
              <w:pStyle w:val="Compact"/>
            </w:pPr>
            <w:r>
              <w:t xml:space="preserve">Klingnau-Fm.: Parkinsoni-Sch.</w:t>
            </w:r>
          </w:p>
        </w:tc>
        <w:tc>
          <w:tcPr/>
          <w:p>
            <w:pPr>
              <w:pStyle w:val="Compact"/>
            </w:pPr>
            <w:r>
              <w:t xml:space="preserve">Klingnau-Fm.: Parkinsoni-Sch.</w:t>
            </w:r>
          </w:p>
        </w:tc>
      </w:tr>
      <w:tr>
        <w:tc>
          <w:tcPr/>
          <w:p>
            <w:pPr>
              <w:pStyle w:val="Compact"/>
            </w:pPr>
            <w:r>
              <w:t xml:space="preserve">15200203</w:t>
            </w:r>
          </w:p>
        </w:tc>
        <w:tc>
          <w:tcPr/>
          <w:p>
            <w:pPr>
              <w:pStyle w:val="Compact"/>
            </w:pPr>
            <w:r>
              <w:t xml:space="preserve">Dewalquei-Kalk</w:t>
            </w:r>
          </w:p>
        </w:tc>
        <w:tc>
          <w:tcPr/>
          <w:p>
            <w:pPr>
              <w:pStyle w:val="Compact"/>
            </w:pPr>
            <w:r>
              <w:t xml:space="preserve">Dewalquei-Kalk</w:t>
            </w:r>
          </w:p>
        </w:tc>
      </w:tr>
      <w:tr>
        <w:tc>
          <w:tcPr/>
          <w:p>
            <w:pPr>
              <w:pStyle w:val="Compact"/>
            </w:pPr>
            <w:r>
              <w:t xml:space="preserve">15200204</w:t>
            </w:r>
          </w:p>
        </w:tc>
        <w:tc>
          <w:tcPr/>
          <w:p>
            <w:pPr>
              <w:pStyle w:val="Compact"/>
            </w:pPr>
            <w:r>
              <w:t xml:space="preserve">Brot-Sch.</w:t>
            </w:r>
          </w:p>
        </w:tc>
        <w:tc>
          <w:tcPr/>
          <w:p>
            <w:pPr>
              <w:pStyle w:val="Compact"/>
            </w:pPr>
            <w:r>
              <w:t xml:space="preserve">Brot-Sch.</w:t>
            </w:r>
          </w:p>
        </w:tc>
      </w:tr>
      <w:tr>
        <w:tc>
          <w:tcPr/>
          <w:p>
            <w:pPr>
              <w:pStyle w:val="Compact"/>
            </w:pPr>
            <w:r>
              <w:t xml:space="preserve">15200205</w:t>
            </w:r>
          </w:p>
        </w:tc>
        <w:tc>
          <w:tcPr/>
          <w:p>
            <w:pPr>
              <w:pStyle w:val="Compact"/>
            </w:pPr>
            <w:r>
              <w:t xml:space="preserve">Passwang-Fm.: Sissach-Mb.: Comptum-Bk.</w:t>
            </w:r>
          </w:p>
        </w:tc>
        <w:tc>
          <w:tcPr/>
          <w:p>
            <w:pPr>
              <w:pStyle w:val="Compact"/>
            </w:pPr>
            <w:r>
              <w:t xml:space="preserve">Passwang-Fm.: Sissach-Mb.: Comptum-Bk.</w:t>
            </w:r>
          </w:p>
        </w:tc>
      </w:tr>
      <w:tr>
        <w:tc>
          <w:tcPr/>
          <w:p>
            <w:pPr>
              <w:pStyle w:val="Compact"/>
            </w:pPr>
            <w:r>
              <w:t xml:space="preserve">15200206</w:t>
            </w:r>
          </w:p>
        </w:tc>
        <w:tc>
          <w:tcPr/>
          <w:p>
            <w:pPr>
              <w:pStyle w:val="Compact"/>
            </w:pPr>
            <w:r>
              <w:t xml:space="preserve">Klettgau-Fm.: Seebi-Mb.</w:t>
            </w:r>
          </w:p>
        </w:tc>
        <w:tc>
          <w:tcPr/>
          <w:p>
            <w:pPr>
              <w:pStyle w:val="Compact"/>
            </w:pPr>
            <w:r>
              <w:t xml:space="preserve">Klettgau-Fm.: Seebi-Mb.</w:t>
            </w:r>
          </w:p>
        </w:tc>
      </w:tr>
      <w:tr>
        <w:tc>
          <w:tcPr/>
          <w:p>
            <w:pPr>
              <w:pStyle w:val="Compact"/>
            </w:pPr>
            <w:r>
              <w:t xml:space="preserve">15200207</w:t>
            </w:r>
          </w:p>
        </w:tc>
        <w:tc>
          <w:tcPr/>
          <w:p>
            <w:pPr>
              <w:pStyle w:val="Compact"/>
            </w:pPr>
            <w:r>
              <w:t xml:space="preserve">Klettgau-Fm.: Gruhalde-Mb.</w:t>
            </w:r>
          </w:p>
        </w:tc>
        <w:tc>
          <w:tcPr/>
          <w:p>
            <w:pPr>
              <w:pStyle w:val="Compact"/>
            </w:pPr>
            <w:r>
              <w:t xml:space="preserve">Klettgau-Fm.: Gruhalde-Mb.</w:t>
            </w:r>
          </w:p>
        </w:tc>
      </w:tr>
      <w:tr>
        <w:tc>
          <w:tcPr/>
          <w:p>
            <w:pPr>
              <w:pStyle w:val="Compact"/>
            </w:pPr>
            <w:r>
              <w:t xml:space="preserve">15200208</w:t>
            </w:r>
          </w:p>
        </w:tc>
        <w:tc>
          <w:tcPr/>
          <w:p>
            <w:pPr>
              <w:pStyle w:val="Compact"/>
            </w:pPr>
            <w:r>
              <w:t xml:space="preserve">Klettgau-Fm.: Berlingen-Mb.</w:t>
            </w:r>
          </w:p>
        </w:tc>
        <w:tc>
          <w:tcPr/>
          <w:p>
            <w:pPr>
              <w:pStyle w:val="Compact"/>
            </w:pPr>
            <w:r>
              <w:t xml:space="preserve">Klettgau-Fm.: Berlingen-Mb.</w:t>
            </w:r>
          </w:p>
        </w:tc>
      </w:tr>
      <w:tr>
        <w:tc>
          <w:tcPr/>
          <w:p>
            <w:pPr>
              <w:pStyle w:val="Compact"/>
            </w:pPr>
            <w:r>
              <w:t xml:space="preserve">15200209</w:t>
            </w:r>
          </w:p>
        </w:tc>
        <w:tc>
          <w:tcPr/>
          <w:p>
            <w:pPr>
              <w:pStyle w:val="Compact"/>
            </w:pPr>
            <w:r>
              <w:t xml:space="preserve">Klettgau-Fm.: Gansingen-Mb.</w:t>
            </w:r>
          </w:p>
        </w:tc>
        <w:tc>
          <w:tcPr/>
          <w:p>
            <w:pPr>
              <w:pStyle w:val="Compact"/>
            </w:pPr>
            <w:r>
              <w:t xml:space="preserve">Klettgau-Fm.: Gansingen-Mb.</w:t>
            </w:r>
          </w:p>
        </w:tc>
      </w:tr>
      <w:tr>
        <w:tc>
          <w:tcPr/>
          <w:p>
            <w:pPr>
              <w:pStyle w:val="Compact"/>
            </w:pPr>
            <w:r>
              <w:t xml:space="preserve">15200210</w:t>
            </w:r>
          </w:p>
        </w:tc>
        <w:tc>
          <w:tcPr/>
          <w:p>
            <w:pPr>
              <w:pStyle w:val="Compact"/>
            </w:pPr>
            <w:r>
              <w:t xml:space="preserve">Klettgau-Fm.: Ergolz-Mb.</w:t>
            </w:r>
          </w:p>
        </w:tc>
        <w:tc>
          <w:tcPr/>
          <w:p>
            <w:pPr>
              <w:pStyle w:val="Compact"/>
            </w:pPr>
            <w:r>
              <w:t xml:space="preserve">Klettgau-Fm.: Ergolz-Mb.</w:t>
            </w:r>
          </w:p>
        </w:tc>
      </w:tr>
      <w:tr>
        <w:tc>
          <w:tcPr/>
          <w:p>
            <w:pPr>
              <w:pStyle w:val="Compact"/>
            </w:pPr>
            <w:r>
              <w:t xml:space="preserve">15200211</w:t>
            </w:r>
          </w:p>
        </w:tc>
        <w:tc>
          <w:tcPr/>
          <w:p>
            <w:pPr>
              <w:pStyle w:val="Compact"/>
            </w:pPr>
            <w:r>
              <w:t xml:space="preserve">Schinznach-Fm.: Stamberg-Mb.: Kaisten-Bk.</w:t>
            </w:r>
          </w:p>
        </w:tc>
        <w:tc>
          <w:tcPr/>
          <w:p>
            <w:pPr>
              <w:pStyle w:val="Compact"/>
            </w:pPr>
            <w:r>
              <w:t xml:space="preserve">Schinznach-Fm.: Stamberg-Mb.: Kaisten-Bk.</w:t>
            </w:r>
          </w:p>
        </w:tc>
      </w:tr>
      <w:tr>
        <w:tc>
          <w:tcPr/>
          <w:p>
            <w:pPr>
              <w:pStyle w:val="Compact"/>
            </w:pPr>
            <w:r>
              <w:t xml:space="preserve">15200212</w:t>
            </w:r>
          </w:p>
        </w:tc>
        <w:tc>
          <w:tcPr/>
          <w:p>
            <w:pPr>
              <w:pStyle w:val="Compact"/>
            </w:pPr>
            <w:r>
              <w:t xml:space="preserve">Schinznach-Fm.: Eptingen-Bk.</w:t>
            </w:r>
          </w:p>
        </w:tc>
        <w:tc>
          <w:tcPr/>
          <w:p>
            <w:pPr>
              <w:pStyle w:val="Compact"/>
            </w:pPr>
            <w:r>
              <w:t xml:space="preserve">Schinznach-Fm.: Eptingen-Bk.</w:t>
            </w:r>
          </w:p>
        </w:tc>
      </w:tr>
      <w:tr>
        <w:tc>
          <w:tcPr/>
          <w:p>
            <w:pPr>
              <w:pStyle w:val="Compact"/>
            </w:pPr>
            <w:r>
              <w:t xml:space="preserve">15200213</w:t>
            </w:r>
          </w:p>
        </w:tc>
        <w:tc>
          <w:tcPr/>
          <w:p>
            <w:pPr>
              <w:pStyle w:val="Compact"/>
            </w:pPr>
            <w:r>
              <w:t xml:space="preserve">Schinznach-Fm.: Dünnlenberg-Bk.</w:t>
            </w:r>
          </w:p>
        </w:tc>
        <w:tc>
          <w:tcPr/>
          <w:p>
            <w:pPr>
              <w:pStyle w:val="Compact"/>
            </w:pPr>
            <w:r>
              <w:t xml:space="preserve">Schinznach-Fm.: Dünnlenberg-Bk.</w:t>
            </w:r>
          </w:p>
        </w:tc>
      </w:tr>
      <w:tr>
        <w:tc>
          <w:tcPr/>
          <w:p>
            <w:pPr>
              <w:pStyle w:val="Compact"/>
            </w:pPr>
            <w:r>
              <w:t xml:space="preserve">15200214</w:t>
            </w:r>
          </w:p>
        </w:tc>
        <w:tc>
          <w:tcPr/>
          <w:p>
            <w:pPr>
              <w:pStyle w:val="Compact"/>
            </w:pPr>
            <w:r>
              <w:t xml:space="preserve">Schinznach-Fm.: Kienberg-Mb.: Saalhof-Bk.</w:t>
            </w:r>
          </w:p>
        </w:tc>
        <w:tc>
          <w:tcPr/>
          <w:p>
            <w:pPr>
              <w:pStyle w:val="Compact"/>
            </w:pPr>
            <w:r>
              <w:t xml:space="preserve">Schinznach-Fm.: Kienberg-Mb.: Saalhof-Bk.</w:t>
            </w:r>
          </w:p>
        </w:tc>
      </w:tr>
      <w:tr>
        <w:tc>
          <w:tcPr/>
          <w:p>
            <w:pPr>
              <w:pStyle w:val="Compact"/>
            </w:pPr>
            <w:r>
              <w:t xml:space="preserve">15200215</w:t>
            </w:r>
          </w:p>
        </w:tc>
        <w:tc>
          <w:tcPr/>
          <w:p>
            <w:pPr>
              <w:pStyle w:val="Compact"/>
            </w:pPr>
            <w:r>
              <w:t xml:space="preserve">Schinznach-Fm.: Leutschenberg-Mb.: Fützen-Bk.</w:t>
            </w:r>
          </w:p>
        </w:tc>
        <w:tc>
          <w:tcPr/>
          <w:p>
            <w:pPr>
              <w:pStyle w:val="Compact"/>
            </w:pPr>
            <w:r>
              <w:t xml:space="preserve">Schinznach-Fm.: Leutschenberg-Mb.: Fützen-Bk.</w:t>
            </w:r>
          </w:p>
        </w:tc>
      </w:tr>
      <w:tr>
        <w:tc>
          <w:tcPr/>
          <w:p>
            <w:pPr>
              <w:pStyle w:val="Compact"/>
            </w:pPr>
            <w:r>
              <w:t xml:space="preserve">15200216</w:t>
            </w:r>
          </w:p>
        </w:tc>
        <w:tc>
          <w:tcPr/>
          <w:p>
            <w:pPr>
              <w:pStyle w:val="Compact"/>
            </w:pPr>
            <w:r>
              <w:t xml:space="preserve">Zeglingen-Fm.: Dolomitzone</w:t>
            </w:r>
          </w:p>
        </w:tc>
        <w:tc>
          <w:tcPr/>
          <w:p>
            <w:pPr>
              <w:pStyle w:val="Compact"/>
            </w:pPr>
            <w:r>
              <w:t xml:space="preserve">Zeglingen-Fm.: Dolomitzone</w:t>
            </w:r>
          </w:p>
        </w:tc>
      </w:tr>
      <w:tr>
        <w:tc>
          <w:tcPr/>
          <w:p>
            <w:pPr>
              <w:pStyle w:val="Compact"/>
            </w:pPr>
            <w:r>
              <w:t xml:space="preserve">15200217</w:t>
            </w:r>
          </w:p>
        </w:tc>
        <w:tc>
          <w:tcPr/>
          <w:p>
            <w:pPr>
              <w:pStyle w:val="Compact"/>
            </w:pPr>
            <w:r>
              <w:t xml:space="preserve">Weitenau-Fm.: Oberer Schuttfächer</w:t>
            </w:r>
          </w:p>
        </w:tc>
        <w:tc>
          <w:tcPr/>
          <w:p>
            <w:pPr>
              <w:pStyle w:val="Compact"/>
            </w:pPr>
            <w:r>
              <w:t xml:space="preserve">Weitenau-Fm.: Oberer Schuttfächer</w:t>
            </w:r>
          </w:p>
        </w:tc>
      </w:tr>
      <w:tr>
        <w:tc>
          <w:tcPr/>
          <w:p>
            <w:pPr>
              <w:pStyle w:val="Compact"/>
            </w:pPr>
            <w:r>
              <w:t xml:space="preserve">15200218</w:t>
            </w:r>
          </w:p>
        </w:tc>
        <w:tc>
          <w:tcPr/>
          <w:p>
            <w:pPr>
              <w:pStyle w:val="Compact"/>
            </w:pPr>
            <w:r>
              <w:t xml:space="preserve">Weitenau-Fm.: Playa-Serie</w:t>
            </w:r>
          </w:p>
        </w:tc>
        <w:tc>
          <w:tcPr/>
          <w:p>
            <w:pPr>
              <w:pStyle w:val="Compact"/>
            </w:pPr>
            <w:r>
              <w:t xml:space="preserve">Weitenau-Fm.: Playa-Serie</w:t>
            </w:r>
          </w:p>
        </w:tc>
      </w:tr>
      <w:tr>
        <w:tc>
          <w:tcPr/>
          <w:p>
            <w:pPr>
              <w:pStyle w:val="Compact"/>
            </w:pPr>
            <w:r>
              <w:t xml:space="preserve">15200219</w:t>
            </w:r>
          </w:p>
        </w:tc>
        <w:tc>
          <w:tcPr/>
          <w:p>
            <w:pPr>
              <w:pStyle w:val="Compact"/>
            </w:pPr>
            <w:r>
              <w:t xml:space="preserve">Weitenau-Fm.: Unterer Schuttfächer</w:t>
            </w:r>
          </w:p>
        </w:tc>
        <w:tc>
          <w:tcPr/>
          <w:p>
            <w:pPr>
              <w:pStyle w:val="Compact"/>
            </w:pPr>
            <w:r>
              <w:t xml:space="preserve">Weitenau-Fm.: Unterer Schuttfächer</w:t>
            </w:r>
          </w:p>
        </w:tc>
      </w:tr>
      <w:tr>
        <w:tc>
          <w:tcPr/>
          <w:p>
            <w:pPr>
              <w:pStyle w:val="Compact"/>
            </w:pPr>
            <w:r>
              <w:t xml:space="preserve">15200220</w:t>
            </w:r>
          </w:p>
        </w:tc>
        <w:tc>
          <w:tcPr/>
          <w:p>
            <w:pPr>
              <w:pStyle w:val="Compact"/>
            </w:pPr>
            <w:r>
              <w:t xml:space="preserve">Schwarzwald-Massiv: Spät- bis postvariszische Intrusiva</w:t>
            </w:r>
          </w:p>
        </w:tc>
        <w:tc>
          <w:tcPr/>
          <w:p>
            <w:pPr>
              <w:pStyle w:val="Compact"/>
            </w:pPr>
            <w:r>
              <w:t xml:space="preserve">Schwarzwald-Massiv: Spät- bis postvariszische Intrusiva</w:t>
            </w:r>
          </w:p>
        </w:tc>
      </w:tr>
      <w:tr>
        <w:tc>
          <w:tcPr/>
          <w:p>
            <w:pPr>
              <w:pStyle w:val="Compact"/>
            </w:pPr>
            <w:r>
              <w:t xml:space="preserve">15200221</w:t>
            </w:r>
          </w:p>
        </w:tc>
        <w:tc>
          <w:tcPr/>
          <w:p>
            <w:pPr>
              <w:pStyle w:val="Compact"/>
            </w:pPr>
            <w:r>
              <w:t xml:space="preserve">Nordalpines Vorland: Spät- bis postvariszische Sedimente und Vulkanite</w:t>
            </w:r>
          </w:p>
        </w:tc>
        <w:tc>
          <w:tcPr/>
          <w:p>
            <w:pPr>
              <w:pStyle w:val="Compact"/>
            </w:pPr>
            <w:r>
              <w:t xml:space="preserve">Nordalpines Vorland: Spät- bis postvariszische Sedimente und Vulkanite</w:t>
            </w:r>
          </w:p>
        </w:tc>
      </w:tr>
      <w:tr>
        <w:tc>
          <w:tcPr/>
          <w:p>
            <w:pPr>
              <w:pStyle w:val="Compact"/>
            </w:pPr>
            <w:r>
              <w:t xml:space="preserve">15200222</w:t>
            </w:r>
          </w:p>
        </w:tc>
        <w:tc>
          <w:tcPr/>
          <w:p>
            <w:pPr>
              <w:pStyle w:val="Compact"/>
            </w:pPr>
            <w:r>
              <w:t xml:space="preserve">Stockberg-Quarzporphyr</w:t>
            </w:r>
          </w:p>
        </w:tc>
        <w:tc>
          <w:tcPr/>
          <w:p>
            <w:pPr>
              <w:pStyle w:val="Compact"/>
            </w:pPr>
            <w:r>
              <w:t xml:space="preserve">Stockberg-Quarzporphyr</w:t>
            </w:r>
          </w:p>
        </w:tc>
      </w:tr>
      <w:tr>
        <w:tc>
          <w:tcPr/>
          <w:p>
            <w:pPr>
              <w:pStyle w:val="Compact"/>
            </w:pPr>
            <w:r>
              <w:t xml:space="preserve">15200223</w:t>
            </w:r>
          </w:p>
        </w:tc>
        <w:tc>
          <w:tcPr/>
          <w:p>
            <w:pPr>
              <w:pStyle w:val="Compact"/>
            </w:pPr>
            <w:r>
              <w:t xml:space="preserve">Bärhalde-Granit</w:t>
            </w:r>
          </w:p>
        </w:tc>
        <w:tc>
          <w:tcPr/>
          <w:p>
            <w:pPr>
              <w:pStyle w:val="Compact"/>
            </w:pPr>
            <w:r>
              <w:t xml:space="preserve">Bärhalde-Granit</w:t>
            </w:r>
          </w:p>
        </w:tc>
      </w:tr>
      <w:tr>
        <w:tc>
          <w:tcPr/>
          <w:p>
            <w:pPr>
              <w:pStyle w:val="Compact"/>
            </w:pPr>
            <w:r>
              <w:t xml:space="preserve">15200224</w:t>
            </w:r>
          </w:p>
        </w:tc>
        <w:tc>
          <w:tcPr/>
          <w:p>
            <w:pPr>
              <w:pStyle w:val="Compact"/>
            </w:pPr>
            <w:r>
              <w:t xml:space="preserve">Schluchsee-Granit</w:t>
            </w:r>
          </w:p>
        </w:tc>
        <w:tc>
          <w:tcPr/>
          <w:p>
            <w:pPr>
              <w:pStyle w:val="Compact"/>
            </w:pPr>
            <w:r>
              <w:t xml:space="preserve">Schluchsee-Granit</w:t>
            </w:r>
          </w:p>
        </w:tc>
      </w:tr>
      <w:tr>
        <w:tc>
          <w:tcPr/>
          <w:p>
            <w:pPr>
              <w:pStyle w:val="Compact"/>
            </w:pPr>
            <w:r>
              <w:t xml:space="preserve">15200225</w:t>
            </w:r>
          </w:p>
        </w:tc>
        <w:tc>
          <w:tcPr/>
          <w:p>
            <w:pPr>
              <w:pStyle w:val="Compact"/>
            </w:pPr>
            <w:r>
              <w:t xml:space="preserve">Säckingen-Granit</w:t>
            </w:r>
          </w:p>
        </w:tc>
        <w:tc>
          <w:tcPr/>
          <w:p>
            <w:pPr>
              <w:pStyle w:val="Compact"/>
            </w:pPr>
            <w:r>
              <w:t xml:space="preserve">Säckingen-Granit</w:t>
            </w:r>
          </w:p>
        </w:tc>
      </w:tr>
      <w:tr>
        <w:tc>
          <w:tcPr/>
          <w:p>
            <w:pPr>
              <w:pStyle w:val="Compact"/>
            </w:pPr>
            <w:r>
              <w:t xml:space="preserve">15200226</w:t>
            </w:r>
          </w:p>
        </w:tc>
        <w:tc>
          <w:tcPr/>
          <w:p>
            <w:pPr>
              <w:pStyle w:val="Compact"/>
            </w:pPr>
            <w:r>
              <w:t xml:space="preserve">Weiach-Fm.: Jüngere Flussablagerungen</w:t>
            </w:r>
          </w:p>
        </w:tc>
        <w:tc>
          <w:tcPr/>
          <w:p>
            <w:pPr>
              <w:pStyle w:val="Compact"/>
            </w:pPr>
            <w:r>
              <w:t xml:space="preserve">Weiach-Fm.: Jüngere Flussablagerungen</w:t>
            </w:r>
          </w:p>
        </w:tc>
      </w:tr>
      <w:tr>
        <w:tc>
          <w:tcPr/>
          <w:p>
            <w:pPr>
              <w:pStyle w:val="Compact"/>
            </w:pPr>
            <w:r>
              <w:t xml:space="preserve">15200227</w:t>
            </w:r>
          </w:p>
        </w:tc>
        <w:tc>
          <w:tcPr/>
          <w:p>
            <w:pPr>
              <w:pStyle w:val="Compact"/>
            </w:pPr>
            <w:r>
              <w:t xml:space="preserve">Weiach-Fm.: Seeablagerungen</w:t>
            </w:r>
          </w:p>
        </w:tc>
        <w:tc>
          <w:tcPr/>
          <w:p>
            <w:pPr>
              <w:pStyle w:val="Compact"/>
            </w:pPr>
            <w:r>
              <w:t xml:space="preserve">Weiach-Fm.: Seeablagerungen</w:t>
            </w:r>
          </w:p>
        </w:tc>
      </w:tr>
      <w:tr>
        <w:tc>
          <w:tcPr/>
          <w:p>
            <w:pPr>
              <w:pStyle w:val="Compact"/>
            </w:pPr>
            <w:r>
              <w:t xml:space="preserve">15200228</w:t>
            </w:r>
          </w:p>
        </w:tc>
        <w:tc>
          <w:tcPr/>
          <w:p>
            <w:pPr>
              <w:pStyle w:val="Compact"/>
            </w:pPr>
            <w:r>
              <w:t xml:space="preserve">Weiach-Fm.: Ältere Flussablagerungen</w:t>
            </w:r>
          </w:p>
        </w:tc>
        <w:tc>
          <w:tcPr/>
          <w:p>
            <w:pPr>
              <w:pStyle w:val="Compact"/>
            </w:pPr>
            <w:r>
              <w:t xml:space="preserve">Weiach-Fm.: Ältere Flussablagerungen</w:t>
            </w:r>
          </w:p>
        </w:tc>
      </w:tr>
      <w:tr>
        <w:tc>
          <w:tcPr/>
          <w:p>
            <w:pPr>
              <w:pStyle w:val="Compact"/>
            </w:pPr>
            <w:r>
              <w:t xml:space="preserve">15200229</w:t>
            </w:r>
          </w:p>
        </w:tc>
        <w:tc>
          <w:tcPr/>
          <w:p>
            <w:pPr>
              <w:pStyle w:val="Compact"/>
            </w:pPr>
            <w:r>
              <w:t xml:space="preserve">Weiach-Fm.: Ältere Flussablagerungen: Kohle-Serie</w:t>
            </w:r>
          </w:p>
        </w:tc>
        <w:tc>
          <w:tcPr/>
          <w:p>
            <w:pPr>
              <w:pStyle w:val="Compact"/>
            </w:pPr>
            <w:r>
              <w:t xml:space="preserve">Weiach-Fm.: Ältere Flussablagerungen: Kohle-Serie</w:t>
            </w:r>
          </w:p>
        </w:tc>
      </w:tr>
      <w:tr>
        <w:tc>
          <w:tcPr/>
          <w:p>
            <w:pPr>
              <w:pStyle w:val="Compact"/>
            </w:pPr>
            <w:r>
              <w:t xml:space="preserve">15200230</w:t>
            </w:r>
          </w:p>
        </w:tc>
        <w:tc>
          <w:tcPr/>
          <w:p>
            <w:pPr>
              <w:pStyle w:val="Compact"/>
            </w:pPr>
            <w:r>
              <w:t xml:space="preserve">Schwarzwald-Massiv: Früh- bis mittelvariszische Intrusiva</w:t>
            </w:r>
          </w:p>
        </w:tc>
        <w:tc>
          <w:tcPr/>
          <w:p>
            <w:pPr>
              <w:pStyle w:val="Compact"/>
            </w:pPr>
            <w:r>
              <w:t xml:space="preserve">Schwarzwald-Massiv: Früh- bis mittelvariszische Intrusiva</w:t>
            </w:r>
          </w:p>
        </w:tc>
      </w:tr>
      <w:tr>
        <w:tc>
          <w:tcPr/>
          <w:p>
            <w:pPr>
              <w:pStyle w:val="Compact"/>
            </w:pPr>
            <w:r>
              <w:t xml:space="preserve">15200231</w:t>
            </w:r>
          </w:p>
        </w:tc>
        <w:tc>
          <w:tcPr/>
          <w:p>
            <w:pPr>
              <w:pStyle w:val="Compact"/>
            </w:pPr>
            <w:r>
              <w:t xml:space="preserve">Albtal-Granit</w:t>
            </w:r>
          </w:p>
        </w:tc>
        <w:tc>
          <w:tcPr/>
          <w:p>
            <w:pPr>
              <w:pStyle w:val="Compact"/>
            </w:pPr>
            <w:r>
              <w:t xml:space="preserve">Albtal-Granit</w:t>
            </w:r>
          </w:p>
        </w:tc>
      </w:tr>
      <w:tr>
        <w:tc>
          <w:tcPr/>
          <w:p>
            <w:pPr>
              <w:pStyle w:val="Compact"/>
            </w:pPr>
            <w:r>
              <w:t xml:space="preserve">15200232</w:t>
            </w:r>
          </w:p>
        </w:tc>
        <w:tc>
          <w:tcPr/>
          <w:p>
            <w:pPr>
              <w:pStyle w:val="Compact"/>
            </w:pPr>
            <w:r>
              <w:t xml:space="preserve">Malsburg-Granit</w:t>
            </w:r>
          </w:p>
        </w:tc>
        <w:tc>
          <w:tcPr/>
          <w:p>
            <w:pPr>
              <w:pStyle w:val="Compact"/>
            </w:pPr>
            <w:r>
              <w:t xml:space="preserve">Malsburg-Granit</w:t>
            </w:r>
          </w:p>
        </w:tc>
      </w:tr>
      <w:tr>
        <w:tc>
          <w:tcPr/>
          <w:p>
            <w:pPr>
              <w:pStyle w:val="Compact"/>
            </w:pPr>
            <w:r>
              <w:t xml:space="preserve">15200233</w:t>
            </w:r>
          </w:p>
        </w:tc>
        <w:tc>
          <w:tcPr/>
          <w:p>
            <w:pPr>
              <w:pStyle w:val="Compact"/>
            </w:pPr>
            <w:r>
              <w:t xml:space="preserve">Blauen-Granit</w:t>
            </w:r>
          </w:p>
        </w:tc>
        <w:tc>
          <w:tcPr/>
          <w:p>
            <w:pPr>
              <w:pStyle w:val="Compact"/>
            </w:pPr>
            <w:r>
              <w:t xml:space="preserve">Blauen-Granit</w:t>
            </w:r>
          </w:p>
        </w:tc>
      </w:tr>
      <w:tr>
        <w:tc>
          <w:tcPr/>
          <w:p>
            <w:pPr>
              <w:pStyle w:val="Compact"/>
            </w:pPr>
            <w:r>
              <w:t xml:space="preserve">15200234</w:t>
            </w:r>
          </w:p>
        </w:tc>
        <w:tc>
          <w:tcPr/>
          <w:p>
            <w:pPr>
              <w:pStyle w:val="Compact"/>
            </w:pPr>
            <w:r>
              <w:t xml:space="preserve">Klemmbach-Granit</w:t>
            </w:r>
          </w:p>
        </w:tc>
        <w:tc>
          <w:tcPr/>
          <w:p>
            <w:pPr>
              <w:pStyle w:val="Compact"/>
            </w:pPr>
            <w:r>
              <w:t xml:space="preserve">Klemmbach-Granit</w:t>
            </w:r>
          </w:p>
        </w:tc>
      </w:tr>
      <w:tr>
        <w:tc>
          <w:tcPr/>
          <w:p>
            <w:pPr>
              <w:pStyle w:val="Compact"/>
            </w:pPr>
            <w:r>
              <w:t xml:space="preserve">15200235</w:t>
            </w:r>
          </w:p>
        </w:tc>
        <w:tc>
          <w:tcPr/>
          <w:p>
            <w:pPr>
              <w:pStyle w:val="Compact"/>
            </w:pPr>
            <w:r>
              <w:t xml:space="preserve">Randgranit</w:t>
            </w:r>
          </w:p>
        </w:tc>
        <w:tc>
          <w:tcPr/>
          <w:p>
            <w:pPr>
              <w:pStyle w:val="Compact"/>
            </w:pPr>
            <w:r>
              <w:t xml:space="preserve">Randgranit</w:t>
            </w:r>
          </w:p>
        </w:tc>
      </w:tr>
      <w:tr>
        <w:tc>
          <w:tcPr/>
          <w:p>
            <w:pPr>
              <w:pStyle w:val="Compact"/>
            </w:pPr>
            <w:r>
              <w:t xml:space="preserve">15200236</w:t>
            </w:r>
          </w:p>
        </w:tc>
        <w:tc>
          <w:tcPr/>
          <w:p>
            <w:pPr>
              <w:pStyle w:val="Compact"/>
            </w:pPr>
            <w:r>
              <w:t xml:space="preserve">Münsterhalden-Granit</w:t>
            </w:r>
          </w:p>
        </w:tc>
        <w:tc>
          <w:tcPr/>
          <w:p>
            <w:pPr>
              <w:pStyle w:val="Compact"/>
            </w:pPr>
            <w:r>
              <w:t xml:space="preserve">Münsterhalden-Granit</w:t>
            </w:r>
          </w:p>
        </w:tc>
      </w:tr>
      <w:tr>
        <w:tc>
          <w:tcPr/>
          <w:p>
            <w:pPr>
              <w:pStyle w:val="Compact"/>
            </w:pPr>
            <w:r>
              <w:t xml:space="preserve">15200237</w:t>
            </w:r>
          </w:p>
        </w:tc>
        <w:tc>
          <w:tcPr/>
          <w:p>
            <w:pPr>
              <w:pStyle w:val="Compact"/>
            </w:pPr>
            <w:r>
              <w:t xml:space="preserve">Schönau-Herrenschwand-Granit</w:t>
            </w:r>
          </w:p>
        </w:tc>
        <w:tc>
          <w:tcPr/>
          <w:p>
            <w:pPr>
              <w:pStyle w:val="Compact"/>
            </w:pPr>
            <w:r>
              <w:t xml:space="preserve">Schönau-Herrenschwand-Granit</w:t>
            </w:r>
          </w:p>
        </w:tc>
      </w:tr>
      <w:tr>
        <w:tc>
          <w:tcPr/>
          <w:p>
            <w:pPr>
              <w:pStyle w:val="Compact"/>
            </w:pPr>
            <w:r>
              <w:t xml:space="preserve">15200238</w:t>
            </w:r>
          </w:p>
        </w:tc>
        <w:tc>
          <w:tcPr/>
          <w:p>
            <w:pPr>
              <w:pStyle w:val="Compact"/>
            </w:pPr>
            <w:r>
              <w:t xml:space="preserve">St.-Blasien-Granit</w:t>
            </w:r>
          </w:p>
        </w:tc>
        <w:tc>
          <w:tcPr/>
          <w:p>
            <w:pPr>
              <w:pStyle w:val="Compact"/>
            </w:pPr>
            <w:r>
              <w:t xml:space="preserve">St.-Blasien-Granit</w:t>
            </w:r>
          </w:p>
        </w:tc>
      </w:tr>
      <w:tr>
        <w:tc>
          <w:tcPr/>
          <w:p>
            <w:pPr>
              <w:pStyle w:val="Compact"/>
            </w:pPr>
            <w:r>
              <w:t xml:space="preserve">15200239</w:t>
            </w:r>
          </w:p>
        </w:tc>
        <w:tc>
          <w:tcPr/>
          <w:p>
            <w:pPr>
              <w:pStyle w:val="Compact"/>
            </w:pPr>
            <w:r>
              <w:t xml:space="preserve">Mambach-Granit</w:t>
            </w:r>
          </w:p>
        </w:tc>
        <w:tc>
          <w:tcPr/>
          <w:p>
            <w:pPr>
              <w:pStyle w:val="Compact"/>
            </w:pPr>
            <w:r>
              <w:t xml:space="preserve">Mambach-Granit</w:t>
            </w:r>
          </w:p>
        </w:tc>
      </w:tr>
      <w:tr>
        <w:tc>
          <w:tcPr/>
          <w:p>
            <w:pPr>
              <w:pStyle w:val="Compact"/>
            </w:pPr>
            <w:r>
              <w:t xml:space="preserve">15200240</w:t>
            </w:r>
          </w:p>
        </w:tc>
        <w:tc>
          <w:tcPr/>
          <w:p>
            <w:pPr>
              <w:pStyle w:val="Compact"/>
            </w:pPr>
            <w:r>
              <w:t xml:space="preserve">Lenzkirch-Steina-Granit</w:t>
            </w:r>
          </w:p>
        </w:tc>
        <w:tc>
          <w:tcPr/>
          <w:p>
            <w:pPr>
              <w:pStyle w:val="Compact"/>
            </w:pPr>
            <w:r>
              <w:t xml:space="preserve">Lenzkirch-Steina-Granit</w:t>
            </w:r>
          </w:p>
        </w:tc>
      </w:tr>
      <w:tr>
        <w:tc>
          <w:tcPr/>
          <w:p>
            <w:pPr>
              <w:pStyle w:val="Compact"/>
            </w:pPr>
            <w:r>
              <w:t xml:space="preserve">15200241</w:t>
            </w:r>
          </w:p>
        </w:tc>
        <w:tc>
          <w:tcPr/>
          <w:p>
            <w:pPr>
              <w:pStyle w:val="Compact"/>
            </w:pPr>
            <w:r>
              <w:t xml:space="preserve">Hauenstein-Granit</w:t>
            </w:r>
          </w:p>
        </w:tc>
        <w:tc>
          <w:tcPr/>
          <w:p>
            <w:pPr>
              <w:pStyle w:val="Compact"/>
            </w:pPr>
            <w:r>
              <w:t xml:space="preserve">Hauenstein-Granit</w:t>
            </w:r>
          </w:p>
        </w:tc>
      </w:tr>
      <w:tr>
        <w:tc>
          <w:tcPr/>
          <w:p>
            <w:pPr>
              <w:pStyle w:val="Compact"/>
            </w:pPr>
            <w:r>
              <w:t xml:space="preserve">15200242</w:t>
            </w:r>
          </w:p>
        </w:tc>
        <w:tc>
          <w:tcPr/>
          <w:p>
            <w:pPr>
              <w:pStyle w:val="Compact"/>
            </w:pPr>
            <w:r>
              <w:t xml:space="preserve">Böttstein-Granit</w:t>
            </w:r>
          </w:p>
        </w:tc>
        <w:tc>
          <w:tcPr/>
          <w:p>
            <w:pPr>
              <w:pStyle w:val="Compact"/>
            </w:pPr>
            <w:r>
              <w:t xml:space="preserve">Böttstein-Granit</w:t>
            </w:r>
          </w:p>
        </w:tc>
      </w:tr>
      <w:tr>
        <w:tc>
          <w:tcPr/>
          <w:p>
            <w:pPr>
              <w:pStyle w:val="Compact"/>
            </w:pPr>
            <w:r>
              <w:t xml:space="preserve">15200243</w:t>
            </w:r>
          </w:p>
        </w:tc>
        <w:tc>
          <w:tcPr/>
          <w:p>
            <w:pPr>
              <w:pStyle w:val="Compact"/>
            </w:pPr>
            <w:r>
              <w:t xml:space="preserve">Schwarzwald-Massiv: Früh- bis mittelvariszische Sedimente</w:t>
            </w:r>
          </w:p>
        </w:tc>
        <w:tc>
          <w:tcPr/>
          <w:p>
            <w:pPr>
              <w:pStyle w:val="Compact"/>
            </w:pPr>
            <w:r>
              <w:t xml:space="preserve">Schwarzwald-Massiv: Früh- bis mittelvariszische Sedimente</w:t>
            </w:r>
          </w:p>
        </w:tc>
      </w:tr>
      <w:tr>
        <w:tc>
          <w:tcPr/>
          <w:p>
            <w:pPr>
              <w:pStyle w:val="Compact"/>
            </w:pPr>
            <w:r>
              <w:t xml:space="preserve">15200245</w:t>
            </w:r>
          </w:p>
        </w:tc>
        <w:tc>
          <w:tcPr/>
          <w:p>
            <w:pPr>
              <w:pStyle w:val="Compact"/>
            </w:pPr>
            <w:r>
              <w:t xml:space="preserve">Schwarzwald-Massiv: Prävariszisches polyzyklisches Grundgebirge</w:t>
            </w:r>
          </w:p>
        </w:tc>
        <w:tc>
          <w:tcPr/>
          <w:p>
            <w:pPr>
              <w:pStyle w:val="Compact"/>
            </w:pPr>
            <w:r>
              <w:t xml:space="preserve">Schwarzwald-Massiv: Prävariszisches polyzyklisches Grundgebirge</w:t>
            </w:r>
          </w:p>
        </w:tc>
      </w:tr>
      <w:tr>
        <w:tc>
          <w:tcPr/>
          <w:p>
            <w:pPr>
              <w:pStyle w:val="Compact"/>
            </w:pPr>
            <w:r>
              <w:t xml:space="preserve">15200246</w:t>
            </w:r>
          </w:p>
        </w:tc>
        <w:tc>
          <w:tcPr/>
          <w:p>
            <w:pPr>
              <w:pStyle w:val="Compact"/>
            </w:pPr>
            <w:r>
              <w:t xml:space="preserve">Schwarzwald-Massiv: Prävariszische Orthogneise</w:t>
            </w:r>
          </w:p>
        </w:tc>
        <w:tc>
          <w:tcPr/>
          <w:p>
            <w:pPr>
              <w:pStyle w:val="Compact"/>
            </w:pPr>
            <w:r>
              <w:t xml:space="preserve">Schwarzwald-Massiv: Prävariszische Orthogneise</w:t>
            </w:r>
          </w:p>
        </w:tc>
      </w:tr>
      <w:tr>
        <w:tc>
          <w:tcPr/>
          <w:p>
            <w:pPr>
              <w:pStyle w:val="Compact"/>
            </w:pPr>
            <w:r>
              <w:t xml:space="preserve">15200247</w:t>
            </w:r>
          </w:p>
        </w:tc>
        <w:tc>
          <w:tcPr/>
          <w:p>
            <w:pPr>
              <w:pStyle w:val="Compact"/>
            </w:pPr>
            <w:r>
              <w:t xml:space="preserve">Todtmoos-Gneiskomplex</w:t>
            </w:r>
          </w:p>
        </w:tc>
        <w:tc>
          <w:tcPr/>
          <w:p>
            <w:pPr>
              <w:pStyle w:val="Compact"/>
            </w:pPr>
            <w:r>
              <w:t xml:space="preserve">Todtmoos-Gneiskomplex</w:t>
            </w:r>
          </w:p>
        </w:tc>
      </w:tr>
      <w:tr>
        <w:tc>
          <w:tcPr/>
          <w:p>
            <w:pPr>
              <w:pStyle w:val="Compact"/>
            </w:pPr>
            <w:r>
              <w:t xml:space="preserve">15200248</w:t>
            </w:r>
          </w:p>
        </w:tc>
        <w:tc>
          <w:tcPr/>
          <w:p>
            <w:pPr>
              <w:pStyle w:val="Compact"/>
            </w:pPr>
            <w:r>
              <w:t xml:space="preserve">Murgtal-Gneiskomplex</w:t>
            </w:r>
          </w:p>
        </w:tc>
        <w:tc>
          <w:tcPr/>
          <w:p>
            <w:pPr>
              <w:pStyle w:val="Compact"/>
            </w:pPr>
            <w:r>
              <w:t xml:space="preserve">Murgtal-Gneiskomplex</w:t>
            </w:r>
          </w:p>
        </w:tc>
      </w:tr>
      <w:tr>
        <w:tc>
          <w:tcPr/>
          <w:p>
            <w:pPr>
              <w:pStyle w:val="Compact"/>
            </w:pPr>
            <w:r>
              <w:t xml:space="preserve">15200249</w:t>
            </w:r>
          </w:p>
        </w:tc>
        <w:tc>
          <w:tcPr/>
          <w:p>
            <w:pPr>
              <w:pStyle w:val="Compact"/>
            </w:pPr>
            <w:r>
              <w:t xml:space="preserve">Laufenburg-Gneiskomplex</w:t>
            </w:r>
          </w:p>
        </w:tc>
        <w:tc>
          <w:tcPr/>
          <w:p>
            <w:pPr>
              <w:pStyle w:val="Compact"/>
            </w:pPr>
            <w:r>
              <w:t xml:space="preserve">Laufenburg-Gneiskomplex</w:t>
            </w:r>
          </w:p>
        </w:tc>
      </w:tr>
      <w:tr>
        <w:tc>
          <w:tcPr/>
          <w:p>
            <w:pPr>
              <w:pStyle w:val="Compact"/>
            </w:pPr>
            <w:r>
              <w:t xml:space="preserve">15200250</w:t>
            </w:r>
          </w:p>
        </w:tc>
        <w:tc>
          <w:tcPr/>
          <w:p>
            <w:pPr>
              <w:pStyle w:val="Compact"/>
            </w:pPr>
            <w:r>
              <w:t xml:space="preserve">Schwarzwald-Massiv: Prävariszische Migmatite</w:t>
            </w:r>
          </w:p>
        </w:tc>
        <w:tc>
          <w:tcPr/>
          <w:p>
            <w:pPr>
              <w:pStyle w:val="Compact"/>
            </w:pPr>
            <w:r>
              <w:t xml:space="preserve">Schwarzwald-Massiv: Prävariszische Migmatite</w:t>
            </w:r>
          </w:p>
        </w:tc>
      </w:tr>
      <w:tr>
        <w:tc>
          <w:tcPr/>
          <w:p>
            <w:pPr>
              <w:pStyle w:val="Compact"/>
            </w:pPr>
            <w:r>
              <w:t xml:space="preserve">15200251</w:t>
            </w:r>
          </w:p>
        </w:tc>
        <w:tc>
          <w:tcPr/>
          <w:p>
            <w:pPr>
              <w:pStyle w:val="Compact"/>
            </w:pPr>
            <w:r>
              <w:t xml:space="preserve">Wiesen-Wehratal-Gneiskomplex</w:t>
            </w:r>
          </w:p>
        </w:tc>
        <w:tc>
          <w:tcPr/>
          <w:p>
            <w:pPr>
              <w:pStyle w:val="Compact"/>
            </w:pPr>
            <w:r>
              <w:t xml:space="preserve">Wiesen-Wehratal-Gneiskomplex</w:t>
            </w:r>
          </w:p>
        </w:tc>
      </w:tr>
      <w:tr>
        <w:tc>
          <w:tcPr/>
          <w:p>
            <w:pPr>
              <w:pStyle w:val="Compact"/>
            </w:pPr>
            <w:r>
              <w:t xml:space="preserve">15200252</w:t>
            </w:r>
          </w:p>
        </w:tc>
        <w:tc>
          <w:tcPr/>
          <w:p>
            <w:pPr>
              <w:pStyle w:val="Compact"/>
            </w:pPr>
            <w:r>
              <w:t xml:space="preserve">Wiesen-Wehratal-Gneiskomplex: Wehratal-Syenit</w:t>
            </w:r>
          </w:p>
        </w:tc>
        <w:tc>
          <w:tcPr/>
          <w:p>
            <w:pPr>
              <w:pStyle w:val="Compact"/>
            </w:pPr>
            <w:r>
              <w:t xml:space="preserve">Wiesen-Wehratal-Gneiskomplex: Wehratal-Syenit</w:t>
            </w:r>
          </w:p>
        </w:tc>
      </w:tr>
      <w:tr>
        <w:tc>
          <w:tcPr/>
          <w:p>
            <w:pPr>
              <w:pStyle w:val="Compact"/>
            </w:pPr>
            <w:r>
              <w:t xml:space="preserve">15200253</w:t>
            </w:r>
          </w:p>
        </w:tc>
        <w:tc>
          <w:tcPr/>
          <w:p>
            <w:pPr>
              <w:pStyle w:val="Compact"/>
            </w:pPr>
            <w:r>
              <w:t xml:space="preserve">Schwarzwald-Massiv: Prävariszische Grüngesteine</w:t>
            </w:r>
          </w:p>
        </w:tc>
        <w:tc>
          <w:tcPr/>
          <w:p>
            <w:pPr>
              <w:pStyle w:val="Compact"/>
            </w:pPr>
            <w:r>
              <w:t xml:space="preserve">Schwarzwald-Massiv: Prävariszische Grüngesteine</w:t>
            </w:r>
          </w:p>
        </w:tc>
      </w:tr>
      <w:tr>
        <w:tc>
          <w:tcPr/>
          <w:p>
            <w:pPr>
              <w:pStyle w:val="Compact"/>
            </w:pPr>
            <w:r>
              <w:t xml:space="preserve">15200254</w:t>
            </w:r>
          </w:p>
        </w:tc>
        <w:tc>
          <w:tcPr/>
          <w:p>
            <w:pPr>
              <w:pStyle w:val="Compact"/>
            </w:pPr>
            <w:r>
              <w:t xml:space="preserve">Molasse</w:t>
            </w:r>
          </w:p>
        </w:tc>
        <w:tc>
          <w:tcPr/>
          <w:p>
            <w:pPr>
              <w:pStyle w:val="Compact"/>
            </w:pPr>
            <w:r>
              <w:t xml:space="preserve">Molasse</w:t>
            </w:r>
          </w:p>
        </w:tc>
      </w:tr>
      <w:tr>
        <w:tc>
          <w:tcPr/>
          <w:p>
            <w:pPr>
              <w:pStyle w:val="Compact"/>
            </w:pPr>
            <w:r>
              <w:t xml:space="preserve">15200255</w:t>
            </w:r>
          </w:p>
        </w:tc>
        <w:tc>
          <w:tcPr/>
          <w:p>
            <w:pPr>
              <w:pStyle w:val="Compact"/>
            </w:pPr>
            <w:r>
              <w:t xml:space="preserve">OSM (Obere Süsswassermolasse)</w:t>
            </w:r>
          </w:p>
        </w:tc>
        <w:tc>
          <w:tcPr/>
          <w:p>
            <w:pPr>
              <w:pStyle w:val="Compact"/>
            </w:pPr>
            <w:r>
              <w:t xml:space="preserve">OSM (Obere Süsswassermolasse)</w:t>
            </w:r>
          </w:p>
        </w:tc>
      </w:tr>
      <w:tr>
        <w:tc>
          <w:tcPr/>
          <w:p>
            <w:pPr>
              <w:pStyle w:val="Compact"/>
            </w:pPr>
            <w:r>
              <w:t xml:space="preserve">15200256</w:t>
            </w:r>
          </w:p>
        </w:tc>
        <w:tc>
          <w:tcPr/>
          <w:p>
            <w:pPr>
              <w:pStyle w:val="Compact"/>
            </w:pPr>
            <w:r>
              <w:t xml:space="preserve">Pfänder-Fm.: Tannenberg-Sch.</w:t>
            </w:r>
          </w:p>
        </w:tc>
        <w:tc>
          <w:tcPr/>
          <w:p>
            <w:pPr>
              <w:pStyle w:val="Compact"/>
            </w:pPr>
            <w:r>
              <w:t xml:space="preserve">Pfänder-Fm.: Tannenberg-Sch.</w:t>
            </w:r>
          </w:p>
        </w:tc>
      </w:tr>
      <w:tr>
        <w:tc>
          <w:tcPr/>
          <w:p>
            <w:pPr>
              <w:pStyle w:val="Compact"/>
            </w:pPr>
            <w:r>
              <w:t xml:space="preserve">15200257</w:t>
            </w:r>
          </w:p>
        </w:tc>
        <w:tc>
          <w:tcPr/>
          <w:p>
            <w:pPr>
              <w:pStyle w:val="Compact"/>
            </w:pPr>
            <w:r>
              <w:t xml:space="preserve">Pfänder-Fm.</w:t>
            </w:r>
          </w:p>
        </w:tc>
        <w:tc>
          <w:tcPr/>
          <w:p>
            <w:pPr>
              <w:pStyle w:val="Compact"/>
            </w:pPr>
            <w:r>
              <w:t xml:space="preserve">Pfänder-Fm.</w:t>
            </w:r>
          </w:p>
        </w:tc>
      </w:tr>
      <w:tr>
        <w:tc>
          <w:tcPr/>
          <w:p>
            <w:pPr>
              <w:pStyle w:val="Compact"/>
            </w:pPr>
            <w:r>
              <w:t xml:space="preserve">15200258</w:t>
            </w:r>
          </w:p>
        </w:tc>
        <w:tc>
          <w:tcPr/>
          <w:p>
            <w:pPr>
              <w:pStyle w:val="Compact"/>
            </w:pPr>
            <w:r>
              <w:t xml:space="preserve">Napf-Fm.</w:t>
            </w:r>
          </w:p>
        </w:tc>
        <w:tc>
          <w:tcPr/>
          <w:p>
            <w:pPr>
              <w:pStyle w:val="Compact"/>
            </w:pPr>
            <w:r>
              <w:t xml:space="preserve">Napf-Fm.</w:t>
            </w:r>
          </w:p>
        </w:tc>
      </w:tr>
      <w:tr>
        <w:tc>
          <w:tcPr/>
          <w:p>
            <w:pPr>
              <w:pStyle w:val="Compact"/>
            </w:pPr>
            <w:r>
              <w:t xml:space="preserve">15200259</w:t>
            </w:r>
          </w:p>
        </w:tc>
        <w:tc>
          <w:tcPr/>
          <w:p>
            <w:pPr>
              <w:pStyle w:val="Compact"/>
            </w:pPr>
            <w:r>
              <w:t xml:space="preserve">Napf-Fm.: Eimätteli-Mb.: Blapbach-Kohlehorizont</w:t>
            </w:r>
          </w:p>
        </w:tc>
        <w:tc>
          <w:tcPr/>
          <w:p>
            <w:pPr>
              <w:pStyle w:val="Compact"/>
            </w:pPr>
            <w:r>
              <w:t xml:space="preserve">Napf-Fm.: Eimätteli-Mb.: Blapbach-Kohlehorizont</w:t>
            </w:r>
          </w:p>
        </w:tc>
      </w:tr>
      <w:tr>
        <w:tc>
          <w:tcPr/>
          <w:p>
            <w:pPr>
              <w:pStyle w:val="Compact"/>
            </w:pPr>
            <w:r>
              <w:t xml:space="preserve">15200260</w:t>
            </w:r>
          </w:p>
        </w:tc>
        <w:tc>
          <w:tcPr/>
          <w:p>
            <w:pPr>
              <w:pStyle w:val="Compact"/>
            </w:pPr>
            <w:r>
              <w:t xml:space="preserve">Napf-Fm.: Eimätteli-Mb.</w:t>
            </w:r>
          </w:p>
        </w:tc>
        <w:tc>
          <w:tcPr/>
          <w:p>
            <w:pPr>
              <w:pStyle w:val="Compact"/>
            </w:pPr>
            <w:r>
              <w:t xml:space="preserve">Napf-Fm.: Eimätteli-Mb.</w:t>
            </w:r>
          </w:p>
        </w:tc>
      </w:tr>
      <w:tr>
        <w:tc>
          <w:tcPr/>
          <w:p>
            <w:pPr>
              <w:pStyle w:val="Compact"/>
            </w:pPr>
            <w:r>
              <w:t xml:space="preserve">15200261</w:t>
            </w:r>
          </w:p>
        </w:tc>
        <w:tc>
          <w:tcPr/>
          <w:p>
            <w:pPr>
              <w:pStyle w:val="Compact"/>
            </w:pPr>
            <w:r>
              <w:t xml:space="preserve">Schüpferegg-Nagelfluh</w:t>
            </w:r>
          </w:p>
        </w:tc>
        <w:tc>
          <w:tcPr/>
          <w:p>
            <w:pPr>
              <w:pStyle w:val="Compact"/>
            </w:pPr>
            <w:r>
              <w:t xml:space="preserve">Schüpferegg-Nagelfluh</w:t>
            </w:r>
          </w:p>
        </w:tc>
      </w:tr>
      <w:tr>
        <w:tc>
          <w:tcPr/>
          <w:p>
            <w:pPr>
              <w:pStyle w:val="Compact"/>
            </w:pPr>
            <w:r>
              <w:t xml:space="preserve">15200262</w:t>
            </w:r>
          </w:p>
        </w:tc>
        <w:tc>
          <w:tcPr/>
          <w:p>
            <w:pPr>
              <w:pStyle w:val="Compact"/>
            </w:pPr>
            <w:r>
              <w:t xml:space="preserve">OSM-II</w:t>
            </w:r>
          </w:p>
        </w:tc>
        <w:tc>
          <w:tcPr/>
          <w:p>
            <w:pPr>
              <w:pStyle w:val="Compact"/>
            </w:pPr>
            <w:r>
              <w:t xml:space="preserve">OSM-II</w:t>
            </w:r>
          </w:p>
        </w:tc>
      </w:tr>
      <w:tr>
        <w:tc>
          <w:tcPr/>
          <w:p>
            <w:pPr>
              <w:pStyle w:val="Compact"/>
            </w:pPr>
            <w:r>
              <w:t xml:space="preserve">15200263</w:t>
            </w:r>
          </w:p>
        </w:tc>
        <w:tc>
          <w:tcPr/>
          <w:p>
            <w:pPr>
              <w:pStyle w:val="Compact"/>
            </w:pPr>
            <w:r>
              <w:t xml:space="preserve">Hegau-Vulkanite</w:t>
            </w:r>
          </w:p>
        </w:tc>
        <w:tc>
          <w:tcPr/>
          <w:p>
            <w:pPr>
              <w:pStyle w:val="Compact"/>
            </w:pPr>
            <w:r>
              <w:t xml:space="preserve">Hegau-Vulkanite</w:t>
            </w:r>
          </w:p>
        </w:tc>
      </w:tr>
      <w:tr>
        <w:tc>
          <w:tcPr/>
          <w:p>
            <w:pPr>
              <w:pStyle w:val="Compact"/>
            </w:pPr>
            <w:r>
              <w:t xml:space="preserve">15200264</w:t>
            </w:r>
          </w:p>
        </w:tc>
        <w:tc>
          <w:tcPr/>
          <w:p>
            <w:pPr>
              <w:pStyle w:val="Compact"/>
            </w:pPr>
            <w:r>
              <w:t xml:space="preserve">Höwenegg-Basalt</w:t>
            </w:r>
          </w:p>
        </w:tc>
        <w:tc>
          <w:tcPr/>
          <w:p>
            <w:pPr>
              <w:pStyle w:val="Compact"/>
            </w:pPr>
            <w:r>
              <w:t xml:space="preserve">Höwenegg-Basalt</w:t>
            </w:r>
          </w:p>
        </w:tc>
      </w:tr>
      <w:tr>
        <w:tc>
          <w:tcPr/>
          <w:p>
            <w:pPr>
              <w:pStyle w:val="Compact"/>
            </w:pPr>
            <w:r>
              <w:t xml:space="preserve">15200265</w:t>
            </w:r>
          </w:p>
        </w:tc>
        <w:tc>
          <w:tcPr/>
          <w:p>
            <w:pPr>
              <w:pStyle w:val="Compact"/>
            </w:pPr>
            <w:r>
              <w:t xml:space="preserve">Hohenwiel-Phonolith</w:t>
            </w:r>
          </w:p>
        </w:tc>
        <w:tc>
          <w:tcPr/>
          <w:p>
            <w:pPr>
              <w:pStyle w:val="Compact"/>
            </w:pPr>
            <w:r>
              <w:t xml:space="preserve">Hohenwiel-Phonolith</w:t>
            </w:r>
          </w:p>
        </w:tc>
      </w:tr>
      <w:tr>
        <w:tc>
          <w:tcPr/>
          <w:p>
            <w:pPr>
              <w:pStyle w:val="Compact"/>
            </w:pPr>
            <w:r>
              <w:t xml:space="preserve">15200266</w:t>
            </w:r>
          </w:p>
        </w:tc>
        <w:tc>
          <w:tcPr/>
          <w:p>
            <w:pPr>
              <w:pStyle w:val="Compact"/>
            </w:pPr>
            <w:r>
              <w:t xml:space="preserve">Hegau-Tuffit</w:t>
            </w:r>
          </w:p>
        </w:tc>
        <w:tc>
          <w:tcPr/>
          <w:p>
            <w:pPr>
              <w:pStyle w:val="Compact"/>
            </w:pPr>
            <w:r>
              <w:t xml:space="preserve">Hegau-Tuffit</w:t>
            </w:r>
          </w:p>
        </w:tc>
      </w:tr>
      <w:tr>
        <w:tc>
          <w:tcPr/>
          <w:p>
            <w:pPr>
              <w:pStyle w:val="Compact"/>
            </w:pPr>
            <w:r>
              <w:t xml:space="preserve">15200267</w:t>
            </w:r>
          </w:p>
        </w:tc>
        <w:tc>
          <w:tcPr/>
          <w:p>
            <w:pPr>
              <w:pStyle w:val="Compact"/>
            </w:pPr>
            <w:r>
              <w:t xml:space="preserve">Hörnli-Fm.: Hörnligipfel-Nagelfluh</w:t>
            </w:r>
          </w:p>
        </w:tc>
        <w:tc>
          <w:tcPr/>
          <w:p>
            <w:pPr>
              <w:pStyle w:val="Compact"/>
            </w:pPr>
            <w:r>
              <w:t xml:space="preserve">Hörnli-Fm.: Hörnligipfel-Nagelfluh</w:t>
            </w:r>
          </w:p>
        </w:tc>
      </w:tr>
      <w:tr>
        <w:tc>
          <w:tcPr/>
          <w:p>
            <w:pPr>
              <w:pStyle w:val="Compact"/>
            </w:pPr>
            <w:r>
              <w:t xml:space="preserve">15200268</w:t>
            </w:r>
          </w:p>
        </w:tc>
        <w:tc>
          <w:tcPr/>
          <w:p>
            <w:pPr>
              <w:pStyle w:val="Compact"/>
            </w:pPr>
            <w:r>
              <w:t xml:space="preserve">Hörnli-Fm.: Hörnligubel-Mergel: Höchegg-Brekzie</w:t>
            </w:r>
          </w:p>
        </w:tc>
        <w:tc>
          <w:tcPr/>
          <w:p>
            <w:pPr>
              <w:pStyle w:val="Compact"/>
            </w:pPr>
            <w:r>
              <w:t xml:space="preserve">Hörnli-Fm.: Hörnligubel-Mergel: Höchegg-Brekzie</w:t>
            </w:r>
          </w:p>
        </w:tc>
      </w:tr>
      <w:tr>
        <w:tc>
          <w:tcPr/>
          <w:p>
            <w:pPr>
              <w:pStyle w:val="Compact"/>
            </w:pPr>
            <w:r>
              <w:t xml:space="preserve">15200269</w:t>
            </w:r>
          </w:p>
        </w:tc>
        <w:tc>
          <w:tcPr/>
          <w:p>
            <w:pPr>
              <w:pStyle w:val="Compact"/>
            </w:pPr>
            <w:r>
              <w:t xml:space="preserve">Hörnli-Fm.: Hörnligubel-Mergel</w:t>
            </w:r>
          </w:p>
        </w:tc>
        <w:tc>
          <w:tcPr/>
          <w:p>
            <w:pPr>
              <w:pStyle w:val="Compact"/>
            </w:pPr>
            <w:r>
              <w:t xml:space="preserve">Hörnli-Fm.: Hörnligubel-Mergel</w:t>
            </w:r>
          </w:p>
        </w:tc>
      </w:tr>
      <w:tr>
        <w:tc>
          <w:tcPr/>
          <w:p>
            <w:pPr>
              <w:pStyle w:val="Compact"/>
            </w:pPr>
            <w:r>
              <w:t xml:space="preserve">15200270</w:t>
            </w:r>
          </w:p>
        </w:tc>
        <w:tc>
          <w:tcPr/>
          <w:p>
            <w:pPr>
              <w:pStyle w:val="Compact"/>
            </w:pPr>
            <w:r>
              <w:t xml:space="preserve">Hörnli-Fm.: Tösswald-Mb.</w:t>
            </w:r>
          </w:p>
        </w:tc>
        <w:tc>
          <w:tcPr/>
          <w:p>
            <w:pPr>
              <w:pStyle w:val="Compact"/>
            </w:pPr>
            <w:r>
              <w:t xml:space="preserve">Hörnli-Fm.: Tösswald-Mb.</w:t>
            </w:r>
          </w:p>
        </w:tc>
      </w:tr>
      <w:tr>
        <w:tc>
          <w:tcPr/>
          <w:p>
            <w:pPr>
              <w:pStyle w:val="Compact"/>
            </w:pPr>
            <w:r>
              <w:t xml:space="preserve">15200271</w:t>
            </w:r>
          </w:p>
        </w:tc>
        <w:tc>
          <w:tcPr/>
          <w:p>
            <w:pPr>
              <w:pStyle w:val="Compact"/>
            </w:pPr>
            <w:r>
              <w:t xml:space="preserve">Öhningen-Fm.: Bischofszell-Bentonit</w:t>
            </w:r>
          </w:p>
        </w:tc>
        <w:tc>
          <w:tcPr/>
          <w:p>
            <w:pPr>
              <w:pStyle w:val="Compact"/>
            </w:pPr>
            <w:r>
              <w:t xml:space="preserve">Öhningen-Fm.: Bischofszell-Bentonit</w:t>
            </w:r>
          </w:p>
        </w:tc>
      </w:tr>
      <w:tr>
        <w:tc>
          <w:tcPr/>
          <w:p>
            <w:pPr>
              <w:pStyle w:val="Compact"/>
            </w:pPr>
            <w:r>
              <w:t xml:space="preserve">15200272</w:t>
            </w:r>
          </w:p>
        </w:tc>
        <w:tc>
          <w:tcPr/>
          <w:p>
            <w:pPr>
              <w:pStyle w:val="Compact"/>
            </w:pPr>
            <w:r>
              <w:t xml:space="preserve">Hörnli-Fm.: Mergelstein-dominierte Fazies</w:t>
            </w:r>
          </w:p>
        </w:tc>
        <w:tc>
          <w:tcPr/>
          <w:p>
            <w:pPr>
              <w:pStyle w:val="Compact"/>
            </w:pPr>
            <w:r>
              <w:t xml:space="preserve">Hörnli-Fm.: Mergelstein-dominierte Fazies</w:t>
            </w:r>
          </w:p>
        </w:tc>
      </w:tr>
      <w:tr>
        <w:tc>
          <w:tcPr/>
          <w:p>
            <w:pPr>
              <w:pStyle w:val="Compact"/>
            </w:pPr>
            <w:r>
              <w:t xml:space="preserve">15200273</w:t>
            </w:r>
          </w:p>
        </w:tc>
        <w:tc>
          <w:tcPr/>
          <w:p>
            <w:pPr>
              <w:pStyle w:val="Compact"/>
            </w:pPr>
            <w:r>
              <w:t xml:space="preserve">Hörnli-Fm.: Krinau-Mb.</w:t>
            </w:r>
          </w:p>
        </w:tc>
        <w:tc>
          <w:tcPr/>
          <w:p>
            <w:pPr>
              <w:pStyle w:val="Compact"/>
            </w:pPr>
            <w:r>
              <w:t xml:space="preserve">Hörnli-Fm.: Krinau-Mb.</w:t>
            </w:r>
          </w:p>
        </w:tc>
      </w:tr>
      <w:tr>
        <w:tc>
          <w:tcPr/>
          <w:p>
            <w:pPr>
              <w:pStyle w:val="Compact"/>
            </w:pPr>
            <w:r>
              <w:t xml:space="preserve">15200274</w:t>
            </w:r>
          </w:p>
        </w:tc>
        <w:tc>
          <w:tcPr/>
          <w:p>
            <w:pPr>
              <w:pStyle w:val="Compact"/>
            </w:pPr>
            <w:r>
              <w:t xml:space="preserve">OSM-II: Glimmersand-Fazies</w:t>
            </w:r>
          </w:p>
        </w:tc>
        <w:tc>
          <w:tcPr/>
          <w:p>
            <w:pPr>
              <w:pStyle w:val="Compact"/>
            </w:pPr>
            <w:r>
              <w:t xml:space="preserve">OSM-II: Glimmersand-Fazies</w:t>
            </w:r>
          </w:p>
        </w:tc>
      </w:tr>
      <w:tr>
        <w:tc>
          <w:tcPr/>
          <w:p>
            <w:pPr>
              <w:pStyle w:val="Compact"/>
            </w:pPr>
            <w:r>
              <w:t xml:space="preserve">15200275</w:t>
            </w:r>
          </w:p>
        </w:tc>
        <w:tc>
          <w:tcPr/>
          <w:p>
            <w:pPr>
              <w:pStyle w:val="Compact"/>
            </w:pPr>
            <w:r>
              <w:t xml:space="preserve">Zürich-Fm.: Fellitobel-Süsswasserkalk</w:t>
            </w:r>
          </w:p>
        </w:tc>
        <w:tc>
          <w:tcPr/>
          <w:p>
            <w:pPr>
              <w:pStyle w:val="Compact"/>
            </w:pPr>
            <w:r>
              <w:t xml:space="preserve">Zürich-Fm.: Fellitobel-Süsswasserkalk</w:t>
            </w:r>
          </w:p>
        </w:tc>
      </w:tr>
      <w:tr>
        <w:tc>
          <w:tcPr/>
          <w:p>
            <w:pPr>
              <w:pStyle w:val="Compact"/>
            </w:pPr>
            <w:r>
              <w:t xml:space="preserve">15200276</w:t>
            </w:r>
          </w:p>
        </w:tc>
        <w:tc>
          <w:tcPr/>
          <w:p>
            <w:pPr>
              <w:pStyle w:val="Compact"/>
            </w:pPr>
            <w:r>
              <w:t xml:space="preserve">Uetliberg-Fm.</w:t>
            </w:r>
          </w:p>
        </w:tc>
        <w:tc>
          <w:tcPr/>
          <w:p>
            <w:pPr>
              <w:pStyle w:val="Compact"/>
            </w:pPr>
            <w:r>
              <w:t xml:space="preserve">Uetliberg-Fm.</w:t>
            </w:r>
          </w:p>
        </w:tc>
      </w:tr>
      <w:tr>
        <w:tc>
          <w:tcPr/>
          <w:p>
            <w:pPr>
              <w:pStyle w:val="Compact"/>
            </w:pPr>
            <w:r>
              <w:t xml:space="preserve">15200277</w:t>
            </w:r>
          </w:p>
        </w:tc>
        <w:tc>
          <w:tcPr/>
          <w:p>
            <w:pPr>
              <w:pStyle w:val="Compact"/>
            </w:pPr>
            <w:r>
              <w:t xml:space="preserve">Uetliberg-Fm.: Uetliberggipfel-Nagelfluh</w:t>
            </w:r>
          </w:p>
        </w:tc>
        <w:tc>
          <w:tcPr/>
          <w:p>
            <w:pPr>
              <w:pStyle w:val="Compact"/>
            </w:pPr>
            <w:r>
              <w:t xml:space="preserve">Uetliberg-Fm.: Uetliberggipfel-Nagelfluh</w:t>
            </w:r>
          </w:p>
        </w:tc>
      </w:tr>
      <w:tr>
        <w:tc>
          <w:tcPr/>
          <w:p>
            <w:pPr>
              <w:pStyle w:val="Compact"/>
            </w:pPr>
            <w:r>
              <w:t xml:space="preserve">15200278</w:t>
            </w:r>
          </w:p>
        </w:tc>
        <w:tc>
          <w:tcPr/>
          <w:p>
            <w:pPr>
              <w:pStyle w:val="Compact"/>
            </w:pPr>
            <w:r>
              <w:t xml:space="preserve">Uetliberg-Fm.: Uetliberg-Mergel</w:t>
            </w:r>
          </w:p>
        </w:tc>
        <w:tc>
          <w:tcPr/>
          <w:p>
            <w:pPr>
              <w:pStyle w:val="Compact"/>
            </w:pPr>
            <w:r>
              <w:t xml:space="preserve">Uetliberg-Fm.: Uetliberg-Mergel</w:t>
            </w:r>
          </w:p>
        </w:tc>
      </w:tr>
      <w:tr>
        <w:tc>
          <w:tcPr/>
          <w:p>
            <w:pPr>
              <w:pStyle w:val="Compact"/>
            </w:pPr>
            <w:r>
              <w:t xml:space="preserve">15200279</w:t>
            </w:r>
          </w:p>
        </w:tc>
        <w:tc>
          <w:tcPr/>
          <w:p>
            <w:pPr>
              <w:pStyle w:val="Compact"/>
            </w:pPr>
            <w:r>
              <w:t xml:space="preserve">Pfannenstiel-Fm.: Falätschen-Mergel</w:t>
            </w:r>
          </w:p>
        </w:tc>
        <w:tc>
          <w:tcPr/>
          <w:p>
            <w:pPr>
              <w:pStyle w:val="Compact"/>
            </w:pPr>
            <w:r>
              <w:t xml:space="preserve">Pfannenstiel-Fm.: Falätschen-Mergel</w:t>
            </w:r>
          </w:p>
        </w:tc>
      </w:tr>
      <w:tr>
        <w:tc>
          <w:tcPr/>
          <w:p>
            <w:pPr>
              <w:pStyle w:val="Compact"/>
            </w:pPr>
            <w:r>
              <w:t xml:space="preserve">15200280</w:t>
            </w:r>
          </w:p>
        </w:tc>
        <w:tc>
          <w:tcPr/>
          <w:p>
            <w:pPr>
              <w:pStyle w:val="Compact"/>
            </w:pPr>
            <w:r>
              <w:t xml:space="preserve">Pfannenstiel-Fm.</w:t>
            </w:r>
          </w:p>
        </w:tc>
        <w:tc>
          <w:tcPr/>
          <w:p>
            <w:pPr>
              <w:pStyle w:val="Compact"/>
            </w:pPr>
            <w:r>
              <w:t xml:space="preserve">Pfannenstiel-Fm.</w:t>
            </w:r>
          </w:p>
        </w:tc>
      </w:tr>
      <w:tr>
        <w:tc>
          <w:tcPr/>
          <w:p>
            <w:pPr>
              <w:pStyle w:val="Compact"/>
            </w:pPr>
            <w:r>
              <w:t xml:space="preserve">15200281</w:t>
            </w:r>
          </w:p>
        </w:tc>
        <w:tc>
          <w:tcPr/>
          <w:p>
            <w:pPr>
              <w:pStyle w:val="Compact"/>
            </w:pPr>
            <w:r>
              <w:t xml:space="preserve">Zürich-Fm.</w:t>
            </w:r>
          </w:p>
        </w:tc>
        <w:tc>
          <w:tcPr/>
          <w:p>
            <w:pPr>
              <w:pStyle w:val="Compact"/>
            </w:pPr>
            <w:r>
              <w:t xml:space="preserve">Zürich-Fm.</w:t>
            </w:r>
          </w:p>
        </w:tc>
      </w:tr>
      <w:tr>
        <w:tc>
          <w:tcPr/>
          <w:p>
            <w:pPr>
              <w:pStyle w:val="Compact"/>
            </w:pPr>
            <w:r>
              <w:t xml:space="preserve">15200282</w:t>
            </w:r>
          </w:p>
        </w:tc>
        <w:tc>
          <w:tcPr/>
          <w:p>
            <w:pPr>
              <w:pStyle w:val="Compact"/>
            </w:pPr>
            <w:r>
              <w:t xml:space="preserve">Zürich-Fm.: Leimbach-Bentonit</w:t>
            </w:r>
          </w:p>
        </w:tc>
        <w:tc>
          <w:tcPr/>
          <w:p>
            <w:pPr>
              <w:pStyle w:val="Compact"/>
            </w:pPr>
            <w:r>
              <w:t xml:space="preserve">Zürich-Fm.: Leimbach-Bentonit</w:t>
            </w:r>
          </w:p>
        </w:tc>
      </w:tr>
      <w:tr>
        <w:tc>
          <w:tcPr/>
          <w:p>
            <w:pPr>
              <w:pStyle w:val="Compact"/>
            </w:pPr>
            <w:r>
              <w:t xml:space="preserve">15200283</w:t>
            </w:r>
          </w:p>
        </w:tc>
        <w:tc>
          <w:tcPr/>
          <w:p>
            <w:pPr>
              <w:pStyle w:val="Compact"/>
            </w:pPr>
            <w:r>
              <w:t xml:space="preserve">Zürich-Fm.: Rütschlibach-Riedhof-Süsswasserkalk</w:t>
            </w:r>
          </w:p>
        </w:tc>
        <w:tc>
          <w:tcPr/>
          <w:p>
            <w:pPr>
              <w:pStyle w:val="Compact"/>
            </w:pPr>
            <w:r>
              <w:t xml:space="preserve">Zürich-Fm.: Rütschlibach-Riedhof-Süsswasserkalk</w:t>
            </w:r>
          </w:p>
        </w:tc>
      </w:tr>
      <w:tr>
        <w:tc>
          <w:tcPr/>
          <w:p>
            <w:pPr>
              <w:pStyle w:val="Compact"/>
            </w:pPr>
            <w:r>
              <w:t xml:space="preserve">15200284</w:t>
            </w:r>
          </w:p>
        </w:tc>
        <w:tc>
          <w:tcPr/>
          <w:p>
            <w:pPr>
              <w:pStyle w:val="Compact"/>
            </w:pPr>
            <w:r>
              <w:t xml:space="preserve">Zürich-Fm.: Winterthur-Bentonit</w:t>
            </w:r>
          </w:p>
        </w:tc>
        <w:tc>
          <w:tcPr/>
          <w:p>
            <w:pPr>
              <w:pStyle w:val="Compact"/>
            </w:pPr>
            <w:r>
              <w:t xml:space="preserve">Zürich-Fm.: Winterthur-Bentonit</w:t>
            </w:r>
          </w:p>
        </w:tc>
      </w:tr>
      <w:tr>
        <w:tc>
          <w:tcPr/>
          <w:p>
            <w:pPr>
              <w:pStyle w:val="Compact"/>
            </w:pPr>
            <w:r>
              <w:t xml:space="preserve">15200285</w:t>
            </w:r>
          </w:p>
        </w:tc>
        <w:tc>
          <w:tcPr/>
          <w:p>
            <w:pPr>
              <w:pStyle w:val="Compact"/>
            </w:pPr>
            <w:r>
              <w:t xml:space="preserve">Zürich-Fm.: Aeugstertal-Bentonit</w:t>
            </w:r>
          </w:p>
        </w:tc>
        <w:tc>
          <w:tcPr/>
          <w:p>
            <w:pPr>
              <w:pStyle w:val="Compact"/>
            </w:pPr>
            <w:r>
              <w:t xml:space="preserve">Zürich-Fm.: Aeugstertal-Bentonit</w:t>
            </w:r>
          </w:p>
        </w:tc>
      </w:tr>
      <w:tr>
        <w:tc>
          <w:tcPr/>
          <w:p>
            <w:pPr>
              <w:pStyle w:val="Compact"/>
            </w:pPr>
            <w:r>
              <w:t xml:space="preserve">15200286</w:t>
            </w:r>
          </w:p>
        </w:tc>
        <w:tc>
          <w:tcPr/>
          <w:p>
            <w:pPr>
              <w:pStyle w:val="Compact"/>
            </w:pPr>
            <w:r>
              <w:t xml:space="preserve">Zürich-Fm.: Äntlisberg-Doldertobel-Süsswasserkalk</w:t>
            </w:r>
          </w:p>
        </w:tc>
        <w:tc>
          <w:tcPr/>
          <w:p>
            <w:pPr>
              <w:pStyle w:val="Compact"/>
            </w:pPr>
            <w:r>
              <w:t xml:space="preserve">Zürich-Fm.: Äntlisberg-Doldertobel-Süsswasserkalk</w:t>
            </w:r>
          </w:p>
        </w:tc>
      </w:tr>
      <w:tr>
        <w:tc>
          <w:tcPr/>
          <w:p>
            <w:pPr>
              <w:pStyle w:val="Compact"/>
            </w:pPr>
            <w:r>
              <w:t xml:space="preserve">15200287</w:t>
            </w:r>
          </w:p>
        </w:tc>
        <w:tc>
          <w:tcPr/>
          <w:p>
            <w:pPr>
              <w:pStyle w:val="Compact"/>
            </w:pPr>
            <w:r>
              <w:t xml:space="preserve">Zürich-Fm.: Wehrenbach-Höckler-Süsswasserkalk</w:t>
            </w:r>
          </w:p>
        </w:tc>
        <w:tc>
          <w:tcPr/>
          <w:p>
            <w:pPr>
              <w:pStyle w:val="Compact"/>
            </w:pPr>
            <w:r>
              <w:t xml:space="preserve">Zürich-Fm.: Wehrenbach-Höckler-Süsswasserkalk</w:t>
            </w:r>
          </w:p>
        </w:tc>
      </w:tr>
      <w:tr>
        <w:tc>
          <w:tcPr/>
          <w:p>
            <w:pPr>
              <w:pStyle w:val="Compact"/>
            </w:pPr>
            <w:r>
              <w:t xml:space="preserve">15200288</w:t>
            </w:r>
          </w:p>
        </w:tc>
        <w:tc>
          <w:tcPr/>
          <w:p>
            <w:pPr>
              <w:pStyle w:val="Compact"/>
            </w:pPr>
            <w:r>
              <w:t xml:space="preserve">Meilen-Fm.: Küsnacht-Bentonit</w:t>
            </w:r>
          </w:p>
        </w:tc>
        <w:tc>
          <w:tcPr/>
          <w:p>
            <w:pPr>
              <w:pStyle w:val="Compact"/>
            </w:pPr>
            <w:r>
              <w:t xml:space="preserve">Meilen-Fm.: Küsnacht-Bentonit</w:t>
            </w:r>
          </w:p>
        </w:tc>
      </w:tr>
      <w:tr>
        <w:tc>
          <w:tcPr/>
          <w:p>
            <w:pPr>
              <w:pStyle w:val="Compact"/>
            </w:pPr>
            <w:r>
              <w:t xml:space="preserve">15200289</w:t>
            </w:r>
          </w:p>
        </w:tc>
        <w:tc>
          <w:tcPr/>
          <w:p>
            <w:pPr>
              <w:pStyle w:val="Compact"/>
            </w:pPr>
            <w:r>
              <w:t xml:space="preserve">Meilen-Fm.: Urdorf-Bentonit</w:t>
            </w:r>
          </w:p>
        </w:tc>
        <w:tc>
          <w:tcPr/>
          <w:p>
            <w:pPr>
              <w:pStyle w:val="Compact"/>
            </w:pPr>
            <w:r>
              <w:t xml:space="preserve">Meilen-Fm.: Urdorf-Bentonit</w:t>
            </w:r>
          </w:p>
        </w:tc>
      </w:tr>
      <w:tr>
        <w:tc>
          <w:tcPr/>
          <w:p>
            <w:pPr>
              <w:pStyle w:val="Compact"/>
            </w:pPr>
            <w:r>
              <w:t xml:space="preserve">15200290</w:t>
            </w:r>
          </w:p>
        </w:tc>
        <w:tc>
          <w:tcPr/>
          <w:p>
            <w:pPr>
              <w:pStyle w:val="Compact"/>
            </w:pPr>
            <w:r>
              <w:t xml:space="preserve">Appenzellergranit-Leitniveau</w:t>
            </w:r>
          </w:p>
        </w:tc>
        <w:tc>
          <w:tcPr/>
          <w:p>
            <w:pPr>
              <w:pStyle w:val="Compact"/>
            </w:pPr>
            <w:r>
              <w:t xml:space="preserve">Appenzellergranit-Leitniveau</w:t>
            </w:r>
          </w:p>
        </w:tc>
      </w:tr>
      <w:tr>
        <w:tc>
          <w:tcPr/>
          <w:p>
            <w:pPr>
              <w:pStyle w:val="Compact"/>
            </w:pPr>
            <w:r>
              <w:t xml:space="preserve">15200291</w:t>
            </w:r>
          </w:p>
        </w:tc>
        <w:tc>
          <w:tcPr/>
          <w:p>
            <w:pPr>
              <w:pStyle w:val="Compact"/>
            </w:pPr>
            <w:r>
              <w:t xml:space="preserve">Appenzellergranit-Leitniveau: Abtwil-Konglomerat</w:t>
            </w:r>
          </w:p>
        </w:tc>
        <w:tc>
          <w:tcPr/>
          <w:p>
            <w:pPr>
              <w:pStyle w:val="Compact"/>
            </w:pPr>
            <w:r>
              <w:t xml:space="preserve">Appenzellergranit-Leitniveau: Abtwil-Konglomerat</w:t>
            </w:r>
          </w:p>
        </w:tc>
      </w:tr>
      <w:tr>
        <w:tc>
          <w:tcPr/>
          <w:p>
            <w:pPr>
              <w:pStyle w:val="Compact"/>
            </w:pPr>
            <w:r>
              <w:t xml:space="preserve">15200292</w:t>
            </w:r>
          </w:p>
        </w:tc>
        <w:tc>
          <w:tcPr/>
          <w:p>
            <w:pPr>
              <w:pStyle w:val="Compact"/>
            </w:pPr>
            <w:r>
              <w:t xml:space="preserve">Appenzellergranit-Leitniveau: Hüllistein-Konglomerat</w:t>
            </w:r>
          </w:p>
        </w:tc>
        <w:tc>
          <w:tcPr/>
          <w:p>
            <w:pPr>
              <w:pStyle w:val="Compact"/>
            </w:pPr>
            <w:r>
              <w:t xml:space="preserve">Appenzellergranit-Leitniveau: Hüllistein-Konglomerat</w:t>
            </w:r>
          </w:p>
        </w:tc>
      </w:tr>
      <w:tr>
        <w:tc>
          <w:tcPr/>
          <w:p>
            <w:pPr>
              <w:pStyle w:val="Compact"/>
            </w:pPr>
            <w:r>
              <w:t xml:space="preserve">15200293</w:t>
            </w:r>
          </w:p>
        </w:tc>
        <w:tc>
          <w:tcPr/>
          <w:p>
            <w:pPr>
              <w:pStyle w:val="Compact"/>
            </w:pPr>
            <w:r>
              <w:t xml:space="preserve">Appenzellergranit-Leitniveau: Degersheim-Kalknagelfluh</w:t>
            </w:r>
          </w:p>
        </w:tc>
        <w:tc>
          <w:tcPr/>
          <w:p>
            <w:pPr>
              <w:pStyle w:val="Compact"/>
            </w:pPr>
            <w:r>
              <w:t xml:space="preserve">Appenzellergranit-Leitniveau: Degersheim-Kalknagelfluh</w:t>
            </w:r>
          </w:p>
        </w:tc>
      </w:tr>
      <w:tr>
        <w:tc>
          <w:tcPr/>
          <w:p>
            <w:pPr>
              <w:pStyle w:val="Compact"/>
            </w:pPr>
            <w:r>
              <w:t xml:space="preserve">15200294</w:t>
            </w:r>
          </w:p>
        </w:tc>
        <w:tc>
          <w:tcPr/>
          <w:p>
            <w:pPr>
              <w:pStyle w:val="Compact"/>
            </w:pPr>
            <w:r>
              <w:t xml:space="preserve">Appenzellergranit-Leitniveau: Meilen-Kalk</w:t>
            </w:r>
          </w:p>
        </w:tc>
        <w:tc>
          <w:tcPr/>
          <w:p>
            <w:pPr>
              <w:pStyle w:val="Compact"/>
            </w:pPr>
            <w:r>
              <w:t xml:space="preserve">Appenzellergranit-Leitniveau: Meilen-Kalk</w:t>
            </w:r>
          </w:p>
        </w:tc>
      </w:tr>
      <w:tr>
        <w:tc>
          <w:tcPr/>
          <w:p>
            <w:pPr>
              <w:pStyle w:val="Compact"/>
            </w:pPr>
            <w:r>
              <w:t xml:space="preserve">15200295</w:t>
            </w:r>
          </w:p>
        </w:tc>
        <w:tc>
          <w:tcPr/>
          <w:p>
            <w:pPr>
              <w:pStyle w:val="Compact"/>
            </w:pPr>
            <w:r>
              <w:t xml:space="preserve">OSM-I</w:t>
            </w:r>
          </w:p>
        </w:tc>
        <w:tc>
          <w:tcPr/>
          <w:p>
            <w:pPr>
              <w:pStyle w:val="Compact"/>
            </w:pPr>
            <w:r>
              <w:t xml:space="preserve">OSM-I</w:t>
            </w:r>
          </w:p>
        </w:tc>
      </w:tr>
      <w:tr>
        <w:tc>
          <w:tcPr/>
          <w:p>
            <w:pPr>
              <w:pStyle w:val="Compact"/>
            </w:pPr>
            <w:r>
              <w:t xml:space="preserve">15200296</w:t>
            </w:r>
          </w:p>
        </w:tc>
        <w:tc>
          <w:tcPr/>
          <w:p>
            <w:pPr>
              <w:pStyle w:val="Compact"/>
            </w:pPr>
            <w:r>
              <w:t xml:space="preserve">Lichtensteig-Fm.</w:t>
            </w:r>
          </w:p>
        </w:tc>
        <w:tc>
          <w:tcPr/>
          <w:p>
            <w:pPr>
              <w:pStyle w:val="Compact"/>
            </w:pPr>
            <w:r>
              <w:t xml:space="preserve">Lichtensteig-Fm.</w:t>
            </w:r>
          </w:p>
        </w:tc>
      </w:tr>
      <w:tr>
        <w:tc>
          <w:tcPr/>
          <w:p>
            <w:pPr>
              <w:pStyle w:val="Compact"/>
            </w:pPr>
            <w:r>
              <w:t xml:space="preserve">15200297</w:t>
            </w:r>
          </w:p>
        </w:tc>
        <w:tc>
          <w:tcPr/>
          <w:p>
            <w:pPr>
              <w:pStyle w:val="Compact"/>
            </w:pPr>
            <w:r>
              <w:t xml:space="preserve">Hörnli-Fm.</w:t>
            </w:r>
          </w:p>
        </w:tc>
        <w:tc>
          <w:tcPr/>
          <w:p>
            <w:pPr>
              <w:pStyle w:val="Compact"/>
            </w:pPr>
            <w:r>
              <w:t xml:space="preserve">Hörnli-Fm.</w:t>
            </w:r>
          </w:p>
        </w:tc>
      </w:tr>
      <w:tr>
        <w:tc>
          <w:tcPr/>
          <w:p>
            <w:pPr>
              <w:pStyle w:val="Compact"/>
            </w:pPr>
            <w:r>
              <w:t xml:space="preserve">15200298</w:t>
            </w:r>
          </w:p>
        </w:tc>
        <w:tc>
          <w:tcPr/>
          <w:p>
            <w:pPr>
              <w:pStyle w:val="Compact"/>
            </w:pPr>
            <w:r>
              <w:t xml:space="preserve">Guggershorn-Fm.</w:t>
            </w:r>
          </w:p>
        </w:tc>
        <w:tc>
          <w:tcPr/>
          <w:p>
            <w:pPr>
              <w:pStyle w:val="Compact"/>
            </w:pPr>
            <w:r>
              <w:t xml:space="preserve">Guggershorn-Fm.</w:t>
            </w:r>
          </w:p>
        </w:tc>
      </w:tr>
      <w:tr>
        <w:tc>
          <w:tcPr/>
          <w:p>
            <w:pPr>
              <w:pStyle w:val="Compact"/>
            </w:pPr>
            <w:r>
              <w:t xml:space="preserve">15200299</w:t>
            </w:r>
          </w:p>
        </w:tc>
        <w:tc>
          <w:tcPr/>
          <w:p>
            <w:pPr>
              <w:pStyle w:val="Compact"/>
            </w:pPr>
            <w:r>
              <w:t xml:space="preserve">Käpfnach-Fm.: Horgen-Süsswasserkalk</w:t>
            </w:r>
          </w:p>
        </w:tc>
        <w:tc>
          <w:tcPr/>
          <w:p>
            <w:pPr>
              <w:pStyle w:val="Compact"/>
            </w:pPr>
            <w:r>
              <w:t xml:space="preserve">Käpfnach-Fm.: Horgen-Süsswasserkalk</w:t>
            </w:r>
          </w:p>
        </w:tc>
      </w:tr>
      <w:tr>
        <w:tc>
          <w:tcPr/>
          <w:p>
            <w:pPr>
              <w:pStyle w:val="Compact"/>
            </w:pPr>
            <w:r>
              <w:t xml:space="preserve">15200300</w:t>
            </w:r>
          </w:p>
        </w:tc>
        <w:tc>
          <w:tcPr/>
          <w:p>
            <w:pPr>
              <w:pStyle w:val="Compact"/>
            </w:pPr>
            <w:r>
              <w:t xml:space="preserve">OSM-J</w:t>
            </w:r>
          </w:p>
        </w:tc>
        <w:tc>
          <w:tcPr/>
          <w:p>
            <w:pPr>
              <w:pStyle w:val="Compact"/>
            </w:pPr>
            <w:r>
              <w:t xml:space="preserve">OSM-J</w:t>
            </w:r>
          </w:p>
        </w:tc>
      </w:tr>
      <w:tr>
        <w:tc>
          <w:tcPr/>
          <w:p>
            <w:pPr>
              <w:pStyle w:val="Compact"/>
            </w:pPr>
            <w:r>
              <w:t xml:space="preserve">15200301</w:t>
            </w:r>
          </w:p>
        </w:tc>
        <w:tc>
          <w:tcPr/>
          <w:p>
            <w:pPr>
              <w:pStyle w:val="Compact"/>
            </w:pPr>
            <w:r>
              <w:t xml:space="preserve">Bois-de-Raube-Fm.</w:t>
            </w:r>
          </w:p>
        </w:tc>
        <w:tc>
          <w:tcPr/>
          <w:p>
            <w:pPr>
              <w:pStyle w:val="Compact"/>
            </w:pPr>
            <w:r>
              <w:t xml:space="preserve">Bois-de-Raube-Fm.</w:t>
            </w:r>
          </w:p>
        </w:tc>
      </w:tr>
      <w:tr>
        <w:tc>
          <w:tcPr/>
          <w:p>
            <w:pPr>
              <w:pStyle w:val="Compact"/>
            </w:pPr>
            <w:r>
              <w:t xml:space="preserve">15200302</w:t>
            </w:r>
          </w:p>
        </w:tc>
        <w:tc>
          <w:tcPr/>
          <w:p>
            <w:pPr>
              <w:pStyle w:val="Compact"/>
            </w:pPr>
            <w:r>
              <w:t xml:space="preserve">OSM-J: Juranagelfluh</w:t>
            </w:r>
          </w:p>
        </w:tc>
        <w:tc>
          <w:tcPr/>
          <w:p>
            <w:pPr>
              <w:pStyle w:val="Compact"/>
            </w:pPr>
            <w:r>
              <w:t xml:space="preserve">OSM-J: Juranagelfluh</w:t>
            </w:r>
          </w:p>
        </w:tc>
      </w:tr>
      <w:tr>
        <w:tc>
          <w:tcPr/>
          <w:p>
            <w:pPr>
              <w:pStyle w:val="Compact"/>
            </w:pPr>
            <w:r>
              <w:t xml:space="preserve">15200304</w:t>
            </w:r>
          </w:p>
        </w:tc>
        <w:tc>
          <w:tcPr/>
          <w:p>
            <w:pPr>
              <w:pStyle w:val="Compact"/>
            </w:pPr>
            <w:r>
              <w:t xml:space="preserve">Le-Locle-Fm.: Combe-Girard Mb.: Combe-Girard-Bentonit</w:t>
            </w:r>
          </w:p>
        </w:tc>
        <w:tc>
          <w:tcPr/>
          <w:p>
            <w:pPr>
              <w:pStyle w:val="Compact"/>
            </w:pPr>
            <w:r>
              <w:t xml:space="preserve">Le-Locle-Fm.: Combe-Girard Mb.: Combe-Girard-Bentonit</w:t>
            </w:r>
          </w:p>
        </w:tc>
      </w:tr>
      <w:tr>
        <w:tc>
          <w:tcPr/>
          <w:p>
            <w:pPr>
              <w:pStyle w:val="Compact"/>
            </w:pPr>
            <w:r>
              <w:t xml:space="preserve">15200305</w:t>
            </w:r>
          </w:p>
        </w:tc>
        <w:tc>
          <w:tcPr/>
          <w:p>
            <w:pPr>
              <w:pStyle w:val="Compact"/>
            </w:pPr>
            <w:r>
              <w:t xml:space="preserve">Vermes-Süsswasserkalk</w:t>
            </w:r>
          </w:p>
        </w:tc>
        <w:tc>
          <w:tcPr/>
          <w:p>
            <w:pPr>
              <w:pStyle w:val="Compact"/>
            </w:pPr>
            <w:r>
              <w:t xml:space="preserve">Vermes-Süsswasserkalk</w:t>
            </w:r>
          </w:p>
        </w:tc>
      </w:tr>
      <w:tr>
        <w:tc>
          <w:tcPr/>
          <w:p>
            <w:pPr>
              <w:pStyle w:val="Compact"/>
            </w:pPr>
            <w:r>
              <w:t xml:space="preserve">15200306</w:t>
            </w:r>
          </w:p>
        </w:tc>
        <w:tc>
          <w:tcPr/>
          <w:p>
            <w:pPr>
              <w:pStyle w:val="Compact"/>
            </w:pPr>
            <w:r>
              <w:t xml:space="preserve">Crêt-du-Locle-Fm.: Gompholitfazies</w:t>
            </w:r>
          </w:p>
        </w:tc>
        <w:tc>
          <w:tcPr/>
          <w:p>
            <w:pPr>
              <w:pStyle w:val="Compact"/>
            </w:pPr>
            <w:r>
              <w:t xml:space="preserve">Crêt-du-Locle-Fm.: Gompholitfazies</w:t>
            </w:r>
          </w:p>
        </w:tc>
      </w:tr>
      <w:tr>
        <w:tc>
          <w:tcPr/>
          <w:p>
            <w:pPr>
              <w:pStyle w:val="Compact"/>
            </w:pPr>
            <w:r>
              <w:t xml:space="preserve">15200307</w:t>
            </w:r>
          </w:p>
        </w:tc>
        <w:tc>
          <w:tcPr/>
          <w:p>
            <w:pPr>
              <w:pStyle w:val="Compact"/>
            </w:pPr>
            <w:r>
              <w:t xml:space="preserve">OMM (Obere Meeresmolasse)</w:t>
            </w:r>
          </w:p>
        </w:tc>
        <w:tc>
          <w:tcPr/>
          <w:p>
            <w:pPr>
              <w:pStyle w:val="Compact"/>
            </w:pPr>
            <w:r>
              <w:t xml:space="preserve">OMM (Obere Meeresmolasse)</w:t>
            </w:r>
          </w:p>
        </w:tc>
      </w:tr>
      <w:tr>
        <w:tc>
          <w:tcPr/>
          <w:p>
            <w:pPr>
              <w:pStyle w:val="Compact"/>
            </w:pPr>
            <w:r>
              <w:t xml:space="preserve">15200308</w:t>
            </w:r>
          </w:p>
        </w:tc>
        <w:tc>
          <w:tcPr/>
          <w:p>
            <w:pPr>
              <w:pStyle w:val="Compact"/>
            </w:pPr>
            <w:r>
              <w:t xml:space="preserve">OMM-II</w:t>
            </w:r>
          </w:p>
        </w:tc>
        <w:tc>
          <w:tcPr/>
          <w:p>
            <w:pPr>
              <w:pStyle w:val="Compact"/>
            </w:pPr>
            <w:r>
              <w:t xml:space="preserve">OMM-II</w:t>
            </w:r>
          </w:p>
        </w:tc>
      </w:tr>
      <w:tr>
        <w:tc>
          <w:tcPr/>
          <w:p>
            <w:pPr>
              <w:pStyle w:val="Compact"/>
            </w:pPr>
            <w:r>
              <w:t xml:space="preserve">15200309</w:t>
            </w:r>
          </w:p>
        </w:tc>
        <w:tc>
          <w:tcPr/>
          <w:p>
            <w:pPr>
              <w:pStyle w:val="Compact"/>
            </w:pPr>
            <w:r>
              <w:t xml:space="preserve">St.-Gallen-Fm.</w:t>
            </w:r>
          </w:p>
        </w:tc>
        <w:tc>
          <w:tcPr/>
          <w:p>
            <w:pPr>
              <w:pStyle w:val="Compact"/>
            </w:pPr>
            <w:r>
              <w:t xml:space="preserve">St.-Gallen-Fm.</w:t>
            </w:r>
          </w:p>
        </w:tc>
      </w:tr>
      <w:tr>
        <w:tc>
          <w:tcPr/>
          <w:p>
            <w:pPr>
              <w:pStyle w:val="Compact"/>
            </w:pPr>
            <w:r>
              <w:t xml:space="preserve">15200310</w:t>
            </w:r>
          </w:p>
        </w:tc>
        <w:tc>
          <w:tcPr/>
          <w:p>
            <w:pPr>
              <w:pStyle w:val="Compact"/>
            </w:pPr>
            <w:r>
              <w:t xml:space="preserve">St.-Gallen-Fm.: Staffelbach-Grobsandstein</w:t>
            </w:r>
          </w:p>
        </w:tc>
        <w:tc>
          <w:tcPr/>
          <w:p>
            <w:pPr>
              <w:pStyle w:val="Compact"/>
            </w:pPr>
            <w:r>
              <w:t xml:space="preserve">St.-Gallen-Fm.: Staffelbach-Grobsandstein</w:t>
            </w:r>
          </w:p>
        </w:tc>
      </w:tr>
      <w:tr>
        <w:tc>
          <w:tcPr/>
          <w:p>
            <w:pPr>
              <w:pStyle w:val="Compact"/>
            </w:pPr>
            <w:r>
              <w:t xml:space="preserve">15200311</w:t>
            </w:r>
          </w:p>
        </w:tc>
        <w:tc>
          <w:tcPr/>
          <w:p>
            <w:pPr>
              <w:pStyle w:val="Compact"/>
            </w:pPr>
            <w:r>
              <w:t xml:space="preserve">OMM-I</w:t>
            </w:r>
          </w:p>
        </w:tc>
        <w:tc>
          <w:tcPr/>
          <w:p>
            <w:pPr>
              <w:pStyle w:val="Compact"/>
            </w:pPr>
            <w:r>
              <w:t xml:space="preserve">OMM-I</w:t>
            </w:r>
          </w:p>
        </w:tc>
      </w:tr>
      <w:tr>
        <w:tc>
          <w:tcPr/>
          <w:p>
            <w:pPr>
              <w:pStyle w:val="Compact"/>
            </w:pPr>
            <w:r>
              <w:t xml:space="preserve">15200312</w:t>
            </w:r>
          </w:p>
        </w:tc>
        <w:tc>
          <w:tcPr/>
          <w:p>
            <w:pPr>
              <w:pStyle w:val="Compact"/>
            </w:pPr>
            <w:r>
              <w:t xml:space="preserve">Luzern-Fm.</w:t>
            </w:r>
          </w:p>
        </w:tc>
        <w:tc>
          <w:tcPr/>
          <w:p>
            <w:pPr>
              <w:pStyle w:val="Compact"/>
            </w:pPr>
            <w:r>
              <w:t xml:space="preserve">Luzern-Fm.</w:t>
            </w:r>
          </w:p>
        </w:tc>
      </w:tr>
      <w:tr>
        <w:tc>
          <w:tcPr/>
          <w:p>
            <w:pPr>
              <w:pStyle w:val="Compact"/>
            </w:pPr>
            <w:r>
              <w:t xml:space="preserve">15200313</w:t>
            </w:r>
          </w:p>
        </w:tc>
        <w:tc>
          <w:tcPr/>
          <w:p>
            <w:pPr>
              <w:pStyle w:val="Compact"/>
            </w:pPr>
            <w:r>
              <w:t xml:space="preserve">Luzern-Fm.: Safenwil-Muschelsandstein</w:t>
            </w:r>
          </w:p>
        </w:tc>
        <w:tc>
          <w:tcPr/>
          <w:p>
            <w:pPr>
              <w:pStyle w:val="Compact"/>
            </w:pPr>
            <w:r>
              <w:t xml:space="preserve">Luzern-Fm.: Safenwil-Muschelsandstein</w:t>
            </w:r>
          </w:p>
        </w:tc>
      </w:tr>
      <w:tr>
        <w:tc>
          <w:tcPr/>
          <w:p>
            <w:pPr>
              <w:pStyle w:val="Compact"/>
            </w:pPr>
            <w:r>
              <w:t xml:space="preserve">15200314</w:t>
            </w:r>
          </w:p>
        </w:tc>
        <w:tc>
          <w:tcPr/>
          <w:p>
            <w:pPr>
              <w:pStyle w:val="Compact"/>
            </w:pPr>
            <w:r>
              <w:t xml:space="preserve">USM (Untere Süsswassermolasse)</w:t>
            </w:r>
          </w:p>
        </w:tc>
        <w:tc>
          <w:tcPr/>
          <w:p>
            <w:pPr>
              <w:pStyle w:val="Compact"/>
            </w:pPr>
            <w:r>
              <w:t xml:space="preserve">USM (Untere Süsswassermolasse)</w:t>
            </w:r>
          </w:p>
        </w:tc>
      </w:tr>
      <w:tr>
        <w:tc>
          <w:tcPr/>
          <w:p>
            <w:pPr>
              <w:pStyle w:val="Compact"/>
            </w:pPr>
            <w:r>
              <w:t xml:space="preserve">15200315</w:t>
            </w:r>
          </w:p>
        </w:tc>
        <w:tc>
          <w:tcPr/>
          <w:p>
            <w:pPr>
              <w:pStyle w:val="Compact"/>
            </w:pPr>
            <w:r>
              <w:t xml:space="preserve">Höhronen-Nagelfluh</w:t>
            </w:r>
          </w:p>
        </w:tc>
        <w:tc>
          <w:tcPr/>
          <w:p>
            <w:pPr>
              <w:pStyle w:val="Compact"/>
            </w:pPr>
            <w:r>
              <w:t xml:space="preserve">Höhronen-Nagelfluh</w:t>
            </w:r>
          </w:p>
        </w:tc>
      </w:tr>
      <w:tr>
        <w:tc>
          <w:tcPr/>
          <w:p>
            <w:pPr>
              <w:pStyle w:val="Compact"/>
            </w:pPr>
            <w:r>
              <w:t xml:space="preserve">15200316</w:t>
            </w:r>
          </w:p>
        </w:tc>
        <w:tc>
          <w:tcPr/>
          <w:p>
            <w:pPr>
              <w:pStyle w:val="Compact"/>
            </w:pPr>
            <w:r>
              <w:t xml:space="preserve">Kronberg-Nagelfluh</w:t>
            </w:r>
          </w:p>
        </w:tc>
        <w:tc>
          <w:tcPr/>
          <w:p>
            <w:pPr>
              <w:pStyle w:val="Compact"/>
            </w:pPr>
            <w:r>
              <w:t xml:space="preserve">Kronberg-Nagelfluh</w:t>
            </w:r>
          </w:p>
        </w:tc>
      </w:tr>
      <w:tr>
        <w:tc>
          <w:tcPr/>
          <w:p>
            <w:pPr>
              <w:pStyle w:val="Compact"/>
            </w:pPr>
            <w:r>
              <w:t xml:space="preserve">15200317</w:t>
            </w:r>
          </w:p>
        </w:tc>
        <w:tc>
          <w:tcPr/>
          <w:p>
            <w:pPr>
              <w:pStyle w:val="Compact"/>
            </w:pPr>
            <w:r>
              <w:t xml:space="preserve">Cornalle-Sandstein</w:t>
            </w:r>
          </w:p>
        </w:tc>
        <w:tc>
          <w:tcPr/>
          <w:p>
            <w:pPr>
              <w:pStyle w:val="Compact"/>
            </w:pPr>
            <w:r>
              <w:t xml:space="preserve">Cornalle-Sandstein</w:t>
            </w:r>
          </w:p>
        </w:tc>
      </w:tr>
      <w:tr>
        <w:tc>
          <w:tcPr/>
          <w:p>
            <w:pPr>
              <w:pStyle w:val="Compact"/>
            </w:pPr>
            <w:r>
              <w:t xml:space="preserve">15200318</w:t>
            </w:r>
          </w:p>
        </w:tc>
        <w:tc>
          <w:tcPr/>
          <w:p>
            <w:pPr>
              <w:pStyle w:val="Compact"/>
            </w:pPr>
            <w:r>
              <w:t xml:space="preserve">Mont-Pèlerin-Nagelfluh</w:t>
            </w:r>
          </w:p>
        </w:tc>
        <w:tc>
          <w:tcPr/>
          <w:p>
            <w:pPr>
              <w:pStyle w:val="Compact"/>
            </w:pPr>
            <w:r>
              <w:t xml:space="preserve">Mont-Pèlerin-Nagelfluh</w:t>
            </w:r>
          </w:p>
        </w:tc>
      </w:tr>
      <w:tr>
        <w:tc>
          <w:tcPr/>
          <w:p>
            <w:pPr>
              <w:pStyle w:val="Compact"/>
            </w:pPr>
            <w:r>
              <w:t xml:space="preserve">15200319</w:t>
            </w:r>
          </w:p>
        </w:tc>
        <w:tc>
          <w:tcPr/>
          <w:p>
            <w:pPr>
              <w:pStyle w:val="Compact"/>
            </w:pPr>
            <w:r>
              <w:t xml:space="preserve">Speer-Fm.</w:t>
            </w:r>
          </w:p>
        </w:tc>
        <w:tc>
          <w:tcPr/>
          <w:p>
            <w:pPr>
              <w:pStyle w:val="Compact"/>
            </w:pPr>
            <w:r>
              <w:t xml:space="preserve">Speer-Fm.</w:t>
            </w:r>
          </w:p>
        </w:tc>
      </w:tr>
      <w:tr>
        <w:tc>
          <w:tcPr/>
          <w:p>
            <w:pPr>
              <w:pStyle w:val="Compact"/>
            </w:pPr>
            <w:r>
              <w:t xml:space="preserve">15200320</w:t>
            </w:r>
          </w:p>
        </w:tc>
        <w:tc>
          <w:tcPr/>
          <w:p>
            <w:pPr>
              <w:pStyle w:val="Compact"/>
            </w:pPr>
            <w:r>
              <w:t xml:space="preserve">Thun-Fm.</w:t>
            </w:r>
          </w:p>
        </w:tc>
        <w:tc>
          <w:tcPr/>
          <w:p>
            <w:pPr>
              <w:pStyle w:val="Compact"/>
            </w:pPr>
            <w:r>
              <w:t xml:space="preserve">Thun-Fm.</w:t>
            </w:r>
          </w:p>
        </w:tc>
      </w:tr>
      <w:tr>
        <w:tc>
          <w:tcPr/>
          <w:p>
            <w:pPr>
              <w:pStyle w:val="Compact"/>
            </w:pPr>
            <w:r>
              <w:t xml:space="preserve">15200321</w:t>
            </w:r>
          </w:p>
        </w:tc>
        <w:tc>
          <w:tcPr/>
          <w:p>
            <w:pPr>
              <w:pStyle w:val="Compact"/>
            </w:pPr>
            <w:r>
              <w:t xml:space="preserve">Thun-Fm.: Gunten-Quarzitnagelfluh</w:t>
            </w:r>
          </w:p>
        </w:tc>
        <w:tc>
          <w:tcPr/>
          <w:p>
            <w:pPr>
              <w:pStyle w:val="Compact"/>
            </w:pPr>
            <w:r>
              <w:t xml:space="preserve">Thun-Fm.: Gunten-Quarzitnagelfluh</w:t>
            </w:r>
          </w:p>
        </w:tc>
      </w:tr>
      <w:tr>
        <w:tc>
          <w:tcPr/>
          <w:p>
            <w:pPr>
              <w:pStyle w:val="Compact"/>
            </w:pPr>
            <w:r>
              <w:t xml:space="preserve">15200322</w:t>
            </w:r>
          </w:p>
        </w:tc>
        <w:tc>
          <w:tcPr/>
          <w:p>
            <w:pPr>
              <w:pStyle w:val="Compact"/>
            </w:pPr>
            <w:r>
              <w:t xml:space="preserve">Rigi-Fm.</w:t>
            </w:r>
          </w:p>
        </w:tc>
        <w:tc>
          <w:tcPr/>
          <w:p>
            <w:pPr>
              <w:pStyle w:val="Compact"/>
            </w:pPr>
            <w:r>
              <w:t xml:space="preserve">Rigi-Fm.</w:t>
            </w:r>
          </w:p>
        </w:tc>
      </w:tr>
      <w:tr>
        <w:tc>
          <w:tcPr/>
          <w:p>
            <w:pPr>
              <w:pStyle w:val="Compact"/>
            </w:pPr>
            <w:r>
              <w:t xml:space="preserve">15200323</w:t>
            </w:r>
          </w:p>
        </w:tc>
        <w:tc>
          <w:tcPr/>
          <w:p>
            <w:pPr>
              <w:pStyle w:val="Compact"/>
            </w:pPr>
            <w:r>
              <w:t xml:space="preserve">Rigi-Fm.: Scheidegg-Nagelfluh</w:t>
            </w:r>
          </w:p>
        </w:tc>
        <w:tc>
          <w:tcPr/>
          <w:p>
            <w:pPr>
              <w:pStyle w:val="Compact"/>
            </w:pPr>
            <w:r>
              <w:t xml:space="preserve">Rigi-Fm.: Scheidegg-Nagelfluh</w:t>
            </w:r>
          </w:p>
        </w:tc>
      </w:tr>
      <w:tr>
        <w:tc>
          <w:tcPr/>
          <w:p>
            <w:pPr>
              <w:pStyle w:val="Compact"/>
            </w:pPr>
            <w:r>
              <w:t xml:space="preserve">15200324</w:t>
            </w:r>
          </w:p>
        </w:tc>
        <w:tc>
          <w:tcPr/>
          <w:p>
            <w:pPr>
              <w:pStyle w:val="Compact"/>
            </w:pPr>
            <w:r>
              <w:t xml:space="preserve">Rigi-Fm.: Bunte Rigi-Nagelfluh</w:t>
            </w:r>
          </w:p>
        </w:tc>
        <w:tc>
          <w:tcPr/>
          <w:p>
            <w:pPr>
              <w:pStyle w:val="Compact"/>
            </w:pPr>
            <w:r>
              <w:t xml:space="preserve">Rigi-Fm.: Bunte Rigi-Nagelfluh</w:t>
            </w:r>
          </w:p>
        </w:tc>
      </w:tr>
      <w:tr>
        <w:tc>
          <w:tcPr/>
          <w:p>
            <w:pPr>
              <w:pStyle w:val="Compact"/>
            </w:pPr>
            <w:r>
              <w:t xml:space="preserve">15200325</w:t>
            </w:r>
          </w:p>
        </w:tc>
        <w:tc>
          <w:tcPr/>
          <w:p>
            <w:pPr>
              <w:pStyle w:val="Compact"/>
            </w:pPr>
            <w:r>
              <w:t xml:space="preserve">Rigi-Fm.: Radiolaritreiche Nagelfluh</w:t>
            </w:r>
          </w:p>
        </w:tc>
        <w:tc>
          <w:tcPr/>
          <w:p>
            <w:pPr>
              <w:pStyle w:val="Compact"/>
            </w:pPr>
            <w:r>
              <w:t xml:space="preserve">Rigi-Fm.: Radiolaritreiche Nagelfluh</w:t>
            </w:r>
          </w:p>
        </w:tc>
      </w:tr>
      <w:tr>
        <w:tc>
          <w:tcPr/>
          <w:p>
            <w:pPr>
              <w:pStyle w:val="Compact"/>
            </w:pPr>
            <w:r>
              <w:t xml:space="preserve">15200326</w:t>
            </w:r>
          </w:p>
        </w:tc>
        <w:tc>
          <w:tcPr/>
          <w:p>
            <w:pPr>
              <w:pStyle w:val="Compact"/>
            </w:pPr>
            <w:r>
              <w:t xml:space="preserve">USM-III</w:t>
            </w:r>
          </w:p>
        </w:tc>
        <w:tc>
          <w:tcPr/>
          <w:p>
            <w:pPr>
              <w:pStyle w:val="Compact"/>
            </w:pPr>
            <w:r>
              <w:t xml:space="preserve">USM-III</w:t>
            </w:r>
          </w:p>
        </w:tc>
      </w:tr>
      <w:tr>
        <w:tc>
          <w:tcPr/>
          <w:p>
            <w:pPr>
              <w:pStyle w:val="Compact"/>
            </w:pPr>
            <w:r>
              <w:t xml:space="preserve">15200327</w:t>
            </w:r>
          </w:p>
        </w:tc>
        <w:tc>
          <w:tcPr/>
          <w:p>
            <w:pPr>
              <w:pStyle w:val="Compact"/>
            </w:pPr>
            <w:r>
              <w:t xml:space="preserve">Sommersberg-Nagelfluh</w:t>
            </w:r>
          </w:p>
        </w:tc>
        <w:tc>
          <w:tcPr/>
          <w:p>
            <w:pPr>
              <w:pStyle w:val="Compact"/>
            </w:pPr>
            <w:r>
              <w:t xml:space="preserve">Sommersberg-Nagelfluh</w:t>
            </w:r>
          </w:p>
        </w:tc>
      </w:tr>
      <w:tr>
        <w:tc>
          <w:tcPr/>
          <w:p>
            <w:pPr>
              <w:pStyle w:val="Compact"/>
            </w:pPr>
            <w:r>
              <w:t xml:space="preserve">15200328</w:t>
            </w:r>
          </w:p>
        </w:tc>
        <w:tc>
          <w:tcPr/>
          <w:p>
            <w:pPr>
              <w:pStyle w:val="Compact"/>
            </w:pPr>
            <w:r>
              <w:t xml:space="preserve">Sommersberg-Nagelfluh: Brendenbach-Mergel</w:t>
            </w:r>
          </w:p>
        </w:tc>
        <w:tc>
          <w:tcPr/>
          <w:p>
            <w:pPr>
              <w:pStyle w:val="Compact"/>
            </w:pPr>
            <w:r>
              <w:t xml:space="preserve">Sommersberg-Nagelfluh: Brendenbach-Mergel</w:t>
            </w:r>
          </w:p>
        </w:tc>
      </w:tr>
      <w:tr>
        <w:tc>
          <w:tcPr/>
          <w:p>
            <w:pPr>
              <w:pStyle w:val="Compact"/>
            </w:pPr>
            <w:r>
              <w:t xml:space="preserve">15200329</w:t>
            </w:r>
          </w:p>
        </w:tc>
        <w:tc>
          <w:tcPr/>
          <w:p>
            <w:pPr>
              <w:pStyle w:val="Compact"/>
            </w:pPr>
            <w:r>
              <w:t xml:space="preserve">USM-II</w:t>
            </w:r>
          </w:p>
        </w:tc>
        <w:tc>
          <w:tcPr/>
          <w:p>
            <w:pPr>
              <w:pStyle w:val="Compact"/>
            </w:pPr>
            <w:r>
              <w:t xml:space="preserve">USM-II</w:t>
            </w:r>
          </w:p>
        </w:tc>
      </w:tr>
      <w:tr>
        <w:tc>
          <w:tcPr/>
          <w:p>
            <w:pPr>
              <w:pStyle w:val="Compact"/>
            </w:pPr>
            <w:r>
              <w:t xml:space="preserve">15200330</w:t>
            </w:r>
          </w:p>
        </w:tc>
        <w:tc>
          <w:tcPr/>
          <w:p>
            <w:pPr>
              <w:pStyle w:val="Compact"/>
            </w:pPr>
            <w:r>
              <w:t xml:space="preserve">Fm. der Granitischen Molasse</w:t>
            </w:r>
          </w:p>
        </w:tc>
        <w:tc>
          <w:tcPr/>
          <w:p>
            <w:pPr>
              <w:pStyle w:val="Compact"/>
            </w:pPr>
            <w:r>
              <w:t xml:space="preserve">Fm. der Granitischen Molasse</w:t>
            </w:r>
          </w:p>
        </w:tc>
      </w:tr>
      <w:tr>
        <w:tc>
          <w:tcPr/>
          <w:p>
            <w:pPr>
              <w:pStyle w:val="Compact"/>
            </w:pPr>
            <w:r>
              <w:t xml:space="preserve">15200331</w:t>
            </w:r>
          </w:p>
        </w:tc>
        <w:tc>
          <w:tcPr/>
          <w:p>
            <w:pPr>
              <w:pStyle w:val="Compact"/>
            </w:pPr>
            <w:r>
              <w:t xml:space="preserve">Fm. der Granitischen Molasse: Oberaquitane Mergelzone</w:t>
            </w:r>
          </w:p>
        </w:tc>
        <w:tc>
          <w:tcPr/>
          <w:p>
            <w:pPr>
              <w:pStyle w:val="Compact"/>
            </w:pPr>
            <w:r>
              <w:t xml:space="preserve">Fm. der Granitischen Molasse: Oberaquitane Mergelzone</w:t>
            </w:r>
          </w:p>
        </w:tc>
      </w:tr>
      <w:tr>
        <w:tc>
          <w:tcPr/>
          <w:p>
            <w:pPr>
              <w:pStyle w:val="Compact"/>
            </w:pPr>
            <w:r>
              <w:t xml:space="preserve">15200332</w:t>
            </w:r>
          </w:p>
        </w:tc>
        <w:tc>
          <w:tcPr/>
          <w:p>
            <w:pPr>
              <w:pStyle w:val="Compact"/>
            </w:pPr>
            <w:r>
              <w:t xml:space="preserve">Lausanne-Fm.</w:t>
            </w:r>
          </w:p>
        </w:tc>
        <w:tc>
          <w:tcPr/>
          <w:p>
            <w:pPr>
              <w:pStyle w:val="Compact"/>
            </w:pPr>
            <w:r>
              <w:t xml:space="preserve">Lausanne-Fm.</w:t>
            </w:r>
          </w:p>
        </w:tc>
      </w:tr>
      <w:tr>
        <w:tc>
          <w:tcPr/>
          <w:p>
            <w:pPr>
              <w:pStyle w:val="Compact"/>
            </w:pPr>
            <w:r>
              <w:t xml:space="preserve">15200333</w:t>
            </w:r>
          </w:p>
        </w:tc>
        <w:tc>
          <w:tcPr/>
          <w:p>
            <w:pPr>
              <w:pStyle w:val="Compact"/>
            </w:pPr>
            <w:r>
              <w:t xml:space="preserve">Lausanne-Fm.: Bois-Genoud-Bentonit</w:t>
            </w:r>
          </w:p>
        </w:tc>
        <w:tc>
          <w:tcPr/>
          <w:p>
            <w:pPr>
              <w:pStyle w:val="Compact"/>
            </w:pPr>
            <w:r>
              <w:t xml:space="preserve">Lausanne-Fm.: Bois-Genoud-Bentonit</w:t>
            </w:r>
          </w:p>
        </w:tc>
      </w:tr>
      <w:tr>
        <w:tc>
          <w:tcPr/>
          <w:p>
            <w:pPr>
              <w:pStyle w:val="Compact"/>
            </w:pPr>
            <w:r>
              <w:t xml:space="preserve">15200334</w:t>
            </w:r>
          </w:p>
        </w:tc>
        <w:tc>
          <w:tcPr/>
          <w:p>
            <w:pPr>
              <w:pStyle w:val="Compact"/>
            </w:pPr>
            <w:r>
              <w:t xml:space="preserve">Lausanne-Fm.: Cuarny-Sandstein</w:t>
            </w:r>
          </w:p>
        </w:tc>
        <w:tc>
          <w:tcPr/>
          <w:p>
            <w:pPr>
              <w:pStyle w:val="Compact"/>
            </w:pPr>
            <w:r>
              <w:t xml:space="preserve">Lausanne-Fm.: Cuarny-Sandstein</w:t>
            </w:r>
          </w:p>
        </w:tc>
      </w:tr>
      <w:tr>
        <w:tc>
          <w:tcPr/>
          <w:p>
            <w:pPr>
              <w:pStyle w:val="Compact"/>
            </w:pPr>
            <w:r>
              <w:t xml:space="preserve">15200335</w:t>
            </w:r>
          </w:p>
        </w:tc>
        <w:tc>
          <w:tcPr/>
          <w:p>
            <w:pPr>
              <w:pStyle w:val="Compact"/>
            </w:pPr>
            <w:r>
              <w:t xml:space="preserve">USM-I</w:t>
            </w:r>
          </w:p>
        </w:tc>
        <w:tc>
          <w:tcPr/>
          <w:p>
            <w:pPr>
              <w:pStyle w:val="Compact"/>
            </w:pPr>
            <w:r>
              <w:t xml:space="preserve">USM-I</w:t>
            </w:r>
          </w:p>
        </w:tc>
      </w:tr>
      <w:tr>
        <w:tc>
          <w:tcPr/>
          <w:p>
            <w:pPr>
              <w:pStyle w:val="Compact"/>
            </w:pPr>
            <w:r>
              <w:t xml:space="preserve">15200336</w:t>
            </w:r>
          </w:p>
        </w:tc>
        <w:tc>
          <w:tcPr/>
          <w:p>
            <w:pPr>
              <w:pStyle w:val="Compact"/>
            </w:pPr>
            <w:r>
              <w:t xml:space="preserve">Grès et Marnes Gris à Gypse</w:t>
            </w:r>
          </w:p>
        </w:tc>
        <w:tc>
          <w:tcPr/>
          <w:p>
            <w:pPr>
              <w:pStyle w:val="Compact"/>
            </w:pPr>
            <w:r>
              <w:t xml:space="preserve">Grès et Marnes Gris à Gypse</w:t>
            </w:r>
          </w:p>
        </w:tc>
      </w:tr>
      <w:tr>
        <w:tc>
          <w:tcPr/>
          <w:p>
            <w:pPr>
              <w:pStyle w:val="Compact"/>
            </w:pPr>
            <w:r>
              <w:t xml:space="preserve">15200337</w:t>
            </w:r>
          </w:p>
        </w:tc>
        <w:tc>
          <w:tcPr/>
          <w:p>
            <w:pPr>
              <w:pStyle w:val="Compact"/>
            </w:pPr>
            <w:r>
              <w:t xml:space="preserve">Molasse à Charbon</w:t>
            </w:r>
          </w:p>
        </w:tc>
        <w:tc>
          <w:tcPr/>
          <w:p>
            <w:pPr>
              <w:pStyle w:val="Compact"/>
            </w:pPr>
            <w:r>
              <w:t xml:space="preserve">Molasse à Charbon</w:t>
            </w:r>
          </w:p>
        </w:tc>
      </w:tr>
      <w:tr>
        <w:tc>
          <w:tcPr/>
          <w:p>
            <w:pPr>
              <w:pStyle w:val="Compact"/>
            </w:pPr>
            <w:r>
              <w:t xml:space="preserve">15200338</w:t>
            </w:r>
          </w:p>
        </w:tc>
        <w:tc>
          <w:tcPr/>
          <w:p>
            <w:pPr>
              <w:pStyle w:val="Compact"/>
            </w:pPr>
            <w:r>
              <w:t xml:space="preserve">Molasse Rouge</w:t>
            </w:r>
          </w:p>
        </w:tc>
        <w:tc>
          <w:tcPr/>
          <w:p>
            <w:pPr>
              <w:pStyle w:val="Compact"/>
            </w:pPr>
            <w:r>
              <w:t xml:space="preserve">Molasse Rouge</w:t>
            </w:r>
          </w:p>
        </w:tc>
      </w:tr>
      <w:tr>
        <w:tc>
          <w:tcPr/>
          <w:p>
            <w:pPr>
              <w:pStyle w:val="Compact"/>
            </w:pPr>
            <w:r>
              <w:t xml:space="preserve">15200339</w:t>
            </w:r>
          </w:p>
        </w:tc>
        <w:tc>
          <w:tcPr/>
          <w:p>
            <w:pPr>
              <w:pStyle w:val="Compact"/>
            </w:pPr>
            <w:r>
              <w:t xml:space="preserve">Heuboden-Äschitannen-Nagelfluh</w:t>
            </w:r>
          </w:p>
        </w:tc>
        <w:tc>
          <w:tcPr/>
          <w:p>
            <w:pPr>
              <w:pStyle w:val="Compact"/>
            </w:pPr>
            <w:r>
              <w:t xml:space="preserve">Heuboden-Äschitannen-Nagelfluh</w:t>
            </w:r>
          </w:p>
        </w:tc>
      </w:tr>
      <w:tr>
        <w:tc>
          <w:tcPr/>
          <w:p>
            <w:pPr>
              <w:pStyle w:val="Compact"/>
            </w:pPr>
            <w:r>
              <w:t xml:space="preserve">15200340</w:t>
            </w:r>
          </w:p>
        </w:tc>
        <w:tc>
          <w:tcPr/>
          <w:p>
            <w:pPr>
              <w:pStyle w:val="Compact"/>
            </w:pPr>
            <w:r>
              <w:t xml:space="preserve">Beichlen-Fm.</w:t>
            </w:r>
          </w:p>
        </w:tc>
        <w:tc>
          <w:tcPr/>
          <w:p>
            <w:pPr>
              <w:pStyle w:val="Compact"/>
            </w:pPr>
            <w:r>
              <w:t xml:space="preserve">Beichlen-Fm.</w:t>
            </w:r>
          </w:p>
        </w:tc>
      </w:tr>
      <w:tr>
        <w:tc>
          <w:tcPr/>
          <w:p>
            <w:pPr>
              <w:pStyle w:val="Compact"/>
            </w:pPr>
            <w:r>
              <w:t xml:space="preserve">15200341</w:t>
            </w:r>
          </w:p>
        </w:tc>
        <w:tc>
          <w:tcPr/>
          <w:p>
            <w:pPr>
              <w:pStyle w:val="Compact"/>
            </w:pPr>
            <w:r>
              <w:t xml:space="preserve">USM-J</w:t>
            </w:r>
          </w:p>
        </w:tc>
        <w:tc>
          <w:tcPr/>
          <w:p>
            <w:pPr>
              <w:pStyle w:val="Compact"/>
            </w:pPr>
            <w:r>
              <w:t xml:space="preserve">USM-J</w:t>
            </w:r>
          </w:p>
        </w:tc>
      </w:tr>
      <w:tr>
        <w:tc>
          <w:tcPr/>
          <w:p>
            <w:pPr>
              <w:pStyle w:val="Compact"/>
            </w:pPr>
            <w:r>
              <w:t xml:space="preserve">15200342</w:t>
            </w:r>
          </w:p>
        </w:tc>
        <w:tc>
          <w:tcPr/>
          <w:p>
            <w:pPr>
              <w:pStyle w:val="Compact"/>
            </w:pPr>
            <w:r>
              <w:t xml:space="preserve">USM-J: La-Chaux-Süsswasserkalk</w:t>
            </w:r>
          </w:p>
        </w:tc>
        <w:tc>
          <w:tcPr/>
          <w:p>
            <w:pPr>
              <w:pStyle w:val="Compact"/>
            </w:pPr>
            <w:r>
              <w:t xml:space="preserve">USM-J: La-Chaux-Süsswasserkalk</w:t>
            </w:r>
          </w:p>
        </w:tc>
      </w:tr>
      <w:tr>
        <w:tc>
          <w:tcPr/>
          <w:p>
            <w:pPr>
              <w:pStyle w:val="Compact"/>
            </w:pPr>
            <w:r>
              <w:t xml:space="preserve">15200343</w:t>
            </w:r>
          </w:p>
        </w:tc>
        <w:tc>
          <w:tcPr/>
          <w:p>
            <w:pPr>
              <w:pStyle w:val="Compact"/>
            </w:pPr>
            <w:r>
              <w:t xml:space="preserve">Elsässer Molasse</w:t>
            </w:r>
          </w:p>
        </w:tc>
        <w:tc>
          <w:tcPr/>
          <w:p>
            <w:pPr>
              <w:pStyle w:val="Compact"/>
            </w:pPr>
            <w:r>
              <w:t xml:space="preserve">Elsässer Molasse</w:t>
            </w:r>
          </w:p>
        </w:tc>
      </w:tr>
      <w:tr>
        <w:tc>
          <w:tcPr/>
          <w:p>
            <w:pPr>
              <w:pStyle w:val="Compact"/>
            </w:pPr>
            <w:r>
              <w:t xml:space="preserve">15200344</w:t>
            </w:r>
          </w:p>
        </w:tc>
        <w:tc>
          <w:tcPr/>
          <w:p>
            <w:pPr>
              <w:pStyle w:val="Compact"/>
            </w:pPr>
            <w:r>
              <w:t xml:space="preserve">Elsässer Molasse: Delémont-Süsswasserkalk</w:t>
            </w:r>
          </w:p>
        </w:tc>
        <w:tc>
          <w:tcPr/>
          <w:p>
            <w:pPr>
              <w:pStyle w:val="Compact"/>
            </w:pPr>
            <w:r>
              <w:t xml:space="preserve">Elsässer Molasse: Delémont-Süsswasserkalk</w:t>
            </w:r>
          </w:p>
        </w:tc>
      </w:tr>
      <w:tr>
        <w:tc>
          <w:tcPr/>
          <w:p>
            <w:pPr>
              <w:pStyle w:val="Compact"/>
            </w:pPr>
            <w:r>
              <w:t xml:space="preserve">15200345</w:t>
            </w:r>
          </w:p>
        </w:tc>
        <w:tc>
          <w:tcPr/>
          <w:p>
            <w:pPr>
              <w:pStyle w:val="Compact"/>
            </w:pPr>
            <w:r>
              <w:t xml:space="preserve">Elsässer Molasse: Matzendorf-Süsswasserkalk</w:t>
            </w:r>
          </w:p>
        </w:tc>
        <w:tc>
          <w:tcPr/>
          <w:p>
            <w:pPr>
              <w:pStyle w:val="Compact"/>
            </w:pPr>
            <w:r>
              <w:t xml:space="preserve">Elsässer Molasse: Matzendorf-Süsswasserkalk</w:t>
            </w:r>
          </w:p>
        </w:tc>
      </w:tr>
      <w:tr>
        <w:tc>
          <w:tcPr/>
          <w:p>
            <w:pPr>
              <w:pStyle w:val="Compact"/>
            </w:pPr>
            <w:r>
              <w:t xml:space="preserve">15200346</w:t>
            </w:r>
          </w:p>
        </w:tc>
        <w:tc>
          <w:tcPr/>
          <w:p>
            <w:pPr>
              <w:pStyle w:val="Compact"/>
            </w:pPr>
            <w:r>
              <w:t xml:space="preserve">Elsässer Molasse: Oensingen-Süsswasserkalk</w:t>
            </w:r>
          </w:p>
        </w:tc>
        <w:tc>
          <w:tcPr/>
          <w:p>
            <w:pPr>
              <w:pStyle w:val="Compact"/>
            </w:pPr>
            <w:r>
              <w:t xml:space="preserve">Elsässer Molasse: Oensingen-Süsswasserkalk</w:t>
            </w:r>
          </w:p>
        </w:tc>
      </w:tr>
      <w:tr>
        <w:tc>
          <w:tcPr/>
          <w:p>
            <w:pPr>
              <w:pStyle w:val="Compact"/>
            </w:pPr>
            <w:r>
              <w:t xml:space="preserve">15200347</w:t>
            </w:r>
          </w:p>
        </w:tc>
        <w:tc>
          <w:tcPr/>
          <w:p>
            <w:pPr>
              <w:pStyle w:val="Compact"/>
            </w:pPr>
            <w:r>
              <w:t xml:space="preserve">Elsässer Molasse: Wynau-Süsswasserkalk</w:t>
            </w:r>
          </w:p>
        </w:tc>
        <w:tc>
          <w:tcPr/>
          <w:p>
            <w:pPr>
              <w:pStyle w:val="Compact"/>
            </w:pPr>
            <w:r>
              <w:t xml:space="preserve">Elsässer Molasse: Wynau-Süsswasserkalk</w:t>
            </w:r>
          </w:p>
        </w:tc>
      </w:tr>
      <w:tr>
        <w:tc>
          <w:tcPr/>
          <w:p>
            <w:pPr>
              <w:pStyle w:val="Compact"/>
            </w:pPr>
            <w:r>
              <w:t xml:space="preserve">15200348</w:t>
            </w:r>
          </w:p>
        </w:tc>
        <w:tc>
          <w:tcPr/>
          <w:p>
            <w:pPr>
              <w:pStyle w:val="Compact"/>
            </w:pPr>
            <w:r>
              <w:t xml:space="preserve">UMM (Untere Meeresmolasse)</w:t>
            </w:r>
          </w:p>
        </w:tc>
        <w:tc>
          <w:tcPr/>
          <w:p>
            <w:pPr>
              <w:pStyle w:val="Compact"/>
            </w:pPr>
            <w:r>
              <w:t xml:space="preserve">UMM (Untere Meeresmolasse)</w:t>
            </w:r>
          </w:p>
        </w:tc>
      </w:tr>
      <w:tr>
        <w:tc>
          <w:tcPr/>
          <w:p>
            <w:pPr>
              <w:pStyle w:val="Compact"/>
            </w:pPr>
            <w:r>
              <w:t xml:space="preserve">15200349</w:t>
            </w:r>
          </w:p>
        </w:tc>
        <w:tc>
          <w:tcPr/>
          <w:p>
            <w:pPr>
              <w:pStyle w:val="Compact"/>
            </w:pPr>
            <w:r>
              <w:t xml:space="preserve">UMM-III</w:t>
            </w:r>
          </w:p>
        </w:tc>
        <w:tc>
          <w:tcPr/>
          <w:p>
            <w:pPr>
              <w:pStyle w:val="Compact"/>
            </w:pPr>
            <w:r>
              <w:t xml:space="preserve">UMM-III</w:t>
            </w:r>
          </w:p>
        </w:tc>
      </w:tr>
      <w:tr>
        <w:tc>
          <w:tcPr/>
          <w:p>
            <w:pPr>
              <w:pStyle w:val="Compact"/>
            </w:pPr>
            <w:r>
              <w:t xml:space="preserve">15200350</w:t>
            </w:r>
          </w:p>
        </w:tc>
        <w:tc>
          <w:tcPr/>
          <w:p>
            <w:pPr>
              <w:pStyle w:val="Compact"/>
            </w:pPr>
            <w:r>
              <w:t xml:space="preserve">Horw-Sandstein</w:t>
            </w:r>
          </w:p>
        </w:tc>
        <w:tc>
          <w:tcPr/>
          <w:p>
            <w:pPr>
              <w:pStyle w:val="Compact"/>
            </w:pPr>
            <w:r>
              <w:t xml:space="preserve">Horw-Sandstein</w:t>
            </w:r>
          </w:p>
        </w:tc>
      </w:tr>
      <w:tr>
        <w:tc>
          <w:tcPr/>
          <w:p>
            <w:pPr>
              <w:pStyle w:val="Compact"/>
            </w:pPr>
            <w:r>
              <w:t xml:space="preserve">15200351</w:t>
            </w:r>
          </w:p>
        </w:tc>
        <w:tc>
          <w:tcPr/>
          <w:p>
            <w:pPr>
              <w:pStyle w:val="Compact"/>
            </w:pPr>
            <w:r>
              <w:t xml:space="preserve">UMM-II</w:t>
            </w:r>
          </w:p>
        </w:tc>
        <w:tc>
          <w:tcPr/>
          <w:p>
            <w:pPr>
              <w:pStyle w:val="Compact"/>
            </w:pPr>
            <w:r>
              <w:t xml:space="preserve">UMM-II</w:t>
            </w:r>
          </w:p>
        </w:tc>
      </w:tr>
      <w:tr>
        <w:tc>
          <w:tcPr/>
          <w:p>
            <w:pPr>
              <w:pStyle w:val="Compact"/>
            </w:pPr>
            <w:r>
              <w:t xml:space="preserve">15200352</w:t>
            </w:r>
          </w:p>
        </w:tc>
        <w:tc>
          <w:tcPr/>
          <w:p>
            <w:pPr>
              <w:pStyle w:val="Compact"/>
            </w:pPr>
            <w:r>
              <w:t xml:space="preserve">Grisigen-Mergel</w:t>
            </w:r>
          </w:p>
        </w:tc>
        <w:tc>
          <w:tcPr/>
          <w:p>
            <w:pPr>
              <w:pStyle w:val="Compact"/>
            </w:pPr>
            <w:r>
              <w:t xml:space="preserve">Grisigen-Mergel</w:t>
            </w:r>
          </w:p>
        </w:tc>
      </w:tr>
      <w:tr>
        <w:tc>
          <w:tcPr/>
          <w:p>
            <w:pPr>
              <w:pStyle w:val="Compact"/>
            </w:pPr>
            <w:r>
              <w:t xml:space="preserve">15200353</w:t>
            </w:r>
          </w:p>
        </w:tc>
        <w:tc>
          <w:tcPr/>
          <w:p>
            <w:pPr>
              <w:pStyle w:val="Compact"/>
            </w:pPr>
            <w:r>
              <w:t xml:space="preserve">UMM-I</w:t>
            </w:r>
          </w:p>
        </w:tc>
        <w:tc>
          <w:tcPr/>
          <w:p>
            <w:pPr>
              <w:pStyle w:val="Compact"/>
            </w:pPr>
            <w:r>
              <w:t xml:space="preserve">UMM-I</w:t>
            </w:r>
          </w:p>
        </w:tc>
      </w:tr>
      <w:tr>
        <w:tc>
          <w:tcPr/>
          <w:p>
            <w:pPr>
              <w:pStyle w:val="Compact"/>
            </w:pPr>
            <w:r>
              <w:t xml:space="preserve">15200354</w:t>
            </w:r>
          </w:p>
        </w:tc>
        <w:tc>
          <w:tcPr/>
          <w:p>
            <w:pPr>
              <w:pStyle w:val="Compact"/>
            </w:pPr>
            <w:r>
              <w:t xml:space="preserve">Cucloz-Fm.</w:t>
            </w:r>
          </w:p>
        </w:tc>
        <w:tc>
          <w:tcPr/>
          <w:p>
            <w:pPr>
              <w:pStyle w:val="Compact"/>
            </w:pPr>
            <w:r>
              <w:t xml:space="preserve">Cucloz-Fm.</w:t>
            </w:r>
          </w:p>
        </w:tc>
      </w:tr>
      <w:tr>
        <w:tc>
          <w:tcPr/>
          <w:p>
            <w:pPr>
              <w:pStyle w:val="Compact"/>
            </w:pPr>
            <w:r>
              <w:t xml:space="preserve">15200355</w:t>
            </w:r>
          </w:p>
        </w:tc>
        <w:tc>
          <w:tcPr/>
          <w:p>
            <w:pPr>
              <w:pStyle w:val="Compact"/>
            </w:pPr>
            <w:r>
              <w:t xml:space="preserve">Cucloz-Fm.: Cucloz-Sandstein</w:t>
            </w:r>
          </w:p>
        </w:tc>
        <w:tc>
          <w:tcPr/>
          <w:p>
            <w:pPr>
              <w:pStyle w:val="Compact"/>
            </w:pPr>
            <w:r>
              <w:t xml:space="preserve">Cucloz-Fm.: Cucloz-Sandstein</w:t>
            </w:r>
          </w:p>
        </w:tc>
      </w:tr>
      <w:tr>
        <w:tc>
          <w:tcPr/>
          <w:p>
            <w:pPr>
              <w:pStyle w:val="Compact"/>
            </w:pPr>
            <w:r>
              <w:t xml:space="preserve">15200356</w:t>
            </w:r>
          </w:p>
        </w:tc>
        <w:tc>
          <w:tcPr/>
          <w:p>
            <w:pPr>
              <w:pStyle w:val="Compact"/>
            </w:pPr>
            <w:r>
              <w:t xml:space="preserve">Cucloz-Fm.: Marnes gris-souris</w:t>
            </w:r>
          </w:p>
        </w:tc>
        <w:tc>
          <w:tcPr/>
          <w:p>
            <w:pPr>
              <w:pStyle w:val="Compact"/>
            </w:pPr>
            <w:r>
              <w:t xml:space="preserve">Cucloz-Fm.: Marnes gris-souris</w:t>
            </w:r>
          </w:p>
        </w:tc>
      </w:tr>
      <w:tr>
        <w:tc>
          <w:tcPr/>
          <w:p>
            <w:pPr>
              <w:pStyle w:val="Compact"/>
            </w:pPr>
            <w:r>
              <w:t xml:space="preserve">15200357</w:t>
            </w:r>
          </w:p>
        </w:tc>
        <w:tc>
          <w:tcPr/>
          <w:p>
            <w:pPr>
              <w:pStyle w:val="Compact"/>
            </w:pPr>
            <w:r>
              <w:t xml:space="preserve">Cucloz-Fm.: Schistes marno-micacés</w:t>
            </w:r>
          </w:p>
        </w:tc>
        <w:tc>
          <w:tcPr/>
          <w:p>
            <w:pPr>
              <w:pStyle w:val="Compact"/>
            </w:pPr>
            <w:r>
              <w:t xml:space="preserve">Cucloz-Fm.: Schistes marno-micacés</w:t>
            </w:r>
          </w:p>
        </w:tc>
      </w:tr>
      <w:tr>
        <w:tc>
          <w:tcPr/>
          <w:p>
            <w:pPr>
              <w:pStyle w:val="Compact"/>
            </w:pPr>
            <w:r>
              <w:t xml:space="preserve">15200358</w:t>
            </w:r>
          </w:p>
        </w:tc>
        <w:tc>
          <w:tcPr/>
          <w:p>
            <w:pPr>
              <w:pStyle w:val="Compact"/>
            </w:pPr>
            <w:r>
              <w:t xml:space="preserve">Hilfern-Fm.</w:t>
            </w:r>
          </w:p>
        </w:tc>
        <w:tc>
          <w:tcPr/>
          <w:p>
            <w:pPr>
              <w:pStyle w:val="Compact"/>
            </w:pPr>
            <w:r>
              <w:t xml:space="preserve">Hilfern-Fm.</w:t>
            </w:r>
          </w:p>
        </w:tc>
      </w:tr>
      <w:tr>
        <w:tc>
          <w:tcPr/>
          <w:p>
            <w:pPr>
              <w:pStyle w:val="Compact"/>
            </w:pPr>
            <w:r>
              <w:t xml:space="preserve">15200359</w:t>
            </w:r>
          </w:p>
        </w:tc>
        <w:tc>
          <w:tcPr/>
          <w:p>
            <w:pPr>
              <w:pStyle w:val="Compact"/>
            </w:pPr>
            <w:r>
              <w:t xml:space="preserve">Rietbad-Fm.</w:t>
            </w:r>
          </w:p>
        </w:tc>
        <w:tc>
          <w:tcPr/>
          <w:p>
            <w:pPr>
              <w:pStyle w:val="Compact"/>
            </w:pPr>
            <w:r>
              <w:t xml:space="preserve">Rietbad-Fm.</w:t>
            </w:r>
          </w:p>
        </w:tc>
      </w:tr>
      <w:tr>
        <w:tc>
          <w:tcPr/>
          <w:p>
            <w:pPr>
              <w:pStyle w:val="Compact"/>
            </w:pPr>
            <w:r>
              <w:t xml:space="preserve">15200360</w:t>
            </w:r>
          </w:p>
        </w:tc>
        <w:tc>
          <w:tcPr/>
          <w:p>
            <w:pPr>
              <w:pStyle w:val="Compact"/>
            </w:pPr>
            <w:r>
              <w:t xml:space="preserve">Jordisboden-Mergel</w:t>
            </w:r>
          </w:p>
        </w:tc>
        <w:tc>
          <w:tcPr/>
          <w:p>
            <w:pPr>
              <w:pStyle w:val="Compact"/>
            </w:pPr>
            <w:r>
              <w:t xml:space="preserve">Jordisboden-Mergel</w:t>
            </w:r>
          </w:p>
        </w:tc>
      </w:tr>
      <w:tr>
        <w:tc>
          <w:tcPr/>
          <w:p>
            <w:pPr>
              <w:pStyle w:val="Compact"/>
            </w:pPr>
            <w:r>
              <w:t xml:space="preserve">15200361</w:t>
            </w:r>
          </w:p>
        </w:tc>
        <w:tc>
          <w:tcPr/>
          <w:p>
            <w:pPr>
              <w:pStyle w:val="Compact"/>
            </w:pPr>
            <w:r>
              <w:t xml:space="preserve">Goldegg-Sandstein</w:t>
            </w:r>
          </w:p>
        </w:tc>
        <w:tc>
          <w:tcPr/>
          <w:p>
            <w:pPr>
              <w:pStyle w:val="Compact"/>
            </w:pPr>
            <w:r>
              <w:t xml:space="preserve">Goldegg-Sandstein</w:t>
            </w:r>
          </w:p>
        </w:tc>
      </w:tr>
      <w:tr>
        <w:tc>
          <w:tcPr/>
          <w:p>
            <w:pPr>
              <w:pStyle w:val="Compact"/>
            </w:pPr>
            <w:r>
              <w:t xml:space="preserve">15200362</w:t>
            </w:r>
          </w:p>
        </w:tc>
        <w:tc>
          <w:tcPr/>
          <w:p>
            <w:pPr>
              <w:pStyle w:val="Compact"/>
            </w:pPr>
            <w:r>
              <w:t xml:space="preserve">UMM-J</w:t>
            </w:r>
          </w:p>
        </w:tc>
        <w:tc>
          <w:tcPr/>
          <w:p>
            <w:pPr>
              <w:pStyle w:val="Compact"/>
            </w:pPr>
            <w:r>
              <w:t xml:space="preserve">UMM-J</w:t>
            </w:r>
          </w:p>
        </w:tc>
      </w:tr>
      <w:tr>
        <w:tc>
          <w:tcPr/>
          <w:p>
            <w:pPr>
              <w:pStyle w:val="Compact"/>
            </w:pPr>
            <w:r>
              <w:t xml:space="preserve">15200363</w:t>
            </w:r>
          </w:p>
        </w:tc>
        <w:tc>
          <w:tcPr/>
          <w:p>
            <w:pPr>
              <w:pStyle w:val="Compact"/>
            </w:pPr>
            <w:r>
              <w:t xml:space="preserve">UMM-J: Septarienton</w:t>
            </w:r>
          </w:p>
        </w:tc>
        <w:tc>
          <w:tcPr/>
          <w:p>
            <w:pPr>
              <w:pStyle w:val="Compact"/>
            </w:pPr>
            <w:r>
              <w:t xml:space="preserve">UMM-J: Septarienton</w:t>
            </w:r>
          </w:p>
        </w:tc>
      </w:tr>
      <w:tr>
        <w:tc>
          <w:tcPr/>
          <w:p>
            <w:pPr>
              <w:pStyle w:val="Compact"/>
            </w:pPr>
            <w:r>
              <w:t xml:space="preserve">15200364</w:t>
            </w:r>
          </w:p>
        </w:tc>
        <w:tc>
          <w:tcPr/>
          <w:p>
            <w:pPr>
              <w:pStyle w:val="Compact"/>
            </w:pPr>
            <w:r>
              <w:t xml:space="preserve">UMM-J: Fischschiefer</w:t>
            </w:r>
          </w:p>
        </w:tc>
        <w:tc>
          <w:tcPr/>
          <w:p>
            <w:pPr>
              <w:pStyle w:val="Compact"/>
            </w:pPr>
            <w:r>
              <w:t xml:space="preserve">UMM-J: Fischschiefer</w:t>
            </w:r>
          </w:p>
        </w:tc>
      </w:tr>
      <w:tr>
        <w:tc>
          <w:tcPr/>
          <w:p>
            <w:pPr>
              <w:pStyle w:val="Compact"/>
            </w:pPr>
            <w:r>
              <w:t xml:space="preserve">15200365</w:t>
            </w:r>
          </w:p>
        </w:tc>
        <w:tc>
          <w:tcPr/>
          <w:p>
            <w:pPr>
              <w:pStyle w:val="Compact"/>
            </w:pPr>
            <w:r>
              <w:t xml:space="preserve">UMM-J: Foraminiferenmergel</w:t>
            </w:r>
          </w:p>
        </w:tc>
        <w:tc>
          <w:tcPr/>
          <w:p>
            <w:pPr>
              <w:pStyle w:val="Compact"/>
            </w:pPr>
            <w:r>
              <w:t xml:space="preserve">UMM-J: Foraminiferenmergel</w:t>
            </w:r>
          </w:p>
        </w:tc>
      </w:tr>
      <w:tr>
        <w:tc>
          <w:tcPr/>
          <w:p>
            <w:pPr>
              <w:pStyle w:val="Compact"/>
            </w:pPr>
            <w:r>
              <w:t xml:space="preserve">15200366</w:t>
            </w:r>
          </w:p>
        </w:tc>
        <w:tc>
          <w:tcPr/>
          <w:p>
            <w:pPr>
              <w:pStyle w:val="Compact"/>
            </w:pPr>
            <w:r>
              <w:t xml:space="preserve">UMM-J: Meeressand</w:t>
            </w:r>
          </w:p>
        </w:tc>
        <w:tc>
          <w:tcPr/>
          <w:p>
            <w:pPr>
              <w:pStyle w:val="Compact"/>
            </w:pPr>
            <w:r>
              <w:t xml:space="preserve">UMM-J: Meeressand</w:t>
            </w:r>
          </w:p>
        </w:tc>
      </w:tr>
      <w:tr>
        <w:tc>
          <w:tcPr/>
          <w:p>
            <w:pPr>
              <w:pStyle w:val="Compact"/>
            </w:pPr>
            <w:r>
              <w:t xml:space="preserve">15200368</w:t>
            </w:r>
          </w:p>
        </w:tc>
        <w:tc>
          <w:tcPr/>
          <w:p>
            <w:pPr>
              <w:pStyle w:val="Compact"/>
            </w:pPr>
            <w:r>
              <w:t xml:space="preserve">UMM-J: Cyathulabank</w:t>
            </w:r>
          </w:p>
        </w:tc>
        <w:tc>
          <w:tcPr/>
          <w:p>
            <w:pPr>
              <w:pStyle w:val="Compact"/>
            </w:pPr>
            <w:r>
              <w:t xml:space="preserve">UMM-J: Cyathulabank</w:t>
            </w:r>
          </w:p>
        </w:tc>
      </w:tr>
      <w:tr>
        <w:tc>
          <w:tcPr/>
          <w:p>
            <w:pPr>
              <w:pStyle w:val="Compact"/>
            </w:pPr>
            <w:r>
              <w:t xml:space="preserve">15200369</w:t>
            </w:r>
          </w:p>
        </w:tc>
        <w:tc>
          <w:tcPr/>
          <w:p>
            <w:pPr>
              <w:pStyle w:val="Compact"/>
            </w:pPr>
            <w:r>
              <w:t xml:space="preserve">UMM-J: Cyrenenmergel</w:t>
            </w:r>
          </w:p>
        </w:tc>
        <w:tc>
          <w:tcPr/>
          <w:p>
            <w:pPr>
              <w:pStyle w:val="Compact"/>
            </w:pPr>
            <w:r>
              <w:t xml:space="preserve">UMM-J: Cyrenenmergel</w:t>
            </w:r>
          </w:p>
        </w:tc>
      </w:tr>
      <w:tr>
        <w:tc>
          <w:tcPr/>
          <w:p>
            <w:pPr>
              <w:pStyle w:val="Compact"/>
            </w:pPr>
            <w:r>
              <w:t xml:space="preserve">15200370</w:t>
            </w:r>
          </w:p>
        </w:tc>
        <w:tc>
          <w:tcPr/>
          <w:p>
            <w:pPr>
              <w:pStyle w:val="Compact"/>
            </w:pPr>
            <w:r>
              <w:t xml:space="preserve">Porrentruy-Konglomerat</w:t>
            </w:r>
          </w:p>
        </w:tc>
        <w:tc>
          <w:tcPr/>
          <w:p>
            <w:pPr>
              <w:pStyle w:val="Compact"/>
            </w:pPr>
            <w:r>
              <w:t xml:space="preserve">Porrentruy-Konglomerat</w:t>
            </w:r>
          </w:p>
        </w:tc>
      </w:tr>
      <w:tr>
        <w:tc>
          <w:tcPr/>
          <w:p>
            <w:pPr>
              <w:pStyle w:val="Compact"/>
            </w:pPr>
            <w:r>
              <w:t xml:space="preserve">15200371</w:t>
            </w:r>
          </w:p>
        </w:tc>
        <w:tc>
          <w:tcPr/>
          <w:p>
            <w:pPr>
              <w:pStyle w:val="Compact"/>
            </w:pPr>
            <w:r>
              <w:t xml:space="preserve">Rossemaison-Fm.: Süsswasserkalk</w:t>
            </w:r>
          </w:p>
        </w:tc>
        <w:tc>
          <w:tcPr/>
          <w:p>
            <w:pPr>
              <w:pStyle w:val="Compact"/>
            </w:pPr>
            <w:r>
              <w:t xml:space="preserve">Rossemaison-Fm.: Süsswasserkalk</w:t>
            </w:r>
          </w:p>
        </w:tc>
      </w:tr>
      <w:tr>
        <w:tc>
          <w:tcPr/>
          <w:p>
            <w:pPr>
              <w:pStyle w:val="Compact"/>
            </w:pPr>
            <w:r>
              <w:t xml:space="preserve">15200373</w:t>
            </w:r>
          </w:p>
        </w:tc>
        <w:tc>
          <w:tcPr/>
          <w:p>
            <w:pPr>
              <w:pStyle w:val="Compact"/>
            </w:pPr>
            <w:r>
              <w:t xml:space="preserve">Ajoie-Gompholit</w:t>
            </w:r>
          </w:p>
        </w:tc>
        <w:tc>
          <w:tcPr/>
          <w:p>
            <w:pPr>
              <w:pStyle w:val="Compact"/>
            </w:pPr>
            <w:r>
              <w:t xml:space="preserve">Ajoie-Gompholit</w:t>
            </w:r>
          </w:p>
        </w:tc>
      </w:tr>
      <w:tr>
        <w:tc>
          <w:tcPr/>
          <w:p>
            <w:pPr>
              <w:pStyle w:val="Compact"/>
            </w:pPr>
            <w:r>
              <w:t xml:space="preserve">15200378</w:t>
            </w:r>
          </w:p>
        </w:tc>
        <w:tc>
          <w:tcPr/>
          <w:p>
            <w:pPr>
              <w:pStyle w:val="Compact"/>
            </w:pPr>
            <w:r>
              <w:t xml:space="preserve">Tüllingen-Süsswasserkalk</w:t>
            </w:r>
          </w:p>
        </w:tc>
        <w:tc>
          <w:tcPr/>
          <w:p>
            <w:pPr>
              <w:pStyle w:val="Compact"/>
            </w:pPr>
            <w:r>
              <w:t xml:space="preserve">Tüllingen-Süsswasserkalk</w:t>
            </w:r>
          </w:p>
        </w:tc>
      </w:tr>
      <w:tr>
        <w:tc>
          <w:tcPr/>
          <w:p>
            <w:pPr>
              <w:pStyle w:val="Compact"/>
            </w:pPr>
            <w:r>
              <w:t xml:space="preserve">15200380</w:t>
            </w:r>
          </w:p>
        </w:tc>
        <w:tc>
          <w:tcPr/>
          <w:p>
            <w:pPr>
              <w:pStyle w:val="Compact"/>
            </w:pPr>
            <w:r>
              <w:t xml:space="preserve">Hauptrogenstein: Oberer Teil</w:t>
            </w:r>
          </w:p>
        </w:tc>
        <w:tc>
          <w:tcPr/>
          <w:p>
            <w:pPr>
              <w:pStyle w:val="Compact"/>
            </w:pPr>
            <w:r>
              <w:t xml:space="preserve">Hauptrogenstein: Oberer Teil</w:t>
            </w:r>
          </w:p>
        </w:tc>
      </w:tr>
      <w:tr>
        <w:tc>
          <w:tcPr/>
          <w:p>
            <w:pPr>
              <w:pStyle w:val="Compact"/>
            </w:pPr>
            <w:r>
              <w:t xml:space="preserve">15200381</w:t>
            </w:r>
          </w:p>
        </w:tc>
        <w:tc>
          <w:tcPr/>
          <w:p>
            <w:pPr>
              <w:pStyle w:val="Compact"/>
            </w:pPr>
            <w:r>
              <w:t xml:space="preserve">Hauptrogenstein: Mittlerer Teil</w:t>
            </w:r>
          </w:p>
        </w:tc>
        <w:tc>
          <w:tcPr/>
          <w:p>
            <w:pPr>
              <w:pStyle w:val="Compact"/>
            </w:pPr>
            <w:r>
              <w:t xml:space="preserve">Hauptrogenstein: Mittlerer Teil</w:t>
            </w:r>
          </w:p>
        </w:tc>
      </w:tr>
      <w:tr>
        <w:tc>
          <w:tcPr/>
          <w:p>
            <w:pPr>
              <w:pStyle w:val="Compact"/>
            </w:pPr>
            <w:r>
              <w:t xml:space="preserve">15200382</w:t>
            </w:r>
          </w:p>
        </w:tc>
        <w:tc>
          <w:tcPr/>
          <w:p>
            <w:pPr>
              <w:pStyle w:val="Compact"/>
            </w:pPr>
            <w:r>
              <w:t xml:space="preserve">Hauptrogenstein: Unterer Teil</w:t>
            </w:r>
          </w:p>
        </w:tc>
        <w:tc>
          <w:tcPr/>
          <w:p>
            <w:pPr>
              <w:pStyle w:val="Compact"/>
            </w:pPr>
            <w:r>
              <w:t xml:space="preserve">Hauptrogenstein: Unterer Teil</w:t>
            </w:r>
          </w:p>
        </w:tc>
      </w:tr>
      <w:tr>
        <w:tc>
          <w:tcPr/>
          <w:p>
            <w:pPr>
              <w:pStyle w:val="Compact"/>
            </w:pPr>
            <w:r>
              <w:t xml:space="preserve">15200383</w:t>
            </w:r>
          </w:p>
        </w:tc>
        <w:tc>
          <w:tcPr/>
          <w:p>
            <w:pPr>
              <w:pStyle w:val="Compact"/>
            </w:pPr>
            <w:r>
              <w:t xml:space="preserve">Hauptrogenstein: Calcaire roux marneux</w:t>
            </w:r>
          </w:p>
        </w:tc>
        <w:tc>
          <w:tcPr/>
          <w:p>
            <w:pPr>
              <w:pStyle w:val="Compact"/>
            </w:pPr>
            <w:r>
              <w:t xml:space="preserve">Hauptrogenstein: Calcaire roux marneux</w:t>
            </w:r>
          </w:p>
        </w:tc>
      </w:tr>
      <w:tr>
        <w:tc>
          <w:tcPr/>
          <w:p>
            <w:pPr>
              <w:pStyle w:val="Compact"/>
            </w:pPr>
            <w:r>
              <w:t xml:space="preserve">15200384</w:t>
            </w:r>
          </w:p>
        </w:tc>
        <w:tc>
          <w:tcPr/>
          <w:p>
            <w:pPr>
              <w:pStyle w:val="Compact"/>
            </w:pPr>
            <w:r>
              <w:t xml:space="preserve">Bois-de-Raube-Fm.: Ajoie-Mb.</w:t>
            </w:r>
          </w:p>
        </w:tc>
        <w:tc>
          <w:tcPr/>
          <w:p>
            <w:pPr>
              <w:pStyle w:val="Compact"/>
            </w:pPr>
            <w:r>
              <w:t xml:space="preserve">Bois-de-Raube-Fm.: Ajoie-Mb.</w:t>
            </w:r>
          </w:p>
        </w:tc>
      </w:tr>
      <w:tr>
        <w:tc>
          <w:tcPr/>
          <w:p>
            <w:pPr>
              <w:pStyle w:val="Compact"/>
            </w:pPr>
            <w:r>
              <w:t xml:space="preserve">15200385</w:t>
            </w:r>
          </w:p>
        </w:tc>
        <w:tc>
          <w:tcPr/>
          <w:p>
            <w:pPr>
              <w:pStyle w:val="Compact"/>
            </w:pPr>
            <w:r>
              <w:t xml:space="preserve">Bois-de-Raube-Fm.: Bois-de-Raube-Mb.</w:t>
            </w:r>
          </w:p>
        </w:tc>
        <w:tc>
          <w:tcPr/>
          <w:p>
            <w:pPr>
              <w:pStyle w:val="Compact"/>
            </w:pPr>
            <w:r>
              <w:t xml:space="preserve">Bois-de-Raube-Fm.: Bois-de-Raube-Mb.</w:t>
            </w:r>
          </w:p>
        </w:tc>
      </w:tr>
      <w:tr>
        <w:tc>
          <w:tcPr/>
          <w:p>
            <w:pPr>
              <w:pStyle w:val="Compact"/>
            </w:pPr>
            <w:r>
              <w:t xml:space="preserve">15200386</w:t>
            </w:r>
          </w:p>
        </w:tc>
        <w:tc>
          <w:tcPr/>
          <w:p>
            <w:pPr>
              <w:pStyle w:val="Compact"/>
            </w:pPr>
            <w:r>
              <w:t xml:space="preserve">Bois-de-Raube-Fm.: Montchaibeux-Mb.</w:t>
            </w:r>
          </w:p>
        </w:tc>
        <w:tc>
          <w:tcPr/>
          <w:p>
            <w:pPr>
              <w:pStyle w:val="Compact"/>
            </w:pPr>
            <w:r>
              <w:t xml:space="preserve">Bois-de-Raube-Fm.: Montchaibeux-Mb.</w:t>
            </w:r>
          </w:p>
        </w:tc>
      </w:tr>
      <w:tr>
        <w:tc>
          <w:tcPr/>
          <w:p>
            <w:pPr>
              <w:pStyle w:val="Compact"/>
            </w:pPr>
            <w:r>
              <w:t xml:space="preserve">15200387</w:t>
            </w:r>
          </w:p>
        </w:tc>
        <w:tc>
          <w:tcPr/>
          <w:p>
            <w:pPr>
              <w:pStyle w:val="Compact"/>
            </w:pPr>
            <w:r>
              <w:t xml:space="preserve">Daubrée-Konglomerat</w:t>
            </w:r>
          </w:p>
        </w:tc>
        <w:tc>
          <w:tcPr/>
          <w:p>
            <w:pPr>
              <w:pStyle w:val="Compact"/>
            </w:pPr>
            <w:r>
              <w:t xml:space="preserve">Daubrée-Konglomerat</w:t>
            </w:r>
          </w:p>
        </w:tc>
      </w:tr>
      <w:tr>
        <w:tc>
          <w:tcPr/>
          <w:p>
            <w:pPr>
              <w:pStyle w:val="Compact"/>
            </w:pPr>
            <w:r>
              <w:t xml:space="preserve">15200388</w:t>
            </w:r>
          </w:p>
        </w:tc>
        <w:tc>
          <w:tcPr/>
          <w:p>
            <w:pPr>
              <w:pStyle w:val="Compact"/>
            </w:pPr>
            <w:r>
              <w:t xml:space="preserve">Wanderblock-Bildungen</w:t>
            </w:r>
          </w:p>
        </w:tc>
        <w:tc>
          <w:tcPr/>
          <w:p>
            <w:pPr>
              <w:pStyle w:val="Compact"/>
            </w:pPr>
            <w:r>
              <w:t xml:space="preserve">Wanderblock-Bildungen</w:t>
            </w:r>
          </w:p>
        </w:tc>
      </w:tr>
      <w:tr>
        <w:tc>
          <w:tcPr/>
          <w:p>
            <w:pPr>
              <w:pStyle w:val="Compact"/>
            </w:pPr>
            <w:r>
              <w:t xml:space="preserve">15200389</w:t>
            </w:r>
          </w:p>
        </w:tc>
        <w:tc>
          <w:tcPr/>
          <w:p>
            <w:pPr>
              <w:pStyle w:val="Compact"/>
            </w:pPr>
            <w:r>
              <w:t xml:space="preserve">OMM-II: Geröllsande</w:t>
            </w:r>
          </w:p>
        </w:tc>
        <w:tc>
          <w:tcPr/>
          <w:p>
            <w:pPr>
              <w:pStyle w:val="Compact"/>
            </w:pPr>
            <w:r>
              <w:t xml:space="preserve">OMM-II: Geröllsande</w:t>
            </w:r>
          </w:p>
        </w:tc>
      </w:tr>
      <w:tr>
        <w:tc>
          <w:tcPr/>
          <w:p>
            <w:pPr>
              <w:pStyle w:val="Compact"/>
            </w:pPr>
            <w:r>
              <w:t xml:space="preserve">15200390</w:t>
            </w:r>
          </w:p>
        </w:tc>
        <w:tc>
          <w:tcPr/>
          <w:p>
            <w:pPr>
              <w:pStyle w:val="Compact"/>
            </w:pPr>
            <w:r>
              <w:t xml:space="preserve">OMM-II: Polymikte Nagelfluh</w:t>
            </w:r>
          </w:p>
        </w:tc>
        <w:tc>
          <w:tcPr/>
          <w:p>
            <w:pPr>
              <w:pStyle w:val="Compact"/>
            </w:pPr>
            <w:r>
              <w:t xml:space="preserve">OMM-II: Polymikte Nagelfluh</w:t>
            </w:r>
          </w:p>
        </w:tc>
      </w:tr>
      <w:tr>
        <w:tc>
          <w:tcPr/>
          <w:p>
            <w:pPr>
              <w:pStyle w:val="Compact"/>
            </w:pPr>
            <w:r>
              <w:t xml:space="preserve">15200391</w:t>
            </w:r>
          </w:p>
        </w:tc>
        <w:tc>
          <w:tcPr/>
          <w:p>
            <w:pPr>
              <w:pStyle w:val="Compact"/>
            </w:pPr>
            <w:r>
              <w:t xml:space="preserve">OMM-I: Muschelsandstein</w:t>
            </w:r>
          </w:p>
        </w:tc>
        <w:tc>
          <w:tcPr/>
          <w:p>
            <w:pPr>
              <w:pStyle w:val="Compact"/>
            </w:pPr>
            <w:r>
              <w:t xml:space="preserve">OMM-I: Muschelsandstein</w:t>
            </w:r>
          </w:p>
        </w:tc>
      </w:tr>
      <w:tr>
        <w:tc>
          <w:tcPr/>
          <w:p>
            <w:pPr>
              <w:pStyle w:val="Compact"/>
            </w:pPr>
            <w:r>
              <w:t xml:space="preserve">15200392</w:t>
            </w:r>
          </w:p>
        </w:tc>
        <w:tc>
          <w:tcPr/>
          <w:p>
            <w:pPr>
              <w:pStyle w:val="Compact"/>
            </w:pPr>
            <w:r>
              <w:t xml:space="preserve">OMM-I: Graue Molasse</w:t>
            </w:r>
          </w:p>
        </w:tc>
        <w:tc>
          <w:tcPr/>
          <w:p>
            <w:pPr>
              <w:pStyle w:val="Compact"/>
            </w:pPr>
            <w:r>
              <w:t xml:space="preserve">OMM-I: Graue Molasse</w:t>
            </w:r>
          </w:p>
        </w:tc>
      </w:tr>
      <w:tr>
        <w:tc>
          <w:tcPr/>
          <w:p>
            <w:pPr>
              <w:pStyle w:val="Compact"/>
            </w:pPr>
            <w:r>
              <w:t xml:space="preserve">15200393</w:t>
            </w:r>
          </w:p>
        </w:tc>
        <w:tc>
          <w:tcPr/>
          <w:p>
            <w:pPr>
              <w:pStyle w:val="Compact"/>
            </w:pPr>
            <w:r>
              <w:t xml:space="preserve">Daubrée-Konglomerat: Süsswasserkalk</w:t>
            </w:r>
          </w:p>
        </w:tc>
        <w:tc>
          <w:tcPr/>
          <w:p>
            <w:pPr>
              <w:pStyle w:val="Compact"/>
            </w:pPr>
            <w:r>
              <w:t xml:space="preserve">Daubrée-Konglomerat: Süsswasserkalk</w:t>
            </w:r>
          </w:p>
        </w:tc>
      </w:tr>
      <w:tr>
        <w:tc>
          <w:tcPr/>
          <w:p>
            <w:pPr>
              <w:pStyle w:val="Compact"/>
            </w:pPr>
            <w:r>
              <w:t xml:space="preserve">15200394</w:t>
            </w:r>
          </w:p>
        </w:tc>
        <w:tc>
          <w:tcPr/>
          <w:p>
            <w:pPr>
              <w:pStyle w:val="Compact"/>
            </w:pPr>
            <w:r>
              <w:t xml:space="preserve">USM: Basale Süsswassermolasse</w:t>
            </w:r>
          </w:p>
        </w:tc>
        <w:tc>
          <w:tcPr/>
          <w:p>
            <w:pPr>
              <w:pStyle w:val="Compact"/>
            </w:pPr>
            <w:r>
              <w:t xml:space="preserve">USM: Basale Süsswassermolasse</w:t>
            </w:r>
          </w:p>
        </w:tc>
      </w:tr>
      <w:tr>
        <w:tc>
          <w:tcPr/>
          <w:p>
            <w:pPr>
              <w:pStyle w:val="Compact"/>
            </w:pPr>
            <w:r>
              <w:t xml:space="preserve">15200395</w:t>
            </w:r>
          </w:p>
        </w:tc>
        <w:tc>
          <w:tcPr/>
          <w:p>
            <w:pPr>
              <w:pStyle w:val="Compact"/>
            </w:pPr>
            <w:r>
              <w:t xml:space="preserve">Laufen-Juranagelfluh</w:t>
            </w:r>
          </w:p>
        </w:tc>
        <w:tc>
          <w:tcPr/>
          <w:p>
            <w:pPr>
              <w:pStyle w:val="Compact"/>
            </w:pPr>
            <w:r>
              <w:t xml:space="preserve">Laufen-Juranagelfluh</w:t>
            </w:r>
          </w:p>
        </w:tc>
      </w:tr>
      <w:tr>
        <w:tc>
          <w:tcPr/>
          <w:p>
            <w:pPr>
              <w:pStyle w:val="Compact"/>
            </w:pPr>
            <w:r>
              <w:t xml:space="preserve">15200396</w:t>
            </w:r>
          </w:p>
        </w:tc>
        <w:tc>
          <w:tcPr/>
          <w:p>
            <w:pPr>
              <w:pStyle w:val="Compact"/>
            </w:pPr>
            <w:r>
              <w:t xml:space="preserve">Basler Juranagelfluh</w:t>
            </w:r>
          </w:p>
        </w:tc>
        <w:tc>
          <w:tcPr/>
          <w:p>
            <w:pPr>
              <w:pStyle w:val="Compact"/>
            </w:pPr>
            <w:r>
              <w:t xml:space="preserve">Basler Juranagelfluh</w:t>
            </w:r>
          </w:p>
        </w:tc>
      </w:tr>
      <w:tr>
        <w:tc>
          <w:tcPr/>
          <w:p>
            <w:pPr>
              <w:pStyle w:val="Compact"/>
            </w:pPr>
            <w:r>
              <w:t xml:space="preserve">15200397</w:t>
            </w:r>
          </w:p>
        </w:tc>
        <w:tc>
          <w:tcPr/>
          <w:p>
            <w:pPr>
              <w:pStyle w:val="Compact"/>
            </w:pPr>
            <w:r>
              <w:t xml:space="preserve">Aargauer Juranagelfluh</w:t>
            </w:r>
          </w:p>
        </w:tc>
        <w:tc>
          <w:tcPr/>
          <w:p>
            <w:pPr>
              <w:pStyle w:val="Compact"/>
            </w:pPr>
            <w:r>
              <w:t xml:space="preserve">Aargauer Juranagelfluh</w:t>
            </w:r>
          </w:p>
        </w:tc>
      </w:tr>
      <w:tr>
        <w:tc>
          <w:tcPr/>
          <w:p>
            <w:pPr>
              <w:pStyle w:val="Compact"/>
            </w:pPr>
            <w:r>
              <w:t xml:space="preserve">15200399</w:t>
            </w:r>
          </w:p>
        </w:tc>
        <w:tc>
          <w:tcPr/>
          <w:p>
            <w:pPr>
              <w:pStyle w:val="Compact"/>
            </w:pPr>
            <w:r>
              <w:t xml:space="preserve">Jensberg-Fm.</w:t>
            </w:r>
          </w:p>
        </w:tc>
        <w:tc>
          <w:tcPr/>
          <w:p>
            <w:pPr>
              <w:pStyle w:val="Compact"/>
            </w:pPr>
            <w:r>
              <w:t xml:space="preserve">Jensberg-Fm.</w:t>
            </w:r>
          </w:p>
        </w:tc>
      </w:tr>
      <w:tr>
        <w:tc>
          <w:tcPr/>
          <w:p>
            <w:pPr>
              <w:pStyle w:val="Compact"/>
            </w:pPr>
            <w:r>
              <w:t xml:space="preserve">15200400</w:t>
            </w:r>
          </w:p>
        </w:tc>
        <w:tc>
          <w:tcPr/>
          <w:p>
            <w:pPr>
              <w:pStyle w:val="Compact"/>
            </w:pPr>
            <w:r>
              <w:t xml:space="preserve">Jensberg-Fm.: Rebhubel-Sch.</w:t>
            </w:r>
          </w:p>
        </w:tc>
        <w:tc>
          <w:tcPr/>
          <w:p>
            <w:pPr>
              <w:pStyle w:val="Compact"/>
            </w:pPr>
            <w:r>
              <w:t xml:space="preserve">Jensberg-Fm.: Rebhubel-Sch.</w:t>
            </w:r>
          </w:p>
        </w:tc>
      </w:tr>
      <w:tr>
        <w:tc>
          <w:tcPr/>
          <w:p>
            <w:pPr>
              <w:pStyle w:val="Compact"/>
            </w:pPr>
            <w:r>
              <w:t xml:space="preserve">15200401</w:t>
            </w:r>
          </w:p>
        </w:tc>
        <w:tc>
          <w:tcPr/>
          <w:p>
            <w:pPr>
              <w:pStyle w:val="Compact"/>
            </w:pPr>
            <w:r>
              <w:t xml:space="preserve">Niedermatt-Fm.</w:t>
            </w:r>
          </w:p>
        </w:tc>
        <w:tc>
          <w:tcPr/>
          <w:p>
            <w:pPr>
              <w:pStyle w:val="Compact"/>
            </w:pPr>
            <w:r>
              <w:t xml:space="preserve">Niedermatt-Fm.</w:t>
            </w:r>
          </w:p>
        </w:tc>
      </w:tr>
      <w:tr>
        <w:tc>
          <w:tcPr/>
          <w:p>
            <w:pPr>
              <w:pStyle w:val="Compact"/>
            </w:pPr>
            <w:r>
              <w:t xml:space="preserve">15200402</w:t>
            </w:r>
          </w:p>
        </w:tc>
        <w:tc>
          <w:tcPr/>
          <w:p>
            <w:pPr>
              <w:pStyle w:val="Compact"/>
            </w:pPr>
            <w:r>
              <w:t xml:space="preserve">Belpberg-Fm.</w:t>
            </w:r>
          </w:p>
        </w:tc>
        <w:tc>
          <w:tcPr/>
          <w:p>
            <w:pPr>
              <w:pStyle w:val="Compact"/>
            </w:pPr>
            <w:r>
              <w:t xml:space="preserve">Belpberg-Fm.</w:t>
            </w:r>
          </w:p>
        </w:tc>
      </w:tr>
      <w:tr>
        <w:tc>
          <w:tcPr/>
          <w:p>
            <w:pPr>
              <w:pStyle w:val="Compact"/>
            </w:pPr>
            <w:r>
              <w:t xml:space="preserve">15200403</w:t>
            </w:r>
          </w:p>
        </w:tc>
        <w:tc>
          <w:tcPr/>
          <w:p>
            <w:pPr>
              <w:pStyle w:val="Compact"/>
            </w:pPr>
            <w:r>
              <w:t xml:space="preserve">Kalchstätten-Fm.: Pfadflüe-Nagelfluh</w:t>
            </w:r>
          </w:p>
        </w:tc>
        <w:tc>
          <w:tcPr/>
          <w:p>
            <w:pPr>
              <w:pStyle w:val="Compact"/>
            </w:pPr>
            <w:r>
              <w:t xml:space="preserve">Kalchstätten-Fm.: Pfadflüe-Nagelfluh</w:t>
            </w:r>
          </w:p>
        </w:tc>
      </w:tr>
      <w:tr>
        <w:tc>
          <w:tcPr/>
          <w:p>
            <w:pPr>
              <w:pStyle w:val="Compact"/>
            </w:pPr>
            <w:r>
              <w:t xml:space="preserve">15200404</w:t>
            </w:r>
          </w:p>
        </w:tc>
        <w:tc>
          <w:tcPr/>
          <w:p>
            <w:pPr>
              <w:pStyle w:val="Compact"/>
            </w:pPr>
            <w:r>
              <w:t xml:space="preserve">Belpberg-Fm.: Sädel-Kalknagelfluh</w:t>
            </w:r>
          </w:p>
        </w:tc>
        <w:tc>
          <w:tcPr/>
          <w:p>
            <w:pPr>
              <w:pStyle w:val="Compact"/>
            </w:pPr>
            <w:r>
              <w:t xml:space="preserve">Belpberg-Fm.: Sädel-Kalknagelfluh</w:t>
            </w:r>
          </w:p>
        </w:tc>
      </w:tr>
      <w:tr>
        <w:tc>
          <w:tcPr/>
          <w:p>
            <w:pPr>
              <w:pStyle w:val="Compact"/>
            </w:pPr>
            <w:r>
              <w:t xml:space="preserve">15200405</w:t>
            </w:r>
          </w:p>
        </w:tc>
        <w:tc>
          <w:tcPr/>
          <w:p>
            <w:pPr>
              <w:pStyle w:val="Compact"/>
            </w:pPr>
            <w:r>
              <w:t xml:space="preserve">Belpberg-Fm.: Utzigen-Muschelsandstein</w:t>
            </w:r>
          </w:p>
        </w:tc>
        <w:tc>
          <w:tcPr/>
          <w:p>
            <w:pPr>
              <w:pStyle w:val="Compact"/>
            </w:pPr>
            <w:r>
              <w:t xml:space="preserve">Belpberg-Fm.: Utzigen-Muschelsandstein</w:t>
            </w:r>
          </w:p>
        </w:tc>
      </w:tr>
      <w:tr>
        <w:tc>
          <w:tcPr/>
          <w:p>
            <w:pPr>
              <w:pStyle w:val="Compact"/>
            </w:pPr>
            <w:r>
              <w:t xml:space="preserve">15200406</w:t>
            </w:r>
          </w:p>
        </w:tc>
        <w:tc>
          <w:tcPr/>
          <w:p>
            <w:pPr>
              <w:pStyle w:val="Compact"/>
            </w:pPr>
            <w:r>
              <w:t xml:space="preserve">Belpberg-Fm.: Ulmiz-Quarzitnagelfluh</w:t>
            </w:r>
          </w:p>
        </w:tc>
        <w:tc>
          <w:tcPr/>
          <w:p>
            <w:pPr>
              <w:pStyle w:val="Compact"/>
            </w:pPr>
            <w:r>
              <w:t xml:space="preserve">Belpberg-Fm.: Ulmiz-Quarzitnagelfluh</w:t>
            </w:r>
          </w:p>
        </w:tc>
      </w:tr>
      <w:tr>
        <w:tc>
          <w:tcPr/>
          <w:p>
            <w:pPr>
              <w:pStyle w:val="Compact"/>
            </w:pPr>
            <w:r>
              <w:t xml:space="preserve">15200407</w:t>
            </w:r>
          </w:p>
        </w:tc>
        <w:tc>
          <w:tcPr/>
          <w:p>
            <w:pPr>
              <w:pStyle w:val="Compact"/>
            </w:pPr>
            <w:r>
              <w:t xml:space="preserve">Belpberg-Fm.: Bütschelbach-Nagelfluh</w:t>
            </w:r>
          </w:p>
        </w:tc>
        <w:tc>
          <w:tcPr/>
          <w:p>
            <w:pPr>
              <w:pStyle w:val="Compact"/>
            </w:pPr>
            <w:r>
              <w:t xml:space="preserve">Belpberg-Fm.: Bütschelbach-Nagelfluh</w:t>
            </w:r>
          </w:p>
        </w:tc>
      </w:tr>
      <w:tr>
        <w:tc>
          <w:tcPr/>
          <w:p>
            <w:pPr>
              <w:pStyle w:val="Compact"/>
            </w:pPr>
            <w:r>
              <w:t xml:space="preserve">15200408</w:t>
            </w:r>
          </w:p>
        </w:tc>
        <w:tc>
          <w:tcPr/>
          <w:p>
            <w:pPr>
              <w:pStyle w:val="Compact"/>
            </w:pPr>
            <w:r>
              <w:t xml:space="preserve">Kalchstätten-Fm.</w:t>
            </w:r>
          </w:p>
        </w:tc>
        <w:tc>
          <w:tcPr/>
          <w:p>
            <w:pPr>
              <w:pStyle w:val="Compact"/>
            </w:pPr>
            <w:r>
              <w:t xml:space="preserve">Kalchstätten-Fm.</w:t>
            </w:r>
          </w:p>
        </w:tc>
      </w:tr>
      <w:tr>
        <w:tc>
          <w:tcPr/>
          <w:p>
            <w:pPr>
              <w:pStyle w:val="Compact"/>
            </w:pPr>
            <w:r>
              <w:t xml:space="preserve">15200409</w:t>
            </w:r>
          </w:p>
        </w:tc>
        <w:tc>
          <w:tcPr/>
          <w:p>
            <w:pPr>
              <w:pStyle w:val="Compact"/>
            </w:pPr>
            <w:r>
              <w:t xml:space="preserve">St.-Gallen-Fm.: Freudenberg-Nagelfluh</w:t>
            </w:r>
          </w:p>
        </w:tc>
        <w:tc>
          <w:tcPr/>
          <w:p>
            <w:pPr>
              <w:pStyle w:val="Compact"/>
            </w:pPr>
            <w:r>
              <w:t xml:space="preserve">St.-Gallen-Fm.: Freudenberg-Nagelfluh</w:t>
            </w:r>
          </w:p>
        </w:tc>
      </w:tr>
      <w:tr>
        <w:tc>
          <w:tcPr/>
          <w:p>
            <w:pPr>
              <w:pStyle w:val="Compact"/>
            </w:pPr>
            <w:r>
              <w:t xml:space="preserve">15200410</w:t>
            </w:r>
          </w:p>
        </w:tc>
        <w:tc>
          <w:tcPr/>
          <w:p>
            <w:pPr>
              <w:pStyle w:val="Compact"/>
            </w:pPr>
            <w:r>
              <w:t xml:space="preserve">St.-Gallen-Fm.: Goldbrunnen-Sch.</w:t>
            </w:r>
          </w:p>
        </w:tc>
        <w:tc>
          <w:tcPr/>
          <w:p>
            <w:pPr>
              <w:pStyle w:val="Compact"/>
            </w:pPr>
            <w:r>
              <w:t xml:space="preserve">St.-Gallen-Fm.: Goldbrunnen-Sch.</w:t>
            </w:r>
          </w:p>
        </w:tc>
      </w:tr>
      <w:tr>
        <w:tc>
          <w:tcPr/>
          <w:p>
            <w:pPr>
              <w:pStyle w:val="Compact"/>
            </w:pPr>
            <w:r>
              <w:t xml:space="preserve">15200411</w:t>
            </w:r>
          </w:p>
        </w:tc>
        <w:tc>
          <w:tcPr/>
          <w:p>
            <w:pPr>
              <w:pStyle w:val="Compact"/>
            </w:pPr>
            <w:r>
              <w:t xml:space="preserve">St.-Gallen-Fm.: Dreilinden-Nagelfluh</w:t>
            </w:r>
          </w:p>
        </w:tc>
        <w:tc>
          <w:tcPr/>
          <w:p>
            <w:pPr>
              <w:pStyle w:val="Compact"/>
            </w:pPr>
            <w:r>
              <w:t xml:space="preserve">St.-Gallen-Fm.: Dreilinden-Nagelfluh</w:t>
            </w:r>
          </w:p>
        </w:tc>
      </w:tr>
      <w:tr>
        <w:tc>
          <w:tcPr/>
          <w:p>
            <w:pPr>
              <w:pStyle w:val="Compact"/>
            </w:pPr>
            <w:r>
              <w:t xml:space="preserve">15200412</w:t>
            </w:r>
          </w:p>
        </w:tc>
        <w:tc>
          <w:tcPr/>
          <w:p>
            <w:pPr>
              <w:pStyle w:val="Compact"/>
            </w:pPr>
            <w:r>
              <w:t xml:space="preserve">St.-Gallen-Fm.: Obere Grenznagelfluh</w:t>
            </w:r>
          </w:p>
        </w:tc>
        <w:tc>
          <w:tcPr/>
          <w:p>
            <w:pPr>
              <w:pStyle w:val="Compact"/>
            </w:pPr>
            <w:r>
              <w:t xml:space="preserve">St.-Gallen-Fm.: Obere Grenznagelfluh</w:t>
            </w:r>
          </w:p>
        </w:tc>
      </w:tr>
      <w:tr>
        <w:tc>
          <w:tcPr/>
          <w:p>
            <w:pPr>
              <w:pStyle w:val="Compact"/>
            </w:pPr>
            <w:r>
              <w:t xml:space="preserve">15200413</w:t>
            </w:r>
          </w:p>
        </w:tc>
        <w:tc>
          <w:tcPr/>
          <w:p>
            <w:pPr>
              <w:pStyle w:val="Compact"/>
            </w:pPr>
            <w:r>
              <w:t xml:space="preserve">Kirchberg-Fm.</w:t>
            </w:r>
          </w:p>
        </w:tc>
        <w:tc>
          <w:tcPr/>
          <w:p>
            <w:pPr>
              <w:pStyle w:val="Compact"/>
            </w:pPr>
            <w:r>
              <w:t xml:space="preserve">Kirchberg-Fm.</w:t>
            </w:r>
          </w:p>
        </w:tc>
      </w:tr>
      <w:tr>
        <w:tc>
          <w:tcPr/>
          <w:p>
            <w:pPr>
              <w:pStyle w:val="Compact"/>
            </w:pPr>
            <w:r>
              <w:t xml:space="preserve">15200414</w:t>
            </w:r>
          </w:p>
        </w:tc>
        <w:tc>
          <w:tcPr/>
          <w:p>
            <w:pPr>
              <w:pStyle w:val="Compact"/>
            </w:pPr>
            <w:r>
              <w:t xml:space="preserve">Grimmelfingen-Fm.</w:t>
            </w:r>
          </w:p>
        </w:tc>
        <w:tc>
          <w:tcPr/>
          <w:p>
            <w:pPr>
              <w:pStyle w:val="Compact"/>
            </w:pPr>
            <w:r>
              <w:t xml:space="preserve">Grimmelfingen-Fm.</w:t>
            </w:r>
          </w:p>
        </w:tc>
      </w:tr>
      <w:tr>
        <w:tc>
          <w:tcPr/>
          <w:p>
            <w:pPr>
              <w:pStyle w:val="Compact"/>
            </w:pPr>
            <w:r>
              <w:t xml:space="preserve">15200415</w:t>
            </w:r>
          </w:p>
        </w:tc>
        <w:tc>
          <w:tcPr/>
          <w:p>
            <w:pPr>
              <w:pStyle w:val="Compact"/>
            </w:pPr>
            <w:r>
              <w:t xml:space="preserve">Chnebelburg-Fm.</w:t>
            </w:r>
          </w:p>
        </w:tc>
        <w:tc>
          <w:tcPr/>
          <w:p>
            <w:pPr>
              <w:pStyle w:val="Compact"/>
            </w:pPr>
            <w:r>
              <w:t xml:space="preserve">Chnebelburg-Fm.</w:t>
            </w:r>
          </w:p>
        </w:tc>
      </w:tr>
      <w:tr>
        <w:tc>
          <w:tcPr/>
          <w:p>
            <w:pPr>
              <w:pStyle w:val="Compact"/>
            </w:pPr>
            <w:r>
              <w:t xml:space="preserve">15200416</w:t>
            </w:r>
          </w:p>
        </w:tc>
        <w:tc>
          <w:tcPr/>
          <w:p>
            <w:pPr>
              <w:pStyle w:val="Compact"/>
            </w:pPr>
            <w:r>
              <w:t xml:space="preserve">Chnebelburg-Fm.: Meinisberg-Muschelsandstein</w:t>
            </w:r>
          </w:p>
        </w:tc>
        <w:tc>
          <w:tcPr/>
          <w:p>
            <w:pPr>
              <w:pStyle w:val="Compact"/>
            </w:pPr>
            <w:r>
              <w:t xml:space="preserve">Chnebelburg-Fm.: Meinisberg-Muschelsandstein</w:t>
            </w:r>
          </w:p>
        </w:tc>
      </w:tr>
      <w:tr>
        <w:tc>
          <w:tcPr/>
          <w:p>
            <w:pPr>
              <w:pStyle w:val="Compact"/>
            </w:pPr>
            <w:r>
              <w:t xml:space="preserve">15200417</w:t>
            </w:r>
          </w:p>
        </w:tc>
        <w:tc>
          <w:tcPr/>
          <w:p>
            <w:pPr>
              <w:pStyle w:val="Compact"/>
            </w:pPr>
            <w:r>
              <w:t xml:space="preserve">Chnebelburg-Fm.: Brüttelen-Grobsandstein</w:t>
            </w:r>
          </w:p>
        </w:tc>
        <w:tc>
          <w:tcPr/>
          <w:p>
            <w:pPr>
              <w:pStyle w:val="Compact"/>
            </w:pPr>
            <w:r>
              <w:t xml:space="preserve">Chnebelburg-Fm.: Brüttelen-Grobsandstein</w:t>
            </w:r>
          </w:p>
        </w:tc>
      </w:tr>
      <w:tr>
        <w:tc>
          <w:tcPr/>
          <w:p>
            <w:pPr>
              <w:pStyle w:val="Compact"/>
            </w:pPr>
            <w:r>
              <w:t xml:space="preserve">15200418</w:t>
            </w:r>
          </w:p>
        </w:tc>
        <w:tc>
          <w:tcPr/>
          <w:p>
            <w:pPr>
              <w:pStyle w:val="Compact"/>
            </w:pPr>
            <w:r>
              <w:t xml:space="preserve">Sense-Fm.</w:t>
            </w:r>
          </w:p>
        </w:tc>
        <w:tc>
          <w:tcPr/>
          <w:p>
            <w:pPr>
              <w:pStyle w:val="Compact"/>
            </w:pPr>
            <w:r>
              <w:t xml:space="preserve">Sense-Fm.</w:t>
            </w:r>
          </w:p>
        </w:tc>
      </w:tr>
      <w:tr>
        <w:tc>
          <w:tcPr/>
          <w:p>
            <w:pPr>
              <w:pStyle w:val="Compact"/>
            </w:pPr>
            <w:r>
              <w:t xml:space="preserve">15200419</w:t>
            </w:r>
          </w:p>
        </w:tc>
        <w:tc>
          <w:tcPr/>
          <w:p>
            <w:pPr>
              <w:pStyle w:val="Compact"/>
            </w:pPr>
            <w:r>
              <w:t xml:space="preserve">Sense-Fm.: Montécu-Sch.</w:t>
            </w:r>
          </w:p>
        </w:tc>
        <w:tc>
          <w:tcPr/>
          <w:p>
            <w:pPr>
              <w:pStyle w:val="Compact"/>
            </w:pPr>
            <w:r>
              <w:t xml:space="preserve">Sense-Fm.: Montécu-Sch.</w:t>
            </w:r>
          </w:p>
        </w:tc>
      </w:tr>
      <w:tr>
        <w:tc>
          <w:tcPr/>
          <w:p>
            <w:pPr>
              <w:pStyle w:val="Compact"/>
            </w:pPr>
            <w:r>
              <w:t xml:space="preserve">15200420</w:t>
            </w:r>
          </w:p>
        </w:tc>
        <w:tc>
          <w:tcPr/>
          <w:p>
            <w:pPr>
              <w:pStyle w:val="Compact"/>
            </w:pPr>
            <w:r>
              <w:t xml:space="preserve">Sense-Fm.: Molière-Muschelsandstein</w:t>
            </w:r>
          </w:p>
        </w:tc>
        <w:tc>
          <w:tcPr/>
          <w:p>
            <w:pPr>
              <w:pStyle w:val="Compact"/>
            </w:pPr>
            <w:r>
              <w:t xml:space="preserve">Sense-Fm.: Molière-Muschelsandstein</w:t>
            </w:r>
          </w:p>
        </w:tc>
      </w:tr>
      <w:tr>
        <w:tc>
          <w:tcPr/>
          <w:p>
            <w:pPr>
              <w:pStyle w:val="Compact"/>
            </w:pPr>
            <w:r>
              <w:t xml:space="preserve">15200421</w:t>
            </w:r>
          </w:p>
        </w:tc>
        <w:tc>
          <w:tcPr/>
          <w:p>
            <w:pPr>
              <w:pStyle w:val="Compact"/>
            </w:pPr>
            <w:r>
              <w:t xml:space="preserve">Sense-Fm.: Scherli-Nagelfluh</w:t>
            </w:r>
          </w:p>
        </w:tc>
        <w:tc>
          <w:tcPr/>
          <w:p>
            <w:pPr>
              <w:pStyle w:val="Compact"/>
            </w:pPr>
            <w:r>
              <w:t xml:space="preserve">Sense-Fm.: Scherli-Nagelfluh</w:t>
            </w:r>
          </w:p>
        </w:tc>
      </w:tr>
      <w:tr>
        <w:tc>
          <w:tcPr/>
          <w:p>
            <w:pPr>
              <w:pStyle w:val="Compact"/>
            </w:pPr>
            <w:r>
              <w:t xml:space="preserve">15200422</w:t>
            </w:r>
          </w:p>
        </w:tc>
        <w:tc>
          <w:tcPr/>
          <w:p>
            <w:pPr>
              <w:pStyle w:val="Compact"/>
            </w:pPr>
            <w:r>
              <w:t xml:space="preserve">Grilly-Süsswasserkalk</w:t>
            </w:r>
          </w:p>
        </w:tc>
        <w:tc>
          <w:tcPr/>
          <w:p>
            <w:pPr>
              <w:pStyle w:val="Compact"/>
            </w:pPr>
            <w:r>
              <w:t xml:space="preserve">Grilly-Süsswasserkalk</w:t>
            </w:r>
          </w:p>
        </w:tc>
      </w:tr>
      <w:tr>
        <w:tc>
          <w:tcPr/>
          <w:p>
            <w:pPr>
              <w:pStyle w:val="Compact"/>
            </w:pPr>
            <w:r>
              <w:t xml:space="preserve">15200423</w:t>
            </w:r>
          </w:p>
        </w:tc>
        <w:tc>
          <w:tcPr/>
          <w:p>
            <w:pPr>
              <w:pStyle w:val="Compact"/>
            </w:pPr>
            <w:r>
              <w:t xml:space="preserve">Orbe-Süsswasserkalk</w:t>
            </w:r>
          </w:p>
        </w:tc>
        <w:tc>
          <w:tcPr/>
          <w:p>
            <w:pPr>
              <w:pStyle w:val="Compact"/>
            </w:pPr>
            <w:r>
              <w:t xml:space="preserve">Orbe-Süsswasserkalk</w:t>
            </w:r>
          </w:p>
        </w:tc>
      </w:tr>
      <w:tr>
        <w:tc>
          <w:tcPr/>
          <w:p>
            <w:pPr>
              <w:pStyle w:val="Compact"/>
            </w:pPr>
            <w:r>
              <w:t xml:space="preserve">15200424</w:t>
            </w:r>
          </w:p>
        </w:tc>
        <w:tc>
          <w:tcPr/>
          <w:p>
            <w:pPr>
              <w:pStyle w:val="Compact"/>
            </w:pPr>
            <w:r>
              <w:t xml:space="preserve">USM: Basale Süsswassermolasse: Krustenkalk</w:t>
            </w:r>
          </w:p>
        </w:tc>
        <w:tc>
          <w:tcPr/>
          <w:p>
            <w:pPr>
              <w:pStyle w:val="Compact"/>
            </w:pPr>
            <w:r>
              <w:t xml:space="preserve">USM: Basale Süsswassermolasse: Krustenkalk</w:t>
            </w:r>
          </w:p>
        </w:tc>
      </w:tr>
      <w:tr>
        <w:tc>
          <w:tcPr/>
          <w:p>
            <w:pPr>
              <w:pStyle w:val="Compact"/>
            </w:pPr>
            <w:r>
              <w:t xml:space="preserve">15200425</w:t>
            </w:r>
          </w:p>
        </w:tc>
        <w:tc>
          <w:tcPr/>
          <w:p>
            <w:pPr>
              <w:pStyle w:val="Compact"/>
            </w:pPr>
            <w:r>
              <w:t xml:space="preserve">Gümmenen-Fm.</w:t>
            </w:r>
          </w:p>
        </w:tc>
        <w:tc>
          <w:tcPr/>
          <w:p>
            <w:pPr>
              <w:pStyle w:val="Compact"/>
            </w:pPr>
            <w:r>
              <w:t xml:space="preserve">Gümmenen-Fm.</w:t>
            </w:r>
          </w:p>
        </w:tc>
      </w:tr>
      <w:tr>
        <w:tc>
          <w:tcPr/>
          <w:p>
            <w:pPr>
              <w:pStyle w:val="Compact"/>
            </w:pPr>
            <w:r>
              <w:t xml:space="preserve">15200429</w:t>
            </w:r>
          </w:p>
        </w:tc>
        <w:tc>
          <w:tcPr/>
          <w:p>
            <w:pPr>
              <w:pStyle w:val="Compact"/>
            </w:pPr>
            <w:r>
              <w:t xml:space="preserve">USM-II: Obere Bunte Molasse</w:t>
            </w:r>
          </w:p>
        </w:tc>
        <w:tc>
          <w:tcPr/>
          <w:p>
            <w:pPr>
              <w:pStyle w:val="Compact"/>
            </w:pPr>
            <w:r>
              <w:t xml:space="preserve">USM-II: Obere Bunte Molasse</w:t>
            </w:r>
          </w:p>
        </w:tc>
      </w:tr>
      <w:tr>
        <w:tc>
          <w:tcPr/>
          <w:p>
            <w:pPr>
              <w:pStyle w:val="Compact"/>
            </w:pPr>
            <w:r>
              <w:t xml:space="preserve">15200430</w:t>
            </w:r>
          </w:p>
        </w:tc>
        <w:tc>
          <w:tcPr/>
          <w:p>
            <w:pPr>
              <w:pStyle w:val="Compact"/>
            </w:pPr>
            <w:r>
              <w:t xml:space="preserve">Oberdorf-Süsswasserkalk</w:t>
            </w:r>
          </w:p>
        </w:tc>
        <w:tc>
          <w:tcPr/>
          <w:p>
            <w:pPr>
              <w:pStyle w:val="Compact"/>
            </w:pPr>
            <w:r>
              <w:t xml:space="preserve">Oberdorf-Süsswasserkalk</w:t>
            </w:r>
          </w:p>
        </w:tc>
      </w:tr>
      <w:tr>
        <w:tc>
          <w:tcPr/>
          <w:p>
            <w:pPr>
              <w:pStyle w:val="Compact"/>
            </w:pPr>
            <w:r>
              <w:t xml:space="preserve">15200431</w:t>
            </w:r>
          </w:p>
        </w:tc>
        <w:tc>
          <w:tcPr/>
          <w:p>
            <w:pPr>
              <w:pStyle w:val="Compact"/>
            </w:pPr>
            <w:r>
              <w:t xml:space="preserve">St.-Gallen-Fm.: Limnischer Horizont</w:t>
            </w:r>
          </w:p>
        </w:tc>
        <w:tc>
          <w:tcPr/>
          <w:p>
            <w:pPr>
              <w:pStyle w:val="Compact"/>
            </w:pPr>
            <w:r>
              <w:t xml:space="preserve">St.-Gallen-Fm.: Limnischer Horizont</w:t>
            </w:r>
          </w:p>
        </w:tc>
      </w:tr>
      <w:tr>
        <w:tc>
          <w:tcPr/>
          <w:p>
            <w:pPr>
              <w:pStyle w:val="Compact"/>
            </w:pPr>
            <w:r>
              <w:t xml:space="preserve">15200432</w:t>
            </w:r>
          </w:p>
        </w:tc>
        <w:tc>
          <w:tcPr/>
          <w:p>
            <w:pPr>
              <w:pStyle w:val="Compact"/>
            </w:pPr>
            <w:r>
              <w:t xml:space="preserve">OMM-II: Quarzitnagelfluh</w:t>
            </w:r>
          </w:p>
        </w:tc>
        <w:tc>
          <w:tcPr/>
          <w:p>
            <w:pPr>
              <w:pStyle w:val="Compact"/>
            </w:pPr>
            <w:r>
              <w:t xml:space="preserve">OMM-II: Quarzitnagelfluh</w:t>
            </w:r>
          </w:p>
        </w:tc>
      </w:tr>
      <w:tr>
        <w:tc>
          <w:tcPr/>
          <w:p>
            <w:pPr>
              <w:pStyle w:val="Compact"/>
            </w:pPr>
            <w:r>
              <w:t xml:space="preserve">15200433</w:t>
            </w:r>
          </w:p>
        </w:tc>
        <w:tc>
          <w:tcPr/>
          <w:p>
            <w:pPr>
              <w:pStyle w:val="Compact"/>
            </w:pPr>
            <w:r>
              <w:t xml:space="preserve">Luzern-Fm.: Basales Konglomerat</w:t>
            </w:r>
          </w:p>
        </w:tc>
        <w:tc>
          <w:tcPr/>
          <w:p>
            <w:pPr>
              <w:pStyle w:val="Compact"/>
            </w:pPr>
            <w:r>
              <w:t xml:space="preserve">Luzern-Fm.: Basales Konglomerat</w:t>
            </w:r>
          </w:p>
        </w:tc>
      </w:tr>
      <w:tr>
        <w:tc>
          <w:tcPr/>
          <w:p>
            <w:pPr>
              <w:pStyle w:val="Compact"/>
            </w:pPr>
            <w:r>
              <w:t xml:space="preserve">15200436</w:t>
            </w:r>
          </w:p>
        </w:tc>
        <w:tc>
          <w:tcPr/>
          <w:p>
            <w:pPr>
              <w:pStyle w:val="Compact"/>
            </w:pPr>
            <w:r>
              <w:t xml:space="preserve">Perte-du-Rhône-Fm.: Poncin-Mb.</w:t>
            </w:r>
          </w:p>
        </w:tc>
        <w:tc>
          <w:tcPr/>
          <w:p>
            <w:pPr>
              <w:pStyle w:val="Compact"/>
            </w:pPr>
            <w:r>
              <w:t xml:space="preserve">Perte-du-Rhône-Fm.: Poncin-Mb.</w:t>
            </w:r>
          </w:p>
        </w:tc>
      </w:tr>
      <w:tr>
        <w:tc>
          <w:tcPr/>
          <w:p>
            <w:pPr>
              <w:pStyle w:val="Compact"/>
            </w:pPr>
            <w:r>
              <w:t xml:space="preserve">15200437</w:t>
            </w:r>
          </w:p>
        </w:tc>
        <w:tc>
          <w:tcPr/>
          <w:p>
            <w:pPr>
              <w:pStyle w:val="Compact"/>
            </w:pPr>
            <w:r>
              <w:t xml:space="preserve">Perte-du-Rhône-Fm.: Mussel-Mb.: Vraconne-Sandstein</w:t>
            </w:r>
          </w:p>
        </w:tc>
        <w:tc>
          <w:tcPr/>
          <w:p>
            <w:pPr>
              <w:pStyle w:val="Compact"/>
            </w:pPr>
            <w:r>
              <w:t xml:space="preserve">Perte-du-Rhône-Fm.: Mussel-Mb.: Vraconne-Sandstein</w:t>
            </w:r>
          </w:p>
        </w:tc>
      </w:tr>
      <w:tr>
        <w:tc>
          <w:tcPr/>
          <w:p>
            <w:pPr>
              <w:pStyle w:val="Compact"/>
            </w:pPr>
            <w:r>
              <w:t xml:space="preserve">15200438</w:t>
            </w:r>
          </w:p>
        </w:tc>
        <w:tc>
          <w:tcPr/>
          <w:p>
            <w:pPr>
              <w:pStyle w:val="Compact"/>
            </w:pPr>
            <w:r>
              <w:t xml:space="preserve">Perte-du-Rhône-Fm.: Mussel-Mb.: La-Presta-Mergel</w:t>
            </w:r>
          </w:p>
        </w:tc>
        <w:tc>
          <w:tcPr/>
          <w:p>
            <w:pPr>
              <w:pStyle w:val="Compact"/>
            </w:pPr>
            <w:r>
              <w:t xml:space="preserve">Perte-du-Rhône-Fm.: Mussel-Mb.: La-Presta-Mergel</w:t>
            </w:r>
          </w:p>
        </w:tc>
      </w:tr>
      <w:tr>
        <w:tc>
          <w:tcPr/>
          <w:p>
            <w:pPr>
              <w:pStyle w:val="Compact"/>
            </w:pPr>
            <w:r>
              <w:t xml:space="preserve">15200439</w:t>
            </w:r>
          </w:p>
        </w:tc>
        <w:tc>
          <w:tcPr/>
          <w:p>
            <w:pPr>
              <w:pStyle w:val="Compact"/>
            </w:pPr>
            <w:r>
              <w:t xml:space="preserve">Perte-du-Rhône-Fm.: Mussel-Mb.: Vernettes-Sandstein</w:t>
            </w:r>
          </w:p>
        </w:tc>
        <w:tc>
          <w:tcPr/>
          <w:p>
            <w:pPr>
              <w:pStyle w:val="Compact"/>
            </w:pPr>
            <w:r>
              <w:t xml:space="preserve">Perte-du-Rhône-Fm.: Mussel-Mb.: Vernettes-Sandstein</w:t>
            </w:r>
          </w:p>
        </w:tc>
      </w:tr>
      <w:tr>
        <w:tc>
          <w:tcPr/>
          <w:p>
            <w:pPr>
              <w:pStyle w:val="Compact"/>
            </w:pPr>
            <w:r>
              <w:t xml:space="preserve">15200440</w:t>
            </w:r>
          </w:p>
        </w:tc>
        <w:tc>
          <w:tcPr/>
          <w:p>
            <w:pPr>
              <w:pStyle w:val="Compact"/>
            </w:pPr>
            <w:r>
              <w:t xml:space="preserve">Perte-du-Rhône-Fm.: Mussel-Mb.: Ponthoud-Bk.</w:t>
            </w:r>
          </w:p>
        </w:tc>
        <w:tc>
          <w:tcPr/>
          <w:p>
            <w:pPr>
              <w:pStyle w:val="Compact"/>
            </w:pPr>
            <w:r>
              <w:t xml:space="preserve">Perte-du-Rhône-Fm.: Mussel-Mb.: Ponthoud-Bk.</w:t>
            </w:r>
          </w:p>
        </w:tc>
      </w:tr>
      <w:tr>
        <w:tc>
          <w:tcPr/>
          <w:p>
            <w:pPr>
              <w:pStyle w:val="Compact"/>
            </w:pPr>
            <w:r>
              <w:t xml:space="preserve">15200441</w:t>
            </w:r>
          </w:p>
        </w:tc>
        <w:tc>
          <w:tcPr/>
          <w:p>
            <w:pPr>
              <w:pStyle w:val="Compact"/>
            </w:pPr>
            <w:r>
              <w:t xml:space="preserve">Perte-du-Rhône-Fm.: Mussel-Mb.: Scie-Besse-Sandstein</w:t>
            </w:r>
          </w:p>
        </w:tc>
        <w:tc>
          <w:tcPr/>
          <w:p>
            <w:pPr>
              <w:pStyle w:val="Compact"/>
            </w:pPr>
            <w:r>
              <w:t xml:space="preserve">Perte-du-Rhône-Fm.: Mussel-Mb.: Scie-Besse-Sandstein</w:t>
            </w:r>
          </w:p>
        </w:tc>
      </w:tr>
      <w:tr>
        <w:tc>
          <w:tcPr/>
          <w:p>
            <w:pPr>
              <w:pStyle w:val="Compact"/>
            </w:pPr>
            <w:r>
              <w:t xml:space="preserve">15200442</w:t>
            </w:r>
          </w:p>
        </w:tc>
        <w:tc>
          <w:tcPr/>
          <w:p>
            <w:pPr>
              <w:pStyle w:val="Compact"/>
            </w:pPr>
            <w:r>
              <w:t xml:space="preserve">Perte-du-Rhône-Fm.: Fulie-Mb.: Mortier-Mergel</w:t>
            </w:r>
          </w:p>
        </w:tc>
        <w:tc>
          <w:tcPr/>
          <w:p>
            <w:pPr>
              <w:pStyle w:val="Compact"/>
            </w:pPr>
            <w:r>
              <w:t xml:space="preserve">Perte-du-Rhône-Fm.: Fulie-Mb.: Mortier-Mergel</w:t>
            </w:r>
          </w:p>
        </w:tc>
      </w:tr>
      <w:tr>
        <w:tc>
          <w:tcPr/>
          <w:p>
            <w:pPr>
              <w:pStyle w:val="Compact"/>
            </w:pPr>
            <w:r>
              <w:t xml:space="preserve">15200443</w:t>
            </w:r>
          </w:p>
        </w:tc>
        <w:tc>
          <w:tcPr/>
          <w:p>
            <w:pPr>
              <w:pStyle w:val="Compact"/>
            </w:pPr>
            <w:r>
              <w:t xml:space="preserve">Perte-du-Rhône-Fm.: Fulie-Mb.: Vauglène-Bk.</w:t>
            </w:r>
          </w:p>
        </w:tc>
        <w:tc>
          <w:tcPr/>
          <w:p>
            <w:pPr>
              <w:pStyle w:val="Compact"/>
            </w:pPr>
            <w:r>
              <w:t xml:space="preserve">Perte-du-Rhône-Fm.: Fulie-Mb.: Vauglène-Bk.</w:t>
            </w:r>
          </w:p>
        </w:tc>
      </w:tr>
      <w:tr>
        <w:tc>
          <w:tcPr/>
          <w:p>
            <w:pPr>
              <w:pStyle w:val="Compact"/>
            </w:pPr>
            <w:r>
              <w:t xml:space="preserve">15200444</w:t>
            </w:r>
          </w:p>
        </w:tc>
        <w:tc>
          <w:tcPr/>
          <w:p>
            <w:pPr>
              <w:pStyle w:val="Compact"/>
            </w:pPr>
            <w:r>
              <w:t xml:space="preserve">Perte-du-Rhône-Fm.: Fulie-Mb.: Poet-Bk.</w:t>
            </w:r>
          </w:p>
        </w:tc>
        <w:tc>
          <w:tcPr/>
          <w:p>
            <w:pPr>
              <w:pStyle w:val="Compact"/>
            </w:pPr>
            <w:r>
              <w:t xml:space="preserve">Perte-du-Rhône-Fm.: Fulie-Mb.: Poet-Bk.</w:t>
            </w:r>
          </w:p>
        </w:tc>
      </w:tr>
      <w:tr>
        <w:tc>
          <w:tcPr/>
          <w:p>
            <w:pPr>
              <w:pStyle w:val="Compact"/>
            </w:pPr>
            <w:r>
              <w:t xml:space="preserve">15200445</w:t>
            </w:r>
          </w:p>
        </w:tc>
        <w:tc>
          <w:tcPr/>
          <w:p>
            <w:pPr>
              <w:pStyle w:val="Compact"/>
            </w:pPr>
            <w:r>
              <w:t xml:space="preserve">Rossemaison-Fm.: Courcelon-Süsswasserkalk</w:t>
            </w:r>
          </w:p>
        </w:tc>
        <w:tc>
          <w:tcPr/>
          <w:p>
            <w:pPr>
              <w:pStyle w:val="Compact"/>
            </w:pPr>
            <w:r>
              <w:t xml:space="preserve">Rossemaison-Fm.: Courcelon-Süsswasserkalk</w:t>
            </w:r>
          </w:p>
        </w:tc>
      </w:tr>
      <w:tr>
        <w:tc>
          <w:tcPr/>
          <w:p>
            <w:pPr>
              <w:pStyle w:val="Compact"/>
            </w:pPr>
            <w:r>
              <w:t xml:space="preserve">15200446</w:t>
            </w:r>
          </w:p>
        </w:tc>
        <w:tc>
          <w:tcPr/>
          <w:p>
            <w:pPr>
              <w:pStyle w:val="Compact"/>
            </w:pPr>
            <w:r>
              <w:t xml:space="preserve">Erzmatt-Krustenkalk</w:t>
            </w:r>
          </w:p>
        </w:tc>
        <w:tc>
          <w:tcPr/>
          <w:p>
            <w:pPr>
              <w:pStyle w:val="Compact"/>
            </w:pPr>
            <w:r>
              <w:t xml:space="preserve">Erzmatt-Krustenkalk</w:t>
            </w:r>
          </w:p>
        </w:tc>
      </w:tr>
      <w:tr>
        <w:tc>
          <w:tcPr/>
          <w:p>
            <w:pPr>
              <w:pStyle w:val="Compact"/>
            </w:pPr>
            <w:r>
              <w:t xml:space="preserve">15200447</w:t>
            </w:r>
          </w:p>
        </w:tc>
        <w:tc>
          <w:tcPr/>
          <w:p>
            <w:pPr>
              <w:pStyle w:val="Compact"/>
            </w:pPr>
            <w:r>
              <w:t xml:space="preserve">Diegten-Süsswasserkalk</w:t>
            </w:r>
          </w:p>
        </w:tc>
        <w:tc>
          <w:tcPr/>
          <w:p>
            <w:pPr>
              <w:pStyle w:val="Compact"/>
            </w:pPr>
            <w:r>
              <w:t xml:space="preserve">Diegten-Süsswasserkalk</w:t>
            </w:r>
          </w:p>
        </w:tc>
      </w:tr>
      <w:tr>
        <w:tc>
          <w:tcPr/>
          <w:p>
            <w:pPr>
              <w:pStyle w:val="Compact"/>
            </w:pPr>
            <w:r>
              <w:t xml:space="preserve">15200448</w:t>
            </w:r>
          </w:p>
        </w:tc>
        <w:tc>
          <w:tcPr/>
          <w:p>
            <w:pPr>
              <w:pStyle w:val="Compact"/>
            </w:pPr>
            <w:r>
              <w:t xml:space="preserve">La-Verrerie-Süsswasserkalk</w:t>
            </w:r>
          </w:p>
        </w:tc>
        <w:tc>
          <w:tcPr/>
          <w:p>
            <w:pPr>
              <w:pStyle w:val="Compact"/>
            </w:pPr>
            <w:r>
              <w:t xml:space="preserve">La-Verrerie-Süsswasserkalk</w:t>
            </w:r>
          </w:p>
        </w:tc>
      </w:tr>
      <w:tr>
        <w:tc>
          <w:tcPr/>
          <w:p>
            <w:pPr>
              <w:pStyle w:val="Compact"/>
            </w:pPr>
            <w:r>
              <w:t xml:space="preserve">15200449</w:t>
            </w:r>
          </w:p>
        </w:tc>
        <w:tc>
          <w:tcPr/>
          <w:p>
            <w:pPr>
              <w:pStyle w:val="Compact"/>
            </w:pPr>
            <w:r>
              <w:t xml:space="preserve">La-Charrue-Süsswasserkalk</w:t>
            </w:r>
          </w:p>
        </w:tc>
        <w:tc>
          <w:tcPr/>
          <w:p>
            <w:pPr>
              <w:pStyle w:val="Compact"/>
            </w:pPr>
            <w:r>
              <w:t xml:space="preserve">La-Charrue-Süsswasserkalk</w:t>
            </w:r>
          </w:p>
        </w:tc>
      </w:tr>
      <w:tr>
        <w:tc>
          <w:tcPr/>
          <w:p>
            <w:pPr>
              <w:pStyle w:val="Compact"/>
            </w:pPr>
            <w:r>
              <w:t xml:space="preserve">15200450</w:t>
            </w:r>
          </w:p>
        </w:tc>
        <w:tc>
          <w:tcPr/>
          <w:p>
            <w:pPr>
              <w:pStyle w:val="Compact"/>
            </w:pPr>
            <w:r>
              <w:t xml:space="preserve">Vuache-Fm.: Astieria-Mergel</w:t>
            </w:r>
          </w:p>
        </w:tc>
        <w:tc>
          <w:tcPr/>
          <w:p>
            <w:pPr>
              <w:pStyle w:val="Compact"/>
            </w:pPr>
            <w:r>
              <w:t xml:space="preserve">Vuache-Fm.: Astieria-Mergel</w:t>
            </w:r>
          </w:p>
        </w:tc>
      </w:tr>
      <w:tr>
        <w:tc>
          <w:tcPr/>
          <w:p>
            <w:pPr>
              <w:pStyle w:val="Compact"/>
            </w:pPr>
            <w:r>
              <w:t xml:space="preserve">15200451</w:t>
            </w:r>
          </w:p>
        </w:tc>
        <w:tc>
          <w:tcPr/>
          <w:p>
            <w:pPr>
              <w:pStyle w:val="Compact"/>
            </w:pPr>
            <w:r>
              <w:t xml:space="preserve">Vuache-Fm.: Villers-Sch.</w:t>
            </w:r>
          </w:p>
        </w:tc>
        <w:tc>
          <w:tcPr/>
          <w:p>
            <w:pPr>
              <w:pStyle w:val="Compact"/>
            </w:pPr>
            <w:r>
              <w:t xml:space="preserve">Vuache-Fm.: Villers-Sch.</w:t>
            </w:r>
          </w:p>
        </w:tc>
      </w:tr>
      <w:tr>
        <w:tc>
          <w:tcPr/>
          <w:p>
            <w:pPr>
              <w:pStyle w:val="Compact"/>
            </w:pPr>
            <w:r>
              <w:t xml:space="preserve">15200452</w:t>
            </w:r>
          </w:p>
        </w:tc>
        <w:tc>
          <w:tcPr/>
          <w:p>
            <w:pPr>
              <w:pStyle w:val="Compact"/>
            </w:pPr>
            <w:r>
              <w:t xml:space="preserve">Pierre-Châtel-Fm.: Unité Moyenne Calcaire</w:t>
            </w:r>
          </w:p>
        </w:tc>
        <w:tc>
          <w:tcPr/>
          <w:p>
            <w:pPr>
              <w:pStyle w:val="Compact"/>
            </w:pPr>
            <w:r>
              <w:t xml:space="preserve">Pierre-Châtel-Fm.: Unité Moyenne Calcaire</w:t>
            </w:r>
          </w:p>
        </w:tc>
      </w:tr>
      <w:tr>
        <w:tc>
          <w:tcPr/>
          <w:p>
            <w:pPr>
              <w:pStyle w:val="Compact"/>
            </w:pPr>
            <w:r>
              <w:t xml:space="preserve">15200453</w:t>
            </w:r>
          </w:p>
        </w:tc>
        <w:tc>
          <w:tcPr/>
          <w:p>
            <w:pPr>
              <w:pStyle w:val="Compact"/>
            </w:pPr>
            <w:r>
              <w:t xml:space="preserve">Pierre-Châtel-Fm.: Unité Inférieure Oolithique</w:t>
            </w:r>
          </w:p>
        </w:tc>
        <w:tc>
          <w:tcPr/>
          <w:p>
            <w:pPr>
              <w:pStyle w:val="Compact"/>
            </w:pPr>
            <w:r>
              <w:t xml:space="preserve">Pierre-Châtel-Fm.: Unité Inférieure Oolithique</w:t>
            </w:r>
          </w:p>
        </w:tc>
      </w:tr>
      <w:tr>
        <w:tc>
          <w:tcPr/>
          <w:p>
            <w:pPr>
              <w:pStyle w:val="Compact"/>
            </w:pPr>
            <w:r>
              <w:t xml:space="preserve">15200456</w:t>
            </w:r>
          </w:p>
        </w:tc>
        <w:tc>
          <w:tcPr/>
          <w:p>
            <w:pPr>
              <w:pStyle w:val="Compact"/>
            </w:pPr>
            <w:r>
              <w:t xml:space="preserve">Etiollets-Fm.: Complexe récifal: Landaize-Kalk</w:t>
            </w:r>
          </w:p>
        </w:tc>
        <w:tc>
          <w:tcPr/>
          <w:p>
            <w:pPr>
              <w:pStyle w:val="Compact"/>
            </w:pPr>
            <w:r>
              <w:t xml:space="preserve">Etiollets-Fm.: Complexe récifal: Landaize-Kalk</w:t>
            </w:r>
          </w:p>
        </w:tc>
      </w:tr>
      <w:tr>
        <w:tc>
          <w:tcPr/>
          <w:p>
            <w:pPr>
              <w:pStyle w:val="Compact"/>
            </w:pPr>
            <w:r>
              <w:t xml:space="preserve">15200457</w:t>
            </w:r>
          </w:p>
        </w:tc>
        <w:tc>
          <w:tcPr/>
          <w:p>
            <w:pPr>
              <w:pStyle w:val="Compact"/>
            </w:pPr>
            <w:r>
              <w:t xml:space="preserve">Balsthal-Fm.: Holzflue-Mb.: Balmberg-Oolith</w:t>
            </w:r>
          </w:p>
        </w:tc>
        <w:tc>
          <w:tcPr/>
          <w:p>
            <w:pPr>
              <w:pStyle w:val="Compact"/>
            </w:pPr>
            <w:r>
              <w:t xml:space="preserve">Balsthal-Fm.: Holzflue-Mb.: Balmberg-Oolith</w:t>
            </w:r>
          </w:p>
        </w:tc>
      </w:tr>
      <w:tr>
        <w:tc>
          <w:tcPr/>
          <w:p>
            <w:pPr>
              <w:pStyle w:val="Compact"/>
            </w:pPr>
            <w:r>
              <w:t xml:space="preserve">15200458</w:t>
            </w:r>
          </w:p>
        </w:tc>
        <w:tc>
          <w:tcPr/>
          <w:p>
            <w:pPr>
              <w:pStyle w:val="Compact"/>
            </w:pPr>
            <w:r>
              <w:t xml:space="preserve">Balsthal-Fm.: Laufen-Mb.: Hautes-Roches-Algenkalk</w:t>
            </w:r>
          </w:p>
        </w:tc>
        <w:tc>
          <w:tcPr/>
          <w:p>
            <w:pPr>
              <w:pStyle w:val="Compact"/>
            </w:pPr>
            <w:r>
              <w:t xml:space="preserve">Balsthal-Fm.: Laufen-Mb.: Hautes-Roches-Algenkalk</w:t>
            </w:r>
          </w:p>
        </w:tc>
      </w:tr>
      <w:tr>
        <w:tc>
          <w:tcPr/>
          <w:p>
            <w:pPr>
              <w:pStyle w:val="Compact"/>
            </w:pPr>
            <w:r>
              <w:t xml:space="preserve">15200459</w:t>
            </w:r>
          </w:p>
        </w:tc>
        <w:tc>
          <w:tcPr/>
          <w:p>
            <w:pPr>
              <w:pStyle w:val="Compact"/>
            </w:pPr>
            <w:r>
              <w:t xml:space="preserve">Balsthal-Fm.: Laufen-Mb.: Akzessorische Mumienbänke</w:t>
            </w:r>
          </w:p>
        </w:tc>
        <w:tc>
          <w:tcPr/>
          <w:p>
            <w:pPr>
              <w:pStyle w:val="Compact"/>
            </w:pPr>
            <w:r>
              <w:t xml:space="preserve">Balsthal-Fm.: Laufen-Mb.: Akzessorische Mumienbänke</w:t>
            </w:r>
          </w:p>
        </w:tc>
      </w:tr>
      <w:tr>
        <w:tc>
          <w:tcPr/>
          <w:p>
            <w:pPr>
              <w:pStyle w:val="Compact"/>
            </w:pPr>
            <w:r>
              <w:t xml:space="preserve">15200460</w:t>
            </w:r>
          </w:p>
        </w:tc>
        <w:tc>
          <w:tcPr/>
          <w:p>
            <w:pPr>
              <w:pStyle w:val="Compact"/>
            </w:pPr>
            <w:r>
              <w:t xml:space="preserve">Vellerat-Fm.: Röschenz-Mb.: Brauner Oolith</w:t>
            </w:r>
          </w:p>
        </w:tc>
        <w:tc>
          <w:tcPr/>
          <w:p>
            <w:pPr>
              <w:pStyle w:val="Compact"/>
            </w:pPr>
            <w:r>
              <w:t xml:space="preserve">Vellerat-Fm.: Röschenz-Mb.: Brauner Oolith</w:t>
            </w:r>
          </w:p>
        </w:tc>
      </w:tr>
      <w:tr>
        <w:tc>
          <w:tcPr/>
          <w:p>
            <w:pPr>
              <w:pStyle w:val="Compact"/>
            </w:pPr>
            <w:r>
              <w:t xml:space="preserve">15200461</w:t>
            </w:r>
          </w:p>
        </w:tc>
        <w:tc>
          <w:tcPr/>
          <w:p>
            <w:pPr>
              <w:pStyle w:val="Compact"/>
            </w:pPr>
            <w:r>
              <w:t xml:space="preserve">Kaiseraugst-Fm.: Wellendolomit: Bleiglanz-Bk.</w:t>
            </w:r>
          </w:p>
        </w:tc>
        <w:tc>
          <w:tcPr/>
          <w:p>
            <w:pPr>
              <w:pStyle w:val="Compact"/>
            </w:pPr>
            <w:r>
              <w:t xml:space="preserve">Kaiseraugst-Fm.: Wellendolomit: Bleiglanz-Bk.</w:t>
            </w:r>
          </w:p>
        </w:tc>
      </w:tr>
      <w:tr>
        <w:tc>
          <w:tcPr/>
          <w:p>
            <w:pPr>
              <w:pStyle w:val="Compact"/>
            </w:pPr>
            <w:r>
              <w:t xml:space="preserve">15200462</w:t>
            </w:r>
          </w:p>
        </w:tc>
        <w:tc>
          <w:tcPr/>
          <w:p>
            <w:pPr>
              <w:pStyle w:val="Compact"/>
            </w:pPr>
            <w:r>
              <w:t xml:space="preserve">Dinkelberg-Fm.: Rötton: Arenicolites-Bk.</w:t>
            </w:r>
          </w:p>
        </w:tc>
        <w:tc>
          <w:tcPr/>
          <w:p>
            <w:pPr>
              <w:pStyle w:val="Compact"/>
            </w:pPr>
            <w:r>
              <w:t xml:space="preserve">Dinkelberg-Fm.: Rötton: Arenicolites-Bk.</w:t>
            </w:r>
          </w:p>
        </w:tc>
      </w:tr>
      <w:tr>
        <w:tc>
          <w:tcPr/>
          <w:p>
            <w:pPr>
              <w:pStyle w:val="Compact"/>
            </w:pPr>
            <w:r>
              <w:t xml:space="preserve">15200463</w:t>
            </w:r>
          </w:p>
        </w:tc>
        <w:tc>
          <w:tcPr/>
          <w:p>
            <w:pPr>
              <w:pStyle w:val="Compact"/>
            </w:pPr>
            <w:r>
              <w:t xml:space="preserve">Dinkelberg-Fm.: Diagonalschichtiger Sandstein</w:t>
            </w:r>
          </w:p>
        </w:tc>
        <w:tc>
          <w:tcPr/>
          <w:p>
            <w:pPr>
              <w:pStyle w:val="Compact"/>
            </w:pPr>
            <w:r>
              <w:t xml:space="preserve">Dinkelberg-Fm.: Diagonalschichtiger Sandstein</w:t>
            </w:r>
          </w:p>
        </w:tc>
      </w:tr>
      <w:tr>
        <w:tc>
          <w:tcPr/>
          <w:p>
            <w:pPr>
              <w:pStyle w:val="Compact"/>
            </w:pPr>
            <w:r>
              <w:t xml:space="preserve">15200464</w:t>
            </w:r>
          </w:p>
        </w:tc>
        <w:tc>
          <w:tcPr/>
          <w:p>
            <w:pPr>
              <w:pStyle w:val="Compact"/>
            </w:pPr>
            <w:r>
              <w:t xml:space="preserve">Schinznach-Fm.: Leutschenberg-Mb.</w:t>
            </w:r>
          </w:p>
        </w:tc>
        <w:tc>
          <w:tcPr/>
          <w:p>
            <w:pPr>
              <w:pStyle w:val="Compact"/>
            </w:pPr>
            <w:r>
              <w:t xml:space="preserve">Schinznach-Fm.: Leutschenberg-Mb.</w:t>
            </w:r>
          </w:p>
        </w:tc>
      </w:tr>
      <w:tr>
        <w:tc>
          <w:tcPr/>
          <w:p>
            <w:pPr>
              <w:pStyle w:val="Compact"/>
            </w:pPr>
            <w:r>
              <w:t xml:space="preserve">15200465</w:t>
            </w:r>
          </w:p>
        </w:tc>
        <w:tc>
          <w:tcPr/>
          <w:p>
            <w:pPr>
              <w:pStyle w:val="Compact"/>
            </w:pPr>
            <w:r>
              <w:t xml:space="preserve">Schlächtenhaus-Granit</w:t>
            </w:r>
          </w:p>
        </w:tc>
        <w:tc>
          <w:tcPr/>
          <w:p>
            <w:pPr>
              <w:pStyle w:val="Compact"/>
            </w:pPr>
            <w:r>
              <w:t xml:space="preserve">Schlächtenhaus-Granit</w:t>
            </w:r>
          </w:p>
        </w:tc>
      </w:tr>
      <w:tr>
        <w:tc>
          <w:tcPr/>
          <w:p>
            <w:pPr>
              <w:pStyle w:val="Compact"/>
            </w:pPr>
            <w:r>
              <w:t xml:space="preserve">15200466</w:t>
            </w:r>
          </w:p>
        </w:tc>
        <w:tc>
          <w:tcPr/>
          <w:p>
            <w:pPr>
              <w:pStyle w:val="Compact"/>
            </w:pPr>
            <w:r>
              <w:t xml:space="preserve">Steinatal-Gneiskomplex</w:t>
            </w:r>
          </w:p>
        </w:tc>
        <w:tc>
          <w:tcPr/>
          <w:p>
            <w:pPr>
              <w:pStyle w:val="Compact"/>
            </w:pPr>
            <w:r>
              <w:t xml:space="preserve">Steinatal-Gneiskomplex</w:t>
            </w:r>
          </w:p>
        </w:tc>
      </w:tr>
      <w:tr>
        <w:tc>
          <w:tcPr/>
          <w:p>
            <w:pPr>
              <w:pStyle w:val="Compact"/>
            </w:pPr>
            <w:r>
              <w:t xml:space="preserve">15200467</w:t>
            </w:r>
          </w:p>
        </w:tc>
        <w:tc>
          <w:tcPr/>
          <w:p>
            <w:pPr>
              <w:pStyle w:val="Compact"/>
            </w:pPr>
            <w:r>
              <w:t xml:space="preserve">Schinznach-Fm.: Asp-Mb.: Grenzdolomit</w:t>
            </w:r>
          </w:p>
        </w:tc>
        <w:tc>
          <w:tcPr/>
          <w:p>
            <w:pPr>
              <w:pStyle w:val="Compact"/>
            </w:pPr>
            <w:r>
              <w:t xml:space="preserve">Schinznach-Fm.: Asp-Mb.: Grenzdolomit</w:t>
            </w:r>
          </w:p>
        </w:tc>
      </w:tr>
      <w:tr>
        <w:tc>
          <w:tcPr/>
          <w:p>
            <w:pPr>
              <w:pStyle w:val="Compact"/>
            </w:pPr>
            <w:r>
              <w:t xml:space="preserve">15200468</w:t>
            </w:r>
          </w:p>
        </w:tc>
        <w:tc>
          <w:tcPr/>
          <w:p>
            <w:pPr>
              <w:pStyle w:val="Compact"/>
            </w:pPr>
            <w:r>
              <w:t xml:space="preserve">Schinznach-Fm.: Asp-Mb.: Estherien-Sch.</w:t>
            </w:r>
          </w:p>
        </w:tc>
        <w:tc>
          <w:tcPr/>
          <w:p>
            <w:pPr>
              <w:pStyle w:val="Compact"/>
            </w:pPr>
            <w:r>
              <w:t xml:space="preserve">Schinznach-Fm.: Asp-Mb.: Estherien-Sch.</w:t>
            </w:r>
          </w:p>
        </w:tc>
      </w:tr>
      <w:tr>
        <w:tc>
          <w:tcPr/>
          <w:p>
            <w:pPr>
              <w:pStyle w:val="Compact"/>
            </w:pPr>
            <w:r>
              <w:t xml:space="preserve">15200469</w:t>
            </w:r>
          </w:p>
        </w:tc>
        <w:tc>
          <w:tcPr/>
          <w:p>
            <w:pPr>
              <w:pStyle w:val="Compact"/>
            </w:pPr>
            <w:r>
              <w:t xml:space="preserve">Hangende-Bankkalke-Fm.</w:t>
            </w:r>
          </w:p>
        </w:tc>
        <w:tc>
          <w:tcPr/>
          <w:p>
            <w:pPr>
              <w:pStyle w:val="Compact"/>
            </w:pPr>
            <w:r>
              <w:t xml:space="preserve">Hangende-Bankkalke-Fm.</w:t>
            </w:r>
          </w:p>
        </w:tc>
      </w:tr>
      <w:tr>
        <w:tc>
          <w:tcPr/>
          <w:p>
            <w:pPr>
              <w:pStyle w:val="Compact"/>
            </w:pPr>
            <w:r>
              <w:t xml:space="preserve">15200470</w:t>
            </w:r>
          </w:p>
        </w:tc>
        <w:tc>
          <w:tcPr/>
          <w:p>
            <w:pPr>
              <w:pStyle w:val="Compact"/>
            </w:pPr>
            <w:r>
              <w:t xml:space="preserve">Zementmergel-Fm.</w:t>
            </w:r>
          </w:p>
        </w:tc>
        <w:tc>
          <w:tcPr/>
          <w:p>
            <w:pPr>
              <w:pStyle w:val="Compact"/>
            </w:pPr>
            <w:r>
              <w:t xml:space="preserve">Zementmergel-Fm.</w:t>
            </w:r>
          </w:p>
        </w:tc>
      </w:tr>
      <w:tr>
        <w:tc>
          <w:tcPr/>
          <w:p>
            <w:pPr>
              <w:pStyle w:val="Compact"/>
            </w:pPr>
            <w:r>
              <w:t xml:space="preserve">15200471</w:t>
            </w:r>
          </w:p>
        </w:tc>
        <w:tc>
          <w:tcPr/>
          <w:p>
            <w:pPr>
              <w:pStyle w:val="Compact"/>
            </w:pPr>
            <w:r>
              <w:t xml:space="preserve">Liegende-Bankkalke-Fm.</w:t>
            </w:r>
          </w:p>
        </w:tc>
        <w:tc>
          <w:tcPr/>
          <w:p>
            <w:pPr>
              <w:pStyle w:val="Compact"/>
            </w:pPr>
            <w:r>
              <w:t xml:space="preserve">Liegende-Bankkalke-Fm.</w:t>
            </w:r>
          </w:p>
        </w:tc>
      </w:tr>
      <w:tr>
        <w:tc>
          <w:tcPr/>
          <w:p>
            <w:pPr>
              <w:pStyle w:val="Compact"/>
            </w:pPr>
            <w:r>
              <w:t xml:space="preserve">15200472</w:t>
            </w:r>
          </w:p>
        </w:tc>
        <w:tc>
          <w:tcPr/>
          <w:p>
            <w:pPr>
              <w:pStyle w:val="Compact"/>
            </w:pPr>
            <w:r>
              <w:t xml:space="preserve">Obere-Felsenkalke-Fm.</w:t>
            </w:r>
          </w:p>
        </w:tc>
        <w:tc>
          <w:tcPr/>
          <w:p>
            <w:pPr>
              <w:pStyle w:val="Compact"/>
            </w:pPr>
            <w:r>
              <w:t xml:space="preserve">Obere-Felsenkalke-Fm.</w:t>
            </w:r>
          </w:p>
        </w:tc>
      </w:tr>
      <w:tr>
        <w:tc>
          <w:tcPr/>
          <w:p>
            <w:pPr>
              <w:pStyle w:val="Compact"/>
            </w:pPr>
            <w:r>
              <w:t xml:space="preserve">15200473</w:t>
            </w:r>
          </w:p>
        </w:tc>
        <w:tc>
          <w:tcPr/>
          <w:p>
            <w:pPr>
              <w:pStyle w:val="Compact"/>
            </w:pPr>
            <w:r>
              <w:t xml:space="preserve">Untere-Felsenkalke-Fm.</w:t>
            </w:r>
          </w:p>
        </w:tc>
        <w:tc>
          <w:tcPr/>
          <w:p>
            <w:pPr>
              <w:pStyle w:val="Compact"/>
            </w:pPr>
            <w:r>
              <w:t xml:space="preserve">Untere-Felsenkalke-Fm.</w:t>
            </w:r>
          </w:p>
        </w:tc>
      </w:tr>
      <w:tr>
        <w:tc>
          <w:tcPr/>
          <w:p>
            <w:pPr>
              <w:pStyle w:val="Compact"/>
            </w:pPr>
            <w:r>
              <w:t xml:space="preserve">15200474</w:t>
            </w:r>
          </w:p>
        </w:tc>
        <w:tc>
          <w:tcPr/>
          <w:p>
            <w:pPr>
              <w:pStyle w:val="Compact"/>
            </w:pPr>
            <w:r>
              <w:t xml:space="preserve">Lacunosamergel-Fm.</w:t>
            </w:r>
          </w:p>
        </w:tc>
        <w:tc>
          <w:tcPr/>
          <w:p>
            <w:pPr>
              <w:pStyle w:val="Compact"/>
            </w:pPr>
            <w:r>
              <w:t xml:space="preserve">Lacunosamergel-Fm.</w:t>
            </w:r>
          </w:p>
        </w:tc>
      </w:tr>
      <w:tr>
        <w:tc>
          <w:tcPr/>
          <w:p>
            <w:pPr>
              <w:pStyle w:val="Compact"/>
            </w:pPr>
            <w:r>
              <w:t xml:space="preserve">15200475</w:t>
            </w:r>
          </w:p>
        </w:tc>
        <w:tc>
          <w:tcPr/>
          <w:p>
            <w:pPr>
              <w:pStyle w:val="Compact"/>
            </w:pPr>
            <w:r>
              <w:t xml:space="preserve">Oberjura-Massenkalk-Fm.</w:t>
            </w:r>
          </w:p>
        </w:tc>
        <w:tc>
          <w:tcPr/>
          <w:p>
            <w:pPr>
              <w:pStyle w:val="Compact"/>
            </w:pPr>
            <w:r>
              <w:t xml:space="preserve">Oberjura-Massenkalk-Fm.</w:t>
            </w:r>
          </w:p>
        </w:tc>
      </w:tr>
      <w:tr>
        <w:tc>
          <w:tcPr/>
          <w:p>
            <w:pPr>
              <w:pStyle w:val="Compact"/>
            </w:pPr>
            <w:r>
              <w:t xml:space="preserve">15200476</w:t>
            </w:r>
          </w:p>
        </w:tc>
        <w:tc>
          <w:tcPr/>
          <w:p>
            <w:pPr>
              <w:pStyle w:val="Compact"/>
            </w:pPr>
            <w:r>
              <w:t xml:space="preserve">Oberjura-Massenkalk-Fm.: Lochen-Sbf.</w:t>
            </w:r>
          </w:p>
        </w:tc>
        <w:tc>
          <w:tcPr/>
          <w:p>
            <w:pPr>
              <w:pStyle w:val="Compact"/>
            </w:pPr>
            <w:r>
              <w:t xml:space="preserve">Oberjura-Massenkalk-Fm.: Lochen-Sbf.</w:t>
            </w:r>
          </w:p>
        </w:tc>
      </w:tr>
      <w:tr>
        <w:tc>
          <w:tcPr/>
          <w:p>
            <w:pPr>
              <w:pStyle w:val="Compact"/>
            </w:pPr>
            <w:r>
              <w:t xml:space="preserve">15200477</w:t>
            </w:r>
          </w:p>
        </w:tc>
        <w:tc>
          <w:tcPr/>
          <w:p>
            <w:pPr>
              <w:pStyle w:val="Compact"/>
            </w:pPr>
            <w:r>
              <w:t xml:space="preserve">Wohlgeschichtete-Kalke-Fm.</w:t>
            </w:r>
          </w:p>
        </w:tc>
        <w:tc>
          <w:tcPr/>
          <w:p>
            <w:pPr>
              <w:pStyle w:val="Compact"/>
            </w:pPr>
            <w:r>
              <w:t xml:space="preserve">Wohlgeschichtete-Kalke-Fm.</w:t>
            </w:r>
          </w:p>
        </w:tc>
      </w:tr>
      <w:tr>
        <w:tc>
          <w:tcPr/>
          <w:p>
            <w:pPr>
              <w:pStyle w:val="Compact"/>
            </w:pPr>
            <w:r>
              <w:t xml:space="preserve">15200478</w:t>
            </w:r>
          </w:p>
        </w:tc>
        <w:tc>
          <w:tcPr/>
          <w:p>
            <w:pPr>
              <w:pStyle w:val="Compact"/>
            </w:pPr>
            <w:r>
              <w:t xml:space="preserve">Impressamergel-Fm.</w:t>
            </w:r>
          </w:p>
        </w:tc>
        <w:tc>
          <w:tcPr/>
          <w:p>
            <w:pPr>
              <w:pStyle w:val="Compact"/>
            </w:pPr>
            <w:r>
              <w:t xml:space="preserve">Impressamergel-Fm.</w:t>
            </w:r>
          </w:p>
        </w:tc>
      </w:tr>
      <w:tr>
        <w:tc>
          <w:tcPr/>
          <w:p>
            <w:pPr>
              <w:pStyle w:val="Compact"/>
            </w:pPr>
            <w:r>
              <w:t xml:space="preserve">15200479</w:t>
            </w:r>
          </w:p>
        </w:tc>
        <w:tc>
          <w:tcPr/>
          <w:p>
            <w:pPr>
              <w:pStyle w:val="Compact"/>
            </w:pPr>
            <w:r>
              <w:t xml:space="preserve">Ornatenton-Fm.</w:t>
            </w:r>
          </w:p>
        </w:tc>
        <w:tc>
          <w:tcPr/>
          <w:p>
            <w:pPr>
              <w:pStyle w:val="Compact"/>
            </w:pPr>
            <w:r>
              <w:t xml:space="preserve">Ornatenton-Fm.</w:t>
            </w:r>
          </w:p>
        </w:tc>
      </w:tr>
      <w:tr>
        <w:tc>
          <w:tcPr/>
          <w:p>
            <w:pPr>
              <w:pStyle w:val="Compact"/>
            </w:pPr>
            <w:r>
              <w:t xml:space="preserve">15200480</w:t>
            </w:r>
          </w:p>
        </w:tc>
        <w:tc>
          <w:tcPr/>
          <w:p>
            <w:pPr>
              <w:pStyle w:val="Compact"/>
            </w:pPr>
            <w:r>
              <w:t xml:space="preserve">Ornatenton-Fm.: Glaukonitsandmergel-Sbf.</w:t>
            </w:r>
          </w:p>
        </w:tc>
        <w:tc>
          <w:tcPr/>
          <w:p>
            <w:pPr>
              <w:pStyle w:val="Compact"/>
            </w:pPr>
            <w:r>
              <w:t xml:space="preserve">Ornatenton-Fm.: Glaukonitsandmergel-Sbf.</w:t>
            </w:r>
          </w:p>
        </w:tc>
      </w:tr>
      <w:tr>
        <w:tc>
          <w:tcPr/>
          <w:p>
            <w:pPr>
              <w:pStyle w:val="Compact"/>
            </w:pPr>
            <w:r>
              <w:t xml:space="preserve">15200481</w:t>
            </w:r>
          </w:p>
        </w:tc>
        <w:tc>
          <w:tcPr/>
          <w:p>
            <w:pPr>
              <w:pStyle w:val="Compact"/>
            </w:pPr>
            <w:r>
              <w:t xml:space="preserve">Ornatenton-Fm.: Glaukonitsandmergel-Sbf.: Grenzkalk</w:t>
            </w:r>
          </w:p>
        </w:tc>
        <w:tc>
          <w:tcPr/>
          <w:p>
            <w:pPr>
              <w:pStyle w:val="Compact"/>
            </w:pPr>
            <w:r>
              <w:t xml:space="preserve">Ornatenton-Fm.: Glaukonitsandmergel-Sbf.: Grenzkalk</w:t>
            </w:r>
          </w:p>
        </w:tc>
      </w:tr>
      <w:tr>
        <w:tc>
          <w:tcPr/>
          <w:p>
            <w:pPr>
              <w:pStyle w:val="Compact"/>
            </w:pPr>
            <w:r>
              <w:t xml:space="preserve">15200482</w:t>
            </w:r>
          </w:p>
        </w:tc>
        <w:tc>
          <w:tcPr/>
          <w:p>
            <w:pPr>
              <w:pStyle w:val="Compact"/>
            </w:pPr>
            <w:r>
              <w:t xml:space="preserve">Ornatenton-Fm.: Macrocephalenoolith-Sbf.</w:t>
            </w:r>
          </w:p>
        </w:tc>
        <w:tc>
          <w:tcPr/>
          <w:p>
            <w:pPr>
              <w:pStyle w:val="Compact"/>
            </w:pPr>
            <w:r>
              <w:t xml:space="preserve">Ornatenton-Fm.: Macrocephalenoolith-Sbf.</w:t>
            </w:r>
          </w:p>
        </w:tc>
      </w:tr>
      <w:tr>
        <w:tc>
          <w:tcPr/>
          <w:p>
            <w:pPr>
              <w:pStyle w:val="Compact"/>
            </w:pPr>
            <w:r>
              <w:t xml:space="preserve">15200483</w:t>
            </w:r>
          </w:p>
        </w:tc>
        <w:tc>
          <w:tcPr/>
          <w:p>
            <w:pPr>
              <w:pStyle w:val="Compact"/>
            </w:pPr>
            <w:r>
              <w:t xml:space="preserve">Wutach-Fm.</w:t>
            </w:r>
          </w:p>
        </w:tc>
        <w:tc>
          <w:tcPr/>
          <w:p>
            <w:pPr>
              <w:pStyle w:val="Compact"/>
            </w:pPr>
            <w:r>
              <w:t xml:space="preserve">Wutach-Fm.</w:t>
            </w:r>
          </w:p>
        </w:tc>
      </w:tr>
      <w:tr>
        <w:tc>
          <w:tcPr/>
          <w:p>
            <w:pPr>
              <w:pStyle w:val="Compact"/>
            </w:pPr>
            <w:r>
              <w:t xml:space="preserve">15200484</w:t>
            </w:r>
          </w:p>
        </w:tc>
        <w:tc>
          <w:tcPr/>
          <w:p>
            <w:pPr>
              <w:pStyle w:val="Compact"/>
            </w:pPr>
            <w:r>
              <w:t xml:space="preserve">Variansmergel-Fm.</w:t>
            </w:r>
          </w:p>
        </w:tc>
        <w:tc>
          <w:tcPr/>
          <w:p>
            <w:pPr>
              <w:pStyle w:val="Compact"/>
            </w:pPr>
            <w:r>
              <w:t xml:space="preserve">Variansmergel-Fm.</w:t>
            </w:r>
          </w:p>
        </w:tc>
      </w:tr>
      <w:tr>
        <w:tc>
          <w:tcPr/>
          <w:p>
            <w:pPr>
              <w:pStyle w:val="Compact"/>
            </w:pPr>
            <w:r>
              <w:t xml:space="preserve">15200485</w:t>
            </w:r>
          </w:p>
        </w:tc>
        <w:tc>
          <w:tcPr/>
          <w:p>
            <w:pPr>
              <w:pStyle w:val="Compact"/>
            </w:pPr>
            <w:r>
              <w:t xml:space="preserve">Dentalienton-Fm.</w:t>
            </w:r>
          </w:p>
        </w:tc>
        <w:tc>
          <w:tcPr/>
          <w:p>
            <w:pPr>
              <w:pStyle w:val="Compact"/>
            </w:pPr>
            <w:r>
              <w:t xml:space="preserve">Dentalienton-Fm.</w:t>
            </w:r>
          </w:p>
        </w:tc>
      </w:tr>
      <w:tr>
        <w:tc>
          <w:tcPr/>
          <w:p>
            <w:pPr>
              <w:pStyle w:val="Compact"/>
            </w:pPr>
            <w:r>
              <w:t xml:space="preserve">15200486</w:t>
            </w:r>
          </w:p>
        </w:tc>
        <w:tc>
          <w:tcPr/>
          <w:p>
            <w:pPr>
              <w:pStyle w:val="Compact"/>
            </w:pPr>
            <w:r>
              <w:t xml:space="preserve">Hamitenton-Fm.</w:t>
            </w:r>
          </w:p>
        </w:tc>
        <w:tc>
          <w:tcPr/>
          <w:p>
            <w:pPr>
              <w:pStyle w:val="Compact"/>
            </w:pPr>
            <w:r>
              <w:t xml:space="preserve">Hamitenton-Fm.</w:t>
            </w:r>
          </w:p>
        </w:tc>
      </w:tr>
      <w:tr>
        <w:tc>
          <w:tcPr/>
          <w:p>
            <w:pPr>
              <w:pStyle w:val="Compact"/>
            </w:pPr>
            <w:r>
              <w:t xml:space="preserve">15200487</w:t>
            </w:r>
          </w:p>
        </w:tc>
        <w:tc>
          <w:tcPr/>
          <w:p>
            <w:pPr>
              <w:pStyle w:val="Compact"/>
            </w:pPr>
            <w:r>
              <w:t xml:space="preserve">Hamitenton-Fm.: Parkinsonioolith-Sbf.</w:t>
            </w:r>
          </w:p>
        </w:tc>
        <w:tc>
          <w:tcPr/>
          <w:p>
            <w:pPr>
              <w:pStyle w:val="Compact"/>
            </w:pPr>
            <w:r>
              <w:t xml:space="preserve">Hamitenton-Fm.: Parkinsonioolith-Sbf.</w:t>
            </w:r>
          </w:p>
        </w:tc>
      </w:tr>
      <w:tr>
        <w:tc>
          <w:tcPr/>
          <w:p>
            <w:pPr>
              <w:pStyle w:val="Compact"/>
            </w:pPr>
            <w:r>
              <w:t xml:space="preserve">15200488</w:t>
            </w:r>
          </w:p>
        </w:tc>
        <w:tc>
          <w:tcPr/>
          <w:p>
            <w:pPr>
              <w:pStyle w:val="Compact"/>
            </w:pPr>
            <w:r>
              <w:t xml:space="preserve">Gosheim-Fm.</w:t>
            </w:r>
          </w:p>
        </w:tc>
        <w:tc>
          <w:tcPr/>
          <w:p>
            <w:pPr>
              <w:pStyle w:val="Compact"/>
            </w:pPr>
            <w:r>
              <w:t xml:space="preserve">Gosheim-Fm.</w:t>
            </w:r>
          </w:p>
        </w:tc>
      </w:tr>
      <w:tr>
        <w:tc>
          <w:tcPr/>
          <w:p>
            <w:pPr>
              <w:pStyle w:val="Compact"/>
            </w:pPr>
            <w:r>
              <w:t xml:space="preserve">15200489</w:t>
            </w:r>
          </w:p>
        </w:tc>
        <w:tc>
          <w:tcPr/>
          <w:p>
            <w:pPr>
              <w:pStyle w:val="Compact"/>
            </w:pPr>
            <w:r>
              <w:t xml:space="preserve">Gosheim-Fm.: Blagdeni-Sbf.</w:t>
            </w:r>
          </w:p>
        </w:tc>
        <w:tc>
          <w:tcPr/>
          <w:p>
            <w:pPr>
              <w:pStyle w:val="Compact"/>
            </w:pPr>
            <w:r>
              <w:t xml:space="preserve">Gosheim-Fm.: Blagdeni-Sbf.</w:t>
            </w:r>
          </w:p>
        </w:tc>
      </w:tr>
      <w:tr>
        <w:tc>
          <w:tcPr/>
          <w:p>
            <w:pPr>
              <w:pStyle w:val="Compact"/>
            </w:pPr>
            <w:r>
              <w:t xml:space="preserve">15200490</w:t>
            </w:r>
          </w:p>
        </w:tc>
        <w:tc>
          <w:tcPr/>
          <w:p>
            <w:pPr>
              <w:pStyle w:val="Compact"/>
            </w:pPr>
            <w:r>
              <w:t xml:space="preserve">Gosheim-Fm.: Humphriesioolith-Sbf.</w:t>
            </w:r>
          </w:p>
        </w:tc>
        <w:tc>
          <w:tcPr/>
          <w:p>
            <w:pPr>
              <w:pStyle w:val="Compact"/>
            </w:pPr>
            <w:r>
              <w:t xml:space="preserve">Gosheim-Fm.: Humphriesioolith-Sbf.</w:t>
            </w:r>
          </w:p>
        </w:tc>
      </w:tr>
      <w:tr>
        <w:tc>
          <w:tcPr/>
          <w:p>
            <w:pPr>
              <w:pStyle w:val="Compact"/>
            </w:pPr>
            <w:r>
              <w:t xml:space="preserve">15200491</w:t>
            </w:r>
          </w:p>
        </w:tc>
        <w:tc>
          <w:tcPr/>
          <w:p>
            <w:pPr>
              <w:pStyle w:val="Compact"/>
            </w:pPr>
            <w:r>
              <w:t xml:space="preserve">Wedelsandstein-Fm.</w:t>
            </w:r>
          </w:p>
        </w:tc>
        <w:tc>
          <w:tcPr/>
          <w:p>
            <w:pPr>
              <w:pStyle w:val="Compact"/>
            </w:pPr>
            <w:r>
              <w:t xml:space="preserve">Wedelsandstein-Fm.</w:t>
            </w:r>
          </w:p>
        </w:tc>
      </w:tr>
      <w:tr>
        <w:tc>
          <w:tcPr/>
          <w:p>
            <w:pPr>
              <w:pStyle w:val="Compact"/>
            </w:pPr>
            <w:r>
              <w:t xml:space="preserve">15200492</w:t>
            </w:r>
          </w:p>
        </w:tc>
        <w:tc>
          <w:tcPr/>
          <w:p>
            <w:pPr>
              <w:pStyle w:val="Compact"/>
            </w:pPr>
            <w:r>
              <w:t xml:space="preserve">Wedelsandstein-Fm.: Blaukalk-Sbf.</w:t>
            </w:r>
          </w:p>
        </w:tc>
        <w:tc>
          <w:tcPr/>
          <w:p>
            <w:pPr>
              <w:pStyle w:val="Compact"/>
            </w:pPr>
            <w:r>
              <w:t xml:space="preserve">Wedelsandstein-Fm.: Blaukalk-Sbf.</w:t>
            </w:r>
          </w:p>
        </w:tc>
      </w:tr>
      <w:tr>
        <w:tc>
          <w:tcPr/>
          <w:p>
            <w:pPr>
              <w:pStyle w:val="Compact"/>
            </w:pPr>
            <w:r>
              <w:t xml:space="preserve">15200493</w:t>
            </w:r>
          </w:p>
        </w:tc>
        <w:tc>
          <w:tcPr/>
          <w:p>
            <w:pPr>
              <w:pStyle w:val="Compact"/>
            </w:pPr>
            <w:r>
              <w:t xml:space="preserve">Murchisonaeoolith-Fm.</w:t>
            </w:r>
          </w:p>
        </w:tc>
        <w:tc>
          <w:tcPr/>
          <w:p>
            <w:pPr>
              <w:pStyle w:val="Compact"/>
            </w:pPr>
            <w:r>
              <w:t xml:space="preserve">Murchisonaeoolith-Fm.</w:t>
            </w:r>
          </w:p>
        </w:tc>
      </w:tr>
      <w:tr>
        <w:tc>
          <w:tcPr/>
          <w:p>
            <w:pPr>
              <w:pStyle w:val="Compact"/>
            </w:pPr>
            <w:r>
              <w:t xml:space="preserve">15200494</w:t>
            </w:r>
          </w:p>
        </w:tc>
        <w:tc>
          <w:tcPr/>
          <w:p>
            <w:pPr>
              <w:pStyle w:val="Compact"/>
            </w:pPr>
            <w:r>
              <w:t xml:space="preserve">Achdorf-Fm.</w:t>
            </w:r>
          </w:p>
        </w:tc>
        <w:tc>
          <w:tcPr/>
          <w:p>
            <w:pPr>
              <w:pStyle w:val="Compact"/>
            </w:pPr>
            <w:r>
              <w:t xml:space="preserve">Achdorf-Fm.</w:t>
            </w:r>
          </w:p>
        </w:tc>
      </w:tr>
      <w:tr>
        <w:tc>
          <w:tcPr/>
          <w:p>
            <w:pPr>
              <w:pStyle w:val="Compact"/>
            </w:pPr>
            <w:r>
              <w:t xml:space="preserve">15200495</w:t>
            </w:r>
          </w:p>
        </w:tc>
        <w:tc>
          <w:tcPr/>
          <w:p>
            <w:pPr>
              <w:pStyle w:val="Compact"/>
            </w:pPr>
            <w:r>
              <w:t xml:space="preserve">Tannenwald-Sch.</w:t>
            </w:r>
          </w:p>
        </w:tc>
        <w:tc>
          <w:tcPr/>
          <w:p>
            <w:pPr>
              <w:pStyle w:val="Compact"/>
            </w:pPr>
            <w:r>
              <w:t xml:space="preserve">Tannenwald-Sch.</w:t>
            </w:r>
          </w:p>
        </w:tc>
      </w:tr>
      <w:tr>
        <w:tc>
          <w:tcPr/>
          <w:p>
            <w:pPr>
              <w:pStyle w:val="Compact"/>
            </w:pPr>
            <w:r>
              <w:t xml:space="preserve">15200496</w:t>
            </w:r>
          </w:p>
        </w:tc>
        <w:tc>
          <w:tcPr/>
          <w:p>
            <w:pPr>
              <w:pStyle w:val="Compact"/>
            </w:pPr>
            <w:r>
              <w:t xml:space="preserve">Schüpferegg-Nagelfluh: Gabelspitz-Sch.</w:t>
            </w:r>
          </w:p>
        </w:tc>
        <w:tc>
          <w:tcPr/>
          <w:p>
            <w:pPr>
              <w:pStyle w:val="Compact"/>
            </w:pPr>
            <w:r>
              <w:t xml:space="preserve">Schüpferegg-Nagelfluh: Gabelspitz-Sch.</w:t>
            </w:r>
          </w:p>
        </w:tc>
      </w:tr>
      <w:tr>
        <w:tc>
          <w:tcPr/>
          <w:p>
            <w:pPr>
              <w:pStyle w:val="Compact"/>
            </w:pPr>
            <w:r>
              <w:t xml:space="preserve">15200497</w:t>
            </w:r>
          </w:p>
        </w:tc>
        <w:tc>
          <w:tcPr/>
          <w:p>
            <w:pPr>
              <w:pStyle w:val="Compact"/>
            </w:pPr>
            <w:r>
              <w:t xml:space="preserve">Schüpferegg-Nagelfluh: Schallenberg-Mergel</w:t>
            </w:r>
          </w:p>
        </w:tc>
        <w:tc>
          <w:tcPr/>
          <w:p>
            <w:pPr>
              <w:pStyle w:val="Compact"/>
            </w:pPr>
            <w:r>
              <w:t xml:space="preserve">Schüpferegg-Nagelfluh: Schallenberg-Mergel</w:t>
            </w:r>
          </w:p>
        </w:tc>
      </w:tr>
      <w:tr>
        <w:tc>
          <w:tcPr/>
          <w:p>
            <w:pPr>
              <w:pStyle w:val="Compact"/>
            </w:pPr>
            <w:r>
              <w:t xml:space="preserve">15200498</w:t>
            </w:r>
          </w:p>
        </w:tc>
        <w:tc>
          <w:tcPr/>
          <w:p>
            <w:pPr>
              <w:pStyle w:val="Compact"/>
            </w:pPr>
            <w:r>
              <w:t xml:space="preserve">Schüpferegg-Nagelfluh: Seli-Nagelfluh</w:t>
            </w:r>
          </w:p>
        </w:tc>
        <w:tc>
          <w:tcPr/>
          <w:p>
            <w:pPr>
              <w:pStyle w:val="Compact"/>
            </w:pPr>
            <w:r>
              <w:t xml:space="preserve">Schüpferegg-Nagelfluh: Seli-Nagelfluh</w:t>
            </w:r>
          </w:p>
        </w:tc>
      </w:tr>
      <w:tr>
        <w:tc>
          <w:tcPr/>
          <w:p>
            <w:pPr>
              <w:pStyle w:val="Compact"/>
            </w:pPr>
            <w:r>
              <w:t xml:space="preserve">15200499</w:t>
            </w:r>
          </w:p>
        </w:tc>
        <w:tc>
          <w:tcPr/>
          <w:p>
            <w:pPr>
              <w:pStyle w:val="Compact"/>
            </w:pPr>
            <w:r>
              <w:t xml:space="preserve">Brand-Herrentisch-Tuffit</w:t>
            </w:r>
          </w:p>
        </w:tc>
        <w:tc>
          <w:tcPr/>
          <w:p>
            <w:pPr>
              <w:pStyle w:val="Compact"/>
            </w:pPr>
            <w:r>
              <w:t xml:space="preserve">Brand-Herrentisch-Tuffit</w:t>
            </w:r>
          </w:p>
        </w:tc>
      </w:tr>
      <w:tr>
        <w:tc>
          <w:tcPr/>
          <w:p>
            <w:pPr>
              <w:pStyle w:val="Compact"/>
            </w:pPr>
            <w:r>
              <w:t xml:space="preserve">15200500</w:t>
            </w:r>
          </w:p>
        </w:tc>
        <w:tc>
          <w:tcPr/>
          <w:p>
            <w:pPr>
              <w:pStyle w:val="Compact"/>
            </w:pPr>
            <w:r>
              <w:t xml:space="preserve">Wangen-Tuffit</w:t>
            </w:r>
          </w:p>
        </w:tc>
        <w:tc>
          <w:tcPr/>
          <w:p>
            <w:pPr>
              <w:pStyle w:val="Compact"/>
            </w:pPr>
            <w:r>
              <w:t xml:space="preserve">Wangen-Tuffit</w:t>
            </w:r>
          </w:p>
        </w:tc>
      </w:tr>
      <w:tr>
        <w:tc>
          <w:tcPr/>
          <w:p>
            <w:pPr>
              <w:pStyle w:val="Compact"/>
            </w:pPr>
            <w:r>
              <w:t xml:space="preserve">15200501</w:t>
            </w:r>
          </w:p>
        </w:tc>
        <w:tc>
          <w:tcPr/>
          <w:p>
            <w:pPr>
              <w:pStyle w:val="Compact"/>
            </w:pPr>
            <w:r>
              <w:t xml:space="preserve">Hohenolber-Tuffit</w:t>
            </w:r>
          </w:p>
        </w:tc>
        <w:tc>
          <w:tcPr/>
          <w:p>
            <w:pPr>
              <w:pStyle w:val="Compact"/>
            </w:pPr>
            <w:r>
              <w:t xml:space="preserve">Hohenolber-Tuffit</w:t>
            </w:r>
          </w:p>
        </w:tc>
      </w:tr>
      <w:tr>
        <w:tc>
          <w:tcPr/>
          <w:p>
            <w:pPr>
              <w:pStyle w:val="Compact"/>
            </w:pPr>
            <w:r>
              <w:t xml:space="preserve">15200502</w:t>
            </w:r>
          </w:p>
        </w:tc>
        <w:tc>
          <w:tcPr/>
          <w:p>
            <w:pPr>
              <w:pStyle w:val="Compact"/>
            </w:pPr>
            <w:r>
              <w:t xml:space="preserve">Eichbol-Tuffit</w:t>
            </w:r>
          </w:p>
        </w:tc>
        <w:tc>
          <w:tcPr/>
          <w:p>
            <w:pPr>
              <w:pStyle w:val="Compact"/>
            </w:pPr>
            <w:r>
              <w:t xml:space="preserve">Eichbol-Tuffit</w:t>
            </w:r>
          </w:p>
        </w:tc>
      </w:tr>
      <w:tr>
        <w:tc>
          <w:tcPr/>
          <w:p>
            <w:pPr>
              <w:pStyle w:val="Compact"/>
            </w:pPr>
            <w:r>
              <w:t xml:space="preserve">15200503</w:t>
            </w:r>
          </w:p>
        </w:tc>
        <w:tc>
          <w:tcPr/>
          <w:p>
            <w:pPr>
              <w:pStyle w:val="Compact"/>
            </w:pPr>
            <w:r>
              <w:t xml:space="preserve">Öhningen-Fm.</w:t>
            </w:r>
          </w:p>
        </w:tc>
        <w:tc>
          <w:tcPr/>
          <w:p>
            <w:pPr>
              <w:pStyle w:val="Compact"/>
            </w:pPr>
            <w:r>
              <w:t xml:space="preserve">Öhningen-Fm.</w:t>
            </w:r>
          </w:p>
        </w:tc>
      </w:tr>
      <w:tr>
        <w:tc>
          <w:tcPr/>
          <w:p>
            <w:pPr>
              <w:pStyle w:val="Compact"/>
            </w:pPr>
            <w:r>
              <w:t xml:space="preserve">15200504</w:t>
            </w:r>
          </w:p>
        </w:tc>
        <w:tc>
          <w:tcPr/>
          <w:p>
            <w:pPr>
              <w:pStyle w:val="Compact"/>
            </w:pPr>
            <w:r>
              <w:t xml:space="preserve">Öhningen-Fm.: Öhningen-Süsswasserkalk</w:t>
            </w:r>
          </w:p>
        </w:tc>
        <w:tc>
          <w:tcPr/>
          <w:p>
            <w:pPr>
              <w:pStyle w:val="Compact"/>
            </w:pPr>
            <w:r>
              <w:t xml:space="preserve">Öhningen-Fm.: Öhningen-Süsswasserkalk</w:t>
            </w:r>
          </w:p>
        </w:tc>
      </w:tr>
      <w:tr>
        <w:tc>
          <w:tcPr/>
          <w:p>
            <w:pPr>
              <w:pStyle w:val="Compact"/>
            </w:pPr>
            <w:r>
              <w:t xml:space="preserve">15200505</w:t>
            </w:r>
          </w:p>
        </w:tc>
        <w:tc>
          <w:tcPr/>
          <w:p>
            <w:pPr>
              <w:pStyle w:val="Compact"/>
            </w:pPr>
            <w:r>
              <w:t xml:space="preserve">Öhningen-Fm.: Ramschwag-Nagelfluh</w:t>
            </w:r>
          </w:p>
        </w:tc>
        <w:tc>
          <w:tcPr/>
          <w:p>
            <w:pPr>
              <w:pStyle w:val="Compact"/>
            </w:pPr>
            <w:r>
              <w:t xml:space="preserve">Öhningen-Fm.: Ramschwag-Nagelfluh</w:t>
            </w:r>
          </w:p>
        </w:tc>
      </w:tr>
      <w:tr>
        <w:tc>
          <w:tcPr/>
          <w:p>
            <w:pPr>
              <w:pStyle w:val="Compact"/>
            </w:pPr>
            <w:r>
              <w:t xml:space="preserve">15200506</w:t>
            </w:r>
          </w:p>
        </w:tc>
        <w:tc>
          <w:tcPr/>
          <w:p>
            <w:pPr>
              <w:pStyle w:val="Compact"/>
            </w:pPr>
            <w:r>
              <w:t xml:space="preserve">Hörnli-Fm.: Seerücken-Tuffit</w:t>
            </w:r>
          </w:p>
        </w:tc>
        <w:tc>
          <w:tcPr/>
          <w:p>
            <w:pPr>
              <w:pStyle w:val="Compact"/>
            </w:pPr>
            <w:r>
              <w:t xml:space="preserve">Hörnli-Fm.: Seerücken-Tuffit</w:t>
            </w:r>
          </w:p>
        </w:tc>
      </w:tr>
      <w:tr>
        <w:tc>
          <w:tcPr/>
          <w:p>
            <w:pPr>
              <w:pStyle w:val="Compact"/>
            </w:pPr>
            <w:r>
              <w:t xml:space="preserve">15200507</w:t>
            </w:r>
          </w:p>
        </w:tc>
        <w:tc>
          <w:tcPr/>
          <w:p>
            <w:pPr>
              <w:pStyle w:val="Compact"/>
            </w:pPr>
            <w:r>
              <w:t xml:space="preserve">Meilen-Fm.</w:t>
            </w:r>
          </w:p>
        </w:tc>
        <w:tc>
          <w:tcPr/>
          <w:p>
            <w:pPr>
              <w:pStyle w:val="Compact"/>
            </w:pPr>
            <w:r>
              <w:t xml:space="preserve">Meilen-Fm.</w:t>
            </w:r>
          </w:p>
        </w:tc>
      </w:tr>
      <w:tr>
        <w:tc>
          <w:tcPr/>
          <w:p>
            <w:pPr>
              <w:pStyle w:val="Compact"/>
            </w:pPr>
            <w:r>
              <w:t xml:space="preserve">15200508</w:t>
            </w:r>
          </w:p>
        </w:tc>
        <w:tc>
          <w:tcPr/>
          <w:p>
            <w:pPr>
              <w:pStyle w:val="Compact"/>
            </w:pPr>
            <w:r>
              <w:t xml:space="preserve">Meilen-Fm.: Wulp-Rotzone</w:t>
            </w:r>
          </w:p>
        </w:tc>
        <w:tc>
          <w:tcPr/>
          <w:p>
            <w:pPr>
              <w:pStyle w:val="Compact"/>
            </w:pPr>
            <w:r>
              <w:t xml:space="preserve">Meilen-Fm.: Wulp-Rotzone</w:t>
            </w:r>
          </w:p>
        </w:tc>
      </w:tr>
      <w:tr>
        <w:tc>
          <w:tcPr/>
          <w:p>
            <w:pPr>
              <w:pStyle w:val="Compact"/>
            </w:pPr>
            <w:r>
              <w:t xml:space="preserve">15200509</w:t>
            </w:r>
          </w:p>
        </w:tc>
        <w:tc>
          <w:tcPr/>
          <w:p>
            <w:pPr>
              <w:pStyle w:val="Compact"/>
            </w:pPr>
            <w:r>
              <w:t xml:space="preserve">Käpfnach-Fm.</w:t>
            </w:r>
          </w:p>
        </w:tc>
        <w:tc>
          <w:tcPr/>
          <w:p>
            <w:pPr>
              <w:pStyle w:val="Compact"/>
            </w:pPr>
            <w:r>
              <w:t xml:space="preserve">Käpfnach-Fm.</w:t>
            </w:r>
          </w:p>
        </w:tc>
      </w:tr>
      <w:tr>
        <w:tc>
          <w:tcPr/>
          <w:p>
            <w:pPr>
              <w:pStyle w:val="Compact"/>
            </w:pPr>
            <w:r>
              <w:t xml:space="preserve">15200510</w:t>
            </w:r>
          </w:p>
        </w:tc>
        <w:tc>
          <w:tcPr/>
          <w:p>
            <w:pPr>
              <w:pStyle w:val="Compact"/>
            </w:pPr>
            <w:r>
              <w:t xml:space="preserve">OSM-J: Juranagelfluh: Mergel-dominierte Fazies</w:t>
            </w:r>
          </w:p>
        </w:tc>
        <w:tc>
          <w:tcPr/>
          <w:p>
            <w:pPr>
              <w:pStyle w:val="Compact"/>
            </w:pPr>
            <w:r>
              <w:t xml:space="preserve">OSM-J: Juranagelfluh: Mergel-dominierte Fazies</w:t>
            </w:r>
          </w:p>
        </w:tc>
      </w:tr>
      <w:tr>
        <w:tc>
          <w:tcPr/>
          <w:p>
            <w:pPr>
              <w:pStyle w:val="Compact"/>
            </w:pPr>
            <w:r>
              <w:t xml:space="preserve">15200511</w:t>
            </w:r>
          </w:p>
        </w:tc>
        <w:tc>
          <w:tcPr/>
          <w:p>
            <w:pPr>
              <w:pStyle w:val="Compact"/>
            </w:pPr>
            <w:r>
              <w:t xml:space="preserve">Golat-Süsswasserkalk</w:t>
            </w:r>
          </w:p>
        </w:tc>
        <w:tc>
          <w:tcPr/>
          <w:p>
            <w:pPr>
              <w:pStyle w:val="Compact"/>
            </w:pPr>
            <w:r>
              <w:t xml:space="preserve">Golat-Süsswasserkalk</w:t>
            </w:r>
          </w:p>
        </w:tc>
      </w:tr>
      <w:tr>
        <w:tc>
          <w:tcPr/>
          <w:p>
            <w:pPr>
              <w:pStyle w:val="Compact"/>
            </w:pPr>
            <w:r>
              <w:t xml:space="preserve">15200512</w:t>
            </w:r>
          </w:p>
        </w:tc>
        <w:tc>
          <w:tcPr/>
          <w:p>
            <w:pPr>
              <w:pStyle w:val="Compact"/>
            </w:pPr>
            <w:r>
              <w:t xml:space="preserve">Belpberg-Fm.: Fossilreicher Horizont</w:t>
            </w:r>
          </w:p>
        </w:tc>
        <w:tc>
          <w:tcPr/>
          <w:p>
            <w:pPr>
              <w:pStyle w:val="Compact"/>
            </w:pPr>
            <w:r>
              <w:t xml:space="preserve">Belpberg-Fm.: Fossilreicher Horizont</w:t>
            </w:r>
          </w:p>
        </w:tc>
      </w:tr>
      <w:tr>
        <w:tc>
          <w:tcPr/>
          <w:p>
            <w:pPr>
              <w:pStyle w:val="Compact"/>
            </w:pPr>
            <w:r>
              <w:t xml:space="preserve">15200513</w:t>
            </w:r>
          </w:p>
        </w:tc>
        <w:tc>
          <w:tcPr/>
          <w:p>
            <w:pPr>
              <w:pStyle w:val="Compact"/>
            </w:pPr>
            <w:r>
              <w:t xml:space="preserve">Fm. der Granitischen Molasse: Hombach-Mb.</w:t>
            </w:r>
          </w:p>
        </w:tc>
        <w:tc>
          <w:tcPr/>
          <w:p>
            <w:pPr>
              <w:pStyle w:val="Compact"/>
            </w:pPr>
            <w:r>
              <w:t xml:space="preserve">Fm. der Granitischen Molasse: Hombach-Mb.</w:t>
            </w:r>
          </w:p>
        </w:tc>
      </w:tr>
      <w:tr>
        <w:tc>
          <w:tcPr/>
          <w:p>
            <w:pPr>
              <w:pStyle w:val="Compact"/>
            </w:pPr>
            <w:r>
              <w:t xml:space="preserve">15200514</w:t>
            </w:r>
          </w:p>
        </w:tc>
        <w:tc>
          <w:tcPr/>
          <w:p>
            <w:pPr>
              <w:pStyle w:val="Compact"/>
            </w:pPr>
            <w:r>
              <w:t xml:space="preserve">Homberg-Fm.</w:t>
            </w:r>
          </w:p>
        </w:tc>
        <w:tc>
          <w:tcPr/>
          <w:p>
            <w:pPr>
              <w:pStyle w:val="Compact"/>
            </w:pPr>
            <w:r>
              <w:t xml:space="preserve">Homberg-Fm.</w:t>
            </w:r>
          </w:p>
        </w:tc>
      </w:tr>
      <w:tr>
        <w:tc>
          <w:tcPr/>
          <w:p>
            <w:pPr>
              <w:pStyle w:val="Compact"/>
            </w:pPr>
            <w:r>
              <w:t xml:space="preserve">15200515</w:t>
            </w:r>
          </w:p>
        </w:tc>
        <w:tc>
          <w:tcPr/>
          <w:p>
            <w:pPr>
              <w:pStyle w:val="Compact"/>
            </w:pPr>
            <w:r>
              <w:t xml:space="preserve">Gäbris-Nagelfluh</w:t>
            </w:r>
          </w:p>
        </w:tc>
        <w:tc>
          <w:tcPr/>
          <w:p>
            <w:pPr>
              <w:pStyle w:val="Compact"/>
            </w:pPr>
            <w:r>
              <w:t xml:space="preserve">Gäbris-Nagelfluh</w:t>
            </w:r>
          </w:p>
        </w:tc>
      </w:tr>
      <w:tr>
        <w:tc>
          <w:tcPr/>
          <w:p>
            <w:pPr>
              <w:pStyle w:val="Compact"/>
            </w:pPr>
            <w:r>
              <w:t xml:space="preserve">15200516</w:t>
            </w:r>
          </w:p>
        </w:tc>
        <w:tc>
          <w:tcPr/>
          <w:p>
            <w:pPr>
              <w:pStyle w:val="Compact"/>
            </w:pPr>
            <w:r>
              <w:t xml:space="preserve">Gäbris-Nagelfluh: Gstaldenbach-Mb.</w:t>
            </w:r>
          </w:p>
        </w:tc>
        <w:tc>
          <w:tcPr/>
          <w:p>
            <w:pPr>
              <w:pStyle w:val="Compact"/>
            </w:pPr>
            <w:r>
              <w:t xml:space="preserve">Gäbris-Nagelfluh: Gstaldenbach-Mb.</w:t>
            </w:r>
          </w:p>
        </w:tc>
      </w:tr>
      <w:tr>
        <w:tc>
          <w:tcPr/>
          <w:p>
            <w:pPr>
              <w:pStyle w:val="Compact"/>
            </w:pPr>
            <w:r>
              <w:t xml:space="preserve">15200517</w:t>
            </w:r>
          </w:p>
        </w:tc>
        <w:tc>
          <w:tcPr/>
          <w:p>
            <w:pPr>
              <w:pStyle w:val="Compact"/>
            </w:pPr>
            <w:r>
              <w:t xml:space="preserve">Gäbris-Nagelfluh: Heiden-Mb.</w:t>
            </w:r>
          </w:p>
        </w:tc>
        <w:tc>
          <w:tcPr/>
          <w:p>
            <w:pPr>
              <w:pStyle w:val="Compact"/>
            </w:pPr>
            <w:r>
              <w:t xml:space="preserve">Gäbris-Nagelfluh: Heiden-Mb.</w:t>
            </w:r>
          </w:p>
        </w:tc>
      </w:tr>
      <w:tr>
        <w:tc>
          <w:tcPr/>
          <w:p>
            <w:pPr>
              <w:pStyle w:val="Compact"/>
            </w:pPr>
            <w:r>
              <w:t xml:space="preserve">15200518</w:t>
            </w:r>
          </w:p>
        </w:tc>
        <w:tc>
          <w:tcPr/>
          <w:p>
            <w:pPr>
              <w:pStyle w:val="Compact"/>
            </w:pPr>
            <w:r>
              <w:t xml:space="preserve">Gäbris-Nagelfluh: Klusbach-Mb.</w:t>
            </w:r>
          </w:p>
        </w:tc>
        <w:tc>
          <w:tcPr/>
          <w:p>
            <w:pPr>
              <w:pStyle w:val="Compact"/>
            </w:pPr>
            <w:r>
              <w:t xml:space="preserve">Gäbris-Nagelfluh: Klusbach-Mb.</w:t>
            </w:r>
          </w:p>
        </w:tc>
      </w:tr>
      <w:tr>
        <w:tc>
          <w:tcPr/>
          <w:p>
            <w:pPr>
              <w:pStyle w:val="Compact"/>
            </w:pPr>
            <w:r>
              <w:t xml:space="preserve">15200519</w:t>
            </w:r>
          </w:p>
        </w:tc>
        <w:tc>
          <w:tcPr/>
          <w:p>
            <w:pPr>
              <w:pStyle w:val="Compact"/>
            </w:pPr>
            <w:r>
              <w:t xml:space="preserve">Gäbris-Nagelfluh: Eggen-Mb.</w:t>
            </w:r>
          </w:p>
        </w:tc>
        <w:tc>
          <w:tcPr/>
          <w:p>
            <w:pPr>
              <w:pStyle w:val="Compact"/>
            </w:pPr>
            <w:r>
              <w:t xml:space="preserve">Gäbris-Nagelfluh: Eggen-Mb.</w:t>
            </w:r>
          </w:p>
        </w:tc>
      </w:tr>
      <w:tr>
        <w:tc>
          <w:tcPr/>
          <w:p>
            <w:pPr>
              <w:pStyle w:val="Compact"/>
            </w:pPr>
            <w:r>
              <w:t xml:space="preserve">15200520</w:t>
            </w:r>
          </w:p>
        </w:tc>
        <w:tc>
          <w:tcPr/>
          <w:p>
            <w:pPr>
              <w:pStyle w:val="Compact"/>
            </w:pPr>
            <w:r>
              <w:t xml:space="preserve">Gäbris-Sulzbach: Sulzbach-Mb.</w:t>
            </w:r>
          </w:p>
        </w:tc>
        <w:tc>
          <w:tcPr/>
          <w:p>
            <w:pPr>
              <w:pStyle w:val="Compact"/>
            </w:pPr>
            <w:r>
              <w:t xml:space="preserve">Gäbris-Sulzbach: Sulzbach-Mb.</w:t>
            </w:r>
          </w:p>
        </w:tc>
      </w:tr>
      <w:tr>
        <w:tc>
          <w:tcPr/>
          <w:p>
            <w:pPr>
              <w:pStyle w:val="Compact"/>
            </w:pPr>
            <w:r>
              <w:t xml:space="preserve">15200521</w:t>
            </w:r>
          </w:p>
        </w:tc>
        <w:tc>
          <w:tcPr/>
          <w:p>
            <w:pPr>
              <w:pStyle w:val="Compact"/>
            </w:pPr>
            <w:r>
              <w:t xml:space="preserve">Gäbris-Sulzbach: Sulzbach-Mb.: Kalknagelfluh</w:t>
            </w:r>
          </w:p>
        </w:tc>
        <w:tc>
          <w:tcPr/>
          <w:p>
            <w:pPr>
              <w:pStyle w:val="Compact"/>
            </w:pPr>
            <w:r>
              <w:t xml:space="preserve">Gäbris-Sulzbach: Sulzbach-Mb.: Kalknagelfluh</w:t>
            </w:r>
          </w:p>
        </w:tc>
      </w:tr>
      <w:tr>
        <w:tc>
          <w:tcPr/>
          <w:p>
            <w:pPr>
              <w:pStyle w:val="Compact"/>
            </w:pPr>
            <w:r>
              <w:t xml:space="preserve">15200522</w:t>
            </w:r>
          </w:p>
        </w:tc>
        <w:tc>
          <w:tcPr/>
          <w:p>
            <w:pPr>
              <w:pStyle w:val="Compact"/>
            </w:pPr>
            <w:r>
              <w:t xml:space="preserve">Kronberg-Nagelfluh: Pfingstboden-Mb.</w:t>
            </w:r>
          </w:p>
        </w:tc>
        <w:tc>
          <w:tcPr/>
          <w:p>
            <w:pPr>
              <w:pStyle w:val="Compact"/>
            </w:pPr>
            <w:r>
              <w:t xml:space="preserve">Kronberg-Nagelfluh: Pfingstboden-Mb.</w:t>
            </w:r>
          </w:p>
        </w:tc>
      </w:tr>
      <w:tr>
        <w:tc>
          <w:tcPr/>
          <w:p>
            <w:pPr>
              <w:pStyle w:val="Compact"/>
            </w:pPr>
            <w:r>
              <w:t xml:space="preserve">15200523</w:t>
            </w:r>
          </w:p>
        </w:tc>
        <w:tc>
          <w:tcPr/>
          <w:p>
            <w:pPr>
              <w:pStyle w:val="Compact"/>
            </w:pPr>
            <w:r>
              <w:t xml:space="preserve">Kronberg-Nagelfluh: Hochfläschli-Mb.</w:t>
            </w:r>
          </w:p>
        </w:tc>
        <w:tc>
          <w:tcPr/>
          <w:p>
            <w:pPr>
              <w:pStyle w:val="Compact"/>
            </w:pPr>
            <w:r>
              <w:t xml:space="preserve">Kronberg-Nagelfluh: Hochfläschli-Mb.</w:t>
            </w:r>
          </w:p>
        </w:tc>
      </w:tr>
      <w:tr>
        <w:tc>
          <w:tcPr/>
          <w:p>
            <w:pPr>
              <w:pStyle w:val="Compact"/>
            </w:pPr>
            <w:r>
              <w:t xml:space="preserve">15200524</w:t>
            </w:r>
          </w:p>
        </w:tc>
        <w:tc>
          <w:tcPr/>
          <w:p>
            <w:pPr>
              <w:pStyle w:val="Compact"/>
            </w:pPr>
            <w:r>
              <w:t xml:space="preserve">Kronberg-Nagelfluh: Ennetbühl-Mb.</w:t>
            </w:r>
          </w:p>
        </w:tc>
        <w:tc>
          <w:tcPr/>
          <w:p>
            <w:pPr>
              <w:pStyle w:val="Compact"/>
            </w:pPr>
            <w:r>
              <w:t xml:space="preserve">Kronberg-Nagelfluh: Ennetbühl-Mb.</w:t>
            </w:r>
          </w:p>
        </w:tc>
      </w:tr>
      <w:tr>
        <w:tc>
          <w:tcPr/>
          <w:p>
            <w:pPr>
              <w:pStyle w:val="Compact"/>
            </w:pPr>
            <w:r>
              <w:t xml:space="preserve">15200525</w:t>
            </w:r>
          </w:p>
        </w:tc>
        <w:tc>
          <w:tcPr/>
          <w:p>
            <w:pPr>
              <w:pStyle w:val="Compact"/>
            </w:pPr>
            <w:r>
              <w:t xml:space="preserve">Kronberg-Nagelfluh: Hochalp-Mb.</w:t>
            </w:r>
          </w:p>
        </w:tc>
        <w:tc>
          <w:tcPr/>
          <w:p>
            <w:pPr>
              <w:pStyle w:val="Compact"/>
            </w:pPr>
            <w:r>
              <w:t xml:space="preserve">Kronberg-Nagelfluh: Hochalp-Mb.</w:t>
            </w:r>
          </w:p>
        </w:tc>
      </w:tr>
      <w:tr>
        <w:tc>
          <w:tcPr/>
          <w:p>
            <w:pPr>
              <w:pStyle w:val="Compact"/>
            </w:pPr>
            <w:r>
              <w:t xml:space="preserve">15200526</w:t>
            </w:r>
          </w:p>
        </w:tc>
        <w:tc>
          <w:tcPr/>
          <w:p>
            <w:pPr>
              <w:pStyle w:val="Compact"/>
            </w:pPr>
            <w:r>
              <w:t xml:space="preserve">Kronberg-Nagelfluh: Krummenau-Mb.</w:t>
            </w:r>
          </w:p>
        </w:tc>
        <w:tc>
          <w:tcPr/>
          <w:p>
            <w:pPr>
              <w:pStyle w:val="Compact"/>
            </w:pPr>
            <w:r>
              <w:t xml:space="preserve">Kronberg-Nagelfluh: Krummenau-Mb.</w:t>
            </w:r>
          </w:p>
        </w:tc>
      </w:tr>
      <w:tr>
        <w:tc>
          <w:tcPr/>
          <w:p>
            <w:pPr>
              <w:pStyle w:val="Compact"/>
            </w:pPr>
            <w:r>
              <w:t xml:space="preserve">15200527</w:t>
            </w:r>
          </w:p>
        </w:tc>
        <w:tc>
          <w:tcPr/>
          <w:p>
            <w:pPr>
              <w:pStyle w:val="Compact"/>
            </w:pPr>
            <w:r>
              <w:t xml:space="preserve">USM-J: Ältere Juranagelfluh</w:t>
            </w:r>
          </w:p>
        </w:tc>
        <w:tc>
          <w:tcPr/>
          <w:p>
            <w:pPr>
              <w:pStyle w:val="Compact"/>
            </w:pPr>
            <w:r>
              <w:t xml:space="preserve">USM-J: Ältere Juranagelfluh</w:t>
            </w:r>
          </w:p>
        </w:tc>
      </w:tr>
      <w:tr>
        <w:tc>
          <w:tcPr/>
          <w:p>
            <w:pPr>
              <w:pStyle w:val="Compact"/>
            </w:pPr>
            <w:r>
              <w:t xml:space="preserve">15200528</w:t>
            </w:r>
          </w:p>
        </w:tc>
        <w:tc>
          <w:tcPr/>
          <w:p>
            <w:pPr>
              <w:pStyle w:val="Compact"/>
            </w:pPr>
            <w:r>
              <w:t xml:space="preserve">Gitzischöpf-Nagelfluh</w:t>
            </w:r>
          </w:p>
        </w:tc>
        <w:tc>
          <w:tcPr/>
          <w:p>
            <w:pPr>
              <w:pStyle w:val="Compact"/>
            </w:pPr>
            <w:r>
              <w:t xml:space="preserve">Gitzischöpf-Nagelfluh</w:t>
            </w:r>
          </w:p>
        </w:tc>
      </w:tr>
      <w:tr>
        <w:tc>
          <w:tcPr/>
          <w:p>
            <w:pPr>
              <w:pStyle w:val="Compact"/>
            </w:pPr>
            <w:r>
              <w:t xml:space="preserve">15200529</w:t>
            </w:r>
          </w:p>
        </w:tc>
        <w:tc>
          <w:tcPr/>
          <w:p>
            <w:pPr>
              <w:pStyle w:val="Compact"/>
            </w:pPr>
            <w:r>
              <w:t xml:space="preserve">Honegg-Mergel</w:t>
            </w:r>
          </w:p>
        </w:tc>
        <w:tc>
          <w:tcPr/>
          <w:p>
            <w:pPr>
              <w:pStyle w:val="Compact"/>
            </w:pPr>
            <w:r>
              <w:t xml:space="preserve">Honegg-Mergel</w:t>
            </w:r>
          </w:p>
        </w:tc>
      </w:tr>
      <w:tr>
        <w:tc>
          <w:tcPr/>
          <w:p>
            <w:pPr>
              <w:pStyle w:val="Compact"/>
            </w:pPr>
            <w:r>
              <w:t xml:space="preserve">15200530</w:t>
            </w:r>
          </w:p>
        </w:tc>
        <w:tc>
          <w:tcPr/>
          <w:p>
            <w:pPr>
              <w:pStyle w:val="Compact"/>
            </w:pPr>
            <w:r>
              <w:t xml:space="preserve">Honegg-Mergel: Kaltbach-Nagelfluh</w:t>
            </w:r>
          </w:p>
        </w:tc>
        <w:tc>
          <w:tcPr/>
          <w:p>
            <w:pPr>
              <w:pStyle w:val="Compact"/>
            </w:pPr>
            <w:r>
              <w:t xml:space="preserve">Honegg-Mergel: Kaltbach-Nagelfluh</w:t>
            </w:r>
          </w:p>
        </w:tc>
      </w:tr>
      <w:tr>
        <w:tc>
          <w:tcPr/>
          <w:p>
            <w:pPr>
              <w:pStyle w:val="Compact"/>
            </w:pPr>
            <w:r>
              <w:t xml:space="preserve">15200531</w:t>
            </w:r>
          </w:p>
        </w:tc>
        <w:tc>
          <w:tcPr/>
          <w:p>
            <w:pPr>
              <w:pStyle w:val="Compact"/>
            </w:pPr>
            <w:r>
              <w:t xml:space="preserve">Thun-Fm.: Hünibach-Nagelfluh</w:t>
            </w:r>
          </w:p>
        </w:tc>
        <w:tc>
          <w:tcPr/>
          <w:p>
            <w:pPr>
              <w:pStyle w:val="Compact"/>
            </w:pPr>
            <w:r>
              <w:t xml:space="preserve">Thun-Fm.: Hünibach-Nagelfluh</w:t>
            </w:r>
          </w:p>
        </w:tc>
      </w:tr>
      <w:tr>
        <w:tc>
          <w:tcPr/>
          <w:p>
            <w:pPr>
              <w:pStyle w:val="Compact"/>
            </w:pPr>
            <w:r>
              <w:t xml:space="preserve">15200532</w:t>
            </w:r>
          </w:p>
        </w:tc>
        <w:tc>
          <w:tcPr/>
          <w:p>
            <w:pPr>
              <w:pStyle w:val="Compact"/>
            </w:pPr>
            <w:r>
              <w:t xml:space="preserve">Losenegg-Fm.</w:t>
            </w:r>
          </w:p>
        </w:tc>
        <w:tc>
          <w:tcPr/>
          <w:p>
            <w:pPr>
              <w:pStyle w:val="Compact"/>
            </w:pPr>
            <w:r>
              <w:t xml:space="preserve">Losenegg-Fm.</w:t>
            </w:r>
          </w:p>
        </w:tc>
      </w:tr>
      <w:tr>
        <w:tc>
          <w:tcPr/>
          <w:p>
            <w:pPr>
              <w:pStyle w:val="Compact"/>
            </w:pPr>
            <w:r>
              <w:t xml:space="preserve">15200533</w:t>
            </w:r>
          </w:p>
        </w:tc>
        <w:tc>
          <w:tcPr/>
          <w:p>
            <w:pPr>
              <w:pStyle w:val="Compact"/>
            </w:pPr>
            <w:r>
              <w:t xml:space="preserve">Homberg-Fm.: Schwändibach-Nagelfluh</w:t>
            </w:r>
          </w:p>
        </w:tc>
        <w:tc>
          <w:tcPr/>
          <w:p>
            <w:pPr>
              <w:pStyle w:val="Compact"/>
            </w:pPr>
            <w:r>
              <w:t xml:space="preserve">Homberg-Fm.: Schwändibach-Nagelfluh</w:t>
            </w:r>
          </w:p>
        </w:tc>
      </w:tr>
      <w:tr>
        <w:tc>
          <w:tcPr/>
          <w:p>
            <w:pPr>
              <w:pStyle w:val="Compact"/>
            </w:pPr>
            <w:r>
              <w:t xml:space="preserve">15200534</w:t>
            </w:r>
          </w:p>
        </w:tc>
        <w:tc>
          <w:tcPr/>
          <w:p>
            <w:pPr>
              <w:pStyle w:val="Compact"/>
            </w:pPr>
            <w:r>
              <w:t xml:space="preserve">Uerscheli-Fm.</w:t>
            </w:r>
          </w:p>
        </w:tc>
        <w:tc>
          <w:tcPr/>
          <w:p>
            <w:pPr>
              <w:pStyle w:val="Compact"/>
            </w:pPr>
            <w:r>
              <w:t xml:space="preserve">Uerscheli-Fm.</w:t>
            </w:r>
          </w:p>
        </w:tc>
      </w:tr>
      <w:tr>
        <w:tc>
          <w:tcPr/>
          <w:p>
            <w:pPr>
              <w:pStyle w:val="Compact"/>
            </w:pPr>
            <w:r>
              <w:t xml:space="preserve">15200535</w:t>
            </w:r>
          </w:p>
        </w:tc>
        <w:tc>
          <w:tcPr/>
          <w:p>
            <w:pPr>
              <w:pStyle w:val="Compact"/>
            </w:pPr>
            <w:r>
              <w:t xml:space="preserve">Uerscheli-Fm.: Bumbach-Nagelfluh</w:t>
            </w:r>
          </w:p>
        </w:tc>
        <w:tc>
          <w:tcPr/>
          <w:p>
            <w:pPr>
              <w:pStyle w:val="Compact"/>
            </w:pPr>
            <w:r>
              <w:t xml:space="preserve">Uerscheli-Fm.: Bumbach-Nagelfluh</w:t>
            </w:r>
          </w:p>
        </w:tc>
      </w:tr>
      <w:tr>
        <w:tc>
          <w:tcPr/>
          <w:p>
            <w:pPr>
              <w:pStyle w:val="Compact"/>
            </w:pPr>
            <w:r>
              <w:t xml:space="preserve">15200536</w:t>
            </w:r>
          </w:p>
        </w:tc>
        <w:tc>
          <w:tcPr/>
          <w:p>
            <w:pPr>
              <w:pStyle w:val="Compact"/>
            </w:pPr>
            <w:r>
              <w:t xml:space="preserve">USM-I: Untere Bunte Molasse: Kalksandstein</w:t>
            </w:r>
          </w:p>
        </w:tc>
        <w:tc>
          <w:tcPr/>
          <w:p>
            <w:pPr>
              <w:pStyle w:val="Compact"/>
            </w:pPr>
            <w:r>
              <w:t xml:space="preserve">USM-I: Untere Bunte Molasse: Kalksandstein</w:t>
            </w:r>
          </w:p>
        </w:tc>
      </w:tr>
      <w:tr>
        <w:tc>
          <w:tcPr/>
          <w:p>
            <w:pPr>
              <w:pStyle w:val="Compact"/>
            </w:pPr>
            <w:r>
              <w:t xml:space="preserve">15200537</w:t>
            </w:r>
          </w:p>
        </w:tc>
        <w:tc>
          <w:tcPr/>
          <w:p>
            <w:pPr>
              <w:pStyle w:val="Compact"/>
            </w:pPr>
            <w:r>
              <w:t xml:space="preserve">Gérignoz-Fm.</w:t>
            </w:r>
          </w:p>
        </w:tc>
        <w:tc>
          <w:tcPr/>
          <w:p>
            <w:pPr>
              <w:pStyle w:val="Compact"/>
            </w:pPr>
            <w:r>
              <w:t xml:space="preserve">Gérignoz-Fm.</w:t>
            </w:r>
          </w:p>
        </w:tc>
      </w:tr>
      <w:tr>
        <w:tc>
          <w:tcPr/>
          <w:p>
            <w:pPr>
              <w:pStyle w:val="Compact"/>
            </w:pPr>
            <w:r>
              <w:t xml:space="preserve">15200538</w:t>
            </w:r>
          </w:p>
        </w:tc>
        <w:tc>
          <w:tcPr/>
          <w:p>
            <w:pPr>
              <w:pStyle w:val="Compact"/>
            </w:pPr>
            <w:r>
              <w:t xml:space="preserve">Speer-Fm.: Leuenfall-Nagelfluh</w:t>
            </w:r>
          </w:p>
        </w:tc>
        <w:tc>
          <w:tcPr/>
          <w:p>
            <w:pPr>
              <w:pStyle w:val="Compact"/>
            </w:pPr>
            <w:r>
              <w:t xml:space="preserve">Speer-Fm.: Leuenfall-Nagelfluh</w:t>
            </w:r>
          </w:p>
        </w:tc>
      </w:tr>
      <w:tr>
        <w:tc>
          <w:tcPr/>
          <w:p>
            <w:pPr>
              <w:pStyle w:val="Compact"/>
            </w:pPr>
            <w:r>
              <w:t xml:space="preserve">15200539</w:t>
            </w:r>
          </w:p>
        </w:tc>
        <w:tc>
          <w:tcPr/>
          <w:p>
            <w:pPr>
              <w:pStyle w:val="Compact"/>
            </w:pPr>
            <w:r>
              <w:t xml:space="preserve">Speer-Fm.: Wintersberg-Mb.</w:t>
            </w:r>
          </w:p>
        </w:tc>
        <w:tc>
          <w:tcPr/>
          <w:p>
            <w:pPr>
              <w:pStyle w:val="Compact"/>
            </w:pPr>
            <w:r>
              <w:t xml:space="preserve">Speer-Fm.: Wintersberg-Mb.</w:t>
            </w:r>
          </w:p>
        </w:tc>
      </w:tr>
      <w:tr>
        <w:tc>
          <w:tcPr/>
          <w:p>
            <w:pPr>
              <w:pStyle w:val="Compact"/>
            </w:pPr>
            <w:r>
              <w:t xml:space="preserve">15200540</w:t>
            </w:r>
          </w:p>
        </w:tc>
        <w:tc>
          <w:tcPr/>
          <w:p>
            <w:pPr>
              <w:pStyle w:val="Compact"/>
            </w:pPr>
            <w:r>
              <w:t xml:space="preserve">Speer-Fm.: Ebnat-Mb.</w:t>
            </w:r>
          </w:p>
        </w:tc>
        <w:tc>
          <w:tcPr/>
          <w:p>
            <w:pPr>
              <w:pStyle w:val="Compact"/>
            </w:pPr>
            <w:r>
              <w:t xml:space="preserve">Speer-Fm.: Ebnat-Mb.</w:t>
            </w:r>
          </w:p>
        </w:tc>
      </w:tr>
      <w:tr>
        <w:tc>
          <w:tcPr/>
          <w:p>
            <w:pPr>
              <w:pStyle w:val="Compact"/>
            </w:pPr>
            <w:r>
              <w:t xml:space="preserve">15200541</w:t>
            </w:r>
          </w:p>
        </w:tc>
        <w:tc>
          <w:tcPr/>
          <w:p>
            <w:pPr>
              <w:pStyle w:val="Compact"/>
            </w:pPr>
            <w:r>
              <w:t xml:space="preserve">Speer-Fm.: Ebnat-Mb.: Rütiberg-Kalksandstein</w:t>
            </w:r>
          </w:p>
        </w:tc>
        <w:tc>
          <w:tcPr/>
          <w:p>
            <w:pPr>
              <w:pStyle w:val="Compact"/>
            </w:pPr>
            <w:r>
              <w:t xml:space="preserve">Speer-Fm.: Ebnat-Mb.: Rütiberg-Kalksandstein</w:t>
            </w:r>
          </w:p>
        </w:tc>
      </w:tr>
      <w:tr>
        <w:tc>
          <w:tcPr/>
          <w:p>
            <w:pPr>
              <w:pStyle w:val="Compact"/>
            </w:pPr>
            <w:r>
              <w:t xml:space="preserve">15200542</w:t>
            </w:r>
          </w:p>
        </w:tc>
        <w:tc>
          <w:tcPr/>
          <w:p>
            <w:pPr>
              <w:pStyle w:val="Compact"/>
            </w:pPr>
            <w:r>
              <w:t xml:space="preserve">Rigi-Fm.: Bunte Rigi-Nagelfluh: Pfiffegg-Nagelfluh</w:t>
            </w:r>
          </w:p>
        </w:tc>
        <w:tc>
          <w:tcPr/>
          <w:p>
            <w:pPr>
              <w:pStyle w:val="Compact"/>
            </w:pPr>
            <w:r>
              <w:t xml:space="preserve">Rigi-Fm.: Bunte Rigi-Nagelfluh: Pfiffegg-Nagelfluh</w:t>
            </w:r>
          </w:p>
        </w:tc>
      </w:tr>
      <w:tr>
        <w:tc>
          <w:tcPr/>
          <w:p>
            <w:pPr>
              <w:pStyle w:val="Compact"/>
            </w:pPr>
            <w:r>
              <w:t xml:space="preserve">15200543</w:t>
            </w:r>
          </w:p>
        </w:tc>
        <w:tc>
          <w:tcPr/>
          <w:p>
            <w:pPr>
              <w:pStyle w:val="Compact"/>
            </w:pPr>
            <w:r>
              <w:t xml:space="preserve">Weggis-Fm.</w:t>
            </w:r>
          </w:p>
        </w:tc>
        <w:tc>
          <w:tcPr/>
          <w:p>
            <w:pPr>
              <w:pStyle w:val="Compact"/>
            </w:pPr>
            <w:r>
              <w:t xml:space="preserve">Weggis-Fm.</w:t>
            </w:r>
          </w:p>
        </w:tc>
      </w:tr>
      <w:tr>
        <w:tc>
          <w:tcPr/>
          <w:p>
            <w:pPr>
              <w:pStyle w:val="Compact"/>
            </w:pPr>
            <w:r>
              <w:t xml:space="preserve">15200544</w:t>
            </w:r>
          </w:p>
        </w:tc>
        <w:tc>
          <w:tcPr/>
          <w:p>
            <w:pPr>
              <w:pStyle w:val="Compact"/>
            </w:pPr>
            <w:r>
              <w:t xml:space="preserve">Weggis-Fm.: Kännelegg-Nagelfluh</w:t>
            </w:r>
          </w:p>
        </w:tc>
        <w:tc>
          <w:tcPr/>
          <w:p>
            <w:pPr>
              <w:pStyle w:val="Compact"/>
            </w:pPr>
            <w:r>
              <w:t xml:space="preserve">Weggis-Fm.: Kännelegg-Nagelfluh</w:t>
            </w:r>
          </w:p>
        </w:tc>
      </w:tr>
      <w:tr>
        <w:tc>
          <w:tcPr/>
          <w:p>
            <w:pPr>
              <w:pStyle w:val="Compact"/>
            </w:pPr>
            <w:r>
              <w:t xml:space="preserve">15200545</w:t>
            </w:r>
          </w:p>
        </w:tc>
        <w:tc>
          <w:tcPr/>
          <w:p>
            <w:pPr>
              <w:pStyle w:val="Compact"/>
            </w:pPr>
            <w:r>
              <w:t xml:space="preserve">Molasse Rouge des Jurasüdfusses</w:t>
            </w:r>
          </w:p>
        </w:tc>
        <w:tc>
          <w:tcPr/>
          <w:p>
            <w:pPr>
              <w:pStyle w:val="Compact"/>
            </w:pPr>
            <w:r>
              <w:t xml:space="preserve">Molasse Rouge des Jurasüdfusses</w:t>
            </w:r>
          </w:p>
        </w:tc>
      </w:tr>
      <w:tr>
        <w:tc>
          <w:tcPr/>
          <w:p>
            <w:pPr>
              <w:pStyle w:val="Compact"/>
            </w:pPr>
            <w:r>
              <w:t xml:space="preserve">15200546</w:t>
            </w:r>
          </w:p>
        </w:tc>
        <w:tc>
          <w:tcPr/>
          <w:p>
            <w:pPr>
              <w:pStyle w:val="Compact"/>
            </w:pPr>
            <w:r>
              <w:t xml:space="preserve">Molasse Rouge des Jurasüdfusses: Mathod-Sandstein</w:t>
            </w:r>
          </w:p>
        </w:tc>
        <w:tc>
          <w:tcPr/>
          <w:p>
            <w:pPr>
              <w:pStyle w:val="Compact"/>
            </w:pPr>
            <w:r>
              <w:t xml:space="preserve">Molasse Rouge des Jurasüdfusses: Mathod-Sandstein</w:t>
            </w:r>
          </w:p>
        </w:tc>
      </w:tr>
      <w:tr>
        <w:tc>
          <w:tcPr/>
          <w:p>
            <w:pPr>
              <w:pStyle w:val="Compact"/>
            </w:pPr>
            <w:r>
              <w:t xml:space="preserve">15200547</w:t>
            </w:r>
          </w:p>
        </w:tc>
        <w:tc>
          <w:tcPr/>
          <w:p>
            <w:pPr>
              <w:pStyle w:val="Compact"/>
            </w:pPr>
            <w:r>
              <w:t xml:space="preserve">Molasse Rouge des Jurasüdfusses: Goumoëns-Sandstein</w:t>
            </w:r>
          </w:p>
        </w:tc>
        <w:tc>
          <w:tcPr/>
          <w:p>
            <w:pPr>
              <w:pStyle w:val="Compact"/>
            </w:pPr>
            <w:r>
              <w:t xml:space="preserve">Molasse Rouge des Jurasüdfusses: Goumoëns-Sandstein</w:t>
            </w:r>
          </w:p>
        </w:tc>
      </w:tr>
      <w:tr>
        <w:tc>
          <w:tcPr/>
          <w:p>
            <w:pPr>
              <w:pStyle w:val="Compact"/>
            </w:pPr>
            <w:r>
              <w:t xml:space="preserve">15200548</w:t>
            </w:r>
          </w:p>
        </w:tc>
        <w:tc>
          <w:tcPr/>
          <w:p>
            <w:pPr>
              <w:pStyle w:val="Compact"/>
            </w:pPr>
            <w:r>
              <w:t xml:space="preserve">Molasse Rouge de Vevey</w:t>
            </w:r>
          </w:p>
        </w:tc>
        <w:tc>
          <w:tcPr/>
          <w:p>
            <w:pPr>
              <w:pStyle w:val="Compact"/>
            </w:pPr>
            <w:r>
              <w:t xml:space="preserve">Molasse Rouge de Vevey</w:t>
            </w:r>
          </w:p>
        </w:tc>
      </w:tr>
      <w:tr>
        <w:tc>
          <w:tcPr/>
          <w:p>
            <w:pPr>
              <w:pStyle w:val="Compact"/>
            </w:pPr>
            <w:r>
              <w:t xml:space="preserve">15200549</w:t>
            </w:r>
          </w:p>
        </w:tc>
        <w:tc>
          <w:tcPr/>
          <w:p>
            <w:pPr>
              <w:pStyle w:val="Compact"/>
            </w:pPr>
            <w:r>
              <w:t xml:space="preserve">Molasse Rouge de Monthey</w:t>
            </w:r>
          </w:p>
        </w:tc>
        <w:tc>
          <w:tcPr/>
          <w:p>
            <w:pPr>
              <w:pStyle w:val="Compact"/>
            </w:pPr>
            <w:r>
              <w:t xml:space="preserve">Molasse Rouge de Monthey</w:t>
            </w:r>
          </w:p>
        </w:tc>
      </w:tr>
      <w:tr>
        <w:tc>
          <w:tcPr/>
          <w:p>
            <w:pPr>
              <w:pStyle w:val="Compact"/>
            </w:pPr>
            <w:r>
              <w:t xml:space="preserve">15200550</w:t>
            </w:r>
          </w:p>
        </w:tc>
        <w:tc>
          <w:tcPr/>
          <w:p>
            <w:pPr>
              <w:pStyle w:val="Compact"/>
            </w:pPr>
            <w:r>
              <w:t xml:space="preserve">Grindelegg-Fm.</w:t>
            </w:r>
          </w:p>
        </w:tc>
        <w:tc>
          <w:tcPr/>
          <w:p>
            <w:pPr>
              <w:pStyle w:val="Compact"/>
            </w:pPr>
            <w:r>
              <w:t xml:space="preserve">Grindelegg-Fm.</w:t>
            </w:r>
          </w:p>
        </w:tc>
      </w:tr>
      <w:tr>
        <w:tc>
          <w:tcPr/>
          <w:p>
            <w:pPr>
              <w:pStyle w:val="Compact"/>
            </w:pPr>
            <w:r>
              <w:t xml:space="preserve">15200551</w:t>
            </w:r>
          </w:p>
        </w:tc>
        <w:tc>
          <w:tcPr/>
          <w:p>
            <w:pPr>
              <w:pStyle w:val="Compact"/>
            </w:pPr>
            <w:r>
              <w:t xml:space="preserve">Grès et Marnes Gris à Gypse: Tillerée-Sch.</w:t>
            </w:r>
          </w:p>
        </w:tc>
        <w:tc>
          <w:tcPr/>
          <w:p>
            <w:pPr>
              <w:pStyle w:val="Compact"/>
            </w:pPr>
            <w:r>
              <w:t xml:space="preserve">Grès et Marnes Gris à Gypse: Tillerée-Sch.</w:t>
            </w:r>
          </w:p>
        </w:tc>
      </w:tr>
      <w:tr>
        <w:tc>
          <w:tcPr/>
          <w:p>
            <w:pPr>
              <w:pStyle w:val="Compact"/>
            </w:pPr>
            <w:r>
              <w:t xml:space="preserve">15200552</w:t>
            </w:r>
          </w:p>
        </w:tc>
        <w:tc>
          <w:tcPr/>
          <w:p>
            <w:pPr>
              <w:pStyle w:val="Compact"/>
            </w:pPr>
            <w:r>
              <w:t xml:space="preserve">Grès et Marnes Gris à Gypse: Süsswasserkalke und Dolomite</w:t>
            </w:r>
          </w:p>
        </w:tc>
        <w:tc>
          <w:tcPr/>
          <w:p>
            <w:pPr>
              <w:pStyle w:val="Compact"/>
            </w:pPr>
            <w:r>
              <w:t xml:space="preserve">Grès et Marnes Gris à Gypse: Süsswasserkalke und Dolomite</w:t>
            </w:r>
          </w:p>
        </w:tc>
      </w:tr>
      <w:tr>
        <w:tc>
          <w:tcPr/>
          <w:p>
            <w:pPr>
              <w:pStyle w:val="Compact"/>
            </w:pPr>
            <w:r>
              <w:t xml:space="preserve">15200553</w:t>
            </w:r>
          </w:p>
        </w:tc>
        <w:tc>
          <w:tcPr/>
          <w:p>
            <w:pPr>
              <w:pStyle w:val="Compact"/>
            </w:pPr>
            <w:r>
              <w:t xml:space="preserve">Oltingue-Kalkarenit</w:t>
            </w:r>
          </w:p>
        </w:tc>
        <w:tc>
          <w:tcPr/>
          <w:p>
            <w:pPr>
              <w:pStyle w:val="Compact"/>
            </w:pPr>
            <w:r>
              <w:t xml:space="preserve">Oltingue-Kalkarenit</w:t>
            </w:r>
          </w:p>
        </w:tc>
      </w:tr>
      <w:tr>
        <w:tc>
          <w:tcPr/>
          <w:p>
            <w:pPr>
              <w:pStyle w:val="Compact"/>
            </w:pPr>
            <w:r>
              <w:t xml:space="preserve">15200554</w:t>
            </w:r>
          </w:p>
        </w:tc>
        <w:tc>
          <w:tcPr/>
          <w:p>
            <w:pPr>
              <w:pStyle w:val="Compact"/>
            </w:pPr>
            <w:r>
              <w:t xml:space="preserve">Vaulruz-Fm.</w:t>
            </w:r>
          </w:p>
        </w:tc>
        <w:tc>
          <w:tcPr/>
          <w:p>
            <w:pPr>
              <w:pStyle w:val="Compact"/>
            </w:pPr>
            <w:r>
              <w:t xml:space="preserve">Vaulruz-Fm.</w:t>
            </w:r>
          </w:p>
        </w:tc>
      </w:tr>
      <w:tr>
        <w:tc>
          <w:tcPr/>
          <w:p>
            <w:pPr>
              <w:pStyle w:val="Compact"/>
            </w:pPr>
            <w:r>
              <w:t xml:space="preserve">15200555</w:t>
            </w:r>
          </w:p>
        </w:tc>
        <w:tc>
          <w:tcPr/>
          <w:p>
            <w:pPr>
              <w:pStyle w:val="Compact"/>
            </w:pPr>
            <w:r>
              <w:t xml:space="preserve">Hilfern-Fm.: Unter-Lochsiti-Nagelfluh</w:t>
            </w:r>
          </w:p>
        </w:tc>
        <w:tc>
          <w:tcPr/>
          <w:p>
            <w:pPr>
              <w:pStyle w:val="Compact"/>
            </w:pPr>
            <w:r>
              <w:t xml:space="preserve">Hilfern-Fm.: Unter-Lochsiti-Nagelfluh</w:t>
            </w:r>
          </w:p>
        </w:tc>
      </w:tr>
      <w:tr>
        <w:tc>
          <w:tcPr/>
          <w:p>
            <w:pPr>
              <w:pStyle w:val="Compact"/>
            </w:pPr>
            <w:r>
              <w:t xml:space="preserve">15200556</w:t>
            </w:r>
          </w:p>
        </w:tc>
        <w:tc>
          <w:tcPr/>
          <w:p>
            <w:pPr>
              <w:pStyle w:val="Compact"/>
            </w:pPr>
            <w:r>
              <w:t xml:space="preserve">Hilfern-Fm.: Flühli-Nagelfluh</w:t>
            </w:r>
          </w:p>
        </w:tc>
        <w:tc>
          <w:tcPr/>
          <w:p>
            <w:pPr>
              <w:pStyle w:val="Compact"/>
            </w:pPr>
            <w:r>
              <w:t xml:space="preserve">Hilfern-Fm.: Flühli-Nagelfluh</w:t>
            </w:r>
          </w:p>
        </w:tc>
      </w:tr>
      <w:tr>
        <w:tc>
          <w:tcPr/>
          <w:p>
            <w:pPr>
              <w:pStyle w:val="Compact"/>
            </w:pPr>
            <w:r>
              <w:t xml:space="preserve">15200557</w:t>
            </w:r>
          </w:p>
        </w:tc>
        <w:tc>
          <w:tcPr/>
          <w:p>
            <w:pPr>
              <w:pStyle w:val="Compact"/>
            </w:pPr>
            <w:r>
              <w:t xml:space="preserve">St.-Gallen-Fm.: Mergelstein-dominierte Fazies</w:t>
            </w:r>
          </w:p>
        </w:tc>
        <w:tc>
          <w:tcPr/>
          <w:p>
            <w:pPr>
              <w:pStyle w:val="Compact"/>
            </w:pPr>
            <w:r>
              <w:t xml:space="preserve">St.-Gallen-Fm.: Mergelstein-dominierte Fazies</w:t>
            </w:r>
          </w:p>
        </w:tc>
      </w:tr>
      <w:tr>
        <w:tc>
          <w:tcPr/>
          <w:p>
            <w:pPr>
              <w:pStyle w:val="Compact"/>
            </w:pPr>
            <w:r>
              <w:t xml:space="preserve">15200558</w:t>
            </w:r>
          </w:p>
        </w:tc>
        <w:tc>
          <w:tcPr/>
          <w:p>
            <w:pPr>
              <w:pStyle w:val="Compact"/>
            </w:pPr>
            <w:r>
              <w:t xml:space="preserve">Fm. der Granitischen Molasse: Marbach-Mb.</w:t>
            </w:r>
          </w:p>
        </w:tc>
        <w:tc>
          <w:tcPr/>
          <w:p>
            <w:pPr>
              <w:pStyle w:val="Compact"/>
            </w:pPr>
            <w:r>
              <w:t xml:space="preserve">Fm. der Granitischen Molasse: Marbach-Mb.</w:t>
            </w:r>
          </w:p>
        </w:tc>
      </w:tr>
      <w:tr>
        <w:tc>
          <w:tcPr/>
          <w:p>
            <w:pPr>
              <w:pStyle w:val="Compact"/>
            </w:pPr>
            <w:r>
              <w:t xml:space="preserve">15200560</w:t>
            </w:r>
          </w:p>
        </w:tc>
        <w:tc>
          <w:tcPr/>
          <w:p>
            <w:pPr>
              <w:pStyle w:val="Compact"/>
            </w:pPr>
            <w:r>
              <w:t xml:space="preserve">USM-I: Untere Bunte Molasse</w:t>
            </w:r>
          </w:p>
        </w:tc>
        <w:tc>
          <w:tcPr/>
          <w:p>
            <w:pPr>
              <w:pStyle w:val="Compact"/>
            </w:pPr>
            <w:r>
              <w:t xml:space="preserve">USM-I: Untere Bunte Molasse</w:t>
            </w:r>
          </w:p>
        </w:tc>
      </w:tr>
      <w:tr>
        <w:tc>
          <w:tcPr/>
          <w:p>
            <w:pPr>
              <w:pStyle w:val="Compact"/>
            </w:pPr>
            <w:r>
              <w:t xml:space="preserve">15200562</w:t>
            </w:r>
          </w:p>
        </w:tc>
        <w:tc>
          <w:tcPr/>
          <w:p>
            <w:pPr>
              <w:pStyle w:val="Compact"/>
            </w:pPr>
            <w:r>
              <w:t xml:space="preserve">OSM-J: Mittlere Juranagelfluh</w:t>
            </w:r>
          </w:p>
        </w:tc>
        <w:tc>
          <w:tcPr/>
          <w:p>
            <w:pPr>
              <w:pStyle w:val="Compact"/>
            </w:pPr>
            <w:r>
              <w:t xml:space="preserve">OSM-J: Mittlere Juranagelfluh</w:t>
            </w:r>
          </w:p>
        </w:tc>
      </w:tr>
      <w:tr>
        <w:tc>
          <w:tcPr/>
          <w:p>
            <w:pPr>
              <w:pStyle w:val="Compact"/>
            </w:pPr>
            <w:r>
              <w:t xml:space="preserve">15200563</w:t>
            </w:r>
          </w:p>
        </w:tc>
        <w:tc>
          <w:tcPr/>
          <w:p>
            <w:pPr>
              <w:pStyle w:val="Compact"/>
            </w:pPr>
            <w:r>
              <w:t xml:space="preserve">OSM-J: Albstein</w:t>
            </w:r>
          </w:p>
        </w:tc>
        <w:tc>
          <w:tcPr/>
          <w:p>
            <w:pPr>
              <w:pStyle w:val="Compact"/>
            </w:pPr>
            <w:r>
              <w:t xml:space="preserve">OSM-J: Albstein</w:t>
            </w:r>
          </w:p>
        </w:tc>
      </w:tr>
      <w:tr>
        <w:tc>
          <w:tcPr/>
          <w:p>
            <w:pPr>
              <w:pStyle w:val="Compact"/>
            </w:pPr>
            <w:r>
              <w:t xml:space="preserve">15200564</w:t>
            </w:r>
          </w:p>
        </w:tc>
        <w:tc>
          <w:tcPr/>
          <w:p>
            <w:pPr>
              <w:pStyle w:val="Compact"/>
            </w:pPr>
            <w:r>
              <w:t xml:space="preserve">Grimmelfingen-Fm.: Graupensand-Fazies</w:t>
            </w:r>
          </w:p>
        </w:tc>
        <w:tc>
          <w:tcPr/>
          <w:p>
            <w:pPr>
              <w:pStyle w:val="Compact"/>
            </w:pPr>
            <w:r>
              <w:t xml:space="preserve">Grimmelfingen-Fm.: Graupensand-Fazies</w:t>
            </w:r>
          </w:p>
        </w:tc>
      </w:tr>
      <w:tr>
        <w:tc>
          <w:tcPr/>
          <w:p>
            <w:pPr>
              <w:pStyle w:val="Compact"/>
            </w:pPr>
            <w:r>
              <w:t xml:space="preserve">15200565</w:t>
            </w:r>
          </w:p>
        </w:tc>
        <w:tc>
          <w:tcPr/>
          <w:p>
            <w:pPr>
              <w:pStyle w:val="Compact"/>
            </w:pPr>
            <w:r>
              <w:t xml:space="preserve">OSM-J: Heliciden-Mergel</w:t>
            </w:r>
          </w:p>
        </w:tc>
        <w:tc>
          <w:tcPr/>
          <w:p>
            <w:pPr>
              <w:pStyle w:val="Compact"/>
            </w:pPr>
            <w:r>
              <w:t xml:space="preserve">OSM-J: Heliciden-Mergel</w:t>
            </w:r>
          </w:p>
        </w:tc>
      </w:tr>
      <w:tr>
        <w:tc>
          <w:tcPr/>
          <w:p>
            <w:pPr>
              <w:pStyle w:val="Compact"/>
            </w:pPr>
            <w:r>
              <w:t xml:space="preserve">15200566</w:t>
            </w:r>
          </w:p>
        </w:tc>
        <w:tc>
          <w:tcPr/>
          <w:p>
            <w:pPr>
              <w:pStyle w:val="Compact"/>
            </w:pPr>
            <w:r>
              <w:t xml:space="preserve">Haldenhof-Mergel</w:t>
            </w:r>
          </w:p>
        </w:tc>
        <w:tc>
          <w:tcPr/>
          <w:p>
            <w:pPr>
              <w:pStyle w:val="Compact"/>
            </w:pPr>
            <w:r>
              <w:t xml:space="preserve">Haldenhof-Mergel</w:t>
            </w:r>
          </w:p>
        </w:tc>
      </w:tr>
      <w:tr>
        <w:tc>
          <w:tcPr/>
          <w:p>
            <w:pPr>
              <w:pStyle w:val="Compact"/>
            </w:pPr>
            <w:r>
              <w:t xml:space="preserve">15200567</w:t>
            </w:r>
          </w:p>
        </w:tc>
        <w:tc>
          <w:tcPr/>
          <w:p>
            <w:pPr>
              <w:pStyle w:val="Compact"/>
            </w:pPr>
            <w:r>
              <w:t xml:space="preserve">OMM-J</w:t>
            </w:r>
          </w:p>
        </w:tc>
        <w:tc>
          <w:tcPr/>
          <w:p>
            <w:pPr>
              <w:pStyle w:val="Compact"/>
            </w:pPr>
            <w:r>
              <w:t xml:space="preserve">OMM-J</w:t>
            </w:r>
          </w:p>
        </w:tc>
      </w:tr>
      <w:tr>
        <w:tc>
          <w:tcPr/>
          <w:p>
            <w:pPr>
              <w:pStyle w:val="Compact"/>
            </w:pPr>
            <w:r>
              <w:t xml:space="preserve">15200568</w:t>
            </w:r>
          </w:p>
        </w:tc>
        <w:tc>
          <w:tcPr/>
          <w:p>
            <w:pPr>
              <w:pStyle w:val="Compact"/>
            </w:pPr>
            <w:r>
              <w:t xml:space="preserve">Tenniken-Muschelagglomerat</w:t>
            </w:r>
          </w:p>
        </w:tc>
        <w:tc>
          <w:tcPr/>
          <w:p>
            <w:pPr>
              <w:pStyle w:val="Compact"/>
            </w:pPr>
            <w:r>
              <w:t xml:space="preserve">Tenniken-Muschelagglomerat</w:t>
            </w:r>
          </w:p>
        </w:tc>
      </w:tr>
      <w:tr>
        <w:tc>
          <w:tcPr/>
          <w:p>
            <w:pPr>
              <w:pStyle w:val="Compact"/>
            </w:pPr>
            <w:r>
              <w:t xml:space="preserve">15200569</w:t>
            </w:r>
          </w:p>
        </w:tc>
        <w:tc>
          <w:tcPr/>
          <w:p>
            <w:pPr>
              <w:pStyle w:val="Compact"/>
            </w:pPr>
            <w:r>
              <w:t xml:space="preserve">OMM-II: Turritellen-Kalk</w:t>
            </w:r>
          </w:p>
        </w:tc>
        <w:tc>
          <w:tcPr/>
          <w:p>
            <w:pPr>
              <w:pStyle w:val="Compact"/>
            </w:pPr>
            <w:r>
              <w:t xml:space="preserve">OMM-II: Turritellen-Kalk</w:t>
            </w:r>
          </w:p>
        </w:tc>
      </w:tr>
      <w:tr>
        <w:tc>
          <w:tcPr/>
          <w:p>
            <w:pPr>
              <w:pStyle w:val="Compact"/>
            </w:pPr>
            <w:r>
              <w:t xml:space="preserve">15200570</w:t>
            </w:r>
          </w:p>
        </w:tc>
        <w:tc>
          <w:tcPr/>
          <w:p>
            <w:pPr>
              <w:pStyle w:val="Compact"/>
            </w:pPr>
            <w:r>
              <w:t xml:space="preserve">Randen-Grobkalk</w:t>
            </w:r>
          </w:p>
        </w:tc>
        <w:tc>
          <w:tcPr/>
          <w:p>
            <w:pPr>
              <w:pStyle w:val="Compact"/>
            </w:pPr>
            <w:r>
              <w:t xml:space="preserve">Randen-Grobkalk</w:t>
            </w:r>
          </w:p>
        </w:tc>
      </w:tr>
      <w:tr>
        <w:tc>
          <w:tcPr/>
          <w:p>
            <w:pPr>
              <w:pStyle w:val="Compact"/>
            </w:pPr>
            <w:r>
              <w:t xml:space="preserve">15200571</w:t>
            </w:r>
          </w:p>
        </w:tc>
        <w:tc>
          <w:tcPr/>
          <w:p>
            <w:pPr>
              <w:pStyle w:val="Compact"/>
            </w:pPr>
            <w:r>
              <w:t xml:space="preserve">Péry-Sandstein</w:t>
            </w:r>
          </w:p>
        </w:tc>
        <w:tc>
          <w:tcPr/>
          <w:p>
            <w:pPr>
              <w:pStyle w:val="Compact"/>
            </w:pPr>
            <w:r>
              <w:t xml:space="preserve">Péry-Sandstein</w:t>
            </w:r>
          </w:p>
        </w:tc>
      </w:tr>
      <w:tr>
        <w:tc>
          <w:tcPr/>
          <w:p>
            <w:pPr>
              <w:pStyle w:val="Compact"/>
            </w:pPr>
            <w:r>
              <w:t xml:space="preserve">15200572</w:t>
            </w:r>
          </w:p>
        </w:tc>
        <w:tc>
          <w:tcPr/>
          <w:p>
            <w:pPr>
              <w:pStyle w:val="Compact"/>
            </w:pPr>
            <w:r>
              <w:t xml:space="preserve">Les-Bayards-Juranagelfluh</w:t>
            </w:r>
          </w:p>
        </w:tc>
        <w:tc>
          <w:tcPr/>
          <w:p>
            <w:pPr>
              <w:pStyle w:val="Compact"/>
            </w:pPr>
            <w:r>
              <w:t xml:space="preserve">Les-Bayards-Juranagelfluh</w:t>
            </w:r>
          </w:p>
        </w:tc>
      </w:tr>
      <w:tr>
        <w:tc>
          <w:tcPr/>
          <w:p>
            <w:pPr>
              <w:pStyle w:val="Compact"/>
            </w:pPr>
            <w:r>
              <w:t xml:space="preserve">15200573</w:t>
            </w:r>
          </w:p>
        </w:tc>
        <w:tc>
          <w:tcPr/>
          <w:p>
            <w:pPr>
              <w:pStyle w:val="Compact"/>
            </w:pPr>
            <w:r>
              <w:t xml:space="preserve">Günsberg- und Vellerat-Fm.</w:t>
            </w:r>
          </w:p>
        </w:tc>
        <w:tc>
          <w:tcPr/>
          <w:p>
            <w:pPr>
              <w:pStyle w:val="Compact"/>
            </w:pPr>
            <w:r>
              <w:t xml:space="preserve">Günsberg- und Vellerat-Fm.</w:t>
            </w:r>
          </w:p>
        </w:tc>
      </w:tr>
      <w:tr>
        <w:tc>
          <w:tcPr/>
          <w:p>
            <w:pPr>
              <w:pStyle w:val="Compact"/>
            </w:pPr>
            <w:r>
              <w:t xml:space="preserve">15200574</w:t>
            </w:r>
          </w:p>
        </w:tc>
        <w:tc>
          <w:tcPr/>
          <w:p>
            <w:pPr>
              <w:pStyle w:val="Compact"/>
            </w:pPr>
            <w:r>
              <w:t xml:space="preserve">Ornatenton-Fm.: Ancepsoolith-Sbf.</w:t>
            </w:r>
          </w:p>
        </w:tc>
        <w:tc>
          <w:tcPr/>
          <w:p>
            <w:pPr>
              <w:pStyle w:val="Compact"/>
            </w:pPr>
            <w:r>
              <w:t xml:space="preserve">Ornatenton-Fm.: Ancepsoolith-Sbf.</w:t>
            </w:r>
          </w:p>
        </w:tc>
      </w:tr>
      <w:tr>
        <w:tc>
          <w:tcPr/>
          <w:p>
            <w:pPr>
              <w:pStyle w:val="Compact"/>
            </w:pPr>
            <w:r>
              <w:t xml:space="preserve">15200575</w:t>
            </w:r>
          </w:p>
        </w:tc>
        <w:tc>
          <w:tcPr/>
          <w:p>
            <w:pPr>
              <w:pStyle w:val="Compact"/>
            </w:pPr>
            <w:r>
              <w:t xml:space="preserve">Jurensismergel-Fm.</w:t>
            </w:r>
          </w:p>
        </w:tc>
        <w:tc>
          <w:tcPr/>
          <w:p>
            <w:pPr>
              <w:pStyle w:val="Compact"/>
            </w:pPr>
            <w:r>
              <w:t xml:space="preserve">Jurensismergel-Fm.</w:t>
            </w:r>
          </w:p>
        </w:tc>
      </w:tr>
      <w:tr>
        <w:tc>
          <w:tcPr/>
          <w:p>
            <w:pPr>
              <w:pStyle w:val="Compact"/>
            </w:pPr>
            <w:r>
              <w:t xml:space="preserve">15200576</w:t>
            </w:r>
          </w:p>
        </w:tc>
        <w:tc>
          <w:tcPr/>
          <w:p>
            <w:pPr>
              <w:pStyle w:val="Compact"/>
            </w:pPr>
            <w:r>
              <w:t xml:space="preserve">Posidonienschiefer-Fm.</w:t>
            </w:r>
          </w:p>
        </w:tc>
        <w:tc>
          <w:tcPr/>
          <w:p>
            <w:pPr>
              <w:pStyle w:val="Compact"/>
            </w:pPr>
            <w:r>
              <w:t xml:space="preserve">Posidonienschiefer-Fm.</w:t>
            </w:r>
          </w:p>
        </w:tc>
      </w:tr>
      <w:tr>
        <w:tc>
          <w:tcPr/>
          <w:p>
            <w:pPr>
              <w:pStyle w:val="Compact"/>
            </w:pPr>
            <w:r>
              <w:t xml:space="preserve">15200577</w:t>
            </w:r>
          </w:p>
        </w:tc>
        <w:tc>
          <w:tcPr/>
          <w:p>
            <w:pPr>
              <w:pStyle w:val="Compact"/>
            </w:pPr>
            <w:r>
              <w:t xml:space="preserve">Amaltheenton-Fm.</w:t>
            </w:r>
          </w:p>
        </w:tc>
        <w:tc>
          <w:tcPr/>
          <w:p>
            <w:pPr>
              <w:pStyle w:val="Compact"/>
            </w:pPr>
            <w:r>
              <w:t xml:space="preserve">Amaltheenton-Fm.</w:t>
            </w:r>
          </w:p>
        </w:tc>
      </w:tr>
      <w:tr>
        <w:tc>
          <w:tcPr/>
          <w:p>
            <w:pPr>
              <w:pStyle w:val="Compact"/>
            </w:pPr>
            <w:r>
              <w:t xml:space="preserve">15200578</w:t>
            </w:r>
          </w:p>
        </w:tc>
        <w:tc>
          <w:tcPr/>
          <w:p>
            <w:pPr>
              <w:pStyle w:val="Compact"/>
            </w:pPr>
            <w:r>
              <w:t xml:space="preserve">Numismalismergel-Fm.</w:t>
            </w:r>
          </w:p>
        </w:tc>
        <w:tc>
          <w:tcPr/>
          <w:p>
            <w:pPr>
              <w:pStyle w:val="Compact"/>
            </w:pPr>
            <w:r>
              <w:t xml:space="preserve">Numismalismergel-Fm.</w:t>
            </w:r>
          </w:p>
        </w:tc>
      </w:tr>
      <w:tr>
        <w:tc>
          <w:tcPr/>
          <w:p>
            <w:pPr>
              <w:pStyle w:val="Compact"/>
            </w:pPr>
            <w:r>
              <w:t xml:space="preserve">15200579</w:t>
            </w:r>
          </w:p>
        </w:tc>
        <w:tc>
          <w:tcPr/>
          <w:p>
            <w:pPr>
              <w:pStyle w:val="Compact"/>
            </w:pPr>
            <w:r>
              <w:t xml:space="preserve">Obtususton-Fm.</w:t>
            </w:r>
          </w:p>
        </w:tc>
        <w:tc>
          <w:tcPr/>
          <w:p>
            <w:pPr>
              <w:pStyle w:val="Compact"/>
            </w:pPr>
            <w:r>
              <w:t xml:space="preserve">Obtususton-Fm.</w:t>
            </w:r>
          </w:p>
        </w:tc>
      </w:tr>
      <w:tr>
        <w:tc>
          <w:tcPr/>
          <w:p>
            <w:pPr>
              <w:pStyle w:val="Compact"/>
            </w:pPr>
            <w:r>
              <w:t xml:space="preserve">15200580</w:t>
            </w:r>
          </w:p>
        </w:tc>
        <w:tc>
          <w:tcPr/>
          <w:p>
            <w:pPr>
              <w:pStyle w:val="Compact"/>
            </w:pPr>
            <w:r>
              <w:t xml:space="preserve">Arietenkalk-Fm.</w:t>
            </w:r>
          </w:p>
        </w:tc>
        <w:tc>
          <w:tcPr/>
          <w:p>
            <w:pPr>
              <w:pStyle w:val="Compact"/>
            </w:pPr>
            <w:r>
              <w:t xml:space="preserve">Arietenkalk-Fm.</w:t>
            </w:r>
          </w:p>
        </w:tc>
      </w:tr>
      <w:tr>
        <w:tc>
          <w:tcPr/>
          <w:p>
            <w:pPr>
              <w:pStyle w:val="Compact"/>
            </w:pPr>
            <w:r>
              <w:t xml:space="preserve">15200581</w:t>
            </w:r>
          </w:p>
        </w:tc>
        <w:tc>
          <w:tcPr/>
          <w:p>
            <w:pPr>
              <w:pStyle w:val="Compact"/>
            </w:pPr>
            <w:r>
              <w:t xml:space="preserve">Angulatenton-Fm.</w:t>
            </w:r>
          </w:p>
        </w:tc>
        <w:tc>
          <w:tcPr/>
          <w:p>
            <w:pPr>
              <w:pStyle w:val="Compact"/>
            </w:pPr>
            <w:r>
              <w:t xml:space="preserve">Angulatenton-Fm.</w:t>
            </w:r>
          </w:p>
        </w:tc>
      </w:tr>
      <w:tr>
        <w:tc>
          <w:tcPr/>
          <w:p>
            <w:pPr>
              <w:pStyle w:val="Compact"/>
            </w:pPr>
            <w:r>
              <w:t xml:space="preserve">15200582</w:t>
            </w:r>
          </w:p>
        </w:tc>
        <w:tc>
          <w:tcPr/>
          <w:p>
            <w:pPr>
              <w:pStyle w:val="Compact"/>
            </w:pPr>
            <w:r>
              <w:t xml:space="preserve">Psilonotenton-Fm.</w:t>
            </w:r>
          </w:p>
        </w:tc>
        <w:tc>
          <w:tcPr/>
          <w:p>
            <w:pPr>
              <w:pStyle w:val="Compact"/>
            </w:pPr>
            <w:r>
              <w:t xml:space="preserve">Psilonotenton-Fm.</w:t>
            </w:r>
          </w:p>
        </w:tc>
      </w:tr>
      <w:tr>
        <w:tc>
          <w:tcPr/>
          <w:p>
            <w:pPr>
              <w:pStyle w:val="Compact"/>
            </w:pPr>
            <w:r>
              <w:t xml:space="preserve">15200584</w:t>
            </w:r>
          </w:p>
        </w:tc>
        <w:tc>
          <w:tcPr/>
          <w:p>
            <w:pPr>
              <w:pStyle w:val="Compact"/>
            </w:pPr>
            <w:r>
              <w:t xml:space="preserve">Etiollets-Fm.: Tabalcon-Kalk</w:t>
            </w:r>
          </w:p>
        </w:tc>
        <w:tc>
          <w:tcPr/>
          <w:p>
            <w:pPr>
              <w:pStyle w:val="Compact"/>
            </w:pPr>
            <w:r>
              <w:t xml:space="preserve">Etiollets-Fm.: Tabalcon-Kalk</w:t>
            </w:r>
          </w:p>
        </w:tc>
      </w:tr>
      <w:tr>
        <w:tc>
          <w:tcPr/>
          <w:p>
            <w:pPr>
              <w:pStyle w:val="Compact"/>
            </w:pPr>
            <w:r>
              <w:t xml:space="preserve">15200585</w:t>
            </w:r>
          </w:p>
        </w:tc>
        <w:tc>
          <w:tcPr/>
          <w:p>
            <w:pPr>
              <w:pStyle w:val="Compact"/>
            </w:pPr>
            <w:r>
              <w:t xml:space="preserve">Bonneville-Sandstein</w:t>
            </w:r>
          </w:p>
        </w:tc>
        <w:tc>
          <w:tcPr/>
          <w:p>
            <w:pPr>
              <w:pStyle w:val="Compact"/>
            </w:pPr>
            <w:r>
              <w:t xml:space="preserve">Bonneville-Sandstein</w:t>
            </w:r>
          </w:p>
        </w:tc>
      </w:tr>
      <w:tr>
        <w:tc>
          <w:tcPr/>
          <w:p>
            <w:pPr>
              <w:pStyle w:val="Compact"/>
            </w:pPr>
            <w:r>
              <w:t xml:space="preserve">15200586</w:t>
            </w:r>
          </w:p>
        </w:tc>
        <w:tc>
          <w:tcPr/>
          <w:p>
            <w:pPr>
              <w:pStyle w:val="Compact"/>
            </w:pPr>
            <w:r>
              <w:t xml:space="preserve">Montauban-Mergel</w:t>
            </w:r>
          </w:p>
        </w:tc>
        <w:tc>
          <w:tcPr/>
          <w:p>
            <w:pPr>
              <w:pStyle w:val="Compact"/>
            </w:pPr>
            <w:r>
              <w:t xml:space="preserve">Montauban-Mergel</w:t>
            </w:r>
          </w:p>
        </w:tc>
      </w:tr>
      <w:tr>
        <w:tc>
          <w:tcPr/>
          <w:p>
            <w:pPr>
              <w:pStyle w:val="Compact"/>
            </w:pPr>
            <w:r>
              <w:t xml:space="preserve">15200588</w:t>
            </w:r>
          </w:p>
        </w:tc>
        <w:tc>
          <w:tcPr/>
          <w:p>
            <w:pPr>
              <w:pStyle w:val="Compact"/>
            </w:pPr>
            <w:r>
              <w:t xml:space="preserve">Mornex-Nagelfluh</w:t>
            </w:r>
          </w:p>
        </w:tc>
        <w:tc>
          <w:tcPr/>
          <w:p>
            <w:pPr>
              <w:pStyle w:val="Compact"/>
            </w:pPr>
            <w:r>
              <w:t xml:space="preserve">Mornex-Nagelfluh</w:t>
            </w:r>
          </w:p>
        </w:tc>
      </w:tr>
      <w:tr>
        <w:tc>
          <w:tcPr/>
          <w:p>
            <w:pPr>
              <w:pStyle w:val="Compact"/>
            </w:pPr>
            <w:r>
              <w:t xml:space="preserve">15200589</w:t>
            </w:r>
          </w:p>
        </w:tc>
        <w:tc>
          <w:tcPr/>
          <w:p>
            <w:pPr>
              <w:pStyle w:val="Compact"/>
            </w:pPr>
            <w:r>
              <w:t xml:space="preserve">USM-III bis OSM-I</w:t>
            </w:r>
          </w:p>
        </w:tc>
        <w:tc>
          <w:tcPr/>
          <w:p>
            <w:pPr>
              <w:pStyle w:val="Compact"/>
            </w:pPr>
            <w:r>
              <w:t xml:space="preserve">USM-III bis OSM-I</w:t>
            </w:r>
          </w:p>
        </w:tc>
      </w:tr>
      <w:tr>
        <w:tc>
          <w:tcPr/>
          <w:p>
            <w:pPr>
              <w:pStyle w:val="Compact"/>
            </w:pPr>
            <w:r>
              <w:t xml:space="preserve">15200590</w:t>
            </w:r>
          </w:p>
        </w:tc>
        <w:tc>
          <w:tcPr/>
          <w:p>
            <w:pPr>
              <w:pStyle w:val="Compact"/>
            </w:pPr>
            <w:r>
              <w:t xml:space="preserve">Uetliberg-Fm.: Loorenkopf-Nagelfluh</w:t>
            </w:r>
          </w:p>
        </w:tc>
        <w:tc>
          <w:tcPr/>
          <w:p>
            <w:pPr>
              <w:pStyle w:val="Compact"/>
            </w:pPr>
            <w:r>
              <w:t xml:space="preserve">Uetliberg-Fm.: Loorenkopf-Nagelfluh</w:t>
            </w:r>
          </w:p>
        </w:tc>
      </w:tr>
      <w:tr>
        <w:tc>
          <w:tcPr/>
          <w:p>
            <w:pPr>
              <w:pStyle w:val="Compact"/>
            </w:pPr>
            <w:r>
              <w:t xml:space="preserve">15200591</w:t>
            </w:r>
          </w:p>
        </w:tc>
        <w:tc>
          <w:tcPr/>
          <w:p>
            <w:pPr>
              <w:pStyle w:val="Compact"/>
            </w:pPr>
            <w:r>
              <w:t xml:space="preserve">Grand-Essert-Fm: Neuchâtel-Mb.: Oberer Teil</w:t>
            </w:r>
          </w:p>
        </w:tc>
        <w:tc>
          <w:tcPr/>
          <w:p>
            <w:pPr>
              <w:pStyle w:val="Compact"/>
            </w:pPr>
            <w:r>
              <w:t xml:space="preserve">Grand-Essert-Fm: Neuchâtel-Mb.: Oberer Teil</w:t>
            </w:r>
          </w:p>
        </w:tc>
      </w:tr>
      <w:tr>
        <w:tc>
          <w:tcPr/>
          <w:p>
            <w:pPr>
              <w:pStyle w:val="Compact"/>
            </w:pPr>
            <w:r>
              <w:t xml:space="preserve">15200592</w:t>
            </w:r>
          </w:p>
        </w:tc>
        <w:tc>
          <w:tcPr/>
          <w:p>
            <w:pPr>
              <w:pStyle w:val="Compact"/>
            </w:pPr>
            <w:r>
              <w:t xml:space="preserve">Grand-Essert-Fm: Neuchâtel-Mb.: Unterer Teil</w:t>
            </w:r>
          </w:p>
        </w:tc>
        <w:tc>
          <w:tcPr/>
          <w:p>
            <w:pPr>
              <w:pStyle w:val="Compact"/>
            </w:pPr>
            <w:r>
              <w:t xml:space="preserve">Grand-Essert-Fm: Neuchâtel-Mb.: Unterer Teil</w:t>
            </w:r>
          </w:p>
        </w:tc>
      </w:tr>
      <w:tr>
        <w:tc>
          <w:tcPr/>
          <w:p>
            <w:pPr>
              <w:pStyle w:val="Compact"/>
            </w:pPr>
            <w:r>
              <w:t xml:space="preserve">15200593</w:t>
            </w:r>
          </w:p>
        </w:tc>
        <w:tc>
          <w:tcPr/>
          <w:p>
            <w:pPr>
              <w:pStyle w:val="Compact"/>
            </w:pPr>
            <w:r>
              <w:t xml:space="preserve">Chambotte-Fm.: Oberer Teil</w:t>
            </w:r>
          </w:p>
        </w:tc>
        <w:tc>
          <w:tcPr/>
          <w:p>
            <w:pPr>
              <w:pStyle w:val="Compact"/>
            </w:pPr>
            <w:r>
              <w:t xml:space="preserve">Chambotte-Fm.: Oberer Teil</w:t>
            </w:r>
          </w:p>
        </w:tc>
      </w:tr>
      <w:tr>
        <w:tc>
          <w:tcPr/>
          <w:p>
            <w:pPr>
              <w:pStyle w:val="Compact"/>
            </w:pPr>
            <w:r>
              <w:t xml:space="preserve">15200594</w:t>
            </w:r>
          </w:p>
        </w:tc>
        <w:tc>
          <w:tcPr/>
          <w:p>
            <w:pPr>
              <w:pStyle w:val="Compact"/>
            </w:pPr>
            <w:r>
              <w:t xml:space="preserve">Chambotte-Fm.: Unterer Teil</w:t>
            </w:r>
          </w:p>
        </w:tc>
        <w:tc>
          <w:tcPr/>
          <w:p>
            <w:pPr>
              <w:pStyle w:val="Compact"/>
            </w:pPr>
            <w:r>
              <w:t xml:space="preserve">Chambotte-Fm.: Unterer Teil</w:t>
            </w:r>
          </w:p>
        </w:tc>
      </w:tr>
      <w:tr>
        <w:tc>
          <w:tcPr/>
          <w:p>
            <w:pPr>
              <w:pStyle w:val="Compact"/>
            </w:pPr>
            <w:r>
              <w:t xml:space="preserve">15200596</w:t>
            </w:r>
          </w:p>
        </w:tc>
        <w:tc>
          <w:tcPr/>
          <w:p>
            <w:pPr>
              <w:pStyle w:val="Compact"/>
            </w:pPr>
            <w:r>
              <w:t xml:space="preserve">Helvetischer Flysch</w:t>
            </w:r>
          </w:p>
        </w:tc>
        <w:tc>
          <w:tcPr/>
          <w:p>
            <w:pPr>
              <w:pStyle w:val="Compact"/>
            </w:pPr>
            <w:r>
              <w:t xml:space="preserve">Helvetischer Flysch</w:t>
            </w:r>
          </w:p>
        </w:tc>
      </w:tr>
      <w:tr>
        <w:tc>
          <w:tcPr/>
          <w:p>
            <w:pPr>
              <w:pStyle w:val="Compact"/>
            </w:pPr>
            <w:r>
              <w:t xml:space="preserve">15200597</w:t>
            </w:r>
          </w:p>
        </w:tc>
        <w:tc>
          <w:tcPr/>
          <w:p>
            <w:pPr>
              <w:pStyle w:val="Compact"/>
            </w:pPr>
            <w:r>
              <w:t xml:space="preserve">Euthal- bis Stad-Fm.</w:t>
            </w:r>
          </w:p>
        </w:tc>
        <w:tc>
          <w:tcPr/>
          <w:p>
            <w:pPr>
              <w:pStyle w:val="Compact"/>
            </w:pPr>
            <w:r>
              <w:t xml:space="preserve">Euthal- bis Stad-Fm.</w:t>
            </w:r>
          </w:p>
        </w:tc>
      </w:tr>
      <w:tr>
        <w:tc>
          <w:tcPr/>
          <w:p>
            <w:pPr>
              <w:pStyle w:val="Compact"/>
            </w:pPr>
            <w:r>
              <w:t xml:space="preserve">15200598</w:t>
            </w:r>
          </w:p>
        </w:tc>
        <w:tc>
          <w:tcPr/>
          <w:p>
            <w:pPr>
              <w:pStyle w:val="Compact"/>
            </w:pPr>
            <w:r>
              <w:t xml:space="preserve">Stad- und Muot-da-Rubi-Fm.</w:t>
            </w:r>
          </w:p>
        </w:tc>
        <w:tc>
          <w:tcPr/>
          <w:p>
            <w:pPr>
              <w:pStyle w:val="Compact"/>
            </w:pPr>
            <w:r>
              <w:t xml:space="preserve">Stad- und Muot-da-Rubi-Fm.</w:t>
            </w:r>
          </w:p>
        </w:tc>
      </w:tr>
      <w:tr>
        <w:tc>
          <w:tcPr/>
          <w:p>
            <w:pPr>
              <w:pStyle w:val="Compact"/>
            </w:pPr>
            <w:r>
              <w:t xml:space="preserve">15200599</w:t>
            </w:r>
          </w:p>
        </w:tc>
        <w:tc>
          <w:tcPr/>
          <w:p>
            <w:pPr>
              <w:pStyle w:val="Compact"/>
            </w:pPr>
            <w:r>
              <w:t xml:space="preserve">Euthal- bis Sanetsch-Fm.</w:t>
            </w:r>
          </w:p>
        </w:tc>
        <w:tc>
          <w:tcPr/>
          <w:p>
            <w:pPr>
              <w:pStyle w:val="Compact"/>
            </w:pPr>
            <w:r>
              <w:t xml:space="preserve">Euthal- bis Sanetsch-Fm.</w:t>
            </w:r>
          </w:p>
        </w:tc>
      </w:tr>
      <w:tr>
        <w:tc>
          <w:tcPr/>
          <w:p>
            <w:pPr>
              <w:pStyle w:val="Compact"/>
            </w:pPr>
            <w:r>
              <w:t xml:space="preserve">15200602</w:t>
            </w:r>
          </w:p>
        </w:tc>
        <w:tc>
          <w:tcPr/>
          <w:p>
            <w:pPr>
              <w:pStyle w:val="Compact"/>
            </w:pPr>
            <w:r>
              <w:t xml:space="preserve">Helvetikum: Siderolithikum</w:t>
            </w:r>
          </w:p>
        </w:tc>
        <w:tc>
          <w:tcPr/>
          <w:p>
            <w:pPr>
              <w:pStyle w:val="Compact"/>
            </w:pPr>
            <w:r>
              <w:t xml:space="preserve">Helvetikum: Siderolithikum</w:t>
            </w:r>
          </w:p>
        </w:tc>
      </w:tr>
      <w:tr>
        <w:tc>
          <w:tcPr/>
          <w:p>
            <w:pPr>
              <w:pStyle w:val="Compact"/>
            </w:pPr>
            <w:r>
              <w:t xml:space="preserve">15200607</w:t>
            </w:r>
          </w:p>
        </w:tc>
        <w:tc>
          <w:tcPr/>
          <w:p>
            <w:pPr>
              <w:pStyle w:val="Compact"/>
            </w:pPr>
            <w:r>
              <w:t xml:space="preserve">Etiollets- Reuchenette- und Twannbach-Fm.</w:t>
            </w:r>
          </w:p>
        </w:tc>
        <w:tc>
          <w:tcPr/>
          <w:p>
            <w:pPr>
              <w:pStyle w:val="Compact"/>
            </w:pPr>
            <w:r>
              <w:t xml:space="preserve">Etiollets- Reuchenette- und Twannbach-Fm.</w:t>
            </w:r>
          </w:p>
        </w:tc>
      </w:tr>
      <w:tr>
        <w:tc>
          <w:tcPr/>
          <w:p>
            <w:pPr>
              <w:pStyle w:val="Compact"/>
            </w:pPr>
            <w:r>
              <w:t xml:space="preserve">15200608</w:t>
            </w:r>
          </w:p>
        </w:tc>
        <w:tc>
          <w:tcPr/>
          <w:p>
            <w:pPr>
              <w:pStyle w:val="Compact"/>
            </w:pPr>
            <w:r>
              <w:t xml:space="preserve">Bärschwil-, St-Ursanne-, Pichoux- und Wildegg-Fm.</w:t>
            </w:r>
          </w:p>
        </w:tc>
        <w:tc>
          <w:tcPr/>
          <w:p>
            <w:pPr>
              <w:pStyle w:val="Compact"/>
            </w:pPr>
            <w:r>
              <w:t xml:space="preserve">Bärschwil-, St-Ursanne-, Pichoux- und Wildegg-Fm.</w:t>
            </w:r>
          </w:p>
        </w:tc>
      </w:tr>
      <w:tr>
        <w:tc>
          <w:tcPr/>
          <w:p>
            <w:pPr>
              <w:pStyle w:val="Compact"/>
            </w:pPr>
            <w:r>
              <w:t xml:space="preserve">15200616</w:t>
            </w:r>
          </w:p>
        </w:tc>
        <w:tc>
          <w:tcPr/>
          <w:p>
            <w:pPr>
              <w:pStyle w:val="Compact"/>
            </w:pPr>
            <w:r>
              <w:t xml:space="preserve">Schwarzwald-Massiv: Grundgebirge</w:t>
            </w:r>
          </w:p>
        </w:tc>
        <w:tc>
          <w:tcPr/>
          <w:p>
            <w:pPr>
              <w:pStyle w:val="Compact"/>
            </w:pPr>
            <w:r>
              <w:t xml:space="preserve">Schwarzwald-Massiv: Grundgebirge</w:t>
            </w:r>
          </w:p>
        </w:tc>
      </w:tr>
      <w:tr>
        <w:tc>
          <w:tcPr/>
          <w:p>
            <w:pPr>
              <w:pStyle w:val="Compact"/>
            </w:pPr>
            <w:r>
              <w:t xml:space="preserve">15200617</w:t>
            </w:r>
          </w:p>
        </w:tc>
        <w:tc>
          <w:tcPr/>
          <w:p>
            <w:pPr>
              <w:pStyle w:val="Compact"/>
            </w:pPr>
            <w:r>
              <w:t xml:space="preserve">Schwarzwald-Massiv: Variszische Intrusiva</w:t>
            </w:r>
          </w:p>
        </w:tc>
        <w:tc>
          <w:tcPr/>
          <w:p>
            <w:pPr>
              <w:pStyle w:val="Compact"/>
            </w:pPr>
            <w:r>
              <w:t xml:space="preserve">Schwarzwald-Massiv: Variszische Intrusiva</w:t>
            </w:r>
          </w:p>
        </w:tc>
      </w:tr>
      <w:tr>
        <w:tc>
          <w:tcPr/>
          <w:p>
            <w:pPr>
              <w:pStyle w:val="Compact"/>
            </w:pPr>
            <w:r>
              <w:t xml:space="preserve">15200618</w:t>
            </w:r>
          </w:p>
        </w:tc>
        <w:tc>
          <w:tcPr/>
          <w:p>
            <w:pPr>
              <w:pStyle w:val="Compact"/>
            </w:pPr>
            <w:r>
              <w:t xml:space="preserve">USM-I: Untere Bunte Molasse: Mümliswil-Süsswasserkalk</w:t>
            </w:r>
          </w:p>
        </w:tc>
        <w:tc>
          <w:tcPr/>
          <w:p>
            <w:pPr>
              <w:pStyle w:val="Compact"/>
            </w:pPr>
            <w:r>
              <w:t xml:space="preserve">USM-I: Untere Bunte Molasse: Mümliswil-Süsswasserkalk</w:t>
            </w:r>
          </w:p>
        </w:tc>
      </w:tr>
      <w:tr>
        <w:tc>
          <w:tcPr/>
          <w:p>
            <w:pPr>
              <w:pStyle w:val="Compact"/>
            </w:pPr>
            <w:r>
              <w:t xml:space="preserve">15200619</w:t>
            </w:r>
          </w:p>
        </w:tc>
        <w:tc>
          <w:tcPr/>
          <w:p>
            <w:pPr>
              <w:pStyle w:val="Compact"/>
            </w:pPr>
            <w:r>
              <w:t xml:space="preserve">Luzern-Fm.: Limnischer Horizont</w:t>
            </w:r>
          </w:p>
        </w:tc>
        <w:tc>
          <w:tcPr/>
          <w:p>
            <w:pPr>
              <w:pStyle w:val="Compact"/>
            </w:pPr>
            <w:r>
              <w:t xml:space="preserve">Luzern-Fm.: Limnischer Horizont</w:t>
            </w:r>
          </w:p>
        </w:tc>
      </w:tr>
      <w:tr>
        <w:tc>
          <w:tcPr/>
          <w:p>
            <w:pPr>
              <w:pStyle w:val="Compact"/>
            </w:pPr>
            <w:r>
              <w:t xml:space="preserve">15200620</w:t>
            </w:r>
          </w:p>
        </w:tc>
        <w:tc>
          <w:tcPr/>
          <w:p>
            <w:pPr>
              <w:pStyle w:val="Compact"/>
            </w:pPr>
            <w:r>
              <w:t xml:space="preserve">Molasse Rouge des Jurasüdfusses: Dardagny-Sandstein</w:t>
            </w:r>
          </w:p>
        </w:tc>
        <w:tc>
          <w:tcPr/>
          <w:p>
            <w:pPr>
              <w:pStyle w:val="Compact"/>
            </w:pPr>
            <w:r>
              <w:t xml:space="preserve">Molasse Rouge des Jurasüdfusses: Dardagny-Sandstein</w:t>
            </w:r>
          </w:p>
        </w:tc>
      </w:tr>
      <w:tr>
        <w:tc>
          <w:tcPr/>
          <w:p>
            <w:pPr>
              <w:pStyle w:val="Compact"/>
            </w:pPr>
            <w:r>
              <w:t xml:space="preserve">15200621</w:t>
            </w:r>
          </w:p>
        </w:tc>
        <w:tc>
          <w:tcPr/>
          <w:p>
            <w:pPr>
              <w:pStyle w:val="Compact"/>
            </w:pPr>
            <w:r>
              <w:t xml:space="preserve">Napf-Fm.: Konglomerat-dominierte Fazies</w:t>
            </w:r>
          </w:p>
        </w:tc>
        <w:tc>
          <w:tcPr/>
          <w:p>
            <w:pPr>
              <w:pStyle w:val="Compact"/>
            </w:pPr>
            <w:r>
              <w:t xml:space="preserve">Napf-Fm.: Konglomerat-dominierte Fazies</w:t>
            </w:r>
          </w:p>
        </w:tc>
      </w:tr>
      <w:tr>
        <w:tc>
          <w:tcPr/>
          <w:p>
            <w:pPr>
              <w:pStyle w:val="Compact"/>
            </w:pPr>
            <w:r>
              <w:t xml:space="preserve">15200622</w:t>
            </w:r>
          </w:p>
        </w:tc>
        <w:tc>
          <w:tcPr/>
          <w:p>
            <w:pPr>
              <w:pStyle w:val="Compact"/>
            </w:pPr>
            <w:r>
              <w:t xml:space="preserve">Napf-Fm.: Sandstein-Mergelstein-dominierte Fazies</w:t>
            </w:r>
          </w:p>
        </w:tc>
        <w:tc>
          <w:tcPr/>
          <w:p>
            <w:pPr>
              <w:pStyle w:val="Compact"/>
            </w:pPr>
            <w:r>
              <w:t xml:space="preserve">Napf-Fm.: Sandstein-Mergelstein-dominierte Fazies</w:t>
            </w:r>
          </w:p>
        </w:tc>
      </w:tr>
      <w:tr>
        <w:tc>
          <w:tcPr/>
          <w:p>
            <w:pPr>
              <w:pStyle w:val="Compact"/>
            </w:pPr>
            <w:r>
              <w:t xml:space="preserve">15200623</w:t>
            </w:r>
          </w:p>
        </w:tc>
        <w:tc>
          <w:tcPr/>
          <w:p>
            <w:pPr>
              <w:pStyle w:val="Compact"/>
            </w:pPr>
            <w:r>
              <w:t xml:space="preserve">Le-Locle-Fm.</w:t>
            </w:r>
          </w:p>
        </w:tc>
        <w:tc>
          <w:tcPr/>
          <w:p>
            <w:pPr>
              <w:pStyle w:val="Compact"/>
            </w:pPr>
            <w:r>
              <w:t xml:space="preserve">Le-Locle-Fm.</w:t>
            </w:r>
          </w:p>
        </w:tc>
      </w:tr>
      <w:tr>
        <w:tc>
          <w:tcPr/>
          <w:p>
            <w:pPr>
              <w:pStyle w:val="Compact"/>
            </w:pPr>
            <w:r>
              <w:t xml:space="preserve">15200624</w:t>
            </w:r>
          </w:p>
        </w:tc>
        <w:tc>
          <w:tcPr/>
          <w:p>
            <w:pPr>
              <w:pStyle w:val="Compact"/>
            </w:pPr>
            <w:r>
              <w:t xml:space="preserve">Le-Locle-Fm.: Le-Verger Mb.</w:t>
            </w:r>
          </w:p>
        </w:tc>
        <w:tc>
          <w:tcPr/>
          <w:p>
            <w:pPr>
              <w:pStyle w:val="Compact"/>
            </w:pPr>
            <w:r>
              <w:t xml:space="preserve">Le-Locle-Fm.: Le-Verger Mb.</w:t>
            </w:r>
          </w:p>
        </w:tc>
      </w:tr>
      <w:tr>
        <w:tc>
          <w:tcPr/>
          <w:p>
            <w:pPr>
              <w:pStyle w:val="Compact"/>
            </w:pPr>
            <w:r>
              <w:t xml:space="preserve">15200625</w:t>
            </w:r>
          </w:p>
        </w:tc>
        <w:tc>
          <w:tcPr/>
          <w:p>
            <w:pPr>
              <w:pStyle w:val="Compact"/>
            </w:pPr>
            <w:r>
              <w:t xml:space="preserve">Le-Locle-Fm.: Combe-Girard Mb.</w:t>
            </w:r>
          </w:p>
        </w:tc>
        <w:tc>
          <w:tcPr/>
          <w:p>
            <w:pPr>
              <w:pStyle w:val="Compact"/>
            </w:pPr>
            <w:r>
              <w:t xml:space="preserve">Le-Locle-Fm.: Combe-Girard Mb.</w:t>
            </w:r>
          </w:p>
        </w:tc>
      </w:tr>
      <w:tr>
        <w:tc>
          <w:tcPr/>
          <w:p>
            <w:pPr>
              <w:pStyle w:val="Compact"/>
            </w:pPr>
            <w:r>
              <w:t xml:space="preserve">15200626</w:t>
            </w:r>
          </w:p>
        </w:tc>
        <w:tc>
          <w:tcPr/>
          <w:p>
            <w:pPr>
              <w:pStyle w:val="Compact"/>
            </w:pPr>
            <w:r>
              <w:t xml:space="preserve">Crêt-du-Locle-Fm.</w:t>
            </w:r>
          </w:p>
        </w:tc>
        <w:tc>
          <w:tcPr/>
          <w:p>
            <w:pPr>
              <w:pStyle w:val="Compact"/>
            </w:pPr>
            <w:r>
              <w:t xml:space="preserve">Crêt-du-Locle-Fm.</w:t>
            </w:r>
          </w:p>
        </w:tc>
      </w:tr>
      <w:tr>
        <w:tc>
          <w:tcPr/>
          <w:p>
            <w:pPr>
              <w:pStyle w:val="Compact"/>
            </w:pPr>
            <w:r>
              <w:t xml:space="preserve">15200627</w:t>
            </w:r>
          </w:p>
        </w:tc>
        <w:tc>
          <w:tcPr/>
          <w:p>
            <w:pPr>
              <w:pStyle w:val="Compact"/>
            </w:pPr>
            <w:r>
              <w:t xml:space="preserve">Crêt-du-Locle-Fm.: Mergelfazies</w:t>
            </w:r>
          </w:p>
        </w:tc>
        <w:tc>
          <w:tcPr/>
          <w:p>
            <w:pPr>
              <w:pStyle w:val="Compact"/>
            </w:pPr>
            <w:r>
              <w:t xml:space="preserve">Crêt-du-Locle-Fm.: Mergelfazies</w:t>
            </w:r>
          </w:p>
        </w:tc>
      </w:tr>
      <w:tr>
        <w:tc>
          <w:tcPr/>
          <w:p>
            <w:pPr>
              <w:pStyle w:val="Compact"/>
            </w:pPr>
            <w:r>
              <w:t xml:space="preserve">15200628</w:t>
            </w:r>
          </w:p>
        </w:tc>
        <w:tc>
          <w:tcPr/>
          <w:p>
            <w:pPr>
              <w:pStyle w:val="Compact"/>
            </w:pPr>
            <w:r>
              <w:t xml:space="preserve">St.-Gallen-Fm.: Gitzigrabe-Grobsandstein</w:t>
            </w:r>
          </w:p>
        </w:tc>
        <w:tc>
          <w:tcPr/>
          <w:p>
            <w:pPr>
              <w:pStyle w:val="Compact"/>
            </w:pPr>
            <w:r>
              <w:t xml:space="preserve">St.-Gallen-Fm.: Gitzigrabe-Grobsandstein</w:t>
            </w:r>
          </w:p>
        </w:tc>
      </w:tr>
      <w:tr>
        <w:tc>
          <w:tcPr/>
          <w:p>
            <w:pPr>
              <w:pStyle w:val="Compact"/>
            </w:pPr>
            <w:r>
              <w:t xml:space="preserve">15200629</w:t>
            </w:r>
          </w:p>
        </w:tc>
        <w:tc>
          <w:tcPr/>
          <w:p>
            <w:pPr>
              <w:pStyle w:val="Compact"/>
            </w:pPr>
            <w:r>
              <w:t xml:space="preserve">Trois-Rods-Süsswasserkalk</w:t>
            </w:r>
          </w:p>
        </w:tc>
        <w:tc>
          <w:tcPr/>
          <w:p>
            <w:pPr>
              <w:pStyle w:val="Compact"/>
            </w:pPr>
            <w:r>
              <w:t xml:space="preserve">Trois-Rods-Süsswasserkalk</w:t>
            </w:r>
          </w:p>
        </w:tc>
      </w:tr>
      <w:tr>
        <w:tc>
          <w:tcPr/>
          <w:p>
            <w:pPr>
              <w:pStyle w:val="Compact"/>
            </w:pPr>
            <w:r>
              <w:t xml:space="preserve">15200630</w:t>
            </w:r>
          </w:p>
        </w:tc>
        <w:tc>
          <w:tcPr/>
          <w:p>
            <w:pPr>
              <w:pStyle w:val="Compact"/>
            </w:pPr>
            <w:r>
              <w:t xml:space="preserve">Champ-Vuillerat-Süsswasserkalk</w:t>
            </w:r>
          </w:p>
        </w:tc>
        <w:tc>
          <w:tcPr/>
          <w:p>
            <w:pPr>
              <w:pStyle w:val="Compact"/>
            </w:pPr>
            <w:r>
              <w:t xml:space="preserve">Champ-Vuillerat-Süsswasserkalk</w:t>
            </w:r>
          </w:p>
        </w:tc>
      </w:tr>
      <w:tr>
        <w:tc>
          <w:tcPr/>
          <w:p>
            <w:pPr>
              <w:pStyle w:val="Compact"/>
            </w:pPr>
            <w:r>
              <w:t xml:space="preserve">15200631</w:t>
            </w:r>
          </w:p>
        </w:tc>
        <w:tc>
          <w:tcPr/>
          <w:p>
            <w:pPr>
              <w:pStyle w:val="Compact"/>
            </w:pPr>
            <w:r>
              <w:t xml:space="preserve">Napf-Fm.: Wolhusen-Bentonit</w:t>
            </w:r>
          </w:p>
        </w:tc>
        <w:tc>
          <w:tcPr/>
          <w:p>
            <w:pPr>
              <w:pStyle w:val="Compact"/>
            </w:pPr>
            <w:r>
              <w:t xml:space="preserve">Napf-Fm.: Wolhusen-Bentonit</w:t>
            </w:r>
          </w:p>
        </w:tc>
      </w:tr>
      <w:tr>
        <w:tc>
          <w:tcPr/>
          <w:p>
            <w:pPr>
              <w:pStyle w:val="Compact"/>
            </w:pPr>
            <w:r>
              <w:t xml:space="preserve">15200632</w:t>
            </w:r>
          </w:p>
        </w:tc>
        <w:tc>
          <w:tcPr/>
          <w:p>
            <w:pPr>
              <w:pStyle w:val="Compact"/>
            </w:pPr>
            <w:r>
              <w:t xml:space="preserve">OSM-II: Gitzitobel-Süsswasserkalk</w:t>
            </w:r>
          </w:p>
        </w:tc>
        <w:tc>
          <w:tcPr/>
          <w:p>
            <w:pPr>
              <w:pStyle w:val="Compact"/>
            </w:pPr>
            <w:r>
              <w:t xml:space="preserve">OSM-II: Gitzitobel-Süsswasserkalk</w:t>
            </w:r>
          </w:p>
        </w:tc>
      </w:tr>
      <w:tr>
        <w:tc>
          <w:tcPr/>
          <w:p>
            <w:pPr>
              <w:pStyle w:val="Compact"/>
            </w:pPr>
            <w:r>
              <w:t xml:space="preserve">15200633</w:t>
            </w:r>
          </w:p>
        </w:tc>
        <w:tc>
          <w:tcPr/>
          <w:p>
            <w:pPr>
              <w:pStyle w:val="Compact"/>
            </w:pPr>
            <w:r>
              <w:t xml:space="preserve">OSM-II: Wissenbach-Süsswasserkalk</w:t>
            </w:r>
          </w:p>
        </w:tc>
        <w:tc>
          <w:tcPr/>
          <w:p>
            <w:pPr>
              <w:pStyle w:val="Compact"/>
            </w:pPr>
            <w:r>
              <w:t xml:space="preserve">OSM-II: Wissenbach-Süsswasserkalk</w:t>
            </w:r>
          </w:p>
        </w:tc>
      </w:tr>
      <w:tr>
        <w:tc>
          <w:tcPr/>
          <w:p>
            <w:pPr>
              <w:pStyle w:val="Compact"/>
            </w:pPr>
            <w:r>
              <w:t xml:space="preserve">15200634</w:t>
            </w:r>
          </w:p>
        </w:tc>
        <w:tc>
          <w:tcPr/>
          <w:p>
            <w:pPr>
              <w:pStyle w:val="Compact"/>
            </w:pPr>
            <w:r>
              <w:t xml:space="preserve">OSM-II: Altbach-Süsswasserkalk</w:t>
            </w:r>
          </w:p>
        </w:tc>
        <w:tc>
          <w:tcPr/>
          <w:p>
            <w:pPr>
              <w:pStyle w:val="Compact"/>
            </w:pPr>
            <w:r>
              <w:t xml:space="preserve">OSM-II: Altbach-Süsswasserkalk</w:t>
            </w:r>
          </w:p>
        </w:tc>
      </w:tr>
      <w:tr>
        <w:tc>
          <w:tcPr/>
          <w:p>
            <w:pPr>
              <w:pStyle w:val="Compact"/>
            </w:pPr>
            <w:r>
              <w:t xml:space="preserve">15200635</w:t>
            </w:r>
          </w:p>
        </w:tc>
        <w:tc>
          <w:tcPr/>
          <w:p>
            <w:pPr>
              <w:pStyle w:val="Compact"/>
            </w:pPr>
            <w:r>
              <w:t xml:space="preserve">OSM-II: Tröleten-Süsswasserkalk</w:t>
            </w:r>
          </w:p>
        </w:tc>
        <w:tc>
          <w:tcPr/>
          <w:p>
            <w:pPr>
              <w:pStyle w:val="Compact"/>
            </w:pPr>
            <w:r>
              <w:t xml:space="preserve">OSM-II: Tröleten-Süsswasserkalk</w:t>
            </w:r>
          </w:p>
        </w:tc>
      </w:tr>
      <w:tr>
        <w:tc>
          <w:tcPr/>
          <w:p>
            <w:pPr>
              <w:pStyle w:val="Compact"/>
            </w:pPr>
            <w:r>
              <w:t xml:space="preserve">15200636</w:t>
            </w:r>
          </w:p>
        </w:tc>
        <w:tc>
          <w:tcPr/>
          <w:p>
            <w:pPr>
              <w:pStyle w:val="Compact"/>
            </w:pPr>
            <w:r>
              <w:t xml:space="preserve">OSM-II: Tschöplihof-Süsswasserkalk</w:t>
            </w:r>
          </w:p>
        </w:tc>
        <w:tc>
          <w:tcPr/>
          <w:p>
            <w:pPr>
              <w:pStyle w:val="Compact"/>
            </w:pPr>
            <w:r>
              <w:t xml:space="preserve">OSM-II: Tschöplihof-Süsswasserkalk</w:t>
            </w:r>
          </w:p>
        </w:tc>
      </w:tr>
      <w:tr>
        <w:tc>
          <w:tcPr/>
          <w:p>
            <w:pPr>
              <w:pStyle w:val="Compact"/>
            </w:pPr>
            <w:r>
              <w:t xml:space="preserve">15200637</w:t>
            </w:r>
          </w:p>
        </w:tc>
        <w:tc>
          <w:tcPr/>
          <w:p>
            <w:pPr>
              <w:pStyle w:val="Compact"/>
            </w:pPr>
            <w:r>
              <w:t xml:space="preserve">Lienegg-Fm.</w:t>
            </w:r>
          </w:p>
        </w:tc>
        <w:tc>
          <w:tcPr/>
          <w:p>
            <w:pPr>
              <w:pStyle w:val="Compact"/>
            </w:pPr>
            <w:r>
              <w:t xml:space="preserve">Lienegg-Fm.</w:t>
            </w:r>
          </w:p>
        </w:tc>
      </w:tr>
      <w:tr>
        <w:tc>
          <w:tcPr/>
          <w:p>
            <w:pPr>
              <w:pStyle w:val="Compact"/>
            </w:pPr>
            <w:r>
              <w:t xml:space="preserve">15200638</w:t>
            </w:r>
          </w:p>
        </w:tc>
        <w:tc>
          <w:tcPr/>
          <w:p>
            <w:pPr>
              <w:pStyle w:val="Compact"/>
            </w:pPr>
            <w:r>
              <w:t xml:space="preserve">Öligraben-Fm.</w:t>
            </w:r>
          </w:p>
        </w:tc>
        <w:tc>
          <w:tcPr/>
          <w:p>
            <w:pPr>
              <w:pStyle w:val="Compact"/>
            </w:pPr>
            <w:r>
              <w:t xml:space="preserve">Öligraben-Fm.</w:t>
            </w:r>
          </w:p>
        </w:tc>
      </w:tr>
      <w:tr>
        <w:tc>
          <w:tcPr/>
          <w:p>
            <w:pPr>
              <w:pStyle w:val="Compact"/>
            </w:pPr>
            <w:r>
              <w:t xml:space="preserve">15200639</w:t>
            </w:r>
          </w:p>
        </w:tc>
        <w:tc>
          <w:tcPr/>
          <w:p>
            <w:pPr>
              <w:pStyle w:val="Compact"/>
            </w:pPr>
            <w:r>
              <w:t xml:space="preserve">Studweid-Fm.</w:t>
            </w:r>
          </w:p>
        </w:tc>
        <w:tc>
          <w:tcPr/>
          <w:p>
            <w:pPr>
              <w:pStyle w:val="Compact"/>
            </w:pPr>
            <w:r>
              <w:t xml:space="preserve">Studweid-Fm.</w:t>
            </w:r>
          </w:p>
        </w:tc>
      </w:tr>
      <w:tr>
        <w:tc>
          <w:tcPr/>
          <w:p>
            <w:pPr>
              <w:pStyle w:val="Compact"/>
            </w:pPr>
            <w:r>
              <w:t xml:space="preserve">15200640</w:t>
            </w:r>
          </w:p>
        </w:tc>
        <w:tc>
          <w:tcPr/>
          <w:p>
            <w:pPr>
              <w:pStyle w:val="Compact"/>
            </w:pPr>
            <w:r>
              <w:t xml:space="preserve">Rossemaison-Fm.</w:t>
            </w:r>
          </w:p>
        </w:tc>
        <w:tc>
          <w:tcPr/>
          <w:p>
            <w:pPr>
              <w:pStyle w:val="Compact"/>
            </w:pPr>
            <w:r>
              <w:t xml:space="preserve">Rossemaison-Fm.</w:t>
            </w:r>
          </w:p>
        </w:tc>
      </w:tr>
      <w:tr>
        <w:tc>
          <w:tcPr/>
          <w:p>
            <w:pPr>
              <w:pStyle w:val="Compact"/>
            </w:pPr>
            <w:r>
              <w:t xml:space="preserve">15200641</w:t>
            </w:r>
          </w:p>
        </w:tc>
        <w:tc>
          <w:tcPr/>
          <w:p>
            <w:pPr>
              <w:pStyle w:val="Compact"/>
            </w:pPr>
            <w:r>
              <w:t xml:space="preserve">Schwaningen-Merenbach-Rhyolith</w:t>
            </w:r>
          </w:p>
        </w:tc>
        <w:tc>
          <w:tcPr/>
          <w:p>
            <w:pPr>
              <w:pStyle w:val="Compact"/>
            </w:pPr>
            <w:r>
              <w:t xml:space="preserve">Schwaningen-Merenbach-Rhyolith</w:t>
            </w:r>
          </w:p>
        </w:tc>
      </w:tr>
      <w:tr>
        <w:tc>
          <w:tcPr/>
          <w:p>
            <w:pPr>
              <w:pStyle w:val="Compact"/>
            </w:pPr>
            <w:r>
              <w:t xml:space="preserve">15200642</w:t>
            </w:r>
          </w:p>
        </w:tc>
        <w:tc>
          <w:tcPr/>
          <w:p>
            <w:pPr>
              <w:pStyle w:val="Compact"/>
            </w:pPr>
            <w:r>
              <w:t xml:space="preserve">Schwaningen-Weizen-Granit</w:t>
            </w:r>
          </w:p>
        </w:tc>
        <w:tc>
          <w:tcPr/>
          <w:p>
            <w:pPr>
              <w:pStyle w:val="Compact"/>
            </w:pPr>
            <w:r>
              <w:t xml:space="preserve">Schwaningen-Weizen-Granit</w:t>
            </w:r>
          </w:p>
        </w:tc>
      </w:tr>
      <w:tr>
        <w:tc>
          <w:tcPr/>
          <w:p>
            <w:pPr>
              <w:pStyle w:val="Compact"/>
            </w:pPr>
            <w:r>
              <w:t xml:space="preserve">15200643</w:t>
            </w:r>
          </w:p>
        </w:tc>
        <w:tc>
          <w:tcPr/>
          <w:p>
            <w:pPr>
              <w:pStyle w:val="Compact"/>
            </w:pPr>
            <w:r>
              <w:t xml:space="preserve">Etzgen-Granit</w:t>
            </w:r>
          </w:p>
        </w:tc>
        <w:tc>
          <w:tcPr/>
          <w:p>
            <w:pPr>
              <w:pStyle w:val="Compact"/>
            </w:pPr>
            <w:r>
              <w:t xml:space="preserve">Etzgen-Granit</w:t>
            </w:r>
          </w:p>
        </w:tc>
      </w:tr>
      <w:tr>
        <w:tc>
          <w:tcPr/>
          <w:p>
            <w:pPr>
              <w:pStyle w:val="Compact"/>
            </w:pPr>
            <w:r>
              <w:t xml:space="preserve">15200645</w:t>
            </w:r>
          </w:p>
        </w:tc>
        <w:tc>
          <w:tcPr/>
          <w:p>
            <w:pPr>
              <w:pStyle w:val="Compact"/>
            </w:pPr>
            <w:r>
              <w:t xml:space="preserve">USM-I: Kalk-Dolomit-Nagelfluh</w:t>
            </w:r>
          </w:p>
        </w:tc>
        <w:tc>
          <w:tcPr/>
          <w:p>
            <w:pPr>
              <w:pStyle w:val="Compact"/>
            </w:pPr>
            <w:r>
              <w:t xml:space="preserve">USM-I: Kalk-Dolomit-Nagelfluh</w:t>
            </w:r>
          </w:p>
        </w:tc>
      </w:tr>
      <w:tr>
        <w:tc>
          <w:tcPr/>
          <w:p>
            <w:pPr>
              <w:pStyle w:val="Compact"/>
            </w:pPr>
            <w:r>
              <w:t xml:space="preserve">15200646</w:t>
            </w:r>
          </w:p>
        </w:tc>
        <w:tc>
          <w:tcPr/>
          <w:p>
            <w:pPr>
              <w:pStyle w:val="Compact"/>
            </w:pPr>
            <w:r>
              <w:t xml:space="preserve">Hornbüel-Melange</w:t>
            </w:r>
          </w:p>
        </w:tc>
        <w:tc>
          <w:tcPr/>
          <w:p>
            <w:pPr>
              <w:pStyle w:val="Compact"/>
            </w:pPr>
            <w:r>
              <w:t xml:space="preserve">Hornbüel-Melange</w:t>
            </w:r>
          </w:p>
        </w:tc>
      </w:tr>
      <w:tr>
        <w:tc>
          <w:tcPr/>
          <w:p>
            <w:pPr>
              <w:pStyle w:val="Compact"/>
            </w:pPr>
            <w:r>
              <w:t xml:space="preserve">15200647</w:t>
            </w:r>
          </w:p>
        </w:tc>
        <w:tc>
          <w:tcPr/>
          <w:p>
            <w:pPr>
              <w:pStyle w:val="Compact"/>
            </w:pPr>
            <w:r>
              <w:t xml:space="preserve">Kalter-Wangen-Fm.</w:t>
            </w:r>
          </w:p>
        </w:tc>
        <w:tc>
          <w:tcPr/>
          <w:p>
            <w:pPr>
              <w:pStyle w:val="Compact"/>
            </w:pPr>
            <w:r>
              <w:t xml:space="preserve">Kalter-Wangen-Fm.</w:t>
            </w:r>
          </w:p>
        </w:tc>
      </w:tr>
      <w:tr>
        <w:tc>
          <w:tcPr/>
          <w:p>
            <w:pPr>
              <w:pStyle w:val="Compact"/>
            </w:pPr>
            <w:r>
              <w:t xml:space="preserve">15200648</w:t>
            </w:r>
          </w:p>
        </w:tc>
        <w:tc>
          <w:tcPr/>
          <w:p>
            <w:pPr>
              <w:pStyle w:val="Compact"/>
            </w:pPr>
            <w:r>
              <w:t xml:space="preserve">Baltersweil-Nagelfluh</w:t>
            </w:r>
          </w:p>
        </w:tc>
        <w:tc>
          <w:tcPr/>
          <w:p>
            <w:pPr>
              <w:pStyle w:val="Compact"/>
            </w:pPr>
            <w:r>
              <w:t xml:space="preserve">Baltersweil-Nagelfluh</w:t>
            </w:r>
          </w:p>
        </w:tc>
      </w:tr>
      <w:tr>
        <w:tc>
          <w:tcPr/>
          <w:p>
            <w:pPr>
              <w:pStyle w:val="Compact"/>
            </w:pPr>
            <w:r>
              <w:t xml:space="preserve">15200649</w:t>
            </w:r>
          </w:p>
        </w:tc>
        <w:tc>
          <w:tcPr/>
          <w:p>
            <w:pPr>
              <w:pStyle w:val="Compact"/>
            </w:pPr>
            <w:r>
              <w:t xml:space="preserve">Netzbachtal-Nagelfluh</w:t>
            </w:r>
          </w:p>
        </w:tc>
        <w:tc>
          <w:tcPr/>
          <w:p>
            <w:pPr>
              <w:pStyle w:val="Compact"/>
            </w:pPr>
            <w:r>
              <w:t xml:space="preserve">Netzbachtal-Nagelfluh</w:t>
            </w:r>
          </w:p>
        </w:tc>
      </w:tr>
      <w:tr>
        <w:tc>
          <w:tcPr/>
          <w:p>
            <w:pPr>
              <w:pStyle w:val="Compact"/>
            </w:pPr>
            <w:r>
              <w:t xml:space="preserve">15200650</w:t>
            </w:r>
          </w:p>
        </w:tc>
        <w:tc>
          <w:tcPr/>
          <w:p>
            <w:pPr>
              <w:pStyle w:val="Compact"/>
            </w:pPr>
            <w:r>
              <w:t xml:space="preserve">Rocher-des-Hirondelles-Fm.</w:t>
            </w:r>
          </w:p>
        </w:tc>
        <w:tc>
          <w:tcPr/>
          <w:p>
            <w:pPr>
              <w:pStyle w:val="Compact"/>
            </w:pPr>
            <w:r>
              <w:t xml:space="preserve">Rocher-des-Hirondelles-Fm.</w:t>
            </w:r>
          </w:p>
        </w:tc>
      </w:tr>
      <w:tr>
        <w:tc>
          <w:tcPr/>
          <w:p>
            <w:pPr>
              <w:pStyle w:val="Compact"/>
            </w:pPr>
            <w:r>
              <w:t xml:space="preserve">15200651</w:t>
            </w:r>
          </w:p>
        </w:tc>
        <w:tc>
          <w:tcPr/>
          <w:p>
            <w:pPr>
              <w:pStyle w:val="Compact"/>
            </w:pPr>
            <w:r>
              <w:t xml:space="preserve">Rocher-des-Hirondelles-Fm.: Fort-de-l'Ecluse-Mb.</w:t>
            </w:r>
          </w:p>
        </w:tc>
        <w:tc>
          <w:tcPr/>
          <w:p>
            <w:pPr>
              <w:pStyle w:val="Compact"/>
            </w:pPr>
            <w:r>
              <w:t xml:space="preserve">Rocher-des-Hirondelles-Fm.: Fort-de-l'Ecluse-Mb.</w:t>
            </w:r>
          </w:p>
        </w:tc>
      </w:tr>
      <w:tr>
        <w:tc>
          <w:tcPr/>
          <w:p>
            <w:pPr>
              <w:pStyle w:val="Compact"/>
            </w:pPr>
            <w:r>
              <w:t xml:space="preserve">15200652</w:t>
            </w:r>
          </w:p>
        </w:tc>
        <w:tc>
          <w:tcPr/>
          <w:p>
            <w:pPr>
              <w:pStyle w:val="Compact"/>
            </w:pPr>
            <w:r>
              <w:t xml:space="preserve">Gorges-de-l'Orbe-Fm.: Bôle-Mb.</w:t>
            </w:r>
          </w:p>
        </w:tc>
        <w:tc>
          <w:tcPr/>
          <w:p>
            <w:pPr>
              <w:pStyle w:val="Compact"/>
            </w:pPr>
            <w:r>
              <w:t xml:space="preserve">Gorges-de-l'Orbe-Fm.: Bôle-Mb.</w:t>
            </w:r>
          </w:p>
        </w:tc>
      </w:tr>
      <w:tr>
        <w:tc>
          <w:tcPr/>
          <w:p>
            <w:pPr>
              <w:pStyle w:val="Compact"/>
            </w:pPr>
            <w:r>
              <w:t xml:space="preserve">15200653</w:t>
            </w:r>
          </w:p>
        </w:tc>
        <w:tc>
          <w:tcPr/>
          <w:p>
            <w:pPr>
              <w:pStyle w:val="Compact"/>
            </w:pPr>
            <w:r>
              <w:t xml:space="preserve">Gorges-de-l'Orbe-Fm.: Montcherand-Mb.</w:t>
            </w:r>
          </w:p>
        </w:tc>
        <w:tc>
          <w:tcPr/>
          <w:p>
            <w:pPr>
              <w:pStyle w:val="Compact"/>
            </w:pPr>
            <w:r>
              <w:t xml:space="preserve">Gorges-de-l'Orbe-Fm.: Montcherand-Mb.</w:t>
            </w:r>
          </w:p>
        </w:tc>
      </w:tr>
      <w:tr>
        <w:tc>
          <w:tcPr/>
          <w:p>
            <w:pPr>
              <w:pStyle w:val="Compact"/>
            </w:pPr>
            <w:r>
              <w:t xml:space="preserve">15200654</w:t>
            </w:r>
          </w:p>
        </w:tc>
        <w:tc>
          <w:tcPr/>
          <w:p>
            <w:pPr>
              <w:pStyle w:val="Compact"/>
            </w:pPr>
            <w:r>
              <w:t xml:space="preserve">Vuache-Fm.: Calcaire roux s.s.</w:t>
            </w:r>
          </w:p>
        </w:tc>
        <w:tc>
          <w:tcPr/>
          <w:p>
            <w:pPr>
              <w:pStyle w:val="Compact"/>
            </w:pPr>
            <w:r>
              <w:t xml:space="preserve">Vuache-Fm.: Calcaire roux s.s.</w:t>
            </w:r>
          </w:p>
        </w:tc>
      </w:tr>
      <w:tr>
        <w:tc>
          <w:tcPr/>
          <w:p>
            <w:pPr>
              <w:pStyle w:val="Compact"/>
            </w:pPr>
            <w:r>
              <w:t xml:space="preserve">15200658</w:t>
            </w:r>
          </w:p>
        </w:tc>
        <w:tc>
          <w:tcPr/>
          <w:p>
            <w:pPr>
              <w:pStyle w:val="Compact"/>
            </w:pPr>
            <w:r>
              <w:t xml:space="preserve">Schwarzbach-Fm.</w:t>
            </w:r>
          </w:p>
        </w:tc>
        <w:tc>
          <w:tcPr/>
          <w:p>
            <w:pPr>
              <w:pStyle w:val="Compact"/>
            </w:pPr>
            <w:r>
              <w:t xml:space="preserve">Schwarzbach-Fm.</w:t>
            </w:r>
          </w:p>
        </w:tc>
      </w:tr>
      <w:tr>
        <w:tc>
          <w:tcPr/>
          <w:p>
            <w:pPr>
              <w:pStyle w:val="Compact"/>
            </w:pPr>
            <w:r>
              <w:t xml:space="preserve">15200659</w:t>
            </w:r>
          </w:p>
        </w:tc>
        <w:tc>
          <w:tcPr/>
          <w:p>
            <w:pPr>
              <w:pStyle w:val="Compact"/>
            </w:pPr>
            <w:r>
              <w:t xml:space="preserve">Wangen- und Letzi-Mb.</w:t>
            </w:r>
          </w:p>
        </w:tc>
        <w:tc>
          <w:tcPr/>
          <w:p>
            <w:pPr>
              <w:pStyle w:val="Compact"/>
            </w:pPr>
            <w:r>
              <w:t xml:space="preserve">Wangen- und Letzi-Mb.</w:t>
            </w:r>
          </w:p>
        </w:tc>
      </w:tr>
      <w:tr>
        <w:tc>
          <w:tcPr/>
          <w:p>
            <w:pPr>
              <w:pStyle w:val="Compact"/>
            </w:pPr>
            <w:r>
              <w:t xml:space="preserve">15200660</w:t>
            </w:r>
          </w:p>
        </w:tc>
        <w:tc>
          <w:tcPr/>
          <w:p>
            <w:pPr>
              <w:pStyle w:val="Compact"/>
            </w:pPr>
            <w:r>
              <w:t xml:space="preserve">Grand-Essert- bis Narlay-Fm.</w:t>
            </w:r>
          </w:p>
        </w:tc>
        <w:tc>
          <w:tcPr/>
          <w:p>
            <w:pPr>
              <w:pStyle w:val="Compact"/>
            </w:pPr>
            <w:r>
              <w:t xml:space="preserve">Grand-Essert- bis Narlay-Fm.</w:t>
            </w:r>
          </w:p>
        </w:tc>
      </w:tr>
      <w:tr>
        <w:tc>
          <w:tcPr/>
          <w:p>
            <w:pPr>
              <w:pStyle w:val="Compact"/>
            </w:pPr>
            <w:r>
              <w:t xml:space="preserve">15200661</w:t>
            </w:r>
          </w:p>
        </w:tc>
        <w:tc>
          <w:tcPr/>
          <w:p>
            <w:pPr>
              <w:pStyle w:val="Compact"/>
            </w:pPr>
            <w:r>
              <w:t xml:space="preserve">Goldberg- bis Vuache-Fm.</w:t>
            </w:r>
          </w:p>
        </w:tc>
        <w:tc>
          <w:tcPr/>
          <w:p>
            <w:pPr>
              <w:pStyle w:val="Compact"/>
            </w:pPr>
            <w:r>
              <w:t xml:space="preserve">Goldberg- bis Vuache-Fm.</w:t>
            </w:r>
          </w:p>
        </w:tc>
      </w:tr>
      <w:tr>
        <w:tc>
          <w:tcPr/>
          <w:p>
            <w:pPr>
              <w:pStyle w:val="Compact"/>
            </w:pPr>
            <w:r>
              <w:t xml:space="preserve">15200662</w:t>
            </w:r>
          </w:p>
        </w:tc>
        <w:tc>
          <w:tcPr/>
          <w:p>
            <w:pPr>
              <w:pStyle w:val="Compact"/>
            </w:pPr>
            <w:r>
              <w:t xml:space="preserve">Rocher-des-Hirondelles-Fm.: Bellegarde-Bk.</w:t>
            </w:r>
          </w:p>
        </w:tc>
        <w:tc>
          <w:tcPr/>
          <w:p>
            <w:pPr>
              <w:pStyle w:val="Compact"/>
            </w:pPr>
            <w:r>
              <w:t xml:space="preserve">Rocher-des-Hirondelles-Fm.: Bellegarde-Bk.</w:t>
            </w:r>
          </w:p>
        </w:tc>
      </w:tr>
      <w:tr>
        <w:tc>
          <w:tcPr/>
          <w:p>
            <w:pPr>
              <w:pStyle w:val="Compact"/>
            </w:pPr>
            <w:r>
              <w:t xml:space="preserve">15200663</w:t>
            </w:r>
          </w:p>
        </w:tc>
        <w:tc>
          <w:tcPr/>
          <w:p>
            <w:pPr>
              <w:pStyle w:val="Compact"/>
            </w:pPr>
            <w:r>
              <w:t xml:space="preserve">Rocher-des-Hirondelles-Fm.: Serrières-Bk.</w:t>
            </w:r>
          </w:p>
        </w:tc>
        <w:tc>
          <w:tcPr/>
          <w:p>
            <w:pPr>
              <w:pStyle w:val="Compact"/>
            </w:pPr>
            <w:r>
              <w:t xml:space="preserve">Rocher-des-Hirondelles-Fm.: Serrières-Bk.</w:t>
            </w:r>
          </w:p>
        </w:tc>
      </w:tr>
      <w:tr>
        <w:tc>
          <w:tcPr/>
          <w:p>
            <w:pPr>
              <w:pStyle w:val="Compact"/>
            </w:pPr>
            <w:r>
              <w:t xml:space="preserve">15200664</w:t>
            </w:r>
          </w:p>
        </w:tc>
        <w:tc>
          <w:tcPr/>
          <w:p>
            <w:pPr>
              <w:pStyle w:val="Compact"/>
            </w:pPr>
            <w:r>
              <w:t xml:space="preserve">Gorges-de-l'Orbe-Fm.: Morteau-Kalk</w:t>
            </w:r>
          </w:p>
        </w:tc>
        <w:tc>
          <w:tcPr/>
          <w:p>
            <w:pPr>
              <w:pStyle w:val="Compact"/>
            </w:pPr>
            <w:r>
              <w:t xml:space="preserve">Gorges-de-l'Orbe-Fm.: Morteau-Kalk</w:t>
            </w:r>
          </w:p>
        </w:tc>
      </w:tr>
      <w:tr>
        <w:tc>
          <w:tcPr/>
          <w:p>
            <w:pPr>
              <w:pStyle w:val="Compact"/>
            </w:pPr>
            <w:r>
              <w:t xml:space="preserve">15200665</w:t>
            </w:r>
          </w:p>
        </w:tc>
        <w:tc>
          <w:tcPr/>
          <w:p>
            <w:pPr>
              <w:pStyle w:val="Compact"/>
            </w:pPr>
            <w:r>
              <w:t xml:space="preserve">Gorges-de-l'Orbe-Fm.: Montcherand-Mb.: La-Vaux-Bk.</w:t>
            </w:r>
          </w:p>
        </w:tc>
        <w:tc>
          <w:tcPr/>
          <w:p>
            <w:pPr>
              <w:pStyle w:val="Compact"/>
            </w:pPr>
            <w:r>
              <w:t xml:space="preserve">Gorges-de-l'Orbe-Fm.: Montcherand-Mb.: La-Vaux-Bk.</w:t>
            </w:r>
          </w:p>
        </w:tc>
      </w:tr>
      <w:tr>
        <w:tc>
          <w:tcPr/>
          <w:p>
            <w:pPr>
              <w:pStyle w:val="Compact"/>
            </w:pPr>
            <w:r>
              <w:t xml:space="preserve">15200666</w:t>
            </w:r>
          </w:p>
        </w:tc>
        <w:tc>
          <w:tcPr/>
          <w:p>
            <w:pPr>
              <w:pStyle w:val="Compact"/>
            </w:pPr>
            <w:r>
              <w:t xml:space="preserve">Gorges-de-l'Orbe-Fm.: Montcherand-Mb.: Cul-du-Nozon-Bk.</w:t>
            </w:r>
          </w:p>
        </w:tc>
        <w:tc>
          <w:tcPr/>
          <w:p>
            <w:pPr>
              <w:pStyle w:val="Compact"/>
            </w:pPr>
            <w:r>
              <w:t xml:space="preserve">Gorges-de-l'Orbe-Fm.: Montcherand-Mb.: Cul-du-Nozon-Bk.</w:t>
            </w:r>
          </w:p>
        </w:tc>
      </w:tr>
      <w:tr>
        <w:tc>
          <w:tcPr/>
          <w:p>
            <w:pPr>
              <w:pStyle w:val="Compact"/>
            </w:pPr>
            <w:r>
              <w:t xml:space="preserve">15200667</w:t>
            </w:r>
          </w:p>
        </w:tc>
        <w:tc>
          <w:tcPr/>
          <w:p>
            <w:pPr>
              <w:pStyle w:val="Compact"/>
            </w:pPr>
            <w:r>
              <w:t xml:space="preserve">Gorges-de-l'Orbe-Fm.: Montcherand-Mb.: Pont-des-Pierres-Bk.</w:t>
            </w:r>
          </w:p>
        </w:tc>
        <w:tc>
          <w:tcPr/>
          <w:p>
            <w:pPr>
              <w:pStyle w:val="Compact"/>
            </w:pPr>
            <w:r>
              <w:t xml:space="preserve">Gorges-de-l'Orbe-Fm.: Montcherand-Mb.: Pont-des-Pierres-Bk.</w:t>
            </w:r>
          </w:p>
        </w:tc>
      </w:tr>
      <w:tr>
        <w:tc>
          <w:tcPr/>
          <w:p>
            <w:pPr>
              <w:pStyle w:val="Compact"/>
            </w:pPr>
            <w:r>
              <w:t xml:space="preserve">15200668</w:t>
            </w:r>
          </w:p>
        </w:tc>
        <w:tc>
          <w:tcPr/>
          <w:p>
            <w:pPr>
              <w:pStyle w:val="Compact"/>
            </w:pPr>
            <w:r>
              <w:t xml:space="preserve">Grand-Essert-Fm: Hauterive-Mb.: Censeau-Mergel</w:t>
            </w:r>
          </w:p>
        </w:tc>
        <w:tc>
          <w:tcPr/>
          <w:p>
            <w:pPr>
              <w:pStyle w:val="Compact"/>
            </w:pPr>
            <w:r>
              <w:t xml:space="preserve">Grand-Essert-Fm: Hauterive-Mb.: Censeau-Mergel</w:t>
            </w:r>
          </w:p>
        </w:tc>
      </w:tr>
      <w:tr>
        <w:tc>
          <w:tcPr/>
          <w:p>
            <w:pPr>
              <w:pStyle w:val="Compact"/>
            </w:pPr>
            <w:r>
              <w:t xml:space="preserve">15200669</w:t>
            </w:r>
          </w:p>
        </w:tc>
        <w:tc>
          <w:tcPr/>
          <w:p>
            <w:pPr>
              <w:pStyle w:val="Compact"/>
            </w:pPr>
            <w:r>
              <w:t xml:space="preserve">Grand-Essert-Fm: Hauterive-Mb.: Morteau-Mergel</w:t>
            </w:r>
          </w:p>
        </w:tc>
        <w:tc>
          <w:tcPr/>
          <w:p>
            <w:pPr>
              <w:pStyle w:val="Compact"/>
            </w:pPr>
            <w:r>
              <w:t xml:space="preserve">Grand-Essert-Fm: Hauterive-Mb.: Morteau-Mergel</w:t>
            </w:r>
          </w:p>
        </w:tc>
      </w:tr>
      <w:tr>
        <w:tc>
          <w:tcPr/>
          <w:p>
            <w:pPr>
              <w:pStyle w:val="Compact"/>
            </w:pPr>
            <w:r>
              <w:t xml:space="preserve">15200670</w:t>
            </w:r>
          </w:p>
        </w:tc>
        <w:tc>
          <w:tcPr/>
          <w:p>
            <w:pPr>
              <w:pStyle w:val="Compact"/>
            </w:pPr>
            <w:r>
              <w:t xml:space="preserve">Chambotte-Fm.: Guiers-Mb.: Grande-Varappe-Bk.</w:t>
            </w:r>
          </w:p>
        </w:tc>
        <w:tc>
          <w:tcPr/>
          <w:p>
            <w:pPr>
              <w:pStyle w:val="Compact"/>
            </w:pPr>
            <w:r>
              <w:t xml:space="preserve">Chambotte-Fm.: Guiers-Mb.: Grande-Varappe-Bk.</w:t>
            </w:r>
          </w:p>
        </w:tc>
      </w:tr>
      <w:tr>
        <w:tc>
          <w:tcPr/>
          <w:p>
            <w:pPr>
              <w:pStyle w:val="Compact"/>
            </w:pPr>
            <w:r>
              <w:t xml:space="preserve">15200671</w:t>
            </w:r>
          </w:p>
        </w:tc>
        <w:tc>
          <w:tcPr/>
          <w:p>
            <w:pPr>
              <w:pStyle w:val="Compact"/>
            </w:pPr>
            <w:r>
              <w:t xml:space="preserve">Le-Coin-Fm.</w:t>
            </w:r>
          </w:p>
        </w:tc>
        <w:tc>
          <w:tcPr/>
          <w:p>
            <w:pPr>
              <w:pStyle w:val="Compact"/>
            </w:pPr>
            <w:r>
              <w:t xml:space="preserve">Le-Coin-Fm.</w:t>
            </w:r>
          </w:p>
        </w:tc>
      </w:tr>
      <w:tr>
        <w:tc>
          <w:tcPr/>
          <w:p>
            <w:pPr>
              <w:pStyle w:val="Compact"/>
            </w:pPr>
            <w:r>
              <w:t xml:space="preserve">15200672</w:t>
            </w:r>
          </w:p>
        </w:tc>
        <w:tc>
          <w:tcPr/>
          <w:p>
            <w:pPr>
              <w:pStyle w:val="Compact"/>
            </w:pPr>
            <w:r>
              <w:t xml:space="preserve">Bärschwil-, St-Ursanne- und Pichoux-Fm.</w:t>
            </w:r>
          </w:p>
        </w:tc>
        <w:tc>
          <w:tcPr/>
          <w:p>
            <w:pPr>
              <w:pStyle w:val="Compact"/>
            </w:pPr>
            <w:r>
              <w:t xml:space="preserve">Bärschwil-, St-Ursanne- und Pichoux-Fm.</w:t>
            </w:r>
          </w:p>
        </w:tc>
      </w:tr>
      <w:tr>
        <w:tc>
          <w:tcPr/>
          <w:p>
            <w:pPr>
              <w:pStyle w:val="Compact"/>
            </w:pPr>
            <w:r>
              <w:t xml:space="preserve">15200673</w:t>
            </w:r>
          </w:p>
        </w:tc>
        <w:tc>
          <w:tcPr/>
          <w:p>
            <w:pPr>
              <w:pStyle w:val="Compact"/>
            </w:pPr>
            <w:r>
              <w:t xml:space="preserve">Passwang- bis Ifenthal-Fm.</w:t>
            </w:r>
          </w:p>
        </w:tc>
        <w:tc>
          <w:tcPr/>
          <w:p>
            <w:pPr>
              <w:pStyle w:val="Compact"/>
            </w:pPr>
            <w:r>
              <w:t xml:space="preserve">Passwang- bis Ifenthal-Fm.</w:t>
            </w:r>
          </w:p>
        </w:tc>
      </w:tr>
      <w:tr>
        <w:tc>
          <w:tcPr/>
          <w:p>
            <w:pPr>
              <w:pStyle w:val="Compact"/>
            </w:pPr>
            <w:r>
              <w:t xml:space="preserve">15200674</w:t>
            </w:r>
          </w:p>
        </w:tc>
        <w:tc>
          <w:tcPr/>
          <w:p>
            <w:pPr>
              <w:pStyle w:val="Compact"/>
            </w:pPr>
            <w:r>
              <w:t xml:space="preserve">Calcaire à Entroques</w:t>
            </w:r>
          </w:p>
        </w:tc>
        <w:tc>
          <w:tcPr/>
          <w:p>
            <w:pPr>
              <w:pStyle w:val="Compact"/>
            </w:pPr>
            <w:r>
              <w:t xml:space="preserve">Calcaire à Entroques</w:t>
            </w:r>
          </w:p>
        </w:tc>
      </w:tr>
      <w:tr>
        <w:tc>
          <w:tcPr/>
          <w:p>
            <w:pPr>
              <w:pStyle w:val="Compact"/>
            </w:pPr>
            <w:r>
              <w:t xml:space="preserve">15200675</w:t>
            </w:r>
          </w:p>
        </w:tc>
        <w:tc>
          <w:tcPr/>
          <w:p>
            <w:pPr>
              <w:pStyle w:val="Compact"/>
            </w:pPr>
            <w:r>
              <w:t xml:space="preserve">Staffelegg-Fm. und Opalinus-Ton</w:t>
            </w:r>
          </w:p>
        </w:tc>
        <w:tc>
          <w:tcPr/>
          <w:p>
            <w:pPr>
              <w:pStyle w:val="Compact"/>
            </w:pPr>
            <w:r>
              <w:t xml:space="preserve">Staffelegg-Fm. und Opalinus-Ton</w:t>
            </w:r>
          </w:p>
        </w:tc>
      </w:tr>
      <w:tr>
        <w:tc>
          <w:tcPr/>
          <w:p>
            <w:pPr>
              <w:pStyle w:val="Compact"/>
            </w:pPr>
            <w:r>
              <w:t xml:space="preserve">15200676</w:t>
            </w:r>
          </w:p>
        </w:tc>
        <w:tc>
          <w:tcPr/>
          <w:p>
            <w:pPr>
              <w:pStyle w:val="Compact"/>
            </w:pPr>
            <w:r>
              <w:t xml:space="preserve">Schafisheim-Syenit</w:t>
            </w:r>
          </w:p>
        </w:tc>
        <w:tc>
          <w:tcPr/>
          <w:p>
            <w:pPr>
              <w:pStyle w:val="Compact"/>
            </w:pPr>
            <w:r>
              <w:t xml:space="preserve">Schafisheim-Syenit</w:t>
            </w:r>
          </w:p>
        </w:tc>
      </w:tr>
      <w:tr>
        <w:tc>
          <w:tcPr/>
          <w:p>
            <w:pPr>
              <w:pStyle w:val="Compact"/>
            </w:pPr>
            <w:r>
              <w:t xml:space="preserve">15200677</w:t>
            </w:r>
          </w:p>
        </w:tc>
        <w:tc>
          <w:tcPr/>
          <w:p>
            <w:pPr>
              <w:pStyle w:val="Compact"/>
            </w:pPr>
            <w:r>
              <w:t xml:space="preserve">Pfaffnau-Granit</w:t>
            </w:r>
          </w:p>
        </w:tc>
        <w:tc>
          <w:tcPr/>
          <w:p>
            <w:pPr>
              <w:pStyle w:val="Compact"/>
            </w:pPr>
            <w:r>
              <w:t xml:space="preserve">Pfaffnau-Granit</w:t>
            </w:r>
          </w:p>
        </w:tc>
      </w:tr>
      <w:tr>
        <w:tc>
          <w:tcPr/>
          <w:p>
            <w:pPr>
              <w:pStyle w:val="Compact"/>
            </w:pPr>
            <w:r>
              <w:t xml:space="preserve">15200678</w:t>
            </w:r>
          </w:p>
        </w:tc>
        <w:tc>
          <w:tcPr/>
          <w:p>
            <w:pPr>
              <w:pStyle w:val="Compact"/>
            </w:pPr>
            <w:r>
              <w:t xml:space="preserve">Zurzach-Granit</w:t>
            </w:r>
          </w:p>
        </w:tc>
        <w:tc>
          <w:tcPr/>
          <w:p>
            <w:pPr>
              <w:pStyle w:val="Compact"/>
            </w:pPr>
            <w:r>
              <w:t xml:space="preserve">Zurzach-Granit</w:t>
            </w:r>
          </w:p>
        </w:tc>
      </w:tr>
      <w:tr>
        <w:tc>
          <w:tcPr/>
          <w:p>
            <w:pPr>
              <w:pStyle w:val="Compact"/>
            </w:pPr>
            <w:r>
              <w:t xml:space="preserve">15200679</w:t>
            </w:r>
          </w:p>
        </w:tc>
        <w:tc>
          <w:tcPr/>
          <w:p>
            <w:pPr>
              <w:pStyle w:val="Compact"/>
            </w:pPr>
            <w:r>
              <w:t xml:space="preserve">Siblingen-Granit</w:t>
            </w:r>
          </w:p>
        </w:tc>
        <w:tc>
          <w:tcPr/>
          <w:p>
            <w:pPr>
              <w:pStyle w:val="Compact"/>
            </w:pPr>
            <w:r>
              <w:t xml:space="preserve">Siblingen-Granit</w:t>
            </w:r>
          </w:p>
        </w:tc>
      </w:tr>
      <w:tr>
        <w:tc>
          <w:tcPr/>
          <w:p>
            <w:pPr>
              <w:pStyle w:val="Compact"/>
            </w:pPr>
            <w:r>
              <w:t xml:space="preserve">15200680</w:t>
            </w:r>
          </w:p>
        </w:tc>
        <w:tc>
          <w:tcPr/>
          <w:p>
            <w:pPr>
              <w:pStyle w:val="Compact"/>
            </w:pPr>
            <w:r>
              <w:t xml:space="preserve">Lindau-Granit</w:t>
            </w:r>
          </w:p>
        </w:tc>
        <w:tc>
          <w:tcPr/>
          <w:p>
            <w:pPr>
              <w:pStyle w:val="Compact"/>
            </w:pPr>
            <w:r>
              <w:t xml:space="preserve">Lindau-Granit</w:t>
            </w:r>
          </w:p>
        </w:tc>
      </w:tr>
      <w:tr>
        <w:tc>
          <w:tcPr/>
          <w:p>
            <w:pPr>
              <w:pStyle w:val="Compact"/>
            </w:pPr>
            <w:r>
              <w:t xml:space="preserve">15200681</w:t>
            </w:r>
          </w:p>
        </w:tc>
        <w:tc>
          <w:tcPr/>
          <w:p>
            <w:pPr>
              <w:pStyle w:val="Compact"/>
            </w:pPr>
            <w:r>
              <w:t xml:space="preserve">Kreuzlingen-Granit</w:t>
            </w:r>
          </w:p>
        </w:tc>
        <w:tc>
          <w:tcPr/>
          <w:p>
            <w:pPr>
              <w:pStyle w:val="Compact"/>
            </w:pPr>
            <w:r>
              <w:t xml:space="preserve">Kreuzlingen-Granit</w:t>
            </w:r>
          </w:p>
        </w:tc>
      </w:tr>
      <w:tr>
        <w:tc>
          <w:tcPr/>
          <w:p>
            <w:pPr>
              <w:pStyle w:val="Compact"/>
            </w:pPr>
            <w:r>
              <w:t xml:space="preserve">15200682</w:t>
            </w:r>
          </w:p>
        </w:tc>
        <w:tc>
          <w:tcPr/>
          <w:p>
            <w:pPr>
              <w:pStyle w:val="Compact"/>
            </w:pPr>
            <w:r>
              <w:t xml:space="preserve">Schlächtenhaus-Schiefer</w:t>
            </w:r>
          </w:p>
        </w:tc>
        <w:tc>
          <w:tcPr/>
          <w:p>
            <w:pPr>
              <w:pStyle w:val="Compact"/>
            </w:pPr>
            <w:r>
              <w:t xml:space="preserve">Schlächtenhaus-Schiefer</w:t>
            </w:r>
          </w:p>
        </w:tc>
      </w:tr>
      <w:tr>
        <w:tc>
          <w:tcPr/>
          <w:p>
            <w:pPr>
              <w:pStyle w:val="Compact"/>
            </w:pPr>
            <w:r>
              <w:t xml:space="preserve">15200683</w:t>
            </w:r>
          </w:p>
        </w:tc>
        <w:tc>
          <w:tcPr/>
          <w:p>
            <w:pPr>
              <w:pStyle w:val="Compact"/>
            </w:pPr>
            <w:r>
              <w:t xml:space="preserve">Gersbach-Schiefer</w:t>
            </w:r>
          </w:p>
        </w:tc>
        <w:tc>
          <w:tcPr/>
          <w:p>
            <w:pPr>
              <w:pStyle w:val="Compact"/>
            </w:pPr>
            <w:r>
              <w:t xml:space="preserve">Gersbach-Schiefer</w:t>
            </w:r>
          </w:p>
        </w:tc>
      </w:tr>
      <w:tr>
        <w:tc>
          <w:tcPr/>
          <w:p>
            <w:pPr>
              <w:pStyle w:val="Compact"/>
            </w:pPr>
            <w:r>
              <w:t xml:space="preserve">15200684</w:t>
            </w:r>
          </w:p>
        </w:tc>
        <w:tc>
          <w:tcPr/>
          <w:p>
            <w:pPr>
              <w:pStyle w:val="Compact"/>
            </w:pPr>
            <w:r>
              <w:t xml:space="preserve">Herdern-Streifengneis</w:t>
            </w:r>
          </w:p>
        </w:tc>
        <w:tc>
          <w:tcPr/>
          <w:p>
            <w:pPr>
              <w:pStyle w:val="Compact"/>
            </w:pPr>
            <w:r>
              <w:t xml:space="preserve">Herdern-Streifengneis</w:t>
            </w:r>
          </w:p>
        </w:tc>
      </w:tr>
      <w:tr>
        <w:tc>
          <w:tcPr/>
          <w:p>
            <w:pPr>
              <w:pStyle w:val="Compact"/>
            </w:pPr>
            <w:r>
              <w:t xml:space="preserve">15200685</w:t>
            </w:r>
          </w:p>
        </w:tc>
        <w:tc>
          <w:tcPr/>
          <w:p>
            <w:pPr>
              <w:pStyle w:val="Compact"/>
            </w:pPr>
            <w:r>
              <w:t xml:space="preserve">Courgenay- Balsthal- und VilligenFm.</w:t>
            </w:r>
          </w:p>
        </w:tc>
        <w:tc>
          <w:tcPr/>
          <w:p>
            <w:pPr>
              <w:pStyle w:val="Compact"/>
            </w:pPr>
            <w:r>
              <w:t xml:space="preserve">Courgenay- Balsthal- und VilligenFm.</w:t>
            </w:r>
          </w:p>
        </w:tc>
      </w:tr>
      <w:tr>
        <w:tc>
          <w:tcPr/>
          <w:p>
            <w:pPr>
              <w:pStyle w:val="Compact"/>
            </w:pPr>
            <w:r>
              <w:t xml:space="preserve">15200686</w:t>
            </w:r>
          </w:p>
        </w:tc>
        <w:tc>
          <w:tcPr/>
          <w:p>
            <w:pPr>
              <w:pStyle w:val="Compact"/>
            </w:pPr>
            <w:r>
              <w:t xml:space="preserve">Pichoux-Fm.: Korallenfazies</w:t>
            </w:r>
          </w:p>
        </w:tc>
        <w:tc>
          <w:tcPr/>
          <w:p>
            <w:pPr>
              <w:pStyle w:val="Compact"/>
            </w:pPr>
            <w:r>
              <w:t xml:space="preserve">Pichoux-Fm.: Korallenfazies</w:t>
            </w:r>
          </w:p>
        </w:tc>
      </w:tr>
      <w:tr>
        <w:tc>
          <w:tcPr/>
          <w:p>
            <w:pPr>
              <w:pStyle w:val="Compact"/>
            </w:pPr>
            <w:r>
              <w:t xml:space="preserve">15200687</w:t>
            </w:r>
          </w:p>
        </w:tc>
        <w:tc>
          <w:tcPr/>
          <w:p>
            <w:pPr>
              <w:pStyle w:val="Compact"/>
            </w:pPr>
            <w:r>
              <w:t xml:space="preserve">Pichoux-Fm.: Schwammfazies</w:t>
            </w:r>
          </w:p>
        </w:tc>
        <w:tc>
          <w:tcPr/>
          <w:p>
            <w:pPr>
              <w:pStyle w:val="Compact"/>
            </w:pPr>
            <w:r>
              <w:t xml:space="preserve">Pichoux-Fm.: Schwammfazies</w:t>
            </w:r>
          </w:p>
        </w:tc>
      </w:tr>
      <w:tr>
        <w:tc>
          <w:tcPr/>
          <w:p>
            <w:pPr>
              <w:pStyle w:val="Compact"/>
            </w:pPr>
            <w:r>
              <w:t xml:space="preserve">15200688</w:t>
            </w:r>
          </w:p>
        </w:tc>
        <w:tc>
          <w:tcPr/>
          <w:p>
            <w:pPr>
              <w:pStyle w:val="Compact"/>
            </w:pPr>
            <w:r>
              <w:t xml:space="preserve">Kalter-Wangen-Fm.: Konglomerat-dominierte Fazies</w:t>
            </w:r>
          </w:p>
        </w:tc>
        <w:tc>
          <w:tcPr/>
          <w:p>
            <w:pPr>
              <w:pStyle w:val="Compact"/>
            </w:pPr>
            <w:r>
              <w:t xml:space="preserve">Kalter-Wangen-Fm.: Konglomerat-dominierte Fazies</w:t>
            </w:r>
          </w:p>
        </w:tc>
      </w:tr>
      <w:tr>
        <w:tc>
          <w:tcPr/>
          <w:p>
            <w:pPr>
              <w:pStyle w:val="Compact"/>
            </w:pPr>
            <w:r>
              <w:t xml:space="preserve">15200689</w:t>
            </w:r>
          </w:p>
        </w:tc>
        <w:tc>
          <w:tcPr/>
          <w:p>
            <w:pPr>
              <w:pStyle w:val="Compact"/>
            </w:pPr>
            <w:r>
              <w:t xml:space="preserve">Kalter-Wangen-Fm.: Sandstein-Mergelstein-dominierte Fazies</w:t>
            </w:r>
          </w:p>
        </w:tc>
        <w:tc>
          <w:tcPr/>
          <w:p>
            <w:pPr>
              <w:pStyle w:val="Compact"/>
            </w:pPr>
            <w:r>
              <w:t xml:space="preserve">Kalter-Wangen-Fm.: Sandstein-Mergelstein-dominierte Fazies</w:t>
            </w:r>
          </w:p>
        </w:tc>
      </w:tr>
      <w:tr>
        <w:tc>
          <w:tcPr/>
          <w:p>
            <w:pPr>
              <w:pStyle w:val="Compact"/>
            </w:pPr>
            <w:r>
              <w:t xml:space="preserve">15200690</w:t>
            </w:r>
          </w:p>
        </w:tc>
        <w:tc>
          <w:tcPr/>
          <w:p>
            <w:pPr>
              <w:pStyle w:val="Compact"/>
            </w:pPr>
            <w:r>
              <w:t xml:space="preserve">Kalter-Wangen-Fm.: Heilsberg-Bentonit</w:t>
            </w:r>
          </w:p>
        </w:tc>
        <w:tc>
          <w:tcPr/>
          <w:p>
            <w:pPr>
              <w:pStyle w:val="Compact"/>
            </w:pPr>
            <w:r>
              <w:t xml:space="preserve">Kalter-Wangen-Fm.: Heilsberg-Bentonit</w:t>
            </w:r>
          </w:p>
        </w:tc>
      </w:tr>
      <w:tr>
        <w:tc>
          <w:tcPr/>
          <w:p>
            <w:pPr>
              <w:pStyle w:val="Compact"/>
            </w:pPr>
            <w:r>
              <w:t xml:space="preserve">15200691</w:t>
            </w:r>
          </w:p>
        </w:tc>
        <w:tc>
          <w:tcPr/>
          <w:p>
            <w:pPr>
              <w:pStyle w:val="Compact"/>
            </w:pPr>
            <w:r>
              <w:t xml:space="preserve">OSM: Humlikon-Bentonit</w:t>
            </w:r>
          </w:p>
        </w:tc>
        <w:tc>
          <w:tcPr/>
          <w:p>
            <w:pPr>
              <w:pStyle w:val="Compact"/>
            </w:pPr>
            <w:r>
              <w:t xml:space="preserve">OSM: Humlikon-Bentonit</w:t>
            </w:r>
          </w:p>
        </w:tc>
      </w:tr>
      <w:tr>
        <w:tc>
          <w:tcPr/>
          <w:p>
            <w:pPr>
              <w:pStyle w:val="Compact"/>
            </w:pPr>
            <w:r>
              <w:t xml:space="preserve">15200692</w:t>
            </w:r>
          </w:p>
        </w:tc>
        <w:tc>
          <w:tcPr/>
          <w:p>
            <w:pPr>
              <w:pStyle w:val="Compact"/>
            </w:pPr>
            <w:r>
              <w:t xml:space="preserve">OSM und OMM, undifferenziert</w:t>
            </w:r>
          </w:p>
        </w:tc>
        <w:tc>
          <w:tcPr/>
          <w:p>
            <w:pPr>
              <w:pStyle w:val="Compact"/>
            </w:pPr>
            <w:r>
              <w:t xml:space="preserve">OSM und OMM, undifferenziert</w:t>
            </w:r>
          </w:p>
        </w:tc>
      </w:tr>
      <w:tr>
        <w:tc>
          <w:tcPr/>
          <w:p>
            <w:pPr>
              <w:pStyle w:val="Compact"/>
            </w:pPr>
            <w:r>
              <w:t xml:space="preserve">15200693</w:t>
            </w:r>
          </w:p>
        </w:tc>
        <w:tc>
          <w:tcPr/>
          <w:p>
            <w:pPr>
              <w:pStyle w:val="Compact"/>
            </w:pPr>
            <w:r>
              <w:t xml:space="preserve">USM und UMM, undifferenziert</w:t>
            </w:r>
          </w:p>
        </w:tc>
        <w:tc>
          <w:tcPr/>
          <w:p>
            <w:pPr>
              <w:pStyle w:val="Compact"/>
            </w:pPr>
            <w:r>
              <w:t xml:space="preserve">USM und UMM, undifferenziert</w:t>
            </w:r>
          </w:p>
        </w:tc>
      </w:tr>
      <w:tr>
        <w:tc>
          <w:tcPr/>
          <w:p>
            <w:pPr>
              <w:pStyle w:val="Compact"/>
            </w:pPr>
            <w:r>
              <w:t xml:space="preserve">15200694</w:t>
            </w:r>
          </w:p>
        </w:tc>
        <w:tc>
          <w:tcPr/>
          <w:p>
            <w:pPr>
              <w:pStyle w:val="Compact"/>
            </w:pPr>
            <w:r>
              <w:t xml:space="preserve">Reuchenette-Fm.: Oberer Teil</w:t>
            </w:r>
          </w:p>
        </w:tc>
        <w:tc>
          <w:tcPr/>
          <w:p>
            <w:pPr>
              <w:pStyle w:val="Compact"/>
            </w:pPr>
            <w:r>
              <w:t xml:space="preserve">Reuchenette Formation; upper part</w:t>
            </w:r>
          </w:p>
        </w:tc>
      </w:tr>
      <w:tr>
        <w:tc>
          <w:tcPr/>
          <w:p>
            <w:pPr>
              <w:pStyle w:val="Compact"/>
            </w:pPr>
            <w:r>
              <w:t xml:space="preserve">15200695</w:t>
            </w:r>
          </w:p>
        </w:tc>
        <w:tc>
          <w:tcPr/>
          <w:p>
            <w:pPr>
              <w:pStyle w:val="Compact"/>
            </w:pPr>
            <w:r>
              <w:t xml:space="preserve">Reuchenette-Fm.: Unterer Teil</w:t>
            </w:r>
          </w:p>
        </w:tc>
        <w:tc>
          <w:tcPr/>
          <w:p>
            <w:pPr>
              <w:pStyle w:val="Compact"/>
            </w:pPr>
            <w:r>
              <w:t xml:space="preserve">Reuchenette Formation; lower part</w:t>
            </w:r>
          </w:p>
        </w:tc>
      </w:tr>
      <w:tr>
        <w:tc>
          <w:tcPr/>
          <w:p>
            <w:pPr>
              <w:pStyle w:val="Compact"/>
            </w:pPr>
            <w:r>
              <w:t xml:space="preserve">15200696</w:t>
            </w:r>
          </w:p>
        </w:tc>
        <w:tc>
          <w:tcPr/>
          <w:p>
            <w:pPr>
              <w:pStyle w:val="Compact"/>
            </w:pPr>
            <w:r>
              <w:t xml:space="preserve">Ifenthal-Fm.: Oberer Teil</w:t>
            </w:r>
          </w:p>
        </w:tc>
        <w:tc>
          <w:tcPr/>
          <w:p>
            <w:pPr>
              <w:pStyle w:val="Compact"/>
            </w:pPr>
            <w:r>
              <w:t xml:space="preserve">Ifenthal Formation; upper part</w:t>
            </w:r>
          </w:p>
        </w:tc>
      </w:tr>
      <w:tr>
        <w:tc>
          <w:tcPr/>
          <w:p>
            <w:pPr>
              <w:pStyle w:val="Compact"/>
            </w:pPr>
            <w:r>
              <w:t xml:space="preserve">15200697</w:t>
            </w:r>
          </w:p>
        </w:tc>
        <w:tc>
          <w:tcPr/>
          <w:p>
            <w:pPr>
              <w:pStyle w:val="Compact"/>
            </w:pPr>
            <w:r>
              <w:t xml:space="preserve">Ifenthal-Fm.: Unterer</w:t>
            </w:r>
          </w:p>
        </w:tc>
        <w:tc>
          <w:tcPr/>
          <w:p>
            <w:pPr>
              <w:pStyle w:val="Compact"/>
            </w:pPr>
            <w:r>
              <w:t xml:space="preserve">Ifenthal Formation; lower part</w:t>
            </w:r>
          </w:p>
        </w:tc>
      </w:tr>
      <w:tr>
        <w:tc>
          <w:tcPr/>
          <w:p>
            <w:pPr>
              <w:pStyle w:val="Compact"/>
            </w:pPr>
            <w:r>
              <w:t xml:space="preserve">15200698</w:t>
            </w:r>
          </w:p>
        </w:tc>
        <w:tc>
          <w:tcPr/>
          <w:p>
            <w:pPr>
              <w:pStyle w:val="Compact"/>
            </w:pPr>
            <w:r>
              <w:t xml:space="preserve">Hauptmumienbank-Mb. bis Porrentruy-Mb.</w:t>
            </w:r>
          </w:p>
        </w:tc>
        <w:tc>
          <w:tcPr/>
          <w:p>
            <w:pPr>
              <w:pStyle w:val="Compact"/>
            </w:pPr>
            <w:r>
              <w:t xml:space="preserve">Hauptmumienbank-Mb. bis Porrentruy-Mb.</w:t>
            </w:r>
          </w:p>
        </w:tc>
      </w:tr>
      <w:tr>
        <w:tc>
          <w:tcPr/>
          <w:p>
            <w:pPr>
              <w:pStyle w:val="Compact"/>
            </w:pPr>
            <w:r>
              <w:t xml:space="preserve">15200699</w:t>
            </w:r>
          </w:p>
        </w:tc>
        <w:tc>
          <w:tcPr/>
          <w:p>
            <w:pPr>
              <w:pStyle w:val="Compact"/>
            </w:pPr>
            <w:r>
              <w:t xml:space="preserve">Felsenkalk bzw. Massenkalk, undiff.</w:t>
            </w:r>
          </w:p>
        </w:tc>
        <w:tc>
          <w:tcPr/>
          <w:p>
            <w:pPr>
              <w:pStyle w:val="Compact"/>
            </w:pPr>
            <w:r>
              <w:t xml:space="preserve">Felsenkalk bzw. Massenkalk, undiff.</w:t>
            </w:r>
          </w:p>
        </w:tc>
      </w:tr>
      <w:tr>
        <w:tc>
          <w:tcPr/>
          <w:p>
            <w:pPr>
              <w:pStyle w:val="Compact"/>
            </w:pPr>
            <w:r>
              <w:t xml:space="preserve">15200700</w:t>
            </w:r>
          </w:p>
        </w:tc>
        <w:tc>
          <w:tcPr/>
          <w:p>
            <w:pPr>
              <w:pStyle w:val="Compact"/>
            </w:pPr>
            <w:r>
              <w:t xml:space="preserve">Felsenkalk bzw. Massenkalk: gebankter mikritischer Kalk</w:t>
            </w:r>
          </w:p>
        </w:tc>
        <w:tc>
          <w:tcPr/>
          <w:p>
            <w:pPr>
              <w:pStyle w:val="Compact"/>
            </w:pPr>
            <w:r>
              <w:t xml:space="preserve">Felsenkalk bzw. Massenkalk: gebankter mikritischer Kalk</w:t>
            </w:r>
          </w:p>
        </w:tc>
      </w:tr>
      <w:tr>
        <w:tc>
          <w:tcPr/>
          <w:p>
            <w:pPr>
              <w:pStyle w:val="Compact"/>
            </w:pPr>
            <w:r>
              <w:t xml:space="preserve">15200701</w:t>
            </w:r>
          </w:p>
        </w:tc>
        <w:tc>
          <w:tcPr/>
          <w:p>
            <w:pPr>
              <w:pStyle w:val="Compact"/>
            </w:pPr>
            <w:r>
              <w:t xml:space="preserve">Felsenkalk bzw. Massenkalk: Schwammkalk</w:t>
            </w:r>
          </w:p>
        </w:tc>
        <w:tc>
          <w:tcPr/>
          <w:p>
            <w:pPr>
              <w:pStyle w:val="Compact"/>
            </w:pPr>
            <w:r>
              <w:t xml:space="preserve">Felsenkalk bzw. Massenkalk: Schwammkalk</w:t>
            </w:r>
          </w:p>
        </w:tc>
      </w:tr>
      <w:tr>
        <w:tc>
          <w:tcPr/>
          <w:p>
            <w:pPr>
              <w:pStyle w:val="Compact"/>
            </w:pPr>
            <w:r>
              <w:t xml:space="preserve">15200702</w:t>
            </w:r>
          </w:p>
        </w:tc>
        <w:tc>
          <w:tcPr/>
          <w:p>
            <w:pPr>
              <w:pStyle w:val="Compact"/>
            </w:pPr>
            <w:r>
              <w:t xml:space="preserve">Küssaburg- und Wangental-Mb.</w:t>
            </w:r>
          </w:p>
        </w:tc>
        <w:tc>
          <w:tcPr/>
          <w:p>
            <w:pPr>
              <w:pStyle w:val="Compact"/>
            </w:pPr>
            <w:r>
              <w:t xml:space="preserve">Küssaburg- und Wangental-Mb.</w:t>
            </w:r>
          </w:p>
        </w:tc>
      </w:tr>
      <w:tr>
        <w:tc>
          <w:tcPr/>
          <w:p>
            <w:pPr>
              <w:pStyle w:val="Compact"/>
            </w:pPr>
            <w:r>
              <w:t xml:space="preserve">15200703</w:t>
            </w:r>
          </w:p>
        </w:tc>
        <w:tc>
          <w:tcPr/>
          <w:p>
            <w:pPr>
              <w:pStyle w:val="Compact"/>
            </w:pPr>
            <w:r>
              <w:t xml:space="preserve">Molasse à Charbon: Kohlehorizont</w:t>
            </w:r>
          </w:p>
        </w:tc>
        <w:tc>
          <w:tcPr/>
          <w:p>
            <w:pPr>
              <w:pStyle w:val="Compact"/>
            </w:pPr>
            <w:r>
              <w:t xml:space="preserve">Molasse à Charbon: Kohlehorizont</w:t>
            </w:r>
          </w:p>
        </w:tc>
      </w:tr>
      <w:tr>
        <w:tc>
          <w:tcPr/>
          <w:p>
            <w:pPr>
              <w:pStyle w:val="Compact"/>
            </w:pPr>
            <w:r>
              <w:t xml:space="preserve">15200704</w:t>
            </w:r>
          </w:p>
        </w:tc>
        <w:tc>
          <w:tcPr/>
          <w:p>
            <w:pPr>
              <w:pStyle w:val="Compact"/>
            </w:pPr>
            <w:r>
              <w:t xml:space="preserve">Vaulruz-Fm.: Sandige Fazies</w:t>
            </w:r>
          </w:p>
        </w:tc>
        <w:tc>
          <w:tcPr/>
          <w:p>
            <w:pPr>
              <w:pStyle w:val="Compact"/>
            </w:pPr>
            <w:r>
              <w:t xml:space="preserve">Vaulruz-Fm.: Sandige Fazies</w:t>
            </w:r>
          </w:p>
        </w:tc>
      </w:tr>
      <w:tr>
        <w:tc>
          <w:tcPr/>
          <w:p>
            <w:pPr>
              <w:pStyle w:val="Compact"/>
            </w:pPr>
            <w:r>
              <w:t xml:space="preserve">15200705</w:t>
            </w:r>
          </w:p>
        </w:tc>
        <w:tc>
          <w:tcPr/>
          <w:p>
            <w:pPr>
              <w:pStyle w:val="Compact"/>
            </w:pPr>
            <w:r>
              <w:t xml:space="preserve">Vaulruz-Fm.: Mergelige Fazies</w:t>
            </w:r>
          </w:p>
        </w:tc>
        <w:tc>
          <w:tcPr/>
          <w:p>
            <w:pPr>
              <w:pStyle w:val="Compact"/>
            </w:pPr>
            <w:r>
              <w:t xml:space="preserve">Vaulruz-Fm.: Mergelige Fazies</w:t>
            </w:r>
          </w:p>
        </w:tc>
      </w:tr>
      <w:tr>
        <w:tc>
          <w:tcPr/>
          <w:p>
            <w:pPr>
              <w:pStyle w:val="Compact"/>
            </w:pPr>
            <w:r>
              <w:t xml:space="preserve">15200706</w:t>
            </w:r>
          </w:p>
        </w:tc>
        <w:tc>
          <w:tcPr/>
          <w:p>
            <w:pPr>
              <w:pStyle w:val="Compact"/>
            </w:pPr>
            <w:r>
              <w:t xml:space="preserve">Cucloz-Fm.: Marnes gris-souris und Schistes marno-micacés</w:t>
            </w:r>
          </w:p>
        </w:tc>
        <w:tc>
          <w:tcPr/>
          <w:p>
            <w:pPr>
              <w:pStyle w:val="Compact"/>
            </w:pPr>
            <w:r>
              <w:t xml:space="preserve">Cucloz-Fm.: Marnes gris-souris und Schistes marno-micacés</w:t>
            </w:r>
          </w:p>
        </w:tc>
      </w:tr>
      <w:tr>
        <w:tc>
          <w:tcPr/>
          <w:p>
            <w:pPr>
              <w:pStyle w:val="Compact"/>
            </w:pPr>
            <w:r>
              <w:t xml:space="preserve">15200707</w:t>
            </w:r>
          </w:p>
        </w:tc>
        <w:tc>
          <w:tcPr/>
          <w:p>
            <w:pPr>
              <w:pStyle w:val="Compact"/>
            </w:pPr>
            <w:r>
              <w:t xml:space="preserve">Rigi- und Weggis-Fm.</w:t>
            </w:r>
          </w:p>
        </w:tc>
        <w:tc>
          <w:tcPr/>
          <w:p>
            <w:pPr>
              <w:pStyle w:val="Compact"/>
            </w:pPr>
            <w:r>
              <w:t xml:space="preserve">Rigi- und Weggis-Fm.</w:t>
            </w:r>
          </w:p>
        </w:tc>
      </w:tr>
      <w:tr>
        <w:tc>
          <w:tcPr/>
          <w:p>
            <w:pPr>
              <w:pStyle w:val="Compact"/>
            </w:pPr>
            <w:r>
              <w:t xml:space="preserve">15200708</w:t>
            </w:r>
          </w:p>
        </w:tc>
        <w:tc>
          <w:tcPr/>
          <w:p>
            <w:pPr>
              <w:pStyle w:val="Compact"/>
            </w:pPr>
            <w:r>
              <w:t xml:space="preserve">Höhronen-Nagelfluh: Greit-Kohlehorizont</w:t>
            </w:r>
          </w:p>
        </w:tc>
        <w:tc>
          <w:tcPr/>
          <w:p>
            <w:pPr>
              <w:pStyle w:val="Compact"/>
            </w:pPr>
            <w:r>
              <w:t xml:space="preserve">Höhronen-Nagelfluh: Greit-Kohlehorizont</w:t>
            </w:r>
          </w:p>
        </w:tc>
      </w:tr>
      <w:tr>
        <w:tc>
          <w:tcPr/>
          <w:p>
            <w:pPr>
              <w:pStyle w:val="Compact"/>
            </w:pPr>
            <w:r>
              <w:t xml:space="preserve">15200709</w:t>
            </w:r>
          </w:p>
        </w:tc>
        <w:tc>
          <w:tcPr/>
          <w:p>
            <w:pPr>
              <w:pStyle w:val="Compact"/>
            </w:pPr>
            <w:r>
              <w:t xml:space="preserve">Massongex-Sandstein</w:t>
            </w:r>
          </w:p>
        </w:tc>
        <w:tc>
          <w:tcPr/>
          <w:p>
            <w:pPr>
              <w:pStyle w:val="Compact"/>
            </w:pPr>
            <w:r>
              <w:t xml:space="preserve">Massongex-Sandstein</w:t>
            </w:r>
          </w:p>
        </w:tc>
      </w:tr>
      <w:tr>
        <w:tc>
          <w:tcPr/>
          <w:p>
            <w:pPr>
              <w:pStyle w:val="Compact"/>
            </w:pPr>
            <w:r>
              <w:t xml:space="preserve">15201001</w:t>
            </w:r>
          </w:p>
        </w:tc>
        <w:tc>
          <w:tcPr/>
          <w:p>
            <w:pPr>
              <w:pStyle w:val="Compact"/>
            </w:pPr>
            <w:r>
              <w:t xml:space="preserve">Ältere Ablagerungen, undifferenziert</w:t>
            </w:r>
          </w:p>
        </w:tc>
        <w:tc>
          <w:tcPr/>
          <w:p>
            <w:pPr>
              <w:pStyle w:val="Compact"/>
            </w:pPr>
            <w:r>
              <w:t xml:space="preserve">Undifferentiated deposits preceding the Last Glacial Maximum</w:t>
            </w:r>
          </w:p>
        </w:tc>
      </w:tr>
      <w:tr>
        <w:tc>
          <w:tcPr/>
          <w:p>
            <w:pPr>
              <w:pStyle w:val="Compact"/>
            </w:pPr>
            <w:r>
              <w:t xml:space="preserve">15201002</w:t>
            </w:r>
          </w:p>
        </w:tc>
        <w:tc>
          <w:tcPr/>
          <w:p>
            <w:pPr>
              <w:pStyle w:val="Compact"/>
            </w:pPr>
            <w:r>
              <w:t xml:space="preserve">Niederterrasse</w:t>
            </w:r>
          </w:p>
        </w:tc>
        <w:tc>
          <w:tcPr/>
          <w:p>
            <w:pPr>
              <w:pStyle w:val="Compact"/>
            </w:pPr>
            <w:r>
              <w:t xml:space="preserve">Niederterrasse</w:t>
            </w:r>
          </w:p>
        </w:tc>
      </w:tr>
      <w:tr>
        <w:tc>
          <w:tcPr/>
          <w:p>
            <w:pPr>
              <w:pStyle w:val="Compact"/>
            </w:pPr>
            <w:r>
              <w:t xml:space="preserve">15201003</w:t>
            </w:r>
          </w:p>
        </w:tc>
        <w:tc>
          <w:tcPr/>
          <w:p>
            <w:pPr>
              <w:pStyle w:val="Compact"/>
            </w:pPr>
            <w:r>
              <w:t xml:space="preserve">Hochterrasse</w:t>
            </w:r>
          </w:p>
        </w:tc>
        <w:tc>
          <w:tcPr/>
          <w:p>
            <w:pPr>
              <w:pStyle w:val="Compact"/>
            </w:pPr>
            <w:r>
              <w:t xml:space="preserve">Hochterrasse</w:t>
            </w:r>
          </w:p>
        </w:tc>
      </w:tr>
      <w:tr>
        <w:tc>
          <w:tcPr/>
          <w:p>
            <w:pPr>
              <w:pStyle w:val="Compact"/>
            </w:pPr>
            <w:r>
              <w:t xml:space="preserve">15201004</w:t>
            </w:r>
          </w:p>
        </w:tc>
        <w:tc>
          <w:tcPr/>
          <w:p>
            <w:pPr>
              <w:pStyle w:val="Compact"/>
            </w:pPr>
            <w:r>
              <w:t xml:space="preserve">Tiefere Deckenschotter</w:t>
            </w:r>
          </w:p>
        </w:tc>
        <w:tc>
          <w:tcPr/>
          <w:p>
            <w:pPr>
              <w:pStyle w:val="Compact"/>
            </w:pPr>
            <w:r>
              <w:t xml:space="preserve">Tiefere Deckenschotter</w:t>
            </w:r>
          </w:p>
        </w:tc>
      </w:tr>
      <w:tr>
        <w:tc>
          <w:tcPr/>
          <w:p>
            <w:pPr>
              <w:pStyle w:val="Compact"/>
            </w:pPr>
            <w:r>
              <w:t xml:space="preserve">15201005</w:t>
            </w:r>
          </w:p>
        </w:tc>
        <w:tc>
          <w:tcPr/>
          <w:p>
            <w:pPr>
              <w:pStyle w:val="Compact"/>
            </w:pPr>
            <w:r>
              <w:t xml:space="preserve">Höhere Deckenschotter</w:t>
            </w:r>
          </w:p>
        </w:tc>
        <w:tc>
          <w:tcPr/>
          <w:p>
            <w:pPr>
              <w:pStyle w:val="Compact"/>
            </w:pPr>
            <w:r>
              <w:t xml:space="preserve">Höhere Deckenschotter</w:t>
            </w:r>
          </w:p>
        </w:tc>
      </w:tr>
      <w:tr>
        <w:tc>
          <w:tcPr/>
          <w:p>
            <w:pPr>
              <w:pStyle w:val="Compact"/>
            </w:pPr>
            <w:r>
              <w:t xml:space="preserve">15201006</w:t>
            </w:r>
          </w:p>
        </w:tc>
        <w:tc>
          <w:tcPr/>
          <w:p>
            <w:pPr>
              <w:pStyle w:val="Compact"/>
            </w:pPr>
            <w:r>
              <w:t xml:space="preserve">Birrfeld-Eiszeit (Letzte Eiszeit)</w:t>
            </w:r>
          </w:p>
        </w:tc>
        <w:tc>
          <w:tcPr/>
          <w:p>
            <w:pPr>
              <w:pStyle w:val="Compact"/>
            </w:pPr>
            <w:r>
              <w:t xml:space="preserve">Birrfeld Glacial (Last Glacial)</w:t>
            </w:r>
          </w:p>
        </w:tc>
      </w:tr>
      <w:tr>
        <w:tc>
          <w:tcPr/>
          <w:p>
            <w:pPr>
              <w:pStyle w:val="Compact"/>
            </w:pPr>
            <w:r>
              <w:t xml:space="preserve">15201007</w:t>
            </w:r>
          </w:p>
        </w:tc>
        <w:tc>
          <w:tcPr/>
          <w:p>
            <w:pPr>
              <w:pStyle w:val="Compact"/>
            </w:pPr>
            <w:r>
              <w:t xml:space="preserve">Last Glacial Maximum (LGM), undiff.</w:t>
            </w:r>
          </w:p>
        </w:tc>
        <w:tc>
          <w:tcPr/>
          <w:p>
            <w:pPr>
              <w:pStyle w:val="Compact"/>
            </w:pPr>
            <w:r>
              <w:t xml:space="preserve">Last Glacial Maximum (LGM), undifferentiated</w:t>
            </w:r>
          </w:p>
        </w:tc>
      </w:tr>
      <w:tr>
        <w:tc>
          <w:tcPr/>
          <w:p>
            <w:pPr>
              <w:pStyle w:val="Compact"/>
            </w:pPr>
            <w:r>
              <w:t xml:space="preserve">15201008</w:t>
            </w:r>
          </w:p>
        </w:tc>
        <w:tc>
          <w:tcPr/>
          <w:p>
            <w:pPr>
              <w:pStyle w:val="Compact"/>
            </w:pPr>
            <w:r>
              <w:t xml:space="preserve">LGM-Rückzug</w:t>
            </w:r>
          </w:p>
        </w:tc>
        <w:tc>
          <w:tcPr/>
          <w:p>
            <w:pPr>
              <w:pStyle w:val="Compact"/>
            </w:pPr>
            <w:r>
              <w:t xml:space="preserve">LGM retreat phase</w:t>
            </w:r>
          </w:p>
        </w:tc>
      </w:tr>
      <w:tr>
        <w:tc>
          <w:tcPr/>
          <w:p>
            <w:pPr>
              <w:pStyle w:val="Compact"/>
            </w:pPr>
            <w:r>
              <w:t xml:space="preserve">15201009</w:t>
            </w:r>
          </w:p>
        </w:tc>
        <w:tc>
          <w:tcPr/>
          <w:p>
            <w:pPr>
              <w:pStyle w:val="Compact"/>
            </w:pPr>
            <w:r>
              <w:t xml:space="preserve">Birmenstorf-Vergletscherung (2. LGM-Vorstoss)</w:t>
            </w:r>
          </w:p>
        </w:tc>
        <w:tc>
          <w:tcPr/>
          <w:p>
            <w:pPr>
              <w:pStyle w:val="Compact"/>
            </w:pPr>
            <w:r>
              <w:t xml:space="preserve">Birmenstorf-Vergletscherung (2. LGM-Vorstoss)</w:t>
            </w:r>
          </w:p>
        </w:tc>
      </w:tr>
      <w:tr>
        <w:tc>
          <w:tcPr/>
          <w:p>
            <w:pPr>
              <w:pStyle w:val="Compact"/>
            </w:pPr>
            <w:r>
              <w:t xml:space="preserve">15201010</w:t>
            </w:r>
          </w:p>
        </w:tc>
        <w:tc>
          <w:tcPr/>
          <w:p>
            <w:pPr>
              <w:pStyle w:val="Compact"/>
            </w:pPr>
            <w:r>
              <w:t xml:space="preserve">Wettingen-Vorstoss</w:t>
            </w:r>
          </w:p>
        </w:tc>
        <w:tc>
          <w:tcPr/>
          <w:p>
            <w:pPr>
              <w:pStyle w:val="Compact"/>
            </w:pPr>
            <w:r>
              <w:t xml:space="preserve">Wettingen-Vorstoss</w:t>
            </w:r>
          </w:p>
        </w:tc>
      </w:tr>
      <w:tr>
        <w:tc>
          <w:tcPr/>
          <w:p>
            <w:pPr>
              <w:pStyle w:val="Compact"/>
            </w:pPr>
            <w:r>
              <w:t xml:space="preserve">15201011</w:t>
            </w:r>
          </w:p>
        </w:tc>
        <w:tc>
          <w:tcPr/>
          <w:p>
            <w:pPr>
              <w:pStyle w:val="Compact"/>
            </w:pPr>
            <w:r>
              <w:t xml:space="preserve">Flüefeld-Schotter</w:t>
            </w:r>
          </w:p>
        </w:tc>
        <w:tc>
          <w:tcPr/>
          <w:p>
            <w:pPr>
              <w:pStyle w:val="Compact"/>
            </w:pPr>
            <w:r>
              <w:t xml:space="preserve">Flüefeld-Schotter</w:t>
            </w:r>
          </w:p>
        </w:tc>
      </w:tr>
      <w:tr>
        <w:tc>
          <w:tcPr/>
          <w:p>
            <w:pPr>
              <w:pStyle w:val="Compact"/>
            </w:pPr>
            <w:r>
              <w:t xml:space="preserve">15201012</w:t>
            </w:r>
          </w:p>
        </w:tc>
        <w:tc>
          <w:tcPr/>
          <w:p>
            <w:pPr>
              <w:pStyle w:val="Compact"/>
            </w:pPr>
            <w:r>
              <w:t xml:space="preserve">Altberg-Till</w:t>
            </w:r>
          </w:p>
        </w:tc>
        <w:tc>
          <w:tcPr/>
          <w:p>
            <w:pPr>
              <w:pStyle w:val="Compact"/>
            </w:pPr>
            <w:r>
              <w:t xml:space="preserve">Altberg-Till</w:t>
            </w:r>
          </w:p>
        </w:tc>
      </w:tr>
      <w:tr>
        <w:tc>
          <w:tcPr/>
          <w:p>
            <w:pPr>
              <w:pStyle w:val="Compact"/>
            </w:pPr>
            <w:r>
              <w:t xml:space="preserve">15201013</w:t>
            </w:r>
          </w:p>
        </w:tc>
        <w:tc>
          <w:tcPr/>
          <w:p>
            <w:pPr>
              <w:pStyle w:val="Compact"/>
            </w:pPr>
            <w:r>
              <w:t xml:space="preserve">Birmenstorf-Vorstoss</w:t>
            </w:r>
          </w:p>
        </w:tc>
        <w:tc>
          <w:tcPr/>
          <w:p>
            <w:pPr>
              <w:pStyle w:val="Compact"/>
            </w:pPr>
            <w:r>
              <w:t xml:space="preserve">Birmenstorf-Vorstoss</w:t>
            </w:r>
          </w:p>
        </w:tc>
      </w:tr>
      <w:tr>
        <w:tc>
          <w:tcPr/>
          <w:p>
            <w:pPr>
              <w:pStyle w:val="Compact"/>
            </w:pPr>
            <w:r>
              <w:t xml:space="preserve">15201014</w:t>
            </w:r>
          </w:p>
        </w:tc>
        <w:tc>
          <w:tcPr/>
          <w:p>
            <w:pPr>
              <w:pStyle w:val="Compact"/>
            </w:pPr>
            <w:r>
              <w:t xml:space="preserve">Birr-Schotter</w:t>
            </w:r>
          </w:p>
        </w:tc>
        <w:tc>
          <w:tcPr/>
          <w:p>
            <w:pPr>
              <w:pStyle w:val="Compact"/>
            </w:pPr>
            <w:r>
              <w:t xml:space="preserve">Birr-Schotter</w:t>
            </w:r>
          </w:p>
        </w:tc>
      </w:tr>
      <w:tr>
        <w:tc>
          <w:tcPr/>
          <w:p>
            <w:pPr>
              <w:pStyle w:val="Compact"/>
            </w:pPr>
            <w:r>
              <w:t xml:space="preserve">15201015</w:t>
            </w:r>
          </w:p>
        </w:tc>
        <w:tc>
          <w:tcPr/>
          <w:p>
            <w:pPr>
              <w:pStyle w:val="Compact"/>
            </w:pPr>
            <w:r>
              <w:t xml:space="preserve">Oberhard-Till</w:t>
            </w:r>
          </w:p>
        </w:tc>
        <w:tc>
          <w:tcPr/>
          <w:p>
            <w:pPr>
              <w:pStyle w:val="Compact"/>
            </w:pPr>
            <w:r>
              <w:t xml:space="preserve">Oberhard-Till</w:t>
            </w:r>
          </w:p>
        </w:tc>
      </w:tr>
      <w:tr>
        <w:tc>
          <w:tcPr/>
          <w:p>
            <w:pPr>
              <w:pStyle w:val="Compact"/>
            </w:pPr>
            <w:r>
              <w:t xml:space="preserve">15201016</w:t>
            </w:r>
          </w:p>
        </w:tc>
        <w:tc>
          <w:tcPr/>
          <w:p>
            <w:pPr>
              <w:pStyle w:val="Compact"/>
            </w:pPr>
            <w:r>
              <w:t xml:space="preserve">Seon-Vorstoss</w:t>
            </w:r>
          </w:p>
        </w:tc>
        <w:tc>
          <w:tcPr/>
          <w:p>
            <w:pPr>
              <w:pStyle w:val="Compact"/>
            </w:pPr>
            <w:r>
              <w:t xml:space="preserve">Seon-Vorstoss</w:t>
            </w:r>
          </w:p>
        </w:tc>
      </w:tr>
      <w:tr>
        <w:tc>
          <w:tcPr/>
          <w:p>
            <w:pPr>
              <w:pStyle w:val="Compact"/>
            </w:pPr>
            <w:r>
              <w:t xml:space="preserve">15201017</w:t>
            </w:r>
          </w:p>
        </w:tc>
        <w:tc>
          <w:tcPr/>
          <w:p>
            <w:pPr>
              <w:pStyle w:val="Compact"/>
            </w:pPr>
            <w:r>
              <w:t xml:space="preserve">Berg-Schotter</w:t>
            </w:r>
          </w:p>
        </w:tc>
        <w:tc>
          <w:tcPr/>
          <w:p>
            <w:pPr>
              <w:pStyle w:val="Compact"/>
            </w:pPr>
            <w:r>
              <w:t xml:space="preserve">Berg-Schotter</w:t>
            </w:r>
          </w:p>
        </w:tc>
      </w:tr>
      <w:tr>
        <w:tc>
          <w:tcPr/>
          <w:p>
            <w:pPr>
              <w:pStyle w:val="Compact"/>
            </w:pPr>
            <w:r>
              <w:t xml:space="preserve">15201018</w:t>
            </w:r>
          </w:p>
        </w:tc>
        <w:tc>
          <w:tcPr/>
          <w:p>
            <w:pPr>
              <w:pStyle w:val="Compact"/>
            </w:pPr>
            <w:r>
              <w:t xml:space="preserve">Fornholz-Till</w:t>
            </w:r>
          </w:p>
        </w:tc>
        <w:tc>
          <w:tcPr/>
          <w:p>
            <w:pPr>
              <w:pStyle w:val="Compact"/>
            </w:pPr>
            <w:r>
              <w:t xml:space="preserve">Fornholz-Till</w:t>
            </w:r>
          </w:p>
        </w:tc>
      </w:tr>
      <w:tr>
        <w:tc>
          <w:tcPr/>
          <w:p>
            <w:pPr>
              <w:pStyle w:val="Compact"/>
            </w:pPr>
            <w:r>
              <w:t xml:space="preserve">15201019</w:t>
            </w:r>
          </w:p>
        </w:tc>
        <w:tc>
          <w:tcPr/>
          <w:p>
            <w:pPr>
              <w:pStyle w:val="Compact"/>
            </w:pPr>
            <w:r>
              <w:t xml:space="preserve">Gontenschwil-Vorstoss</w:t>
            </w:r>
          </w:p>
        </w:tc>
        <w:tc>
          <w:tcPr/>
          <w:p>
            <w:pPr>
              <w:pStyle w:val="Compact"/>
            </w:pPr>
            <w:r>
              <w:t xml:space="preserve">Gontenschwil-Vorstoss</w:t>
            </w:r>
          </w:p>
        </w:tc>
      </w:tr>
      <w:tr>
        <w:tc>
          <w:tcPr/>
          <w:p>
            <w:pPr>
              <w:pStyle w:val="Compact"/>
            </w:pPr>
            <w:r>
              <w:t xml:space="preserve">15201020</w:t>
            </w:r>
          </w:p>
        </w:tc>
        <w:tc>
          <w:tcPr/>
          <w:p>
            <w:pPr>
              <w:pStyle w:val="Compact"/>
            </w:pPr>
            <w:r>
              <w:t xml:space="preserve">Gontenschwil-Till</w:t>
            </w:r>
          </w:p>
        </w:tc>
        <w:tc>
          <w:tcPr/>
          <w:p>
            <w:pPr>
              <w:pStyle w:val="Compact"/>
            </w:pPr>
            <w:r>
              <w:t xml:space="preserve">Gontenschwil-Till</w:t>
            </w:r>
          </w:p>
        </w:tc>
      </w:tr>
      <w:tr>
        <w:tc>
          <w:tcPr/>
          <w:p>
            <w:pPr>
              <w:pStyle w:val="Compact"/>
            </w:pPr>
            <w:r>
              <w:t xml:space="preserve">15201021</w:t>
            </w:r>
          </w:p>
        </w:tc>
        <w:tc>
          <w:tcPr/>
          <w:p>
            <w:pPr>
              <w:pStyle w:val="Compact"/>
            </w:pPr>
            <w:r>
              <w:t xml:space="preserve">Staffelbach-Vorstoss</w:t>
            </w:r>
          </w:p>
        </w:tc>
        <w:tc>
          <w:tcPr/>
          <w:p>
            <w:pPr>
              <w:pStyle w:val="Compact"/>
            </w:pPr>
            <w:r>
              <w:t xml:space="preserve">Staffelbach-Vorstoss</w:t>
            </w:r>
          </w:p>
        </w:tc>
      </w:tr>
      <w:tr>
        <w:tc>
          <w:tcPr/>
          <w:p>
            <w:pPr>
              <w:pStyle w:val="Compact"/>
            </w:pPr>
            <w:r>
              <w:t xml:space="preserve">15201022</w:t>
            </w:r>
          </w:p>
        </w:tc>
        <w:tc>
          <w:tcPr/>
          <w:p>
            <w:pPr>
              <w:pStyle w:val="Compact"/>
            </w:pPr>
            <w:r>
              <w:t xml:space="preserve">Staffelbach-Schotter</w:t>
            </w:r>
          </w:p>
        </w:tc>
        <w:tc>
          <w:tcPr/>
          <w:p>
            <w:pPr>
              <w:pStyle w:val="Compact"/>
            </w:pPr>
            <w:r>
              <w:t xml:space="preserve">Staffelbach-Schotter</w:t>
            </w:r>
          </w:p>
        </w:tc>
      </w:tr>
      <w:tr>
        <w:tc>
          <w:tcPr/>
          <w:p>
            <w:pPr>
              <w:pStyle w:val="Compact"/>
            </w:pPr>
            <w:r>
              <w:t xml:space="preserve">15201023</w:t>
            </w:r>
          </w:p>
        </w:tc>
        <w:tc>
          <w:tcPr/>
          <w:p>
            <w:pPr>
              <w:pStyle w:val="Compact"/>
            </w:pPr>
            <w:r>
              <w:t xml:space="preserve">Staffelbach-Till</w:t>
            </w:r>
          </w:p>
        </w:tc>
        <w:tc>
          <w:tcPr/>
          <w:p>
            <w:pPr>
              <w:pStyle w:val="Compact"/>
            </w:pPr>
            <w:r>
              <w:t xml:space="preserve">Staffelbach-Till</w:t>
            </w:r>
          </w:p>
        </w:tc>
      </w:tr>
      <w:tr>
        <w:tc>
          <w:tcPr/>
          <w:p>
            <w:pPr>
              <w:pStyle w:val="Compact"/>
            </w:pPr>
            <w:r>
              <w:t xml:space="preserve">15201024</w:t>
            </w:r>
          </w:p>
        </w:tc>
        <w:tc>
          <w:tcPr/>
          <w:p>
            <w:pPr>
              <w:pStyle w:val="Compact"/>
            </w:pPr>
            <w:r>
              <w:t xml:space="preserve">Lindmühle-Vergletscherung (1. LGM-Vorstoss)</w:t>
            </w:r>
          </w:p>
        </w:tc>
        <w:tc>
          <w:tcPr/>
          <w:p>
            <w:pPr>
              <w:pStyle w:val="Compact"/>
            </w:pPr>
            <w:r>
              <w:t xml:space="preserve">Lindmühle-Vergletscherung (1. LGM-Vorstoss)</w:t>
            </w:r>
          </w:p>
        </w:tc>
      </w:tr>
      <w:tr>
        <w:tc>
          <w:tcPr/>
          <w:p>
            <w:pPr>
              <w:pStyle w:val="Compact"/>
            </w:pPr>
            <w:r>
              <w:t xml:space="preserve">15201025</w:t>
            </w:r>
          </w:p>
        </w:tc>
        <w:tc>
          <w:tcPr/>
          <w:p>
            <w:pPr>
              <w:pStyle w:val="Compact"/>
            </w:pPr>
            <w:r>
              <w:t xml:space="preserve">Otelfingen-Vorstoss</w:t>
            </w:r>
          </w:p>
        </w:tc>
        <w:tc>
          <w:tcPr/>
          <w:p>
            <w:pPr>
              <w:pStyle w:val="Compact"/>
            </w:pPr>
            <w:r>
              <w:t xml:space="preserve">Otelfingen-Vorstoss</w:t>
            </w:r>
          </w:p>
        </w:tc>
      </w:tr>
      <w:tr>
        <w:tc>
          <w:tcPr/>
          <w:p>
            <w:pPr>
              <w:pStyle w:val="Compact"/>
            </w:pPr>
            <w:r>
              <w:t xml:space="preserve">15201026</w:t>
            </w:r>
          </w:p>
        </w:tc>
        <w:tc>
          <w:tcPr/>
          <w:p>
            <w:pPr>
              <w:pStyle w:val="Compact"/>
            </w:pPr>
            <w:r>
              <w:t xml:space="preserve">Tägerhard-Schotter</w:t>
            </w:r>
          </w:p>
        </w:tc>
        <w:tc>
          <w:tcPr/>
          <w:p>
            <w:pPr>
              <w:pStyle w:val="Compact"/>
            </w:pPr>
            <w:r>
              <w:t xml:space="preserve">Tägerhard-Schotter</w:t>
            </w:r>
          </w:p>
        </w:tc>
      </w:tr>
      <w:tr>
        <w:tc>
          <w:tcPr/>
          <w:p>
            <w:pPr>
              <w:pStyle w:val="Compact"/>
            </w:pPr>
            <w:r>
              <w:t xml:space="preserve">15201027</w:t>
            </w:r>
          </w:p>
        </w:tc>
        <w:tc>
          <w:tcPr/>
          <w:p>
            <w:pPr>
              <w:pStyle w:val="Compact"/>
            </w:pPr>
            <w:r>
              <w:t xml:space="preserve">Lindmühle-Vorstoss</w:t>
            </w:r>
          </w:p>
        </w:tc>
        <w:tc>
          <w:tcPr/>
          <w:p>
            <w:pPr>
              <w:pStyle w:val="Compact"/>
            </w:pPr>
            <w:r>
              <w:t xml:space="preserve">Lindmühle-Vorstoss</w:t>
            </w:r>
          </w:p>
        </w:tc>
      </w:tr>
      <w:tr>
        <w:tc>
          <w:tcPr/>
          <w:p>
            <w:pPr>
              <w:pStyle w:val="Compact"/>
            </w:pPr>
            <w:r>
              <w:t xml:space="preserve">15201028</w:t>
            </w:r>
          </w:p>
        </w:tc>
        <w:tc>
          <w:tcPr/>
          <w:p>
            <w:pPr>
              <w:pStyle w:val="Compact"/>
            </w:pPr>
            <w:r>
              <w:t xml:space="preserve">Ämmert-Schotter</w:t>
            </w:r>
          </w:p>
        </w:tc>
        <w:tc>
          <w:tcPr/>
          <w:p>
            <w:pPr>
              <w:pStyle w:val="Compact"/>
            </w:pPr>
            <w:r>
              <w:t xml:space="preserve">Ämmert-Schotter</w:t>
            </w:r>
          </w:p>
        </w:tc>
      </w:tr>
      <w:tr>
        <w:tc>
          <w:tcPr/>
          <w:p>
            <w:pPr>
              <w:pStyle w:val="Compact"/>
            </w:pPr>
            <w:r>
              <w:t xml:space="preserve">15201029</w:t>
            </w:r>
          </w:p>
        </w:tc>
        <w:tc>
          <w:tcPr/>
          <w:p>
            <w:pPr>
              <w:pStyle w:val="Compact"/>
            </w:pPr>
            <w:r>
              <w:t xml:space="preserve">Ämmert-Till</w:t>
            </w:r>
          </w:p>
        </w:tc>
        <w:tc>
          <w:tcPr/>
          <w:p>
            <w:pPr>
              <w:pStyle w:val="Compact"/>
            </w:pPr>
            <w:r>
              <w:t xml:space="preserve">Ämmert-Till</w:t>
            </w:r>
          </w:p>
        </w:tc>
      </w:tr>
      <w:tr>
        <w:tc>
          <w:tcPr/>
          <w:p>
            <w:pPr>
              <w:pStyle w:val="Compact"/>
            </w:pPr>
            <w:r>
              <w:t xml:space="preserve">15201030</w:t>
            </w:r>
          </w:p>
        </w:tc>
        <w:tc>
          <w:tcPr/>
          <w:p>
            <w:pPr>
              <w:pStyle w:val="Compact"/>
            </w:pPr>
            <w:r>
              <w:t xml:space="preserve">Emmet-Vorstoss</w:t>
            </w:r>
          </w:p>
        </w:tc>
        <w:tc>
          <w:tcPr/>
          <w:p>
            <w:pPr>
              <w:pStyle w:val="Compact"/>
            </w:pPr>
            <w:r>
              <w:t xml:space="preserve">Emmet-Vorstoss</w:t>
            </w:r>
          </w:p>
        </w:tc>
      </w:tr>
      <w:tr>
        <w:tc>
          <w:tcPr/>
          <w:p>
            <w:pPr>
              <w:pStyle w:val="Compact"/>
            </w:pPr>
            <w:r>
              <w:t xml:space="preserve">15201031</w:t>
            </w:r>
          </w:p>
        </w:tc>
        <w:tc>
          <w:tcPr/>
          <w:p>
            <w:pPr>
              <w:pStyle w:val="Compact"/>
            </w:pPr>
            <w:r>
              <w:t xml:space="preserve">Gündelmoos-Lehm</w:t>
            </w:r>
          </w:p>
        </w:tc>
        <w:tc>
          <w:tcPr/>
          <w:p>
            <w:pPr>
              <w:pStyle w:val="Compact"/>
            </w:pPr>
            <w:r>
              <w:t xml:space="preserve">Gündelmoos-Lehm</w:t>
            </w:r>
          </w:p>
        </w:tc>
      </w:tr>
      <w:tr>
        <w:tc>
          <w:tcPr/>
          <w:p>
            <w:pPr>
              <w:pStyle w:val="Compact"/>
            </w:pPr>
            <w:r>
              <w:t xml:space="preserve">15201032</w:t>
            </w:r>
          </w:p>
        </w:tc>
        <w:tc>
          <w:tcPr/>
          <w:p>
            <w:pPr>
              <w:pStyle w:val="Compact"/>
            </w:pPr>
            <w:r>
              <w:t xml:space="preserve">Igliste-Schotter</w:t>
            </w:r>
          </w:p>
        </w:tc>
        <w:tc>
          <w:tcPr/>
          <w:p>
            <w:pPr>
              <w:pStyle w:val="Compact"/>
            </w:pPr>
            <w:r>
              <w:t xml:space="preserve">Igliste-Schotter</w:t>
            </w:r>
          </w:p>
        </w:tc>
      </w:tr>
      <w:tr>
        <w:tc>
          <w:tcPr/>
          <w:p>
            <w:pPr>
              <w:pStyle w:val="Compact"/>
            </w:pPr>
            <w:r>
              <w:t xml:space="preserve">15201033</w:t>
            </w:r>
          </w:p>
        </w:tc>
        <w:tc>
          <w:tcPr/>
          <w:p>
            <w:pPr>
              <w:pStyle w:val="Compact"/>
            </w:pPr>
            <w:r>
              <w:t xml:space="preserve">Niderholz-Till</w:t>
            </w:r>
          </w:p>
        </w:tc>
        <w:tc>
          <w:tcPr/>
          <w:p>
            <w:pPr>
              <w:pStyle w:val="Compact"/>
            </w:pPr>
            <w:r>
              <w:t xml:space="preserve">Niderholz-Till</w:t>
            </w:r>
          </w:p>
        </w:tc>
      </w:tr>
      <w:tr>
        <w:tc>
          <w:tcPr/>
          <w:p>
            <w:pPr>
              <w:pStyle w:val="Compact"/>
            </w:pPr>
            <w:r>
              <w:t xml:space="preserve">15201034</w:t>
            </w:r>
          </w:p>
        </w:tc>
        <w:tc>
          <w:tcPr/>
          <w:p>
            <w:pPr>
              <w:pStyle w:val="Compact"/>
            </w:pPr>
            <w:r>
              <w:t xml:space="preserve">Zetzwil-Vorstoss</w:t>
            </w:r>
          </w:p>
        </w:tc>
        <w:tc>
          <w:tcPr/>
          <w:p>
            <w:pPr>
              <w:pStyle w:val="Compact"/>
            </w:pPr>
            <w:r>
              <w:t xml:space="preserve">Zetzwil-Vorstoss</w:t>
            </w:r>
          </w:p>
        </w:tc>
      </w:tr>
      <w:tr>
        <w:tc>
          <w:tcPr/>
          <w:p>
            <w:pPr>
              <w:pStyle w:val="Compact"/>
            </w:pPr>
            <w:r>
              <w:t xml:space="preserve">15201035</w:t>
            </w:r>
          </w:p>
        </w:tc>
        <w:tc>
          <w:tcPr/>
          <w:p>
            <w:pPr>
              <w:pStyle w:val="Compact"/>
            </w:pPr>
            <w:r>
              <w:t xml:space="preserve">Zetzwil-Till</w:t>
            </w:r>
          </w:p>
        </w:tc>
        <w:tc>
          <w:tcPr/>
          <w:p>
            <w:pPr>
              <w:pStyle w:val="Compact"/>
            </w:pPr>
            <w:r>
              <w:t xml:space="preserve">Zetzwil-Till</w:t>
            </w:r>
          </w:p>
        </w:tc>
      </w:tr>
      <w:tr>
        <w:tc>
          <w:tcPr/>
          <w:p>
            <w:pPr>
              <w:pStyle w:val="Compact"/>
            </w:pPr>
            <w:r>
              <w:t xml:space="preserve">15201036</w:t>
            </w:r>
          </w:p>
        </w:tc>
        <w:tc>
          <w:tcPr/>
          <w:p>
            <w:pPr>
              <w:pStyle w:val="Compact"/>
            </w:pPr>
            <w:r>
              <w:t xml:space="preserve">Kirchleerau-Vorstoss</w:t>
            </w:r>
          </w:p>
        </w:tc>
        <w:tc>
          <w:tcPr/>
          <w:p>
            <w:pPr>
              <w:pStyle w:val="Compact"/>
            </w:pPr>
            <w:r>
              <w:t xml:space="preserve">Kirchleerau-Vorstoss</w:t>
            </w:r>
          </w:p>
        </w:tc>
      </w:tr>
      <w:tr>
        <w:tc>
          <w:tcPr/>
          <w:p>
            <w:pPr>
              <w:pStyle w:val="Compact"/>
            </w:pPr>
            <w:r>
              <w:t xml:space="preserve">15201037</w:t>
            </w:r>
          </w:p>
        </w:tc>
        <w:tc>
          <w:tcPr/>
          <w:p>
            <w:pPr>
              <w:pStyle w:val="Compact"/>
            </w:pPr>
            <w:r>
              <w:t xml:space="preserve">Kirchleerau-Till</w:t>
            </w:r>
          </w:p>
        </w:tc>
        <w:tc>
          <w:tcPr/>
          <w:p>
            <w:pPr>
              <w:pStyle w:val="Compact"/>
            </w:pPr>
            <w:r>
              <w:t xml:space="preserve">Kirchleerau-Till</w:t>
            </w:r>
          </w:p>
        </w:tc>
      </w:tr>
      <w:tr>
        <w:tc>
          <w:tcPr/>
          <w:p>
            <w:pPr>
              <w:pStyle w:val="Compact"/>
            </w:pPr>
            <w:r>
              <w:t xml:space="preserve">15201038</w:t>
            </w:r>
          </w:p>
        </w:tc>
        <w:tc>
          <w:tcPr/>
          <w:p>
            <w:pPr>
              <w:pStyle w:val="Compact"/>
            </w:pPr>
            <w:r>
              <w:t xml:space="preserve">Gossau-Interstadial</w:t>
            </w:r>
          </w:p>
        </w:tc>
        <w:tc>
          <w:tcPr/>
          <w:p>
            <w:pPr>
              <w:pStyle w:val="Compact"/>
            </w:pPr>
            <w:r>
              <w:t xml:space="preserve">Gossau-Interstadial</w:t>
            </w:r>
          </w:p>
        </w:tc>
      </w:tr>
      <w:tr>
        <w:tc>
          <w:tcPr/>
          <w:p>
            <w:pPr>
              <w:pStyle w:val="Compact"/>
            </w:pPr>
            <w:r>
              <w:t xml:space="preserve">15201039</w:t>
            </w:r>
          </w:p>
        </w:tc>
        <w:tc>
          <w:tcPr/>
          <w:p>
            <w:pPr>
              <w:pStyle w:val="Compact"/>
            </w:pPr>
            <w:r>
              <w:t xml:space="preserve">Mülligen-Paläoboden</w:t>
            </w:r>
          </w:p>
        </w:tc>
        <w:tc>
          <w:tcPr/>
          <w:p>
            <w:pPr>
              <w:pStyle w:val="Compact"/>
            </w:pPr>
            <w:r>
              <w:t xml:space="preserve">Mülligen-Paläoboden</w:t>
            </w:r>
          </w:p>
        </w:tc>
      </w:tr>
      <w:tr>
        <w:tc>
          <w:tcPr/>
          <w:p>
            <w:pPr>
              <w:pStyle w:val="Compact"/>
            </w:pPr>
            <w:r>
              <w:t xml:space="preserve">15201040</w:t>
            </w:r>
          </w:p>
        </w:tc>
        <w:tc>
          <w:tcPr/>
          <w:p>
            <w:pPr>
              <w:pStyle w:val="Compact"/>
            </w:pPr>
            <w:r>
              <w:t xml:space="preserve">Niederweningen-Formation</w:t>
            </w:r>
          </w:p>
        </w:tc>
        <w:tc>
          <w:tcPr/>
          <w:p>
            <w:pPr>
              <w:pStyle w:val="Compact"/>
            </w:pPr>
            <w:r>
              <w:t xml:space="preserve">Niederweningen-Formation</w:t>
            </w:r>
          </w:p>
        </w:tc>
      </w:tr>
      <w:tr>
        <w:tc>
          <w:tcPr/>
          <w:p>
            <w:pPr>
              <w:pStyle w:val="Compact"/>
            </w:pPr>
            <w:r>
              <w:t xml:space="preserve">15201041</w:t>
            </w:r>
          </w:p>
        </w:tc>
        <w:tc>
          <w:tcPr/>
          <w:p>
            <w:pPr>
              <w:pStyle w:val="Compact"/>
            </w:pPr>
            <w:r>
              <w:t xml:space="preserve">Hombrechtikon-Vergletscherung (Frühletzteiszeitliche Vergl.)</w:t>
            </w:r>
          </w:p>
        </w:tc>
        <w:tc>
          <w:tcPr/>
          <w:p>
            <w:pPr>
              <w:pStyle w:val="Compact"/>
            </w:pPr>
            <w:r>
              <w:t xml:space="preserve">Hombrechtikon-Vergletscherung (Frühletzteiszeitliche Vergl.)</w:t>
            </w:r>
          </w:p>
        </w:tc>
      </w:tr>
      <w:tr>
        <w:tc>
          <w:tcPr/>
          <w:p>
            <w:pPr>
              <w:pStyle w:val="Compact"/>
            </w:pPr>
            <w:r>
              <w:t xml:space="preserve">15201042</w:t>
            </w:r>
          </w:p>
        </w:tc>
        <w:tc>
          <w:tcPr/>
          <w:p>
            <w:pPr>
              <w:pStyle w:val="Compact"/>
            </w:pPr>
            <w:r>
              <w:t xml:space="preserve">Mülligen-Schotter</w:t>
            </w:r>
          </w:p>
        </w:tc>
        <w:tc>
          <w:tcPr/>
          <w:p>
            <w:pPr>
              <w:pStyle w:val="Compact"/>
            </w:pPr>
            <w:r>
              <w:t xml:space="preserve">Mülligen-Schotter</w:t>
            </w:r>
          </w:p>
        </w:tc>
      </w:tr>
      <w:tr>
        <w:tc>
          <w:tcPr/>
          <w:p>
            <w:pPr>
              <w:pStyle w:val="Compact"/>
            </w:pPr>
            <w:r>
              <w:t xml:space="preserve">15201043</w:t>
            </w:r>
          </w:p>
        </w:tc>
        <w:tc>
          <w:tcPr/>
          <w:p>
            <w:pPr>
              <w:pStyle w:val="Compact"/>
            </w:pPr>
            <w:r>
              <w:t xml:space="preserve">2. letzteiszeitlischs Vorstoss</w:t>
            </w:r>
          </w:p>
        </w:tc>
        <w:tc>
          <w:tcPr/>
          <w:p>
            <w:pPr>
              <w:pStyle w:val="Compact"/>
            </w:pPr>
            <w:r>
              <w:t xml:space="preserve">2. letzteiszeitlischs Vorstoss</w:t>
            </w:r>
          </w:p>
        </w:tc>
      </w:tr>
      <w:tr>
        <w:tc>
          <w:tcPr/>
          <w:p>
            <w:pPr>
              <w:pStyle w:val="Compact"/>
            </w:pPr>
            <w:r>
              <w:t xml:space="preserve">15201044</w:t>
            </w:r>
          </w:p>
        </w:tc>
        <w:tc>
          <w:tcPr/>
          <w:p>
            <w:pPr>
              <w:pStyle w:val="Compact"/>
            </w:pPr>
            <w:r>
              <w:t xml:space="preserve">1. letzteiszeitlischs Vorstoss</w:t>
            </w:r>
          </w:p>
        </w:tc>
        <w:tc>
          <w:tcPr/>
          <w:p>
            <w:pPr>
              <w:pStyle w:val="Compact"/>
            </w:pPr>
            <w:r>
              <w:t xml:space="preserve">1. letzteiszeitlischs Vorstoss</w:t>
            </w:r>
          </w:p>
        </w:tc>
      </w:tr>
      <w:tr>
        <w:tc>
          <w:tcPr/>
          <w:p>
            <w:pPr>
              <w:pStyle w:val="Compact"/>
            </w:pPr>
            <w:r>
              <w:t xml:space="preserve">15201045</w:t>
            </w:r>
          </w:p>
        </w:tc>
        <w:tc>
          <w:tcPr/>
          <w:p>
            <w:pPr>
              <w:pStyle w:val="Compact"/>
            </w:pPr>
            <w:r>
              <w:t xml:space="preserve">Klettgau-Schotter</w:t>
            </w:r>
          </w:p>
        </w:tc>
        <w:tc>
          <w:tcPr/>
          <w:p>
            <w:pPr>
              <w:pStyle w:val="Compact"/>
            </w:pPr>
            <w:r>
              <w:t xml:space="preserve">Klettgau-Schotter</w:t>
            </w:r>
          </w:p>
        </w:tc>
      </w:tr>
      <w:tr>
        <w:tc>
          <w:tcPr/>
          <w:p>
            <w:pPr>
              <w:pStyle w:val="Compact"/>
            </w:pPr>
            <w:r>
              <w:t xml:space="preserve">15201046</w:t>
            </w:r>
          </w:p>
        </w:tc>
        <w:tc>
          <w:tcPr/>
          <w:p>
            <w:pPr>
              <w:pStyle w:val="Compact"/>
            </w:pPr>
            <w:r>
              <w:t xml:space="preserve">Obere Klettgauschotter</w:t>
            </w:r>
          </w:p>
        </w:tc>
        <w:tc>
          <w:tcPr/>
          <w:p>
            <w:pPr>
              <w:pStyle w:val="Compact"/>
            </w:pPr>
            <w:r>
              <w:t xml:space="preserve">Obere Klettgauschotter</w:t>
            </w:r>
          </w:p>
        </w:tc>
      </w:tr>
      <w:tr>
        <w:tc>
          <w:tcPr/>
          <w:p>
            <w:pPr>
              <w:pStyle w:val="Compact"/>
            </w:pPr>
            <w:r>
              <w:t xml:space="preserve">15201047</w:t>
            </w:r>
          </w:p>
        </w:tc>
        <w:tc>
          <w:tcPr/>
          <w:p>
            <w:pPr>
              <w:pStyle w:val="Compact"/>
            </w:pPr>
            <w:r>
              <w:t xml:space="preserve">Glazi-lakustrische Serie</w:t>
            </w:r>
          </w:p>
        </w:tc>
        <w:tc>
          <w:tcPr/>
          <w:p>
            <w:pPr>
              <w:pStyle w:val="Compact"/>
            </w:pPr>
            <w:r>
              <w:t xml:space="preserve">Glazi-lakustrische Serie</w:t>
            </w:r>
          </w:p>
        </w:tc>
      </w:tr>
      <w:tr>
        <w:tc>
          <w:tcPr/>
          <w:p>
            <w:pPr>
              <w:pStyle w:val="Compact"/>
            </w:pPr>
            <w:r>
              <w:t xml:space="preserve">15201048</w:t>
            </w:r>
          </w:p>
        </w:tc>
        <w:tc>
          <w:tcPr/>
          <w:p>
            <w:pPr>
              <w:pStyle w:val="Compact"/>
            </w:pPr>
            <w:r>
              <w:t xml:space="preserve">Mittlere Klettgauschotter</w:t>
            </w:r>
          </w:p>
        </w:tc>
        <w:tc>
          <w:tcPr/>
          <w:p>
            <w:pPr>
              <w:pStyle w:val="Compact"/>
            </w:pPr>
            <w:r>
              <w:t xml:space="preserve">Mittlere Klettgauschotter</w:t>
            </w:r>
          </w:p>
        </w:tc>
      </w:tr>
      <w:tr>
        <w:tc>
          <w:tcPr/>
          <w:p>
            <w:pPr>
              <w:pStyle w:val="Compact"/>
            </w:pPr>
            <w:r>
              <w:t xml:space="preserve">15201049</w:t>
            </w:r>
          </w:p>
        </w:tc>
        <w:tc>
          <w:tcPr/>
          <w:p>
            <w:pPr>
              <w:pStyle w:val="Compact"/>
            </w:pPr>
            <w:r>
              <w:t xml:space="preserve">Untere Klettgauschotter</w:t>
            </w:r>
          </w:p>
        </w:tc>
        <w:tc>
          <w:tcPr/>
          <w:p>
            <w:pPr>
              <w:pStyle w:val="Compact"/>
            </w:pPr>
            <w:r>
              <w:t xml:space="preserve">Untere Klettgauschotter</w:t>
            </w:r>
          </w:p>
        </w:tc>
      </w:tr>
      <w:tr>
        <w:tc>
          <w:tcPr/>
          <w:p>
            <w:pPr>
              <w:pStyle w:val="Compact"/>
            </w:pPr>
            <w:r>
              <w:t xml:space="preserve">15201050</w:t>
            </w:r>
          </w:p>
        </w:tc>
        <w:tc>
          <w:tcPr/>
          <w:p>
            <w:pPr>
              <w:pStyle w:val="Compact"/>
            </w:pPr>
            <w:r>
              <w:t xml:space="preserve">Gondiswil-Interglazial (Letztes Interglazial)</w:t>
            </w:r>
          </w:p>
        </w:tc>
        <w:tc>
          <w:tcPr/>
          <w:p>
            <w:pPr>
              <w:pStyle w:val="Compact"/>
            </w:pPr>
            <w:r>
              <w:t xml:space="preserve">Gondiswil-Interglazial (Letztes Integlazial)</w:t>
            </w:r>
          </w:p>
        </w:tc>
      </w:tr>
      <w:tr>
        <w:tc>
          <w:tcPr/>
          <w:p>
            <w:pPr>
              <w:pStyle w:val="Compact"/>
            </w:pPr>
            <w:r>
              <w:t xml:space="preserve">15201051</w:t>
            </w:r>
          </w:p>
        </w:tc>
        <w:tc>
          <w:tcPr/>
          <w:p>
            <w:pPr>
              <w:pStyle w:val="Compact"/>
            </w:pPr>
            <w:r>
              <w:t xml:space="preserve">Flurlingen-Quelltuff</w:t>
            </w:r>
          </w:p>
        </w:tc>
        <w:tc>
          <w:tcPr/>
          <w:p>
            <w:pPr>
              <w:pStyle w:val="Compact"/>
            </w:pPr>
            <w:r>
              <w:t xml:space="preserve">Flurlingen-Quelltuff</w:t>
            </w:r>
          </w:p>
        </w:tc>
      </w:tr>
      <w:tr>
        <w:tc>
          <w:tcPr/>
          <w:p>
            <w:pPr>
              <w:pStyle w:val="Compact"/>
            </w:pPr>
            <w:r>
              <w:t xml:space="preserve">15201052</w:t>
            </w:r>
          </w:p>
        </w:tc>
        <w:tc>
          <w:tcPr/>
          <w:p>
            <w:pPr>
              <w:pStyle w:val="Compact"/>
            </w:pPr>
            <w:r>
              <w:t xml:space="preserve">Birrfeld- und Klettgau-Paläoböden</w:t>
            </w:r>
          </w:p>
        </w:tc>
        <w:tc>
          <w:tcPr/>
          <w:p>
            <w:pPr>
              <w:pStyle w:val="Compact"/>
            </w:pPr>
            <w:r>
              <w:t xml:space="preserve">Birrfeld- und Klettgau-Paläoböden</w:t>
            </w:r>
          </w:p>
        </w:tc>
      </w:tr>
      <w:tr>
        <w:tc>
          <w:tcPr/>
          <w:p>
            <w:pPr>
              <w:pStyle w:val="Compact"/>
            </w:pPr>
            <w:r>
              <w:t xml:space="preserve">15201053</w:t>
            </w:r>
          </w:p>
        </w:tc>
        <w:tc>
          <w:tcPr/>
          <w:p>
            <w:pPr>
              <w:pStyle w:val="Compact"/>
            </w:pPr>
            <w:r>
              <w:t xml:space="preserve">Beringen-Eiszeit</w:t>
            </w:r>
          </w:p>
        </w:tc>
        <w:tc>
          <w:tcPr/>
          <w:p>
            <w:pPr>
              <w:pStyle w:val="Compact"/>
            </w:pPr>
            <w:r>
              <w:t xml:space="preserve">Beringen-Eiszeit</w:t>
            </w:r>
          </w:p>
        </w:tc>
      </w:tr>
      <w:tr>
        <w:tc>
          <w:tcPr/>
          <w:p>
            <w:pPr>
              <w:pStyle w:val="Compact"/>
            </w:pPr>
            <w:r>
              <w:t xml:space="preserve">15201054</w:t>
            </w:r>
          </w:p>
        </w:tc>
        <w:tc>
          <w:tcPr/>
          <w:p>
            <w:pPr>
              <w:pStyle w:val="Compact"/>
            </w:pPr>
            <w:r>
              <w:t xml:space="preserve">Entfelden-Schotter</w:t>
            </w:r>
          </w:p>
        </w:tc>
        <w:tc>
          <w:tcPr/>
          <w:p>
            <w:pPr>
              <w:pStyle w:val="Compact"/>
            </w:pPr>
            <w:r>
              <w:t xml:space="preserve">Entfelden-Schotter</w:t>
            </w:r>
          </w:p>
        </w:tc>
      </w:tr>
      <w:tr>
        <w:tc>
          <w:tcPr/>
          <w:p>
            <w:pPr>
              <w:pStyle w:val="Compact"/>
            </w:pPr>
            <w:r>
              <w:t xml:space="preserve">15201055</w:t>
            </w:r>
          </w:p>
        </w:tc>
        <w:tc>
          <w:tcPr/>
          <w:p>
            <w:pPr>
              <w:pStyle w:val="Compact"/>
            </w:pPr>
            <w:r>
              <w:t xml:space="preserve">Aarau-Schotter</w:t>
            </w:r>
          </w:p>
        </w:tc>
        <w:tc>
          <w:tcPr/>
          <w:p>
            <w:pPr>
              <w:pStyle w:val="Compact"/>
            </w:pPr>
            <w:r>
              <w:t xml:space="preserve">Aarau-Schotter</w:t>
            </w:r>
          </w:p>
        </w:tc>
      </w:tr>
      <w:tr>
        <w:tc>
          <w:tcPr/>
          <w:p>
            <w:pPr>
              <w:pStyle w:val="Compact"/>
            </w:pPr>
            <w:r>
              <w:t xml:space="preserve">15201056</w:t>
            </w:r>
          </w:p>
        </w:tc>
        <w:tc>
          <w:tcPr/>
          <w:p>
            <w:pPr>
              <w:pStyle w:val="Compact"/>
            </w:pPr>
            <w:r>
              <w:t xml:space="preserve">Suhr-Schotter</w:t>
            </w:r>
          </w:p>
        </w:tc>
        <w:tc>
          <w:tcPr/>
          <w:p>
            <w:pPr>
              <w:pStyle w:val="Compact"/>
            </w:pPr>
            <w:r>
              <w:t xml:space="preserve">Suhr-Schotter</w:t>
            </w:r>
          </w:p>
        </w:tc>
      </w:tr>
      <w:tr>
        <w:tc>
          <w:tcPr/>
          <w:p>
            <w:pPr>
              <w:pStyle w:val="Compact"/>
            </w:pPr>
            <w:r>
              <w:t xml:space="preserve">15201057</w:t>
            </w:r>
          </w:p>
        </w:tc>
        <w:tc>
          <w:tcPr/>
          <w:p>
            <w:pPr>
              <w:pStyle w:val="Compact"/>
            </w:pPr>
            <w:r>
              <w:t xml:space="preserve">Veltheim-Schotter</w:t>
            </w:r>
          </w:p>
        </w:tc>
        <w:tc>
          <w:tcPr/>
          <w:p>
            <w:pPr>
              <w:pStyle w:val="Compact"/>
            </w:pPr>
            <w:r>
              <w:t xml:space="preserve">Veltheim-Schotter</w:t>
            </w:r>
          </w:p>
        </w:tc>
      </w:tr>
      <w:tr>
        <w:tc>
          <w:tcPr/>
          <w:p>
            <w:pPr>
              <w:pStyle w:val="Compact"/>
            </w:pPr>
            <w:r>
              <w:t xml:space="preserve">15201058</w:t>
            </w:r>
          </w:p>
        </w:tc>
        <w:tc>
          <w:tcPr/>
          <w:p>
            <w:pPr>
              <w:pStyle w:val="Compact"/>
            </w:pPr>
            <w:r>
              <w:t xml:space="preserve">Stüsslingen-Schotter</w:t>
            </w:r>
          </w:p>
        </w:tc>
        <w:tc>
          <w:tcPr/>
          <w:p>
            <w:pPr>
              <w:pStyle w:val="Compact"/>
            </w:pPr>
            <w:r>
              <w:t xml:space="preserve">Stüsslingen-Schotter</w:t>
            </w:r>
          </w:p>
        </w:tc>
      </w:tr>
      <w:tr>
        <w:tc>
          <w:tcPr/>
          <w:p>
            <w:pPr>
              <w:pStyle w:val="Compact"/>
            </w:pPr>
            <w:r>
              <w:t xml:space="preserve">15201059</w:t>
            </w:r>
          </w:p>
        </w:tc>
        <w:tc>
          <w:tcPr/>
          <w:p>
            <w:pPr>
              <w:pStyle w:val="Compact"/>
            </w:pPr>
            <w:r>
              <w:t xml:space="preserve">Langwiesen-Vergletscherung</w:t>
            </w:r>
          </w:p>
        </w:tc>
        <w:tc>
          <w:tcPr/>
          <w:p>
            <w:pPr>
              <w:pStyle w:val="Compact"/>
            </w:pPr>
            <w:r>
              <w:t xml:space="preserve">Langwiesen-Vergletscherung</w:t>
            </w:r>
          </w:p>
        </w:tc>
      </w:tr>
      <w:tr>
        <w:tc>
          <w:tcPr/>
          <w:p>
            <w:pPr>
              <w:pStyle w:val="Compact"/>
            </w:pPr>
            <w:r>
              <w:t xml:space="preserve">15201060</w:t>
            </w:r>
          </w:p>
        </w:tc>
        <w:tc>
          <w:tcPr/>
          <w:p>
            <w:pPr>
              <w:pStyle w:val="Compact"/>
            </w:pPr>
            <w:r>
              <w:t xml:space="preserve">Langwiesen-Vorstoss</w:t>
            </w:r>
          </w:p>
        </w:tc>
        <w:tc>
          <w:tcPr/>
          <w:p>
            <w:pPr>
              <w:pStyle w:val="Compact"/>
            </w:pPr>
            <w:r>
              <w:t xml:space="preserve">Langwiesen-Vorstoss</w:t>
            </w:r>
          </w:p>
        </w:tc>
      </w:tr>
      <w:tr>
        <w:tc>
          <w:tcPr/>
          <w:p>
            <w:pPr>
              <w:pStyle w:val="Compact"/>
            </w:pPr>
            <w:r>
              <w:t xml:space="preserve">15201061</w:t>
            </w:r>
          </w:p>
        </w:tc>
        <w:tc>
          <w:tcPr/>
          <w:p>
            <w:pPr>
              <w:pStyle w:val="Compact"/>
            </w:pPr>
            <w:r>
              <w:t xml:space="preserve">Schaffhausen-Schotter</w:t>
            </w:r>
          </w:p>
        </w:tc>
        <w:tc>
          <w:tcPr/>
          <w:p>
            <w:pPr>
              <w:pStyle w:val="Compact"/>
            </w:pPr>
            <w:r>
              <w:t xml:space="preserve">Schaffhausen-Schotter</w:t>
            </w:r>
          </w:p>
        </w:tc>
      </w:tr>
      <w:tr>
        <w:tc>
          <w:tcPr/>
          <w:p>
            <w:pPr>
              <w:pStyle w:val="Compact"/>
            </w:pPr>
            <w:r>
              <w:t xml:space="preserve">15201062</w:t>
            </w:r>
          </w:p>
        </w:tc>
        <w:tc>
          <w:tcPr/>
          <w:p>
            <w:pPr>
              <w:pStyle w:val="Compact"/>
            </w:pPr>
            <w:r>
              <w:t xml:space="preserve">Reuenthal-Vorstoss</w:t>
            </w:r>
          </w:p>
        </w:tc>
        <w:tc>
          <w:tcPr/>
          <w:p>
            <w:pPr>
              <w:pStyle w:val="Compact"/>
            </w:pPr>
            <w:r>
              <w:t xml:space="preserve">Reuenthal-Vorstoss</w:t>
            </w:r>
          </w:p>
        </w:tc>
      </w:tr>
      <w:tr>
        <w:tc>
          <w:tcPr/>
          <w:p>
            <w:pPr>
              <w:pStyle w:val="Compact"/>
            </w:pPr>
            <w:r>
              <w:t xml:space="preserve">15201063</w:t>
            </w:r>
          </w:p>
        </w:tc>
        <w:tc>
          <w:tcPr/>
          <w:p>
            <w:pPr>
              <w:pStyle w:val="Compact"/>
            </w:pPr>
            <w:r>
              <w:t xml:space="preserve">Lupfig-Schotter</w:t>
            </w:r>
          </w:p>
        </w:tc>
        <w:tc>
          <w:tcPr/>
          <w:p>
            <w:pPr>
              <w:pStyle w:val="Compact"/>
            </w:pPr>
            <w:r>
              <w:t xml:space="preserve">Lupfig-Schotter</w:t>
            </w:r>
          </w:p>
        </w:tc>
      </w:tr>
      <w:tr>
        <w:tc>
          <w:tcPr/>
          <w:p>
            <w:pPr>
              <w:pStyle w:val="Compact"/>
            </w:pPr>
            <w:r>
              <w:t xml:space="preserve">15201064</w:t>
            </w:r>
          </w:p>
        </w:tc>
        <w:tc>
          <w:tcPr/>
          <w:p>
            <w:pPr>
              <w:pStyle w:val="Compact"/>
            </w:pPr>
            <w:r>
              <w:t xml:space="preserve">Löhningen-Engiwald-Vergletscherung</w:t>
            </w:r>
          </w:p>
        </w:tc>
        <w:tc>
          <w:tcPr/>
          <w:p>
            <w:pPr>
              <w:pStyle w:val="Compact"/>
            </w:pPr>
            <w:r>
              <w:t xml:space="preserve">Löhningen-Engiwald-Vergletscherung</w:t>
            </w:r>
          </w:p>
        </w:tc>
      </w:tr>
      <w:tr>
        <w:tc>
          <w:tcPr/>
          <w:p>
            <w:pPr>
              <w:pStyle w:val="Compact"/>
            </w:pPr>
            <w:r>
              <w:t xml:space="preserve">15201065</w:t>
            </w:r>
          </w:p>
        </w:tc>
        <w:tc>
          <w:tcPr/>
          <w:p>
            <w:pPr>
              <w:pStyle w:val="Compact"/>
            </w:pPr>
            <w:r>
              <w:t xml:space="preserve">Engiwald-Vorstoss</w:t>
            </w:r>
          </w:p>
        </w:tc>
        <w:tc>
          <w:tcPr/>
          <w:p>
            <w:pPr>
              <w:pStyle w:val="Compact"/>
            </w:pPr>
            <w:r>
              <w:t xml:space="preserve">Engiwald-Vorstoss</w:t>
            </w:r>
          </w:p>
        </w:tc>
      </w:tr>
      <w:tr>
        <w:tc>
          <w:tcPr/>
          <w:p>
            <w:pPr>
              <w:pStyle w:val="Compact"/>
            </w:pPr>
            <w:r>
              <w:t xml:space="preserve">15201066</w:t>
            </w:r>
          </w:p>
        </w:tc>
        <w:tc>
          <w:tcPr/>
          <w:p>
            <w:pPr>
              <w:pStyle w:val="Compact"/>
            </w:pPr>
            <w:r>
              <w:t xml:space="preserve">Rüfenach-Vorstoss</w:t>
            </w:r>
          </w:p>
        </w:tc>
        <w:tc>
          <w:tcPr/>
          <w:p>
            <w:pPr>
              <w:pStyle w:val="Compact"/>
            </w:pPr>
            <w:r>
              <w:t xml:space="preserve">Rüfenach-Vorstoss</w:t>
            </w:r>
          </w:p>
        </w:tc>
      </w:tr>
      <w:tr>
        <w:tc>
          <w:tcPr/>
          <w:p>
            <w:pPr>
              <w:pStyle w:val="Compact"/>
            </w:pPr>
            <w:r>
              <w:t xml:space="preserve">15201067</w:t>
            </w:r>
          </w:p>
        </w:tc>
        <w:tc>
          <w:tcPr/>
          <w:p>
            <w:pPr>
              <w:pStyle w:val="Compact"/>
            </w:pPr>
            <w:r>
              <w:t xml:space="preserve">Löhningen-Vorstoss</w:t>
            </w:r>
          </w:p>
        </w:tc>
        <w:tc>
          <w:tcPr/>
          <w:p>
            <w:pPr>
              <w:pStyle w:val="Compact"/>
            </w:pPr>
            <w:r>
              <w:t xml:space="preserve">Löhningen-Vorstoss</w:t>
            </w:r>
          </w:p>
        </w:tc>
      </w:tr>
      <w:tr>
        <w:tc>
          <w:tcPr/>
          <w:p>
            <w:pPr>
              <w:pStyle w:val="Compact"/>
            </w:pPr>
            <w:r>
              <w:t xml:space="preserve">15201068</w:t>
            </w:r>
          </w:p>
        </w:tc>
        <w:tc>
          <w:tcPr/>
          <w:p>
            <w:pPr>
              <w:pStyle w:val="Compact"/>
            </w:pPr>
            <w:r>
              <w:t xml:space="preserve">Remigen-Vorstoss</w:t>
            </w:r>
          </w:p>
        </w:tc>
        <w:tc>
          <w:tcPr/>
          <w:p>
            <w:pPr>
              <w:pStyle w:val="Compact"/>
            </w:pPr>
            <w:r>
              <w:t xml:space="preserve">Remigen-Vorstoss</w:t>
            </w:r>
          </w:p>
        </w:tc>
      </w:tr>
      <w:tr>
        <w:tc>
          <w:tcPr/>
          <w:p>
            <w:pPr>
              <w:pStyle w:val="Compact"/>
            </w:pPr>
            <w:r>
              <w:t xml:space="preserve">15201069</w:t>
            </w:r>
          </w:p>
        </w:tc>
        <w:tc>
          <w:tcPr/>
          <w:p>
            <w:pPr>
              <w:pStyle w:val="Compact"/>
            </w:pPr>
            <w:r>
              <w:t xml:space="preserve">Remigen-Schotter</w:t>
            </w:r>
          </w:p>
        </w:tc>
        <w:tc>
          <w:tcPr/>
          <w:p>
            <w:pPr>
              <w:pStyle w:val="Compact"/>
            </w:pPr>
            <w:r>
              <w:t xml:space="preserve">Remigen-Schotter</w:t>
            </w:r>
          </w:p>
        </w:tc>
      </w:tr>
      <w:tr>
        <w:tc>
          <w:tcPr/>
          <w:p>
            <w:pPr>
              <w:pStyle w:val="Compact"/>
            </w:pPr>
            <w:r>
              <w:t xml:space="preserve">15201070</w:t>
            </w:r>
          </w:p>
        </w:tc>
        <w:tc>
          <w:tcPr/>
          <w:p>
            <w:pPr>
              <w:pStyle w:val="Compact"/>
            </w:pPr>
            <w:r>
              <w:t xml:space="preserve">Meikirch-Interglazial</w:t>
            </w:r>
          </w:p>
        </w:tc>
        <w:tc>
          <w:tcPr/>
          <w:p>
            <w:pPr>
              <w:pStyle w:val="Compact"/>
            </w:pPr>
            <w:r>
              <w:t xml:space="preserve">Meikirch-Interglazial</w:t>
            </w:r>
          </w:p>
        </w:tc>
      </w:tr>
      <w:tr>
        <w:tc>
          <w:tcPr/>
          <w:p>
            <w:pPr>
              <w:pStyle w:val="Compact"/>
            </w:pPr>
            <w:r>
              <w:t xml:space="preserve">15201071</w:t>
            </w:r>
          </w:p>
        </w:tc>
        <w:tc>
          <w:tcPr/>
          <w:p>
            <w:pPr>
              <w:pStyle w:val="Compact"/>
            </w:pPr>
            <w:r>
              <w:t xml:space="preserve">Ältere Beckenfüllungen</w:t>
            </w:r>
          </w:p>
        </w:tc>
        <w:tc>
          <w:tcPr/>
          <w:p>
            <w:pPr>
              <w:pStyle w:val="Compact"/>
            </w:pPr>
            <w:r>
              <w:t xml:space="preserve">Ältere Beckenfüllungen</w:t>
            </w:r>
          </w:p>
        </w:tc>
      </w:tr>
      <w:tr>
        <w:tc>
          <w:tcPr/>
          <w:p>
            <w:pPr>
              <w:pStyle w:val="Compact"/>
            </w:pPr>
            <w:r>
              <w:t xml:space="preserve">15201072</w:t>
            </w:r>
          </w:p>
        </w:tc>
        <w:tc>
          <w:tcPr/>
          <w:p>
            <w:pPr>
              <w:pStyle w:val="Compact"/>
            </w:pPr>
            <w:r>
              <w:t xml:space="preserve">Hagenholz-Eiszeit</w:t>
            </w:r>
          </w:p>
        </w:tc>
        <w:tc>
          <w:tcPr/>
          <w:p>
            <w:pPr>
              <w:pStyle w:val="Compact"/>
            </w:pPr>
            <w:r>
              <w:t xml:space="preserve">Hagenholz-Eiszeit</w:t>
            </w:r>
          </w:p>
        </w:tc>
      </w:tr>
      <w:tr>
        <w:tc>
          <w:tcPr/>
          <w:p>
            <w:pPr>
              <w:pStyle w:val="Compact"/>
            </w:pPr>
            <w:r>
              <w:t xml:space="preserve">15201073</w:t>
            </w:r>
          </w:p>
        </w:tc>
        <w:tc>
          <w:tcPr/>
          <w:p>
            <w:pPr>
              <w:pStyle w:val="Compact"/>
            </w:pPr>
            <w:r>
              <w:t xml:space="preserve">Hagenholz-Vergletscherung</w:t>
            </w:r>
          </w:p>
        </w:tc>
        <w:tc>
          <w:tcPr/>
          <w:p>
            <w:pPr>
              <w:pStyle w:val="Compact"/>
            </w:pPr>
            <w:r>
              <w:t xml:space="preserve">Hagenholz-Vergletscherung</w:t>
            </w:r>
          </w:p>
        </w:tc>
      </w:tr>
      <w:tr>
        <w:tc>
          <w:tcPr/>
          <w:p>
            <w:pPr>
              <w:pStyle w:val="Compact"/>
            </w:pPr>
            <w:r>
              <w:t xml:space="preserve">15201074</w:t>
            </w:r>
          </w:p>
        </w:tc>
        <w:tc>
          <w:tcPr/>
          <w:p>
            <w:pPr>
              <w:pStyle w:val="Compact"/>
            </w:pPr>
            <w:r>
              <w:t xml:space="preserve">Hagenholz-Vorstoss</w:t>
            </w:r>
          </w:p>
        </w:tc>
        <w:tc>
          <w:tcPr/>
          <w:p>
            <w:pPr>
              <w:pStyle w:val="Compact"/>
            </w:pPr>
            <w:r>
              <w:t xml:space="preserve">Hagenholz-Vorstoss</w:t>
            </w:r>
          </w:p>
        </w:tc>
      </w:tr>
      <w:tr>
        <w:tc>
          <w:tcPr/>
          <w:p>
            <w:pPr>
              <w:pStyle w:val="Compact"/>
            </w:pPr>
            <w:r>
              <w:t xml:space="preserve">15201075</w:t>
            </w:r>
          </w:p>
        </w:tc>
        <w:tc>
          <w:tcPr/>
          <w:p>
            <w:pPr>
              <w:pStyle w:val="Compact"/>
            </w:pPr>
            <w:r>
              <w:t xml:space="preserve">Aathal-Schotter</w:t>
            </w:r>
          </w:p>
        </w:tc>
        <w:tc>
          <w:tcPr/>
          <w:p>
            <w:pPr>
              <w:pStyle w:val="Compact"/>
            </w:pPr>
            <w:r>
              <w:t xml:space="preserve">Aathal-Schotter</w:t>
            </w:r>
          </w:p>
        </w:tc>
      </w:tr>
      <w:tr>
        <w:tc>
          <w:tcPr/>
          <w:p>
            <w:pPr>
              <w:pStyle w:val="Compact"/>
            </w:pPr>
            <w:r>
              <w:t xml:space="preserve">15201076</w:t>
            </w:r>
          </w:p>
        </w:tc>
        <w:tc>
          <w:tcPr/>
          <w:p>
            <w:pPr>
              <w:pStyle w:val="Compact"/>
            </w:pPr>
            <w:r>
              <w:t xml:space="preserve">Pfyn-Vorstoss</w:t>
            </w:r>
          </w:p>
        </w:tc>
        <w:tc>
          <w:tcPr/>
          <w:p>
            <w:pPr>
              <w:pStyle w:val="Compact"/>
            </w:pPr>
            <w:r>
              <w:t xml:space="preserve">Pfyn-Vorstoss</w:t>
            </w:r>
          </w:p>
        </w:tc>
      </w:tr>
      <w:tr>
        <w:tc>
          <w:tcPr/>
          <w:p>
            <w:pPr>
              <w:pStyle w:val="Compact"/>
            </w:pPr>
            <w:r>
              <w:t xml:space="preserve">15201077</w:t>
            </w:r>
          </w:p>
        </w:tc>
        <w:tc>
          <w:tcPr/>
          <w:p>
            <w:pPr>
              <w:pStyle w:val="Compact"/>
            </w:pPr>
            <w:r>
              <w:t xml:space="preserve">Ittingen-Schotter</w:t>
            </w:r>
          </w:p>
        </w:tc>
        <w:tc>
          <w:tcPr/>
          <w:p>
            <w:pPr>
              <w:pStyle w:val="Compact"/>
            </w:pPr>
            <w:r>
              <w:t xml:space="preserve">Ittingen-Schotter</w:t>
            </w:r>
          </w:p>
        </w:tc>
      </w:tr>
      <w:tr>
        <w:tc>
          <w:tcPr/>
          <w:p>
            <w:pPr>
              <w:pStyle w:val="Compact"/>
            </w:pPr>
            <w:r>
              <w:t xml:space="preserve">15201078</w:t>
            </w:r>
          </w:p>
        </w:tc>
        <w:tc>
          <w:tcPr/>
          <w:p>
            <w:pPr>
              <w:pStyle w:val="Compact"/>
            </w:pPr>
            <w:r>
              <w:t xml:space="preserve">Ryhirt-Formation</w:t>
            </w:r>
          </w:p>
        </w:tc>
        <w:tc>
          <w:tcPr/>
          <w:p>
            <w:pPr>
              <w:pStyle w:val="Compact"/>
            </w:pPr>
            <w:r>
              <w:t xml:space="preserve">Ryhirt-Formation</w:t>
            </w:r>
          </w:p>
        </w:tc>
      </w:tr>
      <w:tr>
        <w:tc>
          <w:tcPr/>
          <w:p>
            <w:pPr>
              <w:pStyle w:val="Compact"/>
            </w:pPr>
            <w:r>
              <w:t xml:space="preserve">15201079</w:t>
            </w:r>
          </w:p>
        </w:tc>
        <w:tc>
          <w:tcPr/>
          <w:p>
            <w:pPr>
              <w:pStyle w:val="Compact"/>
            </w:pPr>
            <w:r>
              <w:t xml:space="preserve">Geisslingen-Schotter</w:t>
            </w:r>
          </w:p>
        </w:tc>
        <w:tc>
          <w:tcPr/>
          <w:p>
            <w:pPr>
              <w:pStyle w:val="Compact"/>
            </w:pPr>
            <w:r>
              <w:t xml:space="preserve">Geisslingen-Schotter</w:t>
            </w:r>
          </w:p>
        </w:tc>
      </w:tr>
      <w:tr>
        <w:tc>
          <w:tcPr/>
          <w:p>
            <w:pPr>
              <w:pStyle w:val="Compact"/>
            </w:pPr>
            <w:r>
              <w:t xml:space="preserve">15201080</w:t>
            </w:r>
          </w:p>
        </w:tc>
        <w:tc>
          <w:tcPr/>
          <w:p>
            <w:pPr>
              <w:pStyle w:val="Compact"/>
            </w:pPr>
            <w:r>
              <w:t xml:space="preserve">Habsburg-Hagenholz-Interglazial</w:t>
            </w:r>
          </w:p>
        </w:tc>
        <w:tc>
          <w:tcPr/>
          <w:p>
            <w:pPr>
              <w:pStyle w:val="Compact"/>
            </w:pPr>
            <w:r>
              <w:t xml:space="preserve">Habsburg-Hagenholz-Interglazial</w:t>
            </w:r>
          </w:p>
        </w:tc>
      </w:tr>
      <w:tr>
        <w:tc>
          <w:tcPr/>
          <w:p>
            <w:pPr>
              <w:pStyle w:val="Compact"/>
            </w:pPr>
            <w:r>
              <w:t xml:space="preserve">15201081</w:t>
            </w:r>
          </w:p>
        </w:tc>
        <w:tc>
          <w:tcPr/>
          <w:p>
            <w:pPr>
              <w:pStyle w:val="Compact"/>
            </w:pPr>
            <w:r>
              <w:t xml:space="preserve">Möhlinerfeld-Paläoboden</w:t>
            </w:r>
          </w:p>
        </w:tc>
        <w:tc>
          <w:tcPr/>
          <w:p>
            <w:pPr>
              <w:pStyle w:val="Compact"/>
            </w:pPr>
            <w:r>
              <w:t xml:space="preserve">Möhlinerfeld-Paläoboden</w:t>
            </w:r>
          </w:p>
        </w:tc>
      </w:tr>
      <w:tr>
        <w:tc>
          <w:tcPr/>
          <w:p>
            <w:pPr>
              <w:pStyle w:val="Compact"/>
            </w:pPr>
            <w:r>
              <w:t xml:space="preserve">15201082</w:t>
            </w:r>
          </w:p>
        </w:tc>
        <w:tc>
          <w:tcPr/>
          <w:p>
            <w:pPr>
              <w:pStyle w:val="Compact"/>
            </w:pPr>
            <w:r>
              <w:t xml:space="preserve">Habsburg-Eiszeit</w:t>
            </w:r>
          </w:p>
        </w:tc>
        <w:tc>
          <w:tcPr/>
          <w:p>
            <w:pPr>
              <w:pStyle w:val="Compact"/>
            </w:pPr>
            <w:r>
              <w:t xml:space="preserve">Habsburg-Eiszeit</w:t>
            </w:r>
          </w:p>
        </w:tc>
      </w:tr>
      <w:tr>
        <w:tc>
          <w:tcPr/>
          <w:p>
            <w:pPr>
              <w:pStyle w:val="Compact"/>
            </w:pPr>
            <w:r>
              <w:t xml:space="preserve">15201083</w:t>
            </w:r>
          </w:p>
        </w:tc>
        <w:tc>
          <w:tcPr/>
          <w:p>
            <w:pPr>
              <w:pStyle w:val="Compact"/>
            </w:pPr>
            <w:r>
              <w:t xml:space="preserve">Gränichen-Schotter</w:t>
            </w:r>
          </w:p>
        </w:tc>
        <w:tc>
          <w:tcPr/>
          <w:p>
            <w:pPr>
              <w:pStyle w:val="Compact"/>
            </w:pPr>
            <w:r>
              <w:t xml:space="preserve">Gränichen-Schotter</w:t>
            </w:r>
          </w:p>
        </w:tc>
      </w:tr>
      <w:tr>
        <w:tc>
          <w:tcPr/>
          <w:p>
            <w:pPr>
              <w:pStyle w:val="Compact"/>
            </w:pPr>
            <w:r>
              <w:t xml:space="preserve">15201084</w:t>
            </w:r>
          </w:p>
        </w:tc>
        <w:tc>
          <w:tcPr/>
          <w:p>
            <w:pPr>
              <w:pStyle w:val="Compact"/>
            </w:pPr>
            <w:r>
              <w:t xml:space="preserve">Roggehuse-Schotter</w:t>
            </w:r>
          </w:p>
        </w:tc>
        <w:tc>
          <w:tcPr/>
          <w:p>
            <w:pPr>
              <w:pStyle w:val="Compact"/>
            </w:pPr>
            <w:r>
              <w:t xml:space="preserve">Roggehuse-Schotter</w:t>
            </w:r>
          </w:p>
        </w:tc>
      </w:tr>
      <w:tr>
        <w:tc>
          <w:tcPr/>
          <w:p>
            <w:pPr>
              <w:pStyle w:val="Compact"/>
            </w:pPr>
            <w:r>
              <w:t xml:space="preserve">15201085</w:t>
            </w:r>
          </w:p>
        </w:tc>
        <w:tc>
          <w:tcPr/>
          <w:p>
            <w:pPr>
              <w:pStyle w:val="Compact"/>
            </w:pPr>
            <w:r>
              <w:t xml:space="preserve">Buerfeld-Schotter</w:t>
            </w:r>
          </w:p>
        </w:tc>
        <w:tc>
          <w:tcPr/>
          <w:p>
            <w:pPr>
              <w:pStyle w:val="Compact"/>
            </w:pPr>
            <w:r>
              <w:t xml:space="preserve">Buerfeld-Schotter</w:t>
            </w:r>
          </w:p>
        </w:tc>
      </w:tr>
      <w:tr>
        <w:tc>
          <w:tcPr/>
          <w:p>
            <w:pPr>
              <w:pStyle w:val="Compact"/>
            </w:pPr>
            <w:r>
              <w:t xml:space="preserve">15201086</w:t>
            </w:r>
          </w:p>
        </w:tc>
        <w:tc>
          <w:tcPr/>
          <w:p>
            <w:pPr>
              <w:pStyle w:val="Compact"/>
            </w:pPr>
            <w:r>
              <w:t xml:space="preserve">Habsburg-Vergletscherung</w:t>
            </w:r>
          </w:p>
        </w:tc>
        <w:tc>
          <w:tcPr/>
          <w:p>
            <w:pPr>
              <w:pStyle w:val="Compact"/>
            </w:pPr>
            <w:r>
              <w:t xml:space="preserve">Habsburg-Vergletscherung</w:t>
            </w:r>
          </w:p>
        </w:tc>
      </w:tr>
      <w:tr>
        <w:tc>
          <w:tcPr/>
          <w:p>
            <w:pPr>
              <w:pStyle w:val="Compact"/>
            </w:pPr>
            <w:r>
              <w:t xml:space="preserve">15201087</w:t>
            </w:r>
          </w:p>
        </w:tc>
        <w:tc>
          <w:tcPr/>
          <w:p>
            <w:pPr>
              <w:pStyle w:val="Compact"/>
            </w:pPr>
            <w:r>
              <w:t xml:space="preserve">Habsburg-Vorstoss</w:t>
            </w:r>
          </w:p>
        </w:tc>
        <w:tc>
          <w:tcPr/>
          <w:p>
            <w:pPr>
              <w:pStyle w:val="Compact"/>
            </w:pPr>
            <w:r>
              <w:t xml:space="preserve">Habsburg-Vorstoss</w:t>
            </w:r>
          </w:p>
        </w:tc>
      </w:tr>
      <w:tr>
        <w:tc>
          <w:tcPr/>
          <w:p>
            <w:pPr>
              <w:pStyle w:val="Compact"/>
            </w:pPr>
            <w:r>
              <w:t xml:space="preserve">15201088</w:t>
            </w:r>
          </w:p>
        </w:tc>
        <w:tc>
          <w:tcPr/>
          <w:p>
            <w:pPr>
              <w:pStyle w:val="Compact"/>
            </w:pPr>
            <w:r>
              <w:t xml:space="preserve">Habsburg-Schotter</w:t>
            </w:r>
          </w:p>
        </w:tc>
        <w:tc>
          <w:tcPr/>
          <w:p>
            <w:pPr>
              <w:pStyle w:val="Compact"/>
            </w:pPr>
            <w:r>
              <w:t xml:space="preserve">Habsburg-Schotter</w:t>
            </w:r>
          </w:p>
        </w:tc>
      </w:tr>
      <w:tr>
        <w:tc>
          <w:tcPr/>
          <w:p>
            <w:pPr>
              <w:pStyle w:val="Compact"/>
            </w:pPr>
            <w:r>
              <w:t xml:space="preserve">15201089</w:t>
            </w:r>
          </w:p>
        </w:tc>
        <w:tc>
          <w:tcPr/>
          <w:p>
            <w:pPr>
              <w:pStyle w:val="Compact"/>
            </w:pPr>
            <w:r>
              <w:t xml:space="preserve">Unterschlatt-Vorstoss</w:t>
            </w:r>
          </w:p>
        </w:tc>
        <w:tc>
          <w:tcPr/>
          <w:p>
            <w:pPr>
              <w:pStyle w:val="Compact"/>
            </w:pPr>
            <w:r>
              <w:t xml:space="preserve">Unterschlatt-Vorstoss</w:t>
            </w:r>
          </w:p>
        </w:tc>
      </w:tr>
      <w:tr>
        <w:tc>
          <w:tcPr/>
          <w:p>
            <w:pPr>
              <w:pStyle w:val="Compact"/>
            </w:pPr>
            <w:r>
              <w:t xml:space="preserve">15201090</w:t>
            </w:r>
          </w:p>
        </w:tc>
        <w:tc>
          <w:tcPr/>
          <w:p>
            <w:pPr>
              <w:pStyle w:val="Compact"/>
            </w:pPr>
            <w:r>
              <w:t xml:space="preserve">Thalgut-Interglazial</w:t>
            </w:r>
          </w:p>
        </w:tc>
        <w:tc>
          <w:tcPr/>
          <w:p>
            <w:pPr>
              <w:pStyle w:val="Compact"/>
            </w:pPr>
            <w:r>
              <w:t xml:space="preserve">Thalgut-Interglazial</w:t>
            </w:r>
          </w:p>
        </w:tc>
      </w:tr>
      <w:tr>
        <w:tc>
          <w:tcPr/>
          <w:p>
            <w:pPr>
              <w:pStyle w:val="Compact"/>
            </w:pPr>
            <w:r>
              <w:t xml:space="preserve">15201091</w:t>
            </w:r>
          </w:p>
        </w:tc>
        <w:tc>
          <w:tcPr/>
          <w:p>
            <w:pPr>
              <w:pStyle w:val="Compact"/>
            </w:pPr>
            <w:r>
              <w:t xml:space="preserve">Möhlin-Eiszeit (Grösste Eiszeit)</w:t>
            </w:r>
          </w:p>
        </w:tc>
        <w:tc>
          <w:tcPr/>
          <w:p>
            <w:pPr>
              <w:pStyle w:val="Compact"/>
            </w:pPr>
            <w:r>
              <w:t xml:space="preserve">Möhlin-Eiszeit (Grösste Eiszeit)</w:t>
            </w:r>
          </w:p>
        </w:tc>
      </w:tr>
      <w:tr>
        <w:tc>
          <w:tcPr/>
          <w:p>
            <w:pPr>
              <w:pStyle w:val="Compact"/>
            </w:pPr>
            <w:r>
              <w:t xml:space="preserve">15201092</w:t>
            </w:r>
          </w:p>
        </w:tc>
        <w:tc>
          <w:tcPr/>
          <w:p>
            <w:pPr>
              <w:pStyle w:val="Compact"/>
            </w:pPr>
            <w:r>
              <w:t xml:space="preserve">Möhlin-Vergletscherung</w:t>
            </w:r>
          </w:p>
        </w:tc>
        <w:tc>
          <w:tcPr/>
          <w:p>
            <w:pPr>
              <w:pStyle w:val="Compact"/>
            </w:pPr>
            <w:r>
              <w:t xml:space="preserve">Möhlin-Vergletscherung</w:t>
            </w:r>
          </w:p>
        </w:tc>
      </w:tr>
      <w:tr>
        <w:tc>
          <w:tcPr/>
          <w:p>
            <w:pPr>
              <w:pStyle w:val="Compact"/>
            </w:pPr>
            <w:r>
              <w:t xml:space="preserve">15201093</w:t>
            </w:r>
          </w:p>
        </w:tc>
        <w:tc>
          <w:tcPr/>
          <w:p>
            <w:pPr>
              <w:pStyle w:val="Compact"/>
            </w:pPr>
            <w:r>
              <w:t xml:space="preserve">Möhlin-Vorstoss</w:t>
            </w:r>
          </w:p>
        </w:tc>
        <w:tc>
          <w:tcPr/>
          <w:p>
            <w:pPr>
              <w:pStyle w:val="Compact"/>
            </w:pPr>
            <w:r>
              <w:t xml:space="preserve">Möhlin-Vorstoss</w:t>
            </w:r>
          </w:p>
        </w:tc>
      </w:tr>
      <w:tr>
        <w:tc>
          <w:tcPr/>
          <w:p>
            <w:pPr>
              <w:pStyle w:val="Compact"/>
            </w:pPr>
            <w:r>
              <w:t xml:space="preserve">15201094</w:t>
            </w:r>
          </w:p>
        </w:tc>
        <w:tc>
          <w:tcPr/>
          <w:p>
            <w:pPr>
              <w:pStyle w:val="Compact"/>
            </w:pPr>
            <w:r>
              <w:t xml:space="preserve">Bünten-Till</w:t>
            </w:r>
          </w:p>
        </w:tc>
        <w:tc>
          <w:tcPr/>
          <w:p>
            <w:pPr>
              <w:pStyle w:val="Compact"/>
            </w:pPr>
            <w:r>
              <w:t xml:space="preserve">Bünten-Till</w:t>
            </w:r>
          </w:p>
        </w:tc>
      </w:tr>
      <w:tr>
        <w:tc>
          <w:tcPr/>
          <w:p>
            <w:pPr>
              <w:pStyle w:val="Compact"/>
            </w:pPr>
            <w:r>
              <w:t xml:space="preserve">15201095</w:t>
            </w:r>
          </w:p>
        </w:tc>
        <w:tc>
          <w:tcPr/>
          <w:p>
            <w:pPr>
              <w:pStyle w:val="Compact"/>
            </w:pPr>
            <w:r>
              <w:t xml:space="preserve">Schleitheim-Vorstoss</w:t>
            </w:r>
          </w:p>
        </w:tc>
        <w:tc>
          <w:tcPr/>
          <w:p>
            <w:pPr>
              <w:pStyle w:val="Compact"/>
            </w:pPr>
            <w:r>
              <w:t xml:space="preserve">Schleitheim-Vorstoss</w:t>
            </w:r>
          </w:p>
        </w:tc>
      </w:tr>
      <w:tr>
        <w:tc>
          <w:tcPr/>
          <w:p>
            <w:pPr>
              <w:pStyle w:val="Compact"/>
            </w:pPr>
            <w:r>
              <w:t xml:space="preserve">15201096</w:t>
            </w:r>
          </w:p>
        </w:tc>
        <w:tc>
          <w:tcPr/>
          <w:p>
            <w:pPr>
              <w:pStyle w:val="Compact"/>
            </w:pPr>
            <w:r>
              <w:t xml:space="preserve">Fisibach-Schotter</w:t>
            </w:r>
          </w:p>
        </w:tc>
        <w:tc>
          <w:tcPr/>
          <w:p>
            <w:pPr>
              <w:pStyle w:val="Compact"/>
            </w:pPr>
            <w:r>
              <w:t xml:space="preserve">Fisibach-Schotter</w:t>
            </w:r>
          </w:p>
        </w:tc>
      </w:tr>
      <w:tr>
        <w:tc>
          <w:tcPr/>
          <w:p>
            <w:pPr>
              <w:pStyle w:val="Compact"/>
            </w:pPr>
            <w:r>
              <w:t xml:space="preserve">15201097</w:t>
            </w:r>
          </w:p>
        </w:tc>
        <w:tc>
          <w:tcPr/>
          <w:p>
            <w:pPr>
              <w:pStyle w:val="Compact"/>
            </w:pPr>
            <w:r>
              <w:t xml:space="preserve">Bärengraben-Schotter und -Till</w:t>
            </w:r>
          </w:p>
        </w:tc>
        <w:tc>
          <w:tcPr/>
          <w:p>
            <w:pPr>
              <w:pStyle w:val="Compact"/>
            </w:pPr>
            <w:r>
              <w:t xml:space="preserve">Bärengraben-Schotter und -Till</w:t>
            </w:r>
          </w:p>
        </w:tc>
      </w:tr>
      <w:tr>
        <w:tc>
          <w:tcPr/>
          <w:p>
            <w:pPr>
              <w:pStyle w:val="Compact"/>
            </w:pPr>
            <w:r>
              <w:t xml:space="preserve">15201098</w:t>
            </w:r>
          </w:p>
        </w:tc>
        <w:tc>
          <w:tcPr/>
          <w:p>
            <w:pPr>
              <w:pStyle w:val="Compact"/>
            </w:pPr>
            <w:r>
              <w:t xml:space="preserve">Iberig-Schotterkomplex</w:t>
            </w:r>
          </w:p>
        </w:tc>
        <w:tc>
          <w:tcPr/>
          <w:p>
            <w:pPr>
              <w:pStyle w:val="Compact"/>
            </w:pPr>
            <w:r>
              <w:t xml:space="preserve">Iberig-Schotter</w:t>
            </w:r>
          </w:p>
        </w:tc>
      </w:tr>
      <w:tr>
        <w:tc>
          <w:tcPr/>
          <w:p>
            <w:pPr>
              <w:pStyle w:val="Compact"/>
            </w:pPr>
            <w:r>
              <w:t xml:space="preserve">15201099</w:t>
            </w:r>
          </w:p>
        </w:tc>
        <w:tc>
          <w:tcPr/>
          <w:p>
            <w:pPr>
              <w:pStyle w:val="Compact"/>
            </w:pPr>
            <w:r>
              <w:t xml:space="preserve">Obere Iberigschotter</w:t>
            </w:r>
          </w:p>
        </w:tc>
        <w:tc>
          <w:tcPr/>
          <w:p>
            <w:pPr>
              <w:pStyle w:val="Compact"/>
            </w:pPr>
            <w:r>
              <w:t xml:space="preserve">Obere Iberigschotter</w:t>
            </w:r>
          </w:p>
        </w:tc>
      </w:tr>
      <w:tr>
        <w:tc>
          <w:tcPr/>
          <w:p>
            <w:pPr>
              <w:pStyle w:val="Compact"/>
            </w:pPr>
            <w:r>
              <w:t xml:space="preserve">15201100</w:t>
            </w:r>
          </w:p>
        </w:tc>
        <w:tc>
          <w:tcPr/>
          <w:p>
            <w:pPr>
              <w:pStyle w:val="Compact"/>
            </w:pPr>
            <w:r>
              <w:t xml:space="preserve">Oberer Till</w:t>
            </w:r>
          </w:p>
        </w:tc>
        <w:tc>
          <w:tcPr/>
          <w:p>
            <w:pPr>
              <w:pStyle w:val="Compact"/>
            </w:pPr>
            <w:r>
              <w:t xml:space="preserve">Oberer Till</w:t>
            </w:r>
          </w:p>
        </w:tc>
      </w:tr>
      <w:tr>
        <w:tc>
          <w:tcPr/>
          <w:p>
            <w:pPr>
              <w:pStyle w:val="Compact"/>
            </w:pPr>
            <w:r>
              <w:t xml:space="preserve">15201101</w:t>
            </w:r>
          </w:p>
        </w:tc>
        <w:tc>
          <w:tcPr/>
          <w:p>
            <w:pPr>
              <w:pStyle w:val="Compact"/>
            </w:pPr>
            <w:r>
              <w:t xml:space="preserve">Mittlere Iberigschotter</w:t>
            </w:r>
          </w:p>
        </w:tc>
        <w:tc>
          <w:tcPr/>
          <w:p>
            <w:pPr>
              <w:pStyle w:val="Compact"/>
            </w:pPr>
            <w:r>
              <w:t xml:space="preserve">Mittlere Iberigschotter</w:t>
            </w:r>
          </w:p>
        </w:tc>
      </w:tr>
      <w:tr>
        <w:tc>
          <w:tcPr/>
          <w:p>
            <w:pPr>
              <w:pStyle w:val="Compact"/>
            </w:pPr>
            <w:r>
              <w:t xml:space="preserve">15201102</w:t>
            </w:r>
          </w:p>
        </w:tc>
        <w:tc>
          <w:tcPr/>
          <w:p>
            <w:pPr>
              <w:pStyle w:val="Compact"/>
            </w:pPr>
            <w:r>
              <w:t xml:space="preserve">Untere Iberigschotter</w:t>
            </w:r>
          </w:p>
        </w:tc>
        <w:tc>
          <w:tcPr/>
          <w:p>
            <w:pPr>
              <w:pStyle w:val="Compact"/>
            </w:pPr>
            <w:r>
              <w:t xml:space="preserve">Untere Iberigschotter</w:t>
            </w:r>
          </w:p>
        </w:tc>
      </w:tr>
      <w:tr>
        <w:tc>
          <w:tcPr/>
          <w:p>
            <w:pPr>
              <w:pStyle w:val="Compact"/>
            </w:pPr>
            <w:r>
              <w:t xml:space="preserve">15201103</w:t>
            </w:r>
          </w:p>
        </w:tc>
        <w:tc>
          <w:tcPr/>
          <w:p>
            <w:pPr>
              <w:pStyle w:val="Compact"/>
            </w:pPr>
            <w:r>
              <w:t xml:space="preserve">Unterer Till</w:t>
            </w:r>
          </w:p>
        </w:tc>
        <w:tc>
          <w:tcPr/>
          <w:p>
            <w:pPr>
              <w:pStyle w:val="Compact"/>
            </w:pPr>
            <w:r>
              <w:t xml:space="preserve">Unterer Till</w:t>
            </w:r>
          </w:p>
        </w:tc>
      </w:tr>
      <w:tr>
        <w:tc>
          <w:tcPr/>
          <w:p>
            <w:pPr>
              <w:pStyle w:val="Compact"/>
            </w:pPr>
            <w:r>
              <w:t xml:space="preserve">15201104</w:t>
            </w:r>
          </w:p>
        </w:tc>
        <w:tc>
          <w:tcPr/>
          <w:p>
            <w:pPr>
              <w:pStyle w:val="Compact"/>
            </w:pPr>
            <w:r>
              <w:t xml:space="preserve">Wolfacher-Schotter und -Till</w:t>
            </w:r>
          </w:p>
        </w:tc>
        <w:tc>
          <w:tcPr/>
          <w:p>
            <w:pPr>
              <w:pStyle w:val="Compact"/>
            </w:pPr>
            <w:r>
              <w:t xml:space="preserve">Wolfacher-Schotter und -Till</w:t>
            </w:r>
          </w:p>
        </w:tc>
      </w:tr>
      <w:tr>
        <w:tc>
          <w:tcPr/>
          <w:p>
            <w:pPr>
              <w:pStyle w:val="Compact"/>
            </w:pPr>
            <w:r>
              <w:t xml:space="preserve">15201105</w:t>
            </w:r>
          </w:p>
        </w:tc>
        <w:tc>
          <w:tcPr/>
          <w:p>
            <w:pPr>
              <w:pStyle w:val="Compact"/>
            </w:pPr>
            <w:r>
              <w:t xml:space="preserve">Fornech-Schotter</w:t>
            </w:r>
          </w:p>
        </w:tc>
        <w:tc>
          <w:tcPr/>
          <w:p>
            <w:pPr>
              <w:pStyle w:val="Compact"/>
            </w:pPr>
            <w:r>
              <w:t xml:space="preserve">Fornech-Schotter</w:t>
            </w:r>
          </w:p>
        </w:tc>
      </w:tr>
      <w:tr>
        <w:tc>
          <w:tcPr/>
          <w:p>
            <w:pPr>
              <w:pStyle w:val="Compact"/>
            </w:pPr>
            <w:r>
              <w:t xml:space="preserve">15201106</w:t>
            </w:r>
          </w:p>
        </w:tc>
        <w:tc>
          <w:tcPr/>
          <w:p>
            <w:pPr>
              <w:pStyle w:val="Compact"/>
            </w:pPr>
            <w:r>
              <w:t xml:space="preserve">Forenirchel-Schotter</w:t>
            </w:r>
          </w:p>
        </w:tc>
        <w:tc>
          <w:tcPr/>
          <w:p>
            <w:pPr>
              <w:pStyle w:val="Compact"/>
            </w:pPr>
            <w:r>
              <w:t xml:space="preserve">Forenirchel-Schotter</w:t>
            </w:r>
          </w:p>
        </w:tc>
      </w:tr>
      <w:tr>
        <w:tc>
          <w:tcPr/>
          <w:p>
            <w:pPr>
              <w:pStyle w:val="Compact"/>
            </w:pPr>
            <w:r>
              <w:t xml:space="preserve">15201107</w:t>
            </w:r>
          </w:p>
        </w:tc>
        <w:tc>
          <w:tcPr/>
          <w:p>
            <w:pPr>
              <w:pStyle w:val="Compact"/>
            </w:pPr>
            <w:r>
              <w:t xml:space="preserve">Steig-Schotter</w:t>
            </w:r>
          </w:p>
        </w:tc>
        <w:tc>
          <w:tcPr/>
          <w:p>
            <w:pPr>
              <w:pStyle w:val="Compact"/>
            </w:pPr>
            <w:r>
              <w:t xml:space="preserve">Steig-Schotter</w:t>
            </w:r>
          </w:p>
        </w:tc>
      </w:tr>
      <w:tr>
        <w:tc>
          <w:tcPr/>
          <w:p>
            <w:pPr>
              <w:pStyle w:val="Compact"/>
            </w:pPr>
            <w:r>
              <w:t xml:space="preserve">15201108</w:t>
            </w:r>
          </w:p>
        </w:tc>
        <w:tc>
          <w:tcPr/>
          <w:p>
            <w:pPr>
              <w:pStyle w:val="Compact"/>
            </w:pPr>
            <w:r>
              <w:t xml:space="preserve">Irchel-Schotterkomplex</w:t>
            </w:r>
          </w:p>
        </w:tc>
        <w:tc>
          <w:tcPr/>
          <w:p>
            <w:pPr>
              <w:pStyle w:val="Compact"/>
            </w:pPr>
            <w:r>
              <w:t xml:space="preserve">Irchel-Schotter</w:t>
            </w:r>
          </w:p>
        </w:tc>
      </w:tr>
      <w:tr>
        <w:tc>
          <w:tcPr/>
          <w:p>
            <w:pPr>
              <w:pStyle w:val="Compact"/>
            </w:pPr>
            <w:r>
              <w:t xml:space="preserve">15201109</w:t>
            </w:r>
          </w:p>
        </w:tc>
        <w:tc>
          <w:tcPr/>
          <w:p>
            <w:pPr>
              <w:pStyle w:val="Compact"/>
            </w:pPr>
            <w:r>
              <w:t xml:space="preserve">Obere Irchelschotter</w:t>
            </w:r>
          </w:p>
        </w:tc>
        <w:tc>
          <w:tcPr/>
          <w:p>
            <w:pPr>
              <w:pStyle w:val="Compact"/>
            </w:pPr>
            <w:r>
              <w:t xml:space="preserve">Obere Irchelschotter</w:t>
            </w:r>
          </w:p>
        </w:tc>
      </w:tr>
      <w:tr>
        <w:tc>
          <w:tcPr/>
          <w:p>
            <w:pPr>
              <w:pStyle w:val="Compact"/>
            </w:pPr>
            <w:r>
              <w:t xml:space="preserve">15201111</w:t>
            </w:r>
          </w:p>
        </w:tc>
        <w:tc>
          <w:tcPr/>
          <w:p>
            <w:pPr>
              <w:pStyle w:val="Compact"/>
            </w:pPr>
            <w:r>
              <w:t xml:space="preserve">Irchel-Dolomitschotter</w:t>
            </w:r>
          </w:p>
        </w:tc>
        <w:tc>
          <w:tcPr/>
          <w:p>
            <w:pPr>
              <w:pStyle w:val="Compact"/>
            </w:pPr>
            <w:r>
              <w:t xml:space="preserve">Irchel-Dolomitschotter</w:t>
            </w:r>
          </w:p>
        </w:tc>
      </w:tr>
      <w:tr>
        <w:tc>
          <w:tcPr/>
          <w:p>
            <w:pPr>
              <w:pStyle w:val="Compact"/>
            </w:pPr>
            <w:r>
              <w:t xml:space="preserve">15201112</w:t>
            </w:r>
          </w:p>
        </w:tc>
        <w:tc>
          <w:tcPr/>
          <w:p>
            <w:pPr>
              <w:pStyle w:val="Compact"/>
            </w:pPr>
            <w:r>
              <w:t xml:space="preserve">Mittlere Irchelschotter</w:t>
            </w:r>
          </w:p>
        </w:tc>
        <w:tc>
          <w:tcPr/>
          <w:p>
            <w:pPr>
              <w:pStyle w:val="Compact"/>
            </w:pPr>
            <w:r>
              <w:t xml:space="preserve">Mittlere Irchelschotter</w:t>
            </w:r>
          </w:p>
        </w:tc>
      </w:tr>
      <w:tr>
        <w:tc>
          <w:tcPr/>
          <w:p>
            <w:pPr>
              <w:pStyle w:val="Compact"/>
            </w:pPr>
            <w:r>
              <w:t xml:space="preserve">15201113</w:t>
            </w:r>
          </w:p>
        </w:tc>
        <w:tc>
          <w:tcPr/>
          <w:p>
            <w:pPr>
              <w:pStyle w:val="Compact"/>
            </w:pPr>
            <w:r>
              <w:t xml:space="preserve">Untere Irchelschotter</w:t>
            </w:r>
          </w:p>
        </w:tc>
        <w:tc>
          <w:tcPr/>
          <w:p>
            <w:pPr>
              <w:pStyle w:val="Compact"/>
            </w:pPr>
            <w:r>
              <w:t xml:space="preserve">Untere Irchelschotter</w:t>
            </w:r>
          </w:p>
        </w:tc>
      </w:tr>
      <w:tr>
        <w:tc>
          <w:tcPr/>
          <w:p>
            <w:pPr>
              <w:pStyle w:val="Compact"/>
            </w:pPr>
            <w:r>
              <w:t xml:space="preserve">15201114</w:t>
            </w:r>
          </w:p>
        </w:tc>
        <w:tc>
          <w:tcPr/>
          <w:p>
            <w:pPr>
              <w:pStyle w:val="Compact"/>
            </w:pPr>
            <w:r>
              <w:t xml:space="preserve">Langacher-Schotter</w:t>
            </w:r>
          </w:p>
        </w:tc>
        <w:tc>
          <w:tcPr/>
          <w:p>
            <w:pPr>
              <w:pStyle w:val="Compact"/>
            </w:pPr>
            <w:r>
              <w:t xml:space="preserve">Langacher-Schotter</w:t>
            </w:r>
          </w:p>
        </w:tc>
      </w:tr>
      <w:tr>
        <w:tc>
          <w:tcPr/>
          <w:p>
            <w:pPr>
              <w:pStyle w:val="Compact"/>
            </w:pPr>
            <w:r>
              <w:t xml:space="preserve">15201115</w:t>
            </w:r>
          </w:p>
        </w:tc>
        <w:tc>
          <w:tcPr/>
          <w:p>
            <w:pPr>
              <w:pStyle w:val="Compact"/>
            </w:pPr>
            <w:r>
              <w:t xml:space="preserve">Dürn-Formation</w:t>
            </w:r>
          </w:p>
        </w:tc>
        <w:tc>
          <w:tcPr/>
          <w:p>
            <w:pPr>
              <w:pStyle w:val="Compact"/>
            </w:pPr>
            <w:r>
              <w:t xml:space="preserve">Dürn-Formation</w:t>
            </w:r>
          </w:p>
        </w:tc>
      </w:tr>
      <w:tr>
        <w:tc>
          <w:tcPr/>
          <w:p>
            <w:pPr>
              <w:pStyle w:val="Compact"/>
            </w:pPr>
            <w:r>
              <w:t xml:space="preserve">15201116</w:t>
            </w:r>
          </w:p>
        </w:tc>
        <w:tc>
          <w:tcPr/>
          <w:p>
            <w:pPr>
              <w:pStyle w:val="Compact"/>
            </w:pPr>
            <w:r>
              <w:t xml:space="preserve">Degermoos-Schotter</w:t>
            </w:r>
          </w:p>
        </w:tc>
        <w:tc>
          <w:tcPr/>
          <w:p>
            <w:pPr>
              <w:pStyle w:val="Compact"/>
            </w:pPr>
            <w:r>
              <w:t xml:space="preserve">Degermoos-Schotter</w:t>
            </w:r>
          </w:p>
        </w:tc>
      </w:tr>
      <w:tr>
        <w:tc>
          <w:tcPr/>
          <w:p>
            <w:pPr>
              <w:pStyle w:val="Compact"/>
            </w:pPr>
            <w:r>
              <w:t xml:space="preserve">15201117</w:t>
            </w:r>
          </w:p>
        </w:tc>
        <w:tc>
          <w:tcPr/>
          <w:p>
            <w:pPr>
              <w:pStyle w:val="Compact"/>
            </w:pPr>
            <w:r>
              <w:t xml:space="preserve">Ebnet-Schotter</w:t>
            </w:r>
          </w:p>
        </w:tc>
        <w:tc>
          <w:tcPr/>
          <w:p>
            <w:pPr>
              <w:pStyle w:val="Compact"/>
            </w:pPr>
            <w:r>
              <w:t xml:space="preserve">Ebnet-Schotter</w:t>
            </w:r>
          </w:p>
        </w:tc>
      </w:tr>
      <w:tr>
        <w:tc>
          <w:tcPr/>
          <w:p>
            <w:pPr>
              <w:pStyle w:val="Compact"/>
            </w:pPr>
            <w:r>
              <w:t xml:space="preserve">15201118</w:t>
            </w:r>
          </w:p>
        </w:tc>
        <w:tc>
          <w:tcPr/>
          <w:p>
            <w:pPr>
              <w:pStyle w:val="Compact"/>
            </w:pPr>
            <w:r>
              <w:t xml:space="preserve">Wannen-Schotter</w:t>
            </w:r>
          </w:p>
        </w:tc>
        <w:tc>
          <w:tcPr/>
          <w:p>
            <w:pPr>
              <w:pStyle w:val="Compact"/>
            </w:pPr>
            <w:r>
              <w:t xml:space="preserve">Wannen-Schotter</w:t>
            </w:r>
          </w:p>
        </w:tc>
      </w:tr>
      <w:tr>
        <w:tc>
          <w:tcPr/>
          <w:p>
            <w:pPr>
              <w:pStyle w:val="Compact"/>
            </w:pPr>
            <w:r>
              <w:t xml:space="preserve">15201119</w:t>
            </w:r>
          </w:p>
        </w:tc>
        <w:tc>
          <w:tcPr/>
          <w:p>
            <w:pPr>
              <w:pStyle w:val="Compact"/>
            </w:pPr>
            <w:r>
              <w:t xml:space="preserve">Egghalden-Schotter</w:t>
            </w:r>
          </w:p>
        </w:tc>
        <w:tc>
          <w:tcPr/>
          <w:p>
            <w:pPr>
              <w:pStyle w:val="Compact"/>
            </w:pPr>
            <w:r>
              <w:t xml:space="preserve">Egghalden-Schotter</w:t>
            </w:r>
          </w:p>
        </w:tc>
      </w:tr>
      <w:tr>
        <w:tc>
          <w:tcPr/>
          <w:p>
            <w:pPr>
              <w:pStyle w:val="Compact"/>
            </w:pPr>
            <w:r>
              <w:t xml:space="preserve">15201120</w:t>
            </w:r>
          </w:p>
        </w:tc>
        <w:tc>
          <w:tcPr/>
          <w:p>
            <w:pPr>
              <w:pStyle w:val="Compact"/>
            </w:pPr>
            <w:r>
              <w:t xml:space="preserve">Buechen-Formation</w:t>
            </w:r>
          </w:p>
        </w:tc>
        <w:tc>
          <w:tcPr/>
          <w:p>
            <w:pPr>
              <w:pStyle w:val="Compact"/>
            </w:pPr>
            <w:r>
              <w:t xml:space="preserve">Buechen-Formation</w:t>
            </w:r>
          </w:p>
        </w:tc>
      </w:tr>
      <w:tr>
        <w:tc>
          <w:tcPr/>
          <w:p>
            <w:pPr>
              <w:pStyle w:val="Compact"/>
            </w:pPr>
            <w:r>
              <w:t xml:space="preserve">15201121</w:t>
            </w:r>
          </w:p>
        </w:tc>
        <w:tc>
          <w:tcPr/>
          <w:p>
            <w:pPr>
              <w:pStyle w:val="Compact"/>
            </w:pPr>
            <w:r>
              <w:t xml:space="preserve">Feusi-Schotter</w:t>
            </w:r>
          </w:p>
        </w:tc>
        <w:tc>
          <w:tcPr/>
          <w:p>
            <w:pPr>
              <w:pStyle w:val="Compact"/>
            </w:pPr>
            <w:r>
              <w:t xml:space="preserve">Feusi-Schotter</w:t>
            </w:r>
          </w:p>
        </w:tc>
      </w:tr>
      <w:tr>
        <w:tc>
          <w:tcPr/>
          <w:p>
            <w:pPr>
              <w:pStyle w:val="Compact"/>
            </w:pPr>
            <w:r>
              <w:t xml:space="preserve">15201122</w:t>
            </w:r>
          </w:p>
        </w:tc>
        <w:tc>
          <w:tcPr/>
          <w:p>
            <w:pPr>
              <w:pStyle w:val="Compact"/>
            </w:pPr>
            <w:r>
              <w:t xml:space="preserve">Lindenhau-Schotter</w:t>
            </w:r>
          </w:p>
        </w:tc>
        <w:tc>
          <w:tcPr/>
          <w:p>
            <w:pPr>
              <w:pStyle w:val="Compact"/>
            </w:pPr>
            <w:r>
              <w:t xml:space="preserve">Lindenhau-Schotter</w:t>
            </w:r>
          </w:p>
        </w:tc>
      </w:tr>
      <w:tr>
        <w:tc>
          <w:tcPr/>
          <w:p>
            <w:pPr>
              <w:pStyle w:val="Compact"/>
            </w:pPr>
            <w:r>
              <w:t xml:space="preserve">15201123</w:t>
            </w:r>
          </w:p>
        </w:tc>
        <w:tc>
          <w:tcPr/>
          <w:p>
            <w:pPr>
              <w:pStyle w:val="Compact"/>
            </w:pPr>
            <w:r>
              <w:t xml:space="preserve">Egg-Schotter</w:t>
            </w:r>
          </w:p>
        </w:tc>
        <w:tc>
          <w:tcPr/>
          <w:p>
            <w:pPr>
              <w:pStyle w:val="Compact"/>
            </w:pPr>
            <w:r>
              <w:t xml:space="preserve">Egg-Schotter</w:t>
            </w:r>
          </w:p>
        </w:tc>
      </w:tr>
      <w:tr>
        <w:tc>
          <w:tcPr/>
          <w:p>
            <w:pPr>
              <w:pStyle w:val="Compact"/>
            </w:pPr>
            <w:r>
              <w:t xml:space="preserve">15201124</w:t>
            </w:r>
          </w:p>
        </w:tc>
        <w:tc>
          <w:tcPr/>
          <w:p>
            <w:pPr>
              <w:pStyle w:val="Compact"/>
            </w:pPr>
            <w:r>
              <w:t xml:space="preserve">Sundgau-Schotter</w:t>
            </w:r>
          </w:p>
        </w:tc>
        <w:tc>
          <w:tcPr/>
          <w:p>
            <w:pPr>
              <w:pStyle w:val="Compact"/>
            </w:pPr>
            <w:r>
              <w:t xml:space="preserve">Sundgau-Schotter</w:t>
            </w:r>
          </w:p>
        </w:tc>
      </w:tr>
      <w:tr>
        <w:tc>
          <w:tcPr/>
          <w:p>
            <w:pPr>
              <w:pStyle w:val="Compact"/>
            </w:pPr>
            <w:r>
              <w:t xml:space="preserve">15201125</w:t>
            </w:r>
          </w:p>
        </w:tc>
        <w:tc>
          <w:tcPr/>
          <w:p>
            <w:pPr>
              <w:pStyle w:val="Compact"/>
            </w:pPr>
            <w:r>
              <w:t xml:space="preserve">Mischschotter</w:t>
            </w:r>
          </w:p>
        </w:tc>
        <w:tc>
          <w:tcPr/>
          <w:p>
            <w:pPr>
              <w:pStyle w:val="Compact"/>
            </w:pPr>
            <w:r>
              <w:t xml:space="preserve">Mischschotter</w:t>
            </w:r>
          </w:p>
        </w:tc>
      </w:tr>
      <w:tr>
        <w:tc>
          <w:tcPr/>
          <w:p>
            <w:pPr>
              <w:pStyle w:val="Compact"/>
            </w:pPr>
            <w:r>
              <w:t xml:space="preserve">15201126</w:t>
            </w:r>
          </w:p>
        </w:tc>
        <w:tc>
          <w:tcPr/>
          <w:p>
            <w:pPr>
              <w:pStyle w:val="Compact"/>
            </w:pPr>
            <w:r>
              <w:t xml:space="preserve">Weisse Serie</w:t>
            </w:r>
          </w:p>
        </w:tc>
        <w:tc>
          <w:tcPr/>
          <w:p>
            <w:pPr>
              <w:pStyle w:val="Compact"/>
            </w:pPr>
            <w:r>
              <w:t xml:space="preserve">Weisse Serie</w:t>
            </w:r>
          </w:p>
        </w:tc>
      </w:tr>
      <w:tr>
        <w:tc>
          <w:tcPr/>
          <w:p>
            <w:pPr>
              <w:pStyle w:val="Compact"/>
            </w:pPr>
            <w:r>
              <w:t xml:space="preserve">15201129</w:t>
            </w:r>
          </w:p>
        </w:tc>
        <w:tc>
          <w:tcPr/>
          <w:p>
            <w:pPr>
              <w:pStyle w:val="Compact"/>
            </w:pPr>
            <w:r>
              <w:t xml:space="preserve">Zürich-Stein-Bremgarten-Stadien</w:t>
            </w:r>
          </w:p>
        </w:tc>
        <w:tc>
          <w:tcPr/>
          <w:p>
            <w:pPr>
              <w:pStyle w:val="Compact"/>
            </w:pPr>
            <w:r>
              <w:t xml:space="preserve">Zürich-Stein-Bremgarten-Stadien</w:t>
            </w:r>
          </w:p>
        </w:tc>
      </w:tr>
      <w:tr>
        <w:tc>
          <w:tcPr/>
          <w:p>
            <w:pPr>
              <w:pStyle w:val="Compact"/>
            </w:pPr>
            <w:r>
              <w:t xml:space="preserve">15201130</w:t>
            </w:r>
          </w:p>
        </w:tc>
        <w:tc>
          <w:tcPr/>
          <w:p>
            <w:pPr>
              <w:pStyle w:val="Compact"/>
            </w:pPr>
            <w:r>
              <w:t xml:space="preserve">Untere Singen-Terrasse</w:t>
            </w:r>
          </w:p>
        </w:tc>
        <w:tc>
          <w:tcPr/>
          <w:p>
            <w:pPr>
              <w:pStyle w:val="Compact"/>
            </w:pPr>
            <w:r>
              <w:t xml:space="preserve">Untere Singen-Terrasse</w:t>
            </w:r>
          </w:p>
        </w:tc>
      </w:tr>
      <w:tr>
        <w:tc>
          <w:tcPr/>
          <w:p>
            <w:pPr>
              <w:pStyle w:val="Compact"/>
            </w:pPr>
            <w:r>
              <w:t xml:space="preserve">15201131</w:t>
            </w:r>
          </w:p>
        </w:tc>
        <w:tc>
          <w:tcPr/>
          <w:p>
            <w:pPr>
              <w:pStyle w:val="Compact"/>
            </w:pPr>
            <w:r>
              <w:t xml:space="preserve">Schlieren-Diessenhofen-Stetten-Stadien</w:t>
            </w:r>
          </w:p>
        </w:tc>
        <w:tc>
          <w:tcPr/>
          <w:p>
            <w:pPr>
              <w:pStyle w:val="Compact"/>
            </w:pPr>
            <w:r>
              <w:t xml:space="preserve">Schlieren-Diessenhofen-Stetten-Stadien</w:t>
            </w:r>
          </w:p>
        </w:tc>
      </w:tr>
      <w:tr>
        <w:tc>
          <w:tcPr/>
          <w:p>
            <w:pPr>
              <w:pStyle w:val="Compact"/>
            </w:pPr>
            <w:r>
              <w:t xml:space="preserve">15201132</w:t>
            </w:r>
          </w:p>
        </w:tc>
        <w:tc>
          <w:tcPr/>
          <w:p>
            <w:pPr>
              <w:pStyle w:val="Compact"/>
            </w:pPr>
            <w:r>
              <w:t xml:space="preserve">Obere Singen-Terrasse</w:t>
            </w:r>
          </w:p>
        </w:tc>
        <w:tc>
          <w:tcPr/>
          <w:p>
            <w:pPr>
              <w:pStyle w:val="Compact"/>
            </w:pPr>
            <w:r>
              <w:t xml:space="preserve">Obere Singen-Terrasse</w:t>
            </w:r>
          </w:p>
        </w:tc>
      </w:tr>
      <w:tr>
        <w:tc>
          <w:tcPr/>
          <w:p>
            <w:pPr>
              <w:pStyle w:val="Compact"/>
            </w:pPr>
            <w:r>
              <w:t xml:space="preserve">15201133</w:t>
            </w:r>
          </w:p>
        </w:tc>
        <w:tc>
          <w:tcPr/>
          <w:p>
            <w:pPr>
              <w:pStyle w:val="Compact"/>
            </w:pPr>
            <w:r>
              <w:t xml:space="preserve">Rheinau-Terrasse</w:t>
            </w:r>
          </w:p>
        </w:tc>
        <w:tc>
          <w:tcPr/>
          <w:p>
            <w:pPr>
              <w:pStyle w:val="Compact"/>
            </w:pPr>
            <w:r>
              <w:t xml:space="preserve">Rheinau-Terrasse</w:t>
            </w:r>
          </w:p>
        </w:tc>
      </w:tr>
      <w:tr>
        <w:tc>
          <w:tcPr/>
          <w:p>
            <w:pPr>
              <w:pStyle w:val="Compact"/>
            </w:pPr>
            <w:r>
              <w:t xml:space="preserve">15201134</w:t>
            </w:r>
          </w:p>
        </w:tc>
        <w:tc>
          <w:tcPr/>
          <w:p>
            <w:pPr>
              <w:pStyle w:val="Compact"/>
            </w:pPr>
            <w:r>
              <w:t xml:space="preserve">Nohl-Terrasse</w:t>
            </w:r>
          </w:p>
        </w:tc>
        <w:tc>
          <w:tcPr/>
          <w:p>
            <w:pPr>
              <w:pStyle w:val="Compact"/>
            </w:pPr>
            <w:r>
              <w:t xml:space="preserve">Nohl-Terrasse</w:t>
            </w:r>
          </w:p>
        </w:tc>
      </w:tr>
      <w:tr>
        <w:tc>
          <w:tcPr/>
          <w:p>
            <w:pPr>
              <w:pStyle w:val="Compact"/>
            </w:pPr>
            <w:r>
              <w:t xml:space="preserve">15201135</w:t>
            </w:r>
          </w:p>
        </w:tc>
        <w:tc>
          <w:tcPr/>
          <w:p>
            <w:pPr>
              <w:pStyle w:val="Compact"/>
            </w:pPr>
            <w:r>
              <w:t xml:space="preserve">Altenburg-Fulach-Terrasse</w:t>
            </w:r>
          </w:p>
        </w:tc>
        <w:tc>
          <w:tcPr/>
          <w:p>
            <w:pPr>
              <w:pStyle w:val="Compact"/>
            </w:pPr>
            <w:r>
              <w:t xml:space="preserve">Altenburg-Fulach-Terrasse</w:t>
            </w:r>
          </w:p>
        </w:tc>
      </w:tr>
      <w:tr>
        <w:tc>
          <w:tcPr/>
          <w:p>
            <w:pPr>
              <w:pStyle w:val="Compact"/>
            </w:pPr>
            <w:r>
              <w:t xml:space="preserve">15201136</w:t>
            </w:r>
          </w:p>
        </w:tc>
        <w:tc>
          <w:tcPr/>
          <w:p>
            <w:pPr>
              <w:pStyle w:val="Compact"/>
            </w:pPr>
            <w:r>
              <w:t xml:space="preserve">Aare-Schotter</w:t>
            </w:r>
          </w:p>
        </w:tc>
        <w:tc>
          <w:tcPr/>
          <w:p>
            <w:pPr>
              <w:pStyle w:val="Compact"/>
            </w:pPr>
            <w:r>
              <w:t xml:space="preserve">Aare-Schotter</w:t>
            </w:r>
          </w:p>
        </w:tc>
      </w:tr>
      <w:tr>
        <w:tc>
          <w:tcPr/>
          <w:p>
            <w:pPr>
              <w:pStyle w:val="Compact"/>
            </w:pPr>
            <w:r>
              <w:t xml:space="preserve">15201137</w:t>
            </w:r>
          </w:p>
        </w:tc>
        <w:tc>
          <w:tcPr/>
          <w:p>
            <w:pPr>
              <w:pStyle w:val="Compact"/>
            </w:pPr>
            <w:r>
              <w:t xml:space="preserve">Schüss-Schotter</w:t>
            </w:r>
          </w:p>
        </w:tc>
        <w:tc>
          <w:tcPr/>
          <w:p>
            <w:pPr>
              <w:pStyle w:val="Compact"/>
            </w:pPr>
            <w:r>
              <w:t xml:space="preserve">Schüss-Schotter</w:t>
            </w:r>
          </w:p>
        </w:tc>
      </w:tr>
      <w:tr>
        <w:tc>
          <w:tcPr/>
          <w:p>
            <w:pPr>
              <w:pStyle w:val="Compact"/>
            </w:pPr>
            <w:r>
              <w:t xml:space="preserve">15201138</w:t>
            </w:r>
          </w:p>
        </w:tc>
        <w:tc>
          <w:tcPr/>
          <w:p>
            <w:pPr>
              <w:pStyle w:val="Compact"/>
            </w:pPr>
            <w:r>
              <w:t xml:space="preserve">Orvin-Schotter</w:t>
            </w:r>
          </w:p>
        </w:tc>
        <w:tc>
          <w:tcPr/>
          <w:p>
            <w:pPr>
              <w:pStyle w:val="Compact"/>
            </w:pPr>
            <w:r>
              <w:t xml:space="preserve">Orvin-Schotter</w:t>
            </w:r>
          </w:p>
        </w:tc>
      </w:tr>
      <w:tr>
        <w:tc>
          <w:tcPr/>
          <w:p>
            <w:pPr>
              <w:pStyle w:val="Compact"/>
            </w:pPr>
            <w:r>
              <w:t xml:space="preserve">15201139</w:t>
            </w:r>
          </w:p>
        </w:tc>
        <w:tc>
          <w:tcPr/>
          <w:p>
            <w:pPr>
              <w:pStyle w:val="Compact"/>
            </w:pPr>
            <w:r>
              <w:t xml:space="preserve">Seeablagerungen von Frinvillier und Rondchâtel</w:t>
            </w:r>
          </w:p>
        </w:tc>
        <w:tc>
          <w:tcPr/>
          <w:p>
            <w:pPr>
              <w:pStyle w:val="Compact"/>
            </w:pPr>
            <w:r>
              <w:t xml:space="preserve">Seeablagerungen von Frinvillier und Rondchâtel</w:t>
            </w:r>
          </w:p>
        </w:tc>
      </w:tr>
      <w:tr>
        <w:tc>
          <w:tcPr/>
          <w:p>
            <w:pPr>
              <w:pStyle w:val="Compact"/>
            </w:pPr>
            <w:r>
              <w:t xml:space="preserve">15201140</w:t>
            </w:r>
          </w:p>
        </w:tc>
        <w:tc>
          <w:tcPr/>
          <w:p>
            <w:pPr>
              <w:pStyle w:val="Compact"/>
            </w:pPr>
            <w:r>
              <w:t xml:space="preserve">Stauschotter von Diessbach</w:t>
            </w:r>
          </w:p>
        </w:tc>
        <w:tc>
          <w:tcPr/>
          <w:p>
            <w:pPr>
              <w:pStyle w:val="Compact"/>
            </w:pPr>
            <w:r>
              <w:t xml:space="preserve">Stauschotter von Diessbach</w:t>
            </w:r>
          </w:p>
        </w:tc>
      </w:tr>
      <w:tr>
        <w:tc>
          <w:tcPr/>
          <w:p>
            <w:pPr>
              <w:pStyle w:val="Compact"/>
            </w:pPr>
            <w:r>
              <w:t xml:space="preserve">15201141</w:t>
            </w:r>
          </w:p>
        </w:tc>
        <w:tc>
          <w:tcPr/>
          <w:p>
            <w:pPr>
              <w:pStyle w:val="Compact"/>
            </w:pPr>
            <w:r>
              <w:t xml:space="preserve">Mély-Formation</w:t>
            </w:r>
          </w:p>
        </w:tc>
        <w:tc>
          <w:tcPr/>
          <w:p>
            <w:pPr>
              <w:pStyle w:val="Compact"/>
            </w:pPr>
            <w:r>
              <w:t xml:space="preserve">Mély-Formation</w:t>
            </w:r>
          </w:p>
        </w:tc>
      </w:tr>
      <w:tr>
        <w:tc>
          <w:tcPr/>
          <w:p>
            <w:pPr>
              <w:pStyle w:val="Compact"/>
            </w:pPr>
            <w:r>
              <w:t xml:space="preserve">15201142</w:t>
            </w:r>
          </w:p>
        </w:tc>
        <w:tc>
          <w:tcPr/>
          <w:p>
            <w:pPr>
              <w:pStyle w:val="Compact"/>
            </w:pPr>
            <w:r>
              <w:t xml:space="preserve">Kiessande von Madretsch</w:t>
            </w:r>
          </w:p>
        </w:tc>
        <w:tc>
          <w:tcPr/>
          <w:p>
            <w:pPr>
              <w:pStyle w:val="Compact"/>
            </w:pPr>
            <w:r>
              <w:t xml:space="preserve">Kiessande von Madretsch</w:t>
            </w:r>
          </w:p>
        </w:tc>
      </w:tr>
      <w:tr>
        <w:tc>
          <w:tcPr/>
          <w:p>
            <w:pPr>
              <w:pStyle w:val="Compact"/>
            </w:pPr>
            <w:r>
              <w:t xml:space="preserve">15201143</w:t>
            </w:r>
          </w:p>
        </w:tc>
        <w:tc>
          <w:tcPr/>
          <w:p>
            <w:pPr>
              <w:pStyle w:val="Compact"/>
            </w:pPr>
            <w:r>
              <w:t xml:space="preserve">Seeland-Schotter</w:t>
            </w:r>
          </w:p>
        </w:tc>
        <w:tc>
          <w:tcPr/>
          <w:p>
            <w:pPr>
              <w:pStyle w:val="Compact"/>
            </w:pPr>
            <w:r>
              <w:t xml:space="preserve">Seeland-Schotter</w:t>
            </w:r>
          </w:p>
        </w:tc>
      </w:tr>
      <w:tr>
        <w:tc>
          <w:tcPr/>
          <w:p>
            <w:pPr>
              <w:pStyle w:val="Compact"/>
            </w:pPr>
            <w:r>
              <w:t xml:space="preserve">15201144</w:t>
            </w:r>
          </w:p>
        </w:tc>
        <w:tc>
          <w:tcPr/>
          <w:p>
            <w:pPr>
              <w:pStyle w:val="Compact"/>
            </w:pPr>
            <w:r>
              <w:t xml:space="preserve">Emme-Schotter</w:t>
            </w:r>
          </w:p>
        </w:tc>
        <w:tc>
          <w:tcPr/>
          <w:p>
            <w:pPr>
              <w:pStyle w:val="Compact"/>
            </w:pPr>
            <w:r>
              <w:t xml:space="preserve">Emme-Schotter</w:t>
            </w:r>
          </w:p>
        </w:tc>
      </w:tr>
      <w:tr>
        <w:tc>
          <w:tcPr/>
          <w:p>
            <w:pPr>
              <w:pStyle w:val="Compact"/>
            </w:pPr>
            <w:r>
              <w:t xml:space="preserve">15201145</w:t>
            </w:r>
          </w:p>
        </w:tc>
        <w:tc>
          <w:tcPr/>
          <w:p>
            <w:pPr>
              <w:pStyle w:val="Compact"/>
            </w:pPr>
            <w:r>
              <w:t xml:space="preserve">Gäu-Schotter</w:t>
            </w:r>
          </w:p>
        </w:tc>
        <w:tc>
          <w:tcPr/>
          <w:p>
            <w:pPr>
              <w:pStyle w:val="Compact"/>
            </w:pPr>
            <w:r>
              <w:t xml:space="preserve">Gäu-Schotter</w:t>
            </w:r>
          </w:p>
        </w:tc>
      </w:tr>
      <w:tr>
        <w:tc>
          <w:tcPr/>
          <w:p>
            <w:pPr>
              <w:pStyle w:val="Compact"/>
            </w:pPr>
            <w:r>
              <w:t xml:space="preserve">15201146</w:t>
            </w:r>
          </w:p>
        </w:tc>
        <w:tc>
          <w:tcPr/>
          <w:p>
            <w:pPr>
              <w:pStyle w:val="Compact"/>
            </w:pPr>
            <w:r>
              <w:t xml:space="preserve">Flumenthal-Lehm</w:t>
            </w:r>
          </w:p>
        </w:tc>
        <w:tc>
          <w:tcPr/>
          <w:p>
            <w:pPr>
              <w:pStyle w:val="Compact"/>
            </w:pPr>
            <w:r>
              <w:t xml:space="preserve">Flumenthal-Lehm</w:t>
            </w:r>
          </w:p>
        </w:tc>
      </w:tr>
      <w:tr>
        <w:tc>
          <w:tcPr/>
          <w:p>
            <w:pPr>
              <w:pStyle w:val="Compact"/>
            </w:pPr>
            <w:r>
              <w:t xml:space="preserve">15201147</w:t>
            </w:r>
          </w:p>
        </w:tc>
        <w:tc>
          <w:tcPr/>
          <w:p>
            <w:pPr>
              <w:pStyle w:val="Compact"/>
            </w:pPr>
            <w:r>
              <w:t xml:space="preserve">Killwangen-Schaffhausen-Mellingen-Stadium</w:t>
            </w:r>
          </w:p>
        </w:tc>
        <w:tc>
          <w:tcPr/>
          <w:p>
            <w:pPr>
              <w:pStyle w:val="Compact"/>
            </w:pPr>
            <w:r>
              <w:t xml:space="preserve">Killwangen-Schaffhausen-Mellingen-Stadium</w:t>
            </w:r>
          </w:p>
        </w:tc>
      </w:tr>
      <w:tr>
        <w:tc>
          <w:tcPr/>
          <w:p>
            <w:pPr>
              <w:pStyle w:val="Compact"/>
            </w:pPr>
            <w:r>
              <w:t xml:space="preserve">15201148</w:t>
            </w:r>
          </w:p>
        </w:tc>
        <w:tc>
          <w:tcPr/>
          <w:p>
            <w:pPr>
              <w:pStyle w:val="Compact"/>
            </w:pPr>
            <w:r>
              <w:t xml:space="preserve">Munot-Terrasse</w:t>
            </w:r>
          </w:p>
        </w:tc>
        <w:tc>
          <w:tcPr/>
          <w:p>
            <w:pPr>
              <w:pStyle w:val="Compact"/>
            </w:pPr>
            <w:r>
              <w:t xml:space="preserve">Munot-Terrasse</w:t>
            </w:r>
          </w:p>
        </w:tc>
      </w:tr>
      <w:tr>
        <w:tc>
          <w:tcPr/>
          <w:p>
            <w:pPr>
              <w:pStyle w:val="Compact"/>
            </w:pPr>
            <w:r>
              <w:t xml:space="preserve">15201149</w:t>
            </w:r>
          </w:p>
        </w:tc>
        <w:tc>
          <w:tcPr/>
          <w:p>
            <w:pPr>
              <w:pStyle w:val="Compact"/>
            </w:pPr>
            <w:r>
              <w:t xml:space="preserve">Stokar-Terrasse</w:t>
            </w:r>
          </w:p>
        </w:tc>
        <w:tc>
          <w:tcPr/>
          <w:p>
            <w:pPr>
              <w:pStyle w:val="Compact"/>
            </w:pPr>
            <w:r>
              <w:t xml:space="preserve">Stokar-Terrasse</w:t>
            </w:r>
          </w:p>
        </w:tc>
      </w:tr>
      <w:tr>
        <w:tc>
          <w:tcPr/>
          <w:p>
            <w:pPr>
              <w:pStyle w:val="Compact"/>
            </w:pPr>
            <w:r>
              <w:t xml:space="preserve">15201150</w:t>
            </w:r>
          </w:p>
        </w:tc>
        <w:tc>
          <w:tcPr/>
          <w:p>
            <w:pPr>
              <w:pStyle w:val="Compact"/>
            </w:pPr>
            <w:r>
              <w:t xml:space="preserve">Breite-Terrasse</w:t>
            </w:r>
          </w:p>
        </w:tc>
        <w:tc>
          <w:tcPr/>
          <w:p>
            <w:pPr>
              <w:pStyle w:val="Compact"/>
            </w:pPr>
            <w:r>
              <w:t xml:space="preserve">Breite-Terrasse</w:t>
            </w:r>
          </w:p>
        </w:tc>
      </w:tr>
      <w:tr>
        <w:tc>
          <w:tcPr/>
          <w:p>
            <w:pPr>
              <w:pStyle w:val="Compact"/>
            </w:pPr>
            <w:r>
              <w:t xml:space="preserve">15201151</w:t>
            </w:r>
          </w:p>
        </w:tc>
        <w:tc>
          <w:tcPr/>
          <w:p>
            <w:pPr>
              <w:pStyle w:val="Compact"/>
            </w:pPr>
            <w:r>
              <w:t xml:space="preserve">Maximalstand (Kilwangen-Schaffhausen-Stadium)</w:t>
            </w:r>
          </w:p>
        </w:tc>
        <w:tc>
          <w:tcPr/>
          <w:p>
            <w:pPr>
              <w:pStyle w:val="Compact"/>
            </w:pPr>
            <w:r>
              <w:t xml:space="preserve">Maximalstand (Kilwangen-Schaffhausen-Stadium)</w:t>
            </w:r>
          </w:p>
        </w:tc>
      </w:tr>
      <w:tr>
        <w:tc>
          <w:tcPr/>
          <w:p>
            <w:pPr>
              <w:pStyle w:val="Compact"/>
            </w:pPr>
            <w:r>
              <w:t xml:space="preserve">15201152</w:t>
            </w:r>
          </w:p>
        </w:tc>
        <w:tc>
          <w:tcPr/>
          <w:p>
            <w:pPr>
              <w:pStyle w:val="Compact"/>
            </w:pPr>
            <w:r>
              <w:t xml:space="preserve">Wehntal-Schotter</w:t>
            </w:r>
          </w:p>
        </w:tc>
        <w:tc>
          <w:tcPr/>
          <w:p>
            <w:pPr>
              <w:pStyle w:val="Compact"/>
            </w:pPr>
            <w:r>
              <w:t xml:space="preserve">Wehntal-Schotter</w:t>
            </w:r>
          </w:p>
        </w:tc>
      </w:tr>
      <w:tr>
        <w:tc>
          <w:tcPr/>
          <w:p>
            <w:pPr>
              <w:pStyle w:val="Compact"/>
            </w:pPr>
            <w:r>
              <w:t xml:space="preserve">15201153</w:t>
            </w:r>
          </w:p>
        </w:tc>
        <w:tc>
          <w:tcPr/>
          <w:p>
            <w:pPr>
              <w:pStyle w:val="Compact"/>
            </w:pPr>
            <w:r>
              <w:t xml:space="preserve">Bick-Till</w:t>
            </w:r>
          </w:p>
        </w:tc>
        <w:tc>
          <w:tcPr/>
          <w:p>
            <w:pPr>
              <w:pStyle w:val="Compact"/>
            </w:pPr>
            <w:r>
              <w:t xml:space="preserve">Bick-Moräne</w:t>
            </w:r>
          </w:p>
        </w:tc>
      </w:tr>
      <w:tr>
        <w:tc>
          <w:tcPr/>
          <w:p>
            <w:pPr>
              <w:pStyle w:val="Compact"/>
            </w:pPr>
            <w:r>
              <w:t xml:space="preserve">15201154</w:t>
            </w:r>
          </w:p>
        </w:tc>
        <w:tc>
          <w:tcPr/>
          <w:p>
            <w:pPr>
              <w:pStyle w:val="Compact"/>
            </w:pPr>
            <w:r>
              <w:t xml:space="preserve">Flüe-Till</w:t>
            </w:r>
          </w:p>
        </w:tc>
        <w:tc>
          <w:tcPr/>
          <w:p>
            <w:pPr>
              <w:pStyle w:val="Compact"/>
            </w:pPr>
            <w:r>
              <w:t xml:space="preserve">Flüe-Moräne</w:t>
            </w:r>
          </w:p>
        </w:tc>
      </w:tr>
      <w:tr>
        <w:tc>
          <w:tcPr/>
          <w:p>
            <w:pPr>
              <w:pStyle w:val="Compact"/>
            </w:pPr>
            <w:r>
              <w:t xml:space="preserve">15201155</w:t>
            </w:r>
          </w:p>
        </w:tc>
        <w:tc>
          <w:tcPr/>
          <w:p>
            <w:pPr>
              <w:pStyle w:val="Compact"/>
            </w:pPr>
            <w:r>
              <w:t xml:space="preserve">Wettingen-Schotter</w:t>
            </w:r>
          </w:p>
        </w:tc>
        <w:tc>
          <w:tcPr/>
          <w:p>
            <w:pPr>
              <w:pStyle w:val="Compact"/>
            </w:pPr>
            <w:r>
              <w:t xml:space="preserve">Wettingen-Schotter</w:t>
            </w:r>
          </w:p>
        </w:tc>
      </w:tr>
      <w:tr>
        <w:tc>
          <w:tcPr/>
          <w:p>
            <w:pPr>
              <w:pStyle w:val="Compact"/>
            </w:pPr>
            <w:r>
              <w:t xml:space="preserve">15201156</w:t>
            </w:r>
          </w:p>
        </w:tc>
        <w:tc>
          <w:tcPr/>
          <w:p>
            <w:pPr>
              <w:pStyle w:val="Compact"/>
            </w:pPr>
            <w:r>
              <w:t xml:space="preserve">Bersturzmasse von Selzach</w:t>
            </w:r>
          </w:p>
        </w:tc>
        <w:tc>
          <w:tcPr/>
          <w:p>
            <w:pPr>
              <w:pStyle w:val="Compact"/>
            </w:pPr>
            <w:r>
              <w:t xml:space="preserve">Bersturzmasse von Selzach</w:t>
            </w:r>
          </w:p>
        </w:tc>
      </w:tr>
      <w:tr>
        <w:tc>
          <w:tcPr/>
          <w:p>
            <w:pPr>
              <w:pStyle w:val="Compact"/>
            </w:pPr>
            <w:r>
              <w:t xml:space="preserve">15201157</w:t>
            </w:r>
          </w:p>
        </w:tc>
        <w:tc>
          <w:tcPr/>
          <w:p>
            <w:pPr>
              <w:pStyle w:val="Compact"/>
            </w:pPr>
            <w:r>
              <w:t xml:space="preserve">Plateauschotter</w:t>
            </w:r>
          </w:p>
        </w:tc>
        <w:tc>
          <w:tcPr/>
          <w:p>
            <w:pPr>
              <w:pStyle w:val="Compact"/>
            </w:pPr>
            <w:r>
              <w:t xml:space="preserve">Plateauschotter</w:t>
            </w:r>
          </w:p>
        </w:tc>
      </w:tr>
      <w:tr>
        <w:tc>
          <w:tcPr/>
          <w:p>
            <w:pPr>
              <w:pStyle w:val="Compact"/>
            </w:pPr>
            <w:r>
              <w:t xml:space="preserve">15201158</w:t>
            </w:r>
          </w:p>
        </w:tc>
        <w:tc>
          <w:tcPr/>
          <w:p>
            <w:pPr>
              <w:pStyle w:val="Compact"/>
            </w:pPr>
            <w:r>
              <w:t xml:space="preserve">La-Côte-Schotter</w:t>
            </w:r>
          </w:p>
        </w:tc>
        <w:tc>
          <w:tcPr/>
          <w:p>
            <w:pPr>
              <w:pStyle w:val="Compact"/>
            </w:pPr>
            <w:r>
              <w:t xml:space="preserve">La-Côte-Alluvionen</w:t>
            </w:r>
          </w:p>
        </w:tc>
      </w:tr>
      <w:tr>
        <w:tc>
          <w:tcPr/>
          <w:p>
            <w:pPr>
              <w:pStyle w:val="Compact"/>
            </w:pPr>
            <w:r>
              <w:t xml:space="preserve">15201159</w:t>
            </w:r>
          </w:p>
        </w:tc>
        <w:tc>
          <w:tcPr/>
          <w:p>
            <w:pPr>
              <w:pStyle w:val="Compact"/>
            </w:pPr>
            <w:r>
              <w:t xml:space="preserve">Enge-Schotter</w:t>
            </w:r>
          </w:p>
        </w:tc>
        <w:tc>
          <w:tcPr/>
          <w:p>
            <w:pPr>
              <w:pStyle w:val="Compact"/>
            </w:pPr>
            <w:r>
              <w:t xml:space="preserve">Enge-Schotter</w:t>
            </w:r>
          </w:p>
        </w:tc>
      </w:tr>
      <w:tr>
        <w:tc>
          <w:tcPr/>
          <w:p>
            <w:pPr>
              <w:pStyle w:val="Compact"/>
            </w:pPr>
            <w:r>
              <w:t xml:space="preserve">15201160</w:t>
            </w:r>
          </w:p>
        </w:tc>
        <w:tc>
          <w:tcPr/>
          <w:p>
            <w:pPr>
              <w:pStyle w:val="Compact"/>
            </w:pPr>
            <w:r>
              <w:t xml:space="preserve">Attiswil-Schotter</w:t>
            </w:r>
          </w:p>
        </w:tc>
        <w:tc>
          <w:tcPr/>
          <w:p>
            <w:pPr>
              <w:pStyle w:val="Compact"/>
            </w:pPr>
            <w:r>
              <w:t xml:space="preserve">Attiswil-Schotter</w:t>
            </w:r>
          </w:p>
        </w:tc>
      </w:tr>
      <w:tr>
        <w:tc>
          <w:tcPr/>
          <w:p>
            <w:pPr>
              <w:pStyle w:val="Compact"/>
            </w:pPr>
            <w:r>
              <w:t xml:space="preserve">15201161</w:t>
            </w:r>
          </w:p>
        </w:tc>
        <w:tc>
          <w:tcPr/>
          <w:p>
            <w:pPr>
              <w:pStyle w:val="Compact"/>
            </w:pPr>
            <w:r>
              <w:t xml:space="preserve">Lommiswil-Schotter</w:t>
            </w:r>
          </w:p>
        </w:tc>
        <w:tc>
          <w:tcPr/>
          <w:p>
            <w:pPr>
              <w:pStyle w:val="Compact"/>
            </w:pPr>
            <w:r>
              <w:t xml:space="preserve">Lommiswil-Schotter</w:t>
            </w:r>
          </w:p>
        </w:tc>
      </w:tr>
      <w:tr>
        <w:tc>
          <w:tcPr/>
          <w:p>
            <w:pPr>
              <w:pStyle w:val="Compact"/>
            </w:pPr>
            <w:r>
              <w:t xml:space="preserve">15201162</w:t>
            </w:r>
          </w:p>
        </w:tc>
        <w:tc>
          <w:tcPr/>
          <w:p>
            <w:pPr>
              <w:pStyle w:val="Compact"/>
            </w:pPr>
            <w:r>
              <w:t xml:space="preserve">Oensingen-Moos-Lehm</w:t>
            </w:r>
          </w:p>
        </w:tc>
        <w:tc>
          <w:tcPr/>
          <w:p>
            <w:pPr>
              <w:pStyle w:val="Compact"/>
            </w:pPr>
            <w:r>
              <w:t xml:space="preserve">Oensingen-Moos-Lehm</w:t>
            </w:r>
          </w:p>
        </w:tc>
      </w:tr>
      <w:tr>
        <w:tc>
          <w:tcPr/>
          <w:p>
            <w:pPr>
              <w:pStyle w:val="Compact"/>
            </w:pPr>
            <w:r>
              <w:t xml:space="preserve">15201163</w:t>
            </w:r>
          </w:p>
        </w:tc>
        <w:tc>
          <w:tcPr/>
          <w:p>
            <w:pPr>
              <w:pStyle w:val="Compact"/>
            </w:pPr>
            <w:r>
              <w:t xml:space="preserve">Berken-Schotter</w:t>
            </w:r>
          </w:p>
        </w:tc>
        <w:tc>
          <w:tcPr/>
          <w:p>
            <w:pPr>
              <w:pStyle w:val="Compact"/>
            </w:pPr>
            <w:r>
              <w:t xml:space="preserve">Berken-Schotter</w:t>
            </w:r>
          </w:p>
        </w:tc>
      </w:tr>
      <w:tr>
        <w:tc>
          <w:tcPr/>
          <w:p>
            <w:pPr>
              <w:pStyle w:val="Compact"/>
            </w:pPr>
            <w:r>
              <w:t xml:space="preserve">15201164</w:t>
            </w:r>
          </w:p>
        </w:tc>
        <w:tc>
          <w:tcPr/>
          <w:p>
            <w:pPr>
              <w:pStyle w:val="Compact"/>
            </w:pPr>
            <w:r>
              <w:t xml:space="preserve">Berken-Sand</w:t>
            </w:r>
          </w:p>
        </w:tc>
        <w:tc>
          <w:tcPr/>
          <w:p>
            <w:pPr>
              <w:pStyle w:val="Compact"/>
            </w:pPr>
            <w:r>
              <w:t xml:space="preserve">Berken-Sand</w:t>
            </w:r>
          </w:p>
        </w:tc>
      </w:tr>
      <w:tr>
        <w:tc>
          <w:tcPr/>
          <w:p>
            <w:pPr>
              <w:pStyle w:val="Compact"/>
            </w:pPr>
            <w:r>
              <w:t xml:space="preserve">15201165</w:t>
            </w:r>
          </w:p>
        </w:tc>
        <w:tc>
          <w:tcPr/>
          <w:p>
            <w:pPr>
              <w:pStyle w:val="Compact"/>
            </w:pPr>
            <w:r>
              <w:t xml:space="preserve">Schwarzhäusern-Lehm</w:t>
            </w:r>
          </w:p>
        </w:tc>
        <w:tc>
          <w:tcPr/>
          <w:p>
            <w:pPr>
              <w:pStyle w:val="Compact"/>
            </w:pPr>
            <w:r>
              <w:t xml:space="preserve">Schwarzhäusern-Lehm</w:t>
            </w:r>
          </w:p>
        </w:tc>
      </w:tr>
      <w:tr>
        <w:tc>
          <w:tcPr/>
          <w:p>
            <w:pPr>
              <w:pStyle w:val="Compact"/>
            </w:pPr>
            <w:r>
              <w:t xml:space="preserve">15201166</w:t>
            </w:r>
          </w:p>
        </w:tc>
        <w:tc>
          <w:tcPr/>
          <w:p>
            <w:pPr>
              <w:pStyle w:val="Compact"/>
            </w:pPr>
            <w:r>
              <w:t xml:space="preserve">Käppelihof-Schotter</w:t>
            </w:r>
          </w:p>
        </w:tc>
        <w:tc>
          <w:tcPr/>
          <w:p>
            <w:pPr>
              <w:pStyle w:val="Compact"/>
            </w:pPr>
            <w:r>
              <w:t xml:space="preserve">Käppelihof-Schotter</w:t>
            </w:r>
          </w:p>
        </w:tc>
      </w:tr>
      <w:tr>
        <w:tc>
          <w:tcPr/>
          <w:p>
            <w:pPr>
              <w:pStyle w:val="Compact"/>
            </w:pPr>
            <w:r>
              <w:t xml:space="preserve">15201167</w:t>
            </w:r>
          </w:p>
        </w:tc>
        <w:tc>
          <w:tcPr/>
          <w:p>
            <w:pPr>
              <w:pStyle w:val="Compact"/>
            </w:pPr>
            <w:r>
              <w:t xml:space="preserve">Aarburg-Schotter</w:t>
            </w:r>
          </w:p>
        </w:tc>
        <w:tc>
          <w:tcPr/>
          <w:p>
            <w:pPr>
              <w:pStyle w:val="Compact"/>
            </w:pPr>
            <w:r>
              <w:t xml:space="preserve">Aarburg-Schotter</w:t>
            </w:r>
          </w:p>
        </w:tc>
      </w:tr>
      <w:tr>
        <w:tc>
          <w:tcPr/>
          <w:p>
            <w:pPr>
              <w:pStyle w:val="Compact"/>
            </w:pPr>
            <w:r>
              <w:t xml:space="preserve">15201168</w:t>
            </w:r>
          </w:p>
        </w:tc>
        <w:tc>
          <w:tcPr/>
          <w:p>
            <w:pPr>
              <w:pStyle w:val="Compact"/>
            </w:pPr>
            <w:r>
              <w:t xml:space="preserve">Tuileries-Formation</w:t>
            </w:r>
          </w:p>
        </w:tc>
        <w:tc>
          <w:tcPr/>
          <w:p>
            <w:pPr>
              <w:pStyle w:val="Compact"/>
            </w:pPr>
            <w:r>
              <w:t xml:space="preserve">Tuileries-Formation</w:t>
            </w:r>
          </w:p>
        </w:tc>
      </w:tr>
      <w:tr>
        <w:tc>
          <w:tcPr/>
          <w:p>
            <w:pPr>
              <w:pStyle w:val="Compact"/>
            </w:pPr>
            <w:r>
              <w:t xml:space="preserve">15201169</w:t>
            </w:r>
          </w:p>
        </w:tc>
        <w:tc>
          <w:tcPr/>
          <w:p>
            <w:pPr>
              <w:pStyle w:val="Compact"/>
            </w:pPr>
            <w:r>
              <w:t xml:space="preserve">Grandson-Formation</w:t>
            </w:r>
          </w:p>
        </w:tc>
        <w:tc>
          <w:tcPr/>
          <w:p>
            <w:pPr>
              <w:pStyle w:val="Compact"/>
            </w:pPr>
            <w:r>
              <w:t xml:space="preserve">Grandson-Formation</w:t>
            </w:r>
          </w:p>
        </w:tc>
      </w:tr>
      <w:tr>
        <w:tc>
          <w:tcPr/>
          <w:p>
            <w:pPr>
              <w:pStyle w:val="Compact"/>
            </w:pPr>
            <w:r>
              <w:t xml:space="preserve">15201170</w:t>
            </w:r>
          </w:p>
        </w:tc>
        <w:tc>
          <w:tcPr/>
          <w:p>
            <w:pPr>
              <w:pStyle w:val="Compact"/>
            </w:pPr>
            <w:r>
              <w:t xml:space="preserve">Poissine-Formation</w:t>
            </w:r>
          </w:p>
        </w:tc>
        <w:tc>
          <w:tcPr/>
          <w:p>
            <w:pPr>
              <w:pStyle w:val="Compact"/>
            </w:pPr>
            <w:r>
              <w:t xml:space="preserve">Poissine-Formation</w:t>
            </w:r>
          </w:p>
        </w:tc>
      </w:tr>
      <w:tr>
        <w:tc>
          <w:tcPr/>
          <w:p>
            <w:pPr>
              <w:pStyle w:val="Compact"/>
            </w:pPr>
            <w:r>
              <w:t xml:space="preserve">15201171</w:t>
            </w:r>
          </w:p>
        </w:tc>
        <w:tc>
          <w:tcPr/>
          <w:p>
            <w:pPr>
              <w:pStyle w:val="Compact"/>
            </w:pPr>
            <w:r>
              <w:t xml:space="preserve">Surbtal-Lehm</w:t>
            </w:r>
          </w:p>
        </w:tc>
        <w:tc>
          <w:tcPr/>
          <w:p>
            <w:pPr>
              <w:pStyle w:val="Compact"/>
            </w:pPr>
            <w:r>
              <w:t xml:space="preserve">Surbtal-Lehm</w:t>
            </w:r>
          </w:p>
        </w:tc>
      </w:tr>
      <w:tr>
        <w:tc>
          <w:tcPr/>
          <w:p>
            <w:pPr>
              <w:pStyle w:val="Compact"/>
            </w:pPr>
            <w:r>
              <w:t xml:space="preserve">15201172</w:t>
            </w:r>
          </w:p>
        </w:tc>
        <w:tc>
          <w:tcPr/>
          <w:p>
            <w:pPr>
              <w:pStyle w:val="Compact"/>
            </w:pPr>
            <w:r>
              <w:t xml:space="preserve">Surbtal-Till</w:t>
            </w:r>
          </w:p>
        </w:tc>
        <w:tc>
          <w:tcPr/>
          <w:p>
            <w:pPr>
              <w:pStyle w:val="Compact"/>
            </w:pPr>
            <w:r>
              <w:t xml:space="preserve">Surbtal-Moräne</w:t>
            </w:r>
          </w:p>
        </w:tc>
      </w:tr>
      <w:tr>
        <w:tc>
          <w:tcPr/>
          <w:p>
            <w:pPr>
              <w:pStyle w:val="Compact"/>
            </w:pPr>
            <w:r>
              <w:t xml:space="preserve">15201173</w:t>
            </w:r>
          </w:p>
        </w:tc>
        <w:tc>
          <w:tcPr/>
          <w:p>
            <w:pPr>
              <w:pStyle w:val="Compact"/>
            </w:pPr>
            <w:r>
              <w:t xml:space="preserve">Surbtal-Schotter</w:t>
            </w:r>
          </w:p>
        </w:tc>
        <w:tc>
          <w:tcPr/>
          <w:p>
            <w:pPr>
              <w:pStyle w:val="Compact"/>
            </w:pPr>
            <w:r>
              <w:t xml:space="preserve">Surbtal-Schotter</w:t>
            </w:r>
          </w:p>
        </w:tc>
      </w:tr>
      <w:tr>
        <w:tc>
          <w:tcPr/>
          <w:p>
            <w:pPr>
              <w:pStyle w:val="Compact"/>
            </w:pPr>
            <w:r>
              <w:t xml:space="preserve">15201174</w:t>
            </w:r>
          </w:p>
        </w:tc>
        <w:tc>
          <w:tcPr/>
          <w:p>
            <w:pPr>
              <w:pStyle w:val="Compact"/>
            </w:pPr>
            <w:r>
              <w:t xml:space="preserve">Fislisbach-Schotter</w:t>
            </w:r>
          </w:p>
        </w:tc>
        <w:tc>
          <w:tcPr/>
          <w:p>
            <w:pPr>
              <w:pStyle w:val="Compact"/>
            </w:pPr>
            <w:r>
              <w:t xml:space="preserve">Fislisbach-Schotter</w:t>
            </w:r>
          </w:p>
        </w:tc>
      </w:tr>
      <w:tr>
        <w:tc>
          <w:tcPr/>
          <w:p>
            <w:pPr>
              <w:pStyle w:val="Compact"/>
            </w:pPr>
            <w:r>
              <w:t xml:space="preserve">15201175</w:t>
            </w:r>
          </w:p>
        </w:tc>
        <w:tc>
          <w:tcPr/>
          <w:p>
            <w:pPr>
              <w:pStyle w:val="Compact"/>
            </w:pPr>
            <w:r>
              <w:t xml:space="preserve">Reusstal-Sand</w:t>
            </w:r>
          </w:p>
        </w:tc>
        <w:tc>
          <w:tcPr/>
          <w:p>
            <w:pPr>
              <w:pStyle w:val="Compact"/>
            </w:pPr>
            <w:r>
              <w:t xml:space="preserve">Reusstal-Sand</w:t>
            </w:r>
          </w:p>
        </w:tc>
      </w:tr>
      <w:tr>
        <w:tc>
          <w:tcPr/>
          <w:p>
            <w:pPr>
              <w:pStyle w:val="Compact"/>
            </w:pPr>
            <w:r>
              <w:t xml:space="preserve">15201176</w:t>
            </w:r>
          </w:p>
        </w:tc>
        <w:tc>
          <w:tcPr/>
          <w:p>
            <w:pPr>
              <w:pStyle w:val="Compact"/>
            </w:pPr>
            <w:r>
              <w:t xml:space="preserve">Reusstal-Lehm</w:t>
            </w:r>
          </w:p>
        </w:tc>
        <w:tc>
          <w:tcPr/>
          <w:p>
            <w:pPr>
              <w:pStyle w:val="Compact"/>
            </w:pPr>
            <w:r>
              <w:t xml:space="preserve">Reusstal-Lehm</w:t>
            </w:r>
          </w:p>
        </w:tc>
      </w:tr>
      <w:tr>
        <w:tc>
          <w:tcPr/>
          <w:p>
            <w:pPr>
              <w:pStyle w:val="Compact"/>
            </w:pPr>
            <w:r>
              <w:t xml:space="preserve">15201177</w:t>
            </w:r>
          </w:p>
        </w:tc>
        <w:tc>
          <w:tcPr/>
          <w:p>
            <w:pPr>
              <w:pStyle w:val="Compact"/>
            </w:pPr>
            <w:r>
              <w:t xml:space="preserve">Hausen-Lehm</w:t>
            </w:r>
          </w:p>
        </w:tc>
        <w:tc>
          <w:tcPr/>
          <w:p>
            <w:pPr>
              <w:pStyle w:val="Compact"/>
            </w:pPr>
            <w:r>
              <w:t xml:space="preserve">Hausen-Lehm</w:t>
            </w:r>
          </w:p>
        </w:tc>
      </w:tr>
      <w:tr>
        <w:tc>
          <w:tcPr/>
          <w:p>
            <w:pPr>
              <w:pStyle w:val="Compact"/>
            </w:pPr>
            <w:r>
              <w:t xml:space="preserve">15201178</w:t>
            </w:r>
          </w:p>
        </w:tc>
        <w:tc>
          <w:tcPr/>
          <w:p>
            <w:pPr>
              <w:pStyle w:val="Compact"/>
            </w:pPr>
            <w:r>
              <w:t xml:space="preserve">Hausen-Moräne</w:t>
            </w:r>
          </w:p>
        </w:tc>
        <w:tc>
          <w:tcPr/>
          <w:p>
            <w:pPr>
              <w:pStyle w:val="Compact"/>
            </w:pPr>
            <w:r>
              <w:t xml:space="preserve">Hausen-Moräne</w:t>
            </w:r>
          </w:p>
        </w:tc>
      </w:tr>
      <w:tr>
        <w:tc>
          <w:tcPr/>
          <w:p>
            <w:pPr>
              <w:pStyle w:val="Compact"/>
            </w:pPr>
            <w:r>
              <w:t xml:space="preserve">15201179</w:t>
            </w:r>
          </w:p>
        </w:tc>
        <w:tc>
          <w:tcPr/>
          <w:p>
            <w:pPr>
              <w:pStyle w:val="Compact"/>
            </w:pPr>
            <w:r>
              <w:t xml:space="preserve">Ruckfeld-Schotter</w:t>
            </w:r>
          </w:p>
        </w:tc>
        <w:tc>
          <w:tcPr/>
          <w:p>
            <w:pPr>
              <w:pStyle w:val="Compact"/>
            </w:pPr>
            <w:r>
              <w:t xml:space="preserve">Ruckfeld-Schotter</w:t>
            </w:r>
          </w:p>
        </w:tc>
      </w:tr>
      <w:tr>
        <w:tc>
          <w:tcPr/>
          <w:p>
            <w:pPr>
              <w:pStyle w:val="Compact"/>
            </w:pPr>
            <w:r>
              <w:t xml:space="preserve">15201180</w:t>
            </w:r>
          </w:p>
        </w:tc>
        <w:tc>
          <w:tcPr/>
          <w:p>
            <w:pPr>
              <w:pStyle w:val="Compact"/>
            </w:pPr>
            <w:r>
              <w:t xml:space="preserve">Endingen-Schotter</w:t>
            </w:r>
          </w:p>
        </w:tc>
        <w:tc>
          <w:tcPr/>
          <w:p>
            <w:pPr>
              <w:pStyle w:val="Compact"/>
            </w:pPr>
            <w:r>
              <w:t xml:space="preserve">Endingen-Schotter</w:t>
            </w:r>
          </w:p>
        </w:tc>
      </w:tr>
      <w:tr>
        <w:tc>
          <w:tcPr/>
          <w:p>
            <w:pPr>
              <w:pStyle w:val="Compact"/>
            </w:pPr>
            <w:r>
              <w:t xml:space="preserve">15201181</w:t>
            </w:r>
          </w:p>
        </w:tc>
        <w:tc>
          <w:tcPr/>
          <w:p>
            <w:pPr>
              <w:pStyle w:val="Compact"/>
            </w:pPr>
            <w:r>
              <w:t xml:space="preserve">Rhein- und Aareschotter</w:t>
            </w:r>
          </w:p>
        </w:tc>
        <w:tc>
          <w:tcPr/>
          <w:p>
            <w:pPr>
              <w:pStyle w:val="Compact"/>
            </w:pPr>
            <w:r>
              <w:t xml:space="preserve">Rhein- und Aareschotter</w:t>
            </w:r>
          </w:p>
        </w:tc>
      </w:tr>
      <w:tr>
        <w:tc>
          <w:tcPr/>
          <w:p>
            <w:pPr>
              <w:pStyle w:val="Compact"/>
            </w:pPr>
            <w:r>
              <w:t xml:space="preserve">15201182</w:t>
            </w:r>
          </w:p>
        </w:tc>
        <w:tc>
          <w:tcPr/>
          <w:p>
            <w:pPr>
              <w:pStyle w:val="Compact"/>
            </w:pPr>
            <w:r>
              <w:t xml:space="preserve">Juraschotter</w:t>
            </w:r>
          </w:p>
        </w:tc>
        <w:tc>
          <w:tcPr/>
          <w:p>
            <w:pPr>
              <w:pStyle w:val="Compact"/>
            </w:pPr>
            <w:r>
              <w:t xml:space="preserve">Juraschotter</w:t>
            </w:r>
          </w:p>
        </w:tc>
      </w:tr>
      <w:tr>
        <w:tc>
          <w:tcPr/>
          <w:p>
            <w:pPr>
              <w:pStyle w:val="Compact"/>
            </w:pPr>
            <w:r>
              <w:t xml:space="preserve">15201183</w:t>
            </w:r>
          </w:p>
        </w:tc>
        <w:tc>
          <w:tcPr/>
          <w:p>
            <w:pPr>
              <w:pStyle w:val="Compact"/>
            </w:pPr>
            <w:r>
              <w:t xml:space="preserve">Alte Doubsschotter</w:t>
            </w:r>
          </w:p>
        </w:tc>
        <w:tc>
          <w:tcPr/>
          <w:p>
            <w:pPr>
              <w:pStyle w:val="Compact"/>
            </w:pPr>
            <w:r>
              <w:t xml:space="preserve">Alte Doubsschotter</w:t>
            </w:r>
          </w:p>
        </w:tc>
      </w:tr>
      <w:tr>
        <w:tc>
          <w:tcPr/>
          <w:p>
            <w:pPr>
              <w:pStyle w:val="Compact"/>
            </w:pPr>
            <w:r>
              <w:t xml:space="preserve">15201184</w:t>
            </w:r>
          </w:p>
        </w:tc>
        <w:tc>
          <w:tcPr/>
          <w:p>
            <w:pPr>
              <w:pStyle w:val="Compact"/>
            </w:pPr>
            <w:r>
              <w:t xml:space="preserve">Wutach-Schotter</w:t>
            </w:r>
          </w:p>
        </w:tc>
        <w:tc>
          <w:tcPr/>
          <w:p>
            <w:pPr>
              <w:pStyle w:val="Compact"/>
            </w:pPr>
            <w:r>
              <w:t xml:space="preserve">Wutach-Schotter</w:t>
            </w:r>
          </w:p>
        </w:tc>
      </w:tr>
      <w:tr>
        <w:tc>
          <w:tcPr/>
          <w:p>
            <w:pPr>
              <w:pStyle w:val="Compact"/>
            </w:pPr>
            <w:r>
              <w:t xml:space="preserve">15201185</w:t>
            </w:r>
          </w:p>
        </w:tc>
        <w:tc>
          <w:tcPr/>
          <w:p>
            <w:pPr>
              <w:pStyle w:val="Compact"/>
            </w:pPr>
            <w:r>
              <w:t xml:space="preserve">Merenbach-Schotter</w:t>
            </w:r>
          </w:p>
        </w:tc>
        <w:tc>
          <w:tcPr/>
          <w:p>
            <w:pPr>
              <w:pStyle w:val="Compact"/>
            </w:pPr>
            <w:r>
              <w:t xml:space="preserve">Merenbach-Schotter</w:t>
            </w:r>
          </w:p>
        </w:tc>
      </w:tr>
      <w:tr>
        <w:tc>
          <w:tcPr/>
          <w:p>
            <w:pPr>
              <w:pStyle w:val="Compact"/>
            </w:pPr>
            <w:r>
              <w:t xml:space="preserve">15201186</w:t>
            </w:r>
          </w:p>
        </w:tc>
        <w:tc>
          <w:tcPr/>
          <w:p>
            <w:pPr>
              <w:pStyle w:val="Compact"/>
            </w:pPr>
            <w:r>
              <w:t xml:space="preserve">Malmkalk-Schotter der Randen-Täler</w:t>
            </w:r>
          </w:p>
        </w:tc>
        <w:tc>
          <w:tcPr/>
          <w:p>
            <w:pPr>
              <w:pStyle w:val="Compact"/>
            </w:pPr>
            <w:r>
              <w:t xml:space="preserve">Malmkalk-Schotter der Randen-Täler</w:t>
            </w:r>
          </w:p>
        </w:tc>
      </w:tr>
      <w:tr>
        <w:tc>
          <w:tcPr/>
          <w:p>
            <w:pPr>
              <w:pStyle w:val="Compact"/>
            </w:pPr>
            <w:r>
              <w:t xml:space="preserve">15201187</w:t>
            </w:r>
          </w:p>
        </w:tc>
        <w:tc>
          <w:tcPr/>
          <w:p>
            <w:pPr>
              <w:pStyle w:val="Compact"/>
            </w:pPr>
            <w:r>
              <w:t xml:space="preserve">Solothurn-Stadium</w:t>
            </w:r>
          </w:p>
        </w:tc>
        <w:tc>
          <w:tcPr/>
          <w:p>
            <w:pPr>
              <w:pStyle w:val="Compact"/>
            </w:pPr>
            <w:r>
              <w:t xml:space="preserve">Solothurn-Stadium</w:t>
            </w:r>
          </w:p>
        </w:tc>
      </w:tr>
      <w:tr>
        <w:tc>
          <w:tcPr/>
          <w:p>
            <w:pPr>
              <w:pStyle w:val="Compact"/>
            </w:pPr>
            <w:r>
              <w:t xml:space="preserve">15201188</w:t>
            </w:r>
          </w:p>
        </w:tc>
        <w:tc>
          <w:tcPr/>
          <w:p>
            <w:pPr>
              <w:pStyle w:val="Compact"/>
            </w:pPr>
            <w:r>
              <w:t xml:space="preserve">Münsingen-Schotterkomplex</w:t>
            </w:r>
          </w:p>
        </w:tc>
        <w:tc>
          <w:tcPr/>
          <w:p>
            <w:pPr>
              <w:pStyle w:val="Compact"/>
            </w:pPr>
            <w:r>
              <w:t xml:space="preserve">Münsingen-Schotterkomplex</w:t>
            </w:r>
          </w:p>
        </w:tc>
      </w:tr>
      <w:tr>
        <w:tc>
          <w:tcPr/>
          <w:p>
            <w:pPr>
              <w:pStyle w:val="Compact"/>
            </w:pPr>
            <w:r>
              <w:t xml:space="preserve">15201189</w:t>
            </w:r>
          </w:p>
        </w:tc>
        <w:tc>
          <w:tcPr/>
          <w:p>
            <w:pPr>
              <w:pStyle w:val="Compact"/>
            </w:pPr>
            <w:r>
              <w:t xml:space="preserve">Alterswil-Schotter</w:t>
            </w:r>
          </w:p>
        </w:tc>
        <w:tc>
          <w:tcPr/>
          <w:p>
            <w:pPr>
              <w:pStyle w:val="Compact"/>
            </w:pPr>
            <w:r>
              <w:t xml:space="preserve">Alterswil-Schotter</w:t>
            </w:r>
          </w:p>
        </w:tc>
      </w:tr>
      <w:tr>
        <w:tc>
          <w:tcPr/>
          <w:p>
            <w:pPr>
              <w:pStyle w:val="Compact"/>
            </w:pPr>
            <w:r>
              <w:t xml:space="preserve">15201190</w:t>
            </w:r>
          </w:p>
        </w:tc>
        <w:tc>
          <w:tcPr/>
          <w:p>
            <w:pPr>
              <w:pStyle w:val="Compact"/>
            </w:pPr>
            <w:r>
              <w:t xml:space="preserve">Karlsruhe-Schotter</w:t>
            </w:r>
          </w:p>
        </w:tc>
        <w:tc>
          <w:tcPr/>
          <w:p>
            <w:pPr>
              <w:pStyle w:val="Compact"/>
            </w:pPr>
            <w:r>
              <w:t xml:space="preserve">Karlsruhe-Schotter</w:t>
            </w:r>
          </w:p>
        </w:tc>
      </w:tr>
      <w:tr>
        <w:tc>
          <w:tcPr/>
          <w:p>
            <w:pPr>
              <w:pStyle w:val="Compact"/>
            </w:pPr>
            <w:r>
              <w:t xml:space="preserve">15201191</w:t>
            </w:r>
          </w:p>
        </w:tc>
        <w:tc>
          <w:tcPr/>
          <w:p>
            <w:pPr>
              <w:pStyle w:val="Compact"/>
            </w:pPr>
            <w:r>
              <w:t xml:space="preserve">Chisetal-Schotter</w:t>
            </w:r>
          </w:p>
        </w:tc>
        <w:tc>
          <w:tcPr/>
          <w:p>
            <w:pPr>
              <w:pStyle w:val="Compact"/>
            </w:pPr>
            <w:r>
              <w:t xml:space="preserve">Chisetal-Schotter</w:t>
            </w:r>
          </w:p>
        </w:tc>
      </w:tr>
      <w:tr>
        <w:tc>
          <w:tcPr/>
          <w:p>
            <w:pPr>
              <w:pStyle w:val="Compact"/>
            </w:pPr>
            <w:r>
              <w:t xml:space="preserve">15201192</w:t>
            </w:r>
          </w:p>
        </w:tc>
        <w:tc>
          <w:tcPr/>
          <w:p>
            <w:pPr>
              <w:pStyle w:val="Compact"/>
            </w:pPr>
            <w:r>
              <w:t xml:space="preserve">Grauholz-Schotter</w:t>
            </w:r>
          </w:p>
        </w:tc>
        <w:tc>
          <w:tcPr/>
          <w:p>
            <w:pPr>
              <w:pStyle w:val="Compact"/>
            </w:pPr>
            <w:r>
              <w:t xml:space="preserve">Grauholz-Schotter</w:t>
            </w:r>
          </w:p>
        </w:tc>
      </w:tr>
      <w:tr>
        <w:tc>
          <w:tcPr/>
          <w:p>
            <w:pPr>
              <w:pStyle w:val="Compact"/>
            </w:pPr>
            <w:r>
              <w:t xml:space="preserve">15201193</w:t>
            </w:r>
          </w:p>
        </w:tc>
        <w:tc>
          <w:tcPr/>
          <w:p>
            <w:pPr>
              <w:pStyle w:val="Compact"/>
            </w:pPr>
            <w:r>
              <w:t xml:space="preserve">Trachslau-Schotter</w:t>
            </w:r>
          </w:p>
        </w:tc>
        <w:tc>
          <w:tcPr/>
          <w:p>
            <w:pPr>
              <w:pStyle w:val="Compact"/>
            </w:pPr>
            <w:r>
              <w:t xml:space="preserve">Trachslau-Schotter</w:t>
            </w:r>
          </w:p>
        </w:tc>
      </w:tr>
      <w:tr>
        <w:tc>
          <w:tcPr/>
          <w:p>
            <w:pPr>
              <w:pStyle w:val="Compact"/>
            </w:pPr>
            <w:r>
              <w:t xml:space="preserve">15201194</w:t>
            </w:r>
          </w:p>
        </w:tc>
        <w:tc>
          <w:tcPr/>
          <w:p>
            <w:pPr>
              <w:pStyle w:val="Compact"/>
            </w:pPr>
            <w:r>
              <w:t xml:space="preserve">Bennau-Schotter</w:t>
            </w:r>
          </w:p>
        </w:tc>
        <w:tc>
          <w:tcPr/>
          <w:p>
            <w:pPr>
              <w:pStyle w:val="Compact"/>
            </w:pPr>
            <w:r>
              <w:t xml:space="preserve">Bennau-Schotter</w:t>
            </w:r>
          </w:p>
        </w:tc>
      </w:tr>
      <w:tr>
        <w:tc>
          <w:tcPr/>
          <w:p>
            <w:pPr>
              <w:pStyle w:val="Compact"/>
            </w:pPr>
            <w:r>
              <w:t xml:space="preserve">15201195</w:t>
            </w:r>
          </w:p>
        </w:tc>
        <w:tc>
          <w:tcPr/>
          <w:p>
            <w:pPr>
              <w:pStyle w:val="Compact"/>
            </w:pPr>
            <w:r>
              <w:t xml:space="preserve">Hütten-Schotter</w:t>
            </w:r>
          </w:p>
        </w:tc>
        <w:tc>
          <w:tcPr/>
          <w:p>
            <w:pPr>
              <w:pStyle w:val="Compact"/>
            </w:pPr>
            <w:r>
              <w:t xml:space="preserve">Hütten-Schotter</w:t>
            </w:r>
          </w:p>
        </w:tc>
      </w:tr>
      <w:tr>
        <w:tc>
          <w:tcPr/>
          <w:p>
            <w:pPr>
              <w:pStyle w:val="Compact"/>
            </w:pPr>
            <w:r>
              <w:t xml:space="preserve">15201196</w:t>
            </w:r>
          </w:p>
        </w:tc>
        <w:tc>
          <w:tcPr/>
          <w:p>
            <w:pPr>
              <w:pStyle w:val="Compact"/>
            </w:pPr>
            <w:r>
              <w:t xml:space="preserve">Schnabelsberg-Stauchotter</w:t>
            </w:r>
          </w:p>
        </w:tc>
        <w:tc>
          <w:tcPr/>
          <w:p>
            <w:pPr>
              <w:pStyle w:val="Compact"/>
            </w:pPr>
            <w:r>
              <w:t xml:space="preserve">Schnabelsberg-Stauchotter</w:t>
            </w:r>
          </w:p>
        </w:tc>
      </w:tr>
      <w:tr>
        <w:tc>
          <w:tcPr/>
          <w:p>
            <w:pPr>
              <w:pStyle w:val="Compact"/>
            </w:pPr>
            <w:r>
              <w:t xml:space="preserve">15201197</w:t>
            </w:r>
          </w:p>
        </w:tc>
        <w:tc>
          <w:tcPr/>
          <w:p>
            <w:pPr>
              <w:pStyle w:val="Compact"/>
            </w:pPr>
            <w:r>
              <w:t xml:space="preserve">Einsiedeln-Lehm</w:t>
            </w:r>
          </w:p>
        </w:tc>
        <w:tc>
          <w:tcPr/>
          <w:p>
            <w:pPr>
              <w:pStyle w:val="Compact"/>
            </w:pPr>
            <w:r>
              <w:t xml:space="preserve">Einsiedeln-Lehm</w:t>
            </w:r>
          </w:p>
        </w:tc>
      </w:tr>
      <w:tr>
        <w:tc>
          <w:tcPr/>
          <w:p>
            <w:pPr>
              <w:pStyle w:val="Compact"/>
            </w:pPr>
            <w:r>
              <w:t xml:space="preserve">15201198</w:t>
            </w:r>
          </w:p>
        </w:tc>
        <w:tc>
          <w:tcPr/>
          <w:p>
            <w:pPr>
              <w:pStyle w:val="Compact"/>
            </w:pPr>
            <w:r>
              <w:t xml:space="preserve">Willisau-Schotter</w:t>
            </w:r>
          </w:p>
        </w:tc>
        <w:tc>
          <w:tcPr/>
          <w:p>
            <w:pPr>
              <w:pStyle w:val="Compact"/>
            </w:pPr>
            <w:r>
              <w:t xml:space="preserve">Willisau-Schotter</w:t>
            </w:r>
          </w:p>
        </w:tc>
      </w:tr>
      <w:tr>
        <w:tc>
          <w:tcPr/>
          <w:p>
            <w:pPr>
              <w:pStyle w:val="Compact"/>
            </w:pPr>
            <w:r>
              <w:t xml:space="preserve">15201199</w:t>
            </w:r>
          </w:p>
        </w:tc>
        <w:tc>
          <w:tcPr/>
          <w:p>
            <w:pPr>
              <w:pStyle w:val="Compact"/>
            </w:pPr>
            <w:r>
              <w:t xml:space="preserve">Wolhusen-Schotter</w:t>
            </w:r>
          </w:p>
        </w:tc>
        <w:tc>
          <w:tcPr/>
          <w:p>
            <w:pPr>
              <w:pStyle w:val="Compact"/>
            </w:pPr>
            <w:r>
              <w:t xml:space="preserve">Wolhusen-Schotter</w:t>
            </w:r>
          </w:p>
        </w:tc>
      </w:tr>
      <w:tr>
        <w:tc>
          <w:tcPr/>
          <w:p>
            <w:pPr>
              <w:pStyle w:val="Compact"/>
            </w:pPr>
            <w:r>
              <w:t xml:space="preserve">15201200</w:t>
            </w:r>
          </w:p>
        </w:tc>
        <w:tc>
          <w:tcPr/>
          <w:p>
            <w:pPr>
              <w:pStyle w:val="Compact"/>
            </w:pPr>
            <w:r>
              <w:t xml:space="preserve">Wiggen-Schotter</w:t>
            </w:r>
          </w:p>
        </w:tc>
        <w:tc>
          <w:tcPr/>
          <w:p>
            <w:pPr>
              <w:pStyle w:val="Compact"/>
            </w:pPr>
            <w:r>
              <w:t xml:space="preserve">Wiggen-Schotter</w:t>
            </w:r>
          </w:p>
        </w:tc>
      </w:tr>
      <w:tr>
        <w:tc>
          <w:tcPr/>
          <w:p>
            <w:pPr>
              <w:pStyle w:val="Compact"/>
            </w:pPr>
            <w:r>
              <w:t xml:space="preserve">15201201</w:t>
            </w:r>
          </w:p>
        </w:tc>
        <w:tc>
          <w:tcPr/>
          <w:p>
            <w:pPr>
              <w:pStyle w:val="Compact"/>
            </w:pPr>
            <w:r>
              <w:t xml:space="preserve">Menzingen-Schotter</w:t>
            </w:r>
          </w:p>
        </w:tc>
        <w:tc>
          <w:tcPr/>
          <w:p>
            <w:pPr>
              <w:pStyle w:val="Compact"/>
            </w:pPr>
            <w:r>
              <w:t xml:space="preserve">Menzingen-Schotter</w:t>
            </w:r>
          </w:p>
        </w:tc>
      </w:tr>
      <w:tr>
        <w:tc>
          <w:tcPr/>
          <w:p>
            <w:pPr>
              <w:pStyle w:val="Compact"/>
            </w:pPr>
            <w:r>
              <w:t xml:space="preserve">15201202</w:t>
            </w:r>
          </w:p>
        </w:tc>
        <w:tc>
          <w:tcPr/>
          <w:p>
            <w:pPr>
              <w:pStyle w:val="Compact"/>
            </w:pPr>
            <w:r>
              <w:t xml:space="preserve">La-Tuffière-Schotter</w:t>
            </w:r>
          </w:p>
        </w:tc>
        <w:tc>
          <w:tcPr/>
          <w:p>
            <w:pPr>
              <w:pStyle w:val="Compact"/>
            </w:pPr>
            <w:r>
              <w:t xml:space="preserve">La-Tuffière-Schotter</w:t>
            </w:r>
          </w:p>
        </w:tc>
      </w:tr>
      <w:tr>
        <w:tc>
          <w:tcPr/>
          <w:p>
            <w:pPr>
              <w:pStyle w:val="Compact"/>
            </w:pPr>
            <w:r>
              <w:t xml:space="preserve">15201203</w:t>
            </w:r>
          </w:p>
        </w:tc>
        <w:tc>
          <w:tcPr/>
          <w:p>
            <w:pPr>
              <w:pStyle w:val="Compact"/>
            </w:pPr>
            <w:r>
              <w:t xml:space="preserve">Gontenschwil-Lehm</w:t>
            </w:r>
          </w:p>
        </w:tc>
        <w:tc>
          <w:tcPr/>
          <w:p>
            <w:pPr>
              <w:pStyle w:val="Compact"/>
            </w:pPr>
            <w:r>
              <w:t xml:space="preserve">Gontenschwil-Lehm</w:t>
            </w:r>
          </w:p>
        </w:tc>
      </w:tr>
      <w:tr>
        <w:tc>
          <w:tcPr/>
          <w:p>
            <w:pPr>
              <w:pStyle w:val="Compact"/>
            </w:pPr>
            <w:r>
              <w:t xml:space="preserve">15201204</w:t>
            </w:r>
          </w:p>
        </w:tc>
        <w:tc>
          <w:tcPr/>
          <w:p>
            <w:pPr>
              <w:pStyle w:val="Compact"/>
            </w:pPr>
            <w:r>
              <w:t xml:space="preserve">Mooslerau-Lehm</w:t>
            </w:r>
          </w:p>
        </w:tc>
        <w:tc>
          <w:tcPr/>
          <w:p>
            <w:pPr>
              <w:pStyle w:val="Compact"/>
            </w:pPr>
            <w:r>
              <w:t xml:space="preserve">Mooslerau-Lehm</w:t>
            </w:r>
          </w:p>
        </w:tc>
      </w:tr>
      <w:tr>
        <w:tc>
          <w:tcPr/>
          <w:p>
            <w:pPr>
              <w:pStyle w:val="Compact"/>
            </w:pPr>
            <w:r>
              <w:t xml:space="preserve">15201205</w:t>
            </w:r>
          </w:p>
        </w:tc>
        <w:tc>
          <w:tcPr/>
          <w:p>
            <w:pPr>
              <w:pStyle w:val="Compact"/>
            </w:pPr>
            <w:r>
              <w:t xml:space="preserve">Triengen-Schotter</w:t>
            </w:r>
          </w:p>
        </w:tc>
        <w:tc>
          <w:tcPr/>
          <w:p>
            <w:pPr>
              <w:pStyle w:val="Compact"/>
            </w:pPr>
            <w:r>
              <w:t xml:space="preserve">Triengen-Schotter</w:t>
            </w:r>
          </w:p>
        </w:tc>
      </w:tr>
      <w:tr>
        <w:tc>
          <w:tcPr/>
          <w:p>
            <w:pPr>
              <w:pStyle w:val="Compact"/>
            </w:pPr>
            <w:r>
              <w:t xml:space="preserve">15201206</w:t>
            </w:r>
          </w:p>
        </w:tc>
        <w:tc>
          <w:tcPr/>
          <w:p>
            <w:pPr>
              <w:pStyle w:val="Compact"/>
            </w:pPr>
            <w:r>
              <w:t xml:space="preserve">Triengen-Lehm</w:t>
            </w:r>
          </w:p>
        </w:tc>
        <w:tc>
          <w:tcPr/>
          <w:p>
            <w:pPr>
              <w:pStyle w:val="Compact"/>
            </w:pPr>
            <w:r>
              <w:t xml:space="preserve">Triengen-Lehm</w:t>
            </w:r>
          </w:p>
        </w:tc>
      </w:tr>
      <w:tr>
        <w:tc>
          <w:tcPr/>
          <w:p>
            <w:pPr>
              <w:pStyle w:val="Compact"/>
            </w:pPr>
            <w:r>
              <w:t xml:space="preserve">15201207</w:t>
            </w:r>
          </w:p>
        </w:tc>
        <w:tc>
          <w:tcPr/>
          <w:p>
            <w:pPr>
              <w:pStyle w:val="Compact"/>
            </w:pPr>
            <w:r>
              <w:t xml:space="preserve">Sihl-Schotter</w:t>
            </w:r>
          </w:p>
        </w:tc>
        <w:tc>
          <w:tcPr/>
          <w:p>
            <w:pPr>
              <w:pStyle w:val="Compact"/>
            </w:pPr>
            <w:r>
              <w:t xml:space="preserve">Sihl-Schotter</w:t>
            </w:r>
          </w:p>
        </w:tc>
      </w:tr>
      <w:tr>
        <w:tc>
          <w:tcPr/>
          <w:p>
            <w:pPr>
              <w:pStyle w:val="Compact"/>
            </w:pPr>
            <w:r>
              <w:t xml:space="preserve">15201208</w:t>
            </w:r>
          </w:p>
        </w:tc>
        <w:tc>
          <w:tcPr/>
          <w:p>
            <w:pPr>
              <w:pStyle w:val="Compact"/>
            </w:pPr>
            <w:r>
              <w:t xml:space="preserve">Haselbach-Schotter</w:t>
            </w:r>
          </w:p>
        </w:tc>
        <w:tc>
          <w:tcPr/>
          <w:p>
            <w:pPr>
              <w:pStyle w:val="Compact"/>
            </w:pPr>
            <w:r>
              <w:t xml:space="preserve">Haselbach-Schotter</w:t>
            </w:r>
          </w:p>
        </w:tc>
      </w:tr>
      <w:tr>
        <w:tc>
          <w:tcPr/>
          <w:p>
            <w:pPr>
              <w:pStyle w:val="Compact"/>
            </w:pPr>
            <w:r>
              <w:t xml:space="preserve">15201209</w:t>
            </w:r>
          </w:p>
        </w:tc>
        <w:tc>
          <w:tcPr/>
          <w:p>
            <w:pPr>
              <w:pStyle w:val="Compact"/>
            </w:pPr>
            <w:r>
              <w:t xml:space="preserve">Jonen-Schotter</w:t>
            </w:r>
          </w:p>
        </w:tc>
        <w:tc>
          <w:tcPr/>
          <w:p>
            <w:pPr>
              <w:pStyle w:val="Compact"/>
            </w:pPr>
            <w:r>
              <w:t xml:space="preserve">Jonen-Schotter</w:t>
            </w:r>
          </w:p>
        </w:tc>
      </w:tr>
      <w:tr>
        <w:tc>
          <w:tcPr/>
          <w:p>
            <w:pPr>
              <w:pStyle w:val="Compact"/>
            </w:pPr>
            <w:r>
              <w:t xml:space="preserve">15201210</w:t>
            </w:r>
          </w:p>
        </w:tc>
        <w:tc>
          <w:tcPr/>
          <w:p>
            <w:pPr>
              <w:pStyle w:val="Compact"/>
            </w:pPr>
            <w:r>
              <w:t xml:space="preserve">Aabach-Schotter</w:t>
            </w:r>
          </w:p>
        </w:tc>
        <w:tc>
          <w:tcPr/>
          <w:p>
            <w:pPr>
              <w:pStyle w:val="Compact"/>
            </w:pPr>
            <w:r>
              <w:t xml:space="preserve">Aabach-Schotter</w:t>
            </w:r>
          </w:p>
        </w:tc>
      </w:tr>
      <w:tr>
        <w:tc>
          <w:tcPr/>
          <w:p>
            <w:pPr>
              <w:pStyle w:val="Compact"/>
            </w:pPr>
            <w:r>
              <w:t xml:space="preserve">15201211</w:t>
            </w:r>
          </w:p>
        </w:tc>
        <w:tc>
          <w:tcPr/>
          <w:p>
            <w:pPr>
              <w:pStyle w:val="Compact"/>
            </w:pPr>
            <w:r>
              <w:t xml:space="preserve">Starrberg-Schotter</w:t>
            </w:r>
          </w:p>
        </w:tc>
        <w:tc>
          <w:tcPr/>
          <w:p>
            <w:pPr>
              <w:pStyle w:val="Compact"/>
            </w:pPr>
            <w:r>
              <w:t xml:space="preserve">Starrberg-Schotter</w:t>
            </w:r>
          </w:p>
        </w:tc>
      </w:tr>
      <w:tr>
        <w:tc>
          <w:tcPr/>
          <w:p>
            <w:pPr>
              <w:pStyle w:val="Compact"/>
            </w:pPr>
            <w:r>
              <w:t xml:space="preserve">15201212</w:t>
            </w:r>
          </w:p>
        </w:tc>
        <w:tc>
          <w:tcPr/>
          <w:p>
            <w:pPr>
              <w:pStyle w:val="Compact"/>
            </w:pPr>
            <w:r>
              <w:t xml:space="preserve">Port-Stauschotter</w:t>
            </w:r>
          </w:p>
        </w:tc>
        <w:tc>
          <w:tcPr/>
          <w:p>
            <w:pPr>
              <w:pStyle w:val="Compact"/>
            </w:pPr>
            <w:r>
              <w:t xml:space="preserve">Port-Stauschotter</w:t>
            </w:r>
          </w:p>
        </w:tc>
      </w:tr>
      <w:tr>
        <w:tc>
          <w:tcPr/>
          <w:p>
            <w:pPr>
              <w:pStyle w:val="Compact"/>
            </w:pPr>
            <w:r>
              <w:t xml:space="preserve">15201213</w:t>
            </w:r>
          </w:p>
        </w:tc>
        <w:tc>
          <w:tcPr/>
          <w:p>
            <w:pPr>
              <w:pStyle w:val="Compact"/>
            </w:pPr>
            <w:r>
              <w:t xml:space="preserve">Rempen-Stauschotter</w:t>
            </w:r>
          </w:p>
        </w:tc>
        <w:tc>
          <w:tcPr/>
          <w:p>
            <w:pPr>
              <w:pStyle w:val="Compact"/>
            </w:pPr>
            <w:r>
              <w:t xml:space="preserve">Rempen-Stauschotter</w:t>
            </w:r>
          </w:p>
        </w:tc>
      </w:tr>
      <w:tr>
        <w:tc>
          <w:tcPr/>
          <w:p>
            <w:pPr>
              <w:pStyle w:val="Compact"/>
            </w:pPr>
            <w:r>
              <w:t xml:space="preserve">15201214</w:t>
            </w:r>
          </w:p>
        </w:tc>
        <w:tc>
          <w:tcPr/>
          <w:p>
            <w:pPr>
              <w:pStyle w:val="Compact"/>
            </w:pPr>
            <w:r>
              <w:t xml:space="preserve">Dagmersellen-Vorstoss</w:t>
            </w:r>
          </w:p>
        </w:tc>
        <w:tc>
          <w:tcPr/>
          <w:p>
            <w:pPr>
              <w:pStyle w:val="Compact"/>
            </w:pPr>
            <w:r>
              <w:t xml:space="preserve">Dagmersellen-Vorstoss</w:t>
            </w:r>
          </w:p>
        </w:tc>
      </w:tr>
      <w:tr>
        <w:tc>
          <w:tcPr/>
          <w:p>
            <w:pPr>
              <w:pStyle w:val="Compact"/>
            </w:pPr>
            <w:r>
              <w:t xml:space="preserve">15201215</w:t>
            </w:r>
          </w:p>
        </w:tc>
        <w:tc>
          <w:tcPr/>
          <w:p>
            <w:pPr>
              <w:pStyle w:val="Compact"/>
            </w:pPr>
            <w:r>
              <w:t xml:space="preserve">Oftringen-Schotter</w:t>
            </w:r>
          </w:p>
        </w:tc>
        <w:tc>
          <w:tcPr/>
          <w:p>
            <w:pPr>
              <w:pStyle w:val="Compact"/>
            </w:pPr>
            <w:r>
              <w:t xml:space="preserve">Oftringen-Schotter</w:t>
            </w:r>
          </w:p>
        </w:tc>
      </w:tr>
      <w:tr>
        <w:tc>
          <w:tcPr/>
          <w:p>
            <w:pPr>
              <w:pStyle w:val="Compact"/>
            </w:pPr>
            <w:r>
              <w:t xml:space="preserve">15201216</w:t>
            </w:r>
          </w:p>
        </w:tc>
        <w:tc>
          <w:tcPr/>
          <w:p>
            <w:pPr>
              <w:pStyle w:val="Compact"/>
            </w:pPr>
            <w:r>
              <w:t xml:space="preserve">Zelg-Schotter</w:t>
            </w:r>
          </w:p>
        </w:tc>
        <w:tc>
          <w:tcPr/>
          <w:p>
            <w:pPr>
              <w:pStyle w:val="Compact"/>
            </w:pPr>
            <w:r>
              <w:t xml:space="preserve">Zelg-Schotter</w:t>
            </w:r>
          </w:p>
        </w:tc>
      </w:tr>
      <w:tr>
        <w:tc>
          <w:tcPr/>
          <w:p>
            <w:pPr>
              <w:pStyle w:val="Compact"/>
            </w:pPr>
            <w:r>
              <w:t xml:space="preserve">15201217</w:t>
            </w:r>
          </w:p>
        </w:tc>
        <w:tc>
          <w:tcPr/>
          <w:p>
            <w:pPr>
              <w:pStyle w:val="Compact"/>
            </w:pPr>
            <w:r>
              <w:t xml:space="preserve">Forst-Schotter</w:t>
            </w:r>
          </w:p>
        </w:tc>
        <w:tc>
          <w:tcPr/>
          <w:p>
            <w:pPr>
              <w:pStyle w:val="Compact"/>
            </w:pPr>
            <w:r>
              <w:t xml:space="preserve">Forst-Schotter</w:t>
            </w:r>
          </w:p>
        </w:tc>
      </w:tr>
      <w:tr>
        <w:tc>
          <w:tcPr/>
          <w:p>
            <w:pPr>
              <w:pStyle w:val="Compact"/>
            </w:pPr>
            <w:r>
              <w:t xml:space="preserve">15201218</w:t>
            </w:r>
          </w:p>
        </w:tc>
        <w:tc>
          <w:tcPr/>
          <w:p>
            <w:pPr>
              <w:pStyle w:val="Compact"/>
            </w:pPr>
            <w:r>
              <w:t xml:space="preserve">Raintal-Deltaschotter</w:t>
            </w:r>
          </w:p>
        </w:tc>
        <w:tc>
          <w:tcPr/>
          <w:p>
            <w:pPr>
              <w:pStyle w:val="Compact"/>
            </w:pPr>
            <w:r>
              <w:t xml:space="preserve">Raintal-Deltaschotter</w:t>
            </w:r>
          </w:p>
        </w:tc>
      </w:tr>
      <w:tr>
        <w:tc>
          <w:tcPr/>
          <w:p>
            <w:pPr>
              <w:pStyle w:val="Compact"/>
            </w:pPr>
            <w:r>
              <w:t xml:space="preserve">15201219</w:t>
            </w:r>
          </w:p>
        </w:tc>
        <w:tc>
          <w:tcPr/>
          <w:p>
            <w:pPr>
              <w:pStyle w:val="Compact"/>
            </w:pPr>
            <w:r>
              <w:t xml:space="preserve">Kleinhöchstetten-Kies-Sand-Komplex</w:t>
            </w:r>
          </w:p>
        </w:tc>
        <w:tc>
          <w:tcPr/>
          <w:p>
            <w:pPr>
              <w:pStyle w:val="Compact"/>
            </w:pPr>
            <w:r>
              <w:t xml:space="preserve">Kleinhöchstetten-Kies-Sand-Komplex</w:t>
            </w:r>
          </w:p>
        </w:tc>
      </w:tr>
      <w:tr>
        <w:tc>
          <w:tcPr/>
          <w:p>
            <w:pPr>
              <w:pStyle w:val="Compact"/>
            </w:pPr>
            <w:r>
              <w:t xml:space="preserve">15201220</w:t>
            </w:r>
          </w:p>
        </w:tc>
        <w:tc>
          <w:tcPr/>
          <w:p>
            <w:pPr>
              <w:pStyle w:val="Compact"/>
            </w:pPr>
            <w:r>
              <w:t xml:space="preserve">Krauchthal-Schotter</w:t>
            </w:r>
          </w:p>
        </w:tc>
        <w:tc>
          <w:tcPr/>
          <w:p>
            <w:pPr>
              <w:pStyle w:val="Compact"/>
            </w:pPr>
            <w:r>
              <w:t xml:space="preserve">Krauchthal-Schotter</w:t>
            </w:r>
          </w:p>
        </w:tc>
      </w:tr>
      <w:tr>
        <w:tc>
          <w:tcPr/>
          <w:p>
            <w:pPr>
              <w:pStyle w:val="Compact"/>
            </w:pPr>
            <w:r>
              <w:t xml:space="preserve">15201221</w:t>
            </w:r>
          </w:p>
        </w:tc>
        <w:tc>
          <w:tcPr/>
          <w:p>
            <w:pPr>
              <w:pStyle w:val="Compact"/>
            </w:pPr>
            <w:r>
              <w:t xml:space="preserve">Brandflue-Schotter</w:t>
            </w:r>
          </w:p>
        </w:tc>
        <w:tc>
          <w:tcPr/>
          <w:p>
            <w:pPr>
              <w:pStyle w:val="Compact"/>
            </w:pPr>
            <w:r>
              <w:t xml:space="preserve">Brandflue-Schotter</w:t>
            </w:r>
          </w:p>
        </w:tc>
      </w:tr>
      <w:tr>
        <w:tc>
          <w:tcPr/>
          <w:p>
            <w:pPr>
              <w:pStyle w:val="Compact"/>
            </w:pPr>
            <w:r>
              <w:t xml:space="preserve">15201222</w:t>
            </w:r>
          </w:p>
        </w:tc>
        <w:tc>
          <w:tcPr/>
          <w:p>
            <w:pPr>
              <w:pStyle w:val="Compact"/>
            </w:pPr>
            <w:r>
              <w:t xml:space="preserve">Küsnacht-Schotter</w:t>
            </w:r>
          </w:p>
        </w:tc>
        <w:tc>
          <w:tcPr/>
          <w:p>
            <w:pPr>
              <w:pStyle w:val="Compact"/>
            </w:pPr>
            <w:r>
              <w:t xml:space="preserve">Küsnacht-Schotter</w:t>
            </w:r>
          </w:p>
        </w:tc>
      </w:tr>
      <w:tr>
        <w:tc>
          <w:tcPr/>
          <w:p>
            <w:pPr>
              <w:pStyle w:val="Compact"/>
            </w:pPr>
            <w:r>
              <w:t xml:space="preserve">15201223</w:t>
            </w:r>
          </w:p>
        </w:tc>
        <w:tc>
          <w:tcPr/>
          <w:p>
            <w:pPr>
              <w:pStyle w:val="Compact"/>
            </w:pPr>
            <w:r>
              <w:t xml:space="preserve">Chatzenstrick-Schotter</w:t>
            </w:r>
          </w:p>
        </w:tc>
        <w:tc>
          <w:tcPr/>
          <w:p>
            <w:pPr>
              <w:pStyle w:val="Compact"/>
            </w:pPr>
            <w:r>
              <w:t xml:space="preserve">Chatzenstrick-Schotter</w:t>
            </w:r>
          </w:p>
        </w:tc>
      </w:tr>
      <w:tr>
        <w:tc>
          <w:tcPr/>
          <w:p>
            <w:pPr>
              <w:pStyle w:val="Compact"/>
            </w:pPr>
            <w:r>
              <w:t xml:space="preserve">15201224</w:t>
            </w:r>
          </w:p>
        </w:tc>
        <w:tc>
          <w:tcPr/>
          <w:p>
            <w:pPr>
              <w:pStyle w:val="Compact"/>
            </w:pPr>
            <w:r>
              <w:t xml:space="preserve">Rabennest-Schotter</w:t>
            </w:r>
          </w:p>
        </w:tc>
        <w:tc>
          <w:tcPr/>
          <w:p>
            <w:pPr>
              <w:pStyle w:val="Compact"/>
            </w:pPr>
            <w:r>
              <w:t xml:space="preserve">Rabennest-Schotter</w:t>
            </w:r>
          </w:p>
        </w:tc>
      </w:tr>
      <w:tr>
        <w:tc>
          <w:tcPr/>
          <w:p>
            <w:pPr>
              <w:pStyle w:val="Compact"/>
            </w:pPr>
            <w:r>
              <w:t xml:space="preserve">15201225</w:t>
            </w:r>
          </w:p>
        </w:tc>
        <w:tc>
          <w:tcPr/>
          <w:p>
            <w:pPr>
              <w:pStyle w:val="Compact"/>
            </w:pPr>
            <w:r>
              <w:t xml:space="preserve">Ratengütsch-Schotter</w:t>
            </w:r>
          </w:p>
        </w:tc>
        <w:tc>
          <w:tcPr/>
          <w:p>
            <w:pPr>
              <w:pStyle w:val="Compact"/>
            </w:pPr>
            <w:r>
              <w:t xml:space="preserve">Ratengütsch-Schotter</w:t>
            </w:r>
          </w:p>
        </w:tc>
      </w:tr>
      <w:tr>
        <w:tc>
          <w:tcPr/>
          <w:p>
            <w:pPr>
              <w:pStyle w:val="Compact"/>
            </w:pPr>
            <w:r>
              <w:t xml:space="preserve">15201226</w:t>
            </w:r>
          </w:p>
        </w:tc>
        <w:tc>
          <w:tcPr/>
          <w:p>
            <w:pPr>
              <w:pStyle w:val="Compact"/>
            </w:pPr>
            <w:r>
              <w:t xml:space="preserve">Scherenspitz-Schotter</w:t>
            </w:r>
          </w:p>
        </w:tc>
        <w:tc>
          <w:tcPr/>
          <w:p>
            <w:pPr>
              <w:pStyle w:val="Compact"/>
            </w:pPr>
            <w:r>
              <w:t xml:space="preserve">Scherenspitz-Schotter</w:t>
            </w:r>
          </w:p>
        </w:tc>
      </w:tr>
      <w:tr>
        <w:tc>
          <w:tcPr/>
          <w:p>
            <w:pPr>
              <w:pStyle w:val="Compact"/>
            </w:pPr>
            <w:r>
              <w:t xml:space="preserve">15201227</w:t>
            </w:r>
          </w:p>
        </w:tc>
        <w:tc>
          <w:tcPr/>
          <w:p>
            <w:pPr>
              <w:pStyle w:val="Compact"/>
            </w:pPr>
            <w:r>
              <w:t xml:space="preserve">Walsenhaus-Schotter</w:t>
            </w:r>
          </w:p>
        </w:tc>
        <w:tc>
          <w:tcPr/>
          <w:p>
            <w:pPr>
              <w:pStyle w:val="Compact"/>
            </w:pPr>
            <w:r>
              <w:t xml:space="preserve">Walsenhaus-Schotter</w:t>
            </w:r>
          </w:p>
        </w:tc>
      </w:tr>
      <w:tr>
        <w:tc>
          <w:tcPr/>
          <w:p>
            <w:pPr>
              <w:pStyle w:val="Compact"/>
            </w:pPr>
            <w:r>
              <w:t xml:space="preserve">15201228</w:t>
            </w:r>
          </w:p>
        </w:tc>
        <w:tc>
          <w:tcPr/>
          <w:p>
            <w:pPr>
              <w:pStyle w:val="Compact"/>
            </w:pPr>
            <w:r>
              <w:t xml:space="preserve">Richterswil-Seeton</w:t>
            </w:r>
          </w:p>
        </w:tc>
        <w:tc>
          <w:tcPr/>
          <w:p>
            <w:pPr>
              <w:pStyle w:val="Compact"/>
            </w:pPr>
            <w:r>
              <w:t xml:space="preserve">Richterswil-Seeton</w:t>
            </w:r>
          </w:p>
        </w:tc>
      </w:tr>
      <w:tr>
        <w:tc>
          <w:tcPr/>
          <w:p>
            <w:pPr>
              <w:pStyle w:val="Compact"/>
            </w:pPr>
            <w:r>
              <w:t xml:space="preserve">15201229</w:t>
            </w:r>
          </w:p>
        </w:tc>
        <w:tc>
          <w:tcPr/>
          <w:p>
            <w:pPr>
              <w:pStyle w:val="Compact"/>
            </w:pPr>
            <w:r>
              <w:t xml:space="preserve">Schwanden-Schotter</w:t>
            </w:r>
          </w:p>
        </w:tc>
        <w:tc>
          <w:tcPr/>
          <w:p>
            <w:pPr>
              <w:pStyle w:val="Compact"/>
            </w:pPr>
            <w:r>
              <w:t xml:space="preserve">Schwanden-Schotter</w:t>
            </w:r>
          </w:p>
        </w:tc>
      </w:tr>
      <w:tr>
        <w:tc>
          <w:tcPr/>
          <w:p>
            <w:pPr>
              <w:pStyle w:val="Compact"/>
            </w:pPr>
            <w:r>
              <w:t xml:space="preserve">15201230</w:t>
            </w:r>
          </w:p>
        </w:tc>
        <w:tc>
          <w:tcPr/>
          <w:p>
            <w:pPr>
              <w:pStyle w:val="Compact"/>
            </w:pPr>
            <w:r>
              <w:t xml:space="preserve">Reidbach-Schotter</w:t>
            </w:r>
          </w:p>
        </w:tc>
        <w:tc>
          <w:tcPr/>
          <w:p>
            <w:pPr>
              <w:pStyle w:val="Compact"/>
            </w:pPr>
            <w:r>
              <w:t xml:space="preserve">Reidbach-Schotter</w:t>
            </w:r>
          </w:p>
        </w:tc>
      </w:tr>
      <w:tr>
        <w:tc>
          <w:tcPr/>
          <w:p>
            <w:pPr>
              <w:pStyle w:val="Compact"/>
            </w:pPr>
            <w:r>
              <w:t xml:space="preserve">15201231</w:t>
            </w:r>
          </w:p>
        </w:tc>
        <w:tc>
          <w:tcPr/>
          <w:p>
            <w:pPr>
              <w:pStyle w:val="Compact"/>
            </w:pPr>
            <w:r>
              <w:t xml:space="preserve">Zell-Schotterkomplex</w:t>
            </w:r>
          </w:p>
        </w:tc>
        <w:tc>
          <w:tcPr/>
          <w:p>
            <w:pPr>
              <w:pStyle w:val="Compact"/>
            </w:pPr>
            <w:r>
              <w:t xml:space="preserve">Zell-Schotter</w:t>
            </w:r>
          </w:p>
        </w:tc>
      </w:tr>
      <w:tr>
        <w:tc>
          <w:tcPr/>
          <w:p>
            <w:pPr>
              <w:pStyle w:val="Compact"/>
            </w:pPr>
            <w:r>
              <w:t xml:space="preserve">15201232</w:t>
            </w:r>
          </w:p>
        </w:tc>
        <w:tc>
          <w:tcPr/>
          <w:p>
            <w:pPr>
              <w:pStyle w:val="Compact"/>
            </w:pPr>
            <w:r>
              <w:t xml:space="preserve">Gubel-Schotter</w:t>
            </w:r>
          </w:p>
        </w:tc>
        <w:tc>
          <w:tcPr/>
          <w:p>
            <w:pPr>
              <w:pStyle w:val="Compact"/>
            </w:pPr>
            <w:r>
              <w:t xml:space="preserve">Gubel-Schotter</w:t>
            </w:r>
          </w:p>
        </w:tc>
      </w:tr>
      <w:tr>
        <w:tc>
          <w:tcPr/>
          <w:p>
            <w:pPr>
              <w:pStyle w:val="Compact"/>
            </w:pPr>
            <w:r>
              <w:t xml:space="preserve">15201233</w:t>
            </w:r>
          </w:p>
        </w:tc>
        <w:tc>
          <w:tcPr/>
          <w:p>
            <w:pPr>
              <w:pStyle w:val="Compact"/>
            </w:pPr>
            <w:r>
              <w:t xml:space="preserve">Chälen-Schotter</w:t>
            </w:r>
          </w:p>
        </w:tc>
        <w:tc>
          <w:tcPr/>
          <w:p>
            <w:pPr>
              <w:pStyle w:val="Compact"/>
            </w:pPr>
            <w:r>
              <w:t xml:space="preserve">Chälen-Schotter</w:t>
            </w:r>
          </w:p>
        </w:tc>
      </w:tr>
      <w:tr>
        <w:tc>
          <w:tcPr/>
          <w:p>
            <w:pPr>
              <w:pStyle w:val="Compact"/>
            </w:pPr>
            <w:r>
              <w:t xml:space="preserve">15201234</w:t>
            </w:r>
          </w:p>
        </w:tc>
        <w:tc>
          <w:tcPr/>
          <w:p>
            <w:pPr>
              <w:pStyle w:val="Compact"/>
            </w:pPr>
            <w:r>
              <w:t xml:space="preserve">Chälen-Till</w:t>
            </w:r>
          </w:p>
        </w:tc>
        <w:tc>
          <w:tcPr/>
          <w:p>
            <w:pPr>
              <w:pStyle w:val="Compact"/>
            </w:pPr>
            <w:r>
              <w:t xml:space="preserve">Chälen-Till</w:t>
            </w:r>
          </w:p>
        </w:tc>
      </w:tr>
      <w:tr>
        <w:tc>
          <w:tcPr/>
          <w:p>
            <w:pPr>
              <w:pStyle w:val="Compact"/>
            </w:pPr>
            <w:r>
              <w:t xml:space="preserve">15201235</w:t>
            </w:r>
          </w:p>
        </w:tc>
        <w:tc>
          <w:tcPr/>
          <w:p>
            <w:pPr>
              <w:pStyle w:val="Compact"/>
            </w:pPr>
            <w:r>
              <w:t xml:space="preserve">Sihlsprung-Schotter</w:t>
            </w:r>
          </w:p>
        </w:tc>
        <w:tc>
          <w:tcPr/>
          <w:p>
            <w:pPr>
              <w:pStyle w:val="Compact"/>
            </w:pPr>
            <w:r>
              <w:t xml:space="preserve">Sihlsprung-Schotter</w:t>
            </w:r>
          </w:p>
        </w:tc>
      </w:tr>
      <w:tr>
        <w:tc>
          <w:tcPr/>
          <w:p>
            <w:pPr>
              <w:pStyle w:val="Compact"/>
            </w:pPr>
            <w:r>
              <w:t xml:space="preserve">15201236</w:t>
            </w:r>
          </w:p>
        </w:tc>
        <w:tc>
          <w:tcPr/>
          <w:p>
            <w:pPr>
              <w:pStyle w:val="Compact"/>
            </w:pPr>
            <w:r>
              <w:t xml:space="preserve">Kollbrunn-Schotter</w:t>
            </w:r>
          </w:p>
        </w:tc>
        <w:tc>
          <w:tcPr/>
          <w:p>
            <w:pPr>
              <w:pStyle w:val="Compact"/>
            </w:pPr>
            <w:r>
              <w:t xml:space="preserve">Kollbrunn-Schotter</w:t>
            </w:r>
          </w:p>
        </w:tc>
      </w:tr>
      <w:tr>
        <w:tc>
          <w:tcPr/>
          <w:p>
            <w:pPr>
              <w:pStyle w:val="Compact"/>
            </w:pPr>
            <w:r>
              <w:t xml:space="preserve">15201237</w:t>
            </w:r>
          </w:p>
        </w:tc>
        <w:tc>
          <w:tcPr/>
          <w:p>
            <w:pPr>
              <w:pStyle w:val="Compact"/>
            </w:pPr>
            <w:r>
              <w:t xml:space="preserve">Walenberg-Schotter</w:t>
            </w:r>
          </w:p>
        </w:tc>
        <w:tc>
          <w:tcPr/>
          <w:p>
            <w:pPr>
              <w:pStyle w:val="Compact"/>
            </w:pPr>
            <w:r>
              <w:t xml:space="preserve">Walenberg-Schotter</w:t>
            </w:r>
          </w:p>
        </w:tc>
      </w:tr>
      <w:tr>
        <w:tc>
          <w:tcPr/>
          <w:p>
            <w:pPr>
              <w:pStyle w:val="Compact"/>
            </w:pPr>
            <w:r>
              <w:t xml:space="preserve">15201238</w:t>
            </w:r>
          </w:p>
        </w:tc>
        <w:tc>
          <w:tcPr/>
          <w:p>
            <w:pPr>
              <w:pStyle w:val="Compact"/>
            </w:pPr>
            <w:r>
              <w:t xml:space="preserve">Ritteren-Schotterkomplex</w:t>
            </w:r>
          </w:p>
        </w:tc>
        <w:tc>
          <w:tcPr/>
          <w:p>
            <w:pPr>
              <w:pStyle w:val="Compact"/>
            </w:pPr>
            <w:r>
              <w:t xml:space="preserve">Ritteren-Schotterkomplex</w:t>
            </w:r>
          </w:p>
        </w:tc>
      </w:tr>
      <w:tr>
        <w:tc>
          <w:tcPr/>
          <w:p>
            <w:pPr>
              <w:pStyle w:val="Compact"/>
            </w:pPr>
            <w:r>
              <w:t xml:space="preserve">15201239</w:t>
            </w:r>
          </w:p>
        </w:tc>
        <w:tc>
          <w:tcPr/>
          <w:p>
            <w:pPr>
              <w:pStyle w:val="Compact"/>
            </w:pPr>
            <w:r>
              <w:t xml:space="preserve">Vorholz-Schotter</w:t>
            </w:r>
          </w:p>
        </w:tc>
        <w:tc>
          <w:tcPr/>
          <w:p>
            <w:pPr>
              <w:pStyle w:val="Compact"/>
            </w:pPr>
            <w:r>
              <w:t xml:space="preserve">Vorholz-Schotter</w:t>
            </w:r>
          </w:p>
        </w:tc>
      </w:tr>
      <w:tr>
        <w:tc>
          <w:tcPr/>
          <w:p>
            <w:pPr>
              <w:pStyle w:val="Compact"/>
            </w:pPr>
            <w:r>
              <w:t xml:space="preserve">15201240</w:t>
            </w:r>
          </w:p>
        </w:tc>
        <w:tc>
          <w:tcPr/>
          <w:p>
            <w:pPr>
              <w:pStyle w:val="Compact"/>
            </w:pPr>
            <w:r>
              <w:t xml:space="preserve">Gutsch-Schotter</w:t>
            </w:r>
          </w:p>
        </w:tc>
        <w:tc>
          <w:tcPr/>
          <w:p>
            <w:pPr>
              <w:pStyle w:val="Compact"/>
            </w:pPr>
            <w:r>
              <w:t xml:space="preserve">Gutsch-Schotter</w:t>
            </w:r>
          </w:p>
        </w:tc>
      </w:tr>
      <w:tr>
        <w:tc>
          <w:tcPr/>
          <w:p>
            <w:pPr>
              <w:pStyle w:val="Compact"/>
            </w:pPr>
            <w:r>
              <w:t xml:space="preserve">15201241</w:t>
            </w:r>
          </w:p>
        </w:tc>
        <w:tc>
          <w:tcPr/>
          <w:p>
            <w:pPr>
              <w:pStyle w:val="Compact"/>
            </w:pPr>
            <w:r>
              <w:t xml:space="preserve">Junkerenwald-Schotter</w:t>
            </w:r>
          </w:p>
        </w:tc>
        <w:tc>
          <w:tcPr/>
          <w:p>
            <w:pPr>
              <w:pStyle w:val="Compact"/>
            </w:pPr>
            <w:r>
              <w:t xml:space="preserve">Junkerenwald-Schotter</w:t>
            </w:r>
          </w:p>
        </w:tc>
      </w:tr>
      <w:tr>
        <w:tc>
          <w:tcPr/>
          <w:p>
            <w:pPr>
              <w:pStyle w:val="Compact"/>
            </w:pPr>
            <w:r>
              <w:t xml:space="preserve">15201242</w:t>
            </w:r>
          </w:p>
        </w:tc>
        <w:tc>
          <w:tcPr/>
          <w:p>
            <w:pPr>
              <w:pStyle w:val="Compact"/>
            </w:pPr>
            <w:r>
              <w:t xml:space="preserve">Chräjeloch-Schotter</w:t>
            </w:r>
          </w:p>
        </w:tc>
        <w:tc>
          <w:tcPr/>
          <w:p>
            <w:pPr>
              <w:pStyle w:val="Compact"/>
            </w:pPr>
            <w:r>
              <w:t xml:space="preserve">Chräjeloch-Schotter</w:t>
            </w:r>
          </w:p>
        </w:tc>
      </w:tr>
      <w:tr>
        <w:tc>
          <w:tcPr/>
          <w:p>
            <w:pPr>
              <w:pStyle w:val="Compact"/>
            </w:pPr>
            <w:r>
              <w:t xml:space="preserve">15201243</w:t>
            </w:r>
          </w:p>
        </w:tc>
        <w:tc>
          <w:tcPr/>
          <w:p>
            <w:pPr>
              <w:pStyle w:val="Compact"/>
            </w:pPr>
            <w:r>
              <w:t xml:space="preserve">Butteberg-Schotter</w:t>
            </w:r>
          </w:p>
        </w:tc>
        <w:tc>
          <w:tcPr/>
          <w:p>
            <w:pPr>
              <w:pStyle w:val="Compact"/>
            </w:pPr>
            <w:r>
              <w:t xml:space="preserve">Butteberg-Schotter</w:t>
            </w:r>
          </w:p>
        </w:tc>
      </w:tr>
      <w:tr>
        <w:tc>
          <w:tcPr/>
          <w:p>
            <w:pPr>
              <w:pStyle w:val="Compact"/>
            </w:pPr>
            <w:r>
              <w:t xml:space="preserve">15201244</w:t>
            </w:r>
          </w:p>
        </w:tc>
        <w:tc>
          <w:tcPr/>
          <w:p>
            <w:pPr>
              <w:pStyle w:val="Compact"/>
            </w:pPr>
            <w:r>
              <w:t xml:space="preserve">Höchi-Schotter</w:t>
            </w:r>
          </w:p>
        </w:tc>
        <w:tc>
          <w:tcPr/>
          <w:p>
            <w:pPr>
              <w:pStyle w:val="Compact"/>
            </w:pPr>
            <w:r>
              <w:t xml:space="preserve">Höchi-Schotter</w:t>
            </w:r>
          </w:p>
        </w:tc>
      </w:tr>
      <w:tr>
        <w:tc>
          <w:tcPr/>
          <w:p>
            <w:pPr>
              <w:pStyle w:val="Compact"/>
            </w:pPr>
            <w:r>
              <w:t xml:space="preserve">15201245</w:t>
            </w:r>
          </w:p>
        </w:tc>
        <w:tc>
          <w:tcPr/>
          <w:p>
            <w:pPr>
              <w:pStyle w:val="Compact"/>
            </w:pPr>
            <w:r>
              <w:t xml:space="preserve">Heitere-Schotter</w:t>
            </w:r>
          </w:p>
        </w:tc>
        <w:tc>
          <w:tcPr/>
          <w:p>
            <w:pPr>
              <w:pStyle w:val="Compact"/>
            </w:pPr>
            <w:r>
              <w:t xml:space="preserve">Heitere-Schotter</w:t>
            </w:r>
          </w:p>
        </w:tc>
      </w:tr>
      <w:tr>
        <w:tc>
          <w:tcPr/>
          <w:p>
            <w:pPr>
              <w:pStyle w:val="Compact"/>
            </w:pPr>
            <w:r>
              <w:t xml:space="preserve">15201246</w:t>
            </w:r>
          </w:p>
        </w:tc>
        <w:tc>
          <w:tcPr/>
          <w:p>
            <w:pPr>
              <w:pStyle w:val="Compact"/>
            </w:pPr>
            <w:r>
              <w:t xml:space="preserve">Holziken-Schotter</w:t>
            </w:r>
          </w:p>
        </w:tc>
        <w:tc>
          <w:tcPr/>
          <w:p>
            <w:pPr>
              <w:pStyle w:val="Compact"/>
            </w:pPr>
            <w:r>
              <w:t xml:space="preserve">Holziken-Schotter</w:t>
            </w:r>
          </w:p>
        </w:tc>
      </w:tr>
      <w:tr>
        <w:tc>
          <w:tcPr/>
          <w:p>
            <w:pPr>
              <w:pStyle w:val="Compact"/>
            </w:pPr>
            <w:r>
              <w:t xml:space="preserve">15201247</w:t>
            </w:r>
          </w:p>
        </w:tc>
        <w:tc>
          <w:tcPr/>
          <w:p>
            <w:pPr>
              <w:pStyle w:val="Compact"/>
            </w:pPr>
            <w:r>
              <w:t xml:space="preserve">Ruedertal-Schotter</w:t>
            </w:r>
          </w:p>
        </w:tc>
        <w:tc>
          <w:tcPr/>
          <w:p>
            <w:pPr>
              <w:pStyle w:val="Compact"/>
            </w:pPr>
            <w:r>
              <w:t xml:space="preserve">Ruedertal-Schotter</w:t>
            </w:r>
          </w:p>
        </w:tc>
      </w:tr>
      <w:tr>
        <w:tc>
          <w:tcPr/>
          <w:p>
            <w:pPr>
              <w:pStyle w:val="Compact"/>
            </w:pPr>
            <w:r>
              <w:t xml:space="preserve">15201248</w:t>
            </w:r>
          </w:p>
        </w:tc>
        <w:tc>
          <w:tcPr/>
          <w:p>
            <w:pPr>
              <w:pStyle w:val="Compact"/>
            </w:pPr>
            <w:r>
              <w:t xml:space="preserve">Bänkel-Schotter</w:t>
            </w:r>
          </w:p>
        </w:tc>
        <w:tc>
          <w:tcPr/>
          <w:p>
            <w:pPr>
              <w:pStyle w:val="Compact"/>
            </w:pPr>
            <w:r>
              <w:t xml:space="preserve">Bänkel-Schotter</w:t>
            </w:r>
          </w:p>
        </w:tc>
      </w:tr>
      <w:tr>
        <w:tc>
          <w:tcPr/>
          <w:p>
            <w:pPr>
              <w:pStyle w:val="Compact"/>
            </w:pPr>
            <w:r>
              <w:t xml:space="preserve">15201249</w:t>
            </w:r>
          </w:p>
        </w:tc>
        <w:tc>
          <w:tcPr/>
          <w:p>
            <w:pPr>
              <w:pStyle w:val="Compact"/>
            </w:pPr>
            <w:r>
              <w:t xml:space="preserve">Quartär, undifferenziert</w:t>
            </w:r>
          </w:p>
        </w:tc>
        <w:tc>
          <w:tcPr/>
          <w:p>
            <w:pPr>
              <w:pStyle w:val="Compact"/>
            </w:pPr>
            <w:r>
              <w:t xml:space="preserve">Quartär, undifferenziert</w:t>
            </w:r>
          </w:p>
        </w:tc>
      </w:tr>
      <w:tr>
        <w:tc>
          <w:tcPr/>
          <w:p>
            <w:pPr>
              <w:pStyle w:val="Compact"/>
            </w:pPr>
            <w:r>
              <w:t xml:space="preserve">15201250</w:t>
            </w:r>
          </w:p>
        </w:tc>
        <w:tc>
          <w:tcPr/>
          <w:p>
            <w:pPr>
              <w:pStyle w:val="Compact"/>
            </w:pPr>
            <w:r>
              <w:t xml:space="preserve">Deckenschotter, undifferenziert</w:t>
            </w:r>
          </w:p>
        </w:tc>
        <w:tc>
          <w:tcPr/>
          <w:p>
            <w:pPr>
              <w:pStyle w:val="Compact"/>
            </w:pPr>
            <w:r>
              <w:t xml:space="preserve">Deckenschotter, undifferenziert</w:t>
            </w:r>
          </w:p>
        </w:tc>
      </w:tr>
      <w:tr>
        <w:tc>
          <w:tcPr/>
          <w:p>
            <w:pPr>
              <w:pStyle w:val="Compact"/>
            </w:pPr>
            <w:r>
              <w:t xml:space="preserve">15201251</w:t>
            </w:r>
          </w:p>
        </w:tc>
        <w:tc>
          <w:tcPr/>
          <w:p>
            <w:pPr>
              <w:pStyle w:val="Compact"/>
            </w:pPr>
            <w:r>
              <w:t xml:space="preserve">Girenbad-Schotter</w:t>
            </w:r>
          </w:p>
        </w:tc>
        <w:tc>
          <w:tcPr/>
          <w:p>
            <w:pPr>
              <w:pStyle w:val="Compact"/>
            </w:pPr>
            <w:r>
              <w:t xml:space="preserve">Girenbad-Schotter</w:t>
            </w:r>
          </w:p>
        </w:tc>
      </w:tr>
      <w:tr>
        <w:tc>
          <w:tcPr/>
          <w:p>
            <w:pPr>
              <w:pStyle w:val="Compact"/>
            </w:pPr>
            <w:r>
              <w:t xml:space="preserve">15201252</w:t>
            </w:r>
          </w:p>
        </w:tc>
        <w:tc>
          <w:tcPr/>
          <w:p>
            <w:pPr>
              <w:pStyle w:val="Compact"/>
            </w:pPr>
            <w:r>
              <w:t xml:space="preserve">Sagenbach-Schotter</w:t>
            </w:r>
          </w:p>
        </w:tc>
        <w:tc>
          <w:tcPr/>
          <w:p>
            <w:pPr>
              <w:pStyle w:val="Compact"/>
            </w:pPr>
            <w:r>
              <w:t xml:space="preserve">Sagenbach-Schotter</w:t>
            </w:r>
          </w:p>
        </w:tc>
      </w:tr>
      <w:tr>
        <w:tc>
          <w:tcPr/>
          <w:p>
            <w:pPr>
              <w:pStyle w:val="Compact"/>
            </w:pPr>
            <w:r>
              <w:t xml:space="preserve">15201253</w:t>
            </w:r>
          </w:p>
        </w:tc>
        <w:tc>
          <w:tcPr/>
          <w:p>
            <w:pPr>
              <w:pStyle w:val="Compact"/>
            </w:pPr>
            <w:r>
              <w:t xml:space="preserve">Schrotzburg-Schotter</w:t>
            </w:r>
          </w:p>
        </w:tc>
        <w:tc>
          <w:tcPr/>
          <w:p>
            <w:pPr>
              <w:pStyle w:val="Compact"/>
            </w:pPr>
            <w:r>
              <w:t xml:space="preserve">Schrotzburg-Schotter</w:t>
            </w:r>
          </w:p>
        </w:tc>
      </w:tr>
      <w:tr>
        <w:tc>
          <w:tcPr/>
          <w:p>
            <w:pPr>
              <w:pStyle w:val="Compact"/>
            </w:pPr>
            <w:r>
              <w:t xml:space="preserve">15201254</w:t>
            </w:r>
          </w:p>
        </w:tc>
        <w:tc>
          <w:tcPr/>
          <w:p>
            <w:pPr>
              <w:pStyle w:val="Compact"/>
            </w:pPr>
            <w:r>
              <w:t xml:space="preserve">Schrotzburg-Till</w:t>
            </w:r>
          </w:p>
        </w:tc>
        <w:tc>
          <w:tcPr/>
          <w:p>
            <w:pPr>
              <w:pStyle w:val="Compact"/>
            </w:pPr>
            <w:r>
              <w:t xml:space="preserve">Schrotzburg-Till</w:t>
            </w:r>
          </w:p>
        </w:tc>
      </w:tr>
      <w:tr>
        <w:tc>
          <w:tcPr/>
          <w:p>
            <w:pPr>
              <w:pStyle w:val="Compact"/>
            </w:pPr>
            <w:r>
              <w:t xml:space="preserve">15201255</w:t>
            </w:r>
          </w:p>
        </w:tc>
        <w:tc>
          <w:tcPr/>
          <w:p>
            <w:pPr>
              <w:pStyle w:val="Compact"/>
            </w:pPr>
            <w:r>
              <w:t xml:space="preserve">Bohlingen-Schotter</w:t>
            </w:r>
          </w:p>
        </w:tc>
        <w:tc>
          <w:tcPr/>
          <w:p>
            <w:pPr>
              <w:pStyle w:val="Compact"/>
            </w:pPr>
            <w:r>
              <w:t xml:space="preserve">Bohlingen-Schotter</w:t>
            </w:r>
          </w:p>
        </w:tc>
      </w:tr>
      <w:tr>
        <w:tc>
          <w:tcPr/>
          <w:p>
            <w:pPr>
              <w:pStyle w:val="Compact"/>
            </w:pPr>
            <w:r>
              <w:t xml:space="preserve">15201256</w:t>
            </w:r>
          </w:p>
        </w:tc>
        <w:tc>
          <w:tcPr/>
          <w:p>
            <w:pPr>
              <w:pStyle w:val="Compact"/>
            </w:pPr>
            <w:r>
              <w:t xml:space="preserve">Bannholz-Schotter</w:t>
            </w:r>
          </w:p>
        </w:tc>
        <w:tc>
          <w:tcPr/>
          <w:p>
            <w:pPr>
              <w:pStyle w:val="Compact"/>
            </w:pPr>
            <w:r>
              <w:t xml:space="preserve">Bannholz-Schotter</w:t>
            </w:r>
          </w:p>
        </w:tc>
      </w:tr>
      <w:tr>
        <w:tc>
          <w:tcPr/>
          <w:p>
            <w:pPr>
              <w:pStyle w:val="Compact"/>
            </w:pPr>
            <w:r>
              <w:t xml:space="preserve">15201257</w:t>
            </w:r>
          </w:p>
        </w:tc>
        <w:tc>
          <w:tcPr/>
          <w:p>
            <w:pPr>
              <w:pStyle w:val="Compact"/>
            </w:pPr>
            <w:r>
              <w:t xml:space="preserve">Hungerbol-Schotter</w:t>
            </w:r>
          </w:p>
        </w:tc>
        <w:tc>
          <w:tcPr/>
          <w:p>
            <w:pPr>
              <w:pStyle w:val="Compact"/>
            </w:pPr>
            <w:r>
              <w:t xml:space="preserve">Hungerbol-Schotter</w:t>
            </w:r>
          </w:p>
        </w:tc>
      </w:tr>
      <w:tr>
        <w:tc>
          <w:tcPr/>
          <w:p>
            <w:pPr>
              <w:pStyle w:val="Compact"/>
            </w:pPr>
            <w:r>
              <w:t xml:space="preserve">15201258</w:t>
            </w:r>
          </w:p>
        </w:tc>
        <w:tc>
          <w:tcPr/>
          <w:p>
            <w:pPr>
              <w:pStyle w:val="Compact"/>
            </w:pPr>
            <w:r>
              <w:t xml:space="preserve">Chilchstapfen-Schotter</w:t>
            </w:r>
          </w:p>
        </w:tc>
        <w:tc>
          <w:tcPr/>
          <w:p>
            <w:pPr>
              <w:pStyle w:val="Compact"/>
            </w:pPr>
            <w:r>
              <w:t xml:space="preserve">Chilchstapfen-Schotter</w:t>
            </w:r>
          </w:p>
        </w:tc>
      </w:tr>
      <w:tr>
        <w:tc>
          <w:tcPr/>
          <w:p>
            <w:pPr>
              <w:pStyle w:val="Compact"/>
            </w:pPr>
            <w:r>
              <w:t xml:space="preserve">15201259</w:t>
            </w:r>
          </w:p>
        </w:tc>
        <w:tc>
          <w:tcPr/>
          <w:p>
            <w:pPr>
              <w:pStyle w:val="Compact"/>
            </w:pPr>
            <w:r>
              <w:t xml:space="preserve">Ofenloch-Karstfüllung</w:t>
            </w:r>
          </w:p>
        </w:tc>
        <w:tc>
          <w:tcPr/>
          <w:p>
            <w:pPr>
              <w:pStyle w:val="Compact"/>
            </w:pPr>
            <w:r>
              <w:t xml:space="preserve">Ofenloch-Karstfüllung</w:t>
            </w:r>
          </w:p>
        </w:tc>
      </w:tr>
      <w:tr>
        <w:tc>
          <w:tcPr/>
          <w:p>
            <w:pPr>
              <w:pStyle w:val="Compact"/>
            </w:pPr>
            <w:r>
              <w:t xml:space="preserve">15201260</w:t>
            </w:r>
          </w:p>
        </w:tc>
        <w:tc>
          <w:tcPr/>
          <w:p>
            <w:pPr>
              <w:pStyle w:val="Compact"/>
            </w:pPr>
            <w:r>
              <w:t xml:space="preserve">Wurmsbach-Deltaablagerungen</w:t>
            </w:r>
          </w:p>
        </w:tc>
        <w:tc>
          <w:tcPr/>
          <w:p>
            <w:pPr>
              <w:pStyle w:val="Compact"/>
            </w:pPr>
            <w:r>
              <w:t xml:space="preserve">Wurmsbach-Deltaablagerungen</w:t>
            </w:r>
          </w:p>
        </w:tc>
      </w:tr>
      <w:tr>
        <w:tc>
          <w:tcPr/>
          <w:p>
            <w:pPr>
              <w:pStyle w:val="Compact"/>
            </w:pPr>
            <w:r>
              <w:t xml:space="preserve">15201261</w:t>
            </w:r>
          </w:p>
        </w:tc>
        <w:tc>
          <w:tcPr/>
          <w:p>
            <w:pPr>
              <w:pStyle w:val="Compact"/>
            </w:pPr>
            <w:r>
              <w:t xml:space="preserve">Oeschinensee-Bergsturzablagerungen</w:t>
            </w:r>
          </w:p>
        </w:tc>
        <w:tc>
          <w:tcPr/>
          <w:p>
            <w:pPr>
              <w:pStyle w:val="Compact"/>
            </w:pPr>
            <w:r>
              <w:t xml:space="preserve">Oeschinensee-Bergsturzablagerungen</w:t>
            </w:r>
          </w:p>
        </w:tc>
      </w:tr>
      <w:tr>
        <w:tc>
          <w:tcPr/>
          <w:p>
            <w:pPr>
              <w:pStyle w:val="Compact"/>
            </w:pPr>
            <w:r>
              <w:t xml:space="preserve">15201262</w:t>
            </w:r>
          </w:p>
        </w:tc>
        <w:tc>
          <w:tcPr/>
          <w:p>
            <w:pPr>
              <w:pStyle w:val="Compact"/>
            </w:pPr>
            <w:r>
              <w:t xml:space="preserve">Fisistock-Bergsturzablagerungen</w:t>
            </w:r>
          </w:p>
        </w:tc>
        <w:tc>
          <w:tcPr/>
          <w:p>
            <w:pPr>
              <w:pStyle w:val="Compact"/>
            </w:pPr>
            <w:r>
              <w:t xml:space="preserve">Fisistock-Bergsturzablagerungen</w:t>
            </w:r>
          </w:p>
        </w:tc>
      </w:tr>
      <w:tr>
        <w:tc>
          <w:tcPr/>
          <w:p>
            <w:pPr>
              <w:pStyle w:val="Compact"/>
            </w:pPr>
            <w:r>
              <w:t xml:space="preserve">15201263</w:t>
            </w:r>
          </w:p>
        </w:tc>
        <w:tc>
          <w:tcPr/>
          <w:p>
            <w:pPr>
              <w:pStyle w:val="Compact"/>
            </w:pPr>
            <w:r>
              <w:t xml:space="preserve">Bire-Bergsturzablagerungen</w:t>
            </w:r>
          </w:p>
        </w:tc>
        <w:tc>
          <w:tcPr/>
          <w:p>
            <w:pPr>
              <w:pStyle w:val="Compact"/>
            </w:pPr>
            <w:r>
              <w:t xml:space="preserve">Bire-Bergsturzablagerungen</w:t>
            </w:r>
          </w:p>
        </w:tc>
      </w:tr>
      <w:tr>
        <w:tc>
          <w:tcPr/>
          <w:p>
            <w:pPr>
              <w:pStyle w:val="Compact"/>
            </w:pPr>
            <w:r>
              <w:t xml:space="preserve">15201264</w:t>
            </w:r>
          </w:p>
        </w:tc>
        <w:tc>
          <w:tcPr/>
          <w:p>
            <w:pPr>
              <w:pStyle w:val="Compact"/>
            </w:pPr>
            <w:r>
              <w:t xml:space="preserve">Hasle-Schotter</w:t>
            </w:r>
          </w:p>
        </w:tc>
        <w:tc>
          <w:tcPr/>
          <w:p>
            <w:pPr>
              <w:pStyle w:val="Compact"/>
            </w:pPr>
            <w:r>
              <w:t xml:space="preserve">Hasle-Schotter</w:t>
            </w:r>
          </w:p>
        </w:tc>
      </w:tr>
      <w:tr>
        <w:tc>
          <w:tcPr/>
          <w:p>
            <w:pPr>
              <w:pStyle w:val="Compact"/>
            </w:pPr>
            <w:r>
              <w:t xml:space="preserve">15201265</w:t>
            </w:r>
          </w:p>
        </w:tc>
        <w:tc>
          <w:tcPr/>
          <w:p>
            <w:pPr>
              <w:pStyle w:val="Compact"/>
            </w:pPr>
            <w:r>
              <w:t xml:space="preserve">Fankhusgrabe-Schotter</w:t>
            </w:r>
          </w:p>
        </w:tc>
        <w:tc>
          <w:tcPr/>
          <w:p>
            <w:pPr>
              <w:pStyle w:val="Compact"/>
            </w:pPr>
            <w:r>
              <w:t xml:space="preserve">Fankhusgrabe-Schotter</w:t>
            </w:r>
          </w:p>
        </w:tc>
      </w:tr>
      <w:tr>
        <w:tc>
          <w:tcPr/>
          <w:p>
            <w:pPr>
              <w:pStyle w:val="Compact"/>
            </w:pPr>
            <w:r>
              <w:t xml:space="preserve">15201266</w:t>
            </w:r>
          </w:p>
        </w:tc>
        <w:tc>
          <w:tcPr/>
          <w:p>
            <w:pPr>
              <w:pStyle w:val="Compact"/>
            </w:pPr>
            <w:r>
              <w:t xml:space="preserve">Rossgaden-Schotter</w:t>
            </w:r>
          </w:p>
        </w:tc>
        <w:tc>
          <w:tcPr/>
          <w:p>
            <w:pPr>
              <w:pStyle w:val="Compact"/>
            </w:pPr>
            <w:r>
              <w:t xml:space="preserve">Rossgaden-Schotter</w:t>
            </w:r>
          </w:p>
        </w:tc>
      </w:tr>
      <w:tr>
        <w:tc>
          <w:tcPr/>
          <w:p>
            <w:pPr>
              <w:pStyle w:val="Compact"/>
            </w:pPr>
            <w:r>
              <w:t xml:space="preserve">15201267</w:t>
            </w:r>
          </w:p>
        </w:tc>
        <w:tc>
          <w:tcPr/>
          <w:p>
            <w:pPr>
              <w:pStyle w:val="Compact"/>
            </w:pPr>
            <w:r>
              <w:t xml:space="preserve">Grundtal-Schotter</w:t>
            </w:r>
          </w:p>
        </w:tc>
        <w:tc>
          <w:tcPr/>
          <w:p>
            <w:pPr>
              <w:pStyle w:val="Compact"/>
            </w:pPr>
            <w:r>
              <w:t xml:space="preserve">Grundtal-Schotter</w:t>
            </w:r>
          </w:p>
        </w:tc>
      </w:tr>
      <w:tr>
        <w:tc>
          <w:tcPr/>
          <w:p>
            <w:pPr>
              <w:pStyle w:val="Compact"/>
            </w:pPr>
            <w:r>
              <w:t xml:space="preserve">15201268</w:t>
            </w:r>
          </w:p>
        </w:tc>
        <w:tc>
          <w:tcPr/>
          <w:p>
            <w:pPr>
              <w:pStyle w:val="Compact"/>
            </w:pPr>
            <w:r>
              <w:t xml:space="preserve">Murg-Schieferkohle</w:t>
            </w:r>
          </w:p>
        </w:tc>
        <w:tc>
          <w:tcPr/>
          <w:p>
            <w:pPr>
              <w:pStyle w:val="Compact"/>
            </w:pPr>
            <w:r>
              <w:t xml:space="preserve">Murg-Schieferkohle</w:t>
            </w:r>
          </w:p>
        </w:tc>
      </w:tr>
      <w:tr>
        <w:tc>
          <w:tcPr/>
          <w:p>
            <w:pPr>
              <w:pStyle w:val="Compact"/>
            </w:pPr>
            <w:r>
              <w:t xml:space="preserve">15201269</w:t>
            </w:r>
          </w:p>
        </w:tc>
        <w:tc>
          <w:tcPr/>
          <w:p>
            <w:pPr>
              <w:pStyle w:val="Compact"/>
            </w:pPr>
            <w:r>
              <w:t xml:space="preserve">Oberricken-Schotter</w:t>
            </w:r>
          </w:p>
        </w:tc>
        <w:tc>
          <w:tcPr/>
          <w:p>
            <w:pPr>
              <w:pStyle w:val="Compact"/>
            </w:pPr>
            <w:r>
              <w:t xml:space="preserve">Oberricken-Schotter</w:t>
            </w:r>
          </w:p>
        </w:tc>
      </w:tr>
      <w:tr>
        <w:tc>
          <w:tcPr/>
          <w:p>
            <w:pPr>
              <w:pStyle w:val="Compact"/>
            </w:pPr>
            <w:r>
              <w:t xml:space="preserve">15201270</w:t>
            </w:r>
          </w:p>
        </w:tc>
        <w:tc>
          <w:tcPr/>
          <w:p>
            <w:pPr>
              <w:pStyle w:val="Compact"/>
            </w:pPr>
            <w:r>
              <w:t xml:space="preserve">Haslentobel-Schotter</w:t>
            </w:r>
          </w:p>
        </w:tc>
        <w:tc>
          <w:tcPr/>
          <w:p>
            <w:pPr>
              <w:pStyle w:val="Compact"/>
            </w:pPr>
            <w:r>
              <w:t xml:space="preserve">Haslentobel-Schotter</w:t>
            </w:r>
          </w:p>
        </w:tc>
      </w:tr>
      <w:tr>
        <w:tc>
          <w:tcPr/>
          <w:p>
            <w:pPr>
              <w:pStyle w:val="Compact"/>
            </w:pPr>
            <w:r>
              <w:t xml:space="preserve">15201271</w:t>
            </w:r>
          </w:p>
        </w:tc>
        <w:tc>
          <w:tcPr/>
          <w:p>
            <w:pPr>
              <w:pStyle w:val="Compact"/>
            </w:pPr>
            <w:r>
              <w:t xml:space="preserve">Aatal-Seebodenlehm</w:t>
            </w:r>
          </w:p>
        </w:tc>
        <w:tc>
          <w:tcPr/>
          <w:p>
            <w:pPr>
              <w:pStyle w:val="Compact"/>
            </w:pPr>
            <w:r>
              <w:t xml:space="preserve">Aatal-Seebodenlehm</w:t>
            </w:r>
          </w:p>
        </w:tc>
      </w:tr>
      <w:tr>
        <w:tc>
          <w:tcPr/>
          <w:p>
            <w:pPr>
              <w:pStyle w:val="Compact"/>
            </w:pPr>
            <w:r>
              <w:t xml:space="preserve">15201272</w:t>
            </w:r>
          </w:p>
        </w:tc>
        <w:tc>
          <w:tcPr/>
          <w:p>
            <w:pPr>
              <w:pStyle w:val="Compact"/>
            </w:pPr>
            <w:r>
              <w:t xml:space="preserve">Eschenbach-Formation</w:t>
            </w:r>
          </w:p>
        </w:tc>
        <w:tc>
          <w:tcPr/>
          <w:p>
            <w:pPr>
              <w:pStyle w:val="Compact"/>
            </w:pPr>
            <w:r>
              <w:t xml:space="preserve">Eschenbach-Formation</w:t>
            </w:r>
          </w:p>
        </w:tc>
      </w:tr>
      <w:tr>
        <w:tc>
          <w:tcPr/>
          <w:p>
            <w:pPr>
              <w:pStyle w:val="Compact"/>
            </w:pPr>
            <w:r>
              <w:t xml:space="preserve">15201273</w:t>
            </w:r>
          </w:p>
        </w:tc>
        <w:tc>
          <w:tcPr/>
          <w:p>
            <w:pPr>
              <w:pStyle w:val="Compact"/>
            </w:pPr>
            <w:r>
              <w:t xml:space="preserve">Oberkirch-Seebodenlehm</w:t>
            </w:r>
          </w:p>
        </w:tc>
        <w:tc>
          <w:tcPr/>
          <w:p>
            <w:pPr>
              <w:pStyle w:val="Compact"/>
            </w:pPr>
            <w:r>
              <w:t xml:space="preserve">Oberkirch-Seebodenlehm</w:t>
            </w:r>
          </w:p>
        </w:tc>
      </w:tr>
      <w:tr>
        <w:tc>
          <w:tcPr/>
          <w:p>
            <w:pPr>
              <w:pStyle w:val="Compact"/>
            </w:pPr>
            <w:r>
              <w:t xml:space="preserve">15201274</w:t>
            </w:r>
          </w:p>
        </w:tc>
        <w:tc>
          <w:tcPr/>
          <w:p>
            <w:pPr>
              <w:pStyle w:val="Compact"/>
            </w:pPr>
            <w:r>
              <w:t xml:space="preserve">Günterstall-Schotter</w:t>
            </w:r>
          </w:p>
        </w:tc>
        <w:tc>
          <w:tcPr/>
          <w:p>
            <w:pPr>
              <w:pStyle w:val="Compact"/>
            </w:pPr>
            <w:r>
              <w:t xml:space="preserve">Günterstall-Schotter</w:t>
            </w:r>
          </w:p>
        </w:tc>
      </w:tr>
      <w:tr>
        <w:tc>
          <w:tcPr/>
          <w:p>
            <w:pPr>
              <w:pStyle w:val="Compact"/>
            </w:pPr>
            <w:r>
              <w:t xml:space="preserve">15201275</w:t>
            </w:r>
          </w:p>
        </w:tc>
        <w:tc>
          <w:tcPr/>
          <w:p>
            <w:pPr>
              <w:pStyle w:val="Compact"/>
            </w:pPr>
            <w:r>
              <w:t xml:space="preserve">Gublen-Schotter</w:t>
            </w:r>
          </w:p>
        </w:tc>
        <w:tc>
          <w:tcPr/>
          <w:p>
            <w:pPr>
              <w:pStyle w:val="Compact"/>
            </w:pPr>
            <w:r>
              <w:t xml:space="preserve">Gublen-Schotter</w:t>
            </w:r>
          </w:p>
        </w:tc>
      </w:tr>
      <w:tr>
        <w:tc>
          <w:tcPr/>
          <w:p>
            <w:pPr>
              <w:pStyle w:val="Compact"/>
            </w:pPr>
            <w:r>
              <w:t xml:space="preserve">15201276</w:t>
            </w:r>
          </w:p>
        </w:tc>
        <w:tc>
          <w:tcPr/>
          <w:p>
            <w:pPr>
              <w:pStyle w:val="Compact"/>
            </w:pPr>
            <w:r>
              <w:t xml:space="preserve">Unter-Buechwald-Schotter</w:t>
            </w:r>
          </w:p>
        </w:tc>
        <w:tc>
          <w:tcPr/>
          <w:p>
            <w:pPr>
              <w:pStyle w:val="Compact"/>
            </w:pPr>
            <w:r>
              <w:t xml:space="preserve">Unter-Buechwald-Schotter</w:t>
            </w:r>
          </w:p>
        </w:tc>
      </w:tr>
      <w:tr>
        <w:tc>
          <w:tcPr/>
          <w:p>
            <w:pPr>
              <w:pStyle w:val="Compact"/>
            </w:pPr>
            <w:r>
              <w:t xml:space="preserve">15201277</w:t>
            </w:r>
          </w:p>
        </w:tc>
        <w:tc>
          <w:tcPr/>
          <w:p>
            <w:pPr>
              <w:pStyle w:val="Compact"/>
            </w:pPr>
            <w:r>
              <w:t xml:space="preserve">Regelstein-Till</w:t>
            </w:r>
          </w:p>
        </w:tc>
        <w:tc>
          <w:tcPr/>
          <w:p>
            <w:pPr>
              <w:pStyle w:val="Compact"/>
            </w:pPr>
            <w:r>
              <w:t xml:space="preserve">Regelstein-Till</w:t>
            </w:r>
          </w:p>
        </w:tc>
      </w:tr>
      <w:tr>
        <w:tc>
          <w:tcPr/>
          <w:p>
            <w:pPr>
              <w:pStyle w:val="Compact"/>
            </w:pPr>
            <w:r>
              <w:t xml:space="preserve">15201278</w:t>
            </w:r>
          </w:p>
        </w:tc>
        <w:tc>
          <w:tcPr/>
          <w:p>
            <w:pPr>
              <w:pStyle w:val="Compact"/>
            </w:pPr>
            <w:r>
              <w:t xml:space="preserve">Halden-Seeablagerungen</w:t>
            </w:r>
          </w:p>
        </w:tc>
        <w:tc>
          <w:tcPr/>
          <w:p>
            <w:pPr>
              <w:pStyle w:val="Compact"/>
            </w:pPr>
            <w:r>
              <w:t xml:space="preserve">Halden-Seeablagerungen</w:t>
            </w:r>
          </w:p>
        </w:tc>
      </w:tr>
      <w:tr>
        <w:tc>
          <w:tcPr/>
          <w:p>
            <w:pPr>
              <w:pStyle w:val="Compact"/>
            </w:pPr>
            <w:r>
              <w:t xml:space="preserve">15201279</w:t>
            </w:r>
          </w:p>
        </w:tc>
        <w:tc>
          <w:tcPr/>
          <w:p>
            <w:pPr>
              <w:pStyle w:val="Compact"/>
            </w:pPr>
            <w:r>
              <w:t xml:space="preserve">Schafbüel-Formation</w:t>
            </w:r>
          </w:p>
        </w:tc>
        <w:tc>
          <w:tcPr/>
          <w:p>
            <w:pPr>
              <w:pStyle w:val="Compact"/>
            </w:pPr>
            <w:r>
              <w:t xml:space="preserve">Schafbüel-Formation</w:t>
            </w:r>
          </w:p>
        </w:tc>
      </w:tr>
      <w:tr>
        <w:tc>
          <w:tcPr/>
          <w:p>
            <w:pPr>
              <w:pStyle w:val="Compact"/>
            </w:pPr>
            <w:r>
              <w:t xml:space="preserve">15201280</w:t>
            </w:r>
          </w:p>
        </w:tc>
        <w:tc>
          <w:tcPr/>
          <w:p>
            <w:pPr>
              <w:pStyle w:val="Compact"/>
            </w:pPr>
            <w:r>
              <w:t xml:space="preserve">Unteres-Huttenbüel-Schotter</w:t>
            </w:r>
          </w:p>
        </w:tc>
        <w:tc>
          <w:tcPr/>
          <w:p>
            <w:pPr>
              <w:pStyle w:val="Compact"/>
            </w:pPr>
            <w:r>
              <w:t xml:space="preserve">Unteres-Huttenbüel-Schotter</w:t>
            </w:r>
          </w:p>
        </w:tc>
      </w:tr>
      <w:tr>
        <w:tc>
          <w:tcPr/>
          <w:p>
            <w:pPr>
              <w:pStyle w:val="Compact"/>
            </w:pPr>
            <w:r>
              <w:t xml:space="preserve">15201281</w:t>
            </w:r>
          </w:p>
        </w:tc>
        <w:tc>
          <w:tcPr/>
          <w:p>
            <w:pPr>
              <w:pStyle w:val="Compact"/>
            </w:pPr>
            <w:r>
              <w:t xml:space="preserve">Winden-Schieferkohle</w:t>
            </w:r>
          </w:p>
        </w:tc>
        <w:tc>
          <w:tcPr/>
          <w:p>
            <w:pPr>
              <w:pStyle w:val="Compact"/>
            </w:pPr>
            <w:r>
              <w:t xml:space="preserve">Winden-Schieferkohle</w:t>
            </w:r>
          </w:p>
        </w:tc>
      </w:tr>
      <w:tr>
        <w:tc>
          <w:tcPr/>
          <w:p>
            <w:pPr>
              <w:pStyle w:val="Compact"/>
            </w:pPr>
            <w:r>
              <w:t xml:space="preserve">15201282</w:t>
            </w:r>
          </w:p>
        </w:tc>
        <w:tc>
          <w:tcPr/>
          <w:p>
            <w:pPr>
              <w:pStyle w:val="Compact"/>
            </w:pPr>
            <w:r>
              <w:t xml:space="preserve">Tiefenwinkel-Seebodensedimente</w:t>
            </w:r>
          </w:p>
        </w:tc>
        <w:tc>
          <w:tcPr/>
          <w:p>
            <w:pPr>
              <w:pStyle w:val="Compact"/>
            </w:pPr>
            <w:r>
              <w:t xml:space="preserve">Tiefenwinkel-Seebodensedimente</w:t>
            </w:r>
          </w:p>
        </w:tc>
      </w:tr>
      <w:tr>
        <w:tc>
          <w:tcPr/>
          <w:p>
            <w:pPr>
              <w:pStyle w:val="Compact"/>
            </w:pPr>
            <w:r>
              <w:t xml:space="preserve">15201283</w:t>
            </w:r>
          </w:p>
        </w:tc>
        <w:tc>
          <w:tcPr/>
          <w:p>
            <w:pPr>
              <w:pStyle w:val="Compact"/>
            </w:pPr>
            <w:r>
              <w:t xml:space="preserve">Uznach-Schieferkohle</w:t>
            </w:r>
          </w:p>
        </w:tc>
        <w:tc>
          <w:tcPr/>
          <w:p>
            <w:pPr>
              <w:pStyle w:val="Compact"/>
            </w:pPr>
            <w:r>
              <w:t xml:space="preserve">Uznach-Schieferkohle</w:t>
            </w:r>
          </w:p>
        </w:tc>
      </w:tr>
      <w:tr>
        <w:tc>
          <w:tcPr/>
          <w:p>
            <w:pPr>
              <w:pStyle w:val="Compact"/>
            </w:pPr>
            <w:r>
              <w:t xml:space="preserve">15201284</w:t>
            </w:r>
          </w:p>
        </w:tc>
        <w:tc>
          <w:tcPr/>
          <w:p>
            <w:pPr>
              <w:pStyle w:val="Compact"/>
            </w:pPr>
            <w:r>
              <w:t xml:space="preserve">Embrach-Seeablagerungen</w:t>
            </w:r>
          </w:p>
        </w:tc>
        <w:tc>
          <w:tcPr/>
          <w:p>
            <w:pPr>
              <w:pStyle w:val="Compact"/>
            </w:pPr>
            <w:r>
              <w:t xml:space="preserve">Embrach-Seeablagerungen</w:t>
            </w:r>
          </w:p>
        </w:tc>
      </w:tr>
      <w:tr>
        <w:tc>
          <w:tcPr/>
          <w:p>
            <w:pPr>
              <w:pStyle w:val="Compact"/>
            </w:pPr>
            <w:r>
              <w:t xml:space="preserve">15201286</w:t>
            </w:r>
          </w:p>
        </w:tc>
        <w:tc>
          <w:tcPr/>
          <w:p>
            <w:pPr>
              <w:pStyle w:val="Compact"/>
            </w:pPr>
            <w:r>
              <w:t xml:space="preserve">Bergsturzablagerungen von Sierre</w:t>
            </w:r>
          </w:p>
        </w:tc>
        <w:tc>
          <w:tcPr/>
          <w:p>
            <w:pPr>
              <w:pStyle w:val="Compact"/>
            </w:pPr>
            <w:r>
              <w:t xml:space="preserve">Bergsturzablagerungen von Sierre</w:t>
            </w:r>
          </w:p>
        </w:tc>
      </w:tr>
      <w:tr>
        <w:tc>
          <w:tcPr/>
          <w:p>
            <w:pPr>
              <w:pStyle w:val="Compact"/>
            </w:pPr>
            <w:r>
              <w:t xml:space="preserve">15201287</w:t>
            </w:r>
          </w:p>
        </w:tc>
        <w:tc>
          <w:tcPr/>
          <w:p>
            <w:pPr>
              <w:pStyle w:val="Compact"/>
            </w:pPr>
            <w:r>
              <w:t xml:space="preserve">Bergsturzablagerungen von Chiètres</w:t>
            </w:r>
          </w:p>
        </w:tc>
        <w:tc>
          <w:tcPr/>
          <w:p>
            <w:pPr>
              <w:pStyle w:val="Compact"/>
            </w:pPr>
            <w:r>
              <w:t xml:space="preserve">Bergsturzablagerungen von Chiètres</w:t>
            </w:r>
          </w:p>
        </w:tc>
      </w:tr>
      <w:tr>
        <w:tc>
          <w:tcPr/>
          <w:p>
            <w:pPr>
              <w:pStyle w:val="Compact"/>
            </w:pPr>
            <w:r>
              <w:t xml:space="preserve">15201288</w:t>
            </w:r>
          </w:p>
        </w:tc>
        <w:tc>
          <w:tcPr/>
          <w:p>
            <w:pPr>
              <w:pStyle w:val="Compact"/>
            </w:pPr>
            <w:r>
              <w:t xml:space="preserve">Bergsturzablagerungen von Chessel-Noville</w:t>
            </w:r>
          </w:p>
        </w:tc>
        <w:tc>
          <w:tcPr/>
          <w:p>
            <w:pPr>
              <w:pStyle w:val="Compact"/>
            </w:pPr>
            <w:r>
              <w:t xml:space="preserve">Bergsturzablagerungen von Chessel-Noville</w:t>
            </w:r>
          </w:p>
        </w:tc>
      </w:tr>
      <w:tr>
        <w:tc>
          <w:tcPr/>
          <w:p>
            <w:pPr>
              <w:pStyle w:val="Compact"/>
            </w:pPr>
            <w:r>
              <w:t xml:space="preserve">15201289</w:t>
            </w:r>
          </w:p>
        </w:tc>
        <w:tc>
          <w:tcPr/>
          <w:p>
            <w:pPr>
              <w:pStyle w:val="Compact"/>
            </w:pPr>
            <w:r>
              <w:t xml:space="preserve">Bergsturzablagerungen von Novalles-Vugelles</w:t>
            </w:r>
          </w:p>
        </w:tc>
        <w:tc>
          <w:tcPr/>
          <w:p>
            <w:pPr>
              <w:pStyle w:val="Compact"/>
            </w:pPr>
            <w:r>
              <w:t xml:space="preserve">Bergsturzablagerungen von Novalles-Vugelles</w:t>
            </w:r>
          </w:p>
        </w:tc>
      </w:tr>
      <w:tr>
        <w:tc>
          <w:tcPr/>
          <w:p>
            <w:pPr>
              <w:pStyle w:val="Compact"/>
            </w:pPr>
            <w:r>
              <w:t xml:space="preserve">15201290</w:t>
            </w:r>
          </w:p>
        </w:tc>
        <w:tc>
          <w:tcPr/>
          <w:p>
            <w:pPr>
              <w:pStyle w:val="Compact"/>
            </w:pPr>
            <w:r>
              <w:t xml:space="preserve">Bergsturzablagerungen von Gwelber-Laui-Weid</w:t>
            </w:r>
          </w:p>
        </w:tc>
        <w:tc>
          <w:tcPr/>
          <w:p>
            <w:pPr>
              <w:pStyle w:val="Compact"/>
            </w:pPr>
            <w:r>
              <w:t xml:space="preserve">Bergsturzablagerungen von Gwelber-Laui-Weid</w:t>
            </w:r>
          </w:p>
        </w:tc>
      </w:tr>
      <w:tr>
        <w:tc>
          <w:tcPr/>
          <w:p>
            <w:pPr>
              <w:pStyle w:val="Compact"/>
            </w:pPr>
            <w:r>
              <w:t xml:space="preserve">15201291</w:t>
            </w:r>
          </w:p>
        </w:tc>
        <w:tc>
          <w:tcPr/>
          <w:p>
            <w:pPr>
              <w:pStyle w:val="Compact"/>
            </w:pPr>
            <w:r>
              <w:t xml:space="preserve">Bergsturzablagerungen von Castasegna</w:t>
            </w:r>
          </w:p>
        </w:tc>
        <w:tc>
          <w:tcPr/>
          <w:p>
            <w:pPr>
              <w:pStyle w:val="Compact"/>
            </w:pPr>
            <w:r>
              <w:t xml:space="preserve">Bergsturzablagerungen von Castasegna</w:t>
            </w:r>
          </w:p>
        </w:tc>
      </w:tr>
      <w:tr>
        <w:tc>
          <w:tcPr/>
          <w:p>
            <w:pPr>
              <w:pStyle w:val="Compact"/>
            </w:pPr>
            <w:r>
              <w:t xml:space="preserve">15201292</w:t>
            </w:r>
          </w:p>
        </w:tc>
        <w:tc>
          <w:tcPr/>
          <w:p>
            <w:pPr>
              <w:pStyle w:val="Compact"/>
            </w:pPr>
            <w:r>
              <w:t xml:space="preserve">Bergsturzablagerungen von Sogno</w:t>
            </w:r>
          </w:p>
        </w:tc>
        <w:tc>
          <w:tcPr/>
          <w:p>
            <w:pPr>
              <w:pStyle w:val="Compact"/>
            </w:pPr>
            <w:r>
              <w:t xml:space="preserve">Bergsturzablagerungen von Sogno</w:t>
            </w:r>
          </w:p>
        </w:tc>
      </w:tr>
      <w:tr>
        <w:tc>
          <w:tcPr/>
          <w:p>
            <w:pPr>
              <w:pStyle w:val="Compact"/>
            </w:pPr>
            <w:r>
              <w:t xml:space="preserve">15201293</w:t>
            </w:r>
          </w:p>
        </w:tc>
        <w:tc>
          <w:tcPr/>
          <w:p>
            <w:pPr>
              <w:pStyle w:val="Compact"/>
            </w:pPr>
            <w:r>
              <w:t xml:space="preserve">Bergsturzablagerungen von Prapan</w:t>
            </w:r>
          </w:p>
        </w:tc>
        <w:tc>
          <w:tcPr/>
          <w:p>
            <w:pPr>
              <w:pStyle w:val="Compact"/>
            </w:pPr>
            <w:r>
              <w:t xml:space="preserve">Bergsturzablagerungen von Prapan</w:t>
            </w:r>
          </w:p>
        </w:tc>
      </w:tr>
      <w:tr>
        <w:tc>
          <w:tcPr/>
          <w:p>
            <w:pPr>
              <w:pStyle w:val="Compact"/>
            </w:pPr>
            <w:r>
              <w:t xml:space="preserve">15201294</w:t>
            </w:r>
          </w:p>
        </w:tc>
        <w:tc>
          <w:tcPr/>
          <w:p>
            <w:pPr>
              <w:pStyle w:val="Compact"/>
            </w:pPr>
            <w:r>
              <w:t xml:space="preserve">Bergsturzablagerungen von Schaingels</w:t>
            </w:r>
          </w:p>
        </w:tc>
        <w:tc>
          <w:tcPr/>
          <w:p>
            <w:pPr>
              <w:pStyle w:val="Compact"/>
            </w:pPr>
            <w:r>
              <w:t xml:space="preserve">Bergsturzablagerungen von Schaingels</w:t>
            </w:r>
          </w:p>
        </w:tc>
      </w:tr>
      <w:tr>
        <w:tc>
          <w:tcPr/>
          <w:p>
            <w:pPr>
              <w:pStyle w:val="Compact"/>
            </w:pPr>
            <w:r>
              <w:t xml:space="preserve">15201295</w:t>
            </w:r>
          </w:p>
        </w:tc>
        <w:tc>
          <w:tcPr/>
          <w:p>
            <w:pPr>
              <w:pStyle w:val="Compact"/>
            </w:pPr>
            <w:r>
              <w:t xml:space="preserve">Bergsturzablagerungen von Mutta</w:t>
            </w:r>
          </w:p>
        </w:tc>
        <w:tc>
          <w:tcPr/>
          <w:p>
            <w:pPr>
              <w:pStyle w:val="Compact"/>
            </w:pPr>
            <w:r>
              <w:t xml:space="preserve">Bergsturzablagerungen von Mutta</w:t>
            </w:r>
          </w:p>
        </w:tc>
      </w:tr>
      <w:tr>
        <w:tc>
          <w:tcPr/>
          <w:p>
            <w:pPr>
              <w:pStyle w:val="Compact"/>
            </w:pPr>
            <w:r>
              <w:t xml:space="preserve">15201296</w:t>
            </w:r>
          </w:p>
        </w:tc>
        <w:tc>
          <w:tcPr/>
          <w:p>
            <w:pPr>
              <w:pStyle w:val="Compact"/>
            </w:pPr>
            <w:r>
              <w:t xml:space="preserve">Bergsturzablagerungen von Brienz</w:t>
            </w:r>
          </w:p>
        </w:tc>
        <w:tc>
          <w:tcPr/>
          <w:p>
            <w:pPr>
              <w:pStyle w:val="Compact"/>
            </w:pPr>
            <w:r>
              <w:t xml:space="preserve">Bergsturzablagerungen von Brienz</w:t>
            </w:r>
          </w:p>
        </w:tc>
      </w:tr>
      <w:tr>
        <w:tc>
          <w:tcPr/>
          <w:p>
            <w:pPr>
              <w:pStyle w:val="Compact"/>
            </w:pPr>
            <w:r>
              <w:t xml:space="preserve">15201297</w:t>
            </w:r>
          </w:p>
        </w:tc>
        <w:tc>
          <w:tcPr/>
          <w:p>
            <w:pPr>
              <w:pStyle w:val="Compact"/>
            </w:pPr>
            <w:r>
              <w:t xml:space="preserve">Bergsturzablagerungen von Flims</w:t>
            </w:r>
          </w:p>
        </w:tc>
        <w:tc>
          <w:tcPr/>
          <w:p>
            <w:pPr>
              <w:pStyle w:val="Compact"/>
            </w:pPr>
            <w:r>
              <w:t xml:space="preserve">Bergsturzablagerungen von Flims</w:t>
            </w:r>
          </w:p>
        </w:tc>
      </w:tr>
      <w:tr>
        <w:tc>
          <w:tcPr/>
          <w:p>
            <w:pPr>
              <w:pStyle w:val="Compact"/>
            </w:pPr>
            <w:r>
              <w:t xml:space="preserve">15201298</w:t>
            </w:r>
          </w:p>
        </w:tc>
        <w:tc>
          <w:tcPr/>
          <w:p>
            <w:pPr>
              <w:pStyle w:val="Compact"/>
            </w:pPr>
            <w:r>
              <w:t xml:space="preserve">Bergsturzablagerungen von Brüsis</w:t>
            </w:r>
          </w:p>
        </w:tc>
        <w:tc>
          <w:tcPr/>
          <w:p>
            <w:pPr>
              <w:pStyle w:val="Compact"/>
            </w:pPr>
            <w:r>
              <w:t xml:space="preserve">Bergsturzablagerungen von Brüsis</w:t>
            </w:r>
          </w:p>
        </w:tc>
      </w:tr>
      <w:tr>
        <w:tc>
          <w:tcPr/>
          <w:p>
            <w:pPr>
              <w:pStyle w:val="Compact"/>
            </w:pPr>
            <w:r>
              <w:t xml:space="preserve">15201299</w:t>
            </w:r>
          </w:p>
        </w:tc>
        <w:tc>
          <w:tcPr/>
          <w:p>
            <w:pPr>
              <w:pStyle w:val="Compact"/>
            </w:pPr>
            <w:r>
              <w:t xml:space="preserve">Bergsturzablagerungen vom Chapf</w:t>
            </w:r>
          </w:p>
        </w:tc>
        <w:tc>
          <w:tcPr/>
          <w:p>
            <w:pPr>
              <w:pStyle w:val="Compact"/>
            </w:pPr>
            <w:r>
              <w:t xml:space="preserve">Bergsturzablagerungen vom Chapf</w:t>
            </w:r>
          </w:p>
        </w:tc>
      </w:tr>
      <w:tr>
        <w:tc>
          <w:tcPr/>
          <w:p>
            <w:pPr>
              <w:pStyle w:val="Compact"/>
            </w:pPr>
            <w:r>
              <w:t xml:space="preserve">15201300</w:t>
            </w:r>
          </w:p>
        </w:tc>
        <w:tc>
          <w:tcPr/>
          <w:p>
            <w:pPr>
              <w:pStyle w:val="Compact"/>
            </w:pPr>
            <w:r>
              <w:t xml:space="preserve">Bergsturzablagerungen von Derborence</w:t>
            </w:r>
          </w:p>
        </w:tc>
        <w:tc>
          <w:tcPr/>
          <w:p>
            <w:pPr>
              <w:pStyle w:val="Compact"/>
            </w:pPr>
            <w:r>
              <w:t xml:space="preserve">Bergsturzablagerungen von Derborence</w:t>
            </w:r>
          </w:p>
        </w:tc>
      </w:tr>
      <w:tr>
        <w:tc>
          <w:tcPr/>
          <w:p>
            <w:pPr>
              <w:pStyle w:val="Compact"/>
            </w:pPr>
            <w:r>
              <w:t xml:space="preserve">15201301</w:t>
            </w:r>
          </w:p>
        </w:tc>
        <w:tc>
          <w:tcPr/>
          <w:p>
            <w:pPr>
              <w:pStyle w:val="Compact"/>
            </w:pPr>
            <w:r>
              <w:t xml:space="preserve">Bergsturzablagerungen vom Drussetschawald</w:t>
            </w:r>
          </w:p>
        </w:tc>
        <w:tc>
          <w:tcPr/>
          <w:p>
            <w:pPr>
              <w:pStyle w:val="Compact"/>
            </w:pPr>
            <w:r>
              <w:t xml:space="preserve">Bergsturzablagerungen vom Drussetschawald</w:t>
            </w:r>
          </w:p>
        </w:tc>
      </w:tr>
      <w:tr>
        <w:tc>
          <w:tcPr/>
          <w:p>
            <w:pPr>
              <w:pStyle w:val="Compact"/>
            </w:pPr>
            <w:r>
              <w:t xml:space="preserve">15201302</w:t>
            </w:r>
          </w:p>
        </w:tc>
        <w:tc>
          <w:tcPr/>
          <w:p>
            <w:pPr>
              <w:pStyle w:val="Compact"/>
            </w:pPr>
            <w:r>
              <w:t xml:space="preserve">Bergsturzablagerungen vom Delenwald</w:t>
            </w:r>
          </w:p>
        </w:tc>
        <w:tc>
          <w:tcPr/>
          <w:p>
            <w:pPr>
              <w:pStyle w:val="Compact"/>
            </w:pPr>
            <w:r>
              <w:t xml:space="preserve">Bergsturzablagerungen vom Delenwald</w:t>
            </w:r>
          </w:p>
        </w:tc>
      </w:tr>
      <w:tr>
        <w:tc>
          <w:tcPr/>
          <w:p>
            <w:pPr>
              <w:pStyle w:val="Compact"/>
            </w:pPr>
            <w:r>
              <w:t xml:space="preserve">15201303</w:t>
            </w:r>
          </w:p>
        </w:tc>
        <w:tc>
          <w:tcPr/>
          <w:p>
            <w:pPr>
              <w:pStyle w:val="Compact"/>
            </w:pPr>
            <w:r>
              <w:t xml:space="preserve">Bergsturzablagerungen von Elm</w:t>
            </w:r>
          </w:p>
        </w:tc>
        <w:tc>
          <w:tcPr/>
          <w:p>
            <w:pPr>
              <w:pStyle w:val="Compact"/>
            </w:pPr>
            <w:r>
              <w:t xml:space="preserve">Bergsturzablagerungen von Elm</w:t>
            </w:r>
          </w:p>
        </w:tc>
      </w:tr>
      <w:tr>
        <w:tc>
          <w:tcPr/>
          <w:p>
            <w:pPr>
              <w:pStyle w:val="Compact"/>
            </w:pPr>
            <w:r>
              <w:t xml:space="preserve">15201304</w:t>
            </w:r>
          </w:p>
        </w:tc>
        <w:tc>
          <w:tcPr/>
          <w:p>
            <w:pPr>
              <w:pStyle w:val="Compact"/>
            </w:pPr>
            <w:r>
              <w:t xml:space="preserve">Bergsturzablagerungen von Goldau</w:t>
            </w:r>
          </w:p>
        </w:tc>
        <w:tc>
          <w:tcPr/>
          <w:p>
            <w:pPr>
              <w:pStyle w:val="Compact"/>
            </w:pPr>
            <w:r>
              <w:t xml:space="preserve">Bergsturzablagerungen von Goldau</w:t>
            </w:r>
          </w:p>
        </w:tc>
      </w:tr>
      <w:tr>
        <w:tc>
          <w:tcPr/>
          <w:p>
            <w:pPr>
              <w:pStyle w:val="Compact"/>
            </w:pPr>
            <w:r>
              <w:t xml:space="preserve">15201305</w:t>
            </w:r>
          </w:p>
        </w:tc>
        <w:tc>
          <w:tcPr/>
          <w:p>
            <w:pPr>
              <w:pStyle w:val="Compact"/>
            </w:pPr>
            <w:r>
              <w:t xml:space="preserve">Bergsturzablagerungen von Iragell</w:t>
            </w:r>
          </w:p>
        </w:tc>
        <w:tc>
          <w:tcPr/>
          <w:p>
            <w:pPr>
              <w:pStyle w:val="Compact"/>
            </w:pPr>
            <w:r>
              <w:t xml:space="preserve">Bergsturzablagerungen von Iragell</w:t>
            </w:r>
          </w:p>
        </w:tc>
      </w:tr>
      <w:tr>
        <w:tc>
          <w:tcPr/>
          <w:p>
            <w:pPr>
              <w:pStyle w:val="Compact"/>
            </w:pPr>
            <w:r>
              <w:t xml:space="preserve">15201306</w:t>
            </w:r>
          </w:p>
        </w:tc>
        <w:tc>
          <w:tcPr/>
          <w:p>
            <w:pPr>
              <w:pStyle w:val="Compact"/>
            </w:pPr>
            <w:r>
              <w:t xml:space="preserve">Bergsturzablagerungen vom Kernwald</w:t>
            </w:r>
          </w:p>
        </w:tc>
        <w:tc>
          <w:tcPr/>
          <w:p>
            <w:pPr>
              <w:pStyle w:val="Compact"/>
            </w:pPr>
            <w:r>
              <w:t xml:space="preserve">Bergsturzablagerungen vom Kernwald</w:t>
            </w:r>
          </w:p>
        </w:tc>
      </w:tr>
      <w:tr>
        <w:tc>
          <w:tcPr/>
          <w:p>
            <w:pPr>
              <w:pStyle w:val="Compact"/>
            </w:pPr>
            <w:r>
              <w:t xml:space="preserve">15201307</w:t>
            </w:r>
          </w:p>
        </w:tc>
        <w:tc>
          <w:tcPr/>
          <w:p>
            <w:pPr>
              <w:pStyle w:val="Compact"/>
            </w:pPr>
            <w:r>
              <w:t xml:space="preserve">Bergsturzablagerungen von Triesenberg</w:t>
            </w:r>
          </w:p>
        </w:tc>
        <w:tc>
          <w:tcPr/>
          <w:p>
            <w:pPr>
              <w:pStyle w:val="Compact"/>
            </w:pPr>
            <w:r>
              <w:t xml:space="preserve">Bergsturzablagerungen von Triesenberg</w:t>
            </w:r>
          </w:p>
        </w:tc>
      </w:tr>
      <w:tr>
        <w:tc>
          <w:tcPr/>
          <w:p>
            <w:pPr>
              <w:pStyle w:val="Compact"/>
            </w:pPr>
            <w:r>
              <w:t xml:space="preserve">15201308</w:t>
            </w:r>
          </w:p>
        </w:tc>
        <w:tc>
          <w:tcPr/>
          <w:p>
            <w:pPr>
              <w:pStyle w:val="Compact"/>
            </w:pPr>
            <w:r>
              <w:t xml:space="preserve">Bonaduz-Formation</w:t>
            </w:r>
          </w:p>
        </w:tc>
        <w:tc>
          <w:tcPr/>
          <w:p>
            <w:pPr>
              <w:pStyle w:val="Compact"/>
            </w:pPr>
            <w:r>
              <w:t xml:space="preserve">Bonaduz-Formation</w:t>
            </w:r>
          </w:p>
        </w:tc>
      </w:tr>
      <w:tr>
        <w:tc>
          <w:tcPr/>
          <w:p>
            <w:pPr>
              <w:pStyle w:val="Compact"/>
            </w:pPr>
            <w:r>
              <w:t xml:space="preserve">15201309</w:t>
            </w:r>
          </w:p>
        </w:tc>
        <w:tc>
          <w:tcPr/>
          <w:p>
            <w:pPr>
              <w:pStyle w:val="Compact"/>
            </w:pPr>
            <w:r>
              <w:t xml:space="preserve">Bonfol-Ton</w:t>
            </w:r>
          </w:p>
        </w:tc>
        <w:tc>
          <w:tcPr/>
          <w:p>
            <w:pPr>
              <w:pStyle w:val="Compact"/>
            </w:pPr>
            <w:r>
              <w:t xml:space="preserve">Bonfol-Ton</w:t>
            </w:r>
          </w:p>
        </w:tc>
      </w:tr>
      <w:tr>
        <w:tc>
          <w:tcPr/>
          <w:p>
            <w:pPr>
              <w:pStyle w:val="Compact"/>
            </w:pPr>
            <w:r>
              <w:t xml:space="preserve">15201310</w:t>
            </w:r>
          </w:p>
        </w:tc>
        <w:tc>
          <w:tcPr/>
          <w:p>
            <w:pPr>
              <w:pStyle w:val="Compact"/>
            </w:pPr>
            <w:r>
              <w:t xml:space="preserve">Bergsturzablagerungen von Tamins</w:t>
            </w:r>
          </w:p>
        </w:tc>
        <w:tc>
          <w:tcPr/>
          <w:p>
            <w:pPr>
              <w:pStyle w:val="Compact"/>
            </w:pPr>
            <w:r>
              <w:t xml:space="preserve">Bergsturzablagerungen von Tamins</w:t>
            </w:r>
          </w:p>
        </w:tc>
      </w:tr>
      <w:tr>
        <w:tc>
          <w:tcPr/>
          <w:p>
            <w:pPr>
              <w:pStyle w:val="Compact"/>
            </w:pPr>
            <w:r>
              <w:t xml:space="preserve">15201311</w:t>
            </w:r>
          </w:p>
        </w:tc>
        <w:tc>
          <w:tcPr/>
          <w:p>
            <w:pPr>
              <w:pStyle w:val="Compact"/>
            </w:pPr>
            <w:r>
              <w:t xml:space="preserve">Informell benannte Bergsturzablagerungen</w:t>
            </w:r>
          </w:p>
        </w:tc>
        <w:tc>
          <w:tcPr/>
          <w:p>
            <w:pPr>
              <w:pStyle w:val="Compact"/>
            </w:pPr>
            <w:r>
              <w:t xml:space="preserve">Informell benannte Bergsturzablagerungen</w:t>
            </w:r>
          </w:p>
        </w:tc>
      </w:tr>
      <w:tr>
        <w:tc>
          <w:tcPr/>
          <w:p>
            <w:pPr>
              <w:pStyle w:val="Compact"/>
            </w:pPr>
            <w:r>
              <w:t xml:space="preserve">15201312</w:t>
            </w:r>
          </w:p>
        </w:tc>
        <w:tc>
          <w:tcPr/>
          <w:p>
            <w:pPr>
              <w:pStyle w:val="Compact"/>
            </w:pPr>
            <w:r>
              <w:t xml:space="preserve">Informell benannte künstliche Ablagerungen</w:t>
            </w:r>
          </w:p>
        </w:tc>
        <w:tc>
          <w:tcPr/>
          <w:p>
            <w:pPr>
              <w:pStyle w:val="Compact"/>
            </w:pPr>
            <w:r>
              <w:t xml:space="preserve">Informell benannte künstliche Ablagerungen</w:t>
            </w:r>
          </w:p>
        </w:tc>
      </w:tr>
      <w:tr>
        <w:tc>
          <w:tcPr/>
          <w:p>
            <w:pPr>
              <w:pStyle w:val="Compact"/>
            </w:pPr>
            <w:r>
              <w:t xml:space="preserve">15201313</w:t>
            </w:r>
          </w:p>
        </w:tc>
        <w:tc>
          <w:tcPr/>
          <w:p>
            <w:pPr>
              <w:pStyle w:val="Compact"/>
            </w:pPr>
            <w:r>
              <w:t xml:space="preserve">Künstliche Ablagerungen des Bahnhofs Brig</w:t>
            </w:r>
          </w:p>
        </w:tc>
        <w:tc>
          <w:tcPr/>
          <w:p>
            <w:pPr>
              <w:pStyle w:val="Compact"/>
            </w:pPr>
            <w:r>
              <w:t xml:space="preserve">Künstliche Ablagerungen des Bahnhofs Brig</w:t>
            </w:r>
          </w:p>
        </w:tc>
      </w:tr>
      <w:tr>
        <w:tc>
          <w:tcPr/>
          <w:p>
            <w:pPr>
              <w:pStyle w:val="Compact"/>
            </w:pPr>
            <w:r>
              <w:t xml:space="preserve">15201314</w:t>
            </w:r>
          </w:p>
        </w:tc>
        <w:tc>
          <w:tcPr/>
          <w:p>
            <w:pPr>
              <w:pStyle w:val="Compact"/>
            </w:pPr>
            <w:r>
              <w:t xml:space="preserve">Künstliche Ablagerungen Golar</w:t>
            </w:r>
          </w:p>
        </w:tc>
        <w:tc>
          <w:tcPr/>
          <w:p>
            <w:pPr>
              <w:pStyle w:val="Compact"/>
            </w:pPr>
            <w:r>
              <w:t xml:space="preserve">Künstliche Ablagerungen Golar</w:t>
            </w:r>
          </w:p>
        </w:tc>
      </w:tr>
      <w:tr>
        <w:tc>
          <w:tcPr/>
          <w:p>
            <w:pPr>
              <w:pStyle w:val="Compact"/>
            </w:pPr>
            <w:r>
              <w:t xml:space="preserve">15201315</w:t>
            </w:r>
          </w:p>
        </w:tc>
        <w:tc>
          <w:tcPr/>
          <w:p>
            <w:pPr>
              <w:pStyle w:val="Compact"/>
            </w:pPr>
            <w:r>
              <w:t xml:space="preserve">Künstliche Ablagerungen der Gamsenried-Deponie</w:t>
            </w:r>
          </w:p>
        </w:tc>
        <w:tc>
          <w:tcPr/>
          <w:p>
            <w:pPr>
              <w:pStyle w:val="Compact"/>
            </w:pPr>
            <w:r>
              <w:t xml:space="preserve">Künstliche Ablagerungen der Lonzadeponie</w:t>
            </w:r>
          </w:p>
        </w:tc>
      </w:tr>
      <w:tr>
        <w:tc>
          <w:tcPr/>
          <w:p>
            <w:pPr>
              <w:pStyle w:val="Compact"/>
            </w:pPr>
            <w:r>
              <w:t xml:space="preserve">15201316</w:t>
            </w:r>
          </w:p>
        </w:tc>
        <w:tc>
          <w:tcPr/>
          <w:p>
            <w:pPr>
              <w:pStyle w:val="Compact"/>
            </w:pPr>
            <w:r>
              <w:t xml:space="preserve">Künstliche Ablagerungen des Riedertals</w:t>
            </w:r>
          </w:p>
        </w:tc>
        <w:tc>
          <w:tcPr/>
          <w:p>
            <w:pPr>
              <w:pStyle w:val="Compact"/>
            </w:pPr>
            <w:r>
              <w:t xml:space="preserve">Künstliche Ablagerungen des Riedertals</w:t>
            </w:r>
          </w:p>
        </w:tc>
      </w:tr>
      <w:tr>
        <w:tc>
          <w:tcPr/>
          <w:p>
            <w:pPr>
              <w:pStyle w:val="Compact"/>
            </w:pPr>
            <w:r>
              <w:t xml:space="preserve">15201317</w:t>
            </w:r>
          </w:p>
        </w:tc>
        <w:tc>
          <w:tcPr/>
          <w:p>
            <w:pPr>
              <w:pStyle w:val="Compact"/>
            </w:pPr>
            <w:r>
              <w:t xml:space="preserve">Informell benannte Sackungsmassen</w:t>
            </w:r>
          </w:p>
        </w:tc>
        <w:tc>
          <w:tcPr/>
          <w:p>
            <w:pPr>
              <w:pStyle w:val="Compact"/>
            </w:pPr>
            <w:r>
              <w:t xml:space="preserve">Informell benannte Sackungsmassen</w:t>
            </w:r>
          </w:p>
        </w:tc>
      </w:tr>
      <w:tr>
        <w:tc>
          <w:tcPr/>
          <w:p>
            <w:pPr>
              <w:pStyle w:val="Compact"/>
            </w:pPr>
            <w:r>
              <w:t xml:space="preserve">15201318</w:t>
            </w:r>
          </w:p>
        </w:tc>
        <w:tc>
          <w:tcPr/>
          <w:p>
            <w:pPr>
              <w:pStyle w:val="Compact"/>
            </w:pPr>
            <w:r>
              <w:t xml:space="preserve">Sackungsmasse des Heinzenbergs</w:t>
            </w:r>
          </w:p>
        </w:tc>
        <w:tc>
          <w:tcPr/>
          <w:p>
            <w:pPr>
              <w:pStyle w:val="Compact"/>
            </w:pPr>
            <w:r>
              <w:t xml:space="preserve">Sackungsmasse des Heinzenbergs</w:t>
            </w:r>
          </w:p>
        </w:tc>
      </w:tr>
      <w:tr>
        <w:tc>
          <w:tcPr/>
          <w:p>
            <w:pPr>
              <w:pStyle w:val="Compact"/>
            </w:pPr>
            <w:r>
              <w:t xml:space="preserve">15201319</w:t>
            </w:r>
          </w:p>
        </w:tc>
        <w:tc>
          <w:tcPr/>
          <w:p>
            <w:pPr>
              <w:pStyle w:val="Compact"/>
            </w:pPr>
            <w:r>
              <w:t xml:space="preserve">Informell benannte fluviatile Schotter</w:t>
            </w:r>
          </w:p>
        </w:tc>
        <w:tc>
          <w:tcPr/>
          <w:p>
            <w:pPr>
              <w:pStyle w:val="Compact"/>
            </w:pPr>
            <w:r>
              <w:t xml:space="preserve">Informell benannte fluviatile Schotter</w:t>
            </w:r>
          </w:p>
        </w:tc>
      </w:tr>
      <w:tr>
        <w:tc>
          <w:tcPr/>
          <w:p>
            <w:pPr>
              <w:pStyle w:val="Compact"/>
            </w:pPr>
            <w:r>
              <w:t xml:space="preserve">15201320</w:t>
            </w:r>
          </w:p>
        </w:tc>
        <w:tc>
          <w:tcPr/>
          <w:p>
            <w:pPr>
              <w:pStyle w:val="Compact"/>
            </w:pPr>
            <w:r>
              <w:t xml:space="preserve">Schotter und Sand der Rhône</w:t>
            </w:r>
          </w:p>
        </w:tc>
        <w:tc>
          <w:tcPr/>
          <w:p>
            <w:pPr>
              <w:pStyle w:val="Compact"/>
            </w:pPr>
            <w:r>
              <w:t xml:space="preserve">Schotter und Sand der Rhône</w:t>
            </w:r>
          </w:p>
        </w:tc>
      </w:tr>
      <w:tr>
        <w:tc>
          <w:tcPr/>
          <w:p>
            <w:pPr>
              <w:pStyle w:val="Compact"/>
            </w:pPr>
            <w:r>
              <w:t xml:space="preserve">15201321</w:t>
            </w:r>
          </w:p>
        </w:tc>
        <w:tc>
          <w:tcPr/>
          <w:p>
            <w:pPr>
              <w:pStyle w:val="Compact"/>
            </w:pPr>
            <w:r>
              <w:t xml:space="preserve">Schotter und Sand der Vispa</w:t>
            </w:r>
          </w:p>
        </w:tc>
        <w:tc>
          <w:tcPr/>
          <w:p>
            <w:pPr>
              <w:pStyle w:val="Compact"/>
            </w:pPr>
            <w:r>
              <w:t xml:space="preserve">Schotter und Sand der Vispa</w:t>
            </w:r>
          </w:p>
        </w:tc>
      </w:tr>
      <w:tr>
        <w:tc>
          <w:tcPr/>
          <w:p>
            <w:pPr>
              <w:pStyle w:val="Compact"/>
            </w:pPr>
            <w:r>
              <w:t xml:space="preserve">15201322</w:t>
            </w:r>
          </w:p>
        </w:tc>
        <w:tc>
          <w:tcPr/>
          <w:p>
            <w:pPr>
              <w:pStyle w:val="Compact"/>
            </w:pPr>
            <w:r>
              <w:t xml:space="preserve">Informell benannter Bachschutt</w:t>
            </w:r>
          </w:p>
        </w:tc>
        <w:tc>
          <w:tcPr/>
          <w:p>
            <w:pPr>
              <w:pStyle w:val="Compact"/>
            </w:pPr>
            <w:r>
              <w:t xml:space="preserve">Informell benannter Bachschutt</w:t>
            </w:r>
          </w:p>
        </w:tc>
      </w:tr>
      <w:tr>
        <w:tc>
          <w:tcPr/>
          <w:p>
            <w:pPr>
              <w:pStyle w:val="Compact"/>
            </w:pPr>
            <w:r>
              <w:t xml:space="preserve">15201323</w:t>
            </w:r>
          </w:p>
        </w:tc>
        <w:tc>
          <w:tcPr/>
          <w:p>
            <w:pPr>
              <w:pStyle w:val="Compact"/>
            </w:pPr>
            <w:r>
              <w:t xml:space="preserve">Bachschutt des Baltschiederbachs</w:t>
            </w:r>
          </w:p>
        </w:tc>
        <w:tc>
          <w:tcPr/>
          <w:p>
            <w:pPr>
              <w:pStyle w:val="Compact"/>
            </w:pPr>
            <w:r>
              <w:t xml:space="preserve">Bachschutt des Baltschiederbachs</w:t>
            </w:r>
          </w:p>
        </w:tc>
      </w:tr>
      <w:tr>
        <w:tc>
          <w:tcPr/>
          <w:p>
            <w:pPr>
              <w:pStyle w:val="Compact"/>
            </w:pPr>
            <w:r>
              <w:t xml:space="preserve">15201324</w:t>
            </w:r>
          </w:p>
        </w:tc>
        <w:tc>
          <w:tcPr/>
          <w:p>
            <w:pPr>
              <w:pStyle w:val="Compact"/>
            </w:pPr>
            <w:r>
              <w:t xml:space="preserve">Bachschutt des Bietschbachs</w:t>
            </w:r>
          </w:p>
        </w:tc>
        <w:tc>
          <w:tcPr/>
          <w:p>
            <w:pPr>
              <w:pStyle w:val="Compact"/>
            </w:pPr>
            <w:r>
              <w:t xml:space="preserve">Bachschutt des Bietschbachs</w:t>
            </w:r>
          </w:p>
        </w:tc>
      </w:tr>
      <w:tr>
        <w:tc>
          <w:tcPr/>
          <w:p>
            <w:pPr>
              <w:pStyle w:val="Compact"/>
            </w:pPr>
            <w:r>
              <w:t xml:space="preserve">15201325</w:t>
            </w:r>
          </w:p>
        </w:tc>
        <w:tc>
          <w:tcPr/>
          <w:p>
            <w:pPr>
              <w:pStyle w:val="Compact"/>
            </w:pPr>
            <w:r>
              <w:t xml:space="preserve">Bachschutt des Chelchbachs</w:t>
            </w:r>
          </w:p>
        </w:tc>
        <w:tc>
          <w:tcPr/>
          <w:p>
            <w:pPr>
              <w:pStyle w:val="Compact"/>
            </w:pPr>
            <w:r>
              <w:t xml:space="preserve">Bachschutt des Chelchbachs</w:t>
            </w:r>
          </w:p>
        </w:tc>
      </w:tr>
      <w:tr>
        <w:tc>
          <w:tcPr/>
          <w:p>
            <w:pPr>
              <w:pStyle w:val="Compact"/>
            </w:pPr>
            <w:r>
              <w:t xml:space="preserve">15201326</w:t>
            </w:r>
          </w:p>
        </w:tc>
        <w:tc>
          <w:tcPr/>
          <w:p>
            <w:pPr>
              <w:pStyle w:val="Compact"/>
            </w:pPr>
            <w:r>
              <w:t xml:space="preserve">Bachschutt der Gamsa</w:t>
            </w:r>
          </w:p>
        </w:tc>
        <w:tc>
          <w:tcPr/>
          <w:p>
            <w:pPr>
              <w:pStyle w:val="Compact"/>
            </w:pPr>
            <w:r>
              <w:t xml:space="preserve">Bachschutt der Gamsa</w:t>
            </w:r>
          </w:p>
        </w:tc>
      </w:tr>
      <w:tr>
        <w:tc>
          <w:tcPr/>
          <w:p>
            <w:pPr>
              <w:pStyle w:val="Compact"/>
            </w:pPr>
            <w:r>
              <w:t xml:space="preserve">15201327</w:t>
            </w:r>
          </w:p>
        </w:tc>
        <w:tc>
          <w:tcPr/>
          <w:p>
            <w:pPr>
              <w:pStyle w:val="Compact"/>
            </w:pPr>
            <w:r>
              <w:t xml:space="preserve">Bachschutt des Jolibachs</w:t>
            </w:r>
          </w:p>
        </w:tc>
        <w:tc>
          <w:tcPr/>
          <w:p>
            <w:pPr>
              <w:pStyle w:val="Compact"/>
            </w:pPr>
            <w:r>
              <w:t xml:space="preserve">Bachschutt des Jolibachs</w:t>
            </w:r>
          </w:p>
        </w:tc>
      </w:tr>
      <w:tr>
        <w:tc>
          <w:tcPr/>
          <w:p>
            <w:pPr>
              <w:pStyle w:val="Compact"/>
            </w:pPr>
            <w:r>
              <w:t xml:space="preserve">15201328</w:t>
            </w:r>
          </w:p>
        </w:tc>
        <w:tc>
          <w:tcPr/>
          <w:p>
            <w:pPr>
              <w:pStyle w:val="Compact"/>
            </w:pPr>
            <w:r>
              <w:t xml:space="preserve">Bachschutt der Lonza</w:t>
            </w:r>
          </w:p>
        </w:tc>
        <w:tc>
          <w:tcPr/>
          <w:p>
            <w:pPr>
              <w:pStyle w:val="Compact"/>
            </w:pPr>
            <w:r>
              <w:t xml:space="preserve">Bachschutt der Lonza</w:t>
            </w:r>
          </w:p>
        </w:tc>
      </w:tr>
      <w:tr>
        <w:tc>
          <w:tcPr/>
          <w:p>
            <w:pPr>
              <w:pStyle w:val="Compact"/>
            </w:pPr>
            <w:r>
              <w:t xml:space="preserve">15201329</w:t>
            </w:r>
          </w:p>
        </w:tc>
        <w:tc>
          <w:tcPr/>
          <w:p>
            <w:pPr>
              <w:pStyle w:val="Compact"/>
            </w:pPr>
            <w:r>
              <w:t xml:space="preserve">Bachschutt der Saltina</w:t>
            </w:r>
          </w:p>
        </w:tc>
        <w:tc>
          <w:tcPr/>
          <w:p>
            <w:pPr>
              <w:pStyle w:val="Compact"/>
            </w:pPr>
            <w:r>
              <w:t xml:space="preserve">Bachschutt der Saltina</w:t>
            </w:r>
          </w:p>
        </w:tc>
      </w:tr>
      <w:tr>
        <w:tc>
          <w:tcPr/>
          <w:p>
            <w:pPr>
              <w:pStyle w:val="Compact"/>
            </w:pPr>
            <w:r>
              <w:t xml:space="preserve">15201330</w:t>
            </w:r>
          </w:p>
        </w:tc>
        <w:tc>
          <w:tcPr/>
          <w:p>
            <w:pPr>
              <w:pStyle w:val="Compact"/>
            </w:pPr>
            <w:r>
              <w:t xml:space="preserve">Bachschutt der Vispa</w:t>
            </w:r>
          </w:p>
        </w:tc>
        <w:tc>
          <w:tcPr/>
          <w:p>
            <w:pPr>
              <w:pStyle w:val="Compact"/>
            </w:pPr>
            <w:r>
              <w:t xml:space="preserve">Baschutt der Vispa</w:t>
            </w:r>
          </w:p>
        </w:tc>
      </w:tr>
      <w:tr>
        <w:tc>
          <w:tcPr/>
          <w:p>
            <w:pPr>
              <w:pStyle w:val="Compact"/>
            </w:pPr>
            <w:r>
              <w:t xml:space="preserve">15201331</w:t>
            </w:r>
          </w:p>
        </w:tc>
        <w:tc>
          <w:tcPr/>
          <w:p>
            <w:pPr>
              <w:pStyle w:val="Compact"/>
            </w:pPr>
            <w:r>
              <w:t xml:space="preserve">Bachschutt der Gürbe</w:t>
            </w:r>
          </w:p>
        </w:tc>
        <w:tc>
          <w:tcPr/>
          <w:p>
            <w:pPr>
              <w:pStyle w:val="Compact"/>
            </w:pPr>
            <w:r>
              <w:t xml:space="preserve">Bachschutt der Gürbe</w:t>
            </w:r>
          </w:p>
        </w:tc>
      </w:tr>
      <w:tr>
        <w:tc>
          <w:tcPr/>
          <w:p>
            <w:pPr>
              <w:pStyle w:val="Compact"/>
            </w:pPr>
            <w:r>
              <w:t xml:space="preserve">15201332</w:t>
            </w:r>
          </w:p>
        </w:tc>
        <w:tc>
          <w:tcPr/>
          <w:p>
            <w:pPr>
              <w:pStyle w:val="Compact"/>
            </w:pPr>
            <w:r>
              <w:t xml:space="preserve">Bachschutt des Lombachs</w:t>
            </w:r>
          </w:p>
        </w:tc>
        <w:tc>
          <w:tcPr/>
          <w:p>
            <w:pPr>
              <w:pStyle w:val="Compact"/>
            </w:pPr>
            <w:r>
              <w:t xml:space="preserve">Bachschutt des Lombachs</w:t>
            </w:r>
          </w:p>
        </w:tc>
      </w:tr>
      <w:tr>
        <w:tc>
          <w:tcPr/>
          <w:p>
            <w:pPr>
              <w:pStyle w:val="Compact"/>
            </w:pPr>
            <w:r>
              <w:t xml:space="preserve">15201333</w:t>
            </w:r>
          </w:p>
        </w:tc>
        <w:tc>
          <w:tcPr/>
          <w:p>
            <w:pPr>
              <w:pStyle w:val="Compact"/>
            </w:pPr>
            <w:r>
              <w:t xml:space="preserve">Pliozäne Ablagerungen</w:t>
            </w:r>
          </w:p>
        </w:tc>
        <w:tc>
          <w:tcPr/>
          <w:p>
            <w:pPr>
              <w:pStyle w:val="Compact"/>
            </w:pPr>
            <w:r>
              <w:t xml:space="preserve">Pliozäne Ablagerungen</w:t>
            </w:r>
          </w:p>
        </w:tc>
      </w:tr>
      <w:tr>
        <w:tc>
          <w:tcPr/>
          <w:p>
            <w:pPr>
              <w:pStyle w:val="Compact"/>
            </w:pPr>
            <w:r>
              <w:t xml:space="preserve">15201334</w:t>
            </w:r>
          </w:p>
        </w:tc>
        <w:tc>
          <w:tcPr/>
          <w:p>
            <w:pPr>
              <w:pStyle w:val="Compact"/>
            </w:pPr>
            <w:r>
              <w:t xml:space="preserve">Stockesee-Sediment</w:t>
            </w:r>
          </w:p>
        </w:tc>
        <w:tc>
          <w:tcPr/>
          <w:p>
            <w:pPr>
              <w:pStyle w:val="Compact"/>
            </w:pPr>
            <w:r>
              <w:t xml:space="preserve">Stockesee-Sediment</w:t>
            </w:r>
          </w:p>
        </w:tc>
      </w:tr>
      <w:tr>
        <w:tc>
          <w:tcPr/>
          <w:p>
            <w:pPr>
              <w:pStyle w:val="Compact"/>
            </w:pPr>
            <w:r>
              <w:t xml:space="preserve">15201335</w:t>
            </w:r>
          </w:p>
        </w:tc>
        <w:tc>
          <w:tcPr/>
          <w:p>
            <w:pPr>
              <w:pStyle w:val="Compact"/>
            </w:pPr>
            <w:r>
              <w:t xml:space="preserve">Strätligen-Till</w:t>
            </w:r>
          </w:p>
        </w:tc>
        <w:tc>
          <w:tcPr/>
          <w:p>
            <w:pPr>
              <w:pStyle w:val="Compact"/>
            </w:pPr>
            <w:r>
              <w:t xml:space="preserve">Strätligen-Till</w:t>
            </w:r>
          </w:p>
        </w:tc>
      </w:tr>
      <w:tr>
        <w:tc>
          <w:tcPr/>
          <w:p>
            <w:pPr>
              <w:pStyle w:val="Compact"/>
            </w:pPr>
            <w:r>
              <w:t xml:space="preserve">15201336</w:t>
            </w:r>
          </w:p>
        </w:tc>
        <w:tc>
          <w:tcPr/>
          <w:p>
            <w:pPr>
              <w:pStyle w:val="Compact"/>
            </w:pPr>
            <w:r>
              <w:t xml:space="preserve">Bärenholz-Till</w:t>
            </w:r>
          </w:p>
        </w:tc>
        <w:tc>
          <w:tcPr/>
          <w:p>
            <w:pPr>
              <w:pStyle w:val="Compact"/>
            </w:pPr>
            <w:r>
              <w:t xml:space="preserve">Bärenholz-Till</w:t>
            </w:r>
          </w:p>
        </w:tc>
      </w:tr>
      <w:tr>
        <w:tc>
          <w:tcPr/>
          <w:p>
            <w:pPr>
              <w:pStyle w:val="Compact"/>
            </w:pPr>
            <w:r>
              <w:t xml:space="preserve">15201337</w:t>
            </w:r>
          </w:p>
        </w:tc>
        <w:tc>
          <w:tcPr/>
          <w:p>
            <w:pPr>
              <w:pStyle w:val="Compact"/>
            </w:pPr>
            <w:r>
              <w:t xml:space="preserve">Wässerifluh-Formation</w:t>
            </w:r>
          </w:p>
        </w:tc>
        <w:tc>
          <w:tcPr/>
          <w:p>
            <w:pPr>
              <w:pStyle w:val="Compact"/>
            </w:pPr>
            <w:r>
              <w:t xml:space="preserve">Wässerlifluh-Formation</w:t>
            </w:r>
          </w:p>
        </w:tc>
      </w:tr>
      <w:tr>
        <w:tc>
          <w:tcPr/>
          <w:p>
            <w:pPr>
              <w:pStyle w:val="Compact"/>
            </w:pPr>
            <w:r>
              <w:t xml:space="preserve">15201338</w:t>
            </w:r>
          </w:p>
        </w:tc>
        <w:tc>
          <w:tcPr/>
          <w:p>
            <w:pPr>
              <w:pStyle w:val="Compact"/>
            </w:pPr>
            <w:r>
              <w:t xml:space="preserve">Schlyffi-Till</w:t>
            </w:r>
          </w:p>
        </w:tc>
        <w:tc>
          <w:tcPr/>
          <w:p>
            <w:pPr>
              <w:pStyle w:val="Compact"/>
            </w:pPr>
            <w:r>
              <w:t xml:space="preserve">Schlyffi-Till</w:t>
            </w:r>
          </w:p>
        </w:tc>
      </w:tr>
      <w:tr>
        <w:tc>
          <w:tcPr/>
          <w:p>
            <w:pPr>
              <w:pStyle w:val="Compact"/>
            </w:pPr>
            <w:r>
              <w:t xml:space="preserve">15201339</w:t>
            </w:r>
          </w:p>
        </w:tc>
        <w:tc>
          <w:tcPr/>
          <w:p>
            <w:pPr>
              <w:pStyle w:val="Compact"/>
            </w:pPr>
            <w:r>
              <w:t xml:space="preserve">Brüggstutz-Schotter</w:t>
            </w:r>
          </w:p>
        </w:tc>
        <w:tc>
          <w:tcPr/>
          <w:p>
            <w:pPr>
              <w:pStyle w:val="Compact"/>
            </w:pPr>
            <w:r>
              <w:t xml:space="preserve">Brüggstutz-Schotter</w:t>
            </w:r>
          </w:p>
        </w:tc>
      </w:tr>
      <w:tr>
        <w:tc>
          <w:tcPr/>
          <w:p>
            <w:pPr>
              <w:pStyle w:val="Compact"/>
            </w:pPr>
            <w:r>
              <w:t xml:space="preserve">15201340</w:t>
            </w:r>
          </w:p>
        </w:tc>
        <w:tc>
          <w:tcPr/>
          <w:p>
            <w:pPr>
              <w:pStyle w:val="Compact"/>
            </w:pPr>
            <w:r>
              <w:t xml:space="preserve">Guntelsei-Till</w:t>
            </w:r>
          </w:p>
        </w:tc>
        <w:tc>
          <w:tcPr/>
          <w:p>
            <w:pPr>
              <w:pStyle w:val="Compact"/>
            </w:pPr>
            <w:r>
              <w:t xml:space="preserve">Guntelsei-Till</w:t>
            </w:r>
          </w:p>
        </w:tc>
      </w:tr>
      <w:tr>
        <w:tc>
          <w:tcPr/>
          <w:p>
            <w:pPr>
              <w:pStyle w:val="Compact"/>
            </w:pPr>
            <w:r>
              <w:t xml:space="preserve">15201341</w:t>
            </w:r>
          </w:p>
        </w:tc>
        <w:tc>
          <w:tcPr/>
          <w:p>
            <w:pPr>
              <w:pStyle w:val="Compact"/>
            </w:pPr>
            <w:r>
              <w:t xml:space="preserve">Guntelsei-Schotter</w:t>
            </w:r>
          </w:p>
        </w:tc>
        <w:tc>
          <w:tcPr/>
          <w:p>
            <w:pPr>
              <w:pStyle w:val="Compact"/>
            </w:pPr>
            <w:r>
              <w:t xml:space="preserve">Guntelsei-Schotter</w:t>
            </w:r>
          </w:p>
        </w:tc>
      </w:tr>
      <w:tr>
        <w:tc>
          <w:tcPr/>
          <w:p>
            <w:pPr>
              <w:pStyle w:val="Compact"/>
            </w:pPr>
            <w:r>
              <w:t xml:space="preserve">15201342</w:t>
            </w:r>
          </w:p>
        </w:tc>
        <w:tc>
          <w:tcPr/>
          <w:p>
            <w:pPr>
              <w:pStyle w:val="Compact"/>
            </w:pPr>
            <w:r>
              <w:t xml:space="preserve">Steghalden-Schotter</w:t>
            </w:r>
          </w:p>
        </w:tc>
        <w:tc>
          <w:tcPr/>
          <w:p>
            <w:pPr>
              <w:pStyle w:val="Compact"/>
            </w:pPr>
            <w:r>
              <w:t xml:space="preserve">Steghalden-Schotter</w:t>
            </w:r>
          </w:p>
        </w:tc>
      </w:tr>
      <w:tr>
        <w:tc>
          <w:tcPr/>
          <w:p>
            <w:pPr>
              <w:pStyle w:val="Compact"/>
            </w:pPr>
            <w:r>
              <w:t xml:space="preserve">15201343</w:t>
            </w:r>
          </w:p>
        </w:tc>
        <w:tc>
          <w:tcPr/>
          <w:p>
            <w:pPr>
              <w:pStyle w:val="Compact"/>
            </w:pPr>
            <w:r>
              <w:t xml:space="preserve">Glütschtal-Formation</w:t>
            </w:r>
          </w:p>
        </w:tc>
        <w:tc>
          <w:tcPr/>
          <w:p>
            <w:pPr>
              <w:pStyle w:val="Compact"/>
            </w:pPr>
            <w:r>
              <w:t xml:space="preserve">Glütschtal-Formation</w:t>
            </w:r>
          </w:p>
        </w:tc>
      </w:tr>
      <w:tr>
        <w:tc>
          <w:tcPr/>
          <w:p>
            <w:pPr>
              <w:pStyle w:val="Compact"/>
            </w:pPr>
            <w:r>
              <w:t xml:space="preserve">15201344</w:t>
            </w:r>
          </w:p>
        </w:tc>
        <w:tc>
          <w:tcPr/>
          <w:p>
            <w:pPr>
              <w:pStyle w:val="Compact"/>
            </w:pPr>
            <w:r>
              <w:t xml:space="preserve">Hahni-Schotter</w:t>
            </w:r>
          </w:p>
        </w:tc>
        <w:tc>
          <w:tcPr/>
          <w:p>
            <w:pPr>
              <w:pStyle w:val="Compact"/>
            </w:pPr>
            <w:r>
              <w:t xml:space="preserve">Hahni-Schotter</w:t>
            </w:r>
          </w:p>
        </w:tc>
      </w:tr>
      <w:tr>
        <w:tc>
          <w:tcPr/>
          <w:p>
            <w:pPr>
              <w:pStyle w:val="Compact"/>
            </w:pPr>
            <w:r>
              <w:t xml:space="preserve">15201444</w:t>
            </w:r>
          </w:p>
        </w:tc>
        <w:tc>
          <w:tcPr/>
          <w:p>
            <w:pPr>
              <w:pStyle w:val="Compact"/>
            </w:pPr>
            <w:r>
              <w:t xml:space="preserve">Löss, undifferenziert</w:t>
            </w:r>
          </w:p>
        </w:tc>
        <w:tc>
          <w:tcPr/>
          <w:p>
            <w:pPr>
              <w:pStyle w:val="Compact"/>
            </w:pPr>
            <w:r>
              <w:t xml:space="preserve">Löss, undifferenziert</w:t>
            </w:r>
          </w:p>
        </w:tc>
      </w:tr>
      <w:tr>
        <w:tc>
          <w:tcPr/>
          <w:p>
            <w:pPr>
              <w:pStyle w:val="Compact"/>
            </w:pPr>
            <w:r>
              <w:t xml:space="preserve">15201458</w:t>
            </w:r>
          </w:p>
        </w:tc>
        <w:tc>
          <w:tcPr/>
          <w:p>
            <w:pPr>
              <w:pStyle w:val="Compact"/>
            </w:pPr>
            <w:r>
              <w:t xml:space="preserve">Ceppo</w:t>
            </w:r>
          </w:p>
        </w:tc>
        <w:tc>
          <w:tcPr/>
          <w:p>
            <w:pPr>
              <w:pStyle w:val="Compact"/>
            </w:pPr>
            <w:r>
              <w:t xml:space="preserve">Ceppo</w:t>
            </w:r>
          </w:p>
        </w:tc>
      </w:tr>
      <w:tr>
        <w:tc>
          <w:tcPr/>
          <w:p>
            <w:pPr>
              <w:pStyle w:val="Compact"/>
            </w:pPr>
            <w:r>
              <w:t xml:space="preserve">15201459</w:t>
            </w:r>
          </w:p>
        </w:tc>
        <w:tc>
          <w:tcPr/>
          <w:p>
            <w:pPr>
              <w:pStyle w:val="Compact"/>
            </w:pPr>
            <w:r>
              <w:t xml:space="preserve">Novazzano-Sand</w:t>
            </w:r>
          </w:p>
        </w:tc>
        <w:tc>
          <w:tcPr/>
          <w:p>
            <w:pPr>
              <w:pStyle w:val="Compact"/>
            </w:pPr>
            <w:r>
              <w:t xml:space="preserve">Novazzano-Sand</w:t>
            </w:r>
          </w:p>
        </w:tc>
      </w:tr>
      <w:tr>
        <w:tc>
          <w:tcPr/>
          <w:p>
            <w:pPr>
              <w:pStyle w:val="Compact"/>
            </w:pPr>
            <w:r>
              <w:t xml:space="preserve">15201460</w:t>
            </w:r>
          </w:p>
        </w:tc>
        <w:tc>
          <w:tcPr/>
          <w:p>
            <w:pPr>
              <w:pStyle w:val="Compact"/>
            </w:pPr>
            <w:r>
              <w:t xml:space="preserve">Bergsturzablagerungen vom Stützwald</w:t>
            </w:r>
          </w:p>
        </w:tc>
        <w:tc>
          <w:tcPr/>
          <w:p>
            <w:pPr>
              <w:pStyle w:val="Compact"/>
            </w:pPr>
            <w:r>
              <w:t xml:space="preserve">Bergsturzablagerungen vom Stützwald</w:t>
            </w:r>
          </w:p>
        </w:tc>
      </w:tr>
      <w:tr>
        <w:tc>
          <w:tcPr/>
          <w:p>
            <w:pPr>
              <w:pStyle w:val="Compact"/>
            </w:pPr>
            <w:r>
              <w:t xml:space="preserve">15201462</w:t>
            </w:r>
          </w:p>
        </w:tc>
        <w:tc>
          <w:tcPr/>
          <w:p>
            <w:pPr>
              <w:pStyle w:val="Compact"/>
            </w:pPr>
            <w:r>
              <w:t xml:space="preserve">Birkenhof-Formation</w:t>
            </w:r>
          </w:p>
        </w:tc>
        <w:tc>
          <w:tcPr/>
          <w:p>
            <w:pPr>
              <w:pStyle w:val="Compact"/>
            </w:pPr>
            <w:r>
              <w:t xml:space="preserve">Birkenhof-Formation</w:t>
            </w:r>
          </w:p>
        </w:tc>
      </w:tr>
      <w:tr>
        <w:tc>
          <w:tcPr/>
          <w:p>
            <w:pPr>
              <w:pStyle w:val="Compact"/>
            </w:pPr>
            <w:r>
              <w:t xml:space="preserve">15201463</w:t>
            </w:r>
          </w:p>
        </w:tc>
        <w:tc>
          <w:tcPr/>
          <w:p>
            <w:pPr>
              <w:pStyle w:val="Compact"/>
            </w:pPr>
            <w:r>
              <w:t xml:space="preserve">Zeiningen-Till</w:t>
            </w:r>
          </w:p>
        </w:tc>
        <w:tc>
          <w:tcPr/>
          <w:p>
            <w:pPr>
              <w:pStyle w:val="Compact"/>
            </w:pPr>
            <w:r>
              <w:t xml:space="preserve">Zeiningen-Till</w:t>
            </w:r>
          </w:p>
        </w:tc>
      </w:tr>
      <w:tr>
        <w:tc>
          <w:tcPr/>
          <w:p>
            <w:pPr>
              <w:pStyle w:val="Compact"/>
            </w:pPr>
            <w:r>
              <w:t xml:space="preserve">15201464</w:t>
            </w:r>
          </w:p>
        </w:tc>
        <w:tc>
          <w:tcPr/>
          <w:p>
            <w:pPr>
              <w:pStyle w:val="Compact"/>
            </w:pPr>
            <w:r>
              <w:t xml:space="preserve">Höhenschotter</w:t>
            </w:r>
          </w:p>
        </w:tc>
        <w:tc>
          <w:tcPr/>
          <w:p>
            <w:pPr>
              <w:pStyle w:val="Compact"/>
            </w:pPr>
            <w:r>
              <w:t xml:space="preserve">Höhenschotter</w:t>
            </w:r>
          </w:p>
        </w:tc>
      </w:tr>
      <w:tr>
        <w:tc>
          <w:tcPr/>
          <w:p>
            <w:pPr>
              <w:pStyle w:val="Compact"/>
            </w:pPr>
            <w:r>
              <w:t xml:space="preserve">15201465</w:t>
            </w:r>
          </w:p>
        </w:tc>
        <w:tc>
          <w:tcPr/>
          <w:p>
            <w:pPr>
              <w:pStyle w:val="Compact"/>
            </w:pPr>
            <w:r>
              <w:t xml:space="preserve">Böschmatt-Schotter</w:t>
            </w:r>
          </w:p>
        </w:tc>
        <w:tc>
          <w:tcPr/>
          <w:p>
            <w:pPr>
              <w:pStyle w:val="Compact"/>
            </w:pPr>
            <w:r>
              <w:t xml:space="preserve">Böschmatt-Schotter</w:t>
            </w:r>
          </w:p>
        </w:tc>
      </w:tr>
      <w:tr>
        <w:tc>
          <w:tcPr/>
          <w:p>
            <w:pPr>
              <w:pStyle w:val="Compact"/>
            </w:pPr>
            <w:r>
              <w:t xml:space="preserve">15201466</w:t>
            </w:r>
          </w:p>
        </w:tc>
        <w:tc>
          <w:tcPr/>
          <w:p>
            <w:pPr>
              <w:pStyle w:val="Compact"/>
            </w:pPr>
            <w:r>
              <w:t xml:space="preserve">Bramegg-Schotter</w:t>
            </w:r>
          </w:p>
        </w:tc>
        <w:tc>
          <w:tcPr/>
          <w:p>
            <w:pPr>
              <w:pStyle w:val="Compact"/>
            </w:pPr>
            <w:r>
              <w:t xml:space="preserve">Bramegg-Schotter</w:t>
            </w:r>
          </w:p>
        </w:tc>
      </w:tr>
      <w:tr>
        <w:tc>
          <w:tcPr/>
          <w:p>
            <w:pPr>
              <w:pStyle w:val="Compact"/>
            </w:pPr>
            <w:r>
              <w:t xml:space="preserve">15201467</w:t>
            </w:r>
          </w:p>
        </w:tc>
        <w:tc>
          <w:tcPr/>
          <w:p>
            <w:pPr>
              <w:pStyle w:val="Compact"/>
            </w:pPr>
            <w:r>
              <w:t xml:space="preserve">Kaltenegg-Schotter</w:t>
            </w:r>
          </w:p>
        </w:tc>
        <w:tc>
          <w:tcPr/>
          <w:p>
            <w:pPr>
              <w:pStyle w:val="Compact"/>
            </w:pPr>
            <w:r>
              <w:t xml:space="preserve">Kaltenegg-Schotter</w:t>
            </w:r>
          </w:p>
        </w:tc>
      </w:tr>
      <w:tr>
        <w:tc>
          <w:tcPr/>
          <w:p>
            <w:pPr>
              <w:pStyle w:val="Compact"/>
            </w:pPr>
            <w:r>
              <w:t xml:space="preserve">15201468</w:t>
            </w:r>
          </w:p>
        </w:tc>
        <w:tc>
          <w:tcPr/>
          <w:p>
            <w:pPr>
              <w:pStyle w:val="Compact"/>
            </w:pPr>
            <w:r>
              <w:t xml:space="preserve">Steinhuserberg-Schotter</w:t>
            </w:r>
          </w:p>
        </w:tc>
        <w:tc>
          <w:tcPr/>
          <w:p>
            <w:pPr>
              <w:pStyle w:val="Compact"/>
            </w:pPr>
            <w:r>
              <w:t xml:space="preserve">Steinhuserberg-Schotter</w:t>
            </w:r>
          </w:p>
        </w:tc>
      </w:tr>
      <w:tr>
        <w:tc>
          <w:tcPr/>
          <w:p>
            <w:pPr>
              <w:pStyle w:val="Compact"/>
            </w:pPr>
            <w:r>
              <w:t xml:space="preserve">15201469</w:t>
            </w:r>
          </w:p>
        </w:tc>
        <w:tc>
          <w:tcPr/>
          <w:p>
            <w:pPr>
              <w:pStyle w:val="Compact"/>
            </w:pPr>
            <w:r>
              <w:t xml:space="preserve">Büelm-Schotter</w:t>
            </w:r>
          </w:p>
        </w:tc>
        <w:tc>
          <w:tcPr/>
          <w:p>
            <w:pPr>
              <w:pStyle w:val="Compact"/>
            </w:pPr>
            <w:r>
              <w:t xml:space="preserve">Büelm-Schotter</w:t>
            </w:r>
          </w:p>
        </w:tc>
      </w:tr>
      <w:tr>
        <w:tc>
          <w:tcPr/>
          <w:p>
            <w:pPr>
              <w:pStyle w:val="Compact"/>
            </w:pPr>
            <w:r>
              <w:t xml:space="preserve">15201470</w:t>
            </w:r>
          </w:p>
        </w:tc>
        <w:tc>
          <w:tcPr/>
          <w:p>
            <w:pPr>
              <w:pStyle w:val="Compact"/>
            </w:pPr>
            <w:r>
              <w:t xml:space="preserve">Büel-Schotter</w:t>
            </w:r>
          </w:p>
        </w:tc>
        <w:tc>
          <w:tcPr/>
          <w:p>
            <w:pPr>
              <w:pStyle w:val="Compact"/>
            </w:pPr>
            <w:r>
              <w:t xml:space="preserve">Büel-Schotter</w:t>
            </w:r>
          </w:p>
        </w:tc>
      </w:tr>
      <w:tr>
        <w:tc>
          <w:tcPr/>
          <w:p>
            <w:pPr>
              <w:pStyle w:val="Compact"/>
            </w:pPr>
            <w:r>
              <w:t xml:space="preserve">15201471</w:t>
            </w:r>
          </w:p>
        </w:tc>
        <w:tc>
          <w:tcPr/>
          <w:p>
            <w:pPr>
              <w:pStyle w:val="Compact"/>
            </w:pPr>
            <w:r>
              <w:t xml:space="preserve">Bünten-Schotter</w:t>
            </w:r>
          </w:p>
        </w:tc>
        <w:tc>
          <w:tcPr/>
          <w:p>
            <w:pPr>
              <w:pStyle w:val="Compact"/>
            </w:pPr>
            <w:r>
              <w:t xml:space="preserve">Bünten-Schotter</w:t>
            </w:r>
          </w:p>
        </w:tc>
      </w:tr>
      <w:tr>
        <w:tc>
          <w:tcPr/>
          <w:p>
            <w:pPr>
              <w:pStyle w:val="Compact"/>
            </w:pPr>
            <w:r>
              <w:t xml:space="preserve">15201472</w:t>
            </w:r>
          </w:p>
        </w:tc>
        <w:tc>
          <w:tcPr/>
          <w:p>
            <w:pPr>
              <w:pStyle w:val="Compact"/>
            </w:pPr>
            <w:r>
              <w:t xml:space="preserve">Durnagel-Schotter</w:t>
            </w:r>
          </w:p>
        </w:tc>
        <w:tc>
          <w:tcPr/>
          <w:p>
            <w:pPr>
              <w:pStyle w:val="Compact"/>
            </w:pPr>
            <w:r>
              <w:t xml:space="preserve">Durnagel-Schotter</w:t>
            </w:r>
          </w:p>
        </w:tc>
      </w:tr>
      <w:tr>
        <w:tc>
          <w:tcPr/>
          <w:p>
            <w:pPr>
              <w:pStyle w:val="Compact"/>
            </w:pPr>
            <w:r>
              <w:t xml:space="preserve">15201473</w:t>
            </w:r>
          </w:p>
        </w:tc>
        <w:tc>
          <w:tcPr/>
          <w:p>
            <w:pPr>
              <w:pStyle w:val="Compact"/>
            </w:pPr>
            <w:r>
              <w:t xml:space="preserve">Dürrenroth-Schotter</w:t>
            </w:r>
          </w:p>
        </w:tc>
        <w:tc>
          <w:tcPr/>
          <w:p>
            <w:pPr>
              <w:pStyle w:val="Compact"/>
            </w:pPr>
            <w:r>
              <w:t xml:space="preserve">Dürrenroth-Schotter</w:t>
            </w:r>
          </w:p>
        </w:tc>
      </w:tr>
      <w:tr>
        <w:tc>
          <w:tcPr/>
          <w:p>
            <w:pPr>
              <w:pStyle w:val="Compact"/>
            </w:pPr>
            <w:r>
              <w:t xml:space="preserve">15201474</w:t>
            </w:r>
          </w:p>
        </w:tc>
        <w:tc>
          <w:tcPr/>
          <w:p>
            <w:pPr>
              <w:pStyle w:val="Compact"/>
            </w:pPr>
            <w:r>
              <w:t xml:space="preserve">Egghüsli-Schotter</w:t>
            </w:r>
          </w:p>
        </w:tc>
        <w:tc>
          <w:tcPr/>
          <w:p>
            <w:pPr>
              <w:pStyle w:val="Compact"/>
            </w:pPr>
            <w:r>
              <w:t xml:space="preserve">Egghüsli-Schotter</w:t>
            </w:r>
          </w:p>
        </w:tc>
      </w:tr>
      <w:tr>
        <w:tc>
          <w:tcPr/>
          <w:p>
            <w:pPr>
              <w:pStyle w:val="Compact"/>
            </w:pPr>
            <w:r>
              <w:t xml:space="preserve">15201475</w:t>
            </w:r>
          </w:p>
        </w:tc>
        <w:tc>
          <w:tcPr/>
          <w:p>
            <w:pPr>
              <w:pStyle w:val="Compact"/>
            </w:pPr>
            <w:r>
              <w:t xml:space="preserve">Emmental-Schotter</w:t>
            </w:r>
          </w:p>
        </w:tc>
        <w:tc>
          <w:tcPr/>
          <w:p>
            <w:pPr>
              <w:pStyle w:val="Compact"/>
            </w:pPr>
            <w:r>
              <w:t xml:space="preserve">Emmental-Schotter</w:t>
            </w:r>
          </w:p>
        </w:tc>
      </w:tr>
      <w:tr>
        <w:tc>
          <w:tcPr/>
          <w:p>
            <w:pPr>
              <w:pStyle w:val="Compact"/>
            </w:pPr>
            <w:r>
              <w:t xml:space="preserve">15201476</w:t>
            </w:r>
          </w:p>
        </w:tc>
        <w:tc>
          <w:tcPr/>
          <w:p>
            <w:pPr>
              <w:pStyle w:val="Compact"/>
            </w:pPr>
            <w:r>
              <w:t xml:space="preserve">Ergolztal-Schotter</w:t>
            </w:r>
          </w:p>
        </w:tc>
        <w:tc>
          <w:tcPr/>
          <w:p>
            <w:pPr>
              <w:pStyle w:val="Compact"/>
            </w:pPr>
            <w:r>
              <w:t xml:space="preserve">Ergolztal-Schotter</w:t>
            </w:r>
          </w:p>
        </w:tc>
      </w:tr>
      <w:tr>
        <w:tc>
          <w:tcPr/>
          <w:p>
            <w:pPr>
              <w:pStyle w:val="Compact"/>
            </w:pPr>
            <w:r>
              <w:t xml:space="preserve">15201477</w:t>
            </w:r>
          </w:p>
        </w:tc>
        <w:tc>
          <w:tcPr/>
          <w:p>
            <w:pPr>
              <w:pStyle w:val="Compact"/>
            </w:pPr>
            <w:r>
              <w:t xml:space="preserve">Gammenthal-Schotter</w:t>
            </w:r>
          </w:p>
        </w:tc>
        <w:tc>
          <w:tcPr/>
          <w:p>
            <w:pPr>
              <w:pStyle w:val="Compact"/>
            </w:pPr>
            <w:r>
              <w:t xml:space="preserve">Gammenthal-Schotter</w:t>
            </w:r>
          </w:p>
        </w:tc>
      </w:tr>
      <w:tr>
        <w:tc>
          <w:tcPr/>
          <w:p>
            <w:pPr>
              <w:pStyle w:val="Compact"/>
            </w:pPr>
            <w:r>
              <w:t xml:space="preserve">15201478</w:t>
            </w:r>
          </w:p>
        </w:tc>
        <w:tc>
          <w:tcPr/>
          <w:p>
            <w:pPr>
              <w:pStyle w:val="Compact"/>
            </w:pPr>
            <w:r>
              <w:t xml:space="preserve">Gondiswil-Formation</w:t>
            </w:r>
          </w:p>
        </w:tc>
        <w:tc>
          <w:tcPr/>
          <w:p>
            <w:pPr>
              <w:pStyle w:val="Compact"/>
            </w:pPr>
            <w:r>
              <w:t xml:space="preserve">Gondiswil-Formation</w:t>
            </w:r>
          </w:p>
        </w:tc>
      </w:tr>
      <w:tr>
        <w:tc>
          <w:tcPr/>
          <w:p>
            <w:pPr>
              <w:pStyle w:val="Compact"/>
            </w:pPr>
            <w:r>
              <w:t xml:space="preserve">15201479</w:t>
            </w:r>
          </w:p>
        </w:tc>
        <w:tc>
          <w:tcPr/>
          <w:p>
            <w:pPr>
              <w:pStyle w:val="Compact"/>
            </w:pPr>
            <w:r>
              <w:t xml:space="preserve">Hasewald-Schotter</w:t>
            </w:r>
          </w:p>
        </w:tc>
        <w:tc>
          <w:tcPr/>
          <w:p>
            <w:pPr>
              <w:pStyle w:val="Compact"/>
            </w:pPr>
            <w:r>
              <w:t xml:space="preserve">Hasewald-Schotter</w:t>
            </w:r>
          </w:p>
        </w:tc>
      </w:tr>
      <w:tr>
        <w:tc>
          <w:tcPr/>
          <w:p>
            <w:pPr>
              <w:pStyle w:val="Compact"/>
            </w:pPr>
            <w:r>
              <w:t xml:space="preserve">15201480</w:t>
            </w:r>
          </w:p>
        </w:tc>
        <w:tc>
          <w:tcPr/>
          <w:p>
            <w:pPr>
              <w:pStyle w:val="Compact"/>
            </w:pPr>
            <w:r>
              <w:t xml:space="preserve">Hirzmatt-Schotter</w:t>
            </w:r>
          </w:p>
        </w:tc>
        <w:tc>
          <w:tcPr/>
          <w:p>
            <w:pPr>
              <w:pStyle w:val="Compact"/>
            </w:pPr>
            <w:r>
              <w:t xml:space="preserve">Hirzmatt-Schotter</w:t>
            </w:r>
          </w:p>
        </w:tc>
      </w:tr>
      <w:tr>
        <w:tc>
          <w:tcPr/>
          <w:p>
            <w:pPr>
              <w:pStyle w:val="Compact"/>
            </w:pPr>
            <w:r>
              <w:t xml:space="preserve">15201481</w:t>
            </w:r>
          </w:p>
        </w:tc>
        <w:tc>
          <w:tcPr/>
          <w:p>
            <w:pPr>
              <w:pStyle w:val="Compact"/>
            </w:pPr>
            <w:r>
              <w:t xml:space="preserve">Mettlen-Schotter</w:t>
            </w:r>
          </w:p>
        </w:tc>
        <w:tc>
          <w:tcPr/>
          <w:p>
            <w:pPr>
              <w:pStyle w:val="Compact"/>
            </w:pPr>
            <w:r>
              <w:t xml:space="preserve">Mettlen-Schotter</w:t>
            </w:r>
          </w:p>
        </w:tc>
      </w:tr>
      <w:tr>
        <w:tc>
          <w:tcPr/>
          <w:p>
            <w:pPr>
              <w:pStyle w:val="Compact"/>
            </w:pPr>
            <w:r>
              <w:t xml:space="preserve">15201482</w:t>
            </w:r>
          </w:p>
        </w:tc>
        <w:tc>
          <w:tcPr/>
          <w:p>
            <w:pPr>
              <w:pStyle w:val="Compact"/>
            </w:pPr>
            <w:r>
              <w:t xml:space="preserve">Möhlinerfeld-Schotter</w:t>
            </w:r>
          </w:p>
        </w:tc>
        <w:tc>
          <w:tcPr/>
          <w:p>
            <w:pPr>
              <w:pStyle w:val="Compact"/>
            </w:pPr>
            <w:r>
              <w:t xml:space="preserve">Möhlinerfeld-Schotter</w:t>
            </w:r>
          </w:p>
        </w:tc>
      </w:tr>
      <w:tr>
        <w:tc>
          <w:tcPr/>
          <w:p>
            <w:pPr>
              <w:pStyle w:val="Compact"/>
            </w:pPr>
            <w:r>
              <w:t xml:space="preserve">15201483</w:t>
            </w:r>
          </w:p>
        </w:tc>
        <w:tc>
          <w:tcPr/>
          <w:p>
            <w:pPr>
              <w:pStyle w:val="Compact"/>
            </w:pPr>
            <w:r>
              <w:t xml:space="preserve">Muttenfeld-Schotter</w:t>
            </w:r>
          </w:p>
        </w:tc>
        <w:tc>
          <w:tcPr/>
          <w:p>
            <w:pPr>
              <w:pStyle w:val="Compact"/>
            </w:pPr>
            <w:r>
              <w:t xml:space="preserve">Muttenfeld-Schotter</w:t>
            </w:r>
          </w:p>
        </w:tc>
      </w:tr>
      <w:tr>
        <w:tc>
          <w:tcPr/>
          <w:p>
            <w:pPr>
              <w:pStyle w:val="Compact"/>
            </w:pPr>
            <w:r>
              <w:t xml:space="preserve">15201484</w:t>
            </w:r>
          </w:p>
        </w:tc>
        <w:tc>
          <w:tcPr/>
          <w:p>
            <w:pPr>
              <w:pStyle w:val="Compact"/>
            </w:pPr>
            <w:r>
              <w:t xml:space="preserve">Nidfurn-Schotter</w:t>
            </w:r>
          </w:p>
        </w:tc>
        <w:tc>
          <w:tcPr/>
          <w:p>
            <w:pPr>
              <w:pStyle w:val="Compact"/>
            </w:pPr>
            <w:r>
              <w:t xml:space="preserve">Nidfurn-Schotter</w:t>
            </w:r>
          </w:p>
        </w:tc>
      </w:tr>
      <w:tr>
        <w:tc>
          <w:tcPr/>
          <w:p>
            <w:pPr>
              <w:pStyle w:val="Compact"/>
            </w:pPr>
            <w:r>
              <w:t xml:space="preserve">15201485</w:t>
            </w:r>
          </w:p>
        </w:tc>
        <w:tc>
          <w:tcPr/>
          <w:p>
            <w:pPr>
              <w:pStyle w:val="Compact"/>
            </w:pPr>
            <w:r>
              <w:t xml:space="preserve">Oberhöhe-Grundmoräne</w:t>
            </w:r>
          </w:p>
        </w:tc>
        <w:tc>
          <w:tcPr/>
          <w:p>
            <w:pPr>
              <w:pStyle w:val="Compact"/>
            </w:pPr>
            <w:r>
              <w:t xml:space="preserve">Oberhöhe-Grundmoräne</w:t>
            </w:r>
          </w:p>
        </w:tc>
      </w:tr>
      <w:tr>
        <w:tc>
          <w:tcPr/>
          <w:p>
            <w:pPr>
              <w:pStyle w:val="Compact"/>
            </w:pPr>
            <w:r>
              <w:t xml:space="preserve">15201486</w:t>
            </w:r>
          </w:p>
        </w:tc>
        <w:tc>
          <w:tcPr/>
          <w:p>
            <w:pPr>
              <w:pStyle w:val="Compact"/>
            </w:pPr>
            <w:r>
              <w:t xml:space="preserve">Obermoos-Schotter</w:t>
            </w:r>
          </w:p>
        </w:tc>
        <w:tc>
          <w:tcPr/>
          <w:p>
            <w:pPr>
              <w:pStyle w:val="Compact"/>
            </w:pPr>
            <w:r>
              <w:t xml:space="preserve">Obermoos-Schotter</w:t>
            </w:r>
          </w:p>
        </w:tc>
      </w:tr>
      <w:tr>
        <w:tc>
          <w:tcPr/>
          <w:p>
            <w:pPr>
              <w:pStyle w:val="Compact"/>
            </w:pPr>
            <w:r>
              <w:t xml:space="preserve">15201487</w:t>
            </w:r>
          </w:p>
        </w:tc>
        <w:tc>
          <w:tcPr/>
          <w:p>
            <w:pPr>
              <w:pStyle w:val="Compact"/>
            </w:pPr>
            <w:r>
              <w:t xml:space="preserve">Öflingen-Schotter</w:t>
            </w:r>
          </w:p>
        </w:tc>
        <w:tc>
          <w:tcPr/>
          <w:p>
            <w:pPr>
              <w:pStyle w:val="Compact"/>
            </w:pPr>
            <w:r>
              <w:t xml:space="preserve">Öflingen-Schotter</w:t>
            </w:r>
          </w:p>
        </w:tc>
      </w:tr>
      <w:tr>
        <w:tc>
          <w:tcPr/>
          <w:p>
            <w:pPr>
              <w:pStyle w:val="Compact"/>
            </w:pPr>
            <w:r>
              <w:t xml:space="preserve">15201488</w:t>
            </w:r>
          </w:p>
        </w:tc>
        <w:tc>
          <w:tcPr/>
          <w:p>
            <w:pPr>
              <w:pStyle w:val="Compact"/>
            </w:pPr>
            <w:r>
              <w:t xml:space="preserve">Rottal-Schotter</w:t>
            </w:r>
          </w:p>
        </w:tc>
        <w:tc>
          <w:tcPr/>
          <w:p>
            <w:pPr>
              <w:pStyle w:val="Compact"/>
            </w:pPr>
            <w:r>
              <w:t xml:space="preserve">Rottal-Schotter</w:t>
            </w:r>
          </w:p>
        </w:tc>
      </w:tr>
      <w:tr>
        <w:tc>
          <w:tcPr/>
          <w:p>
            <w:pPr>
              <w:pStyle w:val="Compact"/>
            </w:pPr>
            <w:r>
              <w:t xml:space="preserve">15201489</w:t>
            </w:r>
          </w:p>
        </w:tc>
        <w:tc>
          <w:tcPr/>
          <w:p>
            <w:pPr>
              <w:pStyle w:val="Compact"/>
            </w:pPr>
            <w:r>
              <w:t xml:space="preserve">Rüdelwald-Schotter</w:t>
            </w:r>
          </w:p>
        </w:tc>
        <w:tc>
          <w:tcPr/>
          <w:p>
            <w:pPr>
              <w:pStyle w:val="Compact"/>
            </w:pPr>
            <w:r>
              <w:t xml:space="preserve">Rüdelwald-Schotter</w:t>
            </w:r>
          </w:p>
        </w:tc>
      </w:tr>
      <w:tr>
        <w:tc>
          <w:tcPr/>
          <w:p>
            <w:pPr>
              <w:pStyle w:val="Compact"/>
            </w:pPr>
            <w:r>
              <w:t xml:space="preserve">15201490</w:t>
            </w:r>
          </w:p>
        </w:tc>
        <w:tc>
          <w:tcPr/>
          <w:p>
            <w:pPr>
              <w:pStyle w:val="Compact"/>
            </w:pPr>
            <w:r>
              <w:t xml:space="preserve">Rufswil-Schotter</w:t>
            </w:r>
          </w:p>
        </w:tc>
        <w:tc>
          <w:tcPr/>
          <w:p>
            <w:pPr>
              <w:pStyle w:val="Compact"/>
            </w:pPr>
            <w:r>
              <w:t xml:space="preserve">Rufswil-Schotter</w:t>
            </w:r>
          </w:p>
        </w:tc>
      </w:tr>
      <w:tr>
        <w:tc>
          <w:tcPr/>
          <w:p>
            <w:pPr>
              <w:pStyle w:val="Compact"/>
            </w:pPr>
            <w:r>
              <w:t xml:space="preserve">15201491</w:t>
            </w:r>
          </w:p>
        </w:tc>
        <w:tc>
          <w:tcPr/>
          <w:p>
            <w:pPr>
              <w:pStyle w:val="Compact"/>
            </w:pPr>
            <w:r>
              <w:t xml:space="preserve">Rütimatt-Schotter</w:t>
            </w:r>
          </w:p>
        </w:tc>
        <w:tc>
          <w:tcPr/>
          <w:p>
            <w:pPr>
              <w:pStyle w:val="Compact"/>
            </w:pPr>
            <w:r>
              <w:t xml:space="preserve">Rütimatt-Schotter</w:t>
            </w:r>
          </w:p>
        </w:tc>
      </w:tr>
      <w:tr>
        <w:tc>
          <w:tcPr/>
          <w:p>
            <w:pPr>
              <w:pStyle w:val="Compact"/>
            </w:pPr>
            <w:r>
              <w:t xml:space="preserve">15201492</w:t>
            </w:r>
          </w:p>
        </w:tc>
        <w:tc>
          <w:tcPr/>
          <w:p>
            <w:pPr>
              <w:pStyle w:val="Compact"/>
            </w:pPr>
            <w:r>
              <w:t xml:space="preserve">Schwanderholzwald-Schotter</w:t>
            </w:r>
          </w:p>
        </w:tc>
        <w:tc>
          <w:tcPr/>
          <w:p>
            <w:pPr>
              <w:pStyle w:val="Compact"/>
            </w:pPr>
            <w:r>
              <w:t xml:space="preserve">Schwanderholzwald-Schotter</w:t>
            </w:r>
          </w:p>
        </w:tc>
      </w:tr>
      <w:tr>
        <w:tc>
          <w:tcPr/>
          <w:p>
            <w:pPr>
              <w:pStyle w:val="Compact"/>
            </w:pPr>
            <w:r>
              <w:t xml:space="preserve">15201493</w:t>
            </w:r>
          </w:p>
        </w:tc>
        <w:tc>
          <w:tcPr/>
          <w:p>
            <w:pPr>
              <w:pStyle w:val="Compact"/>
            </w:pPr>
            <w:r>
              <w:t xml:space="preserve">Schwande-Seebodensedimente</w:t>
            </w:r>
          </w:p>
        </w:tc>
        <w:tc>
          <w:tcPr/>
          <w:p>
            <w:pPr>
              <w:pStyle w:val="Compact"/>
            </w:pPr>
            <w:r>
              <w:t xml:space="preserve">Schwande-Seebodensedimente</w:t>
            </w:r>
          </w:p>
        </w:tc>
      </w:tr>
      <w:tr>
        <w:tc>
          <w:tcPr/>
          <w:p>
            <w:pPr>
              <w:pStyle w:val="Compact"/>
            </w:pPr>
            <w:r>
              <w:t xml:space="preserve">15201494</w:t>
            </w:r>
          </w:p>
        </w:tc>
        <w:tc>
          <w:tcPr/>
          <w:p>
            <w:pPr>
              <w:pStyle w:val="Compact"/>
            </w:pPr>
            <w:r>
              <w:t xml:space="preserve">Soppensee-Seebodensedimente</w:t>
            </w:r>
          </w:p>
        </w:tc>
        <w:tc>
          <w:tcPr/>
          <w:p>
            <w:pPr>
              <w:pStyle w:val="Compact"/>
            </w:pPr>
            <w:r>
              <w:t xml:space="preserve">Soppensee-Seebodensedimente</w:t>
            </w:r>
          </w:p>
        </w:tc>
      </w:tr>
      <w:tr>
        <w:tc>
          <w:tcPr/>
          <w:p>
            <w:pPr>
              <w:pStyle w:val="Compact"/>
            </w:pPr>
            <w:r>
              <w:t xml:space="preserve">15201495</w:t>
            </w:r>
          </w:p>
        </w:tc>
        <w:tc>
          <w:tcPr/>
          <w:p>
            <w:pPr>
              <w:pStyle w:val="Compact"/>
            </w:pPr>
            <w:r>
              <w:t xml:space="preserve">Speicherboden-Lokalmoräne</w:t>
            </w:r>
          </w:p>
        </w:tc>
        <w:tc>
          <w:tcPr/>
          <w:p>
            <w:pPr>
              <w:pStyle w:val="Compact"/>
            </w:pPr>
            <w:r>
              <w:t xml:space="preserve">Speicherboden-Lokalmoräne</w:t>
            </w:r>
          </w:p>
        </w:tc>
      </w:tr>
      <w:tr>
        <w:tc>
          <w:tcPr/>
          <w:p>
            <w:pPr>
              <w:pStyle w:val="Compact"/>
            </w:pPr>
            <w:r>
              <w:t xml:space="preserve">15201496</w:t>
            </w:r>
          </w:p>
        </w:tc>
        <w:tc>
          <w:tcPr/>
          <w:p>
            <w:pPr>
              <w:pStyle w:val="Compact"/>
            </w:pPr>
            <w:r>
              <w:t xml:space="preserve">terrasse lémanique de 10 m</w:t>
            </w:r>
          </w:p>
        </w:tc>
        <w:tc>
          <w:tcPr/>
          <w:p>
            <w:pPr>
              <w:pStyle w:val="Compact"/>
            </w:pPr>
            <w:r>
              <w:t xml:space="preserve">terrasse lémanique de 10 m</w:t>
            </w:r>
          </w:p>
        </w:tc>
      </w:tr>
      <w:tr>
        <w:tc>
          <w:tcPr/>
          <w:p>
            <w:pPr>
              <w:pStyle w:val="Compact"/>
            </w:pPr>
            <w:r>
              <w:t xml:space="preserve">15201497</w:t>
            </w:r>
          </w:p>
        </w:tc>
        <w:tc>
          <w:tcPr/>
          <w:p>
            <w:pPr>
              <w:pStyle w:val="Compact"/>
            </w:pPr>
            <w:r>
              <w:t xml:space="preserve">terrasse lémanique de 3 m</w:t>
            </w:r>
          </w:p>
        </w:tc>
        <w:tc>
          <w:tcPr/>
          <w:p>
            <w:pPr>
              <w:pStyle w:val="Compact"/>
            </w:pPr>
            <w:r>
              <w:t xml:space="preserve">terrasse lémanique de 3 m</w:t>
            </w:r>
          </w:p>
        </w:tc>
      </w:tr>
      <w:tr>
        <w:tc>
          <w:tcPr/>
          <w:p>
            <w:pPr>
              <w:pStyle w:val="Compact"/>
            </w:pPr>
            <w:r>
              <w:t xml:space="preserve">15201498</w:t>
            </w:r>
          </w:p>
        </w:tc>
        <w:tc>
          <w:tcPr/>
          <w:p>
            <w:pPr>
              <w:pStyle w:val="Compact"/>
            </w:pPr>
            <w:r>
              <w:t xml:space="preserve">Untere Zeller Schotter</w:t>
            </w:r>
          </w:p>
        </w:tc>
        <w:tc>
          <w:tcPr/>
          <w:p>
            <w:pPr>
              <w:pStyle w:val="Compact"/>
            </w:pPr>
            <w:r>
              <w:t xml:space="preserve">Untere Zeller Schotter</w:t>
            </w:r>
          </w:p>
        </w:tc>
      </w:tr>
      <w:tr>
        <w:tc>
          <w:tcPr/>
          <w:p>
            <w:pPr>
              <w:pStyle w:val="Compact"/>
            </w:pPr>
            <w:r>
              <w:t xml:space="preserve">15201499</w:t>
            </w:r>
          </w:p>
        </w:tc>
        <w:tc>
          <w:tcPr/>
          <w:p>
            <w:pPr>
              <w:pStyle w:val="Compact"/>
            </w:pPr>
            <w:r>
              <w:t xml:space="preserve">Untergrabehüsli-Schotter</w:t>
            </w:r>
          </w:p>
        </w:tc>
        <w:tc>
          <w:tcPr/>
          <w:p>
            <w:pPr>
              <w:pStyle w:val="Compact"/>
            </w:pPr>
            <w:r>
              <w:t xml:space="preserve">Untergrabehüsli-Schotter</w:t>
            </w:r>
          </w:p>
        </w:tc>
      </w:tr>
      <w:tr>
        <w:tc>
          <w:tcPr/>
          <w:p>
            <w:pPr>
              <w:pStyle w:val="Compact"/>
            </w:pPr>
            <w:r>
              <w:t xml:space="preserve">15201500</w:t>
            </w:r>
          </w:p>
        </w:tc>
        <w:tc>
          <w:tcPr/>
          <w:p>
            <w:pPr>
              <w:pStyle w:val="Compact"/>
            </w:pPr>
            <w:r>
              <w:t xml:space="preserve">Untertreie-Schotter</w:t>
            </w:r>
          </w:p>
        </w:tc>
        <w:tc>
          <w:tcPr/>
          <w:p>
            <w:pPr>
              <w:pStyle w:val="Compact"/>
            </w:pPr>
            <w:r>
              <w:t xml:space="preserve">Untertreie-Schotter</w:t>
            </w:r>
          </w:p>
        </w:tc>
      </w:tr>
      <w:tr>
        <w:tc>
          <w:tcPr/>
          <w:p>
            <w:pPr>
              <w:pStyle w:val="Compact"/>
            </w:pPr>
            <w:r>
              <w:t xml:space="preserve">15201501</w:t>
            </w:r>
          </w:p>
        </w:tc>
        <w:tc>
          <w:tcPr/>
          <w:p>
            <w:pPr>
              <w:pStyle w:val="Compact"/>
            </w:pPr>
            <w:r>
              <w:t xml:space="preserve">Wallbach-Schotter</w:t>
            </w:r>
          </w:p>
        </w:tc>
        <w:tc>
          <w:tcPr/>
          <w:p>
            <w:pPr>
              <w:pStyle w:val="Compact"/>
            </w:pPr>
            <w:r>
              <w:t xml:space="preserve">Wallbach-Schotter</w:t>
            </w:r>
          </w:p>
        </w:tc>
      </w:tr>
      <w:tr>
        <w:tc>
          <w:tcPr/>
          <w:p>
            <w:pPr>
              <w:pStyle w:val="Compact"/>
            </w:pPr>
            <w:r>
              <w:t xml:space="preserve">15201502</w:t>
            </w:r>
          </w:p>
        </w:tc>
        <w:tc>
          <w:tcPr/>
          <w:p>
            <w:pPr>
              <w:pStyle w:val="Compact"/>
            </w:pPr>
            <w:r>
              <w:t xml:space="preserve">Werthenstein-Schotter</w:t>
            </w:r>
          </w:p>
        </w:tc>
        <w:tc>
          <w:tcPr/>
          <w:p>
            <w:pPr>
              <w:pStyle w:val="Compact"/>
            </w:pPr>
            <w:r>
              <w:t xml:space="preserve">Werthenstein-Schotter</w:t>
            </w:r>
          </w:p>
        </w:tc>
      </w:tr>
      <w:tr>
        <w:tc>
          <w:tcPr/>
          <w:p>
            <w:pPr>
              <w:pStyle w:val="Compact"/>
            </w:pPr>
            <w:r>
              <w:t xml:space="preserve">15201503</w:t>
            </w:r>
          </w:p>
        </w:tc>
        <w:tc>
          <w:tcPr/>
          <w:p>
            <w:pPr>
              <w:pStyle w:val="Compact"/>
            </w:pPr>
            <w:r>
              <w:t xml:space="preserve">Willburg-Formation</w:t>
            </w:r>
          </w:p>
        </w:tc>
        <w:tc>
          <w:tcPr/>
          <w:p>
            <w:pPr>
              <w:pStyle w:val="Compact"/>
            </w:pPr>
            <w:r>
              <w:t xml:space="preserve">Willburg-Formation</w:t>
            </w:r>
          </w:p>
        </w:tc>
      </w:tr>
      <w:tr>
        <w:tc>
          <w:tcPr/>
          <w:p>
            <w:pPr>
              <w:pStyle w:val="Compact"/>
            </w:pPr>
            <w:r>
              <w:t xml:space="preserve">15201504</w:t>
            </w:r>
          </w:p>
        </w:tc>
        <w:tc>
          <w:tcPr/>
          <w:p>
            <w:pPr>
              <w:pStyle w:val="Compact"/>
            </w:pPr>
            <w:r>
              <w:t xml:space="preserve">Wilzigen-Seebodensedimente</w:t>
            </w:r>
          </w:p>
        </w:tc>
        <w:tc>
          <w:tcPr/>
          <w:p>
            <w:pPr>
              <w:pStyle w:val="Compact"/>
            </w:pPr>
            <w:r>
              <w:t xml:space="preserve">Wilzigen-Seebodensedimente</w:t>
            </w:r>
          </w:p>
        </w:tc>
      </w:tr>
      <w:tr>
        <w:tc>
          <w:tcPr/>
          <w:p>
            <w:pPr>
              <w:pStyle w:val="Compact"/>
            </w:pPr>
            <w:r>
              <w:t xml:space="preserve">15201505</w:t>
            </w:r>
          </w:p>
        </w:tc>
        <w:tc>
          <w:tcPr/>
          <w:p>
            <w:pPr>
              <w:pStyle w:val="Compact"/>
            </w:pPr>
            <w:r>
              <w:t xml:space="preserve">Reuss-Schotterkomplex</w:t>
            </w:r>
          </w:p>
        </w:tc>
        <w:tc>
          <w:tcPr/>
          <w:p>
            <w:pPr>
              <w:pStyle w:val="Compact"/>
            </w:pPr>
            <w:r>
              <w:t xml:space="preserve">Reuss-Schotterkomplex</w:t>
            </w:r>
          </w:p>
        </w:tc>
      </w:tr>
      <w:tr>
        <w:tc>
          <w:tcPr/>
          <w:p>
            <w:pPr>
              <w:pStyle w:val="Compact"/>
            </w:pPr>
            <w:r>
              <w:t xml:space="preserve">15201506</w:t>
            </w:r>
          </w:p>
        </w:tc>
        <w:tc>
          <w:tcPr/>
          <w:p>
            <w:pPr>
              <w:pStyle w:val="Compact"/>
            </w:pPr>
            <w:r>
              <w:t xml:space="preserve">Hagnau-Niveau</w:t>
            </w:r>
          </w:p>
        </w:tc>
        <w:tc>
          <w:tcPr/>
          <w:p>
            <w:pPr>
              <w:pStyle w:val="Compact"/>
            </w:pPr>
            <w:r>
              <w:t xml:space="preserve">Hagnau-Niveau</w:t>
            </w:r>
          </w:p>
        </w:tc>
      </w:tr>
      <w:tr>
        <w:tc>
          <w:tcPr/>
          <w:p>
            <w:pPr>
              <w:pStyle w:val="Compact"/>
            </w:pPr>
            <w:r>
              <w:t xml:space="preserve">15201507</w:t>
            </w:r>
          </w:p>
        </w:tc>
        <w:tc>
          <w:tcPr/>
          <w:p>
            <w:pPr>
              <w:pStyle w:val="Compact"/>
            </w:pPr>
            <w:r>
              <w:t xml:space="preserve">Reusstal-Seebodensediment</w:t>
            </w:r>
          </w:p>
        </w:tc>
        <w:tc>
          <w:tcPr/>
          <w:p>
            <w:pPr>
              <w:pStyle w:val="Compact"/>
            </w:pPr>
            <w:r>
              <w:t xml:space="preserve">Reusstal-Seebodensediment</w:t>
            </w:r>
          </w:p>
        </w:tc>
      </w:tr>
      <w:tr>
        <w:tc>
          <w:tcPr/>
          <w:p>
            <w:pPr>
              <w:pStyle w:val="Compact"/>
            </w:pPr>
            <w:r>
              <w:t xml:space="preserve">15201508</w:t>
            </w:r>
          </w:p>
        </w:tc>
        <w:tc>
          <w:tcPr/>
          <w:p>
            <w:pPr>
              <w:pStyle w:val="Compact"/>
            </w:pPr>
            <w:r>
              <w:t xml:space="preserve">Wyna-Schotter</w:t>
            </w:r>
          </w:p>
        </w:tc>
        <w:tc>
          <w:tcPr/>
          <w:p>
            <w:pPr>
              <w:pStyle w:val="Compact"/>
            </w:pPr>
            <w:r>
              <w:t xml:space="preserve">Wyna-Schotter</w:t>
            </w:r>
          </w:p>
        </w:tc>
      </w:tr>
      <w:tr>
        <w:tc>
          <w:tcPr/>
          <w:p>
            <w:pPr>
              <w:pStyle w:val="Compact"/>
            </w:pPr>
            <w:r>
              <w:t xml:space="preserve">15201509</w:t>
            </w:r>
          </w:p>
        </w:tc>
        <w:tc>
          <w:tcPr/>
          <w:p>
            <w:pPr>
              <w:pStyle w:val="Compact"/>
            </w:pPr>
            <w:r>
              <w:t xml:space="preserve">Rickenbach-Schotter</w:t>
            </w:r>
          </w:p>
        </w:tc>
        <w:tc>
          <w:tcPr/>
          <w:p>
            <w:pPr>
              <w:pStyle w:val="Compact"/>
            </w:pPr>
            <w:r>
              <w:t xml:space="preserve">Rickenbach-Schotter</w:t>
            </w:r>
          </w:p>
        </w:tc>
      </w:tr>
      <w:tr>
        <w:tc>
          <w:tcPr/>
          <w:p>
            <w:pPr>
              <w:pStyle w:val="Compact"/>
            </w:pPr>
            <w:r>
              <w:t xml:space="preserve">15201510</w:t>
            </w:r>
          </w:p>
        </w:tc>
        <w:tc>
          <w:tcPr/>
          <w:p>
            <w:pPr>
              <w:pStyle w:val="Compact"/>
            </w:pPr>
            <w:r>
              <w:t xml:space="preserve">Ermensee-Schotter</w:t>
            </w:r>
          </w:p>
        </w:tc>
        <w:tc>
          <w:tcPr/>
          <w:p>
            <w:pPr>
              <w:pStyle w:val="Compact"/>
            </w:pPr>
            <w:r>
              <w:t xml:space="preserve">Ermensee-Schotter</w:t>
            </w:r>
          </w:p>
        </w:tc>
      </w:tr>
      <w:tr>
        <w:tc>
          <w:tcPr/>
          <w:p>
            <w:pPr>
              <w:pStyle w:val="Compact"/>
            </w:pPr>
            <w:r>
              <w:t xml:space="preserve">15201511</w:t>
            </w:r>
          </w:p>
        </w:tc>
        <w:tc>
          <w:tcPr/>
          <w:p>
            <w:pPr>
              <w:pStyle w:val="Compact"/>
            </w:pPr>
            <w:r>
              <w:t xml:space="preserve">Mooretal-Schotter</w:t>
            </w:r>
          </w:p>
        </w:tc>
        <w:tc>
          <w:tcPr/>
          <w:p>
            <w:pPr>
              <w:pStyle w:val="Compact"/>
            </w:pPr>
            <w:r>
              <w:t xml:space="preserve">Mooretal-Schotter</w:t>
            </w:r>
          </w:p>
        </w:tc>
      </w:tr>
      <w:tr>
        <w:tc>
          <w:tcPr/>
          <w:p>
            <w:pPr>
              <w:pStyle w:val="Compact"/>
            </w:pPr>
            <w:r>
              <w:t xml:space="preserve">15201512</w:t>
            </w:r>
          </w:p>
        </w:tc>
        <w:tc>
          <w:tcPr/>
          <w:p>
            <w:pPr>
              <w:pStyle w:val="Compact"/>
            </w:pPr>
            <w:r>
              <w:t xml:space="preserve">Ämmet-Schotter</w:t>
            </w:r>
          </w:p>
        </w:tc>
        <w:tc>
          <w:tcPr/>
          <w:p>
            <w:pPr>
              <w:pStyle w:val="Compact"/>
            </w:pPr>
            <w:r>
              <w:t xml:space="preserve">Ämmet-Schotter</w:t>
            </w:r>
          </w:p>
        </w:tc>
      </w:tr>
      <w:tr>
        <w:tc>
          <w:tcPr/>
          <w:p>
            <w:pPr>
              <w:pStyle w:val="Compact"/>
            </w:pPr>
            <w:r>
              <w:t xml:space="preserve">15201513</w:t>
            </w:r>
          </w:p>
        </w:tc>
        <w:tc>
          <w:tcPr/>
          <w:p>
            <w:pPr>
              <w:pStyle w:val="Compact"/>
            </w:pPr>
            <w:r>
              <w:t xml:space="preserve">Homberg-Till</w:t>
            </w:r>
          </w:p>
        </w:tc>
        <w:tc>
          <w:tcPr/>
          <w:p>
            <w:pPr>
              <w:pStyle w:val="Compact"/>
            </w:pPr>
            <w:r>
              <w:t xml:space="preserve">Homberg-Till</w:t>
            </w:r>
          </w:p>
        </w:tc>
      </w:tr>
      <w:tr>
        <w:tc>
          <w:tcPr/>
          <w:p>
            <w:pPr>
              <w:pStyle w:val="Compact"/>
            </w:pPr>
            <w:r>
              <w:t xml:space="preserve">15201514</w:t>
            </w:r>
          </w:p>
        </w:tc>
        <w:tc>
          <w:tcPr/>
          <w:p>
            <w:pPr>
              <w:pStyle w:val="Compact"/>
            </w:pPr>
            <w:r>
              <w:t xml:space="preserve">Lindenberg-Till</w:t>
            </w:r>
          </w:p>
        </w:tc>
        <w:tc>
          <w:tcPr/>
          <w:p>
            <w:pPr>
              <w:pStyle w:val="Compact"/>
            </w:pPr>
            <w:r>
              <w:t xml:space="preserve">Lindenberg-Till</w:t>
            </w:r>
          </w:p>
        </w:tc>
      </w:tr>
      <w:tr>
        <w:tc>
          <w:tcPr/>
          <w:p>
            <w:pPr>
              <w:pStyle w:val="Compact"/>
            </w:pPr>
            <w:r>
              <w:t xml:space="preserve">15201515</w:t>
            </w:r>
          </w:p>
        </w:tc>
        <w:tc>
          <w:tcPr/>
          <w:p>
            <w:pPr>
              <w:pStyle w:val="Compact"/>
            </w:pPr>
            <w:r>
              <w:t xml:space="preserve">Heubeerihübel-Schotter</w:t>
            </w:r>
          </w:p>
        </w:tc>
        <w:tc>
          <w:tcPr/>
          <w:p>
            <w:pPr>
              <w:pStyle w:val="Compact"/>
            </w:pPr>
            <w:r>
              <w:t xml:space="preserve">Heubeerihübel-Schotter</w:t>
            </w:r>
          </w:p>
        </w:tc>
      </w:tr>
      <w:tr>
        <w:tc>
          <w:tcPr/>
          <w:p>
            <w:pPr>
              <w:pStyle w:val="Compact"/>
            </w:pPr>
            <w:r>
              <w:t xml:space="preserve">15201516</w:t>
            </w:r>
          </w:p>
        </w:tc>
        <w:tc>
          <w:tcPr/>
          <w:p>
            <w:pPr>
              <w:pStyle w:val="Compact"/>
            </w:pPr>
            <w:r>
              <w:t xml:space="preserve">Ritzhans-Schotter</w:t>
            </w:r>
          </w:p>
        </w:tc>
        <w:tc>
          <w:tcPr/>
          <w:p>
            <w:pPr>
              <w:pStyle w:val="Compact"/>
            </w:pPr>
            <w:r>
              <w:t xml:space="preserve">Ritzhans-Schotter</w:t>
            </w:r>
          </w:p>
        </w:tc>
      </w:tr>
      <w:tr>
        <w:tc>
          <w:tcPr/>
          <w:p>
            <w:pPr>
              <w:pStyle w:val="Compact"/>
            </w:pPr>
            <w:r>
              <w:t xml:space="preserve">15201517</w:t>
            </w:r>
          </w:p>
        </w:tc>
        <w:tc>
          <w:tcPr/>
          <w:p>
            <w:pPr>
              <w:pStyle w:val="Compact"/>
            </w:pPr>
            <w:r>
              <w:t xml:space="preserve">Unterdorf-Schotter</w:t>
            </w:r>
          </w:p>
        </w:tc>
        <w:tc>
          <w:tcPr/>
          <w:p>
            <w:pPr>
              <w:pStyle w:val="Compact"/>
            </w:pPr>
            <w:r>
              <w:t xml:space="preserve">Unterdorf-Schotter</w:t>
            </w:r>
          </w:p>
        </w:tc>
      </w:tr>
      <w:tr>
        <w:tc>
          <w:tcPr/>
          <w:p>
            <w:pPr>
              <w:pStyle w:val="Compact"/>
            </w:pPr>
            <w:r>
              <w:t xml:space="preserve">15201518</w:t>
            </w:r>
          </w:p>
        </w:tc>
        <w:tc>
          <w:tcPr/>
          <w:p>
            <w:pPr>
              <w:pStyle w:val="Compact"/>
            </w:pPr>
            <w:r>
              <w:t xml:space="preserve">Schönegg-Formation</w:t>
            </w:r>
          </w:p>
        </w:tc>
        <w:tc>
          <w:tcPr/>
          <w:p>
            <w:pPr>
              <w:pStyle w:val="Compact"/>
            </w:pPr>
            <w:r>
              <w:t xml:space="preserve">Schönegg-Formation</w:t>
            </w:r>
          </w:p>
        </w:tc>
      </w:tr>
      <w:tr>
        <w:tc>
          <w:tcPr/>
          <w:p>
            <w:pPr>
              <w:pStyle w:val="Compact"/>
            </w:pPr>
            <w:r>
              <w:t xml:space="preserve">15201519</w:t>
            </w:r>
          </w:p>
        </w:tc>
        <w:tc>
          <w:tcPr/>
          <w:p>
            <w:pPr>
              <w:pStyle w:val="Compact"/>
            </w:pPr>
            <w:r>
              <w:t xml:space="preserve">Säckingen-Schotter</w:t>
            </w:r>
          </w:p>
        </w:tc>
        <w:tc>
          <w:tcPr/>
          <w:p>
            <w:pPr>
              <w:pStyle w:val="Compact"/>
            </w:pPr>
            <w:r>
              <w:t xml:space="preserve">Säckingen-Schotter</w:t>
            </w:r>
          </w:p>
        </w:tc>
      </w:tr>
      <w:tr>
        <w:tc>
          <w:tcPr/>
          <w:p>
            <w:pPr>
              <w:pStyle w:val="Compact"/>
            </w:pPr>
            <w:r>
              <w:t xml:space="preserve">15201520</w:t>
            </w:r>
          </w:p>
        </w:tc>
        <w:tc>
          <w:tcPr/>
          <w:p>
            <w:pPr>
              <w:pStyle w:val="Compact"/>
            </w:pPr>
            <w:r>
              <w:t xml:space="preserve">Bruderhäusle-Schotter</w:t>
            </w:r>
          </w:p>
        </w:tc>
        <w:tc>
          <w:tcPr/>
          <w:p>
            <w:pPr>
              <w:pStyle w:val="Compact"/>
            </w:pPr>
            <w:r>
              <w:t xml:space="preserve">Bruderhäusle-Schotter</w:t>
            </w:r>
          </w:p>
        </w:tc>
      </w:tr>
      <w:tr>
        <w:tc>
          <w:tcPr/>
          <w:p>
            <w:pPr>
              <w:pStyle w:val="Compact"/>
            </w:pPr>
            <w:r>
              <w:t xml:space="preserve">15201521</w:t>
            </w:r>
          </w:p>
        </w:tc>
        <w:tc>
          <w:tcPr/>
          <w:p>
            <w:pPr>
              <w:pStyle w:val="Compact"/>
            </w:pPr>
            <w:r>
              <w:t xml:space="preserve">Mumpf-Schotter</w:t>
            </w:r>
          </w:p>
        </w:tc>
        <w:tc>
          <w:tcPr/>
          <w:p>
            <w:pPr>
              <w:pStyle w:val="Compact"/>
            </w:pPr>
            <w:r>
              <w:t xml:space="preserve">Mumpf-Schotter</w:t>
            </w:r>
          </w:p>
        </w:tc>
      </w:tr>
      <w:tr>
        <w:tc>
          <w:tcPr/>
          <w:p>
            <w:pPr>
              <w:pStyle w:val="Compact"/>
            </w:pPr>
            <w:r>
              <w:t xml:space="preserve">15201522</w:t>
            </w:r>
          </w:p>
        </w:tc>
        <w:tc>
          <w:tcPr/>
          <w:p>
            <w:pPr>
              <w:pStyle w:val="Compact"/>
            </w:pPr>
            <w:r>
              <w:t xml:space="preserve">Riedmatt-Schotter</w:t>
            </w:r>
          </w:p>
        </w:tc>
        <w:tc>
          <w:tcPr/>
          <w:p>
            <w:pPr>
              <w:pStyle w:val="Compact"/>
            </w:pPr>
            <w:r>
              <w:t xml:space="preserve">Riedmatt-Schotter</w:t>
            </w:r>
          </w:p>
        </w:tc>
      </w:tr>
      <w:tr>
        <w:tc>
          <w:tcPr/>
          <w:p>
            <w:pPr>
              <w:pStyle w:val="Compact"/>
            </w:pPr>
            <w:r>
              <w:t xml:space="preserve">15201523</w:t>
            </w:r>
          </w:p>
        </w:tc>
        <w:tc>
          <w:tcPr/>
          <w:p>
            <w:pPr>
              <w:pStyle w:val="Compact"/>
            </w:pPr>
            <w:r>
              <w:t xml:space="preserve">Beuggen-Schotter</w:t>
            </w:r>
          </w:p>
        </w:tc>
        <w:tc>
          <w:tcPr/>
          <w:p>
            <w:pPr>
              <w:pStyle w:val="Compact"/>
            </w:pPr>
            <w:r>
              <w:t xml:space="preserve">Beuggen-Schotter</w:t>
            </w:r>
          </w:p>
        </w:tc>
      </w:tr>
      <w:tr>
        <w:tc>
          <w:tcPr/>
          <w:p>
            <w:pPr>
              <w:pStyle w:val="Compact"/>
            </w:pPr>
            <w:r>
              <w:t xml:space="preserve">15201524</w:t>
            </w:r>
          </w:p>
        </w:tc>
        <w:tc>
          <w:tcPr/>
          <w:p>
            <w:pPr>
              <w:pStyle w:val="Compact"/>
            </w:pPr>
            <w:r>
              <w:t xml:space="preserve">Feldhof-Schotter</w:t>
            </w:r>
          </w:p>
        </w:tc>
        <w:tc>
          <w:tcPr/>
          <w:p>
            <w:pPr>
              <w:pStyle w:val="Compact"/>
            </w:pPr>
            <w:r>
              <w:t xml:space="preserve">Feldhof-Schotter</w:t>
            </w:r>
          </w:p>
        </w:tc>
      </w:tr>
      <w:tr>
        <w:tc>
          <w:tcPr/>
          <w:p>
            <w:pPr>
              <w:pStyle w:val="Compact"/>
            </w:pPr>
            <w:r>
              <w:t xml:space="preserve">15201525</w:t>
            </w:r>
          </w:p>
        </w:tc>
        <w:tc>
          <w:tcPr/>
          <w:p>
            <w:pPr>
              <w:pStyle w:val="Compact"/>
            </w:pPr>
            <w:r>
              <w:t xml:space="preserve">Spärgacher-Schotter</w:t>
            </w:r>
          </w:p>
        </w:tc>
        <w:tc>
          <w:tcPr/>
          <w:p>
            <w:pPr>
              <w:pStyle w:val="Compact"/>
            </w:pPr>
            <w:r>
              <w:t xml:space="preserve">Spärgacher-Schotter</w:t>
            </w:r>
          </w:p>
        </w:tc>
      </w:tr>
      <w:tr>
        <w:tc>
          <w:tcPr/>
          <w:p>
            <w:pPr>
              <w:pStyle w:val="Compact"/>
            </w:pPr>
            <w:r>
              <w:t xml:space="preserve">15201526</w:t>
            </w:r>
          </w:p>
        </w:tc>
        <w:tc>
          <w:tcPr/>
          <w:p>
            <w:pPr>
              <w:pStyle w:val="Compact"/>
            </w:pPr>
            <w:r>
              <w:t xml:space="preserve">Wagenmoos-Till</w:t>
            </w:r>
          </w:p>
        </w:tc>
        <w:tc>
          <w:tcPr/>
          <w:p>
            <w:pPr>
              <w:pStyle w:val="Compact"/>
            </w:pPr>
            <w:r>
              <w:t xml:space="preserve">Wagenmoos-Till</w:t>
            </w:r>
          </w:p>
        </w:tc>
      </w:tr>
      <w:tr>
        <w:tc>
          <w:tcPr/>
          <w:p>
            <w:pPr>
              <w:pStyle w:val="Compact"/>
            </w:pPr>
            <w:r>
              <w:t xml:space="preserve">15201527</w:t>
            </w:r>
          </w:p>
        </w:tc>
        <w:tc>
          <w:tcPr/>
          <w:p>
            <w:pPr>
              <w:pStyle w:val="Compact"/>
            </w:pPr>
            <w:r>
              <w:t xml:space="preserve">Niderstalden-Schotter</w:t>
            </w:r>
          </w:p>
        </w:tc>
        <w:tc>
          <w:tcPr/>
          <w:p>
            <w:pPr>
              <w:pStyle w:val="Compact"/>
            </w:pPr>
            <w:r>
              <w:t xml:space="preserve">Niderstalden-Schotter</w:t>
            </w:r>
          </w:p>
        </w:tc>
      </w:tr>
      <w:tr>
        <w:tc>
          <w:tcPr/>
          <w:p>
            <w:pPr>
              <w:pStyle w:val="Compact"/>
            </w:pPr>
            <w:r>
              <w:t xml:space="preserve">15201528</w:t>
            </w:r>
          </w:p>
        </w:tc>
        <w:tc>
          <w:tcPr/>
          <w:p>
            <w:pPr>
              <w:pStyle w:val="Compact"/>
            </w:pPr>
            <w:r>
              <w:t xml:space="preserve">Zulgtal-Schotter</w:t>
            </w:r>
          </w:p>
        </w:tc>
        <w:tc>
          <w:tcPr/>
          <w:p>
            <w:pPr>
              <w:pStyle w:val="Compact"/>
            </w:pPr>
            <w:r>
              <w:t xml:space="preserve">Zulgtal-Schotter</w:t>
            </w:r>
          </w:p>
        </w:tc>
      </w:tr>
      <w:tr>
        <w:tc>
          <w:tcPr/>
          <w:p>
            <w:pPr>
              <w:pStyle w:val="Compact"/>
            </w:pPr>
            <w:r>
              <w:t xml:space="preserve">15201529</w:t>
            </w:r>
          </w:p>
        </w:tc>
        <w:tc>
          <w:tcPr/>
          <w:p>
            <w:pPr>
              <w:pStyle w:val="Compact"/>
            </w:pPr>
            <w:r>
              <w:t xml:space="preserve">Spiez-Schotter</w:t>
            </w:r>
          </w:p>
        </w:tc>
        <w:tc>
          <w:tcPr/>
          <w:p>
            <w:pPr>
              <w:pStyle w:val="Compact"/>
            </w:pPr>
            <w:r>
              <w:t xml:space="preserve">Spiez-Schotter</w:t>
            </w:r>
          </w:p>
        </w:tc>
      </w:tr>
      <w:tr>
        <w:tc>
          <w:tcPr/>
          <w:p>
            <w:pPr>
              <w:pStyle w:val="Compact"/>
            </w:pPr>
            <w:r>
              <w:t xml:space="preserve">15201530</w:t>
            </w:r>
          </w:p>
        </w:tc>
        <w:tc>
          <w:tcPr/>
          <w:p>
            <w:pPr>
              <w:pStyle w:val="Compact"/>
            </w:pPr>
            <w:r>
              <w:t xml:space="preserve">Hahni-Till</w:t>
            </w:r>
          </w:p>
        </w:tc>
        <w:tc>
          <w:tcPr/>
          <w:p>
            <w:pPr>
              <w:pStyle w:val="Compact"/>
            </w:pPr>
            <w:r>
              <w:t xml:space="preserve">Hahni-Till</w:t>
            </w:r>
          </w:p>
        </w:tc>
      </w:tr>
      <w:tr>
        <w:tc>
          <w:tcPr/>
          <w:p>
            <w:pPr>
              <w:pStyle w:val="Compact"/>
            </w:pPr>
            <w:r>
              <w:t xml:space="preserve">15201531</w:t>
            </w:r>
          </w:p>
        </w:tc>
        <w:tc>
          <w:tcPr/>
          <w:p>
            <w:pPr>
              <w:pStyle w:val="Compact"/>
            </w:pPr>
            <w:r>
              <w:t xml:space="preserve">Bergsturzablagerung von Ralligen (im Thunersee)</w:t>
            </w:r>
          </w:p>
        </w:tc>
        <w:tc>
          <w:tcPr/>
          <w:p>
            <w:pPr>
              <w:pStyle w:val="Compact"/>
            </w:pPr>
            <w:r>
              <w:t xml:space="preserve">Bergsturzablagerung von Ralligen (im Thunersee)</w:t>
            </w:r>
          </w:p>
        </w:tc>
      </w:tr>
      <w:tr>
        <w:tc>
          <w:tcPr/>
          <w:p>
            <w:pPr>
              <w:pStyle w:val="Compact"/>
            </w:pPr>
            <w:r>
              <w:t xml:space="preserve">15201532</w:t>
            </w:r>
          </w:p>
        </w:tc>
        <w:tc>
          <w:tcPr/>
          <w:p>
            <w:pPr>
              <w:pStyle w:val="Compact"/>
            </w:pPr>
            <w:r>
              <w:t xml:space="preserve">Bergsturzablagerung von Bargis</w:t>
            </w:r>
          </w:p>
        </w:tc>
        <w:tc>
          <w:tcPr/>
          <w:p>
            <w:pPr>
              <w:pStyle w:val="Compact"/>
            </w:pPr>
            <w:r>
              <w:t xml:space="preserve">Bergsturzablagerung von Bargis</w:t>
            </w:r>
          </w:p>
        </w:tc>
      </w:tr>
      <w:tr>
        <w:tc>
          <w:tcPr/>
          <w:p>
            <w:pPr>
              <w:pStyle w:val="Compact"/>
            </w:pPr>
            <w:r>
              <w:t xml:space="preserve">15201533</w:t>
            </w:r>
          </w:p>
        </w:tc>
        <w:tc>
          <w:tcPr/>
          <w:p>
            <w:pPr>
              <w:pStyle w:val="Compact"/>
            </w:pPr>
            <w:r>
              <w:t xml:space="preserve">Bergsturzablagerung von Fidaz</w:t>
            </w:r>
          </w:p>
        </w:tc>
        <w:tc>
          <w:tcPr/>
          <w:p>
            <w:pPr>
              <w:pStyle w:val="Compact"/>
            </w:pPr>
            <w:r>
              <w:t xml:space="preserve">Bergsturzablagerung von Fidaz</w:t>
            </w:r>
          </w:p>
        </w:tc>
      </w:tr>
      <w:tr>
        <w:tc>
          <w:tcPr/>
          <w:p>
            <w:pPr>
              <w:pStyle w:val="Compact"/>
            </w:pPr>
            <w:r>
              <w:t xml:space="preserve">15201534</w:t>
            </w:r>
          </w:p>
        </w:tc>
        <w:tc>
          <w:tcPr/>
          <w:p>
            <w:pPr>
              <w:pStyle w:val="Compact"/>
            </w:pPr>
            <w:r>
              <w:t xml:space="preserve">Niederterrassenschotter, tiefere Niveaus</w:t>
            </w:r>
          </w:p>
        </w:tc>
        <w:tc>
          <w:tcPr/>
          <w:p>
            <w:pPr>
              <w:pStyle w:val="Compact"/>
            </w:pPr>
            <w:r>
              <w:t xml:space="preserve">Niederterrassenschotter, tiefere Niveaus</w:t>
            </w:r>
          </w:p>
        </w:tc>
      </w:tr>
      <w:tr>
        <w:tc>
          <w:tcPr/>
          <w:p>
            <w:pPr>
              <w:pStyle w:val="Compact"/>
            </w:pPr>
            <w:r>
              <w:t xml:space="preserve">15201535</w:t>
            </w:r>
          </w:p>
        </w:tc>
        <w:tc>
          <w:tcPr/>
          <w:p>
            <w:pPr>
              <w:pStyle w:val="Compact"/>
            </w:pPr>
            <w:r>
              <w:t xml:space="preserve">Niederterrassenschotter, zweitoberste Terrasse</w:t>
            </w:r>
          </w:p>
        </w:tc>
        <w:tc>
          <w:tcPr/>
          <w:p>
            <w:pPr>
              <w:pStyle w:val="Compact"/>
            </w:pPr>
            <w:r>
              <w:t xml:space="preserve">Niederterrassenschotter, zweitoberste Terrasse</w:t>
            </w:r>
          </w:p>
        </w:tc>
      </w:tr>
      <w:tr>
        <w:tc>
          <w:tcPr/>
          <w:p>
            <w:pPr>
              <w:pStyle w:val="Compact"/>
            </w:pPr>
            <w:r>
              <w:t xml:space="preserve">15201536</w:t>
            </w:r>
          </w:p>
        </w:tc>
        <w:tc>
          <w:tcPr/>
          <w:p>
            <w:pPr>
              <w:pStyle w:val="Compact"/>
            </w:pPr>
            <w:r>
              <w:t xml:space="preserve">Niederterrassenschotter, oberste Terrasse</w:t>
            </w:r>
          </w:p>
        </w:tc>
        <w:tc>
          <w:tcPr/>
          <w:p>
            <w:pPr>
              <w:pStyle w:val="Compact"/>
            </w:pPr>
            <w:r>
              <w:t xml:space="preserve">Niederterrassenschotter, oberste Terrasse</w:t>
            </w:r>
          </w:p>
        </w:tc>
      </w:tr>
      <w:tr>
        <w:tc>
          <w:tcPr/>
          <w:p>
            <w:pPr>
              <w:pStyle w:val="Compact"/>
            </w:pPr>
            <w:r>
              <w:t xml:space="preserve">15201537</w:t>
            </w:r>
          </w:p>
        </w:tc>
        <w:tc>
          <w:tcPr/>
          <w:p>
            <w:pPr>
              <w:pStyle w:val="Compact"/>
            </w:pPr>
            <w:r>
              <w:t xml:space="preserve">Tiefere Deckenschotter, unteres Niveau</w:t>
            </w:r>
          </w:p>
        </w:tc>
        <w:tc>
          <w:tcPr/>
          <w:p>
            <w:pPr>
              <w:pStyle w:val="Compact"/>
            </w:pPr>
            <w:r>
              <w:t xml:space="preserve">Tiefere Deckenschotter, unteres Niveau</w:t>
            </w:r>
          </w:p>
        </w:tc>
      </w:tr>
      <w:tr>
        <w:tc>
          <w:tcPr/>
          <w:p>
            <w:pPr>
              <w:pStyle w:val="Compact"/>
            </w:pPr>
            <w:r>
              <w:t xml:space="preserve">15201538</w:t>
            </w:r>
          </w:p>
        </w:tc>
        <w:tc>
          <w:tcPr/>
          <w:p>
            <w:pPr>
              <w:pStyle w:val="Compact"/>
            </w:pPr>
            <w:r>
              <w:t xml:space="preserve">Tiefere Deckenschotter, oberes Niveau</w:t>
            </w:r>
          </w:p>
        </w:tc>
        <w:tc>
          <w:tcPr/>
          <w:p>
            <w:pPr>
              <w:pStyle w:val="Compact"/>
            </w:pPr>
            <w:r>
              <w:t xml:space="preserve">Tiefere Deckenschotter, oberes Niveau</w:t>
            </w:r>
          </w:p>
        </w:tc>
      </w:tr>
      <w:tr>
        <w:tc>
          <w:tcPr/>
          <w:p>
            <w:pPr>
              <w:pStyle w:val="Compact"/>
            </w:pPr>
            <w:r>
              <w:t xml:space="preserve">15201539</w:t>
            </w:r>
          </w:p>
        </w:tc>
        <w:tc>
          <w:tcPr/>
          <w:p>
            <w:pPr>
              <w:pStyle w:val="Compact"/>
            </w:pPr>
            <w:r>
              <w:t xml:space="preserve">Kunkels-Formation</w:t>
            </w:r>
          </w:p>
        </w:tc>
        <w:tc>
          <w:tcPr/>
          <w:p>
            <w:pPr>
              <w:pStyle w:val="Compact"/>
            </w:pPr>
            <w:r>
              <w:t xml:space="preserve">Kunkels-Formation</w:t>
            </w:r>
          </w:p>
        </w:tc>
      </w:tr>
      <w:tr>
        <w:tc>
          <w:tcPr/>
          <w:p>
            <w:pPr>
              <w:pStyle w:val="Compact"/>
            </w:pPr>
            <w:r>
              <w:t xml:space="preserve">15201540</w:t>
            </w:r>
          </w:p>
        </w:tc>
        <w:tc>
          <w:tcPr/>
          <w:p>
            <w:pPr>
              <w:pStyle w:val="Compact"/>
            </w:pPr>
            <w:r>
              <w:t xml:space="preserve">Alluvion von Ransun</w:t>
            </w:r>
          </w:p>
        </w:tc>
        <w:tc>
          <w:tcPr/>
          <w:p>
            <w:pPr>
              <w:pStyle w:val="Compact"/>
            </w:pPr>
            <w:r>
              <w:t xml:space="preserve">Alluvion von Ransun</w:t>
            </w:r>
          </w:p>
        </w:tc>
      </w:tr>
      <w:tr>
        <w:tc>
          <w:tcPr/>
          <w:p>
            <w:pPr>
              <w:pStyle w:val="Compact"/>
            </w:pPr>
            <w:r>
              <w:t xml:space="preserve">15201541</w:t>
            </w:r>
          </w:p>
        </w:tc>
        <w:tc>
          <w:tcPr/>
          <w:p>
            <w:pPr>
              <w:pStyle w:val="Compact"/>
            </w:pPr>
            <w:r>
              <w:t xml:space="preserve">Rüdlingen-Till</w:t>
            </w:r>
          </w:p>
        </w:tc>
        <w:tc>
          <w:tcPr/>
          <w:p>
            <w:pPr>
              <w:pStyle w:val="Compact"/>
            </w:pPr>
            <w:r>
              <w:t xml:space="preserve">Rüdlingen-Till</w:t>
            </w:r>
          </w:p>
        </w:tc>
      </w:tr>
      <w:tr>
        <w:tc>
          <w:tcPr/>
          <w:p>
            <w:pPr>
              <w:pStyle w:val="Compact"/>
            </w:pPr>
            <w:r>
              <w:t xml:space="preserve">15201542</w:t>
            </w:r>
          </w:p>
        </w:tc>
        <w:tc>
          <w:tcPr/>
          <w:p>
            <w:pPr>
              <w:pStyle w:val="Compact"/>
            </w:pPr>
            <w:r>
              <w:t xml:space="preserve">Niklaushalden-Formation</w:t>
            </w:r>
          </w:p>
        </w:tc>
        <w:tc>
          <w:tcPr/>
          <w:p>
            <w:pPr>
              <w:pStyle w:val="Compact"/>
            </w:pPr>
            <w:r>
              <w:t xml:space="preserve">Niklaushalden-Formation</w:t>
            </w:r>
          </w:p>
        </w:tc>
      </w:tr>
      <w:tr>
        <w:tc>
          <w:tcPr/>
          <w:p>
            <w:pPr>
              <w:pStyle w:val="Compact"/>
            </w:pPr>
            <w:r>
              <w:t xml:space="preserve">15201543</w:t>
            </w:r>
          </w:p>
        </w:tc>
        <w:tc>
          <w:tcPr/>
          <w:p>
            <w:pPr>
              <w:pStyle w:val="Compact"/>
            </w:pPr>
            <w:r>
              <w:t xml:space="preserve">Stadel-Till</w:t>
            </w:r>
          </w:p>
        </w:tc>
        <w:tc>
          <w:tcPr/>
          <w:p>
            <w:pPr>
              <w:pStyle w:val="Compact"/>
            </w:pPr>
            <w:r>
              <w:t xml:space="preserve">Stadel-Till</w:t>
            </w:r>
          </w:p>
        </w:tc>
      </w:tr>
      <w:tr>
        <w:tc>
          <w:tcPr/>
          <w:p>
            <w:pPr>
              <w:pStyle w:val="Compact"/>
            </w:pPr>
            <w:r>
              <w:t xml:space="preserve">15201544</w:t>
            </w:r>
          </w:p>
        </w:tc>
        <w:tc>
          <w:tcPr/>
          <w:p>
            <w:pPr>
              <w:pStyle w:val="Compact"/>
            </w:pPr>
            <w:r>
              <w:t xml:space="preserve">Volken-Lehm</w:t>
            </w:r>
          </w:p>
        </w:tc>
        <w:tc>
          <w:tcPr/>
          <w:p>
            <w:pPr>
              <w:pStyle w:val="Compact"/>
            </w:pPr>
            <w:r>
              <w:t xml:space="preserve">Volken-Lehm</w:t>
            </w:r>
          </w:p>
        </w:tc>
      </w:tr>
      <w:tr>
        <w:tc>
          <w:tcPr/>
          <w:p>
            <w:pPr>
              <w:pStyle w:val="Compact"/>
            </w:pPr>
            <w:r>
              <w:t xml:space="preserve">15201545</w:t>
            </w:r>
          </w:p>
        </w:tc>
        <w:tc>
          <w:tcPr/>
          <w:p>
            <w:pPr>
              <w:pStyle w:val="Compact"/>
            </w:pPr>
            <w:r>
              <w:t xml:space="preserve">Rheinau-Till</w:t>
            </w:r>
          </w:p>
        </w:tc>
        <w:tc>
          <w:tcPr/>
          <w:p>
            <w:pPr>
              <w:pStyle w:val="Compact"/>
            </w:pPr>
            <w:r>
              <w:t xml:space="preserve">Rheinau-Till</w:t>
            </w:r>
          </w:p>
        </w:tc>
      </w:tr>
      <w:tr>
        <w:tc>
          <w:tcPr/>
          <w:p>
            <w:pPr>
              <w:pStyle w:val="Compact"/>
            </w:pPr>
            <w:r>
              <w:t xml:space="preserve">15201546</w:t>
            </w:r>
          </w:p>
        </w:tc>
        <w:tc>
          <w:tcPr/>
          <w:p>
            <w:pPr>
              <w:pStyle w:val="Compact"/>
            </w:pPr>
            <w:r>
              <w:t xml:space="preserve">Ellikerholz-Formation</w:t>
            </w:r>
          </w:p>
        </w:tc>
        <w:tc>
          <w:tcPr/>
          <w:p>
            <w:pPr>
              <w:pStyle w:val="Compact"/>
            </w:pPr>
            <w:r>
              <w:t xml:space="preserve">Ellikerholz-Formation</w:t>
            </w:r>
          </w:p>
        </w:tc>
      </w:tr>
      <w:tr>
        <w:tc>
          <w:tcPr/>
          <w:p>
            <w:pPr>
              <w:pStyle w:val="Compact"/>
            </w:pPr>
            <w:r>
              <w:t xml:space="preserve">15201547</w:t>
            </w:r>
          </w:p>
        </w:tc>
        <w:tc>
          <w:tcPr/>
          <w:p>
            <w:pPr>
              <w:pStyle w:val="Compact"/>
            </w:pPr>
            <w:r>
              <w:t xml:space="preserve">Eggholz-Formation</w:t>
            </w:r>
          </w:p>
        </w:tc>
        <w:tc>
          <w:tcPr/>
          <w:p>
            <w:pPr>
              <w:pStyle w:val="Compact"/>
            </w:pPr>
            <w:r>
              <w:t xml:space="preserve">Eggholz-Formation</w:t>
            </w:r>
          </w:p>
        </w:tc>
      </w:tr>
      <w:tr>
        <w:tc>
          <w:tcPr/>
          <w:p>
            <w:pPr>
              <w:pStyle w:val="Compact"/>
            </w:pPr>
            <w:r>
              <w:t xml:space="preserve">15201548</w:t>
            </w:r>
          </w:p>
        </w:tc>
        <w:tc>
          <w:tcPr/>
          <w:p>
            <w:pPr>
              <w:pStyle w:val="Compact"/>
            </w:pPr>
            <w:r>
              <w:t xml:space="preserve">Bannhalden-Schotter</w:t>
            </w:r>
          </w:p>
        </w:tc>
        <w:tc>
          <w:tcPr/>
          <w:p>
            <w:pPr>
              <w:pStyle w:val="Compact"/>
            </w:pPr>
            <w:r>
              <w:t xml:space="preserve">Bannhalden-Schotter</w:t>
            </w:r>
          </w:p>
        </w:tc>
      </w:tr>
      <w:tr>
        <w:tc>
          <w:tcPr/>
          <w:p>
            <w:pPr>
              <w:pStyle w:val="Compact"/>
            </w:pPr>
            <w:r>
              <w:t xml:space="preserve">15201549</w:t>
            </w:r>
          </w:p>
        </w:tc>
        <w:tc>
          <w:tcPr/>
          <w:p>
            <w:pPr>
              <w:pStyle w:val="Compact"/>
            </w:pPr>
            <w:r>
              <w:t xml:space="preserve">Weiach-Schotter</w:t>
            </w:r>
          </w:p>
        </w:tc>
        <w:tc>
          <w:tcPr/>
          <w:p>
            <w:pPr>
              <w:pStyle w:val="Compact"/>
            </w:pPr>
            <w:r>
              <w:t xml:space="preserve">Weiach-Schotter</w:t>
            </w:r>
          </w:p>
        </w:tc>
      </w:tr>
      <w:tr>
        <w:tc>
          <w:tcPr/>
          <w:p>
            <w:pPr>
              <w:pStyle w:val="Compact"/>
            </w:pPr>
            <w:r>
              <w:t xml:space="preserve">15201550</w:t>
            </w:r>
          </w:p>
        </w:tc>
        <w:tc>
          <w:tcPr/>
          <w:p>
            <w:pPr>
              <w:pStyle w:val="Compact"/>
            </w:pPr>
            <w:r>
              <w:t xml:space="preserve">Balm-Schotter</w:t>
            </w:r>
          </w:p>
        </w:tc>
        <w:tc>
          <w:tcPr/>
          <w:p>
            <w:pPr>
              <w:pStyle w:val="Compact"/>
            </w:pPr>
            <w:r>
              <w:t xml:space="preserve">Balm-Schotter</w:t>
            </w:r>
          </w:p>
        </w:tc>
      </w:tr>
      <w:tr>
        <w:tc>
          <w:tcPr/>
          <w:p>
            <w:pPr>
              <w:pStyle w:val="Compact"/>
            </w:pPr>
            <w:r>
              <w:t xml:space="preserve">15201551</w:t>
            </w:r>
          </w:p>
        </w:tc>
        <w:tc>
          <w:tcPr/>
          <w:p>
            <w:pPr>
              <w:pStyle w:val="Compact"/>
            </w:pPr>
            <w:r>
              <w:t xml:space="preserve">Windlach-Till</w:t>
            </w:r>
          </w:p>
        </w:tc>
        <w:tc>
          <w:tcPr/>
          <w:p>
            <w:pPr>
              <w:pStyle w:val="Compact"/>
            </w:pPr>
            <w:r>
              <w:t xml:space="preserve">Windlach-Till</w:t>
            </w:r>
          </w:p>
        </w:tc>
      </w:tr>
      <w:tr>
        <w:tc>
          <w:tcPr/>
          <w:p>
            <w:pPr>
              <w:pStyle w:val="Compact"/>
            </w:pPr>
            <w:r>
              <w:t xml:space="preserve">15201552</w:t>
            </w:r>
          </w:p>
        </w:tc>
        <w:tc>
          <w:tcPr/>
          <w:p>
            <w:pPr>
              <w:pStyle w:val="Compact"/>
            </w:pPr>
            <w:r>
              <w:t xml:space="preserve">Südranden-Till</w:t>
            </w:r>
          </w:p>
        </w:tc>
        <w:tc>
          <w:tcPr/>
          <w:p>
            <w:pPr>
              <w:pStyle w:val="Compact"/>
            </w:pPr>
            <w:r>
              <w:t xml:space="preserve">Südranden-Till</w:t>
            </w:r>
          </w:p>
        </w:tc>
      </w:tr>
      <w:tr>
        <w:tc>
          <w:tcPr/>
          <w:p>
            <w:pPr>
              <w:pStyle w:val="Compact"/>
            </w:pPr>
            <w:r>
              <w:t xml:space="preserve">15201553</w:t>
            </w:r>
          </w:p>
        </w:tc>
        <w:tc>
          <w:tcPr/>
          <w:p>
            <w:pPr>
              <w:pStyle w:val="Compact"/>
            </w:pPr>
            <w:r>
              <w:t xml:space="preserve">Schlossbuck-Schotter</w:t>
            </w:r>
          </w:p>
        </w:tc>
        <w:tc>
          <w:tcPr/>
          <w:p>
            <w:pPr>
              <w:pStyle w:val="Compact"/>
            </w:pPr>
            <w:r>
              <w:t xml:space="preserve">Schlossbuck-Schotter</w:t>
            </w:r>
          </w:p>
        </w:tc>
      </w:tr>
      <w:tr>
        <w:tc>
          <w:tcPr/>
          <w:p>
            <w:pPr>
              <w:pStyle w:val="Compact"/>
            </w:pPr>
            <w:r>
              <w:t xml:space="preserve">15201554</w:t>
            </w:r>
          </w:p>
        </w:tc>
        <w:tc>
          <w:tcPr/>
          <w:p>
            <w:pPr>
              <w:pStyle w:val="Compact"/>
            </w:pPr>
            <w:r>
              <w:t xml:space="preserve">Risibüel-Schotter</w:t>
            </w:r>
          </w:p>
        </w:tc>
        <w:tc>
          <w:tcPr/>
          <w:p>
            <w:pPr>
              <w:pStyle w:val="Compact"/>
            </w:pPr>
            <w:r>
              <w:t xml:space="preserve">Risibüel-Schotter</w:t>
            </w:r>
          </w:p>
        </w:tc>
      </w:tr>
      <w:tr>
        <w:tc>
          <w:tcPr/>
          <w:p>
            <w:pPr>
              <w:pStyle w:val="Compact"/>
            </w:pPr>
            <w:r>
              <w:t xml:space="preserve">15201555</w:t>
            </w:r>
          </w:p>
        </w:tc>
        <w:tc>
          <w:tcPr/>
          <w:p>
            <w:pPr>
              <w:pStyle w:val="Compact"/>
            </w:pPr>
            <w:r>
              <w:t xml:space="preserve">Schmerlet- und Toktri-Formation, undifferenziert</w:t>
            </w:r>
          </w:p>
        </w:tc>
        <w:tc>
          <w:tcPr/>
          <w:p>
            <w:pPr>
              <w:pStyle w:val="Compact"/>
            </w:pPr>
            <w:r>
              <w:t xml:space="preserve">Schmerlet- und Toktri-Formation, undifferenziert</w:t>
            </w:r>
          </w:p>
        </w:tc>
      </w:tr>
      <w:tr>
        <w:tc>
          <w:tcPr/>
          <w:p>
            <w:pPr>
              <w:pStyle w:val="Compact"/>
            </w:pPr>
            <w:r>
              <w:t xml:space="preserve">15201556</w:t>
            </w:r>
          </w:p>
        </w:tc>
        <w:tc>
          <w:tcPr/>
          <w:p>
            <w:pPr>
              <w:pStyle w:val="Compact"/>
            </w:pPr>
            <w:r>
              <w:t xml:space="preserve">Saxegrabe-Schotter</w:t>
            </w:r>
          </w:p>
        </w:tc>
        <w:tc>
          <w:tcPr/>
          <w:p>
            <w:pPr>
              <w:pStyle w:val="Compact"/>
            </w:pPr>
            <w:r>
              <w:t xml:space="preserve">Saxegrabe-Schotter</w:t>
            </w:r>
          </w:p>
        </w:tc>
      </w:tr>
      <w:tr>
        <w:tc>
          <w:tcPr/>
          <w:p>
            <w:pPr>
              <w:pStyle w:val="Compact"/>
            </w:pPr>
            <w:r>
              <w:t xml:space="preserve">15201557</w:t>
            </w:r>
          </w:p>
        </w:tc>
        <w:tc>
          <w:tcPr/>
          <w:p>
            <w:pPr>
              <w:pStyle w:val="Compact"/>
            </w:pPr>
            <w:r>
              <w:t xml:space="preserve">Zweidlen-Schotter</w:t>
            </w:r>
          </w:p>
        </w:tc>
        <w:tc>
          <w:tcPr/>
          <w:p>
            <w:pPr>
              <w:pStyle w:val="Compact"/>
            </w:pPr>
            <w:r>
              <w:t xml:space="preserve">Zweidlen-Schotter</w:t>
            </w:r>
          </w:p>
        </w:tc>
      </w:tr>
      <w:tr>
        <w:tc>
          <w:tcPr/>
          <w:p>
            <w:pPr>
              <w:pStyle w:val="Compact"/>
            </w:pPr>
            <w:r>
              <w:t xml:space="preserve">15201558</w:t>
            </w:r>
          </w:p>
        </w:tc>
        <w:tc>
          <w:tcPr/>
          <w:p>
            <w:pPr>
              <w:pStyle w:val="Compact"/>
            </w:pPr>
            <w:r>
              <w:t xml:space="preserve">Burgacher-Schotter</w:t>
            </w:r>
          </w:p>
        </w:tc>
        <w:tc>
          <w:tcPr/>
          <w:p>
            <w:pPr>
              <w:pStyle w:val="Compact"/>
            </w:pPr>
            <w:r>
              <w:t xml:space="preserve">Burgacher-Schotter</w:t>
            </w:r>
          </w:p>
        </w:tc>
      </w:tr>
      <w:tr>
        <w:tc>
          <w:tcPr/>
          <w:p>
            <w:pPr>
              <w:pStyle w:val="Compact"/>
            </w:pPr>
            <w:r>
              <w:t xml:space="preserve">15201559</w:t>
            </w:r>
          </w:p>
        </w:tc>
        <w:tc>
          <w:tcPr/>
          <w:p>
            <w:pPr>
              <w:pStyle w:val="Compact"/>
            </w:pPr>
            <w:r>
              <w:t xml:space="preserve">Chatzenstig-Schotter</w:t>
            </w:r>
          </w:p>
        </w:tc>
        <w:tc>
          <w:tcPr/>
          <w:p>
            <w:pPr>
              <w:pStyle w:val="Compact"/>
            </w:pPr>
            <w:r>
              <w:t xml:space="preserve">Chatzenstig-Schotter</w:t>
            </w:r>
          </w:p>
        </w:tc>
      </w:tr>
      <w:tr>
        <w:tc>
          <w:tcPr/>
          <w:p>
            <w:pPr>
              <w:pStyle w:val="Compact"/>
            </w:pPr>
            <w:r>
              <w:t xml:space="preserve">15201560</w:t>
            </w:r>
          </w:p>
        </w:tc>
        <w:tc>
          <w:tcPr/>
          <w:p>
            <w:pPr>
              <w:pStyle w:val="Compact"/>
            </w:pPr>
            <w:r>
              <w:t xml:space="preserve">Wasterkingen-Schotter</w:t>
            </w:r>
          </w:p>
        </w:tc>
        <w:tc>
          <w:tcPr/>
          <w:p>
            <w:pPr>
              <w:pStyle w:val="Compact"/>
            </w:pPr>
            <w:r>
              <w:t xml:space="preserve">Wasterkingen-Schotter</w:t>
            </w:r>
          </w:p>
        </w:tc>
      </w:tr>
      <w:tr>
        <w:tc>
          <w:tcPr/>
          <w:p>
            <w:pPr>
              <w:pStyle w:val="Compact"/>
            </w:pPr>
            <w:r>
              <w:t xml:space="preserve">15201561</w:t>
            </w:r>
          </w:p>
        </w:tc>
        <w:tc>
          <w:tcPr/>
          <w:p>
            <w:pPr>
              <w:pStyle w:val="Compact"/>
            </w:pPr>
            <w:r>
              <w:t xml:space="preserve">Paradiesgärtli-Schotter</w:t>
            </w:r>
          </w:p>
        </w:tc>
        <w:tc>
          <w:tcPr/>
          <w:p>
            <w:pPr>
              <w:pStyle w:val="Compact"/>
            </w:pPr>
            <w:r>
              <w:t xml:space="preserve">Paradiesgärtli-Schotter</w:t>
            </w:r>
          </w:p>
        </w:tc>
      </w:tr>
      <w:tr>
        <w:tc>
          <w:tcPr/>
          <w:p>
            <w:pPr>
              <w:pStyle w:val="Compact"/>
            </w:pPr>
            <w:r>
              <w:t xml:space="preserve">15201562</w:t>
            </w:r>
          </w:p>
        </w:tc>
        <w:tc>
          <w:tcPr/>
          <w:p>
            <w:pPr>
              <w:pStyle w:val="Compact"/>
            </w:pPr>
            <w:r>
              <w:t xml:space="preserve">Tubeschwanz-Schotter</w:t>
            </w:r>
          </w:p>
        </w:tc>
        <w:tc>
          <w:tcPr/>
          <w:p>
            <w:pPr>
              <w:pStyle w:val="Compact"/>
            </w:pPr>
            <w:r>
              <w:t xml:space="preserve">Tubeschwanz-Schotter</w:t>
            </w:r>
          </w:p>
        </w:tc>
      </w:tr>
      <w:tr>
        <w:tc>
          <w:tcPr/>
          <w:p>
            <w:pPr>
              <w:pStyle w:val="Compact"/>
            </w:pPr>
            <w:r>
              <w:t xml:space="preserve">15201563</w:t>
            </w:r>
          </w:p>
        </w:tc>
        <w:tc>
          <w:tcPr/>
          <w:p>
            <w:pPr>
              <w:pStyle w:val="Compact"/>
            </w:pPr>
            <w:r>
              <w:t xml:space="preserve">Weisweil-Schotter</w:t>
            </w:r>
          </w:p>
        </w:tc>
        <w:tc>
          <w:tcPr/>
          <w:p>
            <w:pPr>
              <w:pStyle w:val="Compact"/>
            </w:pPr>
            <w:r>
              <w:t xml:space="preserve">Weisweil-Schotter</w:t>
            </w:r>
          </w:p>
        </w:tc>
      </w:tr>
      <w:tr>
        <w:tc>
          <w:tcPr/>
          <w:p>
            <w:pPr>
              <w:pStyle w:val="Compact"/>
            </w:pPr>
            <w:r>
              <w:t xml:space="preserve">15201564</w:t>
            </w:r>
          </w:p>
        </w:tc>
        <w:tc>
          <w:tcPr/>
          <w:p>
            <w:pPr>
              <w:pStyle w:val="Compact"/>
            </w:pPr>
            <w:r>
              <w:t xml:space="preserve">Hasli-Formation</w:t>
            </w:r>
          </w:p>
        </w:tc>
        <w:tc>
          <w:tcPr/>
          <w:p>
            <w:pPr>
              <w:pStyle w:val="Compact"/>
            </w:pPr>
            <w:r>
              <w:t xml:space="preserve">Hasli-Formation</w:t>
            </w:r>
          </w:p>
        </w:tc>
      </w:tr>
      <w:tr>
        <w:tc>
          <w:tcPr/>
          <w:p>
            <w:pPr>
              <w:pStyle w:val="Compact"/>
            </w:pPr>
            <w:r>
              <w:t xml:space="preserve">15201565</w:t>
            </w:r>
          </w:p>
        </w:tc>
        <w:tc>
          <w:tcPr/>
          <w:p>
            <w:pPr>
              <w:pStyle w:val="Compact"/>
            </w:pPr>
            <w:r>
              <w:t xml:space="preserve">Stetten-Schotter</w:t>
            </w:r>
          </w:p>
        </w:tc>
        <w:tc>
          <w:tcPr/>
          <w:p>
            <w:pPr>
              <w:pStyle w:val="Compact"/>
            </w:pPr>
            <w:r>
              <w:t xml:space="preserve">Stetten-Schotter</w:t>
            </w:r>
          </w:p>
        </w:tc>
      </w:tr>
      <w:tr>
        <w:tc>
          <w:tcPr/>
          <w:p>
            <w:pPr>
              <w:pStyle w:val="Compact"/>
            </w:pPr>
            <w:r>
              <w:t xml:space="preserve">15201566</w:t>
            </w:r>
          </w:p>
        </w:tc>
        <w:tc>
          <w:tcPr/>
          <w:p>
            <w:pPr>
              <w:pStyle w:val="Compact"/>
            </w:pPr>
            <w:r>
              <w:t xml:space="preserve">Plaffeien-Seetone</w:t>
            </w:r>
          </w:p>
        </w:tc>
        <w:tc>
          <w:tcPr/>
          <w:p>
            <w:pPr>
              <w:pStyle w:val="Compact"/>
            </w:pPr>
            <w:r>
              <w:t xml:space="preserve">Plaffeien-Seetone</w:t>
            </w:r>
          </w:p>
        </w:tc>
      </w:tr>
      <w:tr>
        <w:tc>
          <w:tcPr/>
          <w:p>
            <w:pPr>
              <w:pStyle w:val="Compact"/>
            </w:pPr>
            <w:r>
              <w:t xml:space="preserve">15201567</w:t>
            </w:r>
          </w:p>
        </w:tc>
        <w:tc>
          <w:tcPr/>
          <w:p>
            <w:pPr>
              <w:pStyle w:val="Compact"/>
            </w:pPr>
            <w:r>
              <w:t xml:space="preserve">Plasselb-Stauschotter</w:t>
            </w:r>
          </w:p>
        </w:tc>
        <w:tc>
          <w:tcPr/>
          <w:p>
            <w:pPr>
              <w:pStyle w:val="Compact"/>
            </w:pPr>
            <w:r>
              <w:t xml:space="preserve">Plasselb-Stauschotter</w:t>
            </w:r>
          </w:p>
        </w:tc>
      </w:tr>
      <w:tr>
        <w:tc>
          <w:tcPr/>
          <w:p>
            <w:pPr>
              <w:pStyle w:val="Compact"/>
            </w:pPr>
            <w:r>
              <w:t xml:space="preserve">15201568</w:t>
            </w:r>
          </w:p>
        </w:tc>
        <w:tc>
          <w:tcPr/>
          <w:p>
            <w:pPr>
              <w:pStyle w:val="Compact"/>
            </w:pPr>
            <w:r>
              <w:t xml:space="preserve">Uetliberg-Lehm</w:t>
            </w:r>
          </w:p>
        </w:tc>
        <w:tc>
          <w:tcPr/>
          <w:p>
            <w:pPr>
              <w:pStyle w:val="Compact"/>
            </w:pPr>
            <w:r>
              <w:t xml:space="preserve">Uetliberg-Lehm</w:t>
            </w:r>
          </w:p>
        </w:tc>
      </w:tr>
      <w:tr>
        <w:tc>
          <w:tcPr/>
          <w:p>
            <w:pPr>
              <w:pStyle w:val="Compact"/>
            </w:pPr>
            <w:r>
              <w:t xml:space="preserve">15201569</w:t>
            </w:r>
          </w:p>
        </w:tc>
        <w:tc>
          <w:tcPr/>
          <w:p>
            <w:pPr>
              <w:pStyle w:val="Compact"/>
            </w:pPr>
            <w:r>
              <w:t xml:space="preserve">Schotter der Thur</w:t>
            </w:r>
          </w:p>
        </w:tc>
        <w:tc>
          <w:tcPr/>
          <w:p>
            <w:pPr>
              <w:pStyle w:val="Compact"/>
            </w:pPr>
            <w:r>
              <w:t xml:space="preserve">Schotter der Thur</w:t>
            </w:r>
          </w:p>
        </w:tc>
      </w:tr>
      <w:tr>
        <w:tc>
          <w:tcPr/>
          <w:p>
            <w:pPr>
              <w:pStyle w:val="Compact"/>
            </w:pPr>
            <w:r>
              <w:t xml:space="preserve">15201570</w:t>
            </w:r>
          </w:p>
        </w:tc>
        <w:tc>
          <w:tcPr/>
          <w:p>
            <w:pPr>
              <w:pStyle w:val="Compact"/>
            </w:pPr>
            <w:r>
              <w:t xml:space="preserve">Schwarzwald-Schotter</w:t>
            </w:r>
          </w:p>
        </w:tc>
        <w:tc>
          <w:tcPr/>
          <w:p>
            <w:pPr>
              <w:pStyle w:val="Compact"/>
            </w:pPr>
            <w:r>
              <w:t xml:space="preserve">Schwarzwald-Schotter</w:t>
            </w:r>
          </w:p>
        </w:tc>
      </w:tr>
      <w:tr>
        <w:tc>
          <w:tcPr/>
          <w:p>
            <w:pPr>
              <w:pStyle w:val="Compact"/>
            </w:pPr>
            <w:r>
              <w:t xml:space="preserve">15201571</w:t>
            </w:r>
          </w:p>
        </w:tc>
        <w:tc>
          <w:tcPr/>
          <w:p>
            <w:pPr>
              <w:pStyle w:val="Compact"/>
            </w:pPr>
            <w:r>
              <w:t xml:space="preserve">Neuenburg-Formation</w:t>
            </w:r>
          </w:p>
        </w:tc>
        <w:tc>
          <w:tcPr/>
          <w:p>
            <w:pPr>
              <w:pStyle w:val="Compact"/>
            </w:pPr>
            <w:r>
              <w:t xml:space="preserve">Neuenburg-Formation</w:t>
            </w:r>
          </w:p>
        </w:tc>
      </w:tr>
      <w:tr>
        <w:tc>
          <w:tcPr/>
          <w:p>
            <w:pPr>
              <w:pStyle w:val="Compact"/>
            </w:pPr>
            <w:r>
              <w:t xml:space="preserve">15201572</w:t>
            </w:r>
          </w:p>
        </w:tc>
        <w:tc>
          <w:tcPr/>
          <w:p>
            <w:pPr>
              <w:pStyle w:val="Compact"/>
            </w:pPr>
            <w:r>
              <w:t xml:space="preserve">Hartheim-Member</w:t>
            </w:r>
          </w:p>
        </w:tc>
        <w:tc>
          <w:tcPr/>
          <w:p>
            <w:pPr>
              <w:pStyle w:val="Compact"/>
            </w:pPr>
            <w:r>
              <w:t xml:space="preserve">Hartheim-Member</w:t>
            </w:r>
          </w:p>
        </w:tc>
      </w:tr>
      <w:tr>
        <w:tc>
          <w:tcPr/>
          <w:p>
            <w:pPr>
              <w:pStyle w:val="Compact"/>
            </w:pPr>
            <w:r>
              <w:t xml:space="preserve">15201573</w:t>
            </w:r>
          </w:p>
        </w:tc>
        <w:tc>
          <w:tcPr/>
          <w:p>
            <w:pPr>
              <w:pStyle w:val="Compact"/>
            </w:pPr>
            <w:r>
              <w:t xml:space="preserve">Nambsheim-Member</w:t>
            </w:r>
          </w:p>
        </w:tc>
        <w:tc>
          <w:tcPr/>
          <w:p>
            <w:pPr>
              <w:pStyle w:val="Compact"/>
            </w:pPr>
            <w:r>
              <w:t xml:space="preserve">Nambsheim-Member</w:t>
            </w:r>
          </w:p>
        </w:tc>
      </w:tr>
      <w:tr>
        <w:tc>
          <w:tcPr/>
          <w:p>
            <w:pPr>
              <w:pStyle w:val="Compact"/>
            </w:pPr>
            <w:r>
              <w:t xml:space="preserve">15201574</w:t>
            </w:r>
          </w:p>
        </w:tc>
        <w:tc>
          <w:tcPr/>
          <w:p>
            <w:pPr>
              <w:pStyle w:val="Compact"/>
            </w:pPr>
            <w:r>
              <w:t xml:space="preserve">Breisgau-Formation</w:t>
            </w:r>
          </w:p>
        </w:tc>
        <w:tc>
          <w:tcPr/>
          <w:p>
            <w:pPr>
              <w:pStyle w:val="Compact"/>
            </w:pPr>
            <w:r>
              <w:t xml:space="preserve">Breisgau-Formation</w:t>
            </w:r>
          </w:p>
        </w:tc>
      </w:tr>
      <w:tr>
        <w:tc>
          <w:tcPr/>
          <w:p>
            <w:pPr>
              <w:pStyle w:val="Compact"/>
            </w:pPr>
            <w:r>
              <w:t xml:space="preserve">15201575</w:t>
            </w:r>
          </w:p>
        </w:tc>
        <w:tc>
          <w:tcPr/>
          <w:p>
            <w:pPr>
              <w:pStyle w:val="Compact"/>
            </w:pPr>
            <w:r>
              <w:t xml:space="preserve">Balgau-Member</w:t>
            </w:r>
          </w:p>
        </w:tc>
        <w:tc>
          <w:tcPr/>
          <w:p>
            <w:pPr>
              <w:pStyle w:val="Compact"/>
            </w:pPr>
            <w:r>
              <w:t xml:space="preserve">Balgau-Member</w:t>
            </w:r>
          </w:p>
        </w:tc>
      </w:tr>
      <w:tr>
        <w:tc>
          <w:tcPr/>
          <w:p>
            <w:pPr>
              <w:pStyle w:val="Compact"/>
            </w:pPr>
            <w:r>
              <w:t xml:space="preserve">15201576</w:t>
            </w:r>
          </w:p>
        </w:tc>
        <w:tc>
          <w:tcPr/>
          <w:p>
            <w:pPr>
              <w:pStyle w:val="Compact"/>
            </w:pPr>
            <w:r>
              <w:t xml:space="preserve">Weinstetten-Member</w:t>
            </w:r>
          </w:p>
        </w:tc>
        <w:tc>
          <w:tcPr/>
          <w:p>
            <w:pPr>
              <w:pStyle w:val="Compact"/>
            </w:pPr>
            <w:r>
              <w:t xml:space="preserve">Weinstetten-Member</w:t>
            </w:r>
          </w:p>
        </w:tc>
      </w:tr>
      <w:tr>
        <w:tc>
          <w:tcPr/>
          <w:p>
            <w:pPr>
              <w:pStyle w:val="Compact"/>
            </w:pPr>
            <w:r>
              <w:t xml:space="preserve">15201577</w:t>
            </w:r>
          </w:p>
        </w:tc>
        <w:tc>
          <w:tcPr/>
          <w:p>
            <w:pPr>
              <w:pStyle w:val="Compact"/>
            </w:pPr>
            <w:r>
              <w:t xml:space="preserve">Iffezheim-Formation</w:t>
            </w:r>
          </w:p>
        </w:tc>
        <w:tc>
          <w:tcPr/>
          <w:p>
            <w:pPr>
              <w:pStyle w:val="Compact"/>
            </w:pPr>
            <w:r>
              <w:t xml:space="preserve">Iffezheim-Formation</w:t>
            </w:r>
          </w:p>
        </w:tc>
      </w:tr>
      <w:tr>
        <w:tc>
          <w:tcPr/>
          <w:p>
            <w:pPr>
              <w:pStyle w:val="Compact"/>
            </w:pPr>
            <w:r>
              <w:t xml:space="preserve">15201578</w:t>
            </w:r>
          </w:p>
        </w:tc>
        <w:tc>
          <w:tcPr/>
          <w:p>
            <w:pPr>
              <w:pStyle w:val="Compact"/>
            </w:pPr>
            <w:r>
              <w:t xml:space="preserve">Mannheim-Formation</w:t>
            </w:r>
          </w:p>
        </w:tc>
        <w:tc>
          <w:tcPr/>
          <w:p>
            <w:pPr>
              <w:pStyle w:val="Compact"/>
            </w:pPr>
            <w:r>
              <w:t xml:space="preserve">Mannheim-Formation</w:t>
            </w:r>
          </w:p>
        </w:tc>
      </w:tr>
      <w:tr>
        <w:tc>
          <w:tcPr/>
          <w:p>
            <w:pPr>
              <w:pStyle w:val="Compact"/>
            </w:pPr>
            <w:r>
              <w:t xml:space="preserve">15201579</w:t>
            </w:r>
          </w:p>
        </w:tc>
        <w:tc>
          <w:tcPr/>
          <w:p>
            <w:pPr>
              <w:pStyle w:val="Compact"/>
            </w:pPr>
            <w:r>
              <w:t xml:space="preserve">Etzgen-Formation</w:t>
            </w:r>
          </w:p>
        </w:tc>
        <w:tc>
          <w:tcPr/>
          <w:p>
            <w:pPr>
              <w:pStyle w:val="Compact"/>
            </w:pPr>
            <w:r>
              <w:t xml:space="preserve">Etzgen-Formation</w:t>
            </w:r>
          </w:p>
        </w:tc>
      </w:tr>
      <w:tr>
        <w:tc>
          <w:tcPr/>
          <w:p>
            <w:pPr>
              <w:pStyle w:val="Compact"/>
            </w:pPr>
            <w:r>
              <w:t xml:space="preserve">15201580</w:t>
            </w:r>
          </w:p>
        </w:tc>
        <w:tc>
          <w:tcPr/>
          <w:p>
            <w:pPr>
              <w:pStyle w:val="Compact"/>
            </w:pPr>
            <w:r>
              <w:t xml:space="preserve">Niederuster-Schotter</w:t>
            </w:r>
          </w:p>
        </w:tc>
        <w:tc>
          <w:tcPr/>
          <w:p>
            <w:pPr>
              <w:pStyle w:val="Compact"/>
            </w:pPr>
            <w:r>
              <w:t xml:space="preserve">Niederuster-Schotter</w:t>
            </w:r>
          </w:p>
        </w:tc>
      </w:tr>
      <w:tr>
        <w:tc>
          <w:tcPr/>
          <w:p>
            <w:pPr>
              <w:pStyle w:val="Compact"/>
            </w:pPr>
            <w:r>
              <w:t xml:space="preserve">15201581</w:t>
            </w:r>
          </w:p>
        </w:tc>
        <w:tc>
          <w:tcPr/>
          <w:p>
            <w:pPr>
              <w:pStyle w:val="Compact"/>
            </w:pPr>
            <w:r>
              <w:t xml:space="preserve">Pfungen-Formation</w:t>
            </w:r>
          </w:p>
        </w:tc>
        <w:tc>
          <w:tcPr/>
          <w:p>
            <w:pPr>
              <w:pStyle w:val="Compact"/>
            </w:pPr>
            <w:r>
              <w:t xml:space="preserve">Pfungen-Formation</w:t>
            </w:r>
          </w:p>
        </w:tc>
      </w:tr>
      <w:tr>
        <w:tc>
          <w:tcPr/>
          <w:p>
            <w:pPr>
              <w:pStyle w:val="Compact"/>
            </w:pPr>
            <w:r>
              <w:t xml:space="preserve">15201582</w:t>
            </w:r>
          </w:p>
        </w:tc>
        <w:tc>
          <w:tcPr/>
          <w:p>
            <w:pPr>
              <w:pStyle w:val="Compact"/>
            </w:pPr>
            <w:r>
              <w:t xml:space="preserve">Dättlikon-Stadium</w:t>
            </w:r>
          </w:p>
        </w:tc>
        <w:tc>
          <w:tcPr/>
          <w:p>
            <w:pPr>
              <w:pStyle w:val="Compact"/>
            </w:pPr>
            <w:r>
              <w:t xml:space="preserve">Dättlikon-Stadium</w:t>
            </w:r>
          </w:p>
        </w:tc>
      </w:tr>
      <w:tr>
        <w:tc>
          <w:tcPr/>
          <w:p>
            <w:pPr>
              <w:pStyle w:val="Compact"/>
            </w:pPr>
            <w:r>
              <w:t xml:space="preserve">15201583</w:t>
            </w:r>
          </w:p>
        </w:tc>
        <w:tc>
          <w:tcPr/>
          <w:p>
            <w:pPr>
              <w:pStyle w:val="Compact"/>
            </w:pPr>
            <w:r>
              <w:t xml:space="preserve">Dübendorf-Stadium</w:t>
            </w:r>
          </w:p>
        </w:tc>
        <w:tc>
          <w:tcPr/>
          <w:p>
            <w:pPr>
              <w:pStyle w:val="Compact"/>
            </w:pPr>
            <w:r>
              <w:t xml:space="preserve">Dübendorf-Stadium</w:t>
            </w:r>
          </w:p>
        </w:tc>
      </w:tr>
      <w:tr>
        <w:tc>
          <w:tcPr/>
          <w:p>
            <w:pPr>
              <w:pStyle w:val="Compact"/>
            </w:pPr>
            <w:r>
              <w:t xml:space="preserve">15201584</w:t>
            </w:r>
          </w:p>
        </w:tc>
        <w:tc>
          <w:tcPr/>
          <w:p>
            <w:pPr>
              <w:pStyle w:val="Compact"/>
            </w:pPr>
            <w:r>
              <w:t xml:space="preserve">Gfenn-Stadium</w:t>
            </w:r>
          </w:p>
        </w:tc>
        <w:tc>
          <w:tcPr/>
          <w:p>
            <w:pPr>
              <w:pStyle w:val="Compact"/>
            </w:pPr>
            <w:r>
              <w:t xml:space="preserve">Gfenn-Stadium</w:t>
            </w:r>
          </w:p>
        </w:tc>
      </w:tr>
      <w:tr>
        <w:tc>
          <w:tcPr/>
          <w:p>
            <w:pPr>
              <w:pStyle w:val="Compact"/>
            </w:pPr>
            <w:r>
              <w:t xml:space="preserve">15201585</w:t>
            </w:r>
          </w:p>
        </w:tc>
        <w:tc>
          <w:tcPr/>
          <w:p>
            <w:pPr>
              <w:pStyle w:val="Compact"/>
            </w:pPr>
            <w:r>
              <w:t xml:space="preserve">Regensdorf-Stadium</w:t>
            </w:r>
          </w:p>
        </w:tc>
        <w:tc>
          <w:tcPr/>
          <w:p>
            <w:pPr>
              <w:pStyle w:val="Compact"/>
            </w:pPr>
            <w:r>
              <w:t xml:space="preserve">Regensdorf-Stadium</w:t>
            </w:r>
          </w:p>
        </w:tc>
      </w:tr>
      <w:tr>
        <w:tc>
          <w:tcPr/>
          <w:p>
            <w:pPr>
              <w:pStyle w:val="Compact"/>
            </w:pPr>
            <w:r>
              <w:t xml:space="preserve">15201586</w:t>
            </w:r>
          </w:p>
        </w:tc>
        <w:tc>
          <w:tcPr/>
          <w:p>
            <w:pPr>
              <w:pStyle w:val="Compact"/>
            </w:pPr>
            <w:r>
              <w:t xml:space="preserve">Seeb-Stadium</w:t>
            </w:r>
          </w:p>
        </w:tc>
        <w:tc>
          <w:tcPr/>
          <w:p>
            <w:pPr>
              <w:pStyle w:val="Compact"/>
            </w:pPr>
            <w:r>
              <w:t xml:space="preserve">Seeb-Stadium</w:t>
            </w:r>
          </w:p>
        </w:tc>
      </w:tr>
      <w:tr>
        <w:tc>
          <w:tcPr/>
          <w:p>
            <w:pPr>
              <w:pStyle w:val="Compact"/>
            </w:pPr>
            <w:r>
              <w:t xml:space="preserve">15201587</w:t>
            </w:r>
          </w:p>
        </w:tc>
        <w:tc>
          <w:tcPr/>
          <w:p>
            <w:pPr>
              <w:pStyle w:val="Compact"/>
            </w:pPr>
            <w:r>
              <w:t xml:space="preserve">Würenlos-Stadium</w:t>
            </w:r>
          </w:p>
        </w:tc>
        <w:tc>
          <w:tcPr/>
          <w:p>
            <w:pPr>
              <w:pStyle w:val="Compact"/>
            </w:pPr>
            <w:r>
              <w:t xml:space="preserve">Würenlos-Stadium</w:t>
            </w:r>
          </w:p>
        </w:tc>
      </w:tr>
      <w:tr>
        <w:tc>
          <w:tcPr/>
          <w:p>
            <w:pPr>
              <w:pStyle w:val="Compact"/>
            </w:pPr>
            <w:r>
              <w:t xml:space="preserve">15201588</w:t>
            </w:r>
          </w:p>
        </w:tc>
        <w:tc>
          <w:tcPr/>
          <w:p>
            <w:pPr>
              <w:pStyle w:val="Compact"/>
            </w:pPr>
            <w:r>
              <w:t xml:space="preserve">Würenlos-Stand-I</w:t>
            </w:r>
          </w:p>
        </w:tc>
        <w:tc>
          <w:tcPr/>
          <w:p>
            <w:pPr>
              <w:pStyle w:val="Compact"/>
            </w:pPr>
            <w:r>
              <w:t xml:space="preserve">Würenlos-Stand-I</w:t>
            </w:r>
          </w:p>
        </w:tc>
      </w:tr>
      <w:tr>
        <w:tc>
          <w:tcPr/>
          <w:p>
            <w:pPr>
              <w:pStyle w:val="Compact"/>
            </w:pPr>
            <w:r>
              <w:t xml:space="preserve">15201589</w:t>
            </w:r>
          </w:p>
        </w:tc>
        <w:tc>
          <w:tcPr/>
          <w:p>
            <w:pPr>
              <w:pStyle w:val="Compact"/>
            </w:pPr>
            <w:r>
              <w:t xml:space="preserve">Würenlos-Stand-II</w:t>
            </w:r>
          </w:p>
        </w:tc>
        <w:tc>
          <w:tcPr/>
          <w:p>
            <w:pPr>
              <w:pStyle w:val="Compact"/>
            </w:pPr>
            <w:r>
              <w:t xml:space="preserve">Würenlos-Stand-II</w:t>
            </w:r>
          </w:p>
        </w:tc>
      </w:tr>
      <w:tr>
        <w:tc>
          <w:tcPr/>
          <w:p>
            <w:pPr>
              <w:pStyle w:val="Compact"/>
            </w:pPr>
            <w:r>
              <w:t xml:space="preserve">15201590</w:t>
            </w:r>
          </w:p>
        </w:tc>
        <w:tc>
          <w:tcPr/>
          <w:p>
            <w:pPr>
              <w:pStyle w:val="Compact"/>
            </w:pPr>
            <w:r>
              <w:t xml:space="preserve">Bülach-Stadium</w:t>
            </w:r>
          </w:p>
        </w:tc>
        <w:tc>
          <w:tcPr/>
          <w:p>
            <w:pPr>
              <w:pStyle w:val="Compact"/>
            </w:pPr>
            <w:r>
              <w:t xml:space="preserve">Bülach-Stadium</w:t>
            </w:r>
          </w:p>
        </w:tc>
      </w:tr>
      <w:tr>
        <w:tc>
          <w:tcPr/>
          <w:p>
            <w:pPr>
              <w:pStyle w:val="Compact"/>
            </w:pPr>
            <w:r>
              <w:t xml:space="preserve">15201591</w:t>
            </w:r>
          </w:p>
        </w:tc>
        <w:tc>
          <w:tcPr/>
          <w:p>
            <w:pPr>
              <w:pStyle w:val="Compact"/>
            </w:pPr>
            <w:r>
              <w:t xml:space="preserve">Bülach-Stand-I</w:t>
            </w:r>
          </w:p>
        </w:tc>
        <w:tc>
          <w:tcPr/>
          <w:p>
            <w:pPr>
              <w:pStyle w:val="Compact"/>
            </w:pPr>
            <w:r>
              <w:t xml:space="preserve">Bülach-Stand-I</w:t>
            </w:r>
          </w:p>
        </w:tc>
      </w:tr>
      <w:tr>
        <w:tc>
          <w:tcPr/>
          <w:p>
            <w:pPr>
              <w:pStyle w:val="Compact"/>
            </w:pPr>
            <w:r>
              <w:t xml:space="preserve">15201592</w:t>
            </w:r>
          </w:p>
        </w:tc>
        <w:tc>
          <w:tcPr/>
          <w:p>
            <w:pPr>
              <w:pStyle w:val="Compact"/>
            </w:pPr>
            <w:r>
              <w:t xml:space="preserve">Bülach-Stand-II</w:t>
            </w:r>
          </w:p>
        </w:tc>
        <w:tc>
          <w:tcPr/>
          <w:p>
            <w:pPr>
              <w:pStyle w:val="Compact"/>
            </w:pPr>
            <w:r>
              <w:t xml:space="preserve">Bülach-Stand-II</w:t>
            </w:r>
          </w:p>
        </w:tc>
      </w:tr>
      <w:tr>
        <w:tc>
          <w:tcPr/>
          <w:p>
            <w:pPr>
              <w:pStyle w:val="Compact"/>
            </w:pPr>
            <w:r>
              <w:t xml:space="preserve">15201593</w:t>
            </w:r>
          </w:p>
        </w:tc>
        <w:tc>
          <w:tcPr/>
          <w:p>
            <w:pPr>
              <w:pStyle w:val="Compact"/>
            </w:pPr>
            <w:r>
              <w:t xml:space="preserve">Stein-am-Rhein-Stadium</w:t>
            </w:r>
          </w:p>
        </w:tc>
        <w:tc>
          <w:tcPr/>
          <w:p>
            <w:pPr>
              <w:pStyle w:val="Compact"/>
            </w:pPr>
            <w:r>
              <w:t xml:space="preserve">Stein-am-Rhein-Stadium</w:t>
            </w:r>
          </w:p>
        </w:tc>
      </w:tr>
      <w:tr>
        <w:tc>
          <w:tcPr/>
          <w:p>
            <w:pPr>
              <w:pStyle w:val="Compact"/>
            </w:pPr>
            <w:r>
              <w:t xml:space="preserve">15201594</w:t>
            </w:r>
          </w:p>
        </w:tc>
        <w:tc>
          <w:tcPr/>
          <w:p>
            <w:pPr>
              <w:pStyle w:val="Compact"/>
            </w:pPr>
            <w:r>
              <w:t xml:space="preserve">Stein-am-Rhein-Stand-I</w:t>
            </w:r>
          </w:p>
        </w:tc>
        <w:tc>
          <w:tcPr/>
          <w:p>
            <w:pPr>
              <w:pStyle w:val="Compact"/>
            </w:pPr>
            <w:r>
              <w:t xml:space="preserve">Stein-am-Rhein-Stand-I</w:t>
            </w:r>
          </w:p>
        </w:tc>
      </w:tr>
      <w:tr>
        <w:tc>
          <w:tcPr/>
          <w:p>
            <w:pPr>
              <w:pStyle w:val="Compact"/>
            </w:pPr>
            <w:r>
              <w:t xml:space="preserve">15201595</w:t>
            </w:r>
          </w:p>
        </w:tc>
        <w:tc>
          <w:tcPr/>
          <w:p>
            <w:pPr>
              <w:pStyle w:val="Compact"/>
            </w:pPr>
            <w:r>
              <w:t xml:space="preserve">Stein-am-Rhein-Stand-II</w:t>
            </w:r>
          </w:p>
        </w:tc>
        <w:tc>
          <w:tcPr/>
          <w:p>
            <w:pPr>
              <w:pStyle w:val="Compact"/>
            </w:pPr>
            <w:r>
              <w:t xml:space="preserve">Stein-am-Rhein-Stand-II</w:t>
            </w:r>
          </w:p>
        </w:tc>
      </w:tr>
      <w:tr>
        <w:tc>
          <w:tcPr/>
          <w:p>
            <w:pPr>
              <w:pStyle w:val="Compact"/>
            </w:pPr>
            <w:r>
              <w:t xml:space="preserve">15201596</w:t>
            </w:r>
          </w:p>
        </w:tc>
        <w:tc>
          <w:tcPr/>
          <w:p>
            <w:pPr>
              <w:pStyle w:val="Compact"/>
            </w:pPr>
            <w:r>
              <w:t xml:space="preserve">Stein-am-Rhein-Stand-III</w:t>
            </w:r>
          </w:p>
        </w:tc>
        <w:tc>
          <w:tcPr/>
          <w:p>
            <w:pPr>
              <w:pStyle w:val="Compact"/>
            </w:pPr>
            <w:r>
              <w:t xml:space="preserve">Stein-am-Rhein-Stand-III</w:t>
            </w:r>
          </w:p>
        </w:tc>
      </w:tr>
      <w:tr>
        <w:tc>
          <w:tcPr/>
          <w:p>
            <w:pPr>
              <w:pStyle w:val="Compact"/>
            </w:pPr>
            <w:r>
              <w:t xml:space="preserve">15201597</w:t>
            </w:r>
          </w:p>
        </w:tc>
        <w:tc>
          <w:tcPr/>
          <w:p>
            <w:pPr>
              <w:pStyle w:val="Compact"/>
            </w:pPr>
            <w:r>
              <w:t xml:space="preserve">Zürich-Stadium</w:t>
            </w:r>
          </w:p>
        </w:tc>
        <w:tc>
          <w:tcPr/>
          <w:p>
            <w:pPr>
              <w:pStyle w:val="Compact"/>
            </w:pPr>
            <w:r>
              <w:t xml:space="preserve">Zürich-Stadium</w:t>
            </w:r>
          </w:p>
        </w:tc>
      </w:tr>
      <w:tr>
        <w:tc>
          <w:tcPr/>
          <w:p>
            <w:pPr>
              <w:pStyle w:val="Compact"/>
            </w:pPr>
            <w:r>
              <w:t xml:space="preserve">15201598</w:t>
            </w:r>
          </w:p>
        </w:tc>
        <w:tc>
          <w:tcPr/>
          <w:p>
            <w:pPr>
              <w:pStyle w:val="Compact"/>
            </w:pPr>
            <w:r>
              <w:t xml:space="preserve">Zürich-Stand-I</w:t>
            </w:r>
          </w:p>
        </w:tc>
        <w:tc>
          <w:tcPr/>
          <w:p>
            <w:pPr>
              <w:pStyle w:val="Compact"/>
            </w:pPr>
            <w:r>
              <w:t xml:space="preserve">Zürich-Stand-I</w:t>
            </w:r>
          </w:p>
        </w:tc>
      </w:tr>
      <w:tr>
        <w:tc>
          <w:tcPr/>
          <w:p>
            <w:pPr>
              <w:pStyle w:val="Compact"/>
            </w:pPr>
            <w:r>
              <w:t xml:space="preserve">15201599</w:t>
            </w:r>
          </w:p>
        </w:tc>
        <w:tc>
          <w:tcPr/>
          <w:p>
            <w:pPr>
              <w:pStyle w:val="Compact"/>
            </w:pPr>
            <w:r>
              <w:t xml:space="preserve">Zürich-Stand-II</w:t>
            </w:r>
          </w:p>
        </w:tc>
        <w:tc>
          <w:tcPr/>
          <w:p>
            <w:pPr>
              <w:pStyle w:val="Compact"/>
            </w:pPr>
            <w:r>
              <w:t xml:space="preserve">Zürich-Stand-II</w:t>
            </w:r>
          </w:p>
        </w:tc>
      </w:tr>
      <w:tr>
        <w:tc>
          <w:tcPr/>
          <w:p>
            <w:pPr>
              <w:pStyle w:val="Compact"/>
            </w:pPr>
            <w:r>
              <w:t xml:space="preserve">15201600</w:t>
            </w:r>
          </w:p>
        </w:tc>
        <w:tc>
          <w:tcPr/>
          <w:p>
            <w:pPr>
              <w:pStyle w:val="Compact"/>
            </w:pPr>
            <w:r>
              <w:t xml:space="preserve">Bremgarten-Stadium</w:t>
            </w:r>
          </w:p>
        </w:tc>
        <w:tc>
          <w:tcPr/>
          <w:p>
            <w:pPr>
              <w:pStyle w:val="Compact"/>
            </w:pPr>
            <w:r>
              <w:t xml:space="preserve">Bremgarten-Stadium</w:t>
            </w:r>
          </w:p>
        </w:tc>
      </w:tr>
      <w:tr>
        <w:tc>
          <w:tcPr/>
          <w:p>
            <w:pPr>
              <w:pStyle w:val="Compact"/>
            </w:pPr>
            <w:r>
              <w:t xml:space="preserve">15201601</w:t>
            </w:r>
          </w:p>
        </w:tc>
        <w:tc>
          <w:tcPr/>
          <w:p>
            <w:pPr>
              <w:pStyle w:val="Compact"/>
            </w:pPr>
            <w:r>
              <w:t xml:space="preserve">Bremgarten-I</w:t>
            </w:r>
          </w:p>
        </w:tc>
        <w:tc>
          <w:tcPr/>
          <w:p>
            <w:pPr>
              <w:pStyle w:val="Compact"/>
            </w:pPr>
            <w:r>
              <w:t xml:space="preserve">Bremgarten-I</w:t>
            </w:r>
          </w:p>
        </w:tc>
      </w:tr>
      <w:tr>
        <w:tc>
          <w:tcPr/>
          <w:p>
            <w:pPr>
              <w:pStyle w:val="Compact"/>
            </w:pPr>
            <w:r>
              <w:t xml:space="preserve">15201602</w:t>
            </w:r>
          </w:p>
        </w:tc>
        <w:tc>
          <w:tcPr/>
          <w:p>
            <w:pPr>
              <w:pStyle w:val="Compact"/>
            </w:pPr>
            <w:r>
              <w:t xml:space="preserve">Bremgarten-II</w:t>
            </w:r>
          </w:p>
        </w:tc>
        <w:tc>
          <w:tcPr/>
          <w:p>
            <w:pPr>
              <w:pStyle w:val="Compact"/>
            </w:pPr>
            <w:r>
              <w:t xml:space="preserve">Bremgarten-II</w:t>
            </w:r>
          </w:p>
        </w:tc>
      </w:tr>
      <w:tr>
        <w:tc>
          <w:tcPr/>
          <w:p>
            <w:pPr>
              <w:pStyle w:val="Compact"/>
            </w:pPr>
            <w:r>
              <w:t xml:space="preserve">15201603</w:t>
            </w:r>
          </w:p>
        </w:tc>
        <w:tc>
          <w:tcPr/>
          <w:p>
            <w:pPr>
              <w:pStyle w:val="Compact"/>
            </w:pPr>
            <w:r>
              <w:t xml:space="preserve">Singen-Stadium</w:t>
            </w:r>
          </w:p>
        </w:tc>
        <w:tc>
          <w:tcPr/>
          <w:p>
            <w:pPr>
              <w:pStyle w:val="Compact"/>
            </w:pPr>
            <w:r>
              <w:t xml:space="preserve">Singen-Stadium</w:t>
            </w:r>
          </w:p>
        </w:tc>
      </w:tr>
      <w:tr>
        <w:tc>
          <w:tcPr/>
          <w:p>
            <w:pPr>
              <w:pStyle w:val="Compact"/>
            </w:pPr>
            <w:r>
              <w:t xml:space="preserve">15201604</w:t>
            </w:r>
          </w:p>
        </w:tc>
        <w:tc>
          <w:tcPr/>
          <w:p>
            <w:pPr>
              <w:pStyle w:val="Compact"/>
            </w:pPr>
            <w:r>
              <w:t xml:space="preserve">Feuerthalen-Stadium</w:t>
            </w:r>
          </w:p>
        </w:tc>
        <w:tc>
          <w:tcPr/>
          <w:p>
            <w:pPr>
              <w:pStyle w:val="Compact"/>
            </w:pPr>
            <w:r>
              <w:t xml:space="preserve">Feuerthalen-Stadium</w:t>
            </w:r>
          </w:p>
        </w:tc>
      </w:tr>
      <w:tr>
        <w:tc>
          <w:tcPr/>
          <w:p>
            <w:pPr>
              <w:pStyle w:val="Compact"/>
            </w:pPr>
            <w:r>
              <w:t xml:space="preserve">15201605</w:t>
            </w:r>
          </w:p>
        </w:tc>
        <w:tc>
          <w:tcPr/>
          <w:p>
            <w:pPr>
              <w:pStyle w:val="Compact"/>
            </w:pPr>
            <w:r>
              <w:t xml:space="preserve">Feuerthalen-Stand-I</w:t>
            </w:r>
          </w:p>
        </w:tc>
        <w:tc>
          <w:tcPr/>
          <w:p>
            <w:pPr>
              <w:pStyle w:val="Compact"/>
            </w:pPr>
            <w:r>
              <w:t xml:space="preserve">Feuerthalen-Stand-I</w:t>
            </w:r>
          </w:p>
        </w:tc>
      </w:tr>
      <w:tr>
        <w:tc>
          <w:tcPr/>
          <w:p>
            <w:pPr>
              <w:pStyle w:val="Compact"/>
            </w:pPr>
            <w:r>
              <w:t xml:space="preserve">15201606</w:t>
            </w:r>
          </w:p>
        </w:tc>
        <w:tc>
          <w:tcPr/>
          <w:p>
            <w:pPr>
              <w:pStyle w:val="Compact"/>
            </w:pPr>
            <w:r>
              <w:t xml:space="preserve">Feuerthalen-Stand-II</w:t>
            </w:r>
          </w:p>
        </w:tc>
        <w:tc>
          <w:tcPr/>
          <w:p>
            <w:pPr>
              <w:pStyle w:val="Compact"/>
            </w:pPr>
            <w:r>
              <w:t xml:space="preserve">Feuerthalen-Stand-II</w:t>
            </w:r>
          </w:p>
        </w:tc>
      </w:tr>
      <w:tr>
        <w:tc>
          <w:tcPr/>
          <w:p>
            <w:pPr>
              <w:pStyle w:val="Compact"/>
            </w:pPr>
            <w:r>
              <w:t xml:space="preserve">15201607</w:t>
            </w:r>
          </w:p>
        </w:tc>
        <w:tc>
          <w:tcPr/>
          <w:p>
            <w:pPr>
              <w:pStyle w:val="Compact"/>
            </w:pPr>
            <w:r>
              <w:t xml:space="preserve">Schlieren-Stadium</w:t>
            </w:r>
          </w:p>
        </w:tc>
        <w:tc>
          <w:tcPr/>
          <w:p>
            <w:pPr>
              <w:pStyle w:val="Compact"/>
            </w:pPr>
            <w:r>
              <w:t xml:space="preserve">Schlieren-Stadium</w:t>
            </w:r>
          </w:p>
        </w:tc>
      </w:tr>
      <w:tr>
        <w:tc>
          <w:tcPr/>
          <w:p>
            <w:pPr>
              <w:pStyle w:val="Compact"/>
            </w:pPr>
            <w:r>
              <w:t xml:space="preserve">15201608</w:t>
            </w:r>
          </w:p>
        </w:tc>
        <w:tc>
          <w:tcPr/>
          <w:p>
            <w:pPr>
              <w:pStyle w:val="Compact"/>
            </w:pPr>
            <w:r>
              <w:t xml:space="preserve">Bäretswil-Seeablagerung</w:t>
            </w:r>
          </w:p>
        </w:tc>
        <w:tc>
          <w:tcPr/>
          <w:p>
            <w:pPr>
              <w:pStyle w:val="Compact"/>
            </w:pPr>
            <w:r>
              <w:t xml:space="preserve">Bäretswil-Seeablagerung</w:t>
            </w:r>
          </w:p>
        </w:tc>
      </w:tr>
      <w:tr>
        <w:tc>
          <w:tcPr/>
          <w:p>
            <w:pPr>
              <w:pStyle w:val="Compact"/>
            </w:pPr>
            <w:r>
              <w:t xml:space="preserve">15201609</w:t>
            </w:r>
          </w:p>
        </w:tc>
        <w:tc>
          <w:tcPr/>
          <w:p>
            <w:pPr>
              <w:pStyle w:val="Compact"/>
            </w:pPr>
            <w:r>
              <w:t xml:space="preserve">Hittnau-Seeablagerung</w:t>
            </w:r>
          </w:p>
        </w:tc>
        <w:tc>
          <w:tcPr/>
          <w:p>
            <w:pPr>
              <w:pStyle w:val="Compact"/>
            </w:pPr>
            <w:r>
              <w:t xml:space="preserve">Hittnau-Seeablagerung</w:t>
            </w:r>
          </w:p>
        </w:tc>
      </w:tr>
      <w:tr>
        <w:tc>
          <w:tcPr/>
          <w:p>
            <w:pPr>
              <w:pStyle w:val="Compact"/>
            </w:pPr>
            <w:r>
              <w:t xml:space="preserve">15201610</w:t>
            </w:r>
          </w:p>
        </w:tc>
        <w:tc>
          <w:tcPr/>
          <w:p>
            <w:pPr>
              <w:pStyle w:val="Compact"/>
            </w:pPr>
            <w:r>
              <w:t xml:space="preserve">Russikon-Seeablagerung</w:t>
            </w:r>
          </w:p>
        </w:tc>
        <w:tc>
          <w:tcPr/>
          <w:p>
            <w:pPr>
              <w:pStyle w:val="Compact"/>
            </w:pPr>
            <w:r>
              <w:t xml:space="preserve">Russikon-Seeablagerung</w:t>
            </w:r>
          </w:p>
        </w:tc>
      </w:tr>
      <w:tr>
        <w:tc>
          <w:tcPr/>
          <w:p>
            <w:pPr>
              <w:pStyle w:val="Compact"/>
            </w:pPr>
            <w:r>
              <w:t xml:space="preserve">15201611</w:t>
            </w:r>
          </w:p>
        </w:tc>
        <w:tc>
          <w:tcPr/>
          <w:p>
            <w:pPr>
              <w:pStyle w:val="Compact"/>
            </w:pPr>
            <w:r>
              <w:t xml:space="preserve">Stetten-Stadium</w:t>
            </w:r>
          </w:p>
        </w:tc>
        <w:tc>
          <w:tcPr/>
          <w:p>
            <w:pPr>
              <w:pStyle w:val="Compact"/>
            </w:pPr>
            <w:r>
              <w:t xml:space="preserve">Stetten-Stadium</w:t>
            </w:r>
          </w:p>
        </w:tc>
      </w:tr>
      <w:tr>
        <w:tc>
          <w:tcPr/>
          <w:p>
            <w:pPr>
              <w:pStyle w:val="Compact"/>
            </w:pPr>
            <w:r>
              <w:t xml:space="preserve">15201612</w:t>
            </w:r>
          </w:p>
        </w:tc>
        <w:tc>
          <w:tcPr/>
          <w:p>
            <w:pPr>
              <w:pStyle w:val="Compact"/>
            </w:pPr>
            <w:r>
              <w:t xml:space="preserve">Stetten-Stand-I</w:t>
            </w:r>
          </w:p>
        </w:tc>
        <w:tc>
          <w:tcPr/>
          <w:p>
            <w:pPr>
              <w:pStyle w:val="Compact"/>
            </w:pPr>
            <w:r>
              <w:t xml:space="preserve">Stetten-Stand-I</w:t>
            </w:r>
          </w:p>
        </w:tc>
      </w:tr>
      <w:tr>
        <w:tc>
          <w:tcPr/>
          <w:p>
            <w:pPr>
              <w:pStyle w:val="Compact"/>
            </w:pPr>
            <w:r>
              <w:t xml:space="preserve">15201613</w:t>
            </w:r>
          </w:p>
        </w:tc>
        <w:tc>
          <w:tcPr/>
          <w:p>
            <w:pPr>
              <w:pStyle w:val="Compact"/>
            </w:pPr>
            <w:r>
              <w:t xml:space="preserve">Stetten-Stand-II</w:t>
            </w:r>
          </w:p>
        </w:tc>
        <w:tc>
          <w:tcPr/>
          <w:p>
            <w:pPr>
              <w:pStyle w:val="Compact"/>
            </w:pPr>
            <w:r>
              <w:t xml:space="preserve">Stetten-Stand-II</w:t>
            </w:r>
          </w:p>
        </w:tc>
      </w:tr>
      <w:tr>
        <w:tc>
          <w:tcPr/>
          <w:p>
            <w:pPr>
              <w:pStyle w:val="Compact"/>
            </w:pPr>
            <w:r>
              <w:t xml:space="preserve">15201614</w:t>
            </w:r>
          </w:p>
        </w:tc>
        <w:tc>
          <w:tcPr/>
          <w:p>
            <w:pPr>
              <w:pStyle w:val="Compact"/>
            </w:pPr>
            <w:r>
              <w:t xml:space="preserve">Diessenhofen-Stadium</w:t>
            </w:r>
          </w:p>
        </w:tc>
        <w:tc>
          <w:tcPr/>
          <w:p>
            <w:pPr>
              <w:pStyle w:val="Compact"/>
            </w:pPr>
            <w:r>
              <w:t xml:space="preserve">Diessenhofen-Vorstoss</w:t>
            </w:r>
          </w:p>
        </w:tc>
      </w:tr>
      <w:tr>
        <w:tc>
          <w:tcPr/>
          <w:p>
            <w:pPr>
              <w:pStyle w:val="Compact"/>
            </w:pPr>
            <w:r>
              <w:t xml:space="preserve">15201615</w:t>
            </w:r>
          </w:p>
        </w:tc>
        <w:tc>
          <w:tcPr/>
          <w:p>
            <w:pPr>
              <w:pStyle w:val="Compact"/>
            </w:pPr>
            <w:r>
              <w:t xml:space="preserve">Mellingen-Stand</w:t>
            </w:r>
          </w:p>
        </w:tc>
        <w:tc>
          <w:tcPr/>
          <w:p>
            <w:pPr>
              <w:pStyle w:val="Compact"/>
            </w:pPr>
            <w:r>
              <w:t xml:space="preserve">Mellingen-Stand</w:t>
            </w:r>
          </w:p>
        </w:tc>
      </w:tr>
      <w:tr>
        <w:tc>
          <w:tcPr/>
          <w:p>
            <w:pPr>
              <w:pStyle w:val="Compact"/>
            </w:pPr>
            <w:r>
              <w:t xml:space="preserve">15201616</w:t>
            </w:r>
          </w:p>
        </w:tc>
        <w:tc>
          <w:tcPr/>
          <w:p>
            <w:pPr>
              <w:pStyle w:val="Compact"/>
            </w:pPr>
            <w:r>
              <w:t xml:space="preserve">Schaffhausen-Stadium</w:t>
            </w:r>
          </w:p>
        </w:tc>
        <w:tc>
          <w:tcPr/>
          <w:p>
            <w:pPr>
              <w:pStyle w:val="Compact"/>
            </w:pPr>
            <w:r>
              <w:t xml:space="preserve">Schaffhausen-Stadium</w:t>
            </w:r>
          </w:p>
        </w:tc>
      </w:tr>
      <w:tr>
        <w:tc>
          <w:tcPr/>
          <w:p>
            <w:pPr>
              <w:pStyle w:val="Compact"/>
            </w:pPr>
            <w:r>
              <w:t xml:space="preserve">15201617</w:t>
            </w:r>
          </w:p>
        </w:tc>
        <w:tc>
          <w:tcPr/>
          <w:p>
            <w:pPr>
              <w:pStyle w:val="Compact"/>
            </w:pPr>
            <w:r>
              <w:t xml:space="preserve">Schaffhausen-Stand-I</w:t>
            </w:r>
          </w:p>
        </w:tc>
        <w:tc>
          <w:tcPr/>
          <w:p>
            <w:pPr>
              <w:pStyle w:val="Compact"/>
            </w:pPr>
            <w:r>
              <w:t xml:space="preserve">Schaffhausen-Stand-I</w:t>
            </w:r>
          </w:p>
        </w:tc>
      </w:tr>
      <w:tr>
        <w:tc>
          <w:tcPr/>
          <w:p>
            <w:pPr>
              <w:pStyle w:val="Compact"/>
            </w:pPr>
            <w:r>
              <w:t xml:space="preserve">15201618</w:t>
            </w:r>
          </w:p>
        </w:tc>
        <w:tc>
          <w:tcPr/>
          <w:p>
            <w:pPr>
              <w:pStyle w:val="Compact"/>
            </w:pPr>
            <w:r>
              <w:t xml:space="preserve">Schaffhausen-Stand-II</w:t>
            </w:r>
          </w:p>
        </w:tc>
        <w:tc>
          <w:tcPr/>
          <w:p>
            <w:pPr>
              <w:pStyle w:val="Compact"/>
            </w:pPr>
            <w:r>
              <w:t xml:space="preserve">Schaffhausen-Stand-II</w:t>
            </w:r>
          </w:p>
        </w:tc>
      </w:tr>
      <w:tr>
        <w:tc>
          <w:tcPr/>
          <w:p>
            <w:pPr>
              <w:pStyle w:val="Compact"/>
            </w:pPr>
            <w:r>
              <w:t xml:space="preserve">15201619</w:t>
            </w:r>
          </w:p>
        </w:tc>
        <w:tc>
          <w:tcPr/>
          <w:p>
            <w:pPr>
              <w:pStyle w:val="Compact"/>
            </w:pPr>
            <w:r>
              <w:t xml:space="preserve">Killwangen-Stadium</w:t>
            </w:r>
          </w:p>
        </w:tc>
        <w:tc>
          <w:tcPr/>
          <w:p>
            <w:pPr>
              <w:pStyle w:val="Compact"/>
            </w:pPr>
            <w:r>
              <w:t xml:space="preserve">Killwangen-Stadium</w:t>
            </w:r>
          </w:p>
        </w:tc>
      </w:tr>
      <w:tr>
        <w:tc>
          <w:tcPr/>
          <w:p>
            <w:pPr>
              <w:pStyle w:val="Compact"/>
            </w:pPr>
            <w:r>
              <w:t xml:space="preserve">15201620</w:t>
            </w:r>
          </w:p>
        </w:tc>
        <w:tc>
          <w:tcPr/>
          <w:p>
            <w:pPr>
              <w:pStyle w:val="Compact"/>
            </w:pPr>
            <w:r>
              <w:t xml:space="preserve">Lottstetten-, Kohlschwärze- und Zelgli-Vorstoss</w:t>
            </w:r>
          </w:p>
        </w:tc>
        <w:tc>
          <w:tcPr/>
          <w:p>
            <w:pPr>
              <w:pStyle w:val="Compact"/>
            </w:pPr>
            <w:r>
              <w:t xml:space="preserve">Lottstetten-, Kohlschwärze- und Zelgli-Vorstoss</w:t>
            </w:r>
          </w:p>
        </w:tc>
      </w:tr>
      <w:tr>
        <w:tc>
          <w:tcPr/>
          <w:p>
            <w:pPr>
              <w:pStyle w:val="Compact"/>
            </w:pPr>
            <w:r>
              <w:t xml:space="preserve">15201621</w:t>
            </w:r>
          </w:p>
        </w:tc>
        <w:tc>
          <w:tcPr/>
          <w:p>
            <w:pPr>
              <w:pStyle w:val="Compact"/>
            </w:pPr>
            <w:r>
              <w:t xml:space="preserve">Grafschaft-Schotter</w:t>
            </w:r>
          </w:p>
        </w:tc>
        <w:tc>
          <w:tcPr/>
          <w:p>
            <w:pPr>
              <w:pStyle w:val="Compact"/>
            </w:pPr>
            <w:r>
              <w:t xml:space="preserve">Grafschaft-Schotter</w:t>
            </w:r>
          </w:p>
        </w:tc>
      </w:tr>
      <w:tr>
        <w:tc>
          <w:tcPr/>
          <w:p>
            <w:pPr>
              <w:pStyle w:val="Compact"/>
            </w:pPr>
            <w:r>
              <w:t xml:space="preserve">15201622</w:t>
            </w:r>
          </w:p>
        </w:tc>
        <w:tc>
          <w:tcPr/>
          <w:p>
            <w:pPr>
              <w:pStyle w:val="Compact"/>
            </w:pPr>
            <w:r>
              <w:t xml:space="preserve">Mittelterrasse</w:t>
            </w:r>
          </w:p>
        </w:tc>
        <w:tc>
          <w:tcPr/>
          <w:p>
            <w:pPr>
              <w:pStyle w:val="Compact"/>
            </w:pPr>
            <w:r>
              <w:t xml:space="preserve">«Mittelterrasse»</w:t>
            </w:r>
          </w:p>
        </w:tc>
      </w:tr>
      <w:tr>
        <w:tc>
          <w:tcPr/>
          <w:p>
            <w:pPr>
              <w:pStyle w:val="Compact"/>
            </w:pPr>
            <w:r>
              <w:t xml:space="preserve">15201623</w:t>
            </w:r>
          </w:p>
        </w:tc>
        <w:tc>
          <w:tcPr/>
          <w:p>
            <w:pPr>
              <w:pStyle w:val="Compact"/>
            </w:pPr>
            <w:r>
              <w:t xml:space="preserve">Hochterrasse, unteres Niveau</w:t>
            </w:r>
          </w:p>
        </w:tc>
        <w:tc>
          <w:tcPr/>
          <w:p>
            <w:pPr>
              <w:pStyle w:val="Compact"/>
            </w:pPr>
            <w:r>
              <w:t xml:space="preserve">Hochterrasse, unteres Niveau</w:t>
            </w:r>
          </w:p>
        </w:tc>
      </w:tr>
      <w:tr>
        <w:tc>
          <w:tcPr/>
          <w:p>
            <w:pPr>
              <w:pStyle w:val="Compact"/>
            </w:pPr>
            <w:r>
              <w:t xml:space="preserve">15201624</w:t>
            </w:r>
          </w:p>
        </w:tc>
        <w:tc>
          <w:tcPr/>
          <w:p>
            <w:pPr>
              <w:pStyle w:val="Compact"/>
            </w:pPr>
            <w:r>
              <w:t xml:space="preserve">Hochterrasse, mittleres Niveau</w:t>
            </w:r>
          </w:p>
        </w:tc>
        <w:tc>
          <w:tcPr/>
          <w:p>
            <w:pPr>
              <w:pStyle w:val="Compact"/>
            </w:pPr>
            <w:r>
              <w:t xml:space="preserve">Hochterrasse, mittleres Niveau</w:t>
            </w:r>
          </w:p>
        </w:tc>
      </w:tr>
      <w:tr>
        <w:tc>
          <w:tcPr/>
          <w:p>
            <w:pPr>
              <w:pStyle w:val="Compact"/>
            </w:pPr>
            <w:r>
              <w:t xml:space="preserve">15201625</w:t>
            </w:r>
          </w:p>
        </w:tc>
        <w:tc>
          <w:tcPr/>
          <w:p>
            <w:pPr>
              <w:pStyle w:val="Compact"/>
            </w:pPr>
            <w:r>
              <w:t xml:space="preserve">Hochterrasse, oberes Niveau</w:t>
            </w:r>
          </w:p>
        </w:tc>
        <w:tc>
          <w:tcPr/>
          <w:p>
            <w:pPr>
              <w:pStyle w:val="Compact"/>
            </w:pPr>
            <w:r>
              <w:t xml:space="preserve">Hochterrasse, oberes Niveau</w:t>
            </w:r>
          </w:p>
        </w:tc>
      </w:tr>
      <w:tr>
        <w:tc>
          <w:tcPr/>
          <w:p>
            <w:pPr>
              <w:pStyle w:val="Compact"/>
            </w:pPr>
            <w:r>
              <w:t xml:space="preserve">15201626</w:t>
            </w:r>
          </w:p>
        </w:tc>
        <w:tc>
          <w:tcPr/>
          <w:p>
            <w:pPr>
              <w:pStyle w:val="Compact"/>
            </w:pPr>
            <w:r>
              <w:t xml:space="preserve">First-Schotter</w:t>
            </w:r>
          </w:p>
        </w:tc>
        <w:tc>
          <w:tcPr/>
          <w:p>
            <w:pPr>
              <w:pStyle w:val="Compact"/>
            </w:pPr>
            <w:r>
              <w:t xml:space="preserve">First-Schotter</w:t>
            </w:r>
          </w:p>
        </w:tc>
      </w:tr>
      <w:tr>
        <w:tc>
          <w:tcPr/>
          <w:p>
            <w:pPr>
              <w:pStyle w:val="Compact"/>
            </w:pPr>
            <w:r>
              <w:t xml:space="preserve">15201627</w:t>
            </w:r>
          </w:p>
        </w:tc>
        <w:tc>
          <w:tcPr/>
          <w:p>
            <w:pPr>
              <w:pStyle w:val="Compact"/>
            </w:pPr>
            <w:r>
              <w:t xml:space="preserve">Helltobel-Schotter</w:t>
            </w:r>
          </w:p>
        </w:tc>
        <w:tc>
          <w:tcPr/>
          <w:p>
            <w:pPr>
              <w:pStyle w:val="Compact"/>
            </w:pPr>
            <w:r>
              <w:t xml:space="preserve">Helltobel-Schotter</w:t>
            </w:r>
          </w:p>
        </w:tc>
      </w:tr>
      <w:tr>
        <w:tc>
          <w:tcPr/>
          <w:p>
            <w:pPr>
              <w:pStyle w:val="Compact"/>
            </w:pPr>
            <w:r>
              <w:t xml:space="preserve">15201628</w:t>
            </w:r>
          </w:p>
        </w:tc>
        <w:tc>
          <w:tcPr/>
          <w:p>
            <w:pPr>
              <w:pStyle w:val="Compact"/>
            </w:pPr>
            <w:r>
              <w:t xml:space="preserve">Lettenberg-Seesedimente</w:t>
            </w:r>
          </w:p>
        </w:tc>
        <w:tc>
          <w:tcPr/>
          <w:p>
            <w:pPr>
              <w:pStyle w:val="Compact"/>
            </w:pPr>
            <w:r>
              <w:t xml:space="preserve">Lettenberg-Seesedimente</w:t>
            </w:r>
          </w:p>
        </w:tc>
      </w:tr>
      <w:tr>
        <w:tc>
          <w:tcPr/>
          <w:p>
            <w:pPr>
              <w:pStyle w:val="Compact"/>
            </w:pPr>
            <w:r>
              <w:t xml:space="preserve">15201629</w:t>
            </w:r>
          </w:p>
        </w:tc>
        <w:tc>
          <w:tcPr/>
          <w:p>
            <w:pPr>
              <w:pStyle w:val="Compact"/>
            </w:pPr>
            <w:r>
              <w:t xml:space="preserve">Zurzach-Formation</w:t>
            </w:r>
          </w:p>
        </w:tc>
        <w:tc>
          <w:tcPr/>
          <w:p>
            <w:pPr>
              <w:pStyle w:val="Compact"/>
            </w:pPr>
            <w:r>
              <w:t xml:space="preserve">Zurzach-Formation</w:t>
            </w:r>
          </w:p>
        </w:tc>
      </w:tr>
      <w:tr>
        <w:tc>
          <w:tcPr/>
          <w:p>
            <w:pPr>
              <w:pStyle w:val="Compact"/>
            </w:pPr>
            <w:r>
              <w:t xml:space="preserve">15201630</w:t>
            </w:r>
          </w:p>
        </w:tc>
        <w:tc>
          <w:tcPr/>
          <w:p>
            <w:pPr>
              <w:pStyle w:val="Compact"/>
            </w:pPr>
            <w:r>
              <w:t xml:space="preserve">Ursplen-Till</w:t>
            </w:r>
          </w:p>
        </w:tc>
        <w:tc>
          <w:tcPr/>
          <w:p>
            <w:pPr>
              <w:pStyle w:val="Compact"/>
            </w:pPr>
            <w:r>
              <w:t xml:space="preserve">Ursplen-Till</w:t>
            </w:r>
          </w:p>
        </w:tc>
      </w:tr>
      <w:tr>
        <w:tc>
          <w:tcPr/>
          <w:p>
            <w:pPr>
              <w:pStyle w:val="Compact"/>
            </w:pPr>
            <w:r>
              <w:t xml:space="preserve">15201631</w:t>
            </w:r>
          </w:p>
        </w:tc>
        <w:tc>
          <w:tcPr/>
          <w:p>
            <w:pPr>
              <w:pStyle w:val="Compact"/>
            </w:pPr>
            <w:r>
              <w:t xml:space="preserve">Äntschberg-Schotter</w:t>
            </w:r>
          </w:p>
        </w:tc>
        <w:tc>
          <w:tcPr/>
          <w:p>
            <w:pPr>
              <w:pStyle w:val="Compact"/>
            </w:pPr>
            <w:r>
              <w:t xml:space="preserve">Äntschberg-Schotter</w:t>
            </w:r>
          </w:p>
        </w:tc>
      </w:tr>
      <w:tr>
        <w:tc>
          <w:tcPr/>
          <w:p>
            <w:pPr>
              <w:pStyle w:val="Compact"/>
            </w:pPr>
            <w:r>
              <w:t xml:space="preserve">15201632</w:t>
            </w:r>
          </w:p>
        </w:tc>
        <w:tc>
          <w:tcPr/>
          <w:p>
            <w:pPr>
              <w:pStyle w:val="Compact"/>
            </w:pPr>
            <w:r>
              <w:t xml:space="preserve">Oberrüti-Schotter</w:t>
            </w:r>
          </w:p>
        </w:tc>
        <w:tc>
          <w:tcPr/>
          <w:p>
            <w:pPr>
              <w:pStyle w:val="Compact"/>
            </w:pPr>
            <w:r>
              <w:t xml:space="preserve">Oberrüti-Schotter</w:t>
            </w:r>
          </w:p>
        </w:tc>
      </w:tr>
      <w:tr>
        <w:tc>
          <w:tcPr/>
          <w:p>
            <w:pPr>
              <w:pStyle w:val="Compact"/>
            </w:pPr>
            <w:r>
              <w:t xml:space="preserve">15201633</w:t>
            </w:r>
          </w:p>
        </w:tc>
        <w:tc>
          <w:tcPr/>
          <w:p>
            <w:pPr>
              <w:pStyle w:val="Compact"/>
            </w:pPr>
            <w:r>
              <w:t xml:space="preserve">Neerach-Schotter</w:t>
            </w:r>
          </w:p>
        </w:tc>
        <w:tc>
          <w:tcPr/>
          <w:p>
            <w:pPr>
              <w:pStyle w:val="Compact"/>
            </w:pPr>
            <w:r>
              <w:t xml:space="preserve">Neerach-Schotter</w:t>
            </w:r>
          </w:p>
        </w:tc>
      </w:tr>
      <w:tr>
        <w:tc>
          <w:tcPr/>
          <w:p>
            <w:pPr>
              <w:pStyle w:val="Compact"/>
            </w:pPr>
            <w:r>
              <w:t xml:space="preserve">15201634</w:t>
            </w:r>
          </w:p>
        </w:tc>
        <w:tc>
          <w:tcPr/>
          <w:p>
            <w:pPr>
              <w:pStyle w:val="Compact"/>
            </w:pPr>
            <w:r>
              <w:t xml:space="preserve">Bachs-Schotter</w:t>
            </w:r>
          </w:p>
        </w:tc>
        <w:tc>
          <w:tcPr/>
          <w:p>
            <w:pPr>
              <w:pStyle w:val="Compact"/>
            </w:pPr>
            <w:r>
              <w:t xml:space="preserve">Bachs-Schotter</w:t>
            </w:r>
          </w:p>
        </w:tc>
      </w:tr>
      <w:tr>
        <w:tc>
          <w:tcPr/>
          <w:p>
            <w:pPr>
              <w:pStyle w:val="Compact"/>
            </w:pPr>
            <w:r>
              <w:t xml:space="preserve">15201635</w:t>
            </w:r>
          </w:p>
        </w:tc>
        <w:tc>
          <w:tcPr/>
          <w:p>
            <w:pPr>
              <w:pStyle w:val="Compact"/>
            </w:pPr>
            <w:r>
              <w:t xml:space="preserve">Steighalden-Schotter</w:t>
            </w:r>
          </w:p>
        </w:tc>
        <w:tc>
          <w:tcPr/>
          <w:p>
            <w:pPr>
              <w:pStyle w:val="Compact"/>
            </w:pPr>
            <w:r>
              <w:t xml:space="preserve">Steighalden-Schotter</w:t>
            </w:r>
          </w:p>
        </w:tc>
      </w:tr>
      <w:tr>
        <w:tc>
          <w:tcPr/>
          <w:p>
            <w:pPr>
              <w:pStyle w:val="Compact"/>
            </w:pPr>
            <w:r>
              <w:t xml:space="preserve">15201636</w:t>
            </w:r>
          </w:p>
        </w:tc>
        <w:tc>
          <w:tcPr/>
          <w:p>
            <w:pPr>
              <w:pStyle w:val="Compact"/>
            </w:pPr>
            <w:r>
              <w:t xml:space="preserve">Mühlbach-Formation</w:t>
            </w:r>
          </w:p>
        </w:tc>
        <w:tc>
          <w:tcPr/>
          <w:p>
            <w:pPr>
              <w:pStyle w:val="Compact"/>
            </w:pPr>
            <w:r>
              <w:t xml:space="preserve">Mühlbach-Formation</w:t>
            </w:r>
          </w:p>
        </w:tc>
      </w:tr>
      <w:tr>
        <w:tc>
          <w:tcPr/>
          <w:p>
            <w:pPr>
              <w:pStyle w:val="Compact"/>
            </w:pPr>
            <w:r>
              <w:t xml:space="preserve">15201637</w:t>
            </w:r>
          </w:p>
        </w:tc>
        <w:tc>
          <w:tcPr/>
          <w:p>
            <w:pPr>
              <w:pStyle w:val="Compact"/>
            </w:pPr>
            <w:r>
              <w:t xml:space="preserve">Chilchberg-Schotter</w:t>
            </w:r>
          </w:p>
        </w:tc>
        <w:tc>
          <w:tcPr/>
          <w:p>
            <w:pPr>
              <w:pStyle w:val="Compact"/>
            </w:pPr>
            <w:r>
              <w:t xml:space="preserve">Chilchberg-Schotter</w:t>
            </w:r>
          </w:p>
        </w:tc>
      </w:tr>
      <w:tr>
        <w:tc>
          <w:tcPr/>
          <w:p>
            <w:pPr>
              <w:pStyle w:val="Compact"/>
            </w:pPr>
            <w:r>
              <w:t xml:space="preserve">15201638</w:t>
            </w:r>
          </w:p>
        </w:tc>
        <w:tc>
          <w:tcPr/>
          <w:p>
            <w:pPr>
              <w:pStyle w:val="Compact"/>
            </w:pPr>
            <w:r>
              <w:t xml:space="preserve">Frenkendorf-Schotter</w:t>
            </w:r>
          </w:p>
        </w:tc>
        <w:tc>
          <w:tcPr/>
          <w:p>
            <w:pPr>
              <w:pStyle w:val="Compact"/>
            </w:pPr>
            <w:r>
              <w:t xml:space="preserve">Frenkendorf-Schotter</w:t>
            </w:r>
          </w:p>
        </w:tc>
      </w:tr>
      <w:tr>
        <w:tc>
          <w:tcPr/>
          <w:p>
            <w:pPr>
              <w:pStyle w:val="Compact"/>
            </w:pPr>
            <w:r>
              <w:t xml:space="preserve">15201639</w:t>
            </w:r>
          </w:p>
        </w:tc>
        <w:tc>
          <w:tcPr/>
          <w:p>
            <w:pPr>
              <w:pStyle w:val="Compact"/>
            </w:pPr>
            <w:r>
              <w:t xml:space="preserve">Birstal-Schotter</w:t>
            </w:r>
          </w:p>
        </w:tc>
        <w:tc>
          <w:tcPr/>
          <w:p>
            <w:pPr>
              <w:pStyle w:val="Compact"/>
            </w:pPr>
            <w:r>
              <w:t xml:space="preserve">Birstal-Schotter</w:t>
            </w:r>
          </w:p>
        </w:tc>
      </w:tr>
      <w:tr>
        <w:tc>
          <w:tcPr/>
          <w:p>
            <w:pPr>
              <w:pStyle w:val="Compact"/>
            </w:pPr>
            <w:r>
              <w:t xml:space="preserve">15201640</w:t>
            </w:r>
          </w:p>
        </w:tc>
        <w:tc>
          <w:tcPr/>
          <w:p>
            <w:pPr>
              <w:pStyle w:val="Compact"/>
            </w:pPr>
            <w:r>
              <w:t xml:space="preserve">Schlatt-Formation</w:t>
            </w:r>
          </w:p>
        </w:tc>
        <w:tc>
          <w:tcPr/>
          <w:p>
            <w:pPr>
              <w:pStyle w:val="Compact"/>
            </w:pPr>
            <w:r>
              <w:t xml:space="preserve">Schlatt-Formation</w:t>
            </w:r>
          </w:p>
        </w:tc>
      </w:tr>
      <w:tr>
        <w:tc>
          <w:tcPr/>
          <w:p>
            <w:pPr>
              <w:pStyle w:val="Compact"/>
            </w:pPr>
            <w:r>
              <w:t xml:space="preserve">15201641</w:t>
            </w:r>
          </w:p>
        </w:tc>
        <w:tc>
          <w:tcPr/>
          <w:p>
            <w:pPr>
              <w:pStyle w:val="Compact"/>
            </w:pPr>
            <w:r>
              <w:t xml:space="preserve">Illmensee-Formation</w:t>
            </w:r>
          </w:p>
        </w:tc>
        <w:tc>
          <w:tcPr/>
          <w:p>
            <w:pPr>
              <w:pStyle w:val="Compact"/>
            </w:pPr>
            <w:r>
              <w:t xml:space="preserve">Illmensee-Formation</w:t>
            </w:r>
          </w:p>
        </w:tc>
      </w:tr>
      <w:tr>
        <w:tc>
          <w:tcPr/>
          <w:p>
            <w:pPr>
              <w:pStyle w:val="Compact"/>
            </w:pPr>
            <w:r>
              <w:t xml:space="preserve">15201642</w:t>
            </w:r>
          </w:p>
        </w:tc>
        <w:tc>
          <w:tcPr/>
          <w:p>
            <w:pPr>
              <w:pStyle w:val="Compact"/>
            </w:pPr>
            <w:r>
              <w:t xml:space="preserve">Dietmanns-Formation</w:t>
            </w:r>
          </w:p>
        </w:tc>
        <w:tc>
          <w:tcPr/>
          <w:p>
            <w:pPr>
              <w:pStyle w:val="Compact"/>
            </w:pPr>
            <w:r>
              <w:t xml:space="preserve">Dietmanns-Formation</w:t>
            </w:r>
          </w:p>
        </w:tc>
      </w:tr>
      <w:tr>
        <w:tc>
          <w:tcPr/>
          <w:p>
            <w:pPr>
              <w:pStyle w:val="Compact"/>
            </w:pPr>
            <w:r>
              <w:t xml:space="preserve">15201643</w:t>
            </w:r>
          </w:p>
        </w:tc>
        <w:tc>
          <w:tcPr/>
          <w:p>
            <w:pPr>
              <w:pStyle w:val="Compact"/>
            </w:pPr>
            <w:r>
              <w:t xml:space="preserve">Hasenweiler-Formation</w:t>
            </w:r>
          </w:p>
        </w:tc>
        <w:tc>
          <w:tcPr/>
          <w:p>
            <w:pPr>
              <w:pStyle w:val="Compact"/>
            </w:pPr>
            <w:r>
              <w:t xml:space="preserve">Hasenweiler-Formation</w:t>
            </w:r>
          </w:p>
        </w:tc>
      </w:tr>
      <w:tr>
        <w:tc>
          <w:tcPr/>
          <w:p>
            <w:pPr>
              <w:pStyle w:val="Compact"/>
            </w:pPr>
            <w:r>
              <w:t xml:space="preserve">15201644</w:t>
            </w:r>
          </w:p>
        </w:tc>
        <w:tc>
          <w:tcPr/>
          <w:p>
            <w:pPr>
              <w:pStyle w:val="Compact"/>
            </w:pPr>
            <w:r>
              <w:t xml:space="preserve">Haseltal-Formation</w:t>
            </w:r>
          </w:p>
        </w:tc>
        <w:tc>
          <w:tcPr/>
          <w:p>
            <w:pPr>
              <w:pStyle w:val="Compact"/>
            </w:pPr>
            <w:r>
              <w:t xml:space="preserve">Haseltal-Formation</w:t>
            </w:r>
          </w:p>
        </w:tc>
      </w:tr>
      <w:tr>
        <w:tc>
          <w:tcPr/>
          <w:p>
            <w:pPr>
              <w:pStyle w:val="Compact"/>
            </w:pPr>
            <w:r>
              <w:t xml:space="preserve">15201645</w:t>
            </w:r>
          </w:p>
        </w:tc>
        <w:tc>
          <w:tcPr/>
          <w:p>
            <w:pPr>
              <w:pStyle w:val="Compact"/>
            </w:pPr>
            <w:r>
              <w:t xml:space="preserve">Birndorf-, Laufenburg- und Zeiningen-Vorstoss</w:t>
            </w:r>
          </w:p>
        </w:tc>
        <w:tc>
          <w:tcPr/>
          <w:p>
            <w:pPr>
              <w:pStyle w:val="Compact"/>
            </w:pPr>
            <w:r>
              <w:t xml:space="preserve">Birndorf-, Laufenburg- und Zeiningen-Vorstoss</w:t>
            </w:r>
          </w:p>
        </w:tc>
      </w:tr>
      <w:tr>
        <w:tc>
          <w:tcPr/>
          <w:p>
            <w:pPr>
              <w:pStyle w:val="Compact"/>
            </w:pPr>
            <w:r>
              <w:t xml:space="preserve">15201646</w:t>
            </w:r>
          </w:p>
        </w:tc>
        <w:tc>
          <w:tcPr/>
          <w:p>
            <w:pPr>
              <w:pStyle w:val="Compact"/>
            </w:pPr>
            <w:r>
              <w:t xml:space="preserve">Chäppeli-Schotter</w:t>
            </w:r>
          </w:p>
        </w:tc>
        <w:tc>
          <w:tcPr/>
          <w:p>
            <w:pPr>
              <w:pStyle w:val="Compact"/>
            </w:pPr>
            <w:r>
              <w:t xml:space="preserve">Chäppeli-Schotter</w:t>
            </w:r>
          </w:p>
        </w:tc>
      </w:tr>
      <w:tr>
        <w:tc>
          <w:tcPr/>
          <w:p>
            <w:pPr>
              <w:pStyle w:val="Compact"/>
            </w:pPr>
            <w:r>
              <w:t xml:space="preserve">15201647</w:t>
            </w:r>
          </w:p>
        </w:tc>
        <w:tc>
          <w:tcPr/>
          <w:p>
            <w:pPr>
              <w:pStyle w:val="Compact"/>
            </w:pPr>
            <w:r>
              <w:t xml:space="preserve">Leuggern-Schotter</w:t>
            </w:r>
          </w:p>
        </w:tc>
        <w:tc>
          <w:tcPr/>
          <w:p>
            <w:pPr>
              <w:pStyle w:val="Compact"/>
            </w:pPr>
            <w:r>
              <w:t xml:space="preserve">Leuggern-Schotter</w:t>
            </w:r>
          </w:p>
        </w:tc>
      </w:tr>
      <w:tr>
        <w:tc>
          <w:tcPr/>
          <w:p>
            <w:pPr>
              <w:pStyle w:val="Compact"/>
            </w:pPr>
            <w:r>
              <w:t xml:space="preserve">15201648</w:t>
            </w:r>
          </w:p>
        </w:tc>
        <w:tc>
          <w:tcPr/>
          <w:p>
            <w:pPr>
              <w:pStyle w:val="Compact"/>
            </w:pPr>
            <w:r>
              <w:t xml:space="preserve">Zelgli-Schotter</w:t>
            </w:r>
          </w:p>
        </w:tc>
        <w:tc>
          <w:tcPr/>
          <w:p>
            <w:pPr>
              <w:pStyle w:val="Compact"/>
            </w:pPr>
            <w:r>
              <w:t xml:space="preserve">Zelgli-Schotter</w:t>
            </w:r>
          </w:p>
        </w:tc>
      </w:tr>
      <w:tr>
        <w:tc>
          <w:tcPr/>
          <w:p>
            <w:pPr>
              <w:pStyle w:val="Compact"/>
            </w:pPr>
            <w:r>
              <w:t xml:space="preserve">15201649</w:t>
            </w:r>
          </w:p>
        </w:tc>
        <w:tc>
          <w:tcPr/>
          <w:p>
            <w:pPr>
              <w:pStyle w:val="Compact"/>
            </w:pPr>
            <w:r>
              <w:t xml:space="preserve">Leibstadt-Schotter</w:t>
            </w:r>
          </w:p>
        </w:tc>
        <w:tc>
          <w:tcPr/>
          <w:p>
            <w:pPr>
              <w:pStyle w:val="Compact"/>
            </w:pPr>
            <w:r>
              <w:t xml:space="preserve">Leibstadt-Schotter</w:t>
            </w:r>
          </w:p>
        </w:tc>
      </w:tr>
      <w:tr>
        <w:tc>
          <w:tcPr/>
          <w:p>
            <w:pPr>
              <w:pStyle w:val="Compact"/>
            </w:pPr>
            <w:r>
              <w:t xml:space="preserve">15201650</w:t>
            </w:r>
          </w:p>
        </w:tc>
        <w:tc>
          <w:tcPr/>
          <w:p>
            <w:pPr>
              <w:pStyle w:val="Compact"/>
            </w:pPr>
            <w:r>
              <w:t xml:space="preserve">Dogern-Schotter</w:t>
            </w:r>
          </w:p>
        </w:tc>
        <w:tc>
          <w:tcPr/>
          <w:p>
            <w:pPr>
              <w:pStyle w:val="Compact"/>
            </w:pPr>
            <w:r>
              <w:t xml:space="preserve">Dogern-Schotter</w:t>
            </w:r>
          </w:p>
        </w:tc>
      </w:tr>
      <w:tr>
        <w:tc>
          <w:tcPr/>
          <w:p>
            <w:pPr>
              <w:pStyle w:val="Compact"/>
            </w:pPr>
            <w:r>
              <w:t xml:space="preserve">15201651</w:t>
            </w:r>
          </w:p>
        </w:tc>
        <w:tc>
          <w:tcPr/>
          <w:p>
            <w:pPr>
              <w:pStyle w:val="Compact"/>
            </w:pPr>
            <w:r>
              <w:t xml:space="preserve">Haldenacher-Schotter</w:t>
            </w:r>
          </w:p>
        </w:tc>
        <w:tc>
          <w:tcPr/>
          <w:p>
            <w:pPr>
              <w:pStyle w:val="Compact"/>
            </w:pPr>
            <w:r>
              <w:t xml:space="preserve">Haldenacher-Schotter</w:t>
            </w:r>
          </w:p>
        </w:tc>
      </w:tr>
      <w:tr>
        <w:tc>
          <w:tcPr/>
          <w:p>
            <w:pPr>
              <w:pStyle w:val="Compact"/>
            </w:pPr>
            <w:r>
              <w:t xml:space="preserve">15201652</w:t>
            </w:r>
          </w:p>
        </w:tc>
        <w:tc>
          <w:tcPr/>
          <w:p>
            <w:pPr>
              <w:pStyle w:val="Compact"/>
            </w:pPr>
            <w:r>
              <w:t xml:space="preserve">Allmendwald-Schotter</w:t>
            </w:r>
          </w:p>
        </w:tc>
        <w:tc>
          <w:tcPr/>
          <w:p>
            <w:pPr>
              <w:pStyle w:val="Compact"/>
            </w:pPr>
            <w:r>
              <w:t xml:space="preserve">Allmendwald-Schotter</w:t>
            </w:r>
          </w:p>
        </w:tc>
      </w:tr>
      <w:tr>
        <w:tc>
          <w:tcPr/>
          <w:p>
            <w:pPr>
              <w:pStyle w:val="Compact"/>
            </w:pPr>
            <w:r>
              <w:t xml:space="preserve">15201653</w:t>
            </w:r>
          </w:p>
        </w:tc>
        <w:tc>
          <w:tcPr/>
          <w:p>
            <w:pPr>
              <w:pStyle w:val="Compact"/>
            </w:pPr>
            <w:r>
              <w:t xml:space="preserve">Lei-Schotter</w:t>
            </w:r>
          </w:p>
        </w:tc>
        <w:tc>
          <w:tcPr/>
          <w:p>
            <w:pPr>
              <w:pStyle w:val="Compact"/>
            </w:pPr>
            <w:r>
              <w:t xml:space="preserve">Lei-Schotter</w:t>
            </w:r>
          </w:p>
        </w:tc>
      </w:tr>
      <w:tr>
        <w:tc>
          <w:tcPr/>
          <w:p>
            <w:pPr>
              <w:pStyle w:val="Compact"/>
            </w:pPr>
            <w:r>
              <w:t xml:space="preserve">15201654</w:t>
            </w:r>
          </w:p>
        </w:tc>
        <w:tc>
          <w:tcPr/>
          <w:p>
            <w:pPr>
              <w:pStyle w:val="Compact"/>
            </w:pPr>
            <w:r>
              <w:t xml:space="preserve">Obersäckingen-Schotter</w:t>
            </w:r>
          </w:p>
        </w:tc>
        <w:tc>
          <w:tcPr/>
          <w:p>
            <w:pPr>
              <w:pStyle w:val="Compact"/>
            </w:pPr>
            <w:r>
              <w:t xml:space="preserve">Obersäckingen-Schotter</w:t>
            </w:r>
          </w:p>
        </w:tc>
      </w:tr>
      <w:tr>
        <w:tc>
          <w:tcPr/>
          <w:p>
            <w:pPr>
              <w:pStyle w:val="Compact"/>
            </w:pPr>
            <w:r>
              <w:t xml:space="preserve">15201655</w:t>
            </w:r>
          </w:p>
        </w:tc>
        <w:tc>
          <w:tcPr/>
          <w:p>
            <w:pPr>
              <w:pStyle w:val="Compact"/>
            </w:pPr>
            <w:r>
              <w:t xml:space="preserve">Schulerholz-Formation</w:t>
            </w:r>
          </w:p>
        </w:tc>
        <w:tc>
          <w:tcPr/>
          <w:p>
            <w:pPr>
              <w:pStyle w:val="Compact"/>
            </w:pPr>
            <w:r>
              <w:t xml:space="preserve">Schulerholz-Formation</w:t>
            </w:r>
          </w:p>
        </w:tc>
      </w:tr>
      <w:tr>
        <w:tc>
          <w:tcPr/>
          <w:p>
            <w:pPr>
              <w:pStyle w:val="Compact"/>
            </w:pPr>
            <w:r>
              <w:t xml:space="preserve">15201656</w:t>
            </w:r>
          </w:p>
        </w:tc>
        <w:tc>
          <w:tcPr/>
          <w:p>
            <w:pPr>
              <w:pStyle w:val="Compact"/>
            </w:pPr>
            <w:r>
              <w:t xml:space="preserve">Schachen-Formation</w:t>
            </w:r>
          </w:p>
        </w:tc>
        <w:tc>
          <w:tcPr/>
          <w:p>
            <w:pPr>
              <w:pStyle w:val="Compact"/>
            </w:pPr>
            <w:r>
              <w:t xml:space="preserve">Schachen-Formation</w:t>
            </w:r>
          </w:p>
        </w:tc>
      </w:tr>
      <w:tr>
        <w:tc>
          <w:tcPr/>
          <w:p>
            <w:pPr>
              <w:pStyle w:val="Compact"/>
            </w:pPr>
            <w:r>
              <w:t xml:space="preserve">15201657</w:t>
            </w:r>
          </w:p>
        </w:tc>
        <w:tc>
          <w:tcPr/>
          <w:p>
            <w:pPr>
              <w:pStyle w:val="Compact"/>
            </w:pPr>
            <w:r>
              <w:t xml:space="preserve">Schmerlet-Formation</w:t>
            </w:r>
          </w:p>
        </w:tc>
        <w:tc>
          <w:tcPr/>
          <w:p>
            <w:pPr>
              <w:pStyle w:val="Compact"/>
            </w:pPr>
            <w:r>
              <w:t xml:space="preserve">Schmerlet-Formation</w:t>
            </w:r>
          </w:p>
        </w:tc>
      </w:tr>
      <w:tr>
        <w:tc>
          <w:tcPr/>
          <w:p>
            <w:pPr>
              <w:pStyle w:val="Compact"/>
            </w:pPr>
            <w:r>
              <w:t xml:space="preserve">15201658</w:t>
            </w:r>
          </w:p>
        </w:tc>
        <w:tc>
          <w:tcPr/>
          <w:p>
            <w:pPr>
              <w:pStyle w:val="Compact"/>
            </w:pPr>
            <w:r>
              <w:t xml:space="preserve">Toktri-Formation</w:t>
            </w:r>
          </w:p>
        </w:tc>
        <w:tc>
          <w:tcPr/>
          <w:p>
            <w:pPr>
              <w:pStyle w:val="Compact"/>
            </w:pPr>
            <w:r>
              <w:t xml:space="preserve">Toktri-Formation</w:t>
            </w:r>
          </w:p>
        </w:tc>
      </w:tr>
      <w:tr>
        <w:tc>
          <w:tcPr/>
          <w:p>
            <w:pPr>
              <w:pStyle w:val="Compact"/>
            </w:pPr>
            <w:r>
              <w:t xml:space="preserve">15201659</w:t>
            </w:r>
          </w:p>
        </w:tc>
        <w:tc>
          <w:tcPr/>
          <w:p>
            <w:pPr>
              <w:pStyle w:val="Compact"/>
            </w:pPr>
            <w:r>
              <w:t xml:space="preserve">Buchholz-Till</w:t>
            </w:r>
          </w:p>
        </w:tc>
        <w:tc>
          <w:tcPr/>
          <w:p>
            <w:pPr>
              <w:pStyle w:val="Compact"/>
            </w:pPr>
            <w:r>
              <w:t xml:space="preserve">Buchholz-Till</w:t>
            </w:r>
          </w:p>
        </w:tc>
      </w:tr>
      <w:tr>
        <w:tc>
          <w:tcPr/>
          <w:p>
            <w:pPr>
              <w:pStyle w:val="Compact"/>
            </w:pPr>
            <w:r>
              <w:t xml:space="preserve">15201660</w:t>
            </w:r>
          </w:p>
        </w:tc>
        <w:tc>
          <w:tcPr/>
          <w:p>
            <w:pPr>
              <w:pStyle w:val="Compact"/>
            </w:pPr>
            <w:r>
              <w:t xml:space="preserve">Birndorf-Till</w:t>
            </w:r>
          </w:p>
        </w:tc>
        <w:tc>
          <w:tcPr/>
          <w:p>
            <w:pPr>
              <w:pStyle w:val="Compact"/>
            </w:pPr>
            <w:r>
              <w:t xml:space="preserve">Birndorf-Till</w:t>
            </w:r>
          </w:p>
        </w:tc>
      </w:tr>
      <w:tr>
        <w:tc>
          <w:tcPr/>
          <w:p>
            <w:pPr>
              <w:pStyle w:val="Compact"/>
            </w:pPr>
            <w:r>
              <w:t xml:space="preserve">15201661</w:t>
            </w:r>
          </w:p>
        </w:tc>
        <w:tc>
          <w:tcPr/>
          <w:p>
            <w:pPr>
              <w:pStyle w:val="Compact"/>
            </w:pPr>
            <w:r>
              <w:t xml:space="preserve">Geissäcker-Schotter</w:t>
            </w:r>
          </w:p>
        </w:tc>
        <w:tc>
          <w:tcPr/>
          <w:p>
            <w:pPr>
              <w:pStyle w:val="Compact"/>
            </w:pPr>
            <w:r>
              <w:t xml:space="preserve">Geissäcker-Schotter</w:t>
            </w:r>
          </w:p>
        </w:tc>
      </w:tr>
      <w:tr>
        <w:tc>
          <w:tcPr/>
          <w:p>
            <w:pPr>
              <w:pStyle w:val="Compact"/>
            </w:pPr>
            <w:r>
              <w:t xml:space="preserve">15201662</w:t>
            </w:r>
          </w:p>
        </w:tc>
        <w:tc>
          <w:tcPr/>
          <w:p>
            <w:pPr>
              <w:pStyle w:val="Compact"/>
            </w:pPr>
            <w:r>
              <w:t xml:space="preserve">Bürgerwald-Schotter</w:t>
            </w:r>
          </w:p>
        </w:tc>
        <w:tc>
          <w:tcPr/>
          <w:p>
            <w:pPr>
              <w:pStyle w:val="Compact"/>
            </w:pPr>
            <w:r>
              <w:t xml:space="preserve">Bürgerwald-Schotter</w:t>
            </w:r>
          </w:p>
        </w:tc>
      </w:tr>
      <w:tr>
        <w:tc>
          <w:tcPr/>
          <w:p>
            <w:pPr>
              <w:pStyle w:val="Compact"/>
            </w:pPr>
            <w:r>
              <w:t xml:space="preserve">15201663</w:t>
            </w:r>
          </w:p>
        </w:tc>
        <w:tc>
          <w:tcPr/>
          <w:p>
            <w:pPr>
              <w:pStyle w:val="Compact"/>
            </w:pPr>
            <w:r>
              <w:t xml:space="preserve">Hettenschwil-Schotter</w:t>
            </w:r>
          </w:p>
        </w:tc>
        <w:tc>
          <w:tcPr/>
          <w:p>
            <w:pPr>
              <w:pStyle w:val="Compact"/>
            </w:pPr>
            <w:r>
              <w:t xml:space="preserve">Hettenschwil-Schotter</w:t>
            </w:r>
          </w:p>
        </w:tc>
      </w:tr>
      <w:tr>
        <w:tc>
          <w:tcPr/>
          <w:p>
            <w:pPr>
              <w:pStyle w:val="Compact"/>
            </w:pPr>
            <w:r>
              <w:t xml:space="preserve">15201664</w:t>
            </w:r>
          </w:p>
        </w:tc>
        <w:tc>
          <w:tcPr/>
          <w:p>
            <w:pPr>
              <w:pStyle w:val="Compact"/>
            </w:pPr>
            <w:r>
              <w:t xml:space="preserve">Moos-Schotter</w:t>
            </w:r>
          </w:p>
        </w:tc>
        <w:tc>
          <w:tcPr/>
          <w:p>
            <w:pPr>
              <w:pStyle w:val="Compact"/>
            </w:pPr>
            <w:r>
              <w:t xml:space="preserve">Moos-Schotter</w:t>
            </w:r>
          </w:p>
        </w:tc>
      </w:tr>
      <w:tr>
        <w:tc>
          <w:tcPr/>
          <w:p>
            <w:pPr>
              <w:pStyle w:val="Compact"/>
            </w:pPr>
            <w:r>
              <w:t xml:space="preserve">15201665</w:t>
            </w:r>
          </w:p>
        </w:tc>
        <w:tc>
          <w:tcPr/>
          <w:p>
            <w:pPr>
              <w:pStyle w:val="Compact"/>
            </w:pPr>
            <w:r>
              <w:t xml:space="preserve">Schlüsselgraben-Schotter</w:t>
            </w:r>
          </w:p>
        </w:tc>
        <w:tc>
          <w:tcPr/>
          <w:p>
            <w:pPr>
              <w:pStyle w:val="Compact"/>
            </w:pPr>
            <w:r>
              <w:t xml:space="preserve">Schlüsselgraben-Schotter</w:t>
            </w:r>
          </w:p>
        </w:tc>
      </w:tr>
      <w:tr>
        <w:tc>
          <w:tcPr/>
          <w:p>
            <w:pPr>
              <w:pStyle w:val="Compact"/>
            </w:pPr>
            <w:r>
              <w:t xml:space="preserve">15201666</w:t>
            </w:r>
          </w:p>
        </w:tc>
        <w:tc>
          <w:tcPr/>
          <w:p>
            <w:pPr>
              <w:pStyle w:val="Compact"/>
            </w:pPr>
            <w:r>
              <w:t xml:space="preserve">Hundsbel-Schotter</w:t>
            </w:r>
          </w:p>
        </w:tc>
        <w:tc>
          <w:tcPr/>
          <w:p>
            <w:pPr>
              <w:pStyle w:val="Compact"/>
            </w:pPr>
            <w:r>
              <w:t xml:space="preserve">Hundsbel-Schotter</w:t>
            </w:r>
          </w:p>
        </w:tc>
      </w:tr>
      <w:tr>
        <w:tc>
          <w:tcPr/>
          <w:p>
            <w:pPr>
              <w:pStyle w:val="Compact"/>
            </w:pPr>
            <w:r>
              <w:t xml:space="preserve">15201667</w:t>
            </w:r>
          </w:p>
        </w:tc>
        <w:tc>
          <w:tcPr/>
          <w:p>
            <w:pPr>
              <w:pStyle w:val="Compact"/>
            </w:pPr>
            <w:r>
              <w:t xml:space="preserve">Laufenburg-Schotter</w:t>
            </w:r>
          </w:p>
        </w:tc>
        <w:tc>
          <w:tcPr/>
          <w:p>
            <w:pPr>
              <w:pStyle w:val="Compact"/>
            </w:pPr>
            <w:r>
              <w:t xml:space="preserve">Laufenburg-Schotter</w:t>
            </w:r>
          </w:p>
        </w:tc>
      </w:tr>
      <w:tr>
        <w:tc>
          <w:tcPr/>
          <w:p>
            <w:pPr>
              <w:pStyle w:val="Compact"/>
            </w:pPr>
            <w:r>
              <w:t xml:space="preserve">15201668</w:t>
            </w:r>
          </w:p>
        </w:tc>
        <w:tc>
          <w:tcPr/>
          <w:p>
            <w:pPr>
              <w:pStyle w:val="Compact"/>
            </w:pPr>
            <w:r>
              <w:t xml:space="preserve">Eilez-Schotter</w:t>
            </w:r>
          </w:p>
        </w:tc>
        <w:tc>
          <w:tcPr/>
          <w:p>
            <w:pPr>
              <w:pStyle w:val="Compact"/>
            </w:pPr>
            <w:r>
              <w:t xml:space="preserve">Eilez-Schotter</w:t>
            </w:r>
          </w:p>
        </w:tc>
      </w:tr>
      <w:tr>
        <w:tc>
          <w:tcPr/>
          <w:p>
            <w:pPr>
              <w:pStyle w:val="Compact"/>
            </w:pPr>
            <w:r>
              <w:t xml:space="preserve">15201669</w:t>
            </w:r>
          </w:p>
        </w:tc>
        <w:tc>
          <w:tcPr/>
          <w:p>
            <w:pPr>
              <w:pStyle w:val="Compact"/>
            </w:pPr>
            <w:r>
              <w:t xml:space="preserve">St.-Margarethen-Schotter</w:t>
            </w:r>
          </w:p>
        </w:tc>
        <w:tc>
          <w:tcPr/>
          <w:p>
            <w:pPr>
              <w:pStyle w:val="Compact"/>
            </w:pPr>
            <w:r>
              <w:t xml:space="preserve">St.-Margarethen-Schotter</w:t>
            </w:r>
          </w:p>
        </w:tc>
      </w:tr>
      <w:tr>
        <w:tc>
          <w:tcPr/>
          <w:p>
            <w:pPr>
              <w:pStyle w:val="Compact"/>
            </w:pPr>
            <w:r>
              <w:t xml:space="preserve">15201670</w:t>
            </w:r>
          </w:p>
        </w:tc>
        <w:tc>
          <w:tcPr/>
          <w:p>
            <w:pPr>
              <w:pStyle w:val="Compact"/>
            </w:pPr>
            <w:r>
              <w:t xml:space="preserve">Hegenheim-Schotter</w:t>
            </w:r>
          </w:p>
        </w:tc>
        <w:tc>
          <w:tcPr/>
          <w:p>
            <w:pPr>
              <w:pStyle w:val="Compact"/>
            </w:pPr>
            <w:r>
              <w:t xml:space="preserve">Hegenheim-Schotter</w:t>
            </w:r>
          </w:p>
        </w:tc>
      </w:tr>
      <w:tr>
        <w:tc>
          <w:tcPr/>
          <w:p>
            <w:pPr>
              <w:pStyle w:val="Compact"/>
            </w:pPr>
            <w:r>
              <w:t xml:space="preserve">15201671</w:t>
            </w:r>
          </w:p>
        </w:tc>
        <w:tc>
          <w:tcPr/>
          <w:p>
            <w:pPr>
              <w:pStyle w:val="Compact"/>
            </w:pPr>
            <w:r>
              <w:t xml:space="preserve">Blotzheim-Schotter</w:t>
            </w:r>
          </w:p>
        </w:tc>
        <w:tc>
          <w:tcPr/>
          <w:p>
            <w:pPr>
              <w:pStyle w:val="Compact"/>
            </w:pPr>
            <w:r>
              <w:t xml:space="preserve">Blotzheim-Schotter</w:t>
            </w:r>
          </w:p>
        </w:tc>
      </w:tr>
      <w:tr>
        <w:tc>
          <w:tcPr/>
          <w:p>
            <w:pPr>
              <w:pStyle w:val="Compact"/>
            </w:pPr>
            <w:r>
              <w:t xml:space="preserve">15201672</w:t>
            </w:r>
          </w:p>
        </w:tc>
        <w:tc>
          <w:tcPr/>
          <w:p>
            <w:pPr>
              <w:pStyle w:val="Compact"/>
            </w:pPr>
            <w:r>
              <w:t xml:space="preserve">Hardwald-Schotter</w:t>
            </w:r>
          </w:p>
        </w:tc>
        <w:tc>
          <w:tcPr/>
          <w:p>
            <w:pPr>
              <w:pStyle w:val="Compact"/>
            </w:pPr>
            <w:r>
              <w:t xml:space="preserve">Hardwald-Schotter</w:t>
            </w:r>
          </w:p>
        </w:tc>
      </w:tr>
      <w:tr>
        <w:tc>
          <w:tcPr/>
          <w:p>
            <w:pPr>
              <w:pStyle w:val="Compact"/>
            </w:pPr>
            <w:r>
              <w:t xml:space="preserve">15201673</w:t>
            </w:r>
          </w:p>
        </w:tc>
        <w:tc>
          <w:tcPr/>
          <w:p>
            <w:pPr>
              <w:pStyle w:val="Compact"/>
            </w:pPr>
            <w:r>
              <w:t xml:space="preserve">Homberg-Schotter</w:t>
            </w:r>
          </w:p>
        </w:tc>
        <w:tc>
          <w:tcPr/>
          <w:p>
            <w:pPr>
              <w:pStyle w:val="Compact"/>
            </w:pPr>
            <w:r>
              <w:t xml:space="preserve">Homberg-Schotter</w:t>
            </w:r>
          </w:p>
        </w:tc>
      </w:tr>
      <w:tr>
        <w:tc>
          <w:tcPr/>
          <w:p>
            <w:pPr>
              <w:pStyle w:val="Compact"/>
            </w:pPr>
            <w:r>
              <w:t xml:space="preserve">15201674</w:t>
            </w:r>
          </w:p>
        </w:tc>
        <w:tc>
          <w:tcPr/>
          <w:p>
            <w:pPr>
              <w:pStyle w:val="Compact"/>
            </w:pPr>
            <w:r>
              <w:t xml:space="preserve">Rümlang-Schotter</w:t>
            </w:r>
          </w:p>
        </w:tc>
        <w:tc>
          <w:tcPr/>
          <w:p>
            <w:pPr>
              <w:pStyle w:val="Compact"/>
            </w:pPr>
            <w:r>
              <w:t xml:space="preserve">Rümlang-Schotter</w:t>
            </w:r>
          </w:p>
        </w:tc>
      </w:tr>
      <w:tr>
        <w:tc>
          <w:tcPr/>
          <w:p>
            <w:pPr>
              <w:pStyle w:val="Compact"/>
            </w:pPr>
            <w:r>
              <w:t xml:space="preserve">15201675</w:t>
            </w:r>
          </w:p>
        </w:tc>
        <w:tc>
          <w:tcPr/>
          <w:p>
            <w:pPr>
              <w:pStyle w:val="Compact"/>
            </w:pPr>
            <w:r>
              <w:t xml:space="preserve">Äpelöö-Schotter</w:t>
            </w:r>
          </w:p>
        </w:tc>
        <w:tc>
          <w:tcPr/>
          <w:p>
            <w:pPr>
              <w:pStyle w:val="Compact"/>
            </w:pPr>
            <w:r>
              <w:t xml:space="preserve">Äpelöö-Schotter</w:t>
            </w:r>
          </w:p>
        </w:tc>
      </w:tr>
      <w:tr>
        <w:tc>
          <w:tcPr/>
          <w:p>
            <w:pPr>
              <w:pStyle w:val="Compact"/>
            </w:pPr>
            <w:r>
              <w:t xml:space="preserve">15201676</w:t>
            </w:r>
          </w:p>
        </w:tc>
        <w:tc>
          <w:tcPr/>
          <w:p>
            <w:pPr>
              <w:pStyle w:val="Compact"/>
            </w:pPr>
            <w:r>
              <w:t xml:space="preserve">Fehrental-Schotter</w:t>
            </w:r>
          </w:p>
        </w:tc>
        <w:tc>
          <w:tcPr/>
          <w:p>
            <w:pPr>
              <w:pStyle w:val="Compact"/>
            </w:pPr>
            <w:r>
              <w:t xml:space="preserve">Fehrental-Schotter</w:t>
            </w:r>
          </w:p>
        </w:tc>
      </w:tr>
      <w:tr>
        <w:tc>
          <w:tcPr/>
          <w:p>
            <w:pPr>
              <w:pStyle w:val="Compact"/>
            </w:pPr>
            <w:r>
              <w:t xml:space="preserve">15201677</w:t>
            </w:r>
          </w:p>
        </w:tc>
        <w:tc>
          <w:tcPr/>
          <w:p>
            <w:pPr>
              <w:pStyle w:val="Compact"/>
            </w:pPr>
            <w:r>
              <w:t xml:space="preserve">Challeren-Schotter</w:t>
            </w:r>
          </w:p>
        </w:tc>
        <w:tc>
          <w:tcPr/>
          <w:p>
            <w:pPr>
              <w:pStyle w:val="Compact"/>
            </w:pPr>
            <w:r>
              <w:t xml:space="preserve">Challeren-Schotter</w:t>
            </w:r>
          </w:p>
        </w:tc>
      </w:tr>
      <w:tr>
        <w:tc>
          <w:tcPr/>
          <w:p>
            <w:pPr>
              <w:pStyle w:val="Compact"/>
            </w:pPr>
            <w:r>
              <w:t xml:space="preserve">15201678</w:t>
            </w:r>
          </w:p>
        </w:tc>
        <w:tc>
          <w:tcPr/>
          <w:p>
            <w:pPr>
              <w:pStyle w:val="Compact"/>
            </w:pPr>
            <w:r>
              <w:t xml:space="preserve">Ausserberg-Schotter</w:t>
            </w:r>
          </w:p>
        </w:tc>
        <w:tc>
          <w:tcPr/>
          <w:p>
            <w:pPr>
              <w:pStyle w:val="Compact"/>
            </w:pPr>
            <w:r>
              <w:t xml:space="preserve">Ausserberg-Schotter</w:t>
            </w:r>
          </w:p>
        </w:tc>
      </w:tr>
      <w:tr>
        <w:tc>
          <w:tcPr/>
          <w:p>
            <w:pPr>
              <w:pStyle w:val="Compact"/>
            </w:pPr>
            <w:r>
              <w:t xml:space="preserve">15201679</w:t>
            </w:r>
          </w:p>
        </w:tc>
        <w:tc>
          <w:tcPr/>
          <w:p>
            <w:pPr>
              <w:pStyle w:val="Compact"/>
            </w:pPr>
            <w:r>
              <w:t xml:space="preserve">Leibstadt-Till</w:t>
            </w:r>
          </w:p>
        </w:tc>
        <w:tc>
          <w:tcPr/>
          <w:p>
            <w:pPr>
              <w:pStyle w:val="Compact"/>
            </w:pPr>
            <w:r>
              <w:t xml:space="preserve">Leibstadt-Till</w:t>
            </w:r>
          </w:p>
        </w:tc>
      </w:tr>
      <w:tr>
        <w:tc>
          <w:tcPr/>
          <w:p>
            <w:pPr>
              <w:pStyle w:val="Compact"/>
            </w:pPr>
            <w:r>
              <w:t xml:space="preserve">15201680</w:t>
            </w:r>
          </w:p>
        </w:tc>
        <w:tc>
          <w:tcPr/>
          <w:p>
            <w:pPr>
              <w:pStyle w:val="Compact"/>
            </w:pPr>
            <w:r>
              <w:t xml:space="preserve">Buechli-Schotter</w:t>
            </w:r>
          </w:p>
        </w:tc>
        <w:tc>
          <w:tcPr/>
          <w:p>
            <w:pPr>
              <w:pStyle w:val="Compact"/>
            </w:pPr>
            <w:r>
              <w:t xml:space="preserve">Buechli-Schotter</w:t>
            </w:r>
          </w:p>
        </w:tc>
      </w:tr>
      <w:tr>
        <w:tc>
          <w:tcPr/>
          <w:p>
            <w:pPr>
              <w:pStyle w:val="Compact"/>
            </w:pPr>
            <w:r>
              <w:t xml:space="preserve">15201681</w:t>
            </w:r>
          </w:p>
        </w:tc>
        <w:tc>
          <w:tcPr/>
          <w:p>
            <w:pPr>
              <w:pStyle w:val="Compact"/>
            </w:pPr>
            <w:r>
              <w:t xml:space="preserve">Bächemoos-Schotter</w:t>
            </w:r>
          </w:p>
        </w:tc>
        <w:tc>
          <w:tcPr/>
          <w:p>
            <w:pPr>
              <w:pStyle w:val="Compact"/>
            </w:pPr>
            <w:r>
              <w:t xml:space="preserve">Bächemoos-Schotter</w:t>
            </w:r>
          </w:p>
        </w:tc>
      </w:tr>
      <w:tr>
        <w:tc>
          <w:tcPr/>
          <w:p>
            <w:pPr>
              <w:pStyle w:val="Compact"/>
            </w:pPr>
            <w:r>
              <w:t xml:space="preserve">15201682</w:t>
            </w:r>
          </w:p>
        </w:tc>
        <w:tc>
          <w:tcPr/>
          <w:p>
            <w:pPr>
              <w:pStyle w:val="Compact"/>
            </w:pPr>
            <w:r>
              <w:t xml:space="preserve">Aarberg-Schotter</w:t>
            </w:r>
          </w:p>
        </w:tc>
        <w:tc>
          <w:tcPr/>
          <w:p>
            <w:pPr>
              <w:pStyle w:val="Compact"/>
            </w:pPr>
            <w:r>
              <w:t xml:space="preserve">Aarberg-Schotter</w:t>
            </w:r>
          </w:p>
        </w:tc>
      </w:tr>
      <w:tr>
        <w:tc>
          <w:tcPr/>
          <w:p>
            <w:pPr>
              <w:pStyle w:val="Compact"/>
            </w:pPr>
            <w:r>
              <w:t xml:space="preserve">15201683</w:t>
            </w:r>
          </w:p>
        </w:tc>
        <w:tc>
          <w:tcPr/>
          <w:p>
            <w:pPr>
              <w:pStyle w:val="Compact"/>
            </w:pPr>
            <w:r>
              <w:t xml:space="preserve">Tannboden-Schotter</w:t>
            </w:r>
          </w:p>
        </w:tc>
        <w:tc>
          <w:tcPr/>
          <w:p>
            <w:pPr>
              <w:pStyle w:val="Compact"/>
            </w:pPr>
            <w:r>
              <w:t xml:space="preserve">Tannboden-Schotter</w:t>
            </w:r>
          </w:p>
        </w:tc>
      </w:tr>
      <w:tr>
        <w:tc>
          <w:tcPr/>
          <w:p>
            <w:pPr>
              <w:pStyle w:val="Compact"/>
            </w:pPr>
            <w:r>
              <w:t xml:space="preserve">15201684</w:t>
            </w:r>
          </w:p>
        </w:tc>
        <w:tc>
          <w:tcPr/>
          <w:p>
            <w:pPr>
              <w:pStyle w:val="Compact"/>
            </w:pPr>
            <w:r>
              <w:t xml:space="preserve">Etzwil-Schotter</w:t>
            </w:r>
          </w:p>
        </w:tc>
        <w:tc>
          <w:tcPr/>
          <w:p>
            <w:pPr>
              <w:pStyle w:val="Compact"/>
            </w:pPr>
            <w:r>
              <w:t xml:space="preserve">Etzwil-Schotter</w:t>
            </w:r>
          </w:p>
        </w:tc>
      </w:tr>
      <w:tr>
        <w:tc>
          <w:tcPr/>
          <w:p>
            <w:pPr>
              <w:pStyle w:val="Compact"/>
            </w:pPr>
            <w:r>
              <w:t xml:space="preserve">15201685</w:t>
            </w:r>
          </w:p>
        </w:tc>
        <w:tc>
          <w:tcPr/>
          <w:p>
            <w:pPr>
              <w:pStyle w:val="Compact"/>
            </w:pPr>
            <w:r>
              <w:t xml:space="preserve">Ellenbühl-Schotter</w:t>
            </w:r>
          </w:p>
        </w:tc>
        <w:tc>
          <w:tcPr/>
          <w:p>
            <w:pPr>
              <w:pStyle w:val="Compact"/>
            </w:pPr>
            <w:r>
              <w:t xml:space="preserve">Ellenbühl-Schotter</w:t>
            </w:r>
          </w:p>
        </w:tc>
      </w:tr>
      <w:tr>
        <w:tc>
          <w:tcPr/>
          <w:p>
            <w:pPr>
              <w:pStyle w:val="Compact"/>
            </w:pPr>
            <w:r>
              <w:t xml:space="preserve">15201686</w:t>
            </w:r>
          </w:p>
        </w:tc>
        <w:tc>
          <w:tcPr/>
          <w:p>
            <w:pPr>
              <w:pStyle w:val="Compact"/>
            </w:pPr>
            <w:r>
              <w:t xml:space="preserve">Kegelplatz-Schotter</w:t>
            </w:r>
          </w:p>
        </w:tc>
        <w:tc>
          <w:tcPr/>
          <w:p>
            <w:pPr>
              <w:pStyle w:val="Compact"/>
            </w:pPr>
            <w:r>
              <w:t xml:space="preserve">Kegelplatz-Schotter</w:t>
            </w:r>
          </w:p>
        </w:tc>
      </w:tr>
      <w:tr>
        <w:tc>
          <w:tcPr/>
          <w:p>
            <w:pPr>
              <w:pStyle w:val="Compact"/>
            </w:pPr>
            <w:r>
              <w:t xml:space="preserve">15201687</w:t>
            </w:r>
          </w:p>
        </w:tc>
        <w:tc>
          <w:tcPr/>
          <w:p>
            <w:pPr>
              <w:pStyle w:val="Compact"/>
            </w:pPr>
            <w:r>
              <w:t xml:space="preserve">Einschlag-Schotter</w:t>
            </w:r>
          </w:p>
        </w:tc>
        <w:tc>
          <w:tcPr/>
          <w:p>
            <w:pPr>
              <w:pStyle w:val="Compact"/>
            </w:pPr>
            <w:r>
              <w:t xml:space="preserve">Einschlag-Schotter</w:t>
            </w:r>
          </w:p>
        </w:tc>
      </w:tr>
      <w:tr>
        <w:tc>
          <w:tcPr/>
          <w:p>
            <w:pPr>
              <w:pStyle w:val="Compact"/>
            </w:pPr>
            <w:r>
              <w:t xml:space="preserve">15201688</w:t>
            </w:r>
          </w:p>
        </w:tc>
        <w:tc>
          <w:tcPr/>
          <w:p>
            <w:pPr>
              <w:pStyle w:val="Compact"/>
            </w:pPr>
            <w:r>
              <w:t xml:space="preserve">Lehacker-Schotter</w:t>
            </w:r>
          </w:p>
        </w:tc>
        <w:tc>
          <w:tcPr/>
          <w:p>
            <w:pPr>
              <w:pStyle w:val="Compact"/>
            </w:pPr>
            <w:r>
              <w:t xml:space="preserve">Lehacker-Schotter</w:t>
            </w:r>
          </w:p>
        </w:tc>
      </w:tr>
      <w:tr>
        <w:tc>
          <w:tcPr/>
          <w:p>
            <w:pPr>
              <w:pStyle w:val="Compact"/>
            </w:pPr>
            <w:r>
              <w:t xml:space="preserve">15201689</w:t>
            </w:r>
          </w:p>
        </w:tc>
        <w:tc>
          <w:tcPr/>
          <w:p>
            <w:pPr>
              <w:pStyle w:val="Compact"/>
            </w:pPr>
            <w:r>
              <w:t xml:space="preserve">Letten-Schotter</w:t>
            </w:r>
          </w:p>
        </w:tc>
        <w:tc>
          <w:tcPr/>
          <w:p>
            <w:pPr>
              <w:pStyle w:val="Compact"/>
            </w:pPr>
            <w:r>
              <w:t xml:space="preserve">Letten-Schotter</w:t>
            </w:r>
          </w:p>
        </w:tc>
      </w:tr>
      <w:tr>
        <w:tc>
          <w:tcPr/>
          <w:p>
            <w:pPr>
              <w:pStyle w:val="Compact"/>
            </w:pPr>
            <w:r>
              <w:t xml:space="preserve">15201690</w:t>
            </w:r>
          </w:p>
        </w:tc>
        <w:tc>
          <w:tcPr/>
          <w:p>
            <w:pPr>
              <w:pStyle w:val="Compact"/>
            </w:pPr>
            <w:r>
              <w:t xml:space="preserve">Schwörstadt-Schotter</w:t>
            </w:r>
          </w:p>
        </w:tc>
        <w:tc>
          <w:tcPr/>
          <w:p>
            <w:pPr>
              <w:pStyle w:val="Compact"/>
            </w:pPr>
            <w:r>
              <w:t xml:space="preserve">Schwörstadt-Schotter</w:t>
            </w:r>
          </w:p>
        </w:tc>
      </w:tr>
      <w:tr>
        <w:tc>
          <w:tcPr/>
          <w:p>
            <w:pPr>
              <w:pStyle w:val="Compact"/>
            </w:pPr>
            <w:r>
              <w:t xml:space="preserve">15201691</w:t>
            </w:r>
          </w:p>
        </w:tc>
        <w:tc>
          <w:tcPr/>
          <w:p>
            <w:pPr>
              <w:pStyle w:val="Compact"/>
            </w:pPr>
            <w:r>
              <w:t xml:space="preserve">Steppberg-Schotter</w:t>
            </w:r>
          </w:p>
        </w:tc>
        <w:tc>
          <w:tcPr/>
          <w:p>
            <w:pPr>
              <w:pStyle w:val="Compact"/>
            </w:pPr>
            <w:r>
              <w:t xml:space="preserve">Steppberg-Schotter</w:t>
            </w:r>
          </w:p>
        </w:tc>
      </w:tr>
      <w:tr>
        <w:tc>
          <w:tcPr/>
          <w:p>
            <w:pPr>
              <w:pStyle w:val="Compact"/>
            </w:pPr>
            <w:r>
              <w:t xml:space="preserve">15201692</w:t>
            </w:r>
          </w:p>
        </w:tc>
        <w:tc>
          <w:tcPr/>
          <w:p>
            <w:pPr>
              <w:pStyle w:val="Compact"/>
            </w:pPr>
            <w:r>
              <w:t xml:space="preserve">Bloseberg-Schotter</w:t>
            </w:r>
          </w:p>
        </w:tc>
        <w:tc>
          <w:tcPr/>
          <w:p>
            <w:pPr>
              <w:pStyle w:val="Compact"/>
            </w:pPr>
            <w:r>
              <w:t xml:space="preserve">Bloseberg-Schotter</w:t>
            </w:r>
          </w:p>
        </w:tc>
      </w:tr>
      <w:tr>
        <w:tc>
          <w:tcPr/>
          <w:p>
            <w:pPr>
              <w:pStyle w:val="Compact"/>
            </w:pPr>
            <w:r>
              <w:t xml:space="preserve">15201693</w:t>
            </w:r>
          </w:p>
        </w:tc>
        <w:tc>
          <w:tcPr/>
          <w:p>
            <w:pPr>
              <w:pStyle w:val="Compact"/>
            </w:pPr>
            <w:r>
              <w:t xml:space="preserve">Steinebol-Schotter</w:t>
            </w:r>
          </w:p>
        </w:tc>
        <w:tc>
          <w:tcPr/>
          <w:p>
            <w:pPr>
              <w:pStyle w:val="Compact"/>
            </w:pPr>
            <w:r>
              <w:t xml:space="preserve">Steinebol-Schotter</w:t>
            </w:r>
          </w:p>
        </w:tc>
      </w:tr>
      <w:tr>
        <w:tc>
          <w:tcPr/>
          <w:p>
            <w:pPr>
              <w:pStyle w:val="Compact"/>
            </w:pPr>
            <w:r>
              <w:t xml:space="preserve">15201694</w:t>
            </w:r>
          </w:p>
        </w:tc>
        <w:tc>
          <w:tcPr/>
          <w:p>
            <w:pPr>
              <w:pStyle w:val="Compact"/>
            </w:pPr>
            <w:r>
              <w:t xml:space="preserve">Giebenach-Schotter</w:t>
            </w:r>
          </w:p>
        </w:tc>
        <w:tc>
          <w:tcPr/>
          <w:p>
            <w:pPr>
              <w:pStyle w:val="Compact"/>
            </w:pPr>
            <w:r>
              <w:t xml:space="preserve">Giebenach-Schotter</w:t>
            </w:r>
          </w:p>
        </w:tc>
      </w:tr>
      <w:tr>
        <w:tc>
          <w:tcPr/>
          <w:p>
            <w:pPr>
              <w:pStyle w:val="Compact"/>
            </w:pPr>
            <w:r>
              <w:t xml:space="preserve">15201695</w:t>
            </w:r>
          </w:p>
        </w:tc>
        <w:tc>
          <w:tcPr/>
          <w:p>
            <w:pPr>
              <w:pStyle w:val="Compact"/>
            </w:pPr>
            <w:r>
              <w:t xml:space="preserve">Blözen-Schotter</w:t>
            </w:r>
          </w:p>
        </w:tc>
        <w:tc>
          <w:tcPr/>
          <w:p>
            <w:pPr>
              <w:pStyle w:val="Compact"/>
            </w:pPr>
            <w:r>
              <w:t xml:space="preserve">Blözen-Schotter</w:t>
            </w:r>
          </w:p>
        </w:tc>
      </w:tr>
      <w:tr>
        <w:tc>
          <w:tcPr/>
          <w:p>
            <w:pPr>
              <w:pStyle w:val="Compact"/>
            </w:pPr>
            <w:r>
              <w:t xml:space="preserve">15201696</w:t>
            </w:r>
          </w:p>
        </w:tc>
        <w:tc>
          <w:tcPr/>
          <w:p>
            <w:pPr>
              <w:pStyle w:val="Compact"/>
            </w:pPr>
            <w:r>
              <w:t xml:space="preserve">Rütihard-Schotter</w:t>
            </w:r>
          </w:p>
        </w:tc>
        <w:tc>
          <w:tcPr/>
          <w:p>
            <w:pPr>
              <w:pStyle w:val="Compact"/>
            </w:pPr>
            <w:r>
              <w:t xml:space="preserve">Rütihard-Schotter</w:t>
            </w:r>
          </w:p>
        </w:tc>
      </w:tr>
      <w:tr>
        <w:tc>
          <w:tcPr/>
          <w:p>
            <w:pPr>
              <w:pStyle w:val="Compact"/>
            </w:pPr>
            <w:r>
              <w:t xml:space="preserve">15201697</w:t>
            </w:r>
          </w:p>
        </w:tc>
        <w:tc>
          <w:tcPr/>
          <w:p>
            <w:pPr>
              <w:pStyle w:val="Compact"/>
            </w:pPr>
            <w:r>
              <w:t xml:space="preserve">Bruederholz-Schotter</w:t>
            </w:r>
          </w:p>
        </w:tc>
        <w:tc>
          <w:tcPr/>
          <w:p>
            <w:pPr>
              <w:pStyle w:val="Compact"/>
            </w:pPr>
            <w:r>
              <w:t xml:space="preserve">Bruederholz-Schotter</w:t>
            </w:r>
          </w:p>
        </w:tc>
      </w:tr>
      <w:tr>
        <w:tc>
          <w:tcPr/>
          <w:p>
            <w:pPr>
              <w:pStyle w:val="Compact"/>
            </w:pPr>
            <w:r>
              <w:t xml:space="preserve">15201698</w:t>
            </w:r>
          </w:p>
        </w:tc>
        <w:tc>
          <w:tcPr/>
          <w:p>
            <w:pPr>
              <w:pStyle w:val="Compact"/>
            </w:pPr>
            <w:r>
              <w:t xml:space="preserve">Binningen-Schotter</w:t>
            </w:r>
          </w:p>
        </w:tc>
        <w:tc>
          <w:tcPr/>
          <w:p>
            <w:pPr>
              <w:pStyle w:val="Compact"/>
            </w:pPr>
            <w:r>
              <w:t xml:space="preserve">Binningen-Schotter</w:t>
            </w:r>
          </w:p>
        </w:tc>
      </w:tr>
      <w:tr>
        <w:tc>
          <w:tcPr/>
          <w:p>
            <w:pPr>
              <w:pStyle w:val="Compact"/>
            </w:pPr>
            <w:r>
              <w:t xml:space="preserve">15201699</w:t>
            </w:r>
          </w:p>
        </w:tc>
        <w:tc>
          <w:tcPr/>
          <w:p>
            <w:pPr>
              <w:pStyle w:val="Compact"/>
            </w:pPr>
            <w:r>
              <w:t xml:space="preserve">Allschwil-Schotter</w:t>
            </w:r>
          </w:p>
        </w:tc>
        <w:tc>
          <w:tcPr/>
          <w:p>
            <w:pPr>
              <w:pStyle w:val="Compact"/>
            </w:pPr>
            <w:r>
              <w:t xml:space="preserve">Allschwil-Schotter</w:t>
            </w:r>
          </w:p>
        </w:tc>
      </w:tr>
      <w:tr>
        <w:tc>
          <w:tcPr/>
          <w:p>
            <w:pPr>
              <w:pStyle w:val="Compact"/>
            </w:pPr>
            <w:r>
              <w:t xml:space="preserve">15201700</w:t>
            </w:r>
          </w:p>
        </w:tc>
        <w:tc>
          <w:tcPr/>
          <w:p>
            <w:pPr>
              <w:pStyle w:val="Compact"/>
            </w:pPr>
            <w:r>
              <w:t xml:space="preserve">Buschwiller-Schotter</w:t>
            </w:r>
          </w:p>
        </w:tc>
        <w:tc>
          <w:tcPr/>
          <w:p>
            <w:pPr>
              <w:pStyle w:val="Compact"/>
            </w:pPr>
            <w:r>
              <w:t xml:space="preserve">Buschwiller-Schotter</w:t>
            </w:r>
          </w:p>
        </w:tc>
      </w:tr>
      <w:tr>
        <w:tc>
          <w:tcPr/>
          <w:p>
            <w:pPr>
              <w:pStyle w:val="Compact"/>
            </w:pPr>
            <w:r>
              <w:t xml:space="preserve">15201701</w:t>
            </w:r>
          </w:p>
        </w:tc>
        <w:tc>
          <w:tcPr/>
          <w:p>
            <w:pPr>
              <w:pStyle w:val="Compact"/>
            </w:pPr>
            <w:r>
              <w:t xml:space="preserve">Berchenwald-Schotter</w:t>
            </w:r>
          </w:p>
        </w:tc>
        <w:tc>
          <w:tcPr/>
          <w:p>
            <w:pPr>
              <w:pStyle w:val="Compact"/>
            </w:pPr>
            <w:r>
              <w:t xml:space="preserve">Berchenwald-Schotter</w:t>
            </w:r>
          </w:p>
        </w:tc>
      </w:tr>
      <w:tr>
        <w:tc>
          <w:tcPr/>
          <w:p>
            <w:pPr>
              <w:pStyle w:val="Compact"/>
            </w:pPr>
            <w:r>
              <w:t xml:space="preserve">15201702</w:t>
            </w:r>
          </w:p>
        </w:tc>
        <w:tc>
          <w:tcPr/>
          <w:p>
            <w:pPr>
              <w:pStyle w:val="Compact"/>
            </w:pPr>
            <w:r>
              <w:t xml:space="preserve">Hörndli-Schotter</w:t>
            </w:r>
          </w:p>
        </w:tc>
        <w:tc>
          <w:tcPr/>
          <w:p>
            <w:pPr>
              <w:pStyle w:val="Compact"/>
            </w:pPr>
            <w:r>
              <w:t xml:space="preserve">Hörndli-Schotter</w:t>
            </w:r>
          </w:p>
        </w:tc>
      </w:tr>
      <w:tr>
        <w:tc>
          <w:tcPr/>
          <w:p>
            <w:pPr>
              <w:pStyle w:val="Compact"/>
            </w:pPr>
            <w:r>
              <w:t xml:space="preserve">15201703</w:t>
            </w:r>
          </w:p>
        </w:tc>
        <w:tc>
          <w:tcPr/>
          <w:p>
            <w:pPr>
              <w:pStyle w:val="Compact"/>
            </w:pPr>
            <w:r>
              <w:t xml:space="preserve">Acheberg-Schotter</w:t>
            </w:r>
          </w:p>
        </w:tc>
        <w:tc>
          <w:tcPr/>
          <w:p>
            <w:pPr>
              <w:pStyle w:val="Compact"/>
            </w:pPr>
            <w:r>
              <w:t xml:space="preserve">Acheberg-Schotter</w:t>
            </w:r>
          </w:p>
        </w:tc>
      </w:tr>
      <w:tr>
        <w:tc>
          <w:tcPr/>
          <w:p>
            <w:pPr>
              <w:pStyle w:val="Compact"/>
            </w:pPr>
            <w:r>
              <w:t xml:space="preserve">15201704</w:t>
            </w:r>
          </w:p>
        </w:tc>
        <w:tc>
          <w:tcPr/>
          <w:p>
            <w:pPr>
              <w:pStyle w:val="Compact"/>
            </w:pPr>
            <w:r>
              <w:t xml:space="preserve">Mühleberg-Schotter</w:t>
            </w:r>
          </w:p>
        </w:tc>
        <w:tc>
          <w:tcPr/>
          <w:p>
            <w:pPr>
              <w:pStyle w:val="Compact"/>
            </w:pPr>
            <w:r>
              <w:t xml:space="preserve">Mühleberg-Schotter</w:t>
            </w:r>
          </w:p>
        </w:tc>
      </w:tr>
      <w:tr>
        <w:tc>
          <w:tcPr/>
          <w:p>
            <w:pPr>
              <w:pStyle w:val="Compact"/>
            </w:pPr>
            <w:r>
              <w:t xml:space="preserve">15201705</w:t>
            </w:r>
          </w:p>
        </w:tc>
        <w:tc>
          <w:tcPr/>
          <w:p>
            <w:pPr>
              <w:pStyle w:val="Compact"/>
            </w:pPr>
            <w:r>
              <w:t xml:space="preserve">Mandach-Schotter</w:t>
            </w:r>
          </w:p>
        </w:tc>
        <w:tc>
          <w:tcPr/>
          <w:p>
            <w:pPr>
              <w:pStyle w:val="Compact"/>
            </w:pPr>
            <w:r>
              <w:t xml:space="preserve">Mandach-Schotter</w:t>
            </w:r>
          </w:p>
        </w:tc>
      </w:tr>
      <w:tr>
        <w:tc>
          <w:tcPr/>
          <w:p>
            <w:pPr>
              <w:pStyle w:val="Compact"/>
            </w:pPr>
            <w:r>
              <w:t xml:space="preserve">15201706</w:t>
            </w:r>
          </w:p>
        </w:tc>
        <w:tc>
          <w:tcPr/>
          <w:p>
            <w:pPr>
              <w:pStyle w:val="Compact"/>
            </w:pPr>
            <w:r>
              <w:t xml:space="preserve">Duttenberg-Schotter</w:t>
            </w:r>
          </w:p>
        </w:tc>
        <w:tc>
          <w:tcPr/>
          <w:p>
            <w:pPr>
              <w:pStyle w:val="Compact"/>
            </w:pPr>
            <w:r>
              <w:t xml:space="preserve">Duttenberg-Schotter</w:t>
            </w:r>
          </w:p>
        </w:tc>
      </w:tr>
      <w:tr>
        <w:tc>
          <w:tcPr/>
          <w:p>
            <w:pPr>
              <w:pStyle w:val="Compact"/>
            </w:pPr>
            <w:r>
              <w:t xml:space="preserve">15201707</w:t>
            </w:r>
          </w:p>
        </w:tc>
        <w:tc>
          <w:tcPr/>
          <w:p>
            <w:pPr>
              <w:pStyle w:val="Compact"/>
            </w:pPr>
            <w:r>
              <w:t xml:space="preserve">Humbel-Schotter</w:t>
            </w:r>
          </w:p>
        </w:tc>
        <w:tc>
          <w:tcPr/>
          <w:p>
            <w:pPr>
              <w:pStyle w:val="Compact"/>
            </w:pPr>
            <w:r>
              <w:t xml:space="preserve">Humbel-Schotter</w:t>
            </w:r>
          </w:p>
        </w:tc>
      </w:tr>
      <w:tr>
        <w:tc>
          <w:tcPr/>
          <w:p>
            <w:pPr>
              <w:pStyle w:val="Compact"/>
            </w:pPr>
            <w:r>
              <w:t xml:space="preserve">15201708</w:t>
            </w:r>
          </w:p>
        </w:tc>
        <w:tc>
          <w:tcPr/>
          <w:p>
            <w:pPr>
              <w:pStyle w:val="Compact"/>
            </w:pPr>
            <w:r>
              <w:t xml:space="preserve">Frauewald-Schotter</w:t>
            </w:r>
          </w:p>
        </w:tc>
        <w:tc>
          <w:tcPr/>
          <w:p>
            <w:pPr>
              <w:pStyle w:val="Compact"/>
            </w:pPr>
            <w:r>
              <w:t xml:space="preserve">Frauewald-Schotter</w:t>
            </w:r>
          </w:p>
        </w:tc>
      </w:tr>
      <w:tr>
        <w:tc>
          <w:tcPr/>
          <w:p>
            <w:pPr>
              <w:pStyle w:val="Compact"/>
            </w:pPr>
            <w:r>
              <w:t xml:space="preserve">15201709</w:t>
            </w:r>
          </w:p>
        </w:tc>
        <w:tc>
          <w:tcPr/>
          <w:p>
            <w:pPr>
              <w:pStyle w:val="Compact"/>
            </w:pPr>
            <w:r>
              <w:t xml:space="preserve">Bolderen-Schotter</w:t>
            </w:r>
          </w:p>
        </w:tc>
        <w:tc>
          <w:tcPr/>
          <w:p>
            <w:pPr>
              <w:pStyle w:val="Compact"/>
            </w:pPr>
            <w:r>
              <w:t xml:space="preserve">Bolderen-Schotter</w:t>
            </w:r>
          </w:p>
        </w:tc>
      </w:tr>
      <w:tr>
        <w:tc>
          <w:tcPr/>
          <w:p>
            <w:pPr>
              <w:pStyle w:val="Compact"/>
            </w:pPr>
            <w:r>
              <w:t xml:space="preserve">15201710</w:t>
            </w:r>
          </w:p>
        </w:tc>
        <w:tc>
          <w:tcPr/>
          <w:p>
            <w:pPr>
              <w:pStyle w:val="Compact"/>
            </w:pPr>
            <w:r>
              <w:t xml:space="preserve">Seiglisten-Schotter</w:t>
            </w:r>
          </w:p>
        </w:tc>
        <w:tc>
          <w:tcPr/>
          <w:p>
            <w:pPr>
              <w:pStyle w:val="Compact"/>
            </w:pPr>
            <w:r>
              <w:t xml:space="preserve">Seiglisten-Schotter</w:t>
            </w:r>
          </w:p>
        </w:tc>
      </w:tr>
      <w:tr>
        <w:tc>
          <w:tcPr/>
          <w:p>
            <w:pPr>
              <w:pStyle w:val="Compact"/>
            </w:pPr>
            <w:r>
              <w:t xml:space="preserve">15201711</w:t>
            </w:r>
          </w:p>
        </w:tc>
        <w:tc>
          <w:tcPr/>
          <w:p>
            <w:pPr>
              <w:pStyle w:val="Compact"/>
            </w:pPr>
            <w:r>
              <w:t xml:space="preserve">Geispel-Schotter</w:t>
            </w:r>
          </w:p>
        </w:tc>
        <w:tc>
          <w:tcPr/>
          <w:p>
            <w:pPr>
              <w:pStyle w:val="Compact"/>
            </w:pPr>
            <w:r>
              <w:t xml:space="preserve">Geispel-Schotter</w:t>
            </w:r>
          </w:p>
        </w:tc>
      </w:tr>
      <w:tr>
        <w:tc>
          <w:tcPr/>
          <w:p>
            <w:pPr>
              <w:pStyle w:val="Compact"/>
            </w:pPr>
            <w:r>
              <w:t xml:space="preserve">15201712</w:t>
            </w:r>
          </w:p>
        </w:tc>
        <w:tc>
          <w:tcPr/>
          <w:p>
            <w:pPr>
              <w:pStyle w:val="Compact"/>
            </w:pPr>
            <w:r>
              <w:t xml:space="preserve">Birlibänz-Schotter</w:t>
            </w:r>
          </w:p>
        </w:tc>
        <w:tc>
          <w:tcPr/>
          <w:p>
            <w:pPr>
              <w:pStyle w:val="Compact"/>
            </w:pPr>
            <w:r>
              <w:t xml:space="preserve">Birlibänz-Schotter</w:t>
            </w:r>
          </w:p>
        </w:tc>
      </w:tr>
      <w:tr>
        <w:tc>
          <w:tcPr/>
          <w:p>
            <w:pPr>
              <w:pStyle w:val="Compact"/>
            </w:pPr>
            <w:r>
              <w:t xml:space="preserve">15201713</w:t>
            </w:r>
          </w:p>
        </w:tc>
        <w:tc>
          <w:tcPr/>
          <w:p>
            <w:pPr>
              <w:pStyle w:val="Compact"/>
            </w:pPr>
            <w:r>
              <w:t xml:space="preserve">Schönenbuch-Schotter</w:t>
            </w:r>
          </w:p>
        </w:tc>
        <w:tc>
          <w:tcPr/>
          <w:p>
            <w:pPr>
              <w:pStyle w:val="Compact"/>
            </w:pPr>
            <w:r>
              <w:t xml:space="preserve">Schönenbuch-Schotter</w:t>
            </w:r>
          </w:p>
        </w:tc>
      </w:tr>
      <w:tr>
        <w:tc>
          <w:tcPr/>
          <w:p>
            <w:pPr>
              <w:pStyle w:val="Compact"/>
            </w:pPr>
            <w:r>
              <w:t xml:space="preserve">15201714</w:t>
            </w:r>
          </w:p>
        </w:tc>
        <w:tc>
          <w:tcPr/>
          <w:p>
            <w:pPr>
              <w:pStyle w:val="Compact"/>
            </w:pPr>
            <w:r>
              <w:t xml:space="preserve">Wentzwiller-Schotter</w:t>
            </w:r>
          </w:p>
        </w:tc>
        <w:tc>
          <w:tcPr/>
          <w:p>
            <w:pPr>
              <w:pStyle w:val="Compact"/>
            </w:pPr>
            <w:r>
              <w:t xml:space="preserve">Wentzwiller-Schotter</w:t>
            </w:r>
          </w:p>
        </w:tc>
      </w:tr>
      <w:tr>
        <w:tc>
          <w:tcPr/>
          <w:p>
            <w:pPr>
              <w:pStyle w:val="Compact"/>
            </w:pPr>
            <w:r>
              <w:t xml:space="preserve">15201715</w:t>
            </w:r>
          </w:p>
        </w:tc>
        <w:tc>
          <w:tcPr/>
          <w:p>
            <w:pPr>
              <w:pStyle w:val="Compact"/>
            </w:pPr>
            <w:r>
              <w:t xml:space="preserve">Bellevue-Schotter</w:t>
            </w:r>
          </w:p>
        </w:tc>
        <w:tc>
          <w:tcPr/>
          <w:p>
            <w:pPr>
              <w:pStyle w:val="Compact"/>
            </w:pPr>
            <w:r>
              <w:t xml:space="preserve">Bellevue-Schotter</w:t>
            </w:r>
          </w:p>
        </w:tc>
      </w:tr>
      <w:tr>
        <w:tc>
          <w:tcPr/>
          <w:p>
            <w:pPr>
              <w:pStyle w:val="Compact"/>
            </w:pPr>
            <w:r>
              <w:t xml:space="preserve">15202001</w:t>
            </w:r>
          </w:p>
        </w:tc>
        <w:tc>
          <w:tcPr/>
          <w:p>
            <w:pPr>
              <w:pStyle w:val="Compact"/>
            </w:pPr>
            <w:r>
              <w:t xml:space="preserve">Habkern-Melange</w:t>
            </w:r>
          </w:p>
        </w:tc>
        <w:tc>
          <w:tcPr/>
          <w:p>
            <w:pPr>
              <w:pStyle w:val="Compact"/>
            </w:pPr>
            <w:r>
              <w:t xml:space="preserve">Habkern-Melange</w:t>
            </w:r>
          </w:p>
        </w:tc>
      </w:tr>
      <w:tr>
        <w:tc>
          <w:tcPr/>
          <w:p>
            <w:pPr>
              <w:pStyle w:val="Compact"/>
            </w:pPr>
            <w:r>
              <w:t xml:space="preserve">15202002</w:t>
            </w:r>
          </w:p>
        </w:tc>
        <w:tc>
          <w:tcPr/>
          <w:p>
            <w:pPr>
              <w:pStyle w:val="Compact"/>
            </w:pPr>
            <w:r>
              <w:t xml:space="preserve">Sörenberg-Melange</w:t>
            </w:r>
          </w:p>
        </w:tc>
        <w:tc>
          <w:tcPr/>
          <w:p>
            <w:pPr>
              <w:pStyle w:val="Compact"/>
            </w:pPr>
            <w:r>
              <w:t xml:space="preserve">Sörenberg-Melange</w:t>
            </w:r>
          </w:p>
        </w:tc>
      </w:tr>
      <w:tr>
        <w:tc>
          <w:tcPr/>
          <w:p>
            <w:pPr>
              <w:pStyle w:val="Compact"/>
            </w:pPr>
            <w:r>
              <w:t xml:space="preserve">15202003</w:t>
            </w:r>
          </w:p>
        </w:tc>
        <w:tc>
          <w:tcPr/>
          <w:p>
            <w:pPr>
              <w:pStyle w:val="Compact"/>
            </w:pPr>
            <w:r>
              <w:t xml:space="preserve">Wildhaus-Melange</w:t>
            </w:r>
          </w:p>
        </w:tc>
        <w:tc>
          <w:tcPr/>
          <w:p>
            <w:pPr>
              <w:pStyle w:val="Compact"/>
            </w:pPr>
            <w:r>
              <w:t xml:space="preserve">Wildhaus-Melange</w:t>
            </w:r>
          </w:p>
        </w:tc>
      </w:tr>
      <w:tr>
        <w:tc>
          <w:tcPr/>
          <w:p>
            <w:pPr>
              <w:pStyle w:val="Compact"/>
            </w:pPr>
            <w:r>
              <w:t xml:space="preserve">15202004</w:t>
            </w:r>
          </w:p>
        </w:tc>
        <w:tc>
          <w:tcPr/>
          <w:p>
            <w:pPr>
              <w:pStyle w:val="Compact"/>
            </w:pPr>
            <w:r>
              <w:t xml:space="preserve">Südhelvetischer Flysch</w:t>
            </w:r>
          </w:p>
        </w:tc>
        <w:tc>
          <w:tcPr/>
          <w:p>
            <w:pPr>
              <w:pStyle w:val="Compact"/>
            </w:pPr>
            <w:r>
              <w:t xml:space="preserve">Südhelvetischer Flysch</w:t>
            </w:r>
          </w:p>
        </w:tc>
      </w:tr>
      <w:tr>
        <w:tc>
          <w:tcPr/>
          <w:p>
            <w:pPr>
              <w:pStyle w:val="Compact"/>
            </w:pPr>
            <w:r>
              <w:t xml:space="preserve">15202005</w:t>
            </w:r>
          </w:p>
        </w:tc>
        <w:tc>
          <w:tcPr/>
          <w:p>
            <w:pPr>
              <w:pStyle w:val="Compact"/>
            </w:pPr>
            <w:r>
              <w:t xml:space="preserve">Nordhelvetische Flysch-Gr.</w:t>
            </w:r>
          </w:p>
        </w:tc>
        <w:tc>
          <w:tcPr/>
          <w:p>
            <w:pPr>
              <w:pStyle w:val="Compact"/>
            </w:pPr>
            <w:r>
              <w:t xml:space="preserve">Nordhelvetische Flysch-Gr.</w:t>
            </w:r>
          </w:p>
        </w:tc>
      </w:tr>
      <w:tr>
        <w:tc>
          <w:tcPr/>
          <w:p>
            <w:pPr>
              <w:pStyle w:val="Compact"/>
            </w:pPr>
            <w:r>
              <w:t xml:space="preserve">15202006</w:t>
            </w:r>
          </w:p>
        </w:tc>
        <w:tc>
          <w:tcPr/>
          <w:p>
            <w:pPr>
              <w:pStyle w:val="Compact"/>
            </w:pPr>
            <w:r>
              <w:t xml:space="preserve">Matt-Fm.</w:t>
            </w:r>
          </w:p>
        </w:tc>
        <w:tc>
          <w:tcPr/>
          <w:p>
            <w:pPr>
              <w:pStyle w:val="Compact"/>
            </w:pPr>
            <w:r>
              <w:t xml:space="preserve">Matt-Fm.</w:t>
            </w:r>
          </w:p>
        </w:tc>
      </w:tr>
      <w:tr>
        <w:tc>
          <w:tcPr/>
          <w:p>
            <w:pPr>
              <w:pStyle w:val="Compact"/>
            </w:pPr>
            <w:r>
              <w:t xml:space="preserve">15202007</w:t>
            </w:r>
          </w:p>
        </w:tc>
        <w:tc>
          <w:tcPr/>
          <w:p>
            <w:pPr>
              <w:pStyle w:val="Compact"/>
            </w:pPr>
            <w:r>
              <w:t xml:space="preserve">Matt-Fm.: Engi-Dachschiefer</w:t>
            </w:r>
          </w:p>
        </w:tc>
        <w:tc>
          <w:tcPr/>
          <w:p>
            <w:pPr>
              <w:pStyle w:val="Compact"/>
            </w:pPr>
            <w:r>
              <w:t xml:space="preserve">Matt-Fm.: Engi-Dachschiefer</w:t>
            </w:r>
          </w:p>
        </w:tc>
      </w:tr>
      <w:tr>
        <w:tc>
          <w:tcPr/>
          <w:p>
            <w:pPr>
              <w:pStyle w:val="Compact"/>
            </w:pPr>
            <w:r>
              <w:t xml:space="preserve">15202008</w:t>
            </w:r>
          </w:p>
        </w:tc>
        <w:tc>
          <w:tcPr/>
          <w:p>
            <w:pPr>
              <w:pStyle w:val="Compact"/>
            </w:pPr>
            <w:r>
              <w:t xml:space="preserve">Matt-Fm.: Gruontal-Konglomerat</w:t>
            </w:r>
          </w:p>
        </w:tc>
        <w:tc>
          <w:tcPr/>
          <w:p>
            <w:pPr>
              <w:pStyle w:val="Compact"/>
            </w:pPr>
            <w:r>
              <w:t xml:space="preserve">Matt-Fm.: Gruontal-Konglomerat</w:t>
            </w:r>
          </w:p>
        </w:tc>
      </w:tr>
      <w:tr>
        <w:tc>
          <w:tcPr/>
          <w:p>
            <w:pPr>
              <w:pStyle w:val="Compact"/>
            </w:pPr>
            <w:r>
              <w:t xml:space="preserve">15202009</w:t>
            </w:r>
          </w:p>
        </w:tc>
        <w:tc>
          <w:tcPr/>
          <w:p>
            <w:pPr>
              <w:pStyle w:val="Compact"/>
            </w:pPr>
            <w:r>
              <w:t xml:space="preserve">Elm-Fm.</w:t>
            </w:r>
          </w:p>
        </w:tc>
        <w:tc>
          <w:tcPr/>
          <w:p>
            <w:pPr>
              <w:pStyle w:val="Compact"/>
            </w:pPr>
            <w:r>
              <w:t xml:space="preserve">Elm-Fm.</w:t>
            </w:r>
          </w:p>
        </w:tc>
      </w:tr>
      <w:tr>
        <w:tc>
          <w:tcPr/>
          <w:p>
            <w:pPr>
              <w:pStyle w:val="Compact"/>
            </w:pPr>
            <w:r>
              <w:t xml:space="preserve">15202010</w:t>
            </w:r>
          </w:p>
        </w:tc>
        <w:tc>
          <w:tcPr/>
          <w:p>
            <w:pPr>
              <w:pStyle w:val="Compact"/>
            </w:pPr>
            <w:r>
              <w:t xml:space="preserve">Matt-Fm.: Gruontal-Konglomerat: Rüschenweid-Bk.</w:t>
            </w:r>
          </w:p>
        </w:tc>
        <w:tc>
          <w:tcPr/>
          <w:p>
            <w:pPr>
              <w:pStyle w:val="Compact"/>
            </w:pPr>
            <w:r>
              <w:t xml:space="preserve">Matt-Fm.: Gruontal-Konglomerat: Rüschenweid-Bk.</w:t>
            </w:r>
          </w:p>
        </w:tc>
      </w:tr>
      <w:tr>
        <w:tc>
          <w:tcPr/>
          <w:p>
            <w:pPr>
              <w:pStyle w:val="Compact"/>
            </w:pPr>
            <w:r>
              <w:t xml:space="preserve">15202011</w:t>
            </w:r>
          </w:p>
        </w:tc>
        <w:tc>
          <w:tcPr/>
          <w:p>
            <w:pPr>
              <w:pStyle w:val="Compact"/>
            </w:pPr>
            <w:r>
              <w:t xml:space="preserve">Taveyannaz-Fm.</w:t>
            </w:r>
          </w:p>
        </w:tc>
        <w:tc>
          <w:tcPr/>
          <w:p>
            <w:pPr>
              <w:pStyle w:val="Compact"/>
            </w:pPr>
            <w:r>
              <w:t xml:space="preserve">Taveyannaz-Fm.</w:t>
            </w:r>
          </w:p>
        </w:tc>
      </w:tr>
      <w:tr>
        <w:tc>
          <w:tcPr/>
          <w:p>
            <w:pPr>
              <w:pStyle w:val="Compact"/>
            </w:pPr>
            <w:r>
              <w:t xml:space="preserve">15202012</w:t>
            </w:r>
          </w:p>
        </w:tc>
        <w:tc>
          <w:tcPr/>
          <w:p>
            <w:pPr>
              <w:pStyle w:val="Compact"/>
            </w:pPr>
            <w:r>
              <w:t xml:space="preserve">Helvetikum: Paläogen</w:t>
            </w:r>
          </w:p>
        </w:tc>
        <w:tc>
          <w:tcPr/>
          <w:p>
            <w:pPr>
              <w:pStyle w:val="Compact"/>
            </w:pPr>
            <w:r>
              <w:t xml:space="preserve">Helvetikum: Paläogen</w:t>
            </w:r>
          </w:p>
        </w:tc>
      </w:tr>
      <w:tr>
        <w:tc>
          <w:tcPr/>
          <w:p>
            <w:pPr>
              <w:pStyle w:val="Compact"/>
            </w:pPr>
            <w:r>
              <w:t xml:space="preserve">15202013</w:t>
            </w:r>
          </w:p>
        </w:tc>
        <w:tc>
          <w:tcPr/>
          <w:p>
            <w:pPr>
              <w:pStyle w:val="Compact"/>
            </w:pPr>
            <w:r>
              <w:t xml:space="preserve">Stad-Fm.</w:t>
            </w:r>
          </w:p>
        </w:tc>
        <w:tc>
          <w:tcPr/>
          <w:p>
            <w:pPr>
              <w:pStyle w:val="Compact"/>
            </w:pPr>
            <w:r>
              <w:t xml:space="preserve">Stad-Fm.</w:t>
            </w:r>
          </w:p>
        </w:tc>
      </w:tr>
      <w:tr>
        <w:tc>
          <w:tcPr/>
          <w:p>
            <w:pPr>
              <w:pStyle w:val="Compact"/>
            </w:pPr>
            <w:r>
              <w:t xml:space="preserve">15202014</w:t>
            </w:r>
          </w:p>
        </w:tc>
        <w:tc>
          <w:tcPr/>
          <w:p>
            <w:pPr>
              <w:pStyle w:val="Compact"/>
            </w:pPr>
            <w:r>
              <w:t xml:space="preserve">Stad-Fm.: Wängen-Kalk</w:t>
            </w:r>
          </w:p>
        </w:tc>
        <w:tc>
          <w:tcPr/>
          <w:p>
            <w:pPr>
              <w:pStyle w:val="Compact"/>
            </w:pPr>
            <w:r>
              <w:t xml:space="preserve">Stad-Fm.: Wängen-Kalk</w:t>
            </w:r>
          </w:p>
        </w:tc>
      </w:tr>
      <w:tr>
        <w:tc>
          <w:tcPr/>
          <w:p>
            <w:pPr>
              <w:pStyle w:val="Compact"/>
            </w:pPr>
            <w:r>
              <w:t xml:space="preserve">15202015</w:t>
            </w:r>
          </w:p>
        </w:tc>
        <w:tc>
          <w:tcPr/>
          <w:p>
            <w:pPr>
              <w:pStyle w:val="Compact"/>
            </w:pPr>
            <w:r>
              <w:t xml:space="preserve">Stad-Fm.: Jochstock-Konglomerat</w:t>
            </w:r>
          </w:p>
        </w:tc>
        <w:tc>
          <w:tcPr/>
          <w:p>
            <w:pPr>
              <w:pStyle w:val="Compact"/>
            </w:pPr>
            <w:r>
              <w:t xml:space="preserve">Stad-Fm.: Jochstock-Konglomerat</w:t>
            </w:r>
          </w:p>
        </w:tc>
      </w:tr>
      <w:tr>
        <w:tc>
          <w:tcPr/>
          <w:p>
            <w:pPr>
              <w:pStyle w:val="Compact"/>
            </w:pPr>
            <w:r>
              <w:t xml:space="preserve">15202016</w:t>
            </w:r>
          </w:p>
        </w:tc>
        <w:tc>
          <w:tcPr/>
          <w:p>
            <w:pPr>
              <w:pStyle w:val="Compact"/>
            </w:pPr>
            <w:r>
              <w:t xml:space="preserve">Sanetsch-Fm.</w:t>
            </w:r>
          </w:p>
        </w:tc>
        <w:tc>
          <w:tcPr/>
          <w:p>
            <w:pPr>
              <w:pStyle w:val="Compact"/>
            </w:pPr>
            <w:r>
              <w:t xml:space="preserve">Sanetsch-Fm.</w:t>
            </w:r>
          </w:p>
        </w:tc>
      </w:tr>
      <w:tr>
        <w:tc>
          <w:tcPr/>
          <w:p>
            <w:pPr>
              <w:pStyle w:val="Compact"/>
            </w:pPr>
            <w:r>
              <w:t xml:space="preserve">15202017</w:t>
            </w:r>
          </w:p>
        </w:tc>
        <w:tc>
          <w:tcPr/>
          <w:p>
            <w:pPr>
              <w:pStyle w:val="Compact"/>
            </w:pPr>
            <w:r>
              <w:t xml:space="preserve">Sanetsch-Fm.: Pierredar-Kalk</w:t>
            </w:r>
          </w:p>
        </w:tc>
        <w:tc>
          <w:tcPr/>
          <w:p>
            <w:pPr>
              <w:pStyle w:val="Compact"/>
            </w:pPr>
            <w:r>
              <w:t xml:space="preserve">Sanetsch-Fm.: Pierredar-Kalk</w:t>
            </w:r>
          </w:p>
        </w:tc>
      </w:tr>
      <w:tr>
        <w:tc>
          <w:tcPr/>
          <w:p>
            <w:pPr>
              <w:pStyle w:val="Compact"/>
            </w:pPr>
            <w:r>
              <w:t xml:space="preserve">15202018</w:t>
            </w:r>
          </w:p>
        </w:tc>
        <w:tc>
          <w:tcPr/>
          <w:p>
            <w:pPr>
              <w:pStyle w:val="Compact"/>
            </w:pPr>
            <w:r>
              <w:t xml:space="preserve">Sanetsch-Fm.: Tsanfleuron-Mb.</w:t>
            </w:r>
          </w:p>
        </w:tc>
        <w:tc>
          <w:tcPr/>
          <w:p>
            <w:pPr>
              <w:pStyle w:val="Compact"/>
            </w:pPr>
            <w:r>
              <w:t xml:space="preserve">Sanetsch-Fm.: Tsanfleuron-Mb.</w:t>
            </w:r>
          </w:p>
        </w:tc>
      </w:tr>
      <w:tr>
        <w:tc>
          <w:tcPr/>
          <w:p>
            <w:pPr>
              <w:pStyle w:val="Compact"/>
            </w:pPr>
            <w:r>
              <w:t xml:space="preserve">15202019</w:t>
            </w:r>
          </w:p>
        </w:tc>
        <w:tc>
          <w:tcPr/>
          <w:p>
            <w:pPr>
              <w:pStyle w:val="Compact"/>
            </w:pPr>
            <w:r>
              <w:t xml:space="preserve">Sanetsch-Fm.: Diablerets-Mb.</w:t>
            </w:r>
          </w:p>
        </w:tc>
        <w:tc>
          <w:tcPr/>
          <w:p>
            <w:pPr>
              <w:pStyle w:val="Compact"/>
            </w:pPr>
            <w:r>
              <w:t xml:space="preserve">Sanetsch-Fm.: Diablerets-Mb.</w:t>
            </w:r>
          </w:p>
        </w:tc>
      </w:tr>
      <w:tr>
        <w:tc>
          <w:tcPr/>
          <w:p>
            <w:pPr>
              <w:pStyle w:val="Compact"/>
            </w:pPr>
            <w:r>
              <w:t xml:space="preserve">15202020</w:t>
            </w:r>
          </w:p>
        </w:tc>
        <w:tc>
          <w:tcPr/>
          <w:p>
            <w:pPr>
              <w:pStyle w:val="Compact"/>
            </w:pPr>
            <w:r>
              <w:t xml:space="preserve">Niederhorn-Fm.</w:t>
            </w:r>
          </w:p>
        </w:tc>
        <w:tc>
          <w:tcPr/>
          <w:p>
            <w:pPr>
              <w:pStyle w:val="Compact"/>
            </w:pPr>
            <w:r>
              <w:t xml:space="preserve">Niederhorn-Fm.</w:t>
            </w:r>
          </w:p>
        </w:tc>
      </w:tr>
      <w:tr>
        <w:tc>
          <w:tcPr/>
          <w:p>
            <w:pPr>
              <w:pStyle w:val="Compact"/>
            </w:pPr>
            <w:r>
              <w:t xml:space="preserve">15202021</w:t>
            </w:r>
          </w:p>
        </w:tc>
        <w:tc>
          <w:tcPr/>
          <w:p>
            <w:pPr>
              <w:pStyle w:val="Compact"/>
            </w:pPr>
            <w:r>
              <w:t xml:space="preserve">Niederhorn-Fm.: Gemmenalp-Kalk</w:t>
            </w:r>
          </w:p>
        </w:tc>
        <w:tc>
          <w:tcPr/>
          <w:p>
            <w:pPr>
              <w:pStyle w:val="Compact"/>
            </w:pPr>
            <w:r>
              <w:t xml:space="preserve">Niederhorn-Fm.: Gemmenalp-Kalk</w:t>
            </w:r>
          </w:p>
        </w:tc>
      </w:tr>
      <w:tr>
        <w:tc>
          <w:tcPr/>
          <w:p>
            <w:pPr>
              <w:pStyle w:val="Compact"/>
            </w:pPr>
            <w:r>
              <w:t xml:space="preserve">15202022</w:t>
            </w:r>
          </w:p>
        </w:tc>
        <w:tc>
          <w:tcPr/>
          <w:p>
            <w:pPr>
              <w:pStyle w:val="Compact"/>
            </w:pPr>
            <w:r>
              <w:t xml:space="preserve">Niederhorn-Fm.: Hohgant-Sandstein</w:t>
            </w:r>
          </w:p>
        </w:tc>
        <w:tc>
          <w:tcPr/>
          <w:p>
            <w:pPr>
              <w:pStyle w:val="Compact"/>
            </w:pPr>
            <w:r>
              <w:t xml:space="preserve">Niederhorn-Fm.: Hohgant-Sandstein</w:t>
            </w:r>
          </w:p>
        </w:tc>
      </w:tr>
      <w:tr>
        <w:tc>
          <w:tcPr/>
          <w:p>
            <w:pPr>
              <w:pStyle w:val="Compact"/>
            </w:pPr>
            <w:r>
              <w:t xml:space="preserve">15202023</w:t>
            </w:r>
          </w:p>
        </w:tc>
        <w:tc>
          <w:tcPr/>
          <w:p>
            <w:pPr>
              <w:pStyle w:val="Compact"/>
            </w:pPr>
            <w:r>
              <w:t xml:space="preserve">Niederhorn-Fm.: Hohgant-Sandstein: Wagenmoos-Bk.</w:t>
            </w:r>
          </w:p>
        </w:tc>
        <w:tc>
          <w:tcPr/>
          <w:p>
            <w:pPr>
              <w:pStyle w:val="Compact"/>
            </w:pPr>
            <w:r>
              <w:t xml:space="preserve">Niederhorn-Fm.: Hohgant-Sandstein: Wagenmoos-Bk.</w:t>
            </w:r>
          </w:p>
        </w:tc>
      </w:tr>
      <w:tr>
        <w:tc>
          <w:tcPr/>
          <w:p>
            <w:pPr>
              <w:pStyle w:val="Compact"/>
            </w:pPr>
            <w:r>
              <w:t xml:space="preserve">15202024</w:t>
            </w:r>
          </w:p>
        </w:tc>
        <w:tc>
          <w:tcPr/>
          <w:p>
            <w:pPr>
              <w:pStyle w:val="Compact"/>
            </w:pPr>
            <w:r>
              <w:t xml:space="preserve">Wildstrubel-Fm.</w:t>
            </w:r>
          </w:p>
        </w:tc>
        <w:tc>
          <w:tcPr/>
          <w:p>
            <w:pPr>
              <w:pStyle w:val="Compact"/>
            </w:pPr>
            <w:r>
              <w:t xml:space="preserve">Wildstrubel-Fm.</w:t>
            </w:r>
          </w:p>
        </w:tc>
      </w:tr>
      <w:tr>
        <w:tc>
          <w:tcPr/>
          <w:p>
            <w:pPr>
              <w:pStyle w:val="Compact"/>
            </w:pPr>
            <w:r>
              <w:t xml:space="preserve">15202025</w:t>
            </w:r>
          </w:p>
        </w:tc>
        <w:tc>
          <w:tcPr/>
          <w:p>
            <w:pPr>
              <w:pStyle w:val="Compact"/>
            </w:pPr>
            <w:r>
              <w:t xml:space="preserve">Wildstrubel-Fm.: Schimberg-Mb.</w:t>
            </w:r>
          </w:p>
        </w:tc>
        <w:tc>
          <w:tcPr/>
          <w:p>
            <w:pPr>
              <w:pStyle w:val="Compact"/>
            </w:pPr>
            <w:r>
              <w:t xml:space="preserve">Wildstrubel-Fm.: Schimberg-Mb.</w:t>
            </w:r>
          </w:p>
        </w:tc>
      </w:tr>
      <w:tr>
        <w:tc>
          <w:tcPr/>
          <w:p>
            <w:pPr>
              <w:pStyle w:val="Compact"/>
            </w:pPr>
            <w:r>
              <w:t xml:space="preserve">15202026</w:t>
            </w:r>
          </w:p>
        </w:tc>
        <w:tc>
          <w:tcPr/>
          <w:p>
            <w:pPr>
              <w:pStyle w:val="Compact"/>
            </w:pPr>
            <w:r>
              <w:t xml:space="preserve">Wildstrubel-Fm.: Tierberg-Mb.</w:t>
            </w:r>
          </w:p>
        </w:tc>
        <w:tc>
          <w:tcPr/>
          <w:p>
            <w:pPr>
              <w:pStyle w:val="Compact"/>
            </w:pPr>
            <w:r>
              <w:t xml:space="preserve">Wildstrubel-Fm.: Tierberg-Mb.</w:t>
            </w:r>
          </w:p>
        </w:tc>
      </w:tr>
      <w:tr>
        <w:tc>
          <w:tcPr/>
          <w:p>
            <w:pPr>
              <w:pStyle w:val="Compact"/>
            </w:pPr>
            <w:r>
              <w:t xml:space="preserve">15202027</w:t>
            </w:r>
          </w:p>
        </w:tc>
        <w:tc>
          <w:tcPr/>
          <w:p>
            <w:pPr>
              <w:pStyle w:val="Compact"/>
            </w:pPr>
            <w:r>
              <w:t xml:space="preserve">Wildstrubel-Fm.: Küblibad-Mb.</w:t>
            </w:r>
          </w:p>
        </w:tc>
        <w:tc>
          <w:tcPr/>
          <w:p>
            <w:pPr>
              <w:pStyle w:val="Compact"/>
            </w:pPr>
            <w:r>
              <w:t xml:space="preserve">Wildstrubel-Fm.: Küblibad-Mb.</w:t>
            </w:r>
          </w:p>
        </w:tc>
      </w:tr>
      <w:tr>
        <w:tc>
          <w:tcPr/>
          <w:p>
            <w:pPr>
              <w:pStyle w:val="Compact"/>
            </w:pPr>
            <w:r>
              <w:t xml:space="preserve">15202028</w:t>
            </w:r>
          </w:p>
        </w:tc>
        <w:tc>
          <w:tcPr/>
          <w:p>
            <w:pPr>
              <w:pStyle w:val="Compact"/>
            </w:pPr>
            <w:r>
              <w:t xml:space="preserve">Klimsenhorn-Fm.</w:t>
            </w:r>
          </w:p>
        </w:tc>
        <w:tc>
          <w:tcPr/>
          <w:p>
            <w:pPr>
              <w:pStyle w:val="Compact"/>
            </w:pPr>
            <w:r>
              <w:t xml:space="preserve">Klimsenhorn-Fm.</w:t>
            </w:r>
          </w:p>
        </w:tc>
      </w:tr>
      <w:tr>
        <w:tc>
          <w:tcPr/>
          <w:p>
            <w:pPr>
              <w:pStyle w:val="Compact"/>
            </w:pPr>
            <w:r>
              <w:t xml:space="preserve">15202029</w:t>
            </w:r>
          </w:p>
        </w:tc>
        <w:tc>
          <w:tcPr/>
          <w:p>
            <w:pPr>
              <w:pStyle w:val="Compact"/>
            </w:pPr>
            <w:r>
              <w:t xml:space="preserve">Klimsenhorn-Fm.: Fruttli-Mb.</w:t>
            </w:r>
          </w:p>
        </w:tc>
        <w:tc>
          <w:tcPr/>
          <w:p>
            <w:pPr>
              <w:pStyle w:val="Compact"/>
            </w:pPr>
            <w:r>
              <w:t xml:space="preserve">Klimsenhorn-Fm.: Fruttli-Mb.</w:t>
            </w:r>
          </w:p>
        </w:tc>
      </w:tr>
      <w:tr>
        <w:tc>
          <w:tcPr/>
          <w:p>
            <w:pPr>
              <w:pStyle w:val="Compact"/>
            </w:pPr>
            <w:r>
              <w:t xml:space="preserve">15202030</w:t>
            </w:r>
          </w:p>
        </w:tc>
        <w:tc>
          <w:tcPr/>
          <w:p>
            <w:pPr>
              <w:pStyle w:val="Compact"/>
            </w:pPr>
            <w:r>
              <w:t xml:space="preserve">Klimsenhorn-Fm.: Band-Mb.</w:t>
            </w:r>
          </w:p>
        </w:tc>
        <w:tc>
          <w:tcPr/>
          <w:p>
            <w:pPr>
              <w:pStyle w:val="Compact"/>
            </w:pPr>
            <w:r>
              <w:t xml:space="preserve">Klimsenhorn-Fm.: Band-Mb.</w:t>
            </w:r>
          </w:p>
        </w:tc>
      </w:tr>
      <w:tr>
        <w:tc>
          <w:tcPr/>
          <w:p>
            <w:pPr>
              <w:pStyle w:val="Compact"/>
            </w:pPr>
            <w:r>
              <w:t xml:space="preserve">15202031</w:t>
            </w:r>
          </w:p>
        </w:tc>
        <w:tc>
          <w:tcPr/>
          <w:p>
            <w:pPr>
              <w:pStyle w:val="Compact"/>
            </w:pPr>
            <w:r>
              <w:t xml:space="preserve">Klimsenhorn-Fm.: Fräkmünt-Mb.</w:t>
            </w:r>
          </w:p>
        </w:tc>
        <w:tc>
          <w:tcPr/>
          <w:p>
            <w:pPr>
              <w:pStyle w:val="Compact"/>
            </w:pPr>
            <w:r>
              <w:t xml:space="preserve">Klimsenhorn-Fm.: Fräkmünt-Mb.</w:t>
            </w:r>
          </w:p>
        </w:tc>
      </w:tr>
      <w:tr>
        <w:tc>
          <w:tcPr/>
          <w:p>
            <w:pPr>
              <w:pStyle w:val="Compact"/>
            </w:pPr>
            <w:r>
              <w:t xml:space="preserve">15202032</w:t>
            </w:r>
          </w:p>
        </w:tc>
        <w:tc>
          <w:tcPr/>
          <w:p>
            <w:pPr>
              <w:pStyle w:val="Compact"/>
            </w:pPr>
            <w:r>
              <w:t xml:space="preserve">Bürgen-Fm.</w:t>
            </w:r>
          </w:p>
        </w:tc>
        <w:tc>
          <w:tcPr/>
          <w:p>
            <w:pPr>
              <w:pStyle w:val="Compact"/>
            </w:pPr>
            <w:r>
              <w:t xml:space="preserve">Bürgen-Fm.</w:t>
            </w:r>
          </w:p>
        </w:tc>
      </w:tr>
      <w:tr>
        <w:tc>
          <w:tcPr/>
          <w:p>
            <w:pPr>
              <w:pStyle w:val="Compact"/>
            </w:pPr>
            <w:r>
              <w:t xml:space="preserve">15202033</w:t>
            </w:r>
          </w:p>
        </w:tc>
        <w:tc>
          <w:tcPr/>
          <w:p>
            <w:pPr>
              <w:pStyle w:val="Compact"/>
            </w:pPr>
            <w:r>
              <w:t xml:space="preserve">Bürgen-Fm.: Foribach-Mb.</w:t>
            </w:r>
          </w:p>
        </w:tc>
        <w:tc>
          <w:tcPr/>
          <w:p>
            <w:pPr>
              <w:pStyle w:val="Compact"/>
            </w:pPr>
            <w:r>
              <w:t xml:space="preserve">Bürgen-Fm.: Foribach-Mb.</w:t>
            </w:r>
          </w:p>
        </w:tc>
      </w:tr>
      <w:tr>
        <w:tc>
          <w:tcPr/>
          <w:p>
            <w:pPr>
              <w:pStyle w:val="Compact"/>
            </w:pPr>
            <w:r>
              <w:t xml:space="preserve">15202034</w:t>
            </w:r>
          </w:p>
        </w:tc>
        <w:tc>
          <w:tcPr/>
          <w:p>
            <w:pPr>
              <w:pStyle w:val="Compact"/>
            </w:pPr>
            <w:r>
              <w:t xml:space="preserve">Bürgen-Fm.: Mattgrat-Mb.</w:t>
            </w:r>
          </w:p>
        </w:tc>
        <w:tc>
          <w:tcPr/>
          <w:p>
            <w:pPr>
              <w:pStyle w:val="Compact"/>
            </w:pPr>
            <w:r>
              <w:t xml:space="preserve">Bürgen-Fm.: Mattgrat-Mb.</w:t>
            </w:r>
          </w:p>
        </w:tc>
      </w:tr>
      <w:tr>
        <w:tc>
          <w:tcPr/>
          <w:p>
            <w:pPr>
              <w:pStyle w:val="Compact"/>
            </w:pPr>
            <w:r>
              <w:t xml:space="preserve">15202035</w:t>
            </w:r>
          </w:p>
        </w:tc>
        <w:tc>
          <w:tcPr/>
          <w:p>
            <w:pPr>
              <w:pStyle w:val="Compact"/>
            </w:pPr>
            <w:r>
              <w:t xml:space="preserve">Bürgen-Fm.: Scharti-Mb.</w:t>
            </w:r>
          </w:p>
        </w:tc>
        <w:tc>
          <w:tcPr/>
          <w:p>
            <w:pPr>
              <w:pStyle w:val="Compact"/>
            </w:pPr>
            <w:r>
              <w:t xml:space="preserve">Bürgen-Fm.: Scharti-Mb.</w:t>
            </w:r>
          </w:p>
        </w:tc>
      </w:tr>
      <w:tr>
        <w:tc>
          <w:tcPr/>
          <w:p>
            <w:pPr>
              <w:pStyle w:val="Compact"/>
            </w:pPr>
            <w:r>
              <w:t xml:space="preserve">15202036</w:t>
            </w:r>
          </w:p>
        </w:tc>
        <w:tc>
          <w:tcPr/>
          <w:p>
            <w:pPr>
              <w:pStyle w:val="Compact"/>
            </w:pPr>
            <w:r>
              <w:t xml:space="preserve">Euthal-Fm.</w:t>
            </w:r>
          </w:p>
        </w:tc>
        <w:tc>
          <w:tcPr/>
          <w:p>
            <w:pPr>
              <w:pStyle w:val="Compact"/>
            </w:pPr>
            <w:r>
              <w:t xml:space="preserve">Euthal-Fm.</w:t>
            </w:r>
          </w:p>
        </w:tc>
      </w:tr>
      <w:tr>
        <w:tc>
          <w:tcPr/>
          <w:p>
            <w:pPr>
              <w:pStyle w:val="Compact"/>
            </w:pPr>
            <w:r>
              <w:t xml:space="preserve">15202037</w:t>
            </w:r>
          </w:p>
        </w:tc>
        <w:tc>
          <w:tcPr/>
          <w:p>
            <w:pPr>
              <w:pStyle w:val="Compact"/>
            </w:pPr>
            <w:r>
              <w:t xml:space="preserve">Bürgen-Fm.: Steinbach-Mb.</w:t>
            </w:r>
          </w:p>
        </w:tc>
        <w:tc>
          <w:tcPr/>
          <w:p>
            <w:pPr>
              <w:pStyle w:val="Compact"/>
            </w:pPr>
            <w:r>
              <w:t xml:space="preserve">Bürgen-Fm.: Steinbach-Mb.</w:t>
            </w:r>
          </w:p>
        </w:tc>
      </w:tr>
      <w:tr>
        <w:tc>
          <w:tcPr/>
          <w:p>
            <w:pPr>
              <w:pStyle w:val="Compact"/>
            </w:pPr>
            <w:r>
              <w:t xml:space="preserve">15202038</w:t>
            </w:r>
          </w:p>
        </w:tc>
        <w:tc>
          <w:tcPr/>
          <w:p>
            <w:pPr>
              <w:pStyle w:val="Compact"/>
            </w:pPr>
            <w:r>
              <w:t xml:space="preserve">Euthal-Fm.: Einsiedeln-Mb.</w:t>
            </w:r>
          </w:p>
        </w:tc>
        <w:tc>
          <w:tcPr/>
          <w:p>
            <w:pPr>
              <w:pStyle w:val="Compact"/>
            </w:pPr>
            <w:r>
              <w:t xml:space="preserve">Euthal-Fm.: Einsiedeln-Mb.</w:t>
            </w:r>
          </w:p>
        </w:tc>
      </w:tr>
      <w:tr>
        <w:tc>
          <w:tcPr/>
          <w:p>
            <w:pPr>
              <w:pStyle w:val="Compact"/>
            </w:pPr>
            <w:r>
              <w:t xml:space="preserve">15202039</w:t>
            </w:r>
          </w:p>
        </w:tc>
        <w:tc>
          <w:tcPr/>
          <w:p>
            <w:pPr>
              <w:pStyle w:val="Compact"/>
            </w:pPr>
            <w:r>
              <w:t xml:space="preserve">Euthal-Fm.: Batöni-Mb.</w:t>
            </w:r>
          </w:p>
        </w:tc>
        <w:tc>
          <w:tcPr/>
          <w:p>
            <w:pPr>
              <w:pStyle w:val="Compact"/>
            </w:pPr>
            <w:r>
              <w:t xml:space="preserve">Euthal-Fm.: Batöni-Mb.</w:t>
            </w:r>
          </w:p>
        </w:tc>
      </w:tr>
      <w:tr>
        <w:tc>
          <w:tcPr/>
          <w:p>
            <w:pPr>
              <w:pStyle w:val="Compact"/>
            </w:pPr>
            <w:r>
              <w:t xml:space="preserve">15202040</w:t>
            </w:r>
          </w:p>
        </w:tc>
        <w:tc>
          <w:tcPr/>
          <w:p>
            <w:pPr>
              <w:pStyle w:val="Compact"/>
            </w:pPr>
            <w:r>
              <w:t xml:space="preserve">Euthal-Fm.: Chruteren-Mb.</w:t>
            </w:r>
          </w:p>
        </w:tc>
        <w:tc>
          <w:tcPr/>
          <w:p>
            <w:pPr>
              <w:pStyle w:val="Compact"/>
            </w:pPr>
            <w:r>
              <w:t xml:space="preserve">Euthal-Fm.: Chruteren-Mb.</w:t>
            </w:r>
          </w:p>
        </w:tc>
      </w:tr>
      <w:tr>
        <w:tc>
          <w:tcPr/>
          <w:p>
            <w:pPr>
              <w:pStyle w:val="Compact"/>
            </w:pPr>
            <w:r>
              <w:t xml:space="preserve">15202041</w:t>
            </w:r>
          </w:p>
        </w:tc>
        <w:tc>
          <w:tcPr/>
          <w:p>
            <w:pPr>
              <w:pStyle w:val="Compact"/>
            </w:pPr>
            <w:r>
              <w:t xml:space="preserve">Euthal-Fm.: Fliegenspitz-Mb.</w:t>
            </w:r>
          </w:p>
        </w:tc>
        <w:tc>
          <w:tcPr/>
          <w:p>
            <w:pPr>
              <w:pStyle w:val="Compact"/>
            </w:pPr>
            <w:r>
              <w:t xml:space="preserve">Euthal-Fm.: Fliegenspitz-Mb.</w:t>
            </w:r>
          </w:p>
        </w:tc>
      </w:tr>
      <w:tr>
        <w:tc>
          <w:tcPr/>
          <w:p>
            <w:pPr>
              <w:pStyle w:val="Compact"/>
            </w:pPr>
            <w:r>
              <w:t xml:space="preserve">15202043</w:t>
            </w:r>
          </w:p>
        </w:tc>
        <w:tc>
          <w:tcPr/>
          <w:p>
            <w:pPr>
              <w:pStyle w:val="Compact"/>
            </w:pPr>
            <w:r>
              <w:t xml:space="preserve">Siderolithikum: Grindelwald-Marmor</w:t>
            </w:r>
          </w:p>
        </w:tc>
        <w:tc>
          <w:tcPr/>
          <w:p>
            <w:pPr>
              <w:pStyle w:val="Compact"/>
            </w:pPr>
            <w:r>
              <w:t xml:space="preserve">Siderolithikum: Grindelwald-Marmor</w:t>
            </w:r>
          </w:p>
        </w:tc>
      </w:tr>
      <w:tr>
        <w:tc>
          <w:tcPr/>
          <w:p>
            <w:pPr>
              <w:pStyle w:val="Compact"/>
            </w:pPr>
            <w:r>
              <w:t xml:space="preserve">15202044</w:t>
            </w:r>
          </w:p>
        </w:tc>
        <w:tc>
          <w:tcPr/>
          <w:p>
            <w:pPr>
              <w:pStyle w:val="Compact"/>
            </w:pPr>
            <w:r>
              <w:t xml:space="preserve">Niederhorn-Fm.: Hohgant-Sandstein: Mürren-Brekzie</w:t>
            </w:r>
          </w:p>
        </w:tc>
        <w:tc>
          <w:tcPr/>
          <w:p>
            <w:pPr>
              <w:pStyle w:val="Compact"/>
            </w:pPr>
            <w:r>
              <w:t xml:space="preserve">Niederhorn-Fm.: Hohgant-Sandstein: Mürren-Brekzie</w:t>
            </w:r>
          </w:p>
        </w:tc>
      </w:tr>
      <w:tr>
        <w:tc>
          <w:tcPr/>
          <w:p>
            <w:pPr>
              <w:pStyle w:val="Compact"/>
            </w:pPr>
            <w:r>
              <w:t xml:space="preserve">15202045</w:t>
            </w:r>
          </w:p>
        </w:tc>
        <w:tc>
          <w:tcPr/>
          <w:p>
            <w:pPr>
              <w:pStyle w:val="Compact"/>
            </w:pPr>
            <w:r>
              <w:t xml:space="preserve">Siderolithikum: Dünden-Konglomerat</w:t>
            </w:r>
          </w:p>
        </w:tc>
        <w:tc>
          <w:tcPr/>
          <w:p>
            <w:pPr>
              <w:pStyle w:val="Compact"/>
            </w:pPr>
            <w:r>
              <w:t xml:space="preserve">Siderolithikum: Dünden-Konglomerat</w:t>
            </w:r>
          </w:p>
        </w:tc>
      </w:tr>
      <w:tr>
        <w:tc>
          <w:tcPr/>
          <w:p>
            <w:pPr>
              <w:pStyle w:val="Compact"/>
            </w:pPr>
            <w:r>
              <w:t xml:space="preserve">15202046</w:t>
            </w:r>
          </w:p>
        </w:tc>
        <w:tc>
          <w:tcPr/>
          <w:p>
            <w:pPr>
              <w:pStyle w:val="Compact"/>
            </w:pPr>
            <w:r>
              <w:t xml:space="preserve">Siderolithikum: Rosenlaui-Marmor</w:t>
            </w:r>
          </w:p>
        </w:tc>
        <w:tc>
          <w:tcPr/>
          <w:p>
            <w:pPr>
              <w:pStyle w:val="Compact"/>
            </w:pPr>
            <w:r>
              <w:t xml:space="preserve">Siderolithikum: Rosenlaui-Marmor</w:t>
            </w:r>
          </w:p>
        </w:tc>
      </w:tr>
      <w:tr>
        <w:tc>
          <w:tcPr/>
          <w:p>
            <w:pPr>
              <w:pStyle w:val="Compact"/>
            </w:pPr>
            <w:r>
              <w:t xml:space="preserve">15202047</w:t>
            </w:r>
          </w:p>
        </w:tc>
        <w:tc>
          <w:tcPr/>
          <w:p>
            <w:pPr>
              <w:pStyle w:val="Compact"/>
            </w:pPr>
            <w:r>
              <w:t xml:space="preserve">Helvetikum: Kreide</w:t>
            </w:r>
          </w:p>
        </w:tc>
        <w:tc>
          <w:tcPr/>
          <w:p>
            <w:pPr>
              <w:pStyle w:val="Compact"/>
            </w:pPr>
            <w:r>
              <w:t xml:space="preserve">Helvetikum: Kreide</w:t>
            </w:r>
          </w:p>
        </w:tc>
      </w:tr>
      <w:tr>
        <w:tc>
          <w:tcPr/>
          <w:p>
            <w:pPr>
              <w:pStyle w:val="Compact"/>
            </w:pPr>
            <w:r>
              <w:t xml:space="preserve">15202048</w:t>
            </w:r>
          </w:p>
        </w:tc>
        <w:tc>
          <w:tcPr/>
          <w:p>
            <w:pPr>
              <w:pStyle w:val="Compact"/>
            </w:pPr>
            <w:r>
              <w:t xml:space="preserve">Wang-Fm.</w:t>
            </w:r>
          </w:p>
        </w:tc>
        <w:tc>
          <w:tcPr/>
          <w:p>
            <w:pPr>
              <w:pStyle w:val="Compact"/>
            </w:pPr>
            <w:r>
              <w:t xml:space="preserve">Wang-Fm.</w:t>
            </w:r>
          </w:p>
        </w:tc>
      </w:tr>
      <w:tr>
        <w:tc>
          <w:tcPr/>
          <w:p>
            <w:pPr>
              <w:pStyle w:val="Compact"/>
            </w:pPr>
            <w:r>
              <w:t xml:space="preserve">15202049</w:t>
            </w:r>
          </w:p>
        </w:tc>
        <w:tc>
          <w:tcPr/>
          <w:p>
            <w:pPr>
              <w:pStyle w:val="Compact"/>
            </w:pPr>
            <w:r>
              <w:t xml:space="preserve">Amden-Fm.</w:t>
            </w:r>
          </w:p>
        </w:tc>
        <w:tc>
          <w:tcPr/>
          <w:p>
            <w:pPr>
              <w:pStyle w:val="Compact"/>
            </w:pPr>
            <w:r>
              <w:t xml:space="preserve">Amden-Fm.</w:t>
            </w:r>
          </w:p>
        </w:tc>
      </w:tr>
      <w:tr>
        <w:tc>
          <w:tcPr/>
          <w:p>
            <w:pPr>
              <w:pStyle w:val="Compact"/>
            </w:pPr>
            <w:r>
              <w:t xml:space="preserve">15202050</w:t>
            </w:r>
          </w:p>
        </w:tc>
        <w:tc>
          <w:tcPr/>
          <w:p>
            <w:pPr>
              <w:pStyle w:val="Compact"/>
            </w:pPr>
            <w:r>
              <w:t xml:space="preserve">Seewen Fm.</w:t>
            </w:r>
          </w:p>
        </w:tc>
        <w:tc>
          <w:tcPr/>
          <w:p>
            <w:pPr>
              <w:pStyle w:val="Compact"/>
            </w:pPr>
            <w:r>
              <w:t xml:space="preserve">Seewen Fm.</w:t>
            </w:r>
          </w:p>
        </w:tc>
      </w:tr>
      <w:tr>
        <w:tc>
          <w:tcPr/>
          <w:p>
            <w:pPr>
              <w:pStyle w:val="Compact"/>
            </w:pPr>
            <w:r>
              <w:t xml:space="preserve">15202051</w:t>
            </w:r>
          </w:p>
        </w:tc>
        <w:tc>
          <w:tcPr/>
          <w:p>
            <w:pPr>
              <w:pStyle w:val="Compact"/>
            </w:pPr>
            <w:r>
              <w:t xml:space="preserve">Seewen-Fm.: Choltal-Mb.</w:t>
            </w:r>
          </w:p>
        </w:tc>
        <w:tc>
          <w:tcPr/>
          <w:p>
            <w:pPr>
              <w:pStyle w:val="Compact"/>
            </w:pPr>
            <w:r>
              <w:t xml:space="preserve">Seewen-Fm.: Choltal-Mb.</w:t>
            </w:r>
          </w:p>
        </w:tc>
      </w:tr>
      <w:tr>
        <w:tc>
          <w:tcPr/>
          <w:p>
            <w:pPr>
              <w:pStyle w:val="Compact"/>
            </w:pPr>
            <w:r>
              <w:t xml:space="preserve">15202052</w:t>
            </w:r>
          </w:p>
        </w:tc>
        <w:tc>
          <w:tcPr/>
          <w:p>
            <w:pPr>
              <w:pStyle w:val="Compact"/>
            </w:pPr>
            <w:r>
              <w:t xml:space="preserve">Garschella-Fm.</w:t>
            </w:r>
          </w:p>
        </w:tc>
        <w:tc>
          <w:tcPr/>
          <w:p>
            <w:pPr>
              <w:pStyle w:val="Compact"/>
            </w:pPr>
            <w:r>
              <w:t xml:space="preserve">Garschella-Fm.</w:t>
            </w:r>
          </w:p>
        </w:tc>
      </w:tr>
      <w:tr>
        <w:tc>
          <w:tcPr/>
          <w:p>
            <w:pPr>
              <w:pStyle w:val="Compact"/>
            </w:pPr>
            <w:r>
              <w:t xml:space="preserve">15202053</w:t>
            </w:r>
          </w:p>
        </w:tc>
        <w:tc>
          <w:tcPr/>
          <w:p>
            <w:pPr>
              <w:pStyle w:val="Compact"/>
            </w:pPr>
            <w:r>
              <w:t xml:space="preserve">Garschella-Fm.: Selun-Mb.</w:t>
            </w:r>
          </w:p>
        </w:tc>
        <w:tc>
          <w:tcPr/>
          <w:p>
            <w:pPr>
              <w:pStyle w:val="Compact"/>
            </w:pPr>
            <w:r>
              <w:t xml:space="preserve">Garschella-Fm.: Selun-Mb.</w:t>
            </w:r>
          </w:p>
        </w:tc>
      </w:tr>
      <w:tr>
        <w:tc>
          <w:tcPr/>
          <w:p>
            <w:pPr>
              <w:pStyle w:val="Compact"/>
            </w:pPr>
            <w:r>
              <w:t xml:space="preserve">15202054</w:t>
            </w:r>
          </w:p>
        </w:tc>
        <w:tc>
          <w:tcPr/>
          <w:p>
            <w:pPr>
              <w:pStyle w:val="Compact"/>
            </w:pPr>
            <w:r>
              <w:t xml:space="preserve">Garschella-Fm.: Selun-Mb.: Kamm-Bk.</w:t>
            </w:r>
          </w:p>
        </w:tc>
        <w:tc>
          <w:tcPr/>
          <w:p>
            <w:pPr>
              <w:pStyle w:val="Compact"/>
            </w:pPr>
            <w:r>
              <w:t xml:space="preserve">Garschella-Fm.: Selun-Mb.: Kamm-Bk.</w:t>
            </w:r>
          </w:p>
        </w:tc>
      </w:tr>
      <w:tr>
        <w:tc>
          <w:tcPr/>
          <w:p>
            <w:pPr>
              <w:pStyle w:val="Compact"/>
            </w:pPr>
            <w:r>
              <w:t xml:space="preserve">15202055</w:t>
            </w:r>
          </w:p>
        </w:tc>
        <w:tc>
          <w:tcPr/>
          <w:p>
            <w:pPr>
              <w:pStyle w:val="Compact"/>
            </w:pPr>
            <w:r>
              <w:t xml:space="preserve">Garschella-Fm.: Selun-Mb.: Aubrig-Sch.</w:t>
            </w:r>
          </w:p>
        </w:tc>
        <w:tc>
          <w:tcPr/>
          <w:p>
            <w:pPr>
              <w:pStyle w:val="Compact"/>
            </w:pPr>
            <w:r>
              <w:t xml:space="preserve">Garschella-Fm.: Selun-Mb.: Aubrig-Sch.</w:t>
            </w:r>
          </w:p>
        </w:tc>
      </w:tr>
      <w:tr>
        <w:tc>
          <w:tcPr/>
          <w:p>
            <w:pPr>
              <w:pStyle w:val="Compact"/>
            </w:pPr>
            <w:r>
              <w:t xml:space="preserve">15202056</w:t>
            </w:r>
          </w:p>
        </w:tc>
        <w:tc>
          <w:tcPr/>
          <w:p>
            <w:pPr>
              <w:pStyle w:val="Compact"/>
            </w:pPr>
            <w:r>
              <w:t xml:space="preserve">Garschella-Fm.: Selun-Mb.: Wannenalp-Bk.</w:t>
            </w:r>
          </w:p>
        </w:tc>
        <w:tc>
          <w:tcPr/>
          <w:p>
            <w:pPr>
              <w:pStyle w:val="Compact"/>
            </w:pPr>
            <w:r>
              <w:t xml:space="preserve">Garschella-Fm.: Selun-Mb.: Wannenalp-Bk.</w:t>
            </w:r>
          </w:p>
        </w:tc>
      </w:tr>
      <w:tr>
        <w:tc>
          <w:tcPr/>
          <w:p>
            <w:pPr>
              <w:pStyle w:val="Compact"/>
            </w:pPr>
            <w:r>
              <w:t xml:space="preserve">15202057</w:t>
            </w:r>
          </w:p>
        </w:tc>
        <w:tc>
          <w:tcPr/>
          <w:p>
            <w:pPr>
              <w:pStyle w:val="Compact"/>
            </w:pPr>
            <w:r>
              <w:t xml:space="preserve">Garschella-Fm.: Selun-Mb.: Sellamatt-Sch.</w:t>
            </w:r>
          </w:p>
        </w:tc>
        <w:tc>
          <w:tcPr/>
          <w:p>
            <w:pPr>
              <w:pStyle w:val="Compact"/>
            </w:pPr>
            <w:r>
              <w:t xml:space="preserve">Garschella-Fm.: Selun-Mb.: Sellamatt-Sch.</w:t>
            </w:r>
          </w:p>
        </w:tc>
      </w:tr>
      <w:tr>
        <w:tc>
          <w:tcPr/>
          <w:p>
            <w:pPr>
              <w:pStyle w:val="Compact"/>
            </w:pPr>
            <w:r>
              <w:t xml:space="preserve">15202058</w:t>
            </w:r>
          </w:p>
        </w:tc>
        <w:tc>
          <w:tcPr/>
          <w:p>
            <w:pPr>
              <w:pStyle w:val="Compact"/>
            </w:pPr>
            <w:r>
              <w:t xml:space="preserve">Garschella-Fm.: Selun-Mb.: Plattenwald-Bk.</w:t>
            </w:r>
          </w:p>
        </w:tc>
        <w:tc>
          <w:tcPr/>
          <w:p>
            <w:pPr>
              <w:pStyle w:val="Compact"/>
            </w:pPr>
            <w:r>
              <w:t xml:space="preserve">Garschella-Fm.: Selun-Mb.: Plattenwald-Bk.</w:t>
            </w:r>
          </w:p>
        </w:tc>
      </w:tr>
      <w:tr>
        <w:tc>
          <w:tcPr/>
          <w:p>
            <w:pPr>
              <w:pStyle w:val="Compact"/>
            </w:pPr>
            <w:r>
              <w:t xml:space="preserve">15202059</w:t>
            </w:r>
          </w:p>
        </w:tc>
        <w:tc>
          <w:tcPr/>
          <w:p>
            <w:pPr>
              <w:pStyle w:val="Compact"/>
            </w:pPr>
            <w:r>
              <w:t xml:space="preserve">Garschella-Fm.: Selun-Mb.: Durschlägi-Bk.</w:t>
            </w:r>
          </w:p>
        </w:tc>
        <w:tc>
          <w:tcPr/>
          <w:p>
            <w:pPr>
              <w:pStyle w:val="Compact"/>
            </w:pPr>
            <w:r>
              <w:t xml:space="preserve">Garschella-Fm.: Selun-Mb.: Durschlägi-Bk.</w:t>
            </w:r>
          </w:p>
        </w:tc>
      </w:tr>
      <w:tr>
        <w:tc>
          <w:tcPr/>
          <w:p>
            <w:pPr>
              <w:pStyle w:val="Compact"/>
            </w:pPr>
            <w:r>
              <w:t xml:space="preserve">15202060</w:t>
            </w:r>
          </w:p>
        </w:tc>
        <w:tc>
          <w:tcPr/>
          <w:p>
            <w:pPr>
              <w:pStyle w:val="Compact"/>
            </w:pPr>
            <w:r>
              <w:t xml:space="preserve">Garschella-Fm.: Selun-Mb.: Niederi-Sch.</w:t>
            </w:r>
          </w:p>
        </w:tc>
        <w:tc>
          <w:tcPr/>
          <w:p>
            <w:pPr>
              <w:pStyle w:val="Compact"/>
            </w:pPr>
            <w:r>
              <w:t xml:space="preserve">Garschella-Fm.: Selun-Mb.: Niederi-Sch.</w:t>
            </w:r>
          </w:p>
        </w:tc>
      </w:tr>
      <w:tr>
        <w:tc>
          <w:tcPr/>
          <w:p>
            <w:pPr>
              <w:pStyle w:val="Compact"/>
            </w:pPr>
            <w:r>
              <w:t xml:space="preserve">15202061</w:t>
            </w:r>
          </w:p>
        </w:tc>
        <w:tc>
          <w:tcPr/>
          <w:p>
            <w:pPr>
              <w:pStyle w:val="Compact"/>
            </w:pPr>
            <w:r>
              <w:t xml:space="preserve">Garschella-Fm.: Selun-Mb.: Twäriberg-Bk.</w:t>
            </w:r>
          </w:p>
        </w:tc>
        <w:tc>
          <w:tcPr/>
          <w:p>
            <w:pPr>
              <w:pStyle w:val="Compact"/>
            </w:pPr>
            <w:r>
              <w:t xml:space="preserve">Garschella-Fm.: Selun-Mb.: Twäriberg-Bk.</w:t>
            </w:r>
          </w:p>
        </w:tc>
      </w:tr>
      <w:tr>
        <w:tc>
          <w:tcPr/>
          <w:p>
            <w:pPr>
              <w:pStyle w:val="Compact"/>
            </w:pPr>
            <w:r>
              <w:t xml:space="preserve">15202062</w:t>
            </w:r>
          </w:p>
        </w:tc>
        <w:tc>
          <w:tcPr/>
          <w:p>
            <w:pPr>
              <w:pStyle w:val="Compact"/>
            </w:pPr>
            <w:r>
              <w:t xml:space="preserve">Garschella-Fm.: Selun-Mb.: Klaus-Bk.</w:t>
            </w:r>
          </w:p>
        </w:tc>
        <w:tc>
          <w:tcPr/>
          <w:p>
            <w:pPr>
              <w:pStyle w:val="Compact"/>
            </w:pPr>
            <w:r>
              <w:t xml:space="preserve">Garschella-Fm.: Selun-Mb.: Klaus-Bk.</w:t>
            </w:r>
          </w:p>
        </w:tc>
      </w:tr>
      <w:tr>
        <w:tc>
          <w:tcPr/>
          <w:p>
            <w:pPr>
              <w:pStyle w:val="Compact"/>
            </w:pPr>
            <w:r>
              <w:t xml:space="preserve">15202063</w:t>
            </w:r>
          </w:p>
        </w:tc>
        <w:tc>
          <w:tcPr/>
          <w:p>
            <w:pPr>
              <w:pStyle w:val="Compact"/>
            </w:pPr>
            <w:r>
              <w:t xml:space="preserve">Garschella-Fm.: Rankweil-Mb.</w:t>
            </w:r>
          </w:p>
        </w:tc>
        <w:tc>
          <w:tcPr/>
          <w:p>
            <w:pPr>
              <w:pStyle w:val="Compact"/>
            </w:pPr>
            <w:r>
              <w:t xml:space="preserve">Garschella-Fm.: Rankweil-Mb.</w:t>
            </w:r>
          </w:p>
        </w:tc>
      </w:tr>
      <w:tr>
        <w:tc>
          <w:tcPr/>
          <w:p>
            <w:pPr>
              <w:pStyle w:val="Compact"/>
            </w:pPr>
            <w:r>
              <w:t xml:space="preserve">15202064</w:t>
            </w:r>
          </w:p>
        </w:tc>
        <w:tc>
          <w:tcPr/>
          <w:p>
            <w:pPr>
              <w:pStyle w:val="Compact"/>
            </w:pPr>
            <w:r>
              <w:t xml:space="preserve">Garschella-Fm.: Brisi-Mb.</w:t>
            </w:r>
          </w:p>
        </w:tc>
        <w:tc>
          <w:tcPr/>
          <w:p>
            <w:pPr>
              <w:pStyle w:val="Compact"/>
            </w:pPr>
            <w:r>
              <w:t xml:space="preserve">Garschella-Fm.: Brisi-Mb.</w:t>
            </w:r>
          </w:p>
        </w:tc>
      </w:tr>
      <w:tr>
        <w:tc>
          <w:tcPr/>
          <w:p>
            <w:pPr>
              <w:pStyle w:val="Compact"/>
            </w:pPr>
            <w:r>
              <w:t xml:space="preserve">15202065</w:t>
            </w:r>
          </w:p>
        </w:tc>
        <w:tc>
          <w:tcPr/>
          <w:p>
            <w:pPr>
              <w:pStyle w:val="Compact"/>
            </w:pPr>
            <w:r>
              <w:t xml:space="preserve">Garschella-Fm.: Brisi-Mb.: Kalkige Fazies</w:t>
            </w:r>
          </w:p>
        </w:tc>
        <w:tc>
          <w:tcPr/>
          <w:p>
            <w:pPr>
              <w:pStyle w:val="Compact"/>
            </w:pPr>
            <w:r>
              <w:t xml:space="preserve">Garschella-Fm.: Brisi-Mb.: Kalkige Fazies</w:t>
            </w:r>
          </w:p>
        </w:tc>
      </w:tr>
      <w:tr>
        <w:tc>
          <w:tcPr/>
          <w:p>
            <w:pPr>
              <w:pStyle w:val="Compact"/>
            </w:pPr>
            <w:r>
              <w:t xml:space="preserve">15202066</w:t>
            </w:r>
          </w:p>
        </w:tc>
        <w:tc>
          <w:tcPr/>
          <w:p>
            <w:pPr>
              <w:pStyle w:val="Compact"/>
            </w:pPr>
            <w:r>
              <w:t xml:space="preserve">Garschella-Fm.: Brisi-Mb.: Sandige Fazies</w:t>
            </w:r>
          </w:p>
        </w:tc>
        <w:tc>
          <w:tcPr/>
          <w:p>
            <w:pPr>
              <w:pStyle w:val="Compact"/>
            </w:pPr>
            <w:r>
              <w:t xml:space="preserve">Garschella-Fm.: Brisi-Mb.: Sandige Fazies</w:t>
            </w:r>
          </w:p>
        </w:tc>
      </w:tr>
      <w:tr>
        <w:tc>
          <w:tcPr/>
          <w:p>
            <w:pPr>
              <w:pStyle w:val="Compact"/>
            </w:pPr>
            <w:r>
              <w:t xml:space="preserve">15202067</w:t>
            </w:r>
          </w:p>
        </w:tc>
        <w:tc>
          <w:tcPr/>
          <w:p>
            <w:pPr>
              <w:pStyle w:val="Compact"/>
            </w:pPr>
            <w:r>
              <w:t xml:space="preserve">Garschella-Fm.: Brisi-Mb.: Gams-Sch.</w:t>
            </w:r>
          </w:p>
        </w:tc>
        <w:tc>
          <w:tcPr/>
          <w:p>
            <w:pPr>
              <w:pStyle w:val="Compact"/>
            </w:pPr>
            <w:r>
              <w:t xml:space="preserve">Garschella-Fm.: Brisi-Mb.: Gams-Sch.</w:t>
            </w:r>
          </w:p>
        </w:tc>
      </w:tr>
      <w:tr>
        <w:tc>
          <w:tcPr/>
          <w:p>
            <w:pPr>
              <w:pStyle w:val="Compact"/>
            </w:pPr>
            <w:r>
              <w:t xml:space="preserve">15202068</w:t>
            </w:r>
          </w:p>
        </w:tc>
        <w:tc>
          <w:tcPr/>
          <w:p>
            <w:pPr>
              <w:pStyle w:val="Compact"/>
            </w:pPr>
            <w:r>
              <w:t xml:space="preserve">Garschella-Fm.: Brisi-Mb.: Luitere-Bk.</w:t>
            </w:r>
          </w:p>
        </w:tc>
        <w:tc>
          <w:tcPr/>
          <w:p>
            <w:pPr>
              <w:pStyle w:val="Compact"/>
            </w:pPr>
            <w:r>
              <w:t xml:space="preserve">Garschella-Fm.: Brisi-Mb.: Luitere-Bk.</w:t>
            </w:r>
          </w:p>
        </w:tc>
      </w:tr>
      <w:tr>
        <w:tc>
          <w:tcPr/>
          <w:p>
            <w:pPr>
              <w:pStyle w:val="Compact"/>
            </w:pPr>
            <w:r>
              <w:t xml:space="preserve">15202069</w:t>
            </w:r>
          </w:p>
        </w:tc>
        <w:tc>
          <w:tcPr/>
          <w:p>
            <w:pPr>
              <w:pStyle w:val="Compact"/>
            </w:pPr>
            <w:r>
              <w:t xml:space="preserve">Garschella-Fm.: Freschen-Mb.</w:t>
            </w:r>
          </w:p>
        </w:tc>
        <w:tc>
          <w:tcPr/>
          <w:p>
            <w:pPr>
              <w:pStyle w:val="Compact"/>
            </w:pPr>
            <w:r>
              <w:t xml:space="preserve">Garschella-Fm.: Freschen-Mb.</w:t>
            </w:r>
          </w:p>
        </w:tc>
      </w:tr>
      <w:tr>
        <w:tc>
          <w:tcPr/>
          <w:p>
            <w:pPr>
              <w:pStyle w:val="Compact"/>
            </w:pPr>
            <w:r>
              <w:t xml:space="preserve">15202070</w:t>
            </w:r>
          </w:p>
        </w:tc>
        <w:tc>
          <w:tcPr/>
          <w:p>
            <w:pPr>
              <w:pStyle w:val="Compact"/>
            </w:pPr>
            <w:r>
              <w:t xml:space="preserve">Garschella-Fm.: Freschen-Mb.: Hochkugel-Sch.</w:t>
            </w:r>
          </w:p>
        </w:tc>
        <w:tc>
          <w:tcPr/>
          <w:p>
            <w:pPr>
              <w:pStyle w:val="Compact"/>
            </w:pPr>
            <w:r>
              <w:t xml:space="preserve">Garschella-Fm.: Freschen-Mb.: Hochkugel-Sch.</w:t>
            </w:r>
          </w:p>
        </w:tc>
      </w:tr>
      <w:tr>
        <w:tc>
          <w:tcPr/>
          <w:p>
            <w:pPr>
              <w:pStyle w:val="Compact"/>
            </w:pPr>
            <w:r>
              <w:t xml:space="preserve">15202071</w:t>
            </w:r>
          </w:p>
        </w:tc>
        <w:tc>
          <w:tcPr/>
          <w:p>
            <w:pPr>
              <w:pStyle w:val="Compact"/>
            </w:pPr>
            <w:r>
              <w:t xml:space="preserve">Garschella-Fm.: Grünten-Mb.</w:t>
            </w:r>
          </w:p>
        </w:tc>
        <w:tc>
          <w:tcPr/>
          <w:p>
            <w:pPr>
              <w:pStyle w:val="Compact"/>
            </w:pPr>
            <w:r>
              <w:t xml:space="preserve">Garschella-Fm.: Grünten-Mb.</w:t>
            </w:r>
          </w:p>
        </w:tc>
      </w:tr>
      <w:tr>
        <w:tc>
          <w:tcPr/>
          <w:p>
            <w:pPr>
              <w:pStyle w:val="Compact"/>
            </w:pPr>
            <w:r>
              <w:t xml:space="preserve">15202072</w:t>
            </w:r>
          </w:p>
        </w:tc>
        <w:tc>
          <w:tcPr/>
          <w:p>
            <w:pPr>
              <w:pStyle w:val="Compact"/>
            </w:pPr>
            <w:r>
              <w:t xml:space="preserve">Garschella-Fm.: Grünten-Mb.: Rohrbachstein-Bk.</w:t>
            </w:r>
          </w:p>
        </w:tc>
        <w:tc>
          <w:tcPr/>
          <w:p>
            <w:pPr>
              <w:pStyle w:val="Compact"/>
            </w:pPr>
            <w:r>
              <w:t xml:space="preserve">Garschella-Fm.: Grünten-Mb.: Rohrbachstein-Bk.</w:t>
            </w:r>
          </w:p>
        </w:tc>
      </w:tr>
      <w:tr>
        <w:tc>
          <w:tcPr/>
          <w:p>
            <w:pPr>
              <w:pStyle w:val="Compact"/>
            </w:pPr>
            <w:r>
              <w:t xml:space="preserve">15202073</w:t>
            </w:r>
          </w:p>
        </w:tc>
        <w:tc>
          <w:tcPr/>
          <w:p>
            <w:pPr>
              <w:pStyle w:val="Compact"/>
            </w:pPr>
            <w:r>
              <w:t xml:space="preserve">Schrattenkalk-Fm.</w:t>
            </w:r>
          </w:p>
        </w:tc>
        <w:tc>
          <w:tcPr/>
          <w:p>
            <w:pPr>
              <w:pStyle w:val="Compact"/>
            </w:pPr>
            <w:r>
              <w:t xml:space="preserve">Schrattenkalk-Fm.</w:t>
            </w:r>
          </w:p>
        </w:tc>
      </w:tr>
      <w:tr>
        <w:tc>
          <w:tcPr/>
          <w:p>
            <w:pPr>
              <w:pStyle w:val="Compact"/>
            </w:pPr>
            <w:r>
              <w:t xml:space="preserve">15202074</w:t>
            </w:r>
          </w:p>
        </w:tc>
        <w:tc>
          <w:tcPr/>
          <w:p>
            <w:pPr>
              <w:pStyle w:val="Compact"/>
            </w:pPr>
            <w:r>
              <w:t xml:space="preserve">Schrattenkalk-Fm.: Rawil-Mb.</w:t>
            </w:r>
          </w:p>
        </w:tc>
        <w:tc>
          <w:tcPr/>
          <w:p>
            <w:pPr>
              <w:pStyle w:val="Compact"/>
            </w:pPr>
            <w:r>
              <w:t xml:space="preserve">Schrattenkalk-Fm.: Rawil-Mb.</w:t>
            </w:r>
          </w:p>
        </w:tc>
      </w:tr>
      <w:tr>
        <w:tc>
          <w:tcPr/>
          <w:p>
            <w:pPr>
              <w:pStyle w:val="Compact"/>
            </w:pPr>
            <w:r>
              <w:t xml:space="preserve">15202075</w:t>
            </w:r>
          </w:p>
        </w:tc>
        <w:tc>
          <w:tcPr/>
          <w:p>
            <w:pPr>
              <w:pStyle w:val="Compact"/>
            </w:pPr>
            <w:r>
              <w:t xml:space="preserve">Tierwis-Fm.</w:t>
            </w:r>
          </w:p>
        </w:tc>
        <w:tc>
          <w:tcPr/>
          <w:p>
            <w:pPr>
              <w:pStyle w:val="Compact"/>
            </w:pPr>
            <w:r>
              <w:t xml:space="preserve">Tierwis-Fm.</w:t>
            </w:r>
          </w:p>
        </w:tc>
      </w:tr>
      <w:tr>
        <w:tc>
          <w:tcPr/>
          <w:p>
            <w:pPr>
              <w:pStyle w:val="Compact"/>
            </w:pPr>
            <w:r>
              <w:t xml:space="preserve">15202076</w:t>
            </w:r>
          </w:p>
        </w:tc>
        <w:tc>
          <w:tcPr/>
          <w:p>
            <w:pPr>
              <w:pStyle w:val="Compact"/>
            </w:pPr>
            <w:r>
              <w:t xml:space="preserve">Tierwis-Fm.: Chopf-Bk.</w:t>
            </w:r>
          </w:p>
        </w:tc>
        <w:tc>
          <w:tcPr/>
          <w:p>
            <w:pPr>
              <w:pStyle w:val="Compact"/>
            </w:pPr>
            <w:r>
              <w:t xml:space="preserve">Tierwis-Fm.: Chopf-Bk.</w:t>
            </w:r>
          </w:p>
        </w:tc>
      </w:tr>
      <w:tr>
        <w:tc>
          <w:tcPr/>
          <w:p>
            <w:pPr>
              <w:pStyle w:val="Compact"/>
            </w:pPr>
            <w:r>
              <w:t xml:space="preserve">15202077</w:t>
            </w:r>
          </w:p>
        </w:tc>
        <w:tc>
          <w:tcPr/>
          <w:p>
            <w:pPr>
              <w:pStyle w:val="Compact"/>
            </w:pPr>
            <w:r>
              <w:t xml:space="preserve">Tierwis-Fm.: Drusberg-Mb.</w:t>
            </w:r>
          </w:p>
        </w:tc>
        <w:tc>
          <w:tcPr/>
          <w:p>
            <w:pPr>
              <w:pStyle w:val="Compact"/>
            </w:pPr>
            <w:r>
              <w:t xml:space="preserve">Tierwis-Fm.: Drusberg-Mb.</w:t>
            </w:r>
          </w:p>
        </w:tc>
      </w:tr>
      <w:tr>
        <w:tc>
          <w:tcPr/>
          <w:p>
            <w:pPr>
              <w:pStyle w:val="Compact"/>
            </w:pPr>
            <w:r>
              <w:t xml:space="preserve">15202078</w:t>
            </w:r>
          </w:p>
        </w:tc>
        <w:tc>
          <w:tcPr/>
          <w:p>
            <w:pPr>
              <w:pStyle w:val="Compact"/>
            </w:pPr>
            <w:r>
              <w:t xml:space="preserve">Tierwis-Fm.: Altmann-Mb.</w:t>
            </w:r>
          </w:p>
        </w:tc>
        <w:tc>
          <w:tcPr/>
          <w:p>
            <w:pPr>
              <w:pStyle w:val="Compact"/>
            </w:pPr>
            <w:r>
              <w:t xml:space="preserve">Tierwis-Fm.: Altmann-Mb.</w:t>
            </w:r>
          </w:p>
        </w:tc>
      </w:tr>
      <w:tr>
        <w:tc>
          <w:tcPr/>
          <w:p>
            <w:pPr>
              <w:pStyle w:val="Compact"/>
            </w:pPr>
            <w:r>
              <w:t xml:space="preserve">15202079</w:t>
            </w:r>
          </w:p>
        </w:tc>
        <w:tc>
          <w:tcPr/>
          <w:p>
            <w:pPr>
              <w:pStyle w:val="Compact"/>
            </w:pPr>
            <w:r>
              <w:t xml:space="preserve">Helvetischer Kieselkalk</w:t>
            </w:r>
          </w:p>
        </w:tc>
        <w:tc>
          <w:tcPr/>
          <w:p>
            <w:pPr>
              <w:pStyle w:val="Compact"/>
            </w:pPr>
            <w:r>
              <w:t xml:space="preserve">Helvetischer Kieselkalk</w:t>
            </w:r>
          </w:p>
        </w:tc>
      </w:tr>
      <w:tr>
        <w:tc>
          <w:tcPr/>
          <w:p>
            <w:pPr>
              <w:pStyle w:val="Compact"/>
            </w:pPr>
            <w:r>
              <w:t xml:space="preserve">15202080</w:t>
            </w:r>
          </w:p>
        </w:tc>
        <w:tc>
          <w:tcPr/>
          <w:p>
            <w:pPr>
              <w:pStyle w:val="Compact"/>
            </w:pPr>
            <w:r>
              <w:t xml:space="preserve">Helvetischer Kieselkalk: Chriesiloch-Echinodermenkalk</w:t>
            </w:r>
          </w:p>
        </w:tc>
        <w:tc>
          <w:tcPr/>
          <w:p>
            <w:pPr>
              <w:pStyle w:val="Compact"/>
            </w:pPr>
            <w:r>
              <w:t xml:space="preserve">Helvetischer Kieselkalk: Chriesiloch-Echinodermenkalk</w:t>
            </w:r>
          </w:p>
        </w:tc>
      </w:tr>
      <w:tr>
        <w:tc>
          <w:tcPr/>
          <w:p>
            <w:pPr>
              <w:pStyle w:val="Compact"/>
            </w:pPr>
            <w:r>
              <w:t xml:space="preserve">15202081</w:t>
            </w:r>
          </w:p>
        </w:tc>
        <w:tc>
          <w:tcPr/>
          <w:p>
            <w:pPr>
              <w:pStyle w:val="Compact"/>
            </w:pPr>
            <w:r>
              <w:t xml:space="preserve">Helvetischer Kieselkalk: Lidernen-Mb.</w:t>
            </w:r>
          </w:p>
        </w:tc>
        <w:tc>
          <w:tcPr/>
          <w:p>
            <w:pPr>
              <w:pStyle w:val="Compact"/>
            </w:pPr>
            <w:r>
              <w:t xml:space="preserve">Helvetischer Kieselkalk: Lidernen-Mb.</w:t>
            </w:r>
          </w:p>
        </w:tc>
      </w:tr>
      <w:tr>
        <w:tc>
          <w:tcPr/>
          <w:p>
            <w:pPr>
              <w:pStyle w:val="Compact"/>
            </w:pPr>
            <w:r>
              <w:t xml:space="preserve">15202082</w:t>
            </w:r>
          </w:p>
        </w:tc>
        <w:tc>
          <w:tcPr/>
          <w:p>
            <w:pPr>
              <w:pStyle w:val="Compact"/>
            </w:pPr>
            <w:r>
              <w:t xml:space="preserve">Helvetischer Kieselkalk: Gemsmättli-Bk.</w:t>
            </w:r>
          </w:p>
        </w:tc>
        <w:tc>
          <w:tcPr/>
          <w:p>
            <w:pPr>
              <w:pStyle w:val="Compact"/>
            </w:pPr>
            <w:r>
              <w:t xml:space="preserve">Helvetischer Kieselkalk: Gemsmättli-Bk.</w:t>
            </w:r>
          </w:p>
        </w:tc>
      </w:tr>
      <w:tr>
        <w:tc>
          <w:tcPr/>
          <w:p>
            <w:pPr>
              <w:pStyle w:val="Compact"/>
            </w:pPr>
            <w:r>
              <w:t xml:space="preserve">15202083</w:t>
            </w:r>
          </w:p>
        </w:tc>
        <w:tc>
          <w:tcPr/>
          <w:p>
            <w:pPr>
              <w:pStyle w:val="Compact"/>
            </w:pPr>
            <w:r>
              <w:t xml:space="preserve">Helvetischer Kieselkalk: Rahberg-Bk.</w:t>
            </w:r>
          </w:p>
        </w:tc>
        <w:tc>
          <w:tcPr/>
          <w:p>
            <w:pPr>
              <w:pStyle w:val="Compact"/>
            </w:pPr>
            <w:r>
              <w:t xml:space="preserve">Helvetischer Kieselkalk: Rahberg-Bk.</w:t>
            </w:r>
          </w:p>
        </w:tc>
      </w:tr>
      <w:tr>
        <w:tc>
          <w:tcPr/>
          <w:p>
            <w:pPr>
              <w:pStyle w:val="Compact"/>
            </w:pPr>
            <w:r>
              <w:t xml:space="preserve">15202084</w:t>
            </w:r>
          </w:p>
        </w:tc>
        <w:tc>
          <w:tcPr/>
          <w:p>
            <w:pPr>
              <w:pStyle w:val="Compact"/>
            </w:pPr>
            <w:r>
              <w:t xml:space="preserve">Betlis-Fm.</w:t>
            </w:r>
          </w:p>
        </w:tc>
        <w:tc>
          <w:tcPr/>
          <w:p>
            <w:pPr>
              <w:pStyle w:val="Compact"/>
            </w:pPr>
            <w:r>
              <w:t xml:space="preserve">Betlis-Fm.</w:t>
            </w:r>
          </w:p>
        </w:tc>
      </w:tr>
      <w:tr>
        <w:tc>
          <w:tcPr/>
          <w:p>
            <w:pPr>
              <w:pStyle w:val="Compact"/>
            </w:pPr>
            <w:r>
              <w:t xml:space="preserve">15202085</w:t>
            </w:r>
          </w:p>
        </w:tc>
        <w:tc>
          <w:tcPr/>
          <w:p>
            <w:pPr>
              <w:pStyle w:val="Compact"/>
            </w:pPr>
            <w:r>
              <w:t xml:space="preserve">Betlis-Fm.: Pygurus-Mb.</w:t>
            </w:r>
          </w:p>
        </w:tc>
        <w:tc>
          <w:tcPr/>
          <w:p>
            <w:pPr>
              <w:pStyle w:val="Compact"/>
            </w:pPr>
            <w:r>
              <w:t xml:space="preserve">Betlis-Fm.: Pygurus-Mb.</w:t>
            </w:r>
          </w:p>
        </w:tc>
      </w:tr>
      <w:tr>
        <w:tc>
          <w:tcPr/>
          <w:p>
            <w:pPr>
              <w:pStyle w:val="Compact"/>
            </w:pPr>
            <w:r>
              <w:t xml:space="preserve">15202086</w:t>
            </w:r>
          </w:p>
        </w:tc>
        <w:tc>
          <w:tcPr/>
          <w:p>
            <w:pPr>
              <w:pStyle w:val="Compact"/>
            </w:pPr>
            <w:r>
              <w:t xml:space="preserve">Betlis-Fm.: Spitzern-Mb.</w:t>
            </w:r>
          </w:p>
        </w:tc>
        <w:tc>
          <w:tcPr/>
          <w:p>
            <w:pPr>
              <w:pStyle w:val="Compact"/>
            </w:pPr>
            <w:r>
              <w:t xml:space="preserve">Betlis-Fm.: Spitzern-Mb.</w:t>
            </w:r>
          </w:p>
        </w:tc>
      </w:tr>
      <w:tr>
        <w:tc>
          <w:tcPr/>
          <w:p>
            <w:pPr>
              <w:pStyle w:val="Compact"/>
            </w:pPr>
            <w:r>
              <w:t xml:space="preserve">15202087</w:t>
            </w:r>
          </w:p>
        </w:tc>
        <w:tc>
          <w:tcPr/>
          <w:p>
            <w:pPr>
              <w:pStyle w:val="Compact"/>
            </w:pPr>
            <w:r>
              <w:t xml:space="preserve">Betlis-Fm.: Büls-Bk.</w:t>
            </w:r>
          </w:p>
        </w:tc>
        <w:tc>
          <w:tcPr/>
          <w:p>
            <w:pPr>
              <w:pStyle w:val="Compact"/>
            </w:pPr>
            <w:r>
              <w:t xml:space="preserve">Betlis-Fm.: Büls-Bk.</w:t>
            </w:r>
          </w:p>
        </w:tc>
      </w:tr>
      <w:tr>
        <w:tc>
          <w:tcPr/>
          <w:p>
            <w:pPr>
              <w:pStyle w:val="Compact"/>
            </w:pPr>
            <w:r>
              <w:t xml:space="preserve">15202088</w:t>
            </w:r>
          </w:p>
        </w:tc>
        <w:tc>
          <w:tcPr/>
          <w:p>
            <w:pPr>
              <w:pStyle w:val="Compact"/>
            </w:pPr>
            <w:r>
              <w:t xml:space="preserve">Sichel-Kalk</w:t>
            </w:r>
          </w:p>
        </w:tc>
        <w:tc>
          <w:tcPr/>
          <w:p>
            <w:pPr>
              <w:pStyle w:val="Compact"/>
            </w:pPr>
            <w:r>
              <w:t xml:space="preserve">Sichel-Kalk</w:t>
            </w:r>
          </w:p>
        </w:tc>
      </w:tr>
      <w:tr>
        <w:tc>
          <w:tcPr/>
          <w:p>
            <w:pPr>
              <w:pStyle w:val="Compact"/>
            </w:pPr>
            <w:r>
              <w:t xml:space="preserve">15202089</w:t>
            </w:r>
          </w:p>
        </w:tc>
        <w:tc>
          <w:tcPr/>
          <w:p>
            <w:pPr>
              <w:pStyle w:val="Compact"/>
            </w:pPr>
            <w:r>
              <w:t xml:space="preserve">Diphyoides-Kalk</w:t>
            </w:r>
          </w:p>
        </w:tc>
        <w:tc>
          <w:tcPr/>
          <w:p>
            <w:pPr>
              <w:pStyle w:val="Compact"/>
            </w:pPr>
            <w:r>
              <w:t xml:space="preserve">Diphyoides-Kalk</w:t>
            </w:r>
          </w:p>
        </w:tc>
      </w:tr>
      <w:tr>
        <w:tc>
          <w:tcPr/>
          <w:p>
            <w:pPr>
              <w:pStyle w:val="Compact"/>
            </w:pPr>
            <w:r>
              <w:t xml:space="preserve">15202090</w:t>
            </w:r>
          </w:p>
        </w:tc>
        <w:tc>
          <w:tcPr/>
          <w:p>
            <w:pPr>
              <w:pStyle w:val="Compact"/>
            </w:pPr>
            <w:r>
              <w:t xml:space="preserve">Vitznau-Mergel</w:t>
            </w:r>
          </w:p>
        </w:tc>
        <w:tc>
          <w:tcPr/>
          <w:p>
            <w:pPr>
              <w:pStyle w:val="Compact"/>
            </w:pPr>
            <w:r>
              <w:t xml:space="preserve">Vitznau-Mergel</w:t>
            </w:r>
          </w:p>
        </w:tc>
      </w:tr>
      <w:tr>
        <w:tc>
          <w:tcPr/>
          <w:p>
            <w:pPr>
              <w:pStyle w:val="Compact"/>
            </w:pPr>
            <w:r>
              <w:t xml:space="preserve">15202091</w:t>
            </w:r>
          </w:p>
        </w:tc>
        <w:tc>
          <w:tcPr/>
          <w:p>
            <w:pPr>
              <w:pStyle w:val="Compact"/>
            </w:pPr>
            <w:r>
              <w:t xml:space="preserve">Öhrli-Fm.</w:t>
            </w:r>
          </w:p>
        </w:tc>
        <w:tc>
          <w:tcPr/>
          <w:p>
            <w:pPr>
              <w:pStyle w:val="Compact"/>
            </w:pPr>
            <w:r>
              <w:t xml:space="preserve">Öhrli-Fm.</w:t>
            </w:r>
          </w:p>
        </w:tc>
      </w:tr>
      <w:tr>
        <w:tc>
          <w:tcPr/>
          <w:p>
            <w:pPr>
              <w:pStyle w:val="Compact"/>
            </w:pPr>
            <w:r>
              <w:t xml:space="preserve">15202092</w:t>
            </w:r>
          </w:p>
        </w:tc>
        <w:tc>
          <w:tcPr/>
          <w:p>
            <w:pPr>
              <w:pStyle w:val="Compact"/>
            </w:pPr>
            <w:r>
              <w:t xml:space="preserve">Palfris-Fm.</w:t>
            </w:r>
          </w:p>
        </w:tc>
        <w:tc>
          <w:tcPr/>
          <w:p>
            <w:pPr>
              <w:pStyle w:val="Compact"/>
            </w:pPr>
            <w:r>
              <w:t xml:space="preserve">Palfris-Fm.</w:t>
            </w:r>
          </w:p>
        </w:tc>
      </w:tr>
      <w:tr>
        <w:tc>
          <w:tcPr/>
          <w:p>
            <w:pPr>
              <w:pStyle w:val="Compact"/>
            </w:pPr>
            <w:r>
              <w:t xml:space="preserve">15202093</w:t>
            </w:r>
          </w:p>
        </w:tc>
        <w:tc>
          <w:tcPr/>
          <w:p>
            <w:pPr>
              <w:pStyle w:val="Compact"/>
            </w:pPr>
            <w:r>
              <w:t xml:space="preserve">Zementstein-Fm.</w:t>
            </w:r>
          </w:p>
        </w:tc>
        <w:tc>
          <w:tcPr/>
          <w:p>
            <w:pPr>
              <w:pStyle w:val="Compact"/>
            </w:pPr>
            <w:r>
              <w:t xml:space="preserve">Zementstein-Fm.</w:t>
            </w:r>
          </w:p>
        </w:tc>
      </w:tr>
      <w:tr>
        <w:tc>
          <w:tcPr/>
          <w:p>
            <w:pPr>
              <w:pStyle w:val="Compact"/>
            </w:pPr>
            <w:r>
              <w:t xml:space="preserve">15202094</w:t>
            </w:r>
          </w:p>
        </w:tc>
        <w:tc>
          <w:tcPr/>
          <w:p>
            <w:pPr>
              <w:pStyle w:val="Compact"/>
            </w:pPr>
            <w:r>
              <w:t xml:space="preserve">Zementstein-Fm.: Graspass-Mb.</w:t>
            </w:r>
          </w:p>
        </w:tc>
        <w:tc>
          <w:tcPr/>
          <w:p>
            <w:pPr>
              <w:pStyle w:val="Compact"/>
            </w:pPr>
            <w:r>
              <w:t xml:space="preserve">Zementstein-Fm.: Grasspass-Mb.</w:t>
            </w:r>
          </w:p>
        </w:tc>
      </w:tr>
      <w:tr>
        <w:tc>
          <w:tcPr/>
          <w:p>
            <w:pPr>
              <w:pStyle w:val="Compact"/>
            </w:pPr>
            <w:r>
              <w:t xml:space="preserve">15202095</w:t>
            </w:r>
          </w:p>
        </w:tc>
        <w:tc>
          <w:tcPr/>
          <w:p>
            <w:pPr>
              <w:pStyle w:val="Compact"/>
            </w:pPr>
            <w:r>
              <w:t xml:space="preserve">Zementstein-Fm.: Gassen-Kalk</w:t>
            </w:r>
          </w:p>
        </w:tc>
        <w:tc>
          <w:tcPr/>
          <w:p>
            <w:pPr>
              <w:pStyle w:val="Compact"/>
            </w:pPr>
            <w:r>
              <w:t xml:space="preserve">Zementstein-Fm.: Gassen-Kalk</w:t>
            </w:r>
          </w:p>
        </w:tc>
      </w:tr>
      <w:tr>
        <w:tc>
          <w:tcPr/>
          <w:p>
            <w:pPr>
              <w:pStyle w:val="Compact"/>
            </w:pPr>
            <w:r>
              <w:t xml:space="preserve">15202096</w:t>
            </w:r>
          </w:p>
        </w:tc>
        <w:tc>
          <w:tcPr/>
          <w:p>
            <w:pPr>
              <w:pStyle w:val="Compact"/>
            </w:pPr>
            <w:r>
              <w:t xml:space="preserve">Helvetikum: Malm</w:t>
            </w:r>
          </w:p>
        </w:tc>
        <w:tc>
          <w:tcPr/>
          <w:p>
            <w:pPr>
              <w:pStyle w:val="Compact"/>
            </w:pPr>
            <w:r>
              <w:t xml:space="preserve">Helvetikum: Malm</w:t>
            </w:r>
          </w:p>
        </w:tc>
      </w:tr>
      <w:tr>
        <w:tc>
          <w:tcPr/>
          <w:p>
            <w:pPr>
              <w:pStyle w:val="Compact"/>
            </w:pPr>
            <w:r>
              <w:t xml:space="preserve">15202097</w:t>
            </w:r>
          </w:p>
        </w:tc>
        <w:tc>
          <w:tcPr/>
          <w:p>
            <w:pPr>
              <w:pStyle w:val="Compact"/>
            </w:pPr>
            <w:r>
              <w:t xml:space="preserve">Quinten-Fm.</w:t>
            </w:r>
          </w:p>
        </w:tc>
        <w:tc>
          <w:tcPr/>
          <w:p>
            <w:pPr>
              <w:pStyle w:val="Compact"/>
            </w:pPr>
            <w:r>
              <w:t xml:space="preserve">Quinten-Fm.</w:t>
            </w:r>
          </w:p>
        </w:tc>
      </w:tr>
      <w:tr>
        <w:tc>
          <w:tcPr/>
          <w:p>
            <w:pPr>
              <w:pStyle w:val="Compact"/>
            </w:pPr>
            <w:r>
              <w:t xml:space="preserve">15202098</w:t>
            </w:r>
          </w:p>
        </w:tc>
        <w:tc>
          <w:tcPr/>
          <w:p>
            <w:pPr>
              <w:pStyle w:val="Compact"/>
            </w:pPr>
            <w:r>
              <w:t xml:space="preserve">Quinten-Fm.: Tros-Kalk</w:t>
            </w:r>
          </w:p>
        </w:tc>
        <w:tc>
          <w:tcPr/>
          <w:p>
            <w:pPr>
              <w:pStyle w:val="Compact"/>
            </w:pPr>
            <w:r>
              <w:t xml:space="preserve">Quinten-Fm.: Tros-Kalk</w:t>
            </w:r>
          </w:p>
        </w:tc>
      </w:tr>
      <w:tr>
        <w:tc>
          <w:tcPr/>
          <w:p>
            <w:pPr>
              <w:pStyle w:val="Compact"/>
            </w:pPr>
            <w:r>
              <w:t xml:space="preserve">15202099</w:t>
            </w:r>
          </w:p>
        </w:tc>
        <w:tc>
          <w:tcPr/>
          <w:p>
            <w:pPr>
              <w:pStyle w:val="Compact"/>
            </w:pPr>
            <w:r>
              <w:t xml:space="preserve">Quinten-Fm.: Mergelband</w:t>
            </w:r>
          </w:p>
        </w:tc>
        <w:tc>
          <w:tcPr/>
          <w:p>
            <w:pPr>
              <w:pStyle w:val="Compact"/>
            </w:pPr>
            <w:r>
              <w:t xml:space="preserve">Quinten-Fm.: Mergelband</w:t>
            </w:r>
          </w:p>
        </w:tc>
      </w:tr>
      <w:tr>
        <w:tc>
          <w:tcPr/>
          <w:p>
            <w:pPr>
              <w:pStyle w:val="Compact"/>
            </w:pPr>
            <w:r>
              <w:t xml:space="preserve">15202100</w:t>
            </w:r>
          </w:p>
        </w:tc>
        <w:tc>
          <w:tcPr/>
          <w:p>
            <w:pPr>
              <w:pStyle w:val="Compact"/>
            </w:pPr>
            <w:r>
              <w:t xml:space="preserve">Schilt-Fm.</w:t>
            </w:r>
          </w:p>
        </w:tc>
        <w:tc>
          <w:tcPr/>
          <w:p>
            <w:pPr>
              <w:pStyle w:val="Compact"/>
            </w:pPr>
            <w:r>
              <w:t xml:space="preserve">Schilt-Fm.</w:t>
            </w:r>
          </w:p>
        </w:tc>
      </w:tr>
      <w:tr>
        <w:tc>
          <w:tcPr/>
          <w:p>
            <w:pPr>
              <w:pStyle w:val="Compact"/>
            </w:pPr>
            <w:r>
              <w:t xml:space="preserve">15202101</w:t>
            </w:r>
          </w:p>
        </w:tc>
        <w:tc>
          <w:tcPr/>
          <w:p>
            <w:pPr>
              <w:pStyle w:val="Compact"/>
            </w:pPr>
            <w:r>
              <w:t xml:space="preserve">Schilt-Fm.: Mürtschen-Mb.</w:t>
            </w:r>
          </w:p>
        </w:tc>
        <w:tc>
          <w:tcPr/>
          <w:p>
            <w:pPr>
              <w:pStyle w:val="Compact"/>
            </w:pPr>
            <w:r>
              <w:t xml:space="preserve">Schilt-Fm.: Mürtschen-Mb.</w:t>
            </w:r>
          </w:p>
        </w:tc>
      </w:tr>
      <w:tr>
        <w:tc>
          <w:tcPr/>
          <w:p>
            <w:pPr>
              <w:pStyle w:val="Compact"/>
            </w:pPr>
            <w:r>
              <w:t xml:space="preserve">15202102</w:t>
            </w:r>
          </w:p>
        </w:tc>
        <w:tc>
          <w:tcPr/>
          <w:p>
            <w:pPr>
              <w:pStyle w:val="Compact"/>
            </w:pPr>
            <w:r>
              <w:t xml:space="preserve">Schilt-Fm.: Mergelstein-dominierte Fazies</w:t>
            </w:r>
          </w:p>
        </w:tc>
        <w:tc>
          <w:tcPr/>
          <w:p>
            <w:pPr>
              <w:pStyle w:val="Compact"/>
            </w:pPr>
            <w:r>
              <w:t xml:space="preserve">Schilt-Fm.: Mergelstein-dominierte Fazies</w:t>
            </w:r>
          </w:p>
        </w:tc>
      </w:tr>
      <w:tr>
        <w:tc>
          <w:tcPr/>
          <w:p>
            <w:pPr>
              <w:pStyle w:val="Compact"/>
            </w:pPr>
            <w:r>
              <w:t xml:space="preserve">15202103</w:t>
            </w:r>
          </w:p>
        </w:tc>
        <w:tc>
          <w:tcPr/>
          <w:p>
            <w:pPr>
              <w:pStyle w:val="Compact"/>
            </w:pPr>
            <w:r>
              <w:t xml:space="preserve">Schilt-Fm.: Kalkstein-dominierte Fazies</w:t>
            </w:r>
          </w:p>
        </w:tc>
        <w:tc>
          <w:tcPr/>
          <w:p>
            <w:pPr>
              <w:pStyle w:val="Compact"/>
            </w:pPr>
            <w:r>
              <w:t xml:space="preserve">Schilt-Fm.: Kalkstein-dominierte Fazies</w:t>
            </w:r>
          </w:p>
        </w:tc>
      </w:tr>
      <w:tr>
        <w:tc>
          <w:tcPr/>
          <w:p>
            <w:pPr>
              <w:pStyle w:val="Compact"/>
            </w:pPr>
            <w:r>
              <w:t xml:space="preserve">15202104</w:t>
            </w:r>
          </w:p>
        </w:tc>
        <w:tc>
          <w:tcPr/>
          <w:p>
            <w:pPr>
              <w:pStyle w:val="Compact"/>
            </w:pPr>
            <w:r>
              <w:t xml:space="preserve">Schilt-Fm.: Seeztal-Mb.</w:t>
            </w:r>
          </w:p>
        </w:tc>
        <w:tc>
          <w:tcPr/>
          <w:p>
            <w:pPr>
              <w:pStyle w:val="Compact"/>
            </w:pPr>
            <w:r>
              <w:t xml:space="preserve">Schilt-Fm.: Seeztal-Mb.</w:t>
            </w:r>
          </w:p>
        </w:tc>
      </w:tr>
      <w:tr>
        <w:tc>
          <w:tcPr/>
          <w:p>
            <w:pPr>
              <w:pStyle w:val="Compact"/>
            </w:pPr>
            <w:r>
              <w:t xml:space="preserve">15202105</w:t>
            </w:r>
          </w:p>
        </w:tc>
        <w:tc>
          <w:tcPr/>
          <w:p>
            <w:pPr>
              <w:pStyle w:val="Compact"/>
            </w:pPr>
            <w:r>
              <w:t xml:space="preserve">Schilt-Fm.: Windgällen-Mb.</w:t>
            </w:r>
          </w:p>
        </w:tc>
        <w:tc>
          <w:tcPr/>
          <w:p>
            <w:pPr>
              <w:pStyle w:val="Compact"/>
            </w:pPr>
            <w:r>
              <w:t xml:space="preserve">Schilt-Fm.: Windgällen-Mb.</w:t>
            </w:r>
          </w:p>
        </w:tc>
      </w:tr>
      <w:tr>
        <w:tc>
          <w:tcPr/>
          <w:p>
            <w:pPr>
              <w:pStyle w:val="Compact"/>
            </w:pPr>
            <w:r>
              <w:t xml:space="preserve">15202106</w:t>
            </w:r>
          </w:p>
        </w:tc>
        <w:tc>
          <w:tcPr/>
          <w:p>
            <w:pPr>
              <w:pStyle w:val="Compact"/>
            </w:pPr>
            <w:r>
              <w:t xml:space="preserve">Helvetikum: Dogger</w:t>
            </w:r>
          </w:p>
        </w:tc>
        <w:tc>
          <w:tcPr/>
          <w:p>
            <w:pPr>
              <w:pStyle w:val="Compact"/>
            </w:pPr>
            <w:r>
              <w:t xml:space="preserve">Helvetikum: Dogger</w:t>
            </w:r>
          </w:p>
        </w:tc>
      </w:tr>
      <w:tr>
        <w:tc>
          <w:tcPr/>
          <w:p>
            <w:pPr>
              <w:pStyle w:val="Compact"/>
            </w:pPr>
            <w:r>
              <w:t xml:space="preserve">15202107</w:t>
            </w:r>
          </w:p>
        </w:tc>
        <w:tc>
          <w:tcPr/>
          <w:p>
            <w:pPr>
              <w:pStyle w:val="Compact"/>
            </w:pPr>
            <w:r>
              <w:t xml:space="preserve">Erzegg-Fm.</w:t>
            </w:r>
          </w:p>
        </w:tc>
        <w:tc>
          <w:tcPr/>
          <w:p>
            <w:pPr>
              <w:pStyle w:val="Compact"/>
            </w:pPr>
            <w:r>
              <w:t xml:space="preserve">Erzegg-Fm.</w:t>
            </w:r>
          </w:p>
        </w:tc>
      </w:tr>
      <w:tr>
        <w:tc>
          <w:tcPr/>
          <w:p>
            <w:pPr>
              <w:pStyle w:val="Compact"/>
            </w:pPr>
            <w:r>
              <w:t xml:space="preserve">15202108</w:t>
            </w:r>
          </w:p>
        </w:tc>
        <w:tc>
          <w:tcPr/>
          <w:p>
            <w:pPr>
              <w:pStyle w:val="Compact"/>
            </w:pPr>
            <w:r>
              <w:t xml:space="preserve">Reischiben-Fm.</w:t>
            </w:r>
          </w:p>
        </w:tc>
        <w:tc>
          <w:tcPr/>
          <w:p>
            <w:pPr>
              <w:pStyle w:val="Compact"/>
            </w:pPr>
            <w:r>
              <w:t xml:space="preserve">Reischiben-Fm.</w:t>
            </w:r>
          </w:p>
        </w:tc>
      </w:tr>
      <w:tr>
        <w:tc>
          <w:tcPr/>
          <w:p>
            <w:pPr>
              <w:pStyle w:val="Compact"/>
            </w:pPr>
            <w:r>
              <w:t xml:space="preserve">15202109</w:t>
            </w:r>
          </w:p>
        </w:tc>
        <w:tc>
          <w:tcPr/>
          <w:p>
            <w:pPr>
              <w:pStyle w:val="Compact"/>
            </w:pPr>
            <w:r>
              <w:t xml:space="preserve">Reischiben-Fm.: Blegi-Eisenoolith</w:t>
            </w:r>
          </w:p>
        </w:tc>
        <w:tc>
          <w:tcPr/>
          <w:p>
            <w:pPr>
              <w:pStyle w:val="Compact"/>
            </w:pPr>
            <w:r>
              <w:t xml:space="preserve">Reischiben-Fm.: Blegi-Eisenoolith</w:t>
            </w:r>
          </w:p>
        </w:tc>
      </w:tr>
      <w:tr>
        <w:tc>
          <w:tcPr/>
          <w:p>
            <w:pPr>
              <w:pStyle w:val="Compact"/>
            </w:pPr>
            <w:r>
              <w:t xml:space="preserve">15202110</w:t>
            </w:r>
          </w:p>
        </w:tc>
        <w:tc>
          <w:tcPr/>
          <w:p>
            <w:pPr>
              <w:pStyle w:val="Compact"/>
            </w:pPr>
            <w:r>
              <w:t xml:space="preserve">Reischiben-Fm.: Bannalp-Konglomerat</w:t>
            </w:r>
          </w:p>
        </w:tc>
        <w:tc>
          <w:tcPr/>
          <w:p>
            <w:pPr>
              <w:pStyle w:val="Compact"/>
            </w:pPr>
            <w:r>
              <w:t xml:space="preserve">Reischiben-Fm.: Bannalp-Konglomerat</w:t>
            </w:r>
          </w:p>
        </w:tc>
      </w:tr>
      <w:tr>
        <w:tc>
          <w:tcPr/>
          <w:p>
            <w:pPr>
              <w:pStyle w:val="Compact"/>
            </w:pPr>
            <w:r>
              <w:t xml:space="preserve">15202111</w:t>
            </w:r>
          </w:p>
        </w:tc>
        <w:tc>
          <w:tcPr/>
          <w:p>
            <w:pPr>
              <w:pStyle w:val="Compact"/>
            </w:pPr>
            <w:r>
              <w:t xml:space="preserve">Reischiben-Fm.: Guppen-Fossilhorizont</w:t>
            </w:r>
          </w:p>
        </w:tc>
        <w:tc>
          <w:tcPr/>
          <w:p>
            <w:pPr>
              <w:pStyle w:val="Compact"/>
            </w:pPr>
            <w:r>
              <w:t xml:space="preserve">Reischiben-Fm.: Guppen-Fossilhorizont</w:t>
            </w:r>
          </w:p>
        </w:tc>
      </w:tr>
      <w:tr>
        <w:tc>
          <w:tcPr/>
          <w:p>
            <w:pPr>
              <w:pStyle w:val="Compact"/>
            </w:pPr>
            <w:r>
              <w:t xml:space="preserve">15202112</w:t>
            </w:r>
          </w:p>
        </w:tc>
        <w:tc>
          <w:tcPr/>
          <w:p>
            <w:pPr>
              <w:pStyle w:val="Compact"/>
            </w:pPr>
            <w:r>
              <w:t xml:space="preserve">Reischiben-Fm.: Gursbach-Fossilhorizont</w:t>
            </w:r>
          </w:p>
        </w:tc>
        <w:tc>
          <w:tcPr/>
          <w:p>
            <w:pPr>
              <w:pStyle w:val="Compact"/>
            </w:pPr>
            <w:r>
              <w:t xml:space="preserve">Reischiben-Fm.: Gursbach-Fossilhorizont</w:t>
            </w:r>
          </w:p>
        </w:tc>
      </w:tr>
      <w:tr>
        <w:tc>
          <w:tcPr/>
          <w:p>
            <w:pPr>
              <w:pStyle w:val="Compact"/>
            </w:pPr>
            <w:r>
              <w:t xml:space="preserve">15202113</w:t>
            </w:r>
          </w:p>
        </w:tc>
        <w:tc>
          <w:tcPr/>
          <w:p>
            <w:pPr>
              <w:pStyle w:val="Compact"/>
            </w:pPr>
            <w:r>
              <w:t xml:space="preserve">Hochstollen-Fm.</w:t>
            </w:r>
          </w:p>
        </w:tc>
        <w:tc>
          <w:tcPr/>
          <w:p>
            <w:pPr>
              <w:pStyle w:val="Compact"/>
            </w:pPr>
            <w:r>
              <w:t xml:space="preserve">Hochstollen-Fm.</w:t>
            </w:r>
          </w:p>
        </w:tc>
      </w:tr>
      <w:tr>
        <w:tc>
          <w:tcPr/>
          <w:p>
            <w:pPr>
              <w:pStyle w:val="Compact"/>
            </w:pPr>
            <w:r>
              <w:t xml:space="preserve">15202114</w:t>
            </w:r>
          </w:p>
        </w:tc>
        <w:tc>
          <w:tcPr/>
          <w:p>
            <w:pPr>
              <w:pStyle w:val="Compact"/>
            </w:pPr>
            <w:r>
              <w:t xml:space="preserve">Hochstollen-Fm.: Schwarzhorn-Mb.</w:t>
            </w:r>
          </w:p>
        </w:tc>
        <w:tc>
          <w:tcPr/>
          <w:p>
            <w:pPr>
              <w:pStyle w:val="Compact"/>
            </w:pPr>
            <w:r>
              <w:t xml:space="preserve">Hochstollen-Fm.: Schwarzhorn-Mb.</w:t>
            </w:r>
          </w:p>
        </w:tc>
      </w:tr>
      <w:tr>
        <w:tc>
          <w:tcPr/>
          <w:p>
            <w:pPr>
              <w:pStyle w:val="Compact"/>
            </w:pPr>
            <w:r>
              <w:t xml:space="preserve">15202115</w:t>
            </w:r>
          </w:p>
        </w:tc>
        <w:tc>
          <w:tcPr/>
          <w:p>
            <w:pPr>
              <w:pStyle w:val="Compact"/>
            </w:pPr>
            <w:r>
              <w:t xml:space="preserve">Hochstollen-Fm.: Bietenhorn-Mb.</w:t>
            </w:r>
          </w:p>
        </w:tc>
        <w:tc>
          <w:tcPr/>
          <w:p>
            <w:pPr>
              <w:pStyle w:val="Compact"/>
            </w:pPr>
            <w:r>
              <w:t xml:space="preserve">Hochstollen-Fm.: Bietenhorn-Mb.</w:t>
            </w:r>
          </w:p>
        </w:tc>
      </w:tr>
      <w:tr>
        <w:tc>
          <w:tcPr/>
          <w:p>
            <w:pPr>
              <w:pStyle w:val="Compact"/>
            </w:pPr>
            <w:r>
              <w:t xml:space="preserve">15202116</w:t>
            </w:r>
          </w:p>
        </w:tc>
        <w:tc>
          <w:tcPr/>
          <w:p>
            <w:pPr>
              <w:pStyle w:val="Compact"/>
            </w:pPr>
            <w:r>
              <w:t xml:space="preserve">Bommerstein-Fm.</w:t>
            </w:r>
          </w:p>
        </w:tc>
        <w:tc>
          <w:tcPr/>
          <w:p>
            <w:pPr>
              <w:pStyle w:val="Compact"/>
            </w:pPr>
            <w:r>
              <w:t xml:space="preserve">Bommerstein-Fm.</w:t>
            </w:r>
          </w:p>
        </w:tc>
      </w:tr>
      <w:tr>
        <w:tc>
          <w:tcPr/>
          <w:p>
            <w:pPr>
              <w:pStyle w:val="Compact"/>
            </w:pPr>
            <w:r>
              <w:t xml:space="preserve">15202117</w:t>
            </w:r>
          </w:p>
        </w:tc>
        <w:tc>
          <w:tcPr/>
          <w:p>
            <w:pPr>
              <w:pStyle w:val="Compact"/>
            </w:pPr>
            <w:r>
              <w:t xml:space="preserve">Bommerstein-Fm.: Mols-Mb.</w:t>
            </w:r>
          </w:p>
        </w:tc>
        <w:tc>
          <w:tcPr/>
          <w:p>
            <w:pPr>
              <w:pStyle w:val="Compact"/>
            </w:pPr>
            <w:r>
              <w:t xml:space="preserve">Bommerstein-Fm.: Mols-Mb.</w:t>
            </w:r>
          </w:p>
        </w:tc>
      </w:tr>
      <w:tr>
        <w:tc>
          <w:tcPr/>
          <w:p>
            <w:pPr>
              <w:pStyle w:val="Compact"/>
            </w:pPr>
            <w:r>
              <w:t xml:space="preserve">15202118</w:t>
            </w:r>
          </w:p>
        </w:tc>
        <w:tc>
          <w:tcPr/>
          <w:p>
            <w:pPr>
              <w:pStyle w:val="Compact"/>
            </w:pPr>
            <w:r>
              <w:t xml:space="preserve">Dugny-Fm.</w:t>
            </w:r>
          </w:p>
        </w:tc>
        <w:tc>
          <w:tcPr/>
          <w:p>
            <w:pPr>
              <w:pStyle w:val="Compact"/>
            </w:pPr>
            <w:r>
              <w:t xml:space="preserve">Dugny-Fm.</w:t>
            </w:r>
          </w:p>
        </w:tc>
      </w:tr>
      <w:tr>
        <w:tc>
          <w:tcPr/>
          <w:p>
            <w:pPr>
              <w:pStyle w:val="Compact"/>
            </w:pPr>
            <w:r>
              <w:t xml:space="preserve">15202119</w:t>
            </w:r>
          </w:p>
        </w:tc>
        <w:tc>
          <w:tcPr/>
          <w:p>
            <w:pPr>
              <w:pStyle w:val="Compact"/>
            </w:pPr>
            <w:r>
              <w:t xml:space="preserve">Coroi-Fm.</w:t>
            </w:r>
          </w:p>
        </w:tc>
        <w:tc>
          <w:tcPr/>
          <w:p>
            <w:pPr>
              <w:pStyle w:val="Compact"/>
            </w:pPr>
            <w:r>
              <w:t xml:space="preserve">Coroi-Fm.</w:t>
            </w:r>
          </w:p>
        </w:tc>
      </w:tr>
      <w:tr>
        <w:tc>
          <w:tcPr/>
          <w:p>
            <w:pPr>
              <w:pStyle w:val="Compact"/>
            </w:pPr>
            <w:r>
              <w:t xml:space="preserve">15202120</w:t>
            </w:r>
          </w:p>
        </w:tc>
        <w:tc>
          <w:tcPr/>
          <w:p>
            <w:pPr>
              <w:pStyle w:val="Compact"/>
            </w:pPr>
            <w:r>
              <w:t xml:space="preserve">Helvetikum: Lias</w:t>
            </w:r>
          </w:p>
        </w:tc>
        <w:tc>
          <w:tcPr/>
          <w:p>
            <w:pPr>
              <w:pStyle w:val="Compact"/>
            </w:pPr>
            <w:r>
              <w:t xml:space="preserve">Helvetikum: Lias</w:t>
            </w:r>
          </w:p>
        </w:tc>
      </w:tr>
      <w:tr>
        <w:tc>
          <w:tcPr/>
          <w:p>
            <w:pPr>
              <w:pStyle w:val="Compact"/>
            </w:pPr>
            <w:r>
              <w:t xml:space="preserve">15202121</w:t>
            </w:r>
          </w:p>
        </w:tc>
        <w:tc>
          <w:tcPr/>
          <w:p>
            <w:pPr>
              <w:pStyle w:val="Compact"/>
            </w:pPr>
            <w:r>
              <w:t xml:space="preserve">Brunnistock-Fm.</w:t>
            </w:r>
          </w:p>
        </w:tc>
        <w:tc>
          <w:tcPr/>
          <w:p>
            <w:pPr>
              <w:pStyle w:val="Compact"/>
            </w:pPr>
            <w:r>
              <w:t xml:space="preserve">Brunnistock-Fm.</w:t>
            </w:r>
          </w:p>
        </w:tc>
      </w:tr>
      <w:tr>
        <w:tc>
          <w:tcPr/>
          <w:p>
            <w:pPr>
              <w:pStyle w:val="Compact"/>
            </w:pPr>
            <w:r>
              <w:t xml:space="preserve">15202122</w:t>
            </w:r>
          </w:p>
        </w:tc>
        <w:tc>
          <w:tcPr/>
          <w:p>
            <w:pPr>
              <w:pStyle w:val="Compact"/>
            </w:pPr>
            <w:r>
              <w:t xml:space="preserve">Inferno-Fm.</w:t>
            </w:r>
          </w:p>
        </w:tc>
        <w:tc>
          <w:tcPr/>
          <w:p>
            <w:pPr>
              <w:pStyle w:val="Compact"/>
            </w:pPr>
            <w:r>
              <w:t xml:space="preserve">Inferno-Fm.</w:t>
            </w:r>
          </w:p>
        </w:tc>
      </w:tr>
      <w:tr>
        <w:tc>
          <w:tcPr/>
          <w:p>
            <w:pPr>
              <w:pStyle w:val="Compact"/>
            </w:pPr>
            <w:r>
              <w:t xml:space="preserve">15202123</w:t>
            </w:r>
          </w:p>
        </w:tc>
        <w:tc>
          <w:tcPr/>
          <w:p>
            <w:pPr>
              <w:pStyle w:val="Compact"/>
            </w:pPr>
            <w:r>
              <w:t xml:space="preserve">Monts-Rosset-Fm.</w:t>
            </w:r>
          </w:p>
        </w:tc>
        <w:tc>
          <w:tcPr/>
          <w:p>
            <w:pPr>
              <w:pStyle w:val="Compact"/>
            </w:pPr>
            <w:r>
              <w:t xml:space="preserve">Monts-Rosset-Fm.</w:t>
            </w:r>
          </w:p>
        </w:tc>
      </w:tr>
      <w:tr>
        <w:tc>
          <w:tcPr/>
          <w:p>
            <w:pPr>
              <w:pStyle w:val="Compact"/>
            </w:pPr>
            <w:r>
              <w:t xml:space="preserve">15202124</w:t>
            </w:r>
          </w:p>
        </w:tc>
        <w:tc>
          <w:tcPr/>
          <w:p>
            <w:pPr>
              <w:pStyle w:val="Compact"/>
            </w:pPr>
            <w:r>
              <w:t xml:space="preserve">Torrenthorn-Fm.: Torrentalp-Mb.</w:t>
            </w:r>
          </w:p>
        </w:tc>
        <w:tc>
          <w:tcPr/>
          <w:p>
            <w:pPr>
              <w:pStyle w:val="Compact"/>
            </w:pPr>
            <w:r>
              <w:t xml:space="preserve">Torrenthorn-Fm.: Torrentalp-Mb.</w:t>
            </w:r>
          </w:p>
        </w:tc>
      </w:tr>
      <w:tr>
        <w:tc>
          <w:tcPr/>
          <w:p>
            <w:pPr>
              <w:pStyle w:val="Compact"/>
            </w:pPr>
            <w:r>
              <w:t xml:space="preserve">15202125</w:t>
            </w:r>
          </w:p>
        </w:tc>
        <w:tc>
          <w:tcPr/>
          <w:p>
            <w:pPr>
              <w:pStyle w:val="Compact"/>
            </w:pPr>
            <w:r>
              <w:t xml:space="preserve">Sexmor-Fm.</w:t>
            </w:r>
          </w:p>
        </w:tc>
        <w:tc>
          <w:tcPr/>
          <w:p>
            <w:pPr>
              <w:pStyle w:val="Compact"/>
            </w:pPr>
            <w:r>
              <w:t xml:space="preserve">Sexmor-Fm.</w:t>
            </w:r>
          </w:p>
        </w:tc>
      </w:tr>
      <w:tr>
        <w:tc>
          <w:tcPr/>
          <w:p>
            <w:pPr>
              <w:pStyle w:val="Compact"/>
            </w:pPr>
            <w:r>
              <w:t xml:space="preserve">15202126</w:t>
            </w:r>
          </w:p>
        </w:tc>
        <w:tc>
          <w:tcPr/>
          <w:p>
            <w:pPr>
              <w:pStyle w:val="Compact"/>
            </w:pPr>
            <w:r>
              <w:t xml:space="preserve">Mont-Joly-Fm.</w:t>
            </w:r>
          </w:p>
        </w:tc>
        <w:tc>
          <w:tcPr/>
          <w:p>
            <w:pPr>
              <w:pStyle w:val="Compact"/>
            </w:pPr>
            <w:r>
              <w:t xml:space="preserve">Mont-Joly-Fm.</w:t>
            </w:r>
          </w:p>
        </w:tc>
      </w:tr>
      <w:tr>
        <w:tc>
          <w:tcPr/>
          <w:p>
            <w:pPr>
              <w:pStyle w:val="Compact"/>
            </w:pPr>
            <w:r>
              <w:t xml:space="preserve">15202127</w:t>
            </w:r>
          </w:p>
        </w:tc>
        <w:tc>
          <w:tcPr/>
          <w:p>
            <w:pPr>
              <w:pStyle w:val="Compact"/>
            </w:pPr>
            <w:r>
              <w:t xml:space="preserve">Torrenthorn-Fm.: Galm-Mb.</w:t>
            </w:r>
          </w:p>
        </w:tc>
        <w:tc>
          <w:tcPr/>
          <w:p>
            <w:pPr>
              <w:pStyle w:val="Compact"/>
            </w:pPr>
            <w:r>
              <w:t xml:space="preserve">Torrenthorn-Fm.: Galm-Mb.</w:t>
            </w:r>
          </w:p>
        </w:tc>
      </w:tr>
      <w:tr>
        <w:tc>
          <w:tcPr/>
          <w:p>
            <w:pPr>
              <w:pStyle w:val="Compact"/>
            </w:pPr>
            <w:r>
              <w:t xml:space="preserve">15202128</w:t>
            </w:r>
          </w:p>
        </w:tc>
        <w:tc>
          <w:tcPr/>
          <w:p>
            <w:pPr>
              <w:pStyle w:val="Compact"/>
            </w:pPr>
            <w:r>
              <w:t xml:space="preserve">Spitzmeilen-Fm.</w:t>
            </w:r>
          </w:p>
        </w:tc>
        <w:tc>
          <w:tcPr/>
          <w:p>
            <w:pPr>
              <w:pStyle w:val="Compact"/>
            </w:pPr>
            <w:r>
              <w:t xml:space="preserve">Spitzmeilen-Fm.</w:t>
            </w:r>
          </w:p>
        </w:tc>
      </w:tr>
      <w:tr>
        <w:tc>
          <w:tcPr/>
          <w:p>
            <w:pPr>
              <w:pStyle w:val="Compact"/>
            </w:pPr>
            <w:r>
              <w:t xml:space="preserve">15202129</w:t>
            </w:r>
          </w:p>
        </w:tc>
        <w:tc>
          <w:tcPr/>
          <w:p>
            <w:pPr>
              <w:pStyle w:val="Compact"/>
            </w:pPr>
            <w:r>
              <w:t xml:space="preserve">Tierces-Fm.</w:t>
            </w:r>
          </w:p>
        </w:tc>
        <w:tc>
          <w:tcPr/>
          <w:p>
            <w:pPr>
              <w:pStyle w:val="Compact"/>
            </w:pPr>
            <w:r>
              <w:t xml:space="preserve">Tierces-Fm.</w:t>
            </w:r>
          </w:p>
        </w:tc>
      </w:tr>
      <w:tr>
        <w:tc>
          <w:tcPr/>
          <w:p>
            <w:pPr>
              <w:pStyle w:val="Compact"/>
            </w:pPr>
            <w:r>
              <w:t xml:space="preserve">15202130</w:t>
            </w:r>
          </w:p>
        </w:tc>
        <w:tc>
          <w:tcPr/>
          <w:p>
            <w:pPr>
              <w:pStyle w:val="Compact"/>
            </w:pPr>
            <w:r>
              <w:t xml:space="preserve">Bachalp-Fm.</w:t>
            </w:r>
          </w:p>
        </w:tc>
        <w:tc>
          <w:tcPr/>
          <w:p>
            <w:pPr>
              <w:pStyle w:val="Compact"/>
            </w:pPr>
            <w:r>
              <w:t xml:space="preserve">Bachalp-Fm.</w:t>
            </w:r>
          </w:p>
        </w:tc>
      </w:tr>
      <w:tr>
        <w:tc>
          <w:tcPr/>
          <w:p>
            <w:pPr>
              <w:pStyle w:val="Compact"/>
            </w:pPr>
            <w:r>
              <w:t xml:space="preserve">15202131</w:t>
            </w:r>
          </w:p>
        </w:tc>
        <w:tc>
          <w:tcPr/>
          <w:p>
            <w:pPr>
              <w:pStyle w:val="Compact"/>
            </w:pPr>
            <w:r>
              <w:t xml:space="preserve">Prodkamm-Fm.</w:t>
            </w:r>
          </w:p>
        </w:tc>
        <w:tc>
          <w:tcPr/>
          <w:p>
            <w:pPr>
              <w:pStyle w:val="Compact"/>
            </w:pPr>
            <w:r>
              <w:t xml:space="preserve">Prodkamm-Fm.</w:t>
            </w:r>
          </w:p>
        </w:tc>
      </w:tr>
      <w:tr>
        <w:tc>
          <w:tcPr/>
          <w:p>
            <w:pPr>
              <w:pStyle w:val="Compact"/>
            </w:pPr>
            <w:r>
              <w:t xml:space="preserve">15202132</w:t>
            </w:r>
          </w:p>
        </w:tc>
        <w:tc>
          <w:tcPr/>
          <w:p>
            <w:pPr>
              <w:pStyle w:val="Compact"/>
            </w:pPr>
            <w:r>
              <w:t xml:space="preserve">Prodkamm-Fm.: Cardinien-Mb.</w:t>
            </w:r>
          </w:p>
        </w:tc>
        <w:tc>
          <w:tcPr/>
          <w:p>
            <w:pPr>
              <w:pStyle w:val="Compact"/>
            </w:pPr>
            <w:r>
              <w:t xml:space="preserve">Prodkamm-Fm.: Cardinien-Mb.</w:t>
            </w:r>
          </w:p>
        </w:tc>
      </w:tr>
      <w:tr>
        <w:tc>
          <w:tcPr/>
          <w:p>
            <w:pPr>
              <w:pStyle w:val="Compact"/>
            </w:pPr>
            <w:r>
              <w:t xml:space="preserve">15202133</w:t>
            </w:r>
          </w:p>
        </w:tc>
        <w:tc>
          <w:tcPr/>
          <w:p>
            <w:pPr>
              <w:pStyle w:val="Compact"/>
            </w:pPr>
            <w:r>
              <w:t xml:space="preserve">Stgir-Fm.</w:t>
            </w:r>
          </w:p>
        </w:tc>
        <w:tc>
          <w:tcPr/>
          <w:p>
            <w:pPr>
              <w:pStyle w:val="Compact"/>
            </w:pPr>
            <w:r>
              <w:t xml:space="preserve">Stgir-Fm.</w:t>
            </w:r>
          </w:p>
        </w:tc>
      </w:tr>
      <w:tr>
        <w:tc>
          <w:tcPr/>
          <w:p>
            <w:pPr>
              <w:pStyle w:val="Compact"/>
            </w:pPr>
            <w:r>
              <w:t xml:space="preserve">15202134</w:t>
            </w:r>
          </w:p>
        </w:tc>
        <w:tc>
          <w:tcPr/>
          <w:p>
            <w:pPr>
              <w:pStyle w:val="Compact"/>
            </w:pPr>
            <w:r>
              <w:t xml:space="preserve">Helvetikum: Trias</w:t>
            </w:r>
          </w:p>
        </w:tc>
        <w:tc>
          <w:tcPr/>
          <w:p>
            <w:pPr>
              <w:pStyle w:val="Compact"/>
            </w:pPr>
            <w:r>
              <w:t xml:space="preserve">Helvetikum: Trias</w:t>
            </w:r>
          </w:p>
        </w:tc>
      </w:tr>
      <w:tr>
        <w:tc>
          <w:tcPr/>
          <w:p>
            <w:pPr>
              <w:pStyle w:val="Compact"/>
            </w:pPr>
            <w:r>
              <w:t xml:space="preserve">15202135</w:t>
            </w:r>
          </w:p>
        </w:tc>
        <w:tc>
          <w:tcPr/>
          <w:p>
            <w:pPr>
              <w:pStyle w:val="Compact"/>
            </w:pPr>
            <w:r>
              <w:t xml:space="preserve">Besoëns-Fm.</w:t>
            </w:r>
          </w:p>
        </w:tc>
        <w:tc>
          <w:tcPr/>
          <w:p>
            <w:pPr>
              <w:pStyle w:val="Compact"/>
            </w:pPr>
            <w:r>
              <w:t xml:space="preserve">Besoëns-Fm.</w:t>
            </w:r>
          </w:p>
        </w:tc>
      </w:tr>
      <w:tr>
        <w:tc>
          <w:tcPr/>
          <w:p>
            <w:pPr>
              <w:pStyle w:val="Compact"/>
            </w:pPr>
            <w:r>
              <w:t xml:space="preserve">15202136</w:t>
            </w:r>
          </w:p>
        </w:tc>
        <w:tc>
          <w:tcPr/>
          <w:p>
            <w:pPr>
              <w:pStyle w:val="Compact"/>
            </w:pPr>
            <w:r>
              <w:t xml:space="preserve">Quarten-Fm.</w:t>
            </w:r>
          </w:p>
        </w:tc>
        <w:tc>
          <w:tcPr/>
          <w:p>
            <w:pPr>
              <w:pStyle w:val="Compact"/>
            </w:pPr>
            <w:r>
              <w:t xml:space="preserve">Quarten-Fm.</w:t>
            </w:r>
          </w:p>
        </w:tc>
      </w:tr>
      <w:tr>
        <w:tc>
          <w:tcPr/>
          <w:p>
            <w:pPr>
              <w:pStyle w:val="Compact"/>
            </w:pPr>
            <w:r>
              <w:t xml:space="preserve">15202137</w:t>
            </w:r>
          </w:p>
        </w:tc>
        <w:tc>
          <w:tcPr/>
          <w:p>
            <w:pPr>
              <w:pStyle w:val="Compact"/>
            </w:pPr>
            <w:r>
              <w:t xml:space="preserve">Arandellys-Fm.</w:t>
            </w:r>
          </w:p>
        </w:tc>
        <w:tc>
          <w:tcPr/>
          <w:p>
            <w:pPr>
              <w:pStyle w:val="Compact"/>
            </w:pPr>
            <w:r>
              <w:t xml:space="preserve">Arandellys-Fm.</w:t>
            </w:r>
          </w:p>
        </w:tc>
      </w:tr>
      <w:tr>
        <w:tc>
          <w:tcPr/>
          <w:p>
            <w:pPr>
              <w:pStyle w:val="Compact"/>
            </w:pPr>
            <w:r>
              <w:t xml:space="preserve">15202138</w:t>
            </w:r>
          </w:p>
        </w:tc>
        <w:tc>
          <w:tcPr/>
          <w:p>
            <w:pPr>
              <w:pStyle w:val="Compact"/>
            </w:pPr>
            <w:r>
              <w:t xml:space="preserve">Arandellys-Fm.: Griaz-Mb.</w:t>
            </w:r>
          </w:p>
        </w:tc>
        <w:tc>
          <w:tcPr/>
          <w:p>
            <w:pPr>
              <w:pStyle w:val="Compact"/>
            </w:pPr>
            <w:r>
              <w:t xml:space="preserve">Arandellys-Fm.: Griaz-Mb.</w:t>
            </w:r>
          </w:p>
        </w:tc>
      </w:tr>
      <w:tr>
        <w:tc>
          <w:tcPr/>
          <w:p>
            <w:pPr>
              <w:pStyle w:val="Compact"/>
            </w:pPr>
            <w:r>
              <w:t xml:space="preserve">15202139</w:t>
            </w:r>
          </w:p>
        </w:tc>
        <w:tc>
          <w:tcPr/>
          <w:p>
            <w:pPr>
              <w:pStyle w:val="Compact"/>
            </w:pPr>
            <w:r>
              <w:t xml:space="preserve">Röti-Fm.</w:t>
            </w:r>
          </w:p>
        </w:tc>
        <w:tc>
          <w:tcPr/>
          <w:p>
            <w:pPr>
              <w:pStyle w:val="Compact"/>
            </w:pPr>
            <w:r>
              <w:t xml:space="preserve">Röti-Fm.</w:t>
            </w:r>
          </w:p>
        </w:tc>
      </w:tr>
      <w:tr>
        <w:tc>
          <w:tcPr/>
          <w:p>
            <w:pPr>
              <w:pStyle w:val="Compact"/>
            </w:pPr>
            <w:r>
              <w:t xml:space="preserve">15202140</w:t>
            </w:r>
          </w:p>
        </w:tc>
        <w:tc>
          <w:tcPr/>
          <w:p>
            <w:pPr>
              <w:pStyle w:val="Compact"/>
            </w:pPr>
            <w:r>
              <w:t xml:space="preserve">Vieux-Emosson-Fm.</w:t>
            </w:r>
          </w:p>
        </w:tc>
        <w:tc>
          <w:tcPr/>
          <w:p>
            <w:pPr>
              <w:pStyle w:val="Compact"/>
            </w:pPr>
            <w:r>
              <w:t xml:space="preserve">Vieux-Emosson-Fm.</w:t>
            </w:r>
          </w:p>
        </w:tc>
      </w:tr>
      <w:tr>
        <w:tc>
          <w:tcPr/>
          <w:p>
            <w:pPr>
              <w:pStyle w:val="Compact"/>
            </w:pPr>
            <w:r>
              <w:t xml:space="preserve">15202141</w:t>
            </w:r>
          </w:p>
        </w:tc>
        <w:tc>
          <w:tcPr/>
          <w:p>
            <w:pPr>
              <w:pStyle w:val="Compact"/>
            </w:pPr>
            <w:r>
              <w:t xml:space="preserve">Mels-Fm.</w:t>
            </w:r>
          </w:p>
        </w:tc>
        <w:tc>
          <w:tcPr/>
          <w:p>
            <w:pPr>
              <w:pStyle w:val="Compact"/>
            </w:pPr>
            <w:r>
              <w:t xml:space="preserve">Mels-Fm.</w:t>
            </w:r>
          </w:p>
        </w:tc>
      </w:tr>
      <w:tr>
        <w:tc>
          <w:tcPr/>
          <w:p>
            <w:pPr>
              <w:pStyle w:val="Compact"/>
            </w:pPr>
            <w:r>
              <w:t xml:space="preserve">15202142</w:t>
            </w:r>
          </w:p>
        </w:tc>
        <w:tc>
          <w:tcPr/>
          <w:p>
            <w:pPr>
              <w:pStyle w:val="Compact"/>
            </w:pPr>
            <w:r>
              <w:t xml:space="preserve">Helvetikum: Spät- bis postvariszische Sedimente und Vulkanite</w:t>
            </w:r>
          </w:p>
        </w:tc>
        <w:tc>
          <w:tcPr/>
          <w:p>
            <w:pPr>
              <w:pStyle w:val="Compact"/>
            </w:pPr>
            <w:r>
              <w:t xml:space="preserve">Helvetikum: Spät- bis postvariszische Sedimente und Vulkanite</w:t>
            </w:r>
          </w:p>
        </w:tc>
      </w:tr>
      <w:tr>
        <w:tc>
          <w:tcPr/>
          <w:p>
            <w:pPr>
              <w:pStyle w:val="Compact"/>
            </w:pPr>
            <w:r>
              <w:t xml:space="preserve">15202143</w:t>
            </w:r>
          </w:p>
        </w:tc>
        <w:tc>
          <w:tcPr/>
          <w:p>
            <w:pPr>
              <w:pStyle w:val="Compact"/>
            </w:pPr>
            <w:r>
              <w:t xml:space="preserve">Helvetikum: Verrucano</w:t>
            </w:r>
          </w:p>
        </w:tc>
        <w:tc>
          <w:tcPr/>
          <w:p>
            <w:pPr>
              <w:pStyle w:val="Compact"/>
            </w:pPr>
            <w:r>
              <w:t xml:space="preserve">Helvetikum: Verrucano</w:t>
            </w:r>
          </w:p>
        </w:tc>
      </w:tr>
      <w:tr>
        <w:tc>
          <w:tcPr/>
          <w:p>
            <w:pPr>
              <w:pStyle w:val="Compact"/>
            </w:pPr>
            <w:r>
              <w:t xml:space="preserve">15202144</w:t>
            </w:r>
          </w:p>
        </w:tc>
        <w:tc>
          <w:tcPr/>
          <w:p>
            <w:pPr>
              <w:pStyle w:val="Compact"/>
            </w:pPr>
            <w:r>
              <w:t xml:space="preserve">Glarner Verrucano</w:t>
            </w:r>
          </w:p>
        </w:tc>
        <w:tc>
          <w:tcPr/>
          <w:p>
            <w:pPr>
              <w:pStyle w:val="Compact"/>
            </w:pPr>
            <w:r>
              <w:t xml:space="preserve">Glarner Verrucano</w:t>
            </w:r>
          </w:p>
        </w:tc>
      </w:tr>
      <w:tr>
        <w:tc>
          <w:tcPr/>
          <w:p>
            <w:pPr>
              <w:pStyle w:val="Compact"/>
            </w:pPr>
            <w:r>
              <w:t xml:space="preserve">15202145</w:t>
            </w:r>
          </w:p>
        </w:tc>
        <w:tc>
          <w:tcPr/>
          <w:p>
            <w:pPr>
              <w:pStyle w:val="Compact"/>
            </w:pPr>
            <w:r>
              <w:t xml:space="preserve">Schönbühl-Fm.</w:t>
            </w:r>
          </w:p>
        </w:tc>
        <w:tc>
          <w:tcPr/>
          <w:p>
            <w:pPr>
              <w:pStyle w:val="Compact"/>
            </w:pPr>
            <w:r>
              <w:t xml:space="preserve">Schönbühl-Fm.</w:t>
            </w:r>
          </w:p>
        </w:tc>
      </w:tr>
      <w:tr>
        <w:tc>
          <w:tcPr/>
          <w:p>
            <w:pPr>
              <w:pStyle w:val="Compact"/>
            </w:pPr>
            <w:r>
              <w:t xml:space="preserve">15202146</w:t>
            </w:r>
          </w:p>
        </w:tc>
        <w:tc>
          <w:tcPr/>
          <w:p>
            <w:pPr>
              <w:pStyle w:val="Compact"/>
            </w:pPr>
            <w:r>
              <w:t xml:space="preserve">Schönbühl-Fm.: Quarzit</w:t>
            </w:r>
          </w:p>
        </w:tc>
        <w:tc>
          <w:tcPr/>
          <w:p>
            <w:pPr>
              <w:pStyle w:val="Compact"/>
            </w:pPr>
            <w:r>
              <w:t xml:space="preserve">Schönbühl-Fm.: Quarzit</w:t>
            </w:r>
          </w:p>
        </w:tc>
      </w:tr>
      <w:tr>
        <w:tc>
          <w:tcPr/>
          <w:p>
            <w:pPr>
              <w:pStyle w:val="Compact"/>
            </w:pPr>
            <w:r>
              <w:t xml:space="preserve">15202147</w:t>
            </w:r>
          </w:p>
        </w:tc>
        <w:tc>
          <w:tcPr/>
          <w:p>
            <w:pPr>
              <w:pStyle w:val="Compact"/>
            </w:pPr>
            <w:r>
              <w:t xml:space="preserve">Kärpf-Fm.</w:t>
            </w:r>
          </w:p>
        </w:tc>
        <w:tc>
          <w:tcPr/>
          <w:p>
            <w:pPr>
              <w:pStyle w:val="Compact"/>
            </w:pPr>
            <w:r>
              <w:t xml:space="preserve">Kärpf-Fm.</w:t>
            </w:r>
          </w:p>
        </w:tc>
      </w:tr>
      <w:tr>
        <w:tc>
          <w:tcPr/>
          <w:p>
            <w:pPr>
              <w:pStyle w:val="Compact"/>
            </w:pPr>
            <w:r>
              <w:t xml:space="preserve">15202148</w:t>
            </w:r>
          </w:p>
        </w:tc>
        <w:tc>
          <w:tcPr/>
          <w:p>
            <w:pPr>
              <w:pStyle w:val="Compact"/>
            </w:pPr>
            <w:r>
              <w:t xml:space="preserve">Karrenstock-Fm.</w:t>
            </w:r>
          </w:p>
        </w:tc>
        <w:tc>
          <w:tcPr/>
          <w:p>
            <w:pPr>
              <w:pStyle w:val="Compact"/>
            </w:pPr>
            <w:r>
              <w:t xml:space="preserve">Karrenstock-Fm.</w:t>
            </w:r>
          </w:p>
        </w:tc>
      </w:tr>
      <w:tr>
        <w:tc>
          <w:tcPr/>
          <w:p>
            <w:pPr>
              <w:pStyle w:val="Compact"/>
            </w:pPr>
            <w:r>
              <w:t xml:space="preserve">15202149</w:t>
            </w:r>
          </w:p>
        </w:tc>
        <w:tc>
          <w:tcPr/>
          <w:p>
            <w:pPr>
              <w:pStyle w:val="Compact"/>
            </w:pPr>
            <w:r>
              <w:t xml:space="preserve">Murgtal-Fm.: Chartegg-Mb.</w:t>
            </w:r>
          </w:p>
        </w:tc>
        <w:tc>
          <w:tcPr/>
          <w:p>
            <w:pPr>
              <w:pStyle w:val="Compact"/>
            </w:pPr>
            <w:r>
              <w:t xml:space="preserve">Murgtal-Fm.: Chartegg-Mb.</w:t>
            </w:r>
          </w:p>
        </w:tc>
      </w:tr>
      <w:tr>
        <w:tc>
          <w:tcPr/>
          <w:p>
            <w:pPr>
              <w:pStyle w:val="Compact"/>
            </w:pPr>
            <w:r>
              <w:t xml:space="preserve">15202150</w:t>
            </w:r>
          </w:p>
        </w:tc>
        <w:tc>
          <w:tcPr/>
          <w:p>
            <w:pPr>
              <w:pStyle w:val="Compact"/>
            </w:pPr>
            <w:r>
              <w:t xml:space="preserve">Karrenstock-Fm.: Fuggstock-Mb.</w:t>
            </w:r>
          </w:p>
        </w:tc>
        <w:tc>
          <w:tcPr/>
          <w:p>
            <w:pPr>
              <w:pStyle w:val="Compact"/>
            </w:pPr>
            <w:r>
              <w:t xml:space="preserve">Karrenstock-Fm.: Fuggstock-Mb.</w:t>
            </w:r>
          </w:p>
        </w:tc>
      </w:tr>
      <w:tr>
        <w:tc>
          <w:tcPr/>
          <w:p>
            <w:pPr>
              <w:pStyle w:val="Compact"/>
            </w:pPr>
            <w:r>
              <w:t xml:space="preserve">15202151</w:t>
            </w:r>
          </w:p>
        </w:tc>
        <w:tc>
          <w:tcPr/>
          <w:p>
            <w:pPr>
              <w:pStyle w:val="Compact"/>
            </w:pPr>
            <w:r>
              <w:t xml:space="preserve">Mären-Fm.</w:t>
            </w:r>
          </w:p>
        </w:tc>
        <w:tc>
          <w:tcPr/>
          <w:p>
            <w:pPr>
              <w:pStyle w:val="Compact"/>
            </w:pPr>
            <w:r>
              <w:t xml:space="preserve">Mären-Fm.</w:t>
            </w:r>
          </w:p>
        </w:tc>
      </w:tr>
      <w:tr>
        <w:tc>
          <w:tcPr/>
          <w:p>
            <w:pPr>
              <w:pStyle w:val="Compact"/>
            </w:pPr>
            <w:r>
              <w:t xml:space="preserve">15202152</w:t>
            </w:r>
          </w:p>
        </w:tc>
        <w:tc>
          <w:tcPr/>
          <w:p>
            <w:pPr>
              <w:pStyle w:val="Compact"/>
            </w:pPr>
            <w:r>
              <w:t xml:space="preserve">Üblital-Fm.</w:t>
            </w:r>
          </w:p>
        </w:tc>
        <w:tc>
          <w:tcPr/>
          <w:p>
            <w:pPr>
              <w:pStyle w:val="Compact"/>
            </w:pPr>
            <w:r>
              <w:t xml:space="preserve">Üblital-Fm.</w:t>
            </w:r>
          </w:p>
        </w:tc>
      </w:tr>
      <w:tr>
        <w:tc>
          <w:tcPr/>
          <w:p>
            <w:pPr>
              <w:pStyle w:val="Compact"/>
            </w:pPr>
            <w:r>
              <w:t xml:space="preserve">15202153</w:t>
            </w:r>
          </w:p>
        </w:tc>
        <w:tc>
          <w:tcPr/>
          <w:p>
            <w:pPr>
              <w:pStyle w:val="Compact"/>
            </w:pPr>
            <w:r>
              <w:t xml:space="preserve">Ilanz-Verrucano</w:t>
            </w:r>
          </w:p>
        </w:tc>
        <w:tc>
          <w:tcPr/>
          <w:p>
            <w:pPr>
              <w:pStyle w:val="Compact"/>
            </w:pPr>
            <w:r>
              <w:t xml:space="preserve">Ilanz-Verrucano</w:t>
            </w:r>
          </w:p>
        </w:tc>
      </w:tr>
      <w:tr>
        <w:tc>
          <w:tcPr/>
          <w:p>
            <w:pPr>
              <w:pStyle w:val="Compact"/>
            </w:pPr>
            <w:r>
              <w:t xml:space="preserve">15202154</w:t>
            </w:r>
          </w:p>
        </w:tc>
        <w:tc>
          <w:tcPr/>
          <w:p>
            <w:pPr>
              <w:pStyle w:val="Compact"/>
            </w:pPr>
            <w:r>
              <w:t xml:space="preserve">Vernayaz-Fm.</w:t>
            </w:r>
          </w:p>
        </w:tc>
        <w:tc>
          <w:tcPr/>
          <w:p>
            <w:pPr>
              <w:pStyle w:val="Compact"/>
            </w:pPr>
            <w:r>
              <w:t xml:space="preserve">Vernayaz-Fm.</w:t>
            </w:r>
          </w:p>
        </w:tc>
      </w:tr>
      <w:tr>
        <w:tc>
          <w:tcPr/>
          <w:p>
            <w:pPr>
              <w:pStyle w:val="Compact"/>
            </w:pPr>
            <w:r>
              <w:t xml:space="preserve">15202155</w:t>
            </w:r>
          </w:p>
        </w:tc>
        <w:tc>
          <w:tcPr/>
          <w:p>
            <w:pPr>
              <w:pStyle w:val="Compact"/>
            </w:pPr>
            <w:r>
              <w:t xml:space="preserve">Vernayaz-Fm.: Salvan-Mb.</w:t>
            </w:r>
          </w:p>
        </w:tc>
        <w:tc>
          <w:tcPr/>
          <w:p>
            <w:pPr>
              <w:pStyle w:val="Compact"/>
            </w:pPr>
            <w:r>
              <w:t xml:space="preserve">Vernayaz-Fm.: Salvan-Mb.</w:t>
            </w:r>
          </w:p>
        </w:tc>
      </w:tr>
      <w:tr>
        <w:tc>
          <w:tcPr/>
          <w:p>
            <w:pPr>
              <w:pStyle w:val="Compact"/>
            </w:pPr>
            <w:r>
              <w:t xml:space="preserve">15202156</w:t>
            </w:r>
          </w:p>
        </w:tc>
        <w:tc>
          <w:tcPr/>
          <w:p>
            <w:pPr>
              <w:pStyle w:val="Compact"/>
            </w:pPr>
            <w:r>
              <w:t xml:space="preserve">Vernayaz-Fm.: Salvan-Mb.: Vallorcine-Konglomerat</w:t>
            </w:r>
          </w:p>
        </w:tc>
        <w:tc>
          <w:tcPr/>
          <w:p>
            <w:pPr>
              <w:pStyle w:val="Compact"/>
            </w:pPr>
            <w:r>
              <w:t xml:space="preserve">Vernayaz-Fm.: Salvan-Mb.: Vallorcine-Konglomerat</w:t>
            </w:r>
          </w:p>
        </w:tc>
      </w:tr>
      <w:tr>
        <w:tc>
          <w:tcPr/>
          <w:p>
            <w:pPr>
              <w:pStyle w:val="Compact"/>
            </w:pPr>
            <w:r>
              <w:t xml:space="preserve">15202157</w:t>
            </w:r>
          </w:p>
        </w:tc>
        <w:tc>
          <w:tcPr/>
          <w:p>
            <w:pPr>
              <w:pStyle w:val="Compact"/>
            </w:pPr>
            <w:r>
              <w:t xml:space="preserve">Aar-Massiv: Spät- bis postvariszische Intrusiva</w:t>
            </w:r>
          </w:p>
        </w:tc>
        <w:tc>
          <w:tcPr/>
          <w:p>
            <w:pPr>
              <w:pStyle w:val="Compact"/>
            </w:pPr>
            <w:r>
              <w:t xml:space="preserve">Aar-Massiv: Spät- bis postvariszische Intrusiva</w:t>
            </w:r>
          </w:p>
        </w:tc>
      </w:tr>
      <w:tr>
        <w:tc>
          <w:tcPr/>
          <w:p>
            <w:pPr>
              <w:pStyle w:val="Compact"/>
            </w:pPr>
            <w:r>
              <w:t xml:space="preserve">15202158</w:t>
            </w:r>
          </w:p>
        </w:tc>
        <w:tc>
          <w:tcPr/>
          <w:p>
            <w:pPr>
              <w:pStyle w:val="Compact"/>
            </w:pPr>
            <w:r>
              <w:t xml:space="preserve">Gastern-Granit</w:t>
            </w:r>
          </w:p>
        </w:tc>
        <w:tc>
          <w:tcPr/>
          <w:p>
            <w:pPr>
              <w:pStyle w:val="Compact"/>
            </w:pPr>
            <w:r>
              <w:t xml:space="preserve">Gastern-Granit</w:t>
            </w:r>
          </w:p>
        </w:tc>
      </w:tr>
      <w:tr>
        <w:tc>
          <w:tcPr/>
          <w:p>
            <w:pPr>
              <w:pStyle w:val="Compact"/>
            </w:pPr>
            <w:r>
              <w:t xml:space="preserve">15202159</w:t>
            </w:r>
          </w:p>
        </w:tc>
        <w:tc>
          <w:tcPr/>
          <w:p>
            <w:pPr>
              <w:pStyle w:val="Compact"/>
            </w:pPr>
            <w:r>
              <w:t xml:space="preserve">Mittagflue-Granit</w:t>
            </w:r>
          </w:p>
        </w:tc>
        <w:tc>
          <w:tcPr/>
          <w:p>
            <w:pPr>
              <w:pStyle w:val="Compact"/>
            </w:pPr>
            <w:r>
              <w:t xml:space="preserve">Mittagflue-Granit</w:t>
            </w:r>
          </w:p>
        </w:tc>
      </w:tr>
      <w:tr>
        <w:tc>
          <w:tcPr/>
          <w:p>
            <w:pPr>
              <w:pStyle w:val="Compact"/>
            </w:pPr>
            <w:r>
              <w:t xml:space="preserve">15202160</w:t>
            </w:r>
          </w:p>
        </w:tc>
        <w:tc>
          <w:tcPr/>
          <w:p>
            <w:pPr>
              <w:pStyle w:val="Compact"/>
            </w:pPr>
            <w:r>
              <w:t xml:space="preserve">Zentraler Aare-Granit</w:t>
            </w:r>
          </w:p>
        </w:tc>
        <w:tc>
          <w:tcPr/>
          <w:p>
            <w:pPr>
              <w:pStyle w:val="Compact"/>
            </w:pPr>
            <w:r>
              <w:t xml:space="preserve">Zentraler Aare-Granit</w:t>
            </w:r>
          </w:p>
        </w:tc>
      </w:tr>
      <w:tr>
        <w:tc>
          <w:tcPr/>
          <w:p>
            <w:pPr>
              <w:pStyle w:val="Compact"/>
            </w:pPr>
            <w:r>
              <w:t xml:space="preserve">15202161</w:t>
            </w:r>
          </w:p>
        </w:tc>
        <w:tc>
          <w:tcPr/>
          <w:p>
            <w:pPr>
              <w:pStyle w:val="Compact"/>
            </w:pPr>
            <w:r>
              <w:t xml:space="preserve">Grimsel-Granodiorit</w:t>
            </w:r>
          </w:p>
        </w:tc>
        <w:tc>
          <w:tcPr/>
          <w:p>
            <w:pPr>
              <w:pStyle w:val="Compact"/>
            </w:pPr>
            <w:r>
              <w:t xml:space="preserve">Grimsel-Granodiorit</w:t>
            </w:r>
          </w:p>
        </w:tc>
      </w:tr>
      <w:tr>
        <w:tc>
          <w:tcPr/>
          <w:p>
            <w:pPr>
              <w:pStyle w:val="Compact"/>
            </w:pPr>
            <w:r>
              <w:t xml:space="preserve">15202162</w:t>
            </w:r>
          </w:p>
        </w:tc>
        <w:tc>
          <w:tcPr/>
          <w:p>
            <w:pPr>
              <w:pStyle w:val="Compact"/>
            </w:pPr>
            <w:r>
              <w:t xml:space="preserve">Südwestlicher Aare-Granit</w:t>
            </w:r>
          </w:p>
        </w:tc>
        <w:tc>
          <w:tcPr/>
          <w:p>
            <w:pPr>
              <w:pStyle w:val="Compact"/>
            </w:pPr>
            <w:r>
              <w:t xml:space="preserve">Südwestlicher Aare-Granit</w:t>
            </w:r>
          </w:p>
        </w:tc>
      </w:tr>
      <w:tr>
        <w:tc>
          <w:tcPr/>
          <w:p>
            <w:pPr>
              <w:pStyle w:val="Compact"/>
            </w:pPr>
            <w:r>
              <w:t xml:space="preserve">15202163</w:t>
            </w:r>
          </w:p>
        </w:tc>
        <w:tc>
          <w:tcPr/>
          <w:p>
            <w:pPr>
              <w:pStyle w:val="Compact"/>
            </w:pPr>
            <w:r>
              <w:t xml:space="preserve">Bugnei-Granodiorit</w:t>
            </w:r>
          </w:p>
        </w:tc>
        <w:tc>
          <w:tcPr/>
          <w:p>
            <w:pPr>
              <w:pStyle w:val="Compact"/>
            </w:pPr>
            <w:r>
              <w:t xml:space="preserve">Bugnei-Granodiorit</w:t>
            </w:r>
          </w:p>
        </w:tc>
      </w:tr>
      <w:tr>
        <w:tc>
          <w:tcPr/>
          <w:p>
            <w:pPr>
              <w:pStyle w:val="Compact"/>
            </w:pPr>
            <w:r>
              <w:t xml:space="preserve">15202164</w:t>
            </w:r>
          </w:p>
        </w:tc>
        <w:tc>
          <w:tcPr/>
          <w:p>
            <w:pPr>
              <w:pStyle w:val="Compact"/>
            </w:pPr>
            <w:r>
              <w:t xml:space="preserve">Aar-Massiv: Spät- bis postvariszische Sedimente und Vulkanite</w:t>
            </w:r>
          </w:p>
        </w:tc>
        <w:tc>
          <w:tcPr/>
          <w:p>
            <w:pPr>
              <w:pStyle w:val="Compact"/>
            </w:pPr>
            <w:r>
              <w:t xml:space="preserve">Aar-Massiv: Spät- bis postvariszische Sedimente und Vulkanite</w:t>
            </w:r>
          </w:p>
        </w:tc>
      </w:tr>
      <w:tr>
        <w:tc>
          <w:tcPr/>
          <w:p>
            <w:pPr>
              <w:pStyle w:val="Compact"/>
            </w:pPr>
            <w:r>
              <w:t xml:space="preserve">15202165</w:t>
            </w:r>
          </w:p>
        </w:tc>
        <w:tc>
          <w:tcPr/>
          <w:p>
            <w:pPr>
              <w:pStyle w:val="Compact"/>
            </w:pPr>
            <w:r>
              <w:t xml:space="preserve">Wendenjoch-Fm.</w:t>
            </w:r>
          </w:p>
        </w:tc>
        <w:tc>
          <w:tcPr/>
          <w:p>
            <w:pPr>
              <w:pStyle w:val="Compact"/>
            </w:pPr>
            <w:r>
              <w:t xml:space="preserve">Wendenjoch-Fm.</w:t>
            </w:r>
          </w:p>
        </w:tc>
      </w:tr>
      <w:tr>
        <w:tc>
          <w:tcPr/>
          <w:p>
            <w:pPr>
              <w:pStyle w:val="Compact"/>
            </w:pPr>
            <w:r>
              <w:t xml:space="preserve">15202166</w:t>
            </w:r>
          </w:p>
        </w:tc>
        <w:tc>
          <w:tcPr/>
          <w:p>
            <w:pPr>
              <w:pStyle w:val="Compact"/>
            </w:pPr>
            <w:r>
              <w:t xml:space="preserve">Windgällen-Fm.</w:t>
            </w:r>
          </w:p>
        </w:tc>
        <w:tc>
          <w:tcPr/>
          <w:p>
            <w:pPr>
              <w:pStyle w:val="Compact"/>
            </w:pPr>
            <w:r>
              <w:t xml:space="preserve">Windgällen-Fm.</w:t>
            </w:r>
          </w:p>
        </w:tc>
      </w:tr>
      <w:tr>
        <w:tc>
          <w:tcPr/>
          <w:p>
            <w:pPr>
              <w:pStyle w:val="Compact"/>
            </w:pPr>
            <w:r>
              <w:t xml:space="preserve">15202167</w:t>
            </w:r>
          </w:p>
        </w:tc>
        <w:tc>
          <w:tcPr/>
          <w:p>
            <w:pPr>
              <w:pStyle w:val="Compact"/>
            </w:pPr>
            <w:r>
              <w:t xml:space="preserve">Trift-Fm.</w:t>
            </w:r>
          </w:p>
        </w:tc>
        <w:tc>
          <w:tcPr/>
          <w:p>
            <w:pPr>
              <w:pStyle w:val="Compact"/>
            </w:pPr>
            <w:r>
              <w:t xml:space="preserve">Trift-Fm.</w:t>
            </w:r>
          </w:p>
        </w:tc>
      </w:tr>
      <w:tr>
        <w:tc>
          <w:tcPr/>
          <w:p>
            <w:pPr>
              <w:pStyle w:val="Compact"/>
            </w:pPr>
            <w:r>
              <w:t xml:space="preserve">15202168</w:t>
            </w:r>
          </w:p>
        </w:tc>
        <w:tc>
          <w:tcPr/>
          <w:p>
            <w:pPr>
              <w:pStyle w:val="Compact"/>
            </w:pPr>
            <w:r>
              <w:t xml:space="preserve">Intschi-Fm.</w:t>
            </w:r>
          </w:p>
        </w:tc>
        <w:tc>
          <w:tcPr/>
          <w:p>
            <w:pPr>
              <w:pStyle w:val="Compact"/>
            </w:pPr>
            <w:r>
              <w:t xml:space="preserve">Intschi-Fm.</w:t>
            </w:r>
          </w:p>
        </w:tc>
      </w:tr>
      <w:tr>
        <w:tc>
          <w:tcPr/>
          <w:p>
            <w:pPr>
              <w:pStyle w:val="Compact"/>
            </w:pPr>
            <w:r>
              <w:t xml:space="preserve">15202169</w:t>
            </w:r>
          </w:p>
        </w:tc>
        <w:tc>
          <w:tcPr/>
          <w:p>
            <w:pPr>
              <w:pStyle w:val="Compact"/>
            </w:pPr>
            <w:r>
              <w:t xml:space="preserve">Bifertengrätli-Fm.</w:t>
            </w:r>
          </w:p>
        </w:tc>
        <w:tc>
          <w:tcPr/>
          <w:p>
            <w:pPr>
              <w:pStyle w:val="Compact"/>
            </w:pPr>
            <w:r>
              <w:t xml:space="preserve">Bifertengrätli-Fm.</w:t>
            </w:r>
          </w:p>
        </w:tc>
      </w:tr>
      <w:tr>
        <w:tc>
          <w:tcPr/>
          <w:p>
            <w:pPr>
              <w:pStyle w:val="Compact"/>
            </w:pPr>
            <w:r>
              <w:t xml:space="preserve">15202170</w:t>
            </w:r>
          </w:p>
        </w:tc>
        <w:tc>
          <w:tcPr/>
          <w:p>
            <w:pPr>
              <w:pStyle w:val="Compact"/>
            </w:pPr>
            <w:r>
              <w:t xml:space="preserve">Bifertengrätli-Fm.: Lakustrisches Mb.</w:t>
            </w:r>
          </w:p>
        </w:tc>
        <w:tc>
          <w:tcPr/>
          <w:p>
            <w:pPr>
              <w:pStyle w:val="Compact"/>
            </w:pPr>
            <w:r>
              <w:t xml:space="preserve">Bifertengrätli-Fm.: Lakustrisches Mb.</w:t>
            </w:r>
          </w:p>
        </w:tc>
      </w:tr>
      <w:tr>
        <w:tc>
          <w:tcPr/>
          <w:p>
            <w:pPr>
              <w:pStyle w:val="Compact"/>
            </w:pPr>
            <w:r>
              <w:t xml:space="preserve">15202171</w:t>
            </w:r>
          </w:p>
        </w:tc>
        <w:tc>
          <w:tcPr/>
          <w:p>
            <w:pPr>
              <w:pStyle w:val="Compact"/>
            </w:pPr>
            <w:r>
              <w:t xml:space="preserve">Bifertengrätli-Fm.: Estuarisches Mb.</w:t>
            </w:r>
          </w:p>
        </w:tc>
        <w:tc>
          <w:tcPr/>
          <w:p>
            <w:pPr>
              <w:pStyle w:val="Compact"/>
            </w:pPr>
            <w:r>
              <w:t xml:space="preserve">Bifertengrätli-Fm.: Estuarisches Mb.</w:t>
            </w:r>
          </w:p>
        </w:tc>
      </w:tr>
      <w:tr>
        <w:tc>
          <w:tcPr/>
          <w:p>
            <w:pPr>
              <w:pStyle w:val="Compact"/>
            </w:pPr>
            <w:r>
              <w:t xml:space="preserve">15202172</w:t>
            </w:r>
          </w:p>
        </w:tc>
        <w:tc>
          <w:tcPr/>
          <w:p>
            <w:pPr>
              <w:pStyle w:val="Compact"/>
            </w:pPr>
            <w:r>
              <w:t xml:space="preserve">Bifertengrätli-Fm.: Grünhorn-Mb.: Basales Konglomerat</w:t>
            </w:r>
          </w:p>
        </w:tc>
        <w:tc>
          <w:tcPr/>
          <w:p>
            <w:pPr>
              <w:pStyle w:val="Compact"/>
            </w:pPr>
            <w:r>
              <w:t xml:space="preserve">Bifertengrätli-Fm.: Grünhorn-Mb.: Basales Konglomerat</w:t>
            </w:r>
          </w:p>
        </w:tc>
      </w:tr>
      <w:tr>
        <w:tc>
          <w:tcPr/>
          <w:p>
            <w:pPr>
              <w:pStyle w:val="Compact"/>
            </w:pPr>
            <w:r>
              <w:t xml:space="preserve">15202173</w:t>
            </w:r>
          </w:p>
        </w:tc>
        <w:tc>
          <w:tcPr/>
          <w:p>
            <w:pPr>
              <w:pStyle w:val="Compact"/>
            </w:pPr>
            <w:r>
              <w:t xml:space="preserve">Bifertengrätli-Fm.: Grünhorn-Mb.</w:t>
            </w:r>
          </w:p>
        </w:tc>
        <w:tc>
          <w:tcPr/>
          <w:p>
            <w:pPr>
              <w:pStyle w:val="Compact"/>
            </w:pPr>
            <w:r>
              <w:t xml:space="preserve">Bifertengrätli-Fm.: Grünhorn-Mb.</w:t>
            </w:r>
          </w:p>
        </w:tc>
      </w:tr>
      <w:tr>
        <w:tc>
          <w:tcPr/>
          <w:p>
            <w:pPr>
              <w:pStyle w:val="Compact"/>
            </w:pPr>
            <w:r>
              <w:t xml:space="preserve">15202174</w:t>
            </w:r>
          </w:p>
        </w:tc>
        <w:tc>
          <w:tcPr/>
          <w:p>
            <w:pPr>
              <w:pStyle w:val="Compact"/>
            </w:pPr>
            <w:r>
              <w:t xml:space="preserve">Diechtergletscher-Fm.</w:t>
            </w:r>
          </w:p>
        </w:tc>
        <w:tc>
          <w:tcPr/>
          <w:p>
            <w:pPr>
              <w:pStyle w:val="Compact"/>
            </w:pPr>
            <w:r>
              <w:t xml:space="preserve">Diechtergletscher-Fm.</w:t>
            </w:r>
          </w:p>
        </w:tc>
      </w:tr>
      <w:tr>
        <w:tc>
          <w:tcPr/>
          <w:p>
            <w:pPr>
              <w:pStyle w:val="Compact"/>
            </w:pPr>
            <w:r>
              <w:t xml:space="preserve">15202175</w:t>
            </w:r>
          </w:p>
        </w:tc>
        <w:tc>
          <w:tcPr/>
          <w:p>
            <w:pPr>
              <w:pStyle w:val="Compact"/>
            </w:pPr>
            <w:r>
              <w:t xml:space="preserve">Tscharren-Fm.</w:t>
            </w:r>
          </w:p>
        </w:tc>
        <w:tc>
          <w:tcPr/>
          <w:p>
            <w:pPr>
              <w:pStyle w:val="Compact"/>
            </w:pPr>
            <w:r>
              <w:t xml:space="preserve">Tscharren-Fm.</w:t>
            </w:r>
          </w:p>
        </w:tc>
      </w:tr>
      <w:tr>
        <w:tc>
          <w:tcPr/>
          <w:p>
            <w:pPr>
              <w:pStyle w:val="Compact"/>
            </w:pPr>
            <w:r>
              <w:t xml:space="preserve">15202177</w:t>
            </w:r>
          </w:p>
        </w:tc>
        <w:tc>
          <w:tcPr/>
          <w:p>
            <w:pPr>
              <w:pStyle w:val="Compact"/>
            </w:pPr>
            <w:r>
              <w:t xml:space="preserve">Aar-Massiv: Mittelvariszische Intrusiva</w:t>
            </w:r>
          </w:p>
        </w:tc>
        <w:tc>
          <w:tcPr/>
          <w:p>
            <w:pPr>
              <w:pStyle w:val="Compact"/>
            </w:pPr>
            <w:r>
              <w:t xml:space="preserve">Aar-Massiv: Mittelvariszische Intrusiva</w:t>
            </w:r>
          </w:p>
        </w:tc>
      </w:tr>
      <w:tr>
        <w:tc>
          <w:tcPr/>
          <w:p>
            <w:pPr>
              <w:pStyle w:val="Compact"/>
            </w:pPr>
            <w:r>
              <w:t xml:space="preserve">15202178</w:t>
            </w:r>
          </w:p>
        </w:tc>
        <w:tc>
          <w:tcPr/>
          <w:p>
            <w:pPr>
              <w:pStyle w:val="Compact"/>
            </w:pPr>
            <w:r>
              <w:t xml:space="preserve">Brunni-Granit</w:t>
            </w:r>
          </w:p>
        </w:tc>
        <w:tc>
          <w:tcPr/>
          <w:p>
            <w:pPr>
              <w:pStyle w:val="Compact"/>
            </w:pPr>
            <w:r>
              <w:t xml:space="preserve">Brunni-Granit</w:t>
            </w:r>
          </w:p>
        </w:tc>
      </w:tr>
      <w:tr>
        <w:tc>
          <w:tcPr/>
          <w:p>
            <w:pPr>
              <w:pStyle w:val="Compact"/>
            </w:pPr>
            <w:r>
              <w:t xml:space="preserve">15202179</w:t>
            </w:r>
          </w:p>
        </w:tc>
        <w:tc>
          <w:tcPr/>
          <w:p>
            <w:pPr>
              <w:pStyle w:val="Compact"/>
            </w:pPr>
            <w:r>
              <w:t xml:space="preserve">Düssi-Diorit</w:t>
            </w:r>
          </w:p>
        </w:tc>
        <w:tc>
          <w:tcPr/>
          <w:p>
            <w:pPr>
              <w:pStyle w:val="Compact"/>
            </w:pPr>
            <w:r>
              <w:t xml:space="preserve">Düssi-Diorit</w:t>
            </w:r>
          </w:p>
        </w:tc>
      </w:tr>
      <w:tr>
        <w:tc>
          <w:tcPr/>
          <w:p>
            <w:pPr>
              <w:pStyle w:val="Compact"/>
            </w:pPr>
            <w:r>
              <w:t xml:space="preserve">15202180</w:t>
            </w:r>
          </w:p>
        </w:tc>
        <w:tc>
          <w:tcPr/>
          <w:p>
            <w:pPr>
              <w:pStyle w:val="Compact"/>
            </w:pPr>
            <w:r>
              <w:t xml:space="preserve">Munt-Dado-Granit</w:t>
            </w:r>
          </w:p>
        </w:tc>
        <w:tc>
          <w:tcPr/>
          <w:p>
            <w:pPr>
              <w:pStyle w:val="Compact"/>
            </w:pPr>
            <w:r>
              <w:t xml:space="preserve">Munt-Dado-Granit</w:t>
            </w:r>
          </w:p>
        </w:tc>
      </w:tr>
      <w:tr>
        <w:tc>
          <w:tcPr/>
          <w:p>
            <w:pPr>
              <w:pStyle w:val="Compact"/>
            </w:pPr>
            <w:r>
              <w:t xml:space="preserve">15202181</w:t>
            </w:r>
          </w:p>
        </w:tc>
        <w:tc>
          <w:tcPr/>
          <w:p>
            <w:pPr>
              <w:pStyle w:val="Compact"/>
            </w:pPr>
            <w:r>
              <w:t xml:space="preserve">Russein-Diorit</w:t>
            </w:r>
          </w:p>
        </w:tc>
        <w:tc>
          <w:tcPr/>
          <w:p>
            <w:pPr>
              <w:pStyle w:val="Compact"/>
            </w:pPr>
            <w:r>
              <w:t xml:space="preserve">Russein-Diorit</w:t>
            </w:r>
          </w:p>
        </w:tc>
      </w:tr>
      <w:tr>
        <w:tc>
          <w:tcPr/>
          <w:p>
            <w:pPr>
              <w:pStyle w:val="Compact"/>
            </w:pPr>
            <w:r>
              <w:t xml:space="preserve">15202182</w:t>
            </w:r>
          </w:p>
        </w:tc>
        <w:tc>
          <w:tcPr/>
          <w:p>
            <w:pPr>
              <w:pStyle w:val="Compact"/>
            </w:pPr>
            <w:r>
              <w:t xml:space="preserve">Voralp-Granit</w:t>
            </w:r>
          </w:p>
        </w:tc>
        <w:tc>
          <w:tcPr/>
          <w:p>
            <w:pPr>
              <w:pStyle w:val="Compact"/>
            </w:pPr>
            <w:r>
              <w:t xml:space="preserve">Voralp-Granit</w:t>
            </w:r>
          </w:p>
        </w:tc>
      </w:tr>
      <w:tr>
        <w:tc>
          <w:tcPr/>
          <w:p>
            <w:pPr>
              <w:pStyle w:val="Compact"/>
            </w:pPr>
            <w:r>
              <w:t xml:space="preserve">15202183</w:t>
            </w:r>
          </w:p>
        </w:tc>
        <w:tc>
          <w:tcPr/>
          <w:p>
            <w:pPr>
              <w:pStyle w:val="Compact"/>
            </w:pPr>
            <w:r>
              <w:t xml:space="preserve">Aar-Massiv: Frühvariszische Intrusiva</w:t>
            </w:r>
          </w:p>
        </w:tc>
        <w:tc>
          <w:tcPr/>
          <w:p>
            <w:pPr>
              <w:pStyle w:val="Compact"/>
            </w:pPr>
            <w:r>
              <w:t xml:space="preserve">Aar-Massiv: Frühvariszische Intrusiva</w:t>
            </w:r>
          </w:p>
        </w:tc>
      </w:tr>
      <w:tr>
        <w:tc>
          <w:tcPr/>
          <w:p>
            <w:pPr>
              <w:pStyle w:val="Compact"/>
            </w:pPr>
            <w:r>
              <w:t xml:space="preserve">15202184</w:t>
            </w:r>
          </w:p>
        </w:tc>
        <w:tc>
          <w:tcPr/>
          <w:p>
            <w:pPr>
              <w:pStyle w:val="Compact"/>
            </w:pPr>
            <w:r>
              <w:t xml:space="preserve">Punteglias-Granit</w:t>
            </w:r>
          </w:p>
        </w:tc>
        <w:tc>
          <w:tcPr/>
          <w:p>
            <w:pPr>
              <w:pStyle w:val="Compact"/>
            </w:pPr>
            <w:r>
              <w:t xml:space="preserve">Punteglias-Granit</w:t>
            </w:r>
          </w:p>
        </w:tc>
      </w:tr>
      <w:tr>
        <w:tc>
          <w:tcPr/>
          <w:p>
            <w:pPr>
              <w:pStyle w:val="Compact"/>
            </w:pPr>
            <w:r>
              <w:t xml:space="preserve">15202185</w:t>
            </w:r>
          </w:p>
        </w:tc>
        <w:tc>
          <w:tcPr/>
          <w:p>
            <w:pPr>
              <w:pStyle w:val="Compact"/>
            </w:pPr>
            <w:r>
              <w:t xml:space="preserve">Tödi-Granit</w:t>
            </w:r>
          </w:p>
        </w:tc>
        <w:tc>
          <w:tcPr/>
          <w:p>
            <w:pPr>
              <w:pStyle w:val="Compact"/>
            </w:pPr>
            <w:r>
              <w:t xml:space="preserve">Tödi-Granit</w:t>
            </w:r>
          </w:p>
        </w:tc>
      </w:tr>
      <w:tr>
        <w:tc>
          <w:tcPr/>
          <w:p>
            <w:pPr>
              <w:pStyle w:val="Compact"/>
            </w:pPr>
            <w:r>
              <w:t xml:space="preserve">15202186</w:t>
            </w:r>
          </w:p>
        </w:tc>
        <w:tc>
          <w:tcPr/>
          <w:p>
            <w:pPr>
              <w:pStyle w:val="Compact"/>
            </w:pPr>
            <w:r>
              <w:t xml:space="preserve">Strem-Granit</w:t>
            </w:r>
          </w:p>
        </w:tc>
        <w:tc>
          <w:tcPr/>
          <w:p>
            <w:pPr>
              <w:pStyle w:val="Compact"/>
            </w:pPr>
            <w:r>
              <w:t xml:space="preserve">Strem-Granit</w:t>
            </w:r>
          </w:p>
        </w:tc>
      </w:tr>
      <w:tr>
        <w:tc>
          <w:tcPr/>
          <w:p>
            <w:pPr>
              <w:pStyle w:val="Compact"/>
            </w:pPr>
            <w:r>
              <w:t xml:space="preserve">15202187</w:t>
            </w:r>
          </w:p>
        </w:tc>
        <w:tc>
          <w:tcPr/>
          <w:p>
            <w:pPr>
              <w:pStyle w:val="Compact"/>
            </w:pPr>
            <w:r>
              <w:t xml:space="preserve">Baltschieder-Granodiorit</w:t>
            </w:r>
          </w:p>
        </w:tc>
        <w:tc>
          <w:tcPr/>
          <w:p>
            <w:pPr>
              <w:pStyle w:val="Compact"/>
            </w:pPr>
            <w:r>
              <w:t xml:space="preserve">Baltschieder-Granodiorit</w:t>
            </w:r>
          </w:p>
        </w:tc>
      </w:tr>
      <w:tr>
        <w:tc>
          <w:tcPr/>
          <w:p>
            <w:pPr>
              <w:pStyle w:val="Compact"/>
            </w:pPr>
            <w:r>
              <w:t xml:space="preserve">15202188</w:t>
            </w:r>
          </w:p>
        </w:tc>
        <w:tc>
          <w:tcPr/>
          <w:p>
            <w:pPr>
              <w:pStyle w:val="Compact"/>
            </w:pPr>
            <w:r>
              <w:t xml:space="preserve">Giuv-Syenit</w:t>
            </w:r>
          </w:p>
        </w:tc>
        <w:tc>
          <w:tcPr/>
          <w:p>
            <w:pPr>
              <w:pStyle w:val="Compact"/>
            </w:pPr>
            <w:r>
              <w:t xml:space="preserve">Giuv-Syenit</w:t>
            </w:r>
          </w:p>
        </w:tc>
      </w:tr>
      <w:tr>
        <w:tc>
          <w:tcPr/>
          <w:p>
            <w:pPr>
              <w:pStyle w:val="Compact"/>
            </w:pPr>
            <w:r>
              <w:t xml:space="preserve">15202189</w:t>
            </w:r>
          </w:p>
        </w:tc>
        <w:tc>
          <w:tcPr/>
          <w:p>
            <w:pPr>
              <w:pStyle w:val="Compact"/>
            </w:pPr>
            <w:r>
              <w:t xml:space="preserve">Curtin-Monzodiorit</w:t>
            </w:r>
          </w:p>
        </w:tc>
        <w:tc>
          <w:tcPr/>
          <w:p>
            <w:pPr>
              <w:pStyle w:val="Compact"/>
            </w:pPr>
            <w:r>
              <w:t xml:space="preserve">Curtin-Monzodiorit</w:t>
            </w:r>
          </w:p>
        </w:tc>
      </w:tr>
      <w:tr>
        <w:tc>
          <w:tcPr/>
          <w:p>
            <w:pPr>
              <w:pStyle w:val="Compact"/>
            </w:pPr>
            <w:r>
              <w:t xml:space="preserve">15202190</w:t>
            </w:r>
          </w:p>
        </w:tc>
        <w:tc>
          <w:tcPr/>
          <w:p>
            <w:pPr>
              <w:pStyle w:val="Compact"/>
            </w:pPr>
            <w:r>
              <w:t xml:space="preserve">Bristenstock-Syenit</w:t>
            </w:r>
          </w:p>
        </w:tc>
        <w:tc>
          <w:tcPr/>
          <w:p>
            <w:pPr>
              <w:pStyle w:val="Compact"/>
            </w:pPr>
            <w:r>
              <w:t xml:space="preserve">Bristenstock-Syenit</w:t>
            </w:r>
          </w:p>
        </w:tc>
      </w:tr>
      <w:tr>
        <w:tc>
          <w:tcPr/>
          <w:p>
            <w:pPr>
              <w:pStyle w:val="Compact"/>
            </w:pPr>
            <w:r>
              <w:t xml:space="preserve">15202191</w:t>
            </w:r>
          </w:p>
        </w:tc>
        <w:tc>
          <w:tcPr/>
          <w:p>
            <w:pPr>
              <w:pStyle w:val="Compact"/>
            </w:pPr>
            <w:r>
              <w:t xml:space="preserve">Aar-Massiv: Frühvariszische Sedimente</w:t>
            </w:r>
          </w:p>
        </w:tc>
        <w:tc>
          <w:tcPr/>
          <w:p>
            <w:pPr>
              <w:pStyle w:val="Compact"/>
            </w:pPr>
            <w:r>
              <w:t xml:space="preserve">Aar-Massiv: Frühvariszische Sedimente</w:t>
            </w:r>
          </w:p>
        </w:tc>
      </w:tr>
      <w:tr>
        <w:tc>
          <w:tcPr/>
          <w:p>
            <w:pPr>
              <w:pStyle w:val="Compact"/>
            </w:pPr>
            <w:r>
              <w:t xml:space="preserve">15202192</w:t>
            </w:r>
          </w:p>
        </w:tc>
        <w:tc>
          <w:tcPr/>
          <w:p>
            <w:pPr>
              <w:pStyle w:val="Compact"/>
            </w:pPr>
            <w:r>
              <w:t xml:space="preserve">Val-Gliems-Fm.</w:t>
            </w:r>
          </w:p>
        </w:tc>
        <w:tc>
          <w:tcPr/>
          <w:p>
            <w:pPr>
              <w:pStyle w:val="Compact"/>
            </w:pPr>
            <w:r>
              <w:t xml:space="preserve">Val-Gliems-Fm.</w:t>
            </w:r>
          </w:p>
        </w:tc>
      </w:tr>
      <w:tr>
        <w:tc>
          <w:tcPr/>
          <w:p>
            <w:pPr>
              <w:pStyle w:val="Compact"/>
            </w:pPr>
            <w:r>
              <w:t xml:space="preserve">15202193</w:t>
            </w:r>
          </w:p>
        </w:tc>
        <w:tc>
          <w:tcPr/>
          <w:p>
            <w:pPr>
              <w:pStyle w:val="Compact"/>
            </w:pPr>
            <w:r>
              <w:t xml:space="preserve">Bifertenfirn-Fm.</w:t>
            </w:r>
          </w:p>
        </w:tc>
        <w:tc>
          <w:tcPr/>
          <w:p>
            <w:pPr>
              <w:pStyle w:val="Compact"/>
            </w:pPr>
            <w:r>
              <w:t xml:space="preserve">Bifertenfirn-Fm.</w:t>
            </w:r>
          </w:p>
        </w:tc>
      </w:tr>
      <w:tr>
        <w:tc>
          <w:tcPr/>
          <w:p>
            <w:pPr>
              <w:pStyle w:val="Compact"/>
            </w:pPr>
            <w:r>
              <w:t xml:space="preserve">15202194</w:t>
            </w:r>
          </w:p>
        </w:tc>
        <w:tc>
          <w:tcPr/>
          <w:p>
            <w:pPr>
              <w:pStyle w:val="Compact"/>
            </w:pPr>
            <w:r>
              <w:t xml:space="preserve">Aar-Massiv: Prävariszisches polyzyklisches Grundgebirge</w:t>
            </w:r>
          </w:p>
        </w:tc>
        <w:tc>
          <w:tcPr/>
          <w:p>
            <w:pPr>
              <w:pStyle w:val="Compact"/>
            </w:pPr>
            <w:r>
              <w:t xml:space="preserve">Aar-Massiv: Prävariszisches polyzyklisches Grundgebirge</w:t>
            </w:r>
          </w:p>
        </w:tc>
      </w:tr>
      <w:tr>
        <w:tc>
          <w:tcPr/>
          <w:p>
            <w:pPr>
              <w:pStyle w:val="Compact"/>
            </w:pPr>
            <w:r>
              <w:t xml:space="preserve">15202195</w:t>
            </w:r>
          </w:p>
        </w:tc>
        <w:tc>
          <w:tcPr/>
          <w:p>
            <w:pPr>
              <w:pStyle w:val="Compact"/>
            </w:pPr>
            <w:r>
              <w:t xml:space="preserve">Innertkirchen-Migmatit</w:t>
            </w:r>
          </w:p>
        </w:tc>
        <w:tc>
          <w:tcPr/>
          <w:p>
            <w:pPr>
              <w:pStyle w:val="Compact"/>
            </w:pPr>
            <w:r>
              <w:t xml:space="preserve">Innertkirchen-Migmatit</w:t>
            </w:r>
          </w:p>
        </w:tc>
      </w:tr>
      <w:tr>
        <w:tc>
          <w:tcPr/>
          <w:p>
            <w:pPr>
              <w:pStyle w:val="Compact"/>
            </w:pPr>
            <w:r>
              <w:t xml:space="preserve">15202196</w:t>
            </w:r>
          </w:p>
        </w:tc>
        <w:tc>
          <w:tcPr/>
          <w:p>
            <w:pPr>
              <w:pStyle w:val="Compact"/>
            </w:pPr>
            <w:r>
              <w:t xml:space="preserve">Innertkirchen-Migmatit: Zäsenberg-Gneis</w:t>
            </w:r>
          </w:p>
        </w:tc>
        <w:tc>
          <w:tcPr/>
          <w:p>
            <w:pPr>
              <w:pStyle w:val="Compact"/>
            </w:pPr>
            <w:r>
              <w:t xml:space="preserve">Innertkirchen-Migmatit: Zäsenberg-Gneis</w:t>
            </w:r>
          </w:p>
        </w:tc>
      </w:tr>
      <w:tr>
        <w:tc>
          <w:tcPr/>
          <w:p>
            <w:pPr>
              <w:pStyle w:val="Compact"/>
            </w:pPr>
            <w:r>
              <w:t xml:space="preserve">15202197</w:t>
            </w:r>
          </w:p>
        </w:tc>
        <w:tc>
          <w:tcPr/>
          <w:p>
            <w:pPr>
              <w:pStyle w:val="Compact"/>
            </w:pPr>
            <w:r>
              <w:t xml:space="preserve">Erstfeld-Gneiskomplex</w:t>
            </w:r>
          </w:p>
        </w:tc>
        <w:tc>
          <w:tcPr/>
          <w:p>
            <w:pPr>
              <w:pStyle w:val="Compact"/>
            </w:pPr>
            <w:r>
              <w:t xml:space="preserve">Erstfeld-Gneiskomplex</w:t>
            </w:r>
          </w:p>
        </w:tc>
      </w:tr>
      <w:tr>
        <w:tc>
          <w:tcPr/>
          <w:p>
            <w:pPr>
              <w:pStyle w:val="Compact"/>
            </w:pPr>
            <w:r>
              <w:t xml:space="preserve">15202198</w:t>
            </w:r>
          </w:p>
        </w:tc>
        <w:tc>
          <w:tcPr/>
          <w:p>
            <w:pPr>
              <w:pStyle w:val="Compact"/>
            </w:pPr>
            <w:r>
              <w:t xml:space="preserve">Guttannen-Gneiskomplex</w:t>
            </w:r>
          </w:p>
        </w:tc>
        <w:tc>
          <w:tcPr/>
          <w:p>
            <w:pPr>
              <w:pStyle w:val="Compact"/>
            </w:pPr>
            <w:r>
              <w:t xml:space="preserve">Guttannen-Gneiskomplex</w:t>
            </w:r>
          </w:p>
        </w:tc>
      </w:tr>
      <w:tr>
        <w:tc>
          <w:tcPr/>
          <w:p>
            <w:pPr>
              <w:pStyle w:val="Compact"/>
            </w:pPr>
            <w:r>
              <w:t xml:space="preserve">15202199</w:t>
            </w:r>
          </w:p>
        </w:tc>
        <w:tc>
          <w:tcPr/>
          <w:p>
            <w:pPr>
              <w:pStyle w:val="Compact"/>
            </w:pPr>
            <w:r>
              <w:t xml:space="preserve">Straligenstöckli-Gneiskomplex</w:t>
            </w:r>
          </w:p>
        </w:tc>
        <w:tc>
          <w:tcPr/>
          <w:p>
            <w:pPr>
              <w:pStyle w:val="Compact"/>
            </w:pPr>
            <w:r>
              <w:t xml:space="preserve">Straligenstöckli-Gneiskomplex</w:t>
            </w:r>
          </w:p>
        </w:tc>
      </w:tr>
      <w:tr>
        <w:tc>
          <w:tcPr/>
          <w:p>
            <w:pPr>
              <w:pStyle w:val="Compact"/>
            </w:pPr>
            <w:r>
              <w:t xml:space="preserve">15202200</w:t>
            </w:r>
          </w:p>
        </w:tc>
        <w:tc>
          <w:tcPr/>
          <w:p>
            <w:pPr>
              <w:pStyle w:val="Compact"/>
            </w:pPr>
            <w:r>
              <w:t xml:space="preserve">Lötschental-Gneiskomplex</w:t>
            </w:r>
          </w:p>
        </w:tc>
        <w:tc>
          <w:tcPr/>
          <w:p>
            <w:pPr>
              <w:pStyle w:val="Compact"/>
            </w:pPr>
            <w:r>
              <w:t xml:space="preserve">Lötschental-Gneiskomplex</w:t>
            </w:r>
          </w:p>
        </w:tc>
      </w:tr>
      <w:tr>
        <w:tc>
          <w:tcPr/>
          <w:p>
            <w:pPr>
              <w:pStyle w:val="Compact"/>
            </w:pPr>
            <w:r>
              <w:t xml:space="preserve">15202201</w:t>
            </w:r>
          </w:p>
        </w:tc>
        <w:tc>
          <w:tcPr/>
          <w:p>
            <w:pPr>
              <w:pStyle w:val="Compact"/>
            </w:pPr>
            <w:r>
              <w:t xml:space="preserve">Ofenhorn-Stampfhorn-Gneiskomplex</w:t>
            </w:r>
          </w:p>
        </w:tc>
        <w:tc>
          <w:tcPr/>
          <w:p>
            <w:pPr>
              <w:pStyle w:val="Compact"/>
            </w:pPr>
            <w:r>
              <w:t xml:space="preserve">Ofenhorn-Stampfhorn-Gneiskomplex</w:t>
            </w:r>
          </w:p>
        </w:tc>
      </w:tr>
      <w:tr>
        <w:tc>
          <w:tcPr/>
          <w:p>
            <w:pPr>
              <w:pStyle w:val="Compact"/>
            </w:pPr>
            <w:r>
              <w:t xml:space="preserve">15202202</w:t>
            </w:r>
          </w:p>
        </w:tc>
        <w:tc>
          <w:tcPr/>
          <w:p>
            <w:pPr>
              <w:pStyle w:val="Compact"/>
            </w:pPr>
            <w:r>
              <w:t xml:space="preserve">Fully-Granodiorit</w:t>
            </w:r>
          </w:p>
        </w:tc>
        <w:tc>
          <w:tcPr/>
          <w:p>
            <w:pPr>
              <w:pStyle w:val="Compact"/>
            </w:pPr>
            <w:r>
              <w:t xml:space="preserve">Fully-Granodiorit</w:t>
            </w:r>
          </w:p>
        </w:tc>
      </w:tr>
      <w:tr>
        <w:tc>
          <w:tcPr/>
          <w:p>
            <w:pPr>
              <w:pStyle w:val="Compact"/>
            </w:pPr>
            <w:r>
              <w:t xml:space="preserve">15202203</w:t>
            </w:r>
          </w:p>
        </w:tc>
        <w:tc>
          <w:tcPr/>
          <w:p>
            <w:pPr>
              <w:pStyle w:val="Compact"/>
            </w:pPr>
            <w:r>
              <w:t xml:space="preserve">Vernayaz-Fm.: Salvan-Mb.: Plex-Aboyeu-Rhyolith</w:t>
            </w:r>
          </w:p>
        </w:tc>
        <w:tc>
          <w:tcPr/>
          <w:p>
            <w:pPr>
              <w:pStyle w:val="Compact"/>
            </w:pPr>
            <w:r>
              <w:t xml:space="preserve">Vernayaz-Fm.: Salvan-Mb.: Plex-Aboyeu-Rhyolith</w:t>
            </w:r>
          </w:p>
        </w:tc>
      </w:tr>
      <w:tr>
        <w:tc>
          <w:tcPr/>
          <w:p>
            <w:pPr>
              <w:pStyle w:val="Compact"/>
            </w:pPr>
            <w:r>
              <w:t xml:space="preserve">15202204</w:t>
            </w:r>
          </w:p>
        </w:tc>
        <w:tc>
          <w:tcPr/>
          <w:p>
            <w:pPr>
              <w:pStyle w:val="Compact"/>
            </w:pPr>
            <w:r>
              <w:t xml:space="preserve">Vallorcine-Granit</w:t>
            </w:r>
          </w:p>
        </w:tc>
        <w:tc>
          <w:tcPr/>
          <w:p>
            <w:pPr>
              <w:pStyle w:val="Compact"/>
            </w:pPr>
            <w:r>
              <w:t xml:space="preserve">Vallorcine-Granit</w:t>
            </w:r>
          </w:p>
        </w:tc>
      </w:tr>
      <w:tr>
        <w:tc>
          <w:tcPr/>
          <w:p>
            <w:pPr>
              <w:pStyle w:val="Compact"/>
            </w:pPr>
            <w:r>
              <w:t xml:space="preserve">15202205</w:t>
            </w:r>
          </w:p>
        </w:tc>
        <w:tc>
          <w:tcPr/>
          <w:p>
            <w:pPr>
              <w:pStyle w:val="Compact"/>
            </w:pPr>
            <w:r>
              <w:t xml:space="preserve">Vallorcine-Granit: Miéville-Mylonit</w:t>
            </w:r>
          </w:p>
        </w:tc>
        <w:tc>
          <w:tcPr/>
          <w:p>
            <w:pPr>
              <w:pStyle w:val="Compact"/>
            </w:pPr>
            <w:r>
              <w:t xml:space="preserve">Vallorcine-Granit: Miéville-Mylonit</w:t>
            </w:r>
          </w:p>
        </w:tc>
      </w:tr>
      <w:tr>
        <w:tc>
          <w:tcPr/>
          <w:p>
            <w:pPr>
              <w:pStyle w:val="Compact"/>
            </w:pPr>
            <w:r>
              <w:t xml:space="preserve">15202206</w:t>
            </w:r>
          </w:p>
        </w:tc>
        <w:tc>
          <w:tcPr/>
          <w:p>
            <w:pPr>
              <w:pStyle w:val="Compact"/>
            </w:pPr>
            <w:r>
              <w:t xml:space="preserve">Montées-Pélissiers-Granit</w:t>
            </w:r>
          </w:p>
        </w:tc>
        <w:tc>
          <w:tcPr/>
          <w:p>
            <w:pPr>
              <w:pStyle w:val="Compact"/>
            </w:pPr>
            <w:r>
              <w:t xml:space="preserve">Montées-Pélissiers-Granit</w:t>
            </w:r>
          </w:p>
        </w:tc>
      </w:tr>
      <w:tr>
        <w:tc>
          <w:tcPr/>
          <w:p>
            <w:pPr>
              <w:pStyle w:val="Compact"/>
            </w:pPr>
            <w:r>
              <w:t xml:space="preserve">15202207</w:t>
            </w:r>
          </w:p>
        </w:tc>
        <w:tc>
          <w:tcPr/>
          <w:p>
            <w:pPr>
              <w:pStyle w:val="Compact"/>
            </w:pPr>
            <w:r>
              <w:t xml:space="preserve">Pormenaz-Granit</w:t>
            </w:r>
          </w:p>
        </w:tc>
        <w:tc>
          <w:tcPr/>
          <w:p>
            <w:pPr>
              <w:pStyle w:val="Compact"/>
            </w:pPr>
            <w:r>
              <w:t xml:space="preserve">Pormenaz-Granit</w:t>
            </w:r>
          </w:p>
        </w:tc>
      </w:tr>
      <w:tr>
        <w:tc>
          <w:tcPr/>
          <w:p>
            <w:pPr>
              <w:pStyle w:val="Compact"/>
            </w:pPr>
            <w:r>
              <w:t xml:space="preserve">15202210</w:t>
            </w:r>
          </w:p>
        </w:tc>
        <w:tc>
          <w:tcPr/>
          <w:p>
            <w:pPr>
              <w:pStyle w:val="Compact"/>
            </w:pPr>
            <w:r>
              <w:t xml:space="preserve">Emosson-Gneiskomplex</w:t>
            </w:r>
          </w:p>
        </w:tc>
        <w:tc>
          <w:tcPr/>
          <w:p>
            <w:pPr>
              <w:pStyle w:val="Compact"/>
            </w:pPr>
            <w:r>
              <w:t xml:space="preserve">Emosson-Gneiskomplex</w:t>
            </w:r>
          </w:p>
        </w:tc>
      </w:tr>
      <w:tr>
        <w:tc>
          <w:tcPr/>
          <w:p>
            <w:pPr>
              <w:pStyle w:val="Compact"/>
            </w:pPr>
            <w:r>
              <w:t xml:space="preserve">15202211</w:t>
            </w:r>
          </w:p>
        </w:tc>
        <w:tc>
          <w:tcPr/>
          <w:p>
            <w:pPr>
              <w:pStyle w:val="Compact"/>
            </w:pPr>
            <w:r>
              <w:t xml:space="preserve">Luisin-Orthogneis</w:t>
            </w:r>
          </w:p>
        </w:tc>
        <w:tc>
          <w:tcPr/>
          <w:p>
            <w:pPr>
              <w:pStyle w:val="Compact"/>
            </w:pPr>
            <w:r>
              <w:t xml:space="preserve">Luisin-Orthogneis</w:t>
            </w:r>
          </w:p>
        </w:tc>
      </w:tr>
      <w:tr>
        <w:tc>
          <w:tcPr/>
          <w:p>
            <w:pPr>
              <w:pStyle w:val="Compact"/>
            </w:pPr>
            <w:r>
              <w:t xml:space="preserve">15202212</w:t>
            </w:r>
          </w:p>
        </w:tc>
        <w:tc>
          <w:tcPr/>
          <w:p>
            <w:pPr>
              <w:pStyle w:val="Compact"/>
            </w:pPr>
            <w:r>
              <w:t xml:space="preserve">Val-Bérard-Gneiskomplex</w:t>
            </w:r>
          </w:p>
        </w:tc>
        <w:tc>
          <w:tcPr/>
          <w:p>
            <w:pPr>
              <w:pStyle w:val="Compact"/>
            </w:pPr>
            <w:r>
              <w:t xml:space="preserve">Val-Bérard-Gneiskomplex</w:t>
            </w:r>
          </w:p>
        </w:tc>
      </w:tr>
      <w:tr>
        <w:tc>
          <w:tcPr/>
          <w:p>
            <w:pPr>
              <w:pStyle w:val="Compact"/>
            </w:pPr>
            <w:r>
              <w:t xml:space="preserve">15202213</w:t>
            </w:r>
          </w:p>
        </w:tc>
        <w:tc>
          <w:tcPr/>
          <w:p>
            <w:pPr>
              <w:pStyle w:val="Compact"/>
            </w:pPr>
            <w:r>
              <w:t xml:space="preserve">Lac-Cornu-Eklogit</w:t>
            </w:r>
          </w:p>
        </w:tc>
        <w:tc>
          <w:tcPr/>
          <w:p>
            <w:pPr>
              <w:pStyle w:val="Compact"/>
            </w:pPr>
            <w:r>
              <w:t xml:space="preserve">Lac-Cornu-Eklogit</w:t>
            </w:r>
          </w:p>
        </w:tc>
      </w:tr>
      <w:tr>
        <w:tc>
          <w:tcPr/>
          <w:p>
            <w:pPr>
              <w:pStyle w:val="Compact"/>
            </w:pPr>
            <w:r>
              <w:t xml:space="preserve">15202215</w:t>
            </w:r>
          </w:p>
        </w:tc>
        <w:tc>
          <w:tcPr/>
          <w:p>
            <w:pPr>
              <w:pStyle w:val="Compact"/>
            </w:pPr>
            <w:r>
              <w:t xml:space="preserve">Breya-Rhyolith</w:t>
            </w:r>
          </w:p>
        </w:tc>
        <w:tc>
          <w:tcPr/>
          <w:p>
            <w:pPr>
              <w:pStyle w:val="Compact"/>
            </w:pPr>
            <w:r>
              <w:t xml:space="preserve">Breya-Rhyolith</w:t>
            </w:r>
          </w:p>
        </w:tc>
      </w:tr>
      <w:tr>
        <w:tc>
          <w:tcPr/>
          <w:p>
            <w:pPr>
              <w:pStyle w:val="Compact"/>
            </w:pPr>
            <w:r>
              <w:t xml:space="preserve">15202216</w:t>
            </w:r>
          </w:p>
        </w:tc>
        <w:tc>
          <w:tcPr/>
          <w:p>
            <w:pPr>
              <w:pStyle w:val="Compact"/>
            </w:pPr>
            <w:r>
              <w:t xml:space="preserve">Mont-Blanc-Granit</w:t>
            </w:r>
          </w:p>
        </w:tc>
        <w:tc>
          <w:tcPr/>
          <w:p>
            <w:pPr>
              <w:pStyle w:val="Compact"/>
            </w:pPr>
            <w:r>
              <w:t xml:space="preserve">Mont-Blanc-Granit</w:t>
            </w:r>
          </w:p>
        </w:tc>
      </w:tr>
      <w:tr>
        <w:tc>
          <w:tcPr/>
          <w:p>
            <w:pPr>
              <w:pStyle w:val="Compact"/>
            </w:pPr>
            <w:r>
              <w:t xml:space="preserve">15202217</w:t>
            </w:r>
          </w:p>
        </w:tc>
        <w:tc>
          <w:tcPr/>
          <w:p>
            <w:pPr>
              <w:pStyle w:val="Compact"/>
            </w:pPr>
            <w:r>
              <w:t xml:space="preserve">Montenvers-Granit</w:t>
            </w:r>
          </w:p>
        </w:tc>
        <w:tc>
          <w:tcPr/>
          <w:p>
            <w:pPr>
              <w:pStyle w:val="Compact"/>
            </w:pPr>
            <w:r>
              <w:t xml:space="preserve">Montenvers-Granit</w:t>
            </w:r>
          </w:p>
        </w:tc>
      </w:tr>
      <w:tr>
        <w:tc>
          <w:tcPr/>
          <w:p>
            <w:pPr>
              <w:pStyle w:val="Compact"/>
            </w:pPr>
            <w:r>
              <w:t xml:space="preserve">15202218</w:t>
            </w:r>
          </w:p>
        </w:tc>
        <w:tc>
          <w:tcPr/>
          <w:p>
            <w:pPr>
              <w:pStyle w:val="Compact"/>
            </w:pPr>
            <w:r>
              <w:t xml:space="preserve">Lognan-Orthogneis</w:t>
            </w:r>
          </w:p>
        </w:tc>
        <w:tc>
          <w:tcPr/>
          <w:p>
            <w:pPr>
              <w:pStyle w:val="Compact"/>
            </w:pPr>
            <w:r>
              <w:t xml:space="preserve">Lognan-Orthogneis</w:t>
            </w:r>
          </w:p>
        </w:tc>
      </w:tr>
      <w:tr>
        <w:tc>
          <w:tcPr/>
          <w:p>
            <w:pPr>
              <w:pStyle w:val="Compact"/>
            </w:pPr>
            <w:r>
              <w:t xml:space="preserve">15202219</w:t>
            </w:r>
          </w:p>
        </w:tc>
        <w:tc>
          <w:tcPr/>
          <w:p>
            <w:pPr>
              <w:pStyle w:val="Compact"/>
            </w:pPr>
            <w:r>
              <w:t xml:space="preserve">Pétoudes-Orthogneis</w:t>
            </w:r>
          </w:p>
        </w:tc>
        <w:tc>
          <w:tcPr/>
          <w:p>
            <w:pPr>
              <w:pStyle w:val="Compact"/>
            </w:pPr>
            <w:r>
              <w:t xml:space="preserve">Pétoudes-Orthogneis</w:t>
            </w:r>
          </w:p>
        </w:tc>
      </w:tr>
      <w:tr>
        <w:tc>
          <w:tcPr/>
          <w:p>
            <w:pPr>
              <w:pStyle w:val="Compact"/>
            </w:pPr>
            <w:r>
              <w:t xml:space="preserve">15202220</w:t>
            </w:r>
          </w:p>
        </w:tc>
        <w:tc>
          <w:tcPr/>
          <w:p>
            <w:pPr>
              <w:pStyle w:val="Compact"/>
            </w:pPr>
            <w:r>
              <w:t xml:space="preserve">Gotthard-Decke: Postvariszische Intrusiva</w:t>
            </w:r>
          </w:p>
        </w:tc>
        <w:tc>
          <w:tcPr/>
          <w:p>
            <w:pPr>
              <w:pStyle w:val="Compact"/>
            </w:pPr>
            <w:r>
              <w:t xml:space="preserve">Gotthard-Decke: Postvariszische Intrusiva</w:t>
            </w:r>
          </w:p>
        </w:tc>
      </w:tr>
      <w:tr>
        <w:tc>
          <w:tcPr/>
          <w:p>
            <w:pPr>
              <w:pStyle w:val="Compact"/>
            </w:pPr>
            <w:r>
              <w:t xml:space="preserve">15202221</w:t>
            </w:r>
          </w:p>
        </w:tc>
        <w:tc>
          <w:tcPr/>
          <w:p>
            <w:pPr>
              <w:pStyle w:val="Compact"/>
            </w:pPr>
            <w:r>
              <w:t xml:space="preserve">Rotondo-Granit</w:t>
            </w:r>
          </w:p>
        </w:tc>
        <w:tc>
          <w:tcPr/>
          <w:p>
            <w:pPr>
              <w:pStyle w:val="Compact"/>
            </w:pPr>
            <w:r>
              <w:t xml:space="preserve">Rotondo-Granit</w:t>
            </w:r>
          </w:p>
        </w:tc>
      </w:tr>
      <w:tr>
        <w:tc>
          <w:tcPr/>
          <w:p>
            <w:pPr>
              <w:pStyle w:val="Compact"/>
            </w:pPr>
            <w:r>
              <w:t xml:space="preserve">15202222</w:t>
            </w:r>
          </w:p>
        </w:tc>
        <w:tc>
          <w:tcPr/>
          <w:p>
            <w:pPr>
              <w:pStyle w:val="Compact"/>
            </w:pPr>
            <w:r>
              <w:t xml:space="preserve">Cacciola-Granit</w:t>
            </w:r>
          </w:p>
        </w:tc>
        <w:tc>
          <w:tcPr/>
          <w:p>
            <w:pPr>
              <w:pStyle w:val="Compact"/>
            </w:pPr>
            <w:r>
              <w:t xml:space="preserve">Cacciola-Granit</w:t>
            </w:r>
          </w:p>
        </w:tc>
      </w:tr>
      <w:tr>
        <w:tc>
          <w:tcPr/>
          <w:p>
            <w:pPr>
              <w:pStyle w:val="Compact"/>
            </w:pPr>
            <w:r>
              <w:t xml:space="preserve">15202223</w:t>
            </w:r>
          </w:p>
        </w:tc>
        <w:tc>
          <w:tcPr/>
          <w:p>
            <w:pPr>
              <w:pStyle w:val="Compact"/>
            </w:pPr>
            <w:r>
              <w:t xml:space="preserve">Sädelhorn-Diorit</w:t>
            </w:r>
          </w:p>
        </w:tc>
        <w:tc>
          <w:tcPr/>
          <w:p>
            <w:pPr>
              <w:pStyle w:val="Compact"/>
            </w:pPr>
            <w:r>
              <w:t xml:space="preserve">Sädelhorn-Diorit</w:t>
            </w:r>
          </w:p>
        </w:tc>
      </w:tr>
      <w:tr>
        <w:tc>
          <w:tcPr/>
          <w:p>
            <w:pPr>
              <w:pStyle w:val="Compact"/>
            </w:pPr>
            <w:r>
              <w:t xml:space="preserve">15202224</w:t>
            </w:r>
          </w:p>
        </w:tc>
        <w:tc>
          <w:tcPr/>
          <w:p>
            <w:pPr>
              <w:pStyle w:val="Compact"/>
            </w:pPr>
            <w:r>
              <w:t xml:space="preserve">Winterhorn-Granit</w:t>
            </w:r>
          </w:p>
        </w:tc>
        <w:tc>
          <w:tcPr/>
          <w:p>
            <w:pPr>
              <w:pStyle w:val="Compact"/>
            </w:pPr>
            <w:r>
              <w:t xml:space="preserve">Winterhorn-Granit</w:t>
            </w:r>
          </w:p>
        </w:tc>
      </w:tr>
      <w:tr>
        <w:tc>
          <w:tcPr/>
          <w:p>
            <w:pPr>
              <w:pStyle w:val="Compact"/>
            </w:pPr>
            <w:r>
              <w:t xml:space="preserve">15202225</w:t>
            </w:r>
          </w:p>
        </w:tc>
        <w:tc>
          <w:tcPr/>
          <w:p>
            <w:pPr>
              <w:pStyle w:val="Compact"/>
            </w:pPr>
            <w:r>
              <w:t xml:space="preserve">Gotthard-Decke: Spätvariszische Intrusiva</w:t>
            </w:r>
          </w:p>
        </w:tc>
        <w:tc>
          <w:tcPr/>
          <w:p>
            <w:pPr>
              <w:pStyle w:val="Compact"/>
            </w:pPr>
            <w:r>
              <w:t xml:space="preserve">Gotthard-Decke: Spätvariszische Intrusiva</w:t>
            </w:r>
          </w:p>
        </w:tc>
      </w:tr>
      <w:tr>
        <w:tc>
          <w:tcPr/>
          <w:p>
            <w:pPr>
              <w:pStyle w:val="Compact"/>
            </w:pPr>
            <w:r>
              <w:t xml:space="preserve">15202226</w:t>
            </w:r>
          </w:p>
        </w:tc>
        <w:tc>
          <w:tcPr/>
          <w:p>
            <w:pPr>
              <w:pStyle w:val="Compact"/>
            </w:pPr>
            <w:r>
              <w:t xml:space="preserve">Medel-Granit</w:t>
            </w:r>
          </w:p>
        </w:tc>
        <w:tc>
          <w:tcPr/>
          <w:p>
            <w:pPr>
              <w:pStyle w:val="Compact"/>
            </w:pPr>
            <w:r>
              <w:t xml:space="preserve">Medel-Granit</w:t>
            </w:r>
          </w:p>
        </w:tc>
      </w:tr>
      <w:tr>
        <w:tc>
          <w:tcPr/>
          <w:p>
            <w:pPr>
              <w:pStyle w:val="Compact"/>
            </w:pPr>
            <w:r>
              <w:t xml:space="preserve">15202227</w:t>
            </w:r>
          </w:p>
        </w:tc>
        <w:tc>
          <w:tcPr/>
          <w:p>
            <w:pPr>
              <w:pStyle w:val="Compact"/>
            </w:pPr>
            <w:r>
              <w:t xml:space="preserve">Cristallina-Granodiorit</w:t>
            </w:r>
          </w:p>
        </w:tc>
        <w:tc>
          <w:tcPr/>
          <w:p>
            <w:pPr>
              <w:pStyle w:val="Compact"/>
            </w:pPr>
            <w:r>
              <w:t xml:space="preserve">Cristallina-Granodiorit</w:t>
            </w:r>
          </w:p>
        </w:tc>
      </w:tr>
      <w:tr>
        <w:tc>
          <w:tcPr/>
          <w:p>
            <w:pPr>
              <w:pStyle w:val="Compact"/>
            </w:pPr>
            <w:r>
              <w:t xml:space="preserve">15202228</w:t>
            </w:r>
          </w:p>
        </w:tc>
        <w:tc>
          <w:tcPr/>
          <w:p>
            <w:pPr>
              <w:pStyle w:val="Compact"/>
            </w:pPr>
            <w:r>
              <w:t xml:space="preserve">Gamsboden-Granit</w:t>
            </w:r>
          </w:p>
        </w:tc>
        <w:tc>
          <w:tcPr/>
          <w:p>
            <w:pPr>
              <w:pStyle w:val="Compact"/>
            </w:pPr>
            <w:r>
              <w:t xml:space="preserve">Gamsboden-Granit</w:t>
            </w:r>
          </w:p>
        </w:tc>
      </w:tr>
      <w:tr>
        <w:tc>
          <w:tcPr/>
          <w:p>
            <w:pPr>
              <w:pStyle w:val="Compact"/>
            </w:pPr>
            <w:r>
              <w:t xml:space="preserve">15202229</w:t>
            </w:r>
          </w:p>
        </w:tc>
        <w:tc>
          <w:tcPr/>
          <w:p>
            <w:pPr>
              <w:pStyle w:val="Compact"/>
            </w:pPr>
            <w:r>
              <w:t xml:space="preserve">Uffiern-Diorit</w:t>
            </w:r>
          </w:p>
        </w:tc>
        <w:tc>
          <w:tcPr/>
          <w:p>
            <w:pPr>
              <w:pStyle w:val="Compact"/>
            </w:pPr>
            <w:r>
              <w:t xml:space="preserve">Uffiern-Diorit</w:t>
            </w:r>
          </w:p>
        </w:tc>
      </w:tr>
      <w:tr>
        <w:tc>
          <w:tcPr/>
          <w:p>
            <w:pPr>
              <w:pStyle w:val="Compact"/>
            </w:pPr>
            <w:r>
              <w:t xml:space="preserve">15202230</w:t>
            </w:r>
          </w:p>
        </w:tc>
        <w:tc>
          <w:tcPr/>
          <w:p>
            <w:pPr>
              <w:pStyle w:val="Compact"/>
            </w:pPr>
            <w:r>
              <w:t xml:space="preserve">Fibbia-Granit</w:t>
            </w:r>
          </w:p>
        </w:tc>
        <w:tc>
          <w:tcPr/>
          <w:p>
            <w:pPr>
              <w:pStyle w:val="Compact"/>
            </w:pPr>
            <w:r>
              <w:t xml:space="preserve">Fibbia-Granit</w:t>
            </w:r>
          </w:p>
        </w:tc>
      </w:tr>
      <w:tr>
        <w:tc>
          <w:tcPr/>
          <w:p>
            <w:pPr>
              <w:pStyle w:val="Compact"/>
            </w:pPr>
            <w:r>
              <w:t xml:space="preserve">15202231</w:t>
            </w:r>
          </w:p>
        </w:tc>
        <w:tc>
          <w:tcPr/>
          <w:p>
            <w:pPr>
              <w:pStyle w:val="Compact"/>
            </w:pPr>
            <w:r>
              <w:t xml:space="preserve">Gotthard-Decke: Prä- und frühvariszische Metasedimentgesteine und Vulkanoklastika</w:t>
            </w:r>
          </w:p>
        </w:tc>
        <w:tc>
          <w:tcPr/>
          <w:p>
            <w:pPr>
              <w:pStyle w:val="Compact"/>
            </w:pPr>
            <w:r>
              <w:t xml:space="preserve">Gotthard-Decke: Prä- und frühvariszische Metasedimentgesteine und Vulkanoklastika</w:t>
            </w:r>
          </w:p>
        </w:tc>
      </w:tr>
      <w:tr>
        <w:tc>
          <w:tcPr/>
          <w:p>
            <w:pPr>
              <w:pStyle w:val="Compact"/>
            </w:pPr>
            <w:r>
              <w:t xml:space="preserve">15202232</w:t>
            </w:r>
          </w:p>
        </w:tc>
        <w:tc>
          <w:tcPr/>
          <w:p>
            <w:pPr>
              <w:pStyle w:val="Compact"/>
            </w:pPr>
            <w:r>
              <w:t xml:space="preserve">Borel-Gneiskomplex</w:t>
            </w:r>
          </w:p>
        </w:tc>
        <w:tc>
          <w:tcPr/>
          <w:p>
            <w:pPr>
              <w:pStyle w:val="Compact"/>
            </w:pPr>
            <w:r>
              <w:t xml:space="preserve">Borel-Gneiskomplex</w:t>
            </w:r>
          </w:p>
        </w:tc>
      </w:tr>
      <w:tr>
        <w:tc>
          <w:tcPr/>
          <w:p>
            <w:pPr>
              <w:pStyle w:val="Compact"/>
            </w:pPr>
            <w:r>
              <w:t xml:space="preserve">15202233</w:t>
            </w:r>
          </w:p>
        </w:tc>
        <w:tc>
          <w:tcPr/>
          <w:p>
            <w:pPr>
              <w:pStyle w:val="Compact"/>
            </w:pPr>
            <w:r>
              <w:t xml:space="preserve">Tenelin-Gneiskomplex</w:t>
            </w:r>
          </w:p>
        </w:tc>
        <w:tc>
          <w:tcPr/>
          <w:p>
            <w:pPr>
              <w:pStyle w:val="Compact"/>
            </w:pPr>
            <w:r>
              <w:t xml:space="preserve">Tenelin-Gneiskomplex</w:t>
            </w:r>
          </w:p>
        </w:tc>
      </w:tr>
      <w:tr>
        <w:tc>
          <w:tcPr/>
          <w:p>
            <w:pPr>
              <w:pStyle w:val="Compact"/>
            </w:pPr>
            <w:r>
              <w:t xml:space="preserve">15202234</w:t>
            </w:r>
          </w:p>
        </w:tc>
        <w:tc>
          <w:tcPr/>
          <w:p>
            <w:pPr>
              <w:pStyle w:val="Compact"/>
            </w:pPr>
            <w:r>
              <w:t xml:space="preserve">Laiets-Gneiskomplex</w:t>
            </w:r>
          </w:p>
        </w:tc>
        <w:tc>
          <w:tcPr/>
          <w:p>
            <w:pPr>
              <w:pStyle w:val="Compact"/>
            </w:pPr>
            <w:r>
              <w:t xml:space="preserve">Laiets-Gneiskomplex</w:t>
            </w:r>
          </w:p>
        </w:tc>
      </w:tr>
      <w:tr>
        <w:tc>
          <w:tcPr/>
          <w:p>
            <w:pPr>
              <w:pStyle w:val="Compact"/>
            </w:pPr>
            <w:r>
              <w:t xml:space="preserve">15202235</w:t>
            </w:r>
          </w:p>
        </w:tc>
        <w:tc>
          <w:tcPr/>
          <w:p>
            <w:pPr>
              <w:pStyle w:val="Compact"/>
            </w:pPr>
            <w:r>
              <w:t xml:space="preserve">Tremola-Gneiskomplex</w:t>
            </w:r>
          </w:p>
        </w:tc>
        <w:tc>
          <w:tcPr/>
          <w:p>
            <w:pPr>
              <w:pStyle w:val="Compact"/>
            </w:pPr>
            <w:r>
              <w:t xml:space="preserve">Tremola-Gneiskomplex</w:t>
            </w:r>
          </w:p>
        </w:tc>
      </w:tr>
      <w:tr>
        <w:tc>
          <w:tcPr/>
          <w:p>
            <w:pPr>
              <w:pStyle w:val="Compact"/>
            </w:pPr>
            <w:r>
              <w:t xml:space="preserve">15202236</w:t>
            </w:r>
          </w:p>
        </w:tc>
        <w:tc>
          <w:tcPr/>
          <w:p>
            <w:pPr>
              <w:pStyle w:val="Compact"/>
            </w:pPr>
            <w:r>
              <w:t xml:space="preserve">Tremola-Gneiskomplex: Pontino-Schiefer</w:t>
            </w:r>
          </w:p>
        </w:tc>
        <w:tc>
          <w:tcPr/>
          <w:p>
            <w:pPr>
              <w:pStyle w:val="Compact"/>
            </w:pPr>
            <w:r>
              <w:t xml:space="preserve">Tremola-Gneiskomplex: Pontino-Schiefer</w:t>
            </w:r>
          </w:p>
        </w:tc>
      </w:tr>
      <w:tr>
        <w:tc>
          <w:tcPr/>
          <w:p>
            <w:pPr>
              <w:pStyle w:val="Compact"/>
            </w:pPr>
            <w:r>
              <w:t xml:space="preserve">15202237</w:t>
            </w:r>
          </w:p>
        </w:tc>
        <w:tc>
          <w:tcPr/>
          <w:p>
            <w:pPr>
              <w:pStyle w:val="Compact"/>
            </w:pPr>
            <w:r>
              <w:t xml:space="preserve">Tremola-Gneiskomplex: Nelva-Gneis</w:t>
            </w:r>
          </w:p>
        </w:tc>
        <w:tc>
          <w:tcPr/>
          <w:p>
            <w:pPr>
              <w:pStyle w:val="Compact"/>
            </w:pPr>
            <w:r>
              <w:t xml:space="preserve">Tremola-Gneiskomplex: Nelva-Gneis</w:t>
            </w:r>
          </w:p>
        </w:tc>
      </w:tr>
      <w:tr>
        <w:tc>
          <w:tcPr/>
          <w:p>
            <w:pPr>
              <w:pStyle w:val="Compact"/>
            </w:pPr>
            <w:r>
              <w:t xml:space="preserve">15202238</w:t>
            </w:r>
          </w:p>
        </w:tc>
        <w:tc>
          <w:tcPr/>
          <w:p>
            <w:pPr>
              <w:pStyle w:val="Compact"/>
            </w:pPr>
            <w:r>
              <w:t xml:space="preserve">Tremola-Gneiskomplex: Sasso-Rosso-Schiefer</w:t>
            </w:r>
          </w:p>
        </w:tc>
        <w:tc>
          <w:tcPr/>
          <w:p>
            <w:pPr>
              <w:pStyle w:val="Compact"/>
            </w:pPr>
            <w:r>
              <w:t xml:space="preserve">Tremola-Gneiskomplex: Sasso-Rosso-Schiefer</w:t>
            </w:r>
          </w:p>
        </w:tc>
      </w:tr>
      <w:tr>
        <w:tc>
          <w:tcPr/>
          <w:p>
            <w:pPr>
              <w:pStyle w:val="Compact"/>
            </w:pPr>
            <w:r>
              <w:t xml:space="preserve">15202239</w:t>
            </w:r>
          </w:p>
        </w:tc>
        <w:tc>
          <w:tcPr/>
          <w:p>
            <w:pPr>
              <w:pStyle w:val="Compact"/>
            </w:pPr>
            <w:r>
              <w:t xml:space="preserve">Prüsfa-Gneiskomplex</w:t>
            </w:r>
          </w:p>
        </w:tc>
        <w:tc>
          <w:tcPr/>
          <w:p>
            <w:pPr>
              <w:pStyle w:val="Compact"/>
            </w:pPr>
            <w:r>
              <w:t xml:space="preserve">Prüsfa-Gneiskomplex</w:t>
            </w:r>
          </w:p>
        </w:tc>
      </w:tr>
      <w:tr>
        <w:tc>
          <w:tcPr/>
          <w:p>
            <w:pPr>
              <w:pStyle w:val="Compact"/>
            </w:pPr>
            <w:r>
              <w:t xml:space="preserve">15202240</w:t>
            </w:r>
          </w:p>
        </w:tc>
        <w:tc>
          <w:tcPr/>
          <w:p>
            <w:pPr>
              <w:pStyle w:val="Compact"/>
            </w:pPr>
            <w:r>
              <w:t xml:space="preserve">Streifengneis-Komplex</w:t>
            </w:r>
          </w:p>
        </w:tc>
        <w:tc>
          <w:tcPr/>
          <w:p>
            <w:pPr>
              <w:pStyle w:val="Compact"/>
            </w:pPr>
            <w:r>
              <w:t xml:space="preserve">Streifengneis-Komplex</w:t>
            </w:r>
          </w:p>
        </w:tc>
      </w:tr>
      <w:tr>
        <w:tc>
          <w:tcPr/>
          <w:p>
            <w:pPr>
              <w:pStyle w:val="Compact"/>
            </w:pPr>
            <w:r>
              <w:t xml:space="preserve">15202241</w:t>
            </w:r>
          </w:p>
        </w:tc>
        <w:tc>
          <w:tcPr/>
          <w:p>
            <w:pPr>
              <w:pStyle w:val="Compact"/>
            </w:pPr>
            <w:r>
              <w:t xml:space="preserve">Chastelhorn-Metagabbro</w:t>
            </w:r>
          </w:p>
        </w:tc>
        <w:tc>
          <w:tcPr/>
          <w:p>
            <w:pPr>
              <w:pStyle w:val="Compact"/>
            </w:pPr>
            <w:r>
              <w:t xml:space="preserve">Chastelhorn-Metagabbro</w:t>
            </w:r>
          </w:p>
        </w:tc>
      </w:tr>
      <w:tr>
        <w:tc>
          <w:tcPr/>
          <w:p>
            <w:pPr>
              <w:pStyle w:val="Compact"/>
            </w:pPr>
            <w:r>
              <w:t xml:space="preserve">15202242</w:t>
            </w:r>
          </w:p>
        </w:tc>
        <w:tc>
          <w:tcPr/>
          <w:p>
            <w:pPr>
              <w:pStyle w:val="Compact"/>
            </w:pPr>
            <w:r>
              <w:t xml:space="preserve">Val-Nalps-Gneiskomplex: Gurschen-Gneis</w:t>
            </w:r>
          </w:p>
        </w:tc>
        <w:tc>
          <w:tcPr/>
          <w:p>
            <w:pPr>
              <w:pStyle w:val="Compact"/>
            </w:pPr>
            <w:r>
              <w:t xml:space="preserve">Val-Nalps-Gneiskomplex: Gurschen-Gneis</w:t>
            </w:r>
          </w:p>
        </w:tc>
      </w:tr>
      <w:tr>
        <w:tc>
          <w:tcPr/>
          <w:p>
            <w:pPr>
              <w:pStyle w:val="Compact"/>
            </w:pPr>
            <w:r>
              <w:t xml:space="preserve">15202243</w:t>
            </w:r>
          </w:p>
        </w:tc>
        <w:tc>
          <w:tcPr/>
          <w:p>
            <w:pPr>
              <w:pStyle w:val="Compact"/>
            </w:pPr>
            <w:r>
              <w:t xml:space="preserve">Val-Nalps-Gneiskomplex: Guspis-Gneis</w:t>
            </w:r>
          </w:p>
        </w:tc>
        <w:tc>
          <w:tcPr/>
          <w:p>
            <w:pPr>
              <w:pStyle w:val="Compact"/>
            </w:pPr>
            <w:r>
              <w:t xml:space="preserve">Val-Nalps-Gneiskomplex: Guspis-Gneis</w:t>
            </w:r>
          </w:p>
        </w:tc>
      </w:tr>
      <w:tr>
        <w:tc>
          <w:tcPr/>
          <w:p>
            <w:pPr>
              <w:pStyle w:val="Compact"/>
            </w:pPr>
            <w:r>
              <w:t xml:space="preserve">15202244</w:t>
            </w:r>
          </w:p>
        </w:tc>
        <w:tc>
          <w:tcPr/>
          <w:p>
            <w:pPr>
              <w:pStyle w:val="Compact"/>
            </w:pPr>
            <w:r>
              <w:t xml:space="preserve">Paradis-Gneiskomplex: Sorescia-Gneis</w:t>
            </w:r>
          </w:p>
        </w:tc>
        <w:tc>
          <w:tcPr/>
          <w:p>
            <w:pPr>
              <w:pStyle w:val="Compact"/>
            </w:pPr>
            <w:r>
              <w:t xml:space="preserve">Paradis-Gneiskomplex: Sorescia-Gneis</w:t>
            </w:r>
          </w:p>
        </w:tc>
      </w:tr>
      <w:tr>
        <w:tc>
          <w:tcPr/>
          <w:p>
            <w:pPr>
              <w:pStyle w:val="Compact"/>
            </w:pPr>
            <w:r>
              <w:t xml:space="preserve">15202246</w:t>
            </w:r>
          </w:p>
        </w:tc>
        <w:tc>
          <w:tcPr/>
          <w:p>
            <w:pPr>
              <w:pStyle w:val="Compact"/>
            </w:pPr>
            <w:r>
              <w:t xml:space="preserve">Helvetikum: Grundgebirge: Granit</w:t>
            </w:r>
          </w:p>
        </w:tc>
        <w:tc>
          <w:tcPr/>
          <w:p>
            <w:pPr>
              <w:pStyle w:val="Compact"/>
            </w:pPr>
            <w:r>
              <w:t xml:space="preserve">Helvetikum: Grundgebirge: Granit</w:t>
            </w:r>
          </w:p>
        </w:tc>
      </w:tr>
      <w:tr>
        <w:tc>
          <w:tcPr/>
          <w:p>
            <w:pPr>
              <w:pStyle w:val="Compact"/>
            </w:pPr>
            <w:r>
              <w:t xml:space="preserve">15202247</w:t>
            </w:r>
          </w:p>
        </w:tc>
        <w:tc>
          <w:tcPr/>
          <w:p>
            <w:pPr>
              <w:pStyle w:val="Compact"/>
            </w:pPr>
            <w:r>
              <w:t xml:space="preserve">Helvetikum: Grundgebirge: Saures vulkanisches Gestein</w:t>
            </w:r>
          </w:p>
        </w:tc>
        <w:tc>
          <w:tcPr/>
          <w:p>
            <w:pPr>
              <w:pStyle w:val="Compact"/>
            </w:pPr>
            <w:r>
              <w:t xml:space="preserve">Helvetikum: Grundgebirge: Saures vulkanisches Gestein</w:t>
            </w:r>
          </w:p>
        </w:tc>
      </w:tr>
      <w:tr>
        <w:tc>
          <w:tcPr/>
          <w:p>
            <w:pPr>
              <w:pStyle w:val="Compact"/>
            </w:pPr>
            <w:r>
              <w:t xml:space="preserve">15202254</w:t>
            </w:r>
          </w:p>
        </w:tc>
        <w:tc>
          <w:tcPr/>
          <w:p>
            <w:pPr>
              <w:pStyle w:val="Compact"/>
            </w:pPr>
            <w:r>
              <w:t xml:space="preserve">Ilanz-Zone: Permische Sedimente</w:t>
            </w:r>
          </w:p>
        </w:tc>
        <w:tc>
          <w:tcPr/>
          <w:p>
            <w:pPr>
              <w:pStyle w:val="Compact"/>
            </w:pPr>
            <w:r>
              <w:t xml:space="preserve">Ilanz-Zone: Permische Sedimente</w:t>
            </w:r>
          </w:p>
        </w:tc>
      </w:tr>
      <w:tr>
        <w:tc>
          <w:tcPr/>
          <w:p>
            <w:pPr>
              <w:pStyle w:val="Compact"/>
            </w:pPr>
            <w:r>
              <w:t xml:space="preserve">15202255</w:t>
            </w:r>
          </w:p>
        </w:tc>
        <w:tc>
          <w:tcPr/>
          <w:p>
            <w:pPr>
              <w:pStyle w:val="Compact"/>
            </w:pPr>
            <w:r>
              <w:t xml:space="preserve">Helvetikum: Grundgebirge: Permisch verwittertes Kristallin</w:t>
            </w:r>
          </w:p>
        </w:tc>
        <w:tc>
          <w:tcPr/>
          <w:p>
            <w:pPr>
              <w:pStyle w:val="Compact"/>
            </w:pPr>
            <w:r>
              <w:t xml:space="preserve">Helvetikum: Grundgebirge: Permisch verwittertes Kristallin</w:t>
            </w:r>
          </w:p>
        </w:tc>
      </w:tr>
      <w:tr>
        <w:tc>
          <w:tcPr/>
          <w:p>
            <w:pPr>
              <w:pStyle w:val="Compact"/>
            </w:pPr>
            <w:r>
              <w:t xml:space="preserve">15202256</w:t>
            </w:r>
          </w:p>
        </w:tc>
        <w:tc>
          <w:tcPr/>
          <w:p>
            <w:pPr>
              <w:pStyle w:val="Compact"/>
            </w:pPr>
            <w:r>
              <w:t xml:space="preserve">Goltschenried-Fm.</w:t>
            </w:r>
          </w:p>
        </w:tc>
        <w:tc>
          <w:tcPr/>
          <w:p>
            <w:pPr>
              <w:pStyle w:val="Compact"/>
            </w:pPr>
            <w:r>
              <w:t xml:space="preserve">Goltschenried-Fm.</w:t>
            </w:r>
          </w:p>
        </w:tc>
      </w:tr>
      <w:tr>
        <w:tc>
          <w:tcPr/>
          <w:p>
            <w:pPr>
              <w:pStyle w:val="Compact"/>
            </w:pPr>
            <w:r>
              <w:t xml:space="preserve">15202257</w:t>
            </w:r>
          </w:p>
        </w:tc>
        <w:tc>
          <w:tcPr/>
          <w:p>
            <w:pPr>
              <w:pStyle w:val="Compact"/>
            </w:pPr>
            <w:r>
              <w:t xml:space="preserve">Oberaar-Furka Zone</w:t>
            </w:r>
          </w:p>
        </w:tc>
        <w:tc>
          <w:tcPr/>
          <w:p>
            <w:pPr>
              <w:pStyle w:val="Compact"/>
            </w:pPr>
            <w:r>
              <w:t xml:space="preserve">Oberaar Furka Zone</w:t>
            </w:r>
          </w:p>
        </w:tc>
      </w:tr>
      <w:tr>
        <w:tc>
          <w:tcPr/>
          <w:p>
            <w:pPr>
              <w:pStyle w:val="Compact"/>
            </w:pPr>
            <w:r>
              <w:t xml:space="preserve">15202258</w:t>
            </w:r>
          </w:p>
        </w:tc>
        <w:tc>
          <w:tcPr/>
          <w:p>
            <w:pPr>
              <w:pStyle w:val="Compact"/>
            </w:pPr>
            <w:r>
              <w:t xml:space="preserve">Ausserberg-Avat-Zone</w:t>
            </w:r>
          </w:p>
        </w:tc>
        <w:tc>
          <w:tcPr/>
          <w:p>
            <w:pPr>
              <w:pStyle w:val="Compact"/>
            </w:pPr>
            <w:r>
              <w:t xml:space="preserve">Ausserberg-Avat-Zone</w:t>
            </w:r>
          </w:p>
        </w:tc>
      </w:tr>
      <w:tr>
        <w:tc>
          <w:tcPr/>
          <w:p>
            <w:pPr>
              <w:pStyle w:val="Compact"/>
            </w:pPr>
            <w:r>
              <w:t xml:space="preserve">15202260</w:t>
            </w:r>
          </w:p>
        </w:tc>
        <w:tc>
          <w:tcPr/>
          <w:p>
            <w:pPr>
              <w:pStyle w:val="Compact"/>
            </w:pPr>
            <w:r>
              <w:t xml:space="preserve">Ausserberg-Avat-Zone: Granitischer Gneis</w:t>
            </w:r>
          </w:p>
        </w:tc>
        <w:tc>
          <w:tcPr/>
          <w:p>
            <w:pPr>
              <w:pStyle w:val="Compact"/>
            </w:pPr>
            <w:r>
              <w:t xml:space="preserve">Ausserberg-Avat-Zone: Granitischer Gneis</w:t>
            </w:r>
          </w:p>
        </w:tc>
      </w:tr>
      <w:tr>
        <w:tc>
          <w:tcPr/>
          <w:p>
            <w:pPr>
              <w:pStyle w:val="Compact"/>
            </w:pPr>
            <w:r>
              <w:t xml:space="preserve">15202261</w:t>
            </w:r>
          </w:p>
        </w:tc>
        <w:tc>
          <w:tcPr/>
          <w:p>
            <w:pPr>
              <w:pStyle w:val="Compact"/>
            </w:pPr>
            <w:r>
              <w:t xml:space="preserve">Ausserberg-Avat-Zone: Paragneis</w:t>
            </w:r>
          </w:p>
        </w:tc>
        <w:tc>
          <w:tcPr/>
          <w:p>
            <w:pPr>
              <w:pStyle w:val="Compact"/>
            </w:pPr>
            <w:r>
              <w:t xml:space="preserve">Ausserberg-Avat-Zone: Paragneis</w:t>
            </w:r>
          </w:p>
        </w:tc>
      </w:tr>
      <w:tr>
        <w:tc>
          <w:tcPr/>
          <w:p>
            <w:pPr>
              <w:pStyle w:val="Compact"/>
            </w:pPr>
            <w:r>
              <w:t xml:space="preserve">15202262</w:t>
            </w:r>
          </w:p>
        </w:tc>
        <w:tc>
          <w:tcPr/>
          <w:p>
            <w:pPr>
              <w:pStyle w:val="Compact"/>
            </w:pPr>
            <w:r>
              <w:t xml:space="preserve">Clavaniev-Zone</w:t>
            </w:r>
          </w:p>
        </w:tc>
        <w:tc>
          <w:tcPr/>
          <w:p>
            <w:pPr>
              <w:pStyle w:val="Compact"/>
            </w:pPr>
            <w:r>
              <w:t xml:space="preserve">Clavaniev-Zone</w:t>
            </w:r>
          </w:p>
        </w:tc>
      </w:tr>
      <w:tr>
        <w:tc>
          <w:tcPr/>
          <w:p>
            <w:pPr>
              <w:pStyle w:val="Compact"/>
            </w:pPr>
            <w:r>
              <w:t xml:space="preserve">15202263</w:t>
            </w:r>
          </w:p>
        </w:tc>
        <w:tc>
          <w:tcPr/>
          <w:p>
            <w:pPr>
              <w:pStyle w:val="Compact"/>
            </w:pPr>
            <w:r>
              <w:t xml:space="preserve">Gärsthorn-Gneiskomplex: Engi-Granit</w:t>
            </w:r>
          </w:p>
        </w:tc>
        <w:tc>
          <w:tcPr/>
          <w:p>
            <w:pPr>
              <w:pStyle w:val="Compact"/>
            </w:pPr>
            <w:r>
              <w:t xml:space="preserve">Gärsthorn-Gneiskomplex: Engi-Granit</w:t>
            </w:r>
          </w:p>
        </w:tc>
      </w:tr>
      <w:tr>
        <w:tc>
          <w:tcPr/>
          <w:p>
            <w:pPr>
              <w:pStyle w:val="Compact"/>
            </w:pPr>
            <w:r>
              <w:t xml:space="preserve">15202264</w:t>
            </w:r>
          </w:p>
        </w:tc>
        <w:tc>
          <w:tcPr/>
          <w:p>
            <w:pPr>
              <w:pStyle w:val="Compact"/>
            </w:pPr>
            <w:r>
              <w:t xml:space="preserve">Calmut-Gneiskomplex</w:t>
            </w:r>
          </w:p>
        </w:tc>
        <w:tc>
          <w:tcPr/>
          <w:p>
            <w:pPr>
              <w:pStyle w:val="Compact"/>
            </w:pPr>
            <w:r>
              <w:t xml:space="preserve">Calmut-Gneiskomplex</w:t>
            </w:r>
          </w:p>
        </w:tc>
      </w:tr>
      <w:tr>
        <w:tc>
          <w:tcPr/>
          <w:p>
            <w:pPr>
              <w:pStyle w:val="Compact"/>
            </w:pPr>
            <w:r>
              <w:t xml:space="preserve">15202265</w:t>
            </w:r>
          </w:p>
        </w:tc>
        <w:tc>
          <w:tcPr/>
          <w:p>
            <w:pPr>
              <w:pStyle w:val="Compact"/>
            </w:pPr>
            <w:r>
              <w:t xml:space="preserve">Val-Pigniu-Gneiskomplex</w:t>
            </w:r>
          </w:p>
        </w:tc>
        <w:tc>
          <w:tcPr/>
          <w:p>
            <w:pPr>
              <w:pStyle w:val="Compact"/>
            </w:pPr>
            <w:r>
              <w:t xml:space="preserve">Val-Pigniu-Gneiskomplex</w:t>
            </w:r>
          </w:p>
        </w:tc>
      </w:tr>
      <w:tr>
        <w:tc>
          <w:tcPr/>
          <w:p>
            <w:pPr>
              <w:pStyle w:val="Compact"/>
            </w:pPr>
            <w:r>
              <w:t xml:space="preserve">15202266</w:t>
            </w:r>
          </w:p>
        </w:tc>
        <w:tc>
          <w:tcPr/>
          <w:p>
            <w:pPr>
              <w:pStyle w:val="Compact"/>
            </w:pPr>
            <w:r>
              <w:t xml:space="preserve">Urseren-Garvera-Zone: Permo-Karbon</w:t>
            </w:r>
          </w:p>
        </w:tc>
        <w:tc>
          <w:tcPr/>
          <w:p>
            <w:pPr>
              <w:pStyle w:val="Compact"/>
            </w:pPr>
            <w:r>
              <w:t xml:space="preserve">Urseren-Garvera-Zone: Permo-Karbon</w:t>
            </w:r>
          </w:p>
        </w:tc>
      </w:tr>
      <w:tr>
        <w:tc>
          <w:tcPr/>
          <w:p>
            <w:pPr>
              <w:pStyle w:val="Compact"/>
            </w:pPr>
            <w:r>
              <w:t xml:space="preserve">15202267</w:t>
            </w:r>
          </w:p>
        </w:tc>
        <w:tc>
          <w:tcPr/>
          <w:p>
            <w:pPr>
              <w:pStyle w:val="Compact"/>
            </w:pPr>
            <w:r>
              <w:t xml:space="preserve">Goms-Gneiskomplex</w:t>
            </w:r>
          </w:p>
        </w:tc>
        <w:tc>
          <w:tcPr/>
          <w:p>
            <w:pPr>
              <w:pStyle w:val="Compact"/>
            </w:pPr>
            <w:r>
              <w:t xml:space="preserve">Goms-Gneiskomplex</w:t>
            </w:r>
          </w:p>
        </w:tc>
      </w:tr>
      <w:tr>
        <w:tc>
          <w:tcPr/>
          <w:p>
            <w:pPr>
              <w:pStyle w:val="Compact"/>
            </w:pPr>
            <w:r>
              <w:t xml:space="preserve">15202268</w:t>
            </w:r>
          </w:p>
        </w:tc>
        <w:tc>
          <w:tcPr/>
          <w:p>
            <w:pPr>
              <w:pStyle w:val="Compact"/>
            </w:pPr>
            <w:r>
              <w:t xml:space="preserve">Ausserbinn-Piz-Cavel-Zone</w:t>
            </w:r>
          </w:p>
        </w:tc>
        <w:tc>
          <w:tcPr/>
          <w:p>
            <w:pPr>
              <w:pStyle w:val="Compact"/>
            </w:pPr>
            <w:r>
              <w:t xml:space="preserve">Ausserbinn-Piz-Cavel-Zone</w:t>
            </w:r>
          </w:p>
        </w:tc>
      </w:tr>
      <w:tr>
        <w:tc>
          <w:tcPr/>
          <w:p>
            <w:pPr>
              <w:pStyle w:val="Compact"/>
            </w:pPr>
            <w:r>
              <w:t xml:space="preserve">15202271</w:t>
            </w:r>
          </w:p>
        </w:tc>
        <w:tc>
          <w:tcPr/>
          <w:p>
            <w:pPr>
              <w:pStyle w:val="Compact"/>
            </w:pPr>
            <w:r>
              <w:t xml:space="preserve">Prosa-Granit</w:t>
            </w:r>
          </w:p>
        </w:tc>
        <w:tc>
          <w:tcPr/>
          <w:p>
            <w:pPr>
              <w:pStyle w:val="Compact"/>
            </w:pPr>
            <w:r>
              <w:t xml:space="preserve">Prosa-Granit</w:t>
            </w:r>
          </w:p>
        </w:tc>
      </w:tr>
      <w:tr>
        <w:tc>
          <w:tcPr/>
          <w:p>
            <w:pPr>
              <w:pStyle w:val="Compact"/>
            </w:pPr>
            <w:r>
              <w:t xml:space="preserve">15202272</w:t>
            </w:r>
          </w:p>
        </w:tc>
        <w:tc>
          <w:tcPr/>
          <w:p>
            <w:pPr>
              <w:pStyle w:val="Compact"/>
            </w:pPr>
            <w:r>
              <w:t xml:space="preserve">Val-Tremola-Granit</w:t>
            </w:r>
          </w:p>
        </w:tc>
        <w:tc>
          <w:tcPr/>
          <w:p>
            <w:pPr>
              <w:pStyle w:val="Compact"/>
            </w:pPr>
            <w:r>
              <w:t xml:space="preserve">Val-Tremola-Granit</w:t>
            </w:r>
          </w:p>
        </w:tc>
      </w:tr>
      <w:tr>
        <w:tc>
          <w:tcPr/>
          <w:p>
            <w:pPr>
              <w:pStyle w:val="Compact"/>
            </w:pPr>
            <w:r>
              <w:t xml:space="preserve">15202273</w:t>
            </w:r>
          </w:p>
        </w:tc>
        <w:tc>
          <w:tcPr/>
          <w:p>
            <w:pPr>
              <w:pStyle w:val="Compact"/>
            </w:pPr>
            <w:r>
              <w:t xml:space="preserve">Leventina-Einheit: Leventina-Gneis</w:t>
            </w:r>
          </w:p>
        </w:tc>
        <w:tc>
          <w:tcPr/>
          <w:p>
            <w:pPr>
              <w:pStyle w:val="Compact"/>
            </w:pPr>
            <w:r>
              <w:t xml:space="preserve">Leventina-Einheit: Leventina-Gneis</w:t>
            </w:r>
          </w:p>
        </w:tc>
      </w:tr>
      <w:tr>
        <w:tc>
          <w:tcPr/>
          <w:p>
            <w:pPr>
              <w:pStyle w:val="Compact"/>
            </w:pPr>
            <w:r>
              <w:t xml:space="preserve">15202274</w:t>
            </w:r>
          </w:p>
        </w:tc>
        <w:tc>
          <w:tcPr/>
          <w:p>
            <w:pPr>
              <w:pStyle w:val="Compact"/>
            </w:pPr>
            <w:r>
              <w:t xml:space="preserve">Lucomagno-Einheit: Augengneis</w:t>
            </w:r>
          </w:p>
        </w:tc>
        <w:tc>
          <w:tcPr/>
          <w:p>
            <w:pPr>
              <w:pStyle w:val="Compact"/>
            </w:pPr>
            <w:r>
              <w:t xml:space="preserve">Lucomagno-Einheit: Augengneis</w:t>
            </w:r>
          </w:p>
        </w:tc>
      </w:tr>
      <w:tr>
        <w:tc>
          <w:tcPr/>
          <w:p>
            <w:pPr>
              <w:pStyle w:val="Compact"/>
            </w:pPr>
            <w:r>
              <w:t xml:space="preserve">15202275</w:t>
            </w:r>
          </w:p>
        </w:tc>
        <w:tc>
          <w:tcPr/>
          <w:p>
            <w:pPr>
              <w:pStyle w:val="Compact"/>
            </w:pPr>
            <w:r>
              <w:t xml:space="preserve">Lucomagno-Einheit: Lucomagno-Paragneis</w:t>
            </w:r>
          </w:p>
        </w:tc>
        <w:tc>
          <w:tcPr/>
          <w:p>
            <w:pPr>
              <w:pStyle w:val="Compact"/>
            </w:pPr>
            <w:r>
              <w:t xml:space="preserve">Lucomagno-Einheit: Lucomagno-Paragneis</w:t>
            </w:r>
          </w:p>
        </w:tc>
      </w:tr>
      <w:tr>
        <w:tc>
          <w:tcPr/>
          <w:p>
            <w:pPr>
              <w:pStyle w:val="Compact"/>
            </w:pPr>
            <w:r>
              <w:t xml:space="preserve">15202276</w:t>
            </w:r>
          </w:p>
        </w:tc>
        <w:tc>
          <w:tcPr/>
          <w:p>
            <w:pPr>
              <w:pStyle w:val="Compact"/>
            </w:pPr>
            <w:r>
              <w:t xml:space="preserve">Val-Stgira-Riffmarmor</w:t>
            </w:r>
          </w:p>
        </w:tc>
        <w:tc>
          <w:tcPr/>
          <w:p>
            <w:pPr>
              <w:pStyle w:val="Compact"/>
            </w:pPr>
            <w:r>
              <w:t xml:space="preserve">Val-Stgira-Riffmarmor</w:t>
            </w:r>
          </w:p>
        </w:tc>
      </w:tr>
      <w:tr>
        <w:tc>
          <w:tcPr/>
          <w:p>
            <w:pPr>
              <w:pStyle w:val="Compact"/>
            </w:pPr>
            <w:r>
              <w:t xml:space="preserve">15202277</w:t>
            </w:r>
          </w:p>
        </w:tc>
        <w:tc>
          <w:tcPr/>
          <w:p>
            <w:pPr>
              <w:pStyle w:val="Compact"/>
            </w:pPr>
            <w:r>
              <w:t xml:space="preserve">Piz-Terri-Lunschania: Fossilmarmor</w:t>
            </w:r>
          </w:p>
        </w:tc>
        <w:tc>
          <w:tcPr/>
          <w:p>
            <w:pPr>
              <w:pStyle w:val="Compact"/>
            </w:pPr>
            <w:r>
              <w:t xml:space="preserve">Piz-Terri-Lunschania: Fossilmarmor</w:t>
            </w:r>
          </w:p>
        </w:tc>
      </w:tr>
      <w:tr>
        <w:tc>
          <w:tcPr/>
          <w:p>
            <w:pPr>
              <w:pStyle w:val="Compact"/>
            </w:pPr>
            <w:r>
              <w:t xml:space="preserve">15202278</w:t>
            </w:r>
          </w:p>
        </w:tc>
        <w:tc>
          <w:tcPr/>
          <w:p>
            <w:pPr>
              <w:pStyle w:val="Compact"/>
            </w:pPr>
            <w:r>
              <w:t xml:space="preserve">Piz-Terri-Lunschania: Trias</w:t>
            </w:r>
          </w:p>
        </w:tc>
        <w:tc>
          <w:tcPr/>
          <w:p>
            <w:pPr>
              <w:pStyle w:val="Compact"/>
            </w:pPr>
            <w:r>
              <w:t xml:space="preserve">Piz-Terri-Lunschania: Trias</w:t>
            </w:r>
          </w:p>
        </w:tc>
      </w:tr>
      <w:tr>
        <w:tc>
          <w:tcPr/>
          <w:p>
            <w:pPr>
              <w:pStyle w:val="Compact"/>
            </w:pPr>
            <w:r>
              <w:t xml:space="preserve">15202279</w:t>
            </w:r>
          </w:p>
        </w:tc>
        <w:tc>
          <w:tcPr/>
          <w:p>
            <w:pPr>
              <w:pStyle w:val="Compact"/>
            </w:pPr>
            <w:r>
              <w:t xml:space="preserve">Ultrahelvetischer Flysch</w:t>
            </w:r>
          </w:p>
        </w:tc>
        <w:tc>
          <w:tcPr/>
          <w:p>
            <w:pPr>
              <w:pStyle w:val="Compact"/>
            </w:pPr>
            <w:r>
              <w:t xml:space="preserve">Ultrahelvetischer Flysch</w:t>
            </w:r>
          </w:p>
        </w:tc>
      </w:tr>
      <w:tr>
        <w:tc>
          <w:tcPr/>
          <w:p>
            <w:pPr>
              <w:pStyle w:val="Compact"/>
            </w:pPr>
            <w:r>
              <w:t xml:space="preserve">15202280</w:t>
            </w:r>
          </w:p>
        </w:tc>
        <w:tc>
          <w:tcPr/>
          <w:p>
            <w:pPr>
              <w:pStyle w:val="Compact"/>
            </w:pPr>
            <w:r>
              <w:t xml:space="preserve">Sardona-Decke: Melange</w:t>
            </w:r>
          </w:p>
        </w:tc>
        <w:tc>
          <w:tcPr/>
          <w:p>
            <w:pPr>
              <w:pStyle w:val="Compact"/>
            </w:pPr>
            <w:r>
              <w:t xml:space="preserve">Sardona-Decke: Melange</w:t>
            </w:r>
          </w:p>
        </w:tc>
      </w:tr>
      <w:tr>
        <w:tc>
          <w:tcPr/>
          <w:p>
            <w:pPr>
              <w:pStyle w:val="Compact"/>
            </w:pPr>
            <w:r>
              <w:t xml:space="preserve">15202281</w:t>
            </w:r>
          </w:p>
        </w:tc>
        <w:tc>
          <w:tcPr/>
          <w:p>
            <w:pPr>
              <w:pStyle w:val="Compact"/>
            </w:pPr>
            <w:r>
              <w:t xml:space="preserve">Martinsmad-Fm.</w:t>
            </w:r>
          </w:p>
        </w:tc>
        <w:tc>
          <w:tcPr/>
          <w:p>
            <w:pPr>
              <w:pStyle w:val="Compact"/>
            </w:pPr>
            <w:r>
              <w:t xml:space="preserve">Martinsmad-Fm.</w:t>
            </w:r>
          </w:p>
        </w:tc>
      </w:tr>
      <w:tr>
        <w:tc>
          <w:tcPr/>
          <w:p>
            <w:pPr>
              <w:pStyle w:val="Compact"/>
            </w:pPr>
            <w:r>
              <w:t xml:space="preserve">15202282</w:t>
            </w:r>
          </w:p>
        </w:tc>
        <w:tc>
          <w:tcPr/>
          <w:p>
            <w:pPr>
              <w:pStyle w:val="Compact"/>
            </w:pPr>
            <w:r>
              <w:t xml:space="preserve">Martinsmad-Fm.: Supraquarzitischer Flysch</w:t>
            </w:r>
          </w:p>
        </w:tc>
        <w:tc>
          <w:tcPr/>
          <w:p>
            <w:pPr>
              <w:pStyle w:val="Compact"/>
            </w:pPr>
            <w:r>
              <w:t xml:space="preserve">Martinsmad-Fm.: Supraquarzitischer Flysch</w:t>
            </w:r>
          </w:p>
        </w:tc>
      </w:tr>
      <w:tr>
        <w:tc>
          <w:tcPr/>
          <w:p>
            <w:pPr>
              <w:pStyle w:val="Compact"/>
            </w:pPr>
            <w:r>
              <w:t xml:space="preserve">15202283</w:t>
            </w:r>
          </w:p>
        </w:tc>
        <w:tc>
          <w:tcPr/>
          <w:p>
            <w:pPr>
              <w:pStyle w:val="Compact"/>
            </w:pPr>
            <w:r>
              <w:t xml:space="preserve">Martinsmad-Fm.: Sardona-Mb.</w:t>
            </w:r>
          </w:p>
        </w:tc>
        <w:tc>
          <w:tcPr/>
          <w:p>
            <w:pPr>
              <w:pStyle w:val="Compact"/>
            </w:pPr>
            <w:r>
              <w:t xml:space="preserve">Martinsmad-Fm.: Sardona-Mb.</w:t>
            </w:r>
          </w:p>
        </w:tc>
      </w:tr>
      <w:tr>
        <w:tc>
          <w:tcPr/>
          <w:p>
            <w:pPr>
              <w:pStyle w:val="Compact"/>
            </w:pPr>
            <w:r>
              <w:t xml:space="preserve">15202284</w:t>
            </w:r>
          </w:p>
        </w:tc>
        <w:tc>
          <w:tcPr/>
          <w:p>
            <w:pPr>
              <w:pStyle w:val="Compact"/>
            </w:pPr>
            <w:r>
              <w:t xml:space="preserve">Martinsmad-Fm.: Infraquarzitischer Flysch</w:t>
            </w:r>
          </w:p>
        </w:tc>
        <w:tc>
          <w:tcPr/>
          <w:p>
            <w:pPr>
              <w:pStyle w:val="Compact"/>
            </w:pPr>
            <w:r>
              <w:t xml:space="preserve">Martinsmad-Fm.: Infraquarzitischer Flysch</w:t>
            </w:r>
          </w:p>
        </w:tc>
      </w:tr>
      <w:tr>
        <w:tc>
          <w:tcPr/>
          <w:p>
            <w:pPr>
              <w:pStyle w:val="Compact"/>
            </w:pPr>
            <w:r>
              <w:t xml:space="preserve">15202285</w:t>
            </w:r>
          </w:p>
        </w:tc>
        <w:tc>
          <w:tcPr/>
          <w:p>
            <w:pPr>
              <w:pStyle w:val="Compact"/>
            </w:pPr>
            <w:r>
              <w:t xml:space="preserve">Meilleret-Fm.</w:t>
            </w:r>
          </w:p>
        </w:tc>
        <w:tc>
          <w:tcPr/>
          <w:p>
            <w:pPr>
              <w:pStyle w:val="Compact"/>
            </w:pPr>
            <w:r>
              <w:t xml:space="preserve">Meilleret-Fm.</w:t>
            </w:r>
          </w:p>
        </w:tc>
      </w:tr>
      <w:tr>
        <w:tc>
          <w:tcPr/>
          <w:p>
            <w:pPr>
              <w:pStyle w:val="Compact"/>
            </w:pPr>
            <w:r>
              <w:t xml:space="preserve">15202286</w:t>
            </w:r>
          </w:p>
        </w:tc>
        <w:tc>
          <w:tcPr/>
          <w:p>
            <w:pPr>
              <w:pStyle w:val="Compact"/>
            </w:pPr>
            <w:r>
              <w:t xml:space="preserve">Lavtina-Sandstein</w:t>
            </w:r>
          </w:p>
        </w:tc>
        <w:tc>
          <w:tcPr/>
          <w:p>
            <w:pPr>
              <w:pStyle w:val="Compact"/>
            </w:pPr>
            <w:r>
              <w:t xml:space="preserve">Lavtina-Sandstein</w:t>
            </w:r>
          </w:p>
        </w:tc>
      </w:tr>
      <w:tr>
        <w:tc>
          <w:tcPr/>
          <w:p>
            <w:pPr>
              <w:pStyle w:val="Compact"/>
            </w:pPr>
            <w:r>
              <w:t xml:space="preserve">15202287</w:t>
            </w:r>
          </w:p>
        </w:tc>
        <w:tc>
          <w:tcPr/>
          <w:p>
            <w:pPr>
              <w:pStyle w:val="Compact"/>
            </w:pPr>
            <w:r>
              <w:t xml:space="preserve">Blattengrat-Sandstein</w:t>
            </w:r>
          </w:p>
        </w:tc>
        <w:tc>
          <w:tcPr/>
          <w:p>
            <w:pPr>
              <w:pStyle w:val="Compact"/>
            </w:pPr>
            <w:r>
              <w:t xml:space="preserve">Blattengrat-Sandstein</w:t>
            </w:r>
          </w:p>
        </w:tc>
      </w:tr>
      <w:tr>
        <w:tc>
          <w:tcPr/>
          <w:p>
            <w:pPr>
              <w:pStyle w:val="Compact"/>
            </w:pPr>
            <w:r>
              <w:t xml:space="preserve">15202288</w:t>
            </w:r>
          </w:p>
        </w:tc>
        <w:tc>
          <w:tcPr/>
          <w:p>
            <w:pPr>
              <w:pStyle w:val="Compact"/>
            </w:pPr>
            <w:r>
              <w:t xml:space="preserve">Burg-Sandstein</w:t>
            </w:r>
          </w:p>
        </w:tc>
        <w:tc>
          <w:tcPr/>
          <w:p>
            <w:pPr>
              <w:pStyle w:val="Compact"/>
            </w:pPr>
            <w:r>
              <w:t xml:space="preserve">Burg-Sandstein</w:t>
            </w:r>
          </w:p>
        </w:tc>
      </w:tr>
      <w:tr>
        <w:tc>
          <w:tcPr/>
          <w:p>
            <w:pPr>
              <w:pStyle w:val="Compact"/>
            </w:pPr>
            <w:r>
              <w:t xml:space="preserve">15202289</w:t>
            </w:r>
          </w:p>
        </w:tc>
        <w:tc>
          <w:tcPr/>
          <w:p>
            <w:pPr>
              <w:pStyle w:val="Compact"/>
            </w:pPr>
            <w:r>
              <w:t xml:space="preserve">Elm-Fm.: Val-d'Illiez-Sandstein</w:t>
            </w:r>
          </w:p>
        </w:tc>
        <w:tc>
          <w:tcPr/>
          <w:p>
            <w:pPr>
              <w:pStyle w:val="Compact"/>
            </w:pPr>
            <w:r>
              <w:t xml:space="preserve">Elm-Fm.: Val-d'Illiez-Sandstein</w:t>
            </w:r>
          </w:p>
        </w:tc>
      </w:tr>
      <w:tr>
        <w:tc>
          <w:tcPr/>
          <w:p>
            <w:pPr>
              <w:pStyle w:val="Compact"/>
            </w:pPr>
            <w:r>
              <w:t xml:space="preserve">15202290</w:t>
            </w:r>
          </w:p>
        </w:tc>
        <w:tc>
          <w:tcPr/>
          <w:p>
            <w:pPr>
              <w:pStyle w:val="Compact"/>
            </w:pPr>
            <w:r>
              <w:t xml:space="preserve">Muot-da-Rubi-Fm.</w:t>
            </w:r>
          </w:p>
        </w:tc>
        <w:tc>
          <w:tcPr/>
          <w:p>
            <w:pPr>
              <w:pStyle w:val="Compact"/>
            </w:pPr>
            <w:r>
              <w:t xml:space="preserve">Muot-da-Rubi-Fm.</w:t>
            </w:r>
          </w:p>
        </w:tc>
      </w:tr>
      <w:tr>
        <w:tc>
          <w:tcPr/>
          <w:p>
            <w:pPr>
              <w:pStyle w:val="Compact"/>
            </w:pPr>
            <w:r>
              <w:t xml:space="preserve">15202291</w:t>
            </w:r>
          </w:p>
        </w:tc>
        <w:tc>
          <w:tcPr/>
          <w:p>
            <w:pPr>
              <w:pStyle w:val="Compact"/>
            </w:pPr>
            <w:r>
              <w:t xml:space="preserve">Muot-da-Rubi-Fm.: Ahornen-Mb.</w:t>
            </w:r>
          </w:p>
        </w:tc>
        <w:tc>
          <w:tcPr/>
          <w:p>
            <w:pPr>
              <w:pStyle w:val="Compact"/>
            </w:pPr>
            <w:r>
              <w:t xml:space="preserve">Muot-da-Rubi-Fm.: Ahornen-Mb.</w:t>
            </w:r>
          </w:p>
        </w:tc>
      </w:tr>
      <w:tr>
        <w:tc>
          <w:tcPr/>
          <w:p>
            <w:pPr>
              <w:pStyle w:val="Compact"/>
            </w:pPr>
            <w:r>
              <w:t xml:space="preserve">15202292</w:t>
            </w:r>
          </w:p>
        </w:tc>
        <w:tc>
          <w:tcPr/>
          <w:p>
            <w:pPr>
              <w:pStyle w:val="Compact"/>
            </w:pPr>
            <w:r>
              <w:t xml:space="preserve">Muot-da-Rubi-Fm.: Kistenstöckli-Mb.</w:t>
            </w:r>
          </w:p>
        </w:tc>
        <w:tc>
          <w:tcPr/>
          <w:p>
            <w:pPr>
              <w:pStyle w:val="Compact"/>
            </w:pPr>
            <w:r>
              <w:t xml:space="preserve">Muot-da-Rubi-Fm.: Kistenstöckli-Mb.</w:t>
            </w:r>
          </w:p>
        </w:tc>
      </w:tr>
      <w:tr>
        <w:tc>
          <w:tcPr/>
          <w:p>
            <w:pPr>
              <w:pStyle w:val="Compact"/>
            </w:pPr>
            <w:r>
              <w:t xml:space="preserve">15202293</w:t>
            </w:r>
          </w:p>
        </w:tc>
        <w:tc>
          <w:tcPr/>
          <w:p>
            <w:pPr>
              <w:pStyle w:val="Compact"/>
            </w:pPr>
            <w:r>
              <w:t xml:space="preserve">Muot-da-Rubi-Fm.: Ghölzwald-Mb.</w:t>
            </w:r>
          </w:p>
        </w:tc>
        <w:tc>
          <w:tcPr/>
          <w:p>
            <w:pPr>
              <w:pStyle w:val="Compact"/>
            </w:pPr>
            <w:r>
              <w:t xml:space="preserve">Muot-da-Rubi-Fm.: Ghölzwald-Mb.</w:t>
            </w:r>
          </w:p>
        </w:tc>
      </w:tr>
      <w:tr>
        <w:tc>
          <w:tcPr/>
          <w:p>
            <w:pPr>
              <w:pStyle w:val="Compact"/>
            </w:pPr>
            <w:r>
              <w:t xml:space="preserve">15202294</w:t>
            </w:r>
          </w:p>
        </w:tc>
        <w:tc>
          <w:tcPr/>
          <w:p>
            <w:pPr>
              <w:pStyle w:val="Compact"/>
            </w:pPr>
            <w:r>
              <w:t xml:space="preserve">Muot-da-Rubi-Fm.: Malor-Mb.</w:t>
            </w:r>
          </w:p>
        </w:tc>
        <w:tc>
          <w:tcPr/>
          <w:p>
            <w:pPr>
              <w:pStyle w:val="Compact"/>
            </w:pPr>
            <w:r>
              <w:t xml:space="preserve">Muot-da-Rubi-Fm.: Malor-Mb.</w:t>
            </w:r>
          </w:p>
        </w:tc>
      </w:tr>
      <w:tr>
        <w:tc>
          <w:tcPr/>
          <w:p>
            <w:pPr>
              <w:pStyle w:val="Compact"/>
            </w:pPr>
            <w:r>
              <w:t xml:space="preserve">15202295</w:t>
            </w:r>
          </w:p>
        </w:tc>
        <w:tc>
          <w:tcPr/>
          <w:p>
            <w:pPr>
              <w:pStyle w:val="Compact"/>
            </w:pPr>
            <w:r>
              <w:t xml:space="preserve">Südelgrabe-Flysch</w:t>
            </w:r>
          </w:p>
        </w:tc>
        <w:tc>
          <w:tcPr/>
          <w:p>
            <w:pPr>
              <w:pStyle w:val="Compact"/>
            </w:pPr>
            <w:r>
              <w:t xml:space="preserve">Südelgrabe-Flysch</w:t>
            </w:r>
          </w:p>
        </w:tc>
      </w:tr>
      <w:tr>
        <w:tc>
          <w:tcPr/>
          <w:p>
            <w:pPr>
              <w:pStyle w:val="Compact"/>
            </w:pPr>
            <w:r>
              <w:t xml:space="preserve">15202296</w:t>
            </w:r>
          </w:p>
        </w:tc>
        <w:tc>
          <w:tcPr/>
          <w:p>
            <w:pPr>
              <w:pStyle w:val="Compact"/>
            </w:pPr>
            <w:r>
              <w:t xml:space="preserve">Stad-Fm.: Kleintal-Konglomerat</w:t>
            </w:r>
          </w:p>
        </w:tc>
        <w:tc>
          <w:tcPr/>
          <w:p>
            <w:pPr>
              <w:pStyle w:val="Compact"/>
            </w:pPr>
            <w:r>
              <w:t xml:space="preserve">Stad-Fm.: Kleintal-Konglomerat</w:t>
            </w:r>
          </w:p>
        </w:tc>
      </w:tr>
      <w:tr>
        <w:tc>
          <w:tcPr/>
          <w:p>
            <w:pPr>
              <w:pStyle w:val="Compact"/>
            </w:pPr>
            <w:r>
              <w:t xml:space="preserve">15202297</w:t>
            </w:r>
          </w:p>
        </w:tc>
        <w:tc>
          <w:tcPr/>
          <w:p>
            <w:pPr>
              <w:pStyle w:val="Compact"/>
            </w:pPr>
            <w:r>
              <w:t xml:space="preserve">Stad-Fm.: Rütenen-Konglomerat</w:t>
            </w:r>
          </w:p>
        </w:tc>
        <w:tc>
          <w:tcPr/>
          <w:p>
            <w:pPr>
              <w:pStyle w:val="Compact"/>
            </w:pPr>
            <w:r>
              <w:t xml:space="preserve">Stad-Fm.: Rütenen-Konglomerat</w:t>
            </w:r>
          </w:p>
        </w:tc>
      </w:tr>
      <w:tr>
        <w:tc>
          <w:tcPr/>
          <w:p>
            <w:pPr>
              <w:pStyle w:val="Compact"/>
            </w:pPr>
            <w:r>
              <w:t xml:space="preserve">15202298</w:t>
            </w:r>
          </w:p>
        </w:tc>
        <w:tc>
          <w:tcPr/>
          <w:p>
            <w:pPr>
              <w:pStyle w:val="Compact"/>
            </w:pPr>
            <w:r>
              <w:t xml:space="preserve">Helvetikum: Jura</w:t>
            </w:r>
          </w:p>
        </w:tc>
        <w:tc>
          <w:tcPr/>
          <w:p>
            <w:pPr>
              <w:pStyle w:val="Compact"/>
            </w:pPr>
            <w:r>
              <w:t xml:space="preserve">Helvetikum: Jura</w:t>
            </w:r>
          </w:p>
        </w:tc>
      </w:tr>
      <w:tr>
        <w:tc>
          <w:tcPr/>
          <w:p>
            <w:pPr>
              <w:pStyle w:val="Compact"/>
            </w:pPr>
            <w:r>
              <w:t xml:space="preserve">15202299</w:t>
            </w:r>
          </w:p>
        </w:tc>
        <w:tc>
          <w:tcPr/>
          <w:p>
            <w:pPr>
              <w:pStyle w:val="Compact"/>
            </w:pPr>
            <w:r>
              <w:t xml:space="preserve">Wang-Fm.: Brekzie</w:t>
            </w:r>
          </w:p>
        </w:tc>
        <w:tc>
          <w:tcPr/>
          <w:p>
            <w:pPr>
              <w:pStyle w:val="Compact"/>
            </w:pPr>
            <w:r>
              <w:t xml:space="preserve">Wang-Fm.: Brekzie</w:t>
            </w:r>
          </w:p>
        </w:tc>
      </w:tr>
      <w:tr>
        <w:tc>
          <w:tcPr/>
          <w:p>
            <w:pPr>
              <w:pStyle w:val="Compact"/>
            </w:pPr>
            <w:r>
              <w:t xml:space="preserve">15202300</w:t>
            </w:r>
          </w:p>
        </w:tc>
        <w:tc>
          <w:tcPr/>
          <w:p>
            <w:pPr>
              <w:pStyle w:val="Compact"/>
            </w:pPr>
            <w:r>
              <w:t xml:space="preserve">Schrattenkalk-Fm.: Oberer Teil</w:t>
            </w:r>
          </w:p>
        </w:tc>
        <w:tc>
          <w:tcPr/>
          <w:p>
            <w:pPr>
              <w:pStyle w:val="Compact"/>
            </w:pPr>
            <w:r>
              <w:t xml:space="preserve">Schrattenkalk-Fm.: Oberer Teil</w:t>
            </w:r>
          </w:p>
        </w:tc>
      </w:tr>
      <w:tr>
        <w:tc>
          <w:tcPr/>
          <w:p>
            <w:pPr>
              <w:pStyle w:val="Compact"/>
            </w:pPr>
            <w:r>
              <w:t xml:space="preserve">15202301</w:t>
            </w:r>
          </w:p>
        </w:tc>
        <w:tc>
          <w:tcPr/>
          <w:p>
            <w:pPr>
              <w:pStyle w:val="Compact"/>
            </w:pPr>
            <w:r>
              <w:t xml:space="preserve">Schrattenkalk-Fm.: Unterer Teil</w:t>
            </w:r>
          </w:p>
        </w:tc>
        <w:tc>
          <w:tcPr/>
          <w:p>
            <w:pPr>
              <w:pStyle w:val="Compact"/>
            </w:pPr>
            <w:r>
              <w:t xml:space="preserve">Schrattenkalk-Fm.: Unterer Teil</w:t>
            </w:r>
          </w:p>
        </w:tc>
      </w:tr>
      <w:tr>
        <w:tc>
          <w:tcPr/>
          <w:p>
            <w:pPr>
              <w:pStyle w:val="Compact"/>
            </w:pPr>
            <w:r>
              <w:t xml:space="preserve">15202302</w:t>
            </w:r>
          </w:p>
        </w:tc>
        <w:tc>
          <w:tcPr/>
          <w:p>
            <w:pPr>
              <w:pStyle w:val="Compact"/>
            </w:pPr>
            <w:r>
              <w:t xml:space="preserve">Quinten-Fm.: Oberer Quintner Kalk</w:t>
            </w:r>
          </w:p>
        </w:tc>
        <w:tc>
          <w:tcPr/>
          <w:p>
            <w:pPr>
              <w:pStyle w:val="Compact"/>
            </w:pPr>
            <w:r>
              <w:t xml:space="preserve">Quinten-Fm.: Oberer Quintner Kalk</w:t>
            </w:r>
          </w:p>
        </w:tc>
      </w:tr>
      <w:tr>
        <w:tc>
          <w:tcPr/>
          <w:p>
            <w:pPr>
              <w:pStyle w:val="Compact"/>
            </w:pPr>
            <w:r>
              <w:t xml:space="preserve">15202303</w:t>
            </w:r>
          </w:p>
        </w:tc>
        <w:tc>
          <w:tcPr/>
          <w:p>
            <w:pPr>
              <w:pStyle w:val="Compact"/>
            </w:pPr>
            <w:r>
              <w:t xml:space="preserve">Quinten-Fm.: Unterer Quintner Kalk</w:t>
            </w:r>
          </w:p>
        </w:tc>
        <w:tc>
          <w:tcPr/>
          <w:p>
            <w:pPr>
              <w:pStyle w:val="Compact"/>
            </w:pPr>
            <w:r>
              <w:t xml:space="preserve">Quinten-Fm.: Unterer Quintner Kalk</w:t>
            </w:r>
          </w:p>
        </w:tc>
      </w:tr>
      <w:tr>
        <w:tc>
          <w:tcPr/>
          <w:p>
            <w:pPr>
              <w:pStyle w:val="Compact"/>
            </w:pPr>
            <w:r>
              <w:t xml:space="preserve">15202304</w:t>
            </w:r>
          </w:p>
        </w:tc>
        <w:tc>
          <w:tcPr/>
          <w:p>
            <w:pPr>
              <w:pStyle w:val="Compact"/>
            </w:pPr>
            <w:r>
              <w:t xml:space="preserve">Erzegg-Fm.: Planplatte-Eisenoolith</w:t>
            </w:r>
          </w:p>
        </w:tc>
        <w:tc>
          <w:tcPr/>
          <w:p>
            <w:pPr>
              <w:pStyle w:val="Compact"/>
            </w:pPr>
            <w:r>
              <w:t xml:space="preserve">Erzegg-Fm.: Planplatte-Eisenoolith</w:t>
            </w:r>
          </w:p>
        </w:tc>
      </w:tr>
      <w:tr>
        <w:tc>
          <w:tcPr/>
          <w:p>
            <w:pPr>
              <w:pStyle w:val="Compact"/>
            </w:pPr>
            <w:r>
              <w:t xml:space="preserve">15202305</w:t>
            </w:r>
          </w:p>
        </w:tc>
        <w:tc>
          <w:tcPr/>
          <w:p>
            <w:pPr>
              <w:pStyle w:val="Compact"/>
            </w:pPr>
            <w:r>
              <w:t xml:space="preserve">Bommerstein-Fm.: Geissbach-Konglomerat</w:t>
            </w:r>
          </w:p>
        </w:tc>
        <w:tc>
          <w:tcPr/>
          <w:p>
            <w:pPr>
              <w:pStyle w:val="Compact"/>
            </w:pPr>
            <w:r>
              <w:t xml:space="preserve">Bommerstein-Fm.: Geissbach-Konglomerat</w:t>
            </w:r>
          </w:p>
        </w:tc>
      </w:tr>
      <w:tr>
        <w:tc>
          <w:tcPr/>
          <w:p>
            <w:pPr>
              <w:pStyle w:val="Compact"/>
            </w:pPr>
            <w:r>
              <w:t xml:space="preserve">15202306</w:t>
            </w:r>
          </w:p>
        </w:tc>
        <w:tc>
          <w:tcPr/>
          <w:p>
            <w:pPr>
              <w:pStyle w:val="Compact"/>
            </w:pPr>
            <w:r>
              <w:t xml:space="preserve">Bommerstein-Fm.: Stöckli-Sandstein</w:t>
            </w:r>
          </w:p>
        </w:tc>
        <w:tc>
          <w:tcPr/>
          <w:p>
            <w:pPr>
              <w:pStyle w:val="Compact"/>
            </w:pPr>
            <w:r>
              <w:t xml:space="preserve">Bommerstein-Fm.: Stöckli-Sandstein</w:t>
            </w:r>
          </w:p>
        </w:tc>
      </w:tr>
      <w:tr>
        <w:tc>
          <w:tcPr/>
          <w:p>
            <w:pPr>
              <w:pStyle w:val="Compact"/>
            </w:pPr>
            <w:r>
              <w:t xml:space="preserve">15202307</w:t>
            </w:r>
          </w:p>
        </w:tc>
        <w:tc>
          <w:tcPr/>
          <w:p>
            <w:pPr>
              <w:pStyle w:val="Compact"/>
            </w:pPr>
            <w:r>
              <w:t xml:space="preserve">Infrapräalpines Melange</w:t>
            </w:r>
          </w:p>
        </w:tc>
        <w:tc>
          <w:tcPr/>
          <w:p>
            <w:pPr>
              <w:pStyle w:val="Compact"/>
            </w:pPr>
            <w:r>
              <w:t xml:space="preserve">Infrapräalpines Melange</w:t>
            </w:r>
          </w:p>
        </w:tc>
      </w:tr>
      <w:tr>
        <w:tc>
          <w:tcPr/>
          <w:p>
            <w:pPr>
              <w:pStyle w:val="Compact"/>
            </w:pPr>
            <w:r>
              <w:t xml:space="preserve">15202308</w:t>
            </w:r>
          </w:p>
        </w:tc>
        <w:tc>
          <w:tcPr/>
          <w:p>
            <w:pPr>
              <w:pStyle w:val="Compact"/>
            </w:pPr>
            <w:r>
              <w:t xml:space="preserve">Iberg-Melange</w:t>
            </w:r>
          </w:p>
        </w:tc>
        <w:tc>
          <w:tcPr/>
          <w:p>
            <w:pPr>
              <w:pStyle w:val="Compact"/>
            </w:pPr>
            <w:r>
              <w:t xml:space="preserve">Iberg-Melange</w:t>
            </w:r>
          </w:p>
        </w:tc>
      </w:tr>
      <w:tr>
        <w:tc>
          <w:tcPr/>
          <w:p>
            <w:pPr>
              <w:pStyle w:val="Compact"/>
            </w:pPr>
            <w:r>
              <w:t xml:space="preserve">15202309</w:t>
            </w:r>
          </w:p>
        </w:tc>
        <w:tc>
          <w:tcPr/>
          <w:p>
            <w:pPr>
              <w:pStyle w:val="Compact"/>
            </w:pPr>
            <w:r>
              <w:t xml:space="preserve">Iberg-Melange: Surbrunnen-Flysch</w:t>
            </w:r>
          </w:p>
        </w:tc>
        <w:tc>
          <w:tcPr/>
          <w:p>
            <w:pPr>
              <w:pStyle w:val="Compact"/>
            </w:pPr>
            <w:r>
              <w:t xml:space="preserve">Iberg-Melange: Surbrunnen-Flysch</w:t>
            </w:r>
          </w:p>
        </w:tc>
      </w:tr>
      <w:tr>
        <w:tc>
          <w:tcPr/>
          <w:p>
            <w:pPr>
              <w:pStyle w:val="Compact"/>
            </w:pPr>
            <w:r>
              <w:t xml:space="preserve">15202310</w:t>
            </w:r>
          </w:p>
        </w:tc>
        <w:tc>
          <w:tcPr/>
          <w:p>
            <w:pPr>
              <w:pStyle w:val="Compact"/>
            </w:pPr>
            <w:r>
              <w:t xml:space="preserve">Iberg-Melange: Roggenegg-Komplex</w:t>
            </w:r>
          </w:p>
        </w:tc>
        <w:tc>
          <w:tcPr/>
          <w:p>
            <w:pPr>
              <w:pStyle w:val="Compact"/>
            </w:pPr>
            <w:r>
              <w:t xml:space="preserve">Iberg-Melange: Roggenegg-Komplex</w:t>
            </w:r>
          </w:p>
        </w:tc>
      </w:tr>
      <w:tr>
        <w:tc>
          <w:tcPr/>
          <w:p>
            <w:pPr>
              <w:pStyle w:val="Compact"/>
            </w:pPr>
            <w:r>
              <w:t xml:space="preserve">15202311</w:t>
            </w:r>
          </w:p>
        </w:tc>
        <w:tc>
          <w:tcPr/>
          <w:p>
            <w:pPr>
              <w:pStyle w:val="Compact"/>
            </w:pPr>
            <w:r>
              <w:t xml:space="preserve">Iberg-Melange: Isentobel-Komplex</w:t>
            </w:r>
          </w:p>
        </w:tc>
        <w:tc>
          <w:tcPr/>
          <w:p>
            <w:pPr>
              <w:pStyle w:val="Compact"/>
            </w:pPr>
            <w:r>
              <w:t xml:space="preserve">Iberg-Melange: Isentobel-Komplex</w:t>
            </w:r>
          </w:p>
        </w:tc>
      </w:tr>
      <w:tr>
        <w:tc>
          <w:tcPr/>
          <w:p>
            <w:pPr>
              <w:pStyle w:val="Compact"/>
            </w:pPr>
            <w:r>
              <w:t xml:space="preserve">15202312</w:t>
            </w:r>
          </w:p>
        </w:tc>
        <w:tc>
          <w:tcPr/>
          <w:p>
            <w:pPr>
              <w:pStyle w:val="Compact"/>
            </w:pPr>
            <w:r>
              <w:t xml:space="preserve">Serhalten-Melange</w:t>
            </w:r>
          </w:p>
        </w:tc>
        <w:tc>
          <w:tcPr/>
          <w:p>
            <w:pPr>
              <w:pStyle w:val="Compact"/>
            </w:pPr>
            <w:r>
              <w:t xml:space="preserve">Serhalten-Melange</w:t>
            </w:r>
          </w:p>
        </w:tc>
      </w:tr>
      <w:tr>
        <w:tc>
          <w:tcPr/>
          <w:p>
            <w:pPr>
              <w:pStyle w:val="Compact"/>
            </w:pPr>
            <w:r>
              <w:t xml:space="preserve">15202313</w:t>
            </w:r>
          </w:p>
        </w:tc>
        <w:tc>
          <w:tcPr/>
          <w:p>
            <w:pPr>
              <w:pStyle w:val="Compact"/>
            </w:pPr>
            <w:r>
              <w:t xml:space="preserve">Iberg-Melange: Gwürz-Flysch</w:t>
            </w:r>
          </w:p>
        </w:tc>
        <w:tc>
          <w:tcPr/>
          <w:p>
            <w:pPr>
              <w:pStyle w:val="Compact"/>
            </w:pPr>
            <w:r>
              <w:t xml:space="preserve">Iberg-Melange: Gwürz-Flysch</w:t>
            </w:r>
          </w:p>
        </w:tc>
      </w:tr>
      <w:tr>
        <w:tc>
          <w:tcPr/>
          <w:p>
            <w:pPr>
              <w:pStyle w:val="Compact"/>
            </w:pPr>
            <w:r>
              <w:t xml:space="preserve">15202314</w:t>
            </w:r>
          </w:p>
        </w:tc>
        <w:tc>
          <w:tcPr/>
          <w:p>
            <w:pPr>
              <w:pStyle w:val="Compact"/>
            </w:pPr>
            <w:r>
              <w:t xml:space="preserve">Ruestel-Flysch</w:t>
            </w:r>
          </w:p>
        </w:tc>
        <w:tc>
          <w:tcPr/>
          <w:p>
            <w:pPr>
              <w:pStyle w:val="Compact"/>
            </w:pPr>
            <w:r>
              <w:t xml:space="preserve">Ruestel-Flysch</w:t>
            </w:r>
          </w:p>
        </w:tc>
      </w:tr>
      <w:tr>
        <w:tc>
          <w:tcPr/>
          <w:p>
            <w:pPr>
              <w:pStyle w:val="Compact"/>
            </w:pPr>
            <w:r>
              <w:t xml:space="preserve">15202315</w:t>
            </w:r>
          </w:p>
        </w:tc>
        <w:tc>
          <w:tcPr/>
          <w:p>
            <w:pPr>
              <w:pStyle w:val="Compact"/>
            </w:pPr>
            <w:r>
              <w:t xml:space="preserve">Iberg-Melange: Scheidegg-Flysch</w:t>
            </w:r>
          </w:p>
        </w:tc>
        <w:tc>
          <w:tcPr/>
          <w:p>
            <w:pPr>
              <w:pStyle w:val="Compact"/>
            </w:pPr>
            <w:r>
              <w:t xml:space="preserve">Iberg-Melange: Scheidegg-Flysch</w:t>
            </w:r>
          </w:p>
        </w:tc>
      </w:tr>
      <w:tr>
        <w:tc>
          <w:tcPr/>
          <w:p>
            <w:pPr>
              <w:pStyle w:val="Compact"/>
            </w:pPr>
            <w:r>
              <w:t xml:space="preserve">15202316</w:t>
            </w:r>
          </w:p>
        </w:tc>
        <w:tc>
          <w:tcPr/>
          <w:p>
            <w:pPr>
              <w:pStyle w:val="Compact"/>
            </w:pPr>
            <w:r>
              <w:t xml:space="preserve">Habkern-Granit</w:t>
            </w:r>
          </w:p>
        </w:tc>
        <w:tc>
          <w:tcPr/>
          <w:p>
            <w:pPr>
              <w:pStyle w:val="Compact"/>
            </w:pPr>
            <w:r>
              <w:t xml:space="preserve">Habkern-Granit</w:t>
            </w:r>
          </w:p>
        </w:tc>
      </w:tr>
      <w:tr>
        <w:tc>
          <w:tcPr/>
          <w:p>
            <w:pPr>
              <w:pStyle w:val="Compact"/>
            </w:pPr>
            <w:r>
              <w:t xml:space="preserve">15202317</w:t>
            </w:r>
          </w:p>
        </w:tc>
        <w:tc>
          <w:tcPr/>
          <w:p>
            <w:pPr>
              <w:pStyle w:val="Compact"/>
            </w:pPr>
            <w:r>
              <w:t xml:space="preserve">Infrapräalpines Melange: Gros-Plané-Melange</w:t>
            </w:r>
          </w:p>
        </w:tc>
        <w:tc>
          <w:tcPr/>
          <w:p>
            <w:pPr>
              <w:pStyle w:val="Compact"/>
            </w:pPr>
            <w:r>
              <w:t xml:space="preserve">Infrapräalpines Melange: Gros-Plané-Melange</w:t>
            </w:r>
          </w:p>
        </w:tc>
      </w:tr>
      <w:tr>
        <w:tc>
          <w:tcPr/>
          <w:p>
            <w:pPr>
              <w:pStyle w:val="Compact"/>
            </w:pPr>
            <w:r>
              <w:t xml:space="preserve">15202318</w:t>
            </w:r>
          </w:p>
        </w:tc>
        <w:tc>
          <w:tcPr/>
          <w:p>
            <w:pPr>
              <w:pStyle w:val="Compact"/>
            </w:pPr>
            <w:r>
              <w:t xml:space="preserve">Infrapräalpines Melange: Bodevena-Melange</w:t>
            </w:r>
          </w:p>
        </w:tc>
        <w:tc>
          <w:tcPr/>
          <w:p>
            <w:pPr>
              <w:pStyle w:val="Compact"/>
            </w:pPr>
            <w:r>
              <w:t xml:space="preserve">Infrapräalpines Melange: Bodevena-Melange</w:t>
            </w:r>
          </w:p>
        </w:tc>
      </w:tr>
      <w:tr>
        <w:tc>
          <w:tcPr/>
          <w:p>
            <w:pPr>
              <w:pStyle w:val="Compact"/>
            </w:pPr>
            <w:r>
              <w:t xml:space="preserve">15202319</w:t>
            </w:r>
          </w:p>
        </w:tc>
        <w:tc>
          <w:tcPr/>
          <w:p>
            <w:pPr>
              <w:pStyle w:val="Compact"/>
            </w:pPr>
            <w:r>
              <w:t xml:space="preserve">Subalpiner Flysch</w:t>
            </w:r>
          </w:p>
        </w:tc>
        <w:tc>
          <w:tcPr/>
          <w:p>
            <w:pPr>
              <w:pStyle w:val="Compact"/>
            </w:pPr>
            <w:r>
              <w:t xml:space="preserve">Subalpiner Flysch</w:t>
            </w:r>
          </w:p>
        </w:tc>
      </w:tr>
      <w:tr>
        <w:tc>
          <w:tcPr/>
          <w:p>
            <w:pPr>
              <w:pStyle w:val="Compact"/>
            </w:pPr>
            <w:r>
              <w:t xml:space="preserve">15202320</w:t>
            </w:r>
          </w:p>
        </w:tc>
        <w:tc>
          <w:tcPr/>
          <w:p>
            <w:pPr>
              <w:pStyle w:val="Compact"/>
            </w:pPr>
            <w:r>
              <w:t xml:space="preserve">Torrenthorn-Fm.</w:t>
            </w:r>
          </w:p>
        </w:tc>
        <w:tc>
          <w:tcPr/>
          <w:p>
            <w:pPr>
              <w:pStyle w:val="Compact"/>
            </w:pPr>
            <w:r>
              <w:t xml:space="preserve">Torrenthorn-Fm.</w:t>
            </w:r>
          </w:p>
        </w:tc>
      </w:tr>
      <w:tr>
        <w:tc>
          <w:tcPr/>
          <w:p>
            <w:pPr>
              <w:pStyle w:val="Compact"/>
            </w:pPr>
            <w:r>
              <w:t xml:space="preserve">15202321</w:t>
            </w:r>
          </w:p>
        </w:tc>
        <w:tc>
          <w:tcPr/>
          <w:p>
            <w:pPr>
              <w:pStyle w:val="Compact"/>
            </w:pPr>
            <w:r>
              <w:t xml:space="preserve">Prodkamm-Fm.: Cardinien-Mb.: Weissgandstöckli-Bk.</w:t>
            </w:r>
          </w:p>
        </w:tc>
        <w:tc>
          <w:tcPr/>
          <w:p>
            <w:pPr>
              <w:pStyle w:val="Compact"/>
            </w:pPr>
            <w:r>
              <w:t xml:space="preserve">Prodkamm-Fm.: Cardinien-Mb.: Weissgandstöckli-Bk.</w:t>
            </w:r>
          </w:p>
        </w:tc>
      </w:tr>
      <w:tr>
        <w:tc>
          <w:tcPr/>
          <w:p>
            <w:pPr>
              <w:pStyle w:val="Compact"/>
            </w:pPr>
            <w:r>
              <w:t xml:space="preserve">15202322</w:t>
            </w:r>
          </w:p>
        </w:tc>
        <w:tc>
          <w:tcPr/>
          <w:p>
            <w:pPr>
              <w:pStyle w:val="Compact"/>
            </w:pPr>
            <w:r>
              <w:t xml:space="preserve">Mären-Fm.: Grisch-Mb.</w:t>
            </w:r>
          </w:p>
        </w:tc>
        <w:tc>
          <w:tcPr/>
          <w:p>
            <w:pPr>
              <w:pStyle w:val="Compact"/>
            </w:pPr>
            <w:r>
              <w:t xml:space="preserve">Mären-Fm.: Grisch-Mb.</w:t>
            </w:r>
          </w:p>
        </w:tc>
      </w:tr>
      <w:tr>
        <w:tc>
          <w:tcPr/>
          <w:p>
            <w:pPr>
              <w:pStyle w:val="Compact"/>
            </w:pPr>
            <w:r>
              <w:t xml:space="preserve">15202323</w:t>
            </w:r>
          </w:p>
        </w:tc>
        <w:tc>
          <w:tcPr/>
          <w:p>
            <w:pPr>
              <w:pStyle w:val="Compact"/>
            </w:pPr>
            <w:r>
              <w:t xml:space="preserve">Mären-Fm.: Foostock-Mb.</w:t>
            </w:r>
          </w:p>
        </w:tc>
        <w:tc>
          <w:tcPr/>
          <w:p>
            <w:pPr>
              <w:pStyle w:val="Compact"/>
            </w:pPr>
            <w:r>
              <w:t xml:space="preserve">Mären-Fm.: Foostock-Mb.</w:t>
            </w:r>
          </w:p>
        </w:tc>
      </w:tr>
      <w:tr>
        <w:tc>
          <w:tcPr/>
          <w:p>
            <w:pPr>
              <w:pStyle w:val="Compact"/>
            </w:pPr>
            <w:r>
              <w:t xml:space="preserve">15202324</w:t>
            </w:r>
          </w:p>
        </w:tc>
        <w:tc>
          <w:tcPr/>
          <w:p>
            <w:pPr>
              <w:pStyle w:val="Compact"/>
            </w:pPr>
            <w:r>
              <w:t xml:space="preserve">Murgtal-Fm.</w:t>
            </w:r>
          </w:p>
        </w:tc>
        <w:tc>
          <w:tcPr/>
          <w:p>
            <w:pPr>
              <w:pStyle w:val="Compact"/>
            </w:pPr>
            <w:r>
              <w:t xml:space="preserve">Murgtal-Fm.</w:t>
            </w:r>
          </w:p>
        </w:tc>
      </w:tr>
      <w:tr>
        <w:tc>
          <w:tcPr/>
          <w:p>
            <w:pPr>
              <w:pStyle w:val="Compact"/>
            </w:pPr>
            <w:r>
              <w:t xml:space="preserve">15202325</w:t>
            </w:r>
          </w:p>
        </w:tc>
        <w:tc>
          <w:tcPr/>
          <w:p>
            <w:pPr>
              <w:pStyle w:val="Compact"/>
            </w:pPr>
            <w:r>
              <w:t xml:space="preserve">Vernayaz-Fm.: Dzéman-Mb.</w:t>
            </w:r>
          </w:p>
        </w:tc>
        <w:tc>
          <w:tcPr/>
          <w:p>
            <w:pPr>
              <w:pStyle w:val="Compact"/>
            </w:pPr>
            <w:r>
              <w:t xml:space="preserve">Vernayaz-Fm.: Dzéman-Mb.</w:t>
            </w:r>
          </w:p>
        </w:tc>
      </w:tr>
      <w:tr>
        <w:tc>
          <w:tcPr/>
          <w:p>
            <w:pPr>
              <w:pStyle w:val="Compact"/>
            </w:pPr>
            <w:r>
              <w:t xml:space="preserve">15202326</w:t>
            </w:r>
          </w:p>
        </w:tc>
        <w:tc>
          <w:tcPr/>
          <w:p>
            <w:pPr>
              <w:pStyle w:val="Compact"/>
            </w:pPr>
            <w:r>
              <w:t xml:space="preserve">Zentraler-Aare-Granit: Aplitische Randfazies</w:t>
            </w:r>
          </w:p>
        </w:tc>
        <w:tc>
          <w:tcPr/>
          <w:p>
            <w:pPr>
              <w:pStyle w:val="Compact"/>
            </w:pPr>
            <w:r>
              <w:t xml:space="preserve">Zentraler-Aare-Granit: Aplitische Randfazies</w:t>
            </w:r>
          </w:p>
        </w:tc>
      </w:tr>
      <w:tr>
        <w:tc>
          <w:tcPr/>
          <w:p>
            <w:pPr>
              <w:pStyle w:val="Compact"/>
            </w:pPr>
            <w:r>
              <w:t xml:space="preserve">15202327</w:t>
            </w:r>
          </w:p>
        </w:tc>
        <w:tc>
          <w:tcPr/>
          <w:p>
            <w:pPr>
              <w:pStyle w:val="Compact"/>
            </w:pPr>
            <w:r>
              <w:t xml:space="preserve">Windgällen-Fm.: Rhyolith</w:t>
            </w:r>
          </w:p>
        </w:tc>
        <w:tc>
          <w:tcPr/>
          <w:p>
            <w:pPr>
              <w:pStyle w:val="Compact"/>
            </w:pPr>
            <w:r>
              <w:t xml:space="preserve">Windgällen-Fm.: Rhyolith</w:t>
            </w:r>
          </w:p>
        </w:tc>
      </w:tr>
      <w:tr>
        <w:tc>
          <w:tcPr/>
          <w:p>
            <w:pPr>
              <w:pStyle w:val="Compact"/>
            </w:pPr>
            <w:r>
              <w:t xml:space="preserve">15202328</w:t>
            </w:r>
          </w:p>
        </w:tc>
        <w:tc>
          <w:tcPr/>
          <w:p>
            <w:pPr>
              <w:pStyle w:val="Compact"/>
            </w:pPr>
            <w:r>
              <w:t xml:space="preserve">Bäregg-Gneiskomplex</w:t>
            </w:r>
          </w:p>
        </w:tc>
        <w:tc>
          <w:tcPr/>
          <w:p>
            <w:pPr>
              <w:pStyle w:val="Compact"/>
            </w:pPr>
            <w:r>
              <w:t xml:space="preserve">Bäregg-Gneiskomplex</w:t>
            </w:r>
          </w:p>
        </w:tc>
      </w:tr>
      <w:tr>
        <w:tc>
          <w:tcPr/>
          <w:p>
            <w:pPr>
              <w:pStyle w:val="Compact"/>
            </w:pPr>
            <w:r>
              <w:t xml:space="preserve">15202329</w:t>
            </w:r>
          </w:p>
        </w:tc>
        <w:tc>
          <w:tcPr/>
          <w:p>
            <w:pPr>
              <w:pStyle w:val="Compact"/>
            </w:pPr>
            <w:r>
              <w:t xml:space="preserve">Gärsthorn-Gneiskomplex</w:t>
            </w:r>
          </w:p>
        </w:tc>
        <w:tc>
          <w:tcPr/>
          <w:p>
            <w:pPr>
              <w:pStyle w:val="Compact"/>
            </w:pPr>
            <w:r>
              <w:t xml:space="preserve">Gärsthorn-Gneiskomplex</w:t>
            </w:r>
          </w:p>
        </w:tc>
      </w:tr>
      <w:tr>
        <w:tc>
          <w:tcPr/>
          <w:p>
            <w:pPr>
              <w:pStyle w:val="Compact"/>
            </w:pPr>
            <w:r>
              <w:t xml:space="preserve">15202330</w:t>
            </w:r>
          </w:p>
        </w:tc>
        <w:tc>
          <w:tcPr/>
          <w:p>
            <w:pPr>
              <w:pStyle w:val="Compact"/>
            </w:pPr>
            <w:r>
              <w:t xml:space="preserve">Sogn-Placi-Gneiskomplex</w:t>
            </w:r>
          </w:p>
        </w:tc>
        <w:tc>
          <w:tcPr/>
          <w:p>
            <w:pPr>
              <w:pStyle w:val="Compact"/>
            </w:pPr>
            <w:r>
              <w:t xml:space="preserve">Sogn-Placi-Gneiskomplex</w:t>
            </w:r>
          </w:p>
        </w:tc>
      </w:tr>
      <w:tr>
        <w:tc>
          <w:tcPr/>
          <w:p>
            <w:pPr>
              <w:pStyle w:val="Compact"/>
            </w:pPr>
            <w:r>
              <w:t xml:space="preserve">15202331</w:t>
            </w:r>
          </w:p>
        </w:tc>
        <w:tc>
          <w:tcPr/>
          <w:p>
            <w:pPr>
              <w:pStyle w:val="Compact"/>
            </w:pPr>
            <w:r>
              <w:t xml:space="preserve">Massa-Gneiskomplex</w:t>
            </w:r>
          </w:p>
        </w:tc>
        <w:tc>
          <w:tcPr/>
          <w:p>
            <w:pPr>
              <w:pStyle w:val="Compact"/>
            </w:pPr>
            <w:r>
              <w:t xml:space="preserve">Massa-Gneiskomplex</w:t>
            </w:r>
          </w:p>
        </w:tc>
      </w:tr>
      <w:tr>
        <w:tc>
          <w:tcPr/>
          <w:p>
            <w:pPr>
              <w:pStyle w:val="Compact"/>
            </w:pPr>
            <w:r>
              <w:t xml:space="preserve">15202332</w:t>
            </w:r>
          </w:p>
        </w:tc>
        <w:tc>
          <w:tcPr/>
          <w:p>
            <w:pPr>
              <w:pStyle w:val="Compact"/>
            </w:pPr>
            <w:r>
              <w:t xml:space="preserve">Aiguilles-Rouges-Massiv: Mittelvariszische Intrusiva</w:t>
            </w:r>
          </w:p>
        </w:tc>
        <w:tc>
          <w:tcPr/>
          <w:p>
            <w:pPr>
              <w:pStyle w:val="Compact"/>
            </w:pPr>
            <w:r>
              <w:t xml:space="preserve">Aiguilles-Rouges-Massiv: Mittelvariszische Intrusiva</w:t>
            </w:r>
          </w:p>
        </w:tc>
      </w:tr>
      <w:tr>
        <w:tc>
          <w:tcPr/>
          <w:p>
            <w:pPr>
              <w:pStyle w:val="Compact"/>
            </w:pPr>
            <w:r>
              <w:t xml:space="preserve">15202333</w:t>
            </w:r>
          </w:p>
        </w:tc>
        <w:tc>
          <w:tcPr/>
          <w:p>
            <w:pPr>
              <w:pStyle w:val="Compact"/>
            </w:pPr>
            <w:r>
              <w:t xml:space="preserve">Aiguilles-Rouges-Massiv: Frühvariszische Intrusiva</w:t>
            </w:r>
          </w:p>
        </w:tc>
        <w:tc>
          <w:tcPr/>
          <w:p>
            <w:pPr>
              <w:pStyle w:val="Compact"/>
            </w:pPr>
            <w:r>
              <w:t xml:space="preserve">Aiguilles-Rouges-Massiv: Frühvariszische Intrusiva</w:t>
            </w:r>
          </w:p>
        </w:tc>
      </w:tr>
      <w:tr>
        <w:tc>
          <w:tcPr/>
          <w:p>
            <w:pPr>
              <w:pStyle w:val="Compact"/>
            </w:pPr>
            <w:r>
              <w:t xml:space="preserve">15202334</w:t>
            </w:r>
          </w:p>
        </w:tc>
        <w:tc>
          <w:tcPr/>
          <w:p>
            <w:pPr>
              <w:pStyle w:val="Compact"/>
            </w:pPr>
            <w:r>
              <w:t xml:space="preserve">Aiguilles-Rouges-Massiv: Prävariszisches Grundgebirge</w:t>
            </w:r>
          </w:p>
        </w:tc>
        <w:tc>
          <w:tcPr/>
          <w:p>
            <w:pPr>
              <w:pStyle w:val="Compact"/>
            </w:pPr>
            <w:r>
              <w:t xml:space="preserve">Aiguilles-Rouges-Massiv: Prävariszisches Grundgebirge</w:t>
            </w:r>
          </w:p>
        </w:tc>
      </w:tr>
      <w:tr>
        <w:tc>
          <w:tcPr/>
          <w:p>
            <w:pPr>
              <w:pStyle w:val="Compact"/>
            </w:pPr>
            <w:r>
              <w:t xml:space="preserve">15202335</w:t>
            </w:r>
          </w:p>
        </w:tc>
        <w:tc>
          <w:tcPr/>
          <w:p>
            <w:pPr>
              <w:pStyle w:val="Compact"/>
            </w:pPr>
            <w:r>
              <w:t xml:space="preserve">Chéserys-Gneis</w:t>
            </w:r>
          </w:p>
        </w:tc>
        <w:tc>
          <w:tcPr/>
          <w:p>
            <w:pPr>
              <w:pStyle w:val="Compact"/>
            </w:pPr>
            <w:r>
              <w:t xml:space="preserve">Chéserys-Gneis</w:t>
            </w:r>
          </w:p>
        </w:tc>
      </w:tr>
      <w:tr>
        <w:tc>
          <w:tcPr/>
          <w:p>
            <w:pPr>
              <w:pStyle w:val="Compact"/>
            </w:pPr>
            <w:r>
              <w:t xml:space="preserve">15202336</w:t>
            </w:r>
          </w:p>
        </w:tc>
        <w:tc>
          <w:tcPr/>
          <w:p>
            <w:pPr>
              <w:pStyle w:val="Compact"/>
            </w:pPr>
            <w:r>
              <w:t xml:space="preserve">Mont-Blanc-Massiv: Spät- bis postvariszische Intrusiva</w:t>
            </w:r>
          </w:p>
        </w:tc>
        <w:tc>
          <w:tcPr/>
          <w:p>
            <w:pPr>
              <w:pStyle w:val="Compact"/>
            </w:pPr>
            <w:r>
              <w:t xml:space="preserve">Mont-Blanc-Massiv: Spät- bis postvariszische Intrusiva</w:t>
            </w:r>
          </w:p>
        </w:tc>
      </w:tr>
      <w:tr>
        <w:tc>
          <w:tcPr/>
          <w:p>
            <w:pPr>
              <w:pStyle w:val="Compact"/>
            </w:pPr>
            <w:r>
              <w:t xml:space="preserve">15202337</w:t>
            </w:r>
          </w:p>
        </w:tc>
        <w:tc>
          <w:tcPr/>
          <w:p>
            <w:pPr>
              <w:pStyle w:val="Compact"/>
            </w:pPr>
            <w:r>
              <w:t xml:space="preserve">Mont-Blanc-Massiv: Prävariszisches Grundgebirge</w:t>
            </w:r>
          </w:p>
        </w:tc>
        <w:tc>
          <w:tcPr/>
          <w:p>
            <w:pPr>
              <w:pStyle w:val="Compact"/>
            </w:pPr>
            <w:r>
              <w:t xml:space="preserve">Mont-Blanc-Massiv: Prävariszisches Grundgebirge</w:t>
            </w:r>
          </w:p>
        </w:tc>
      </w:tr>
      <w:tr>
        <w:tc>
          <w:tcPr/>
          <w:p>
            <w:pPr>
              <w:pStyle w:val="Compact"/>
            </w:pPr>
            <w:r>
              <w:t xml:space="preserve">15202338</w:t>
            </w:r>
          </w:p>
        </w:tc>
        <w:tc>
          <w:tcPr/>
          <w:p>
            <w:pPr>
              <w:pStyle w:val="Compact"/>
            </w:pPr>
            <w:r>
              <w:t xml:space="preserve">Alp-Cavradi-Gneiskomplex</w:t>
            </w:r>
          </w:p>
        </w:tc>
        <w:tc>
          <w:tcPr/>
          <w:p>
            <w:pPr>
              <w:pStyle w:val="Compact"/>
            </w:pPr>
            <w:r>
              <w:t xml:space="preserve">Alp-Cavradi-Gneiskomplex</w:t>
            </w:r>
          </w:p>
        </w:tc>
      </w:tr>
      <w:tr>
        <w:tc>
          <w:tcPr/>
          <w:p>
            <w:pPr>
              <w:pStyle w:val="Compact"/>
            </w:pPr>
            <w:r>
              <w:t xml:space="preserve">15202339</w:t>
            </w:r>
          </w:p>
        </w:tc>
        <w:tc>
          <w:tcPr/>
          <w:p>
            <w:pPr>
              <w:pStyle w:val="Compact"/>
            </w:pPr>
            <w:r>
              <w:t xml:space="preserve">Giubine-Gneiskomplex</w:t>
            </w:r>
          </w:p>
        </w:tc>
        <w:tc>
          <w:tcPr/>
          <w:p>
            <w:pPr>
              <w:pStyle w:val="Compact"/>
            </w:pPr>
            <w:r>
              <w:t xml:space="preserve">Giubine-Gneiskomplex</w:t>
            </w:r>
          </w:p>
        </w:tc>
      </w:tr>
      <w:tr>
        <w:tc>
          <w:tcPr/>
          <w:p>
            <w:pPr>
              <w:pStyle w:val="Compact"/>
            </w:pPr>
            <w:r>
              <w:t xml:space="preserve">15202340</w:t>
            </w:r>
          </w:p>
        </w:tc>
        <w:tc>
          <w:tcPr/>
          <w:p>
            <w:pPr>
              <w:pStyle w:val="Compact"/>
            </w:pPr>
            <w:r>
              <w:t xml:space="preserve">Gotthardt-Decke: Prävariszisches polyzyklisches Grundgebirge</w:t>
            </w:r>
          </w:p>
        </w:tc>
        <w:tc>
          <w:tcPr/>
          <w:p>
            <w:pPr>
              <w:pStyle w:val="Compact"/>
            </w:pPr>
            <w:r>
              <w:t xml:space="preserve">Gotthardt-Decke: Prävariszisches polyzyklisches Grundgebirge</w:t>
            </w:r>
          </w:p>
        </w:tc>
      </w:tr>
      <w:tr>
        <w:tc>
          <w:tcPr/>
          <w:p>
            <w:pPr>
              <w:pStyle w:val="Compact"/>
            </w:pPr>
            <w:r>
              <w:t xml:space="preserve">15202341</w:t>
            </w:r>
          </w:p>
        </w:tc>
        <w:tc>
          <w:tcPr/>
          <w:p>
            <w:pPr>
              <w:pStyle w:val="Compact"/>
            </w:pPr>
            <w:r>
              <w:t xml:space="preserve">Goms-Gneiskomplex: Unterwassern-Gneis</w:t>
            </w:r>
          </w:p>
        </w:tc>
        <w:tc>
          <w:tcPr/>
          <w:p>
            <w:pPr>
              <w:pStyle w:val="Compact"/>
            </w:pPr>
            <w:r>
              <w:t xml:space="preserve">Goms-Gneiskomplex: Unterwassern-Gneis</w:t>
            </w:r>
          </w:p>
        </w:tc>
      </w:tr>
      <w:tr>
        <w:tc>
          <w:tcPr/>
          <w:p>
            <w:pPr>
              <w:pStyle w:val="Compact"/>
            </w:pPr>
            <w:r>
              <w:t xml:space="preserve">15202342</w:t>
            </w:r>
          </w:p>
        </w:tc>
        <w:tc>
          <w:tcPr/>
          <w:p>
            <w:pPr>
              <w:pStyle w:val="Compact"/>
            </w:pPr>
            <w:r>
              <w:t xml:space="preserve">Streifengneis-Komplex: Hüenerstock-Gneis</w:t>
            </w:r>
          </w:p>
        </w:tc>
        <w:tc>
          <w:tcPr/>
          <w:p>
            <w:pPr>
              <w:pStyle w:val="Compact"/>
            </w:pPr>
            <w:r>
              <w:t xml:space="preserve">Streifengneis-Komplex: Hüenerstock-Gneis</w:t>
            </w:r>
          </w:p>
        </w:tc>
      </w:tr>
      <w:tr>
        <w:tc>
          <w:tcPr/>
          <w:p>
            <w:pPr>
              <w:pStyle w:val="Compact"/>
            </w:pPr>
            <w:r>
              <w:t xml:space="preserve">15202343</w:t>
            </w:r>
          </w:p>
        </w:tc>
        <w:tc>
          <w:tcPr/>
          <w:p>
            <w:pPr>
              <w:pStyle w:val="Compact"/>
            </w:pPr>
            <w:r>
              <w:t xml:space="preserve">Streifengneis-Komplex: Sassina-Augengneis</w:t>
            </w:r>
          </w:p>
        </w:tc>
        <w:tc>
          <w:tcPr/>
          <w:p>
            <w:pPr>
              <w:pStyle w:val="Compact"/>
            </w:pPr>
            <w:r>
              <w:t xml:space="preserve">Streifengneis-Komplex: Sassina-Augengneis</w:t>
            </w:r>
          </w:p>
        </w:tc>
      </w:tr>
      <w:tr>
        <w:tc>
          <w:tcPr/>
          <w:p>
            <w:pPr>
              <w:pStyle w:val="Compact"/>
            </w:pPr>
            <w:r>
              <w:t xml:space="preserve">15202344</w:t>
            </w:r>
          </w:p>
        </w:tc>
        <w:tc>
          <w:tcPr/>
          <w:p>
            <w:pPr>
              <w:pStyle w:val="Compact"/>
            </w:pPr>
            <w:r>
              <w:t xml:space="preserve">Streifengneis-Komplex: Alp-Ramosa-Orthogneis</w:t>
            </w:r>
          </w:p>
        </w:tc>
        <w:tc>
          <w:tcPr/>
          <w:p>
            <w:pPr>
              <w:pStyle w:val="Compact"/>
            </w:pPr>
            <w:r>
              <w:t xml:space="preserve">Streifengneis-Komplex: Alp-Ramosa-Orthogneis</w:t>
            </w:r>
          </w:p>
        </w:tc>
      </w:tr>
      <w:tr>
        <w:tc>
          <w:tcPr/>
          <w:p>
            <w:pPr>
              <w:pStyle w:val="Compact"/>
            </w:pPr>
            <w:r>
              <w:t xml:space="preserve">15202345</w:t>
            </w:r>
          </w:p>
        </w:tc>
        <w:tc>
          <w:tcPr/>
          <w:p>
            <w:pPr>
              <w:pStyle w:val="Compact"/>
            </w:pPr>
            <w:r>
              <w:t xml:space="preserve">Paradis-Gneiskomplex: Val-Camadra-Migmatit</w:t>
            </w:r>
          </w:p>
        </w:tc>
        <w:tc>
          <w:tcPr/>
          <w:p>
            <w:pPr>
              <w:pStyle w:val="Compact"/>
            </w:pPr>
            <w:r>
              <w:t xml:space="preserve">Paradis-Gneiskomplex: Val-Camadra-Migmatit</w:t>
            </w:r>
          </w:p>
        </w:tc>
      </w:tr>
      <w:tr>
        <w:tc>
          <w:tcPr/>
          <w:p>
            <w:pPr>
              <w:pStyle w:val="Compact"/>
            </w:pPr>
            <w:r>
              <w:t xml:space="preserve">15202346</w:t>
            </w:r>
          </w:p>
        </w:tc>
        <w:tc>
          <w:tcPr/>
          <w:p>
            <w:pPr>
              <w:pStyle w:val="Compact"/>
            </w:pPr>
            <w:r>
              <w:t xml:space="preserve">Val-Nalps-Gneiskomplex</w:t>
            </w:r>
          </w:p>
        </w:tc>
        <w:tc>
          <w:tcPr/>
          <w:p>
            <w:pPr>
              <w:pStyle w:val="Compact"/>
            </w:pPr>
            <w:r>
              <w:t xml:space="preserve">Val-Nalps-Gneiskomplex</w:t>
            </w:r>
          </w:p>
        </w:tc>
      </w:tr>
      <w:tr>
        <w:tc>
          <w:tcPr/>
          <w:p>
            <w:pPr>
              <w:pStyle w:val="Compact"/>
            </w:pPr>
            <w:r>
              <w:t xml:space="preserve">15202347</w:t>
            </w:r>
          </w:p>
        </w:tc>
        <w:tc>
          <w:tcPr/>
          <w:p>
            <w:pPr>
              <w:pStyle w:val="Compact"/>
            </w:pPr>
            <w:r>
              <w:t xml:space="preserve">Val-Nalps-Gneiskomplex: Prato-Gneis</w:t>
            </w:r>
          </w:p>
        </w:tc>
        <w:tc>
          <w:tcPr/>
          <w:p>
            <w:pPr>
              <w:pStyle w:val="Compact"/>
            </w:pPr>
            <w:r>
              <w:t xml:space="preserve">Val-Nalps-Gneiskomplex: Prato-Gneis</w:t>
            </w:r>
          </w:p>
        </w:tc>
      </w:tr>
      <w:tr>
        <w:tc>
          <w:tcPr/>
          <w:p>
            <w:pPr>
              <w:pStyle w:val="Compact"/>
            </w:pPr>
            <w:r>
              <w:t xml:space="preserve">15202348</w:t>
            </w:r>
          </w:p>
        </w:tc>
        <w:tc>
          <w:tcPr/>
          <w:p>
            <w:pPr>
              <w:pStyle w:val="Compact"/>
            </w:pPr>
            <w:r>
              <w:t xml:space="preserve">Val-Nalps-Gneiskomplex: Distelgrat-Gneis</w:t>
            </w:r>
          </w:p>
        </w:tc>
        <w:tc>
          <w:tcPr/>
          <w:p>
            <w:pPr>
              <w:pStyle w:val="Compact"/>
            </w:pPr>
            <w:r>
              <w:t xml:space="preserve">Val-Nalps-Gneiskomplex: Distelgrat-Gneis</w:t>
            </w:r>
          </w:p>
        </w:tc>
      </w:tr>
      <w:tr>
        <w:tc>
          <w:tcPr/>
          <w:p>
            <w:pPr>
              <w:pStyle w:val="Compact"/>
            </w:pPr>
            <w:r>
              <w:t xml:space="preserve">15202349</w:t>
            </w:r>
          </w:p>
        </w:tc>
        <w:tc>
          <w:tcPr/>
          <w:p>
            <w:pPr>
              <w:pStyle w:val="Compact"/>
            </w:pPr>
            <w:r>
              <w:t xml:space="preserve">Paradis-Gneiskomplex: Val-Gronda-Augengneis</w:t>
            </w:r>
          </w:p>
        </w:tc>
        <w:tc>
          <w:tcPr/>
          <w:p>
            <w:pPr>
              <w:pStyle w:val="Compact"/>
            </w:pPr>
            <w:r>
              <w:t xml:space="preserve">Paradis-Gneiskomplex: Val-Gronda-Augengneis</w:t>
            </w:r>
          </w:p>
        </w:tc>
      </w:tr>
      <w:tr>
        <w:tc>
          <w:tcPr/>
          <w:p>
            <w:pPr>
              <w:pStyle w:val="Compact"/>
            </w:pPr>
            <w:r>
              <w:t xml:space="preserve">15202350</w:t>
            </w:r>
          </w:p>
        </w:tc>
        <w:tc>
          <w:tcPr/>
          <w:p>
            <w:pPr>
              <w:pStyle w:val="Compact"/>
            </w:pPr>
            <w:r>
              <w:t xml:space="preserve">Val-Nalps-Gneiskomplex: Fuorcla-Paradis-Serpentinit</w:t>
            </w:r>
          </w:p>
        </w:tc>
        <w:tc>
          <w:tcPr/>
          <w:p>
            <w:pPr>
              <w:pStyle w:val="Compact"/>
            </w:pPr>
            <w:r>
              <w:t xml:space="preserve">Val-Nalps-Gneiskomplex: Fuorcla-Paradis-Serpentinit</w:t>
            </w:r>
          </w:p>
        </w:tc>
      </w:tr>
      <w:tr>
        <w:tc>
          <w:tcPr/>
          <w:p>
            <w:pPr>
              <w:pStyle w:val="Compact"/>
            </w:pPr>
            <w:r>
              <w:t xml:space="preserve">15202351</w:t>
            </w:r>
          </w:p>
        </w:tc>
        <w:tc>
          <w:tcPr/>
          <w:p>
            <w:pPr>
              <w:pStyle w:val="Compact"/>
            </w:pPr>
            <w:r>
              <w:t xml:space="preserve">Paradis-Gneiskomplex</w:t>
            </w:r>
          </w:p>
        </w:tc>
        <w:tc>
          <w:tcPr/>
          <w:p>
            <w:pPr>
              <w:pStyle w:val="Compact"/>
            </w:pPr>
            <w:r>
              <w:t xml:space="preserve">Paradis-Gneiskomplex</w:t>
            </w:r>
          </w:p>
        </w:tc>
      </w:tr>
      <w:tr>
        <w:tc>
          <w:tcPr/>
          <w:p>
            <w:pPr>
              <w:pStyle w:val="Compact"/>
            </w:pPr>
            <w:r>
              <w:t xml:space="preserve">15202352</w:t>
            </w:r>
          </w:p>
        </w:tc>
        <w:tc>
          <w:tcPr/>
          <w:p>
            <w:pPr>
              <w:pStyle w:val="Compact"/>
            </w:pPr>
            <w:r>
              <w:t xml:space="preserve">Paradis-Gneiskomplex: Oberstafel-Gneis</w:t>
            </w:r>
          </w:p>
        </w:tc>
        <w:tc>
          <w:tcPr/>
          <w:p>
            <w:pPr>
              <w:pStyle w:val="Compact"/>
            </w:pPr>
            <w:r>
              <w:t xml:space="preserve">Paradis-Gneiskomplex: Oberstafel-Gneis</w:t>
            </w:r>
          </w:p>
        </w:tc>
      </w:tr>
      <w:tr>
        <w:tc>
          <w:tcPr/>
          <w:p>
            <w:pPr>
              <w:pStyle w:val="Compact"/>
            </w:pPr>
            <w:r>
              <w:t xml:space="preserve">15202353</w:t>
            </w:r>
          </w:p>
        </w:tc>
        <w:tc>
          <w:tcPr/>
          <w:p>
            <w:pPr>
              <w:pStyle w:val="Compact"/>
            </w:pPr>
            <w:r>
              <w:t xml:space="preserve">Paradis-Gneiskomplex: Ganneretsch-Gneis</w:t>
            </w:r>
          </w:p>
        </w:tc>
        <w:tc>
          <w:tcPr/>
          <w:p>
            <w:pPr>
              <w:pStyle w:val="Compact"/>
            </w:pPr>
            <w:r>
              <w:t xml:space="preserve">Paradis-Gneiskomplex: Ganneretsch-Gneis</w:t>
            </w:r>
          </w:p>
        </w:tc>
      </w:tr>
      <w:tr>
        <w:tc>
          <w:tcPr/>
          <w:p>
            <w:pPr>
              <w:pStyle w:val="Compact"/>
            </w:pPr>
            <w:r>
              <w:t xml:space="preserve">15202354</w:t>
            </w:r>
          </w:p>
        </w:tc>
        <w:tc>
          <w:tcPr/>
          <w:p>
            <w:pPr>
              <w:pStyle w:val="Compact"/>
            </w:pPr>
            <w:r>
              <w:t xml:space="preserve">Paradis-Gneiskomplex: Corandoni-Amphibolit</w:t>
            </w:r>
          </w:p>
        </w:tc>
        <w:tc>
          <w:tcPr/>
          <w:p>
            <w:pPr>
              <w:pStyle w:val="Compact"/>
            </w:pPr>
            <w:r>
              <w:t xml:space="preserve">Paradis-Gneiskomplex: Corandoni-Amphibolit</w:t>
            </w:r>
          </w:p>
        </w:tc>
      </w:tr>
      <w:tr>
        <w:tc>
          <w:tcPr/>
          <w:p>
            <w:pPr>
              <w:pStyle w:val="Compact"/>
            </w:pPr>
            <w:r>
              <w:t xml:space="preserve">15202355</w:t>
            </w:r>
          </w:p>
        </w:tc>
        <w:tc>
          <w:tcPr/>
          <w:p>
            <w:pPr>
              <w:pStyle w:val="Compact"/>
            </w:pPr>
            <w:r>
              <w:t xml:space="preserve">Tavetsch-Decke: Prävariszisches polyzyklisches Grundgebirge</w:t>
            </w:r>
          </w:p>
        </w:tc>
        <w:tc>
          <w:tcPr/>
          <w:p>
            <w:pPr>
              <w:pStyle w:val="Compact"/>
            </w:pPr>
            <w:r>
              <w:t xml:space="preserve">Tavetsch-Decke: Prävariszisches polyzyklisches Grundgebirge</w:t>
            </w:r>
          </w:p>
        </w:tc>
      </w:tr>
      <w:tr>
        <w:tc>
          <w:tcPr/>
          <w:p>
            <w:pPr>
              <w:pStyle w:val="Compact"/>
            </w:pPr>
            <w:r>
              <w:t xml:space="preserve">15202356</w:t>
            </w:r>
          </w:p>
        </w:tc>
        <w:tc>
          <w:tcPr/>
          <w:p>
            <w:pPr>
              <w:pStyle w:val="Compact"/>
            </w:pPr>
            <w:r>
              <w:t xml:space="preserve">Rueras-Gneiskomplex</w:t>
            </w:r>
          </w:p>
        </w:tc>
        <w:tc>
          <w:tcPr/>
          <w:p>
            <w:pPr>
              <w:pStyle w:val="Compact"/>
            </w:pPr>
            <w:r>
              <w:t xml:space="preserve">Rueras-Gneiskomplex</w:t>
            </w:r>
          </w:p>
        </w:tc>
      </w:tr>
      <w:tr>
        <w:tc>
          <w:tcPr/>
          <w:p>
            <w:pPr>
              <w:pStyle w:val="Compact"/>
            </w:pPr>
            <w:r>
              <w:t xml:space="preserve">15202357</w:t>
            </w:r>
          </w:p>
        </w:tc>
        <w:tc>
          <w:tcPr/>
          <w:p>
            <w:pPr>
              <w:pStyle w:val="Compact"/>
            </w:pPr>
            <w:r>
              <w:t xml:space="preserve">Aiguilles-Rouges-Massiv: Prä- und frühvariszische Sedimente und Vulkanite</w:t>
            </w:r>
          </w:p>
        </w:tc>
        <w:tc>
          <w:tcPr/>
          <w:p>
            <w:pPr>
              <w:pStyle w:val="Compact"/>
            </w:pPr>
            <w:r>
              <w:t xml:space="preserve">Aiguilles-Rouges-Massiv: Prä- und frühvariszische Sedimente und Vulkanite</w:t>
            </w:r>
          </w:p>
        </w:tc>
      </w:tr>
      <w:tr>
        <w:tc>
          <w:tcPr/>
          <w:p>
            <w:pPr>
              <w:pStyle w:val="Compact"/>
            </w:pPr>
            <w:r>
              <w:t xml:space="preserve">15202358</w:t>
            </w:r>
          </w:p>
        </w:tc>
        <w:tc>
          <w:tcPr/>
          <w:p>
            <w:pPr>
              <w:pStyle w:val="Compact"/>
            </w:pPr>
            <w:r>
              <w:t xml:space="preserve">Vernayaz-Fm.: Salvan-Mb.: Au-d'Arbignon-Schiefer</w:t>
            </w:r>
          </w:p>
        </w:tc>
        <w:tc>
          <w:tcPr/>
          <w:p>
            <w:pPr>
              <w:pStyle w:val="Compact"/>
            </w:pPr>
            <w:r>
              <w:t xml:space="preserve">Vernayaz-Fm.: Salvan-Mb.: Au-d'Arbignon-Schiefer</w:t>
            </w:r>
          </w:p>
        </w:tc>
      </w:tr>
      <w:tr>
        <w:tc>
          <w:tcPr/>
          <w:p>
            <w:pPr>
              <w:pStyle w:val="Compact"/>
            </w:pPr>
            <w:r>
              <w:t xml:space="preserve">15202359</w:t>
            </w:r>
          </w:p>
        </w:tc>
        <w:tc>
          <w:tcPr/>
          <w:p>
            <w:pPr>
              <w:pStyle w:val="Compact"/>
            </w:pPr>
            <w:r>
              <w:t xml:space="preserve">Vernayaz-Fm.: Salvan-Mb.: Dorénaz-Konglomerat</w:t>
            </w:r>
          </w:p>
        </w:tc>
        <w:tc>
          <w:tcPr/>
          <w:p>
            <w:pPr>
              <w:pStyle w:val="Compact"/>
            </w:pPr>
            <w:r>
              <w:t xml:space="preserve">Vernayaz-Fm.: Salvan-Mb.: Dorénaz-Konglomerat</w:t>
            </w:r>
          </w:p>
        </w:tc>
      </w:tr>
      <w:tr>
        <w:tc>
          <w:tcPr/>
          <w:p>
            <w:pPr>
              <w:pStyle w:val="Compact"/>
            </w:pPr>
            <w:r>
              <w:t xml:space="preserve">15202360</w:t>
            </w:r>
          </w:p>
        </w:tc>
        <w:tc>
          <w:tcPr/>
          <w:p>
            <w:pPr>
              <w:pStyle w:val="Compact"/>
            </w:pPr>
            <w:r>
              <w:t xml:space="preserve">Wildflysch</w:t>
            </w:r>
          </w:p>
        </w:tc>
        <w:tc>
          <w:tcPr/>
          <w:p>
            <w:pPr>
              <w:pStyle w:val="Compact"/>
            </w:pPr>
            <w:r>
              <w:t xml:space="preserve">Wildflysch</w:t>
            </w:r>
          </w:p>
        </w:tc>
      </w:tr>
      <w:tr>
        <w:tc>
          <w:tcPr/>
          <w:p>
            <w:pPr>
              <w:pStyle w:val="Compact"/>
            </w:pPr>
            <w:r>
              <w:t xml:space="preserve">15202361</w:t>
            </w:r>
          </w:p>
        </w:tc>
        <w:tc>
          <w:tcPr/>
          <w:p>
            <w:pPr>
              <w:pStyle w:val="Compact"/>
            </w:pPr>
            <w:r>
              <w:t xml:space="preserve">Plaine-Morte-Melange</w:t>
            </w:r>
          </w:p>
        </w:tc>
        <w:tc>
          <w:tcPr/>
          <w:p>
            <w:pPr>
              <w:pStyle w:val="Compact"/>
            </w:pPr>
            <w:r>
              <w:t xml:space="preserve">Plaine-Morte-Melange</w:t>
            </w:r>
          </w:p>
        </w:tc>
      </w:tr>
      <w:tr>
        <w:tc>
          <w:tcPr/>
          <w:p>
            <w:pPr>
              <w:pStyle w:val="Compact"/>
            </w:pPr>
            <w:r>
              <w:t xml:space="preserve">15202362</w:t>
            </w:r>
          </w:p>
        </w:tc>
        <w:tc>
          <w:tcPr/>
          <w:p>
            <w:pPr>
              <w:pStyle w:val="Compact"/>
            </w:pPr>
            <w:r>
              <w:t xml:space="preserve">Mättental-Melange</w:t>
            </w:r>
          </w:p>
        </w:tc>
        <w:tc>
          <w:tcPr/>
          <w:p>
            <w:pPr>
              <w:pStyle w:val="Compact"/>
            </w:pPr>
            <w:r>
              <w:t xml:space="preserve">Mättental-Melange</w:t>
            </w:r>
          </w:p>
        </w:tc>
      </w:tr>
      <w:tr>
        <w:tc>
          <w:tcPr/>
          <w:p>
            <w:pPr>
              <w:pStyle w:val="Compact"/>
            </w:pPr>
            <w:r>
              <w:t xml:space="preserve">15202363</w:t>
            </w:r>
          </w:p>
        </w:tc>
        <w:tc>
          <w:tcPr/>
          <w:p>
            <w:pPr>
              <w:pStyle w:val="Compact"/>
            </w:pPr>
            <w:r>
              <w:t xml:space="preserve">Meilleret-Fm.: Höchst-Flysch</w:t>
            </w:r>
          </w:p>
        </w:tc>
        <w:tc>
          <w:tcPr/>
          <w:p>
            <w:pPr>
              <w:pStyle w:val="Compact"/>
            </w:pPr>
            <w:r>
              <w:t xml:space="preserve">Meilleret-Fm.: Höchst-Flysch</w:t>
            </w:r>
          </w:p>
        </w:tc>
      </w:tr>
      <w:tr>
        <w:tc>
          <w:tcPr/>
          <w:p>
            <w:pPr>
              <w:pStyle w:val="Compact"/>
            </w:pPr>
            <w:r>
              <w:t xml:space="preserve">15202364</w:t>
            </w:r>
          </w:p>
        </w:tc>
        <w:tc>
          <w:tcPr/>
          <w:p>
            <w:pPr>
              <w:pStyle w:val="Compact"/>
            </w:pPr>
            <w:r>
              <w:t xml:space="preserve">Kiental-Melange</w:t>
            </w:r>
          </w:p>
        </w:tc>
        <w:tc>
          <w:tcPr/>
          <w:p>
            <w:pPr>
              <w:pStyle w:val="Compact"/>
            </w:pPr>
            <w:r>
              <w:t xml:space="preserve">Kiental-Melange</w:t>
            </w:r>
          </w:p>
        </w:tc>
      </w:tr>
      <w:tr>
        <w:tc>
          <w:tcPr/>
          <w:p>
            <w:pPr>
              <w:pStyle w:val="Compact"/>
            </w:pPr>
            <w:r>
              <w:t xml:space="preserve">15202365</w:t>
            </w:r>
          </w:p>
        </w:tc>
        <w:tc>
          <w:tcPr/>
          <w:p>
            <w:pPr>
              <w:pStyle w:val="Compact"/>
            </w:pPr>
            <w:r>
              <w:t xml:space="preserve">Termen-Zone: Tonschiefer</w:t>
            </w:r>
          </w:p>
        </w:tc>
        <w:tc>
          <w:tcPr/>
          <w:p>
            <w:pPr>
              <w:pStyle w:val="Compact"/>
            </w:pPr>
            <w:r>
              <w:t xml:space="preserve">Termen-Zone: Tonschiefer</w:t>
            </w:r>
          </w:p>
        </w:tc>
      </w:tr>
      <w:tr>
        <w:tc>
          <w:tcPr/>
          <w:p>
            <w:pPr>
              <w:pStyle w:val="Compact"/>
            </w:pPr>
            <w:r>
              <w:t xml:space="preserve">15202366</w:t>
            </w:r>
          </w:p>
        </w:tc>
        <w:tc>
          <w:tcPr/>
          <w:p>
            <w:pPr>
              <w:pStyle w:val="Compact"/>
            </w:pPr>
            <w:r>
              <w:t xml:space="preserve">Termen-Zone: Kalkschiefer</w:t>
            </w:r>
          </w:p>
        </w:tc>
        <w:tc>
          <w:tcPr/>
          <w:p>
            <w:pPr>
              <w:pStyle w:val="Compact"/>
            </w:pPr>
            <w:r>
              <w:t xml:space="preserve">Termen-Zone: Kalkschiefer</w:t>
            </w:r>
          </w:p>
        </w:tc>
      </w:tr>
      <w:tr>
        <w:tc>
          <w:tcPr/>
          <w:p>
            <w:pPr>
              <w:pStyle w:val="Compact"/>
            </w:pPr>
            <w:r>
              <w:t xml:space="preserve">15202367</w:t>
            </w:r>
          </w:p>
        </w:tc>
        <w:tc>
          <w:tcPr/>
          <w:p>
            <w:pPr>
              <w:pStyle w:val="Compact"/>
            </w:pPr>
            <w:r>
              <w:t xml:space="preserve">Nufenen-Zone: Knotenschiefer</w:t>
            </w:r>
          </w:p>
        </w:tc>
        <w:tc>
          <w:tcPr/>
          <w:p>
            <w:pPr>
              <w:pStyle w:val="Compact"/>
            </w:pPr>
            <w:r>
              <w:t xml:space="preserve">Nufenen-Zone: Knotenschiefer</w:t>
            </w:r>
          </w:p>
        </w:tc>
      </w:tr>
      <w:tr>
        <w:tc>
          <w:tcPr/>
          <w:p>
            <w:pPr>
              <w:pStyle w:val="Compact"/>
            </w:pPr>
            <w:r>
              <w:t xml:space="preserve">15202368</w:t>
            </w:r>
          </w:p>
        </w:tc>
        <w:tc>
          <w:tcPr/>
          <w:p>
            <w:pPr>
              <w:pStyle w:val="Compact"/>
            </w:pPr>
            <w:r>
              <w:t xml:space="preserve">Nufenen-Zone: Sandstein</w:t>
            </w:r>
          </w:p>
        </w:tc>
        <w:tc>
          <w:tcPr/>
          <w:p>
            <w:pPr>
              <w:pStyle w:val="Compact"/>
            </w:pPr>
            <w:r>
              <w:t xml:space="preserve">Nufenen-Zone: Sandstein</w:t>
            </w:r>
          </w:p>
        </w:tc>
      </w:tr>
      <w:tr>
        <w:tc>
          <w:tcPr/>
          <w:p>
            <w:pPr>
              <w:pStyle w:val="Compact"/>
            </w:pPr>
            <w:r>
              <w:t xml:space="preserve">15202369</w:t>
            </w:r>
          </w:p>
        </w:tc>
        <w:tc>
          <w:tcPr/>
          <w:p>
            <w:pPr>
              <w:pStyle w:val="Compact"/>
            </w:pPr>
            <w:r>
              <w:t xml:space="preserve">Nufenen-Zone: Granatschiefer</w:t>
            </w:r>
          </w:p>
        </w:tc>
        <w:tc>
          <w:tcPr/>
          <w:p>
            <w:pPr>
              <w:pStyle w:val="Compact"/>
            </w:pPr>
            <w:r>
              <w:t xml:space="preserve">Nufenen-Zone: Granatschiefer</w:t>
            </w:r>
          </w:p>
        </w:tc>
      </w:tr>
      <w:tr>
        <w:tc>
          <w:tcPr/>
          <w:p>
            <w:pPr>
              <w:pStyle w:val="Compact"/>
            </w:pPr>
            <w:r>
              <w:t xml:space="preserve">15202370</w:t>
            </w:r>
          </w:p>
        </w:tc>
        <w:tc>
          <w:tcPr/>
          <w:p>
            <w:pPr>
              <w:pStyle w:val="Compact"/>
            </w:pPr>
            <w:r>
              <w:t xml:space="preserve">Stgir-Fm.: Unterer Teil</w:t>
            </w:r>
          </w:p>
        </w:tc>
        <w:tc>
          <w:tcPr/>
          <w:p>
            <w:pPr>
              <w:pStyle w:val="Compact"/>
            </w:pPr>
            <w:r>
              <w:t xml:space="preserve">Stgir-Fm.: Unterer Teil</w:t>
            </w:r>
          </w:p>
        </w:tc>
      </w:tr>
      <w:tr>
        <w:tc>
          <w:tcPr/>
          <w:p>
            <w:pPr>
              <w:pStyle w:val="Compact"/>
            </w:pPr>
            <w:r>
              <w:t xml:space="preserve">15202371</w:t>
            </w:r>
          </w:p>
        </w:tc>
        <w:tc>
          <w:tcPr/>
          <w:p>
            <w:pPr>
              <w:pStyle w:val="Compact"/>
            </w:pPr>
            <w:r>
              <w:t xml:space="preserve">Stgir-Fm.: Oberer Teil</w:t>
            </w:r>
          </w:p>
        </w:tc>
        <w:tc>
          <w:tcPr/>
          <w:p>
            <w:pPr>
              <w:pStyle w:val="Compact"/>
            </w:pPr>
            <w:r>
              <w:t xml:space="preserve">Stgir-Fm.: Oberer Teil</w:t>
            </w:r>
          </w:p>
        </w:tc>
      </w:tr>
      <w:tr>
        <w:tc>
          <w:tcPr/>
          <w:p>
            <w:pPr>
              <w:pStyle w:val="Compact"/>
            </w:pPr>
            <w:r>
              <w:t xml:space="preserve">15202372</w:t>
            </w:r>
          </w:p>
        </w:tc>
        <w:tc>
          <w:tcPr/>
          <w:p>
            <w:pPr>
              <w:pStyle w:val="Compact"/>
            </w:pPr>
            <w:r>
              <w:t xml:space="preserve">Inferno-Fm.: Oberer Teil: Runcaleida-Sch.</w:t>
            </w:r>
          </w:p>
        </w:tc>
        <w:tc>
          <w:tcPr/>
          <w:p>
            <w:pPr>
              <w:pStyle w:val="Compact"/>
            </w:pPr>
            <w:r>
              <w:t xml:space="preserve">Inferno-Fm.: Oberer Teil: Runcaleida-Sch.</w:t>
            </w:r>
          </w:p>
        </w:tc>
      </w:tr>
      <w:tr>
        <w:tc>
          <w:tcPr/>
          <w:p>
            <w:pPr>
              <w:pStyle w:val="Compact"/>
            </w:pPr>
            <w:r>
              <w:t xml:space="preserve">15202373</w:t>
            </w:r>
          </w:p>
        </w:tc>
        <w:tc>
          <w:tcPr/>
          <w:p>
            <w:pPr>
              <w:pStyle w:val="Compact"/>
            </w:pPr>
            <w:r>
              <w:t xml:space="preserve">Inferno-Fm.: Unterer Teil: Riein-Sch.</w:t>
            </w:r>
          </w:p>
        </w:tc>
        <w:tc>
          <w:tcPr/>
          <w:p>
            <w:pPr>
              <w:pStyle w:val="Compact"/>
            </w:pPr>
            <w:r>
              <w:t xml:space="preserve">Inferno-Fm.: Unterer Teil: Riein-Sch.</w:t>
            </w:r>
          </w:p>
        </w:tc>
      </w:tr>
      <w:tr>
        <w:tc>
          <w:tcPr/>
          <w:p>
            <w:pPr>
              <w:pStyle w:val="Compact"/>
            </w:pPr>
            <w:r>
              <w:t xml:space="preserve">15202374</w:t>
            </w:r>
          </w:p>
        </w:tc>
        <w:tc>
          <w:tcPr/>
          <w:p>
            <w:pPr>
              <w:pStyle w:val="Compact"/>
            </w:pPr>
            <w:r>
              <w:t xml:space="preserve">Meierhof-Phyllit</w:t>
            </w:r>
          </w:p>
        </w:tc>
        <w:tc>
          <w:tcPr/>
          <w:p>
            <w:pPr>
              <w:pStyle w:val="Compact"/>
            </w:pPr>
            <w:r>
              <w:t xml:space="preserve">Meierhof-Phyllit</w:t>
            </w:r>
          </w:p>
        </w:tc>
      </w:tr>
      <w:tr>
        <w:tc>
          <w:tcPr/>
          <w:p>
            <w:pPr>
              <w:pStyle w:val="Compact"/>
            </w:pPr>
            <w:r>
              <w:t xml:space="preserve">15202375</w:t>
            </w:r>
          </w:p>
        </w:tc>
        <w:tc>
          <w:tcPr/>
          <w:p>
            <w:pPr>
              <w:pStyle w:val="Compact"/>
            </w:pPr>
            <w:r>
              <w:t xml:space="preserve">Waltensburg-Verrucano</w:t>
            </w:r>
          </w:p>
        </w:tc>
        <w:tc>
          <w:tcPr/>
          <w:p>
            <w:pPr>
              <w:pStyle w:val="Compact"/>
            </w:pPr>
            <w:r>
              <w:t xml:space="preserve">Waltensburg-Verrucano</w:t>
            </w:r>
          </w:p>
        </w:tc>
      </w:tr>
      <w:tr>
        <w:tc>
          <w:tcPr/>
          <w:p>
            <w:pPr>
              <w:pStyle w:val="Compact"/>
            </w:pPr>
            <w:r>
              <w:t xml:space="preserve">15202376</w:t>
            </w:r>
          </w:p>
        </w:tc>
        <w:tc>
          <w:tcPr/>
          <w:p>
            <w:pPr>
              <w:pStyle w:val="Compact"/>
            </w:pPr>
            <w:r>
              <w:t xml:space="preserve">Ruinas Sandstein</w:t>
            </w:r>
          </w:p>
        </w:tc>
        <w:tc>
          <w:tcPr/>
          <w:p>
            <w:pPr>
              <w:pStyle w:val="Compact"/>
            </w:pPr>
            <w:r>
              <w:t xml:space="preserve">Ruinas Sandstein</w:t>
            </w:r>
          </w:p>
        </w:tc>
      </w:tr>
      <w:tr>
        <w:tc>
          <w:tcPr/>
          <w:p>
            <w:pPr>
              <w:pStyle w:val="Compact"/>
            </w:pPr>
            <w:r>
              <w:t xml:space="preserve">15202377</w:t>
            </w:r>
          </w:p>
        </w:tc>
        <w:tc>
          <w:tcPr/>
          <w:p>
            <w:pPr>
              <w:pStyle w:val="Compact"/>
            </w:pPr>
            <w:r>
              <w:t xml:space="preserve">Niederhorn-Fm.: Hohgant-Sandstein: Berglikehle-Bk.</w:t>
            </w:r>
          </w:p>
        </w:tc>
        <w:tc>
          <w:tcPr/>
          <w:p>
            <w:pPr>
              <w:pStyle w:val="Compact"/>
            </w:pPr>
            <w:r>
              <w:t xml:space="preserve">Niederhorn-Fm.: Hohgant-Sandstein: Berglikehle-Bk.</w:t>
            </w:r>
          </w:p>
        </w:tc>
      </w:tr>
      <w:tr>
        <w:tc>
          <w:tcPr/>
          <w:p>
            <w:pPr>
              <w:pStyle w:val="Compact"/>
            </w:pPr>
            <w:r>
              <w:t xml:space="preserve">15202378</w:t>
            </w:r>
          </w:p>
        </w:tc>
        <w:tc>
          <w:tcPr/>
          <w:p>
            <w:pPr>
              <w:pStyle w:val="Compact"/>
            </w:pPr>
            <w:r>
              <w:t xml:space="preserve">Rossplatten-Diorit</w:t>
            </w:r>
          </w:p>
        </w:tc>
        <w:tc>
          <w:tcPr/>
          <w:p>
            <w:pPr>
              <w:pStyle w:val="Compact"/>
            </w:pPr>
            <w:r>
              <w:t xml:space="preserve">Rossplatten-Diorit</w:t>
            </w:r>
          </w:p>
        </w:tc>
      </w:tr>
      <w:tr>
        <w:tc>
          <w:tcPr/>
          <w:p>
            <w:pPr>
              <w:pStyle w:val="Compact"/>
            </w:pPr>
            <w:r>
              <w:t xml:space="preserve">15202379</w:t>
            </w:r>
          </w:p>
        </w:tc>
        <w:tc>
          <w:tcPr/>
          <w:p>
            <w:pPr>
              <w:pStyle w:val="Compact"/>
            </w:pPr>
            <w:r>
              <w:t xml:space="preserve">Schöllenen-Diorit</w:t>
            </w:r>
          </w:p>
        </w:tc>
        <w:tc>
          <w:tcPr/>
          <w:p>
            <w:pPr>
              <w:pStyle w:val="Compact"/>
            </w:pPr>
            <w:r>
              <w:t xml:space="preserve">Schöllenen-Diorit</w:t>
            </w:r>
          </w:p>
        </w:tc>
      </w:tr>
      <w:tr>
        <w:tc>
          <w:tcPr/>
          <w:p>
            <w:pPr>
              <w:pStyle w:val="Compact"/>
            </w:pPr>
            <w:r>
              <w:t xml:space="preserve">15202380</w:t>
            </w:r>
          </w:p>
        </w:tc>
        <w:tc>
          <w:tcPr/>
          <w:p>
            <w:pPr>
              <w:pStyle w:val="Compact"/>
            </w:pPr>
            <w:r>
              <w:t xml:space="preserve">Amden-Fm.: Leist-Mergel: Grotzen-Austernbank</w:t>
            </w:r>
          </w:p>
        </w:tc>
        <w:tc>
          <w:tcPr/>
          <w:p>
            <w:pPr>
              <w:pStyle w:val="Compact"/>
            </w:pPr>
            <w:r>
              <w:t xml:space="preserve">Amden-Fm.: Leist-Mergel: Grotzen-Austernbank</w:t>
            </w:r>
          </w:p>
        </w:tc>
      </w:tr>
      <w:tr>
        <w:tc>
          <w:tcPr/>
          <w:p>
            <w:pPr>
              <w:pStyle w:val="Compact"/>
            </w:pPr>
            <w:r>
              <w:t xml:space="preserve">15202381</w:t>
            </w:r>
          </w:p>
        </w:tc>
        <w:tc>
          <w:tcPr/>
          <w:p>
            <w:pPr>
              <w:pStyle w:val="Compact"/>
            </w:pPr>
            <w:r>
              <w:t xml:space="preserve">Tierwis-Fm.: Hurst-Mergel</w:t>
            </w:r>
          </w:p>
        </w:tc>
        <w:tc>
          <w:tcPr/>
          <w:p>
            <w:pPr>
              <w:pStyle w:val="Compact"/>
            </w:pPr>
            <w:r>
              <w:t xml:space="preserve">Tierwis-Fm.: Hurst-Mergel</w:t>
            </w:r>
          </w:p>
        </w:tc>
      </w:tr>
      <w:tr>
        <w:tc>
          <w:tcPr/>
          <w:p>
            <w:pPr>
              <w:pStyle w:val="Compact"/>
            </w:pPr>
            <w:r>
              <w:t xml:space="preserve">15202382</w:t>
            </w:r>
          </w:p>
        </w:tc>
        <w:tc>
          <w:tcPr/>
          <w:p>
            <w:pPr>
              <w:pStyle w:val="Compact"/>
            </w:pPr>
            <w:r>
              <w:t xml:space="preserve">Helvetischer Kieselkalk: Palis-Bk.</w:t>
            </w:r>
          </w:p>
        </w:tc>
        <w:tc>
          <w:tcPr/>
          <w:p>
            <w:pPr>
              <w:pStyle w:val="Compact"/>
            </w:pPr>
            <w:r>
              <w:t xml:space="preserve">Helvetischer Kieselkalk: Palis-Bk.</w:t>
            </w:r>
          </w:p>
        </w:tc>
      </w:tr>
      <w:tr>
        <w:tc>
          <w:tcPr/>
          <w:p>
            <w:pPr>
              <w:pStyle w:val="Compact"/>
            </w:pPr>
            <w:r>
              <w:t xml:space="preserve">15202383</w:t>
            </w:r>
          </w:p>
        </w:tc>
        <w:tc>
          <w:tcPr/>
          <w:p>
            <w:pPr>
              <w:pStyle w:val="Compact"/>
            </w:pPr>
            <w:r>
              <w:t xml:space="preserve">Öhrli-Fm.: Oberer-Öhrlikalk</w:t>
            </w:r>
          </w:p>
        </w:tc>
        <w:tc>
          <w:tcPr/>
          <w:p>
            <w:pPr>
              <w:pStyle w:val="Compact"/>
            </w:pPr>
            <w:r>
              <w:t xml:space="preserve">Öhrli-Fm.: Oberer-Öhrlikalk</w:t>
            </w:r>
          </w:p>
        </w:tc>
      </w:tr>
      <w:tr>
        <w:tc>
          <w:tcPr/>
          <w:p>
            <w:pPr>
              <w:pStyle w:val="Compact"/>
            </w:pPr>
            <w:r>
              <w:t xml:space="preserve">15202384</w:t>
            </w:r>
          </w:p>
        </w:tc>
        <w:tc>
          <w:tcPr/>
          <w:p>
            <w:pPr>
              <w:pStyle w:val="Compact"/>
            </w:pPr>
            <w:r>
              <w:t xml:space="preserve">Öhrli-Fm.: Oberer-Öhrlimergel</w:t>
            </w:r>
          </w:p>
        </w:tc>
        <w:tc>
          <w:tcPr/>
          <w:p>
            <w:pPr>
              <w:pStyle w:val="Compact"/>
            </w:pPr>
            <w:r>
              <w:t xml:space="preserve">Öhrli-Fm.: Oberer-Öhrlimergel</w:t>
            </w:r>
          </w:p>
        </w:tc>
      </w:tr>
      <w:tr>
        <w:tc>
          <w:tcPr/>
          <w:p>
            <w:pPr>
              <w:pStyle w:val="Compact"/>
            </w:pPr>
            <w:r>
              <w:t xml:space="preserve">15202385</w:t>
            </w:r>
          </w:p>
        </w:tc>
        <w:tc>
          <w:tcPr/>
          <w:p>
            <w:pPr>
              <w:pStyle w:val="Compact"/>
            </w:pPr>
            <w:r>
              <w:t xml:space="preserve">Öhrli-Fm.: Unterer-Öhrlikalk</w:t>
            </w:r>
          </w:p>
        </w:tc>
        <w:tc>
          <w:tcPr/>
          <w:p>
            <w:pPr>
              <w:pStyle w:val="Compact"/>
            </w:pPr>
            <w:r>
              <w:t xml:space="preserve">Öhrli-Fm.: Unterer-Öhrlikalk</w:t>
            </w:r>
          </w:p>
        </w:tc>
      </w:tr>
      <w:tr>
        <w:tc>
          <w:tcPr/>
          <w:p>
            <w:pPr>
              <w:pStyle w:val="Compact"/>
            </w:pPr>
            <w:r>
              <w:t xml:space="preserve">15202386</w:t>
            </w:r>
          </w:p>
        </w:tc>
        <w:tc>
          <w:tcPr/>
          <w:p>
            <w:pPr>
              <w:pStyle w:val="Compact"/>
            </w:pPr>
            <w:r>
              <w:t xml:space="preserve">Spitzmeilen-Fm.: Oberer Teil</w:t>
            </w:r>
          </w:p>
        </w:tc>
        <w:tc>
          <w:tcPr/>
          <w:p>
            <w:pPr>
              <w:pStyle w:val="Compact"/>
            </w:pPr>
            <w:r>
              <w:t xml:space="preserve">Spitzmeilen-Fm.: Oberer Teil</w:t>
            </w:r>
          </w:p>
        </w:tc>
      </w:tr>
      <w:tr>
        <w:tc>
          <w:tcPr/>
          <w:p>
            <w:pPr>
              <w:pStyle w:val="Compact"/>
            </w:pPr>
            <w:r>
              <w:t xml:space="preserve">15202387</w:t>
            </w:r>
          </w:p>
        </w:tc>
        <w:tc>
          <w:tcPr/>
          <w:p>
            <w:pPr>
              <w:pStyle w:val="Compact"/>
            </w:pPr>
            <w:r>
              <w:t xml:space="preserve">Spitzmeilen-Fm.: Unterer Teil</w:t>
            </w:r>
          </w:p>
        </w:tc>
        <w:tc>
          <w:tcPr/>
          <w:p>
            <w:pPr>
              <w:pStyle w:val="Compact"/>
            </w:pPr>
            <w:r>
              <w:t xml:space="preserve">Spitzmeilen-Fm.: Unterer Teil</w:t>
            </w:r>
          </w:p>
        </w:tc>
      </w:tr>
      <w:tr>
        <w:tc>
          <w:tcPr/>
          <w:p>
            <w:pPr>
              <w:pStyle w:val="Compact"/>
            </w:pPr>
            <w:r>
              <w:t xml:space="preserve">15202388</w:t>
            </w:r>
          </w:p>
        </w:tc>
        <w:tc>
          <w:tcPr/>
          <w:p>
            <w:pPr>
              <w:pStyle w:val="Compact"/>
            </w:pPr>
            <w:r>
              <w:t xml:space="preserve">Spitzmeilen-Fm.: Basaler Teil</w:t>
            </w:r>
          </w:p>
        </w:tc>
        <w:tc>
          <w:tcPr/>
          <w:p>
            <w:pPr>
              <w:pStyle w:val="Compact"/>
            </w:pPr>
            <w:r>
              <w:t xml:space="preserve">Spitzmeilen-Fm.: Basaler Teil</w:t>
            </w:r>
          </w:p>
        </w:tc>
      </w:tr>
      <w:tr>
        <w:tc>
          <w:tcPr/>
          <w:p>
            <w:pPr>
              <w:pStyle w:val="Compact"/>
            </w:pPr>
            <w:r>
              <w:t xml:space="preserve">15202389</w:t>
            </w:r>
          </w:p>
        </w:tc>
        <w:tc>
          <w:tcPr/>
          <w:p>
            <w:pPr>
              <w:pStyle w:val="Compact"/>
            </w:pPr>
            <w:r>
              <w:t xml:space="preserve">Prodkamm-Fm.: Oberer Teil</w:t>
            </w:r>
          </w:p>
        </w:tc>
        <w:tc>
          <w:tcPr/>
          <w:p>
            <w:pPr>
              <w:pStyle w:val="Compact"/>
            </w:pPr>
            <w:r>
              <w:t xml:space="preserve">Prodkamm-Fm.: Oberer Teil</w:t>
            </w:r>
          </w:p>
        </w:tc>
      </w:tr>
      <w:tr>
        <w:tc>
          <w:tcPr/>
          <w:p>
            <w:pPr>
              <w:pStyle w:val="Compact"/>
            </w:pPr>
            <w:r>
              <w:t xml:space="preserve">15202390</w:t>
            </w:r>
          </w:p>
        </w:tc>
        <w:tc>
          <w:tcPr/>
          <w:p>
            <w:pPr>
              <w:pStyle w:val="Compact"/>
            </w:pPr>
            <w:r>
              <w:t xml:space="preserve">Prodkamm-Fm.: Mittlerer Teil</w:t>
            </w:r>
          </w:p>
        </w:tc>
        <w:tc>
          <w:tcPr/>
          <w:p>
            <w:pPr>
              <w:pStyle w:val="Compact"/>
            </w:pPr>
            <w:r>
              <w:t xml:space="preserve">Prodkamm-Fm.: Mittlerer Teil</w:t>
            </w:r>
          </w:p>
        </w:tc>
      </w:tr>
      <w:tr>
        <w:tc>
          <w:tcPr/>
          <w:p>
            <w:pPr>
              <w:pStyle w:val="Compact"/>
            </w:pPr>
            <w:r>
              <w:t xml:space="preserve">15202391</w:t>
            </w:r>
          </w:p>
        </w:tc>
        <w:tc>
          <w:tcPr/>
          <w:p>
            <w:pPr>
              <w:pStyle w:val="Compact"/>
            </w:pPr>
            <w:r>
              <w:t xml:space="preserve">Prodkamm-Fm.: Unterer Teil</w:t>
            </w:r>
          </w:p>
        </w:tc>
        <w:tc>
          <w:tcPr/>
          <w:p>
            <w:pPr>
              <w:pStyle w:val="Compact"/>
            </w:pPr>
            <w:r>
              <w:t xml:space="preserve">Prodkamm-Fm.: Unterer Teil</w:t>
            </w:r>
          </w:p>
        </w:tc>
      </w:tr>
      <w:tr>
        <w:tc>
          <w:tcPr/>
          <w:p>
            <w:pPr>
              <w:pStyle w:val="Compact"/>
            </w:pPr>
            <w:r>
              <w:t xml:space="preserve">15202392</w:t>
            </w:r>
          </w:p>
        </w:tc>
        <w:tc>
          <w:tcPr/>
          <w:p>
            <w:pPr>
              <w:pStyle w:val="Compact"/>
            </w:pPr>
            <w:r>
              <w:t xml:space="preserve">Sandpass-Fm.</w:t>
            </w:r>
          </w:p>
        </w:tc>
        <w:tc>
          <w:tcPr/>
          <w:p>
            <w:pPr>
              <w:pStyle w:val="Compact"/>
            </w:pPr>
            <w:r>
              <w:t xml:space="preserve">Sandpass-Fm.</w:t>
            </w:r>
          </w:p>
        </w:tc>
      </w:tr>
      <w:tr>
        <w:tc>
          <w:tcPr/>
          <w:p>
            <w:pPr>
              <w:pStyle w:val="Compact"/>
            </w:pPr>
            <w:r>
              <w:t xml:space="preserve">15202393</w:t>
            </w:r>
          </w:p>
        </w:tc>
        <w:tc>
          <w:tcPr/>
          <w:p>
            <w:pPr>
              <w:pStyle w:val="Compact"/>
            </w:pPr>
            <w:r>
              <w:t xml:space="preserve">Sanetsch-Fm.: Diablerets-Mb.: Roc-Champion-Konglomerat</w:t>
            </w:r>
          </w:p>
        </w:tc>
        <w:tc>
          <w:tcPr/>
          <w:p>
            <w:pPr>
              <w:pStyle w:val="Compact"/>
            </w:pPr>
            <w:r>
              <w:t xml:space="preserve">Sanetsch-Fm.: Diablerets-Mb.: Roc-Champion-Konglomerat</w:t>
            </w:r>
          </w:p>
        </w:tc>
      </w:tr>
      <w:tr>
        <w:tc>
          <w:tcPr/>
          <w:p>
            <w:pPr>
              <w:pStyle w:val="Compact"/>
            </w:pPr>
            <w:r>
              <w:t xml:space="preserve">15202394</w:t>
            </w:r>
          </w:p>
        </w:tc>
        <w:tc>
          <w:tcPr/>
          <w:p>
            <w:pPr>
              <w:pStyle w:val="Compact"/>
            </w:pPr>
            <w:r>
              <w:t xml:space="preserve">Stad-Fm.: Spirstock-Mb.</w:t>
            </w:r>
          </w:p>
        </w:tc>
        <w:tc>
          <w:tcPr/>
          <w:p>
            <w:pPr>
              <w:pStyle w:val="Compact"/>
            </w:pPr>
            <w:r>
              <w:t xml:space="preserve">Stad-Fm.: Spirstock-Mb.</w:t>
            </w:r>
          </w:p>
        </w:tc>
      </w:tr>
      <w:tr>
        <w:tc>
          <w:tcPr/>
          <w:p>
            <w:pPr>
              <w:pStyle w:val="Compact"/>
            </w:pPr>
            <w:r>
              <w:t xml:space="preserve">15202395</w:t>
            </w:r>
          </w:p>
        </w:tc>
        <w:tc>
          <w:tcPr/>
          <w:p>
            <w:pPr>
              <w:pStyle w:val="Compact"/>
            </w:pPr>
            <w:r>
              <w:t xml:space="preserve">Seewen-Fm.: Roter-Seewer-Kalk</w:t>
            </w:r>
          </w:p>
        </w:tc>
        <w:tc>
          <w:tcPr/>
          <w:p>
            <w:pPr>
              <w:pStyle w:val="Compact"/>
            </w:pPr>
            <w:r>
              <w:t xml:space="preserve">Seewen-Fm.: Roter-Seewer-Kalk</w:t>
            </w:r>
          </w:p>
        </w:tc>
      </w:tr>
      <w:tr>
        <w:tc>
          <w:tcPr/>
          <w:p>
            <w:pPr>
              <w:pStyle w:val="Compact"/>
            </w:pPr>
            <w:r>
              <w:t xml:space="preserve">15202396</w:t>
            </w:r>
          </w:p>
        </w:tc>
        <w:tc>
          <w:tcPr/>
          <w:p>
            <w:pPr>
              <w:pStyle w:val="Compact"/>
            </w:pPr>
            <w:r>
              <w:t xml:space="preserve">Seewen-Fm.: Untere Götzis-Bk.</w:t>
            </w:r>
          </w:p>
        </w:tc>
        <w:tc>
          <w:tcPr/>
          <w:p>
            <w:pPr>
              <w:pStyle w:val="Compact"/>
            </w:pPr>
            <w:r>
              <w:t xml:space="preserve">Seewen-Fm.: Untere Götzis-Bk.</w:t>
            </w:r>
          </w:p>
        </w:tc>
      </w:tr>
      <w:tr>
        <w:tc>
          <w:tcPr/>
          <w:p>
            <w:pPr>
              <w:pStyle w:val="Compact"/>
            </w:pPr>
            <w:r>
              <w:t xml:space="preserve">15202397</w:t>
            </w:r>
          </w:p>
        </w:tc>
        <w:tc>
          <w:tcPr/>
          <w:p>
            <w:pPr>
              <w:pStyle w:val="Compact"/>
            </w:pPr>
            <w:r>
              <w:t xml:space="preserve">Garschella-Fm.: Grünten-Mb.: Col-de-la-Plaine-Morte-Bk.</w:t>
            </w:r>
          </w:p>
        </w:tc>
        <w:tc>
          <w:tcPr/>
          <w:p>
            <w:pPr>
              <w:pStyle w:val="Compact"/>
            </w:pPr>
            <w:r>
              <w:t xml:space="preserve">Garschella-Fm.: Grünten-Mb.: Col-de-la-Plaine-Morte-Bk.</w:t>
            </w:r>
          </w:p>
        </w:tc>
      </w:tr>
      <w:tr>
        <w:tc>
          <w:tcPr/>
          <w:p>
            <w:pPr>
              <w:pStyle w:val="Compact"/>
            </w:pPr>
            <w:r>
              <w:t xml:space="preserve">15202398</w:t>
            </w:r>
          </w:p>
        </w:tc>
        <w:tc>
          <w:tcPr/>
          <w:p>
            <w:pPr>
              <w:pStyle w:val="Compact"/>
            </w:pPr>
            <w:r>
              <w:t xml:space="preserve">Betlis-Fm.: Oberer Teil</w:t>
            </w:r>
          </w:p>
        </w:tc>
        <w:tc>
          <w:tcPr/>
          <w:p>
            <w:pPr>
              <w:pStyle w:val="Compact"/>
            </w:pPr>
            <w:r>
              <w:t xml:space="preserve">Betlis-Fm.: Oberer Teil</w:t>
            </w:r>
          </w:p>
        </w:tc>
      </w:tr>
      <w:tr>
        <w:tc>
          <w:tcPr/>
          <w:p>
            <w:pPr>
              <w:pStyle w:val="Compact"/>
            </w:pPr>
            <w:r>
              <w:t xml:space="preserve">15202399</w:t>
            </w:r>
          </w:p>
        </w:tc>
        <w:tc>
          <w:tcPr/>
          <w:p>
            <w:pPr>
              <w:pStyle w:val="Compact"/>
            </w:pPr>
            <w:r>
              <w:t xml:space="preserve">Betlis-Fm.: Unterer Teil</w:t>
            </w:r>
          </w:p>
        </w:tc>
        <w:tc>
          <w:tcPr/>
          <w:p>
            <w:pPr>
              <w:pStyle w:val="Compact"/>
            </w:pPr>
            <w:r>
              <w:t xml:space="preserve">Betlis-Fm.: Unterer Teil</w:t>
            </w:r>
          </w:p>
        </w:tc>
      </w:tr>
      <w:tr>
        <w:tc>
          <w:tcPr/>
          <w:p>
            <w:pPr>
              <w:pStyle w:val="Compact"/>
            </w:pPr>
            <w:r>
              <w:t xml:space="preserve">15202400</w:t>
            </w:r>
          </w:p>
        </w:tc>
        <w:tc>
          <w:tcPr/>
          <w:p>
            <w:pPr>
              <w:pStyle w:val="Compact"/>
            </w:pPr>
            <w:r>
              <w:t xml:space="preserve">Bommerstein-Fm.: Vättis-Brekzie</w:t>
            </w:r>
          </w:p>
        </w:tc>
        <w:tc>
          <w:tcPr/>
          <w:p>
            <w:pPr>
              <w:pStyle w:val="Compact"/>
            </w:pPr>
            <w:r>
              <w:t xml:space="preserve">Bommerstein-Fm.: Vättis-Brekzie</w:t>
            </w:r>
          </w:p>
        </w:tc>
      </w:tr>
      <w:tr>
        <w:tc>
          <w:tcPr/>
          <w:p>
            <w:pPr>
              <w:pStyle w:val="Compact"/>
            </w:pPr>
            <w:r>
              <w:t xml:space="preserve">15202401</w:t>
            </w:r>
          </w:p>
        </w:tc>
        <w:tc>
          <w:tcPr/>
          <w:p>
            <w:pPr>
              <w:pStyle w:val="Compact"/>
            </w:pPr>
            <w:r>
              <w:t xml:space="preserve">Inferno-Fm.: Oberer Teil</w:t>
            </w:r>
          </w:p>
        </w:tc>
        <w:tc>
          <w:tcPr/>
          <w:p>
            <w:pPr>
              <w:pStyle w:val="Compact"/>
            </w:pPr>
            <w:r>
              <w:t xml:space="preserve">Inferno-Fm.: Oberer Teil</w:t>
            </w:r>
          </w:p>
        </w:tc>
      </w:tr>
      <w:tr>
        <w:tc>
          <w:tcPr/>
          <w:p>
            <w:pPr>
              <w:pStyle w:val="Compact"/>
            </w:pPr>
            <w:r>
              <w:t xml:space="preserve">15202402</w:t>
            </w:r>
          </w:p>
        </w:tc>
        <w:tc>
          <w:tcPr/>
          <w:p>
            <w:pPr>
              <w:pStyle w:val="Compact"/>
            </w:pPr>
            <w:r>
              <w:t xml:space="preserve">Inferno-Fm.: Mittlerer Teil</w:t>
            </w:r>
          </w:p>
        </w:tc>
        <w:tc>
          <w:tcPr/>
          <w:p>
            <w:pPr>
              <w:pStyle w:val="Compact"/>
            </w:pPr>
            <w:r>
              <w:t xml:space="preserve">Inferno-Fm.: Mittlerer Teil</w:t>
            </w:r>
          </w:p>
        </w:tc>
      </w:tr>
      <w:tr>
        <w:tc>
          <w:tcPr/>
          <w:p>
            <w:pPr>
              <w:pStyle w:val="Compact"/>
            </w:pPr>
            <w:r>
              <w:t xml:space="preserve">15202403</w:t>
            </w:r>
          </w:p>
        </w:tc>
        <w:tc>
          <w:tcPr/>
          <w:p>
            <w:pPr>
              <w:pStyle w:val="Compact"/>
            </w:pPr>
            <w:r>
              <w:t xml:space="preserve">Inferno-Fm.: Unterer Teil</w:t>
            </w:r>
          </w:p>
        </w:tc>
        <w:tc>
          <w:tcPr/>
          <w:p>
            <w:pPr>
              <w:pStyle w:val="Compact"/>
            </w:pPr>
            <w:r>
              <w:t xml:space="preserve">Inferno-Fm.: Unterer Teil</w:t>
            </w:r>
          </w:p>
        </w:tc>
      </w:tr>
      <w:tr>
        <w:tc>
          <w:tcPr/>
          <w:p>
            <w:pPr>
              <w:pStyle w:val="Compact"/>
            </w:pPr>
            <w:r>
              <w:t xml:space="preserve">15202404</w:t>
            </w:r>
          </w:p>
        </w:tc>
        <w:tc>
          <w:tcPr/>
          <w:p>
            <w:pPr>
              <w:pStyle w:val="Compact"/>
            </w:pPr>
            <w:r>
              <w:t xml:space="preserve">Sexmor-Fm.: Oberer Teil</w:t>
            </w:r>
          </w:p>
        </w:tc>
        <w:tc>
          <w:tcPr/>
          <w:p>
            <w:pPr>
              <w:pStyle w:val="Compact"/>
            </w:pPr>
            <w:r>
              <w:t xml:space="preserve">Sexmor-Fm.: Oberer Teil</w:t>
            </w:r>
          </w:p>
        </w:tc>
      </w:tr>
      <w:tr>
        <w:tc>
          <w:tcPr/>
          <w:p>
            <w:pPr>
              <w:pStyle w:val="Compact"/>
            </w:pPr>
            <w:r>
              <w:t xml:space="preserve">15202405</w:t>
            </w:r>
          </w:p>
        </w:tc>
        <w:tc>
          <w:tcPr/>
          <w:p>
            <w:pPr>
              <w:pStyle w:val="Compact"/>
            </w:pPr>
            <w:r>
              <w:t xml:space="preserve">Sexmor-Fm.: Unterer Teil</w:t>
            </w:r>
          </w:p>
        </w:tc>
        <w:tc>
          <w:tcPr/>
          <w:p>
            <w:pPr>
              <w:pStyle w:val="Compact"/>
            </w:pPr>
            <w:r>
              <w:t xml:space="preserve">Sexmor-Fm.: Unterer Teil</w:t>
            </w:r>
          </w:p>
        </w:tc>
      </w:tr>
      <w:tr>
        <w:tc>
          <w:tcPr/>
          <w:p>
            <w:pPr>
              <w:pStyle w:val="Compact"/>
            </w:pPr>
            <w:r>
              <w:t xml:space="preserve">15202406</w:t>
            </w:r>
          </w:p>
        </w:tc>
        <w:tc>
          <w:tcPr/>
          <w:p>
            <w:pPr>
              <w:pStyle w:val="Compact"/>
            </w:pPr>
            <w:r>
              <w:t xml:space="preserve">Prodkamm-Fm.: Unterer Teil: Leitoolith</w:t>
            </w:r>
          </w:p>
        </w:tc>
        <w:tc>
          <w:tcPr/>
          <w:p>
            <w:pPr>
              <w:pStyle w:val="Compact"/>
            </w:pPr>
            <w:r>
              <w:t xml:space="preserve">Prodkamm-Fm.: Unterer Teil: Leitoolith</w:t>
            </w:r>
          </w:p>
        </w:tc>
      </w:tr>
      <w:tr>
        <w:tc>
          <w:tcPr/>
          <w:p>
            <w:pPr>
              <w:pStyle w:val="Compact"/>
            </w:pPr>
            <w:r>
              <w:t xml:space="preserve">15202407</w:t>
            </w:r>
          </w:p>
        </w:tc>
        <w:tc>
          <w:tcPr/>
          <w:p>
            <w:pPr>
              <w:pStyle w:val="Compact"/>
            </w:pPr>
            <w:r>
              <w:t xml:space="preserve">Punteglias-Granit: Posta-Biala-Granit</w:t>
            </w:r>
          </w:p>
        </w:tc>
        <w:tc>
          <w:tcPr/>
          <w:p>
            <w:pPr>
              <w:pStyle w:val="Compact"/>
            </w:pPr>
            <w:r>
              <w:t xml:space="preserve">Punteglias-Granit: Posta-Biala-Granit</w:t>
            </w:r>
          </w:p>
        </w:tc>
      </w:tr>
      <w:tr>
        <w:tc>
          <w:tcPr/>
          <w:p>
            <w:pPr>
              <w:pStyle w:val="Compact"/>
            </w:pPr>
            <w:r>
              <w:t xml:space="preserve">15202409</w:t>
            </w:r>
          </w:p>
        </w:tc>
        <w:tc>
          <w:tcPr/>
          <w:p>
            <w:pPr>
              <w:pStyle w:val="Compact"/>
            </w:pPr>
            <w:r>
              <w:t xml:space="preserve">Punteglias-Granit: Val-Punteglias-Diorit</w:t>
            </w:r>
          </w:p>
        </w:tc>
        <w:tc>
          <w:tcPr/>
          <w:p>
            <w:pPr>
              <w:pStyle w:val="Compact"/>
            </w:pPr>
            <w:r>
              <w:t xml:space="preserve">Punteglias-Granit: Val-Punteglias-Diorit</w:t>
            </w:r>
          </w:p>
        </w:tc>
      </w:tr>
      <w:tr>
        <w:tc>
          <w:tcPr/>
          <w:p>
            <w:pPr>
              <w:pStyle w:val="Compact"/>
            </w:pPr>
            <w:r>
              <w:t xml:space="preserve">15202411</w:t>
            </w:r>
          </w:p>
        </w:tc>
        <w:tc>
          <w:tcPr/>
          <w:p>
            <w:pPr>
              <w:pStyle w:val="Compact"/>
            </w:pPr>
            <w:r>
              <w:t xml:space="preserve">Stad-Fm.: Lochegg-Brekzie</w:t>
            </w:r>
          </w:p>
        </w:tc>
        <w:tc>
          <w:tcPr/>
          <w:p>
            <w:pPr>
              <w:pStyle w:val="Compact"/>
            </w:pPr>
            <w:r>
              <w:t xml:space="preserve">Stad-Fm.: Lochegg-Brekzie</w:t>
            </w:r>
          </w:p>
        </w:tc>
      </w:tr>
      <w:tr>
        <w:tc>
          <w:tcPr/>
          <w:p>
            <w:pPr>
              <w:pStyle w:val="Compact"/>
            </w:pPr>
            <w:r>
              <w:t xml:space="preserve">15202412</w:t>
            </w:r>
          </w:p>
        </w:tc>
        <w:tc>
          <w:tcPr/>
          <w:p>
            <w:pPr>
              <w:pStyle w:val="Compact"/>
            </w:pPr>
            <w:r>
              <w:t xml:space="preserve">Zementstein-Fm.: Oberer Teil</w:t>
            </w:r>
          </w:p>
        </w:tc>
        <w:tc>
          <w:tcPr/>
          <w:p>
            <w:pPr>
              <w:pStyle w:val="Compact"/>
            </w:pPr>
            <w:r>
              <w:t xml:space="preserve">Zementstein-Fm.: Oberer Teil</w:t>
            </w:r>
          </w:p>
        </w:tc>
      </w:tr>
      <w:tr>
        <w:tc>
          <w:tcPr/>
          <w:p>
            <w:pPr>
              <w:pStyle w:val="Compact"/>
            </w:pPr>
            <w:r>
              <w:t xml:space="preserve">15202413</w:t>
            </w:r>
          </w:p>
        </w:tc>
        <w:tc>
          <w:tcPr/>
          <w:p>
            <w:pPr>
              <w:pStyle w:val="Compact"/>
            </w:pPr>
            <w:r>
              <w:t xml:space="preserve">Zementstein-Fm.: Unterer Teil</w:t>
            </w:r>
          </w:p>
        </w:tc>
        <w:tc>
          <w:tcPr/>
          <w:p>
            <w:pPr>
              <w:pStyle w:val="Compact"/>
            </w:pPr>
            <w:r>
              <w:t xml:space="preserve">Zementstein-Fm.: Unterer Teil</w:t>
            </w:r>
          </w:p>
        </w:tc>
      </w:tr>
      <w:tr>
        <w:tc>
          <w:tcPr/>
          <w:p>
            <w:pPr>
              <w:pStyle w:val="Compact"/>
            </w:pPr>
            <w:r>
              <w:t xml:space="preserve">15202414</w:t>
            </w:r>
          </w:p>
        </w:tc>
        <w:tc>
          <w:tcPr/>
          <w:p>
            <w:pPr>
              <w:pStyle w:val="Compact"/>
            </w:pPr>
            <w:r>
              <w:t xml:space="preserve">Bommerstein-Fm.: Glockhaus-Mb.: Roter Echinodermenkalk</w:t>
            </w:r>
          </w:p>
        </w:tc>
        <w:tc>
          <w:tcPr/>
          <w:p>
            <w:pPr>
              <w:pStyle w:val="Compact"/>
            </w:pPr>
            <w:r>
              <w:t xml:space="preserve">Bommerstein-Fm.: Glockhaus-Mb.: Roter Echinodermenkalk</w:t>
            </w:r>
          </w:p>
        </w:tc>
      </w:tr>
      <w:tr>
        <w:tc>
          <w:tcPr/>
          <w:p>
            <w:pPr>
              <w:pStyle w:val="Compact"/>
            </w:pPr>
            <w:r>
              <w:t xml:space="preserve">15202415</w:t>
            </w:r>
          </w:p>
        </w:tc>
        <w:tc>
          <w:tcPr/>
          <w:p>
            <w:pPr>
              <w:pStyle w:val="Compact"/>
            </w:pPr>
            <w:r>
              <w:t xml:space="preserve">Bommerstein-Fm.: Glockhaus-Mb.: Obere Tonschiefer</w:t>
            </w:r>
          </w:p>
        </w:tc>
        <w:tc>
          <w:tcPr/>
          <w:p>
            <w:pPr>
              <w:pStyle w:val="Compact"/>
            </w:pPr>
            <w:r>
              <w:t xml:space="preserve">Bommerstein-Fm.: Glockhaus-Mb.: Obere Tonschiefer</w:t>
            </w:r>
          </w:p>
        </w:tc>
      </w:tr>
      <w:tr>
        <w:tc>
          <w:tcPr/>
          <w:p>
            <w:pPr>
              <w:pStyle w:val="Compact"/>
            </w:pPr>
            <w:r>
              <w:t xml:space="preserve">15202416</w:t>
            </w:r>
          </w:p>
        </w:tc>
        <w:tc>
          <w:tcPr/>
          <w:p>
            <w:pPr>
              <w:pStyle w:val="Compact"/>
            </w:pPr>
            <w:r>
              <w:t xml:space="preserve">Bommerstein-Fm.: Glockhaus-Mb.</w:t>
            </w:r>
          </w:p>
        </w:tc>
        <w:tc>
          <w:tcPr/>
          <w:p>
            <w:pPr>
              <w:pStyle w:val="Compact"/>
            </w:pPr>
            <w:r>
              <w:t xml:space="preserve">Bommerstein-Fm.: Glockhaus-Mb.</w:t>
            </w:r>
          </w:p>
        </w:tc>
      </w:tr>
      <w:tr>
        <w:tc>
          <w:tcPr/>
          <w:p>
            <w:pPr>
              <w:pStyle w:val="Compact"/>
            </w:pPr>
            <w:r>
              <w:t xml:space="preserve">15202417</w:t>
            </w:r>
          </w:p>
        </w:tc>
        <w:tc>
          <w:tcPr/>
          <w:p>
            <w:pPr>
              <w:pStyle w:val="Compact"/>
            </w:pPr>
            <w:r>
              <w:t xml:space="preserve">Coroi-Fm.: Basaler Quarzit</w:t>
            </w:r>
          </w:p>
        </w:tc>
        <w:tc>
          <w:tcPr/>
          <w:p>
            <w:pPr>
              <w:pStyle w:val="Compact"/>
            </w:pPr>
            <w:r>
              <w:t xml:space="preserve">Coroi-Fm.: Basaler Quarzit</w:t>
            </w:r>
          </w:p>
        </w:tc>
      </w:tr>
      <w:tr>
        <w:tc>
          <w:tcPr/>
          <w:p>
            <w:pPr>
              <w:pStyle w:val="Compact"/>
            </w:pPr>
            <w:r>
              <w:t xml:space="preserve">15202418</w:t>
            </w:r>
          </w:p>
        </w:tc>
        <w:tc>
          <w:tcPr/>
          <w:p>
            <w:pPr>
              <w:pStyle w:val="Compact"/>
            </w:pPr>
            <w:r>
              <w:t xml:space="preserve">Röti-Fm.: Rauwacke</w:t>
            </w:r>
          </w:p>
        </w:tc>
        <w:tc>
          <w:tcPr/>
          <w:p>
            <w:pPr>
              <w:pStyle w:val="Compact"/>
            </w:pPr>
            <w:r>
              <w:t xml:space="preserve">Röti-Fm.: Rauwacke</w:t>
            </w:r>
          </w:p>
        </w:tc>
      </w:tr>
      <w:tr>
        <w:tc>
          <w:tcPr/>
          <w:p>
            <w:pPr>
              <w:pStyle w:val="Compact"/>
            </w:pPr>
            <w:r>
              <w:t xml:space="preserve">15202419</w:t>
            </w:r>
          </w:p>
        </w:tc>
        <w:tc>
          <w:tcPr/>
          <w:p>
            <w:pPr>
              <w:pStyle w:val="Compact"/>
            </w:pPr>
            <w:r>
              <w:t xml:space="preserve">Vieux-Emosson-Fm.: Tonige Fazies</w:t>
            </w:r>
          </w:p>
        </w:tc>
        <w:tc>
          <w:tcPr/>
          <w:p>
            <w:pPr>
              <w:pStyle w:val="Compact"/>
            </w:pPr>
            <w:r>
              <w:t xml:space="preserve">Vieux-Emosson-Fm.: Tonige Fazies</w:t>
            </w:r>
          </w:p>
        </w:tc>
      </w:tr>
      <w:tr>
        <w:tc>
          <w:tcPr/>
          <w:p>
            <w:pPr>
              <w:pStyle w:val="Compact"/>
            </w:pPr>
            <w:r>
              <w:t xml:space="preserve">15202420</w:t>
            </w:r>
          </w:p>
        </w:tc>
        <w:tc>
          <w:tcPr/>
          <w:p>
            <w:pPr>
              <w:pStyle w:val="Compact"/>
            </w:pPr>
            <w:r>
              <w:t xml:space="preserve">Quarten-Fm.: Equisetenschiefer</w:t>
            </w:r>
          </w:p>
        </w:tc>
        <w:tc>
          <w:tcPr/>
          <w:p>
            <w:pPr>
              <w:pStyle w:val="Compact"/>
            </w:pPr>
            <w:r>
              <w:t xml:space="preserve">Quarten-Fm.: Equisetenschiefer</w:t>
            </w:r>
          </w:p>
        </w:tc>
      </w:tr>
      <w:tr>
        <w:tc>
          <w:tcPr/>
          <w:p>
            <w:pPr>
              <w:pStyle w:val="Compact"/>
            </w:pPr>
            <w:r>
              <w:t xml:space="preserve">15202421</w:t>
            </w:r>
          </w:p>
        </w:tc>
        <w:tc>
          <w:tcPr/>
          <w:p>
            <w:pPr>
              <w:pStyle w:val="Compact"/>
            </w:pPr>
            <w:r>
              <w:t xml:space="preserve">Amden-Fm.: Leist-Mergel</w:t>
            </w:r>
          </w:p>
        </w:tc>
        <w:tc>
          <w:tcPr/>
          <w:p>
            <w:pPr>
              <w:pStyle w:val="Compact"/>
            </w:pPr>
            <w:r>
              <w:t xml:space="preserve">Amden-Fm.: Leist-Mergel</w:t>
            </w:r>
          </w:p>
        </w:tc>
      </w:tr>
      <w:tr>
        <w:tc>
          <w:tcPr/>
          <w:p>
            <w:pPr>
              <w:pStyle w:val="Compact"/>
            </w:pPr>
            <w:r>
              <w:t xml:space="preserve">15202422</w:t>
            </w:r>
          </w:p>
        </w:tc>
        <w:tc>
          <w:tcPr/>
          <w:p>
            <w:pPr>
              <w:pStyle w:val="Compact"/>
            </w:pPr>
            <w:r>
              <w:t xml:space="preserve">Amden Fm.: Leiboden-Mergel</w:t>
            </w:r>
          </w:p>
        </w:tc>
        <w:tc>
          <w:tcPr/>
          <w:p>
            <w:pPr>
              <w:pStyle w:val="Compact"/>
            </w:pPr>
            <w:r>
              <w:t xml:space="preserve">Amden Fm.: Leiboden-Mergel</w:t>
            </w:r>
          </w:p>
        </w:tc>
      </w:tr>
      <w:tr>
        <w:tc>
          <w:tcPr/>
          <w:p>
            <w:pPr>
              <w:pStyle w:val="Compact"/>
            </w:pPr>
            <w:r>
              <w:t xml:space="preserve">15202423</w:t>
            </w:r>
          </w:p>
        </w:tc>
        <w:tc>
          <w:tcPr/>
          <w:p>
            <w:pPr>
              <w:pStyle w:val="Compact"/>
            </w:pPr>
            <w:r>
              <w:t xml:space="preserve">Covayes-Fm.</w:t>
            </w:r>
          </w:p>
        </w:tc>
        <w:tc>
          <w:tcPr/>
          <w:p>
            <w:pPr>
              <w:pStyle w:val="Compact"/>
            </w:pPr>
            <w:r>
              <w:t xml:space="preserve">Covayes-Fm.</w:t>
            </w:r>
          </w:p>
        </w:tc>
      </w:tr>
      <w:tr>
        <w:tc>
          <w:tcPr/>
          <w:p>
            <w:pPr>
              <w:pStyle w:val="Compact"/>
            </w:pPr>
            <w:r>
              <w:t xml:space="preserve">15202424</w:t>
            </w:r>
          </w:p>
        </w:tc>
        <w:tc>
          <w:tcPr/>
          <w:p>
            <w:pPr>
              <w:pStyle w:val="Compact"/>
            </w:pPr>
            <w:r>
              <w:t xml:space="preserve">Javrex-Fm.</w:t>
            </w:r>
          </w:p>
        </w:tc>
        <w:tc>
          <w:tcPr/>
          <w:p>
            <w:pPr>
              <w:pStyle w:val="Compact"/>
            </w:pPr>
            <w:r>
              <w:t xml:space="preserve">Javrex-Fm.</w:t>
            </w:r>
          </w:p>
        </w:tc>
      </w:tr>
      <w:tr>
        <w:tc>
          <w:tcPr/>
          <w:p>
            <w:pPr>
              <w:pStyle w:val="Compact"/>
            </w:pPr>
            <w:r>
              <w:t xml:space="preserve">15202425</w:t>
            </w:r>
          </w:p>
        </w:tc>
        <w:tc>
          <w:tcPr/>
          <w:p>
            <w:pPr>
              <w:pStyle w:val="Compact"/>
            </w:pPr>
            <w:r>
              <w:t xml:space="preserve">Javrex-Fm.: Mergelstein-Fazies</w:t>
            </w:r>
          </w:p>
        </w:tc>
        <w:tc>
          <w:tcPr/>
          <w:p>
            <w:pPr>
              <w:pStyle w:val="Compact"/>
            </w:pPr>
            <w:r>
              <w:t xml:space="preserve">Javrex-Fm.: Mergelstein-Fazies</w:t>
            </w:r>
          </w:p>
        </w:tc>
      </w:tr>
      <w:tr>
        <w:tc>
          <w:tcPr/>
          <w:p>
            <w:pPr>
              <w:pStyle w:val="Compact"/>
            </w:pPr>
            <w:r>
              <w:t xml:space="preserve">15202426</w:t>
            </w:r>
          </w:p>
        </w:tc>
        <w:tc>
          <w:tcPr/>
          <w:p>
            <w:pPr>
              <w:pStyle w:val="Compact"/>
            </w:pPr>
            <w:r>
              <w:t xml:space="preserve">Javrex-Fm.: Kalksandstein-Fazies</w:t>
            </w:r>
          </w:p>
        </w:tc>
        <w:tc>
          <w:tcPr/>
          <w:p>
            <w:pPr>
              <w:pStyle w:val="Compact"/>
            </w:pPr>
            <w:r>
              <w:t xml:space="preserve">Javrex-Fm.: Kalksandstein-Fazies</w:t>
            </w:r>
          </w:p>
        </w:tc>
      </w:tr>
      <w:tr>
        <w:tc>
          <w:tcPr/>
          <w:p>
            <w:pPr>
              <w:pStyle w:val="Compact"/>
            </w:pPr>
            <w:r>
              <w:t xml:space="preserve">15202427</w:t>
            </w:r>
          </w:p>
        </w:tc>
        <w:tc>
          <w:tcPr/>
          <w:p>
            <w:pPr>
              <w:pStyle w:val="Compact"/>
            </w:pPr>
            <w:r>
              <w:t xml:space="preserve">Montsalvens-Kalkarenit</w:t>
            </w:r>
          </w:p>
        </w:tc>
        <w:tc>
          <w:tcPr/>
          <w:p>
            <w:pPr>
              <w:pStyle w:val="Compact"/>
            </w:pPr>
            <w:r>
              <w:t xml:space="preserve">Montsalvens-Kalkarenit</w:t>
            </w:r>
          </w:p>
        </w:tc>
      </w:tr>
      <w:tr>
        <w:tc>
          <w:tcPr/>
          <w:p>
            <w:pPr>
              <w:pStyle w:val="Compact"/>
            </w:pPr>
            <w:r>
              <w:t xml:space="preserve">15202429</w:t>
            </w:r>
          </w:p>
        </w:tc>
        <w:tc>
          <w:tcPr/>
          <w:p>
            <w:pPr>
              <w:pStyle w:val="Compact"/>
            </w:pPr>
            <w:r>
              <w:t xml:space="preserve">Villarbeney-Fm.</w:t>
            </w:r>
          </w:p>
        </w:tc>
        <w:tc>
          <w:tcPr/>
          <w:p>
            <w:pPr>
              <w:pStyle w:val="Compact"/>
            </w:pPr>
            <w:r>
              <w:t xml:space="preserve">Villarbeney-Fm.</w:t>
            </w:r>
          </w:p>
        </w:tc>
      </w:tr>
      <w:tr>
        <w:tc>
          <w:tcPr/>
          <w:p>
            <w:pPr>
              <w:pStyle w:val="Compact"/>
            </w:pPr>
            <w:r>
              <w:t xml:space="preserve">15202430</w:t>
            </w:r>
          </w:p>
        </w:tc>
        <w:tc>
          <w:tcPr/>
          <w:p>
            <w:pPr>
              <w:pStyle w:val="Compact"/>
            </w:pPr>
            <w:r>
              <w:t xml:space="preserve">Villarbeney-Fm.: Veveyse-de-Châtel-Mb.</w:t>
            </w:r>
          </w:p>
        </w:tc>
        <w:tc>
          <w:tcPr/>
          <w:p>
            <w:pPr>
              <w:pStyle w:val="Compact"/>
            </w:pPr>
            <w:r>
              <w:t xml:space="preserve">Villarbeney-Fm.: Veveyse-de-Châtel-Mb.</w:t>
            </w:r>
          </w:p>
        </w:tc>
      </w:tr>
      <w:tr>
        <w:tc>
          <w:tcPr/>
          <w:p>
            <w:pPr>
              <w:pStyle w:val="Compact"/>
            </w:pPr>
            <w:r>
              <w:t xml:space="preserve">15202431</w:t>
            </w:r>
          </w:p>
        </w:tc>
        <w:tc>
          <w:tcPr/>
          <w:p>
            <w:pPr>
              <w:pStyle w:val="Compact"/>
            </w:pPr>
            <w:r>
              <w:t xml:space="preserve">Villarbeney-Fm.: Riondouneire-Mb.</w:t>
            </w:r>
          </w:p>
        </w:tc>
        <w:tc>
          <w:tcPr/>
          <w:p>
            <w:pPr>
              <w:pStyle w:val="Compact"/>
            </w:pPr>
            <w:r>
              <w:t xml:space="preserve">Villarbeney-Fm.: Riondouneire-Mb.</w:t>
            </w:r>
          </w:p>
        </w:tc>
      </w:tr>
      <w:tr>
        <w:tc>
          <w:tcPr/>
          <w:p>
            <w:pPr>
              <w:pStyle w:val="Compact"/>
            </w:pPr>
            <w:r>
              <w:t xml:space="preserve">15202432</w:t>
            </w:r>
          </w:p>
        </w:tc>
        <w:tc>
          <w:tcPr/>
          <w:p>
            <w:pPr>
              <w:pStyle w:val="Compact"/>
            </w:pPr>
            <w:r>
              <w:t xml:space="preserve">Jogne-Fm.</w:t>
            </w:r>
          </w:p>
        </w:tc>
        <w:tc>
          <w:tcPr/>
          <w:p>
            <w:pPr>
              <w:pStyle w:val="Compact"/>
            </w:pPr>
            <w:r>
              <w:t xml:space="preserve">Jogne-Fm.</w:t>
            </w:r>
          </w:p>
        </w:tc>
      </w:tr>
      <w:tr>
        <w:tc>
          <w:tcPr/>
          <w:p>
            <w:pPr>
              <w:pStyle w:val="Compact"/>
            </w:pPr>
            <w:r>
              <w:t xml:space="preserve">15202433</w:t>
            </w:r>
          </w:p>
        </w:tc>
        <w:tc>
          <w:tcPr/>
          <w:p>
            <w:pPr>
              <w:pStyle w:val="Compact"/>
            </w:pPr>
            <w:r>
              <w:t xml:space="preserve">Jogne-Fm.: Kalkbrekzie</w:t>
            </w:r>
          </w:p>
        </w:tc>
        <w:tc>
          <w:tcPr/>
          <w:p>
            <w:pPr>
              <w:pStyle w:val="Compact"/>
            </w:pPr>
            <w:r>
              <w:t xml:space="preserve">Jogne-Fm.: Kalkbrekzie</w:t>
            </w:r>
          </w:p>
        </w:tc>
      </w:tr>
      <w:tr>
        <w:tc>
          <w:tcPr/>
          <w:p>
            <w:pPr>
              <w:pStyle w:val="Compact"/>
            </w:pPr>
            <w:r>
              <w:t xml:space="preserve">15202434</w:t>
            </w:r>
          </w:p>
        </w:tc>
        <w:tc>
          <w:tcPr/>
          <w:p>
            <w:pPr>
              <w:pStyle w:val="Compact"/>
            </w:pPr>
            <w:r>
              <w:t xml:space="preserve">Jogne-Fm.: Vuavres-Mb.</w:t>
            </w:r>
          </w:p>
        </w:tc>
        <w:tc>
          <w:tcPr/>
          <w:p>
            <w:pPr>
              <w:pStyle w:val="Compact"/>
            </w:pPr>
            <w:r>
              <w:t xml:space="preserve">Jogne-Fm.: Vuavres-Mb.</w:t>
            </w:r>
          </w:p>
        </w:tc>
      </w:tr>
      <w:tr>
        <w:tc>
          <w:tcPr/>
          <w:p>
            <w:pPr>
              <w:pStyle w:val="Compact"/>
            </w:pPr>
            <w:r>
              <w:t xml:space="preserve">15202435</w:t>
            </w:r>
          </w:p>
        </w:tc>
        <w:tc>
          <w:tcPr/>
          <w:p>
            <w:pPr>
              <w:pStyle w:val="Compact"/>
            </w:pPr>
            <w:r>
              <w:t xml:space="preserve">Jogne-Fm.: Planière-Mb.</w:t>
            </w:r>
          </w:p>
        </w:tc>
        <w:tc>
          <w:tcPr/>
          <w:p>
            <w:pPr>
              <w:pStyle w:val="Compact"/>
            </w:pPr>
            <w:r>
              <w:t xml:space="preserve">Jogne-Fm.: Planière-Mb.</w:t>
            </w:r>
          </w:p>
        </w:tc>
      </w:tr>
      <w:tr>
        <w:tc>
          <w:tcPr/>
          <w:p>
            <w:pPr>
              <w:pStyle w:val="Compact"/>
            </w:pPr>
            <w:r>
              <w:t xml:space="preserve">15202436</w:t>
            </w:r>
          </w:p>
        </w:tc>
        <w:tc>
          <w:tcPr/>
          <w:p>
            <w:pPr>
              <w:pStyle w:val="Compact"/>
            </w:pPr>
            <w:r>
              <w:t xml:space="preserve">Bifé-Fm.</w:t>
            </w:r>
          </w:p>
        </w:tc>
        <w:tc>
          <w:tcPr/>
          <w:p>
            <w:pPr>
              <w:pStyle w:val="Compact"/>
            </w:pPr>
            <w:r>
              <w:t xml:space="preserve">Bifé-Fm.</w:t>
            </w:r>
          </w:p>
        </w:tc>
      </w:tr>
      <w:tr>
        <w:tc>
          <w:tcPr/>
          <w:p>
            <w:pPr>
              <w:pStyle w:val="Compact"/>
            </w:pPr>
            <w:r>
              <w:t xml:space="preserve">15202437</w:t>
            </w:r>
          </w:p>
        </w:tc>
        <w:tc>
          <w:tcPr/>
          <w:p>
            <w:pPr>
              <w:pStyle w:val="Compact"/>
            </w:pPr>
            <w:r>
              <w:t xml:space="preserve">Bifé-Fm.: Zementkalk</w:t>
            </w:r>
          </w:p>
        </w:tc>
        <w:tc>
          <w:tcPr/>
          <w:p>
            <w:pPr>
              <w:pStyle w:val="Compact"/>
            </w:pPr>
            <w:r>
              <w:t xml:space="preserve">Bifé-Fm.: Zementkalk</w:t>
            </w:r>
          </w:p>
        </w:tc>
      </w:tr>
      <w:tr>
        <w:tc>
          <w:tcPr/>
          <w:p>
            <w:pPr>
              <w:pStyle w:val="Compact"/>
            </w:pPr>
            <w:r>
              <w:t xml:space="preserve">15202438</w:t>
            </w:r>
          </w:p>
        </w:tc>
        <w:tc>
          <w:tcPr/>
          <w:p>
            <w:pPr>
              <w:pStyle w:val="Compact"/>
            </w:pPr>
            <w:r>
              <w:t xml:space="preserve">Bifé-Fm.: Joux-Galez-Mb.</w:t>
            </w:r>
          </w:p>
        </w:tc>
        <w:tc>
          <w:tcPr/>
          <w:p>
            <w:pPr>
              <w:pStyle w:val="Compact"/>
            </w:pPr>
            <w:r>
              <w:t xml:space="preserve">Bifé-Fm.: Joux-Galez-Mb.</w:t>
            </w:r>
          </w:p>
        </w:tc>
      </w:tr>
      <w:tr>
        <w:tc>
          <w:tcPr/>
          <w:p>
            <w:pPr>
              <w:pStyle w:val="Compact"/>
            </w:pPr>
            <w:r>
              <w:t xml:space="preserve">15202439</w:t>
            </w:r>
          </w:p>
        </w:tc>
        <w:tc>
          <w:tcPr/>
          <w:p>
            <w:pPr>
              <w:pStyle w:val="Compact"/>
            </w:pPr>
            <w:r>
              <w:t xml:space="preserve">Pereyre-Fm.</w:t>
            </w:r>
          </w:p>
        </w:tc>
        <w:tc>
          <w:tcPr/>
          <w:p>
            <w:pPr>
              <w:pStyle w:val="Compact"/>
            </w:pPr>
            <w:r>
              <w:t xml:space="preserve">Pereyre-Fm.</w:t>
            </w:r>
          </w:p>
        </w:tc>
      </w:tr>
      <w:tr>
        <w:tc>
          <w:tcPr/>
          <w:p>
            <w:pPr>
              <w:pStyle w:val="Compact"/>
            </w:pPr>
            <w:r>
              <w:t xml:space="preserve">15202440</w:t>
            </w:r>
          </w:p>
        </w:tc>
        <w:tc>
          <w:tcPr/>
          <w:p>
            <w:pPr>
              <w:pStyle w:val="Compact"/>
            </w:pPr>
            <w:r>
              <w:t xml:space="preserve">Praz-Couquain-Fm.</w:t>
            </w:r>
          </w:p>
        </w:tc>
        <w:tc>
          <w:tcPr/>
          <w:p>
            <w:pPr>
              <w:pStyle w:val="Compact"/>
            </w:pPr>
            <w:r>
              <w:t xml:space="preserve">Praz-Couquain-Fm.</w:t>
            </w:r>
          </w:p>
        </w:tc>
      </w:tr>
      <w:tr>
        <w:tc>
          <w:tcPr/>
          <w:p>
            <w:pPr>
              <w:pStyle w:val="Compact"/>
            </w:pPr>
            <w:r>
              <w:t xml:space="preserve">15202441</w:t>
            </w:r>
          </w:p>
        </w:tc>
        <w:tc>
          <w:tcPr/>
          <w:p>
            <w:pPr>
              <w:pStyle w:val="Compact"/>
            </w:pPr>
            <w:r>
              <w:t xml:space="preserve">Bretaye-Fm.</w:t>
            </w:r>
          </w:p>
        </w:tc>
        <w:tc>
          <w:tcPr/>
          <w:p>
            <w:pPr>
              <w:pStyle w:val="Compact"/>
            </w:pPr>
            <w:r>
              <w:t xml:space="preserve">Bretaye-Fm.</w:t>
            </w:r>
          </w:p>
        </w:tc>
      </w:tr>
      <w:tr>
        <w:tc>
          <w:tcPr/>
          <w:p>
            <w:pPr>
              <w:pStyle w:val="Compact"/>
            </w:pPr>
            <w:r>
              <w:t xml:space="preserve">15202442</w:t>
            </w:r>
          </w:p>
        </w:tc>
        <w:tc>
          <w:tcPr/>
          <w:p>
            <w:pPr>
              <w:pStyle w:val="Compact"/>
            </w:pPr>
            <w:r>
              <w:t xml:space="preserve">Gryonne-Fm.</w:t>
            </w:r>
          </w:p>
        </w:tc>
        <w:tc>
          <w:tcPr/>
          <w:p>
            <w:pPr>
              <w:pStyle w:val="Compact"/>
            </w:pPr>
            <w:r>
              <w:t xml:space="preserve">Gryonne-Fm.</w:t>
            </w:r>
          </w:p>
        </w:tc>
      </w:tr>
      <w:tr>
        <w:tc>
          <w:tcPr/>
          <w:p>
            <w:pPr>
              <w:pStyle w:val="Compact"/>
            </w:pPr>
            <w:r>
              <w:t xml:space="preserve">15202443</w:t>
            </w:r>
          </w:p>
        </w:tc>
        <w:tc>
          <w:tcPr/>
          <w:p>
            <w:pPr>
              <w:pStyle w:val="Compact"/>
            </w:pPr>
            <w:r>
              <w:t xml:space="preserve">Praz-Couquain-Fm.: Taffon-Mb.</w:t>
            </w:r>
          </w:p>
        </w:tc>
        <w:tc>
          <w:tcPr/>
          <w:p>
            <w:pPr>
              <w:pStyle w:val="Compact"/>
            </w:pPr>
            <w:r>
              <w:t xml:space="preserve">Praz-Couquain-Fm.: Taffon-Mb.</w:t>
            </w:r>
          </w:p>
        </w:tc>
      </w:tr>
      <w:tr>
        <w:tc>
          <w:tcPr/>
          <w:p>
            <w:pPr>
              <w:pStyle w:val="Compact"/>
            </w:pPr>
            <w:r>
              <w:t xml:space="preserve">15202444</w:t>
            </w:r>
          </w:p>
        </w:tc>
        <w:tc>
          <w:tcPr/>
          <w:p>
            <w:pPr>
              <w:pStyle w:val="Compact"/>
            </w:pPr>
            <w:r>
              <w:t xml:space="preserve">Praz-Couquain-Fm.: Saix-Mb.</w:t>
            </w:r>
          </w:p>
        </w:tc>
        <w:tc>
          <w:tcPr/>
          <w:p>
            <w:pPr>
              <w:pStyle w:val="Compact"/>
            </w:pPr>
            <w:r>
              <w:t xml:space="preserve">Praz-Couquain-Fm.: Saix-Mb.</w:t>
            </w:r>
          </w:p>
        </w:tc>
      </w:tr>
      <w:tr>
        <w:tc>
          <w:tcPr/>
          <w:p>
            <w:pPr>
              <w:pStyle w:val="Compact"/>
            </w:pPr>
            <w:r>
              <w:t xml:space="preserve">15202445</w:t>
            </w:r>
          </w:p>
        </w:tc>
        <w:tc>
          <w:tcPr/>
          <w:p>
            <w:pPr>
              <w:pStyle w:val="Compact"/>
            </w:pPr>
            <w:r>
              <w:t xml:space="preserve">Villarbeney-Fm.: Cergnement-Mb.</w:t>
            </w:r>
          </w:p>
        </w:tc>
        <w:tc>
          <w:tcPr/>
          <w:p>
            <w:pPr>
              <w:pStyle w:val="Compact"/>
            </w:pPr>
            <w:r>
              <w:t xml:space="preserve">Villarbeney-Fm.: Cergnement-Mb.</w:t>
            </w:r>
          </w:p>
        </w:tc>
      </w:tr>
      <w:tr>
        <w:tc>
          <w:tcPr/>
          <w:p>
            <w:pPr>
              <w:pStyle w:val="Compact"/>
            </w:pPr>
            <w:r>
              <w:t xml:space="preserve">15202446</w:t>
            </w:r>
          </w:p>
        </w:tc>
        <w:tc>
          <w:tcPr/>
          <w:p>
            <w:pPr>
              <w:pStyle w:val="Compact"/>
            </w:pPr>
            <w:r>
              <w:t xml:space="preserve">Arveyes-Flysch</w:t>
            </w:r>
          </w:p>
        </w:tc>
        <w:tc>
          <w:tcPr/>
          <w:p>
            <w:pPr>
              <w:pStyle w:val="Compact"/>
            </w:pPr>
            <w:r>
              <w:t xml:space="preserve">Arveyes-Flysch</w:t>
            </w:r>
          </w:p>
        </w:tc>
      </w:tr>
      <w:tr>
        <w:tc>
          <w:tcPr/>
          <w:p>
            <w:pPr>
              <w:pStyle w:val="Compact"/>
            </w:pPr>
            <w:r>
              <w:t xml:space="preserve">15202447</w:t>
            </w:r>
          </w:p>
        </w:tc>
        <w:tc>
          <w:tcPr/>
          <w:p>
            <w:pPr>
              <w:pStyle w:val="Compact"/>
            </w:pPr>
            <w:r>
              <w:t xml:space="preserve">Sex-Mort-Flysch</w:t>
            </w:r>
          </w:p>
        </w:tc>
        <w:tc>
          <w:tcPr/>
          <w:p>
            <w:pPr>
              <w:pStyle w:val="Compact"/>
            </w:pPr>
            <w:r>
              <w:t xml:space="preserve">Sex-Mort-Flysch</w:t>
            </w:r>
          </w:p>
        </w:tc>
      </w:tr>
      <w:tr>
        <w:tc>
          <w:tcPr/>
          <w:p>
            <w:pPr>
              <w:pStyle w:val="Compact"/>
            </w:pPr>
            <w:r>
              <w:t xml:space="preserve">15202448</w:t>
            </w:r>
          </w:p>
        </w:tc>
        <w:tc>
          <w:tcPr/>
          <w:p>
            <w:pPr>
              <w:pStyle w:val="Compact"/>
            </w:pPr>
            <w:r>
              <w:t xml:space="preserve">Diechtergletscher-Fm.: Maasplanggstock-Metaandesit</w:t>
            </w:r>
          </w:p>
        </w:tc>
        <w:tc>
          <w:tcPr/>
          <w:p>
            <w:pPr>
              <w:pStyle w:val="Compact"/>
            </w:pPr>
            <w:r>
              <w:t xml:space="preserve">Diechtergletscher-Fm.: Maasplanggstock-Metaandesit</w:t>
            </w:r>
          </w:p>
        </w:tc>
      </w:tr>
      <w:tr>
        <w:tc>
          <w:tcPr/>
          <w:p>
            <w:pPr>
              <w:pStyle w:val="Compact"/>
            </w:pPr>
            <w:r>
              <w:t xml:space="preserve">15202449</w:t>
            </w:r>
          </w:p>
        </w:tc>
        <w:tc>
          <w:tcPr/>
          <w:p>
            <w:pPr>
              <w:pStyle w:val="Compact"/>
            </w:pPr>
            <w:r>
              <w:t xml:space="preserve">Dammagletscher-Diorit</w:t>
            </w:r>
          </w:p>
        </w:tc>
        <w:tc>
          <w:tcPr/>
          <w:p>
            <w:pPr>
              <w:pStyle w:val="Compact"/>
            </w:pPr>
            <w:r>
              <w:t xml:space="preserve">Dammagletscher-Diorit</w:t>
            </w:r>
          </w:p>
        </w:tc>
      </w:tr>
      <w:tr>
        <w:tc>
          <w:tcPr/>
          <w:p>
            <w:pPr>
              <w:pStyle w:val="Compact"/>
            </w:pPr>
            <w:r>
              <w:t xml:space="preserve">15202450</w:t>
            </w:r>
          </w:p>
        </w:tc>
        <w:tc>
          <w:tcPr/>
          <w:p>
            <w:pPr>
              <w:pStyle w:val="Compact"/>
            </w:pPr>
            <w:r>
              <w:t xml:space="preserve">Gryonne-Fm.: Schiefrige Fazies</w:t>
            </w:r>
          </w:p>
        </w:tc>
        <w:tc>
          <w:tcPr/>
          <w:p>
            <w:pPr>
              <w:pStyle w:val="Compact"/>
            </w:pPr>
            <w:r>
              <w:t xml:space="preserve">Gryonne-Fm.: Schiefrige Fazies</w:t>
            </w:r>
          </w:p>
        </w:tc>
      </w:tr>
      <w:tr>
        <w:tc>
          <w:tcPr/>
          <w:p>
            <w:pPr>
              <w:pStyle w:val="Compact"/>
            </w:pPr>
            <w:r>
              <w:t xml:space="preserve">15202451</w:t>
            </w:r>
          </w:p>
        </w:tc>
        <w:tc>
          <w:tcPr/>
          <w:p>
            <w:pPr>
              <w:pStyle w:val="Compact"/>
            </w:pPr>
            <w:r>
              <w:t xml:space="preserve">Gryonne-Fm.: Kalkige Fazies</w:t>
            </w:r>
          </w:p>
        </w:tc>
        <w:tc>
          <w:tcPr/>
          <w:p>
            <w:pPr>
              <w:pStyle w:val="Compact"/>
            </w:pPr>
            <w:r>
              <w:t xml:space="preserve">Gryonne-Fm.: Kalkige Fazies</w:t>
            </w:r>
          </w:p>
        </w:tc>
      </w:tr>
      <w:tr>
        <w:tc>
          <w:tcPr/>
          <w:p>
            <w:pPr>
              <w:pStyle w:val="Compact"/>
            </w:pPr>
            <w:r>
              <w:t xml:space="preserve">15202452</w:t>
            </w:r>
          </w:p>
        </w:tc>
        <w:tc>
          <w:tcPr/>
          <w:p>
            <w:pPr>
              <w:pStyle w:val="Compact"/>
            </w:pPr>
            <w:r>
              <w:t xml:space="preserve">Gryonne-Fm.: Basaler Teil</w:t>
            </w:r>
          </w:p>
        </w:tc>
        <w:tc>
          <w:tcPr/>
          <w:p>
            <w:pPr>
              <w:pStyle w:val="Compact"/>
            </w:pPr>
            <w:r>
              <w:t xml:space="preserve">Gryonne-Fm.: Basaler Teil</w:t>
            </w:r>
          </w:p>
        </w:tc>
      </w:tr>
      <w:tr>
        <w:tc>
          <w:tcPr/>
          <w:p>
            <w:pPr>
              <w:pStyle w:val="Compact"/>
            </w:pPr>
            <w:r>
              <w:t xml:space="preserve">15202453</w:t>
            </w:r>
          </w:p>
        </w:tc>
        <w:tc>
          <w:tcPr/>
          <w:p>
            <w:pPr>
              <w:pStyle w:val="Compact"/>
            </w:pPr>
            <w:r>
              <w:t xml:space="preserve">Glarner-Verrucano: Tektonisierte Basis</w:t>
            </w:r>
          </w:p>
        </w:tc>
        <w:tc>
          <w:tcPr/>
          <w:p>
            <w:pPr>
              <w:pStyle w:val="Compact"/>
            </w:pPr>
            <w:r>
              <w:t xml:space="preserve">Glarner-Verrucano: Tektonisierte Basis</w:t>
            </w:r>
          </w:p>
        </w:tc>
      </w:tr>
      <w:tr>
        <w:tc>
          <w:tcPr/>
          <w:p>
            <w:pPr>
              <w:pStyle w:val="Compact"/>
            </w:pPr>
            <w:r>
              <w:t xml:space="preserve">15202454</w:t>
            </w:r>
          </w:p>
        </w:tc>
        <w:tc>
          <w:tcPr/>
          <w:p>
            <w:pPr>
              <w:pStyle w:val="Compact"/>
            </w:pPr>
            <w:r>
              <w:t xml:space="preserve">Chrüzlistock-Migmatit</w:t>
            </w:r>
          </w:p>
        </w:tc>
        <w:tc>
          <w:tcPr/>
          <w:p>
            <w:pPr>
              <w:pStyle w:val="Compact"/>
            </w:pPr>
            <w:r>
              <w:t xml:space="preserve">Chrüzlistock-Migmatit</w:t>
            </w:r>
          </w:p>
        </w:tc>
      </w:tr>
      <w:tr>
        <w:tc>
          <w:tcPr/>
          <w:p>
            <w:pPr>
              <w:pStyle w:val="Compact"/>
            </w:pPr>
            <w:r>
              <w:t xml:space="preserve">15202455</w:t>
            </w:r>
          </w:p>
        </w:tc>
        <w:tc>
          <w:tcPr/>
          <w:p>
            <w:pPr>
              <w:pStyle w:val="Compact"/>
            </w:pPr>
            <w:r>
              <w:t xml:space="preserve">Piz-Cuolmet-Gneiskomplex</w:t>
            </w:r>
          </w:p>
        </w:tc>
        <w:tc>
          <w:tcPr/>
          <w:p>
            <w:pPr>
              <w:pStyle w:val="Compact"/>
            </w:pPr>
            <w:r>
              <w:t xml:space="preserve">Piz-Cuolmet-Gneiskomplex</w:t>
            </w:r>
          </w:p>
        </w:tc>
      </w:tr>
      <w:tr>
        <w:tc>
          <w:tcPr/>
          <w:p>
            <w:pPr>
              <w:pStyle w:val="Compact"/>
            </w:pPr>
            <w:r>
              <w:t xml:space="preserve">15202456</w:t>
            </w:r>
          </w:p>
        </w:tc>
        <w:tc>
          <w:tcPr/>
          <w:p>
            <w:pPr>
              <w:pStyle w:val="Compact"/>
            </w:pPr>
            <w:r>
              <w:t xml:space="preserve">Pulanera-Gneiskomplex</w:t>
            </w:r>
          </w:p>
        </w:tc>
        <w:tc>
          <w:tcPr/>
          <w:p>
            <w:pPr>
              <w:pStyle w:val="Compact"/>
            </w:pPr>
            <w:r>
              <w:t xml:space="preserve">Pulanera-Gneiskomplex</w:t>
            </w:r>
          </w:p>
        </w:tc>
      </w:tr>
      <w:tr>
        <w:tc>
          <w:tcPr/>
          <w:p>
            <w:pPr>
              <w:pStyle w:val="Compact"/>
            </w:pPr>
            <w:r>
              <w:t xml:space="preserve">15202465</w:t>
            </w:r>
          </w:p>
        </w:tc>
        <w:tc>
          <w:tcPr/>
          <w:p>
            <w:pPr>
              <w:pStyle w:val="Compact"/>
            </w:pPr>
            <w:r>
              <w:t xml:space="preserve">Aiguilles-Rouges-Massiv: Spät- bis postvariszische Sedimente und Vulkanite</w:t>
            </w:r>
          </w:p>
        </w:tc>
        <w:tc>
          <w:tcPr/>
          <w:p>
            <w:pPr>
              <w:pStyle w:val="Compact"/>
            </w:pPr>
            <w:r>
              <w:t xml:space="preserve">Aiguilles-Rouges-Massiv: Spät- bis postvariszische Sedimente und Vulkanite</w:t>
            </w:r>
          </w:p>
        </w:tc>
      </w:tr>
      <w:tr>
        <w:tc>
          <w:tcPr/>
          <w:p>
            <w:pPr>
              <w:pStyle w:val="Compact"/>
            </w:pPr>
            <w:r>
              <w:t xml:space="preserve">15202467</w:t>
            </w:r>
          </w:p>
        </w:tc>
        <w:tc>
          <w:tcPr/>
          <w:p>
            <w:pPr>
              <w:pStyle w:val="Compact"/>
            </w:pPr>
            <w:r>
              <w:t xml:space="preserve">Helvetikum: Variszisches Kristallin</w:t>
            </w:r>
          </w:p>
        </w:tc>
        <w:tc>
          <w:tcPr/>
          <w:p>
            <w:pPr>
              <w:pStyle w:val="Compact"/>
            </w:pPr>
            <w:r>
              <w:t xml:space="preserve">Helvetikum: Variszisches Kristallin</w:t>
            </w:r>
          </w:p>
        </w:tc>
      </w:tr>
      <w:tr>
        <w:tc>
          <w:tcPr/>
          <w:p>
            <w:pPr>
              <w:pStyle w:val="Compact"/>
            </w:pPr>
            <w:r>
              <w:t xml:space="preserve">15202468</w:t>
            </w:r>
          </w:p>
        </w:tc>
        <w:tc>
          <w:tcPr/>
          <w:p>
            <w:pPr>
              <w:pStyle w:val="Compact"/>
            </w:pPr>
            <w:r>
              <w:t xml:space="preserve">Helvetikum: Prävariszisches polyzyklisches Grundgebirge</w:t>
            </w:r>
          </w:p>
        </w:tc>
        <w:tc>
          <w:tcPr/>
          <w:p>
            <w:pPr>
              <w:pStyle w:val="Compact"/>
            </w:pPr>
            <w:r>
              <w:t xml:space="preserve">Helvetikum: Prävariszisches polyzyklisches Grundgebirge</w:t>
            </w:r>
          </w:p>
        </w:tc>
      </w:tr>
      <w:tr>
        <w:tc>
          <w:tcPr/>
          <w:p>
            <w:pPr>
              <w:pStyle w:val="Compact"/>
            </w:pPr>
            <w:r>
              <w:t xml:space="preserve">15202469</w:t>
            </w:r>
          </w:p>
        </w:tc>
        <w:tc>
          <w:tcPr/>
          <w:p>
            <w:pPr>
              <w:pStyle w:val="Compact"/>
            </w:pPr>
            <w:r>
              <w:t xml:space="preserve">Helvetikum: Grundgebirge</w:t>
            </w:r>
          </w:p>
        </w:tc>
        <w:tc>
          <w:tcPr/>
          <w:p>
            <w:pPr>
              <w:pStyle w:val="Compact"/>
            </w:pPr>
            <w:r>
              <w:t xml:space="preserve">Helvetikum: Grundgebirge</w:t>
            </w:r>
          </w:p>
        </w:tc>
      </w:tr>
      <w:tr>
        <w:tc>
          <w:tcPr/>
          <w:p>
            <w:pPr>
              <w:pStyle w:val="Compact"/>
            </w:pPr>
            <w:r>
              <w:t xml:space="preserve">15202472</w:t>
            </w:r>
          </w:p>
        </w:tc>
        <w:tc>
          <w:tcPr/>
          <w:p>
            <w:pPr>
              <w:pStyle w:val="Compact"/>
            </w:pPr>
            <w:r>
              <w:t xml:space="preserve">Catogne-Gneiskomplex</w:t>
            </w:r>
          </w:p>
        </w:tc>
        <w:tc>
          <w:tcPr/>
          <w:p>
            <w:pPr>
              <w:pStyle w:val="Compact"/>
            </w:pPr>
            <w:r>
              <w:t xml:space="preserve">Catogne-Gneiskomplex</w:t>
            </w:r>
          </w:p>
        </w:tc>
      </w:tr>
      <w:tr>
        <w:tc>
          <w:tcPr/>
          <w:p>
            <w:pPr>
              <w:pStyle w:val="Compact"/>
            </w:pPr>
            <w:r>
              <w:t xml:space="preserve">15202473</w:t>
            </w:r>
          </w:p>
        </w:tc>
        <w:tc>
          <w:tcPr/>
          <w:p>
            <w:pPr>
              <w:pStyle w:val="Compact"/>
            </w:pPr>
            <w:r>
              <w:t xml:space="preserve">Grépillons-Leukogranit</w:t>
            </w:r>
          </w:p>
        </w:tc>
        <w:tc>
          <w:tcPr/>
          <w:p>
            <w:pPr>
              <w:pStyle w:val="Compact"/>
            </w:pPr>
            <w:r>
              <w:t xml:space="preserve">Grépillons-Leukogranit</w:t>
            </w:r>
          </w:p>
        </w:tc>
      </w:tr>
      <w:tr>
        <w:tc>
          <w:tcPr/>
          <w:p>
            <w:pPr>
              <w:pStyle w:val="Compact"/>
            </w:pPr>
            <w:r>
              <w:t xml:space="preserve">15202474</w:t>
            </w:r>
          </w:p>
        </w:tc>
        <w:tc>
          <w:tcPr/>
          <w:p>
            <w:pPr>
              <w:pStyle w:val="Compact"/>
            </w:pPr>
            <w:r>
              <w:t xml:space="preserve">Arpette-Leukogranit</w:t>
            </w:r>
          </w:p>
        </w:tc>
        <w:tc>
          <w:tcPr/>
          <w:p>
            <w:pPr>
              <w:pStyle w:val="Compact"/>
            </w:pPr>
            <w:r>
              <w:t xml:space="preserve">Arpette-Leukogranit</w:t>
            </w:r>
          </w:p>
        </w:tc>
      </w:tr>
      <w:tr>
        <w:tc>
          <w:tcPr/>
          <w:p>
            <w:pPr>
              <w:pStyle w:val="Compact"/>
            </w:pPr>
            <w:r>
              <w:t xml:space="preserve">15202475</w:t>
            </w:r>
          </w:p>
        </w:tc>
        <w:tc>
          <w:tcPr/>
          <w:p>
            <w:pPr>
              <w:pStyle w:val="Compact"/>
            </w:pPr>
            <w:r>
              <w:t xml:space="preserve">Gärsthorn-Gneiskomplex: Bitschji-Augengneis</w:t>
            </w:r>
          </w:p>
        </w:tc>
        <w:tc>
          <w:tcPr/>
          <w:p>
            <w:pPr>
              <w:pStyle w:val="Compact"/>
            </w:pPr>
            <w:r>
              <w:t xml:space="preserve">Gärsthorn-Gneiskomplex: Bitschji-Augengneis</w:t>
            </w:r>
          </w:p>
        </w:tc>
      </w:tr>
      <w:tr>
        <w:tc>
          <w:tcPr/>
          <w:p>
            <w:pPr>
              <w:pStyle w:val="Compact"/>
            </w:pPr>
            <w:r>
              <w:t xml:space="preserve">15202476</w:t>
            </w:r>
          </w:p>
        </w:tc>
        <w:tc>
          <w:tcPr/>
          <w:p>
            <w:pPr>
              <w:pStyle w:val="Compact"/>
            </w:pPr>
            <w:r>
              <w:t xml:space="preserve">Gärsthorn-Gneiskomplex: Geimen-Augengneis</w:t>
            </w:r>
          </w:p>
        </w:tc>
        <w:tc>
          <w:tcPr/>
          <w:p>
            <w:pPr>
              <w:pStyle w:val="Compact"/>
            </w:pPr>
            <w:r>
              <w:t xml:space="preserve">Gärsthorn-Gneiskomplex: Geimen-Augengneis</w:t>
            </w:r>
          </w:p>
        </w:tc>
      </w:tr>
      <w:tr>
        <w:tc>
          <w:tcPr/>
          <w:p>
            <w:pPr>
              <w:pStyle w:val="Compact"/>
            </w:pPr>
            <w:r>
              <w:t xml:space="preserve">15202477</w:t>
            </w:r>
          </w:p>
        </w:tc>
        <w:tc>
          <w:tcPr/>
          <w:p>
            <w:pPr>
              <w:pStyle w:val="Compact"/>
            </w:pPr>
            <w:r>
              <w:t xml:space="preserve">Mont-Blanc-Massiv: Prävariszische Migmatite</w:t>
            </w:r>
          </w:p>
        </w:tc>
        <w:tc>
          <w:tcPr/>
          <w:p>
            <w:pPr>
              <w:pStyle w:val="Compact"/>
            </w:pPr>
            <w:r>
              <w:t xml:space="preserve">Mont-Blanc-Massiv: Prävariszische Migmatite</w:t>
            </w:r>
          </w:p>
        </w:tc>
      </w:tr>
      <w:tr>
        <w:tc>
          <w:tcPr/>
          <w:p>
            <w:pPr>
              <w:pStyle w:val="Compact"/>
            </w:pPr>
            <w:r>
              <w:t xml:space="preserve">15202478</w:t>
            </w:r>
          </w:p>
        </w:tc>
        <w:tc>
          <w:tcPr/>
          <w:p>
            <w:pPr>
              <w:pStyle w:val="Compact"/>
            </w:pPr>
            <w:r>
              <w:t xml:space="preserve">Mont-Blanc-Massiv: Prävariszisches Grundgebirge: Amphibolit-reiche Fazies</w:t>
            </w:r>
          </w:p>
        </w:tc>
        <w:tc>
          <w:tcPr/>
          <w:p>
            <w:pPr>
              <w:pStyle w:val="Compact"/>
            </w:pPr>
            <w:r>
              <w:t xml:space="preserve">Mont-Blanc-Massiv: Prävariszisches Grundgebirge: Amphibolit-reiche Fazies</w:t>
            </w:r>
          </w:p>
        </w:tc>
      </w:tr>
      <w:tr>
        <w:tc>
          <w:tcPr/>
          <w:p>
            <w:pPr>
              <w:pStyle w:val="Compact"/>
            </w:pPr>
            <w:r>
              <w:t xml:space="preserve">15202479</w:t>
            </w:r>
          </w:p>
        </w:tc>
        <w:tc>
          <w:tcPr/>
          <w:p>
            <w:pPr>
              <w:pStyle w:val="Compact"/>
            </w:pPr>
            <w:r>
              <w:t xml:space="preserve">Mont-Blanc-Massiv: Prävariszisches Grundgebirge: Mylonit</w:t>
            </w:r>
          </w:p>
        </w:tc>
        <w:tc>
          <w:tcPr/>
          <w:p>
            <w:pPr>
              <w:pStyle w:val="Compact"/>
            </w:pPr>
            <w:r>
              <w:t xml:space="preserve">Mont-Blanc-Massiv: Prävariszisches Grundgebirge: Mylonit</w:t>
            </w:r>
          </w:p>
        </w:tc>
      </w:tr>
      <w:tr>
        <w:tc>
          <w:tcPr/>
          <w:p>
            <w:pPr>
              <w:pStyle w:val="Compact"/>
            </w:pPr>
            <w:r>
              <w:t xml:space="preserve">15202480</w:t>
            </w:r>
          </w:p>
        </w:tc>
        <w:tc>
          <w:tcPr/>
          <w:p>
            <w:pPr>
              <w:pStyle w:val="Compact"/>
            </w:pPr>
            <w:r>
              <w:t xml:space="preserve">Morcles-Mikrogranit</w:t>
            </w:r>
          </w:p>
        </w:tc>
        <w:tc>
          <w:tcPr/>
          <w:p>
            <w:pPr>
              <w:pStyle w:val="Compact"/>
            </w:pPr>
            <w:r>
              <w:t xml:space="preserve">Morcles-Mikrogranit</w:t>
            </w:r>
          </w:p>
        </w:tc>
      </w:tr>
      <w:tr>
        <w:tc>
          <w:tcPr/>
          <w:p>
            <w:pPr>
              <w:pStyle w:val="Compact"/>
            </w:pPr>
            <w:r>
              <w:t xml:space="preserve">15202481</w:t>
            </w:r>
          </w:p>
        </w:tc>
        <w:tc>
          <w:tcPr/>
          <w:p>
            <w:pPr>
              <w:pStyle w:val="Compact"/>
            </w:pPr>
            <w:r>
              <w:t xml:space="preserve">Aiguilles-Rouges-Massiv: Prävariszisches Migmatite</w:t>
            </w:r>
          </w:p>
        </w:tc>
        <w:tc>
          <w:tcPr/>
          <w:p>
            <w:pPr>
              <w:pStyle w:val="Compact"/>
            </w:pPr>
            <w:r>
              <w:t xml:space="preserve">Aiguilles-Rouges-Massiv: Prävariszisches Migmatite</w:t>
            </w:r>
          </w:p>
        </w:tc>
      </w:tr>
      <w:tr>
        <w:tc>
          <w:tcPr/>
          <w:p>
            <w:pPr>
              <w:pStyle w:val="Compact"/>
            </w:pPr>
            <w:r>
              <w:t xml:space="preserve">15202482</w:t>
            </w:r>
          </w:p>
        </w:tc>
        <w:tc>
          <w:tcPr/>
          <w:p>
            <w:pPr>
              <w:pStyle w:val="Compact"/>
            </w:pPr>
            <w:r>
              <w:t xml:space="preserve">Fully-Gneiskomplex</w:t>
            </w:r>
          </w:p>
        </w:tc>
        <w:tc>
          <w:tcPr/>
          <w:p>
            <w:pPr>
              <w:pStyle w:val="Compact"/>
            </w:pPr>
            <w:r>
              <w:t xml:space="preserve">Fully-Gneiskomplex</w:t>
            </w:r>
          </w:p>
        </w:tc>
      </w:tr>
      <w:tr>
        <w:tc>
          <w:tcPr/>
          <w:p>
            <w:pPr>
              <w:pStyle w:val="Compact"/>
            </w:pPr>
            <w:r>
              <w:t xml:space="preserve">15202483</w:t>
            </w:r>
          </w:p>
        </w:tc>
        <w:tc>
          <w:tcPr/>
          <w:p>
            <w:pPr>
              <w:pStyle w:val="Compact"/>
            </w:pPr>
            <w:r>
              <w:t xml:space="preserve">Hinterbalm-Granit</w:t>
            </w:r>
          </w:p>
        </w:tc>
        <w:tc>
          <w:tcPr/>
          <w:p>
            <w:pPr>
              <w:pStyle w:val="Compact"/>
            </w:pPr>
            <w:r>
              <w:t xml:space="preserve">Hinterbalm-Granit</w:t>
            </w:r>
          </w:p>
        </w:tc>
      </w:tr>
      <w:tr>
        <w:tc>
          <w:tcPr/>
          <w:p>
            <w:pPr>
              <w:pStyle w:val="Compact"/>
            </w:pPr>
            <w:r>
              <w:t xml:space="preserve">15202484</w:t>
            </w:r>
          </w:p>
        </w:tc>
        <w:tc>
          <w:tcPr/>
          <w:p>
            <w:pPr>
              <w:pStyle w:val="Compact"/>
            </w:pPr>
            <w:r>
              <w:t xml:space="preserve">Balmenegg-Granit</w:t>
            </w:r>
          </w:p>
        </w:tc>
        <w:tc>
          <w:tcPr/>
          <w:p>
            <w:pPr>
              <w:pStyle w:val="Compact"/>
            </w:pPr>
            <w:r>
              <w:t xml:space="preserve">Balmenegg-Granit</w:t>
            </w:r>
          </w:p>
        </w:tc>
      </w:tr>
      <w:tr>
        <w:tc>
          <w:tcPr/>
          <w:p>
            <w:pPr>
              <w:pStyle w:val="Compact"/>
            </w:pPr>
            <w:r>
              <w:t xml:space="preserve">15202485</w:t>
            </w:r>
          </w:p>
        </w:tc>
        <w:tc>
          <w:tcPr/>
          <w:p>
            <w:pPr>
              <w:pStyle w:val="Compact"/>
            </w:pPr>
            <w:r>
              <w:t xml:space="preserve">Zentraler-Aare-Granit: Unter-der-Flue-Varietät</w:t>
            </w:r>
          </w:p>
        </w:tc>
        <w:tc>
          <w:tcPr/>
          <w:p>
            <w:pPr>
              <w:pStyle w:val="Compact"/>
            </w:pPr>
            <w:r>
              <w:t xml:space="preserve">Zentraler-Aare-Granit: Unter-der-Flue-Varietät</w:t>
            </w:r>
          </w:p>
        </w:tc>
      </w:tr>
      <w:tr>
        <w:tc>
          <w:tcPr/>
          <w:p>
            <w:pPr>
              <w:pStyle w:val="Compact"/>
            </w:pPr>
            <w:r>
              <w:t xml:space="preserve">15202486</w:t>
            </w:r>
          </w:p>
        </w:tc>
        <w:tc>
          <w:tcPr/>
          <w:p>
            <w:pPr>
              <w:pStyle w:val="Compact"/>
            </w:pPr>
            <w:r>
              <w:t xml:space="preserve">Pardatschas-Granit</w:t>
            </w:r>
          </w:p>
        </w:tc>
        <w:tc>
          <w:tcPr/>
          <w:p>
            <w:pPr>
              <w:pStyle w:val="Compact"/>
            </w:pPr>
            <w:r>
              <w:t xml:space="preserve">Pardatschas-Granit</w:t>
            </w:r>
          </w:p>
        </w:tc>
      </w:tr>
      <w:tr>
        <w:tc>
          <w:tcPr/>
          <w:p>
            <w:pPr>
              <w:pStyle w:val="Compact"/>
            </w:pPr>
            <w:r>
              <w:t xml:space="preserve">15202487</w:t>
            </w:r>
          </w:p>
        </w:tc>
        <w:tc>
          <w:tcPr/>
          <w:p>
            <w:pPr>
              <w:pStyle w:val="Compact"/>
            </w:pPr>
            <w:r>
              <w:t xml:space="preserve">Rossbodenstock-Diorit</w:t>
            </w:r>
          </w:p>
        </w:tc>
        <w:tc>
          <w:tcPr/>
          <w:p>
            <w:pPr>
              <w:pStyle w:val="Compact"/>
            </w:pPr>
            <w:r>
              <w:t xml:space="preserve">Rossbodenstock-Diorit</w:t>
            </w:r>
          </w:p>
        </w:tc>
      </w:tr>
      <w:tr>
        <w:tc>
          <w:tcPr/>
          <w:p>
            <w:pPr>
              <w:pStyle w:val="Compact"/>
            </w:pPr>
            <w:r>
              <w:t xml:space="preserve">15202488</w:t>
            </w:r>
          </w:p>
        </w:tc>
        <w:tc>
          <w:tcPr/>
          <w:p>
            <w:pPr>
              <w:pStyle w:val="Compact"/>
            </w:pPr>
            <w:r>
              <w:t xml:space="preserve">Val-da-Surplattas-Diorit</w:t>
            </w:r>
          </w:p>
        </w:tc>
        <w:tc>
          <w:tcPr/>
          <w:p>
            <w:pPr>
              <w:pStyle w:val="Compact"/>
            </w:pPr>
            <w:r>
              <w:t xml:space="preserve">Val-da-Surplattas-Diorit</w:t>
            </w:r>
          </w:p>
        </w:tc>
      </w:tr>
      <w:tr>
        <w:tc>
          <w:tcPr/>
          <w:p>
            <w:pPr>
              <w:pStyle w:val="Compact"/>
            </w:pPr>
            <w:r>
              <w:t xml:space="preserve">15202489</w:t>
            </w:r>
          </w:p>
        </w:tc>
        <w:tc>
          <w:tcPr/>
          <w:p>
            <w:pPr>
              <w:pStyle w:val="Compact"/>
            </w:pPr>
            <w:r>
              <w:t xml:space="preserve">Tscharren-Fm.: Rinderbiel-Mikrogranit</w:t>
            </w:r>
          </w:p>
        </w:tc>
        <w:tc>
          <w:tcPr/>
          <w:p>
            <w:pPr>
              <w:pStyle w:val="Compact"/>
            </w:pPr>
            <w:r>
              <w:t xml:space="preserve">Tscharren-Fm.: Rinderbiel-Mikrogranit</w:t>
            </w:r>
          </w:p>
        </w:tc>
      </w:tr>
      <w:tr>
        <w:tc>
          <w:tcPr/>
          <w:p>
            <w:pPr>
              <w:pStyle w:val="Compact"/>
            </w:pPr>
            <w:r>
              <w:t xml:space="preserve">15202490</w:t>
            </w:r>
          </w:p>
        </w:tc>
        <w:tc>
          <w:tcPr/>
          <w:p>
            <w:pPr>
              <w:pStyle w:val="Compact"/>
            </w:pPr>
            <w:r>
              <w:t xml:space="preserve">Leventina-Lucomagno-Decke: Trias: Quarzit</w:t>
            </w:r>
          </w:p>
        </w:tc>
        <w:tc>
          <w:tcPr/>
          <w:p>
            <w:pPr>
              <w:pStyle w:val="Compact"/>
            </w:pPr>
            <w:r>
              <w:t xml:space="preserve">Leventina-Lucomagno-Decke: Trias: Quarzit</w:t>
            </w:r>
          </w:p>
        </w:tc>
      </w:tr>
      <w:tr>
        <w:tc>
          <w:tcPr/>
          <w:p>
            <w:pPr>
              <w:pStyle w:val="Compact"/>
            </w:pPr>
            <w:r>
              <w:t xml:space="preserve">15202491</w:t>
            </w:r>
          </w:p>
        </w:tc>
        <w:tc>
          <w:tcPr/>
          <w:p>
            <w:pPr>
              <w:pStyle w:val="Compact"/>
            </w:pPr>
            <w:r>
              <w:t xml:space="preserve">Kapfen-Fm.</w:t>
            </w:r>
          </w:p>
        </w:tc>
        <w:tc>
          <w:tcPr/>
          <w:p>
            <w:pPr>
              <w:pStyle w:val="Compact"/>
            </w:pPr>
            <w:r>
              <w:t xml:space="preserve">Kapfen-Fm.</w:t>
            </w:r>
          </w:p>
        </w:tc>
      </w:tr>
      <w:tr>
        <w:tc>
          <w:tcPr/>
          <w:p>
            <w:pPr>
              <w:pStyle w:val="Compact"/>
            </w:pPr>
            <w:r>
              <w:t xml:space="preserve">15202492</w:t>
            </w:r>
          </w:p>
        </w:tc>
        <w:tc>
          <w:tcPr/>
          <w:p>
            <w:pPr>
              <w:pStyle w:val="Compact"/>
            </w:pPr>
            <w:r>
              <w:t xml:space="preserve">Kapfen-Fm.: Sandstein-dominierte Fazies</w:t>
            </w:r>
          </w:p>
        </w:tc>
        <w:tc>
          <w:tcPr/>
          <w:p>
            <w:pPr>
              <w:pStyle w:val="Compact"/>
            </w:pPr>
            <w:r>
              <w:t xml:space="preserve">Kapfen-Fm.: Sandstein-dominierte Fazies</w:t>
            </w:r>
          </w:p>
        </w:tc>
      </w:tr>
      <w:tr>
        <w:tc>
          <w:tcPr/>
          <w:p>
            <w:pPr>
              <w:pStyle w:val="Compact"/>
            </w:pPr>
            <w:r>
              <w:t xml:space="preserve">15202493</w:t>
            </w:r>
          </w:p>
        </w:tc>
        <w:tc>
          <w:tcPr/>
          <w:p>
            <w:pPr>
              <w:pStyle w:val="Compact"/>
            </w:pPr>
            <w:r>
              <w:t xml:space="preserve">Kärpf-Fm.: Kärpfgipfel-Sernifit</w:t>
            </w:r>
          </w:p>
        </w:tc>
        <w:tc>
          <w:tcPr/>
          <w:p>
            <w:pPr>
              <w:pStyle w:val="Compact"/>
            </w:pPr>
            <w:r>
              <w:t xml:space="preserve">Kärpf-Fm.: Kärpfgipfel-Sernifit</w:t>
            </w:r>
          </w:p>
        </w:tc>
      </w:tr>
      <w:tr>
        <w:tc>
          <w:tcPr/>
          <w:p>
            <w:pPr>
              <w:pStyle w:val="Compact"/>
            </w:pPr>
            <w:r>
              <w:t xml:space="preserve">15202494</w:t>
            </w:r>
          </w:p>
        </w:tc>
        <w:tc>
          <w:tcPr/>
          <w:p>
            <w:pPr>
              <w:pStyle w:val="Compact"/>
            </w:pPr>
            <w:r>
              <w:t xml:space="preserve">Fulen-Fm.</w:t>
            </w:r>
          </w:p>
        </w:tc>
        <w:tc>
          <w:tcPr/>
          <w:p>
            <w:pPr>
              <w:pStyle w:val="Compact"/>
            </w:pPr>
            <w:r>
              <w:t xml:space="preserve">Fulen-Fm.</w:t>
            </w:r>
          </w:p>
        </w:tc>
      </w:tr>
      <w:tr>
        <w:tc>
          <w:tcPr/>
          <w:p>
            <w:pPr>
              <w:pStyle w:val="Compact"/>
            </w:pPr>
            <w:r>
              <w:t xml:space="preserve">15202495</w:t>
            </w:r>
          </w:p>
        </w:tc>
        <w:tc>
          <w:tcPr/>
          <w:p>
            <w:pPr>
              <w:pStyle w:val="Compact"/>
            </w:pPr>
            <w:r>
              <w:t xml:space="preserve">Karrenstock-Fm.: Glattmatt-Mb.</w:t>
            </w:r>
          </w:p>
        </w:tc>
        <w:tc>
          <w:tcPr/>
          <w:p>
            <w:pPr>
              <w:pStyle w:val="Compact"/>
            </w:pPr>
            <w:r>
              <w:t xml:space="preserve">Karrenstock-Fm.: Glattmatt-Mb.</w:t>
            </w:r>
          </w:p>
        </w:tc>
      </w:tr>
      <w:tr>
        <w:tc>
          <w:tcPr/>
          <w:p>
            <w:pPr>
              <w:pStyle w:val="Compact"/>
            </w:pPr>
            <w:r>
              <w:t xml:space="preserve">15202496</w:t>
            </w:r>
          </w:p>
        </w:tc>
        <w:tc>
          <w:tcPr/>
          <w:p>
            <w:pPr>
              <w:pStyle w:val="Compact"/>
            </w:pPr>
            <w:r>
              <w:t xml:space="preserve">Mären-Fm.: Grisch-Mb.: Hanenstock-Keratophyr</w:t>
            </w:r>
          </w:p>
        </w:tc>
        <w:tc>
          <w:tcPr/>
          <w:p>
            <w:pPr>
              <w:pStyle w:val="Compact"/>
            </w:pPr>
            <w:r>
              <w:t xml:space="preserve">Mären-Fm.: Grisch-Mb.: Hanenstock-Keratophyr</w:t>
            </w:r>
          </w:p>
        </w:tc>
      </w:tr>
      <w:tr>
        <w:tc>
          <w:tcPr/>
          <w:p>
            <w:pPr>
              <w:pStyle w:val="Compact"/>
            </w:pPr>
            <w:r>
              <w:t xml:space="preserve">15202497</w:t>
            </w:r>
          </w:p>
        </w:tc>
        <w:tc>
          <w:tcPr/>
          <w:p>
            <w:pPr>
              <w:pStyle w:val="Compact"/>
            </w:pPr>
            <w:r>
              <w:t xml:space="preserve">Mären-Fm.: Grisch-Mb.: Sonnenberg-Horizonte</w:t>
            </w:r>
          </w:p>
        </w:tc>
        <w:tc>
          <w:tcPr/>
          <w:p>
            <w:pPr>
              <w:pStyle w:val="Compact"/>
            </w:pPr>
            <w:r>
              <w:t xml:space="preserve">Mären-Fm.: Grisch-Mb.: Sonnenberg-Horizonte</w:t>
            </w:r>
          </w:p>
        </w:tc>
      </w:tr>
      <w:tr>
        <w:tc>
          <w:tcPr/>
          <w:p>
            <w:pPr>
              <w:pStyle w:val="Compact"/>
            </w:pPr>
            <w:r>
              <w:t xml:space="preserve">15202498</w:t>
            </w:r>
          </w:p>
        </w:tc>
        <w:tc>
          <w:tcPr/>
          <w:p>
            <w:pPr>
              <w:pStyle w:val="Compact"/>
            </w:pPr>
            <w:r>
              <w:t xml:space="preserve">Mären-Fm.: Grisch-Mb.: Chamseeli-Konglomerat</w:t>
            </w:r>
          </w:p>
        </w:tc>
        <w:tc>
          <w:tcPr/>
          <w:p>
            <w:pPr>
              <w:pStyle w:val="Compact"/>
            </w:pPr>
            <w:r>
              <w:t xml:space="preserve">Mären-Fm.: Grisch-Mb.: Chamseeli-Konglomerat</w:t>
            </w:r>
          </w:p>
        </w:tc>
      </w:tr>
      <w:tr>
        <w:tc>
          <w:tcPr/>
          <w:p>
            <w:pPr>
              <w:pStyle w:val="Compact"/>
            </w:pPr>
            <w:r>
              <w:t xml:space="preserve">15202499</w:t>
            </w:r>
          </w:p>
        </w:tc>
        <w:tc>
          <w:tcPr/>
          <w:p>
            <w:pPr>
              <w:pStyle w:val="Compact"/>
            </w:pPr>
            <w:r>
              <w:t xml:space="preserve">Murgtal-Fm.: Chartegg-Mb.: Rotberg-Sandstein</w:t>
            </w:r>
          </w:p>
        </w:tc>
        <w:tc>
          <w:tcPr/>
          <w:p>
            <w:pPr>
              <w:pStyle w:val="Compact"/>
            </w:pPr>
            <w:r>
              <w:t xml:space="preserve">Murgtal-Fm.: Chartegg-Mb.: Rotberg-Sandstein</w:t>
            </w:r>
          </w:p>
        </w:tc>
      </w:tr>
      <w:tr>
        <w:tc>
          <w:tcPr/>
          <w:p>
            <w:pPr>
              <w:pStyle w:val="Compact"/>
            </w:pPr>
            <w:r>
              <w:t xml:space="preserve">15202500</w:t>
            </w:r>
          </w:p>
        </w:tc>
        <w:tc>
          <w:tcPr/>
          <w:p>
            <w:pPr>
              <w:pStyle w:val="Compact"/>
            </w:pPr>
            <w:r>
              <w:t xml:space="preserve">Murgtal-Fm.: Seez-Mb.</w:t>
            </w:r>
          </w:p>
        </w:tc>
        <w:tc>
          <w:tcPr/>
          <w:p>
            <w:pPr>
              <w:pStyle w:val="Compact"/>
            </w:pPr>
            <w:r>
              <w:t xml:space="preserve">Murgtal-Fm.: Seez-Mb.</w:t>
            </w:r>
          </w:p>
        </w:tc>
      </w:tr>
      <w:tr>
        <w:tc>
          <w:tcPr/>
          <w:p>
            <w:pPr>
              <w:pStyle w:val="Compact"/>
            </w:pPr>
            <w:r>
              <w:t xml:space="preserve">15202501</w:t>
            </w:r>
          </w:p>
        </w:tc>
        <w:tc>
          <w:tcPr/>
          <w:p>
            <w:pPr>
              <w:pStyle w:val="Compact"/>
            </w:pPr>
            <w:r>
              <w:t xml:space="preserve">Murgtal-Fm.: Gufelialp-Mb.</w:t>
            </w:r>
          </w:p>
        </w:tc>
        <w:tc>
          <w:tcPr/>
          <w:p>
            <w:pPr>
              <w:pStyle w:val="Compact"/>
            </w:pPr>
            <w:r>
              <w:t xml:space="preserve">Murgtal-Fm.: Gufelialp-Mb.</w:t>
            </w:r>
          </w:p>
        </w:tc>
      </w:tr>
      <w:tr>
        <w:tc>
          <w:tcPr/>
          <w:p>
            <w:pPr>
              <w:pStyle w:val="Compact"/>
            </w:pPr>
            <w:r>
              <w:t xml:space="preserve">15202502</w:t>
            </w:r>
          </w:p>
        </w:tc>
        <w:tc>
          <w:tcPr/>
          <w:p>
            <w:pPr>
              <w:pStyle w:val="Compact"/>
            </w:pPr>
            <w:r>
              <w:t xml:space="preserve">Ilanz-Verrucano s.s.</w:t>
            </w:r>
          </w:p>
        </w:tc>
        <w:tc>
          <w:tcPr/>
          <w:p>
            <w:pPr>
              <w:pStyle w:val="Compact"/>
            </w:pPr>
            <w:r>
              <w:t xml:space="preserve">Ilanz-Verrucano s.s.</w:t>
            </w:r>
          </w:p>
        </w:tc>
      </w:tr>
      <w:tr>
        <w:tc>
          <w:tcPr/>
          <w:p>
            <w:pPr>
              <w:pStyle w:val="Compact"/>
            </w:pPr>
            <w:r>
              <w:t xml:space="preserve">15202503</w:t>
            </w:r>
          </w:p>
        </w:tc>
        <w:tc>
          <w:tcPr/>
          <w:p>
            <w:pPr>
              <w:pStyle w:val="Compact"/>
            </w:pPr>
            <w:r>
              <w:t xml:space="preserve">Ilanz-Verrucano: Buntgefleckte Schiefer</w:t>
            </w:r>
          </w:p>
        </w:tc>
        <w:tc>
          <w:tcPr/>
          <w:p>
            <w:pPr>
              <w:pStyle w:val="Compact"/>
            </w:pPr>
            <w:r>
              <w:t xml:space="preserve">Ilanz-Verrucano: Buntgefleckte Schiefer</w:t>
            </w:r>
          </w:p>
        </w:tc>
      </w:tr>
      <w:tr>
        <w:tc>
          <w:tcPr/>
          <w:p>
            <w:pPr>
              <w:pStyle w:val="Compact"/>
            </w:pPr>
            <w:r>
              <w:t xml:space="preserve">15202504</w:t>
            </w:r>
          </w:p>
        </w:tc>
        <w:tc>
          <w:tcPr/>
          <w:p>
            <w:pPr>
              <w:pStyle w:val="Compact"/>
            </w:pPr>
            <w:r>
              <w:t xml:space="preserve">Tavetsch-Decke: Perm</w:t>
            </w:r>
          </w:p>
        </w:tc>
        <w:tc>
          <w:tcPr/>
          <w:p>
            <w:pPr>
              <w:pStyle w:val="Compact"/>
            </w:pPr>
            <w:r>
              <w:t xml:space="preserve">Tavetsch-Decke: Perm</w:t>
            </w:r>
          </w:p>
        </w:tc>
      </w:tr>
      <w:tr>
        <w:tc>
          <w:tcPr/>
          <w:p>
            <w:pPr>
              <w:pStyle w:val="Compact"/>
            </w:pPr>
            <w:r>
              <w:t xml:space="preserve">15202505</w:t>
            </w:r>
          </w:p>
        </w:tc>
        <w:tc>
          <w:tcPr/>
          <w:p>
            <w:pPr>
              <w:pStyle w:val="Compact"/>
            </w:pPr>
            <w:r>
              <w:t xml:space="preserve">Windgällen-Fm.: Mikrogranit</w:t>
            </w:r>
          </w:p>
        </w:tc>
        <w:tc>
          <w:tcPr/>
          <w:p>
            <w:pPr>
              <w:pStyle w:val="Compact"/>
            </w:pPr>
            <w:r>
              <w:t xml:space="preserve">Windgällen-Fm.: Mikrogranit</w:t>
            </w:r>
          </w:p>
        </w:tc>
      </w:tr>
      <w:tr>
        <w:tc>
          <w:tcPr/>
          <w:p>
            <w:pPr>
              <w:pStyle w:val="Compact"/>
            </w:pPr>
            <w:r>
              <w:t xml:space="preserve">15202506</w:t>
            </w:r>
          </w:p>
        </w:tc>
        <w:tc>
          <w:tcPr/>
          <w:p>
            <w:pPr>
              <w:pStyle w:val="Compact"/>
            </w:pPr>
            <w:r>
              <w:t xml:space="preserve">Bifertengrätli-Fm.: Sandalp-Rhyolith</w:t>
            </w:r>
          </w:p>
        </w:tc>
        <w:tc>
          <w:tcPr/>
          <w:p>
            <w:pPr>
              <w:pStyle w:val="Compact"/>
            </w:pPr>
            <w:r>
              <w:t xml:space="preserve">Bifertengrätli-Fm.: Sandalp-Rhyolith</w:t>
            </w:r>
          </w:p>
        </w:tc>
      </w:tr>
      <w:tr>
        <w:tc>
          <w:tcPr/>
          <w:p>
            <w:pPr>
              <w:pStyle w:val="Compact"/>
            </w:pPr>
            <w:r>
              <w:t xml:space="preserve">15202507</w:t>
            </w:r>
          </w:p>
        </w:tc>
        <w:tc>
          <w:tcPr/>
          <w:p>
            <w:pPr>
              <w:pStyle w:val="Compact"/>
            </w:pPr>
            <w:r>
              <w:t xml:space="preserve">Tscharren-Fm.: Tuffitische Fazies</w:t>
            </w:r>
          </w:p>
        </w:tc>
        <w:tc>
          <w:tcPr/>
          <w:p>
            <w:pPr>
              <w:pStyle w:val="Compact"/>
            </w:pPr>
            <w:r>
              <w:t xml:space="preserve">Tscharren-Fm.: Tuffitische Fazies</w:t>
            </w:r>
          </w:p>
        </w:tc>
      </w:tr>
      <w:tr>
        <w:tc>
          <w:tcPr/>
          <w:p>
            <w:pPr>
              <w:pStyle w:val="Compact"/>
            </w:pPr>
            <w:r>
              <w:t xml:space="preserve">15202508</w:t>
            </w:r>
          </w:p>
        </w:tc>
        <w:tc>
          <w:tcPr/>
          <w:p>
            <w:pPr>
              <w:pStyle w:val="Compact"/>
            </w:pPr>
            <w:r>
              <w:t xml:space="preserve">Tscharren-Fm.: Ignimbritische Fazies</w:t>
            </w:r>
          </w:p>
        </w:tc>
        <w:tc>
          <w:tcPr/>
          <w:p>
            <w:pPr>
              <w:pStyle w:val="Compact"/>
            </w:pPr>
            <w:r>
              <w:t xml:space="preserve">Tscharren-Fm.: Ignimbritische Fazies</w:t>
            </w:r>
          </w:p>
        </w:tc>
      </w:tr>
      <w:tr>
        <w:tc>
          <w:tcPr/>
          <w:p>
            <w:pPr>
              <w:pStyle w:val="Compact"/>
            </w:pPr>
            <w:r>
              <w:t xml:space="preserve">15202509</w:t>
            </w:r>
          </w:p>
        </w:tc>
        <w:tc>
          <w:tcPr/>
          <w:p>
            <w:pPr>
              <w:pStyle w:val="Compact"/>
            </w:pPr>
            <w:r>
              <w:t xml:space="preserve">Euthal-Fm.: Guschakopf-Sandstein</w:t>
            </w:r>
          </w:p>
        </w:tc>
        <w:tc>
          <w:tcPr/>
          <w:p>
            <w:pPr>
              <w:pStyle w:val="Compact"/>
            </w:pPr>
            <w:r>
              <w:t xml:space="preserve">Euthal-Fm.: Guschakopf-Sandstein</w:t>
            </w:r>
          </w:p>
        </w:tc>
      </w:tr>
      <w:tr>
        <w:tc>
          <w:tcPr/>
          <w:p>
            <w:pPr>
              <w:pStyle w:val="Compact"/>
            </w:pPr>
            <w:r>
              <w:t xml:space="preserve">15202510</w:t>
            </w:r>
          </w:p>
        </w:tc>
        <w:tc>
          <w:tcPr/>
          <w:p>
            <w:pPr>
              <w:pStyle w:val="Compact"/>
            </w:pPr>
            <w:r>
              <w:t xml:space="preserve">Quinten-Fm.: Gonzen-Eisenerzhorizont</w:t>
            </w:r>
          </w:p>
        </w:tc>
        <w:tc>
          <w:tcPr/>
          <w:p>
            <w:pPr>
              <w:pStyle w:val="Compact"/>
            </w:pPr>
            <w:r>
              <w:t xml:space="preserve">Quinten-Fm.: Gonzen-Eisenerzhorizont</w:t>
            </w:r>
          </w:p>
        </w:tc>
      </w:tr>
      <w:tr>
        <w:tc>
          <w:tcPr/>
          <w:p>
            <w:pPr>
              <w:pStyle w:val="Compact"/>
            </w:pPr>
            <w:r>
              <w:t xml:space="preserve">15202511</w:t>
            </w:r>
          </w:p>
        </w:tc>
        <w:tc>
          <w:tcPr/>
          <w:p>
            <w:pPr>
              <w:pStyle w:val="Compact"/>
            </w:pPr>
            <w:r>
              <w:t xml:space="preserve">Schabell-Melange</w:t>
            </w:r>
          </w:p>
        </w:tc>
        <w:tc>
          <w:tcPr/>
          <w:p>
            <w:pPr>
              <w:pStyle w:val="Compact"/>
            </w:pPr>
            <w:r>
              <w:t xml:space="preserve">Schabell-Melange</w:t>
            </w:r>
          </w:p>
        </w:tc>
      </w:tr>
      <w:tr>
        <w:tc>
          <w:tcPr/>
          <w:p>
            <w:pPr>
              <w:pStyle w:val="Compact"/>
            </w:pPr>
            <w:r>
              <w:t xml:space="preserve">15202512</w:t>
            </w:r>
          </w:p>
        </w:tc>
        <w:tc>
          <w:tcPr/>
          <w:p>
            <w:pPr>
              <w:pStyle w:val="Compact"/>
            </w:pPr>
            <w:r>
              <w:t xml:space="preserve">Taveyannaz-Fm.: Dachschiefer-Fazies</w:t>
            </w:r>
          </w:p>
        </w:tc>
        <w:tc>
          <w:tcPr/>
          <w:p>
            <w:pPr>
              <w:pStyle w:val="Compact"/>
            </w:pPr>
            <w:r>
              <w:t xml:space="preserve">Taveyannaz-Fm.: Dachschiefer-Fazies</w:t>
            </w:r>
          </w:p>
        </w:tc>
      </w:tr>
      <w:tr>
        <w:tc>
          <w:tcPr/>
          <w:p>
            <w:pPr>
              <w:pStyle w:val="Compact"/>
            </w:pPr>
            <w:r>
              <w:t xml:space="preserve">15202513</w:t>
            </w:r>
          </w:p>
        </w:tc>
        <w:tc>
          <w:tcPr/>
          <w:p>
            <w:pPr>
              <w:pStyle w:val="Compact"/>
            </w:pPr>
            <w:r>
              <w:t xml:space="preserve">Helvetischer Kieselkalk: Oberer Teil</w:t>
            </w:r>
          </w:p>
        </w:tc>
        <w:tc>
          <w:tcPr/>
          <w:p>
            <w:pPr>
              <w:pStyle w:val="Compact"/>
            </w:pPr>
            <w:r>
              <w:t xml:space="preserve">Helvetischer Kieselkalk: Oberer Teil</w:t>
            </w:r>
          </w:p>
        </w:tc>
      </w:tr>
      <w:tr>
        <w:tc>
          <w:tcPr/>
          <w:p>
            <w:pPr>
              <w:pStyle w:val="Compact"/>
            </w:pPr>
            <w:r>
              <w:t xml:space="preserve">15202514</w:t>
            </w:r>
          </w:p>
        </w:tc>
        <w:tc>
          <w:tcPr/>
          <w:p>
            <w:pPr>
              <w:pStyle w:val="Compact"/>
            </w:pPr>
            <w:r>
              <w:t xml:space="preserve">Helvetischer Kieselkalk: Unterer Teil</w:t>
            </w:r>
          </w:p>
        </w:tc>
        <w:tc>
          <w:tcPr/>
          <w:p>
            <w:pPr>
              <w:pStyle w:val="Compact"/>
            </w:pPr>
            <w:r>
              <w:t xml:space="preserve">Helvetischer Kieselkalk: Unterer Teil</w:t>
            </w:r>
          </w:p>
        </w:tc>
      </w:tr>
      <w:tr>
        <w:tc>
          <w:tcPr/>
          <w:p>
            <w:pPr>
              <w:pStyle w:val="Compact"/>
            </w:pPr>
            <w:r>
              <w:t xml:space="preserve">15202515</w:t>
            </w:r>
          </w:p>
        </w:tc>
        <w:tc>
          <w:tcPr/>
          <w:p>
            <w:pPr>
              <w:pStyle w:val="Compact"/>
            </w:pPr>
            <w:r>
              <w:t xml:space="preserve">Helvetischer Kieselkalk: Basisschiefer</w:t>
            </w:r>
          </w:p>
        </w:tc>
        <w:tc>
          <w:tcPr/>
          <w:p>
            <w:pPr>
              <w:pStyle w:val="Compact"/>
            </w:pPr>
            <w:r>
              <w:t xml:space="preserve">Helvetischer Kieselkalk: Basisschiefer</w:t>
            </w:r>
          </w:p>
        </w:tc>
      </w:tr>
      <w:tr>
        <w:tc>
          <w:tcPr/>
          <w:p>
            <w:pPr>
              <w:pStyle w:val="Compact"/>
            </w:pPr>
            <w:r>
              <w:t xml:space="preserve">15202516</w:t>
            </w:r>
          </w:p>
        </w:tc>
        <w:tc>
          <w:tcPr/>
          <w:p>
            <w:pPr>
              <w:pStyle w:val="Compact"/>
            </w:pPr>
            <w:r>
              <w:t xml:space="preserve">Torrenthorn-Fm.: Torrentalp-Mb.: Schiefer-Fazies</w:t>
            </w:r>
          </w:p>
        </w:tc>
        <w:tc>
          <w:tcPr/>
          <w:p>
            <w:pPr>
              <w:pStyle w:val="Compact"/>
            </w:pPr>
            <w:r>
              <w:t xml:space="preserve">Torrenthorn-Fm.: Torrentalp-Mb.: Schiefer-Fazies</w:t>
            </w:r>
          </w:p>
        </w:tc>
      </w:tr>
      <w:tr>
        <w:tc>
          <w:tcPr/>
          <w:p>
            <w:pPr>
              <w:pStyle w:val="Compact"/>
            </w:pPr>
            <w:r>
              <w:t xml:space="preserve">15202517</w:t>
            </w:r>
          </w:p>
        </w:tc>
        <w:tc>
          <w:tcPr/>
          <w:p>
            <w:pPr>
              <w:pStyle w:val="Compact"/>
            </w:pPr>
            <w:r>
              <w:t xml:space="preserve">Torrenthorn-Fm.: Torrentalp-Mb.: Spatkalk-Fazies</w:t>
            </w:r>
          </w:p>
        </w:tc>
        <w:tc>
          <w:tcPr/>
          <w:p>
            <w:pPr>
              <w:pStyle w:val="Compact"/>
            </w:pPr>
            <w:r>
              <w:t xml:space="preserve">Torrenthorn-Fm.: Torrentalp-Mb.: Spatkalk-Fazies</w:t>
            </w:r>
          </w:p>
        </w:tc>
      </w:tr>
      <w:tr>
        <w:tc>
          <w:tcPr/>
          <w:p>
            <w:pPr>
              <w:pStyle w:val="Compact"/>
            </w:pPr>
            <w:r>
              <w:t xml:space="preserve">15202518</w:t>
            </w:r>
          </w:p>
        </w:tc>
        <w:tc>
          <w:tcPr/>
          <w:p>
            <w:pPr>
              <w:pStyle w:val="Compact"/>
            </w:pPr>
            <w:r>
              <w:t xml:space="preserve">Torrenthorn-Fm.: Torrentalp-Mb.: Sandstein-Fazies</w:t>
            </w:r>
          </w:p>
        </w:tc>
        <w:tc>
          <w:tcPr/>
          <w:p>
            <w:pPr>
              <w:pStyle w:val="Compact"/>
            </w:pPr>
            <w:r>
              <w:t xml:space="preserve">Torrenthorn-Fm.: Torrentalp-Mb.: Sandstein-Fazies</w:t>
            </w:r>
          </w:p>
        </w:tc>
      </w:tr>
      <w:tr>
        <w:tc>
          <w:tcPr/>
          <w:p>
            <w:pPr>
              <w:pStyle w:val="Compact"/>
            </w:pPr>
            <w:r>
              <w:t xml:space="preserve">15202519</w:t>
            </w:r>
          </w:p>
        </w:tc>
        <w:tc>
          <w:tcPr/>
          <w:p>
            <w:pPr>
              <w:pStyle w:val="Compact"/>
            </w:pPr>
            <w:r>
              <w:t xml:space="preserve">Torrenthorn-Fm.: Galm-Mb.: Spatkalk-Fazies</w:t>
            </w:r>
          </w:p>
        </w:tc>
        <w:tc>
          <w:tcPr/>
          <w:p>
            <w:pPr>
              <w:pStyle w:val="Compact"/>
            </w:pPr>
            <w:r>
              <w:t xml:space="preserve">Torrenthorn-Fm.: Galm-Mb.: Spatkalk-Fazies</w:t>
            </w:r>
          </w:p>
        </w:tc>
      </w:tr>
      <w:tr>
        <w:tc>
          <w:tcPr/>
          <w:p>
            <w:pPr>
              <w:pStyle w:val="Compact"/>
            </w:pPr>
            <w:r>
              <w:t xml:space="preserve">15202520</w:t>
            </w:r>
          </w:p>
        </w:tc>
        <w:tc>
          <w:tcPr/>
          <w:p>
            <w:pPr>
              <w:pStyle w:val="Compact"/>
            </w:pPr>
            <w:r>
              <w:t xml:space="preserve">Torrenthorn-Fm.: Galm-Mb.: Sandstein-Fazies</w:t>
            </w:r>
          </w:p>
        </w:tc>
        <w:tc>
          <w:tcPr/>
          <w:p>
            <w:pPr>
              <w:pStyle w:val="Compact"/>
            </w:pPr>
            <w:r>
              <w:t xml:space="preserve">Torrenthorn-Fm.: Galm-Mb.: Sandstein-Fazies</w:t>
            </w:r>
          </w:p>
        </w:tc>
      </w:tr>
      <w:tr>
        <w:tc>
          <w:tcPr/>
          <w:p>
            <w:pPr>
              <w:pStyle w:val="Compact"/>
            </w:pPr>
            <w:r>
              <w:t xml:space="preserve">15202521</w:t>
            </w:r>
          </w:p>
        </w:tc>
        <w:tc>
          <w:tcPr/>
          <w:p>
            <w:pPr>
              <w:pStyle w:val="Compact"/>
            </w:pPr>
            <w:r>
              <w:t xml:space="preserve">Meilleret-Fm.: Iserin-Konglomerat</w:t>
            </w:r>
          </w:p>
        </w:tc>
        <w:tc>
          <w:tcPr/>
          <w:p>
            <w:pPr>
              <w:pStyle w:val="Compact"/>
            </w:pPr>
            <w:r>
              <w:t xml:space="preserve">Meilleret-Fm.: Iserin-Konglomerat</w:t>
            </w:r>
          </w:p>
        </w:tc>
      </w:tr>
      <w:tr>
        <w:tc>
          <w:tcPr/>
          <w:p>
            <w:pPr>
              <w:pStyle w:val="Compact"/>
            </w:pPr>
            <w:r>
              <w:t xml:space="preserve">15202522</w:t>
            </w:r>
          </w:p>
        </w:tc>
        <w:tc>
          <w:tcPr/>
          <w:p>
            <w:pPr>
              <w:pStyle w:val="Compact"/>
            </w:pPr>
            <w:r>
              <w:t xml:space="preserve">Meilleret-Fm.: Biodetritischer Kalkstein</w:t>
            </w:r>
          </w:p>
        </w:tc>
        <w:tc>
          <w:tcPr/>
          <w:p>
            <w:pPr>
              <w:pStyle w:val="Compact"/>
            </w:pPr>
            <w:r>
              <w:t xml:space="preserve">Meilleret-Fm.: Biodetritischer Kalkstein</w:t>
            </w:r>
          </w:p>
        </w:tc>
      </w:tr>
      <w:tr>
        <w:tc>
          <w:tcPr/>
          <w:p>
            <w:pPr>
              <w:pStyle w:val="Compact"/>
            </w:pPr>
            <w:r>
              <w:t xml:space="preserve">15202523</w:t>
            </w:r>
          </w:p>
        </w:tc>
        <w:tc>
          <w:tcPr/>
          <w:p>
            <w:pPr>
              <w:pStyle w:val="Compact"/>
            </w:pPr>
            <w:r>
              <w:t xml:space="preserve">Meilleret-Fm.: Arkose</w:t>
            </w:r>
          </w:p>
        </w:tc>
        <w:tc>
          <w:tcPr/>
          <w:p>
            <w:pPr>
              <w:pStyle w:val="Compact"/>
            </w:pPr>
            <w:r>
              <w:t xml:space="preserve">Meilleret-Fm.: Arkose</w:t>
            </w:r>
          </w:p>
        </w:tc>
      </w:tr>
      <w:tr>
        <w:tc>
          <w:tcPr/>
          <w:p>
            <w:pPr>
              <w:pStyle w:val="Compact"/>
            </w:pPr>
            <w:r>
              <w:t xml:space="preserve">15202524</w:t>
            </w:r>
          </w:p>
        </w:tc>
        <w:tc>
          <w:tcPr/>
          <w:p>
            <w:pPr>
              <w:pStyle w:val="Compact"/>
            </w:pPr>
            <w:r>
              <w:t xml:space="preserve">Meilleret-Fm.: Basales Konglomerat</w:t>
            </w:r>
          </w:p>
        </w:tc>
        <w:tc>
          <w:tcPr/>
          <w:p>
            <w:pPr>
              <w:pStyle w:val="Compact"/>
            </w:pPr>
            <w:r>
              <w:t xml:space="preserve">Meilleret-Fm.: Basales Konglomerat</w:t>
            </w:r>
          </w:p>
        </w:tc>
      </w:tr>
      <w:tr>
        <w:tc>
          <w:tcPr/>
          <w:p>
            <w:pPr>
              <w:pStyle w:val="Compact"/>
            </w:pPr>
            <w:r>
              <w:t xml:space="preserve">15202525</w:t>
            </w:r>
          </w:p>
        </w:tc>
        <w:tc>
          <w:tcPr/>
          <w:p>
            <w:pPr>
              <w:pStyle w:val="Compact"/>
            </w:pPr>
            <w:r>
              <w:t xml:space="preserve">Bommerstein-Fm.: Glockhaus-Mb.: Grenzquarzit</w:t>
            </w:r>
          </w:p>
        </w:tc>
        <w:tc>
          <w:tcPr/>
          <w:p>
            <w:pPr>
              <w:pStyle w:val="Compact"/>
            </w:pPr>
            <w:r>
              <w:t xml:space="preserve">Bommerstein-Fm.: Glockhaus-Mb.: Grenzquarzit</w:t>
            </w:r>
          </w:p>
        </w:tc>
      </w:tr>
      <w:tr>
        <w:tc>
          <w:tcPr/>
          <w:p>
            <w:pPr>
              <w:pStyle w:val="Compact"/>
            </w:pPr>
            <w:r>
              <w:t xml:space="preserve">15202526</w:t>
            </w:r>
          </w:p>
        </w:tc>
        <w:tc>
          <w:tcPr/>
          <w:p>
            <w:pPr>
              <w:pStyle w:val="Compact"/>
            </w:pPr>
            <w:r>
              <w:t xml:space="preserve">Telltistock-Granit</w:t>
            </w:r>
          </w:p>
        </w:tc>
        <w:tc>
          <w:tcPr/>
          <w:p>
            <w:pPr>
              <w:pStyle w:val="Compact"/>
            </w:pPr>
            <w:r>
              <w:t xml:space="preserve">Telltistock-Granit</w:t>
            </w:r>
          </w:p>
        </w:tc>
      </w:tr>
      <w:tr>
        <w:tc>
          <w:tcPr/>
          <w:p>
            <w:pPr>
              <w:pStyle w:val="Compact"/>
            </w:pPr>
            <w:r>
              <w:t xml:space="preserve">15202527</w:t>
            </w:r>
          </w:p>
        </w:tc>
        <w:tc>
          <w:tcPr/>
          <w:p>
            <w:pPr>
              <w:pStyle w:val="Compact"/>
            </w:pPr>
            <w:r>
              <w:t xml:space="preserve">Öhrli-Fm.: von Siderolithikum durchsetzt</w:t>
            </w:r>
          </w:p>
        </w:tc>
        <w:tc>
          <w:tcPr/>
          <w:p>
            <w:pPr>
              <w:pStyle w:val="Compact"/>
            </w:pPr>
            <w:r>
              <w:t xml:space="preserve">Öhrli-Fm.: von Siderolithikum durchsetzt</w:t>
            </w:r>
          </w:p>
        </w:tc>
      </w:tr>
      <w:tr>
        <w:tc>
          <w:tcPr/>
          <w:p>
            <w:pPr>
              <w:pStyle w:val="Compact"/>
            </w:pPr>
            <w:r>
              <w:t xml:space="preserve">15202528</w:t>
            </w:r>
          </w:p>
        </w:tc>
        <w:tc>
          <w:tcPr/>
          <w:p>
            <w:pPr>
              <w:pStyle w:val="Compact"/>
            </w:pPr>
            <w:r>
              <w:t xml:space="preserve">Zentraler-Aare-Granit: Beesten-Varietät</w:t>
            </w:r>
          </w:p>
        </w:tc>
        <w:tc>
          <w:tcPr/>
          <w:p>
            <w:pPr>
              <w:pStyle w:val="Compact"/>
            </w:pPr>
            <w:r>
              <w:t xml:space="preserve">Zentraler-Aare-Granit: Beesten-Varietät</w:t>
            </w:r>
          </w:p>
        </w:tc>
      </w:tr>
      <w:tr>
        <w:tc>
          <w:tcPr/>
          <w:p>
            <w:pPr>
              <w:pStyle w:val="Compact"/>
            </w:pPr>
            <w:r>
              <w:t xml:space="preserve">15202529</w:t>
            </w:r>
          </w:p>
        </w:tc>
        <w:tc>
          <w:tcPr/>
          <w:p>
            <w:pPr>
              <w:pStyle w:val="Compact"/>
            </w:pPr>
            <w:r>
              <w:t xml:space="preserve">Diechtergletscher-Fm.: Garwiidi-Diorit</w:t>
            </w:r>
          </w:p>
        </w:tc>
        <w:tc>
          <w:tcPr/>
          <w:p>
            <w:pPr>
              <w:pStyle w:val="Compact"/>
            </w:pPr>
            <w:r>
              <w:t xml:space="preserve">Diechtergletscher-Fm.: Garwiidi-Diorit</w:t>
            </w:r>
          </w:p>
        </w:tc>
      </w:tr>
      <w:tr>
        <w:tc>
          <w:tcPr/>
          <w:p>
            <w:pPr>
              <w:pStyle w:val="Compact"/>
            </w:pPr>
            <w:r>
              <w:t xml:space="preserve">15202530</w:t>
            </w:r>
          </w:p>
        </w:tc>
        <w:tc>
          <w:tcPr/>
          <w:p>
            <w:pPr>
              <w:pStyle w:val="Compact"/>
            </w:pPr>
            <w:r>
              <w:t xml:space="preserve">Alp-Crap-Ner-Granit</w:t>
            </w:r>
          </w:p>
        </w:tc>
        <w:tc>
          <w:tcPr/>
          <w:p>
            <w:pPr>
              <w:pStyle w:val="Compact"/>
            </w:pPr>
            <w:r>
              <w:t xml:space="preserve">Alp-Crap-Ner-Granit</w:t>
            </w:r>
          </w:p>
        </w:tc>
      </w:tr>
      <w:tr>
        <w:tc>
          <w:tcPr/>
          <w:p>
            <w:pPr>
              <w:pStyle w:val="Compact"/>
            </w:pPr>
            <w:r>
              <w:t xml:space="preserve">15202531</w:t>
            </w:r>
          </w:p>
        </w:tc>
        <w:tc>
          <w:tcPr/>
          <w:p>
            <w:pPr>
              <w:pStyle w:val="Compact"/>
            </w:pPr>
            <w:r>
              <w:t xml:space="preserve">Innertkirchen-Migmatit: Permisch verwittert</w:t>
            </w:r>
          </w:p>
        </w:tc>
        <w:tc>
          <w:tcPr/>
          <w:p>
            <w:pPr>
              <w:pStyle w:val="Compact"/>
            </w:pPr>
            <w:r>
              <w:t xml:space="preserve">Innertkirchen-Migmatit: Permisch verwittert</w:t>
            </w:r>
          </w:p>
        </w:tc>
      </w:tr>
      <w:tr>
        <w:tc>
          <w:tcPr/>
          <w:p>
            <w:pPr>
              <w:pStyle w:val="Compact"/>
            </w:pPr>
            <w:r>
              <w:t xml:space="preserve">15202532</w:t>
            </w:r>
          </w:p>
        </w:tc>
        <w:tc>
          <w:tcPr/>
          <w:p>
            <w:pPr>
              <w:pStyle w:val="Compact"/>
            </w:pPr>
            <w:r>
              <w:t xml:space="preserve">Erstfeld-Gneiskomplex: Permisch verwittert</w:t>
            </w:r>
          </w:p>
        </w:tc>
        <w:tc>
          <w:tcPr/>
          <w:p>
            <w:pPr>
              <w:pStyle w:val="Compact"/>
            </w:pPr>
            <w:r>
              <w:t xml:space="preserve">Erstfeld-Gneiskomplex: Permisch verwittert</w:t>
            </w:r>
          </w:p>
        </w:tc>
      </w:tr>
      <w:tr>
        <w:tc>
          <w:tcPr/>
          <w:p>
            <w:pPr>
              <w:pStyle w:val="Compact"/>
            </w:pPr>
            <w:r>
              <w:t xml:space="preserve">15202533</w:t>
            </w:r>
          </w:p>
        </w:tc>
        <w:tc>
          <w:tcPr/>
          <w:p>
            <w:pPr>
              <w:pStyle w:val="Compact"/>
            </w:pPr>
            <w:r>
              <w:t xml:space="preserve">Martinsmad-Fm.: Supraquarzitischer Flysch: Suren-Flysch</w:t>
            </w:r>
          </w:p>
        </w:tc>
        <w:tc>
          <w:tcPr/>
          <w:p>
            <w:pPr>
              <w:pStyle w:val="Compact"/>
            </w:pPr>
            <w:r>
              <w:t xml:space="preserve">Martinsmad-Fm.: Supraquarzitischer Flysch: Suren-Flysch</w:t>
            </w:r>
          </w:p>
        </w:tc>
      </w:tr>
      <w:tr>
        <w:tc>
          <w:tcPr/>
          <w:p>
            <w:pPr>
              <w:pStyle w:val="Compact"/>
            </w:pPr>
            <w:r>
              <w:t xml:space="preserve">15202534</w:t>
            </w:r>
          </w:p>
        </w:tc>
        <w:tc>
          <w:tcPr/>
          <w:p>
            <w:pPr>
              <w:pStyle w:val="Compact"/>
            </w:pPr>
            <w:r>
              <w:t xml:space="preserve">Stad-Fm.: Spirstock-Mb.: Obere Sandsteine</w:t>
            </w:r>
          </w:p>
        </w:tc>
        <w:tc>
          <w:tcPr/>
          <w:p>
            <w:pPr>
              <w:pStyle w:val="Compact"/>
            </w:pPr>
            <w:r>
              <w:t xml:space="preserve">Stad-Fm.: Spirstock-Mb.: Obere Sandsteine</w:t>
            </w:r>
          </w:p>
        </w:tc>
      </w:tr>
      <w:tr>
        <w:tc>
          <w:tcPr/>
          <w:p>
            <w:pPr>
              <w:pStyle w:val="Compact"/>
            </w:pPr>
            <w:r>
              <w:t xml:space="preserve">15202535</w:t>
            </w:r>
          </w:p>
        </w:tc>
        <w:tc>
          <w:tcPr/>
          <w:p>
            <w:pPr>
              <w:pStyle w:val="Compact"/>
            </w:pPr>
            <w:r>
              <w:t xml:space="preserve">Stad-Fm.: Spirstock-Mb.: Blockmergel</w:t>
            </w:r>
          </w:p>
        </w:tc>
        <w:tc>
          <w:tcPr/>
          <w:p>
            <w:pPr>
              <w:pStyle w:val="Compact"/>
            </w:pPr>
            <w:r>
              <w:t xml:space="preserve">Stad-Fm.: Spirstock-Mb.: Blockmergel</w:t>
            </w:r>
          </w:p>
        </w:tc>
      </w:tr>
      <w:tr>
        <w:tc>
          <w:tcPr/>
          <w:p>
            <w:pPr>
              <w:pStyle w:val="Compact"/>
            </w:pPr>
            <w:r>
              <w:t xml:space="preserve">15202536</w:t>
            </w:r>
          </w:p>
        </w:tc>
        <w:tc>
          <w:tcPr/>
          <w:p>
            <w:pPr>
              <w:pStyle w:val="Compact"/>
            </w:pPr>
            <w:r>
              <w:t xml:space="preserve">Stad-Fm.: Spirstock-Mb.: Untere Sandsteine</w:t>
            </w:r>
          </w:p>
        </w:tc>
        <w:tc>
          <w:tcPr/>
          <w:p>
            <w:pPr>
              <w:pStyle w:val="Compact"/>
            </w:pPr>
            <w:r>
              <w:t xml:space="preserve">Stad-Fm.: Spirstock-Mb.: Untere Sandsteine</w:t>
            </w:r>
          </w:p>
        </w:tc>
      </w:tr>
      <w:tr>
        <w:tc>
          <w:tcPr/>
          <w:p>
            <w:pPr>
              <w:pStyle w:val="Compact"/>
            </w:pPr>
            <w:r>
              <w:t xml:space="preserve">15202537</w:t>
            </w:r>
          </w:p>
        </w:tc>
        <w:tc>
          <w:tcPr/>
          <w:p>
            <w:pPr>
              <w:pStyle w:val="Compact"/>
            </w:pPr>
            <w:r>
              <w:t xml:space="preserve">Helvetischer Kieselkalk: Ringgenberg-Sch.</w:t>
            </w:r>
          </w:p>
        </w:tc>
        <w:tc>
          <w:tcPr/>
          <w:p>
            <w:pPr>
              <w:pStyle w:val="Compact"/>
            </w:pPr>
            <w:r>
              <w:t xml:space="preserve">Helvetischer Kieselkalk: Ringgenberg-Sch.</w:t>
            </w:r>
          </w:p>
        </w:tc>
      </w:tr>
      <w:tr>
        <w:tc>
          <w:tcPr/>
          <w:p>
            <w:pPr>
              <w:pStyle w:val="Compact"/>
            </w:pPr>
            <w:r>
              <w:t xml:space="preserve">15202538</w:t>
            </w:r>
          </w:p>
        </w:tc>
        <w:tc>
          <w:tcPr/>
          <w:p>
            <w:pPr>
              <w:pStyle w:val="Compact"/>
            </w:pPr>
            <w:r>
              <w:t xml:space="preserve">Quinten-Fm.: Malmbrekzie</w:t>
            </w:r>
          </w:p>
        </w:tc>
        <w:tc>
          <w:tcPr/>
          <w:p>
            <w:pPr>
              <w:pStyle w:val="Compact"/>
            </w:pPr>
            <w:r>
              <w:t xml:space="preserve">Quinten-Fm.: Malmbrekzie</w:t>
            </w:r>
          </w:p>
        </w:tc>
      </w:tr>
      <w:tr>
        <w:tc>
          <w:tcPr/>
          <w:p>
            <w:pPr>
              <w:pStyle w:val="Compact"/>
            </w:pPr>
            <w:r>
              <w:t xml:space="preserve">15202539</w:t>
            </w:r>
          </w:p>
        </w:tc>
        <w:tc>
          <w:tcPr/>
          <w:p>
            <w:pPr>
              <w:pStyle w:val="Compact"/>
            </w:pPr>
            <w:r>
              <w:t xml:space="preserve">Schattwald-Mergelkalk</w:t>
            </w:r>
          </w:p>
        </w:tc>
        <w:tc>
          <w:tcPr/>
          <w:p>
            <w:pPr>
              <w:pStyle w:val="Compact"/>
            </w:pPr>
            <w:r>
              <w:t xml:space="preserve">Schattwald-Mergelkalk</w:t>
            </w:r>
          </w:p>
        </w:tc>
      </w:tr>
      <w:tr>
        <w:tc>
          <w:tcPr/>
          <w:p>
            <w:pPr>
              <w:pStyle w:val="Compact"/>
            </w:pPr>
            <w:r>
              <w:t xml:space="preserve">15202540</w:t>
            </w:r>
          </w:p>
        </w:tc>
        <w:tc>
          <w:tcPr/>
          <w:p>
            <w:pPr>
              <w:pStyle w:val="Compact"/>
            </w:pPr>
            <w:r>
              <w:t xml:space="preserve">Elm- und Matt-Fm.</w:t>
            </w:r>
          </w:p>
        </w:tc>
        <w:tc>
          <w:tcPr/>
          <w:p>
            <w:pPr>
              <w:pStyle w:val="Compact"/>
            </w:pPr>
            <w:r>
              <w:t xml:space="preserve">Elm- und Matt-Fm.</w:t>
            </w:r>
          </w:p>
        </w:tc>
      </w:tr>
      <w:tr>
        <w:tc>
          <w:tcPr/>
          <w:p>
            <w:pPr>
              <w:pStyle w:val="Compact"/>
            </w:pPr>
            <w:r>
              <w:t xml:space="preserve">15202541</w:t>
            </w:r>
          </w:p>
        </w:tc>
        <w:tc>
          <w:tcPr/>
          <w:p>
            <w:pPr>
              <w:pStyle w:val="Compact"/>
            </w:pPr>
            <w:r>
              <w:t xml:space="preserve">Elm- und Matt-Fm.: Quarzsandstein</w:t>
            </w:r>
          </w:p>
        </w:tc>
        <w:tc>
          <w:tcPr/>
          <w:p>
            <w:pPr>
              <w:pStyle w:val="Compact"/>
            </w:pPr>
            <w:r>
              <w:t xml:space="preserve">Elm- und Matt-Fm.: Quarzsandstein</w:t>
            </w:r>
          </w:p>
        </w:tc>
      </w:tr>
      <w:tr>
        <w:tc>
          <w:tcPr/>
          <w:p>
            <w:pPr>
              <w:pStyle w:val="Compact"/>
            </w:pPr>
            <w:r>
              <w:t xml:space="preserve">15202542</w:t>
            </w:r>
          </w:p>
        </w:tc>
        <w:tc>
          <w:tcPr/>
          <w:p>
            <w:pPr>
              <w:pStyle w:val="Compact"/>
            </w:pPr>
            <w:r>
              <w:t xml:space="preserve">Nordhelvetische Flysch-Gr.: Schiefriger Tonstein</w:t>
            </w:r>
          </w:p>
        </w:tc>
        <w:tc>
          <w:tcPr/>
          <w:p>
            <w:pPr>
              <w:pStyle w:val="Compact"/>
            </w:pPr>
            <w:r>
              <w:t xml:space="preserve">Nordhelvetische Flysch-Gr.: Schiefriger Tonstein</w:t>
            </w:r>
          </w:p>
        </w:tc>
      </w:tr>
      <w:tr>
        <w:tc>
          <w:tcPr/>
          <w:p>
            <w:pPr>
              <w:pStyle w:val="Compact"/>
            </w:pPr>
            <w:r>
              <w:t xml:space="preserve">15202543</w:t>
            </w:r>
          </w:p>
        </w:tc>
        <w:tc>
          <w:tcPr/>
          <w:p>
            <w:pPr>
              <w:pStyle w:val="Compact"/>
            </w:pPr>
            <w:r>
              <w:t xml:space="preserve">Tierwis-Fm.: Schiefrige Fazies</w:t>
            </w:r>
          </w:p>
        </w:tc>
        <w:tc>
          <w:tcPr/>
          <w:p>
            <w:pPr>
              <w:pStyle w:val="Compact"/>
            </w:pPr>
            <w:r>
              <w:t xml:space="preserve">Tierwis-Fm.: Schiefrige Fazies</w:t>
            </w:r>
          </w:p>
        </w:tc>
      </w:tr>
      <w:tr>
        <w:tc>
          <w:tcPr/>
          <w:p>
            <w:pPr>
              <w:pStyle w:val="Compact"/>
            </w:pPr>
            <w:r>
              <w:t xml:space="preserve">15202544</w:t>
            </w:r>
          </w:p>
        </w:tc>
        <w:tc>
          <w:tcPr/>
          <w:p>
            <w:pPr>
              <w:pStyle w:val="Compact"/>
            </w:pPr>
            <w:r>
              <w:t xml:space="preserve">Tierwis-Fm.: Kalkige Fazies</w:t>
            </w:r>
          </w:p>
        </w:tc>
        <w:tc>
          <w:tcPr/>
          <w:p>
            <w:pPr>
              <w:pStyle w:val="Compact"/>
            </w:pPr>
            <w:r>
              <w:t xml:space="preserve">Tierwis-Fm.: Kalkige Fazies</w:t>
            </w:r>
          </w:p>
        </w:tc>
      </w:tr>
      <w:tr>
        <w:tc>
          <w:tcPr/>
          <w:p>
            <w:pPr>
              <w:pStyle w:val="Compact"/>
            </w:pPr>
            <w:r>
              <w:t xml:space="preserve">15202545</w:t>
            </w:r>
          </w:p>
        </w:tc>
        <w:tc>
          <w:tcPr/>
          <w:p>
            <w:pPr>
              <w:pStyle w:val="Compact"/>
            </w:pPr>
            <w:r>
              <w:t xml:space="preserve">Bommerstein-Fm.: Glockhaus-Mb.: Schiefriger Eisensandstein</w:t>
            </w:r>
          </w:p>
        </w:tc>
        <w:tc>
          <w:tcPr/>
          <w:p>
            <w:pPr>
              <w:pStyle w:val="Compact"/>
            </w:pPr>
            <w:r>
              <w:t xml:space="preserve">Bommerstein-Fm.: Glockhaus-Mb.: Schiefriger Eisensandstein</w:t>
            </w:r>
          </w:p>
        </w:tc>
      </w:tr>
      <w:tr>
        <w:tc>
          <w:tcPr/>
          <w:p>
            <w:pPr>
              <w:pStyle w:val="Compact"/>
            </w:pPr>
            <w:r>
              <w:t xml:space="preserve">15202546</w:t>
            </w:r>
          </w:p>
        </w:tc>
        <w:tc>
          <w:tcPr/>
          <w:p>
            <w:pPr>
              <w:pStyle w:val="Compact"/>
            </w:pPr>
            <w:r>
              <w:t xml:space="preserve">Helvetikum: Trias: Dolomit</w:t>
            </w:r>
          </w:p>
        </w:tc>
        <w:tc>
          <w:tcPr/>
          <w:p>
            <w:pPr>
              <w:pStyle w:val="Compact"/>
            </w:pPr>
            <w:r>
              <w:t xml:space="preserve">Helvetikum: Trias: Dolomit</w:t>
            </w:r>
          </w:p>
        </w:tc>
      </w:tr>
      <w:tr>
        <w:tc>
          <w:tcPr/>
          <w:p>
            <w:pPr>
              <w:pStyle w:val="Compact"/>
            </w:pPr>
            <w:r>
              <w:t xml:space="preserve">15202547</w:t>
            </w:r>
          </w:p>
        </w:tc>
        <w:tc>
          <w:tcPr/>
          <w:p>
            <w:pPr>
              <w:pStyle w:val="Compact"/>
            </w:pPr>
            <w:r>
              <w:t xml:space="preserve">Helvetikum: Trias: Rauwacke</w:t>
            </w:r>
          </w:p>
        </w:tc>
        <w:tc>
          <w:tcPr/>
          <w:p>
            <w:pPr>
              <w:pStyle w:val="Compact"/>
            </w:pPr>
            <w:r>
              <w:t xml:space="preserve">Helvetikum: Trias: Rauwacke</w:t>
            </w:r>
          </w:p>
        </w:tc>
      </w:tr>
      <w:tr>
        <w:tc>
          <w:tcPr/>
          <w:p>
            <w:pPr>
              <w:pStyle w:val="Compact"/>
            </w:pPr>
            <w:r>
              <w:t xml:space="preserve">15202548</w:t>
            </w:r>
          </w:p>
        </w:tc>
        <w:tc>
          <w:tcPr/>
          <w:p>
            <w:pPr>
              <w:pStyle w:val="Compact"/>
            </w:pPr>
            <w:r>
              <w:t xml:space="preserve">Helvetikum: Trias: Gips</w:t>
            </w:r>
          </w:p>
        </w:tc>
        <w:tc>
          <w:tcPr/>
          <w:p>
            <w:pPr>
              <w:pStyle w:val="Compact"/>
            </w:pPr>
            <w:r>
              <w:t xml:space="preserve">Helvetikum: Trias: Gips</w:t>
            </w:r>
          </w:p>
        </w:tc>
      </w:tr>
      <w:tr>
        <w:tc>
          <w:tcPr/>
          <w:p>
            <w:pPr>
              <w:pStyle w:val="Compact"/>
            </w:pPr>
            <w:r>
              <w:t xml:space="preserve">15202549</w:t>
            </w:r>
          </w:p>
        </w:tc>
        <w:tc>
          <w:tcPr/>
          <w:p>
            <w:pPr>
              <w:pStyle w:val="Compact"/>
            </w:pPr>
            <w:r>
              <w:t xml:space="preserve">Baltschieder-Granodiorit: Biotittonalit</w:t>
            </w:r>
          </w:p>
        </w:tc>
        <w:tc>
          <w:tcPr/>
          <w:p>
            <w:pPr>
              <w:pStyle w:val="Compact"/>
            </w:pPr>
            <w:r>
              <w:t xml:space="preserve">Baltschieder-Granodiorit: Biotittonalit</w:t>
            </w:r>
          </w:p>
        </w:tc>
      </w:tr>
      <w:tr>
        <w:tc>
          <w:tcPr/>
          <w:p>
            <w:pPr>
              <w:pStyle w:val="Compact"/>
            </w:pPr>
            <w:r>
              <w:t xml:space="preserve">15202550</w:t>
            </w:r>
          </w:p>
        </w:tc>
        <w:tc>
          <w:tcPr/>
          <w:p>
            <w:pPr>
              <w:pStyle w:val="Compact"/>
            </w:pPr>
            <w:r>
              <w:t xml:space="preserve">Baltschieder-Granodiorit: Hornblende Biotittonalit</w:t>
            </w:r>
          </w:p>
        </w:tc>
        <w:tc>
          <w:tcPr/>
          <w:p>
            <w:pPr>
              <w:pStyle w:val="Compact"/>
            </w:pPr>
            <w:r>
              <w:t xml:space="preserve">Baltschieder-Granodiorit: Hornblende Biotittonalit</w:t>
            </w:r>
          </w:p>
        </w:tc>
      </w:tr>
      <w:tr>
        <w:tc>
          <w:tcPr/>
          <w:p>
            <w:pPr>
              <w:pStyle w:val="Compact"/>
            </w:pPr>
            <w:r>
              <w:t xml:space="preserve">15202551</w:t>
            </w:r>
          </w:p>
        </w:tc>
        <w:tc>
          <w:tcPr/>
          <w:p>
            <w:pPr>
              <w:pStyle w:val="Compact"/>
            </w:pPr>
            <w:r>
              <w:t xml:space="preserve">Erstfeld-Gneiskomplex: Biotit-Plagioklasgneis</w:t>
            </w:r>
          </w:p>
        </w:tc>
        <w:tc>
          <w:tcPr/>
          <w:p>
            <w:pPr>
              <w:pStyle w:val="Compact"/>
            </w:pPr>
            <w:r>
              <w:t xml:space="preserve">Erstfeld-Gneiskomplex: Biotit-Plagioklasgneis</w:t>
            </w:r>
          </w:p>
        </w:tc>
      </w:tr>
      <w:tr>
        <w:tc>
          <w:tcPr/>
          <w:p>
            <w:pPr>
              <w:pStyle w:val="Compact"/>
            </w:pPr>
            <w:r>
              <w:t xml:space="preserve">15202552</w:t>
            </w:r>
          </w:p>
        </w:tc>
        <w:tc>
          <w:tcPr/>
          <w:p>
            <w:pPr>
              <w:pStyle w:val="Compact"/>
            </w:pPr>
            <w:r>
              <w:t xml:space="preserve">Erstfeld-Gneiskomplex: Orthogneis</w:t>
            </w:r>
          </w:p>
        </w:tc>
        <w:tc>
          <w:tcPr/>
          <w:p>
            <w:pPr>
              <w:pStyle w:val="Compact"/>
            </w:pPr>
            <w:r>
              <w:t xml:space="preserve">Erstfeld-Gneiskomplex: Orthogneis</w:t>
            </w:r>
          </w:p>
        </w:tc>
      </w:tr>
      <w:tr>
        <w:tc>
          <w:tcPr/>
          <w:p>
            <w:pPr>
              <w:pStyle w:val="Compact"/>
            </w:pPr>
            <w:r>
              <w:t xml:space="preserve">15202553</w:t>
            </w:r>
          </w:p>
        </w:tc>
        <w:tc>
          <w:tcPr/>
          <w:p>
            <w:pPr>
              <w:pStyle w:val="Compact"/>
            </w:pPr>
            <w:r>
              <w:t xml:space="preserve">Erstfeld-Gneiskomplex: Migmatit</w:t>
            </w:r>
          </w:p>
        </w:tc>
        <w:tc>
          <w:tcPr/>
          <w:p>
            <w:pPr>
              <w:pStyle w:val="Compact"/>
            </w:pPr>
            <w:r>
              <w:t xml:space="preserve">Erstfeld-Gneiskomplex: Migmatit</w:t>
            </w:r>
          </w:p>
        </w:tc>
      </w:tr>
      <w:tr>
        <w:tc>
          <w:tcPr/>
          <w:p>
            <w:pPr>
              <w:pStyle w:val="Compact"/>
            </w:pPr>
            <w:r>
              <w:t xml:space="preserve">15202554</w:t>
            </w:r>
          </w:p>
        </w:tc>
        <w:tc>
          <w:tcPr/>
          <w:p>
            <w:pPr>
              <w:pStyle w:val="Compact"/>
            </w:pPr>
            <w:r>
              <w:t xml:space="preserve">Guttannen-Gneiskomplex: Paragneis</w:t>
            </w:r>
          </w:p>
        </w:tc>
        <w:tc>
          <w:tcPr/>
          <w:p>
            <w:pPr>
              <w:pStyle w:val="Compact"/>
            </w:pPr>
            <w:r>
              <w:t xml:space="preserve">Guttannen-Gneiskomplex: Paragneis</w:t>
            </w:r>
          </w:p>
        </w:tc>
      </w:tr>
      <w:tr>
        <w:tc>
          <w:tcPr/>
          <w:p>
            <w:pPr>
              <w:pStyle w:val="Compact"/>
            </w:pPr>
            <w:r>
              <w:t xml:space="preserve">15202555</w:t>
            </w:r>
          </w:p>
        </w:tc>
        <w:tc>
          <w:tcPr/>
          <w:p>
            <w:pPr>
              <w:pStyle w:val="Compact"/>
            </w:pPr>
            <w:r>
              <w:t xml:space="preserve">Guttannen-Gneiskomplex: Orthogneis</w:t>
            </w:r>
          </w:p>
        </w:tc>
        <w:tc>
          <w:tcPr/>
          <w:p>
            <w:pPr>
              <w:pStyle w:val="Compact"/>
            </w:pPr>
            <w:r>
              <w:t xml:space="preserve">Guttannen-Gneiskomplex: Orthogneis</w:t>
            </w:r>
          </w:p>
        </w:tc>
      </w:tr>
      <w:tr>
        <w:tc>
          <w:tcPr/>
          <w:p>
            <w:pPr>
              <w:pStyle w:val="Compact"/>
            </w:pPr>
            <w:r>
              <w:t xml:space="preserve">15202556</w:t>
            </w:r>
          </w:p>
        </w:tc>
        <w:tc>
          <w:tcPr/>
          <w:p>
            <w:pPr>
              <w:pStyle w:val="Compact"/>
            </w:pPr>
            <w:r>
              <w:t xml:space="preserve">Guttannen-Gneiskomplex: Biotit-Chloritschiefer</w:t>
            </w:r>
          </w:p>
        </w:tc>
        <w:tc>
          <w:tcPr/>
          <w:p>
            <w:pPr>
              <w:pStyle w:val="Compact"/>
            </w:pPr>
            <w:r>
              <w:t xml:space="preserve">Guttannen-Gneiskomplex: Biotit-Chloritschiefer</w:t>
            </w:r>
          </w:p>
        </w:tc>
      </w:tr>
      <w:tr>
        <w:tc>
          <w:tcPr/>
          <w:p>
            <w:pPr>
              <w:pStyle w:val="Compact"/>
            </w:pPr>
            <w:r>
              <w:t xml:space="preserve">15202557</w:t>
            </w:r>
          </w:p>
        </w:tc>
        <w:tc>
          <w:tcPr/>
          <w:p>
            <w:pPr>
              <w:pStyle w:val="Compact"/>
            </w:pPr>
            <w:r>
              <w:t xml:space="preserve">Guttannen-Gneiskomplex: Chlorit-Serizitschiefer</w:t>
            </w:r>
          </w:p>
        </w:tc>
        <w:tc>
          <w:tcPr/>
          <w:p>
            <w:pPr>
              <w:pStyle w:val="Compact"/>
            </w:pPr>
            <w:r>
              <w:t xml:space="preserve">Guttannen-Gneiskomplex: Chlorit-Serizitschiefer</w:t>
            </w:r>
          </w:p>
        </w:tc>
      </w:tr>
      <w:tr>
        <w:tc>
          <w:tcPr/>
          <w:p>
            <w:pPr>
              <w:pStyle w:val="Compact"/>
            </w:pPr>
            <w:r>
              <w:t xml:space="preserve">15202558</w:t>
            </w:r>
          </w:p>
        </w:tc>
        <w:tc>
          <w:tcPr/>
          <w:p>
            <w:pPr>
              <w:pStyle w:val="Compact"/>
            </w:pPr>
            <w:r>
              <w:t xml:space="preserve">Lötschental-Gneiskomplex: Muskovitgneis</w:t>
            </w:r>
          </w:p>
        </w:tc>
        <w:tc>
          <w:tcPr/>
          <w:p>
            <w:pPr>
              <w:pStyle w:val="Compact"/>
            </w:pPr>
            <w:r>
              <w:t xml:space="preserve">Lötschental-Gneiskomplex: Muskovitgneis</w:t>
            </w:r>
          </w:p>
        </w:tc>
      </w:tr>
      <w:tr>
        <w:tc>
          <w:tcPr/>
          <w:p>
            <w:pPr>
              <w:pStyle w:val="Compact"/>
            </w:pPr>
            <w:r>
              <w:t xml:space="preserve">15202559</w:t>
            </w:r>
          </w:p>
        </w:tc>
        <w:tc>
          <w:tcPr/>
          <w:p>
            <w:pPr>
              <w:pStyle w:val="Compact"/>
            </w:pPr>
            <w:r>
              <w:t xml:space="preserve">Lötschental-Gneiskomplex: Migmatitischer Biotitgneis</w:t>
            </w:r>
          </w:p>
        </w:tc>
        <w:tc>
          <w:tcPr/>
          <w:p>
            <w:pPr>
              <w:pStyle w:val="Compact"/>
            </w:pPr>
            <w:r>
              <w:t xml:space="preserve">Lötschental-Gneiskomplex: Migmatitischer Biotitgneis</w:t>
            </w:r>
          </w:p>
        </w:tc>
      </w:tr>
      <w:tr>
        <w:tc>
          <w:tcPr/>
          <w:p>
            <w:pPr>
              <w:pStyle w:val="Compact"/>
            </w:pPr>
            <w:r>
              <w:t xml:space="preserve">15202560</w:t>
            </w:r>
          </w:p>
        </w:tc>
        <w:tc>
          <w:tcPr/>
          <w:p>
            <w:pPr>
              <w:pStyle w:val="Compact"/>
            </w:pPr>
            <w:r>
              <w:t xml:space="preserve">Lötschental-Gneiskomplex: Chloritschiefer</w:t>
            </w:r>
          </w:p>
        </w:tc>
        <w:tc>
          <w:tcPr/>
          <w:p>
            <w:pPr>
              <w:pStyle w:val="Compact"/>
            </w:pPr>
            <w:r>
              <w:t xml:space="preserve">Lötschental-Gneiskomplex: Chloritschiefer</w:t>
            </w:r>
          </w:p>
        </w:tc>
      </w:tr>
      <w:tr>
        <w:tc>
          <w:tcPr/>
          <w:p>
            <w:pPr>
              <w:pStyle w:val="Compact"/>
            </w:pPr>
            <w:r>
              <w:t xml:space="preserve">15202561</w:t>
            </w:r>
          </w:p>
        </w:tc>
        <w:tc>
          <w:tcPr/>
          <w:p>
            <w:pPr>
              <w:pStyle w:val="Compact"/>
            </w:pPr>
            <w:r>
              <w:t xml:space="preserve">Ofenhorn-Stampfhorn-Gneiskomplex: Gebänderter Biotitgneis</w:t>
            </w:r>
          </w:p>
        </w:tc>
        <w:tc>
          <w:tcPr/>
          <w:p>
            <w:pPr>
              <w:pStyle w:val="Compact"/>
            </w:pPr>
            <w:r>
              <w:t xml:space="preserve">Ofenhorn-Stampfhorn-Gneiskomplex: Gebänderter Biotitgneis</w:t>
            </w:r>
          </w:p>
        </w:tc>
      </w:tr>
      <w:tr>
        <w:tc>
          <w:tcPr/>
          <w:p>
            <w:pPr>
              <w:pStyle w:val="Compact"/>
            </w:pPr>
            <w:r>
              <w:t xml:space="preserve">15202562</w:t>
            </w:r>
          </w:p>
        </w:tc>
        <w:tc>
          <w:tcPr/>
          <w:p>
            <w:pPr>
              <w:pStyle w:val="Compact"/>
            </w:pPr>
            <w:r>
              <w:t xml:space="preserve">Ofenhorn-Stampfhorn-Gneiskomplex: Migmatit</w:t>
            </w:r>
          </w:p>
        </w:tc>
        <w:tc>
          <w:tcPr/>
          <w:p>
            <w:pPr>
              <w:pStyle w:val="Compact"/>
            </w:pPr>
            <w:r>
              <w:t xml:space="preserve">Ofenhorn-Stampfhorn-Gneiskomplex: Migmatit</w:t>
            </w:r>
          </w:p>
        </w:tc>
      </w:tr>
      <w:tr>
        <w:tc>
          <w:tcPr/>
          <w:p>
            <w:pPr>
              <w:pStyle w:val="Compact"/>
            </w:pPr>
            <w:r>
              <w:t xml:space="preserve">15202563</w:t>
            </w:r>
          </w:p>
        </w:tc>
        <w:tc>
          <w:tcPr/>
          <w:p>
            <w:pPr>
              <w:pStyle w:val="Compact"/>
            </w:pPr>
            <w:r>
              <w:t xml:space="preserve">Ofenhorn-Stampfhorn-Gneiskomplex: Biotitgneis</w:t>
            </w:r>
          </w:p>
        </w:tc>
        <w:tc>
          <w:tcPr/>
          <w:p>
            <w:pPr>
              <w:pStyle w:val="Compact"/>
            </w:pPr>
            <w:r>
              <w:t xml:space="preserve">Ofenhorn-Stampfhorn-Gneiskomplex: Biotitgneis</w:t>
            </w:r>
          </w:p>
        </w:tc>
      </w:tr>
      <w:tr>
        <w:tc>
          <w:tcPr/>
          <w:p>
            <w:pPr>
              <w:pStyle w:val="Compact"/>
            </w:pPr>
            <w:r>
              <w:t xml:space="preserve">15202564</w:t>
            </w:r>
          </w:p>
        </w:tc>
        <w:tc>
          <w:tcPr/>
          <w:p>
            <w:pPr>
              <w:pStyle w:val="Compact"/>
            </w:pPr>
            <w:r>
              <w:t xml:space="preserve">Ofenhorn-Stampfhorn-Gneiskomplex: Orthogneis</w:t>
            </w:r>
          </w:p>
        </w:tc>
        <w:tc>
          <w:tcPr/>
          <w:p>
            <w:pPr>
              <w:pStyle w:val="Compact"/>
            </w:pPr>
            <w:r>
              <w:t xml:space="preserve">Ofenhorn-Stampfhorn-Gneiskomplex: Orthogneis</w:t>
            </w:r>
          </w:p>
        </w:tc>
      </w:tr>
      <w:tr>
        <w:tc>
          <w:tcPr/>
          <w:p>
            <w:pPr>
              <w:pStyle w:val="Compact"/>
            </w:pPr>
            <w:r>
              <w:t xml:space="preserve">15202565</w:t>
            </w:r>
          </w:p>
        </w:tc>
        <w:tc>
          <w:tcPr/>
          <w:p>
            <w:pPr>
              <w:pStyle w:val="Compact"/>
            </w:pPr>
            <w:r>
              <w:t xml:space="preserve">Bäregg-Gneiskomplex: Mylonitischer Orthogneis</w:t>
            </w:r>
          </w:p>
        </w:tc>
        <w:tc>
          <w:tcPr/>
          <w:p>
            <w:pPr>
              <w:pStyle w:val="Compact"/>
            </w:pPr>
            <w:r>
              <w:t xml:space="preserve">Bäregg-Gneiskomplex: Mylonitischer Orthogneis</w:t>
            </w:r>
          </w:p>
        </w:tc>
      </w:tr>
      <w:tr>
        <w:tc>
          <w:tcPr/>
          <w:p>
            <w:pPr>
              <w:pStyle w:val="Compact"/>
            </w:pPr>
            <w:r>
              <w:t xml:space="preserve">15202566</w:t>
            </w:r>
          </w:p>
        </w:tc>
        <w:tc>
          <w:tcPr/>
          <w:p>
            <w:pPr>
              <w:pStyle w:val="Compact"/>
            </w:pPr>
            <w:r>
              <w:t xml:space="preserve">Bäregg-Gneiskomplex: Mylonitischer Paragneis</w:t>
            </w:r>
          </w:p>
        </w:tc>
        <w:tc>
          <w:tcPr/>
          <w:p>
            <w:pPr>
              <w:pStyle w:val="Compact"/>
            </w:pPr>
            <w:r>
              <w:t xml:space="preserve">Bäregg-Gneiskomplex: Mylonitischer Paragneis</w:t>
            </w:r>
          </w:p>
        </w:tc>
      </w:tr>
      <w:tr>
        <w:tc>
          <w:tcPr/>
          <w:p>
            <w:pPr>
              <w:pStyle w:val="Compact"/>
            </w:pPr>
            <w:r>
              <w:t xml:space="preserve">15202567</w:t>
            </w:r>
          </w:p>
        </w:tc>
        <w:tc>
          <w:tcPr/>
          <w:p>
            <w:pPr>
              <w:pStyle w:val="Compact"/>
            </w:pPr>
            <w:r>
              <w:t xml:space="preserve">Bäregg-Gneiskomplex: Metavulkanite</w:t>
            </w:r>
          </w:p>
        </w:tc>
        <w:tc>
          <w:tcPr/>
          <w:p>
            <w:pPr>
              <w:pStyle w:val="Compact"/>
            </w:pPr>
            <w:r>
              <w:t xml:space="preserve">Bäregg-Gneiskomplex: Metavulkanite</w:t>
            </w:r>
          </w:p>
        </w:tc>
      </w:tr>
      <w:tr>
        <w:tc>
          <w:tcPr/>
          <w:p>
            <w:pPr>
              <w:pStyle w:val="Compact"/>
            </w:pPr>
            <w:r>
              <w:t xml:space="preserve">15202568</w:t>
            </w:r>
          </w:p>
        </w:tc>
        <w:tc>
          <w:tcPr/>
          <w:p>
            <w:pPr>
              <w:pStyle w:val="Compact"/>
            </w:pPr>
            <w:r>
              <w:t xml:space="preserve">Grimsel-Granodiorit: Aplitische Randfazies</w:t>
            </w:r>
          </w:p>
        </w:tc>
        <w:tc>
          <w:tcPr/>
          <w:p>
            <w:pPr>
              <w:pStyle w:val="Compact"/>
            </w:pPr>
            <w:r>
              <w:t xml:space="preserve">Grimsel-Granodiorit: Aplitische Randfazies</w:t>
            </w:r>
          </w:p>
        </w:tc>
      </w:tr>
      <w:tr>
        <w:tc>
          <w:tcPr/>
          <w:p>
            <w:pPr>
              <w:pStyle w:val="Compact"/>
            </w:pPr>
            <w:r>
              <w:t xml:space="preserve">15202569</w:t>
            </w:r>
          </w:p>
        </w:tc>
        <w:tc>
          <w:tcPr/>
          <w:p>
            <w:pPr>
              <w:pStyle w:val="Compact"/>
            </w:pPr>
            <w:r>
              <w:t xml:space="preserve">Voralp-Granit: Saure Randfazies</w:t>
            </w:r>
          </w:p>
        </w:tc>
        <w:tc>
          <w:tcPr/>
          <w:p>
            <w:pPr>
              <w:pStyle w:val="Compact"/>
            </w:pPr>
            <w:r>
              <w:t xml:space="preserve">Voralp-Granit: Saure Randfazies</w:t>
            </w:r>
          </w:p>
        </w:tc>
      </w:tr>
      <w:tr>
        <w:tc>
          <w:tcPr/>
          <w:p>
            <w:pPr>
              <w:pStyle w:val="Compact"/>
            </w:pPr>
            <w:r>
              <w:t xml:space="preserve">15202570</w:t>
            </w:r>
          </w:p>
        </w:tc>
        <w:tc>
          <w:tcPr/>
          <w:p>
            <w:pPr>
              <w:pStyle w:val="Compact"/>
            </w:pPr>
            <w:r>
              <w:t xml:space="preserve">Tamina-Gneiskomplex</w:t>
            </w:r>
          </w:p>
        </w:tc>
        <w:tc>
          <w:tcPr/>
          <w:p>
            <w:pPr>
              <w:pStyle w:val="Compact"/>
            </w:pPr>
            <w:r>
              <w:t xml:space="preserve">Tamina-Gneiskomplex</w:t>
            </w:r>
          </w:p>
        </w:tc>
      </w:tr>
      <w:tr>
        <w:tc>
          <w:tcPr/>
          <w:p>
            <w:pPr>
              <w:pStyle w:val="Compact"/>
            </w:pPr>
            <w:r>
              <w:t xml:space="preserve">15202571</w:t>
            </w:r>
          </w:p>
        </w:tc>
        <w:tc>
          <w:tcPr/>
          <w:p>
            <w:pPr>
              <w:pStyle w:val="Compact"/>
            </w:pPr>
            <w:r>
              <w:t xml:space="preserve">Tamina-Gneiskomplex: Schiefriger Biotitgneis</w:t>
            </w:r>
          </w:p>
        </w:tc>
        <w:tc>
          <w:tcPr/>
          <w:p>
            <w:pPr>
              <w:pStyle w:val="Compact"/>
            </w:pPr>
            <w:r>
              <w:t xml:space="preserve">Tamina-Gneiskomplex: Schiefriger Biotitgneis</w:t>
            </w:r>
          </w:p>
        </w:tc>
      </w:tr>
      <w:tr>
        <w:tc>
          <w:tcPr/>
          <w:p>
            <w:pPr>
              <w:pStyle w:val="Compact"/>
            </w:pPr>
            <w:r>
              <w:t xml:space="preserve">15202572</w:t>
            </w:r>
          </w:p>
        </w:tc>
        <w:tc>
          <w:tcPr/>
          <w:p>
            <w:pPr>
              <w:pStyle w:val="Compact"/>
            </w:pPr>
            <w:r>
              <w:t xml:space="preserve">Tamina-Gneiskomplex: Mylonit</w:t>
            </w:r>
          </w:p>
        </w:tc>
        <w:tc>
          <w:tcPr/>
          <w:p>
            <w:pPr>
              <w:pStyle w:val="Compact"/>
            </w:pPr>
            <w:r>
              <w:t xml:space="preserve">Tamina-Gneiskomplex: Mylonit</w:t>
            </w:r>
          </w:p>
        </w:tc>
      </w:tr>
      <w:tr>
        <w:tc>
          <w:tcPr/>
          <w:p>
            <w:pPr>
              <w:pStyle w:val="Compact"/>
            </w:pPr>
            <w:r>
              <w:t xml:space="preserve">15202573</w:t>
            </w:r>
          </w:p>
        </w:tc>
        <w:tc>
          <w:tcPr/>
          <w:p>
            <w:pPr>
              <w:pStyle w:val="Compact"/>
            </w:pPr>
            <w:r>
              <w:t xml:space="preserve">Innertkirchen-Migmatit: Marmor</w:t>
            </w:r>
          </w:p>
        </w:tc>
        <w:tc>
          <w:tcPr/>
          <w:p>
            <w:pPr>
              <w:pStyle w:val="Compact"/>
            </w:pPr>
            <w:r>
              <w:t xml:space="preserve">Innertkirchen-Migmatit: Marmor</w:t>
            </w:r>
          </w:p>
        </w:tc>
      </w:tr>
      <w:tr>
        <w:tc>
          <w:tcPr/>
          <w:p>
            <w:pPr>
              <w:pStyle w:val="Compact"/>
            </w:pPr>
            <w:r>
              <w:t xml:space="preserve">15202574</w:t>
            </w:r>
          </w:p>
        </w:tc>
        <w:tc>
          <w:tcPr/>
          <w:p>
            <w:pPr>
              <w:pStyle w:val="Compact"/>
            </w:pPr>
            <w:r>
              <w:t xml:space="preserve">Guttannen-Gneiskomplex: Migmatit</w:t>
            </w:r>
          </w:p>
        </w:tc>
        <w:tc>
          <w:tcPr/>
          <w:p>
            <w:pPr>
              <w:pStyle w:val="Compact"/>
            </w:pPr>
            <w:r>
              <w:t xml:space="preserve">Guttannen-Gneiskomplex: Migmatit</w:t>
            </w:r>
          </w:p>
        </w:tc>
      </w:tr>
      <w:tr>
        <w:tc>
          <w:tcPr/>
          <w:p>
            <w:pPr>
              <w:pStyle w:val="Compact"/>
            </w:pPr>
            <w:r>
              <w:t xml:space="preserve">15202575</w:t>
            </w:r>
          </w:p>
        </w:tc>
        <w:tc>
          <w:tcPr/>
          <w:p>
            <w:pPr>
              <w:pStyle w:val="Compact"/>
            </w:pPr>
            <w:r>
              <w:t xml:space="preserve">Guttannen-Gneiskomplex: Amphibolit-reiche Fazies</w:t>
            </w:r>
          </w:p>
        </w:tc>
        <w:tc>
          <w:tcPr/>
          <w:p>
            <w:pPr>
              <w:pStyle w:val="Compact"/>
            </w:pPr>
            <w:r>
              <w:t xml:space="preserve">Guttannen-Gneiskomplex: Amphibolit-reiche Fazies</w:t>
            </w:r>
          </w:p>
        </w:tc>
      </w:tr>
      <w:tr>
        <w:tc>
          <w:tcPr/>
          <w:p>
            <w:pPr>
              <w:pStyle w:val="Compact"/>
            </w:pPr>
            <w:r>
              <w:t xml:space="preserve">15202576</w:t>
            </w:r>
          </w:p>
        </w:tc>
        <w:tc>
          <w:tcPr/>
          <w:p>
            <w:pPr>
              <w:pStyle w:val="Compact"/>
            </w:pPr>
            <w:r>
              <w:t xml:space="preserve">Guttannen-Gneiskomplex: Aplitischer Granit</w:t>
            </w:r>
          </w:p>
        </w:tc>
        <w:tc>
          <w:tcPr/>
          <w:p>
            <w:pPr>
              <w:pStyle w:val="Compact"/>
            </w:pPr>
            <w:r>
              <w:t xml:space="preserve">Guttannen-Gneiskomplex: Aplitischer Granit</w:t>
            </w:r>
          </w:p>
        </w:tc>
      </w:tr>
      <w:tr>
        <w:tc>
          <w:tcPr/>
          <w:p>
            <w:pPr>
              <w:pStyle w:val="Compact"/>
            </w:pPr>
            <w:r>
              <w:t xml:space="preserve">15202577</w:t>
            </w:r>
          </w:p>
        </w:tc>
        <w:tc>
          <w:tcPr/>
          <w:p>
            <w:pPr>
              <w:pStyle w:val="Compact"/>
            </w:pPr>
            <w:r>
              <w:t xml:space="preserve">Guttannen-Gneiskomplex: Marmor</w:t>
            </w:r>
          </w:p>
        </w:tc>
        <w:tc>
          <w:tcPr/>
          <w:p>
            <w:pPr>
              <w:pStyle w:val="Compact"/>
            </w:pPr>
            <w:r>
              <w:t xml:space="preserve">Guttannen-Gneiskomplex: Marmor</w:t>
            </w:r>
          </w:p>
        </w:tc>
      </w:tr>
      <w:tr>
        <w:tc>
          <w:tcPr/>
          <w:p>
            <w:pPr>
              <w:pStyle w:val="Compact"/>
            </w:pPr>
            <w:r>
              <w:t xml:space="preserve">15202578</w:t>
            </w:r>
          </w:p>
        </w:tc>
        <w:tc>
          <w:tcPr/>
          <w:p>
            <w:pPr>
              <w:pStyle w:val="Compact"/>
            </w:pPr>
            <w:r>
              <w:t xml:space="preserve">Guttannen-Gneiskomplex: Ultramafisches Gestein</w:t>
            </w:r>
          </w:p>
        </w:tc>
        <w:tc>
          <w:tcPr/>
          <w:p>
            <w:pPr>
              <w:pStyle w:val="Compact"/>
            </w:pPr>
            <w:r>
              <w:t xml:space="preserve">Guttannen-Gneiskomplex: Ultramafisches Gestein</w:t>
            </w:r>
          </w:p>
        </w:tc>
      </w:tr>
      <w:tr>
        <w:tc>
          <w:tcPr/>
          <w:p>
            <w:pPr>
              <w:pStyle w:val="Compact"/>
            </w:pPr>
            <w:r>
              <w:t xml:space="preserve">15202579</w:t>
            </w:r>
          </w:p>
        </w:tc>
        <w:tc>
          <w:tcPr/>
          <w:p>
            <w:pPr>
              <w:pStyle w:val="Compact"/>
            </w:pPr>
            <w:r>
              <w:t xml:space="preserve">Ofenhorn-Stampfhorn-Gneiskomplex: Schollenamphibolit-reiche Fazies</w:t>
            </w:r>
          </w:p>
        </w:tc>
        <w:tc>
          <w:tcPr/>
          <w:p>
            <w:pPr>
              <w:pStyle w:val="Compact"/>
            </w:pPr>
            <w:r>
              <w:t xml:space="preserve">Ofenhorn-Stampfhorn-Gneiskomplex: Schollenamphibolit-reiche Fazies</w:t>
            </w:r>
          </w:p>
        </w:tc>
      </w:tr>
      <w:tr>
        <w:tc>
          <w:tcPr/>
          <w:p>
            <w:pPr>
              <w:pStyle w:val="Compact"/>
            </w:pPr>
            <w:r>
              <w:t xml:space="preserve">15202580</w:t>
            </w:r>
          </w:p>
        </w:tc>
        <w:tc>
          <w:tcPr/>
          <w:p>
            <w:pPr>
              <w:pStyle w:val="Compact"/>
            </w:pPr>
            <w:r>
              <w:t xml:space="preserve">Ofenhorn-Stampfhorn-Gneiskomplex: Aplitischer Granit</w:t>
            </w:r>
          </w:p>
        </w:tc>
        <w:tc>
          <w:tcPr/>
          <w:p>
            <w:pPr>
              <w:pStyle w:val="Compact"/>
            </w:pPr>
            <w:r>
              <w:t xml:space="preserve">Ofenhorn-Stampfhorn-Gneiskomplex: Aplitischer Granit</w:t>
            </w:r>
          </w:p>
        </w:tc>
      </w:tr>
      <w:tr>
        <w:tc>
          <w:tcPr/>
          <w:p>
            <w:pPr>
              <w:pStyle w:val="Compact"/>
            </w:pPr>
            <w:r>
              <w:t xml:space="preserve">15202581</w:t>
            </w:r>
          </w:p>
        </w:tc>
        <w:tc>
          <w:tcPr/>
          <w:p>
            <w:pPr>
              <w:pStyle w:val="Compact"/>
            </w:pPr>
            <w:r>
              <w:t xml:space="preserve">Ofenhorn-Stampfhorn-Gneiskomplex: Schollenamphibolit</w:t>
            </w:r>
          </w:p>
        </w:tc>
        <w:tc>
          <w:tcPr/>
          <w:p>
            <w:pPr>
              <w:pStyle w:val="Compact"/>
            </w:pPr>
            <w:r>
              <w:t xml:space="preserve">Ofenhorn-Stampfhorn-Gneiskomplex: Schollenamphibolit</w:t>
            </w:r>
          </w:p>
        </w:tc>
      </w:tr>
      <w:tr>
        <w:tc>
          <w:tcPr/>
          <w:p>
            <w:pPr>
              <w:pStyle w:val="Compact"/>
            </w:pPr>
            <w:r>
              <w:t xml:space="preserve">15202582</w:t>
            </w:r>
          </w:p>
        </w:tc>
        <w:tc>
          <w:tcPr/>
          <w:p>
            <w:pPr>
              <w:pStyle w:val="Compact"/>
            </w:pPr>
            <w:r>
              <w:t xml:space="preserve">Ofenhorn-Stampfhorn-Gneiskomplex: Ultramafisches Gestein</w:t>
            </w:r>
          </w:p>
        </w:tc>
        <w:tc>
          <w:tcPr/>
          <w:p>
            <w:pPr>
              <w:pStyle w:val="Compact"/>
            </w:pPr>
            <w:r>
              <w:t xml:space="preserve">Ofenhorn-Stampfhorn-Gneiskomplex: Ultramafisches Gestein</w:t>
            </w:r>
          </w:p>
        </w:tc>
      </w:tr>
      <w:tr>
        <w:tc>
          <w:tcPr/>
          <w:p>
            <w:pPr>
              <w:pStyle w:val="Compact"/>
            </w:pPr>
            <w:r>
              <w:t xml:space="preserve">15202583</w:t>
            </w:r>
          </w:p>
        </w:tc>
        <w:tc>
          <w:tcPr/>
          <w:p>
            <w:pPr>
              <w:pStyle w:val="Compact"/>
            </w:pPr>
            <w:r>
              <w:t xml:space="preserve">Bommerstein- und Reischiben-Fm.</w:t>
            </w:r>
          </w:p>
        </w:tc>
        <w:tc>
          <w:tcPr/>
          <w:p>
            <w:pPr>
              <w:pStyle w:val="Compact"/>
            </w:pPr>
            <w:r>
              <w:t xml:space="preserve">Bommerstein- und Reischiben-Fm.</w:t>
            </w:r>
          </w:p>
        </w:tc>
      </w:tr>
      <w:tr>
        <w:tc>
          <w:tcPr/>
          <w:p>
            <w:pPr>
              <w:pStyle w:val="Compact"/>
            </w:pPr>
            <w:r>
              <w:t xml:space="preserve">15202584</w:t>
            </w:r>
          </w:p>
        </w:tc>
        <w:tc>
          <w:tcPr/>
          <w:p>
            <w:pPr>
              <w:pStyle w:val="Compact"/>
            </w:pPr>
            <w:r>
              <w:t xml:space="preserve">Mels- und Röti-Fm.</w:t>
            </w:r>
          </w:p>
        </w:tc>
        <w:tc>
          <w:tcPr/>
          <w:p>
            <w:pPr>
              <w:pStyle w:val="Compact"/>
            </w:pPr>
            <w:r>
              <w:t xml:space="preserve">Mels- und Röti-Fm.</w:t>
            </w:r>
          </w:p>
        </w:tc>
      </w:tr>
      <w:tr>
        <w:tc>
          <w:tcPr/>
          <w:p>
            <w:pPr>
              <w:pStyle w:val="Compact"/>
            </w:pPr>
            <w:r>
              <w:t xml:space="preserve">15202585</w:t>
            </w:r>
          </w:p>
        </w:tc>
        <w:tc>
          <w:tcPr/>
          <w:p>
            <w:pPr>
              <w:pStyle w:val="Compact"/>
            </w:pPr>
            <w:r>
              <w:t xml:space="preserve">Guttannen-Gneiskomplex: Schierfriger Biotit-Chlorit-Serizit-Gneis</w:t>
            </w:r>
          </w:p>
        </w:tc>
        <w:tc>
          <w:tcPr/>
          <w:p>
            <w:pPr>
              <w:pStyle w:val="Compact"/>
            </w:pPr>
            <w:r>
              <w:t xml:space="preserve">Guttannen-Gneiskomplex: Schierfriger Biotit-Chlorit-Serizit-Gneis</w:t>
            </w:r>
          </w:p>
        </w:tc>
      </w:tr>
      <w:tr>
        <w:tc>
          <w:tcPr/>
          <w:p>
            <w:pPr>
              <w:pStyle w:val="Compact"/>
            </w:pPr>
            <w:r>
              <w:t xml:space="preserve">15202586</w:t>
            </w:r>
          </w:p>
        </w:tc>
        <w:tc>
          <w:tcPr/>
          <w:p>
            <w:pPr>
              <w:pStyle w:val="Compact"/>
            </w:pPr>
            <w:r>
              <w:t xml:space="preserve">Zettenalp-Trochematt-Melange</w:t>
            </w:r>
          </w:p>
        </w:tc>
        <w:tc>
          <w:tcPr/>
          <w:p>
            <w:pPr>
              <w:pStyle w:val="Compact"/>
            </w:pPr>
            <w:r>
              <w:t xml:space="preserve">Zettenalp-Trochematt-Melange</w:t>
            </w:r>
          </w:p>
        </w:tc>
      </w:tr>
      <w:tr>
        <w:tc>
          <w:tcPr/>
          <w:p>
            <w:pPr>
              <w:pStyle w:val="Compact"/>
            </w:pPr>
            <w:r>
              <w:t xml:space="preserve">15202587</w:t>
            </w:r>
          </w:p>
        </w:tc>
        <w:tc>
          <w:tcPr/>
          <w:p>
            <w:pPr>
              <w:pStyle w:val="Compact"/>
            </w:pPr>
            <w:r>
              <w:t xml:space="preserve">Laubersmad-Flysch</w:t>
            </w:r>
          </w:p>
        </w:tc>
        <w:tc>
          <w:tcPr/>
          <w:p>
            <w:pPr>
              <w:pStyle w:val="Compact"/>
            </w:pPr>
            <w:r>
              <w:t xml:space="preserve">Laubersmad-Flysch</w:t>
            </w:r>
          </w:p>
        </w:tc>
      </w:tr>
      <w:tr>
        <w:tc>
          <w:tcPr/>
          <w:p>
            <w:pPr>
              <w:pStyle w:val="Compact"/>
            </w:pPr>
            <w:r>
              <w:t xml:space="preserve">15202588</w:t>
            </w:r>
          </w:p>
        </w:tc>
        <w:tc>
          <w:tcPr/>
          <w:p>
            <w:pPr>
              <w:pStyle w:val="Compact"/>
            </w:pPr>
            <w:r>
              <w:t xml:space="preserve">Stad-Fm.: Quarzsandstein</w:t>
            </w:r>
          </w:p>
        </w:tc>
        <w:tc>
          <w:tcPr/>
          <w:p>
            <w:pPr>
              <w:pStyle w:val="Compact"/>
            </w:pPr>
            <w:r>
              <w:t xml:space="preserve">Stad-Fm.: Quarzsandstein</w:t>
            </w:r>
          </w:p>
        </w:tc>
      </w:tr>
      <w:tr>
        <w:tc>
          <w:tcPr/>
          <w:p>
            <w:pPr>
              <w:pStyle w:val="Compact"/>
            </w:pPr>
            <w:r>
              <w:t xml:space="preserve">15202589</w:t>
            </w:r>
          </w:p>
        </w:tc>
        <w:tc>
          <w:tcPr/>
          <w:p>
            <w:pPr>
              <w:pStyle w:val="Compact"/>
            </w:pPr>
            <w:r>
              <w:t xml:space="preserve">Euthal-Fm.: Einsiedeln-Mb.: Quarzsandstein</w:t>
            </w:r>
          </w:p>
        </w:tc>
        <w:tc>
          <w:tcPr/>
          <w:p>
            <w:pPr>
              <w:pStyle w:val="Compact"/>
            </w:pPr>
            <w:r>
              <w:t xml:space="preserve">Euthal-Fm.: Einsiedeln-Mb.: Quarzsandstein</w:t>
            </w:r>
          </w:p>
        </w:tc>
      </w:tr>
      <w:tr>
        <w:tc>
          <w:tcPr/>
          <w:p>
            <w:pPr>
              <w:pStyle w:val="Compact"/>
            </w:pPr>
            <w:r>
              <w:t xml:space="preserve">15202590</w:t>
            </w:r>
          </w:p>
        </w:tc>
        <w:tc>
          <w:tcPr/>
          <w:p>
            <w:pPr>
              <w:pStyle w:val="Compact"/>
            </w:pPr>
            <w:r>
              <w:t xml:space="preserve">Schrattenkalk-Fm.: vermergelt</w:t>
            </w:r>
          </w:p>
        </w:tc>
        <w:tc>
          <w:tcPr/>
          <w:p>
            <w:pPr>
              <w:pStyle w:val="Compact"/>
            </w:pPr>
            <w:r>
              <w:t xml:space="preserve">Schrattenkalk-Fm.: vermergelt</w:t>
            </w:r>
          </w:p>
        </w:tc>
      </w:tr>
      <w:tr>
        <w:tc>
          <w:tcPr/>
          <w:p>
            <w:pPr>
              <w:pStyle w:val="Compact"/>
            </w:pPr>
            <w:r>
              <w:t xml:space="preserve">15202591</w:t>
            </w:r>
          </w:p>
        </w:tc>
        <w:tc>
          <w:tcPr/>
          <w:p>
            <w:pPr>
              <w:pStyle w:val="Compact"/>
            </w:pPr>
            <w:r>
              <w:t xml:space="preserve">Stad-Fm.: Wängen-Kalk: Lithothamnienkalk-Fazies</w:t>
            </w:r>
          </w:p>
        </w:tc>
        <w:tc>
          <w:tcPr/>
          <w:p>
            <w:pPr>
              <w:pStyle w:val="Compact"/>
            </w:pPr>
            <w:r>
              <w:t xml:space="preserve">Stad-Fm.: Wängen-Kalk: Lithothamnienkalk-Fazies</w:t>
            </w:r>
          </w:p>
        </w:tc>
      </w:tr>
      <w:tr>
        <w:tc>
          <w:tcPr/>
          <w:p>
            <w:pPr>
              <w:pStyle w:val="Compact"/>
            </w:pPr>
            <w:r>
              <w:t xml:space="preserve">15202592</w:t>
            </w:r>
          </w:p>
        </w:tc>
        <w:tc>
          <w:tcPr/>
          <w:p>
            <w:pPr>
              <w:pStyle w:val="Compact"/>
            </w:pPr>
            <w:r>
              <w:t xml:space="preserve">Euthal-Fm.: Einsiedeln-Mb.: Alveolinenkalk-Fazies</w:t>
            </w:r>
          </w:p>
        </w:tc>
        <w:tc>
          <w:tcPr/>
          <w:p>
            <w:pPr>
              <w:pStyle w:val="Compact"/>
            </w:pPr>
            <w:r>
              <w:t xml:space="preserve">Euthal-Fm.: Einsiedeln-Mb.: Alveolinenkalk-Fazies</w:t>
            </w:r>
          </w:p>
        </w:tc>
      </w:tr>
      <w:tr>
        <w:tc>
          <w:tcPr/>
          <w:p>
            <w:pPr>
              <w:pStyle w:val="Compact"/>
            </w:pPr>
            <w:r>
              <w:t xml:space="preserve">15202593</w:t>
            </w:r>
          </w:p>
        </w:tc>
        <w:tc>
          <w:tcPr/>
          <w:p>
            <w:pPr>
              <w:pStyle w:val="Compact"/>
            </w:pPr>
            <w:r>
              <w:t xml:space="preserve">Niederhorn-Fm.: Hohgant-Sandstein: Sandkalk und Kalk</w:t>
            </w:r>
          </w:p>
        </w:tc>
        <w:tc>
          <w:tcPr/>
          <w:p>
            <w:pPr>
              <w:pStyle w:val="Compact"/>
            </w:pPr>
            <w:r>
              <w:t xml:space="preserve">Niederhorn-Fm.: Hohgant-Sandstein: Sandkalk und Kalk</w:t>
            </w:r>
          </w:p>
        </w:tc>
      </w:tr>
      <w:tr>
        <w:tc>
          <w:tcPr/>
          <w:p>
            <w:pPr>
              <w:pStyle w:val="Compact"/>
            </w:pPr>
            <w:r>
              <w:t xml:space="preserve">15202594</w:t>
            </w:r>
          </w:p>
        </w:tc>
        <w:tc>
          <w:tcPr/>
          <w:p>
            <w:pPr>
              <w:pStyle w:val="Compact"/>
            </w:pPr>
            <w:r>
              <w:t xml:space="preserve">Interne Einsiedeln-Schuppen: Tektonisches Melange</w:t>
            </w:r>
          </w:p>
        </w:tc>
        <w:tc>
          <w:tcPr/>
          <w:p>
            <w:pPr>
              <w:pStyle w:val="Compact"/>
            </w:pPr>
            <w:r>
              <w:t xml:space="preserve">Interne Einsiedeln-Schuppen: Tektonisches Melange</w:t>
            </w:r>
          </w:p>
        </w:tc>
      </w:tr>
      <w:tr>
        <w:tc>
          <w:tcPr/>
          <w:p>
            <w:pPr>
              <w:pStyle w:val="Compact"/>
            </w:pPr>
            <w:r>
              <w:t xml:space="preserve">15202595</w:t>
            </w:r>
          </w:p>
        </w:tc>
        <w:tc>
          <w:tcPr/>
          <w:p>
            <w:pPr>
              <w:pStyle w:val="Compact"/>
            </w:pPr>
            <w:r>
              <w:t xml:space="preserve">Bürgen- und Wildstrubel-Fm.</w:t>
            </w:r>
          </w:p>
        </w:tc>
        <w:tc>
          <w:tcPr/>
          <w:p>
            <w:pPr>
              <w:pStyle w:val="Compact"/>
            </w:pPr>
            <w:r>
              <w:t xml:space="preserve">Bürgen- und Wildstrubel-Fm.</w:t>
            </w:r>
          </w:p>
        </w:tc>
      </w:tr>
      <w:tr>
        <w:tc>
          <w:tcPr/>
          <w:p>
            <w:pPr>
              <w:pStyle w:val="Compact"/>
            </w:pPr>
            <w:r>
              <w:t xml:space="preserve">15202596</w:t>
            </w:r>
          </w:p>
        </w:tc>
        <w:tc>
          <w:tcPr/>
          <w:p>
            <w:pPr>
              <w:pStyle w:val="Compact"/>
            </w:pPr>
            <w:r>
              <w:t xml:space="preserve">Einsiedeln- und Steinbach-Mb.</w:t>
            </w:r>
          </w:p>
        </w:tc>
        <w:tc>
          <w:tcPr/>
          <w:p>
            <w:pPr>
              <w:pStyle w:val="Compact"/>
            </w:pPr>
            <w:r>
              <w:t xml:space="preserve">Einsiedeln- und Steinbach-Mb.</w:t>
            </w:r>
          </w:p>
        </w:tc>
      </w:tr>
      <w:tr>
        <w:tc>
          <w:tcPr/>
          <w:p>
            <w:pPr>
              <w:pStyle w:val="Compact"/>
            </w:pPr>
            <w:r>
              <w:t xml:space="preserve">15202597</w:t>
            </w:r>
          </w:p>
        </w:tc>
        <w:tc>
          <w:tcPr/>
          <w:p>
            <w:pPr>
              <w:pStyle w:val="Compact"/>
            </w:pPr>
            <w:r>
              <w:t xml:space="preserve">Stad-Fm.: e6</w:t>
            </w:r>
          </w:p>
        </w:tc>
        <w:tc>
          <w:tcPr/>
          <w:p>
            <w:pPr>
              <w:pStyle w:val="Compact"/>
            </w:pPr>
            <w:r>
              <w:t xml:space="preserve">Stad-Fm.: e6</w:t>
            </w:r>
          </w:p>
        </w:tc>
      </w:tr>
      <w:tr>
        <w:tc>
          <w:tcPr/>
          <w:p>
            <w:pPr>
              <w:pStyle w:val="Compact"/>
            </w:pPr>
            <w:r>
              <w:t xml:space="preserve">15202598</w:t>
            </w:r>
          </w:p>
        </w:tc>
        <w:tc>
          <w:tcPr/>
          <w:p>
            <w:pPr>
              <w:pStyle w:val="Compact"/>
            </w:pPr>
            <w:r>
              <w:t xml:space="preserve">Stgir- und Inferno-Fm.</w:t>
            </w:r>
          </w:p>
        </w:tc>
        <w:tc>
          <w:tcPr/>
          <w:p>
            <w:pPr>
              <w:pStyle w:val="Compact"/>
            </w:pPr>
            <w:r>
              <w:t xml:space="preserve">Stgir- und Inferno-Fm.</w:t>
            </w:r>
          </w:p>
        </w:tc>
      </w:tr>
      <w:tr>
        <w:tc>
          <w:tcPr/>
          <w:p>
            <w:pPr>
              <w:pStyle w:val="Compact"/>
            </w:pPr>
            <w:r>
              <w:t xml:space="preserve">15202599</w:t>
            </w:r>
          </w:p>
        </w:tc>
        <w:tc>
          <w:tcPr/>
          <w:p>
            <w:pPr>
              <w:pStyle w:val="Compact"/>
            </w:pPr>
            <w:r>
              <w:t xml:space="preserve">Quinten-Fm.: Oberer Quintner Kalk: Korallenkalk</w:t>
            </w:r>
          </w:p>
        </w:tc>
        <w:tc>
          <w:tcPr/>
          <w:p>
            <w:pPr>
              <w:pStyle w:val="Compact"/>
            </w:pPr>
            <w:r>
              <w:t xml:space="preserve">Quinten-Fm.: Oberer Quintner Kalk: Korallenkalk</w:t>
            </w:r>
          </w:p>
        </w:tc>
      </w:tr>
      <w:tr>
        <w:tc>
          <w:tcPr/>
          <w:p>
            <w:pPr>
              <w:pStyle w:val="Compact"/>
            </w:pPr>
            <w:r>
              <w:t xml:space="preserve">15202600</w:t>
            </w:r>
          </w:p>
        </w:tc>
        <w:tc>
          <w:tcPr/>
          <w:p>
            <w:pPr>
              <w:pStyle w:val="Compact"/>
            </w:pPr>
            <w:r>
              <w:t xml:space="preserve">Quinten-Fm.: Oberer Quintner Kalk: Unterer Kalk</w:t>
            </w:r>
          </w:p>
        </w:tc>
        <w:tc>
          <w:tcPr/>
          <w:p>
            <w:pPr>
              <w:pStyle w:val="Compact"/>
            </w:pPr>
            <w:r>
              <w:t xml:space="preserve">Quinten-Fm.: Oberer Quintner Kalk: Unterer Kalk</w:t>
            </w:r>
          </w:p>
        </w:tc>
      </w:tr>
      <w:tr>
        <w:tc>
          <w:tcPr/>
          <w:p>
            <w:pPr>
              <w:pStyle w:val="Compact"/>
            </w:pPr>
            <w:r>
              <w:t xml:space="preserve">15202601</w:t>
            </w:r>
          </w:p>
        </w:tc>
        <w:tc>
          <w:tcPr/>
          <w:p>
            <w:pPr>
              <w:pStyle w:val="Compact"/>
            </w:pPr>
            <w:r>
              <w:t xml:space="preserve">Prodkamm- bis Sexmor-Fm.</w:t>
            </w:r>
          </w:p>
        </w:tc>
        <w:tc>
          <w:tcPr/>
          <w:p>
            <w:pPr>
              <w:pStyle w:val="Compact"/>
            </w:pPr>
            <w:r>
              <w:t xml:space="preserve">Prodkamm- bis Sexmor-Fm.</w:t>
            </w:r>
          </w:p>
        </w:tc>
      </w:tr>
      <w:tr>
        <w:tc>
          <w:tcPr/>
          <w:p>
            <w:pPr>
              <w:pStyle w:val="Compact"/>
            </w:pPr>
            <w:r>
              <w:t xml:space="preserve">15202602</w:t>
            </w:r>
          </w:p>
        </w:tc>
        <w:tc>
          <w:tcPr/>
          <w:p>
            <w:pPr>
              <w:pStyle w:val="Compact"/>
            </w:pPr>
            <w:r>
              <w:t xml:space="preserve">Plattenzüg-Fm.</w:t>
            </w:r>
          </w:p>
        </w:tc>
        <w:tc>
          <w:tcPr/>
          <w:p>
            <w:pPr>
              <w:pStyle w:val="Compact"/>
            </w:pPr>
            <w:r>
              <w:t xml:space="preserve">Plattenzüg-Fm.</w:t>
            </w:r>
          </w:p>
        </w:tc>
      </w:tr>
      <w:tr>
        <w:tc>
          <w:tcPr/>
          <w:p>
            <w:pPr>
              <w:pStyle w:val="Compact"/>
            </w:pPr>
            <w:r>
              <w:t xml:space="preserve">15202603</w:t>
            </w:r>
          </w:p>
        </w:tc>
        <w:tc>
          <w:tcPr/>
          <w:p>
            <w:pPr>
              <w:pStyle w:val="Compact"/>
            </w:pPr>
            <w:r>
              <w:t xml:space="preserve">Zemenstein- bis Garschella Fm.</w:t>
            </w:r>
          </w:p>
        </w:tc>
        <w:tc>
          <w:tcPr/>
          <w:p>
            <w:pPr>
              <w:pStyle w:val="Compact"/>
            </w:pPr>
            <w:r>
              <w:t xml:space="preserve">Zemenstein- bis Garschella Fm.</w:t>
            </w:r>
          </w:p>
        </w:tc>
      </w:tr>
      <w:tr>
        <w:tc>
          <w:tcPr/>
          <w:p>
            <w:pPr>
              <w:pStyle w:val="Compact"/>
            </w:pPr>
            <w:r>
              <w:t xml:space="preserve">15202604</w:t>
            </w:r>
          </w:p>
        </w:tc>
        <w:tc>
          <w:tcPr/>
          <w:p>
            <w:pPr>
              <w:pStyle w:val="Compact"/>
            </w:pPr>
            <w:r>
              <w:t xml:space="preserve">Euthal-Fm.: Vasanachopf-Mb</w:t>
            </w:r>
          </w:p>
        </w:tc>
        <w:tc>
          <w:tcPr/>
          <w:p>
            <w:pPr>
              <w:pStyle w:val="Compact"/>
            </w:pPr>
            <w:r>
              <w:t xml:space="preserve">Euthal-Fm.: Vasanachopf-Mb</w:t>
            </w:r>
          </w:p>
        </w:tc>
      </w:tr>
      <w:tr>
        <w:tc>
          <w:tcPr/>
          <w:p>
            <w:pPr>
              <w:pStyle w:val="Compact"/>
            </w:pPr>
            <w:r>
              <w:t xml:space="preserve">15202605</w:t>
            </w:r>
          </w:p>
        </w:tc>
        <w:tc>
          <w:tcPr/>
          <w:p>
            <w:pPr>
              <w:pStyle w:val="Compact"/>
            </w:pPr>
            <w:r>
              <w:t xml:space="preserve">Pfäfers-Fm.</w:t>
            </w:r>
          </w:p>
        </w:tc>
        <w:tc>
          <w:tcPr/>
          <w:p>
            <w:pPr>
              <w:pStyle w:val="Compact"/>
            </w:pPr>
            <w:r>
              <w:t xml:space="preserve">Pfäfers-Fm.</w:t>
            </w:r>
          </w:p>
        </w:tc>
      </w:tr>
      <w:tr>
        <w:tc>
          <w:tcPr/>
          <w:p>
            <w:pPr>
              <w:pStyle w:val="Compact"/>
            </w:pPr>
            <w:r>
              <w:t xml:space="preserve">15202606</w:t>
            </w:r>
          </w:p>
        </w:tc>
        <w:tc>
          <w:tcPr/>
          <w:p>
            <w:pPr>
              <w:pStyle w:val="Compact"/>
            </w:pPr>
            <w:r>
              <w:t xml:space="preserve">Euthal- und Bürgen-Fm.</w:t>
            </w:r>
          </w:p>
        </w:tc>
        <w:tc>
          <w:tcPr/>
          <w:p>
            <w:pPr>
              <w:pStyle w:val="Compact"/>
            </w:pPr>
            <w:r>
              <w:t xml:space="preserve">Euthal- und Bürgen-Fm.</w:t>
            </w:r>
          </w:p>
        </w:tc>
      </w:tr>
      <w:tr>
        <w:tc>
          <w:tcPr/>
          <w:p>
            <w:pPr>
              <w:pStyle w:val="Compact"/>
            </w:pPr>
            <w:r>
              <w:t xml:space="preserve">15202607</w:t>
            </w:r>
          </w:p>
        </w:tc>
        <w:tc>
          <w:tcPr/>
          <w:p>
            <w:pPr>
              <w:pStyle w:val="Compact"/>
            </w:pPr>
            <w:r>
              <w:t xml:space="preserve">Amden- und Wang-Fm.</w:t>
            </w:r>
          </w:p>
        </w:tc>
        <w:tc>
          <w:tcPr/>
          <w:p>
            <w:pPr>
              <w:pStyle w:val="Compact"/>
            </w:pPr>
            <w:r>
              <w:t xml:space="preserve">Amden- und Wang-Fm.</w:t>
            </w:r>
          </w:p>
        </w:tc>
      </w:tr>
      <w:tr>
        <w:tc>
          <w:tcPr/>
          <w:p>
            <w:pPr>
              <w:pStyle w:val="Compact"/>
            </w:pPr>
            <w:r>
              <w:t xml:space="preserve">15202608</w:t>
            </w:r>
          </w:p>
        </w:tc>
        <w:tc>
          <w:tcPr/>
          <w:p>
            <w:pPr>
              <w:pStyle w:val="Compact"/>
            </w:pPr>
            <w:r>
              <w:t xml:space="preserve">Seewen- und Amden-Fm.</w:t>
            </w:r>
          </w:p>
        </w:tc>
        <w:tc>
          <w:tcPr/>
          <w:p>
            <w:pPr>
              <w:pStyle w:val="Compact"/>
            </w:pPr>
            <w:r>
              <w:t xml:space="preserve">Seewen- und Amden-Fm.</w:t>
            </w:r>
          </w:p>
        </w:tc>
      </w:tr>
      <w:tr>
        <w:tc>
          <w:tcPr/>
          <w:p>
            <w:pPr>
              <w:pStyle w:val="Compact"/>
            </w:pPr>
            <w:r>
              <w:t xml:space="preserve">15202609</w:t>
            </w:r>
          </w:p>
        </w:tc>
        <w:tc>
          <w:tcPr/>
          <w:p>
            <w:pPr>
              <w:pStyle w:val="Compact"/>
            </w:pPr>
            <w:r>
              <w:t xml:space="preserve">Betlis- bis Schrattenkalk-Fm.</w:t>
            </w:r>
          </w:p>
        </w:tc>
        <w:tc>
          <w:tcPr/>
          <w:p>
            <w:pPr>
              <w:pStyle w:val="Compact"/>
            </w:pPr>
            <w:r>
              <w:t xml:space="preserve">Betlis- bis Schrattenkalk-Fm.</w:t>
            </w:r>
          </w:p>
        </w:tc>
      </w:tr>
      <w:tr>
        <w:tc>
          <w:tcPr/>
          <w:p>
            <w:pPr>
              <w:pStyle w:val="Compact"/>
            </w:pPr>
            <w:r>
              <w:t xml:space="preserve">15202610</w:t>
            </w:r>
          </w:p>
        </w:tc>
        <w:tc>
          <w:tcPr/>
          <w:p>
            <w:pPr>
              <w:pStyle w:val="Compact"/>
            </w:pPr>
            <w:r>
              <w:t xml:space="preserve">Öhrli- bis Schrattenkalk-Fm.</w:t>
            </w:r>
          </w:p>
        </w:tc>
        <w:tc>
          <w:tcPr/>
          <w:p>
            <w:pPr>
              <w:pStyle w:val="Compact"/>
            </w:pPr>
            <w:r>
              <w:t xml:space="preserve">Öhrli- bis Schrattenkalk-Fm.</w:t>
            </w:r>
          </w:p>
        </w:tc>
      </w:tr>
      <w:tr>
        <w:tc>
          <w:tcPr/>
          <w:p>
            <w:pPr>
              <w:pStyle w:val="Compact"/>
            </w:pPr>
            <w:r>
              <w:t xml:space="preserve">15202611</w:t>
            </w:r>
          </w:p>
        </w:tc>
        <w:tc>
          <w:tcPr/>
          <w:p>
            <w:pPr>
              <w:pStyle w:val="Compact"/>
            </w:pPr>
            <w:r>
              <w:t xml:space="preserve">Bommerstein-Fm.: Basisbildungen</w:t>
            </w:r>
          </w:p>
        </w:tc>
        <w:tc>
          <w:tcPr/>
          <w:p>
            <w:pPr>
              <w:pStyle w:val="Compact"/>
            </w:pPr>
            <w:r>
              <w:t xml:space="preserve">Bommerstein-Fm.: Basisbildungen</w:t>
            </w:r>
          </w:p>
        </w:tc>
      </w:tr>
      <w:tr>
        <w:tc>
          <w:tcPr/>
          <w:p>
            <w:pPr>
              <w:pStyle w:val="Compact"/>
            </w:pPr>
            <w:r>
              <w:t xml:space="preserve">15202612</w:t>
            </w:r>
          </w:p>
        </w:tc>
        <w:tc>
          <w:tcPr/>
          <w:p>
            <w:pPr>
              <w:pStyle w:val="Compact"/>
            </w:pPr>
            <w:r>
              <w:t xml:space="preserve">Öhrli- und Betlis-Fm.</w:t>
            </w:r>
          </w:p>
        </w:tc>
        <w:tc>
          <w:tcPr/>
          <w:p>
            <w:pPr>
              <w:pStyle w:val="Compact"/>
            </w:pPr>
            <w:r>
              <w:t xml:space="preserve">Öhrli- und Betlis-Fm.</w:t>
            </w:r>
          </w:p>
        </w:tc>
      </w:tr>
      <w:tr>
        <w:tc>
          <w:tcPr/>
          <w:p>
            <w:pPr>
              <w:pStyle w:val="Compact"/>
            </w:pPr>
            <w:r>
              <w:t xml:space="preserve">15202613</w:t>
            </w:r>
          </w:p>
        </w:tc>
        <w:tc>
          <w:tcPr/>
          <w:p>
            <w:pPr>
              <w:pStyle w:val="Compact"/>
            </w:pPr>
            <w:r>
              <w:t xml:space="preserve">Erzegg-Fm.: Grenzschicht</w:t>
            </w:r>
          </w:p>
        </w:tc>
        <w:tc>
          <w:tcPr/>
          <w:p>
            <w:pPr>
              <w:pStyle w:val="Compact"/>
            </w:pPr>
            <w:r>
              <w:t xml:space="preserve">Erzegg-Fm.: Grenzschicht</w:t>
            </w:r>
          </w:p>
        </w:tc>
      </w:tr>
      <w:tr>
        <w:tc>
          <w:tcPr/>
          <w:p>
            <w:pPr>
              <w:pStyle w:val="Compact"/>
            </w:pPr>
            <w:r>
              <w:t xml:space="preserve">15202614</w:t>
            </w:r>
          </w:p>
        </w:tc>
        <w:tc>
          <w:tcPr/>
          <w:p>
            <w:pPr>
              <w:pStyle w:val="Compact"/>
            </w:pPr>
            <w:r>
              <w:t xml:space="preserve">Spitzmeilen-Fm.: Bränd-Brekzie</w:t>
            </w:r>
          </w:p>
        </w:tc>
        <w:tc>
          <w:tcPr/>
          <w:p>
            <w:pPr>
              <w:pStyle w:val="Compact"/>
            </w:pPr>
            <w:r>
              <w:t xml:space="preserve">Spitzmeilen-Fm.: Bränd-Brekzie</w:t>
            </w:r>
          </w:p>
        </w:tc>
      </w:tr>
      <w:tr>
        <w:tc>
          <w:tcPr/>
          <w:p>
            <w:pPr>
              <w:pStyle w:val="Compact"/>
            </w:pPr>
            <w:r>
              <w:t xml:space="preserve">15202615</w:t>
            </w:r>
          </w:p>
        </w:tc>
        <w:tc>
          <w:tcPr/>
          <w:p>
            <w:pPr>
              <w:pStyle w:val="Compact"/>
            </w:pPr>
            <w:r>
              <w:t xml:space="preserve">Infralias-Sandstein</w:t>
            </w:r>
          </w:p>
        </w:tc>
        <w:tc>
          <w:tcPr/>
          <w:p>
            <w:pPr>
              <w:pStyle w:val="Compact"/>
            </w:pPr>
            <w:r>
              <w:t xml:space="preserve">Infralias-Sandstein</w:t>
            </w:r>
          </w:p>
        </w:tc>
      </w:tr>
      <w:tr>
        <w:tc>
          <w:tcPr/>
          <w:p>
            <w:pPr>
              <w:pStyle w:val="Compact"/>
            </w:pPr>
            <w:r>
              <w:t xml:space="preserve">15202616</w:t>
            </w:r>
          </w:p>
        </w:tc>
        <w:tc>
          <w:tcPr/>
          <w:p>
            <w:pPr>
              <w:pStyle w:val="Compact"/>
            </w:pPr>
            <w:r>
              <w:t xml:space="preserve">Nufenen-Zone: Phyllitische Trias</w:t>
            </w:r>
          </w:p>
        </w:tc>
        <w:tc>
          <w:tcPr/>
          <w:p>
            <w:pPr>
              <w:pStyle w:val="Compact"/>
            </w:pPr>
            <w:r>
              <w:t xml:space="preserve">Nufenen-Zone: Phyllitische Trias</w:t>
            </w:r>
          </w:p>
        </w:tc>
      </w:tr>
      <w:tr>
        <w:tc>
          <w:tcPr/>
          <w:p>
            <w:pPr>
              <w:pStyle w:val="Compact"/>
            </w:pPr>
            <w:r>
              <w:t xml:space="preserve">15202617</w:t>
            </w:r>
          </w:p>
        </w:tc>
        <w:tc>
          <w:tcPr/>
          <w:p>
            <w:pPr>
              <w:pStyle w:val="Compact"/>
            </w:pPr>
            <w:r>
              <w:t xml:space="preserve">Nufenen-Zone: Karbonatische Trias</w:t>
            </w:r>
          </w:p>
        </w:tc>
        <w:tc>
          <w:tcPr/>
          <w:p>
            <w:pPr>
              <w:pStyle w:val="Compact"/>
            </w:pPr>
            <w:r>
              <w:t xml:space="preserve">Nufenen-Zone: Karbonatische Trias</w:t>
            </w:r>
          </w:p>
        </w:tc>
      </w:tr>
      <w:tr>
        <w:tc>
          <w:tcPr/>
          <w:p>
            <w:pPr>
              <w:pStyle w:val="Compact"/>
            </w:pPr>
            <w:r>
              <w:t xml:space="preserve">15202618</w:t>
            </w:r>
          </w:p>
        </w:tc>
        <w:tc>
          <w:tcPr/>
          <w:p>
            <w:pPr>
              <w:pStyle w:val="Compact"/>
            </w:pPr>
            <w:r>
              <w:t xml:space="preserve">Nufenen-Zone: Karbonatische Trias: Kalkmarmor</w:t>
            </w:r>
          </w:p>
        </w:tc>
        <w:tc>
          <w:tcPr/>
          <w:p>
            <w:pPr>
              <w:pStyle w:val="Compact"/>
            </w:pPr>
            <w:r>
              <w:t xml:space="preserve">Nufenen-Zone: Karbonatische Trias: Kalkmarmor</w:t>
            </w:r>
          </w:p>
        </w:tc>
      </w:tr>
      <w:tr>
        <w:tc>
          <w:tcPr/>
          <w:p>
            <w:pPr>
              <w:pStyle w:val="Compact"/>
            </w:pPr>
            <w:r>
              <w:t xml:space="preserve">15202619</w:t>
            </w:r>
          </w:p>
        </w:tc>
        <w:tc>
          <w:tcPr/>
          <w:p>
            <w:pPr>
              <w:pStyle w:val="Compact"/>
            </w:pPr>
            <w:r>
              <w:t xml:space="preserve">Nufenen-Zone: Karbonatische Trias: Dolomit</w:t>
            </w:r>
          </w:p>
        </w:tc>
        <w:tc>
          <w:tcPr/>
          <w:p>
            <w:pPr>
              <w:pStyle w:val="Compact"/>
            </w:pPr>
            <w:r>
              <w:t xml:space="preserve">Nufenen-Zone: Karbonatische Trias: Dolomit</w:t>
            </w:r>
          </w:p>
        </w:tc>
      </w:tr>
      <w:tr>
        <w:tc>
          <w:tcPr/>
          <w:p>
            <w:pPr>
              <w:pStyle w:val="Compact"/>
            </w:pPr>
            <w:r>
              <w:t xml:space="preserve">15202620</w:t>
            </w:r>
          </w:p>
        </w:tc>
        <w:tc>
          <w:tcPr/>
          <w:p>
            <w:pPr>
              <w:pStyle w:val="Compact"/>
            </w:pPr>
            <w:r>
              <w:t xml:space="preserve">Nufenen-Zone: Karbonatische Trias: Rauwacke</w:t>
            </w:r>
          </w:p>
        </w:tc>
        <w:tc>
          <w:tcPr/>
          <w:p>
            <w:pPr>
              <w:pStyle w:val="Compact"/>
            </w:pPr>
            <w:r>
              <w:t xml:space="preserve">Nufenen-Zone: Karbonatische Trias: Rauwacke</w:t>
            </w:r>
          </w:p>
        </w:tc>
      </w:tr>
      <w:tr>
        <w:tc>
          <w:tcPr/>
          <w:p>
            <w:pPr>
              <w:pStyle w:val="Compact"/>
            </w:pPr>
            <w:r>
              <w:t xml:space="preserve">15202621</w:t>
            </w:r>
          </w:p>
        </w:tc>
        <w:tc>
          <w:tcPr/>
          <w:p>
            <w:pPr>
              <w:pStyle w:val="Compact"/>
            </w:pPr>
            <w:r>
              <w:t xml:space="preserve">Nufenen-Zone: Quarzitische Trias</w:t>
            </w:r>
          </w:p>
        </w:tc>
        <w:tc>
          <w:tcPr/>
          <w:p>
            <w:pPr>
              <w:pStyle w:val="Compact"/>
            </w:pPr>
            <w:r>
              <w:t xml:space="preserve">Nufenen-Zone: Quarzitische Trias</w:t>
            </w:r>
          </w:p>
        </w:tc>
      </w:tr>
      <w:tr>
        <w:tc>
          <w:tcPr/>
          <w:p>
            <w:pPr>
              <w:pStyle w:val="Compact"/>
            </w:pPr>
            <w:r>
              <w:t xml:space="preserve">15202622</w:t>
            </w:r>
          </w:p>
        </w:tc>
        <w:tc>
          <w:tcPr/>
          <w:p>
            <w:pPr>
              <w:pStyle w:val="Compact"/>
            </w:pPr>
            <w:r>
              <w:t xml:space="preserve">Urseren-Garvera-Zone: Malm</w:t>
            </w:r>
          </w:p>
        </w:tc>
        <w:tc>
          <w:tcPr/>
          <w:p>
            <w:pPr>
              <w:pStyle w:val="Compact"/>
            </w:pPr>
            <w:r>
              <w:t xml:space="preserve">Urseren-Garvera-Zone: Malm</w:t>
            </w:r>
          </w:p>
        </w:tc>
      </w:tr>
      <w:tr>
        <w:tc>
          <w:tcPr/>
          <w:p>
            <w:pPr>
              <w:pStyle w:val="Compact"/>
            </w:pPr>
            <w:r>
              <w:t xml:space="preserve">15202623</w:t>
            </w:r>
          </w:p>
        </w:tc>
        <w:tc>
          <w:tcPr/>
          <w:p>
            <w:pPr>
              <w:pStyle w:val="Compact"/>
            </w:pPr>
            <w:r>
              <w:t xml:space="preserve">Urseren-Garvera-Zone: Dogger</w:t>
            </w:r>
          </w:p>
        </w:tc>
        <w:tc>
          <w:tcPr/>
          <w:p>
            <w:pPr>
              <w:pStyle w:val="Compact"/>
            </w:pPr>
            <w:r>
              <w:t xml:space="preserve">Urseren-Garvera-Zone: Dogger</w:t>
            </w:r>
          </w:p>
        </w:tc>
      </w:tr>
      <w:tr>
        <w:tc>
          <w:tcPr/>
          <w:p>
            <w:pPr>
              <w:pStyle w:val="Compact"/>
            </w:pPr>
            <w:r>
              <w:t xml:space="preserve">15202624</w:t>
            </w:r>
          </w:p>
        </w:tc>
        <w:tc>
          <w:tcPr/>
          <w:p>
            <w:pPr>
              <w:pStyle w:val="Compact"/>
            </w:pPr>
            <w:r>
              <w:t xml:space="preserve">Urseren-Garvera-Zone: Lias</w:t>
            </w:r>
          </w:p>
        </w:tc>
        <w:tc>
          <w:tcPr/>
          <w:p>
            <w:pPr>
              <w:pStyle w:val="Compact"/>
            </w:pPr>
            <w:r>
              <w:t xml:space="preserve">Urseren-Garvera-Zone: Lias</w:t>
            </w:r>
          </w:p>
        </w:tc>
      </w:tr>
      <w:tr>
        <w:tc>
          <w:tcPr/>
          <w:p>
            <w:pPr>
              <w:pStyle w:val="Compact"/>
            </w:pPr>
            <w:r>
              <w:t xml:space="preserve">15202625</w:t>
            </w:r>
          </w:p>
        </w:tc>
        <w:tc>
          <w:tcPr/>
          <w:p>
            <w:pPr>
              <w:pStyle w:val="Compact"/>
            </w:pPr>
            <w:r>
              <w:t xml:space="preserve">Urseren-Garvera-Zone: Oberer Lias</w:t>
            </w:r>
          </w:p>
        </w:tc>
        <w:tc>
          <w:tcPr/>
          <w:p>
            <w:pPr>
              <w:pStyle w:val="Compact"/>
            </w:pPr>
            <w:r>
              <w:t xml:space="preserve">Urseren-Garvera-Zone: Oberer Lias</w:t>
            </w:r>
          </w:p>
        </w:tc>
      </w:tr>
      <w:tr>
        <w:tc>
          <w:tcPr/>
          <w:p>
            <w:pPr>
              <w:pStyle w:val="Compact"/>
            </w:pPr>
            <w:r>
              <w:t xml:space="preserve">15202626</w:t>
            </w:r>
          </w:p>
        </w:tc>
        <w:tc>
          <w:tcPr/>
          <w:p>
            <w:pPr>
              <w:pStyle w:val="Compact"/>
            </w:pPr>
            <w:r>
              <w:t xml:space="preserve">Urseren-Garvera-Zone: Mittlerer Lias</w:t>
            </w:r>
          </w:p>
        </w:tc>
        <w:tc>
          <w:tcPr/>
          <w:p>
            <w:pPr>
              <w:pStyle w:val="Compact"/>
            </w:pPr>
            <w:r>
              <w:t xml:space="preserve">Urseren-Garvera-Zone: Mittlerer Lias</w:t>
            </w:r>
          </w:p>
        </w:tc>
      </w:tr>
      <w:tr>
        <w:tc>
          <w:tcPr/>
          <w:p>
            <w:pPr>
              <w:pStyle w:val="Compact"/>
            </w:pPr>
            <w:r>
              <w:t xml:space="preserve">15202627</w:t>
            </w:r>
          </w:p>
        </w:tc>
        <w:tc>
          <w:tcPr/>
          <w:p>
            <w:pPr>
              <w:pStyle w:val="Compact"/>
            </w:pPr>
            <w:r>
              <w:t xml:space="preserve">Urseren-Garvera-Zone: Unterer Lias</w:t>
            </w:r>
          </w:p>
        </w:tc>
        <w:tc>
          <w:tcPr/>
          <w:p>
            <w:pPr>
              <w:pStyle w:val="Compact"/>
            </w:pPr>
            <w:r>
              <w:t xml:space="preserve">Urseren-Garvera-Zone: Unterer Lias</w:t>
            </w:r>
          </w:p>
        </w:tc>
      </w:tr>
      <w:tr>
        <w:tc>
          <w:tcPr/>
          <w:p>
            <w:pPr>
              <w:pStyle w:val="Compact"/>
            </w:pPr>
            <w:r>
              <w:t xml:space="preserve">15202628</w:t>
            </w:r>
          </w:p>
        </w:tc>
        <w:tc>
          <w:tcPr/>
          <w:p>
            <w:pPr>
              <w:pStyle w:val="Compact"/>
            </w:pPr>
            <w:r>
              <w:t xml:space="preserve">Urseren-Garvera-Zone: Phyllitische Trias</w:t>
            </w:r>
          </w:p>
        </w:tc>
        <w:tc>
          <w:tcPr/>
          <w:p>
            <w:pPr>
              <w:pStyle w:val="Compact"/>
            </w:pPr>
            <w:r>
              <w:t xml:space="preserve">Urseren-Garvera-Zone: Phyllitische Trias</w:t>
            </w:r>
          </w:p>
        </w:tc>
      </w:tr>
      <w:tr>
        <w:tc>
          <w:tcPr/>
          <w:p>
            <w:pPr>
              <w:pStyle w:val="Compact"/>
            </w:pPr>
            <w:r>
              <w:t xml:space="preserve">15202629</w:t>
            </w:r>
          </w:p>
        </w:tc>
        <w:tc>
          <w:tcPr/>
          <w:p>
            <w:pPr>
              <w:pStyle w:val="Compact"/>
            </w:pPr>
            <w:r>
              <w:t xml:space="preserve">Urseren-Garvera-Zone: Karbonatische Trias</w:t>
            </w:r>
          </w:p>
        </w:tc>
        <w:tc>
          <w:tcPr/>
          <w:p>
            <w:pPr>
              <w:pStyle w:val="Compact"/>
            </w:pPr>
            <w:r>
              <w:t xml:space="preserve">Urseren-Garvera-Zone: Karbonatische Trias</w:t>
            </w:r>
          </w:p>
        </w:tc>
      </w:tr>
      <w:tr>
        <w:tc>
          <w:tcPr/>
          <w:p>
            <w:pPr>
              <w:pStyle w:val="Compact"/>
            </w:pPr>
            <w:r>
              <w:t xml:space="preserve">15202630</w:t>
            </w:r>
          </w:p>
        </w:tc>
        <w:tc>
          <w:tcPr/>
          <w:p>
            <w:pPr>
              <w:pStyle w:val="Compact"/>
            </w:pPr>
            <w:r>
              <w:t xml:space="preserve">Urseren-Garvera-Zone: Permo-Karbon: Psephit- und Psammitgneis</w:t>
            </w:r>
          </w:p>
        </w:tc>
        <w:tc>
          <w:tcPr/>
          <w:p>
            <w:pPr>
              <w:pStyle w:val="Compact"/>
            </w:pPr>
            <w:r>
              <w:t xml:space="preserve">Urseren-Garvera-Zone: Permo-Karbon: Psephit- und Psammitgneis</w:t>
            </w:r>
          </w:p>
        </w:tc>
      </w:tr>
      <w:tr>
        <w:tc>
          <w:tcPr/>
          <w:p>
            <w:pPr>
              <w:pStyle w:val="Compact"/>
            </w:pPr>
            <w:r>
              <w:t xml:space="preserve">15202631</w:t>
            </w:r>
          </w:p>
        </w:tc>
        <w:tc>
          <w:tcPr/>
          <w:p>
            <w:pPr>
              <w:pStyle w:val="Compact"/>
            </w:pPr>
            <w:r>
              <w:t xml:space="preserve">Urseren-Garvera-Zone: Permo-Karbon: Metarhyolith</w:t>
            </w:r>
          </w:p>
        </w:tc>
        <w:tc>
          <w:tcPr/>
          <w:p>
            <w:pPr>
              <w:pStyle w:val="Compact"/>
            </w:pPr>
            <w:r>
              <w:t xml:space="preserve">Urseren-Garvera-Zone: Permo-Karbon: Metarhyolith</w:t>
            </w:r>
          </w:p>
        </w:tc>
      </w:tr>
      <w:tr>
        <w:tc>
          <w:tcPr/>
          <w:p>
            <w:pPr>
              <w:pStyle w:val="Compact"/>
            </w:pPr>
            <w:r>
              <w:t xml:space="preserve">15202632</w:t>
            </w:r>
          </w:p>
        </w:tc>
        <w:tc>
          <w:tcPr/>
          <w:p>
            <w:pPr>
              <w:pStyle w:val="Compact"/>
            </w:pPr>
            <w:r>
              <w:t xml:space="preserve">Urseren-Garvera-Zone: Permo-Karbon: Chloritschiefer</w:t>
            </w:r>
          </w:p>
        </w:tc>
        <w:tc>
          <w:tcPr/>
          <w:p>
            <w:pPr>
              <w:pStyle w:val="Compact"/>
            </w:pPr>
            <w:r>
              <w:t xml:space="preserve">Urseren-Garvera-Zone: Permo-Karbon: Chloritschiefer</w:t>
            </w:r>
          </w:p>
        </w:tc>
      </w:tr>
      <w:tr>
        <w:tc>
          <w:tcPr/>
          <w:p>
            <w:pPr>
              <w:pStyle w:val="Compact"/>
            </w:pPr>
            <w:r>
              <w:t xml:space="preserve">15202633</w:t>
            </w:r>
          </w:p>
        </w:tc>
        <w:tc>
          <w:tcPr/>
          <w:p>
            <w:pPr>
              <w:pStyle w:val="Compact"/>
            </w:pPr>
            <w:r>
              <w:t xml:space="preserve">Urseren-Garvera-Zone: Permo-Karbon: Graphitschiefer</w:t>
            </w:r>
          </w:p>
        </w:tc>
        <w:tc>
          <w:tcPr/>
          <w:p>
            <w:pPr>
              <w:pStyle w:val="Compact"/>
            </w:pPr>
            <w:r>
              <w:t xml:space="preserve">Urseren-Garvera-Zone: Permo-Karbon: Graphitschiefer</w:t>
            </w:r>
          </w:p>
        </w:tc>
      </w:tr>
      <w:tr>
        <w:tc>
          <w:tcPr/>
          <w:p>
            <w:pPr>
              <w:pStyle w:val="Compact"/>
            </w:pPr>
            <w:r>
              <w:t xml:space="preserve">15202634</w:t>
            </w:r>
          </w:p>
        </w:tc>
        <w:tc>
          <w:tcPr/>
          <w:p>
            <w:pPr>
              <w:pStyle w:val="Compact"/>
            </w:pPr>
            <w:r>
              <w:t xml:space="preserve">Gotthard-Decke: Prävariszischer Orthogneis</w:t>
            </w:r>
          </w:p>
        </w:tc>
        <w:tc>
          <w:tcPr/>
          <w:p>
            <w:pPr>
              <w:pStyle w:val="Compact"/>
            </w:pPr>
            <w:r>
              <w:t xml:space="preserve">Gotthard-Decke: Prävariszischer Orthogneis</w:t>
            </w:r>
          </w:p>
        </w:tc>
      </w:tr>
      <w:tr>
        <w:tc>
          <w:tcPr/>
          <w:p>
            <w:pPr>
              <w:pStyle w:val="Compact"/>
            </w:pPr>
            <w:r>
              <w:t xml:space="preserve">15202635</w:t>
            </w:r>
          </w:p>
        </w:tc>
        <w:tc>
          <w:tcPr/>
          <w:p>
            <w:pPr>
              <w:pStyle w:val="Compact"/>
            </w:pPr>
            <w:r>
              <w:t xml:space="preserve">Gotthard-Decke: Prävariszischer Augengneis</w:t>
            </w:r>
          </w:p>
        </w:tc>
        <w:tc>
          <w:tcPr/>
          <w:p>
            <w:pPr>
              <w:pStyle w:val="Compact"/>
            </w:pPr>
            <w:r>
              <w:t xml:space="preserve">Gotthard-Decke: Prävariszischer Augengneis</w:t>
            </w:r>
          </w:p>
        </w:tc>
      </w:tr>
      <w:tr>
        <w:tc>
          <w:tcPr/>
          <w:p>
            <w:pPr>
              <w:pStyle w:val="Compact"/>
            </w:pPr>
            <w:r>
              <w:t xml:space="preserve">15202636</w:t>
            </w:r>
          </w:p>
        </w:tc>
        <w:tc>
          <w:tcPr/>
          <w:p>
            <w:pPr>
              <w:pStyle w:val="Compact"/>
            </w:pPr>
            <w:r>
              <w:t xml:space="preserve">Gotthard-Decke: Prävariszischer Paragneis</w:t>
            </w:r>
          </w:p>
        </w:tc>
        <w:tc>
          <w:tcPr/>
          <w:p>
            <w:pPr>
              <w:pStyle w:val="Compact"/>
            </w:pPr>
            <w:r>
              <w:t xml:space="preserve">Gotthard-Decke: Prävariszischer Paragneis</w:t>
            </w:r>
          </w:p>
        </w:tc>
      </w:tr>
      <w:tr>
        <w:tc>
          <w:tcPr/>
          <w:p>
            <w:pPr>
              <w:pStyle w:val="Compact"/>
            </w:pPr>
            <w:r>
              <w:t xml:space="preserve">15202637</w:t>
            </w:r>
          </w:p>
        </w:tc>
        <w:tc>
          <w:tcPr/>
          <w:p>
            <w:pPr>
              <w:pStyle w:val="Compact"/>
            </w:pPr>
            <w:r>
              <w:t xml:space="preserve">Camosci-Decke: Paragneis</w:t>
            </w:r>
          </w:p>
        </w:tc>
        <w:tc>
          <w:tcPr/>
          <w:p>
            <w:pPr>
              <w:pStyle w:val="Compact"/>
            </w:pPr>
            <w:r>
              <w:t xml:space="preserve">Camosci-Decke: Paragneis</w:t>
            </w:r>
          </w:p>
        </w:tc>
      </w:tr>
      <w:tr>
        <w:tc>
          <w:tcPr/>
          <w:p>
            <w:pPr>
              <w:pStyle w:val="Compact"/>
            </w:pPr>
            <w:r>
              <w:t xml:space="preserve">15202638</w:t>
            </w:r>
          </w:p>
        </w:tc>
        <w:tc>
          <w:tcPr/>
          <w:p>
            <w:pPr>
              <w:pStyle w:val="Compact"/>
            </w:pPr>
            <w:r>
              <w:t xml:space="preserve">Camosci-Decke: Lias-Dogger</w:t>
            </w:r>
          </w:p>
        </w:tc>
        <w:tc>
          <w:tcPr/>
          <w:p>
            <w:pPr>
              <w:pStyle w:val="Compact"/>
            </w:pPr>
            <w:r>
              <w:t xml:space="preserve">Camosci-Decke: Lias-Dogger</w:t>
            </w:r>
          </w:p>
        </w:tc>
      </w:tr>
      <w:tr>
        <w:tc>
          <w:tcPr/>
          <w:p>
            <w:pPr>
              <w:pStyle w:val="Compact"/>
            </w:pPr>
            <w:r>
              <w:t xml:space="preserve">15202639</w:t>
            </w:r>
          </w:p>
        </w:tc>
        <w:tc>
          <w:tcPr/>
          <w:p>
            <w:pPr>
              <w:pStyle w:val="Compact"/>
            </w:pPr>
            <w:r>
              <w:t xml:space="preserve">Camosci-Decke: Lias-Dogger: Kalkglimmerschiefer</w:t>
            </w:r>
          </w:p>
        </w:tc>
        <w:tc>
          <w:tcPr/>
          <w:p>
            <w:pPr>
              <w:pStyle w:val="Compact"/>
            </w:pPr>
            <w:r>
              <w:t xml:space="preserve">Camosci-Decke: Lias-Dogger: Kalkglimmerschiefer</w:t>
            </w:r>
          </w:p>
        </w:tc>
      </w:tr>
      <w:tr>
        <w:tc>
          <w:tcPr/>
          <w:p>
            <w:pPr>
              <w:pStyle w:val="Compact"/>
            </w:pPr>
            <w:r>
              <w:t xml:space="preserve">15202640</w:t>
            </w:r>
          </w:p>
        </w:tc>
        <w:tc>
          <w:tcPr/>
          <w:p>
            <w:pPr>
              <w:pStyle w:val="Compact"/>
            </w:pPr>
            <w:r>
              <w:t xml:space="preserve">Camosci-Decke: Lias-Dogger: Granatglimmerschiefer</w:t>
            </w:r>
          </w:p>
        </w:tc>
        <w:tc>
          <w:tcPr/>
          <w:p>
            <w:pPr>
              <w:pStyle w:val="Compact"/>
            </w:pPr>
            <w:r>
              <w:t xml:space="preserve">Camosci-Decke: Lias-Dogger: Granatglimmerschiefer</w:t>
            </w:r>
          </w:p>
        </w:tc>
      </w:tr>
      <w:tr>
        <w:tc>
          <w:tcPr/>
          <w:p>
            <w:pPr>
              <w:pStyle w:val="Compact"/>
            </w:pPr>
            <w:r>
              <w:t xml:space="preserve">15202641</w:t>
            </w:r>
          </w:p>
        </w:tc>
        <w:tc>
          <w:tcPr/>
          <w:p>
            <w:pPr>
              <w:pStyle w:val="Compact"/>
            </w:pPr>
            <w:r>
              <w:t xml:space="preserve">Camosci-Decke: Lias</w:t>
            </w:r>
          </w:p>
        </w:tc>
        <w:tc>
          <w:tcPr/>
          <w:p>
            <w:pPr>
              <w:pStyle w:val="Compact"/>
            </w:pPr>
            <w:r>
              <w:t xml:space="preserve">Camosci-Decke: Lias</w:t>
            </w:r>
          </w:p>
        </w:tc>
      </w:tr>
      <w:tr>
        <w:tc>
          <w:tcPr/>
          <w:p>
            <w:pPr>
              <w:pStyle w:val="Compact"/>
            </w:pPr>
            <w:r>
              <w:t xml:space="preserve">15202642</w:t>
            </w:r>
          </w:p>
        </w:tc>
        <w:tc>
          <w:tcPr/>
          <w:p>
            <w:pPr>
              <w:pStyle w:val="Compact"/>
            </w:pPr>
            <w:r>
              <w:t xml:space="preserve">Camosci-Decke: Trias</w:t>
            </w:r>
          </w:p>
        </w:tc>
        <w:tc>
          <w:tcPr/>
          <w:p>
            <w:pPr>
              <w:pStyle w:val="Compact"/>
            </w:pPr>
            <w:r>
              <w:t xml:space="preserve">Camosci-Decke: Trias</w:t>
            </w:r>
          </w:p>
        </w:tc>
      </w:tr>
      <w:tr>
        <w:tc>
          <w:tcPr/>
          <w:p>
            <w:pPr>
              <w:pStyle w:val="Compact"/>
            </w:pPr>
            <w:r>
              <w:t xml:space="preserve">15202643</w:t>
            </w:r>
          </w:p>
        </w:tc>
        <w:tc>
          <w:tcPr/>
          <w:p>
            <w:pPr>
              <w:pStyle w:val="Compact"/>
            </w:pPr>
            <w:r>
              <w:t xml:space="preserve">Camosci-Decke: Sandige Trias</w:t>
            </w:r>
          </w:p>
        </w:tc>
        <w:tc>
          <w:tcPr/>
          <w:p>
            <w:pPr>
              <w:pStyle w:val="Compact"/>
            </w:pPr>
            <w:r>
              <w:t xml:space="preserve">Camosci-Decke: Sandige Trias</w:t>
            </w:r>
          </w:p>
        </w:tc>
      </w:tr>
      <w:tr>
        <w:tc>
          <w:tcPr/>
          <w:p>
            <w:pPr>
              <w:pStyle w:val="Compact"/>
            </w:pPr>
            <w:r>
              <w:t xml:space="preserve">15202644</w:t>
            </w:r>
          </w:p>
        </w:tc>
        <w:tc>
          <w:tcPr/>
          <w:p>
            <w:pPr>
              <w:pStyle w:val="Compact"/>
            </w:pPr>
            <w:r>
              <w:t xml:space="preserve">Camosci-Decke: Karbonatische Trias</w:t>
            </w:r>
          </w:p>
        </w:tc>
        <w:tc>
          <w:tcPr/>
          <w:p>
            <w:pPr>
              <w:pStyle w:val="Compact"/>
            </w:pPr>
            <w:r>
              <w:t xml:space="preserve">Camosci-Decke: Karbonatische Trias</w:t>
            </w:r>
          </w:p>
        </w:tc>
      </w:tr>
      <w:tr>
        <w:tc>
          <w:tcPr/>
          <w:p>
            <w:pPr>
              <w:pStyle w:val="Compact"/>
            </w:pPr>
            <w:r>
              <w:t xml:space="preserve">15202645</w:t>
            </w:r>
          </w:p>
        </w:tc>
        <w:tc>
          <w:tcPr/>
          <w:p>
            <w:pPr>
              <w:pStyle w:val="Compact"/>
            </w:pPr>
            <w:r>
              <w:t xml:space="preserve">Urseren-Garvera-Zone</w:t>
            </w:r>
          </w:p>
        </w:tc>
        <w:tc>
          <w:tcPr/>
          <w:p>
            <w:pPr>
              <w:pStyle w:val="Compact"/>
            </w:pPr>
            <w:r>
              <w:t xml:space="preserve">Urseren-Garvera-Zone</w:t>
            </w:r>
          </w:p>
        </w:tc>
      </w:tr>
      <w:tr>
        <w:tc>
          <w:tcPr/>
          <w:p>
            <w:pPr>
              <w:pStyle w:val="Compact"/>
            </w:pPr>
            <w:r>
              <w:t xml:space="preserve">15202646</w:t>
            </w:r>
          </w:p>
        </w:tc>
        <w:tc>
          <w:tcPr/>
          <w:p>
            <w:pPr>
              <w:pStyle w:val="Compact"/>
            </w:pPr>
            <w:r>
              <w:t xml:space="preserve">Urseren-Garvera-Zone: Trias</w:t>
            </w:r>
          </w:p>
        </w:tc>
        <w:tc>
          <w:tcPr/>
          <w:p>
            <w:pPr>
              <w:pStyle w:val="Compact"/>
            </w:pPr>
            <w:r>
              <w:t xml:space="preserve">Urseren-Garvera-Zone: Trias</w:t>
            </w:r>
          </w:p>
        </w:tc>
      </w:tr>
      <w:tr>
        <w:tc>
          <w:tcPr/>
          <w:p>
            <w:pPr>
              <w:pStyle w:val="Compact"/>
            </w:pPr>
            <w:r>
              <w:t xml:space="preserve">15202647</w:t>
            </w:r>
          </w:p>
        </w:tc>
        <w:tc>
          <w:tcPr/>
          <w:p>
            <w:pPr>
              <w:pStyle w:val="Compact"/>
            </w:pPr>
            <w:r>
              <w:t xml:space="preserve">Nufenen-Zone: Trias</w:t>
            </w:r>
          </w:p>
        </w:tc>
        <w:tc>
          <w:tcPr/>
          <w:p>
            <w:pPr>
              <w:pStyle w:val="Compact"/>
            </w:pPr>
            <w:r>
              <w:t xml:space="preserve">Nufenen-Zone: Trias</w:t>
            </w:r>
          </w:p>
        </w:tc>
      </w:tr>
      <w:tr>
        <w:tc>
          <w:tcPr/>
          <w:p>
            <w:pPr>
              <w:pStyle w:val="Compact"/>
            </w:pPr>
            <w:r>
              <w:t xml:space="preserve">15202648</w:t>
            </w:r>
          </w:p>
        </w:tc>
        <w:tc>
          <w:tcPr/>
          <w:p>
            <w:pPr>
              <w:pStyle w:val="Compact"/>
            </w:pPr>
            <w:r>
              <w:t xml:space="preserve">Nufenen-Zone: Lias</w:t>
            </w:r>
          </w:p>
        </w:tc>
        <w:tc>
          <w:tcPr/>
          <w:p>
            <w:pPr>
              <w:pStyle w:val="Compact"/>
            </w:pPr>
            <w:r>
              <w:t xml:space="preserve">Nufenen-Zone: Lias</w:t>
            </w:r>
          </w:p>
        </w:tc>
      </w:tr>
      <w:tr>
        <w:tc>
          <w:tcPr/>
          <w:p>
            <w:pPr>
              <w:pStyle w:val="Compact"/>
            </w:pPr>
            <w:r>
              <w:t xml:space="preserve">15202649</w:t>
            </w:r>
          </w:p>
        </w:tc>
        <w:tc>
          <w:tcPr/>
          <w:p>
            <w:pPr>
              <w:pStyle w:val="Compact"/>
            </w:pPr>
            <w:r>
              <w:t xml:space="preserve">Nufenen-Zone</w:t>
            </w:r>
          </w:p>
        </w:tc>
        <w:tc>
          <w:tcPr/>
          <w:p>
            <w:pPr>
              <w:pStyle w:val="Compact"/>
            </w:pPr>
            <w:r>
              <w:t xml:space="preserve">Nufenen-Zone</w:t>
            </w:r>
          </w:p>
        </w:tc>
      </w:tr>
      <w:tr>
        <w:tc>
          <w:tcPr/>
          <w:p>
            <w:pPr>
              <w:pStyle w:val="Compact"/>
            </w:pPr>
            <w:r>
              <w:t xml:space="preserve">15202650</w:t>
            </w:r>
          </w:p>
        </w:tc>
        <w:tc>
          <w:tcPr/>
          <w:p>
            <w:pPr>
              <w:pStyle w:val="Compact"/>
            </w:pPr>
            <w:r>
              <w:t xml:space="preserve">Termen-Zone</w:t>
            </w:r>
          </w:p>
        </w:tc>
        <w:tc>
          <w:tcPr/>
          <w:p>
            <w:pPr>
              <w:pStyle w:val="Compact"/>
            </w:pPr>
            <w:r>
              <w:t xml:space="preserve">Termen-Zone</w:t>
            </w:r>
          </w:p>
        </w:tc>
      </w:tr>
      <w:tr>
        <w:tc>
          <w:tcPr/>
          <w:p>
            <w:pPr>
              <w:pStyle w:val="Compact"/>
            </w:pPr>
            <w:r>
              <w:t xml:space="preserve">15202651</w:t>
            </w:r>
          </w:p>
        </w:tc>
        <w:tc>
          <w:tcPr/>
          <w:p>
            <w:pPr>
              <w:pStyle w:val="Compact"/>
            </w:pPr>
            <w:r>
              <w:t xml:space="preserve">Palfris- und Zementstein-Fm.</w:t>
            </w:r>
          </w:p>
        </w:tc>
        <w:tc>
          <w:tcPr/>
          <w:p>
            <w:pPr>
              <w:pStyle w:val="Compact"/>
            </w:pPr>
            <w:r>
              <w:t xml:space="preserve">Palfris- und Zementstein-Fm.</w:t>
            </w:r>
          </w:p>
        </w:tc>
      </w:tr>
      <w:tr>
        <w:tc>
          <w:tcPr/>
          <w:p>
            <w:pPr>
              <w:pStyle w:val="Compact"/>
            </w:pPr>
            <w:r>
              <w:t xml:space="preserve">15202652</w:t>
            </w:r>
          </w:p>
        </w:tc>
        <w:tc>
          <w:tcPr/>
          <w:p>
            <w:pPr>
              <w:pStyle w:val="Compact"/>
            </w:pPr>
            <w:r>
              <w:t xml:space="preserve">Garschella- und Seewen-Fm.</w:t>
            </w:r>
          </w:p>
        </w:tc>
        <w:tc>
          <w:tcPr/>
          <w:p>
            <w:pPr>
              <w:pStyle w:val="Compact"/>
            </w:pPr>
            <w:r>
              <w:t xml:space="preserve">Garschella- und Seewen-Fm.</w:t>
            </w:r>
          </w:p>
        </w:tc>
      </w:tr>
      <w:tr>
        <w:tc>
          <w:tcPr/>
          <w:p>
            <w:pPr>
              <w:pStyle w:val="Compact"/>
            </w:pPr>
            <w:r>
              <w:t xml:space="preserve">15202653</w:t>
            </w:r>
          </w:p>
        </w:tc>
        <w:tc>
          <w:tcPr/>
          <w:p>
            <w:pPr>
              <w:pStyle w:val="Compact"/>
            </w:pPr>
            <w:r>
              <w:t xml:space="preserve">Stgir- bis Coroi-Fm.</w:t>
            </w:r>
          </w:p>
        </w:tc>
        <w:tc>
          <w:tcPr/>
          <w:p>
            <w:pPr>
              <w:pStyle w:val="Compact"/>
            </w:pPr>
            <w:r>
              <w:t xml:space="preserve">Stgir- bis Coroi-Fm.</w:t>
            </w:r>
          </w:p>
        </w:tc>
      </w:tr>
      <w:tr>
        <w:tc>
          <w:tcPr/>
          <w:p>
            <w:pPr>
              <w:pStyle w:val="Compact"/>
            </w:pPr>
            <w:r>
              <w:t xml:space="preserve">15202654</w:t>
            </w:r>
          </w:p>
        </w:tc>
        <w:tc>
          <w:tcPr/>
          <w:p>
            <w:pPr>
              <w:pStyle w:val="Compact"/>
            </w:pPr>
            <w:r>
              <w:t xml:space="preserve">Vieux-Emosson-Fm.: Sandige Fazies</w:t>
            </w:r>
          </w:p>
        </w:tc>
        <w:tc>
          <w:tcPr/>
          <w:p>
            <w:pPr>
              <w:pStyle w:val="Compact"/>
            </w:pPr>
            <w:r>
              <w:t xml:space="preserve">Vieux-Emosson-Fm.: Sandige Fazies</w:t>
            </w:r>
          </w:p>
        </w:tc>
      </w:tr>
      <w:tr>
        <w:tc>
          <w:tcPr/>
          <w:p>
            <w:pPr>
              <w:pStyle w:val="Compact"/>
            </w:pPr>
            <w:r>
              <w:t xml:space="preserve">15202655</w:t>
            </w:r>
          </w:p>
        </w:tc>
        <w:tc>
          <w:tcPr/>
          <w:p>
            <w:pPr>
              <w:pStyle w:val="Compact"/>
            </w:pPr>
            <w:r>
              <w:t xml:space="preserve">Tierwis- und Schrattenkalk-Fm. undiff.</w:t>
            </w:r>
          </w:p>
        </w:tc>
        <w:tc>
          <w:tcPr/>
          <w:p>
            <w:pPr>
              <w:pStyle w:val="Compact"/>
            </w:pPr>
            <w:r>
              <w:t xml:space="preserve">Tierwis- und Schrattenkalk-Fm., undiff.</w:t>
            </w:r>
          </w:p>
        </w:tc>
      </w:tr>
      <w:tr>
        <w:tc>
          <w:tcPr/>
          <w:p>
            <w:pPr>
              <w:pStyle w:val="Compact"/>
            </w:pPr>
            <w:r>
              <w:t xml:space="preserve">15202656</w:t>
            </w:r>
          </w:p>
        </w:tc>
        <w:tc>
          <w:tcPr/>
          <w:p>
            <w:pPr>
              <w:pStyle w:val="Compact"/>
            </w:pPr>
            <w:r>
              <w:t xml:space="preserve">Hochstollen-Fm.: Kieselkalk</w:t>
            </w:r>
          </w:p>
        </w:tc>
        <w:tc>
          <w:tcPr/>
          <w:p>
            <w:pPr>
              <w:pStyle w:val="Compact"/>
            </w:pPr>
            <w:r>
              <w:t xml:space="preserve">Hochstollen-Fm.: Kieselkalk</w:t>
            </w:r>
          </w:p>
        </w:tc>
      </w:tr>
      <w:tr>
        <w:tc>
          <w:tcPr/>
          <w:p>
            <w:pPr>
              <w:pStyle w:val="Compact"/>
            </w:pPr>
            <w:r>
              <w:t xml:space="preserve">15202657</w:t>
            </w:r>
          </w:p>
        </w:tc>
        <w:tc>
          <w:tcPr/>
          <w:p>
            <w:pPr>
              <w:pStyle w:val="Compact"/>
            </w:pPr>
            <w:r>
              <w:t xml:space="preserve">Mont-Joly-Fm.: Oberer, kalkiger und mergeliger Teil</w:t>
            </w:r>
          </w:p>
        </w:tc>
        <w:tc>
          <w:tcPr/>
          <w:p>
            <w:pPr>
              <w:pStyle w:val="Compact"/>
            </w:pPr>
            <w:r>
              <w:t xml:space="preserve">Mont-Joly-Fm.: Oberer, kalkiger und mergeliger Teil</w:t>
            </w:r>
          </w:p>
        </w:tc>
      </w:tr>
      <w:tr>
        <w:tc>
          <w:tcPr/>
          <w:p>
            <w:pPr>
              <w:pStyle w:val="Compact"/>
            </w:pPr>
            <w:r>
              <w:t xml:space="preserve">15202658</w:t>
            </w:r>
          </w:p>
        </w:tc>
        <w:tc>
          <w:tcPr/>
          <w:p>
            <w:pPr>
              <w:pStyle w:val="Compact"/>
            </w:pPr>
            <w:r>
              <w:t xml:space="preserve">Mont-Joly-Fm.: Unterer, sandiger Teil</w:t>
            </w:r>
          </w:p>
        </w:tc>
        <w:tc>
          <w:tcPr/>
          <w:p>
            <w:pPr>
              <w:pStyle w:val="Compact"/>
            </w:pPr>
            <w:r>
              <w:t xml:space="preserve">Mont-Joly-Fm.: Unterer, sandiger Teil</w:t>
            </w:r>
          </w:p>
        </w:tc>
      </w:tr>
      <w:tr>
        <w:tc>
          <w:tcPr/>
          <w:p>
            <w:pPr>
              <w:pStyle w:val="Compact"/>
            </w:pPr>
            <w:r>
              <w:t xml:space="preserve">15202659</w:t>
            </w:r>
          </w:p>
        </w:tc>
        <w:tc>
          <w:tcPr/>
          <w:p>
            <w:pPr>
              <w:pStyle w:val="Compact"/>
            </w:pPr>
            <w:r>
              <w:t xml:space="preserve">Vernayaz-Fm.: Dzéman-Mb.: Couches Vertes</w:t>
            </w:r>
          </w:p>
        </w:tc>
        <w:tc>
          <w:tcPr/>
          <w:p>
            <w:pPr>
              <w:pStyle w:val="Compact"/>
            </w:pPr>
            <w:r>
              <w:t xml:space="preserve">Vernayaz-Fm.: Dzéman-Mb.: Couches Vertes</w:t>
            </w:r>
          </w:p>
        </w:tc>
      </w:tr>
      <w:tr>
        <w:tc>
          <w:tcPr/>
          <w:p>
            <w:pPr>
              <w:pStyle w:val="Compact"/>
            </w:pPr>
            <w:r>
              <w:t xml:space="preserve">15202660</w:t>
            </w:r>
          </w:p>
        </w:tc>
        <w:tc>
          <w:tcPr/>
          <w:p>
            <w:pPr>
              <w:pStyle w:val="Compact"/>
            </w:pPr>
            <w:r>
              <w:t xml:space="preserve">Fully-Granodiorit: Mikrodioritische Fazies</w:t>
            </w:r>
          </w:p>
        </w:tc>
        <w:tc>
          <w:tcPr/>
          <w:p>
            <w:pPr>
              <w:pStyle w:val="Compact"/>
            </w:pPr>
            <w:r>
              <w:t xml:space="preserve">Fully-Granodiorit: Mikrodioritische Fazies</w:t>
            </w:r>
          </w:p>
        </w:tc>
      </w:tr>
      <w:tr>
        <w:tc>
          <w:tcPr/>
          <w:p>
            <w:pPr>
              <w:pStyle w:val="Compact"/>
            </w:pPr>
            <w:r>
              <w:t xml:space="preserve">15202661</w:t>
            </w:r>
          </w:p>
        </w:tc>
        <w:tc>
          <w:tcPr/>
          <w:p>
            <w:pPr>
              <w:pStyle w:val="Compact"/>
            </w:pPr>
            <w:r>
              <w:t xml:space="preserve">Fully-Granodiorit: Aplitische Fazies</w:t>
            </w:r>
          </w:p>
        </w:tc>
        <w:tc>
          <w:tcPr/>
          <w:p>
            <w:pPr>
              <w:pStyle w:val="Compact"/>
            </w:pPr>
            <w:r>
              <w:t xml:space="preserve">Fully-Granodiorit: Apltisiche Fazies</w:t>
            </w:r>
          </w:p>
        </w:tc>
      </w:tr>
      <w:tr>
        <w:tc>
          <w:tcPr/>
          <w:p>
            <w:pPr>
              <w:pStyle w:val="Compact"/>
            </w:pPr>
            <w:r>
              <w:t xml:space="preserve">15202662</w:t>
            </w:r>
          </w:p>
        </w:tc>
        <w:tc>
          <w:tcPr/>
          <w:p>
            <w:pPr>
              <w:pStyle w:val="Compact"/>
            </w:pPr>
            <w:r>
              <w:t xml:space="preserve">Fully-Gneiskomplex: Migmatit</w:t>
            </w:r>
          </w:p>
        </w:tc>
        <w:tc>
          <w:tcPr/>
          <w:p>
            <w:pPr>
              <w:pStyle w:val="Compact"/>
            </w:pPr>
            <w:r>
              <w:t xml:space="preserve">Fully-Gneiskomplex: Migmatit</w:t>
            </w:r>
          </w:p>
        </w:tc>
      </w:tr>
      <w:tr>
        <w:tc>
          <w:tcPr/>
          <w:p>
            <w:pPr>
              <w:pStyle w:val="Compact"/>
            </w:pPr>
            <w:r>
              <w:t xml:space="preserve">15202663</w:t>
            </w:r>
          </w:p>
        </w:tc>
        <w:tc>
          <w:tcPr/>
          <w:p>
            <w:pPr>
              <w:pStyle w:val="Compact"/>
            </w:pPr>
            <w:r>
              <w:t xml:space="preserve">Fully-Gneiskomplex: Biotitgneis</w:t>
            </w:r>
          </w:p>
        </w:tc>
        <w:tc>
          <w:tcPr/>
          <w:p>
            <w:pPr>
              <w:pStyle w:val="Compact"/>
            </w:pPr>
            <w:r>
              <w:t xml:space="preserve">Fully-Gneiskomplex: Biotitgneis</w:t>
            </w:r>
          </w:p>
        </w:tc>
      </w:tr>
      <w:tr>
        <w:tc>
          <w:tcPr/>
          <w:p>
            <w:pPr>
              <w:pStyle w:val="Compact"/>
            </w:pPr>
            <w:r>
              <w:t xml:space="preserve">15202664</w:t>
            </w:r>
          </w:p>
        </w:tc>
        <w:tc>
          <w:tcPr/>
          <w:p>
            <w:pPr>
              <w:pStyle w:val="Compact"/>
            </w:pPr>
            <w:r>
              <w:t xml:space="preserve">Fully-Gneiskomplex: Mylonit</w:t>
            </w:r>
          </w:p>
        </w:tc>
        <w:tc>
          <w:tcPr/>
          <w:p>
            <w:pPr>
              <w:pStyle w:val="Compact"/>
            </w:pPr>
            <w:r>
              <w:t xml:space="preserve">Fully-Gneiskomplex: Mylonit</w:t>
            </w:r>
          </w:p>
        </w:tc>
      </w:tr>
      <w:tr>
        <w:tc>
          <w:tcPr/>
          <w:p>
            <w:pPr>
              <w:pStyle w:val="Compact"/>
            </w:pPr>
            <w:r>
              <w:t xml:space="preserve">15202665</w:t>
            </w:r>
          </w:p>
        </w:tc>
        <w:tc>
          <w:tcPr/>
          <w:p>
            <w:pPr>
              <w:pStyle w:val="Compact"/>
            </w:pPr>
            <w:r>
              <w:t xml:space="preserve">Fully-Gneiskomplex: Orthogneis</w:t>
            </w:r>
          </w:p>
        </w:tc>
        <w:tc>
          <w:tcPr/>
          <w:p>
            <w:pPr>
              <w:pStyle w:val="Compact"/>
            </w:pPr>
            <w:r>
              <w:t xml:space="preserve">Fully-Gneiskomplex: Orthogneis</w:t>
            </w:r>
          </w:p>
        </w:tc>
      </w:tr>
      <w:tr>
        <w:tc>
          <w:tcPr/>
          <w:p>
            <w:pPr>
              <w:pStyle w:val="Compact"/>
            </w:pPr>
            <w:r>
              <w:t xml:space="preserve">15202666</w:t>
            </w:r>
          </w:p>
        </w:tc>
        <w:tc>
          <w:tcPr/>
          <w:p>
            <w:pPr>
              <w:pStyle w:val="Compact"/>
            </w:pPr>
            <w:r>
              <w:t xml:space="preserve">Fully-Gneiskomplex: Amphibolit</w:t>
            </w:r>
          </w:p>
        </w:tc>
        <w:tc>
          <w:tcPr/>
          <w:p>
            <w:pPr>
              <w:pStyle w:val="Compact"/>
            </w:pPr>
            <w:r>
              <w:t xml:space="preserve">Fully-Gneiskomplex: Amphibolit</w:t>
            </w:r>
          </w:p>
        </w:tc>
      </w:tr>
      <w:tr>
        <w:tc>
          <w:tcPr/>
          <w:p>
            <w:pPr>
              <w:pStyle w:val="Compact"/>
            </w:pPr>
            <w:r>
              <w:t xml:space="preserve">15202667</w:t>
            </w:r>
          </w:p>
        </w:tc>
        <w:tc>
          <w:tcPr/>
          <w:p>
            <w:pPr>
              <w:pStyle w:val="Compact"/>
            </w:pPr>
            <w:r>
              <w:t xml:space="preserve">Fully-Gneiskomplex: Marmor</w:t>
            </w:r>
          </w:p>
        </w:tc>
        <w:tc>
          <w:tcPr/>
          <w:p>
            <w:pPr>
              <w:pStyle w:val="Compact"/>
            </w:pPr>
            <w:r>
              <w:t xml:space="preserve">Fully-Gneiskomplex: Marmor</w:t>
            </w:r>
          </w:p>
        </w:tc>
      </w:tr>
      <w:tr>
        <w:tc>
          <w:tcPr/>
          <w:p>
            <w:pPr>
              <w:pStyle w:val="Compact"/>
            </w:pPr>
            <w:r>
              <w:t xml:space="preserve">15202668</w:t>
            </w:r>
          </w:p>
        </w:tc>
        <w:tc>
          <w:tcPr/>
          <w:p>
            <w:pPr>
              <w:pStyle w:val="Compact"/>
            </w:pPr>
            <w:r>
              <w:t xml:space="preserve">Oudiou-Fm.: Dickbankiger spätiger Kalkstein und Brekzie</w:t>
            </w:r>
          </w:p>
        </w:tc>
        <w:tc>
          <w:tcPr/>
          <w:p>
            <w:pPr>
              <w:pStyle w:val="Compact"/>
            </w:pPr>
            <w:r>
              <w:t xml:space="preserve">Oudiou-Fm.: Dickbankiger spätiger Kalkstein und Brekzie</w:t>
            </w:r>
          </w:p>
        </w:tc>
      </w:tr>
      <w:tr>
        <w:tc>
          <w:tcPr/>
          <w:p>
            <w:pPr>
              <w:pStyle w:val="Compact"/>
            </w:pPr>
            <w:r>
              <w:t xml:space="preserve">15202669</w:t>
            </w:r>
          </w:p>
        </w:tc>
        <w:tc>
          <w:tcPr/>
          <w:p>
            <w:pPr>
              <w:pStyle w:val="Compact"/>
            </w:pPr>
            <w:r>
              <w:t xml:space="preserve">Oudiou-Fm.: Spätiger Kalkstein mit basaler Phosphathorizont</w:t>
            </w:r>
          </w:p>
        </w:tc>
        <w:tc>
          <w:tcPr/>
          <w:p>
            <w:pPr>
              <w:pStyle w:val="Compact"/>
            </w:pPr>
            <w:r>
              <w:t xml:space="preserve">Oudiou-Fm.: Spätiger Kalkstein mit basaler Phosphathorizont</w:t>
            </w:r>
          </w:p>
        </w:tc>
      </w:tr>
      <w:tr>
        <w:tc>
          <w:tcPr/>
          <w:p>
            <w:pPr>
              <w:pStyle w:val="Compact"/>
            </w:pPr>
            <w:r>
              <w:t xml:space="preserve">15202670</w:t>
            </w:r>
          </w:p>
        </w:tc>
        <w:tc>
          <w:tcPr/>
          <w:p>
            <w:pPr>
              <w:pStyle w:val="Compact"/>
            </w:pPr>
            <w:r>
              <w:t xml:space="preserve">Oudiou-Fm.: Dünnbankiger Kalkstein und schiefriger Tonstein</w:t>
            </w:r>
          </w:p>
        </w:tc>
        <w:tc>
          <w:tcPr/>
          <w:p>
            <w:pPr>
              <w:pStyle w:val="Compact"/>
            </w:pPr>
            <w:r>
              <w:t xml:space="preserve">Oudiou-Fm.: Dünnbankiger Kalkstein und schiefriger Tonstein</w:t>
            </w:r>
          </w:p>
        </w:tc>
      </w:tr>
      <w:tr>
        <w:tc>
          <w:tcPr/>
          <w:p>
            <w:pPr>
              <w:pStyle w:val="Compact"/>
            </w:pPr>
            <w:r>
              <w:t xml:space="preserve">15202671</w:t>
            </w:r>
          </w:p>
        </w:tc>
        <w:tc>
          <w:tcPr/>
          <w:p>
            <w:pPr>
              <w:pStyle w:val="Compact"/>
            </w:pPr>
            <w:r>
              <w:t xml:space="preserve">Sanetsch-Fm.: Six-Tremble-Member: vorw. Malmblöcke</w:t>
            </w:r>
          </w:p>
        </w:tc>
        <w:tc>
          <w:tcPr/>
          <w:p>
            <w:pPr>
              <w:pStyle w:val="Compact"/>
            </w:pPr>
            <w:r>
              <w:t xml:space="preserve">Sanetsch-Fm.: Six-Tremble-Member: vorw. Malmblöcke</w:t>
            </w:r>
          </w:p>
        </w:tc>
      </w:tr>
      <w:tr>
        <w:tc>
          <w:tcPr/>
          <w:p>
            <w:pPr>
              <w:pStyle w:val="Compact"/>
            </w:pPr>
            <w:r>
              <w:t xml:space="preserve">15202672</w:t>
            </w:r>
          </w:p>
        </w:tc>
        <w:tc>
          <w:tcPr/>
          <w:p>
            <w:pPr>
              <w:pStyle w:val="Compact"/>
            </w:pPr>
            <w:r>
              <w:t xml:space="preserve">Sanetsch-Fm.: Six-Tremble-Member: vorw. Kristallinblöcke</w:t>
            </w:r>
          </w:p>
        </w:tc>
        <w:tc>
          <w:tcPr/>
          <w:p>
            <w:pPr>
              <w:pStyle w:val="Compact"/>
            </w:pPr>
            <w:r>
              <w:t xml:space="preserve">Sanetsch-Fm.: Six-Tremble-Member: vorw. Kristallinblöcke</w:t>
            </w:r>
          </w:p>
        </w:tc>
      </w:tr>
      <w:tr>
        <w:tc>
          <w:tcPr/>
          <w:p>
            <w:pPr>
              <w:pStyle w:val="Compact"/>
            </w:pPr>
            <w:r>
              <w:t xml:space="preserve">15202673</w:t>
            </w:r>
          </w:p>
        </w:tc>
        <w:tc>
          <w:tcPr/>
          <w:p>
            <w:pPr>
              <w:pStyle w:val="Compact"/>
            </w:pPr>
            <w:r>
              <w:t xml:space="preserve">Hochstollen-Fm.: Kalk-Mergel-Wechsellagerung</w:t>
            </w:r>
          </w:p>
        </w:tc>
        <w:tc>
          <w:tcPr/>
          <w:p>
            <w:pPr>
              <w:pStyle w:val="Compact"/>
            </w:pPr>
            <w:r>
              <w:t xml:space="preserve">Hochstollen-Fm.: Kalk-Mergel-Wechsellagerung</w:t>
            </w:r>
          </w:p>
        </w:tc>
      </w:tr>
      <w:tr>
        <w:tc>
          <w:tcPr/>
          <w:p>
            <w:pPr>
              <w:pStyle w:val="Compact"/>
            </w:pPr>
            <w:r>
              <w:t xml:space="preserve">15202674</w:t>
            </w:r>
          </w:p>
        </w:tc>
        <w:tc>
          <w:tcPr/>
          <w:p>
            <w:pPr>
              <w:pStyle w:val="Compact"/>
            </w:pPr>
            <w:r>
              <w:t xml:space="preserve">Hochstollen-Fm.: Mergelschiefer</w:t>
            </w:r>
          </w:p>
        </w:tc>
        <w:tc>
          <w:tcPr/>
          <w:p>
            <w:pPr>
              <w:pStyle w:val="Compact"/>
            </w:pPr>
            <w:r>
              <w:t xml:space="preserve">Hochstollen-Fm.: Mergelschiefer</w:t>
            </w:r>
          </w:p>
        </w:tc>
      </w:tr>
      <w:tr>
        <w:tc>
          <w:tcPr/>
          <w:p>
            <w:pPr>
              <w:pStyle w:val="Compact"/>
            </w:pPr>
            <w:r>
              <w:t xml:space="preserve">15202675</w:t>
            </w:r>
          </w:p>
        </w:tc>
        <w:tc>
          <w:tcPr/>
          <w:p>
            <w:pPr>
              <w:pStyle w:val="Compact"/>
            </w:pPr>
            <w:r>
              <w:t xml:space="preserve">Dugny-Fm.: Schistes à Miches</w:t>
            </w:r>
          </w:p>
        </w:tc>
        <w:tc>
          <w:tcPr/>
          <w:p>
            <w:pPr>
              <w:pStyle w:val="Compact"/>
            </w:pPr>
            <w:r>
              <w:t xml:space="preserve">Dugny-Fm.: Schistes à Miches</w:t>
            </w:r>
          </w:p>
        </w:tc>
      </w:tr>
      <w:tr>
        <w:tc>
          <w:tcPr/>
          <w:p>
            <w:pPr>
              <w:pStyle w:val="Compact"/>
            </w:pPr>
            <w:r>
              <w:t xml:space="preserve">15202676</w:t>
            </w:r>
          </w:p>
        </w:tc>
        <w:tc>
          <w:tcPr/>
          <w:p>
            <w:pPr>
              <w:pStyle w:val="Compact"/>
            </w:pPr>
            <w:r>
              <w:t xml:space="preserve">Dugny-Fm.: Schwarzer Tonstein</w:t>
            </w:r>
          </w:p>
        </w:tc>
        <w:tc>
          <w:tcPr/>
          <w:p>
            <w:pPr>
              <w:pStyle w:val="Compact"/>
            </w:pPr>
            <w:r>
              <w:t xml:space="preserve">Dugny-Fm.: Schwarzer Tonstein</w:t>
            </w:r>
          </w:p>
        </w:tc>
      </w:tr>
      <w:tr>
        <w:tc>
          <w:tcPr/>
          <w:p>
            <w:pPr>
              <w:pStyle w:val="Compact"/>
            </w:pPr>
            <w:r>
              <w:t xml:space="preserve">15202677</w:t>
            </w:r>
          </w:p>
        </w:tc>
        <w:tc>
          <w:tcPr/>
          <w:p>
            <w:pPr>
              <w:pStyle w:val="Compact"/>
            </w:pPr>
            <w:r>
              <w:t xml:space="preserve">Helvetikum: Trias: Bunte Schiefer</w:t>
            </w:r>
          </w:p>
        </w:tc>
        <w:tc>
          <w:tcPr/>
          <w:p>
            <w:pPr>
              <w:pStyle w:val="Compact"/>
            </w:pPr>
            <w:r>
              <w:t xml:space="preserve">Helvetikum: Trias: Bunte Schiefer</w:t>
            </w:r>
          </w:p>
        </w:tc>
      </w:tr>
      <w:tr>
        <w:tc>
          <w:tcPr/>
          <w:p>
            <w:pPr>
              <w:pStyle w:val="Compact"/>
            </w:pPr>
            <w:r>
              <w:t xml:space="preserve">15202678</w:t>
            </w:r>
          </w:p>
        </w:tc>
        <w:tc>
          <w:tcPr/>
          <w:p>
            <w:pPr>
              <w:pStyle w:val="Compact"/>
            </w:pPr>
            <w:r>
              <w:t xml:space="preserve">Garschella-Fm.: Brisi- und Selun-Mb.</w:t>
            </w:r>
          </w:p>
        </w:tc>
        <w:tc>
          <w:tcPr/>
          <w:p>
            <w:pPr>
              <w:pStyle w:val="Compact"/>
            </w:pPr>
            <w:r>
              <w:t xml:space="preserve">Garschella-Fm.: Brisi- und Selun-Mb.</w:t>
            </w:r>
          </w:p>
        </w:tc>
      </w:tr>
      <w:tr>
        <w:tc>
          <w:tcPr/>
          <w:p>
            <w:pPr>
              <w:pStyle w:val="Compact"/>
            </w:pPr>
            <w:r>
              <w:t xml:space="preserve">15202679</w:t>
            </w:r>
          </w:p>
        </w:tc>
        <w:tc>
          <w:tcPr/>
          <w:p>
            <w:pPr>
              <w:pStyle w:val="Compact"/>
            </w:pPr>
            <w:r>
              <w:t xml:space="preserve">Palfris-Fm. und Vitznau-Mergel</w:t>
            </w:r>
          </w:p>
        </w:tc>
        <w:tc>
          <w:tcPr/>
          <w:p>
            <w:pPr>
              <w:pStyle w:val="Compact"/>
            </w:pPr>
            <w:r>
              <w:t xml:space="preserve">Palfris-Fm. und Vitznau-Mergel</w:t>
            </w:r>
          </w:p>
        </w:tc>
      </w:tr>
      <w:tr>
        <w:tc>
          <w:tcPr/>
          <w:p>
            <w:pPr>
              <w:pStyle w:val="Compact"/>
            </w:pPr>
            <w:r>
              <w:t xml:space="preserve">15202680</w:t>
            </w:r>
          </w:p>
        </w:tc>
        <w:tc>
          <w:tcPr/>
          <w:p>
            <w:pPr>
              <w:pStyle w:val="Compact"/>
            </w:pPr>
            <w:r>
              <w:t xml:space="preserve">Helvetikum: Trias: Gipsmergel</w:t>
            </w:r>
          </w:p>
        </w:tc>
        <w:tc>
          <w:tcPr/>
          <w:p>
            <w:pPr>
              <w:pStyle w:val="Compact"/>
            </w:pPr>
            <w:r>
              <w:t xml:space="preserve">Helvetikum: Trias: Gipsmergel</w:t>
            </w:r>
          </w:p>
        </w:tc>
      </w:tr>
      <w:tr>
        <w:tc>
          <w:tcPr/>
          <w:p>
            <w:pPr>
              <w:pStyle w:val="Compact"/>
            </w:pPr>
            <w:r>
              <w:t xml:space="preserve">15202681</w:t>
            </w:r>
          </w:p>
        </w:tc>
        <w:tc>
          <w:tcPr/>
          <w:p>
            <w:pPr>
              <w:pStyle w:val="Compact"/>
            </w:pPr>
            <w:r>
              <w:t xml:space="preserve">Aiguilles-Rouges-Massiv: Autochthone Sedimentbedeckung</w:t>
            </w:r>
          </w:p>
        </w:tc>
        <w:tc>
          <w:tcPr/>
          <w:p>
            <w:pPr>
              <w:pStyle w:val="Compact"/>
            </w:pPr>
            <w:r>
              <w:t xml:space="preserve">Aiguilles-Rouges-Massiv: Autochthone Sedimentbedeckung</w:t>
            </w:r>
          </w:p>
        </w:tc>
      </w:tr>
      <w:tr>
        <w:tc>
          <w:tcPr/>
          <w:p>
            <w:pPr>
              <w:pStyle w:val="Compact"/>
            </w:pPr>
            <w:r>
              <w:t xml:space="preserve">15202682</w:t>
            </w:r>
          </w:p>
        </w:tc>
        <w:tc>
          <w:tcPr/>
          <w:p>
            <w:pPr>
              <w:pStyle w:val="Compact"/>
            </w:pPr>
            <w:r>
              <w:t xml:space="preserve">Aiguilles-Rouges-Massiv: Grundgebirge</w:t>
            </w:r>
          </w:p>
        </w:tc>
        <w:tc>
          <w:tcPr/>
          <w:p>
            <w:pPr>
              <w:pStyle w:val="Compact"/>
            </w:pPr>
            <w:r>
              <w:t xml:space="preserve">Aiguilles-Rouges-Massiv: Grundgebirge</w:t>
            </w:r>
          </w:p>
        </w:tc>
      </w:tr>
      <w:tr>
        <w:tc>
          <w:tcPr/>
          <w:p>
            <w:pPr>
              <w:pStyle w:val="Compact"/>
            </w:pPr>
            <w:r>
              <w:t xml:space="preserve">15202683</w:t>
            </w:r>
          </w:p>
        </w:tc>
        <w:tc>
          <w:tcPr/>
          <w:p>
            <w:pPr>
              <w:pStyle w:val="Compact"/>
            </w:pPr>
            <w:r>
              <w:t xml:space="preserve">Aiguilles-Rouges-Massiv: Variszisches Grundgebirge</w:t>
            </w:r>
          </w:p>
        </w:tc>
        <w:tc>
          <w:tcPr/>
          <w:p>
            <w:pPr>
              <w:pStyle w:val="Compact"/>
            </w:pPr>
            <w:r>
              <w:t xml:space="preserve">Aiguilles-Rouges-Massiv: Variszisches Grundgebirge</w:t>
            </w:r>
          </w:p>
        </w:tc>
      </w:tr>
      <w:tr>
        <w:tc>
          <w:tcPr/>
          <w:p>
            <w:pPr>
              <w:pStyle w:val="Compact"/>
            </w:pPr>
            <w:r>
              <w:t xml:space="preserve">15202684</w:t>
            </w:r>
          </w:p>
        </w:tc>
        <w:tc>
          <w:tcPr/>
          <w:p>
            <w:pPr>
              <w:pStyle w:val="Compact"/>
            </w:pPr>
            <w:r>
              <w:t xml:space="preserve">Mont-Blanc-Massiv: Grundgebirge</w:t>
            </w:r>
          </w:p>
        </w:tc>
        <w:tc>
          <w:tcPr/>
          <w:p>
            <w:pPr>
              <w:pStyle w:val="Compact"/>
            </w:pPr>
            <w:r>
              <w:t xml:space="preserve">Mont-Blanc-Massiv: Grundgebirge</w:t>
            </w:r>
          </w:p>
        </w:tc>
      </w:tr>
      <w:tr>
        <w:tc>
          <w:tcPr/>
          <w:p>
            <w:pPr>
              <w:pStyle w:val="Compact"/>
            </w:pPr>
            <w:r>
              <w:t xml:space="preserve">15202685</w:t>
            </w:r>
          </w:p>
        </w:tc>
        <w:tc>
          <w:tcPr/>
          <w:p>
            <w:pPr>
              <w:pStyle w:val="Compact"/>
            </w:pPr>
            <w:r>
              <w:t xml:space="preserve">Mont-Blanc-Massiv: Variszische Grundgebirge</w:t>
            </w:r>
          </w:p>
        </w:tc>
        <w:tc>
          <w:tcPr/>
          <w:p>
            <w:pPr>
              <w:pStyle w:val="Compact"/>
            </w:pPr>
            <w:r>
              <w:t xml:space="preserve">Mont-Blanc-Massiv: Variszische Grundgebirge</w:t>
            </w:r>
          </w:p>
        </w:tc>
      </w:tr>
      <w:tr>
        <w:tc>
          <w:tcPr/>
          <w:p>
            <w:pPr>
              <w:pStyle w:val="Compact"/>
            </w:pPr>
            <w:r>
              <w:t xml:space="preserve">15202686</w:t>
            </w:r>
          </w:p>
        </w:tc>
        <w:tc>
          <w:tcPr/>
          <w:p>
            <w:pPr>
              <w:pStyle w:val="Compact"/>
            </w:pPr>
            <w:r>
              <w:t xml:space="preserve">Bürgen-, Klimsenhorn- und Wildstrubel-Fm.</w:t>
            </w:r>
          </w:p>
        </w:tc>
        <w:tc>
          <w:tcPr/>
          <w:p>
            <w:pPr>
              <w:pStyle w:val="Compact"/>
            </w:pPr>
            <w:r>
              <w:t xml:space="preserve">Bürgen-, Klimsenhorn- und Wildstrubel-Fm.</w:t>
            </w:r>
          </w:p>
        </w:tc>
      </w:tr>
      <w:tr>
        <w:tc>
          <w:tcPr/>
          <w:p>
            <w:pPr>
              <w:pStyle w:val="Compact"/>
            </w:pPr>
            <w:r>
              <w:t xml:space="preserve">15202687</w:t>
            </w:r>
          </w:p>
        </w:tc>
        <w:tc>
          <w:tcPr/>
          <w:p>
            <w:pPr>
              <w:pStyle w:val="Compact"/>
            </w:pPr>
            <w:r>
              <w:t xml:space="preserve">Elm-Fm.: Tonschiefer</w:t>
            </w:r>
          </w:p>
        </w:tc>
        <w:tc>
          <w:tcPr/>
          <w:p>
            <w:pPr>
              <w:pStyle w:val="Compact"/>
            </w:pPr>
            <w:r>
              <w:t xml:space="preserve">Elm-Fm.: Tonschiefer</w:t>
            </w:r>
          </w:p>
        </w:tc>
      </w:tr>
      <w:tr>
        <w:tc>
          <w:tcPr/>
          <w:p>
            <w:pPr>
              <w:pStyle w:val="Compact"/>
            </w:pPr>
            <w:r>
              <w:t xml:space="preserve">15202688</w:t>
            </w:r>
          </w:p>
        </w:tc>
        <w:tc>
          <w:tcPr/>
          <w:p>
            <w:pPr>
              <w:pStyle w:val="Compact"/>
            </w:pPr>
            <w:r>
              <w:t xml:space="preserve">Betlis-Fm.: von Siderolithikum durchsetzt</w:t>
            </w:r>
          </w:p>
        </w:tc>
        <w:tc>
          <w:tcPr/>
          <w:p>
            <w:pPr>
              <w:pStyle w:val="Compact"/>
            </w:pPr>
            <w:r>
              <w:t xml:space="preserve">Betlis-Fm.: von Siderolithikum durchsetzt</w:t>
            </w:r>
          </w:p>
        </w:tc>
      </w:tr>
      <w:tr>
        <w:tc>
          <w:tcPr/>
          <w:p>
            <w:pPr>
              <w:pStyle w:val="Compact"/>
            </w:pPr>
            <w:r>
              <w:t xml:space="preserve">15202689</w:t>
            </w:r>
          </w:p>
        </w:tc>
        <w:tc>
          <w:tcPr/>
          <w:p>
            <w:pPr>
              <w:pStyle w:val="Compact"/>
            </w:pPr>
            <w:r>
              <w:t xml:space="preserve">Öhrli-, Palfris- und Zementstein-Fm.</w:t>
            </w:r>
          </w:p>
        </w:tc>
        <w:tc>
          <w:tcPr/>
          <w:p>
            <w:pPr>
              <w:pStyle w:val="Compact"/>
            </w:pPr>
            <w:r>
              <w:t xml:space="preserve">Öhrli-, Palfris- und Zementstein-Fm.</w:t>
            </w:r>
          </w:p>
        </w:tc>
      </w:tr>
      <w:tr>
        <w:tc>
          <w:tcPr/>
          <w:p>
            <w:pPr>
              <w:pStyle w:val="Compact"/>
            </w:pPr>
            <w:r>
              <w:t xml:space="preserve">15202690</w:t>
            </w:r>
          </w:p>
        </w:tc>
        <w:tc>
          <w:tcPr/>
          <w:p>
            <w:pPr>
              <w:pStyle w:val="Compact"/>
            </w:pPr>
            <w:r>
              <w:t xml:space="preserve">Quinten-Fm.: Tros-Kalk und Oberer Quintner Kalk</w:t>
            </w:r>
          </w:p>
        </w:tc>
        <w:tc>
          <w:tcPr/>
          <w:p>
            <w:pPr>
              <w:pStyle w:val="Compact"/>
            </w:pPr>
            <w:r>
              <w:t xml:space="preserve">Quinten-Fm.: Tros-Kalk und Oberer Quintner Kalk</w:t>
            </w:r>
          </w:p>
        </w:tc>
      </w:tr>
      <w:tr>
        <w:tc>
          <w:tcPr/>
          <w:p>
            <w:pPr>
              <w:pStyle w:val="Compact"/>
            </w:pPr>
            <w:r>
              <w:t xml:space="preserve">15202691</w:t>
            </w:r>
          </w:p>
        </w:tc>
        <w:tc>
          <w:tcPr/>
          <w:p>
            <w:pPr>
              <w:pStyle w:val="Compact"/>
            </w:pPr>
            <w:r>
              <w:t xml:space="preserve">Stad-Fm. und Tierberg-Mb.</w:t>
            </w:r>
          </w:p>
        </w:tc>
        <w:tc>
          <w:tcPr/>
          <w:p>
            <w:pPr>
              <w:pStyle w:val="Compact"/>
            </w:pPr>
            <w:r>
              <w:t xml:space="preserve">Stad-Fm. und Tierberg-Mb.</w:t>
            </w:r>
          </w:p>
        </w:tc>
      </w:tr>
      <w:tr>
        <w:tc>
          <w:tcPr/>
          <w:p>
            <w:pPr>
              <w:pStyle w:val="Compact"/>
            </w:pPr>
            <w:r>
              <w:t xml:space="preserve">15202692</w:t>
            </w:r>
          </w:p>
        </w:tc>
        <w:tc>
          <w:tcPr/>
          <w:p>
            <w:pPr>
              <w:pStyle w:val="Compact"/>
            </w:pPr>
            <w:r>
              <w:t xml:space="preserve">Infrapräalpines Melange: Zilistock-Melange</w:t>
            </w:r>
          </w:p>
        </w:tc>
        <w:tc>
          <w:tcPr/>
          <w:p>
            <w:pPr>
              <w:pStyle w:val="Compact"/>
            </w:pPr>
            <w:r>
              <w:t xml:space="preserve">Infrapräalpines Melange: Zilistock-Melange</w:t>
            </w:r>
          </w:p>
        </w:tc>
      </w:tr>
      <w:tr>
        <w:tc>
          <w:tcPr/>
          <w:p>
            <w:pPr>
              <w:pStyle w:val="Compact"/>
            </w:pPr>
            <w:r>
              <w:t xml:space="preserve">15202693</w:t>
            </w:r>
          </w:p>
        </w:tc>
        <w:tc>
          <w:tcPr/>
          <w:p>
            <w:pPr>
              <w:pStyle w:val="Compact"/>
            </w:pPr>
            <w:r>
              <w:t xml:space="preserve">Infrapräalpines Melange: Wilerbrugg-Melange</w:t>
            </w:r>
          </w:p>
        </w:tc>
        <w:tc>
          <w:tcPr/>
          <w:p>
            <w:pPr>
              <w:pStyle w:val="Compact"/>
            </w:pPr>
            <w:r>
              <w:t xml:space="preserve">Infrapräalpines Melange: Wilerbrugg-Melange</w:t>
            </w:r>
          </w:p>
        </w:tc>
      </w:tr>
      <w:tr>
        <w:tc>
          <w:tcPr/>
          <w:p>
            <w:pPr>
              <w:pStyle w:val="Compact"/>
            </w:pPr>
            <w:r>
              <w:t xml:space="preserve">15202694</w:t>
            </w:r>
          </w:p>
        </w:tc>
        <w:tc>
          <w:tcPr/>
          <w:p>
            <w:pPr>
              <w:pStyle w:val="Compact"/>
            </w:pPr>
            <w:r>
              <w:t xml:space="preserve">Calcaires à foraminifères planctoniques</w:t>
            </w:r>
          </w:p>
        </w:tc>
        <w:tc>
          <w:tcPr/>
          <w:p>
            <w:pPr>
              <w:pStyle w:val="Compact"/>
            </w:pPr>
            <w:r>
              <w:t xml:space="preserve">Calcaires à foraminifères planctoniques</w:t>
            </w:r>
          </w:p>
        </w:tc>
      </w:tr>
      <w:tr>
        <w:tc>
          <w:tcPr/>
          <w:p>
            <w:pPr>
              <w:pStyle w:val="Compact"/>
            </w:pPr>
            <w:r>
              <w:t xml:space="preserve">15202695</w:t>
            </w:r>
          </w:p>
        </w:tc>
        <w:tc>
          <w:tcPr/>
          <w:p>
            <w:pPr>
              <w:pStyle w:val="Compact"/>
            </w:pPr>
            <w:r>
              <w:t xml:space="preserve">Dent-de-Valère-Flysch</w:t>
            </w:r>
          </w:p>
        </w:tc>
        <w:tc>
          <w:tcPr/>
          <w:p>
            <w:pPr>
              <w:pStyle w:val="Compact"/>
            </w:pPr>
            <w:r>
              <w:t xml:space="preserve">Dent-de-Valère-Flysch</w:t>
            </w:r>
          </w:p>
        </w:tc>
      </w:tr>
      <w:tr>
        <w:tc>
          <w:tcPr/>
          <w:p>
            <w:pPr>
              <w:pStyle w:val="Compact"/>
            </w:pPr>
            <w:r>
              <w:t xml:space="preserve">15202696</w:t>
            </w:r>
          </w:p>
        </w:tc>
        <w:tc>
          <w:tcPr/>
          <w:p>
            <w:pPr>
              <w:pStyle w:val="Compact"/>
            </w:pPr>
            <w:r>
              <w:t xml:space="preserve">Erzegg-Fm.: Chamoson-Eisenoolith</w:t>
            </w:r>
          </w:p>
        </w:tc>
        <w:tc>
          <w:tcPr/>
          <w:p>
            <w:pPr>
              <w:pStyle w:val="Compact"/>
            </w:pPr>
            <w:r>
              <w:t xml:space="preserve">Erzegg-Fm.: Chamoson-Eisenoolith</w:t>
            </w:r>
          </w:p>
        </w:tc>
      </w:tr>
      <w:tr>
        <w:tc>
          <w:tcPr/>
          <w:p>
            <w:pPr>
              <w:pStyle w:val="Compact"/>
            </w:pPr>
            <w:r>
              <w:t xml:space="preserve">15202697</w:t>
            </w:r>
          </w:p>
        </w:tc>
        <w:tc>
          <w:tcPr/>
          <w:p>
            <w:pPr>
              <w:pStyle w:val="Compact"/>
            </w:pPr>
            <w:r>
              <w:t xml:space="preserve">Helvetikum: Trias: Equisetum-Schiefer</w:t>
            </w:r>
          </w:p>
        </w:tc>
        <w:tc>
          <w:tcPr/>
          <w:p>
            <w:pPr>
              <w:pStyle w:val="Compact"/>
            </w:pPr>
            <w:r>
              <w:t xml:space="preserve">Helvetikum: Trias: Equisetum-Schiefer</w:t>
            </w:r>
          </w:p>
        </w:tc>
      </w:tr>
      <w:tr>
        <w:tc>
          <w:tcPr/>
          <w:p>
            <w:pPr>
              <w:pStyle w:val="Compact"/>
            </w:pPr>
            <w:r>
              <w:t xml:space="preserve">15202698</w:t>
            </w:r>
          </w:p>
        </w:tc>
        <w:tc>
          <w:tcPr/>
          <w:p>
            <w:pPr>
              <w:pStyle w:val="Compact"/>
            </w:pPr>
            <w:r>
              <w:t xml:space="preserve">Aiguilles-Rouges-Massiv: Ordoviszische Orthogneise</w:t>
            </w:r>
          </w:p>
        </w:tc>
        <w:tc>
          <w:tcPr/>
          <w:p>
            <w:pPr>
              <w:pStyle w:val="Compact"/>
            </w:pPr>
            <w:r>
              <w:t xml:space="preserve">Aiguilles-Rouges-Massiv: Ordoviszische Orthogneise</w:t>
            </w:r>
          </w:p>
        </w:tc>
      </w:tr>
      <w:tr>
        <w:tc>
          <w:tcPr/>
          <w:p>
            <w:pPr>
              <w:pStyle w:val="Compact"/>
            </w:pPr>
            <w:r>
              <w:t xml:space="preserve">15202699</w:t>
            </w:r>
          </w:p>
        </w:tc>
        <w:tc>
          <w:tcPr/>
          <w:p>
            <w:pPr>
              <w:pStyle w:val="Compact"/>
            </w:pPr>
            <w:r>
              <w:t xml:space="preserve">Mont-Blanc-Massiv: Ordoviszische Orthogneise</w:t>
            </w:r>
          </w:p>
        </w:tc>
        <w:tc>
          <w:tcPr/>
          <w:p>
            <w:pPr>
              <w:pStyle w:val="Compact"/>
            </w:pPr>
            <w:r>
              <w:t xml:space="preserve">Mont-Blanc-Massiv: Ordoviszische Orthogneise</w:t>
            </w:r>
          </w:p>
        </w:tc>
      </w:tr>
      <w:tr>
        <w:tc>
          <w:tcPr/>
          <w:p>
            <w:pPr>
              <w:pStyle w:val="Compact"/>
            </w:pPr>
            <w:r>
              <w:t xml:space="preserve">15202700</w:t>
            </w:r>
          </w:p>
        </w:tc>
        <w:tc>
          <w:tcPr/>
          <w:p>
            <w:pPr>
              <w:pStyle w:val="Compact"/>
            </w:pPr>
            <w:r>
              <w:t xml:space="preserve">Arpille-Gneiskomplex</w:t>
            </w:r>
          </w:p>
        </w:tc>
        <w:tc>
          <w:tcPr/>
          <w:p>
            <w:pPr>
              <w:pStyle w:val="Compact"/>
            </w:pPr>
            <w:r>
              <w:t xml:space="preserve">Arpille-Gneiskomplex</w:t>
            </w:r>
          </w:p>
        </w:tc>
      </w:tr>
      <w:tr>
        <w:tc>
          <w:tcPr/>
          <w:p>
            <w:pPr>
              <w:pStyle w:val="Compact"/>
            </w:pPr>
            <w:r>
              <w:t xml:space="preserve">15202701</w:t>
            </w:r>
          </w:p>
        </w:tc>
        <w:tc>
          <w:tcPr/>
          <w:p>
            <w:pPr>
              <w:pStyle w:val="Compact"/>
            </w:pPr>
            <w:r>
              <w:t xml:space="preserve">Arpille-Gneiskomplex: Marmor</w:t>
            </w:r>
          </w:p>
        </w:tc>
        <w:tc>
          <w:tcPr/>
          <w:p>
            <w:pPr>
              <w:pStyle w:val="Compact"/>
            </w:pPr>
            <w:r>
              <w:t xml:space="preserve">Arpille-Gneiskomplex: Marmor</w:t>
            </w:r>
          </w:p>
        </w:tc>
      </w:tr>
      <w:tr>
        <w:tc>
          <w:tcPr/>
          <w:p>
            <w:pPr>
              <w:pStyle w:val="Compact"/>
            </w:pPr>
            <w:r>
              <w:t xml:space="preserve">15202702</w:t>
            </w:r>
          </w:p>
        </w:tc>
        <w:tc>
          <w:tcPr/>
          <w:p>
            <w:pPr>
              <w:pStyle w:val="Compact"/>
            </w:pPr>
            <w:r>
              <w:t xml:space="preserve">Arpille-Gneiskomplex: Amphibolit</w:t>
            </w:r>
          </w:p>
        </w:tc>
        <w:tc>
          <w:tcPr/>
          <w:p>
            <w:pPr>
              <w:pStyle w:val="Compact"/>
            </w:pPr>
            <w:r>
              <w:t xml:space="preserve">Arpille-Gneiskomplex: Amphibolit</w:t>
            </w:r>
          </w:p>
        </w:tc>
      </w:tr>
      <w:tr>
        <w:tc>
          <w:tcPr/>
          <w:p>
            <w:pPr>
              <w:pStyle w:val="Compact"/>
            </w:pPr>
            <w:r>
              <w:t xml:space="preserve">15202703</w:t>
            </w:r>
          </w:p>
        </w:tc>
        <w:tc>
          <w:tcPr/>
          <w:p>
            <w:pPr>
              <w:pStyle w:val="Compact"/>
            </w:pPr>
            <w:r>
              <w:t xml:space="preserve">Arpille-Gneiskomplex: Mikrodiorit</w:t>
            </w:r>
          </w:p>
        </w:tc>
        <w:tc>
          <w:tcPr/>
          <w:p>
            <w:pPr>
              <w:pStyle w:val="Compact"/>
            </w:pPr>
            <w:r>
              <w:t xml:space="preserve">Arpille-Gneiskomplex: Mikrodiorit</w:t>
            </w:r>
          </w:p>
        </w:tc>
      </w:tr>
      <w:tr>
        <w:tc>
          <w:tcPr/>
          <w:p>
            <w:pPr>
              <w:pStyle w:val="Compact"/>
            </w:pPr>
            <w:r>
              <w:t xml:space="preserve">15202704</w:t>
            </w:r>
          </w:p>
        </w:tc>
        <w:tc>
          <w:tcPr/>
          <w:p>
            <w:pPr>
              <w:pStyle w:val="Compact"/>
            </w:pPr>
            <w:r>
              <w:t xml:space="preserve">Vallorcine-Granit: Kataklastische Fazies</w:t>
            </w:r>
          </w:p>
        </w:tc>
        <w:tc>
          <w:tcPr/>
          <w:p>
            <w:pPr>
              <w:pStyle w:val="Compact"/>
            </w:pPr>
            <w:r>
              <w:t xml:space="preserve">Vallorcine-Granit: Kataklastische Fazies</w:t>
            </w:r>
          </w:p>
        </w:tc>
      </w:tr>
      <w:tr>
        <w:tc>
          <w:tcPr/>
          <w:p>
            <w:pPr>
              <w:pStyle w:val="Compact"/>
            </w:pPr>
            <w:r>
              <w:t xml:space="preserve">15202705</w:t>
            </w:r>
          </w:p>
        </w:tc>
        <w:tc>
          <w:tcPr/>
          <w:p>
            <w:pPr>
              <w:pStyle w:val="Compact"/>
            </w:pPr>
            <w:r>
              <w:t xml:space="preserve">Finhaut-Mylonit</w:t>
            </w:r>
          </w:p>
        </w:tc>
        <w:tc>
          <w:tcPr/>
          <w:p>
            <w:pPr>
              <w:pStyle w:val="Compact"/>
            </w:pPr>
            <w:r>
              <w:t xml:space="preserve">Finhaut-Mylonit</w:t>
            </w:r>
          </w:p>
        </w:tc>
      </w:tr>
      <w:tr>
        <w:tc>
          <w:tcPr/>
          <w:p>
            <w:pPr>
              <w:pStyle w:val="Compact"/>
            </w:pPr>
            <w:r>
              <w:t xml:space="preserve">15202706</w:t>
            </w:r>
          </w:p>
        </w:tc>
        <w:tc>
          <w:tcPr/>
          <w:p>
            <w:pPr>
              <w:pStyle w:val="Compact"/>
            </w:pPr>
            <w:r>
              <w:t xml:space="preserve">Tête-des-Ottans-Orthogneis</w:t>
            </w:r>
          </w:p>
        </w:tc>
        <w:tc>
          <w:tcPr/>
          <w:p>
            <w:pPr>
              <w:pStyle w:val="Compact"/>
            </w:pPr>
            <w:r>
              <w:t xml:space="preserve">Tête-des-Ottans-Orthogneis</w:t>
            </w:r>
          </w:p>
        </w:tc>
      </w:tr>
      <w:tr>
        <w:tc>
          <w:tcPr/>
          <w:p>
            <w:pPr>
              <w:pStyle w:val="Compact"/>
            </w:pPr>
            <w:r>
              <w:t xml:space="preserve">15202707</w:t>
            </w:r>
          </w:p>
        </w:tc>
        <w:tc>
          <w:tcPr/>
          <w:p>
            <w:pPr>
              <w:pStyle w:val="Compact"/>
            </w:pPr>
            <w:r>
              <w:t xml:space="preserve">Emosson-Gneiskomplex: Migmatit</w:t>
            </w:r>
          </w:p>
        </w:tc>
        <w:tc>
          <w:tcPr/>
          <w:p>
            <w:pPr>
              <w:pStyle w:val="Compact"/>
            </w:pPr>
            <w:r>
              <w:t xml:space="preserve">Emosson-Gneiskomplex: Migmatit</w:t>
            </w:r>
          </w:p>
        </w:tc>
      </w:tr>
      <w:tr>
        <w:tc>
          <w:tcPr/>
          <w:p>
            <w:pPr>
              <w:pStyle w:val="Compact"/>
            </w:pPr>
            <w:r>
              <w:t xml:space="preserve">15202708</w:t>
            </w:r>
          </w:p>
        </w:tc>
        <w:tc>
          <w:tcPr/>
          <w:p>
            <w:pPr>
              <w:pStyle w:val="Compact"/>
            </w:pPr>
            <w:r>
              <w:t xml:space="preserve">Emosson-Gneiskomplex: Glimmerschiefer</w:t>
            </w:r>
          </w:p>
        </w:tc>
        <w:tc>
          <w:tcPr/>
          <w:p>
            <w:pPr>
              <w:pStyle w:val="Compact"/>
            </w:pPr>
            <w:r>
              <w:t xml:space="preserve">Emosson-Gneiskomplex: Glimmerschiefer</w:t>
            </w:r>
          </w:p>
        </w:tc>
      </w:tr>
      <w:tr>
        <w:tc>
          <w:tcPr/>
          <w:p>
            <w:pPr>
              <w:pStyle w:val="Compact"/>
            </w:pPr>
            <w:r>
              <w:t xml:space="preserve">15202709</w:t>
            </w:r>
          </w:p>
        </w:tc>
        <w:tc>
          <w:tcPr/>
          <w:p>
            <w:pPr>
              <w:pStyle w:val="Compact"/>
            </w:pPr>
            <w:r>
              <w:t xml:space="preserve">Emosson-Gneiskomplex: Biotitgneis</w:t>
            </w:r>
          </w:p>
        </w:tc>
        <w:tc>
          <w:tcPr/>
          <w:p>
            <w:pPr>
              <w:pStyle w:val="Compact"/>
            </w:pPr>
            <w:r>
              <w:t xml:space="preserve">Emosson-Gneiskomplex: Biotitgneis</w:t>
            </w:r>
          </w:p>
        </w:tc>
      </w:tr>
      <w:tr>
        <w:tc>
          <w:tcPr/>
          <w:p>
            <w:pPr>
              <w:pStyle w:val="Compact"/>
            </w:pPr>
            <w:r>
              <w:t xml:space="preserve">15202710</w:t>
            </w:r>
          </w:p>
        </w:tc>
        <w:tc>
          <w:tcPr/>
          <w:p>
            <w:pPr>
              <w:pStyle w:val="Compact"/>
            </w:pPr>
            <w:r>
              <w:t xml:space="preserve">Emosson-Gneiskomplex: Chloritgneis</w:t>
            </w:r>
          </w:p>
        </w:tc>
        <w:tc>
          <w:tcPr/>
          <w:p>
            <w:pPr>
              <w:pStyle w:val="Compact"/>
            </w:pPr>
            <w:r>
              <w:t xml:space="preserve">Emosson-Gneiskomplex: Chloritgneis</w:t>
            </w:r>
          </w:p>
        </w:tc>
      </w:tr>
      <w:tr>
        <w:tc>
          <w:tcPr/>
          <w:p>
            <w:pPr>
              <w:pStyle w:val="Compact"/>
            </w:pPr>
            <w:r>
              <w:t xml:space="preserve">15202711</w:t>
            </w:r>
          </w:p>
        </w:tc>
        <w:tc>
          <w:tcPr/>
          <w:p>
            <w:pPr>
              <w:pStyle w:val="Compact"/>
            </w:pPr>
            <w:r>
              <w:t xml:space="preserve">Emosson-Gneiskomplex: Paragneis, Metagrauwacke</w:t>
            </w:r>
          </w:p>
        </w:tc>
        <w:tc>
          <w:tcPr/>
          <w:p>
            <w:pPr>
              <w:pStyle w:val="Compact"/>
            </w:pPr>
            <w:r>
              <w:t xml:space="preserve">Emosson-Gneiskomplex: Paragneis, Metagrauwacke</w:t>
            </w:r>
          </w:p>
        </w:tc>
      </w:tr>
      <w:tr>
        <w:tc>
          <w:tcPr/>
          <w:p>
            <w:pPr>
              <w:pStyle w:val="Compact"/>
            </w:pPr>
            <w:r>
              <w:t xml:space="preserve">15202712</w:t>
            </w:r>
          </w:p>
        </w:tc>
        <w:tc>
          <w:tcPr/>
          <w:p>
            <w:pPr>
              <w:pStyle w:val="Compact"/>
            </w:pPr>
            <w:r>
              <w:t xml:space="preserve">Emosson-Gneiskomplex: Paragneis: mylonitisch und/oder migmatitisch</w:t>
            </w:r>
          </w:p>
        </w:tc>
        <w:tc>
          <w:tcPr/>
          <w:p>
            <w:pPr>
              <w:pStyle w:val="Compact"/>
            </w:pPr>
            <w:r>
              <w:t xml:space="preserve">Emosson-Gneiskomplex: Paragneis: mylonitisch und/oder migmatitisch</w:t>
            </w:r>
          </w:p>
        </w:tc>
      </w:tr>
      <w:tr>
        <w:tc>
          <w:tcPr/>
          <w:p>
            <w:pPr>
              <w:pStyle w:val="Compact"/>
            </w:pPr>
            <w:r>
              <w:t xml:space="preserve">15202713</w:t>
            </w:r>
          </w:p>
        </w:tc>
        <w:tc>
          <w:tcPr/>
          <w:p>
            <w:pPr>
              <w:pStyle w:val="Compact"/>
            </w:pPr>
            <w:r>
              <w:t xml:space="preserve">Emosson-Gneiskomplex: Quarzit</w:t>
            </w:r>
          </w:p>
        </w:tc>
        <w:tc>
          <w:tcPr/>
          <w:p>
            <w:pPr>
              <w:pStyle w:val="Compact"/>
            </w:pPr>
            <w:r>
              <w:t xml:space="preserve">Emosson-Gneiskomplex: Quarzit</w:t>
            </w:r>
          </w:p>
        </w:tc>
      </w:tr>
      <w:tr>
        <w:tc>
          <w:tcPr/>
          <w:p>
            <w:pPr>
              <w:pStyle w:val="Compact"/>
            </w:pPr>
            <w:r>
              <w:t xml:space="preserve">15202714</w:t>
            </w:r>
          </w:p>
        </w:tc>
        <w:tc>
          <w:tcPr/>
          <w:p>
            <w:pPr>
              <w:pStyle w:val="Compact"/>
            </w:pPr>
            <w:r>
              <w:t xml:space="preserve">Emosson-Gneiskomplex: Bändergneis</w:t>
            </w:r>
          </w:p>
        </w:tc>
        <w:tc>
          <w:tcPr/>
          <w:p>
            <w:pPr>
              <w:pStyle w:val="Compact"/>
            </w:pPr>
            <w:r>
              <w:t xml:space="preserve">Emosson-Gneiskomplex: Bändergneis</w:t>
            </w:r>
          </w:p>
        </w:tc>
      </w:tr>
      <w:tr>
        <w:tc>
          <w:tcPr/>
          <w:p>
            <w:pPr>
              <w:pStyle w:val="Compact"/>
            </w:pPr>
            <w:r>
              <w:t xml:space="preserve">15202715</w:t>
            </w:r>
          </w:p>
        </w:tc>
        <w:tc>
          <w:tcPr/>
          <w:p>
            <w:pPr>
              <w:pStyle w:val="Compact"/>
            </w:pPr>
            <w:r>
              <w:t xml:space="preserve">Emosson-Gneiskomplex: Marmor und Skarn</w:t>
            </w:r>
          </w:p>
        </w:tc>
        <w:tc>
          <w:tcPr/>
          <w:p>
            <w:pPr>
              <w:pStyle w:val="Compact"/>
            </w:pPr>
            <w:r>
              <w:t xml:space="preserve">Emosson-Gneiskomplex: Marmor und Skarn</w:t>
            </w:r>
          </w:p>
        </w:tc>
      </w:tr>
      <w:tr>
        <w:tc>
          <w:tcPr/>
          <w:p>
            <w:pPr>
              <w:pStyle w:val="Compact"/>
            </w:pPr>
            <w:r>
              <w:t xml:space="preserve">15202717</w:t>
            </w:r>
          </w:p>
        </w:tc>
        <w:tc>
          <w:tcPr/>
          <w:p>
            <w:pPr>
              <w:pStyle w:val="Compact"/>
            </w:pPr>
            <w:r>
              <w:t xml:space="preserve">Emosson-Gneiskomplex: Amphibolit</w:t>
            </w:r>
          </w:p>
        </w:tc>
        <w:tc>
          <w:tcPr/>
          <w:p>
            <w:pPr>
              <w:pStyle w:val="Compact"/>
            </w:pPr>
            <w:r>
              <w:t xml:space="preserve">Emosson-Gneiskomplex: Amphibolit</w:t>
            </w:r>
          </w:p>
        </w:tc>
      </w:tr>
      <w:tr>
        <w:tc>
          <w:tcPr/>
          <w:p>
            <w:pPr>
              <w:pStyle w:val="Compact"/>
            </w:pPr>
            <w:r>
              <w:t xml:space="preserve">15202718</w:t>
            </w:r>
          </w:p>
        </w:tc>
        <w:tc>
          <w:tcPr/>
          <w:p>
            <w:pPr>
              <w:pStyle w:val="Compact"/>
            </w:pPr>
            <w:r>
              <w:t xml:space="preserve">Aiguilles-Rouges-Massiv: Mikrogranit</w:t>
            </w:r>
          </w:p>
        </w:tc>
        <w:tc>
          <w:tcPr/>
          <w:p>
            <w:pPr>
              <w:pStyle w:val="Compact"/>
            </w:pPr>
            <w:r>
              <w:t xml:space="preserve">Aiguilles-Rouges-Massiv: Mikrogranit</w:t>
            </w:r>
          </w:p>
        </w:tc>
      </w:tr>
      <w:tr>
        <w:tc>
          <w:tcPr/>
          <w:p>
            <w:pPr>
              <w:pStyle w:val="Compact"/>
            </w:pPr>
            <w:r>
              <w:t xml:space="preserve">15202719</w:t>
            </w:r>
          </w:p>
        </w:tc>
        <w:tc>
          <w:tcPr/>
          <w:p>
            <w:pPr>
              <w:pStyle w:val="Compact"/>
            </w:pPr>
            <w:r>
              <w:t xml:space="preserve">Mont-Blanc-Granit: Gleichkörnige Fazies</w:t>
            </w:r>
          </w:p>
        </w:tc>
        <w:tc>
          <w:tcPr/>
          <w:p>
            <w:pPr>
              <w:pStyle w:val="Compact"/>
            </w:pPr>
            <w:r>
              <w:t xml:space="preserve">Mont-Blanc-Granit: Gleichkörnige Fazies</w:t>
            </w:r>
          </w:p>
        </w:tc>
      </w:tr>
      <w:tr>
        <w:tc>
          <w:tcPr/>
          <w:p>
            <w:pPr>
              <w:pStyle w:val="Compact"/>
            </w:pPr>
            <w:r>
              <w:t xml:space="preserve">15202720</w:t>
            </w:r>
          </w:p>
        </w:tc>
        <w:tc>
          <w:tcPr/>
          <w:p>
            <w:pPr>
              <w:pStyle w:val="Compact"/>
            </w:pPr>
            <w:r>
              <w:t xml:space="preserve">Mont-Blanc-Granit: Porphyrische Fazies</w:t>
            </w:r>
          </w:p>
        </w:tc>
        <w:tc>
          <w:tcPr/>
          <w:p>
            <w:pPr>
              <w:pStyle w:val="Compact"/>
            </w:pPr>
            <w:r>
              <w:t xml:space="preserve">Mont-Blanc-Granit: Porphyrische Fazies</w:t>
            </w:r>
          </w:p>
        </w:tc>
      </w:tr>
      <w:tr>
        <w:tc>
          <w:tcPr/>
          <w:p>
            <w:pPr>
              <w:pStyle w:val="Compact"/>
            </w:pPr>
            <w:r>
              <w:t xml:space="preserve">15202721</w:t>
            </w:r>
          </w:p>
        </w:tc>
        <w:tc>
          <w:tcPr/>
          <w:p>
            <w:pPr>
              <w:pStyle w:val="Compact"/>
            </w:pPr>
            <w:r>
              <w:t xml:space="preserve">Mont-Blanc-Granit: Mylonitische Fazies</w:t>
            </w:r>
          </w:p>
        </w:tc>
        <w:tc>
          <w:tcPr/>
          <w:p>
            <w:pPr>
              <w:pStyle w:val="Compact"/>
            </w:pPr>
            <w:r>
              <w:t xml:space="preserve">Mont-Blanc-Granit: Mylonitische Fazies</w:t>
            </w:r>
          </w:p>
        </w:tc>
      </w:tr>
      <w:tr>
        <w:tc>
          <w:tcPr/>
          <w:p>
            <w:pPr>
              <w:pStyle w:val="Compact"/>
            </w:pPr>
            <w:r>
              <w:t xml:space="preserve">15202722</w:t>
            </w:r>
          </w:p>
        </w:tc>
        <w:tc>
          <w:tcPr/>
          <w:p>
            <w:pPr>
              <w:pStyle w:val="Compact"/>
            </w:pPr>
            <w:r>
              <w:t xml:space="preserve">Mont-Blanc-Massiv: Prävariszisches Grundgebirge: Muskovitgneis</w:t>
            </w:r>
          </w:p>
        </w:tc>
        <w:tc>
          <w:tcPr/>
          <w:p>
            <w:pPr>
              <w:pStyle w:val="Compact"/>
            </w:pPr>
            <w:r>
              <w:t xml:space="preserve">Mont-Blanc-Massiv: Prävariszisches Grundgebirge: Muskovitgneis</w:t>
            </w:r>
          </w:p>
        </w:tc>
      </w:tr>
      <w:tr>
        <w:tc>
          <w:tcPr/>
          <w:p>
            <w:pPr>
              <w:pStyle w:val="Compact"/>
            </w:pPr>
            <w:r>
              <w:t xml:space="preserve">15202723</w:t>
            </w:r>
          </w:p>
        </w:tc>
        <w:tc>
          <w:tcPr/>
          <w:p>
            <w:pPr>
              <w:pStyle w:val="Compact"/>
            </w:pPr>
            <w:r>
              <w:t xml:space="preserve">Mont-Blanc-Massiv: Prävariszisches Grundgebirge: Kataklasit</w:t>
            </w:r>
          </w:p>
        </w:tc>
        <w:tc>
          <w:tcPr/>
          <w:p>
            <w:pPr>
              <w:pStyle w:val="Compact"/>
            </w:pPr>
            <w:r>
              <w:t xml:space="preserve">Mont-Blanc-Massiv: Prävariszisches Grundgebirge: Kataklasit</w:t>
            </w:r>
          </w:p>
        </w:tc>
      </w:tr>
      <w:tr>
        <w:tc>
          <w:tcPr/>
          <w:p>
            <w:pPr>
              <w:pStyle w:val="Compact"/>
            </w:pPr>
            <w:r>
              <w:t xml:space="preserve">15202724</w:t>
            </w:r>
          </w:p>
        </w:tc>
        <w:tc>
          <w:tcPr/>
          <w:p>
            <w:pPr>
              <w:pStyle w:val="Compact"/>
            </w:pPr>
            <w:r>
              <w:t xml:space="preserve">Mont-Blanc-Massiv: Prävariszisches Grundgebirge: Amphibolit</w:t>
            </w:r>
          </w:p>
        </w:tc>
        <w:tc>
          <w:tcPr/>
          <w:p>
            <w:pPr>
              <w:pStyle w:val="Compact"/>
            </w:pPr>
            <w:r>
              <w:t xml:space="preserve">Mont-Blanc-Massiv: Prävariszisches Grundgebirge: Amphibolit</w:t>
            </w:r>
          </w:p>
        </w:tc>
      </w:tr>
      <w:tr>
        <w:tc>
          <w:tcPr/>
          <w:p>
            <w:pPr>
              <w:pStyle w:val="Compact"/>
            </w:pPr>
            <w:r>
              <w:t xml:space="preserve">15202725</w:t>
            </w:r>
          </w:p>
        </w:tc>
        <w:tc>
          <w:tcPr/>
          <w:p>
            <w:pPr>
              <w:pStyle w:val="Compact"/>
            </w:pPr>
            <w:r>
              <w:t xml:space="preserve">Mont-Blanc-Massiv: Prävariszisches Grundgebirge: Marmor</w:t>
            </w:r>
          </w:p>
        </w:tc>
        <w:tc>
          <w:tcPr/>
          <w:p>
            <w:pPr>
              <w:pStyle w:val="Compact"/>
            </w:pPr>
            <w:r>
              <w:t xml:space="preserve">Mont-Blanc-Massiv: Prävariszisches Grundgebirge: Marmor</w:t>
            </w:r>
          </w:p>
        </w:tc>
      </w:tr>
      <w:tr>
        <w:tc>
          <w:tcPr/>
          <w:p>
            <w:pPr>
              <w:pStyle w:val="Compact"/>
            </w:pPr>
            <w:r>
              <w:t xml:space="preserve">15202726</w:t>
            </w:r>
          </w:p>
        </w:tc>
        <w:tc>
          <w:tcPr/>
          <w:p>
            <w:pPr>
              <w:pStyle w:val="Compact"/>
            </w:pPr>
            <w:r>
              <w:t xml:space="preserve">Mont-Blanc-Massiv: Prävariszisches Grundgebirge: Quarzit</w:t>
            </w:r>
          </w:p>
        </w:tc>
        <w:tc>
          <w:tcPr/>
          <w:p>
            <w:pPr>
              <w:pStyle w:val="Compact"/>
            </w:pPr>
            <w:r>
              <w:t xml:space="preserve">Mont-Blanc-Massiv: Prävariszisches Grundgebirge: Quarzit</w:t>
            </w:r>
          </w:p>
        </w:tc>
      </w:tr>
      <w:tr>
        <w:tc>
          <w:tcPr/>
          <w:p>
            <w:pPr>
              <w:pStyle w:val="Compact"/>
            </w:pPr>
            <w:r>
              <w:t xml:space="preserve">15202727</w:t>
            </w:r>
          </w:p>
        </w:tc>
        <w:tc>
          <w:tcPr/>
          <w:p>
            <w:pPr>
              <w:pStyle w:val="Compact"/>
            </w:pPr>
            <w:r>
              <w:t xml:space="preserve">Mont-Blanc-Massiv: Prävariszisches Grundgebirge: Hornfels</w:t>
            </w:r>
          </w:p>
        </w:tc>
        <w:tc>
          <w:tcPr/>
          <w:p>
            <w:pPr>
              <w:pStyle w:val="Compact"/>
            </w:pPr>
            <w:r>
              <w:t xml:space="preserve">Mont-Blanc-Massiv: Prävariszisches Grundgebirge: Hornfels</w:t>
            </w:r>
          </w:p>
        </w:tc>
      </w:tr>
      <w:tr>
        <w:tc>
          <w:tcPr/>
          <w:p>
            <w:pPr>
              <w:pStyle w:val="Compact"/>
            </w:pPr>
            <w:r>
              <w:t xml:space="preserve">15202728</w:t>
            </w:r>
          </w:p>
        </w:tc>
        <w:tc>
          <w:tcPr/>
          <w:p>
            <w:pPr>
              <w:pStyle w:val="Compact"/>
            </w:pPr>
            <w:r>
              <w:t xml:space="preserve">Mont-Blanc-Massiv: Prävariszische Migmatite: Amphibolit-reiche Fazies</w:t>
            </w:r>
          </w:p>
        </w:tc>
        <w:tc>
          <w:tcPr/>
          <w:p>
            <w:pPr>
              <w:pStyle w:val="Compact"/>
            </w:pPr>
            <w:r>
              <w:t xml:space="preserve">Mont-Blanc-Massiv: Prävariszische Migmatite: Amphibolit-reiche Fazies</w:t>
            </w:r>
          </w:p>
        </w:tc>
      </w:tr>
      <w:tr>
        <w:tc>
          <w:tcPr/>
          <w:p>
            <w:pPr>
              <w:pStyle w:val="Compact"/>
            </w:pPr>
            <w:r>
              <w:t xml:space="preserve">15202729</w:t>
            </w:r>
          </w:p>
        </w:tc>
        <w:tc>
          <w:tcPr/>
          <w:p>
            <w:pPr>
              <w:pStyle w:val="Compact"/>
            </w:pPr>
            <w:r>
              <w:t xml:space="preserve">Catogne-Gneiskomplex: vom Mont-Blanc-Granit intrudiert</w:t>
            </w:r>
          </w:p>
        </w:tc>
        <w:tc>
          <w:tcPr/>
          <w:p>
            <w:pPr>
              <w:pStyle w:val="Compact"/>
            </w:pPr>
            <w:r>
              <w:t xml:space="preserve">Catogne-Gneiskomplex: vom Mont-Blanc-Granit intrudiert</w:t>
            </w:r>
          </w:p>
        </w:tc>
      </w:tr>
      <w:tr>
        <w:tc>
          <w:tcPr/>
          <w:p>
            <w:pPr>
              <w:pStyle w:val="Compact"/>
            </w:pPr>
            <w:r>
              <w:t xml:space="preserve">15202730</w:t>
            </w:r>
          </w:p>
        </w:tc>
        <w:tc>
          <w:tcPr/>
          <w:p>
            <w:pPr>
              <w:pStyle w:val="Compact"/>
            </w:pPr>
            <w:r>
              <w:t xml:space="preserve">Catogne-Gneiskomplex: Amphibolit-reiche Fazies</w:t>
            </w:r>
          </w:p>
        </w:tc>
        <w:tc>
          <w:tcPr/>
          <w:p>
            <w:pPr>
              <w:pStyle w:val="Compact"/>
            </w:pPr>
            <w:r>
              <w:t xml:space="preserve">Catogne-Gneiskomplex: Amphibolit-reiche Fazies</w:t>
            </w:r>
          </w:p>
        </w:tc>
      </w:tr>
      <w:tr>
        <w:tc>
          <w:tcPr/>
          <w:p>
            <w:pPr>
              <w:pStyle w:val="Compact"/>
            </w:pPr>
            <w:r>
              <w:t xml:space="preserve">15202731</w:t>
            </w:r>
          </w:p>
        </w:tc>
        <w:tc>
          <w:tcPr/>
          <w:p>
            <w:pPr>
              <w:pStyle w:val="Compact"/>
            </w:pPr>
            <w:r>
              <w:t xml:space="preserve">Catogne-Gneiskomplex: Amphibolit</w:t>
            </w:r>
          </w:p>
        </w:tc>
        <w:tc>
          <w:tcPr/>
          <w:p>
            <w:pPr>
              <w:pStyle w:val="Compact"/>
            </w:pPr>
            <w:r>
              <w:t xml:space="preserve">Catogne-Gneiskomplex: Amphibolit</w:t>
            </w:r>
          </w:p>
        </w:tc>
      </w:tr>
      <w:tr>
        <w:tc>
          <w:tcPr/>
          <w:p>
            <w:pPr>
              <w:pStyle w:val="Compact"/>
            </w:pPr>
            <w:r>
              <w:t xml:space="preserve">15202732</w:t>
            </w:r>
          </w:p>
        </w:tc>
        <w:tc>
          <w:tcPr/>
          <w:p>
            <w:pPr>
              <w:pStyle w:val="Compact"/>
            </w:pPr>
            <w:r>
              <w:t xml:space="preserve">Catogne-Gneiskomplex: Marmor</w:t>
            </w:r>
          </w:p>
        </w:tc>
        <w:tc>
          <w:tcPr/>
          <w:p>
            <w:pPr>
              <w:pStyle w:val="Compact"/>
            </w:pPr>
            <w:r>
              <w:t xml:space="preserve">Catogne-Gneiskomplex: Marmor</w:t>
            </w:r>
          </w:p>
        </w:tc>
      </w:tr>
      <w:tr>
        <w:tc>
          <w:tcPr/>
          <w:p>
            <w:pPr>
              <w:pStyle w:val="Compact"/>
            </w:pPr>
            <w:r>
              <w:t xml:space="preserve">15202733</w:t>
            </w:r>
          </w:p>
        </w:tc>
        <w:tc>
          <w:tcPr/>
          <w:p>
            <w:pPr>
              <w:pStyle w:val="Compact"/>
            </w:pPr>
            <w:r>
              <w:t xml:space="preserve">Iberg-Melange: Roggenstock-Flysch</w:t>
            </w:r>
          </w:p>
        </w:tc>
        <w:tc>
          <w:tcPr/>
          <w:p>
            <w:pPr>
              <w:pStyle w:val="Compact"/>
            </w:pPr>
            <w:r>
              <w:t xml:space="preserve">Iberg-Melange: Roggenstock-Flysch</w:t>
            </w:r>
          </w:p>
        </w:tc>
      </w:tr>
      <w:tr>
        <w:tc>
          <w:tcPr/>
          <w:p>
            <w:pPr>
              <w:pStyle w:val="Compact"/>
            </w:pPr>
            <w:r>
              <w:t xml:space="preserve">15202734</w:t>
            </w:r>
          </w:p>
        </w:tc>
        <w:tc>
          <w:tcPr/>
          <w:p>
            <w:pPr>
              <w:pStyle w:val="Compact"/>
            </w:pPr>
            <w:r>
              <w:t xml:space="preserve">Interne Einsiedeln-Schuppen: Flysch</w:t>
            </w:r>
          </w:p>
        </w:tc>
        <w:tc>
          <w:tcPr/>
          <w:p>
            <w:pPr>
              <w:pStyle w:val="Compact"/>
            </w:pPr>
            <w:r>
              <w:t xml:space="preserve">Interne Einsiedeln-Schuppen: Flysch</w:t>
            </w:r>
          </w:p>
        </w:tc>
      </w:tr>
      <w:tr>
        <w:tc>
          <w:tcPr/>
          <w:p>
            <w:pPr>
              <w:pStyle w:val="Compact"/>
            </w:pPr>
            <w:r>
              <w:t xml:space="preserve">15202735</w:t>
            </w:r>
          </w:p>
        </w:tc>
        <w:tc>
          <w:tcPr/>
          <w:p>
            <w:pPr>
              <w:pStyle w:val="Compact"/>
            </w:pPr>
            <w:r>
              <w:t xml:space="preserve">Externe Einsiedeln-Schuppen: Flysch</w:t>
            </w:r>
          </w:p>
        </w:tc>
        <w:tc>
          <w:tcPr/>
          <w:p>
            <w:pPr>
              <w:pStyle w:val="Compact"/>
            </w:pPr>
            <w:r>
              <w:t xml:space="preserve">Externe Einsiedeln-Schuppen: Flysch</w:t>
            </w:r>
          </w:p>
        </w:tc>
      </w:tr>
      <w:tr>
        <w:tc>
          <w:tcPr/>
          <w:p>
            <w:pPr>
              <w:pStyle w:val="Compact"/>
            </w:pPr>
            <w:r>
              <w:t xml:space="preserve">15202736</w:t>
            </w:r>
          </w:p>
        </w:tc>
        <w:tc>
          <w:tcPr/>
          <w:p>
            <w:pPr>
              <w:pStyle w:val="Compact"/>
            </w:pPr>
            <w:r>
              <w:t xml:space="preserve">Rigi-Rossberg-Schuppe: Molasse Rouge</w:t>
            </w:r>
          </w:p>
        </w:tc>
        <w:tc>
          <w:tcPr/>
          <w:p>
            <w:pPr>
              <w:pStyle w:val="Compact"/>
            </w:pPr>
            <w:r>
              <w:t xml:space="preserve">Rigi-Rossberg-Schuppe: Molasse Rouge</w:t>
            </w:r>
          </w:p>
        </w:tc>
      </w:tr>
      <w:tr>
        <w:tc>
          <w:tcPr/>
          <w:p>
            <w:pPr>
              <w:pStyle w:val="Compact"/>
            </w:pPr>
            <w:r>
              <w:t xml:space="preserve">15202737</w:t>
            </w:r>
          </w:p>
        </w:tc>
        <w:tc>
          <w:tcPr/>
          <w:p>
            <w:pPr>
              <w:pStyle w:val="Compact"/>
            </w:pPr>
            <w:r>
              <w:t xml:space="preserve">Plattenalp-Brekzie</w:t>
            </w:r>
          </w:p>
        </w:tc>
        <w:tc>
          <w:tcPr/>
          <w:p>
            <w:pPr>
              <w:pStyle w:val="Compact"/>
            </w:pPr>
            <w:r>
              <w:t xml:space="preserve">Plattenalp-Brekzie</w:t>
            </w:r>
          </w:p>
        </w:tc>
      </w:tr>
      <w:tr>
        <w:tc>
          <w:tcPr/>
          <w:p>
            <w:pPr>
              <w:pStyle w:val="Compact"/>
            </w:pPr>
            <w:r>
              <w:t xml:space="preserve">15202738</w:t>
            </w:r>
          </w:p>
        </w:tc>
        <w:tc>
          <w:tcPr/>
          <w:p>
            <w:pPr>
              <w:pStyle w:val="Compact"/>
            </w:pPr>
            <w:r>
              <w:t xml:space="preserve">Quarten-Fm.: Quarzsandstein</w:t>
            </w:r>
          </w:p>
        </w:tc>
        <w:tc>
          <w:tcPr/>
          <w:p>
            <w:pPr>
              <w:pStyle w:val="Compact"/>
            </w:pPr>
            <w:r>
              <w:t xml:space="preserve">Quarten-Fm.: Quarzsandstein</w:t>
            </w:r>
          </w:p>
        </w:tc>
      </w:tr>
      <w:tr>
        <w:tc>
          <w:tcPr/>
          <w:p>
            <w:pPr>
              <w:pStyle w:val="Compact"/>
            </w:pPr>
            <w:r>
              <w:t xml:space="preserve">15202739</w:t>
            </w:r>
          </w:p>
        </w:tc>
        <w:tc>
          <w:tcPr/>
          <w:p>
            <w:pPr>
              <w:pStyle w:val="Compact"/>
            </w:pPr>
            <w:r>
              <w:t xml:space="preserve">Röti-Fm.: Dolomit</w:t>
            </w:r>
          </w:p>
        </w:tc>
        <w:tc>
          <w:tcPr/>
          <w:p>
            <w:pPr>
              <w:pStyle w:val="Compact"/>
            </w:pPr>
            <w:r>
              <w:t xml:space="preserve">Röti-Fm.: Dolomit</w:t>
            </w:r>
          </w:p>
        </w:tc>
      </w:tr>
      <w:tr>
        <w:tc>
          <w:tcPr/>
          <w:p>
            <w:pPr>
              <w:pStyle w:val="Compact"/>
            </w:pPr>
            <w:r>
              <w:t xml:space="preserve">15202740</w:t>
            </w:r>
          </w:p>
        </w:tc>
        <w:tc>
          <w:tcPr/>
          <w:p>
            <w:pPr>
              <w:pStyle w:val="Compact"/>
            </w:pPr>
            <w:r>
              <w:t xml:space="preserve">Mels-Fm.: Dolomitische Fazies</w:t>
            </w:r>
          </w:p>
        </w:tc>
        <w:tc>
          <w:tcPr/>
          <w:p>
            <w:pPr>
              <w:pStyle w:val="Compact"/>
            </w:pPr>
            <w:r>
              <w:t xml:space="preserve">Mels-Fm.: Dolomitische Fazies</w:t>
            </w:r>
          </w:p>
        </w:tc>
      </w:tr>
      <w:tr>
        <w:tc>
          <w:tcPr/>
          <w:p>
            <w:pPr>
              <w:pStyle w:val="Compact"/>
            </w:pPr>
            <w:r>
              <w:t xml:space="preserve">15202741</w:t>
            </w:r>
          </w:p>
        </w:tc>
        <w:tc>
          <w:tcPr/>
          <w:p>
            <w:pPr>
              <w:pStyle w:val="Compact"/>
            </w:pPr>
            <w:r>
              <w:t xml:space="preserve">Karrenstock-Fm.: Fuggstock-Mb.: Feindetritische Fazies</w:t>
            </w:r>
          </w:p>
        </w:tc>
        <w:tc>
          <w:tcPr/>
          <w:p>
            <w:pPr>
              <w:pStyle w:val="Compact"/>
            </w:pPr>
            <w:r>
              <w:t xml:space="preserve">Karrenstock-Fm.: Fuggstock-Mb.: Feindetritische Fazies</w:t>
            </w:r>
          </w:p>
        </w:tc>
      </w:tr>
      <w:tr>
        <w:tc>
          <w:tcPr/>
          <w:p>
            <w:pPr>
              <w:pStyle w:val="Compact"/>
            </w:pPr>
            <w:r>
              <w:t xml:space="preserve">15202742</w:t>
            </w:r>
          </w:p>
        </w:tc>
        <w:tc>
          <w:tcPr/>
          <w:p>
            <w:pPr>
              <w:pStyle w:val="Compact"/>
            </w:pPr>
            <w:r>
              <w:t xml:space="preserve">Karrenstock-Fm.: Basischer Vulkanit</w:t>
            </w:r>
          </w:p>
        </w:tc>
        <w:tc>
          <w:tcPr/>
          <w:p>
            <w:pPr>
              <w:pStyle w:val="Compact"/>
            </w:pPr>
            <w:r>
              <w:t xml:space="preserve">Karrenstock-Fm.: Basischer Vulkanit</w:t>
            </w:r>
          </w:p>
        </w:tc>
      </w:tr>
      <w:tr>
        <w:tc>
          <w:tcPr/>
          <w:p>
            <w:pPr>
              <w:pStyle w:val="Compact"/>
            </w:pPr>
            <w:r>
              <w:t xml:space="preserve">15202743</w:t>
            </w:r>
          </w:p>
        </w:tc>
        <w:tc>
          <w:tcPr/>
          <w:p>
            <w:pPr>
              <w:pStyle w:val="Compact"/>
            </w:pPr>
            <w:r>
              <w:t xml:space="preserve">Murgtal-Fm.: Feindetritische Fazies</w:t>
            </w:r>
          </w:p>
        </w:tc>
        <w:tc>
          <w:tcPr/>
          <w:p>
            <w:pPr>
              <w:pStyle w:val="Compact"/>
            </w:pPr>
            <w:r>
              <w:t xml:space="preserve">Murgtal-Fm.: Feindetritische Fazies</w:t>
            </w:r>
          </w:p>
        </w:tc>
      </w:tr>
      <w:tr>
        <w:tc>
          <w:tcPr/>
          <w:p>
            <w:pPr>
              <w:pStyle w:val="Compact"/>
            </w:pPr>
            <w:r>
              <w:t xml:space="preserve">15202744</w:t>
            </w:r>
          </w:p>
        </w:tc>
        <w:tc>
          <w:tcPr/>
          <w:p>
            <w:pPr>
              <w:pStyle w:val="Compact"/>
            </w:pPr>
            <w:r>
              <w:t xml:space="preserve">Üblital-Fm.: Basischer Vulkanit</w:t>
            </w:r>
          </w:p>
        </w:tc>
        <w:tc>
          <w:tcPr/>
          <w:p>
            <w:pPr>
              <w:pStyle w:val="Compact"/>
            </w:pPr>
            <w:r>
              <w:t xml:space="preserve">Üblital-Fm.: Basischer Vulkanit</w:t>
            </w:r>
          </w:p>
        </w:tc>
      </w:tr>
      <w:tr>
        <w:tc>
          <w:tcPr/>
          <w:p>
            <w:pPr>
              <w:pStyle w:val="Compact"/>
            </w:pPr>
            <w:r>
              <w:t xml:space="preserve">15203001</w:t>
            </w:r>
          </w:p>
        </w:tc>
        <w:tc>
          <w:tcPr/>
          <w:p>
            <w:pPr>
              <w:pStyle w:val="Compact"/>
            </w:pPr>
            <w:r>
              <w:t xml:space="preserve">Niesen-Flysch undiff.</w:t>
            </w:r>
          </w:p>
        </w:tc>
        <w:tc>
          <w:tcPr/>
          <w:p>
            <w:pPr>
              <w:pStyle w:val="Compact"/>
            </w:pPr>
            <w:r>
              <w:t xml:space="preserve">Niesen-Flysch undiff.</w:t>
            </w:r>
          </w:p>
        </w:tc>
      </w:tr>
      <w:tr>
        <w:tc>
          <w:tcPr/>
          <w:p>
            <w:pPr>
              <w:pStyle w:val="Compact"/>
            </w:pPr>
            <w:r>
              <w:t xml:space="preserve">15203002</w:t>
            </w:r>
          </w:p>
        </w:tc>
        <w:tc>
          <w:tcPr/>
          <w:p>
            <w:pPr>
              <w:pStyle w:val="Compact"/>
            </w:pPr>
            <w:r>
              <w:t xml:space="preserve">Niesen-Flysch: Chesselbach-Fm.</w:t>
            </w:r>
          </w:p>
        </w:tc>
        <w:tc>
          <w:tcPr/>
          <w:p>
            <w:pPr>
              <w:pStyle w:val="Compact"/>
            </w:pPr>
            <w:r>
              <w:t xml:space="preserve">Niesen-Flysch: Chesselbach-Fm.</w:t>
            </w:r>
          </w:p>
        </w:tc>
      </w:tr>
      <w:tr>
        <w:tc>
          <w:tcPr/>
          <w:p>
            <w:pPr>
              <w:pStyle w:val="Compact"/>
            </w:pPr>
            <w:r>
              <w:t xml:space="preserve">15203003</w:t>
            </w:r>
          </w:p>
        </w:tc>
        <w:tc>
          <w:tcPr/>
          <w:p>
            <w:pPr>
              <w:pStyle w:val="Compact"/>
            </w:pPr>
            <w:r>
              <w:t xml:space="preserve">Niesen-Flysch: Seron-Fm.</w:t>
            </w:r>
          </w:p>
        </w:tc>
        <w:tc>
          <w:tcPr/>
          <w:p>
            <w:pPr>
              <w:pStyle w:val="Compact"/>
            </w:pPr>
            <w:r>
              <w:t xml:space="preserve">Niesen-Flysch: Seron-Fm.</w:t>
            </w:r>
          </w:p>
        </w:tc>
      </w:tr>
      <w:tr>
        <w:tc>
          <w:tcPr/>
          <w:p>
            <w:pPr>
              <w:pStyle w:val="Compact"/>
            </w:pPr>
            <w:r>
              <w:t xml:space="preserve">15203004</w:t>
            </w:r>
          </w:p>
        </w:tc>
        <w:tc>
          <w:tcPr/>
          <w:p>
            <w:pPr>
              <w:pStyle w:val="Compact"/>
            </w:pPr>
            <w:r>
              <w:t xml:space="preserve">Niesen-Flysch: Niesenkulm-Fm.</w:t>
            </w:r>
          </w:p>
        </w:tc>
        <w:tc>
          <w:tcPr/>
          <w:p>
            <w:pPr>
              <w:pStyle w:val="Compact"/>
            </w:pPr>
            <w:r>
              <w:t xml:space="preserve">Niesen-Flysch: Niesenkulm-Fm.</w:t>
            </w:r>
          </w:p>
        </w:tc>
      </w:tr>
      <w:tr>
        <w:tc>
          <w:tcPr/>
          <w:p>
            <w:pPr>
              <w:pStyle w:val="Compact"/>
            </w:pPr>
            <w:r>
              <w:t xml:space="preserve">15203005</w:t>
            </w:r>
          </w:p>
        </w:tc>
        <w:tc>
          <w:tcPr/>
          <w:p>
            <w:pPr>
              <w:pStyle w:val="Compact"/>
            </w:pPr>
            <w:r>
              <w:t xml:space="preserve">Niesen-Flysch: Frutigen-Fm.</w:t>
            </w:r>
          </w:p>
        </w:tc>
        <w:tc>
          <w:tcPr/>
          <w:p>
            <w:pPr>
              <w:pStyle w:val="Compact"/>
            </w:pPr>
            <w:r>
              <w:t xml:space="preserve">Niesen-Flysch: Frutigen-Fm.</w:t>
            </w:r>
          </w:p>
        </w:tc>
      </w:tr>
      <w:tr>
        <w:tc>
          <w:tcPr/>
          <w:p>
            <w:pPr>
              <w:pStyle w:val="Compact"/>
            </w:pPr>
            <w:r>
              <w:t xml:space="preserve">15203006</w:t>
            </w:r>
          </w:p>
        </w:tc>
        <w:tc>
          <w:tcPr/>
          <w:p>
            <w:pPr>
              <w:pStyle w:val="Compact"/>
            </w:pPr>
            <w:r>
              <w:t xml:space="preserve">Grande-Eau-Fm.</w:t>
            </w:r>
          </w:p>
        </w:tc>
        <w:tc>
          <w:tcPr/>
          <w:p>
            <w:pPr>
              <w:pStyle w:val="Compact"/>
            </w:pPr>
            <w:r>
              <w:t xml:space="preserve">Grande-Eau-Fm.</w:t>
            </w:r>
          </w:p>
        </w:tc>
      </w:tr>
      <w:tr>
        <w:tc>
          <w:tcPr/>
          <w:p>
            <w:pPr>
              <w:pStyle w:val="Compact"/>
            </w:pPr>
            <w:r>
              <w:t xml:space="preserve">15203007</w:t>
            </w:r>
          </w:p>
        </w:tc>
        <w:tc>
          <w:tcPr/>
          <w:p>
            <w:pPr>
              <w:pStyle w:val="Compact"/>
            </w:pPr>
            <w:r>
              <w:t xml:space="preserve">Grande-Eau-Fm.: Langy-Mb.</w:t>
            </w:r>
          </w:p>
        </w:tc>
        <w:tc>
          <w:tcPr/>
          <w:p>
            <w:pPr>
              <w:pStyle w:val="Compact"/>
            </w:pPr>
            <w:r>
              <w:t xml:space="preserve">Grande-Eau-Fm.: Langy-Mb.</w:t>
            </w:r>
          </w:p>
        </w:tc>
      </w:tr>
      <w:tr>
        <w:tc>
          <w:tcPr/>
          <w:p>
            <w:pPr>
              <w:pStyle w:val="Compact"/>
            </w:pPr>
            <w:r>
              <w:t xml:space="preserve">15203008</w:t>
            </w:r>
          </w:p>
        </w:tc>
        <w:tc>
          <w:tcPr/>
          <w:p>
            <w:pPr>
              <w:pStyle w:val="Compact"/>
            </w:pPr>
            <w:r>
              <w:t xml:space="preserve">Grande-Eau-Fm.: Forclaz-Mb.</w:t>
            </w:r>
          </w:p>
        </w:tc>
        <w:tc>
          <w:tcPr/>
          <w:p>
            <w:pPr>
              <w:pStyle w:val="Compact"/>
            </w:pPr>
            <w:r>
              <w:t xml:space="preserve">Grande-Eau-Fm.: Forclaz-Mb.</w:t>
            </w:r>
          </w:p>
        </w:tc>
      </w:tr>
      <w:tr>
        <w:tc>
          <w:tcPr/>
          <w:p>
            <w:pPr>
              <w:pStyle w:val="Compact"/>
            </w:pPr>
            <w:r>
              <w:t xml:space="preserve">15203009</w:t>
            </w:r>
          </w:p>
        </w:tc>
        <w:tc>
          <w:tcPr/>
          <w:p>
            <w:pPr>
              <w:pStyle w:val="Compact"/>
            </w:pPr>
            <w:r>
              <w:t xml:space="preserve">Grande-Eau-Fm.: Grès de Passage</w:t>
            </w:r>
          </w:p>
        </w:tc>
        <w:tc>
          <w:tcPr/>
          <w:p>
            <w:pPr>
              <w:pStyle w:val="Compact"/>
            </w:pPr>
            <w:r>
              <w:t xml:space="preserve">Grande-Eau-Fm.: Grès de Passage</w:t>
            </w:r>
          </w:p>
        </w:tc>
      </w:tr>
      <w:tr>
        <w:tc>
          <w:tcPr/>
          <w:p>
            <w:pPr>
              <w:pStyle w:val="Compact"/>
            </w:pPr>
            <w:r>
              <w:t xml:space="preserve">15203010</w:t>
            </w:r>
          </w:p>
        </w:tc>
        <w:tc>
          <w:tcPr/>
          <w:p>
            <w:pPr>
              <w:pStyle w:val="Compact"/>
            </w:pPr>
            <w:r>
              <w:t xml:space="preserve">Grande-Eau-Fm.: Leyderry-Mb.</w:t>
            </w:r>
          </w:p>
        </w:tc>
        <w:tc>
          <w:tcPr/>
          <w:p>
            <w:pPr>
              <w:pStyle w:val="Compact"/>
            </w:pPr>
            <w:r>
              <w:t xml:space="preserve">Grande-Eau-Fm.: Leyderry-Mb.</w:t>
            </w:r>
          </w:p>
        </w:tc>
      </w:tr>
      <w:tr>
        <w:tc>
          <w:tcPr/>
          <w:p>
            <w:pPr>
              <w:pStyle w:val="Compact"/>
            </w:pPr>
            <w:r>
              <w:t xml:space="preserve">15203011</w:t>
            </w:r>
          </w:p>
        </w:tc>
        <w:tc>
          <w:tcPr/>
          <w:p>
            <w:pPr>
              <w:pStyle w:val="Compact"/>
            </w:pPr>
            <w:r>
              <w:t xml:space="preserve">Grande-Eau-Fm.: Raverette-Mb.</w:t>
            </w:r>
          </w:p>
        </w:tc>
        <w:tc>
          <w:tcPr/>
          <w:p>
            <w:pPr>
              <w:pStyle w:val="Compact"/>
            </w:pPr>
            <w:r>
              <w:t xml:space="preserve">Grande-Eau-Fm.: Raverette-Mb.</w:t>
            </w:r>
          </w:p>
        </w:tc>
      </w:tr>
      <w:tr>
        <w:tc>
          <w:tcPr/>
          <w:p>
            <w:pPr>
              <w:pStyle w:val="Compact"/>
            </w:pPr>
            <w:r>
              <w:t xml:space="preserve">15203012</w:t>
            </w:r>
          </w:p>
        </w:tc>
        <w:tc>
          <w:tcPr/>
          <w:p>
            <w:pPr>
              <w:pStyle w:val="Compact"/>
            </w:pPr>
            <w:r>
              <w:t xml:space="preserve">Grande-Eau-Fm.: Schistes à miches</w:t>
            </w:r>
          </w:p>
        </w:tc>
        <w:tc>
          <w:tcPr/>
          <w:p>
            <w:pPr>
              <w:pStyle w:val="Compact"/>
            </w:pPr>
            <w:r>
              <w:t xml:space="preserve">Grande-Eau-Fm.: Schistes à miches</w:t>
            </w:r>
          </w:p>
        </w:tc>
      </w:tr>
      <w:tr>
        <w:tc>
          <w:tcPr/>
          <w:p>
            <w:pPr>
              <w:pStyle w:val="Compact"/>
            </w:pPr>
            <w:r>
              <w:t xml:space="preserve">15203013</w:t>
            </w:r>
          </w:p>
        </w:tc>
        <w:tc>
          <w:tcPr/>
          <w:p>
            <w:pPr>
              <w:pStyle w:val="Compact"/>
            </w:pPr>
            <w:r>
              <w:t xml:space="preserve">Murgaz-Kalk</w:t>
            </w:r>
          </w:p>
        </w:tc>
        <w:tc>
          <w:tcPr/>
          <w:p>
            <w:pPr>
              <w:pStyle w:val="Compact"/>
            </w:pPr>
            <w:r>
              <w:t xml:space="preserve">Murgaz-Kalk</w:t>
            </w:r>
          </w:p>
        </w:tc>
      </w:tr>
      <w:tr>
        <w:tc>
          <w:tcPr/>
          <w:p>
            <w:pPr>
              <w:pStyle w:val="Compact"/>
            </w:pPr>
            <w:r>
              <w:t xml:space="preserve">15203014</w:t>
            </w:r>
          </w:p>
        </w:tc>
        <w:tc>
          <w:tcPr/>
          <w:p>
            <w:pPr>
              <w:pStyle w:val="Compact"/>
            </w:pPr>
            <w:r>
              <w:t xml:space="preserve">Niesen-Decke: Trias</w:t>
            </w:r>
          </w:p>
        </w:tc>
        <w:tc>
          <w:tcPr/>
          <w:p>
            <w:pPr>
              <w:pStyle w:val="Compact"/>
            </w:pPr>
            <w:r>
              <w:t xml:space="preserve">Niesen-Decke: Trias</w:t>
            </w:r>
          </w:p>
        </w:tc>
      </w:tr>
      <w:tr>
        <w:tc>
          <w:tcPr/>
          <w:p>
            <w:pPr>
              <w:pStyle w:val="Compact"/>
            </w:pPr>
            <w:r>
              <w:t xml:space="preserve">15203015</w:t>
            </w:r>
          </w:p>
        </w:tc>
        <w:tc>
          <w:tcPr/>
          <w:p>
            <w:pPr>
              <w:pStyle w:val="Compact"/>
            </w:pPr>
            <w:r>
              <w:t xml:space="preserve">Chlussli-Fm.</w:t>
            </w:r>
          </w:p>
        </w:tc>
        <w:tc>
          <w:tcPr/>
          <w:p>
            <w:pPr>
              <w:pStyle w:val="Compact"/>
            </w:pPr>
            <w:r>
              <w:t xml:space="preserve">Chlussli-Fm.</w:t>
            </w:r>
          </w:p>
        </w:tc>
      </w:tr>
      <w:tr>
        <w:tc>
          <w:tcPr/>
          <w:p>
            <w:pPr>
              <w:pStyle w:val="Compact"/>
            </w:pPr>
            <w:r>
              <w:t xml:space="preserve">15203016</w:t>
            </w:r>
          </w:p>
        </w:tc>
        <w:tc>
          <w:tcPr/>
          <w:p>
            <w:pPr>
              <w:pStyle w:val="Compact"/>
            </w:pPr>
            <w:r>
              <w:t xml:space="preserve">Coulaytes-Melange</w:t>
            </w:r>
          </w:p>
        </w:tc>
        <w:tc>
          <w:tcPr/>
          <w:p>
            <w:pPr>
              <w:pStyle w:val="Compact"/>
            </w:pPr>
            <w:r>
              <w:t xml:space="preserve">Coulaytes-Melange</w:t>
            </w:r>
          </w:p>
        </w:tc>
      </w:tr>
      <w:tr>
        <w:tc>
          <w:tcPr/>
          <w:p>
            <w:pPr>
              <w:pStyle w:val="Compact"/>
            </w:pPr>
            <w:r>
              <w:t xml:space="preserve">15203017</w:t>
            </w:r>
          </w:p>
        </w:tc>
        <w:tc>
          <w:tcPr/>
          <w:p>
            <w:pPr>
              <w:pStyle w:val="Compact"/>
            </w:pPr>
            <w:r>
              <w:t xml:space="preserve">Cuvigne-Derrey-Fm.</w:t>
            </w:r>
          </w:p>
        </w:tc>
        <w:tc>
          <w:tcPr/>
          <w:p>
            <w:pPr>
              <w:pStyle w:val="Compact"/>
            </w:pPr>
            <w:r>
              <w:t xml:space="preserve">Cuvigne-Derrey-Fm.</w:t>
            </w:r>
          </w:p>
        </w:tc>
      </w:tr>
      <w:tr>
        <w:tc>
          <w:tcPr/>
          <w:p>
            <w:pPr>
              <w:pStyle w:val="Compact"/>
            </w:pPr>
            <w:r>
              <w:t xml:space="preserve">15203018</w:t>
            </w:r>
          </w:p>
        </w:tc>
        <w:tc>
          <w:tcPr/>
          <w:p>
            <w:pPr>
              <w:pStyle w:val="Compact"/>
            </w:pPr>
            <w:r>
              <w:t xml:space="preserve">Couches-Rouges</w:t>
            </w:r>
          </w:p>
        </w:tc>
        <w:tc>
          <w:tcPr/>
          <w:p>
            <w:pPr>
              <w:pStyle w:val="Compact"/>
            </w:pPr>
            <w:r>
              <w:t xml:space="preserve">Couches-Rouges</w:t>
            </w:r>
          </w:p>
        </w:tc>
      </w:tr>
      <w:tr>
        <w:tc>
          <w:tcPr/>
          <w:p>
            <w:pPr>
              <w:pStyle w:val="Compact"/>
            </w:pPr>
            <w:r>
              <w:t xml:space="preserve">15203019</w:t>
            </w:r>
          </w:p>
        </w:tc>
        <w:tc>
          <w:tcPr/>
          <w:p>
            <w:pPr>
              <w:pStyle w:val="Compact"/>
            </w:pPr>
            <w:r>
              <w:t xml:space="preserve">Chenaux-Rouges-Fm.</w:t>
            </w:r>
          </w:p>
        </w:tc>
        <w:tc>
          <w:tcPr/>
          <w:p>
            <w:pPr>
              <w:pStyle w:val="Compact"/>
            </w:pPr>
            <w:r>
              <w:t xml:space="preserve">Chenaux-Rouges-Fm.</w:t>
            </w:r>
          </w:p>
        </w:tc>
      </w:tr>
      <w:tr>
        <w:tc>
          <w:tcPr/>
          <w:p>
            <w:pPr>
              <w:pStyle w:val="Compact"/>
            </w:pPr>
            <w:r>
              <w:t xml:space="preserve">15203020</w:t>
            </w:r>
          </w:p>
        </w:tc>
        <w:tc>
          <w:tcPr/>
          <w:p>
            <w:pPr>
              <w:pStyle w:val="Compact"/>
            </w:pPr>
            <w:r>
              <w:t xml:space="preserve">Chenaux-Rouges-Fm.: Hochmatt-Kalkarenit</w:t>
            </w:r>
          </w:p>
        </w:tc>
        <w:tc>
          <w:tcPr/>
          <w:p>
            <w:pPr>
              <w:pStyle w:val="Compact"/>
            </w:pPr>
            <w:r>
              <w:t xml:space="preserve">Chenaux-Rouges-Fm.: Hochmatt-Kalkarenit</w:t>
            </w:r>
          </w:p>
        </w:tc>
      </w:tr>
      <w:tr>
        <w:tc>
          <w:tcPr/>
          <w:p>
            <w:pPr>
              <w:pStyle w:val="Compact"/>
            </w:pPr>
            <w:r>
              <w:t xml:space="preserve">15203021</w:t>
            </w:r>
          </w:p>
        </w:tc>
        <w:tc>
          <w:tcPr/>
          <w:p>
            <w:pPr>
              <w:pStyle w:val="Compact"/>
            </w:pPr>
            <w:r>
              <w:t xml:space="preserve">Chenaux-Rouges-Fm.: Chenaux-Rouges-Mineralkruste</w:t>
            </w:r>
          </w:p>
        </w:tc>
        <w:tc>
          <w:tcPr/>
          <w:p>
            <w:pPr>
              <w:pStyle w:val="Compact"/>
            </w:pPr>
            <w:r>
              <w:t xml:space="preserve">Chenaux-Rouges-Fm.: Chenaux-Rouges-Mineralkruste</w:t>
            </w:r>
          </w:p>
        </w:tc>
      </w:tr>
      <w:tr>
        <w:tc>
          <w:tcPr/>
          <w:p>
            <w:pPr>
              <w:pStyle w:val="Compact"/>
            </w:pPr>
            <w:r>
              <w:t xml:space="preserve">15203022</w:t>
            </w:r>
          </w:p>
        </w:tc>
        <w:tc>
          <w:tcPr/>
          <w:p>
            <w:pPr>
              <w:pStyle w:val="Compact"/>
            </w:pPr>
            <w:r>
              <w:t xml:space="preserve">Forclettes-Fm.</w:t>
            </w:r>
          </w:p>
        </w:tc>
        <w:tc>
          <w:tcPr/>
          <w:p>
            <w:pPr>
              <w:pStyle w:val="Compact"/>
            </w:pPr>
            <w:r>
              <w:t xml:space="preserve">Forclettes-Fm.</w:t>
            </w:r>
          </w:p>
        </w:tc>
      </w:tr>
      <w:tr>
        <w:tc>
          <w:tcPr/>
          <w:p>
            <w:pPr>
              <w:pStyle w:val="Compact"/>
            </w:pPr>
            <w:r>
              <w:t xml:space="preserve">15203023</w:t>
            </w:r>
          </w:p>
        </w:tc>
        <w:tc>
          <w:tcPr/>
          <w:p>
            <w:pPr>
              <w:pStyle w:val="Compact"/>
            </w:pPr>
            <w:r>
              <w:t xml:space="preserve">Forclettes-Fm.: Roter-Sattel-Hartgrund</w:t>
            </w:r>
          </w:p>
        </w:tc>
        <w:tc>
          <w:tcPr/>
          <w:p>
            <w:pPr>
              <w:pStyle w:val="Compact"/>
            </w:pPr>
            <w:r>
              <w:t xml:space="preserve">Forclettes-Fm.: Roter-Sattel-Hartgrund</w:t>
            </w:r>
          </w:p>
        </w:tc>
      </w:tr>
      <w:tr>
        <w:tc>
          <w:tcPr/>
          <w:p>
            <w:pPr>
              <w:pStyle w:val="Compact"/>
            </w:pPr>
            <w:r>
              <w:t xml:space="preserve">15203024</w:t>
            </w:r>
          </w:p>
        </w:tc>
        <w:tc>
          <w:tcPr/>
          <w:p>
            <w:pPr>
              <w:pStyle w:val="Compact"/>
            </w:pPr>
            <w:r>
              <w:t xml:space="preserve">Forclettes-Fm.: Beaumont-Konglomerat</w:t>
            </w:r>
          </w:p>
        </w:tc>
        <w:tc>
          <w:tcPr/>
          <w:p>
            <w:pPr>
              <w:pStyle w:val="Compact"/>
            </w:pPr>
            <w:r>
              <w:t xml:space="preserve">Forclettes-Fm.: Beaumont-Konglomerat</w:t>
            </w:r>
          </w:p>
        </w:tc>
      </w:tr>
      <w:tr>
        <w:tc>
          <w:tcPr/>
          <w:p>
            <w:pPr>
              <w:pStyle w:val="Compact"/>
            </w:pPr>
            <w:r>
              <w:t xml:space="preserve">15203025</w:t>
            </w:r>
          </w:p>
        </w:tc>
        <w:tc>
          <w:tcPr/>
          <w:p>
            <w:pPr>
              <w:pStyle w:val="Compact"/>
            </w:pPr>
            <w:r>
              <w:t xml:space="preserve">Forclettes-Fm.: Rayes-Kalk</w:t>
            </w:r>
          </w:p>
        </w:tc>
        <w:tc>
          <w:tcPr/>
          <w:p>
            <w:pPr>
              <w:pStyle w:val="Compact"/>
            </w:pPr>
            <w:r>
              <w:t xml:space="preserve">Forclettes-Fm.: Rayes-Kalk</w:t>
            </w:r>
          </w:p>
        </w:tc>
      </w:tr>
      <w:tr>
        <w:tc>
          <w:tcPr/>
          <w:p>
            <w:pPr>
              <w:pStyle w:val="Compact"/>
            </w:pPr>
            <w:r>
              <w:t xml:space="preserve">15203026</w:t>
            </w:r>
          </w:p>
        </w:tc>
        <w:tc>
          <w:tcPr/>
          <w:p>
            <w:pPr>
              <w:pStyle w:val="Compact"/>
            </w:pPr>
            <w:r>
              <w:t xml:space="preserve">Forclettes-Fm.: Pissot-Mb.</w:t>
            </w:r>
          </w:p>
        </w:tc>
        <w:tc>
          <w:tcPr/>
          <w:p>
            <w:pPr>
              <w:pStyle w:val="Compact"/>
            </w:pPr>
            <w:r>
              <w:t xml:space="preserve">Forclettes-Fm.: Pissot-Mb.</w:t>
            </w:r>
          </w:p>
        </w:tc>
      </w:tr>
      <w:tr>
        <w:tc>
          <w:tcPr/>
          <w:p>
            <w:pPr>
              <w:pStyle w:val="Compact"/>
            </w:pPr>
            <w:r>
              <w:t xml:space="preserve">15203027</w:t>
            </w:r>
          </w:p>
        </w:tc>
        <w:tc>
          <w:tcPr/>
          <w:p>
            <w:pPr>
              <w:pStyle w:val="Compact"/>
            </w:pPr>
            <w:r>
              <w:t xml:space="preserve">Rote-Platte-Fm.</w:t>
            </w:r>
          </w:p>
        </w:tc>
        <w:tc>
          <w:tcPr/>
          <w:p>
            <w:pPr>
              <w:pStyle w:val="Compact"/>
            </w:pPr>
            <w:r>
              <w:t xml:space="preserve">Rote-Platte-Fm.</w:t>
            </w:r>
          </w:p>
        </w:tc>
      </w:tr>
      <w:tr>
        <w:tc>
          <w:tcPr/>
          <w:p>
            <w:pPr>
              <w:pStyle w:val="Compact"/>
            </w:pPr>
            <w:r>
              <w:t xml:space="preserve">15203028</w:t>
            </w:r>
          </w:p>
        </w:tc>
        <w:tc>
          <w:tcPr/>
          <w:p>
            <w:pPr>
              <w:pStyle w:val="Compact"/>
            </w:pPr>
            <w:r>
              <w:t xml:space="preserve">Rote-Platte-Fm.: Wildenbach-Mb.</w:t>
            </w:r>
          </w:p>
        </w:tc>
        <w:tc>
          <w:tcPr/>
          <w:p>
            <w:pPr>
              <w:pStyle w:val="Compact"/>
            </w:pPr>
            <w:r>
              <w:t xml:space="preserve">Rote-Platte-Fm.: Wildenbach-Mb.</w:t>
            </w:r>
          </w:p>
        </w:tc>
      </w:tr>
      <w:tr>
        <w:tc>
          <w:tcPr/>
          <w:p>
            <w:pPr>
              <w:pStyle w:val="Compact"/>
            </w:pPr>
            <w:r>
              <w:t xml:space="preserve">15203029</w:t>
            </w:r>
          </w:p>
        </w:tc>
        <w:tc>
          <w:tcPr/>
          <w:p>
            <w:pPr>
              <w:pStyle w:val="Compact"/>
            </w:pPr>
            <w:r>
              <w:t xml:space="preserve">Rote-Platte-Fm.: Pra-du-Pont-Hartgrund</w:t>
            </w:r>
          </w:p>
        </w:tc>
        <w:tc>
          <w:tcPr/>
          <w:p>
            <w:pPr>
              <w:pStyle w:val="Compact"/>
            </w:pPr>
            <w:r>
              <w:t xml:space="preserve">Rote-Platte-Fm.: Pra-du-Pont-Hartgrund</w:t>
            </w:r>
          </w:p>
        </w:tc>
      </w:tr>
      <w:tr>
        <w:tc>
          <w:tcPr/>
          <w:p>
            <w:pPr>
              <w:pStyle w:val="Compact"/>
            </w:pPr>
            <w:r>
              <w:t xml:space="preserve">15203030</w:t>
            </w:r>
          </w:p>
        </w:tc>
        <w:tc>
          <w:tcPr/>
          <w:p>
            <w:pPr>
              <w:pStyle w:val="Compact"/>
            </w:pPr>
            <w:r>
              <w:t xml:space="preserve">Rote-Platte-Fm.: Rontins-Mb.</w:t>
            </w:r>
          </w:p>
        </w:tc>
        <w:tc>
          <w:tcPr/>
          <w:p>
            <w:pPr>
              <w:pStyle w:val="Compact"/>
            </w:pPr>
            <w:r>
              <w:t xml:space="preserve">Rote-Platte-Fm.: Rontins-Mb.</w:t>
            </w:r>
          </w:p>
        </w:tc>
      </w:tr>
      <w:tr>
        <w:tc>
          <w:tcPr/>
          <w:p>
            <w:pPr>
              <w:pStyle w:val="Compact"/>
            </w:pPr>
            <w:r>
              <w:t xml:space="preserve">15203031</w:t>
            </w:r>
          </w:p>
        </w:tc>
        <w:tc>
          <w:tcPr/>
          <w:p>
            <w:pPr>
              <w:pStyle w:val="Compact"/>
            </w:pPr>
            <w:r>
              <w:t xml:space="preserve">Rote-Platte-Fm.: Allières-Mb.</w:t>
            </w:r>
          </w:p>
        </w:tc>
        <w:tc>
          <w:tcPr/>
          <w:p>
            <w:pPr>
              <w:pStyle w:val="Compact"/>
            </w:pPr>
            <w:r>
              <w:t xml:space="preserve">Rote-Platte-Fm.: Allières-Mb.</w:t>
            </w:r>
          </w:p>
        </w:tc>
      </w:tr>
      <w:tr>
        <w:tc>
          <w:tcPr/>
          <w:p>
            <w:pPr>
              <w:pStyle w:val="Compact"/>
            </w:pPr>
            <w:r>
              <w:t xml:space="preserve">15203032</w:t>
            </w:r>
          </w:p>
        </w:tc>
        <w:tc>
          <w:tcPr/>
          <w:p>
            <w:pPr>
              <w:pStyle w:val="Compact"/>
            </w:pPr>
            <w:r>
              <w:t xml:space="preserve">Rote-Platte-Fm.: Gérignoz-Kalk</w:t>
            </w:r>
          </w:p>
        </w:tc>
        <w:tc>
          <w:tcPr/>
          <w:p>
            <w:pPr>
              <w:pStyle w:val="Compact"/>
            </w:pPr>
            <w:r>
              <w:t xml:space="preserve">Rote-Platte-Fm.: Gérignoz-Kalk</w:t>
            </w:r>
          </w:p>
        </w:tc>
      </w:tr>
      <w:tr>
        <w:tc>
          <w:tcPr/>
          <w:p>
            <w:pPr>
              <w:pStyle w:val="Compact"/>
            </w:pPr>
            <w:r>
              <w:t xml:space="preserve">15203033</w:t>
            </w:r>
          </w:p>
        </w:tc>
        <w:tc>
          <w:tcPr/>
          <w:p>
            <w:pPr>
              <w:pStyle w:val="Compact"/>
            </w:pPr>
            <w:r>
              <w:t xml:space="preserve">Rote-Platte-Fm.: Plagersflue-Kalkarenit</w:t>
            </w:r>
          </w:p>
        </w:tc>
        <w:tc>
          <w:tcPr/>
          <w:p>
            <w:pPr>
              <w:pStyle w:val="Compact"/>
            </w:pPr>
            <w:r>
              <w:t xml:space="preserve">Rote-Platte-Fm.: Plagersflue-Kalkarenit</w:t>
            </w:r>
          </w:p>
        </w:tc>
      </w:tr>
      <w:tr>
        <w:tc>
          <w:tcPr/>
          <w:p>
            <w:pPr>
              <w:pStyle w:val="Compact"/>
            </w:pPr>
            <w:r>
              <w:t xml:space="preserve">15203034</w:t>
            </w:r>
          </w:p>
        </w:tc>
        <w:tc>
          <w:tcPr/>
          <w:p>
            <w:pPr>
              <w:pStyle w:val="Compact"/>
            </w:pPr>
            <w:r>
              <w:t xml:space="preserve">Intyamon-Fm.</w:t>
            </w:r>
          </w:p>
        </w:tc>
        <w:tc>
          <w:tcPr/>
          <w:p>
            <w:pPr>
              <w:pStyle w:val="Compact"/>
            </w:pPr>
            <w:r>
              <w:t xml:space="preserve">Intyamon-Fm.</w:t>
            </w:r>
          </w:p>
        </w:tc>
      </w:tr>
      <w:tr>
        <w:tc>
          <w:tcPr/>
          <w:p>
            <w:pPr>
              <w:pStyle w:val="Compact"/>
            </w:pPr>
            <w:r>
              <w:t xml:space="preserve">15203035</w:t>
            </w:r>
          </w:p>
        </w:tc>
        <w:tc>
          <w:tcPr/>
          <w:p>
            <w:pPr>
              <w:pStyle w:val="Compact"/>
            </w:pPr>
            <w:r>
              <w:t xml:space="preserve">Intyamon-Fm.: Chällihorn-Mb.</w:t>
            </w:r>
          </w:p>
        </w:tc>
        <w:tc>
          <w:tcPr/>
          <w:p>
            <w:pPr>
              <w:pStyle w:val="Compact"/>
            </w:pPr>
            <w:r>
              <w:t xml:space="preserve">Intyamon-Fm.: Chällihorn-Mb.</w:t>
            </w:r>
          </w:p>
        </w:tc>
      </w:tr>
      <w:tr>
        <w:tc>
          <w:tcPr/>
          <w:p>
            <w:pPr>
              <w:pStyle w:val="Compact"/>
            </w:pPr>
            <w:r>
              <w:t xml:space="preserve">15203036</w:t>
            </w:r>
          </w:p>
        </w:tc>
        <w:tc>
          <w:tcPr/>
          <w:p>
            <w:pPr>
              <w:pStyle w:val="Compact"/>
            </w:pPr>
            <w:r>
              <w:t xml:space="preserve">Intyamon-Fm.: Comba-d'Avau-Mb.</w:t>
            </w:r>
          </w:p>
        </w:tc>
        <w:tc>
          <w:tcPr/>
          <w:p>
            <w:pPr>
              <w:pStyle w:val="Compact"/>
            </w:pPr>
            <w:r>
              <w:t xml:space="preserve">Intyamon-Fm.: Comba-d'Avau-Mb.</w:t>
            </w:r>
          </w:p>
        </w:tc>
      </w:tr>
      <w:tr>
        <w:tc>
          <w:tcPr/>
          <w:p>
            <w:pPr>
              <w:pStyle w:val="Compact"/>
            </w:pPr>
            <w:r>
              <w:t xml:space="preserve">15203037</w:t>
            </w:r>
          </w:p>
        </w:tc>
        <w:tc>
          <w:tcPr/>
          <w:p>
            <w:pPr>
              <w:pStyle w:val="Compact"/>
            </w:pPr>
            <w:r>
              <w:t xml:space="preserve">Intyamon-Fm.: Rodosex-Mb.</w:t>
            </w:r>
          </w:p>
        </w:tc>
        <w:tc>
          <w:tcPr/>
          <w:p>
            <w:pPr>
              <w:pStyle w:val="Compact"/>
            </w:pPr>
            <w:r>
              <w:t xml:space="preserve">Intyamon-Fm.: Rodosex-Mb.</w:t>
            </w:r>
          </w:p>
        </w:tc>
      </w:tr>
      <w:tr>
        <w:tc>
          <w:tcPr/>
          <w:p>
            <w:pPr>
              <w:pStyle w:val="Compact"/>
            </w:pPr>
            <w:r>
              <w:t xml:space="preserve">15203038</w:t>
            </w:r>
          </w:p>
        </w:tc>
        <w:tc>
          <w:tcPr/>
          <w:p>
            <w:pPr>
              <w:pStyle w:val="Compact"/>
            </w:pPr>
            <w:r>
              <w:t xml:space="preserve">Sciernes-d'Albeuve-Fm.</w:t>
            </w:r>
          </w:p>
        </w:tc>
        <w:tc>
          <w:tcPr/>
          <w:p>
            <w:pPr>
              <w:pStyle w:val="Compact"/>
            </w:pPr>
            <w:r>
              <w:t xml:space="preserve">Sciernes-d'Albeuve-Fm.</w:t>
            </w:r>
          </w:p>
        </w:tc>
      </w:tr>
      <w:tr>
        <w:tc>
          <w:tcPr/>
          <w:p>
            <w:pPr>
              <w:pStyle w:val="Compact"/>
            </w:pPr>
            <w:r>
              <w:t xml:space="preserve">15203039</w:t>
            </w:r>
          </w:p>
        </w:tc>
        <w:tc>
          <w:tcPr/>
          <w:p>
            <w:pPr>
              <w:pStyle w:val="Compact"/>
            </w:pPr>
            <w:r>
              <w:t xml:space="preserve">Moléson-Fm.</w:t>
            </w:r>
          </w:p>
        </w:tc>
        <w:tc>
          <w:tcPr/>
          <w:p>
            <w:pPr>
              <w:pStyle w:val="Compact"/>
            </w:pPr>
            <w:r>
              <w:t xml:space="preserve">Moléson-Fm.</w:t>
            </w:r>
          </w:p>
        </w:tc>
      </w:tr>
      <w:tr>
        <w:tc>
          <w:tcPr/>
          <w:p>
            <w:pPr>
              <w:pStyle w:val="Compact"/>
            </w:pPr>
            <w:r>
              <w:t xml:space="preserve">15203040</w:t>
            </w:r>
          </w:p>
        </w:tc>
        <w:tc>
          <w:tcPr/>
          <w:p>
            <w:pPr>
              <w:pStyle w:val="Compact"/>
            </w:pPr>
            <w:r>
              <w:t xml:space="preserve">Torrent-de-Lessoc-Fm.</w:t>
            </w:r>
          </w:p>
        </w:tc>
        <w:tc>
          <w:tcPr/>
          <w:p>
            <w:pPr>
              <w:pStyle w:val="Compact"/>
            </w:pPr>
            <w:r>
              <w:t xml:space="preserve">Torrent-de-Lessoc-Fm.</w:t>
            </w:r>
          </w:p>
        </w:tc>
      </w:tr>
      <w:tr>
        <w:tc>
          <w:tcPr/>
          <w:p>
            <w:pPr>
              <w:pStyle w:val="Compact"/>
            </w:pPr>
            <w:r>
              <w:t xml:space="preserve">15203041</w:t>
            </w:r>
          </w:p>
        </w:tc>
        <w:tc>
          <w:tcPr/>
          <w:p>
            <w:pPr>
              <w:pStyle w:val="Compact"/>
            </w:pPr>
            <w:r>
              <w:t xml:space="preserve">Staldengraben-Fm.</w:t>
            </w:r>
          </w:p>
        </w:tc>
        <w:tc>
          <w:tcPr/>
          <w:p>
            <w:pPr>
              <w:pStyle w:val="Compact"/>
            </w:pPr>
            <w:r>
              <w:t xml:space="preserve">Staldengraben-Fm.</w:t>
            </w:r>
          </w:p>
        </w:tc>
      </w:tr>
      <w:tr>
        <w:tc>
          <w:tcPr/>
          <w:p>
            <w:pPr>
              <w:pStyle w:val="Compact"/>
            </w:pPr>
            <w:r>
              <w:t xml:space="preserve">15203042</w:t>
            </w:r>
          </w:p>
        </w:tc>
        <w:tc>
          <w:tcPr/>
          <w:p>
            <w:pPr>
              <w:pStyle w:val="Compact"/>
            </w:pPr>
            <w:r>
              <w:t xml:space="preserve">Staldengraben-Fm.: Col-de-Lys-Mb.</w:t>
            </w:r>
          </w:p>
        </w:tc>
        <w:tc>
          <w:tcPr/>
          <w:p>
            <w:pPr>
              <w:pStyle w:val="Compact"/>
            </w:pPr>
            <w:r>
              <w:t xml:space="preserve">Staldengraben-Fm.: Col-de-Lys-Mb.</w:t>
            </w:r>
          </w:p>
        </w:tc>
      </w:tr>
      <w:tr>
        <w:tc>
          <w:tcPr/>
          <w:p>
            <w:pPr>
              <w:pStyle w:val="Compact"/>
            </w:pPr>
            <w:r>
              <w:t xml:space="preserve">15203043</w:t>
            </w:r>
          </w:p>
        </w:tc>
        <w:tc>
          <w:tcPr/>
          <w:p>
            <w:pPr>
              <w:pStyle w:val="Compact"/>
            </w:pPr>
            <w:r>
              <w:t xml:space="preserve">Staldengraben-Fm.: Vanil-Carré-Mb.</w:t>
            </w:r>
          </w:p>
        </w:tc>
        <w:tc>
          <w:tcPr/>
          <w:p>
            <w:pPr>
              <w:pStyle w:val="Compact"/>
            </w:pPr>
            <w:r>
              <w:t xml:space="preserve">Staldengraben-Fm.: Vanil-Carré-Mb.</w:t>
            </w:r>
          </w:p>
        </w:tc>
      </w:tr>
      <w:tr>
        <w:tc>
          <w:tcPr/>
          <w:p>
            <w:pPr>
              <w:pStyle w:val="Compact"/>
            </w:pPr>
            <w:r>
              <w:t xml:space="preserve">15203044</w:t>
            </w:r>
          </w:p>
        </w:tc>
        <w:tc>
          <w:tcPr/>
          <w:p>
            <w:pPr>
              <w:pStyle w:val="Compact"/>
            </w:pPr>
            <w:r>
              <w:t xml:space="preserve">Staldengraben-Fm.: Verdy-Mb.</w:t>
            </w:r>
          </w:p>
        </w:tc>
        <w:tc>
          <w:tcPr/>
          <w:p>
            <w:pPr>
              <w:pStyle w:val="Compact"/>
            </w:pPr>
            <w:r>
              <w:t xml:space="preserve">Staldengraben-Fm.: Verdy-Mb.</w:t>
            </w:r>
          </w:p>
        </w:tc>
      </w:tr>
      <w:tr>
        <w:tc>
          <w:tcPr/>
          <w:p>
            <w:pPr>
              <w:pStyle w:val="Compact"/>
            </w:pPr>
            <w:r>
              <w:t xml:space="preserve">15203045</w:t>
            </w:r>
          </w:p>
        </w:tc>
        <w:tc>
          <w:tcPr/>
          <w:p>
            <w:pPr>
              <w:pStyle w:val="Compact"/>
            </w:pPr>
            <w:r>
              <w:t xml:space="preserve">Staldengraben-Fm.: Soladier-Mb.</w:t>
            </w:r>
          </w:p>
        </w:tc>
        <w:tc>
          <w:tcPr/>
          <w:p>
            <w:pPr>
              <w:pStyle w:val="Compact"/>
            </w:pPr>
            <w:r>
              <w:t xml:space="preserve">Staldengraben-Fm.: Soladier-Mb.</w:t>
            </w:r>
          </w:p>
        </w:tc>
      </w:tr>
      <w:tr>
        <w:tc>
          <w:tcPr/>
          <w:p>
            <w:pPr>
              <w:pStyle w:val="Compact"/>
            </w:pPr>
            <w:r>
              <w:t xml:space="preserve">15203046</w:t>
            </w:r>
          </w:p>
        </w:tc>
        <w:tc>
          <w:tcPr/>
          <w:p>
            <w:pPr>
              <w:pStyle w:val="Compact"/>
            </w:pPr>
            <w:r>
              <w:t xml:space="preserve">Sommant-Fm.</w:t>
            </w:r>
          </w:p>
        </w:tc>
        <w:tc>
          <w:tcPr/>
          <w:p>
            <w:pPr>
              <w:pStyle w:val="Compact"/>
            </w:pPr>
            <w:r>
              <w:t xml:space="preserve">Sommant-Fm.</w:t>
            </w:r>
          </w:p>
        </w:tc>
      </w:tr>
      <w:tr>
        <w:tc>
          <w:tcPr/>
          <w:p>
            <w:pPr>
              <w:pStyle w:val="Compact"/>
            </w:pPr>
            <w:r>
              <w:t xml:space="preserve">15203047</w:t>
            </w:r>
          </w:p>
        </w:tc>
        <w:tc>
          <w:tcPr/>
          <w:p>
            <w:pPr>
              <w:pStyle w:val="Compact"/>
            </w:pPr>
            <w:r>
              <w:t xml:space="preserve">Rossinière-Fm.</w:t>
            </w:r>
          </w:p>
        </w:tc>
        <w:tc>
          <w:tcPr/>
          <w:p>
            <w:pPr>
              <w:pStyle w:val="Compact"/>
            </w:pPr>
            <w:r>
              <w:t xml:space="preserve">Rossinière-Fm.</w:t>
            </w:r>
          </w:p>
        </w:tc>
      </w:tr>
      <w:tr>
        <w:tc>
          <w:tcPr/>
          <w:p>
            <w:pPr>
              <w:pStyle w:val="Compact"/>
            </w:pPr>
            <w:r>
              <w:t xml:space="preserve">15203048</w:t>
            </w:r>
          </w:p>
        </w:tc>
        <w:tc>
          <w:tcPr/>
          <w:p>
            <w:pPr>
              <w:pStyle w:val="Compact"/>
            </w:pPr>
            <w:r>
              <w:t xml:space="preserve">Heiti-Fm.</w:t>
            </w:r>
          </w:p>
        </w:tc>
        <w:tc>
          <w:tcPr/>
          <w:p>
            <w:pPr>
              <w:pStyle w:val="Compact"/>
            </w:pPr>
            <w:r>
              <w:t xml:space="preserve">Heiti-Fm.</w:t>
            </w:r>
          </w:p>
        </w:tc>
      </w:tr>
      <w:tr>
        <w:tc>
          <w:tcPr/>
          <w:p>
            <w:pPr>
              <w:pStyle w:val="Compact"/>
            </w:pPr>
            <w:r>
              <w:t xml:space="preserve">15203049</w:t>
            </w:r>
          </w:p>
        </w:tc>
        <w:tc>
          <w:tcPr/>
          <w:p>
            <w:pPr>
              <w:pStyle w:val="Compact"/>
            </w:pPr>
            <w:r>
              <w:t xml:space="preserve">Combe-du-Pissot-Fm.</w:t>
            </w:r>
          </w:p>
        </w:tc>
        <w:tc>
          <w:tcPr/>
          <w:p>
            <w:pPr>
              <w:pStyle w:val="Compact"/>
            </w:pPr>
            <w:r>
              <w:t xml:space="preserve">Combe-du-Pissot-Fm.</w:t>
            </w:r>
          </w:p>
        </w:tc>
      </w:tr>
      <w:tr>
        <w:tc>
          <w:tcPr/>
          <w:p>
            <w:pPr>
              <w:pStyle w:val="Compact"/>
            </w:pPr>
            <w:r>
              <w:t xml:space="preserve">15203050</w:t>
            </w:r>
          </w:p>
        </w:tc>
        <w:tc>
          <w:tcPr/>
          <w:p>
            <w:pPr>
              <w:pStyle w:val="Compact"/>
            </w:pPr>
            <w:r>
              <w:t xml:space="preserve">Combe-du-Pissot-Fm.: Chevalets-Mb.</w:t>
            </w:r>
          </w:p>
        </w:tc>
        <w:tc>
          <w:tcPr/>
          <w:p>
            <w:pPr>
              <w:pStyle w:val="Compact"/>
            </w:pPr>
            <w:r>
              <w:t xml:space="preserve">Combe-du-Pissot-Fm.: Chevalets-Mb.</w:t>
            </w:r>
          </w:p>
        </w:tc>
      </w:tr>
      <w:tr>
        <w:tc>
          <w:tcPr/>
          <w:p>
            <w:pPr>
              <w:pStyle w:val="Compact"/>
            </w:pPr>
            <w:r>
              <w:t xml:space="preserve">15203051</w:t>
            </w:r>
          </w:p>
        </w:tc>
        <w:tc>
          <w:tcPr/>
          <w:p>
            <w:pPr>
              <w:pStyle w:val="Compact"/>
            </w:pPr>
            <w:r>
              <w:t xml:space="preserve">Combe-du-Pissot-Fm.: Creux-de-l'Ours-Mb.</w:t>
            </w:r>
          </w:p>
        </w:tc>
        <w:tc>
          <w:tcPr/>
          <w:p>
            <w:pPr>
              <w:pStyle w:val="Compact"/>
            </w:pPr>
            <w:r>
              <w:t xml:space="preserve">Combe-du-Pissot-Fm.: Creux-de-l'Ours-Mb.</w:t>
            </w:r>
          </w:p>
        </w:tc>
      </w:tr>
      <w:tr>
        <w:tc>
          <w:tcPr/>
          <w:p>
            <w:pPr>
              <w:pStyle w:val="Compact"/>
            </w:pPr>
            <w:r>
              <w:t xml:space="preserve">15203052</w:t>
            </w:r>
          </w:p>
        </w:tc>
        <w:tc>
          <w:tcPr/>
          <w:p>
            <w:pPr>
              <w:pStyle w:val="Compact"/>
            </w:pPr>
            <w:r>
              <w:t xml:space="preserve">Petit-Liençon-Fm.</w:t>
            </w:r>
          </w:p>
        </w:tc>
        <w:tc>
          <w:tcPr/>
          <w:p>
            <w:pPr>
              <w:pStyle w:val="Compact"/>
            </w:pPr>
            <w:r>
              <w:t xml:space="preserve">Petit-Liençon-Fm.</w:t>
            </w:r>
          </w:p>
        </w:tc>
      </w:tr>
      <w:tr>
        <w:tc>
          <w:tcPr/>
          <w:p>
            <w:pPr>
              <w:pStyle w:val="Compact"/>
            </w:pPr>
            <w:r>
              <w:t xml:space="preserve">15203053</w:t>
            </w:r>
          </w:p>
        </w:tc>
        <w:tc>
          <w:tcPr/>
          <w:p>
            <w:pPr>
              <w:pStyle w:val="Compact"/>
            </w:pPr>
            <w:r>
              <w:t xml:space="preserve">Arvel-Fm.</w:t>
            </w:r>
          </w:p>
        </w:tc>
        <w:tc>
          <w:tcPr/>
          <w:p>
            <w:pPr>
              <w:pStyle w:val="Compact"/>
            </w:pPr>
            <w:r>
              <w:t xml:space="preserve">Arvel-Fm.</w:t>
            </w:r>
          </w:p>
        </w:tc>
      </w:tr>
      <w:tr>
        <w:tc>
          <w:tcPr/>
          <w:p>
            <w:pPr>
              <w:pStyle w:val="Compact"/>
            </w:pPr>
            <w:r>
              <w:t xml:space="preserve">15203054</w:t>
            </w:r>
          </w:p>
        </w:tc>
        <w:tc>
          <w:tcPr/>
          <w:p>
            <w:pPr>
              <w:pStyle w:val="Compact"/>
            </w:pPr>
            <w:r>
              <w:t xml:space="preserve">Grande-Bonavau-Fm.</w:t>
            </w:r>
          </w:p>
        </w:tc>
        <w:tc>
          <w:tcPr/>
          <w:p>
            <w:pPr>
              <w:pStyle w:val="Compact"/>
            </w:pPr>
            <w:r>
              <w:t xml:space="preserve">Grande-Bonavau-Fm.</w:t>
            </w:r>
          </w:p>
        </w:tc>
      </w:tr>
      <w:tr>
        <w:tc>
          <w:tcPr/>
          <w:p>
            <w:pPr>
              <w:pStyle w:val="Compact"/>
            </w:pPr>
            <w:r>
              <w:t xml:space="preserve">15203055</w:t>
            </w:r>
          </w:p>
        </w:tc>
        <w:tc>
          <w:tcPr/>
          <w:p>
            <w:pPr>
              <w:pStyle w:val="Compact"/>
            </w:pPr>
            <w:r>
              <w:t xml:space="preserve">Chauderon-Fm.</w:t>
            </w:r>
          </w:p>
        </w:tc>
        <w:tc>
          <w:tcPr/>
          <w:p>
            <w:pPr>
              <w:pStyle w:val="Compact"/>
            </w:pPr>
            <w:r>
              <w:t xml:space="preserve">Chauderon-Fm.</w:t>
            </w:r>
          </w:p>
        </w:tc>
      </w:tr>
      <w:tr>
        <w:tc>
          <w:tcPr/>
          <w:p>
            <w:pPr>
              <w:pStyle w:val="Compact"/>
            </w:pPr>
            <w:r>
              <w:t xml:space="preserve">15203056</w:t>
            </w:r>
          </w:p>
        </w:tc>
        <w:tc>
          <w:tcPr/>
          <w:p>
            <w:pPr>
              <w:pStyle w:val="Compact"/>
            </w:pPr>
            <w:r>
              <w:t xml:space="preserve">Vudalla-Fm.</w:t>
            </w:r>
          </w:p>
        </w:tc>
        <w:tc>
          <w:tcPr/>
          <w:p>
            <w:pPr>
              <w:pStyle w:val="Compact"/>
            </w:pPr>
            <w:r>
              <w:t xml:space="preserve">Vudalla-Fm.</w:t>
            </w:r>
          </w:p>
        </w:tc>
      </w:tr>
      <w:tr>
        <w:tc>
          <w:tcPr/>
          <w:p>
            <w:pPr>
              <w:pStyle w:val="Compact"/>
            </w:pPr>
            <w:r>
              <w:t xml:space="preserve">15203057</w:t>
            </w:r>
          </w:p>
        </w:tc>
        <w:tc>
          <w:tcPr/>
          <w:p>
            <w:pPr>
              <w:pStyle w:val="Compact"/>
            </w:pPr>
            <w:r>
              <w:t xml:space="preserve">Vudalla-Fm.: Bois-de-Luan-Mb.</w:t>
            </w:r>
          </w:p>
        </w:tc>
        <w:tc>
          <w:tcPr/>
          <w:p>
            <w:pPr>
              <w:pStyle w:val="Compact"/>
            </w:pPr>
            <w:r>
              <w:t xml:space="preserve">Vudalla-Fm.: Bois-de-Luan-Mb.</w:t>
            </w:r>
          </w:p>
        </w:tc>
      </w:tr>
      <w:tr>
        <w:tc>
          <w:tcPr/>
          <w:p>
            <w:pPr>
              <w:pStyle w:val="Compact"/>
            </w:pPr>
            <w:r>
              <w:t xml:space="preserve">15203058</w:t>
            </w:r>
          </w:p>
        </w:tc>
        <w:tc>
          <w:tcPr/>
          <w:p>
            <w:pPr>
              <w:pStyle w:val="Compact"/>
            </w:pPr>
            <w:r>
              <w:t xml:space="preserve">Vudalla-Fm.: Agreblierai-Mb.</w:t>
            </w:r>
          </w:p>
        </w:tc>
        <w:tc>
          <w:tcPr/>
          <w:p>
            <w:pPr>
              <w:pStyle w:val="Compact"/>
            </w:pPr>
            <w:r>
              <w:t xml:space="preserve">Vudalla-Fm.: Agreblierai-Mb.</w:t>
            </w:r>
          </w:p>
        </w:tc>
      </w:tr>
      <w:tr>
        <w:tc>
          <w:tcPr/>
          <w:p>
            <w:pPr>
              <w:pStyle w:val="Compact"/>
            </w:pPr>
            <w:r>
              <w:t xml:space="preserve">15203059</w:t>
            </w:r>
          </w:p>
        </w:tc>
        <w:tc>
          <w:tcPr/>
          <w:p>
            <w:pPr>
              <w:pStyle w:val="Compact"/>
            </w:pPr>
            <w:r>
              <w:t xml:space="preserve">Col-de-Tompey-Fm.</w:t>
            </w:r>
          </w:p>
        </w:tc>
        <w:tc>
          <w:tcPr/>
          <w:p>
            <w:pPr>
              <w:pStyle w:val="Compact"/>
            </w:pPr>
            <w:r>
              <w:t xml:space="preserve">Col-de-Tompey-Fm.</w:t>
            </w:r>
          </w:p>
        </w:tc>
      </w:tr>
      <w:tr>
        <w:tc>
          <w:tcPr/>
          <w:p>
            <w:pPr>
              <w:pStyle w:val="Compact"/>
            </w:pPr>
            <w:r>
              <w:t xml:space="preserve">15203060</w:t>
            </w:r>
          </w:p>
        </w:tc>
        <w:tc>
          <w:tcPr/>
          <w:p>
            <w:pPr>
              <w:pStyle w:val="Compact"/>
            </w:pPr>
            <w:r>
              <w:t xml:space="preserve">Plan-Falcon-Fm.</w:t>
            </w:r>
          </w:p>
        </w:tc>
        <w:tc>
          <w:tcPr/>
          <w:p>
            <w:pPr>
              <w:pStyle w:val="Compact"/>
            </w:pPr>
            <w:r>
              <w:t xml:space="preserve">Plan-Falcon-Fm.</w:t>
            </w:r>
          </w:p>
        </w:tc>
      </w:tr>
      <w:tr>
        <w:tc>
          <w:tcPr/>
          <w:p>
            <w:pPr>
              <w:pStyle w:val="Compact"/>
            </w:pPr>
            <w:r>
              <w:t xml:space="preserve">15203061</w:t>
            </w:r>
          </w:p>
        </w:tc>
        <w:tc>
          <w:tcPr/>
          <w:p>
            <w:pPr>
              <w:pStyle w:val="Compact"/>
            </w:pPr>
            <w:r>
              <w:t xml:space="preserve">Dolomies Blondes</w:t>
            </w:r>
          </w:p>
        </w:tc>
        <w:tc>
          <w:tcPr/>
          <w:p>
            <w:pPr>
              <w:pStyle w:val="Compact"/>
            </w:pPr>
            <w:r>
              <w:t xml:space="preserve">Dolomies Blondes</w:t>
            </w:r>
          </w:p>
        </w:tc>
      </w:tr>
      <w:tr>
        <w:tc>
          <w:tcPr/>
          <w:p>
            <w:pPr>
              <w:pStyle w:val="Compact"/>
            </w:pPr>
            <w:r>
              <w:t xml:space="preserve">15203062</w:t>
            </w:r>
          </w:p>
        </w:tc>
        <w:tc>
          <w:tcPr/>
          <w:p>
            <w:pPr>
              <w:pStyle w:val="Compact"/>
            </w:pPr>
            <w:r>
              <w:t xml:space="preserve">Clôt-la-Cime-Fm.</w:t>
            </w:r>
          </w:p>
        </w:tc>
        <w:tc>
          <w:tcPr/>
          <w:p>
            <w:pPr>
              <w:pStyle w:val="Compact"/>
            </w:pPr>
            <w:r>
              <w:t xml:space="preserve">Clôt-la-Cime-Fm.</w:t>
            </w:r>
          </w:p>
        </w:tc>
      </w:tr>
      <w:tr>
        <w:tc>
          <w:tcPr/>
          <w:p>
            <w:pPr>
              <w:pStyle w:val="Compact"/>
            </w:pPr>
            <w:r>
              <w:t xml:space="preserve">15203066</w:t>
            </w:r>
          </w:p>
        </w:tc>
        <w:tc>
          <w:tcPr/>
          <w:p>
            <w:pPr>
              <w:pStyle w:val="Compact"/>
            </w:pPr>
            <w:r>
              <w:t xml:space="preserve">Griggeli-Fm.</w:t>
            </w:r>
          </w:p>
        </w:tc>
        <w:tc>
          <w:tcPr/>
          <w:p>
            <w:pPr>
              <w:pStyle w:val="Compact"/>
            </w:pPr>
            <w:r>
              <w:t xml:space="preserve">Griggeli-Fm.</w:t>
            </w:r>
          </w:p>
        </w:tc>
      </w:tr>
      <w:tr>
        <w:tc>
          <w:tcPr/>
          <w:p>
            <w:pPr>
              <w:pStyle w:val="Compact"/>
            </w:pPr>
            <w:r>
              <w:t xml:space="preserve">15203067</w:t>
            </w:r>
          </w:p>
        </w:tc>
        <w:tc>
          <w:tcPr/>
          <w:p>
            <w:pPr>
              <w:pStyle w:val="Compact"/>
            </w:pPr>
            <w:r>
              <w:t xml:space="preserve">Griggeli-Fm.: Mythen-Kieselkalk</w:t>
            </w:r>
          </w:p>
        </w:tc>
        <w:tc>
          <w:tcPr/>
          <w:p>
            <w:pPr>
              <w:pStyle w:val="Compact"/>
            </w:pPr>
            <w:r>
              <w:t xml:space="preserve">Griggeli-Fm.: Mythen-Kieselkalk</w:t>
            </w:r>
          </w:p>
        </w:tc>
      </w:tr>
      <w:tr>
        <w:tc>
          <w:tcPr/>
          <w:p>
            <w:pPr>
              <w:pStyle w:val="Compact"/>
            </w:pPr>
            <w:r>
              <w:t xml:space="preserve">15203068</w:t>
            </w:r>
          </w:p>
        </w:tc>
        <w:tc>
          <w:tcPr/>
          <w:p>
            <w:pPr>
              <w:pStyle w:val="Compact"/>
            </w:pPr>
            <w:r>
              <w:t xml:space="preserve">Griggeli-Fm.: Griggeli-Bk.</w:t>
            </w:r>
          </w:p>
        </w:tc>
        <w:tc>
          <w:tcPr/>
          <w:p>
            <w:pPr>
              <w:pStyle w:val="Compact"/>
            </w:pPr>
            <w:r>
              <w:t xml:space="preserve">Griggeli-Fm.: Griggeli-Bk.</w:t>
            </w:r>
          </w:p>
        </w:tc>
      </w:tr>
      <w:tr>
        <w:tc>
          <w:tcPr/>
          <w:p>
            <w:pPr>
              <w:pStyle w:val="Compact"/>
            </w:pPr>
            <w:r>
              <w:t xml:space="preserve">15203069</w:t>
            </w:r>
          </w:p>
        </w:tc>
        <w:tc>
          <w:tcPr/>
          <w:p>
            <w:pPr>
              <w:pStyle w:val="Compact"/>
            </w:pPr>
            <w:r>
              <w:t xml:space="preserve">Gibel-Fm.</w:t>
            </w:r>
          </w:p>
        </w:tc>
        <w:tc>
          <w:tcPr/>
          <w:p>
            <w:pPr>
              <w:pStyle w:val="Compact"/>
            </w:pPr>
            <w:r>
              <w:t xml:space="preserve">Gibel-Fm.</w:t>
            </w:r>
          </w:p>
        </w:tc>
      </w:tr>
      <w:tr>
        <w:tc>
          <w:tcPr/>
          <w:p>
            <w:pPr>
              <w:pStyle w:val="Compact"/>
            </w:pPr>
            <w:r>
              <w:t xml:space="preserve">15203070</w:t>
            </w:r>
          </w:p>
        </w:tc>
        <w:tc>
          <w:tcPr/>
          <w:p>
            <w:pPr>
              <w:pStyle w:val="Compact"/>
            </w:pPr>
            <w:r>
              <w:t xml:space="preserve">Gibel-Fm.: Rämsi-Mb.</w:t>
            </w:r>
          </w:p>
        </w:tc>
        <w:tc>
          <w:tcPr/>
          <w:p>
            <w:pPr>
              <w:pStyle w:val="Compact"/>
            </w:pPr>
            <w:r>
              <w:t xml:space="preserve">Gibel-Fm.: Rämsi-Mb.</w:t>
            </w:r>
          </w:p>
        </w:tc>
      </w:tr>
      <w:tr>
        <w:tc>
          <w:tcPr/>
          <w:p>
            <w:pPr>
              <w:pStyle w:val="Compact"/>
            </w:pPr>
            <w:r>
              <w:t xml:space="preserve">15203071</w:t>
            </w:r>
          </w:p>
        </w:tc>
        <w:tc>
          <w:tcPr/>
          <w:p>
            <w:pPr>
              <w:pStyle w:val="Compact"/>
            </w:pPr>
            <w:r>
              <w:t xml:space="preserve">Gibel-Fm.: Gibel-Mb.</w:t>
            </w:r>
          </w:p>
        </w:tc>
        <w:tc>
          <w:tcPr/>
          <w:p>
            <w:pPr>
              <w:pStyle w:val="Compact"/>
            </w:pPr>
            <w:r>
              <w:t xml:space="preserve">Gibel-Fm.: Gibel-Mb.</w:t>
            </w:r>
          </w:p>
        </w:tc>
      </w:tr>
      <w:tr>
        <w:tc>
          <w:tcPr/>
          <w:p>
            <w:pPr>
              <w:pStyle w:val="Compact"/>
            </w:pPr>
            <w:r>
              <w:t xml:space="preserve">15203072</w:t>
            </w:r>
          </w:p>
        </w:tc>
        <w:tc>
          <w:tcPr/>
          <w:p>
            <w:pPr>
              <w:pStyle w:val="Compact"/>
            </w:pPr>
            <w:r>
              <w:t xml:space="preserve">Gibel-Fm.: Steinberg-Konglomerat</w:t>
            </w:r>
          </w:p>
        </w:tc>
        <w:tc>
          <w:tcPr/>
          <w:p>
            <w:pPr>
              <w:pStyle w:val="Compact"/>
            </w:pPr>
            <w:r>
              <w:t xml:space="preserve">Gibel-Fm.: Steinberg-Konglomerat</w:t>
            </w:r>
          </w:p>
        </w:tc>
      </w:tr>
      <w:tr>
        <w:tc>
          <w:tcPr/>
          <w:p>
            <w:pPr>
              <w:pStyle w:val="Compact"/>
            </w:pPr>
            <w:r>
              <w:t xml:space="preserve">15203073</w:t>
            </w:r>
          </w:p>
        </w:tc>
        <w:tc>
          <w:tcPr/>
          <w:p>
            <w:pPr>
              <w:pStyle w:val="Compact"/>
            </w:pPr>
            <w:r>
              <w:t xml:space="preserve">Gibel-Fm.: Musenalp-Mb.</w:t>
            </w:r>
          </w:p>
        </w:tc>
        <w:tc>
          <w:tcPr/>
          <w:p>
            <w:pPr>
              <w:pStyle w:val="Compact"/>
            </w:pPr>
            <w:r>
              <w:t xml:space="preserve">Gibel-Fm.: Musenalp-Mb.</w:t>
            </w:r>
          </w:p>
        </w:tc>
      </w:tr>
      <w:tr>
        <w:tc>
          <w:tcPr/>
          <w:p>
            <w:pPr>
              <w:pStyle w:val="Compact"/>
            </w:pPr>
            <w:r>
              <w:t xml:space="preserve">15203074</w:t>
            </w:r>
          </w:p>
        </w:tc>
        <w:tc>
          <w:tcPr/>
          <w:p>
            <w:pPr>
              <w:pStyle w:val="Compact"/>
            </w:pPr>
            <w:r>
              <w:t xml:space="preserve">Stanserhorn-Fm.</w:t>
            </w:r>
          </w:p>
        </w:tc>
        <w:tc>
          <w:tcPr/>
          <w:p>
            <w:pPr>
              <w:pStyle w:val="Compact"/>
            </w:pPr>
            <w:r>
              <w:t xml:space="preserve">Stanserhorn-Fm.</w:t>
            </w:r>
          </w:p>
        </w:tc>
      </w:tr>
      <w:tr>
        <w:tc>
          <w:tcPr/>
          <w:p>
            <w:pPr>
              <w:pStyle w:val="Compact"/>
            </w:pPr>
            <w:r>
              <w:t xml:space="preserve">15203075</w:t>
            </w:r>
          </w:p>
        </w:tc>
        <w:tc>
          <w:tcPr/>
          <w:p>
            <w:pPr>
              <w:pStyle w:val="Compact"/>
            </w:pPr>
            <w:r>
              <w:t xml:space="preserve">Stanserhorn-Fm.: Zoophycos-Sch.</w:t>
            </w:r>
          </w:p>
        </w:tc>
        <w:tc>
          <w:tcPr/>
          <w:p>
            <w:pPr>
              <w:pStyle w:val="Compact"/>
            </w:pPr>
            <w:r>
              <w:t xml:space="preserve">Stanserhorn-Fm.: Zoophycos-Sch.</w:t>
            </w:r>
          </w:p>
        </w:tc>
      </w:tr>
      <w:tr>
        <w:tc>
          <w:tcPr/>
          <w:p>
            <w:pPr>
              <w:pStyle w:val="Compact"/>
            </w:pPr>
            <w:r>
              <w:t xml:space="preserve">15203076</w:t>
            </w:r>
          </w:p>
        </w:tc>
        <w:tc>
          <w:tcPr/>
          <w:p>
            <w:pPr>
              <w:pStyle w:val="Compact"/>
            </w:pPr>
            <w:r>
              <w:t xml:space="preserve">Stanserhorn-Fm.: Spis-Kalk</w:t>
            </w:r>
          </w:p>
        </w:tc>
        <w:tc>
          <w:tcPr/>
          <w:p>
            <w:pPr>
              <w:pStyle w:val="Compact"/>
            </w:pPr>
            <w:r>
              <w:t xml:space="preserve">Stanserhorn-Fm.: Spis-Kalk</w:t>
            </w:r>
          </w:p>
        </w:tc>
      </w:tr>
      <w:tr>
        <w:tc>
          <w:tcPr/>
          <w:p>
            <w:pPr>
              <w:pStyle w:val="Compact"/>
            </w:pPr>
            <w:r>
              <w:t xml:space="preserve">15203077</w:t>
            </w:r>
          </w:p>
        </w:tc>
        <w:tc>
          <w:tcPr/>
          <w:p>
            <w:pPr>
              <w:pStyle w:val="Compact"/>
            </w:pPr>
            <w:r>
              <w:t xml:space="preserve">Stanserhorn-Fm.: Posidonienschiefer</w:t>
            </w:r>
          </w:p>
        </w:tc>
        <w:tc>
          <w:tcPr/>
          <w:p>
            <w:pPr>
              <w:pStyle w:val="Compact"/>
            </w:pPr>
            <w:r>
              <w:t xml:space="preserve">Stanserhorn-Fm.: Posidonienschiefer</w:t>
            </w:r>
          </w:p>
        </w:tc>
      </w:tr>
      <w:tr>
        <w:tc>
          <w:tcPr/>
          <w:p>
            <w:pPr>
              <w:pStyle w:val="Compact"/>
            </w:pPr>
            <w:r>
              <w:t xml:space="preserve">15203078</w:t>
            </w:r>
          </w:p>
        </w:tc>
        <w:tc>
          <w:tcPr/>
          <w:p>
            <w:pPr>
              <w:pStyle w:val="Compact"/>
            </w:pPr>
            <w:r>
              <w:t xml:space="preserve">Obflue-Fm.</w:t>
            </w:r>
          </w:p>
        </w:tc>
        <w:tc>
          <w:tcPr/>
          <w:p>
            <w:pPr>
              <w:pStyle w:val="Compact"/>
            </w:pPr>
            <w:r>
              <w:t xml:space="preserve">Obflue-Fm.</w:t>
            </w:r>
          </w:p>
        </w:tc>
      </w:tr>
      <w:tr>
        <w:tc>
          <w:tcPr/>
          <w:p>
            <w:pPr>
              <w:pStyle w:val="Compact"/>
            </w:pPr>
            <w:r>
              <w:t xml:space="preserve">15203079</w:t>
            </w:r>
          </w:p>
        </w:tc>
        <w:tc>
          <w:tcPr/>
          <w:p>
            <w:pPr>
              <w:pStyle w:val="Compact"/>
            </w:pPr>
            <w:r>
              <w:t xml:space="preserve">Brand-Fm.</w:t>
            </w:r>
          </w:p>
        </w:tc>
        <w:tc>
          <w:tcPr/>
          <w:p>
            <w:pPr>
              <w:pStyle w:val="Compact"/>
            </w:pPr>
            <w:r>
              <w:t xml:space="preserve">Brand-Fm.</w:t>
            </w:r>
          </w:p>
        </w:tc>
      </w:tr>
      <w:tr>
        <w:tc>
          <w:tcPr/>
          <w:p>
            <w:pPr>
              <w:pStyle w:val="Compact"/>
            </w:pPr>
            <w:r>
              <w:t xml:space="preserve">15203080</w:t>
            </w:r>
          </w:p>
        </w:tc>
        <w:tc>
          <w:tcPr/>
          <w:p>
            <w:pPr>
              <w:pStyle w:val="Compact"/>
            </w:pPr>
            <w:r>
              <w:t xml:space="preserve">Horngraben-Fm.</w:t>
            </w:r>
          </w:p>
        </w:tc>
        <w:tc>
          <w:tcPr/>
          <w:p>
            <w:pPr>
              <w:pStyle w:val="Compact"/>
            </w:pPr>
            <w:r>
              <w:t xml:space="preserve">Horngraben-Fm.</w:t>
            </w:r>
          </w:p>
        </w:tc>
      </w:tr>
      <w:tr>
        <w:tc>
          <w:tcPr/>
          <w:p>
            <w:pPr>
              <w:pStyle w:val="Compact"/>
            </w:pPr>
            <w:r>
              <w:t xml:space="preserve">15203081</w:t>
            </w:r>
          </w:p>
        </w:tc>
        <w:tc>
          <w:tcPr/>
          <w:p>
            <w:pPr>
              <w:pStyle w:val="Compact"/>
            </w:pPr>
            <w:r>
              <w:t xml:space="preserve">Lückengraben-Fm.</w:t>
            </w:r>
          </w:p>
        </w:tc>
        <w:tc>
          <w:tcPr/>
          <w:p>
            <w:pPr>
              <w:pStyle w:val="Compact"/>
            </w:pPr>
            <w:r>
              <w:t xml:space="preserve">Lückengraben-Fm.</w:t>
            </w:r>
          </w:p>
        </w:tc>
      </w:tr>
      <w:tr>
        <w:tc>
          <w:tcPr/>
          <w:p>
            <w:pPr>
              <w:pStyle w:val="Compact"/>
            </w:pPr>
            <w:r>
              <w:t xml:space="preserve">15203082</w:t>
            </w:r>
          </w:p>
        </w:tc>
        <w:tc>
          <w:tcPr/>
          <w:p>
            <w:pPr>
              <w:pStyle w:val="Compact"/>
            </w:pPr>
            <w:r>
              <w:t xml:space="preserve">Dorfflüe-Fm.</w:t>
            </w:r>
          </w:p>
        </w:tc>
        <w:tc>
          <w:tcPr/>
          <w:p>
            <w:pPr>
              <w:pStyle w:val="Compact"/>
            </w:pPr>
            <w:r>
              <w:t xml:space="preserve">Dorfflüe-Fm.</w:t>
            </w:r>
          </w:p>
        </w:tc>
      </w:tr>
      <w:tr>
        <w:tc>
          <w:tcPr/>
          <w:p>
            <w:pPr>
              <w:pStyle w:val="Compact"/>
            </w:pPr>
            <w:r>
              <w:t xml:space="preserve">15203083</w:t>
            </w:r>
          </w:p>
        </w:tc>
        <w:tc>
          <w:tcPr/>
          <w:p>
            <w:pPr>
              <w:pStyle w:val="Compact"/>
            </w:pPr>
            <w:r>
              <w:t xml:space="preserve">Dorfflüe-Fm.: Gummfluh-Mikrofazies</w:t>
            </w:r>
          </w:p>
        </w:tc>
        <w:tc>
          <w:tcPr/>
          <w:p>
            <w:pPr>
              <w:pStyle w:val="Compact"/>
            </w:pPr>
            <w:r>
              <w:t xml:space="preserve">Dorfflüe-Fm.: Gummfluh-Mikrofazies</w:t>
            </w:r>
          </w:p>
        </w:tc>
      </w:tr>
      <w:tr>
        <w:tc>
          <w:tcPr/>
          <w:p>
            <w:pPr>
              <w:pStyle w:val="Compact"/>
            </w:pPr>
            <w:r>
              <w:t xml:space="preserve">15203084</w:t>
            </w:r>
          </w:p>
        </w:tc>
        <w:tc>
          <w:tcPr/>
          <w:p>
            <w:pPr>
              <w:pStyle w:val="Compact"/>
            </w:pPr>
            <w:r>
              <w:t xml:space="preserve">Dorfflüe-Fm.: Pfad-Mikrofazies</w:t>
            </w:r>
          </w:p>
        </w:tc>
        <w:tc>
          <w:tcPr/>
          <w:p>
            <w:pPr>
              <w:pStyle w:val="Compact"/>
            </w:pPr>
            <w:r>
              <w:t xml:space="preserve">Dorfflüe-Fm.: Pfad-Mikrofazies</w:t>
            </w:r>
          </w:p>
        </w:tc>
      </w:tr>
      <w:tr>
        <w:tc>
          <w:tcPr/>
          <w:p>
            <w:pPr>
              <w:pStyle w:val="Compact"/>
            </w:pPr>
            <w:r>
              <w:t xml:space="preserve">15203085</w:t>
            </w:r>
          </w:p>
        </w:tc>
        <w:tc>
          <w:tcPr/>
          <w:p>
            <w:pPr>
              <w:pStyle w:val="Compact"/>
            </w:pPr>
            <w:r>
              <w:t xml:space="preserve">Dorfflüe-Fm.: Rindenkorn-Mikrofazies</w:t>
            </w:r>
          </w:p>
        </w:tc>
        <w:tc>
          <w:tcPr/>
          <w:p>
            <w:pPr>
              <w:pStyle w:val="Compact"/>
            </w:pPr>
            <w:r>
              <w:t xml:space="preserve">Dorfflüe-Fm.: Rindenkorn-Mikrofazies</w:t>
            </w:r>
          </w:p>
        </w:tc>
      </w:tr>
      <w:tr>
        <w:tc>
          <w:tcPr/>
          <w:p>
            <w:pPr>
              <w:pStyle w:val="Compact"/>
            </w:pPr>
            <w:r>
              <w:t xml:space="preserve">15203086</w:t>
            </w:r>
          </w:p>
        </w:tc>
        <w:tc>
          <w:tcPr/>
          <w:p>
            <w:pPr>
              <w:pStyle w:val="Compact"/>
            </w:pPr>
            <w:r>
              <w:t xml:space="preserve">Dorfflüe-Fm.: Gastlosen-Oolith</w:t>
            </w:r>
          </w:p>
        </w:tc>
        <w:tc>
          <w:tcPr/>
          <w:p>
            <w:pPr>
              <w:pStyle w:val="Compact"/>
            </w:pPr>
            <w:r>
              <w:t xml:space="preserve">Dorfflüe-Fm.: Gastlosen-Oolith</w:t>
            </w:r>
          </w:p>
        </w:tc>
      </w:tr>
      <w:tr>
        <w:tc>
          <w:tcPr/>
          <w:p>
            <w:pPr>
              <w:pStyle w:val="Compact"/>
            </w:pPr>
            <w:r>
              <w:t xml:space="preserve">15203087</w:t>
            </w:r>
          </w:p>
        </w:tc>
        <w:tc>
          <w:tcPr/>
          <w:p>
            <w:pPr>
              <w:pStyle w:val="Compact"/>
            </w:pPr>
            <w:r>
              <w:t xml:space="preserve">Dorfflüe-Fm.: Wandfluh-Mikrofazies</w:t>
            </w:r>
          </w:p>
        </w:tc>
        <w:tc>
          <w:tcPr/>
          <w:p>
            <w:pPr>
              <w:pStyle w:val="Compact"/>
            </w:pPr>
            <w:r>
              <w:t xml:space="preserve">Dorfflüe-Fm.: Wandfluh-Mikrofazies</w:t>
            </w:r>
          </w:p>
        </w:tc>
      </w:tr>
      <w:tr>
        <w:tc>
          <w:tcPr/>
          <w:p>
            <w:pPr>
              <w:pStyle w:val="Compact"/>
            </w:pPr>
            <w:r>
              <w:t xml:space="preserve">15203088</w:t>
            </w:r>
          </w:p>
        </w:tc>
        <w:tc>
          <w:tcPr/>
          <w:p>
            <w:pPr>
              <w:pStyle w:val="Compact"/>
            </w:pPr>
            <w:r>
              <w:t xml:space="preserve">Mytilus-Sch.</w:t>
            </w:r>
          </w:p>
        </w:tc>
        <w:tc>
          <w:tcPr/>
          <w:p>
            <w:pPr>
              <w:pStyle w:val="Compact"/>
            </w:pPr>
            <w:r>
              <w:t xml:space="preserve">Mytilus-Sch.</w:t>
            </w:r>
          </w:p>
        </w:tc>
      </w:tr>
      <w:tr>
        <w:tc>
          <w:tcPr/>
          <w:p>
            <w:pPr>
              <w:pStyle w:val="Compact"/>
            </w:pPr>
            <w:r>
              <w:t xml:space="preserve">15203089</w:t>
            </w:r>
          </w:p>
        </w:tc>
        <w:tc>
          <w:tcPr/>
          <w:p>
            <w:pPr>
              <w:pStyle w:val="Compact"/>
            </w:pPr>
            <w:r>
              <w:t xml:space="preserve">Mytilus-Sch.: Col-de-Cordon-Mb.</w:t>
            </w:r>
          </w:p>
        </w:tc>
        <w:tc>
          <w:tcPr/>
          <w:p>
            <w:pPr>
              <w:pStyle w:val="Compact"/>
            </w:pPr>
            <w:r>
              <w:t xml:space="preserve">Mytilus-Sch.: Col-de-Cordon-Mb.</w:t>
            </w:r>
          </w:p>
        </w:tc>
      </w:tr>
      <w:tr>
        <w:tc>
          <w:tcPr/>
          <w:p>
            <w:pPr>
              <w:pStyle w:val="Compact"/>
            </w:pPr>
            <w:r>
              <w:t xml:space="preserve">15203090</w:t>
            </w:r>
          </w:p>
        </w:tc>
        <w:tc>
          <w:tcPr/>
          <w:p>
            <w:pPr>
              <w:pStyle w:val="Compact"/>
            </w:pPr>
            <w:r>
              <w:t xml:space="preserve">Mytilus-Sch.: Col-de-Cordon-Mb.: Klus-Konglomerat</w:t>
            </w:r>
          </w:p>
        </w:tc>
        <w:tc>
          <w:tcPr/>
          <w:p>
            <w:pPr>
              <w:pStyle w:val="Compact"/>
            </w:pPr>
            <w:r>
              <w:t xml:space="preserve">Mytilus-Sch.: Col-de-Cordon-Mb.: Klus-Konglomerat</w:t>
            </w:r>
          </w:p>
        </w:tc>
      </w:tr>
      <w:tr>
        <w:tc>
          <w:tcPr/>
          <w:p>
            <w:pPr>
              <w:pStyle w:val="Compact"/>
            </w:pPr>
            <w:r>
              <w:t xml:space="preserve">15203091</w:t>
            </w:r>
          </w:p>
        </w:tc>
        <w:tc>
          <w:tcPr/>
          <w:p>
            <w:pPr>
              <w:pStyle w:val="Compact"/>
            </w:pPr>
            <w:r>
              <w:t xml:space="preserve">Mytilus-Sch.: Col-de-Cordon-Mb.: Holzerhorn-Einheit</w:t>
            </w:r>
          </w:p>
        </w:tc>
        <w:tc>
          <w:tcPr/>
          <w:p>
            <w:pPr>
              <w:pStyle w:val="Compact"/>
            </w:pPr>
            <w:r>
              <w:t xml:space="preserve">Mytilus-Sch.: Col-de-Cordon-Mb.: Holzerhorn-Einheit</w:t>
            </w:r>
          </w:p>
        </w:tc>
      </w:tr>
      <w:tr>
        <w:tc>
          <w:tcPr/>
          <w:p>
            <w:pPr>
              <w:pStyle w:val="Compact"/>
            </w:pPr>
            <w:r>
              <w:t xml:space="preserve">15203092</w:t>
            </w:r>
          </w:p>
        </w:tc>
        <w:tc>
          <w:tcPr/>
          <w:p>
            <w:pPr>
              <w:pStyle w:val="Compact"/>
            </w:pPr>
            <w:r>
              <w:t xml:space="preserve">Mytilus-Sch.: Rubli-Mb.</w:t>
            </w:r>
          </w:p>
        </w:tc>
        <w:tc>
          <w:tcPr/>
          <w:p>
            <w:pPr>
              <w:pStyle w:val="Compact"/>
            </w:pPr>
            <w:r>
              <w:t xml:space="preserve">Mytilus-Sch.: Rubli-Mb.</w:t>
            </w:r>
          </w:p>
        </w:tc>
      </w:tr>
      <w:tr>
        <w:tc>
          <w:tcPr/>
          <w:p>
            <w:pPr>
              <w:pStyle w:val="Compact"/>
            </w:pPr>
            <w:r>
              <w:t xml:space="preserve">15203093</w:t>
            </w:r>
          </w:p>
        </w:tc>
        <w:tc>
          <w:tcPr/>
          <w:p>
            <w:pPr>
              <w:pStyle w:val="Compact"/>
            </w:pPr>
            <w:r>
              <w:t xml:space="preserve">Mytilus-Sch.: Chavanette-Mb.</w:t>
            </w:r>
          </w:p>
        </w:tc>
        <w:tc>
          <w:tcPr/>
          <w:p>
            <w:pPr>
              <w:pStyle w:val="Compact"/>
            </w:pPr>
            <w:r>
              <w:t xml:space="preserve">Mytilus-Sch.: Chavanette-Mb.</w:t>
            </w:r>
          </w:p>
        </w:tc>
      </w:tr>
      <w:tr>
        <w:tc>
          <w:tcPr/>
          <w:p>
            <w:pPr>
              <w:pStyle w:val="Compact"/>
            </w:pPr>
            <w:r>
              <w:t xml:space="preserve">15203094</w:t>
            </w:r>
          </w:p>
        </w:tc>
        <w:tc>
          <w:tcPr/>
          <w:p>
            <w:pPr>
              <w:pStyle w:val="Compact"/>
            </w:pPr>
            <w:r>
              <w:t xml:space="preserve">Pralet-Fm.: Erpilles-Mb.</w:t>
            </w:r>
          </w:p>
        </w:tc>
        <w:tc>
          <w:tcPr/>
          <w:p>
            <w:pPr>
              <w:pStyle w:val="Compact"/>
            </w:pPr>
            <w:r>
              <w:t xml:space="preserve">Pralet-Fm.: Erpilles-Mb.</w:t>
            </w:r>
          </w:p>
        </w:tc>
      </w:tr>
      <w:tr>
        <w:tc>
          <w:tcPr/>
          <w:p>
            <w:pPr>
              <w:pStyle w:val="Compact"/>
            </w:pPr>
            <w:r>
              <w:t xml:space="preserve">15203095</w:t>
            </w:r>
          </w:p>
        </w:tc>
        <w:tc>
          <w:tcPr/>
          <w:p>
            <w:pPr>
              <w:pStyle w:val="Compact"/>
            </w:pPr>
            <w:r>
              <w:t xml:space="preserve">Wiriehorn-Fm.</w:t>
            </w:r>
          </w:p>
        </w:tc>
        <w:tc>
          <w:tcPr/>
          <w:p>
            <w:pPr>
              <w:pStyle w:val="Compact"/>
            </w:pPr>
            <w:r>
              <w:t xml:space="preserve">Wiriehorn-Fm.</w:t>
            </w:r>
          </w:p>
        </w:tc>
      </w:tr>
      <w:tr>
        <w:tc>
          <w:tcPr/>
          <w:p>
            <w:pPr>
              <w:pStyle w:val="Compact"/>
            </w:pPr>
            <w:r>
              <w:t xml:space="preserve">15203096</w:t>
            </w:r>
          </w:p>
        </w:tc>
        <w:tc>
          <w:tcPr/>
          <w:p>
            <w:pPr>
              <w:pStyle w:val="Compact"/>
            </w:pPr>
            <w:r>
              <w:t xml:space="preserve">St-Triphon-Fm.</w:t>
            </w:r>
          </w:p>
        </w:tc>
        <w:tc>
          <w:tcPr/>
          <w:p>
            <w:pPr>
              <w:pStyle w:val="Compact"/>
            </w:pPr>
            <w:r>
              <w:t xml:space="preserve">St-Triphon-Fm.</w:t>
            </w:r>
          </w:p>
        </w:tc>
      </w:tr>
      <w:tr>
        <w:tc>
          <w:tcPr/>
          <w:p>
            <w:pPr>
              <w:pStyle w:val="Compact"/>
            </w:pPr>
            <w:r>
              <w:t xml:space="preserve">15203097</w:t>
            </w:r>
          </w:p>
        </w:tc>
        <w:tc>
          <w:tcPr/>
          <w:p>
            <w:pPr>
              <w:pStyle w:val="Compact"/>
            </w:pPr>
            <w:r>
              <w:t xml:space="preserve">St-Triphon-Fm.: Andonces-Mb.</w:t>
            </w:r>
          </w:p>
        </w:tc>
        <w:tc>
          <w:tcPr/>
          <w:p>
            <w:pPr>
              <w:pStyle w:val="Compact"/>
            </w:pPr>
            <w:r>
              <w:t xml:space="preserve">St-Triphon-Fm.: Andonces-Mb.</w:t>
            </w:r>
          </w:p>
        </w:tc>
      </w:tr>
      <w:tr>
        <w:tc>
          <w:tcPr/>
          <w:p>
            <w:pPr>
              <w:pStyle w:val="Compact"/>
            </w:pPr>
            <w:r>
              <w:t xml:space="preserve">15203098</w:t>
            </w:r>
          </w:p>
        </w:tc>
        <w:tc>
          <w:tcPr/>
          <w:p>
            <w:pPr>
              <w:pStyle w:val="Compact"/>
            </w:pPr>
            <w:r>
              <w:t xml:space="preserve">St-Triphon-Fm.: Lessus-Mb.</w:t>
            </w:r>
          </w:p>
        </w:tc>
        <w:tc>
          <w:tcPr/>
          <w:p>
            <w:pPr>
              <w:pStyle w:val="Compact"/>
            </w:pPr>
            <w:r>
              <w:t xml:space="preserve">St-Triphon-Fm.: Lessus-Mb.</w:t>
            </w:r>
          </w:p>
        </w:tc>
      </w:tr>
      <w:tr>
        <w:tc>
          <w:tcPr/>
          <w:p>
            <w:pPr>
              <w:pStyle w:val="Compact"/>
            </w:pPr>
            <w:r>
              <w:t xml:space="preserve">15203099</w:t>
            </w:r>
          </w:p>
        </w:tc>
        <w:tc>
          <w:tcPr/>
          <w:p>
            <w:pPr>
              <w:pStyle w:val="Compact"/>
            </w:pPr>
            <w:r>
              <w:t xml:space="preserve">St-Triphon-Fm.: Dorchaux-Mb.</w:t>
            </w:r>
          </w:p>
        </w:tc>
        <w:tc>
          <w:tcPr/>
          <w:p>
            <w:pPr>
              <w:pStyle w:val="Compact"/>
            </w:pPr>
            <w:r>
              <w:t xml:space="preserve">St-Triphon-Fm.: Dorchaux-Mb.</w:t>
            </w:r>
          </w:p>
        </w:tc>
      </w:tr>
      <w:tr>
        <w:tc>
          <w:tcPr/>
          <w:p>
            <w:pPr>
              <w:pStyle w:val="Compact"/>
            </w:pPr>
            <w:r>
              <w:t xml:space="preserve">15203100</w:t>
            </w:r>
          </w:p>
        </w:tc>
        <w:tc>
          <w:tcPr/>
          <w:p>
            <w:pPr>
              <w:pStyle w:val="Compact"/>
            </w:pPr>
            <w:r>
              <w:t xml:space="preserve">Mattes-Melange</w:t>
            </w:r>
          </w:p>
        </w:tc>
        <w:tc>
          <w:tcPr/>
          <w:p>
            <w:pPr>
              <w:pStyle w:val="Compact"/>
            </w:pPr>
            <w:r>
              <w:t xml:space="preserve">Mattes-Melange</w:t>
            </w:r>
          </w:p>
        </w:tc>
      </w:tr>
      <w:tr>
        <w:tc>
          <w:tcPr/>
          <w:p>
            <w:pPr>
              <w:pStyle w:val="Compact"/>
            </w:pPr>
            <w:r>
              <w:t xml:space="preserve">15203101</w:t>
            </w:r>
          </w:p>
        </w:tc>
        <w:tc>
          <w:tcPr/>
          <w:p>
            <w:pPr>
              <w:pStyle w:val="Compact"/>
            </w:pPr>
            <w:r>
              <w:t xml:space="preserve">Chumi-Fm.</w:t>
            </w:r>
          </w:p>
        </w:tc>
        <w:tc>
          <w:tcPr/>
          <w:p>
            <w:pPr>
              <w:pStyle w:val="Compact"/>
            </w:pPr>
            <w:r>
              <w:t xml:space="preserve">Chumi-Fm.</w:t>
            </w:r>
          </w:p>
        </w:tc>
      </w:tr>
      <w:tr>
        <w:tc>
          <w:tcPr/>
          <w:p>
            <w:pPr>
              <w:pStyle w:val="Compact"/>
            </w:pPr>
            <w:r>
              <w:t xml:space="preserve">15203102</w:t>
            </w:r>
          </w:p>
        </w:tc>
        <w:tc>
          <w:tcPr/>
          <w:p>
            <w:pPr>
              <w:pStyle w:val="Compact"/>
            </w:pPr>
            <w:r>
              <w:t xml:space="preserve">Joux-Verte-Fm.</w:t>
            </w:r>
          </w:p>
        </w:tc>
        <w:tc>
          <w:tcPr/>
          <w:p>
            <w:pPr>
              <w:pStyle w:val="Compact"/>
            </w:pPr>
            <w:r>
              <w:t xml:space="preserve">Joux-Verte-Fm.</w:t>
            </w:r>
          </w:p>
        </w:tc>
      </w:tr>
      <w:tr>
        <w:tc>
          <w:tcPr/>
          <w:p>
            <w:pPr>
              <w:pStyle w:val="Compact"/>
            </w:pPr>
            <w:r>
              <w:t xml:space="preserve">15203103</w:t>
            </w:r>
          </w:p>
        </w:tc>
        <w:tc>
          <w:tcPr/>
          <w:p>
            <w:pPr>
              <w:pStyle w:val="Compact"/>
            </w:pPr>
            <w:r>
              <w:t xml:space="preserve">Bonave-Fm.</w:t>
            </w:r>
          </w:p>
        </w:tc>
        <w:tc>
          <w:tcPr/>
          <w:p>
            <w:pPr>
              <w:pStyle w:val="Compact"/>
            </w:pPr>
            <w:r>
              <w:t xml:space="preserve">Bonave-Fm.</w:t>
            </w:r>
          </w:p>
        </w:tc>
      </w:tr>
      <w:tr>
        <w:tc>
          <w:tcPr/>
          <w:p>
            <w:pPr>
              <w:pStyle w:val="Compact"/>
            </w:pPr>
            <w:r>
              <w:t xml:space="preserve">15203104</w:t>
            </w:r>
          </w:p>
        </w:tc>
        <w:tc>
          <w:tcPr/>
          <w:p>
            <w:pPr>
              <w:pStyle w:val="Compact"/>
            </w:pPr>
            <w:r>
              <w:t xml:space="preserve">Obere Brekzie</w:t>
            </w:r>
          </w:p>
        </w:tc>
        <w:tc>
          <w:tcPr/>
          <w:p>
            <w:pPr>
              <w:pStyle w:val="Compact"/>
            </w:pPr>
            <w:r>
              <w:t xml:space="preserve">Obere Brekzie</w:t>
            </w:r>
          </w:p>
        </w:tc>
      </w:tr>
      <w:tr>
        <w:tc>
          <w:tcPr/>
          <w:p>
            <w:pPr>
              <w:pStyle w:val="Compact"/>
            </w:pPr>
            <w:r>
              <w:t xml:space="preserve">15203105</w:t>
            </w:r>
          </w:p>
        </w:tc>
        <w:tc>
          <w:tcPr/>
          <w:p>
            <w:pPr>
              <w:pStyle w:val="Compact"/>
            </w:pPr>
            <w:r>
              <w:t xml:space="preserve">Obere Schiefer</w:t>
            </w:r>
          </w:p>
        </w:tc>
        <w:tc>
          <w:tcPr/>
          <w:p>
            <w:pPr>
              <w:pStyle w:val="Compact"/>
            </w:pPr>
            <w:r>
              <w:t xml:space="preserve">Obere Schiefer</w:t>
            </w:r>
          </w:p>
        </w:tc>
      </w:tr>
      <w:tr>
        <w:tc>
          <w:tcPr/>
          <w:p>
            <w:pPr>
              <w:pStyle w:val="Compact"/>
            </w:pPr>
            <w:r>
              <w:t xml:space="preserve">15203106</w:t>
            </w:r>
          </w:p>
        </w:tc>
        <w:tc>
          <w:tcPr/>
          <w:p>
            <w:pPr>
              <w:pStyle w:val="Compact"/>
            </w:pPr>
            <w:r>
              <w:t xml:space="preserve">Untere Brekzie</w:t>
            </w:r>
          </w:p>
        </w:tc>
        <w:tc>
          <w:tcPr/>
          <w:p>
            <w:pPr>
              <w:pStyle w:val="Compact"/>
            </w:pPr>
            <w:r>
              <w:t xml:space="preserve">Untere Brekzie</w:t>
            </w:r>
          </w:p>
        </w:tc>
      </w:tr>
      <w:tr>
        <w:tc>
          <w:tcPr/>
          <w:p>
            <w:pPr>
              <w:pStyle w:val="Compact"/>
            </w:pPr>
            <w:r>
              <w:t xml:space="preserve">15203107</w:t>
            </w:r>
          </w:p>
        </w:tc>
        <w:tc>
          <w:tcPr/>
          <w:p>
            <w:pPr>
              <w:pStyle w:val="Compact"/>
            </w:pPr>
            <w:r>
              <w:t xml:space="preserve">Untere Schiefer</w:t>
            </w:r>
          </w:p>
        </w:tc>
        <w:tc>
          <w:tcPr/>
          <w:p>
            <w:pPr>
              <w:pStyle w:val="Compact"/>
            </w:pPr>
            <w:r>
              <w:t xml:space="preserve">Untere Schiefer</w:t>
            </w:r>
          </w:p>
        </w:tc>
      </w:tr>
      <w:tr>
        <w:tc>
          <w:tcPr/>
          <w:p>
            <w:pPr>
              <w:pStyle w:val="Compact"/>
            </w:pPr>
            <w:r>
              <w:t xml:space="preserve">15203108</w:t>
            </w:r>
          </w:p>
        </w:tc>
        <w:tc>
          <w:tcPr/>
          <w:p>
            <w:pPr>
              <w:pStyle w:val="Compact"/>
            </w:pPr>
            <w:r>
              <w:t xml:space="preserve">Untere Schiefer: Untere Kalke</w:t>
            </w:r>
          </w:p>
        </w:tc>
        <w:tc>
          <w:tcPr/>
          <w:p>
            <w:pPr>
              <w:pStyle w:val="Compact"/>
            </w:pPr>
            <w:r>
              <w:t xml:space="preserve">Untere Schiefer: Untere Kalke</w:t>
            </w:r>
          </w:p>
        </w:tc>
      </w:tr>
      <w:tr>
        <w:tc>
          <w:tcPr/>
          <w:p>
            <w:pPr>
              <w:pStyle w:val="Compact"/>
            </w:pPr>
            <w:r>
              <w:t xml:space="preserve">15203109</w:t>
            </w:r>
          </w:p>
        </w:tc>
        <w:tc>
          <w:tcPr/>
          <w:p>
            <w:pPr>
              <w:pStyle w:val="Compact"/>
            </w:pPr>
            <w:r>
              <w:t xml:space="preserve">Brekzien-Decke:Trias</w:t>
            </w:r>
          </w:p>
        </w:tc>
        <w:tc>
          <w:tcPr/>
          <w:p>
            <w:pPr>
              <w:pStyle w:val="Compact"/>
            </w:pPr>
            <w:r>
              <w:t xml:space="preserve">Brekzien-Decke: Trias</w:t>
            </w:r>
          </w:p>
        </w:tc>
      </w:tr>
      <w:tr>
        <w:tc>
          <w:tcPr/>
          <w:p>
            <w:pPr>
              <w:pStyle w:val="Compact"/>
            </w:pPr>
            <w:r>
              <w:t xml:space="preserve">15203110</w:t>
            </w:r>
          </w:p>
        </w:tc>
        <w:tc>
          <w:tcPr/>
          <w:p>
            <w:pPr>
              <w:pStyle w:val="Compact"/>
            </w:pPr>
            <w:r>
              <w:t xml:space="preserve">Gurnigel-Flysch undiff.</w:t>
            </w:r>
          </w:p>
        </w:tc>
        <w:tc>
          <w:tcPr/>
          <w:p>
            <w:pPr>
              <w:pStyle w:val="Compact"/>
            </w:pPr>
            <w:r>
              <w:t xml:space="preserve">Gurnigel-Flysch undiff.</w:t>
            </w:r>
          </w:p>
        </w:tc>
      </w:tr>
      <w:tr>
        <w:tc>
          <w:tcPr/>
          <w:p>
            <w:pPr>
              <w:pStyle w:val="Compact"/>
            </w:pPr>
            <w:r>
              <w:t xml:space="preserve">15203111</w:t>
            </w:r>
          </w:p>
        </w:tc>
        <w:tc>
          <w:tcPr/>
          <w:p>
            <w:pPr>
              <w:pStyle w:val="Compact"/>
            </w:pPr>
            <w:r>
              <w:t xml:space="preserve">Gurnigel-Flysch: Flysch-4</w:t>
            </w:r>
          </w:p>
        </w:tc>
        <w:tc>
          <w:tcPr/>
          <w:p>
            <w:pPr>
              <w:pStyle w:val="Compact"/>
            </w:pPr>
            <w:r>
              <w:t xml:space="preserve">Gurnigel-Flysch: Flysch-4</w:t>
            </w:r>
          </w:p>
        </w:tc>
      </w:tr>
      <w:tr>
        <w:tc>
          <w:tcPr/>
          <w:p>
            <w:pPr>
              <w:pStyle w:val="Compact"/>
            </w:pPr>
            <w:r>
              <w:t xml:space="preserve">15203112</w:t>
            </w:r>
          </w:p>
        </w:tc>
        <w:tc>
          <w:tcPr/>
          <w:p>
            <w:pPr>
              <w:pStyle w:val="Compact"/>
            </w:pPr>
            <w:r>
              <w:t xml:space="preserve">Gurnigel-Flysch: Flysch-3b</w:t>
            </w:r>
          </w:p>
        </w:tc>
        <w:tc>
          <w:tcPr/>
          <w:p>
            <w:pPr>
              <w:pStyle w:val="Compact"/>
            </w:pPr>
            <w:r>
              <w:t xml:space="preserve">Gurnigel-Flysch: Flysch-3b</w:t>
            </w:r>
          </w:p>
        </w:tc>
      </w:tr>
      <w:tr>
        <w:tc>
          <w:tcPr/>
          <w:p>
            <w:pPr>
              <w:pStyle w:val="Compact"/>
            </w:pPr>
            <w:r>
              <w:t xml:space="preserve">15203113</w:t>
            </w:r>
          </w:p>
        </w:tc>
        <w:tc>
          <w:tcPr/>
          <w:p>
            <w:pPr>
              <w:pStyle w:val="Compact"/>
            </w:pPr>
            <w:r>
              <w:t xml:space="preserve">Gurnigel-Flysch: Flysch-3a</w:t>
            </w:r>
          </w:p>
        </w:tc>
        <w:tc>
          <w:tcPr/>
          <w:p>
            <w:pPr>
              <w:pStyle w:val="Compact"/>
            </w:pPr>
            <w:r>
              <w:t xml:space="preserve">Gurnigel-Flysch: Flysch-3a</w:t>
            </w:r>
          </w:p>
        </w:tc>
      </w:tr>
      <w:tr>
        <w:tc>
          <w:tcPr/>
          <w:p>
            <w:pPr>
              <w:pStyle w:val="Compact"/>
            </w:pPr>
            <w:r>
              <w:t xml:space="preserve">15203114</w:t>
            </w:r>
          </w:p>
        </w:tc>
        <w:tc>
          <w:tcPr/>
          <w:p>
            <w:pPr>
              <w:pStyle w:val="Compact"/>
            </w:pPr>
            <w:r>
              <w:t xml:space="preserve">Gurnigel-Flysch: Flysch-2b</w:t>
            </w:r>
          </w:p>
        </w:tc>
        <w:tc>
          <w:tcPr/>
          <w:p>
            <w:pPr>
              <w:pStyle w:val="Compact"/>
            </w:pPr>
            <w:r>
              <w:t xml:space="preserve">Gurnigel-Flysch: Flysch-2b</w:t>
            </w:r>
          </w:p>
        </w:tc>
      </w:tr>
      <w:tr>
        <w:tc>
          <w:tcPr/>
          <w:p>
            <w:pPr>
              <w:pStyle w:val="Compact"/>
            </w:pPr>
            <w:r>
              <w:t xml:space="preserve">15203115</w:t>
            </w:r>
          </w:p>
        </w:tc>
        <w:tc>
          <w:tcPr/>
          <w:p>
            <w:pPr>
              <w:pStyle w:val="Compact"/>
            </w:pPr>
            <w:r>
              <w:t xml:space="preserve">Gurnigel-Flysch: Flysch-2a</w:t>
            </w:r>
          </w:p>
        </w:tc>
        <w:tc>
          <w:tcPr/>
          <w:p>
            <w:pPr>
              <w:pStyle w:val="Compact"/>
            </w:pPr>
            <w:r>
              <w:t xml:space="preserve">Gurnigel-Flysch: Flysch-2a</w:t>
            </w:r>
          </w:p>
        </w:tc>
      </w:tr>
      <w:tr>
        <w:tc>
          <w:tcPr/>
          <w:p>
            <w:pPr>
              <w:pStyle w:val="Compact"/>
            </w:pPr>
            <w:r>
              <w:t xml:space="preserve">15203116</w:t>
            </w:r>
          </w:p>
        </w:tc>
        <w:tc>
          <w:tcPr/>
          <w:p>
            <w:pPr>
              <w:pStyle w:val="Compact"/>
            </w:pPr>
            <w:r>
              <w:t xml:space="preserve">Gurnigel-Flysch: Hellstätt-Fm.</w:t>
            </w:r>
          </w:p>
        </w:tc>
        <w:tc>
          <w:tcPr/>
          <w:p>
            <w:pPr>
              <w:pStyle w:val="Compact"/>
            </w:pPr>
            <w:r>
              <w:t xml:space="preserve">Gurnigel-Flysch: Hellstätt-Fm.</w:t>
            </w:r>
          </w:p>
        </w:tc>
      </w:tr>
      <w:tr>
        <w:tc>
          <w:tcPr/>
          <w:p>
            <w:pPr>
              <w:pStyle w:val="Compact"/>
            </w:pPr>
            <w:r>
              <w:t xml:space="preserve">15203117</w:t>
            </w:r>
          </w:p>
        </w:tc>
        <w:tc>
          <w:tcPr/>
          <w:p>
            <w:pPr>
              <w:pStyle w:val="Compact"/>
            </w:pPr>
            <w:r>
              <w:t xml:space="preserve">Schlieren-Flysch undiff.</w:t>
            </w:r>
          </w:p>
        </w:tc>
        <w:tc>
          <w:tcPr/>
          <w:p>
            <w:pPr>
              <w:pStyle w:val="Compact"/>
            </w:pPr>
            <w:r>
              <w:t xml:space="preserve">Schlieren-Flysch undiff.</w:t>
            </w:r>
          </w:p>
        </w:tc>
      </w:tr>
      <w:tr>
        <w:tc>
          <w:tcPr/>
          <w:p>
            <w:pPr>
              <w:pStyle w:val="Compact"/>
            </w:pPr>
            <w:r>
              <w:t xml:space="preserve">15203118</w:t>
            </w:r>
          </w:p>
        </w:tc>
        <w:tc>
          <w:tcPr/>
          <w:p>
            <w:pPr>
              <w:pStyle w:val="Compact"/>
            </w:pPr>
            <w:r>
              <w:t xml:space="preserve">Schlieren-Flysch: Schlieren-Sandstein</w:t>
            </w:r>
          </w:p>
        </w:tc>
        <w:tc>
          <w:tcPr/>
          <w:p>
            <w:pPr>
              <w:pStyle w:val="Compact"/>
            </w:pPr>
            <w:r>
              <w:t xml:space="preserve">Schlieren-Flysch: Schlieren-Sandstein</w:t>
            </w:r>
          </w:p>
        </w:tc>
      </w:tr>
      <w:tr>
        <w:tc>
          <w:tcPr/>
          <w:p>
            <w:pPr>
              <w:pStyle w:val="Compact"/>
            </w:pPr>
            <w:r>
              <w:t xml:space="preserve">15203119</w:t>
            </w:r>
          </w:p>
        </w:tc>
        <w:tc>
          <w:tcPr/>
          <w:p>
            <w:pPr>
              <w:pStyle w:val="Compact"/>
            </w:pPr>
            <w:r>
              <w:t xml:space="preserve">Schlieren-Flysch: Schoni-Sandstein</w:t>
            </w:r>
          </w:p>
        </w:tc>
        <w:tc>
          <w:tcPr/>
          <w:p>
            <w:pPr>
              <w:pStyle w:val="Compact"/>
            </w:pPr>
            <w:r>
              <w:t xml:space="preserve">Schlieren-Flysch: Schoni-Sandstein</w:t>
            </w:r>
          </w:p>
        </w:tc>
      </w:tr>
      <w:tr>
        <w:tc>
          <w:tcPr/>
          <w:p>
            <w:pPr>
              <w:pStyle w:val="Compact"/>
            </w:pPr>
            <w:r>
              <w:t xml:space="preserve">15203120</w:t>
            </w:r>
          </w:p>
        </w:tc>
        <w:tc>
          <w:tcPr/>
          <w:p>
            <w:pPr>
              <w:pStyle w:val="Compact"/>
            </w:pPr>
            <w:r>
              <w:t xml:space="preserve">Schlieren-Flysch: Schoni-Sandstein: Oberer Tonstein</w:t>
            </w:r>
          </w:p>
        </w:tc>
        <w:tc>
          <w:tcPr/>
          <w:p>
            <w:pPr>
              <w:pStyle w:val="Compact"/>
            </w:pPr>
            <w:r>
              <w:t xml:space="preserve">Schlieren-Flysch: Schoni-Sandstein: Oberer Tonstein</w:t>
            </w:r>
          </w:p>
        </w:tc>
      </w:tr>
      <w:tr>
        <w:tc>
          <w:tcPr/>
          <w:p>
            <w:pPr>
              <w:pStyle w:val="Compact"/>
            </w:pPr>
            <w:r>
              <w:t xml:space="preserve">15203121</w:t>
            </w:r>
          </w:p>
        </w:tc>
        <w:tc>
          <w:tcPr/>
          <w:p>
            <w:pPr>
              <w:pStyle w:val="Compact"/>
            </w:pPr>
            <w:r>
              <w:t xml:space="preserve">Schlieren-Flysch: Guber-Sandstein</w:t>
            </w:r>
          </w:p>
        </w:tc>
        <w:tc>
          <w:tcPr/>
          <w:p>
            <w:pPr>
              <w:pStyle w:val="Compact"/>
            </w:pPr>
            <w:r>
              <w:t xml:space="preserve">Schlieren-Flysch: Guber-Sandstein</w:t>
            </w:r>
          </w:p>
        </w:tc>
      </w:tr>
      <w:tr>
        <w:tc>
          <w:tcPr/>
          <w:p>
            <w:pPr>
              <w:pStyle w:val="Compact"/>
            </w:pPr>
            <w:r>
              <w:t xml:space="preserve">15203122</w:t>
            </w:r>
          </w:p>
        </w:tc>
        <w:tc>
          <w:tcPr/>
          <w:p>
            <w:pPr>
              <w:pStyle w:val="Compact"/>
            </w:pPr>
            <w:r>
              <w:t xml:space="preserve">Schlieren-Flysch: Guber-Sandstein: Unterer Tonstein</w:t>
            </w:r>
          </w:p>
        </w:tc>
        <w:tc>
          <w:tcPr/>
          <w:p>
            <w:pPr>
              <w:pStyle w:val="Compact"/>
            </w:pPr>
            <w:r>
              <w:t xml:space="preserve">Schlieren-Flysch: Guber-Sandstein: Unterer Tonstein</w:t>
            </w:r>
          </w:p>
        </w:tc>
      </w:tr>
      <w:tr>
        <w:tc>
          <w:tcPr/>
          <w:p>
            <w:pPr>
              <w:pStyle w:val="Compact"/>
            </w:pPr>
            <w:r>
              <w:t xml:space="preserve">15203123</w:t>
            </w:r>
          </w:p>
        </w:tc>
        <w:tc>
          <w:tcPr/>
          <w:p>
            <w:pPr>
              <w:pStyle w:val="Compact"/>
            </w:pPr>
            <w:r>
              <w:t xml:space="preserve">Schlieren-Flysch: Basaler Flysch</w:t>
            </w:r>
          </w:p>
        </w:tc>
        <w:tc>
          <w:tcPr/>
          <w:p>
            <w:pPr>
              <w:pStyle w:val="Compact"/>
            </w:pPr>
            <w:r>
              <w:t xml:space="preserve">Schlieren-Flysch: Basaler Flysch</w:t>
            </w:r>
          </w:p>
        </w:tc>
      </w:tr>
      <w:tr>
        <w:tc>
          <w:tcPr/>
          <w:p>
            <w:pPr>
              <w:pStyle w:val="Compact"/>
            </w:pPr>
            <w:r>
              <w:t xml:space="preserve">15203124</w:t>
            </w:r>
          </w:p>
        </w:tc>
        <w:tc>
          <w:tcPr/>
          <w:p>
            <w:pPr>
              <w:pStyle w:val="Compact"/>
            </w:pPr>
            <w:r>
              <w:t xml:space="preserve">Estavannens-Fm.</w:t>
            </w:r>
          </w:p>
        </w:tc>
        <w:tc>
          <w:tcPr/>
          <w:p>
            <w:pPr>
              <w:pStyle w:val="Compact"/>
            </w:pPr>
            <w:r>
              <w:t xml:space="preserve">Estavannens-Fm.</w:t>
            </w:r>
          </w:p>
        </w:tc>
      </w:tr>
      <w:tr>
        <w:tc>
          <w:tcPr/>
          <w:p>
            <w:pPr>
              <w:pStyle w:val="Compact"/>
            </w:pPr>
            <w:r>
              <w:t xml:space="preserve">15203125</w:t>
            </w:r>
          </w:p>
        </w:tc>
        <w:tc>
          <w:tcPr/>
          <w:p>
            <w:pPr>
              <w:pStyle w:val="Compact"/>
            </w:pPr>
            <w:r>
              <w:t xml:space="preserve">Reidigen-Fm.</w:t>
            </w:r>
          </w:p>
        </w:tc>
        <w:tc>
          <w:tcPr/>
          <w:p>
            <w:pPr>
              <w:pStyle w:val="Compact"/>
            </w:pPr>
            <w:r>
              <w:t xml:space="preserve">Reidigen-Fm.</w:t>
            </w:r>
          </w:p>
        </w:tc>
      </w:tr>
      <w:tr>
        <w:tc>
          <w:tcPr/>
          <w:p>
            <w:pPr>
              <w:pStyle w:val="Compact"/>
            </w:pPr>
            <w:r>
              <w:t xml:space="preserve">15203126</w:t>
            </w:r>
          </w:p>
        </w:tc>
        <w:tc>
          <w:tcPr/>
          <w:p>
            <w:pPr>
              <w:pStyle w:val="Compact"/>
            </w:pPr>
            <w:r>
              <w:t xml:space="preserve">Biot-Fm.</w:t>
            </w:r>
          </w:p>
        </w:tc>
        <w:tc>
          <w:tcPr/>
          <w:p>
            <w:pPr>
              <w:pStyle w:val="Compact"/>
            </w:pPr>
            <w:r>
              <w:t xml:space="preserve">Biot-Fm.</w:t>
            </w:r>
          </w:p>
        </w:tc>
      </w:tr>
      <w:tr>
        <w:tc>
          <w:tcPr/>
          <w:p>
            <w:pPr>
              <w:pStyle w:val="Compact"/>
            </w:pPr>
            <w:r>
              <w:t xml:space="preserve">15203127</w:t>
            </w:r>
          </w:p>
        </w:tc>
        <w:tc>
          <w:tcPr/>
          <w:p>
            <w:pPr>
              <w:pStyle w:val="Compact"/>
            </w:pPr>
            <w:r>
              <w:t xml:space="preserve">Chétillon-Fm.</w:t>
            </w:r>
          </w:p>
        </w:tc>
        <w:tc>
          <w:tcPr/>
          <w:p>
            <w:pPr>
              <w:pStyle w:val="Compact"/>
            </w:pPr>
            <w:r>
              <w:t xml:space="preserve">Chétillon-Fm.</w:t>
            </w:r>
          </w:p>
        </w:tc>
      </w:tr>
      <w:tr>
        <w:tc>
          <w:tcPr/>
          <w:p>
            <w:pPr>
              <w:pStyle w:val="Compact"/>
            </w:pPr>
            <w:r>
              <w:t xml:space="preserve">15203128</w:t>
            </w:r>
          </w:p>
        </w:tc>
        <w:tc>
          <w:tcPr/>
          <w:p>
            <w:pPr>
              <w:pStyle w:val="Compact"/>
            </w:pPr>
            <w:r>
              <w:t xml:space="preserve">Rodomonts-Fm.</w:t>
            </w:r>
          </w:p>
        </w:tc>
        <w:tc>
          <w:tcPr/>
          <w:p>
            <w:pPr>
              <w:pStyle w:val="Compact"/>
            </w:pPr>
            <w:r>
              <w:t xml:space="preserve">Rodomonts-Fm.</w:t>
            </w:r>
          </w:p>
        </w:tc>
      </w:tr>
      <w:tr>
        <w:tc>
          <w:tcPr/>
          <w:p>
            <w:pPr>
              <w:pStyle w:val="Compact"/>
            </w:pPr>
            <w:r>
              <w:t xml:space="preserve">15203129</w:t>
            </w:r>
          </w:p>
        </w:tc>
        <w:tc>
          <w:tcPr/>
          <w:p>
            <w:pPr>
              <w:pStyle w:val="Compact"/>
            </w:pPr>
            <w:r>
              <w:t xml:space="preserve">Rodomonts-Fm.: Mocausa-Nagelfluh</w:t>
            </w:r>
          </w:p>
        </w:tc>
        <w:tc>
          <w:tcPr/>
          <w:p>
            <w:pPr>
              <w:pStyle w:val="Compact"/>
            </w:pPr>
            <w:r>
              <w:t xml:space="preserve">Rodomonts-Fm.: Mocausa-Nagelfluh</w:t>
            </w:r>
          </w:p>
        </w:tc>
      </w:tr>
      <w:tr>
        <w:tc>
          <w:tcPr/>
          <w:p>
            <w:pPr>
              <w:pStyle w:val="Compact"/>
            </w:pPr>
            <w:r>
              <w:t xml:space="preserve">15203130</w:t>
            </w:r>
          </w:p>
        </w:tc>
        <w:tc>
          <w:tcPr/>
          <w:p>
            <w:pPr>
              <w:pStyle w:val="Compact"/>
            </w:pPr>
            <w:r>
              <w:t xml:space="preserve">Tissota-Melange</w:t>
            </w:r>
          </w:p>
        </w:tc>
        <w:tc>
          <w:tcPr/>
          <w:p>
            <w:pPr>
              <w:pStyle w:val="Compact"/>
            </w:pPr>
            <w:r>
              <w:t xml:space="preserve">Tissota-Melange</w:t>
            </w:r>
          </w:p>
        </w:tc>
      </w:tr>
      <w:tr>
        <w:tc>
          <w:tcPr/>
          <w:p>
            <w:pPr>
              <w:pStyle w:val="Compact"/>
            </w:pPr>
            <w:r>
              <w:t xml:space="preserve">15203131</w:t>
            </w:r>
          </w:p>
        </w:tc>
        <w:tc>
          <w:tcPr/>
          <w:p>
            <w:pPr>
              <w:pStyle w:val="Compact"/>
            </w:pPr>
            <w:r>
              <w:t xml:space="preserve">Tissota-Melange: Gueyraz-Komplex</w:t>
            </w:r>
          </w:p>
        </w:tc>
        <w:tc>
          <w:tcPr/>
          <w:p>
            <w:pPr>
              <w:pStyle w:val="Compact"/>
            </w:pPr>
            <w:r>
              <w:t xml:space="preserve">Tissota-Melange: Gueyraz-Komplex</w:t>
            </w:r>
          </w:p>
        </w:tc>
      </w:tr>
      <w:tr>
        <w:tc>
          <w:tcPr/>
          <w:p>
            <w:pPr>
              <w:pStyle w:val="Compact"/>
            </w:pPr>
            <w:r>
              <w:t xml:space="preserve">15203132</w:t>
            </w:r>
          </w:p>
        </w:tc>
        <w:tc>
          <w:tcPr/>
          <w:p>
            <w:pPr>
              <w:pStyle w:val="Compact"/>
            </w:pPr>
            <w:r>
              <w:t xml:space="preserve">Manche-Fm.: Weissenburg-Flysch</w:t>
            </w:r>
          </w:p>
        </w:tc>
        <w:tc>
          <w:tcPr/>
          <w:p>
            <w:pPr>
              <w:pStyle w:val="Compact"/>
            </w:pPr>
            <w:r>
              <w:t xml:space="preserve">Manche-Fm.: Weissenburg-Flysch</w:t>
            </w:r>
          </w:p>
        </w:tc>
      </w:tr>
      <w:tr>
        <w:tc>
          <w:tcPr/>
          <w:p>
            <w:pPr>
              <w:pStyle w:val="Compact"/>
            </w:pPr>
            <w:r>
              <w:t xml:space="preserve">15203133</w:t>
            </w:r>
          </w:p>
        </w:tc>
        <w:tc>
          <w:tcPr/>
          <w:p>
            <w:pPr>
              <w:pStyle w:val="Compact"/>
            </w:pPr>
            <w:r>
              <w:t xml:space="preserve">Manche-Fm.</w:t>
            </w:r>
          </w:p>
        </w:tc>
        <w:tc>
          <w:tcPr/>
          <w:p>
            <w:pPr>
              <w:pStyle w:val="Compact"/>
            </w:pPr>
            <w:r>
              <w:t xml:space="preserve">Manche-Fm.</w:t>
            </w:r>
          </w:p>
        </w:tc>
      </w:tr>
      <w:tr>
        <w:tc>
          <w:tcPr/>
          <w:p>
            <w:pPr>
              <w:pStyle w:val="Compact"/>
            </w:pPr>
            <w:r>
              <w:t xml:space="preserve">15203134</w:t>
            </w:r>
          </w:p>
        </w:tc>
        <w:tc>
          <w:tcPr/>
          <w:p>
            <w:pPr>
              <w:pStyle w:val="Compact"/>
            </w:pPr>
            <w:r>
              <w:t xml:space="preserve">Fouyet-Fm.</w:t>
            </w:r>
          </w:p>
        </w:tc>
        <w:tc>
          <w:tcPr/>
          <w:p>
            <w:pPr>
              <w:pStyle w:val="Compact"/>
            </w:pPr>
            <w:r>
              <w:t xml:space="preserve">Fouyet-Fm.</w:t>
            </w:r>
          </w:p>
        </w:tc>
      </w:tr>
      <w:tr>
        <w:tc>
          <w:tcPr/>
          <w:p>
            <w:pPr>
              <w:pStyle w:val="Compact"/>
            </w:pPr>
            <w:r>
              <w:t xml:space="preserve">15203135</w:t>
            </w:r>
          </w:p>
        </w:tc>
        <w:tc>
          <w:tcPr/>
          <w:p>
            <w:pPr>
              <w:pStyle w:val="Compact"/>
            </w:pPr>
            <w:r>
              <w:t xml:space="preserve">Tissota-Melange: Gueyraz-Komplex: Foraminiferenschichten</w:t>
            </w:r>
          </w:p>
        </w:tc>
        <w:tc>
          <w:tcPr/>
          <w:p>
            <w:pPr>
              <w:pStyle w:val="Compact"/>
            </w:pPr>
            <w:r>
              <w:t xml:space="preserve">Tissota-Melange: Gueyraz-Komplex: Foraminiferenschichten</w:t>
            </w:r>
          </w:p>
        </w:tc>
      </w:tr>
      <w:tr>
        <w:tc>
          <w:tcPr/>
          <w:p>
            <w:pPr>
              <w:pStyle w:val="Compact"/>
            </w:pPr>
            <w:r>
              <w:t xml:space="preserve">15203136</w:t>
            </w:r>
          </w:p>
        </w:tc>
        <w:tc>
          <w:tcPr/>
          <w:p>
            <w:pPr>
              <w:pStyle w:val="Compact"/>
            </w:pPr>
            <w:r>
              <w:t xml:space="preserve">Tissota-Melange: Gueyraz-Komplex: Aptychenkalk</w:t>
            </w:r>
          </w:p>
        </w:tc>
        <w:tc>
          <w:tcPr/>
          <w:p>
            <w:pPr>
              <w:pStyle w:val="Compact"/>
            </w:pPr>
            <w:r>
              <w:t xml:space="preserve">Tissota-Melange: Gueyraz-Komplex: Aptychenkalk</w:t>
            </w:r>
          </w:p>
        </w:tc>
      </w:tr>
      <w:tr>
        <w:tc>
          <w:tcPr/>
          <w:p>
            <w:pPr>
              <w:pStyle w:val="Compact"/>
            </w:pPr>
            <w:r>
              <w:t xml:space="preserve">15203137</w:t>
            </w:r>
          </w:p>
        </w:tc>
        <w:tc>
          <w:tcPr/>
          <w:p>
            <w:pPr>
              <w:pStyle w:val="Compact"/>
            </w:pPr>
            <w:r>
              <w:t xml:space="preserve">Tissota-Melange: Gueyraz-Komplex: Radiolarit</w:t>
            </w:r>
          </w:p>
        </w:tc>
        <w:tc>
          <w:tcPr/>
          <w:p>
            <w:pPr>
              <w:pStyle w:val="Compact"/>
            </w:pPr>
            <w:r>
              <w:t xml:space="preserve">Tissota-Melange: Gueyraz-Komplex: Radiolarit</w:t>
            </w:r>
          </w:p>
        </w:tc>
      </w:tr>
      <w:tr>
        <w:tc>
          <w:tcPr/>
          <w:p>
            <w:pPr>
              <w:pStyle w:val="Compact"/>
            </w:pPr>
            <w:r>
              <w:t xml:space="preserve">15203138</w:t>
            </w:r>
          </w:p>
        </w:tc>
        <w:tc>
          <w:tcPr/>
          <w:p>
            <w:pPr>
              <w:pStyle w:val="Compact"/>
            </w:pPr>
            <w:r>
              <w:t xml:space="preserve">Tissota-Melange: Gueyraz-Komplex: Filamentkalk</w:t>
            </w:r>
          </w:p>
        </w:tc>
        <w:tc>
          <w:tcPr/>
          <w:p>
            <w:pPr>
              <w:pStyle w:val="Compact"/>
            </w:pPr>
            <w:r>
              <w:t xml:space="preserve">Tissota-Melange: Gueyraz-Komplex: Filamentkalk</w:t>
            </w:r>
          </w:p>
        </w:tc>
      </w:tr>
      <w:tr>
        <w:tc>
          <w:tcPr/>
          <w:p>
            <w:pPr>
              <w:pStyle w:val="Compact"/>
            </w:pPr>
            <w:r>
              <w:t xml:space="preserve">15203139</w:t>
            </w:r>
          </w:p>
        </w:tc>
        <w:tc>
          <w:tcPr/>
          <w:p>
            <w:pPr>
              <w:pStyle w:val="Compact"/>
            </w:pPr>
            <w:r>
              <w:t xml:space="preserve">Tissota-Melange: Gueyraz-Komplex: Spatkalk</w:t>
            </w:r>
          </w:p>
        </w:tc>
        <w:tc>
          <w:tcPr/>
          <w:p>
            <w:pPr>
              <w:pStyle w:val="Compact"/>
            </w:pPr>
            <w:r>
              <w:t xml:space="preserve">Tissota-Melange: Gueyraz-Komplex: Spatkalk</w:t>
            </w:r>
          </w:p>
        </w:tc>
      </w:tr>
      <w:tr>
        <w:tc>
          <w:tcPr/>
          <w:p>
            <w:pPr>
              <w:pStyle w:val="Compact"/>
            </w:pPr>
            <w:r>
              <w:t xml:space="preserve">15203140</w:t>
            </w:r>
          </w:p>
        </w:tc>
        <w:tc>
          <w:tcPr/>
          <w:p>
            <w:pPr>
              <w:pStyle w:val="Compact"/>
            </w:pPr>
            <w:r>
              <w:t xml:space="preserve">Hundsrügg-Fm.</w:t>
            </w:r>
          </w:p>
        </w:tc>
        <w:tc>
          <w:tcPr/>
          <w:p>
            <w:pPr>
              <w:pStyle w:val="Compact"/>
            </w:pPr>
            <w:r>
              <w:t xml:space="preserve">Hundsrügg-Fm.</w:t>
            </w:r>
          </w:p>
        </w:tc>
      </w:tr>
      <w:tr>
        <w:tc>
          <w:tcPr/>
          <w:p>
            <w:pPr>
              <w:pStyle w:val="Compact"/>
            </w:pPr>
            <w:r>
              <w:t xml:space="preserve">15203141</w:t>
            </w:r>
          </w:p>
        </w:tc>
        <w:tc>
          <w:tcPr/>
          <w:p>
            <w:pPr>
              <w:pStyle w:val="Compact"/>
            </w:pPr>
            <w:r>
              <w:t xml:space="preserve">Perrières-Fm.</w:t>
            </w:r>
          </w:p>
        </w:tc>
        <w:tc>
          <w:tcPr/>
          <w:p>
            <w:pPr>
              <w:pStyle w:val="Compact"/>
            </w:pPr>
            <w:r>
              <w:t xml:space="preserve">Perrières-Fm.</w:t>
            </w:r>
          </w:p>
        </w:tc>
      </w:tr>
      <w:tr>
        <w:tc>
          <w:tcPr/>
          <w:p>
            <w:pPr>
              <w:pStyle w:val="Compact"/>
            </w:pPr>
            <w:r>
              <w:t xml:space="preserve">15203142</w:t>
            </w:r>
          </w:p>
        </w:tc>
        <w:tc>
          <w:tcPr/>
          <w:p>
            <w:pPr>
              <w:pStyle w:val="Compact"/>
            </w:pPr>
            <w:r>
              <w:t xml:space="preserve">Rhenodanubischer Flysch</w:t>
            </w:r>
          </w:p>
        </w:tc>
        <w:tc>
          <w:tcPr/>
          <w:p>
            <w:pPr>
              <w:pStyle w:val="Compact"/>
            </w:pPr>
            <w:r>
              <w:t xml:space="preserve">Rhenodanubischer Flysch</w:t>
            </w:r>
          </w:p>
        </w:tc>
      </w:tr>
      <w:tr>
        <w:tc>
          <w:tcPr/>
          <w:p>
            <w:pPr>
              <w:pStyle w:val="Compact"/>
            </w:pPr>
            <w:r>
              <w:t xml:space="preserve">15203143</w:t>
            </w:r>
          </w:p>
        </w:tc>
        <w:tc>
          <w:tcPr/>
          <w:p>
            <w:pPr>
              <w:pStyle w:val="Compact"/>
            </w:pPr>
            <w:r>
              <w:t xml:space="preserve">Vorarlberg-Flysch</w:t>
            </w:r>
          </w:p>
        </w:tc>
        <w:tc>
          <w:tcPr/>
          <w:p>
            <w:pPr>
              <w:pStyle w:val="Compact"/>
            </w:pPr>
            <w:r>
              <w:t xml:space="preserve">Vorarlberg-Flysch</w:t>
            </w:r>
          </w:p>
        </w:tc>
      </w:tr>
      <w:tr>
        <w:tc>
          <w:tcPr/>
          <w:p>
            <w:pPr>
              <w:pStyle w:val="Compact"/>
            </w:pPr>
            <w:r>
              <w:t xml:space="preserve">15203144</w:t>
            </w:r>
          </w:p>
        </w:tc>
        <w:tc>
          <w:tcPr/>
          <w:p>
            <w:pPr>
              <w:pStyle w:val="Compact"/>
            </w:pPr>
            <w:r>
              <w:t xml:space="preserve">Fanola-Fm.</w:t>
            </w:r>
          </w:p>
        </w:tc>
        <w:tc>
          <w:tcPr/>
          <w:p>
            <w:pPr>
              <w:pStyle w:val="Compact"/>
            </w:pPr>
            <w:r>
              <w:t xml:space="preserve">Fanola-Fm.</w:t>
            </w:r>
          </w:p>
        </w:tc>
      </w:tr>
      <w:tr>
        <w:tc>
          <w:tcPr/>
          <w:p>
            <w:pPr>
              <w:pStyle w:val="Compact"/>
            </w:pPr>
            <w:r>
              <w:t xml:space="preserve">15203145</w:t>
            </w:r>
          </w:p>
        </w:tc>
        <w:tc>
          <w:tcPr/>
          <w:p>
            <w:pPr>
              <w:pStyle w:val="Compact"/>
            </w:pPr>
            <w:r>
              <w:t xml:space="preserve">Planknerbrücke-Fm.</w:t>
            </w:r>
          </w:p>
        </w:tc>
        <w:tc>
          <w:tcPr/>
          <w:p>
            <w:pPr>
              <w:pStyle w:val="Compact"/>
            </w:pPr>
            <w:r>
              <w:t xml:space="preserve">Planknerbrücke-Fm.</w:t>
            </w:r>
          </w:p>
        </w:tc>
      </w:tr>
      <w:tr>
        <w:tc>
          <w:tcPr/>
          <w:p>
            <w:pPr>
              <w:pStyle w:val="Compact"/>
            </w:pPr>
            <w:r>
              <w:t xml:space="preserve">15203146</w:t>
            </w:r>
          </w:p>
        </w:tc>
        <w:tc>
          <w:tcPr/>
          <w:p>
            <w:pPr>
              <w:pStyle w:val="Compact"/>
            </w:pPr>
            <w:r>
              <w:t xml:space="preserve">Planken-Fm.</w:t>
            </w:r>
          </w:p>
        </w:tc>
        <w:tc>
          <w:tcPr/>
          <w:p>
            <w:pPr>
              <w:pStyle w:val="Compact"/>
            </w:pPr>
            <w:r>
              <w:t xml:space="preserve">Planken-Fm.</w:t>
            </w:r>
          </w:p>
        </w:tc>
      </w:tr>
      <w:tr>
        <w:tc>
          <w:tcPr/>
          <w:p>
            <w:pPr>
              <w:pStyle w:val="Compact"/>
            </w:pPr>
            <w:r>
              <w:t xml:space="preserve">15203147</w:t>
            </w:r>
          </w:p>
        </w:tc>
        <w:tc>
          <w:tcPr/>
          <w:p>
            <w:pPr>
              <w:pStyle w:val="Compact"/>
            </w:pPr>
            <w:r>
              <w:t xml:space="preserve">Reiselsberg-Fm.</w:t>
            </w:r>
          </w:p>
        </w:tc>
        <w:tc>
          <w:tcPr/>
          <w:p>
            <w:pPr>
              <w:pStyle w:val="Compact"/>
            </w:pPr>
            <w:r>
              <w:t xml:space="preserve">Reiselsberg-Fm.</w:t>
            </w:r>
          </w:p>
        </w:tc>
      </w:tr>
      <w:tr>
        <w:tc>
          <w:tcPr/>
          <w:p>
            <w:pPr>
              <w:pStyle w:val="Compact"/>
            </w:pPr>
            <w:r>
              <w:t xml:space="preserve">15203148</w:t>
            </w:r>
          </w:p>
        </w:tc>
        <w:tc>
          <w:tcPr/>
          <w:p>
            <w:pPr>
              <w:pStyle w:val="Compact"/>
            </w:pPr>
            <w:r>
              <w:t xml:space="preserve">Reiselsberg-Fm.: Basaler Teil</w:t>
            </w:r>
          </w:p>
        </w:tc>
        <w:tc>
          <w:tcPr/>
          <w:p>
            <w:pPr>
              <w:pStyle w:val="Compact"/>
            </w:pPr>
            <w:r>
              <w:t xml:space="preserve">Reiselsberg-Fm.: Basaler Teil</w:t>
            </w:r>
          </w:p>
        </w:tc>
      </w:tr>
      <w:tr>
        <w:tc>
          <w:tcPr/>
          <w:p>
            <w:pPr>
              <w:pStyle w:val="Compact"/>
            </w:pPr>
            <w:r>
              <w:t xml:space="preserve">15203149</w:t>
            </w:r>
          </w:p>
        </w:tc>
        <w:tc>
          <w:tcPr/>
          <w:p>
            <w:pPr>
              <w:pStyle w:val="Compact"/>
            </w:pPr>
            <w:r>
              <w:t xml:space="preserve">Liechtenstein-Flysch</w:t>
            </w:r>
          </w:p>
        </w:tc>
        <w:tc>
          <w:tcPr/>
          <w:p>
            <w:pPr>
              <w:pStyle w:val="Compact"/>
            </w:pPr>
            <w:r>
              <w:t xml:space="preserve">Liechtenstein-Flysch</w:t>
            </w:r>
          </w:p>
        </w:tc>
      </w:tr>
      <w:tr>
        <w:tc>
          <w:tcPr/>
          <w:p>
            <w:pPr>
              <w:pStyle w:val="Compact"/>
            </w:pPr>
            <w:r>
              <w:t xml:space="preserve">15203150</w:t>
            </w:r>
          </w:p>
        </w:tc>
        <w:tc>
          <w:tcPr/>
          <w:p>
            <w:pPr>
              <w:pStyle w:val="Compact"/>
            </w:pPr>
            <w:r>
              <w:t xml:space="preserve">Triesen-Fm.</w:t>
            </w:r>
          </w:p>
        </w:tc>
        <w:tc>
          <w:tcPr/>
          <w:p>
            <w:pPr>
              <w:pStyle w:val="Compact"/>
            </w:pPr>
            <w:r>
              <w:t xml:space="preserve">Triesen-Fm.</w:t>
            </w:r>
          </w:p>
        </w:tc>
      </w:tr>
      <w:tr>
        <w:tc>
          <w:tcPr/>
          <w:p>
            <w:pPr>
              <w:pStyle w:val="Compact"/>
            </w:pPr>
            <w:r>
              <w:t xml:space="preserve">15203151</w:t>
            </w:r>
          </w:p>
        </w:tc>
        <w:tc>
          <w:tcPr/>
          <w:p>
            <w:pPr>
              <w:pStyle w:val="Compact"/>
            </w:pPr>
            <w:r>
              <w:t xml:space="preserve">Vaduz-Flysch</w:t>
            </w:r>
          </w:p>
        </w:tc>
        <w:tc>
          <w:tcPr/>
          <w:p>
            <w:pPr>
              <w:pStyle w:val="Compact"/>
            </w:pPr>
            <w:r>
              <w:t xml:space="preserve">Vaduz-Flysch</w:t>
            </w:r>
          </w:p>
        </w:tc>
      </w:tr>
      <w:tr>
        <w:tc>
          <w:tcPr/>
          <w:p>
            <w:pPr>
              <w:pStyle w:val="Compact"/>
            </w:pPr>
            <w:r>
              <w:t xml:space="preserve">15203152</w:t>
            </w:r>
          </w:p>
        </w:tc>
        <w:tc>
          <w:tcPr/>
          <w:p>
            <w:pPr>
              <w:pStyle w:val="Compact"/>
            </w:pPr>
            <w:r>
              <w:t xml:space="preserve">Eichholztobel-Fm.</w:t>
            </w:r>
          </w:p>
        </w:tc>
        <w:tc>
          <w:tcPr/>
          <w:p>
            <w:pPr>
              <w:pStyle w:val="Compact"/>
            </w:pPr>
            <w:r>
              <w:t xml:space="preserve">Eichholztobel-Fm.</w:t>
            </w:r>
          </w:p>
        </w:tc>
      </w:tr>
      <w:tr>
        <w:tc>
          <w:tcPr/>
          <w:p>
            <w:pPr>
              <w:pStyle w:val="Compact"/>
            </w:pPr>
            <w:r>
              <w:t xml:space="preserve">15203153</w:t>
            </w:r>
          </w:p>
        </w:tc>
        <w:tc>
          <w:tcPr/>
          <w:p>
            <w:pPr>
              <w:pStyle w:val="Compact"/>
            </w:pPr>
            <w:r>
              <w:t xml:space="preserve">Schloss-Fm.</w:t>
            </w:r>
          </w:p>
        </w:tc>
        <w:tc>
          <w:tcPr/>
          <w:p>
            <w:pPr>
              <w:pStyle w:val="Compact"/>
            </w:pPr>
            <w:r>
              <w:t xml:space="preserve">Schloss-Fm.</w:t>
            </w:r>
          </w:p>
        </w:tc>
      </w:tr>
      <w:tr>
        <w:tc>
          <w:tcPr/>
          <w:p>
            <w:pPr>
              <w:pStyle w:val="Compact"/>
            </w:pPr>
            <w:r>
              <w:t xml:space="preserve">15203154</w:t>
            </w:r>
          </w:p>
        </w:tc>
        <w:tc>
          <w:tcPr/>
          <w:p>
            <w:pPr>
              <w:pStyle w:val="Compact"/>
            </w:pPr>
            <w:r>
              <w:t xml:space="preserve">Gaschlo-Fm.</w:t>
            </w:r>
          </w:p>
        </w:tc>
        <w:tc>
          <w:tcPr/>
          <w:p>
            <w:pPr>
              <w:pStyle w:val="Compact"/>
            </w:pPr>
            <w:r>
              <w:t xml:space="preserve">Gaschlo-Fm.</w:t>
            </w:r>
          </w:p>
        </w:tc>
      </w:tr>
      <w:tr>
        <w:tc>
          <w:tcPr/>
          <w:p>
            <w:pPr>
              <w:pStyle w:val="Compact"/>
            </w:pPr>
            <w:r>
              <w:t xml:space="preserve">15203155</w:t>
            </w:r>
          </w:p>
        </w:tc>
        <w:tc>
          <w:tcPr/>
          <w:p>
            <w:pPr>
              <w:pStyle w:val="Compact"/>
            </w:pPr>
            <w:r>
              <w:t xml:space="preserve">Leimern-Sch.: Kalkige-Fazies</w:t>
            </w:r>
          </w:p>
        </w:tc>
        <w:tc>
          <w:tcPr/>
          <w:p>
            <w:pPr>
              <w:pStyle w:val="Compact"/>
            </w:pPr>
            <w:r>
              <w:t xml:space="preserve">Leimern-Sch.: Kalkige-Fazies</w:t>
            </w:r>
          </w:p>
        </w:tc>
      </w:tr>
      <w:tr>
        <w:tc>
          <w:tcPr/>
          <w:p>
            <w:pPr>
              <w:pStyle w:val="Compact"/>
            </w:pPr>
            <w:r>
              <w:t xml:space="preserve">15203156</w:t>
            </w:r>
          </w:p>
        </w:tc>
        <w:tc>
          <w:tcPr/>
          <w:p>
            <w:pPr>
              <w:pStyle w:val="Compact"/>
            </w:pPr>
            <w:r>
              <w:t xml:space="preserve">Pierre-Avoi-Melange</w:t>
            </w:r>
          </w:p>
        </w:tc>
        <w:tc>
          <w:tcPr/>
          <w:p>
            <w:pPr>
              <w:pStyle w:val="Compact"/>
            </w:pPr>
            <w:r>
              <w:t xml:space="preserve">Pierre-Avoi-Melange</w:t>
            </w:r>
          </w:p>
        </w:tc>
      </w:tr>
      <w:tr>
        <w:tc>
          <w:tcPr/>
          <w:p>
            <w:pPr>
              <w:pStyle w:val="Compact"/>
            </w:pPr>
            <w:r>
              <w:t xml:space="preserve">15203157</w:t>
            </w:r>
          </w:p>
        </w:tc>
        <w:tc>
          <w:tcPr/>
          <w:p>
            <w:pPr>
              <w:pStyle w:val="Compact"/>
            </w:pPr>
            <w:r>
              <w:t xml:space="preserve">St-Christophe-Fm.</w:t>
            </w:r>
          </w:p>
        </w:tc>
        <w:tc>
          <w:tcPr/>
          <w:p>
            <w:pPr>
              <w:pStyle w:val="Compact"/>
            </w:pPr>
            <w:r>
              <w:t xml:space="preserve">St-Christophe-Fm.</w:t>
            </w:r>
          </w:p>
        </w:tc>
      </w:tr>
      <w:tr>
        <w:tc>
          <w:tcPr/>
          <w:p>
            <w:pPr>
              <w:pStyle w:val="Compact"/>
            </w:pPr>
            <w:r>
              <w:t xml:space="preserve">15203158</w:t>
            </w:r>
          </w:p>
        </w:tc>
        <w:tc>
          <w:tcPr/>
          <w:p>
            <w:pPr>
              <w:pStyle w:val="Compact"/>
            </w:pPr>
            <w:r>
              <w:t xml:space="preserve">Marmontains-Fm.</w:t>
            </w:r>
          </w:p>
        </w:tc>
        <w:tc>
          <w:tcPr/>
          <w:p>
            <w:pPr>
              <w:pStyle w:val="Compact"/>
            </w:pPr>
            <w:r>
              <w:t xml:space="preserve">Marmontains-Fm.</w:t>
            </w:r>
          </w:p>
        </w:tc>
      </w:tr>
      <w:tr>
        <w:tc>
          <w:tcPr/>
          <w:p>
            <w:pPr>
              <w:pStyle w:val="Compact"/>
            </w:pPr>
            <w:r>
              <w:t xml:space="preserve">15203159</w:t>
            </w:r>
          </w:p>
        </w:tc>
        <w:tc>
          <w:tcPr/>
          <w:p>
            <w:pPr>
              <w:pStyle w:val="Compact"/>
            </w:pPr>
            <w:r>
              <w:t xml:space="preserve">Aroley-Fm.</w:t>
            </w:r>
          </w:p>
        </w:tc>
        <w:tc>
          <w:tcPr/>
          <w:p>
            <w:pPr>
              <w:pStyle w:val="Compact"/>
            </w:pPr>
            <w:r>
              <w:t xml:space="preserve">Aroley-Fm.</w:t>
            </w:r>
          </w:p>
        </w:tc>
      </w:tr>
      <w:tr>
        <w:tc>
          <w:tcPr/>
          <w:p>
            <w:pPr>
              <w:pStyle w:val="Compact"/>
            </w:pPr>
            <w:r>
              <w:t xml:space="preserve">15203160</w:t>
            </w:r>
          </w:p>
        </w:tc>
        <w:tc>
          <w:tcPr/>
          <w:p>
            <w:pPr>
              <w:pStyle w:val="Compact"/>
            </w:pPr>
            <w:r>
              <w:t xml:space="preserve">Peula-Schichten</w:t>
            </w:r>
          </w:p>
        </w:tc>
        <w:tc>
          <w:tcPr/>
          <w:p>
            <w:pPr>
              <w:pStyle w:val="Compact"/>
            </w:pPr>
            <w:r>
              <w:t xml:space="preserve">Peula-Sch.</w:t>
            </w:r>
          </w:p>
        </w:tc>
      </w:tr>
      <w:tr>
        <w:tc>
          <w:tcPr/>
          <w:p>
            <w:pPr>
              <w:pStyle w:val="Compact"/>
            </w:pPr>
            <w:r>
              <w:t xml:space="preserve">15203161</w:t>
            </w:r>
          </w:p>
        </w:tc>
        <w:tc>
          <w:tcPr/>
          <w:p>
            <w:pPr>
              <w:pStyle w:val="Compact"/>
            </w:pPr>
            <w:r>
              <w:t xml:space="preserve">Versoyen-Sch.</w:t>
            </w:r>
          </w:p>
        </w:tc>
        <w:tc>
          <w:tcPr/>
          <w:p>
            <w:pPr>
              <w:pStyle w:val="Compact"/>
            </w:pPr>
            <w:r>
              <w:t xml:space="preserve">Versoyen-Sch.</w:t>
            </w:r>
          </w:p>
        </w:tc>
      </w:tr>
      <w:tr>
        <w:tc>
          <w:tcPr/>
          <w:p>
            <w:pPr>
              <w:pStyle w:val="Compact"/>
            </w:pPr>
            <w:r>
              <w:t xml:space="preserve">15203162</w:t>
            </w:r>
          </w:p>
        </w:tc>
        <w:tc>
          <w:tcPr/>
          <w:p>
            <w:pPr>
              <w:pStyle w:val="Compact"/>
            </w:pPr>
            <w:r>
              <w:t xml:space="preserve">Prättigau-Schiefer</w:t>
            </w:r>
          </w:p>
        </w:tc>
        <w:tc>
          <w:tcPr/>
          <w:p>
            <w:pPr>
              <w:pStyle w:val="Compact"/>
            </w:pPr>
            <w:r>
              <w:t xml:space="preserve">Prättigau-Schiefer</w:t>
            </w:r>
          </w:p>
        </w:tc>
      </w:tr>
      <w:tr>
        <w:tc>
          <w:tcPr/>
          <w:p>
            <w:pPr>
              <w:pStyle w:val="Compact"/>
            </w:pPr>
            <w:r>
              <w:t xml:space="preserve">15203163</w:t>
            </w:r>
          </w:p>
        </w:tc>
        <w:tc>
          <w:tcPr/>
          <w:p>
            <w:pPr>
              <w:pStyle w:val="Compact"/>
            </w:pPr>
            <w:r>
              <w:t xml:space="preserve">Ruchberg-Fm.</w:t>
            </w:r>
          </w:p>
        </w:tc>
        <w:tc>
          <w:tcPr/>
          <w:p>
            <w:pPr>
              <w:pStyle w:val="Compact"/>
            </w:pPr>
            <w:r>
              <w:t xml:space="preserve">Ruchberg-Fm.</w:t>
            </w:r>
          </w:p>
        </w:tc>
      </w:tr>
      <w:tr>
        <w:tc>
          <w:tcPr/>
          <w:p>
            <w:pPr>
              <w:pStyle w:val="Compact"/>
            </w:pPr>
            <w:r>
              <w:t xml:space="preserve">15203164</w:t>
            </w:r>
          </w:p>
        </w:tc>
        <w:tc>
          <w:tcPr/>
          <w:p>
            <w:pPr>
              <w:pStyle w:val="Compact"/>
            </w:pPr>
            <w:r>
              <w:t xml:space="preserve">Oberälpli-Fm.</w:t>
            </w:r>
          </w:p>
        </w:tc>
        <w:tc>
          <w:tcPr/>
          <w:p>
            <w:pPr>
              <w:pStyle w:val="Compact"/>
            </w:pPr>
            <w:r>
              <w:t xml:space="preserve">Oberälpli-Fm.</w:t>
            </w:r>
          </w:p>
        </w:tc>
      </w:tr>
      <w:tr>
        <w:tc>
          <w:tcPr/>
          <w:p>
            <w:pPr>
              <w:pStyle w:val="Compact"/>
            </w:pPr>
            <w:r>
              <w:t xml:space="preserve">15203165</w:t>
            </w:r>
          </w:p>
        </w:tc>
        <w:tc>
          <w:tcPr/>
          <w:p>
            <w:pPr>
              <w:pStyle w:val="Compact"/>
            </w:pPr>
            <w:r>
              <w:t xml:space="preserve">Eggberg-Fm.</w:t>
            </w:r>
          </w:p>
        </w:tc>
        <w:tc>
          <w:tcPr/>
          <w:p>
            <w:pPr>
              <w:pStyle w:val="Compact"/>
            </w:pPr>
            <w:r>
              <w:t xml:space="preserve">Eggberg-Fm.</w:t>
            </w:r>
          </w:p>
        </w:tc>
      </w:tr>
      <w:tr>
        <w:tc>
          <w:tcPr/>
          <w:p>
            <w:pPr>
              <w:pStyle w:val="Compact"/>
            </w:pPr>
            <w:r>
              <w:t xml:space="preserve">15203166</w:t>
            </w:r>
          </w:p>
        </w:tc>
        <w:tc>
          <w:tcPr/>
          <w:p>
            <w:pPr>
              <w:pStyle w:val="Compact"/>
            </w:pPr>
            <w:r>
              <w:t xml:space="preserve">Gyrenspitz-Fm.</w:t>
            </w:r>
          </w:p>
        </w:tc>
        <w:tc>
          <w:tcPr/>
          <w:p>
            <w:pPr>
              <w:pStyle w:val="Compact"/>
            </w:pPr>
            <w:r>
              <w:t xml:space="preserve">Gyrenspitz-Fm.</w:t>
            </w:r>
          </w:p>
        </w:tc>
      </w:tr>
      <w:tr>
        <w:tc>
          <w:tcPr/>
          <w:p>
            <w:pPr>
              <w:pStyle w:val="Compact"/>
            </w:pPr>
            <w:r>
              <w:t xml:space="preserve">15203167</w:t>
            </w:r>
          </w:p>
        </w:tc>
        <w:tc>
          <w:tcPr/>
          <w:p>
            <w:pPr>
              <w:pStyle w:val="Compact"/>
            </w:pPr>
            <w:r>
              <w:t xml:space="preserve">Fadura-Fm.</w:t>
            </w:r>
          </w:p>
        </w:tc>
        <w:tc>
          <w:tcPr/>
          <w:p>
            <w:pPr>
              <w:pStyle w:val="Compact"/>
            </w:pPr>
            <w:r>
              <w:t xml:space="preserve">Fadura-Fm.</w:t>
            </w:r>
          </w:p>
        </w:tc>
      </w:tr>
      <w:tr>
        <w:tc>
          <w:tcPr/>
          <w:p>
            <w:pPr>
              <w:pStyle w:val="Compact"/>
            </w:pPr>
            <w:r>
              <w:t xml:space="preserve">15203168</w:t>
            </w:r>
          </w:p>
        </w:tc>
        <w:tc>
          <w:tcPr/>
          <w:p>
            <w:pPr>
              <w:pStyle w:val="Compact"/>
            </w:pPr>
            <w:r>
              <w:t xml:space="preserve">Pfävigrat-Fm.</w:t>
            </w:r>
          </w:p>
        </w:tc>
        <w:tc>
          <w:tcPr/>
          <w:p>
            <w:pPr>
              <w:pStyle w:val="Compact"/>
            </w:pPr>
            <w:r>
              <w:t xml:space="preserve">Pfävigrat-Fm.</w:t>
            </w:r>
          </w:p>
        </w:tc>
      </w:tr>
      <w:tr>
        <w:tc>
          <w:tcPr/>
          <w:p>
            <w:pPr>
              <w:pStyle w:val="Compact"/>
            </w:pPr>
            <w:r>
              <w:t xml:space="preserve">15203169</w:t>
            </w:r>
          </w:p>
        </w:tc>
        <w:tc>
          <w:tcPr/>
          <w:p>
            <w:pPr>
              <w:pStyle w:val="Compact"/>
            </w:pPr>
            <w:r>
              <w:t xml:space="preserve">Sassauna-Fm.</w:t>
            </w:r>
          </w:p>
        </w:tc>
        <w:tc>
          <w:tcPr/>
          <w:p>
            <w:pPr>
              <w:pStyle w:val="Compact"/>
            </w:pPr>
            <w:r>
              <w:t xml:space="preserve">Sassauna-Fm.</w:t>
            </w:r>
          </w:p>
        </w:tc>
      </w:tr>
      <w:tr>
        <w:tc>
          <w:tcPr/>
          <w:p>
            <w:pPr>
              <w:pStyle w:val="Compact"/>
            </w:pPr>
            <w:r>
              <w:t xml:space="preserve">15203170</w:t>
            </w:r>
          </w:p>
        </w:tc>
        <w:tc>
          <w:tcPr/>
          <w:p>
            <w:pPr>
              <w:pStyle w:val="Compact"/>
            </w:pPr>
            <w:r>
              <w:t xml:space="preserve">Valzeina-Fm.</w:t>
            </w:r>
          </w:p>
        </w:tc>
        <w:tc>
          <w:tcPr/>
          <w:p>
            <w:pPr>
              <w:pStyle w:val="Compact"/>
            </w:pPr>
            <w:r>
              <w:t xml:space="preserve">Valzeina-Fm.</w:t>
            </w:r>
          </w:p>
        </w:tc>
      </w:tr>
      <w:tr>
        <w:tc>
          <w:tcPr/>
          <w:p>
            <w:pPr>
              <w:pStyle w:val="Compact"/>
            </w:pPr>
            <w:r>
              <w:t xml:space="preserve">15203171</w:t>
            </w:r>
          </w:p>
        </w:tc>
        <w:tc>
          <w:tcPr/>
          <w:p>
            <w:pPr>
              <w:pStyle w:val="Compact"/>
            </w:pPr>
            <w:r>
              <w:t xml:space="preserve">Klus-Fm.</w:t>
            </w:r>
          </w:p>
        </w:tc>
        <w:tc>
          <w:tcPr/>
          <w:p>
            <w:pPr>
              <w:pStyle w:val="Compact"/>
            </w:pPr>
            <w:r>
              <w:t xml:space="preserve">Klus-Fm.</w:t>
            </w:r>
          </w:p>
        </w:tc>
      </w:tr>
      <w:tr>
        <w:tc>
          <w:tcPr/>
          <w:p>
            <w:pPr>
              <w:pStyle w:val="Compact"/>
            </w:pPr>
            <w:r>
              <w:t xml:space="preserve">15203172</w:t>
            </w:r>
          </w:p>
        </w:tc>
        <w:tc>
          <w:tcPr/>
          <w:p>
            <w:pPr>
              <w:pStyle w:val="Compact"/>
            </w:pPr>
            <w:r>
              <w:t xml:space="preserve">Stätzerhorn-Fm.</w:t>
            </w:r>
          </w:p>
        </w:tc>
        <w:tc>
          <w:tcPr/>
          <w:p>
            <w:pPr>
              <w:pStyle w:val="Compact"/>
            </w:pPr>
            <w:r>
              <w:t xml:space="preserve">Stätzerhorn-Fm.</w:t>
            </w:r>
          </w:p>
        </w:tc>
      </w:tr>
      <w:tr>
        <w:tc>
          <w:tcPr/>
          <w:p>
            <w:pPr>
              <w:pStyle w:val="Compact"/>
            </w:pPr>
            <w:r>
              <w:t xml:space="preserve">15203173</w:t>
            </w:r>
          </w:p>
        </w:tc>
        <w:tc>
          <w:tcPr/>
          <w:p>
            <w:pPr>
              <w:pStyle w:val="Compact"/>
            </w:pPr>
            <w:r>
              <w:t xml:space="preserve">Stätzerhorn-Fm.: Basaler Konglomerat</w:t>
            </w:r>
          </w:p>
        </w:tc>
        <w:tc>
          <w:tcPr/>
          <w:p>
            <w:pPr>
              <w:pStyle w:val="Compact"/>
            </w:pPr>
            <w:r>
              <w:t xml:space="preserve">Stätzerhorn-Fm.: Basaler Konglomerat</w:t>
            </w:r>
          </w:p>
        </w:tc>
      </w:tr>
      <w:tr>
        <w:tc>
          <w:tcPr/>
          <w:p>
            <w:pPr>
              <w:pStyle w:val="Compact"/>
            </w:pPr>
            <w:r>
              <w:t xml:space="preserve">15203174</w:t>
            </w:r>
          </w:p>
        </w:tc>
        <w:tc>
          <w:tcPr/>
          <w:p>
            <w:pPr>
              <w:pStyle w:val="Compact"/>
            </w:pPr>
            <w:r>
              <w:t xml:space="preserve">Carnusa-Fm.</w:t>
            </w:r>
          </w:p>
        </w:tc>
        <w:tc>
          <w:tcPr/>
          <w:p>
            <w:pPr>
              <w:pStyle w:val="Compact"/>
            </w:pPr>
            <w:r>
              <w:t xml:space="preserve">Carnusa-Fm.</w:t>
            </w:r>
          </w:p>
        </w:tc>
      </w:tr>
      <w:tr>
        <w:tc>
          <w:tcPr/>
          <w:p>
            <w:pPr>
              <w:pStyle w:val="Compact"/>
            </w:pPr>
            <w:r>
              <w:t xml:space="preserve">15203175</w:t>
            </w:r>
          </w:p>
        </w:tc>
        <w:tc>
          <w:tcPr/>
          <w:p>
            <w:pPr>
              <w:pStyle w:val="Compact"/>
            </w:pPr>
            <w:r>
              <w:t xml:space="preserve">Nolla-Kalkschiefer: Safien-Kalk</w:t>
            </w:r>
          </w:p>
        </w:tc>
        <w:tc>
          <w:tcPr/>
          <w:p>
            <w:pPr>
              <w:pStyle w:val="Compact"/>
            </w:pPr>
            <w:r>
              <w:t xml:space="preserve">Nolla-Kalkschiefer: Safien-Kalk</w:t>
            </w:r>
          </w:p>
        </w:tc>
      </w:tr>
      <w:tr>
        <w:tc>
          <w:tcPr/>
          <w:p>
            <w:pPr>
              <w:pStyle w:val="Compact"/>
            </w:pPr>
            <w:r>
              <w:t xml:space="preserve">15203176</w:t>
            </w:r>
          </w:p>
        </w:tc>
        <w:tc>
          <w:tcPr/>
          <w:p>
            <w:pPr>
              <w:pStyle w:val="Compact"/>
            </w:pPr>
            <w:r>
              <w:t xml:space="preserve">Nolla-Kalkschiefer</w:t>
            </w:r>
          </w:p>
        </w:tc>
        <w:tc>
          <w:tcPr/>
          <w:p>
            <w:pPr>
              <w:pStyle w:val="Compact"/>
            </w:pPr>
            <w:r>
              <w:t xml:space="preserve">Nolla-Kalkschiefer</w:t>
            </w:r>
          </w:p>
        </w:tc>
      </w:tr>
      <w:tr>
        <w:tc>
          <w:tcPr/>
          <w:p>
            <w:pPr>
              <w:pStyle w:val="Compact"/>
            </w:pPr>
            <w:r>
              <w:t xml:space="preserve">15203177</w:t>
            </w:r>
          </w:p>
        </w:tc>
        <w:tc>
          <w:tcPr/>
          <w:p>
            <w:pPr>
              <w:pStyle w:val="Compact"/>
            </w:pPr>
            <w:r>
              <w:t xml:space="preserve">Nolla-Tonschiefer</w:t>
            </w:r>
          </w:p>
        </w:tc>
        <w:tc>
          <w:tcPr/>
          <w:p>
            <w:pPr>
              <w:pStyle w:val="Compact"/>
            </w:pPr>
            <w:r>
              <w:t xml:space="preserve">Nolla-Tonschiefer</w:t>
            </w:r>
          </w:p>
        </w:tc>
      </w:tr>
      <w:tr>
        <w:tc>
          <w:tcPr/>
          <w:p>
            <w:pPr>
              <w:pStyle w:val="Compact"/>
            </w:pPr>
            <w:r>
              <w:t xml:space="preserve">15203178</w:t>
            </w:r>
          </w:p>
        </w:tc>
        <w:tc>
          <w:tcPr/>
          <w:p>
            <w:pPr>
              <w:pStyle w:val="Compact"/>
            </w:pPr>
            <w:r>
              <w:t xml:space="preserve">Bärenhorn-Fm.</w:t>
            </w:r>
          </w:p>
        </w:tc>
        <w:tc>
          <w:tcPr/>
          <w:p>
            <w:pPr>
              <w:pStyle w:val="Compact"/>
            </w:pPr>
            <w:r>
              <w:t xml:space="preserve">Bärenhorn-Fm.</w:t>
            </w:r>
          </w:p>
        </w:tc>
      </w:tr>
      <w:tr>
        <w:tc>
          <w:tcPr/>
          <w:p>
            <w:pPr>
              <w:pStyle w:val="Compact"/>
            </w:pPr>
            <w:r>
              <w:t xml:space="preserve">15203179</w:t>
            </w:r>
          </w:p>
        </w:tc>
        <w:tc>
          <w:tcPr/>
          <w:p>
            <w:pPr>
              <w:pStyle w:val="Compact"/>
            </w:pPr>
            <w:r>
              <w:t xml:space="preserve">Tomül-Decke: Prasinit</w:t>
            </w:r>
          </w:p>
        </w:tc>
        <w:tc>
          <w:tcPr/>
          <w:p>
            <w:pPr>
              <w:pStyle w:val="Compact"/>
            </w:pPr>
            <w:r>
              <w:t xml:space="preserve">Tomül-Decke: Prasinit</w:t>
            </w:r>
          </w:p>
        </w:tc>
      </w:tr>
      <w:tr>
        <w:tc>
          <w:tcPr/>
          <w:p>
            <w:pPr>
              <w:pStyle w:val="Compact"/>
            </w:pPr>
            <w:r>
              <w:t xml:space="preserve">15203180</w:t>
            </w:r>
          </w:p>
        </w:tc>
        <w:tc>
          <w:tcPr/>
          <w:p>
            <w:pPr>
              <w:pStyle w:val="Compact"/>
            </w:pPr>
            <w:r>
              <w:t xml:space="preserve">Tomül-Decke: Mélange</w:t>
            </w:r>
          </w:p>
        </w:tc>
        <w:tc>
          <w:tcPr/>
          <w:p>
            <w:pPr>
              <w:pStyle w:val="Compact"/>
            </w:pPr>
            <w:r>
              <w:t xml:space="preserve">Tomül-Decke: Mélange</w:t>
            </w:r>
          </w:p>
        </w:tc>
      </w:tr>
      <w:tr>
        <w:tc>
          <w:tcPr/>
          <w:p>
            <w:pPr>
              <w:pStyle w:val="Compact"/>
            </w:pPr>
            <w:r>
              <w:t xml:space="preserve">15203181</w:t>
            </w:r>
          </w:p>
        </w:tc>
        <w:tc>
          <w:tcPr/>
          <w:p>
            <w:pPr>
              <w:pStyle w:val="Compact"/>
            </w:pPr>
            <w:r>
              <w:t xml:space="preserve">Touno-Einheit</w:t>
            </w:r>
          </w:p>
        </w:tc>
        <w:tc>
          <w:tcPr/>
          <w:p>
            <w:pPr>
              <w:pStyle w:val="Compact"/>
            </w:pPr>
            <w:r>
              <w:t xml:space="preserve">Touno-Einheit</w:t>
            </w:r>
          </w:p>
        </w:tc>
      </w:tr>
      <w:tr>
        <w:tc>
          <w:tcPr/>
          <w:p>
            <w:pPr>
              <w:pStyle w:val="Compact"/>
            </w:pPr>
            <w:r>
              <w:t xml:space="preserve">15203182</w:t>
            </w:r>
          </w:p>
        </w:tc>
        <w:tc>
          <w:tcPr/>
          <w:p>
            <w:pPr>
              <w:pStyle w:val="Compact"/>
            </w:pPr>
            <w:r>
              <w:t xml:space="preserve">Barrhorn-Einheit</w:t>
            </w:r>
          </w:p>
        </w:tc>
        <w:tc>
          <w:tcPr/>
          <w:p>
            <w:pPr>
              <w:pStyle w:val="Compact"/>
            </w:pPr>
            <w:r>
              <w:t xml:space="preserve">Barrhorn-Einheit</w:t>
            </w:r>
          </w:p>
        </w:tc>
      </w:tr>
      <w:tr>
        <w:tc>
          <w:tcPr/>
          <w:p>
            <w:pPr>
              <w:pStyle w:val="Compact"/>
            </w:pPr>
            <w:r>
              <w:t xml:space="preserve">15203183</w:t>
            </w:r>
          </w:p>
        </w:tc>
        <w:tc>
          <w:tcPr/>
          <w:p>
            <w:pPr>
              <w:pStyle w:val="Compact"/>
            </w:pPr>
            <w:r>
              <w:t xml:space="preserve">Bruneggjoch-Fm.</w:t>
            </w:r>
          </w:p>
        </w:tc>
        <w:tc>
          <w:tcPr/>
          <w:p>
            <w:pPr>
              <w:pStyle w:val="Compact"/>
            </w:pPr>
            <w:r>
              <w:t xml:space="preserve">Bruneggjoch-Fm.</w:t>
            </w:r>
          </w:p>
        </w:tc>
      </w:tr>
      <w:tr>
        <w:tc>
          <w:tcPr/>
          <w:p>
            <w:pPr>
              <w:pStyle w:val="Compact"/>
            </w:pPr>
            <w:r>
              <w:t xml:space="preserve">15203184</w:t>
            </w:r>
          </w:p>
        </w:tc>
        <w:tc>
          <w:tcPr/>
          <w:p>
            <w:pPr>
              <w:pStyle w:val="Compact"/>
            </w:pPr>
            <w:r>
              <w:t xml:space="preserve">Bruneggjoch-Fm.: Sous-le-Rocher-Mb.</w:t>
            </w:r>
          </w:p>
        </w:tc>
        <w:tc>
          <w:tcPr/>
          <w:p>
            <w:pPr>
              <w:pStyle w:val="Compact"/>
            </w:pPr>
            <w:r>
              <w:t xml:space="preserve">Bruneggjoch-Fm.: Sous-le-Rocher-Mb.</w:t>
            </w:r>
          </w:p>
        </w:tc>
      </w:tr>
      <w:tr>
        <w:tc>
          <w:tcPr/>
          <w:p>
            <w:pPr>
              <w:pStyle w:val="Compact"/>
            </w:pPr>
            <w:r>
              <w:t xml:space="preserve">15203185</w:t>
            </w:r>
          </w:p>
        </w:tc>
        <w:tc>
          <w:tcPr/>
          <w:p>
            <w:pPr>
              <w:pStyle w:val="Compact"/>
            </w:pPr>
            <w:r>
              <w:t xml:space="preserve">Randa-Augengneis</w:t>
            </w:r>
          </w:p>
        </w:tc>
        <w:tc>
          <w:tcPr/>
          <w:p>
            <w:pPr>
              <w:pStyle w:val="Compact"/>
            </w:pPr>
            <w:r>
              <w:t xml:space="preserve">Randa-Augengneis</w:t>
            </w:r>
          </w:p>
        </w:tc>
      </w:tr>
      <w:tr>
        <w:tc>
          <w:tcPr/>
          <w:p>
            <w:pPr>
              <w:pStyle w:val="Compact"/>
            </w:pPr>
            <w:r>
              <w:t xml:space="preserve">15203186</w:t>
            </w:r>
          </w:p>
        </w:tc>
        <w:tc>
          <w:tcPr/>
          <w:p>
            <w:pPr>
              <w:pStyle w:val="Compact"/>
            </w:pPr>
            <w:r>
              <w:t xml:space="preserve">Col-de-Chassoure-Fm.</w:t>
            </w:r>
          </w:p>
        </w:tc>
        <w:tc>
          <w:tcPr/>
          <w:p>
            <w:pPr>
              <w:pStyle w:val="Compact"/>
            </w:pPr>
            <w:r>
              <w:t xml:space="preserve">Col-de-Chassoure-Fm.</w:t>
            </w:r>
          </w:p>
        </w:tc>
      </w:tr>
      <w:tr>
        <w:tc>
          <w:tcPr/>
          <w:p>
            <w:pPr>
              <w:pStyle w:val="Compact"/>
            </w:pPr>
            <w:r>
              <w:t xml:space="preserve">15203187</w:t>
            </w:r>
          </w:p>
        </w:tc>
        <w:tc>
          <w:tcPr/>
          <w:p>
            <w:pPr>
              <w:pStyle w:val="Compact"/>
            </w:pPr>
            <w:r>
              <w:t xml:space="preserve">Col-de-Chassoure-Fm.: Gouille-Verte-Mb.</w:t>
            </w:r>
          </w:p>
        </w:tc>
        <w:tc>
          <w:tcPr/>
          <w:p>
            <w:pPr>
              <w:pStyle w:val="Compact"/>
            </w:pPr>
            <w:r>
              <w:t xml:space="preserve">Col-de-Chassoure-Fm.: Gouille-Verte-Mb.</w:t>
            </w:r>
          </w:p>
        </w:tc>
      </w:tr>
      <w:tr>
        <w:tc>
          <w:tcPr/>
          <w:p>
            <w:pPr>
              <w:pStyle w:val="Compact"/>
            </w:pPr>
            <w:r>
              <w:t xml:space="preserve">15203188</w:t>
            </w:r>
          </w:p>
        </w:tc>
        <w:tc>
          <w:tcPr/>
          <w:p>
            <w:pPr>
              <w:pStyle w:val="Compact"/>
            </w:pPr>
            <w:r>
              <w:t xml:space="preserve">Col-de-Chassoure-Fm.: Matse-Mb.</w:t>
            </w:r>
          </w:p>
        </w:tc>
        <w:tc>
          <w:tcPr/>
          <w:p>
            <w:pPr>
              <w:pStyle w:val="Compact"/>
            </w:pPr>
            <w:r>
              <w:t xml:space="preserve">Col-de-Chassoure-Fm.: Matse-Mb.</w:t>
            </w:r>
          </w:p>
        </w:tc>
      </w:tr>
      <w:tr>
        <w:tc>
          <w:tcPr/>
          <w:p>
            <w:pPr>
              <w:pStyle w:val="Compact"/>
            </w:pPr>
            <w:r>
              <w:t xml:space="preserve">15203189</w:t>
            </w:r>
          </w:p>
        </w:tc>
        <w:tc>
          <w:tcPr/>
          <w:p>
            <w:pPr>
              <w:pStyle w:val="Compact"/>
            </w:pPr>
            <w:r>
              <w:t xml:space="preserve">Col-de-Chassoure-Fm.: Dent-de-Nendaz-Mb.</w:t>
            </w:r>
          </w:p>
        </w:tc>
        <w:tc>
          <w:tcPr/>
          <w:p>
            <w:pPr>
              <w:pStyle w:val="Compact"/>
            </w:pPr>
            <w:r>
              <w:t xml:space="preserve">Col-de-Chassoure-Fm.: Dent-de-Nendaz-Mb.</w:t>
            </w:r>
          </w:p>
        </w:tc>
      </w:tr>
      <w:tr>
        <w:tc>
          <w:tcPr/>
          <w:p>
            <w:pPr>
              <w:pStyle w:val="Compact"/>
            </w:pPr>
            <w:r>
              <w:t xml:space="preserve">15203190</w:t>
            </w:r>
          </w:p>
        </w:tc>
        <w:tc>
          <w:tcPr/>
          <w:p>
            <w:pPr>
              <w:pStyle w:val="Compact"/>
            </w:pPr>
            <w:r>
              <w:t xml:space="preserve">Col-de-Chassoure-Fm.: Goli-d'Aget-Mb.</w:t>
            </w:r>
          </w:p>
        </w:tc>
        <w:tc>
          <w:tcPr/>
          <w:p>
            <w:pPr>
              <w:pStyle w:val="Compact"/>
            </w:pPr>
            <w:r>
              <w:t xml:space="preserve">Col-de-Chassoure-Fm.: Goli-d'Aget-Mb.</w:t>
            </w:r>
          </w:p>
        </w:tc>
      </w:tr>
      <w:tr>
        <w:tc>
          <w:tcPr/>
          <w:p>
            <w:pPr>
              <w:pStyle w:val="Compact"/>
            </w:pPr>
            <w:r>
              <w:t xml:space="preserve">15203191</w:t>
            </w:r>
          </w:p>
        </w:tc>
        <w:tc>
          <w:tcPr/>
          <w:p>
            <w:pPr>
              <w:pStyle w:val="Compact"/>
            </w:pPr>
            <w:r>
              <w:t xml:space="preserve">Col-de-Chassoure-Fm.: Mondra-Mb.</w:t>
            </w:r>
          </w:p>
        </w:tc>
        <w:tc>
          <w:tcPr/>
          <w:p>
            <w:pPr>
              <w:pStyle w:val="Compact"/>
            </w:pPr>
            <w:r>
              <w:t xml:space="preserve">Col-de-Chassoure-Fm.: Mondra-Mb.</w:t>
            </w:r>
          </w:p>
        </w:tc>
      </w:tr>
      <w:tr>
        <w:tc>
          <w:tcPr/>
          <w:p>
            <w:pPr>
              <w:pStyle w:val="Compact"/>
            </w:pPr>
            <w:r>
              <w:t xml:space="preserve">15203192</w:t>
            </w:r>
          </w:p>
        </w:tc>
        <w:tc>
          <w:tcPr/>
          <w:p>
            <w:pPr>
              <w:pStyle w:val="Compact"/>
            </w:pPr>
            <w:r>
              <w:t xml:space="preserve">Col-de-Chassoure-Fm.: Cleuson-Mb.</w:t>
            </w:r>
          </w:p>
        </w:tc>
        <w:tc>
          <w:tcPr/>
          <w:p>
            <w:pPr>
              <w:pStyle w:val="Compact"/>
            </w:pPr>
            <w:r>
              <w:t xml:space="preserve">Col-de-Chassoure-Fm.: Cleuson-Mb.</w:t>
            </w:r>
          </w:p>
        </w:tc>
      </w:tr>
      <w:tr>
        <w:tc>
          <w:tcPr/>
          <w:p>
            <w:pPr>
              <w:pStyle w:val="Compact"/>
            </w:pPr>
            <w:r>
              <w:t xml:space="preserve">15203193</w:t>
            </w:r>
          </w:p>
        </w:tc>
        <w:tc>
          <w:tcPr/>
          <w:p>
            <w:pPr>
              <w:pStyle w:val="Compact"/>
            </w:pPr>
            <w:r>
              <w:t xml:space="preserve">Métailler-Fm.</w:t>
            </w:r>
          </w:p>
        </w:tc>
        <w:tc>
          <w:tcPr/>
          <w:p>
            <w:pPr>
              <w:pStyle w:val="Compact"/>
            </w:pPr>
            <w:r>
              <w:t xml:space="preserve">Métailler-Fm.</w:t>
            </w:r>
          </w:p>
        </w:tc>
      </w:tr>
      <w:tr>
        <w:tc>
          <w:tcPr/>
          <w:p>
            <w:pPr>
              <w:pStyle w:val="Compact"/>
            </w:pPr>
            <w:r>
              <w:t xml:space="preserve">15203194</w:t>
            </w:r>
          </w:p>
        </w:tc>
        <w:tc>
          <w:tcPr/>
          <w:p>
            <w:pPr>
              <w:pStyle w:val="Compact"/>
            </w:pPr>
            <w:r>
              <w:t xml:space="preserve">Distulberg-Fm.</w:t>
            </w:r>
          </w:p>
        </w:tc>
        <w:tc>
          <w:tcPr/>
          <w:p>
            <w:pPr>
              <w:pStyle w:val="Compact"/>
            </w:pPr>
            <w:r>
              <w:t xml:space="preserve">Distulberg-Fm.</w:t>
            </w:r>
          </w:p>
        </w:tc>
      </w:tr>
      <w:tr>
        <w:tc>
          <w:tcPr/>
          <w:p>
            <w:pPr>
              <w:pStyle w:val="Compact"/>
            </w:pPr>
            <w:r>
              <w:t xml:space="preserve">15203195</w:t>
            </w:r>
          </w:p>
        </w:tc>
        <w:tc>
          <w:tcPr/>
          <w:p>
            <w:pPr>
              <w:pStyle w:val="Compact"/>
            </w:pPr>
            <w:r>
              <w:t xml:space="preserve">Thyon-Metagranophyr</w:t>
            </w:r>
          </w:p>
        </w:tc>
        <w:tc>
          <w:tcPr/>
          <w:p>
            <w:pPr>
              <w:pStyle w:val="Compact"/>
            </w:pPr>
            <w:r>
              <w:t xml:space="preserve">Thyon-Metagranophyr</w:t>
            </w:r>
          </w:p>
        </w:tc>
      </w:tr>
      <w:tr>
        <w:tc>
          <w:tcPr/>
          <w:p>
            <w:pPr>
              <w:pStyle w:val="Compact"/>
            </w:pPr>
            <w:r>
              <w:t xml:space="preserve">15203196</w:t>
            </w:r>
          </w:p>
        </w:tc>
        <w:tc>
          <w:tcPr/>
          <w:p>
            <w:pPr>
              <w:pStyle w:val="Compact"/>
            </w:pPr>
            <w:r>
              <w:t xml:space="preserve">Mont-Rogneux-Metagranit</w:t>
            </w:r>
          </w:p>
        </w:tc>
        <w:tc>
          <w:tcPr/>
          <w:p>
            <w:pPr>
              <w:pStyle w:val="Compact"/>
            </w:pPr>
            <w:r>
              <w:t xml:space="preserve">Mont-Rogneux-Metagranit</w:t>
            </w:r>
          </w:p>
        </w:tc>
      </w:tr>
      <w:tr>
        <w:tc>
          <w:tcPr/>
          <w:p>
            <w:pPr>
              <w:pStyle w:val="Compact"/>
            </w:pPr>
            <w:r>
              <w:t xml:space="preserve">15203197</w:t>
            </w:r>
          </w:p>
        </w:tc>
        <w:tc>
          <w:tcPr/>
          <w:p>
            <w:pPr>
              <w:pStyle w:val="Compact"/>
            </w:pPr>
            <w:r>
              <w:t xml:space="preserve">Lirec-Fm. undiff</w:t>
            </w:r>
          </w:p>
        </w:tc>
        <w:tc>
          <w:tcPr/>
          <w:p>
            <w:pPr>
              <w:pStyle w:val="Compact"/>
            </w:pPr>
            <w:r>
              <w:t xml:space="preserve">Lirec-Fm. undiff</w:t>
            </w:r>
          </w:p>
        </w:tc>
      </w:tr>
      <w:tr>
        <w:tc>
          <w:tcPr/>
          <w:p>
            <w:pPr>
              <w:pStyle w:val="Compact"/>
            </w:pPr>
            <w:r>
              <w:t xml:space="preserve">15203198</w:t>
            </w:r>
          </w:p>
        </w:tc>
        <w:tc>
          <w:tcPr/>
          <w:p>
            <w:pPr>
              <w:pStyle w:val="Compact"/>
            </w:pPr>
            <w:r>
              <w:t xml:space="preserve">Adlerflüe-Fm.</w:t>
            </w:r>
          </w:p>
        </w:tc>
        <w:tc>
          <w:tcPr/>
          <w:p>
            <w:pPr>
              <w:pStyle w:val="Compact"/>
            </w:pPr>
            <w:r>
              <w:t xml:space="preserve">Adlerflüe-Fm.</w:t>
            </w:r>
          </w:p>
        </w:tc>
      </w:tr>
      <w:tr>
        <w:tc>
          <w:tcPr/>
          <w:p>
            <w:pPr>
              <w:pStyle w:val="Compact"/>
            </w:pPr>
            <w:r>
              <w:t xml:space="preserve">15203199</w:t>
            </w:r>
          </w:p>
        </w:tc>
        <w:tc>
          <w:tcPr/>
          <w:p>
            <w:pPr>
              <w:pStyle w:val="Compact"/>
            </w:pPr>
            <w:r>
              <w:t xml:space="preserve">Ergischhorn-Komplex</w:t>
            </w:r>
          </w:p>
        </w:tc>
        <w:tc>
          <w:tcPr/>
          <w:p>
            <w:pPr>
              <w:pStyle w:val="Compact"/>
            </w:pPr>
            <w:r>
              <w:t xml:space="preserve">Ergischhorn-Komplex</w:t>
            </w:r>
          </w:p>
        </w:tc>
      </w:tr>
      <w:tr>
        <w:tc>
          <w:tcPr/>
          <w:p>
            <w:pPr>
              <w:pStyle w:val="Compact"/>
            </w:pPr>
            <w:r>
              <w:t xml:space="preserve">15203200</w:t>
            </w:r>
          </w:p>
        </w:tc>
        <w:tc>
          <w:tcPr/>
          <w:p>
            <w:pPr>
              <w:pStyle w:val="Compact"/>
            </w:pPr>
            <w:r>
              <w:t xml:space="preserve">Gelbhorn-Flysch</w:t>
            </w:r>
          </w:p>
        </w:tc>
        <w:tc>
          <w:tcPr/>
          <w:p>
            <w:pPr>
              <w:pStyle w:val="Compact"/>
            </w:pPr>
            <w:r>
              <w:t xml:space="preserve">Gelbhorn-Flysch</w:t>
            </w:r>
          </w:p>
        </w:tc>
      </w:tr>
      <w:tr>
        <w:tc>
          <w:tcPr/>
          <w:p>
            <w:pPr>
              <w:pStyle w:val="Compact"/>
            </w:pPr>
            <w:r>
              <w:t xml:space="preserve">15203201</w:t>
            </w:r>
          </w:p>
        </w:tc>
        <w:tc>
          <w:tcPr/>
          <w:p>
            <w:pPr>
              <w:pStyle w:val="Compact"/>
            </w:pPr>
            <w:r>
              <w:t xml:space="preserve">Obrist-Fm.</w:t>
            </w:r>
          </w:p>
        </w:tc>
        <w:tc>
          <w:tcPr/>
          <w:p>
            <w:pPr>
              <w:pStyle w:val="Compact"/>
            </w:pPr>
            <w:r>
              <w:t xml:space="preserve">Obrist-Fm.</w:t>
            </w:r>
          </w:p>
        </w:tc>
      </w:tr>
      <w:tr>
        <w:tc>
          <w:tcPr/>
          <w:p>
            <w:pPr>
              <w:pStyle w:val="Compact"/>
            </w:pPr>
            <w:r>
              <w:t xml:space="preserve">15203202</w:t>
            </w:r>
          </w:p>
        </w:tc>
        <w:tc>
          <w:tcPr/>
          <w:p>
            <w:pPr>
              <w:pStyle w:val="Compact"/>
            </w:pPr>
            <w:r>
              <w:t xml:space="preserve">Vizan-Brekzie</w:t>
            </w:r>
          </w:p>
        </w:tc>
        <w:tc>
          <w:tcPr/>
          <w:p>
            <w:pPr>
              <w:pStyle w:val="Compact"/>
            </w:pPr>
            <w:r>
              <w:t xml:space="preserve">Vizan-Brekzie</w:t>
            </w:r>
          </w:p>
        </w:tc>
      </w:tr>
      <w:tr>
        <w:tc>
          <w:tcPr/>
          <w:p>
            <w:pPr>
              <w:pStyle w:val="Compact"/>
            </w:pPr>
            <w:r>
              <w:t xml:space="preserve">15203203</w:t>
            </w:r>
          </w:p>
        </w:tc>
        <w:tc>
          <w:tcPr/>
          <w:p>
            <w:pPr>
              <w:pStyle w:val="Compact"/>
            </w:pPr>
            <w:r>
              <w:t xml:space="preserve">Tschera-Marmor</w:t>
            </w:r>
          </w:p>
        </w:tc>
        <w:tc>
          <w:tcPr/>
          <w:p>
            <w:pPr>
              <w:pStyle w:val="Compact"/>
            </w:pPr>
            <w:r>
              <w:t xml:space="preserve">Tschera-Marmor</w:t>
            </w:r>
          </w:p>
        </w:tc>
      </w:tr>
      <w:tr>
        <w:tc>
          <w:tcPr/>
          <w:p>
            <w:pPr>
              <w:pStyle w:val="Compact"/>
            </w:pPr>
            <w:r>
              <w:t xml:space="preserve">15203204</w:t>
            </w:r>
          </w:p>
        </w:tc>
        <w:tc>
          <w:tcPr/>
          <w:p>
            <w:pPr>
              <w:pStyle w:val="Compact"/>
            </w:pPr>
            <w:r>
              <w:t xml:space="preserve">Tschera-Marmor: Wissberg-Brekzie</w:t>
            </w:r>
          </w:p>
        </w:tc>
        <w:tc>
          <w:tcPr/>
          <w:p>
            <w:pPr>
              <w:pStyle w:val="Compact"/>
            </w:pPr>
            <w:r>
              <w:t xml:space="preserve">Tschera-Marmor: Wissberg-Brekzie</w:t>
            </w:r>
          </w:p>
        </w:tc>
      </w:tr>
      <w:tr>
        <w:tc>
          <w:tcPr/>
          <w:p>
            <w:pPr>
              <w:pStyle w:val="Compact"/>
            </w:pPr>
            <w:r>
              <w:t xml:space="preserve">15203205</w:t>
            </w:r>
          </w:p>
        </w:tc>
        <w:tc>
          <w:tcPr/>
          <w:p>
            <w:pPr>
              <w:pStyle w:val="Compact"/>
            </w:pPr>
            <w:r>
              <w:t xml:space="preserve">Nisellas-Fm.</w:t>
            </w:r>
          </w:p>
        </w:tc>
        <w:tc>
          <w:tcPr/>
          <w:p>
            <w:pPr>
              <w:pStyle w:val="Compact"/>
            </w:pPr>
            <w:r>
              <w:t xml:space="preserve">Nisellas-Fm.</w:t>
            </w:r>
          </w:p>
        </w:tc>
      </w:tr>
      <w:tr>
        <w:tc>
          <w:tcPr/>
          <w:p>
            <w:pPr>
              <w:pStyle w:val="Compact"/>
            </w:pPr>
            <w:r>
              <w:t xml:space="preserve">15203206</w:t>
            </w:r>
          </w:p>
        </w:tc>
        <w:tc>
          <w:tcPr/>
          <w:p>
            <w:pPr>
              <w:pStyle w:val="Compact"/>
            </w:pPr>
            <w:r>
              <w:t xml:space="preserve">Tumpriv-Fm.</w:t>
            </w:r>
          </w:p>
        </w:tc>
        <w:tc>
          <w:tcPr/>
          <w:p>
            <w:pPr>
              <w:pStyle w:val="Compact"/>
            </w:pPr>
            <w:r>
              <w:t xml:space="preserve">Tumpriv-Fm.</w:t>
            </w:r>
          </w:p>
        </w:tc>
      </w:tr>
      <w:tr>
        <w:tc>
          <w:tcPr/>
          <w:p>
            <w:pPr>
              <w:pStyle w:val="Compact"/>
            </w:pPr>
            <w:r>
              <w:t xml:space="preserve">15203207</w:t>
            </w:r>
          </w:p>
        </w:tc>
        <w:tc>
          <w:tcPr/>
          <w:p>
            <w:pPr>
              <w:pStyle w:val="Compact"/>
            </w:pPr>
            <w:r>
              <w:t xml:space="preserve">Kalkberg-Fm.</w:t>
            </w:r>
          </w:p>
        </w:tc>
        <w:tc>
          <w:tcPr/>
          <w:p>
            <w:pPr>
              <w:pStyle w:val="Compact"/>
            </w:pPr>
            <w:r>
              <w:t xml:space="preserve">Kalkberg-Fm.</w:t>
            </w:r>
          </w:p>
        </w:tc>
      </w:tr>
      <w:tr>
        <w:tc>
          <w:tcPr/>
          <w:p>
            <w:pPr>
              <w:pStyle w:val="Compact"/>
            </w:pPr>
            <w:r>
              <w:t xml:space="preserve">15203208</w:t>
            </w:r>
          </w:p>
        </w:tc>
        <w:tc>
          <w:tcPr/>
          <w:p>
            <w:pPr>
              <w:pStyle w:val="Compact"/>
            </w:pPr>
            <w:r>
              <w:t xml:space="preserve">Bavugls-Fm.</w:t>
            </w:r>
          </w:p>
        </w:tc>
        <w:tc>
          <w:tcPr/>
          <w:p>
            <w:pPr>
              <w:pStyle w:val="Compact"/>
            </w:pPr>
            <w:r>
              <w:t xml:space="preserve">Bavugls-Fm.</w:t>
            </w:r>
          </w:p>
        </w:tc>
      </w:tr>
      <w:tr>
        <w:tc>
          <w:tcPr/>
          <w:p>
            <w:pPr>
              <w:pStyle w:val="Compact"/>
            </w:pPr>
            <w:r>
              <w:t xml:space="preserve">15203209</w:t>
            </w:r>
          </w:p>
        </w:tc>
        <w:tc>
          <w:tcPr/>
          <w:p>
            <w:pPr>
              <w:pStyle w:val="Compact"/>
            </w:pPr>
            <w:r>
              <w:t xml:space="preserve">Nolla-Kristallin</w:t>
            </w:r>
          </w:p>
        </w:tc>
        <w:tc>
          <w:tcPr/>
          <w:p>
            <w:pPr>
              <w:pStyle w:val="Compact"/>
            </w:pPr>
            <w:r>
              <w:t xml:space="preserve">Nolla-Kristallin</w:t>
            </w:r>
          </w:p>
        </w:tc>
      </w:tr>
      <w:tr>
        <w:tc>
          <w:tcPr/>
          <w:p>
            <w:pPr>
              <w:pStyle w:val="Compact"/>
            </w:pPr>
            <w:r>
              <w:t xml:space="preserve">15203210</w:t>
            </w:r>
          </w:p>
        </w:tc>
        <w:tc>
          <w:tcPr/>
          <w:p>
            <w:pPr>
              <w:pStyle w:val="Compact"/>
            </w:pPr>
            <w:r>
              <w:t xml:space="preserve">Falknis-Decke: Flysch</w:t>
            </w:r>
          </w:p>
        </w:tc>
        <w:tc>
          <w:tcPr/>
          <w:p>
            <w:pPr>
              <w:pStyle w:val="Compact"/>
            </w:pPr>
            <w:r>
              <w:t xml:space="preserve">Falknis-Decke: Flysch</w:t>
            </w:r>
          </w:p>
        </w:tc>
      </w:tr>
      <w:tr>
        <w:tc>
          <w:tcPr/>
          <w:p>
            <w:pPr>
              <w:pStyle w:val="Compact"/>
            </w:pPr>
            <w:r>
              <w:t xml:space="preserve">15203211</w:t>
            </w:r>
          </w:p>
        </w:tc>
        <w:tc>
          <w:tcPr/>
          <w:p>
            <w:pPr>
              <w:pStyle w:val="Compact"/>
            </w:pPr>
            <w:r>
              <w:t xml:space="preserve">Globorotalien-Sch.</w:t>
            </w:r>
          </w:p>
        </w:tc>
        <w:tc>
          <w:tcPr/>
          <w:p>
            <w:pPr>
              <w:pStyle w:val="Compact"/>
            </w:pPr>
            <w:r>
              <w:t xml:space="preserve">Globorotalien-Sch.</w:t>
            </w:r>
          </w:p>
        </w:tc>
      </w:tr>
      <w:tr>
        <w:tc>
          <w:tcPr/>
          <w:p>
            <w:pPr>
              <w:pStyle w:val="Compact"/>
            </w:pPr>
            <w:r>
              <w:t xml:space="preserve">15203212</w:t>
            </w:r>
          </w:p>
        </w:tc>
        <w:tc>
          <w:tcPr/>
          <w:p>
            <w:pPr>
              <w:pStyle w:val="Compact"/>
            </w:pPr>
            <w:r>
              <w:t xml:space="preserve">Quarzsandstein-Flysch</w:t>
            </w:r>
          </w:p>
        </w:tc>
        <w:tc>
          <w:tcPr/>
          <w:p>
            <w:pPr>
              <w:pStyle w:val="Compact"/>
            </w:pPr>
            <w:r>
              <w:t xml:space="preserve">Quarzsandstein-Flysch</w:t>
            </w:r>
          </w:p>
        </w:tc>
      </w:tr>
      <w:tr>
        <w:tc>
          <w:tcPr/>
          <w:p>
            <w:pPr>
              <w:pStyle w:val="Compact"/>
            </w:pPr>
            <w:r>
              <w:t xml:space="preserve">15203213</w:t>
            </w:r>
          </w:p>
        </w:tc>
        <w:tc>
          <w:tcPr/>
          <w:p>
            <w:pPr>
              <w:pStyle w:val="Compact"/>
            </w:pPr>
            <w:r>
              <w:t xml:space="preserve">Tristel-Fm.</w:t>
            </w:r>
          </w:p>
        </w:tc>
        <w:tc>
          <w:tcPr/>
          <w:p>
            <w:pPr>
              <w:pStyle w:val="Compact"/>
            </w:pPr>
            <w:r>
              <w:t xml:space="preserve">Tristel-Fm.</w:t>
            </w:r>
          </w:p>
        </w:tc>
      </w:tr>
      <w:tr>
        <w:tc>
          <w:tcPr/>
          <w:p>
            <w:pPr>
              <w:pStyle w:val="Compact"/>
            </w:pPr>
            <w:r>
              <w:t xml:space="preserve">15203214</w:t>
            </w:r>
          </w:p>
        </w:tc>
        <w:tc>
          <w:tcPr/>
          <w:p>
            <w:pPr>
              <w:pStyle w:val="Compact"/>
            </w:pPr>
            <w:r>
              <w:t xml:space="preserve">Fleckenkalk-Flysch</w:t>
            </w:r>
          </w:p>
        </w:tc>
        <w:tc>
          <w:tcPr/>
          <w:p>
            <w:pPr>
              <w:pStyle w:val="Compact"/>
            </w:pPr>
            <w:r>
              <w:t xml:space="preserve">Fleckenkalk-Flysch</w:t>
            </w:r>
          </w:p>
        </w:tc>
      </w:tr>
      <w:tr>
        <w:tc>
          <w:tcPr/>
          <w:p>
            <w:pPr>
              <w:pStyle w:val="Compact"/>
            </w:pPr>
            <w:r>
              <w:t xml:space="preserve">15203215</w:t>
            </w:r>
          </w:p>
        </w:tc>
        <w:tc>
          <w:tcPr/>
          <w:p>
            <w:pPr>
              <w:pStyle w:val="Compact"/>
            </w:pPr>
            <w:r>
              <w:t xml:space="preserve">Jes-Fm.</w:t>
            </w:r>
          </w:p>
        </w:tc>
        <w:tc>
          <w:tcPr/>
          <w:p>
            <w:pPr>
              <w:pStyle w:val="Compact"/>
            </w:pPr>
            <w:r>
              <w:t xml:space="preserve">Jes-Fm.</w:t>
            </w:r>
          </w:p>
        </w:tc>
      </w:tr>
      <w:tr>
        <w:tc>
          <w:tcPr/>
          <w:p>
            <w:pPr>
              <w:pStyle w:val="Compact"/>
            </w:pPr>
            <w:r>
              <w:t xml:space="preserve">15203216</w:t>
            </w:r>
          </w:p>
        </w:tc>
        <w:tc>
          <w:tcPr/>
          <w:p>
            <w:pPr>
              <w:pStyle w:val="Compact"/>
            </w:pPr>
            <w:r>
              <w:t xml:space="preserve">Falknis-Brekzie</w:t>
            </w:r>
          </w:p>
        </w:tc>
        <w:tc>
          <w:tcPr/>
          <w:p>
            <w:pPr>
              <w:pStyle w:val="Compact"/>
            </w:pPr>
            <w:r>
              <w:t xml:space="preserve">Falknis-Brekzie</w:t>
            </w:r>
          </w:p>
        </w:tc>
      </w:tr>
      <w:tr>
        <w:tc>
          <w:tcPr/>
          <w:p>
            <w:pPr>
              <w:pStyle w:val="Compact"/>
            </w:pPr>
            <w:r>
              <w:t xml:space="preserve">15203217</w:t>
            </w:r>
          </w:p>
        </w:tc>
        <w:tc>
          <w:tcPr/>
          <w:p>
            <w:pPr>
              <w:pStyle w:val="Compact"/>
            </w:pPr>
            <w:r>
              <w:t xml:space="preserve">Sanalada-Fm.</w:t>
            </w:r>
          </w:p>
        </w:tc>
        <w:tc>
          <w:tcPr/>
          <w:p>
            <w:pPr>
              <w:pStyle w:val="Compact"/>
            </w:pPr>
            <w:r>
              <w:t xml:space="preserve">Sanalada-Fm.</w:t>
            </w:r>
          </w:p>
        </w:tc>
      </w:tr>
      <w:tr>
        <w:tc>
          <w:tcPr/>
          <w:p>
            <w:pPr>
              <w:pStyle w:val="Compact"/>
            </w:pPr>
            <w:r>
              <w:t xml:space="preserve">15203218</w:t>
            </w:r>
          </w:p>
        </w:tc>
        <w:tc>
          <w:tcPr/>
          <w:p>
            <w:pPr>
              <w:pStyle w:val="Compact"/>
            </w:pPr>
            <w:r>
              <w:t xml:space="preserve">Panier-Fm.</w:t>
            </w:r>
          </w:p>
        </w:tc>
        <w:tc>
          <w:tcPr/>
          <w:p>
            <w:pPr>
              <w:pStyle w:val="Compact"/>
            </w:pPr>
            <w:r>
              <w:t xml:space="preserve">Panier-Fm.</w:t>
            </w:r>
          </w:p>
        </w:tc>
      </w:tr>
      <w:tr>
        <w:tc>
          <w:tcPr/>
          <w:p>
            <w:pPr>
              <w:pStyle w:val="Compact"/>
            </w:pPr>
            <w:r>
              <w:t xml:space="preserve">15203219</w:t>
            </w:r>
          </w:p>
        </w:tc>
        <w:tc>
          <w:tcPr/>
          <w:p>
            <w:pPr>
              <w:pStyle w:val="Compact"/>
            </w:pPr>
            <w:r>
              <w:t xml:space="preserve">Sulzfluh-Decke: Flysch</w:t>
            </w:r>
          </w:p>
        </w:tc>
        <w:tc>
          <w:tcPr/>
          <w:p>
            <w:pPr>
              <w:pStyle w:val="Compact"/>
            </w:pPr>
            <w:r>
              <w:t xml:space="preserve">Sulzfluh-Decke: Flysch</w:t>
            </w:r>
          </w:p>
        </w:tc>
      </w:tr>
      <w:tr>
        <w:tc>
          <w:tcPr/>
          <w:p>
            <w:pPr>
              <w:pStyle w:val="Compact"/>
            </w:pPr>
            <w:r>
              <w:t xml:space="preserve">15203220</w:t>
            </w:r>
          </w:p>
        </w:tc>
        <w:tc>
          <w:tcPr/>
          <w:p>
            <w:pPr>
              <w:pStyle w:val="Compact"/>
            </w:pPr>
            <w:r>
              <w:t xml:space="preserve">Sulzfluh-Kalk</w:t>
            </w:r>
          </w:p>
        </w:tc>
        <w:tc>
          <w:tcPr/>
          <w:p>
            <w:pPr>
              <w:pStyle w:val="Compact"/>
            </w:pPr>
            <w:r>
              <w:t xml:space="preserve">Sulzfluh-Kalk</w:t>
            </w:r>
          </w:p>
        </w:tc>
      </w:tr>
      <w:tr>
        <w:tc>
          <w:tcPr/>
          <w:p>
            <w:pPr>
              <w:pStyle w:val="Compact"/>
            </w:pPr>
            <w:r>
              <w:t xml:space="preserve">15203221</w:t>
            </w:r>
          </w:p>
        </w:tc>
        <w:tc>
          <w:tcPr/>
          <w:p>
            <w:pPr>
              <w:pStyle w:val="Compact"/>
            </w:pPr>
            <w:r>
              <w:t xml:space="preserve">Sulzfluh-Decke: Granit</w:t>
            </w:r>
          </w:p>
        </w:tc>
        <w:tc>
          <w:tcPr/>
          <w:p>
            <w:pPr>
              <w:pStyle w:val="Compact"/>
            </w:pPr>
            <w:r>
              <w:t xml:space="preserve">Sulzfluh-Decke: Granit</w:t>
            </w:r>
          </w:p>
        </w:tc>
      </w:tr>
      <w:tr>
        <w:tc>
          <w:tcPr/>
          <w:p>
            <w:pPr>
              <w:pStyle w:val="Compact"/>
            </w:pPr>
            <w:r>
              <w:t xml:space="preserve">15203222</w:t>
            </w:r>
          </w:p>
        </w:tc>
        <w:tc>
          <w:tcPr/>
          <w:p>
            <w:pPr>
              <w:pStyle w:val="Compact"/>
            </w:pPr>
            <w:r>
              <w:t xml:space="preserve">Tasna-Decke: Flysch</w:t>
            </w:r>
          </w:p>
        </w:tc>
        <w:tc>
          <w:tcPr/>
          <w:p>
            <w:pPr>
              <w:pStyle w:val="Compact"/>
            </w:pPr>
            <w:r>
              <w:t xml:space="preserve">Tasna-Decke: Flysch</w:t>
            </w:r>
          </w:p>
        </w:tc>
      </w:tr>
      <w:tr>
        <w:tc>
          <w:tcPr/>
          <w:p>
            <w:pPr>
              <w:pStyle w:val="Compact"/>
            </w:pPr>
            <w:r>
              <w:t xml:space="preserve">15203223</w:t>
            </w:r>
          </w:p>
        </w:tc>
        <w:tc>
          <w:tcPr/>
          <w:p>
            <w:pPr>
              <w:pStyle w:val="Compact"/>
            </w:pPr>
            <w:r>
              <w:t xml:space="preserve">Steinsberg-Kalk</w:t>
            </w:r>
          </w:p>
        </w:tc>
        <w:tc>
          <w:tcPr/>
          <w:p>
            <w:pPr>
              <w:pStyle w:val="Compact"/>
            </w:pPr>
            <w:r>
              <w:t xml:space="preserve">Steinsberg-Kalk</w:t>
            </w:r>
          </w:p>
        </w:tc>
      </w:tr>
      <w:tr>
        <w:tc>
          <w:tcPr/>
          <w:p>
            <w:pPr>
              <w:pStyle w:val="Compact"/>
            </w:pPr>
            <w:r>
              <w:t xml:space="preserve">15203224</w:t>
            </w:r>
          </w:p>
        </w:tc>
        <w:tc>
          <w:tcPr/>
          <w:p>
            <w:pPr>
              <w:pStyle w:val="Compact"/>
            </w:pPr>
            <w:r>
              <w:t xml:space="preserve">Plattamala-Granit</w:t>
            </w:r>
          </w:p>
        </w:tc>
        <w:tc>
          <w:tcPr/>
          <w:p>
            <w:pPr>
              <w:pStyle w:val="Compact"/>
            </w:pPr>
            <w:r>
              <w:t xml:space="preserve">Plattamala-Granit</w:t>
            </w:r>
          </w:p>
        </w:tc>
      </w:tr>
      <w:tr>
        <w:tc>
          <w:tcPr/>
          <w:p>
            <w:pPr>
              <w:pStyle w:val="Compact"/>
            </w:pPr>
            <w:r>
              <w:t xml:space="preserve">15203225</w:t>
            </w:r>
          </w:p>
        </w:tc>
        <w:tc>
          <w:tcPr/>
          <w:p>
            <w:pPr>
              <w:pStyle w:val="Compact"/>
            </w:pPr>
            <w:r>
              <w:t xml:space="preserve">Série Rousse</w:t>
            </w:r>
          </w:p>
        </w:tc>
        <w:tc>
          <w:tcPr/>
          <w:p>
            <w:pPr>
              <w:pStyle w:val="Compact"/>
            </w:pPr>
            <w:r>
              <w:t xml:space="preserve">Série Rousse</w:t>
            </w:r>
          </w:p>
        </w:tc>
      </w:tr>
      <w:tr>
        <w:tc>
          <w:tcPr/>
          <w:p>
            <w:pPr>
              <w:pStyle w:val="Compact"/>
            </w:pPr>
            <w:r>
              <w:t xml:space="preserve">15203226</w:t>
            </w:r>
          </w:p>
        </w:tc>
        <w:tc>
          <w:tcPr/>
          <w:p>
            <w:pPr>
              <w:pStyle w:val="Compact"/>
            </w:pPr>
            <w:r>
              <w:t xml:space="preserve">Tsaté-Decke: Série Grise</w:t>
            </w:r>
          </w:p>
        </w:tc>
        <w:tc>
          <w:tcPr/>
          <w:p>
            <w:pPr>
              <w:pStyle w:val="Compact"/>
            </w:pPr>
            <w:r>
              <w:t xml:space="preserve">Tsaté-Decke: Série Grise</w:t>
            </w:r>
          </w:p>
        </w:tc>
      </w:tr>
      <w:tr>
        <w:tc>
          <w:tcPr/>
          <w:p>
            <w:pPr>
              <w:pStyle w:val="Compact"/>
            </w:pPr>
            <w:r>
              <w:t xml:space="preserve">15203227</w:t>
            </w:r>
          </w:p>
        </w:tc>
        <w:tc>
          <w:tcPr/>
          <w:p>
            <w:pPr>
              <w:pStyle w:val="Compact"/>
            </w:pPr>
            <w:r>
              <w:t xml:space="preserve">Tsaté-Decke: Garda-Bordon-Fm.</w:t>
            </w:r>
          </w:p>
        </w:tc>
        <w:tc>
          <w:tcPr/>
          <w:p>
            <w:pPr>
              <w:pStyle w:val="Compact"/>
            </w:pPr>
            <w:r>
              <w:t xml:space="preserve">Tsaté-Decke: Garda-Bordon-Fm.</w:t>
            </w:r>
          </w:p>
        </w:tc>
      </w:tr>
      <w:tr>
        <w:tc>
          <w:tcPr/>
          <w:p>
            <w:pPr>
              <w:pStyle w:val="Compact"/>
            </w:pPr>
            <w:r>
              <w:t xml:space="preserve">15203228</w:t>
            </w:r>
          </w:p>
        </w:tc>
        <w:tc>
          <w:tcPr/>
          <w:p>
            <w:pPr>
              <w:pStyle w:val="Compact"/>
            </w:pPr>
            <w:r>
              <w:t xml:space="preserve">Tsaté-Decke: Fêta-d'Août-Fm.</w:t>
            </w:r>
          </w:p>
        </w:tc>
        <w:tc>
          <w:tcPr/>
          <w:p>
            <w:pPr>
              <w:pStyle w:val="Compact"/>
            </w:pPr>
            <w:r>
              <w:t xml:space="preserve">Tsaté-Decke: Fêta-d'Août-Fm.</w:t>
            </w:r>
          </w:p>
        </w:tc>
      </w:tr>
      <w:tr>
        <w:tc>
          <w:tcPr/>
          <w:p>
            <w:pPr>
              <w:pStyle w:val="Compact"/>
            </w:pPr>
            <w:r>
              <w:t xml:space="preserve">15203229</w:t>
            </w:r>
          </w:p>
        </w:tc>
        <w:tc>
          <w:tcPr/>
          <w:p>
            <w:pPr>
              <w:pStyle w:val="Compact"/>
            </w:pPr>
            <w:r>
              <w:t xml:space="preserve">Zermatt-Saas-Decke: Allalin-Metagabbro</w:t>
            </w:r>
          </w:p>
        </w:tc>
        <w:tc>
          <w:tcPr/>
          <w:p>
            <w:pPr>
              <w:pStyle w:val="Compact"/>
            </w:pPr>
            <w:r>
              <w:t xml:space="preserve">Zermatt-Saas-Decke: Allalin-Metagabbro</w:t>
            </w:r>
          </w:p>
        </w:tc>
      </w:tr>
      <w:tr>
        <w:tc>
          <w:tcPr/>
          <w:p>
            <w:pPr>
              <w:pStyle w:val="Compact"/>
            </w:pPr>
            <w:r>
              <w:t xml:space="preserve">15203230</w:t>
            </w:r>
          </w:p>
        </w:tc>
        <w:tc>
          <w:tcPr/>
          <w:p>
            <w:pPr>
              <w:pStyle w:val="Compact"/>
            </w:pPr>
            <w:r>
              <w:t xml:space="preserve">Arosa-Decke: Melange</w:t>
            </w:r>
          </w:p>
        </w:tc>
        <w:tc>
          <w:tcPr/>
          <w:p>
            <w:pPr>
              <w:pStyle w:val="Compact"/>
            </w:pPr>
            <w:r>
              <w:t xml:space="preserve">Arosa-Decke: Melange</w:t>
            </w:r>
          </w:p>
        </w:tc>
      </w:tr>
      <w:tr>
        <w:tc>
          <w:tcPr/>
          <w:p>
            <w:pPr>
              <w:pStyle w:val="Compact"/>
            </w:pPr>
            <w:r>
              <w:t xml:space="preserve">15203231</w:t>
            </w:r>
          </w:p>
        </w:tc>
        <w:tc>
          <w:tcPr/>
          <w:p>
            <w:pPr>
              <w:pStyle w:val="Compact"/>
            </w:pPr>
            <w:r>
              <w:t xml:space="preserve">Verspala-Fm.</w:t>
            </w:r>
          </w:p>
        </w:tc>
        <w:tc>
          <w:tcPr/>
          <w:p>
            <w:pPr>
              <w:pStyle w:val="Compact"/>
            </w:pPr>
            <w:r>
              <w:t xml:space="preserve">Verspala-Fm.</w:t>
            </w:r>
          </w:p>
        </w:tc>
      </w:tr>
      <w:tr>
        <w:tc>
          <w:tcPr/>
          <w:p>
            <w:pPr>
              <w:pStyle w:val="Compact"/>
            </w:pPr>
            <w:r>
              <w:t xml:space="preserve">15203232</w:t>
            </w:r>
          </w:p>
        </w:tc>
        <w:tc>
          <w:tcPr/>
          <w:p>
            <w:pPr>
              <w:pStyle w:val="Compact"/>
            </w:pPr>
            <w:r>
              <w:t xml:space="preserve">Lavagna-Fm.</w:t>
            </w:r>
          </w:p>
        </w:tc>
        <w:tc>
          <w:tcPr/>
          <w:p>
            <w:pPr>
              <w:pStyle w:val="Compact"/>
            </w:pPr>
            <w:r>
              <w:t xml:space="preserve">Lavagna-Fm.</w:t>
            </w:r>
          </w:p>
        </w:tc>
      </w:tr>
      <w:tr>
        <w:tc>
          <w:tcPr/>
          <w:p>
            <w:pPr>
              <w:pStyle w:val="Compact"/>
            </w:pPr>
            <w:r>
              <w:t xml:space="preserve">15203233</w:t>
            </w:r>
          </w:p>
        </w:tc>
        <w:tc>
          <w:tcPr/>
          <w:p>
            <w:pPr>
              <w:pStyle w:val="Compact"/>
            </w:pPr>
            <w:r>
              <w:t xml:space="preserve">Palombini-Fm.</w:t>
            </w:r>
          </w:p>
        </w:tc>
        <w:tc>
          <w:tcPr/>
          <w:p>
            <w:pPr>
              <w:pStyle w:val="Compact"/>
            </w:pPr>
            <w:r>
              <w:t xml:space="preserve">Palombini-Fm.</w:t>
            </w:r>
          </w:p>
        </w:tc>
      </w:tr>
      <w:tr>
        <w:tc>
          <w:tcPr/>
          <w:p>
            <w:pPr>
              <w:pStyle w:val="Compact"/>
            </w:pPr>
            <w:r>
              <w:t xml:space="preserve">15203234</w:t>
            </w:r>
          </w:p>
        </w:tc>
        <w:tc>
          <w:tcPr/>
          <w:p>
            <w:pPr>
              <w:pStyle w:val="Compact"/>
            </w:pPr>
            <w:r>
              <w:t xml:space="preserve">Arosa-Decke: Calpionellenkalk</w:t>
            </w:r>
          </w:p>
        </w:tc>
        <w:tc>
          <w:tcPr/>
          <w:p>
            <w:pPr>
              <w:pStyle w:val="Compact"/>
            </w:pPr>
            <w:r>
              <w:t xml:space="preserve">Arosa-Decke: Calpionellenkalk</w:t>
            </w:r>
          </w:p>
        </w:tc>
      </w:tr>
      <w:tr>
        <w:tc>
          <w:tcPr/>
          <w:p>
            <w:pPr>
              <w:pStyle w:val="Compact"/>
            </w:pPr>
            <w:r>
              <w:t xml:space="preserve">15203235</w:t>
            </w:r>
          </w:p>
        </w:tc>
        <w:tc>
          <w:tcPr/>
          <w:p>
            <w:pPr>
              <w:pStyle w:val="Compact"/>
            </w:pPr>
            <w:r>
              <w:t xml:space="preserve">Arosa-Decke: Radiolarit</w:t>
            </w:r>
          </w:p>
        </w:tc>
        <w:tc>
          <w:tcPr/>
          <w:p>
            <w:pPr>
              <w:pStyle w:val="Compact"/>
            </w:pPr>
            <w:r>
              <w:t xml:space="preserve">Arosa-Decke: Radiolarit</w:t>
            </w:r>
          </w:p>
        </w:tc>
      </w:tr>
      <w:tr>
        <w:tc>
          <w:tcPr/>
          <w:p>
            <w:pPr>
              <w:pStyle w:val="Compact"/>
            </w:pPr>
            <w:r>
              <w:t xml:space="preserve">15203236</w:t>
            </w:r>
          </w:p>
        </w:tc>
        <w:tc>
          <w:tcPr/>
          <w:p>
            <w:pPr>
              <w:pStyle w:val="Compact"/>
            </w:pPr>
            <w:r>
              <w:t xml:space="preserve">Arosa-Decke: Ophiolith</w:t>
            </w:r>
          </w:p>
        </w:tc>
        <w:tc>
          <w:tcPr/>
          <w:p>
            <w:pPr>
              <w:pStyle w:val="Compact"/>
            </w:pPr>
            <w:r>
              <w:t xml:space="preserve">Arosa-Decke: Ophiolith</w:t>
            </w:r>
          </w:p>
        </w:tc>
      </w:tr>
      <w:tr>
        <w:tc>
          <w:tcPr/>
          <w:p>
            <w:pPr>
              <w:pStyle w:val="Compact"/>
            </w:pPr>
            <w:r>
              <w:t xml:space="preserve">15203238</w:t>
            </w:r>
          </w:p>
        </w:tc>
        <w:tc>
          <w:tcPr/>
          <w:p>
            <w:pPr>
              <w:pStyle w:val="Compact"/>
            </w:pPr>
            <w:r>
              <w:t xml:space="preserve">Coulaytes-Melange: Buufal-Konglomerat</w:t>
            </w:r>
          </w:p>
        </w:tc>
        <w:tc>
          <w:tcPr/>
          <w:p>
            <w:pPr>
              <w:pStyle w:val="Compact"/>
            </w:pPr>
            <w:r>
              <w:t xml:space="preserve">Coulaytes-Melange: Buufal-Konglomerat</w:t>
            </w:r>
          </w:p>
        </w:tc>
      </w:tr>
      <w:tr>
        <w:tc>
          <w:tcPr/>
          <w:p>
            <w:pPr>
              <w:pStyle w:val="Compact"/>
            </w:pPr>
            <w:r>
              <w:t xml:space="preserve">15203239</w:t>
            </w:r>
          </w:p>
        </w:tc>
        <w:tc>
          <w:tcPr/>
          <w:p>
            <w:pPr>
              <w:pStyle w:val="Compact"/>
            </w:pPr>
            <w:r>
              <w:t xml:space="preserve">Sommant-Fm.: Langel-Mb.</w:t>
            </w:r>
          </w:p>
        </w:tc>
        <w:tc>
          <w:tcPr/>
          <w:p>
            <w:pPr>
              <w:pStyle w:val="Compact"/>
            </w:pPr>
            <w:r>
              <w:t xml:space="preserve">Sommant-Fm.: Langel-Mb.</w:t>
            </w:r>
          </w:p>
        </w:tc>
      </w:tr>
      <w:tr>
        <w:tc>
          <w:tcPr/>
          <w:p>
            <w:pPr>
              <w:pStyle w:val="Compact"/>
            </w:pPr>
            <w:r>
              <w:t xml:space="preserve">15203240</w:t>
            </w:r>
          </w:p>
        </w:tc>
        <w:tc>
          <w:tcPr/>
          <w:p>
            <w:pPr>
              <w:pStyle w:val="Compact"/>
            </w:pPr>
            <w:r>
              <w:t xml:space="preserve">Pralet-Fm.: Obere Rauwacke</w:t>
            </w:r>
          </w:p>
        </w:tc>
        <w:tc>
          <w:tcPr/>
          <w:p>
            <w:pPr>
              <w:pStyle w:val="Compact"/>
            </w:pPr>
            <w:r>
              <w:t xml:space="preserve">Pralet-Fm.: Obere Rauwacke</w:t>
            </w:r>
          </w:p>
        </w:tc>
      </w:tr>
      <w:tr>
        <w:tc>
          <w:tcPr/>
          <w:p>
            <w:pPr>
              <w:pStyle w:val="Compact"/>
            </w:pPr>
            <w:r>
              <w:t xml:space="preserve">15203241</w:t>
            </w:r>
          </w:p>
        </w:tc>
        <w:tc>
          <w:tcPr/>
          <w:p>
            <w:pPr>
              <w:pStyle w:val="Compact"/>
            </w:pPr>
            <w:r>
              <w:t xml:space="preserve">Clôt-la-Cime-Fm.: Gips</w:t>
            </w:r>
          </w:p>
        </w:tc>
        <w:tc>
          <w:tcPr/>
          <w:p>
            <w:pPr>
              <w:pStyle w:val="Compact"/>
            </w:pPr>
            <w:r>
              <w:t xml:space="preserve">Clôt-la-Cime-Fm.: Gips</w:t>
            </w:r>
          </w:p>
        </w:tc>
      </w:tr>
      <w:tr>
        <w:tc>
          <w:tcPr/>
          <w:p>
            <w:pPr>
              <w:pStyle w:val="Compact"/>
            </w:pPr>
            <w:r>
              <w:t xml:space="preserve">15203242</w:t>
            </w:r>
          </w:p>
        </w:tc>
        <w:tc>
          <w:tcPr/>
          <w:p>
            <w:pPr>
              <w:pStyle w:val="Compact"/>
            </w:pPr>
            <w:r>
              <w:t xml:space="preserve">Brekzien-Decke: Couches-Rouges</w:t>
            </w:r>
          </w:p>
        </w:tc>
        <w:tc>
          <w:tcPr/>
          <w:p>
            <w:pPr>
              <w:pStyle w:val="Compact"/>
            </w:pPr>
            <w:r>
              <w:t xml:space="preserve">Brekzien-Decke: Couches-Rouges</w:t>
            </w:r>
          </w:p>
        </w:tc>
      </w:tr>
      <w:tr>
        <w:tc>
          <w:tcPr/>
          <w:p>
            <w:pPr>
              <w:pStyle w:val="Compact"/>
            </w:pPr>
            <w:r>
              <w:t xml:space="preserve">15203243</w:t>
            </w:r>
          </w:p>
        </w:tc>
        <w:tc>
          <w:tcPr/>
          <w:p>
            <w:pPr>
              <w:pStyle w:val="Compact"/>
            </w:pPr>
            <w:r>
              <w:t xml:space="preserve">Brekzien-Decke: Trias: Rauwacke</w:t>
            </w:r>
          </w:p>
        </w:tc>
        <w:tc>
          <w:tcPr/>
          <w:p>
            <w:pPr>
              <w:pStyle w:val="Compact"/>
            </w:pPr>
            <w:r>
              <w:t xml:space="preserve">Brekzien-Decke: Trias: Rauwacke</w:t>
            </w:r>
          </w:p>
        </w:tc>
      </w:tr>
      <w:tr>
        <w:tc>
          <w:tcPr/>
          <w:p>
            <w:pPr>
              <w:pStyle w:val="Compact"/>
            </w:pPr>
            <w:r>
              <w:t xml:space="preserve">15203244</w:t>
            </w:r>
          </w:p>
        </w:tc>
        <w:tc>
          <w:tcPr/>
          <w:p>
            <w:pPr>
              <w:pStyle w:val="Compact"/>
            </w:pPr>
            <w:r>
              <w:t xml:space="preserve">Manche-Fm.: Lamperehubel-Sandstein</w:t>
            </w:r>
          </w:p>
        </w:tc>
        <w:tc>
          <w:tcPr/>
          <w:p>
            <w:pPr>
              <w:pStyle w:val="Compact"/>
            </w:pPr>
            <w:r>
              <w:t xml:space="preserve">Manche-Fm.: Lamperehubel-Sandstein</w:t>
            </w:r>
          </w:p>
        </w:tc>
      </w:tr>
      <w:tr>
        <w:tc>
          <w:tcPr/>
          <w:p>
            <w:pPr>
              <w:pStyle w:val="Compact"/>
            </w:pPr>
            <w:r>
              <w:t xml:space="preserve">15203245</w:t>
            </w:r>
          </w:p>
        </w:tc>
        <w:tc>
          <w:tcPr/>
          <w:p>
            <w:pPr>
              <w:pStyle w:val="Compact"/>
            </w:pPr>
            <w:r>
              <w:t xml:space="preserve">Perrières-Fm.: Gets-Ophiolith</w:t>
            </w:r>
          </w:p>
        </w:tc>
        <w:tc>
          <w:tcPr/>
          <w:p>
            <w:pPr>
              <w:pStyle w:val="Compact"/>
            </w:pPr>
            <w:r>
              <w:t xml:space="preserve">Perrières-Fm.: Gets-Ophiolith</w:t>
            </w:r>
          </w:p>
        </w:tc>
      </w:tr>
      <w:tr>
        <w:tc>
          <w:tcPr/>
          <w:p>
            <w:pPr>
              <w:pStyle w:val="Compact"/>
            </w:pPr>
            <w:r>
              <w:t xml:space="preserve">15203246</w:t>
            </w:r>
          </w:p>
        </w:tc>
        <w:tc>
          <w:tcPr/>
          <w:p>
            <w:pPr>
              <w:pStyle w:val="Compact"/>
            </w:pPr>
            <w:r>
              <w:t xml:space="preserve">Piz-Terri-Lunschania: Obere Kalk- und Tonschiefer</w:t>
            </w:r>
          </w:p>
        </w:tc>
        <w:tc>
          <w:tcPr/>
          <w:p>
            <w:pPr>
              <w:pStyle w:val="Compact"/>
            </w:pPr>
            <w:r>
              <w:t xml:space="preserve">Piz-Terri-Lunschania: Obere Kalk- und Tonschiefer</w:t>
            </w:r>
          </w:p>
        </w:tc>
      </w:tr>
      <w:tr>
        <w:tc>
          <w:tcPr/>
          <w:p>
            <w:pPr>
              <w:pStyle w:val="Compact"/>
            </w:pPr>
            <w:r>
              <w:t xml:space="preserve">15203247</w:t>
            </w:r>
          </w:p>
        </w:tc>
        <w:tc>
          <w:tcPr/>
          <w:p>
            <w:pPr>
              <w:pStyle w:val="Compact"/>
            </w:pPr>
            <w:r>
              <w:t xml:space="preserve">Piz-Terri-Lunschania: Gneisquarzit</w:t>
            </w:r>
          </w:p>
        </w:tc>
        <w:tc>
          <w:tcPr/>
          <w:p>
            <w:pPr>
              <w:pStyle w:val="Compact"/>
            </w:pPr>
            <w:r>
              <w:t xml:space="preserve">Piz-Terri-Lunschania: Gneisquarzit</w:t>
            </w:r>
          </w:p>
        </w:tc>
      </w:tr>
      <w:tr>
        <w:tc>
          <w:tcPr/>
          <w:p>
            <w:pPr>
              <w:pStyle w:val="Compact"/>
            </w:pPr>
            <w:r>
              <w:t xml:space="preserve">15203248</w:t>
            </w:r>
          </w:p>
        </w:tc>
        <w:tc>
          <w:tcPr/>
          <w:p>
            <w:pPr>
              <w:pStyle w:val="Compact"/>
            </w:pPr>
            <w:r>
              <w:t xml:space="preserve">Piz-Terri-Lunschania: Untere Kalk- und Tonschiefer</w:t>
            </w:r>
          </w:p>
        </w:tc>
        <w:tc>
          <w:tcPr/>
          <w:p>
            <w:pPr>
              <w:pStyle w:val="Compact"/>
            </w:pPr>
            <w:r>
              <w:t xml:space="preserve">Piz-Terri-Lunschania: Untere Kalk- und Tonschiefer</w:t>
            </w:r>
          </w:p>
        </w:tc>
      </w:tr>
      <w:tr>
        <w:tc>
          <w:tcPr/>
          <w:p>
            <w:pPr>
              <w:pStyle w:val="Compact"/>
            </w:pPr>
            <w:r>
              <w:t xml:space="preserve">15203249</w:t>
            </w:r>
          </w:p>
        </w:tc>
        <w:tc>
          <w:tcPr/>
          <w:p>
            <w:pPr>
              <w:pStyle w:val="Compact"/>
            </w:pPr>
            <w:r>
              <w:t xml:space="preserve">Aul-Decke: Marmor</w:t>
            </w:r>
          </w:p>
        </w:tc>
        <w:tc>
          <w:tcPr/>
          <w:p>
            <w:pPr>
              <w:pStyle w:val="Compact"/>
            </w:pPr>
            <w:r>
              <w:t xml:space="preserve">Aul-Decke: Marmor</w:t>
            </w:r>
          </w:p>
        </w:tc>
      </w:tr>
      <w:tr>
        <w:tc>
          <w:tcPr/>
          <w:p>
            <w:pPr>
              <w:pStyle w:val="Compact"/>
            </w:pPr>
            <w:r>
              <w:t xml:space="preserve">15203250</w:t>
            </w:r>
          </w:p>
        </w:tc>
        <w:tc>
          <w:tcPr/>
          <w:p>
            <w:pPr>
              <w:pStyle w:val="Compact"/>
            </w:pPr>
            <w:r>
              <w:t xml:space="preserve">Piz-Terri-Lunschania: Dolomitbrekzie</w:t>
            </w:r>
          </w:p>
        </w:tc>
        <w:tc>
          <w:tcPr/>
          <w:p>
            <w:pPr>
              <w:pStyle w:val="Compact"/>
            </w:pPr>
            <w:r>
              <w:t xml:space="preserve">Piz-Terri-Lunschania: Dolomitbrekzie</w:t>
            </w:r>
          </w:p>
        </w:tc>
      </w:tr>
      <w:tr>
        <w:tc>
          <w:tcPr/>
          <w:p>
            <w:pPr>
              <w:pStyle w:val="Compact"/>
            </w:pPr>
            <w:r>
              <w:t xml:space="preserve">15203251</w:t>
            </w:r>
          </w:p>
        </w:tc>
        <w:tc>
          <w:tcPr/>
          <w:p>
            <w:pPr>
              <w:pStyle w:val="Compact"/>
            </w:pPr>
            <w:r>
              <w:t xml:space="preserve">Grava-Decke: Gryphäenkalk</w:t>
            </w:r>
          </w:p>
        </w:tc>
        <w:tc>
          <w:tcPr/>
          <w:p>
            <w:pPr>
              <w:pStyle w:val="Compact"/>
            </w:pPr>
            <w:r>
              <w:t xml:space="preserve">Grava-Decke: Gryphäenkalk</w:t>
            </w:r>
          </w:p>
        </w:tc>
      </w:tr>
      <w:tr>
        <w:tc>
          <w:tcPr/>
          <w:p>
            <w:pPr>
              <w:pStyle w:val="Compact"/>
            </w:pPr>
            <w:r>
              <w:t xml:space="preserve">15203252</w:t>
            </w:r>
          </w:p>
        </w:tc>
        <w:tc>
          <w:tcPr/>
          <w:p>
            <w:pPr>
              <w:pStyle w:val="Compact"/>
            </w:pPr>
            <w:r>
              <w:t xml:space="preserve">Unterpenninikum: Trias</w:t>
            </w:r>
          </w:p>
        </w:tc>
        <w:tc>
          <w:tcPr/>
          <w:p>
            <w:pPr>
              <w:pStyle w:val="Compact"/>
            </w:pPr>
            <w:r>
              <w:t xml:space="preserve">Unterpenninikum: Trias</w:t>
            </w:r>
          </w:p>
        </w:tc>
      </w:tr>
      <w:tr>
        <w:tc>
          <w:tcPr/>
          <w:p>
            <w:pPr>
              <w:pStyle w:val="Compact"/>
            </w:pPr>
            <w:r>
              <w:t xml:space="preserve">15203253</w:t>
            </w:r>
          </w:p>
        </w:tc>
        <w:tc>
          <w:tcPr/>
          <w:p>
            <w:pPr>
              <w:pStyle w:val="Compact"/>
            </w:pPr>
            <w:r>
              <w:t xml:space="preserve">Adula-Decke: Zervreila-Orthogneis</w:t>
            </w:r>
          </w:p>
        </w:tc>
        <w:tc>
          <w:tcPr/>
          <w:p>
            <w:pPr>
              <w:pStyle w:val="Compact"/>
            </w:pPr>
            <w:r>
              <w:t xml:space="preserve">Adula-Decke: Zervreila-Orthogneis</w:t>
            </w:r>
          </w:p>
        </w:tc>
      </w:tr>
      <w:tr>
        <w:tc>
          <w:tcPr/>
          <w:p>
            <w:pPr>
              <w:pStyle w:val="Compact"/>
            </w:pPr>
            <w:r>
              <w:t xml:space="preserve">15203254</w:t>
            </w:r>
          </w:p>
        </w:tc>
        <w:tc>
          <w:tcPr/>
          <w:p>
            <w:pPr>
              <w:pStyle w:val="Compact"/>
            </w:pPr>
            <w:r>
              <w:t xml:space="preserve">Adula-Decke: Garenstock-Augengneis</w:t>
            </w:r>
          </w:p>
        </w:tc>
        <w:tc>
          <w:tcPr/>
          <w:p>
            <w:pPr>
              <w:pStyle w:val="Compact"/>
            </w:pPr>
            <w:r>
              <w:t xml:space="preserve">Adula-Decke: Garenstock-Augengneis</w:t>
            </w:r>
          </w:p>
        </w:tc>
      </w:tr>
      <w:tr>
        <w:tc>
          <w:tcPr/>
          <w:p>
            <w:pPr>
              <w:pStyle w:val="Compact"/>
            </w:pPr>
            <w:r>
              <w:t xml:space="preserve">15203255</w:t>
            </w:r>
          </w:p>
        </w:tc>
        <w:tc>
          <w:tcPr/>
          <w:p>
            <w:pPr>
              <w:pStyle w:val="Compact"/>
            </w:pPr>
            <w:r>
              <w:t xml:space="preserve">Adula-Decke: Salahorn-Fm.: Glimmerschiefer</w:t>
            </w:r>
          </w:p>
        </w:tc>
        <w:tc>
          <w:tcPr/>
          <w:p>
            <w:pPr>
              <w:pStyle w:val="Compact"/>
            </w:pPr>
            <w:r>
              <w:t xml:space="preserve">Adula-Decke: Salahorn-Fm.: Glimmerschiefer</w:t>
            </w:r>
          </w:p>
        </w:tc>
      </w:tr>
      <w:tr>
        <w:tc>
          <w:tcPr/>
          <w:p>
            <w:pPr>
              <w:pStyle w:val="Compact"/>
            </w:pPr>
            <w:r>
              <w:t xml:space="preserve">15203256</w:t>
            </w:r>
          </w:p>
        </w:tc>
        <w:tc>
          <w:tcPr/>
          <w:p>
            <w:pPr>
              <w:pStyle w:val="Compact"/>
            </w:pPr>
            <w:r>
              <w:t xml:space="preserve">Adula-Decke: Amphibolit</w:t>
            </w:r>
          </w:p>
        </w:tc>
        <w:tc>
          <w:tcPr/>
          <w:p>
            <w:pPr>
              <w:pStyle w:val="Compact"/>
            </w:pPr>
            <w:r>
              <w:t xml:space="preserve">Adula-Decke: Amphibolit</w:t>
            </w:r>
          </w:p>
        </w:tc>
      </w:tr>
      <w:tr>
        <w:tc>
          <w:tcPr/>
          <w:p>
            <w:pPr>
              <w:pStyle w:val="Compact"/>
            </w:pPr>
            <w:r>
              <w:t xml:space="preserve">15203257</w:t>
            </w:r>
          </w:p>
        </w:tc>
        <w:tc>
          <w:tcPr/>
          <w:p>
            <w:pPr>
              <w:pStyle w:val="Compact"/>
            </w:pPr>
            <w:r>
              <w:t xml:space="preserve">Zone Submédiane: Melange: Mergel und Sandstein</w:t>
            </w:r>
          </w:p>
        </w:tc>
        <w:tc>
          <w:tcPr/>
          <w:p>
            <w:pPr>
              <w:pStyle w:val="Compact"/>
            </w:pPr>
            <w:r>
              <w:t xml:space="preserve">Zone Submédiane: Melange: Mergel und Sandstein</w:t>
            </w:r>
          </w:p>
        </w:tc>
      </w:tr>
      <w:tr>
        <w:tc>
          <w:tcPr/>
          <w:p>
            <w:pPr>
              <w:pStyle w:val="Compact"/>
            </w:pPr>
            <w:r>
              <w:t xml:space="preserve">15203258</w:t>
            </w:r>
          </w:p>
        </w:tc>
        <w:tc>
          <w:tcPr/>
          <w:p>
            <w:pPr>
              <w:pStyle w:val="Compact"/>
            </w:pPr>
            <w:r>
              <w:t xml:space="preserve">Zone Submédiane: Truche-Brekzie</w:t>
            </w:r>
          </w:p>
        </w:tc>
        <w:tc>
          <w:tcPr/>
          <w:p>
            <w:pPr>
              <w:pStyle w:val="Compact"/>
            </w:pPr>
            <w:r>
              <w:t xml:space="preserve">Zone Submédiane: Truche-Brekzie</w:t>
            </w:r>
          </w:p>
        </w:tc>
      </w:tr>
      <w:tr>
        <w:tc>
          <w:tcPr/>
          <w:p>
            <w:pPr>
              <w:pStyle w:val="Compact"/>
            </w:pPr>
            <w:r>
              <w:t xml:space="preserve">15203259</w:t>
            </w:r>
          </w:p>
        </w:tc>
        <w:tc>
          <w:tcPr/>
          <w:p>
            <w:pPr>
              <w:pStyle w:val="Compact"/>
            </w:pPr>
            <w:r>
              <w:t xml:space="preserve">Zone Submédiane: Trom-Brekzie</w:t>
            </w:r>
          </w:p>
        </w:tc>
        <w:tc>
          <w:tcPr/>
          <w:p>
            <w:pPr>
              <w:pStyle w:val="Compact"/>
            </w:pPr>
            <w:r>
              <w:t xml:space="preserve">Zone Submédiane: Trom-Brekzie</w:t>
            </w:r>
          </w:p>
        </w:tc>
      </w:tr>
      <w:tr>
        <w:tc>
          <w:tcPr/>
          <w:p>
            <w:pPr>
              <w:pStyle w:val="Compact"/>
            </w:pPr>
            <w:r>
              <w:t xml:space="preserve">15203260</w:t>
            </w:r>
          </w:p>
        </w:tc>
        <w:tc>
          <w:tcPr/>
          <w:p>
            <w:pPr>
              <w:pStyle w:val="Compact"/>
            </w:pPr>
            <w:r>
              <w:t xml:space="preserve">Zone Submédiane: Exergillod-Brekzie</w:t>
            </w:r>
          </w:p>
        </w:tc>
        <w:tc>
          <w:tcPr/>
          <w:p>
            <w:pPr>
              <w:pStyle w:val="Compact"/>
            </w:pPr>
            <w:r>
              <w:t xml:space="preserve">Zone Submédiane: Exergillod-Brekzie</w:t>
            </w:r>
          </w:p>
        </w:tc>
      </w:tr>
      <w:tr>
        <w:tc>
          <w:tcPr/>
          <w:p>
            <w:pPr>
              <w:pStyle w:val="Compact"/>
            </w:pPr>
            <w:r>
              <w:t xml:space="preserve">15203261</w:t>
            </w:r>
          </w:p>
        </w:tc>
        <w:tc>
          <w:tcPr/>
          <w:p>
            <w:pPr>
              <w:pStyle w:val="Compact"/>
            </w:pPr>
            <w:r>
              <w:t xml:space="preserve">Zone Submédiane: Troublon-Kalk</w:t>
            </w:r>
          </w:p>
        </w:tc>
        <w:tc>
          <w:tcPr/>
          <w:p>
            <w:pPr>
              <w:pStyle w:val="Compact"/>
            </w:pPr>
            <w:r>
              <w:t xml:space="preserve">Zone Submédiane: Troublon-Kalk</w:t>
            </w:r>
          </w:p>
        </w:tc>
      </w:tr>
      <w:tr>
        <w:tc>
          <w:tcPr/>
          <w:p>
            <w:pPr>
              <w:pStyle w:val="Compact"/>
            </w:pPr>
            <w:r>
              <w:t xml:space="preserve">15203262</w:t>
            </w:r>
          </w:p>
        </w:tc>
        <w:tc>
          <w:tcPr/>
          <w:p>
            <w:pPr>
              <w:pStyle w:val="Compact"/>
            </w:pPr>
            <w:r>
              <w:t xml:space="preserve">Zone Submédiane: Zünegg-Knollenkalk</w:t>
            </w:r>
          </w:p>
        </w:tc>
        <w:tc>
          <w:tcPr/>
          <w:p>
            <w:pPr>
              <w:pStyle w:val="Compact"/>
            </w:pPr>
            <w:r>
              <w:t xml:space="preserve">Zone Submédiane: Zünegg-Knollenkalk</w:t>
            </w:r>
          </w:p>
        </w:tc>
      </w:tr>
      <w:tr>
        <w:tc>
          <w:tcPr/>
          <w:p>
            <w:pPr>
              <w:pStyle w:val="Compact"/>
            </w:pPr>
            <w:r>
              <w:t xml:space="preserve">15203263</w:t>
            </w:r>
          </w:p>
        </w:tc>
        <w:tc>
          <w:tcPr/>
          <w:p>
            <w:pPr>
              <w:pStyle w:val="Compact"/>
            </w:pPr>
            <w:r>
              <w:t xml:space="preserve">Zone Submédiane: Hauta-Crêtaz-Fm.</w:t>
            </w:r>
          </w:p>
        </w:tc>
        <w:tc>
          <w:tcPr/>
          <w:p>
            <w:pPr>
              <w:pStyle w:val="Compact"/>
            </w:pPr>
            <w:r>
              <w:t xml:space="preserve">Zone Submédiane: Hauta-Crêtaz-Fm.</w:t>
            </w:r>
          </w:p>
        </w:tc>
      </w:tr>
      <w:tr>
        <w:tc>
          <w:tcPr/>
          <w:p>
            <w:pPr>
              <w:pStyle w:val="Compact"/>
            </w:pPr>
            <w:r>
              <w:t xml:space="preserve">15203264</w:t>
            </w:r>
          </w:p>
        </w:tc>
        <w:tc>
          <w:tcPr/>
          <w:p>
            <w:pPr>
              <w:pStyle w:val="Compact"/>
            </w:pPr>
            <w:r>
              <w:t xml:space="preserve">Zone Submédiane: Pointe-de-l'Au-Brekzie</w:t>
            </w:r>
          </w:p>
        </w:tc>
        <w:tc>
          <w:tcPr/>
          <w:p>
            <w:pPr>
              <w:pStyle w:val="Compact"/>
            </w:pPr>
            <w:r>
              <w:t xml:space="preserve">Zone Submédiane: Pointe-de-l'Au-Brekzie</w:t>
            </w:r>
          </w:p>
        </w:tc>
      </w:tr>
      <w:tr>
        <w:tc>
          <w:tcPr/>
          <w:p>
            <w:pPr>
              <w:pStyle w:val="Compact"/>
            </w:pPr>
            <w:r>
              <w:t xml:space="preserve">15203265</w:t>
            </w:r>
          </w:p>
        </w:tc>
        <w:tc>
          <w:tcPr/>
          <w:p>
            <w:pPr>
              <w:pStyle w:val="Compact"/>
            </w:pPr>
            <w:r>
              <w:t xml:space="preserve">Zone Submédiane: Les-Chapelles-Kalksandstein</w:t>
            </w:r>
          </w:p>
        </w:tc>
        <w:tc>
          <w:tcPr/>
          <w:p>
            <w:pPr>
              <w:pStyle w:val="Compact"/>
            </w:pPr>
            <w:r>
              <w:t xml:space="preserve">Zone Submédiane: Bonaveau-Kalk</w:t>
            </w:r>
          </w:p>
        </w:tc>
      </w:tr>
      <w:tr>
        <w:tc>
          <w:tcPr/>
          <w:p>
            <w:pPr>
              <w:pStyle w:val="Compact"/>
            </w:pPr>
            <w:r>
              <w:t xml:space="preserve">15203266</w:t>
            </w:r>
          </w:p>
        </w:tc>
        <w:tc>
          <w:tcPr/>
          <w:p>
            <w:pPr>
              <w:pStyle w:val="Compact"/>
            </w:pPr>
            <w:r>
              <w:t xml:space="preserve">Zone Submédiane: Sex-du-Tronc-Kalk</w:t>
            </w:r>
          </w:p>
        </w:tc>
        <w:tc>
          <w:tcPr/>
          <w:p>
            <w:pPr>
              <w:pStyle w:val="Compact"/>
            </w:pPr>
            <w:r>
              <w:t xml:space="preserve">Zone Submédiane: Sex-du-Tronc-Kalk</w:t>
            </w:r>
          </w:p>
        </w:tc>
      </w:tr>
      <w:tr>
        <w:tc>
          <w:tcPr/>
          <w:p>
            <w:pPr>
              <w:pStyle w:val="Compact"/>
            </w:pPr>
            <w:r>
              <w:t xml:space="preserve">15203267</w:t>
            </w:r>
          </w:p>
        </w:tc>
        <w:tc>
          <w:tcPr/>
          <w:p>
            <w:pPr>
              <w:pStyle w:val="Compact"/>
            </w:pPr>
            <w:r>
              <w:t xml:space="preserve">Zone Submédiane: Grand-Herba-Kalk</w:t>
            </w:r>
          </w:p>
        </w:tc>
        <w:tc>
          <w:tcPr/>
          <w:p>
            <w:pPr>
              <w:pStyle w:val="Compact"/>
            </w:pPr>
            <w:r>
              <w:t xml:space="preserve">Zone Submédiane: Grand-Herba-Kalk</w:t>
            </w:r>
          </w:p>
        </w:tc>
      </w:tr>
      <w:tr>
        <w:tc>
          <w:tcPr/>
          <w:p>
            <w:pPr>
              <w:pStyle w:val="Compact"/>
            </w:pPr>
            <w:r>
              <w:t xml:space="preserve">15203268</w:t>
            </w:r>
          </w:p>
        </w:tc>
        <w:tc>
          <w:tcPr/>
          <w:p>
            <w:pPr>
              <w:pStyle w:val="Compact"/>
            </w:pPr>
            <w:r>
              <w:t xml:space="preserve">Oudiou-Fm.</w:t>
            </w:r>
          </w:p>
        </w:tc>
        <w:tc>
          <w:tcPr/>
          <w:p>
            <w:pPr>
              <w:pStyle w:val="Compact"/>
            </w:pPr>
            <w:r>
              <w:t xml:space="preserve">Oudiou-Fm.</w:t>
            </w:r>
          </w:p>
        </w:tc>
      </w:tr>
      <w:tr>
        <w:tc>
          <w:tcPr/>
          <w:p>
            <w:pPr>
              <w:pStyle w:val="Compact"/>
            </w:pPr>
            <w:r>
              <w:t xml:space="preserve">15203269</w:t>
            </w:r>
          </w:p>
        </w:tc>
        <w:tc>
          <w:tcPr/>
          <w:p>
            <w:pPr>
              <w:pStyle w:val="Compact"/>
            </w:pPr>
            <w:r>
              <w:t xml:space="preserve">Klippen-Decke: Malm</w:t>
            </w:r>
          </w:p>
        </w:tc>
        <w:tc>
          <w:tcPr/>
          <w:p>
            <w:pPr>
              <w:pStyle w:val="Compact"/>
            </w:pPr>
            <w:r>
              <w:t xml:space="preserve">Klippen-Decke: Malm</w:t>
            </w:r>
          </w:p>
        </w:tc>
      </w:tr>
      <w:tr>
        <w:tc>
          <w:tcPr/>
          <w:p>
            <w:pPr>
              <w:pStyle w:val="Compact"/>
            </w:pPr>
            <w:r>
              <w:t xml:space="preserve">15203270</w:t>
            </w:r>
          </w:p>
        </w:tc>
        <w:tc>
          <w:tcPr/>
          <w:p>
            <w:pPr>
              <w:pStyle w:val="Compact"/>
            </w:pPr>
            <w:r>
              <w:t xml:space="preserve">Moléson-Fm.: Albeuve-Serie</w:t>
            </w:r>
          </w:p>
        </w:tc>
        <w:tc>
          <w:tcPr/>
          <w:p>
            <w:pPr>
              <w:pStyle w:val="Compact"/>
            </w:pPr>
            <w:r>
              <w:t xml:space="preserve">Moléson-Fm.: Albeuve-Serie</w:t>
            </w:r>
          </w:p>
        </w:tc>
      </w:tr>
      <w:tr>
        <w:tc>
          <w:tcPr/>
          <w:p>
            <w:pPr>
              <w:pStyle w:val="Compact"/>
            </w:pPr>
            <w:r>
              <w:t xml:space="preserve">15203271</w:t>
            </w:r>
          </w:p>
        </w:tc>
        <w:tc>
          <w:tcPr/>
          <w:p>
            <w:pPr>
              <w:pStyle w:val="Compact"/>
            </w:pPr>
            <w:r>
              <w:t xml:space="preserve">Sciernes-d'Albeuve-Fm.: Kummli-Sch.</w:t>
            </w:r>
          </w:p>
        </w:tc>
        <w:tc>
          <w:tcPr/>
          <w:p>
            <w:pPr>
              <w:pStyle w:val="Compact"/>
            </w:pPr>
            <w:r>
              <w:t xml:space="preserve">Sciernes-d'Albeuve-Fm.: Kummli-Sch.</w:t>
            </w:r>
          </w:p>
        </w:tc>
      </w:tr>
      <w:tr>
        <w:tc>
          <w:tcPr/>
          <w:p>
            <w:pPr>
              <w:pStyle w:val="Compact"/>
            </w:pPr>
            <w:r>
              <w:t xml:space="preserve">15203272</w:t>
            </w:r>
          </w:p>
        </w:tc>
        <w:tc>
          <w:tcPr/>
          <w:p>
            <w:pPr>
              <w:pStyle w:val="Compact"/>
            </w:pPr>
            <w:r>
              <w:t xml:space="preserve">Klippen-Decke: Dogger</w:t>
            </w:r>
          </w:p>
        </w:tc>
        <w:tc>
          <w:tcPr/>
          <w:p>
            <w:pPr>
              <w:pStyle w:val="Compact"/>
            </w:pPr>
            <w:r>
              <w:t xml:space="preserve">Klippen-Decke: Dogger</w:t>
            </w:r>
          </w:p>
        </w:tc>
      </w:tr>
      <w:tr>
        <w:tc>
          <w:tcPr/>
          <w:p>
            <w:pPr>
              <w:pStyle w:val="Compact"/>
            </w:pPr>
            <w:r>
              <w:t xml:space="preserve">15203273</w:t>
            </w:r>
          </w:p>
        </w:tc>
        <w:tc>
          <w:tcPr/>
          <w:p>
            <w:pPr>
              <w:pStyle w:val="Compact"/>
            </w:pPr>
            <w:r>
              <w:t xml:space="preserve">Mytilus-Sch.: Col-de-Cordon-Mb.: Stockenflue-Kalk</w:t>
            </w:r>
          </w:p>
        </w:tc>
        <w:tc>
          <w:tcPr/>
          <w:p>
            <w:pPr>
              <w:pStyle w:val="Compact"/>
            </w:pPr>
            <w:r>
              <w:t xml:space="preserve">Mytilus-Sch.: Col-de-Cordon-Mb.: Stockenflue-Kalk</w:t>
            </w:r>
          </w:p>
        </w:tc>
      </w:tr>
      <w:tr>
        <w:tc>
          <w:tcPr/>
          <w:p>
            <w:pPr>
              <w:pStyle w:val="Compact"/>
            </w:pPr>
            <w:r>
              <w:t xml:space="preserve">15203274</w:t>
            </w:r>
          </w:p>
        </w:tc>
        <w:tc>
          <w:tcPr/>
          <w:p>
            <w:pPr>
              <w:pStyle w:val="Compact"/>
            </w:pPr>
            <w:r>
              <w:t xml:space="preserve">Sommant-Fm.: Mieussy-Mb.</w:t>
            </w:r>
          </w:p>
        </w:tc>
        <w:tc>
          <w:tcPr/>
          <w:p>
            <w:pPr>
              <w:pStyle w:val="Compact"/>
            </w:pPr>
            <w:r>
              <w:t xml:space="preserve">Sommant-Fm.: Mieussy-Mb.</w:t>
            </w:r>
          </w:p>
        </w:tc>
      </w:tr>
      <w:tr>
        <w:tc>
          <w:tcPr/>
          <w:p>
            <w:pPr>
              <w:pStyle w:val="Compact"/>
            </w:pPr>
            <w:r>
              <w:t xml:space="preserve">15203275</w:t>
            </w:r>
          </w:p>
        </w:tc>
        <w:tc>
          <w:tcPr/>
          <w:p>
            <w:pPr>
              <w:pStyle w:val="Compact"/>
            </w:pPr>
            <w:r>
              <w:t xml:space="preserve">Klippen-Decke: Lias</w:t>
            </w:r>
          </w:p>
        </w:tc>
        <w:tc>
          <w:tcPr/>
          <w:p>
            <w:pPr>
              <w:pStyle w:val="Compact"/>
            </w:pPr>
            <w:r>
              <w:t xml:space="preserve">Klippen-Decke: Lias</w:t>
            </w:r>
          </w:p>
        </w:tc>
      </w:tr>
      <w:tr>
        <w:tc>
          <w:tcPr/>
          <w:p>
            <w:pPr>
              <w:pStyle w:val="Compact"/>
            </w:pPr>
            <w:r>
              <w:t xml:space="preserve">15203276</w:t>
            </w:r>
          </w:p>
        </w:tc>
        <w:tc>
          <w:tcPr/>
          <w:p>
            <w:pPr>
              <w:pStyle w:val="Compact"/>
            </w:pPr>
            <w:r>
              <w:t xml:space="preserve">Klippen-Decke: Trias</w:t>
            </w:r>
          </w:p>
        </w:tc>
        <w:tc>
          <w:tcPr/>
          <w:p>
            <w:pPr>
              <w:pStyle w:val="Compact"/>
            </w:pPr>
            <w:r>
              <w:t xml:space="preserve">Klippen-Decke: Trias</w:t>
            </w:r>
          </w:p>
        </w:tc>
      </w:tr>
      <w:tr>
        <w:tc>
          <w:tcPr/>
          <w:p>
            <w:pPr>
              <w:pStyle w:val="Compact"/>
            </w:pPr>
            <w:r>
              <w:t xml:space="preserve">15203277</w:t>
            </w:r>
          </w:p>
        </w:tc>
        <w:tc>
          <w:tcPr/>
          <w:p>
            <w:pPr>
              <w:pStyle w:val="Compact"/>
            </w:pPr>
            <w:r>
              <w:t xml:space="preserve">Pralet-Fm.</w:t>
            </w:r>
          </w:p>
        </w:tc>
        <w:tc>
          <w:tcPr/>
          <w:p>
            <w:pPr>
              <w:pStyle w:val="Compact"/>
            </w:pPr>
            <w:r>
              <w:t xml:space="preserve">Pralet-Fm.</w:t>
            </w:r>
          </w:p>
        </w:tc>
      </w:tr>
      <w:tr>
        <w:tc>
          <w:tcPr/>
          <w:p>
            <w:pPr>
              <w:pStyle w:val="Compact"/>
            </w:pPr>
            <w:r>
              <w:t xml:space="preserve">15203278</w:t>
            </w:r>
          </w:p>
        </w:tc>
        <w:tc>
          <w:tcPr/>
          <w:p>
            <w:pPr>
              <w:pStyle w:val="Compact"/>
            </w:pPr>
            <w:r>
              <w:t xml:space="preserve">Pralet-Fm.: Balmi-Mb.</w:t>
            </w:r>
          </w:p>
        </w:tc>
        <w:tc>
          <w:tcPr/>
          <w:p>
            <w:pPr>
              <w:pStyle w:val="Compact"/>
            </w:pPr>
            <w:r>
              <w:t xml:space="preserve">Pralet-Fm.: Balmi-Mb.</w:t>
            </w:r>
          </w:p>
        </w:tc>
      </w:tr>
      <w:tr>
        <w:tc>
          <w:tcPr/>
          <w:p>
            <w:pPr>
              <w:pStyle w:val="Compact"/>
            </w:pPr>
            <w:r>
              <w:t xml:space="preserve">15203279</w:t>
            </w:r>
          </w:p>
        </w:tc>
        <w:tc>
          <w:tcPr/>
          <w:p>
            <w:pPr>
              <w:pStyle w:val="Compact"/>
            </w:pPr>
            <w:r>
              <w:t xml:space="preserve">Wiriehorn-Fm.: Bodeflue-Mb.</w:t>
            </w:r>
          </w:p>
        </w:tc>
        <w:tc>
          <w:tcPr/>
          <w:p>
            <w:pPr>
              <w:pStyle w:val="Compact"/>
            </w:pPr>
            <w:r>
              <w:t xml:space="preserve">Wiriehorn-Fm.: Bodeflue-Mb.</w:t>
            </w:r>
          </w:p>
        </w:tc>
      </w:tr>
      <w:tr>
        <w:tc>
          <w:tcPr/>
          <w:p>
            <w:pPr>
              <w:pStyle w:val="Compact"/>
            </w:pPr>
            <w:r>
              <w:t xml:space="preserve">15203280</w:t>
            </w:r>
          </w:p>
        </w:tc>
        <w:tc>
          <w:tcPr/>
          <w:p>
            <w:pPr>
              <w:pStyle w:val="Compact"/>
            </w:pPr>
            <w:r>
              <w:t xml:space="preserve">Wiriehorn-Fm.: Wildgrimmi-Mb.</w:t>
            </w:r>
          </w:p>
        </w:tc>
        <w:tc>
          <w:tcPr/>
          <w:p>
            <w:pPr>
              <w:pStyle w:val="Compact"/>
            </w:pPr>
            <w:r>
              <w:t xml:space="preserve">Wiriehorn-Fm.: Wildgrimmi-Mb.</w:t>
            </w:r>
          </w:p>
        </w:tc>
      </w:tr>
      <w:tr>
        <w:tc>
          <w:tcPr/>
          <w:p>
            <w:pPr>
              <w:pStyle w:val="Compact"/>
            </w:pPr>
            <w:r>
              <w:t xml:space="preserve">15203281</w:t>
            </w:r>
          </w:p>
        </w:tc>
        <w:tc>
          <w:tcPr/>
          <w:p>
            <w:pPr>
              <w:pStyle w:val="Compact"/>
            </w:pPr>
            <w:r>
              <w:t xml:space="preserve">St-Triphon-Fm.: Dorchaux-Mb.: Untere Rauwacke</w:t>
            </w:r>
          </w:p>
        </w:tc>
        <w:tc>
          <w:tcPr/>
          <w:p>
            <w:pPr>
              <w:pStyle w:val="Compact"/>
            </w:pPr>
            <w:r>
              <w:t xml:space="preserve">St-Triphon-Fm.: Dorchaux-Mb.: Untere Rauwacke</w:t>
            </w:r>
          </w:p>
        </w:tc>
      </w:tr>
      <w:tr>
        <w:tc>
          <w:tcPr/>
          <w:p>
            <w:pPr>
              <w:pStyle w:val="Compact"/>
            </w:pPr>
            <w:r>
              <w:t xml:space="preserve">15203282</w:t>
            </w:r>
          </w:p>
        </w:tc>
        <w:tc>
          <w:tcPr/>
          <w:p>
            <w:pPr>
              <w:pStyle w:val="Compact"/>
            </w:pPr>
            <w:r>
              <w:t xml:space="preserve">Infrabrèche-Melange</w:t>
            </w:r>
          </w:p>
        </w:tc>
        <w:tc>
          <w:tcPr/>
          <w:p>
            <w:pPr>
              <w:pStyle w:val="Compact"/>
            </w:pPr>
            <w:r>
              <w:t xml:space="preserve">Infrabrèche-Melange</w:t>
            </w:r>
          </w:p>
        </w:tc>
      </w:tr>
      <w:tr>
        <w:tc>
          <w:tcPr/>
          <w:p>
            <w:pPr>
              <w:pStyle w:val="Compact"/>
            </w:pPr>
            <w:r>
              <w:t xml:space="preserve">15203283</w:t>
            </w:r>
          </w:p>
        </w:tc>
        <w:tc>
          <w:tcPr/>
          <w:p>
            <w:pPr>
              <w:pStyle w:val="Compact"/>
            </w:pPr>
            <w:r>
              <w:t xml:space="preserve">Wägital-Flysch undiff.</w:t>
            </w:r>
          </w:p>
        </w:tc>
        <w:tc>
          <w:tcPr/>
          <w:p>
            <w:pPr>
              <w:pStyle w:val="Compact"/>
            </w:pPr>
            <w:r>
              <w:t xml:space="preserve">Wägital-Flysch undiff.</w:t>
            </w:r>
          </w:p>
        </w:tc>
      </w:tr>
      <w:tr>
        <w:tc>
          <w:tcPr/>
          <w:p>
            <w:pPr>
              <w:pStyle w:val="Compact"/>
            </w:pPr>
            <w:r>
              <w:t xml:space="preserve">15203284</w:t>
            </w:r>
          </w:p>
        </w:tc>
        <w:tc>
          <w:tcPr/>
          <w:p>
            <w:pPr>
              <w:pStyle w:val="Compact"/>
            </w:pPr>
            <w:r>
              <w:t xml:space="preserve">Gurnigel-Flysch: Flysch-5</w:t>
            </w:r>
          </w:p>
        </w:tc>
        <w:tc>
          <w:tcPr/>
          <w:p>
            <w:pPr>
              <w:pStyle w:val="Compact"/>
            </w:pPr>
            <w:r>
              <w:t xml:space="preserve">Gurnigel-Flysch: Flysch-5</w:t>
            </w:r>
          </w:p>
        </w:tc>
      </w:tr>
      <w:tr>
        <w:tc>
          <w:tcPr/>
          <w:p>
            <w:pPr>
              <w:pStyle w:val="Compact"/>
            </w:pPr>
            <w:r>
              <w:t xml:space="preserve">15203285</w:t>
            </w:r>
          </w:p>
        </w:tc>
        <w:tc>
          <w:tcPr/>
          <w:p>
            <w:pPr>
              <w:pStyle w:val="Compact"/>
            </w:pPr>
            <w:r>
              <w:t xml:space="preserve">Voirons-Flysch undiff.</w:t>
            </w:r>
          </w:p>
        </w:tc>
        <w:tc>
          <w:tcPr/>
          <w:p>
            <w:pPr>
              <w:pStyle w:val="Compact"/>
            </w:pPr>
            <w:r>
              <w:t xml:space="preserve">Voirons-Flysch undiff.</w:t>
            </w:r>
          </w:p>
        </w:tc>
      </w:tr>
      <w:tr>
        <w:tc>
          <w:tcPr/>
          <w:p>
            <w:pPr>
              <w:pStyle w:val="Compact"/>
            </w:pPr>
            <w:r>
              <w:t xml:space="preserve">15203286</w:t>
            </w:r>
          </w:p>
        </w:tc>
        <w:tc>
          <w:tcPr/>
          <w:p>
            <w:pPr>
              <w:pStyle w:val="Compact"/>
            </w:pPr>
            <w:r>
              <w:t xml:space="preserve">Voirons-Flysch: Boëge-Mergel</w:t>
            </w:r>
          </w:p>
        </w:tc>
        <w:tc>
          <w:tcPr/>
          <w:p>
            <w:pPr>
              <w:pStyle w:val="Compact"/>
            </w:pPr>
            <w:r>
              <w:t xml:space="preserve">Voirons-Flysch: Boëge-Mergel</w:t>
            </w:r>
          </w:p>
        </w:tc>
      </w:tr>
      <w:tr>
        <w:tc>
          <w:tcPr/>
          <w:p>
            <w:pPr>
              <w:pStyle w:val="Compact"/>
            </w:pPr>
            <w:r>
              <w:t xml:space="preserve">15203287</w:t>
            </w:r>
          </w:p>
        </w:tc>
        <w:tc>
          <w:tcPr/>
          <w:p>
            <w:pPr>
              <w:pStyle w:val="Compact"/>
            </w:pPr>
            <w:r>
              <w:t xml:space="preserve">Voirons-Flysch: Vouan-Konglomerat</w:t>
            </w:r>
          </w:p>
        </w:tc>
        <w:tc>
          <w:tcPr/>
          <w:p>
            <w:pPr>
              <w:pStyle w:val="Compact"/>
            </w:pPr>
            <w:r>
              <w:t xml:space="preserve">Voirons-Flysch: Vouan-Konglomerat</w:t>
            </w:r>
          </w:p>
        </w:tc>
      </w:tr>
      <w:tr>
        <w:tc>
          <w:tcPr/>
          <w:p>
            <w:pPr>
              <w:pStyle w:val="Compact"/>
            </w:pPr>
            <w:r>
              <w:t xml:space="preserve">15203288</w:t>
            </w:r>
          </w:p>
        </w:tc>
        <w:tc>
          <w:tcPr/>
          <w:p>
            <w:pPr>
              <w:pStyle w:val="Compact"/>
            </w:pPr>
            <w:r>
              <w:t xml:space="preserve">Voirons-Flysch: Voirons-Sandstein</w:t>
            </w:r>
          </w:p>
        </w:tc>
        <w:tc>
          <w:tcPr/>
          <w:p>
            <w:pPr>
              <w:pStyle w:val="Compact"/>
            </w:pPr>
            <w:r>
              <w:t xml:space="preserve">Voirons-Flysch: Voirons-Sandstein</w:t>
            </w:r>
          </w:p>
        </w:tc>
      </w:tr>
      <w:tr>
        <w:tc>
          <w:tcPr/>
          <w:p>
            <w:pPr>
              <w:pStyle w:val="Compact"/>
            </w:pPr>
            <w:r>
              <w:t xml:space="preserve">15203291</w:t>
            </w:r>
          </w:p>
        </w:tc>
        <w:tc>
          <w:tcPr/>
          <w:p>
            <w:pPr>
              <w:pStyle w:val="Compact"/>
            </w:pPr>
            <w:r>
              <w:t xml:space="preserve">Klippen-Decke: Couches-Rouges</w:t>
            </w:r>
          </w:p>
        </w:tc>
        <w:tc>
          <w:tcPr/>
          <w:p>
            <w:pPr>
              <w:pStyle w:val="Compact"/>
            </w:pPr>
            <w:r>
              <w:t xml:space="preserve">Klippen-Decke: Couches-Rouges</w:t>
            </w:r>
          </w:p>
        </w:tc>
      </w:tr>
      <w:tr>
        <w:tc>
          <w:tcPr/>
          <w:p>
            <w:pPr>
              <w:pStyle w:val="Compact"/>
            </w:pPr>
            <w:r>
              <w:t xml:space="preserve">15203292</w:t>
            </w:r>
          </w:p>
        </w:tc>
        <w:tc>
          <w:tcPr/>
          <w:p>
            <w:pPr>
              <w:pStyle w:val="Compact"/>
            </w:pPr>
            <w:r>
              <w:t xml:space="preserve">Simmen-Decke: Flysch</w:t>
            </w:r>
          </w:p>
        </w:tc>
        <w:tc>
          <w:tcPr/>
          <w:p>
            <w:pPr>
              <w:pStyle w:val="Compact"/>
            </w:pPr>
            <w:r>
              <w:t xml:space="preserve">Simmen-Decke: Flysch</w:t>
            </w:r>
          </w:p>
        </w:tc>
      </w:tr>
      <w:tr>
        <w:tc>
          <w:tcPr/>
          <w:p>
            <w:pPr>
              <w:pStyle w:val="Compact"/>
            </w:pPr>
            <w:r>
              <w:t xml:space="preserve">15203293</w:t>
            </w:r>
          </w:p>
        </w:tc>
        <w:tc>
          <w:tcPr/>
          <w:p>
            <w:pPr>
              <w:pStyle w:val="Compact"/>
            </w:pPr>
            <w:r>
              <w:t xml:space="preserve">Trepsen-Flysch</w:t>
            </w:r>
          </w:p>
        </w:tc>
        <w:tc>
          <w:tcPr/>
          <w:p>
            <w:pPr>
              <w:pStyle w:val="Compact"/>
            </w:pPr>
            <w:r>
              <w:t xml:space="preserve">Trepsen-Flysch</w:t>
            </w:r>
          </w:p>
        </w:tc>
      </w:tr>
      <w:tr>
        <w:tc>
          <w:tcPr/>
          <w:p>
            <w:pPr>
              <w:pStyle w:val="Compact"/>
            </w:pPr>
            <w:r>
              <w:t xml:space="preserve">15203294</w:t>
            </w:r>
          </w:p>
        </w:tc>
        <w:tc>
          <w:tcPr/>
          <w:p>
            <w:pPr>
              <w:pStyle w:val="Compact"/>
            </w:pPr>
            <w:r>
              <w:t xml:space="preserve">Cocco-Gneis</w:t>
            </w:r>
          </w:p>
        </w:tc>
        <w:tc>
          <w:tcPr/>
          <w:p>
            <w:pPr>
              <w:pStyle w:val="Compact"/>
            </w:pPr>
            <w:r>
              <w:t xml:space="preserve">Cocco-Gneis</w:t>
            </w:r>
          </w:p>
        </w:tc>
      </w:tr>
      <w:tr>
        <w:tc>
          <w:tcPr/>
          <w:p>
            <w:pPr>
              <w:pStyle w:val="Compact"/>
            </w:pPr>
            <w:r>
              <w:t xml:space="preserve">15203295</w:t>
            </w:r>
          </w:p>
        </w:tc>
        <w:tc>
          <w:tcPr/>
          <w:p>
            <w:pPr>
              <w:pStyle w:val="Compact"/>
            </w:pPr>
            <w:r>
              <w:t xml:space="preserve">Simano-Decke: Verzasca-Gneis</w:t>
            </w:r>
          </w:p>
        </w:tc>
        <w:tc>
          <w:tcPr/>
          <w:p>
            <w:pPr>
              <w:pStyle w:val="Compact"/>
            </w:pPr>
            <w:r>
              <w:t xml:space="preserve">Verzasca-Gneis</w:t>
            </w:r>
          </w:p>
        </w:tc>
      </w:tr>
      <w:tr>
        <w:tc>
          <w:tcPr/>
          <w:p>
            <w:pPr>
              <w:pStyle w:val="Compact"/>
            </w:pPr>
            <w:r>
              <w:t xml:space="preserve">15203296</w:t>
            </w:r>
          </w:p>
        </w:tc>
        <w:tc>
          <w:tcPr/>
          <w:p>
            <w:pPr>
              <w:pStyle w:val="Compact"/>
            </w:pPr>
            <w:r>
              <w:t xml:space="preserve">Cima-Lunga-Decke: Vogorno-Gneis</w:t>
            </w:r>
          </w:p>
        </w:tc>
        <w:tc>
          <w:tcPr/>
          <w:p>
            <w:pPr>
              <w:pStyle w:val="Compact"/>
            </w:pPr>
            <w:r>
              <w:t xml:space="preserve">Cima-Lunga-Decke: Vogorno-Gneis</w:t>
            </w:r>
          </w:p>
        </w:tc>
      </w:tr>
      <w:tr>
        <w:tc>
          <w:tcPr/>
          <w:p>
            <w:pPr>
              <w:pStyle w:val="Compact"/>
            </w:pPr>
            <w:r>
              <w:t xml:space="preserve">15203297</w:t>
            </w:r>
          </w:p>
        </w:tc>
        <w:tc>
          <w:tcPr/>
          <w:p>
            <w:pPr>
              <w:pStyle w:val="Compact"/>
            </w:pPr>
            <w:r>
              <w:t xml:space="preserve">Ruscada-Gneis</w:t>
            </w:r>
          </w:p>
        </w:tc>
        <w:tc>
          <w:tcPr/>
          <w:p>
            <w:pPr>
              <w:pStyle w:val="Compact"/>
            </w:pPr>
            <w:r>
              <w:t xml:space="preserve">Ruscada-Gneis</w:t>
            </w:r>
          </w:p>
        </w:tc>
      </w:tr>
      <w:tr>
        <w:tc>
          <w:tcPr/>
          <w:p>
            <w:pPr>
              <w:pStyle w:val="Compact"/>
            </w:pPr>
            <w:r>
              <w:t xml:space="preserve">15203298</w:t>
            </w:r>
          </w:p>
        </w:tc>
        <w:tc>
          <w:tcPr/>
          <w:p>
            <w:pPr>
              <w:pStyle w:val="Compact"/>
            </w:pPr>
            <w:r>
              <w:t xml:space="preserve">Mergoscia-Gneis</w:t>
            </w:r>
          </w:p>
        </w:tc>
        <w:tc>
          <w:tcPr/>
          <w:p>
            <w:pPr>
              <w:pStyle w:val="Compact"/>
            </w:pPr>
            <w:r>
              <w:t xml:space="preserve">Mergoscia-Gneis</w:t>
            </w:r>
          </w:p>
        </w:tc>
      </w:tr>
      <w:tr>
        <w:tc>
          <w:tcPr/>
          <w:p>
            <w:pPr>
              <w:pStyle w:val="Compact"/>
            </w:pPr>
            <w:r>
              <w:t xml:space="preserve">15203299</w:t>
            </w:r>
          </w:p>
        </w:tc>
        <w:tc>
          <w:tcPr/>
          <w:p>
            <w:pPr>
              <w:pStyle w:val="Compact"/>
            </w:pPr>
            <w:r>
              <w:t xml:space="preserve">Monte-Rosa-Orthogneis</w:t>
            </w:r>
          </w:p>
        </w:tc>
        <w:tc>
          <w:tcPr/>
          <w:p>
            <w:pPr>
              <w:pStyle w:val="Compact"/>
            </w:pPr>
            <w:r>
              <w:t xml:space="preserve">Monte-Rosa-Orthogneis</w:t>
            </w:r>
          </w:p>
        </w:tc>
      </w:tr>
      <w:tr>
        <w:tc>
          <w:tcPr/>
          <w:p>
            <w:pPr>
              <w:pStyle w:val="Compact"/>
            </w:pPr>
            <w:r>
              <w:t xml:space="preserve">15203300</w:t>
            </w:r>
          </w:p>
        </w:tc>
        <w:tc>
          <w:tcPr/>
          <w:p>
            <w:pPr>
              <w:pStyle w:val="Compact"/>
            </w:pPr>
            <w:r>
              <w:t xml:space="preserve">Arblatsch-Flysch</w:t>
            </w:r>
          </w:p>
        </w:tc>
        <w:tc>
          <w:tcPr/>
          <w:p>
            <w:pPr>
              <w:pStyle w:val="Compact"/>
            </w:pPr>
            <w:r>
              <w:t xml:space="preserve">Arblatsch-Flysch</w:t>
            </w:r>
          </w:p>
        </w:tc>
      </w:tr>
      <w:tr>
        <w:tc>
          <w:tcPr/>
          <w:p>
            <w:pPr>
              <w:pStyle w:val="Compact"/>
            </w:pPr>
            <w:r>
              <w:t xml:space="preserve">15203301</w:t>
            </w:r>
          </w:p>
        </w:tc>
        <w:tc>
          <w:tcPr/>
          <w:p>
            <w:pPr>
              <w:pStyle w:val="Compact"/>
            </w:pPr>
            <w:r>
              <w:t xml:space="preserve">Arblatsch-Flysch: Sandstein-dominierte Fazies</w:t>
            </w:r>
          </w:p>
        </w:tc>
        <w:tc>
          <w:tcPr/>
          <w:p>
            <w:pPr>
              <w:pStyle w:val="Compact"/>
            </w:pPr>
            <w:r>
              <w:t xml:space="preserve">Arblatsch-Flysch: Sandstein-dominierte Fazies</w:t>
            </w:r>
          </w:p>
        </w:tc>
      </w:tr>
      <w:tr>
        <w:tc>
          <w:tcPr/>
          <w:p>
            <w:pPr>
              <w:pStyle w:val="Compact"/>
            </w:pPr>
            <w:r>
              <w:t xml:space="preserve">15203302</w:t>
            </w:r>
          </w:p>
        </w:tc>
        <w:tc>
          <w:tcPr/>
          <w:p>
            <w:pPr>
              <w:pStyle w:val="Compact"/>
            </w:pPr>
            <w:r>
              <w:t xml:space="preserve">Arblatsch-Flysch: Konglomerat-dominierte Fazies</w:t>
            </w:r>
          </w:p>
        </w:tc>
        <w:tc>
          <w:tcPr/>
          <w:p>
            <w:pPr>
              <w:pStyle w:val="Compact"/>
            </w:pPr>
            <w:r>
              <w:t xml:space="preserve">Arblatsch-Flysch: Konglomerat-dominierte Fazies</w:t>
            </w:r>
          </w:p>
        </w:tc>
      </w:tr>
      <w:tr>
        <w:tc>
          <w:tcPr/>
          <w:p>
            <w:pPr>
              <w:pStyle w:val="Compact"/>
            </w:pPr>
            <w:r>
              <w:t xml:space="preserve">15203303</w:t>
            </w:r>
          </w:p>
        </w:tc>
        <w:tc>
          <w:tcPr/>
          <w:p>
            <w:pPr>
              <w:pStyle w:val="Compact"/>
            </w:pPr>
            <w:r>
              <w:t xml:space="preserve">Spegnas-Fm.</w:t>
            </w:r>
          </w:p>
        </w:tc>
        <w:tc>
          <w:tcPr/>
          <w:p>
            <w:pPr>
              <w:pStyle w:val="Compact"/>
            </w:pPr>
            <w:r>
              <w:t xml:space="preserve">Spegnas-Fm.</w:t>
            </w:r>
          </w:p>
        </w:tc>
      </w:tr>
      <w:tr>
        <w:tc>
          <w:tcPr/>
          <w:p>
            <w:pPr>
              <w:pStyle w:val="Compact"/>
            </w:pPr>
            <w:r>
              <w:t xml:space="preserve">15203304</w:t>
            </w:r>
          </w:p>
        </w:tc>
        <w:tc>
          <w:tcPr/>
          <w:p>
            <w:pPr>
              <w:pStyle w:val="Compact"/>
            </w:pPr>
            <w:r>
              <w:t xml:space="preserve">Rudnal-Fm.</w:t>
            </w:r>
          </w:p>
        </w:tc>
        <w:tc>
          <w:tcPr/>
          <w:p>
            <w:pPr>
              <w:pStyle w:val="Compact"/>
            </w:pPr>
            <w:r>
              <w:t xml:space="preserve">Rudnal-Fm.</w:t>
            </w:r>
          </w:p>
        </w:tc>
      </w:tr>
      <w:tr>
        <w:tc>
          <w:tcPr/>
          <w:p>
            <w:pPr>
              <w:pStyle w:val="Compact"/>
            </w:pPr>
            <w:r>
              <w:t xml:space="preserve">15203305</w:t>
            </w:r>
          </w:p>
        </w:tc>
        <w:tc>
          <w:tcPr/>
          <w:p>
            <w:pPr>
              <w:pStyle w:val="Compact"/>
            </w:pPr>
            <w:r>
              <w:t xml:space="preserve">Savognin-Fm.</w:t>
            </w:r>
          </w:p>
        </w:tc>
        <w:tc>
          <w:tcPr/>
          <w:p>
            <w:pPr>
              <w:pStyle w:val="Compact"/>
            </w:pPr>
            <w:r>
              <w:t xml:space="preserve">Savognin-Fm.</w:t>
            </w:r>
          </w:p>
        </w:tc>
      </w:tr>
      <w:tr>
        <w:tc>
          <w:tcPr/>
          <w:p>
            <w:pPr>
              <w:pStyle w:val="Compact"/>
            </w:pPr>
            <w:r>
              <w:t xml:space="preserve">15203306</w:t>
            </w:r>
          </w:p>
        </w:tc>
        <w:tc>
          <w:tcPr/>
          <w:p>
            <w:pPr>
              <w:pStyle w:val="Compact"/>
            </w:pPr>
            <w:r>
              <w:t xml:space="preserve">Stätzerhorn-Fm.: Bleis-Pintgas-Mb.</w:t>
            </w:r>
          </w:p>
        </w:tc>
        <w:tc>
          <w:tcPr/>
          <w:p>
            <w:pPr>
              <w:pStyle w:val="Compact"/>
            </w:pPr>
            <w:r>
              <w:t xml:space="preserve">Stätzerhorn-Fm.: Bleis-Pintgas-Mb.</w:t>
            </w:r>
          </w:p>
        </w:tc>
      </w:tr>
      <w:tr>
        <w:tc>
          <w:tcPr/>
          <w:p>
            <w:pPr>
              <w:pStyle w:val="Compact"/>
            </w:pPr>
            <w:r>
              <w:t xml:space="preserve">15203307</w:t>
            </w:r>
          </w:p>
        </w:tc>
        <w:tc>
          <w:tcPr/>
          <w:p>
            <w:pPr>
              <w:pStyle w:val="Compact"/>
            </w:pPr>
            <w:r>
              <w:t xml:space="preserve">Stätzerhorn-Fm.: Parnegl-Mb.</w:t>
            </w:r>
          </w:p>
        </w:tc>
        <w:tc>
          <w:tcPr/>
          <w:p>
            <w:pPr>
              <w:pStyle w:val="Compact"/>
            </w:pPr>
            <w:r>
              <w:t xml:space="preserve">Stätzerhorn-Fm.: Parnegl-Mb.</w:t>
            </w:r>
          </w:p>
        </w:tc>
      </w:tr>
      <w:tr>
        <w:tc>
          <w:tcPr/>
          <w:p>
            <w:pPr>
              <w:pStyle w:val="Compact"/>
            </w:pPr>
            <w:r>
              <w:t xml:space="preserve">15203308</w:t>
            </w:r>
          </w:p>
        </w:tc>
        <w:tc>
          <w:tcPr/>
          <w:p>
            <w:pPr>
              <w:pStyle w:val="Compact"/>
            </w:pPr>
            <w:r>
              <w:t xml:space="preserve">Stätzerhorn-Fm.: Danis-Mb.</w:t>
            </w:r>
          </w:p>
        </w:tc>
        <w:tc>
          <w:tcPr/>
          <w:p>
            <w:pPr>
              <w:pStyle w:val="Compact"/>
            </w:pPr>
            <w:r>
              <w:t xml:space="preserve">Stätzerhorn-Fm.: Danis-Mb.</w:t>
            </w:r>
          </w:p>
        </w:tc>
      </w:tr>
      <w:tr>
        <w:tc>
          <w:tcPr/>
          <w:p>
            <w:pPr>
              <w:pStyle w:val="Compact"/>
            </w:pPr>
            <w:r>
              <w:t xml:space="preserve">15203309</w:t>
            </w:r>
          </w:p>
        </w:tc>
        <w:tc>
          <w:tcPr/>
          <w:p>
            <w:pPr>
              <w:pStyle w:val="Compact"/>
            </w:pPr>
            <w:r>
              <w:t xml:space="preserve">Stätzerhorn-Fm.: Raschil-Mb.</w:t>
            </w:r>
          </w:p>
        </w:tc>
        <w:tc>
          <w:tcPr/>
          <w:p>
            <w:pPr>
              <w:pStyle w:val="Compact"/>
            </w:pPr>
            <w:r>
              <w:t xml:space="preserve">Stätzerhorn-Fm.: Raschil-Mb.</w:t>
            </w:r>
          </w:p>
        </w:tc>
      </w:tr>
      <w:tr>
        <w:tc>
          <w:tcPr/>
          <w:p>
            <w:pPr>
              <w:pStyle w:val="Compact"/>
            </w:pPr>
            <w:r>
              <w:t xml:space="preserve">15203310</w:t>
            </w:r>
          </w:p>
        </w:tc>
        <w:tc>
          <w:tcPr/>
          <w:p>
            <w:pPr>
              <w:pStyle w:val="Compact"/>
            </w:pPr>
            <w:r>
              <w:t xml:space="preserve">Bruneggjoch-Fm.: Embd-Mb.</w:t>
            </w:r>
          </w:p>
        </w:tc>
        <w:tc>
          <w:tcPr/>
          <w:p>
            <w:pPr>
              <w:pStyle w:val="Compact"/>
            </w:pPr>
            <w:r>
              <w:t xml:space="preserve">Bruneggjoch-Fm.: Embd-Mb.</w:t>
            </w:r>
          </w:p>
        </w:tc>
      </w:tr>
      <w:tr>
        <w:tc>
          <w:tcPr/>
          <w:p>
            <w:pPr>
              <w:pStyle w:val="Compact"/>
            </w:pPr>
            <w:r>
              <w:t xml:space="preserve">15203311</w:t>
            </w:r>
          </w:p>
        </w:tc>
        <w:tc>
          <w:tcPr/>
          <w:p>
            <w:pPr>
              <w:pStyle w:val="Compact"/>
            </w:pPr>
            <w:r>
              <w:t xml:space="preserve">Bonigersee-Augengneis</w:t>
            </w:r>
          </w:p>
        </w:tc>
        <w:tc>
          <w:tcPr/>
          <w:p>
            <w:pPr>
              <w:pStyle w:val="Compact"/>
            </w:pPr>
            <w:r>
              <w:t xml:space="preserve">Bonigersee-Augengneis</w:t>
            </w:r>
          </w:p>
        </w:tc>
      </w:tr>
      <w:tr>
        <w:tc>
          <w:tcPr/>
          <w:p>
            <w:pPr>
              <w:pStyle w:val="Compact"/>
            </w:pPr>
            <w:r>
              <w:t xml:space="preserve">15203312</w:t>
            </w:r>
          </w:p>
        </w:tc>
        <w:tc>
          <w:tcPr/>
          <w:p>
            <w:pPr>
              <w:pStyle w:val="Compact"/>
            </w:pPr>
            <w:r>
              <w:t xml:space="preserve">Törbel-Gneis</w:t>
            </w:r>
          </w:p>
        </w:tc>
        <w:tc>
          <w:tcPr/>
          <w:p>
            <w:pPr>
              <w:pStyle w:val="Compact"/>
            </w:pPr>
            <w:r>
              <w:t xml:space="preserve">Törbel-Gneis</w:t>
            </w:r>
          </w:p>
        </w:tc>
      </w:tr>
      <w:tr>
        <w:tc>
          <w:tcPr/>
          <w:p>
            <w:pPr>
              <w:pStyle w:val="Compact"/>
            </w:pPr>
            <w:r>
              <w:t xml:space="preserve">15203313</w:t>
            </w:r>
          </w:p>
        </w:tc>
        <w:tc>
          <w:tcPr/>
          <w:p>
            <w:pPr>
              <w:pStyle w:val="Compact"/>
            </w:pPr>
            <w:r>
              <w:t xml:space="preserve">Lodano-Gneis</w:t>
            </w:r>
          </w:p>
        </w:tc>
        <w:tc>
          <w:tcPr/>
          <w:p>
            <w:pPr>
              <w:pStyle w:val="Compact"/>
            </w:pPr>
            <w:r>
              <w:t xml:space="preserve">Lodano-Gneis</w:t>
            </w:r>
          </w:p>
        </w:tc>
      </w:tr>
      <w:tr>
        <w:tc>
          <w:tcPr/>
          <w:p>
            <w:pPr>
              <w:pStyle w:val="Compact"/>
            </w:pPr>
            <w:r>
              <w:t xml:space="preserve">15203314</w:t>
            </w:r>
          </w:p>
        </w:tc>
        <w:tc>
          <w:tcPr/>
          <w:p>
            <w:pPr>
              <w:pStyle w:val="Compact"/>
            </w:pPr>
            <w:r>
              <w:t xml:space="preserve">Vergeletto-Gneis</w:t>
            </w:r>
          </w:p>
        </w:tc>
        <w:tc>
          <w:tcPr/>
          <w:p>
            <w:pPr>
              <w:pStyle w:val="Compact"/>
            </w:pPr>
            <w:r>
              <w:t xml:space="preserve">Vergeletto-Gneis</w:t>
            </w:r>
          </w:p>
        </w:tc>
      </w:tr>
      <w:tr>
        <w:tc>
          <w:tcPr/>
          <w:p>
            <w:pPr>
              <w:pStyle w:val="Compact"/>
            </w:pPr>
            <w:r>
              <w:t xml:space="preserve">15203315</w:t>
            </w:r>
          </w:p>
        </w:tc>
        <w:tc>
          <w:tcPr/>
          <w:p>
            <w:pPr>
              <w:pStyle w:val="Compact"/>
            </w:pPr>
            <w:r>
              <w:t xml:space="preserve">Cortascia-Gneis</w:t>
            </w:r>
          </w:p>
        </w:tc>
        <w:tc>
          <w:tcPr/>
          <w:p>
            <w:pPr>
              <w:pStyle w:val="Compact"/>
            </w:pPr>
            <w:r>
              <w:t xml:space="preserve">Cortascia-Gneis</w:t>
            </w:r>
          </w:p>
        </w:tc>
      </w:tr>
      <w:tr>
        <w:tc>
          <w:tcPr/>
          <w:p>
            <w:pPr>
              <w:pStyle w:val="Compact"/>
            </w:pPr>
            <w:r>
              <w:t xml:space="preserve">15203316</w:t>
            </w:r>
          </w:p>
        </w:tc>
        <w:tc>
          <w:tcPr/>
          <w:p>
            <w:pPr>
              <w:pStyle w:val="Compact"/>
            </w:pPr>
            <w:r>
              <w:t xml:space="preserve">Forcoletta-Gneis</w:t>
            </w:r>
          </w:p>
        </w:tc>
        <w:tc>
          <w:tcPr/>
          <w:p>
            <w:pPr>
              <w:pStyle w:val="Compact"/>
            </w:pPr>
            <w:r>
              <w:t xml:space="preserve">Forcoletta-Gneis</w:t>
            </w:r>
          </w:p>
        </w:tc>
      </w:tr>
      <w:tr>
        <w:tc>
          <w:tcPr/>
          <w:p>
            <w:pPr>
              <w:pStyle w:val="Compact"/>
            </w:pPr>
            <w:r>
              <w:t xml:space="preserve">15203317</w:t>
            </w:r>
          </w:p>
        </w:tc>
        <w:tc>
          <w:tcPr/>
          <w:p>
            <w:pPr>
              <w:pStyle w:val="Compact"/>
            </w:pPr>
            <w:r>
              <w:t xml:space="preserve">Sambuco-Decke: Matorello-Gneis</w:t>
            </w:r>
          </w:p>
        </w:tc>
        <w:tc>
          <w:tcPr/>
          <w:p>
            <w:pPr>
              <w:pStyle w:val="Compact"/>
            </w:pPr>
            <w:r>
              <w:t xml:space="preserve">Sambuco-Decke: Matorello-Gneis</w:t>
            </w:r>
          </w:p>
        </w:tc>
      </w:tr>
      <w:tr>
        <w:tc>
          <w:tcPr/>
          <w:p>
            <w:pPr>
              <w:pStyle w:val="Compact"/>
            </w:pPr>
            <w:r>
              <w:t xml:space="preserve">15203318</w:t>
            </w:r>
          </w:p>
        </w:tc>
        <w:tc>
          <w:tcPr/>
          <w:p>
            <w:pPr>
              <w:pStyle w:val="Compact"/>
            </w:pPr>
            <w:r>
              <w:t xml:space="preserve">Lebendun-Decke: Sedimentgesteine</w:t>
            </w:r>
          </w:p>
        </w:tc>
        <w:tc>
          <w:tcPr/>
          <w:p>
            <w:pPr>
              <w:pStyle w:val="Compact"/>
            </w:pPr>
            <w:r>
              <w:t xml:space="preserve">Lebendun-Decke: Sedimentgesteine</w:t>
            </w:r>
          </w:p>
        </w:tc>
      </w:tr>
      <w:tr>
        <w:tc>
          <w:tcPr/>
          <w:p>
            <w:pPr>
              <w:pStyle w:val="Compact"/>
            </w:pPr>
            <w:r>
              <w:t xml:space="preserve">15203319</w:t>
            </w:r>
          </w:p>
        </w:tc>
        <w:tc>
          <w:tcPr/>
          <w:p>
            <w:pPr>
              <w:pStyle w:val="Compact"/>
            </w:pPr>
            <w:r>
              <w:t xml:space="preserve">Pizzo-del-Vallone-Decke: Sabbione-Sandstein</w:t>
            </w:r>
          </w:p>
        </w:tc>
        <w:tc>
          <w:tcPr/>
          <w:p>
            <w:pPr>
              <w:pStyle w:val="Compact"/>
            </w:pPr>
            <w:r>
              <w:t xml:space="preserve">Pizzo-del-Vallone-Decke:Sabbione-Sandstein</w:t>
            </w:r>
          </w:p>
        </w:tc>
      </w:tr>
      <w:tr>
        <w:tc>
          <w:tcPr/>
          <w:p>
            <w:pPr>
              <w:pStyle w:val="Compact"/>
            </w:pPr>
            <w:r>
              <w:t xml:space="preserve">15203320</w:t>
            </w:r>
          </w:p>
        </w:tc>
        <w:tc>
          <w:tcPr/>
          <w:p>
            <w:pPr>
              <w:pStyle w:val="Compact"/>
            </w:pPr>
            <w:r>
              <w:t xml:space="preserve">Monte-Leone-Decke: Grundgebirge</w:t>
            </w:r>
          </w:p>
        </w:tc>
        <w:tc>
          <w:tcPr/>
          <w:p>
            <w:pPr>
              <w:pStyle w:val="Compact"/>
            </w:pPr>
            <w:r>
              <w:t xml:space="preserve">Monte-Leone-Decke: Grundgebirge</w:t>
            </w:r>
          </w:p>
        </w:tc>
      </w:tr>
      <w:tr>
        <w:tc>
          <w:tcPr/>
          <w:p>
            <w:pPr>
              <w:pStyle w:val="Compact"/>
            </w:pPr>
            <w:r>
              <w:t xml:space="preserve">15203321</w:t>
            </w:r>
          </w:p>
        </w:tc>
        <w:tc>
          <w:tcPr/>
          <w:p>
            <w:pPr>
              <w:pStyle w:val="Compact"/>
            </w:pPr>
            <w:r>
              <w:t xml:space="preserve">Monte-Leone-Decke: Ganter-Gneis</w:t>
            </w:r>
          </w:p>
        </w:tc>
        <w:tc>
          <w:tcPr/>
          <w:p>
            <w:pPr>
              <w:pStyle w:val="Compact"/>
            </w:pPr>
            <w:r>
              <w:t xml:space="preserve">Monte-Leone-Decke: Ganter-Gneis</w:t>
            </w:r>
          </w:p>
        </w:tc>
      </w:tr>
      <w:tr>
        <w:tc>
          <w:tcPr/>
          <w:p>
            <w:pPr>
              <w:pStyle w:val="Compact"/>
            </w:pPr>
            <w:r>
              <w:t xml:space="preserve">15203322</w:t>
            </w:r>
          </w:p>
        </w:tc>
        <w:tc>
          <w:tcPr/>
          <w:p>
            <w:pPr>
              <w:pStyle w:val="Compact"/>
            </w:pPr>
            <w:r>
              <w:t xml:space="preserve">Monte-Leone-Decke: Ritter-Gneis</w:t>
            </w:r>
          </w:p>
        </w:tc>
        <w:tc>
          <w:tcPr/>
          <w:p>
            <w:pPr>
              <w:pStyle w:val="Compact"/>
            </w:pPr>
            <w:r>
              <w:t xml:space="preserve">Monte-Leone-Decke: Ritter-Gneis</w:t>
            </w:r>
          </w:p>
        </w:tc>
      </w:tr>
      <w:tr>
        <w:tc>
          <w:tcPr/>
          <w:p>
            <w:pPr>
              <w:pStyle w:val="Compact"/>
            </w:pPr>
            <w:r>
              <w:t xml:space="preserve">15203323</w:t>
            </w:r>
          </w:p>
        </w:tc>
        <w:tc>
          <w:tcPr/>
          <w:p>
            <w:pPr>
              <w:pStyle w:val="Compact"/>
            </w:pPr>
            <w:r>
              <w:t xml:space="preserve">Geisspfad-Serpentinit</w:t>
            </w:r>
          </w:p>
        </w:tc>
        <w:tc>
          <w:tcPr/>
          <w:p>
            <w:pPr>
              <w:pStyle w:val="Compact"/>
            </w:pPr>
            <w:r>
              <w:t xml:space="preserve">Geisspfad-Serpentinit</w:t>
            </w:r>
          </w:p>
        </w:tc>
      </w:tr>
      <w:tr>
        <w:tc>
          <w:tcPr/>
          <w:p>
            <w:pPr>
              <w:pStyle w:val="Compact"/>
            </w:pPr>
            <w:r>
              <w:t xml:space="preserve">15203325</w:t>
            </w:r>
          </w:p>
        </w:tc>
        <w:tc>
          <w:tcPr/>
          <w:p>
            <w:pPr>
              <w:pStyle w:val="Compact"/>
            </w:pPr>
            <w:r>
              <w:t xml:space="preserve">Monte-Leone-Decke: Holzerspitz-Kalkschiefer</w:t>
            </w:r>
          </w:p>
        </w:tc>
        <w:tc>
          <w:tcPr/>
          <w:p>
            <w:pPr>
              <w:pStyle w:val="Compact"/>
            </w:pPr>
            <w:r>
              <w:t xml:space="preserve">Monte-Leone-Decke: Holzerspitz-Kalkschiefer</w:t>
            </w:r>
          </w:p>
        </w:tc>
      </w:tr>
      <w:tr>
        <w:tc>
          <w:tcPr/>
          <w:p>
            <w:pPr>
              <w:pStyle w:val="Compact"/>
            </w:pPr>
            <w:r>
              <w:t xml:space="preserve">15203327</w:t>
            </w:r>
          </w:p>
        </w:tc>
        <w:tc>
          <w:tcPr/>
          <w:p>
            <w:pPr>
              <w:pStyle w:val="Compact"/>
            </w:pPr>
            <w:r>
              <w:t xml:space="preserve">Rinderbach-Fm.</w:t>
            </w:r>
          </w:p>
        </w:tc>
        <w:tc>
          <w:tcPr/>
          <w:p>
            <w:pPr>
              <w:pStyle w:val="Compact"/>
            </w:pPr>
            <w:r>
              <w:t xml:space="preserve">Rinderbach-Fm.</w:t>
            </w:r>
          </w:p>
        </w:tc>
      </w:tr>
      <w:tr>
        <w:tc>
          <w:tcPr/>
          <w:p>
            <w:pPr>
              <w:pStyle w:val="Compact"/>
            </w:pPr>
            <w:r>
              <w:t xml:space="preserve">15203328</w:t>
            </w:r>
          </w:p>
        </w:tc>
        <w:tc>
          <w:tcPr/>
          <w:p>
            <w:pPr>
              <w:pStyle w:val="Compact"/>
            </w:pPr>
            <w:r>
              <w:t xml:space="preserve">Langenegg-Fm.</w:t>
            </w:r>
          </w:p>
        </w:tc>
        <w:tc>
          <w:tcPr/>
          <w:p>
            <w:pPr>
              <w:pStyle w:val="Compact"/>
            </w:pPr>
            <w:r>
              <w:t xml:space="preserve">Langenegg-Fm.</w:t>
            </w:r>
          </w:p>
        </w:tc>
      </w:tr>
      <w:tr>
        <w:tc>
          <w:tcPr/>
          <w:p>
            <w:pPr>
              <w:pStyle w:val="Compact"/>
            </w:pPr>
            <w:r>
              <w:t xml:space="preserve">15203329</w:t>
            </w:r>
          </w:p>
        </w:tc>
        <w:tc>
          <w:tcPr/>
          <w:p>
            <w:pPr>
              <w:pStyle w:val="Compact"/>
            </w:pPr>
            <w:r>
              <w:t xml:space="preserve">Rombach-Fm.</w:t>
            </w:r>
          </w:p>
        </w:tc>
        <w:tc>
          <w:tcPr/>
          <w:p>
            <w:pPr>
              <w:pStyle w:val="Compact"/>
            </w:pPr>
            <w:r>
              <w:t xml:space="preserve">Rombach-Fm.</w:t>
            </w:r>
          </w:p>
        </w:tc>
      </w:tr>
      <w:tr>
        <w:tc>
          <w:tcPr/>
          <w:p>
            <w:pPr>
              <w:pStyle w:val="Compact"/>
            </w:pPr>
            <w:r>
              <w:t xml:space="preserve">15203330</w:t>
            </w:r>
          </w:p>
        </w:tc>
        <w:tc>
          <w:tcPr/>
          <w:p>
            <w:pPr>
              <w:pStyle w:val="Compact"/>
            </w:pPr>
            <w:r>
              <w:t xml:space="preserve">Suretta-Decke: Roffna-Gneis</w:t>
            </w:r>
          </w:p>
        </w:tc>
        <w:tc>
          <w:tcPr/>
          <w:p>
            <w:pPr>
              <w:pStyle w:val="Compact"/>
            </w:pPr>
            <w:r>
              <w:t xml:space="preserve">Suretta-Decke: Roffna-Gneis</w:t>
            </w:r>
          </w:p>
        </w:tc>
      </w:tr>
      <w:tr>
        <w:tc>
          <w:tcPr/>
          <w:p>
            <w:pPr>
              <w:pStyle w:val="Compact"/>
            </w:pPr>
            <w:r>
              <w:t xml:space="preserve">15203331</w:t>
            </w:r>
          </w:p>
        </w:tc>
        <w:tc>
          <w:tcPr/>
          <w:p>
            <w:pPr>
              <w:pStyle w:val="Compact"/>
            </w:pPr>
            <w:r>
              <w:t xml:space="preserve">Suretta-Decke: Roffna-Gneis: Porphyrische Fazies</w:t>
            </w:r>
          </w:p>
        </w:tc>
        <w:tc>
          <w:tcPr/>
          <w:p>
            <w:pPr>
              <w:pStyle w:val="Compact"/>
            </w:pPr>
            <w:r>
              <w:t xml:space="preserve">Suretta-Decke: Roffna-Gneis: Porphyrische Fazies</w:t>
            </w:r>
          </w:p>
        </w:tc>
      </w:tr>
      <w:tr>
        <w:tc>
          <w:tcPr/>
          <w:p>
            <w:pPr>
              <w:pStyle w:val="Compact"/>
            </w:pPr>
            <w:r>
              <w:t xml:space="preserve">15203332</w:t>
            </w:r>
          </w:p>
        </w:tc>
        <w:tc>
          <w:tcPr/>
          <w:p>
            <w:pPr>
              <w:pStyle w:val="Compact"/>
            </w:pPr>
            <w:r>
              <w:t xml:space="preserve">Burgruinen-Gneis</w:t>
            </w:r>
          </w:p>
        </w:tc>
        <w:tc>
          <w:tcPr/>
          <w:p>
            <w:pPr>
              <w:pStyle w:val="Compact"/>
            </w:pPr>
            <w:r>
              <w:t xml:space="preserve">Burgruinen-Gneis</w:t>
            </w:r>
          </w:p>
        </w:tc>
      </w:tr>
      <w:tr>
        <w:tc>
          <w:tcPr/>
          <w:p>
            <w:pPr>
              <w:pStyle w:val="Compact"/>
            </w:pPr>
            <w:r>
              <w:t xml:space="preserve">15203333</w:t>
            </w:r>
          </w:p>
        </w:tc>
        <w:tc>
          <w:tcPr/>
          <w:p>
            <w:pPr>
              <w:pStyle w:val="Compact"/>
            </w:pPr>
            <w:r>
              <w:t xml:space="preserve">Taspegn-Gneis</w:t>
            </w:r>
          </w:p>
        </w:tc>
        <w:tc>
          <w:tcPr/>
          <w:p>
            <w:pPr>
              <w:pStyle w:val="Compact"/>
            </w:pPr>
            <w:r>
              <w:t xml:space="preserve">Taspegn-Gneis</w:t>
            </w:r>
          </w:p>
        </w:tc>
      </w:tr>
      <w:tr>
        <w:tc>
          <w:tcPr/>
          <w:p>
            <w:pPr>
              <w:pStyle w:val="Compact"/>
            </w:pPr>
            <w:r>
              <w:t xml:space="preserve">15203334</w:t>
            </w:r>
          </w:p>
        </w:tc>
        <w:tc>
          <w:tcPr/>
          <w:p>
            <w:pPr>
              <w:pStyle w:val="Compact"/>
            </w:pPr>
            <w:r>
              <w:t xml:space="preserve">Niesen-Flysch: Aigremont-Brekzie</w:t>
            </w:r>
          </w:p>
        </w:tc>
        <w:tc>
          <w:tcPr/>
          <w:p>
            <w:pPr>
              <w:pStyle w:val="Compact"/>
            </w:pPr>
            <w:r>
              <w:t xml:space="preserve">Niesen-Flysch: Aigremont-Brekzie</w:t>
            </w:r>
          </w:p>
        </w:tc>
      </w:tr>
      <w:tr>
        <w:tc>
          <w:tcPr/>
          <w:p>
            <w:pPr>
              <w:pStyle w:val="Compact"/>
            </w:pPr>
            <w:r>
              <w:t xml:space="preserve">15203335</w:t>
            </w:r>
          </w:p>
        </w:tc>
        <w:tc>
          <w:tcPr/>
          <w:p>
            <w:pPr>
              <w:pStyle w:val="Compact"/>
            </w:pPr>
            <w:r>
              <w:t xml:space="preserve">Sulzgrabe-Fm.</w:t>
            </w:r>
          </w:p>
        </w:tc>
        <w:tc>
          <w:tcPr/>
          <w:p>
            <w:pPr>
              <w:pStyle w:val="Compact"/>
            </w:pPr>
            <w:r>
              <w:t xml:space="preserve">Sulzgrabe-Fm.</w:t>
            </w:r>
          </w:p>
        </w:tc>
      </w:tr>
      <w:tr>
        <w:tc>
          <w:tcPr/>
          <w:p>
            <w:pPr>
              <w:pStyle w:val="Compact"/>
            </w:pPr>
            <w:r>
              <w:t xml:space="preserve">15203336</w:t>
            </w:r>
          </w:p>
        </w:tc>
        <w:tc>
          <w:tcPr/>
          <w:p>
            <w:pPr>
              <w:pStyle w:val="Compact"/>
            </w:pPr>
            <w:r>
              <w:t xml:space="preserve">Brekzien-Decke: Rhät</w:t>
            </w:r>
          </w:p>
        </w:tc>
        <w:tc>
          <w:tcPr/>
          <w:p>
            <w:pPr>
              <w:pStyle w:val="Compact"/>
            </w:pPr>
            <w:r>
              <w:t xml:space="preserve">Brekzien-Decke: Rhät</w:t>
            </w:r>
          </w:p>
        </w:tc>
      </w:tr>
      <w:tr>
        <w:tc>
          <w:tcPr/>
          <w:p>
            <w:pPr>
              <w:pStyle w:val="Compact"/>
            </w:pPr>
            <w:r>
              <w:t xml:space="preserve">15203337</w:t>
            </w:r>
          </w:p>
        </w:tc>
        <w:tc>
          <w:tcPr/>
          <w:p>
            <w:pPr>
              <w:pStyle w:val="Compact"/>
            </w:pPr>
            <w:r>
              <w:t xml:space="preserve">Klippen-Decke: Siderolithischer Dogger</w:t>
            </w:r>
          </w:p>
        </w:tc>
        <w:tc>
          <w:tcPr/>
          <w:p>
            <w:pPr>
              <w:pStyle w:val="Compact"/>
            </w:pPr>
            <w:r>
              <w:t xml:space="preserve">Klippen-Decke: Siderolithischer Dogger</w:t>
            </w:r>
          </w:p>
        </w:tc>
      </w:tr>
      <w:tr>
        <w:tc>
          <w:tcPr/>
          <w:p>
            <w:pPr>
              <w:pStyle w:val="Compact"/>
            </w:pPr>
            <w:r>
              <w:t xml:space="preserve">15203338</w:t>
            </w:r>
          </w:p>
        </w:tc>
        <w:tc>
          <w:tcPr/>
          <w:p>
            <w:pPr>
              <w:pStyle w:val="Compact"/>
            </w:pPr>
            <w:r>
              <w:t xml:space="preserve">St-Triphon-Fm.: Andonces-Mb.: Silex-Niveau</w:t>
            </w:r>
          </w:p>
        </w:tc>
        <w:tc>
          <w:tcPr/>
          <w:p>
            <w:pPr>
              <w:pStyle w:val="Compact"/>
            </w:pPr>
            <w:r>
              <w:t xml:space="preserve">St-Triphon-Fm.: Andonces-Mb.: Silex-Niveau</w:t>
            </w:r>
          </w:p>
        </w:tc>
      </w:tr>
      <w:tr>
        <w:tc>
          <w:tcPr/>
          <w:p>
            <w:pPr>
              <w:pStyle w:val="Compact"/>
            </w:pPr>
            <w:r>
              <w:t xml:space="preserve">15203339</w:t>
            </w:r>
          </w:p>
        </w:tc>
        <w:tc>
          <w:tcPr/>
          <w:p>
            <w:pPr>
              <w:pStyle w:val="Compact"/>
            </w:pPr>
            <w:r>
              <w:t xml:space="preserve">St-Triphon-Fm.: Andonces-Mb.: Mittlere Rauwacke</w:t>
            </w:r>
          </w:p>
        </w:tc>
        <w:tc>
          <w:tcPr/>
          <w:p>
            <w:pPr>
              <w:pStyle w:val="Compact"/>
            </w:pPr>
            <w:r>
              <w:t xml:space="preserve">St-Triphon-Fm.: Andonces-Mb.: Mittlere Rauwacke</w:t>
            </w:r>
          </w:p>
        </w:tc>
      </w:tr>
      <w:tr>
        <w:tc>
          <w:tcPr/>
          <w:p>
            <w:pPr>
              <w:pStyle w:val="Compact"/>
            </w:pPr>
            <w:r>
              <w:t xml:space="preserve">15203340</w:t>
            </w:r>
          </w:p>
        </w:tc>
        <w:tc>
          <w:tcPr/>
          <w:p>
            <w:pPr>
              <w:pStyle w:val="Compact"/>
            </w:pPr>
            <w:r>
              <w:t xml:space="preserve">Suretta-Decke: Timun-Gneiskomplex</w:t>
            </w:r>
          </w:p>
        </w:tc>
        <w:tc>
          <w:tcPr/>
          <w:p>
            <w:pPr>
              <w:pStyle w:val="Compact"/>
            </w:pPr>
            <w:r>
              <w:t xml:space="preserve">Suretta-Decke: Timun-Gneiskomplex</w:t>
            </w:r>
          </w:p>
        </w:tc>
      </w:tr>
      <w:tr>
        <w:tc>
          <w:tcPr/>
          <w:p>
            <w:pPr>
              <w:pStyle w:val="Compact"/>
            </w:pPr>
            <w:r>
              <w:t xml:space="preserve">15203341</w:t>
            </w:r>
          </w:p>
        </w:tc>
        <w:tc>
          <w:tcPr/>
          <w:p>
            <w:pPr>
              <w:pStyle w:val="Compact"/>
            </w:pPr>
            <w:r>
              <w:t xml:space="preserve">Malenco-Ultramafitit: Serpentinit</w:t>
            </w:r>
          </w:p>
        </w:tc>
        <w:tc>
          <w:tcPr/>
          <w:p>
            <w:pPr>
              <w:pStyle w:val="Compact"/>
            </w:pPr>
            <w:r>
              <w:t xml:space="preserve">Malenco-Ultramafitit: Serpentinit</w:t>
            </w:r>
          </w:p>
        </w:tc>
      </w:tr>
      <w:tr>
        <w:tc>
          <w:tcPr/>
          <w:p>
            <w:pPr>
              <w:pStyle w:val="Compact"/>
            </w:pPr>
            <w:r>
              <w:t xml:space="preserve">15203342</w:t>
            </w:r>
          </w:p>
        </w:tc>
        <w:tc>
          <w:tcPr/>
          <w:p>
            <w:pPr>
              <w:pStyle w:val="Compact"/>
            </w:pPr>
            <w:r>
              <w:t xml:space="preserve">Forno-Amphibolit</w:t>
            </w:r>
          </w:p>
        </w:tc>
        <w:tc>
          <w:tcPr/>
          <w:p>
            <w:pPr>
              <w:pStyle w:val="Compact"/>
            </w:pPr>
            <w:r>
              <w:t xml:space="preserve">Forno-Amphibolit</w:t>
            </w:r>
          </w:p>
        </w:tc>
      </w:tr>
      <w:tr>
        <w:tc>
          <w:tcPr/>
          <w:p>
            <w:pPr>
              <w:pStyle w:val="Compact"/>
            </w:pPr>
            <w:r>
              <w:t xml:space="preserve">15203343</w:t>
            </w:r>
          </w:p>
        </w:tc>
        <w:tc>
          <w:tcPr/>
          <w:p>
            <w:pPr>
              <w:pStyle w:val="Compact"/>
            </w:pPr>
            <w:r>
              <w:t xml:space="preserve">Muretto-Quarzit</w:t>
            </w:r>
          </w:p>
        </w:tc>
        <w:tc>
          <w:tcPr/>
          <w:p>
            <w:pPr>
              <w:pStyle w:val="Compact"/>
            </w:pPr>
            <w:r>
              <w:t xml:space="preserve">Muretto-Quarzit</w:t>
            </w:r>
          </w:p>
        </w:tc>
      </w:tr>
      <w:tr>
        <w:tc>
          <w:tcPr/>
          <w:p>
            <w:pPr>
              <w:pStyle w:val="Compact"/>
            </w:pPr>
            <w:r>
              <w:t xml:space="preserve">15203344</w:t>
            </w:r>
          </w:p>
        </w:tc>
        <w:tc>
          <w:tcPr/>
          <w:p>
            <w:pPr>
              <w:pStyle w:val="Compact"/>
            </w:pPr>
            <w:r>
              <w:t xml:space="preserve">Biot-Fm.: Colerin-Konglomerat</w:t>
            </w:r>
          </w:p>
        </w:tc>
        <w:tc>
          <w:tcPr/>
          <w:p>
            <w:pPr>
              <w:pStyle w:val="Compact"/>
            </w:pPr>
            <w:r>
              <w:t xml:space="preserve">Biot-Fm.: Colerin-Konglomerat</w:t>
            </w:r>
          </w:p>
        </w:tc>
      </w:tr>
      <w:tr>
        <w:tc>
          <w:tcPr/>
          <w:p>
            <w:pPr>
              <w:pStyle w:val="Compact"/>
            </w:pPr>
            <w:r>
              <w:t xml:space="preserve">15203345</w:t>
            </w:r>
          </w:p>
        </w:tc>
        <w:tc>
          <w:tcPr/>
          <w:p>
            <w:pPr>
              <w:pStyle w:val="Compact"/>
            </w:pPr>
            <w:r>
              <w:t xml:space="preserve">Pierre-Avoi-Melange: Brekzie</w:t>
            </w:r>
          </w:p>
        </w:tc>
        <w:tc>
          <w:tcPr/>
          <w:p>
            <w:pPr>
              <w:pStyle w:val="Compact"/>
            </w:pPr>
            <w:r>
              <w:t xml:space="preserve">Pierre-Avoi-Melange: Brekzie</w:t>
            </w:r>
          </w:p>
        </w:tc>
      </w:tr>
      <w:tr>
        <w:tc>
          <w:tcPr/>
          <w:p>
            <w:pPr>
              <w:pStyle w:val="Compact"/>
            </w:pPr>
            <w:r>
              <w:t xml:space="preserve">15203346</w:t>
            </w:r>
          </w:p>
        </w:tc>
        <w:tc>
          <w:tcPr/>
          <w:p>
            <w:pPr>
              <w:pStyle w:val="Compact"/>
            </w:pPr>
            <w:r>
              <w:t xml:space="preserve">Dréveneuse-Bauxit</w:t>
            </w:r>
          </w:p>
        </w:tc>
        <w:tc>
          <w:tcPr/>
          <w:p>
            <w:pPr>
              <w:pStyle w:val="Compact"/>
            </w:pPr>
            <w:r>
              <w:t xml:space="preserve">Dréveneuse-Bauxit</w:t>
            </w:r>
          </w:p>
        </w:tc>
      </w:tr>
      <w:tr>
        <w:tc>
          <w:tcPr/>
          <w:p>
            <w:pPr>
              <w:pStyle w:val="Compact"/>
            </w:pPr>
            <w:r>
              <w:t xml:space="preserve">15203347</w:t>
            </w:r>
          </w:p>
        </w:tc>
        <w:tc>
          <w:tcPr/>
          <w:p>
            <w:pPr>
              <w:pStyle w:val="Compact"/>
            </w:pPr>
            <w:r>
              <w:t xml:space="preserve">Barrhorn-Einheit: Metabauxit</w:t>
            </w:r>
          </w:p>
        </w:tc>
        <w:tc>
          <w:tcPr/>
          <w:p>
            <w:pPr>
              <w:pStyle w:val="Compact"/>
            </w:pPr>
            <w:r>
              <w:t xml:space="preserve">Barrhorn-Einheit: Metabauxit</w:t>
            </w:r>
          </w:p>
        </w:tc>
      </w:tr>
      <w:tr>
        <w:tc>
          <w:tcPr/>
          <w:p>
            <w:pPr>
              <w:pStyle w:val="Compact"/>
            </w:pPr>
            <w:r>
              <w:t xml:space="preserve">15203349</w:t>
            </w:r>
          </w:p>
        </w:tc>
        <w:tc>
          <w:tcPr/>
          <w:p>
            <w:pPr>
              <w:pStyle w:val="Compact"/>
            </w:pPr>
            <w:r>
              <w:t xml:space="preserve">Terri-Schiefer</w:t>
            </w:r>
          </w:p>
        </w:tc>
        <w:tc>
          <w:tcPr/>
          <w:p>
            <w:pPr>
              <w:pStyle w:val="Compact"/>
            </w:pPr>
            <w:r>
              <w:t xml:space="preserve">Terri-Schiefer</w:t>
            </w:r>
          </w:p>
        </w:tc>
      </w:tr>
      <w:tr>
        <w:tc>
          <w:tcPr/>
          <w:p>
            <w:pPr>
              <w:pStyle w:val="Compact"/>
            </w:pPr>
            <w:r>
              <w:t xml:space="preserve">15203350</w:t>
            </w:r>
          </w:p>
        </w:tc>
        <w:tc>
          <w:tcPr/>
          <w:p>
            <w:pPr>
              <w:pStyle w:val="Compact"/>
            </w:pPr>
            <w:r>
              <w:t xml:space="preserve">Robiei-Wildflysch</w:t>
            </w:r>
          </w:p>
        </w:tc>
        <w:tc>
          <w:tcPr/>
          <w:p>
            <w:pPr>
              <w:pStyle w:val="Compact"/>
            </w:pPr>
            <w:r>
              <w:t xml:space="preserve">Robiei-Wildflysch</w:t>
            </w:r>
          </w:p>
        </w:tc>
      </w:tr>
      <w:tr>
        <w:tc>
          <w:tcPr/>
          <w:p>
            <w:pPr>
              <w:pStyle w:val="Compact"/>
            </w:pPr>
            <w:r>
              <w:t xml:space="preserve">15203351</w:t>
            </w:r>
          </w:p>
        </w:tc>
        <w:tc>
          <w:tcPr/>
          <w:p>
            <w:pPr>
              <w:pStyle w:val="Compact"/>
            </w:pPr>
            <w:r>
              <w:t xml:space="preserve">Robiei-Wildflysch: Pizzo-Castello-Wildflysch</w:t>
            </w:r>
          </w:p>
        </w:tc>
        <w:tc>
          <w:tcPr/>
          <w:p>
            <w:pPr>
              <w:pStyle w:val="Compact"/>
            </w:pPr>
            <w:r>
              <w:t xml:space="preserve">Robiei-Wildflysch: Pizzo-Castello-Wildflysch</w:t>
            </w:r>
          </w:p>
        </w:tc>
      </w:tr>
      <w:tr>
        <w:tc>
          <w:tcPr/>
          <w:p>
            <w:pPr>
              <w:pStyle w:val="Compact"/>
            </w:pPr>
            <w:r>
              <w:t xml:space="preserve">15203352</w:t>
            </w:r>
          </w:p>
        </w:tc>
        <w:tc>
          <w:tcPr/>
          <w:p>
            <w:pPr>
              <w:pStyle w:val="Compact"/>
            </w:pPr>
            <w:r>
              <w:t xml:space="preserve">Robiei-Wildflysch: Tamier-Zött-Wildflysch</w:t>
            </w:r>
          </w:p>
        </w:tc>
        <w:tc>
          <w:tcPr/>
          <w:p>
            <w:pPr>
              <w:pStyle w:val="Compact"/>
            </w:pPr>
            <w:r>
              <w:t xml:space="preserve">Robiei-Wildflysch: Tamier-Zött-Wildflysch</w:t>
            </w:r>
          </w:p>
        </w:tc>
      </w:tr>
      <w:tr>
        <w:tc>
          <w:tcPr/>
          <w:p>
            <w:pPr>
              <w:pStyle w:val="Compact"/>
            </w:pPr>
            <w:r>
              <w:t xml:space="preserve">15203353</w:t>
            </w:r>
          </w:p>
        </w:tc>
        <w:tc>
          <w:tcPr/>
          <w:p>
            <w:pPr>
              <w:pStyle w:val="Compact"/>
            </w:pPr>
            <w:r>
              <w:t xml:space="preserve">Robiei-Wildflysch: Alpe-Tamia-Campo-Wildflysch</w:t>
            </w:r>
          </w:p>
        </w:tc>
        <w:tc>
          <w:tcPr/>
          <w:p>
            <w:pPr>
              <w:pStyle w:val="Compact"/>
            </w:pPr>
            <w:r>
              <w:t xml:space="preserve">Robiei-Wildflysch: Alpe-Tamia-Campo-Wildflysch</w:t>
            </w:r>
          </w:p>
        </w:tc>
      </w:tr>
      <w:tr>
        <w:tc>
          <w:tcPr/>
          <w:p>
            <w:pPr>
              <w:pStyle w:val="Compact"/>
            </w:pPr>
            <w:r>
              <w:t xml:space="preserve">15203354</w:t>
            </w:r>
          </w:p>
        </w:tc>
        <w:tc>
          <w:tcPr/>
          <w:p>
            <w:pPr>
              <w:pStyle w:val="Compact"/>
            </w:pPr>
            <w:r>
              <w:t xml:space="preserve">Teggiolo-Kalkschiefer</w:t>
            </w:r>
          </w:p>
        </w:tc>
        <w:tc>
          <w:tcPr/>
          <w:p>
            <w:pPr>
              <w:pStyle w:val="Compact"/>
            </w:pPr>
            <w:r>
              <w:t xml:space="preserve">Teggiolo-Kalkschiefer</w:t>
            </w:r>
          </w:p>
        </w:tc>
      </w:tr>
      <w:tr>
        <w:tc>
          <w:tcPr/>
          <w:p>
            <w:pPr>
              <w:pStyle w:val="Compact"/>
            </w:pPr>
            <w:r>
              <w:t xml:space="preserve">15203355</w:t>
            </w:r>
          </w:p>
        </w:tc>
        <w:tc>
          <w:tcPr/>
          <w:p>
            <w:pPr>
              <w:pStyle w:val="Compact"/>
            </w:pPr>
            <w:r>
              <w:t xml:space="preserve">Teggiolo-Kalkschiefer: Medola-Quarzit</w:t>
            </w:r>
          </w:p>
        </w:tc>
        <w:tc>
          <w:tcPr/>
          <w:p>
            <w:pPr>
              <w:pStyle w:val="Compact"/>
            </w:pPr>
            <w:r>
              <w:t xml:space="preserve">Teggiolo-Kalkschiefer: Medola-Quarzit</w:t>
            </w:r>
          </w:p>
        </w:tc>
      </w:tr>
      <w:tr>
        <w:tc>
          <w:tcPr/>
          <w:p>
            <w:pPr>
              <w:pStyle w:val="Compact"/>
            </w:pPr>
            <w:r>
              <w:t xml:space="preserve">15203356</w:t>
            </w:r>
          </w:p>
        </w:tc>
        <w:tc>
          <w:tcPr/>
          <w:p>
            <w:pPr>
              <w:pStyle w:val="Compact"/>
            </w:pPr>
            <w:r>
              <w:t xml:space="preserve">Teggiolo-Kalkschiefer: Pianasciom-Kalkschiefer</w:t>
            </w:r>
          </w:p>
        </w:tc>
        <w:tc>
          <w:tcPr/>
          <w:p>
            <w:pPr>
              <w:pStyle w:val="Compact"/>
            </w:pPr>
            <w:r>
              <w:t xml:space="preserve">Teggiolo-Kalkschiefer: Pianasciom-Kalkschiefer</w:t>
            </w:r>
          </w:p>
        </w:tc>
      </w:tr>
      <w:tr>
        <w:tc>
          <w:tcPr/>
          <w:p>
            <w:pPr>
              <w:pStyle w:val="Compact"/>
            </w:pPr>
            <w:r>
              <w:t xml:space="preserve">15203357</w:t>
            </w:r>
          </w:p>
        </w:tc>
        <w:tc>
          <w:tcPr/>
          <w:p>
            <w:pPr>
              <w:pStyle w:val="Compact"/>
            </w:pPr>
            <w:r>
              <w:t xml:space="preserve">Teggiolo-Kalkschiefer: Piano-delle-Creste-Sandstein</w:t>
            </w:r>
          </w:p>
        </w:tc>
        <w:tc>
          <w:tcPr/>
          <w:p>
            <w:pPr>
              <w:pStyle w:val="Compact"/>
            </w:pPr>
            <w:r>
              <w:t xml:space="preserve">Teggiolo-Kalkschiefer: Piano-delle-Creste-Sandstein</w:t>
            </w:r>
          </w:p>
        </w:tc>
      </w:tr>
      <w:tr>
        <w:tc>
          <w:tcPr/>
          <w:p>
            <w:pPr>
              <w:pStyle w:val="Compact"/>
            </w:pPr>
            <w:r>
              <w:t xml:space="preserve">15203358</w:t>
            </w:r>
          </w:p>
        </w:tc>
        <w:tc>
          <w:tcPr/>
          <w:p>
            <w:pPr>
              <w:pStyle w:val="Compact"/>
            </w:pPr>
            <w:r>
              <w:t xml:space="preserve">Antabia-Gr.</w:t>
            </w:r>
          </w:p>
        </w:tc>
        <w:tc>
          <w:tcPr/>
          <w:p>
            <w:pPr>
              <w:pStyle w:val="Compact"/>
            </w:pPr>
            <w:r>
              <w:t xml:space="preserve">Antabia-Gr.</w:t>
            </w:r>
          </w:p>
        </w:tc>
      </w:tr>
      <w:tr>
        <w:tc>
          <w:tcPr/>
          <w:p>
            <w:pPr>
              <w:pStyle w:val="Compact"/>
            </w:pPr>
            <w:r>
              <w:t xml:space="preserve">15203359</w:t>
            </w:r>
          </w:p>
        </w:tc>
        <w:tc>
          <w:tcPr/>
          <w:p>
            <w:pPr>
              <w:pStyle w:val="Compact"/>
            </w:pPr>
            <w:r>
              <w:t xml:space="preserve">Vanis-Fm.</w:t>
            </w:r>
          </w:p>
        </w:tc>
        <w:tc>
          <w:tcPr/>
          <w:p>
            <w:pPr>
              <w:pStyle w:val="Compact"/>
            </w:pPr>
            <w:r>
              <w:t xml:space="preserve">Vanis-Fm.</w:t>
            </w:r>
          </w:p>
        </w:tc>
      </w:tr>
      <w:tr>
        <w:tc>
          <w:tcPr/>
          <w:p>
            <w:pPr>
              <w:pStyle w:val="Compact"/>
            </w:pPr>
            <w:r>
              <w:t xml:space="preserve">15203360</w:t>
            </w:r>
          </w:p>
        </w:tc>
        <w:tc>
          <w:tcPr/>
          <w:p>
            <w:pPr>
              <w:pStyle w:val="Compact"/>
            </w:pPr>
            <w:r>
              <w:t xml:space="preserve">Sevinera-Marmor</w:t>
            </w:r>
          </w:p>
        </w:tc>
        <w:tc>
          <w:tcPr/>
          <w:p>
            <w:pPr>
              <w:pStyle w:val="Compact"/>
            </w:pPr>
            <w:r>
              <w:t xml:space="preserve">Sevinera-Marmor</w:t>
            </w:r>
          </w:p>
        </w:tc>
      </w:tr>
      <w:tr>
        <w:tc>
          <w:tcPr/>
          <w:p>
            <w:pPr>
              <w:pStyle w:val="Compact"/>
            </w:pPr>
            <w:r>
              <w:t xml:space="preserve">15203361</w:t>
            </w:r>
          </w:p>
        </w:tc>
        <w:tc>
          <w:tcPr/>
          <w:p>
            <w:pPr>
              <w:pStyle w:val="Compact"/>
            </w:pPr>
            <w:r>
              <w:t xml:space="preserve">Sevinera-Sandstein</w:t>
            </w:r>
          </w:p>
        </w:tc>
        <w:tc>
          <w:tcPr/>
          <w:p>
            <w:pPr>
              <w:pStyle w:val="Compact"/>
            </w:pPr>
            <w:r>
              <w:t xml:space="preserve">Sevinera-Sandstein</w:t>
            </w:r>
          </w:p>
        </w:tc>
      </w:tr>
      <w:tr>
        <w:tc>
          <w:tcPr/>
          <w:p>
            <w:pPr>
              <w:pStyle w:val="Compact"/>
            </w:pPr>
            <w:r>
              <w:t xml:space="preserve">15203362</w:t>
            </w:r>
          </w:p>
        </w:tc>
        <w:tc>
          <w:tcPr/>
          <w:p>
            <w:pPr>
              <w:pStyle w:val="Compact"/>
            </w:pPr>
            <w:r>
              <w:t xml:space="preserve">Ri-d'Antabia-Konglomerat</w:t>
            </w:r>
          </w:p>
        </w:tc>
        <w:tc>
          <w:tcPr/>
          <w:p>
            <w:pPr>
              <w:pStyle w:val="Compact"/>
            </w:pPr>
            <w:r>
              <w:t xml:space="preserve">Ri-d'Antabia-Konglomerat</w:t>
            </w:r>
          </w:p>
        </w:tc>
      </w:tr>
      <w:tr>
        <w:tc>
          <w:tcPr/>
          <w:p>
            <w:pPr>
              <w:pStyle w:val="Compact"/>
            </w:pPr>
            <w:r>
              <w:t xml:space="preserve">15203363</w:t>
            </w:r>
          </w:p>
        </w:tc>
        <w:tc>
          <w:tcPr/>
          <w:p>
            <w:pPr>
              <w:pStyle w:val="Compact"/>
            </w:pPr>
            <w:r>
              <w:t xml:space="preserve">Lebendun-Decke: Scisti bruni</w:t>
            </w:r>
          </w:p>
        </w:tc>
        <w:tc>
          <w:tcPr/>
          <w:p>
            <w:pPr>
              <w:pStyle w:val="Compact"/>
            </w:pPr>
            <w:r>
              <w:t xml:space="preserve">Lebendun-Decke: Scisti bruni</w:t>
            </w:r>
          </w:p>
        </w:tc>
      </w:tr>
      <w:tr>
        <w:tc>
          <w:tcPr/>
          <w:p>
            <w:pPr>
              <w:pStyle w:val="Compact"/>
            </w:pPr>
            <w:r>
              <w:t xml:space="preserve">15203364</w:t>
            </w:r>
          </w:p>
        </w:tc>
        <w:tc>
          <w:tcPr/>
          <w:p>
            <w:pPr>
              <w:pStyle w:val="Compact"/>
            </w:pPr>
            <w:r>
              <w:t xml:space="preserve">Lebendun-Decke: Trias-Lias</w:t>
            </w:r>
          </w:p>
        </w:tc>
        <w:tc>
          <w:tcPr/>
          <w:p>
            <w:pPr>
              <w:pStyle w:val="Compact"/>
            </w:pPr>
            <w:r>
              <w:t xml:space="preserve">Lebendun-Decke: Trias-Lias (Basaler Gneis)</w:t>
            </w:r>
          </w:p>
        </w:tc>
      </w:tr>
      <w:tr>
        <w:tc>
          <w:tcPr/>
          <w:p>
            <w:pPr>
              <w:pStyle w:val="Compact"/>
            </w:pPr>
            <w:r>
              <w:t xml:space="preserve">15203365</w:t>
            </w:r>
          </w:p>
        </w:tc>
        <w:tc>
          <w:tcPr/>
          <w:p>
            <w:pPr>
              <w:pStyle w:val="Compact"/>
            </w:pPr>
            <w:r>
              <w:t xml:space="preserve">Antigorio-Orthogneis</w:t>
            </w:r>
          </w:p>
        </w:tc>
        <w:tc>
          <w:tcPr/>
          <w:p>
            <w:pPr>
              <w:pStyle w:val="Compact"/>
            </w:pPr>
            <w:r>
              <w:t xml:space="preserve">Antigorio-Orthogneis</w:t>
            </w:r>
          </w:p>
        </w:tc>
      </w:tr>
      <w:tr>
        <w:tc>
          <w:tcPr/>
          <w:p>
            <w:pPr>
              <w:pStyle w:val="Compact"/>
            </w:pPr>
            <w:r>
              <w:t xml:space="preserve">15203366</w:t>
            </w:r>
          </w:p>
        </w:tc>
        <w:tc>
          <w:tcPr/>
          <w:p>
            <w:pPr>
              <w:pStyle w:val="Compact"/>
            </w:pPr>
            <w:r>
              <w:t xml:space="preserve">Falknis-, Sulzfluh- und Tasna-Decke: Couches Rouges</w:t>
            </w:r>
          </w:p>
        </w:tc>
        <w:tc>
          <w:tcPr/>
          <w:p>
            <w:pPr>
              <w:pStyle w:val="Compact"/>
            </w:pPr>
            <w:r>
              <w:t xml:space="preserve">Falknis-, Sulzfluh- und Tasna-Decke: Couches Rouges</w:t>
            </w:r>
          </w:p>
        </w:tc>
      </w:tr>
      <w:tr>
        <w:tc>
          <w:tcPr/>
          <w:p>
            <w:pPr>
              <w:pStyle w:val="Compact"/>
            </w:pPr>
            <w:r>
              <w:t xml:space="preserve">15203367</w:t>
            </w:r>
          </w:p>
        </w:tc>
        <w:tc>
          <w:tcPr/>
          <w:p>
            <w:pPr>
              <w:pStyle w:val="Compact"/>
            </w:pPr>
            <w:r>
              <w:t xml:space="preserve">Piz-Terri-Lunschania: Lagensandkalk</w:t>
            </w:r>
          </w:p>
        </w:tc>
        <w:tc>
          <w:tcPr/>
          <w:p>
            <w:pPr>
              <w:pStyle w:val="Compact"/>
            </w:pPr>
            <w:r>
              <w:t xml:space="preserve">Piz-Terri-Lunschania: Lagensandkalk</w:t>
            </w:r>
          </w:p>
        </w:tc>
      </w:tr>
      <w:tr>
        <w:tc>
          <w:tcPr/>
          <w:p>
            <w:pPr>
              <w:pStyle w:val="Compact"/>
            </w:pPr>
            <w:r>
              <w:t xml:space="preserve">15203368</w:t>
            </w:r>
          </w:p>
        </w:tc>
        <w:tc>
          <w:tcPr/>
          <w:p>
            <w:pPr>
              <w:pStyle w:val="Compact"/>
            </w:pPr>
            <w:r>
              <w:t xml:space="preserve">Pierre-Avoi-Melange: Quarzschiefer-dominierte Fazies</w:t>
            </w:r>
          </w:p>
        </w:tc>
        <w:tc>
          <w:tcPr/>
          <w:p>
            <w:pPr>
              <w:pStyle w:val="Compact"/>
            </w:pPr>
            <w:r>
              <w:t xml:space="preserve">Pierre-Avoi-Melange: Quarzschiefer-dominierte Fazies</w:t>
            </w:r>
          </w:p>
        </w:tc>
      </w:tr>
      <w:tr>
        <w:tc>
          <w:tcPr/>
          <w:p>
            <w:pPr>
              <w:pStyle w:val="Compact"/>
            </w:pPr>
            <w:r>
              <w:t xml:space="preserve">15203369</w:t>
            </w:r>
          </w:p>
        </w:tc>
        <w:tc>
          <w:tcPr/>
          <w:p>
            <w:pPr>
              <w:pStyle w:val="Compact"/>
            </w:pPr>
            <w:r>
              <w:t xml:space="preserve">Pierre-Avoi-Melange: Konglomerat-dominierte Fazies</w:t>
            </w:r>
          </w:p>
        </w:tc>
        <w:tc>
          <w:tcPr/>
          <w:p>
            <w:pPr>
              <w:pStyle w:val="Compact"/>
            </w:pPr>
            <w:r>
              <w:t xml:space="preserve">Pierre-Avoi-Melange: Konglomerat-dominierte Fazies</w:t>
            </w:r>
          </w:p>
        </w:tc>
      </w:tr>
      <w:tr>
        <w:tc>
          <w:tcPr/>
          <w:p>
            <w:pPr>
              <w:pStyle w:val="Compact"/>
            </w:pPr>
            <w:r>
              <w:t xml:space="preserve">15203370</w:t>
            </w:r>
          </w:p>
        </w:tc>
        <w:tc>
          <w:tcPr/>
          <w:p>
            <w:pPr>
              <w:pStyle w:val="Compact"/>
            </w:pPr>
            <w:r>
              <w:t xml:space="preserve">Südegg-Komplex</w:t>
            </w:r>
          </w:p>
        </w:tc>
        <w:tc>
          <w:tcPr/>
          <w:p>
            <w:pPr>
              <w:pStyle w:val="Compact"/>
            </w:pPr>
            <w:r>
              <w:t xml:space="preserve">Südegg-Komplex</w:t>
            </w:r>
          </w:p>
        </w:tc>
      </w:tr>
      <w:tr>
        <w:tc>
          <w:tcPr/>
          <w:p>
            <w:pPr>
              <w:pStyle w:val="Compact"/>
            </w:pPr>
            <w:r>
              <w:t xml:space="preserve">15203371</w:t>
            </w:r>
          </w:p>
        </w:tc>
        <w:tc>
          <w:tcPr/>
          <w:p>
            <w:pPr>
              <w:pStyle w:val="Compact"/>
            </w:pPr>
            <w:r>
              <w:t xml:space="preserve">Punta-Rossa-Komplex</w:t>
            </w:r>
          </w:p>
        </w:tc>
        <w:tc>
          <w:tcPr/>
          <w:p>
            <w:pPr>
              <w:pStyle w:val="Compact"/>
            </w:pPr>
            <w:r>
              <w:t xml:space="preserve">Punta-Rossa-Komplex</w:t>
            </w:r>
          </w:p>
        </w:tc>
      </w:tr>
      <w:tr>
        <w:tc>
          <w:tcPr/>
          <w:p>
            <w:pPr>
              <w:pStyle w:val="Compact"/>
            </w:pPr>
            <w:r>
              <w:t xml:space="preserve">15203372</w:t>
            </w:r>
          </w:p>
        </w:tc>
        <w:tc>
          <w:tcPr/>
          <w:p>
            <w:pPr>
              <w:pStyle w:val="Compact"/>
            </w:pPr>
            <w:r>
              <w:t xml:space="preserve">Ferret-Schiefer</w:t>
            </w:r>
          </w:p>
        </w:tc>
        <w:tc>
          <w:tcPr/>
          <w:p>
            <w:pPr>
              <w:pStyle w:val="Compact"/>
            </w:pPr>
            <w:r>
              <w:t xml:space="preserve">Ferret-Schiefer</w:t>
            </w:r>
          </w:p>
        </w:tc>
      </w:tr>
      <w:tr>
        <w:tc>
          <w:tcPr/>
          <w:p>
            <w:pPr>
              <w:pStyle w:val="Compact"/>
            </w:pPr>
            <w:r>
              <w:t xml:space="preserve">15203373</w:t>
            </w:r>
          </w:p>
        </w:tc>
        <w:tc>
          <w:tcPr/>
          <w:p>
            <w:pPr>
              <w:pStyle w:val="Compact"/>
            </w:pPr>
            <w:r>
              <w:t xml:space="preserve">Piz-Terri-Lunschania: Basale Tonschiefer</w:t>
            </w:r>
          </w:p>
        </w:tc>
        <w:tc>
          <w:tcPr/>
          <w:p>
            <w:pPr>
              <w:pStyle w:val="Compact"/>
            </w:pPr>
            <w:r>
              <w:t xml:space="preserve">Piz-Terri-Lunschania: Basale Tonschiefer</w:t>
            </w:r>
          </w:p>
        </w:tc>
      </w:tr>
      <w:tr>
        <w:tc>
          <w:tcPr/>
          <w:p>
            <w:pPr>
              <w:pStyle w:val="Compact"/>
            </w:pPr>
            <w:r>
              <w:t xml:space="preserve">15203374</w:t>
            </w:r>
          </w:p>
        </w:tc>
        <w:tc>
          <w:tcPr/>
          <w:p>
            <w:pPr>
              <w:pStyle w:val="Compact"/>
            </w:pPr>
            <w:r>
              <w:t xml:space="preserve">Grava-Decke: Kalk- und Tonschiefer</w:t>
            </w:r>
          </w:p>
        </w:tc>
        <w:tc>
          <w:tcPr/>
          <w:p>
            <w:pPr>
              <w:pStyle w:val="Compact"/>
            </w:pPr>
            <w:r>
              <w:t xml:space="preserve">Grava-Decke: Kalk- und Tonschiefer</w:t>
            </w:r>
          </w:p>
        </w:tc>
      </w:tr>
      <w:tr>
        <w:tc>
          <w:tcPr/>
          <w:p>
            <w:pPr>
              <w:pStyle w:val="Compact"/>
            </w:pPr>
            <w:r>
              <w:t xml:space="preserve">15203376</w:t>
            </w:r>
          </w:p>
        </w:tc>
        <w:tc>
          <w:tcPr/>
          <w:p>
            <w:pPr>
              <w:pStyle w:val="Compact"/>
            </w:pPr>
            <w:r>
              <w:t xml:space="preserve">Piz-Terri-Lunschania: Konglomeratgneis</w:t>
            </w:r>
          </w:p>
        </w:tc>
        <w:tc>
          <w:tcPr/>
          <w:p>
            <w:pPr>
              <w:pStyle w:val="Compact"/>
            </w:pPr>
            <w:r>
              <w:t xml:space="preserve">Piz-Terri-Lunschania: Konglomeratgneis</w:t>
            </w:r>
          </w:p>
        </w:tc>
      </w:tr>
      <w:tr>
        <w:tc>
          <w:tcPr/>
          <w:p>
            <w:pPr>
              <w:pStyle w:val="Compact"/>
            </w:pPr>
            <w:r>
              <w:t xml:space="preserve">15203377</w:t>
            </w:r>
          </w:p>
        </w:tc>
        <w:tc>
          <w:tcPr/>
          <w:p>
            <w:pPr>
              <w:pStyle w:val="Compact"/>
            </w:pPr>
            <w:r>
              <w:t xml:space="preserve">Garzott-Brekzie</w:t>
            </w:r>
          </w:p>
        </w:tc>
        <w:tc>
          <w:tcPr/>
          <w:p>
            <w:pPr>
              <w:pStyle w:val="Compact"/>
            </w:pPr>
            <w:r>
              <w:t xml:space="preserve">Garzott-Brekzie</w:t>
            </w:r>
          </w:p>
        </w:tc>
      </w:tr>
      <w:tr>
        <w:tc>
          <w:tcPr/>
          <w:p>
            <w:pPr>
              <w:pStyle w:val="Compact"/>
            </w:pPr>
            <w:r>
              <w:t xml:space="preserve">15203378</w:t>
            </w:r>
          </w:p>
        </w:tc>
        <w:tc>
          <w:tcPr/>
          <w:p>
            <w:pPr>
              <w:pStyle w:val="Compact"/>
            </w:pPr>
            <w:r>
              <w:t xml:space="preserve">Areua-Bruschghorn-Melange</w:t>
            </w:r>
          </w:p>
        </w:tc>
        <w:tc>
          <w:tcPr/>
          <w:p>
            <w:pPr>
              <w:pStyle w:val="Compact"/>
            </w:pPr>
            <w:r>
              <w:t xml:space="preserve">Areua-Bruschghorn-Melange</w:t>
            </w:r>
          </w:p>
        </w:tc>
      </w:tr>
      <w:tr>
        <w:tc>
          <w:tcPr/>
          <w:p>
            <w:pPr>
              <w:pStyle w:val="Compact"/>
            </w:pPr>
            <w:r>
              <w:t xml:space="preserve">15203379</w:t>
            </w:r>
          </w:p>
        </w:tc>
        <w:tc>
          <w:tcPr/>
          <w:p>
            <w:pPr>
              <w:pStyle w:val="Compact"/>
            </w:pPr>
            <w:r>
              <w:t xml:space="preserve">Grava-Decke: Albitquarzit</w:t>
            </w:r>
          </w:p>
        </w:tc>
        <w:tc>
          <w:tcPr/>
          <w:p>
            <w:pPr>
              <w:pStyle w:val="Compact"/>
            </w:pPr>
            <w:r>
              <w:t xml:space="preserve">Grava-Decke: Albitquarzit</w:t>
            </w:r>
          </w:p>
        </w:tc>
      </w:tr>
      <w:tr>
        <w:tc>
          <w:tcPr/>
          <w:p>
            <w:pPr>
              <w:pStyle w:val="Compact"/>
            </w:pPr>
            <w:r>
              <w:t xml:space="preserve">15203380</w:t>
            </w:r>
          </w:p>
        </w:tc>
        <w:tc>
          <w:tcPr/>
          <w:p>
            <w:pPr>
              <w:pStyle w:val="Compact"/>
            </w:pPr>
            <w:r>
              <w:t xml:space="preserve">Grava-Decke: Basale Tonschiefer</w:t>
            </w:r>
          </w:p>
        </w:tc>
        <w:tc>
          <w:tcPr/>
          <w:p>
            <w:pPr>
              <w:pStyle w:val="Compact"/>
            </w:pPr>
            <w:r>
              <w:t xml:space="preserve">Grava-Decke: Basale Tonschiefer</w:t>
            </w:r>
          </w:p>
        </w:tc>
      </w:tr>
      <w:tr>
        <w:tc>
          <w:tcPr/>
          <w:p>
            <w:pPr>
              <w:pStyle w:val="Compact"/>
            </w:pPr>
            <w:r>
              <w:t xml:space="preserve">15203381</w:t>
            </w:r>
          </w:p>
        </w:tc>
        <w:tc>
          <w:tcPr/>
          <w:p>
            <w:pPr>
              <w:pStyle w:val="Compact"/>
            </w:pPr>
            <w:r>
              <w:t xml:space="preserve">Aul-Decke: Phengitgneis</w:t>
            </w:r>
          </w:p>
        </w:tc>
        <w:tc>
          <w:tcPr/>
          <w:p>
            <w:pPr>
              <w:pStyle w:val="Compact"/>
            </w:pPr>
            <w:r>
              <w:t xml:space="preserve">Aul-Decke: Phengitgneis</w:t>
            </w:r>
          </w:p>
        </w:tc>
      </w:tr>
      <w:tr>
        <w:tc>
          <w:tcPr/>
          <w:p>
            <w:pPr>
              <w:pStyle w:val="Compact"/>
            </w:pPr>
            <w:r>
              <w:t xml:space="preserve">15203382</w:t>
            </w:r>
          </w:p>
        </w:tc>
        <w:tc>
          <w:tcPr/>
          <w:p>
            <w:pPr>
              <w:pStyle w:val="Compact"/>
            </w:pPr>
            <w:r>
              <w:t xml:space="preserve">Haute-Pointe-Fm.</w:t>
            </w:r>
          </w:p>
        </w:tc>
        <w:tc>
          <w:tcPr/>
          <w:p>
            <w:pPr>
              <w:pStyle w:val="Compact"/>
            </w:pPr>
            <w:r>
              <w:t xml:space="preserve">Haute-Pointe-Fm.</w:t>
            </w:r>
          </w:p>
        </w:tc>
      </w:tr>
      <w:tr>
        <w:tc>
          <w:tcPr/>
          <w:p>
            <w:pPr>
              <w:pStyle w:val="Compact"/>
            </w:pPr>
            <w:r>
              <w:t xml:space="preserve">15203383</w:t>
            </w:r>
          </w:p>
        </w:tc>
        <w:tc>
          <w:tcPr/>
          <w:p>
            <w:pPr>
              <w:pStyle w:val="Compact"/>
            </w:pPr>
            <w:r>
              <w:t xml:space="preserve">Brasses-Fm.</w:t>
            </w:r>
          </w:p>
        </w:tc>
        <w:tc>
          <w:tcPr/>
          <w:p>
            <w:pPr>
              <w:pStyle w:val="Compact"/>
            </w:pPr>
            <w:r>
              <w:t xml:space="preserve">Brasses-Fm.</w:t>
            </w:r>
          </w:p>
        </w:tc>
      </w:tr>
      <w:tr>
        <w:tc>
          <w:tcPr/>
          <w:p>
            <w:pPr>
              <w:pStyle w:val="Compact"/>
            </w:pPr>
            <w:r>
              <w:t xml:space="preserve">15203385</w:t>
            </w:r>
          </w:p>
        </w:tc>
        <w:tc>
          <w:tcPr/>
          <w:p>
            <w:pPr>
              <w:pStyle w:val="Compact"/>
            </w:pPr>
            <w:r>
              <w:t xml:space="preserve">Monte-Rosa-Decke: Macugnaga-Augengneis</w:t>
            </w:r>
          </w:p>
        </w:tc>
        <w:tc>
          <w:tcPr/>
          <w:p>
            <w:pPr>
              <w:pStyle w:val="Compact"/>
            </w:pPr>
            <w:r>
              <w:t xml:space="preserve">Monte-Rosa-Decke: Macugnaga-Augengneis</w:t>
            </w:r>
          </w:p>
        </w:tc>
      </w:tr>
      <w:tr>
        <w:tc>
          <w:tcPr/>
          <w:p>
            <w:pPr>
              <w:pStyle w:val="Compact"/>
            </w:pPr>
            <w:r>
              <w:t xml:space="preserve">15203386</w:t>
            </w:r>
          </w:p>
        </w:tc>
        <w:tc>
          <w:tcPr/>
          <w:p>
            <w:pPr>
              <w:pStyle w:val="Compact"/>
            </w:pPr>
            <w:r>
              <w:t xml:space="preserve">Zone Houillère: Perm</w:t>
            </w:r>
          </w:p>
        </w:tc>
        <w:tc>
          <w:tcPr/>
          <w:p>
            <w:pPr>
              <w:pStyle w:val="Compact"/>
            </w:pPr>
            <w:r>
              <w:t xml:space="preserve">Zone Houillère: Perm</w:t>
            </w:r>
          </w:p>
        </w:tc>
      </w:tr>
      <w:tr>
        <w:tc>
          <w:tcPr/>
          <w:p>
            <w:pPr>
              <w:pStyle w:val="Compact"/>
            </w:pPr>
            <w:r>
              <w:t xml:space="preserve">15203387</w:t>
            </w:r>
          </w:p>
        </w:tc>
        <w:tc>
          <w:tcPr/>
          <w:p>
            <w:pPr>
              <w:pStyle w:val="Compact"/>
            </w:pPr>
            <w:r>
              <w:t xml:space="preserve">Zone Houillère: Perm: Quarzschiefer</w:t>
            </w:r>
          </w:p>
        </w:tc>
        <w:tc>
          <w:tcPr/>
          <w:p>
            <w:pPr>
              <w:pStyle w:val="Compact"/>
            </w:pPr>
            <w:r>
              <w:t xml:space="preserve">Zone Houillère: Perm: Quarzschiefer</w:t>
            </w:r>
          </w:p>
        </w:tc>
      </w:tr>
      <w:tr>
        <w:tc>
          <w:tcPr/>
          <w:p>
            <w:pPr>
              <w:pStyle w:val="Compact"/>
            </w:pPr>
            <w:r>
              <w:t xml:space="preserve">15203388</w:t>
            </w:r>
          </w:p>
        </w:tc>
        <w:tc>
          <w:tcPr/>
          <w:p>
            <w:pPr>
              <w:pStyle w:val="Compact"/>
            </w:pPr>
            <w:r>
              <w:t xml:space="preserve">Ricard-Rhyolith</w:t>
            </w:r>
          </w:p>
        </w:tc>
        <w:tc>
          <w:tcPr/>
          <w:p>
            <w:pPr>
              <w:pStyle w:val="Compact"/>
            </w:pPr>
            <w:r>
              <w:t xml:space="preserve">Ricard-Rhyolith</w:t>
            </w:r>
          </w:p>
        </w:tc>
      </w:tr>
      <w:tr>
        <w:tc>
          <w:tcPr/>
          <w:p>
            <w:pPr>
              <w:pStyle w:val="Compact"/>
            </w:pPr>
            <w:r>
              <w:t xml:space="preserve">15203389</w:t>
            </w:r>
          </w:p>
        </w:tc>
        <w:tc>
          <w:tcPr/>
          <w:p>
            <w:pPr>
              <w:pStyle w:val="Compact"/>
            </w:pPr>
            <w:r>
              <w:t xml:space="preserve">Zone Houillère: Perm: Konglomerat</w:t>
            </w:r>
          </w:p>
        </w:tc>
        <w:tc>
          <w:tcPr/>
          <w:p>
            <w:pPr>
              <w:pStyle w:val="Compact"/>
            </w:pPr>
            <w:r>
              <w:t xml:space="preserve">Zone Houillère: Perm: Konglomerat</w:t>
            </w:r>
          </w:p>
        </w:tc>
      </w:tr>
      <w:tr>
        <w:tc>
          <w:tcPr/>
          <w:p>
            <w:pPr>
              <w:pStyle w:val="Compact"/>
            </w:pPr>
            <w:r>
              <w:t xml:space="preserve">15203390</w:t>
            </w:r>
          </w:p>
        </w:tc>
        <w:tc>
          <w:tcPr/>
          <w:p>
            <w:pPr>
              <w:pStyle w:val="Compact"/>
            </w:pPr>
            <w:r>
              <w:t xml:space="preserve">Printse-Fm.: Sandig-schiefrige Fazies</w:t>
            </w:r>
          </w:p>
        </w:tc>
        <w:tc>
          <w:tcPr/>
          <w:p>
            <w:pPr>
              <w:pStyle w:val="Compact"/>
            </w:pPr>
            <w:r>
              <w:t xml:space="preserve">Printse-Fm.: Sandig-schiefrige Fazies</w:t>
            </w:r>
          </w:p>
        </w:tc>
      </w:tr>
      <w:tr>
        <w:tc>
          <w:tcPr/>
          <w:p>
            <w:pPr>
              <w:pStyle w:val="Compact"/>
            </w:pPr>
            <w:r>
              <w:t xml:space="preserve">15203391</w:t>
            </w:r>
          </w:p>
        </w:tc>
        <w:tc>
          <w:tcPr/>
          <w:p>
            <w:pPr>
              <w:pStyle w:val="Compact"/>
            </w:pPr>
            <w:r>
              <w:t xml:space="preserve">Printse-Fm.: Tonige Fazies</w:t>
            </w:r>
          </w:p>
        </w:tc>
        <w:tc>
          <w:tcPr/>
          <w:p>
            <w:pPr>
              <w:pStyle w:val="Compact"/>
            </w:pPr>
            <w:r>
              <w:t xml:space="preserve">Printse-Fm.: Tonige Fazies</w:t>
            </w:r>
          </w:p>
        </w:tc>
      </w:tr>
      <w:tr>
        <w:tc>
          <w:tcPr/>
          <w:p>
            <w:pPr>
              <w:pStyle w:val="Compact"/>
            </w:pPr>
            <w:r>
              <w:t xml:space="preserve">15203392</w:t>
            </w:r>
          </w:p>
        </w:tc>
        <w:tc>
          <w:tcPr/>
          <w:p>
            <w:pPr>
              <w:pStyle w:val="Compact"/>
            </w:pPr>
            <w:r>
              <w:t xml:space="preserve">Printse-Fm.: Chandoline-Sandstein</w:t>
            </w:r>
          </w:p>
        </w:tc>
        <w:tc>
          <w:tcPr/>
          <w:p>
            <w:pPr>
              <w:pStyle w:val="Compact"/>
            </w:pPr>
            <w:r>
              <w:t xml:space="preserve">Printse-Fm.: Chandoline-Sandstein</w:t>
            </w:r>
          </w:p>
        </w:tc>
      </w:tr>
      <w:tr>
        <w:tc>
          <w:tcPr/>
          <w:p>
            <w:pPr>
              <w:pStyle w:val="Compact"/>
            </w:pPr>
            <w:r>
              <w:t xml:space="preserve">15203393</w:t>
            </w:r>
          </w:p>
        </w:tc>
        <w:tc>
          <w:tcPr/>
          <w:p>
            <w:pPr>
              <w:pStyle w:val="Compact"/>
            </w:pPr>
            <w:r>
              <w:t xml:space="preserve">Gälmji-Zone: Gneis</w:t>
            </w:r>
          </w:p>
        </w:tc>
        <w:tc>
          <w:tcPr/>
          <w:p>
            <w:pPr>
              <w:pStyle w:val="Compact"/>
            </w:pPr>
            <w:r>
              <w:t xml:space="preserve">Gälmji-Zone: Gneis</w:t>
            </w:r>
          </w:p>
        </w:tc>
      </w:tr>
      <w:tr>
        <w:tc>
          <w:tcPr/>
          <w:p>
            <w:pPr>
              <w:pStyle w:val="Compact"/>
            </w:pPr>
            <w:r>
              <w:t xml:space="preserve">15203394</w:t>
            </w:r>
          </w:p>
        </w:tc>
        <w:tc>
          <w:tcPr/>
          <w:p>
            <w:pPr>
              <w:pStyle w:val="Compact"/>
            </w:pPr>
            <w:r>
              <w:t xml:space="preserve">Scherbadung-Gabbro</w:t>
            </w:r>
          </w:p>
        </w:tc>
        <w:tc>
          <w:tcPr/>
          <w:p>
            <w:pPr>
              <w:pStyle w:val="Compact"/>
            </w:pPr>
            <w:r>
              <w:t xml:space="preserve">Scherbadung-Gabbro</w:t>
            </w:r>
          </w:p>
        </w:tc>
      </w:tr>
      <w:tr>
        <w:tc>
          <w:tcPr/>
          <w:p>
            <w:pPr>
              <w:pStyle w:val="Compact"/>
            </w:pPr>
            <w:r>
              <w:t xml:space="preserve">15203395</w:t>
            </w:r>
          </w:p>
        </w:tc>
        <w:tc>
          <w:tcPr/>
          <w:p>
            <w:pPr>
              <w:pStyle w:val="Compact"/>
            </w:pPr>
            <w:r>
              <w:t xml:space="preserve">Lacerandes-Augengneis</w:t>
            </w:r>
          </w:p>
        </w:tc>
        <w:tc>
          <w:tcPr/>
          <w:p>
            <w:pPr>
              <w:pStyle w:val="Compact"/>
            </w:pPr>
            <w:r>
              <w:t xml:space="preserve">Lacerandes-Augengneis</w:t>
            </w:r>
          </w:p>
        </w:tc>
      </w:tr>
      <w:tr>
        <w:tc>
          <w:tcPr/>
          <w:p>
            <w:pPr>
              <w:pStyle w:val="Compact"/>
            </w:pPr>
            <w:r>
              <w:t xml:space="preserve">15203396</w:t>
            </w:r>
          </w:p>
        </w:tc>
        <w:tc>
          <w:tcPr/>
          <w:p>
            <w:pPr>
              <w:pStyle w:val="Compact"/>
            </w:pPr>
            <w:r>
              <w:t xml:space="preserve">Mont-Mort-Metapelit</w:t>
            </w:r>
          </w:p>
        </w:tc>
        <w:tc>
          <w:tcPr/>
          <w:p>
            <w:pPr>
              <w:pStyle w:val="Compact"/>
            </w:pPr>
            <w:r>
              <w:t xml:space="preserve">Mont-Mort-Metapelit</w:t>
            </w:r>
          </w:p>
        </w:tc>
      </w:tr>
      <w:tr>
        <w:tc>
          <w:tcPr/>
          <w:p>
            <w:pPr>
              <w:pStyle w:val="Compact"/>
            </w:pPr>
            <w:r>
              <w:t xml:space="preserve">15203397</w:t>
            </w:r>
          </w:p>
        </w:tc>
        <w:tc>
          <w:tcPr/>
          <w:p>
            <w:pPr>
              <w:pStyle w:val="Compact"/>
            </w:pPr>
            <w:r>
              <w:t xml:space="preserve">Pierre-Avoi-Melange: Schwarze Schiefer</w:t>
            </w:r>
          </w:p>
        </w:tc>
        <w:tc>
          <w:tcPr/>
          <w:p>
            <w:pPr>
              <w:pStyle w:val="Compact"/>
            </w:pPr>
            <w:r>
              <w:t xml:space="preserve">Pierre-Avoi-Melange: Schwarze Schiefer</w:t>
            </w:r>
          </w:p>
        </w:tc>
      </w:tr>
      <w:tr>
        <w:tc>
          <w:tcPr/>
          <w:p>
            <w:pPr>
              <w:pStyle w:val="Compact"/>
            </w:pPr>
            <w:r>
              <w:t xml:space="preserve">15203398</w:t>
            </w:r>
          </w:p>
        </w:tc>
        <w:tc>
          <w:tcPr/>
          <w:p>
            <w:pPr>
              <w:pStyle w:val="Compact"/>
            </w:pPr>
            <w:r>
              <w:t xml:space="preserve">Ferret-Schiefer: La-Dotse-Albitkalk</w:t>
            </w:r>
          </w:p>
        </w:tc>
        <w:tc>
          <w:tcPr/>
          <w:p>
            <w:pPr>
              <w:pStyle w:val="Compact"/>
            </w:pPr>
            <w:r>
              <w:t xml:space="preserve">Ferret-Schiefer: La-Dotse-Albitkalk</w:t>
            </w:r>
          </w:p>
        </w:tc>
      </w:tr>
      <w:tr>
        <w:tc>
          <w:tcPr/>
          <w:p>
            <w:pPr>
              <w:pStyle w:val="Compact"/>
            </w:pPr>
            <w:r>
              <w:t xml:space="preserve">15203399</w:t>
            </w:r>
          </w:p>
        </w:tc>
        <w:tc>
          <w:tcPr/>
          <w:p>
            <w:pPr>
              <w:pStyle w:val="Compact"/>
            </w:pPr>
            <w:r>
              <w:t xml:space="preserve">Ergischhorn-Komplex-Fm.: Ginals-Gneis</w:t>
            </w:r>
          </w:p>
        </w:tc>
        <w:tc>
          <w:tcPr/>
          <w:p>
            <w:pPr>
              <w:pStyle w:val="Compact"/>
            </w:pPr>
            <w:r>
              <w:t xml:space="preserve">Ergischhorn-Komplex-Fm.: Ginals-Gneis</w:t>
            </w:r>
          </w:p>
        </w:tc>
      </w:tr>
      <w:tr>
        <w:tc>
          <w:tcPr/>
          <w:p>
            <w:pPr>
              <w:pStyle w:val="Compact"/>
            </w:pPr>
            <w:r>
              <w:t xml:space="preserve">15203400</w:t>
            </w:r>
          </w:p>
        </w:tc>
        <w:tc>
          <w:tcPr/>
          <w:p>
            <w:pPr>
              <w:pStyle w:val="Compact"/>
            </w:pPr>
            <w:r>
              <w:t xml:space="preserve">Berisal-Gneiskomplex</w:t>
            </w:r>
          </w:p>
        </w:tc>
        <w:tc>
          <w:tcPr/>
          <w:p>
            <w:pPr>
              <w:pStyle w:val="Compact"/>
            </w:pPr>
            <w:r>
              <w:t xml:space="preserve">Berisal-Gneiskomplex</w:t>
            </w:r>
          </w:p>
        </w:tc>
      </w:tr>
      <w:tr>
        <w:tc>
          <w:tcPr/>
          <w:p>
            <w:pPr>
              <w:pStyle w:val="Compact"/>
            </w:pPr>
            <w:r>
              <w:t xml:space="preserve">15203401</w:t>
            </w:r>
          </w:p>
        </w:tc>
        <w:tc>
          <w:tcPr/>
          <w:p>
            <w:pPr>
              <w:pStyle w:val="Compact"/>
            </w:pPr>
            <w:r>
              <w:t xml:space="preserve">Berisal-Gneiskomplex: Augengneis</w:t>
            </w:r>
          </w:p>
        </w:tc>
        <w:tc>
          <w:tcPr/>
          <w:p>
            <w:pPr>
              <w:pStyle w:val="Compact"/>
            </w:pPr>
            <w:r>
              <w:t xml:space="preserve">Berisal-Gneiskomplex: Augengneis</w:t>
            </w:r>
          </w:p>
        </w:tc>
      </w:tr>
      <w:tr>
        <w:tc>
          <w:tcPr/>
          <w:p>
            <w:pPr>
              <w:pStyle w:val="Compact"/>
            </w:pPr>
            <w:r>
              <w:t xml:space="preserve">15203402</w:t>
            </w:r>
          </w:p>
        </w:tc>
        <w:tc>
          <w:tcPr/>
          <w:p>
            <w:pPr>
              <w:pStyle w:val="Compact"/>
            </w:pPr>
            <w:r>
              <w:t xml:space="preserve">Ruitor-Gneiskomplex</w:t>
            </w:r>
          </w:p>
        </w:tc>
        <w:tc>
          <w:tcPr/>
          <w:p>
            <w:pPr>
              <w:pStyle w:val="Compact"/>
            </w:pPr>
            <w:r>
              <w:t xml:space="preserve">Ruitor-Gneiskomplex</w:t>
            </w:r>
          </w:p>
        </w:tc>
      </w:tr>
      <w:tr>
        <w:tc>
          <w:tcPr/>
          <w:p>
            <w:pPr>
              <w:pStyle w:val="Compact"/>
            </w:pPr>
            <w:r>
              <w:t xml:space="preserve">15203403</w:t>
            </w:r>
          </w:p>
        </w:tc>
        <w:tc>
          <w:tcPr/>
          <w:p>
            <w:pPr>
              <w:pStyle w:val="Compact"/>
            </w:pPr>
            <w:r>
              <w:t xml:space="preserve">Corno-Gneis</w:t>
            </w:r>
          </w:p>
        </w:tc>
        <w:tc>
          <w:tcPr/>
          <w:p>
            <w:pPr>
              <w:pStyle w:val="Compact"/>
            </w:pPr>
            <w:r>
              <w:t xml:space="preserve">Corno-Gneis</w:t>
            </w:r>
          </w:p>
        </w:tc>
      </w:tr>
      <w:tr>
        <w:tc>
          <w:tcPr/>
          <w:p>
            <w:pPr>
              <w:pStyle w:val="Compact"/>
            </w:pPr>
            <w:r>
              <w:t xml:space="preserve">15203404</w:t>
            </w:r>
          </w:p>
        </w:tc>
        <w:tc>
          <w:tcPr/>
          <w:p>
            <w:pPr>
              <w:pStyle w:val="Compact"/>
            </w:pPr>
            <w:r>
              <w:t xml:space="preserve">Unterpenninikum: Trias: Quarzit</w:t>
            </w:r>
          </w:p>
        </w:tc>
        <w:tc>
          <w:tcPr/>
          <w:p>
            <w:pPr>
              <w:pStyle w:val="Compact"/>
            </w:pPr>
            <w:r>
              <w:t xml:space="preserve">Unterpenninikum: Trias: Quarzit</w:t>
            </w:r>
          </w:p>
        </w:tc>
      </w:tr>
      <w:tr>
        <w:tc>
          <w:tcPr/>
          <w:p>
            <w:pPr>
              <w:pStyle w:val="Compact"/>
            </w:pPr>
            <w:r>
              <w:t xml:space="preserve">15203405</w:t>
            </w:r>
          </w:p>
        </w:tc>
        <w:tc>
          <w:tcPr/>
          <w:p>
            <w:pPr>
              <w:pStyle w:val="Compact"/>
            </w:pPr>
            <w:r>
              <w:t xml:space="preserve">Mittelpenninikum: Grundgebirge</w:t>
            </w:r>
          </w:p>
        </w:tc>
        <w:tc>
          <w:tcPr/>
          <w:p>
            <w:pPr>
              <w:pStyle w:val="Compact"/>
            </w:pPr>
            <w:r>
              <w:t xml:space="preserve">Mittelpenninikum: Grundgebirge</w:t>
            </w:r>
          </w:p>
        </w:tc>
      </w:tr>
      <w:tr>
        <w:tc>
          <w:tcPr/>
          <w:p>
            <w:pPr>
              <w:pStyle w:val="Compact"/>
            </w:pPr>
            <w:r>
              <w:t xml:space="preserve">15203406</w:t>
            </w:r>
          </w:p>
        </w:tc>
        <w:tc>
          <w:tcPr/>
          <w:p>
            <w:pPr>
              <w:pStyle w:val="Compact"/>
            </w:pPr>
            <w:r>
              <w:t xml:space="preserve">Mont-Brûlé-Quarzit</w:t>
            </w:r>
          </w:p>
        </w:tc>
        <w:tc>
          <w:tcPr/>
          <w:p>
            <w:pPr>
              <w:pStyle w:val="Compact"/>
            </w:pPr>
            <w:r>
              <w:t xml:space="preserve">Mont-Brûlé-Quarzit</w:t>
            </w:r>
          </w:p>
        </w:tc>
      </w:tr>
      <w:tr>
        <w:tc>
          <w:tcPr/>
          <w:p>
            <w:pPr>
              <w:pStyle w:val="Compact"/>
            </w:pPr>
            <w:r>
              <w:t xml:space="preserve">15203407</w:t>
            </w:r>
          </w:p>
        </w:tc>
        <w:tc>
          <w:tcPr/>
          <w:p>
            <w:pPr>
              <w:pStyle w:val="Compact"/>
            </w:pPr>
            <w:r>
              <w:t xml:space="preserve">Mont-Brûlé-Quarzit: Plan-Palasuit-Konglomerat</w:t>
            </w:r>
          </w:p>
        </w:tc>
        <w:tc>
          <w:tcPr/>
          <w:p>
            <w:pPr>
              <w:pStyle w:val="Compact"/>
            </w:pPr>
            <w:r>
              <w:t xml:space="preserve">Mont-Brûlé-Quarzit: Plan-Palasuit-Konglomerat</w:t>
            </w:r>
          </w:p>
        </w:tc>
      </w:tr>
      <w:tr>
        <w:tc>
          <w:tcPr/>
          <w:p>
            <w:pPr>
              <w:pStyle w:val="Compact"/>
            </w:pPr>
            <w:r>
              <w:t xml:space="preserve">15203408</w:t>
            </w:r>
          </w:p>
        </w:tc>
        <w:tc>
          <w:tcPr/>
          <w:p>
            <w:pPr>
              <w:pStyle w:val="Compact"/>
            </w:pPr>
            <w:r>
              <w:t xml:space="preserve">Oberpenninikum: Metasedimente</w:t>
            </w:r>
          </w:p>
        </w:tc>
        <w:tc>
          <w:tcPr/>
          <w:p>
            <w:pPr>
              <w:pStyle w:val="Compact"/>
            </w:pPr>
            <w:r>
              <w:t xml:space="preserve">Oberpenninikum: Metasedimente</w:t>
            </w:r>
          </w:p>
        </w:tc>
      </w:tr>
      <w:tr>
        <w:tc>
          <w:tcPr/>
          <w:p>
            <w:pPr>
              <w:pStyle w:val="Compact"/>
            </w:pPr>
            <w:r>
              <w:t xml:space="preserve">15203409</w:t>
            </w:r>
          </w:p>
        </w:tc>
        <w:tc>
          <w:tcPr/>
          <w:p>
            <w:pPr>
              <w:pStyle w:val="Compact"/>
            </w:pPr>
            <w:r>
              <w:t xml:space="preserve">Tsaté-Decke: Metasedimente</w:t>
            </w:r>
          </w:p>
        </w:tc>
        <w:tc>
          <w:tcPr/>
          <w:p>
            <w:pPr>
              <w:pStyle w:val="Compact"/>
            </w:pPr>
            <w:r>
              <w:t xml:space="preserve">Tsaté-Decke: Metasedimente</w:t>
            </w:r>
          </w:p>
        </w:tc>
      </w:tr>
      <w:tr>
        <w:tc>
          <w:tcPr/>
          <w:p>
            <w:pPr>
              <w:pStyle w:val="Compact"/>
            </w:pPr>
            <w:r>
              <w:t xml:space="preserve">15203410</w:t>
            </w:r>
          </w:p>
        </w:tc>
        <w:tc>
          <w:tcPr/>
          <w:p>
            <w:pPr>
              <w:pStyle w:val="Compact"/>
            </w:pPr>
            <w:r>
              <w:t xml:space="preserve">Tsaté-Decke: Marmor</w:t>
            </w:r>
          </w:p>
        </w:tc>
        <w:tc>
          <w:tcPr/>
          <w:p>
            <w:pPr>
              <w:pStyle w:val="Compact"/>
            </w:pPr>
            <w:r>
              <w:t xml:space="preserve">Tsaté-Decke: Marmor</w:t>
            </w:r>
          </w:p>
        </w:tc>
      </w:tr>
      <w:tr>
        <w:tc>
          <w:tcPr/>
          <w:p>
            <w:pPr>
              <w:pStyle w:val="Compact"/>
            </w:pPr>
            <w:r>
              <w:t xml:space="preserve">15203411</w:t>
            </w:r>
          </w:p>
        </w:tc>
        <w:tc>
          <w:tcPr/>
          <w:p>
            <w:pPr>
              <w:pStyle w:val="Compact"/>
            </w:pPr>
            <w:r>
              <w:t xml:space="preserve">Tsaté-Decke: Radiolarit</w:t>
            </w:r>
          </w:p>
        </w:tc>
        <w:tc>
          <w:tcPr/>
          <w:p>
            <w:pPr>
              <w:pStyle w:val="Compact"/>
            </w:pPr>
            <w:r>
              <w:t xml:space="preserve">Tsaté-Decke: Radiolarit</w:t>
            </w:r>
          </w:p>
        </w:tc>
      </w:tr>
      <w:tr>
        <w:tc>
          <w:tcPr/>
          <w:p>
            <w:pPr>
              <w:pStyle w:val="Compact"/>
            </w:pPr>
            <w:r>
              <w:t xml:space="preserve">15203412</w:t>
            </w:r>
          </w:p>
        </w:tc>
        <w:tc>
          <w:tcPr/>
          <w:p>
            <w:pPr>
              <w:pStyle w:val="Compact"/>
            </w:pPr>
            <w:r>
              <w:t xml:space="preserve">Zermatt-Saas-Decke: Metasedimente</w:t>
            </w:r>
          </w:p>
        </w:tc>
        <w:tc>
          <w:tcPr/>
          <w:p>
            <w:pPr>
              <w:pStyle w:val="Compact"/>
            </w:pPr>
            <w:r>
              <w:t xml:space="preserve">Zermatt-Saas-Decke: Metasedimente</w:t>
            </w:r>
          </w:p>
        </w:tc>
      </w:tr>
      <w:tr>
        <w:tc>
          <w:tcPr/>
          <w:p>
            <w:pPr>
              <w:pStyle w:val="Compact"/>
            </w:pPr>
            <w:r>
              <w:t xml:space="preserve">15203413</w:t>
            </w:r>
          </w:p>
        </w:tc>
        <w:tc>
          <w:tcPr/>
          <w:p>
            <w:pPr>
              <w:pStyle w:val="Compact"/>
            </w:pPr>
            <w:r>
              <w:t xml:space="preserve">Oberpenninikum: Ophiolith</w:t>
            </w:r>
          </w:p>
        </w:tc>
        <w:tc>
          <w:tcPr/>
          <w:p>
            <w:pPr>
              <w:pStyle w:val="Compact"/>
            </w:pPr>
            <w:r>
              <w:t xml:space="preserve">Oberpenninikum: Ophiolith</w:t>
            </w:r>
          </w:p>
        </w:tc>
      </w:tr>
      <w:tr>
        <w:tc>
          <w:tcPr/>
          <w:p>
            <w:pPr>
              <w:pStyle w:val="Compact"/>
            </w:pPr>
            <w:r>
              <w:t xml:space="preserve">15203414</w:t>
            </w:r>
          </w:p>
        </w:tc>
        <w:tc>
          <w:tcPr/>
          <w:p>
            <w:pPr>
              <w:pStyle w:val="Compact"/>
            </w:pPr>
            <w:r>
              <w:t xml:space="preserve">Tsaté-Decke: Ophiolith</w:t>
            </w:r>
          </w:p>
        </w:tc>
        <w:tc>
          <w:tcPr/>
          <w:p>
            <w:pPr>
              <w:pStyle w:val="Compact"/>
            </w:pPr>
            <w:r>
              <w:t xml:space="preserve">Tsaté-Decke: Ophiolith</w:t>
            </w:r>
          </w:p>
        </w:tc>
      </w:tr>
      <w:tr>
        <w:tc>
          <w:tcPr/>
          <w:p>
            <w:pPr>
              <w:pStyle w:val="Compact"/>
            </w:pPr>
            <w:r>
              <w:t xml:space="preserve">15203415</w:t>
            </w:r>
          </w:p>
        </w:tc>
        <w:tc>
          <w:tcPr/>
          <w:p>
            <w:pPr>
              <w:pStyle w:val="Compact"/>
            </w:pPr>
            <w:r>
              <w:t xml:space="preserve">Tsaté-Decke: Metabasalt</w:t>
            </w:r>
          </w:p>
        </w:tc>
        <w:tc>
          <w:tcPr/>
          <w:p>
            <w:pPr>
              <w:pStyle w:val="Compact"/>
            </w:pPr>
            <w:r>
              <w:t xml:space="preserve">Tsaté-Decke: Metabasalt</w:t>
            </w:r>
          </w:p>
        </w:tc>
      </w:tr>
      <w:tr>
        <w:tc>
          <w:tcPr/>
          <w:p>
            <w:pPr>
              <w:pStyle w:val="Compact"/>
            </w:pPr>
            <w:r>
              <w:t xml:space="preserve">15203416</w:t>
            </w:r>
          </w:p>
        </w:tc>
        <w:tc>
          <w:tcPr/>
          <w:p>
            <w:pPr>
              <w:pStyle w:val="Compact"/>
            </w:pPr>
            <w:r>
              <w:t xml:space="preserve">Tsaté-Decke: Metagabbro</w:t>
            </w:r>
          </w:p>
        </w:tc>
        <w:tc>
          <w:tcPr/>
          <w:p>
            <w:pPr>
              <w:pStyle w:val="Compact"/>
            </w:pPr>
            <w:r>
              <w:t xml:space="preserve">Tsaté-Decke: Metagabbro</w:t>
            </w:r>
          </w:p>
        </w:tc>
      </w:tr>
      <w:tr>
        <w:tc>
          <w:tcPr/>
          <w:p>
            <w:pPr>
              <w:pStyle w:val="Compact"/>
            </w:pPr>
            <w:r>
              <w:t xml:space="preserve">15203417</w:t>
            </w:r>
          </w:p>
        </w:tc>
        <w:tc>
          <w:tcPr/>
          <w:p>
            <w:pPr>
              <w:pStyle w:val="Compact"/>
            </w:pPr>
            <w:r>
              <w:t xml:space="preserve">Torrembey-Brekzie</w:t>
            </w:r>
          </w:p>
        </w:tc>
        <w:tc>
          <w:tcPr/>
          <w:p>
            <w:pPr>
              <w:pStyle w:val="Compact"/>
            </w:pPr>
            <w:r>
              <w:t xml:space="preserve">Torrembey-Brekzie</w:t>
            </w:r>
          </w:p>
        </w:tc>
      </w:tr>
      <w:tr>
        <w:tc>
          <w:tcPr/>
          <w:p>
            <w:pPr>
              <w:pStyle w:val="Compact"/>
            </w:pPr>
            <w:r>
              <w:t xml:space="preserve">15203418</w:t>
            </w:r>
          </w:p>
        </w:tc>
        <w:tc>
          <w:tcPr/>
          <w:p>
            <w:pPr>
              <w:pStyle w:val="Compact"/>
            </w:pPr>
            <w:r>
              <w:t xml:space="preserve">Zermatt-Saas-Decke: Marmor</w:t>
            </w:r>
          </w:p>
        </w:tc>
        <w:tc>
          <w:tcPr/>
          <w:p>
            <w:pPr>
              <w:pStyle w:val="Compact"/>
            </w:pPr>
            <w:r>
              <w:t xml:space="preserve">Zermatt-Saas-Decke: Marmor</w:t>
            </w:r>
          </w:p>
        </w:tc>
      </w:tr>
      <w:tr>
        <w:tc>
          <w:tcPr/>
          <w:p>
            <w:pPr>
              <w:pStyle w:val="Compact"/>
            </w:pPr>
            <w:r>
              <w:t xml:space="preserve">15203419</w:t>
            </w:r>
          </w:p>
        </w:tc>
        <w:tc>
          <w:tcPr/>
          <w:p>
            <w:pPr>
              <w:pStyle w:val="Compact"/>
            </w:pPr>
            <w:r>
              <w:t xml:space="preserve">Zermatt-Saas-Decke: Quarzit</w:t>
            </w:r>
          </w:p>
        </w:tc>
        <w:tc>
          <w:tcPr/>
          <w:p>
            <w:pPr>
              <w:pStyle w:val="Compact"/>
            </w:pPr>
            <w:r>
              <w:t xml:space="preserve">Zermatt-Saas-Decke: Quarzit</w:t>
            </w:r>
          </w:p>
        </w:tc>
      </w:tr>
      <w:tr>
        <w:tc>
          <w:tcPr/>
          <w:p>
            <w:pPr>
              <w:pStyle w:val="Compact"/>
            </w:pPr>
            <w:r>
              <w:t xml:space="preserve">15203420</w:t>
            </w:r>
          </w:p>
        </w:tc>
        <w:tc>
          <w:tcPr/>
          <w:p>
            <w:pPr>
              <w:pStyle w:val="Compact"/>
            </w:pPr>
            <w:r>
              <w:t xml:space="preserve">Zermatt-Saas-Decke: Riffelberg-Melange</w:t>
            </w:r>
          </w:p>
        </w:tc>
        <w:tc>
          <w:tcPr/>
          <w:p>
            <w:pPr>
              <w:pStyle w:val="Compact"/>
            </w:pPr>
            <w:r>
              <w:t xml:space="preserve">Zermatt-Saas-Decke: Riffelberg-Melange</w:t>
            </w:r>
          </w:p>
        </w:tc>
      </w:tr>
      <w:tr>
        <w:tc>
          <w:tcPr/>
          <w:p>
            <w:pPr>
              <w:pStyle w:val="Compact"/>
            </w:pPr>
            <w:r>
              <w:t xml:space="preserve">15203421</w:t>
            </w:r>
          </w:p>
        </w:tc>
        <w:tc>
          <w:tcPr/>
          <w:p>
            <w:pPr>
              <w:pStyle w:val="Compact"/>
            </w:pPr>
            <w:r>
              <w:t xml:space="preserve">Zermatt-Saas-Decke: Schiefer</w:t>
            </w:r>
          </w:p>
        </w:tc>
        <w:tc>
          <w:tcPr/>
          <w:p>
            <w:pPr>
              <w:pStyle w:val="Compact"/>
            </w:pPr>
            <w:r>
              <w:t xml:space="preserve">Zermatt-Saas-Decke: Schiefer</w:t>
            </w:r>
          </w:p>
        </w:tc>
      </w:tr>
      <w:tr>
        <w:tc>
          <w:tcPr/>
          <w:p>
            <w:pPr>
              <w:pStyle w:val="Compact"/>
            </w:pPr>
            <w:r>
              <w:t xml:space="preserve">15203422</w:t>
            </w:r>
          </w:p>
        </w:tc>
        <w:tc>
          <w:tcPr/>
          <w:p>
            <w:pPr>
              <w:pStyle w:val="Compact"/>
            </w:pPr>
            <w:r>
              <w:t xml:space="preserve">Zermatt-Saas-Decke: Ophiolith</w:t>
            </w:r>
          </w:p>
        </w:tc>
        <w:tc>
          <w:tcPr/>
          <w:p>
            <w:pPr>
              <w:pStyle w:val="Compact"/>
            </w:pPr>
            <w:r>
              <w:t xml:space="preserve">Zermatt-Saas-Decke: Ophiolith</w:t>
            </w:r>
          </w:p>
        </w:tc>
      </w:tr>
      <w:tr>
        <w:tc>
          <w:tcPr/>
          <w:p>
            <w:pPr>
              <w:pStyle w:val="Compact"/>
            </w:pPr>
            <w:r>
              <w:t xml:space="preserve">15203423</w:t>
            </w:r>
          </w:p>
        </w:tc>
        <w:tc>
          <w:tcPr/>
          <w:p>
            <w:pPr>
              <w:pStyle w:val="Compact"/>
            </w:pPr>
            <w:r>
              <w:t xml:space="preserve">Zermatt-Saas-Decke: Metabasalt</w:t>
            </w:r>
          </w:p>
        </w:tc>
        <w:tc>
          <w:tcPr/>
          <w:p>
            <w:pPr>
              <w:pStyle w:val="Compact"/>
            </w:pPr>
            <w:r>
              <w:t xml:space="preserve">Zermatt-Saas-Decke: Metabasalt</w:t>
            </w:r>
          </w:p>
        </w:tc>
      </w:tr>
      <w:tr>
        <w:tc>
          <w:tcPr/>
          <w:p>
            <w:pPr>
              <w:pStyle w:val="Compact"/>
            </w:pPr>
            <w:r>
              <w:t xml:space="preserve">15203424</w:t>
            </w:r>
          </w:p>
        </w:tc>
        <w:tc>
          <w:tcPr/>
          <w:p>
            <w:pPr>
              <w:pStyle w:val="Compact"/>
            </w:pPr>
            <w:r>
              <w:t xml:space="preserve">Antrona-Decke: Ophiolith</w:t>
            </w:r>
          </w:p>
        </w:tc>
        <w:tc>
          <w:tcPr/>
          <w:p>
            <w:pPr>
              <w:pStyle w:val="Compact"/>
            </w:pPr>
            <w:r>
              <w:t xml:space="preserve">Antrona-Decke: Ophiolith</w:t>
            </w:r>
          </w:p>
        </w:tc>
      </w:tr>
      <w:tr>
        <w:tc>
          <w:tcPr/>
          <w:p>
            <w:pPr>
              <w:pStyle w:val="Compact"/>
            </w:pPr>
            <w:r>
              <w:t xml:space="preserve">15203425</w:t>
            </w:r>
          </w:p>
        </w:tc>
        <w:tc>
          <w:tcPr/>
          <w:p>
            <w:pPr>
              <w:pStyle w:val="Compact"/>
            </w:pPr>
            <w:r>
              <w:t xml:space="preserve">Ergischhorn-Komplex-Fm.: Böshorn-Gneis</w:t>
            </w:r>
          </w:p>
        </w:tc>
        <w:tc>
          <w:tcPr/>
          <w:p>
            <w:pPr>
              <w:pStyle w:val="Compact"/>
            </w:pPr>
            <w:r>
              <w:t xml:space="preserve">Ergischhorn-Komplex-Fm.: Böshorn-Gneis</w:t>
            </w:r>
          </w:p>
        </w:tc>
      </w:tr>
      <w:tr>
        <w:tc>
          <w:tcPr/>
          <w:p>
            <w:pPr>
              <w:pStyle w:val="Compact"/>
            </w:pPr>
            <w:r>
              <w:t xml:space="preserve">15203426</w:t>
            </w:r>
          </w:p>
        </w:tc>
        <w:tc>
          <w:tcPr/>
          <w:p>
            <w:pPr>
              <w:pStyle w:val="Compact"/>
            </w:pPr>
            <w:r>
              <w:t xml:space="preserve">Monte-Leone-Decke: Orthogneis</w:t>
            </w:r>
          </w:p>
        </w:tc>
        <w:tc>
          <w:tcPr/>
          <w:p>
            <w:pPr>
              <w:pStyle w:val="Compact"/>
            </w:pPr>
            <w:r>
              <w:t xml:space="preserve">Monte-Leone-Decke: Orthogneis</w:t>
            </w:r>
          </w:p>
        </w:tc>
      </w:tr>
      <w:tr>
        <w:tc>
          <w:tcPr/>
          <w:p>
            <w:pPr>
              <w:pStyle w:val="Compact"/>
            </w:pPr>
            <w:r>
              <w:t xml:space="preserve">15203427</w:t>
            </w:r>
          </w:p>
        </w:tc>
        <w:tc>
          <w:tcPr/>
          <w:p>
            <w:pPr>
              <w:pStyle w:val="Compact"/>
            </w:pPr>
            <w:r>
              <w:t xml:space="preserve">Monte-Leone-Decke: Leukogneis</w:t>
            </w:r>
          </w:p>
        </w:tc>
        <w:tc>
          <w:tcPr/>
          <w:p>
            <w:pPr>
              <w:pStyle w:val="Compact"/>
            </w:pPr>
            <w:r>
              <w:t xml:space="preserve">Monte-Leone-Decke: Leukogneis</w:t>
            </w:r>
          </w:p>
        </w:tc>
      </w:tr>
      <w:tr>
        <w:tc>
          <w:tcPr/>
          <w:p>
            <w:pPr>
              <w:pStyle w:val="Compact"/>
            </w:pPr>
            <w:r>
              <w:t xml:space="preserve">15203428</w:t>
            </w:r>
          </w:p>
        </w:tc>
        <w:tc>
          <w:tcPr/>
          <w:p>
            <w:pPr>
              <w:pStyle w:val="Compact"/>
            </w:pPr>
            <w:r>
              <w:t xml:space="preserve">Monte-Leone-Decke: Hyperaugengneis</w:t>
            </w:r>
          </w:p>
        </w:tc>
        <w:tc>
          <w:tcPr/>
          <w:p>
            <w:pPr>
              <w:pStyle w:val="Compact"/>
            </w:pPr>
            <w:r>
              <w:t xml:space="preserve">Monte-Leone-Decke: Hyperaugengneis</w:t>
            </w:r>
          </w:p>
        </w:tc>
      </w:tr>
      <w:tr>
        <w:tc>
          <w:tcPr/>
          <w:p>
            <w:pPr>
              <w:pStyle w:val="Compact"/>
            </w:pPr>
            <w:r>
              <w:t xml:space="preserve">15203429</w:t>
            </w:r>
          </w:p>
        </w:tc>
        <w:tc>
          <w:tcPr/>
          <w:p>
            <w:pPr>
              <w:pStyle w:val="Compact"/>
            </w:pPr>
            <w:r>
              <w:t xml:space="preserve">Monte-Leone-Decke: Paragneis</w:t>
            </w:r>
          </w:p>
        </w:tc>
        <w:tc>
          <w:tcPr/>
          <w:p>
            <w:pPr>
              <w:pStyle w:val="Compact"/>
            </w:pPr>
            <w:r>
              <w:t xml:space="preserve">Monte-Leone-Decke: Paragneis</w:t>
            </w:r>
          </w:p>
        </w:tc>
      </w:tr>
      <w:tr>
        <w:tc>
          <w:tcPr/>
          <w:p>
            <w:pPr>
              <w:pStyle w:val="Compact"/>
            </w:pPr>
            <w:r>
              <w:t xml:space="preserve">15203430</w:t>
            </w:r>
          </w:p>
        </w:tc>
        <w:tc>
          <w:tcPr/>
          <w:p>
            <w:pPr>
              <w:pStyle w:val="Compact"/>
            </w:pPr>
            <w:r>
              <w:t xml:space="preserve">Lebendun-Decke: Arkose</w:t>
            </w:r>
          </w:p>
        </w:tc>
        <w:tc>
          <w:tcPr/>
          <w:p>
            <w:pPr>
              <w:pStyle w:val="Compact"/>
            </w:pPr>
            <w:r>
              <w:t xml:space="preserve">Lebendun-Decke: Arkose</w:t>
            </w:r>
          </w:p>
        </w:tc>
      </w:tr>
      <w:tr>
        <w:tc>
          <w:tcPr/>
          <w:p>
            <w:pPr>
              <w:pStyle w:val="Compact"/>
            </w:pPr>
            <w:r>
              <w:t xml:space="preserve">15203431</w:t>
            </w:r>
          </w:p>
        </w:tc>
        <w:tc>
          <w:tcPr/>
          <w:p>
            <w:pPr>
              <w:pStyle w:val="Compact"/>
            </w:pPr>
            <w:r>
              <w:t xml:space="preserve">Lebendun-Decke: Konglomerat</w:t>
            </w:r>
          </w:p>
        </w:tc>
        <w:tc>
          <w:tcPr/>
          <w:p>
            <w:pPr>
              <w:pStyle w:val="Compact"/>
            </w:pPr>
            <w:r>
              <w:t xml:space="preserve">Lebendun-Decke: Konglomerat</w:t>
            </w:r>
          </w:p>
        </w:tc>
      </w:tr>
      <w:tr>
        <w:tc>
          <w:tcPr/>
          <w:p>
            <w:pPr>
              <w:pStyle w:val="Compact"/>
            </w:pPr>
            <w:r>
              <w:t xml:space="preserve">15203432</w:t>
            </w:r>
          </w:p>
        </w:tc>
        <w:tc>
          <w:tcPr/>
          <w:p>
            <w:pPr>
              <w:pStyle w:val="Compact"/>
            </w:pPr>
            <w:r>
              <w:t xml:space="preserve">Ruginenta-Decke: Sedimentbedeckung</w:t>
            </w:r>
          </w:p>
        </w:tc>
        <w:tc>
          <w:tcPr/>
          <w:p>
            <w:pPr>
              <w:pStyle w:val="Compact"/>
            </w:pPr>
            <w:r>
              <w:t xml:space="preserve">Ruginenta-Decke: Sedimentbedeckung</w:t>
            </w:r>
          </w:p>
        </w:tc>
      </w:tr>
      <w:tr>
        <w:tc>
          <w:tcPr/>
          <w:p>
            <w:pPr>
              <w:pStyle w:val="Compact"/>
            </w:pPr>
            <w:r>
              <w:t xml:space="preserve">15203433</w:t>
            </w:r>
          </w:p>
        </w:tc>
        <w:tc>
          <w:tcPr/>
          <w:p>
            <w:pPr>
              <w:pStyle w:val="Compact"/>
            </w:pPr>
            <w:r>
              <w:t xml:space="preserve">Ruginenta-Decke: Grundgebirge</w:t>
            </w:r>
          </w:p>
        </w:tc>
        <w:tc>
          <w:tcPr/>
          <w:p>
            <w:pPr>
              <w:pStyle w:val="Compact"/>
            </w:pPr>
            <w:r>
              <w:t xml:space="preserve">Ruginenta-Decke: Grundgebirge</w:t>
            </w:r>
          </w:p>
        </w:tc>
      </w:tr>
      <w:tr>
        <w:tc>
          <w:tcPr/>
          <w:p>
            <w:pPr>
              <w:pStyle w:val="Compact"/>
            </w:pPr>
            <w:r>
              <w:t xml:space="preserve">15203434</w:t>
            </w:r>
          </w:p>
        </w:tc>
        <w:tc>
          <w:tcPr/>
          <w:p>
            <w:pPr>
              <w:pStyle w:val="Compact"/>
            </w:pPr>
            <w:r>
              <w:t xml:space="preserve">Ruginenta-Decke: Glimmerschiefer</w:t>
            </w:r>
          </w:p>
        </w:tc>
        <w:tc>
          <w:tcPr/>
          <w:p>
            <w:pPr>
              <w:pStyle w:val="Compact"/>
            </w:pPr>
            <w:r>
              <w:t xml:space="preserve">Ruginenta-Decke: Glimmerschiefer</w:t>
            </w:r>
          </w:p>
        </w:tc>
      </w:tr>
      <w:tr>
        <w:tc>
          <w:tcPr/>
          <w:p>
            <w:pPr>
              <w:pStyle w:val="Compact"/>
            </w:pPr>
            <w:r>
              <w:t xml:space="preserve">15203435</w:t>
            </w:r>
          </w:p>
        </w:tc>
        <w:tc>
          <w:tcPr/>
          <w:p>
            <w:pPr>
              <w:pStyle w:val="Compact"/>
            </w:pPr>
            <w:r>
              <w:t xml:space="preserve">Ruginenta-Decke: Paragneis</w:t>
            </w:r>
          </w:p>
        </w:tc>
        <w:tc>
          <w:tcPr/>
          <w:p>
            <w:pPr>
              <w:pStyle w:val="Compact"/>
            </w:pPr>
            <w:r>
              <w:t xml:space="preserve">Ruginenta-Decke: Paragneis</w:t>
            </w:r>
          </w:p>
        </w:tc>
      </w:tr>
      <w:tr>
        <w:tc>
          <w:tcPr/>
          <w:p>
            <w:pPr>
              <w:pStyle w:val="Compact"/>
            </w:pPr>
            <w:r>
              <w:t xml:space="preserve">15203436</w:t>
            </w:r>
          </w:p>
        </w:tc>
        <w:tc>
          <w:tcPr/>
          <w:p>
            <w:pPr>
              <w:pStyle w:val="Compact"/>
            </w:pPr>
            <w:r>
              <w:t xml:space="preserve">Monte-Rosa-Decke: Preja-Fm.</w:t>
            </w:r>
          </w:p>
        </w:tc>
        <w:tc>
          <w:tcPr/>
          <w:p>
            <w:pPr>
              <w:pStyle w:val="Compact"/>
            </w:pPr>
            <w:r>
              <w:t xml:space="preserve">Monte-Rosa-Decke: Preja-Fm.</w:t>
            </w:r>
          </w:p>
        </w:tc>
      </w:tr>
      <w:tr>
        <w:tc>
          <w:tcPr/>
          <w:p>
            <w:pPr>
              <w:pStyle w:val="Compact"/>
            </w:pPr>
            <w:r>
              <w:t xml:space="preserve">15203437</w:t>
            </w:r>
          </w:p>
        </w:tc>
        <w:tc>
          <w:tcPr/>
          <w:p>
            <w:pPr>
              <w:pStyle w:val="Compact"/>
            </w:pPr>
            <w:r>
              <w:t xml:space="preserve">Monte-Rosa-Decke: Cavalli-Fm.</w:t>
            </w:r>
          </w:p>
        </w:tc>
        <w:tc>
          <w:tcPr/>
          <w:p>
            <w:pPr>
              <w:pStyle w:val="Compact"/>
            </w:pPr>
            <w:r>
              <w:t xml:space="preserve">Monte-Rosa-Decke: Cavalli-Fm.</w:t>
            </w:r>
          </w:p>
        </w:tc>
      </w:tr>
      <w:tr>
        <w:tc>
          <w:tcPr/>
          <w:p>
            <w:pPr>
              <w:pStyle w:val="Compact"/>
            </w:pPr>
            <w:r>
              <w:t xml:space="preserve">15203438</w:t>
            </w:r>
          </w:p>
        </w:tc>
        <w:tc>
          <w:tcPr/>
          <w:p>
            <w:pPr>
              <w:pStyle w:val="Compact"/>
            </w:pPr>
            <w:r>
              <w:t xml:space="preserve">Monte-Rosa-Decke: Sedimentbedeckung</w:t>
            </w:r>
          </w:p>
        </w:tc>
        <w:tc>
          <w:tcPr/>
          <w:p>
            <w:pPr>
              <w:pStyle w:val="Compact"/>
            </w:pPr>
            <w:r>
              <w:t xml:space="preserve">Monte-Rosa-Decke: Sedimentbedeckung</w:t>
            </w:r>
          </w:p>
        </w:tc>
      </w:tr>
      <w:tr>
        <w:tc>
          <w:tcPr/>
          <w:p>
            <w:pPr>
              <w:pStyle w:val="Compact"/>
            </w:pPr>
            <w:r>
              <w:t xml:space="preserve">15203439</w:t>
            </w:r>
          </w:p>
        </w:tc>
        <w:tc>
          <w:tcPr/>
          <w:p>
            <w:pPr>
              <w:pStyle w:val="Compact"/>
            </w:pPr>
            <w:r>
              <w:t xml:space="preserve">Monte-Rosa-Orthogneis: Mezzalama-Granit</w:t>
            </w:r>
          </w:p>
        </w:tc>
        <w:tc>
          <w:tcPr/>
          <w:p>
            <w:pPr>
              <w:pStyle w:val="Compact"/>
            </w:pPr>
            <w:r>
              <w:t xml:space="preserve">Monte-Rosa-Orthogneis: Mezzalama-Granit</w:t>
            </w:r>
          </w:p>
        </w:tc>
      </w:tr>
      <w:tr>
        <w:tc>
          <w:tcPr/>
          <w:p>
            <w:pPr>
              <w:pStyle w:val="Compact"/>
            </w:pPr>
            <w:r>
              <w:t xml:space="preserve">15203441</w:t>
            </w:r>
          </w:p>
        </w:tc>
        <w:tc>
          <w:tcPr/>
          <w:p>
            <w:pPr>
              <w:pStyle w:val="Compact"/>
            </w:pPr>
            <w:r>
              <w:t xml:space="preserve">Monte-Rosa-Decke: Rottal-Migmatit</w:t>
            </w:r>
          </w:p>
        </w:tc>
        <w:tc>
          <w:tcPr/>
          <w:p>
            <w:pPr>
              <w:pStyle w:val="Compact"/>
            </w:pPr>
            <w:r>
              <w:t xml:space="preserve">Monte-Rosa-Decke: Rottal-Migmatit</w:t>
            </w:r>
          </w:p>
        </w:tc>
      </w:tr>
      <w:tr>
        <w:tc>
          <w:tcPr/>
          <w:p>
            <w:pPr>
              <w:pStyle w:val="Compact"/>
            </w:pPr>
            <w:r>
              <w:t xml:space="preserve">15203442</w:t>
            </w:r>
          </w:p>
        </w:tc>
        <w:tc>
          <w:tcPr/>
          <w:p>
            <w:pPr>
              <w:pStyle w:val="Compact"/>
            </w:pPr>
            <w:r>
              <w:t xml:space="preserve">Monte-Rosa-Orthogneis: Mylonitische Fazies</w:t>
            </w:r>
          </w:p>
        </w:tc>
        <w:tc>
          <w:tcPr/>
          <w:p>
            <w:pPr>
              <w:pStyle w:val="Compact"/>
            </w:pPr>
            <w:r>
              <w:t xml:space="preserve">Monte-Rosa-Orthogneis: Mylonitische Fazies</w:t>
            </w:r>
          </w:p>
        </w:tc>
      </w:tr>
      <w:tr>
        <w:tc>
          <w:tcPr/>
          <w:p>
            <w:pPr>
              <w:pStyle w:val="Compact"/>
            </w:pPr>
            <w:r>
              <w:t xml:space="preserve">15203443</w:t>
            </w:r>
          </w:p>
        </w:tc>
        <w:tc>
          <w:tcPr/>
          <w:p>
            <w:pPr>
              <w:pStyle w:val="Compact"/>
            </w:pPr>
            <w:r>
              <w:t xml:space="preserve">Monte-Rosa-Decke: Paragneis</w:t>
            </w:r>
          </w:p>
        </w:tc>
        <w:tc>
          <w:tcPr/>
          <w:p>
            <w:pPr>
              <w:pStyle w:val="Compact"/>
            </w:pPr>
            <w:r>
              <w:t xml:space="preserve">Monte-Rosa-Decke: Paragneis</w:t>
            </w:r>
          </w:p>
        </w:tc>
      </w:tr>
      <w:tr>
        <w:tc>
          <w:tcPr/>
          <w:p>
            <w:pPr>
              <w:pStyle w:val="Compact"/>
            </w:pPr>
            <w:r>
              <w:t xml:space="preserve">15203444</w:t>
            </w:r>
          </w:p>
        </w:tc>
        <w:tc>
          <w:tcPr/>
          <w:p>
            <w:pPr>
              <w:pStyle w:val="Compact"/>
            </w:pPr>
            <w:r>
              <w:t xml:space="preserve">Monte-Rosa-Decke: Biotitgneis</w:t>
            </w:r>
          </w:p>
        </w:tc>
        <w:tc>
          <w:tcPr/>
          <w:p>
            <w:pPr>
              <w:pStyle w:val="Compact"/>
            </w:pPr>
            <w:r>
              <w:t xml:space="preserve">Monte-Rosa-Decke: Biotitgneis</w:t>
            </w:r>
          </w:p>
        </w:tc>
      </w:tr>
      <w:tr>
        <w:tc>
          <w:tcPr/>
          <w:p>
            <w:pPr>
              <w:pStyle w:val="Compact"/>
            </w:pPr>
            <w:r>
              <w:t xml:space="preserve">15203445</w:t>
            </w:r>
          </w:p>
        </w:tc>
        <w:tc>
          <w:tcPr/>
          <w:p>
            <w:pPr>
              <w:pStyle w:val="Compact"/>
            </w:pPr>
            <w:r>
              <w:t xml:space="preserve">Monte-Rosa-Decke: Bändergneis</w:t>
            </w:r>
          </w:p>
        </w:tc>
        <w:tc>
          <w:tcPr/>
          <w:p>
            <w:pPr>
              <w:pStyle w:val="Compact"/>
            </w:pPr>
            <w:r>
              <w:t xml:space="preserve">Monte-Rosa-Decke: Bändergneis</w:t>
            </w:r>
          </w:p>
        </w:tc>
      </w:tr>
      <w:tr>
        <w:tc>
          <w:tcPr/>
          <w:p>
            <w:pPr>
              <w:pStyle w:val="Compact"/>
            </w:pPr>
            <w:r>
              <w:t xml:space="preserve">15203446</w:t>
            </w:r>
          </w:p>
        </w:tc>
        <w:tc>
          <w:tcPr/>
          <w:p>
            <w:pPr>
              <w:pStyle w:val="Compact"/>
            </w:pPr>
            <w:r>
              <w:t xml:space="preserve">Monte-Rosa-Decke: Glimmerschiefer</w:t>
            </w:r>
          </w:p>
        </w:tc>
        <w:tc>
          <w:tcPr/>
          <w:p>
            <w:pPr>
              <w:pStyle w:val="Compact"/>
            </w:pPr>
            <w:r>
              <w:t xml:space="preserve">Monte-Rosa-Decke: Glimmerschiefer</w:t>
            </w:r>
          </w:p>
        </w:tc>
      </w:tr>
      <w:tr>
        <w:tc>
          <w:tcPr/>
          <w:p>
            <w:pPr>
              <w:pStyle w:val="Compact"/>
            </w:pPr>
            <w:r>
              <w:t xml:space="preserve">15203447</w:t>
            </w:r>
          </w:p>
        </w:tc>
        <w:tc>
          <w:tcPr/>
          <w:p>
            <w:pPr>
              <w:pStyle w:val="Compact"/>
            </w:pPr>
            <w:r>
              <w:t xml:space="preserve">Portjengrat-Decke: Sedimentbedeckung</w:t>
            </w:r>
          </w:p>
        </w:tc>
        <w:tc>
          <w:tcPr/>
          <w:p>
            <w:pPr>
              <w:pStyle w:val="Compact"/>
            </w:pPr>
            <w:r>
              <w:t xml:space="preserve">Portjengrat-Decke: Sedimentbedeckung</w:t>
            </w:r>
          </w:p>
        </w:tc>
      </w:tr>
      <w:tr>
        <w:tc>
          <w:tcPr/>
          <w:p>
            <w:pPr>
              <w:pStyle w:val="Compact"/>
            </w:pPr>
            <w:r>
              <w:t xml:space="preserve">15203449</w:t>
            </w:r>
          </w:p>
        </w:tc>
        <w:tc>
          <w:tcPr/>
          <w:p>
            <w:pPr>
              <w:pStyle w:val="Compact"/>
            </w:pPr>
            <w:r>
              <w:t xml:space="preserve">Portjengrat-Decke: Portjengrat-Orthogneis</w:t>
            </w:r>
          </w:p>
        </w:tc>
        <w:tc>
          <w:tcPr/>
          <w:p>
            <w:pPr>
              <w:pStyle w:val="Compact"/>
            </w:pPr>
            <w:r>
              <w:t xml:space="preserve">Portjengrat-Decke: Portjengrat-Orthogneis</w:t>
            </w:r>
          </w:p>
        </w:tc>
      </w:tr>
      <w:tr>
        <w:tc>
          <w:tcPr/>
          <w:p>
            <w:pPr>
              <w:pStyle w:val="Compact"/>
            </w:pPr>
            <w:r>
              <w:t xml:space="preserve">15203450</w:t>
            </w:r>
          </w:p>
        </w:tc>
        <w:tc>
          <w:tcPr/>
          <w:p>
            <w:pPr>
              <w:pStyle w:val="Compact"/>
            </w:pPr>
            <w:r>
              <w:t xml:space="preserve">Portjengrat-Decke: Saas-Fee-Augengneis</w:t>
            </w:r>
          </w:p>
        </w:tc>
        <w:tc>
          <w:tcPr/>
          <w:p>
            <w:pPr>
              <w:pStyle w:val="Compact"/>
            </w:pPr>
            <w:r>
              <w:t xml:space="preserve">Portjengrat-Decke: Saas-Fee-Augengneis</w:t>
            </w:r>
          </w:p>
        </w:tc>
      </w:tr>
      <w:tr>
        <w:tc>
          <w:tcPr/>
          <w:p>
            <w:pPr>
              <w:pStyle w:val="Compact"/>
            </w:pPr>
            <w:r>
              <w:t xml:space="preserve">15203451</w:t>
            </w:r>
          </w:p>
        </w:tc>
        <w:tc>
          <w:tcPr/>
          <w:p>
            <w:pPr>
              <w:pStyle w:val="Compact"/>
            </w:pPr>
            <w:r>
              <w:t xml:space="preserve">Portjengrat-Decke: Almagelhorn-Migmatit</w:t>
            </w:r>
          </w:p>
        </w:tc>
        <w:tc>
          <w:tcPr/>
          <w:p>
            <w:pPr>
              <w:pStyle w:val="Compact"/>
            </w:pPr>
            <w:r>
              <w:t xml:space="preserve">Portjengrat-Decke: Almagelhorn-Migmatit</w:t>
            </w:r>
          </w:p>
        </w:tc>
      </w:tr>
      <w:tr>
        <w:tc>
          <w:tcPr/>
          <w:p>
            <w:pPr>
              <w:pStyle w:val="Compact"/>
            </w:pPr>
            <w:r>
              <w:t xml:space="preserve">15203452</w:t>
            </w:r>
          </w:p>
        </w:tc>
        <w:tc>
          <w:tcPr/>
          <w:p>
            <w:pPr>
              <w:pStyle w:val="Compact"/>
            </w:pPr>
            <w:r>
              <w:t xml:space="preserve">Portjengrat-Decke: Paragneis</w:t>
            </w:r>
          </w:p>
        </w:tc>
        <w:tc>
          <w:tcPr/>
          <w:p>
            <w:pPr>
              <w:pStyle w:val="Compact"/>
            </w:pPr>
            <w:r>
              <w:t xml:space="preserve">Portjengrat-Decke: Paragneis</w:t>
            </w:r>
          </w:p>
        </w:tc>
      </w:tr>
      <w:tr>
        <w:tc>
          <w:tcPr/>
          <w:p>
            <w:pPr>
              <w:pStyle w:val="Compact"/>
            </w:pPr>
            <w:r>
              <w:t xml:space="preserve">15203454</w:t>
            </w:r>
          </w:p>
        </w:tc>
        <w:tc>
          <w:tcPr/>
          <w:p>
            <w:pPr>
              <w:pStyle w:val="Compact"/>
            </w:pPr>
            <w:r>
              <w:t xml:space="preserve">Monte-Rosa-Decke: Stellihorn-Mylonit</w:t>
            </w:r>
          </w:p>
        </w:tc>
        <w:tc>
          <w:tcPr/>
          <w:p>
            <w:pPr>
              <w:pStyle w:val="Compact"/>
            </w:pPr>
            <w:r>
              <w:t xml:space="preserve">Monte-Rosa-Decke: Stellihorn-Mylonit</w:t>
            </w:r>
          </w:p>
        </w:tc>
      </w:tr>
      <w:tr>
        <w:tc>
          <w:tcPr/>
          <w:p>
            <w:pPr>
              <w:pStyle w:val="Compact"/>
            </w:pPr>
            <w:r>
              <w:t xml:space="preserve">15203455</w:t>
            </w:r>
          </w:p>
        </w:tc>
        <w:tc>
          <w:tcPr/>
          <w:p>
            <w:pPr>
              <w:pStyle w:val="Compact"/>
            </w:pPr>
            <w:r>
              <w:t xml:space="preserve">Pizzo-del-Vallone-Decke: Kalkschiefer</w:t>
            </w:r>
          </w:p>
        </w:tc>
        <w:tc>
          <w:tcPr/>
          <w:p>
            <w:pPr>
              <w:pStyle w:val="Compact"/>
            </w:pPr>
            <w:r>
              <w:t xml:space="preserve">Pizzo-del-Vallone-Decke: Kalkschiefer</w:t>
            </w:r>
          </w:p>
        </w:tc>
      </w:tr>
      <w:tr>
        <w:tc>
          <w:tcPr/>
          <w:p>
            <w:pPr>
              <w:pStyle w:val="Compact"/>
            </w:pPr>
            <w:r>
              <w:t xml:space="preserve">15203456</w:t>
            </w:r>
          </w:p>
        </w:tc>
        <w:tc>
          <w:tcPr/>
          <w:p>
            <w:pPr>
              <w:pStyle w:val="Compact"/>
            </w:pPr>
            <w:r>
              <w:t xml:space="preserve">Unterpenninikum: Dogger</w:t>
            </w:r>
          </w:p>
        </w:tc>
        <w:tc>
          <w:tcPr/>
          <w:p>
            <w:pPr>
              <w:pStyle w:val="Compact"/>
            </w:pPr>
            <w:r>
              <w:t xml:space="preserve">Unterpenninikum: Dogger</w:t>
            </w:r>
          </w:p>
        </w:tc>
      </w:tr>
      <w:tr>
        <w:tc>
          <w:tcPr/>
          <w:p>
            <w:pPr>
              <w:pStyle w:val="Compact"/>
            </w:pPr>
            <w:r>
              <w:t xml:space="preserve">15203457</w:t>
            </w:r>
          </w:p>
        </w:tc>
        <w:tc>
          <w:tcPr/>
          <w:p>
            <w:pPr>
              <w:pStyle w:val="Compact"/>
            </w:pPr>
            <w:r>
              <w:t xml:space="preserve">Unterpenninikum: Lias</w:t>
            </w:r>
          </w:p>
        </w:tc>
        <w:tc>
          <w:tcPr/>
          <w:p>
            <w:pPr>
              <w:pStyle w:val="Compact"/>
            </w:pPr>
            <w:r>
              <w:t xml:space="preserve">Unterpenninikum: Lias</w:t>
            </w:r>
          </w:p>
        </w:tc>
      </w:tr>
      <w:tr>
        <w:tc>
          <w:tcPr/>
          <w:p>
            <w:pPr>
              <w:pStyle w:val="Compact"/>
            </w:pPr>
            <w:r>
              <w:t xml:space="preserve">15203458</w:t>
            </w:r>
          </w:p>
        </w:tc>
        <w:tc>
          <w:tcPr/>
          <w:p>
            <w:pPr>
              <w:pStyle w:val="Compact"/>
            </w:pPr>
            <w:r>
              <w:t xml:space="preserve">Unterpenninikum: Trias: Dolomit</w:t>
            </w:r>
          </w:p>
        </w:tc>
        <w:tc>
          <w:tcPr/>
          <w:p>
            <w:pPr>
              <w:pStyle w:val="Compact"/>
            </w:pPr>
            <w:r>
              <w:t xml:space="preserve">Unterpenninikum: Trias: Dolomit</w:t>
            </w:r>
          </w:p>
        </w:tc>
      </w:tr>
      <w:tr>
        <w:tc>
          <w:tcPr/>
          <w:p>
            <w:pPr>
              <w:pStyle w:val="Compact"/>
            </w:pPr>
            <w:r>
              <w:t xml:space="preserve">15203459</w:t>
            </w:r>
          </w:p>
        </w:tc>
        <w:tc>
          <w:tcPr/>
          <w:p>
            <w:pPr>
              <w:pStyle w:val="Compact"/>
            </w:pPr>
            <w:r>
              <w:t xml:space="preserve">Pizzo-del-Vallone-Decke: Valgrande-Paragneis</w:t>
            </w:r>
          </w:p>
        </w:tc>
        <w:tc>
          <w:tcPr/>
          <w:p>
            <w:pPr>
              <w:pStyle w:val="Compact"/>
            </w:pPr>
            <w:r>
              <w:t xml:space="preserve">Pizzo-del-Vallone-Decke: Valgrande-Paragneis</w:t>
            </w:r>
          </w:p>
        </w:tc>
      </w:tr>
      <w:tr>
        <w:tc>
          <w:tcPr/>
          <w:p>
            <w:pPr>
              <w:pStyle w:val="Compact"/>
            </w:pPr>
            <w:r>
              <w:t xml:space="preserve">15203460</w:t>
            </w:r>
          </w:p>
        </w:tc>
        <w:tc>
          <w:tcPr/>
          <w:p>
            <w:pPr>
              <w:pStyle w:val="Compact"/>
            </w:pPr>
            <w:r>
              <w:t xml:space="preserve">Mittelpenninikum: Variszische Intrusiva</w:t>
            </w:r>
          </w:p>
        </w:tc>
        <w:tc>
          <w:tcPr/>
          <w:p>
            <w:pPr>
              <w:pStyle w:val="Compact"/>
            </w:pPr>
            <w:r>
              <w:t xml:space="preserve">Mittelpenninikum: Variszische Intrusiva</w:t>
            </w:r>
          </w:p>
        </w:tc>
      </w:tr>
      <w:tr>
        <w:tc>
          <w:tcPr/>
          <w:p>
            <w:pPr>
              <w:pStyle w:val="Compact"/>
            </w:pPr>
            <w:r>
              <w:t xml:space="preserve">15203461</w:t>
            </w:r>
          </w:p>
        </w:tc>
        <w:tc>
          <w:tcPr/>
          <w:p>
            <w:pPr>
              <w:pStyle w:val="Compact"/>
            </w:pPr>
            <w:r>
              <w:t xml:space="preserve">Mittelpenninikum: Prävariszisches Grundgebirge</w:t>
            </w:r>
          </w:p>
        </w:tc>
        <w:tc>
          <w:tcPr/>
          <w:p>
            <w:pPr>
              <w:pStyle w:val="Compact"/>
            </w:pPr>
            <w:r>
              <w:t xml:space="preserve">Mittelpenninikum: Prävariszisches Grundgebirge</w:t>
            </w:r>
          </w:p>
        </w:tc>
      </w:tr>
      <w:tr>
        <w:tc>
          <w:tcPr/>
          <w:p>
            <w:pPr>
              <w:pStyle w:val="Compact"/>
            </w:pPr>
            <w:r>
              <w:t xml:space="preserve">15203462</w:t>
            </w:r>
          </w:p>
        </w:tc>
        <w:tc>
          <w:tcPr/>
          <w:p>
            <w:pPr>
              <w:pStyle w:val="Compact"/>
            </w:pPr>
            <w:r>
              <w:t xml:space="preserve">Moncucco-Peridotit</w:t>
            </w:r>
          </w:p>
        </w:tc>
        <w:tc>
          <w:tcPr/>
          <w:p>
            <w:pPr>
              <w:pStyle w:val="Compact"/>
            </w:pPr>
            <w:r>
              <w:t xml:space="preserve">Moncucco-Peridotit</w:t>
            </w:r>
          </w:p>
        </w:tc>
      </w:tr>
      <w:tr>
        <w:tc>
          <w:tcPr/>
          <w:p>
            <w:pPr>
              <w:pStyle w:val="Compact"/>
            </w:pPr>
            <w:r>
              <w:t xml:space="preserve">15203463</w:t>
            </w:r>
          </w:p>
        </w:tc>
        <w:tc>
          <w:tcPr/>
          <w:p>
            <w:pPr>
              <w:pStyle w:val="Compact"/>
            </w:pPr>
            <w:r>
              <w:t xml:space="preserve">Adlerflüe-Fm.: Albitaugenschiefer</w:t>
            </w:r>
          </w:p>
        </w:tc>
        <w:tc>
          <w:tcPr/>
          <w:p>
            <w:pPr>
              <w:pStyle w:val="Compact"/>
            </w:pPr>
            <w:r>
              <w:t xml:space="preserve">Adlerflüe-Fm.: Albitaugenschiefer</w:t>
            </w:r>
          </w:p>
        </w:tc>
      </w:tr>
      <w:tr>
        <w:tc>
          <w:tcPr/>
          <w:p>
            <w:pPr>
              <w:pStyle w:val="Compact"/>
            </w:pPr>
            <w:r>
              <w:t xml:space="preserve">15203464</w:t>
            </w:r>
          </w:p>
        </w:tc>
        <w:tc>
          <w:tcPr/>
          <w:p>
            <w:pPr>
              <w:pStyle w:val="Compact"/>
            </w:pPr>
            <w:r>
              <w:t xml:space="preserve">Adlerflüe-Fm.: Bänderamphibolit</w:t>
            </w:r>
          </w:p>
        </w:tc>
        <w:tc>
          <w:tcPr/>
          <w:p>
            <w:pPr>
              <w:pStyle w:val="Compact"/>
            </w:pPr>
            <w:r>
              <w:t xml:space="preserve">Adlerflüe-Fm.: Bänderamphibolit</w:t>
            </w:r>
          </w:p>
        </w:tc>
      </w:tr>
      <w:tr>
        <w:tc>
          <w:tcPr/>
          <w:p>
            <w:pPr>
              <w:pStyle w:val="Compact"/>
            </w:pPr>
            <w:r>
              <w:t xml:space="preserve">15203465</w:t>
            </w:r>
          </w:p>
        </w:tc>
        <w:tc>
          <w:tcPr/>
          <w:p>
            <w:pPr>
              <w:pStyle w:val="Compact"/>
            </w:pPr>
            <w:r>
              <w:t xml:space="preserve">Adlerflüe-Fm.: Minugrat-Eklogit</w:t>
            </w:r>
          </w:p>
        </w:tc>
        <w:tc>
          <w:tcPr/>
          <w:p>
            <w:pPr>
              <w:pStyle w:val="Compact"/>
            </w:pPr>
            <w:r>
              <w:t xml:space="preserve">Adlerflüe-Fm.: Minugrat-Eklogit</w:t>
            </w:r>
          </w:p>
        </w:tc>
      </w:tr>
      <w:tr>
        <w:tc>
          <w:tcPr/>
          <w:p>
            <w:pPr>
              <w:pStyle w:val="Compact"/>
            </w:pPr>
            <w:r>
              <w:t xml:space="preserve">15203466</w:t>
            </w:r>
          </w:p>
        </w:tc>
        <w:tc>
          <w:tcPr/>
          <w:p>
            <w:pPr>
              <w:pStyle w:val="Compact"/>
            </w:pPr>
            <w:r>
              <w:t xml:space="preserve">Ergischhorn-Komplex: Amphibolit</w:t>
            </w:r>
          </w:p>
        </w:tc>
        <w:tc>
          <w:tcPr/>
          <w:p>
            <w:pPr>
              <w:pStyle w:val="Compact"/>
            </w:pPr>
            <w:r>
              <w:t xml:space="preserve">Ergischhorn-Komplex: Amphibolit</w:t>
            </w:r>
          </w:p>
        </w:tc>
      </w:tr>
      <w:tr>
        <w:tc>
          <w:tcPr/>
          <w:p>
            <w:pPr>
              <w:pStyle w:val="Compact"/>
            </w:pPr>
            <w:r>
              <w:t xml:space="preserve">15203467</w:t>
            </w:r>
          </w:p>
        </w:tc>
        <w:tc>
          <w:tcPr/>
          <w:p>
            <w:pPr>
              <w:pStyle w:val="Compact"/>
            </w:pPr>
            <w:r>
              <w:t xml:space="preserve">Distulberg-Fm.: Grüngesteine</w:t>
            </w:r>
          </w:p>
        </w:tc>
        <w:tc>
          <w:tcPr/>
          <w:p>
            <w:pPr>
              <w:pStyle w:val="Compact"/>
            </w:pPr>
            <w:r>
              <w:t xml:space="preserve">Distulberg-Fm.: Grüngesteine</w:t>
            </w:r>
          </w:p>
        </w:tc>
      </w:tr>
      <w:tr>
        <w:tc>
          <w:tcPr/>
          <w:p>
            <w:pPr>
              <w:pStyle w:val="Compact"/>
            </w:pPr>
            <w:r>
              <w:t xml:space="preserve">15203468</w:t>
            </w:r>
          </w:p>
        </w:tc>
        <w:tc>
          <w:tcPr/>
          <w:p>
            <w:pPr>
              <w:pStyle w:val="Compact"/>
            </w:pPr>
            <w:r>
              <w:t xml:space="preserve">Métailler-Fm.: Prasinit</w:t>
            </w:r>
          </w:p>
        </w:tc>
        <w:tc>
          <w:tcPr/>
          <w:p>
            <w:pPr>
              <w:pStyle w:val="Compact"/>
            </w:pPr>
            <w:r>
              <w:t xml:space="preserve">Métailler-Fm.: Prasinit</w:t>
            </w:r>
          </w:p>
        </w:tc>
      </w:tr>
      <w:tr>
        <w:tc>
          <w:tcPr/>
          <w:p>
            <w:pPr>
              <w:pStyle w:val="Compact"/>
            </w:pPr>
            <w:r>
              <w:t xml:space="preserve">15203469</w:t>
            </w:r>
          </w:p>
        </w:tc>
        <w:tc>
          <w:tcPr/>
          <w:p>
            <w:pPr>
              <w:pStyle w:val="Compact"/>
            </w:pPr>
            <w:r>
              <w:t xml:space="preserve">Métailler-Fm.: Ultramafisches Gestein</w:t>
            </w:r>
          </w:p>
        </w:tc>
        <w:tc>
          <w:tcPr/>
          <w:p>
            <w:pPr>
              <w:pStyle w:val="Compact"/>
            </w:pPr>
            <w:r>
              <w:t xml:space="preserve">Métailler-Fm.: Ultramafisches Gestein</w:t>
            </w:r>
          </w:p>
        </w:tc>
      </w:tr>
      <w:tr>
        <w:tc>
          <w:tcPr/>
          <w:p>
            <w:pPr>
              <w:pStyle w:val="Compact"/>
            </w:pPr>
            <w:r>
              <w:t xml:space="preserve">15203470</w:t>
            </w:r>
          </w:p>
        </w:tc>
        <w:tc>
          <w:tcPr/>
          <w:p>
            <w:pPr>
              <w:pStyle w:val="Compact"/>
            </w:pPr>
            <w:r>
              <w:t xml:space="preserve">Randa-Augengneis: Oberems-Albitgneis</w:t>
            </w:r>
          </w:p>
        </w:tc>
        <w:tc>
          <w:tcPr/>
          <w:p>
            <w:pPr>
              <w:pStyle w:val="Compact"/>
            </w:pPr>
            <w:r>
              <w:t xml:space="preserve">Randa-Augengneis: Oberems-Albitgneis</w:t>
            </w:r>
          </w:p>
        </w:tc>
      </w:tr>
      <w:tr>
        <w:tc>
          <w:tcPr/>
          <w:p>
            <w:pPr>
              <w:pStyle w:val="Compact"/>
            </w:pPr>
            <w:r>
              <w:t xml:space="preserve">15203471</w:t>
            </w:r>
          </w:p>
        </w:tc>
        <w:tc>
          <w:tcPr/>
          <w:p>
            <w:pPr>
              <w:pStyle w:val="Compact"/>
            </w:pPr>
            <w:r>
              <w:t xml:space="preserve">Maggia-Decke: Permo-Karbon</w:t>
            </w:r>
          </w:p>
        </w:tc>
        <w:tc>
          <w:tcPr/>
          <w:p>
            <w:pPr>
              <w:pStyle w:val="Compact"/>
            </w:pPr>
            <w:r>
              <w:t xml:space="preserve">Maggia-Decke: Permo-Karbon</w:t>
            </w:r>
          </w:p>
        </w:tc>
      </w:tr>
      <w:tr>
        <w:tc>
          <w:tcPr/>
          <w:p>
            <w:pPr>
              <w:pStyle w:val="Compact"/>
            </w:pPr>
            <w:r>
              <w:t xml:space="preserve">15203472</w:t>
            </w:r>
          </w:p>
        </w:tc>
        <w:tc>
          <w:tcPr/>
          <w:p>
            <w:pPr>
              <w:pStyle w:val="Compact"/>
            </w:pPr>
            <w:r>
              <w:t xml:space="preserve">Maggia-Decke: Quarz-Glimmerschiefer</w:t>
            </w:r>
          </w:p>
        </w:tc>
        <w:tc>
          <w:tcPr/>
          <w:p>
            <w:pPr>
              <w:pStyle w:val="Compact"/>
            </w:pPr>
            <w:r>
              <w:t xml:space="preserve">Maggia-Decke: Quarz-Glimmerschiefer</w:t>
            </w:r>
          </w:p>
        </w:tc>
      </w:tr>
      <w:tr>
        <w:tc>
          <w:tcPr/>
          <w:p>
            <w:pPr>
              <w:pStyle w:val="Compact"/>
            </w:pPr>
            <w:r>
              <w:t xml:space="preserve">15203473</w:t>
            </w:r>
          </w:p>
        </w:tc>
        <w:tc>
          <w:tcPr/>
          <w:p>
            <w:pPr>
              <w:pStyle w:val="Compact"/>
            </w:pPr>
            <w:r>
              <w:t xml:space="preserve">Maggia-Decke: Muskovit-Graphitschiefer</w:t>
            </w:r>
          </w:p>
        </w:tc>
        <w:tc>
          <w:tcPr/>
          <w:p>
            <w:pPr>
              <w:pStyle w:val="Compact"/>
            </w:pPr>
            <w:r>
              <w:t xml:space="preserve">Maggia-Decke: Muskovit-Graphitschiefer</w:t>
            </w:r>
          </w:p>
        </w:tc>
      </w:tr>
      <w:tr>
        <w:tc>
          <w:tcPr/>
          <w:p>
            <w:pPr>
              <w:pStyle w:val="Compact"/>
            </w:pPr>
            <w:r>
              <w:t xml:space="preserve">15203474</w:t>
            </w:r>
          </w:p>
        </w:tc>
        <w:tc>
          <w:tcPr/>
          <w:p>
            <w:pPr>
              <w:pStyle w:val="Compact"/>
            </w:pPr>
            <w:r>
              <w:t xml:space="preserve">Maggia-Decke: Variszische Intrusive</w:t>
            </w:r>
          </w:p>
        </w:tc>
        <w:tc>
          <w:tcPr/>
          <w:p>
            <w:pPr>
              <w:pStyle w:val="Compact"/>
            </w:pPr>
            <w:r>
              <w:t xml:space="preserve">Maggia-Decke: Variszische Intrusive</w:t>
            </w:r>
          </w:p>
        </w:tc>
      </w:tr>
      <w:tr>
        <w:tc>
          <w:tcPr/>
          <w:p>
            <w:pPr>
              <w:pStyle w:val="Compact"/>
            </w:pPr>
            <w:r>
              <w:t xml:space="preserve">15203475</w:t>
            </w:r>
          </w:p>
        </w:tc>
        <w:tc>
          <w:tcPr/>
          <w:p>
            <w:pPr>
              <w:pStyle w:val="Compact"/>
            </w:pPr>
            <w:r>
              <w:t xml:space="preserve">Maggia-Decke: Prävariszisches Grundgebirge</w:t>
            </w:r>
          </w:p>
        </w:tc>
        <w:tc>
          <w:tcPr/>
          <w:p>
            <w:pPr>
              <w:pStyle w:val="Compact"/>
            </w:pPr>
            <w:r>
              <w:t xml:space="preserve">Maggia-Decke: Prävariszisches Grundgebirge</w:t>
            </w:r>
          </w:p>
        </w:tc>
      </w:tr>
      <w:tr>
        <w:tc>
          <w:tcPr/>
          <w:p>
            <w:pPr>
              <w:pStyle w:val="Compact"/>
            </w:pPr>
            <w:r>
              <w:t xml:space="preserve">15203476</w:t>
            </w:r>
          </w:p>
        </w:tc>
        <w:tc>
          <w:tcPr/>
          <w:p>
            <w:pPr>
              <w:pStyle w:val="Compact"/>
            </w:pPr>
            <w:r>
              <w:t xml:space="preserve">Maggia-Decke: Paragneis</w:t>
            </w:r>
          </w:p>
        </w:tc>
        <w:tc>
          <w:tcPr/>
          <w:p>
            <w:pPr>
              <w:pStyle w:val="Compact"/>
            </w:pPr>
            <w:r>
              <w:t xml:space="preserve">Maggia-Decke: Paragneis</w:t>
            </w:r>
          </w:p>
        </w:tc>
      </w:tr>
      <w:tr>
        <w:tc>
          <w:tcPr/>
          <w:p>
            <w:pPr>
              <w:pStyle w:val="Compact"/>
            </w:pPr>
            <w:r>
              <w:t xml:space="preserve">15203477</w:t>
            </w:r>
          </w:p>
        </w:tc>
        <w:tc>
          <w:tcPr/>
          <w:p>
            <w:pPr>
              <w:pStyle w:val="Compact"/>
            </w:pPr>
            <w:r>
              <w:t xml:space="preserve">Maggia-Decke: Bändergneis</w:t>
            </w:r>
          </w:p>
        </w:tc>
        <w:tc>
          <w:tcPr/>
          <w:p>
            <w:pPr>
              <w:pStyle w:val="Compact"/>
            </w:pPr>
            <w:r>
              <w:t xml:space="preserve">Maggia-Decke: Bändergneis</w:t>
            </w:r>
          </w:p>
        </w:tc>
      </w:tr>
      <w:tr>
        <w:tc>
          <w:tcPr/>
          <w:p>
            <w:pPr>
              <w:pStyle w:val="Compact"/>
            </w:pPr>
            <w:r>
              <w:t xml:space="preserve">15203478</w:t>
            </w:r>
          </w:p>
        </w:tc>
        <w:tc>
          <w:tcPr/>
          <w:p>
            <w:pPr>
              <w:pStyle w:val="Compact"/>
            </w:pPr>
            <w:r>
              <w:t xml:space="preserve">Maggia-Decke: Augengneis</w:t>
            </w:r>
          </w:p>
        </w:tc>
        <w:tc>
          <w:tcPr/>
          <w:p>
            <w:pPr>
              <w:pStyle w:val="Compact"/>
            </w:pPr>
            <w:r>
              <w:t xml:space="preserve">Maggia-Decke: Augengneis</w:t>
            </w:r>
          </w:p>
        </w:tc>
      </w:tr>
      <w:tr>
        <w:tc>
          <w:tcPr/>
          <w:p>
            <w:pPr>
              <w:pStyle w:val="Compact"/>
            </w:pPr>
            <w:r>
              <w:t xml:space="preserve">15203479</w:t>
            </w:r>
          </w:p>
        </w:tc>
        <w:tc>
          <w:tcPr/>
          <w:p>
            <w:pPr>
              <w:pStyle w:val="Compact"/>
            </w:pPr>
            <w:r>
              <w:t xml:space="preserve">Alpigia-Gneis</w:t>
            </w:r>
          </w:p>
        </w:tc>
        <w:tc>
          <w:tcPr/>
          <w:p>
            <w:pPr>
              <w:pStyle w:val="Compact"/>
            </w:pPr>
            <w:r>
              <w:t xml:space="preserve">Alpigia-Gneis</w:t>
            </w:r>
          </w:p>
        </w:tc>
      </w:tr>
      <w:tr>
        <w:tc>
          <w:tcPr/>
          <w:p>
            <w:pPr>
              <w:pStyle w:val="Compact"/>
            </w:pPr>
            <w:r>
              <w:t xml:space="preserve">15203480</w:t>
            </w:r>
          </w:p>
        </w:tc>
        <w:tc>
          <w:tcPr/>
          <w:p>
            <w:pPr>
              <w:pStyle w:val="Compact"/>
            </w:pPr>
            <w:r>
              <w:t xml:space="preserve">Gresso-Someo-Zone</w:t>
            </w:r>
          </w:p>
        </w:tc>
        <w:tc>
          <w:tcPr/>
          <w:p>
            <w:pPr>
              <w:pStyle w:val="Compact"/>
            </w:pPr>
            <w:r>
              <w:t xml:space="preserve">Gresso-Someo-Zone</w:t>
            </w:r>
          </w:p>
        </w:tc>
      </w:tr>
      <w:tr>
        <w:tc>
          <w:tcPr/>
          <w:p>
            <w:pPr>
              <w:pStyle w:val="Compact"/>
            </w:pPr>
            <w:r>
              <w:t xml:space="preserve">15203481</w:t>
            </w:r>
          </w:p>
        </w:tc>
        <w:tc>
          <w:tcPr/>
          <w:p>
            <w:pPr>
              <w:pStyle w:val="Compact"/>
            </w:pPr>
            <w:r>
              <w:t xml:space="preserve">Pertusio-Zone</w:t>
            </w:r>
          </w:p>
        </w:tc>
        <w:tc>
          <w:tcPr/>
          <w:p>
            <w:pPr>
              <w:pStyle w:val="Compact"/>
            </w:pPr>
            <w:r>
              <w:t xml:space="preserve">Pertusio-Zone</w:t>
            </w:r>
          </w:p>
        </w:tc>
      </w:tr>
      <w:tr>
        <w:tc>
          <w:tcPr/>
          <w:p>
            <w:pPr>
              <w:pStyle w:val="Compact"/>
            </w:pPr>
            <w:r>
              <w:t xml:space="preserve">15203482</w:t>
            </w:r>
          </w:p>
        </w:tc>
        <w:tc>
          <w:tcPr/>
          <w:p>
            <w:pPr>
              <w:pStyle w:val="Compact"/>
            </w:pPr>
            <w:r>
              <w:t xml:space="preserve">Passo-di-Cristallina-Zone</w:t>
            </w:r>
          </w:p>
        </w:tc>
        <w:tc>
          <w:tcPr/>
          <w:p>
            <w:pPr>
              <w:pStyle w:val="Compact"/>
            </w:pPr>
            <w:r>
              <w:t xml:space="preserve">Passo-di-Cristallina-Zone</w:t>
            </w:r>
          </w:p>
        </w:tc>
      </w:tr>
      <w:tr>
        <w:tc>
          <w:tcPr/>
          <w:p>
            <w:pPr>
              <w:pStyle w:val="Compact"/>
            </w:pPr>
            <w:r>
              <w:t xml:space="preserve">15203483</w:t>
            </w:r>
          </w:p>
        </w:tc>
        <w:tc>
          <w:tcPr/>
          <w:p>
            <w:pPr>
              <w:pStyle w:val="Compact"/>
            </w:pPr>
            <w:r>
              <w:t xml:space="preserve">Lago-Scuro-Fm.</w:t>
            </w:r>
          </w:p>
        </w:tc>
        <w:tc>
          <w:tcPr/>
          <w:p>
            <w:pPr>
              <w:pStyle w:val="Compact"/>
            </w:pPr>
            <w:r>
              <w:t xml:space="preserve">Lago-Scuro-Fm.</w:t>
            </w:r>
          </w:p>
        </w:tc>
      </w:tr>
      <w:tr>
        <w:tc>
          <w:tcPr/>
          <w:p>
            <w:pPr>
              <w:pStyle w:val="Compact"/>
            </w:pPr>
            <w:r>
              <w:t xml:space="preserve">15203484</w:t>
            </w:r>
          </w:p>
        </w:tc>
        <w:tc>
          <w:tcPr/>
          <w:p>
            <w:pPr>
              <w:pStyle w:val="Compact"/>
            </w:pPr>
            <w:r>
              <w:t xml:space="preserve">Val-Sabbia-Fm.</w:t>
            </w:r>
          </w:p>
        </w:tc>
        <w:tc>
          <w:tcPr/>
          <w:p>
            <w:pPr>
              <w:pStyle w:val="Compact"/>
            </w:pPr>
            <w:r>
              <w:t xml:space="preserve">Val-Sabbia-Fm.</w:t>
            </w:r>
          </w:p>
        </w:tc>
      </w:tr>
      <w:tr>
        <w:tc>
          <w:tcPr/>
          <w:p>
            <w:pPr>
              <w:pStyle w:val="Compact"/>
            </w:pPr>
            <w:r>
              <w:t xml:space="preserve">15203485</w:t>
            </w:r>
          </w:p>
        </w:tc>
        <w:tc>
          <w:tcPr/>
          <w:p>
            <w:pPr>
              <w:pStyle w:val="Compact"/>
            </w:pPr>
            <w:r>
              <w:t xml:space="preserve">Massari-Fm.</w:t>
            </w:r>
          </w:p>
        </w:tc>
        <w:tc>
          <w:tcPr/>
          <w:p>
            <w:pPr>
              <w:pStyle w:val="Compact"/>
            </w:pPr>
            <w:r>
              <w:t xml:space="preserve">Massari-Fm.</w:t>
            </w:r>
          </w:p>
        </w:tc>
      </w:tr>
      <w:tr>
        <w:tc>
          <w:tcPr/>
          <w:p>
            <w:pPr>
              <w:pStyle w:val="Compact"/>
            </w:pPr>
            <w:r>
              <w:t xml:space="preserve">15203486</w:t>
            </w:r>
          </w:p>
        </w:tc>
        <w:tc>
          <w:tcPr/>
          <w:p>
            <w:pPr>
              <w:pStyle w:val="Compact"/>
            </w:pPr>
            <w:r>
              <w:t xml:space="preserve">Naret-Fm.</w:t>
            </w:r>
          </w:p>
        </w:tc>
        <w:tc>
          <w:tcPr/>
          <w:p>
            <w:pPr>
              <w:pStyle w:val="Compact"/>
            </w:pPr>
            <w:r>
              <w:t xml:space="preserve">Naret-Fm.</w:t>
            </w:r>
          </w:p>
        </w:tc>
      </w:tr>
      <w:tr>
        <w:tc>
          <w:tcPr/>
          <w:p>
            <w:pPr>
              <w:pStyle w:val="Compact"/>
            </w:pPr>
            <w:r>
              <w:t xml:space="preserve">15203487</w:t>
            </w:r>
          </w:p>
        </w:tc>
        <w:tc>
          <w:tcPr/>
          <w:p>
            <w:pPr>
              <w:pStyle w:val="Compact"/>
            </w:pPr>
            <w:r>
              <w:t xml:space="preserve">Zermatt-Saas-Decke: Serpentinit</w:t>
            </w:r>
          </w:p>
        </w:tc>
        <w:tc>
          <w:tcPr/>
          <w:p>
            <w:pPr>
              <w:pStyle w:val="Compact"/>
            </w:pPr>
            <w:r>
              <w:t xml:space="preserve">Zermatt-Sass-Decke: Serpentinit</w:t>
            </w:r>
          </w:p>
        </w:tc>
      </w:tr>
      <w:tr>
        <w:tc>
          <w:tcPr/>
          <w:p>
            <w:pPr>
              <w:pStyle w:val="Compact"/>
            </w:pPr>
            <w:r>
              <w:t xml:space="preserve">15203488</w:t>
            </w:r>
          </w:p>
        </w:tc>
        <w:tc>
          <w:tcPr/>
          <w:p>
            <w:pPr>
              <w:pStyle w:val="Compact"/>
            </w:pPr>
            <w:r>
              <w:t xml:space="preserve">Antrona-Decke: Loranco-Amphibolit</w:t>
            </w:r>
          </w:p>
        </w:tc>
        <w:tc>
          <w:tcPr/>
          <w:p>
            <w:pPr>
              <w:pStyle w:val="Compact"/>
            </w:pPr>
            <w:r>
              <w:t xml:space="preserve">Antrona-Decke: Loranco-Amphibolit</w:t>
            </w:r>
          </w:p>
        </w:tc>
      </w:tr>
      <w:tr>
        <w:tc>
          <w:tcPr/>
          <w:p>
            <w:pPr>
              <w:pStyle w:val="Compact"/>
            </w:pPr>
            <w:r>
              <w:t xml:space="preserve">15203489</w:t>
            </w:r>
          </w:p>
        </w:tc>
        <w:tc>
          <w:tcPr/>
          <w:p>
            <w:pPr>
              <w:pStyle w:val="Compact"/>
            </w:pPr>
            <w:r>
              <w:t xml:space="preserve">Antrona-Decke: Andolla-Eklogit</w:t>
            </w:r>
          </w:p>
        </w:tc>
        <w:tc>
          <w:tcPr/>
          <w:p>
            <w:pPr>
              <w:pStyle w:val="Compact"/>
            </w:pPr>
            <w:r>
              <w:t xml:space="preserve">Antrona-Decke: Andolla-Eklogit</w:t>
            </w:r>
          </w:p>
        </w:tc>
      </w:tr>
      <w:tr>
        <w:tc>
          <w:tcPr/>
          <w:p>
            <w:pPr>
              <w:pStyle w:val="Compact"/>
            </w:pPr>
            <w:r>
              <w:t xml:space="preserve">15203490</w:t>
            </w:r>
          </w:p>
        </w:tc>
        <w:tc>
          <w:tcPr/>
          <w:p>
            <w:pPr>
              <w:pStyle w:val="Compact"/>
            </w:pPr>
            <w:r>
              <w:t xml:space="preserve">Roz-Schiefer</w:t>
            </w:r>
          </w:p>
        </w:tc>
        <w:tc>
          <w:tcPr/>
          <w:p>
            <w:pPr>
              <w:pStyle w:val="Compact"/>
            </w:pPr>
            <w:r>
              <w:t xml:space="preserve">Roz-Schiefer</w:t>
            </w:r>
          </w:p>
        </w:tc>
      </w:tr>
      <w:tr>
        <w:tc>
          <w:tcPr/>
          <w:p>
            <w:pPr>
              <w:pStyle w:val="Compact"/>
            </w:pPr>
            <w:r>
              <w:t xml:space="preserve">15203491</w:t>
            </w:r>
          </w:p>
        </w:tc>
        <w:tc>
          <w:tcPr/>
          <w:p>
            <w:pPr>
              <w:pStyle w:val="Compact"/>
            </w:pPr>
            <w:r>
              <w:t xml:space="preserve">Ramosch-Zone: Ophiolith</w:t>
            </w:r>
          </w:p>
        </w:tc>
        <w:tc>
          <w:tcPr/>
          <w:p>
            <w:pPr>
              <w:pStyle w:val="Compact"/>
            </w:pPr>
            <w:r>
              <w:t xml:space="preserve">Ramosch-Zone: Ophiolith</w:t>
            </w:r>
          </w:p>
        </w:tc>
      </w:tr>
      <w:tr>
        <w:tc>
          <w:tcPr/>
          <w:p>
            <w:pPr>
              <w:pStyle w:val="Compact"/>
            </w:pPr>
            <w:r>
              <w:t xml:space="preserve">15203492</w:t>
            </w:r>
          </w:p>
        </w:tc>
        <w:tc>
          <w:tcPr/>
          <w:p>
            <w:pPr>
              <w:pStyle w:val="Compact"/>
            </w:pPr>
            <w:r>
              <w:t xml:space="preserve">Arosa-Decke: Metasedimente</w:t>
            </w:r>
          </w:p>
        </w:tc>
        <w:tc>
          <w:tcPr/>
          <w:p>
            <w:pPr>
              <w:pStyle w:val="Compact"/>
            </w:pPr>
            <w:r>
              <w:t xml:space="preserve">Arosa-Decke: Metasedimente</w:t>
            </w:r>
          </w:p>
        </w:tc>
      </w:tr>
      <w:tr>
        <w:tc>
          <w:tcPr/>
          <w:p>
            <w:pPr>
              <w:pStyle w:val="Compact"/>
            </w:pPr>
            <w:r>
              <w:t xml:space="preserve">15203493</w:t>
            </w:r>
          </w:p>
        </w:tc>
        <w:tc>
          <w:tcPr/>
          <w:p>
            <w:pPr>
              <w:pStyle w:val="Compact"/>
            </w:pPr>
            <w:r>
              <w:t xml:space="preserve">Totalp-Serpentinit</w:t>
            </w:r>
          </w:p>
        </w:tc>
        <w:tc>
          <w:tcPr/>
          <w:p>
            <w:pPr>
              <w:pStyle w:val="Compact"/>
            </w:pPr>
            <w:r>
              <w:t xml:space="preserve">Totalp-Serpentinit</w:t>
            </w:r>
          </w:p>
        </w:tc>
      </w:tr>
      <w:tr>
        <w:tc>
          <w:tcPr/>
          <w:p>
            <w:pPr>
              <w:pStyle w:val="Compact"/>
            </w:pPr>
            <w:r>
              <w:t xml:space="preserve">15203494</w:t>
            </w:r>
          </w:p>
        </w:tc>
        <w:tc>
          <w:tcPr/>
          <w:p>
            <w:pPr>
              <w:pStyle w:val="Compact"/>
            </w:pPr>
            <w:r>
              <w:t xml:space="preserve">Maran-Brekzie</w:t>
            </w:r>
          </w:p>
        </w:tc>
        <w:tc>
          <w:tcPr/>
          <w:p>
            <w:pPr>
              <w:pStyle w:val="Compact"/>
            </w:pPr>
            <w:r>
              <w:t xml:space="preserve">Maran-Brekzie</w:t>
            </w:r>
          </w:p>
        </w:tc>
      </w:tr>
      <w:tr>
        <w:tc>
          <w:tcPr/>
          <w:p>
            <w:pPr>
              <w:pStyle w:val="Compact"/>
            </w:pPr>
            <w:r>
              <w:t xml:space="preserve">15203495</w:t>
            </w:r>
          </w:p>
        </w:tc>
        <w:tc>
          <w:tcPr/>
          <w:p>
            <w:pPr>
              <w:pStyle w:val="Compact"/>
            </w:pPr>
            <w:r>
              <w:t xml:space="preserve">Tumpriv-Fm.: Solis-Kalk</w:t>
            </w:r>
          </w:p>
        </w:tc>
        <w:tc>
          <w:tcPr/>
          <w:p>
            <w:pPr>
              <w:pStyle w:val="Compact"/>
            </w:pPr>
            <w:r>
              <w:t xml:space="preserve">Tumpriv-Fm.: Solis-Kalk</w:t>
            </w:r>
          </w:p>
        </w:tc>
      </w:tr>
      <w:tr>
        <w:tc>
          <w:tcPr/>
          <w:p>
            <w:pPr>
              <w:pStyle w:val="Compact"/>
            </w:pPr>
            <w:r>
              <w:t xml:space="preserve">15203496</w:t>
            </w:r>
          </w:p>
        </w:tc>
        <w:tc>
          <w:tcPr/>
          <w:p>
            <w:pPr>
              <w:pStyle w:val="Compact"/>
            </w:pPr>
            <w:r>
              <w:t xml:space="preserve">Platta-Decke: Metasedimente</w:t>
            </w:r>
          </w:p>
        </w:tc>
        <w:tc>
          <w:tcPr/>
          <w:p>
            <w:pPr>
              <w:pStyle w:val="Compact"/>
            </w:pPr>
            <w:r>
              <w:t xml:space="preserve">Platta-Decke: Metasedimente</w:t>
            </w:r>
          </w:p>
        </w:tc>
      </w:tr>
      <w:tr>
        <w:tc>
          <w:tcPr/>
          <w:p>
            <w:pPr>
              <w:pStyle w:val="Compact"/>
            </w:pPr>
            <w:r>
              <w:t xml:space="preserve">15203497</w:t>
            </w:r>
          </w:p>
        </w:tc>
        <w:tc>
          <w:tcPr/>
          <w:p>
            <w:pPr>
              <w:pStyle w:val="Compact"/>
            </w:pPr>
            <w:r>
              <w:t xml:space="preserve">Platta-Decke: Flix-Schichten</w:t>
            </w:r>
          </w:p>
        </w:tc>
        <w:tc>
          <w:tcPr/>
          <w:p>
            <w:pPr>
              <w:pStyle w:val="Compact"/>
            </w:pPr>
            <w:r>
              <w:t xml:space="preserve">Platta-Decke: Flix-Schichten</w:t>
            </w:r>
          </w:p>
        </w:tc>
      </w:tr>
      <w:tr>
        <w:tc>
          <w:tcPr/>
          <w:p>
            <w:pPr>
              <w:pStyle w:val="Compact"/>
            </w:pPr>
            <w:r>
              <w:t xml:space="preserve">15203498</w:t>
            </w:r>
          </w:p>
        </w:tc>
        <w:tc>
          <w:tcPr/>
          <w:p>
            <w:pPr>
              <w:pStyle w:val="Compact"/>
            </w:pPr>
            <w:r>
              <w:t xml:space="preserve">Platta-Decke: Kalzitmarmor</w:t>
            </w:r>
          </w:p>
        </w:tc>
        <w:tc>
          <w:tcPr/>
          <w:p>
            <w:pPr>
              <w:pStyle w:val="Compact"/>
            </w:pPr>
            <w:r>
              <w:t xml:space="preserve">Platta-Decke: Kalzitmarmor</w:t>
            </w:r>
          </w:p>
        </w:tc>
      </w:tr>
      <w:tr>
        <w:tc>
          <w:tcPr/>
          <w:p>
            <w:pPr>
              <w:pStyle w:val="Compact"/>
            </w:pPr>
            <w:r>
              <w:t xml:space="preserve">15203499</w:t>
            </w:r>
          </w:p>
        </w:tc>
        <w:tc>
          <w:tcPr/>
          <w:p>
            <w:pPr>
              <w:pStyle w:val="Compact"/>
            </w:pPr>
            <w:r>
              <w:t xml:space="preserve">Platta-Decke: Falotta-Radiolarit</w:t>
            </w:r>
          </w:p>
        </w:tc>
        <w:tc>
          <w:tcPr/>
          <w:p>
            <w:pPr>
              <w:pStyle w:val="Compact"/>
            </w:pPr>
            <w:r>
              <w:t xml:space="preserve">Platta-Decke: Falotta-Radiolarit</w:t>
            </w:r>
          </w:p>
        </w:tc>
      </w:tr>
      <w:tr>
        <w:tc>
          <w:tcPr/>
          <w:p>
            <w:pPr>
              <w:pStyle w:val="Compact"/>
            </w:pPr>
            <w:r>
              <w:t xml:space="preserve">15203500</w:t>
            </w:r>
          </w:p>
        </w:tc>
        <w:tc>
          <w:tcPr/>
          <w:p>
            <w:pPr>
              <w:pStyle w:val="Compact"/>
            </w:pPr>
            <w:r>
              <w:t xml:space="preserve">Platta-Decke: Ophiolith</w:t>
            </w:r>
          </w:p>
        </w:tc>
        <w:tc>
          <w:tcPr/>
          <w:p>
            <w:pPr>
              <w:pStyle w:val="Compact"/>
            </w:pPr>
            <w:r>
              <w:t xml:space="preserve">Platta-Decke: Ophiolith</w:t>
            </w:r>
          </w:p>
        </w:tc>
      </w:tr>
      <w:tr>
        <w:tc>
          <w:tcPr/>
          <w:p>
            <w:pPr>
              <w:pStyle w:val="Compact"/>
            </w:pPr>
            <w:r>
              <w:t xml:space="preserve">15203501</w:t>
            </w:r>
          </w:p>
        </w:tc>
        <w:tc>
          <w:tcPr/>
          <w:p>
            <w:pPr>
              <w:pStyle w:val="Compact"/>
            </w:pPr>
            <w:r>
              <w:t xml:space="preserve">Vignun-Gneis</w:t>
            </w:r>
          </w:p>
        </w:tc>
        <w:tc>
          <w:tcPr/>
          <w:p>
            <w:pPr>
              <w:pStyle w:val="Compact"/>
            </w:pPr>
            <w:r>
              <w:t xml:space="preserve">Vignun-Gneis</w:t>
            </w:r>
          </w:p>
        </w:tc>
      </w:tr>
      <w:tr>
        <w:tc>
          <w:tcPr/>
          <w:p>
            <w:pPr>
              <w:pStyle w:val="Compact"/>
            </w:pPr>
            <w:r>
              <w:t xml:space="preserve">15203502</w:t>
            </w:r>
          </w:p>
        </w:tc>
        <w:tc>
          <w:tcPr/>
          <w:p>
            <w:pPr>
              <w:pStyle w:val="Compact"/>
            </w:pPr>
            <w:r>
              <w:t xml:space="preserve">Avers-Decke: Metasedimente</w:t>
            </w:r>
          </w:p>
        </w:tc>
        <w:tc>
          <w:tcPr/>
          <w:p>
            <w:pPr>
              <w:pStyle w:val="Compact"/>
            </w:pPr>
            <w:r>
              <w:t xml:space="preserve">Avers-Decke: Metasedimente</w:t>
            </w:r>
          </w:p>
        </w:tc>
      </w:tr>
      <w:tr>
        <w:tc>
          <w:tcPr/>
          <w:p>
            <w:pPr>
              <w:pStyle w:val="Compact"/>
            </w:pPr>
            <w:r>
              <w:t xml:space="preserve">15203503</w:t>
            </w:r>
          </w:p>
        </w:tc>
        <w:tc>
          <w:tcPr/>
          <w:p>
            <w:pPr>
              <w:pStyle w:val="Compact"/>
            </w:pPr>
            <w:r>
              <w:t xml:space="preserve">Avers-Decke: Ophiolith</w:t>
            </w:r>
          </w:p>
        </w:tc>
        <w:tc>
          <w:tcPr/>
          <w:p>
            <w:pPr>
              <w:pStyle w:val="Compact"/>
            </w:pPr>
            <w:r>
              <w:t xml:space="preserve">Avers-Decke: Ophiolith</w:t>
            </w:r>
          </w:p>
        </w:tc>
      </w:tr>
      <w:tr>
        <w:tc>
          <w:tcPr/>
          <w:p>
            <w:pPr>
              <w:pStyle w:val="Compact"/>
            </w:pPr>
            <w:r>
              <w:t xml:space="preserve">15203504</w:t>
            </w:r>
          </w:p>
        </w:tc>
        <w:tc>
          <w:tcPr/>
          <w:p>
            <w:pPr>
              <w:pStyle w:val="Compact"/>
            </w:pPr>
            <w:r>
              <w:t xml:space="preserve">Tasna-Decke: Couches Rouges</w:t>
            </w:r>
          </w:p>
        </w:tc>
        <w:tc>
          <w:tcPr/>
          <w:p>
            <w:pPr>
              <w:pStyle w:val="Compact"/>
            </w:pPr>
            <w:r>
              <w:t xml:space="preserve">Tasna-Decke: Couches Rouges</w:t>
            </w:r>
          </w:p>
        </w:tc>
      </w:tr>
      <w:tr>
        <w:tc>
          <w:tcPr/>
          <w:p>
            <w:pPr>
              <w:pStyle w:val="Compact"/>
            </w:pPr>
            <w:r>
              <w:t xml:space="preserve">15203505</w:t>
            </w:r>
          </w:p>
        </w:tc>
        <w:tc>
          <w:tcPr/>
          <w:p>
            <w:pPr>
              <w:pStyle w:val="Compact"/>
            </w:pPr>
            <w:r>
              <w:t xml:space="preserve">Tasna-Decke: Tristel-Fm.: Minschun-Brekzie</w:t>
            </w:r>
          </w:p>
        </w:tc>
        <w:tc>
          <w:tcPr/>
          <w:p>
            <w:pPr>
              <w:pStyle w:val="Compact"/>
            </w:pPr>
            <w:r>
              <w:t xml:space="preserve">Tasna-Decke: Tristel-Fm.: Minschun-Brekzie</w:t>
            </w:r>
          </w:p>
        </w:tc>
      </w:tr>
      <w:tr>
        <w:tc>
          <w:tcPr/>
          <w:p>
            <w:pPr>
              <w:pStyle w:val="Compact"/>
            </w:pPr>
            <w:r>
              <w:t xml:space="preserve">15203506</w:t>
            </w:r>
          </w:p>
        </w:tc>
        <w:tc>
          <w:tcPr/>
          <w:p>
            <w:pPr>
              <w:pStyle w:val="Compact"/>
            </w:pPr>
            <w:r>
              <w:t xml:space="preserve">Tasna-Decke: Prävariszisches Grundgebrige</w:t>
            </w:r>
          </w:p>
        </w:tc>
        <w:tc>
          <w:tcPr/>
          <w:p>
            <w:pPr>
              <w:pStyle w:val="Compact"/>
            </w:pPr>
            <w:r>
              <w:t xml:space="preserve">Tasna-Decke: Prävariszisches Grundgebrige</w:t>
            </w:r>
          </w:p>
        </w:tc>
      </w:tr>
      <w:tr>
        <w:tc>
          <w:tcPr/>
          <w:p>
            <w:pPr>
              <w:pStyle w:val="Compact"/>
            </w:pPr>
            <w:r>
              <w:t xml:space="preserve">15203507</w:t>
            </w:r>
          </w:p>
        </w:tc>
        <w:tc>
          <w:tcPr/>
          <w:p>
            <w:pPr>
              <w:pStyle w:val="Compact"/>
            </w:pPr>
            <w:r>
              <w:t xml:space="preserve">Piz-del-Palo-Gneis</w:t>
            </w:r>
          </w:p>
        </w:tc>
        <w:tc>
          <w:tcPr/>
          <w:p>
            <w:pPr>
              <w:pStyle w:val="Compact"/>
            </w:pPr>
            <w:r>
              <w:t xml:space="preserve">Piz-del-Palo-Gneis</w:t>
            </w:r>
          </w:p>
        </w:tc>
      </w:tr>
      <w:tr>
        <w:tc>
          <w:tcPr/>
          <w:p>
            <w:pPr>
              <w:pStyle w:val="Compact"/>
            </w:pPr>
            <w:r>
              <w:t xml:space="preserve">15203508</w:t>
            </w:r>
          </w:p>
        </w:tc>
        <w:tc>
          <w:tcPr/>
          <w:p>
            <w:pPr>
              <w:pStyle w:val="Compact"/>
            </w:pPr>
            <w:r>
              <w:t xml:space="preserve">Tambo-Decke: Truzzo-Granit</w:t>
            </w:r>
          </w:p>
        </w:tc>
        <w:tc>
          <w:tcPr/>
          <w:p>
            <w:pPr>
              <w:pStyle w:val="Compact"/>
            </w:pPr>
            <w:r>
              <w:t xml:space="preserve">Tambo-Decke: Truzzo-Granit</w:t>
            </w:r>
          </w:p>
        </w:tc>
      </w:tr>
      <w:tr>
        <w:tc>
          <w:tcPr/>
          <w:p>
            <w:pPr>
              <w:pStyle w:val="Compact"/>
            </w:pPr>
            <w:r>
              <w:t xml:space="preserve">15203509</w:t>
            </w:r>
          </w:p>
        </w:tc>
        <w:tc>
          <w:tcPr/>
          <w:p>
            <w:pPr>
              <w:pStyle w:val="Compact"/>
            </w:pPr>
            <w:r>
              <w:t xml:space="preserve">Simano-Decke: Rebi-Gneis</w:t>
            </w:r>
          </w:p>
        </w:tc>
        <w:tc>
          <w:tcPr/>
          <w:p>
            <w:pPr>
              <w:pStyle w:val="Compact"/>
            </w:pPr>
            <w:r>
              <w:t xml:space="preserve">Simano-Decke: Rebi-Gneis</w:t>
            </w:r>
          </w:p>
        </w:tc>
      </w:tr>
      <w:tr>
        <w:tc>
          <w:tcPr/>
          <w:p>
            <w:pPr>
              <w:pStyle w:val="Compact"/>
            </w:pPr>
            <w:r>
              <w:t xml:space="preserve">15203510</w:t>
            </w:r>
          </w:p>
        </w:tc>
        <w:tc>
          <w:tcPr/>
          <w:p>
            <w:pPr>
              <w:pStyle w:val="Compact"/>
            </w:pPr>
            <w:r>
              <w:t xml:space="preserve">Simano-Decke: Brione-Gabbro</w:t>
            </w:r>
          </w:p>
        </w:tc>
        <w:tc>
          <w:tcPr/>
          <w:p>
            <w:pPr>
              <w:pStyle w:val="Compact"/>
            </w:pPr>
            <w:r>
              <w:t xml:space="preserve">Simano-Decke: Brione-Gabbro</w:t>
            </w:r>
          </w:p>
        </w:tc>
      </w:tr>
      <w:tr>
        <w:tc>
          <w:tcPr/>
          <w:p>
            <w:pPr>
              <w:pStyle w:val="Compact"/>
            </w:pPr>
            <w:r>
              <w:t xml:space="preserve">15203511</w:t>
            </w:r>
          </w:p>
        </w:tc>
        <w:tc>
          <w:tcPr/>
          <w:p>
            <w:pPr>
              <w:pStyle w:val="Compact"/>
            </w:pPr>
            <w:r>
              <w:t xml:space="preserve">Gruf-Migmatit</w:t>
            </w:r>
          </w:p>
        </w:tc>
        <w:tc>
          <w:tcPr/>
          <w:p>
            <w:pPr>
              <w:pStyle w:val="Compact"/>
            </w:pPr>
            <w:r>
              <w:t xml:space="preserve">Gruf-Migmatit</w:t>
            </w:r>
          </w:p>
        </w:tc>
      </w:tr>
      <w:tr>
        <w:tc>
          <w:tcPr/>
          <w:p>
            <w:pPr>
              <w:pStyle w:val="Compact"/>
            </w:pPr>
            <w:r>
              <w:t xml:space="preserve">15203512</w:t>
            </w:r>
          </w:p>
        </w:tc>
        <w:tc>
          <w:tcPr/>
          <w:p>
            <w:pPr>
              <w:pStyle w:val="Compact"/>
            </w:pPr>
            <w:r>
              <w:t xml:space="preserve">Adula-Decke: Basaler Gneis</w:t>
            </w:r>
          </w:p>
        </w:tc>
        <w:tc>
          <w:tcPr/>
          <w:p>
            <w:pPr>
              <w:pStyle w:val="Compact"/>
            </w:pPr>
            <w:r>
              <w:t xml:space="preserve">Adula-Decke: Basaler Gneis</w:t>
            </w:r>
          </w:p>
        </w:tc>
      </w:tr>
      <w:tr>
        <w:tc>
          <w:tcPr/>
          <w:p>
            <w:pPr>
              <w:pStyle w:val="Compact"/>
            </w:pPr>
            <w:r>
              <w:t xml:space="preserve">15203513</w:t>
            </w:r>
          </w:p>
        </w:tc>
        <w:tc>
          <w:tcPr/>
          <w:p>
            <w:pPr>
              <w:pStyle w:val="Compact"/>
            </w:pPr>
            <w:r>
              <w:t xml:space="preserve">Val-Chironico-Gneis</w:t>
            </w:r>
          </w:p>
        </w:tc>
        <w:tc>
          <w:tcPr/>
          <w:p>
            <w:pPr>
              <w:pStyle w:val="Compact"/>
            </w:pPr>
            <w:r>
              <w:t xml:space="preserve">Val-Chironico-Gneis</w:t>
            </w:r>
          </w:p>
        </w:tc>
      </w:tr>
      <w:tr>
        <w:tc>
          <w:tcPr/>
          <w:p>
            <w:pPr>
              <w:pStyle w:val="Compact"/>
            </w:pPr>
            <w:r>
              <w:t xml:space="preserve">15203514</w:t>
            </w:r>
          </w:p>
        </w:tc>
        <w:tc>
          <w:tcPr/>
          <w:p>
            <w:pPr>
              <w:pStyle w:val="Compact"/>
            </w:pPr>
            <w:r>
              <w:t xml:space="preserve">Ganna-Gneis</w:t>
            </w:r>
          </w:p>
        </w:tc>
        <w:tc>
          <w:tcPr/>
          <w:p>
            <w:pPr>
              <w:pStyle w:val="Compact"/>
            </w:pPr>
            <w:r>
              <w:t xml:space="preserve">Ganna-Gneis</w:t>
            </w:r>
          </w:p>
        </w:tc>
      </w:tr>
      <w:tr>
        <w:tc>
          <w:tcPr/>
          <w:p>
            <w:pPr>
              <w:pStyle w:val="Compact"/>
            </w:pPr>
            <w:r>
              <w:t xml:space="preserve">15203515</w:t>
            </w:r>
          </w:p>
        </w:tc>
        <w:tc>
          <w:tcPr/>
          <w:p>
            <w:pPr>
              <w:pStyle w:val="Compact"/>
            </w:pPr>
            <w:r>
              <w:t xml:space="preserve">Adula-Decke: Albit-Oligoklasgneis</w:t>
            </w:r>
          </w:p>
        </w:tc>
        <w:tc>
          <w:tcPr/>
          <w:p>
            <w:pPr>
              <w:pStyle w:val="Compact"/>
            </w:pPr>
            <w:r>
              <w:t xml:space="preserve">Adula-Decke: Albit-Oligoklasgneis</w:t>
            </w:r>
          </w:p>
        </w:tc>
      </w:tr>
      <w:tr>
        <w:tc>
          <w:tcPr/>
          <w:p>
            <w:pPr>
              <w:pStyle w:val="Compact"/>
            </w:pPr>
            <w:r>
              <w:t xml:space="preserve">15203516</w:t>
            </w:r>
          </w:p>
        </w:tc>
        <w:tc>
          <w:tcPr/>
          <w:p>
            <w:pPr>
              <w:pStyle w:val="Compact"/>
            </w:pPr>
            <w:r>
              <w:t xml:space="preserve">Sivigia-Gneis</w:t>
            </w:r>
          </w:p>
        </w:tc>
        <w:tc>
          <w:tcPr/>
          <w:p>
            <w:pPr>
              <w:pStyle w:val="Compact"/>
            </w:pPr>
            <w:r>
              <w:t xml:space="preserve">Sivigia-Gneis</w:t>
            </w:r>
          </w:p>
        </w:tc>
      </w:tr>
      <w:tr>
        <w:tc>
          <w:tcPr/>
          <w:p>
            <w:pPr>
              <w:pStyle w:val="Compact"/>
            </w:pPr>
            <w:r>
              <w:t xml:space="preserve">15203517</w:t>
            </w:r>
          </w:p>
        </w:tc>
        <w:tc>
          <w:tcPr/>
          <w:p>
            <w:pPr>
              <w:pStyle w:val="Compact"/>
            </w:pPr>
            <w:r>
              <w:t xml:space="preserve">Aula-Spruga-Gneiskomplex</w:t>
            </w:r>
          </w:p>
        </w:tc>
        <w:tc>
          <w:tcPr/>
          <w:p>
            <w:pPr>
              <w:pStyle w:val="Compact"/>
            </w:pPr>
            <w:r>
              <w:t xml:space="preserve">Aula-Spruga-Gneiskomplex</w:t>
            </w:r>
          </w:p>
        </w:tc>
      </w:tr>
      <w:tr>
        <w:tc>
          <w:tcPr/>
          <w:p>
            <w:pPr>
              <w:pStyle w:val="Compact"/>
            </w:pPr>
            <w:r>
              <w:t xml:space="preserve">15203518</w:t>
            </w:r>
          </w:p>
        </w:tc>
        <w:tc>
          <w:tcPr/>
          <w:p>
            <w:pPr>
              <w:pStyle w:val="Compact"/>
            </w:pPr>
            <w:r>
              <w:t xml:space="preserve">Piz-Lizun-Komplex</w:t>
            </w:r>
          </w:p>
        </w:tc>
        <w:tc>
          <w:tcPr/>
          <w:p>
            <w:pPr>
              <w:pStyle w:val="Compact"/>
            </w:pPr>
            <w:r>
              <w:t xml:space="preserve">Piz-Lizun-Komplex</w:t>
            </w:r>
          </w:p>
        </w:tc>
      </w:tr>
      <w:tr>
        <w:tc>
          <w:tcPr/>
          <w:p>
            <w:pPr>
              <w:pStyle w:val="Compact"/>
            </w:pPr>
            <w:r>
              <w:t xml:space="preserve">15203519</w:t>
            </w:r>
          </w:p>
        </w:tc>
        <w:tc>
          <w:tcPr/>
          <w:p>
            <w:pPr>
              <w:pStyle w:val="Compact"/>
            </w:pPr>
            <w:r>
              <w:t xml:space="preserve">Rossi-Fm.</w:t>
            </w:r>
          </w:p>
        </w:tc>
        <w:tc>
          <w:tcPr/>
          <w:p>
            <w:pPr>
              <w:pStyle w:val="Compact"/>
            </w:pPr>
            <w:r>
              <w:t xml:space="preserve">Rossi-Fm.</w:t>
            </w:r>
          </w:p>
        </w:tc>
      </w:tr>
      <w:tr>
        <w:tc>
          <w:tcPr/>
          <w:p>
            <w:pPr>
              <w:pStyle w:val="Compact"/>
            </w:pPr>
            <w:r>
              <w:t xml:space="preserve">15203520</w:t>
            </w:r>
          </w:p>
        </w:tc>
        <w:tc>
          <w:tcPr/>
          <w:p>
            <w:pPr>
              <w:pStyle w:val="Compact"/>
            </w:pPr>
            <w:r>
              <w:t xml:space="preserve">Bosco-Gneis</w:t>
            </w:r>
          </w:p>
        </w:tc>
        <w:tc>
          <w:tcPr/>
          <w:p>
            <w:pPr>
              <w:pStyle w:val="Compact"/>
            </w:pPr>
            <w:r>
              <w:t xml:space="preserve">Bosco-Gneis</w:t>
            </w:r>
          </w:p>
        </w:tc>
      </w:tr>
      <w:tr>
        <w:tc>
          <w:tcPr/>
          <w:p>
            <w:pPr>
              <w:pStyle w:val="Compact"/>
            </w:pPr>
            <w:r>
              <w:t xml:space="preserve">15203521</w:t>
            </w:r>
          </w:p>
        </w:tc>
        <w:tc>
          <w:tcPr/>
          <w:p>
            <w:pPr>
              <w:pStyle w:val="Compact"/>
            </w:pPr>
            <w:r>
              <w:t xml:space="preserve">Batnall-Gneis</w:t>
            </w:r>
          </w:p>
        </w:tc>
        <w:tc>
          <w:tcPr/>
          <w:p>
            <w:pPr>
              <w:pStyle w:val="Compact"/>
            </w:pPr>
            <w:r>
              <w:t xml:space="preserve">Batnall-Gneis</w:t>
            </w:r>
          </w:p>
        </w:tc>
      </w:tr>
      <w:tr>
        <w:tc>
          <w:tcPr/>
          <w:p>
            <w:pPr>
              <w:pStyle w:val="Compact"/>
            </w:pPr>
            <w:r>
              <w:t xml:space="preserve">15203522</w:t>
            </w:r>
          </w:p>
        </w:tc>
        <w:tc>
          <w:tcPr/>
          <w:p>
            <w:pPr>
              <w:pStyle w:val="Compact"/>
            </w:pPr>
            <w:r>
              <w:t xml:space="preserve">Niesen-Flysch: Seron-Fm.: Sandig-kalkige Fazies</w:t>
            </w:r>
          </w:p>
        </w:tc>
        <w:tc>
          <w:tcPr/>
          <w:p>
            <w:pPr>
              <w:pStyle w:val="Compact"/>
            </w:pPr>
            <w:r>
              <w:t xml:space="preserve">Niesen-Flysch: Seron-Fm.: Sandig-kalkige Fazies</w:t>
            </w:r>
          </w:p>
        </w:tc>
      </w:tr>
      <w:tr>
        <w:tc>
          <w:tcPr/>
          <w:p>
            <w:pPr>
              <w:pStyle w:val="Compact"/>
            </w:pPr>
            <w:r>
              <w:t xml:space="preserve">15203523</w:t>
            </w:r>
          </w:p>
        </w:tc>
        <w:tc>
          <w:tcPr/>
          <w:p>
            <w:pPr>
              <w:pStyle w:val="Compact"/>
            </w:pPr>
            <w:r>
              <w:t xml:space="preserve">Niesen-Flysch: Seron-Fm.: Konglomerat-dominierte Fazies</w:t>
            </w:r>
          </w:p>
        </w:tc>
        <w:tc>
          <w:tcPr/>
          <w:p>
            <w:pPr>
              <w:pStyle w:val="Compact"/>
            </w:pPr>
            <w:r>
              <w:t xml:space="preserve">Niesen-Flysch: Seron-Fm.: Konglomerat-dominierte Fazies</w:t>
            </w:r>
          </w:p>
        </w:tc>
      </w:tr>
      <w:tr>
        <w:tc>
          <w:tcPr/>
          <w:p>
            <w:pPr>
              <w:pStyle w:val="Compact"/>
            </w:pPr>
            <w:r>
              <w:t xml:space="preserve">15203524</w:t>
            </w:r>
          </w:p>
        </w:tc>
        <w:tc>
          <w:tcPr/>
          <w:p>
            <w:pPr>
              <w:pStyle w:val="Compact"/>
            </w:pPr>
            <w:r>
              <w:t xml:space="preserve">Niesen-Flysch: Frutigen-Fm.: Konglomerat-dominierte Fazies</w:t>
            </w:r>
          </w:p>
        </w:tc>
        <w:tc>
          <w:tcPr/>
          <w:p>
            <w:pPr>
              <w:pStyle w:val="Compact"/>
            </w:pPr>
            <w:r>
              <w:t xml:space="preserve">Niesen-Flysch: Frutigen-Fm.: Konglomerat-dominierte Fazies</w:t>
            </w:r>
          </w:p>
        </w:tc>
      </w:tr>
      <w:tr>
        <w:tc>
          <w:tcPr/>
          <w:p>
            <w:pPr>
              <w:pStyle w:val="Compact"/>
            </w:pPr>
            <w:r>
              <w:t xml:space="preserve">15203525</w:t>
            </w:r>
          </w:p>
        </w:tc>
        <w:tc>
          <w:tcPr/>
          <w:p>
            <w:pPr>
              <w:pStyle w:val="Compact"/>
            </w:pPr>
            <w:r>
              <w:t xml:space="preserve">Niesen-Flysch: Frutigen-Fm.: Schiefrige Fazies</w:t>
            </w:r>
          </w:p>
        </w:tc>
        <w:tc>
          <w:tcPr/>
          <w:p>
            <w:pPr>
              <w:pStyle w:val="Compact"/>
            </w:pPr>
            <w:r>
              <w:t xml:space="preserve">Niesen-Flysch: Frutigen-Fm.: Schiefrige Fazies</w:t>
            </w:r>
          </w:p>
        </w:tc>
      </w:tr>
      <w:tr>
        <w:tc>
          <w:tcPr/>
          <w:p>
            <w:pPr>
              <w:pStyle w:val="Compact"/>
            </w:pPr>
            <w:r>
              <w:t xml:space="preserve">15203526</w:t>
            </w:r>
          </w:p>
        </w:tc>
        <w:tc>
          <w:tcPr/>
          <w:p>
            <w:pPr>
              <w:pStyle w:val="Compact"/>
            </w:pPr>
            <w:r>
              <w:t xml:space="preserve">Zone Submédiane: Melange: Gips</w:t>
            </w:r>
          </w:p>
        </w:tc>
        <w:tc>
          <w:tcPr/>
          <w:p>
            <w:pPr>
              <w:pStyle w:val="Compact"/>
            </w:pPr>
            <w:r>
              <w:t xml:space="preserve">Zone Submédiane: Melange: Gips</w:t>
            </w:r>
          </w:p>
        </w:tc>
      </w:tr>
      <w:tr>
        <w:tc>
          <w:tcPr/>
          <w:p>
            <w:pPr>
              <w:pStyle w:val="Compact"/>
            </w:pPr>
            <w:r>
              <w:t xml:space="preserve">15203527</w:t>
            </w:r>
          </w:p>
        </w:tc>
        <w:tc>
          <w:tcPr/>
          <w:p>
            <w:pPr>
              <w:pStyle w:val="Compact"/>
            </w:pPr>
            <w:r>
              <w:t xml:space="preserve">Zentralschweizerische Klippen: Keuper</w:t>
            </w:r>
          </w:p>
        </w:tc>
        <w:tc>
          <w:tcPr/>
          <w:p>
            <w:pPr>
              <w:pStyle w:val="Compact"/>
            </w:pPr>
            <w:r>
              <w:t xml:space="preserve">Zentralschweizerische Klippen: Keuper</w:t>
            </w:r>
          </w:p>
        </w:tc>
      </w:tr>
      <w:tr>
        <w:tc>
          <w:tcPr/>
          <w:p>
            <w:pPr>
              <w:pStyle w:val="Compact"/>
            </w:pPr>
            <w:r>
              <w:t xml:space="preserve">15203528</w:t>
            </w:r>
          </w:p>
        </w:tc>
        <w:tc>
          <w:tcPr/>
          <w:p>
            <w:pPr>
              <w:pStyle w:val="Compact"/>
            </w:pPr>
            <w:r>
              <w:t xml:space="preserve">Zwischenmythen-Mergel</w:t>
            </w:r>
          </w:p>
        </w:tc>
        <w:tc>
          <w:tcPr/>
          <w:p>
            <w:pPr>
              <w:pStyle w:val="Compact"/>
            </w:pPr>
            <w:r>
              <w:t xml:space="preserve">Zwischenmythen-Mergel</w:t>
            </w:r>
          </w:p>
        </w:tc>
      </w:tr>
      <w:tr>
        <w:tc>
          <w:tcPr/>
          <w:p>
            <w:pPr>
              <w:pStyle w:val="Compact"/>
            </w:pPr>
            <w:r>
              <w:t xml:space="preserve">15203529</w:t>
            </w:r>
          </w:p>
        </w:tc>
        <w:tc>
          <w:tcPr/>
          <w:p>
            <w:pPr>
              <w:pStyle w:val="Compact"/>
            </w:pPr>
            <w:r>
              <w:t xml:space="preserve">Arosa-Decke: Cenomanbrekzien-Serie</w:t>
            </w:r>
          </w:p>
        </w:tc>
        <w:tc>
          <w:tcPr/>
          <w:p>
            <w:pPr>
              <w:pStyle w:val="Compact"/>
            </w:pPr>
            <w:r>
              <w:t xml:space="preserve">Arosa-Decke: Cenomanbrekzien-Serie</w:t>
            </w:r>
          </w:p>
        </w:tc>
      </w:tr>
      <w:tr>
        <w:tc>
          <w:tcPr/>
          <w:p>
            <w:pPr>
              <w:pStyle w:val="Compact"/>
            </w:pPr>
            <w:r>
              <w:t xml:space="preserve">15203530</w:t>
            </w:r>
          </w:p>
        </w:tc>
        <w:tc>
          <w:tcPr/>
          <w:p>
            <w:pPr>
              <w:pStyle w:val="Compact"/>
            </w:pPr>
            <w:r>
              <w:t xml:space="preserve">Arosa-Decke: Bettlerjoch-Brekzie</w:t>
            </w:r>
          </w:p>
        </w:tc>
        <w:tc>
          <w:tcPr/>
          <w:p>
            <w:pPr>
              <w:pStyle w:val="Compact"/>
            </w:pPr>
            <w:r>
              <w:t xml:space="preserve">Arosa-Decke: Bettlerjoch-Brekzie</w:t>
            </w:r>
          </w:p>
        </w:tc>
      </w:tr>
      <w:tr>
        <w:tc>
          <w:tcPr/>
          <w:p>
            <w:pPr>
              <w:pStyle w:val="Compact"/>
            </w:pPr>
            <w:r>
              <w:t xml:space="preserve">15203531</w:t>
            </w:r>
          </w:p>
        </w:tc>
        <w:tc>
          <w:tcPr/>
          <w:p>
            <w:pPr>
              <w:pStyle w:val="Compact"/>
            </w:pPr>
            <w:r>
              <w:t xml:space="preserve">Arosa-Decke: Bargella-Brekzie</w:t>
            </w:r>
          </w:p>
        </w:tc>
        <w:tc>
          <w:tcPr/>
          <w:p>
            <w:pPr>
              <w:pStyle w:val="Compact"/>
            </w:pPr>
            <w:r>
              <w:t xml:space="preserve">Arosa-Decke: Bargella-Brekzie</w:t>
            </w:r>
          </w:p>
        </w:tc>
      </w:tr>
      <w:tr>
        <w:tc>
          <w:tcPr/>
          <w:p>
            <w:pPr>
              <w:pStyle w:val="Compact"/>
            </w:pPr>
            <w:r>
              <w:t xml:space="preserve">15203532</w:t>
            </w:r>
          </w:p>
        </w:tc>
        <w:tc>
          <w:tcPr/>
          <w:p>
            <w:pPr>
              <w:pStyle w:val="Compact"/>
            </w:pPr>
            <w:r>
              <w:t xml:space="preserve">Adula-Decke: Kalkschiefer und Marmor</w:t>
            </w:r>
          </w:p>
        </w:tc>
        <w:tc>
          <w:tcPr/>
          <w:p>
            <w:pPr>
              <w:pStyle w:val="Compact"/>
            </w:pPr>
            <w:r>
              <w:t xml:space="preserve">Adula-Decke: Kalkschiefer und Marmor</w:t>
            </w:r>
          </w:p>
        </w:tc>
      </w:tr>
      <w:tr>
        <w:tc>
          <w:tcPr/>
          <w:p>
            <w:pPr>
              <w:pStyle w:val="Compact"/>
            </w:pPr>
            <w:r>
              <w:t xml:space="preserve">15203533</w:t>
            </w:r>
          </w:p>
        </w:tc>
        <w:tc>
          <w:tcPr/>
          <w:p>
            <w:pPr>
              <w:pStyle w:val="Compact"/>
            </w:pPr>
            <w:r>
              <w:t xml:space="preserve">Adula-Decke: Salahorn-Fm.: Metavulkanosedimentäre Gesteine</w:t>
            </w:r>
          </w:p>
        </w:tc>
        <w:tc>
          <w:tcPr/>
          <w:p>
            <w:pPr>
              <w:pStyle w:val="Compact"/>
            </w:pPr>
            <w:r>
              <w:t xml:space="preserve">Adula-Decke: Salahorn-Fm.: Metavulkanosedimentäre Gesteine</w:t>
            </w:r>
          </w:p>
        </w:tc>
      </w:tr>
      <w:tr>
        <w:tc>
          <w:tcPr/>
          <w:p>
            <w:pPr>
              <w:pStyle w:val="Compact"/>
            </w:pPr>
            <w:r>
              <w:t xml:space="preserve">15203534</w:t>
            </w:r>
          </w:p>
        </w:tc>
        <w:tc>
          <w:tcPr/>
          <w:p>
            <w:pPr>
              <w:pStyle w:val="Compact"/>
            </w:pPr>
            <w:r>
              <w:t xml:space="preserve">Adula-Decke: Salahorn-Fm.: Paragneis</w:t>
            </w:r>
          </w:p>
        </w:tc>
        <w:tc>
          <w:tcPr/>
          <w:p>
            <w:pPr>
              <w:pStyle w:val="Compact"/>
            </w:pPr>
            <w:r>
              <w:t xml:space="preserve">Adula-Decke: Salahorn-Fm.: Paragneis</w:t>
            </w:r>
          </w:p>
        </w:tc>
      </w:tr>
      <w:tr>
        <w:tc>
          <w:tcPr/>
          <w:p>
            <w:pPr>
              <w:pStyle w:val="Compact"/>
            </w:pPr>
            <w:r>
              <w:t xml:space="preserve">15203535</w:t>
            </w:r>
          </w:p>
        </w:tc>
        <w:tc>
          <w:tcPr/>
          <w:p>
            <w:pPr>
              <w:pStyle w:val="Compact"/>
            </w:pPr>
            <w:r>
              <w:t xml:space="preserve">Adula-Decke: Ultramafisches Gestein</w:t>
            </w:r>
          </w:p>
        </w:tc>
        <w:tc>
          <w:tcPr/>
          <w:p>
            <w:pPr>
              <w:pStyle w:val="Compact"/>
            </w:pPr>
            <w:r>
              <w:t xml:space="preserve">Adula-Decke: Ultramafisches Gestein</w:t>
            </w:r>
          </w:p>
        </w:tc>
      </w:tr>
      <w:tr>
        <w:tc>
          <w:tcPr/>
          <w:p>
            <w:pPr>
              <w:pStyle w:val="Compact"/>
            </w:pPr>
            <w:r>
              <w:t xml:space="preserve">15203536</w:t>
            </w:r>
          </w:p>
        </w:tc>
        <w:tc>
          <w:tcPr/>
          <w:p>
            <w:pPr>
              <w:pStyle w:val="Compact"/>
            </w:pPr>
            <w:r>
              <w:t xml:space="preserve">Cima-Lunga-Decke: Kalkschiefer und Marmor</w:t>
            </w:r>
          </w:p>
        </w:tc>
        <w:tc>
          <w:tcPr/>
          <w:p>
            <w:pPr>
              <w:pStyle w:val="Compact"/>
            </w:pPr>
            <w:r>
              <w:t xml:space="preserve">Cima-Lunga-Decke: Kalkschiefer und Marmor</w:t>
            </w:r>
          </w:p>
        </w:tc>
      </w:tr>
      <w:tr>
        <w:tc>
          <w:tcPr/>
          <w:p>
            <w:pPr>
              <w:pStyle w:val="Compact"/>
            </w:pPr>
            <w:r>
              <w:t xml:space="preserve">15203537</w:t>
            </w:r>
          </w:p>
        </w:tc>
        <w:tc>
          <w:tcPr/>
          <w:p>
            <w:pPr>
              <w:pStyle w:val="Compact"/>
            </w:pPr>
            <w:r>
              <w:t xml:space="preserve">Cima-Lunga-Decke: Dolomitmarmor</w:t>
            </w:r>
          </w:p>
        </w:tc>
        <w:tc>
          <w:tcPr/>
          <w:p>
            <w:pPr>
              <w:pStyle w:val="Compact"/>
            </w:pPr>
            <w:r>
              <w:t xml:space="preserve">Cima-Lunga-Decke: Dolomitmarmor</w:t>
            </w:r>
          </w:p>
        </w:tc>
      </w:tr>
      <w:tr>
        <w:tc>
          <w:tcPr/>
          <w:p>
            <w:pPr>
              <w:pStyle w:val="Compact"/>
            </w:pPr>
            <w:r>
              <w:t xml:space="preserve">15203538</w:t>
            </w:r>
          </w:p>
        </w:tc>
        <w:tc>
          <w:tcPr/>
          <w:p>
            <w:pPr>
              <w:pStyle w:val="Compact"/>
            </w:pPr>
            <w:r>
              <w:t xml:space="preserve">Cima-Lunga-Decke: Paragneis</w:t>
            </w:r>
          </w:p>
        </w:tc>
        <w:tc>
          <w:tcPr/>
          <w:p>
            <w:pPr>
              <w:pStyle w:val="Compact"/>
            </w:pPr>
            <w:r>
              <w:t xml:space="preserve">Cima-Lunga-Decke: Paragneis</w:t>
            </w:r>
          </w:p>
        </w:tc>
      </w:tr>
      <w:tr>
        <w:tc>
          <w:tcPr/>
          <w:p>
            <w:pPr>
              <w:pStyle w:val="Compact"/>
            </w:pPr>
            <w:r>
              <w:t xml:space="preserve">15203539</w:t>
            </w:r>
          </w:p>
        </w:tc>
        <w:tc>
          <w:tcPr/>
          <w:p>
            <w:pPr>
              <w:pStyle w:val="Compact"/>
            </w:pPr>
            <w:r>
              <w:t xml:space="preserve">Cima-Lunga-Decke: Vacarisc-Gneis</w:t>
            </w:r>
          </w:p>
        </w:tc>
        <w:tc>
          <w:tcPr/>
          <w:p>
            <w:pPr>
              <w:pStyle w:val="Compact"/>
            </w:pPr>
            <w:r>
              <w:t xml:space="preserve">Cima-Lunga-Decke: Vacarisc-Gneis</w:t>
            </w:r>
          </w:p>
        </w:tc>
      </w:tr>
      <w:tr>
        <w:tc>
          <w:tcPr/>
          <w:p>
            <w:pPr>
              <w:pStyle w:val="Compact"/>
            </w:pPr>
            <w:r>
              <w:t xml:space="preserve">15203540</w:t>
            </w:r>
          </w:p>
        </w:tc>
        <w:tc>
          <w:tcPr/>
          <w:p>
            <w:pPr>
              <w:pStyle w:val="Compact"/>
            </w:pPr>
            <w:r>
              <w:t xml:space="preserve">Cima-Lunga-Decke: Rognoi-Gneis</w:t>
            </w:r>
          </w:p>
        </w:tc>
        <w:tc>
          <w:tcPr/>
          <w:p>
            <w:pPr>
              <w:pStyle w:val="Compact"/>
            </w:pPr>
            <w:r>
              <w:t xml:space="preserve">Cima-Lunga-Decke: Rognoi-Gneis</w:t>
            </w:r>
          </w:p>
        </w:tc>
      </w:tr>
      <w:tr>
        <w:tc>
          <w:tcPr/>
          <w:p>
            <w:pPr>
              <w:pStyle w:val="Compact"/>
            </w:pPr>
            <w:r>
              <w:t xml:space="preserve">15203541</w:t>
            </w:r>
          </w:p>
        </w:tc>
        <w:tc>
          <w:tcPr/>
          <w:p>
            <w:pPr>
              <w:pStyle w:val="Compact"/>
            </w:pPr>
            <w:r>
              <w:t xml:space="preserve">Cima-Lunga-Decke: Granatit</w:t>
            </w:r>
          </w:p>
        </w:tc>
        <w:tc>
          <w:tcPr/>
          <w:p>
            <w:pPr>
              <w:pStyle w:val="Compact"/>
            </w:pPr>
            <w:r>
              <w:t xml:space="preserve">Cima-Lunga-Decke: Granatit</w:t>
            </w:r>
          </w:p>
        </w:tc>
      </w:tr>
      <w:tr>
        <w:tc>
          <w:tcPr/>
          <w:p>
            <w:pPr>
              <w:pStyle w:val="Compact"/>
            </w:pPr>
            <w:r>
              <w:t xml:space="preserve">15203542</w:t>
            </w:r>
          </w:p>
        </w:tc>
        <w:tc>
          <w:tcPr/>
          <w:p>
            <w:pPr>
              <w:pStyle w:val="Compact"/>
            </w:pPr>
            <w:r>
              <w:t xml:space="preserve">Cima-Lunga-Decke: Amphibolit</w:t>
            </w:r>
          </w:p>
        </w:tc>
        <w:tc>
          <w:tcPr/>
          <w:p>
            <w:pPr>
              <w:pStyle w:val="Compact"/>
            </w:pPr>
            <w:r>
              <w:t xml:space="preserve">Cima-Lunga-Decke: Amphibolit</w:t>
            </w:r>
          </w:p>
        </w:tc>
      </w:tr>
      <w:tr>
        <w:tc>
          <w:tcPr/>
          <w:p>
            <w:pPr>
              <w:pStyle w:val="Compact"/>
            </w:pPr>
            <w:r>
              <w:t xml:space="preserve">15203543</w:t>
            </w:r>
          </w:p>
        </w:tc>
        <w:tc>
          <w:tcPr/>
          <w:p>
            <w:pPr>
              <w:pStyle w:val="Compact"/>
            </w:pPr>
            <w:r>
              <w:t xml:space="preserve">Cima-Lunga-Decke: Eklogit</w:t>
            </w:r>
          </w:p>
        </w:tc>
        <w:tc>
          <w:tcPr/>
          <w:p>
            <w:pPr>
              <w:pStyle w:val="Compact"/>
            </w:pPr>
            <w:r>
              <w:t xml:space="preserve">Cima-Lunga-Decke: Eklogit</w:t>
            </w:r>
          </w:p>
        </w:tc>
      </w:tr>
      <w:tr>
        <w:tc>
          <w:tcPr/>
          <w:p>
            <w:pPr>
              <w:pStyle w:val="Compact"/>
            </w:pPr>
            <w:r>
              <w:t xml:space="preserve">15203544</w:t>
            </w:r>
          </w:p>
        </w:tc>
        <w:tc>
          <w:tcPr/>
          <w:p>
            <w:pPr>
              <w:pStyle w:val="Compact"/>
            </w:pPr>
            <w:r>
              <w:t xml:space="preserve">Cima-Lunga-Decke: Ultramafisches Gestein</w:t>
            </w:r>
          </w:p>
        </w:tc>
        <w:tc>
          <w:tcPr/>
          <w:p>
            <w:pPr>
              <w:pStyle w:val="Compact"/>
            </w:pPr>
            <w:r>
              <w:t xml:space="preserve">Cima-Lunga-Decke: Ultramafisches Gestein</w:t>
            </w:r>
          </w:p>
        </w:tc>
      </w:tr>
      <w:tr>
        <w:tc>
          <w:tcPr/>
          <w:p>
            <w:pPr>
              <w:pStyle w:val="Compact"/>
            </w:pPr>
            <w:r>
              <w:t xml:space="preserve">15203545</w:t>
            </w:r>
          </w:p>
        </w:tc>
        <w:tc>
          <w:tcPr/>
          <w:p>
            <w:pPr>
              <w:pStyle w:val="Compact"/>
            </w:pPr>
            <w:r>
              <w:t xml:space="preserve">Leventina-Einheit: Personico-Gneis</w:t>
            </w:r>
          </w:p>
        </w:tc>
        <w:tc>
          <w:tcPr/>
          <w:p>
            <w:pPr>
              <w:pStyle w:val="Compact"/>
            </w:pPr>
            <w:r>
              <w:t xml:space="preserve">Leventina-Einheit: Personico-Gneis</w:t>
            </w:r>
          </w:p>
        </w:tc>
      </w:tr>
      <w:tr>
        <w:tc>
          <w:tcPr/>
          <w:p>
            <w:pPr>
              <w:pStyle w:val="Compact"/>
            </w:pPr>
            <w:r>
              <w:t xml:space="preserve">15203546</w:t>
            </w:r>
          </w:p>
        </w:tc>
        <w:tc>
          <w:tcPr/>
          <w:p>
            <w:pPr>
              <w:pStyle w:val="Compact"/>
            </w:pPr>
            <w:r>
              <w:t xml:space="preserve">Leventina-Einheit: Leventina-Gneis: Oberer, homogener Teil</w:t>
            </w:r>
          </w:p>
        </w:tc>
        <w:tc>
          <w:tcPr/>
          <w:p>
            <w:pPr>
              <w:pStyle w:val="Compact"/>
            </w:pPr>
            <w:r>
              <w:t xml:space="preserve">Leventina-Einheit: Leventina-Gneis: Oberer, homogener Teil</w:t>
            </w:r>
          </w:p>
        </w:tc>
      </w:tr>
      <w:tr>
        <w:tc>
          <w:tcPr/>
          <w:p>
            <w:pPr>
              <w:pStyle w:val="Compact"/>
            </w:pPr>
            <w:r>
              <w:t xml:space="preserve">15203547</w:t>
            </w:r>
          </w:p>
        </w:tc>
        <w:tc>
          <w:tcPr/>
          <w:p>
            <w:pPr>
              <w:pStyle w:val="Compact"/>
            </w:pPr>
            <w:r>
              <w:t xml:space="preserve">Leventina-Einheit: Leventina-Gneis: Unterer, inhomogener Teil</w:t>
            </w:r>
          </w:p>
        </w:tc>
        <w:tc>
          <w:tcPr/>
          <w:p>
            <w:pPr>
              <w:pStyle w:val="Compact"/>
            </w:pPr>
            <w:r>
              <w:t xml:space="preserve">Leventina-Einheit: Leventina-Gneis: Unterer, inhomogener Teil</w:t>
            </w:r>
          </w:p>
        </w:tc>
      </w:tr>
      <w:tr>
        <w:tc>
          <w:tcPr/>
          <w:p>
            <w:pPr>
              <w:pStyle w:val="Compact"/>
            </w:pPr>
            <w:r>
              <w:t xml:space="preserve">15203548</w:t>
            </w:r>
          </w:p>
        </w:tc>
        <w:tc>
          <w:tcPr/>
          <w:p>
            <w:pPr>
              <w:pStyle w:val="Compact"/>
            </w:pPr>
            <w:r>
              <w:t xml:space="preserve">Leventina-Einheit: Kalksilikatfels</w:t>
            </w:r>
          </w:p>
        </w:tc>
        <w:tc>
          <w:tcPr/>
          <w:p>
            <w:pPr>
              <w:pStyle w:val="Compact"/>
            </w:pPr>
            <w:r>
              <w:t xml:space="preserve">Leventina-Einheit: Kalksilikatfels</w:t>
            </w:r>
          </w:p>
        </w:tc>
      </w:tr>
      <w:tr>
        <w:tc>
          <w:tcPr/>
          <w:p>
            <w:pPr>
              <w:pStyle w:val="Compact"/>
            </w:pPr>
            <w:r>
              <w:t xml:space="preserve">15203549</w:t>
            </w:r>
          </w:p>
        </w:tc>
        <w:tc>
          <w:tcPr/>
          <w:p>
            <w:pPr>
              <w:pStyle w:val="Compact"/>
            </w:pPr>
            <w:r>
              <w:t xml:space="preserve">Leventina-Einheit: Leukogneis</w:t>
            </w:r>
          </w:p>
        </w:tc>
        <w:tc>
          <w:tcPr/>
          <w:p>
            <w:pPr>
              <w:pStyle w:val="Compact"/>
            </w:pPr>
            <w:r>
              <w:t xml:space="preserve">Leventina-Einheit: Leukogneis</w:t>
            </w:r>
          </w:p>
        </w:tc>
      </w:tr>
      <w:tr>
        <w:tc>
          <w:tcPr/>
          <w:p>
            <w:pPr>
              <w:pStyle w:val="Compact"/>
            </w:pPr>
            <w:r>
              <w:t xml:space="preserve">15203550</w:t>
            </w:r>
          </w:p>
        </w:tc>
        <w:tc>
          <w:tcPr/>
          <w:p>
            <w:pPr>
              <w:pStyle w:val="Compact"/>
            </w:pPr>
            <w:r>
              <w:t xml:space="preserve">Leventina-Einheit: Paragneis bis Glimmerschiefer</w:t>
            </w:r>
          </w:p>
        </w:tc>
        <w:tc>
          <w:tcPr/>
          <w:p>
            <w:pPr>
              <w:pStyle w:val="Compact"/>
            </w:pPr>
            <w:r>
              <w:t xml:space="preserve">Leventina-Einheit: Paragneis bis Granat-Glimmerschiefer</w:t>
            </w:r>
          </w:p>
        </w:tc>
      </w:tr>
      <w:tr>
        <w:tc>
          <w:tcPr/>
          <w:p>
            <w:pPr>
              <w:pStyle w:val="Compact"/>
            </w:pPr>
            <w:r>
              <w:t xml:space="preserve">15203551</w:t>
            </w:r>
          </w:p>
        </w:tc>
        <w:tc>
          <w:tcPr/>
          <w:p>
            <w:pPr>
              <w:pStyle w:val="Compact"/>
            </w:pPr>
            <w:r>
              <w:t xml:space="preserve">Leventina-Einheit: Amphibolit</w:t>
            </w:r>
          </w:p>
        </w:tc>
        <w:tc>
          <w:tcPr/>
          <w:p>
            <w:pPr>
              <w:pStyle w:val="Compact"/>
            </w:pPr>
            <w:r>
              <w:t xml:space="preserve">Leventina-Einheit: Amphibolit</w:t>
            </w:r>
          </w:p>
        </w:tc>
      </w:tr>
      <w:tr>
        <w:tc>
          <w:tcPr/>
          <w:p>
            <w:pPr>
              <w:pStyle w:val="Compact"/>
            </w:pPr>
            <w:r>
              <w:t xml:space="preserve">15203552</w:t>
            </w:r>
          </w:p>
        </w:tc>
        <w:tc>
          <w:tcPr/>
          <w:p>
            <w:pPr>
              <w:pStyle w:val="Compact"/>
            </w:pPr>
            <w:r>
              <w:t xml:space="preserve">Maggia-Decke: Amphibolit</w:t>
            </w:r>
          </w:p>
        </w:tc>
        <w:tc>
          <w:tcPr/>
          <w:p>
            <w:pPr>
              <w:pStyle w:val="Compact"/>
            </w:pPr>
            <w:r>
              <w:t xml:space="preserve">Maggia-Decke: Amphibolit</w:t>
            </w:r>
          </w:p>
        </w:tc>
      </w:tr>
      <w:tr>
        <w:tc>
          <w:tcPr/>
          <w:p>
            <w:pPr>
              <w:pStyle w:val="Compact"/>
            </w:pPr>
            <w:r>
              <w:t xml:space="preserve">15203553</w:t>
            </w:r>
          </w:p>
        </w:tc>
        <w:tc>
          <w:tcPr/>
          <w:p>
            <w:pPr>
              <w:pStyle w:val="Compact"/>
            </w:pPr>
            <w:r>
              <w:t xml:space="preserve">Simano-Decke: Kalkmarmor</w:t>
            </w:r>
          </w:p>
        </w:tc>
        <w:tc>
          <w:tcPr/>
          <w:p>
            <w:pPr>
              <w:pStyle w:val="Compact"/>
            </w:pPr>
            <w:r>
              <w:t xml:space="preserve">Simano-Decke: Kalkmarmor</w:t>
            </w:r>
          </w:p>
        </w:tc>
      </w:tr>
      <w:tr>
        <w:tc>
          <w:tcPr/>
          <w:p>
            <w:pPr>
              <w:pStyle w:val="Compact"/>
            </w:pPr>
            <w:r>
              <w:t xml:space="preserve">15203554</w:t>
            </w:r>
          </w:p>
        </w:tc>
        <w:tc>
          <w:tcPr/>
          <w:p>
            <w:pPr>
              <w:pStyle w:val="Compact"/>
            </w:pPr>
            <w:r>
              <w:t xml:space="preserve">Simano-Decke: Trias: Dolomitmarmor</w:t>
            </w:r>
          </w:p>
        </w:tc>
        <w:tc>
          <w:tcPr/>
          <w:p>
            <w:pPr>
              <w:pStyle w:val="Compact"/>
            </w:pPr>
            <w:r>
              <w:t xml:space="preserve">Simano-Decke: Trias: Dolomitmarmor</w:t>
            </w:r>
          </w:p>
        </w:tc>
      </w:tr>
      <w:tr>
        <w:tc>
          <w:tcPr/>
          <w:p>
            <w:pPr>
              <w:pStyle w:val="Compact"/>
            </w:pPr>
            <w:r>
              <w:t xml:space="preserve">15203555</w:t>
            </w:r>
          </w:p>
        </w:tc>
        <w:tc>
          <w:tcPr/>
          <w:p>
            <w:pPr>
              <w:pStyle w:val="Compact"/>
            </w:pPr>
            <w:r>
              <w:t xml:space="preserve">Simano-Decke: Paragneis</w:t>
            </w:r>
          </w:p>
        </w:tc>
        <w:tc>
          <w:tcPr/>
          <w:p>
            <w:pPr>
              <w:pStyle w:val="Compact"/>
            </w:pPr>
            <w:r>
              <w:t xml:space="preserve">Simano-Decke: Paragneis</w:t>
            </w:r>
          </w:p>
        </w:tc>
      </w:tr>
      <w:tr>
        <w:tc>
          <w:tcPr/>
          <w:p>
            <w:pPr>
              <w:pStyle w:val="Compact"/>
            </w:pPr>
            <w:r>
              <w:t xml:space="preserve">15203556</w:t>
            </w:r>
          </w:p>
        </w:tc>
        <w:tc>
          <w:tcPr/>
          <w:p>
            <w:pPr>
              <w:pStyle w:val="Compact"/>
            </w:pPr>
            <w:r>
              <w:t xml:space="preserve">Simano-Decke: Renten-Gneis</w:t>
            </w:r>
          </w:p>
        </w:tc>
        <w:tc>
          <w:tcPr/>
          <w:p>
            <w:pPr>
              <w:pStyle w:val="Compact"/>
            </w:pPr>
            <w:r>
              <w:t xml:space="preserve">Simano-Decke: Renten-Gneis</w:t>
            </w:r>
          </w:p>
        </w:tc>
      </w:tr>
      <w:tr>
        <w:tc>
          <w:tcPr/>
          <w:p>
            <w:pPr>
              <w:pStyle w:val="Compact"/>
            </w:pPr>
            <w:r>
              <w:t xml:space="preserve">15203557</w:t>
            </w:r>
          </w:p>
        </w:tc>
        <w:tc>
          <w:tcPr/>
          <w:p>
            <w:pPr>
              <w:pStyle w:val="Compact"/>
            </w:pPr>
            <w:r>
              <w:t xml:space="preserve">Simano-Decke: Legiuna-Gneis</w:t>
            </w:r>
          </w:p>
        </w:tc>
        <w:tc>
          <w:tcPr/>
          <w:p>
            <w:pPr>
              <w:pStyle w:val="Compact"/>
            </w:pPr>
            <w:r>
              <w:t xml:space="preserve">Simano-Decke: Legiuna-Gneis</w:t>
            </w:r>
          </w:p>
        </w:tc>
      </w:tr>
      <w:tr>
        <w:tc>
          <w:tcPr/>
          <w:p>
            <w:pPr>
              <w:pStyle w:val="Compact"/>
            </w:pPr>
            <w:r>
              <w:t xml:space="preserve">15203558</w:t>
            </w:r>
          </w:p>
        </w:tc>
        <w:tc>
          <w:tcPr/>
          <w:p>
            <w:pPr>
              <w:pStyle w:val="Compact"/>
            </w:pPr>
            <w:r>
              <w:t xml:space="preserve">Simano-Decke: Amphibolit</w:t>
            </w:r>
          </w:p>
        </w:tc>
        <w:tc>
          <w:tcPr/>
          <w:p>
            <w:pPr>
              <w:pStyle w:val="Compact"/>
            </w:pPr>
            <w:r>
              <w:t xml:space="preserve">Simano-Decke: Amphibolit</w:t>
            </w:r>
          </w:p>
        </w:tc>
      </w:tr>
      <w:tr>
        <w:tc>
          <w:tcPr/>
          <w:p>
            <w:pPr>
              <w:pStyle w:val="Compact"/>
            </w:pPr>
            <w:r>
              <w:t xml:space="preserve">15203559</w:t>
            </w:r>
          </w:p>
        </w:tc>
        <w:tc>
          <w:tcPr/>
          <w:p>
            <w:pPr>
              <w:pStyle w:val="Compact"/>
            </w:pPr>
            <w:r>
              <w:t xml:space="preserve">Simano-Decke: Ultramafisches Gestein</w:t>
            </w:r>
          </w:p>
        </w:tc>
        <w:tc>
          <w:tcPr/>
          <w:p>
            <w:pPr>
              <w:pStyle w:val="Compact"/>
            </w:pPr>
            <w:r>
              <w:t xml:space="preserve">Simano-Decke: Ultramafisches Gestein</w:t>
            </w:r>
          </w:p>
        </w:tc>
      </w:tr>
      <w:tr>
        <w:tc>
          <w:tcPr/>
          <w:p>
            <w:pPr>
              <w:pStyle w:val="Compact"/>
            </w:pPr>
            <w:r>
              <w:t xml:space="preserve">15203560</w:t>
            </w:r>
          </w:p>
        </w:tc>
        <w:tc>
          <w:tcPr/>
          <w:p>
            <w:pPr>
              <w:pStyle w:val="Compact"/>
            </w:pPr>
            <w:r>
              <w:t xml:space="preserve">Alpbach-Schiefer</w:t>
            </w:r>
          </w:p>
        </w:tc>
        <w:tc>
          <w:tcPr/>
          <w:p>
            <w:pPr>
              <w:pStyle w:val="Compact"/>
            </w:pPr>
            <w:r>
              <w:t xml:space="preserve">Alpbach-Schiefer</w:t>
            </w:r>
          </w:p>
        </w:tc>
      </w:tr>
      <w:tr>
        <w:tc>
          <w:tcPr/>
          <w:p>
            <w:pPr>
              <w:pStyle w:val="Compact"/>
            </w:pPr>
            <w:r>
              <w:t xml:space="preserve">15203561</w:t>
            </w:r>
          </w:p>
        </w:tc>
        <w:tc>
          <w:tcPr/>
          <w:p>
            <w:pPr>
              <w:pStyle w:val="Compact"/>
            </w:pPr>
            <w:r>
              <w:t xml:space="preserve">Arosa-Decke: Gabbro</w:t>
            </w:r>
          </w:p>
        </w:tc>
        <w:tc>
          <w:tcPr/>
          <w:p>
            <w:pPr>
              <w:pStyle w:val="Compact"/>
            </w:pPr>
            <w:r>
              <w:t xml:space="preserve">Arosa-Decke: Gabbro</w:t>
            </w:r>
          </w:p>
        </w:tc>
      </w:tr>
      <w:tr>
        <w:tc>
          <w:tcPr/>
          <w:p>
            <w:pPr>
              <w:pStyle w:val="Compact"/>
            </w:pPr>
            <w:r>
              <w:t xml:space="preserve">15203562</w:t>
            </w:r>
          </w:p>
        </w:tc>
        <w:tc>
          <w:tcPr/>
          <w:p>
            <w:pPr>
              <w:pStyle w:val="Compact"/>
            </w:pPr>
            <w:r>
              <w:t xml:space="preserve">Zentralschweizerische Klippen: Flysch</w:t>
            </w:r>
          </w:p>
        </w:tc>
        <w:tc>
          <w:tcPr/>
          <w:p>
            <w:pPr>
              <w:pStyle w:val="Compact"/>
            </w:pPr>
            <w:r>
              <w:t xml:space="preserve">Zentralschweizerische Klippen: Flysch</w:t>
            </w:r>
          </w:p>
        </w:tc>
      </w:tr>
      <w:tr>
        <w:tc>
          <w:tcPr/>
          <w:p>
            <w:pPr>
              <w:pStyle w:val="Compact"/>
            </w:pPr>
            <w:r>
              <w:t xml:space="preserve">15203563</w:t>
            </w:r>
          </w:p>
        </w:tc>
        <w:tc>
          <w:tcPr/>
          <w:p>
            <w:pPr>
              <w:pStyle w:val="Compact"/>
            </w:pPr>
            <w:r>
              <w:t xml:space="preserve">Zentralschweizerische Klippen: Couches-Rouges</w:t>
            </w:r>
          </w:p>
        </w:tc>
        <w:tc>
          <w:tcPr/>
          <w:p>
            <w:pPr>
              <w:pStyle w:val="Compact"/>
            </w:pPr>
            <w:r>
              <w:t xml:space="preserve">Zentralschweizerische Klippen: Couches-Rouges</w:t>
            </w:r>
          </w:p>
        </w:tc>
      </w:tr>
      <w:tr>
        <w:tc>
          <w:tcPr/>
          <w:p>
            <w:pPr>
              <w:pStyle w:val="Compact"/>
            </w:pPr>
            <w:r>
              <w:t xml:space="preserve">15203564</w:t>
            </w:r>
          </w:p>
        </w:tc>
        <w:tc>
          <w:tcPr/>
          <w:p>
            <w:pPr>
              <w:pStyle w:val="Compact"/>
            </w:pPr>
            <w:r>
              <w:t xml:space="preserve">Wägital-Flysch: Oberer Teil (Paläogen)</w:t>
            </w:r>
          </w:p>
        </w:tc>
        <w:tc>
          <w:tcPr/>
          <w:p>
            <w:pPr>
              <w:pStyle w:val="Compact"/>
            </w:pPr>
            <w:r>
              <w:t xml:space="preserve">Wägital-Flysch: Oberer Teil (Paläogen)</w:t>
            </w:r>
          </w:p>
        </w:tc>
      </w:tr>
      <w:tr>
        <w:tc>
          <w:tcPr/>
          <w:p>
            <w:pPr>
              <w:pStyle w:val="Compact"/>
            </w:pPr>
            <w:r>
              <w:t xml:space="preserve">15203565</w:t>
            </w:r>
          </w:p>
        </w:tc>
        <w:tc>
          <w:tcPr/>
          <w:p>
            <w:pPr>
              <w:pStyle w:val="Compact"/>
            </w:pPr>
            <w:r>
              <w:t xml:space="preserve">Wägital-Flysch: Unterer Teil (Kreide)</w:t>
            </w:r>
          </w:p>
        </w:tc>
        <w:tc>
          <w:tcPr/>
          <w:p>
            <w:pPr>
              <w:pStyle w:val="Compact"/>
            </w:pPr>
            <w:r>
              <w:t xml:space="preserve">Wägital-Flysch: Unterer Teil (Kreide)</w:t>
            </w:r>
          </w:p>
        </w:tc>
      </w:tr>
      <w:tr>
        <w:tc>
          <w:tcPr/>
          <w:p>
            <w:pPr>
              <w:pStyle w:val="Compact"/>
            </w:pPr>
            <w:r>
              <w:t xml:space="preserve">15203566</w:t>
            </w:r>
          </w:p>
        </w:tc>
        <w:tc>
          <w:tcPr/>
          <w:p>
            <w:pPr>
              <w:pStyle w:val="Compact"/>
            </w:pPr>
            <w:r>
              <w:t xml:space="preserve">Wägital-Flysch: Basaler tektonisierter Teil</w:t>
            </w:r>
          </w:p>
        </w:tc>
        <w:tc>
          <w:tcPr/>
          <w:p>
            <w:pPr>
              <w:pStyle w:val="Compact"/>
            </w:pPr>
            <w:r>
              <w:t xml:space="preserve">Wägital-Flysch: Basaler tektonisierter Teil</w:t>
            </w:r>
          </w:p>
        </w:tc>
      </w:tr>
      <w:tr>
        <w:tc>
          <w:tcPr/>
          <w:p>
            <w:pPr>
              <w:pStyle w:val="Compact"/>
            </w:pPr>
            <w:r>
              <w:t xml:space="preserve">15203567</w:t>
            </w:r>
          </w:p>
        </w:tc>
        <w:tc>
          <w:tcPr/>
          <w:p>
            <w:pPr>
              <w:pStyle w:val="Compact"/>
            </w:pPr>
            <w:r>
              <w:t xml:space="preserve">Gibel- und Griggeli-Fm.</w:t>
            </w:r>
          </w:p>
        </w:tc>
        <w:tc>
          <w:tcPr/>
          <w:p>
            <w:pPr>
              <w:pStyle w:val="Compact"/>
            </w:pPr>
            <w:r>
              <w:t xml:space="preserve">Gibel- und Griggeli-Fm.</w:t>
            </w:r>
          </w:p>
        </w:tc>
      </w:tr>
      <w:tr>
        <w:tc>
          <w:tcPr/>
          <w:p>
            <w:pPr>
              <w:pStyle w:val="Compact"/>
            </w:pPr>
            <w:r>
              <w:t xml:space="preserve">15203568</w:t>
            </w:r>
          </w:p>
        </w:tc>
        <w:tc>
          <w:tcPr/>
          <w:p>
            <w:pPr>
              <w:pStyle w:val="Compact"/>
            </w:pPr>
            <w:r>
              <w:t xml:space="preserve">Mittelpenninikum: Trias: Dolomit</w:t>
            </w:r>
          </w:p>
        </w:tc>
        <w:tc>
          <w:tcPr/>
          <w:p>
            <w:pPr>
              <w:pStyle w:val="Compact"/>
            </w:pPr>
            <w:r>
              <w:t xml:space="preserve">Mittelpenninikum: Trias: Dolomit</w:t>
            </w:r>
          </w:p>
        </w:tc>
      </w:tr>
      <w:tr>
        <w:tc>
          <w:tcPr/>
          <w:p>
            <w:pPr>
              <w:pStyle w:val="Compact"/>
            </w:pPr>
            <w:r>
              <w:t xml:space="preserve">15203569</w:t>
            </w:r>
          </w:p>
        </w:tc>
        <w:tc>
          <w:tcPr/>
          <w:p>
            <w:pPr>
              <w:pStyle w:val="Compact"/>
            </w:pPr>
            <w:r>
              <w:t xml:space="preserve">Mittelpenninikum: Trias: Dolomit und Kalk</w:t>
            </w:r>
          </w:p>
        </w:tc>
        <w:tc>
          <w:tcPr/>
          <w:p>
            <w:pPr>
              <w:pStyle w:val="Compact"/>
            </w:pPr>
            <w:r>
              <w:t xml:space="preserve">Mittelpenninikum: Trias: Dolomit und Kalk</w:t>
            </w:r>
          </w:p>
        </w:tc>
      </w:tr>
      <w:tr>
        <w:tc>
          <w:tcPr/>
          <w:p>
            <w:pPr>
              <w:pStyle w:val="Compact"/>
            </w:pPr>
            <w:r>
              <w:t xml:space="preserve">15203570</w:t>
            </w:r>
          </w:p>
        </w:tc>
        <w:tc>
          <w:tcPr/>
          <w:p>
            <w:pPr>
              <w:pStyle w:val="Compact"/>
            </w:pPr>
            <w:r>
              <w:t xml:space="preserve">Mittelpenninikum: Trias: Dolomit und Rauwacke</w:t>
            </w:r>
          </w:p>
        </w:tc>
        <w:tc>
          <w:tcPr/>
          <w:p>
            <w:pPr>
              <w:pStyle w:val="Compact"/>
            </w:pPr>
            <w:r>
              <w:t xml:space="preserve">Mittelpenninikum: Trias: Dolomit und Rauwacke</w:t>
            </w:r>
          </w:p>
        </w:tc>
      </w:tr>
      <w:tr>
        <w:tc>
          <w:tcPr/>
          <w:p>
            <w:pPr>
              <w:pStyle w:val="Compact"/>
            </w:pPr>
            <w:r>
              <w:t xml:space="preserve">15203571</w:t>
            </w:r>
          </w:p>
        </w:tc>
        <w:tc>
          <w:tcPr/>
          <w:p>
            <w:pPr>
              <w:pStyle w:val="Compact"/>
            </w:pPr>
            <w:r>
              <w:t xml:space="preserve">Mittelpenninikum: Trias: Rauwacke</w:t>
            </w:r>
          </w:p>
        </w:tc>
        <w:tc>
          <w:tcPr/>
          <w:p>
            <w:pPr>
              <w:pStyle w:val="Compact"/>
            </w:pPr>
            <w:r>
              <w:t xml:space="preserve">Mittelpenninikum: Trias: Rauwacke</w:t>
            </w:r>
          </w:p>
        </w:tc>
      </w:tr>
      <w:tr>
        <w:tc>
          <w:tcPr/>
          <w:p>
            <w:pPr>
              <w:pStyle w:val="Compact"/>
            </w:pPr>
            <w:r>
              <w:t xml:space="preserve">15203572</w:t>
            </w:r>
          </w:p>
        </w:tc>
        <w:tc>
          <w:tcPr/>
          <w:p>
            <w:pPr>
              <w:pStyle w:val="Compact"/>
            </w:pPr>
            <w:r>
              <w:t xml:space="preserve">Mittelpenninikum: Trias: Gipsmergel und Sandstein</w:t>
            </w:r>
          </w:p>
        </w:tc>
        <w:tc>
          <w:tcPr/>
          <w:p>
            <w:pPr>
              <w:pStyle w:val="Compact"/>
            </w:pPr>
            <w:r>
              <w:t xml:space="preserve">Mittelpenninikum: Trias: Gipsmergel und Sandstein</w:t>
            </w:r>
          </w:p>
        </w:tc>
      </w:tr>
      <w:tr>
        <w:tc>
          <w:tcPr/>
          <w:p>
            <w:pPr>
              <w:pStyle w:val="Compact"/>
            </w:pPr>
            <w:r>
              <w:t xml:space="preserve">15203573</w:t>
            </w:r>
          </w:p>
        </w:tc>
        <w:tc>
          <w:tcPr/>
          <w:p>
            <w:pPr>
              <w:pStyle w:val="Compact"/>
            </w:pPr>
            <w:r>
              <w:t xml:space="preserve">Schlieren-Sandstein: Im Paläogen tektonisch überprägt</w:t>
            </w:r>
          </w:p>
        </w:tc>
        <w:tc>
          <w:tcPr/>
          <w:p>
            <w:pPr>
              <w:pStyle w:val="Compact"/>
            </w:pPr>
            <w:r>
              <w:t xml:space="preserve">Schlieren-Sandstein: Im Paläogen tektonisch überprägt</w:t>
            </w:r>
          </w:p>
        </w:tc>
      </w:tr>
      <w:tr>
        <w:tc>
          <w:tcPr/>
          <w:p>
            <w:pPr>
              <w:pStyle w:val="Compact"/>
            </w:pPr>
            <w:r>
              <w:t xml:space="preserve">15203574</w:t>
            </w:r>
          </w:p>
        </w:tc>
        <w:tc>
          <w:tcPr/>
          <w:p>
            <w:pPr>
              <w:pStyle w:val="Compact"/>
            </w:pPr>
            <w:r>
              <w:t xml:space="preserve">Leimern-Sch.</w:t>
            </w:r>
          </w:p>
        </w:tc>
        <w:tc>
          <w:tcPr/>
          <w:p>
            <w:pPr>
              <w:pStyle w:val="Compact"/>
            </w:pPr>
            <w:r>
              <w:t xml:space="preserve">Leimern-Sch.</w:t>
            </w:r>
          </w:p>
        </w:tc>
      </w:tr>
      <w:tr>
        <w:tc>
          <w:tcPr/>
          <w:p>
            <w:pPr>
              <w:pStyle w:val="Compact"/>
            </w:pPr>
            <w:r>
              <w:t xml:space="preserve">15203575</w:t>
            </w:r>
          </w:p>
        </w:tc>
        <w:tc>
          <w:tcPr/>
          <w:p>
            <w:pPr>
              <w:pStyle w:val="Compact"/>
            </w:pPr>
            <w:r>
              <w:t xml:space="preserve">Mittelpenninikum: Trias: Rauwacke und Sandstein</w:t>
            </w:r>
          </w:p>
        </w:tc>
        <w:tc>
          <w:tcPr/>
          <w:p>
            <w:pPr>
              <w:pStyle w:val="Compact"/>
            </w:pPr>
            <w:r>
              <w:t xml:space="preserve">Mittelpenninikum: Trias: Rauwacke und Sandstein</w:t>
            </w:r>
          </w:p>
        </w:tc>
      </w:tr>
      <w:tr>
        <w:tc>
          <w:tcPr/>
          <w:p>
            <w:pPr>
              <w:pStyle w:val="Compact"/>
            </w:pPr>
            <w:r>
              <w:t xml:space="preserve">15203576</w:t>
            </w:r>
          </w:p>
        </w:tc>
        <w:tc>
          <w:tcPr/>
          <w:p>
            <w:pPr>
              <w:pStyle w:val="Compact"/>
            </w:pPr>
            <w:r>
              <w:t xml:space="preserve">Guber- Schoni- und Schlieren-Sandstein</w:t>
            </w:r>
          </w:p>
        </w:tc>
        <w:tc>
          <w:tcPr/>
          <w:p>
            <w:pPr>
              <w:pStyle w:val="Compact"/>
            </w:pPr>
            <w:r>
              <w:t xml:space="preserve">Guber- Schoni- und Schlieren-Sandstein</w:t>
            </w:r>
          </w:p>
        </w:tc>
      </w:tr>
      <w:tr>
        <w:tc>
          <w:tcPr/>
          <w:p>
            <w:pPr>
              <w:pStyle w:val="Compact"/>
            </w:pPr>
            <w:r>
              <w:t xml:space="preserve">15203577</w:t>
            </w:r>
          </w:p>
        </w:tc>
        <w:tc>
          <w:tcPr/>
          <w:p>
            <w:pPr>
              <w:pStyle w:val="Compact"/>
            </w:pPr>
            <w:r>
              <w:t xml:space="preserve">Brand- und Obflue-Fm. undiff.</w:t>
            </w:r>
          </w:p>
        </w:tc>
        <w:tc>
          <w:tcPr/>
          <w:p>
            <w:pPr>
              <w:pStyle w:val="Compact"/>
            </w:pPr>
            <w:r>
              <w:t xml:space="preserve">Brand- und Obflue-Fm. undiff.</w:t>
            </w:r>
          </w:p>
        </w:tc>
      </w:tr>
      <w:tr>
        <w:tc>
          <w:tcPr/>
          <w:p>
            <w:pPr>
              <w:pStyle w:val="Compact"/>
            </w:pPr>
            <w:r>
              <w:t xml:space="preserve">15203579</w:t>
            </w:r>
          </w:p>
        </w:tc>
        <w:tc>
          <w:tcPr/>
          <w:p>
            <w:pPr>
              <w:pStyle w:val="Compact"/>
            </w:pPr>
            <w:r>
              <w:t xml:space="preserve">Nolla-Tonschiefer: Quarzsandstein</w:t>
            </w:r>
          </w:p>
        </w:tc>
        <w:tc>
          <w:tcPr/>
          <w:p>
            <w:pPr>
              <w:pStyle w:val="Compact"/>
            </w:pPr>
            <w:r>
              <w:t xml:space="preserve">Nolla-Tonschiefer: Quarzsandstein</w:t>
            </w:r>
          </w:p>
        </w:tc>
      </w:tr>
      <w:tr>
        <w:tc>
          <w:tcPr/>
          <w:p>
            <w:pPr>
              <w:pStyle w:val="Compact"/>
            </w:pPr>
            <w:r>
              <w:t xml:space="preserve">15203580</w:t>
            </w:r>
          </w:p>
        </w:tc>
        <w:tc>
          <w:tcPr/>
          <w:p>
            <w:pPr>
              <w:pStyle w:val="Compact"/>
            </w:pPr>
            <w:r>
              <w:t xml:space="preserve">Bärenhorn-Fm.: Quarzsandstein</w:t>
            </w:r>
          </w:p>
        </w:tc>
        <w:tc>
          <w:tcPr/>
          <w:p>
            <w:pPr>
              <w:pStyle w:val="Compact"/>
            </w:pPr>
            <w:r>
              <w:t xml:space="preserve">Bärenhorn-Fm.: Quarzsandstein</w:t>
            </w:r>
          </w:p>
        </w:tc>
      </w:tr>
      <w:tr>
        <w:tc>
          <w:tcPr/>
          <w:p>
            <w:pPr>
              <w:pStyle w:val="Compact"/>
            </w:pPr>
            <w:r>
              <w:t xml:space="preserve">15203581</w:t>
            </w:r>
          </w:p>
        </w:tc>
        <w:tc>
          <w:tcPr/>
          <w:p>
            <w:pPr>
              <w:pStyle w:val="Compact"/>
            </w:pPr>
            <w:r>
              <w:t xml:space="preserve">Grava-Decke: Kalkschiefer</w:t>
            </w:r>
          </w:p>
        </w:tc>
        <w:tc>
          <w:tcPr/>
          <w:p>
            <w:pPr>
              <w:pStyle w:val="Compact"/>
            </w:pPr>
            <w:r>
              <w:t xml:space="preserve">Grava-Decke: Kalkschiefer</w:t>
            </w:r>
          </w:p>
        </w:tc>
      </w:tr>
      <w:tr>
        <w:tc>
          <w:tcPr/>
          <w:p>
            <w:pPr>
              <w:pStyle w:val="Compact"/>
            </w:pPr>
            <w:r>
              <w:t xml:space="preserve">15203582</w:t>
            </w:r>
          </w:p>
        </w:tc>
        <w:tc>
          <w:tcPr/>
          <w:p>
            <w:pPr>
              <w:pStyle w:val="Compact"/>
            </w:pPr>
            <w:r>
              <w:t xml:space="preserve">Grava-Decke: Tonschiefer</w:t>
            </w:r>
          </w:p>
        </w:tc>
        <w:tc>
          <w:tcPr/>
          <w:p>
            <w:pPr>
              <w:pStyle w:val="Compact"/>
            </w:pPr>
            <w:r>
              <w:t xml:space="preserve">Grava-Decke: Tonschiefer</w:t>
            </w:r>
          </w:p>
        </w:tc>
      </w:tr>
      <w:tr>
        <w:tc>
          <w:tcPr/>
          <w:p>
            <w:pPr>
              <w:pStyle w:val="Compact"/>
            </w:pPr>
            <w:r>
              <w:t xml:space="preserve">15203583</w:t>
            </w:r>
          </w:p>
        </w:tc>
        <w:tc>
          <w:tcPr/>
          <w:p>
            <w:pPr>
              <w:pStyle w:val="Compact"/>
            </w:pPr>
            <w:r>
              <w:t xml:space="preserve">Grava-Decke: Trias</w:t>
            </w:r>
          </w:p>
        </w:tc>
        <w:tc>
          <w:tcPr/>
          <w:p>
            <w:pPr>
              <w:pStyle w:val="Compact"/>
            </w:pPr>
            <w:r>
              <w:t xml:space="preserve">Grava-Decke: Trias</w:t>
            </w:r>
          </w:p>
        </w:tc>
      </w:tr>
      <w:tr>
        <w:tc>
          <w:tcPr/>
          <w:p>
            <w:pPr>
              <w:pStyle w:val="Compact"/>
            </w:pPr>
            <w:r>
              <w:t xml:space="preserve">15203584</w:t>
            </w:r>
          </w:p>
        </w:tc>
        <w:tc>
          <w:tcPr/>
          <w:p>
            <w:pPr>
              <w:pStyle w:val="Compact"/>
            </w:pPr>
            <w:r>
              <w:t xml:space="preserve">Soladier- und Verdy-Mb.</w:t>
            </w:r>
          </w:p>
        </w:tc>
        <w:tc>
          <w:tcPr/>
          <w:p>
            <w:pPr>
              <w:pStyle w:val="Compact"/>
            </w:pPr>
            <w:r>
              <w:t xml:space="preserve">Soladier- und Verdy-Mb.</w:t>
            </w:r>
          </w:p>
        </w:tc>
      </w:tr>
      <w:tr>
        <w:tc>
          <w:tcPr/>
          <w:p>
            <w:pPr>
              <w:pStyle w:val="Compact"/>
            </w:pPr>
            <w:r>
              <w:t xml:space="preserve">15203585</w:t>
            </w:r>
          </w:p>
        </w:tc>
        <w:tc>
          <w:tcPr/>
          <w:p>
            <w:pPr>
              <w:pStyle w:val="Compact"/>
            </w:pPr>
            <w:r>
              <w:t xml:space="preserve">Col-de-Tompey- und Bois-de-Luan-Mb.</w:t>
            </w:r>
          </w:p>
        </w:tc>
        <w:tc>
          <w:tcPr/>
          <w:p>
            <w:pPr>
              <w:pStyle w:val="Compact"/>
            </w:pPr>
            <w:r>
              <w:t xml:space="preserve">Col-de-Tompey- und Bois-de-Luan-Mb.</w:t>
            </w:r>
          </w:p>
        </w:tc>
      </w:tr>
      <w:tr>
        <w:tc>
          <w:tcPr/>
          <w:p>
            <w:pPr>
              <w:pStyle w:val="Compact"/>
            </w:pPr>
            <w:r>
              <w:t xml:space="preserve">15203586</w:t>
            </w:r>
          </w:p>
        </w:tc>
        <w:tc>
          <w:tcPr/>
          <w:p>
            <w:pPr>
              <w:pStyle w:val="Compact"/>
            </w:pPr>
            <w:r>
              <w:t xml:space="preserve">Heiti- und Rossinière-Fm.</w:t>
            </w:r>
          </w:p>
        </w:tc>
        <w:tc>
          <w:tcPr/>
          <w:p>
            <w:pPr>
              <w:pStyle w:val="Compact"/>
            </w:pPr>
            <w:r>
              <w:t xml:space="preserve">Heiti- und Rossinière-Fm.</w:t>
            </w:r>
          </w:p>
        </w:tc>
      </w:tr>
      <w:tr>
        <w:tc>
          <w:tcPr/>
          <w:p>
            <w:pPr>
              <w:pStyle w:val="Compact"/>
            </w:pPr>
            <w:r>
              <w:t xml:space="preserve">15203587</w:t>
            </w:r>
          </w:p>
        </w:tc>
        <w:tc>
          <w:tcPr/>
          <w:p>
            <w:pPr>
              <w:pStyle w:val="Compact"/>
            </w:pPr>
            <w:r>
              <w:t xml:space="preserve">Coulaytes-Melange und Cuvigne-Derrey-Fm.</w:t>
            </w:r>
          </w:p>
        </w:tc>
        <w:tc>
          <w:tcPr/>
          <w:p>
            <w:pPr>
              <w:pStyle w:val="Compact"/>
            </w:pPr>
            <w:r>
              <w:t xml:space="preserve">Coulaytes-Melange und Cuvigne-Derrey-Fm.</w:t>
            </w:r>
          </w:p>
        </w:tc>
      </w:tr>
      <w:tr>
        <w:tc>
          <w:tcPr/>
          <w:p>
            <w:pPr>
              <w:pStyle w:val="Compact"/>
            </w:pPr>
            <w:r>
              <w:t xml:space="preserve">15203588</w:t>
            </w:r>
          </w:p>
        </w:tc>
        <w:tc>
          <w:tcPr/>
          <w:p>
            <w:pPr>
              <w:pStyle w:val="Compact"/>
            </w:pPr>
            <w:r>
              <w:t xml:space="preserve">Langel- und Col-de-Cordon-Mb.</w:t>
            </w:r>
          </w:p>
        </w:tc>
        <w:tc>
          <w:tcPr/>
          <w:p>
            <w:pPr>
              <w:pStyle w:val="Compact"/>
            </w:pPr>
            <w:r>
              <w:t xml:space="preserve">Langel- und Col-de-Cordon-Mb.</w:t>
            </w:r>
          </w:p>
        </w:tc>
      </w:tr>
      <w:tr>
        <w:tc>
          <w:tcPr/>
          <w:p>
            <w:pPr>
              <w:pStyle w:val="Compact"/>
            </w:pPr>
            <w:r>
              <w:t xml:space="preserve">15203589</w:t>
            </w:r>
          </w:p>
        </w:tc>
        <w:tc>
          <w:tcPr/>
          <w:p>
            <w:pPr>
              <w:pStyle w:val="Compact"/>
            </w:pPr>
            <w:r>
              <w:t xml:space="preserve">Grande-Bonavau-Fm. und Fm. spathique</w:t>
            </w:r>
          </w:p>
        </w:tc>
        <w:tc>
          <w:tcPr/>
          <w:p>
            <w:pPr>
              <w:pStyle w:val="Compact"/>
            </w:pPr>
            <w:r>
              <w:t xml:space="preserve">Grande-Bonavau-Fm. und Fm. spathique</w:t>
            </w:r>
          </w:p>
        </w:tc>
      </w:tr>
      <w:tr>
        <w:tc>
          <w:tcPr/>
          <w:p>
            <w:pPr>
              <w:pStyle w:val="Compact"/>
            </w:pPr>
            <w:r>
              <w:t xml:space="preserve">15203590</w:t>
            </w:r>
          </w:p>
        </w:tc>
        <w:tc>
          <w:tcPr/>
          <w:p>
            <w:pPr>
              <w:pStyle w:val="Compact"/>
            </w:pPr>
            <w:r>
              <w:t xml:space="preserve">Col-de-Tompey- und Agreblierai-Mb.</w:t>
            </w:r>
          </w:p>
        </w:tc>
        <w:tc>
          <w:tcPr/>
          <w:p>
            <w:pPr>
              <w:pStyle w:val="Compact"/>
            </w:pPr>
            <w:r>
              <w:t xml:space="preserve">Col-de-Tompey- und Agreblierai-Mb.</w:t>
            </w:r>
          </w:p>
        </w:tc>
      </w:tr>
      <w:tr>
        <w:tc>
          <w:tcPr/>
          <w:p>
            <w:pPr>
              <w:pStyle w:val="Compact"/>
            </w:pPr>
            <w:r>
              <w:t xml:space="preserve">15203591</w:t>
            </w:r>
          </w:p>
        </w:tc>
        <w:tc>
          <w:tcPr/>
          <w:p>
            <w:pPr>
              <w:pStyle w:val="Compact"/>
            </w:pPr>
            <w:r>
              <w:t xml:space="preserve">Chavanette- und Rubli-Mb.</w:t>
            </w:r>
          </w:p>
        </w:tc>
        <w:tc>
          <w:tcPr/>
          <w:p>
            <w:pPr>
              <w:pStyle w:val="Compact"/>
            </w:pPr>
            <w:r>
              <w:t xml:space="preserve">Chavanette- und Rubli-Mb.</w:t>
            </w:r>
          </w:p>
        </w:tc>
      </w:tr>
      <w:tr>
        <w:tc>
          <w:tcPr/>
          <w:p>
            <w:pPr>
              <w:pStyle w:val="Compact"/>
            </w:pPr>
            <w:r>
              <w:t xml:space="preserve">15203592</w:t>
            </w:r>
          </w:p>
        </w:tc>
        <w:tc>
          <w:tcPr/>
          <w:p>
            <w:pPr>
              <w:pStyle w:val="Compact"/>
            </w:pPr>
            <w:r>
              <w:t xml:space="preserve">Barrhorn-Einheit: Flyschsandstein</w:t>
            </w:r>
          </w:p>
        </w:tc>
        <w:tc>
          <w:tcPr/>
          <w:p>
            <w:pPr>
              <w:pStyle w:val="Compact"/>
            </w:pPr>
            <w:r>
              <w:t xml:space="preserve">Barrhorn-Einheit: Flyschsandstein</w:t>
            </w:r>
          </w:p>
        </w:tc>
      </w:tr>
      <w:tr>
        <w:tc>
          <w:tcPr/>
          <w:p>
            <w:pPr>
              <w:pStyle w:val="Compact"/>
            </w:pPr>
            <w:r>
              <w:t xml:space="preserve">15203593</w:t>
            </w:r>
          </w:p>
        </w:tc>
        <w:tc>
          <w:tcPr/>
          <w:p>
            <w:pPr>
              <w:pStyle w:val="Compact"/>
            </w:pPr>
            <w:r>
              <w:t xml:space="preserve">Barrhorn-Einheit: Kreide</w:t>
            </w:r>
          </w:p>
        </w:tc>
        <w:tc>
          <w:tcPr/>
          <w:p>
            <w:pPr>
              <w:pStyle w:val="Compact"/>
            </w:pPr>
            <w:r>
              <w:t xml:space="preserve">Barrhorn-Einheit: Kreide</w:t>
            </w:r>
          </w:p>
        </w:tc>
      </w:tr>
      <w:tr>
        <w:tc>
          <w:tcPr/>
          <w:p>
            <w:pPr>
              <w:pStyle w:val="Compact"/>
            </w:pPr>
            <w:r>
              <w:t xml:space="preserve">15203594</w:t>
            </w:r>
          </w:p>
        </w:tc>
        <w:tc>
          <w:tcPr/>
          <w:p>
            <w:pPr>
              <w:pStyle w:val="Compact"/>
            </w:pPr>
            <w:r>
              <w:t xml:space="preserve">Barrhorn-Einheit: Malm</w:t>
            </w:r>
          </w:p>
        </w:tc>
        <w:tc>
          <w:tcPr/>
          <w:p>
            <w:pPr>
              <w:pStyle w:val="Compact"/>
            </w:pPr>
            <w:r>
              <w:t xml:space="preserve">Barrhorn-Einheit: Malm</w:t>
            </w:r>
          </w:p>
        </w:tc>
      </w:tr>
      <w:tr>
        <w:tc>
          <w:tcPr/>
          <w:p>
            <w:pPr>
              <w:pStyle w:val="Compact"/>
            </w:pPr>
            <w:r>
              <w:t xml:space="preserve">15203595</w:t>
            </w:r>
          </w:p>
        </w:tc>
        <w:tc>
          <w:tcPr/>
          <w:p>
            <w:pPr>
              <w:pStyle w:val="Compact"/>
            </w:pPr>
            <w:r>
              <w:t xml:space="preserve">Barrhorn-Einheit: Dogger</w:t>
            </w:r>
          </w:p>
        </w:tc>
        <w:tc>
          <w:tcPr/>
          <w:p>
            <w:pPr>
              <w:pStyle w:val="Compact"/>
            </w:pPr>
            <w:r>
              <w:t xml:space="preserve">Barrhorn-Einheit: Dogger</w:t>
            </w:r>
          </w:p>
        </w:tc>
      </w:tr>
      <w:tr>
        <w:tc>
          <w:tcPr/>
          <w:p>
            <w:pPr>
              <w:pStyle w:val="Compact"/>
            </w:pPr>
            <w:r>
              <w:t xml:space="preserve">15203596</w:t>
            </w:r>
          </w:p>
        </w:tc>
        <w:tc>
          <w:tcPr/>
          <w:p>
            <w:pPr>
              <w:pStyle w:val="Compact"/>
            </w:pPr>
            <w:r>
              <w:t xml:space="preserve">St-Triphon- und Wiriehorn-Fm.</w:t>
            </w:r>
          </w:p>
        </w:tc>
        <w:tc>
          <w:tcPr/>
          <w:p>
            <w:pPr>
              <w:pStyle w:val="Compact"/>
            </w:pPr>
            <w:r>
              <w:t xml:space="preserve">St-Triphon- und Wiriehorn-Fm.</w:t>
            </w:r>
          </w:p>
        </w:tc>
      </w:tr>
      <w:tr>
        <w:tc>
          <w:tcPr/>
          <w:p>
            <w:pPr>
              <w:pStyle w:val="Compact"/>
            </w:pPr>
            <w:r>
              <w:t xml:space="preserve">15203597</w:t>
            </w:r>
          </w:p>
        </w:tc>
        <w:tc>
          <w:tcPr/>
          <w:p>
            <w:pPr>
              <w:pStyle w:val="Compact"/>
            </w:pPr>
            <w:r>
              <w:t xml:space="preserve">Printse-Fm.</w:t>
            </w:r>
          </w:p>
        </w:tc>
        <w:tc>
          <w:tcPr/>
          <w:p>
            <w:pPr>
              <w:pStyle w:val="Compact"/>
            </w:pPr>
            <w:r>
              <w:t xml:space="preserve">Printse-Fm.</w:t>
            </w:r>
          </w:p>
        </w:tc>
      </w:tr>
      <w:tr>
        <w:tc>
          <w:tcPr/>
          <w:p>
            <w:pPr>
              <w:pStyle w:val="Compact"/>
            </w:pPr>
            <w:r>
              <w:t xml:space="preserve">15203598</w:t>
            </w:r>
          </w:p>
        </w:tc>
        <w:tc>
          <w:tcPr/>
          <w:p>
            <w:pPr>
              <w:pStyle w:val="Compact"/>
            </w:pPr>
            <w:r>
              <w:t xml:space="preserve">Métailler-Fm.: Louvie-Gabbro</w:t>
            </w:r>
          </w:p>
        </w:tc>
        <w:tc>
          <w:tcPr/>
          <w:p>
            <w:pPr>
              <w:pStyle w:val="Compact"/>
            </w:pPr>
            <w:r>
              <w:t xml:space="preserve">Métailler-Fm.: Louvie-Gabbro</w:t>
            </w:r>
          </w:p>
        </w:tc>
      </w:tr>
      <w:tr>
        <w:tc>
          <w:tcPr/>
          <w:p>
            <w:pPr>
              <w:pStyle w:val="Compact"/>
            </w:pPr>
            <w:r>
              <w:t xml:space="preserve">15203599</w:t>
            </w:r>
          </w:p>
        </w:tc>
        <w:tc>
          <w:tcPr/>
          <w:p>
            <w:pPr>
              <w:pStyle w:val="Compact"/>
            </w:pPr>
            <w:r>
              <w:t xml:space="preserve">Distulberg-Fm.: Graphitschiefer</w:t>
            </w:r>
          </w:p>
        </w:tc>
        <w:tc>
          <w:tcPr/>
          <w:p>
            <w:pPr>
              <w:pStyle w:val="Compact"/>
            </w:pPr>
            <w:r>
              <w:t xml:space="preserve">Distulberg-Fm.: Graphitschiefer</w:t>
            </w:r>
          </w:p>
        </w:tc>
      </w:tr>
      <w:tr>
        <w:tc>
          <w:tcPr/>
          <w:p>
            <w:pPr>
              <w:pStyle w:val="Compact"/>
            </w:pPr>
            <w:r>
              <w:t xml:space="preserve">15203600</w:t>
            </w:r>
          </w:p>
        </w:tc>
        <w:tc>
          <w:tcPr/>
          <w:p>
            <w:pPr>
              <w:pStyle w:val="Compact"/>
            </w:pPr>
            <w:r>
              <w:t xml:space="preserve">Lirec-Fm.: Amphibolit</w:t>
            </w:r>
          </w:p>
        </w:tc>
        <w:tc>
          <w:tcPr/>
          <w:p>
            <w:pPr>
              <w:pStyle w:val="Compact"/>
            </w:pPr>
            <w:r>
              <w:t xml:space="preserve">Lirec-Fm.: Amphibolit</w:t>
            </w:r>
          </w:p>
        </w:tc>
      </w:tr>
      <w:tr>
        <w:tc>
          <w:tcPr/>
          <w:p>
            <w:pPr>
              <w:pStyle w:val="Compact"/>
            </w:pPr>
            <w:r>
              <w:t xml:space="preserve">15203601</w:t>
            </w:r>
          </w:p>
        </w:tc>
        <w:tc>
          <w:tcPr/>
          <w:p>
            <w:pPr>
              <w:pStyle w:val="Compact"/>
            </w:pPr>
            <w:r>
              <w:t xml:space="preserve">Ergischhorn-Komplex: Brändjispitz-Gabbro</w:t>
            </w:r>
          </w:p>
        </w:tc>
        <w:tc>
          <w:tcPr/>
          <w:p>
            <w:pPr>
              <w:pStyle w:val="Compact"/>
            </w:pPr>
            <w:r>
              <w:t xml:space="preserve">Ergischhorn-Komplex: Brändjispitz-Gabbro</w:t>
            </w:r>
          </w:p>
        </w:tc>
      </w:tr>
      <w:tr>
        <w:tc>
          <w:tcPr/>
          <w:p>
            <w:pPr>
              <w:pStyle w:val="Compact"/>
            </w:pPr>
            <w:r>
              <w:t xml:space="preserve">15203602</w:t>
            </w:r>
          </w:p>
        </w:tc>
        <w:tc>
          <w:tcPr/>
          <w:p>
            <w:pPr>
              <w:pStyle w:val="Compact"/>
            </w:pPr>
            <w:r>
              <w:t xml:space="preserve">Ergischhorn-Komplex: Eklogit</w:t>
            </w:r>
          </w:p>
        </w:tc>
        <w:tc>
          <w:tcPr/>
          <w:p>
            <w:pPr>
              <w:pStyle w:val="Compact"/>
            </w:pPr>
            <w:r>
              <w:t xml:space="preserve">Ergischhorn-Komplex: Eklogit</w:t>
            </w:r>
          </w:p>
        </w:tc>
      </w:tr>
      <w:tr>
        <w:tc>
          <w:tcPr/>
          <w:p>
            <w:pPr>
              <w:pStyle w:val="Compact"/>
            </w:pPr>
            <w:r>
              <w:t xml:space="preserve">15203603</w:t>
            </w:r>
          </w:p>
        </w:tc>
        <w:tc>
          <w:tcPr/>
          <w:p>
            <w:pPr>
              <w:pStyle w:val="Compact"/>
            </w:pPr>
            <w:r>
              <w:t xml:space="preserve">Südegg-Komplex: Prasinit</w:t>
            </w:r>
          </w:p>
        </w:tc>
        <w:tc>
          <w:tcPr/>
          <w:p>
            <w:pPr>
              <w:pStyle w:val="Compact"/>
            </w:pPr>
            <w:r>
              <w:t xml:space="preserve">Südegg-Komplex: Prasinit</w:t>
            </w:r>
          </w:p>
        </w:tc>
      </w:tr>
      <w:tr>
        <w:tc>
          <w:tcPr/>
          <w:p>
            <w:pPr>
              <w:pStyle w:val="Compact"/>
            </w:pPr>
            <w:r>
              <w:t xml:space="preserve">15203604</w:t>
            </w:r>
          </w:p>
        </w:tc>
        <w:tc>
          <w:tcPr/>
          <w:p>
            <w:pPr>
              <w:pStyle w:val="Compact"/>
            </w:pPr>
            <w:r>
              <w:t xml:space="preserve">Südegg-Komplex: Talk-Chloritschiefer</w:t>
            </w:r>
          </w:p>
        </w:tc>
        <w:tc>
          <w:tcPr/>
          <w:p>
            <w:pPr>
              <w:pStyle w:val="Compact"/>
            </w:pPr>
            <w:r>
              <w:t xml:space="preserve">Südegg-Komplex: Talk-Chloritschiefer</w:t>
            </w:r>
          </w:p>
        </w:tc>
      </w:tr>
      <w:tr>
        <w:tc>
          <w:tcPr/>
          <w:p>
            <w:pPr>
              <w:pStyle w:val="Compact"/>
            </w:pPr>
            <w:r>
              <w:t xml:space="preserve">15203605</w:t>
            </w:r>
          </w:p>
        </w:tc>
        <w:tc>
          <w:tcPr/>
          <w:p>
            <w:pPr>
              <w:pStyle w:val="Compact"/>
            </w:pPr>
            <w:r>
              <w:t xml:space="preserve">Gurnigel-Flysch: Flysch-3</w:t>
            </w:r>
          </w:p>
        </w:tc>
        <w:tc>
          <w:tcPr/>
          <w:p>
            <w:pPr>
              <w:pStyle w:val="Compact"/>
            </w:pPr>
            <w:r>
              <w:t xml:space="preserve">Gurnigel-Flysch: Flysch-3</w:t>
            </w:r>
          </w:p>
        </w:tc>
      </w:tr>
      <w:tr>
        <w:tc>
          <w:tcPr/>
          <w:p>
            <w:pPr>
              <w:pStyle w:val="Compact"/>
            </w:pPr>
            <w:r>
              <w:t xml:space="preserve">15203606</w:t>
            </w:r>
          </w:p>
        </w:tc>
        <w:tc>
          <w:tcPr/>
          <w:p>
            <w:pPr>
              <w:pStyle w:val="Compact"/>
            </w:pPr>
            <w:r>
              <w:t xml:space="preserve">Gurnigel-Flysch: Flysch-2</w:t>
            </w:r>
          </w:p>
        </w:tc>
        <w:tc>
          <w:tcPr/>
          <w:p>
            <w:pPr>
              <w:pStyle w:val="Compact"/>
            </w:pPr>
            <w:r>
              <w:t xml:space="preserve">Gurnigel-Flysch: Flysch-2</w:t>
            </w:r>
          </w:p>
        </w:tc>
      </w:tr>
      <w:tr>
        <w:tc>
          <w:tcPr/>
          <w:p>
            <w:pPr>
              <w:pStyle w:val="Compact"/>
            </w:pPr>
            <w:r>
              <w:t xml:space="preserve">15203607</w:t>
            </w:r>
          </w:p>
        </w:tc>
        <w:tc>
          <w:tcPr/>
          <w:p>
            <w:pPr>
              <w:pStyle w:val="Compact"/>
            </w:pPr>
            <w:r>
              <w:t xml:space="preserve">Gurnigel-Flysch: Hellstätt-Fm. und Flysch 2a</w:t>
            </w:r>
          </w:p>
        </w:tc>
        <w:tc>
          <w:tcPr/>
          <w:p>
            <w:pPr>
              <w:pStyle w:val="Compact"/>
            </w:pPr>
            <w:r>
              <w:t xml:space="preserve">Gurnigel-Flysch: Hellstätt-Fm. und Flysch 2a</w:t>
            </w:r>
          </w:p>
        </w:tc>
      </w:tr>
      <w:tr>
        <w:tc>
          <w:tcPr/>
          <w:p>
            <w:pPr>
              <w:pStyle w:val="Compact"/>
            </w:pPr>
            <w:r>
              <w:t xml:space="preserve">15203608</w:t>
            </w:r>
          </w:p>
        </w:tc>
        <w:tc>
          <w:tcPr/>
          <w:p>
            <w:pPr>
              <w:pStyle w:val="Compact"/>
            </w:pPr>
            <w:r>
              <w:t xml:space="preserve">Aroley-, Marmontains- und St-Christophe-Fm.</w:t>
            </w:r>
          </w:p>
        </w:tc>
        <w:tc>
          <w:tcPr/>
          <w:p>
            <w:pPr>
              <w:pStyle w:val="Compact"/>
            </w:pPr>
            <w:r>
              <w:t xml:space="preserve">Aroley-, Marmontains- und St-Christophe-Fm.</w:t>
            </w:r>
          </w:p>
        </w:tc>
      </w:tr>
      <w:tr>
        <w:tc>
          <w:tcPr/>
          <w:p>
            <w:pPr>
              <w:pStyle w:val="Compact"/>
            </w:pPr>
            <w:r>
              <w:t xml:space="preserve">15203609</w:t>
            </w:r>
          </w:p>
        </w:tc>
        <w:tc>
          <w:tcPr/>
          <w:p>
            <w:pPr>
              <w:pStyle w:val="Compact"/>
            </w:pPr>
            <w:r>
              <w:t xml:space="preserve">Südegg-Komplex: Schwarzer Schiefer</w:t>
            </w:r>
          </w:p>
        </w:tc>
        <w:tc>
          <w:tcPr/>
          <w:p>
            <w:pPr>
              <w:pStyle w:val="Compact"/>
            </w:pPr>
            <w:r>
              <w:t xml:space="preserve">Südegg-Komplex: Schwarzer Schiefer</w:t>
            </w:r>
          </w:p>
        </w:tc>
      </w:tr>
      <w:tr>
        <w:tc>
          <w:tcPr/>
          <w:p>
            <w:pPr>
              <w:pStyle w:val="Compact"/>
            </w:pPr>
            <w:r>
              <w:t xml:space="preserve">15203610</w:t>
            </w:r>
          </w:p>
        </w:tc>
        <w:tc>
          <w:tcPr/>
          <w:p>
            <w:pPr>
              <w:pStyle w:val="Compact"/>
            </w:pPr>
            <w:r>
              <w:t xml:space="preserve">Südegg-Komplex: Serpentinit</w:t>
            </w:r>
          </w:p>
        </w:tc>
        <w:tc>
          <w:tcPr/>
          <w:p>
            <w:pPr>
              <w:pStyle w:val="Compact"/>
            </w:pPr>
            <w:r>
              <w:t xml:space="preserve">Südegg-Komplex: Serpentinit</w:t>
            </w:r>
          </w:p>
        </w:tc>
      </w:tr>
      <w:tr>
        <w:tc>
          <w:tcPr/>
          <w:p>
            <w:pPr>
              <w:pStyle w:val="Compact"/>
            </w:pPr>
            <w:r>
              <w:t xml:space="preserve">15203611</w:t>
            </w:r>
          </w:p>
        </w:tc>
        <w:tc>
          <w:tcPr/>
          <w:p>
            <w:pPr>
              <w:pStyle w:val="Compact"/>
            </w:pPr>
            <w:r>
              <w:t xml:space="preserve">Südegg-Komplex: Albitgneis</w:t>
            </w:r>
          </w:p>
        </w:tc>
        <w:tc>
          <w:tcPr/>
          <w:p>
            <w:pPr>
              <w:pStyle w:val="Compact"/>
            </w:pPr>
            <w:r>
              <w:t xml:space="preserve">Südegg-Komplex: Albitgneis</w:t>
            </w:r>
          </w:p>
        </w:tc>
      </w:tr>
      <w:tr>
        <w:tc>
          <w:tcPr/>
          <w:p>
            <w:pPr>
              <w:pStyle w:val="Compact"/>
            </w:pPr>
            <w:r>
              <w:t xml:space="preserve">15203612</w:t>
            </w:r>
          </w:p>
        </w:tc>
        <w:tc>
          <w:tcPr/>
          <w:p>
            <w:pPr>
              <w:pStyle w:val="Compact"/>
            </w:pPr>
            <w:r>
              <w:t xml:space="preserve">Südegg-Komplex: Marmor</w:t>
            </w:r>
          </w:p>
        </w:tc>
        <w:tc>
          <w:tcPr/>
          <w:p>
            <w:pPr>
              <w:pStyle w:val="Compact"/>
            </w:pPr>
            <w:r>
              <w:t xml:space="preserve">Südegg-Komplex: Marmor</w:t>
            </w:r>
          </w:p>
        </w:tc>
      </w:tr>
      <w:tr>
        <w:tc>
          <w:tcPr/>
          <w:p>
            <w:pPr>
              <w:pStyle w:val="Compact"/>
            </w:pPr>
            <w:r>
              <w:t xml:space="preserve">15203613</w:t>
            </w:r>
          </w:p>
        </w:tc>
        <w:tc>
          <w:tcPr/>
          <w:p>
            <w:pPr>
              <w:pStyle w:val="Compact"/>
            </w:pPr>
            <w:r>
              <w:t xml:space="preserve">Südegg-Komplex: Brekzie</w:t>
            </w:r>
          </w:p>
        </w:tc>
        <w:tc>
          <w:tcPr/>
          <w:p>
            <w:pPr>
              <w:pStyle w:val="Compact"/>
            </w:pPr>
            <w:r>
              <w:t xml:space="preserve">Südegg-Komplex: Brekzie</w:t>
            </w:r>
          </w:p>
        </w:tc>
      </w:tr>
      <w:tr>
        <w:tc>
          <w:tcPr/>
          <w:p>
            <w:pPr>
              <w:pStyle w:val="Compact"/>
            </w:pPr>
            <w:r>
              <w:t xml:space="preserve">15203614</w:t>
            </w:r>
          </w:p>
        </w:tc>
        <w:tc>
          <w:tcPr/>
          <w:p>
            <w:pPr>
              <w:pStyle w:val="Compact"/>
            </w:pPr>
            <w:r>
              <w:t xml:space="preserve">Südegg-Komplex: Gips</w:t>
            </w:r>
          </w:p>
        </w:tc>
        <w:tc>
          <w:tcPr/>
          <w:p>
            <w:pPr>
              <w:pStyle w:val="Compact"/>
            </w:pPr>
            <w:r>
              <w:t xml:space="preserve">Südegg-Komplex: Gips</w:t>
            </w:r>
          </w:p>
        </w:tc>
      </w:tr>
      <w:tr>
        <w:tc>
          <w:tcPr/>
          <w:p>
            <w:pPr>
              <w:pStyle w:val="Compact"/>
            </w:pPr>
            <w:r>
              <w:t xml:space="preserve">15203615</w:t>
            </w:r>
          </w:p>
        </w:tc>
        <w:tc>
          <w:tcPr/>
          <w:p>
            <w:pPr>
              <w:pStyle w:val="Compact"/>
            </w:pPr>
            <w:r>
              <w:t xml:space="preserve">Monte-Leone-Decke: Sedimentbedeckung</w:t>
            </w:r>
          </w:p>
        </w:tc>
        <w:tc>
          <w:tcPr/>
          <w:p>
            <w:pPr>
              <w:pStyle w:val="Compact"/>
            </w:pPr>
            <w:r>
              <w:t xml:space="preserve">Monte-Leone-Decke: Sedimentbedeckung</w:t>
            </w:r>
          </w:p>
        </w:tc>
      </w:tr>
      <w:tr>
        <w:tc>
          <w:tcPr/>
          <w:p>
            <w:pPr>
              <w:pStyle w:val="Compact"/>
            </w:pPr>
            <w:r>
              <w:t xml:space="preserve">15203616</w:t>
            </w:r>
          </w:p>
        </w:tc>
        <w:tc>
          <w:tcPr/>
          <w:p>
            <w:pPr>
              <w:pStyle w:val="Compact"/>
            </w:pPr>
            <w:r>
              <w:t xml:space="preserve">Monte-Leone-Decke: Dogger-Malm</w:t>
            </w:r>
          </w:p>
        </w:tc>
        <w:tc>
          <w:tcPr/>
          <w:p>
            <w:pPr>
              <w:pStyle w:val="Compact"/>
            </w:pPr>
            <w:r>
              <w:t xml:space="preserve">Monte-Leone-Decke: Dogger-Malm</w:t>
            </w:r>
          </w:p>
        </w:tc>
      </w:tr>
      <w:tr>
        <w:tc>
          <w:tcPr/>
          <w:p>
            <w:pPr>
              <w:pStyle w:val="Compact"/>
            </w:pPr>
            <w:r>
              <w:t xml:space="preserve">15203617</w:t>
            </w:r>
          </w:p>
        </w:tc>
        <w:tc>
          <w:tcPr/>
          <w:p>
            <w:pPr>
              <w:pStyle w:val="Compact"/>
            </w:pPr>
            <w:r>
              <w:t xml:space="preserve">Monte-Leone-Decke: Dogger-Malm: Glimmerschiefer</w:t>
            </w:r>
          </w:p>
        </w:tc>
        <w:tc>
          <w:tcPr/>
          <w:p>
            <w:pPr>
              <w:pStyle w:val="Compact"/>
            </w:pPr>
            <w:r>
              <w:t xml:space="preserve">Monte-Leone-Decke: Dogger-Malm: Glimmerschiefer</w:t>
            </w:r>
          </w:p>
        </w:tc>
      </w:tr>
      <w:tr>
        <w:tc>
          <w:tcPr/>
          <w:p>
            <w:pPr>
              <w:pStyle w:val="Compact"/>
            </w:pPr>
            <w:r>
              <w:t xml:space="preserve">15203618</w:t>
            </w:r>
          </w:p>
        </w:tc>
        <w:tc>
          <w:tcPr/>
          <w:p>
            <w:pPr>
              <w:pStyle w:val="Compact"/>
            </w:pPr>
            <w:r>
              <w:t xml:space="preserve">Monte-Leone-Decke: Dogger-Malm: Marmor</w:t>
            </w:r>
          </w:p>
        </w:tc>
        <w:tc>
          <w:tcPr/>
          <w:p>
            <w:pPr>
              <w:pStyle w:val="Compact"/>
            </w:pPr>
            <w:r>
              <w:t xml:space="preserve">Monte-Leone-Decke: Dogger-Malm: Marmor</w:t>
            </w:r>
          </w:p>
        </w:tc>
      </w:tr>
      <w:tr>
        <w:tc>
          <w:tcPr/>
          <w:p>
            <w:pPr>
              <w:pStyle w:val="Compact"/>
            </w:pPr>
            <w:r>
              <w:t xml:space="preserve">15203619</w:t>
            </w:r>
          </w:p>
        </w:tc>
        <w:tc>
          <w:tcPr/>
          <w:p>
            <w:pPr>
              <w:pStyle w:val="Compact"/>
            </w:pPr>
            <w:r>
              <w:t xml:space="preserve">Monte-Leone-Decke: Dogger: Konglomerat</w:t>
            </w:r>
          </w:p>
        </w:tc>
        <w:tc>
          <w:tcPr/>
          <w:p>
            <w:pPr>
              <w:pStyle w:val="Compact"/>
            </w:pPr>
            <w:r>
              <w:t xml:space="preserve">Monte-Leone-Decke: Dogger: Konglomerat</w:t>
            </w:r>
          </w:p>
        </w:tc>
      </w:tr>
      <w:tr>
        <w:tc>
          <w:tcPr/>
          <w:p>
            <w:pPr>
              <w:pStyle w:val="Compact"/>
            </w:pPr>
            <w:r>
              <w:t xml:space="preserve">15203620</w:t>
            </w:r>
          </w:p>
        </w:tc>
        <w:tc>
          <w:tcPr/>
          <w:p>
            <w:pPr>
              <w:pStyle w:val="Compact"/>
            </w:pPr>
            <w:r>
              <w:t xml:space="preserve">Monte-Leone-Decke: Lias</w:t>
            </w:r>
          </w:p>
        </w:tc>
        <w:tc>
          <w:tcPr/>
          <w:p>
            <w:pPr>
              <w:pStyle w:val="Compact"/>
            </w:pPr>
            <w:r>
              <w:t xml:space="preserve">Monte-Leone-Decke: Lias</w:t>
            </w:r>
          </w:p>
        </w:tc>
      </w:tr>
      <w:tr>
        <w:tc>
          <w:tcPr/>
          <w:p>
            <w:pPr>
              <w:pStyle w:val="Compact"/>
            </w:pPr>
            <w:r>
              <w:t xml:space="preserve">15203621</w:t>
            </w:r>
          </w:p>
        </w:tc>
        <w:tc>
          <w:tcPr/>
          <w:p>
            <w:pPr>
              <w:pStyle w:val="Compact"/>
            </w:pPr>
            <w:r>
              <w:t xml:space="preserve">Monte-Leone-Decke: Lias: Sandstein</w:t>
            </w:r>
          </w:p>
        </w:tc>
        <w:tc>
          <w:tcPr/>
          <w:p>
            <w:pPr>
              <w:pStyle w:val="Compact"/>
            </w:pPr>
            <w:r>
              <w:t xml:space="preserve">Monte-Leone-Decke: Lias: Sandstein</w:t>
            </w:r>
          </w:p>
        </w:tc>
      </w:tr>
      <w:tr>
        <w:tc>
          <w:tcPr/>
          <w:p>
            <w:pPr>
              <w:pStyle w:val="Compact"/>
            </w:pPr>
            <w:r>
              <w:t xml:space="preserve">15203622</w:t>
            </w:r>
          </w:p>
        </w:tc>
        <w:tc>
          <w:tcPr/>
          <w:p>
            <w:pPr>
              <w:pStyle w:val="Compact"/>
            </w:pPr>
            <w:r>
              <w:t xml:space="preserve">Monte-Leone-Decke: Lias: Konglomerat</w:t>
            </w:r>
          </w:p>
        </w:tc>
        <w:tc>
          <w:tcPr/>
          <w:p>
            <w:pPr>
              <w:pStyle w:val="Compact"/>
            </w:pPr>
            <w:r>
              <w:t xml:space="preserve">Monte-Leone-Decke: Lias: Konglomerat</w:t>
            </w:r>
          </w:p>
        </w:tc>
      </w:tr>
      <w:tr>
        <w:tc>
          <w:tcPr/>
          <w:p>
            <w:pPr>
              <w:pStyle w:val="Compact"/>
            </w:pPr>
            <w:r>
              <w:t xml:space="preserve">15203623</w:t>
            </w:r>
          </w:p>
        </w:tc>
        <w:tc>
          <w:tcPr/>
          <w:p>
            <w:pPr>
              <w:pStyle w:val="Compact"/>
            </w:pPr>
            <w:r>
              <w:t xml:space="preserve">Monte-Leone-Decke: Trias</w:t>
            </w:r>
          </w:p>
        </w:tc>
        <w:tc>
          <w:tcPr/>
          <w:p>
            <w:pPr>
              <w:pStyle w:val="Compact"/>
            </w:pPr>
            <w:r>
              <w:t xml:space="preserve">Monte-Leone-Decke: Trias</w:t>
            </w:r>
          </w:p>
        </w:tc>
      </w:tr>
      <w:tr>
        <w:tc>
          <w:tcPr/>
          <w:p>
            <w:pPr>
              <w:pStyle w:val="Compact"/>
            </w:pPr>
            <w:r>
              <w:t xml:space="preserve">15203624</w:t>
            </w:r>
          </w:p>
        </w:tc>
        <w:tc>
          <w:tcPr/>
          <w:p>
            <w:pPr>
              <w:pStyle w:val="Compact"/>
            </w:pPr>
            <w:r>
              <w:t xml:space="preserve">Monte-Leone-Decke: Quarzitische Trias</w:t>
            </w:r>
          </w:p>
        </w:tc>
        <w:tc>
          <w:tcPr/>
          <w:p>
            <w:pPr>
              <w:pStyle w:val="Compact"/>
            </w:pPr>
            <w:r>
              <w:t xml:space="preserve">Monte-Leone-Decke: Quarzitische Trias</w:t>
            </w:r>
          </w:p>
        </w:tc>
      </w:tr>
      <w:tr>
        <w:tc>
          <w:tcPr/>
          <w:p>
            <w:pPr>
              <w:pStyle w:val="Compact"/>
            </w:pPr>
            <w:r>
              <w:t xml:space="preserve">15203625</w:t>
            </w:r>
          </w:p>
        </w:tc>
        <w:tc>
          <w:tcPr/>
          <w:p>
            <w:pPr>
              <w:pStyle w:val="Compact"/>
            </w:pPr>
            <w:r>
              <w:t xml:space="preserve">Pizzo-del-Vallone-Decke: Sedimentbedeckung</w:t>
            </w:r>
          </w:p>
        </w:tc>
        <w:tc>
          <w:tcPr/>
          <w:p>
            <w:pPr>
              <w:pStyle w:val="Compact"/>
            </w:pPr>
            <w:r>
              <w:t xml:space="preserve">Pizzo-del-Vallone-Decke: Sedimentbedeckung</w:t>
            </w:r>
          </w:p>
        </w:tc>
      </w:tr>
      <w:tr>
        <w:tc>
          <w:tcPr/>
          <w:p>
            <w:pPr>
              <w:pStyle w:val="Compact"/>
            </w:pPr>
            <w:r>
              <w:t xml:space="preserve">15203626</w:t>
            </w:r>
          </w:p>
        </w:tc>
        <w:tc>
          <w:tcPr/>
          <w:p>
            <w:pPr>
              <w:pStyle w:val="Compact"/>
            </w:pPr>
            <w:r>
              <w:t xml:space="preserve">Pizzo-del-Vallone-Decke: Dogger-Malm</w:t>
            </w:r>
          </w:p>
        </w:tc>
        <w:tc>
          <w:tcPr/>
          <w:p>
            <w:pPr>
              <w:pStyle w:val="Compact"/>
            </w:pPr>
            <w:r>
              <w:t xml:space="preserve">Pizzo-del-Vallone-Decke: Dogger-Malm</w:t>
            </w:r>
          </w:p>
        </w:tc>
      </w:tr>
      <w:tr>
        <w:tc>
          <w:tcPr/>
          <w:p>
            <w:pPr>
              <w:pStyle w:val="Compact"/>
            </w:pPr>
            <w:r>
              <w:t xml:space="preserve">15203627</w:t>
            </w:r>
          </w:p>
        </w:tc>
        <w:tc>
          <w:tcPr/>
          <w:p>
            <w:pPr>
              <w:pStyle w:val="Compact"/>
            </w:pPr>
            <w:r>
              <w:t xml:space="preserve">Pizzo-del-Vallone-Decke: Dogger-Malm: Marmor</w:t>
            </w:r>
          </w:p>
        </w:tc>
        <w:tc>
          <w:tcPr/>
          <w:p>
            <w:pPr>
              <w:pStyle w:val="Compact"/>
            </w:pPr>
            <w:r>
              <w:t xml:space="preserve">Pizzo-del-Vallone-Decke: Dogger-Malm: Marmor</w:t>
            </w:r>
          </w:p>
        </w:tc>
      </w:tr>
      <w:tr>
        <w:tc>
          <w:tcPr/>
          <w:p>
            <w:pPr>
              <w:pStyle w:val="Compact"/>
            </w:pPr>
            <w:r>
              <w:t xml:space="preserve">15203628</w:t>
            </w:r>
          </w:p>
        </w:tc>
        <w:tc>
          <w:tcPr/>
          <w:p>
            <w:pPr>
              <w:pStyle w:val="Compact"/>
            </w:pPr>
            <w:r>
              <w:t xml:space="preserve">Pizzo-del-Vallone-Decke: Dogger-Malm: Glimmerschiefer</w:t>
            </w:r>
          </w:p>
        </w:tc>
        <w:tc>
          <w:tcPr/>
          <w:p>
            <w:pPr>
              <w:pStyle w:val="Compact"/>
            </w:pPr>
            <w:r>
              <w:t xml:space="preserve">Pizzo-del-Vallone-Decke: Dogger-Malm: Glimmerschiefer</w:t>
            </w:r>
          </w:p>
        </w:tc>
      </w:tr>
      <w:tr>
        <w:tc>
          <w:tcPr/>
          <w:p>
            <w:pPr>
              <w:pStyle w:val="Compact"/>
            </w:pPr>
            <w:r>
              <w:t xml:space="preserve">15203629</w:t>
            </w:r>
          </w:p>
        </w:tc>
        <w:tc>
          <w:tcPr/>
          <w:p>
            <w:pPr>
              <w:pStyle w:val="Compact"/>
            </w:pPr>
            <w:r>
              <w:t xml:space="preserve">Pizzo-del-Vallone-Decke: Dogger-Malm: Basisches Gestein</w:t>
            </w:r>
          </w:p>
        </w:tc>
        <w:tc>
          <w:tcPr/>
          <w:p>
            <w:pPr>
              <w:pStyle w:val="Compact"/>
            </w:pPr>
            <w:r>
              <w:t xml:space="preserve">Pizzo-del-Vallone-Decke: Dogger-Malm: Basisches Gestein</w:t>
            </w:r>
          </w:p>
        </w:tc>
      </w:tr>
      <w:tr>
        <w:tc>
          <w:tcPr/>
          <w:p>
            <w:pPr>
              <w:pStyle w:val="Compact"/>
            </w:pPr>
            <w:r>
              <w:t xml:space="preserve">15203630</w:t>
            </w:r>
          </w:p>
        </w:tc>
        <w:tc>
          <w:tcPr/>
          <w:p>
            <w:pPr>
              <w:pStyle w:val="Compact"/>
            </w:pPr>
            <w:r>
              <w:t xml:space="preserve">Pizzo-del-Vallone-Decke: Lias</w:t>
            </w:r>
          </w:p>
        </w:tc>
        <w:tc>
          <w:tcPr/>
          <w:p>
            <w:pPr>
              <w:pStyle w:val="Compact"/>
            </w:pPr>
            <w:r>
              <w:t xml:space="preserve">Pizzo-del-Vallone-Decke: Lias</w:t>
            </w:r>
          </w:p>
        </w:tc>
      </w:tr>
      <w:tr>
        <w:tc>
          <w:tcPr/>
          <w:p>
            <w:pPr>
              <w:pStyle w:val="Compact"/>
            </w:pPr>
            <w:r>
              <w:t xml:space="preserve">15203631</w:t>
            </w:r>
          </w:p>
        </w:tc>
        <w:tc>
          <w:tcPr/>
          <w:p>
            <w:pPr>
              <w:pStyle w:val="Compact"/>
            </w:pPr>
            <w:r>
              <w:t xml:space="preserve">Pizzo-del-Vallone-Decke: Trias</w:t>
            </w:r>
          </w:p>
        </w:tc>
        <w:tc>
          <w:tcPr/>
          <w:p>
            <w:pPr>
              <w:pStyle w:val="Compact"/>
            </w:pPr>
            <w:r>
              <w:t xml:space="preserve">Pizzo-del-Vallone-Decke: Trias</w:t>
            </w:r>
          </w:p>
        </w:tc>
      </w:tr>
      <w:tr>
        <w:tc>
          <w:tcPr/>
          <w:p>
            <w:pPr>
              <w:pStyle w:val="Compact"/>
            </w:pPr>
            <w:r>
              <w:t xml:space="preserve">15203632</w:t>
            </w:r>
          </w:p>
        </w:tc>
        <w:tc>
          <w:tcPr/>
          <w:p>
            <w:pPr>
              <w:pStyle w:val="Compact"/>
            </w:pPr>
            <w:r>
              <w:t xml:space="preserve">Mont-Fort-Decke: Sedimentbedeckung</w:t>
            </w:r>
          </w:p>
        </w:tc>
        <w:tc>
          <w:tcPr/>
          <w:p>
            <w:pPr>
              <w:pStyle w:val="Compact"/>
            </w:pPr>
            <w:r>
              <w:t xml:space="preserve">Mont-Fort-Decke: Sedimentbedeckung</w:t>
            </w:r>
          </w:p>
        </w:tc>
      </w:tr>
      <w:tr>
        <w:tc>
          <w:tcPr/>
          <w:p>
            <w:pPr>
              <w:pStyle w:val="Compact"/>
            </w:pPr>
            <w:r>
              <w:t xml:space="preserve">15203633</w:t>
            </w:r>
          </w:p>
        </w:tc>
        <w:tc>
          <w:tcPr/>
          <w:p>
            <w:pPr>
              <w:pStyle w:val="Compact"/>
            </w:pPr>
            <w:r>
              <w:t xml:space="preserve">Mont-Fort-Decke: Trias</w:t>
            </w:r>
          </w:p>
        </w:tc>
        <w:tc>
          <w:tcPr/>
          <w:p>
            <w:pPr>
              <w:pStyle w:val="Compact"/>
            </w:pPr>
            <w:r>
              <w:t xml:space="preserve">Mont-Fort-Decke: Trias</w:t>
            </w:r>
          </w:p>
        </w:tc>
      </w:tr>
      <w:tr>
        <w:tc>
          <w:tcPr/>
          <w:p>
            <w:pPr>
              <w:pStyle w:val="Compact"/>
            </w:pPr>
            <w:r>
              <w:t xml:space="preserve">15203634</w:t>
            </w:r>
          </w:p>
        </w:tc>
        <w:tc>
          <w:tcPr/>
          <w:p>
            <w:pPr>
              <w:pStyle w:val="Compact"/>
            </w:pPr>
            <w:r>
              <w:t xml:space="preserve">Mont-Fort-Decke: Trias: Rauwacke</w:t>
            </w:r>
          </w:p>
        </w:tc>
        <w:tc>
          <w:tcPr/>
          <w:p>
            <w:pPr>
              <w:pStyle w:val="Compact"/>
            </w:pPr>
            <w:r>
              <w:t xml:space="preserve">Mont-Fort-Decke: Trias: Rauwacke</w:t>
            </w:r>
          </w:p>
        </w:tc>
      </w:tr>
      <w:tr>
        <w:tc>
          <w:tcPr/>
          <w:p>
            <w:pPr>
              <w:pStyle w:val="Compact"/>
            </w:pPr>
            <w:r>
              <w:t xml:space="preserve">15203635</w:t>
            </w:r>
          </w:p>
        </w:tc>
        <w:tc>
          <w:tcPr/>
          <w:p>
            <w:pPr>
              <w:pStyle w:val="Compact"/>
            </w:pPr>
            <w:r>
              <w:t xml:space="preserve">Métailler-Fm.: Quarzit</w:t>
            </w:r>
          </w:p>
        </w:tc>
        <w:tc>
          <w:tcPr/>
          <w:p>
            <w:pPr>
              <w:pStyle w:val="Compact"/>
            </w:pPr>
            <w:r>
              <w:t xml:space="preserve">Métailler-Fm.: Quarzit</w:t>
            </w:r>
          </w:p>
        </w:tc>
      </w:tr>
      <w:tr>
        <w:tc>
          <w:tcPr/>
          <w:p>
            <w:pPr>
              <w:pStyle w:val="Compact"/>
            </w:pPr>
            <w:r>
              <w:t xml:space="preserve">15203636</w:t>
            </w:r>
          </w:p>
        </w:tc>
        <w:tc>
          <w:tcPr/>
          <w:p>
            <w:pPr>
              <w:pStyle w:val="Compact"/>
            </w:pPr>
            <w:r>
              <w:t xml:space="preserve">Métailler-Fm.: Glimmerschiefer</w:t>
            </w:r>
          </w:p>
        </w:tc>
        <w:tc>
          <w:tcPr/>
          <w:p>
            <w:pPr>
              <w:pStyle w:val="Compact"/>
            </w:pPr>
            <w:r>
              <w:t xml:space="preserve">Métailler-Fm.: Glimmerschiefer</w:t>
            </w:r>
          </w:p>
        </w:tc>
      </w:tr>
      <w:tr>
        <w:tc>
          <w:tcPr/>
          <w:p>
            <w:pPr>
              <w:pStyle w:val="Compact"/>
            </w:pPr>
            <w:r>
              <w:t xml:space="preserve">15203637</w:t>
            </w:r>
          </w:p>
        </w:tc>
        <w:tc>
          <w:tcPr/>
          <w:p>
            <w:pPr>
              <w:pStyle w:val="Compact"/>
            </w:pPr>
            <w:r>
              <w:t xml:space="preserve">Métailler-Fm.: Chloritoid-Glimmerschiefer</w:t>
            </w:r>
          </w:p>
        </w:tc>
        <w:tc>
          <w:tcPr/>
          <w:p>
            <w:pPr>
              <w:pStyle w:val="Compact"/>
            </w:pPr>
            <w:r>
              <w:t xml:space="preserve">Métailler-Fm.: Chloritoid-Glimmerschiefer</w:t>
            </w:r>
          </w:p>
        </w:tc>
      </w:tr>
      <w:tr>
        <w:tc>
          <w:tcPr/>
          <w:p>
            <w:pPr>
              <w:pStyle w:val="Compact"/>
            </w:pPr>
            <w:r>
              <w:t xml:space="preserve">15203638</w:t>
            </w:r>
          </w:p>
        </w:tc>
        <w:tc>
          <w:tcPr/>
          <w:p>
            <w:pPr>
              <w:pStyle w:val="Compact"/>
            </w:pPr>
            <w:r>
              <w:t xml:space="preserve">Distulberg-Fm.: Schiefer</w:t>
            </w:r>
          </w:p>
        </w:tc>
        <w:tc>
          <w:tcPr/>
          <w:p>
            <w:pPr>
              <w:pStyle w:val="Compact"/>
            </w:pPr>
            <w:r>
              <w:t xml:space="preserve">Distulberg-Fm.: Schiefer</w:t>
            </w:r>
          </w:p>
        </w:tc>
      </w:tr>
      <w:tr>
        <w:tc>
          <w:tcPr/>
          <w:p>
            <w:pPr>
              <w:pStyle w:val="Compact"/>
            </w:pPr>
            <w:r>
              <w:t xml:space="preserve">15203639</w:t>
            </w:r>
          </w:p>
        </w:tc>
        <w:tc>
          <w:tcPr/>
          <w:p>
            <w:pPr>
              <w:pStyle w:val="Compact"/>
            </w:pPr>
            <w:r>
              <w:t xml:space="preserve">Distulberg-Fm.: Albitgneis</w:t>
            </w:r>
          </w:p>
        </w:tc>
        <w:tc>
          <w:tcPr/>
          <w:p>
            <w:pPr>
              <w:pStyle w:val="Compact"/>
            </w:pPr>
            <w:r>
              <w:t xml:space="preserve">Distulberg-Fm.: Albitgneis</w:t>
            </w:r>
          </w:p>
        </w:tc>
      </w:tr>
      <w:tr>
        <w:tc>
          <w:tcPr/>
          <w:p>
            <w:pPr>
              <w:pStyle w:val="Compact"/>
            </w:pPr>
            <w:r>
              <w:t xml:space="preserve">15203640</w:t>
            </w:r>
          </w:p>
        </w:tc>
        <w:tc>
          <w:tcPr/>
          <w:p>
            <w:pPr>
              <w:pStyle w:val="Compact"/>
            </w:pPr>
            <w:r>
              <w:t xml:space="preserve">Barrhorn-Einheit: Karbonatische Trias</w:t>
            </w:r>
          </w:p>
        </w:tc>
        <w:tc>
          <w:tcPr/>
          <w:p>
            <w:pPr>
              <w:pStyle w:val="Compact"/>
            </w:pPr>
            <w:r>
              <w:t xml:space="preserve">Barrhorn-Einheit: Karbonatische Trias</w:t>
            </w:r>
          </w:p>
        </w:tc>
      </w:tr>
      <w:tr>
        <w:tc>
          <w:tcPr/>
          <w:p>
            <w:pPr>
              <w:pStyle w:val="Compact"/>
            </w:pPr>
            <w:r>
              <w:t xml:space="preserve">15203641</w:t>
            </w:r>
          </w:p>
        </w:tc>
        <w:tc>
          <w:tcPr/>
          <w:p>
            <w:pPr>
              <w:pStyle w:val="Compact"/>
            </w:pPr>
            <w:r>
              <w:t xml:space="preserve">Siviez-Mischabel-Decke: Leukokratischer Apltigneis</w:t>
            </w:r>
          </w:p>
        </w:tc>
        <w:tc>
          <w:tcPr/>
          <w:p>
            <w:pPr>
              <w:pStyle w:val="Compact"/>
            </w:pPr>
            <w:r>
              <w:t xml:space="preserve">Siviez-Mischabel-Decke: Leukokratischer Aplitgneis</w:t>
            </w:r>
          </w:p>
        </w:tc>
      </w:tr>
      <w:tr>
        <w:tc>
          <w:tcPr/>
          <w:p>
            <w:pPr>
              <w:pStyle w:val="Compact"/>
            </w:pPr>
            <w:r>
              <w:t xml:space="preserve">15203642</w:t>
            </w:r>
          </w:p>
        </w:tc>
        <w:tc>
          <w:tcPr/>
          <w:p>
            <w:pPr>
              <w:pStyle w:val="Compact"/>
            </w:pPr>
            <w:r>
              <w:t xml:space="preserve">Siviez-Mischabel-Decke: Pegmatit</w:t>
            </w:r>
          </w:p>
        </w:tc>
        <w:tc>
          <w:tcPr/>
          <w:p>
            <w:pPr>
              <w:pStyle w:val="Compact"/>
            </w:pPr>
            <w:r>
              <w:t xml:space="preserve">Siviez-Mischabel-Decke: Pegmatit</w:t>
            </w:r>
          </w:p>
        </w:tc>
      </w:tr>
      <w:tr>
        <w:tc>
          <w:tcPr/>
          <w:p>
            <w:pPr>
              <w:pStyle w:val="Compact"/>
            </w:pPr>
            <w:r>
              <w:t xml:space="preserve">15203643</w:t>
            </w:r>
          </w:p>
        </w:tc>
        <w:tc>
          <w:tcPr/>
          <w:p>
            <w:pPr>
              <w:pStyle w:val="Compact"/>
            </w:pPr>
            <w:r>
              <w:t xml:space="preserve">Lirec-Fm.: Leukokrater Mikroklingneis</w:t>
            </w:r>
          </w:p>
        </w:tc>
        <w:tc>
          <w:tcPr/>
          <w:p>
            <w:pPr>
              <w:pStyle w:val="Compact"/>
            </w:pPr>
            <w:r>
              <w:t xml:space="preserve">Lirec-Fm.: Leukokrater Mikroklingneis</w:t>
            </w:r>
          </w:p>
        </w:tc>
      </w:tr>
      <w:tr>
        <w:tc>
          <w:tcPr/>
          <w:p>
            <w:pPr>
              <w:pStyle w:val="Compact"/>
            </w:pPr>
            <w:r>
              <w:t xml:space="preserve">15203644</w:t>
            </w:r>
          </w:p>
        </w:tc>
        <w:tc>
          <w:tcPr/>
          <w:p>
            <w:pPr>
              <w:pStyle w:val="Compact"/>
            </w:pPr>
            <w:r>
              <w:t xml:space="preserve">Adlerflüe-Fm.: Leukokrater Gneiss</w:t>
            </w:r>
          </w:p>
        </w:tc>
        <w:tc>
          <w:tcPr/>
          <w:p>
            <w:pPr>
              <w:pStyle w:val="Compact"/>
            </w:pPr>
            <w:r>
              <w:t xml:space="preserve">Adlerflüe-Fm.: Leukokrater Gneiss</w:t>
            </w:r>
          </w:p>
        </w:tc>
      </w:tr>
      <w:tr>
        <w:tc>
          <w:tcPr/>
          <w:p>
            <w:pPr>
              <w:pStyle w:val="Compact"/>
            </w:pPr>
            <w:r>
              <w:t xml:space="preserve">15203645</w:t>
            </w:r>
          </w:p>
        </w:tc>
        <w:tc>
          <w:tcPr/>
          <w:p>
            <w:pPr>
              <w:pStyle w:val="Compact"/>
            </w:pPr>
            <w:r>
              <w:t xml:space="preserve">Ergischhorn-Komplex: Leukokratischer Aplitgneis</w:t>
            </w:r>
          </w:p>
        </w:tc>
        <w:tc>
          <w:tcPr/>
          <w:p>
            <w:pPr>
              <w:pStyle w:val="Compact"/>
            </w:pPr>
            <w:r>
              <w:t xml:space="preserve">Ergischhorn-Komplex: Leukokratischer Aplitgneis</w:t>
            </w:r>
          </w:p>
        </w:tc>
      </w:tr>
      <w:tr>
        <w:tc>
          <w:tcPr/>
          <w:p>
            <w:pPr>
              <w:pStyle w:val="Compact"/>
            </w:pPr>
            <w:r>
              <w:t xml:space="preserve">15203646</w:t>
            </w:r>
          </w:p>
        </w:tc>
        <w:tc>
          <w:tcPr/>
          <w:p>
            <w:pPr>
              <w:pStyle w:val="Compact"/>
            </w:pPr>
            <w:r>
              <w:t xml:space="preserve">Stalden-Gneiskomplex</w:t>
            </w:r>
          </w:p>
        </w:tc>
        <w:tc>
          <w:tcPr/>
          <w:p>
            <w:pPr>
              <w:pStyle w:val="Compact"/>
            </w:pPr>
            <w:r>
              <w:t xml:space="preserve">Stalden-Gneiskomplex</w:t>
            </w:r>
          </w:p>
        </w:tc>
      </w:tr>
      <w:tr>
        <w:tc>
          <w:tcPr/>
          <w:p>
            <w:pPr>
              <w:pStyle w:val="Compact"/>
            </w:pPr>
            <w:r>
              <w:t xml:space="preserve">15203647</w:t>
            </w:r>
          </w:p>
        </w:tc>
        <w:tc>
          <w:tcPr/>
          <w:p>
            <w:pPr>
              <w:pStyle w:val="Compact"/>
            </w:pPr>
            <w:r>
              <w:t xml:space="preserve">Stalden-Gneiskomplex: Ahorn-Augengneis</w:t>
            </w:r>
          </w:p>
        </w:tc>
        <w:tc>
          <w:tcPr/>
          <w:p>
            <w:pPr>
              <w:pStyle w:val="Compact"/>
            </w:pPr>
            <w:r>
              <w:t xml:space="preserve">Stalden-Gneiskomplex: Ahorn-Augengneis</w:t>
            </w:r>
          </w:p>
        </w:tc>
      </w:tr>
      <w:tr>
        <w:tc>
          <w:tcPr/>
          <w:p>
            <w:pPr>
              <w:pStyle w:val="Compact"/>
            </w:pPr>
            <w:r>
              <w:t xml:space="preserve">15203648</w:t>
            </w:r>
          </w:p>
        </w:tc>
        <w:tc>
          <w:tcPr/>
          <w:p>
            <w:pPr>
              <w:pStyle w:val="Compact"/>
            </w:pPr>
            <w:r>
              <w:t xml:space="preserve">Stalden-Gneiskomplex: Basisches Gestein</w:t>
            </w:r>
          </w:p>
        </w:tc>
        <w:tc>
          <w:tcPr/>
          <w:p>
            <w:pPr>
              <w:pStyle w:val="Compact"/>
            </w:pPr>
            <w:r>
              <w:t xml:space="preserve">Stalden-Gneiskomplex: Basisches Gestein</w:t>
            </w:r>
          </w:p>
        </w:tc>
      </w:tr>
      <w:tr>
        <w:tc>
          <w:tcPr/>
          <w:p>
            <w:pPr>
              <w:pStyle w:val="Compact"/>
            </w:pPr>
            <w:r>
              <w:t xml:space="preserve">15203649</w:t>
            </w:r>
          </w:p>
        </w:tc>
        <w:tc>
          <w:tcPr/>
          <w:p>
            <w:pPr>
              <w:pStyle w:val="Compact"/>
            </w:pPr>
            <w:r>
              <w:t xml:space="preserve">Printse-Fm.: Konglomerat</w:t>
            </w:r>
          </w:p>
        </w:tc>
        <w:tc>
          <w:tcPr/>
          <w:p>
            <w:pPr>
              <w:pStyle w:val="Compact"/>
            </w:pPr>
            <w:r>
              <w:t xml:space="preserve">Printse-Fm.: Konglomerat</w:t>
            </w:r>
          </w:p>
        </w:tc>
      </w:tr>
      <w:tr>
        <w:tc>
          <w:tcPr/>
          <w:p>
            <w:pPr>
              <w:pStyle w:val="Compact"/>
            </w:pPr>
            <w:r>
              <w:t xml:space="preserve">15203650</w:t>
            </w:r>
          </w:p>
        </w:tc>
        <w:tc>
          <w:tcPr/>
          <w:p>
            <w:pPr>
              <w:pStyle w:val="Compact"/>
            </w:pPr>
            <w:r>
              <w:t xml:space="preserve">Printse-Fm.: Graphitschiefer</w:t>
            </w:r>
          </w:p>
        </w:tc>
        <w:tc>
          <w:tcPr/>
          <w:p>
            <w:pPr>
              <w:pStyle w:val="Compact"/>
            </w:pPr>
            <w:r>
              <w:t xml:space="preserve">Printse-Fm.: Graphitschiefer</w:t>
            </w:r>
          </w:p>
        </w:tc>
      </w:tr>
      <w:tr>
        <w:tc>
          <w:tcPr/>
          <w:p>
            <w:pPr>
              <w:pStyle w:val="Compact"/>
            </w:pPr>
            <w:r>
              <w:t xml:space="preserve">15203651</w:t>
            </w:r>
          </w:p>
        </w:tc>
        <w:tc>
          <w:tcPr/>
          <w:p>
            <w:pPr>
              <w:pStyle w:val="Compact"/>
            </w:pPr>
            <w:r>
              <w:t xml:space="preserve">Portjengrat-Decke: Kalzitmarmor</w:t>
            </w:r>
          </w:p>
        </w:tc>
        <w:tc>
          <w:tcPr/>
          <w:p>
            <w:pPr>
              <w:pStyle w:val="Compact"/>
            </w:pPr>
            <w:r>
              <w:t xml:space="preserve">Portjengrat-Decke: Kalzitmarmor</w:t>
            </w:r>
          </w:p>
        </w:tc>
      </w:tr>
      <w:tr>
        <w:tc>
          <w:tcPr/>
          <w:p>
            <w:pPr>
              <w:pStyle w:val="Compact"/>
            </w:pPr>
            <w:r>
              <w:t xml:space="preserve">15203652</w:t>
            </w:r>
          </w:p>
        </w:tc>
        <w:tc>
          <w:tcPr/>
          <w:p>
            <w:pPr>
              <w:pStyle w:val="Compact"/>
            </w:pPr>
            <w:r>
              <w:t xml:space="preserve">Portjengrat-Decke: Dolomitmarmor</w:t>
            </w:r>
          </w:p>
        </w:tc>
        <w:tc>
          <w:tcPr/>
          <w:p>
            <w:pPr>
              <w:pStyle w:val="Compact"/>
            </w:pPr>
            <w:r>
              <w:t xml:space="preserve">Portjengrat-Decke: Dolomitmarmor</w:t>
            </w:r>
          </w:p>
        </w:tc>
      </w:tr>
      <w:tr>
        <w:tc>
          <w:tcPr/>
          <w:p>
            <w:pPr>
              <w:pStyle w:val="Compact"/>
            </w:pPr>
            <w:r>
              <w:t xml:space="preserve">15203653</w:t>
            </w:r>
          </w:p>
        </w:tc>
        <w:tc>
          <w:tcPr/>
          <w:p>
            <w:pPr>
              <w:pStyle w:val="Compact"/>
            </w:pPr>
            <w:r>
              <w:t xml:space="preserve">Portjengrat-Decke: Arkose</w:t>
            </w:r>
          </w:p>
        </w:tc>
        <w:tc>
          <w:tcPr/>
          <w:p>
            <w:pPr>
              <w:pStyle w:val="Compact"/>
            </w:pPr>
            <w:r>
              <w:t xml:space="preserve">Portjengrat-Decke: Arkose</w:t>
            </w:r>
          </w:p>
        </w:tc>
      </w:tr>
      <w:tr>
        <w:tc>
          <w:tcPr/>
          <w:p>
            <w:pPr>
              <w:pStyle w:val="Compact"/>
            </w:pPr>
            <w:r>
              <w:t xml:space="preserve">15203654</w:t>
            </w:r>
          </w:p>
        </w:tc>
        <w:tc>
          <w:tcPr/>
          <w:p>
            <w:pPr>
              <w:pStyle w:val="Compact"/>
            </w:pPr>
            <w:r>
              <w:t xml:space="preserve">Portjengrat-Decke: Grundgebirge</w:t>
            </w:r>
          </w:p>
        </w:tc>
        <w:tc>
          <w:tcPr/>
          <w:p>
            <w:pPr>
              <w:pStyle w:val="Compact"/>
            </w:pPr>
            <w:r>
              <w:t xml:space="preserve">Portjengrat-Decke: Grundgebirge</w:t>
            </w:r>
          </w:p>
        </w:tc>
      </w:tr>
      <w:tr>
        <w:tc>
          <w:tcPr/>
          <w:p>
            <w:pPr>
              <w:pStyle w:val="Compact"/>
            </w:pPr>
            <w:r>
              <w:t xml:space="preserve">15203655</w:t>
            </w:r>
          </w:p>
        </w:tc>
        <w:tc>
          <w:tcPr/>
          <w:p>
            <w:pPr>
              <w:pStyle w:val="Compact"/>
            </w:pPr>
            <w:r>
              <w:t xml:space="preserve">Gornergrat-Decke: Kalkschiefer, sandiger Marmor, Brekzie</w:t>
            </w:r>
          </w:p>
        </w:tc>
        <w:tc>
          <w:tcPr/>
          <w:p>
            <w:pPr>
              <w:pStyle w:val="Compact"/>
            </w:pPr>
            <w:r>
              <w:t xml:space="preserve">Gornergrat-Decke: Kalkschiefer, sandiger Marmor, Brekzie</w:t>
            </w:r>
          </w:p>
        </w:tc>
      </w:tr>
      <w:tr>
        <w:tc>
          <w:tcPr/>
          <w:p>
            <w:pPr>
              <w:pStyle w:val="Compact"/>
            </w:pPr>
            <w:r>
              <w:t xml:space="preserve">15203656</w:t>
            </w:r>
          </w:p>
        </w:tc>
        <w:tc>
          <w:tcPr/>
          <w:p>
            <w:pPr>
              <w:pStyle w:val="Compact"/>
            </w:pPr>
            <w:r>
              <w:t xml:space="preserve">Gornergrat-Decke: Karbonatische Trias</w:t>
            </w:r>
          </w:p>
        </w:tc>
        <w:tc>
          <w:tcPr/>
          <w:p>
            <w:pPr>
              <w:pStyle w:val="Compact"/>
            </w:pPr>
            <w:r>
              <w:t xml:space="preserve">Gornergrat-Decke: Karbonatische Trias</w:t>
            </w:r>
          </w:p>
        </w:tc>
      </w:tr>
      <w:tr>
        <w:tc>
          <w:tcPr/>
          <w:p>
            <w:pPr>
              <w:pStyle w:val="Compact"/>
            </w:pPr>
            <w:r>
              <w:t xml:space="preserve">15203657</w:t>
            </w:r>
          </w:p>
        </w:tc>
        <w:tc>
          <w:tcPr/>
          <w:p>
            <w:pPr>
              <w:pStyle w:val="Compact"/>
            </w:pPr>
            <w:r>
              <w:t xml:space="preserve">Gornergrat-Decke: Phengit-Albitschiefer</w:t>
            </w:r>
          </w:p>
        </w:tc>
        <w:tc>
          <w:tcPr/>
          <w:p>
            <w:pPr>
              <w:pStyle w:val="Compact"/>
            </w:pPr>
            <w:r>
              <w:t xml:space="preserve">Gornergrat-Decke: Phengit-Albitschiefer</w:t>
            </w:r>
          </w:p>
        </w:tc>
      </w:tr>
      <w:tr>
        <w:tc>
          <w:tcPr/>
          <w:p>
            <w:pPr>
              <w:pStyle w:val="Compact"/>
            </w:pPr>
            <w:r>
              <w:t xml:space="preserve">15203658</w:t>
            </w:r>
          </w:p>
        </w:tc>
        <w:tc>
          <w:tcPr/>
          <w:p>
            <w:pPr>
              <w:pStyle w:val="Compact"/>
            </w:pPr>
            <w:r>
              <w:t xml:space="preserve">Gornergrat-Decke: Basisches Ganggestein</w:t>
            </w:r>
          </w:p>
        </w:tc>
        <w:tc>
          <w:tcPr/>
          <w:p>
            <w:pPr>
              <w:pStyle w:val="Compact"/>
            </w:pPr>
            <w:r>
              <w:t xml:space="preserve">Gornergrat-Decke: Basisches Ganggestein</w:t>
            </w:r>
          </w:p>
        </w:tc>
      </w:tr>
      <w:tr>
        <w:tc>
          <w:tcPr/>
          <w:p>
            <w:pPr>
              <w:pStyle w:val="Compact"/>
            </w:pPr>
            <w:r>
              <w:t xml:space="preserve">15203659</w:t>
            </w:r>
          </w:p>
        </w:tc>
        <w:tc>
          <w:tcPr/>
          <w:p>
            <w:pPr>
              <w:pStyle w:val="Compact"/>
            </w:pPr>
            <w:r>
              <w:t xml:space="preserve">Gornergrat-Decke: Granat-Muskovit-Schiefer</w:t>
            </w:r>
          </w:p>
        </w:tc>
        <w:tc>
          <w:tcPr/>
          <w:p>
            <w:pPr>
              <w:pStyle w:val="Compact"/>
            </w:pPr>
            <w:r>
              <w:t xml:space="preserve">Gornergrat-Decke: Granat-Muskovit-Schiefer</w:t>
            </w:r>
          </w:p>
        </w:tc>
      </w:tr>
      <w:tr>
        <w:tc>
          <w:tcPr/>
          <w:p>
            <w:pPr>
              <w:pStyle w:val="Compact"/>
            </w:pPr>
            <w:r>
              <w:t xml:space="preserve">15203660</w:t>
            </w:r>
          </w:p>
        </w:tc>
        <w:tc>
          <w:tcPr/>
          <w:p>
            <w:pPr>
              <w:pStyle w:val="Compact"/>
            </w:pPr>
            <w:r>
              <w:t xml:space="preserve">Frilihorn-Decke: Karbonatische Trias</w:t>
            </w:r>
          </w:p>
        </w:tc>
        <w:tc>
          <w:tcPr/>
          <w:p>
            <w:pPr>
              <w:pStyle w:val="Compact"/>
            </w:pPr>
            <w:r>
              <w:t xml:space="preserve">Frilihorn-Decke: Karbonatische Trias</w:t>
            </w:r>
          </w:p>
        </w:tc>
      </w:tr>
      <w:tr>
        <w:tc>
          <w:tcPr/>
          <w:p>
            <w:pPr>
              <w:pStyle w:val="Compact"/>
            </w:pPr>
            <w:r>
              <w:t xml:space="preserve">15203661</w:t>
            </w:r>
          </w:p>
        </w:tc>
        <w:tc>
          <w:tcPr/>
          <w:p>
            <w:pPr>
              <w:pStyle w:val="Compact"/>
            </w:pPr>
            <w:r>
              <w:t xml:space="preserve">Frilihorn-Decke: Trias: Rauwacke</w:t>
            </w:r>
          </w:p>
        </w:tc>
        <w:tc>
          <w:tcPr/>
          <w:p>
            <w:pPr>
              <w:pStyle w:val="Compact"/>
            </w:pPr>
            <w:r>
              <w:t xml:space="preserve">Frilihorn-Decke: Trias: Rauwacke</w:t>
            </w:r>
          </w:p>
        </w:tc>
      </w:tr>
      <w:tr>
        <w:tc>
          <w:tcPr/>
          <w:p>
            <w:pPr>
              <w:pStyle w:val="Compact"/>
            </w:pPr>
            <w:r>
              <w:t xml:space="preserve">15203662</w:t>
            </w:r>
          </w:p>
        </w:tc>
        <w:tc>
          <w:tcPr/>
          <w:p>
            <w:pPr>
              <w:pStyle w:val="Compact"/>
            </w:pPr>
            <w:r>
              <w:t xml:space="preserve">Tsaté-Decke: Garda-Bordon-Fm.: Série feuilletée</w:t>
            </w:r>
          </w:p>
        </w:tc>
        <w:tc>
          <w:tcPr/>
          <w:p>
            <w:pPr>
              <w:pStyle w:val="Compact"/>
            </w:pPr>
            <w:r>
              <w:t xml:space="preserve">Tsaté-Decke: Garda-Bordon-Fm.: Série feuilletée</w:t>
            </w:r>
          </w:p>
        </w:tc>
      </w:tr>
      <w:tr>
        <w:tc>
          <w:tcPr/>
          <w:p>
            <w:pPr>
              <w:pStyle w:val="Compact"/>
            </w:pPr>
            <w:r>
              <w:t xml:space="preserve">15203663</w:t>
            </w:r>
          </w:p>
        </w:tc>
        <w:tc>
          <w:tcPr/>
          <w:p>
            <w:pPr>
              <w:pStyle w:val="Compact"/>
            </w:pPr>
            <w:r>
              <w:t xml:space="preserve">Tsaté-Decke: Garda-Bordon-Fm.: Quarzschiefer</w:t>
            </w:r>
          </w:p>
        </w:tc>
        <w:tc>
          <w:tcPr/>
          <w:p>
            <w:pPr>
              <w:pStyle w:val="Compact"/>
            </w:pPr>
            <w:r>
              <w:t xml:space="preserve">Tsaté-Decke: Garda-Bordon-Fm.: Quarzschiefer</w:t>
            </w:r>
          </w:p>
        </w:tc>
      </w:tr>
      <w:tr>
        <w:tc>
          <w:tcPr/>
          <w:p>
            <w:pPr>
              <w:pStyle w:val="Compact"/>
            </w:pPr>
            <w:r>
              <w:t xml:space="preserve">15203664</w:t>
            </w:r>
          </w:p>
        </w:tc>
        <w:tc>
          <w:tcPr/>
          <w:p>
            <w:pPr>
              <w:pStyle w:val="Compact"/>
            </w:pPr>
            <w:r>
              <w:t xml:space="preserve">Tsaté-Decke: Serpentinit</w:t>
            </w:r>
          </w:p>
        </w:tc>
        <w:tc>
          <w:tcPr/>
          <w:p>
            <w:pPr>
              <w:pStyle w:val="Compact"/>
            </w:pPr>
            <w:r>
              <w:t xml:space="preserve">Tsaté-Decke: Serpentinit</w:t>
            </w:r>
          </w:p>
        </w:tc>
      </w:tr>
      <w:tr>
        <w:tc>
          <w:tcPr/>
          <w:p>
            <w:pPr>
              <w:pStyle w:val="Compact"/>
            </w:pPr>
            <w:r>
              <w:t xml:space="preserve">15203665</w:t>
            </w:r>
          </w:p>
        </w:tc>
        <w:tc>
          <w:tcPr/>
          <w:p>
            <w:pPr>
              <w:pStyle w:val="Compact"/>
            </w:pPr>
            <w:r>
              <w:t xml:space="preserve">Zermatt-Saas-Decke: Eklogit</w:t>
            </w:r>
          </w:p>
        </w:tc>
        <w:tc>
          <w:tcPr/>
          <w:p>
            <w:pPr>
              <w:pStyle w:val="Compact"/>
            </w:pPr>
            <w:r>
              <w:t xml:space="preserve">Zermatt-Saas-Decke: Eklogit</w:t>
            </w:r>
          </w:p>
        </w:tc>
      </w:tr>
      <w:tr>
        <w:tc>
          <w:tcPr/>
          <w:p>
            <w:pPr>
              <w:pStyle w:val="Compact"/>
            </w:pPr>
            <w:r>
              <w:t xml:space="preserve">15203666</w:t>
            </w:r>
          </w:p>
        </w:tc>
        <w:tc>
          <w:tcPr/>
          <w:p>
            <w:pPr>
              <w:pStyle w:val="Compact"/>
            </w:pPr>
            <w:r>
              <w:t xml:space="preserve">Zermatt-Saas-Decke: Metapyroxenit</w:t>
            </w:r>
          </w:p>
        </w:tc>
        <w:tc>
          <w:tcPr/>
          <w:p>
            <w:pPr>
              <w:pStyle w:val="Compact"/>
            </w:pPr>
            <w:r>
              <w:t xml:space="preserve">Zermatt-Saas-Decke: Metapyroxenit</w:t>
            </w:r>
          </w:p>
        </w:tc>
      </w:tr>
      <w:tr>
        <w:tc>
          <w:tcPr/>
          <w:p>
            <w:pPr>
              <w:pStyle w:val="Compact"/>
            </w:pPr>
            <w:r>
              <w:t xml:space="preserve">15203667</w:t>
            </w:r>
          </w:p>
        </w:tc>
        <w:tc>
          <w:tcPr/>
          <w:p>
            <w:pPr>
              <w:pStyle w:val="Compact"/>
            </w:pPr>
            <w:r>
              <w:t xml:space="preserve">Zermatt-Saas-Decke: Metagabbro</w:t>
            </w:r>
          </w:p>
        </w:tc>
        <w:tc>
          <w:tcPr/>
          <w:p>
            <w:pPr>
              <w:pStyle w:val="Compact"/>
            </w:pPr>
            <w:r>
              <w:t xml:space="preserve">Zermatt-Saas-Decke: Metagabbro</w:t>
            </w:r>
          </w:p>
        </w:tc>
      </w:tr>
      <w:tr>
        <w:tc>
          <w:tcPr/>
          <w:p>
            <w:pPr>
              <w:pStyle w:val="Compact"/>
            </w:pPr>
            <w:r>
              <w:t xml:space="preserve">15203668</w:t>
            </w:r>
          </w:p>
        </w:tc>
        <w:tc>
          <w:tcPr/>
          <w:p>
            <w:pPr>
              <w:pStyle w:val="Compact"/>
            </w:pPr>
            <w:r>
              <w:t xml:space="preserve">Zermatt-Saas-Decke: Rodingit</w:t>
            </w:r>
          </w:p>
        </w:tc>
        <w:tc>
          <w:tcPr/>
          <w:p>
            <w:pPr>
              <w:pStyle w:val="Compact"/>
            </w:pPr>
            <w:r>
              <w:t xml:space="preserve">Zermatt-Saas-Decke: Rodingit</w:t>
            </w:r>
          </w:p>
        </w:tc>
      </w:tr>
      <w:tr>
        <w:tc>
          <w:tcPr/>
          <w:p>
            <w:pPr>
              <w:pStyle w:val="Compact"/>
            </w:pPr>
            <w:r>
              <w:t xml:space="preserve">15203669</w:t>
            </w:r>
          </w:p>
        </w:tc>
        <w:tc>
          <w:tcPr/>
          <w:p>
            <w:pPr>
              <w:pStyle w:val="Compact"/>
            </w:pPr>
            <w:r>
              <w:t xml:space="preserve">Zermatt-Saas-Decke: Talkschiefer</w:t>
            </w:r>
          </w:p>
        </w:tc>
        <w:tc>
          <w:tcPr/>
          <w:p>
            <w:pPr>
              <w:pStyle w:val="Compact"/>
            </w:pPr>
            <w:r>
              <w:t xml:space="preserve">Zermatt-Saas-Decke: Talkschiefer</w:t>
            </w:r>
          </w:p>
        </w:tc>
      </w:tr>
      <w:tr>
        <w:tc>
          <w:tcPr/>
          <w:p>
            <w:pPr>
              <w:pStyle w:val="Compact"/>
            </w:pPr>
            <w:r>
              <w:t xml:space="preserve">15203670</w:t>
            </w:r>
          </w:p>
        </w:tc>
        <w:tc>
          <w:tcPr/>
          <w:p>
            <w:pPr>
              <w:pStyle w:val="Compact"/>
            </w:pPr>
            <w:r>
              <w:t xml:space="preserve">Monte-Leone-Decke: Lengenbach-Dolomitmarmor</w:t>
            </w:r>
          </w:p>
        </w:tc>
        <w:tc>
          <w:tcPr/>
          <w:p>
            <w:pPr>
              <w:pStyle w:val="Compact"/>
            </w:pPr>
            <w:r>
              <w:t xml:space="preserve">Monte-Leone-Decke: Lengenbach-Dolomitmarmor</w:t>
            </w:r>
          </w:p>
        </w:tc>
      </w:tr>
      <w:tr>
        <w:tc>
          <w:tcPr/>
          <w:p>
            <w:pPr>
              <w:pStyle w:val="Compact"/>
            </w:pPr>
            <w:r>
              <w:t xml:space="preserve">15203671</w:t>
            </w:r>
          </w:p>
        </w:tc>
        <w:tc>
          <w:tcPr/>
          <w:p>
            <w:pPr>
              <w:pStyle w:val="Compact"/>
            </w:pPr>
            <w:r>
              <w:t xml:space="preserve">Adula-Decke: Salahorn-Fm.</w:t>
            </w:r>
          </w:p>
        </w:tc>
        <w:tc>
          <w:tcPr/>
          <w:p>
            <w:pPr>
              <w:pStyle w:val="Compact"/>
            </w:pPr>
            <w:r>
              <w:t xml:space="preserve">Adula-Decke: Salahorn-Fm.</w:t>
            </w:r>
          </w:p>
        </w:tc>
      </w:tr>
      <w:tr>
        <w:tc>
          <w:tcPr/>
          <w:p>
            <w:pPr>
              <w:pStyle w:val="Compact"/>
            </w:pPr>
            <w:r>
              <w:t xml:space="preserve">15203672</w:t>
            </w:r>
          </w:p>
        </w:tc>
        <w:tc>
          <w:tcPr/>
          <w:p>
            <w:pPr>
              <w:pStyle w:val="Compact"/>
            </w:pPr>
            <w:r>
              <w:t xml:space="preserve">Col-de-Tompey- und Vudalla-Fm.</w:t>
            </w:r>
          </w:p>
        </w:tc>
        <w:tc>
          <w:tcPr/>
          <w:p>
            <w:pPr>
              <w:pStyle w:val="Compact"/>
            </w:pPr>
            <w:r>
              <w:t xml:space="preserve">Col-de-Tompey- und Vudalla-Fm.</w:t>
            </w:r>
          </w:p>
        </w:tc>
      </w:tr>
      <w:tr>
        <w:tc>
          <w:tcPr/>
          <w:p>
            <w:pPr>
              <w:pStyle w:val="Compact"/>
            </w:pPr>
            <w:r>
              <w:t xml:space="preserve">15203673</w:t>
            </w:r>
          </w:p>
        </w:tc>
        <w:tc>
          <w:tcPr/>
          <w:p>
            <w:pPr>
              <w:pStyle w:val="Compact"/>
            </w:pPr>
            <w:r>
              <w:t xml:space="preserve">Aroley- und Marmontains-Fm., undiff.</w:t>
            </w:r>
          </w:p>
        </w:tc>
        <w:tc>
          <w:tcPr/>
          <w:p>
            <w:pPr>
              <w:pStyle w:val="Compact"/>
            </w:pPr>
            <w:r>
              <w:t xml:space="preserve">Aroley- und Marmontains-Fm., undiff.</w:t>
            </w:r>
          </w:p>
        </w:tc>
      </w:tr>
      <w:tr>
        <w:tc>
          <w:tcPr/>
          <w:p>
            <w:pPr>
              <w:pStyle w:val="Compact"/>
            </w:pPr>
            <w:r>
              <w:t xml:space="preserve">15203674</w:t>
            </w:r>
          </w:p>
        </w:tc>
        <w:tc>
          <w:tcPr/>
          <w:p>
            <w:pPr>
              <w:pStyle w:val="Compact"/>
            </w:pPr>
            <w:r>
              <w:t xml:space="preserve">Marmontains-Fm.: Schwarze Schiefer</w:t>
            </w:r>
          </w:p>
        </w:tc>
        <w:tc>
          <w:tcPr/>
          <w:p>
            <w:pPr>
              <w:pStyle w:val="Compact"/>
            </w:pPr>
            <w:r>
              <w:t xml:space="preserve">Marmontains-Fm.: Schwarze Schiefer</w:t>
            </w:r>
          </w:p>
        </w:tc>
      </w:tr>
      <w:tr>
        <w:tc>
          <w:tcPr/>
          <w:p>
            <w:pPr>
              <w:pStyle w:val="Compact"/>
            </w:pPr>
            <w:r>
              <w:t xml:space="preserve">15203675</w:t>
            </w:r>
          </w:p>
        </w:tc>
        <w:tc>
          <w:tcPr/>
          <w:p>
            <w:pPr>
              <w:pStyle w:val="Compact"/>
            </w:pPr>
            <w:r>
              <w:t xml:space="preserve">Marmontains-Fm.: Kalksandstein</w:t>
            </w:r>
          </w:p>
        </w:tc>
        <w:tc>
          <w:tcPr/>
          <w:p>
            <w:pPr>
              <w:pStyle w:val="Compact"/>
            </w:pPr>
            <w:r>
              <w:t xml:space="preserve">Marmontains-Fm.: Kalksandstein</w:t>
            </w:r>
          </w:p>
        </w:tc>
      </w:tr>
      <w:tr>
        <w:tc>
          <w:tcPr/>
          <w:p>
            <w:pPr>
              <w:pStyle w:val="Compact"/>
            </w:pPr>
            <w:r>
              <w:t xml:space="preserve">15203676</w:t>
            </w:r>
          </w:p>
        </w:tc>
        <w:tc>
          <w:tcPr/>
          <w:p>
            <w:pPr>
              <w:pStyle w:val="Compact"/>
            </w:pPr>
            <w:r>
              <w:t xml:space="preserve">Marmontains-Fm.: Quarzsandstein</w:t>
            </w:r>
          </w:p>
        </w:tc>
        <w:tc>
          <w:tcPr/>
          <w:p>
            <w:pPr>
              <w:pStyle w:val="Compact"/>
            </w:pPr>
            <w:r>
              <w:t xml:space="preserve">Marmontains-Fm.: Quarzsandstein</w:t>
            </w:r>
          </w:p>
        </w:tc>
      </w:tr>
      <w:tr>
        <w:tc>
          <w:tcPr/>
          <w:p>
            <w:pPr>
              <w:pStyle w:val="Compact"/>
            </w:pPr>
            <w:r>
              <w:t xml:space="preserve">15203677</w:t>
            </w:r>
          </w:p>
        </w:tc>
        <w:tc>
          <w:tcPr/>
          <w:p>
            <w:pPr>
              <w:pStyle w:val="Compact"/>
            </w:pPr>
            <w:r>
              <w:t xml:space="preserve">Aroley-Fm.: Marmor</w:t>
            </w:r>
          </w:p>
        </w:tc>
        <w:tc>
          <w:tcPr/>
          <w:p>
            <w:pPr>
              <w:pStyle w:val="Compact"/>
            </w:pPr>
            <w:r>
              <w:t xml:space="preserve">Aroley-Fm.: Marmor</w:t>
            </w:r>
          </w:p>
        </w:tc>
      </w:tr>
      <w:tr>
        <w:tc>
          <w:tcPr/>
          <w:p>
            <w:pPr>
              <w:pStyle w:val="Compact"/>
            </w:pPr>
            <w:r>
              <w:t xml:space="preserve">15203678</w:t>
            </w:r>
          </w:p>
        </w:tc>
        <w:tc>
          <w:tcPr/>
          <w:p>
            <w:pPr>
              <w:pStyle w:val="Compact"/>
            </w:pPr>
            <w:r>
              <w:t xml:space="preserve">Südegg-Komplex: Quarzit</w:t>
            </w:r>
          </w:p>
        </w:tc>
        <w:tc>
          <w:tcPr/>
          <w:p>
            <w:pPr>
              <w:pStyle w:val="Compact"/>
            </w:pPr>
            <w:r>
              <w:t xml:space="preserve">Südegg-Komplex: Quarzit</w:t>
            </w:r>
          </w:p>
        </w:tc>
      </w:tr>
      <w:tr>
        <w:tc>
          <w:tcPr/>
          <w:p>
            <w:pPr>
              <w:pStyle w:val="Compact"/>
            </w:pPr>
            <w:r>
              <w:t xml:space="preserve">15203679</w:t>
            </w:r>
          </w:p>
        </w:tc>
        <w:tc>
          <w:tcPr/>
          <w:p>
            <w:pPr>
              <w:pStyle w:val="Compact"/>
            </w:pPr>
            <w:r>
              <w:t xml:space="preserve">Pierre-Avoi-Melange: Marmor</w:t>
            </w:r>
          </w:p>
        </w:tc>
        <w:tc>
          <w:tcPr/>
          <w:p>
            <w:pPr>
              <w:pStyle w:val="Compact"/>
            </w:pPr>
            <w:r>
              <w:t xml:space="preserve">Pierre-Avoi-Melange: Marmor</w:t>
            </w:r>
          </w:p>
        </w:tc>
      </w:tr>
      <w:tr>
        <w:tc>
          <w:tcPr/>
          <w:p>
            <w:pPr>
              <w:pStyle w:val="Compact"/>
            </w:pPr>
            <w:r>
              <w:t xml:space="preserve">15203680</w:t>
            </w:r>
          </w:p>
        </w:tc>
        <w:tc>
          <w:tcPr/>
          <w:p>
            <w:pPr>
              <w:pStyle w:val="Compact"/>
            </w:pPr>
            <w:r>
              <w:t xml:space="preserve">Pierre-Avoi-Melange: Rauwacke</w:t>
            </w:r>
          </w:p>
        </w:tc>
        <w:tc>
          <w:tcPr/>
          <w:p>
            <w:pPr>
              <w:pStyle w:val="Compact"/>
            </w:pPr>
            <w:r>
              <w:t xml:space="preserve">Pierre-Avoi-Melange: Rauwacke</w:t>
            </w:r>
          </w:p>
        </w:tc>
      </w:tr>
      <w:tr>
        <w:tc>
          <w:tcPr/>
          <w:p>
            <w:pPr>
              <w:pStyle w:val="Compact"/>
            </w:pPr>
            <w:r>
              <w:t xml:space="preserve">15203681</w:t>
            </w:r>
          </w:p>
        </w:tc>
        <w:tc>
          <w:tcPr/>
          <w:p>
            <w:pPr>
              <w:pStyle w:val="Compact"/>
            </w:pPr>
            <w:r>
              <w:t xml:space="preserve">Pierre-Avoi-Melange: Gips</w:t>
            </w:r>
          </w:p>
        </w:tc>
        <w:tc>
          <w:tcPr/>
          <w:p>
            <w:pPr>
              <w:pStyle w:val="Compact"/>
            </w:pPr>
            <w:r>
              <w:t xml:space="preserve">Pierre-Avoi-Melange: Gips</w:t>
            </w:r>
          </w:p>
        </w:tc>
      </w:tr>
      <w:tr>
        <w:tc>
          <w:tcPr/>
          <w:p>
            <w:pPr>
              <w:pStyle w:val="Compact"/>
            </w:pPr>
            <w:r>
              <w:t xml:space="preserve">15203682</w:t>
            </w:r>
          </w:p>
        </w:tc>
        <w:tc>
          <w:tcPr/>
          <w:p>
            <w:pPr>
              <w:pStyle w:val="Compact"/>
            </w:pPr>
            <w:r>
              <w:t xml:space="preserve">Pierre-Avoi-Melange: Dolomit</w:t>
            </w:r>
          </w:p>
        </w:tc>
        <w:tc>
          <w:tcPr/>
          <w:p>
            <w:pPr>
              <w:pStyle w:val="Compact"/>
            </w:pPr>
            <w:r>
              <w:t xml:space="preserve">Pierre-Avoi-Melange: Dolomit</w:t>
            </w:r>
          </w:p>
        </w:tc>
      </w:tr>
      <w:tr>
        <w:tc>
          <w:tcPr/>
          <w:p>
            <w:pPr>
              <w:pStyle w:val="Compact"/>
            </w:pPr>
            <w:r>
              <w:t xml:space="preserve">15203683</w:t>
            </w:r>
          </w:p>
        </w:tc>
        <w:tc>
          <w:tcPr/>
          <w:p>
            <w:pPr>
              <w:pStyle w:val="Compact"/>
            </w:pPr>
            <w:r>
              <w:t xml:space="preserve">Pierre-Avoi-Melange: Quarzit</w:t>
            </w:r>
          </w:p>
        </w:tc>
        <w:tc>
          <w:tcPr/>
          <w:p>
            <w:pPr>
              <w:pStyle w:val="Compact"/>
            </w:pPr>
            <w:r>
              <w:t xml:space="preserve">Pierre-Avoi-Melange: Quarzit</w:t>
            </w:r>
          </w:p>
        </w:tc>
      </w:tr>
      <w:tr>
        <w:tc>
          <w:tcPr/>
          <w:p>
            <w:pPr>
              <w:pStyle w:val="Compact"/>
            </w:pPr>
            <w:r>
              <w:t xml:space="preserve">15203684</w:t>
            </w:r>
          </w:p>
        </w:tc>
        <w:tc>
          <w:tcPr/>
          <w:p>
            <w:pPr>
              <w:pStyle w:val="Compact"/>
            </w:pPr>
            <w:r>
              <w:t xml:space="preserve">Zone Houillère: Karbonatische Trias</w:t>
            </w:r>
          </w:p>
        </w:tc>
        <w:tc>
          <w:tcPr/>
          <w:p>
            <w:pPr>
              <w:pStyle w:val="Compact"/>
            </w:pPr>
            <w:r>
              <w:t xml:space="preserve">Zone Houillère: Karbonatische Trias</w:t>
            </w:r>
          </w:p>
        </w:tc>
      </w:tr>
      <w:tr>
        <w:tc>
          <w:tcPr/>
          <w:p>
            <w:pPr>
              <w:pStyle w:val="Compact"/>
            </w:pPr>
            <w:r>
              <w:t xml:space="preserve">15203685</w:t>
            </w:r>
          </w:p>
        </w:tc>
        <w:tc>
          <w:tcPr/>
          <w:p>
            <w:pPr>
              <w:pStyle w:val="Compact"/>
            </w:pPr>
            <w:r>
              <w:t xml:space="preserve">Zone Houillère: Trias: Rauwacke</w:t>
            </w:r>
          </w:p>
        </w:tc>
        <w:tc>
          <w:tcPr/>
          <w:p>
            <w:pPr>
              <w:pStyle w:val="Compact"/>
            </w:pPr>
            <w:r>
              <w:t xml:space="preserve">Zone Houillère: Trias: Rauwacke</w:t>
            </w:r>
          </w:p>
        </w:tc>
      </w:tr>
      <w:tr>
        <w:tc>
          <w:tcPr/>
          <w:p>
            <w:pPr>
              <w:pStyle w:val="Compact"/>
            </w:pPr>
            <w:r>
              <w:t xml:space="preserve">15203686</w:t>
            </w:r>
          </w:p>
        </w:tc>
        <w:tc>
          <w:tcPr/>
          <w:p>
            <w:pPr>
              <w:pStyle w:val="Compact"/>
            </w:pPr>
            <w:r>
              <w:t xml:space="preserve">Zone Houillère: Trias: Gips</w:t>
            </w:r>
          </w:p>
        </w:tc>
        <w:tc>
          <w:tcPr/>
          <w:p>
            <w:pPr>
              <w:pStyle w:val="Compact"/>
            </w:pPr>
            <w:r>
              <w:t xml:space="preserve">Zone Houillère: Trias: Gips</w:t>
            </w:r>
          </w:p>
        </w:tc>
      </w:tr>
      <w:tr>
        <w:tc>
          <w:tcPr/>
          <w:p>
            <w:pPr>
              <w:pStyle w:val="Compact"/>
            </w:pPr>
            <w:r>
              <w:t xml:space="preserve">15203687</w:t>
            </w:r>
          </w:p>
        </w:tc>
        <w:tc>
          <w:tcPr/>
          <w:p>
            <w:pPr>
              <w:pStyle w:val="Compact"/>
            </w:pPr>
            <w:r>
              <w:t xml:space="preserve">Stalden-Gneiskomplex: Leukokratischer Gneis</w:t>
            </w:r>
          </w:p>
        </w:tc>
        <w:tc>
          <w:tcPr/>
          <w:p>
            <w:pPr>
              <w:pStyle w:val="Compact"/>
            </w:pPr>
            <w:r>
              <w:t xml:space="preserve">Stalden-Gneiskomplex: Leukokratischer Gneis</w:t>
            </w:r>
          </w:p>
        </w:tc>
      </w:tr>
      <w:tr>
        <w:tc>
          <w:tcPr/>
          <w:p>
            <w:pPr>
              <w:pStyle w:val="Compact"/>
            </w:pPr>
            <w:r>
              <w:t xml:space="preserve">15203688</w:t>
            </w:r>
          </w:p>
        </w:tc>
        <w:tc>
          <w:tcPr/>
          <w:p>
            <w:pPr>
              <w:pStyle w:val="Compact"/>
            </w:pPr>
            <w:r>
              <w:t xml:space="preserve">Stalden-Gneiskomplex: Granat-Chloritoidschiefer</w:t>
            </w:r>
          </w:p>
        </w:tc>
        <w:tc>
          <w:tcPr/>
          <w:p>
            <w:pPr>
              <w:pStyle w:val="Compact"/>
            </w:pPr>
            <w:r>
              <w:t xml:space="preserve">Stalden-Gneiskomplex: Granat-Chloritoidschiefer</w:t>
            </w:r>
          </w:p>
        </w:tc>
      </w:tr>
      <w:tr>
        <w:tc>
          <w:tcPr/>
          <w:p>
            <w:pPr>
              <w:pStyle w:val="Compact"/>
            </w:pPr>
            <w:r>
              <w:t xml:space="preserve">15203689</w:t>
            </w:r>
          </w:p>
        </w:tc>
        <w:tc>
          <w:tcPr/>
          <w:p>
            <w:pPr>
              <w:pStyle w:val="Compact"/>
            </w:pPr>
            <w:r>
              <w:t xml:space="preserve">Stalden-Gneiskomplex: Muskovitschiefer</w:t>
            </w:r>
          </w:p>
        </w:tc>
        <w:tc>
          <w:tcPr/>
          <w:p>
            <w:pPr>
              <w:pStyle w:val="Compact"/>
            </w:pPr>
            <w:r>
              <w:t xml:space="preserve">Stalden-Gneiskomplex: Muskovitschiefer</w:t>
            </w:r>
          </w:p>
        </w:tc>
      </w:tr>
      <w:tr>
        <w:tc>
          <w:tcPr/>
          <w:p>
            <w:pPr>
              <w:pStyle w:val="Compact"/>
            </w:pPr>
            <w:r>
              <w:t xml:space="preserve">15203690</w:t>
            </w:r>
          </w:p>
        </w:tc>
        <w:tc>
          <w:tcPr/>
          <w:p>
            <w:pPr>
              <w:pStyle w:val="Compact"/>
            </w:pPr>
            <w:r>
              <w:t xml:space="preserve">Stalden-Gneiskomplex: Marmor</w:t>
            </w:r>
          </w:p>
        </w:tc>
        <w:tc>
          <w:tcPr/>
          <w:p>
            <w:pPr>
              <w:pStyle w:val="Compact"/>
            </w:pPr>
            <w:r>
              <w:t xml:space="preserve">Stalden-Gneiskomplex: Marmor</w:t>
            </w:r>
          </w:p>
        </w:tc>
      </w:tr>
      <w:tr>
        <w:tc>
          <w:tcPr/>
          <w:p>
            <w:pPr>
              <w:pStyle w:val="Compact"/>
            </w:pPr>
            <w:r>
              <w:t xml:space="preserve">15203691</w:t>
            </w:r>
          </w:p>
        </w:tc>
        <w:tc>
          <w:tcPr/>
          <w:p>
            <w:pPr>
              <w:pStyle w:val="Compact"/>
            </w:pPr>
            <w:r>
              <w:t xml:space="preserve">Stalden-Gneiskomplex: Eklogit</w:t>
            </w:r>
          </w:p>
        </w:tc>
        <w:tc>
          <w:tcPr/>
          <w:p>
            <w:pPr>
              <w:pStyle w:val="Compact"/>
            </w:pPr>
            <w:r>
              <w:t xml:space="preserve">Stalden-Gneiskomplex: Eklogit</w:t>
            </w:r>
          </w:p>
        </w:tc>
      </w:tr>
      <w:tr>
        <w:tc>
          <w:tcPr/>
          <w:p>
            <w:pPr>
              <w:pStyle w:val="Compact"/>
            </w:pPr>
            <w:r>
              <w:t xml:space="preserve">15203692</w:t>
            </w:r>
          </w:p>
        </w:tc>
        <w:tc>
          <w:tcPr/>
          <w:p>
            <w:pPr>
              <w:pStyle w:val="Compact"/>
            </w:pPr>
            <w:r>
              <w:t xml:space="preserve">Col-de-Chassoure-Fm.: Metarhyolith</w:t>
            </w:r>
          </w:p>
        </w:tc>
        <w:tc>
          <w:tcPr/>
          <w:p>
            <w:pPr>
              <w:pStyle w:val="Compact"/>
            </w:pPr>
            <w:r>
              <w:t xml:space="preserve">Col-de-Chassoure-Fm.: Metarhyolith</w:t>
            </w:r>
          </w:p>
        </w:tc>
      </w:tr>
      <w:tr>
        <w:tc>
          <w:tcPr/>
          <w:p>
            <w:pPr>
              <w:pStyle w:val="Compact"/>
            </w:pPr>
            <w:r>
              <w:t xml:space="preserve">15203693</w:t>
            </w:r>
          </w:p>
        </w:tc>
        <w:tc>
          <w:tcPr/>
          <w:p>
            <w:pPr>
              <w:pStyle w:val="Compact"/>
            </w:pPr>
            <w:r>
              <w:t xml:space="preserve">Barrhorn-Einheit: Karbonatische Trias: Dolomit und Brekzie</w:t>
            </w:r>
          </w:p>
        </w:tc>
        <w:tc>
          <w:tcPr/>
          <w:p>
            <w:pPr>
              <w:pStyle w:val="Compact"/>
            </w:pPr>
            <w:r>
              <w:t xml:space="preserve">Barrhorn-Einheit: Karbonatische Trias: Dolomit und Brekzie</w:t>
            </w:r>
          </w:p>
        </w:tc>
      </w:tr>
      <w:tr>
        <w:tc>
          <w:tcPr/>
          <w:p>
            <w:pPr>
              <w:pStyle w:val="Compact"/>
            </w:pPr>
            <w:r>
              <w:t xml:space="preserve">15203694</w:t>
            </w:r>
          </w:p>
        </w:tc>
        <w:tc>
          <w:tcPr/>
          <w:p>
            <w:pPr>
              <w:pStyle w:val="Compact"/>
            </w:pPr>
            <w:r>
              <w:t xml:space="preserve">Barrhorn-Einheit: Karbonatische Trias: Dolomit und Marmor</w:t>
            </w:r>
          </w:p>
        </w:tc>
        <w:tc>
          <w:tcPr/>
          <w:p>
            <w:pPr>
              <w:pStyle w:val="Compact"/>
            </w:pPr>
            <w:r>
              <w:t xml:space="preserve">Barrhorn-Einheit: Karbonatische Trias: Dolomit und Marmor</w:t>
            </w:r>
          </w:p>
        </w:tc>
      </w:tr>
      <w:tr>
        <w:tc>
          <w:tcPr/>
          <w:p>
            <w:pPr>
              <w:pStyle w:val="Compact"/>
            </w:pPr>
            <w:r>
              <w:t xml:space="preserve">15203695</w:t>
            </w:r>
          </w:p>
        </w:tc>
        <w:tc>
          <w:tcPr/>
          <w:p>
            <w:pPr>
              <w:pStyle w:val="Compact"/>
            </w:pPr>
            <w:r>
              <w:t xml:space="preserve">Barrhorn-Einheit: Trias: Kalkschiefer</w:t>
            </w:r>
          </w:p>
        </w:tc>
        <w:tc>
          <w:tcPr/>
          <w:p>
            <w:pPr>
              <w:pStyle w:val="Compact"/>
            </w:pPr>
            <w:r>
              <w:t xml:space="preserve">Barrhorn-Einheit: Trias: Kalkschiefer</w:t>
            </w:r>
          </w:p>
        </w:tc>
      </w:tr>
      <w:tr>
        <w:tc>
          <w:tcPr/>
          <w:p>
            <w:pPr>
              <w:pStyle w:val="Compact"/>
            </w:pPr>
            <w:r>
              <w:t xml:space="preserve">15203696</w:t>
            </w:r>
          </w:p>
        </w:tc>
        <w:tc>
          <w:tcPr/>
          <w:p>
            <w:pPr>
              <w:pStyle w:val="Compact"/>
            </w:pPr>
            <w:r>
              <w:t xml:space="preserve">Barrhorn-Einheit: Trias: Rauwacke</w:t>
            </w:r>
          </w:p>
        </w:tc>
        <w:tc>
          <w:tcPr/>
          <w:p>
            <w:pPr>
              <w:pStyle w:val="Compact"/>
            </w:pPr>
            <w:r>
              <w:t xml:space="preserve">Barrhorn-Einheit: Trias: Rauwacke</w:t>
            </w:r>
          </w:p>
        </w:tc>
      </w:tr>
      <w:tr>
        <w:tc>
          <w:tcPr/>
          <w:p>
            <w:pPr>
              <w:pStyle w:val="Compact"/>
            </w:pPr>
            <w:r>
              <w:t xml:space="preserve">15203697</w:t>
            </w:r>
          </w:p>
        </w:tc>
        <w:tc>
          <w:tcPr/>
          <w:p>
            <w:pPr>
              <w:pStyle w:val="Compact"/>
            </w:pPr>
            <w:r>
              <w:t xml:space="preserve">Barrhorn-Einheit: Trias: Gips</w:t>
            </w:r>
          </w:p>
        </w:tc>
        <w:tc>
          <w:tcPr/>
          <w:p>
            <w:pPr>
              <w:pStyle w:val="Compact"/>
            </w:pPr>
            <w:r>
              <w:t xml:space="preserve">Barrhorn-Einheit: Trias: Gips</w:t>
            </w:r>
          </w:p>
        </w:tc>
      </w:tr>
      <w:tr>
        <w:tc>
          <w:tcPr/>
          <w:p>
            <w:pPr>
              <w:pStyle w:val="Compact"/>
            </w:pPr>
            <w:r>
              <w:t xml:space="preserve">15203698</w:t>
            </w:r>
          </w:p>
        </w:tc>
        <w:tc>
          <w:tcPr/>
          <w:p>
            <w:pPr>
              <w:pStyle w:val="Compact"/>
            </w:pPr>
            <w:r>
              <w:t xml:space="preserve">Ergischhorn-Komplex: Augengneis</w:t>
            </w:r>
          </w:p>
        </w:tc>
        <w:tc>
          <w:tcPr/>
          <w:p>
            <w:pPr>
              <w:pStyle w:val="Compact"/>
            </w:pPr>
            <w:r>
              <w:t xml:space="preserve">Ergischhorn-Komplex: Augengneis</w:t>
            </w:r>
          </w:p>
        </w:tc>
      </w:tr>
      <w:tr>
        <w:tc>
          <w:tcPr/>
          <w:p>
            <w:pPr>
              <w:pStyle w:val="Compact"/>
            </w:pPr>
            <w:r>
              <w:t xml:space="preserve">15203699</w:t>
            </w:r>
          </w:p>
        </w:tc>
        <w:tc>
          <w:tcPr/>
          <w:p>
            <w:pPr>
              <w:pStyle w:val="Compact"/>
            </w:pPr>
            <w:r>
              <w:t xml:space="preserve">Berisal-Gneiskomplex: Amphibolit</w:t>
            </w:r>
          </w:p>
        </w:tc>
        <w:tc>
          <w:tcPr/>
          <w:p>
            <w:pPr>
              <w:pStyle w:val="Compact"/>
            </w:pPr>
            <w:r>
              <w:t xml:space="preserve">Berisal-Gneiskomplex: Amphibolit</w:t>
            </w:r>
          </w:p>
        </w:tc>
      </w:tr>
      <w:tr>
        <w:tc>
          <w:tcPr/>
          <w:p>
            <w:pPr>
              <w:pStyle w:val="Compact"/>
            </w:pPr>
            <w:r>
              <w:t xml:space="preserve">15203700</w:t>
            </w:r>
          </w:p>
        </w:tc>
        <w:tc>
          <w:tcPr/>
          <w:p>
            <w:pPr>
              <w:pStyle w:val="Compact"/>
            </w:pPr>
            <w:r>
              <w:t xml:space="preserve">Frilihorn-Decke: Sedimentbedeckung</w:t>
            </w:r>
          </w:p>
        </w:tc>
        <w:tc>
          <w:tcPr/>
          <w:p>
            <w:pPr>
              <w:pStyle w:val="Compact"/>
            </w:pPr>
            <w:r>
              <w:t xml:space="preserve">Frilihorn-Decke: Sedimentbedeckung</w:t>
            </w:r>
          </w:p>
        </w:tc>
      </w:tr>
      <w:tr>
        <w:tc>
          <w:tcPr/>
          <w:p>
            <w:pPr>
              <w:pStyle w:val="Compact"/>
            </w:pPr>
            <w:r>
              <w:t xml:space="preserve">15203701</w:t>
            </w:r>
          </w:p>
        </w:tc>
        <w:tc>
          <w:tcPr/>
          <w:p>
            <w:pPr>
              <w:pStyle w:val="Compact"/>
            </w:pPr>
            <w:r>
              <w:t xml:space="preserve">Cimes-Blanches-Decke: Sedimentbedeckung</w:t>
            </w:r>
          </w:p>
        </w:tc>
        <w:tc>
          <w:tcPr/>
          <w:p>
            <w:pPr>
              <w:pStyle w:val="Compact"/>
            </w:pPr>
            <w:r>
              <w:t xml:space="preserve">Cimes-Blanches-Decke: Sedimentbedeckung</w:t>
            </w:r>
          </w:p>
        </w:tc>
      </w:tr>
      <w:tr>
        <w:tc>
          <w:tcPr/>
          <w:p>
            <w:pPr>
              <w:pStyle w:val="Compact"/>
            </w:pPr>
            <w:r>
              <w:t xml:space="preserve">15203702</w:t>
            </w:r>
          </w:p>
        </w:tc>
        <w:tc>
          <w:tcPr/>
          <w:p>
            <w:pPr>
              <w:pStyle w:val="Compact"/>
            </w:pPr>
            <w:r>
              <w:t xml:space="preserve">Cimes-Blanches-Decke: Marmor</w:t>
            </w:r>
          </w:p>
        </w:tc>
        <w:tc>
          <w:tcPr/>
          <w:p>
            <w:pPr>
              <w:pStyle w:val="Compact"/>
            </w:pPr>
            <w:r>
              <w:t xml:space="preserve">Cimes-Blanches-Decke: Marmor</w:t>
            </w:r>
          </w:p>
        </w:tc>
      </w:tr>
      <w:tr>
        <w:tc>
          <w:tcPr/>
          <w:p>
            <w:pPr>
              <w:pStyle w:val="Compact"/>
            </w:pPr>
            <w:r>
              <w:t xml:space="preserve">15203703</w:t>
            </w:r>
          </w:p>
        </w:tc>
        <w:tc>
          <w:tcPr/>
          <w:p>
            <w:pPr>
              <w:pStyle w:val="Compact"/>
            </w:pPr>
            <w:r>
              <w:t xml:space="preserve">Cimes-Blanches-Decke: Karbonatische Trias</w:t>
            </w:r>
          </w:p>
        </w:tc>
        <w:tc>
          <w:tcPr/>
          <w:p>
            <w:pPr>
              <w:pStyle w:val="Compact"/>
            </w:pPr>
            <w:r>
              <w:t xml:space="preserve">Cimes-Blanches-Decke: Karbonatische Trias</w:t>
            </w:r>
          </w:p>
        </w:tc>
      </w:tr>
      <w:tr>
        <w:tc>
          <w:tcPr/>
          <w:p>
            <w:pPr>
              <w:pStyle w:val="Compact"/>
            </w:pPr>
            <w:r>
              <w:t xml:space="preserve">15203704</w:t>
            </w:r>
          </w:p>
        </w:tc>
        <w:tc>
          <w:tcPr/>
          <w:p>
            <w:pPr>
              <w:pStyle w:val="Compact"/>
            </w:pPr>
            <w:r>
              <w:t xml:space="preserve">Cimes-Blanches-Decke: Trias: Rauwacke</w:t>
            </w:r>
          </w:p>
        </w:tc>
        <w:tc>
          <w:tcPr/>
          <w:p>
            <w:pPr>
              <w:pStyle w:val="Compact"/>
            </w:pPr>
            <w:r>
              <w:t xml:space="preserve">Cimes-Blanches-Decke: Trias: Rauwacke</w:t>
            </w:r>
          </w:p>
        </w:tc>
      </w:tr>
      <w:tr>
        <w:tc>
          <w:tcPr/>
          <w:p>
            <w:pPr>
              <w:pStyle w:val="Compact"/>
            </w:pPr>
            <w:r>
              <w:t xml:space="preserve">15203705</w:t>
            </w:r>
          </w:p>
        </w:tc>
        <w:tc>
          <w:tcPr/>
          <w:p>
            <w:pPr>
              <w:pStyle w:val="Compact"/>
            </w:pPr>
            <w:r>
              <w:t xml:space="preserve">Tsaté-Decke: Prasinit</w:t>
            </w:r>
          </w:p>
        </w:tc>
        <w:tc>
          <w:tcPr/>
          <w:p>
            <w:pPr>
              <w:pStyle w:val="Compact"/>
            </w:pPr>
            <w:r>
              <w:t xml:space="preserve">Tsaté-Decke: Prasinit</w:t>
            </w:r>
          </w:p>
        </w:tc>
      </w:tr>
      <w:tr>
        <w:tc>
          <w:tcPr/>
          <w:p>
            <w:pPr>
              <w:pStyle w:val="Compact"/>
            </w:pPr>
            <w:r>
              <w:t xml:space="preserve">15203706</w:t>
            </w:r>
          </w:p>
        </w:tc>
        <w:tc>
          <w:tcPr/>
          <w:p>
            <w:pPr>
              <w:pStyle w:val="Compact"/>
            </w:pPr>
            <w:r>
              <w:t xml:space="preserve">Monte-Leone-Decke: Trias: Rauwacke</w:t>
            </w:r>
          </w:p>
        </w:tc>
        <w:tc>
          <w:tcPr/>
          <w:p>
            <w:pPr>
              <w:pStyle w:val="Compact"/>
            </w:pPr>
            <w:r>
              <w:t xml:space="preserve">Monte-Leone-Decke: Trias: Rauwacke</w:t>
            </w:r>
          </w:p>
        </w:tc>
      </w:tr>
      <w:tr>
        <w:tc>
          <w:tcPr/>
          <w:p>
            <w:pPr>
              <w:pStyle w:val="Compact"/>
            </w:pPr>
            <w:r>
              <w:t xml:space="preserve">15203707</w:t>
            </w:r>
          </w:p>
        </w:tc>
        <w:tc>
          <w:tcPr/>
          <w:p>
            <w:pPr>
              <w:pStyle w:val="Compact"/>
            </w:pPr>
            <w:r>
              <w:t xml:space="preserve">Monte-Leone-Decke: Trias: Gips</w:t>
            </w:r>
          </w:p>
        </w:tc>
        <w:tc>
          <w:tcPr/>
          <w:p>
            <w:pPr>
              <w:pStyle w:val="Compact"/>
            </w:pPr>
            <w:r>
              <w:t xml:space="preserve">Monte-Leone-Decke: Trias: Gips</w:t>
            </w:r>
          </w:p>
        </w:tc>
      </w:tr>
      <w:tr>
        <w:tc>
          <w:tcPr/>
          <w:p>
            <w:pPr>
              <w:pStyle w:val="Compact"/>
            </w:pPr>
            <w:r>
              <w:t xml:space="preserve">15203708</w:t>
            </w:r>
          </w:p>
        </w:tc>
        <w:tc>
          <w:tcPr/>
          <w:p>
            <w:pPr>
              <w:pStyle w:val="Compact"/>
            </w:pPr>
            <w:r>
              <w:t xml:space="preserve">Pizzo-del-Vallone-Decke: Trias: Gips</w:t>
            </w:r>
          </w:p>
        </w:tc>
        <w:tc>
          <w:tcPr/>
          <w:p>
            <w:pPr>
              <w:pStyle w:val="Compact"/>
            </w:pPr>
            <w:r>
              <w:t xml:space="preserve">Pizzo-del-Vallone-Decke: Trias: Gips</w:t>
            </w:r>
          </w:p>
        </w:tc>
      </w:tr>
      <w:tr>
        <w:tc>
          <w:tcPr/>
          <w:p>
            <w:pPr>
              <w:pStyle w:val="Compact"/>
            </w:pPr>
            <w:r>
              <w:t xml:space="preserve">15203709</w:t>
            </w:r>
          </w:p>
        </w:tc>
        <w:tc>
          <w:tcPr/>
          <w:p>
            <w:pPr>
              <w:pStyle w:val="Compact"/>
            </w:pPr>
            <w:r>
              <w:t xml:space="preserve">Pizzo-del-Vallone-Decke: Trias: Dolomit</w:t>
            </w:r>
          </w:p>
        </w:tc>
        <w:tc>
          <w:tcPr/>
          <w:p>
            <w:pPr>
              <w:pStyle w:val="Compact"/>
            </w:pPr>
            <w:r>
              <w:t xml:space="preserve">Pizzo-del-Vallone-Decke: Trias: Dolomit</w:t>
            </w:r>
          </w:p>
        </w:tc>
      </w:tr>
      <w:tr>
        <w:tc>
          <w:tcPr/>
          <w:p>
            <w:pPr>
              <w:pStyle w:val="Compact"/>
            </w:pPr>
            <w:r>
              <w:t xml:space="preserve">15203710</w:t>
            </w:r>
          </w:p>
        </w:tc>
        <w:tc>
          <w:tcPr/>
          <w:p>
            <w:pPr>
              <w:pStyle w:val="Compact"/>
            </w:pPr>
            <w:r>
              <w:t xml:space="preserve">Wiriehorn-Fm.: Mergelige Fazies</w:t>
            </w:r>
          </w:p>
        </w:tc>
        <w:tc>
          <w:tcPr/>
          <w:p>
            <w:pPr>
              <w:pStyle w:val="Compact"/>
            </w:pPr>
            <w:r>
              <w:t xml:space="preserve">Wiriehorn-Fm.: Mergelige Fazies</w:t>
            </w:r>
          </w:p>
        </w:tc>
      </w:tr>
      <w:tr>
        <w:tc>
          <w:tcPr/>
          <w:p>
            <w:pPr>
              <w:pStyle w:val="Compact"/>
            </w:pPr>
            <w:r>
              <w:t xml:space="preserve">15203711</w:t>
            </w:r>
          </w:p>
        </w:tc>
        <w:tc>
          <w:tcPr/>
          <w:p>
            <w:pPr>
              <w:pStyle w:val="Compact"/>
            </w:pPr>
            <w:r>
              <w:t xml:space="preserve">St-Christophe-Fm.: Manganschiefer</w:t>
            </w:r>
          </w:p>
        </w:tc>
        <w:tc>
          <w:tcPr/>
          <w:p>
            <w:pPr>
              <w:pStyle w:val="Compact"/>
            </w:pPr>
            <w:r>
              <w:t xml:space="preserve">St-Christophe-Fm.: Manganschiefer</w:t>
            </w:r>
          </w:p>
        </w:tc>
      </w:tr>
      <w:tr>
        <w:tc>
          <w:tcPr/>
          <w:p>
            <w:pPr>
              <w:pStyle w:val="Compact"/>
            </w:pPr>
            <w:r>
              <w:t xml:space="preserve">15203712</w:t>
            </w:r>
          </w:p>
        </w:tc>
        <w:tc>
          <w:tcPr/>
          <w:p>
            <w:pPr>
              <w:pStyle w:val="Compact"/>
            </w:pPr>
            <w:r>
              <w:t xml:space="preserve">Siviez-Mischabel-Decke: Sedimentbedeckung</w:t>
            </w:r>
          </w:p>
        </w:tc>
        <w:tc>
          <w:tcPr/>
          <w:p>
            <w:pPr>
              <w:pStyle w:val="Compact"/>
            </w:pPr>
            <w:r>
              <w:t xml:space="preserve">Siviez-Mischabel-Decke: Sedimentbedeckung</w:t>
            </w:r>
          </w:p>
        </w:tc>
      </w:tr>
      <w:tr>
        <w:tc>
          <w:tcPr/>
          <w:p>
            <w:pPr>
              <w:pStyle w:val="Compact"/>
            </w:pPr>
            <w:r>
              <w:t xml:space="preserve">15203713</w:t>
            </w:r>
          </w:p>
        </w:tc>
        <w:tc>
          <w:tcPr/>
          <w:p>
            <w:pPr>
              <w:pStyle w:val="Compact"/>
            </w:pPr>
            <w:r>
              <w:t xml:space="preserve">Siviez-Mischabel-Decke: Basisches Ganggestein</w:t>
            </w:r>
          </w:p>
        </w:tc>
        <w:tc>
          <w:tcPr/>
          <w:p>
            <w:pPr>
              <w:pStyle w:val="Compact"/>
            </w:pPr>
            <w:r>
              <w:t xml:space="preserve">Siviez-Mischabel-Decke: Basisches Ganggestein</w:t>
            </w:r>
          </w:p>
        </w:tc>
      </w:tr>
      <w:tr>
        <w:tc>
          <w:tcPr/>
          <w:p>
            <w:pPr>
              <w:pStyle w:val="Compact"/>
            </w:pPr>
            <w:r>
              <w:t xml:space="preserve">15203714</w:t>
            </w:r>
          </w:p>
        </w:tc>
        <w:tc>
          <w:tcPr/>
          <w:p>
            <w:pPr>
              <w:pStyle w:val="Compact"/>
            </w:pPr>
            <w:r>
              <w:t xml:space="preserve">Ergischhorn-Komplex, Adlerflüe- und Lirec-Fm., undiff.</w:t>
            </w:r>
          </w:p>
        </w:tc>
        <w:tc>
          <w:tcPr/>
          <w:p>
            <w:pPr>
              <w:pStyle w:val="Compact"/>
            </w:pPr>
            <w:r>
              <w:t xml:space="preserve">Ergischhorn-Komplex, Adlerflüe- und Lirec-Fm., undiff.</w:t>
            </w:r>
          </w:p>
        </w:tc>
      </w:tr>
      <w:tr>
        <w:tc>
          <w:tcPr/>
          <w:p>
            <w:pPr>
              <w:pStyle w:val="Compact"/>
            </w:pPr>
            <w:r>
              <w:t xml:space="preserve">15203715</w:t>
            </w:r>
          </w:p>
        </w:tc>
        <w:tc>
          <w:tcPr/>
          <w:p>
            <w:pPr>
              <w:pStyle w:val="Compact"/>
            </w:pPr>
            <w:r>
              <w:t xml:space="preserve">Gälmji-Zone: Quarzit</w:t>
            </w:r>
          </w:p>
        </w:tc>
        <w:tc>
          <w:tcPr/>
          <w:p>
            <w:pPr>
              <w:pStyle w:val="Compact"/>
            </w:pPr>
            <w:r>
              <w:t xml:space="preserve">Gälmji-Zone: Quarzit</w:t>
            </w:r>
          </w:p>
        </w:tc>
      </w:tr>
      <w:tr>
        <w:tc>
          <w:tcPr/>
          <w:p>
            <w:pPr>
              <w:pStyle w:val="Compact"/>
            </w:pPr>
            <w:r>
              <w:t xml:space="preserve">15203716</w:t>
            </w:r>
          </w:p>
        </w:tc>
        <w:tc>
          <w:tcPr/>
          <w:p>
            <w:pPr>
              <w:pStyle w:val="Compact"/>
            </w:pPr>
            <w:r>
              <w:t xml:space="preserve">Gälmji-Zone: Amphibolit</w:t>
            </w:r>
          </w:p>
        </w:tc>
        <w:tc>
          <w:tcPr/>
          <w:p>
            <w:pPr>
              <w:pStyle w:val="Compact"/>
            </w:pPr>
            <w:r>
              <w:t xml:space="preserve">Gälmji-Zone: Amphibolit</w:t>
            </w:r>
          </w:p>
        </w:tc>
      </w:tr>
      <w:tr>
        <w:tc>
          <w:tcPr/>
          <w:p>
            <w:pPr>
              <w:pStyle w:val="Compact"/>
            </w:pPr>
            <w:r>
              <w:t xml:space="preserve">15203717</w:t>
            </w:r>
          </w:p>
        </w:tc>
        <w:tc>
          <w:tcPr/>
          <w:p>
            <w:pPr>
              <w:pStyle w:val="Compact"/>
            </w:pPr>
            <w:r>
              <w:t xml:space="preserve">Zermatt-Saas-Decke: Metasedimente und Ophiolith undiff.</w:t>
            </w:r>
          </w:p>
        </w:tc>
        <w:tc>
          <w:tcPr/>
          <w:p>
            <w:pPr>
              <w:pStyle w:val="Compact"/>
            </w:pPr>
            <w:r>
              <w:t xml:space="preserve">Zermatt-Saas-Decke: Metasedimente und Ophiolith undiff.</w:t>
            </w:r>
          </w:p>
        </w:tc>
      </w:tr>
      <w:tr>
        <w:tc>
          <w:tcPr/>
          <w:p>
            <w:pPr>
              <w:pStyle w:val="Compact"/>
            </w:pPr>
            <w:r>
              <w:t xml:space="preserve">15203718</w:t>
            </w:r>
          </w:p>
        </w:tc>
        <w:tc>
          <w:tcPr/>
          <w:p>
            <w:pPr>
              <w:pStyle w:val="Compact"/>
            </w:pPr>
            <w:r>
              <w:t xml:space="preserve">Zermatt-Saas-Decke: Metabasite</w:t>
            </w:r>
          </w:p>
        </w:tc>
        <w:tc>
          <w:tcPr/>
          <w:p>
            <w:pPr>
              <w:pStyle w:val="Compact"/>
            </w:pPr>
            <w:r>
              <w:t xml:space="preserve">Zermatt-Saas-Decke: Metabasite</w:t>
            </w:r>
          </w:p>
        </w:tc>
      </w:tr>
      <w:tr>
        <w:tc>
          <w:tcPr/>
          <w:p>
            <w:pPr>
              <w:pStyle w:val="Compact"/>
            </w:pPr>
            <w:r>
              <w:t xml:space="preserve">15203719</w:t>
            </w:r>
          </w:p>
        </w:tc>
        <w:tc>
          <w:tcPr/>
          <w:p>
            <w:pPr>
              <w:pStyle w:val="Compact"/>
            </w:pPr>
            <w:r>
              <w:t xml:space="preserve">Zermatt-Saas-Decke: Eklogitischer Metagabbro</w:t>
            </w:r>
          </w:p>
        </w:tc>
        <w:tc>
          <w:tcPr/>
          <w:p>
            <w:pPr>
              <w:pStyle w:val="Compact"/>
            </w:pPr>
            <w:r>
              <w:t xml:space="preserve">Zermatt-Saas-Decke: Eklogitischer Metagabbro</w:t>
            </w:r>
          </w:p>
        </w:tc>
      </w:tr>
      <w:tr>
        <w:tc>
          <w:tcPr/>
          <w:p>
            <w:pPr>
              <w:pStyle w:val="Compact"/>
            </w:pPr>
            <w:r>
              <w:t xml:space="preserve">15203720</w:t>
            </w:r>
          </w:p>
        </w:tc>
        <w:tc>
          <w:tcPr/>
          <w:p>
            <w:pPr>
              <w:pStyle w:val="Compact"/>
            </w:pPr>
            <w:r>
              <w:t xml:space="preserve">Stockhorn-Decke: Jura</w:t>
            </w:r>
          </w:p>
        </w:tc>
        <w:tc>
          <w:tcPr/>
          <w:p>
            <w:pPr>
              <w:pStyle w:val="Compact"/>
            </w:pPr>
            <w:r>
              <w:t xml:space="preserve">Stockhorn-Decke: Jura</w:t>
            </w:r>
          </w:p>
        </w:tc>
      </w:tr>
      <w:tr>
        <w:tc>
          <w:tcPr/>
          <w:p>
            <w:pPr>
              <w:pStyle w:val="Compact"/>
            </w:pPr>
            <w:r>
              <w:t xml:space="preserve">15203721</w:t>
            </w:r>
          </w:p>
        </w:tc>
        <w:tc>
          <w:tcPr/>
          <w:p>
            <w:pPr>
              <w:pStyle w:val="Compact"/>
            </w:pPr>
            <w:r>
              <w:t xml:space="preserve">Stockhorn-Decke: Karbonatische Trias</w:t>
            </w:r>
          </w:p>
        </w:tc>
        <w:tc>
          <w:tcPr/>
          <w:p>
            <w:pPr>
              <w:pStyle w:val="Compact"/>
            </w:pPr>
            <w:r>
              <w:t xml:space="preserve">Stockhorn-Decke: Karbonatische Trias</w:t>
            </w:r>
          </w:p>
        </w:tc>
      </w:tr>
      <w:tr>
        <w:tc>
          <w:tcPr/>
          <w:p>
            <w:pPr>
              <w:pStyle w:val="Compact"/>
            </w:pPr>
            <w:r>
              <w:t xml:space="preserve">15203722</w:t>
            </w:r>
          </w:p>
        </w:tc>
        <w:tc>
          <w:tcPr/>
          <w:p>
            <w:pPr>
              <w:pStyle w:val="Compact"/>
            </w:pPr>
            <w:r>
              <w:t xml:space="preserve">Stockhorn-Decke: Quarzitische Trias</w:t>
            </w:r>
          </w:p>
        </w:tc>
        <w:tc>
          <w:tcPr/>
          <w:p>
            <w:pPr>
              <w:pStyle w:val="Compact"/>
            </w:pPr>
            <w:r>
              <w:t xml:space="preserve">Stockhorn-Decke: Quarzitische Trias</w:t>
            </w:r>
          </w:p>
        </w:tc>
      </w:tr>
      <w:tr>
        <w:tc>
          <w:tcPr/>
          <w:p>
            <w:pPr>
              <w:pStyle w:val="Compact"/>
            </w:pPr>
            <w:r>
              <w:t xml:space="preserve">15203723</w:t>
            </w:r>
          </w:p>
        </w:tc>
        <w:tc>
          <w:tcPr/>
          <w:p>
            <w:pPr>
              <w:pStyle w:val="Compact"/>
            </w:pPr>
            <w:r>
              <w:t xml:space="preserve">Stockhorn-Decke: Grundgebirge</w:t>
            </w:r>
          </w:p>
        </w:tc>
        <w:tc>
          <w:tcPr/>
          <w:p>
            <w:pPr>
              <w:pStyle w:val="Compact"/>
            </w:pPr>
            <w:r>
              <w:t xml:space="preserve">Stockhorn-Decke: Grundgebirge</w:t>
            </w:r>
          </w:p>
        </w:tc>
      </w:tr>
      <w:tr>
        <w:tc>
          <w:tcPr/>
          <w:p>
            <w:pPr>
              <w:pStyle w:val="Compact"/>
            </w:pPr>
            <w:r>
              <w:t xml:space="preserve">15203724</w:t>
            </w:r>
          </w:p>
        </w:tc>
        <w:tc>
          <w:tcPr/>
          <w:p>
            <w:pPr>
              <w:pStyle w:val="Compact"/>
            </w:pPr>
            <w:r>
              <w:t xml:space="preserve">Monte-Rosa-Decke: Preja-Fm.: Jura</w:t>
            </w:r>
          </w:p>
        </w:tc>
        <w:tc>
          <w:tcPr/>
          <w:p>
            <w:pPr>
              <w:pStyle w:val="Compact"/>
            </w:pPr>
            <w:r>
              <w:t xml:space="preserve">Monte-Rosa-Decke: Preja-Fm.: Jura</w:t>
            </w:r>
          </w:p>
        </w:tc>
      </w:tr>
      <w:tr>
        <w:tc>
          <w:tcPr/>
          <w:p>
            <w:pPr>
              <w:pStyle w:val="Compact"/>
            </w:pPr>
            <w:r>
              <w:t xml:space="preserve">15203725</w:t>
            </w:r>
          </w:p>
        </w:tc>
        <w:tc>
          <w:tcPr/>
          <w:p>
            <w:pPr>
              <w:pStyle w:val="Compact"/>
            </w:pPr>
            <w:r>
              <w:t xml:space="preserve">Monte-Rosa-Decke: Preja-Fm.: Trias</w:t>
            </w:r>
          </w:p>
        </w:tc>
        <w:tc>
          <w:tcPr/>
          <w:p>
            <w:pPr>
              <w:pStyle w:val="Compact"/>
            </w:pPr>
            <w:r>
              <w:t xml:space="preserve">Monte-Rosa-Decke: Preja-Fm.: Trias</w:t>
            </w:r>
          </w:p>
        </w:tc>
      </w:tr>
      <w:tr>
        <w:tc>
          <w:tcPr/>
          <w:p>
            <w:pPr>
              <w:pStyle w:val="Compact"/>
            </w:pPr>
            <w:r>
              <w:t xml:space="preserve">15203726</w:t>
            </w:r>
          </w:p>
        </w:tc>
        <w:tc>
          <w:tcPr/>
          <w:p>
            <w:pPr>
              <w:pStyle w:val="Compact"/>
            </w:pPr>
            <w:r>
              <w:t xml:space="preserve">Monte-Rosa-Decke: Serpentinit</w:t>
            </w:r>
          </w:p>
        </w:tc>
        <w:tc>
          <w:tcPr/>
          <w:p>
            <w:pPr>
              <w:pStyle w:val="Compact"/>
            </w:pPr>
            <w:r>
              <w:t xml:space="preserve">Monte-Rosa-Decke: Serpentinit</w:t>
            </w:r>
          </w:p>
        </w:tc>
      </w:tr>
      <w:tr>
        <w:tc>
          <w:tcPr/>
          <w:p>
            <w:pPr>
              <w:pStyle w:val="Compact"/>
            </w:pPr>
            <w:r>
              <w:t xml:space="preserve">15203727</w:t>
            </w:r>
          </w:p>
        </w:tc>
        <w:tc>
          <w:tcPr/>
          <w:p>
            <w:pPr>
              <w:pStyle w:val="Compact"/>
            </w:pPr>
            <w:r>
              <w:t xml:space="preserve">Monte-Rosa-Decke: Aplit, Pegmatit</w:t>
            </w:r>
          </w:p>
        </w:tc>
        <w:tc>
          <w:tcPr/>
          <w:p>
            <w:pPr>
              <w:pStyle w:val="Compact"/>
            </w:pPr>
            <w:r>
              <w:t xml:space="preserve">Monte-Rosa-Decke: Aplit, Pegmatit</w:t>
            </w:r>
          </w:p>
        </w:tc>
      </w:tr>
      <w:tr>
        <w:tc>
          <w:tcPr/>
          <w:p>
            <w:pPr>
              <w:pStyle w:val="Compact"/>
            </w:pPr>
            <w:r>
              <w:t xml:space="preserve">15203728</w:t>
            </w:r>
          </w:p>
        </w:tc>
        <w:tc>
          <w:tcPr/>
          <w:p>
            <w:pPr>
              <w:pStyle w:val="Compact"/>
            </w:pPr>
            <w:r>
              <w:t xml:space="preserve">Monte-Rosa-Decke: Amphibolit</w:t>
            </w:r>
          </w:p>
        </w:tc>
        <w:tc>
          <w:tcPr/>
          <w:p>
            <w:pPr>
              <w:pStyle w:val="Compact"/>
            </w:pPr>
            <w:r>
              <w:t xml:space="preserve">Monte-Rosa-Decke: Amphibolit</w:t>
            </w:r>
          </w:p>
        </w:tc>
      </w:tr>
      <w:tr>
        <w:tc>
          <w:tcPr/>
          <w:p>
            <w:pPr>
              <w:pStyle w:val="Compact"/>
            </w:pPr>
            <w:r>
              <w:t xml:space="preserve">15203729</w:t>
            </w:r>
          </w:p>
        </w:tc>
        <w:tc>
          <w:tcPr/>
          <w:p>
            <w:pPr>
              <w:pStyle w:val="Compact"/>
            </w:pPr>
            <w:r>
              <w:t xml:space="preserve">Portjengrat-Decke: Eklogit</w:t>
            </w:r>
          </w:p>
        </w:tc>
        <w:tc>
          <w:tcPr/>
          <w:p>
            <w:pPr>
              <w:pStyle w:val="Compact"/>
            </w:pPr>
            <w:r>
              <w:t xml:space="preserve">Portjengrat-Decke: Eklogit</w:t>
            </w:r>
          </w:p>
        </w:tc>
      </w:tr>
      <w:tr>
        <w:tc>
          <w:tcPr/>
          <w:p>
            <w:pPr>
              <w:pStyle w:val="Compact"/>
            </w:pPr>
            <w:r>
              <w:t xml:space="preserve">15203730</w:t>
            </w:r>
          </w:p>
        </w:tc>
        <w:tc>
          <w:tcPr/>
          <w:p>
            <w:pPr>
              <w:pStyle w:val="Compact"/>
            </w:pPr>
            <w:r>
              <w:t xml:space="preserve">Antrona-Decke: Metasedimente</w:t>
            </w:r>
          </w:p>
        </w:tc>
        <w:tc>
          <w:tcPr/>
          <w:p>
            <w:pPr>
              <w:pStyle w:val="Compact"/>
            </w:pPr>
            <w:r>
              <w:t xml:space="preserve">Antrona-Decke: Metasedimente</w:t>
            </w:r>
          </w:p>
        </w:tc>
      </w:tr>
      <w:tr>
        <w:tc>
          <w:tcPr/>
          <w:p>
            <w:pPr>
              <w:pStyle w:val="Compact"/>
            </w:pPr>
            <w:r>
              <w:t xml:space="preserve">15203731</w:t>
            </w:r>
          </w:p>
        </w:tc>
        <w:tc>
          <w:tcPr/>
          <w:p>
            <w:pPr>
              <w:pStyle w:val="Compact"/>
            </w:pPr>
            <w:r>
              <w:t xml:space="preserve">Antrona-Decke: Metagabbro, eklogitisch</w:t>
            </w:r>
          </w:p>
        </w:tc>
        <w:tc>
          <w:tcPr/>
          <w:p>
            <w:pPr>
              <w:pStyle w:val="Compact"/>
            </w:pPr>
            <w:r>
              <w:t xml:space="preserve">Antrona-Decke: Metagabbro</w:t>
            </w:r>
          </w:p>
        </w:tc>
      </w:tr>
      <w:tr>
        <w:tc>
          <w:tcPr/>
          <w:p>
            <w:pPr>
              <w:pStyle w:val="Compact"/>
            </w:pPr>
            <w:r>
              <w:t xml:space="preserve">15203732</w:t>
            </w:r>
          </w:p>
        </w:tc>
        <w:tc>
          <w:tcPr/>
          <w:p>
            <w:pPr>
              <w:pStyle w:val="Compact"/>
            </w:pPr>
            <w:r>
              <w:t xml:space="preserve">Antrona-Decke: Serpentinit</w:t>
            </w:r>
          </w:p>
        </w:tc>
        <w:tc>
          <w:tcPr/>
          <w:p>
            <w:pPr>
              <w:pStyle w:val="Compact"/>
            </w:pPr>
            <w:r>
              <w:t xml:space="preserve">Antrona-Decke: Serpentinit</w:t>
            </w:r>
          </w:p>
        </w:tc>
      </w:tr>
      <w:tr>
        <w:tc>
          <w:tcPr/>
          <w:p>
            <w:pPr>
              <w:pStyle w:val="Compact"/>
            </w:pPr>
            <w:r>
              <w:t xml:space="preserve">15203733</w:t>
            </w:r>
          </w:p>
        </w:tc>
        <w:tc>
          <w:tcPr/>
          <w:p>
            <w:pPr>
              <w:pStyle w:val="Compact"/>
            </w:pPr>
            <w:r>
              <w:t xml:space="preserve">Siviez-Mischabel-Decke: Leukogneis</w:t>
            </w:r>
          </w:p>
        </w:tc>
        <w:tc>
          <w:tcPr/>
          <w:p>
            <w:pPr>
              <w:pStyle w:val="Compact"/>
            </w:pPr>
            <w:r>
              <w:t xml:space="preserve">Siviez-Mischabel-Decke: Leukogneis</w:t>
            </w:r>
          </w:p>
        </w:tc>
      </w:tr>
      <w:tr>
        <w:tc>
          <w:tcPr/>
          <w:p>
            <w:pPr>
              <w:pStyle w:val="Compact"/>
            </w:pPr>
            <w:r>
              <w:t xml:space="preserve">15203734</w:t>
            </w:r>
          </w:p>
        </w:tc>
        <w:tc>
          <w:tcPr/>
          <w:p>
            <w:pPr>
              <w:pStyle w:val="Compact"/>
            </w:pPr>
            <w:r>
              <w:t xml:space="preserve">Theodulgletscher-Schuppe: Granat-Biotitgneis</w:t>
            </w:r>
          </w:p>
        </w:tc>
        <w:tc>
          <w:tcPr/>
          <w:p>
            <w:pPr>
              <w:pStyle w:val="Compact"/>
            </w:pPr>
            <w:r>
              <w:t xml:space="preserve">Theodulgletscher-Schuppe: Granat-Biotitgneis</w:t>
            </w:r>
          </w:p>
        </w:tc>
      </w:tr>
      <w:tr>
        <w:tc>
          <w:tcPr/>
          <w:p>
            <w:pPr>
              <w:pStyle w:val="Compact"/>
            </w:pPr>
            <w:r>
              <w:t xml:space="preserve">15203735</w:t>
            </w:r>
          </w:p>
        </w:tc>
        <w:tc>
          <w:tcPr/>
          <w:p>
            <w:pPr>
              <w:pStyle w:val="Compact"/>
            </w:pPr>
            <w:r>
              <w:t xml:space="preserve">Theodulgletscher-Schuppe: Eklogit</w:t>
            </w:r>
          </w:p>
        </w:tc>
        <w:tc>
          <w:tcPr/>
          <w:p>
            <w:pPr>
              <w:pStyle w:val="Compact"/>
            </w:pPr>
            <w:r>
              <w:t xml:space="preserve">Theodulgletscher-Schuppe: Eklogit</w:t>
            </w:r>
          </w:p>
        </w:tc>
      </w:tr>
      <w:tr>
        <w:tc>
          <w:tcPr/>
          <w:p>
            <w:pPr>
              <w:pStyle w:val="Compact"/>
            </w:pPr>
            <w:r>
              <w:t xml:space="preserve">15203736</w:t>
            </w:r>
          </w:p>
        </w:tc>
        <w:tc>
          <w:tcPr/>
          <w:p>
            <w:pPr>
              <w:pStyle w:val="Compact"/>
            </w:pPr>
            <w:r>
              <w:t xml:space="preserve">Alphubelgletscher-Schuppe: Granat-Biotitgneis</w:t>
            </w:r>
          </w:p>
        </w:tc>
        <w:tc>
          <w:tcPr/>
          <w:p>
            <w:pPr>
              <w:pStyle w:val="Compact"/>
            </w:pPr>
            <w:r>
              <w:t xml:space="preserve">Alphubelgletscher-Schuppe: Granat-Biotitgneis</w:t>
            </w:r>
          </w:p>
        </w:tc>
      </w:tr>
      <w:tr>
        <w:tc>
          <w:tcPr/>
          <w:p>
            <w:pPr>
              <w:pStyle w:val="Compact"/>
            </w:pPr>
            <w:r>
              <w:t xml:space="preserve">15203737</w:t>
            </w:r>
          </w:p>
        </w:tc>
        <w:tc>
          <w:tcPr/>
          <w:p>
            <w:pPr>
              <w:pStyle w:val="Compact"/>
            </w:pPr>
            <w:r>
              <w:t xml:space="preserve">Frilihorn-Decke: Marmor</w:t>
            </w:r>
          </w:p>
        </w:tc>
        <w:tc>
          <w:tcPr/>
          <w:p>
            <w:pPr>
              <w:pStyle w:val="Compact"/>
            </w:pPr>
            <w:r>
              <w:t xml:space="preserve">Frilihorn-Decke: Marmor</w:t>
            </w:r>
          </w:p>
        </w:tc>
      </w:tr>
      <w:tr>
        <w:tc>
          <w:tcPr/>
          <w:p>
            <w:pPr>
              <w:pStyle w:val="Compact"/>
            </w:pPr>
            <w:r>
              <w:t xml:space="preserve">15203738</w:t>
            </w:r>
          </w:p>
        </w:tc>
        <w:tc>
          <w:tcPr/>
          <w:p>
            <w:pPr>
              <w:pStyle w:val="Compact"/>
            </w:pPr>
            <w:r>
              <w:t xml:space="preserve">Lebendun-Decke: Kalkschiefer</w:t>
            </w:r>
          </w:p>
        </w:tc>
        <w:tc>
          <w:tcPr/>
          <w:p>
            <w:pPr>
              <w:pStyle w:val="Compact"/>
            </w:pPr>
            <w:r>
              <w:t xml:space="preserve">Lebendun-Decke: Kalkschiefer</w:t>
            </w:r>
          </w:p>
        </w:tc>
      </w:tr>
      <w:tr>
        <w:tc>
          <w:tcPr/>
          <w:p>
            <w:pPr>
              <w:pStyle w:val="Compact"/>
            </w:pPr>
            <w:r>
              <w:t xml:space="preserve">15203739</w:t>
            </w:r>
          </w:p>
        </w:tc>
        <w:tc>
          <w:tcPr/>
          <w:p>
            <w:pPr>
              <w:pStyle w:val="Compact"/>
            </w:pPr>
            <w:r>
              <w:t xml:space="preserve">Lebendun-Decke: Amphibolit</w:t>
            </w:r>
          </w:p>
        </w:tc>
        <w:tc>
          <w:tcPr/>
          <w:p>
            <w:pPr>
              <w:pStyle w:val="Compact"/>
            </w:pPr>
            <w:r>
              <w:t xml:space="preserve">Lebendun-Decke: Amphibolit</w:t>
            </w:r>
          </w:p>
        </w:tc>
      </w:tr>
      <w:tr>
        <w:tc>
          <w:tcPr/>
          <w:p>
            <w:pPr>
              <w:pStyle w:val="Compact"/>
            </w:pPr>
            <w:r>
              <w:t xml:space="preserve">15203740</w:t>
            </w:r>
          </w:p>
        </w:tc>
        <w:tc>
          <w:tcPr/>
          <w:p>
            <w:pPr>
              <w:pStyle w:val="Compact"/>
            </w:pPr>
            <w:r>
              <w:t xml:space="preserve">Antigorio-Decke: Jura-Kreide [Post-Trias]</w:t>
            </w:r>
          </w:p>
        </w:tc>
        <w:tc>
          <w:tcPr/>
          <w:p>
            <w:pPr>
              <w:pStyle w:val="Compact"/>
            </w:pPr>
            <w:r>
              <w:t xml:space="preserve">Antigorio-Decke: Jura-Kreide [Post-Trias]</w:t>
            </w:r>
          </w:p>
        </w:tc>
      </w:tr>
      <w:tr>
        <w:tc>
          <w:tcPr/>
          <w:p>
            <w:pPr>
              <w:pStyle w:val="Compact"/>
            </w:pPr>
            <w:r>
              <w:t xml:space="preserve">15203741</w:t>
            </w:r>
          </w:p>
        </w:tc>
        <w:tc>
          <w:tcPr/>
          <w:p>
            <w:pPr>
              <w:pStyle w:val="Compact"/>
            </w:pPr>
            <w:r>
              <w:t xml:space="preserve">Antigorio-Decke: Karbonatische Trias</w:t>
            </w:r>
          </w:p>
        </w:tc>
        <w:tc>
          <w:tcPr/>
          <w:p>
            <w:pPr>
              <w:pStyle w:val="Compact"/>
            </w:pPr>
            <w:r>
              <w:t xml:space="preserve">Antigorio-Decke: Karbonatische Trias</w:t>
            </w:r>
          </w:p>
        </w:tc>
      </w:tr>
      <w:tr>
        <w:tc>
          <w:tcPr/>
          <w:p>
            <w:pPr>
              <w:pStyle w:val="Compact"/>
            </w:pPr>
            <w:r>
              <w:t xml:space="preserve">15203742</w:t>
            </w:r>
          </w:p>
        </w:tc>
        <w:tc>
          <w:tcPr/>
          <w:p>
            <w:pPr>
              <w:pStyle w:val="Compact"/>
            </w:pPr>
            <w:r>
              <w:t xml:space="preserve">Antigorio-Decke: Quarzitische Trias</w:t>
            </w:r>
          </w:p>
        </w:tc>
        <w:tc>
          <w:tcPr/>
          <w:p>
            <w:pPr>
              <w:pStyle w:val="Compact"/>
            </w:pPr>
            <w:r>
              <w:t xml:space="preserve">Antigorio-Decke: Quarzitische Trias</w:t>
            </w:r>
          </w:p>
        </w:tc>
      </w:tr>
      <w:tr>
        <w:tc>
          <w:tcPr/>
          <w:p>
            <w:pPr>
              <w:pStyle w:val="Compact"/>
            </w:pPr>
            <w:r>
              <w:t xml:space="preserve">15203743</w:t>
            </w:r>
          </w:p>
        </w:tc>
        <w:tc>
          <w:tcPr/>
          <w:p>
            <w:pPr>
              <w:pStyle w:val="Compact"/>
            </w:pPr>
            <w:r>
              <w:t xml:space="preserve">Lucomagno-Einheit: Konglomeratgneis</w:t>
            </w:r>
          </w:p>
        </w:tc>
        <w:tc>
          <w:tcPr/>
          <w:p>
            <w:pPr>
              <w:pStyle w:val="Compact"/>
            </w:pPr>
            <w:r>
              <w:t xml:space="preserve">Lucomagno-Einheit: Konglomeratgneis</w:t>
            </w:r>
          </w:p>
        </w:tc>
      </w:tr>
      <w:tr>
        <w:tc>
          <w:tcPr/>
          <w:p>
            <w:pPr>
              <w:pStyle w:val="Compact"/>
            </w:pPr>
            <w:r>
              <w:t xml:space="preserve">15203744</w:t>
            </w:r>
          </w:p>
        </w:tc>
        <w:tc>
          <w:tcPr/>
          <w:p>
            <w:pPr>
              <w:pStyle w:val="Compact"/>
            </w:pPr>
            <w:r>
              <w:t xml:space="preserve">Lucomagno-Einheit: Leukogneis, Quarz-reich</w:t>
            </w:r>
          </w:p>
        </w:tc>
        <w:tc>
          <w:tcPr/>
          <w:p>
            <w:pPr>
              <w:pStyle w:val="Compact"/>
            </w:pPr>
            <w:r>
              <w:t xml:space="preserve">Lucomagno-Einheit: Quartz-reicher Leukogneis</w:t>
            </w:r>
          </w:p>
        </w:tc>
      </w:tr>
      <w:tr>
        <w:tc>
          <w:tcPr/>
          <w:p>
            <w:pPr>
              <w:pStyle w:val="Compact"/>
            </w:pPr>
            <w:r>
              <w:t xml:space="preserve">15203745</w:t>
            </w:r>
          </w:p>
        </w:tc>
        <w:tc>
          <w:tcPr/>
          <w:p>
            <w:pPr>
              <w:pStyle w:val="Compact"/>
            </w:pPr>
            <w:r>
              <w:t xml:space="preserve">Lucomagno-Einheit: Amphibolit</w:t>
            </w:r>
          </w:p>
        </w:tc>
        <w:tc>
          <w:tcPr/>
          <w:p>
            <w:pPr>
              <w:pStyle w:val="Compact"/>
            </w:pPr>
            <w:r>
              <w:t xml:space="preserve">Lucomagno-Einheit: Amphibolit</w:t>
            </w:r>
          </w:p>
        </w:tc>
      </w:tr>
      <w:tr>
        <w:tc>
          <w:tcPr/>
          <w:p>
            <w:pPr>
              <w:pStyle w:val="Compact"/>
            </w:pPr>
            <w:r>
              <w:t xml:space="preserve">15203746</w:t>
            </w:r>
          </w:p>
        </w:tc>
        <w:tc>
          <w:tcPr/>
          <w:p>
            <w:pPr>
              <w:pStyle w:val="Compact"/>
            </w:pPr>
            <w:r>
              <w:t xml:space="preserve">Leventina-Lucomagno-Decke: Trias: Rauwacke</w:t>
            </w:r>
          </w:p>
        </w:tc>
        <w:tc>
          <w:tcPr/>
          <w:p>
            <w:pPr>
              <w:pStyle w:val="Compact"/>
            </w:pPr>
            <w:r>
              <w:t xml:space="preserve">Leventina-Lucomagno-Decke: Trias: Rauwacke</w:t>
            </w:r>
          </w:p>
        </w:tc>
      </w:tr>
      <w:tr>
        <w:tc>
          <w:tcPr/>
          <w:p>
            <w:pPr>
              <w:pStyle w:val="Compact"/>
            </w:pPr>
            <w:r>
              <w:t xml:space="preserve">15203747</w:t>
            </w:r>
          </w:p>
        </w:tc>
        <w:tc>
          <w:tcPr/>
          <w:p>
            <w:pPr>
              <w:pStyle w:val="Compact"/>
            </w:pPr>
            <w:r>
              <w:t xml:space="preserve">Leventina-Einheit: Loderio Mafischer Komplex</w:t>
            </w:r>
          </w:p>
        </w:tc>
        <w:tc>
          <w:tcPr/>
          <w:p>
            <w:pPr>
              <w:pStyle w:val="Compact"/>
            </w:pPr>
            <w:r>
              <w:t xml:space="preserve">Leventina-Einheit: Loderio Mafischer Komplex</w:t>
            </w:r>
          </w:p>
        </w:tc>
      </w:tr>
      <w:tr>
        <w:tc>
          <w:tcPr/>
          <w:p>
            <w:pPr>
              <w:pStyle w:val="Compact"/>
            </w:pPr>
            <w:r>
              <w:t xml:space="preserve">15203748</w:t>
            </w:r>
          </w:p>
        </w:tc>
        <w:tc>
          <w:tcPr/>
          <w:p>
            <w:pPr>
              <w:pStyle w:val="Compact"/>
            </w:pPr>
            <w:r>
              <w:t xml:space="preserve">Cima-Lunga-Decke: Cima-di-Gagnone-Peridotit</w:t>
            </w:r>
          </w:p>
        </w:tc>
        <w:tc>
          <w:tcPr/>
          <w:p>
            <w:pPr>
              <w:pStyle w:val="Compact"/>
            </w:pPr>
            <w:r>
              <w:t xml:space="preserve">Cima-Lunga-Decke: Cima-di-Gagnone-Peridotit</w:t>
            </w:r>
          </w:p>
        </w:tc>
      </w:tr>
      <w:tr>
        <w:tc>
          <w:tcPr/>
          <w:p>
            <w:pPr>
              <w:pStyle w:val="Compact"/>
            </w:pPr>
            <w:r>
              <w:t xml:space="preserve">15203749</w:t>
            </w:r>
          </w:p>
        </w:tc>
        <w:tc>
          <w:tcPr/>
          <w:p>
            <w:pPr>
              <w:pStyle w:val="Compact"/>
            </w:pPr>
            <w:r>
              <w:t xml:space="preserve">Cima-Lunga-Decke: Granat-Glimmerschiefer</w:t>
            </w:r>
          </w:p>
        </w:tc>
        <w:tc>
          <w:tcPr/>
          <w:p>
            <w:pPr>
              <w:pStyle w:val="Compact"/>
            </w:pPr>
            <w:r>
              <w:t xml:space="preserve">Cima-Lunga-Decke: Granat-Glimmerschiefer</w:t>
            </w:r>
          </w:p>
        </w:tc>
      </w:tr>
      <w:tr>
        <w:tc>
          <w:tcPr/>
          <w:p>
            <w:pPr>
              <w:pStyle w:val="Compact"/>
            </w:pPr>
            <w:r>
              <w:t xml:space="preserve">15203750</w:t>
            </w:r>
          </w:p>
        </w:tc>
        <w:tc>
          <w:tcPr/>
          <w:p>
            <w:pPr>
              <w:pStyle w:val="Compact"/>
            </w:pPr>
            <w:r>
              <w:t xml:space="preserve">Pizzo-del-Vallone-Decke: Leukogneis</w:t>
            </w:r>
          </w:p>
        </w:tc>
        <w:tc>
          <w:tcPr/>
          <w:p>
            <w:pPr>
              <w:pStyle w:val="Compact"/>
            </w:pPr>
            <w:r>
              <w:t xml:space="preserve">Pizzo-del-Vallone-Decke: Leukogneis</w:t>
            </w:r>
          </w:p>
        </w:tc>
      </w:tr>
      <w:tr>
        <w:tc>
          <w:tcPr/>
          <w:p>
            <w:pPr>
              <w:pStyle w:val="Compact"/>
            </w:pPr>
            <w:r>
              <w:t xml:space="preserve">15203751</w:t>
            </w:r>
          </w:p>
        </w:tc>
        <w:tc>
          <w:tcPr/>
          <w:p>
            <w:pPr>
              <w:pStyle w:val="Compact"/>
            </w:pPr>
            <w:r>
              <w:t xml:space="preserve">Simano-Decke: Quarzitischer Gneis mit Karbonat</w:t>
            </w:r>
          </w:p>
        </w:tc>
        <w:tc>
          <w:tcPr/>
          <w:p>
            <w:pPr>
              <w:pStyle w:val="Compact"/>
            </w:pPr>
            <w:r>
              <w:t xml:space="preserve">Simano-Decke: Quarzitischer Gneis mit Karbonat</w:t>
            </w:r>
          </w:p>
        </w:tc>
      </w:tr>
      <w:tr>
        <w:tc>
          <w:tcPr/>
          <w:p>
            <w:pPr>
              <w:pStyle w:val="Compact"/>
            </w:pPr>
            <w:r>
              <w:t xml:space="preserve">15203752</w:t>
            </w:r>
          </w:p>
        </w:tc>
        <w:tc>
          <w:tcPr/>
          <w:p>
            <w:pPr>
              <w:pStyle w:val="Compact"/>
            </w:pPr>
            <w:r>
              <w:t xml:space="preserve">Simano-Decke: Quarzit</w:t>
            </w:r>
          </w:p>
        </w:tc>
        <w:tc>
          <w:tcPr/>
          <w:p>
            <w:pPr>
              <w:pStyle w:val="Compact"/>
            </w:pPr>
            <w:r>
              <w:t xml:space="preserve">Simano-Decke: Quarzit</w:t>
            </w:r>
          </w:p>
        </w:tc>
      </w:tr>
      <w:tr>
        <w:tc>
          <w:tcPr/>
          <w:p>
            <w:pPr>
              <w:pStyle w:val="Compact"/>
            </w:pPr>
            <w:r>
              <w:t xml:space="preserve">15203753</w:t>
            </w:r>
          </w:p>
        </w:tc>
        <w:tc>
          <w:tcPr/>
          <w:p>
            <w:pPr>
              <w:pStyle w:val="Compact"/>
            </w:pPr>
            <w:r>
              <w:t xml:space="preserve">Simano-Decke: Granat-reicher Gneis</w:t>
            </w:r>
          </w:p>
        </w:tc>
        <w:tc>
          <w:tcPr/>
          <w:p>
            <w:pPr>
              <w:pStyle w:val="Compact"/>
            </w:pPr>
            <w:r>
              <w:t xml:space="preserve">Simano-Decke: Granat-reicher Gneis</w:t>
            </w:r>
          </w:p>
        </w:tc>
      </w:tr>
      <w:tr>
        <w:tc>
          <w:tcPr/>
          <w:p>
            <w:pPr>
              <w:pStyle w:val="Compact"/>
            </w:pPr>
            <w:r>
              <w:t xml:space="preserve">15203754</w:t>
            </w:r>
          </w:p>
        </w:tc>
        <w:tc>
          <w:tcPr/>
          <w:p>
            <w:pPr>
              <w:pStyle w:val="Compact"/>
            </w:pPr>
            <w:r>
              <w:t xml:space="preserve">Simano-Decke: Quarz-reicher Gneis</w:t>
            </w:r>
          </w:p>
        </w:tc>
        <w:tc>
          <w:tcPr/>
          <w:p>
            <w:pPr>
              <w:pStyle w:val="Compact"/>
            </w:pPr>
            <w:r>
              <w:t xml:space="preserve">Simano-Decke: Quarz-reicher Gneis</w:t>
            </w:r>
          </w:p>
        </w:tc>
      </w:tr>
      <w:tr>
        <w:tc>
          <w:tcPr/>
          <w:p>
            <w:pPr>
              <w:pStyle w:val="Compact"/>
            </w:pPr>
            <w:r>
              <w:t xml:space="preserve">15203755</w:t>
            </w:r>
          </w:p>
        </w:tc>
        <w:tc>
          <w:tcPr/>
          <w:p>
            <w:pPr>
              <w:pStyle w:val="Compact"/>
            </w:pPr>
            <w:r>
              <w:t xml:space="preserve">Turba-Mylonit</w:t>
            </w:r>
          </w:p>
        </w:tc>
        <w:tc>
          <w:tcPr/>
          <w:p>
            <w:pPr>
              <w:pStyle w:val="Compact"/>
            </w:pPr>
            <w:r>
              <w:t xml:space="preserve">Turba-Mylonit</w:t>
            </w:r>
          </w:p>
        </w:tc>
      </w:tr>
      <w:tr>
        <w:tc>
          <w:tcPr/>
          <w:p>
            <w:pPr>
              <w:pStyle w:val="Compact"/>
            </w:pPr>
            <w:r>
              <w:t xml:space="preserve">15203756</w:t>
            </w:r>
          </w:p>
        </w:tc>
        <w:tc>
          <w:tcPr/>
          <w:p>
            <w:pPr>
              <w:pStyle w:val="Compact"/>
            </w:pPr>
            <w:r>
              <w:t xml:space="preserve">Grande-Eau-Fm.: Raverette-Mb. bis Grès de Passage</w:t>
            </w:r>
          </w:p>
        </w:tc>
        <w:tc>
          <w:tcPr/>
          <w:p>
            <w:pPr>
              <w:pStyle w:val="Compact"/>
            </w:pPr>
            <w:r>
              <w:t xml:space="preserve">Grande-Eau-Fm.: Raverette-Mb. bis Grès de Passage</w:t>
            </w:r>
          </w:p>
        </w:tc>
      </w:tr>
      <w:tr>
        <w:tc>
          <w:tcPr/>
          <w:p>
            <w:pPr>
              <w:pStyle w:val="Compact"/>
            </w:pPr>
            <w:r>
              <w:t xml:space="preserve">15203757</w:t>
            </w:r>
          </w:p>
        </w:tc>
        <w:tc>
          <w:tcPr/>
          <w:p>
            <w:pPr>
              <w:pStyle w:val="Compact"/>
            </w:pPr>
            <w:r>
              <w:t xml:space="preserve">San-Giorgio-Schuppe: Quarz-Glimmerschiefer</w:t>
            </w:r>
          </w:p>
        </w:tc>
        <w:tc>
          <w:tcPr/>
          <w:p>
            <w:pPr>
              <w:pStyle w:val="Compact"/>
            </w:pPr>
            <w:r>
              <w:t xml:space="preserve">San-Giorgio-Schuppe: Quarz-Glimmerschiefer</w:t>
            </w:r>
          </w:p>
        </w:tc>
      </w:tr>
      <w:tr>
        <w:tc>
          <w:tcPr/>
          <w:p>
            <w:pPr>
              <w:pStyle w:val="Compact"/>
            </w:pPr>
            <w:r>
              <w:t xml:space="preserve">15203758</w:t>
            </w:r>
          </w:p>
        </w:tc>
        <w:tc>
          <w:tcPr/>
          <w:p>
            <w:pPr>
              <w:pStyle w:val="Compact"/>
            </w:pPr>
            <w:r>
              <w:t xml:space="preserve">San-Giorgio-Schuppe: Quarz-Glimmerschiefer: mit Biotitgarben</w:t>
            </w:r>
          </w:p>
        </w:tc>
        <w:tc>
          <w:tcPr/>
          <w:p>
            <w:pPr>
              <w:pStyle w:val="Compact"/>
            </w:pPr>
            <w:r>
              <w:t xml:space="preserve">San-Giorgio-Schuppe: Quarz-Glimmerschiefer: mit Biotitgarben</w:t>
            </w:r>
          </w:p>
        </w:tc>
      </w:tr>
      <w:tr>
        <w:tc>
          <w:tcPr/>
          <w:p>
            <w:pPr>
              <w:pStyle w:val="Compact"/>
            </w:pPr>
            <w:r>
              <w:t xml:space="preserve">15203759</w:t>
            </w:r>
          </w:p>
        </w:tc>
        <w:tc>
          <w:tcPr/>
          <w:p>
            <w:pPr>
              <w:pStyle w:val="Compact"/>
            </w:pPr>
            <w:r>
              <w:t xml:space="preserve">San-Giorgio-Schuppe: Granat-Glimmerschiefer</w:t>
            </w:r>
          </w:p>
        </w:tc>
        <w:tc>
          <w:tcPr/>
          <w:p>
            <w:pPr>
              <w:pStyle w:val="Compact"/>
            </w:pPr>
            <w:r>
              <w:t xml:space="preserve">San-Giorgio-Schuppe: Granat-Glimmerschiefer</w:t>
            </w:r>
          </w:p>
        </w:tc>
      </w:tr>
      <w:tr>
        <w:tc>
          <w:tcPr/>
          <w:p>
            <w:pPr>
              <w:pStyle w:val="Compact"/>
            </w:pPr>
            <w:r>
              <w:t xml:space="preserve">15203760</w:t>
            </w:r>
          </w:p>
        </w:tc>
        <w:tc>
          <w:tcPr/>
          <w:p>
            <w:pPr>
              <w:pStyle w:val="Compact"/>
            </w:pPr>
            <w:r>
              <w:t xml:space="preserve">San-Giorgio-Schuppe: Hornblendegarbenschiefer</w:t>
            </w:r>
          </w:p>
        </w:tc>
        <w:tc>
          <w:tcPr/>
          <w:p>
            <w:pPr>
              <w:pStyle w:val="Compact"/>
            </w:pPr>
            <w:r>
              <w:t xml:space="preserve">San-Giorgio-Schuppe: Horblendegarbenschiefer</w:t>
            </w:r>
          </w:p>
        </w:tc>
      </w:tr>
      <w:tr>
        <w:tc>
          <w:tcPr/>
          <w:p>
            <w:pPr>
              <w:pStyle w:val="Compact"/>
            </w:pPr>
            <w:r>
              <w:t xml:space="preserve">15203761</w:t>
            </w:r>
          </w:p>
        </w:tc>
        <w:tc>
          <w:tcPr/>
          <w:p>
            <w:pPr>
              <w:pStyle w:val="Compact"/>
            </w:pPr>
            <w:r>
              <w:t xml:space="preserve">Sambuco-Decke: Quarten-Fm.</w:t>
            </w:r>
          </w:p>
        </w:tc>
        <w:tc>
          <w:tcPr/>
          <w:p>
            <w:pPr>
              <w:pStyle w:val="Compact"/>
            </w:pPr>
            <w:r>
              <w:t xml:space="preserve">Sambuco-Decke: Quarten-Fm.</w:t>
            </w:r>
          </w:p>
        </w:tc>
      </w:tr>
      <w:tr>
        <w:tc>
          <w:tcPr/>
          <w:p>
            <w:pPr>
              <w:pStyle w:val="Compact"/>
            </w:pPr>
            <w:r>
              <w:t xml:space="preserve">15203762</w:t>
            </w:r>
          </w:p>
        </w:tc>
        <w:tc>
          <w:tcPr/>
          <w:p>
            <w:pPr>
              <w:pStyle w:val="Compact"/>
            </w:pPr>
            <w:r>
              <w:t xml:space="preserve">Sambuco-Decke: Röti-Fm.</w:t>
            </w:r>
          </w:p>
        </w:tc>
        <w:tc>
          <w:tcPr/>
          <w:p>
            <w:pPr>
              <w:pStyle w:val="Compact"/>
            </w:pPr>
            <w:r>
              <w:t xml:space="preserve">Sambuco-Decke: Röti-Fm.</w:t>
            </w:r>
          </w:p>
        </w:tc>
      </w:tr>
      <w:tr>
        <w:tc>
          <w:tcPr/>
          <w:p>
            <w:pPr>
              <w:pStyle w:val="Compact"/>
            </w:pPr>
            <w:r>
              <w:t xml:space="preserve">15203763</w:t>
            </w:r>
          </w:p>
        </w:tc>
        <w:tc>
          <w:tcPr/>
          <w:p>
            <w:pPr>
              <w:pStyle w:val="Compact"/>
            </w:pPr>
            <w:r>
              <w:t xml:space="preserve">Sambuco-Decke: Muskovit-Graphitschiefer</w:t>
            </w:r>
          </w:p>
        </w:tc>
        <w:tc>
          <w:tcPr/>
          <w:p>
            <w:pPr>
              <w:pStyle w:val="Compact"/>
            </w:pPr>
            <w:r>
              <w:t xml:space="preserve">Sambuco-Decke: Muskovit-Graphitschiefer</w:t>
            </w:r>
          </w:p>
        </w:tc>
      </w:tr>
      <w:tr>
        <w:tc>
          <w:tcPr/>
          <w:p>
            <w:pPr>
              <w:pStyle w:val="Compact"/>
            </w:pPr>
            <w:r>
              <w:t xml:space="preserve">15203764</w:t>
            </w:r>
          </w:p>
        </w:tc>
        <w:tc>
          <w:tcPr/>
          <w:p>
            <w:pPr>
              <w:pStyle w:val="Compact"/>
            </w:pPr>
            <w:r>
              <w:t xml:space="preserve">Sambuco-Decke: Quarz-Glimmerschiefer</w:t>
            </w:r>
          </w:p>
        </w:tc>
        <w:tc>
          <w:tcPr/>
          <w:p>
            <w:pPr>
              <w:pStyle w:val="Compact"/>
            </w:pPr>
            <w:r>
              <w:t xml:space="preserve">Sambuco-Decke: Quarz-Glimmerschiefer</w:t>
            </w:r>
          </w:p>
        </w:tc>
      </w:tr>
      <w:tr>
        <w:tc>
          <w:tcPr/>
          <w:p>
            <w:pPr>
              <w:pStyle w:val="Compact"/>
            </w:pPr>
            <w:r>
              <w:t xml:space="preserve">15203765</w:t>
            </w:r>
          </w:p>
        </w:tc>
        <w:tc>
          <w:tcPr/>
          <w:p>
            <w:pPr>
              <w:pStyle w:val="Compact"/>
            </w:pPr>
            <w:r>
              <w:t xml:space="preserve">Sambuco-Decke: Paragneis bis Glimmerschiefer</w:t>
            </w:r>
          </w:p>
        </w:tc>
        <w:tc>
          <w:tcPr/>
          <w:p>
            <w:pPr>
              <w:pStyle w:val="Compact"/>
            </w:pPr>
            <w:r>
              <w:t xml:space="preserve">Sambuco-Decke: Paragneis bis Glimmerschiefer</w:t>
            </w:r>
          </w:p>
        </w:tc>
      </w:tr>
      <w:tr>
        <w:tc>
          <w:tcPr/>
          <w:p>
            <w:pPr>
              <w:pStyle w:val="Compact"/>
            </w:pPr>
            <w:r>
              <w:t xml:space="preserve">15203766</w:t>
            </w:r>
          </w:p>
        </w:tc>
        <w:tc>
          <w:tcPr/>
          <w:p>
            <w:pPr>
              <w:pStyle w:val="Compact"/>
            </w:pPr>
            <w:r>
              <w:t xml:space="preserve">Sambuco-Decke: Paragneis bis Glimmerschiefer: mit Granat</w:t>
            </w:r>
          </w:p>
        </w:tc>
        <w:tc>
          <w:tcPr/>
          <w:p>
            <w:pPr>
              <w:pStyle w:val="Compact"/>
            </w:pPr>
            <w:r>
              <w:t xml:space="preserve">Sambuco-Decke: Paragneis bis Glimmerschiefer: mit Granat</w:t>
            </w:r>
          </w:p>
        </w:tc>
      </w:tr>
      <w:tr>
        <w:tc>
          <w:tcPr/>
          <w:p>
            <w:pPr>
              <w:pStyle w:val="Compact"/>
            </w:pPr>
            <w:r>
              <w:t xml:space="preserve">15203767</w:t>
            </w:r>
          </w:p>
        </w:tc>
        <w:tc>
          <w:tcPr/>
          <w:p>
            <w:pPr>
              <w:pStyle w:val="Compact"/>
            </w:pPr>
            <w:r>
              <w:t xml:space="preserve">Sambuco-Decke: Paragneis bis Glimmerschiefer: mit Staurolith und Disthen</w:t>
            </w:r>
          </w:p>
        </w:tc>
        <w:tc>
          <w:tcPr/>
          <w:p>
            <w:pPr>
              <w:pStyle w:val="Compact"/>
            </w:pPr>
            <w:r>
              <w:t xml:space="preserve">Sambuco-Decke: Paragneis bis Glimmerschiefer: mit Staurolith und Disthen</w:t>
            </w:r>
          </w:p>
        </w:tc>
      </w:tr>
      <w:tr>
        <w:tc>
          <w:tcPr/>
          <w:p>
            <w:pPr>
              <w:pStyle w:val="Compact"/>
            </w:pPr>
            <w:r>
              <w:t xml:space="preserve">15203768</w:t>
            </w:r>
          </w:p>
        </w:tc>
        <w:tc>
          <w:tcPr/>
          <w:p>
            <w:pPr>
              <w:pStyle w:val="Compact"/>
            </w:pPr>
            <w:r>
              <w:t xml:space="preserve">Sambuco-Decke: Paragneis bis Glimmerschiefer: mit Hornblende</w:t>
            </w:r>
          </w:p>
        </w:tc>
        <w:tc>
          <w:tcPr/>
          <w:p>
            <w:pPr>
              <w:pStyle w:val="Compact"/>
            </w:pPr>
            <w:r>
              <w:t xml:space="preserve">Sambuco-Decke: Paragneis bis Glimmerschiefer: mit Hornblende</w:t>
            </w:r>
          </w:p>
        </w:tc>
      </w:tr>
      <w:tr>
        <w:tc>
          <w:tcPr/>
          <w:p>
            <w:pPr>
              <w:pStyle w:val="Compact"/>
            </w:pPr>
            <w:r>
              <w:t xml:space="preserve">15203769</w:t>
            </w:r>
          </w:p>
        </w:tc>
        <w:tc>
          <w:tcPr/>
          <w:p>
            <w:pPr>
              <w:pStyle w:val="Compact"/>
            </w:pPr>
            <w:r>
              <w:t xml:space="preserve">Sambuco-Decke: Alkalifeldspatgneis</w:t>
            </w:r>
          </w:p>
        </w:tc>
        <w:tc>
          <w:tcPr/>
          <w:p>
            <w:pPr>
              <w:pStyle w:val="Compact"/>
            </w:pPr>
            <w:r>
              <w:t xml:space="preserve">Sambuco-Decke: Alkalifeldspatgneis</w:t>
            </w:r>
          </w:p>
        </w:tc>
      </w:tr>
      <w:tr>
        <w:tc>
          <w:tcPr/>
          <w:p>
            <w:pPr>
              <w:pStyle w:val="Compact"/>
            </w:pPr>
            <w:r>
              <w:t xml:space="preserve">15203770</w:t>
            </w:r>
          </w:p>
        </w:tc>
        <w:tc>
          <w:tcPr/>
          <w:p>
            <w:pPr>
              <w:pStyle w:val="Compact"/>
            </w:pPr>
            <w:r>
              <w:t xml:space="preserve">Sambuco-Decke: Bändergneis</w:t>
            </w:r>
          </w:p>
        </w:tc>
        <w:tc>
          <w:tcPr/>
          <w:p>
            <w:pPr>
              <w:pStyle w:val="Compact"/>
            </w:pPr>
            <w:r>
              <w:t xml:space="preserve">Sambuco-Decke: Bändergneis</w:t>
            </w:r>
          </w:p>
        </w:tc>
      </w:tr>
      <w:tr>
        <w:tc>
          <w:tcPr/>
          <w:p>
            <w:pPr>
              <w:pStyle w:val="Compact"/>
            </w:pPr>
            <w:r>
              <w:t xml:space="preserve">15203771</w:t>
            </w:r>
          </w:p>
        </w:tc>
        <w:tc>
          <w:tcPr/>
          <w:p>
            <w:pPr>
              <w:pStyle w:val="Compact"/>
            </w:pPr>
            <w:r>
              <w:t xml:space="preserve">Sambuco-Decke: Amphibolit und Hornblendefels</w:t>
            </w:r>
          </w:p>
        </w:tc>
        <w:tc>
          <w:tcPr/>
          <w:p>
            <w:pPr>
              <w:pStyle w:val="Compact"/>
            </w:pPr>
            <w:r>
              <w:t xml:space="preserve">Sambuco-Decke: Amphibolit und Hornblendefels</w:t>
            </w:r>
          </w:p>
        </w:tc>
      </w:tr>
      <w:tr>
        <w:tc>
          <w:tcPr/>
          <w:p>
            <w:pPr>
              <w:pStyle w:val="Compact"/>
            </w:pPr>
            <w:r>
              <w:t xml:space="preserve">15203772</w:t>
            </w:r>
          </w:p>
        </w:tc>
        <w:tc>
          <w:tcPr/>
          <w:p>
            <w:pPr>
              <w:pStyle w:val="Compact"/>
            </w:pPr>
            <w:r>
              <w:t xml:space="preserve">Sambuco-Decke: Ultramafitit</w:t>
            </w:r>
          </w:p>
        </w:tc>
        <w:tc>
          <w:tcPr/>
          <w:p>
            <w:pPr>
              <w:pStyle w:val="Compact"/>
            </w:pPr>
            <w:r>
              <w:t xml:space="preserve">Sambuco-Decke: Ultramafitit</w:t>
            </w:r>
          </w:p>
        </w:tc>
      </w:tr>
      <w:tr>
        <w:tc>
          <w:tcPr/>
          <w:p>
            <w:pPr>
              <w:pStyle w:val="Compact"/>
            </w:pPr>
            <w:r>
              <w:t xml:space="preserve">15203773</w:t>
            </w:r>
          </w:p>
        </w:tc>
        <w:tc>
          <w:tcPr/>
          <w:p>
            <w:pPr>
              <w:pStyle w:val="Compact"/>
            </w:pPr>
            <w:r>
              <w:t xml:space="preserve">Simano-Decke: Trias: Dolomitmarmor: mit Phlogopit</w:t>
            </w:r>
          </w:p>
        </w:tc>
        <w:tc>
          <w:tcPr/>
          <w:p>
            <w:pPr>
              <w:pStyle w:val="Compact"/>
            </w:pPr>
            <w:r>
              <w:t xml:space="preserve">Simano-Decke: Trias: Dolomitmarmor: mit Phlogopit</w:t>
            </w:r>
          </w:p>
        </w:tc>
      </w:tr>
      <w:tr>
        <w:tc>
          <w:tcPr/>
          <w:p>
            <w:pPr>
              <w:pStyle w:val="Compact"/>
            </w:pPr>
            <w:r>
              <w:t xml:space="preserve">15203774</w:t>
            </w:r>
          </w:p>
        </w:tc>
        <w:tc>
          <w:tcPr/>
          <w:p>
            <w:pPr>
              <w:pStyle w:val="Compact"/>
            </w:pPr>
            <w:r>
              <w:t xml:space="preserve">Simano-Decke: Trias: Rauwacke</w:t>
            </w:r>
          </w:p>
        </w:tc>
        <w:tc>
          <w:tcPr/>
          <w:p>
            <w:pPr>
              <w:pStyle w:val="Compact"/>
            </w:pPr>
            <w:r>
              <w:t xml:space="preserve">Simano-Decke: Trias: Rauwacke</w:t>
            </w:r>
          </w:p>
        </w:tc>
      </w:tr>
      <w:tr>
        <w:tc>
          <w:tcPr/>
          <w:p>
            <w:pPr>
              <w:pStyle w:val="Compact"/>
            </w:pPr>
            <w:r>
              <w:t xml:space="preserve">15203775</w:t>
            </w:r>
          </w:p>
        </w:tc>
        <w:tc>
          <w:tcPr/>
          <w:p>
            <w:pPr>
              <w:pStyle w:val="Compact"/>
            </w:pPr>
            <w:r>
              <w:t xml:space="preserve">Simano-Decke: Serizitquarzit</w:t>
            </w:r>
          </w:p>
        </w:tc>
        <w:tc>
          <w:tcPr/>
          <w:p>
            <w:pPr>
              <w:pStyle w:val="Compact"/>
            </w:pPr>
            <w:r>
              <w:t xml:space="preserve">Simano-Decke: Serizitquarzit</w:t>
            </w:r>
          </w:p>
        </w:tc>
      </w:tr>
      <w:tr>
        <w:tc>
          <w:tcPr/>
          <w:p>
            <w:pPr>
              <w:pStyle w:val="Compact"/>
            </w:pPr>
            <w:r>
              <w:t xml:space="preserve">15203776</w:t>
            </w:r>
          </w:p>
        </w:tc>
        <w:tc>
          <w:tcPr/>
          <w:p>
            <w:pPr>
              <w:pStyle w:val="Compact"/>
            </w:pPr>
            <w:r>
              <w:t xml:space="preserve">Simano-Decke: Quarzit: konglomeratisch</w:t>
            </w:r>
          </w:p>
        </w:tc>
        <w:tc>
          <w:tcPr/>
          <w:p>
            <w:pPr>
              <w:pStyle w:val="Compact"/>
            </w:pPr>
            <w:r>
              <w:t xml:space="preserve">Simano-Decke: Quarzit: konglomeratisch</w:t>
            </w:r>
          </w:p>
        </w:tc>
      </w:tr>
      <w:tr>
        <w:tc>
          <w:tcPr/>
          <w:p>
            <w:pPr>
              <w:pStyle w:val="Compact"/>
            </w:pPr>
            <w:r>
              <w:t xml:space="preserve">15203777</w:t>
            </w:r>
          </w:p>
        </w:tc>
        <w:tc>
          <w:tcPr/>
          <w:p>
            <w:pPr>
              <w:pStyle w:val="Compact"/>
            </w:pPr>
            <w:r>
              <w:t xml:space="preserve">Simano-Decke: Quarz-Glimmerschiefer</w:t>
            </w:r>
          </w:p>
        </w:tc>
        <w:tc>
          <w:tcPr/>
          <w:p>
            <w:pPr>
              <w:pStyle w:val="Compact"/>
            </w:pPr>
            <w:r>
              <w:t xml:space="preserve">Simano-Decke: Quarz-Glimmerschiefer</w:t>
            </w:r>
          </w:p>
        </w:tc>
      </w:tr>
      <w:tr>
        <w:tc>
          <w:tcPr/>
          <w:p>
            <w:pPr>
              <w:pStyle w:val="Compact"/>
            </w:pPr>
            <w:r>
              <w:t xml:space="preserve">15203778</w:t>
            </w:r>
          </w:p>
        </w:tc>
        <w:tc>
          <w:tcPr/>
          <w:p>
            <w:pPr>
              <w:pStyle w:val="Compact"/>
            </w:pPr>
            <w:r>
              <w:t xml:space="preserve">Simano-Decke: Quarz-Glimmerschiefer: mit Granat</w:t>
            </w:r>
          </w:p>
        </w:tc>
        <w:tc>
          <w:tcPr/>
          <w:p>
            <w:pPr>
              <w:pStyle w:val="Compact"/>
            </w:pPr>
            <w:r>
              <w:t xml:space="preserve">Simano-Decke: Quarz-Glimmerschiefer: mit Granat</w:t>
            </w:r>
          </w:p>
        </w:tc>
      </w:tr>
      <w:tr>
        <w:tc>
          <w:tcPr/>
          <w:p>
            <w:pPr>
              <w:pStyle w:val="Compact"/>
            </w:pPr>
            <w:r>
              <w:t xml:space="preserve">15203779</w:t>
            </w:r>
          </w:p>
        </w:tc>
        <w:tc>
          <w:tcPr/>
          <w:p>
            <w:pPr>
              <w:pStyle w:val="Compact"/>
            </w:pPr>
            <w:r>
              <w:t xml:space="preserve">Simano-Decke: Quarz-Glimmerschiefer: mit Disthen</w:t>
            </w:r>
          </w:p>
        </w:tc>
        <w:tc>
          <w:tcPr/>
          <w:p>
            <w:pPr>
              <w:pStyle w:val="Compact"/>
            </w:pPr>
            <w:r>
              <w:t xml:space="preserve">Simano-Decke: Quarz-Glimmerschiefer: mit Disthen</w:t>
            </w:r>
          </w:p>
        </w:tc>
      </w:tr>
      <w:tr>
        <w:tc>
          <w:tcPr/>
          <w:p>
            <w:pPr>
              <w:pStyle w:val="Compact"/>
            </w:pPr>
            <w:r>
              <w:t xml:space="preserve">15203780</w:t>
            </w:r>
          </w:p>
        </w:tc>
        <w:tc>
          <w:tcPr/>
          <w:p>
            <w:pPr>
              <w:pStyle w:val="Compact"/>
            </w:pPr>
            <w:r>
              <w:t xml:space="preserve">Simano-Decke: Quarz-Glimmerschiefer: mit Staurolith und Disthen</w:t>
            </w:r>
          </w:p>
        </w:tc>
        <w:tc>
          <w:tcPr/>
          <w:p>
            <w:pPr>
              <w:pStyle w:val="Compact"/>
            </w:pPr>
            <w:r>
              <w:t xml:space="preserve">Simano-Decke: Quarz-Glimmerschiefer: mit Staurolith und Disthen</w:t>
            </w:r>
          </w:p>
        </w:tc>
      </w:tr>
      <w:tr>
        <w:tc>
          <w:tcPr/>
          <w:p>
            <w:pPr>
              <w:pStyle w:val="Compact"/>
            </w:pPr>
            <w:r>
              <w:t xml:space="preserve">15203781</w:t>
            </w:r>
          </w:p>
        </w:tc>
        <w:tc>
          <w:tcPr/>
          <w:p>
            <w:pPr>
              <w:pStyle w:val="Compact"/>
            </w:pPr>
            <w:r>
              <w:t xml:space="preserve">Gruf-Komplex: Kalksilikatfels</w:t>
            </w:r>
          </w:p>
        </w:tc>
        <w:tc>
          <w:tcPr/>
          <w:p>
            <w:pPr>
              <w:pStyle w:val="Compact"/>
            </w:pPr>
            <w:r>
              <w:t xml:space="preserve">Gruf-Komplex: Kalksilikatfels</w:t>
            </w:r>
          </w:p>
        </w:tc>
      </w:tr>
      <w:tr>
        <w:tc>
          <w:tcPr/>
          <w:p>
            <w:pPr>
              <w:pStyle w:val="Compact"/>
            </w:pPr>
            <w:r>
              <w:t xml:space="preserve">15203782</w:t>
            </w:r>
          </w:p>
        </w:tc>
        <w:tc>
          <w:tcPr/>
          <w:p>
            <w:pPr>
              <w:pStyle w:val="Compact"/>
            </w:pPr>
            <w:r>
              <w:t xml:space="preserve">Gruf-Komplex: Amphibolit</w:t>
            </w:r>
          </w:p>
        </w:tc>
        <w:tc>
          <w:tcPr/>
          <w:p>
            <w:pPr>
              <w:pStyle w:val="Compact"/>
            </w:pPr>
            <w:r>
              <w:t xml:space="preserve">Gruf-Komplex: Amphibolit</w:t>
            </w:r>
          </w:p>
        </w:tc>
      </w:tr>
      <w:tr>
        <w:tc>
          <w:tcPr/>
          <w:p>
            <w:pPr>
              <w:pStyle w:val="Compact"/>
            </w:pPr>
            <w:r>
              <w:t xml:space="preserve">15203783</w:t>
            </w:r>
          </w:p>
        </w:tc>
        <w:tc>
          <w:tcPr/>
          <w:p>
            <w:pPr>
              <w:pStyle w:val="Compact"/>
            </w:pPr>
            <w:r>
              <w:t xml:space="preserve">Bedretto-Zone: Kalkglimmerschiefer</w:t>
            </w:r>
          </w:p>
        </w:tc>
        <w:tc>
          <w:tcPr/>
          <w:p>
            <w:pPr>
              <w:pStyle w:val="Compact"/>
            </w:pPr>
            <w:r>
              <w:t xml:space="preserve">Bedretto-Zone: Kalkglimmerschiefer</w:t>
            </w:r>
          </w:p>
        </w:tc>
      </w:tr>
      <w:tr>
        <w:tc>
          <w:tcPr/>
          <w:p>
            <w:pPr>
              <w:pStyle w:val="Compact"/>
            </w:pPr>
            <w:r>
              <w:t xml:space="preserve">15203784</w:t>
            </w:r>
          </w:p>
        </w:tc>
        <w:tc>
          <w:tcPr/>
          <w:p>
            <w:pPr>
              <w:pStyle w:val="Compact"/>
            </w:pPr>
            <w:r>
              <w:t xml:space="preserve">Bedretto-Zone: Kalkglimmerschiefer: mit Skapolith</w:t>
            </w:r>
          </w:p>
        </w:tc>
        <w:tc>
          <w:tcPr/>
          <w:p>
            <w:pPr>
              <w:pStyle w:val="Compact"/>
            </w:pPr>
            <w:r>
              <w:t xml:space="preserve">Bedretto-Zone: Kalkglimmerschiefer: mit Skapolith</w:t>
            </w:r>
          </w:p>
        </w:tc>
      </w:tr>
      <w:tr>
        <w:tc>
          <w:tcPr/>
          <w:p>
            <w:pPr>
              <w:pStyle w:val="Compact"/>
            </w:pPr>
            <w:r>
              <w:t xml:space="preserve">15203785</w:t>
            </w:r>
          </w:p>
        </w:tc>
        <w:tc>
          <w:tcPr/>
          <w:p>
            <w:pPr>
              <w:pStyle w:val="Compact"/>
            </w:pPr>
            <w:r>
              <w:t xml:space="preserve">Bedretto-Zone: Granatphyllit bis -glimmerschiefer</w:t>
            </w:r>
          </w:p>
        </w:tc>
        <w:tc>
          <w:tcPr/>
          <w:p>
            <w:pPr>
              <w:pStyle w:val="Compact"/>
            </w:pPr>
            <w:r>
              <w:t xml:space="preserve">Bedretto-Zone: Granatphyllit bis -glimmerschiefer</w:t>
            </w:r>
          </w:p>
        </w:tc>
      </w:tr>
      <w:tr>
        <w:tc>
          <w:tcPr/>
          <w:p>
            <w:pPr>
              <w:pStyle w:val="Compact"/>
            </w:pPr>
            <w:r>
              <w:t xml:space="preserve">15203786</w:t>
            </w:r>
          </w:p>
        </w:tc>
        <w:tc>
          <w:tcPr/>
          <w:p>
            <w:pPr>
              <w:pStyle w:val="Compact"/>
            </w:pPr>
            <w:r>
              <w:t xml:space="preserve">Bedretto-Zone: Quarzit bis Quarzphyllit</w:t>
            </w:r>
          </w:p>
        </w:tc>
        <w:tc>
          <w:tcPr/>
          <w:p>
            <w:pPr>
              <w:pStyle w:val="Compact"/>
            </w:pPr>
            <w:r>
              <w:t xml:space="preserve">Bedretto-Zone: Quarzit bis Quarzphyllit</w:t>
            </w:r>
          </w:p>
        </w:tc>
      </w:tr>
      <w:tr>
        <w:tc>
          <w:tcPr/>
          <w:p>
            <w:pPr>
              <w:pStyle w:val="Compact"/>
            </w:pPr>
            <w:r>
              <w:t xml:space="preserve">15203787</w:t>
            </w:r>
          </w:p>
        </w:tc>
        <w:tc>
          <w:tcPr/>
          <w:p>
            <w:pPr>
              <w:pStyle w:val="Compact"/>
            </w:pPr>
            <w:r>
              <w:t xml:space="preserve">Bedretto-Zone: Metaarkose bis Gneis</w:t>
            </w:r>
          </w:p>
        </w:tc>
        <w:tc>
          <w:tcPr/>
          <w:p>
            <w:pPr>
              <w:pStyle w:val="Compact"/>
            </w:pPr>
            <w:r>
              <w:t xml:space="preserve">Bedretto-Zone: Metaarkose bis Gneis</w:t>
            </w:r>
          </w:p>
        </w:tc>
      </w:tr>
      <w:tr>
        <w:tc>
          <w:tcPr/>
          <w:p>
            <w:pPr>
              <w:pStyle w:val="Compact"/>
            </w:pPr>
            <w:r>
              <w:t xml:space="preserve">15203788</w:t>
            </w:r>
          </w:p>
        </w:tc>
        <w:tc>
          <w:tcPr/>
          <w:p>
            <w:pPr>
              <w:pStyle w:val="Compact"/>
            </w:pPr>
            <w:r>
              <w:t xml:space="preserve">Bedretto-Zone: Konglomerat: polymikt</w:t>
            </w:r>
          </w:p>
        </w:tc>
        <w:tc>
          <w:tcPr/>
          <w:p>
            <w:pPr>
              <w:pStyle w:val="Compact"/>
            </w:pPr>
            <w:r>
              <w:t xml:space="preserve">Bedretto-Zone: Konglomerat: polymikt</w:t>
            </w:r>
          </w:p>
        </w:tc>
      </w:tr>
      <w:tr>
        <w:tc>
          <w:tcPr/>
          <w:p>
            <w:pPr>
              <w:pStyle w:val="Compact"/>
            </w:pPr>
            <w:r>
              <w:t xml:space="preserve">15203789</w:t>
            </w:r>
          </w:p>
        </w:tc>
        <w:tc>
          <w:tcPr/>
          <w:p>
            <w:pPr>
              <w:pStyle w:val="Compact"/>
            </w:pPr>
            <w:r>
              <w:t xml:space="preserve">Bedretto-Zone: Kalkmarmor</w:t>
            </w:r>
          </w:p>
        </w:tc>
        <w:tc>
          <w:tcPr/>
          <w:p>
            <w:pPr>
              <w:pStyle w:val="Compact"/>
            </w:pPr>
            <w:r>
              <w:t xml:space="preserve">Bedretto-Zone: Kalkmarmor</w:t>
            </w:r>
          </w:p>
        </w:tc>
      </w:tr>
      <w:tr>
        <w:tc>
          <w:tcPr/>
          <w:p>
            <w:pPr>
              <w:pStyle w:val="Compact"/>
            </w:pPr>
            <w:r>
              <w:t xml:space="preserve">15203790</w:t>
            </w:r>
          </w:p>
        </w:tc>
        <w:tc>
          <w:tcPr/>
          <w:p>
            <w:pPr>
              <w:pStyle w:val="Compact"/>
            </w:pPr>
            <w:r>
              <w:t xml:space="preserve">Spegnas-Fm.: Sandstein</w:t>
            </w:r>
          </w:p>
        </w:tc>
        <w:tc>
          <w:tcPr/>
          <w:p>
            <w:pPr>
              <w:pStyle w:val="Compact"/>
            </w:pPr>
            <w:r>
              <w:t xml:space="preserve">Spegnas-Fm.: Sandstein</w:t>
            </w:r>
          </w:p>
        </w:tc>
      </w:tr>
      <w:tr>
        <w:tc>
          <w:tcPr/>
          <w:p>
            <w:pPr>
              <w:pStyle w:val="Compact"/>
            </w:pPr>
            <w:r>
              <w:t xml:space="preserve">15203791</w:t>
            </w:r>
          </w:p>
        </w:tc>
        <w:tc>
          <w:tcPr/>
          <w:p>
            <w:pPr>
              <w:pStyle w:val="Compact"/>
            </w:pPr>
            <w:r>
              <w:t xml:space="preserve">Spegnas-Fm.: Bunte Schiefer</w:t>
            </w:r>
          </w:p>
        </w:tc>
        <w:tc>
          <w:tcPr/>
          <w:p>
            <w:pPr>
              <w:pStyle w:val="Compact"/>
            </w:pPr>
            <w:r>
              <w:t xml:space="preserve">Spegnas-Fm.: Bunte Schiefer</w:t>
            </w:r>
          </w:p>
        </w:tc>
      </w:tr>
      <w:tr>
        <w:tc>
          <w:tcPr/>
          <w:p>
            <w:pPr>
              <w:pStyle w:val="Compact"/>
            </w:pPr>
            <w:r>
              <w:t xml:space="preserve">15203792</w:t>
            </w:r>
          </w:p>
        </w:tc>
        <w:tc>
          <w:tcPr/>
          <w:p>
            <w:pPr>
              <w:pStyle w:val="Compact"/>
            </w:pPr>
            <w:r>
              <w:t xml:space="preserve">Arblatsch-Zone: Kalkschiefer und kieselige Marmor</w:t>
            </w:r>
          </w:p>
        </w:tc>
        <w:tc>
          <w:tcPr/>
          <w:p>
            <w:pPr>
              <w:pStyle w:val="Compact"/>
            </w:pPr>
            <w:r>
              <w:t xml:space="preserve">Arblatsch-Zone: Kalkschiefer und kieselige Marmor</w:t>
            </w:r>
          </w:p>
        </w:tc>
      </w:tr>
      <w:tr>
        <w:tc>
          <w:tcPr/>
          <w:p>
            <w:pPr>
              <w:pStyle w:val="Compact"/>
            </w:pPr>
            <w:r>
              <w:t xml:space="preserve">15203793</w:t>
            </w:r>
          </w:p>
        </w:tc>
        <w:tc>
          <w:tcPr/>
          <w:p>
            <w:pPr>
              <w:pStyle w:val="Compact"/>
            </w:pPr>
            <w:r>
              <w:t xml:space="preserve">Val-Gronda-Schuppe: Phyllit und Tonschiefer</w:t>
            </w:r>
          </w:p>
        </w:tc>
        <w:tc>
          <w:tcPr/>
          <w:p>
            <w:pPr>
              <w:pStyle w:val="Compact"/>
            </w:pPr>
            <w:r>
              <w:t xml:space="preserve">Val-Gronda-Schuppe: Phyllit und Tonschiefer</w:t>
            </w:r>
          </w:p>
        </w:tc>
      </w:tr>
      <w:tr>
        <w:tc>
          <w:tcPr/>
          <w:p>
            <w:pPr>
              <w:pStyle w:val="Compact"/>
            </w:pPr>
            <w:r>
              <w:t xml:space="preserve">15203794</w:t>
            </w:r>
          </w:p>
        </w:tc>
        <w:tc>
          <w:tcPr/>
          <w:p>
            <w:pPr>
              <w:pStyle w:val="Compact"/>
            </w:pPr>
            <w:r>
              <w:t xml:space="preserve">Aptychenkalk</w:t>
            </w:r>
          </w:p>
        </w:tc>
        <w:tc>
          <w:tcPr/>
          <w:p>
            <w:pPr>
              <w:pStyle w:val="Compact"/>
            </w:pPr>
            <w:r>
              <w:t xml:space="preserve">Aptychenkalk</w:t>
            </w:r>
          </w:p>
        </w:tc>
      </w:tr>
      <w:tr>
        <w:tc>
          <w:tcPr/>
          <w:p>
            <w:pPr>
              <w:pStyle w:val="Compact"/>
            </w:pPr>
            <w:r>
              <w:t xml:space="preserve">15203795</w:t>
            </w:r>
          </w:p>
        </w:tc>
        <w:tc>
          <w:tcPr/>
          <w:p>
            <w:pPr>
              <w:pStyle w:val="Compact"/>
            </w:pPr>
            <w:r>
              <w:t xml:space="preserve">Radiolarit</w:t>
            </w:r>
          </w:p>
        </w:tc>
        <w:tc>
          <w:tcPr/>
          <w:p>
            <w:pPr>
              <w:pStyle w:val="Compact"/>
            </w:pPr>
            <w:r>
              <w:t xml:space="preserve">Radiolarit</w:t>
            </w:r>
          </w:p>
        </w:tc>
      </w:tr>
      <w:tr>
        <w:tc>
          <w:tcPr/>
          <w:p>
            <w:pPr>
              <w:pStyle w:val="Compact"/>
            </w:pPr>
            <w:r>
              <w:t xml:space="preserve">15203796</w:t>
            </w:r>
          </w:p>
        </w:tc>
        <w:tc>
          <w:tcPr/>
          <w:p>
            <w:pPr>
              <w:pStyle w:val="Compact"/>
            </w:pPr>
            <w:r>
              <w:t xml:space="preserve">Savognin-Fm.: Dolomit, Rauwacke</w:t>
            </w:r>
          </w:p>
        </w:tc>
        <w:tc>
          <w:tcPr/>
          <w:p>
            <w:pPr>
              <w:pStyle w:val="Compact"/>
            </w:pPr>
            <w:r>
              <w:t xml:space="preserve">Savognin-Fm.: Dolomit, Rauwacke</w:t>
            </w:r>
          </w:p>
        </w:tc>
      </w:tr>
      <w:tr>
        <w:tc>
          <w:tcPr/>
          <w:p>
            <w:pPr>
              <w:pStyle w:val="Compact"/>
            </w:pPr>
            <w:r>
              <w:t xml:space="preserve">15203797</w:t>
            </w:r>
          </w:p>
        </w:tc>
        <w:tc>
          <w:tcPr/>
          <w:p>
            <w:pPr>
              <w:pStyle w:val="Compact"/>
            </w:pPr>
            <w:r>
              <w:t xml:space="preserve">Savognin-Fm.: Manziel-Gips</w:t>
            </w:r>
          </w:p>
        </w:tc>
        <w:tc>
          <w:tcPr/>
          <w:p>
            <w:pPr>
              <w:pStyle w:val="Compact"/>
            </w:pPr>
            <w:r>
              <w:t xml:space="preserve">Savognin-Fm.: Manziel-Gips</w:t>
            </w:r>
          </w:p>
        </w:tc>
      </w:tr>
      <w:tr>
        <w:tc>
          <w:tcPr/>
          <w:p>
            <w:pPr>
              <w:pStyle w:val="Compact"/>
            </w:pPr>
            <w:r>
              <w:t xml:space="preserve">15203798</w:t>
            </w:r>
          </w:p>
        </w:tc>
        <w:tc>
          <w:tcPr/>
          <w:p>
            <w:pPr>
              <w:pStyle w:val="Compact"/>
            </w:pPr>
            <w:r>
              <w:t xml:space="preserve">Arblatsch-Zone: Basisches Gestein</w:t>
            </w:r>
          </w:p>
        </w:tc>
        <w:tc>
          <w:tcPr/>
          <w:p>
            <w:pPr>
              <w:pStyle w:val="Compact"/>
            </w:pPr>
            <w:r>
              <w:t xml:space="preserve">Arblatsch-Zone: Basisches Gestein</w:t>
            </w:r>
          </w:p>
        </w:tc>
      </w:tr>
      <w:tr>
        <w:tc>
          <w:tcPr/>
          <w:p>
            <w:pPr>
              <w:pStyle w:val="Compact"/>
            </w:pPr>
            <w:r>
              <w:t xml:space="preserve">15203799</w:t>
            </w:r>
          </w:p>
        </w:tc>
        <w:tc>
          <w:tcPr/>
          <w:p>
            <w:pPr>
              <w:pStyle w:val="Compact"/>
            </w:pPr>
            <w:r>
              <w:t xml:space="preserve">Grande-Bonavau-Fm.: Belemnitenbrekzie</w:t>
            </w:r>
          </w:p>
        </w:tc>
        <w:tc>
          <w:tcPr/>
          <w:p>
            <w:pPr>
              <w:pStyle w:val="Compact"/>
            </w:pPr>
            <w:r>
              <w:t xml:space="preserve">Grande-Bonavau-Fm.: Belemnitenbrekzie</w:t>
            </w:r>
          </w:p>
        </w:tc>
      </w:tr>
      <w:tr>
        <w:tc>
          <w:tcPr/>
          <w:p>
            <w:pPr>
              <w:pStyle w:val="Compact"/>
            </w:pPr>
            <w:r>
              <w:t xml:space="preserve">15203800</w:t>
            </w:r>
          </w:p>
        </w:tc>
        <w:tc>
          <w:tcPr/>
          <w:p>
            <w:pPr>
              <w:pStyle w:val="Compact"/>
            </w:pPr>
            <w:r>
              <w:t xml:space="preserve">Grande-Bonavau-Fm.: Echinodermenbrekzie</w:t>
            </w:r>
          </w:p>
        </w:tc>
        <w:tc>
          <w:tcPr/>
          <w:p>
            <w:pPr>
              <w:pStyle w:val="Compact"/>
            </w:pPr>
            <w:r>
              <w:t xml:space="preserve">Grande-Bonavau-Fm.: Echinodermenbrekzie</w:t>
            </w:r>
          </w:p>
        </w:tc>
      </w:tr>
      <w:tr>
        <w:tc>
          <w:tcPr/>
          <w:p>
            <w:pPr>
              <w:pStyle w:val="Compact"/>
            </w:pPr>
            <w:r>
              <w:t xml:space="preserve">15203801</w:t>
            </w:r>
          </w:p>
        </w:tc>
        <w:tc>
          <w:tcPr/>
          <w:p>
            <w:pPr>
              <w:pStyle w:val="Compact"/>
            </w:pPr>
            <w:r>
              <w:t xml:space="preserve">Grande-Bonavau-Fm.: Dolomitbrekzie</w:t>
            </w:r>
          </w:p>
        </w:tc>
        <w:tc>
          <w:tcPr/>
          <w:p>
            <w:pPr>
              <w:pStyle w:val="Compact"/>
            </w:pPr>
            <w:r>
              <w:t xml:space="preserve">Grande-Bonavau-Fm.: Dolomitbrekzie</w:t>
            </w:r>
          </w:p>
        </w:tc>
      </w:tr>
      <w:tr>
        <w:tc>
          <w:tcPr/>
          <w:p>
            <w:pPr>
              <w:pStyle w:val="Compact"/>
            </w:pPr>
            <w:r>
              <w:t xml:space="preserve">15203802</w:t>
            </w:r>
          </w:p>
        </w:tc>
        <w:tc>
          <w:tcPr/>
          <w:p>
            <w:pPr>
              <w:pStyle w:val="Compact"/>
            </w:pPr>
            <w:r>
              <w:t xml:space="preserve">Tambo-Decke: Sedimentbedeckung</w:t>
            </w:r>
          </w:p>
        </w:tc>
        <w:tc>
          <w:tcPr/>
          <w:p>
            <w:pPr>
              <w:pStyle w:val="Compact"/>
            </w:pPr>
            <w:r>
              <w:t xml:space="preserve">Tambo-Decke: Sedimentbedeckung</w:t>
            </w:r>
          </w:p>
        </w:tc>
      </w:tr>
      <w:tr>
        <w:tc>
          <w:tcPr/>
          <w:p>
            <w:pPr>
              <w:pStyle w:val="Compact"/>
            </w:pPr>
            <w:r>
              <w:t xml:space="preserve">15203803</w:t>
            </w:r>
          </w:p>
        </w:tc>
        <w:tc>
          <w:tcPr/>
          <w:p>
            <w:pPr>
              <w:pStyle w:val="Compact"/>
            </w:pPr>
            <w:r>
              <w:t xml:space="preserve">Tambo-Decke: Marmor undiff.</w:t>
            </w:r>
          </w:p>
        </w:tc>
        <w:tc>
          <w:tcPr/>
          <w:p>
            <w:pPr>
              <w:pStyle w:val="Compact"/>
            </w:pPr>
            <w:r>
              <w:t xml:space="preserve">Tambo-Decke: Marmor undiff.</w:t>
            </w:r>
          </w:p>
        </w:tc>
      </w:tr>
      <w:tr>
        <w:tc>
          <w:tcPr/>
          <w:p>
            <w:pPr>
              <w:pStyle w:val="Compact"/>
            </w:pPr>
            <w:r>
              <w:t xml:space="preserve">15203804</w:t>
            </w:r>
          </w:p>
        </w:tc>
        <w:tc>
          <w:tcPr/>
          <w:p>
            <w:pPr>
              <w:pStyle w:val="Compact"/>
            </w:pPr>
            <w:r>
              <w:t xml:space="preserve">Tambo-Decke: Kalzitmarmor</w:t>
            </w:r>
          </w:p>
        </w:tc>
        <w:tc>
          <w:tcPr/>
          <w:p>
            <w:pPr>
              <w:pStyle w:val="Compact"/>
            </w:pPr>
            <w:r>
              <w:t xml:space="preserve">Tambo-Decke: Kalzitmarmor</w:t>
            </w:r>
          </w:p>
        </w:tc>
      </w:tr>
      <w:tr>
        <w:tc>
          <w:tcPr/>
          <w:p>
            <w:pPr>
              <w:pStyle w:val="Compact"/>
            </w:pPr>
            <w:r>
              <w:t xml:space="preserve">15203805</w:t>
            </w:r>
          </w:p>
        </w:tc>
        <w:tc>
          <w:tcPr/>
          <w:p>
            <w:pPr>
              <w:pStyle w:val="Compact"/>
            </w:pPr>
            <w:r>
              <w:t xml:space="preserve">Tambo-Decke: Karbonatische Trias</w:t>
            </w:r>
          </w:p>
        </w:tc>
        <w:tc>
          <w:tcPr/>
          <w:p>
            <w:pPr>
              <w:pStyle w:val="Compact"/>
            </w:pPr>
            <w:r>
              <w:t xml:space="preserve">Tambo-Decke: Karbonatische Trias</w:t>
            </w:r>
          </w:p>
        </w:tc>
      </w:tr>
      <w:tr>
        <w:tc>
          <w:tcPr/>
          <w:p>
            <w:pPr>
              <w:pStyle w:val="Compact"/>
            </w:pPr>
            <w:r>
              <w:t xml:space="preserve">15203806</w:t>
            </w:r>
          </w:p>
        </w:tc>
        <w:tc>
          <w:tcPr/>
          <w:p>
            <w:pPr>
              <w:pStyle w:val="Compact"/>
            </w:pPr>
            <w:r>
              <w:t xml:space="preserve">Tambo-Decke: Trias: Dolomitmarmor</w:t>
            </w:r>
          </w:p>
        </w:tc>
        <w:tc>
          <w:tcPr/>
          <w:p>
            <w:pPr>
              <w:pStyle w:val="Compact"/>
            </w:pPr>
            <w:r>
              <w:t xml:space="preserve">Tambo-Decke: Trias: Dolomitmarmor</w:t>
            </w:r>
          </w:p>
        </w:tc>
      </w:tr>
      <w:tr>
        <w:tc>
          <w:tcPr/>
          <w:p>
            <w:pPr>
              <w:pStyle w:val="Compact"/>
            </w:pPr>
            <w:r>
              <w:t xml:space="preserve">15203807</w:t>
            </w:r>
          </w:p>
        </w:tc>
        <w:tc>
          <w:tcPr/>
          <w:p>
            <w:pPr>
              <w:pStyle w:val="Compact"/>
            </w:pPr>
            <w:r>
              <w:t xml:space="preserve">Tambo-Decke: Rauwacke</w:t>
            </w:r>
          </w:p>
        </w:tc>
        <w:tc>
          <w:tcPr/>
          <w:p>
            <w:pPr>
              <w:pStyle w:val="Compact"/>
            </w:pPr>
            <w:r>
              <w:t xml:space="preserve">Tambo-Decke: Rauwacke</w:t>
            </w:r>
          </w:p>
        </w:tc>
      </w:tr>
      <w:tr>
        <w:tc>
          <w:tcPr/>
          <w:p>
            <w:pPr>
              <w:pStyle w:val="Compact"/>
            </w:pPr>
            <w:r>
              <w:t xml:space="preserve">15203808</w:t>
            </w:r>
          </w:p>
        </w:tc>
        <w:tc>
          <w:tcPr/>
          <w:p>
            <w:pPr>
              <w:pStyle w:val="Compact"/>
            </w:pPr>
            <w:r>
              <w:t xml:space="preserve">Tambo-Decke: Trias: Evaporitgestein</w:t>
            </w:r>
          </w:p>
        </w:tc>
        <w:tc>
          <w:tcPr/>
          <w:p>
            <w:pPr>
              <w:pStyle w:val="Compact"/>
            </w:pPr>
            <w:r>
              <w:t xml:space="preserve">Tambo-Decke: Trias: Evaporitgestein</w:t>
            </w:r>
          </w:p>
        </w:tc>
      </w:tr>
      <w:tr>
        <w:tc>
          <w:tcPr/>
          <w:p>
            <w:pPr>
              <w:pStyle w:val="Compact"/>
            </w:pPr>
            <w:r>
              <w:t xml:space="preserve">15203809</w:t>
            </w:r>
          </w:p>
        </w:tc>
        <w:tc>
          <w:tcPr/>
          <w:p>
            <w:pPr>
              <w:pStyle w:val="Compact"/>
            </w:pPr>
            <w:r>
              <w:t xml:space="preserve">Tambo-Decke: Detritische (Permo-)Trias</w:t>
            </w:r>
          </w:p>
        </w:tc>
        <w:tc>
          <w:tcPr/>
          <w:p>
            <w:pPr>
              <w:pStyle w:val="Compact"/>
            </w:pPr>
            <w:r>
              <w:t xml:space="preserve">Tambo-Decke: Detritische (Permo-)Trias</w:t>
            </w:r>
          </w:p>
        </w:tc>
      </w:tr>
      <w:tr>
        <w:tc>
          <w:tcPr/>
          <w:p>
            <w:pPr>
              <w:pStyle w:val="Compact"/>
            </w:pPr>
            <w:r>
              <w:t xml:space="preserve">15203810</w:t>
            </w:r>
          </w:p>
        </w:tc>
        <w:tc>
          <w:tcPr/>
          <w:p>
            <w:pPr>
              <w:pStyle w:val="Compact"/>
            </w:pPr>
            <w:r>
              <w:t xml:space="preserve">Tambo-Decke: Permo-Trias: Quarzit</w:t>
            </w:r>
          </w:p>
        </w:tc>
        <w:tc>
          <w:tcPr/>
          <w:p>
            <w:pPr>
              <w:pStyle w:val="Compact"/>
            </w:pPr>
            <w:r>
              <w:t xml:space="preserve">Tambo-Decke: Permo-Trias: Quarzit</w:t>
            </w:r>
          </w:p>
        </w:tc>
      </w:tr>
      <w:tr>
        <w:tc>
          <w:tcPr/>
          <w:p>
            <w:pPr>
              <w:pStyle w:val="Compact"/>
            </w:pPr>
            <w:r>
              <w:t xml:space="preserve">15203811</w:t>
            </w:r>
          </w:p>
        </w:tc>
        <w:tc>
          <w:tcPr/>
          <w:p>
            <w:pPr>
              <w:pStyle w:val="Compact"/>
            </w:pPr>
            <w:r>
              <w:t xml:space="preserve">Tambo-Decke: Permo-Trias: Tafelquarzit</w:t>
            </w:r>
          </w:p>
        </w:tc>
        <w:tc>
          <w:tcPr/>
          <w:p>
            <w:pPr>
              <w:pStyle w:val="Compact"/>
            </w:pPr>
            <w:r>
              <w:t xml:space="preserve">Tambo-Decke: Permo-Trias: Tafelquarzit</w:t>
            </w:r>
          </w:p>
        </w:tc>
      </w:tr>
      <w:tr>
        <w:tc>
          <w:tcPr/>
          <w:p>
            <w:pPr>
              <w:pStyle w:val="Compact"/>
            </w:pPr>
            <w:r>
              <w:t xml:space="preserve">15203812</w:t>
            </w:r>
          </w:p>
        </w:tc>
        <w:tc>
          <w:tcPr/>
          <w:p>
            <w:pPr>
              <w:pStyle w:val="Compact"/>
            </w:pPr>
            <w:r>
              <w:t xml:space="preserve">Tambo-Decke: Permo-Trias: Konglomeratischer Quarzit</w:t>
            </w:r>
          </w:p>
        </w:tc>
        <w:tc>
          <w:tcPr/>
          <w:p>
            <w:pPr>
              <w:pStyle w:val="Compact"/>
            </w:pPr>
            <w:r>
              <w:t xml:space="preserve">Tambo-Decke: Permo-Trias: Konglomeratischer Quarzit</w:t>
            </w:r>
          </w:p>
        </w:tc>
      </w:tr>
      <w:tr>
        <w:tc>
          <w:tcPr/>
          <w:p>
            <w:pPr>
              <w:pStyle w:val="Compact"/>
            </w:pPr>
            <w:r>
              <w:t xml:space="preserve">15203813</w:t>
            </w:r>
          </w:p>
        </w:tc>
        <w:tc>
          <w:tcPr/>
          <w:p>
            <w:pPr>
              <w:pStyle w:val="Compact"/>
            </w:pPr>
            <w:r>
              <w:t xml:space="preserve">Tambo-Decke: Plän-Vest-Fm.</w:t>
            </w:r>
          </w:p>
        </w:tc>
        <w:tc>
          <w:tcPr/>
          <w:p>
            <w:pPr>
              <w:pStyle w:val="Compact"/>
            </w:pPr>
            <w:r>
              <w:t xml:space="preserve">Tambo-Decke: Plän-Vest-Fm.</w:t>
            </w:r>
          </w:p>
        </w:tc>
      </w:tr>
      <w:tr>
        <w:tc>
          <w:tcPr/>
          <w:p>
            <w:pPr>
              <w:pStyle w:val="Compact"/>
            </w:pPr>
            <w:r>
              <w:t xml:space="preserve">15203814</w:t>
            </w:r>
          </w:p>
        </w:tc>
        <w:tc>
          <w:tcPr/>
          <w:p>
            <w:pPr>
              <w:pStyle w:val="Compact"/>
            </w:pPr>
            <w:r>
              <w:t xml:space="preserve">Tambo-Decke: Grundgebirge</w:t>
            </w:r>
          </w:p>
        </w:tc>
        <w:tc>
          <w:tcPr/>
          <w:p>
            <w:pPr>
              <w:pStyle w:val="Compact"/>
            </w:pPr>
            <w:r>
              <w:t xml:space="preserve">Tambo-Decke: Grundgebirge</w:t>
            </w:r>
          </w:p>
        </w:tc>
      </w:tr>
      <w:tr>
        <w:tc>
          <w:tcPr/>
          <w:p>
            <w:pPr>
              <w:pStyle w:val="Compact"/>
            </w:pPr>
            <w:r>
              <w:t xml:space="preserve">15203815</w:t>
            </w:r>
          </w:p>
        </w:tc>
        <w:tc>
          <w:tcPr/>
          <w:p>
            <w:pPr>
              <w:pStyle w:val="Compact"/>
            </w:pPr>
            <w:r>
              <w:t xml:space="preserve">Tambo-Decke: Truzzo-Granit: Augengneis</w:t>
            </w:r>
          </w:p>
        </w:tc>
        <w:tc>
          <w:tcPr/>
          <w:p>
            <w:pPr>
              <w:pStyle w:val="Compact"/>
            </w:pPr>
            <w:r>
              <w:t xml:space="preserve">Tambo-Decke: Truzzo-Granit: Augengneis</w:t>
            </w:r>
          </w:p>
        </w:tc>
      </w:tr>
      <w:tr>
        <w:tc>
          <w:tcPr/>
          <w:p>
            <w:pPr>
              <w:pStyle w:val="Compact"/>
            </w:pPr>
            <w:r>
              <w:t xml:space="preserve">15203816</w:t>
            </w:r>
          </w:p>
        </w:tc>
        <w:tc>
          <w:tcPr/>
          <w:p>
            <w:pPr>
              <w:pStyle w:val="Compact"/>
            </w:pPr>
            <w:r>
              <w:t xml:space="preserve">Tambo-Decke: Läira-Augengneis</w:t>
            </w:r>
          </w:p>
        </w:tc>
        <w:tc>
          <w:tcPr/>
          <w:p>
            <w:pPr>
              <w:pStyle w:val="Compact"/>
            </w:pPr>
            <w:r>
              <w:t xml:space="preserve">Tambo-Decke: Läira-Augengneis</w:t>
            </w:r>
          </w:p>
        </w:tc>
      </w:tr>
      <w:tr>
        <w:tc>
          <w:tcPr/>
          <w:p>
            <w:pPr>
              <w:pStyle w:val="Compact"/>
            </w:pPr>
            <w:r>
              <w:t xml:space="preserve">15203817</w:t>
            </w:r>
          </w:p>
        </w:tc>
        <w:tc>
          <w:tcPr/>
          <w:p>
            <w:pPr>
              <w:pStyle w:val="Compact"/>
            </w:pPr>
            <w:r>
              <w:t xml:space="preserve">Tambo-Decke: Paragneise und -schiefer</w:t>
            </w:r>
          </w:p>
        </w:tc>
        <w:tc>
          <w:tcPr/>
          <w:p>
            <w:pPr>
              <w:pStyle w:val="Compact"/>
            </w:pPr>
            <w:r>
              <w:t xml:space="preserve">Tambo-Decke: Paragneise und -schiefer</w:t>
            </w:r>
          </w:p>
        </w:tc>
      </w:tr>
      <w:tr>
        <w:tc>
          <w:tcPr/>
          <w:p>
            <w:pPr>
              <w:pStyle w:val="Compact"/>
            </w:pPr>
            <w:r>
              <w:t xml:space="preserve">15203818</w:t>
            </w:r>
          </w:p>
        </w:tc>
        <w:tc>
          <w:tcPr/>
          <w:p>
            <w:pPr>
              <w:pStyle w:val="Compact"/>
            </w:pPr>
            <w:r>
              <w:t xml:space="preserve">Tambo-Decke: Granat-Glimmerschiefer</w:t>
            </w:r>
          </w:p>
        </w:tc>
        <w:tc>
          <w:tcPr/>
          <w:p>
            <w:pPr>
              <w:pStyle w:val="Compact"/>
            </w:pPr>
            <w:r>
              <w:t xml:space="preserve">Tambo-Decke: Granat-Glimmerschiefer</w:t>
            </w:r>
          </w:p>
        </w:tc>
      </w:tr>
      <w:tr>
        <w:tc>
          <w:tcPr/>
          <w:p>
            <w:pPr>
              <w:pStyle w:val="Compact"/>
            </w:pPr>
            <w:r>
              <w:t xml:space="preserve">15203819</w:t>
            </w:r>
          </w:p>
        </w:tc>
        <w:tc>
          <w:tcPr/>
          <w:p>
            <w:pPr>
              <w:pStyle w:val="Compact"/>
            </w:pPr>
            <w:r>
              <w:t xml:space="preserve">Tambo-Decke: Amphibolit</w:t>
            </w:r>
          </w:p>
        </w:tc>
        <w:tc>
          <w:tcPr/>
          <w:p>
            <w:pPr>
              <w:pStyle w:val="Compact"/>
            </w:pPr>
            <w:r>
              <w:t xml:space="preserve">Tambo-Decke: Amphibolit</w:t>
            </w:r>
          </w:p>
        </w:tc>
      </w:tr>
      <w:tr>
        <w:tc>
          <w:tcPr/>
          <w:p>
            <w:pPr>
              <w:pStyle w:val="Compact"/>
            </w:pPr>
            <w:r>
              <w:t xml:space="preserve">15203820</w:t>
            </w:r>
          </w:p>
        </w:tc>
        <w:tc>
          <w:tcPr/>
          <w:p>
            <w:pPr>
              <w:pStyle w:val="Compact"/>
            </w:pPr>
            <w:r>
              <w:t xml:space="preserve">Suretta-Decke: Sedimentbedeckung</w:t>
            </w:r>
          </w:p>
        </w:tc>
        <w:tc>
          <w:tcPr/>
          <w:p>
            <w:pPr>
              <w:pStyle w:val="Compact"/>
            </w:pPr>
            <w:r>
              <w:t xml:space="preserve">Suretta-Decke: Sedimentbedeckung</w:t>
            </w:r>
          </w:p>
        </w:tc>
      </w:tr>
      <w:tr>
        <w:tc>
          <w:tcPr/>
          <w:p>
            <w:pPr>
              <w:pStyle w:val="Compact"/>
            </w:pPr>
            <w:r>
              <w:t xml:space="preserve">15203821</w:t>
            </w:r>
          </w:p>
        </w:tc>
        <w:tc>
          <w:tcPr/>
          <w:p>
            <w:pPr>
              <w:pStyle w:val="Compact"/>
            </w:pPr>
            <w:r>
              <w:t xml:space="preserve">Suretta-Decke: Lägh-da-Cam-Fm. undiff.</w:t>
            </w:r>
          </w:p>
        </w:tc>
        <w:tc>
          <w:tcPr/>
          <w:p>
            <w:pPr>
              <w:pStyle w:val="Compact"/>
            </w:pPr>
            <w:r>
              <w:t xml:space="preserve">Suretta-Decke: Lägh-da-Cam-Fm. undiff.</w:t>
            </w:r>
          </w:p>
        </w:tc>
      </w:tr>
      <w:tr>
        <w:tc>
          <w:tcPr/>
          <w:p>
            <w:pPr>
              <w:pStyle w:val="Compact"/>
            </w:pPr>
            <w:r>
              <w:t xml:space="preserve">15203822</w:t>
            </w:r>
          </w:p>
        </w:tc>
        <w:tc>
          <w:tcPr/>
          <w:p>
            <w:pPr>
              <w:pStyle w:val="Compact"/>
            </w:pPr>
            <w:r>
              <w:t xml:space="preserve">Suretta-Decke: Lägh-da-Cam-Fm.: Kalkglimmerschiefer</w:t>
            </w:r>
          </w:p>
        </w:tc>
        <w:tc>
          <w:tcPr/>
          <w:p>
            <w:pPr>
              <w:pStyle w:val="Compact"/>
            </w:pPr>
            <w:r>
              <w:t xml:space="preserve">Suretta-Decke: Lägh-da-Cam-Fm.: Kalkglimmerschiefer</w:t>
            </w:r>
          </w:p>
        </w:tc>
      </w:tr>
      <w:tr>
        <w:tc>
          <w:tcPr/>
          <w:p>
            <w:pPr>
              <w:pStyle w:val="Compact"/>
            </w:pPr>
            <w:r>
              <w:t xml:space="preserve">15203823</w:t>
            </w:r>
          </w:p>
        </w:tc>
        <w:tc>
          <w:tcPr/>
          <w:p>
            <w:pPr>
              <w:pStyle w:val="Compact"/>
            </w:pPr>
            <w:r>
              <w:t xml:space="preserve">Suretta-Decke: Lägh-da-Cam-Fm.: Chloritschiefer</w:t>
            </w:r>
          </w:p>
        </w:tc>
        <w:tc>
          <w:tcPr/>
          <w:p>
            <w:pPr>
              <w:pStyle w:val="Compact"/>
            </w:pPr>
            <w:r>
              <w:t xml:space="preserve">Suretta-Decke: Lägh-da-Cam-Fm.: Chloritschiefer</w:t>
            </w:r>
          </w:p>
        </w:tc>
      </w:tr>
      <w:tr>
        <w:tc>
          <w:tcPr/>
          <w:p>
            <w:pPr>
              <w:pStyle w:val="Compact"/>
            </w:pPr>
            <w:r>
              <w:t xml:space="preserve">15203824</w:t>
            </w:r>
          </w:p>
        </w:tc>
        <w:tc>
          <w:tcPr/>
          <w:p>
            <w:pPr>
              <w:pStyle w:val="Compact"/>
            </w:pPr>
            <w:r>
              <w:t xml:space="preserve">Suretta-Decke: Lägh-da-Cam-Fm.: Quarz-Glimmerschiefer</w:t>
            </w:r>
          </w:p>
        </w:tc>
        <w:tc>
          <w:tcPr/>
          <w:p>
            <w:pPr>
              <w:pStyle w:val="Compact"/>
            </w:pPr>
            <w:r>
              <w:t xml:space="preserve">Suretta-Decke: Lägh-da-Cam-Fm.: Quarz-Glimmerschiefer</w:t>
            </w:r>
          </w:p>
        </w:tc>
      </w:tr>
      <w:tr>
        <w:tc>
          <w:tcPr/>
          <w:p>
            <w:pPr>
              <w:pStyle w:val="Compact"/>
            </w:pPr>
            <w:r>
              <w:t xml:space="preserve">15203825</w:t>
            </w:r>
          </w:p>
        </w:tc>
        <w:tc>
          <w:tcPr/>
          <w:p>
            <w:pPr>
              <w:pStyle w:val="Compact"/>
            </w:pPr>
            <w:r>
              <w:t xml:space="preserve">Suretta-Decke: Lägh-da-Cam-Fm.: Dolomitschiefer</w:t>
            </w:r>
          </w:p>
        </w:tc>
        <w:tc>
          <w:tcPr/>
          <w:p>
            <w:pPr>
              <w:pStyle w:val="Compact"/>
            </w:pPr>
            <w:r>
              <w:t xml:space="preserve">Suretta-Decke: Lägh-da-Cam-Fm.: Dolomitschiefer</w:t>
            </w:r>
          </w:p>
        </w:tc>
      </w:tr>
      <w:tr>
        <w:tc>
          <w:tcPr/>
          <w:p>
            <w:pPr>
              <w:pStyle w:val="Compact"/>
            </w:pPr>
            <w:r>
              <w:t xml:space="preserve">15203826</w:t>
            </w:r>
          </w:p>
        </w:tc>
        <w:tc>
          <w:tcPr/>
          <w:p>
            <w:pPr>
              <w:pStyle w:val="Compact"/>
            </w:pPr>
            <w:r>
              <w:t xml:space="preserve">Suretta-Decke: Kieseliger Kalkmarmor</w:t>
            </w:r>
          </w:p>
        </w:tc>
        <w:tc>
          <w:tcPr/>
          <w:p>
            <w:pPr>
              <w:pStyle w:val="Compact"/>
            </w:pPr>
            <w:r>
              <w:t xml:space="preserve">Suretta-Decke: Kieseliger Kalkmarmor</w:t>
            </w:r>
          </w:p>
        </w:tc>
      </w:tr>
      <w:tr>
        <w:tc>
          <w:tcPr/>
          <w:p>
            <w:pPr>
              <w:pStyle w:val="Compact"/>
            </w:pPr>
            <w:r>
              <w:t xml:space="preserve">15203827</w:t>
            </w:r>
          </w:p>
        </w:tc>
        <w:tc>
          <w:tcPr/>
          <w:p>
            <w:pPr>
              <w:pStyle w:val="Compact"/>
            </w:pPr>
            <w:r>
              <w:t xml:space="preserve">Suretta-Decke: Dunkler Kalkschiefer</w:t>
            </w:r>
          </w:p>
        </w:tc>
        <w:tc>
          <w:tcPr/>
          <w:p>
            <w:pPr>
              <w:pStyle w:val="Compact"/>
            </w:pPr>
            <w:r>
              <w:t xml:space="preserve">Suretta-Decke: Dunkler Kalkschiefer</w:t>
            </w:r>
          </w:p>
        </w:tc>
      </w:tr>
      <w:tr>
        <w:tc>
          <w:tcPr/>
          <w:p>
            <w:pPr>
              <w:pStyle w:val="Compact"/>
            </w:pPr>
            <w:r>
              <w:t xml:space="preserve">15203828</w:t>
            </w:r>
          </w:p>
        </w:tc>
        <w:tc>
          <w:tcPr/>
          <w:p>
            <w:pPr>
              <w:pStyle w:val="Compact"/>
            </w:pPr>
            <w:r>
              <w:t xml:space="preserve">Suretta-Decke: Kalzitmarmor</w:t>
            </w:r>
          </w:p>
        </w:tc>
        <w:tc>
          <w:tcPr/>
          <w:p>
            <w:pPr>
              <w:pStyle w:val="Compact"/>
            </w:pPr>
            <w:r>
              <w:t xml:space="preserve">Suretta-Decke: Kalzitmarmor</w:t>
            </w:r>
          </w:p>
        </w:tc>
      </w:tr>
      <w:tr>
        <w:tc>
          <w:tcPr/>
          <w:p>
            <w:pPr>
              <w:pStyle w:val="Compact"/>
            </w:pPr>
            <w:r>
              <w:t xml:space="preserve">15203829</w:t>
            </w:r>
          </w:p>
        </w:tc>
        <w:tc>
          <w:tcPr/>
          <w:p>
            <w:pPr>
              <w:pStyle w:val="Compact"/>
            </w:pPr>
            <w:r>
              <w:t xml:space="preserve">Suretta-Decke: Karbonatische Trias</w:t>
            </w:r>
          </w:p>
        </w:tc>
        <w:tc>
          <w:tcPr/>
          <w:p>
            <w:pPr>
              <w:pStyle w:val="Compact"/>
            </w:pPr>
            <w:r>
              <w:t xml:space="preserve">Suretta-Decke: Karbonatische Trias</w:t>
            </w:r>
          </w:p>
        </w:tc>
      </w:tr>
      <w:tr>
        <w:tc>
          <w:tcPr/>
          <w:p>
            <w:pPr>
              <w:pStyle w:val="Compact"/>
            </w:pPr>
            <w:r>
              <w:t xml:space="preserve">15203830</w:t>
            </w:r>
          </w:p>
        </w:tc>
        <w:tc>
          <w:tcPr/>
          <w:p>
            <w:pPr>
              <w:pStyle w:val="Compact"/>
            </w:pPr>
            <w:r>
              <w:t xml:space="preserve">SurettaDecke: Trias: Dolomitmarmor</w:t>
            </w:r>
          </w:p>
        </w:tc>
        <w:tc>
          <w:tcPr/>
          <w:p>
            <w:pPr>
              <w:pStyle w:val="Compact"/>
            </w:pPr>
            <w:r>
              <w:t xml:space="preserve">SurettaDecke: Trias: Dolomitmarmor</w:t>
            </w:r>
          </w:p>
        </w:tc>
      </w:tr>
      <w:tr>
        <w:tc>
          <w:tcPr/>
          <w:p>
            <w:pPr>
              <w:pStyle w:val="Compact"/>
            </w:pPr>
            <w:r>
              <w:t xml:space="preserve">15203831</w:t>
            </w:r>
          </w:p>
        </w:tc>
        <w:tc>
          <w:tcPr/>
          <w:p>
            <w:pPr>
              <w:pStyle w:val="Compact"/>
            </w:pPr>
            <w:r>
              <w:t xml:space="preserve">Suretta-Decke: Trias: Dolomitbrekzie</w:t>
            </w:r>
          </w:p>
        </w:tc>
        <w:tc>
          <w:tcPr/>
          <w:p>
            <w:pPr>
              <w:pStyle w:val="Compact"/>
            </w:pPr>
            <w:r>
              <w:t xml:space="preserve">Suretta-Decke: Trias: Dolomitbrekzie</w:t>
            </w:r>
          </w:p>
        </w:tc>
      </w:tr>
      <w:tr>
        <w:tc>
          <w:tcPr/>
          <w:p>
            <w:pPr>
              <w:pStyle w:val="Compact"/>
            </w:pPr>
            <w:r>
              <w:t xml:space="preserve">15203832</w:t>
            </w:r>
          </w:p>
        </w:tc>
        <w:tc>
          <w:tcPr/>
          <w:p>
            <w:pPr>
              <w:pStyle w:val="Compact"/>
            </w:pPr>
            <w:r>
              <w:t xml:space="preserve">Suretta-Decke: Trias: Rauwacke</w:t>
            </w:r>
          </w:p>
        </w:tc>
        <w:tc>
          <w:tcPr/>
          <w:p>
            <w:pPr>
              <w:pStyle w:val="Compact"/>
            </w:pPr>
            <w:r>
              <w:t xml:space="preserve">Suretta-Decke: Trias: Rauwacke</w:t>
            </w:r>
          </w:p>
        </w:tc>
      </w:tr>
      <w:tr>
        <w:tc>
          <w:tcPr/>
          <w:p>
            <w:pPr>
              <w:pStyle w:val="Compact"/>
            </w:pPr>
            <w:r>
              <w:t xml:space="preserve">15203833</w:t>
            </w:r>
          </w:p>
        </w:tc>
        <w:tc>
          <w:tcPr/>
          <w:p>
            <w:pPr>
              <w:pStyle w:val="Compact"/>
            </w:pPr>
            <w:r>
              <w:t xml:space="preserve">Suretta-Decke: Detritische (Permo-)Trias</w:t>
            </w:r>
          </w:p>
        </w:tc>
        <w:tc>
          <w:tcPr/>
          <w:p>
            <w:pPr>
              <w:pStyle w:val="Compact"/>
            </w:pPr>
            <w:r>
              <w:t xml:space="preserve">Suretta-Decke: Detritische (Permo-)Trias</w:t>
            </w:r>
          </w:p>
        </w:tc>
      </w:tr>
      <w:tr>
        <w:tc>
          <w:tcPr/>
          <w:p>
            <w:pPr>
              <w:pStyle w:val="Compact"/>
            </w:pPr>
            <w:r>
              <w:t xml:space="preserve">15203834</w:t>
            </w:r>
          </w:p>
        </w:tc>
        <w:tc>
          <w:tcPr/>
          <w:p>
            <w:pPr>
              <w:pStyle w:val="Compact"/>
            </w:pPr>
            <w:r>
              <w:t xml:space="preserve">Suretta-Decke: Permo-Trias: Quarzit</w:t>
            </w:r>
          </w:p>
        </w:tc>
        <w:tc>
          <w:tcPr/>
          <w:p>
            <w:pPr>
              <w:pStyle w:val="Compact"/>
            </w:pPr>
            <w:r>
              <w:t xml:space="preserve">Suretta-Decke: Permo-Trias: Quarzit</w:t>
            </w:r>
          </w:p>
        </w:tc>
      </w:tr>
      <w:tr>
        <w:tc>
          <w:tcPr/>
          <w:p>
            <w:pPr>
              <w:pStyle w:val="Compact"/>
            </w:pPr>
            <w:r>
              <w:t xml:space="preserve">15203835</w:t>
            </w:r>
          </w:p>
        </w:tc>
        <w:tc>
          <w:tcPr/>
          <w:p>
            <w:pPr>
              <w:pStyle w:val="Compact"/>
            </w:pPr>
            <w:r>
              <w:t xml:space="preserve">Suretta-Decke: Permo-Trias: Tafelquarzit</w:t>
            </w:r>
          </w:p>
        </w:tc>
        <w:tc>
          <w:tcPr/>
          <w:p>
            <w:pPr>
              <w:pStyle w:val="Compact"/>
            </w:pPr>
            <w:r>
              <w:t xml:space="preserve">Suretta-Decke: Permo-Trias: Tafelquarzit</w:t>
            </w:r>
          </w:p>
        </w:tc>
      </w:tr>
      <w:tr>
        <w:tc>
          <w:tcPr/>
          <w:p>
            <w:pPr>
              <w:pStyle w:val="Compact"/>
            </w:pPr>
            <w:r>
              <w:t xml:space="preserve">15203836</w:t>
            </w:r>
          </w:p>
        </w:tc>
        <w:tc>
          <w:tcPr/>
          <w:p>
            <w:pPr>
              <w:pStyle w:val="Compact"/>
            </w:pPr>
            <w:r>
              <w:t xml:space="preserve">Suretta-Decke: Permo-Trias: Konglomeratischer Quarzit</w:t>
            </w:r>
          </w:p>
        </w:tc>
        <w:tc>
          <w:tcPr/>
          <w:p>
            <w:pPr>
              <w:pStyle w:val="Compact"/>
            </w:pPr>
            <w:r>
              <w:t xml:space="preserve">Suretta-Decke: Permo-Trias: Konglomeratischer Quarzit</w:t>
            </w:r>
          </w:p>
        </w:tc>
      </w:tr>
      <w:tr>
        <w:tc>
          <w:tcPr/>
          <w:p>
            <w:pPr>
              <w:pStyle w:val="Compact"/>
            </w:pPr>
            <w:r>
              <w:t xml:space="preserve">15203837</w:t>
            </w:r>
          </w:p>
        </w:tc>
        <w:tc>
          <w:tcPr/>
          <w:p>
            <w:pPr>
              <w:pStyle w:val="Compact"/>
            </w:pPr>
            <w:r>
              <w:t xml:space="preserve">Suretta-Decke: Russapass-Fm. undiff.</w:t>
            </w:r>
          </w:p>
        </w:tc>
        <w:tc>
          <w:tcPr/>
          <w:p>
            <w:pPr>
              <w:pStyle w:val="Compact"/>
            </w:pPr>
            <w:r>
              <w:t xml:space="preserve">Suretta-Decke: Russapass-Fm. undiff.</w:t>
            </w:r>
          </w:p>
        </w:tc>
      </w:tr>
      <w:tr>
        <w:tc>
          <w:tcPr/>
          <w:p>
            <w:pPr>
              <w:pStyle w:val="Compact"/>
            </w:pPr>
            <w:r>
              <w:t xml:space="preserve">15203838</w:t>
            </w:r>
          </w:p>
        </w:tc>
        <w:tc>
          <w:tcPr/>
          <w:p>
            <w:pPr>
              <w:pStyle w:val="Compact"/>
            </w:pPr>
            <w:r>
              <w:t xml:space="preserve">Suretta-Decke: Russapass-Fm.: Karbonatlinsen</w:t>
            </w:r>
          </w:p>
        </w:tc>
        <w:tc>
          <w:tcPr/>
          <w:p>
            <w:pPr>
              <w:pStyle w:val="Compact"/>
            </w:pPr>
            <w:r>
              <w:t xml:space="preserve">Suretta-Decke: Russapass-Fm.: Karbonatlinsen</w:t>
            </w:r>
          </w:p>
        </w:tc>
      </w:tr>
      <w:tr>
        <w:tc>
          <w:tcPr/>
          <w:p>
            <w:pPr>
              <w:pStyle w:val="Compact"/>
            </w:pPr>
            <w:r>
              <w:t xml:space="preserve">15203839</w:t>
            </w:r>
          </w:p>
        </w:tc>
        <w:tc>
          <w:tcPr/>
          <w:p>
            <w:pPr>
              <w:pStyle w:val="Compact"/>
            </w:pPr>
            <w:r>
              <w:t xml:space="preserve">Suretta-Decke: Russapass-Fm.: Glaukophanphyllit</w:t>
            </w:r>
          </w:p>
        </w:tc>
        <w:tc>
          <w:tcPr/>
          <w:p>
            <w:pPr>
              <w:pStyle w:val="Compact"/>
            </w:pPr>
            <w:r>
              <w:t xml:space="preserve">Suretta-Decke: Russapass-Fm.: Glaukophanphyllit</w:t>
            </w:r>
          </w:p>
        </w:tc>
      </w:tr>
      <w:tr>
        <w:tc>
          <w:tcPr/>
          <w:p>
            <w:pPr>
              <w:pStyle w:val="Compact"/>
            </w:pPr>
            <w:r>
              <w:t xml:space="preserve">15203840</w:t>
            </w:r>
          </w:p>
        </w:tc>
        <w:tc>
          <w:tcPr/>
          <w:p>
            <w:pPr>
              <w:pStyle w:val="Compact"/>
            </w:pPr>
            <w:r>
              <w:t xml:space="preserve">Suretta-Decke: Russapass-Fm.: Hellglimmergneis</w:t>
            </w:r>
          </w:p>
        </w:tc>
        <w:tc>
          <w:tcPr/>
          <w:p>
            <w:pPr>
              <w:pStyle w:val="Compact"/>
            </w:pPr>
            <w:r>
              <w:t xml:space="preserve">Suretta-Decke: Russapass-Fm.: Hellglimmergneis</w:t>
            </w:r>
          </w:p>
        </w:tc>
      </w:tr>
      <w:tr>
        <w:tc>
          <w:tcPr/>
          <w:p>
            <w:pPr>
              <w:pStyle w:val="Compact"/>
            </w:pPr>
            <w:r>
              <w:t xml:space="preserve">15203841</w:t>
            </w:r>
          </w:p>
        </w:tc>
        <w:tc>
          <w:tcPr/>
          <w:p>
            <w:pPr>
              <w:pStyle w:val="Compact"/>
            </w:pPr>
            <w:r>
              <w:t xml:space="preserve">Suretta-Decke: Russapass-Fm.: Chloritoid-Quarzschiefer</w:t>
            </w:r>
          </w:p>
        </w:tc>
        <w:tc>
          <w:tcPr/>
          <w:p>
            <w:pPr>
              <w:pStyle w:val="Compact"/>
            </w:pPr>
            <w:r>
              <w:t xml:space="preserve">Suretta-Decke: Russapass-Fm.: Chloritoid-Quarzschiefer</w:t>
            </w:r>
          </w:p>
        </w:tc>
      </w:tr>
      <w:tr>
        <w:tc>
          <w:tcPr/>
          <w:p>
            <w:pPr>
              <w:pStyle w:val="Compact"/>
            </w:pPr>
            <w:r>
              <w:t xml:space="preserve">15203842</w:t>
            </w:r>
          </w:p>
        </w:tc>
        <w:tc>
          <w:tcPr/>
          <w:p>
            <w:pPr>
              <w:pStyle w:val="Compact"/>
            </w:pPr>
            <w:r>
              <w:t xml:space="preserve">Suretta-Decke: Russapass-Fm.: Quarz-Glimmerschiefer</w:t>
            </w:r>
          </w:p>
        </w:tc>
        <w:tc>
          <w:tcPr/>
          <w:p>
            <w:pPr>
              <w:pStyle w:val="Compact"/>
            </w:pPr>
            <w:r>
              <w:t xml:space="preserve">Suretta-Decke: Russapass-Fm.: Quarz-Glimmerschiefer</w:t>
            </w:r>
          </w:p>
        </w:tc>
      </w:tr>
      <w:tr>
        <w:tc>
          <w:tcPr/>
          <w:p>
            <w:pPr>
              <w:pStyle w:val="Compact"/>
            </w:pPr>
            <w:r>
              <w:t xml:space="preserve">15203843</w:t>
            </w:r>
          </w:p>
        </w:tc>
        <w:tc>
          <w:tcPr/>
          <w:p>
            <w:pPr>
              <w:pStyle w:val="Compact"/>
            </w:pPr>
            <w:r>
              <w:t xml:space="preserve">Suretta-Decke: Grundgebirge</w:t>
            </w:r>
          </w:p>
        </w:tc>
        <w:tc>
          <w:tcPr/>
          <w:p>
            <w:pPr>
              <w:pStyle w:val="Compact"/>
            </w:pPr>
            <w:r>
              <w:t xml:space="preserve">Suretta-Decke: Grundgebirge</w:t>
            </w:r>
          </w:p>
        </w:tc>
      </w:tr>
      <w:tr>
        <w:tc>
          <w:tcPr/>
          <w:p>
            <w:pPr>
              <w:pStyle w:val="Compact"/>
            </w:pPr>
            <w:r>
              <w:t xml:space="preserve">15203844</w:t>
            </w:r>
          </w:p>
        </w:tc>
        <w:tc>
          <w:tcPr/>
          <w:p>
            <w:pPr>
              <w:pStyle w:val="Compact"/>
            </w:pPr>
            <w:r>
              <w:t xml:space="preserve">Suretta-Decke: Saures Ganggestein</w:t>
            </w:r>
          </w:p>
        </w:tc>
        <w:tc>
          <w:tcPr/>
          <w:p>
            <w:pPr>
              <w:pStyle w:val="Compact"/>
            </w:pPr>
            <w:r>
              <w:t xml:space="preserve">Suretta-Decke: Saures Ganggestein</w:t>
            </w:r>
          </w:p>
        </w:tc>
      </w:tr>
      <w:tr>
        <w:tc>
          <w:tcPr/>
          <w:p>
            <w:pPr>
              <w:pStyle w:val="Compact"/>
            </w:pPr>
            <w:r>
              <w:t xml:space="preserve">15203845</w:t>
            </w:r>
          </w:p>
        </w:tc>
        <w:tc>
          <w:tcPr/>
          <w:p>
            <w:pPr>
              <w:pStyle w:val="Compact"/>
            </w:pPr>
            <w:r>
              <w:t xml:space="preserve">Suretta-Decke: Basisches Ganggestein</w:t>
            </w:r>
          </w:p>
        </w:tc>
        <w:tc>
          <w:tcPr/>
          <w:p>
            <w:pPr>
              <w:pStyle w:val="Compact"/>
            </w:pPr>
            <w:r>
              <w:t xml:space="preserve">Suretta-Decke: Basisches Ganggestein</w:t>
            </w:r>
          </w:p>
        </w:tc>
      </w:tr>
      <w:tr>
        <w:tc>
          <w:tcPr/>
          <w:p>
            <w:pPr>
              <w:pStyle w:val="Compact"/>
            </w:pPr>
            <w:r>
              <w:t xml:space="preserve">15203846</w:t>
            </w:r>
          </w:p>
        </w:tc>
        <w:tc>
          <w:tcPr/>
          <w:p>
            <w:pPr>
              <w:pStyle w:val="Compact"/>
            </w:pPr>
            <w:r>
              <w:t xml:space="preserve">Suretta-Decke: Valle-di-Lei-Fm. undiff.</w:t>
            </w:r>
          </w:p>
        </w:tc>
        <w:tc>
          <w:tcPr/>
          <w:p>
            <w:pPr>
              <w:pStyle w:val="Compact"/>
            </w:pPr>
            <w:r>
              <w:t xml:space="preserve">Suretta-Decke: Valle-di-Lei-Fm. undiff.</w:t>
            </w:r>
          </w:p>
        </w:tc>
      </w:tr>
      <w:tr>
        <w:tc>
          <w:tcPr/>
          <w:p>
            <w:pPr>
              <w:pStyle w:val="Compact"/>
            </w:pPr>
            <w:r>
              <w:t xml:space="preserve">15203847</w:t>
            </w:r>
          </w:p>
        </w:tc>
        <w:tc>
          <w:tcPr/>
          <w:p>
            <w:pPr>
              <w:pStyle w:val="Compact"/>
            </w:pPr>
            <w:r>
              <w:t xml:space="preserve">Suretta-Decke: Valle-di-Lei-Fm.: Oberer Teil</w:t>
            </w:r>
          </w:p>
        </w:tc>
        <w:tc>
          <w:tcPr/>
          <w:p>
            <w:pPr>
              <w:pStyle w:val="Compact"/>
            </w:pPr>
            <w:r>
              <w:t xml:space="preserve">Suretta-Decke: Valle-di-Lei-Fm.: Oberer Teil</w:t>
            </w:r>
          </w:p>
        </w:tc>
      </w:tr>
      <w:tr>
        <w:tc>
          <w:tcPr/>
          <w:p>
            <w:pPr>
              <w:pStyle w:val="Compact"/>
            </w:pPr>
            <w:r>
              <w:t xml:space="preserve">15203848</w:t>
            </w:r>
          </w:p>
        </w:tc>
        <w:tc>
          <w:tcPr/>
          <w:p>
            <w:pPr>
              <w:pStyle w:val="Compact"/>
            </w:pPr>
            <w:r>
              <w:t xml:space="preserve">Suretta-Decke: Valle-di-Lei-Fm.: Prasinit</w:t>
            </w:r>
          </w:p>
        </w:tc>
        <w:tc>
          <w:tcPr/>
          <w:p>
            <w:pPr>
              <w:pStyle w:val="Compact"/>
            </w:pPr>
            <w:r>
              <w:t xml:space="preserve">Suretta-Decke: Valle-di-Lei-Fm.: Prasinit</w:t>
            </w:r>
          </w:p>
        </w:tc>
      </w:tr>
      <w:tr>
        <w:tc>
          <w:tcPr/>
          <w:p>
            <w:pPr>
              <w:pStyle w:val="Compact"/>
            </w:pPr>
            <w:r>
              <w:t xml:space="preserve">15203849</w:t>
            </w:r>
          </w:p>
        </w:tc>
        <w:tc>
          <w:tcPr/>
          <w:p>
            <w:pPr>
              <w:pStyle w:val="Compact"/>
            </w:pPr>
            <w:r>
              <w:t xml:space="preserve">Suretta-Decke: Valle-di-Lei-Fm.: Dunkle Schiefer</w:t>
            </w:r>
          </w:p>
        </w:tc>
        <w:tc>
          <w:tcPr/>
          <w:p>
            <w:pPr>
              <w:pStyle w:val="Compact"/>
            </w:pPr>
            <w:r>
              <w:t xml:space="preserve">Suretta-Decke: Valle-di-Lei-Fm.: Dunkle Schiefer</w:t>
            </w:r>
          </w:p>
        </w:tc>
      </w:tr>
      <w:tr>
        <w:tc>
          <w:tcPr/>
          <w:p>
            <w:pPr>
              <w:pStyle w:val="Compact"/>
            </w:pPr>
            <w:r>
              <w:t xml:space="preserve">15203850</w:t>
            </w:r>
          </w:p>
        </w:tc>
        <w:tc>
          <w:tcPr/>
          <w:p>
            <w:pPr>
              <w:pStyle w:val="Compact"/>
            </w:pPr>
            <w:r>
              <w:t xml:space="preserve">Suretta-Decke: Valle-di-Lei-Fm.: Granat-Muskovitschiefer</w:t>
            </w:r>
          </w:p>
        </w:tc>
        <w:tc>
          <w:tcPr/>
          <w:p>
            <w:pPr>
              <w:pStyle w:val="Compact"/>
            </w:pPr>
            <w:r>
              <w:t xml:space="preserve">Suretta-Decke: Valle-di-Lei-Fm.: Granat-Muskovitschiefer</w:t>
            </w:r>
          </w:p>
        </w:tc>
      </w:tr>
      <w:tr>
        <w:tc>
          <w:tcPr/>
          <w:p>
            <w:pPr>
              <w:pStyle w:val="Compact"/>
            </w:pPr>
            <w:r>
              <w:t xml:space="preserve">15203851</w:t>
            </w:r>
          </w:p>
        </w:tc>
        <w:tc>
          <w:tcPr/>
          <w:p>
            <w:pPr>
              <w:pStyle w:val="Compact"/>
            </w:pPr>
            <w:r>
              <w:t xml:space="preserve">Suretta-Decke: Valle-di-Lei-Fm.: Granat-Chloritoid-Muskovitschiefer</w:t>
            </w:r>
          </w:p>
        </w:tc>
        <w:tc>
          <w:tcPr/>
          <w:p>
            <w:pPr>
              <w:pStyle w:val="Compact"/>
            </w:pPr>
            <w:r>
              <w:t xml:space="preserve">Suretta-Decke: Valle-di-Lei-Fm.: Granat-Chloritoid-Muskovitschiefer</w:t>
            </w:r>
          </w:p>
        </w:tc>
      </w:tr>
      <w:tr>
        <w:tc>
          <w:tcPr/>
          <w:p>
            <w:pPr>
              <w:pStyle w:val="Compact"/>
            </w:pPr>
            <w:r>
              <w:t xml:space="preserve">15203852</w:t>
            </w:r>
          </w:p>
        </w:tc>
        <w:tc>
          <w:tcPr/>
          <w:p>
            <w:pPr>
              <w:pStyle w:val="Compact"/>
            </w:pPr>
            <w:r>
              <w:t xml:space="preserve">Suretta-Decke: Valle-di-Lei-Fm.: Unterer Teil</w:t>
            </w:r>
          </w:p>
        </w:tc>
        <w:tc>
          <w:tcPr/>
          <w:p>
            <w:pPr>
              <w:pStyle w:val="Compact"/>
            </w:pPr>
            <w:r>
              <w:t xml:space="preserve">Suretta-Decke: Valle-di-Lei-Fm.: Unterer Teil</w:t>
            </w:r>
          </w:p>
        </w:tc>
      </w:tr>
      <w:tr>
        <w:tc>
          <w:tcPr/>
          <w:p>
            <w:pPr>
              <w:pStyle w:val="Compact"/>
            </w:pPr>
            <w:r>
              <w:t xml:space="preserve">15203853</w:t>
            </w:r>
          </w:p>
        </w:tc>
        <w:tc>
          <w:tcPr/>
          <w:p>
            <w:pPr>
              <w:pStyle w:val="Compact"/>
            </w:pPr>
            <w:r>
              <w:t xml:space="preserve">Suretta-Decke: Orthogneis undiff.</w:t>
            </w:r>
          </w:p>
        </w:tc>
        <w:tc>
          <w:tcPr/>
          <w:p>
            <w:pPr>
              <w:pStyle w:val="Compact"/>
            </w:pPr>
            <w:r>
              <w:t xml:space="preserve">Suretta-Decke: Orthogneis undiff.</w:t>
            </w:r>
          </w:p>
        </w:tc>
      </w:tr>
      <w:tr>
        <w:tc>
          <w:tcPr/>
          <w:p>
            <w:pPr>
              <w:pStyle w:val="Compact"/>
            </w:pPr>
            <w:r>
              <w:t xml:space="preserve">15203854</w:t>
            </w:r>
          </w:p>
        </w:tc>
        <w:tc>
          <w:tcPr/>
          <w:p>
            <w:pPr>
              <w:pStyle w:val="Compact"/>
            </w:pPr>
            <w:r>
              <w:t xml:space="preserve">Suretta-Decke: Augengneis undiff.</w:t>
            </w:r>
          </w:p>
        </w:tc>
        <w:tc>
          <w:tcPr/>
          <w:p>
            <w:pPr>
              <w:pStyle w:val="Compact"/>
            </w:pPr>
            <w:r>
              <w:t xml:space="preserve">Suretta-Decke: Augengneis undiff.</w:t>
            </w:r>
          </w:p>
        </w:tc>
      </w:tr>
      <w:tr>
        <w:tc>
          <w:tcPr/>
          <w:p>
            <w:pPr>
              <w:pStyle w:val="Compact"/>
            </w:pPr>
            <w:r>
              <w:t xml:space="preserve">15203855</w:t>
            </w:r>
          </w:p>
        </w:tc>
        <w:tc>
          <w:tcPr/>
          <w:p>
            <w:pPr>
              <w:pStyle w:val="Compact"/>
            </w:pPr>
            <w:r>
              <w:t xml:space="preserve">Suretta-Decke: Val-da-Roda-Augengneis</w:t>
            </w:r>
          </w:p>
        </w:tc>
        <w:tc>
          <w:tcPr/>
          <w:p>
            <w:pPr>
              <w:pStyle w:val="Compact"/>
            </w:pPr>
            <w:r>
              <w:t xml:space="preserve">Suretta-Decke: Val-da-Roda-Augengneis</w:t>
            </w:r>
          </w:p>
        </w:tc>
      </w:tr>
      <w:tr>
        <w:tc>
          <w:tcPr/>
          <w:p>
            <w:pPr>
              <w:pStyle w:val="Compact"/>
            </w:pPr>
            <w:r>
              <w:t xml:space="preserve">15203856</w:t>
            </w:r>
          </w:p>
        </w:tc>
        <w:tc>
          <w:tcPr/>
          <w:p>
            <w:pPr>
              <w:pStyle w:val="Compact"/>
            </w:pPr>
            <w:r>
              <w:t xml:space="preserve">Suretta-Decke: Hellglimmer-Orthogneis</w:t>
            </w:r>
          </w:p>
        </w:tc>
        <w:tc>
          <w:tcPr/>
          <w:p>
            <w:pPr>
              <w:pStyle w:val="Compact"/>
            </w:pPr>
            <w:r>
              <w:t xml:space="preserve">Suretta-Decke: Hellglimmer-Orthogneis</w:t>
            </w:r>
          </w:p>
        </w:tc>
      </w:tr>
      <w:tr>
        <w:tc>
          <w:tcPr/>
          <w:p>
            <w:pPr>
              <w:pStyle w:val="Compact"/>
            </w:pPr>
            <w:r>
              <w:t xml:space="preserve">15203857</w:t>
            </w:r>
          </w:p>
        </w:tc>
        <w:tc>
          <w:tcPr/>
          <w:p>
            <w:pPr>
              <w:pStyle w:val="Compact"/>
            </w:pPr>
            <w:r>
              <w:t xml:space="preserve">Suretta-Decke: Zweiglimmer-Orthogneis</w:t>
            </w:r>
          </w:p>
        </w:tc>
        <w:tc>
          <w:tcPr/>
          <w:p>
            <w:pPr>
              <w:pStyle w:val="Compact"/>
            </w:pPr>
            <w:r>
              <w:t xml:space="preserve">Suretta-Decke: Zweiglimmer-Orthogneis</w:t>
            </w:r>
          </w:p>
        </w:tc>
      </w:tr>
      <w:tr>
        <w:tc>
          <w:tcPr/>
          <w:p>
            <w:pPr>
              <w:pStyle w:val="Compact"/>
            </w:pPr>
            <w:r>
              <w:t xml:space="preserve">15203858</w:t>
            </w:r>
          </w:p>
        </w:tc>
        <w:tc>
          <w:tcPr/>
          <w:p>
            <w:pPr>
              <w:pStyle w:val="Compact"/>
            </w:pPr>
            <w:r>
              <w:t xml:space="preserve">Suretta-Decke: Glimmerschiefer und Paragneise</w:t>
            </w:r>
          </w:p>
        </w:tc>
        <w:tc>
          <w:tcPr/>
          <w:p>
            <w:pPr>
              <w:pStyle w:val="Compact"/>
            </w:pPr>
            <w:r>
              <w:t xml:space="preserve">Suretta-Decke: Glimmerschiefer und Paragneise</w:t>
            </w:r>
          </w:p>
        </w:tc>
      </w:tr>
      <w:tr>
        <w:tc>
          <w:tcPr/>
          <w:p>
            <w:pPr>
              <w:pStyle w:val="Compact"/>
            </w:pPr>
            <w:r>
              <w:t xml:space="preserve">15203859</w:t>
            </w:r>
          </w:p>
        </w:tc>
        <w:tc>
          <w:tcPr/>
          <w:p>
            <w:pPr>
              <w:pStyle w:val="Compact"/>
            </w:pPr>
            <w:r>
              <w:t xml:space="preserve">Suretta-Decke: Albitischer Gneis</w:t>
            </w:r>
          </w:p>
        </w:tc>
        <w:tc>
          <w:tcPr/>
          <w:p>
            <w:pPr>
              <w:pStyle w:val="Compact"/>
            </w:pPr>
            <w:r>
              <w:t xml:space="preserve">Suretta-Decke: Albitischer Gneis</w:t>
            </w:r>
          </w:p>
        </w:tc>
      </w:tr>
      <w:tr>
        <w:tc>
          <w:tcPr/>
          <w:p>
            <w:pPr>
              <w:pStyle w:val="Compact"/>
            </w:pPr>
            <w:r>
              <w:t xml:space="preserve">15203860</w:t>
            </w:r>
          </w:p>
        </w:tc>
        <w:tc>
          <w:tcPr/>
          <w:p>
            <w:pPr>
              <w:pStyle w:val="Compact"/>
            </w:pPr>
            <w:r>
              <w:t xml:space="preserve">Suretta-Decke: Mylonitischer Gneis</w:t>
            </w:r>
          </w:p>
        </w:tc>
        <w:tc>
          <w:tcPr/>
          <w:p>
            <w:pPr>
              <w:pStyle w:val="Compact"/>
            </w:pPr>
            <w:r>
              <w:t xml:space="preserve">Suretta-Decke: Mylonitischer Gneis</w:t>
            </w:r>
          </w:p>
        </w:tc>
      </w:tr>
      <w:tr>
        <w:tc>
          <w:tcPr/>
          <w:p>
            <w:pPr>
              <w:pStyle w:val="Compact"/>
            </w:pPr>
            <w:r>
              <w:t xml:space="preserve">15203861</w:t>
            </w:r>
          </w:p>
        </w:tc>
        <w:tc>
          <w:tcPr/>
          <w:p>
            <w:pPr>
              <w:pStyle w:val="Compact"/>
            </w:pPr>
            <w:r>
              <w:t xml:space="preserve">Suretta-Decke: Granat-Paragneis</w:t>
            </w:r>
          </w:p>
        </w:tc>
        <w:tc>
          <w:tcPr/>
          <w:p>
            <w:pPr>
              <w:pStyle w:val="Compact"/>
            </w:pPr>
            <w:r>
              <w:t xml:space="preserve">Suretta-Decke: Granat-Paragneis</w:t>
            </w:r>
          </w:p>
        </w:tc>
      </w:tr>
      <w:tr>
        <w:tc>
          <w:tcPr/>
          <w:p>
            <w:pPr>
              <w:pStyle w:val="Compact"/>
            </w:pPr>
            <w:r>
              <w:t xml:space="preserve">15203862</w:t>
            </w:r>
          </w:p>
        </w:tc>
        <w:tc>
          <w:tcPr/>
          <w:p>
            <w:pPr>
              <w:pStyle w:val="Compact"/>
            </w:pPr>
            <w:r>
              <w:t xml:space="preserve">Suretta-Decke: Zweiglimmer-Paragneis</w:t>
            </w:r>
          </w:p>
        </w:tc>
        <w:tc>
          <w:tcPr/>
          <w:p>
            <w:pPr>
              <w:pStyle w:val="Compact"/>
            </w:pPr>
            <w:r>
              <w:t xml:space="preserve">Suretta-Decke: Zweiglimmer-Paragneis</w:t>
            </w:r>
          </w:p>
        </w:tc>
      </w:tr>
      <w:tr>
        <w:tc>
          <w:tcPr/>
          <w:p>
            <w:pPr>
              <w:pStyle w:val="Compact"/>
            </w:pPr>
            <w:r>
              <w:t xml:space="preserve">15203863</w:t>
            </w:r>
          </w:p>
        </w:tc>
        <w:tc>
          <w:tcPr/>
          <w:p>
            <w:pPr>
              <w:pStyle w:val="Compact"/>
            </w:pPr>
            <w:r>
              <w:t xml:space="preserve">Suretta-Decke: Granat-Glimmerschiefer</w:t>
            </w:r>
          </w:p>
        </w:tc>
        <w:tc>
          <w:tcPr/>
          <w:p>
            <w:pPr>
              <w:pStyle w:val="Compact"/>
            </w:pPr>
            <w:r>
              <w:t xml:space="preserve">Suretta-Decke: Granat-Glimmerschiefer</w:t>
            </w:r>
          </w:p>
        </w:tc>
      </w:tr>
      <w:tr>
        <w:tc>
          <w:tcPr/>
          <w:p>
            <w:pPr>
              <w:pStyle w:val="Compact"/>
            </w:pPr>
            <w:r>
              <w:t xml:space="preserve">15203864</w:t>
            </w:r>
          </w:p>
        </w:tc>
        <w:tc>
          <w:tcPr/>
          <w:p>
            <w:pPr>
              <w:pStyle w:val="Compact"/>
            </w:pPr>
            <w:r>
              <w:t xml:space="preserve">Suretta-Decke: Marmor</w:t>
            </w:r>
          </w:p>
        </w:tc>
        <w:tc>
          <w:tcPr/>
          <w:p>
            <w:pPr>
              <w:pStyle w:val="Compact"/>
            </w:pPr>
            <w:r>
              <w:t xml:space="preserve">Suretta-Decke: Marmor</w:t>
            </w:r>
          </w:p>
        </w:tc>
      </w:tr>
      <w:tr>
        <w:tc>
          <w:tcPr/>
          <w:p>
            <w:pPr>
              <w:pStyle w:val="Compact"/>
            </w:pPr>
            <w:r>
              <w:t xml:space="preserve">15203865</w:t>
            </w:r>
          </w:p>
        </w:tc>
        <w:tc>
          <w:tcPr/>
          <w:p>
            <w:pPr>
              <w:pStyle w:val="Compact"/>
            </w:pPr>
            <w:r>
              <w:t xml:space="preserve">Suretta-Decke: Amphibolit undiff.</w:t>
            </w:r>
          </w:p>
        </w:tc>
        <w:tc>
          <w:tcPr/>
          <w:p>
            <w:pPr>
              <w:pStyle w:val="Compact"/>
            </w:pPr>
            <w:r>
              <w:t xml:space="preserve">Suretta-Decke: Amphibolit undiff.</w:t>
            </w:r>
          </w:p>
        </w:tc>
      </w:tr>
      <w:tr>
        <w:tc>
          <w:tcPr/>
          <w:p>
            <w:pPr>
              <w:pStyle w:val="Compact"/>
            </w:pPr>
            <w:r>
              <w:t xml:space="preserve">15203866</w:t>
            </w:r>
          </w:p>
        </w:tc>
        <w:tc>
          <w:tcPr/>
          <w:p>
            <w:pPr>
              <w:pStyle w:val="Compact"/>
            </w:pPr>
            <w:r>
              <w:t xml:space="preserve">Suretta-Decke: Granatamphibolit</w:t>
            </w:r>
          </w:p>
        </w:tc>
        <w:tc>
          <w:tcPr/>
          <w:p>
            <w:pPr>
              <w:pStyle w:val="Compact"/>
            </w:pPr>
            <w:r>
              <w:t xml:space="preserve">Suretta-Decke: Granatamphibolit</w:t>
            </w:r>
          </w:p>
        </w:tc>
      </w:tr>
      <w:tr>
        <w:tc>
          <w:tcPr/>
          <w:p>
            <w:pPr>
              <w:pStyle w:val="Compact"/>
            </w:pPr>
            <w:r>
              <w:t xml:space="preserve">15203867</w:t>
            </w:r>
          </w:p>
        </w:tc>
        <w:tc>
          <w:tcPr/>
          <w:p>
            <w:pPr>
              <w:pStyle w:val="Compact"/>
            </w:pPr>
            <w:r>
              <w:t xml:space="preserve">Suretta-Decke: Amphibolit: kontaktmetamorph</w:t>
            </w:r>
          </w:p>
        </w:tc>
        <w:tc>
          <w:tcPr/>
          <w:p>
            <w:pPr>
              <w:pStyle w:val="Compact"/>
            </w:pPr>
            <w:r>
              <w:t xml:space="preserve">Suretta-Decke: Amphibolit: kontaktmetamorph</w:t>
            </w:r>
          </w:p>
        </w:tc>
      </w:tr>
      <w:tr>
        <w:tc>
          <w:tcPr/>
          <w:p>
            <w:pPr>
              <w:pStyle w:val="Compact"/>
            </w:pPr>
            <w:r>
              <w:t xml:space="preserve">15203868</w:t>
            </w:r>
          </w:p>
        </w:tc>
        <w:tc>
          <w:tcPr/>
          <w:p>
            <w:pPr>
              <w:pStyle w:val="Compact"/>
            </w:pPr>
            <w:r>
              <w:t xml:space="preserve">Suretta-Decke: Serpentinit</w:t>
            </w:r>
          </w:p>
        </w:tc>
        <w:tc>
          <w:tcPr/>
          <w:p>
            <w:pPr>
              <w:pStyle w:val="Compact"/>
            </w:pPr>
            <w:r>
              <w:t xml:space="preserve">Suretta-Decke: Serpentinit</w:t>
            </w:r>
          </w:p>
        </w:tc>
      </w:tr>
      <w:tr>
        <w:tc>
          <w:tcPr/>
          <w:p>
            <w:pPr>
              <w:pStyle w:val="Compact"/>
            </w:pPr>
            <w:r>
              <w:t xml:space="preserve">15203869</w:t>
            </w:r>
          </w:p>
        </w:tc>
        <w:tc>
          <w:tcPr/>
          <w:p>
            <w:pPr>
              <w:pStyle w:val="Compact"/>
            </w:pPr>
            <w:r>
              <w:t xml:space="preserve">Avers-Decke: Wengahorn-Fm. undiff.</w:t>
            </w:r>
          </w:p>
        </w:tc>
        <w:tc>
          <w:tcPr/>
          <w:p>
            <w:pPr>
              <w:pStyle w:val="Compact"/>
            </w:pPr>
            <w:r>
              <w:t xml:space="preserve">Avers-Decke: Wengahorn-Fm. undiff.</w:t>
            </w:r>
          </w:p>
        </w:tc>
      </w:tr>
      <w:tr>
        <w:tc>
          <w:tcPr/>
          <w:p>
            <w:pPr>
              <w:pStyle w:val="Compact"/>
            </w:pPr>
            <w:r>
              <w:t xml:space="preserve">15203870</w:t>
            </w:r>
          </w:p>
        </w:tc>
        <w:tc>
          <w:tcPr/>
          <w:p>
            <w:pPr>
              <w:pStyle w:val="Compact"/>
            </w:pPr>
            <w:r>
              <w:t xml:space="preserve">Avers-Decke: Wengahorn-Fm.: Kristallinschuppe</w:t>
            </w:r>
          </w:p>
        </w:tc>
        <w:tc>
          <w:tcPr/>
          <w:p>
            <w:pPr>
              <w:pStyle w:val="Compact"/>
            </w:pPr>
            <w:r>
              <w:t xml:space="preserve">Avers-Decke: Wengahorn-Fm.: Kristallinschuppe</w:t>
            </w:r>
          </w:p>
        </w:tc>
      </w:tr>
      <w:tr>
        <w:tc>
          <w:tcPr/>
          <w:p>
            <w:pPr>
              <w:pStyle w:val="Compact"/>
            </w:pPr>
            <w:r>
              <w:t xml:space="preserve">15203871</w:t>
            </w:r>
          </w:p>
        </w:tc>
        <w:tc>
          <w:tcPr/>
          <w:p>
            <w:pPr>
              <w:pStyle w:val="Compact"/>
            </w:pPr>
            <w:r>
              <w:t xml:space="preserve">Avers-Decke: Mäder-Fm.</w:t>
            </w:r>
          </w:p>
        </w:tc>
        <w:tc>
          <w:tcPr/>
          <w:p>
            <w:pPr>
              <w:pStyle w:val="Compact"/>
            </w:pPr>
            <w:r>
              <w:t xml:space="preserve">Avers-Decke: Mäder-Fm.</w:t>
            </w:r>
          </w:p>
        </w:tc>
      </w:tr>
      <w:tr>
        <w:tc>
          <w:tcPr/>
          <w:p>
            <w:pPr>
              <w:pStyle w:val="Compact"/>
            </w:pPr>
            <w:r>
              <w:t xml:space="preserve">15203872</w:t>
            </w:r>
          </w:p>
        </w:tc>
        <w:tc>
          <w:tcPr/>
          <w:p>
            <w:pPr>
              <w:pStyle w:val="Compact"/>
            </w:pPr>
            <w:r>
              <w:t xml:space="preserve">Avers-Decke: Piot-Fm.</w:t>
            </w:r>
          </w:p>
        </w:tc>
        <w:tc>
          <w:tcPr/>
          <w:p>
            <w:pPr>
              <w:pStyle w:val="Compact"/>
            </w:pPr>
            <w:r>
              <w:t xml:space="preserve">Avers-Decke: Piot-Fm.</w:t>
            </w:r>
          </w:p>
        </w:tc>
      </w:tr>
      <w:tr>
        <w:tc>
          <w:tcPr/>
          <w:p>
            <w:pPr>
              <w:pStyle w:val="Compact"/>
            </w:pPr>
            <w:r>
              <w:t xml:space="preserve">15203873</w:t>
            </w:r>
          </w:p>
        </w:tc>
        <w:tc>
          <w:tcPr/>
          <w:p>
            <w:pPr>
              <w:pStyle w:val="Compact"/>
            </w:pPr>
            <w:r>
              <w:t xml:space="preserve">Avers-Decke: Tscheischhorn-Fm. undiff.</w:t>
            </w:r>
          </w:p>
        </w:tc>
        <w:tc>
          <w:tcPr/>
          <w:p>
            <w:pPr>
              <w:pStyle w:val="Compact"/>
            </w:pPr>
            <w:r>
              <w:t xml:space="preserve">Avers-Decke: Tscheischhorn-Fm. undiff.</w:t>
            </w:r>
          </w:p>
        </w:tc>
      </w:tr>
      <w:tr>
        <w:tc>
          <w:tcPr/>
          <w:p>
            <w:pPr>
              <w:pStyle w:val="Compact"/>
            </w:pPr>
            <w:r>
              <w:t xml:space="preserve">15203874</w:t>
            </w:r>
          </w:p>
        </w:tc>
        <w:tc>
          <w:tcPr/>
          <w:p>
            <w:pPr>
              <w:pStyle w:val="Compact"/>
            </w:pPr>
            <w:r>
              <w:t xml:space="preserve">Avers-Decke: Tscheischhorn-Fm.: Phyllit</w:t>
            </w:r>
          </w:p>
        </w:tc>
        <w:tc>
          <w:tcPr/>
          <w:p>
            <w:pPr>
              <w:pStyle w:val="Compact"/>
            </w:pPr>
            <w:r>
              <w:t xml:space="preserve">Avers-Decke: Tscheischhorn-Fm.: Phyllit</w:t>
            </w:r>
          </w:p>
        </w:tc>
      </w:tr>
      <w:tr>
        <w:tc>
          <w:tcPr/>
          <w:p>
            <w:pPr>
              <w:pStyle w:val="Compact"/>
            </w:pPr>
            <w:r>
              <w:t xml:space="preserve">15203875</w:t>
            </w:r>
          </w:p>
        </w:tc>
        <w:tc>
          <w:tcPr/>
          <w:p>
            <w:pPr>
              <w:pStyle w:val="Compact"/>
            </w:pPr>
            <w:r>
              <w:t xml:space="preserve">Avers-Decke: Tscheischhorn-Fm.: Dolomit</w:t>
            </w:r>
          </w:p>
        </w:tc>
        <w:tc>
          <w:tcPr/>
          <w:p>
            <w:pPr>
              <w:pStyle w:val="Compact"/>
            </w:pPr>
            <w:r>
              <w:t xml:space="preserve">Avers-Decke: Tscheischhorn-Fm.: Dolomit</w:t>
            </w:r>
          </w:p>
        </w:tc>
      </w:tr>
      <w:tr>
        <w:tc>
          <w:tcPr/>
          <w:p>
            <w:pPr>
              <w:pStyle w:val="Compact"/>
            </w:pPr>
            <w:r>
              <w:t xml:space="preserve">15203876</w:t>
            </w:r>
          </w:p>
        </w:tc>
        <w:tc>
          <w:tcPr/>
          <w:p>
            <w:pPr>
              <w:pStyle w:val="Compact"/>
            </w:pPr>
            <w:r>
              <w:t xml:space="preserve">Avers-Decke: Predarossa-Fm. undiff.</w:t>
            </w:r>
          </w:p>
        </w:tc>
        <w:tc>
          <w:tcPr/>
          <w:p>
            <w:pPr>
              <w:pStyle w:val="Compact"/>
            </w:pPr>
            <w:r>
              <w:t xml:space="preserve">Avers-Decke: Predarossa-Fm. undiff.</w:t>
            </w:r>
          </w:p>
        </w:tc>
      </w:tr>
      <w:tr>
        <w:tc>
          <w:tcPr/>
          <w:p>
            <w:pPr>
              <w:pStyle w:val="Compact"/>
            </w:pPr>
            <w:r>
              <w:t xml:space="preserve">15203877</w:t>
            </w:r>
          </w:p>
        </w:tc>
        <w:tc>
          <w:tcPr/>
          <w:p>
            <w:pPr>
              <w:pStyle w:val="Compact"/>
            </w:pPr>
            <w:r>
              <w:t xml:space="preserve">Avers-Decke: Predarossa-Fm.: mit Fuchsit</w:t>
            </w:r>
          </w:p>
        </w:tc>
        <w:tc>
          <w:tcPr/>
          <w:p>
            <w:pPr>
              <w:pStyle w:val="Compact"/>
            </w:pPr>
            <w:r>
              <w:t xml:space="preserve">Avers-Decke: Predarossa-Fm.: mit Fuchsit</w:t>
            </w:r>
          </w:p>
        </w:tc>
      </w:tr>
      <w:tr>
        <w:tc>
          <w:tcPr/>
          <w:p>
            <w:pPr>
              <w:pStyle w:val="Compact"/>
            </w:pPr>
            <w:r>
              <w:t xml:space="preserve">15203878</w:t>
            </w:r>
          </w:p>
        </w:tc>
        <w:tc>
          <w:tcPr/>
          <w:p>
            <w:pPr>
              <w:pStyle w:val="Compact"/>
            </w:pPr>
            <w:r>
              <w:t xml:space="preserve">Avers-Decke: Predarossa-Fm.: Granat-Chloritoid-Glimmerschiefer</w:t>
            </w:r>
          </w:p>
        </w:tc>
        <w:tc>
          <w:tcPr/>
          <w:p>
            <w:pPr>
              <w:pStyle w:val="Compact"/>
            </w:pPr>
            <w:r>
              <w:t xml:space="preserve">Avers-Decke: Predarossa-Fm.: Granat-Chloritoid-Glimmerschiefer</w:t>
            </w:r>
          </w:p>
        </w:tc>
      </w:tr>
      <w:tr>
        <w:tc>
          <w:tcPr/>
          <w:p>
            <w:pPr>
              <w:pStyle w:val="Compact"/>
            </w:pPr>
            <w:r>
              <w:t xml:space="preserve">15203879</w:t>
            </w:r>
          </w:p>
        </w:tc>
        <w:tc>
          <w:tcPr/>
          <w:p>
            <w:pPr>
              <w:pStyle w:val="Compact"/>
            </w:pPr>
            <w:r>
              <w:t xml:space="preserve">Avers-Decke: Predarossa-Fm.: Dolomit</w:t>
            </w:r>
          </w:p>
        </w:tc>
        <w:tc>
          <w:tcPr/>
          <w:p>
            <w:pPr>
              <w:pStyle w:val="Compact"/>
            </w:pPr>
            <w:r>
              <w:t xml:space="preserve">Avers-Decke: Predarossa-Fm.: Dolomit</w:t>
            </w:r>
          </w:p>
        </w:tc>
      </w:tr>
      <w:tr>
        <w:tc>
          <w:tcPr/>
          <w:p>
            <w:pPr>
              <w:pStyle w:val="Compact"/>
            </w:pPr>
            <w:r>
              <w:t xml:space="preserve">15203880</w:t>
            </w:r>
          </w:p>
        </w:tc>
        <w:tc>
          <w:tcPr/>
          <w:p>
            <w:pPr>
              <w:pStyle w:val="Compact"/>
            </w:pPr>
            <w:r>
              <w:t xml:space="preserve">Avers-Decke: Kalzitmarmor</w:t>
            </w:r>
          </w:p>
        </w:tc>
        <w:tc>
          <w:tcPr/>
          <w:p>
            <w:pPr>
              <w:pStyle w:val="Compact"/>
            </w:pPr>
            <w:r>
              <w:t xml:space="preserve">Avers-Decke: Kalzitmarmor</w:t>
            </w:r>
          </w:p>
        </w:tc>
      </w:tr>
      <w:tr>
        <w:tc>
          <w:tcPr/>
          <w:p>
            <w:pPr>
              <w:pStyle w:val="Compact"/>
            </w:pPr>
            <w:r>
              <w:t xml:space="preserve">15203881</w:t>
            </w:r>
          </w:p>
        </w:tc>
        <w:tc>
          <w:tcPr/>
          <w:p>
            <w:pPr>
              <w:pStyle w:val="Compact"/>
            </w:pPr>
            <w:r>
              <w:t xml:space="preserve">Avers-Decke: Quarzschiefer</w:t>
            </w:r>
          </w:p>
        </w:tc>
        <w:tc>
          <w:tcPr/>
          <w:p>
            <w:pPr>
              <w:pStyle w:val="Compact"/>
            </w:pPr>
            <w:r>
              <w:t xml:space="preserve">Avers-Decke: Quarzschiefer</w:t>
            </w:r>
          </w:p>
        </w:tc>
      </w:tr>
      <w:tr>
        <w:tc>
          <w:tcPr/>
          <w:p>
            <w:pPr>
              <w:pStyle w:val="Compact"/>
            </w:pPr>
            <w:r>
              <w:t xml:space="preserve">15203882</w:t>
            </w:r>
          </w:p>
        </w:tc>
        <w:tc>
          <w:tcPr/>
          <w:p>
            <w:pPr>
              <w:pStyle w:val="Compact"/>
            </w:pPr>
            <w:r>
              <w:t xml:space="preserve">Avers-Decke: Basalt</w:t>
            </w:r>
          </w:p>
        </w:tc>
        <w:tc>
          <w:tcPr/>
          <w:p>
            <w:pPr>
              <w:pStyle w:val="Compact"/>
            </w:pPr>
            <w:r>
              <w:t xml:space="preserve">Avers-Decke: Basalt</w:t>
            </w:r>
          </w:p>
        </w:tc>
      </w:tr>
      <w:tr>
        <w:tc>
          <w:tcPr/>
          <w:p>
            <w:pPr>
              <w:pStyle w:val="Compact"/>
            </w:pPr>
            <w:r>
              <w:t xml:space="preserve">15203883</w:t>
            </w:r>
          </w:p>
        </w:tc>
        <w:tc>
          <w:tcPr/>
          <w:p>
            <w:pPr>
              <w:pStyle w:val="Compact"/>
            </w:pPr>
            <w:r>
              <w:t xml:space="preserve">Avers-Decke: Prasinit</w:t>
            </w:r>
          </w:p>
        </w:tc>
        <w:tc>
          <w:tcPr/>
          <w:p>
            <w:pPr>
              <w:pStyle w:val="Compact"/>
            </w:pPr>
            <w:r>
              <w:t xml:space="preserve">Avers-Decke: Prasinit</w:t>
            </w:r>
          </w:p>
        </w:tc>
      </w:tr>
      <w:tr>
        <w:tc>
          <w:tcPr/>
          <w:p>
            <w:pPr>
              <w:pStyle w:val="Compact"/>
            </w:pPr>
            <w:r>
              <w:t xml:space="preserve">15203884</w:t>
            </w:r>
          </w:p>
        </w:tc>
        <w:tc>
          <w:tcPr/>
          <w:p>
            <w:pPr>
              <w:pStyle w:val="Compact"/>
            </w:pPr>
            <w:r>
              <w:t xml:space="preserve">Avers-Decke: Prasinit: Fuchsit</w:t>
            </w:r>
          </w:p>
        </w:tc>
        <w:tc>
          <w:tcPr/>
          <w:p>
            <w:pPr>
              <w:pStyle w:val="Compact"/>
            </w:pPr>
            <w:r>
              <w:t xml:space="preserve">Avers-Decke: Prasinit: Fuchsit</w:t>
            </w:r>
          </w:p>
        </w:tc>
      </w:tr>
      <w:tr>
        <w:tc>
          <w:tcPr/>
          <w:p>
            <w:pPr>
              <w:pStyle w:val="Compact"/>
            </w:pPr>
            <w:r>
              <w:t xml:space="preserve">15203885</w:t>
            </w:r>
          </w:p>
        </w:tc>
        <w:tc>
          <w:tcPr/>
          <w:p>
            <w:pPr>
              <w:pStyle w:val="Compact"/>
            </w:pPr>
            <w:r>
              <w:t xml:space="preserve">Avers-Decke: Prasint: Glaukophan</w:t>
            </w:r>
          </w:p>
        </w:tc>
        <w:tc>
          <w:tcPr/>
          <w:p>
            <w:pPr>
              <w:pStyle w:val="Compact"/>
            </w:pPr>
            <w:r>
              <w:t xml:space="preserve">Avers-Decke: Prasint: Glaukophan</w:t>
            </w:r>
          </w:p>
        </w:tc>
      </w:tr>
      <w:tr>
        <w:tc>
          <w:tcPr/>
          <w:p>
            <w:pPr>
              <w:pStyle w:val="Compact"/>
            </w:pPr>
            <w:r>
              <w:t xml:space="preserve">15203886</w:t>
            </w:r>
          </w:p>
        </w:tc>
        <w:tc>
          <w:tcPr/>
          <w:p>
            <w:pPr>
              <w:pStyle w:val="Compact"/>
            </w:pPr>
            <w:r>
              <w:t xml:space="preserve">Avers-Decke: Gabbro</w:t>
            </w:r>
          </w:p>
        </w:tc>
        <w:tc>
          <w:tcPr/>
          <w:p>
            <w:pPr>
              <w:pStyle w:val="Compact"/>
            </w:pPr>
            <w:r>
              <w:t xml:space="preserve">Avers-Decke: Gabbro</w:t>
            </w:r>
          </w:p>
        </w:tc>
      </w:tr>
      <w:tr>
        <w:tc>
          <w:tcPr/>
          <w:p>
            <w:pPr>
              <w:pStyle w:val="Compact"/>
            </w:pPr>
            <w:r>
              <w:t xml:space="preserve">15203887</w:t>
            </w:r>
          </w:p>
        </w:tc>
        <w:tc>
          <w:tcPr/>
          <w:p>
            <w:pPr>
              <w:pStyle w:val="Compact"/>
            </w:pPr>
            <w:r>
              <w:t xml:space="preserve">Avers-Decke: Serpentinit</w:t>
            </w:r>
          </w:p>
        </w:tc>
        <w:tc>
          <w:tcPr/>
          <w:p>
            <w:pPr>
              <w:pStyle w:val="Compact"/>
            </w:pPr>
            <w:r>
              <w:t xml:space="preserve">Avers-Decke: Serpentinit</w:t>
            </w:r>
          </w:p>
        </w:tc>
      </w:tr>
      <w:tr>
        <w:tc>
          <w:tcPr/>
          <w:p>
            <w:pPr>
              <w:pStyle w:val="Compact"/>
            </w:pPr>
            <w:r>
              <w:t xml:space="preserve">15203888</w:t>
            </w:r>
          </w:p>
        </w:tc>
        <w:tc>
          <w:tcPr/>
          <w:p>
            <w:pPr>
              <w:pStyle w:val="Compact"/>
            </w:pPr>
            <w:r>
              <w:t xml:space="preserve">Avers-Decke: Talkschiefer</w:t>
            </w:r>
          </w:p>
        </w:tc>
        <w:tc>
          <w:tcPr/>
          <w:p>
            <w:pPr>
              <w:pStyle w:val="Compact"/>
            </w:pPr>
            <w:r>
              <w:t xml:space="preserve">Avers-Decke: Talkschiefer</w:t>
            </w:r>
          </w:p>
        </w:tc>
      </w:tr>
      <w:tr>
        <w:tc>
          <w:tcPr/>
          <w:p>
            <w:pPr>
              <w:pStyle w:val="Compact"/>
            </w:pPr>
            <w:r>
              <w:t xml:space="preserve">15203889</w:t>
            </w:r>
          </w:p>
        </w:tc>
        <w:tc>
          <w:tcPr/>
          <w:p>
            <w:pPr>
              <w:pStyle w:val="Compact"/>
            </w:pPr>
            <w:r>
              <w:t xml:space="preserve">Piz-Lizun-Komplex: Quarzgang</w:t>
            </w:r>
          </w:p>
        </w:tc>
        <w:tc>
          <w:tcPr/>
          <w:p>
            <w:pPr>
              <w:pStyle w:val="Compact"/>
            </w:pPr>
            <w:r>
              <w:t xml:space="preserve">Piz-Lizun-Komplex: Quarzgang</w:t>
            </w:r>
          </w:p>
        </w:tc>
      </w:tr>
      <w:tr>
        <w:tc>
          <w:tcPr/>
          <w:p>
            <w:pPr>
              <w:pStyle w:val="Compact"/>
            </w:pPr>
            <w:r>
              <w:t xml:space="preserve">15203890</w:t>
            </w:r>
          </w:p>
        </w:tc>
        <w:tc>
          <w:tcPr/>
          <w:p>
            <w:pPr>
              <w:pStyle w:val="Compact"/>
            </w:pPr>
            <w:r>
              <w:t xml:space="preserve">Piz-Lizun-Komplex: Saures Ganggestein</w:t>
            </w:r>
          </w:p>
        </w:tc>
        <w:tc>
          <w:tcPr/>
          <w:p>
            <w:pPr>
              <w:pStyle w:val="Compact"/>
            </w:pPr>
            <w:r>
              <w:t xml:space="preserve">Piz-Lizun-Komplex: Saures Ganggestein</w:t>
            </w:r>
          </w:p>
        </w:tc>
      </w:tr>
      <w:tr>
        <w:tc>
          <w:tcPr/>
          <w:p>
            <w:pPr>
              <w:pStyle w:val="Compact"/>
            </w:pPr>
            <w:r>
              <w:t xml:space="preserve">15203891</w:t>
            </w:r>
          </w:p>
        </w:tc>
        <w:tc>
          <w:tcPr/>
          <w:p>
            <w:pPr>
              <w:pStyle w:val="Compact"/>
            </w:pPr>
            <w:r>
              <w:t xml:space="preserve">Piz-Lizun-Komplex: Basisches Ganggestein</w:t>
            </w:r>
          </w:p>
        </w:tc>
        <w:tc>
          <w:tcPr/>
          <w:p>
            <w:pPr>
              <w:pStyle w:val="Compact"/>
            </w:pPr>
            <w:r>
              <w:t xml:space="preserve">Piz-Lizun-Komplex: Basisches Ganggestein</w:t>
            </w:r>
          </w:p>
        </w:tc>
      </w:tr>
      <w:tr>
        <w:tc>
          <w:tcPr/>
          <w:p>
            <w:pPr>
              <w:pStyle w:val="Compact"/>
            </w:pPr>
            <w:r>
              <w:t xml:space="preserve">15203892</w:t>
            </w:r>
          </w:p>
        </w:tc>
        <w:tc>
          <w:tcPr/>
          <w:p>
            <w:pPr>
              <w:pStyle w:val="Compact"/>
            </w:pPr>
            <w:r>
              <w:t xml:space="preserve">Piz-Lizun-Komplex: Basalt</w:t>
            </w:r>
          </w:p>
        </w:tc>
        <w:tc>
          <w:tcPr/>
          <w:p>
            <w:pPr>
              <w:pStyle w:val="Compact"/>
            </w:pPr>
            <w:r>
              <w:t xml:space="preserve">Piz-Lizun-Komplex: Basalt</w:t>
            </w:r>
          </w:p>
        </w:tc>
      </w:tr>
      <w:tr>
        <w:tc>
          <w:tcPr/>
          <w:p>
            <w:pPr>
              <w:pStyle w:val="Compact"/>
            </w:pPr>
            <w:r>
              <w:t xml:space="preserve">15203893</w:t>
            </w:r>
          </w:p>
        </w:tc>
        <w:tc>
          <w:tcPr/>
          <w:p>
            <w:pPr>
              <w:pStyle w:val="Compact"/>
            </w:pPr>
            <w:r>
              <w:t xml:space="preserve">Piz-Lizun-Komplex: Basalt: Glaukophan</w:t>
            </w:r>
          </w:p>
        </w:tc>
        <w:tc>
          <w:tcPr/>
          <w:p>
            <w:pPr>
              <w:pStyle w:val="Compact"/>
            </w:pPr>
            <w:r>
              <w:t xml:space="preserve">Piz-Lizun-Komplex: Basalt: Glaukophan</w:t>
            </w:r>
          </w:p>
        </w:tc>
      </w:tr>
      <w:tr>
        <w:tc>
          <w:tcPr/>
          <w:p>
            <w:pPr>
              <w:pStyle w:val="Compact"/>
            </w:pPr>
            <w:r>
              <w:t xml:space="preserve">15203894</w:t>
            </w:r>
          </w:p>
        </w:tc>
        <w:tc>
          <w:tcPr/>
          <w:p>
            <w:pPr>
              <w:pStyle w:val="Compact"/>
            </w:pPr>
            <w:r>
              <w:t xml:space="preserve">Piz-Lizun-Komplex: Gabbro</w:t>
            </w:r>
          </w:p>
        </w:tc>
        <w:tc>
          <w:tcPr/>
          <w:p>
            <w:pPr>
              <w:pStyle w:val="Compact"/>
            </w:pPr>
            <w:r>
              <w:t xml:space="preserve">Piz-Lizun-Komplex: Gabbro</w:t>
            </w:r>
          </w:p>
        </w:tc>
      </w:tr>
      <w:tr>
        <w:tc>
          <w:tcPr/>
          <w:p>
            <w:pPr>
              <w:pStyle w:val="Compact"/>
            </w:pPr>
            <w:r>
              <w:t xml:space="preserve">15203895</w:t>
            </w:r>
          </w:p>
        </w:tc>
        <w:tc>
          <w:tcPr/>
          <w:p>
            <w:pPr>
              <w:pStyle w:val="Compact"/>
            </w:pPr>
            <w:r>
              <w:t xml:space="preserve">Piz-Lizun-Komplex: Serpentinit</w:t>
            </w:r>
          </w:p>
        </w:tc>
        <w:tc>
          <w:tcPr/>
          <w:p>
            <w:pPr>
              <w:pStyle w:val="Compact"/>
            </w:pPr>
            <w:r>
              <w:t xml:space="preserve">Piz-Lizun-Komplex: Serpentinit</w:t>
            </w:r>
          </w:p>
        </w:tc>
      </w:tr>
      <w:tr>
        <w:tc>
          <w:tcPr/>
          <w:p>
            <w:pPr>
              <w:pStyle w:val="Compact"/>
            </w:pPr>
            <w:r>
              <w:t xml:space="preserve">15203896</w:t>
            </w:r>
          </w:p>
        </w:tc>
        <w:tc>
          <w:tcPr/>
          <w:p>
            <w:pPr>
              <w:pStyle w:val="Compact"/>
            </w:pPr>
            <w:r>
              <w:t xml:space="preserve">Muretto-Quarzit: Diopsid-Quarzschiefer und Kalksilikatmarmor</w:t>
            </w:r>
          </w:p>
        </w:tc>
        <w:tc>
          <w:tcPr/>
          <w:p>
            <w:pPr>
              <w:pStyle w:val="Compact"/>
            </w:pPr>
            <w:r>
              <w:t xml:space="preserve">Muretto-Quarzit: Diopsid-Quarzschiefer und Kalksilikatmarmor</w:t>
            </w:r>
          </w:p>
        </w:tc>
      </w:tr>
      <w:tr>
        <w:tc>
          <w:tcPr/>
          <w:p>
            <w:pPr>
              <w:pStyle w:val="Compact"/>
            </w:pPr>
            <w:r>
              <w:t xml:space="preserve">15203897</w:t>
            </w:r>
          </w:p>
        </w:tc>
        <w:tc>
          <w:tcPr/>
          <w:p>
            <w:pPr>
              <w:pStyle w:val="Compact"/>
            </w:pPr>
            <w:r>
              <w:t xml:space="preserve">Muretto-Quarzit: Quarz-Biotit-Plagioklasschiefer</w:t>
            </w:r>
          </w:p>
        </w:tc>
        <w:tc>
          <w:tcPr/>
          <w:p>
            <w:pPr>
              <w:pStyle w:val="Compact"/>
            </w:pPr>
            <w:r>
              <w:t xml:space="preserve">Muretto-Quarzit: Quarz-Biotit-Plagioklasschiefer</w:t>
            </w:r>
          </w:p>
        </w:tc>
      </w:tr>
      <w:tr>
        <w:tc>
          <w:tcPr/>
          <w:p>
            <w:pPr>
              <w:pStyle w:val="Compact"/>
            </w:pPr>
            <w:r>
              <w:t xml:space="preserve">15203898</w:t>
            </w:r>
          </w:p>
        </w:tc>
        <w:tc>
          <w:tcPr/>
          <w:p>
            <w:pPr>
              <w:pStyle w:val="Compact"/>
            </w:pPr>
            <w:r>
              <w:t xml:space="preserve">Rossi-Fm.: Andalusit-Granat-Biotitschiefer</w:t>
            </w:r>
          </w:p>
        </w:tc>
        <w:tc>
          <w:tcPr/>
          <w:p>
            <w:pPr>
              <w:pStyle w:val="Compact"/>
            </w:pPr>
            <w:r>
              <w:t xml:space="preserve">Rossi-Fm.: Andalusit-Granat-Biotitschiefer</w:t>
            </w:r>
          </w:p>
        </w:tc>
      </w:tr>
      <w:tr>
        <w:tc>
          <w:tcPr/>
          <w:p>
            <w:pPr>
              <w:pStyle w:val="Compact"/>
            </w:pPr>
            <w:r>
              <w:t xml:space="preserve">15203899</w:t>
            </w:r>
          </w:p>
        </w:tc>
        <w:tc>
          <w:tcPr/>
          <w:p>
            <w:pPr>
              <w:pStyle w:val="Compact"/>
            </w:pPr>
            <w:r>
              <w:t xml:space="preserve">Rossi-Fm.: Andalusit-Granat-Chloritoidschiefer</w:t>
            </w:r>
          </w:p>
        </w:tc>
        <w:tc>
          <w:tcPr/>
          <w:p>
            <w:pPr>
              <w:pStyle w:val="Compact"/>
            </w:pPr>
            <w:r>
              <w:t xml:space="preserve">Rossi-Fm.: Andalusit-Granat-Chloritoidschiefer</w:t>
            </w:r>
          </w:p>
        </w:tc>
      </w:tr>
      <w:tr>
        <w:tc>
          <w:tcPr/>
          <w:p>
            <w:pPr>
              <w:pStyle w:val="Compact"/>
            </w:pPr>
            <w:r>
              <w:t xml:space="preserve">15203900</w:t>
            </w:r>
          </w:p>
        </w:tc>
        <w:tc>
          <w:tcPr/>
          <w:p>
            <w:pPr>
              <w:pStyle w:val="Compact"/>
            </w:pPr>
            <w:r>
              <w:t xml:space="preserve">Rossi-Fm.: Dolomit</w:t>
            </w:r>
          </w:p>
        </w:tc>
        <w:tc>
          <w:tcPr/>
          <w:p>
            <w:pPr>
              <w:pStyle w:val="Compact"/>
            </w:pPr>
            <w:r>
              <w:t xml:space="preserve">Rossi-Fm.: Dolomit</w:t>
            </w:r>
          </w:p>
        </w:tc>
      </w:tr>
      <w:tr>
        <w:tc>
          <w:tcPr/>
          <w:p>
            <w:pPr>
              <w:pStyle w:val="Compact"/>
            </w:pPr>
            <w:r>
              <w:t xml:space="preserve">15203901</w:t>
            </w:r>
          </w:p>
        </w:tc>
        <w:tc>
          <w:tcPr/>
          <w:p>
            <w:pPr>
              <w:pStyle w:val="Compact"/>
            </w:pPr>
            <w:r>
              <w:t xml:space="preserve">Rossi-Fm.: Kalzitmarmor</w:t>
            </w:r>
          </w:p>
        </w:tc>
        <w:tc>
          <w:tcPr/>
          <w:p>
            <w:pPr>
              <w:pStyle w:val="Compact"/>
            </w:pPr>
            <w:r>
              <w:t xml:space="preserve">Rossi-Fm.: Kalzitmarmor</w:t>
            </w:r>
          </w:p>
        </w:tc>
      </w:tr>
      <w:tr>
        <w:tc>
          <w:tcPr/>
          <w:p>
            <w:pPr>
              <w:pStyle w:val="Compact"/>
            </w:pPr>
            <w:r>
              <w:t xml:space="preserve">15203902</w:t>
            </w:r>
          </w:p>
        </w:tc>
        <w:tc>
          <w:tcPr/>
          <w:p>
            <w:pPr>
              <w:pStyle w:val="Compact"/>
            </w:pPr>
            <w:r>
              <w:t xml:space="preserve">Rossi-Fm.: Kalksilikatfels</w:t>
            </w:r>
          </w:p>
        </w:tc>
        <w:tc>
          <w:tcPr/>
          <w:p>
            <w:pPr>
              <w:pStyle w:val="Compact"/>
            </w:pPr>
            <w:r>
              <w:t xml:space="preserve">Rossi-Fm.: Kalksilikatfels</w:t>
            </w:r>
          </w:p>
        </w:tc>
      </w:tr>
      <w:tr>
        <w:tc>
          <w:tcPr/>
          <w:p>
            <w:pPr>
              <w:pStyle w:val="Compact"/>
            </w:pPr>
            <w:r>
              <w:t xml:space="preserve">15203903</w:t>
            </w:r>
          </w:p>
        </w:tc>
        <w:tc>
          <w:tcPr/>
          <w:p>
            <w:pPr>
              <w:pStyle w:val="Compact"/>
            </w:pPr>
            <w:r>
              <w:t xml:space="preserve">Rossi-Fm.: Quarzit</w:t>
            </w:r>
          </w:p>
        </w:tc>
        <w:tc>
          <w:tcPr/>
          <w:p>
            <w:pPr>
              <w:pStyle w:val="Compact"/>
            </w:pPr>
            <w:r>
              <w:t xml:space="preserve">Rossi-Fm.: Quarzit</w:t>
            </w:r>
          </w:p>
        </w:tc>
      </w:tr>
      <w:tr>
        <w:tc>
          <w:tcPr/>
          <w:p>
            <w:pPr>
              <w:pStyle w:val="Compact"/>
            </w:pPr>
            <w:r>
              <w:t xml:space="preserve">15203904</w:t>
            </w:r>
          </w:p>
        </w:tc>
        <w:tc>
          <w:tcPr/>
          <w:p>
            <w:pPr>
              <w:pStyle w:val="Compact"/>
            </w:pPr>
            <w:r>
              <w:t xml:space="preserve">Forno-Amphibolit: Pillow-Basalt</w:t>
            </w:r>
          </w:p>
        </w:tc>
        <w:tc>
          <w:tcPr/>
          <w:p>
            <w:pPr>
              <w:pStyle w:val="Compact"/>
            </w:pPr>
            <w:r>
              <w:t xml:space="preserve">Forno-Amphibolit: Pillow-Basalt</w:t>
            </w:r>
          </w:p>
        </w:tc>
      </w:tr>
      <w:tr>
        <w:tc>
          <w:tcPr/>
          <w:p>
            <w:pPr>
              <w:pStyle w:val="Compact"/>
            </w:pPr>
            <w:r>
              <w:t xml:space="preserve">15203905</w:t>
            </w:r>
          </w:p>
        </w:tc>
        <w:tc>
          <w:tcPr/>
          <w:p>
            <w:pPr>
              <w:pStyle w:val="Compact"/>
            </w:pPr>
            <w:r>
              <w:t xml:space="preserve">Forno-Amphibolit: Porphyrische Fazies</w:t>
            </w:r>
          </w:p>
        </w:tc>
        <w:tc>
          <w:tcPr/>
          <w:p>
            <w:pPr>
              <w:pStyle w:val="Compact"/>
            </w:pPr>
            <w:r>
              <w:t xml:space="preserve">Forno-Amphibolit: Porphyrische Fazies</w:t>
            </w:r>
          </w:p>
        </w:tc>
      </w:tr>
      <w:tr>
        <w:tc>
          <w:tcPr/>
          <w:p>
            <w:pPr>
              <w:pStyle w:val="Compact"/>
            </w:pPr>
            <w:r>
              <w:t xml:space="preserve">15203906</w:t>
            </w:r>
          </w:p>
        </w:tc>
        <w:tc>
          <w:tcPr/>
          <w:p>
            <w:pPr>
              <w:pStyle w:val="Compact"/>
            </w:pPr>
            <w:r>
              <w:t xml:space="preserve">Forno-Amphibolit: mit Epidotlagen</w:t>
            </w:r>
          </w:p>
        </w:tc>
        <w:tc>
          <w:tcPr/>
          <w:p>
            <w:pPr>
              <w:pStyle w:val="Compact"/>
            </w:pPr>
            <w:r>
              <w:t xml:space="preserve">Forno-Amphibolit: mit Epidotlagen</w:t>
            </w:r>
          </w:p>
        </w:tc>
      </w:tr>
      <w:tr>
        <w:tc>
          <w:tcPr/>
          <w:p>
            <w:pPr>
              <w:pStyle w:val="Compact"/>
            </w:pPr>
            <w:r>
              <w:t xml:space="preserve">15203907</w:t>
            </w:r>
          </w:p>
        </w:tc>
        <w:tc>
          <w:tcPr/>
          <w:p>
            <w:pPr>
              <w:pStyle w:val="Compact"/>
            </w:pPr>
            <w:r>
              <w:t xml:space="preserve">Forno-Amphibolit: mit Fe-Cu-Vererzungen</w:t>
            </w:r>
          </w:p>
        </w:tc>
        <w:tc>
          <w:tcPr/>
          <w:p>
            <w:pPr>
              <w:pStyle w:val="Compact"/>
            </w:pPr>
            <w:r>
              <w:t xml:space="preserve">Forno-Amphibolit: mit Fe-Cu-Vererzungen</w:t>
            </w:r>
          </w:p>
        </w:tc>
      </w:tr>
      <w:tr>
        <w:tc>
          <w:tcPr/>
          <w:p>
            <w:pPr>
              <w:pStyle w:val="Compact"/>
            </w:pPr>
            <w:r>
              <w:t xml:space="preserve">15203908</w:t>
            </w:r>
          </w:p>
        </w:tc>
        <w:tc>
          <w:tcPr/>
          <w:p>
            <w:pPr>
              <w:pStyle w:val="Compact"/>
            </w:pPr>
            <w:r>
              <w:t xml:space="preserve">Malenco-Ultramafitit: Ophikalzit</w:t>
            </w:r>
          </w:p>
        </w:tc>
        <w:tc>
          <w:tcPr/>
          <w:p>
            <w:pPr>
              <w:pStyle w:val="Compact"/>
            </w:pPr>
            <w:r>
              <w:t xml:space="preserve">Malenco-Ultramafitit: Ophikalzit</w:t>
            </w:r>
          </w:p>
        </w:tc>
      </w:tr>
      <w:tr>
        <w:tc>
          <w:tcPr/>
          <w:p>
            <w:pPr>
              <w:pStyle w:val="Compact"/>
            </w:pPr>
            <w:r>
              <w:t xml:space="preserve">15203909</w:t>
            </w:r>
          </w:p>
        </w:tc>
        <w:tc>
          <w:tcPr/>
          <w:p>
            <w:pPr>
              <w:pStyle w:val="Compact"/>
            </w:pPr>
            <w:r>
              <w:t xml:space="preserve">Platta-Decke: Kalk- und Tonschiefer</w:t>
            </w:r>
          </w:p>
        </w:tc>
        <w:tc>
          <w:tcPr/>
          <w:p>
            <w:pPr>
              <w:pStyle w:val="Compact"/>
            </w:pPr>
            <w:r>
              <w:t xml:space="preserve">Platta-Decke: Kalk- und Tonschiefer</w:t>
            </w:r>
          </w:p>
        </w:tc>
      </w:tr>
      <w:tr>
        <w:tc>
          <w:tcPr/>
          <w:p>
            <w:pPr>
              <w:pStyle w:val="Compact"/>
            </w:pPr>
            <w:r>
              <w:t xml:space="preserve">15203910</w:t>
            </w:r>
          </w:p>
        </w:tc>
        <w:tc>
          <w:tcPr/>
          <w:p>
            <w:pPr>
              <w:pStyle w:val="Compact"/>
            </w:pPr>
            <w:r>
              <w:t xml:space="preserve">Platta-Decke: Riebeckit-Albitschiefer</w:t>
            </w:r>
          </w:p>
        </w:tc>
        <w:tc>
          <w:tcPr/>
          <w:p>
            <w:pPr>
              <w:pStyle w:val="Compact"/>
            </w:pPr>
            <w:r>
              <w:t xml:space="preserve">Platta-Decke: Riebeckit-Albitschiefer</w:t>
            </w:r>
          </w:p>
        </w:tc>
      </w:tr>
      <w:tr>
        <w:tc>
          <w:tcPr/>
          <w:p>
            <w:pPr>
              <w:pStyle w:val="Compact"/>
            </w:pPr>
            <w:r>
              <w:t xml:space="preserve">15203911</w:t>
            </w:r>
          </w:p>
        </w:tc>
        <w:tc>
          <w:tcPr/>
          <w:p>
            <w:pPr>
              <w:pStyle w:val="Compact"/>
            </w:pPr>
            <w:r>
              <w:t xml:space="preserve">Platta-Decke: Hyaloklastit</w:t>
            </w:r>
          </w:p>
        </w:tc>
        <w:tc>
          <w:tcPr/>
          <w:p>
            <w:pPr>
              <w:pStyle w:val="Compact"/>
            </w:pPr>
            <w:r>
              <w:t xml:space="preserve">Platta-Decke: Hyaloklastit</w:t>
            </w:r>
          </w:p>
        </w:tc>
      </w:tr>
      <w:tr>
        <w:tc>
          <w:tcPr/>
          <w:p>
            <w:pPr>
              <w:pStyle w:val="Compact"/>
            </w:pPr>
            <w:r>
              <w:t xml:space="preserve">15203912</w:t>
            </w:r>
          </w:p>
        </w:tc>
        <w:tc>
          <w:tcPr/>
          <w:p>
            <w:pPr>
              <w:pStyle w:val="Compact"/>
            </w:pPr>
            <w:r>
              <w:t xml:space="preserve">Platta-Decke: Basalt</w:t>
            </w:r>
          </w:p>
        </w:tc>
        <w:tc>
          <w:tcPr/>
          <w:p>
            <w:pPr>
              <w:pStyle w:val="Compact"/>
            </w:pPr>
            <w:r>
              <w:t xml:space="preserve">Platta-Decke: Basalt</w:t>
            </w:r>
          </w:p>
        </w:tc>
      </w:tr>
      <w:tr>
        <w:tc>
          <w:tcPr/>
          <w:p>
            <w:pPr>
              <w:pStyle w:val="Compact"/>
            </w:pPr>
            <w:r>
              <w:t xml:space="preserve">15203913</w:t>
            </w:r>
          </w:p>
        </w:tc>
        <w:tc>
          <w:tcPr/>
          <w:p>
            <w:pPr>
              <w:pStyle w:val="Compact"/>
            </w:pPr>
            <w:r>
              <w:t xml:space="preserve">Platta-Decke: Basalt: mit Pillow-Struktur</w:t>
            </w:r>
          </w:p>
        </w:tc>
        <w:tc>
          <w:tcPr/>
          <w:p>
            <w:pPr>
              <w:pStyle w:val="Compact"/>
            </w:pPr>
            <w:r>
              <w:t xml:space="preserve">Platta-Decke: Basalt: mit Pillow-Struktur</w:t>
            </w:r>
          </w:p>
        </w:tc>
      </w:tr>
      <w:tr>
        <w:tc>
          <w:tcPr/>
          <w:p>
            <w:pPr>
              <w:pStyle w:val="Compact"/>
            </w:pPr>
            <w:r>
              <w:t xml:space="preserve">15203914</w:t>
            </w:r>
          </w:p>
        </w:tc>
        <w:tc>
          <w:tcPr/>
          <w:p>
            <w:pPr>
              <w:pStyle w:val="Compact"/>
            </w:pPr>
            <w:r>
              <w:t xml:space="preserve">Platta-Decke: Gabbro</w:t>
            </w:r>
          </w:p>
        </w:tc>
        <w:tc>
          <w:tcPr/>
          <w:p>
            <w:pPr>
              <w:pStyle w:val="Compact"/>
            </w:pPr>
            <w:r>
              <w:t xml:space="preserve">Platta-Decke: Gabbro</w:t>
            </w:r>
          </w:p>
        </w:tc>
      </w:tr>
      <w:tr>
        <w:tc>
          <w:tcPr/>
          <w:p>
            <w:pPr>
              <w:pStyle w:val="Compact"/>
            </w:pPr>
            <w:r>
              <w:t xml:space="preserve">15203915</w:t>
            </w:r>
          </w:p>
        </w:tc>
        <w:tc>
          <w:tcPr/>
          <w:p>
            <w:pPr>
              <w:pStyle w:val="Compact"/>
            </w:pPr>
            <w:r>
              <w:t xml:space="preserve">Platta-Decke: Serpentinit</w:t>
            </w:r>
          </w:p>
        </w:tc>
        <w:tc>
          <w:tcPr/>
          <w:p>
            <w:pPr>
              <w:pStyle w:val="Compact"/>
            </w:pPr>
            <w:r>
              <w:t xml:space="preserve">Platta-Decke: Serpentinit</w:t>
            </w:r>
          </w:p>
        </w:tc>
      </w:tr>
      <w:tr>
        <w:tc>
          <w:tcPr/>
          <w:p>
            <w:pPr>
              <w:pStyle w:val="Compact"/>
            </w:pPr>
            <w:r>
              <w:t xml:space="preserve">15203916</w:t>
            </w:r>
          </w:p>
        </w:tc>
        <w:tc>
          <w:tcPr/>
          <w:p>
            <w:pPr>
              <w:pStyle w:val="Compact"/>
            </w:pPr>
            <w:r>
              <w:t xml:space="preserve">Platta-Decke: Serpentinit: Pyroxen</w:t>
            </w:r>
          </w:p>
        </w:tc>
        <w:tc>
          <w:tcPr/>
          <w:p>
            <w:pPr>
              <w:pStyle w:val="Compact"/>
            </w:pPr>
            <w:r>
              <w:t xml:space="preserve">Platta-Decke: Serpentinit: Pyroxen</w:t>
            </w:r>
          </w:p>
        </w:tc>
      </w:tr>
      <w:tr>
        <w:tc>
          <w:tcPr/>
          <w:p>
            <w:pPr>
              <w:pStyle w:val="Compact"/>
            </w:pPr>
            <w:r>
              <w:t xml:space="preserve">15203917</w:t>
            </w:r>
          </w:p>
        </w:tc>
        <w:tc>
          <w:tcPr/>
          <w:p>
            <w:pPr>
              <w:pStyle w:val="Compact"/>
            </w:pPr>
            <w:r>
              <w:t xml:space="preserve">Platta-Decke: Rodingit</w:t>
            </w:r>
          </w:p>
        </w:tc>
        <w:tc>
          <w:tcPr/>
          <w:p>
            <w:pPr>
              <w:pStyle w:val="Compact"/>
            </w:pPr>
            <w:r>
              <w:t xml:space="preserve">Platta-Decke: Rodingit</w:t>
            </w:r>
          </w:p>
        </w:tc>
      </w:tr>
      <w:tr>
        <w:tc>
          <w:tcPr/>
          <w:p>
            <w:pPr>
              <w:pStyle w:val="Compact"/>
            </w:pPr>
            <w:r>
              <w:t xml:space="preserve">15203918</w:t>
            </w:r>
          </w:p>
        </w:tc>
        <w:tc>
          <w:tcPr/>
          <w:p>
            <w:pPr>
              <w:pStyle w:val="Compact"/>
            </w:pPr>
            <w:r>
              <w:t xml:space="preserve">Platta-Decke: Ophikalzit</w:t>
            </w:r>
          </w:p>
        </w:tc>
        <w:tc>
          <w:tcPr/>
          <w:p>
            <w:pPr>
              <w:pStyle w:val="Compact"/>
            </w:pPr>
            <w:r>
              <w:t xml:space="preserve">Platta-Decke: Ophikalzit</w:t>
            </w:r>
          </w:p>
        </w:tc>
      </w:tr>
      <w:tr>
        <w:tc>
          <w:tcPr/>
          <w:p>
            <w:pPr>
              <w:pStyle w:val="Compact"/>
            </w:pPr>
            <w:r>
              <w:t xml:space="preserve">15203919</w:t>
            </w:r>
          </w:p>
        </w:tc>
        <w:tc>
          <w:tcPr/>
          <w:p>
            <w:pPr>
              <w:pStyle w:val="Compact"/>
            </w:pPr>
            <w:r>
              <w:t xml:space="preserve">Platta-Decke: Altkristallin</w:t>
            </w:r>
          </w:p>
        </w:tc>
        <w:tc>
          <w:tcPr/>
          <w:p>
            <w:pPr>
              <w:pStyle w:val="Compact"/>
            </w:pPr>
            <w:r>
              <w:t xml:space="preserve">Platta-Decke: Altkristallin</w:t>
            </w:r>
          </w:p>
        </w:tc>
      </w:tr>
      <w:tr>
        <w:tc>
          <w:tcPr/>
          <w:p>
            <w:pPr>
              <w:pStyle w:val="Compact"/>
            </w:pPr>
            <w:r>
              <w:t xml:space="preserve">15203920</w:t>
            </w:r>
          </w:p>
        </w:tc>
        <w:tc>
          <w:tcPr/>
          <w:p>
            <w:pPr>
              <w:pStyle w:val="Compact"/>
            </w:pPr>
            <w:r>
              <w:t xml:space="preserve">Staldengraben-Fm.: Soladier-Mb. und Creux-de-l'Ours-Mb.</w:t>
            </w:r>
          </w:p>
        </w:tc>
        <w:tc>
          <w:tcPr/>
          <w:p>
            <w:pPr>
              <w:pStyle w:val="Compact"/>
            </w:pPr>
            <w:r>
              <w:t xml:space="preserve">Staldengraben-Fm.: Soladier-Mb. und Creux-de-l'Ours-Mb.</w:t>
            </w:r>
          </w:p>
        </w:tc>
      </w:tr>
      <w:tr>
        <w:tc>
          <w:tcPr/>
          <w:p>
            <w:pPr>
              <w:pStyle w:val="Compact"/>
            </w:pPr>
            <w:r>
              <w:t xml:space="preserve">15203921</w:t>
            </w:r>
          </w:p>
        </w:tc>
        <w:tc>
          <w:tcPr/>
          <w:p>
            <w:pPr>
              <w:pStyle w:val="Compact"/>
            </w:pPr>
            <w:r>
              <w:t xml:space="preserve">Adula-Decke: Ordovizischer Orthogneis</w:t>
            </w:r>
          </w:p>
        </w:tc>
        <w:tc>
          <w:tcPr/>
          <w:p>
            <w:pPr>
              <w:pStyle w:val="Compact"/>
            </w:pPr>
            <w:r>
              <w:t xml:space="preserve">Adula-Decke: Ordovizischer Augengneis</w:t>
            </w:r>
          </w:p>
        </w:tc>
      </w:tr>
      <w:tr>
        <w:tc>
          <w:tcPr/>
          <w:p>
            <w:pPr>
              <w:pStyle w:val="Compact"/>
            </w:pPr>
            <w:r>
              <w:t xml:space="preserve">15203922</w:t>
            </w:r>
          </w:p>
        </w:tc>
        <w:tc>
          <w:tcPr/>
          <w:p>
            <w:pPr>
              <w:pStyle w:val="Compact"/>
            </w:pPr>
            <w:r>
              <w:t xml:space="preserve">Adula-Decke: Rossa-Orthogneis</w:t>
            </w:r>
          </w:p>
        </w:tc>
        <w:tc>
          <w:tcPr/>
          <w:p>
            <w:pPr>
              <w:pStyle w:val="Compact"/>
            </w:pPr>
            <w:r>
              <w:t xml:space="preserve">Adula-Decke: Rossa-Orthogneis</w:t>
            </w:r>
          </w:p>
        </w:tc>
      </w:tr>
      <w:tr>
        <w:tc>
          <w:tcPr/>
          <w:p>
            <w:pPr>
              <w:pStyle w:val="Compact"/>
            </w:pPr>
            <w:r>
              <w:t xml:space="preserve">15203923</w:t>
            </w:r>
          </w:p>
        </w:tc>
        <w:tc>
          <w:tcPr/>
          <w:p>
            <w:pPr>
              <w:pStyle w:val="Compact"/>
            </w:pPr>
            <w:r>
              <w:t xml:space="preserve">Adula-Decke: Plattenberg-Brekzie</w:t>
            </w:r>
          </w:p>
        </w:tc>
        <w:tc>
          <w:tcPr/>
          <w:p>
            <w:pPr>
              <w:pStyle w:val="Compact"/>
            </w:pPr>
            <w:r>
              <w:t xml:space="preserve">Adula-Decke: Plattenberg-Brekzie</w:t>
            </w:r>
          </w:p>
        </w:tc>
      </w:tr>
      <w:tr>
        <w:tc>
          <w:tcPr/>
          <w:p>
            <w:pPr>
              <w:pStyle w:val="Compact"/>
            </w:pPr>
            <w:r>
              <w:t xml:space="preserve">15203924</w:t>
            </w:r>
          </w:p>
        </w:tc>
        <w:tc>
          <w:tcPr/>
          <w:p>
            <w:pPr>
              <w:pStyle w:val="Compact"/>
            </w:pPr>
            <w:r>
              <w:t xml:space="preserve">Adula-Decke: Dolomie Bicolori</w:t>
            </w:r>
          </w:p>
        </w:tc>
        <w:tc>
          <w:tcPr/>
          <w:p>
            <w:pPr>
              <w:pStyle w:val="Compact"/>
            </w:pPr>
            <w:r>
              <w:t xml:space="preserve">Adula-Decke: Dolomie Bicolori</w:t>
            </w:r>
          </w:p>
        </w:tc>
      </w:tr>
      <w:tr>
        <w:tc>
          <w:tcPr/>
          <w:p>
            <w:pPr>
              <w:pStyle w:val="Compact"/>
            </w:pPr>
            <w:r>
              <w:t xml:space="preserve">15203925</w:t>
            </w:r>
          </w:p>
        </w:tc>
        <w:tc>
          <w:tcPr/>
          <w:p>
            <w:pPr>
              <w:pStyle w:val="Compact"/>
            </w:pPr>
            <w:r>
              <w:t xml:space="preserve">Adula-Decke: Rosso-di-Grav-Orthogneis</w:t>
            </w:r>
          </w:p>
        </w:tc>
        <w:tc>
          <w:tcPr/>
          <w:p>
            <w:pPr>
              <w:pStyle w:val="Compact"/>
            </w:pPr>
            <w:r>
              <w:t xml:space="preserve">Adula-Decke: Rosso-di-Grav-Orthogneis</w:t>
            </w:r>
          </w:p>
        </w:tc>
      </w:tr>
      <w:tr>
        <w:tc>
          <w:tcPr/>
          <w:p>
            <w:pPr>
              <w:pStyle w:val="Compact"/>
            </w:pPr>
            <w:r>
              <w:t xml:space="preserve">15203926</w:t>
            </w:r>
          </w:p>
        </w:tc>
        <w:tc>
          <w:tcPr/>
          <w:p>
            <w:pPr>
              <w:pStyle w:val="Compact"/>
            </w:pPr>
            <w:r>
              <w:t xml:space="preserve">Adula-Decke: Alpe-Bresciana-Orthogneis</w:t>
            </w:r>
          </w:p>
        </w:tc>
        <w:tc>
          <w:tcPr/>
          <w:p>
            <w:pPr>
              <w:pStyle w:val="Compact"/>
            </w:pPr>
            <w:r>
              <w:t xml:space="preserve">Adula-Decke: Alpe-Bresciana-Orthogneis</w:t>
            </w:r>
          </w:p>
        </w:tc>
      </w:tr>
      <w:tr>
        <w:tc>
          <w:tcPr/>
          <w:p>
            <w:pPr>
              <w:pStyle w:val="Compact"/>
            </w:pPr>
            <w:r>
              <w:t xml:space="preserve">15203927</w:t>
            </w:r>
          </w:p>
        </w:tc>
        <w:tc>
          <w:tcPr/>
          <w:p>
            <w:pPr>
              <w:pStyle w:val="Compact"/>
            </w:pPr>
            <w:r>
              <w:t xml:space="preserve">Adula-Decke: Trescolmen-Formation</w:t>
            </w:r>
          </w:p>
        </w:tc>
        <w:tc>
          <w:tcPr/>
          <w:p>
            <w:pPr>
              <w:pStyle w:val="Compact"/>
            </w:pPr>
            <w:r>
              <w:t xml:space="preserve">Adula-Decke: Trescolmen-Formation</w:t>
            </w:r>
          </w:p>
        </w:tc>
      </w:tr>
      <w:tr>
        <w:tc>
          <w:tcPr/>
          <w:p>
            <w:pPr>
              <w:pStyle w:val="Compact"/>
            </w:pPr>
            <w:r>
              <w:t xml:space="preserve">15203928</w:t>
            </w:r>
          </w:p>
        </w:tc>
        <w:tc>
          <w:tcPr/>
          <w:p>
            <w:pPr>
              <w:pStyle w:val="Compact"/>
            </w:pPr>
            <w:r>
              <w:t xml:space="preserve">Obrist-Fm.: Oberer Serizitmarmor</w:t>
            </w:r>
          </w:p>
        </w:tc>
        <w:tc>
          <w:tcPr/>
          <w:p>
            <w:pPr>
              <w:pStyle w:val="Compact"/>
            </w:pPr>
            <w:r>
              <w:t xml:space="preserve">Obrist-Fm.: Oberer Serizitmarmor</w:t>
            </w:r>
          </w:p>
        </w:tc>
      </w:tr>
      <w:tr>
        <w:tc>
          <w:tcPr/>
          <w:p>
            <w:pPr>
              <w:pStyle w:val="Compact"/>
            </w:pPr>
            <w:r>
              <w:t xml:space="preserve">15203929</w:t>
            </w:r>
          </w:p>
        </w:tc>
        <w:tc>
          <w:tcPr/>
          <w:p>
            <w:pPr>
              <w:pStyle w:val="Compact"/>
            </w:pPr>
            <w:r>
              <w:t xml:space="preserve">Obrist-Fm.: Tonige Kalkschiefer</w:t>
            </w:r>
          </w:p>
        </w:tc>
        <w:tc>
          <w:tcPr/>
          <w:p>
            <w:pPr>
              <w:pStyle w:val="Compact"/>
            </w:pPr>
            <w:r>
              <w:t xml:space="preserve">Obrist-Fm.: Tonige Kalkschiefer</w:t>
            </w:r>
          </w:p>
        </w:tc>
      </w:tr>
      <w:tr>
        <w:tc>
          <w:tcPr/>
          <w:p>
            <w:pPr>
              <w:pStyle w:val="Compact"/>
            </w:pPr>
            <w:r>
              <w:t xml:space="preserve">15203930</w:t>
            </w:r>
          </w:p>
        </w:tc>
        <w:tc>
          <w:tcPr/>
          <w:p>
            <w:pPr>
              <w:pStyle w:val="Compact"/>
            </w:pPr>
            <w:r>
              <w:t xml:space="preserve">Nisellas-Fm.: Dunkler Tonschiefer</w:t>
            </w:r>
          </w:p>
        </w:tc>
        <w:tc>
          <w:tcPr/>
          <w:p>
            <w:pPr>
              <w:pStyle w:val="Compact"/>
            </w:pPr>
            <w:r>
              <w:t xml:space="preserve">Nisellas-Fm.: Dunkler Tonschiefer</w:t>
            </w:r>
          </w:p>
        </w:tc>
      </w:tr>
      <w:tr>
        <w:tc>
          <w:tcPr/>
          <w:p>
            <w:pPr>
              <w:pStyle w:val="Compact"/>
            </w:pPr>
            <w:r>
              <w:t xml:space="preserve">15203931</w:t>
            </w:r>
          </w:p>
        </w:tc>
        <w:tc>
          <w:tcPr/>
          <w:p>
            <w:pPr>
              <w:pStyle w:val="Compact"/>
            </w:pPr>
            <w:r>
              <w:t xml:space="preserve">Nisellas-Fm.: Dolomit-Kalk-Brekzie</w:t>
            </w:r>
          </w:p>
        </w:tc>
        <w:tc>
          <w:tcPr/>
          <w:p>
            <w:pPr>
              <w:pStyle w:val="Compact"/>
            </w:pPr>
            <w:r>
              <w:t xml:space="preserve">Nisellas-Fm.: Dolomit-Kalk-Brekzie</w:t>
            </w:r>
          </w:p>
        </w:tc>
      </w:tr>
      <w:tr>
        <w:tc>
          <w:tcPr/>
          <w:p>
            <w:pPr>
              <w:pStyle w:val="Compact"/>
            </w:pPr>
            <w:r>
              <w:t xml:space="preserve">15203932</w:t>
            </w:r>
          </w:p>
        </w:tc>
        <w:tc>
          <w:tcPr/>
          <w:p>
            <w:pPr>
              <w:pStyle w:val="Compact"/>
            </w:pPr>
            <w:r>
              <w:t xml:space="preserve">Tumpriv-Fm.: Lumachellenkalk</w:t>
            </w:r>
          </w:p>
        </w:tc>
        <w:tc>
          <w:tcPr/>
          <w:p>
            <w:pPr>
              <w:pStyle w:val="Compact"/>
            </w:pPr>
            <w:r>
              <w:t xml:space="preserve">Tumpriv-Fm.: Lumachellenkalk</w:t>
            </w:r>
          </w:p>
        </w:tc>
      </w:tr>
      <w:tr>
        <w:tc>
          <w:tcPr/>
          <w:p>
            <w:pPr>
              <w:pStyle w:val="Compact"/>
            </w:pPr>
            <w:r>
              <w:t xml:space="preserve">15203933</w:t>
            </w:r>
          </w:p>
        </w:tc>
        <w:tc>
          <w:tcPr/>
          <w:p>
            <w:pPr>
              <w:pStyle w:val="Compact"/>
            </w:pPr>
            <w:r>
              <w:t xml:space="preserve">Tumpriv-Fm.: Bunte Schiefer</w:t>
            </w:r>
          </w:p>
        </w:tc>
        <w:tc>
          <w:tcPr/>
          <w:p>
            <w:pPr>
              <w:pStyle w:val="Compact"/>
            </w:pPr>
            <w:r>
              <w:t xml:space="preserve">Tumpriv-Fm.: Bunte Schiefer</w:t>
            </w:r>
          </w:p>
        </w:tc>
      </w:tr>
      <w:tr>
        <w:tc>
          <w:tcPr/>
          <w:p>
            <w:pPr>
              <w:pStyle w:val="Compact"/>
            </w:pPr>
            <w:r>
              <w:t xml:space="preserve">15203934</w:t>
            </w:r>
          </w:p>
        </w:tc>
        <w:tc>
          <w:tcPr/>
          <w:p>
            <w:pPr>
              <w:pStyle w:val="Compact"/>
            </w:pPr>
            <w:r>
              <w:t xml:space="preserve">Tumpriv-Fm.: Heller Dolomit</w:t>
            </w:r>
          </w:p>
        </w:tc>
        <w:tc>
          <w:tcPr/>
          <w:p>
            <w:pPr>
              <w:pStyle w:val="Compact"/>
            </w:pPr>
            <w:r>
              <w:t xml:space="preserve">Tumpriv-Fm.: Heller Dolomit</w:t>
            </w:r>
          </w:p>
        </w:tc>
      </w:tr>
      <w:tr>
        <w:tc>
          <w:tcPr/>
          <w:p>
            <w:pPr>
              <w:pStyle w:val="Compact"/>
            </w:pPr>
            <w:r>
              <w:t xml:space="preserve">15203935</w:t>
            </w:r>
          </w:p>
        </w:tc>
        <w:tc>
          <w:tcPr/>
          <w:p>
            <w:pPr>
              <w:pStyle w:val="Compact"/>
            </w:pPr>
            <w:r>
              <w:t xml:space="preserve">Schams-Deckenkomplex: Rauwacke</w:t>
            </w:r>
          </w:p>
        </w:tc>
        <w:tc>
          <w:tcPr/>
          <w:p>
            <w:pPr>
              <w:pStyle w:val="Compact"/>
            </w:pPr>
            <w:r>
              <w:t xml:space="preserve">Schams-Deckenkomplex: Rauwacke</w:t>
            </w:r>
          </w:p>
        </w:tc>
      </w:tr>
      <w:tr>
        <w:tc>
          <w:tcPr/>
          <w:p>
            <w:pPr>
              <w:pStyle w:val="Compact"/>
            </w:pPr>
            <w:r>
              <w:t xml:space="preserve">15203936</w:t>
            </w:r>
          </w:p>
        </w:tc>
        <w:tc>
          <w:tcPr/>
          <w:p>
            <w:pPr>
              <w:pStyle w:val="Compact"/>
            </w:pPr>
            <w:r>
              <w:t xml:space="preserve">Schams-Deckenkomplex: Gips</w:t>
            </w:r>
          </w:p>
        </w:tc>
        <w:tc>
          <w:tcPr/>
          <w:p>
            <w:pPr>
              <w:pStyle w:val="Compact"/>
            </w:pPr>
            <w:r>
              <w:t xml:space="preserve">Schams-Deckenkomplex: Gips</w:t>
            </w:r>
          </w:p>
        </w:tc>
      </w:tr>
      <w:tr>
        <w:tc>
          <w:tcPr/>
          <w:p>
            <w:pPr>
              <w:pStyle w:val="Compact"/>
            </w:pPr>
            <w:r>
              <w:t xml:space="preserve">15203937</w:t>
            </w:r>
          </w:p>
        </w:tc>
        <w:tc>
          <w:tcPr/>
          <w:p>
            <w:pPr>
              <w:pStyle w:val="Compact"/>
            </w:pPr>
            <w:r>
              <w:t xml:space="preserve">Simano-Decke: Glimmerschiefer und Paragneis (Mesozoikum)</w:t>
            </w:r>
          </w:p>
        </w:tc>
        <w:tc>
          <w:tcPr/>
          <w:p>
            <w:pPr>
              <w:pStyle w:val="Compact"/>
            </w:pPr>
            <w:r>
              <w:t xml:space="preserve">Simano-Decke: Glimmerschiefer und Paragneis (Mesozoikum)</w:t>
            </w:r>
          </w:p>
        </w:tc>
      </w:tr>
      <w:tr>
        <w:tc>
          <w:tcPr/>
          <w:p>
            <w:pPr>
              <w:pStyle w:val="Compact"/>
            </w:pPr>
            <w:r>
              <w:t xml:space="preserve">15203938</w:t>
            </w:r>
          </w:p>
        </w:tc>
        <w:tc>
          <w:tcPr/>
          <w:p>
            <w:pPr>
              <w:pStyle w:val="Compact"/>
            </w:pPr>
            <w:r>
              <w:t xml:space="preserve">Simano-Decke: Metasandstein, Metakonglomerat</w:t>
            </w:r>
          </w:p>
        </w:tc>
        <w:tc>
          <w:tcPr/>
          <w:p>
            <w:pPr>
              <w:pStyle w:val="Compact"/>
            </w:pPr>
            <w:r>
              <w:t xml:space="preserve">Simano-Decke: Metasandstein, Metakonglomerat</w:t>
            </w:r>
          </w:p>
        </w:tc>
      </w:tr>
      <w:tr>
        <w:tc>
          <w:tcPr/>
          <w:p>
            <w:pPr>
              <w:pStyle w:val="Compact"/>
            </w:pPr>
            <w:r>
              <w:t xml:space="preserve">15203939</w:t>
            </w:r>
          </w:p>
        </w:tc>
        <w:tc>
          <w:tcPr/>
          <w:p>
            <w:pPr>
              <w:pStyle w:val="Compact"/>
            </w:pPr>
            <w:r>
              <w:t xml:space="preserve">Simano-Decke: Leukogneis</w:t>
            </w:r>
          </w:p>
        </w:tc>
        <w:tc>
          <w:tcPr/>
          <w:p>
            <w:pPr>
              <w:pStyle w:val="Compact"/>
            </w:pPr>
            <w:r>
              <w:t xml:space="preserve">Simano-Decke: Leukogneis</w:t>
            </w:r>
          </w:p>
        </w:tc>
      </w:tr>
      <w:tr>
        <w:tc>
          <w:tcPr/>
          <w:p>
            <w:pPr>
              <w:pStyle w:val="Compact"/>
            </w:pPr>
            <w:r>
              <w:t xml:space="preserve">15203940</w:t>
            </w:r>
          </w:p>
        </w:tc>
        <w:tc>
          <w:tcPr/>
          <w:p>
            <w:pPr>
              <w:pStyle w:val="Compact"/>
            </w:pPr>
            <w:r>
              <w:t xml:space="preserve">Simano-Decke: Augengneis</w:t>
            </w:r>
          </w:p>
        </w:tc>
        <w:tc>
          <w:tcPr/>
          <w:p>
            <w:pPr>
              <w:pStyle w:val="Compact"/>
            </w:pPr>
            <w:r>
              <w:t xml:space="preserve">Simano-Decke: Augengneis</w:t>
            </w:r>
          </w:p>
        </w:tc>
      </w:tr>
      <w:tr>
        <w:tc>
          <w:tcPr/>
          <w:p>
            <w:pPr>
              <w:pStyle w:val="Compact"/>
            </w:pPr>
            <w:r>
              <w:t xml:space="preserve">15203941</w:t>
            </w:r>
          </w:p>
        </w:tc>
        <w:tc>
          <w:tcPr/>
          <w:p>
            <w:pPr>
              <w:pStyle w:val="Compact"/>
            </w:pPr>
            <w:r>
              <w:t xml:space="preserve">Adula-Decke: Trias: Quarzit</w:t>
            </w:r>
          </w:p>
        </w:tc>
        <w:tc>
          <w:tcPr/>
          <w:p>
            <w:pPr>
              <w:pStyle w:val="Compact"/>
            </w:pPr>
            <w:r>
              <w:t xml:space="preserve">Adula-Decke: Trias: Quarzit</w:t>
            </w:r>
          </w:p>
        </w:tc>
      </w:tr>
      <w:tr>
        <w:tc>
          <w:tcPr/>
          <w:p>
            <w:pPr>
              <w:pStyle w:val="Compact"/>
            </w:pPr>
            <w:r>
              <w:t xml:space="preserve">15203942</w:t>
            </w:r>
          </w:p>
        </w:tc>
        <w:tc>
          <w:tcPr/>
          <w:p>
            <w:pPr>
              <w:pStyle w:val="Compact"/>
            </w:pPr>
            <w:r>
              <w:t xml:space="preserve">Adula-Decke: Quarzschiefer</w:t>
            </w:r>
          </w:p>
        </w:tc>
        <w:tc>
          <w:tcPr/>
          <w:p>
            <w:pPr>
              <w:pStyle w:val="Compact"/>
            </w:pPr>
            <w:r>
              <w:t xml:space="preserve">Adula-Decke: Quarzschiefer</w:t>
            </w:r>
          </w:p>
        </w:tc>
      </w:tr>
      <w:tr>
        <w:tc>
          <w:tcPr/>
          <w:p>
            <w:pPr>
              <w:pStyle w:val="Compact"/>
            </w:pPr>
            <w:r>
              <w:t xml:space="preserve">15203943</w:t>
            </w:r>
          </w:p>
        </w:tc>
        <w:tc>
          <w:tcPr/>
          <w:p>
            <w:pPr>
              <w:pStyle w:val="Compact"/>
            </w:pPr>
            <w:r>
              <w:t xml:space="preserve">Adula-Decke: Salahorn-Fm.: Biotitgneis, Quarz-reich</w:t>
            </w:r>
          </w:p>
        </w:tc>
        <w:tc>
          <w:tcPr/>
          <w:p>
            <w:pPr>
              <w:pStyle w:val="Compact"/>
            </w:pPr>
            <w:r>
              <w:t xml:space="preserve">Adula-Decke: Salahorn-Fm.: Biotitgneis, Quarz-reich</w:t>
            </w:r>
          </w:p>
        </w:tc>
      </w:tr>
      <w:tr>
        <w:tc>
          <w:tcPr/>
          <w:p>
            <w:pPr>
              <w:pStyle w:val="Compact"/>
            </w:pPr>
            <w:r>
              <w:t xml:space="preserve">15203944</w:t>
            </w:r>
          </w:p>
        </w:tc>
        <w:tc>
          <w:tcPr/>
          <w:p>
            <w:pPr>
              <w:pStyle w:val="Compact"/>
            </w:pPr>
            <w:r>
              <w:t xml:space="preserve">Adula-Decke: Eklogit</w:t>
            </w:r>
          </w:p>
        </w:tc>
        <w:tc>
          <w:tcPr/>
          <w:p>
            <w:pPr>
              <w:pStyle w:val="Compact"/>
            </w:pPr>
            <w:r>
              <w:t xml:space="preserve">Adula-Decke: Eklogit</w:t>
            </w:r>
          </w:p>
        </w:tc>
      </w:tr>
      <w:tr>
        <w:tc>
          <w:tcPr/>
          <w:p>
            <w:pPr>
              <w:pStyle w:val="Compact"/>
            </w:pPr>
            <w:r>
              <w:t xml:space="preserve">15203945</w:t>
            </w:r>
          </w:p>
        </w:tc>
        <w:tc>
          <w:tcPr/>
          <w:p>
            <w:pPr>
              <w:pStyle w:val="Compact"/>
            </w:pPr>
            <w:r>
              <w:t xml:space="preserve">Adula-Decke: Bändergneis</w:t>
            </w:r>
          </w:p>
        </w:tc>
        <w:tc>
          <w:tcPr/>
          <w:p>
            <w:pPr>
              <w:pStyle w:val="Compact"/>
            </w:pPr>
            <w:r>
              <w:t xml:space="preserve">Adula-Decke: Bändergneis</w:t>
            </w:r>
          </w:p>
        </w:tc>
      </w:tr>
      <w:tr>
        <w:tc>
          <w:tcPr/>
          <w:p>
            <w:pPr>
              <w:pStyle w:val="Compact"/>
            </w:pPr>
            <w:r>
              <w:t xml:space="preserve">15203946</w:t>
            </w:r>
          </w:p>
        </w:tc>
        <w:tc>
          <w:tcPr/>
          <w:p>
            <w:pPr>
              <w:pStyle w:val="Compact"/>
            </w:pPr>
            <w:r>
              <w:t xml:space="preserve">Adula-Decke: Prävariszischer Orthogneis</w:t>
            </w:r>
          </w:p>
        </w:tc>
        <w:tc>
          <w:tcPr/>
          <w:p>
            <w:pPr>
              <w:pStyle w:val="Compact"/>
            </w:pPr>
            <w:r>
              <w:t xml:space="preserve">Adula-Decke: Prävariszischer Orthogneis</w:t>
            </w:r>
          </w:p>
        </w:tc>
      </w:tr>
      <w:tr>
        <w:tc>
          <w:tcPr/>
          <w:p>
            <w:pPr>
              <w:pStyle w:val="Compact"/>
            </w:pPr>
            <w:r>
              <w:t xml:space="preserve">15203947</w:t>
            </w:r>
          </w:p>
        </w:tc>
        <w:tc>
          <w:tcPr/>
          <w:p>
            <w:pPr>
              <w:pStyle w:val="Compact"/>
            </w:pPr>
            <w:r>
              <w:t xml:space="preserve">Adula-Decke: Prävariszischer Orthogneis: grobkörnig</w:t>
            </w:r>
          </w:p>
        </w:tc>
        <w:tc>
          <w:tcPr/>
          <w:p>
            <w:pPr>
              <w:pStyle w:val="Compact"/>
            </w:pPr>
            <w:r>
              <w:t xml:space="preserve">Adula-Decke: Prävariszischer Orthogneis: grobkörnig</w:t>
            </w:r>
          </w:p>
        </w:tc>
      </w:tr>
      <w:tr>
        <w:tc>
          <w:tcPr/>
          <w:p>
            <w:pPr>
              <w:pStyle w:val="Compact"/>
            </w:pPr>
            <w:r>
              <w:t xml:space="preserve">15203948</w:t>
            </w:r>
          </w:p>
        </w:tc>
        <w:tc>
          <w:tcPr/>
          <w:p>
            <w:pPr>
              <w:pStyle w:val="Compact"/>
            </w:pPr>
            <w:r>
              <w:t xml:space="preserve">Adula-Decke: Chlorit-führender Schiefer</w:t>
            </w:r>
          </w:p>
        </w:tc>
        <w:tc>
          <w:tcPr/>
          <w:p>
            <w:pPr>
              <w:pStyle w:val="Compact"/>
            </w:pPr>
            <w:r>
              <w:t xml:space="preserve">Adula-Decke: Chlorit-führender Schiefer</w:t>
            </w:r>
          </w:p>
        </w:tc>
      </w:tr>
      <w:tr>
        <w:tc>
          <w:tcPr/>
          <w:p>
            <w:pPr>
              <w:pStyle w:val="Compact"/>
            </w:pPr>
            <w:r>
              <w:t xml:space="preserve">15203949</w:t>
            </w:r>
          </w:p>
        </w:tc>
        <w:tc>
          <w:tcPr/>
          <w:p>
            <w:pPr>
              <w:pStyle w:val="Compact"/>
            </w:pPr>
            <w:r>
              <w:t xml:space="preserve">Adula-Decke: Quarz-reicher Gneis</w:t>
            </w:r>
          </w:p>
        </w:tc>
        <w:tc>
          <w:tcPr/>
          <w:p>
            <w:pPr>
              <w:pStyle w:val="Compact"/>
            </w:pPr>
            <w:r>
              <w:t xml:space="preserve">Adula-Decke: Quarz-reicher Gneis</w:t>
            </w:r>
          </w:p>
        </w:tc>
      </w:tr>
      <w:tr>
        <w:tc>
          <w:tcPr/>
          <w:p>
            <w:pPr>
              <w:pStyle w:val="Compact"/>
            </w:pPr>
            <w:r>
              <w:t xml:space="preserve">15203950</w:t>
            </w:r>
          </w:p>
        </w:tc>
        <w:tc>
          <w:tcPr/>
          <w:p>
            <w:pPr>
              <w:pStyle w:val="Compact"/>
            </w:pPr>
            <w:r>
              <w:t xml:space="preserve">Andossi-Zone: Quarzit</w:t>
            </w:r>
          </w:p>
        </w:tc>
        <w:tc>
          <w:tcPr/>
          <w:p>
            <w:pPr>
              <w:pStyle w:val="Compact"/>
            </w:pPr>
            <w:r>
              <w:t xml:space="preserve">Andossi-Zone: Quarzit</w:t>
            </w:r>
          </w:p>
        </w:tc>
      </w:tr>
      <w:tr>
        <w:tc>
          <w:tcPr/>
          <w:p>
            <w:pPr>
              <w:pStyle w:val="Compact"/>
            </w:pPr>
            <w:r>
              <w:t xml:space="preserve">15203951</w:t>
            </w:r>
          </w:p>
        </w:tc>
        <w:tc>
          <w:tcPr/>
          <w:p>
            <w:pPr>
              <w:pStyle w:val="Compact"/>
            </w:pPr>
            <w:r>
              <w:t xml:space="preserve">Andossi-Zone: Schiefer</w:t>
            </w:r>
          </w:p>
        </w:tc>
        <w:tc>
          <w:tcPr/>
          <w:p>
            <w:pPr>
              <w:pStyle w:val="Compact"/>
            </w:pPr>
            <w:r>
              <w:t xml:space="preserve">Andossi-Zone: Schiefer</w:t>
            </w:r>
          </w:p>
        </w:tc>
      </w:tr>
      <w:tr>
        <w:tc>
          <w:tcPr/>
          <w:p>
            <w:pPr>
              <w:pStyle w:val="Compact"/>
            </w:pPr>
            <w:r>
              <w:t xml:space="preserve">15203952</w:t>
            </w:r>
          </w:p>
        </w:tc>
        <w:tc>
          <w:tcPr/>
          <w:p>
            <w:pPr>
              <w:pStyle w:val="Compact"/>
            </w:pPr>
            <w:r>
              <w:t xml:space="preserve">Andossi-Zone: Dolomit</w:t>
            </w:r>
          </w:p>
        </w:tc>
        <w:tc>
          <w:tcPr/>
          <w:p>
            <w:pPr>
              <w:pStyle w:val="Compact"/>
            </w:pPr>
            <w:r>
              <w:t xml:space="preserve">Andossi-Zone: Dolomit</w:t>
            </w:r>
          </w:p>
        </w:tc>
      </w:tr>
      <w:tr>
        <w:tc>
          <w:tcPr/>
          <w:p>
            <w:pPr>
              <w:pStyle w:val="Compact"/>
            </w:pPr>
            <w:r>
              <w:t xml:space="preserve">15203953</w:t>
            </w:r>
          </w:p>
        </w:tc>
        <w:tc>
          <w:tcPr/>
          <w:p>
            <w:pPr>
              <w:pStyle w:val="Compact"/>
            </w:pPr>
            <w:r>
              <w:t xml:space="preserve">Andossi-Zone: Kalkmarmor</w:t>
            </w:r>
          </w:p>
        </w:tc>
        <w:tc>
          <w:tcPr/>
          <w:p>
            <w:pPr>
              <w:pStyle w:val="Compact"/>
            </w:pPr>
            <w:r>
              <w:t xml:space="preserve">Andossi-Zone: Kalkmarmor</w:t>
            </w:r>
          </w:p>
        </w:tc>
      </w:tr>
      <w:tr>
        <w:tc>
          <w:tcPr/>
          <w:p>
            <w:pPr>
              <w:pStyle w:val="Compact"/>
            </w:pPr>
            <w:r>
              <w:t xml:space="preserve">15203954</w:t>
            </w:r>
          </w:p>
        </w:tc>
        <w:tc>
          <w:tcPr/>
          <w:p>
            <w:pPr>
              <w:pStyle w:val="Compact"/>
            </w:pPr>
            <w:r>
              <w:t xml:space="preserve">Vals-Melange: Kalkschiefer</w:t>
            </w:r>
          </w:p>
        </w:tc>
        <w:tc>
          <w:tcPr/>
          <w:p>
            <w:pPr>
              <w:pStyle w:val="Compact"/>
            </w:pPr>
            <w:r>
              <w:t xml:space="preserve">Vals-Melange: Kalkschiefer</w:t>
            </w:r>
          </w:p>
        </w:tc>
      </w:tr>
      <w:tr>
        <w:tc>
          <w:tcPr/>
          <w:p>
            <w:pPr>
              <w:pStyle w:val="Compact"/>
            </w:pPr>
            <w:r>
              <w:t xml:space="preserve">15203955</w:t>
            </w:r>
          </w:p>
        </w:tc>
        <w:tc>
          <w:tcPr/>
          <w:p>
            <w:pPr>
              <w:pStyle w:val="Compact"/>
            </w:pPr>
            <w:r>
              <w:t xml:space="preserve">Vals-Melange: Serizit-Marmor</w:t>
            </w:r>
          </w:p>
        </w:tc>
        <w:tc>
          <w:tcPr/>
          <w:p>
            <w:pPr>
              <w:pStyle w:val="Compact"/>
            </w:pPr>
            <w:r>
              <w:t xml:space="preserve">Vals-Melange: Serizit-Marmor</w:t>
            </w:r>
          </w:p>
        </w:tc>
      </w:tr>
      <w:tr>
        <w:tc>
          <w:tcPr/>
          <w:p>
            <w:pPr>
              <w:pStyle w:val="Compact"/>
            </w:pPr>
            <w:r>
              <w:t xml:space="preserve">15203956</w:t>
            </w:r>
          </w:p>
        </w:tc>
        <w:tc>
          <w:tcPr/>
          <w:p>
            <w:pPr>
              <w:pStyle w:val="Compact"/>
            </w:pPr>
            <w:r>
              <w:t xml:space="preserve">Vals-Melange: Prasinit</w:t>
            </w:r>
          </w:p>
        </w:tc>
        <w:tc>
          <w:tcPr/>
          <w:p>
            <w:pPr>
              <w:pStyle w:val="Compact"/>
            </w:pPr>
            <w:r>
              <w:t xml:space="preserve">Vals-Melange: Prasinit</w:t>
            </w:r>
          </w:p>
        </w:tc>
      </w:tr>
      <w:tr>
        <w:tc>
          <w:tcPr/>
          <w:p>
            <w:pPr>
              <w:pStyle w:val="Compact"/>
            </w:pPr>
            <w:r>
              <w:t xml:space="preserve">15203957</w:t>
            </w:r>
          </w:p>
        </w:tc>
        <w:tc>
          <w:tcPr/>
          <w:p>
            <w:pPr>
              <w:pStyle w:val="Compact"/>
            </w:pPr>
            <w:r>
              <w:t xml:space="preserve">Vals-Melange: (Ortho)Gneis</w:t>
            </w:r>
          </w:p>
        </w:tc>
        <w:tc>
          <w:tcPr/>
          <w:p>
            <w:pPr>
              <w:pStyle w:val="Compact"/>
            </w:pPr>
            <w:r>
              <w:t xml:space="preserve">Vals-Melange: (Ortho)Gneis</w:t>
            </w:r>
          </w:p>
        </w:tc>
      </w:tr>
      <w:tr>
        <w:tc>
          <w:tcPr/>
          <w:p>
            <w:pPr>
              <w:pStyle w:val="Compact"/>
            </w:pPr>
            <w:r>
              <w:t xml:space="preserve">15203958</w:t>
            </w:r>
          </w:p>
        </w:tc>
        <w:tc>
          <w:tcPr/>
          <w:p>
            <w:pPr>
              <w:pStyle w:val="Compact"/>
            </w:pPr>
            <w:r>
              <w:t xml:space="preserve">Vals-Melange: Paragneis</w:t>
            </w:r>
          </w:p>
        </w:tc>
        <w:tc>
          <w:tcPr/>
          <w:p>
            <w:pPr>
              <w:pStyle w:val="Compact"/>
            </w:pPr>
            <w:r>
              <w:t xml:space="preserve">Vals-Melange: Paragneis</w:t>
            </w:r>
          </w:p>
        </w:tc>
      </w:tr>
      <w:tr>
        <w:tc>
          <w:tcPr/>
          <w:p>
            <w:pPr>
              <w:pStyle w:val="Compact"/>
            </w:pPr>
            <w:r>
              <w:t xml:space="preserve">15203959</w:t>
            </w:r>
          </w:p>
        </w:tc>
        <w:tc>
          <w:tcPr/>
          <w:p>
            <w:pPr>
              <w:pStyle w:val="Compact"/>
            </w:pPr>
            <w:r>
              <w:t xml:space="preserve">Vals-Melange: Rauwacke</w:t>
            </w:r>
          </w:p>
        </w:tc>
        <w:tc>
          <w:tcPr/>
          <w:p>
            <w:pPr>
              <w:pStyle w:val="Compact"/>
            </w:pPr>
            <w:r>
              <w:t xml:space="preserve">Vals-Melange: Rauwacke</w:t>
            </w:r>
          </w:p>
        </w:tc>
      </w:tr>
      <w:tr>
        <w:tc>
          <w:tcPr/>
          <w:p>
            <w:pPr>
              <w:pStyle w:val="Compact"/>
            </w:pPr>
            <w:r>
              <w:t xml:space="preserve">15203960</w:t>
            </w:r>
          </w:p>
        </w:tc>
        <w:tc>
          <w:tcPr/>
          <w:p>
            <w:pPr>
              <w:pStyle w:val="Compact"/>
            </w:pPr>
            <w:r>
              <w:t xml:space="preserve">Vals-Schuppen: Kalkschiefer</w:t>
            </w:r>
          </w:p>
        </w:tc>
        <w:tc>
          <w:tcPr/>
          <w:p>
            <w:pPr>
              <w:pStyle w:val="Compact"/>
            </w:pPr>
            <w:r>
              <w:t xml:space="preserve">Vals-Schuppen: Kalkschiefer</w:t>
            </w:r>
          </w:p>
        </w:tc>
      </w:tr>
      <w:tr>
        <w:tc>
          <w:tcPr/>
          <w:p>
            <w:pPr>
              <w:pStyle w:val="Compact"/>
            </w:pPr>
            <w:r>
              <w:t xml:space="preserve">15203961</w:t>
            </w:r>
          </w:p>
        </w:tc>
        <w:tc>
          <w:tcPr/>
          <w:p>
            <w:pPr>
              <w:pStyle w:val="Compact"/>
            </w:pPr>
            <w:r>
              <w:t xml:space="preserve">Vals-Schuppen: Kalkschiefer mit Kalklagen</w:t>
            </w:r>
          </w:p>
        </w:tc>
        <w:tc>
          <w:tcPr/>
          <w:p>
            <w:pPr>
              <w:pStyle w:val="Compact"/>
            </w:pPr>
            <w:r>
              <w:t xml:space="preserve">Vals-Schuppen: Kalkschiefer mit Kalklagen</w:t>
            </w:r>
          </w:p>
        </w:tc>
      </w:tr>
      <w:tr>
        <w:tc>
          <w:tcPr/>
          <w:p>
            <w:pPr>
              <w:pStyle w:val="Compact"/>
            </w:pPr>
            <w:r>
              <w:t xml:space="preserve">15203962</w:t>
            </w:r>
          </w:p>
        </w:tc>
        <w:tc>
          <w:tcPr/>
          <w:p>
            <w:pPr>
              <w:pStyle w:val="Compact"/>
            </w:pPr>
            <w:r>
              <w:t xml:space="preserve">Vals-Schuppen: Kalkschiefer, Granat-führend</w:t>
            </w:r>
          </w:p>
        </w:tc>
        <w:tc>
          <w:tcPr/>
          <w:p>
            <w:pPr>
              <w:pStyle w:val="Compact"/>
            </w:pPr>
            <w:r>
              <w:t xml:space="preserve">Vals-Schuppen: Kalkschiefer, Granat-führend</w:t>
            </w:r>
          </w:p>
        </w:tc>
      </w:tr>
      <w:tr>
        <w:tc>
          <w:tcPr/>
          <w:p>
            <w:pPr>
              <w:pStyle w:val="Compact"/>
            </w:pPr>
            <w:r>
              <w:t xml:space="preserve">15203963</w:t>
            </w:r>
          </w:p>
        </w:tc>
        <w:tc>
          <w:tcPr/>
          <w:p>
            <w:pPr>
              <w:pStyle w:val="Compact"/>
            </w:pPr>
            <w:r>
              <w:t xml:space="preserve">Vals-Schuppen: Marmor</w:t>
            </w:r>
          </w:p>
        </w:tc>
        <w:tc>
          <w:tcPr/>
          <w:p>
            <w:pPr>
              <w:pStyle w:val="Compact"/>
            </w:pPr>
            <w:r>
              <w:t xml:space="preserve">Vals-Schuppen: Marmor</w:t>
            </w:r>
          </w:p>
        </w:tc>
      </w:tr>
      <w:tr>
        <w:tc>
          <w:tcPr/>
          <w:p>
            <w:pPr>
              <w:pStyle w:val="Compact"/>
            </w:pPr>
            <w:r>
              <w:t xml:space="preserve">15203964</w:t>
            </w:r>
          </w:p>
        </w:tc>
        <w:tc>
          <w:tcPr/>
          <w:p>
            <w:pPr>
              <w:pStyle w:val="Compact"/>
            </w:pPr>
            <w:r>
              <w:t xml:space="preserve">Vals-Schuppen: Prasinit</w:t>
            </w:r>
          </w:p>
        </w:tc>
        <w:tc>
          <w:tcPr/>
          <w:p>
            <w:pPr>
              <w:pStyle w:val="Compact"/>
            </w:pPr>
            <w:r>
              <w:t xml:space="preserve">Vals-Schuppen: Prasinit</w:t>
            </w:r>
          </w:p>
        </w:tc>
      </w:tr>
      <w:tr>
        <w:tc>
          <w:tcPr/>
          <w:p>
            <w:pPr>
              <w:pStyle w:val="Compact"/>
            </w:pPr>
            <w:r>
              <w:t xml:space="preserve">15203965</w:t>
            </w:r>
          </w:p>
        </w:tc>
        <w:tc>
          <w:tcPr/>
          <w:p>
            <w:pPr>
              <w:pStyle w:val="Compact"/>
            </w:pPr>
            <w:r>
              <w:t xml:space="preserve">Vals-Schuppen: Orthogneis</w:t>
            </w:r>
          </w:p>
        </w:tc>
        <w:tc>
          <w:tcPr/>
          <w:p>
            <w:pPr>
              <w:pStyle w:val="Compact"/>
            </w:pPr>
            <w:r>
              <w:t xml:space="preserve">Vals-Schuppen: Orthogneis</w:t>
            </w:r>
          </w:p>
        </w:tc>
      </w:tr>
      <w:tr>
        <w:tc>
          <w:tcPr/>
          <w:p>
            <w:pPr>
              <w:pStyle w:val="Compact"/>
            </w:pPr>
            <w:r>
              <w:t xml:space="preserve">15203966</w:t>
            </w:r>
          </w:p>
        </w:tc>
        <w:tc>
          <w:tcPr/>
          <w:p>
            <w:pPr>
              <w:pStyle w:val="Compact"/>
            </w:pPr>
            <w:r>
              <w:t xml:space="preserve">Vals-Schuppen: Tonige Kalkschiefer</w:t>
            </w:r>
          </w:p>
        </w:tc>
        <w:tc>
          <w:tcPr/>
          <w:p>
            <w:pPr>
              <w:pStyle w:val="Compact"/>
            </w:pPr>
            <w:r>
              <w:t xml:space="preserve">Vals-Schuppen: Tonige Kalkschiefer</w:t>
            </w:r>
          </w:p>
        </w:tc>
      </w:tr>
      <w:tr>
        <w:tc>
          <w:tcPr/>
          <w:p>
            <w:pPr>
              <w:pStyle w:val="Compact"/>
            </w:pPr>
            <w:r>
              <w:t xml:space="preserve">15203967</w:t>
            </w:r>
          </w:p>
        </w:tc>
        <w:tc>
          <w:tcPr/>
          <w:p>
            <w:pPr>
              <w:pStyle w:val="Compact"/>
            </w:pPr>
            <w:r>
              <w:t xml:space="preserve">Vals-Schuppen: Chloritschiefer</w:t>
            </w:r>
          </w:p>
        </w:tc>
        <w:tc>
          <w:tcPr/>
          <w:p>
            <w:pPr>
              <w:pStyle w:val="Compact"/>
            </w:pPr>
            <w:r>
              <w:t xml:space="preserve">Vals-Schuppen: Chloritschiefer</w:t>
            </w:r>
          </w:p>
        </w:tc>
      </w:tr>
      <w:tr>
        <w:tc>
          <w:tcPr/>
          <w:p>
            <w:pPr>
              <w:pStyle w:val="Compact"/>
            </w:pPr>
            <w:r>
              <w:t xml:space="preserve">15203968</w:t>
            </w:r>
          </w:p>
        </w:tc>
        <w:tc>
          <w:tcPr/>
          <w:p>
            <w:pPr>
              <w:pStyle w:val="Compact"/>
            </w:pPr>
            <w:r>
              <w:t xml:space="preserve">Vals-Schuppen: Psammitische Gesteine</w:t>
            </w:r>
          </w:p>
        </w:tc>
        <w:tc>
          <w:tcPr/>
          <w:p>
            <w:pPr>
              <w:pStyle w:val="Compact"/>
            </w:pPr>
            <w:r>
              <w:t xml:space="preserve">Vals-Schuppen: Psammitische Gesteine</w:t>
            </w:r>
          </w:p>
        </w:tc>
      </w:tr>
      <w:tr>
        <w:tc>
          <w:tcPr/>
          <w:p>
            <w:pPr>
              <w:pStyle w:val="Compact"/>
            </w:pPr>
            <w:r>
              <w:t xml:space="preserve">15203969</w:t>
            </w:r>
          </w:p>
        </w:tc>
        <w:tc>
          <w:tcPr/>
          <w:p>
            <w:pPr>
              <w:pStyle w:val="Compact"/>
            </w:pPr>
            <w:r>
              <w:t xml:space="preserve">Vals-Schuppen: Dolomit</w:t>
            </w:r>
          </w:p>
        </w:tc>
        <w:tc>
          <w:tcPr/>
          <w:p>
            <w:pPr>
              <w:pStyle w:val="Compact"/>
            </w:pPr>
            <w:r>
              <w:t xml:space="preserve">Vals-Schuppen: Dolomit</w:t>
            </w:r>
          </w:p>
        </w:tc>
      </w:tr>
      <w:tr>
        <w:tc>
          <w:tcPr/>
          <w:p>
            <w:pPr>
              <w:pStyle w:val="Compact"/>
            </w:pPr>
            <w:r>
              <w:t xml:space="preserve">15203970</w:t>
            </w:r>
          </w:p>
        </w:tc>
        <w:tc>
          <w:tcPr/>
          <w:p>
            <w:pPr>
              <w:pStyle w:val="Compact"/>
            </w:pPr>
            <w:r>
              <w:t xml:space="preserve">Vals-Schuppen: Paragneis und -schiefer</w:t>
            </w:r>
          </w:p>
        </w:tc>
        <w:tc>
          <w:tcPr/>
          <w:p>
            <w:pPr>
              <w:pStyle w:val="Compact"/>
            </w:pPr>
            <w:r>
              <w:t xml:space="preserve">Vals-Schuppen: Paragneis und -schiefer</w:t>
            </w:r>
          </w:p>
        </w:tc>
      </w:tr>
      <w:tr>
        <w:tc>
          <w:tcPr/>
          <w:p>
            <w:pPr>
              <w:pStyle w:val="Compact"/>
            </w:pPr>
            <w:r>
              <w:t xml:space="preserve">15203971</w:t>
            </w:r>
          </w:p>
        </w:tc>
        <w:tc>
          <w:tcPr/>
          <w:p>
            <w:pPr>
              <w:pStyle w:val="Compact"/>
            </w:pPr>
            <w:r>
              <w:t xml:space="preserve">Vals-Schuppen: Amphibolit</w:t>
            </w:r>
          </w:p>
        </w:tc>
        <w:tc>
          <w:tcPr/>
          <w:p>
            <w:pPr>
              <w:pStyle w:val="Compact"/>
            </w:pPr>
            <w:r>
              <w:t xml:space="preserve">Vals-Schuppen: Amphibolit</w:t>
            </w:r>
          </w:p>
        </w:tc>
      </w:tr>
      <w:tr>
        <w:tc>
          <w:tcPr/>
          <w:p>
            <w:pPr>
              <w:pStyle w:val="Compact"/>
            </w:pPr>
            <w:r>
              <w:t xml:space="preserve">15203972</w:t>
            </w:r>
          </w:p>
        </w:tc>
        <w:tc>
          <w:tcPr/>
          <w:p>
            <w:pPr>
              <w:pStyle w:val="Compact"/>
            </w:pPr>
            <w:r>
              <w:t xml:space="preserve">Aul-Decke: Kalkschiefer</w:t>
            </w:r>
          </w:p>
        </w:tc>
        <w:tc>
          <w:tcPr/>
          <w:p>
            <w:pPr>
              <w:pStyle w:val="Compact"/>
            </w:pPr>
            <w:r>
              <w:t xml:space="preserve">Aul-Decke: Kalkschiefer</w:t>
            </w:r>
          </w:p>
        </w:tc>
      </w:tr>
      <w:tr>
        <w:tc>
          <w:tcPr/>
          <w:p>
            <w:pPr>
              <w:pStyle w:val="Compact"/>
            </w:pPr>
            <w:r>
              <w:t xml:space="preserve">15203973</w:t>
            </w:r>
          </w:p>
        </w:tc>
        <w:tc>
          <w:tcPr/>
          <w:p>
            <w:pPr>
              <w:pStyle w:val="Compact"/>
            </w:pPr>
            <w:r>
              <w:t xml:space="preserve">Aul-Decke: Prasinit</w:t>
            </w:r>
          </w:p>
        </w:tc>
        <w:tc>
          <w:tcPr/>
          <w:p>
            <w:pPr>
              <w:pStyle w:val="Compact"/>
            </w:pPr>
            <w:r>
              <w:t xml:space="preserve">Aul-Decke: Prasinit</w:t>
            </w:r>
          </w:p>
        </w:tc>
      </w:tr>
      <w:tr>
        <w:tc>
          <w:tcPr/>
          <w:p>
            <w:pPr>
              <w:pStyle w:val="Compact"/>
            </w:pPr>
            <w:r>
              <w:t xml:space="preserve">15203974</w:t>
            </w:r>
          </w:p>
        </w:tc>
        <w:tc>
          <w:tcPr/>
          <w:p>
            <w:pPr>
              <w:pStyle w:val="Compact"/>
            </w:pPr>
            <w:r>
              <w:t xml:space="preserve">Grava-Decke: Prasinit</w:t>
            </w:r>
          </w:p>
        </w:tc>
        <w:tc>
          <w:tcPr/>
          <w:p>
            <w:pPr>
              <w:pStyle w:val="Compact"/>
            </w:pPr>
            <w:r>
              <w:t xml:space="preserve">Grava-Decke: Prasinit</w:t>
            </w:r>
          </w:p>
        </w:tc>
      </w:tr>
      <w:tr>
        <w:tc>
          <w:tcPr/>
          <w:p>
            <w:pPr>
              <w:pStyle w:val="Compact"/>
            </w:pPr>
            <w:r>
              <w:t xml:space="preserve">15203975</w:t>
            </w:r>
          </w:p>
        </w:tc>
        <w:tc>
          <w:tcPr/>
          <w:p>
            <w:pPr>
              <w:pStyle w:val="Compact"/>
            </w:pPr>
            <w:r>
              <w:t xml:space="preserve">Grava-Decke: Sandiger Marmor und klastische Gesteine</w:t>
            </w:r>
          </w:p>
        </w:tc>
        <w:tc>
          <w:tcPr/>
          <w:p>
            <w:pPr>
              <w:pStyle w:val="Compact"/>
            </w:pPr>
            <w:r>
              <w:t xml:space="preserve">Grava-Decke: Sandiger Marmor und klastische Gesteine</w:t>
            </w:r>
          </w:p>
        </w:tc>
      </w:tr>
      <w:tr>
        <w:tc>
          <w:tcPr/>
          <w:p>
            <w:pPr>
              <w:pStyle w:val="Compact"/>
            </w:pPr>
            <w:r>
              <w:t xml:space="preserve">15203976</w:t>
            </w:r>
          </w:p>
        </w:tc>
        <w:tc>
          <w:tcPr/>
          <w:p>
            <w:pPr>
              <w:pStyle w:val="Compact"/>
            </w:pPr>
            <w:r>
              <w:t xml:space="preserve">Grava-Decke: Dolomit- und Kalkmarmor</w:t>
            </w:r>
          </w:p>
        </w:tc>
        <w:tc>
          <w:tcPr/>
          <w:p>
            <w:pPr>
              <w:pStyle w:val="Compact"/>
            </w:pPr>
            <w:r>
              <w:t xml:space="preserve">Grava-Decke: Dolomit- und Kalkmarmor</w:t>
            </w:r>
          </w:p>
        </w:tc>
      </w:tr>
      <w:tr>
        <w:tc>
          <w:tcPr/>
          <w:p>
            <w:pPr>
              <w:pStyle w:val="Compact"/>
            </w:pPr>
            <w:r>
              <w:t xml:space="preserve">15203977</w:t>
            </w:r>
          </w:p>
        </w:tc>
        <w:tc>
          <w:tcPr/>
          <w:p>
            <w:pPr>
              <w:pStyle w:val="Compact"/>
            </w:pPr>
            <w:r>
              <w:t xml:space="preserve">Tomül-Decke: Kalkschiefer</w:t>
            </w:r>
          </w:p>
        </w:tc>
        <w:tc>
          <w:tcPr/>
          <w:p>
            <w:pPr>
              <w:pStyle w:val="Compact"/>
            </w:pPr>
            <w:r>
              <w:t xml:space="preserve">Tomül-Decke: Kalkschiefer</w:t>
            </w:r>
          </w:p>
        </w:tc>
      </w:tr>
      <w:tr>
        <w:tc>
          <w:tcPr/>
          <w:p>
            <w:pPr>
              <w:pStyle w:val="Compact"/>
            </w:pPr>
            <w:r>
              <w:t xml:space="preserve">15203978</w:t>
            </w:r>
          </w:p>
        </w:tc>
        <w:tc>
          <w:tcPr/>
          <w:p>
            <w:pPr>
              <w:pStyle w:val="Compact"/>
            </w:pPr>
            <w:r>
              <w:t xml:space="preserve">Tomül-Decke: Marmor</w:t>
            </w:r>
          </w:p>
        </w:tc>
        <w:tc>
          <w:tcPr/>
          <w:p>
            <w:pPr>
              <w:pStyle w:val="Compact"/>
            </w:pPr>
            <w:r>
              <w:t xml:space="preserve">Tomül-Decke: Marmor</w:t>
            </w:r>
          </w:p>
        </w:tc>
      </w:tr>
      <w:tr>
        <w:tc>
          <w:tcPr/>
          <w:p>
            <w:pPr>
              <w:pStyle w:val="Compact"/>
            </w:pPr>
            <w:r>
              <w:t xml:space="preserve">15203979</w:t>
            </w:r>
          </w:p>
        </w:tc>
        <w:tc>
          <w:tcPr/>
          <w:p>
            <w:pPr>
              <w:pStyle w:val="Compact"/>
            </w:pPr>
            <w:r>
              <w:t xml:space="preserve">Tomül-Decke: Tonige Kalkschiefer</w:t>
            </w:r>
          </w:p>
        </w:tc>
        <w:tc>
          <w:tcPr/>
          <w:p>
            <w:pPr>
              <w:pStyle w:val="Compact"/>
            </w:pPr>
            <w:r>
              <w:t xml:space="preserve">Tomül-Decke: Tonige Kalkschiefer</w:t>
            </w:r>
          </w:p>
        </w:tc>
      </w:tr>
      <w:tr>
        <w:tc>
          <w:tcPr/>
          <w:p>
            <w:pPr>
              <w:pStyle w:val="Compact"/>
            </w:pPr>
            <w:r>
              <w:t xml:space="preserve">15203980</w:t>
            </w:r>
          </w:p>
        </w:tc>
        <w:tc>
          <w:tcPr/>
          <w:p>
            <w:pPr>
              <w:pStyle w:val="Compact"/>
            </w:pPr>
            <w:r>
              <w:t xml:space="preserve">Tomül-Decke: Gneis</w:t>
            </w:r>
          </w:p>
        </w:tc>
        <w:tc>
          <w:tcPr/>
          <w:p>
            <w:pPr>
              <w:pStyle w:val="Compact"/>
            </w:pPr>
            <w:r>
              <w:t xml:space="preserve">Tomül-Decke: Gneis</w:t>
            </w:r>
          </w:p>
        </w:tc>
      </w:tr>
      <w:tr>
        <w:tc>
          <w:tcPr/>
          <w:p>
            <w:pPr>
              <w:pStyle w:val="Compact"/>
            </w:pPr>
            <w:r>
              <w:t xml:space="preserve">15203981</w:t>
            </w:r>
          </w:p>
        </w:tc>
        <w:tc>
          <w:tcPr/>
          <w:p>
            <w:pPr>
              <w:pStyle w:val="Compact"/>
            </w:pPr>
            <w:r>
              <w:t xml:space="preserve">Tambo-Decke: Serizitmarmor</w:t>
            </w:r>
          </w:p>
        </w:tc>
        <w:tc>
          <w:tcPr/>
          <w:p>
            <w:pPr>
              <w:pStyle w:val="Compact"/>
            </w:pPr>
            <w:r>
              <w:t xml:space="preserve">Tambo-Decke: Serizitmarmor</w:t>
            </w:r>
          </w:p>
        </w:tc>
      </w:tr>
      <w:tr>
        <w:tc>
          <w:tcPr/>
          <w:p>
            <w:pPr>
              <w:pStyle w:val="Compact"/>
            </w:pPr>
            <w:r>
              <w:t xml:space="preserve">15203982</w:t>
            </w:r>
          </w:p>
        </w:tc>
        <w:tc>
          <w:tcPr/>
          <w:p>
            <w:pPr>
              <w:pStyle w:val="Compact"/>
            </w:pPr>
            <w:r>
              <w:t xml:space="preserve">Tambo-Decke: Bardan-Schiefer</w:t>
            </w:r>
          </w:p>
        </w:tc>
        <w:tc>
          <w:tcPr/>
          <w:p>
            <w:pPr>
              <w:pStyle w:val="Compact"/>
            </w:pPr>
            <w:r>
              <w:t xml:space="preserve">Tambo-Decke: Bardan-Schiefer</w:t>
            </w:r>
          </w:p>
        </w:tc>
      </w:tr>
      <w:tr>
        <w:tc>
          <w:tcPr/>
          <w:p>
            <w:pPr>
              <w:pStyle w:val="Compact"/>
            </w:pPr>
            <w:r>
              <w:t xml:space="preserve">15203983</w:t>
            </w:r>
          </w:p>
        </w:tc>
        <w:tc>
          <w:tcPr/>
          <w:p>
            <w:pPr>
              <w:pStyle w:val="Compact"/>
            </w:pPr>
            <w:r>
              <w:t xml:space="preserve">Tambo-Decke: Truzzo-Granit: Randfazies</w:t>
            </w:r>
          </w:p>
        </w:tc>
        <w:tc>
          <w:tcPr/>
          <w:p>
            <w:pPr>
              <w:pStyle w:val="Compact"/>
            </w:pPr>
            <w:r>
              <w:t xml:space="preserve">Tambo-Decke: Truzzo-Granit: Randfazies</w:t>
            </w:r>
          </w:p>
        </w:tc>
      </w:tr>
      <w:tr>
        <w:tc>
          <w:tcPr/>
          <w:p>
            <w:pPr>
              <w:pStyle w:val="Compact"/>
            </w:pPr>
            <w:r>
              <w:t xml:space="preserve">15203984</w:t>
            </w:r>
          </w:p>
        </w:tc>
        <w:tc>
          <w:tcPr/>
          <w:p>
            <w:pPr>
              <w:pStyle w:val="Compact"/>
            </w:pPr>
            <w:r>
              <w:t xml:space="preserve">Tambo-Decke: Kalksilikatfels</w:t>
            </w:r>
          </w:p>
        </w:tc>
        <w:tc>
          <w:tcPr/>
          <w:p>
            <w:pPr>
              <w:pStyle w:val="Compact"/>
            </w:pPr>
            <w:r>
              <w:t xml:space="preserve">Tambo-Decke: Kalksilikatfels</w:t>
            </w:r>
          </w:p>
        </w:tc>
      </w:tr>
      <w:tr>
        <w:tc>
          <w:tcPr/>
          <w:p>
            <w:pPr>
              <w:pStyle w:val="Compact"/>
            </w:pPr>
            <w:r>
              <w:t xml:space="preserve">15203985</w:t>
            </w:r>
          </w:p>
        </w:tc>
        <w:tc>
          <w:tcPr/>
          <w:p>
            <w:pPr>
              <w:pStyle w:val="Compact"/>
            </w:pPr>
            <w:r>
              <w:t xml:space="preserve">Tambo-Decke: Biotitschiefer</w:t>
            </w:r>
          </w:p>
        </w:tc>
        <w:tc>
          <w:tcPr/>
          <w:p>
            <w:pPr>
              <w:pStyle w:val="Compact"/>
            </w:pPr>
            <w:r>
              <w:t xml:space="preserve">Tambo-Decke: Biotitschiefer</w:t>
            </w:r>
          </w:p>
        </w:tc>
      </w:tr>
      <w:tr>
        <w:tc>
          <w:tcPr/>
          <w:p>
            <w:pPr>
              <w:pStyle w:val="Compact"/>
            </w:pPr>
            <w:r>
              <w:t xml:space="preserve">15203986</w:t>
            </w:r>
          </w:p>
        </w:tc>
        <w:tc>
          <w:tcPr/>
          <w:p>
            <w:pPr>
              <w:pStyle w:val="Compact"/>
            </w:pPr>
            <w:r>
              <w:t xml:space="preserve">Tambo-Decke: Graphitschiefer</w:t>
            </w:r>
          </w:p>
        </w:tc>
        <w:tc>
          <w:tcPr/>
          <w:p>
            <w:pPr>
              <w:pStyle w:val="Compact"/>
            </w:pPr>
            <w:r>
              <w:t xml:space="preserve">Tambo-Decke: Graphitschiefer</w:t>
            </w:r>
          </w:p>
        </w:tc>
      </w:tr>
      <w:tr>
        <w:tc>
          <w:tcPr/>
          <w:p>
            <w:pPr>
              <w:pStyle w:val="Compact"/>
            </w:pPr>
            <w:r>
              <w:t xml:space="preserve">15203987</w:t>
            </w:r>
          </w:p>
        </w:tc>
        <w:tc>
          <w:tcPr/>
          <w:p>
            <w:pPr>
              <w:pStyle w:val="Compact"/>
            </w:pPr>
            <w:r>
              <w:t xml:space="preserve">Tambo-Decke: Foppa-Gneis</w:t>
            </w:r>
          </w:p>
        </w:tc>
        <w:tc>
          <w:tcPr/>
          <w:p>
            <w:pPr>
              <w:pStyle w:val="Compact"/>
            </w:pPr>
            <w:r>
              <w:t xml:space="preserve">Tambo-Decke: Foppa-Gneis</w:t>
            </w:r>
          </w:p>
        </w:tc>
      </w:tr>
      <w:tr>
        <w:tc>
          <w:tcPr/>
          <w:p>
            <w:pPr>
              <w:pStyle w:val="Compact"/>
            </w:pPr>
            <w:r>
              <w:t xml:space="preserve">15203988</w:t>
            </w:r>
          </w:p>
        </w:tc>
        <w:tc>
          <w:tcPr/>
          <w:p>
            <w:pPr>
              <w:pStyle w:val="Compact"/>
            </w:pPr>
            <w:r>
              <w:t xml:space="preserve">Tambo-Decke: Paragneis</w:t>
            </w:r>
          </w:p>
        </w:tc>
        <w:tc>
          <w:tcPr/>
          <w:p>
            <w:pPr>
              <w:pStyle w:val="Compact"/>
            </w:pPr>
            <w:r>
              <w:t xml:space="preserve">Tambo-Decke: Paragneis</w:t>
            </w:r>
          </w:p>
        </w:tc>
      </w:tr>
      <w:tr>
        <w:tc>
          <w:tcPr/>
          <w:p>
            <w:pPr>
              <w:pStyle w:val="Compact"/>
            </w:pPr>
            <w:r>
              <w:t xml:space="preserve">15203989</w:t>
            </w:r>
          </w:p>
        </w:tc>
        <w:tc>
          <w:tcPr/>
          <w:p>
            <w:pPr>
              <w:pStyle w:val="Compact"/>
            </w:pPr>
            <w:r>
              <w:t xml:space="preserve">Tambo-Decke: Hornblende-Biotitgneis</w:t>
            </w:r>
          </w:p>
        </w:tc>
        <w:tc>
          <w:tcPr/>
          <w:p>
            <w:pPr>
              <w:pStyle w:val="Compact"/>
            </w:pPr>
            <w:r>
              <w:t xml:space="preserve">Tambo-Decke: Hornblende-Biotitgneis</w:t>
            </w:r>
          </w:p>
        </w:tc>
      </w:tr>
      <w:tr>
        <w:tc>
          <w:tcPr/>
          <w:p>
            <w:pPr>
              <w:pStyle w:val="Compact"/>
            </w:pPr>
            <w:r>
              <w:t xml:space="preserve">15203990</w:t>
            </w:r>
          </w:p>
        </w:tc>
        <w:tc>
          <w:tcPr/>
          <w:p>
            <w:pPr>
              <w:pStyle w:val="Compact"/>
            </w:pPr>
            <w:r>
              <w:t xml:space="preserve">Tambo-Decke: Chlorit-führender Gneis</w:t>
            </w:r>
          </w:p>
        </w:tc>
        <w:tc>
          <w:tcPr/>
          <w:p>
            <w:pPr>
              <w:pStyle w:val="Compact"/>
            </w:pPr>
            <w:r>
              <w:t xml:space="preserve">Tambo-Decke: Chlorit-führender Gneis</w:t>
            </w:r>
          </w:p>
        </w:tc>
      </w:tr>
      <w:tr>
        <w:tc>
          <w:tcPr/>
          <w:p>
            <w:pPr>
              <w:pStyle w:val="Compact"/>
            </w:pPr>
            <w:r>
              <w:t xml:space="preserve">15203991</w:t>
            </w:r>
          </w:p>
        </w:tc>
        <w:tc>
          <w:tcPr/>
          <w:p>
            <w:pPr>
              <w:pStyle w:val="Compact"/>
            </w:pPr>
            <w:r>
              <w:t xml:space="preserve">Tambo-Decke: Homogener melanokrater Gneis</w:t>
            </w:r>
          </w:p>
        </w:tc>
        <w:tc>
          <w:tcPr/>
          <w:p>
            <w:pPr>
              <w:pStyle w:val="Compact"/>
            </w:pPr>
            <w:r>
              <w:t xml:space="preserve">Tambo-Decke: Homogener melanokrater Gneis</w:t>
            </w:r>
          </w:p>
        </w:tc>
      </w:tr>
      <w:tr>
        <w:tc>
          <w:tcPr/>
          <w:p>
            <w:pPr>
              <w:pStyle w:val="Compact"/>
            </w:pPr>
            <w:r>
              <w:t xml:space="preserve">15203992</w:t>
            </w:r>
          </w:p>
        </w:tc>
        <w:tc>
          <w:tcPr/>
          <w:p>
            <w:pPr>
              <w:pStyle w:val="Compact"/>
            </w:pPr>
            <w:r>
              <w:t xml:space="preserve">Tambo-Decke: Schiefriger Quarz-reicher Gneis</w:t>
            </w:r>
          </w:p>
        </w:tc>
        <w:tc>
          <w:tcPr/>
          <w:p>
            <w:pPr>
              <w:pStyle w:val="Compact"/>
            </w:pPr>
            <w:r>
              <w:t xml:space="preserve">Tambo-Decke: Schiefriger Quarz-reicher Gneis</w:t>
            </w:r>
          </w:p>
        </w:tc>
      </w:tr>
      <w:tr>
        <w:tc>
          <w:tcPr/>
          <w:p>
            <w:pPr>
              <w:pStyle w:val="Compact"/>
            </w:pPr>
            <w:r>
              <w:t xml:space="preserve">15203993</w:t>
            </w:r>
          </w:p>
        </w:tc>
        <w:tc>
          <w:tcPr/>
          <w:p>
            <w:pPr>
              <w:pStyle w:val="Compact"/>
            </w:pPr>
            <w:r>
              <w:t xml:space="preserve">Tambo-Decke: Psammitischer Gneis und Muskovitschiefer (Metaturbidit)</w:t>
            </w:r>
          </w:p>
        </w:tc>
        <w:tc>
          <w:tcPr/>
          <w:p>
            <w:pPr>
              <w:pStyle w:val="Compact"/>
            </w:pPr>
            <w:r>
              <w:t xml:space="preserve">Tambo-Decke: Psammitischer Gneis und Muskovitschiefer (Metaturbidit)</w:t>
            </w:r>
          </w:p>
        </w:tc>
      </w:tr>
      <w:tr>
        <w:tc>
          <w:tcPr/>
          <w:p>
            <w:pPr>
              <w:pStyle w:val="Compact"/>
            </w:pPr>
            <w:r>
              <w:t xml:space="preserve">15203994</w:t>
            </w:r>
          </w:p>
        </w:tc>
        <w:tc>
          <w:tcPr/>
          <w:p>
            <w:pPr>
              <w:pStyle w:val="Compact"/>
            </w:pPr>
            <w:r>
              <w:t xml:space="preserve">Tambo-Decke: Phengit-Augengneis</w:t>
            </w:r>
          </w:p>
        </w:tc>
        <w:tc>
          <w:tcPr/>
          <w:p>
            <w:pPr>
              <w:pStyle w:val="Compact"/>
            </w:pPr>
            <w:r>
              <w:t xml:space="preserve">Tambo-Decke: Phengit-Augengneis</w:t>
            </w:r>
          </w:p>
        </w:tc>
      </w:tr>
      <w:tr>
        <w:tc>
          <w:tcPr/>
          <w:p>
            <w:pPr>
              <w:pStyle w:val="Compact"/>
            </w:pPr>
            <w:r>
              <w:t xml:space="preserve">15203995</w:t>
            </w:r>
          </w:p>
        </w:tc>
        <w:tc>
          <w:tcPr/>
          <w:p>
            <w:pPr>
              <w:pStyle w:val="Compact"/>
            </w:pPr>
            <w:r>
              <w:t xml:space="preserve">Tambo-Decke: Grauer Augengneis</w:t>
            </w:r>
          </w:p>
        </w:tc>
        <w:tc>
          <w:tcPr/>
          <w:p>
            <w:pPr>
              <w:pStyle w:val="Compact"/>
            </w:pPr>
            <w:r>
              <w:t xml:space="preserve">Tambo-Decke: Grauer Augengneis</w:t>
            </w:r>
          </w:p>
        </w:tc>
      </w:tr>
      <w:tr>
        <w:tc>
          <w:tcPr/>
          <w:p>
            <w:pPr>
              <w:pStyle w:val="Compact"/>
            </w:pPr>
            <w:r>
              <w:t xml:space="preserve">15203996</w:t>
            </w:r>
          </w:p>
        </w:tc>
        <w:tc>
          <w:tcPr/>
          <w:p>
            <w:pPr>
              <w:pStyle w:val="Compact"/>
            </w:pPr>
            <w:r>
              <w:t xml:space="preserve">Tambo-Decke: Aplit, Pegmatit</w:t>
            </w:r>
          </w:p>
        </w:tc>
        <w:tc>
          <w:tcPr/>
          <w:p>
            <w:pPr>
              <w:pStyle w:val="Compact"/>
            </w:pPr>
            <w:r>
              <w:t xml:space="preserve">Tambo-Decke: Aplit, Pegmatit</w:t>
            </w:r>
          </w:p>
        </w:tc>
      </w:tr>
      <w:tr>
        <w:tc>
          <w:tcPr/>
          <w:p>
            <w:pPr>
              <w:pStyle w:val="Compact"/>
            </w:pPr>
            <w:r>
              <w:t xml:space="preserve">15203997</w:t>
            </w:r>
          </w:p>
        </w:tc>
        <w:tc>
          <w:tcPr/>
          <w:p>
            <w:pPr>
              <w:pStyle w:val="Compact"/>
            </w:pPr>
            <w:r>
              <w:t xml:space="preserve">Schams-Deckenkomplex: Graphitschiefer</w:t>
            </w:r>
          </w:p>
        </w:tc>
        <w:tc>
          <w:tcPr/>
          <w:p>
            <w:pPr>
              <w:pStyle w:val="Compact"/>
            </w:pPr>
            <w:r>
              <w:t xml:space="preserve">Schams-Deckenkomplex: Graphitschiefer</w:t>
            </w:r>
          </w:p>
        </w:tc>
      </w:tr>
      <w:tr>
        <w:tc>
          <w:tcPr/>
          <w:p>
            <w:pPr>
              <w:pStyle w:val="Compact"/>
            </w:pPr>
            <w:r>
              <w:t xml:space="preserve">15203998</w:t>
            </w:r>
          </w:p>
        </w:tc>
        <w:tc>
          <w:tcPr/>
          <w:p>
            <w:pPr>
              <w:pStyle w:val="Compact"/>
            </w:pPr>
            <w:r>
              <w:t xml:space="preserve">Areua-Gneis</w:t>
            </w:r>
          </w:p>
        </w:tc>
        <w:tc>
          <w:tcPr/>
          <w:p>
            <w:pPr>
              <w:pStyle w:val="Compact"/>
            </w:pPr>
            <w:r>
              <w:t xml:space="preserve">Areua-Gneis</w:t>
            </w:r>
          </w:p>
        </w:tc>
      </w:tr>
      <w:tr>
        <w:tc>
          <w:tcPr/>
          <w:p>
            <w:pPr>
              <w:pStyle w:val="Compact"/>
            </w:pPr>
            <w:r>
              <w:t xml:space="preserve">15203999</w:t>
            </w:r>
          </w:p>
        </w:tc>
        <w:tc>
          <w:tcPr/>
          <w:p>
            <w:pPr>
              <w:pStyle w:val="Compact"/>
            </w:pPr>
            <w:r>
              <w:t xml:space="preserve">Simano-Decke: Amphibolit (Mesozoikum)</w:t>
            </w:r>
          </w:p>
        </w:tc>
        <w:tc>
          <w:tcPr/>
          <w:p>
            <w:pPr>
              <w:pStyle w:val="Compact"/>
            </w:pPr>
            <w:r>
              <w:t xml:space="preserve">Simano-Decke: Amphibolit (Mesozoikum)</w:t>
            </w:r>
          </w:p>
        </w:tc>
      </w:tr>
      <w:tr>
        <w:tc>
          <w:tcPr/>
          <w:p>
            <w:pPr>
              <w:pStyle w:val="Compact"/>
            </w:pPr>
            <w:r>
              <w:t xml:space="preserve">15204001</w:t>
            </w:r>
          </w:p>
        </w:tc>
        <w:tc>
          <w:tcPr/>
          <w:p>
            <w:pPr>
              <w:pStyle w:val="Compact"/>
            </w:pPr>
            <w:r>
              <w:t xml:space="preserve">God-Drosa-Flysch</w:t>
            </w:r>
          </w:p>
        </w:tc>
        <w:tc>
          <w:tcPr/>
          <w:p>
            <w:pPr>
              <w:pStyle w:val="Compact"/>
            </w:pPr>
            <w:r>
              <w:t xml:space="preserve">God-Drosa-Flysch</w:t>
            </w:r>
          </w:p>
        </w:tc>
      </w:tr>
      <w:tr>
        <w:tc>
          <w:tcPr/>
          <w:p>
            <w:pPr>
              <w:pStyle w:val="Compact"/>
            </w:pPr>
            <w:r>
              <w:t xml:space="preserve">15204002</w:t>
            </w:r>
          </w:p>
        </w:tc>
        <w:tc>
          <w:tcPr/>
          <w:p>
            <w:pPr>
              <w:pStyle w:val="Compact"/>
            </w:pPr>
            <w:r>
              <w:t xml:space="preserve">Chanèls-Fm.</w:t>
            </w:r>
          </w:p>
        </w:tc>
        <w:tc>
          <w:tcPr/>
          <w:p>
            <w:pPr>
              <w:pStyle w:val="Compact"/>
            </w:pPr>
            <w:r>
              <w:t xml:space="preserve">Chanèls-Fm.</w:t>
            </w:r>
          </w:p>
        </w:tc>
      </w:tr>
      <w:tr>
        <w:tc>
          <w:tcPr/>
          <w:p>
            <w:pPr>
              <w:pStyle w:val="Compact"/>
            </w:pPr>
            <w:r>
              <w:t xml:space="preserve">15204003</w:t>
            </w:r>
          </w:p>
        </w:tc>
        <w:tc>
          <w:tcPr/>
          <w:p>
            <w:pPr>
              <w:pStyle w:val="Compact"/>
            </w:pPr>
            <w:r>
              <w:t xml:space="preserve">Lech-Fm.</w:t>
            </w:r>
          </w:p>
        </w:tc>
        <w:tc>
          <w:tcPr/>
          <w:p>
            <w:pPr>
              <w:pStyle w:val="Compact"/>
            </w:pPr>
            <w:r>
              <w:t xml:space="preserve">Lech-Fm.</w:t>
            </w:r>
          </w:p>
        </w:tc>
      </w:tr>
      <w:tr>
        <w:tc>
          <w:tcPr/>
          <w:p>
            <w:pPr>
              <w:pStyle w:val="Compact"/>
            </w:pPr>
            <w:r>
              <w:t xml:space="preserve">15204004</w:t>
            </w:r>
          </w:p>
        </w:tc>
        <w:tc>
          <w:tcPr/>
          <w:p>
            <w:pPr>
              <w:pStyle w:val="Compact"/>
            </w:pPr>
            <w:r>
              <w:t xml:space="preserve">Emmat-Fm.</w:t>
            </w:r>
          </w:p>
        </w:tc>
        <w:tc>
          <w:tcPr/>
          <w:p>
            <w:pPr>
              <w:pStyle w:val="Compact"/>
            </w:pPr>
            <w:r>
              <w:t xml:space="preserve">Emmat-Fm.</w:t>
            </w:r>
          </w:p>
        </w:tc>
      </w:tr>
      <w:tr>
        <w:tc>
          <w:tcPr/>
          <w:p>
            <w:pPr>
              <w:pStyle w:val="Compact"/>
            </w:pPr>
            <w:r>
              <w:t xml:space="preserve">15204005</w:t>
            </w:r>
          </w:p>
        </w:tc>
        <w:tc>
          <w:tcPr/>
          <w:p>
            <w:pPr>
              <w:pStyle w:val="Compact"/>
            </w:pPr>
            <w:r>
              <w:t xml:space="preserve">Russenna-Fm.</w:t>
            </w:r>
          </w:p>
        </w:tc>
        <w:tc>
          <w:tcPr/>
          <w:p>
            <w:pPr>
              <w:pStyle w:val="Compact"/>
            </w:pPr>
            <w:r>
              <w:t xml:space="preserve">Russenna-Fm.</w:t>
            </w:r>
          </w:p>
        </w:tc>
      </w:tr>
      <w:tr>
        <w:tc>
          <w:tcPr/>
          <w:p>
            <w:pPr>
              <w:pStyle w:val="Compact"/>
            </w:pPr>
            <w:r>
              <w:t xml:space="preserve">15204006</w:t>
            </w:r>
          </w:p>
        </w:tc>
        <w:tc>
          <w:tcPr/>
          <w:p>
            <w:pPr>
              <w:pStyle w:val="Compact"/>
            </w:pPr>
            <w:r>
              <w:t xml:space="preserve">Ammergau-Fm.</w:t>
            </w:r>
          </w:p>
        </w:tc>
        <w:tc>
          <w:tcPr/>
          <w:p>
            <w:pPr>
              <w:pStyle w:val="Compact"/>
            </w:pPr>
            <w:r>
              <w:t xml:space="preserve">Ammergau-Fm.</w:t>
            </w:r>
          </w:p>
        </w:tc>
      </w:tr>
      <w:tr>
        <w:tc>
          <w:tcPr/>
          <w:p>
            <w:pPr>
              <w:pStyle w:val="Compact"/>
            </w:pPr>
            <w:r>
              <w:t xml:space="preserve">15204007</w:t>
            </w:r>
          </w:p>
        </w:tc>
        <w:tc>
          <w:tcPr/>
          <w:p>
            <w:pPr>
              <w:pStyle w:val="Compact"/>
            </w:pPr>
            <w:r>
              <w:t xml:space="preserve">Blais-Fm.</w:t>
            </w:r>
          </w:p>
        </w:tc>
        <w:tc>
          <w:tcPr/>
          <w:p>
            <w:pPr>
              <w:pStyle w:val="Compact"/>
            </w:pPr>
            <w:r>
              <w:t xml:space="preserve">Blais-Fm.</w:t>
            </w:r>
          </w:p>
        </w:tc>
      </w:tr>
      <w:tr>
        <w:tc>
          <w:tcPr/>
          <w:p>
            <w:pPr>
              <w:pStyle w:val="Compact"/>
            </w:pPr>
            <w:r>
              <w:t xml:space="preserve">15204008</w:t>
            </w:r>
          </w:p>
        </w:tc>
        <w:tc>
          <w:tcPr/>
          <w:p>
            <w:pPr>
              <w:pStyle w:val="Compact"/>
            </w:pPr>
            <w:r>
              <w:t xml:space="preserve">Blais-Fm.: Plattas-Mb.</w:t>
            </w:r>
          </w:p>
        </w:tc>
        <w:tc>
          <w:tcPr/>
          <w:p>
            <w:pPr>
              <w:pStyle w:val="Compact"/>
            </w:pPr>
            <w:r>
              <w:t xml:space="preserve">Blais-Fm.: Plattas-Mb.</w:t>
            </w:r>
          </w:p>
        </w:tc>
      </w:tr>
      <w:tr>
        <w:tc>
          <w:tcPr/>
          <w:p>
            <w:pPr>
              <w:pStyle w:val="Compact"/>
            </w:pPr>
            <w:r>
              <w:t xml:space="preserve">15204009</w:t>
            </w:r>
          </w:p>
        </w:tc>
        <w:tc>
          <w:tcPr/>
          <w:p>
            <w:pPr>
              <w:pStyle w:val="Compact"/>
            </w:pPr>
            <w:r>
              <w:t xml:space="preserve">Ruhpolding-Fm.</w:t>
            </w:r>
          </w:p>
        </w:tc>
        <w:tc>
          <w:tcPr/>
          <w:p>
            <w:pPr>
              <w:pStyle w:val="Compact"/>
            </w:pPr>
            <w:r>
              <w:t xml:space="preserve">Ruhpolding-Fm.</w:t>
            </w:r>
          </w:p>
        </w:tc>
      </w:tr>
      <w:tr>
        <w:tc>
          <w:tcPr/>
          <w:p>
            <w:pPr>
              <w:pStyle w:val="Compact"/>
            </w:pPr>
            <w:r>
              <w:t xml:space="preserve">15204010</w:t>
            </w:r>
          </w:p>
        </w:tc>
        <w:tc>
          <w:tcPr/>
          <w:p>
            <w:pPr>
              <w:pStyle w:val="Compact"/>
            </w:pPr>
            <w:r>
              <w:t xml:space="preserve">Ostalpin: Dogger: Brekzie</w:t>
            </w:r>
          </w:p>
        </w:tc>
        <w:tc>
          <w:tcPr/>
          <w:p>
            <w:pPr>
              <w:pStyle w:val="Compact"/>
            </w:pPr>
            <w:r>
              <w:t xml:space="preserve">Ostalpin: Dogger: Brekzie</w:t>
            </w:r>
          </w:p>
        </w:tc>
      </w:tr>
      <w:tr>
        <w:tc>
          <w:tcPr/>
          <w:p>
            <w:pPr>
              <w:pStyle w:val="Compact"/>
            </w:pPr>
            <w:r>
              <w:t xml:space="preserve">15204011</w:t>
            </w:r>
          </w:p>
        </w:tc>
        <w:tc>
          <w:tcPr/>
          <w:p>
            <w:pPr>
              <w:pStyle w:val="Compact"/>
            </w:pPr>
            <w:r>
              <w:t xml:space="preserve">Saluver-Fm.</w:t>
            </w:r>
          </w:p>
        </w:tc>
        <w:tc>
          <w:tcPr/>
          <w:p>
            <w:pPr>
              <w:pStyle w:val="Compact"/>
            </w:pPr>
            <w:r>
              <w:t xml:space="preserve">Saluver-Fm.</w:t>
            </w:r>
          </w:p>
        </w:tc>
      </w:tr>
      <w:tr>
        <w:tc>
          <w:tcPr/>
          <w:p>
            <w:pPr>
              <w:pStyle w:val="Compact"/>
            </w:pPr>
            <w:r>
              <w:t xml:space="preserve">15204012</w:t>
            </w:r>
          </w:p>
        </w:tc>
        <w:tc>
          <w:tcPr/>
          <w:p>
            <w:pPr>
              <w:pStyle w:val="Compact"/>
            </w:pPr>
            <w:r>
              <w:t xml:space="preserve">Bardella-Fm.</w:t>
            </w:r>
          </w:p>
        </w:tc>
        <w:tc>
          <w:tcPr/>
          <w:p>
            <w:pPr>
              <w:pStyle w:val="Compact"/>
            </w:pPr>
            <w:r>
              <w:t xml:space="preserve">Bardella-Fm.</w:t>
            </w:r>
          </w:p>
        </w:tc>
      </w:tr>
      <w:tr>
        <w:tc>
          <w:tcPr/>
          <w:p>
            <w:pPr>
              <w:pStyle w:val="Compact"/>
            </w:pPr>
            <w:r>
              <w:t xml:space="preserve">15204013</w:t>
            </w:r>
          </w:p>
        </w:tc>
        <w:tc>
          <w:tcPr/>
          <w:p>
            <w:pPr>
              <w:pStyle w:val="Compact"/>
            </w:pPr>
            <w:r>
              <w:t xml:space="preserve">Salteras-Fm.</w:t>
            </w:r>
          </w:p>
        </w:tc>
        <w:tc>
          <w:tcPr/>
          <w:p>
            <w:pPr>
              <w:pStyle w:val="Compact"/>
            </w:pPr>
            <w:r>
              <w:t xml:space="preserve">Salteras-Fm.</w:t>
            </w:r>
          </w:p>
        </w:tc>
      </w:tr>
      <w:tr>
        <w:tc>
          <w:tcPr/>
          <w:p>
            <w:pPr>
              <w:pStyle w:val="Compact"/>
            </w:pPr>
            <w:r>
              <w:t xml:space="preserve">15204014</w:t>
            </w:r>
          </w:p>
        </w:tc>
        <w:tc>
          <w:tcPr/>
          <w:p>
            <w:pPr>
              <w:pStyle w:val="Compact"/>
            </w:pPr>
            <w:r>
              <w:t xml:space="preserve">Salamun-Brekzie</w:t>
            </w:r>
          </w:p>
        </w:tc>
        <w:tc>
          <w:tcPr/>
          <w:p>
            <w:pPr>
              <w:pStyle w:val="Compact"/>
            </w:pPr>
            <w:r>
              <w:t xml:space="preserve">Salamun-Brekzie</w:t>
            </w:r>
          </w:p>
        </w:tc>
      </w:tr>
      <w:tr>
        <w:tc>
          <w:tcPr/>
          <w:p>
            <w:pPr>
              <w:pStyle w:val="Compact"/>
            </w:pPr>
            <w:r>
              <w:t xml:space="preserve">15204015</w:t>
            </w:r>
          </w:p>
        </w:tc>
        <w:tc>
          <w:tcPr/>
          <w:p>
            <w:pPr>
              <w:pStyle w:val="Compact"/>
            </w:pPr>
            <w:r>
              <w:t xml:space="preserve">Err-Brekzie</w:t>
            </w:r>
          </w:p>
        </w:tc>
        <w:tc>
          <w:tcPr/>
          <w:p>
            <w:pPr>
              <w:pStyle w:val="Compact"/>
            </w:pPr>
            <w:r>
              <w:t xml:space="preserve">Err-Brekzie</w:t>
            </w:r>
          </w:p>
        </w:tc>
      </w:tr>
      <w:tr>
        <w:tc>
          <w:tcPr/>
          <w:p>
            <w:pPr>
              <w:pStyle w:val="Compact"/>
            </w:pPr>
            <w:r>
              <w:t xml:space="preserve">15204016</w:t>
            </w:r>
          </w:p>
        </w:tc>
        <w:tc>
          <w:tcPr/>
          <w:p>
            <w:pPr>
              <w:pStyle w:val="Compact"/>
            </w:pPr>
            <w:r>
              <w:t xml:space="preserve">Allgäu-Fm.</w:t>
            </w:r>
          </w:p>
        </w:tc>
        <w:tc>
          <w:tcPr/>
          <w:p>
            <w:pPr>
              <w:pStyle w:val="Compact"/>
            </w:pPr>
            <w:r>
              <w:t xml:space="preserve">Allgäu-Fm.</w:t>
            </w:r>
          </w:p>
        </w:tc>
      </w:tr>
      <w:tr>
        <w:tc>
          <w:tcPr/>
          <w:p>
            <w:pPr>
              <w:pStyle w:val="Compact"/>
            </w:pPr>
            <w:r>
              <w:t xml:space="preserve">15204017</w:t>
            </w:r>
          </w:p>
        </w:tc>
        <w:tc>
          <w:tcPr/>
          <w:p>
            <w:pPr>
              <w:pStyle w:val="Compact"/>
            </w:pPr>
            <w:r>
              <w:t xml:space="preserve">Allgäu-Fm.: Mezzaun-Mb.</w:t>
            </w:r>
          </w:p>
        </w:tc>
        <w:tc>
          <w:tcPr/>
          <w:p>
            <w:pPr>
              <w:pStyle w:val="Compact"/>
            </w:pPr>
            <w:r>
              <w:t xml:space="preserve">Allgäu-Fm.: Mezzaun-Mb.</w:t>
            </w:r>
          </w:p>
        </w:tc>
      </w:tr>
      <w:tr>
        <w:tc>
          <w:tcPr/>
          <w:p>
            <w:pPr>
              <w:pStyle w:val="Compact"/>
            </w:pPr>
            <w:r>
              <w:t xml:space="preserve">15204018</w:t>
            </w:r>
          </w:p>
        </w:tc>
        <w:tc>
          <w:tcPr/>
          <w:p>
            <w:pPr>
              <w:pStyle w:val="Compact"/>
            </w:pPr>
            <w:r>
              <w:t xml:space="preserve">Allgäu-Fm.: Blaisun-Mb.</w:t>
            </w:r>
          </w:p>
        </w:tc>
        <w:tc>
          <w:tcPr/>
          <w:p>
            <w:pPr>
              <w:pStyle w:val="Compact"/>
            </w:pPr>
            <w:r>
              <w:t xml:space="preserve">Allgäu-Fm.: Blaisun-Mb.</w:t>
            </w:r>
          </w:p>
        </w:tc>
      </w:tr>
      <w:tr>
        <w:tc>
          <w:tcPr/>
          <w:p>
            <w:pPr>
              <w:pStyle w:val="Compact"/>
            </w:pPr>
            <w:r>
              <w:t xml:space="preserve">15204019</w:t>
            </w:r>
          </w:p>
        </w:tc>
        <w:tc>
          <w:tcPr/>
          <w:p>
            <w:pPr>
              <w:pStyle w:val="Compact"/>
            </w:pPr>
            <w:r>
              <w:t xml:space="preserve">Allgäu-Fm.: Trupchun-Mb.</w:t>
            </w:r>
          </w:p>
        </w:tc>
        <w:tc>
          <w:tcPr/>
          <w:p>
            <w:pPr>
              <w:pStyle w:val="Compact"/>
            </w:pPr>
            <w:r>
              <w:t xml:space="preserve">Allgäu-Fm.: Trupchun-Mb.</w:t>
            </w:r>
          </w:p>
        </w:tc>
      </w:tr>
      <w:tr>
        <w:tc>
          <w:tcPr/>
          <w:p>
            <w:pPr>
              <w:pStyle w:val="Compact"/>
            </w:pPr>
            <w:r>
              <w:t xml:space="preserve">15204020</w:t>
            </w:r>
          </w:p>
        </w:tc>
        <w:tc>
          <w:tcPr/>
          <w:p>
            <w:pPr>
              <w:pStyle w:val="Compact"/>
            </w:pPr>
            <w:r>
              <w:t xml:space="preserve">Agnelli-Fm.</w:t>
            </w:r>
          </w:p>
        </w:tc>
        <w:tc>
          <w:tcPr/>
          <w:p>
            <w:pPr>
              <w:pStyle w:val="Compact"/>
            </w:pPr>
            <w:r>
              <w:t xml:space="preserve">Agnelli-Fm.</w:t>
            </w:r>
          </w:p>
        </w:tc>
      </w:tr>
      <w:tr>
        <w:tc>
          <w:tcPr/>
          <w:p>
            <w:pPr>
              <w:pStyle w:val="Compact"/>
            </w:pPr>
            <w:r>
              <w:t xml:space="preserve">15204021</w:t>
            </w:r>
          </w:p>
        </w:tc>
        <w:tc>
          <w:tcPr/>
          <w:p>
            <w:pPr>
              <w:pStyle w:val="Compact"/>
            </w:pPr>
            <w:r>
              <w:t xml:space="preserve">Agnelli-Fm.: Knollenkalk-Fazies</w:t>
            </w:r>
          </w:p>
        </w:tc>
        <w:tc>
          <w:tcPr/>
          <w:p>
            <w:pPr>
              <w:pStyle w:val="Compact"/>
            </w:pPr>
            <w:r>
              <w:t xml:space="preserve">Agnelli-Fm.: Knollenkalk-Fazies</w:t>
            </w:r>
          </w:p>
        </w:tc>
      </w:tr>
      <w:tr>
        <w:tc>
          <w:tcPr/>
          <w:p>
            <w:pPr>
              <w:pStyle w:val="Compact"/>
            </w:pPr>
            <w:r>
              <w:t xml:space="preserve">15204022</w:t>
            </w:r>
          </w:p>
        </w:tc>
        <w:tc>
          <w:tcPr/>
          <w:p>
            <w:pPr>
              <w:pStyle w:val="Compact"/>
            </w:pPr>
            <w:r>
              <w:t xml:space="preserve">Agnelli-Fm.: Echinodermenkalk-Fazies</w:t>
            </w:r>
          </w:p>
        </w:tc>
        <w:tc>
          <w:tcPr/>
          <w:p>
            <w:pPr>
              <w:pStyle w:val="Compact"/>
            </w:pPr>
            <w:r>
              <w:t xml:space="preserve">Agnelli-Fm.: Echinodermenkalk-Fazies</w:t>
            </w:r>
          </w:p>
        </w:tc>
      </w:tr>
      <w:tr>
        <w:tc>
          <w:tcPr/>
          <w:p>
            <w:pPr>
              <w:pStyle w:val="Compact"/>
            </w:pPr>
            <w:r>
              <w:t xml:space="preserve">15204023</w:t>
            </w:r>
          </w:p>
        </w:tc>
        <w:tc>
          <w:tcPr/>
          <w:p>
            <w:pPr>
              <w:pStyle w:val="Compact"/>
            </w:pPr>
            <w:r>
              <w:t xml:space="preserve">Alv-Brekzie</w:t>
            </w:r>
          </w:p>
        </w:tc>
        <w:tc>
          <w:tcPr/>
          <w:p>
            <w:pPr>
              <w:pStyle w:val="Compact"/>
            </w:pPr>
            <w:r>
              <w:t xml:space="preserve">Alv-Brekzie</w:t>
            </w:r>
          </w:p>
        </w:tc>
      </w:tr>
      <w:tr>
        <w:tc>
          <w:tcPr/>
          <w:p>
            <w:pPr>
              <w:pStyle w:val="Compact"/>
            </w:pPr>
            <w:r>
              <w:t xml:space="preserve">15204024</w:t>
            </w:r>
          </w:p>
        </w:tc>
        <w:tc>
          <w:tcPr/>
          <w:p>
            <w:pPr>
              <w:pStyle w:val="Compact"/>
            </w:pPr>
            <w:r>
              <w:t xml:space="preserve">Kössen-Fm.</w:t>
            </w:r>
          </w:p>
        </w:tc>
        <w:tc>
          <w:tcPr/>
          <w:p>
            <w:pPr>
              <w:pStyle w:val="Compact"/>
            </w:pPr>
            <w:r>
              <w:t xml:space="preserve">Kössen-Fm.</w:t>
            </w:r>
          </w:p>
        </w:tc>
      </w:tr>
      <w:tr>
        <w:tc>
          <w:tcPr/>
          <w:p>
            <w:pPr>
              <w:pStyle w:val="Compact"/>
            </w:pPr>
            <w:r>
              <w:t xml:space="preserve">15204025</w:t>
            </w:r>
          </w:p>
        </w:tc>
        <w:tc>
          <w:tcPr/>
          <w:p>
            <w:pPr>
              <w:pStyle w:val="Compact"/>
            </w:pPr>
            <w:r>
              <w:t xml:space="preserve">Kössen-Fm.: Zirmenkopf-Mb.</w:t>
            </w:r>
          </w:p>
        </w:tc>
        <w:tc>
          <w:tcPr/>
          <w:p>
            <w:pPr>
              <w:pStyle w:val="Compact"/>
            </w:pPr>
            <w:r>
              <w:t xml:space="preserve">Kössen-Fm.: Zirmenkopf-Mb.</w:t>
            </w:r>
          </w:p>
        </w:tc>
      </w:tr>
      <w:tr>
        <w:tc>
          <w:tcPr/>
          <w:p>
            <w:pPr>
              <w:pStyle w:val="Compact"/>
            </w:pPr>
            <w:r>
              <w:t xml:space="preserve">15204026</w:t>
            </w:r>
          </w:p>
        </w:tc>
        <w:tc>
          <w:tcPr/>
          <w:p>
            <w:pPr>
              <w:pStyle w:val="Compact"/>
            </w:pPr>
            <w:r>
              <w:t xml:space="preserve">Kössen-Fm.: Mitgel-Mb.</w:t>
            </w:r>
          </w:p>
        </w:tc>
        <w:tc>
          <w:tcPr/>
          <w:p>
            <w:pPr>
              <w:pStyle w:val="Compact"/>
            </w:pPr>
            <w:r>
              <w:t xml:space="preserve">Kössen-Fm.: Mitgel-Mb.</w:t>
            </w:r>
          </w:p>
        </w:tc>
      </w:tr>
      <w:tr>
        <w:tc>
          <w:tcPr/>
          <w:p>
            <w:pPr>
              <w:pStyle w:val="Compact"/>
            </w:pPr>
            <w:r>
              <w:t xml:space="preserve">15204027</w:t>
            </w:r>
          </w:p>
        </w:tc>
        <w:tc>
          <w:tcPr/>
          <w:p>
            <w:pPr>
              <w:pStyle w:val="Compact"/>
            </w:pPr>
            <w:r>
              <w:t xml:space="preserve">Kössen-Fm.: Ramoz-Mb.</w:t>
            </w:r>
          </w:p>
        </w:tc>
        <w:tc>
          <w:tcPr/>
          <w:p>
            <w:pPr>
              <w:pStyle w:val="Compact"/>
            </w:pPr>
            <w:r>
              <w:t xml:space="preserve">Kössen-Fm.: Ramoz-Mb.</w:t>
            </w:r>
          </w:p>
        </w:tc>
      </w:tr>
      <w:tr>
        <w:tc>
          <w:tcPr/>
          <w:p>
            <w:pPr>
              <w:pStyle w:val="Compact"/>
            </w:pPr>
            <w:r>
              <w:t xml:space="preserve">15204028</w:t>
            </w:r>
          </w:p>
        </w:tc>
        <w:tc>
          <w:tcPr/>
          <w:p>
            <w:pPr>
              <w:pStyle w:val="Compact"/>
            </w:pPr>
            <w:r>
              <w:t xml:space="preserve">Kössen-Fm.: Schesaplana-Mb.</w:t>
            </w:r>
          </w:p>
        </w:tc>
        <w:tc>
          <w:tcPr/>
          <w:p>
            <w:pPr>
              <w:pStyle w:val="Compact"/>
            </w:pPr>
            <w:r>
              <w:t xml:space="preserve">Kössen-Fm.: Schesaplana-Mb.</w:t>
            </w:r>
          </w:p>
        </w:tc>
      </w:tr>
      <w:tr>
        <w:tc>
          <w:tcPr/>
          <w:p>
            <w:pPr>
              <w:pStyle w:val="Compact"/>
            </w:pPr>
            <w:r>
              <w:t xml:space="preserve">15204029</w:t>
            </w:r>
          </w:p>
        </w:tc>
        <w:tc>
          <w:tcPr/>
          <w:p>
            <w:pPr>
              <w:pStyle w:val="Compact"/>
            </w:pPr>
            <w:r>
              <w:t xml:space="preserve">Kössen-Fm.: Alplihorn-Mb.</w:t>
            </w:r>
          </w:p>
        </w:tc>
        <w:tc>
          <w:tcPr/>
          <w:p>
            <w:pPr>
              <w:pStyle w:val="Compact"/>
            </w:pPr>
            <w:r>
              <w:t xml:space="preserve">Kössen-Fm.: Alplihorn-Mb.</w:t>
            </w:r>
          </w:p>
        </w:tc>
      </w:tr>
      <w:tr>
        <w:tc>
          <w:tcPr/>
          <w:p>
            <w:pPr>
              <w:pStyle w:val="Compact"/>
            </w:pPr>
            <w:r>
              <w:t xml:space="preserve">15204030</w:t>
            </w:r>
          </w:p>
        </w:tc>
        <w:tc>
          <w:tcPr/>
          <w:p>
            <w:pPr>
              <w:pStyle w:val="Compact"/>
            </w:pPr>
            <w:r>
              <w:t xml:space="preserve">Ostalpin: Hauptdolomit-Gr.</w:t>
            </w:r>
          </w:p>
        </w:tc>
        <w:tc>
          <w:tcPr/>
          <w:p>
            <w:pPr>
              <w:pStyle w:val="Compact"/>
            </w:pPr>
            <w:r>
              <w:t xml:space="preserve">Ostalpin: Hauptdolomit-Gr.</w:t>
            </w:r>
          </w:p>
        </w:tc>
      </w:tr>
      <w:tr>
        <w:tc>
          <w:tcPr/>
          <w:p>
            <w:pPr>
              <w:pStyle w:val="Compact"/>
            </w:pPr>
            <w:r>
              <w:t xml:space="preserve">15204031</w:t>
            </w:r>
          </w:p>
        </w:tc>
        <w:tc>
          <w:tcPr/>
          <w:p>
            <w:pPr>
              <w:pStyle w:val="Compact"/>
            </w:pPr>
            <w:r>
              <w:t xml:space="preserve">Murtèr-Plattenkalk</w:t>
            </w:r>
          </w:p>
        </w:tc>
        <w:tc>
          <w:tcPr/>
          <w:p>
            <w:pPr>
              <w:pStyle w:val="Compact"/>
            </w:pPr>
            <w:r>
              <w:t xml:space="preserve">Murtèr-Plattenkalk</w:t>
            </w:r>
          </w:p>
        </w:tc>
      </w:tr>
      <w:tr>
        <w:tc>
          <w:tcPr/>
          <w:p>
            <w:pPr>
              <w:pStyle w:val="Compact"/>
            </w:pPr>
            <w:r>
              <w:t xml:space="preserve">15204032</w:t>
            </w:r>
          </w:p>
        </w:tc>
        <w:tc>
          <w:tcPr/>
          <w:p>
            <w:pPr>
              <w:pStyle w:val="Compact"/>
            </w:pPr>
            <w:r>
              <w:t xml:space="preserve">Murteret-Dolomit</w:t>
            </w:r>
          </w:p>
        </w:tc>
        <w:tc>
          <w:tcPr/>
          <w:p>
            <w:pPr>
              <w:pStyle w:val="Compact"/>
            </w:pPr>
            <w:r>
              <w:t xml:space="preserve">Murteret-Dolomit</w:t>
            </w:r>
          </w:p>
        </w:tc>
      </w:tr>
      <w:tr>
        <w:tc>
          <w:tcPr/>
          <w:p>
            <w:pPr>
              <w:pStyle w:val="Compact"/>
            </w:pPr>
            <w:r>
              <w:t xml:space="preserve">15204033</w:t>
            </w:r>
          </w:p>
        </w:tc>
        <w:tc>
          <w:tcPr/>
          <w:p>
            <w:pPr>
              <w:pStyle w:val="Compact"/>
            </w:pPr>
            <w:r>
              <w:t xml:space="preserve">Diavel-Fm.</w:t>
            </w:r>
          </w:p>
        </w:tc>
        <w:tc>
          <w:tcPr/>
          <w:p>
            <w:pPr>
              <w:pStyle w:val="Compact"/>
            </w:pPr>
            <w:r>
              <w:t xml:space="preserve">Diavel-Fm.</w:t>
            </w:r>
          </w:p>
        </w:tc>
      </w:tr>
      <w:tr>
        <w:tc>
          <w:tcPr/>
          <w:p>
            <w:pPr>
              <w:pStyle w:val="Compact"/>
            </w:pPr>
            <w:r>
              <w:t xml:space="preserve">15204034</w:t>
            </w:r>
          </w:p>
        </w:tc>
        <w:tc>
          <w:tcPr/>
          <w:p>
            <w:pPr>
              <w:pStyle w:val="Compact"/>
            </w:pPr>
            <w:r>
              <w:t xml:space="preserve">Quattervals-Fm.</w:t>
            </w:r>
          </w:p>
        </w:tc>
        <w:tc>
          <w:tcPr/>
          <w:p>
            <w:pPr>
              <w:pStyle w:val="Compact"/>
            </w:pPr>
            <w:r>
              <w:t xml:space="preserve">Quattervals-Fm.</w:t>
            </w:r>
          </w:p>
        </w:tc>
      </w:tr>
      <w:tr>
        <w:tc>
          <w:tcPr/>
          <w:p>
            <w:pPr>
              <w:pStyle w:val="Compact"/>
            </w:pPr>
            <w:r>
              <w:t xml:space="preserve">15204035</w:t>
            </w:r>
          </w:p>
        </w:tc>
        <w:tc>
          <w:tcPr/>
          <w:p>
            <w:pPr>
              <w:pStyle w:val="Compact"/>
            </w:pPr>
            <w:r>
              <w:t xml:space="preserve">Quattervals-Fm.: Crappa-Mala-Mb.</w:t>
            </w:r>
          </w:p>
        </w:tc>
        <w:tc>
          <w:tcPr/>
          <w:p>
            <w:pPr>
              <w:pStyle w:val="Compact"/>
            </w:pPr>
            <w:r>
              <w:t xml:space="preserve">Quattervals-Fm.: Crappa-Mala-Mb.</w:t>
            </w:r>
          </w:p>
        </w:tc>
      </w:tr>
      <w:tr>
        <w:tc>
          <w:tcPr/>
          <w:p>
            <w:pPr>
              <w:pStyle w:val="Compact"/>
            </w:pPr>
            <w:r>
              <w:t xml:space="preserve">15204036</w:t>
            </w:r>
          </w:p>
        </w:tc>
        <w:tc>
          <w:tcPr/>
          <w:p>
            <w:pPr>
              <w:pStyle w:val="Compact"/>
            </w:pPr>
            <w:r>
              <w:t xml:space="preserve">Quattervals-Fm.: Pra-Grata-Mb.</w:t>
            </w:r>
          </w:p>
        </w:tc>
        <w:tc>
          <w:tcPr/>
          <w:p>
            <w:pPr>
              <w:pStyle w:val="Compact"/>
            </w:pPr>
            <w:r>
              <w:t xml:space="preserve">Quattervals-Fm.: Pra-Grata-Mb.</w:t>
            </w:r>
          </w:p>
        </w:tc>
      </w:tr>
      <w:tr>
        <w:tc>
          <w:tcPr/>
          <w:p>
            <w:pPr>
              <w:pStyle w:val="Compact"/>
            </w:pPr>
            <w:r>
              <w:t xml:space="preserve">15204037</w:t>
            </w:r>
          </w:p>
        </w:tc>
        <w:tc>
          <w:tcPr/>
          <w:p>
            <w:pPr>
              <w:pStyle w:val="Compact"/>
            </w:pPr>
            <w:r>
              <w:t xml:space="preserve">Müschauns-Dolomit</w:t>
            </w:r>
          </w:p>
        </w:tc>
        <w:tc>
          <w:tcPr/>
          <w:p>
            <w:pPr>
              <w:pStyle w:val="Compact"/>
            </w:pPr>
            <w:r>
              <w:t xml:space="preserve">Müschauns-Dolomit</w:t>
            </w:r>
          </w:p>
        </w:tc>
      </w:tr>
      <w:tr>
        <w:tc>
          <w:tcPr/>
          <w:p>
            <w:pPr>
              <w:pStyle w:val="Compact"/>
            </w:pPr>
            <w:r>
              <w:t xml:space="preserve">15204038</w:t>
            </w:r>
          </w:p>
        </w:tc>
        <w:tc>
          <w:tcPr/>
          <w:p>
            <w:pPr>
              <w:pStyle w:val="Compact"/>
            </w:pPr>
            <w:r>
              <w:t xml:space="preserve">Ostalpin: Raibl-Gr.</w:t>
            </w:r>
          </w:p>
        </w:tc>
        <w:tc>
          <w:tcPr/>
          <w:p>
            <w:pPr>
              <w:pStyle w:val="Compact"/>
            </w:pPr>
            <w:r>
              <w:t xml:space="preserve">Ostalpin: Raibl-Gr.</w:t>
            </w:r>
          </w:p>
        </w:tc>
      </w:tr>
      <w:tr>
        <w:tc>
          <w:tcPr/>
          <w:p>
            <w:pPr>
              <w:pStyle w:val="Compact"/>
            </w:pPr>
            <w:r>
              <w:t xml:space="preserve">15204039</w:t>
            </w:r>
          </w:p>
        </w:tc>
        <w:tc>
          <w:tcPr/>
          <w:p>
            <w:pPr>
              <w:pStyle w:val="Compact"/>
            </w:pPr>
            <w:r>
              <w:t xml:space="preserve">Fanez-Fm.</w:t>
            </w:r>
          </w:p>
        </w:tc>
        <w:tc>
          <w:tcPr/>
          <w:p>
            <w:pPr>
              <w:pStyle w:val="Compact"/>
            </w:pPr>
            <w:r>
              <w:t xml:space="preserve">Fanez-Fm.</w:t>
            </w:r>
          </w:p>
        </w:tc>
      </w:tr>
      <w:tr>
        <w:tc>
          <w:tcPr/>
          <w:p>
            <w:pPr>
              <w:pStyle w:val="Compact"/>
            </w:pPr>
            <w:r>
              <w:t xml:space="preserve">15204040</w:t>
            </w:r>
          </w:p>
        </w:tc>
        <w:tc>
          <w:tcPr/>
          <w:p>
            <w:pPr>
              <w:pStyle w:val="Compact"/>
            </w:pPr>
            <w:r>
              <w:t xml:space="preserve">Fanez-Fm.: Valbella-Mb.</w:t>
            </w:r>
          </w:p>
        </w:tc>
        <w:tc>
          <w:tcPr/>
          <w:p>
            <w:pPr>
              <w:pStyle w:val="Compact"/>
            </w:pPr>
            <w:r>
              <w:t xml:space="preserve">Fanez-Fm.: Valbella-Mb.</w:t>
            </w:r>
          </w:p>
        </w:tc>
      </w:tr>
      <w:tr>
        <w:tc>
          <w:tcPr/>
          <w:p>
            <w:pPr>
              <w:pStyle w:val="Compact"/>
            </w:pPr>
            <w:r>
              <w:t xml:space="preserve">15204041</w:t>
            </w:r>
          </w:p>
        </w:tc>
        <w:tc>
          <w:tcPr/>
          <w:p>
            <w:pPr>
              <w:pStyle w:val="Compact"/>
            </w:pPr>
            <w:r>
              <w:t xml:space="preserve">Fanez-Fm.: Dolomit</w:t>
            </w:r>
          </w:p>
        </w:tc>
        <w:tc>
          <w:tcPr/>
          <w:p>
            <w:pPr>
              <w:pStyle w:val="Compact"/>
            </w:pPr>
            <w:r>
              <w:t xml:space="preserve">Fanez-Fm.: Dolomit</w:t>
            </w:r>
          </w:p>
        </w:tc>
      </w:tr>
      <w:tr>
        <w:tc>
          <w:tcPr/>
          <w:p>
            <w:pPr>
              <w:pStyle w:val="Compact"/>
            </w:pPr>
            <w:r>
              <w:t xml:space="preserve">15204042</w:t>
            </w:r>
          </w:p>
        </w:tc>
        <w:tc>
          <w:tcPr/>
          <w:p>
            <w:pPr>
              <w:pStyle w:val="Compact"/>
            </w:pPr>
            <w:r>
              <w:t xml:space="preserve">Fanez-Fm.: Mezdi-Mb.</w:t>
            </w:r>
          </w:p>
        </w:tc>
        <w:tc>
          <w:tcPr/>
          <w:p>
            <w:pPr>
              <w:pStyle w:val="Compact"/>
            </w:pPr>
            <w:r>
              <w:t xml:space="preserve">Fanez-Fm.: Mezdi-Mb.</w:t>
            </w:r>
          </w:p>
        </w:tc>
      </w:tr>
      <w:tr>
        <w:tc>
          <w:tcPr/>
          <w:p>
            <w:pPr>
              <w:pStyle w:val="Compact"/>
            </w:pPr>
            <w:r>
              <w:t xml:space="preserve">15204043</w:t>
            </w:r>
          </w:p>
        </w:tc>
        <w:tc>
          <w:tcPr/>
          <w:p>
            <w:pPr>
              <w:pStyle w:val="Compact"/>
            </w:pPr>
            <w:r>
              <w:t xml:space="preserve">Fanez-Fm.: Cluozza-Mb.</w:t>
            </w:r>
          </w:p>
        </w:tc>
        <w:tc>
          <w:tcPr/>
          <w:p>
            <w:pPr>
              <w:pStyle w:val="Compact"/>
            </w:pPr>
            <w:r>
              <w:t xml:space="preserve">Fanez-Fm.: Cluozza-Mb.</w:t>
            </w:r>
          </w:p>
        </w:tc>
      </w:tr>
      <w:tr>
        <w:tc>
          <w:tcPr/>
          <w:p>
            <w:pPr>
              <w:pStyle w:val="Compact"/>
            </w:pPr>
            <w:r>
              <w:t xml:space="preserve">15204044</w:t>
            </w:r>
          </w:p>
        </w:tc>
        <w:tc>
          <w:tcPr/>
          <w:p>
            <w:pPr>
              <w:pStyle w:val="Compact"/>
            </w:pPr>
            <w:r>
              <w:t xml:space="preserve">Fanez-Fm.: Stugl-Gips</w:t>
            </w:r>
          </w:p>
        </w:tc>
        <w:tc>
          <w:tcPr/>
          <w:p>
            <w:pPr>
              <w:pStyle w:val="Compact"/>
            </w:pPr>
            <w:r>
              <w:t xml:space="preserve">Fanez-Fm.: Stugl-Gips</w:t>
            </w:r>
          </w:p>
        </w:tc>
      </w:tr>
      <w:tr>
        <w:tc>
          <w:tcPr/>
          <w:p>
            <w:pPr>
              <w:pStyle w:val="Compact"/>
            </w:pPr>
            <w:r>
              <w:t xml:space="preserve">15204045</w:t>
            </w:r>
          </w:p>
        </w:tc>
        <w:tc>
          <w:tcPr/>
          <w:p>
            <w:pPr>
              <w:pStyle w:val="Compact"/>
            </w:pPr>
            <w:r>
              <w:t xml:space="preserve">Minger-Fm.</w:t>
            </w:r>
          </w:p>
        </w:tc>
        <w:tc>
          <w:tcPr/>
          <w:p>
            <w:pPr>
              <w:pStyle w:val="Compact"/>
            </w:pPr>
            <w:r>
              <w:t xml:space="preserve">Minger-Fm.</w:t>
            </w:r>
          </w:p>
        </w:tc>
      </w:tr>
      <w:tr>
        <w:tc>
          <w:tcPr/>
          <w:p>
            <w:pPr>
              <w:pStyle w:val="Compact"/>
            </w:pPr>
            <w:r>
              <w:t xml:space="preserve">15204046</w:t>
            </w:r>
          </w:p>
        </w:tc>
        <w:tc>
          <w:tcPr/>
          <w:p>
            <w:pPr>
              <w:pStyle w:val="Compact"/>
            </w:pPr>
            <w:r>
              <w:t xml:space="preserve">Minger-Fm.: Dolomit</w:t>
            </w:r>
          </w:p>
        </w:tc>
        <w:tc>
          <w:tcPr/>
          <w:p>
            <w:pPr>
              <w:pStyle w:val="Compact"/>
            </w:pPr>
            <w:r>
              <w:t xml:space="preserve">Minger-Fm.: Dolomit</w:t>
            </w:r>
          </w:p>
        </w:tc>
      </w:tr>
      <w:tr>
        <w:tc>
          <w:tcPr/>
          <w:p>
            <w:pPr>
              <w:pStyle w:val="Compact"/>
            </w:pPr>
            <w:r>
              <w:t xml:space="preserve">15204047</w:t>
            </w:r>
          </w:p>
        </w:tc>
        <w:tc>
          <w:tcPr/>
          <w:p>
            <w:pPr>
              <w:pStyle w:val="Compact"/>
            </w:pPr>
            <w:r>
              <w:t xml:space="preserve">Mingèr-Fm.: Mora-Mb.</w:t>
            </w:r>
          </w:p>
        </w:tc>
        <w:tc>
          <w:tcPr/>
          <w:p>
            <w:pPr>
              <w:pStyle w:val="Compact"/>
            </w:pPr>
            <w:r>
              <w:t xml:space="preserve">Mingèr-Fm.: Mora-Mb.</w:t>
            </w:r>
          </w:p>
        </w:tc>
      </w:tr>
      <w:tr>
        <w:tc>
          <w:tcPr/>
          <w:p>
            <w:pPr>
              <w:pStyle w:val="Compact"/>
            </w:pPr>
            <w:r>
              <w:t xml:space="preserve">15204048</w:t>
            </w:r>
          </w:p>
        </w:tc>
        <w:tc>
          <w:tcPr/>
          <w:p>
            <w:pPr>
              <w:pStyle w:val="Compact"/>
            </w:pPr>
            <w:r>
              <w:t xml:space="preserve">Garone-Fm.</w:t>
            </w:r>
          </w:p>
        </w:tc>
        <w:tc>
          <w:tcPr/>
          <w:p>
            <w:pPr>
              <w:pStyle w:val="Compact"/>
            </w:pPr>
            <w:r>
              <w:t xml:space="preserve">Garone-Fm.</w:t>
            </w:r>
          </w:p>
        </w:tc>
      </w:tr>
      <w:tr>
        <w:tc>
          <w:tcPr/>
          <w:p>
            <w:pPr>
              <w:pStyle w:val="Compact"/>
            </w:pPr>
            <w:r>
              <w:t xml:space="preserve">15204049</w:t>
            </w:r>
          </w:p>
        </w:tc>
        <w:tc>
          <w:tcPr/>
          <w:p>
            <w:pPr>
              <w:pStyle w:val="Compact"/>
            </w:pPr>
            <w:r>
              <w:t xml:space="preserve">Arlberg-Fm.</w:t>
            </w:r>
          </w:p>
        </w:tc>
        <w:tc>
          <w:tcPr/>
          <w:p>
            <w:pPr>
              <w:pStyle w:val="Compact"/>
            </w:pPr>
            <w:r>
              <w:t xml:space="preserve">Arlberg-Fm.</w:t>
            </w:r>
          </w:p>
        </w:tc>
      </w:tr>
      <w:tr>
        <w:tc>
          <w:tcPr/>
          <w:p>
            <w:pPr>
              <w:pStyle w:val="Compact"/>
            </w:pPr>
            <w:r>
              <w:t xml:space="preserve">15204050</w:t>
            </w:r>
          </w:p>
        </w:tc>
        <w:tc>
          <w:tcPr/>
          <w:p>
            <w:pPr>
              <w:pStyle w:val="Compact"/>
            </w:pPr>
            <w:r>
              <w:t xml:space="preserve">Partnach-Fm.</w:t>
            </w:r>
          </w:p>
        </w:tc>
        <w:tc>
          <w:tcPr/>
          <w:p>
            <w:pPr>
              <w:pStyle w:val="Compact"/>
            </w:pPr>
            <w:r>
              <w:t xml:space="preserve">Partnach-Fm.</w:t>
            </w:r>
          </w:p>
        </w:tc>
      </w:tr>
      <w:tr>
        <w:tc>
          <w:tcPr/>
          <w:p>
            <w:pPr>
              <w:pStyle w:val="Compact"/>
            </w:pPr>
            <w:r>
              <w:t xml:space="preserve">15204051</w:t>
            </w:r>
          </w:p>
        </w:tc>
        <w:tc>
          <w:tcPr/>
          <w:p>
            <w:pPr>
              <w:pStyle w:val="Compact"/>
            </w:pPr>
            <w:r>
              <w:t xml:space="preserve">Altein-Fm.</w:t>
            </w:r>
          </w:p>
        </w:tc>
        <w:tc>
          <w:tcPr/>
          <w:p>
            <w:pPr>
              <w:pStyle w:val="Compact"/>
            </w:pPr>
            <w:r>
              <w:t xml:space="preserve">Altein-Fm.</w:t>
            </w:r>
          </w:p>
        </w:tc>
      </w:tr>
      <w:tr>
        <w:tc>
          <w:tcPr/>
          <w:p>
            <w:pPr>
              <w:pStyle w:val="Compact"/>
            </w:pPr>
            <w:r>
              <w:t xml:space="preserve">15204052</w:t>
            </w:r>
          </w:p>
        </w:tc>
        <w:tc>
          <w:tcPr/>
          <w:p>
            <w:pPr>
              <w:pStyle w:val="Compact"/>
            </w:pPr>
            <w:r>
              <w:t xml:space="preserve">Altein-Fm.: Parai-Alba-Mb.</w:t>
            </w:r>
          </w:p>
        </w:tc>
        <w:tc>
          <w:tcPr/>
          <w:p>
            <w:pPr>
              <w:pStyle w:val="Compact"/>
            </w:pPr>
            <w:r>
              <w:t xml:space="preserve">Altein-Fm.: Parai-Alba-Mb.</w:t>
            </w:r>
          </w:p>
        </w:tc>
      </w:tr>
      <w:tr>
        <w:tc>
          <w:tcPr/>
          <w:p>
            <w:pPr>
              <w:pStyle w:val="Compact"/>
            </w:pPr>
            <w:r>
              <w:t xml:space="preserve">15204053</w:t>
            </w:r>
          </w:p>
        </w:tc>
        <w:tc>
          <w:tcPr/>
          <w:p>
            <w:pPr>
              <w:pStyle w:val="Compact"/>
            </w:pPr>
            <w:r>
              <w:t xml:space="preserve">Prosanto-Fm.</w:t>
            </w:r>
          </w:p>
        </w:tc>
        <w:tc>
          <w:tcPr/>
          <w:p>
            <w:pPr>
              <w:pStyle w:val="Compact"/>
            </w:pPr>
            <w:r>
              <w:t xml:space="preserve">Prosanto-Fm.</w:t>
            </w:r>
          </w:p>
        </w:tc>
      </w:tr>
      <w:tr>
        <w:tc>
          <w:tcPr/>
          <w:p>
            <w:pPr>
              <w:pStyle w:val="Compact"/>
            </w:pPr>
            <w:r>
              <w:t xml:space="preserve">15204054</w:t>
            </w:r>
          </w:p>
        </w:tc>
        <w:tc>
          <w:tcPr/>
          <w:p>
            <w:pPr>
              <w:pStyle w:val="Compact"/>
            </w:pPr>
            <w:r>
              <w:t xml:space="preserve">Vallatscha-Fm.</w:t>
            </w:r>
          </w:p>
        </w:tc>
        <w:tc>
          <w:tcPr/>
          <w:p>
            <w:pPr>
              <w:pStyle w:val="Compact"/>
            </w:pPr>
            <w:r>
              <w:t xml:space="preserve">Vallatscha-Fm.</w:t>
            </w:r>
          </w:p>
        </w:tc>
      </w:tr>
      <w:tr>
        <w:tc>
          <w:tcPr/>
          <w:p>
            <w:pPr>
              <w:pStyle w:val="Compact"/>
            </w:pPr>
            <w:r>
              <w:t xml:space="preserve">15204055</w:t>
            </w:r>
          </w:p>
        </w:tc>
        <w:tc>
          <w:tcPr/>
          <w:p>
            <w:pPr>
              <w:pStyle w:val="Compact"/>
            </w:pPr>
            <w:r>
              <w:t xml:space="preserve">Vallatscha-Fm.: Tiaun-Brekzie</w:t>
            </w:r>
          </w:p>
        </w:tc>
        <w:tc>
          <w:tcPr/>
          <w:p>
            <w:pPr>
              <w:pStyle w:val="Compact"/>
            </w:pPr>
            <w:r>
              <w:t xml:space="preserve">Vallatscha-Fm.: Tiaun-Brekzie</w:t>
            </w:r>
          </w:p>
        </w:tc>
      </w:tr>
      <w:tr>
        <w:tc>
          <w:tcPr/>
          <w:p>
            <w:pPr>
              <w:pStyle w:val="Compact"/>
            </w:pPr>
            <w:r>
              <w:t xml:space="preserve">15204056</w:t>
            </w:r>
          </w:p>
        </w:tc>
        <w:tc>
          <w:tcPr/>
          <w:p>
            <w:pPr>
              <w:pStyle w:val="Compact"/>
            </w:pPr>
            <w:r>
              <w:t xml:space="preserve">Vallatscha-Fm.: Dolomit</w:t>
            </w:r>
          </w:p>
        </w:tc>
        <w:tc>
          <w:tcPr/>
          <w:p>
            <w:pPr>
              <w:pStyle w:val="Compact"/>
            </w:pPr>
            <w:r>
              <w:t xml:space="preserve">Vallatscha-Fm.: Dolomit</w:t>
            </w:r>
          </w:p>
        </w:tc>
      </w:tr>
      <w:tr>
        <w:tc>
          <w:tcPr/>
          <w:p>
            <w:pPr>
              <w:pStyle w:val="Compact"/>
            </w:pPr>
            <w:r>
              <w:t xml:space="preserve">15204057</w:t>
            </w:r>
          </w:p>
        </w:tc>
        <w:tc>
          <w:tcPr/>
          <w:p>
            <w:pPr>
              <w:pStyle w:val="Compact"/>
            </w:pPr>
            <w:r>
              <w:t xml:space="preserve">Vallatscha-Fm.: Turettas-Mb.</w:t>
            </w:r>
          </w:p>
        </w:tc>
        <w:tc>
          <w:tcPr/>
          <w:p>
            <w:pPr>
              <w:pStyle w:val="Compact"/>
            </w:pPr>
            <w:r>
              <w:t xml:space="preserve">Vallatscha-Fm.: Turettas-Mb.</w:t>
            </w:r>
          </w:p>
        </w:tc>
      </w:tr>
      <w:tr>
        <w:tc>
          <w:tcPr/>
          <w:p>
            <w:pPr>
              <w:pStyle w:val="Compact"/>
            </w:pPr>
            <w:r>
              <w:t xml:space="preserve">15204058</w:t>
            </w:r>
          </w:p>
        </w:tc>
        <w:tc>
          <w:tcPr/>
          <w:p>
            <w:pPr>
              <w:pStyle w:val="Compact"/>
            </w:pPr>
            <w:r>
              <w:t xml:space="preserve">Vallatscha-Fm.: Landwasser-Mb.</w:t>
            </w:r>
          </w:p>
        </w:tc>
        <w:tc>
          <w:tcPr/>
          <w:p>
            <w:pPr>
              <w:pStyle w:val="Compact"/>
            </w:pPr>
            <w:r>
              <w:t xml:space="preserve">Vallatscha-Fm.: Landwasser-Mb.</w:t>
            </w:r>
          </w:p>
        </w:tc>
      </w:tr>
      <w:tr>
        <w:tc>
          <w:tcPr/>
          <w:p>
            <w:pPr>
              <w:pStyle w:val="Compact"/>
            </w:pPr>
            <w:r>
              <w:t xml:space="preserve">15204059</w:t>
            </w:r>
          </w:p>
        </w:tc>
        <w:tc>
          <w:tcPr/>
          <w:p>
            <w:pPr>
              <w:pStyle w:val="Compact"/>
            </w:pPr>
            <w:r>
              <w:t xml:space="preserve">S-charl-Fm.</w:t>
            </w:r>
          </w:p>
        </w:tc>
        <w:tc>
          <w:tcPr/>
          <w:p>
            <w:pPr>
              <w:pStyle w:val="Compact"/>
            </w:pPr>
            <w:r>
              <w:t xml:space="preserve">S-charl-Fm.</w:t>
            </w:r>
          </w:p>
        </w:tc>
      </w:tr>
      <w:tr>
        <w:tc>
          <w:tcPr/>
          <w:p>
            <w:pPr>
              <w:pStyle w:val="Compact"/>
            </w:pPr>
            <w:r>
              <w:t xml:space="preserve">15204060</w:t>
            </w:r>
          </w:p>
        </w:tc>
        <w:tc>
          <w:tcPr/>
          <w:p>
            <w:pPr>
              <w:pStyle w:val="Compact"/>
            </w:pPr>
            <w:r>
              <w:t xml:space="preserve">S-charl-Fm.: Sertig-Mb.</w:t>
            </w:r>
          </w:p>
        </w:tc>
        <w:tc>
          <w:tcPr/>
          <w:p>
            <w:pPr>
              <w:pStyle w:val="Compact"/>
            </w:pPr>
            <w:r>
              <w:t xml:space="preserve">S-charl-Fm.: Sertig-Mb.</w:t>
            </w:r>
          </w:p>
        </w:tc>
      </w:tr>
      <w:tr>
        <w:tc>
          <w:tcPr/>
          <w:p>
            <w:pPr>
              <w:pStyle w:val="Compact"/>
            </w:pPr>
            <w:r>
              <w:t xml:space="preserve">15204061</w:t>
            </w:r>
          </w:p>
        </w:tc>
        <w:tc>
          <w:tcPr/>
          <w:p>
            <w:pPr>
              <w:pStyle w:val="Compact"/>
            </w:pPr>
            <w:r>
              <w:t xml:space="preserve">S-charl-Fm.: Ravais-ch-Mb.</w:t>
            </w:r>
          </w:p>
        </w:tc>
        <w:tc>
          <w:tcPr/>
          <w:p>
            <w:pPr>
              <w:pStyle w:val="Compact"/>
            </w:pPr>
            <w:r>
              <w:t xml:space="preserve">S-charl-Fm.: Ravais-ch-Mb.</w:t>
            </w:r>
          </w:p>
        </w:tc>
      </w:tr>
      <w:tr>
        <w:tc>
          <w:tcPr/>
          <w:p>
            <w:pPr>
              <w:pStyle w:val="Compact"/>
            </w:pPr>
            <w:r>
              <w:t xml:space="preserve">15204062</w:t>
            </w:r>
          </w:p>
        </w:tc>
        <w:tc>
          <w:tcPr/>
          <w:p>
            <w:pPr>
              <w:pStyle w:val="Compact"/>
            </w:pPr>
            <w:r>
              <w:t xml:space="preserve">Reiflingen-Fm.</w:t>
            </w:r>
          </w:p>
        </w:tc>
        <w:tc>
          <w:tcPr/>
          <w:p>
            <w:pPr>
              <w:pStyle w:val="Compact"/>
            </w:pPr>
            <w:r>
              <w:t xml:space="preserve">Reiflingen-Fm.</w:t>
            </w:r>
          </w:p>
        </w:tc>
      </w:tr>
      <w:tr>
        <w:tc>
          <w:tcPr/>
          <w:p>
            <w:pPr>
              <w:pStyle w:val="Compact"/>
            </w:pPr>
            <w:r>
              <w:t xml:space="preserve">15204063</w:t>
            </w:r>
          </w:p>
        </w:tc>
        <w:tc>
          <w:tcPr/>
          <w:p>
            <w:pPr>
              <w:pStyle w:val="Compact"/>
            </w:pPr>
            <w:r>
              <w:t xml:space="preserve">Ducan-Fm.</w:t>
            </w:r>
          </w:p>
        </w:tc>
        <w:tc>
          <w:tcPr/>
          <w:p>
            <w:pPr>
              <w:pStyle w:val="Compact"/>
            </w:pPr>
            <w:r>
              <w:t xml:space="preserve">Ducan-Fm.</w:t>
            </w:r>
          </w:p>
        </w:tc>
      </w:tr>
      <w:tr>
        <w:tc>
          <w:tcPr/>
          <w:p>
            <w:pPr>
              <w:pStyle w:val="Compact"/>
            </w:pPr>
            <w:r>
              <w:t xml:space="preserve">15204064</w:t>
            </w:r>
          </w:p>
        </w:tc>
        <w:tc>
          <w:tcPr/>
          <w:p>
            <w:pPr>
              <w:pStyle w:val="Compact"/>
            </w:pPr>
            <w:r>
              <w:t xml:space="preserve">Ducan-Fm.: Trochitendolomit</w:t>
            </w:r>
          </w:p>
        </w:tc>
        <w:tc>
          <w:tcPr/>
          <w:p>
            <w:pPr>
              <w:pStyle w:val="Compact"/>
            </w:pPr>
            <w:r>
              <w:t xml:space="preserve">Ducan-Fm.: Trochitendolomit</w:t>
            </w:r>
          </w:p>
        </w:tc>
      </w:tr>
      <w:tr>
        <w:tc>
          <w:tcPr/>
          <w:p>
            <w:pPr>
              <w:pStyle w:val="Compact"/>
            </w:pPr>
            <w:r>
              <w:t xml:space="preserve">15204065</w:t>
            </w:r>
          </w:p>
        </w:tc>
        <w:tc>
          <w:tcPr/>
          <w:p>
            <w:pPr>
              <w:pStyle w:val="Compact"/>
            </w:pPr>
            <w:r>
              <w:t xml:space="preserve">Ducan-Fm.: Brachiopodenkalk</w:t>
            </w:r>
          </w:p>
        </w:tc>
        <w:tc>
          <w:tcPr/>
          <w:p>
            <w:pPr>
              <w:pStyle w:val="Compact"/>
            </w:pPr>
            <w:r>
              <w:t xml:space="preserve">Ducan-Fm.: Brachiopodenkalk</w:t>
            </w:r>
          </w:p>
        </w:tc>
      </w:tr>
      <w:tr>
        <w:tc>
          <w:tcPr/>
          <w:p>
            <w:pPr>
              <w:pStyle w:val="Compact"/>
            </w:pPr>
            <w:r>
              <w:t xml:space="preserve">15204066</w:t>
            </w:r>
          </w:p>
        </w:tc>
        <w:tc>
          <w:tcPr/>
          <w:p>
            <w:pPr>
              <w:pStyle w:val="Compact"/>
            </w:pPr>
            <w:r>
              <w:t xml:space="preserve">Ducan-Fm.: Eisendolomit-Mb.</w:t>
            </w:r>
          </w:p>
        </w:tc>
        <w:tc>
          <w:tcPr/>
          <w:p>
            <w:pPr>
              <w:pStyle w:val="Compact"/>
            </w:pPr>
            <w:r>
              <w:t xml:space="preserve">Ducan-Fm.: Eisendolomit-Mb.</w:t>
            </w:r>
          </w:p>
        </w:tc>
      </w:tr>
      <w:tr>
        <w:tc>
          <w:tcPr/>
          <w:p>
            <w:pPr>
              <w:pStyle w:val="Compact"/>
            </w:pPr>
            <w:r>
              <w:t xml:space="preserve">15204067</w:t>
            </w:r>
          </w:p>
        </w:tc>
        <w:tc>
          <w:tcPr/>
          <w:p>
            <w:pPr>
              <w:pStyle w:val="Compact"/>
            </w:pPr>
            <w:r>
              <w:t xml:space="preserve">Ducan-Fm.: Gracilis-Mb.</w:t>
            </w:r>
          </w:p>
        </w:tc>
        <w:tc>
          <w:tcPr/>
          <w:p>
            <w:pPr>
              <w:pStyle w:val="Compact"/>
            </w:pPr>
            <w:r>
              <w:t xml:space="preserve">Ducan-Fm.: Gracilis-Mb.</w:t>
            </w:r>
          </w:p>
        </w:tc>
      </w:tr>
      <w:tr>
        <w:tc>
          <w:tcPr/>
          <w:p>
            <w:pPr>
              <w:pStyle w:val="Compact"/>
            </w:pPr>
            <w:r>
              <w:t xml:space="preserve">15204068</w:t>
            </w:r>
          </w:p>
        </w:tc>
        <w:tc>
          <w:tcPr/>
          <w:p>
            <w:pPr>
              <w:pStyle w:val="Compact"/>
            </w:pPr>
            <w:r>
              <w:t xml:space="preserve">Gutenstein-Fm.</w:t>
            </w:r>
          </w:p>
        </w:tc>
        <w:tc>
          <w:tcPr/>
          <w:p>
            <w:pPr>
              <w:pStyle w:val="Compact"/>
            </w:pPr>
            <w:r>
              <w:t xml:space="preserve">Gutenstein-Fm.</w:t>
            </w:r>
          </w:p>
        </w:tc>
      </w:tr>
      <w:tr>
        <w:tc>
          <w:tcPr/>
          <w:p>
            <w:pPr>
              <w:pStyle w:val="Compact"/>
            </w:pPr>
            <w:r>
              <w:t xml:space="preserve">15204069</w:t>
            </w:r>
          </w:p>
        </w:tc>
        <w:tc>
          <w:tcPr/>
          <w:p>
            <w:pPr>
              <w:pStyle w:val="Compact"/>
            </w:pPr>
            <w:r>
              <w:t xml:space="preserve">Reichenhall-Fm.</w:t>
            </w:r>
          </w:p>
        </w:tc>
        <w:tc>
          <w:tcPr/>
          <w:p>
            <w:pPr>
              <w:pStyle w:val="Compact"/>
            </w:pPr>
            <w:r>
              <w:t xml:space="preserve">Reichenhall-Fm.</w:t>
            </w:r>
          </w:p>
        </w:tc>
      </w:tr>
      <w:tr>
        <w:tc>
          <w:tcPr/>
          <w:p>
            <w:pPr>
              <w:pStyle w:val="Compact"/>
            </w:pPr>
            <w:r>
              <w:t xml:space="preserve">15204070</w:t>
            </w:r>
          </w:p>
        </w:tc>
        <w:tc>
          <w:tcPr/>
          <w:p>
            <w:pPr>
              <w:pStyle w:val="Compact"/>
            </w:pPr>
            <w:r>
              <w:t xml:space="preserve">Fuorn-Fm.</w:t>
            </w:r>
          </w:p>
        </w:tc>
        <w:tc>
          <w:tcPr/>
          <w:p>
            <w:pPr>
              <w:pStyle w:val="Compact"/>
            </w:pPr>
            <w:r>
              <w:t xml:space="preserve">Fuorn-Fm.</w:t>
            </w:r>
          </w:p>
        </w:tc>
      </w:tr>
      <w:tr>
        <w:tc>
          <w:tcPr/>
          <w:p>
            <w:pPr>
              <w:pStyle w:val="Compact"/>
            </w:pPr>
            <w:r>
              <w:t xml:space="preserve">15204071</w:t>
            </w:r>
          </w:p>
        </w:tc>
        <w:tc>
          <w:tcPr/>
          <w:p>
            <w:pPr>
              <w:pStyle w:val="Compact"/>
            </w:pPr>
            <w:r>
              <w:t xml:space="preserve">Fuorn-Fm.: Punt-la-Drossa-Mb.</w:t>
            </w:r>
          </w:p>
        </w:tc>
        <w:tc>
          <w:tcPr/>
          <w:p>
            <w:pPr>
              <w:pStyle w:val="Compact"/>
            </w:pPr>
            <w:r>
              <w:t xml:space="preserve">Fuorn-Fm.: Punt-la-Drossa-Mb.</w:t>
            </w:r>
          </w:p>
        </w:tc>
      </w:tr>
      <w:tr>
        <w:tc>
          <w:tcPr/>
          <w:p>
            <w:pPr>
              <w:pStyle w:val="Compact"/>
            </w:pPr>
            <w:r>
              <w:t xml:space="preserve">15204072</w:t>
            </w:r>
          </w:p>
        </w:tc>
        <w:tc>
          <w:tcPr/>
          <w:p>
            <w:pPr>
              <w:pStyle w:val="Compact"/>
            </w:pPr>
            <w:r>
              <w:t xml:space="preserve">Fuorn-Fm.: Pflanzenquarzit</w:t>
            </w:r>
          </w:p>
        </w:tc>
        <w:tc>
          <w:tcPr/>
          <w:p>
            <w:pPr>
              <w:pStyle w:val="Compact"/>
            </w:pPr>
            <w:r>
              <w:t xml:space="preserve">Fuorn-Fm.: Pflanzenquarzit</w:t>
            </w:r>
          </w:p>
        </w:tc>
      </w:tr>
      <w:tr>
        <w:tc>
          <w:tcPr/>
          <w:p>
            <w:pPr>
              <w:pStyle w:val="Compact"/>
            </w:pPr>
            <w:r>
              <w:t xml:space="preserve">15204073</w:t>
            </w:r>
          </w:p>
        </w:tc>
        <w:tc>
          <w:tcPr/>
          <w:p>
            <w:pPr>
              <w:pStyle w:val="Compact"/>
            </w:pPr>
            <w:r>
              <w:t xml:space="preserve">Fuorn-Fm.: Unterer Teil</w:t>
            </w:r>
          </w:p>
        </w:tc>
        <w:tc>
          <w:tcPr/>
          <w:p>
            <w:pPr>
              <w:pStyle w:val="Compact"/>
            </w:pPr>
            <w:r>
              <w:t xml:space="preserve">Fuorn-Fm.: Unterer Teil</w:t>
            </w:r>
          </w:p>
        </w:tc>
      </w:tr>
      <w:tr>
        <w:tc>
          <w:tcPr/>
          <w:p>
            <w:pPr>
              <w:pStyle w:val="Compact"/>
            </w:pPr>
            <w:r>
              <w:t xml:space="preserve">15204074</w:t>
            </w:r>
          </w:p>
        </w:tc>
        <w:tc>
          <w:tcPr/>
          <w:p>
            <w:pPr>
              <w:pStyle w:val="Compact"/>
            </w:pPr>
            <w:r>
              <w:t xml:space="preserve">Ruina- und Chazfora-Fm.</w:t>
            </w:r>
          </w:p>
        </w:tc>
        <w:tc>
          <w:tcPr/>
          <w:p>
            <w:pPr>
              <w:pStyle w:val="Compact"/>
            </w:pPr>
            <w:r>
              <w:t xml:space="preserve">Ruina- und Chazfora-Fm.</w:t>
            </w:r>
          </w:p>
        </w:tc>
      </w:tr>
      <w:tr>
        <w:tc>
          <w:tcPr/>
          <w:p>
            <w:pPr>
              <w:pStyle w:val="Compact"/>
            </w:pPr>
            <w:r>
              <w:t xml:space="preserve">15204075</w:t>
            </w:r>
          </w:p>
        </w:tc>
        <w:tc>
          <w:tcPr/>
          <w:p>
            <w:pPr>
              <w:pStyle w:val="Compact"/>
            </w:pPr>
            <w:r>
              <w:t xml:space="preserve">Chazforà-Fm.</w:t>
            </w:r>
          </w:p>
        </w:tc>
        <w:tc>
          <w:tcPr/>
          <w:p>
            <w:pPr>
              <w:pStyle w:val="Compact"/>
            </w:pPr>
            <w:r>
              <w:t xml:space="preserve">Chazforà-Fm.</w:t>
            </w:r>
          </w:p>
        </w:tc>
      </w:tr>
      <w:tr>
        <w:tc>
          <w:tcPr/>
          <w:p>
            <w:pPr>
              <w:pStyle w:val="Compact"/>
            </w:pPr>
            <w:r>
              <w:t xml:space="preserve">15204076</w:t>
            </w:r>
          </w:p>
        </w:tc>
        <w:tc>
          <w:tcPr/>
          <w:p>
            <w:pPr>
              <w:pStyle w:val="Compact"/>
            </w:pPr>
            <w:r>
              <w:t xml:space="preserve">Chazforà-Fm.: Tuors-Mb.</w:t>
            </w:r>
          </w:p>
        </w:tc>
        <w:tc>
          <w:tcPr/>
          <w:p>
            <w:pPr>
              <w:pStyle w:val="Compact"/>
            </w:pPr>
            <w:r>
              <w:t xml:space="preserve">Chazforà-Fm.: Tuors-Mb.</w:t>
            </w:r>
          </w:p>
        </w:tc>
      </w:tr>
      <w:tr>
        <w:tc>
          <w:tcPr/>
          <w:p>
            <w:pPr>
              <w:pStyle w:val="Compact"/>
            </w:pPr>
            <w:r>
              <w:t xml:space="preserve">15204077</w:t>
            </w:r>
          </w:p>
        </w:tc>
        <w:tc>
          <w:tcPr/>
          <w:p>
            <w:pPr>
              <w:pStyle w:val="Compact"/>
            </w:pPr>
            <w:r>
              <w:t xml:space="preserve">Chazforà-Fm.: Val-Püra-Mb.</w:t>
            </w:r>
          </w:p>
        </w:tc>
        <w:tc>
          <w:tcPr/>
          <w:p>
            <w:pPr>
              <w:pStyle w:val="Compact"/>
            </w:pPr>
            <w:r>
              <w:t xml:space="preserve">Chazforà-Fm.: Val-Püra-Mb.</w:t>
            </w:r>
          </w:p>
        </w:tc>
      </w:tr>
      <w:tr>
        <w:tc>
          <w:tcPr/>
          <w:p>
            <w:pPr>
              <w:pStyle w:val="Compact"/>
            </w:pPr>
            <w:r>
              <w:t xml:space="preserve">15204078</w:t>
            </w:r>
          </w:p>
        </w:tc>
        <w:tc>
          <w:tcPr/>
          <w:p>
            <w:pPr>
              <w:pStyle w:val="Compact"/>
            </w:pPr>
            <w:r>
              <w:t xml:space="preserve">Präbichl-Fm.</w:t>
            </w:r>
          </w:p>
        </w:tc>
        <w:tc>
          <w:tcPr/>
          <w:p>
            <w:pPr>
              <w:pStyle w:val="Compact"/>
            </w:pPr>
            <w:r>
              <w:t xml:space="preserve">Präbichl-Fm.</w:t>
            </w:r>
          </w:p>
        </w:tc>
      </w:tr>
      <w:tr>
        <w:tc>
          <w:tcPr/>
          <w:p>
            <w:pPr>
              <w:pStyle w:val="Compact"/>
            </w:pPr>
            <w:r>
              <w:t xml:space="preserve">15204079</w:t>
            </w:r>
          </w:p>
        </w:tc>
        <w:tc>
          <w:tcPr/>
          <w:p>
            <w:pPr>
              <w:pStyle w:val="Compact"/>
            </w:pPr>
            <w:r>
              <w:t xml:space="preserve">Ruina-Fm.</w:t>
            </w:r>
          </w:p>
        </w:tc>
        <w:tc>
          <w:tcPr/>
          <w:p>
            <w:pPr>
              <w:pStyle w:val="Compact"/>
            </w:pPr>
            <w:r>
              <w:t xml:space="preserve">Ruina-Fm.</w:t>
            </w:r>
          </w:p>
        </w:tc>
      </w:tr>
      <w:tr>
        <w:tc>
          <w:tcPr/>
          <w:p>
            <w:pPr>
              <w:pStyle w:val="Compact"/>
            </w:pPr>
            <w:r>
              <w:t xml:space="preserve">15204080</w:t>
            </w:r>
          </w:p>
        </w:tc>
        <w:tc>
          <w:tcPr/>
          <w:p>
            <w:pPr>
              <w:pStyle w:val="Compact"/>
            </w:pPr>
            <w:r>
              <w:t xml:space="preserve">Ruina-Fm.: Sandhubel-Mb.</w:t>
            </w:r>
          </w:p>
        </w:tc>
        <w:tc>
          <w:tcPr/>
          <w:p>
            <w:pPr>
              <w:pStyle w:val="Compact"/>
            </w:pPr>
            <w:r>
              <w:t xml:space="preserve">Ruina-Fm.: Sandhubel-Mb.</w:t>
            </w:r>
          </w:p>
        </w:tc>
      </w:tr>
      <w:tr>
        <w:tc>
          <w:tcPr/>
          <w:p>
            <w:pPr>
              <w:pStyle w:val="Compact"/>
            </w:pPr>
            <w:r>
              <w:t xml:space="preserve">15204081</w:t>
            </w:r>
          </w:p>
        </w:tc>
        <w:tc>
          <w:tcPr/>
          <w:p>
            <w:pPr>
              <w:pStyle w:val="Compact"/>
            </w:pPr>
            <w:r>
              <w:t xml:space="preserve">Ruina-Fm.: Bellaluna-Mb.</w:t>
            </w:r>
          </w:p>
        </w:tc>
        <w:tc>
          <w:tcPr/>
          <w:p>
            <w:pPr>
              <w:pStyle w:val="Compact"/>
            </w:pPr>
            <w:r>
              <w:t xml:space="preserve">Ruina-Fm.: Bellaluna-Mb.</w:t>
            </w:r>
          </w:p>
        </w:tc>
      </w:tr>
      <w:tr>
        <w:tc>
          <w:tcPr/>
          <w:p>
            <w:pPr>
              <w:pStyle w:val="Compact"/>
            </w:pPr>
            <w:r>
              <w:t xml:space="preserve">15204082</w:t>
            </w:r>
          </w:p>
        </w:tc>
        <w:tc>
          <w:tcPr/>
          <w:p>
            <w:pPr>
              <w:pStyle w:val="Compact"/>
            </w:pPr>
            <w:r>
              <w:t xml:space="preserve">Mönchalp-Augengneis</w:t>
            </w:r>
          </w:p>
        </w:tc>
        <w:tc>
          <w:tcPr/>
          <w:p>
            <w:pPr>
              <w:pStyle w:val="Compact"/>
            </w:pPr>
            <w:r>
              <w:t xml:space="preserve">Mönchalp-Augengneis</w:t>
            </w:r>
          </w:p>
        </w:tc>
      </w:tr>
      <w:tr>
        <w:tc>
          <w:tcPr/>
          <w:p>
            <w:pPr>
              <w:pStyle w:val="Compact"/>
            </w:pPr>
            <w:r>
              <w:t xml:space="preserve">15204083</w:t>
            </w:r>
          </w:p>
        </w:tc>
        <w:tc>
          <w:tcPr/>
          <w:p>
            <w:pPr>
              <w:pStyle w:val="Compact"/>
            </w:pPr>
            <w:r>
              <w:t xml:space="preserve">Tschuggen-Augengneis</w:t>
            </w:r>
          </w:p>
        </w:tc>
        <w:tc>
          <w:tcPr/>
          <w:p>
            <w:pPr>
              <w:pStyle w:val="Compact"/>
            </w:pPr>
            <w:r>
              <w:t xml:space="preserve">Tschuggen-Augengneis</w:t>
            </w:r>
          </w:p>
        </w:tc>
      </w:tr>
      <w:tr>
        <w:tc>
          <w:tcPr/>
          <w:p>
            <w:pPr>
              <w:pStyle w:val="Compact"/>
            </w:pPr>
            <w:r>
              <w:t xml:space="preserve">15204084</w:t>
            </w:r>
          </w:p>
        </w:tc>
        <w:tc>
          <w:tcPr/>
          <w:p>
            <w:pPr>
              <w:pStyle w:val="Compact"/>
            </w:pPr>
            <w:r>
              <w:t xml:space="preserve">Güstizia-Gneis</w:t>
            </w:r>
          </w:p>
        </w:tc>
        <w:tc>
          <w:tcPr/>
          <w:p>
            <w:pPr>
              <w:pStyle w:val="Compact"/>
            </w:pPr>
            <w:r>
              <w:t xml:space="preserve">Güstizia-Gneis</w:t>
            </w:r>
          </w:p>
        </w:tc>
      </w:tr>
      <w:tr>
        <w:tc>
          <w:tcPr/>
          <w:p>
            <w:pPr>
              <w:pStyle w:val="Compact"/>
            </w:pPr>
            <w:r>
              <w:t xml:space="preserve">15204085</w:t>
            </w:r>
          </w:p>
        </w:tc>
        <w:tc>
          <w:tcPr/>
          <w:p>
            <w:pPr>
              <w:pStyle w:val="Compact"/>
            </w:pPr>
            <w:r>
              <w:t xml:space="preserve">Plasseggen-Augengneis</w:t>
            </w:r>
          </w:p>
        </w:tc>
        <w:tc>
          <w:tcPr/>
          <w:p>
            <w:pPr>
              <w:pStyle w:val="Compact"/>
            </w:pPr>
            <w:r>
              <w:t xml:space="preserve">Plasseggen-Augengneis</w:t>
            </w:r>
          </w:p>
        </w:tc>
      </w:tr>
      <w:tr>
        <w:tc>
          <w:tcPr/>
          <w:p>
            <w:pPr>
              <w:pStyle w:val="Compact"/>
            </w:pPr>
            <w:r>
              <w:t xml:space="preserve">15204086</w:t>
            </w:r>
          </w:p>
        </w:tc>
        <w:tc>
          <w:tcPr/>
          <w:p>
            <w:pPr>
              <w:pStyle w:val="Compact"/>
            </w:pPr>
            <w:r>
              <w:t xml:space="preserve">Ostalpin: Trias</w:t>
            </w:r>
          </w:p>
        </w:tc>
        <w:tc>
          <w:tcPr/>
          <w:p>
            <w:pPr>
              <w:pStyle w:val="Compact"/>
            </w:pPr>
            <w:r>
              <w:t xml:space="preserve">Ostalpin: Trias</w:t>
            </w:r>
          </w:p>
        </w:tc>
      </w:tr>
      <w:tr>
        <w:tc>
          <w:tcPr/>
          <w:p>
            <w:pPr>
              <w:pStyle w:val="Compact"/>
            </w:pPr>
            <w:r>
              <w:t xml:space="preserve">15204087</w:t>
            </w:r>
          </w:p>
        </w:tc>
        <w:tc>
          <w:tcPr/>
          <w:p>
            <w:pPr>
              <w:pStyle w:val="Compact"/>
            </w:pPr>
            <w:r>
              <w:t xml:space="preserve">Ostalpin: Dogger</w:t>
            </w:r>
          </w:p>
        </w:tc>
        <w:tc>
          <w:tcPr/>
          <w:p>
            <w:pPr>
              <w:pStyle w:val="Compact"/>
            </w:pPr>
            <w:r>
              <w:t xml:space="preserve">Ostalpin: Dogger</w:t>
            </w:r>
          </w:p>
        </w:tc>
      </w:tr>
      <w:tr>
        <w:tc>
          <w:tcPr/>
          <w:p>
            <w:pPr>
              <w:pStyle w:val="Compact"/>
            </w:pPr>
            <w:r>
              <w:t xml:space="preserve">15204088</w:t>
            </w:r>
          </w:p>
        </w:tc>
        <w:tc>
          <w:tcPr/>
          <w:p>
            <w:pPr>
              <w:pStyle w:val="Compact"/>
            </w:pPr>
            <w:r>
              <w:t xml:space="preserve">Ostalpin: Radiolarit-Aptychenkalk</w:t>
            </w:r>
          </w:p>
        </w:tc>
        <w:tc>
          <w:tcPr/>
          <w:p>
            <w:pPr>
              <w:pStyle w:val="Compact"/>
            </w:pPr>
            <w:r>
              <w:t xml:space="preserve">Ostalpin: Radiolarit-Aptychenkalk</w:t>
            </w:r>
          </w:p>
        </w:tc>
      </w:tr>
      <w:tr>
        <w:tc>
          <w:tcPr/>
          <w:p>
            <w:pPr>
              <w:pStyle w:val="Compact"/>
            </w:pPr>
            <w:r>
              <w:t xml:space="preserve">15204089</w:t>
            </w:r>
          </w:p>
        </w:tc>
        <w:tc>
          <w:tcPr/>
          <w:p>
            <w:pPr>
              <w:pStyle w:val="Compact"/>
            </w:pPr>
            <w:r>
              <w:t xml:space="preserve">Ostalpin: Kreide</w:t>
            </w:r>
          </w:p>
        </w:tc>
        <w:tc>
          <w:tcPr/>
          <w:p>
            <w:pPr>
              <w:pStyle w:val="Compact"/>
            </w:pPr>
            <w:r>
              <w:t xml:space="preserve">Ostalpin: Kreide</w:t>
            </w:r>
          </w:p>
        </w:tc>
      </w:tr>
      <w:tr>
        <w:tc>
          <w:tcPr/>
          <w:p>
            <w:pPr>
              <w:pStyle w:val="Compact"/>
            </w:pPr>
            <w:r>
              <w:t xml:space="preserve">15204090</w:t>
            </w:r>
          </w:p>
        </w:tc>
        <w:tc>
          <w:tcPr/>
          <w:p>
            <w:pPr>
              <w:pStyle w:val="Compact"/>
            </w:pPr>
            <w:r>
              <w:t xml:space="preserve">Ostalpin: Lias</w:t>
            </w:r>
          </w:p>
        </w:tc>
        <w:tc>
          <w:tcPr/>
          <w:p>
            <w:pPr>
              <w:pStyle w:val="Compact"/>
            </w:pPr>
            <w:r>
              <w:t xml:space="preserve">Ostalpin: Lias</w:t>
            </w:r>
          </w:p>
        </w:tc>
      </w:tr>
      <w:tr>
        <w:tc>
          <w:tcPr/>
          <w:p>
            <w:pPr>
              <w:pStyle w:val="Compact"/>
            </w:pPr>
            <w:r>
              <w:t xml:space="preserve">15204091</w:t>
            </w:r>
          </w:p>
        </w:tc>
        <w:tc>
          <w:tcPr/>
          <w:p>
            <w:pPr>
              <w:pStyle w:val="Compact"/>
            </w:pPr>
            <w:r>
              <w:t xml:space="preserve">Ostalpin: Grundgebirge</w:t>
            </w:r>
          </w:p>
        </w:tc>
        <w:tc>
          <w:tcPr/>
          <w:p>
            <w:pPr>
              <w:pStyle w:val="Compact"/>
            </w:pPr>
            <w:r>
              <w:t xml:space="preserve">Ostalpin: Grundgebirge</w:t>
            </w:r>
          </w:p>
        </w:tc>
      </w:tr>
      <w:tr>
        <w:tc>
          <w:tcPr/>
          <w:p>
            <w:pPr>
              <w:pStyle w:val="Compact"/>
            </w:pPr>
            <w:r>
              <w:t xml:space="preserve">15204092</w:t>
            </w:r>
          </w:p>
        </w:tc>
        <w:tc>
          <w:tcPr/>
          <w:p>
            <w:pPr>
              <w:pStyle w:val="Compact"/>
            </w:pPr>
            <w:r>
              <w:t xml:space="preserve">Nair-Porphyroid</w:t>
            </w:r>
          </w:p>
        </w:tc>
        <w:tc>
          <w:tcPr/>
          <w:p>
            <w:pPr>
              <w:pStyle w:val="Compact"/>
            </w:pPr>
            <w:r>
              <w:t xml:space="preserve">Nair-Porphyroid</w:t>
            </w:r>
          </w:p>
        </w:tc>
      </w:tr>
      <w:tr>
        <w:tc>
          <w:tcPr/>
          <w:p>
            <w:pPr>
              <w:pStyle w:val="Compact"/>
            </w:pPr>
            <w:r>
              <w:t xml:space="preserve">15204093</w:t>
            </w:r>
          </w:p>
        </w:tc>
        <w:tc>
          <w:tcPr/>
          <w:p>
            <w:pPr>
              <w:pStyle w:val="Compact"/>
            </w:pPr>
            <w:r>
              <w:t xml:space="preserve">Lavatèra-Brekzie</w:t>
            </w:r>
          </w:p>
        </w:tc>
        <w:tc>
          <w:tcPr/>
          <w:p>
            <w:pPr>
              <w:pStyle w:val="Compact"/>
            </w:pPr>
            <w:r>
              <w:t xml:space="preserve">Lavatèra-Brekzie</w:t>
            </w:r>
          </w:p>
        </w:tc>
      </w:tr>
      <w:tr>
        <w:tc>
          <w:tcPr/>
          <w:p>
            <w:pPr>
              <w:pStyle w:val="Compact"/>
            </w:pPr>
            <w:r>
              <w:t xml:space="preserve">15204094</w:t>
            </w:r>
          </w:p>
        </w:tc>
        <w:tc>
          <w:tcPr/>
          <w:p>
            <w:pPr>
              <w:pStyle w:val="Compact"/>
            </w:pPr>
            <w:r>
              <w:t xml:space="preserve">Varaina-Schiefer</w:t>
            </w:r>
          </w:p>
        </w:tc>
        <w:tc>
          <w:tcPr/>
          <w:p>
            <w:pPr>
              <w:pStyle w:val="Compact"/>
            </w:pPr>
            <w:r>
              <w:t xml:space="preserve">Varaina-Schiefer</w:t>
            </w:r>
          </w:p>
        </w:tc>
      </w:tr>
      <w:tr>
        <w:tc>
          <w:tcPr/>
          <w:p>
            <w:pPr>
              <w:pStyle w:val="Compact"/>
            </w:pPr>
            <w:r>
              <w:t xml:space="preserve">15204095</w:t>
            </w:r>
          </w:p>
        </w:tc>
        <w:tc>
          <w:tcPr/>
          <w:p>
            <w:pPr>
              <w:pStyle w:val="Compact"/>
            </w:pPr>
            <w:r>
              <w:t xml:space="preserve">Sprenkel-Schiefer</w:t>
            </w:r>
          </w:p>
        </w:tc>
        <w:tc>
          <w:tcPr/>
          <w:p>
            <w:pPr>
              <w:pStyle w:val="Compact"/>
            </w:pPr>
            <w:r>
              <w:t xml:space="preserve">Sprenkel-Schiefer</w:t>
            </w:r>
          </w:p>
        </w:tc>
      </w:tr>
      <w:tr>
        <w:tc>
          <w:tcPr/>
          <w:p>
            <w:pPr>
              <w:pStyle w:val="Compact"/>
            </w:pPr>
            <w:r>
              <w:t xml:space="preserve">15204096</w:t>
            </w:r>
          </w:p>
        </w:tc>
        <w:tc>
          <w:tcPr/>
          <w:p>
            <w:pPr>
              <w:pStyle w:val="Compact"/>
            </w:pPr>
            <w:r>
              <w:t xml:space="preserve">Maloja-Teildecke: Fedoz-Gneiskomplex</w:t>
            </w:r>
          </w:p>
        </w:tc>
        <w:tc>
          <w:tcPr/>
          <w:p>
            <w:pPr>
              <w:pStyle w:val="Compact"/>
            </w:pPr>
            <w:r>
              <w:t xml:space="preserve">Maloja-Teildecke: Fedoz-Gneiskomplex</w:t>
            </w:r>
          </w:p>
        </w:tc>
      </w:tr>
      <w:tr>
        <w:tc>
          <w:tcPr/>
          <w:p>
            <w:pPr>
              <w:pStyle w:val="Compact"/>
            </w:pPr>
            <w:r>
              <w:t xml:space="preserve">15204097</w:t>
            </w:r>
          </w:p>
        </w:tc>
        <w:tc>
          <w:tcPr/>
          <w:p>
            <w:pPr>
              <w:pStyle w:val="Compact"/>
            </w:pPr>
            <w:r>
              <w:t xml:space="preserve">Maloja-Teildecke: Fedoz-Metagabbro</w:t>
            </w:r>
          </w:p>
        </w:tc>
        <w:tc>
          <w:tcPr/>
          <w:p>
            <w:pPr>
              <w:pStyle w:val="Compact"/>
            </w:pPr>
            <w:r>
              <w:t xml:space="preserve">Maloja-Teildecke: Fedoz-Metagabbro</w:t>
            </w:r>
          </w:p>
        </w:tc>
      </w:tr>
      <w:tr>
        <w:tc>
          <w:tcPr/>
          <w:p>
            <w:pPr>
              <w:pStyle w:val="Compact"/>
            </w:pPr>
            <w:r>
              <w:t xml:space="preserve">15204098</w:t>
            </w:r>
          </w:p>
        </w:tc>
        <w:tc>
          <w:tcPr/>
          <w:p>
            <w:pPr>
              <w:pStyle w:val="Compact"/>
            </w:pPr>
            <w:r>
              <w:t xml:space="preserve">Maloja-Teildecke: Maloja-Orthogneis</w:t>
            </w:r>
          </w:p>
        </w:tc>
        <w:tc>
          <w:tcPr/>
          <w:p>
            <w:pPr>
              <w:pStyle w:val="Compact"/>
            </w:pPr>
            <w:r>
              <w:t xml:space="preserve">Maloja-Teildecke: Maloja-Orthogneis</w:t>
            </w:r>
          </w:p>
        </w:tc>
      </w:tr>
      <w:tr>
        <w:tc>
          <w:tcPr/>
          <w:p>
            <w:pPr>
              <w:pStyle w:val="Compact"/>
            </w:pPr>
            <w:r>
              <w:t xml:space="preserve">15204099</w:t>
            </w:r>
          </w:p>
        </w:tc>
        <w:tc>
          <w:tcPr/>
          <w:p>
            <w:pPr>
              <w:pStyle w:val="Compact"/>
            </w:pPr>
            <w:r>
              <w:t xml:space="preserve">Maloja-Teildecke: Maloja-Gneiskomplex</w:t>
            </w:r>
          </w:p>
        </w:tc>
        <w:tc>
          <w:tcPr/>
          <w:p>
            <w:pPr>
              <w:pStyle w:val="Compact"/>
            </w:pPr>
            <w:r>
              <w:t xml:space="preserve">Maloja-Teildecke: Maloja-Gneiskomplex</w:t>
            </w:r>
          </w:p>
        </w:tc>
      </w:tr>
      <w:tr>
        <w:tc>
          <w:tcPr/>
          <w:p>
            <w:pPr>
              <w:pStyle w:val="Compact"/>
            </w:pPr>
            <w:r>
              <w:t xml:space="preserve">15204100</w:t>
            </w:r>
          </w:p>
        </w:tc>
        <w:tc>
          <w:tcPr/>
          <w:p>
            <w:pPr>
              <w:pStyle w:val="Compact"/>
            </w:pPr>
            <w:r>
              <w:t xml:space="preserve">Ur-Brekzie</w:t>
            </w:r>
          </w:p>
        </w:tc>
        <w:tc>
          <w:tcPr/>
          <w:p>
            <w:pPr>
              <w:pStyle w:val="Compact"/>
            </w:pPr>
            <w:r>
              <w:t xml:space="preserve">Ur-Brekzie</w:t>
            </w:r>
          </w:p>
        </w:tc>
      </w:tr>
      <w:tr>
        <w:tc>
          <w:tcPr/>
          <w:p>
            <w:pPr>
              <w:pStyle w:val="Compact"/>
            </w:pPr>
            <w:r>
              <w:t xml:space="preserve">15204101</w:t>
            </w:r>
          </w:p>
        </w:tc>
        <w:tc>
          <w:tcPr/>
          <w:p>
            <w:pPr>
              <w:pStyle w:val="Compact"/>
            </w:pPr>
            <w:r>
              <w:t xml:space="preserve">Tschima-da-Flix-Granit</w:t>
            </w:r>
          </w:p>
        </w:tc>
        <w:tc>
          <w:tcPr/>
          <w:p>
            <w:pPr>
              <w:pStyle w:val="Compact"/>
            </w:pPr>
            <w:r>
              <w:t xml:space="preserve">Tschima-da-Flix-Granit</w:t>
            </w:r>
          </w:p>
        </w:tc>
      </w:tr>
      <w:tr>
        <w:tc>
          <w:tcPr/>
          <w:p>
            <w:pPr>
              <w:pStyle w:val="Compact"/>
            </w:pPr>
            <w:r>
              <w:t xml:space="preserve">15204102</w:t>
            </w:r>
          </w:p>
        </w:tc>
        <w:tc>
          <w:tcPr/>
          <w:p>
            <w:pPr>
              <w:pStyle w:val="Compact"/>
            </w:pPr>
            <w:r>
              <w:t xml:space="preserve">Err-Granodiorit</w:t>
            </w:r>
          </w:p>
        </w:tc>
        <w:tc>
          <w:tcPr/>
          <w:p>
            <w:pPr>
              <w:pStyle w:val="Compact"/>
            </w:pPr>
            <w:r>
              <w:t xml:space="preserve">Err-Granodiorit</w:t>
            </w:r>
          </w:p>
        </w:tc>
      </w:tr>
      <w:tr>
        <w:tc>
          <w:tcPr/>
          <w:p>
            <w:pPr>
              <w:pStyle w:val="Compact"/>
            </w:pPr>
            <w:r>
              <w:t xml:space="preserve">15204103</w:t>
            </w:r>
          </w:p>
        </w:tc>
        <w:tc>
          <w:tcPr/>
          <w:p>
            <w:pPr>
              <w:pStyle w:val="Compact"/>
            </w:pPr>
            <w:r>
              <w:t xml:space="preserve">Ostalpin: Postvariszische Diabasgänge</w:t>
            </w:r>
          </w:p>
        </w:tc>
        <w:tc>
          <w:tcPr/>
          <w:p>
            <w:pPr>
              <w:pStyle w:val="Compact"/>
            </w:pPr>
            <w:r>
              <w:t xml:space="preserve">Ostalpin: Postvariszische Diabasgänge</w:t>
            </w:r>
          </w:p>
        </w:tc>
      </w:tr>
      <w:tr>
        <w:tc>
          <w:tcPr/>
          <w:p>
            <w:pPr>
              <w:pStyle w:val="Compact"/>
            </w:pPr>
            <w:r>
              <w:t xml:space="preserve">15204104</w:t>
            </w:r>
          </w:p>
        </w:tc>
        <w:tc>
          <w:tcPr/>
          <w:p>
            <w:pPr>
              <w:pStyle w:val="Compact"/>
            </w:pPr>
            <w:r>
              <w:t xml:space="preserve">Flüela-Augengneis</w:t>
            </w:r>
          </w:p>
        </w:tc>
        <w:tc>
          <w:tcPr/>
          <w:p>
            <w:pPr>
              <w:pStyle w:val="Compact"/>
            </w:pPr>
            <w:r>
              <w:t xml:space="preserve">Flüela-Augengneis</w:t>
            </w:r>
          </w:p>
        </w:tc>
      </w:tr>
      <w:tr>
        <w:tc>
          <w:tcPr/>
          <w:p>
            <w:pPr>
              <w:pStyle w:val="Compact"/>
            </w:pPr>
            <w:r>
              <w:t xml:space="preserve">15204105</w:t>
            </w:r>
          </w:p>
        </w:tc>
        <w:tc>
          <w:tcPr/>
          <w:p>
            <w:pPr>
              <w:pStyle w:val="Compact"/>
            </w:pPr>
            <w:r>
              <w:t xml:space="preserve">Dorfberg-Gneis</w:t>
            </w:r>
          </w:p>
        </w:tc>
        <w:tc>
          <w:tcPr/>
          <w:p>
            <w:pPr>
              <w:pStyle w:val="Compact"/>
            </w:pPr>
            <w:r>
              <w:t xml:space="preserve">Dorfberg-Gneis</w:t>
            </w:r>
          </w:p>
        </w:tc>
      </w:tr>
      <w:tr>
        <w:tc>
          <w:tcPr/>
          <w:p>
            <w:pPr>
              <w:pStyle w:val="Compact"/>
            </w:pPr>
            <w:r>
              <w:t xml:space="preserve">15204106</w:t>
            </w:r>
          </w:p>
        </w:tc>
        <w:tc>
          <w:tcPr/>
          <w:p>
            <w:pPr>
              <w:pStyle w:val="Compact"/>
            </w:pPr>
            <w:r>
              <w:t xml:space="preserve">Allgäu-Fm.: Alpisella-Mb.: Chaschauna-Brekzie</w:t>
            </w:r>
          </w:p>
        </w:tc>
        <w:tc>
          <w:tcPr/>
          <w:p>
            <w:pPr>
              <w:pStyle w:val="Compact"/>
            </w:pPr>
            <w:r>
              <w:t xml:space="preserve">Allgäu-Fm.: Alpisella-Mb.: Chaschauna-Brekzie</w:t>
            </w:r>
          </w:p>
        </w:tc>
      </w:tr>
      <w:tr>
        <w:tc>
          <w:tcPr/>
          <w:p>
            <w:pPr>
              <w:pStyle w:val="Compact"/>
            </w:pPr>
            <w:r>
              <w:t xml:space="preserve">15204107</w:t>
            </w:r>
          </w:p>
        </w:tc>
        <w:tc>
          <w:tcPr/>
          <w:p>
            <w:pPr>
              <w:pStyle w:val="Compact"/>
            </w:pPr>
            <w:r>
              <w:t xml:space="preserve">Sesvenna-Augengneis</w:t>
            </w:r>
          </w:p>
        </w:tc>
        <w:tc>
          <w:tcPr/>
          <w:p>
            <w:pPr>
              <w:pStyle w:val="Compact"/>
            </w:pPr>
            <w:r>
              <w:t xml:space="preserve">Sesvenna-Augengneis</w:t>
            </w:r>
          </w:p>
        </w:tc>
      </w:tr>
      <w:tr>
        <w:tc>
          <w:tcPr/>
          <w:p>
            <w:pPr>
              <w:pStyle w:val="Compact"/>
            </w:pPr>
            <w:r>
              <w:t xml:space="preserve">15204108</w:t>
            </w:r>
          </w:p>
        </w:tc>
        <w:tc>
          <w:tcPr/>
          <w:p>
            <w:pPr>
              <w:pStyle w:val="Compact"/>
            </w:pPr>
            <w:r>
              <w:t xml:space="preserve">Vaüglia-Granodiorit</w:t>
            </w:r>
          </w:p>
        </w:tc>
        <w:tc>
          <w:tcPr/>
          <w:p>
            <w:pPr>
              <w:pStyle w:val="Compact"/>
            </w:pPr>
            <w:r>
              <w:t xml:space="preserve">Vaüglia-Granodiorit</w:t>
            </w:r>
          </w:p>
        </w:tc>
      </w:tr>
      <w:tr>
        <w:tc>
          <w:tcPr/>
          <w:p>
            <w:pPr>
              <w:pStyle w:val="Compact"/>
            </w:pPr>
            <w:r>
              <w:t xml:space="preserve">15204109</w:t>
            </w:r>
          </w:p>
        </w:tc>
        <w:tc>
          <w:tcPr/>
          <w:p>
            <w:pPr>
              <w:pStyle w:val="Compact"/>
            </w:pPr>
            <w:r>
              <w:t xml:space="preserve">Mingèr-Fm.: Mora-Mb.: Döss-Radond-Vulkanite</w:t>
            </w:r>
          </w:p>
        </w:tc>
        <w:tc>
          <w:tcPr/>
          <w:p>
            <w:pPr>
              <w:pStyle w:val="Compact"/>
            </w:pPr>
            <w:r>
              <w:t xml:space="preserve">Mingèr-Fm.: Mora-Mb.: Döss-Radond-Vulkanite</w:t>
            </w:r>
          </w:p>
        </w:tc>
      </w:tr>
      <w:tr>
        <w:tc>
          <w:tcPr/>
          <w:p>
            <w:pPr>
              <w:pStyle w:val="Compact"/>
            </w:pPr>
            <w:r>
              <w:t xml:space="preserve">15204110</w:t>
            </w:r>
          </w:p>
        </w:tc>
        <w:tc>
          <w:tcPr/>
          <w:p>
            <w:pPr>
              <w:pStyle w:val="Compact"/>
            </w:pPr>
            <w:r>
              <w:t xml:space="preserve">Augsten-Brekzie</w:t>
            </w:r>
          </w:p>
        </w:tc>
        <w:tc>
          <w:tcPr/>
          <w:p>
            <w:pPr>
              <w:pStyle w:val="Compact"/>
            </w:pPr>
            <w:r>
              <w:t xml:space="preserve">Augsten-Brekzie</w:t>
            </w:r>
          </w:p>
        </w:tc>
      </w:tr>
      <w:tr>
        <w:tc>
          <w:tcPr/>
          <w:p>
            <w:pPr>
              <w:pStyle w:val="Compact"/>
            </w:pPr>
            <w:r>
              <w:t xml:space="preserve">15204111</w:t>
            </w:r>
          </w:p>
        </w:tc>
        <w:tc>
          <w:tcPr/>
          <w:p>
            <w:pPr>
              <w:pStyle w:val="Compact"/>
            </w:pPr>
            <w:r>
              <w:t xml:space="preserve">Piz-Trovat-Metarhyolith</w:t>
            </w:r>
          </w:p>
        </w:tc>
        <w:tc>
          <w:tcPr/>
          <w:p>
            <w:pPr>
              <w:pStyle w:val="Compact"/>
            </w:pPr>
            <w:r>
              <w:t xml:space="preserve">Piz-Trovat-Metarhyolith</w:t>
            </w:r>
          </w:p>
        </w:tc>
      </w:tr>
      <w:tr>
        <w:tc>
          <w:tcPr/>
          <w:p>
            <w:pPr>
              <w:pStyle w:val="Compact"/>
            </w:pPr>
            <w:r>
              <w:t xml:space="preserve">15204112</w:t>
            </w:r>
          </w:p>
        </w:tc>
        <w:tc>
          <w:tcPr/>
          <w:p>
            <w:pPr>
              <w:pStyle w:val="Compact"/>
            </w:pPr>
            <w:r>
              <w:t xml:space="preserve">Sass-Queder-Metarhyolith</w:t>
            </w:r>
          </w:p>
        </w:tc>
        <w:tc>
          <w:tcPr/>
          <w:p>
            <w:pPr>
              <w:pStyle w:val="Compact"/>
            </w:pPr>
            <w:r>
              <w:t xml:space="preserve">Sass-Queder-Metarhyolith</w:t>
            </w:r>
          </w:p>
        </w:tc>
      </w:tr>
      <w:tr>
        <w:tc>
          <w:tcPr/>
          <w:p>
            <w:pPr>
              <w:pStyle w:val="Compact"/>
            </w:pPr>
            <w:r>
              <w:t xml:space="preserve">15204113</w:t>
            </w:r>
          </w:p>
        </w:tc>
        <w:tc>
          <w:tcPr/>
          <w:p>
            <w:pPr>
              <w:pStyle w:val="Compact"/>
            </w:pPr>
            <w:r>
              <w:t xml:space="preserve">La-Rösa-Orthogneis</w:t>
            </w:r>
          </w:p>
        </w:tc>
        <w:tc>
          <w:tcPr/>
          <w:p>
            <w:pPr>
              <w:pStyle w:val="Compact"/>
            </w:pPr>
            <w:r>
              <w:t xml:space="preserve">La-Rösa-Orthogneis</w:t>
            </w:r>
          </w:p>
        </w:tc>
      </w:tr>
      <w:tr>
        <w:tc>
          <w:tcPr/>
          <w:p>
            <w:pPr>
              <w:pStyle w:val="Compact"/>
            </w:pPr>
            <w:r>
              <w:t xml:space="preserve">15204114</w:t>
            </w:r>
          </w:p>
        </w:tc>
        <w:tc>
          <w:tcPr/>
          <w:p>
            <w:pPr>
              <w:pStyle w:val="Compact"/>
            </w:pPr>
            <w:r>
              <w:t xml:space="preserve">Carale-Schiefer</w:t>
            </w:r>
          </w:p>
        </w:tc>
        <w:tc>
          <w:tcPr/>
          <w:p>
            <w:pPr>
              <w:pStyle w:val="Compact"/>
            </w:pPr>
            <w:r>
              <w:t xml:space="preserve">Carale-Schiefer</w:t>
            </w:r>
          </w:p>
        </w:tc>
      </w:tr>
      <w:tr>
        <w:tc>
          <w:tcPr/>
          <w:p>
            <w:pPr>
              <w:pStyle w:val="Compact"/>
            </w:pPr>
            <w:r>
              <w:t xml:space="preserve">15204115</w:t>
            </w:r>
          </w:p>
        </w:tc>
        <w:tc>
          <w:tcPr/>
          <w:p>
            <w:pPr>
              <w:pStyle w:val="Compact"/>
            </w:pPr>
            <w:r>
              <w:t xml:space="preserve">Gosau-Gruppe</w:t>
            </w:r>
          </w:p>
        </w:tc>
        <w:tc>
          <w:tcPr/>
          <w:p>
            <w:pPr>
              <w:pStyle w:val="Compact"/>
            </w:pPr>
            <w:r>
              <w:t xml:space="preserve">Gosau-Gruppe</w:t>
            </w:r>
          </w:p>
        </w:tc>
      </w:tr>
      <w:tr>
        <w:tc>
          <w:tcPr/>
          <w:p>
            <w:pPr>
              <w:pStyle w:val="Compact"/>
            </w:pPr>
            <w:r>
              <w:t xml:space="preserve">15204116</w:t>
            </w:r>
          </w:p>
        </w:tc>
        <w:tc>
          <w:tcPr/>
          <w:p>
            <w:pPr>
              <w:pStyle w:val="Compact"/>
            </w:pPr>
            <w:r>
              <w:t xml:space="preserve">Morteratsch-Serpentinit</w:t>
            </w:r>
          </w:p>
        </w:tc>
        <w:tc>
          <w:tcPr/>
          <w:p>
            <w:pPr>
              <w:pStyle w:val="Compact"/>
            </w:pPr>
            <w:r>
              <w:t xml:space="preserve">Morteratsch-Serpentinit</w:t>
            </w:r>
          </w:p>
        </w:tc>
      </w:tr>
      <w:tr>
        <w:tc>
          <w:tcPr/>
          <w:p>
            <w:pPr>
              <w:pStyle w:val="Compact"/>
            </w:pPr>
            <w:r>
              <w:t xml:space="preserve">15204117</w:t>
            </w:r>
          </w:p>
        </w:tc>
        <w:tc>
          <w:tcPr/>
          <w:p>
            <w:pPr>
              <w:pStyle w:val="Compact"/>
            </w:pPr>
            <w:r>
              <w:t xml:space="preserve">Forun-Augengneis</w:t>
            </w:r>
          </w:p>
        </w:tc>
        <w:tc>
          <w:tcPr/>
          <w:p>
            <w:pPr>
              <w:pStyle w:val="Compact"/>
            </w:pPr>
            <w:r>
              <w:t xml:space="preserve">Forun-Augengneis</w:t>
            </w:r>
          </w:p>
        </w:tc>
      </w:tr>
      <w:tr>
        <w:tc>
          <w:tcPr/>
          <w:p>
            <w:pPr>
              <w:pStyle w:val="Compact"/>
            </w:pPr>
            <w:r>
              <w:t xml:space="preserve">15204118</w:t>
            </w:r>
          </w:p>
        </w:tc>
        <w:tc>
          <w:tcPr/>
          <w:p>
            <w:pPr>
              <w:pStyle w:val="Compact"/>
            </w:pPr>
            <w:r>
              <w:t xml:space="preserve">Kesch-Augengneis</w:t>
            </w:r>
          </w:p>
        </w:tc>
        <w:tc>
          <w:tcPr/>
          <w:p>
            <w:pPr>
              <w:pStyle w:val="Compact"/>
            </w:pPr>
            <w:r>
              <w:t xml:space="preserve">Kesch-Augengneis</w:t>
            </w:r>
          </w:p>
        </w:tc>
      </w:tr>
      <w:tr>
        <w:tc>
          <w:tcPr/>
          <w:p>
            <w:pPr>
              <w:pStyle w:val="Compact"/>
            </w:pPr>
            <w:r>
              <w:t xml:space="preserve">15204119</w:t>
            </w:r>
          </w:p>
        </w:tc>
        <w:tc>
          <w:tcPr/>
          <w:p>
            <w:pPr>
              <w:pStyle w:val="Compact"/>
            </w:pPr>
            <w:r>
              <w:t xml:space="preserve">Ostalpin: Prävariszisches polyzyklisches Grundgebirge</w:t>
            </w:r>
          </w:p>
        </w:tc>
        <w:tc>
          <w:tcPr/>
          <w:p>
            <w:pPr>
              <w:pStyle w:val="Compact"/>
            </w:pPr>
            <w:r>
              <w:t xml:space="preserve">Ostalpin: Prävariszisches polyzyklisches Grundgebirge</w:t>
            </w:r>
          </w:p>
        </w:tc>
      </w:tr>
      <w:tr>
        <w:tc>
          <w:tcPr/>
          <w:p>
            <w:pPr>
              <w:pStyle w:val="Compact"/>
            </w:pPr>
            <w:r>
              <w:t xml:space="preserve">15204120</w:t>
            </w:r>
          </w:p>
        </w:tc>
        <w:tc>
          <w:tcPr/>
          <w:p>
            <w:pPr>
              <w:pStyle w:val="Compact"/>
            </w:pPr>
            <w:r>
              <w:t xml:space="preserve">Silvretta-Decke: Jüngere Orthogneise</w:t>
            </w:r>
          </w:p>
        </w:tc>
        <w:tc>
          <w:tcPr/>
          <w:p>
            <w:pPr>
              <w:pStyle w:val="Compact"/>
            </w:pPr>
            <w:r>
              <w:t xml:space="preserve">Silvretta-Decke: «Jüngere Orthogneise»</w:t>
            </w:r>
          </w:p>
        </w:tc>
      </w:tr>
      <w:tr>
        <w:tc>
          <w:tcPr/>
          <w:p>
            <w:pPr>
              <w:pStyle w:val="Compact"/>
            </w:pPr>
            <w:r>
              <w:t xml:space="preserve">15204121</w:t>
            </w:r>
          </w:p>
        </w:tc>
        <w:tc>
          <w:tcPr/>
          <w:p>
            <w:pPr>
              <w:pStyle w:val="Compact"/>
            </w:pPr>
            <w:r>
              <w:t xml:space="preserve">Silvretta-Decke: Ältere Orthogneise</w:t>
            </w:r>
          </w:p>
        </w:tc>
        <w:tc>
          <w:tcPr/>
          <w:p>
            <w:pPr>
              <w:pStyle w:val="Compact"/>
            </w:pPr>
            <w:r>
              <w:t xml:space="preserve">Silvretta-Decke: «Ältere Orthogneise»</w:t>
            </w:r>
          </w:p>
        </w:tc>
      </w:tr>
      <w:tr>
        <w:tc>
          <w:tcPr/>
          <w:p>
            <w:pPr>
              <w:pStyle w:val="Compact"/>
            </w:pPr>
            <w:r>
              <w:t xml:space="preserve">15204122</w:t>
            </w:r>
          </w:p>
        </w:tc>
        <w:tc>
          <w:tcPr/>
          <w:p>
            <w:pPr>
              <w:pStyle w:val="Compact"/>
            </w:pPr>
            <w:r>
              <w:t xml:space="preserve">Val-Rude-Orthogneis</w:t>
            </w:r>
          </w:p>
        </w:tc>
        <w:tc>
          <w:tcPr/>
          <w:p>
            <w:pPr>
              <w:pStyle w:val="Compact"/>
            </w:pPr>
            <w:r>
              <w:t xml:space="preserve">Val-Rude-Orthogneis</w:t>
            </w:r>
          </w:p>
        </w:tc>
      </w:tr>
      <w:tr>
        <w:tc>
          <w:tcPr/>
          <w:p>
            <w:pPr>
              <w:pStyle w:val="Compact"/>
            </w:pPr>
            <w:r>
              <w:t xml:space="preserve">15204123</w:t>
            </w:r>
          </w:p>
        </w:tc>
        <w:tc>
          <w:tcPr/>
          <w:p>
            <w:pPr>
              <w:pStyle w:val="Compact"/>
            </w:pPr>
            <w:r>
              <w:t xml:space="preserve">Corvatsch-Granitkomplex: Corvatsch-Granodiorit</w:t>
            </w:r>
          </w:p>
        </w:tc>
        <w:tc>
          <w:tcPr/>
          <w:p>
            <w:pPr>
              <w:pStyle w:val="Compact"/>
            </w:pPr>
            <w:r>
              <w:t xml:space="preserve">Corvatsch-Granitkomplex: Corvatsch-Granodiorit</w:t>
            </w:r>
          </w:p>
        </w:tc>
      </w:tr>
      <w:tr>
        <w:tc>
          <w:tcPr/>
          <w:p>
            <w:pPr>
              <w:pStyle w:val="Compact"/>
            </w:pPr>
            <w:r>
              <w:t xml:space="preserve">15204124</w:t>
            </w:r>
          </w:p>
        </w:tc>
        <w:tc>
          <w:tcPr/>
          <w:p>
            <w:pPr>
              <w:pStyle w:val="Compact"/>
            </w:pPr>
            <w:r>
              <w:t xml:space="preserve">Julier-Granodiorit</w:t>
            </w:r>
          </w:p>
        </w:tc>
        <w:tc>
          <w:tcPr/>
          <w:p>
            <w:pPr>
              <w:pStyle w:val="Compact"/>
            </w:pPr>
            <w:r>
              <w:t xml:space="preserve">Julier-Granodiorit</w:t>
            </w:r>
          </w:p>
        </w:tc>
      </w:tr>
      <w:tr>
        <w:tc>
          <w:tcPr/>
          <w:p>
            <w:pPr>
              <w:pStyle w:val="Compact"/>
            </w:pPr>
            <w:r>
              <w:t xml:space="preserve">15204125</w:t>
            </w:r>
          </w:p>
        </w:tc>
        <w:tc>
          <w:tcPr/>
          <w:p>
            <w:pPr>
              <w:pStyle w:val="Compact"/>
            </w:pPr>
            <w:r>
              <w:t xml:space="preserve">Sasso-Rosso-Granodiorit</w:t>
            </w:r>
          </w:p>
        </w:tc>
        <w:tc>
          <w:tcPr/>
          <w:p>
            <w:pPr>
              <w:pStyle w:val="Compact"/>
            </w:pPr>
            <w:r>
              <w:t xml:space="preserve">Sasso-Rosso-Granodiorit</w:t>
            </w:r>
          </w:p>
        </w:tc>
      </w:tr>
      <w:tr>
        <w:tc>
          <w:tcPr/>
          <w:p>
            <w:pPr>
              <w:pStyle w:val="Compact"/>
            </w:pPr>
            <w:r>
              <w:t xml:space="preserve">15204126</w:t>
            </w:r>
          </w:p>
        </w:tc>
        <w:tc>
          <w:tcPr/>
          <w:p>
            <w:pPr>
              <w:pStyle w:val="Compact"/>
            </w:pPr>
            <w:r>
              <w:t xml:space="preserve">Vallatscha-Fm.: Lavinèr-Brekzie</w:t>
            </w:r>
          </w:p>
        </w:tc>
        <w:tc>
          <w:tcPr/>
          <w:p>
            <w:pPr>
              <w:pStyle w:val="Compact"/>
            </w:pPr>
            <w:r>
              <w:t xml:space="preserve">Vallatscha-Fm.: Lavinèr-Brekzie</w:t>
            </w:r>
          </w:p>
        </w:tc>
      </w:tr>
      <w:tr>
        <w:tc>
          <w:tcPr/>
          <w:p>
            <w:pPr>
              <w:pStyle w:val="Compact"/>
            </w:pPr>
            <w:r>
              <w:t xml:space="preserve">15204127</w:t>
            </w:r>
          </w:p>
        </w:tc>
        <w:tc>
          <w:tcPr/>
          <w:p>
            <w:pPr>
              <w:pStyle w:val="Compact"/>
            </w:pPr>
            <w:r>
              <w:t xml:space="preserve">Haupter-Brekzie</w:t>
            </w:r>
          </w:p>
        </w:tc>
        <w:tc>
          <w:tcPr/>
          <w:p>
            <w:pPr>
              <w:pStyle w:val="Compact"/>
            </w:pPr>
            <w:r>
              <w:t xml:space="preserve">Haupter-Brekzie</w:t>
            </w:r>
          </w:p>
        </w:tc>
      </w:tr>
      <w:tr>
        <w:tc>
          <w:tcPr/>
          <w:p>
            <w:pPr>
              <w:pStyle w:val="Compact"/>
            </w:pPr>
            <w:r>
              <w:t xml:space="preserve">15204128</w:t>
            </w:r>
          </w:p>
        </w:tc>
        <w:tc>
          <w:tcPr/>
          <w:p>
            <w:pPr>
              <w:pStyle w:val="Compact"/>
            </w:pPr>
            <w:r>
              <w:t xml:space="preserve">Ostalpin: Postvariszische Vulkanite und Sedimente</w:t>
            </w:r>
          </w:p>
        </w:tc>
        <w:tc>
          <w:tcPr/>
          <w:p>
            <w:pPr>
              <w:pStyle w:val="Compact"/>
            </w:pPr>
            <w:r>
              <w:t xml:space="preserve">Ostalpin: Postvariszische Vulkanite und Sedimente</w:t>
            </w:r>
          </w:p>
        </w:tc>
      </w:tr>
      <w:tr>
        <w:tc>
          <w:tcPr/>
          <w:p>
            <w:pPr>
              <w:pStyle w:val="Compact"/>
            </w:pPr>
            <w:r>
              <w:t xml:space="preserve">15204129</w:t>
            </w:r>
          </w:p>
        </w:tc>
        <w:tc>
          <w:tcPr/>
          <w:p>
            <w:pPr>
              <w:pStyle w:val="Compact"/>
            </w:pPr>
            <w:r>
              <w:t xml:space="preserve">Ostalpin: Jura</w:t>
            </w:r>
          </w:p>
        </w:tc>
        <w:tc>
          <w:tcPr/>
          <w:p>
            <w:pPr>
              <w:pStyle w:val="Compact"/>
            </w:pPr>
            <w:r>
              <w:t xml:space="preserve">Ostalpin: Jura</w:t>
            </w:r>
          </w:p>
        </w:tc>
      </w:tr>
      <w:tr>
        <w:tc>
          <w:tcPr/>
          <w:p>
            <w:pPr>
              <w:pStyle w:val="Compact"/>
            </w:pPr>
            <w:r>
              <w:t xml:space="preserve">15204130</w:t>
            </w:r>
          </w:p>
        </w:tc>
        <w:tc>
          <w:tcPr/>
          <w:p>
            <w:pPr>
              <w:pStyle w:val="Compact"/>
            </w:pPr>
            <w:r>
              <w:t xml:space="preserve">Garone-, Vallatscha-,Prosanto- und Altein-Fm.</w:t>
            </w:r>
          </w:p>
        </w:tc>
        <w:tc>
          <w:tcPr/>
          <w:p>
            <w:pPr>
              <w:pStyle w:val="Compact"/>
            </w:pPr>
            <w:r>
              <w:t xml:space="preserve">Garone-, Vallatscha-,Prosanto- und Altein-Fm.</w:t>
            </w:r>
          </w:p>
        </w:tc>
      </w:tr>
      <w:tr>
        <w:tc>
          <w:tcPr/>
          <w:p>
            <w:pPr>
              <w:pStyle w:val="Compact"/>
            </w:pPr>
            <w:r>
              <w:t xml:space="preserve">15204132</w:t>
            </w:r>
          </w:p>
        </w:tc>
        <w:tc>
          <w:tcPr/>
          <w:p>
            <w:pPr>
              <w:pStyle w:val="Compact"/>
            </w:pPr>
            <w:r>
              <w:t xml:space="preserve">Ostalpin: Variszische Intrusiva</w:t>
            </w:r>
          </w:p>
        </w:tc>
        <w:tc>
          <w:tcPr/>
          <w:p>
            <w:pPr>
              <w:pStyle w:val="Compact"/>
            </w:pPr>
            <w:r>
              <w:t xml:space="preserve">Ostalpin: Variszische Intrusiva</w:t>
            </w:r>
          </w:p>
        </w:tc>
      </w:tr>
      <w:tr>
        <w:tc>
          <w:tcPr/>
          <w:p>
            <w:pPr>
              <w:pStyle w:val="Compact"/>
            </w:pPr>
            <w:r>
              <w:t xml:space="preserve">15204135</w:t>
            </w:r>
          </w:p>
        </w:tc>
        <w:tc>
          <w:tcPr/>
          <w:p>
            <w:pPr>
              <w:pStyle w:val="Compact"/>
            </w:pPr>
            <w:r>
              <w:t xml:space="preserve">Ostalpin: Prävariszischer Orthogneis</w:t>
            </w:r>
          </w:p>
        </w:tc>
        <w:tc>
          <w:tcPr/>
          <w:p>
            <w:pPr>
              <w:pStyle w:val="Compact"/>
            </w:pPr>
            <w:r>
              <w:t xml:space="preserve">Ostalpin: Prävariszischer Orthogneis</w:t>
            </w:r>
          </w:p>
        </w:tc>
      </w:tr>
      <w:tr>
        <w:tc>
          <w:tcPr/>
          <w:p>
            <w:pPr>
              <w:pStyle w:val="Compact"/>
            </w:pPr>
            <w:r>
              <w:t xml:space="preserve">15204136</w:t>
            </w:r>
          </w:p>
        </w:tc>
        <w:tc>
          <w:tcPr/>
          <w:p>
            <w:pPr>
              <w:pStyle w:val="Compact"/>
            </w:pPr>
            <w:r>
              <w:t xml:space="preserve">Ostalpin: Prävariszischer Paragneis</w:t>
            </w:r>
          </w:p>
        </w:tc>
        <w:tc>
          <w:tcPr/>
          <w:p>
            <w:pPr>
              <w:pStyle w:val="Compact"/>
            </w:pPr>
            <w:r>
              <w:t xml:space="preserve">Ostalpin: Prävariszischer Paragneis</w:t>
            </w:r>
          </w:p>
        </w:tc>
      </w:tr>
      <w:tr>
        <w:tc>
          <w:tcPr/>
          <w:p>
            <w:pPr>
              <w:pStyle w:val="Compact"/>
            </w:pPr>
            <w:r>
              <w:t xml:space="preserve">15204137</w:t>
            </w:r>
          </w:p>
        </w:tc>
        <w:tc>
          <w:tcPr/>
          <w:p>
            <w:pPr>
              <w:pStyle w:val="Compact"/>
            </w:pPr>
            <w:r>
              <w:t xml:space="preserve">Ostalpin: Prävariszische Grüngesteine</w:t>
            </w:r>
          </w:p>
        </w:tc>
        <w:tc>
          <w:tcPr/>
          <w:p>
            <w:pPr>
              <w:pStyle w:val="Compact"/>
            </w:pPr>
            <w:r>
              <w:t xml:space="preserve">Ostalpin: Prävariszische Grüngesteine</w:t>
            </w:r>
          </w:p>
        </w:tc>
      </w:tr>
      <w:tr>
        <w:tc>
          <w:tcPr/>
          <w:p>
            <w:pPr>
              <w:pStyle w:val="Compact"/>
            </w:pPr>
            <w:r>
              <w:t xml:space="preserve">15204138</w:t>
            </w:r>
          </w:p>
        </w:tc>
        <w:tc>
          <w:tcPr/>
          <w:p>
            <w:pPr>
              <w:pStyle w:val="Compact"/>
            </w:pPr>
            <w:r>
              <w:t xml:space="preserve">Uglix-Plattenkalk</w:t>
            </w:r>
          </w:p>
        </w:tc>
        <w:tc>
          <w:tcPr/>
          <w:p>
            <w:pPr>
              <w:pStyle w:val="Compact"/>
            </w:pPr>
            <w:r>
              <w:t xml:space="preserve">Uglix-Plattenkalk</w:t>
            </w:r>
          </w:p>
        </w:tc>
      </w:tr>
      <w:tr>
        <w:tc>
          <w:tcPr/>
          <w:p>
            <w:pPr>
              <w:pStyle w:val="Compact"/>
            </w:pPr>
            <w:r>
              <w:t xml:space="preserve">15204139</w:t>
            </w:r>
          </w:p>
        </w:tc>
        <w:tc>
          <w:tcPr/>
          <w:p>
            <w:pPr>
              <w:pStyle w:val="Compact"/>
            </w:pPr>
            <w:r>
              <w:t xml:space="preserve">Parait-Chavagl-Granit</w:t>
            </w:r>
          </w:p>
        </w:tc>
        <w:tc>
          <w:tcPr/>
          <w:p>
            <w:pPr>
              <w:pStyle w:val="Compact"/>
            </w:pPr>
            <w:r>
              <w:t xml:space="preserve">Parait-Chavagl-Granit</w:t>
            </w:r>
          </w:p>
        </w:tc>
      </w:tr>
      <w:tr>
        <w:tc>
          <w:tcPr/>
          <w:p>
            <w:pPr>
              <w:pStyle w:val="Compact"/>
            </w:pPr>
            <w:r>
              <w:t xml:space="preserve">15204140</w:t>
            </w:r>
          </w:p>
        </w:tc>
        <w:tc>
          <w:tcPr/>
          <w:p>
            <w:pPr>
              <w:pStyle w:val="Compact"/>
            </w:pPr>
            <w:r>
              <w:t xml:space="preserve">God-Drosa-Flysch: Clavadatsch-Brekzie</w:t>
            </w:r>
          </w:p>
        </w:tc>
        <w:tc>
          <w:tcPr/>
          <w:p>
            <w:pPr>
              <w:pStyle w:val="Compact"/>
            </w:pPr>
            <w:r>
              <w:t xml:space="preserve">God-Drosa-Flysch: Clavadatsch-Brekzie</w:t>
            </w:r>
          </w:p>
        </w:tc>
      </w:tr>
      <w:tr>
        <w:tc>
          <w:tcPr/>
          <w:p>
            <w:pPr>
              <w:pStyle w:val="Compact"/>
            </w:pPr>
            <w:r>
              <w:t xml:space="preserve">15204141</w:t>
            </w:r>
          </w:p>
        </w:tc>
        <w:tc>
          <w:tcPr/>
          <w:p>
            <w:pPr>
              <w:pStyle w:val="Compact"/>
            </w:pPr>
            <w:r>
              <w:t xml:space="preserve">Corno-di-Campo-Granodiorit</w:t>
            </w:r>
          </w:p>
        </w:tc>
        <w:tc>
          <w:tcPr/>
          <w:p>
            <w:pPr>
              <w:pStyle w:val="Compact"/>
            </w:pPr>
            <w:r>
              <w:t xml:space="preserve">Corno-di-Campo-Granodiorit</w:t>
            </w:r>
          </w:p>
        </w:tc>
      </w:tr>
      <w:tr>
        <w:tc>
          <w:tcPr/>
          <w:p>
            <w:pPr>
              <w:pStyle w:val="Compact"/>
            </w:pPr>
            <w:r>
              <w:t xml:space="preserve">15204142</w:t>
            </w:r>
          </w:p>
        </w:tc>
        <w:tc>
          <w:tcPr/>
          <w:p>
            <w:pPr>
              <w:pStyle w:val="Compact"/>
            </w:pPr>
            <w:r>
              <w:t xml:space="preserve">Campocologno-Gabbro</w:t>
            </w:r>
          </w:p>
        </w:tc>
        <w:tc>
          <w:tcPr/>
          <w:p>
            <w:pPr>
              <w:pStyle w:val="Compact"/>
            </w:pPr>
            <w:r>
              <w:t xml:space="preserve">Campocologno-Gabbro</w:t>
            </w:r>
          </w:p>
        </w:tc>
      </w:tr>
      <w:tr>
        <w:tc>
          <w:tcPr/>
          <w:p>
            <w:pPr>
              <w:pStyle w:val="Compact"/>
            </w:pPr>
            <w:r>
              <w:t xml:space="preserve">15204143</w:t>
            </w:r>
          </w:p>
        </w:tc>
        <w:tc>
          <w:tcPr/>
          <w:p>
            <w:pPr>
              <w:pStyle w:val="Compact"/>
            </w:pPr>
            <w:r>
              <w:t xml:space="preserve">Celerina-Orthogneis</w:t>
            </w:r>
          </w:p>
        </w:tc>
        <w:tc>
          <w:tcPr/>
          <w:p>
            <w:pPr>
              <w:pStyle w:val="Compact"/>
            </w:pPr>
            <w:r>
              <w:t xml:space="preserve">Celerina-Orthogneis</w:t>
            </w:r>
          </w:p>
        </w:tc>
      </w:tr>
      <w:tr>
        <w:tc>
          <w:tcPr/>
          <w:p>
            <w:pPr>
              <w:pStyle w:val="Compact"/>
            </w:pPr>
            <w:r>
              <w:t xml:space="preserve">15204144</w:t>
            </w:r>
          </w:p>
        </w:tc>
        <w:tc>
          <w:tcPr/>
          <w:p>
            <w:pPr>
              <w:pStyle w:val="Compact"/>
            </w:pPr>
            <w:r>
              <w:t xml:space="preserve">Tonale-Schiefer</w:t>
            </w:r>
          </w:p>
        </w:tc>
        <w:tc>
          <w:tcPr/>
          <w:p>
            <w:pPr>
              <w:pStyle w:val="Compact"/>
            </w:pPr>
            <w:r>
              <w:t xml:space="preserve">Tonale-Schiefer</w:t>
            </w:r>
          </w:p>
        </w:tc>
      </w:tr>
      <w:tr>
        <w:tc>
          <w:tcPr/>
          <w:p>
            <w:pPr>
              <w:pStyle w:val="Compact"/>
            </w:pPr>
            <w:r>
              <w:t xml:space="preserve">15204145</w:t>
            </w:r>
          </w:p>
        </w:tc>
        <w:tc>
          <w:tcPr/>
          <w:p>
            <w:pPr>
              <w:pStyle w:val="Compact"/>
            </w:pPr>
            <w:r>
              <w:t xml:space="preserve">Ostalpin: Raibl-Gr.: Gips</w:t>
            </w:r>
          </w:p>
        </w:tc>
        <w:tc>
          <w:tcPr/>
          <w:p>
            <w:pPr>
              <w:pStyle w:val="Compact"/>
            </w:pPr>
            <w:r>
              <w:t xml:space="preserve">Ostalpin: Raibl-Gr.: Gips</w:t>
            </w:r>
          </w:p>
        </w:tc>
      </w:tr>
      <w:tr>
        <w:tc>
          <w:tcPr/>
          <w:p>
            <w:pPr>
              <w:pStyle w:val="Compact"/>
            </w:pPr>
            <w:r>
              <w:t xml:space="preserve">15204146</w:t>
            </w:r>
          </w:p>
        </w:tc>
        <w:tc>
          <w:tcPr/>
          <w:p>
            <w:pPr>
              <w:pStyle w:val="Compact"/>
            </w:pPr>
            <w:r>
              <w:t xml:space="preserve">Ostalpin: Raibl-Gr.: Rauwacke</w:t>
            </w:r>
          </w:p>
        </w:tc>
        <w:tc>
          <w:tcPr/>
          <w:p>
            <w:pPr>
              <w:pStyle w:val="Compact"/>
            </w:pPr>
            <w:r>
              <w:t xml:space="preserve">Ostalpin: Raibl-Gr.: Rauwacke</w:t>
            </w:r>
          </w:p>
        </w:tc>
      </w:tr>
      <w:tr>
        <w:tc>
          <w:tcPr/>
          <w:p>
            <w:pPr>
              <w:pStyle w:val="Compact"/>
            </w:pPr>
            <w:r>
              <w:t xml:space="preserve">15204147</w:t>
            </w:r>
          </w:p>
        </w:tc>
        <w:tc>
          <w:tcPr/>
          <w:p>
            <w:pPr>
              <w:pStyle w:val="Compact"/>
            </w:pPr>
            <w:r>
              <w:t xml:space="preserve">Arlberg-Fm.: Rifffazies</w:t>
            </w:r>
          </w:p>
        </w:tc>
        <w:tc>
          <w:tcPr/>
          <w:p>
            <w:pPr>
              <w:pStyle w:val="Compact"/>
            </w:pPr>
            <w:r>
              <w:t xml:space="preserve">Arlberg-Fm.: Rifffazies</w:t>
            </w:r>
          </w:p>
        </w:tc>
      </w:tr>
      <w:tr>
        <w:tc>
          <w:tcPr/>
          <w:p>
            <w:pPr>
              <w:pStyle w:val="Compact"/>
            </w:pPr>
            <w:r>
              <w:t xml:space="preserve">15204148</w:t>
            </w:r>
          </w:p>
        </w:tc>
        <w:tc>
          <w:tcPr/>
          <w:p>
            <w:pPr>
              <w:pStyle w:val="Compact"/>
            </w:pPr>
            <w:r>
              <w:t xml:space="preserve">Ducan- und S-charl-Fm.</w:t>
            </w:r>
          </w:p>
        </w:tc>
        <w:tc>
          <w:tcPr/>
          <w:p>
            <w:pPr>
              <w:pStyle w:val="Compact"/>
            </w:pPr>
            <w:r>
              <w:t xml:space="preserve">Ducan- und S-charl-Fm.</w:t>
            </w:r>
          </w:p>
        </w:tc>
      </w:tr>
      <w:tr>
        <w:tc>
          <w:tcPr/>
          <w:p>
            <w:pPr>
              <w:pStyle w:val="Compact"/>
            </w:pPr>
            <w:r>
              <w:t xml:space="preserve">15204149</w:t>
            </w:r>
          </w:p>
        </w:tc>
        <w:tc>
          <w:tcPr/>
          <w:p>
            <w:pPr>
              <w:pStyle w:val="Compact"/>
            </w:pPr>
            <w:r>
              <w:t xml:space="preserve">Ostalpin: Raibl-Gr.: Dolomit</w:t>
            </w:r>
          </w:p>
        </w:tc>
        <w:tc>
          <w:tcPr/>
          <w:p>
            <w:pPr>
              <w:pStyle w:val="Compact"/>
            </w:pPr>
            <w:r>
              <w:t xml:space="preserve">Ostalpin: Raibl-Gr.: Dolomit</w:t>
            </w:r>
          </w:p>
        </w:tc>
      </w:tr>
      <w:tr>
        <w:tc>
          <w:tcPr/>
          <w:p>
            <w:pPr>
              <w:pStyle w:val="Compact"/>
            </w:pPr>
            <w:r>
              <w:t xml:space="preserve">15204150</w:t>
            </w:r>
          </w:p>
        </w:tc>
        <w:tc>
          <w:tcPr/>
          <w:p>
            <w:pPr>
              <w:pStyle w:val="Compact"/>
            </w:pPr>
            <w:r>
              <w:t xml:space="preserve">Ostalpin: Hauptdolomit-Gr.: bituminöser Dolomit</w:t>
            </w:r>
          </w:p>
        </w:tc>
        <w:tc>
          <w:tcPr/>
          <w:p>
            <w:pPr>
              <w:pStyle w:val="Compact"/>
            </w:pPr>
            <w:r>
              <w:t xml:space="preserve">Ostalpin: Hauptdolomit-Gr.: bituminöser Dolomit</w:t>
            </w:r>
          </w:p>
        </w:tc>
      </w:tr>
      <w:tr>
        <w:tc>
          <w:tcPr/>
          <w:p>
            <w:pPr>
              <w:pStyle w:val="Compact"/>
            </w:pPr>
            <w:r>
              <w:t xml:space="preserve">15204151</w:t>
            </w:r>
          </w:p>
        </w:tc>
        <w:tc>
          <w:tcPr/>
          <w:p>
            <w:pPr>
              <w:pStyle w:val="Compact"/>
            </w:pPr>
            <w:r>
              <w:t xml:space="preserve">Zentralschweizerische Klippen: Raibl-Gr.</w:t>
            </w:r>
          </w:p>
        </w:tc>
        <w:tc>
          <w:tcPr/>
          <w:p>
            <w:pPr>
              <w:pStyle w:val="Compact"/>
            </w:pPr>
            <w:r>
              <w:t xml:space="preserve">Zentralschweizerische Klippen: Raibl-Gr.</w:t>
            </w:r>
          </w:p>
        </w:tc>
      </w:tr>
      <w:tr>
        <w:tc>
          <w:tcPr/>
          <w:p>
            <w:pPr>
              <w:pStyle w:val="Compact"/>
            </w:pPr>
            <w:r>
              <w:t xml:space="preserve">15204152</w:t>
            </w:r>
          </w:p>
        </w:tc>
        <w:tc>
          <w:tcPr/>
          <w:p>
            <w:pPr>
              <w:pStyle w:val="Compact"/>
            </w:pPr>
            <w:r>
              <w:t xml:space="preserve">Grevasalvas-Granit</w:t>
            </w:r>
          </w:p>
        </w:tc>
        <w:tc>
          <w:tcPr/>
          <w:p>
            <w:pPr>
              <w:pStyle w:val="Compact"/>
            </w:pPr>
            <w:r>
              <w:t xml:space="preserve">Grevasalvas-Granit</w:t>
            </w:r>
          </w:p>
        </w:tc>
      </w:tr>
      <w:tr>
        <w:tc>
          <w:tcPr/>
          <w:p>
            <w:pPr>
              <w:pStyle w:val="Compact"/>
            </w:pPr>
            <w:r>
              <w:t xml:space="preserve">15204153</w:t>
            </w:r>
          </w:p>
        </w:tc>
        <w:tc>
          <w:tcPr/>
          <w:p>
            <w:pPr>
              <w:pStyle w:val="Compact"/>
            </w:pPr>
            <w:r>
              <w:t xml:space="preserve">Unterostalpin: Kataklastit</w:t>
            </w:r>
          </w:p>
        </w:tc>
        <w:tc>
          <w:tcPr/>
          <w:p>
            <w:pPr>
              <w:pStyle w:val="Compact"/>
            </w:pPr>
            <w:r>
              <w:t xml:space="preserve">Unterostalpin: Kataklastit</w:t>
            </w:r>
          </w:p>
        </w:tc>
      </w:tr>
      <w:tr>
        <w:tc>
          <w:tcPr/>
          <w:p>
            <w:pPr>
              <w:pStyle w:val="Compact"/>
            </w:pPr>
            <w:r>
              <w:t xml:space="preserve">15204154</w:t>
            </w:r>
          </w:p>
        </w:tc>
        <w:tc>
          <w:tcPr/>
          <w:p>
            <w:pPr>
              <w:pStyle w:val="Compact"/>
            </w:pPr>
            <w:r>
              <w:t xml:space="preserve">Unterostalpin: Metapsammit mit Dolomitbrekzienlagen</w:t>
            </w:r>
          </w:p>
        </w:tc>
        <w:tc>
          <w:tcPr/>
          <w:p>
            <w:pPr>
              <w:pStyle w:val="Compact"/>
            </w:pPr>
            <w:r>
              <w:t xml:space="preserve">Unterostalpin: Metapsammit mit Dolomitbrekzienlagen</w:t>
            </w:r>
          </w:p>
        </w:tc>
      </w:tr>
      <w:tr>
        <w:tc>
          <w:tcPr/>
          <w:p>
            <w:pPr>
              <w:pStyle w:val="Compact"/>
            </w:pPr>
            <w:r>
              <w:t xml:space="preserve">15204155</w:t>
            </w:r>
          </w:p>
        </w:tc>
        <w:tc>
          <w:tcPr/>
          <w:p>
            <w:pPr>
              <w:pStyle w:val="Compact"/>
            </w:pPr>
            <w:r>
              <w:t xml:space="preserve">Saluver-Fm.: Sandstein-Fazies</w:t>
            </w:r>
          </w:p>
        </w:tc>
        <w:tc>
          <w:tcPr/>
          <w:p>
            <w:pPr>
              <w:pStyle w:val="Compact"/>
            </w:pPr>
            <w:r>
              <w:t xml:space="preserve">Saluver-Fm.: Sandstein-Fazies</w:t>
            </w:r>
          </w:p>
        </w:tc>
      </w:tr>
      <w:tr>
        <w:tc>
          <w:tcPr/>
          <w:p>
            <w:pPr>
              <w:pStyle w:val="Compact"/>
            </w:pPr>
            <w:r>
              <w:t xml:space="preserve">15204156</w:t>
            </w:r>
          </w:p>
        </w:tc>
        <w:tc>
          <w:tcPr/>
          <w:p>
            <w:pPr>
              <w:pStyle w:val="Compact"/>
            </w:pPr>
            <w:r>
              <w:t xml:space="preserve">Saluver-Fm.: Brekziöse Fazies</w:t>
            </w:r>
          </w:p>
        </w:tc>
        <w:tc>
          <w:tcPr/>
          <w:p>
            <w:pPr>
              <w:pStyle w:val="Compact"/>
            </w:pPr>
            <w:r>
              <w:t xml:space="preserve">Saluver-Fm.: Brekziöse Fazies</w:t>
            </w:r>
          </w:p>
        </w:tc>
      </w:tr>
      <w:tr>
        <w:tc>
          <w:tcPr/>
          <w:p>
            <w:pPr>
              <w:pStyle w:val="Compact"/>
            </w:pPr>
            <w:r>
              <w:t xml:space="preserve">15204157</w:t>
            </w:r>
          </w:p>
        </w:tc>
        <w:tc>
          <w:tcPr/>
          <w:p>
            <w:pPr>
              <w:pStyle w:val="Compact"/>
            </w:pPr>
            <w:r>
              <w:t xml:space="preserve">Unterostalpin: Trias: Dolomit</w:t>
            </w:r>
          </w:p>
        </w:tc>
        <w:tc>
          <w:tcPr/>
          <w:p>
            <w:pPr>
              <w:pStyle w:val="Compact"/>
            </w:pPr>
            <w:r>
              <w:t xml:space="preserve">Unterostalpin: Trias: Dolomit</w:t>
            </w:r>
          </w:p>
        </w:tc>
      </w:tr>
      <w:tr>
        <w:tc>
          <w:tcPr/>
          <w:p>
            <w:pPr>
              <w:pStyle w:val="Compact"/>
            </w:pPr>
            <w:r>
              <w:t xml:space="preserve">15204158</w:t>
            </w:r>
          </w:p>
        </w:tc>
        <w:tc>
          <w:tcPr/>
          <w:p>
            <w:pPr>
              <w:pStyle w:val="Compact"/>
            </w:pPr>
            <w:r>
              <w:t xml:space="preserve">Unterostalpin: Trias: Rauwacke</w:t>
            </w:r>
          </w:p>
        </w:tc>
        <w:tc>
          <w:tcPr/>
          <w:p>
            <w:pPr>
              <w:pStyle w:val="Compact"/>
            </w:pPr>
            <w:r>
              <w:t xml:space="preserve">Unterostalpin: Trias: Rauwacke</w:t>
            </w:r>
          </w:p>
        </w:tc>
      </w:tr>
      <w:tr>
        <w:tc>
          <w:tcPr/>
          <w:p>
            <w:pPr>
              <w:pStyle w:val="Compact"/>
            </w:pPr>
            <w:r>
              <w:t xml:space="preserve">15204159</w:t>
            </w:r>
          </w:p>
        </w:tc>
        <w:tc>
          <w:tcPr/>
          <w:p>
            <w:pPr>
              <w:pStyle w:val="Compact"/>
            </w:pPr>
            <w:r>
              <w:t xml:space="preserve">Ostalpin: Aplit</w:t>
            </w:r>
          </w:p>
        </w:tc>
        <w:tc>
          <w:tcPr/>
          <w:p>
            <w:pPr>
              <w:pStyle w:val="Compact"/>
            </w:pPr>
            <w:r>
              <w:t xml:space="preserve">Ostalpin: Aplit</w:t>
            </w:r>
          </w:p>
        </w:tc>
      </w:tr>
      <w:tr>
        <w:tc>
          <w:tcPr/>
          <w:p>
            <w:pPr>
              <w:pStyle w:val="Compact"/>
            </w:pPr>
            <w:r>
              <w:t xml:space="preserve">15204160</w:t>
            </w:r>
          </w:p>
        </w:tc>
        <w:tc>
          <w:tcPr/>
          <w:p>
            <w:pPr>
              <w:pStyle w:val="Compact"/>
            </w:pPr>
            <w:r>
              <w:t xml:space="preserve">Ostalpin: Basisches Ganggestein</w:t>
            </w:r>
          </w:p>
        </w:tc>
        <w:tc>
          <w:tcPr/>
          <w:p>
            <w:pPr>
              <w:pStyle w:val="Compact"/>
            </w:pPr>
            <w:r>
              <w:t xml:space="preserve">Ostalpin: Basisches Ganggestein</w:t>
            </w:r>
          </w:p>
        </w:tc>
      </w:tr>
      <w:tr>
        <w:tc>
          <w:tcPr/>
          <w:p>
            <w:pPr>
              <w:pStyle w:val="Compact"/>
            </w:pPr>
            <w:r>
              <w:t xml:space="preserve">15204161</w:t>
            </w:r>
          </w:p>
        </w:tc>
        <w:tc>
          <w:tcPr/>
          <w:p>
            <w:pPr>
              <w:pStyle w:val="Compact"/>
            </w:pPr>
            <w:r>
              <w:t xml:space="preserve">Unterostalpin: Granitporphyr</w:t>
            </w:r>
          </w:p>
        </w:tc>
        <w:tc>
          <w:tcPr/>
          <w:p>
            <w:pPr>
              <w:pStyle w:val="Compact"/>
            </w:pPr>
            <w:r>
              <w:t xml:space="preserve">Unterostalpin: Granitporphyr</w:t>
            </w:r>
          </w:p>
        </w:tc>
      </w:tr>
      <w:tr>
        <w:tc>
          <w:tcPr/>
          <w:p>
            <w:pPr>
              <w:pStyle w:val="Compact"/>
            </w:pPr>
            <w:r>
              <w:t xml:space="preserve">15204162</w:t>
            </w:r>
          </w:p>
        </w:tc>
        <w:tc>
          <w:tcPr/>
          <w:p>
            <w:pPr>
              <w:pStyle w:val="Compact"/>
            </w:pPr>
            <w:r>
              <w:t xml:space="preserve">Bernina-Deckenkomplex: Alkalifeldspatgranit und Syenit</w:t>
            </w:r>
          </w:p>
        </w:tc>
        <w:tc>
          <w:tcPr/>
          <w:p>
            <w:pPr>
              <w:pStyle w:val="Compact"/>
            </w:pPr>
            <w:r>
              <w:t xml:space="preserve">Bernina-Deckenkomplex: Alkalifeldspatgranit und Syenit</w:t>
            </w:r>
          </w:p>
        </w:tc>
      </w:tr>
      <w:tr>
        <w:tc>
          <w:tcPr/>
          <w:p>
            <w:pPr>
              <w:pStyle w:val="Compact"/>
            </w:pPr>
            <w:r>
              <w:t xml:space="preserve">15204163</w:t>
            </w:r>
          </w:p>
        </w:tc>
        <w:tc>
          <w:tcPr/>
          <w:p>
            <w:pPr>
              <w:pStyle w:val="Compact"/>
            </w:pPr>
            <w:r>
              <w:t xml:space="preserve">Bernina-Deckenkomplex: Granodiorit</w:t>
            </w:r>
          </w:p>
        </w:tc>
        <w:tc>
          <w:tcPr/>
          <w:p>
            <w:pPr>
              <w:pStyle w:val="Compact"/>
            </w:pPr>
            <w:r>
              <w:t xml:space="preserve">Bernina-Deckenkomplex: Granodiorit</w:t>
            </w:r>
          </w:p>
        </w:tc>
      </w:tr>
      <w:tr>
        <w:tc>
          <w:tcPr/>
          <w:p>
            <w:pPr>
              <w:pStyle w:val="Compact"/>
            </w:pPr>
            <w:r>
              <w:t xml:space="preserve">15204164</w:t>
            </w:r>
          </w:p>
        </w:tc>
        <w:tc>
          <w:tcPr/>
          <w:p>
            <w:pPr>
              <w:pStyle w:val="Compact"/>
            </w:pPr>
            <w:r>
              <w:t xml:space="preserve">Bernina-Deckenkomplex: Diorit</w:t>
            </w:r>
          </w:p>
        </w:tc>
        <w:tc>
          <w:tcPr/>
          <w:p>
            <w:pPr>
              <w:pStyle w:val="Compact"/>
            </w:pPr>
            <w:r>
              <w:t xml:space="preserve">Bernina-Deckenkomplex: Diorit</w:t>
            </w:r>
          </w:p>
        </w:tc>
      </w:tr>
      <w:tr>
        <w:tc>
          <w:tcPr/>
          <w:p>
            <w:pPr>
              <w:pStyle w:val="Compact"/>
            </w:pPr>
            <w:r>
              <w:t xml:space="preserve">15204165</w:t>
            </w:r>
          </w:p>
        </w:tc>
        <w:tc>
          <w:tcPr/>
          <w:p>
            <w:pPr>
              <w:pStyle w:val="Compact"/>
            </w:pPr>
            <w:r>
              <w:t xml:space="preserve">Unterostalpin: Chlorit-Muskovit-Quarzschiefer</w:t>
            </w:r>
          </w:p>
        </w:tc>
        <w:tc>
          <w:tcPr/>
          <w:p>
            <w:pPr>
              <w:pStyle w:val="Compact"/>
            </w:pPr>
            <w:r>
              <w:t xml:space="preserve">Unterostalpin: Chlorit-Muskovit-Quarzschiefer</w:t>
            </w:r>
          </w:p>
        </w:tc>
      </w:tr>
      <w:tr>
        <w:tc>
          <w:tcPr/>
          <w:p>
            <w:pPr>
              <w:pStyle w:val="Compact"/>
            </w:pPr>
            <w:r>
              <w:t xml:space="preserve">15204166</w:t>
            </w:r>
          </w:p>
        </w:tc>
        <w:tc>
          <w:tcPr/>
          <w:p>
            <w:pPr>
              <w:pStyle w:val="Compact"/>
            </w:pPr>
            <w:r>
              <w:t xml:space="preserve">Roccabella-Schuppe: Chlorit-Muskovit-Quarzschiefer</w:t>
            </w:r>
          </w:p>
        </w:tc>
        <w:tc>
          <w:tcPr/>
          <w:p>
            <w:pPr>
              <w:pStyle w:val="Compact"/>
            </w:pPr>
            <w:r>
              <w:t xml:space="preserve">Roccabella-Schuppe: Chlorit-Muskovit-Quarzschiefer</w:t>
            </w:r>
          </w:p>
        </w:tc>
      </w:tr>
      <w:tr>
        <w:tc>
          <w:tcPr/>
          <w:p>
            <w:pPr>
              <w:pStyle w:val="Compact"/>
            </w:pPr>
            <w:r>
              <w:t xml:space="preserve">15204167</w:t>
            </w:r>
          </w:p>
        </w:tc>
        <w:tc>
          <w:tcPr/>
          <w:p>
            <w:pPr>
              <w:pStyle w:val="Compact"/>
            </w:pPr>
            <w:r>
              <w:t xml:space="preserve">Allgäu-Fm.: Naira-Kalk</w:t>
            </w:r>
          </w:p>
        </w:tc>
        <w:tc>
          <w:tcPr/>
          <w:p>
            <w:pPr>
              <w:pStyle w:val="Compact"/>
            </w:pPr>
            <w:r>
              <w:t xml:space="preserve">Allgäu-Fm.: Naira-Kalk</w:t>
            </w:r>
          </w:p>
        </w:tc>
      </w:tr>
      <w:tr>
        <w:tc>
          <w:tcPr/>
          <w:p>
            <w:pPr>
              <w:pStyle w:val="Compact"/>
            </w:pPr>
            <w:r>
              <w:t xml:space="preserve">15204168</w:t>
            </w:r>
          </w:p>
        </w:tc>
        <w:tc>
          <w:tcPr/>
          <w:p>
            <w:pPr>
              <w:pStyle w:val="Compact"/>
            </w:pPr>
            <w:r>
              <w:t xml:space="preserve">Allgäu-Fm.: Alpisella-Mb.</w:t>
            </w:r>
          </w:p>
        </w:tc>
        <w:tc>
          <w:tcPr/>
          <w:p>
            <w:pPr>
              <w:pStyle w:val="Compact"/>
            </w:pPr>
            <w:r>
              <w:t xml:space="preserve">Allgäu-Fm.: Alpisella-Mb.</w:t>
            </w:r>
          </w:p>
        </w:tc>
      </w:tr>
      <w:tr>
        <w:tc>
          <w:tcPr/>
          <w:p>
            <w:pPr>
              <w:pStyle w:val="Compact"/>
            </w:pPr>
            <w:r>
              <w:t xml:space="preserve">15204169</w:t>
            </w:r>
          </w:p>
        </w:tc>
        <w:tc>
          <w:tcPr/>
          <w:p>
            <w:pPr>
              <w:pStyle w:val="Compact"/>
            </w:pPr>
            <w:r>
              <w:t xml:space="preserve">Allgäu-Fm.: Culmet-Kalk</w:t>
            </w:r>
          </w:p>
        </w:tc>
        <w:tc>
          <w:tcPr/>
          <w:p>
            <w:pPr>
              <w:pStyle w:val="Compact"/>
            </w:pPr>
            <w:r>
              <w:t xml:space="preserve">Allgäu-Fm.: Culmet-Kalk</w:t>
            </w:r>
          </w:p>
        </w:tc>
      </w:tr>
      <w:tr>
        <w:tc>
          <w:tcPr/>
          <w:p>
            <w:pPr>
              <w:pStyle w:val="Compact"/>
            </w:pPr>
            <w:r>
              <w:t xml:space="preserve">15204170</w:t>
            </w:r>
          </w:p>
        </w:tc>
        <w:tc>
          <w:tcPr/>
          <w:p>
            <w:pPr>
              <w:pStyle w:val="Compact"/>
            </w:pPr>
            <w:r>
              <w:t xml:space="preserve">Allgäu-Fm.: Schattwald-Mb.</w:t>
            </w:r>
          </w:p>
        </w:tc>
        <w:tc>
          <w:tcPr/>
          <w:p>
            <w:pPr>
              <w:pStyle w:val="Compact"/>
            </w:pPr>
            <w:r>
              <w:t xml:space="preserve">Allgäu-Fm.: Schattwald-Mb.</w:t>
            </w:r>
          </w:p>
        </w:tc>
      </w:tr>
      <w:tr>
        <w:tc>
          <w:tcPr/>
          <w:p>
            <w:pPr>
              <w:pStyle w:val="Compact"/>
            </w:pPr>
            <w:r>
              <w:t xml:space="preserve">15204171</w:t>
            </w:r>
          </w:p>
        </w:tc>
        <w:tc>
          <w:tcPr/>
          <w:p>
            <w:pPr>
              <w:pStyle w:val="Compact"/>
            </w:pPr>
            <w:r>
              <w:t xml:space="preserve">Zentralschweizerische Klippen: Allgäu-Fm., Adnet- und Hierlatz-Kalk</w:t>
            </w:r>
          </w:p>
        </w:tc>
        <w:tc>
          <w:tcPr/>
          <w:p>
            <w:pPr>
              <w:pStyle w:val="Compact"/>
            </w:pPr>
            <w:r>
              <w:t xml:space="preserve">Zentralschweizerische Klippen: Allgäu-Fm., Adnet- und Hierlatz-Kalk</w:t>
            </w:r>
          </w:p>
        </w:tc>
      </w:tr>
      <w:tr>
        <w:tc>
          <w:tcPr/>
          <w:p>
            <w:pPr>
              <w:pStyle w:val="Compact"/>
            </w:pPr>
            <w:r>
              <w:t xml:space="preserve">15204172</w:t>
            </w:r>
          </w:p>
        </w:tc>
        <w:tc>
          <w:tcPr/>
          <w:p>
            <w:pPr>
              <w:pStyle w:val="Compact"/>
            </w:pPr>
            <w:r>
              <w:t xml:space="preserve">Zentralschweizerische Klippen: Kössen-Formation</w:t>
            </w:r>
          </w:p>
        </w:tc>
        <w:tc>
          <w:tcPr/>
          <w:p>
            <w:pPr>
              <w:pStyle w:val="Compact"/>
            </w:pPr>
            <w:r>
              <w:t xml:space="preserve">Zentralschweizerische Klippen: Kössen-Formation</w:t>
            </w:r>
          </w:p>
        </w:tc>
      </w:tr>
      <w:tr>
        <w:tc>
          <w:tcPr/>
          <w:p>
            <w:pPr>
              <w:pStyle w:val="Compact"/>
            </w:pPr>
            <w:r>
              <w:t xml:space="preserve">15204173</w:t>
            </w:r>
          </w:p>
        </w:tc>
        <w:tc>
          <w:tcPr/>
          <w:p>
            <w:pPr>
              <w:pStyle w:val="Compact"/>
            </w:pPr>
            <w:r>
              <w:t xml:space="preserve">Zentralschweizerische Klippen: Hauptdolomit-Gr.</w:t>
            </w:r>
          </w:p>
        </w:tc>
        <w:tc>
          <w:tcPr/>
          <w:p>
            <w:pPr>
              <w:pStyle w:val="Compact"/>
            </w:pPr>
            <w:r>
              <w:t xml:space="preserve">Zentralschweizerische Klippen: Hauptdolomit-Gr.</w:t>
            </w:r>
          </w:p>
        </w:tc>
      </w:tr>
      <w:tr>
        <w:tc>
          <w:tcPr/>
          <w:p>
            <w:pPr>
              <w:pStyle w:val="Compact"/>
            </w:pPr>
            <w:r>
              <w:t xml:space="preserve">15204174</w:t>
            </w:r>
          </w:p>
        </w:tc>
        <w:tc>
          <w:tcPr/>
          <w:p>
            <w:pPr>
              <w:pStyle w:val="Compact"/>
            </w:pPr>
            <w:r>
              <w:t xml:space="preserve">Zentralschweizerische Klippen: Hauptdolomit-Gr.: Bituminöse Dolomitbrekzie</w:t>
            </w:r>
          </w:p>
        </w:tc>
        <w:tc>
          <w:tcPr/>
          <w:p>
            <w:pPr>
              <w:pStyle w:val="Compact"/>
            </w:pPr>
            <w:r>
              <w:t xml:space="preserve">Zentralschweizerische Klippen: Hauptdolomit-Gr.: Bituminöse Dolomitbrekzie</w:t>
            </w:r>
          </w:p>
        </w:tc>
      </w:tr>
      <w:tr>
        <w:tc>
          <w:tcPr/>
          <w:p>
            <w:pPr>
              <w:pStyle w:val="Compact"/>
            </w:pPr>
            <w:r>
              <w:t xml:space="preserve">15204175</w:t>
            </w:r>
          </w:p>
        </w:tc>
        <w:tc>
          <w:tcPr/>
          <w:p>
            <w:pPr>
              <w:pStyle w:val="Compact"/>
            </w:pPr>
            <w:r>
              <w:t xml:space="preserve">Zentralschweizerische Klippen: Raibl-Gr.: Dolomit</w:t>
            </w:r>
          </w:p>
        </w:tc>
        <w:tc>
          <w:tcPr/>
          <w:p>
            <w:pPr>
              <w:pStyle w:val="Compact"/>
            </w:pPr>
            <w:r>
              <w:t xml:space="preserve">Zentralschweizerische Klippen: Raibl-Gr.: Dolomit</w:t>
            </w:r>
          </w:p>
        </w:tc>
      </w:tr>
      <w:tr>
        <w:tc>
          <w:tcPr/>
          <w:p>
            <w:pPr>
              <w:pStyle w:val="Compact"/>
            </w:pPr>
            <w:r>
              <w:t xml:space="preserve">15205001</w:t>
            </w:r>
          </w:p>
        </w:tc>
        <w:tc>
          <w:tcPr/>
          <w:p>
            <w:pPr>
              <w:pStyle w:val="Compact"/>
            </w:pPr>
            <w:r>
              <w:t xml:space="preserve">Dent-Blanche-Decke: Sedimentbedeckung</w:t>
            </w:r>
          </w:p>
        </w:tc>
        <w:tc>
          <w:tcPr/>
          <w:p>
            <w:pPr>
              <w:pStyle w:val="Compact"/>
            </w:pPr>
            <w:r>
              <w:t xml:space="preserve">Dent-Blanche-Decke: Sedimentbedeckung</w:t>
            </w:r>
          </w:p>
        </w:tc>
      </w:tr>
      <w:tr>
        <w:tc>
          <w:tcPr/>
          <w:p>
            <w:pPr>
              <w:pStyle w:val="Compact"/>
            </w:pPr>
            <w:r>
              <w:t xml:space="preserve">15205002</w:t>
            </w:r>
          </w:p>
        </w:tc>
        <w:tc>
          <w:tcPr/>
          <w:p>
            <w:pPr>
              <w:pStyle w:val="Compact"/>
            </w:pPr>
            <w:r>
              <w:t xml:space="preserve">Petit-Dolin-Kalkbrekzie</w:t>
            </w:r>
          </w:p>
        </w:tc>
        <w:tc>
          <w:tcPr/>
          <w:p>
            <w:pPr>
              <w:pStyle w:val="Compact"/>
            </w:pPr>
            <w:r>
              <w:t xml:space="preserve">Petit-Dolin-Kalkbrekzie</w:t>
            </w:r>
          </w:p>
        </w:tc>
      </w:tr>
      <w:tr>
        <w:tc>
          <w:tcPr/>
          <w:p>
            <w:pPr>
              <w:pStyle w:val="Compact"/>
            </w:pPr>
            <w:r>
              <w:t xml:space="preserve">15205003</w:t>
            </w:r>
          </w:p>
        </w:tc>
        <w:tc>
          <w:tcPr/>
          <w:p>
            <w:pPr>
              <w:pStyle w:val="Compact"/>
            </w:pPr>
            <w:r>
              <w:t xml:space="preserve">Roisan-Cignana-Zone</w:t>
            </w:r>
          </w:p>
        </w:tc>
        <w:tc>
          <w:tcPr/>
          <w:p>
            <w:pPr>
              <w:pStyle w:val="Compact"/>
            </w:pPr>
            <w:r>
              <w:t xml:space="preserve">Roisan-Cignana-Zone</w:t>
            </w:r>
          </w:p>
        </w:tc>
      </w:tr>
      <w:tr>
        <w:tc>
          <w:tcPr/>
          <w:p>
            <w:pPr>
              <w:pStyle w:val="Compact"/>
            </w:pPr>
            <w:r>
              <w:t xml:space="preserve">15205004</w:t>
            </w:r>
          </w:p>
        </w:tc>
        <w:tc>
          <w:tcPr/>
          <w:p>
            <w:pPr>
              <w:pStyle w:val="Compact"/>
            </w:pPr>
            <w:r>
              <w:t xml:space="preserve">Arolla-Einheit</w:t>
            </w:r>
          </w:p>
        </w:tc>
        <w:tc>
          <w:tcPr/>
          <w:p>
            <w:pPr>
              <w:pStyle w:val="Compact"/>
            </w:pPr>
            <w:r>
              <w:t xml:space="preserve">Arolla-Einheit</w:t>
            </w:r>
          </w:p>
        </w:tc>
      </w:tr>
      <w:tr>
        <w:tc>
          <w:tcPr/>
          <w:p>
            <w:pPr>
              <w:pStyle w:val="Compact"/>
            </w:pPr>
            <w:r>
              <w:t xml:space="preserve">15205005</w:t>
            </w:r>
          </w:p>
        </w:tc>
        <w:tc>
          <w:tcPr/>
          <w:p>
            <w:pPr>
              <w:pStyle w:val="Compact"/>
            </w:pPr>
            <w:r>
              <w:t xml:space="preserve">Mont-Collon-Gabbro</w:t>
            </w:r>
          </w:p>
        </w:tc>
        <w:tc>
          <w:tcPr/>
          <w:p>
            <w:pPr>
              <w:pStyle w:val="Compact"/>
            </w:pPr>
            <w:r>
              <w:t xml:space="preserve">Mont-Collon-Gabbro</w:t>
            </w:r>
          </w:p>
        </w:tc>
      </w:tr>
      <w:tr>
        <w:tc>
          <w:tcPr/>
          <w:p>
            <w:pPr>
              <w:pStyle w:val="Compact"/>
            </w:pPr>
            <w:r>
              <w:t xml:space="preserve">15205006</w:t>
            </w:r>
          </w:p>
        </w:tc>
        <w:tc>
          <w:tcPr/>
          <w:p>
            <w:pPr>
              <w:pStyle w:val="Compact"/>
            </w:pPr>
            <w:r>
              <w:t xml:space="preserve">Arolla-Orthogneis</w:t>
            </w:r>
          </w:p>
        </w:tc>
        <w:tc>
          <w:tcPr/>
          <w:p>
            <w:pPr>
              <w:pStyle w:val="Compact"/>
            </w:pPr>
            <w:r>
              <w:t xml:space="preserve">Arolla-Orthogneis</w:t>
            </w:r>
          </w:p>
        </w:tc>
      </w:tr>
      <w:tr>
        <w:tc>
          <w:tcPr/>
          <w:p>
            <w:pPr>
              <w:pStyle w:val="Compact"/>
            </w:pPr>
            <w:r>
              <w:t xml:space="preserve">15205007</w:t>
            </w:r>
          </w:p>
        </w:tc>
        <w:tc>
          <w:tcPr/>
          <w:p>
            <w:pPr>
              <w:pStyle w:val="Compact"/>
            </w:pPr>
            <w:r>
              <w:t xml:space="preserve">Valpelline-Einheit</w:t>
            </w:r>
          </w:p>
        </w:tc>
        <w:tc>
          <w:tcPr/>
          <w:p>
            <w:pPr>
              <w:pStyle w:val="Compact"/>
            </w:pPr>
            <w:r>
              <w:t xml:space="preserve">Valpelline-Einheit</w:t>
            </w:r>
          </w:p>
        </w:tc>
      </w:tr>
      <w:tr>
        <w:tc>
          <w:tcPr/>
          <w:p>
            <w:pPr>
              <w:pStyle w:val="Compact"/>
            </w:pPr>
            <w:r>
              <w:t xml:space="preserve">15205008</w:t>
            </w:r>
          </w:p>
        </w:tc>
        <w:tc>
          <w:tcPr/>
          <w:p>
            <w:pPr>
              <w:pStyle w:val="Compact"/>
            </w:pPr>
            <w:r>
              <w:t xml:space="preserve">Castel-di-Sotto-Ton</w:t>
            </w:r>
          </w:p>
        </w:tc>
        <w:tc>
          <w:tcPr/>
          <w:p>
            <w:pPr>
              <w:pStyle w:val="Compact"/>
            </w:pPr>
            <w:r>
              <w:t xml:space="preserve">Castel-di-Sotto-Ton</w:t>
            </w:r>
          </w:p>
        </w:tc>
      </w:tr>
      <w:tr>
        <w:tc>
          <w:tcPr/>
          <w:p>
            <w:pPr>
              <w:pStyle w:val="Compact"/>
            </w:pPr>
            <w:r>
              <w:t xml:space="preserve">15205009</w:t>
            </w:r>
          </w:p>
        </w:tc>
        <w:tc>
          <w:tcPr/>
          <w:p>
            <w:pPr>
              <w:pStyle w:val="Compact"/>
            </w:pPr>
            <w:r>
              <w:t xml:space="preserve">Pontegana-Konglomerat</w:t>
            </w:r>
          </w:p>
        </w:tc>
        <w:tc>
          <w:tcPr/>
          <w:p>
            <w:pPr>
              <w:pStyle w:val="Compact"/>
            </w:pPr>
            <w:r>
              <w:t xml:space="preserve">Pontegana-Konglomerat</w:t>
            </w:r>
          </w:p>
        </w:tc>
      </w:tr>
      <w:tr>
        <w:tc>
          <w:tcPr/>
          <w:p>
            <w:pPr>
              <w:pStyle w:val="Compact"/>
            </w:pPr>
            <w:r>
              <w:t xml:space="preserve">15205010</w:t>
            </w:r>
          </w:p>
        </w:tc>
        <w:tc>
          <w:tcPr/>
          <w:p>
            <w:pPr>
              <w:pStyle w:val="Compact"/>
            </w:pPr>
            <w:r>
              <w:t xml:space="preserve">Lombardischer Gompholith</w:t>
            </w:r>
          </w:p>
        </w:tc>
        <w:tc>
          <w:tcPr/>
          <w:p>
            <w:pPr>
              <w:pStyle w:val="Compact"/>
            </w:pPr>
            <w:r>
              <w:t xml:space="preserve">Lombardischer Gompholith</w:t>
            </w:r>
          </w:p>
        </w:tc>
      </w:tr>
      <w:tr>
        <w:tc>
          <w:tcPr/>
          <w:p>
            <w:pPr>
              <w:pStyle w:val="Compact"/>
            </w:pPr>
            <w:r>
              <w:t xml:space="preserve">15205011</w:t>
            </w:r>
          </w:p>
        </w:tc>
        <w:tc>
          <w:tcPr/>
          <w:p>
            <w:pPr>
              <w:pStyle w:val="Compact"/>
            </w:pPr>
            <w:r>
              <w:t xml:space="preserve">Lucino-Konglomerat</w:t>
            </w:r>
          </w:p>
        </w:tc>
        <w:tc>
          <w:tcPr/>
          <w:p>
            <w:pPr>
              <w:pStyle w:val="Compact"/>
            </w:pPr>
            <w:r>
              <w:t xml:space="preserve">Lucino-Konglomerat</w:t>
            </w:r>
          </w:p>
        </w:tc>
      </w:tr>
      <w:tr>
        <w:tc>
          <w:tcPr/>
          <w:p>
            <w:pPr>
              <w:pStyle w:val="Compact"/>
            </w:pPr>
            <w:r>
              <w:t xml:space="preserve">15205012</w:t>
            </w:r>
          </w:p>
        </w:tc>
        <w:tc>
          <w:tcPr/>
          <w:p>
            <w:pPr>
              <w:pStyle w:val="Compact"/>
            </w:pPr>
            <w:r>
              <w:t xml:space="preserve">Lucino-Konglomerat: Cagno-Sandstein</w:t>
            </w:r>
          </w:p>
        </w:tc>
        <w:tc>
          <w:tcPr/>
          <w:p>
            <w:pPr>
              <w:pStyle w:val="Compact"/>
            </w:pPr>
            <w:r>
              <w:t xml:space="preserve">Lucino-Konglomerat: Cagno-Sandstein</w:t>
            </w:r>
          </w:p>
        </w:tc>
      </w:tr>
      <w:tr>
        <w:tc>
          <w:tcPr/>
          <w:p>
            <w:pPr>
              <w:pStyle w:val="Compact"/>
            </w:pPr>
            <w:r>
              <w:t xml:space="preserve">15205013</w:t>
            </w:r>
          </w:p>
        </w:tc>
        <w:tc>
          <w:tcPr/>
          <w:p>
            <w:pPr>
              <w:pStyle w:val="Compact"/>
            </w:pPr>
            <w:r>
              <w:t xml:space="preserve">Como-Konglomerat: Val-Grande-Sandstein</w:t>
            </w:r>
          </w:p>
        </w:tc>
        <w:tc>
          <w:tcPr/>
          <w:p>
            <w:pPr>
              <w:pStyle w:val="Compact"/>
            </w:pPr>
            <w:r>
              <w:t xml:space="preserve">Como-Konglomerat: Val-Grande-Sandstein</w:t>
            </w:r>
          </w:p>
        </w:tc>
      </w:tr>
      <w:tr>
        <w:tc>
          <w:tcPr/>
          <w:p>
            <w:pPr>
              <w:pStyle w:val="Compact"/>
            </w:pPr>
            <w:r>
              <w:t xml:space="preserve">15205014</w:t>
            </w:r>
          </w:p>
        </w:tc>
        <w:tc>
          <w:tcPr/>
          <w:p>
            <w:pPr>
              <w:pStyle w:val="Compact"/>
            </w:pPr>
            <w:r>
              <w:t xml:space="preserve">Como-Konglomerat: Prestino-Pelite</w:t>
            </w:r>
          </w:p>
        </w:tc>
        <w:tc>
          <w:tcPr/>
          <w:p>
            <w:pPr>
              <w:pStyle w:val="Compact"/>
            </w:pPr>
            <w:r>
              <w:t xml:space="preserve">Como-Konglomerat: Prestino-Pelite</w:t>
            </w:r>
          </w:p>
        </w:tc>
      </w:tr>
      <w:tr>
        <w:tc>
          <w:tcPr/>
          <w:p>
            <w:pPr>
              <w:pStyle w:val="Compact"/>
            </w:pPr>
            <w:r>
              <w:t xml:space="preserve">15205015</w:t>
            </w:r>
          </w:p>
        </w:tc>
        <w:tc>
          <w:tcPr/>
          <w:p>
            <w:pPr>
              <w:pStyle w:val="Compact"/>
            </w:pPr>
            <w:r>
              <w:t xml:space="preserve">Como-Konglomerat</w:t>
            </w:r>
          </w:p>
        </w:tc>
        <w:tc>
          <w:tcPr/>
          <w:p>
            <w:pPr>
              <w:pStyle w:val="Compact"/>
            </w:pPr>
            <w:r>
              <w:t xml:space="preserve">Como-Konglomerat</w:t>
            </w:r>
          </w:p>
        </w:tc>
      </w:tr>
      <w:tr>
        <w:tc>
          <w:tcPr/>
          <w:p>
            <w:pPr>
              <w:pStyle w:val="Compact"/>
            </w:pPr>
            <w:r>
              <w:t xml:space="preserve">15205016</w:t>
            </w:r>
          </w:p>
        </w:tc>
        <w:tc>
          <w:tcPr/>
          <w:p>
            <w:pPr>
              <w:pStyle w:val="Compact"/>
            </w:pPr>
            <w:r>
              <w:t xml:space="preserve">Como-Konglomerat: Malnate-Sandstein</w:t>
            </w:r>
          </w:p>
        </w:tc>
        <w:tc>
          <w:tcPr/>
          <w:p>
            <w:pPr>
              <w:pStyle w:val="Compact"/>
            </w:pPr>
            <w:r>
              <w:t xml:space="preserve">Como-Konglomerat: Malnate-Sandstein</w:t>
            </w:r>
          </w:p>
        </w:tc>
      </w:tr>
      <w:tr>
        <w:tc>
          <w:tcPr/>
          <w:p>
            <w:pPr>
              <w:pStyle w:val="Compact"/>
            </w:pPr>
            <w:r>
              <w:t xml:space="preserve">15205017</w:t>
            </w:r>
          </w:p>
        </w:tc>
        <w:tc>
          <w:tcPr/>
          <w:p>
            <w:pPr>
              <w:pStyle w:val="Compact"/>
            </w:pPr>
            <w:r>
              <w:t xml:space="preserve">Como-Konglomerat: Rio-dei-Gioghi-Pelite</w:t>
            </w:r>
          </w:p>
        </w:tc>
        <w:tc>
          <w:tcPr/>
          <w:p>
            <w:pPr>
              <w:pStyle w:val="Compact"/>
            </w:pPr>
            <w:r>
              <w:t xml:space="preserve">Como-Konglomerat: Rio-dei-Gioghi-Pelite</w:t>
            </w:r>
          </w:p>
        </w:tc>
      </w:tr>
      <w:tr>
        <w:tc>
          <w:tcPr/>
          <w:p>
            <w:pPr>
              <w:pStyle w:val="Compact"/>
            </w:pPr>
            <w:r>
              <w:t xml:space="preserve">15205018</w:t>
            </w:r>
          </w:p>
        </w:tc>
        <w:tc>
          <w:tcPr/>
          <w:p>
            <w:pPr>
              <w:pStyle w:val="Compact"/>
            </w:pPr>
            <w:r>
              <w:t xml:space="preserve">Chiasso-Fm.</w:t>
            </w:r>
          </w:p>
        </w:tc>
        <w:tc>
          <w:tcPr/>
          <w:p>
            <w:pPr>
              <w:pStyle w:val="Compact"/>
            </w:pPr>
            <w:r>
              <w:t xml:space="preserve">Chiasso-Fm.</w:t>
            </w:r>
          </w:p>
        </w:tc>
      </w:tr>
      <w:tr>
        <w:tc>
          <w:tcPr/>
          <w:p>
            <w:pPr>
              <w:pStyle w:val="Compact"/>
            </w:pPr>
            <w:r>
              <w:t xml:space="preserve">15205019</w:t>
            </w:r>
          </w:p>
        </w:tc>
        <w:tc>
          <w:tcPr/>
          <w:p>
            <w:pPr>
              <w:pStyle w:val="Compact"/>
            </w:pPr>
            <w:r>
              <w:t xml:space="preserve">Chiasso-Fm: Villa-Olmo-Konglomerat</w:t>
            </w:r>
          </w:p>
        </w:tc>
        <w:tc>
          <w:tcPr/>
          <w:p>
            <w:pPr>
              <w:pStyle w:val="Compact"/>
            </w:pPr>
            <w:r>
              <w:t xml:space="preserve">Chiasso-Fm: Villa-Olmo-Konglomerat</w:t>
            </w:r>
          </w:p>
        </w:tc>
      </w:tr>
      <w:tr>
        <w:tc>
          <w:tcPr/>
          <w:p>
            <w:pPr>
              <w:pStyle w:val="Compact"/>
            </w:pPr>
            <w:r>
              <w:t xml:space="preserve">15205020</w:t>
            </w:r>
          </w:p>
        </w:tc>
        <w:tc>
          <w:tcPr/>
          <w:p>
            <w:pPr>
              <w:pStyle w:val="Compact"/>
            </w:pPr>
            <w:r>
              <w:t xml:space="preserve">Ternate-Fm.</w:t>
            </w:r>
          </w:p>
        </w:tc>
        <w:tc>
          <w:tcPr/>
          <w:p>
            <w:pPr>
              <w:pStyle w:val="Compact"/>
            </w:pPr>
            <w:r>
              <w:t xml:space="preserve">Ternate-Fm.</w:t>
            </w:r>
          </w:p>
        </w:tc>
      </w:tr>
      <w:tr>
        <w:tc>
          <w:tcPr/>
          <w:p>
            <w:pPr>
              <w:pStyle w:val="Compact"/>
            </w:pPr>
            <w:r>
              <w:t xml:space="preserve">15205021</w:t>
            </w:r>
          </w:p>
        </w:tc>
        <w:tc>
          <w:tcPr/>
          <w:p>
            <w:pPr>
              <w:pStyle w:val="Compact"/>
            </w:pPr>
            <w:r>
              <w:t xml:space="preserve">Brenno-Fm.</w:t>
            </w:r>
          </w:p>
        </w:tc>
        <w:tc>
          <w:tcPr/>
          <w:p>
            <w:pPr>
              <w:pStyle w:val="Compact"/>
            </w:pPr>
            <w:r>
              <w:t xml:space="preserve">Brenno-Fm.</w:t>
            </w:r>
          </w:p>
        </w:tc>
      </w:tr>
      <w:tr>
        <w:tc>
          <w:tcPr/>
          <w:p>
            <w:pPr>
              <w:pStyle w:val="Compact"/>
            </w:pPr>
            <w:r>
              <w:t xml:space="preserve">15205022</w:t>
            </w:r>
          </w:p>
        </w:tc>
        <w:tc>
          <w:tcPr/>
          <w:p>
            <w:pPr>
              <w:pStyle w:val="Compact"/>
            </w:pPr>
            <w:r>
              <w:t xml:space="preserve">Prella-Konglomerat</w:t>
            </w:r>
          </w:p>
        </w:tc>
        <w:tc>
          <w:tcPr/>
          <w:p>
            <w:pPr>
              <w:pStyle w:val="Compact"/>
            </w:pPr>
            <w:r>
              <w:t xml:space="preserve">Prella-Konglomerat</w:t>
            </w:r>
          </w:p>
        </w:tc>
      </w:tr>
      <w:tr>
        <w:tc>
          <w:tcPr/>
          <w:p>
            <w:pPr>
              <w:pStyle w:val="Compact"/>
            </w:pPr>
            <w:r>
              <w:t xml:space="preserve">15205023</w:t>
            </w:r>
          </w:p>
        </w:tc>
        <w:tc>
          <w:tcPr/>
          <w:p>
            <w:pPr>
              <w:pStyle w:val="Compact"/>
            </w:pPr>
            <w:r>
              <w:t xml:space="preserve">Südalpin: Flysch</w:t>
            </w:r>
          </w:p>
        </w:tc>
        <w:tc>
          <w:tcPr/>
          <w:p>
            <w:pPr>
              <w:pStyle w:val="Compact"/>
            </w:pPr>
            <w:r>
              <w:t xml:space="preserve">Südalpin: Flysch</w:t>
            </w:r>
          </w:p>
        </w:tc>
      </w:tr>
      <w:tr>
        <w:tc>
          <w:tcPr/>
          <w:p>
            <w:pPr>
              <w:pStyle w:val="Compact"/>
            </w:pPr>
            <w:r>
              <w:t xml:space="preserve">15205024</w:t>
            </w:r>
          </w:p>
        </w:tc>
        <w:tc>
          <w:tcPr/>
          <w:p>
            <w:pPr>
              <w:pStyle w:val="Compact"/>
            </w:pPr>
            <w:r>
              <w:t xml:space="preserve">Bergamo-Flysch</w:t>
            </w:r>
          </w:p>
        </w:tc>
        <w:tc>
          <w:tcPr/>
          <w:p>
            <w:pPr>
              <w:pStyle w:val="Compact"/>
            </w:pPr>
            <w:r>
              <w:t xml:space="preserve">Bergamo-Flysch</w:t>
            </w:r>
          </w:p>
        </w:tc>
      </w:tr>
      <w:tr>
        <w:tc>
          <w:tcPr/>
          <w:p>
            <w:pPr>
              <w:pStyle w:val="Compact"/>
            </w:pPr>
            <w:r>
              <w:t xml:space="preserve">15205025</w:t>
            </w:r>
          </w:p>
        </w:tc>
        <w:tc>
          <w:tcPr/>
          <w:p>
            <w:pPr>
              <w:pStyle w:val="Compact"/>
            </w:pPr>
            <w:r>
              <w:t xml:space="preserve">Coldrerio-Flysch</w:t>
            </w:r>
          </w:p>
        </w:tc>
        <w:tc>
          <w:tcPr/>
          <w:p>
            <w:pPr>
              <w:pStyle w:val="Compact"/>
            </w:pPr>
            <w:r>
              <w:t xml:space="preserve">Coldrerio-Flysch</w:t>
            </w:r>
          </w:p>
        </w:tc>
      </w:tr>
      <w:tr>
        <w:tc>
          <w:tcPr/>
          <w:p>
            <w:pPr>
              <w:pStyle w:val="Compact"/>
            </w:pPr>
            <w:r>
              <w:t xml:space="preserve">15205026</w:t>
            </w:r>
          </w:p>
        </w:tc>
        <w:tc>
          <w:tcPr/>
          <w:p>
            <w:pPr>
              <w:pStyle w:val="Compact"/>
            </w:pPr>
            <w:r>
              <w:t xml:space="preserve">Torre-Konglomerat</w:t>
            </w:r>
          </w:p>
        </w:tc>
        <w:tc>
          <w:tcPr/>
          <w:p>
            <w:pPr>
              <w:pStyle w:val="Compact"/>
            </w:pPr>
            <w:r>
              <w:t xml:space="preserve">Torre-Konglomerat</w:t>
            </w:r>
          </w:p>
        </w:tc>
      </w:tr>
      <w:tr>
        <w:tc>
          <w:tcPr/>
          <w:p>
            <w:pPr>
              <w:pStyle w:val="Compact"/>
            </w:pPr>
            <w:r>
              <w:t xml:space="preserve">15205027</w:t>
            </w:r>
          </w:p>
        </w:tc>
        <w:tc>
          <w:tcPr/>
          <w:p>
            <w:pPr>
              <w:pStyle w:val="Compact"/>
            </w:pPr>
            <w:r>
              <w:t xml:space="preserve">Varesotto-Flysch</w:t>
            </w:r>
          </w:p>
        </w:tc>
        <w:tc>
          <w:tcPr/>
          <w:p>
            <w:pPr>
              <w:pStyle w:val="Compact"/>
            </w:pPr>
            <w:r>
              <w:t xml:space="preserve">Varesotto-Flysch</w:t>
            </w:r>
          </w:p>
        </w:tc>
      </w:tr>
      <w:tr>
        <w:tc>
          <w:tcPr/>
          <w:p>
            <w:pPr>
              <w:pStyle w:val="Compact"/>
            </w:pPr>
            <w:r>
              <w:t xml:space="preserve">15205028</w:t>
            </w:r>
          </w:p>
        </w:tc>
        <w:tc>
          <w:tcPr/>
          <w:p>
            <w:pPr>
              <w:pStyle w:val="Compact"/>
            </w:pPr>
            <w:r>
              <w:t xml:space="preserve">Scaglia Lombarda</w:t>
            </w:r>
          </w:p>
        </w:tc>
        <w:tc>
          <w:tcPr/>
          <w:p>
            <w:pPr>
              <w:pStyle w:val="Compact"/>
            </w:pPr>
            <w:r>
              <w:t xml:space="preserve">Scaglia Lombarda</w:t>
            </w:r>
          </w:p>
        </w:tc>
      </w:tr>
      <w:tr>
        <w:tc>
          <w:tcPr/>
          <w:p>
            <w:pPr>
              <w:pStyle w:val="Compact"/>
            </w:pPr>
            <w:r>
              <w:t xml:space="preserve">15205029</w:t>
            </w:r>
          </w:p>
        </w:tc>
        <w:tc>
          <w:tcPr/>
          <w:p>
            <w:pPr>
              <w:pStyle w:val="Compact"/>
            </w:pPr>
            <w:r>
              <w:t xml:space="preserve">Scaglia Rossa Lombarda</w:t>
            </w:r>
          </w:p>
        </w:tc>
        <w:tc>
          <w:tcPr/>
          <w:p>
            <w:pPr>
              <w:pStyle w:val="Compact"/>
            </w:pPr>
            <w:r>
              <w:t xml:space="preserve">Scaglia Rossa Lombarda</w:t>
            </w:r>
          </w:p>
        </w:tc>
      </w:tr>
      <w:tr>
        <w:tc>
          <w:tcPr/>
          <w:p>
            <w:pPr>
              <w:pStyle w:val="Compact"/>
            </w:pPr>
            <w:r>
              <w:t xml:space="preserve">15205030</w:t>
            </w:r>
          </w:p>
        </w:tc>
        <w:tc>
          <w:tcPr/>
          <w:p>
            <w:pPr>
              <w:pStyle w:val="Compact"/>
            </w:pPr>
            <w:r>
              <w:t xml:space="preserve">Scaglia Bianca Lombarda</w:t>
            </w:r>
          </w:p>
        </w:tc>
        <w:tc>
          <w:tcPr/>
          <w:p>
            <w:pPr>
              <w:pStyle w:val="Compact"/>
            </w:pPr>
            <w:r>
              <w:t xml:space="preserve">Scaglia Bianca Lombarda</w:t>
            </w:r>
          </w:p>
        </w:tc>
      </w:tr>
      <w:tr>
        <w:tc>
          <w:tcPr/>
          <w:p>
            <w:pPr>
              <w:pStyle w:val="Compact"/>
            </w:pPr>
            <w:r>
              <w:t xml:space="preserve">15205031</w:t>
            </w:r>
          </w:p>
        </w:tc>
        <w:tc>
          <w:tcPr/>
          <w:p>
            <w:pPr>
              <w:pStyle w:val="Compact"/>
            </w:pPr>
            <w:r>
              <w:t xml:space="preserve">Scaglia Variegata Lombarda</w:t>
            </w:r>
          </w:p>
        </w:tc>
        <w:tc>
          <w:tcPr/>
          <w:p>
            <w:pPr>
              <w:pStyle w:val="Compact"/>
            </w:pPr>
            <w:r>
              <w:t xml:space="preserve">Scaglia Variegata Lombarda</w:t>
            </w:r>
          </w:p>
        </w:tc>
      </w:tr>
      <w:tr>
        <w:tc>
          <w:tcPr/>
          <w:p>
            <w:pPr>
              <w:pStyle w:val="Compact"/>
            </w:pPr>
            <w:r>
              <w:t xml:space="preserve">15205032</w:t>
            </w:r>
          </w:p>
        </w:tc>
        <w:tc>
          <w:tcPr/>
          <w:p>
            <w:pPr>
              <w:pStyle w:val="Compact"/>
            </w:pPr>
            <w:r>
              <w:t xml:space="preserve">Maiolica Lombarda</w:t>
            </w:r>
          </w:p>
        </w:tc>
        <w:tc>
          <w:tcPr/>
          <w:p>
            <w:pPr>
              <w:pStyle w:val="Compact"/>
            </w:pPr>
            <w:r>
              <w:t xml:space="preserve">Maiolica Lombarda</w:t>
            </w:r>
          </w:p>
        </w:tc>
      </w:tr>
      <w:tr>
        <w:tc>
          <w:tcPr/>
          <w:p>
            <w:pPr>
              <w:pStyle w:val="Compact"/>
            </w:pPr>
            <w:r>
              <w:t xml:space="preserve">15205033</w:t>
            </w:r>
          </w:p>
        </w:tc>
        <w:tc>
          <w:tcPr/>
          <w:p>
            <w:pPr>
              <w:pStyle w:val="Compact"/>
            </w:pPr>
            <w:r>
              <w:t xml:space="preserve">Selcifero Lombardo</w:t>
            </w:r>
          </w:p>
        </w:tc>
        <w:tc>
          <w:tcPr/>
          <w:p>
            <w:pPr>
              <w:pStyle w:val="Compact"/>
            </w:pPr>
            <w:r>
              <w:t xml:space="preserve">Selcifero Lombardo</w:t>
            </w:r>
          </w:p>
        </w:tc>
      </w:tr>
      <w:tr>
        <w:tc>
          <w:tcPr/>
          <w:p>
            <w:pPr>
              <w:pStyle w:val="Compact"/>
            </w:pPr>
            <w:r>
              <w:t xml:space="preserve">15205034</w:t>
            </w:r>
          </w:p>
        </w:tc>
        <w:tc>
          <w:tcPr/>
          <w:p>
            <w:pPr>
              <w:pStyle w:val="Compact"/>
            </w:pPr>
            <w:r>
              <w:t xml:space="preserve">Selcifero Lombardo: Rosso ad Aptici</w:t>
            </w:r>
          </w:p>
        </w:tc>
        <w:tc>
          <w:tcPr/>
          <w:p>
            <w:pPr>
              <w:pStyle w:val="Compact"/>
            </w:pPr>
            <w:r>
              <w:t xml:space="preserve">Selcifero Lombardo: Rosso ad Aptici</w:t>
            </w:r>
          </w:p>
        </w:tc>
      </w:tr>
      <w:tr>
        <w:tc>
          <w:tcPr/>
          <w:p>
            <w:pPr>
              <w:pStyle w:val="Compact"/>
            </w:pPr>
            <w:r>
              <w:t xml:space="preserve">15205035</w:t>
            </w:r>
          </w:p>
        </w:tc>
        <w:tc>
          <w:tcPr/>
          <w:p>
            <w:pPr>
              <w:pStyle w:val="Compact"/>
            </w:pPr>
            <w:r>
              <w:t xml:space="preserve">Calcare a bivalvi planctonici</w:t>
            </w:r>
          </w:p>
        </w:tc>
        <w:tc>
          <w:tcPr/>
          <w:p>
            <w:pPr>
              <w:pStyle w:val="Compact"/>
            </w:pPr>
            <w:r>
              <w:t xml:space="preserve">Calcare a bivalvi planctonici</w:t>
            </w:r>
          </w:p>
        </w:tc>
      </w:tr>
      <w:tr>
        <w:tc>
          <w:tcPr/>
          <w:p>
            <w:pPr>
              <w:pStyle w:val="Compact"/>
            </w:pPr>
            <w:r>
              <w:t xml:space="preserve">15205036</w:t>
            </w:r>
          </w:p>
        </w:tc>
        <w:tc>
          <w:tcPr/>
          <w:p>
            <w:pPr>
              <w:pStyle w:val="Compact"/>
            </w:pPr>
            <w:r>
              <w:t xml:space="preserve">Rosso Ammonitico Lombardo</w:t>
            </w:r>
          </w:p>
        </w:tc>
        <w:tc>
          <w:tcPr/>
          <w:p>
            <w:pPr>
              <w:pStyle w:val="Compact"/>
            </w:pPr>
            <w:r>
              <w:t xml:space="preserve">Rosso Ammonitico Lombardo</w:t>
            </w:r>
          </w:p>
        </w:tc>
      </w:tr>
      <w:tr>
        <w:tc>
          <w:tcPr/>
          <w:p>
            <w:pPr>
              <w:pStyle w:val="Compact"/>
            </w:pPr>
            <w:r>
              <w:t xml:space="preserve">15205037</w:t>
            </w:r>
          </w:p>
        </w:tc>
        <w:tc>
          <w:tcPr/>
          <w:p>
            <w:pPr>
              <w:pStyle w:val="Compact"/>
            </w:pPr>
            <w:r>
              <w:t xml:space="preserve">Rosso Ammonitico Lombardo: Grenzposidonienschichten</w:t>
            </w:r>
          </w:p>
        </w:tc>
        <w:tc>
          <w:tcPr/>
          <w:p>
            <w:pPr>
              <w:pStyle w:val="Compact"/>
            </w:pPr>
            <w:r>
              <w:t xml:space="preserve">Rosso Ammonitico Lombardo: Grenzposidonienschichten</w:t>
            </w:r>
          </w:p>
        </w:tc>
      </w:tr>
      <w:tr>
        <w:tc>
          <w:tcPr/>
          <w:p>
            <w:pPr>
              <w:pStyle w:val="Compact"/>
            </w:pPr>
            <w:r>
              <w:t xml:space="preserve">15205038</w:t>
            </w:r>
          </w:p>
        </w:tc>
        <w:tc>
          <w:tcPr/>
          <w:p>
            <w:pPr>
              <w:pStyle w:val="Compact"/>
            </w:pPr>
            <w:r>
              <w:t xml:space="preserve">Morbio-Fm.</w:t>
            </w:r>
          </w:p>
        </w:tc>
        <w:tc>
          <w:tcPr/>
          <w:p>
            <w:pPr>
              <w:pStyle w:val="Compact"/>
            </w:pPr>
            <w:r>
              <w:t xml:space="preserve">Morbio-Fm.</w:t>
            </w:r>
          </w:p>
        </w:tc>
      </w:tr>
      <w:tr>
        <w:tc>
          <w:tcPr/>
          <w:p>
            <w:pPr>
              <w:pStyle w:val="Compact"/>
            </w:pPr>
            <w:r>
              <w:t xml:space="preserve">15205039</w:t>
            </w:r>
          </w:p>
        </w:tc>
        <w:tc>
          <w:tcPr/>
          <w:p>
            <w:pPr>
              <w:pStyle w:val="Compact"/>
            </w:pPr>
            <w:r>
              <w:t xml:space="preserve">Besazio-Kalk</w:t>
            </w:r>
          </w:p>
        </w:tc>
        <w:tc>
          <w:tcPr/>
          <w:p>
            <w:pPr>
              <w:pStyle w:val="Compact"/>
            </w:pPr>
            <w:r>
              <w:t xml:space="preserve">Besazio-Kalk</w:t>
            </w:r>
          </w:p>
        </w:tc>
      </w:tr>
      <w:tr>
        <w:tc>
          <w:tcPr/>
          <w:p>
            <w:pPr>
              <w:pStyle w:val="Compact"/>
            </w:pPr>
            <w:r>
              <w:t xml:space="preserve">15205040</w:t>
            </w:r>
          </w:p>
        </w:tc>
        <w:tc>
          <w:tcPr/>
          <w:p>
            <w:pPr>
              <w:pStyle w:val="Compact"/>
            </w:pPr>
            <w:r>
              <w:t xml:space="preserve">Moltrasio-Fm.</w:t>
            </w:r>
          </w:p>
        </w:tc>
        <w:tc>
          <w:tcPr/>
          <w:p>
            <w:pPr>
              <w:pStyle w:val="Compact"/>
            </w:pPr>
            <w:r>
              <w:t xml:space="preserve">Moltrasio-Fm.</w:t>
            </w:r>
          </w:p>
        </w:tc>
      </w:tr>
      <w:tr>
        <w:tc>
          <w:tcPr/>
          <w:p>
            <w:pPr>
              <w:pStyle w:val="Compact"/>
            </w:pPr>
            <w:r>
              <w:t xml:space="preserve">15205041</w:t>
            </w:r>
          </w:p>
        </w:tc>
        <w:tc>
          <w:tcPr/>
          <w:p>
            <w:pPr>
              <w:pStyle w:val="Compact"/>
            </w:pPr>
            <w:r>
              <w:t xml:space="preserve">Moltrasio-Fm.: Molino-Mb.</w:t>
            </w:r>
          </w:p>
        </w:tc>
        <w:tc>
          <w:tcPr/>
          <w:p>
            <w:pPr>
              <w:pStyle w:val="Compact"/>
            </w:pPr>
            <w:r>
              <w:t xml:space="preserve">Moltrasio-Fm.: Molino-Mb.</w:t>
            </w:r>
          </w:p>
        </w:tc>
      </w:tr>
      <w:tr>
        <w:tc>
          <w:tcPr/>
          <w:p>
            <w:pPr>
              <w:pStyle w:val="Compact"/>
            </w:pPr>
            <w:r>
              <w:t xml:space="preserve">15205042</w:t>
            </w:r>
          </w:p>
        </w:tc>
        <w:tc>
          <w:tcPr/>
          <w:p>
            <w:pPr>
              <w:pStyle w:val="Compact"/>
            </w:pPr>
            <w:r>
              <w:t xml:space="preserve">Saltrio-Fm.</w:t>
            </w:r>
          </w:p>
        </w:tc>
        <w:tc>
          <w:tcPr/>
          <w:p>
            <w:pPr>
              <w:pStyle w:val="Compact"/>
            </w:pPr>
            <w:r>
              <w:t xml:space="preserve">Saltrio-Fm.</w:t>
            </w:r>
          </w:p>
        </w:tc>
      </w:tr>
      <w:tr>
        <w:tc>
          <w:tcPr/>
          <w:p>
            <w:pPr>
              <w:pStyle w:val="Compact"/>
            </w:pPr>
            <w:r>
              <w:t xml:space="preserve">15205043</w:t>
            </w:r>
          </w:p>
        </w:tc>
        <w:tc>
          <w:tcPr/>
          <w:p>
            <w:pPr>
              <w:pStyle w:val="Compact"/>
            </w:pPr>
            <w:r>
              <w:t xml:space="preserve">Macchia Vecchia</w:t>
            </w:r>
          </w:p>
        </w:tc>
        <w:tc>
          <w:tcPr/>
          <w:p>
            <w:pPr>
              <w:pStyle w:val="Compact"/>
            </w:pPr>
            <w:r>
              <w:t xml:space="preserve">Macchia Vecchia</w:t>
            </w:r>
          </w:p>
        </w:tc>
      </w:tr>
      <w:tr>
        <w:tc>
          <w:tcPr/>
          <w:p>
            <w:pPr>
              <w:pStyle w:val="Compact"/>
            </w:pPr>
            <w:r>
              <w:t xml:space="preserve">15205044</w:t>
            </w:r>
          </w:p>
        </w:tc>
        <w:tc>
          <w:tcPr/>
          <w:p>
            <w:pPr>
              <w:pStyle w:val="Compact"/>
            </w:pPr>
            <w:r>
              <w:t xml:space="preserve">Broccatello d'Arzo</w:t>
            </w:r>
          </w:p>
        </w:tc>
        <w:tc>
          <w:tcPr/>
          <w:p>
            <w:pPr>
              <w:pStyle w:val="Compact"/>
            </w:pPr>
            <w:r>
              <w:t xml:space="preserve">Broccatello d'Arzo</w:t>
            </w:r>
          </w:p>
        </w:tc>
      </w:tr>
      <w:tr>
        <w:tc>
          <w:tcPr/>
          <w:p>
            <w:pPr>
              <w:pStyle w:val="Compact"/>
            </w:pPr>
            <w:r>
              <w:t xml:space="preserve">15205045</w:t>
            </w:r>
          </w:p>
        </w:tc>
        <w:tc>
          <w:tcPr/>
          <w:p>
            <w:pPr>
              <w:pStyle w:val="Compact"/>
            </w:pPr>
            <w:r>
              <w:t xml:space="preserve">Albenza-Fm.</w:t>
            </w:r>
          </w:p>
        </w:tc>
        <w:tc>
          <w:tcPr/>
          <w:p>
            <w:pPr>
              <w:pStyle w:val="Compact"/>
            </w:pPr>
            <w:r>
              <w:t xml:space="preserve">Albenza-Fm.</w:t>
            </w:r>
          </w:p>
        </w:tc>
      </w:tr>
      <w:tr>
        <w:tc>
          <w:tcPr/>
          <w:p>
            <w:pPr>
              <w:pStyle w:val="Compact"/>
            </w:pPr>
            <w:r>
              <w:t xml:space="preserve">15205046</w:t>
            </w:r>
          </w:p>
        </w:tc>
        <w:tc>
          <w:tcPr/>
          <w:p>
            <w:pPr>
              <w:pStyle w:val="Compact"/>
            </w:pPr>
            <w:r>
              <w:t xml:space="preserve">Zu-Kalk</w:t>
            </w:r>
          </w:p>
        </w:tc>
        <w:tc>
          <w:tcPr/>
          <w:p>
            <w:pPr>
              <w:pStyle w:val="Compact"/>
            </w:pPr>
            <w:r>
              <w:t xml:space="preserve">Zu-Kalk</w:t>
            </w:r>
          </w:p>
        </w:tc>
      </w:tr>
      <w:tr>
        <w:tc>
          <w:tcPr/>
          <w:p>
            <w:pPr>
              <w:pStyle w:val="Compact"/>
            </w:pPr>
            <w:r>
              <w:t xml:space="preserve">15205047</w:t>
            </w:r>
          </w:p>
        </w:tc>
        <w:tc>
          <w:tcPr/>
          <w:p>
            <w:pPr>
              <w:pStyle w:val="Compact"/>
            </w:pPr>
            <w:r>
              <w:t xml:space="preserve">Tremona-Fm.</w:t>
            </w:r>
          </w:p>
        </w:tc>
        <w:tc>
          <w:tcPr/>
          <w:p>
            <w:pPr>
              <w:pStyle w:val="Compact"/>
            </w:pPr>
            <w:r>
              <w:t xml:space="preserve">Tremona-Fm.</w:t>
            </w:r>
          </w:p>
        </w:tc>
      </w:tr>
      <w:tr>
        <w:tc>
          <w:tcPr/>
          <w:p>
            <w:pPr>
              <w:pStyle w:val="Compact"/>
            </w:pPr>
            <w:r>
              <w:t xml:space="preserve">15205048</w:t>
            </w:r>
          </w:p>
        </w:tc>
        <w:tc>
          <w:tcPr/>
          <w:p>
            <w:pPr>
              <w:pStyle w:val="Compact"/>
            </w:pPr>
            <w:r>
              <w:t xml:space="preserve">Brecce Retiche</w:t>
            </w:r>
          </w:p>
        </w:tc>
        <w:tc>
          <w:tcPr/>
          <w:p>
            <w:pPr>
              <w:pStyle w:val="Compact"/>
            </w:pPr>
            <w:r>
              <w:t xml:space="preserve">Brecce Retiche</w:t>
            </w:r>
          </w:p>
        </w:tc>
      </w:tr>
      <w:tr>
        <w:tc>
          <w:tcPr/>
          <w:p>
            <w:pPr>
              <w:pStyle w:val="Compact"/>
            </w:pPr>
            <w:r>
              <w:t xml:space="preserve">15205049</w:t>
            </w:r>
          </w:p>
        </w:tc>
        <w:tc>
          <w:tcPr/>
          <w:p>
            <w:pPr>
              <w:pStyle w:val="Compact"/>
            </w:pPr>
            <w:r>
              <w:t xml:space="preserve">Riva-di-Solto-Tonstein</w:t>
            </w:r>
          </w:p>
        </w:tc>
        <w:tc>
          <w:tcPr/>
          <w:p>
            <w:pPr>
              <w:pStyle w:val="Compact"/>
            </w:pPr>
            <w:r>
              <w:t xml:space="preserve">Riva-di-Solto-Tonstein</w:t>
            </w:r>
          </w:p>
        </w:tc>
      </w:tr>
      <w:tr>
        <w:tc>
          <w:tcPr/>
          <w:p>
            <w:pPr>
              <w:pStyle w:val="Compact"/>
            </w:pPr>
            <w:r>
              <w:t xml:space="preserve">15205050</w:t>
            </w:r>
          </w:p>
        </w:tc>
        <w:tc>
          <w:tcPr/>
          <w:p>
            <w:pPr>
              <w:pStyle w:val="Compact"/>
            </w:pPr>
            <w:r>
              <w:t xml:space="preserve">Dolomia Principale</w:t>
            </w:r>
          </w:p>
        </w:tc>
        <w:tc>
          <w:tcPr/>
          <w:p>
            <w:pPr>
              <w:pStyle w:val="Compact"/>
            </w:pPr>
            <w:r>
              <w:t xml:space="preserve">Dolomia Principale</w:t>
            </w:r>
          </w:p>
        </w:tc>
      </w:tr>
      <w:tr>
        <w:tc>
          <w:tcPr/>
          <w:p>
            <w:pPr>
              <w:pStyle w:val="Compact"/>
            </w:pPr>
            <w:r>
              <w:t xml:space="preserve">15205051</w:t>
            </w:r>
          </w:p>
        </w:tc>
        <w:tc>
          <w:tcPr/>
          <w:p>
            <w:pPr>
              <w:pStyle w:val="Compact"/>
            </w:pPr>
            <w:r>
              <w:t xml:space="preserve">Pizzella-Mergel</w:t>
            </w:r>
          </w:p>
        </w:tc>
        <w:tc>
          <w:tcPr/>
          <w:p>
            <w:pPr>
              <w:pStyle w:val="Compact"/>
            </w:pPr>
            <w:r>
              <w:t xml:space="preserve">Pizzella-Mergel</w:t>
            </w:r>
          </w:p>
        </w:tc>
      </w:tr>
      <w:tr>
        <w:tc>
          <w:tcPr/>
          <w:p>
            <w:pPr>
              <w:pStyle w:val="Compact"/>
            </w:pPr>
            <w:r>
              <w:t xml:space="preserve">15205052</w:t>
            </w:r>
          </w:p>
        </w:tc>
        <w:tc>
          <w:tcPr/>
          <w:p>
            <w:pPr>
              <w:pStyle w:val="Compact"/>
            </w:pPr>
            <w:r>
              <w:t xml:space="preserve">Cunardo-Fm.</w:t>
            </w:r>
          </w:p>
        </w:tc>
        <w:tc>
          <w:tcPr/>
          <w:p>
            <w:pPr>
              <w:pStyle w:val="Compact"/>
            </w:pPr>
            <w:r>
              <w:t xml:space="preserve">Cunardo-Fm.</w:t>
            </w:r>
          </w:p>
        </w:tc>
      </w:tr>
      <w:tr>
        <w:tc>
          <w:tcPr/>
          <w:p>
            <w:pPr>
              <w:pStyle w:val="Compact"/>
            </w:pPr>
            <w:r>
              <w:t xml:space="preserve">15205053</w:t>
            </w:r>
          </w:p>
        </w:tc>
        <w:tc>
          <w:tcPr/>
          <w:p>
            <w:pPr>
              <w:pStyle w:val="Compact"/>
            </w:pPr>
            <w:r>
              <w:t xml:space="preserve">Meride-Fm.</w:t>
            </w:r>
          </w:p>
        </w:tc>
        <w:tc>
          <w:tcPr/>
          <w:p>
            <w:pPr>
              <w:pStyle w:val="Compact"/>
            </w:pPr>
            <w:r>
              <w:t xml:space="preserve">Meride-Fm.</w:t>
            </w:r>
          </w:p>
        </w:tc>
      </w:tr>
      <w:tr>
        <w:tc>
          <w:tcPr/>
          <w:p>
            <w:pPr>
              <w:pStyle w:val="Compact"/>
            </w:pPr>
            <w:r>
              <w:t xml:space="preserve">15205054</w:t>
            </w:r>
          </w:p>
        </w:tc>
        <w:tc>
          <w:tcPr/>
          <w:p>
            <w:pPr>
              <w:pStyle w:val="Compact"/>
            </w:pPr>
            <w:r>
              <w:t xml:space="preserve">Meride-Fm.: Kalkschieferzone</w:t>
            </w:r>
          </w:p>
        </w:tc>
        <w:tc>
          <w:tcPr/>
          <w:p>
            <w:pPr>
              <w:pStyle w:val="Compact"/>
            </w:pPr>
            <w:r>
              <w:t xml:space="preserve">Meride-Fm.: Kalkschieferzone</w:t>
            </w:r>
          </w:p>
        </w:tc>
      </w:tr>
      <w:tr>
        <w:tc>
          <w:tcPr/>
          <w:p>
            <w:pPr>
              <w:pStyle w:val="Compact"/>
            </w:pPr>
            <w:r>
              <w:t xml:space="preserve">15205055</w:t>
            </w:r>
          </w:p>
        </w:tc>
        <w:tc>
          <w:tcPr/>
          <w:p>
            <w:pPr>
              <w:pStyle w:val="Compact"/>
            </w:pPr>
            <w:r>
              <w:t xml:space="preserve">Meride-Fm.: Unterer Kalk: Cassina-Bk.</w:t>
            </w:r>
          </w:p>
        </w:tc>
        <w:tc>
          <w:tcPr/>
          <w:p>
            <w:pPr>
              <w:pStyle w:val="Compact"/>
            </w:pPr>
            <w:r>
              <w:t xml:space="preserve">Meride-Fm.: Unterer Kalk: Cassina-Bk.</w:t>
            </w:r>
          </w:p>
        </w:tc>
      </w:tr>
      <w:tr>
        <w:tc>
          <w:tcPr/>
          <w:p>
            <w:pPr>
              <w:pStyle w:val="Compact"/>
            </w:pPr>
            <w:r>
              <w:t xml:space="preserve">15205056</w:t>
            </w:r>
          </w:p>
        </w:tc>
        <w:tc>
          <w:tcPr/>
          <w:p>
            <w:pPr>
              <w:pStyle w:val="Compact"/>
            </w:pPr>
            <w:r>
              <w:t xml:space="preserve">Meride-Fm.: Unterer Kalk: Cava Superiore</w:t>
            </w:r>
          </w:p>
        </w:tc>
        <w:tc>
          <w:tcPr/>
          <w:p>
            <w:pPr>
              <w:pStyle w:val="Compact"/>
            </w:pPr>
            <w:r>
              <w:t xml:space="preserve">Meride-Fm.: Unterer Kalk: Cava Superiore</w:t>
            </w:r>
          </w:p>
        </w:tc>
      </w:tr>
      <w:tr>
        <w:tc>
          <w:tcPr/>
          <w:p>
            <w:pPr>
              <w:pStyle w:val="Compact"/>
            </w:pPr>
            <w:r>
              <w:t xml:space="preserve">15205057</w:t>
            </w:r>
          </w:p>
        </w:tc>
        <w:tc>
          <w:tcPr/>
          <w:p>
            <w:pPr>
              <w:pStyle w:val="Compact"/>
            </w:pPr>
            <w:r>
              <w:t xml:space="preserve">Meride-Fm.: Unterer Kalk: Cava Inferiore</w:t>
            </w:r>
          </w:p>
        </w:tc>
        <w:tc>
          <w:tcPr/>
          <w:p>
            <w:pPr>
              <w:pStyle w:val="Compact"/>
            </w:pPr>
            <w:r>
              <w:t xml:space="preserve">Meride-Fm.: Unterer Kalk: Cava Inferiore</w:t>
            </w:r>
          </w:p>
        </w:tc>
      </w:tr>
      <w:tr>
        <w:tc>
          <w:tcPr/>
          <w:p>
            <w:pPr>
              <w:pStyle w:val="Compact"/>
            </w:pPr>
            <w:r>
              <w:t xml:space="preserve">15205058</w:t>
            </w:r>
          </w:p>
        </w:tc>
        <w:tc>
          <w:tcPr/>
          <w:p>
            <w:pPr>
              <w:pStyle w:val="Compact"/>
            </w:pPr>
            <w:r>
              <w:t xml:space="preserve">San-Giorgio-Dolomit</w:t>
            </w:r>
          </w:p>
        </w:tc>
        <w:tc>
          <w:tcPr/>
          <w:p>
            <w:pPr>
              <w:pStyle w:val="Compact"/>
            </w:pPr>
            <w:r>
              <w:t xml:space="preserve">San-Giorgio-Dolomit</w:t>
            </w:r>
          </w:p>
        </w:tc>
      </w:tr>
      <w:tr>
        <w:tc>
          <w:tcPr/>
          <w:p>
            <w:pPr>
              <w:pStyle w:val="Compact"/>
            </w:pPr>
            <w:r>
              <w:t xml:space="preserve">15205059</w:t>
            </w:r>
          </w:p>
        </w:tc>
        <w:tc>
          <w:tcPr/>
          <w:p>
            <w:pPr>
              <w:pStyle w:val="Compact"/>
            </w:pPr>
            <w:r>
              <w:t xml:space="preserve">San-Giorgio-Dolomit: Val-Serrata-Tuffite</w:t>
            </w:r>
          </w:p>
        </w:tc>
        <w:tc>
          <w:tcPr/>
          <w:p>
            <w:pPr>
              <w:pStyle w:val="Compact"/>
            </w:pPr>
            <w:r>
              <w:t xml:space="preserve">San-Giorgio-Dolomit: Val-Serrata-Tuffite</w:t>
            </w:r>
          </w:p>
        </w:tc>
      </w:tr>
      <w:tr>
        <w:tc>
          <w:tcPr/>
          <w:p>
            <w:pPr>
              <w:pStyle w:val="Compact"/>
            </w:pPr>
            <w:r>
              <w:t xml:space="preserve">15205060</w:t>
            </w:r>
          </w:p>
        </w:tc>
        <w:tc>
          <w:tcPr/>
          <w:p>
            <w:pPr>
              <w:pStyle w:val="Compact"/>
            </w:pPr>
            <w:r>
              <w:t xml:space="preserve">Besano-Fm.</w:t>
            </w:r>
          </w:p>
        </w:tc>
        <w:tc>
          <w:tcPr/>
          <w:p>
            <w:pPr>
              <w:pStyle w:val="Compact"/>
            </w:pPr>
            <w:r>
              <w:t xml:space="preserve">Besano-Fm.</w:t>
            </w:r>
          </w:p>
        </w:tc>
      </w:tr>
      <w:tr>
        <w:tc>
          <w:tcPr/>
          <w:p>
            <w:pPr>
              <w:pStyle w:val="Compact"/>
            </w:pPr>
            <w:r>
              <w:t xml:space="preserve">15205061</w:t>
            </w:r>
          </w:p>
        </w:tc>
        <w:tc>
          <w:tcPr/>
          <w:p>
            <w:pPr>
              <w:pStyle w:val="Compact"/>
            </w:pPr>
            <w:r>
              <w:t xml:space="preserve">San-Salvatore-Dolomit</w:t>
            </w:r>
          </w:p>
        </w:tc>
        <w:tc>
          <w:tcPr/>
          <w:p>
            <w:pPr>
              <w:pStyle w:val="Compact"/>
            </w:pPr>
            <w:r>
              <w:t xml:space="preserve">San-Salvatore-Dolomit</w:t>
            </w:r>
          </w:p>
        </w:tc>
      </w:tr>
      <w:tr>
        <w:tc>
          <w:tcPr/>
          <w:p>
            <w:pPr>
              <w:pStyle w:val="Compact"/>
            </w:pPr>
            <w:r>
              <w:t xml:space="preserve">15205062</w:t>
            </w:r>
          </w:p>
        </w:tc>
        <w:tc>
          <w:tcPr/>
          <w:p>
            <w:pPr>
              <w:pStyle w:val="Compact"/>
            </w:pPr>
            <w:r>
              <w:t xml:space="preserve">Bellano-Fm.</w:t>
            </w:r>
          </w:p>
        </w:tc>
        <w:tc>
          <w:tcPr/>
          <w:p>
            <w:pPr>
              <w:pStyle w:val="Compact"/>
            </w:pPr>
            <w:r>
              <w:t xml:space="preserve">Bellano-Fm.</w:t>
            </w:r>
          </w:p>
        </w:tc>
      </w:tr>
      <w:tr>
        <w:tc>
          <w:tcPr/>
          <w:p>
            <w:pPr>
              <w:pStyle w:val="Compact"/>
            </w:pPr>
            <w:r>
              <w:t xml:space="preserve">15205063</w:t>
            </w:r>
          </w:p>
        </w:tc>
        <w:tc>
          <w:tcPr/>
          <w:p>
            <w:pPr>
              <w:pStyle w:val="Compact"/>
            </w:pPr>
            <w:r>
              <w:t xml:space="preserve">Servino</w:t>
            </w:r>
          </w:p>
        </w:tc>
        <w:tc>
          <w:tcPr/>
          <w:p>
            <w:pPr>
              <w:pStyle w:val="Compact"/>
            </w:pPr>
            <w:r>
              <w:t xml:space="preserve">Servino</w:t>
            </w:r>
          </w:p>
        </w:tc>
      </w:tr>
      <w:tr>
        <w:tc>
          <w:tcPr/>
          <w:p>
            <w:pPr>
              <w:pStyle w:val="Compact"/>
            </w:pPr>
            <w:r>
              <w:t xml:space="preserve">15205064</w:t>
            </w:r>
          </w:p>
        </w:tc>
        <w:tc>
          <w:tcPr/>
          <w:p>
            <w:pPr>
              <w:pStyle w:val="Compact"/>
            </w:pPr>
            <w:r>
              <w:t xml:space="preserve">Verrucano Lombardo</w:t>
            </w:r>
          </w:p>
        </w:tc>
        <w:tc>
          <w:tcPr/>
          <w:p>
            <w:pPr>
              <w:pStyle w:val="Compact"/>
            </w:pPr>
            <w:r>
              <w:t xml:space="preserve">Verrucano Lombardo</w:t>
            </w:r>
          </w:p>
        </w:tc>
      </w:tr>
      <w:tr>
        <w:tc>
          <w:tcPr/>
          <w:p>
            <w:pPr>
              <w:pStyle w:val="Compact"/>
            </w:pPr>
            <w:r>
              <w:t xml:space="preserve">15205065</w:t>
            </w:r>
          </w:p>
        </w:tc>
        <w:tc>
          <w:tcPr/>
          <w:p>
            <w:pPr>
              <w:pStyle w:val="Compact"/>
            </w:pPr>
            <w:r>
              <w:t xml:space="preserve">Morcote-Vulkanite</w:t>
            </w:r>
          </w:p>
        </w:tc>
        <w:tc>
          <w:tcPr/>
          <w:p>
            <w:pPr>
              <w:pStyle w:val="Compact"/>
            </w:pPr>
            <w:r>
              <w:t xml:space="preserve">Morcote-Vulkanite</w:t>
            </w:r>
          </w:p>
        </w:tc>
      </w:tr>
      <w:tr>
        <w:tc>
          <w:tcPr/>
          <w:p>
            <w:pPr>
              <w:pStyle w:val="Compact"/>
            </w:pPr>
            <w:r>
              <w:t xml:space="preserve">15205066</w:t>
            </w:r>
          </w:p>
        </w:tc>
        <w:tc>
          <w:tcPr/>
          <w:p>
            <w:pPr>
              <w:pStyle w:val="Compact"/>
            </w:pPr>
            <w:r>
              <w:t xml:space="preserve">Morcote-Vulkanite: Granophyr</w:t>
            </w:r>
          </w:p>
        </w:tc>
        <w:tc>
          <w:tcPr/>
          <w:p>
            <w:pPr>
              <w:pStyle w:val="Compact"/>
            </w:pPr>
            <w:r>
              <w:t xml:space="preserve">Morcote-Vulkanite: Granophyr</w:t>
            </w:r>
          </w:p>
        </w:tc>
      </w:tr>
      <w:tr>
        <w:tc>
          <w:tcPr/>
          <w:p>
            <w:pPr>
              <w:pStyle w:val="Compact"/>
            </w:pPr>
            <w:r>
              <w:t xml:space="preserve">15205067</w:t>
            </w:r>
          </w:p>
        </w:tc>
        <w:tc>
          <w:tcPr/>
          <w:p>
            <w:pPr>
              <w:pStyle w:val="Compact"/>
            </w:pPr>
            <w:r>
              <w:t xml:space="preserve">Morcote-Vulkanite: Andesit und Dazit</w:t>
            </w:r>
          </w:p>
        </w:tc>
        <w:tc>
          <w:tcPr/>
          <w:p>
            <w:pPr>
              <w:pStyle w:val="Compact"/>
            </w:pPr>
            <w:r>
              <w:t xml:space="preserve">Morcote-Vulkanite: Andesit und Dazit</w:t>
            </w:r>
          </w:p>
        </w:tc>
      </w:tr>
      <w:tr>
        <w:tc>
          <w:tcPr/>
          <w:p>
            <w:pPr>
              <w:pStyle w:val="Compact"/>
            </w:pPr>
            <w:r>
              <w:t xml:space="preserve">15205068</w:t>
            </w:r>
          </w:p>
        </w:tc>
        <w:tc>
          <w:tcPr/>
          <w:p>
            <w:pPr>
              <w:pStyle w:val="Compact"/>
            </w:pPr>
            <w:r>
              <w:t xml:space="preserve">Morcote-Vulkanite: Basalt</w:t>
            </w:r>
          </w:p>
        </w:tc>
        <w:tc>
          <w:tcPr/>
          <w:p>
            <w:pPr>
              <w:pStyle w:val="Compact"/>
            </w:pPr>
            <w:r>
              <w:t xml:space="preserve">Morcote-Vulkanite: Basalt</w:t>
            </w:r>
          </w:p>
        </w:tc>
      </w:tr>
      <w:tr>
        <w:tc>
          <w:tcPr/>
          <w:p>
            <w:pPr>
              <w:pStyle w:val="Compact"/>
            </w:pPr>
            <w:r>
              <w:t xml:space="preserve">15205069</w:t>
            </w:r>
          </w:p>
        </w:tc>
        <w:tc>
          <w:tcPr/>
          <w:p>
            <w:pPr>
              <w:pStyle w:val="Compact"/>
            </w:pPr>
            <w:r>
              <w:t xml:space="preserve">Morcote-Vulkanite: Basaler Tuf</w:t>
            </w:r>
          </w:p>
        </w:tc>
        <w:tc>
          <w:tcPr/>
          <w:p>
            <w:pPr>
              <w:pStyle w:val="Compact"/>
            </w:pPr>
            <w:r>
              <w:t xml:space="preserve">Morcote-Vulkanite: Basaler Tuf</w:t>
            </w:r>
          </w:p>
        </w:tc>
      </w:tr>
      <w:tr>
        <w:tc>
          <w:tcPr/>
          <w:p>
            <w:pPr>
              <w:pStyle w:val="Compact"/>
            </w:pPr>
            <w:r>
              <w:t xml:space="preserve">15205070</w:t>
            </w:r>
          </w:p>
        </w:tc>
        <w:tc>
          <w:tcPr/>
          <w:p>
            <w:pPr>
              <w:pStyle w:val="Compact"/>
            </w:pPr>
            <w:r>
              <w:t xml:space="preserve">Manno-Fm.</w:t>
            </w:r>
          </w:p>
        </w:tc>
        <w:tc>
          <w:tcPr/>
          <w:p>
            <w:pPr>
              <w:pStyle w:val="Compact"/>
            </w:pPr>
            <w:r>
              <w:t xml:space="preserve">Manno-Fm.</w:t>
            </w:r>
          </w:p>
        </w:tc>
      </w:tr>
      <w:tr>
        <w:tc>
          <w:tcPr/>
          <w:p>
            <w:pPr>
              <w:pStyle w:val="Compact"/>
            </w:pPr>
            <w:r>
              <w:t xml:space="preserve">15205071</w:t>
            </w:r>
          </w:p>
        </w:tc>
        <w:tc>
          <w:tcPr/>
          <w:p>
            <w:pPr>
              <w:pStyle w:val="Compact"/>
            </w:pPr>
            <w:r>
              <w:t xml:space="preserve">Südalpin: Paläogen-Neogen</w:t>
            </w:r>
          </w:p>
        </w:tc>
        <w:tc>
          <w:tcPr/>
          <w:p>
            <w:pPr>
              <w:pStyle w:val="Compact"/>
            </w:pPr>
            <w:r>
              <w:t xml:space="preserve">Südalpin: Paläogen-Neogen</w:t>
            </w:r>
          </w:p>
        </w:tc>
      </w:tr>
      <w:tr>
        <w:tc>
          <w:tcPr/>
          <w:p>
            <w:pPr>
              <w:pStyle w:val="Compact"/>
            </w:pPr>
            <w:r>
              <w:t xml:space="preserve">15205072</w:t>
            </w:r>
          </w:p>
        </w:tc>
        <w:tc>
          <w:tcPr/>
          <w:p>
            <w:pPr>
              <w:pStyle w:val="Compact"/>
            </w:pPr>
            <w:r>
              <w:t xml:space="preserve">Südalpin: Kreide</w:t>
            </w:r>
          </w:p>
        </w:tc>
        <w:tc>
          <w:tcPr/>
          <w:p>
            <w:pPr>
              <w:pStyle w:val="Compact"/>
            </w:pPr>
            <w:r>
              <w:t xml:space="preserve">Südalpin: Kreide</w:t>
            </w:r>
          </w:p>
        </w:tc>
      </w:tr>
      <w:tr>
        <w:tc>
          <w:tcPr/>
          <w:p>
            <w:pPr>
              <w:pStyle w:val="Compact"/>
            </w:pPr>
            <w:r>
              <w:t xml:space="preserve">15205073</w:t>
            </w:r>
          </w:p>
        </w:tc>
        <w:tc>
          <w:tcPr/>
          <w:p>
            <w:pPr>
              <w:pStyle w:val="Compact"/>
            </w:pPr>
            <w:r>
              <w:t xml:space="preserve">Südalpin: Radiolarit-Aptychenkalk</w:t>
            </w:r>
          </w:p>
        </w:tc>
        <w:tc>
          <w:tcPr/>
          <w:p>
            <w:pPr>
              <w:pStyle w:val="Compact"/>
            </w:pPr>
            <w:r>
              <w:t xml:space="preserve">Südalpin: Radiolarit-Aptychenkalk</w:t>
            </w:r>
          </w:p>
        </w:tc>
      </w:tr>
      <w:tr>
        <w:tc>
          <w:tcPr/>
          <w:p>
            <w:pPr>
              <w:pStyle w:val="Compact"/>
            </w:pPr>
            <w:r>
              <w:t xml:space="preserve">15205074</w:t>
            </w:r>
          </w:p>
        </w:tc>
        <w:tc>
          <w:tcPr/>
          <w:p>
            <w:pPr>
              <w:pStyle w:val="Compact"/>
            </w:pPr>
            <w:r>
              <w:t xml:space="preserve">Südalpin: Dogger</w:t>
            </w:r>
          </w:p>
        </w:tc>
        <w:tc>
          <w:tcPr/>
          <w:p>
            <w:pPr>
              <w:pStyle w:val="Compact"/>
            </w:pPr>
            <w:r>
              <w:t xml:space="preserve">Südalpin: Dogger</w:t>
            </w:r>
          </w:p>
        </w:tc>
      </w:tr>
      <w:tr>
        <w:tc>
          <w:tcPr/>
          <w:p>
            <w:pPr>
              <w:pStyle w:val="Compact"/>
            </w:pPr>
            <w:r>
              <w:t xml:space="preserve">15205075</w:t>
            </w:r>
          </w:p>
        </w:tc>
        <w:tc>
          <w:tcPr/>
          <w:p>
            <w:pPr>
              <w:pStyle w:val="Compact"/>
            </w:pPr>
            <w:r>
              <w:t xml:space="preserve">Südalpin: Lias</w:t>
            </w:r>
          </w:p>
        </w:tc>
        <w:tc>
          <w:tcPr/>
          <w:p>
            <w:pPr>
              <w:pStyle w:val="Compact"/>
            </w:pPr>
            <w:r>
              <w:t xml:space="preserve">Südalpin: Lias</w:t>
            </w:r>
          </w:p>
        </w:tc>
      </w:tr>
      <w:tr>
        <w:tc>
          <w:tcPr/>
          <w:p>
            <w:pPr>
              <w:pStyle w:val="Compact"/>
            </w:pPr>
            <w:r>
              <w:t xml:space="preserve">15205076</w:t>
            </w:r>
          </w:p>
        </w:tc>
        <w:tc>
          <w:tcPr/>
          <w:p>
            <w:pPr>
              <w:pStyle w:val="Compact"/>
            </w:pPr>
            <w:r>
              <w:t xml:space="preserve">Südalpin: Trias</w:t>
            </w:r>
          </w:p>
        </w:tc>
        <w:tc>
          <w:tcPr/>
          <w:p>
            <w:pPr>
              <w:pStyle w:val="Compact"/>
            </w:pPr>
            <w:r>
              <w:t xml:space="preserve">Südalpin: Trias</w:t>
            </w:r>
          </w:p>
        </w:tc>
      </w:tr>
      <w:tr>
        <w:tc>
          <w:tcPr/>
          <w:p>
            <w:pPr>
              <w:pStyle w:val="Compact"/>
            </w:pPr>
            <w:r>
              <w:t xml:space="preserve">15205077</w:t>
            </w:r>
          </w:p>
        </w:tc>
        <w:tc>
          <w:tcPr/>
          <w:p>
            <w:pPr>
              <w:pStyle w:val="Compact"/>
            </w:pPr>
            <w:r>
              <w:t xml:space="preserve">Südalpin: Permo-Karbon</w:t>
            </w:r>
          </w:p>
        </w:tc>
        <w:tc>
          <w:tcPr/>
          <w:p>
            <w:pPr>
              <w:pStyle w:val="Compact"/>
            </w:pPr>
            <w:r>
              <w:t xml:space="preserve">Südalpin: Permo-Karbon</w:t>
            </w:r>
          </w:p>
        </w:tc>
      </w:tr>
      <w:tr>
        <w:tc>
          <w:tcPr/>
          <w:p>
            <w:pPr>
              <w:pStyle w:val="Compact"/>
            </w:pPr>
            <w:r>
              <w:t xml:space="preserve">15205078</w:t>
            </w:r>
          </w:p>
        </w:tc>
        <w:tc>
          <w:tcPr/>
          <w:p>
            <w:pPr>
              <w:pStyle w:val="Compact"/>
            </w:pPr>
            <w:r>
              <w:t xml:space="preserve">Südalpin: Grundgebirge</w:t>
            </w:r>
          </w:p>
        </w:tc>
        <w:tc>
          <w:tcPr/>
          <w:p>
            <w:pPr>
              <w:pStyle w:val="Compact"/>
            </w:pPr>
            <w:r>
              <w:t xml:space="preserve">Südalpin: Grundgebirge</w:t>
            </w:r>
          </w:p>
        </w:tc>
      </w:tr>
      <w:tr>
        <w:tc>
          <w:tcPr/>
          <w:p>
            <w:pPr>
              <w:pStyle w:val="Compact"/>
            </w:pPr>
            <w:r>
              <w:t xml:space="preserve">15205079</w:t>
            </w:r>
          </w:p>
        </w:tc>
        <w:tc>
          <w:tcPr/>
          <w:p>
            <w:pPr>
              <w:pStyle w:val="Compact"/>
            </w:pPr>
            <w:r>
              <w:t xml:space="preserve">Südalpin: Variszische Intrusiva</w:t>
            </w:r>
          </w:p>
        </w:tc>
        <w:tc>
          <w:tcPr/>
          <w:p>
            <w:pPr>
              <w:pStyle w:val="Compact"/>
            </w:pPr>
            <w:r>
              <w:t xml:space="preserve">Südalpin: Variszische Intrusiva</w:t>
            </w:r>
          </w:p>
        </w:tc>
      </w:tr>
      <w:tr>
        <w:tc>
          <w:tcPr/>
          <w:p>
            <w:pPr>
              <w:pStyle w:val="Compact"/>
            </w:pPr>
            <w:r>
              <w:t xml:space="preserve">15205080</w:t>
            </w:r>
          </w:p>
        </w:tc>
        <w:tc>
          <w:tcPr/>
          <w:p>
            <w:pPr>
              <w:pStyle w:val="Compact"/>
            </w:pPr>
            <w:r>
              <w:t xml:space="preserve">San-Bernardo-Gneis</w:t>
            </w:r>
          </w:p>
        </w:tc>
        <w:tc>
          <w:tcPr/>
          <w:p>
            <w:pPr>
              <w:pStyle w:val="Compact"/>
            </w:pPr>
            <w:r>
              <w:t xml:space="preserve">San-Bernardo-Gneis</w:t>
            </w:r>
          </w:p>
        </w:tc>
      </w:tr>
      <w:tr>
        <w:tc>
          <w:tcPr/>
          <w:p>
            <w:pPr>
              <w:pStyle w:val="Compact"/>
            </w:pPr>
            <w:r>
              <w:t xml:space="preserve">15205081</w:t>
            </w:r>
          </w:p>
        </w:tc>
        <w:tc>
          <w:tcPr/>
          <w:p>
            <w:pPr>
              <w:pStyle w:val="Compact"/>
            </w:pPr>
            <w:r>
              <w:t xml:space="preserve">Südalpin: Prävariszische Metasedimente</w:t>
            </w:r>
          </w:p>
        </w:tc>
        <w:tc>
          <w:tcPr/>
          <w:p>
            <w:pPr>
              <w:pStyle w:val="Compact"/>
            </w:pPr>
            <w:r>
              <w:t xml:space="preserve">Südalpin: Prävariszische Metasedimente</w:t>
            </w:r>
          </w:p>
        </w:tc>
      </w:tr>
      <w:tr>
        <w:tc>
          <w:tcPr/>
          <w:p>
            <w:pPr>
              <w:pStyle w:val="Compact"/>
            </w:pPr>
            <w:r>
              <w:t xml:space="preserve">15205082</w:t>
            </w:r>
          </w:p>
        </w:tc>
        <w:tc>
          <w:tcPr/>
          <w:p>
            <w:pPr>
              <w:pStyle w:val="Compact"/>
            </w:pPr>
            <w:r>
              <w:t xml:space="preserve">Stabbiello-Gneis</w:t>
            </w:r>
          </w:p>
        </w:tc>
        <w:tc>
          <w:tcPr/>
          <w:p>
            <w:pPr>
              <w:pStyle w:val="Compact"/>
            </w:pPr>
            <w:r>
              <w:t xml:space="preserve">Stabbiello-Gneis</w:t>
            </w:r>
          </w:p>
        </w:tc>
      </w:tr>
      <w:tr>
        <w:tc>
          <w:tcPr/>
          <w:p>
            <w:pPr>
              <w:pStyle w:val="Compact"/>
            </w:pPr>
            <w:r>
              <w:t xml:space="preserve">15205083</w:t>
            </w:r>
          </w:p>
        </w:tc>
        <w:tc>
          <w:tcPr/>
          <w:p>
            <w:pPr>
              <w:pStyle w:val="Compact"/>
            </w:pPr>
            <w:r>
              <w:t xml:space="preserve">Giumello-Gneis</w:t>
            </w:r>
          </w:p>
        </w:tc>
        <w:tc>
          <w:tcPr/>
          <w:p>
            <w:pPr>
              <w:pStyle w:val="Compact"/>
            </w:pPr>
            <w:r>
              <w:t xml:space="preserve">Giumello-Gneis</w:t>
            </w:r>
          </w:p>
        </w:tc>
      </w:tr>
      <w:tr>
        <w:tc>
          <w:tcPr/>
          <w:p>
            <w:pPr>
              <w:pStyle w:val="Compact"/>
            </w:pPr>
            <w:r>
              <w:t xml:space="preserve">15205084</w:t>
            </w:r>
          </w:p>
        </w:tc>
        <w:tc>
          <w:tcPr/>
          <w:p>
            <w:pPr>
              <w:pStyle w:val="Compact"/>
            </w:pPr>
            <w:r>
              <w:t xml:space="preserve">Ceneri-Gneis</w:t>
            </w:r>
          </w:p>
        </w:tc>
        <w:tc>
          <w:tcPr/>
          <w:p>
            <w:pPr>
              <w:pStyle w:val="Compact"/>
            </w:pPr>
            <w:r>
              <w:t xml:space="preserve">Ceneri-Gneis</w:t>
            </w:r>
          </w:p>
        </w:tc>
      </w:tr>
      <w:tr>
        <w:tc>
          <w:tcPr/>
          <w:p>
            <w:pPr>
              <w:pStyle w:val="Compact"/>
            </w:pPr>
            <w:r>
              <w:t xml:space="preserve">15205085</w:t>
            </w:r>
          </w:p>
        </w:tc>
        <w:tc>
          <w:tcPr/>
          <w:p>
            <w:pPr>
              <w:pStyle w:val="Compact"/>
            </w:pPr>
            <w:r>
              <w:t xml:space="preserve">Südalpin: Proterozoische und paläozoische mafische und ultramafische Gesteine</w:t>
            </w:r>
          </w:p>
        </w:tc>
        <w:tc>
          <w:tcPr/>
          <w:p>
            <w:pPr>
              <w:pStyle w:val="Compact"/>
            </w:pPr>
            <w:r>
              <w:t xml:space="preserve">Südalpin: Proterozoische und paläozoische mafische und ultramafische Gesteine</w:t>
            </w:r>
          </w:p>
        </w:tc>
      </w:tr>
      <w:tr>
        <w:tc>
          <w:tcPr/>
          <w:p>
            <w:pPr>
              <w:pStyle w:val="Compact"/>
            </w:pPr>
            <w:r>
              <w:t xml:space="preserve">15205086</w:t>
            </w:r>
          </w:p>
        </w:tc>
        <w:tc>
          <w:tcPr/>
          <w:p>
            <w:pPr>
              <w:pStyle w:val="Compact"/>
            </w:pPr>
            <w:r>
              <w:t xml:space="preserve">Mont-Morion-Granit</w:t>
            </w:r>
          </w:p>
        </w:tc>
        <w:tc>
          <w:tcPr/>
          <w:p>
            <w:pPr>
              <w:pStyle w:val="Compact"/>
            </w:pPr>
            <w:r>
              <w:t xml:space="preserve">Mont-Morion-Granit</w:t>
            </w:r>
          </w:p>
        </w:tc>
      </w:tr>
      <w:tr>
        <w:tc>
          <w:tcPr/>
          <w:p>
            <w:pPr>
              <w:pStyle w:val="Compact"/>
            </w:pPr>
            <w:r>
              <w:t xml:space="preserve">15205087</w:t>
            </w:r>
          </w:p>
        </w:tc>
        <w:tc>
          <w:tcPr/>
          <w:p>
            <w:pPr>
              <w:pStyle w:val="Compact"/>
            </w:pPr>
            <w:r>
              <w:t xml:space="preserve">Pointe-d'Otemma-Granodiorit</w:t>
            </w:r>
          </w:p>
        </w:tc>
        <w:tc>
          <w:tcPr/>
          <w:p>
            <w:pPr>
              <w:pStyle w:val="Compact"/>
            </w:pPr>
            <w:r>
              <w:t xml:space="preserve">Pointe-d'Otemma-Granodiorit</w:t>
            </w:r>
          </w:p>
        </w:tc>
      </w:tr>
      <w:tr>
        <w:tc>
          <w:tcPr/>
          <w:p>
            <w:pPr>
              <w:pStyle w:val="Compact"/>
            </w:pPr>
            <w:r>
              <w:t xml:space="preserve">15205088</w:t>
            </w:r>
          </w:p>
        </w:tc>
        <w:tc>
          <w:tcPr/>
          <w:p>
            <w:pPr>
              <w:pStyle w:val="Compact"/>
            </w:pPr>
            <w:r>
              <w:t xml:space="preserve">Bouquetins-Quarzdiorit</w:t>
            </w:r>
          </w:p>
        </w:tc>
        <w:tc>
          <w:tcPr/>
          <w:p>
            <w:pPr>
              <w:pStyle w:val="Compact"/>
            </w:pPr>
            <w:r>
              <w:t xml:space="preserve">Bouquetins-Quarzdiorit</w:t>
            </w:r>
          </w:p>
        </w:tc>
      </w:tr>
      <w:tr>
        <w:tc>
          <w:tcPr/>
          <w:p>
            <w:pPr>
              <w:pStyle w:val="Compact"/>
            </w:pPr>
            <w:r>
              <w:t xml:space="preserve">15205089</w:t>
            </w:r>
          </w:p>
        </w:tc>
        <w:tc>
          <w:tcPr/>
          <w:p>
            <w:pPr>
              <w:pStyle w:val="Compact"/>
            </w:pPr>
            <w:r>
              <w:t xml:space="preserve">Tête-de-Valpelline-Phyllit</w:t>
            </w:r>
          </w:p>
        </w:tc>
        <w:tc>
          <w:tcPr/>
          <w:p>
            <w:pPr>
              <w:pStyle w:val="Compact"/>
            </w:pPr>
            <w:r>
              <w:t xml:space="preserve">Tête-de-Valpelline-Phyllit</w:t>
            </w:r>
          </w:p>
        </w:tc>
      </w:tr>
      <w:tr>
        <w:tc>
          <w:tcPr/>
          <w:p>
            <w:pPr>
              <w:pStyle w:val="Compact"/>
            </w:pPr>
            <w:r>
              <w:t xml:space="preserve">15205090</w:t>
            </w:r>
          </w:p>
        </w:tc>
        <w:tc>
          <w:tcPr/>
          <w:p>
            <w:pPr>
              <w:pStyle w:val="Compact"/>
            </w:pPr>
            <w:r>
              <w:t xml:space="preserve">Arolla-Einheit: Série rubanée</w:t>
            </w:r>
          </w:p>
        </w:tc>
        <w:tc>
          <w:tcPr/>
          <w:p>
            <w:pPr>
              <w:pStyle w:val="Compact"/>
            </w:pPr>
            <w:r>
              <w:t xml:space="preserve">Arolla-Einheit: Série rubanée</w:t>
            </w:r>
          </w:p>
        </w:tc>
      </w:tr>
      <w:tr>
        <w:tc>
          <w:tcPr/>
          <w:p>
            <w:pPr>
              <w:pStyle w:val="Compact"/>
            </w:pPr>
            <w:r>
              <w:t xml:space="preserve">15205091</w:t>
            </w:r>
          </w:p>
        </w:tc>
        <w:tc>
          <w:tcPr/>
          <w:p>
            <w:pPr>
              <w:pStyle w:val="Compact"/>
            </w:pPr>
            <w:r>
              <w:t xml:space="preserve">Sassa-Metagabbro</w:t>
            </w:r>
          </w:p>
        </w:tc>
        <w:tc>
          <w:tcPr/>
          <w:p>
            <w:pPr>
              <w:pStyle w:val="Compact"/>
            </w:pPr>
            <w:r>
              <w:t xml:space="preserve">Sassa-Metagabbro</w:t>
            </w:r>
          </w:p>
        </w:tc>
      </w:tr>
      <w:tr>
        <w:tc>
          <w:tcPr/>
          <w:p>
            <w:pPr>
              <w:pStyle w:val="Compact"/>
            </w:pPr>
            <w:r>
              <w:t xml:space="preserve">15205092</w:t>
            </w:r>
          </w:p>
        </w:tc>
        <w:tc>
          <w:tcPr/>
          <w:p>
            <w:pPr>
              <w:pStyle w:val="Compact"/>
            </w:pPr>
            <w:r>
              <w:t xml:space="preserve">Maia-Metagabbro</w:t>
            </w:r>
          </w:p>
        </w:tc>
        <w:tc>
          <w:tcPr/>
          <w:p>
            <w:pPr>
              <w:pStyle w:val="Compact"/>
            </w:pPr>
            <w:r>
              <w:t xml:space="preserve">Maia-Metagabbro</w:t>
            </w:r>
          </w:p>
        </w:tc>
      </w:tr>
      <w:tr>
        <w:tc>
          <w:tcPr/>
          <w:p>
            <w:pPr>
              <w:pStyle w:val="Compact"/>
            </w:pPr>
            <w:r>
              <w:t xml:space="preserve">15205093</w:t>
            </w:r>
          </w:p>
        </w:tc>
        <w:tc>
          <w:tcPr/>
          <w:p>
            <w:pPr>
              <w:pStyle w:val="Compact"/>
            </w:pPr>
            <w:r>
              <w:t xml:space="preserve">Losone-Schiefer</w:t>
            </w:r>
          </w:p>
        </w:tc>
        <w:tc>
          <w:tcPr/>
          <w:p>
            <w:pPr>
              <w:pStyle w:val="Compact"/>
            </w:pPr>
            <w:r>
              <w:t xml:space="preserve">Losone-Schiefer</w:t>
            </w:r>
          </w:p>
        </w:tc>
      </w:tr>
      <w:tr>
        <w:tc>
          <w:tcPr/>
          <w:p>
            <w:pPr>
              <w:pStyle w:val="Compact"/>
            </w:pPr>
            <w:r>
              <w:t xml:space="preserve">15205094</w:t>
            </w:r>
          </w:p>
        </w:tc>
        <w:tc>
          <w:tcPr/>
          <w:p>
            <w:pPr>
              <w:pStyle w:val="Compact"/>
            </w:pPr>
            <w:r>
              <w:t xml:space="preserve">Pizzo-Leone-Gneis</w:t>
            </w:r>
          </w:p>
        </w:tc>
        <w:tc>
          <w:tcPr/>
          <w:p>
            <w:pPr>
              <w:pStyle w:val="Compact"/>
            </w:pPr>
            <w:r>
              <w:t xml:space="preserve">Pizzo-Leone-Gneis</w:t>
            </w:r>
          </w:p>
        </w:tc>
      </w:tr>
      <w:tr>
        <w:tc>
          <w:tcPr/>
          <w:p>
            <w:pPr>
              <w:pStyle w:val="Compact"/>
            </w:pPr>
            <w:r>
              <w:t xml:space="preserve">15205095</w:t>
            </w:r>
          </w:p>
        </w:tc>
        <w:tc>
          <w:tcPr/>
          <w:p>
            <w:pPr>
              <w:pStyle w:val="Compact"/>
            </w:pPr>
            <w:r>
              <w:t xml:space="preserve">Fornale-Gabbro</w:t>
            </w:r>
          </w:p>
        </w:tc>
        <w:tc>
          <w:tcPr/>
          <w:p>
            <w:pPr>
              <w:pStyle w:val="Compact"/>
            </w:pPr>
            <w:r>
              <w:t xml:space="preserve">Fornale-Gabbro</w:t>
            </w:r>
          </w:p>
        </w:tc>
      </w:tr>
      <w:tr>
        <w:tc>
          <w:tcPr/>
          <w:p>
            <w:pPr>
              <w:pStyle w:val="Compact"/>
            </w:pPr>
            <w:r>
              <w:t xml:space="preserve">15205096</w:t>
            </w:r>
          </w:p>
        </w:tc>
        <w:tc>
          <w:tcPr/>
          <w:p>
            <w:pPr>
              <w:pStyle w:val="Compact"/>
            </w:pPr>
            <w:r>
              <w:t xml:space="preserve">Matterhorn-Gabbro</w:t>
            </w:r>
          </w:p>
        </w:tc>
        <w:tc>
          <w:tcPr/>
          <w:p>
            <w:pPr>
              <w:pStyle w:val="Compact"/>
            </w:pPr>
            <w:r>
              <w:t xml:space="preserve">Matterhorn-Gabbro</w:t>
            </w:r>
          </w:p>
        </w:tc>
      </w:tr>
      <w:tr>
        <w:tc>
          <w:tcPr/>
          <w:p>
            <w:pPr>
              <w:pStyle w:val="Compact"/>
            </w:pPr>
            <w:r>
              <w:t xml:space="preserve">15205097</w:t>
            </w:r>
          </w:p>
        </w:tc>
        <w:tc>
          <w:tcPr/>
          <w:p>
            <w:pPr>
              <w:pStyle w:val="Compact"/>
            </w:pPr>
            <w:r>
              <w:t xml:space="preserve">Berrio-Gabbro</w:t>
            </w:r>
          </w:p>
        </w:tc>
        <w:tc>
          <w:tcPr/>
          <w:p>
            <w:pPr>
              <w:pStyle w:val="Compact"/>
            </w:pPr>
            <w:r>
              <w:t xml:space="preserve">Berrio-Gabbro</w:t>
            </w:r>
          </w:p>
        </w:tc>
      </w:tr>
      <w:tr>
        <w:tc>
          <w:tcPr/>
          <w:p>
            <w:pPr>
              <w:pStyle w:val="Compact"/>
            </w:pPr>
            <w:r>
              <w:t xml:space="preserve">15205098</w:t>
            </w:r>
          </w:p>
        </w:tc>
        <w:tc>
          <w:tcPr/>
          <w:p>
            <w:pPr>
              <w:pStyle w:val="Compact"/>
            </w:pPr>
            <w:r>
              <w:t xml:space="preserve">Grand-Dolin-Brekzie</w:t>
            </w:r>
          </w:p>
        </w:tc>
        <w:tc>
          <w:tcPr/>
          <w:p>
            <w:pPr>
              <w:pStyle w:val="Compact"/>
            </w:pPr>
            <w:r>
              <w:t xml:space="preserve">Grand-Dolin-Brekzie</w:t>
            </w:r>
          </w:p>
        </w:tc>
      </w:tr>
      <w:tr>
        <w:tc>
          <w:tcPr/>
          <w:p>
            <w:pPr>
              <w:pStyle w:val="Compact"/>
            </w:pPr>
            <w:r>
              <w:t xml:space="preserve">15205099</w:t>
            </w:r>
          </w:p>
        </w:tc>
        <w:tc>
          <w:tcPr/>
          <w:p>
            <w:pPr>
              <w:pStyle w:val="Compact"/>
            </w:pPr>
            <w:r>
              <w:t xml:space="preserve">Meride-Fm.: Oberer Kalk</w:t>
            </w:r>
          </w:p>
        </w:tc>
        <w:tc>
          <w:tcPr/>
          <w:p>
            <w:pPr>
              <w:pStyle w:val="Compact"/>
            </w:pPr>
            <w:r>
              <w:t xml:space="preserve">Meride-Fm.: Oberer Kalk</w:t>
            </w:r>
          </w:p>
        </w:tc>
      </w:tr>
      <w:tr>
        <w:tc>
          <w:tcPr/>
          <w:p>
            <w:pPr>
              <w:pStyle w:val="Compact"/>
            </w:pPr>
            <w:r>
              <w:t xml:space="preserve">15205100</w:t>
            </w:r>
          </w:p>
        </w:tc>
        <w:tc>
          <w:tcPr/>
          <w:p>
            <w:pPr>
              <w:pStyle w:val="Compact"/>
            </w:pPr>
            <w:r>
              <w:t xml:space="preserve">Meride-Fm.: Unterer Kalk</w:t>
            </w:r>
          </w:p>
        </w:tc>
        <w:tc>
          <w:tcPr/>
          <w:p>
            <w:pPr>
              <w:pStyle w:val="Compact"/>
            </w:pPr>
            <w:r>
              <w:t xml:space="preserve">Meride-Fm.: Unterer Kalk</w:t>
            </w:r>
          </w:p>
        </w:tc>
      </w:tr>
      <w:tr>
        <w:tc>
          <w:tcPr/>
          <w:p>
            <w:pPr>
              <w:pStyle w:val="Compact"/>
            </w:pPr>
            <w:r>
              <w:t xml:space="preserve">15205101</w:t>
            </w:r>
          </w:p>
        </w:tc>
        <w:tc>
          <w:tcPr/>
          <w:p>
            <w:pPr>
              <w:pStyle w:val="Compact"/>
            </w:pPr>
            <w:r>
              <w:t xml:space="preserve">Meride-Fm.: Dolomit-Band</w:t>
            </w:r>
          </w:p>
        </w:tc>
        <w:tc>
          <w:tcPr/>
          <w:p>
            <w:pPr>
              <w:pStyle w:val="Compact"/>
            </w:pPr>
            <w:r>
              <w:t xml:space="preserve">Meride-Fm.: Dolomit-Band</w:t>
            </w:r>
          </w:p>
        </w:tc>
      </w:tr>
      <w:tr>
        <w:tc>
          <w:tcPr/>
          <w:p>
            <w:pPr>
              <w:pStyle w:val="Compact"/>
            </w:pPr>
            <w:r>
              <w:t xml:space="preserve">15205102</w:t>
            </w:r>
          </w:p>
        </w:tc>
        <w:tc>
          <w:tcPr/>
          <w:p>
            <w:pPr>
              <w:pStyle w:val="Compact"/>
            </w:pPr>
            <w:r>
              <w:t xml:space="preserve">Dent-Blanche-Decke: Lias: Kalkstein</w:t>
            </w:r>
          </w:p>
        </w:tc>
        <w:tc>
          <w:tcPr/>
          <w:p>
            <w:pPr>
              <w:pStyle w:val="Compact"/>
            </w:pPr>
            <w:r>
              <w:t xml:space="preserve">Dent-Blanche-Decke: Lias: Kalkstein</w:t>
            </w:r>
          </w:p>
        </w:tc>
      </w:tr>
      <w:tr>
        <w:tc>
          <w:tcPr/>
          <w:p>
            <w:pPr>
              <w:pStyle w:val="Compact"/>
            </w:pPr>
            <w:r>
              <w:t xml:space="preserve">15205103</w:t>
            </w:r>
          </w:p>
        </w:tc>
        <w:tc>
          <w:tcPr/>
          <w:p>
            <w:pPr>
              <w:pStyle w:val="Compact"/>
            </w:pPr>
            <w:r>
              <w:t xml:space="preserve">Dent-Blanche-Decke: Trias: Dolomit</w:t>
            </w:r>
          </w:p>
        </w:tc>
        <w:tc>
          <w:tcPr/>
          <w:p>
            <w:pPr>
              <w:pStyle w:val="Compact"/>
            </w:pPr>
            <w:r>
              <w:t xml:space="preserve">Dent-Blanche-Decke: Trias: Dolomit</w:t>
            </w:r>
          </w:p>
        </w:tc>
      </w:tr>
      <w:tr>
        <w:tc>
          <w:tcPr/>
          <w:p>
            <w:pPr>
              <w:pStyle w:val="Compact"/>
            </w:pPr>
            <w:r>
              <w:t xml:space="preserve">15205104</w:t>
            </w:r>
          </w:p>
        </w:tc>
        <w:tc>
          <w:tcPr/>
          <w:p>
            <w:pPr>
              <w:pStyle w:val="Compact"/>
            </w:pPr>
            <w:r>
              <w:t xml:space="preserve">Dent-Blanche-Decke: Trias: Rauwacke</w:t>
            </w:r>
          </w:p>
        </w:tc>
        <w:tc>
          <w:tcPr/>
          <w:p>
            <w:pPr>
              <w:pStyle w:val="Compact"/>
            </w:pPr>
            <w:r>
              <w:t xml:space="preserve">Dent-Blanche-Decke: Trias: Rauwacke</w:t>
            </w:r>
          </w:p>
        </w:tc>
      </w:tr>
      <w:tr>
        <w:tc>
          <w:tcPr/>
          <w:p>
            <w:pPr>
              <w:pStyle w:val="Compact"/>
            </w:pPr>
            <w:r>
              <w:t xml:space="preserve">15205105</w:t>
            </w:r>
          </w:p>
        </w:tc>
        <w:tc>
          <w:tcPr/>
          <w:p>
            <w:pPr>
              <w:pStyle w:val="Compact"/>
            </w:pPr>
            <w:r>
              <w:t xml:space="preserve">Dent-Blanche-Decke: Trias: Quarzit</w:t>
            </w:r>
          </w:p>
        </w:tc>
        <w:tc>
          <w:tcPr/>
          <w:p>
            <w:pPr>
              <w:pStyle w:val="Compact"/>
            </w:pPr>
            <w:r>
              <w:t xml:space="preserve">Dent-Blanche-Decke: Trias: Quarzit</w:t>
            </w:r>
          </w:p>
        </w:tc>
      </w:tr>
      <w:tr>
        <w:tc>
          <w:tcPr/>
          <w:p>
            <w:pPr>
              <w:pStyle w:val="Compact"/>
            </w:pPr>
            <w:r>
              <w:t xml:space="preserve">15205106</w:t>
            </w:r>
          </w:p>
        </w:tc>
        <w:tc>
          <w:tcPr/>
          <w:p>
            <w:pPr>
              <w:pStyle w:val="Compact"/>
            </w:pPr>
            <w:r>
              <w:t xml:space="preserve">Arolla-Orthogneis: Leukogneis</w:t>
            </w:r>
          </w:p>
        </w:tc>
        <w:tc>
          <w:tcPr/>
          <w:p>
            <w:pPr>
              <w:pStyle w:val="Compact"/>
            </w:pPr>
            <w:r>
              <w:t xml:space="preserve">Arolla-Orthogneis: Leukogneis</w:t>
            </w:r>
          </w:p>
        </w:tc>
      </w:tr>
      <w:tr>
        <w:tc>
          <w:tcPr/>
          <w:p>
            <w:pPr>
              <w:pStyle w:val="Compact"/>
            </w:pPr>
            <w:r>
              <w:t xml:space="preserve">15205107</w:t>
            </w:r>
          </w:p>
        </w:tc>
        <w:tc>
          <w:tcPr/>
          <w:p>
            <w:pPr>
              <w:pStyle w:val="Compact"/>
            </w:pPr>
            <w:r>
              <w:t xml:space="preserve">Arolla-Orthogneis: Augengneis</w:t>
            </w:r>
          </w:p>
        </w:tc>
        <w:tc>
          <w:tcPr/>
          <w:p>
            <w:pPr>
              <w:pStyle w:val="Compact"/>
            </w:pPr>
            <w:r>
              <w:t xml:space="preserve">Arolla-Orthogneis: Augengneis</w:t>
            </w:r>
          </w:p>
        </w:tc>
      </w:tr>
      <w:tr>
        <w:tc>
          <w:tcPr/>
          <w:p>
            <w:pPr>
              <w:pStyle w:val="Compact"/>
            </w:pPr>
            <w:r>
              <w:t xml:space="preserve">15205108</w:t>
            </w:r>
          </w:p>
        </w:tc>
        <w:tc>
          <w:tcPr/>
          <w:p>
            <w:pPr>
              <w:pStyle w:val="Compact"/>
            </w:pPr>
            <w:r>
              <w:t xml:space="preserve">Arolla-Orthogneis: Mylonit</w:t>
            </w:r>
          </w:p>
        </w:tc>
        <w:tc>
          <w:tcPr/>
          <w:p>
            <w:pPr>
              <w:pStyle w:val="Compact"/>
            </w:pPr>
            <w:r>
              <w:t xml:space="preserve">Arolla-Orthogneis: Mylonit</w:t>
            </w:r>
          </w:p>
        </w:tc>
      </w:tr>
      <w:tr>
        <w:tc>
          <w:tcPr/>
          <w:p>
            <w:pPr>
              <w:pStyle w:val="Compact"/>
            </w:pPr>
            <w:r>
              <w:t xml:space="preserve">15205109</w:t>
            </w:r>
          </w:p>
        </w:tc>
        <w:tc>
          <w:tcPr/>
          <w:p>
            <w:pPr>
              <w:pStyle w:val="Compact"/>
            </w:pPr>
            <w:r>
              <w:t xml:space="preserve">Arolla-Einheit: Mylonit</w:t>
            </w:r>
          </w:p>
        </w:tc>
        <w:tc>
          <w:tcPr/>
          <w:p>
            <w:pPr>
              <w:pStyle w:val="Compact"/>
            </w:pPr>
            <w:r>
              <w:t xml:space="preserve">Arolla-Einheit: Mylonit</w:t>
            </w:r>
          </w:p>
        </w:tc>
      </w:tr>
      <w:tr>
        <w:tc>
          <w:tcPr/>
          <w:p>
            <w:pPr>
              <w:pStyle w:val="Compact"/>
            </w:pPr>
            <w:r>
              <w:t xml:space="preserve">15205110</w:t>
            </w:r>
          </w:p>
        </w:tc>
        <w:tc>
          <w:tcPr/>
          <w:p>
            <w:pPr>
              <w:pStyle w:val="Compact"/>
            </w:pPr>
            <w:r>
              <w:t xml:space="preserve">Arolla-Einheit: Série rubanée: Mikroaugengneis</w:t>
            </w:r>
          </w:p>
        </w:tc>
        <w:tc>
          <w:tcPr/>
          <w:p>
            <w:pPr>
              <w:pStyle w:val="Compact"/>
            </w:pPr>
            <w:r>
              <w:t xml:space="preserve">Arolla-Einheit: Série rubanée: Mikroaugengneis</w:t>
            </w:r>
          </w:p>
        </w:tc>
      </w:tr>
      <w:tr>
        <w:tc>
          <w:tcPr/>
          <w:p>
            <w:pPr>
              <w:pStyle w:val="Compact"/>
            </w:pPr>
            <w:r>
              <w:t xml:space="preserve">15205111</w:t>
            </w:r>
          </w:p>
        </w:tc>
        <w:tc>
          <w:tcPr/>
          <w:p>
            <w:pPr>
              <w:pStyle w:val="Compact"/>
            </w:pPr>
            <w:r>
              <w:t xml:space="preserve">Arolla-Orthogneis: Granitoid</w:t>
            </w:r>
          </w:p>
        </w:tc>
        <w:tc>
          <w:tcPr/>
          <w:p>
            <w:pPr>
              <w:pStyle w:val="Compact"/>
            </w:pPr>
            <w:r>
              <w:t xml:space="preserve">Arolla-Orthogneis: Granitoid</w:t>
            </w:r>
          </w:p>
        </w:tc>
      </w:tr>
      <w:tr>
        <w:tc>
          <w:tcPr/>
          <w:p>
            <w:pPr>
              <w:pStyle w:val="Compact"/>
            </w:pPr>
            <w:r>
              <w:t xml:space="preserve">15205112</w:t>
            </w:r>
          </w:p>
        </w:tc>
        <w:tc>
          <w:tcPr/>
          <w:p>
            <w:pPr>
              <w:pStyle w:val="Compact"/>
            </w:pPr>
            <w:r>
              <w:t xml:space="preserve">Arolla-Einheit: Basisches Gestein</w:t>
            </w:r>
          </w:p>
        </w:tc>
        <w:tc>
          <w:tcPr/>
          <w:p>
            <w:pPr>
              <w:pStyle w:val="Compact"/>
            </w:pPr>
            <w:r>
              <w:t xml:space="preserve">Arolla-Einheit: Basisches Gestein</w:t>
            </w:r>
          </w:p>
        </w:tc>
      </w:tr>
      <w:tr>
        <w:tc>
          <w:tcPr/>
          <w:p>
            <w:pPr>
              <w:pStyle w:val="Compact"/>
            </w:pPr>
            <w:r>
              <w:t xml:space="preserve">15205113</w:t>
            </w:r>
          </w:p>
        </w:tc>
        <w:tc>
          <w:tcPr/>
          <w:p>
            <w:pPr>
              <w:pStyle w:val="Compact"/>
            </w:pPr>
            <w:r>
              <w:t xml:space="preserve">Arolla-Einheit: Basisches Gestein: Mylonitisch</w:t>
            </w:r>
          </w:p>
        </w:tc>
        <w:tc>
          <w:tcPr/>
          <w:p>
            <w:pPr>
              <w:pStyle w:val="Compact"/>
            </w:pPr>
            <w:r>
              <w:t xml:space="preserve">Arolla-Einheit: Basisches Gestein: Mylonitisch</w:t>
            </w:r>
          </w:p>
        </w:tc>
      </w:tr>
      <w:tr>
        <w:tc>
          <w:tcPr/>
          <w:p>
            <w:pPr>
              <w:pStyle w:val="Compact"/>
            </w:pPr>
            <w:r>
              <w:t xml:space="preserve">15205114</w:t>
            </w:r>
          </w:p>
        </w:tc>
        <w:tc>
          <w:tcPr/>
          <w:p>
            <w:pPr>
              <w:pStyle w:val="Compact"/>
            </w:pPr>
            <w:r>
              <w:t xml:space="preserve">Arolla-Einheit: Prasinit</w:t>
            </w:r>
          </w:p>
        </w:tc>
        <w:tc>
          <w:tcPr/>
          <w:p>
            <w:pPr>
              <w:pStyle w:val="Compact"/>
            </w:pPr>
            <w:r>
              <w:t xml:space="preserve">Arolla-Einheit: Prasinit</w:t>
            </w:r>
          </w:p>
        </w:tc>
      </w:tr>
      <w:tr>
        <w:tc>
          <w:tcPr/>
          <w:p>
            <w:pPr>
              <w:pStyle w:val="Compact"/>
            </w:pPr>
            <w:r>
              <w:t xml:space="preserve">15205115</w:t>
            </w:r>
          </w:p>
        </w:tc>
        <w:tc>
          <w:tcPr/>
          <w:p>
            <w:pPr>
              <w:pStyle w:val="Compact"/>
            </w:pPr>
            <w:r>
              <w:t xml:space="preserve">Arolla-Einheit: Hornblendegabbro</w:t>
            </w:r>
          </w:p>
        </w:tc>
        <w:tc>
          <w:tcPr/>
          <w:p>
            <w:pPr>
              <w:pStyle w:val="Compact"/>
            </w:pPr>
            <w:r>
              <w:t xml:space="preserve">Arolla-Einheit: Hornblendegabbro</w:t>
            </w:r>
          </w:p>
        </w:tc>
      </w:tr>
      <w:tr>
        <w:tc>
          <w:tcPr/>
          <w:p>
            <w:pPr>
              <w:pStyle w:val="Compact"/>
            </w:pPr>
            <w:r>
              <w:t xml:space="preserve">15205116</w:t>
            </w:r>
          </w:p>
        </w:tc>
        <w:tc>
          <w:tcPr/>
          <w:p>
            <w:pPr>
              <w:pStyle w:val="Compact"/>
            </w:pPr>
            <w:r>
              <w:t xml:space="preserve">Arolla-Einheit: Ultramafisches Gestein</w:t>
            </w:r>
          </w:p>
        </w:tc>
        <w:tc>
          <w:tcPr/>
          <w:p>
            <w:pPr>
              <w:pStyle w:val="Compact"/>
            </w:pPr>
            <w:r>
              <w:t xml:space="preserve">Arolla-Einheit: Ultramafisches Gestein</w:t>
            </w:r>
          </w:p>
        </w:tc>
      </w:tr>
      <w:tr>
        <w:tc>
          <w:tcPr/>
          <w:p>
            <w:pPr>
              <w:pStyle w:val="Compact"/>
            </w:pPr>
            <w:r>
              <w:t xml:space="preserve">15205117</w:t>
            </w:r>
          </w:p>
        </w:tc>
        <w:tc>
          <w:tcPr/>
          <w:p>
            <w:pPr>
              <w:pStyle w:val="Compact"/>
            </w:pPr>
            <w:r>
              <w:t xml:space="preserve">Arolla-Einheit: Paragneis</w:t>
            </w:r>
          </w:p>
        </w:tc>
        <w:tc>
          <w:tcPr/>
          <w:p>
            <w:pPr>
              <w:pStyle w:val="Compact"/>
            </w:pPr>
            <w:r>
              <w:t xml:space="preserve">Arolla-Einheit: Paragneis</w:t>
            </w:r>
          </w:p>
        </w:tc>
      </w:tr>
      <w:tr>
        <w:tc>
          <w:tcPr/>
          <w:p>
            <w:pPr>
              <w:pStyle w:val="Compact"/>
            </w:pPr>
            <w:r>
              <w:t xml:space="preserve">15205118</w:t>
            </w:r>
          </w:p>
        </w:tc>
        <w:tc>
          <w:tcPr/>
          <w:p>
            <w:pPr>
              <w:pStyle w:val="Compact"/>
            </w:pPr>
            <w:r>
              <w:t xml:space="preserve">Arolla-Einheit: Glimmerschiefer</w:t>
            </w:r>
          </w:p>
        </w:tc>
        <w:tc>
          <w:tcPr/>
          <w:p>
            <w:pPr>
              <w:pStyle w:val="Compact"/>
            </w:pPr>
            <w:r>
              <w:t xml:space="preserve">Arolla-Einheit: Glimmerschiefer</w:t>
            </w:r>
          </w:p>
        </w:tc>
      </w:tr>
      <w:tr>
        <w:tc>
          <w:tcPr/>
          <w:p>
            <w:pPr>
              <w:pStyle w:val="Compact"/>
            </w:pPr>
            <w:r>
              <w:t xml:space="preserve">15205119</w:t>
            </w:r>
          </w:p>
        </w:tc>
        <w:tc>
          <w:tcPr/>
          <w:p>
            <w:pPr>
              <w:pStyle w:val="Compact"/>
            </w:pPr>
            <w:r>
              <w:t xml:space="preserve">Valpelline-Einheit: Mylonit</w:t>
            </w:r>
          </w:p>
        </w:tc>
        <w:tc>
          <w:tcPr/>
          <w:p>
            <w:pPr>
              <w:pStyle w:val="Compact"/>
            </w:pPr>
            <w:r>
              <w:t xml:space="preserve">Valpelline-Einheit: Mylonit</w:t>
            </w:r>
          </w:p>
        </w:tc>
      </w:tr>
      <w:tr>
        <w:tc>
          <w:tcPr/>
          <w:p>
            <w:pPr>
              <w:pStyle w:val="Compact"/>
            </w:pPr>
            <w:r>
              <w:t xml:space="preserve">15205120</w:t>
            </w:r>
          </w:p>
        </w:tc>
        <w:tc>
          <w:tcPr/>
          <w:p>
            <w:pPr>
              <w:pStyle w:val="Compact"/>
            </w:pPr>
            <w:r>
              <w:t xml:space="preserve">Valpelline-Einheit: Amphibolit</w:t>
            </w:r>
          </w:p>
        </w:tc>
        <w:tc>
          <w:tcPr/>
          <w:p>
            <w:pPr>
              <w:pStyle w:val="Compact"/>
            </w:pPr>
            <w:r>
              <w:t xml:space="preserve">Valpelline-Einheit: Amphibolit</w:t>
            </w:r>
          </w:p>
        </w:tc>
      </w:tr>
      <w:tr>
        <w:tc>
          <w:tcPr/>
          <w:p>
            <w:pPr>
              <w:pStyle w:val="Compact"/>
            </w:pPr>
            <w:r>
              <w:t xml:space="preserve">15205121</w:t>
            </w:r>
          </w:p>
        </w:tc>
        <w:tc>
          <w:tcPr/>
          <w:p>
            <w:pPr>
              <w:pStyle w:val="Compact"/>
            </w:pPr>
            <w:r>
              <w:t xml:space="preserve">Valpelline-Einheit: Marmor</w:t>
            </w:r>
          </w:p>
        </w:tc>
        <w:tc>
          <w:tcPr/>
          <w:p>
            <w:pPr>
              <w:pStyle w:val="Compact"/>
            </w:pPr>
            <w:r>
              <w:t xml:space="preserve">Valpelline-Einheit: Marmor</w:t>
            </w:r>
          </w:p>
        </w:tc>
      </w:tr>
      <w:tr>
        <w:tc>
          <w:tcPr/>
          <w:p>
            <w:pPr>
              <w:pStyle w:val="Compact"/>
            </w:pPr>
            <w:r>
              <w:t xml:space="preserve">15205122</w:t>
            </w:r>
          </w:p>
        </w:tc>
        <w:tc>
          <w:tcPr/>
          <w:p>
            <w:pPr>
              <w:pStyle w:val="Compact"/>
            </w:pPr>
            <w:r>
              <w:t xml:space="preserve">Valpelline-Einheit: Migmatit</w:t>
            </w:r>
          </w:p>
        </w:tc>
        <w:tc>
          <w:tcPr/>
          <w:p>
            <w:pPr>
              <w:pStyle w:val="Compact"/>
            </w:pPr>
            <w:r>
              <w:t xml:space="preserve">Valpelline-Einheit: Migmatit</w:t>
            </w:r>
          </w:p>
        </w:tc>
      </w:tr>
      <w:tr>
        <w:tc>
          <w:tcPr/>
          <w:p>
            <w:pPr>
              <w:pStyle w:val="Compact"/>
            </w:pPr>
            <w:r>
              <w:t xml:space="preserve">15205123</w:t>
            </w:r>
          </w:p>
        </w:tc>
        <w:tc>
          <w:tcPr/>
          <w:p>
            <w:pPr>
              <w:pStyle w:val="Compact"/>
            </w:pPr>
            <w:r>
              <w:t xml:space="preserve">Roisan-Cignana-Zone: Marmor</w:t>
            </w:r>
          </w:p>
        </w:tc>
        <w:tc>
          <w:tcPr/>
          <w:p>
            <w:pPr>
              <w:pStyle w:val="Compact"/>
            </w:pPr>
            <w:r>
              <w:t xml:space="preserve">Roisan-Cignana-Zone: Marmor</w:t>
            </w:r>
          </w:p>
        </w:tc>
      </w:tr>
      <w:tr>
        <w:tc>
          <w:tcPr/>
          <w:p>
            <w:pPr>
              <w:pStyle w:val="Compact"/>
            </w:pPr>
            <w:r>
              <w:t xml:space="preserve">15205124</w:t>
            </w:r>
          </w:p>
        </w:tc>
        <w:tc>
          <w:tcPr/>
          <w:p>
            <w:pPr>
              <w:pStyle w:val="Compact"/>
            </w:pPr>
            <w:r>
              <w:t xml:space="preserve">Musella-Granit</w:t>
            </w:r>
          </w:p>
        </w:tc>
        <w:tc>
          <w:tcPr/>
          <w:p>
            <w:pPr>
              <w:pStyle w:val="Compact"/>
            </w:pPr>
            <w:r>
              <w:t xml:space="preserve">Musella-Granit</w:t>
            </w:r>
          </w:p>
        </w:tc>
      </w:tr>
      <w:tr>
        <w:tc>
          <w:tcPr/>
          <w:p>
            <w:pPr>
              <w:pStyle w:val="Compact"/>
            </w:pPr>
            <w:r>
              <w:t xml:space="preserve">15205125</w:t>
            </w:r>
          </w:p>
        </w:tc>
        <w:tc>
          <w:tcPr/>
          <w:p>
            <w:pPr>
              <w:pStyle w:val="Compact"/>
            </w:pPr>
            <w:r>
              <w:t xml:space="preserve">Sella-Granodiorit</w:t>
            </w:r>
          </w:p>
        </w:tc>
        <w:tc>
          <w:tcPr/>
          <w:p>
            <w:pPr>
              <w:pStyle w:val="Compact"/>
            </w:pPr>
            <w:r>
              <w:t xml:space="preserve">Sella-Granodiorit</w:t>
            </w:r>
          </w:p>
        </w:tc>
      </w:tr>
      <w:tr>
        <w:tc>
          <w:tcPr/>
          <w:p>
            <w:pPr>
              <w:pStyle w:val="Compact"/>
            </w:pPr>
            <w:r>
              <w:t xml:space="preserve">15205126</w:t>
            </w:r>
          </w:p>
        </w:tc>
        <w:tc>
          <w:tcPr/>
          <w:p>
            <w:pPr>
              <w:pStyle w:val="Compact"/>
            </w:pPr>
            <w:r>
              <w:t xml:space="preserve">Marinelli-Fm.</w:t>
            </w:r>
          </w:p>
        </w:tc>
        <w:tc>
          <w:tcPr/>
          <w:p>
            <w:pPr>
              <w:pStyle w:val="Compact"/>
            </w:pPr>
            <w:r>
              <w:t xml:space="preserve">Marinelli-Fm.</w:t>
            </w:r>
          </w:p>
        </w:tc>
      </w:tr>
      <w:tr>
        <w:tc>
          <w:tcPr/>
          <w:p>
            <w:pPr>
              <w:pStyle w:val="Compact"/>
            </w:pPr>
            <w:r>
              <w:t xml:space="preserve">15205127</w:t>
            </w:r>
          </w:p>
        </w:tc>
        <w:tc>
          <w:tcPr/>
          <w:p>
            <w:pPr>
              <w:pStyle w:val="Compact"/>
            </w:pPr>
            <w:r>
              <w:t xml:space="preserve">Margna- und Sella-Decke: Grundgebirge</w:t>
            </w:r>
          </w:p>
        </w:tc>
        <w:tc>
          <w:tcPr/>
          <w:p>
            <w:pPr>
              <w:pStyle w:val="Compact"/>
            </w:pPr>
            <w:r>
              <w:t xml:space="preserve">Margna- und Sella-Decke: Grundgebirge</w:t>
            </w:r>
          </w:p>
        </w:tc>
      </w:tr>
      <w:tr>
        <w:tc>
          <w:tcPr/>
          <w:p>
            <w:pPr>
              <w:pStyle w:val="Compact"/>
            </w:pPr>
            <w:r>
              <w:t xml:space="preserve">15205128</w:t>
            </w:r>
          </w:p>
        </w:tc>
        <w:tc>
          <w:tcPr/>
          <w:p>
            <w:pPr>
              <w:pStyle w:val="Compact"/>
            </w:pPr>
            <w:r>
              <w:t xml:space="preserve">Margna- und Sella-Decke: Variszische Intrusiva</w:t>
            </w:r>
          </w:p>
        </w:tc>
        <w:tc>
          <w:tcPr/>
          <w:p>
            <w:pPr>
              <w:pStyle w:val="Compact"/>
            </w:pPr>
            <w:r>
              <w:t xml:space="preserve">Margna- und Sella-Decke: Variszische Intrusiva</w:t>
            </w:r>
          </w:p>
        </w:tc>
      </w:tr>
      <w:tr>
        <w:tc>
          <w:tcPr/>
          <w:p>
            <w:pPr>
              <w:pStyle w:val="Compact"/>
            </w:pPr>
            <w:r>
              <w:t xml:space="preserve">15205129</w:t>
            </w:r>
          </w:p>
        </w:tc>
        <w:tc>
          <w:tcPr/>
          <w:p>
            <w:pPr>
              <w:pStyle w:val="Compact"/>
            </w:pPr>
            <w:r>
              <w:t xml:space="preserve">Margna- und Sella-Decke: Prävariszisches Grundgebirge</w:t>
            </w:r>
          </w:p>
        </w:tc>
        <w:tc>
          <w:tcPr/>
          <w:p>
            <w:pPr>
              <w:pStyle w:val="Compact"/>
            </w:pPr>
            <w:r>
              <w:t xml:space="preserve">Margna- und Sella-Decke: Prävariszisches Grundgebirge</w:t>
            </w:r>
          </w:p>
        </w:tc>
      </w:tr>
      <w:tr>
        <w:tc>
          <w:tcPr/>
          <w:p>
            <w:pPr>
              <w:pStyle w:val="Compact"/>
            </w:pPr>
            <w:r>
              <w:t xml:space="preserve">15205130</w:t>
            </w:r>
          </w:p>
        </w:tc>
        <w:tc>
          <w:tcPr/>
          <w:p>
            <w:pPr>
              <w:pStyle w:val="Compact"/>
            </w:pPr>
            <w:r>
              <w:t xml:space="preserve">Margna-Decke: Metaarkose, Orthogneise</w:t>
            </w:r>
          </w:p>
        </w:tc>
        <w:tc>
          <w:tcPr/>
          <w:p>
            <w:pPr>
              <w:pStyle w:val="Compact"/>
            </w:pPr>
            <w:r>
              <w:t xml:space="preserve">Margna-Decke: Metaarkose, Orthogneise</w:t>
            </w:r>
          </w:p>
        </w:tc>
      </w:tr>
      <w:tr>
        <w:tc>
          <w:tcPr/>
          <w:p>
            <w:pPr>
              <w:pStyle w:val="Compact"/>
            </w:pPr>
            <w:r>
              <w:t xml:space="preserve">15205131</w:t>
            </w:r>
          </w:p>
        </w:tc>
        <w:tc>
          <w:tcPr/>
          <w:p>
            <w:pPr>
              <w:pStyle w:val="Compact"/>
            </w:pPr>
            <w:r>
              <w:t xml:space="preserve">Sesia-Decke: Orthogneis</w:t>
            </w:r>
          </w:p>
        </w:tc>
        <w:tc>
          <w:tcPr/>
          <w:p>
            <w:pPr>
              <w:pStyle w:val="Compact"/>
            </w:pPr>
            <w:r>
              <w:t xml:space="preserve">Sesia-Decke: Orthogneis</w:t>
            </w:r>
          </w:p>
        </w:tc>
      </w:tr>
      <w:tr>
        <w:tc>
          <w:tcPr/>
          <w:p>
            <w:pPr>
              <w:pStyle w:val="Compact"/>
            </w:pPr>
            <w:r>
              <w:t xml:space="preserve">15205132</w:t>
            </w:r>
          </w:p>
        </w:tc>
        <w:tc>
          <w:tcPr/>
          <w:p>
            <w:pPr>
              <w:pStyle w:val="Compact"/>
            </w:pPr>
            <w:r>
              <w:t xml:space="preserve">Sesia-Decke: Micascisti Eclogitici</w:t>
            </w:r>
          </w:p>
        </w:tc>
        <w:tc>
          <w:tcPr/>
          <w:p>
            <w:pPr>
              <w:pStyle w:val="Compact"/>
            </w:pPr>
            <w:r>
              <w:t xml:space="preserve">Sesia-Decke: Micascisti Eclogitici</w:t>
            </w:r>
          </w:p>
        </w:tc>
      </w:tr>
      <w:tr>
        <w:tc>
          <w:tcPr/>
          <w:p>
            <w:pPr>
              <w:pStyle w:val="Compact"/>
            </w:pPr>
            <w:r>
              <w:t xml:space="preserve">15205133</w:t>
            </w:r>
          </w:p>
        </w:tc>
        <w:tc>
          <w:tcPr/>
          <w:p>
            <w:pPr>
              <w:pStyle w:val="Compact"/>
            </w:pPr>
            <w:r>
              <w:t xml:space="preserve">Finero-Peridotit</w:t>
            </w:r>
          </w:p>
        </w:tc>
        <w:tc>
          <w:tcPr/>
          <w:p>
            <w:pPr>
              <w:pStyle w:val="Compact"/>
            </w:pPr>
            <w:r>
              <w:t xml:space="preserve">Finero-Peridotit</w:t>
            </w:r>
          </w:p>
        </w:tc>
      </w:tr>
      <w:tr>
        <w:tc>
          <w:tcPr/>
          <w:p>
            <w:pPr>
              <w:pStyle w:val="Compact"/>
            </w:pPr>
            <w:r>
              <w:t xml:space="preserve">15205134</w:t>
            </w:r>
          </w:p>
        </w:tc>
        <w:tc>
          <w:tcPr/>
          <w:p>
            <w:pPr>
              <w:pStyle w:val="Compact"/>
            </w:pPr>
            <w:r>
              <w:t xml:space="preserve">Ivrea Mafischer Komplex</w:t>
            </w:r>
          </w:p>
        </w:tc>
        <w:tc>
          <w:tcPr/>
          <w:p>
            <w:pPr>
              <w:pStyle w:val="Compact"/>
            </w:pPr>
            <w:r>
              <w:t xml:space="preserve">Ivrea Mafischer Komplex</w:t>
            </w:r>
          </w:p>
        </w:tc>
      </w:tr>
      <w:tr>
        <w:tc>
          <w:tcPr/>
          <w:p>
            <w:pPr>
              <w:pStyle w:val="Compact"/>
            </w:pPr>
            <w:r>
              <w:t xml:space="preserve">15205135</w:t>
            </w:r>
          </w:p>
        </w:tc>
        <w:tc>
          <w:tcPr/>
          <w:p>
            <w:pPr>
              <w:pStyle w:val="Compact"/>
            </w:pPr>
            <w:r>
              <w:t xml:space="preserve">Sesia-Decke: Zona Dioritico-Kinzigitica</w:t>
            </w:r>
          </w:p>
        </w:tc>
        <w:tc>
          <w:tcPr/>
          <w:p>
            <w:pPr>
              <w:pStyle w:val="Compact"/>
            </w:pPr>
            <w:r>
              <w:t xml:space="preserve">Sesia-Decke: Zona Dioritico-Kinzigitica</w:t>
            </w:r>
          </w:p>
        </w:tc>
      </w:tr>
      <w:tr>
        <w:tc>
          <w:tcPr/>
          <w:p>
            <w:pPr>
              <w:pStyle w:val="Compact"/>
            </w:pPr>
            <w:r>
              <w:t xml:space="preserve">15205136</w:t>
            </w:r>
          </w:p>
        </w:tc>
        <w:tc>
          <w:tcPr/>
          <w:p>
            <w:pPr>
              <w:pStyle w:val="Compact"/>
            </w:pPr>
            <w:r>
              <w:t xml:space="preserve">Südalpin: Prävariszischer Orthogneis</w:t>
            </w:r>
          </w:p>
        </w:tc>
        <w:tc>
          <w:tcPr/>
          <w:p>
            <w:pPr>
              <w:pStyle w:val="Compact"/>
            </w:pPr>
            <w:r>
              <w:t xml:space="preserve">Südalpin: Prävariszischer Orthogneis</w:t>
            </w:r>
          </w:p>
        </w:tc>
      </w:tr>
      <w:tr>
        <w:tc>
          <w:tcPr/>
          <w:p>
            <w:pPr>
              <w:pStyle w:val="Compact"/>
            </w:pPr>
            <w:r>
              <w:t xml:space="preserve">15205137</w:t>
            </w:r>
          </w:p>
        </w:tc>
        <w:tc>
          <w:tcPr/>
          <w:p>
            <w:pPr>
              <w:pStyle w:val="Compact"/>
            </w:pPr>
            <w:r>
              <w:t xml:space="preserve">Pontida-Fm.</w:t>
            </w:r>
          </w:p>
        </w:tc>
        <w:tc>
          <w:tcPr/>
          <w:p>
            <w:pPr>
              <w:pStyle w:val="Compact"/>
            </w:pPr>
            <w:r>
              <w:t xml:space="preserve">Pontida-Fm.</w:t>
            </w:r>
          </w:p>
        </w:tc>
      </w:tr>
      <w:tr>
        <w:tc>
          <w:tcPr/>
          <w:p>
            <w:pPr>
              <w:pStyle w:val="Compact"/>
            </w:pPr>
            <w:r>
              <w:t xml:space="preserve">15205138</w:t>
            </w:r>
          </w:p>
        </w:tc>
        <w:tc>
          <w:tcPr/>
          <w:p>
            <w:pPr>
              <w:pStyle w:val="Compact"/>
            </w:pPr>
            <w:r>
              <w:t xml:space="preserve">Arolla-Orthogneis: Metagranit</w:t>
            </w:r>
          </w:p>
        </w:tc>
        <w:tc>
          <w:tcPr/>
          <w:p>
            <w:pPr>
              <w:pStyle w:val="Compact"/>
            </w:pPr>
            <w:r>
              <w:t xml:space="preserve">Arolla-Orthogneis: Metagranit</w:t>
            </w:r>
          </w:p>
        </w:tc>
      </w:tr>
      <w:tr>
        <w:tc>
          <w:tcPr/>
          <w:p>
            <w:pPr>
              <w:pStyle w:val="Compact"/>
            </w:pPr>
            <w:r>
              <w:t xml:space="preserve">15205139</w:t>
            </w:r>
          </w:p>
        </w:tc>
        <w:tc>
          <w:tcPr/>
          <w:p>
            <w:pPr>
              <w:pStyle w:val="Compact"/>
            </w:pPr>
            <w:r>
              <w:t xml:space="preserve">Arolla-Einheit: Leukokrater Granitgneis</w:t>
            </w:r>
          </w:p>
        </w:tc>
        <w:tc>
          <w:tcPr/>
          <w:p>
            <w:pPr>
              <w:pStyle w:val="Compact"/>
            </w:pPr>
            <w:r>
              <w:t xml:space="preserve">Arolla-Einheit: Leukokrater Granitgneis</w:t>
            </w:r>
          </w:p>
        </w:tc>
      </w:tr>
      <w:tr>
        <w:tc>
          <w:tcPr/>
          <w:p>
            <w:pPr>
              <w:pStyle w:val="Compact"/>
            </w:pPr>
            <w:r>
              <w:t xml:space="preserve">15205140</w:t>
            </w:r>
          </w:p>
        </w:tc>
        <w:tc>
          <w:tcPr/>
          <w:p>
            <w:pPr>
              <w:pStyle w:val="Compact"/>
            </w:pPr>
            <w:r>
              <w:t xml:space="preserve">Dent-Blanche-Decke: Grundgebirge</w:t>
            </w:r>
          </w:p>
        </w:tc>
        <w:tc>
          <w:tcPr/>
          <w:p>
            <w:pPr>
              <w:pStyle w:val="Compact"/>
            </w:pPr>
            <w:r>
              <w:t xml:space="preserve">Dent-Blanche-Decke: Grundgebirge</w:t>
            </w:r>
          </w:p>
        </w:tc>
      </w:tr>
      <w:tr>
        <w:tc>
          <w:tcPr/>
          <w:p>
            <w:pPr>
              <w:pStyle w:val="Compact"/>
            </w:pPr>
            <w:r>
              <w:t xml:space="preserve">15205141</w:t>
            </w:r>
          </w:p>
        </w:tc>
        <w:tc>
          <w:tcPr/>
          <w:p>
            <w:pPr>
              <w:pStyle w:val="Compact"/>
            </w:pPr>
            <w:r>
              <w:t xml:space="preserve">Maloja-Teildecke: Sedimentbedeckung</w:t>
            </w:r>
          </w:p>
        </w:tc>
        <w:tc>
          <w:tcPr/>
          <w:p>
            <w:pPr>
              <w:pStyle w:val="Compact"/>
            </w:pPr>
            <w:r>
              <w:t xml:space="preserve">Maloja-Teildecke: Sedimentbedeckung</w:t>
            </w:r>
          </w:p>
        </w:tc>
      </w:tr>
      <w:tr>
        <w:tc>
          <w:tcPr/>
          <w:p>
            <w:pPr>
              <w:pStyle w:val="Compact"/>
            </w:pPr>
            <w:r>
              <w:t xml:space="preserve">15205142</w:t>
            </w:r>
          </w:p>
        </w:tc>
        <w:tc>
          <w:tcPr/>
          <w:p>
            <w:pPr>
              <w:pStyle w:val="Compact"/>
            </w:pPr>
            <w:r>
              <w:t xml:space="preserve">Maloja-Teildecke: Kalzitmarmor [Emmat-Fm.?]</w:t>
            </w:r>
          </w:p>
        </w:tc>
        <w:tc>
          <w:tcPr/>
          <w:p>
            <w:pPr>
              <w:pStyle w:val="Compact"/>
            </w:pPr>
            <w:r>
              <w:t xml:space="preserve">Maloja-Teildecke: Kalzitmarmor [Emmat-Fm.?]</w:t>
            </w:r>
          </w:p>
        </w:tc>
      </w:tr>
      <w:tr>
        <w:tc>
          <w:tcPr/>
          <w:p>
            <w:pPr>
              <w:pStyle w:val="Compact"/>
            </w:pPr>
            <w:r>
              <w:t xml:space="preserve">15205143</w:t>
            </w:r>
          </w:p>
        </w:tc>
        <w:tc>
          <w:tcPr/>
          <w:p>
            <w:pPr>
              <w:pStyle w:val="Compact"/>
            </w:pPr>
            <w:r>
              <w:t xml:space="preserve">Maloja-Teildecke: Quarzschiefer [Blais-Fm.?]</w:t>
            </w:r>
          </w:p>
        </w:tc>
        <w:tc>
          <w:tcPr/>
          <w:p>
            <w:pPr>
              <w:pStyle w:val="Compact"/>
            </w:pPr>
            <w:r>
              <w:t xml:space="preserve">Maloja-Teildecke: Quarzschiefer [Blais-Fm.?]</w:t>
            </w:r>
          </w:p>
        </w:tc>
      </w:tr>
      <w:tr>
        <w:tc>
          <w:tcPr/>
          <w:p>
            <w:pPr>
              <w:pStyle w:val="Compact"/>
            </w:pPr>
            <w:r>
              <w:t xml:space="preserve">15205144</w:t>
            </w:r>
          </w:p>
        </w:tc>
        <w:tc>
          <w:tcPr/>
          <w:p>
            <w:pPr>
              <w:pStyle w:val="Compact"/>
            </w:pPr>
            <w:r>
              <w:t xml:space="preserve">Maloja-Teildecke: Kalkglimmerschiefer [Saluver-Fm.?]</w:t>
            </w:r>
          </w:p>
        </w:tc>
        <w:tc>
          <w:tcPr/>
          <w:p>
            <w:pPr>
              <w:pStyle w:val="Compact"/>
            </w:pPr>
            <w:r>
              <w:t xml:space="preserve">Maloja-Teildecke: Kalkglimmerschiefer [Saluver-Fm.?]</w:t>
            </w:r>
          </w:p>
        </w:tc>
      </w:tr>
      <w:tr>
        <w:tc>
          <w:tcPr/>
          <w:p>
            <w:pPr>
              <w:pStyle w:val="Compact"/>
            </w:pPr>
            <w:r>
              <w:t xml:space="preserve">15205145</w:t>
            </w:r>
          </w:p>
        </w:tc>
        <w:tc>
          <w:tcPr/>
          <w:p>
            <w:pPr>
              <w:pStyle w:val="Compact"/>
            </w:pPr>
            <w:r>
              <w:t xml:space="preserve">Maloja-Teildecke: kieseliger Kalzitmarmor [Agnelli-Fm.?]</w:t>
            </w:r>
          </w:p>
        </w:tc>
        <w:tc>
          <w:tcPr/>
          <w:p>
            <w:pPr>
              <w:pStyle w:val="Compact"/>
            </w:pPr>
            <w:r>
              <w:t xml:space="preserve">Maloja-Teildecke: kieseliger Kalzitmarmor [Agnelli-Fm.?]</w:t>
            </w:r>
          </w:p>
        </w:tc>
      </w:tr>
      <w:tr>
        <w:tc>
          <w:tcPr/>
          <w:p>
            <w:pPr>
              <w:pStyle w:val="Compact"/>
            </w:pPr>
            <w:r>
              <w:t xml:space="preserve">15205146</w:t>
            </w:r>
          </w:p>
        </w:tc>
        <w:tc>
          <w:tcPr/>
          <w:p>
            <w:pPr>
              <w:pStyle w:val="Compact"/>
            </w:pPr>
            <w:r>
              <w:t xml:space="preserve">Maloja-Teildecke: Karbonatische Trias</w:t>
            </w:r>
          </w:p>
        </w:tc>
        <w:tc>
          <w:tcPr/>
          <w:p>
            <w:pPr>
              <w:pStyle w:val="Compact"/>
            </w:pPr>
            <w:r>
              <w:t xml:space="preserve">Maloja-Teildecke: Karbonatische Trias</w:t>
            </w:r>
          </w:p>
        </w:tc>
      </w:tr>
      <w:tr>
        <w:tc>
          <w:tcPr/>
          <w:p>
            <w:pPr>
              <w:pStyle w:val="Compact"/>
            </w:pPr>
            <w:r>
              <w:t xml:space="preserve">15205147</w:t>
            </w:r>
          </w:p>
        </w:tc>
        <w:tc>
          <w:tcPr/>
          <w:p>
            <w:pPr>
              <w:pStyle w:val="Compact"/>
            </w:pPr>
            <w:r>
              <w:t xml:space="preserve">Maloja-Teildecke: Trias: Kalzitmarmor</w:t>
            </w:r>
          </w:p>
        </w:tc>
        <w:tc>
          <w:tcPr/>
          <w:p>
            <w:pPr>
              <w:pStyle w:val="Compact"/>
            </w:pPr>
            <w:r>
              <w:t xml:space="preserve">Maloja-Teildecke: Trias: Kalzitmarmor</w:t>
            </w:r>
          </w:p>
        </w:tc>
      </w:tr>
      <w:tr>
        <w:tc>
          <w:tcPr/>
          <w:p>
            <w:pPr>
              <w:pStyle w:val="Compact"/>
            </w:pPr>
            <w:r>
              <w:t xml:space="preserve">15205148</w:t>
            </w:r>
          </w:p>
        </w:tc>
        <w:tc>
          <w:tcPr/>
          <w:p>
            <w:pPr>
              <w:pStyle w:val="Compact"/>
            </w:pPr>
            <w:r>
              <w:t xml:space="preserve">Maloja-Teildecke: Trias: Dolomitmarmor</w:t>
            </w:r>
          </w:p>
        </w:tc>
        <w:tc>
          <w:tcPr/>
          <w:p>
            <w:pPr>
              <w:pStyle w:val="Compact"/>
            </w:pPr>
            <w:r>
              <w:t xml:space="preserve">Maloja-Teildecke: Trias: Dolomitmarmor</w:t>
            </w:r>
          </w:p>
        </w:tc>
      </w:tr>
      <w:tr>
        <w:tc>
          <w:tcPr/>
          <w:p>
            <w:pPr>
              <w:pStyle w:val="Compact"/>
            </w:pPr>
            <w:r>
              <w:t xml:space="preserve">15205149</w:t>
            </w:r>
          </w:p>
        </w:tc>
        <w:tc>
          <w:tcPr/>
          <w:p>
            <w:pPr>
              <w:pStyle w:val="Compact"/>
            </w:pPr>
            <w:r>
              <w:t xml:space="preserve">Maloja-Teildecke: Trias: Dolomitbrekzie</w:t>
            </w:r>
          </w:p>
        </w:tc>
        <w:tc>
          <w:tcPr/>
          <w:p>
            <w:pPr>
              <w:pStyle w:val="Compact"/>
            </w:pPr>
            <w:r>
              <w:t xml:space="preserve">Maloja-Teildecke: Trias: Dolomitbrekzie</w:t>
            </w:r>
          </w:p>
        </w:tc>
      </w:tr>
      <w:tr>
        <w:tc>
          <w:tcPr/>
          <w:p>
            <w:pPr>
              <w:pStyle w:val="Compact"/>
            </w:pPr>
            <w:r>
              <w:t xml:space="preserve">15205150</w:t>
            </w:r>
          </w:p>
        </w:tc>
        <w:tc>
          <w:tcPr/>
          <w:p>
            <w:pPr>
              <w:pStyle w:val="Compact"/>
            </w:pPr>
            <w:r>
              <w:t xml:space="preserve">Maloja-Teildecke: Trias: Rauwacke</w:t>
            </w:r>
          </w:p>
        </w:tc>
        <w:tc>
          <w:tcPr/>
          <w:p>
            <w:pPr>
              <w:pStyle w:val="Compact"/>
            </w:pPr>
            <w:r>
              <w:t xml:space="preserve">Maloja-Teildecke: Trias: Rauwacke</w:t>
            </w:r>
          </w:p>
        </w:tc>
      </w:tr>
      <w:tr>
        <w:tc>
          <w:tcPr/>
          <w:p>
            <w:pPr>
              <w:pStyle w:val="Compact"/>
            </w:pPr>
            <w:r>
              <w:t xml:space="preserve">15205151</w:t>
            </w:r>
          </w:p>
        </w:tc>
        <w:tc>
          <w:tcPr/>
          <w:p>
            <w:pPr>
              <w:pStyle w:val="Compact"/>
            </w:pPr>
            <w:r>
              <w:t xml:space="preserve">Maloja-Teildecke: Detritische (Permo-)Trias</w:t>
            </w:r>
          </w:p>
        </w:tc>
        <w:tc>
          <w:tcPr/>
          <w:p>
            <w:pPr>
              <w:pStyle w:val="Compact"/>
            </w:pPr>
            <w:r>
              <w:t xml:space="preserve">Maloja-Teildecke: Detritische (Permo-)Trias</w:t>
            </w:r>
          </w:p>
        </w:tc>
      </w:tr>
      <w:tr>
        <w:tc>
          <w:tcPr/>
          <w:p>
            <w:pPr>
              <w:pStyle w:val="Compact"/>
            </w:pPr>
            <w:r>
              <w:t xml:space="preserve">15205152</w:t>
            </w:r>
          </w:p>
        </w:tc>
        <w:tc>
          <w:tcPr/>
          <w:p>
            <w:pPr>
              <w:pStyle w:val="Compact"/>
            </w:pPr>
            <w:r>
              <w:t xml:space="preserve">Maloja-Teildecke: Permo-Trias: Quarzit</w:t>
            </w:r>
          </w:p>
        </w:tc>
        <w:tc>
          <w:tcPr/>
          <w:p>
            <w:pPr>
              <w:pStyle w:val="Compact"/>
            </w:pPr>
            <w:r>
              <w:t xml:space="preserve">Maloja-Teildecke: Permo-Trias: Quarzit</w:t>
            </w:r>
          </w:p>
        </w:tc>
      </w:tr>
      <w:tr>
        <w:tc>
          <w:tcPr/>
          <w:p>
            <w:pPr>
              <w:pStyle w:val="Compact"/>
            </w:pPr>
            <w:r>
              <w:t xml:space="preserve">15205153</w:t>
            </w:r>
          </w:p>
        </w:tc>
        <w:tc>
          <w:tcPr/>
          <w:p>
            <w:pPr>
              <w:pStyle w:val="Compact"/>
            </w:pPr>
            <w:r>
              <w:t xml:space="preserve">Maloja-Teildecke: Permo-Trias: Schiefer</w:t>
            </w:r>
          </w:p>
        </w:tc>
        <w:tc>
          <w:tcPr/>
          <w:p>
            <w:pPr>
              <w:pStyle w:val="Compact"/>
            </w:pPr>
            <w:r>
              <w:t xml:space="preserve">Maloja-Teildecke: Permo-Trias: Schiefer</w:t>
            </w:r>
          </w:p>
        </w:tc>
      </w:tr>
      <w:tr>
        <w:tc>
          <w:tcPr/>
          <w:p>
            <w:pPr>
              <w:pStyle w:val="Compact"/>
            </w:pPr>
            <w:r>
              <w:t xml:space="preserve">15205154</w:t>
            </w:r>
          </w:p>
        </w:tc>
        <w:tc>
          <w:tcPr/>
          <w:p>
            <w:pPr>
              <w:pStyle w:val="Compact"/>
            </w:pPr>
            <w:r>
              <w:t xml:space="preserve">Maloja-Teildecke: Grundgebirge</w:t>
            </w:r>
          </w:p>
        </w:tc>
        <w:tc>
          <w:tcPr/>
          <w:p>
            <w:pPr>
              <w:pStyle w:val="Compact"/>
            </w:pPr>
            <w:r>
              <w:t xml:space="preserve">Maloja-Teildecke: Grundgebirge</w:t>
            </w:r>
          </w:p>
        </w:tc>
      </w:tr>
      <w:tr>
        <w:tc>
          <w:tcPr/>
          <w:p>
            <w:pPr>
              <w:pStyle w:val="Compact"/>
            </w:pPr>
            <w:r>
              <w:t xml:space="preserve">15205155</w:t>
            </w:r>
          </w:p>
        </w:tc>
        <w:tc>
          <w:tcPr/>
          <w:p>
            <w:pPr>
              <w:pStyle w:val="Compact"/>
            </w:pPr>
            <w:r>
              <w:t xml:space="preserve">Maloja-Teildecke: Glimmerschiefer (mit Trias-Linsen, südlich der Engadiner Linie)</w:t>
            </w:r>
          </w:p>
        </w:tc>
        <w:tc>
          <w:tcPr/>
          <w:p>
            <w:pPr>
              <w:pStyle w:val="Compact"/>
            </w:pPr>
            <w:r>
              <w:t xml:space="preserve">Maloja-Teildecke: Glimmerschiefer (mit Trias-Linsen; südlich der Engadiner Linie)</w:t>
            </w:r>
          </w:p>
        </w:tc>
      </w:tr>
      <w:tr>
        <w:tc>
          <w:tcPr/>
          <w:p>
            <w:pPr>
              <w:pStyle w:val="Compact"/>
            </w:pPr>
            <w:r>
              <w:t xml:space="preserve">15205156</w:t>
            </w:r>
          </w:p>
        </w:tc>
        <w:tc>
          <w:tcPr/>
          <w:p>
            <w:pPr>
              <w:pStyle w:val="Compact"/>
            </w:pPr>
            <w:r>
              <w:t xml:space="preserve">Maloja-Teildecke: Biotit-Serizitschiefer</w:t>
            </w:r>
          </w:p>
        </w:tc>
        <w:tc>
          <w:tcPr/>
          <w:p>
            <w:pPr>
              <w:pStyle w:val="Compact"/>
            </w:pPr>
            <w:r>
              <w:t xml:space="preserve">Maloja-Teildecke: Biotit-Serizitschiefer</w:t>
            </w:r>
          </w:p>
        </w:tc>
      </w:tr>
      <w:tr>
        <w:tc>
          <w:tcPr/>
          <w:p>
            <w:pPr>
              <w:pStyle w:val="Compact"/>
            </w:pPr>
            <w:r>
              <w:t xml:space="preserve">15205157</w:t>
            </w:r>
          </w:p>
        </w:tc>
        <w:tc>
          <w:tcPr/>
          <w:p>
            <w:pPr>
              <w:pStyle w:val="Compact"/>
            </w:pPr>
            <w:r>
              <w:t xml:space="preserve">Maloja-Teildecke: Serizitschiefer</w:t>
            </w:r>
          </w:p>
        </w:tc>
        <w:tc>
          <w:tcPr/>
          <w:p>
            <w:pPr>
              <w:pStyle w:val="Compact"/>
            </w:pPr>
            <w:r>
              <w:t xml:space="preserve">Maloja-Teildecke: Serizitschiefer</w:t>
            </w:r>
          </w:p>
        </w:tc>
      </w:tr>
      <w:tr>
        <w:tc>
          <w:tcPr/>
          <w:p>
            <w:pPr>
              <w:pStyle w:val="Compact"/>
            </w:pPr>
            <w:r>
              <w:t xml:space="preserve">15205158</w:t>
            </w:r>
          </w:p>
        </w:tc>
        <w:tc>
          <w:tcPr/>
          <w:p>
            <w:pPr>
              <w:pStyle w:val="Compact"/>
            </w:pPr>
            <w:r>
              <w:t xml:space="preserve">Maloja-Teildecke: Paragneis und -schiefer (nördlich der Engadiner Linie)</w:t>
            </w:r>
          </w:p>
        </w:tc>
        <w:tc>
          <w:tcPr/>
          <w:p>
            <w:pPr>
              <w:pStyle w:val="Compact"/>
            </w:pPr>
            <w:r>
              <w:t xml:space="preserve">Maloja-Teildecke: Paragneis und -schiefer (nördlich der Engadiner Linie)</w:t>
            </w:r>
          </w:p>
        </w:tc>
      </w:tr>
      <w:tr>
        <w:tc>
          <w:tcPr/>
          <w:p>
            <w:pPr>
              <w:pStyle w:val="Compact"/>
            </w:pPr>
            <w:r>
              <w:t xml:space="preserve">15205159</w:t>
            </w:r>
          </w:p>
        </w:tc>
        <w:tc>
          <w:tcPr/>
          <w:p>
            <w:pPr>
              <w:pStyle w:val="Compact"/>
            </w:pPr>
            <w:r>
              <w:t xml:space="preserve">Maloja-Teildecke: Quarz-Hellglimmerschiefer</w:t>
            </w:r>
          </w:p>
        </w:tc>
        <w:tc>
          <w:tcPr/>
          <w:p>
            <w:pPr>
              <w:pStyle w:val="Compact"/>
            </w:pPr>
            <w:r>
              <w:t xml:space="preserve">Maloja-Teildecke: Quarz-Hellglimmerschiefer</w:t>
            </w:r>
          </w:p>
        </w:tc>
      </w:tr>
      <w:tr>
        <w:tc>
          <w:tcPr/>
          <w:p>
            <w:pPr>
              <w:pStyle w:val="Compact"/>
            </w:pPr>
            <w:r>
              <w:t xml:space="preserve">15205160</w:t>
            </w:r>
          </w:p>
        </w:tc>
        <w:tc>
          <w:tcPr/>
          <w:p>
            <w:pPr>
              <w:pStyle w:val="Compact"/>
            </w:pPr>
            <w:r>
              <w:t xml:space="preserve">Maloja-Teildecke: Quarzphyllit</w:t>
            </w:r>
          </w:p>
        </w:tc>
        <w:tc>
          <w:tcPr/>
          <w:p>
            <w:pPr>
              <w:pStyle w:val="Compact"/>
            </w:pPr>
            <w:r>
              <w:t xml:space="preserve">Maloja-Teildecke: Quarzphyllit</w:t>
            </w:r>
          </w:p>
        </w:tc>
      </w:tr>
      <w:tr>
        <w:tc>
          <w:tcPr/>
          <w:p>
            <w:pPr>
              <w:pStyle w:val="Compact"/>
            </w:pPr>
            <w:r>
              <w:t xml:space="preserve">15205161</w:t>
            </w:r>
          </w:p>
        </w:tc>
        <w:tc>
          <w:tcPr/>
          <w:p>
            <w:pPr>
              <w:pStyle w:val="Compact"/>
            </w:pPr>
            <w:r>
              <w:t xml:space="preserve">Maloja-Teildecke: Dunkler Phyllit</w:t>
            </w:r>
          </w:p>
        </w:tc>
        <w:tc>
          <w:tcPr/>
          <w:p>
            <w:pPr>
              <w:pStyle w:val="Compact"/>
            </w:pPr>
            <w:r>
              <w:t xml:space="preserve">Maloja-Teildecke: Dunkler Phyllit</w:t>
            </w:r>
          </w:p>
        </w:tc>
      </w:tr>
      <w:tr>
        <w:tc>
          <w:tcPr/>
          <w:p>
            <w:pPr>
              <w:pStyle w:val="Compact"/>
            </w:pPr>
            <w:r>
              <w:t xml:space="preserve">15205162</w:t>
            </w:r>
          </w:p>
        </w:tc>
        <w:tc>
          <w:tcPr/>
          <w:p>
            <w:pPr>
              <w:pStyle w:val="Compact"/>
            </w:pPr>
            <w:r>
              <w:t xml:space="preserve">Maloja-Teildecke: Paragneis und -schiefer (westlich des Septimer-Bruchs)</w:t>
            </w:r>
          </w:p>
        </w:tc>
        <w:tc>
          <w:tcPr/>
          <w:p>
            <w:pPr>
              <w:pStyle w:val="Compact"/>
            </w:pPr>
            <w:r>
              <w:t xml:space="preserve">Maloja-Teildecke: Paragneis und -schiefer (westlich des Septimer-Bruchs)</w:t>
            </w:r>
          </w:p>
        </w:tc>
      </w:tr>
      <w:tr>
        <w:tc>
          <w:tcPr/>
          <w:p>
            <w:pPr>
              <w:pStyle w:val="Compact"/>
            </w:pPr>
            <w:r>
              <w:t xml:space="preserve">15205163</w:t>
            </w:r>
          </w:p>
        </w:tc>
        <w:tc>
          <w:tcPr/>
          <w:p>
            <w:pPr>
              <w:pStyle w:val="Compact"/>
            </w:pPr>
            <w:r>
              <w:t xml:space="preserve">Maloja-Teildecke: Amphibolit</w:t>
            </w:r>
          </w:p>
        </w:tc>
        <w:tc>
          <w:tcPr/>
          <w:p>
            <w:pPr>
              <w:pStyle w:val="Compact"/>
            </w:pPr>
            <w:r>
              <w:t xml:space="preserve">Maloja-Teildecke: Amphibolit</w:t>
            </w:r>
          </w:p>
        </w:tc>
      </w:tr>
      <w:tr>
        <w:tc>
          <w:tcPr/>
          <w:p>
            <w:pPr>
              <w:pStyle w:val="Compact"/>
            </w:pPr>
            <w:r>
              <w:t xml:space="preserve">15205164</w:t>
            </w:r>
          </w:p>
        </w:tc>
        <w:tc>
          <w:tcPr/>
          <w:p>
            <w:pPr>
              <w:pStyle w:val="Compact"/>
            </w:pPr>
            <w:r>
              <w:t xml:space="preserve">Maloja-Teildecke: Ultramafitit</w:t>
            </w:r>
          </w:p>
        </w:tc>
        <w:tc>
          <w:tcPr/>
          <w:p>
            <w:pPr>
              <w:pStyle w:val="Compact"/>
            </w:pPr>
            <w:r>
              <w:t xml:space="preserve">Maloja-Teildecke: Ultramafitit</w:t>
            </w:r>
          </w:p>
        </w:tc>
      </w:tr>
      <w:tr>
        <w:tc>
          <w:tcPr/>
          <w:p>
            <w:pPr>
              <w:pStyle w:val="Compact"/>
            </w:pPr>
            <w:r>
              <w:t xml:space="preserve">15205165</w:t>
            </w:r>
          </w:p>
        </w:tc>
        <w:tc>
          <w:tcPr/>
          <w:p>
            <w:pPr>
              <w:pStyle w:val="Compact"/>
            </w:pPr>
            <w:r>
              <w:t xml:space="preserve">Maloja-Teildecke: Variszisches Grundgebirge</w:t>
            </w:r>
          </w:p>
        </w:tc>
        <w:tc>
          <w:tcPr/>
          <w:p>
            <w:pPr>
              <w:pStyle w:val="Compact"/>
            </w:pPr>
            <w:r>
              <w:t xml:space="preserve">Maloja-Teildecke: Variszisches Grundgebirge</w:t>
            </w:r>
          </w:p>
        </w:tc>
      </w:tr>
      <w:tr>
        <w:tc>
          <w:tcPr/>
          <w:p>
            <w:pPr>
              <w:pStyle w:val="Compact"/>
            </w:pPr>
            <w:r>
              <w:t xml:space="preserve">15205166</w:t>
            </w:r>
          </w:p>
        </w:tc>
        <w:tc>
          <w:tcPr/>
          <w:p>
            <w:pPr>
              <w:pStyle w:val="Compact"/>
            </w:pPr>
            <w:r>
              <w:t xml:space="preserve">Maloja-Teildecke: Variszischer Hellglimmergneis</w:t>
            </w:r>
          </w:p>
        </w:tc>
        <w:tc>
          <w:tcPr/>
          <w:p>
            <w:pPr>
              <w:pStyle w:val="Compact"/>
            </w:pPr>
            <w:r>
              <w:t xml:space="preserve">Maloja-Teildecke: Variszischer Hellglimmergneis</w:t>
            </w:r>
          </w:p>
        </w:tc>
      </w:tr>
      <w:tr>
        <w:tc>
          <w:tcPr/>
          <w:p>
            <w:pPr>
              <w:pStyle w:val="Compact"/>
            </w:pPr>
            <w:r>
              <w:t xml:space="preserve">15205167</w:t>
            </w:r>
          </w:p>
        </w:tc>
        <w:tc>
          <w:tcPr/>
          <w:p>
            <w:pPr>
              <w:pStyle w:val="Compact"/>
            </w:pPr>
            <w:r>
              <w:t xml:space="preserve">Maloja-Teildecke: Variszischer Augengneis</w:t>
            </w:r>
          </w:p>
        </w:tc>
        <w:tc>
          <w:tcPr/>
          <w:p>
            <w:pPr>
              <w:pStyle w:val="Compact"/>
            </w:pPr>
            <w:r>
              <w:t xml:space="preserve">Maloja-Teildecke: Variszischer Augengneis</w:t>
            </w:r>
          </w:p>
        </w:tc>
      </w:tr>
      <w:tr>
        <w:tc>
          <w:tcPr/>
          <w:p>
            <w:pPr>
              <w:pStyle w:val="Compact"/>
            </w:pPr>
            <w:r>
              <w:t xml:space="preserve">15205168</w:t>
            </w:r>
          </w:p>
        </w:tc>
        <w:tc>
          <w:tcPr/>
          <w:p>
            <w:pPr>
              <w:pStyle w:val="Compact"/>
            </w:pPr>
            <w:r>
              <w:t xml:space="preserve">Maloja-Teildecke: Variszischer Zweiglimmergneis</w:t>
            </w:r>
          </w:p>
        </w:tc>
        <w:tc>
          <w:tcPr/>
          <w:p>
            <w:pPr>
              <w:pStyle w:val="Compact"/>
            </w:pPr>
            <w:r>
              <w:t xml:space="preserve">Maloja-Teildecke: Variszischer Zweiglimmergneis</w:t>
            </w:r>
          </w:p>
        </w:tc>
      </w:tr>
      <w:tr>
        <w:tc>
          <w:tcPr/>
          <w:p>
            <w:pPr>
              <w:pStyle w:val="Compact"/>
            </w:pPr>
            <w:r>
              <w:t xml:space="preserve">15205169</w:t>
            </w:r>
          </w:p>
        </w:tc>
        <w:tc>
          <w:tcPr/>
          <w:p>
            <w:pPr>
              <w:pStyle w:val="Compact"/>
            </w:pPr>
            <w:r>
              <w:t xml:space="preserve">Maloja-Teildecke: «Chastè-Gneis»</w:t>
            </w:r>
          </w:p>
        </w:tc>
        <w:tc>
          <w:tcPr/>
          <w:p>
            <w:pPr>
              <w:pStyle w:val="Compact"/>
            </w:pPr>
            <w:r>
              <w:t xml:space="preserve">Maloja-Teildecke: «Chastè-Gneis»</w:t>
            </w:r>
          </w:p>
        </w:tc>
      </w:tr>
      <w:tr>
        <w:tc>
          <w:tcPr/>
          <w:p>
            <w:pPr>
              <w:pStyle w:val="Compact"/>
            </w:pPr>
            <w:r>
              <w:t xml:space="preserve">15205170</w:t>
            </w:r>
          </w:p>
        </w:tc>
        <w:tc>
          <w:tcPr/>
          <w:p>
            <w:pPr>
              <w:pStyle w:val="Compact"/>
            </w:pPr>
            <w:r>
              <w:t xml:space="preserve">Maloja-Teildecke: Lunghin-Augengneis</w:t>
            </w:r>
          </w:p>
        </w:tc>
        <w:tc>
          <w:tcPr/>
          <w:p>
            <w:pPr>
              <w:pStyle w:val="Compact"/>
            </w:pPr>
            <w:r>
              <w:t xml:space="preserve">Maloja-Teildecke: Lunghin-Augengneis</w:t>
            </w:r>
          </w:p>
        </w:tc>
      </w:tr>
      <w:tr>
        <w:tc>
          <w:tcPr/>
          <w:p>
            <w:pPr>
              <w:pStyle w:val="Compact"/>
            </w:pPr>
            <w:r>
              <w:t xml:space="preserve">15205171</w:t>
            </w:r>
          </w:p>
        </w:tc>
        <w:tc>
          <w:tcPr/>
          <w:p>
            <w:pPr>
              <w:pStyle w:val="Compact"/>
            </w:pPr>
            <w:r>
              <w:t xml:space="preserve">Maloja-Teildecke: Fedoz-Metagabbro: Orthopyroxen-Chlorit-Amphibolfels</w:t>
            </w:r>
          </w:p>
        </w:tc>
        <w:tc>
          <w:tcPr/>
          <w:p>
            <w:pPr>
              <w:pStyle w:val="Compact"/>
            </w:pPr>
            <w:r>
              <w:t xml:space="preserve">Maloja-Teildecke: Fedoz-Metagabbro: Orthopyroxen-Chlorit-Amphibolfels</w:t>
            </w:r>
          </w:p>
        </w:tc>
      </w:tr>
      <w:tr>
        <w:tc>
          <w:tcPr/>
          <w:p>
            <w:pPr>
              <w:pStyle w:val="Compact"/>
            </w:pPr>
            <w:r>
              <w:t xml:space="preserve">15205172</w:t>
            </w:r>
          </w:p>
        </w:tc>
        <w:tc>
          <w:tcPr/>
          <w:p>
            <w:pPr>
              <w:pStyle w:val="Compact"/>
            </w:pPr>
            <w:r>
              <w:t xml:space="preserve">Maloja-Teildecke: Prävariszisches Grundgebirge</w:t>
            </w:r>
          </w:p>
        </w:tc>
        <w:tc>
          <w:tcPr/>
          <w:p>
            <w:pPr>
              <w:pStyle w:val="Compact"/>
            </w:pPr>
            <w:r>
              <w:t xml:space="preserve">Maloja-Teildecke: Prävariszisches Grundgebirge</w:t>
            </w:r>
          </w:p>
        </w:tc>
      </w:tr>
      <w:tr>
        <w:tc>
          <w:tcPr/>
          <w:p>
            <w:pPr>
              <w:pStyle w:val="Compact"/>
            </w:pPr>
            <w:r>
              <w:t xml:space="preserve">15205173</w:t>
            </w:r>
          </w:p>
        </w:tc>
        <w:tc>
          <w:tcPr/>
          <w:p>
            <w:pPr>
              <w:pStyle w:val="Compact"/>
            </w:pPr>
            <w:r>
              <w:t xml:space="preserve">Maloja-Teildecke: Fedoz-Gneiskomplex: Granat-Glimmerschiefer</w:t>
            </w:r>
          </w:p>
        </w:tc>
        <w:tc>
          <w:tcPr/>
          <w:p>
            <w:pPr>
              <w:pStyle w:val="Compact"/>
            </w:pPr>
            <w:r>
              <w:t xml:space="preserve">Maloja-Teildecke: Fedoz-Gneiskomplex: Granat-Glimmerschiefer</w:t>
            </w:r>
          </w:p>
        </w:tc>
      </w:tr>
      <w:tr>
        <w:tc>
          <w:tcPr/>
          <w:p>
            <w:pPr>
              <w:pStyle w:val="Compact"/>
            </w:pPr>
            <w:r>
              <w:t xml:space="preserve">15205174</w:t>
            </w:r>
          </w:p>
        </w:tc>
        <w:tc>
          <w:tcPr/>
          <w:p>
            <w:pPr>
              <w:pStyle w:val="Compact"/>
            </w:pPr>
            <w:r>
              <w:t xml:space="preserve">Maloja-Teildecke: Fedoz-Gneiskomplex: Kalzitmarmor</w:t>
            </w:r>
          </w:p>
        </w:tc>
        <w:tc>
          <w:tcPr/>
          <w:p>
            <w:pPr>
              <w:pStyle w:val="Compact"/>
            </w:pPr>
            <w:r>
              <w:t xml:space="preserve">Maloja-Teildecke: Fedoz-Gneiskomplex: Kalzitmarmor</w:t>
            </w:r>
          </w:p>
        </w:tc>
      </w:tr>
      <w:tr>
        <w:tc>
          <w:tcPr/>
          <w:p>
            <w:pPr>
              <w:pStyle w:val="Compact"/>
            </w:pPr>
            <w:r>
              <w:t xml:space="preserve">15205175</w:t>
            </w:r>
          </w:p>
        </w:tc>
        <w:tc>
          <w:tcPr/>
          <w:p>
            <w:pPr>
              <w:pStyle w:val="Compact"/>
            </w:pPr>
            <w:r>
              <w:t xml:space="preserve">Maloja-Teildecke: Fedoz-Gneiskomplex: Amphibolit</w:t>
            </w:r>
          </w:p>
        </w:tc>
        <w:tc>
          <w:tcPr/>
          <w:p>
            <w:pPr>
              <w:pStyle w:val="Compact"/>
            </w:pPr>
            <w:r>
              <w:t xml:space="preserve">Maloja-Teildecke: Fedoz-Gneiskomplex: Amphibolit</w:t>
            </w:r>
          </w:p>
        </w:tc>
      </w:tr>
      <w:tr>
        <w:tc>
          <w:tcPr/>
          <w:p>
            <w:pPr>
              <w:pStyle w:val="Compact"/>
            </w:pPr>
            <w:r>
              <w:t xml:space="preserve">15205176</w:t>
            </w:r>
          </w:p>
        </w:tc>
        <w:tc>
          <w:tcPr/>
          <w:p>
            <w:pPr>
              <w:pStyle w:val="Compact"/>
            </w:pPr>
            <w:r>
              <w:t xml:space="preserve">Maloja-Teildecke: Fedoz-Gneiskomplex: Granatamphibolit</w:t>
            </w:r>
          </w:p>
        </w:tc>
        <w:tc>
          <w:tcPr/>
          <w:p>
            <w:pPr>
              <w:pStyle w:val="Compact"/>
            </w:pPr>
            <w:r>
              <w:t xml:space="preserve">Maloja-Teildecke: Fedoz-Gneiskomplex: Granatamphibolit</w:t>
            </w:r>
          </w:p>
        </w:tc>
      </w:tr>
      <w:tr>
        <w:tc>
          <w:tcPr/>
          <w:p>
            <w:pPr>
              <w:pStyle w:val="Compact"/>
            </w:pPr>
            <w:r>
              <w:t xml:space="preserve">15205177</w:t>
            </w:r>
          </w:p>
        </w:tc>
        <w:tc>
          <w:tcPr/>
          <w:p>
            <w:pPr>
              <w:pStyle w:val="Compact"/>
            </w:pPr>
            <w:r>
              <w:t xml:space="preserve">Maloja-Teildecke: Fedoz-Gneiskomplex: Pegmatit</w:t>
            </w:r>
          </w:p>
        </w:tc>
        <w:tc>
          <w:tcPr/>
          <w:p>
            <w:pPr>
              <w:pStyle w:val="Compact"/>
            </w:pPr>
            <w:r>
              <w:t xml:space="preserve">Maloja-Teildecke: Fedoz-Gneiskomplex: Pegmatit</w:t>
            </w:r>
          </w:p>
        </w:tc>
      </w:tr>
      <w:tr>
        <w:tc>
          <w:tcPr/>
          <w:p>
            <w:pPr>
              <w:pStyle w:val="Compact"/>
            </w:pPr>
            <w:r>
              <w:t xml:space="preserve">15205178</w:t>
            </w:r>
          </w:p>
        </w:tc>
        <w:tc>
          <w:tcPr/>
          <w:p>
            <w:pPr>
              <w:pStyle w:val="Compact"/>
            </w:pPr>
            <w:r>
              <w:t xml:space="preserve">Fora-Teildecke: Sedimentbedeckung</w:t>
            </w:r>
          </w:p>
        </w:tc>
        <w:tc>
          <w:tcPr/>
          <w:p>
            <w:pPr>
              <w:pStyle w:val="Compact"/>
            </w:pPr>
            <w:r>
              <w:t xml:space="preserve">Fora-Teildecke: Sedimentbedeckung</w:t>
            </w:r>
          </w:p>
        </w:tc>
      </w:tr>
      <w:tr>
        <w:tc>
          <w:tcPr/>
          <w:p>
            <w:pPr>
              <w:pStyle w:val="Compact"/>
            </w:pPr>
            <w:r>
              <w:t xml:space="preserve">15205179</w:t>
            </w:r>
          </w:p>
        </w:tc>
        <w:tc>
          <w:tcPr/>
          <w:p>
            <w:pPr>
              <w:pStyle w:val="Compact"/>
            </w:pPr>
            <w:r>
              <w:t xml:space="preserve">Fora-Teildecke: Karbonatische Trias</w:t>
            </w:r>
          </w:p>
        </w:tc>
        <w:tc>
          <w:tcPr/>
          <w:p>
            <w:pPr>
              <w:pStyle w:val="Compact"/>
            </w:pPr>
            <w:r>
              <w:t xml:space="preserve">Fora-Teildecke: Karbonatische Trias</w:t>
            </w:r>
          </w:p>
        </w:tc>
      </w:tr>
      <w:tr>
        <w:tc>
          <w:tcPr/>
          <w:p>
            <w:pPr>
              <w:pStyle w:val="Compact"/>
            </w:pPr>
            <w:r>
              <w:t xml:space="preserve">15205180</w:t>
            </w:r>
          </w:p>
        </w:tc>
        <w:tc>
          <w:tcPr/>
          <w:p>
            <w:pPr>
              <w:pStyle w:val="Compact"/>
            </w:pPr>
            <w:r>
              <w:t xml:space="preserve">Fora-Teildecke: Trias: Dolomitmarmor</w:t>
            </w:r>
          </w:p>
        </w:tc>
        <w:tc>
          <w:tcPr/>
          <w:p>
            <w:pPr>
              <w:pStyle w:val="Compact"/>
            </w:pPr>
            <w:r>
              <w:t xml:space="preserve">Fora-Teildecke: Trias: Dolomitmarmor</w:t>
            </w:r>
          </w:p>
        </w:tc>
      </w:tr>
      <w:tr>
        <w:tc>
          <w:tcPr/>
          <w:p>
            <w:pPr>
              <w:pStyle w:val="Compact"/>
            </w:pPr>
            <w:r>
              <w:t xml:space="preserve">15205181</w:t>
            </w:r>
          </w:p>
        </w:tc>
        <w:tc>
          <w:tcPr/>
          <w:p>
            <w:pPr>
              <w:pStyle w:val="Compact"/>
            </w:pPr>
            <w:r>
              <w:t xml:space="preserve">Fora-Teildecke: Trias: Rauwacke</w:t>
            </w:r>
          </w:p>
        </w:tc>
        <w:tc>
          <w:tcPr/>
          <w:p>
            <w:pPr>
              <w:pStyle w:val="Compact"/>
            </w:pPr>
            <w:r>
              <w:t xml:space="preserve">Fora-Teildecke: Trias: Rauwacke</w:t>
            </w:r>
          </w:p>
        </w:tc>
      </w:tr>
      <w:tr>
        <w:tc>
          <w:tcPr/>
          <w:p>
            <w:pPr>
              <w:pStyle w:val="Compact"/>
            </w:pPr>
            <w:r>
              <w:t xml:space="preserve">15205182</w:t>
            </w:r>
          </w:p>
        </w:tc>
        <w:tc>
          <w:tcPr/>
          <w:p>
            <w:pPr>
              <w:pStyle w:val="Compact"/>
            </w:pPr>
            <w:r>
              <w:t xml:space="preserve">Fora-Teildecke: Detritische (Permo-)Trias</w:t>
            </w:r>
          </w:p>
        </w:tc>
        <w:tc>
          <w:tcPr/>
          <w:p>
            <w:pPr>
              <w:pStyle w:val="Compact"/>
            </w:pPr>
            <w:r>
              <w:t xml:space="preserve">Fora-Teildecke: Detritische (Permo-)Trias</w:t>
            </w:r>
          </w:p>
        </w:tc>
      </w:tr>
      <w:tr>
        <w:tc>
          <w:tcPr/>
          <w:p>
            <w:pPr>
              <w:pStyle w:val="Compact"/>
            </w:pPr>
            <w:r>
              <w:t xml:space="preserve">15205183</w:t>
            </w:r>
          </w:p>
        </w:tc>
        <w:tc>
          <w:tcPr/>
          <w:p>
            <w:pPr>
              <w:pStyle w:val="Compact"/>
            </w:pPr>
            <w:r>
              <w:t xml:space="preserve">Fora-Teildecke: Permo-Trias: Quarzit</w:t>
            </w:r>
          </w:p>
        </w:tc>
        <w:tc>
          <w:tcPr/>
          <w:p>
            <w:pPr>
              <w:pStyle w:val="Compact"/>
            </w:pPr>
            <w:r>
              <w:t xml:space="preserve">Fora-Teildecke: Permo-Trias: Quarzit</w:t>
            </w:r>
          </w:p>
        </w:tc>
      </w:tr>
      <w:tr>
        <w:tc>
          <w:tcPr/>
          <w:p>
            <w:pPr>
              <w:pStyle w:val="Compact"/>
            </w:pPr>
            <w:r>
              <w:t xml:space="preserve">15205184</w:t>
            </w:r>
          </w:p>
        </w:tc>
        <w:tc>
          <w:tcPr/>
          <w:p>
            <w:pPr>
              <w:pStyle w:val="Compact"/>
            </w:pPr>
            <w:r>
              <w:t xml:space="preserve">Fora-Teildecke: Grundgebirge</w:t>
            </w:r>
          </w:p>
        </w:tc>
        <w:tc>
          <w:tcPr/>
          <w:p>
            <w:pPr>
              <w:pStyle w:val="Compact"/>
            </w:pPr>
            <w:r>
              <w:t xml:space="preserve">Fora-Teildecke: Grundgebirge</w:t>
            </w:r>
          </w:p>
        </w:tc>
      </w:tr>
      <w:tr>
        <w:tc>
          <w:tcPr/>
          <w:p>
            <w:pPr>
              <w:pStyle w:val="Compact"/>
            </w:pPr>
            <w:r>
              <w:t xml:space="preserve">15205185</w:t>
            </w:r>
          </w:p>
        </w:tc>
        <w:tc>
          <w:tcPr/>
          <w:p>
            <w:pPr>
              <w:pStyle w:val="Compact"/>
            </w:pPr>
            <w:r>
              <w:t xml:space="preserve">Fora-Teildecke: Biotit-Serizitschiefer</w:t>
            </w:r>
          </w:p>
        </w:tc>
        <w:tc>
          <w:tcPr/>
          <w:p>
            <w:pPr>
              <w:pStyle w:val="Compact"/>
            </w:pPr>
            <w:r>
              <w:t xml:space="preserve">Fora-Teildecke: Biotit-Serizitschiefer</w:t>
            </w:r>
          </w:p>
        </w:tc>
      </w:tr>
      <w:tr>
        <w:tc>
          <w:tcPr/>
          <w:p>
            <w:pPr>
              <w:pStyle w:val="Compact"/>
            </w:pPr>
            <w:r>
              <w:t xml:space="preserve">15205186</w:t>
            </w:r>
          </w:p>
        </w:tc>
        <w:tc>
          <w:tcPr/>
          <w:p>
            <w:pPr>
              <w:pStyle w:val="Compact"/>
            </w:pPr>
            <w:r>
              <w:t xml:space="preserve">Fora-Teildecke: Amphibolit</w:t>
            </w:r>
          </w:p>
        </w:tc>
        <w:tc>
          <w:tcPr/>
          <w:p>
            <w:pPr>
              <w:pStyle w:val="Compact"/>
            </w:pPr>
            <w:r>
              <w:t xml:space="preserve">Fora-Teildecke: Amphibolit</w:t>
            </w:r>
          </w:p>
        </w:tc>
      </w:tr>
      <w:tr>
        <w:tc>
          <w:tcPr/>
          <w:p>
            <w:pPr>
              <w:pStyle w:val="Compact"/>
            </w:pPr>
            <w:r>
              <w:t xml:space="preserve">15205187</w:t>
            </w:r>
          </w:p>
        </w:tc>
        <w:tc>
          <w:tcPr/>
          <w:p>
            <w:pPr>
              <w:pStyle w:val="Compact"/>
            </w:pPr>
            <w:r>
              <w:t xml:space="preserve">Fora-Teildecke: Ultramafitit</w:t>
            </w:r>
          </w:p>
        </w:tc>
        <w:tc>
          <w:tcPr/>
          <w:p>
            <w:pPr>
              <w:pStyle w:val="Compact"/>
            </w:pPr>
            <w:r>
              <w:t xml:space="preserve">Fora-Teildecke: Ultramafitit</w:t>
            </w:r>
          </w:p>
        </w:tc>
      </w:tr>
      <w:tr>
        <w:tc>
          <w:tcPr/>
          <w:p>
            <w:pPr>
              <w:pStyle w:val="Compact"/>
            </w:pPr>
            <w:r>
              <w:t xml:space="preserve">15205188</w:t>
            </w:r>
          </w:p>
        </w:tc>
        <w:tc>
          <w:tcPr/>
          <w:p>
            <w:pPr>
              <w:pStyle w:val="Compact"/>
            </w:pPr>
            <w:r>
              <w:t xml:space="preserve">Fora-Teildecke: Variszisches Grundgebirge</w:t>
            </w:r>
          </w:p>
        </w:tc>
        <w:tc>
          <w:tcPr/>
          <w:p>
            <w:pPr>
              <w:pStyle w:val="Compact"/>
            </w:pPr>
            <w:r>
              <w:t xml:space="preserve">Fora-Teildecke: Variszisches Grundgebirge</w:t>
            </w:r>
          </w:p>
        </w:tc>
      </w:tr>
      <w:tr>
        <w:tc>
          <w:tcPr/>
          <w:p>
            <w:pPr>
              <w:pStyle w:val="Compact"/>
            </w:pPr>
            <w:r>
              <w:t xml:space="preserve">15205189</w:t>
            </w:r>
          </w:p>
        </w:tc>
        <w:tc>
          <w:tcPr/>
          <w:p>
            <w:pPr>
              <w:pStyle w:val="Compact"/>
            </w:pPr>
            <w:r>
              <w:t xml:space="preserve">Fora-Teildecke: Variszischer Hellglimmergneis</w:t>
            </w:r>
          </w:p>
        </w:tc>
        <w:tc>
          <w:tcPr/>
          <w:p>
            <w:pPr>
              <w:pStyle w:val="Compact"/>
            </w:pPr>
            <w:r>
              <w:t xml:space="preserve">Fora-Teildecke: Variszischer Hellglimmergneis</w:t>
            </w:r>
          </w:p>
        </w:tc>
      </w:tr>
      <w:tr>
        <w:tc>
          <w:tcPr/>
          <w:p>
            <w:pPr>
              <w:pStyle w:val="Compact"/>
            </w:pPr>
            <w:r>
              <w:t xml:space="preserve">15205190</w:t>
            </w:r>
          </w:p>
        </w:tc>
        <w:tc>
          <w:tcPr/>
          <w:p>
            <w:pPr>
              <w:pStyle w:val="Compact"/>
            </w:pPr>
            <w:r>
              <w:t xml:space="preserve">Fora-Teildecke: Variszischer Biotit-führender Hellglimmergneis</w:t>
            </w:r>
          </w:p>
        </w:tc>
        <w:tc>
          <w:tcPr/>
          <w:p>
            <w:pPr>
              <w:pStyle w:val="Compact"/>
            </w:pPr>
            <w:r>
              <w:t xml:space="preserve">Fora-Teildecke: Variszischer Biotit-führender Hellglimmergneis</w:t>
            </w:r>
          </w:p>
        </w:tc>
      </w:tr>
      <w:tr>
        <w:tc>
          <w:tcPr/>
          <w:p>
            <w:pPr>
              <w:pStyle w:val="Compact"/>
            </w:pPr>
            <w:r>
              <w:t xml:space="preserve">15205191</w:t>
            </w:r>
          </w:p>
        </w:tc>
        <w:tc>
          <w:tcPr/>
          <w:p>
            <w:pPr>
              <w:pStyle w:val="Compact"/>
            </w:pPr>
            <w:r>
              <w:t xml:space="preserve">Fora-Teildecke: Fedoz-Metagabbro</w:t>
            </w:r>
          </w:p>
        </w:tc>
        <w:tc>
          <w:tcPr/>
          <w:p>
            <w:pPr>
              <w:pStyle w:val="Compact"/>
            </w:pPr>
            <w:r>
              <w:t xml:space="preserve">Fora-Teildecke: Fedoz-Metagabbro</w:t>
            </w:r>
          </w:p>
        </w:tc>
      </w:tr>
      <w:tr>
        <w:tc>
          <w:tcPr/>
          <w:p>
            <w:pPr>
              <w:pStyle w:val="Compact"/>
            </w:pPr>
            <w:r>
              <w:t xml:space="preserve">15205192</w:t>
            </w:r>
          </w:p>
        </w:tc>
        <w:tc>
          <w:tcPr/>
          <w:p>
            <w:pPr>
              <w:pStyle w:val="Compact"/>
            </w:pPr>
            <w:r>
              <w:t xml:space="preserve">Fora-Teildecke: Fedoz-Metagabbro: Ferrogabbro</w:t>
            </w:r>
          </w:p>
        </w:tc>
        <w:tc>
          <w:tcPr/>
          <w:p>
            <w:pPr>
              <w:pStyle w:val="Compact"/>
            </w:pPr>
            <w:r>
              <w:t xml:space="preserve">Fora-Teildecke: Fedoz-Metagabbro: Ferrogabbro</w:t>
            </w:r>
          </w:p>
        </w:tc>
      </w:tr>
      <w:tr>
        <w:tc>
          <w:tcPr/>
          <w:p>
            <w:pPr>
              <w:pStyle w:val="Compact"/>
            </w:pPr>
            <w:r>
              <w:t xml:space="preserve">15205193</w:t>
            </w:r>
          </w:p>
        </w:tc>
        <w:tc>
          <w:tcPr/>
          <w:p>
            <w:pPr>
              <w:pStyle w:val="Compact"/>
            </w:pPr>
            <w:r>
              <w:t xml:space="preserve">Stabbiello-Gneis: Garzirola-Mylonit</w:t>
            </w:r>
          </w:p>
        </w:tc>
        <w:tc>
          <w:tcPr/>
          <w:p>
            <w:pPr>
              <w:pStyle w:val="Compact"/>
            </w:pPr>
            <w:r>
              <w:t xml:space="preserve">Stabbiello-Gneis: Garzirola-Mylonit</w:t>
            </w:r>
          </w:p>
        </w:tc>
      </w:tr>
      <w:tr>
        <w:tc>
          <w:tcPr/>
          <w:p>
            <w:pPr>
              <w:pStyle w:val="Compact"/>
            </w:pPr>
            <w:r>
              <w:t xml:space="preserve">15206001</w:t>
            </w:r>
          </w:p>
        </w:tc>
        <w:tc>
          <w:tcPr/>
          <w:p>
            <w:pPr>
              <w:pStyle w:val="Compact"/>
            </w:pPr>
            <w:r>
              <w:t xml:space="preserve">Periadriatische Vulkanite</w:t>
            </w:r>
          </w:p>
        </w:tc>
        <w:tc>
          <w:tcPr/>
          <w:p>
            <w:pPr>
              <w:pStyle w:val="Compact"/>
            </w:pPr>
            <w:r>
              <w:t xml:space="preserve">Periadriatische Vulkanite</w:t>
            </w:r>
          </w:p>
        </w:tc>
      </w:tr>
      <w:tr>
        <w:tc>
          <w:tcPr/>
          <w:p>
            <w:pPr>
              <w:pStyle w:val="Compact"/>
            </w:pPr>
            <w:r>
              <w:t xml:space="preserve">15206002</w:t>
            </w:r>
          </w:p>
        </w:tc>
        <w:tc>
          <w:tcPr/>
          <w:p>
            <w:pPr>
              <w:pStyle w:val="Compact"/>
            </w:pPr>
            <w:r>
              <w:t xml:space="preserve">Novate-Intrusiva</w:t>
            </w:r>
          </w:p>
        </w:tc>
        <w:tc>
          <w:tcPr/>
          <w:p>
            <w:pPr>
              <w:pStyle w:val="Compact"/>
            </w:pPr>
            <w:r>
              <w:t xml:space="preserve">Novate-Intrusiva</w:t>
            </w:r>
          </w:p>
        </w:tc>
      </w:tr>
      <w:tr>
        <w:tc>
          <w:tcPr/>
          <w:p>
            <w:pPr>
              <w:pStyle w:val="Compact"/>
            </w:pPr>
            <w:r>
              <w:t xml:space="preserve">15206003</w:t>
            </w:r>
          </w:p>
        </w:tc>
        <w:tc>
          <w:tcPr/>
          <w:p>
            <w:pPr>
              <w:pStyle w:val="Compact"/>
            </w:pPr>
            <w:r>
              <w:t xml:space="preserve">Bregaglia-Intrusiva</w:t>
            </w:r>
          </w:p>
        </w:tc>
        <w:tc>
          <w:tcPr/>
          <w:p>
            <w:pPr>
              <w:pStyle w:val="Compact"/>
            </w:pPr>
            <w:r>
              <w:t xml:space="preserve">Bregaglia-Intrusiva</w:t>
            </w:r>
          </w:p>
        </w:tc>
      </w:tr>
      <w:tr>
        <w:tc>
          <w:tcPr/>
          <w:p>
            <w:pPr>
              <w:pStyle w:val="Compact"/>
            </w:pPr>
            <w:r>
              <w:t xml:space="preserve">15206004</w:t>
            </w:r>
          </w:p>
        </w:tc>
        <w:tc>
          <w:tcPr/>
          <w:p>
            <w:pPr>
              <w:pStyle w:val="Compact"/>
            </w:pPr>
            <w:r>
              <w:t xml:space="preserve">Adamello-Intrusiva</w:t>
            </w:r>
          </w:p>
        </w:tc>
        <w:tc>
          <w:tcPr/>
          <w:p>
            <w:pPr>
              <w:pStyle w:val="Compact"/>
            </w:pPr>
            <w:r>
              <w:t xml:space="preserve">Adamello-Intrusiva</w:t>
            </w:r>
          </w:p>
        </w:tc>
      </w:tr>
      <w:tr>
        <w:tc>
          <w:tcPr/>
          <w:p>
            <w:pPr>
              <w:pStyle w:val="Compact"/>
            </w:pPr>
            <w:r>
              <w:t xml:space="preserve">15206005</w:t>
            </w:r>
          </w:p>
        </w:tc>
        <w:tc>
          <w:tcPr/>
          <w:p>
            <w:pPr>
              <w:pStyle w:val="Compact"/>
            </w:pPr>
            <w:r>
              <w:t xml:space="preserve">Bregaglia-Intrusiva: Melirolo-Augengneis</w:t>
            </w:r>
          </w:p>
        </w:tc>
        <w:tc>
          <w:tcPr/>
          <w:p>
            <w:pPr>
              <w:pStyle w:val="Compact"/>
            </w:pPr>
            <w:r>
              <w:t xml:space="preserve">Bregaglia-Intrusiva: Melirolo-Augengneis</w:t>
            </w:r>
          </w:p>
        </w:tc>
      </w:tr>
      <w:tr>
        <w:tc>
          <w:tcPr/>
          <w:p>
            <w:pPr>
              <w:pStyle w:val="Compact"/>
            </w:pPr>
            <w:r>
              <w:t xml:space="preserve">15206006</w:t>
            </w:r>
          </w:p>
        </w:tc>
        <w:tc>
          <w:tcPr/>
          <w:p>
            <w:pPr>
              <w:pStyle w:val="Compact"/>
            </w:pPr>
            <w:r>
              <w:t xml:space="preserve">Bregaglia-Intrusiva: Granodioritische Fazies</w:t>
            </w:r>
          </w:p>
        </w:tc>
        <w:tc>
          <w:tcPr/>
          <w:p>
            <w:pPr>
              <w:pStyle w:val="Compact"/>
            </w:pPr>
            <w:r>
              <w:t xml:space="preserve">Bregaglia-Intrusiva: Granodioritische Fazies</w:t>
            </w:r>
          </w:p>
        </w:tc>
      </w:tr>
      <w:tr>
        <w:tc>
          <w:tcPr/>
          <w:p>
            <w:pPr>
              <w:pStyle w:val="Compact"/>
            </w:pPr>
            <w:r>
              <w:t xml:space="preserve">15206007</w:t>
            </w:r>
          </w:p>
        </w:tc>
        <w:tc>
          <w:tcPr/>
          <w:p>
            <w:pPr>
              <w:pStyle w:val="Compact"/>
            </w:pPr>
            <w:r>
              <w:t xml:space="preserve">Bregaglia-Intrusiva: Tonalitische Fazies</w:t>
            </w:r>
          </w:p>
        </w:tc>
        <w:tc>
          <w:tcPr/>
          <w:p>
            <w:pPr>
              <w:pStyle w:val="Compact"/>
            </w:pPr>
            <w:r>
              <w:t xml:space="preserve">Bregaglia-Intrusiva: Tonalitische Fazies</w:t>
            </w:r>
          </w:p>
        </w:tc>
      </w:tr>
      <w:tr>
        <w:tc>
          <w:tcPr/>
          <w:p>
            <w:pPr>
              <w:pStyle w:val="Compact"/>
            </w:pPr>
            <w:r>
              <w:t xml:space="preserve">15206008</w:t>
            </w:r>
          </w:p>
        </w:tc>
        <w:tc>
          <w:tcPr/>
          <w:p>
            <w:pPr>
              <w:pStyle w:val="Compact"/>
            </w:pPr>
            <w:r>
              <w:t xml:space="preserve">Bregaglia-Intrusiva: Monte-Bassetta-Quarzdiorit</w:t>
            </w:r>
          </w:p>
        </w:tc>
        <w:tc>
          <w:tcPr/>
          <w:p>
            <w:pPr>
              <w:pStyle w:val="Compact"/>
            </w:pPr>
            <w:r>
              <w:t xml:space="preserve">Bregaglia-Intrusiva: Monte-Bassetta-Quarzdiorit</w:t>
            </w:r>
          </w:p>
        </w:tc>
      </w:tr>
      <w:tr>
        <w:tc>
          <w:tcPr/>
          <w:p>
            <w:pPr>
              <w:pStyle w:val="Compact"/>
            </w:pPr>
            <w:r>
              <w:t xml:space="preserve">15206009</w:t>
            </w:r>
          </w:p>
        </w:tc>
        <w:tc>
          <w:tcPr/>
          <w:p>
            <w:pPr>
              <w:pStyle w:val="Compact"/>
            </w:pPr>
            <w:r>
              <w:t xml:space="preserve">Bregaglia-Intrusiva: Sorico-Tonalit</w:t>
            </w:r>
          </w:p>
        </w:tc>
        <w:tc>
          <w:tcPr/>
          <w:p>
            <w:pPr>
              <w:pStyle w:val="Compact"/>
            </w:pPr>
            <w:r>
              <w:t xml:space="preserve">Bregaglia-Intrusiva: Sorico-Tonalit</w:t>
            </w:r>
          </w:p>
        </w:tc>
      </w:tr>
      <w:tr>
        <w:tc>
          <w:tcPr/>
          <w:p>
            <w:pPr>
              <w:pStyle w:val="Compact"/>
            </w:pPr>
            <w:r>
              <w:t xml:space="preserve">15206010</w:t>
            </w:r>
          </w:p>
        </w:tc>
        <w:tc>
          <w:tcPr/>
          <w:p>
            <w:pPr>
              <w:pStyle w:val="Compact"/>
            </w:pPr>
            <w:r>
              <w:t xml:space="preserve">Bregaglia-Intrusiva: Jorio-Tonalit</w:t>
            </w:r>
          </w:p>
        </w:tc>
        <w:tc>
          <w:tcPr/>
          <w:p>
            <w:pPr>
              <w:pStyle w:val="Compact"/>
            </w:pPr>
            <w:r>
              <w:t xml:space="preserve">Bregaglia-Intrusiva: Jorio-Tonalit</w:t>
            </w:r>
          </w:p>
        </w:tc>
      </w:tr>
      <w:tr>
        <w:tc>
          <w:tcPr/>
          <w:p>
            <w:pPr>
              <w:pStyle w:val="Compact"/>
            </w:pPr>
            <w:r>
              <w:t xml:space="preserve">15206011</w:t>
            </w:r>
          </w:p>
        </w:tc>
        <w:tc>
          <w:tcPr/>
          <w:p>
            <w:pPr>
              <w:pStyle w:val="Compact"/>
            </w:pPr>
            <w:r>
              <w:t xml:space="preserve">Bregaglia-Intrusiva: Val-Masino-Granodiorit</w:t>
            </w:r>
          </w:p>
        </w:tc>
        <w:tc>
          <w:tcPr/>
          <w:p>
            <w:pPr>
              <w:pStyle w:val="Compact"/>
            </w:pPr>
            <w:r>
              <w:t xml:space="preserve">Bregaglia-Intrusiva: Val-Masino-Granodiorit</w:t>
            </w:r>
          </w:p>
        </w:tc>
      </w:tr>
      <w:tr>
        <w:tc>
          <w:tcPr/>
          <w:p>
            <w:pPr>
              <w:pStyle w:val="Compact"/>
            </w:pPr>
            <w:r>
              <w:t xml:space="preserve">15206012</w:t>
            </w:r>
          </w:p>
        </w:tc>
        <w:tc>
          <w:tcPr/>
          <w:p>
            <w:pPr>
              <w:pStyle w:val="Compact"/>
            </w:pPr>
            <w:r>
              <w:t xml:space="preserve">Bregaglia-Intrusiva: Alpe-Cameraccio-Granodiorit</w:t>
            </w:r>
          </w:p>
        </w:tc>
        <w:tc>
          <w:tcPr/>
          <w:p>
            <w:pPr>
              <w:pStyle w:val="Compact"/>
            </w:pPr>
            <w:r>
              <w:t xml:space="preserve">Bregaglia-Intrusiva: Alpe-Cameraccio-Granodiorit</w:t>
            </w:r>
          </w:p>
        </w:tc>
      </w:tr>
      <w:tr>
        <w:tc>
          <w:tcPr/>
          <w:p>
            <w:pPr>
              <w:pStyle w:val="Compact"/>
            </w:pPr>
            <w:r>
              <w:t xml:space="preserve">15206013</w:t>
            </w:r>
          </w:p>
        </w:tc>
        <w:tc>
          <w:tcPr/>
          <w:p>
            <w:pPr>
              <w:pStyle w:val="Compact"/>
            </w:pPr>
            <w:r>
              <w:t xml:space="preserve">Bregaglia-Intrusiva: Monte-Rosso-Mikrogranit</w:t>
            </w:r>
          </w:p>
        </w:tc>
        <w:tc>
          <w:tcPr/>
          <w:p>
            <w:pPr>
              <w:pStyle w:val="Compact"/>
            </w:pPr>
            <w:r>
              <w:t xml:space="preserve">Bregaglia-Intrusiva: Monte-Rosso-Mikrogranit</w:t>
            </w:r>
          </w:p>
        </w:tc>
      </w:tr>
      <w:tr>
        <w:tc>
          <w:tcPr/>
          <w:p>
            <w:pPr>
              <w:pStyle w:val="Compact"/>
            </w:pPr>
            <w:r>
              <w:t xml:space="preserve">15206014</w:t>
            </w:r>
          </w:p>
        </w:tc>
        <w:tc>
          <w:tcPr/>
          <w:p>
            <w:pPr>
              <w:pStyle w:val="Compact"/>
            </w:pPr>
            <w:r>
              <w:t xml:space="preserve">Bregaglia-Intrusiva: Zocca-Aplit</w:t>
            </w:r>
          </w:p>
        </w:tc>
        <w:tc>
          <w:tcPr/>
          <w:p>
            <w:pPr>
              <w:pStyle w:val="Compact"/>
            </w:pPr>
            <w:r>
              <w:t xml:space="preserve">Bregaglia-Intrusiva: Zocca-Aplit</w:t>
            </w:r>
          </w:p>
        </w:tc>
      </w:tr>
      <w:tr>
        <w:tc>
          <w:tcPr/>
          <w:p>
            <w:pPr>
              <w:pStyle w:val="Compact"/>
            </w:pPr>
            <w:r>
              <w:t xml:space="preserve">15206015</w:t>
            </w:r>
          </w:p>
        </w:tc>
        <w:tc>
          <w:tcPr/>
          <w:p>
            <w:pPr>
              <w:pStyle w:val="Compact"/>
            </w:pPr>
            <w:r>
              <w:t xml:space="preserve">Novate-Intrusiva: San-Fedelino-Granit</w:t>
            </w:r>
          </w:p>
        </w:tc>
        <w:tc>
          <w:tcPr/>
          <w:p>
            <w:pPr>
              <w:pStyle w:val="Compact"/>
            </w:pPr>
            <w:r>
              <w:t xml:space="preserve">Novate-Intrusiva: San-Fedelino-Granit</w:t>
            </w:r>
          </w:p>
        </w:tc>
      </w:tr>
      <w:tr>
        <w:tc>
          <w:tcPr/>
          <w:p>
            <w:pPr>
              <w:pStyle w:val="Compact"/>
            </w:pPr>
            <w:r>
              <w:t xml:space="preserve">15206016</w:t>
            </w:r>
          </w:p>
        </w:tc>
        <w:tc>
          <w:tcPr/>
          <w:p>
            <w:pPr>
              <w:pStyle w:val="Compact"/>
            </w:pPr>
            <w:r>
              <w:t xml:space="preserve">Undifferenzierte Einheit</w:t>
            </w:r>
          </w:p>
        </w:tc>
        <w:tc>
          <w:tcPr/>
          <w:p>
            <w:pPr>
              <w:pStyle w:val="Compact"/>
            </w:pPr>
            <w:r>
              <w:t xml:space="preserve">Undifferenzierte Einheit</w:t>
            </w:r>
          </w:p>
        </w:tc>
      </w:tr>
      <w:tr>
        <w:tc>
          <w:tcPr/>
          <w:p>
            <w:pPr>
              <w:pStyle w:val="Compact"/>
            </w:pPr>
            <w:r>
              <w:t xml:space="preserve">15206017</w:t>
            </w:r>
          </w:p>
        </w:tc>
        <w:tc>
          <w:tcPr/>
          <w:p>
            <w:pPr>
              <w:pStyle w:val="Compact"/>
            </w:pPr>
            <w:r>
              <w:t xml:space="preserve">Undifferenzierte lithologische Einheit: Tektonische Brekzie</w:t>
            </w:r>
          </w:p>
        </w:tc>
        <w:tc>
          <w:tcPr/>
          <w:p>
            <w:pPr>
              <w:pStyle w:val="Compact"/>
            </w:pPr>
            <w:r>
              <w:t xml:space="preserve">Undifferenzierte lithologische Einheit: Tektonische Brekzie</w:t>
            </w:r>
          </w:p>
        </w:tc>
      </w:tr>
      <w:tr>
        <w:tc>
          <w:tcPr/>
          <w:p>
            <w:pPr>
              <w:pStyle w:val="Compact"/>
            </w:pPr>
            <w:r>
              <w:t xml:space="preserve">15206018</w:t>
            </w:r>
          </w:p>
        </w:tc>
        <w:tc>
          <w:tcPr/>
          <w:p>
            <w:pPr>
              <w:pStyle w:val="Compact"/>
            </w:pPr>
            <w:r>
              <w:t xml:space="preserve">Lochsiten-Kalk</w:t>
            </w:r>
          </w:p>
        </w:tc>
        <w:tc>
          <w:tcPr/>
          <w:p>
            <w:pPr>
              <w:pStyle w:val="Compact"/>
            </w:pPr>
            <w:r>
              <w:t xml:space="preserve">Lochsiten-Kalk</w:t>
            </w:r>
          </w:p>
        </w:tc>
      </w:tr>
      <w:tr>
        <w:tc>
          <w:tcPr/>
          <w:p>
            <w:pPr>
              <w:pStyle w:val="Compact"/>
            </w:pPr>
            <w:r>
              <w:t xml:space="preserve">15206019</w:t>
            </w:r>
          </w:p>
        </w:tc>
        <w:tc>
          <w:tcPr/>
          <w:p>
            <w:pPr>
              <w:pStyle w:val="Compact"/>
            </w:pPr>
            <w:r>
              <w:t xml:space="preserve">Salleren-Brekzie</w:t>
            </w:r>
          </w:p>
        </w:tc>
        <w:tc>
          <w:tcPr/>
          <w:p>
            <w:pPr>
              <w:pStyle w:val="Compact"/>
            </w:pPr>
            <w:r>
              <w:t xml:space="preserve">Salleren-Brekzie</w:t>
            </w:r>
          </w:p>
        </w:tc>
      </w:tr>
      <w:tr>
        <w:tc>
          <w:tcPr/>
          <w:p>
            <w:pPr>
              <w:pStyle w:val="Compact"/>
            </w:pPr>
            <w:r>
              <w:t xml:space="preserve">15206020</w:t>
            </w:r>
          </w:p>
        </w:tc>
        <w:tc>
          <w:tcPr/>
          <w:p>
            <w:pPr>
              <w:pStyle w:val="Compact"/>
            </w:pPr>
            <w:r>
              <w:t xml:space="preserve">Undifferenzierte lithologische Einheit</w:t>
            </w:r>
          </w:p>
        </w:tc>
        <w:tc>
          <w:tcPr/>
          <w:p>
            <w:pPr>
              <w:pStyle w:val="Compact"/>
            </w:pPr>
            <w:r>
              <w:t xml:space="preserve">Undifferenzierte lithologische Einheit</w:t>
            </w:r>
          </w:p>
        </w:tc>
      </w:tr>
      <w:tr>
        <w:tc>
          <w:tcPr/>
          <w:p>
            <w:pPr>
              <w:pStyle w:val="Compact"/>
            </w:pPr>
            <w:r>
              <w:t xml:space="preserve">15206021</w:t>
            </w:r>
          </w:p>
        </w:tc>
        <w:tc>
          <w:tcPr/>
          <w:p>
            <w:pPr>
              <w:pStyle w:val="Compact"/>
            </w:pPr>
            <w:r>
              <w:t xml:space="preserve">Undifferenzierte lithologische Einheit: Gips</w:t>
            </w:r>
          </w:p>
        </w:tc>
        <w:tc>
          <w:tcPr/>
          <w:p>
            <w:pPr>
              <w:pStyle w:val="Compact"/>
            </w:pPr>
            <w:r>
              <w:t xml:space="preserve">Undifferenzierte lithologische Einheit: Gips</w:t>
            </w:r>
          </w:p>
        </w:tc>
      </w:tr>
      <w:tr>
        <w:tc>
          <w:tcPr/>
          <w:p>
            <w:pPr>
              <w:pStyle w:val="Compact"/>
            </w:pPr>
            <w:r>
              <w:t xml:space="preserve">15206022</w:t>
            </w:r>
          </w:p>
        </w:tc>
        <w:tc>
          <w:tcPr/>
          <w:p>
            <w:pPr>
              <w:pStyle w:val="Compact"/>
            </w:pPr>
            <w:r>
              <w:t xml:space="preserve">Undifferenzierte lithologische Einheit: Rauwacke</w:t>
            </w:r>
          </w:p>
        </w:tc>
        <w:tc>
          <w:tcPr/>
          <w:p>
            <w:pPr>
              <w:pStyle w:val="Compact"/>
            </w:pPr>
            <w:r>
              <w:t xml:space="preserve">Undifferenzierte lithologische Einheit: Rauwacke</w:t>
            </w:r>
          </w:p>
        </w:tc>
      </w:tr>
      <w:tr>
        <w:tc>
          <w:tcPr/>
          <w:p>
            <w:pPr>
              <w:pStyle w:val="Compact"/>
            </w:pPr>
            <w:r>
              <w:t xml:space="preserve">15206023</w:t>
            </w:r>
          </w:p>
        </w:tc>
        <w:tc>
          <w:tcPr/>
          <w:p>
            <w:pPr>
              <w:pStyle w:val="Compact"/>
            </w:pPr>
            <w:r>
              <w:t xml:space="preserve">Undifferenzierte lithologische Einheit: Dolomitmarmor</w:t>
            </w:r>
          </w:p>
        </w:tc>
        <w:tc>
          <w:tcPr/>
          <w:p>
            <w:pPr>
              <w:pStyle w:val="Compact"/>
            </w:pPr>
            <w:r>
              <w:t xml:space="preserve">Undifferenzierte lithologische Einheit: Dolomitmarmor</w:t>
            </w:r>
          </w:p>
        </w:tc>
      </w:tr>
      <w:tr>
        <w:tc>
          <w:tcPr/>
          <w:p>
            <w:pPr>
              <w:pStyle w:val="Compact"/>
            </w:pPr>
            <w:r>
              <w:t xml:space="preserve">15206024</w:t>
            </w:r>
          </w:p>
        </w:tc>
        <w:tc>
          <w:tcPr/>
          <w:p>
            <w:pPr>
              <w:pStyle w:val="Compact"/>
            </w:pPr>
            <w:r>
              <w:t xml:space="preserve">Undifferenzierte lithologische Einheit: Ganggestein</w:t>
            </w:r>
          </w:p>
        </w:tc>
        <w:tc>
          <w:tcPr/>
          <w:p>
            <w:pPr>
              <w:pStyle w:val="Compact"/>
            </w:pPr>
            <w:r>
              <w:t xml:space="preserve">Undifferenzierte lithologische Einheit: Ganggestein</w:t>
            </w:r>
          </w:p>
        </w:tc>
      </w:tr>
      <w:tr>
        <w:tc>
          <w:tcPr/>
          <w:p>
            <w:pPr>
              <w:pStyle w:val="Compact"/>
            </w:pPr>
            <w:r>
              <w:t xml:space="preserve">15206025</w:t>
            </w:r>
          </w:p>
        </w:tc>
        <w:tc>
          <w:tcPr/>
          <w:p>
            <w:pPr>
              <w:pStyle w:val="Compact"/>
            </w:pPr>
            <w:r>
              <w:t xml:space="preserve">Undifferenzierte stratigraphische Einheit: Lias</w:t>
            </w:r>
          </w:p>
        </w:tc>
        <w:tc>
          <w:tcPr/>
          <w:p>
            <w:pPr>
              <w:pStyle w:val="Compact"/>
            </w:pPr>
            <w:r>
              <w:t xml:space="preserve">Undifferenzierte stratigraphische Einheit: Lias</w:t>
            </w:r>
          </w:p>
        </w:tc>
      </w:tr>
      <w:tr>
        <w:tc>
          <w:tcPr/>
          <w:p>
            <w:pPr>
              <w:pStyle w:val="Compact"/>
            </w:pPr>
            <w:r>
              <w:t xml:space="preserve">15206026</w:t>
            </w:r>
          </w:p>
        </w:tc>
        <w:tc>
          <w:tcPr/>
          <w:p>
            <w:pPr>
              <w:pStyle w:val="Compact"/>
            </w:pPr>
            <w:r>
              <w:t xml:space="preserve">Undifferenzierte stratigraphische Einheit: Dogger</w:t>
            </w:r>
          </w:p>
        </w:tc>
        <w:tc>
          <w:tcPr/>
          <w:p>
            <w:pPr>
              <w:pStyle w:val="Compact"/>
            </w:pPr>
            <w:r>
              <w:t xml:space="preserve">Undifferenzierte stratigraphische Einheit: Dogger</w:t>
            </w:r>
          </w:p>
        </w:tc>
      </w:tr>
      <w:tr>
        <w:tc>
          <w:tcPr/>
          <w:p>
            <w:pPr>
              <w:pStyle w:val="Compact"/>
            </w:pPr>
            <w:r>
              <w:t xml:space="preserve">15206027</w:t>
            </w:r>
          </w:p>
        </w:tc>
        <w:tc>
          <w:tcPr/>
          <w:p>
            <w:pPr>
              <w:pStyle w:val="Compact"/>
            </w:pPr>
            <w:r>
              <w:t xml:space="preserve">Undifferenzierte stratigraphische Einheit: Malm</w:t>
            </w:r>
          </w:p>
        </w:tc>
        <w:tc>
          <w:tcPr/>
          <w:p>
            <w:pPr>
              <w:pStyle w:val="Compact"/>
            </w:pPr>
            <w:r>
              <w:t xml:space="preserve">Undifferenzierte stratigraphische Einheit: Malm</w:t>
            </w:r>
          </w:p>
        </w:tc>
      </w:tr>
      <w:tr>
        <w:tc>
          <w:tcPr/>
          <w:p>
            <w:pPr>
              <w:pStyle w:val="Compact"/>
            </w:pPr>
            <w:r>
              <w:t xml:space="preserve">15206028</w:t>
            </w:r>
          </w:p>
        </w:tc>
        <w:tc>
          <w:tcPr/>
          <w:p>
            <w:pPr>
              <w:pStyle w:val="Compact"/>
            </w:pPr>
            <w:r>
              <w:t xml:space="preserve">Undifferenzierte stratigraphische Einheit: Kreide</w:t>
            </w:r>
          </w:p>
        </w:tc>
        <w:tc>
          <w:tcPr/>
          <w:p>
            <w:pPr>
              <w:pStyle w:val="Compact"/>
            </w:pPr>
            <w:r>
              <w:t xml:space="preserve">Undifferenzierte stratigraphische Einheit: Kreide</w:t>
            </w:r>
          </w:p>
        </w:tc>
      </w:tr>
      <w:tr>
        <w:tc>
          <w:tcPr/>
          <w:p>
            <w:pPr>
              <w:pStyle w:val="Compact"/>
            </w:pPr>
            <w:r>
              <w:t xml:space="preserve">15206029</w:t>
            </w:r>
          </w:p>
        </w:tc>
        <w:tc>
          <w:tcPr/>
          <w:p>
            <w:pPr>
              <w:pStyle w:val="Compact"/>
            </w:pPr>
            <w:r>
              <w:t xml:space="preserve">Undifferenzierte stratigraphische Einheit: Trias</w:t>
            </w:r>
          </w:p>
        </w:tc>
        <w:tc>
          <w:tcPr/>
          <w:p>
            <w:pPr>
              <w:pStyle w:val="Compact"/>
            </w:pPr>
            <w:r>
              <w:t xml:space="preserve">Undifferenzierte stratigraphische Einheit: Trias</w:t>
            </w:r>
          </w:p>
        </w:tc>
      </w:tr>
      <w:tr>
        <w:tc>
          <w:tcPr/>
          <w:p>
            <w:pPr>
              <w:pStyle w:val="Compact"/>
            </w:pPr>
            <w:r>
              <w:t xml:space="preserve">15206030</w:t>
            </w:r>
          </w:p>
        </w:tc>
        <w:tc>
          <w:tcPr/>
          <w:p>
            <w:pPr>
              <w:pStyle w:val="Compact"/>
            </w:pPr>
            <w:r>
              <w:t xml:space="preserve">Undifferenzierte lithologische Einheit: Sedimentgestein</w:t>
            </w:r>
          </w:p>
        </w:tc>
        <w:tc>
          <w:tcPr/>
          <w:p>
            <w:pPr>
              <w:pStyle w:val="Compact"/>
            </w:pPr>
            <w:r>
              <w:t xml:space="preserve">Undifferenzierte lithologische Einheit: Sedimentgestein</w:t>
            </w:r>
          </w:p>
        </w:tc>
      </w:tr>
      <w:tr>
        <w:tc>
          <w:tcPr/>
          <w:p>
            <w:pPr>
              <w:pStyle w:val="Compact"/>
            </w:pPr>
            <w:r>
              <w:t xml:space="preserve">15206031</w:t>
            </w:r>
          </w:p>
        </w:tc>
        <w:tc>
          <w:tcPr/>
          <w:p>
            <w:pPr>
              <w:pStyle w:val="Compact"/>
            </w:pPr>
            <w:r>
              <w:t xml:space="preserve">Undifferenzierte lithologische Einheit: Kristallingestein</w:t>
            </w:r>
          </w:p>
        </w:tc>
        <w:tc>
          <w:tcPr/>
          <w:p>
            <w:pPr>
              <w:pStyle w:val="Compact"/>
            </w:pPr>
            <w:r>
              <w:t xml:space="preserve">Undifferenzierte lithologische Einheit: Kristallingestein</w:t>
            </w:r>
          </w:p>
        </w:tc>
      </w:tr>
      <w:tr>
        <w:tc>
          <w:tcPr/>
          <w:p>
            <w:pPr>
              <w:pStyle w:val="Compact"/>
            </w:pPr>
            <w:r>
              <w:t xml:space="preserve">15206032</w:t>
            </w:r>
          </w:p>
        </w:tc>
        <w:tc>
          <w:tcPr/>
          <w:p>
            <w:pPr>
              <w:pStyle w:val="Compact"/>
            </w:pPr>
            <w:r>
              <w:t xml:space="preserve">Undifferenzierte lithologische Einheit: Granit</w:t>
            </w:r>
          </w:p>
        </w:tc>
        <w:tc>
          <w:tcPr/>
          <w:p>
            <w:pPr>
              <w:pStyle w:val="Compact"/>
            </w:pPr>
            <w:r>
              <w:t xml:space="preserve">Undifferenzierte lithologische Einheit: Granit</w:t>
            </w:r>
          </w:p>
        </w:tc>
      </w:tr>
      <w:tr>
        <w:tc>
          <w:tcPr/>
          <w:p>
            <w:pPr>
              <w:pStyle w:val="Compact"/>
            </w:pPr>
            <w:r>
              <w:t xml:space="preserve">15206033</w:t>
            </w:r>
          </w:p>
        </w:tc>
        <w:tc>
          <w:tcPr/>
          <w:p>
            <w:pPr>
              <w:pStyle w:val="Compact"/>
            </w:pPr>
            <w:r>
              <w:t xml:space="preserve">Undifferenzierte stratigraphische Einheit</w:t>
            </w:r>
          </w:p>
        </w:tc>
        <w:tc>
          <w:tcPr/>
          <w:p>
            <w:pPr>
              <w:pStyle w:val="Compact"/>
            </w:pPr>
            <w:r>
              <w:t xml:space="preserve">Undifferenzierte stratigraphische Einheit</w:t>
            </w:r>
          </w:p>
        </w:tc>
      </w:tr>
      <w:tr>
        <w:tc>
          <w:tcPr/>
          <w:p>
            <w:pPr>
              <w:pStyle w:val="Compact"/>
            </w:pPr>
            <w:r>
              <w:t xml:space="preserve">15206034</w:t>
            </w:r>
          </w:p>
        </w:tc>
        <w:tc>
          <w:tcPr/>
          <w:p>
            <w:pPr>
              <w:pStyle w:val="Compact"/>
            </w:pPr>
            <w:r>
              <w:t xml:space="preserve">Undifferenzierte stratigraphische Einheit: Mesozoikum</w:t>
            </w:r>
          </w:p>
        </w:tc>
        <w:tc>
          <w:tcPr/>
          <w:p>
            <w:pPr>
              <w:pStyle w:val="Compact"/>
            </w:pPr>
            <w:r>
              <w:t xml:space="preserve">Undifferenzierte stratigraphische Einheit: Mesozoikum</w:t>
            </w:r>
          </w:p>
        </w:tc>
      </w:tr>
      <w:tr>
        <w:tc>
          <w:tcPr/>
          <w:p>
            <w:pPr>
              <w:pStyle w:val="Compact"/>
            </w:pPr>
            <w:r>
              <w:t xml:space="preserve">15206035</w:t>
            </w:r>
          </w:p>
        </w:tc>
        <w:tc>
          <w:tcPr/>
          <w:p>
            <w:pPr>
              <w:pStyle w:val="Compact"/>
            </w:pPr>
            <w:r>
              <w:t xml:space="preserve">Undifferenzierte lithologische Einheit: Rhyolith</w:t>
            </w:r>
          </w:p>
        </w:tc>
        <w:tc>
          <w:tcPr/>
          <w:p>
            <w:pPr>
              <w:pStyle w:val="Compact"/>
            </w:pPr>
            <w:r>
              <w:t xml:space="preserve">Undifferenzierte lithologische Einheit: Rhyolith</w:t>
            </w:r>
          </w:p>
        </w:tc>
      </w:tr>
      <w:tr>
        <w:tc>
          <w:tcPr/>
          <w:p>
            <w:pPr>
              <w:pStyle w:val="Compact"/>
            </w:pPr>
            <w:r>
              <w:t xml:space="preserve">15206036</w:t>
            </w:r>
          </w:p>
        </w:tc>
        <w:tc>
          <w:tcPr/>
          <w:p>
            <w:pPr>
              <w:pStyle w:val="Compact"/>
            </w:pPr>
            <w:r>
              <w:t xml:space="preserve">Undifferenzierte lithologische Einheit: Grüngestein</w:t>
            </w:r>
          </w:p>
        </w:tc>
        <w:tc>
          <w:tcPr/>
          <w:p>
            <w:pPr>
              <w:pStyle w:val="Compact"/>
            </w:pPr>
            <w:r>
              <w:t xml:space="preserve">Undifferenzierte lithologische Einheit: Grüngestein</w:t>
            </w:r>
          </w:p>
        </w:tc>
      </w:tr>
      <w:tr>
        <w:tc>
          <w:tcPr/>
          <w:p>
            <w:pPr>
              <w:pStyle w:val="Compact"/>
            </w:pPr>
            <w:r>
              <w:t xml:space="preserve">15206037</w:t>
            </w:r>
          </w:p>
        </w:tc>
        <w:tc>
          <w:tcPr/>
          <w:p>
            <w:pPr>
              <w:pStyle w:val="Compact"/>
            </w:pPr>
            <w:r>
              <w:t xml:space="preserve">Undifferenzierte lithologische Einheit: Amphibolit</w:t>
            </w:r>
          </w:p>
        </w:tc>
        <w:tc>
          <w:tcPr/>
          <w:p>
            <w:pPr>
              <w:pStyle w:val="Compact"/>
            </w:pPr>
            <w:r>
              <w:t xml:space="preserve">Undifferenzierte lithologische Einheit: Amphibolit</w:t>
            </w:r>
          </w:p>
        </w:tc>
      </w:tr>
      <w:tr>
        <w:tc>
          <w:tcPr/>
          <w:p>
            <w:pPr>
              <w:pStyle w:val="Compact"/>
            </w:pPr>
            <w:r>
              <w:t xml:space="preserve">15206038</w:t>
            </w:r>
          </w:p>
        </w:tc>
        <w:tc>
          <w:tcPr/>
          <w:p>
            <w:pPr>
              <w:pStyle w:val="Compact"/>
            </w:pPr>
            <w:r>
              <w:t xml:space="preserve">Undifferenzierte lithologische Einheit: Quarzgang</w:t>
            </w:r>
          </w:p>
        </w:tc>
        <w:tc>
          <w:tcPr/>
          <w:p>
            <w:pPr>
              <w:pStyle w:val="Compact"/>
            </w:pPr>
            <w:r>
              <w:t xml:space="preserve">Undifferenzierte lithologische Einheit: Quarzgang</w:t>
            </w:r>
          </w:p>
        </w:tc>
      </w:tr>
      <w:tr>
        <w:tc>
          <w:tcPr/>
          <w:p>
            <w:pPr>
              <w:pStyle w:val="Compact"/>
            </w:pPr>
            <w:r>
              <w:t xml:space="preserve">15206039</w:t>
            </w:r>
          </w:p>
        </w:tc>
        <w:tc>
          <w:tcPr/>
          <w:p>
            <w:pPr>
              <w:pStyle w:val="Compact"/>
            </w:pPr>
            <w:r>
              <w:t xml:space="preserve">Undifferenzierte lithologische Einheit: Aplit</w:t>
            </w:r>
          </w:p>
        </w:tc>
        <w:tc>
          <w:tcPr/>
          <w:p>
            <w:pPr>
              <w:pStyle w:val="Compact"/>
            </w:pPr>
            <w:r>
              <w:t xml:space="preserve">Undifferenzierte lithologische Einheit: Aplit</w:t>
            </w:r>
          </w:p>
        </w:tc>
      </w:tr>
      <w:tr>
        <w:tc>
          <w:tcPr/>
          <w:p>
            <w:pPr>
              <w:pStyle w:val="Compact"/>
            </w:pPr>
            <w:r>
              <w:t xml:space="preserve">15206040</w:t>
            </w:r>
          </w:p>
        </w:tc>
        <w:tc>
          <w:tcPr/>
          <w:p>
            <w:pPr>
              <w:pStyle w:val="Compact"/>
            </w:pPr>
            <w:r>
              <w:t xml:space="preserve">Undifferenzierte lithologische Einheit: Pegmatit</w:t>
            </w:r>
          </w:p>
        </w:tc>
        <w:tc>
          <w:tcPr/>
          <w:p>
            <w:pPr>
              <w:pStyle w:val="Compact"/>
            </w:pPr>
            <w:r>
              <w:t xml:space="preserve">Undifferenzierte lithologische Einheit: Pegmatit</w:t>
            </w:r>
          </w:p>
        </w:tc>
      </w:tr>
      <w:tr>
        <w:tc>
          <w:tcPr/>
          <w:p>
            <w:pPr>
              <w:pStyle w:val="Compact"/>
            </w:pPr>
            <w:r>
              <w:t xml:space="preserve">15206041</w:t>
            </w:r>
          </w:p>
        </w:tc>
        <w:tc>
          <w:tcPr/>
          <w:p>
            <w:pPr>
              <w:pStyle w:val="Compact"/>
            </w:pPr>
            <w:r>
              <w:t xml:space="preserve">Undifferenzierte lithologische Einheit: Prasinit</w:t>
            </w:r>
          </w:p>
        </w:tc>
        <w:tc>
          <w:tcPr/>
          <w:p>
            <w:pPr>
              <w:pStyle w:val="Compact"/>
            </w:pPr>
            <w:r>
              <w:t xml:space="preserve">Undifferenzierte lithologische Einheit: Prasinit</w:t>
            </w:r>
          </w:p>
        </w:tc>
      </w:tr>
      <w:tr>
        <w:tc>
          <w:tcPr/>
          <w:p>
            <w:pPr>
              <w:pStyle w:val="Compact"/>
            </w:pPr>
            <w:r>
              <w:t xml:space="preserve">15206042</w:t>
            </w:r>
          </w:p>
        </w:tc>
        <w:tc>
          <w:tcPr/>
          <w:p>
            <w:pPr>
              <w:pStyle w:val="Compact"/>
            </w:pPr>
            <w:r>
              <w:t xml:space="preserve">Undifferenzierte lithologische Einheit: Serpentinit</w:t>
            </w:r>
          </w:p>
        </w:tc>
        <w:tc>
          <w:tcPr/>
          <w:p>
            <w:pPr>
              <w:pStyle w:val="Compact"/>
            </w:pPr>
            <w:r>
              <w:t xml:space="preserve">Undifferenzierte lithologische Einheit: Serpentinit</w:t>
            </w:r>
          </w:p>
        </w:tc>
      </w:tr>
      <w:tr>
        <w:tc>
          <w:tcPr/>
          <w:p>
            <w:pPr>
              <w:pStyle w:val="Compact"/>
            </w:pPr>
            <w:r>
              <w:t xml:space="preserve">15206043</w:t>
            </w:r>
          </w:p>
        </w:tc>
        <w:tc>
          <w:tcPr/>
          <w:p>
            <w:pPr>
              <w:pStyle w:val="Compact"/>
            </w:pPr>
            <w:r>
              <w:t xml:space="preserve">Undifferenzierte lithologische Einheit: Mineralisierter Gang</w:t>
            </w:r>
          </w:p>
        </w:tc>
        <w:tc>
          <w:tcPr/>
          <w:p>
            <w:pPr>
              <w:pStyle w:val="Compact"/>
            </w:pPr>
            <w:r>
              <w:t xml:space="preserve">Undifferenzierte lithologische Einheit: Mineralisierter Gang</w:t>
            </w:r>
          </w:p>
        </w:tc>
      </w:tr>
      <w:tr>
        <w:tc>
          <w:tcPr/>
          <w:p>
            <w:pPr>
              <w:pStyle w:val="Compact"/>
            </w:pPr>
            <w:r>
              <w:t xml:space="preserve">15206044</w:t>
            </w:r>
          </w:p>
        </w:tc>
        <w:tc>
          <w:tcPr/>
          <w:p>
            <w:pPr>
              <w:pStyle w:val="Compact"/>
            </w:pPr>
            <w:r>
              <w:t xml:space="preserve">Undifferenzierte lithologische Einheit: Mikrogranit</w:t>
            </w:r>
          </w:p>
        </w:tc>
        <w:tc>
          <w:tcPr/>
          <w:p>
            <w:pPr>
              <w:pStyle w:val="Compact"/>
            </w:pPr>
            <w:r>
              <w:t xml:space="preserve">Undifferenzierte lithologische Einheit: Mikrogranit</w:t>
            </w:r>
          </w:p>
        </w:tc>
      </w:tr>
      <w:tr>
        <w:tc>
          <w:tcPr/>
          <w:p>
            <w:pPr>
              <w:pStyle w:val="Compact"/>
            </w:pPr>
            <w:r>
              <w:t xml:space="preserve">15206045</w:t>
            </w:r>
          </w:p>
        </w:tc>
        <w:tc>
          <w:tcPr/>
          <w:p>
            <w:pPr>
              <w:pStyle w:val="Compact"/>
            </w:pPr>
            <w:r>
              <w:t xml:space="preserve">Undifferenzierte stratigraphische Einheit: Rhät</w:t>
            </w:r>
          </w:p>
        </w:tc>
        <w:tc>
          <w:tcPr/>
          <w:p>
            <w:pPr>
              <w:pStyle w:val="Compact"/>
            </w:pPr>
            <w:r>
              <w:t xml:space="preserve">Undifferenzierte stratigraphische Einheit: Rhät</w:t>
            </w:r>
          </w:p>
        </w:tc>
      </w:tr>
      <w:tr>
        <w:tc>
          <w:tcPr/>
          <w:p>
            <w:pPr>
              <w:pStyle w:val="Compact"/>
            </w:pPr>
            <w:r>
              <w:t xml:space="preserve">15206046</w:t>
            </w:r>
          </w:p>
        </w:tc>
        <w:tc>
          <w:tcPr/>
          <w:p>
            <w:pPr>
              <w:pStyle w:val="Compact"/>
            </w:pPr>
            <w:r>
              <w:t xml:space="preserve">Undifferenzierte lithologische Einheit: Biogener Kalkstein</w:t>
            </w:r>
          </w:p>
        </w:tc>
        <w:tc>
          <w:tcPr/>
          <w:p>
            <w:pPr>
              <w:pStyle w:val="Compact"/>
            </w:pPr>
            <w:r>
              <w:t xml:space="preserve">Undifferenzierte lithologische Einheit: Biogener Kalkstein</w:t>
            </w:r>
          </w:p>
        </w:tc>
      </w:tr>
      <w:tr>
        <w:tc>
          <w:tcPr/>
          <w:p>
            <w:pPr>
              <w:pStyle w:val="Compact"/>
            </w:pPr>
            <w:r>
              <w:t xml:space="preserve">15206047</w:t>
            </w:r>
          </w:p>
        </w:tc>
        <w:tc>
          <w:tcPr/>
          <w:p>
            <w:pPr>
              <w:pStyle w:val="Compact"/>
            </w:pPr>
            <w:r>
              <w:t xml:space="preserve">Undifferenzierte lithologische Einheit: Rodingit</w:t>
            </w:r>
          </w:p>
        </w:tc>
        <w:tc>
          <w:tcPr/>
          <w:p>
            <w:pPr>
              <w:pStyle w:val="Compact"/>
            </w:pPr>
            <w:r>
              <w:t xml:space="preserve">Undifferenzierte lithologische Einheit: Rodingit</w:t>
            </w:r>
          </w:p>
        </w:tc>
      </w:tr>
      <w:tr>
        <w:tc>
          <w:tcPr/>
          <w:p>
            <w:pPr>
              <w:pStyle w:val="Compact"/>
            </w:pPr>
            <w:r>
              <w:t xml:space="preserve">15206048</w:t>
            </w:r>
          </w:p>
        </w:tc>
        <w:tc>
          <w:tcPr/>
          <w:p>
            <w:pPr>
              <w:pStyle w:val="Compact"/>
            </w:pPr>
            <w:r>
              <w:t xml:space="preserve">Undifferenzierte lithologische Einheit: Saures Ganggestein</w:t>
            </w:r>
          </w:p>
        </w:tc>
        <w:tc>
          <w:tcPr/>
          <w:p>
            <w:pPr>
              <w:pStyle w:val="Compact"/>
            </w:pPr>
            <w:r>
              <w:t xml:space="preserve">Undifferenzierte lithologische Einheit: Saures Ganggestein</w:t>
            </w:r>
          </w:p>
        </w:tc>
      </w:tr>
      <w:tr>
        <w:tc>
          <w:tcPr/>
          <w:p>
            <w:pPr>
              <w:pStyle w:val="Compact"/>
            </w:pPr>
            <w:r>
              <w:t xml:space="preserve">15206049</w:t>
            </w:r>
          </w:p>
        </w:tc>
        <w:tc>
          <w:tcPr/>
          <w:p>
            <w:pPr>
              <w:pStyle w:val="Compact"/>
            </w:pPr>
            <w:r>
              <w:t xml:space="preserve">Undifferenzierte lithologische Einheit: Basisches Ganggestein</w:t>
            </w:r>
          </w:p>
        </w:tc>
        <w:tc>
          <w:tcPr/>
          <w:p>
            <w:pPr>
              <w:pStyle w:val="Compact"/>
            </w:pPr>
            <w:r>
              <w:t xml:space="preserve">Undifferenzierte lithologische Einheit: Basisches Ganggestein</w:t>
            </w:r>
          </w:p>
        </w:tc>
      </w:tr>
      <w:tr>
        <w:tc>
          <w:tcPr/>
          <w:p>
            <w:pPr>
              <w:pStyle w:val="Compact"/>
            </w:pPr>
            <w:r>
              <w:t xml:space="preserve">15206050</w:t>
            </w:r>
          </w:p>
        </w:tc>
        <w:tc>
          <w:tcPr/>
          <w:p>
            <w:pPr>
              <w:pStyle w:val="Compact"/>
            </w:pPr>
            <w:r>
              <w:t xml:space="preserve">Undifferenzierte lithologische Einheit: Eklogit</w:t>
            </w:r>
          </w:p>
        </w:tc>
        <w:tc>
          <w:tcPr/>
          <w:p>
            <w:pPr>
              <w:pStyle w:val="Compact"/>
            </w:pPr>
            <w:r>
              <w:t xml:space="preserve">Undifferenzierte lithologische Einheit: Eklogit</w:t>
            </w:r>
          </w:p>
        </w:tc>
      </w:tr>
      <w:tr>
        <w:tc>
          <w:tcPr/>
          <w:p>
            <w:pPr>
              <w:pStyle w:val="Compact"/>
            </w:pPr>
            <w:r>
              <w:t xml:space="preserve">15206051</w:t>
            </w:r>
          </w:p>
        </w:tc>
        <w:tc>
          <w:tcPr/>
          <w:p>
            <w:pPr>
              <w:pStyle w:val="Compact"/>
            </w:pPr>
            <w:r>
              <w:t xml:space="preserve">Undifferenzierte lithologische Einheit: Mylonit</w:t>
            </w:r>
          </w:p>
        </w:tc>
        <w:tc>
          <w:tcPr/>
          <w:p>
            <w:pPr>
              <w:pStyle w:val="Compact"/>
            </w:pPr>
            <w:r>
              <w:t xml:space="preserve">Undifferenzierte lithologische Einheit: Mylonit</w:t>
            </w:r>
          </w:p>
        </w:tc>
      </w:tr>
      <w:tr>
        <w:tc>
          <w:tcPr/>
          <w:p>
            <w:pPr>
              <w:pStyle w:val="Compact"/>
            </w:pPr>
            <w:r>
              <w:t xml:space="preserve">15206052</w:t>
            </w:r>
          </w:p>
        </w:tc>
        <w:tc>
          <w:tcPr/>
          <w:p>
            <w:pPr>
              <w:pStyle w:val="Compact"/>
            </w:pPr>
            <w:r>
              <w:t xml:space="preserve">Undifferenzierte lithologische Einheit: Kalksilikatfels</w:t>
            </w:r>
          </w:p>
        </w:tc>
        <w:tc>
          <w:tcPr/>
          <w:p>
            <w:pPr>
              <w:pStyle w:val="Compact"/>
            </w:pPr>
            <w:r>
              <w:t xml:space="preserve">Undifferenzierte lithologische Einheit: Kalksilikatfels</w:t>
            </w:r>
          </w:p>
        </w:tc>
      </w:tr>
      <w:tr>
        <w:tc>
          <w:tcPr/>
          <w:p>
            <w:pPr>
              <w:pStyle w:val="Compact"/>
            </w:pPr>
            <w:r>
              <w:t xml:space="preserve">15206053</w:t>
            </w:r>
          </w:p>
        </w:tc>
        <w:tc>
          <w:tcPr/>
          <w:p>
            <w:pPr>
              <w:pStyle w:val="Compact"/>
            </w:pPr>
            <w:r>
              <w:t xml:space="preserve">Undifferenzierte lithologische Einheit: Marmor</w:t>
            </w:r>
          </w:p>
        </w:tc>
        <w:tc>
          <w:tcPr/>
          <w:p>
            <w:pPr>
              <w:pStyle w:val="Compact"/>
            </w:pPr>
            <w:r>
              <w:t xml:space="preserve">Undifferenzierte lithologische Einheit: Marmor</w:t>
            </w:r>
          </w:p>
        </w:tc>
      </w:tr>
      <w:tr>
        <w:tc>
          <w:tcPr/>
          <w:p>
            <w:pPr>
              <w:pStyle w:val="Compact"/>
            </w:pPr>
            <w:r>
              <w:t xml:space="preserve">15206054</w:t>
            </w:r>
          </w:p>
        </w:tc>
        <w:tc>
          <w:tcPr/>
          <w:p>
            <w:pPr>
              <w:pStyle w:val="Compact"/>
            </w:pPr>
            <w:r>
              <w:t xml:space="preserve">Undifferenzierte lithologische Einheit: Sedimentäre Brekzie</w:t>
            </w:r>
          </w:p>
        </w:tc>
        <w:tc>
          <w:tcPr/>
          <w:p>
            <w:pPr>
              <w:pStyle w:val="Compact"/>
            </w:pPr>
            <w:r>
              <w:t xml:space="preserve">Undifferenzierte lithologische Einheit: Sedimentäre Brekzie</w:t>
            </w:r>
          </w:p>
        </w:tc>
      </w:tr>
      <w:tr>
        <w:tc>
          <w:tcPr/>
          <w:p>
            <w:pPr>
              <w:pStyle w:val="Compact"/>
            </w:pPr>
            <w:r>
              <w:t xml:space="preserve">15206055</w:t>
            </w:r>
          </w:p>
        </w:tc>
        <w:tc>
          <w:tcPr/>
          <w:p>
            <w:pPr>
              <w:pStyle w:val="Compact"/>
            </w:pPr>
            <w:r>
              <w:t xml:space="preserve">Undifferenzierte stratigraphische Einheit: Paläozoikum</w:t>
            </w:r>
          </w:p>
        </w:tc>
        <w:tc>
          <w:tcPr/>
          <w:p>
            <w:pPr>
              <w:pStyle w:val="Compact"/>
            </w:pPr>
            <w:r>
              <w:t xml:space="preserve">Undifferenzierte stratigraphische Einheit: Paläozoikum</w:t>
            </w:r>
          </w:p>
        </w:tc>
      </w:tr>
      <w:tr>
        <w:tc>
          <w:tcPr/>
          <w:p>
            <w:pPr>
              <w:pStyle w:val="Compact"/>
            </w:pPr>
            <w:r>
              <w:t xml:space="preserve">15206056</w:t>
            </w:r>
          </w:p>
        </w:tc>
        <w:tc>
          <w:tcPr/>
          <w:p>
            <w:pPr>
              <w:pStyle w:val="Compact"/>
            </w:pPr>
            <w:r>
              <w:t xml:space="preserve">Undifferenzierte stratigraphische Einheit: Känozoikum</w:t>
            </w:r>
          </w:p>
        </w:tc>
        <w:tc>
          <w:tcPr/>
          <w:p>
            <w:pPr>
              <w:pStyle w:val="Compact"/>
            </w:pPr>
            <w:r>
              <w:t xml:space="preserve">Undifferenzierte stratigraphische Einheit: Känozoikum</w:t>
            </w:r>
          </w:p>
        </w:tc>
      </w:tr>
      <w:tr>
        <w:tc>
          <w:tcPr/>
          <w:p>
            <w:pPr>
              <w:pStyle w:val="Compact"/>
            </w:pPr>
            <w:r>
              <w:t xml:space="preserve">15206057</w:t>
            </w:r>
          </w:p>
        </w:tc>
        <w:tc>
          <w:tcPr/>
          <w:p>
            <w:pPr>
              <w:pStyle w:val="Compact"/>
            </w:pPr>
            <w:r>
              <w:t xml:space="preserve">Undifferenzierte lithologische Einheit: Ultramafisches Gestein</w:t>
            </w:r>
          </w:p>
        </w:tc>
        <w:tc>
          <w:tcPr/>
          <w:p>
            <w:pPr>
              <w:pStyle w:val="Compact"/>
            </w:pPr>
            <w:r>
              <w:t xml:space="preserve">Undifferenzierte lithologische Einheit: Ultramafisches Gestein</w:t>
            </w:r>
          </w:p>
        </w:tc>
      </w:tr>
      <w:tr>
        <w:tc>
          <w:tcPr/>
          <w:p>
            <w:pPr>
              <w:pStyle w:val="Compact"/>
            </w:pPr>
            <w:r>
              <w:t xml:space="preserve">15206058</w:t>
            </w:r>
          </w:p>
        </w:tc>
        <w:tc>
          <w:tcPr/>
          <w:p>
            <w:pPr>
              <w:pStyle w:val="Compact"/>
            </w:pPr>
            <w:r>
              <w:t xml:space="preserve">Undifferenzierte lithologische Einheit: Verwitterter Fels</w:t>
            </w:r>
          </w:p>
        </w:tc>
        <w:tc>
          <w:tcPr/>
          <w:p>
            <w:pPr>
              <w:pStyle w:val="Compact"/>
            </w:pPr>
            <w:r>
              <w:t xml:space="preserve">Undifferenzierte lithologische Einheit: Verwitterter Fels</w:t>
            </w:r>
          </w:p>
        </w:tc>
      </w:tr>
      <w:tr>
        <w:tc>
          <w:tcPr/>
          <w:p>
            <w:pPr>
              <w:pStyle w:val="Compact"/>
            </w:pPr>
            <w:r>
              <w:t xml:space="preserve">15206059</w:t>
            </w:r>
          </w:p>
        </w:tc>
        <w:tc>
          <w:tcPr/>
          <w:p>
            <w:pPr>
              <w:pStyle w:val="Compact"/>
            </w:pPr>
            <w:r>
              <w:t xml:space="preserve">Undifferenzierte lithologische Einheit: Ophikalzit</w:t>
            </w:r>
          </w:p>
        </w:tc>
        <w:tc>
          <w:tcPr/>
          <w:p>
            <w:pPr>
              <w:pStyle w:val="Compact"/>
            </w:pPr>
            <w:r>
              <w:t xml:space="preserve">Undifferenzierte lithologische Einheit: Ophikalzit</w:t>
            </w:r>
          </w:p>
        </w:tc>
      </w:tr>
      <w:tr>
        <w:tc>
          <w:tcPr/>
          <w:p>
            <w:pPr>
              <w:pStyle w:val="Compact"/>
            </w:pPr>
            <w:r>
              <w:t xml:space="preserve">15206060</w:t>
            </w:r>
          </w:p>
        </w:tc>
        <w:tc>
          <w:tcPr/>
          <w:p>
            <w:pPr>
              <w:pStyle w:val="Compact"/>
            </w:pPr>
            <w:r>
              <w:t xml:space="preserve">Undifferenzierte lithologische Einheit: Talkschiefer</w:t>
            </w:r>
          </w:p>
        </w:tc>
        <w:tc>
          <w:tcPr/>
          <w:p>
            <w:pPr>
              <w:pStyle w:val="Compact"/>
            </w:pPr>
            <w:r>
              <w:t xml:space="preserve">Undifferenzierte lithologische Einheit: Talkschiefer</w:t>
            </w:r>
          </w:p>
        </w:tc>
      </w:tr>
      <w:tr>
        <w:tc>
          <w:tcPr/>
          <w:p>
            <w:pPr>
              <w:pStyle w:val="Compact"/>
            </w:pPr>
            <w:r>
              <w:t xml:space="preserve">15206061</w:t>
            </w:r>
          </w:p>
        </w:tc>
        <w:tc>
          <w:tcPr/>
          <w:p>
            <w:pPr>
              <w:pStyle w:val="Compact"/>
            </w:pPr>
            <w:r>
              <w:t xml:space="preserve">Undifferenzierte lithologische Einheit: Mikrodiorit</w:t>
            </w:r>
          </w:p>
        </w:tc>
        <w:tc>
          <w:tcPr/>
          <w:p>
            <w:pPr>
              <w:pStyle w:val="Compact"/>
            </w:pPr>
            <w:r>
              <w:t xml:space="preserve">Undifferenzierte lithologische Einheit: Mirkodiorit</w:t>
            </w:r>
          </w:p>
        </w:tc>
      </w:tr>
      <w:tr>
        <w:tc>
          <w:tcPr/>
          <w:p>
            <w:pPr>
              <w:pStyle w:val="Compact"/>
            </w:pPr>
            <w:r>
              <w:t xml:space="preserve">15206062</w:t>
            </w:r>
          </w:p>
        </w:tc>
        <w:tc>
          <w:tcPr/>
          <w:p>
            <w:pPr>
              <w:pStyle w:val="Compact"/>
            </w:pPr>
            <w:r>
              <w:t xml:space="preserve">Undifferenzierte lithologische Einheit: Quarzit</w:t>
            </w:r>
          </w:p>
        </w:tc>
        <w:tc>
          <w:tcPr/>
          <w:p>
            <w:pPr>
              <w:pStyle w:val="Compact"/>
            </w:pPr>
            <w:r>
              <w:t xml:space="preserve">Undifferenzierte lithologische Einheit: Quarzit</w:t>
            </w:r>
          </w:p>
        </w:tc>
      </w:tr>
      <w:tr>
        <w:tc>
          <w:tcPr/>
          <w:p>
            <w:pPr>
              <w:pStyle w:val="Compact"/>
            </w:pPr>
            <w:r>
              <w:t xml:space="preserve">15206063</w:t>
            </w:r>
          </w:p>
        </w:tc>
        <w:tc>
          <w:tcPr/>
          <w:p>
            <w:pPr>
              <w:pStyle w:val="Compact"/>
            </w:pPr>
            <w:r>
              <w:t xml:space="preserve">Undifferenzierte lithologische Einheit: Fuchsit-Zoisitschiefer</w:t>
            </w:r>
          </w:p>
        </w:tc>
        <w:tc>
          <w:tcPr/>
          <w:p>
            <w:pPr>
              <w:pStyle w:val="Compact"/>
            </w:pPr>
            <w:r>
              <w:t xml:space="preserve">Undifferenzierte lithologische Einheit: Fuchsit-Zoisitschiefer</w:t>
            </w:r>
          </w:p>
        </w:tc>
      </w:tr>
      <w:tr>
        <w:tc>
          <w:tcPr/>
          <w:p>
            <w:pPr>
              <w:pStyle w:val="Compact"/>
            </w:pPr>
            <w:r>
              <w:t xml:space="preserve">15206064</w:t>
            </w:r>
          </w:p>
        </w:tc>
        <w:tc>
          <w:tcPr/>
          <w:p>
            <w:pPr>
              <w:pStyle w:val="Compact"/>
            </w:pPr>
            <w:r>
              <w:t xml:space="preserve">Undifferenzierte lithologische Einheit: Konglomerat</w:t>
            </w:r>
          </w:p>
        </w:tc>
        <w:tc>
          <w:tcPr/>
          <w:p>
            <w:pPr>
              <w:pStyle w:val="Compact"/>
            </w:pPr>
            <w:r>
              <w:t xml:space="preserve">Undifferenzierte lithologische Einheit: Konglomerat</w:t>
            </w:r>
          </w:p>
        </w:tc>
      </w:tr>
      <w:tr>
        <w:tc>
          <w:tcPr/>
          <w:p>
            <w:pPr>
              <w:pStyle w:val="Compact"/>
            </w:pPr>
            <w:r>
              <w:t xml:space="preserve">15206065</w:t>
            </w:r>
          </w:p>
        </w:tc>
        <w:tc>
          <w:tcPr/>
          <w:p>
            <w:pPr>
              <w:pStyle w:val="Compact"/>
            </w:pPr>
            <w:r>
              <w:t xml:space="preserve">Undifferenzierte lithologische Einheit: Glaukophanschiefer</w:t>
            </w:r>
          </w:p>
        </w:tc>
        <w:tc>
          <w:tcPr/>
          <w:p>
            <w:pPr>
              <w:pStyle w:val="Compact"/>
            </w:pPr>
            <w:r>
              <w:t xml:space="preserve">Undifferenzierte lithologische Einheit: Glaukophanschiefer</w:t>
            </w:r>
          </w:p>
        </w:tc>
      </w:tr>
      <w:tr>
        <w:tc>
          <w:tcPr/>
          <w:p>
            <w:pPr>
              <w:pStyle w:val="Compact"/>
            </w:pPr>
            <w:r>
              <w:t xml:space="preserve">15206066</w:t>
            </w:r>
          </w:p>
        </w:tc>
        <w:tc>
          <w:tcPr/>
          <w:p>
            <w:pPr>
              <w:pStyle w:val="Compact"/>
            </w:pPr>
            <w:r>
              <w:t xml:space="preserve">Bündnerschiefer</w:t>
            </w:r>
          </w:p>
        </w:tc>
        <w:tc>
          <w:tcPr/>
          <w:p>
            <w:pPr>
              <w:pStyle w:val="Compact"/>
            </w:pPr>
            <w:r>
              <w:t xml:space="preserve">Bündnerschiefer</w:t>
            </w:r>
          </w:p>
        </w:tc>
      </w:tr>
      <w:tr>
        <w:tc>
          <w:tcPr/>
          <w:p>
            <w:pPr>
              <w:pStyle w:val="Compact"/>
            </w:pPr>
            <w:r>
              <w:t xml:space="preserve">15206067</w:t>
            </w:r>
          </w:p>
        </w:tc>
        <w:tc>
          <w:tcPr/>
          <w:p>
            <w:pPr>
              <w:pStyle w:val="Compact"/>
            </w:pPr>
            <w:r>
              <w:t xml:space="preserve">Undifferenzierte lithologische Einheit: Augengneis</w:t>
            </w:r>
          </w:p>
        </w:tc>
        <w:tc>
          <w:tcPr/>
          <w:p>
            <w:pPr>
              <w:pStyle w:val="Compact"/>
            </w:pPr>
            <w:r>
              <w:t xml:space="preserve">Undifferenzierte lithologische Einheit: Augengneis</w:t>
            </w:r>
          </w:p>
        </w:tc>
      </w:tr>
      <w:tr>
        <w:tc>
          <w:tcPr/>
          <w:p>
            <w:pPr>
              <w:pStyle w:val="Compact"/>
            </w:pPr>
            <w:r>
              <w:t xml:space="preserve">15206068</w:t>
            </w:r>
          </w:p>
        </w:tc>
        <w:tc>
          <w:tcPr/>
          <w:p>
            <w:pPr>
              <w:pStyle w:val="Compact"/>
            </w:pPr>
            <w:r>
              <w:t xml:space="preserve">Undifferenzierte lithologische Einheit: Granat-Glimmerschiefer</w:t>
            </w:r>
          </w:p>
        </w:tc>
        <w:tc>
          <w:tcPr/>
          <w:p>
            <w:pPr>
              <w:pStyle w:val="Compact"/>
            </w:pPr>
            <w:r>
              <w:t xml:space="preserve">Undifferenzierte lithologische Einheit: Granat-Glimmerschiefer</w:t>
            </w:r>
          </w:p>
        </w:tc>
      </w:tr>
      <w:tr>
        <w:tc>
          <w:tcPr/>
          <w:p>
            <w:pPr>
              <w:pStyle w:val="Compact"/>
            </w:pPr>
            <w:r>
              <w:t xml:space="preserve">15206069</w:t>
            </w:r>
          </w:p>
        </w:tc>
        <w:tc>
          <w:tcPr/>
          <w:p>
            <w:pPr>
              <w:pStyle w:val="Compact"/>
            </w:pPr>
            <w:r>
              <w:t xml:space="preserve">Undifferenzierte lithologische Einheit: Albit-Muskowitschiefer</w:t>
            </w:r>
          </w:p>
        </w:tc>
        <w:tc>
          <w:tcPr/>
          <w:p>
            <w:pPr>
              <w:pStyle w:val="Compact"/>
            </w:pPr>
            <w:r>
              <w:t xml:space="preserve">Undifferenzierte lithologische Einheit: Albit-Muskowitschiefer</w:t>
            </w:r>
          </w:p>
        </w:tc>
      </w:tr>
      <w:tr>
        <w:tc>
          <w:tcPr/>
          <w:p>
            <w:pPr>
              <w:pStyle w:val="Compact"/>
            </w:pPr>
            <w:r>
              <w:t xml:space="preserve">15206070</w:t>
            </w:r>
          </w:p>
        </w:tc>
        <w:tc>
          <w:tcPr/>
          <w:p>
            <w:pPr>
              <w:pStyle w:val="Compact"/>
            </w:pPr>
            <w:r>
              <w:t xml:space="preserve">Undifferenzierte lithologische Einheit: Gneis</w:t>
            </w:r>
          </w:p>
        </w:tc>
        <w:tc>
          <w:tcPr/>
          <w:p>
            <w:pPr>
              <w:pStyle w:val="Compact"/>
            </w:pPr>
            <w:r>
              <w:t xml:space="preserve">Undifferenzierte lithologische Einheit: Gneis</w:t>
            </w:r>
          </w:p>
        </w:tc>
      </w:tr>
      <w:tr>
        <w:tc>
          <w:tcPr/>
          <w:p>
            <w:pPr>
              <w:pStyle w:val="Compact"/>
            </w:pPr>
            <w:r>
              <w:t xml:space="preserve">15206071</w:t>
            </w:r>
          </w:p>
        </w:tc>
        <w:tc>
          <w:tcPr/>
          <w:p>
            <w:pPr>
              <w:pStyle w:val="Compact"/>
            </w:pPr>
            <w:r>
              <w:t xml:space="preserve">Undifferenzierte lithologische Einheit: Graphitschiefer</w:t>
            </w:r>
          </w:p>
        </w:tc>
        <w:tc>
          <w:tcPr/>
          <w:p>
            <w:pPr>
              <w:pStyle w:val="Compact"/>
            </w:pPr>
            <w:r>
              <w:t xml:space="preserve">Undifferenzierte lithologische Einheit: Graphitschiefer</w:t>
            </w:r>
          </w:p>
        </w:tc>
      </w:tr>
      <w:tr>
        <w:tc>
          <w:tcPr/>
          <w:p>
            <w:pPr>
              <w:pStyle w:val="Compact"/>
            </w:pPr>
            <w:r>
              <w:t xml:space="preserve">15206072</w:t>
            </w:r>
          </w:p>
        </w:tc>
        <w:tc>
          <w:tcPr/>
          <w:p>
            <w:pPr>
              <w:pStyle w:val="Compact"/>
            </w:pPr>
            <w:r>
              <w:t xml:space="preserve">Undifferenzierte lithologische Einheit: Glimmerschiefer</w:t>
            </w:r>
          </w:p>
        </w:tc>
        <w:tc>
          <w:tcPr/>
          <w:p>
            <w:pPr>
              <w:pStyle w:val="Compact"/>
            </w:pPr>
            <w:r>
              <w:t xml:space="preserve">Undifferenzierte lithologische Einheit: Glimmerschiefer</w:t>
            </w:r>
          </w:p>
        </w:tc>
      </w:tr>
      <w:tr>
        <w:tc>
          <w:tcPr/>
          <w:p>
            <w:pPr>
              <w:pStyle w:val="Compact"/>
            </w:pPr>
            <w:r>
              <w:t xml:space="preserve">15206073</w:t>
            </w:r>
          </w:p>
        </w:tc>
        <w:tc>
          <w:tcPr/>
          <w:p>
            <w:pPr>
              <w:pStyle w:val="Compact"/>
            </w:pPr>
            <w:r>
              <w:t xml:space="preserve">Undifferenzierte lithologische Einheit: Garbenschiefer</w:t>
            </w:r>
          </w:p>
        </w:tc>
        <w:tc>
          <w:tcPr/>
          <w:p>
            <w:pPr>
              <w:pStyle w:val="Compact"/>
            </w:pPr>
            <w:r>
              <w:t xml:space="preserve">Undifferenzierte lithologische Einheit: Garbenschiefer</w:t>
            </w:r>
          </w:p>
        </w:tc>
      </w:tr>
      <w:tr>
        <w:tc>
          <w:tcPr/>
          <w:p>
            <w:pPr>
              <w:pStyle w:val="Compact"/>
            </w:pPr>
            <w:r>
              <w:t xml:space="preserve">15206074</w:t>
            </w:r>
          </w:p>
        </w:tc>
        <w:tc>
          <w:tcPr/>
          <w:p>
            <w:pPr>
              <w:pStyle w:val="Compact"/>
            </w:pPr>
            <w:r>
              <w:t xml:space="preserve">Undifferenzierte lithologische Einheit: Diorit</w:t>
            </w:r>
          </w:p>
        </w:tc>
        <w:tc>
          <w:tcPr/>
          <w:p>
            <w:pPr>
              <w:pStyle w:val="Compact"/>
            </w:pPr>
            <w:r>
              <w:t xml:space="preserve">Undifferenzierte lithologische Einheit: Diorit</w:t>
            </w:r>
          </w:p>
        </w:tc>
      </w:tr>
      <w:tr>
        <w:tc>
          <w:tcPr/>
          <w:p>
            <w:pPr>
              <w:pStyle w:val="Compact"/>
            </w:pPr>
            <w:r>
              <w:t xml:space="preserve">15206075</w:t>
            </w:r>
          </w:p>
        </w:tc>
        <w:tc>
          <w:tcPr/>
          <w:p>
            <w:pPr>
              <w:pStyle w:val="Compact"/>
            </w:pPr>
            <w:r>
              <w:t xml:space="preserve">Undifferenzierte lithologische Einheit: Gabbro</w:t>
            </w:r>
          </w:p>
        </w:tc>
        <w:tc>
          <w:tcPr/>
          <w:p>
            <w:pPr>
              <w:pStyle w:val="Compact"/>
            </w:pPr>
            <w:r>
              <w:t xml:space="preserve">Undifferenzierte lithologische Einheit: Gabbro</w:t>
            </w:r>
          </w:p>
        </w:tc>
      </w:tr>
      <w:tr>
        <w:tc>
          <w:tcPr/>
          <w:p>
            <w:pPr>
              <w:pStyle w:val="Compact"/>
            </w:pPr>
            <w:r>
              <w:t xml:space="preserve">15206076</w:t>
            </w:r>
          </w:p>
        </w:tc>
        <w:tc>
          <w:tcPr/>
          <w:p>
            <w:pPr>
              <w:pStyle w:val="Compact"/>
            </w:pPr>
            <w:r>
              <w:t xml:space="preserve">Undifferenzierte lithologische Einheit: Orthogneis</w:t>
            </w:r>
          </w:p>
        </w:tc>
        <w:tc>
          <w:tcPr/>
          <w:p>
            <w:pPr>
              <w:pStyle w:val="Compact"/>
            </w:pPr>
            <w:r>
              <w:t xml:space="preserve">Undifferenzierte lithologische Einheit: Orthogneis</w:t>
            </w:r>
          </w:p>
        </w:tc>
      </w:tr>
      <w:tr>
        <w:tc>
          <w:tcPr/>
          <w:p>
            <w:pPr>
              <w:pStyle w:val="Compact"/>
            </w:pPr>
            <w:r>
              <w:t xml:space="preserve">15206077</w:t>
            </w:r>
          </w:p>
        </w:tc>
        <w:tc>
          <w:tcPr/>
          <w:p>
            <w:pPr>
              <w:pStyle w:val="Compact"/>
            </w:pPr>
            <w:r>
              <w:t xml:space="preserve">Undifferenzierte lithologische Einheit: Paragneis</w:t>
            </w:r>
          </w:p>
        </w:tc>
        <w:tc>
          <w:tcPr/>
          <w:p>
            <w:pPr>
              <w:pStyle w:val="Compact"/>
            </w:pPr>
            <w:r>
              <w:t xml:space="preserve">Undifferenzierte lithologische Einheit: Paragneis</w:t>
            </w:r>
          </w:p>
        </w:tc>
      </w:tr>
      <w:tr>
        <w:tc>
          <w:tcPr/>
          <w:p>
            <w:pPr>
              <w:pStyle w:val="Compact"/>
            </w:pPr>
            <w:r>
              <w:t xml:space="preserve">15206078</w:t>
            </w:r>
          </w:p>
        </w:tc>
        <w:tc>
          <w:tcPr/>
          <w:p>
            <w:pPr>
              <w:pStyle w:val="Compact"/>
            </w:pPr>
            <w:r>
              <w:t xml:space="preserve">Undifferenzierte lithologische Einheit: Vulkanisches Gestein</w:t>
            </w:r>
          </w:p>
        </w:tc>
        <w:tc>
          <w:tcPr/>
          <w:p>
            <w:pPr>
              <w:pStyle w:val="Compact"/>
            </w:pPr>
            <w:r>
              <w:t xml:space="preserve">Undifferenzierte lithologische Einheit: Vulkanisches Gestein</w:t>
            </w:r>
          </w:p>
        </w:tc>
      </w:tr>
      <w:tr>
        <w:tc>
          <w:tcPr/>
          <w:p>
            <w:pPr>
              <w:pStyle w:val="Compact"/>
            </w:pPr>
            <w:r>
              <w:t xml:space="preserve">15206079</w:t>
            </w:r>
          </w:p>
        </w:tc>
        <w:tc>
          <w:tcPr/>
          <w:p>
            <w:pPr>
              <w:pStyle w:val="Compact"/>
            </w:pPr>
            <w:r>
              <w:t xml:space="preserve">Undifferenzierte lithologische Einheit: Basalt</w:t>
            </w:r>
          </w:p>
        </w:tc>
        <w:tc>
          <w:tcPr/>
          <w:p>
            <w:pPr>
              <w:pStyle w:val="Compact"/>
            </w:pPr>
            <w:r>
              <w:t xml:space="preserve">Undifferenzierte lithologische Einheit: Basalt</w:t>
            </w:r>
          </w:p>
        </w:tc>
      </w:tr>
      <w:tr>
        <w:tc>
          <w:tcPr/>
          <w:p>
            <w:pPr>
              <w:pStyle w:val="Compact"/>
            </w:pPr>
            <w:r>
              <w:t xml:space="preserve">15206080</w:t>
            </w:r>
          </w:p>
        </w:tc>
        <w:tc>
          <w:tcPr/>
          <w:p>
            <w:pPr>
              <w:pStyle w:val="Compact"/>
            </w:pPr>
            <w:r>
              <w:t xml:space="preserve">Undifferenzierte stratigraphische Einheit: Karbon</w:t>
            </w:r>
          </w:p>
        </w:tc>
        <w:tc>
          <w:tcPr/>
          <w:p>
            <w:pPr>
              <w:pStyle w:val="Compact"/>
            </w:pPr>
            <w:r>
              <w:t xml:space="preserve">Undifferenzierte stratigraphische Einheit: Karbon</w:t>
            </w:r>
          </w:p>
        </w:tc>
      </w:tr>
      <w:tr>
        <w:tc>
          <w:tcPr/>
          <w:p>
            <w:pPr>
              <w:pStyle w:val="Compact"/>
            </w:pPr>
            <w:r>
              <w:t xml:space="preserve">15206081</w:t>
            </w:r>
          </w:p>
        </w:tc>
        <w:tc>
          <w:tcPr/>
          <w:p>
            <w:pPr>
              <w:pStyle w:val="Compact"/>
            </w:pPr>
            <w:r>
              <w:t xml:space="preserve">Undifferenzierte lithologische Einheit: Chloritschiefer</w:t>
            </w:r>
          </w:p>
        </w:tc>
        <w:tc>
          <w:tcPr/>
          <w:p>
            <w:pPr>
              <w:pStyle w:val="Compact"/>
            </w:pPr>
            <w:r>
              <w:t xml:space="preserve">Undifferenzierte lithologische Einheit: Chloritschiefer</w:t>
            </w:r>
          </w:p>
        </w:tc>
      </w:tr>
      <w:tr>
        <w:tc>
          <w:tcPr/>
          <w:p>
            <w:pPr>
              <w:pStyle w:val="Compact"/>
            </w:pPr>
            <w:r>
              <w:t xml:space="preserve">15206082</w:t>
            </w:r>
          </w:p>
        </w:tc>
        <w:tc>
          <w:tcPr/>
          <w:p>
            <w:pPr>
              <w:pStyle w:val="Compact"/>
            </w:pPr>
            <w:r>
              <w:t xml:space="preserve">Undifferenzierte lithologische Einheit: Phyllit</w:t>
            </w:r>
          </w:p>
        </w:tc>
        <w:tc>
          <w:tcPr/>
          <w:p>
            <w:pPr>
              <w:pStyle w:val="Compact"/>
            </w:pPr>
            <w:r>
              <w:t xml:space="preserve">Undifferenzierte lithologische Einheit: Phyllit</w:t>
            </w:r>
          </w:p>
        </w:tc>
      </w:tr>
      <w:tr>
        <w:tc>
          <w:tcPr/>
          <w:p>
            <w:pPr>
              <w:pStyle w:val="Compact"/>
            </w:pPr>
            <w:r>
              <w:t xml:space="preserve">15206083</w:t>
            </w:r>
          </w:p>
        </w:tc>
        <w:tc>
          <w:tcPr/>
          <w:p>
            <w:pPr>
              <w:pStyle w:val="Compact"/>
            </w:pPr>
            <w:r>
              <w:t xml:space="preserve">Undifferenzierte lithologische Einheit: Quarzphyllit</w:t>
            </w:r>
          </w:p>
        </w:tc>
        <w:tc>
          <w:tcPr/>
          <w:p>
            <w:pPr>
              <w:pStyle w:val="Compact"/>
            </w:pPr>
            <w:r>
              <w:t xml:space="preserve">Undifferenzierte lithologische Einheit: Quarzphyllit</w:t>
            </w:r>
          </w:p>
        </w:tc>
      </w:tr>
      <w:tr>
        <w:tc>
          <w:tcPr/>
          <w:p>
            <w:pPr>
              <w:pStyle w:val="Compact"/>
            </w:pPr>
            <w:r>
              <w:t xml:space="preserve">15206084</w:t>
            </w:r>
          </w:p>
        </w:tc>
        <w:tc>
          <w:tcPr/>
          <w:p>
            <w:pPr>
              <w:pStyle w:val="Compact"/>
            </w:pPr>
            <w:r>
              <w:t xml:space="preserve">Bündnerschiefer: Kalkschiefer</w:t>
            </w:r>
          </w:p>
        </w:tc>
        <w:tc>
          <w:tcPr/>
          <w:p>
            <w:pPr>
              <w:pStyle w:val="Compact"/>
            </w:pPr>
            <w:r>
              <w:t xml:space="preserve">Bündnerschiefer: Kalkschiefer</w:t>
            </w:r>
          </w:p>
        </w:tc>
      </w:tr>
      <w:tr>
        <w:tc>
          <w:tcPr/>
          <w:p>
            <w:pPr>
              <w:pStyle w:val="Compact"/>
            </w:pPr>
            <w:r>
              <w:t xml:space="preserve">15206085</w:t>
            </w:r>
          </w:p>
        </w:tc>
        <w:tc>
          <w:tcPr/>
          <w:p>
            <w:pPr>
              <w:pStyle w:val="Compact"/>
            </w:pPr>
            <w:r>
              <w:t xml:space="preserve">Bündnerschiefer: Tonschiefer</w:t>
            </w:r>
          </w:p>
        </w:tc>
        <w:tc>
          <w:tcPr/>
          <w:p>
            <w:pPr>
              <w:pStyle w:val="Compact"/>
            </w:pPr>
            <w:r>
              <w:t xml:space="preserve">Bündnerschiefer: Tonschiefer</w:t>
            </w:r>
          </w:p>
        </w:tc>
      </w:tr>
      <w:tr>
        <w:tc>
          <w:tcPr/>
          <w:p>
            <w:pPr>
              <w:pStyle w:val="Compact"/>
            </w:pPr>
            <w:r>
              <w:t xml:space="preserve">15206086</w:t>
            </w:r>
          </w:p>
        </w:tc>
        <w:tc>
          <w:tcPr/>
          <w:p>
            <w:pPr>
              <w:pStyle w:val="Compact"/>
            </w:pPr>
            <w:r>
              <w:t xml:space="preserve">Undifferenzierte lithologische Einheit: Migmatit</w:t>
            </w:r>
          </w:p>
        </w:tc>
        <w:tc>
          <w:tcPr/>
          <w:p>
            <w:pPr>
              <w:pStyle w:val="Compact"/>
            </w:pPr>
            <w:r>
              <w:t xml:space="preserve">Undifferenzierte lithologische Einheit: Migmatit</w:t>
            </w:r>
          </w:p>
        </w:tc>
      </w:tr>
      <w:tr>
        <w:tc>
          <w:tcPr/>
          <w:p>
            <w:pPr>
              <w:pStyle w:val="Compact"/>
            </w:pPr>
            <w:r>
              <w:t xml:space="preserve">15206087</w:t>
            </w:r>
          </w:p>
        </w:tc>
        <w:tc>
          <w:tcPr/>
          <w:p>
            <w:pPr>
              <w:pStyle w:val="Compact"/>
            </w:pPr>
            <w:r>
              <w:t xml:space="preserve">Undifferenzierte lithologische Einheit: Tonalit</w:t>
            </w:r>
          </w:p>
        </w:tc>
        <w:tc>
          <w:tcPr/>
          <w:p>
            <w:pPr>
              <w:pStyle w:val="Compact"/>
            </w:pPr>
            <w:r>
              <w:t xml:space="preserve">Undifferenzierte lithologische Einheit: Tonalit</w:t>
            </w:r>
          </w:p>
        </w:tc>
      </w:tr>
      <w:tr>
        <w:tc>
          <w:tcPr/>
          <w:p>
            <w:pPr>
              <w:pStyle w:val="Compact"/>
            </w:pPr>
            <w:r>
              <w:t xml:space="preserve">15206088</w:t>
            </w:r>
          </w:p>
        </w:tc>
        <w:tc>
          <w:tcPr/>
          <w:p>
            <w:pPr>
              <w:pStyle w:val="Compact"/>
            </w:pPr>
            <w:r>
              <w:t xml:space="preserve">Undifferenzierte lithologische Einheit: Syenit</w:t>
            </w:r>
          </w:p>
        </w:tc>
        <w:tc>
          <w:tcPr/>
          <w:p>
            <w:pPr>
              <w:pStyle w:val="Compact"/>
            </w:pPr>
            <w:r>
              <w:t xml:space="preserve">Undifferenzierte lithologische Einheit: Syenit</w:t>
            </w:r>
          </w:p>
        </w:tc>
      </w:tr>
      <w:tr>
        <w:tc>
          <w:tcPr/>
          <w:p>
            <w:pPr>
              <w:pStyle w:val="Compact"/>
            </w:pPr>
            <w:r>
              <w:t xml:space="preserve">15206089</w:t>
            </w:r>
          </w:p>
        </w:tc>
        <w:tc>
          <w:tcPr/>
          <w:p>
            <w:pPr>
              <w:pStyle w:val="Compact"/>
            </w:pPr>
            <w:r>
              <w:t xml:space="preserve">Undifferenzierte lithologische Einheit: Tektonit</w:t>
            </w:r>
          </w:p>
        </w:tc>
        <w:tc>
          <w:tcPr/>
          <w:p>
            <w:pPr>
              <w:pStyle w:val="Compact"/>
            </w:pPr>
            <w:r>
              <w:t xml:space="preserve">Undifferenzierte lithologische Einheit: Tektonit</w:t>
            </w:r>
          </w:p>
        </w:tc>
      </w:tr>
      <w:tr>
        <w:tc>
          <w:tcPr/>
          <w:p>
            <w:pPr>
              <w:pStyle w:val="Compact"/>
            </w:pPr>
            <w:r>
              <w:t xml:space="preserve">15206090</w:t>
            </w:r>
          </w:p>
        </w:tc>
        <w:tc>
          <w:tcPr/>
          <w:p>
            <w:pPr>
              <w:pStyle w:val="Compact"/>
            </w:pPr>
            <w:r>
              <w:t xml:space="preserve">Undifferenzierte lithologische Einheit: Hornfels</w:t>
            </w:r>
          </w:p>
        </w:tc>
        <w:tc>
          <w:tcPr/>
          <w:p>
            <w:pPr>
              <w:pStyle w:val="Compact"/>
            </w:pPr>
            <w:r>
              <w:t xml:space="preserve">Undifferenzierte lithologische Einheit: Hornfels</w:t>
            </w:r>
          </w:p>
        </w:tc>
      </w:tr>
      <w:tr>
        <w:tc>
          <w:tcPr/>
          <w:p>
            <w:pPr>
              <w:pStyle w:val="Compact"/>
            </w:pPr>
            <w:r>
              <w:t xml:space="preserve">15206091</w:t>
            </w:r>
          </w:p>
        </w:tc>
        <w:tc>
          <w:tcPr/>
          <w:p>
            <w:pPr>
              <w:pStyle w:val="Compact"/>
            </w:pPr>
            <w:r>
              <w:t xml:space="preserve">Undifferenzierte lithologische Einheit: Hornblendegneis</w:t>
            </w:r>
          </w:p>
        </w:tc>
        <w:tc>
          <w:tcPr/>
          <w:p>
            <w:pPr>
              <w:pStyle w:val="Compact"/>
            </w:pPr>
            <w:r>
              <w:t xml:space="preserve">Undifferenzierte lithologische Einheit: Hornblendegneis</w:t>
            </w:r>
          </w:p>
        </w:tc>
      </w:tr>
      <w:tr>
        <w:tc>
          <w:tcPr/>
          <w:p>
            <w:pPr>
              <w:pStyle w:val="Compact"/>
            </w:pPr>
            <w:r>
              <w:t xml:space="preserve">15206092</w:t>
            </w:r>
          </w:p>
        </w:tc>
        <w:tc>
          <w:tcPr/>
          <w:p>
            <w:pPr>
              <w:pStyle w:val="Compact"/>
            </w:pPr>
            <w:r>
              <w:t xml:space="preserve">Undifferenzierte lithologische Einheit: Biotit-Plagioklasgneis</w:t>
            </w:r>
          </w:p>
        </w:tc>
        <w:tc>
          <w:tcPr/>
          <w:p>
            <w:pPr>
              <w:pStyle w:val="Compact"/>
            </w:pPr>
            <w:r>
              <w:t xml:space="preserve">Undifferenzierte lithologische Einheit: Biotit-Plagioklasgneis</w:t>
            </w:r>
          </w:p>
        </w:tc>
      </w:tr>
      <w:tr>
        <w:tc>
          <w:tcPr/>
          <w:p>
            <w:pPr>
              <w:pStyle w:val="Compact"/>
            </w:pPr>
            <w:r>
              <w:t xml:space="preserve">15206093</w:t>
            </w:r>
          </w:p>
        </w:tc>
        <w:tc>
          <w:tcPr/>
          <w:p>
            <w:pPr>
              <w:pStyle w:val="Compact"/>
            </w:pPr>
            <w:r>
              <w:t xml:space="preserve">Undifferenzierte lithologische Einheit: Bändergneis</w:t>
            </w:r>
          </w:p>
        </w:tc>
        <w:tc>
          <w:tcPr/>
          <w:p>
            <w:pPr>
              <w:pStyle w:val="Compact"/>
            </w:pPr>
            <w:r>
              <w:t xml:space="preserve">Undifferenzierte lithologische Einheit: Bändergneis</w:t>
            </w:r>
          </w:p>
        </w:tc>
      </w:tr>
      <w:tr>
        <w:tc>
          <w:tcPr/>
          <w:p>
            <w:pPr>
              <w:pStyle w:val="Compact"/>
            </w:pPr>
            <w:r>
              <w:t xml:space="preserve">15206094</w:t>
            </w:r>
          </w:p>
        </w:tc>
        <w:tc>
          <w:tcPr/>
          <w:p>
            <w:pPr>
              <w:pStyle w:val="Compact"/>
            </w:pPr>
            <w:r>
              <w:t xml:space="preserve">Undifferenzierte lithologische Einheit: Zweiglimmergneis</w:t>
            </w:r>
          </w:p>
        </w:tc>
        <w:tc>
          <w:tcPr/>
          <w:p>
            <w:pPr>
              <w:pStyle w:val="Compact"/>
            </w:pPr>
            <w:r>
              <w:t xml:space="preserve">Undifferenzierte lithologische Einheit: Zweiglimmergneis</w:t>
            </w:r>
          </w:p>
        </w:tc>
      </w:tr>
      <w:tr>
        <w:tc>
          <w:tcPr/>
          <w:p>
            <w:pPr>
              <w:pStyle w:val="Compact"/>
            </w:pPr>
            <w:r>
              <w:t xml:space="preserve">15206095</w:t>
            </w:r>
          </w:p>
        </w:tc>
        <w:tc>
          <w:tcPr/>
          <w:p>
            <w:pPr>
              <w:pStyle w:val="Compact"/>
            </w:pPr>
            <w:r>
              <w:t xml:space="preserve">Undifferenzierte lithologische Einheit: Phyllitgneis</w:t>
            </w:r>
          </w:p>
        </w:tc>
        <w:tc>
          <w:tcPr/>
          <w:p>
            <w:pPr>
              <w:pStyle w:val="Compact"/>
            </w:pPr>
            <w:r>
              <w:t xml:space="preserve">Undifferenzierte lithologische Einheit: Phyllitgneis</w:t>
            </w:r>
          </w:p>
        </w:tc>
      </w:tr>
      <w:tr>
        <w:tc>
          <w:tcPr/>
          <w:p>
            <w:pPr>
              <w:pStyle w:val="Compact"/>
            </w:pPr>
            <w:r>
              <w:t xml:space="preserve">15206096</w:t>
            </w:r>
          </w:p>
        </w:tc>
        <w:tc>
          <w:tcPr/>
          <w:p>
            <w:pPr>
              <w:pStyle w:val="Compact"/>
            </w:pPr>
            <w:r>
              <w:t xml:space="preserve">Undifferenzierte lithologische Einheit: Peridotit</w:t>
            </w:r>
          </w:p>
        </w:tc>
        <w:tc>
          <w:tcPr/>
          <w:p>
            <w:pPr>
              <w:pStyle w:val="Compact"/>
            </w:pPr>
            <w:r>
              <w:t xml:space="preserve">Undifferenzierte lithologische Einheit: Peridotit</w:t>
            </w:r>
          </w:p>
        </w:tc>
      </w:tr>
      <w:tr>
        <w:tc>
          <w:tcPr/>
          <w:p>
            <w:pPr>
              <w:pStyle w:val="Compact"/>
            </w:pPr>
            <w:r>
              <w:t xml:space="preserve">15206097</w:t>
            </w:r>
          </w:p>
        </w:tc>
        <w:tc>
          <w:tcPr/>
          <w:p>
            <w:pPr>
              <w:pStyle w:val="Compact"/>
            </w:pPr>
            <w:r>
              <w:t xml:space="preserve">Undifferenzierte lithologische Einheit: Bänder- und Schollenamphibolit</w:t>
            </w:r>
          </w:p>
        </w:tc>
        <w:tc>
          <w:tcPr/>
          <w:p>
            <w:pPr>
              <w:pStyle w:val="Compact"/>
            </w:pPr>
            <w:r>
              <w:t xml:space="preserve">Undifferenzierte lithologische Einheit: Bänder- und Schollenamphibolit</w:t>
            </w:r>
          </w:p>
        </w:tc>
      </w:tr>
      <w:tr>
        <w:tc>
          <w:tcPr/>
          <w:p>
            <w:pPr>
              <w:pStyle w:val="Compact"/>
            </w:pPr>
            <w:r>
              <w:t xml:space="preserve">15206098</w:t>
            </w:r>
          </w:p>
        </w:tc>
        <w:tc>
          <w:tcPr/>
          <w:p>
            <w:pPr>
              <w:pStyle w:val="Compact"/>
            </w:pPr>
            <w:r>
              <w:t xml:space="preserve">Undifferenzierte lithologische Einheit: Granatamphibolit</w:t>
            </w:r>
          </w:p>
        </w:tc>
        <w:tc>
          <w:tcPr/>
          <w:p>
            <w:pPr>
              <w:pStyle w:val="Compact"/>
            </w:pPr>
            <w:r>
              <w:t xml:space="preserve">Undifferenzierte lithologische Einheit: Granatamphibolit</w:t>
            </w:r>
          </w:p>
        </w:tc>
      </w:tr>
      <w:tr>
        <w:tc>
          <w:tcPr/>
          <w:p>
            <w:pPr>
              <w:pStyle w:val="Compact"/>
            </w:pPr>
            <w:r>
              <w:t xml:space="preserve">15206099</w:t>
            </w:r>
          </w:p>
        </w:tc>
        <w:tc>
          <w:tcPr/>
          <w:p>
            <w:pPr>
              <w:pStyle w:val="Compact"/>
            </w:pPr>
            <w:r>
              <w:t xml:space="preserve">Undifferenzierte lithologische Einheit: Diabasgang</w:t>
            </w:r>
          </w:p>
        </w:tc>
        <w:tc>
          <w:tcPr/>
          <w:p>
            <w:pPr>
              <w:pStyle w:val="Compact"/>
            </w:pPr>
            <w:r>
              <w:t xml:space="preserve">Undifferenzierte lithologische Einheit: Diabasgang</w:t>
            </w:r>
          </w:p>
        </w:tc>
      </w:tr>
      <w:tr>
        <w:tc>
          <w:tcPr/>
          <w:p>
            <w:pPr>
              <w:pStyle w:val="Compact"/>
            </w:pPr>
            <w:r>
              <w:t xml:space="preserve">15206100</w:t>
            </w:r>
          </w:p>
        </w:tc>
        <w:tc>
          <w:tcPr/>
          <w:p>
            <w:pPr>
              <w:pStyle w:val="Compact"/>
            </w:pPr>
            <w:r>
              <w:t xml:space="preserve">Undifferenzierte stratigraphische Einheit: Perm</w:t>
            </w:r>
          </w:p>
        </w:tc>
        <w:tc>
          <w:tcPr/>
          <w:p>
            <w:pPr>
              <w:pStyle w:val="Compact"/>
            </w:pPr>
            <w:r>
              <w:t xml:space="preserve">Undifferenzierte stratigraphische Einheit: Perm</w:t>
            </w:r>
          </w:p>
        </w:tc>
      </w:tr>
      <w:tr>
        <w:tc>
          <w:tcPr/>
          <w:p>
            <w:pPr>
              <w:pStyle w:val="Compact"/>
            </w:pPr>
            <w:r>
              <w:t xml:space="preserve">15206101</w:t>
            </w:r>
          </w:p>
        </w:tc>
        <w:tc>
          <w:tcPr/>
          <w:p>
            <w:pPr>
              <w:pStyle w:val="Compact"/>
            </w:pPr>
            <w:r>
              <w:t xml:space="preserve">Undifferenzierte lithologische Einheit: Kalkmarmor</w:t>
            </w:r>
          </w:p>
        </w:tc>
        <w:tc>
          <w:tcPr/>
          <w:p>
            <w:pPr>
              <w:pStyle w:val="Compact"/>
            </w:pPr>
            <w:r>
              <w:t xml:space="preserve">Undifferenzierte lithologische Einheit: Kalkmarmor</w:t>
            </w:r>
          </w:p>
        </w:tc>
      </w:tr>
      <w:tr>
        <w:tc>
          <w:tcPr/>
          <w:p>
            <w:pPr>
              <w:pStyle w:val="Compact"/>
            </w:pPr>
            <w:r>
              <w:t xml:space="preserve">15206103</w:t>
            </w:r>
          </w:p>
        </w:tc>
        <w:tc>
          <w:tcPr/>
          <w:p>
            <w:pPr>
              <w:pStyle w:val="Compact"/>
            </w:pPr>
            <w:r>
              <w:t xml:space="preserve">Undifferenzierte stratigraphische Einheit: Permo-Karbon</w:t>
            </w:r>
          </w:p>
        </w:tc>
        <w:tc>
          <w:tcPr/>
          <w:p>
            <w:pPr>
              <w:pStyle w:val="Compact"/>
            </w:pPr>
            <w:r>
              <w:t xml:space="preserve">Undifferenzierte stratigraphische Einheit: Permo-Karbon</w:t>
            </w:r>
          </w:p>
        </w:tc>
      </w:tr>
      <w:tr>
        <w:tc>
          <w:tcPr/>
          <w:p>
            <w:pPr>
              <w:pStyle w:val="Compact"/>
            </w:pPr>
            <w:r>
              <w:t xml:space="preserve">15206104</w:t>
            </w:r>
          </w:p>
        </w:tc>
        <w:tc>
          <w:tcPr/>
          <w:p>
            <w:pPr>
              <w:pStyle w:val="Compact"/>
            </w:pPr>
            <w:r>
              <w:t xml:space="preserve">Undifferenzierte lithologische Einheit: Kalkschiefer</w:t>
            </w:r>
          </w:p>
        </w:tc>
        <w:tc>
          <w:tcPr/>
          <w:p>
            <w:pPr>
              <w:pStyle w:val="Compact"/>
            </w:pPr>
            <w:r>
              <w:t xml:space="preserve">Undifferenzierte lithologische Einheit: Kalkschiefer</w:t>
            </w:r>
          </w:p>
        </w:tc>
      </w:tr>
      <w:tr>
        <w:tc>
          <w:tcPr/>
          <w:p>
            <w:pPr>
              <w:pStyle w:val="Compact"/>
            </w:pPr>
            <w:r>
              <w:t xml:space="preserve">15206105</w:t>
            </w:r>
          </w:p>
        </w:tc>
        <w:tc>
          <w:tcPr/>
          <w:p>
            <w:pPr>
              <w:pStyle w:val="Compact"/>
            </w:pPr>
            <w:r>
              <w:t xml:space="preserve">Undifferenzierte lithologische Einheit: Sandstein</w:t>
            </w:r>
          </w:p>
        </w:tc>
        <w:tc>
          <w:tcPr/>
          <w:p>
            <w:pPr>
              <w:pStyle w:val="Compact"/>
            </w:pPr>
            <w:r>
              <w:t xml:space="preserve">Undifferenzierte lithologische Einheit: Sandstein</w:t>
            </w:r>
          </w:p>
        </w:tc>
      </w:tr>
      <w:tr>
        <w:tc>
          <w:tcPr/>
          <w:p>
            <w:pPr>
              <w:pStyle w:val="Compact"/>
            </w:pPr>
            <w:r>
              <w:t xml:space="preserve">15206106</w:t>
            </w:r>
          </w:p>
        </w:tc>
        <w:tc>
          <w:tcPr/>
          <w:p>
            <w:pPr>
              <w:pStyle w:val="Compact"/>
            </w:pPr>
            <w:r>
              <w:t xml:space="preserve">Undifferenzierte lithologische Einheit: Tonschiefer</w:t>
            </w:r>
          </w:p>
        </w:tc>
        <w:tc>
          <w:tcPr/>
          <w:p>
            <w:pPr>
              <w:pStyle w:val="Compact"/>
            </w:pPr>
            <w:r>
              <w:t xml:space="preserve">Undifferenzierte lithologische Einheit: Tonschiefer</w:t>
            </w:r>
          </w:p>
        </w:tc>
      </w:tr>
      <w:tr>
        <w:tc>
          <w:tcPr/>
          <w:p>
            <w:pPr>
              <w:pStyle w:val="Compact"/>
            </w:pPr>
            <w:r>
              <w:t xml:space="preserve">15206107</w:t>
            </w:r>
          </w:p>
        </w:tc>
        <w:tc>
          <w:tcPr/>
          <w:p>
            <w:pPr>
              <w:pStyle w:val="Compact"/>
            </w:pPr>
            <w:r>
              <w:t xml:space="preserve">Undifferenzierte lithologische Einheit: Radiolarit</w:t>
            </w:r>
          </w:p>
        </w:tc>
        <w:tc>
          <w:tcPr/>
          <w:p>
            <w:pPr>
              <w:pStyle w:val="Compact"/>
            </w:pPr>
            <w:r>
              <w:t xml:space="preserve">Undifferenzierte lithologische Einheit: Radiolarit</w:t>
            </w:r>
          </w:p>
        </w:tc>
      </w:tr>
      <w:tr>
        <w:tc>
          <w:tcPr/>
          <w:p>
            <w:pPr>
              <w:pStyle w:val="Compact"/>
            </w:pPr>
            <w:r>
              <w:t xml:space="preserve">15206108</w:t>
            </w:r>
          </w:p>
        </w:tc>
        <w:tc>
          <w:tcPr/>
          <w:p>
            <w:pPr>
              <w:pStyle w:val="Compact"/>
            </w:pPr>
            <w:r>
              <w:t xml:space="preserve">Undifferenzierte lithologische Einheit: Kalkstein</w:t>
            </w:r>
          </w:p>
        </w:tc>
        <w:tc>
          <w:tcPr/>
          <w:p>
            <w:pPr>
              <w:pStyle w:val="Compact"/>
            </w:pPr>
            <w:r>
              <w:t xml:space="preserve">Undifferenzierte lithologische Einheit: Kalkstein</w:t>
            </w:r>
          </w:p>
        </w:tc>
      </w:tr>
      <w:tr>
        <w:tc>
          <w:tcPr/>
          <w:p>
            <w:pPr>
              <w:pStyle w:val="Compact"/>
            </w:pPr>
            <w:r>
              <w:t xml:space="preserve">15206109</w:t>
            </w:r>
          </w:p>
        </w:tc>
        <w:tc>
          <w:tcPr/>
          <w:p>
            <w:pPr>
              <w:pStyle w:val="Compact"/>
            </w:pPr>
            <w:r>
              <w:t xml:space="preserve">Undifferenzierte lithologische Einheit: Konglomeratgneis</w:t>
            </w:r>
          </w:p>
        </w:tc>
        <w:tc>
          <w:tcPr/>
          <w:p>
            <w:pPr>
              <w:pStyle w:val="Compact"/>
            </w:pPr>
            <w:r>
              <w:t xml:space="preserve">Undifferenzierte lithologische Einheit: Konglomeratgneis</w:t>
            </w:r>
          </w:p>
        </w:tc>
      </w:tr>
      <w:tr>
        <w:tc>
          <w:tcPr/>
          <w:p>
            <w:pPr>
              <w:pStyle w:val="Compact"/>
            </w:pPr>
            <w:r>
              <w:t xml:space="preserve">15206110</w:t>
            </w:r>
          </w:p>
        </w:tc>
        <w:tc>
          <w:tcPr/>
          <w:p>
            <w:pPr>
              <w:pStyle w:val="Compact"/>
            </w:pPr>
            <w:r>
              <w:t xml:space="preserve">Undifferenzierte stratigraphische Einheit: Prävariszisches polyzyklisches Grundgebirge</w:t>
            </w:r>
          </w:p>
        </w:tc>
        <w:tc>
          <w:tcPr/>
          <w:p>
            <w:pPr>
              <w:pStyle w:val="Compact"/>
            </w:pPr>
            <w:r>
              <w:t xml:space="preserve">Undifferenzierte stratigraphische Einheit: Prävariszisches polyzyklisches Grundgebirge</w:t>
            </w:r>
          </w:p>
        </w:tc>
      </w:tr>
      <w:tr>
        <w:tc>
          <w:tcPr/>
          <w:p>
            <w:pPr>
              <w:pStyle w:val="Compact"/>
            </w:pPr>
            <w:r>
              <w:t xml:space="preserve">15206111</w:t>
            </w:r>
          </w:p>
        </w:tc>
        <w:tc>
          <w:tcPr/>
          <w:p>
            <w:pPr>
              <w:pStyle w:val="Compact"/>
            </w:pPr>
            <w:r>
              <w:t xml:space="preserve">Undifferenzierte lithologische Einheit: Schiefer</w:t>
            </w:r>
          </w:p>
        </w:tc>
        <w:tc>
          <w:tcPr/>
          <w:p>
            <w:pPr>
              <w:pStyle w:val="Compact"/>
            </w:pPr>
            <w:r>
              <w:t xml:space="preserve">Undifferenzierte lithologische Einheit: Schiefer</w:t>
            </w:r>
          </w:p>
        </w:tc>
      </w:tr>
      <w:tr>
        <w:tc>
          <w:tcPr/>
          <w:p>
            <w:pPr>
              <w:pStyle w:val="Compact"/>
            </w:pPr>
            <w:r>
              <w:t xml:space="preserve">15206112</w:t>
            </w:r>
          </w:p>
        </w:tc>
        <w:tc>
          <w:tcPr/>
          <w:p>
            <w:pPr>
              <w:pStyle w:val="Compact"/>
            </w:pPr>
            <w:r>
              <w:t xml:space="preserve">Undifferenzierte lithologische Einheit: Aplitgneis</w:t>
            </w:r>
          </w:p>
        </w:tc>
        <w:tc>
          <w:tcPr/>
          <w:p>
            <w:pPr>
              <w:pStyle w:val="Compact"/>
            </w:pPr>
            <w:r>
              <w:t xml:space="preserve">Undifferenzierte lithologische Einheit: Aplitgneis</w:t>
            </w:r>
          </w:p>
        </w:tc>
      </w:tr>
      <w:tr>
        <w:tc>
          <w:tcPr/>
          <w:p>
            <w:pPr>
              <w:pStyle w:val="Compact"/>
            </w:pPr>
            <w:r>
              <w:t xml:space="preserve">15206113</w:t>
            </w:r>
          </w:p>
        </w:tc>
        <w:tc>
          <w:tcPr/>
          <w:p>
            <w:pPr>
              <w:pStyle w:val="Compact"/>
            </w:pPr>
            <w:r>
              <w:t xml:space="preserve">Undifferenzierte lithologische Einheit: Süsswasserkalk</w:t>
            </w:r>
          </w:p>
        </w:tc>
        <w:tc>
          <w:tcPr/>
          <w:p>
            <w:pPr>
              <w:pStyle w:val="Compact"/>
            </w:pPr>
            <w:r>
              <w:t xml:space="preserve">Undifferenzierte lithologische Einheit: Süsswasserkalk</w:t>
            </w:r>
          </w:p>
        </w:tc>
      </w:tr>
      <w:tr>
        <w:tc>
          <w:tcPr/>
          <w:p>
            <w:pPr>
              <w:pStyle w:val="Compact"/>
            </w:pPr>
            <w:r>
              <w:t xml:space="preserve">15206114</w:t>
            </w:r>
          </w:p>
        </w:tc>
        <w:tc>
          <w:tcPr/>
          <w:p>
            <w:pPr>
              <w:pStyle w:val="Compact"/>
            </w:pPr>
            <w:r>
              <w:t xml:space="preserve">Undifferenzierte stratigraphische Einheit: Tektonisches Melange</w:t>
            </w:r>
          </w:p>
        </w:tc>
        <w:tc>
          <w:tcPr/>
          <w:p>
            <w:pPr>
              <w:pStyle w:val="Compact"/>
            </w:pPr>
            <w:r>
              <w:t xml:space="preserve">Undifferenzierte stratigraphische Einheit: Tektonisches Melange</w:t>
            </w:r>
          </w:p>
        </w:tc>
      </w:tr>
      <w:tr>
        <w:tc>
          <w:tcPr/>
          <w:p>
            <w:pPr>
              <w:pStyle w:val="Compact"/>
            </w:pPr>
            <w:r>
              <w:t xml:space="preserve">15206115</w:t>
            </w:r>
          </w:p>
        </w:tc>
        <w:tc>
          <w:tcPr/>
          <w:p>
            <w:pPr>
              <w:pStyle w:val="Compact"/>
            </w:pPr>
            <w:r>
              <w:t xml:space="preserve">Undifferenzierte stratigraphische Einheit: Flysch</w:t>
            </w:r>
          </w:p>
        </w:tc>
        <w:tc>
          <w:tcPr/>
          <w:p>
            <w:pPr>
              <w:pStyle w:val="Compact"/>
            </w:pPr>
            <w:r>
              <w:t xml:space="preserve">Undifferenzierte stratigraphische Einheit: Flysch</w:t>
            </w:r>
          </w:p>
        </w:tc>
      </w:tr>
      <w:tr>
        <w:tc>
          <w:tcPr/>
          <w:p>
            <w:pPr>
              <w:pStyle w:val="Compact"/>
            </w:pPr>
            <w:r>
              <w:t xml:space="preserve">15206116</w:t>
            </w:r>
          </w:p>
        </w:tc>
        <w:tc>
          <w:tcPr/>
          <w:p>
            <w:pPr>
              <w:pStyle w:val="Compact"/>
            </w:pPr>
            <w:r>
              <w:t xml:space="preserve">Undifferenzierte lithologische Einheit: Aptychenkalk</w:t>
            </w:r>
          </w:p>
        </w:tc>
        <w:tc>
          <w:tcPr/>
          <w:p>
            <w:pPr>
              <w:pStyle w:val="Compact"/>
            </w:pPr>
            <w:r>
              <w:t xml:space="preserve">Undifferenzierte lithologische Einheit: Aptychenkalk</w:t>
            </w:r>
          </w:p>
        </w:tc>
      </w:tr>
      <w:tr>
        <w:tc>
          <w:tcPr/>
          <w:p>
            <w:pPr>
              <w:pStyle w:val="Compact"/>
            </w:pPr>
            <w:r>
              <w:t xml:space="preserve">15206117</w:t>
            </w:r>
          </w:p>
        </w:tc>
        <w:tc>
          <w:tcPr/>
          <w:p>
            <w:pPr>
              <w:pStyle w:val="Compact"/>
            </w:pPr>
            <w:r>
              <w:t xml:space="preserve">Undifferenzierte lithologische Einheit: Quarzsandstein</w:t>
            </w:r>
          </w:p>
        </w:tc>
        <w:tc>
          <w:tcPr/>
          <w:p>
            <w:pPr>
              <w:pStyle w:val="Compact"/>
            </w:pPr>
            <w:r>
              <w:t xml:space="preserve">Undifferenzierte lithologische Einheit: Quarzsandstein</w:t>
            </w:r>
          </w:p>
        </w:tc>
      </w:tr>
      <w:tr>
        <w:tc>
          <w:tcPr/>
          <w:p>
            <w:pPr>
              <w:pStyle w:val="Compact"/>
            </w:pPr>
            <w:r>
              <w:t xml:space="preserve">15206118</w:t>
            </w:r>
          </w:p>
        </w:tc>
        <w:tc>
          <w:tcPr/>
          <w:p>
            <w:pPr>
              <w:pStyle w:val="Compact"/>
            </w:pPr>
            <w:r>
              <w:t xml:space="preserve">Undifferenzierte lithologische Einheit: Mergelstein</w:t>
            </w:r>
          </w:p>
        </w:tc>
        <w:tc>
          <w:tcPr/>
          <w:p>
            <w:pPr>
              <w:pStyle w:val="Compact"/>
            </w:pPr>
            <w:r>
              <w:t xml:space="preserve">Undifferenzierte lithologische Einheit: Mergelstein</w:t>
            </w:r>
          </w:p>
        </w:tc>
      </w:tr>
      <w:tr>
        <w:tc>
          <w:tcPr/>
          <w:p>
            <w:pPr>
              <w:pStyle w:val="Compact"/>
            </w:pPr>
            <w:r>
              <w:t xml:space="preserve">15206119</w:t>
            </w:r>
          </w:p>
        </w:tc>
        <w:tc>
          <w:tcPr/>
          <w:p>
            <w:pPr>
              <w:pStyle w:val="Compact"/>
            </w:pPr>
            <w:r>
              <w:t xml:space="preserve">Undifferenzierte lithologische Einheit: Basisches Gestein</w:t>
            </w:r>
          </w:p>
        </w:tc>
        <w:tc>
          <w:tcPr/>
          <w:p>
            <w:pPr>
              <w:pStyle w:val="Compact"/>
            </w:pPr>
            <w:r>
              <w:t xml:space="preserve">Undifferenzierte lithologische Einheit: Basisches Gestein</w:t>
            </w:r>
          </w:p>
        </w:tc>
      </w:tr>
      <w:tr>
        <w:tc>
          <w:tcPr/>
          <w:p>
            <w:pPr>
              <w:pStyle w:val="Compact"/>
            </w:pPr>
            <w:r>
              <w:t xml:space="preserve">15206120</w:t>
            </w:r>
          </w:p>
        </w:tc>
        <w:tc>
          <w:tcPr/>
          <w:p>
            <w:pPr>
              <w:pStyle w:val="Compact"/>
            </w:pPr>
            <w:r>
              <w:t xml:space="preserve">Bregaglia-Intrusiva: Saures Ganggestein</w:t>
            </w:r>
          </w:p>
        </w:tc>
        <w:tc>
          <w:tcPr/>
          <w:p>
            <w:pPr>
              <w:pStyle w:val="Compact"/>
            </w:pPr>
            <w:r>
              <w:t xml:space="preserve">Bregaglia-Intrusiva: Saures Ganggestein</w:t>
            </w:r>
          </w:p>
        </w:tc>
      </w:tr>
      <w:tr>
        <w:tc>
          <w:tcPr/>
          <w:p>
            <w:pPr>
              <w:pStyle w:val="Compact"/>
            </w:pPr>
            <w:r>
              <w:t xml:space="preserve">15206121</w:t>
            </w:r>
          </w:p>
        </w:tc>
        <w:tc>
          <w:tcPr/>
          <w:p>
            <w:pPr>
              <w:pStyle w:val="Compact"/>
            </w:pPr>
            <w:r>
              <w:t xml:space="preserve">Bregaglia-Intrusiva: «Minestronit»</w:t>
            </w:r>
          </w:p>
        </w:tc>
        <w:tc>
          <w:tcPr/>
          <w:p>
            <w:pPr>
              <w:pStyle w:val="Compact"/>
            </w:pPr>
            <w:r>
              <w:t xml:space="preserve">Bregaglia-Intrusiva: «Minestronit»</w:t>
            </w:r>
          </w:p>
        </w:tc>
      </w:tr>
      <w:tr>
        <w:tc>
          <w:tcPr/>
          <w:p>
            <w:pPr>
              <w:pStyle w:val="Compact"/>
            </w:pPr>
            <w:r>
              <w:t xml:space="preserve">15206122</w:t>
            </w:r>
          </w:p>
        </w:tc>
        <w:tc>
          <w:tcPr/>
          <w:p>
            <w:pPr>
              <w:pStyle w:val="Compact"/>
            </w:pPr>
            <w:r>
              <w:t xml:space="preserve">Bregaglia-Intrusiva: Basisches Ganggestein</w:t>
            </w:r>
          </w:p>
        </w:tc>
        <w:tc>
          <w:tcPr/>
          <w:p>
            <w:pPr>
              <w:pStyle w:val="Compact"/>
            </w:pPr>
            <w:r>
              <w:t xml:space="preserve">Bregaglia-Intrusiva: Basisches Ganggestein</w:t>
            </w:r>
          </w:p>
        </w:tc>
      </w:tr>
      <w:tr>
        <w:tc>
          <w:tcPr/>
          <w:p>
            <w:pPr>
              <w:pStyle w:val="Compact"/>
            </w:pPr>
            <w:r>
              <w:t xml:space="preserve">15206123</w:t>
            </w:r>
          </w:p>
        </w:tc>
        <w:tc>
          <w:tcPr/>
          <w:p>
            <w:pPr>
              <w:pStyle w:val="Compact"/>
            </w:pPr>
            <w:r>
              <w:t xml:space="preserve">Bregaglia-Intrusiva: Granodioritische Fazies: feinkörnig</w:t>
            </w:r>
          </w:p>
        </w:tc>
        <w:tc>
          <w:tcPr/>
          <w:p>
            <w:pPr>
              <w:pStyle w:val="Compact"/>
            </w:pPr>
            <w:r>
              <w:t xml:space="preserve">Bregaglia-Intrusiva: Granodioritische Fazies: feinkörnig</w:t>
            </w:r>
          </w:p>
        </w:tc>
      </w:tr>
      <w:tr>
        <w:tc>
          <w:tcPr/>
          <w:p>
            <w:pPr>
              <w:pStyle w:val="Compact"/>
            </w:pPr>
            <w:r>
              <w:t xml:space="preserve">15206124</w:t>
            </w:r>
          </w:p>
        </w:tc>
        <w:tc>
          <w:tcPr/>
          <w:p>
            <w:pPr>
              <w:pStyle w:val="Compact"/>
            </w:pPr>
            <w:r>
              <w:t xml:space="preserve">Bregaglia-Intrusiva: Granodioritische Fazies: mit Xenolithen</w:t>
            </w:r>
          </w:p>
        </w:tc>
        <w:tc>
          <w:tcPr/>
          <w:p>
            <w:pPr>
              <w:pStyle w:val="Compact"/>
            </w:pPr>
            <w:r>
              <w:t xml:space="preserve">Bregaglia-Intrusiva: Granodioritische Fazies: mit Xenolithen</w:t>
            </w:r>
          </w:p>
        </w:tc>
      </w:tr>
      <w:tr>
        <w:tc>
          <w:tcPr/>
          <w:p>
            <w:pPr>
              <w:pStyle w:val="Compact"/>
            </w:pPr>
            <w:r>
              <w:t xml:space="preserve">15206125</w:t>
            </w:r>
          </w:p>
        </w:tc>
        <w:tc>
          <w:tcPr/>
          <w:p>
            <w:pPr>
              <w:pStyle w:val="Compact"/>
            </w:pPr>
            <w:r>
              <w:t xml:space="preserve">Undifferenzierte stratigraphische Einheit: Trias: Gips</w:t>
            </w:r>
          </w:p>
        </w:tc>
        <w:tc>
          <w:tcPr/>
          <w:p>
            <w:pPr>
              <w:pStyle w:val="Compact"/>
            </w:pPr>
            <w:r>
              <w:t xml:space="preserve">Undifferenzierte stratigraphische Einheit: Trias: Gips</w:t>
            </w:r>
          </w:p>
        </w:tc>
      </w:tr>
      <w:tr>
        <w:tc>
          <w:tcPr/>
          <w:p>
            <w:pPr>
              <w:pStyle w:val="Compact"/>
            </w:pPr>
            <w:r>
              <w:t xml:space="preserve">15206126</w:t>
            </w:r>
          </w:p>
        </w:tc>
        <w:tc>
          <w:tcPr/>
          <w:p>
            <w:pPr>
              <w:pStyle w:val="Compact"/>
            </w:pPr>
            <w:r>
              <w:t xml:space="preserve">Undifferenzierte stratigraphische Einheit: Trias: Rauwacke</w:t>
            </w:r>
          </w:p>
        </w:tc>
        <w:tc>
          <w:tcPr/>
          <w:p>
            <w:pPr>
              <w:pStyle w:val="Compact"/>
            </w:pPr>
            <w:r>
              <w:t xml:space="preserve">Undifferenzierte stratigraphische Einheit: Trias: Rauwacke</w:t>
            </w:r>
          </w:p>
        </w:tc>
      </w:tr>
      <w:tr>
        <w:tc>
          <w:tcPr/>
          <w:p>
            <w:pPr>
              <w:pStyle w:val="Compact"/>
            </w:pPr>
            <w:r>
              <w:t xml:space="preserve">15207001</w:t>
            </w:r>
          </w:p>
        </w:tc>
        <w:tc>
          <w:tcPr/>
          <w:p>
            <w:pPr>
              <w:pStyle w:val="Compact"/>
            </w:pPr>
            <w:r>
              <w:t xml:space="preserve">Knorren-Melange: Serizitmarmor und Kalkschiefer</w:t>
            </w:r>
          </w:p>
        </w:tc>
        <w:tc>
          <w:tcPr/>
          <w:p>
            <w:pPr>
              <w:pStyle w:val="Compact"/>
            </w:pPr>
            <w:r>
              <w:t xml:space="preserve">Knorren-Melange: Serizitmarmor und Kalkschiefer</w:t>
            </w:r>
          </w:p>
        </w:tc>
      </w:tr>
      <w:tr>
        <w:tc>
          <w:tcPr/>
          <w:p>
            <w:pPr>
              <w:pStyle w:val="Compact"/>
            </w:pPr>
            <w:r>
              <w:t xml:space="preserve">15207002</w:t>
            </w:r>
          </w:p>
        </w:tc>
        <w:tc>
          <w:tcPr/>
          <w:p>
            <w:pPr>
              <w:pStyle w:val="Compact"/>
            </w:pPr>
            <w:r>
              <w:t xml:space="preserve">Knorren-Melange: Dolomitschiefer</w:t>
            </w:r>
          </w:p>
        </w:tc>
        <w:tc>
          <w:tcPr/>
          <w:p>
            <w:pPr>
              <w:pStyle w:val="Compact"/>
            </w:pPr>
            <w:r>
              <w:t xml:space="preserve">Knorren-Melange: Dolomitschiefer</w:t>
            </w:r>
          </w:p>
        </w:tc>
      </w:tr>
      <w:tr>
        <w:tc>
          <w:tcPr/>
          <w:p>
            <w:pPr>
              <w:pStyle w:val="Compact"/>
            </w:pPr>
            <w:r>
              <w:t xml:space="preserve">15207003</w:t>
            </w:r>
          </w:p>
        </w:tc>
        <w:tc>
          <w:tcPr/>
          <w:p>
            <w:pPr>
              <w:pStyle w:val="Compact"/>
            </w:pPr>
            <w:r>
              <w:t xml:space="preserve">Knorren-Melange: Rauwacke</w:t>
            </w:r>
          </w:p>
        </w:tc>
        <w:tc>
          <w:tcPr/>
          <w:p>
            <w:pPr>
              <w:pStyle w:val="Compact"/>
            </w:pPr>
            <w:r>
              <w:t xml:space="preserve">Knorren-Melange: Rauwacke</w:t>
            </w:r>
          </w:p>
        </w:tc>
      </w:tr>
      <w:tr>
        <w:tc>
          <w:tcPr/>
          <w:p>
            <w:pPr>
              <w:pStyle w:val="Compact"/>
            </w:pPr>
            <w:r>
              <w:t xml:space="preserve">15207004</w:t>
            </w:r>
          </w:p>
        </w:tc>
        <w:tc>
          <w:tcPr/>
          <w:p>
            <w:pPr>
              <w:pStyle w:val="Compact"/>
            </w:pPr>
            <w:r>
              <w:t xml:space="preserve">Knorren-Melange: Dolomitbrekzie</w:t>
            </w:r>
          </w:p>
        </w:tc>
        <w:tc>
          <w:tcPr/>
          <w:p>
            <w:pPr>
              <w:pStyle w:val="Compact"/>
            </w:pPr>
            <w:r>
              <w:t xml:space="preserve">Knorren-Melange: Dolomitbrekzie</w:t>
            </w:r>
          </w:p>
        </w:tc>
      </w:tr>
      <w:tr>
        <w:tc>
          <w:tcPr/>
          <w:p>
            <w:pPr>
              <w:pStyle w:val="Compact"/>
            </w:pPr>
            <w:r>
              <w:t xml:space="preserve">15207005</w:t>
            </w:r>
          </w:p>
        </w:tc>
        <w:tc>
          <w:tcPr/>
          <w:p>
            <w:pPr>
              <w:pStyle w:val="Compact"/>
            </w:pPr>
            <w:r>
              <w:t xml:space="preserve">Knorren-Melange: Polymikte Brekzie</w:t>
            </w:r>
          </w:p>
        </w:tc>
        <w:tc>
          <w:tcPr/>
          <w:p>
            <w:pPr>
              <w:pStyle w:val="Compact"/>
            </w:pPr>
            <w:r>
              <w:t xml:space="preserve">Knorren-Melange: Polymikte Brekzie</w:t>
            </w:r>
          </w:p>
        </w:tc>
      </w:tr>
      <w:tr>
        <w:tc>
          <w:tcPr/>
          <w:p>
            <w:pPr>
              <w:pStyle w:val="Compact"/>
            </w:pPr>
            <w:r>
              <w:t xml:space="preserve">15207006</w:t>
            </w:r>
          </w:p>
        </w:tc>
        <w:tc>
          <w:tcPr/>
          <w:p>
            <w:pPr>
              <w:pStyle w:val="Compact"/>
            </w:pPr>
            <w:r>
              <w:t xml:space="preserve">Knorren-Melange: Paragneis</w:t>
            </w:r>
          </w:p>
        </w:tc>
        <w:tc>
          <w:tcPr/>
          <w:p>
            <w:pPr>
              <w:pStyle w:val="Compact"/>
            </w:pPr>
            <w:r>
              <w:t xml:space="preserve">Knorren-Melange: Paragneis</w:t>
            </w:r>
          </w:p>
        </w:tc>
      </w:tr>
      <w:tr>
        <w:tc>
          <w:tcPr/>
          <w:p>
            <w:pPr>
              <w:pStyle w:val="Compact"/>
            </w:pPr>
            <w:r>
              <w:t xml:space="preserve">15207007</w:t>
            </w:r>
          </w:p>
        </w:tc>
        <w:tc>
          <w:tcPr/>
          <w:p>
            <w:pPr>
              <w:pStyle w:val="Compact"/>
            </w:pPr>
            <w:r>
              <w:t xml:space="preserve">Knorren-Melange: Orthogneis</w:t>
            </w:r>
          </w:p>
        </w:tc>
        <w:tc>
          <w:tcPr/>
          <w:p>
            <w:pPr>
              <w:pStyle w:val="Compact"/>
            </w:pPr>
            <w:r>
              <w:t xml:space="preserve">Knorren-Melange: Orthogneis</w:t>
            </w:r>
          </w:p>
        </w:tc>
      </w:tr>
      <w:tr>
        <w:tc>
          <w:tcPr/>
          <w:p>
            <w:pPr>
              <w:pStyle w:val="Compact"/>
            </w:pPr>
            <w:r>
              <w:t xml:space="preserve">15207008</w:t>
            </w:r>
          </w:p>
        </w:tc>
        <w:tc>
          <w:tcPr/>
          <w:p>
            <w:pPr>
              <w:pStyle w:val="Compact"/>
            </w:pPr>
            <w:r>
              <w:t xml:space="preserve">Schams-Deckenkomplex: Glimmerschiefer</w:t>
            </w:r>
          </w:p>
        </w:tc>
        <w:tc>
          <w:tcPr/>
          <w:p>
            <w:pPr>
              <w:pStyle w:val="Compact"/>
            </w:pPr>
            <w:r>
              <w:t xml:space="preserve">Schams-Deckenkomplex: Glimmerschiefer</w:t>
            </w:r>
          </w:p>
        </w:tc>
      </w:tr>
      <w:tr>
        <w:tc>
          <w:tcPr/>
          <w:p>
            <w:pPr>
              <w:pStyle w:val="Compact"/>
            </w:pPr>
            <w:r>
              <w:t xml:space="preserve">15207009</w:t>
            </w:r>
          </w:p>
        </w:tc>
        <w:tc>
          <w:tcPr/>
          <w:p>
            <w:pPr>
              <w:pStyle w:val="Compact"/>
            </w:pPr>
            <w:r>
              <w:t xml:space="preserve">Schams-Deckenkomplex: Serizitmarmor</w:t>
            </w:r>
          </w:p>
        </w:tc>
        <w:tc>
          <w:tcPr/>
          <w:p>
            <w:pPr>
              <w:pStyle w:val="Compact"/>
            </w:pPr>
            <w:r>
              <w:t xml:space="preserve">Schams-Deckenkomplex: Serizitmarmor</w:t>
            </w:r>
          </w:p>
        </w:tc>
      </w:tr>
      <w:tr>
        <w:tc>
          <w:tcPr/>
          <w:p>
            <w:pPr>
              <w:pStyle w:val="Compact"/>
            </w:pPr>
            <w:r>
              <w:t xml:space="preserve">15207010</w:t>
            </w:r>
          </w:p>
        </w:tc>
        <w:tc>
          <w:tcPr/>
          <w:p>
            <w:pPr>
              <w:pStyle w:val="Compact"/>
            </w:pPr>
            <w:r>
              <w:t xml:space="preserve">Schams-Deckenkomplex: Brekzie und Marmor</w:t>
            </w:r>
          </w:p>
        </w:tc>
        <w:tc>
          <w:tcPr/>
          <w:p>
            <w:pPr>
              <w:pStyle w:val="Compact"/>
            </w:pPr>
            <w:r>
              <w:t xml:space="preserve">Schams-Deckenkomplex: Brekzie und Marmor</w:t>
            </w:r>
          </w:p>
        </w:tc>
      </w:tr>
      <w:tr>
        <w:tc>
          <w:tcPr/>
          <w:p>
            <w:pPr>
              <w:pStyle w:val="Compact"/>
            </w:pPr>
            <w:r>
              <w:t xml:space="preserve">15207011</w:t>
            </w:r>
          </w:p>
        </w:tc>
        <w:tc>
          <w:tcPr/>
          <w:p>
            <w:pPr>
              <w:pStyle w:val="Compact"/>
            </w:pPr>
            <w:r>
              <w:t xml:space="preserve">Schams-Deckenkomplex: Dolomititische Brekzie</w:t>
            </w:r>
          </w:p>
        </w:tc>
        <w:tc>
          <w:tcPr/>
          <w:p>
            <w:pPr>
              <w:pStyle w:val="Compact"/>
            </w:pPr>
            <w:r>
              <w:t xml:space="preserve">Schams-Deckenkomplex: Dolomititische Brekzie</w:t>
            </w:r>
          </w:p>
        </w:tc>
      </w:tr>
      <w:tr>
        <w:tc>
          <w:tcPr/>
          <w:p>
            <w:pPr>
              <w:pStyle w:val="Compact"/>
            </w:pPr>
            <w:r>
              <w:t xml:space="preserve">15207012</w:t>
            </w:r>
          </w:p>
        </w:tc>
        <w:tc>
          <w:tcPr/>
          <w:p>
            <w:pPr>
              <w:pStyle w:val="Compact"/>
            </w:pPr>
            <w:r>
              <w:t xml:space="preserve">Cima-Lunga-Decke: Leukokratischer Zweiglimmergneis</w:t>
            </w:r>
          </w:p>
        </w:tc>
        <w:tc>
          <w:tcPr/>
          <w:p>
            <w:pPr>
              <w:pStyle w:val="Compact"/>
            </w:pPr>
            <w:r>
              <w:t xml:space="preserve">Cima-Lunga-Decke: Leukokratischer Zweiglimmergneis</w:t>
            </w:r>
          </w:p>
        </w:tc>
      </w:tr>
      <w:tr>
        <w:tc>
          <w:tcPr/>
          <w:p>
            <w:pPr>
              <w:pStyle w:val="Compact"/>
            </w:pPr>
            <w:r>
              <w:t xml:space="preserve">15207013</w:t>
            </w:r>
          </w:p>
        </w:tc>
        <w:tc>
          <w:tcPr/>
          <w:p>
            <w:pPr>
              <w:pStyle w:val="Compact"/>
            </w:pPr>
            <w:r>
              <w:t xml:space="preserve">Cima-Lunga-Decke: Rodingit</w:t>
            </w:r>
          </w:p>
        </w:tc>
        <w:tc>
          <w:tcPr/>
          <w:p>
            <w:pPr>
              <w:pStyle w:val="Compact"/>
            </w:pPr>
            <w:r>
              <w:t xml:space="preserve">Cima-Lunga-Decke: Rodingit</w:t>
            </w:r>
          </w:p>
        </w:tc>
      </w:tr>
      <w:tr>
        <w:tc>
          <w:tcPr/>
          <w:p>
            <w:pPr>
              <w:pStyle w:val="Compact"/>
            </w:pPr>
            <w:r>
              <w:t xml:space="preserve">15207014</w:t>
            </w:r>
          </w:p>
        </w:tc>
        <w:tc>
          <w:tcPr/>
          <w:p>
            <w:pPr>
              <w:pStyle w:val="Compact"/>
            </w:pPr>
            <w:r>
              <w:t xml:space="preserve">Cima-Lunga-Decke: Rodingit, eklogitisch</w:t>
            </w:r>
          </w:p>
        </w:tc>
        <w:tc>
          <w:tcPr/>
          <w:p>
            <w:pPr>
              <w:pStyle w:val="Compact"/>
            </w:pPr>
            <w:r>
              <w:t xml:space="preserve">Cima-Lunga-Decke: Rodingit, eklogitisch</w:t>
            </w:r>
          </w:p>
        </w:tc>
      </w:tr>
      <w:tr>
        <w:tc>
          <w:tcPr/>
          <w:p>
            <w:pPr>
              <w:pStyle w:val="Compact"/>
            </w:pPr>
            <w:r>
              <w:t xml:space="preserve">15207015</w:t>
            </w:r>
          </w:p>
        </w:tc>
        <w:tc>
          <w:tcPr/>
          <w:p>
            <w:pPr>
              <w:pStyle w:val="Compact"/>
            </w:pPr>
            <w:r>
              <w:t xml:space="preserve">Verampio-Orthogneiss</w:t>
            </w:r>
          </w:p>
        </w:tc>
        <w:tc>
          <w:tcPr/>
          <w:p>
            <w:pPr>
              <w:pStyle w:val="Compact"/>
            </w:pPr>
            <w:r>
              <w:t xml:space="preserve">Verampio-Orthogneiss</w:t>
            </w:r>
          </w:p>
        </w:tc>
      </w:tr>
      <w:tr>
        <w:tc>
          <w:tcPr/>
          <w:p>
            <w:pPr>
              <w:pStyle w:val="Compact"/>
            </w:pPr>
            <w:r>
              <w:t xml:space="preserve">15207016</w:t>
            </w:r>
          </w:p>
        </w:tc>
        <w:tc>
          <w:tcPr/>
          <w:p>
            <w:pPr>
              <w:pStyle w:val="Compact"/>
            </w:pPr>
            <w:r>
              <w:t xml:space="preserve">Baceno-Schiefer</w:t>
            </w:r>
          </w:p>
        </w:tc>
        <w:tc>
          <w:tcPr/>
          <w:p>
            <w:pPr>
              <w:pStyle w:val="Compact"/>
            </w:pPr>
            <w:r>
              <w:t xml:space="preserve">Baceno-Schiefer</w:t>
            </w:r>
          </w:p>
        </w:tc>
      </w:tr>
      <w:tr>
        <w:tc>
          <w:tcPr/>
          <w:p>
            <w:pPr>
              <w:pStyle w:val="Compact"/>
            </w:pPr>
            <w:r>
              <w:t xml:space="preserve">15207017</w:t>
            </w:r>
          </w:p>
        </w:tc>
        <w:tc>
          <w:tcPr/>
          <w:p>
            <w:pPr>
              <w:pStyle w:val="Compact"/>
            </w:pPr>
            <w:r>
              <w:t xml:space="preserve">Adula-Decke: Trescolmen-Formation: Alp-de-Confin-Eklogit</w:t>
            </w:r>
          </w:p>
        </w:tc>
        <w:tc>
          <w:tcPr/>
          <w:p>
            <w:pPr>
              <w:pStyle w:val="Compact"/>
            </w:pPr>
            <w:r>
              <w:t xml:space="preserve">Adula-Decke: Trescolmen-Formation: Alp-de-Confin-Eklogit</w:t>
            </w:r>
          </w:p>
        </w:tc>
      </w:tr>
      <w:tr>
        <w:tc>
          <w:tcPr/>
          <w:p>
            <w:pPr>
              <w:pStyle w:val="Compact"/>
            </w:pPr>
            <w:r>
              <w:t xml:space="preserve">15207018</w:t>
            </w:r>
          </w:p>
        </w:tc>
        <w:tc>
          <w:tcPr/>
          <w:p>
            <w:pPr>
              <w:pStyle w:val="Compact"/>
            </w:pPr>
            <w:r>
              <w:t xml:space="preserve">Forclettes- und Rote-Platte-Fm.</w:t>
            </w:r>
          </w:p>
        </w:tc>
        <w:tc>
          <w:tcPr/>
          <w:p>
            <w:pPr>
              <w:pStyle w:val="Compact"/>
            </w:pPr>
            <w:r>
              <w:t xml:space="preserve">Forclettes- und Rote-Platte-Fm.</w:t>
            </w:r>
          </w:p>
        </w:tc>
      </w:tr>
      <w:tr>
        <w:tc>
          <w:tcPr/>
          <w:p>
            <w:pPr>
              <w:pStyle w:val="Compact"/>
            </w:pPr>
            <w:r>
              <w:t xml:space="preserve">15207019</w:t>
            </w:r>
          </w:p>
        </w:tc>
        <w:tc>
          <w:tcPr/>
          <w:p>
            <w:pPr>
              <w:pStyle w:val="Compact"/>
            </w:pPr>
            <w:r>
              <w:t xml:space="preserve">Arvel- und Chauderon-Fm.</w:t>
            </w:r>
          </w:p>
        </w:tc>
        <w:tc>
          <w:tcPr/>
          <w:p>
            <w:pPr>
              <w:pStyle w:val="Compact"/>
            </w:pPr>
            <w:r>
              <w:t xml:space="preserve">Arvel- und Chauderon-Fm.</w:t>
            </w:r>
          </w:p>
        </w:tc>
      </w:tr>
      <w:tr>
        <w:tc>
          <w:tcPr/>
          <w:p>
            <w:pPr>
              <w:pStyle w:val="Compact"/>
            </w:pPr>
            <w:r>
              <w:t xml:space="preserve">15207020</w:t>
            </w:r>
          </w:p>
        </w:tc>
        <w:tc>
          <w:tcPr/>
          <w:p>
            <w:pPr>
              <w:pStyle w:val="Compact"/>
            </w:pPr>
            <w:r>
              <w:t xml:space="preserve">Theodulgletscher-Schuppe: Granat-Glimmerschiefer</w:t>
            </w:r>
          </w:p>
        </w:tc>
        <w:tc>
          <w:tcPr/>
          <w:p>
            <w:pPr>
              <w:pStyle w:val="Compact"/>
            </w:pPr>
            <w:r>
              <w:t xml:space="preserve">Theodulgletscher-Schuppe: Granat-Glimmerschiefer</w:t>
            </w:r>
          </w:p>
        </w:tc>
      </w:tr>
      <w:tr>
        <w:tc>
          <w:tcPr/>
          <w:p>
            <w:pPr>
              <w:pStyle w:val="Compact"/>
            </w:pPr>
            <w:r>
              <w:t xml:space="preserve">15207021</w:t>
            </w:r>
          </w:p>
        </w:tc>
        <w:tc>
          <w:tcPr/>
          <w:p>
            <w:pPr>
              <w:pStyle w:val="Compact"/>
            </w:pPr>
            <w:r>
              <w:t xml:space="preserve">Stockhorn-Decke: Granat-Gneis</w:t>
            </w:r>
          </w:p>
        </w:tc>
        <w:tc>
          <w:tcPr/>
          <w:p>
            <w:pPr>
              <w:pStyle w:val="Compact"/>
            </w:pPr>
            <w:r>
              <w:t xml:space="preserve">Stockhorn-Decke: Granat-Gneis</w:t>
            </w:r>
          </w:p>
        </w:tc>
      </w:tr>
      <w:tr>
        <w:tc>
          <w:tcPr/>
          <w:p>
            <w:pPr>
              <w:pStyle w:val="Compact"/>
            </w:pPr>
            <w:r>
              <w:t xml:space="preserve">15207022</w:t>
            </w:r>
          </w:p>
        </w:tc>
        <w:tc>
          <w:tcPr/>
          <w:p>
            <w:pPr>
              <w:pStyle w:val="Compact"/>
            </w:pPr>
            <w:r>
              <w:t xml:space="preserve">Stockhorn-Decke: Metaklastische Gesteine</w:t>
            </w:r>
          </w:p>
        </w:tc>
        <w:tc>
          <w:tcPr/>
          <w:p>
            <w:pPr>
              <w:pStyle w:val="Compact"/>
            </w:pPr>
            <w:r>
              <w:t xml:space="preserve">Stockhorn-Decke: Metaklastische Gesteine</w:t>
            </w:r>
          </w:p>
        </w:tc>
      </w:tr>
      <w:tr>
        <w:tc>
          <w:tcPr/>
          <w:p>
            <w:pPr>
              <w:pStyle w:val="Compact"/>
            </w:pPr>
            <w:r>
              <w:t xml:space="preserve">15207023</w:t>
            </w:r>
          </w:p>
        </w:tc>
        <w:tc>
          <w:tcPr/>
          <w:p>
            <w:pPr>
              <w:pStyle w:val="Compact"/>
            </w:pPr>
            <w:r>
              <w:t xml:space="preserve">Zentralschweizerische Klippen: Alpbach-Schiefer</w:t>
            </w:r>
          </w:p>
        </w:tc>
        <w:tc>
          <w:tcPr/>
          <w:p>
            <w:pPr>
              <w:pStyle w:val="Compact"/>
            </w:pPr>
            <w:r>
              <w:t xml:space="preserve">Zentralschweizerische Klippen: Alpbach-Schiefer</w:t>
            </w:r>
          </w:p>
        </w:tc>
      </w:tr>
      <w:tr>
        <w:tc>
          <w:tcPr/>
          <w:p>
            <w:pPr>
              <w:pStyle w:val="Compact"/>
            </w:pPr>
            <w:r>
              <w:t xml:space="preserve">15207024</w:t>
            </w:r>
          </w:p>
        </w:tc>
        <w:tc>
          <w:tcPr/>
          <w:p>
            <w:pPr>
              <w:pStyle w:val="Compact"/>
            </w:pPr>
            <w:r>
              <w:t xml:space="preserve">Zentralschweizerische Klippen: Palombini-Formation</w:t>
            </w:r>
          </w:p>
        </w:tc>
        <w:tc>
          <w:tcPr/>
          <w:p>
            <w:pPr>
              <w:pStyle w:val="Compact"/>
            </w:pPr>
            <w:r>
              <w:t xml:space="preserve">Zentralschweizerische Klippen: Palombini-Formation</w:t>
            </w:r>
          </w:p>
        </w:tc>
      </w:tr>
      <w:tr>
        <w:tc>
          <w:tcPr/>
          <w:p>
            <w:pPr>
              <w:pStyle w:val="Compact"/>
            </w:pPr>
            <w:r>
              <w:t xml:space="preserve">15207025</w:t>
            </w:r>
          </w:p>
        </w:tc>
        <w:tc>
          <w:tcPr/>
          <w:p>
            <w:pPr>
              <w:pStyle w:val="Compact"/>
            </w:pPr>
            <w:r>
              <w:t xml:space="preserve">Zentralschweizerische Klippen: Aptychenkalk</w:t>
            </w:r>
          </w:p>
        </w:tc>
        <w:tc>
          <w:tcPr/>
          <w:p>
            <w:pPr>
              <w:pStyle w:val="Compact"/>
            </w:pPr>
            <w:r>
              <w:t xml:space="preserve">Zentralschweizerische Klippen: Aptychenkalk</w:t>
            </w:r>
          </w:p>
        </w:tc>
      </w:tr>
      <w:tr>
        <w:tc>
          <w:tcPr/>
          <w:p>
            <w:pPr>
              <w:pStyle w:val="Compact"/>
            </w:pPr>
            <w:r>
              <w:t xml:space="preserve">15207026</w:t>
            </w:r>
          </w:p>
        </w:tc>
        <w:tc>
          <w:tcPr/>
          <w:p>
            <w:pPr>
              <w:pStyle w:val="Compact"/>
            </w:pPr>
            <w:r>
              <w:t xml:space="preserve">Zentralschweizerische Klippen: Radiolarit</w:t>
            </w:r>
          </w:p>
        </w:tc>
        <w:tc>
          <w:tcPr/>
          <w:p>
            <w:pPr>
              <w:pStyle w:val="Compact"/>
            </w:pPr>
            <w:r>
              <w:t xml:space="preserve">Zentralschweizerische Klippen: Radiolarit</w:t>
            </w:r>
          </w:p>
        </w:tc>
      </w:tr>
      <w:tr>
        <w:tc>
          <w:tcPr/>
          <w:p>
            <w:pPr>
              <w:pStyle w:val="Compact"/>
            </w:pPr>
            <w:r>
              <w:t xml:space="preserve">15207027</w:t>
            </w:r>
          </w:p>
        </w:tc>
        <w:tc>
          <w:tcPr/>
          <w:p>
            <w:pPr>
              <w:pStyle w:val="Compact"/>
            </w:pPr>
            <w:r>
              <w:t xml:space="preserve">Zentralschweizerische Klippen: Ophiolit</w:t>
            </w:r>
          </w:p>
        </w:tc>
        <w:tc>
          <w:tcPr/>
          <w:p>
            <w:pPr>
              <w:pStyle w:val="Compact"/>
            </w:pPr>
            <w:r>
              <w:t xml:space="preserve">Zentralschweizerische Klippen: Ophiolit</w:t>
            </w:r>
          </w:p>
        </w:tc>
      </w:tr>
      <w:tr>
        <w:tc>
          <w:tcPr/>
          <w:p>
            <w:pPr>
              <w:pStyle w:val="Compact"/>
            </w:pPr>
            <w:r>
              <w:t xml:space="preserve">15207028</w:t>
            </w:r>
          </w:p>
        </w:tc>
        <w:tc>
          <w:tcPr/>
          <w:p>
            <w:pPr>
              <w:pStyle w:val="Compact"/>
            </w:pPr>
            <w:r>
              <w:t xml:space="preserve">Zentralschweizerische Klippen: Gabbro</w:t>
            </w:r>
          </w:p>
        </w:tc>
        <w:tc>
          <w:tcPr/>
          <w:p>
            <w:pPr>
              <w:pStyle w:val="Compact"/>
            </w:pPr>
            <w:r>
              <w:t xml:space="preserve">Zentralschweizerische Klippen: Gabbro</w:t>
            </w:r>
          </w:p>
        </w:tc>
      </w:tr>
      <w:tr>
        <w:tc>
          <w:tcPr/>
          <w:p>
            <w:pPr>
              <w:pStyle w:val="Compact"/>
            </w:pPr>
            <w:r>
              <w:t xml:space="preserve">15207029</w:t>
            </w:r>
          </w:p>
        </w:tc>
        <w:tc>
          <w:tcPr/>
          <w:p>
            <w:pPr>
              <w:pStyle w:val="Compact"/>
            </w:pPr>
            <w:r>
              <w:t xml:space="preserve">Zentralschweizerische Klippen: Sciernes-d'Albeuve- und Intyamon-Fm.</w:t>
            </w:r>
          </w:p>
        </w:tc>
        <w:tc>
          <w:tcPr/>
          <w:p>
            <w:pPr>
              <w:pStyle w:val="Compact"/>
            </w:pPr>
            <w:r>
              <w:t xml:space="preserve">Zentralschweizerische Klippen: Sciernes-d'Albeuve- und Intyamon-Fm.</w:t>
            </w:r>
          </w:p>
        </w:tc>
      </w:tr>
      <w:tr>
        <w:tc>
          <w:tcPr/>
          <w:p>
            <w:pPr>
              <w:pStyle w:val="Compact"/>
            </w:pPr>
            <w:r>
              <w:t xml:space="preserve">15207030</w:t>
            </w:r>
          </w:p>
        </w:tc>
        <w:tc>
          <w:tcPr/>
          <w:p>
            <w:pPr>
              <w:pStyle w:val="Compact"/>
            </w:pPr>
            <w:r>
              <w:t xml:space="preserve">Zentralschweizerische Klippen: Malm: Massivkalk</w:t>
            </w:r>
          </w:p>
        </w:tc>
        <w:tc>
          <w:tcPr/>
          <w:p>
            <w:pPr>
              <w:pStyle w:val="Compact"/>
            </w:pPr>
            <w:r>
              <w:t xml:space="preserve">Zentralschweizerische Klippen: Malm: Massivkalk</w:t>
            </w:r>
          </w:p>
        </w:tc>
      </w:tr>
      <w:tr>
        <w:tc>
          <w:tcPr/>
          <w:p>
            <w:pPr>
              <w:pStyle w:val="Compact"/>
            </w:pPr>
            <w:r>
              <w:t xml:space="preserve">15207031</w:t>
            </w:r>
          </w:p>
        </w:tc>
        <w:tc>
          <w:tcPr/>
          <w:p>
            <w:pPr>
              <w:pStyle w:val="Compact"/>
            </w:pPr>
            <w:r>
              <w:t xml:space="preserve">Zentralschweizerische Klippen: Malm: Knollenkalk</w:t>
            </w:r>
          </w:p>
        </w:tc>
        <w:tc>
          <w:tcPr/>
          <w:p>
            <w:pPr>
              <w:pStyle w:val="Compact"/>
            </w:pPr>
            <w:r>
              <w:t xml:space="preserve">Zentralschweizerische Klippen: Malm: Knollenkalk</w:t>
            </w:r>
          </w:p>
        </w:tc>
      </w:tr>
      <w:tr>
        <w:tc>
          <w:tcPr/>
          <w:p>
            <w:pPr>
              <w:pStyle w:val="Compact"/>
            </w:pPr>
            <w:r>
              <w:t xml:space="preserve">15207032</w:t>
            </w:r>
          </w:p>
        </w:tc>
        <w:tc>
          <w:tcPr/>
          <w:p>
            <w:pPr>
              <w:pStyle w:val="Compact"/>
            </w:pPr>
            <w:r>
              <w:t xml:space="preserve">Zentralschweizerische Klippen: Sommant-Fm.: Langel-Mb.</w:t>
            </w:r>
          </w:p>
        </w:tc>
        <w:tc>
          <w:tcPr/>
          <w:p>
            <w:pPr>
              <w:pStyle w:val="Compact"/>
            </w:pPr>
            <w:r>
              <w:t xml:space="preserve">Zentralschweizerische Klippen: Sommant-Fm.: Langel-Mb.</w:t>
            </w:r>
          </w:p>
        </w:tc>
      </w:tr>
      <w:tr>
        <w:tc>
          <w:tcPr/>
          <w:p>
            <w:pPr>
              <w:pStyle w:val="Compact"/>
            </w:pPr>
            <w:r>
              <w:t xml:space="preserve">15207033</w:t>
            </w:r>
          </w:p>
        </w:tc>
        <w:tc>
          <w:tcPr/>
          <w:p>
            <w:pPr>
              <w:pStyle w:val="Compact"/>
            </w:pPr>
            <w:r>
              <w:t xml:space="preserve">Zentralschweizerische Klippen: Diploporenkalk</w:t>
            </w:r>
          </w:p>
        </w:tc>
        <w:tc>
          <w:tcPr/>
          <w:p>
            <w:pPr>
              <w:pStyle w:val="Compact"/>
            </w:pPr>
            <w:r>
              <w:t xml:space="preserve">Zentralschweizerische Klippen: Diploporenkalk</w:t>
            </w:r>
          </w:p>
        </w:tc>
      </w:tr>
      <w:tr>
        <w:tc>
          <w:tcPr/>
          <w:p>
            <w:pPr>
              <w:pStyle w:val="Compact"/>
            </w:pPr>
            <w:r>
              <w:t xml:space="preserve">15207034</w:t>
            </w:r>
          </w:p>
        </w:tc>
        <w:tc>
          <w:tcPr/>
          <w:p>
            <w:pPr>
              <w:pStyle w:val="Compact"/>
            </w:pPr>
            <w:r>
              <w:t xml:space="preserve">Zentralschweizerische Klippen: Rauwacke und Quarzsandstein undiff.</w:t>
            </w:r>
          </w:p>
        </w:tc>
        <w:tc>
          <w:tcPr/>
          <w:p>
            <w:pPr>
              <w:pStyle w:val="Compact"/>
            </w:pPr>
            <w:r>
              <w:t xml:space="preserve">Zentralschweizerische Klippen: Rauwacke und Quarzsandstein undiff.</w:t>
            </w:r>
          </w:p>
        </w:tc>
      </w:tr>
      <w:tr>
        <w:tc>
          <w:tcPr/>
          <w:p>
            <w:pPr>
              <w:pStyle w:val="Compact"/>
            </w:pPr>
            <w:r>
              <w:t xml:space="preserve">15207035</w:t>
            </w:r>
          </w:p>
        </w:tc>
        <w:tc>
          <w:tcPr/>
          <w:p>
            <w:pPr>
              <w:pStyle w:val="Compact"/>
            </w:pPr>
            <w:r>
              <w:t xml:space="preserve">Zentralschweizerische Klippen: Rauwacke</w:t>
            </w:r>
          </w:p>
        </w:tc>
        <w:tc>
          <w:tcPr/>
          <w:p>
            <w:pPr>
              <w:pStyle w:val="Compact"/>
            </w:pPr>
            <w:r>
              <w:t xml:space="preserve">Zentralschweizerische Klippen: Rauwacke</w:t>
            </w:r>
          </w:p>
        </w:tc>
      </w:tr>
      <w:tr>
        <w:tc>
          <w:tcPr/>
          <w:p>
            <w:pPr>
              <w:pStyle w:val="Compact"/>
            </w:pPr>
            <w:r>
              <w:t xml:space="preserve">15207036</w:t>
            </w:r>
          </w:p>
        </w:tc>
        <w:tc>
          <w:tcPr/>
          <w:p>
            <w:pPr>
              <w:pStyle w:val="Compact"/>
            </w:pPr>
            <w:r>
              <w:t xml:space="preserve">Zone Submédiane: Dronnaire-Tonstein</w:t>
            </w:r>
          </w:p>
        </w:tc>
        <w:tc>
          <w:tcPr/>
          <w:p>
            <w:pPr>
              <w:pStyle w:val="Compact"/>
            </w:pPr>
            <w:r>
              <w:t xml:space="preserve">Zone Submédiane: Dronnaire-Tonstein</w:t>
            </w:r>
          </w:p>
        </w:tc>
      </w:tr>
    </w:tbl>
    <w:bookmarkEnd w:id="276"/>
    <w:bookmarkStart w:id="277" w:name="gc-correlation-cd"/>
    <w:p>
      <w:pPr>
        <w:pStyle w:val="Heading2"/>
      </w:pPr>
      <w:r>
        <w:rPr>
          <w:rStyle w:val="SectionNumber"/>
        </w:rPr>
        <w:t xml:space="preserve">9.3</w:t>
      </w:r>
      <w:r>
        <w:tab/>
      </w:r>
      <w:r>
        <w:t xml:space="preserve">Annex GC_CORRELATION_CD</w:t>
      </w:r>
    </w:p>
    <w:p>
      <w:pPr>
        <w:pStyle w:val="FirstParagraph"/>
      </w:pPr>
      <w:r>
        <w:t xml:space="preserve">Korrelation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15281001</w:t>
            </w:r>
          </w:p>
        </w:tc>
        <w:tc>
          <w:tcPr/>
          <w:p>
            <w:pPr>
              <w:pStyle w:val="Compact"/>
            </w:pPr>
            <w:r>
              <w:t xml:space="preserve">Post-Messinien</w:t>
            </w:r>
          </w:p>
        </w:tc>
        <w:tc>
          <w:tcPr/>
          <w:p>
            <w:pPr>
              <w:pStyle w:val="Compact"/>
            </w:pPr>
            <w:r>
              <w:t xml:space="preserve">Post Messinian</w:t>
            </w:r>
          </w:p>
        </w:tc>
      </w:tr>
      <w:tr>
        <w:tc>
          <w:tcPr/>
          <w:p>
            <w:pPr>
              <w:pStyle w:val="Compact"/>
            </w:pPr>
            <w:r>
              <w:t xml:space="preserve">15283001</w:t>
            </w:r>
          </w:p>
        </w:tc>
        <w:tc>
          <w:tcPr/>
          <w:p>
            <w:pPr>
              <w:pStyle w:val="Compact"/>
            </w:pPr>
            <w:r>
              <w:t xml:space="preserve">Alpines Magmatismus</w:t>
            </w:r>
          </w:p>
        </w:tc>
        <w:tc>
          <w:tcPr/>
          <w:p>
            <w:pPr>
              <w:pStyle w:val="Compact"/>
            </w:pPr>
            <w:r>
              <w:t xml:space="preserve">Alpine Magmatism</w:t>
            </w:r>
          </w:p>
        </w:tc>
      </w:tr>
      <w:tr>
        <w:tc>
          <w:tcPr/>
          <w:p>
            <w:pPr>
              <w:pStyle w:val="Compact"/>
            </w:pPr>
            <w:r>
              <w:t xml:space="preserve">15283100</w:t>
            </w:r>
          </w:p>
        </w:tc>
        <w:tc>
          <w:tcPr/>
          <w:p>
            <w:pPr>
              <w:pStyle w:val="Compact"/>
            </w:pPr>
            <w:r>
              <w:t xml:space="preserve">Alpiner Zyklus</w:t>
            </w:r>
          </w:p>
        </w:tc>
        <w:tc>
          <w:tcPr/>
          <w:p>
            <w:pPr>
              <w:pStyle w:val="Compact"/>
            </w:pPr>
            <w:r>
              <w:t xml:space="preserve">Alpine Cycle</w:t>
            </w:r>
          </w:p>
        </w:tc>
      </w:tr>
      <w:tr>
        <w:tc>
          <w:tcPr/>
          <w:p>
            <w:pPr>
              <w:pStyle w:val="Compact"/>
            </w:pPr>
            <w:r>
              <w:t xml:space="preserve">15283200</w:t>
            </w:r>
          </w:p>
        </w:tc>
        <w:tc>
          <w:tcPr/>
          <w:p>
            <w:pPr>
              <w:pStyle w:val="Compact"/>
            </w:pPr>
            <w:r>
              <w:t xml:space="preserve">Alpine Orogenese</w:t>
            </w:r>
          </w:p>
        </w:tc>
        <w:tc>
          <w:tcPr/>
          <w:p>
            <w:pPr>
              <w:pStyle w:val="Compact"/>
            </w:pPr>
            <w:r>
              <w:t xml:space="preserve">Alpine Orogeny</w:t>
            </w:r>
          </w:p>
        </w:tc>
      </w:tr>
      <w:tr>
        <w:tc>
          <w:tcPr/>
          <w:p>
            <w:pPr>
              <w:pStyle w:val="Compact"/>
            </w:pPr>
            <w:r>
              <w:t xml:space="preserve">15285001</w:t>
            </w:r>
          </w:p>
        </w:tc>
        <w:tc>
          <w:tcPr/>
          <w:p>
            <w:pPr>
              <w:pStyle w:val="Compact"/>
            </w:pPr>
            <w:r>
              <w:t xml:space="preserve">Sedimentbedeckung</w:t>
            </w:r>
          </w:p>
        </w:tc>
        <w:tc>
          <w:tcPr/>
          <w:p>
            <w:pPr>
              <w:pStyle w:val="Compact"/>
            </w:pPr>
            <w:r>
              <w:t xml:space="preserve">Sedimentary Cover</w:t>
            </w:r>
          </w:p>
        </w:tc>
      </w:tr>
      <w:tr>
        <w:tc>
          <w:tcPr/>
          <w:p>
            <w:pPr>
              <w:pStyle w:val="Compact"/>
            </w:pPr>
            <w:r>
              <w:t xml:space="preserve">15287001</w:t>
            </w:r>
          </w:p>
        </w:tc>
        <w:tc>
          <w:tcPr/>
          <w:p>
            <w:pPr>
              <w:pStyle w:val="Compact"/>
            </w:pPr>
            <w:r>
              <w:t xml:space="preserve">Präalpines Grundgebirge</w:t>
            </w:r>
          </w:p>
        </w:tc>
        <w:tc>
          <w:tcPr/>
          <w:p>
            <w:pPr>
              <w:pStyle w:val="Compact"/>
            </w:pPr>
            <w:r>
              <w:t xml:space="preserve">Ante-Alpine Basement</w:t>
            </w:r>
          </w:p>
        </w:tc>
      </w:tr>
      <w:tr>
        <w:tc>
          <w:tcPr/>
          <w:p>
            <w:pPr>
              <w:pStyle w:val="Compact"/>
            </w:pPr>
            <w:r>
              <w:t xml:space="preserve">15285022</w:t>
            </w:r>
          </w:p>
        </w:tc>
        <w:tc>
          <w:tcPr/>
          <w:p>
            <w:pPr>
              <w:pStyle w:val="Compact"/>
            </w:pPr>
            <w:r>
              <w:t xml:space="preserve">Post-Messinien Marine Ablagerungen</w:t>
            </w:r>
          </w:p>
        </w:tc>
        <w:tc>
          <w:tcPr/>
          <w:p>
            <w:pPr>
              <w:pStyle w:val="Compact"/>
            </w:pPr>
            <w:r>
              <w:t xml:space="preserve">Post Messinian Marine Deposits</w:t>
            </w:r>
          </w:p>
        </w:tc>
      </w:tr>
      <w:tr>
        <w:tc>
          <w:tcPr/>
          <w:p>
            <w:pPr>
              <w:pStyle w:val="Compact"/>
            </w:pPr>
            <w:r>
              <w:t xml:space="preserve">15283002</w:t>
            </w:r>
          </w:p>
        </w:tc>
        <w:tc>
          <w:tcPr/>
          <w:p>
            <w:pPr>
              <w:pStyle w:val="Compact"/>
            </w:pPr>
            <w:r>
              <w:t xml:space="preserve">Alpines Vulkanismus</w:t>
            </w:r>
          </w:p>
        </w:tc>
        <w:tc>
          <w:tcPr/>
          <w:p>
            <w:pPr>
              <w:pStyle w:val="Compact"/>
            </w:pPr>
            <w:r>
              <w:t xml:space="preserve">Alpine Volcanism</w:t>
            </w:r>
          </w:p>
        </w:tc>
      </w:tr>
      <w:tr>
        <w:tc>
          <w:tcPr/>
          <w:p>
            <w:pPr>
              <w:pStyle w:val="Compact"/>
            </w:pPr>
            <w:r>
              <w:t xml:space="preserve">15283005</w:t>
            </w:r>
          </w:p>
        </w:tc>
        <w:tc>
          <w:tcPr/>
          <w:p>
            <w:pPr>
              <w:pStyle w:val="Compact"/>
            </w:pPr>
            <w:r>
              <w:t xml:space="preserve">Alpine Intrusion</w:t>
            </w:r>
          </w:p>
        </w:tc>
        <w:tc>
          <w:tcPr/>
          <w:p>
            <w:pPr>
              <w:pStyle w:val="Compact"/>
            </w:pPr>
            <w:r>
              <w:t xml:space="preserve">Alpine Intrusion</w:t>
            </w:r>
          </w:p>
        </w:tc>
      </w:tr>
      <w:tr>
        <w:tc>
          <w:tcPr/>
          <w:p>
            <w:pPr>
              <w:pStyle w:val="Compact"/>
            </w:pPr>
            <w:r>
              <w:t xml:space="preserve">15283003</w:t>
            </w:r>
          </w:p>
        </w:tc>
        <w:tc>
          <w:tcPr/>
          <w:p>
            <w:pPr>
              <w:pStyle w:val="Compact"/>
            </w:pPr>
            <w:r>
              <w:t xml:space="preserve">Hegau-Vulkanismus</w:t>
            </w:r>
          </w:p>
        </w:tc>
        <w:tc>
          <w:tcPr/>
          <w:p>
            <w:pPr>
              <w:pStyle w:val="Compact"/>
            </w:pPr>
            <w:r>
              <w:t xml:space="preserve">Hegau Volcanism</w:t>
            </w:r>
          </w:p>
        </w:tc>
      </w:tr>
      <w:tr>
        <w:tc>
          <w:tcPr/>
          <w:p>
            <w:pPr>
              <w:pStyle w:val="Compact"/>
            </w:pPr>
            <w:r>
              <w:t xml:space="preserve">15283004</w:t>
            </w:r>
          </w:p>
        </w:tc>
        <w:tc>
          <w:tcPr/>
          <w:p>
            <w:pPr>
              <w:pStyle w:val="Compact"/>
            </w:pPr>
            <w:r>
              <w:t xml:space="preserve">Periadriatisches Vulkanismus</w:t>
            </w:r>
          </w:p>
        </w:tc>
        <w:tc>
          <w:tcPr/>
          <w:p>
            <w:pPr>
              <w:pStyle w:val="Compact"/>
            </w:pPr>
            <w:r>
              <w:t xml:space="preserve">Periadriatic Volcanism</w:t>
            </w:r>
          </w:p>
        </w:tc>
      </w:tr>
      <w:tr>
        <w:tc>
          <w:tcPr/>
          <w:p>
            <w:pPr>
              <w:pStyle w:val="Compact"/>
            </w:pPr>
            <w:r>
              <w:t xml:space="preserve">15283006</w:t>
            </w:r>
          </w:p>
        </w:tc>
        <w:tc>
          <w:tcPr/>
          <w:p>
            <w:pPr>
              <w:pStyle w:val="Compact"/>
            </w:pPr>
            <w:r>
              <w:t xml:space="preserve">Novate-Intrusion</w:t>
            </w:r>
          </w:p>
        </w:tc>
        <w:tc>
          <w:tcPr/>
          <w:p>
            <w:pPr>
              <w:pStyle w:val="Compact"/>
            </w:pPr>
            <w:r>
              <w:t xml:space="preserve">Novate Intrusion</w:t>
            </w:r>
          </w:p>
        </w:tc>
      </w:tr>
      <w:tr>
        <w:tc>
          <w:tcPr/>
          <w:p>
            <w:pPr>
              <w:pStyle w:val="Compact"/>
            </w:pPr>
            <w:r>
              <w:t xml:space="preserve">15283007</w:t>
            </w:r>
          </w:p>
        </w:tc>
        <w:tc>
          <w:tcPr/>
          <w:p>
            <w:pPr>
              <w:pStyle w:val="Compact"/>
            </w:pPr>
            <w:r>
              <w:t xml:space="preserve">Bregaglia-Intrusion</w:t>
            </w:r>
          </w:p>
        </w:tc>
        <w:tc>
          <w:tcPr/>
          <w:p>
            <w:pPr>
              <w:pStyle w:val="Compact"/>
            </w:pPr>
            <w:r>
              <w:t xml:space="preserve">Bregaglia Intrusion</w:t>
            </w:r>
          </w:p>
        </w:tc>
      </w:tr>
      <w:tr>
        <w:tc>
          <w:tcPr/>
          <w:p>
            <w:pPr>
              <w:pStyle w:val="Compact"/>
            </w:pPr>
            <w:r>
              <w:t xml:space="preserve">15283008</w:t>
            </w:r>
          </w:p>
        </w:tc>
        <w:tc>
          <w:tcPr/>
          <w:p>
            <w:pPr>
              <w:pStyle w:val="Compact"/>
            </w:pPr>
            <w:r>
              <w:t xml:space="preserve">Adamello-Intrusion</w:t>
            </w:r>
          </w:p>
        </w:tc>
        <w:tc>
          <w:tcPr/>
          <w:p>
            <w:pPr>
              <w:pStyle w:val="Compact"/>
            </w:pPr>
            <w:r>
              <w:t xml:space="preserve">Adamello Intrusion</w:t>
            </w:r>
          </w:p>
        </w:tc>
      </w:tr>
      <w:tr>
        <w:tc>
          <w:tcPr/>
          <w:p>
            <w:pPr>
              <w:pStyle w:val="Compact"/>
            </w:pPr>
            <w:r>
              <w:t xml:space="preserve">15285002</w:t>
            </w:r>
          </w:p>
        </w:tc>
        <w:tc>
          <w:tcPr/>
          <w:p>
            <w:pPr>
              <w:pStyle w:val="Compact"/>
            </w:pPr>
            <w:r>
              <w:t xml:space="preserve">Post-Kollision</w:t>
            </w:r>
          </w:p>
        </w:tc>
        <w:tc>
          <w:tcPr/>
          <w:p>
            <w:pPr>
              <w:pStyle w:val="Compact"/>
            </w:pPr>
            <w:r>
              <w:t xml:space="preserve">Post-Collision</w:t>
            </w:r>
          </w:p>
        </w:tc>
      </w:tr>
      <w:tr>
        <w:tc>
          <w:tcPr/>
          <w:p>
            <w:pPr>
              <w:pStyle w:val="Compact"/>
            </w:pPr>
            <w:r>
              <w:t xml:space="preserve">15285023</w:t>
            </w:r>
          </w:p>
        </w:tc>
        <w:tc>
          <w:tcPr/>
          <w:p>
            <w:pPr>
              <w:pStyle w:val="Compact"/>
            </w:pPr>
            <w:r>
              <w:t xml:space="preserve">Syn-Kollision</w:t>
            </w:r>
          </w:p>
        </w:tc>
        <w:tc>
          <w:tcPr/>
          <w:p>
            <w:pPr>
              <w:pStyle w:val="Compact"/>
            </w:pPr>
            <w:r>
              <w:t xml:space="preserve">Syn-Collision</w:t>
            </w:r>
          </w:p>
        </w:tc>
      </w:tr>
      <w:tr>
        <w:tc>
          <w:tcPr/>
          <w:p>
            <w:pPr>
              <w:pStyle w:val="Compact"/>
            </w:pPr>
            <w:r>
              <w:t xml:space="preserve">15285026</w:t>
            </w:r>
          </w:p>
        </w:tc>
        <w:tc>
          <w:tcPr/>
          <w:p>
            <w:pPr>
              <w:pStyle w:val="Compact"/>
            </w:pPr>
            <w:r>
              <w:t xml:space="preserve">Prä-Kollision</w:t>
            </w:r>
          </w:p>
        </w:tc>
        <w:tc>
          <w:tcPr/>
          <w:p>
            <w:pPr>
              <w:pStyle w:val="Compact"/>
            </w:pPr>
            <w:r>
              <w:t xml:space="preserve">Pre-Collision</w:t>
            </w:r>
          </w:p>
        </w:tc>
      </w:tr>
      <w:tr>
        <w:tc>
          <w:tcPr/>
          <w:p>
            <w:pPr>
              <w:pStyle w:val="Compact"/>
            </w:pPr>
            <w:r>
              <w:t xml:space="preserve">15285029</w:t>
            </w:r>
          </w:p>
        </w:tc>
        <w:tc>
          <w:tcPr/>
          <w:p>
            <w:pPr>
              <w:pStyle w:val="Compact"/>
            </w:pPr>
            <w:r>
              <w:t xml:space="preserve">Post-Rift</w:t>
            </w:r>
          </w:p>
        </w:tc>
        <w:tc>
          <w:tcPr/>
          <w:p>
            <w:pPr>
              <w:pStyle w:val="Compact"/>
            </w:pPr>
            <w:r>
              <w:t xml:space="preserve">Post-Rift</w:t>
            </w:r>
          </w:p>
        </w:tc>
      </w:tr>
      <w:tr>
        <w:tc>
          <w:tcPr/>
          <w:p>
            <w:pPr>
              <w:pStyle w:val="Compact"/>
            </w:pPr>
            <w:r>
              <w:t xml:space="preserve">15285040</w:t>
            </w:r>
          </w:p>
        </w:tc>
        <w:tc>
          <w:tcPr/>
          <w:p>
            <w:pPr>
              <w:pStyle w:val="Compact"/>
            </w:pPr>
            <w:r>
              <w:t xml:space="preserve">Syn-Rift</w:t>
            </w:r>
          </w:p>
        </w:tc>
        <w:tc>
          <w:tcPr/>
          <w:p>
            <w:pPr>
              <w:pStyle w:val="Compact"/>
            </w:pPr>
            <w:r>
              <w:t xml:space="preserve">Syn-Rift</w:t>
            </w:r>
          </w:p>
        </w:tc>
      </w:tr>
      <w:tr>
        <w:tc>
          <w:tcPr/>
          <w:p>
            <w:pPr>
              <w:pStyle w:val="Compact"/>
            </w:pPr>
            <w:r>
              <w:t xml:space="preserve">15285045</w:t>
            </w:r>
          </w:p>
        </w:tc>
        <w:tc>
          <w:tcPr/>
          <w:p>
            <w:pPr>
              <w:pStyle w:val="Compact"/>
            </w:pPr>
            <w:r>
              <w:t xml:space="preserve">Prä-Rift</w:t>
            </w:r>
          </w:p>
        </w:tc>
        <w:tc>
          <w:tcPr/>
          <w:p>
            <w:pPr>
              <w:pStyle w:val="Compact"/>
            </w:pPr>
            <w:r>
              <w:t xml:space="preserve">Pre-Rift</w:t>
            </w:r>
          </w:p>
        </w:tc>
      </w:tr>
      <w:tr>
        <w:tc>
          <w:tcPr/>
          <w:p>
            <w:pPr>
              <w:pStyle w:val="Compact"/>
            </w:pPr>
            <w:r>
              <w:t xml:space="preserve">15285003</w:t>
            </w:r>
          </w:p>
        </w:tc>
        <w:tc>
          <w:tcPr/>
          <w:p>
            <w:pPr>
              <w:pStyle w:val="Compact"/>
            </w:pPr>
            <w:r>
              <w:t xml:space="preserve">Lombardischer Gompholit</w:t>
            </w:r>
          </w:p>
        </w:tc>
        <w:tc>
          <w:tcPr/>
          <w:p>
            <w:pPr>
              <w:pStyle w:val="Compact"/>
            </w:pPr>
            <w:r>
              <w:t xml:space="preserve">Lombardian Gompholite</w:t>
            </w:r>
          </w:p>
        </w:tc>
      </w:tr>
      <w:tr>
        <w:tc>
          <w:tcPr/>
          <w:p>
            <w:pPr>
              <w:pStyle w:val="Compact"/>
            </w:pPr>
            <w:r>
              <w:t xml:space="preserve">15285004</w:t>
            </w:r>
          </w:p>
        </w:tc>
        <w:tc>
          <w:tcPr/>
          <w:p>
            <w:pPr>
              <w:pStyle w:val="Compact"/>
            </w:pPr>
            <w:r>
              <w:t xml:space="preserve">Molasse</w:t>
            </w:r>
          </w:p>
        </w:tc>
        <w:tc>
          <w:tcPr/>
          <w:p>
            <w:pPr>
              <w:pStyle w:val="Compact"/>
            </w:pPr>
            <w:r>
              <w:t xml:space="preserve">Molasse</w:t>
            </w:r>
          </w:p>
        </w:tc>
      </w:tr>
      <w:tr>
        <w:tc>
          <w:tcPr/>
          <w:p>
            <w:pPr>
              <w:pStyle w:val="Compact"/>
            </w:pPr>
            <w:r>
              <w:t xml:space="preserve">15285005</w:t>
            </w:r>
          </w:p>
        </w:tc>
        <w:tc>
          <w:tcPr/>
          <w:p>
            <w:pPr>
              <w:pStyle w:val="Compact"/>
            </w:pPr>
            <w:r>
              <w:t xml:space="preserve">Obere Süsswassermolasse (OSM)</w:t>
            </w:r>
          </w:p>
        </w:tc>
        <w:tc>
          <w:tcPr/>
          <w:p>
            <w:pPr>
              <w:pStyle w:val="Compact"/>
            </w:pPr>
            <w:r>
              <w:t xml:space="preserve">Molassa d'acqua dolce superiore (OSM)</w:t>
            </w:r>
          </w:p>
        </w:tc>
      </w:tr>
      <w:tr>
        <w:tc>
          <w:tcPr/>
          <w:p>
            <w:pPr>
              <w:pStyle w:val="Compact"/>
            </w:pPr>
            <w:r>
              <w:t xml:space="preserve">15285009</w:t>
            </w:r>
          </w:p>
        </w:tc>
        <w:tc>
          <w:tcPr/>
          <w:p>
            <w:pPr>
              <w:pStyle w:val="Compact"/>
            </w:pPr>
            <w:r>
              <w:t xml:space="preserve">USM-III bis OSM-I</w:t>
            </w:r>
          </w:p>
        </w:tc>
        <w:tc>
          <w:tcPr/>
          <w:p>
            <w:pPr>
              <w:pStyle w:val="Compact"/>
            </w:pPr>
            <w:r>
              <w:t xml:space="preserve">USM-III to OSM-I</w:t>
            </w:r>
          </w:p>
        </w:tc>
      </w:tr>
      <w:tr>
        <w:tc>
          <w:tcPr/>
          <w:p>
            <w:pPr>
              <w:pStyle w:val="Compact"/>
            </w:pPr>
            <w:r>
              <w:t xml:space="preserve">15285010</w:t>
            </w:r>
          </w:p>
        </w:tc>
        <w:tc>
          <w:tcPr/>
          <w:p>
            <w:pPr>
              <w:pStyle w:val="Compact"/>
            </w:pPr>
            <w:r>
              <w:t xml:space="preserve">Obere Meeresmolasse (OMM)</w:t>
            </w:r>
          </w:p>
        </w:tc>
        <w:tc>
          <w:tcPr/>
          <w:p>
            <w:pPr>
              <w:pStyle w:val="Compact"/>
            </w:pPr>
            <w:r>
              <w:t xml:space="preserve">Molassa marina superiore (OMM)</w:t>
            </w:r>
          </w:p>
        </w:tc>
      </w:tr>
      <w:tr>
        <w:tc>
          <w:tcPr/>
          <w:p>
            <w:pPr>
              <w:pStyle w:val="Compact"/>
            </w:pPr>
            <w:r>
              <w:t xml:space="preserve">15285013</w:t>
            </w:r>
          </w:p>
        </w:tc>
        <w:tc>
          <w:tcPr/>
          <w:p>
            <w:pPr>
              <w:pStyle w:val="Compact"/>
            </w:pPr>
            <w:r>
              <w:t xml:space="preserve">Untere Süsswassermolasse (USM)</w:t>
            </w:r>
          </w:p>
        </w:tc>
        <w:tc>
          <w:tcPr/>
          <w:p>
            <w:pPr>
              <w:pStyle w:val="Compact"/>
            </w:pPr>
            <w:r>
              <w:t xml:space="preserve">Molassa d'acqua dolce inferiore (USM)</w:t>
            </w:r>
          </w:p>
        </w:tc>
      </w:tr>
      <w:tr>
        <w:tc>
          <w:tcPr/>
          <w:p>
            <w:pPr>
              <w:pStyle w:val="Compact"/>
            </w:pPr>
            <w:r>
              <w:t xml:space="preserve">15285018</w:t>
            </w:r>
          </w:p>
        </w:tc>
        <w:tc>
          <w:tcPr/>
          <w:p>
            <w:pPr>
              <w:pStyle w:val="Compact"/>
            </w:pPr>
            <w:r>
              <w:t xml:space="preserve">Untere Meeresmolasse (UMM)</w:t>
            </w:r>
          </w:p>
        </w:tc>
        <w:tc>
          <w:tcPr/>
          <w:p>
            <w:pPr>
              <w:pStyle w:val="Compact"/>
            </w:pPr>
            <w:r>
              <w:t xml:space="preserve">Molassa marina inferiore (UMM)</w:t>
            </w:r>
          </w:p>
        </w:tc>
      </w:tr>
      <w:tr>
        <w:tc>
          <w:tcPr/>
          <w:p>
            <w:pPr>
              <w:pStyle w:val="Compact"/>
            </w:pPr>
            <w:r>
              <w:t xml:space="preserve">15285006</w:t>
            </w:r>
          </w:p>
        </w:tc>
        <w:tc>
          <w:tcPr/>
          <w:p>
            <w:pPr>
              <w:pStyle w:val="Compact"/>
            </w:pPr>
            <w:r>
              <w:t xml:space="preserve">OSM-II</w:t>
            </w:r>
          </w:p>
        </w:tc>
        <w:tc>
          <w:tcPr/>
          <w:p>
            <w:pPr>
              <w:pStyle w:val="Compact"/>
            </w:pPr>
            <w:r>
              <w:t xml:space="preserve">OSM-II</w:t>
            </w:r>
          </w:p>
        </w:tc>
      </w:tr>
      <w:tr>
        <w:tc>
          <w:tcPr/>
          <w:p>
            <w:pPr>
              <w:pStyle w:val="Compact"/>
            </w:pPr>
            <w:r>
              <w:t xml:space="preserve">15285007</w:t>
            </w:r>
          </w:p>
        </w:tc>
        <w:tc>
          <w:tcPr/>
          <w:p>
            <w:pPr>
              <w:pStyle w:val="Compact"/>
            </w:pPr>
            <w:r>
              <w:t xml:space="preserve">Appenzellergranit-Leitniveau</w:t>
            </w:r>
          </w:p>
        </w:tc>
        <w:tc>
          <w:tcPr/>
          <w:p>
            <w:pPr>
              <w:pStyle w:val="Compact"/>
            </w:pPr>
            <w:r>
              <w:t xml:space="preserve">Appenzellergranit marker level</w:t>
            </w:r>
          </w:p>
        </w:tc>
      </w:tr>
      <w:tr>
        <w:tc>
          <w:tcPr/>
          <w:p>
            <w:pPr>
              <w:pStyle w:val="Compact"/>
            </w:pPr>
            <w:r>
              <w:t xml:space="preserve">15285008</w:t>
            </w:r>
          </w:p>
        </w:tc>
        <w:tc>
          <w:tcPr/>
          <w:p>
            <w:pPr>
              <w:pStyle w:val="Compact"/>
            </w:pPr>
            <w:r>
              <w:t xml:space="preserve">OSM-I</w:t>
            </w:r>
          </w:p>
        </w:tc>
        <w:tc>
          <w:tcPr/>
          <w:p>
            <w:pPr>
              <w:pStyle w:val="Compact"/>
            </w:pPr>
            <w:r>
              <w:t xml:space="preserve">OSM-I</w:t>
            </w:r>
          </w:p>
        </w:tc>
      </w:tr>
      <w:tr>
        <w:tc>
          <w:tcPr/>
          <w:p>
            <w:pPr>
              <w:pStyle w:val="Compact"/>
            </w:pPr>
            <w:r>
              <w:t xml:space="preserve">15285011</w:t>
            </w:r>
          </w:p>
        </w:tc>
        <w:tc>
          <w:tcPr/>
          <w:p>
            <w:pPr>
              <w:pStyle w:val="Compact"/>
            </w:pPr>
            <w:r>
              <w:t xml:space="preserve">OMM-II</w:t>
            </w:r>
          </w:p>
        </w:tc>
        <w:tc>
          <w:tcPr/>
          <w:p>
            <w:pPr>
              <w:pStyle w:val="Compact"/>
            </w:pPr>
            <w:r>
              <w:t xml:space="preserve">OMM-II</w:t>
            </w:r>
          </w:p>
        </w:tc>
      </w:tr>
      <w:tr>
        <w:tc>
          <w:tcPr/>
          <w:p>
            <w:pPr>
              <w:pStyle w:val="Compact"/>
            </w:pPr>
            <w:r>
              <w:t xml:space="preserve">15285012</w:t>
            </w:r>
          </w:p>
        </w:tc>
        <w:tc>
          <w:tcPr/>
          <w:p>
            <w:pPr>
              <w:pStyle w:val="Compact"/>
            </w:pPr>
            <w:r>
              <w:t xml:space="preserve">OMM-I</w:t>
            </w:r>
          </w:p>
        </w:tc>
        <w:tc>
          <w:tcPr/>
          <w:p>
            <w:pPr>
              <w:pStyle w:val="Compact"/>
            </w:pPr>
            <w:r>
              <w:t xml:space="preserve">OMM-I</w:t>
            </w:r>
          </w:p>
        </w:tc>
      </w:tr>
      <w:tr>
        <w:tc>
          <w:tcPr/>
          <w:p>
            <w:pPr>
              <w:pStyle w:val="Compact"/>
            </w:pPr>
            <w:r>
              <w:t xml:space="preserve">15285014</w:t>
            </w:r>
          </w:p>
        </w:tc>
        <w:tc>
          <w:tcPr/>
          <w:p>
            <w:pPr>
              <w:pStyle w:val="Compact"/>
            </w:pPr>
            <w:r>
              <w:t xml:space="preserve">USM-III</w:t>
            </w:r>
          </w:p>
        </w:tc>
        <w:tc>
          <w:tcPr/>
          <w:p>
            <w:pPr>
              <w:pStyle w:val="Compact"/>
            </w:pPr>
            <w:r>
              <w:t xml:space="preserve">USM-III</w:t>
            </w:r>
          </w:p>
        </w:tc>
      </w:tr>
      <w:tr>
        <w:tc>
          <w:tcPr/>
          <w:p>
            <w:pPr>
              <w:pStyle w:val="Compact"/>
            </w:pPr>
            <w:r>
              <w:t xml:space="preserve">15285015</w:t>
            </w:r>
          </w:p>
        </w:tc>
        <w:tc>
          <w:tcPr/>
          <w:p>
            <w:pPr>
              <w:pStyle w:val="Compact"/>
            </w:pPr>
            <w:r>
              <w:t xml:space="preserve">USM-II</w:t>
            </w:r>
          </w:p>
        </w:tc>
        <w:tc>
          <w:tcPr/>
          <w:p>
            <w:pPr>
              <w:pStyle w:val="Compact"/>
            </w:pPr>
            <w:r>
              <w:t xml:space="preserve">USM-II</w:t>
            </w:r>
          </w:p>
        </w:tc>
      </w:tr>
      <w:tr>
        <w:tc>
          <w:tcPr/>
          <w:p>
            <w:pPr>
              <w:pStyle w:val="Compact"/>
            </w:pPr>
            <w:r>
              <w:t xml:space="preserve">15285016</w:t>
            </w:r>
          </w:p>
        </w:tc>
        <w:tc>
          <w:tcPr/>
          <w:p>
            <w:pPr>
              <w:pStyle w:val="Compact"/>
            </w:pPr>
            <w:r>
              <w:t xml:space="preserve">USM-I</w:t>
            </w:r>
          </w:p>
        </w:tc>
        <w:tc>
          <w:tcPr/>
          <w:p>
            <w:pPr>
              <w:pStyle w:val="Compact"/>
            </w:pPr>
            <w:r>
              <w:t xml:space="preserve">USM-I</w:t>
            </w:r>
          </w:p>
        </w:tc>
      </w:tr>
      <w:tr>
        <w:tc>
          <w:tcPr/>
          <w:p>
            <w:pPr>
              <w:pStyle w:val="Compact"/>
            </w:pPr>
            <w:r>
              <w:t xml:space="preserve">15285017</w:t>
            </w:r>
          </w:p>
        </w:tc>
        <w:tc>
          <w:tcPr/>
          <w:p>
            <w:pPr>
              <w:pStyle w:val="Compact"/>
            </w:pPr>
            <w:r>
              <w:t xml:space="preserve">Basisbildungen der USM</w:t>
            </w:r>
          </w:p>
        </w:tc>
        <w:tc>
          <w:tcPr/>
          <w:p>
            <w:pPr>
              <w:pStyle w:val="Compact"/>
            </w:pPr>
            <w:r>
              <w:t xml:space="preserve">Basal levels of the USM</w:t>
            </w:r>
          </w:p>
        </w:tc>
      </w:tr>
      <w:tr>
        <w:tc>
          <w:tcPr/>
          <w:p>
            <w:pPr>
              <w:pStyle w:val="Compact"/>
            </w:pPr>
            <w:r>
              <w:t xml:space="preserve">15285019</w:t>
            </w:r>
          </w:p>
        </w:tc>
        <w:tc>
          <w:tcPr/>
          <w:p>
            <w:pPr>
              <w:pStyle w:val="Compact"/>
            </w:pPr>
            <w:r>
              <w:t xml:space="preserve">UMM-III</w:t>
            </w:r>
          </w:p>
        </w:tc>
        <w:tc>
          <w:tcPr/>
          <w:p>
            <w:pPr>
              <w:pStyle w:val="Compact"/>
            </w:pPr>
            <w:r>
              <w:t xml:space="preserve">UMM-III</w:t>
            </w:r>
          </w:p>
        </w:tc>
      </w:tr>
      <w:tr>
        <w:tc>
          <w:tcPr/>
          <w:p>
            <w:pPr>
              <w:pStyle w:val="Compact"/>
            </w:pPr>
            <w:r>
              <w:t xml:space="preserve">15285020</w:t>
            </w:r>
          </w:p>
        </w:tc>
        <w:tc>
          <w:tcPr/>
          <w:p>
            <w:pPr>
              <w:pStyle w:val="Compact"/>
            </w:pPr>
            <w:r>
              <w:t xml:space="preserve">UMM-II</w:t>
            </w:r>
          </w:p>
        </w:tc>
        <w:tc>
          <w:tcPr/>
          <w:p>
            <w:pPr>
              <w:pStyle w:val="Compact"/>
            </w:pPr>
            <w:r>
              <w:t xml:space="preserve">UMM-II</w:t>
            </w:r>
          </w:p>
        </w:tc>
      </w:tr>
      <w:tr>
        <w:tc>
          <w:tcPr/>
          <w:p>
            <w:pPr>
              <w:pStyle w:val="Compact"/>
            </w:pPr>
            <w:r>
              <w:t xml:space="preserve">15285021</w:t>
            </w:r>
          </w:p>
        </w:tc>
        <w:tc>
          <w:tcPr/>
          <w:p>
            <w:pPr>
              <w:pStyle w:val="Compact"/>
            </w:pPr>
            <w:r>
              <w:t xml:space="preserve">UMM-I</w:t>
            </w:r>
          </w:p>
        </w:tc>
        <w:tc>
          <w:tcPr/>
          <w:p>
            <w:pPr>
              <w:pStyle w:val="Compact"/>
            </w:pPr>
            <w:r>
              <w:t xml:space="preserve">UMM-I</w:t>
            </w:r>
          </w:p>
        </w:tc>
      </w:tr>
      <w:tr>
        <w:tc>
          <w:tcPr/>
          <w:p>
            <w:pPr>
              <w:pStyle w:val="Compact"/>
            </w:pPr>
            <w:r>
              <w:t xml:space="preserve">15285024</w:t>
            </w:r>
          </w:p>
        </w:tc>
        <w:tc>
          <w:tcPr/>
          <w:p>
            <w:pPr>
              <w:pStyle w:val="Compact"/>
            </w:pPr>
            <w:r>
              <w:t xml:space="preserve">Mélange</w:t>
            </w:r>
          </w:p>
        </w:tc>
        <w:tc>
          <w:tcPr/>
          <w:p>
            <w:pPr>
              <w:pStyle w:val="Compact"/>
            </w:pPr>
            <w:r>
              <w:t xml:space="preserve">Mélange</w:t>
            </w:r>
          </w:p>
        </w:tc>
      </w:tr>
      <w:tr>
        <w:tc>
          <w:tcPr/>
          <w:p>
            <w:pPr>
              <w:pStyle w:val="Compact"/>
            </w:pPr>
            <w:r>
              <w:t xml:space="preserve">15285025</w:t>
            </w:r>
          </w:p>
        </w:tc>
        <w:tc>
          <w:tcPr/>
          <w:p>
            <w:pPr>
              <w:pStyle w:val="Compact"/>
            </w:pPr>
            <w:r>
              <w:t xml:space="preserve">Flysch</w:t>
            </w:r>
          </w:p>
        </w:tc>
        <w:tc>
          <w:tcPr/>
          <w:p>
            <w:pPr>
              <w:pStyle w:val="Compact"/>
            </w:pPr>
            <w:r>
              <w:t xml:space="preserve">Flysch</w:t>
            </w:r>
          </w:p>
        </w:tc>
      </w:tr>
      <w:tr>
        <w:tc>
          <w:tcPr/>
          <w:p>
            <w:pPr>
              <w:pStyle w:val="Compact"/>
            </w:pPr>
            <w:r>
              <w:t xml:space="preserve">15285027</w:t>
            </w:r>
          </w:p>
        </w:tc>
        <w:tc>
          <w:tcPr/>
          <w:p>
            <w:pPr>
              <w:pStyle w:val="Compact"/>
            </w:pPr>
            <w:r>
              <w:t xml:space="preserve">«Nummulitikum»</w:t>
            </w:r>
          </w:p>
        </w:tc>
        <w:tc>
          <w:tcPr/>
          <w:p>
            <w:pPr>
              <w:pStyle w:val="Compact"/>
            </w:pPr>
            <w:r>
              <w:t xml:space="preserve">«Nummulitic»</w:t>
            </w:r>
          </w:p>
        </w:tc>
      </w:tr>
      <w:tr>
        <w:tc>
          <w:tcPr/>
          <w:p>
            <w:pPr>
              <w:pStyle w:val="Compact"/>
            </w:pPr>
            <w:r>
              <w:t xml:space="preserve">15285028</w:t>
            </w:r>
          </w:p>
        </w:tc>
        <w:tc>
          <w:tcPr/>
          <w:p>
            <w:pPr>
              <w:pStyle w:val="Compact"/>
            </w:pPr>
            <w:r>
              <w:t xml:space="preserve">Siderolithikum</w:t>
            </w:r>
          </w:p>
        </w:tc>
        <w:tc>
          <w:tcPr/>
          <w:p>
            <w:pPr>
              <w:pStyle w:val="Compact"/>
            </w:pPr>
            <w:r>
              <w:t xml:space="preserve">Siderolithic</w:t>
            </w:r>
          </w:p>
        </w:tc>
      </w:tr>
      <w:tr>
        <w:tc>
          <w:tcPr/>
          <w:p>
            <w:pPr>
              <w:pStyle w:val="Compact"/>
            </w:pPr>
            <w:r>
              <w:t xml:space="preserve">15285030</w:t>
            </w:r>
          </w:p>
        </w:tc>
        <w:tc>
          <w:tcPr/>
          <w:p>
            <w:pPr>
              <w:pStyle w:val="Compact"/>
            </w:pPr>
            <w:r>
              <w:t xml:space="preserve">Post-Rift Mesozoikum in pelagischer Fazies</w:t>
            </w:r>
          </w:p>
        </w:tc>
        <w:tc>
          <w:tcPr/>
          <w:p>
            <w:pPr>
              <w:pStyle w:val="Compact"/>
            </w:pPr>
            <w:r>
              <w:t xml:space="preserve">Post-Rift Mesozoic in pelagic facies</w:t>
            </w:r>
          </w:p>
        </w:tc>
      </w:tr>
      <w:tr>
        <w:tc>
          <w:tcPr/>
          <w:p>
            <w:pPr>
              <w:pStyle w:val="Compact"/>
            </w:pPr>
            <w:r>
              <w:t xml:space="preserve">15285035</w:t>
            </w:r>
          </w:p>
        </w:tc>
        <w:tc>
          <w:tcPr/>
          <w:p>
            <w:pPr>
              <w:pStyle w:val="Compact"/>
            </w:pPr>
            <w:r>
              <w:t xml:space="preserve">Post-Rift Mesozoikum in detritischer Fazies</w:t>
            </w:r>
          </w:p>
        </w:tc>
        <w:tc>
          <w:tcPr/>
          <w:p>
            <w:pPr>
              <w:pStyle w:val="Compact"/>
            </w:pPr>
            <w:r>
              <w:t xml:space="preserve">Post-Rift Mesozoic in detrital facies</w:t>
            </w:r>
          </w:p>
        </w:tc>
      </w:tr>
      <w:tr>
        <w:tc>
          <w:tcPr/>
          <w:p>
            <w:pPr>
              <w:pStyle w:val="Compact"/>
            </w:pPr>
            <w:r>
              <w:t xml:space="preserve">15285037</w:t>
            </w:r>
          </w:p>
        </w:tc>
        <w:tc>
          <w:tcPr/>
          <w:p>
            <w:pPr>
              <w:pStyle w:val="Compact"/>
            </w:pPr>
            <w:r>
              <w:t xml:space="preserve">Post-Rift Mesozoikum in Plattform-Fazies</w:t>
            </w:r>
          </w:p>
        </w:tc>
        <w:tc>
          <w:tcPr/>
          <w:p>
            <w:pPr>
              <w:pStyle w:val="Compact"/>
            </w:pPr>
            <w:r>
              <w:t xml:space="preserve">Post-Rift Mesozoic in platform facies</w:t>
            </w:r>
          </w:p>
        </w:tc>
      </w:tr>
      <w:tr>
        <w:tc>
          <w:tcPr/>
          <w:p>
            <w:pPr>
              <w:pStyle w:val="Compact"/>
            </w:pPr>
            <w:r>
              <w:t xml:space="preserve">15285031</w:t>
            </w:r>
          </w:p>
        </w:tc>
        <w:tc>
          <w:tcPr/>
          <w:p>
            <w:pPr>
              <w:pStyle w:val="Compact"/>
            </w:pPr>
            <w:r>
              <w:t xml:space="preserve">Couches Rouges</w:t>
            </w:r>
          </w:p>
        </w:tc>
        <w:tc>
          <w:tcPr/>
          <w:p>
            <w:pPr>
              <w:pStyle w:val="Compact"/>
            </w:pPr>
            <w:r>
              <w:t xml:space="preserve">Couches Rouges</w:t>
            </w:r>
          </w:p>
        </w:tc>
      </w:tr>
      <w:tr>
        <w:tc>
          <w:tcPr/>
          <w:p>
            <w:pPr>
              <w:pStyle w:val="Compact"/>
            </w:pPr>
            <w:r>
              <w:t xml:space="preserve">15285032</w:t>
            </w:r>
          </w:p>
        </w:tc>
        <w:tc>
          <w:tcPr/>
          <w:p>
            <w:pPr>
              <w:pStyle w:val="Compact"/>
            </w:pPr>
            <w:r>
              <w:t xml:space="preserve">Scaglia</w:t>
            </w:r>
          </w:p>
        </w:tc>
        <w:tc>
          <w:tcPr/>
          <w:p>
            <w:pPr>
              <w:pStyle w:val="Compact"/>
            </w:pPr>
            <w:r>
              <w:t xml:space="preserve">Scaglia</w:t>
            </w:r>
          </w:p>
        </w:tc>
      </w:tr>
      <w:tr>
        <w:tc>
          <w:tcPr/>
          <w:p>
            <w:pPr>
              <w:pStyle w:val="Compact"/>
            </w:pPr>
            <w:r>
              <w:t xml:space="preserve">15285033</w:t>
            </w:r>
          </w:p>
        </w:tc>
        <w:tc>
          <w:tcPr/>
          <w:p>
            <w:pPr>
              <w:pStyle w:val="Compact"/>
            </w:pPr>
            <w:r>
              <w:t xml:space="preserve">Maiolica / Aptychenkalk</w:t>
            </w:r>
          </w:p>
        </w:tc>
        <w:tc>
          <w:tcPr/>
          <w:p>
            <w:pPr>
              <w:pStyle w:val="Compact"/>
            </w:pPr>
            <w:r>
              <w:t xml:space="preserve">Maiolica / Aptychus Limestone</w:t>
            </w:r>
          </w:p>
        </w:tc>
      </w:tr>
      <w:tr>
        <w:tc>
          <w:tcPr/>
          <w:p>
            <w:pPr>
              <w:pStyle w:val="Compact"/>
            </w:pPr>
            <w:r>
              <w:t xml:space="preserve">15285034</w:t>
            </w:r>
          </w:p>
        </w:tc>
        <w:tc>
          <w:tcPr/>
          <w:p>
            <w:pPr>
              <w:pStyle w:val="Compact"/>
            </w:pPr>
            <w:r>
              <w:t xml:space="preserve">Radiolarit</w:t>
            </w:r>
          </w:p>
        </w:tc>
        <w:tc>
          <w:tcPr/>
          <w:p>
            <w:pPr>
              <w:pStyle w:val="Compact"/>
            </w:pPr>
            <w:r>
              <w:t xml:space="preserve">Radiolarite</w:t>
            </w:r>
          </w:p>
        </w:tc>
      </w:tr>
      <w:tr>
        <w:tc>
          <w:tcPr/>
          <w:p>
            <w:pPr>
              <w:pStyle w:val="Compact"/>
            </w:pPr>
            <w:r>
              <w:t xml:space="preserve">15285036</w:t>
            </w:r>
          </w:p>
        </w:tc>
        <w:tc>
          <w:tcPr/>
          <w:p>
            <w:pPr>
              <w:pStyle w:val="Compact"/>
            </w:pPr>
            <w:r>
              <w:t xml:space="preserve">«Gault»</w:t>
            </w:r>
          </w:p>
        </w:tc>
        <w:tc>
          <w:tcPr/>
          <w:p>
            <w:pPr>
              <w:pStyle w:val="Compact"/>
            </w:pPr>
            <w:r>
              <w:t xml:space="preserve">«Gault»</w:t>
            </w:r>
          </w:p>
        </w:tc>
      </w:tr>
      <w:tr>
        <w:tc>
          <w:tcPr/>
          <w:p>
            <w:pPr>
              <w:pStyle w:val="Compact"/>
            </w:pPr>
            <w:r>
              <w:t xml:space="preserve">15285038</w:t>
            </w:r>
          </w:p>
        </w:tc>
        <w:tc>
          <w:tcPr/>
          <w:p>
            <w:pPr>
              <w:pStyle w:val="Compact"/>
            </w:pPr>
            <w:r>
              <w:t xml:space="preserve">«Urgonien»</w:t>
            </w:r>
          </w:p>
        </w:tc>
        <w:tc>
          <w:tcPr/>
          <w:p>
            <w:pPr>
              <w:pStyle w:val="Compact"/>
            </w:pPr>
            <w:r>
              <w:t xml:space="preserve">«Urgonian»</w:t>
            </w:r>
          </w:p>
        </w:tc>
      </w:tr>
      <w:tr>
        <w:tc>
          <w:tcPr/>
          <w:p>
            <w:pPr>
              <w:pStyle w:val="Compact"/>
            </w:pPr>
            <w:r>
              <w:t xml:space="preserve">15285039</w:t>
            </w:r>
          </w:p>
        </w:tc>
        <w:tc>
          <w:tcPr/>
          <w:p>
            <w:pPr>
              <w:pStyle w:val="Compact"/>
            </w:pPr>
            <w:r>
              <w:t xml:space="preserve">Malm</w:t>
            </w:r>
          </w:p>
        </w:tc>
        <w:tc>
          <w:tcPr/>
          <w:p>
            <w:pPr>
              <w:pStyle w:val="Compact"/>
            </w:pPr>
            <w:r>
              <w:t xml:space="preserve">Malm</w:t>
            </w:r>
          </w:p>
        </w:tc>
      </w:tr>
      <w:tr>
        <w:tc>
          <w:tcPr/>
          <w:p>
            <w:pPr>
              <w:pStyle w:val="Compact"/>
            </w:pPr>
            <w:r>
              <w:t xml:space="preserve">15285055</w:t>
            </w:r>
          </w:p>
        </w:tc>
        <w:tc>
          <w:tcPr/>
          <w:p>
            <w:pPr>
              <w:pStyle w:val="Compact"/>
            </w:pPr>
            <w:r>
              <w:t xml:space="preserve">Oberer Malm</w:t>
            </w:r>
          </w:p>
        </w:tc>
        <w:tc>
          <w:tcPr/>
          <w:p>
            <w:pPr>
              <w:pStyle w:val="Compact"/>
            </w:pPr>
            <w:r>
              <w:t xml:space="preserve">Upper Malm</w:t>
            </w:r>
          </w:p>
        </w:tc>
      </w:tr>
      <w:tr>
        <w:tc>
          <w:tcPr/>
          <w:p>
            <w:pPr>
              <w:pStyle w:val="Compact"/>
            </w:pPr>
            <w:r>
              <w:t xml:space="preserve">15285056</w:t>
            </w:r>
          </w:p>
        </w:tc>
        <w:tc>
          <w:tcPr/>
          <w:p>
            <w:pPr>
              <w:pStyle w:val="Compact"/>
            </w:pPr>
            <w:r>
              <w:t xml:space="preserve">Unterer Malm</w:t>
            </w:r>
          </w:p>
        </w:tc>
        <w:tc>
          <w:tcPr/>
          <w:p>
            <w:pPr>
              <w:pStyle w:val="Compact"/>
            </w:pPr>
            <w:r>
              <w:t xml:space="preserve">Lower Malm</w:t>
            </w:r>
          </w:p>
        </w:tc>
      </w:tr>
      <w:tr>
        <w:tc>
          <w:tcPr/>
          <w:p>
            <w:pPr>
              <w:pStyle w:val="Compact"/>
            </w:pPr>
            <w:r>
              <w:t xml:space="preserve">15285041</w:t>
            </w:r>
          </w:p>
        </w:tc>
        <w:tc>
          <w:tcPr/>
          <w:p>
            <w:pPr>
              <w:pStyle w:val="Compact"/>
            </w:pPr>
            <w:r>
              <w:t xml:space="preserve">Tethys Ophiolithische Abfolge</w:t>
            </w:r>
          </w:p>
        </w:tc>
        <w:tc>
          <w:tcPr/>
          <w:p>
            <w:pPr>
              <w:pStyle w:val="Compact"/>
            </w:pPr>
            <w:r>
              <w:t xml:space="preserve">Tethyan Ophiolitic Sequence</w:t>
            </w:r>
          </w:p>
        </w:tc>
      </w:tr>
      <w:tr>
        <w:tc>
          <w:tcPr/>
          <w:p>
            <w:pPr>
              <w:pStyle w:val="Compact"/>
            </w:pPr>
            <w:r>
              <w:t xml:space="preserve">15285042</w:t>
            </w:r>
          </w:p>
        </w:tc>
        <w:tc>
          <w:tcPr/>
          <w:p>
            <w:pPr>
              <w:pStyle w:val="Compact"/>
            </w:pPr>
            <w:r>
              <w:t xml:space="preserve">Lias-Dogger in pelagischer Fazies</w:t>
            </w:r>
          </w:p>
        </w:tc>
        <w:tc>
          <w:tcPr/>
          <w:p>
            <w:pPr>
              <w:pStyle w:val="Compact"/>
            </w:pPr>
            <w:r>
              <w:t xml:space="preserve">Lias-Dogger in pelagic facies</w:t>
            </w:r>
          </w:p>
        </w:tc>
      </w:tr>
      <w:tr>
        <w:tc>
          <w:tcPr/>
          <w:p>
            <w:pPr>
              <w:pStyle w:val="Compact"/>
            </w:pPr>
            <w:r>
              <w:t xml:space="preserve">15285043</w:t>
            </w:r>
          </w:p>
        </w:tc>
        <w:tc>
          <w:tcPr/>
          <w:p>
            <w:pPr>
              <w:pStyle w:val="Compact"/>
            </w:pPr>
            <w:r>
              <w:t xml:space="preserve">Lias-Dogger</w:t>
            </w:r>
          </w:p>
        </w:tc>
        <w:tc>
          <w:tcPr/>
          <w:p>
            <w:pPr>
              <w:pStyle w:val="Compact"/>
            </w:pPr>
            <w:r>
              <w:t xml:space="preserve">Lias-Dogger</w:t>
            </w:r>
          </w:p>
        </w:tc>
      </w:tr>
      <w:tr>
        <w:tc>
          <w:tcPr/>
          <w:p>
            <w:pPr>
              <w:pStyle w:val="Compact"/>
            </w:pPr>
            <w:r>
              <w:t xml:space="preserve">15285044</w:t>
            </w:r>
          </w:p>
        </w:tc>
        <w:tc>
          <w:tcPr/>
          <w:p>
            <w:pPr>
              <w:pStyle w:val="Compact"/>
            </w:pPr>
            <w:r>
              <w:t xml:space="preserve">Lias-Dogger in brekziöser Fazies</w:t>
            </w:r>
          </w:p>
        </w:tc>
        <w:tc>
          <w:tcPr/>
          <w:p>
            <w:pPr>
              <w:pStyle w:val="Compact"/>
            </w:pPr>
            <w:r>
              <w:t xml:space="preserve">Lias-Dogger in breccia facies</w:t>
            </w:r>
          </w:p>
        </w:tc>
      </w:tr>
      <w:tr>
        <w:tc>
          <w:tcPr/>
          <w:p>
            <w:pPr>
              <w:pStyle w:val="Compact"/>
            </w:pPr>
            <w:r>
              <w:t xml:space="preserve">15285057</w:t>
            </w:r>
          </w:p>
        </w:tc>
        <w:tc>
          <w:tcPr/>
          <w:p>
            <w:pPr>
              <w:pStyle w:val="Compact"/>
            </w:pPr>
            <w:r>
              <w:t xml:space="preserve">Dogger</w:t>
            </w:r>
          </w:p>
        </w:tc>
        <w:tc>
          <w:tcPr/>
          <w:p>
            <w:pPr>
              <w:pStyle w:val="Compact"/>
            </w:pPr>
            <w:r>
              <w:t xml:space="preserve">Dogger</w:t>
            </w:r>
          </w:p>
        </w:tc>
      </w:tr>
      <w:tr>
        <w:tc>
          <w:tcPr/>
          <w:p>
            <w:pPr>
              <w:pStyle w:val="Compact"/>
            </w:pPr>
            <w:r>
              <w:t xml:space="preserve">15285060</w:t>
            </w:r>
          </w:p>
        </w:tc>
        <w:tc>
          <w:tcPr/>
          <w:p>
            <w:pPr>
              <w:pStyle w:val="Compact"/>
            </w:pPr>
            <w:r>
              <w:t xml:space="preserve">Lias</w:t>
            </w:r>
          </w:p>
        </w:tc>
        <w:tc>
          <w:tcPr/>
          <w:p>
            <w:pPr>
              <w:pStyle w:val="Compact"/>
            </w:pPr>
            <w:r>
              <w:t xml:space="preserve">Lias</w:t>
            </w:r>
          </w:p>
        </w:tc>
      </w:tr>
      <w:tr>
        <w:tc>
          <w:tcPr/>
          <w:p>
            <w:pPr>
              <w:pStyle w:val="Compact"/>
            </w:pPr>
            <w:r>
              <w:t xml:space="preserve">15285046</w:t>
            </w:r>
          </w:p>
        </w:tc>
        <w:tc>
          <w:tcPr/>
          <w:p>
            <w:pPr>
              <w:pStyle w:val="Compact"/>
            </w:pPr>
            <w:r>
              <w:t xml:space="preserve">Pelitische Trias</w:t>
            </w:r>
          </w:p>
        </w:tc>
        <w:tc>
          <w:tcPr/>
          <w:p>
            <w:pPr>
              <w:pStyle w:val="Compact"/>
            </w:pPr>
            <w:r>
              <w:t xml:space="preserve">Triassic in pelitic facies</w:t>
            </w:r>
          </w:p>
        </w:tc>
      </w:tr>
      <w:tr>
        <w:tc>
          <w:tcPr/>
          <w:p>
            <w:pPr>
              <w:pStyle w:val="Compact"/>
            </w:pPr>
            <w:r>
              <w:t xml:space="preserve">15285049</w:t>
            </w:r>
          </w:p>
        </w:tc>
        <w:tc>
          <w:tcPr/>
          <w:p>
            <w:pPr>
              <w:pStyle w:val="Compact"/>
            </w:pPr>
            <w:r>
              <w:t xml:space="preserve">Karbonatische Trias</w:t>
            </w:r>
          </w:p>
        </w:tc>
        <w:tc>
          <w:tcPr/>
          <w:p>
            <w:pPr>
              <w:pStyle w:val="Compact"/>
            </w:pPr>
            <w:r>
              <w:t xml:space="preserve">Triassic in carbonate facies</w:t>
            </w:r>
          </w:p>
        </w:tc>
      </w:tr>
      <w:tr>
        <w:tc>
          <w:tcPr/>
          <w:p>
            <w:pPr>
              <w:pStyle w:val="Compact"/>
            </w:pPr>
            <w:r>
              <w:t xml:space="preserve">15285053</w:t>
            </w:r>
          </w:p>
        </w:tc>
        <w:tc>
          <w:tcPr/>
          <w:p>
            <w:pPr>
              <w:pStyle w:val="Compact"/>
            </w:pPr>
            <w:r>
              <w:t xml:space="preserve">Detritische (Permo-)Trias</w:t>
            </w:r>
          </w:p>
        </w:tc>
        <w:tc>
          <w:tcPr/>
          <w:p>
            <w:pPr>
              <w:pStyle w:val="Compact"/>
            </w:pPr>
            <w:r>
              <w:t xml:space="preserve">(Permo-)Triassic in detrital facies</w:t>
            </w:r>
          </w:p>
        </w:tc>
      </w:tr>
      <w:tr>
        <w:tc>
          <w:tcPr/>
          <w:p>
            <w:pPr>
              <w:pStyle w:val="Compact"/>
            </w:pPr>
            <w:r>
              <w:t xml:space="preserve">15285047</w:t>
            </w:r>
          </w:p>
        </w:tc>
        <w:tc>
          <w:tcPr/>
          <w:p>
            <w:pPr>
              <w:pStyle w:val="Compact"/>
            </w:pPr>
            <w:r>
              <w:t xml:space="preserve">«Rhät»</w:t>
            </w:r>
          </w:p>
        </w:tc>
        <w:tc>
          <w:tcPr/>
          <w:p>
            <w:pPr>
              <w:pStyle w:val="Compact"/>
            </w:pPr>
            <w:r>
              <w:t xml:space="preserve">«Rhaetian»</w:t>
            </w:r>
          </w:p>
        </w:tc>
      </w:tr>
      <w:tr>
        <w:tc>
          <w:tcPr/>
          <w:p>
            <w:pPr>
              <w:pStyle w:val="Compact"/>
            </w:pPr>
            <w:r>
              <w:t xml:space="preserve">15285048</w:t>
            </w:r>
          </w:p>
        </w:tc>
        <w:tc>
          <w:tcPr/>
          <w:p>
            <w:pPr>
              <w:pStyle w:val="Compact"/>
            </w:pPr>
            <w:r>
              <w:t xml:space="preserve">Keuper</w:t>
            </w:r>
          </w:p>
        </w:tc>
        <w:tc>
          <w:tcPr/>
          <w:p>
            <w:pPr>
              <w:pStyle w:val="Compact"/>
            </w:pPr>
            <w:r>
              <w:t xml:space="preserve">Keuper</w:t>
            </w:r>
          </w:p>
        </w:tc>
      </w:tr>
      <w:tr>
        <w:tc>
          <w:tcPr/>
          <w:p>
            <w:pPr>
              <w:pStyle w:val="Compact"/>
            </w:pPr>
            <w:r>
              <w:t xml:space="preserve">15285050</w:t>
            </w:r>
          </w:p>
        </w:tc>
        <w:tc>
          <w:tcPr/>
          <w:p>
            <w:pPr>
              <w:pStyle w:val="Compact"/>
            </w:pPr>
            <w:r>
              <w:t xml:space="preserve">Muschelkalk</w:t>
            </w:r>
          </w:p>
        </w:tc>
        <w:tc>
          <w:tcPr/>
          <w:p>
            <w:pPr>
              <w:pStyle w:val="Compact"/>
            </w:pPr>
            <w:r>
              <w:t xml:space="preserve">Muschelkalk</w:t>
            </w:r>
          </w:p>
        </w:tc>
      </w:tr>
      <w:tr>
        <w:tc>
          <w:tcPr/>
          <w:p>
            <w:pPr>
              <w:pStyle w:val="Compact"/>
            </w:pPr>
            <w:r>
              <w:t xml:space="preserve">15285051</w:t>
            </w:r>
          </w:p>
        </w:tc>
        <w:tc>
          <w:tcPr/>
          <w:p>
            <w:pPr>
              <w:pStyle w:val="Compact"/>
            </w:pPr>
            <w:r>
              <w:t xml:space="preserve">Hauptdolomit</w:t>
            </w:r>
          </w:p>
        </w:tc>
        <w:tc>
          <w:tcPr/>
          <w:p>
            <w:pPr>
              <w:pStyle w:val="Compact"/>
            </w:pPr>
            <w:r>
              <w:t xml:space="preserve">Hauptdolomit</w:t>
            </w:r>
          </w:p>
        </w:tc>
      </w:tr>
      <w:tr>
        <w:tc>
          <w:tcPr/>
          <w:p>
            <w:pPr>
              <w:pStyle w:val="Compact"/>
            </w:pPr>
            <w:r>
              <w:t xml:space="preserve">15285052</w:t>
            </w:r>
          </w:p>
        </w:tc>
        <w:tc>
          <w:tcPr/>
          <w:p>
            <w:pPr>
              <w:pStyle w:val="Compact"/>
            </w:pPr>
            <w:r>
              <w:t xml:space="preserve">Raibl</w:t>
            </w:r>
          </w:p>
        </w:tc>
        <w:tc>
          <w:tcPr/>
          <w:p>
            <w:pPr>
              <w:pStyle w:val="Compact"/>
            </w:pPr>
            <w:r>
              <w:t xml:space="preserve">Raibl</w:t>
            </w:r>
          </w:p>
        </w:tc>
      </w:tr>
      <w:tr>
        <w:tc>
          <w:tcPr/>
          <w:p>
            <w:pPr>
              <w:pStyle w:val="Compact"/>
            </w:pPr>
            <w:r>
              <w:t xml:space="preserve">15285054</w:t>
            </w:r>
          </w:p>
        </w:tc>
        <w:tc>
          <w:tcPr/>
          <w:p>
            <w:pPr>
              <w:pStyle w:val="Compact"/>
            </w:pPr>
            <w:r>
              <w:t xml:space="preserve">Buntsandstein</w:t>
            </w:r>
          </w:p>
        </w:tc>
        <w:tc>
          <w:tcPr/>
          <w:p>
            <w:pPr>
              <w:pStyle w:val="Compact"/>
            </w:pPr>
            <w:r>
              <w:t xml:space="preserve">Buntsandstein</w:t>
            </w:r>
          </w:p>
        </w:tc>
      </w:tr>
      <w:tr>
        <w:tc>
          <w:tcPr/>
          <w:p>
            <w:pPr>
              <w:pStyle w:val="Compact"/>
            </w:pPr>
            <w:r>
              <w:t xml:space="preserve">15285058</w:t>
            </w:r>
          </w:p>
        </w:tc>
        <w:tc>
          <w:tcPr/>
          <w:p>
            <w:pPr>
              <w:pStyle w:val="Compact"/>
            </w:pPr>
            <w:r>
              <w:t xml:space="preserve">Oberer Dogger</w:t>
            </w:r>
          </w:p>
        </w:tc>
        <w:tc>
          <w:tcPr/>
          <w:p>
            <w:pPr>
              <w:pStyle w:val="Compact"/>
            </w:pPr>
            <w:r>
              <w:t xml:space="preserve">Upper Dogger</w:t>
            </w:r>
          </w:p>
        </w:tc>
      </w:tr>
      <w:tr>
        <w:tc>
          <w:tcPr/>
          <w:p>
            <w:pPr>
              <w:pStyle w:val="Compact"/>
            </w:pPr>
            <w:r>
              <w:t xml:space="preserve">15285059</w:t>
            </w:r>
          </w:p>
        </w:tc>
        <w:tc>
          <w:tcPr/>
          <w:p>
            <w:pPr>
              <w:pStyle w:val="Compact"/>
            </w:pPr>
            <w:r>
              <w:t xml:space="preserve">Unterer Dogger</w:t>
            </w:r>
          </w:p>
        </w:tc>
        <w:tc>
          <w:tcPr/>
          <w:p>
            <w:pPr>
              <w:pStyle w:val="Compact"/>
            </w:pPr>
            <w:r>
              <w:t xml:space="preserve">Lower Dogger</w:t>
            </w:r>
          </w:p>
        </w:tc>
      </w:tr>
      <w:tr>
        <w:tc>
          <w:tcPr/>
          <w:p>
            <w:pPr>
              <w:pStyle w:val="Compact"/>
            </w:pPr>
            <w:r>
              <w:t xml:space="preserve">15285061</w:t>
            </w:r>
          </w:p>
        </w:tc>
        <w:tc>
          <w:tcPr/>
          <w:p>
            <w:pPr>
              <w:pStyle w:val="Compact"/>
            </w:pPr>
            <w:r>
              <w:t xml:space="preserve">Oberer Lias</w:t>
            </w:r>
          </w:p>
        </w:tc>
        <w:tc>
          <w:tcPr/>
          <w:p>
            <w:pPr>
              <w:pStyle w:val="Compact"/>
            </w:pPr>
            <w:r>
              <w:t xml:space="preserve">Upper Lias</w:t>
            </w:r>
          </w:p>
        </w:tc>
      </w:tr>
      <w:tr>
        <w:tc>
          <w:tcPr/>
          <w:p>
            <w:pPr>
              <w:pStyle w:val="Compact"/>
            </w:pPr>
            <w:r>
              <w:t xml:space="preserve">15285062</w:t>
            </w:r>
          </w:p>
        </w:tc>
        <w:tc>
          <w:tcPr/>
          <w:p>
            <w:pPr>
              <w:pStyle w:val="Compact"/>
            </w:pPr>
            <w:r>
              <w:t xml:space="preserve">Mittlerer Lias</w:t>
            </w:r>
          </w:p>
        </w:tc>
        <w:tc>
          <w:tcPr/>
          <w:p>
            <w:pPr>
              <w:pStyle w:val="Compact"/>
            </w:pPr>
            <w:r>
              <w:t xml:space="preserve">Middle Lias</w:t>
            </w:r>
          </w:p>
        </w:tc>
      </w:tr>
      <w:tr>
        <w:tc>
          <w:tcPr/>
          <w:p>
            <w:pPr>
              <w:pStyle w:val="Compact"/>
            </w:pPr>
            <w:r>
              <w:t xml:space="preserve">15285063</w:t>
            </w:r>
          </w:p>
        </w:tc>
        <w:tc>
          <w:tcPr/>
          <w:p>
            <w:pPr>
              <w:pStyle w:val="Compact"/>
            </w:pPr>
            <w:r>
              <w:t xml:space="preserve">Unterer Lias</w:t>
            </w:r>
          </w:p>
        </w:tc>
        <w:tc>
          <w:tcPr/>
          <w:p>
            <w:pPr>
              <w:pStyle w:val="Compact"/>
            </w:pPr>
            <w:r>
              <w:t xml:space="preserve">Lower Lias</w:t>
            </w:r>
          </w:p>
        </w:tc>
      </w:tr>
      <w:tr>
        <w:tc>
          <w:tcPr/>
          <w:p>
            <w:pPr>
              <w:pStyle w:val="Compact"/>
            </w:pPr>
            <w:r>
              <w:t xml:space="preserve">15287002</w:t>
            </w:r>
          </w:p>
        </w:tc>
        <w:tc>
          <w:tcPr/>
          <w:p>
            <w:pPr>
              <w:pStyle w:val="Compact"/>
            </w:pPr>
            <w:r>
              <w:t xml:space="preserve">Variszisches Grundgebirge</w:t>
            </w:r>
          </w:p>
        </w:tc>
        <w:tc>
          <w:tcPr/>
          <w:p>
            <w:pPr>
              <w:pStyle w:val="Compact"/>
            </w:pPr>
            <w:r>
              <w:t xml:space="preserve">Variscan Basement</w:t>
            </w:r>
          </w:p>
        </w:tc>
      </w:tr>
      <w:tr>
        <w:tc>
          <w:tcPr/>
          <w:p>
            <w:pPr>
              <w:pStyle w:val="Compact"/>
            </w:pPr>
            <w:r>
              <w:t xml:space="preserve">15287009</w:t>
            </w:r>
          </w:p>
        </w:tc>
        <w:tc>
          <w:tcPr/>
          <w:p>
            <w:pPr>
              <w:pStyle w:val="Compact"/>
            </w:pPr>
            <w:r>
              <w:t xml:space="preserve">Prävariszisches Grundgebirge</w:t>
            </w:r>
          </w:p>
        </w:tc>
        <w:tc>
          <w:tcPr/>
          <w:p>
            <w:pPr>
              <w:pStyle w:val="Compact"/>
            </w:pPr>
            <w:r>
              <w:t xml:space="preserve">Pre-Variscan Basement</w:t>
            </w:r>
          </w:p>
        </w:tc>
      </w:tr>
      <w:tr>
        <w:tc>
          <w:tcPr/>
          <w:p>
            <w:pPr>
              <w:pStyle w:val="Compact"/>
            </w:pPr>
            <w:r>
              <w:t xml:space="preserve">15287003</w:t>
            </w:r>
          </w:p>
        </w:tc>
        <w:tc>
          <w:tcPr/>
          <w:p>
            <w:pPr>
              <w:pStyle w:val="Compact"/>
            </w:pPr>
            <w:r>
              <w:t xml:space="preserve">Spät- bis postvariszisches Grundgebirge</w:t>
            </w:r>
          </w:p>
        </w:tc>
        <w:tc>
          <w:tcPr/>
          <w:p>
            <w:pPr>
              <w:pStyle w:val="Compact"/>
            </w:pPr>
            <w:r>
              <w:t xml:space="preserve">Late to Post Variscan Basement</w:t>
            </w:r>
          </w:p>
        </w:tc>
      </w:tr>
      <w:tr>
        <w:tc>
          <w:tcPr/>
          <w:p>
            <w:pPr>
              <w:pStyle w:val="Compact"/>
            </w:pPr>
            <w:r>
              <w:t xml:space="preserve">15287006</w:t>
            </w:r>
          </w:p>
        </w:tc>
        <w:tc>
          <w:tcPr/>
          <w:p>
            <w:pPr>
              <w:pStyle w:val="Compact"/>
            </w:pPr>
            <w:r>
              <w:t xml:space="preserve">Mittelvariszisches Grundgebirge</w:t>
            </w:r>
          </w:p>
        </w:tc>
        <w:tc>
          <w:tcPr/>
          <w:p>
            <w:pPr>
              <w:pStyle w:val="Compact"/>
            </w:pPr>
            <w:r>
              <w:t xml:space="preserve">Middle Variscan Basement</w:t>
            </w:r>
          </w:p>
        </w:tc>
      </w:tr>
      <w:tr>
        <w:tc>
          <w:tcPr/>
          <w:p>
            <w:pPr>
              <w:pStyle w:val="Compact"/>
            </w:pPr>
            <w:r>
              <w:t xml:space="preserve">15287007</w:t>
            </w:r>
          </w:p>
        </w:tc>
        <w:tc>
          <w:tcPr/>
          <w:p>
            <w:pPr>
              <w:pStyle w:val="Compact"/>
            </w:pPr>
            <w:r>
              <w:t xml:space="preserve">Prä- bis frühvariszisches Grundgebirge</w:t>
            </w:r>
          </w:p>
        </w:tc>
        <w:tc>
          <w:tcPr/>
          <w:p>
            <w:pPr>
              <w:pStyle w:val="Compact"/>
            </w:pPr>
            <w:r>
              <w:t xml:space="preserve">Pre- to Early Variscan Basement</w:t>
            </w:r>
          </w:p>
        </w:tc>
      </w:tr>
      <w:tr>
        <w:tc>
          <w:tcPr/>
          <w:p>
            <w:pPr>
              <w:pStyle w:val="Compact"/>
            </w:pPr>
            <w:r>
              <w:t xml:space="preserve">15287004</w:t>
            </w:r>
          </w:p>
        </w:tc>
        <w:tc>
          <w:tcPr/>
          <w:p>
            <w:pPr>
              <w:pStyle w:val="Compact"/>
            </w:pPr>
            <w:r>
              <w:t xml:space="preserve">Postvariszisches Grundgebirge</w:t>
            </w:r>
          </w:p>
        </w:tc>
        <w:tc>
          <w:tcPr/>
          <w:p>
            <w:pPr>
              <w:pStyle w:val="Compact"/>
            </w:pPr>
            <w:r>
              <w:t xml:space="preserve">Post Variscan Basement</w:t>
            </w:r>
          </w:p>
        </w:tc>
      </w:tr>
      <w:tr>
        <w:tc>
          <w:tcPr/>
          <w:p>
            <w:pPr>
              <w:pStyle w:val="Compact"/>
            </w:pPr>
            <w:r>
              <w:t xml:space="preserve">15287005</w:t>
            </w:r>
          </w:p>
        </w:tc>
        <w:tc>
          <w:tcPr/>
          <w:p>
            <w:pPr>
              <w:pStyle w:val="Compact"/>
            </w:pPr>
            <w:r>
              <w:t xml:space="preserve">Spätvariszisches Grundgebirge</w:t>
            </w:r>
          </w:p>
        </w:tc>
        <w:tc>
          <w:tcPr/>
          <w:p>
            <w:pPr>
              <w:pStyle w:val="Compact"/>
            </w:pPr>
            <w:r>
              <w:t xml:space="preserve">Late Variscan Basement</w:t>
            </w:r>
          </w:p>
        </w:tc>
      </w:tr>
      <w:tr>
        <w:tc>
          <w:tcPr/>
          <w:p>
            <w:pPr>
              <w:pStyle w:val="Compact"/>
            </w:pPr>
            <w:r>
              <w:t xml:space="preserve">15287008</w:t>
            </w:r>
          </w:p>
        </w:tc>
        <w:tc>
          <w:tcPr/>
          <w:p>
            <w:pPr>
              <w:pStyle w:val="Compact"/>
            </w:pPr>
            <w:r>
              <w:t xml:space="preserve">Frühvariszisches Grundgebirge</w:t>
            </w:r>
          </w:p>
        </w:tc>
        <w:tc>
          <w:tcPr/>
          <w:p>
            <w:pPr>
              <w:pStyle w:val="Compact"/>
            </w:pPr>
            <w:r>
              <w:t xml:space="preserve">Early Variscan Basement</w:t>
            </w:r>
          </w:p>
        </w:tc>
      </w:tr>
      <w:tr>
        <w:tc>
          <w:tcPr/>
          <w:p>
            <w:pPr>
              <w:pStyle w:val="Compact"/>
            </w:pPr>
            <w:r>
              <w:t xml:space="preserve">15287010</w:t>
            </w:r>
          </w:p>
        </w:tc>
        <w:tc>
          <w:tcPr/>
          <w:p>
            <w:pPr>
              <w:pStyle w:val="Compact"/>
            </w:pPr>
            <w:r>
              <w:t xml:space="preserve">Ordoviszischer Orthogneis</w:t>
            </w:r>
          </w:p>
        </w:tc>
        <w:tc>
          <w:tcPr/>
          <w:p>
            <w:pPr>
              <w:pStyle w:val="Compact"/>
            </w:pPr>
            <w:r>
              <w:t xml:space="preserve">Ordoviszischer Orthogneis</w:t>
            </w:r>
          </w:p>
        </w:tc>
      </w:tr>
    </w:tbl>
    <w:bookmarkEnd w:id="277"/>
    <w:bookmarkStart w:id="278" w:name="gc-litstrat-formation-bank-cd"/>
    <w:p>
      <w:pPr>
        <w:pStyle w:val="Heading2"/>
      </w:pPr>
      <w:r>
        <w:rPr>
          <w:rStyle w:val="SectionNumber"/>
        </w:rPr>
        <w:t xml:space="preserve">9.4</w:t>
      </w:r>
      <w:r>
        <w:tab/>
      </w:r>
      <w:r>
        <w:t xml:space="preserve">Annex GC_LITSTRAT_FORMATION_BANK_CD</w:t>
      </w:r>
    </w:p>
    <w:p>
      <w:pPr>
        <w:pStyle w:val="FirstParagraph"/>
      </w:pPr>
      <w:r>
        <w:t xml:space="preserve">blabla</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15201716</w:t>
            </w:r>
          </w:p>
        </w:tc>
        <w:tc>
          <w:tcPr/>
          <w:p>
            <w:pPr>
              <w:pStyle w:val="Compact"/>
            </w:pPr>
            <w:r>
              <w:t xml:space="preserve">Ennerberg-Schotter</w:t>
            </w:r>
          </w:p>
        </w:tc>
        <w:tc>
          <w:tcPr/>
          <w:p>
            <w:pPr>
              <w:pStyle w:val="Compact"/>
            </w:pPr>
            <w:r>
              <w:t xml:space="preserve">Ennerberg Gravel</w:t>
            </w:r>
          </w:p>
        </w:tc>
      </w:tr>
      <w:tr>
        <w:tc>
          <w:tcPr/>
          <w:p>
            <w:pPr>
              <w:pStyle w:val="Compact"/>
            </w:pPr>
            <w:r>
              <w:t xml:space="preserve">15251001</w:t>
            </w:r>
          </w:p>
        </w:tc>
        <w:tc>
          <w:tcPr/>
          <w:p>
            <w:pPr>
              <w:pStyle w:val="Compact"/>
            </w:pPr>
            <w:r>
              <w:t xml:space="preserve">Rossemaison-Formation</w:t>
            </w:r>
          </w:p>
        </w:tc>
        <w:tc>
          <w:tcPr/>
          <w:p>
            <w:pPr>
              <w:pStyle w:val="Compact"/>
            </w:pPr>
            <w:r>
              <w:t xml:space="preserve">Rossemaison Formation</w:t>
            </w:r>
          </w:p>
        </w:tc>
      </w:tr>
      <w:tr>
        <w:tc>
          <w:tcPr/>
          <w:p>
            <w:pPr>
              <w:pStyle w:val="Compact"/>
            </w:pPr>
            <w:r>
              <w:t xml:space="preserve">15251003</w:t>
            </w:r>
          </w:p>
        </w:tc>
        <w:tc>
          <w:tcPr/>
          <w:p>
            <w:pPr>
              <w:pStyle w:val="Compact"/>
            </w:pPr>
            <w:r>
              <w:t xml:space="preserve">Erzmatt-Krustenkalk</w:t>
            </w:r>
          </w:p>
        </w:tc>
        <w:tc>
          <w:tcPr/>
          <w:p>
            <w:pPr>
              <w:pStyle w:val="Compact"/>
            </w:pPr>
            <w:r>
              <w:t xml:space="preserve">Erzmatt Calcrete</w:t>
            </w:r>
          </w:p>
        </w:tc>
      </w:tr>
      <w:tr>
        <w:tc>
          <w:tcPr/>
          <w:p>
            <w:pPr>
              <w:pStyle w:val="Compact"/>
            </w:pPr>
            <w:r>
              <w:t xml:space="preserve">15251004</w:t>
            </w:r>
          </w:p>
        </w:tc>
        <w:tc>
          <w:tcPr/>
          <w:p>
            <w:pPr>
              <w:pStyle w:val="Compact"/>
            </w:pPr>
            <w:r>
              <w:t xml:space="preserve">Oberdorf-Süsswasserkalk</w:t>
            </w:r>
          </w:p>
        </w:tc>
        <w:tc>
          <w:tcPr/>
          <w:p>
            <w:pPr>
              <w:pStyle w:val="Compact"/>
            </w:pPr>
            <w:r>
              <w:t xml:space="preserve">Oberdorf Freshwater Limestone</w:t>
            </w:r>
          </w:p>
        </w:tc>
      </w:tr>
      <w:tr>
        <w:tc>
          <w:tcPr/>
          <w:p>
            <w:pPr>
              <w:pStyle w:val="Compact"/>
            </w:pPr>
            <w:r>
              <w:t xml:space="preserve">15251005</w:t>
            </w:r>
          </w:p>
        </w:tc>
        <w:tc>
          <w:tcPr/>
          <w:p>
            <w:pPr>
              <w:pStyle w:val="Compact"/>
            </w:pPr>
            <w:r>
              <w:t xml:space="preserve">Diegten-Süsswasserkalk</w:t>
            </w:r>
          </w:p>
        </w:tc>
        <w:tc>
          <w:tcPr/>
          <w:p>
            <w:pPr>
              <w:pStyle w:val="Compact"/>
            </w:pPr>
            <w:r>
              <w:t xml:space="preserve">Diegten Freshwater Limestone</w:t>
            </w:r>
          </w:p>
        </w:tc>
      </w:tr>
      <w:tr>
        <w:tc>
          <w:tcPr/>
          <w:p>
            <w:pPr>
              <w:pStyle w:val="Compact"/>
            </w:pPr>
            <w:r>
              <w:t xml:space="preserve">15251006</w:t>
            </w:r>
          </w:p>
        </w:tc>
        <w:tc>
          <w:tcPr/>
          <w:p>
            <w:pPr>
              <w:pStyle w:val="Compact"/>
            </w:pPr>
            <w:r>
              <w:t xml:space="preserve">La-Charrue-Süsswasserkalk</w:t>
            </w:r>
          </w:p>
        </w:tc>
        <w:tc>
          <w:tcPr/>
          <w:p>
            <w:pPr>
              <w:pStyle w:val="Compact"/>
            </w:pPr>
            <w:r>
              <w:t xml:space="preserve">La Charrue Freshwater Limestone</w:t>
            </w:r>
          </w:p>
        </w:tc>
      </w:tr>
      <w:tr>
        <w:tc>
          <w:tcPr/>
          <w:p>
            <w:pPr>
              <w:pStyle w:val="Compact"/>
            </w:pPr>
            <w:r>
              <w:t xml:space="preserve">15251007</w:t>
            </w:r>
          </w:p>
        </w:tc>
        <w:tc>
          <w:tcPr/>
          <w:p>
            <w:pPr>
              <w:pStyle w:val="Compact"/>
            </w:pPr>
            <w:r>
              <w:t xml:space="preserve">Champ-Vuillerat-Süsswasserkalk</w:t>
            </w:r>
          </w:p>
        </w:tc>
        <w:tc>
          <w:tcPr/>
          <w:p>
            <w:pPr>
              <w:pStyle w:val="Compact"/>
            </w:pPr>
            <w:r>
              <w:t xml:space="preserve">Champ-Vuillerat Freshwater Limestone</w:t>
            </w:r>
          </w:p>
        </w:tc>
      </w:tr>
      <w:tr>
        <w:tc>
          <w:tcPr/>
          <w:p>
            <w:pPr>
              <w:pStyle w:val="Compact"/>
            </w:pPr>
            <w:r>
              <w:t xml:space="preserve">15251008</w:t>
            </w:r>
          </w:p>
        </w:tc>
        <w:tc>
          <w:tcPr/>
          <w:p>
            <w:pPr>
              <w:pStyle w:val="Compact"/>
            </w:pPr>
            <w:r>
              <w:t xml:space="preserve">La-Verrerie-Süsswasserkalk</w:t>
            </w:r>
          </w:p>
        </w:tc>
        <w:tc>
          <w:tcPr/>
          <w:p>
            <w:pPr>
              <w:pStyle w:val="Compact"/>
            </w:pPr>
            <w:r>
              <w:t xml:space="preserve">La Verrerie Freshwater Limestone</w:t>
            </w:r>
          </w:p>
        </w:tc>
      </w:tr>
      <w:tr>
        <w:tc>
          <w:tcPr/>
          <w:p>
            <w:pPr>
              <w:pStyle w:val="Compact"/>
            </w:pPr>
            <w:r>
              <w:t xml:space="preserve">15251009</w:t>
            </w:r>
          </w:p>
        </w:tc>
        <w:tc>
          <w:tcPr/>
          <w:p>
            <w:pPr>
              <w:pStyle w:val="Compact"/>
            </w:pPr>
            <w:r>
              <w:t xml:space="preserve">«Daubrée-Konglomerat»</w:t>
            </w:r>
          </w:p>
        </w:tc>
        <w:tc>
          <w:tcPr/>
          <w:p>
            <w:pPr>
              <w:pStyle w:val="Compact"/>
            </w:pPr>
            <w:r>
              <w:t xml:space="preserve">«Daubrée Conglomerate»</w:t>
            </w:r>
          </w:p>
        </w:tc>
      </w:tr>
      <w:tr>
        <w:tc>
          <w:tcPr/>
          <w:p>
            <w:pPr>
              <w:pStyle w:val="Compact"/>
            </w:pPr>
            <w:r>
              <w:t xml:space="preserve">15251010</w:t>
            </w:r>
          </w:p>
        </w:tc>
        <w:tc>
          <w:tcPr/>
          <w:p>
            <w:pPr>
              <w:pStyle w:val="Compact"/>
            </w:pPr>
            <w:r>
              <w:t xml:space="preserve">Narlay-Formation</w:t>
            </w:r>
          </w:p>
        </w:tc>
        <w:tc>
          <w:tcPr/>
          <w:p>
            <w:pPr>
              <w:pStyle w:val="Compact"/>
            </w:pPr>
            <w:r>
              <w:t xml:space="preserve">Narlay Formation</w:t>
            </w:r>
          </w:p>
        </w:tc>
      </w:tr>
      <w:tr>
        <w:tc>
          <w:tcPr/>
          <w:p>
            <w:pPr>
              <w:pStyle w:val="Compact"/>
            </w:pPr>
            <w:r>
              <w:t xml:space="preserve">15251011</w:t>
            </w:r>
          </w:p>
        </w:tc>
        <w:tc>
          <w:tcPr/>
          <w:p>
            <w:pPr>
              <w:pStyle w:val="Compact"/>
            </w:pPr>
            <w:r>
              <w:t xml:space="preserve">Perte-du-Rhône-Formation</w:t>
            </w:r>
          </w:p>
        </w:tc>
        <w:tc>
          <w:tcPr/>
          <w:p>
            <w:pPr>
              <w:pStyle w:val="Compact"/>
            </w:pPr>
            <w:r>
              <w:t xml:space="preserve">Perte-du-Rhône Formation</w:t>
            </w:r>
          </w:p>
        </w:tc>
      </w:tr>
      <w:tr>
        <w:tc>
          <w:tcPr/>
          <w:p>
            <w:pPr>
              <w:pStyle w:val="Compact"/>
            </w:pPr>
            <w:r>
              <w:t xml:space="preserve">15251023</w:t>
            </w:r>
          </w:p>
        </w:tc>
        <w:tc>
          <w:tcPr/>
          <w:p>
            <w:pPr>
              <w:pStyle w:val="Compact"/>
            </w:pPr>
            <w:r>
              <w:t xml:space="preserve">Rocher-des-Hirondelles-Formation</w:t>
            </w:r>
          </w:p>
        </w:tc>
        <w:tc>
          <w:tcPr/>
          <w:p>
            <w:pPr>
              <w:pStyle w:val="Compact"/>
            </w:pPr>
            <w:r>
              <w:t xml:space="preserve">Rocher des Hirondelles Formation</w:t>
            </w:r>
          </w:p>
        </w:tc>
      </w:tr>
      <w:tr>
        <w:tc>
          <w:tcPr/>
          <w:p>
            <w:pPr>
              <w:pStyle w:val="Compact"/>
            </w:pPr>
            <w:r>
              <w:t xml:space="preserve">15251029</w:t>
            </w:r>
          </w:p>
        </w:tc>
        <w:tc>
          <w:tcPr/>
          <w:p>
            <w:pPr>
              <w:pStyle w:val="Compact"/>
            </w:pPr>
            <w:r>
              <w:t xml:space="preserve">Gorges-de-l'Orbe-Formation</w:t>
            </w:r>
          </w:p>
        </w:tc>
        <w:tc>
          <w:tcPr/>
          <w:p>
            <w:pPr>
              <w:pStyle w:val="Compact"/>
            </w:pPr>
            <w:r>
              <w:t xml:space="preserve">Gorges de l'Orbe Formation</w:t>
            </w:r>
          </w:p>
        </w:tc>
      </w:tr>
      <w:tr>
        <w:tc>
          <w:tcPr/>
          <w:p>
            <w:pPr>
              <w:pStyle w:val="Compact"/>
            </w:pPr>
            <w:r>
              <w:t xml:space="preserve">15251036</w:t>
            </w:r>
          </w:p>
        </w:tc>
        <w:tc>
          <w:tcPr/>
          <w:p>
            <w:pPr>
              <w:pStyle w:val="Compact"/>
            </w:pPr>
            <w:r>
              <w:t xml:space="preserve">Grand-Essert-Formation</w:t>
            </w:r>
          </w:p>
        </w:tc>
        <w:tc>
          <w:tcPr/>
          <w:p>
            <w:pPr>
              <w:pStyle w:val="Compact"/>
            </w:pPr>
            <w:r>
              <w:t xml:space="preserve">Grand Essert Formation</w:t>
            </w:r>
          </w:p>
        </w:tc>
      </w:tr>
      <w:tr>
        <w:tc>
          <w:tcPr/>
          <w:p>
            <w:pPr>
              <w:pStyle w:val="Compact"/>
            </w:pPr>
            <w:r>
              <w:t xml:space="preserve">15251045</w:t>
            </w:r>
          </w:p>
        </w:tc>
        <w:tc>
          <w:tcPr/>
          <w:p>
            <w:pPr>
              <w:pStyle w:val="Compact"/>
            </w:pPr>
            <w:r>
              <w:t xml:space="preserve">Vuache-Formation</w:t>
            </w:r>
          </w:p>
        </w:tc>
        <w:tc>
          <w:tcPr/>
          <w:p>
            <w:pPr>
              <w:pStyle w:val="Compact"/>
            </w:pPr>
            <w:r>
              <w:t xml:space="preserve">Vuache Formation</w:t>
            </w:r>
          </w:p>
        </w:tc>
      </w:tr>
      <w:tr>
        <w:tc>
          <w:tcPr/>
          <w:p>
            <w:pPr>
              <w:pStyle w:val="Compact"/>
            </w:pPr>
            <w:r>
              <w:t xml:space="preserve">15251051</w:t>
            </w:r>
          </w:p>
        </w:tc>
        <w:tc>
          <w:tcPr/>
          <w:p>
            <w:pPr>
              <w:pStyle w:val="Compact"/>
            </w:pPr>
            <w:r>
              <w:t xml:space="preserve">Chambotte-Formation</w:t>
            </w:r>
          </w:p>
        </w:tc>
        <w:tc>
          <w:tcPr/>
          <w:p>
            <w:pPr>
              <w:pStyle w:val="Compact"/>
            </w:pPr>
            <w:r>
              <w:t xml:space="preserve">Chambotte Formation</w:t>
            </w:r>
          </w:p>
        </w:tc>
      </w:tr>
      <w:tr>
        <w:tc>
          <w:tcPr/>
          <w:p>
            <w:pPr>
              <w:pStyle w:val="Compact"/>
            </w:pPr>
            <w:r>
              <w:t xml:space="preserve">15251054</w:t>
            </w:r>
          </w:p>
        </w:tc>
        <w:tc>
          <w:tcPr/>
          <w:p>
            <w:pPr>
              <w:pStyle w:val="Compact"/>
            </w:pPr>
            <w:r>
              <w:t xml:space="preserve">Vions-Formation</w:t>
            </w:r>
          </w:p>
        </w:tc>
        <w:tc>
          <w:tcPr/>
          <w:p>
            <w:pPr>
              <w:pStyle w:val="Compact"/>
            </w:pPr>
            <w:r>
              <w:t xml:space="preserve">Vions Formation</w:t>
            </w:r>
          </w:p>
        </w:tc>
      </w:tr>
      <w:tr>
        <w:tc>
          <w:tcPr/>
          <w:p>
            <w:pPr>
              <w:pStyle w:val="Compact"/>
            </w:pPr>
            <w:r>
              <w:t xml:space="preserve">15251055</w:t>
            </w:r>
          </w:p>
        </w:tc>
        <w:tc>
          <w:tcPr/>
          <w:p>
            <w:pPr>
              <w:pStyle w:val="Compact"/>
            </w:pPr>
            <w:r>
              <w:t xml:space="preserve">Pierre-Châtel-Formation</w:t>
            </w:r>
          </w:p>
        </w:tc>
        <w:tc>
          <w:tcPr/>
          <w:p>
            <w:pPr>
              <w:pStyle w:val="Compact"/>
            </w:pPr>
            <w:r>
              <w:t xml:space="preserve">Pierre Châtel Formation</w:t>
            </w:r>
          </w:p>
        </w:tc>
      </w:tr>
      <w:tr>
        <w:tc>
          <w:tcPr/>
          <w:p>
            <w:pPr>
              <w:pStyle w:val="Compact"/>
            </w:pPr>
            <w:r>
              <w:t xml:space="preserve">15251058</w:t>
            </w:r>
          </w:p>
        </w:tc>
        <w:tc>
          <w:tcPr/>
          <w:p>
            <w:pPr>
              <w:pStyle w:val="Compact"/>
            </w:pPr>
            <w:r>
              <w:t xml:space="preserve">Goldberg-Formation</w:t>
            </w:r>
          </w:p>
        </w:tc>
        <w:tc>
          <w:tcPr/>
          <w:p>
            <w:pPr>
              <w:pStyle w:val="Compact"/>
            </w:pPr>
            <w:r>
              <w:t xml:space="preserve">Goldberg Formation</w:t>
            </w:r>
          </w:p>
        </w:tc>
      </w:tr>
      <w:tr>
        <w:tc>
          <w:tcPr/>
          <w:p>
            <w:pPr>
              <w:pStyle w:val="Compact"/>
            </w:pPr>
            <w:r>
              <w:t xml:space="preserve">15251059</w:t>
            </w:r>
          </w:p>
        </w:tc>
        <w:tc>
          <w:tcPr/>
          <w:p>
            <w:pPr>
              <w:pStyle w:val="Compact"/>
            </w:pPr>
            <w:r>
              <w:t xml:space="preserve">Twannbach-Formation</w:t>
            </w:r>
          </w:p>
        </w:tc>
        <w:tc>
          <w:tcPr/>
          <w:p>
            <w:pPr>
              <w:pStyle w:val="Compact"/>
            </w:pPr>
            <w:r>
              <w:t xml:space="preserve">Twannbach Formation</w:t>
            </w:r>
          </w:p>
        </w:tc>
      </w:tr>
      <w:tr>
        <w:tc>
          <w:tcPr/>
          <w:p>
            <w:pPr>
              <w:pStyle w:val="Compact"/>
            </w:pPr>
            <w:r>
              <w:t xml:space="preserve">15251063</w:t>
            </w:r>
          </w:p>
        </w:tc>
        <w:tc>
          <w:tcPr/>
          <w:p>
            <w:pPr>
              <w:pStyle w:val="Compact"/>
            </w:pPr>
            <w:r>
              <w:t xml:space="preserve">Reuchenette-Formation</w:t>
            </w:r>
          </w:p>
        </w:tc>
        <w:tc>
          <w:tcPr/>
          <w:p>
            <w:pPr>
              <w:pStyle w:val="Compact"/>
            </w:pPr>
            <w:r>
              <w:t xml:space="preserve">Reuchenette Formation</w:t>
            </w:r>
          </w:p>
        </w:tc>
      </w:tr>
      <w:tr>
        <w:tc>
          <w:tcPr/>
          <w:p>
            <w:pPr>
              <w:pStyle w:val="Compact"/>
            </w:pPr>
            <w:r>
              <w:t xml:space="preserve">15251072</w:t>
            </w:r>
          </w:p>
        </w:tc>
        <w:tc>
          <w:tcPr/>
          <w:p>
            <w:pPr>
              <w:pStyle w:val="Compact"/>
            </w:pPr>
            <w:r>
              <w:t xml:space="preserve">Etiollets-Formation</w:t>
            </w:r>
          </w:p>
        </w:tc>
        <w:tc>
          <w:tcPr/>
          <w:p>
            <w:pPr>
              <w:pStyle w:val="Compact"/>
            </w:pPr>
            <w:r>
              <w:t xml:space="preserve">Etiollets Formation</w:t>
            </w:r>
          </w:p>
        </w:tc>
      </w:tr>
      <w:tr>
        <w:tc>
          <w:tcPr/>
          <w:p>
            <w:pPr>
              <w:pStyle w:val="Compact"/>
            </w:pPr>
            <w:r>
              <w:t xml:space="preserve">15251077</w:t>
            </w:r>
          </w:p>
        </w:tc>
        <w:tc>
          <w:tcPr/>
          <w:p>
            <w:pPr>
              <w:pStyle w:val="Compact"/>
            </w:pPr>
            <w:r>
              <w:t xml:space="preserve">Le-Coin-Formation</w:t>
            </w:r>
          </w:p>
        </w:tc>
        <w:tc>
          <w:tcPr/>
          <w:p>
            <w:pPr>
              <w:pStyle w:val="Compact"/>
            </w:pPr>
            <w:r>
              <w:t xml:space="preserve">Le Coin Formation</w:t>
            </w:r>
          </w:p>
        </w:tc>
      </w:tr>
      <w:tr>
        <w:tc>
          <w:tcPr/>
          <w:p>
            <w:pPr>
              <w:pStyle w:val="Compact"/>
            </w:pPr>
            <w:r>
              <w:t xml:space="preserve">15251078</w:t>
            </w:r>
          </w:p>
        </w:tc>
        <w:tc>
          <w:tcPr/>
          <w:p>
            <w:pPr>
              <w:pStyle w:val="Compact"/>
            </w:pPr>
            <w:r>
              <w:t xml:space="preserve">Hangende-Bankkalke-Formation</w:t>
            </w:r>
          </w:p>
        </w:tc>
        <w:tc>
          <w:tcPr/>
          <w:p>
            <w:pPr>
              <w:pStyle w:val="Compact"/>
            </w:pPr>
            <w:r>
              <w:t xml:space="preserve">Hangende-Bankkalke-Formation</w:t>
            </w:r>
          </w:p>
        </w:tc>
      </w:tr>
      <w:tr>
        <w:tc>
          <w:tcPr/>
          <w:p>
            <w:pPr>
              <w:pStyle w:val="Compact"/>
            </w:pPr>
            <w:r>
              <w:t xml:space="preserve">15251079</w:t>
            </w:r>
          </w:p>
        </w:tc>
        <w:tc>
          <w:tcPr/>
          <w:p>
            <w:pPr>
              <w:pStyle w:val="Compact"/>
            </w:pPr>
            <w:r>
              <w:t xml:space="preserve">Hohentengen-Formation</w:t>
            </w:r>
          </w:p>
        </w:tc>
        <w:tc>
          <w:tcPr/>
          <w:p>
            <w:pPr>
              <w:pStyle w:val="Compact"/>
            </w:pPr>
            <w:r>
              <w:t xml:space="preserve">Hohentengen Formation</w:t>
            </w:r>
          </w:p>
        </w:tc>
      </w:tr>
      <w:tr>
        <w:tc>
          <w:tcPr/>
          <w:p>
            <w:pPr>
              <w:pStyle w:val="Compact"/>
            </w:pPr>
            <w:r>
              <w:t xml:space="preserve">15251080</w:t>
            </w:r>
          </w:p>
        </w:tc>
        <w:tc>
          <w:tcPr/>
          <w:p>
            <w:pPr>
              <w:pStyle w:val="Compact"/>
            </w:pPr>
            <w:r>
              <w:t xml:space="preserve">Zementmergel-Formation</w:t>
            </w:r>
          </w:p>
        </w:tc>
        <w:tc>
          <w:tcPr/>
          <w:p>
            <w:pPr>
              <w:pStyle w:val="Compact"/>
            </w:pPr>
            <w:r>
              <w:t xml:space="preserve">Zementmergel-Formation</w:t>
            </w:r>
          </w:p>
        </w:tc>
      </w:tr>
      <w:tr>
        <w:tc>
          <w:tcPr/>
          <w:p>
            <w:pPr>
              <w:pStyle w:val="Compact"/>
            </w:pPr>
            <w:r>
              <w:t xml:space="preserve">15251081</w:t>
            </w:r>
          </w:p>
        </w:tc>
        <w:tc>
          <w:tcPr/>
          <w:p>
            <w:pPr>
              <w:pStyle w:val="Compact"/>
            </w:pPr>
            <w:r>
              <w:t xml:space="preserve">Liegende-Bankkalke-Formation</w:t>
            </w:r>
          </w:p>
        </w:tc>
        <w:tc>
          <w:tcPr/>
          <w:p>
            <w:pPr>
              <w:pStyle w:val="Compact"/>
            </w:pPr>
            <w:r>
              <w:t xml:space="preserve">Liegende-Bankkalke-Formation</w:t>
            </w:r>
          </w:p>
        </w:tc>
      </w:tr>
      <w:tr>
        <w:tc>
          <w:tcPr/>
          <w:p>
            <w:pPr>
              <w:pStyle w:val="Compact"/>
            </w:pPr>
            <w:r>
              <w:t xml:space="preserve">15251082</w:t>
            </w:r>
          </w:p>
        </w:tc>
        <w:tc>
          <w:tcPr/>
          <w:p>
            <w:pPr>
              <w:pStyle w:val="Compact"/>
            </w:pPr>
            <w:r>
              <w:t xml:space="preserve">Obere-Felsenkalke-Formation</w:t>
            </w:r>
          </w:p>
        </w:tc>
        <w:tc>
          <w:tcPr/>
          <w:p>
            <w:pPr>
              <w:pStyle w:val="Compact"/>
            </w:pPr>
            <w:r>
              <w:t xml:space="preserve">Obere-Felsenkalke-Formation</w:t>
            </w:r>
          </w:p>
        </w:tc>
      </w:tr>
      <w:tr>
        <w:tc>
          <w:tcPr/>
          <w:p>
            <w:pPr>
              <w:pStyle w:val="Compact"/>
            </w:pPr>
            <w:r>
              <w:t xml:space="preserve">15251083</w:t>
            </w:r>
          </w:p>
        </w:tc>
        <w:tc>
          <w:tcPr/>
          <w:p>
            <w:pPr>
              <w:pStyle w:val="Compact"/>
            </w:pPr>
            <w:r>
              <w:t xml:space="preserve">Untere-Felsenkalke-Formation</w:t>
            </w:r>
          </w:p>
        </w:tc>
        <w:tc>
          <w:tcPr/>
          <w:p>
            <w:pPr>
              <w:pStyle w:val="Compact"/>
            </w:pPr>
            <w:r>
              <w:t xml:space="preserve">Untere-Felsenkalke-Formation</w:t>
            </w:r>
          </w:p>
        </w:tc>
      </w:tr>
      <w:tr>
        <w:tc>
          <w:tcPr/>
          <w:p>
            <w:pPr>
              <w:pStyle w:val="Compact"/>
            </w:pPr>
            <w:r>
              <w:t xml:space="preserve">15251084</w:t>
            </w:r>
          </w:p>
        </w:tc>
        <w:tc>
          <w:tcPr/>
          <w:p>
            <w:pPr>
              <w:pStyle w:val="Compact"/>
            </w:pPr>
            <w:r>
              <w:t xml:space="preserve">Lacunosamergel-Formation</w:t>
            </w:r>
          </w:p>
        </w:tc>
        <w:tc>
          <w:tcPr/>
          <w:p>
            <w:pPr>
              <w:pStyle w:val="Compact"/>
            </w:pPr>
            <w:r>
              <w:t xml:space="preserve">Lacunosamergel-Formation</w:t>
            </w:r>
          </w:p>
        </w:tc>
      </w:tr>
      <w:tr>
        <w:tc>
          <w:tcPr/>
          <w:p>
            <w:pPr>
              <w:pStyle w:val="Compact"/>
            </w:pPr>
            <w:r>
              <w:t xml:space="preserve">15251085</w:t>
            </w:r>
          </w:p>
        </w:tc>
        <w:tc>
          <w:tcPr/>
          <w:p>
            <w:pPr>
              <w:pStyle w:val="Compact"/>
            </w:pPr>
            <w:r>
              <w:t xml:space="preserve">Weilergraben-Formation</w:t>
            </w:r>
          </w:p>
        </w:tc>
        <w:tc>
          <w:tcPr/>
          <w:p>
            <w:pPr>
              <w:pStyle w:val="Compact"/>
            </w:pPr>
            <w:r>
              <w:t xml:space="preserve">Weilergraben Formation</w:t>
            </w:r>
          </w:p>
        </w:tc>
      </w:tr>
      <w:tr>
        <w:tc>
          <w:tcPr/>
          <w:p>
            <w:pPr>
              <w:pStyle w:val="Compact"/>
            </w:pPr>
            <w:r>
              <w:t xml:space="preserve">15251087</w:t>
            </w:r>
          </w:p>
        </w:tc>
        <w:tc>
          <w:tcPr/>
          <w:p>
            <w:pPr>
              <w:pStyle w:val="Compact"/>
            </w:pPr>
            <w:r>
              <w:t xml:space="preserve">Schwarzbach-Formation</w:t>
            </w:r>
          </w:p>
        </w:tc>
        <w:tc>
          <w:tcPr/>
          <w:p>
            <w:pPr>
              <w:pStyle w:val="Compact"/>
            </w:pPr>
            <w:r>
              <w:t xml:space="preserve">Schwarzbach Formation</w:t>
            </w:r>
          </w:p>
        </w:tc>
      </w:tr>
      <w:tr>
        <w:tc>
          <w:tcPr/>
          <w:p>
            <w:pPr>
              <w:pStyle w:val="Compact"/>
            </w:pPr>
            <w:r>
              <w:t xml:space="preserve">15251088</w:t>
            </w:r>
          </w:p>
        </w:tc>
        <w:tc>
          <w:tcPr/>
          <w:p>
            <w:pPr>
              <w:pStyle w:val="Compact"/>
            </w:pPr>
            <w:r>
              <w:t xml:space="preserve">Burghorn-Formation</w:t>
            </w:r>
          </w:p>
        </w:tc>
        <w:tc>
          <w:tcPr/>
          <w:p>
            <w:pPr>
              <w:pStyle w:val="Compact"/>
            </w:pPr>
            <w:r>
              <w:t xml:space="preserve">Burghorn Formation</w:t>
            </w:r>
          </w:p>
        </w:tc>
      </w:tr>
      <w:tr>
        <w:tc>
          <w:tcPr/>
          <w:p>
            <w:pPr>
              <w:pStyle w:val="Compact"/>
            </w:pPr>
            <w:r>
              <w:t xml:space="preserve">15251091</w:t>
            </w:r>
          </w:p>
        </w:tc>
        <w:tc>
          <w:tcPr/>
          <w:p>
            <w:pPr>
              <w:pStyle w:val="Compact"/>
            </w:pPr>
            <w:r>
              <w:t xml:space="preserve">Oberjura-Massenkalk-Formation</w:t>
            </w:r>
          </w:p>
        </w:tc>
        <w:tc>
          <w:tcPr/>
          <w:p>
            <w:pPr>
              <w:pStyle w:val="Compact"/>
            </w:pPr>
            <w:r>
              <w:t xml:space="preserve">Oberjura-Massenkalk-Formation</w:t>
            </w:r>
          </w:p>
        </w:tc>
      </w:tr>
      <w:tr>
        <w:tc>
          <w:tcPr/>
          <w:p>
            <w:pPr>
              <w:pStyle w:val="Compact"/>
            </w:pPr>
            <w:r>
              <w:t xml:space="preserve">15251093</w:t>
            </w:r>
          </w:p>
        </w:tc>
        <w:tc>
          <w:tcPr/>
          <w:p>
            <w:pPr>
              <w:pStyle w:val="Compact"/>
            </w:pPr>
            <w:r>
              <w:t xml:space="preserve">Courgenay-Formation</w:t>
            </w:r>
          </w:p>
        </w:tc>
        <w:tc>
          <w:tcPr/>
          <w:p>
            <w:pPr>
              <w:pStyle w:val="Compact"/>
            </w:pPr>
            <w:r>
              <w:t xml:space="preserve">Courgenay Formation</w:t>
            </w:r>
          </w:p>
        </w:tc>
      </w:tr>
      <w:tr>
        <w:tc>
          <w:tcPr/>
          <w:p>
            <w:pPr>
              <w:pStyle w:val="Compact"/>
            </w:pPr>
            <w:r>
              <w:t xml:space="preserve">15251096</w:t>
            </w:r>
          </w:p>
        </w:tc>
        <w:tc>
          <w:tcPr/>
          <w:p>
            <w:pPr>
              <w:pStyle w:val="Compact"/>
            </w:pPr>
            <w:r>
              <w:t xml:space="preserve">Balsthal-Formation</w:t>
            </w:r>
          </w:p>
        </w:tc>
        <w:tc>
          <w:tcPr/>
          <w:p>
            <w:pPr>
              <w:pStyle w:val="Compact"/>
            </w:pPr>
            <w:r>
              <w:t xml:space="preserve">Balsthal Formation</w:t>
            </w:r>
          </w:p>
        </w:tc>
      </w:tr>
      <w:tr>
        <w:tc>
          <w:tcPr/>
          <w:p>
            <w:pPr>
              <w:pStyle w:val="Compact"/>
            </w:pPr>
            <w:r>
              <w:t xml:space="preserve">15251105</w:t>
            </w:r>
          </w:p>
        </w:tc>
        <w:tc>
          <w:tcPr/>
          <w:p>
            <w:pPr>
              <w:pStyle w:val="Compact"/>
            </w:pPr>
            <w:r>
              <w:t xml:space="preserve">Wohlgeschichtete-Kalke-Formation</w:t>
            </w:r>
          </w:p>
        </w:tc>
        <w:tc>
          <w:tcPr/>
          <w:p>
            <w:pPr>
              <w:pStyle w:val="Compact"/>
            </w:pPr>
            <w:r>
              <w:t xml:space="preserve">Wohlgeschichtete-Kalke-Formation</w:t>
            </w:r>
          </w:p>
        </w:tc>
      </w:tr>
      <w:tr>
        <w:tc>
          <w:tcPr/>
          <w:p>
            <w:pPr>
              <w:pStyle w:val="Compact"/>
            </w:pPr>
            <w:r>
              <w:t xml:space="preserve">15251106</w:t>
            </w:r>
          </w:p>
        </w:tc>
        <w:tc>
          <w:tcPr/>
          <w:p>
            <w:pPr>
              <w:pStyle w:val="Compact"/>
            </w:pPr>
            <w:r>
              <w:t xml:space="preserve">Villigen-Formation</w:t>
            </w:r>
          </w:p>
        </w:tc>
        <w:tc>
          <w:tcPr/>
          <w:p>
            <w:pPr>
              <w:pStyle w:val="Compact"/>
            </w:pPr>
            <w:r>
              <w:t xml:space="preserve">Villigen Formation</w:t>
            </w:r>
          </w:p>
        </w:tc>
      </w:tr>
      <w:tr>
        <w:tc>
          <w:tcPr/>
          <w:p>
            <w:pPr>
              <w:pStyle w:val="Compact"/>
            </w:pPr>
            <w:r>
              <w:t xml:space="preserve">15251116</w:t>
            </w:r>
          </w:p>
        </w:tc>
        <w:tc>
          <w:tcPr/>
          <w:p>
            <w:pPr>
              <w:pStyle w:val="Compact"/>
            </w:pPr>
            <w:r>
              <w:t xml:space="preserve">Vellerat-Formation</w:t>
            </w:r>
          </w:p>
        </w:tc>
        <w:tc>
          <w:tcPr/>
          <w:p>
            <w:pPr>
              <w:pStyle w:val="Compact"/>
            </w:pPr>
            <w:r>
              <w:t xml:space="preserve">Vellerat Formation</w:t>
            </w:r>
          </w:p>
        </w:tc>
      </w:tr>
      <w:tr>
        <w:tc>
          <w:tcPr/>
          <w:p>
            <w:pPr>
              <w:pStyle w:val="Compact"/>
            </w:pPr>
            <w:r>
              <w:t xml:space="preserve">15251124</w:t>
            </w:r>
          </w:p>
        </w:tc>
        <w:tc>
          <w:tcPr/>
          <w:p>
            <w:pPr>
              <w:pStyle w:val="Compact"/>
            </w:pPr>
            <w:r>
              <w:t xml:space="preserve">Günsberg-Formation</w:t>
            </w:r>
          </w:p>
        </w:tc>
        <w:tc>
          <w:tcPr/>
          <w:p>
            <w:pPr>
              <w:pStyle w:val="Compact"/>
            </w:pPr>
            <w:r>
              <w:t xml:space="preserve">Günsberg Formation</w:t>
            </w:r>
          </w:p>
        </w:tc>
      </w:tr>
      <w:tr>
        <w:tc>
          <w:tcPr/>
          <w:p>
            <w:pPr>
              <w:pStyle w:val="Compact"/>
            </w:pPr>
            <w:r>
              <w:t xml:space="preserve">15251126</w:t>
            </w:r>
          </w:p>
        </w:tc>
        <w:tc>
          <w:tcPr/>
          <w:p>
            <w:pPr>
              <w:pStyle w:val="Compact"/>
            </w:pPr>
            <w:r>
              <w:t xml:space="preserve">St-Ursanne-Formation</w:t>
            </w:r>
          </w:p>
        </w:tc>
        <w:tc>
          <w:tcPr/>
          <w:p>
            <w:pPr>
              <w:pStyle w:val="Compact"/>
            </w:pPr>
            <w:r>
              <w:t xml:space="preserve">St-Ursanne Formation</w:t>
            </w:r>
          </w:p>
        </w:tc>
      </w:tr>
      <w:tr>
        <w:tc>
          <w:tcPr/>
          <w:p>
            <w:pPr>
              <w:pStyle w:val="Compact"/>
            </w:pPr>
            <w:r>
              <w:t xml:space="preserve">15251132</w:t>
            </w:r>
          </w:p>
        </w:tc>
        <w:tc>
          <w:tcPr/>
          <w:p>
            <w:pPr>
              <w:pStyle w:val="Compact"/>
            </w:pPr>
            <w:r>
              <w:t xml:space="preserve">Pichoux-Formation</w:t>
            </w:r>
          </w:p>
        </w:tc>
        <w:tc>
          <w:tcPr/>
          <w:p>
            <w:pPr>
              <w:pStyle w:val="Compact"/>
            </w:pPr>
            <w:r>
              <w:t xml:space="preserve">Pichoux Formation</w:t>
            </w:r>
          </w:p>
        </w:tc>
      </w:tr>
      <w:tr>
        <w:tc>
          <w:tcPr/>
          <w:p>
            <w:pPr>
              <w:pStyle w:val="Compact"/>
            </w:pPr>
            <w:r>
              <w:t xml:space="preserve">15251133</w:t>
            </w:r>
          </w:p>
        </w:tc>
        <w:tc>
          <w:tcPr/>
          <w:p>
            <w:pPr>
              <w:pStyle w:val="Compact"/>
            </w:pPr>
            <w:r>
              <w:t xml:space="preserve">Impressamergel-Formation</w:t>
            </w:r>
          </w:p>
        </w:tc>
        <w:tc>
          <w:tcPr/>
          <w:p>
            <w:pPr>
              <w:pStyle w:val="Compact"/>
            </w:pPr>
            <w:r>
              <w:t xml:space="preserve">Impressamergel-Formation</w:t>
            </w:r>
          </w:p>
        </w:tc>
      </w:tr>
      <w:tr>
        <w:tc>
          <w:tcPr/>
          <w:p>
            <w:pPr>
              <w:pStyle w:val="Compact"/>
            </w:pPr>
            <w:r>
              <w:t xml:space="preserve">15251134</w:t>
            </w:r>
          </w:p>
        </w:tc>
        <w:tc>
          <w:tcPr/>
          <w:p>
            <w:pPr>
              <w:pStyle w:val="Compact"/>
            </w:pPr>
            <w:r>
              <w:t xml:space="preserve">Wildegg-Formation</w:t>
            </w:r>
          </w:p>
        </w:tc>
        <w:tc>
          <w:tcPr/>
          <w:p>
            <w:pPr>
              <w:pStyle w:val="Compact"/>
            </w:pPr>
            <w:r>
              <w:t xml:space="preserve">Wildegg Formation</w:t>
            </w:r>
          </w:p>
        </w:tc>
      </w:tr>
      <w:tr>
        <w:tc>
          <w:tcPr/>
          <w:p>
            <w:pPr>
              <w:pStyle w:val="Compact"/>
            </w:pPr>
            <w:r>
              <w:t xml:space="preserve">15251139</w:t>
            </w:r>
          </w:p>
        </w:tc>
        <w:tc>
          <w:tcPr/>
          <w:p>
            <w:pPr>
              <w:pStyle w:val="Compact"/>
            </w:pPr>
            <w:r>
              <w:t xml:space="preserve">Bärschwil-Formation</w:t>
            </w:r>
          </w:p>
        </w:tc>
        <w:tc>
          <w:tcPr/>
          <w:p>
            <w:pPr>
              <w:pStyle w:val="Compact"/>
            </w:pPr>
            <w:r>
              <w:t xml:space="preserve">Bärschwil Formation</w:t>
            </w:r>
          </w:p>
        </w:tc>
      </w:tr>
      <w:tr>
        <w:tc>
          <w:tcPr/>
          <w:p>
            <w:pPr>
              <w:pStyle w:val="Compact"/>
            </w:pPr>
            <w:r>
              <w:t xml:space="preserve">15251143</w:t>
            </w:r>
          </w:p>
        </w:tc>
        <w:tc>
          <w:tcPr/>
          <w:p>
            <w:pPr>
              <w:pStyle w:val="Compact"/>
            </w:pPr>
            <w:r>
              <w:t xml:space="preserve">Ornatenton-Formation</w:t>
            </w:r>
          </w:p>
        </w:tc>
        <w:tc>
          <w:tcPr/>
          <w:p>
            <w:pPr>
              <w:pStyle w:val="Compact"/>
            </w:pPr>
            <w:r>
              <w:t xml:space="preserve">Ornatenton-Formation</w:t>
            </w:r>
          </w:p>
        </w:tc>
      </w:tr>
      <w:tr>
        <w:tc>
          <w:tcPr/>
          <w:p>
            <w:pPr>
              <w:pStyle w:val="Compact"/>
            </w:pPr>
            <w:r>
              <w:t xml:space="preserve">15251147</w:t>
            </w:r>
          </w:p>
        </w:tc>
        <w:tc>
          <w:tcPr/>
          <w:p>
            <w:pPr>
              <w:pStyle w:val="Compact"/>
            </w:pPr>
            <w:r>
              <w:t xml:space="preserve">Wutach-Formation</w:t>
            </w:r>
          </w:p>
        </w:tc>
        <w:tc>
          <w:tcPr/>
          <w:p>
            <w:pPr>
              <w:pStyle w:val="Compact"/>
            </w:pPr>
            <w:r>
              <w:t xml:space="preserve">Wutach Formation</w:t>
            </w:r>
          </w:p>
        </w:tc>
      </w:tr>
      <w:tr>
        <w:tc>
          <w:tcPr/>
          <w:p>
            <w:pPr>
              <w:pStyle w:val="Compact"/>
            </w:pPr>
            <w:r>
              <w:t xml:space="preserve">15251148</w:t>
            </w:r>
          </w:p>
        </w:tc>
        <w:tc>
          <w:tcPr/>
          <w:p>
            <w:pPr>
              <w:pStyle w:val="Compact"/>
            </w:pPr>
            <w:r>
              <w:t xml:space="preserve">Ifenthal-Formation</w:t>
            </w:r>
          </w:p>
        </w:tc>
        <w:tc>
          <w:tcPr/>
          <w:p>
            <w:pPr>
              <w:pStyle w:val="Compact"/>
            </w:pPr>
            <w:r>
              <w:t xml:space="preserve">Ifenthal Formation</w:t>
            </w:r>
          </w:p>
        </w:tc>
      </w:tr>
      <w:tr>
        <w:tc>
          <w:tcPr/>
          <w:p>
            <w:pPr>
              <w:pStyle w:val="Compact"/>
            </w:pPr>
            <w:r>
              <w:t xml:space="preserve">15251161</w:t>
            </w:r>
          </w:p>
        </w:tc>
        <w:tc>
          <w:tcPr/>
          <w:p>
            <w:pPr>
              <w:pStyle w:val="Compact"/>
            </w:pPr>
            <w:r>
              <w:t xml:space="preserve">Variansmergel-Formation</w:t>
            </w:r>
          </w:p>
        </w:tc>
        <w:tc>
          <w:tcPr/>
          <w:p>
            <w:pPr>
              <w:pStyle w:val="Compact"/>
            </w:pPr>
            <w:r>
              <w:t xml:space="preserve">Variansmergel-Formation</w:t>
            </w:r>
          </w:p>
        </w:tc>
      </w:tr>
      <w:tr>
        <w:tc>
          <w:tcPr/>
          <w:p>
            <w:pPr>
              <w:pStyle w:val="Compact"/>
            </w:pPr>
            <w:r>
              <w:t xml:space="preserve">15251162</w:t>
            </w:r>
          </w:p>
        </w:tc>
        <w:tc>
          <w:tcPr/>
          <w:p>
            <w:pPr>
              <w:pStyle w:val="Compact"/>
            </w:pPr>
            <w:r>
              <w:t xml:space="preserve">Hauptrogenstein</w:t>
            </w:r>
          </w:p>
        </w:tc>
        <w:tc>
          <w:tcPr/>
          <w:p>
            <w:pPr>
              <w:pStyle w:val="Compact"/>
            </w:pPr>
            <w:r>
              <w:t xml:space="preserve">Hauptrogenstein</w:t>
            </w:r>
          </w:p>
        </w:tc>
      </w:tr>
      <w:tr>
        <w:tc>
          <w:tcPr/>
          <w:p>
            <w:pPr>
              <w:pStyle w:val="Compact"/>
            </w:pPr>
            <w:r>
              <w:t xml:space="preserve">15251177</w:t>
            </w:r>
          </w:p>
        </w:tc>
        <w:tc>
          <w:tcPr/>
          <w:p>
            <w:pPr>
              <w:pStyle w:val="Compact"/>
            </w:pPr>
            <w:r>
              <w:t xml:space="preserve">Klingnau-Formation</w:t>
            </w:r>
          </w:p>
        </w:tc>
        <w:tc>
          <w:tcPr/>
          <w:p>
            <w:pPr>
              <w:pStyle w:val="Compact"/>
            </w:pPr>
            <w:r>
              <w:t xml:space="preserve">Klingnau Formation</w:t>
            </w:r>
          </w:p>
        </w:tc>
      </w:tr>
      <w:tr>
        <w:tc>
          <w:tcPr/>
          <w:p>
            <w:pPr>
              <w:pStyle w:val="Compact"/>
            </w:pPr>
            <w:r>
              <w:t xml:space="preserve">15251183</w:t>
            </w:r>
          </w:p>
        </w:tc>
        <w:tc>
          <w:tcPr/>
          <w:p>
            <w:pPr>
              <w:pStyle w:val="Compact"/>
            </w:pPr>
            <w:r>
              <w:t xml:space="preserve">Dentalienton-Formation</w:t>
            </w:r>
          </w:p>
        </w:tc>
        <w:tc>
          <w:tcPr/>
          <w:p>
            <w:pPr>
              <w:pStyle w:val="Compact"/>
            </w:pPr>
            <w:r>
              <w:t xml:space="preserve">Dentalienton-Formation</w:t>
            </w:r>
          </w:p>
        </w:tc>
      </w:tr>
      <w:tr>
        <w:tc>
          <w:tcPr/>
          <w:p>
            <w:pPr>
              <w:pStyle w:val="Compact"/>
            </w:pPr>
            <w:r>
              <w:t xml:space="preserve">15251184</w:t>
            </w:r>
          </w:p>
        </w:tc>
        <w:tc>
          <w:tcPr/>
          <w:p>
            <w:pPr>
              <w:pStyle w:val="Compact"/>
            </w:pPr>
            <w:r>
              <w:t xml:space="preserve">Hamitenton-Formation</w:t>
            </w:r>
          </w:p>
        </w:tc>
        <w:tc>
          <w:tcPr/>
          <w:p>
            <w:pPr>
              <w:pStyle w:val="Compact"/>
            </w:pPr>
            <w:r>
              <w:t xml:space="preserve">Hamitenton-Formation</w:t>
            </w:r>
          </w:p>
        </w:tc>
      </w:tr>
      <w:tr>
        <w:tc>
          <w:tcPr/>
          <w:p>
            <w:pPr>
              <w:pStyle w:val="Compact"/>
            </w:pPr>
            <w:r>
              <w:t xml:space="preserve">15251186</w:t>
            </w:r>
          </w:p>
        </w:tc>
        <w:tc>
          <w:tcPr/>
          <w:p>
            <w:pPr>
              <w:pStyle w:val="Compact"/>
            </w:pPr>
            <w:r>
              <w:t xml:space="preserve">Gosheim-Formation</w:t>
            </w:r>
          </w:p>
        </w:tc>
        <w:tc>
          <w:tcPr/>
          <w:p>
            <w:pPr>
              <w:pStyle w:val="Compact"/>
            </w:pPr>
            <w:r>
              <w:t xml:space="preserve">Gosheim Formation</w:t>
            </w:r>
          </w:p>
        </w:tc>
      </w:tr>
      <w:tr>
        <w:tc>
          <w:tcPr/>
          <w:p>
            <w:pPr>
              <w:pStyle w:val="Compact"/>
            </w:pPr>
            <w:r>
              <w:t xml:space="preserve">15251189</w:t>
            </w:r>
          </w:p>
        </w:tc>
        <w:tc>
          <w:tcPr/>
          <w:p>
            <w:pPr>
              <w:pStyle w:val="Compact"/>
            </w:pPr>
            <w:r>
              <w:t xml:space="preserve">«Calcaire à Entroques»</w:t>
            </w:r>
          </w:p>
        </w:tc>
        <w:tc>
          <w:tcPr/>
          <w:p>
            <w:pPr>
              <w:pStyle w:val="Compact"/>
            </w:pPr>
            <w:r>
              <w:t xml:space="preserve">«Calcaire à Entroques»</w:t>
            </w:r>
          </w:p>
        </w:tc>
      </w:tr>
      <w:tr>
        <w:tc>
          <w:tcPr/>
          <w:p>
            <w:pPr>
              <w:pStyle w:val="Compact"/>
            </w:pPr>
            <w:r>
              <w:t xml:space="preserve">15251190</w:t>
            </w:r>
          </w:p>
        </w:tc>
        <w:tc>
          <w:tcPr/>
          <w:p>
            <w:pPr>
              <w:pStyle w:val="Compact"/>
            </w:pPr>
            <w:r>
              <w:t xml:space="preserve">Passwang-Formation</w:t>
            </w:r>
          </w:p>
        </w:tc>
        <w:tc>
          <w:tcPr/>
          <w:p>
            <w:pPr>
              <w:pStyle w:val="Compact"/>
            </w:pPr>
            <w:r>
              <w:t xml:space="preserve">Passwang Formation</w:t>
            </w:r>
          </w:p>
        </w:tc>
      </w:tr>
      <w:tr>
        <w:tc>
          <w:tcPr/>
          <w:p>
            <w:pPr>
              <w:pStyle w:val="Compact"/>
            </w:pPr>
            <w:r>
              <w:t xml:space="preserve">15251200</w:t>
            </w:r>
          </w:p>
        </w:tc>
        <w:tc>
          <w:tcPr/>
          <w:p>
            <w:pPr>
              <w:pStyle w:val="Compact"/>
            </w:pPr>
            <w:r>
              <w:t xml:space="preserve">«Couches à Pecten dewalquei»</w:t>
            </w:r>
          </w:p>
        </w:tc>
        <w:tc>
          <w:tcPr/>
          <w:p>
            <w:pPr>
              <w:pStyle w:val="Compact"/>
            </w:pPr>
            <w:r>
              <w:t xml:space="preserve">«Couches à Pecten dewalquei»</w:t>
            </w:r>
          </w:p>
        </w:tc>
      </w:tr>
      <w:tr>
        <w:tc>
          <w:tcPr/>
          <w:p>
            <w:pPr>
              <w:pStyle w:val="Compact"/>
            </w:pPr>
            <w:r>
              <w:t xml:space="preserve">15251201</w:t>
            </w:r>
          </w:p>
        </w:tc>
        <w:tc>
          <w:tcPr/>
          <w:p>
            <w:pPr>
              <w:pStyle w:val="Compact"/>
            </w:pPr>
            <w:r>
              <w:t xml:space="preserve">Brot-Schichten</w:t>
            </w:r>
          </w:p>
        </w:tc>
        <w:tc>
          <w:tcPr/>
          <w:p>
            <w:pPr>
              <w:pStyle w:val="Compact"/>
            </w:pPr>
            <w:r>
              <w:t xml:space="preserve">Brot Beds</w:t>
            </w:r>
          </w:p>
        </w:tc>
      </w:tr>
      <w:tr>
        <w:tc>
          <w:tcPr/>
          <w:p>
            <w:pPr>
              <w:pStyle w:val="Compact"/>
            </w:pPr>
            <w:r>
              <w:t xml:space="preserve">15251202</w:t>
            </w:r>
          </w:p>
        </w:tc>
        <w:tc>
          <w:tcPr/>
          <w:p>
            <w:pPr>
              <w:pStyle w:val="Compact"/>
            </w:pPr>
            <w:r>
              <w:t xml:space="preserve">Wedelsandstein-Formation</w:t>
            </w:r>
          </w:p>
        </w:tc>
        <w:tc>
          <w:tcPr/>
          <w:p>
            <w:pPr>
              <w:pStyle w:val="Compact"/>
            </w:pPr>
            <w:r>
              <w:t xml:space="preserve">Wedelsandstein-Formation</w:t>
            </w:r>
          </w:p>
        </w:tc>
      </w:tr>
      <w:tr>
        <w:tc>
          <w:tcPr/>
          <w:p>
            <w:pPr>
              <w:pStyle w:val="Compact"/>
            </w:pPr>
            <w:r>
              <w:t xml:space="preserve">15251204</w:t>
            </w:r>
          </w:p>
        </w:tc>
        <w:tc>
          <w:tcPr/>
          <w:p>
            <w:pPr>
              <w:pStyle w:val="Compact"/>
            </w:pPr>
            <w:r>
              <w:t xml:space="preserve">Murchisonaeoolith-Formation</w:t>
            </w:r>
          </w:p>
        </w:tc>
        <w:tc>
          <w:tcPr/>
          <w:p>
            <w:pPr>
              <w:pStyle w:val="Compact"/>
            </w:pPr>
            <w:r>
              <w:t xml:space="preserve">Murchisonaeoolith-Formation</w:t>
            </w:r>
          </w:p>
        </w:tc>
      </w:tr>
      <w:tr>
        <w:tc>
          <w:tcPr/>
          <w:p>
            <w:pPr>
              <w:pStyle w:val="Compact"/>
            </w:pPr>
            <w:r>
              <w:t xml:space="preserve">15251205</w:t>
            </w:r>
          </w:p>
        </w:tc>
        <w:tc>
          <w:tcPr/>
          <w:p>
            <w:pPr>
              <w:pStyle w:val="Compact"/>
            </w:pPr>
            <w:r>
              <w:t xml:space="preserve">Achdorf-Formation</w:t>
            </w:r>
          </w:p>
        </w:tc>
        <w:tc>
          <w:tcPr/>
          <w:p>
            <w:pPr>
              <w:pStyle w:val="Compact"/>
            </w:pPr>
            <w:r>
              <w:t xml:space="preserve">Achdorf Formation</w:t>
            </w:r>
          </w:p>
        </w:tc>
      </w:tr>
      <w:tr>
        <w:tc>
          <w:tcPr/>
          <w:p>
            <w:pPr>
              <w:pStyle w:val="Compact"/>
            </w:pPr>
            <w:r>
              <w:t xml:space="preserve">15251206</w:t>
            </w:r>
          </w:p>
        </w:tc>
        <w:tc>
          <w:tcPr/>
          <w:p>
            <w:pPr>
              <w:pStyle w:val="Compact"/>
            </w:pPr>
            <w:r>
              <w:t xml:space="preserve">Opalinus-Ton</w:t>
            </w:r>
          </w:p>
        </w:tc>
        <w:tc>
          <w:tcPr/>
          <w:p>
            <w:pPr>
              <w:pStyle w:val="Compact"/>
            </w:pPr>
            <w:r>
              <w:t xml:space="preserve">Opalinus Clay</w:t>
            </w:r>
          </w:p>
        </w:tc>
      </w:tr>
      <w:tr>
        <w:tc>
          <w:tcPr/>
          <w:p>
            <w:pPr>
              <w:pStyle w:val="Compact"/>
            </w:pPr>
            <w:r>
              <w:t xml:space="preserve">15251207</w:t>
            </w:r>
          </w:p>
        </w:tc>
        <w:tc>
          <w:tcPr/>
          <w:p>
            <w:pPr>
              <w:pStyle w:val="Compact"/>
            </w:pPr>
            <w:r>
              <w:t xml:space="preserve">Staffelegg-Formation</w:t>
            </w:r>
          </w:p>
        </w:tc>
        <w:tc>
          <w:tcPr/>
          <w:p>
            <w:pPr>
              <w:pStyle w:val="Compact"/>
            </w:pPr>
            <w:r>
              <w:t xml:space="preserve">Staffelegg Formation</w:t>
            </w:r>
          </w:p>
        </w:tc>
      </w:tr>
      <w:tr>
        <w:tc>
          <w:tcPr/>
          <w:p>
            <w:pPr>
              <w:pStyle w:val="Compact"/>
            </w:pPr>
            <w:r>
              <w:t xml:space="preserve">15251228</w:t>
            </w:r>
          </w:p>
        </w:tc>
        <w:tc>
          <w:tcPr/>
          <w:p>
            <w:pPr>
              <w:pStyle w:val="Compact"/>
            </w:pPr>
            <w:r>
              <w:t xml:space="preserve">Jurensismergel-Formation</w:t>
            </w:r>
          </w:p>
        </w:tc>
        <w:tc>
          <w:tcPr/>
          <w:p>
            <w:pPr>
              <w:pStyle w:val="Compact"/>
            </w:pPr>
            <w:r>
              <w:t xml:space="preserve">Jurensismergel-Formation</w:t>
            </w:r>
          </w:p>
        </w:tc>
      </w:tr>
      <w:tr>
        <w:tc>
          <w:tcPr/>
          <w:p>
            <w:pPr>
              <w:pStyle w:val="Compact"/>
            </w:pPr>
            <w:r>
              <w:t xml:space="preserve">15251229</w:t>
            </w:r>
          </w:p>
        </w:tc>
        <w:tc>
          <w:tcPr/>
          <w:p>
            <w:pPr>
              <w:pStyle w:val="Compact"/>
            </w:pPr>
            <w:r>
              <w:t xml:space="preserve">Posidonienschiefer-Formation</w:t>
            </w:r>
          </w:p>
        </w:tc>
        <w:tc>
          <w:tcPr/>
          <w:p>
            <w:pPr>
              <w:pStyle w:val="Compact"/>
            </w:pPr>
            <w:r>
              <w:t xml:space="preserve">Posidonienschiefer-Formation</w:t>
            </w:r>
          </w:p>
        </w:tc>
      </w:tr>
      <w:tr>
        <w:tc>
          <w:tcPr/>
          <w:p>
            <w:pPr>
              <w:pStyle w:val="Compact"/>
            </w:pPr>
            <w:r>
              <w:t xml:space="preserve">15251230</w:t>
            </w:r>
          </w:p>
        </w:tc>
        <w:tc>
          <w:tcPr/>
          <w:p>
            <w:pPr>
              <w:pStyle w:val="Compact"/>
            </w:pPr>
            <w:r>
              <w:t xml:space="preserve">Amaltheenton-Formation</w:t>
            </w:r>
          </w:p>
        </w:tc>
        <w:tc>
          <w:tcPr/>
          <w:p>
            <w:pPr>
              <w:pStyle w:val="Compact"/>
            </w:pPr>
            <w:r>
              <w:t xml:space="preserve">Amaltheenton-Formation</w:t>
            </w:r>
          </w:p>
        </w:tc>
      </w:tr>
      <w:tr>
        <w:tc>
          <w:tcPr/>
          <w:p>
            <w:pPr>
              <w:pStyle w:val="Compact"/>
            </w:pPr>
            <w:r>
              <w:t xml:space="preserve">15251231</w:t>
            </w:r>
          </w:p>
        </w:tc>
        <w:tc>
          <w:tcPr/>
          <w:p>
            <w:pPr>
              <w:pStyle w:val="Compact"/>
            </w:pPr>
            <w:r>
              <w:t xml:space="preserve">Numismalismergel-Formation</w:t>
            </w:r>
          </w:p>
        </w:tc>
        <w:tc>
          <w:tcPr/>
          <w:p>
            <w:pPr>
              <w:pStyle w:val="Compact"/>
            </w:pPr>
            <w:r>
              <w:t xml:space="preserve">Numismalismergel-Formation</w:t>
            </w:r>
          </w:p>
        </w:tc>
      </w:tr>
      <w:tr>
        <w:tc>
          <w:tcPr/>
          <w:p>
            <w:pPr>
              <w:pStyle w:val="Compact"/>
            </w:pPr>
            <w:r>
              <w:t xml:space="preserve">15251232</w:t>
            </w:r>
          </w:p>
        </w:tc>
        <w:tc>
          <w:tcPr/>
          <w:p>
            <w:pPr>
              <w:pStyle w:val="Compact"/>
            </w:pPr>
            <w:r>
              <w:t xml:space="preserve">Obtususton-Formation</w:t>
            </w:r>
          </w:p>
        </w:tc>
        <w:tc>
          <w:tcPr/>
          <w:p>
            <w:pPr>
              <w:pStyle w:val="Compact"/>
            </w:pPr>
            <w:r>
              <w:t xml:space="preserve">Obtususton-Formation</w:t>
            </w:r>
          </w:p>
        </w:tc>
      </w:tr>
      <w:tr>
        <w:tc>
          <w:tcPr/>
          <w:p>
            <w:pPr>
              <w:pStyle w:val="Compact"/>
            </w:pPr>
            <w:r>
              <w:t xml:space="preserve">15251233</w:t>
            </w:r>
          </w:p>
        </w:tc>
        <w:tc>
          <w:tcPr/>
          <w:p>
            <w:pPr>
              <w:pStyle w:val="Compact"/>
            </w:pPr>
            <w:r>
              <w:t xml:space="preserve">Arietenkalk-Formation</w:t>
            </w:r>
          </w:p>
        </w:tc>
        <w:tc>
          <w:tcPr/>
          <w:p>
            <w:pPr>
              <w:pStyle w:val="Compact"/>
            </w:pPr>
            <w:r>
              <w:t xml:space="preserve">Arietenkalk-Formation</w:t>
            </w:r>
          </w:p>
        </w:tc>
      </w:tr>
      <w:tr>
        <w:tc>
          <w:tcPr/>
          <w:p>
            <w:pPr>
              <w:pStyle w:val="Compact"/>
            </w:pPr>
            <w:r>
              <w:t xml:space="preserve">15251234</w:t>
            </w:r>
          </w:p>
        </w:tc>
        <w:tc>
          <w:tcPr/>
          <w:p>
            <w:pPr>
              <w:pStyle w:val="Compact"/>
            </w:pPr>
            <w:r>
              <w:t xml:space="preserve">Angulatenton-Formation</w:t>
            </w:r>
          </w:p>
        </w:tc>
        <w:tc>
          <w:tcPr/>
          <w:p>
            <w:pPr>
              <w:pStyle w:val="Compact"/>
            </w:pPr>
            <w:r>
              <w:t xml:space="preserve">Angulatenton-Formation</w:t>
            </w:r>
          </w:p>
        </w:tc>
      </w:tr>
      <w:tr>
        <w:tc>
          <w:tcPr/>
          <w:p>
            <w:pPr>
              <w:pStyle w:val="Compact"/>
            </w:pPr>
            <w:r>
              <w:t xml:space="preserve">15251235</w:t>
            </w:r>
          </w:p>
        </w:tc>
        <w:tc>
          <w:tcPr/>
          <w:p>
            <w:pPr>
              <w:pStyle w:val="Compact"/>
            </w:pPr>
            <w:r>
              <w:t xml:space="preserve">Psilonotenton-Formation</w:t>
            </w:r>
          </w:p>
        </w:tc>
        <w:tc>
          <w:tcPr/>
          <w:p>
            <w:pPr>
              <w:pStyle w:val="Compact"/>
            </w:pPr>
            <w:r>
              <w:t xml:space="preserve">Psilonotenton-Formation</w:t>
            </w:r>
          </w:p>
        </w:tc>
      </w:tr>
      <w:tr>
        <w:tc>
          <w:tcPr/>
          <w:p>
            <w:pPr>
              <w:pStyle w:val="Compact"/>
            </w:pPr>
            <w:r>
              <w:t xml:space="preserve">15251236</w:t>
            </w:r>
          </w:p>
        </w:tc>
        <w:tc>
          <w:tcPr/>
          <w:p>
            <w:pPr>
              <w:pStyle w:val="Compact"/>
            </w:pPr>
            <w:r>
              <w:t xml:space="preserve">Klettgau-Formation</w:t>
            </w:r>
          </w:p>
        </w:tc>
        <w:tc>
          <w:tcPr/>
          <w:p>
            <w:pPr>
              <w:pStyle w:val="Compact"/>
            </w:pPr>
            <w:r>
              <w:t xml:space="preserve">Klettgau Formation</w:t>
            </w:r>
          </w:p>
        </w:tc>
      </w:tr>
      <w:tr>
        <w:tc>
          <w:tcPr/>
          <w:p>
            <w:pPr>
              <w:pStyle w:val="Compact"/>
            </w:pPr>
            <w:r>
              <w:t xml:space="preserve">15251243</w:t>
            </w:r>
          </w:p>
        </w:tc>
        <w:tc>
          <w:tcPr/>
          <w:p>
            <w:pPr>
              <w:pStyle w:val="Compact"/>
            </w:pPr>
            <w:r>
              <w:t xml:space="preserve">Bänkerjoch-Formation</w:t>
            </w:r>
          </w:p>
        </w:tc>
        <w:tc>
          <w:tcPr/>
          <w:p>
            <w:pPr>
              <w:pStyle w:val="Compact"/>
            </w:pPr>
            <w:r>
              <w:t xml:space="preserve">Bänkerjoch Formation</w:t>
            </w:r>
          </w:p>
        </w:tc>
      </w:tr>
      <w:tr>
        <w:tc>
          <w:tcPr/>
          <w:p>
            <w:pPr>
              <w:pStyle w:val="Compact"/>
            </w:pPr>
            <w:r>
              <w:t xml:space="preserve">15251244</w:t>
            </w:r>
          </w:p>
        </w:tc>
        <w:tc>
          <w:tcPr/>
          <w:p>
            <w:pPr>
              <w:pStyle w:val="Compact"/>
            </w:pPr>
            <w:r>
              <w:t xml:space="preserve">Schinznach-Formation</w:t>
            </w:r>
          </w:p>
        </w:tc>
        <w:tc>
          <w:tcPr/>
          <w:p>
            <w:pPr>
              <w:pStyle w:val="Compact"/>
            </w:pPr>
            <w:r>
              <w:t xml:space="preserve">Schinznach Formation</w:t>
            </w:r>
          </w:p>
        </w:tc>
      </w:tr>
      <w:tr>
        <w:tc>
          <w:tcPr/>
          <w:p>
            <w:pPr>
              <w:pStyle w:val="Compact"/>
            </w:pPr>
            <w:r>
              <w:t xml:space="preserve">15251257</w:t>
            </w:r>
          </w:p>
        </w:tc>
        <w:tc>
          <w:tcPr/>
          <w:p>
            <w:pPr>
              <w:pStyle w:val="Compact"/>
            </w:pPr>
            <w:r>
              <w:t xml:space="preserve">Zeglingen-Formation</w:t>
            </w:r>
          </w:p>
        </w:tc>
        <w:tc>
          <w:tcPr/>
          <w:p>
            <w:pPr>
              <w:pStyle w:val="Compact"/>
            </w:pPr>
            <w:r>
              <w:t xml:space="preserve">Zeglingen Formation</w:t>
            </w:r>
          </w:p>
        </w:tc>
      </w:tr>
      <w:tr>
        <w:tc>
          <w:tcPr/>
          <w:p>
            <w:pPr>
              <w:pStyle w:val="Compact"/>
            </w:pPr>
            <w:r>
              <w:t xml:space="preserve">15251262</w:t>
            </w:r>
          </w:p>
        </w:tc>
        <w:tc>
          <w:tcPr/>
          <w:p>
            <w:pPr>
              <w:pStyle w:val="Compact"/>
            </w:pPr>
            <w:r>
              <w:t xml:space="preserve">Kaiseraugst-Formation</w:t>
            </w:r>
          </w:p>
        </w:tc>
        <w:tc>
          <w:tcPr/>
          <w:p>
            <w:pPr>
              <w:pStyle w:val="Compact"/>
            </w:pPr>
            <w:r>
              <w:t xml:space="preserve">Kaiseraugst Formation</w:t>
            </w:r>
          </w:p>
        </w:tc>
      </w:tr>
      <w:tr>
        <w:tc>
          <w:tcPr/>
          <w:p>
            <w:pPr>
              <w:pStyle w:val="Compact"/>
            </w:pPr>
            <w:r>
              <w:t xml:space="preserve">15251267</w:t>
            </w:r>
          </w:p>
        </w:tc>
        <w:tc>
          <w:tcPr/>
          <w:p>
            <w:pPr>
              <w:pStyle w:val="Compact"/>
            </w:pPr>
            <w:r>
              <w:t xml:space="preserve">Dinkelberg-Formation</w:t>
            </w:r>
          </w:p>
        </w:tc>
        <w:tc>
          <w:tcPr/>
          <w:p>
            <w:pPr>
              <w:pStyle w:val="Compact"/>
            </w:pPr>
            <w:r>
              <w:t xml:space="preserve">Dinkelberg Formation</w:t>
            </w:r>
          </w:p>
        </w:tc>
      </w:tr>
      <w:tr>
        <w:tc>
          <w:tcPr/>
          <w:p>
            <w:pPr>
              <w:pStyle w:val="Compact"/>
            </w:pPr>
            <w:r>
              <w:t xml:space="preserve">15251274</w:t>
            </w:r>
          </w:p>
        </w:tc>
        <w:tc>
          <w:tcPr/>
          <w:p>
            <w:pPr>
              <w:pStyle w:val="Compact"/>
            </w:pPr>
            <w:r>
              <w:t xml:space="preserve">Wiesental-Formation</w:t>
            </w:r>
          </w:p>
        </w:tc>
        <w:tc>
          <w:tcPr/>
          <w:p>
            <w:pPr>
              <w:pStyle w:val="Compact"/>
            </w:pPr>
            <w:r>
              <w:t xml:space="preserve">Wiesental Formation</w:t>
            </w:r>
          </w:p>
        </w:tc>
      </w:tr>
      <w:tr>
        <w:tc>
          <w:tcPr/>
          <w:p>
            <w:pPr>
              <w:pStyle w:val="Compact"/>
            </w:pPr>
            <w:r>
              <w:t xml:space="preserve">15251275</w:t>
            </w:r>
          </w:p>
        </w:tc>
        <w:tc>
          <w:tcPr/>
          <w:p>
            <w:pPr>
              <w:pStyle w:val="Compact"/>
            </w:pPr>
            <w:r>
              <w:t xml:space="preserve">Weitenau-Formation</w:t>
            </w:r>
          </w:p>
        </w:tc>
        <w:tc>
          <w:tcPr/>
          <w:p>
            <w:pPr>
              <w:pStyle w:val="Compact"/>
            </w:pPr>
            <w:r>
              <w:t xml:space="preserve">Weitenau Formation</w:t>
            </w:r>
          </w:p>
        </w:tc>
      </w:tr>
      <w:tr>
        <w:tc>
          <w:tcPr/>
          <w:p>
            <w:pPr>
              <w:pStyle w:val="Compact"/>
            </w:pPr>
            <w:r>
              <w:t xml:space="preserve">15251279</w:t>
            </w:r>
          </w:p>
        </w:tc>
        <w:tc>
          <w:tcPr/>
          <w:p>
            <w:pPr>
              <w:pStyle w:val="Compact"/>
            </w:pPr>
            <w:r>
              <w:t xml:space="preserve">Weiach-Formation</w:t>
            </w:r>
          </w:p>
        </w:tc>
        <w:tc>
          <w:tcPr/>
          <w:p>
            <w:pPr>
              <w:pStyle w:val="Compact"/>
            </w:pPr>
            <w:r>
              <w:t xml:space="preserve">Weiach Formation</w:t>
            </w:r>
          </w:p>
        </w:tc>
      </w:tr>
      <w:tr>
        <w:tc>
          <w:tcPr/>
          <w:p>
            <w:pPr>
              <w:pStyle w:val="Compact"/>
            </w:pPr>
            <w:r>
              <w:t xml:space="preserve">15251284</w:t>
            </w:r>
          </w:p>
        </w:tc>
        <w:tc>
          <w:tcPr/>
          <w:p>
            <w:pPr>
              <w:pStyle w:val="Compact"/>
            </w:pPr>
            <w:r>
              <w:t xml:space="preserve">Schwaningen-Merenbach-Rhyolith</w:t>
            </w:r>
          </w:p>
        </w:tc>
        <w:tc>
          <w:tcPr/>
          <w:p>
            <w:pPr>
              <w:pStyle w:val="Compact"/>
            </w:pPr>
            <w:r>
              <w:t xml:space="preserve">Schwaningen-Merenbach Rhyolite</w:t>
            </w:r>
          </w:p>
        </w:tc>
      </w:tr>
      <w:tr>
        <w:tc>
          <w:tcPr/>
          <w:p>
            <w:pPr>
              <w:pStyle w:val="Compact"/>
            </w:pPr>
            <w:r>
              <w:t xml:space="preserve">15251285</w:t>
            </w:r>
          </w:p>
        </w:tc>
        <w:tc>
          <w:tcPr/>
          <w:p>
            <w:pPr>
              <w:pStyle w:val="Compact"/>
            </w:pPr>
            <w:r>
              <w:t xml:space="preserve">Schwaningen-Weizen-Granit</w:t>
            </w:r>
          </w:p>
        </w:tc>
        <w:tc>
          <w:tcPr/>
          <w:p>
            <w:pPr>
              <w:pStyle w:val="Compact"/>
            </w:pPr>
            <w:r>
              <w:t xml:space="preserve">Schwaningen-Weizen Granite</w:t>
            </w:r>
          </w:p>
        </w:tc>
      </w:tr>
      <w:tr>
        <w:tc>
          <w:tcPr/>
          <w:p>
            <w:pPr>
              <w:pStyle w:val="Compact"/>
            </w:pPr>
            <w:r>
              <w:t xml:space="preserve">15251286</w:t>
            </w:r>
          </w:p>
        </w:tc>
        <w:tc>
          <w:tcPr/>
          <w:p>
            <w:pPr>
              <w:pStyle w:val="Compact"/>
            </w:pPr>
            <w:r>
              <w:t xml:space="preserve">Etzgen-Granit</w:t>
            </w:r>
          </w:p>
        </w:tc>
        <w:tc>
          <w:tcPr/>
          <w:p>
            <w:pPr>
              <w:pStyle w:val="Compact"/>
            </w:pPr>
            <w:r>
              <w:t xml:space="preserve">Etzgen Granite</w:t>
            </w:r>
          </w:p>
        </w:tc>
      </w:tr>
      <w:tr>
        <w:tc>
          <w:tcPr/>
          <w:p>
            <w:pPr>
              <w:pStyle w:val="Compact"/>
            </w:pPr>
            <w:r>
              <w:t xml:space="preserve">15251287</w:t>
            </w:r>
          </w:p>
        </w:tc>
        <w:tc>
          <w:tcPr/>
          <w:p>
            <w:pPr>
              <w:pStyle w:val="Compact"/>
            </w:pPr>
            <w:r>
              <w:t xml:space="preserve">Stockberg-Rhyolith</w:t>
            </w:r>
          </w:p>
        </w:tc>
        <w:tc>
          <w:tcPr/>
          <w:p>
            <w:pPr>
              <w:pStyle w:val="Compact"/>
            </w:pPr>
            <w:r>
              <w:t xml:space="preserve">Stockberg Rhyolite</w:t>
            </w:r>
          </w:p>
        </w:tc>
      </w:tr>
      <w:tr>
        <w:tc>
          <w:tcPr/>
          <w:p>
            <w:pPr>
              <w:pStyle w:val="Compact"/>
            </w:pPr>
            <w:r>
              <w:t xml:space="preserve">15251288</w:t>
            </w:r>
          </w:p>
        </w:tc>
        <w:tc>
          <w:tcPr/>
          <w:p>
            <w:pPr>
              <w:pStyle w:val="Compact"/>
            </w:pPr>
            <w:r>
              <w:t xml:space="preserve">Schafisheim-Syenit</w:t>
            </w:r>
          </w:p>
        </w:tc>
        <w:tc>
          <w:tcPr/>
          <w:p>
            <w:pPr>
              <w:pStyle w:val="Compact"/>
            </w:pPr>
            <w:r>
              <w:t xml:space="preserve">Schafisheim Syenite</w:t>
            </w:r>
          </w:p>
        </w:tc>
      </w:tr>
      <w:tr>
        <w:tc>
          <w:tcPr/>
          <w:p>
            <w:pPr>
              <w:pStyle w:val="Compact"/>
            </w:pPr>
            <w:r>
              <w:t xml:space="preserve">15251289</w:t>
            </w:r>
          </w:p>
        </w:tc>
        <w:tc>
          <w:tcPr/>
          <w:p>
            <w:pPr>
              <w:pStyle w:val="Compact"/>
            </w:pPr>
            <w:r>
              <w:t xml:space="preserve">Pfaffnau-Granit</w:t>
            </w:r>
          </w:p>
        </w:tc>
        <w:tc>
          <w:tcPr/>
          <w:p>
            <w:pPr>
              <w:pStyle w:val="Compact"/>
            </w:pPr>
            <w:r>
              <w:t xml:space="preserve">Pfaffnau Granite</w:t>
            </w:r>
          </w:p>
        </w:tc>
      </w:tr>
      <w:tr>
        <w:tc>
          <w:tcPr/>
          <w:p>
            <w:pPr>
              <w:pStyle w:val="Compact"/>
            </w:pPr>
            <w:r>
              <w:t xml:space="preserve">15251290</w:t>
            </w:r>
          </w:p>
        </w:tc>
        <w:tc>
          <w:tcPr/>
          <w:p>
            <w:pPr>
              <w:pStyle w:val="Compact"/>
            </w:pPr>
            <w:r>
              <w:t xml:space="preserve">Bärhalde-Granit</w:t>
            </w:r>
          </w:p>
        </w:tc>
        <w:tc>
          <w:tcPr/>
          <w:p>
            <w:pPr>
              <w:pStyle w:val="Compact"/>
            </w:pPr>
            <w:r>
              <w:t xml:space="preserve">Bärhalde Granite</w:t>
            </w:r>
          </w:p>
        </w:tc>
      </w:tr>
      <w:tr>
        <w:tc>
          <w:tcPr/>
          <w:p>
            <w:pPr>
              <w:pStyle w:val="Compact"/>
            </w:pPr>
            <w:r>
              <w:t xml:space="preserve">15251291</w:t>
            </w:r>
          </w:p>
        </w:tc>
        <w:tc>
          <w:tcPr/>
          <w:p>
            <w:pPr>
              <w:pStyle w:val="Compact"/>
            </w:pPr>
            <w:r>
              <w:t xml:space="preserve">Schluchsee-Granit</w:t>
            </w:r>
          </w:p>
        </w:tc>
        <w:tc>
          <w:tcPr/>
          <w:p>
            <w:pPr>
              <w:pStyle w:val="Compact"/>
            </w:pPr>
            <w:r>
              <w:t xml:space="preserve">Schluchsee Granite</w:t>
            </w:r>
          </w:p>
        </w:tc>
      </w:tr>
      <w:tr>
        <w:tc>
          <w:tcPr/>
          <w:p>
            <w:pPr>
              <w:pStyle w:val="Compact"/>
            </w:pPr>
            <w:r>
              <w:t xml:space="preserve">15251292</w:t>
            </w:r>
          </w:p>
        </w:tc>
        <w:tc>
          <w:tcPr/>
          <w:p>
            <w:pPr>
              <w:pStyle w:val="Compact"/>
            </w:pPr>
            <w:r>
              <w:t xml:space="preserve">Säckingen-Granit</w:t>
            </w:r>
          </w:p>
        </w:tc>
        <w:tc>
          <w:tcPr/>
          <w:p>
            <w:pPr>
              <w:pStyle w:val="Compact"/>
            </w:pPr>
            <w:r>
              <w:t xml:space="preserve">Säckingen Granite</w:t>
            </w:r>
          </w:p>
        </w:tc>
      </w:tr>
      <w:tr>
        <w:tc>
          <w:tcPr/>
          <w:p>
            <w:pPr>
              <w:pStyle w:val="Compact"/>
            </w:pPr>
            <w:r>
              <w:t xml:space="preserve">15251293</w:t>
            </w:r>
          </w:p>
        </w:tc>
        <w:tc>
          <w:tcPr/>
          <w:p>
            <w:pPr>
              <w:pStyle w:val="Compact"/>
            </w:pPr>
            <w:r>
              <w:t xml:space="preserve">Zurzach-Granit</w:t>
            </w:r>
          </w:p>
        </w:tc>
        <w:tc>
          <w:tcPr/>
          <w:p>
            <w:pPr>
              <w:pStyle w:val="Compact"/>
            </w:pPr>
            <w:r>
              <w:t xml:space="preserve">Zurzach Granite</w:t>
            </w:r>
          </w:p>
        </w:tc>
      </w:tr>
      <w:tr>
        <w:tc>
          <w:tcPr/>
          <w:p>
            <w:pPr>
              <w:pStyle w:val="Compact"/>
            </w:pPr>
            <w:r>
              <w:t xml:space="preserve">15251294</w:t>
            </w:r>
          </w:p>
        </w:tc>
        <w:tc>
          <w:tcPr/>
          <w:p>
            <w:pPr>
              <w:pStyle w:val="Compact"/>
            </w:pPr>
            <w:r>
              <w:t xml:space="preserve">Siblingen-Granit</w:t>
            </w:r>
          </w:p>
        </w:tc>
        <w:tc>
          <w:tcPr/>
          <w:p>
            <w:pPr>
              <w:pStyle w:val="Compact"/>
            </w:pPr>
            <w:r>
              <w:t xml:space="preserve">Siblingen Granite</w:t>
            </w:r>
          </w:p>
        </w:tc>
      </w:tr>
      <w:tr>
        <w:tc>
          <w:tcPr/>
          <w:p>
            <w:pPr>
              <w:pStyle w:val="Compact"/>
            </w:pPr>
            <w:r>
              <w:t xml:space="preserve">15251295</w:t>
            </w:r>
          </w:p>
        </w:tc>
        <w:tc>
          <w:tcPr/>
          <w:p>
            <w:pPr>
              <w:pStyle w:val="Compact"/>
            </w:pPr>
            <w:r>
              <w:t xml:space="preserve">Albtal-Granit</w:t>
            </w:r>
          </w:p>
        </w:tc>
        <w:tc>
          <w:tcPr/>
          <w:p>
            <w:pPr>
              <w:pStyle w:val="Compact"/>
            </w:pPr>
            <w:r>
              <w:t xml:space="preserve">Albtal Granite</w:t>
            </w:r>
          </w:p>
        </w:tc>
      </w:tr>
      <w:tr>
        <w:tc>
          <w:tcPr/>
          <w:p>
            <w:pPr>
              <w:pStyle w:val="Compact"/>
            </w:pPr>
            <w:r>
              <w:t xml:space="preserve">15251296</w:t>
            </w:r>
          </w:p>
        </w:tc>
        <w:tc>
          <w:tcPr/>
          <w:p>
            <w:pPr>
              <w:pStyle w:val="Compact"/>
            </w:pPr>
            <w:r>
              <w:t xml:space="preserve">Malsburg-Granit</w:t>
            </w:r>
          </w:p>
        </w:tc>
        <w:tc>
          <w:tcPr/>
          <w:p>
            <w:pPr>
              <w:pStyle w:val="Compact"/>
            </w:pPr>
            <w:r>
              <w:t xml:space="preserve">Malsburg Granite</w:t>
            </w:r>
          </w:p>
        </w:tc>
      </w:tr>
      <w:tr>
        <w:tc>
          <w:tcPr/>
          <w:p>
            <w:pPr>
              <w:pStyle w:val="Compact"/>
            </w:pPr>
            <w:r>
              <w:t xml:space="preserve">15251297</w:t>
            </w:r>
          </w:p>
        </w:tc>
        <w:tc>
          <w:tcPr/>
          <w:p>
            <w:pPr>
              <w:pStyle w:val="Compact"/>
            </w:pPr>
            <w:r>
              <w:t xml:space="preserve">Blauen-Granit</w:t>
            </w:r>
          </w:p>
        </w:tc>
        <w:tc>
          <w:tcPr/>
          <w:p>
            <w:pPr>
              <w:pStyle w:val="Compact"/>
            </w:pPr>
            <w:r>
              <w:t xml:space="preserve">Blauen Granite</w:t>
            </w:r>
          </w:p>
        </w:tc>
      </w:tr>
      <w:tr>
        <w:tc>
          <w:tcPr/>
          <w:p>
            <w:pPr>
              <w:pStyle w:val="Compact"/>
            </w:pPr>
            <w:r>
              <w:t xml:space="preserve">15251298</w:t>
            </w:r>
          </w:p>
        </w:tc>
        <w:tc>
          <w:tcPr/>
          <w:p>
            <w:pPr>
              <w:pStyle w:val="Compact"/>
            </w:pPr>
            <w:r>
              <w:t xml:space="preserve">Klemmbach-Granit</w:t>
            </w:r>
          </w:p>
        </w:tc>
        <w:tc>
          <w:tcPr/>
          <w:p>
            <w:pPr>
              <w:pStyle w:val="Compact"/>
            </w:pPr>
            <w:r>
              <w:t xml:space="preserve">Klemmbach Granite</w:t>
            </w:r>
          </w:p>
        </w:tc>
      </w:tr>
      <w:tr>
        <w:tc>
          <w:tcPr/>
          <w:p>
            <w:pPr>
              <w:pStyle w:val="Compact"/>
            </w:pPr>
            <w:r>
              <w:t xml:space="preserve">15251299</w:t>
            </w:r>
          </w:p>
        </w:tc>
        <w:tc>
          <w:tcPr/>
          <w:p>
            <w:pPr>
              <w:pStyle w:val="Compact"/>
            </w:pPr>
            <w:r>
              <w:t xml:space="preserve">Schlächtenhaus-Granit</w:t>
            </w:r>
          </w:p>
        </w:tc>
        <w:tc>
          <w:tcPr/>
          <w:p>
            <w:pPr>
              <w:pStyle w:val="Compact"/>
            </w:pPr>
            <w:r>
              <w:t xml:space="preserve">Schlächtenhaus Granite</w:t>
            </w:r>
          </w:p>
        </w:tc>
      </w:tr>
      <w:tr>
        <w:tc>
          <w:tcPr/>
          <w:p>
            <w:pPr>
              <w:pStyle w:val="Compact"/>
            </w:pPr>
            <w:r>
              <w:t xml:space="preserve">15251300</w:t>
            </w:r>
          </w:p>
        </w:tc>
        <w:tc>
          <w:tcPr/>
          <w:p>
            <w:pPr>
              <w:pStyle w:val="Compact"/>
            </w:pPr>
            <w:r>
              <w:t xml:space="preserve">«Randgranit»</w:t>
            </w:r>
          </w:p>
        </w:tc>
        <w:tc>
          <w:tcPr/>
          <w:p>
            <w:pPr>
              <w:pStyle w:val="Compact"/>
            </w:pPr>
            <w:r>
              <w:t xml:space="preserve">«Randgranit»</w:t>
            </w:r>
          </w:p>
        </w:tc>
      </w:tr>
      <w:tr>
        <w:tc>
          <w:tcPr/>
          <w:p>
            <w:pPr>
              <w:pStyle w:val="Compact"/>
            </w:pPr>
            <w:r>
              <w:t xml:space="preserve">15251301</w:t>
            </w:r>
          </w:p>
        </w:tc>
        <w:tc>
          <w:tcPr/>
          <w:p>
            <w:pPr>
              <w:pStyle w:val="Compact"/>
            </w:pPr>
            <w:r>
              <w:t xml:space="preserve">Münsterhalden-Granit</w:t>
            </w:r>
          </w:p>
        </w:tc>
        <w:tc>
          <w:tcPr/>
          <w:p>
            <w:pPr>
              <w:pStyle w:val="Compact"/>
            </w:pPr>
            <w:r>
              <w:t xml:space="preserve">Münsterhalden Granite</w:t>
            </w:r>
          </w:p>
        </w:tc>
      </w:tr>
      <w:tr>
        <w:tc>
          <w:tcPr/>
          <w:p>
            <w:pPr>
              <w:pStyle w:val="Compact"/>
            </w:pPr>
            <w:r>
              <w:t xml:space="preserve">15251302</w:t>
            </w:r>
          </w:p>
        </w:tc>
        <w:tc>
          <w:tcPr/>
          <w:p>
            <w:pPr>
              <w:pStyle w:val="Compact"/>
            </w:pPr>
            <w:r>
              <w:t xml:space="preserve">Schönau-Herrenschwand-Granit</w:t>
            </w:r>
          </w:p>
        </w:tc>
        <w:tc>
          <w:tcPr/>
          <w:p>
            <w:pPr>
              <w:pStyle w:val="Compact"/>
            </w:pPr>
            <w:r>
              <w:t xml:space="preserve">Schönau-Herrenschwand Granite</w:t>
            </w:r>
          </w:p>
        </w:tc>
      </w:tr>
      <w:tr>
        <w:tc>
          <w:tcPr/>
          <w:p>
            <w:pPr>
              <w:pStyle w:val="Compact"/>
            </w:pPr>
            <w:r>
              <w:t xml:space="preserve">15251303</w:t>
            </w:r>
          </w:p>
        </w:tc>
        <w:tc>
          <w:tcPr/>
          <w:p>
            <w:pPr>
              <w:pStyle w:val="Compact"/>
            </w:pPr>
            <w:r>
              <w:t xml:space="preserve">St.-Blasien-Granit</w:t>
            </w:r>
          </w:p>
        </w:tc>
        <w:tc>
          <w:tcPr/>
          <w:p>
            <w:pPr>
              <w:pStyle w:val="Compact"/>
            </w:pPr>
            <w:r>
              <w:t xml:space="preserve">St.-Blasien Granite</w:t>
            </w:r>
          </w:p>
        </w:tc>
      </w:tr>
      <w:tr>
        <w:tc>
          <w:tcPr/>
          <w:p>
            <w:pPr>
              <w:pStyle w:val="Compact"/>
            </w:pPr>
            <w:r>
              <w:t xml:space="preserve">15251304</w:t>
            </w:r>
          </w:p>
        </w:tc>
        <w:tc>
          <w:tcPr/>
          <w:p>
            <w:pPr>
              <w:pStyle w:val="Compact"/>
            </w:pPr>
            <w:r>
              <w:t xml:space="preserve">Mambach-Granit</w:t>
            </w:r>
          </w:p>
        </w:tc>
        <w:tc>
          <w:tcPr/>
          <w:p>
            <w:pPr>
              <w:pStyle w:val="Compact"/>
            </w:pPr>
            <w:r>
              <w:t xml:space="preserve">Mambach Granite</w:t>
            </w:r>
          </w:p>
        </w:tc>
      </w:tr>
      <w:tr>
        <w:tc>
          <w:tcPr/>
          <w:p>
            <w:pPr>
              <w:pStyle w:val="Compact"/>
            </w:pPr>
            <w:r>
              <w:t xml:space="preserve">15251305</w:t>
            </w:r>
          </w:p>
        </w:tc>
        <w:tc>
          <w:tcPr/>
          <w:p>
            <w:pPr>
              <w:pStyle w:val="Compact"/>
            </w:pPr>
            <w:r>
              <w:t xml:space="preserve">Lenzkirch-Steina-Granit</w:t>
            </w:r>
          </w:p>
        </w:tc>
        <w:tc>
          <w:tcPr/>
          <w:p>
            <w:pPr>
              <w:pStyle w:val="Compact"/>
            </w:pPr>
            <w:r>
              <w:t xml:space="preserve">Lenzkirch-Steina Granite</w:t>
            </w:r>
          </w:p>
        </w:tc>
      </w:tr>
      <w:tr>
        <w:tc>
          <w:tcPr/>
          <w:p>
            <w:pPr>
              <w:pStyle w:val="Compact"/>
            </w:pPr>
            <w:r>
              <w:t xml:space="preserve">15251306</w:t>
            </w:r>
          </w:p>
        </w:tc>
        <w:tc>
          <w:tcPr/>
          <w:p>
            <w:pPr>
              <w:pStyle w:val="Compact"/>
            </w:pPr>
            <w:r>
              <w:t xml:space="preserve">Lindau-Granit</w:t>
            </w:r>
          </w:p>
        </w:tc>
        <w:tc>
          <w:tcPr/>
          <w:p>
            <w:pPr>
              <w:pStyle w:val="Compact"/>
            </w:pPr>
            <w:r>
              <w:t xml:space="preserve">Lindau Granite</w:t>
            </w:r>
          </w:p>
        </w:tc>
      </w:tr>
      <w:tr>
        <w:tc>
          <w:tcPr/>
          <w:p>
            <w:pPr>
              <w:pStyle w:val="Compact"/>
            </w:pPr>
            <w:r>
              <w:t xml:space="preserve">15251307</w:t>
            </w:r>
          </w:p>
        </w:tc>
        <w:tc>
          <w:tcPr/>
          <w:p>
            <w:pPr>
              <w:pStyle w:val="Compact"/>
            </w:pPr>
            <w:r>
              <w:t xml:space="preserve">Kreuzlingen-Granit</w:t>
            </w:r>
          </w:p>
        </w:tc>
        <w:tc>
          <w:tcPr/>
          <w:p>
            <w:pPr>
              <w:pStyle w:val="Compact"/>
            </w:pPr>
            <w:r>
              <w:t xml:space="preserve">Kreuzlingen Granite</w:t>
            </w:r>
          </w:p>
        </w:tc>
      </w:tr>
      <w:tr>
        <w:tc>
          <w:tcPr/>
          <w:p>
            <w:pPr>
              <w:pStyle w:val="Compact"/>
            </w:pPr>
            <w:r>
              <w:t xml:space="preserve">15251308</w:t>
            </w:r>
          </w:p>
        </w:tc>
        <w:tc>
          <w:tcPr/>
          <w:p>
            <w:pPr>
              <w:pStyle w:val="Compact"/>
            </w:pPr>
            <w:r>
              <w:t xml:space="preserve">Hauenstein-Granit</w:t>
            </w:r>
          </w:p>
        </w:tc>
        <w:tc>
          <w:tcPr/>
          <w:p>
            <w:pPr>
              <w:pStyle w:val="Compact"/>
            </w:pPr>
            <w:r>
              <w:t xml:space="preserve">Hauenstein Granite</w:t>
            </w:r>
          </w:p>
        </w:tc>
      </w:tr>
      <w:tr>
        <w:tc>
          <w:tcPr/>
          <w:p>
            <w:pPr>
              <w:pStyle w:val="Compact"/>
            </w:pPr>
            <w:r>
              <w:t xml:space="preserve">15251309</w:t>
            </w:r>
          </w:p>
        </w:tc>
        <w:tc>
          <w:tcPr/>
          <w:p>
            <w:pPr>
              <w:pStyle w:val="Compact"/>
            </w:pPr>
            <w:r>
              <w:t xml:space="preserve">Böttstein-Granit</w:t>
            </w:r>
          </w:p>
        </w:tc>
        <w:tc>
          <w:tcPr/>
          <w:p>
            <w:pPr>
              <w:pStyle w:val="Compact"/>
            </w:pPr>
            <w:r>
              <w:t xml:space="preserve">Böttstein Granite</w:t>
            </w:r>
          </w:p>
        </w:tc>
      </w:tr>
      <w:tr>
        <w:tc>
          <w:tcPr/>
          <w:p>
            <w:pPr>
              <w:pStyle w:val="Compact"/>
            </w:pPr>
            <w:r>
              <w:t xml:space="preserve">15251310</w:t>
            </w:r>
          </w:p>
        </w:tc>
        <w:tc>
          <w:tcPr/>
          <w:p>
            <w:pPr>
              <w:pStyle w:val="Compact"/>
            </w:pPr>
            <w:r>
              <w:t xml:space="preserve">Schlächtenhaus-Schiefer</w:t>
            </w:r>
          </w:p>
        </w:tc>
        <w:tc>
          <w:tcPr/>
          <w:p>
            <w:pPr>
              <w:pStyle w:val="Compact"/>
            </w:pPr>
            <w:r>
              <w:t xml:space="preserve">Schlächtenhaus Schist</w:t>
            </w:r>
          </w:p>
        </w:tc>
      </w:tr>
      <w:tr>
        <w:tc>
          <w:tcPr/>
          <w:p>
            <w:pPr>
              <w:pStyle w:val="Compact"/>
            </w:pPr>
            <w:r>
              <w:t xml:space="preserve">15251311</w:t>
            </w:r>
          </w:p>
        </w:tc>
        <w:tc>
          <w:tcPr/>
          <w:p>
            <w:pPr>
              <w:pStyle w:val="Compact"/>
            </w:pPr>
            <w:r>
              <w:t xml:space="preserve">Gersbach-Schiefer</w:t>
            </w:r>
          </w:p>
        </w:tc>
        <w:tc>
          <w:tcPr/>
          <w:p>
            <w:pPr>
              <w:pStyle w:val="Compact"/>
            </w:pPr>
            <w:r>
              <w:t xml:space="preserve">Gersbach Schist</w:t>
            </w:r>
          </w:p>
        </w:tc>
      </w:tr>
      <w:tr>
        <w:tc>
          <w:tcPr/>
          <w:p>
            <w:pPr>
              <w:pStyle w:val="Compact"/>
            </w:pPr>
            <w:r>
              <w:t xml:space="preserve">15251312</w:t>
            </w:r>
          </w:p>
        </w:tc>
        <w:tc>
          <w:tcPr/>
          <w:p>
            <w:pPr>
              <w:pStyle w:val="Compact"/>
            </w:pPr>
            <w:r>
              <w:t xml:space="preserve">Herdern-Streifengneis</w:t>
            </w:r>
          </w:p>
        </w:tc>
        <w:tc>
          <w:tcPr/>
          <w:p>
            <w:pPr>
              <w:pStyle w:val="Compact"/>
            </w:pPr>
            <w:r>
              <w:t xml:space="preserve">Herdern-Streifengneis</w:t>
            </w:r>
          </w:p>
        </w:tc>
      </w:tr>
      <w:tr>
        <w:tc>
          <w:tcPr/>
          <w:p>
            <w:pPr>
              <w:pStyle w:val="Compact"/>
            </w:pPr>
            <w:r>
              <w:t xml:space="preserve">15251313</w:t>
            </w:r>
          </w:p>
        </w:tc>
        <w:tc>
          <w:tcPr/>
          <w:p>
            <w:pPr>
              <w:pStyle w:val="Compact"/>
            </w:pPr>
            <w:r>
              <w:t xml:space="preserve">Todtmoos-Horbach-Gneiskomplex</w:t>
            </w:r>
          </w:p>
        </w:tc>
        <w:tc>
          <w:tcPr/>
          <w:p>
            <w:pPr>
              <w:pStyle w:val="Compact"/>
            </w:pPr>
            <w:r>
              <w:t xml:space="preserve">Todtmoos-Horbach Gneiss Complex</w:t>
            </w:r>
          </w:p>
        </w:tc>
      </w:tr>
      <w:tr>
        <w:tc>
          <w:tcPr/>
          <w:p>
            <w:pPr>
              <w:pStyle w:val="Compact"/>
            </w:pPr>
            <w:r>
              <w:t xml:space="preserve">15251314</w:t>
            </w:r>
          </w:p>
        </w:tc>
        <w:tc>
          <w:tcPr/>
          <w:p>
            <w:pPr>
              <w:pStyle w:val="Compact"/>
            </w:pPr>
            <w:r>
              <w:t xml:space="preserve">Steinatal-Gneiskomplex</w:t>
            </w:r>
          </w:p>
        </w:tc>
        <w:tc>
          <w:tcPr/>
          <w:p>
            <w:pPr>
              <w:pStyle w:val="Compact"/>
            </w:pPr>
            <w:r>
              <w:t xml:space="preserve">Steinatal Gneiss Complex</w:t>
            </w:r>
          </w:p>
        </w:tc>
      </w:tr>
      <w:tr>
        <w:tc>
          <w:tcPr/>
          <w:p>
            <w:pPr>
              <w:pStyle w:val="Compact"/>
            </w:pPr>
            <w:r>
              <w:t xml:space="preserve">15251315</w:t>
            </w:r>
          </w:p>
        </w:tc>
        <w:tc>
          <w:tcPr/>
          <w:p>
            <w:pPr>
              <w:pStyle w:val="Compact"/>
            </w:pPr>
            <w:r>
              <w:t xml:space="preserve">Murgtal-Gneiskomplex</w:t>
            </w:r>
          </w:p>
        </w:tc>
        <w:tc>
          <w:tcPr/>
          <w:p>
            <w:pPr>
              <w:pStyle w:val="Compact"/>
            </w:pPr>
            <w:r>
              <w:t xml:space="preserve">Murgtal Gneiss Complex</w:t>
            </w:r>
          </w:p>
        </w:tc>
      </w:tr>
      <w:tr>
        <w:tc>
          <w:tcPr/>
          <w:p>
            <w:pPr>
              <w:pStyle w:val="Compact"/>
            </w:pPr>
            <w:r>
              <w:t xml:space="preserve">15251316</w:t>
            </w:r>
          </w:p>
        </w:tc>
        <w:tc>
          <w:tcPr/>
          <w:p>
            <w:pPr>
              <w:pStyle w:val="Compact"/>
            </w:pPr>
            <w:r>
              <w:t xml:space="preserve">Laufenburg-Gneiskomplex</w:t>
            </w:r>
          </w:p>
        </w:tc>
        <w:tc>
          <w:tcPr/>
          <w:p>
            <w:pPr>
              <w:pStyle w:val="Compact"/>
            </w:pPr>
            <w:r>
              <w:t xml:space="preserve">Laufenburg Gneiss Complex</w:t>
            </w:r>
          </w:p>
        </w:tc>
      </w:tr>
      <w:tr>
        <w:tc>
          <w:tcPr/>
          <w:p>
            <w:pPr>
              <w:pStyle w:val="Compact"/>
            </w:pPr>
            <w:r>
              <w:t xml:space="preserve">15251317</w:t>
            </w:r>
          </w:p>
        </w:tc>
        <w:tc>
          <w:tcPr/>
          <w:p>
            <w:pPr>
              <w:pStyle w:val="Compact"/>
            </w:pPr>
            <w:r>
              <w:t xml:space="preserve">Wiesen-Wehratal-Gneiskomplex</w:t>
            </w:r>
          </w:p>
        </w:tc>
        <w:tc>
          <w:tcPr/>
          <w:p>
            <w:pPr>
              <w:pStyle w:val="Compact"/>
            </w:pPr>
            <w:r>
              <w:t xml:space="preserve">Wiesental-Wehratal Gneiss Complex</w:t>
            </w:r>
          </w:p>
        </w:tc>
      </w:tr>
      <w:tr>
        <w:tc>
          <w:tcPr/>
          <w:p>
            <w:pPr>
              <w:pStyle w:val="Compact"/>
            </w:pPr>
            <w:r>
              <w:t xml:space="preserve">15252001</w:t>
            </w:r>
          </w:p>
        </w:tc>
        <w:tc>
          <w:tcPr/>
          <w:p>
            <w:pPr>
              <w:pStyle w:val="Compact"/>
            </w:pPr>
            <w:r>
              <w:t xml:space="preserve">Bois-de-Raube-Formation</w:t>
            </w:r>
          </w:p>
        </w:tc>
        <w:tc>
          <w:tcPr/>
          <w:p>
            <w:pPr>
              <w:pStyle w:val="Compact"/>
            </w:pPr>
            <w:r>
              <w:t xml:space="preserve">Bois de Raube Formation</w:t>
            </w:r>
          </w:p>
        </w:tc>
      </w:tr>
      <w:tr>
        <w:tc>
          <w:tcPr/>
          <w:p>
            <w:pPr>
              <w:pStyle w:val="Compact"/>
            </w:pPr>
            <w:r>
              <w:t xml:space="preserve">15252005</w:t>
            </w:r>
          </w:p>
        </w:tc>
        <w:tc>
          <w:tcPr/>
          <w:p>
            <w:pPr>
              <w:pStyle w:val="Compact"/>
            </w:pPr>
            <w:r>
              <w:t xml:space="preserve">Kalter-Wangen-Formation</w:t>
            </w:r>
          </w:p>
        </w:tc>
        <w:tc>
          <w:tcPr/>
          <w:p>
            <w:pPr>
              <w:pStyle w:val="Compact"/>
            </w:pPr>
            <w:r>
              <w:t xml:space="preserve">Kalter Wangen Formation</w:t>
            </w:r>
          </w:p>
        </w:tc>
      </w:tr>
      <w:tr>
        <w:tc>
          <w:tcPr/>
          <w:p>
            <w:pPr>
              <w:pStyle w:val="Compact"/>
            </w:pPr>
            <w:r>
              <w:t xml:space="preserve">15252007</w:t>
            </w:r>
          </w:p>
        </w:tc>
        <w:tc>
          <w:tcPr/>
          <w:p>
            <w:pPr>
              <w:pStyle w:val="Compact"/>
            </w:pPr>
            <w:r>
              <w:t xml:space="preserve">Humlikon-Bentonit</w:t>
            </w:r>
          </w:p>
        </w:tc>
        <w:tc>
          <w:tcPr/>
          <w:p>
            <w:pPr>
              <w:pStyle w:val="Compact"/>
            </w:pPr>
            <w:r>
              <w:t xml:space="preserve">Humlikon Bentonite</w:t>
            </w:r>
          </w:p>
        </w:tc>
      </w:tr>
      <w:tr>
        <w:tc>
          <w:tcPr/>
          <w:p>
            <w:pPr>
              <w:pStyle w:val="Compact"/>
            </w:pPr>
            <w:r>
              <w:t xml:space="preserve">15252008</w:t>
            </w:r>
          </w:p>
        </w:tc>
        <w:tc>
          <w:tcPr/>
          <w:p>
            <w:pPr>
              <w:pStyle w:val="Compact"/>
            </w:pPr>
            <w:r>
              <w:t xml:space="preserve">Aargauer Juranagelfluh</w:t>
            </w:r>
          </w:p>
        </w:tc>
        <w:tc>
          <w:tcPr/>
          <w:p>
            <w:pPr>
              <w:pStyle w:val="Compact"/>
            </w:pPr>
            <w:r>
              <w:t xml:space="preserve">Aargau Juranagelfluh</w:t>
            </w:r>
          </w:p>
        </w:tc>
      </w:tr>
      <w:tr>
        <w:tc>
          <w:tcPr/>
          <w:p>
            <w:pPr>
              <w:pStyle w:val="Compact"/>
            </w:pPr>
            <w:r>
              <w:t xml:space="preserve">15252009</w:t>
            </w:r>
          </w:p>
        </w:tc>
        <w:tc>
          <w:tcPr/>
          <w:p>
            <w:pPr>
              <w:pStyle w:val="Compact"/>
            </w:pPr>
            <w:r>
              <w:t xml:space="preserve">Basler Juranagelfluh</w:t>
            </w:r>
          </w:p>
        </w:tc>
        <w:tc>
          <w:tcPr/>
          <w:p>
            <w:pPr>
              <w:pStyle w:val="Compact"/>
            </w:pPr>
            <w:r>
              <w:t xml:space="preserve">Basel Juranagelfluh</w:t>
            </w:r>
          </w:p>
        </w:tc>
      </w:tr>
      <w:tr>
        <w:tc>
          <w:tcPr/>
          <w:p>
            <w:pPr>
              <w:pStyle w:val="Compact"/>
            </w:pPr>
            <w:r>
              <w:t xml:space="preserve">15252010</w:t>
            </w:r>
          </w:p>
        </w:tc>
        <w:tc>
          <w:tcPr/>
          <w:p>
            <w:pPr>
              <w:pStyle w:val="Compact"/>
            </w:pPr>
            <w:r>
              <w:t xml:space="preserve">Laufen-Juranagelfluh</w:t>
            </w:r>
          </w:p>
        </w:tc>
        <w:tc>
          <w:tcPr/>
          <w:p>
            <w:pPr>
              <w:pStyle w:val="Compact"/>
            </w:pPr>
            <w:r>
              <w:t xml:space="preserve">Laufen Juranagelfluh</w:t>
            </w:r>
          </w:p>
        </w:tc>
      </w:tr>
      <w:tr>
        <w:tc>
          <w:tcPr/>
          <w:p>
            <w:pPr>
              <w:pStyle w:val="Compact"/>
            </w:pPr>
            <w:r>
              <w:t xml:space="preserve">15252011</w:t>
            </w:r>
          </w:p>
        </w:tc>
        <w:tc>
          <w:tcPr/>
          <w:p>
            <w:pPr>
              <w:pStyle w:val="Compact"/>
            </w:pPr>
            <w:r>
              <w:t xml:space="preserve">Vermes-Süsswasserkalk</w:t>
            </w:r>
          </w:p>
        </w:tc>
        <w:tc>
          <w:tcPr/>
          <w:p>
            <w:pPr>
              <w:pStyle w:val="Compact"/>
            </w:pPr>
            <w:r>
              <w:t xml:space="preserve">Vermes Freshwater Limestone</w:t>
            </w:r>
          </w:p>
        </w:tc>
      </w:tr>
      <w:tr>
        <w:tc>
          <w:tcPr/>
          <w:p>
            <w:pPr>
              <w:pStyle w:val="Compact"/>
            </w:pPr>
            <w:r>
              <w:t xml:space="preserve">15252012</w:t>
            </w:r>
          </w:p>
        </w:tc>
        <w:tc>
          <w:tcPr/>
          <w:p>
            <w:pPr>
              <w:pStyle w:val="Compact"/>
            </w:pPr>
            <w:r>
              <w:t xml:space="preserve">Golat-Süsswasserkalk</w:t>
            </w:r>
          </w:p>
        </w:tc>
        <w:tc>
          <w:tcPr/>
          <w:p>
            <w:pPr>
              <w:pStyle w:val="Compact"/>
            </w:pPr>
            <w:r>
              <w:t xml:space="preserve">Golat Freshwater Limestone</w:t>
            </w:r>
          </w:p>
        </w:tc>
      </w:tr>
      <w:tr>
        <w:tc>
          <w:tcPr/>
          <w:p>
            <w:pPr>
              <w:pStyle w:val="Compact"/>
            </w:pPr>
            <w:r>
              <w:t xml:space="preserve">15252013</w:t>
            </w:r>
          </w:p>
        </w:tc>
        <w:tc>
          <w:tcPr/>
          <w:p>
            <w:pPr>
              <w:pStyle w:val="Compact"/>
            </w:pPr>
            <w:r>
              <w:t xml:space="preserve">Le-Locle-Formation</w:t>
            </w:r>
          </w:p>
        </w:tc>
        <w:tc>
          <w:tcPr/>
          <w:p>
            <w:pPr>
              <w:pStyle w:val="Compact"/>
            </w:pPr>
            <w:r>
              <w:t xml:space="preserve">Le Locle Formation</w:t>
            </w:r>
          </w:p>
        </w:tc>
      </w:tr>
      <w:tr>
        <w:tc>
          <w:tcPr/>
          <w:p>
            <w:pPr>
              <w:pStyle w:val="Compact"/>
            </w:pPr>
            <w:r>
              <w:t xml:space="preserve">15252017</w:t>
            </w:r>
          </w:p>
        </w:tc>
        <w:tc>
          <w:tcPr/>
          <w:p>
            <w:pPr>
              <w:pStyle w:val="Compact"/>
            </w:pPr>
            <w:r>
              <w:t xml:space="preserve">«Heliciden-Mergel» (OSM-J)</w:t>
            </w:r>
          </w:p>
        </w:tc>
        <w:tc>
          <w:tcPr/>
          <w:p>
            <w:pPr>
              <w:pStyle w:val="Compact"/>
            </w:pPr>
            <w:r>
              <w:t xml:space="preserve">«Helicidea Marl» (OSM-J)</w:t>
            </w:r>
          </w:p>
        </w:tc>
      </w:tr>
      <w:tr>
        <w:tc>
          <w:tcPr/>
          <w:p>
            <w:pPr>
              <w:pStyle w:val="Compact"/>
            </w:pPr>
            <w:r>
              <w:t xml:space="preserve">15252018</w:t>
            </w:r>
          </w:p>
        </w:tc>
        <w:tc>
          <w:tcPr/>
          <w:p>
            <w:pPr>
              <w:pStyle w:val="Compact"/>
            </w:pPr>
            <w:r>
              <w:t xml:space="preserve">Les-Bayards-Juranagelfluh</w:t>
            </w:r>
          </w:p>
        </w:tc>
        <w:tc>
          <w:tcPr/>
          <w:p>
            <w:pPr>
              <w:pStyle w:val="Compact"/>
            </w:pPr>
            <w:r>
              <w:t xml:space="preserve">Les Bayards Juranagelfluh</w:t>
            </w:r>
          </w:p>
        </w:tc>
      </w:tr>
      <w:tr>
        <w:tc>
          <w:tcPr/>
          <w:p>
            <w:pPr>
              <w:pStyle w:val="Compact"/>
            </w:pPr>
            <w:r>
              <w:t xml:space="preserve">15252019</w:t>
            </w:r>
          </w:p>
        </w:tc>
        <w:tc>
          <w:tcPr/>
          <w:p>
            <w:pPr>
              <w:pStyle w:val="Compact"/>
            </w:pPr>
            <w:r>
              <w:t xml:space="preserve">Mittlere Juranagelfluh</w:t>
            </w:r>
          </w:p>
        </w:tc>
        <w:tc>
          <w:tcPr/>
          <w:p>
            <w:pPr>
              <w:pStyle w:val="Compact"/>
            </w:pPr>
            <w:r>
              <w:t xml:space="preserve">«Mittlere Juranagelfluh»</w:t>
            </w:r>
          </w:p>
        </w:tc>
      </w:tr>
      <w:tr>
        <w:tc>
          <w:tcPr/>
          <w:p>
            <w:pPr>
              <w:pStyle w:val="Compact"/>
            </w:pPr>
            <w:r>
              <w:t xml:space="preserve">15252020</w:t>
            </w:r>
          </w:p>
        </w:tc>
        <w:tc>
          <w:tcPr/>
          <w:p>
            <w:pPr>
              <w:pStyle w:val="Compact"/>
            </w:pPr>
            <w:r>
              <w:t xml:space="preserve">Albstein</w:t>
            </w:r>
          </w:p>
        </w:tc>
        <w:tc>
          <w:tcPr/>
          <w:p>
            <w:pPr>
              <w:pStyle w:val="Compact"/>
            </w:pPr>
            <w:r>
              <w:t xml:space="preserve">Albstein</w:t>
            </w:r>
          </w:p>
        </w:tc>
      </w:tr>
      <w:tr>
        <w:tc>
          <w:tcPr/>
          <w:p>
            <w:pPr>
              <w:pStyle w:val="Compact"/>
            </w:pPr>
            <w:r>
              <w:t xml:space="preserve">15252021</w:t>
            </w:r>
          </w:p>
        </w:tc>
        <w:tc>
          <w:tcPr/>
          <w:p>
            <w:pPr>
              <w:pStyle w:val="Compact"/>
            </w:pPr>
            <w:r>
              <w:t xml:space="preserve">Napf-Formation</w:t>
            </w:r>
          </w:p>
        </w:tc>
        <w:tc>
          <w:tcPr/>
          <w:p>
            <w:pPr>
              <w:pStyle w:val="Compact"/>
            </w:pPr>
            <w:r>
              <w:t xml:space="preserve">Napf Formation</w:t>
            </w:r>
          </w:p>
        </w:tc>
      </w:tr>
      <w:tr>
        <w:tc>
          <w:tcPr/>
          <w:p>
            <w:pPr>
              <w:pStyle w:val="Compact"/>
            </w:pPr>
            <w:r>
              <w:t xml:space="preserve">15252025</w:t>
            </w:r>
          </w:p>
        </w:tc>
        <w:tc>
          <w:tcPr/>
          <w:p>
            <w:pPr>
              <w:pStyle w:val="Compact"/>
            </w:pPr>
            <w:r>
              <w:t xml:space="preserve">Gitzitobel-Süsswasserkalk</w:t>
            </w:r>
          </w:p>
        </w:tc>
        <w:tc>
          <w:tcPr/>
          <w:p>
            <w:pPr>
              <w:pStyle w:val="Compact"/>
            </w:pPr>
            <w:r>
              <w:t xml:space="preserve">Gitzitobel Freshwater Limestone</w:t>
            </w:r>
          </w:p>
        </w:tc>
      </w:tr>
      <w:tr>
        <w:tc>
          <w:tcPr/>
          <w:p>
            <w:pPr>
              <w:pStyle w:val="Compact"/>
            </w:pPr>
            <w:r>
              <w:t xml:space="preserve">15252026</w:t>
            </w:r>
          </w:p>
        </w:tc>
        <w:tc>
          <w:tcPr/>
          <w:p>
            <w:pPr>
              <w:pStyle w:val="Compact"/>
            </w:pPr>
            <w:r>
              <w:t xml:space="preserve">Wissenbach-Süsswasserkalk</w:t>
            </w:r>
          </w:p>
        </w:tc>
        <w:tc>
          <w:tcPr/>
          <w:p>
            <w:pPr>
              <w:pStyle w:val="Compact"/>
            </w:pPr>
            <w:r>
              <w:t xml:space="preserve">Wissenbach Freshwater Limestone</w:t>
            </w:r>
          </w:p>
        </w:tc>
      </w:tr>
      <w:tr>
        <w:tc>
          <w:tcPr/>
          <w:p>
            <w:pPr>
              <w:pStyle w:val="Compact"/>
            </w:pPr>
            <w:r>
              <w:t xml:space="preserve">15252027</w:t>
            </w:r>
          </w:p>
        </w:tc>
        <w:tc>
          <w:tcPr/>
          <w:p>
            <w:pPr>
              <w:pStyle w:val="Compact"/>
            </w:pPr>
            <w:r>
              <w:t xml:space="preserve">Altbach-Süsswasserkalk</w:t>
            </w:r>
          </w:p>
        </w:tc>
        <w:tc>
          <w:tcPr/>
          <w:p>
            <w:pPr>
              <w:pStyle w:val="Compact"/>
            </w:pPr>
            <w:r>
              <w:t xml:space="preserve">Altbach Freshwater Limestone</w:t>
            </w:r>
          </w:p>
        </w:tc>
      </w:tr>
      <w:tr>
        <w:tc>
          <w:tcPr/>
          <w:p>
            <w:pPr>
              <w:pStyle w:val="Compact"/>
            </w:pPr>
            <w:r>
              <w:t xml:space="preserve">15252028</w:t>
            </w:r>
          </w:p>
        </w:tc>
        <w:tc>
          <w:tcPr/>
          <w:p>
            <w:pPr>
              <w:pStyle w:val="Compact"/>
            </w:pPr>
            <w:r>
              <w:t xml:space="preserve">Tröleten-Süsswasserkalk</w:t>
            </w:r>
          </w:p>
        </w:tc>
        <w:tc>
          <w:tcPr/>
          <w:p>
            <w:pPr>
              <w:pStyle w:val="Compact"/>
            </w:pPr>
            <w:r>
              <w:t xml:space="preserve">Tröleten Freshwater Limestone</w:t>
            </w:r>
          </w:p>
        </w:tc>
      </w:tr>
      <w:tr>
        <w:tc>
          <w:tcPr/>
          <w:p>
            <w:pPr>
              <w:pStyle w:val="Compact"/>
            </w:pPr>
            <w:r>
              <w:t xml:space="preserve">15252029</w:t>
            </w:r>
          </w:p>
        </w:tc>
        <w:tc>
          <w:tcPr/>
          <w:p>
            <w:pPr>
              <w:pStyle w:val="Compact"/>
            </w:pPr>
            <w:r>
              <w:t xml:space="preserve">Tschöplihof-Süsswasserkalk</w:t>
            </w:r>
          </w:p>
        </w:tc>
        <w:tc>
          <w:tcPr/>
          <w:p>
            <w:pPr>
              <w:pStyle w:val="Compact"/>
            </w:pPr>
            <w:r>
              <w:t xml:space="preserve">Tschöplihof Freshwater Limestone</w:t>
            </w:r>
          </w:p>
        </w:tc>
      </w:tr>
      <w:tr>
        <w:tc>
          <w:tcPr/>
          <w:p>
            <w:pPr>
              <w:pStyle w:val="Compact"/>
            </w:pPr>
            <w:r>
              <w:t xml:space="preserve">15252030</w:t>
            </w:r>
          </w:p>
        </w:tc>
        <w:tc>
          <w:tcPr/>
          <w:p>
            <w:pPr>
              <w:pStyle w:val="Compact"/>
            </w:pPr>
            <w:r>
              <w:t xml:space="preserve">Öhningen-Formation</w:t>
            </w:r>
          </w:p>
        </w:tc>
        <w:tc>
          <w:tcPr/>
          <w:p>
            <w:pPr>
              <w:pStyle w:val="Compact"/>
            </w:pPr>
            <w:r>
              <w:t xml:space="preserve">Öhningen Formation</w:t>
            </w:r>
          </w:p>
        </w:tc>
      </w:tr>
      <w:tr>
        <w:tc>
          <w:tcPr/>
          <w:p>
            <w:pPr>
              <w:pStyle w:val="Compact"/>
            </w:pPr>
            <w:r>
              <w:t xml:space="preserve">15252034</w:t>
            </w:r>
          </w:p>
        </w:tc>
        <w:tc>
          <w:tcPr/>
          <w:p>
            <w:pPr>
              <w:pStyle w:val="Compact"/>
            </w:pPr>
            <w:r>
              <w:t xml:space="preserve">Hörnli-Formation</w:t>
            </w:r>
          </w:p>
        </w:tc>
        <w:tc>
          <w:tcPr/>
          <w:p>
            <w:pPr>
              <w:pStyle w:val="Compact"/>
            </w:pPr>
            <w:r>
              <w:t xml:space="preserve">Hörnli Formation</w:t>
            </w:r>
          </w:p>
        </w:tc>
      </w:tr>
      <w:tr>
        <w:tc>
          <w:tcPr/>
          <w:p>
            <w:pPr>
              <w:pStyle w:val="Compact"/>
            </w:pPr>
            <w:r>
              <w:t xml:space="preserve">15252041</w:t>
            </w:r>
          </w:p>
        </w:tc>
        <w:tc>
          <w:tcPr/>
          <w:p>
            <w:pPr>
              <w:pStyle w:val="Compact"/>
            </w:pPr>
            <w:r>
              <w:t xml:space="preserve">Uetliberg-Formation</w:t>
            </w:r>
          </w:p>
        </w:tc>
        <w:tc>
          <w:tcPr/>
          <w:p>
            <w:pPr>
              <w:pStyle w:val="Compact"/>
            </w:pPr>
            <w:r>
              <w:t xml:space="preserve">Uetliberg Formation</w:t>
            </w:r>
          </w:p>
        </w:tc>
      </w:tr>
      <w:tr>
        <w:tc>
          <w:tcPr/>
          <w:p>
            <w:pPr>
              <w:pStyle w:val="Compact"/>
            </w:pPr>
            <w:r>
              <w:t xml:space="preserve">15252045</w:t>
            </w:r>
          </w:p>
        </w:tc>
        <w:tc>
          <w:tcPr/>
          <w:p>
            <w:pPr>
              <w:pStyle w:val="Compact"/>
            </w:pPr>
            <w:r>
              <w:t xml:space="preserve">Pfannenstiel-Formation</w:t>
            </w:r>
          </w:p>
        </w:tc>
        <w:tc>
          <w:tcPr/>
          <w:p>
            <w:pPr>
              <w:pStyle w:val="Compact"/>
            </w:pPr>
            <w:r>
              <w:t xml:space="preserve">Pfannenstiel Formation</w:t>
            </w:r>
          </w:p>
        </w:tc>
      </w:tr>
      <w:tr>
        <w:tc>
          <w:tcPr/>
          <w:p>
            <w:pPr>
              <w:pStyle w:val="Compact"/>
            </w:pPr>
            <w:r>
              <w:t xml:space="preserve">15252047</w:t>
            </w:r>
          </w:p>
        </w:tc>
        <w:tc>
          <w:tcPr/>
          <w:p>
            <w:pPr>
              <w:pStyle w:val="Compact"/>
            </w:pPr>
            <w:r>
              <w:t xml:space="preserve">Zürich-Formation</w:t>
            </w:r>
          </w:p>
        </w:tc>
        <w:tc>
          <w:tcPr/>
          <w:p>
            <w:pPr>
              <w:pStyle w:val="Compact"/>
            </w:pPr>
            <w:r>
              <w:t xml:space="preserve">Zürich Formation</w:t>
            </w:r>
          </w:p>
        </w:tc>
      </w:tr>
      <w:tr>
        <w:tc>
          <w:tcPr/>
          <w:p>
            <w:pPr>
              <w:pStyle w:val="Compact"/>
            </w:pPr>
            <w:r>
              <w:t xml:space="preserve">15252055</w:t>
            </w:r>
          </w:p>
        </w:tc>
        <w:tc>
          <w:tcPr/>
          <w:p>
            <w:pPr>
              <w:pStyle w:val="Compact"/>
            </w:pPr>
            <w:r>
              <w:t xml:space="preserve">Meilen-Formation</w:t>
            </w:r>
          </w:p>
        </w:tc>
        <w:tc>
          <w:tcPr/>
          <w:p>
            <w:pPr>
              <w:pStyle w:val="Compact"/>
            </w:pPr>
            <w:r>
              <w:t xml:space="preserve">Meilen Formation</w:t>
            </w:r>
          </w:p>
        </w:tc>
      </w:tr>
      <w:tr>
        <w:tc>
          <w:tcPr/>
          <w:p>
            <w:pPr>
              <w:pStyle w:val="Compact"/>
            </w:pPr>
            <w:r>
              <w:t xml:space="preserve">15252059</w:t>
            </w:r>
          </w:p>
        </w:tc>
        <w:tc>
          <w:tcPr/>
          <w:p>
            <w:pPr>
              <w:pStyle w:val="Compact"/>
            </w:pPr>
            <w:r>
              <w:t xml:space="preserve">«Appenzellergranit-Leitniveau»</w:t>
            </w:r>
          </w:p>
        </w:tc>
        <w:tc>
          <w:tcPr/>
          <w:p>
            <w:pPr>
              <w:pStyle w:val="Compact"/>
            </w:pPr>
            <w:r>
              <w:t xml:space="preserve">«Appenzellergranit-Leitniveau»</w:t>
            </w:r>
          </w:p>
        </w:tc>
      </w:tr>
      <w:tr>
        <w:tc>
          <w:tcPr/>
          <w:p>
            <w:pPr>
              <w:pStyle w:val="Compact"/>
            </w:pPr>
            <w:r>
              <w:t xml:space="preserve">15252064</w:t>
            </w:r>
          </w:p>
        </w:tc>
        <w:tc>
          <w:tcPr/>
          <w:p>
            <w:pPr>
              <w:pStyle w:val="Compact"/>
            </w:pPr>
            <w:r>
              <w:t xml:space="preserve">Haldenhof-Mergel</w:t>
            </w:r>
          </w:p>
        </w:tc>
        <w:tc>
          <w:tcPr/>
          <w:p>
            <w:pPr>
              <w:pStyle w:val="Compact"/>
            </w:pPr>
            <w:r>
              <w:t xml:space="preserve">Haldenhof Marlstone</w:t>
            </w:r>
          </w:p>
        </w:tc>
      </w:tr>
      <w:tr>
        <w:tc>
          <w:tcPr/>
          <w:p>
            <w:pPr>
              <w:pStyle w:val="Compact"/>
            </w:pPr>
            <w:r>
              <w:t xml:space="preserve">15252065</w:t>
            </w:r>
          </w:p>
        </w:tc>
        <w:tc>
          <w:tcPr/>
          <w:p>
            <w:pPr>
              <w:pStyle w:val="Compact"/>
            </w:pPr>
            <w:r>
              <w:t xml:space="preserve">Lichtensteig-Formation</w:t>
            </w:r>
          </w:p>
        </w:tc>
        <w:tc>
          <w:tcPr/>
          <w:p>
            <w:pPr>
              <w:pStyle w:val="Compact"/>
            </w:pPr>
            <w:r>
              <w:t xml:space="preserve">Lichtensteig Formation</w:t>
            </w:r>
          </w:p>
        </w:tc>
      </w:tr>
      <w:tr>
        <w:tc>
          <w:tcPr/>
          <w:p>
            <w:pPr>
              <w:pStyle w:val="Compact"/>
            </w:pPr>
            <w:r>
              <w:t xml:space="preserve">15252066</w:t>
            </w:r>
          </w:p>
        </w:tc>
        <w:tc>
          <w:tcPr/>
          <w:p>
            <w:pPr>
              <w:pStyle w:val="Compact"/>
            </w:pPr>
            <w:r>
              <w:t xml:space="preserve">Kapfnach-Formation</w:t>
            </w:r>
          </w:p>
        </w:tc>
        <w:tc>
          <w:tcPr/>
          <w:p>
            <w:pPr>
              <w:pStyle w:val="Compact"/>
            </w:pPr>
            <w:r>
              <w:t xml:space="preserve">Käpfnach Formation</w:t>
            </w:r>
          </w:p>
        </w:tc>
      </w:tr>
      <w:tr>
        <w:tc>
          <w:tcPr/>
          <w:p>
            <w:pPr>
              <w:pStyle w:val="Compact"/>
            </w:pPr>
            <w:r>
              <w:t xml:space="preserve">15252068</w:t>
            </w:r>
          </w:p>
        </w:tc>
        <w:tc>
          <w:tcPr/>
          <w:p>
            <w:pPr>
              <w:pStyle w:val="Compact"/>
            </w:pPr>
            <w:r>
              <w:t xml:space="preserve">Guggershorn-Formation</w:t>
            </w:r>
          </w:p>
        </w:tc>
        <w:tc>
          <w:tcPr/>
          <w:p>
            <w:pPr>
              <w:pStyle w:val="Compact"/>
            </w:pPr>
            <w:r>
              <w:t xml:space="preserve">Guggershorn Formation</w:t>
            </w:r>
          </w:p>
        </w:tc>
      </w:tr>
      <w:tr>
        <w:tc>
          <w:tcPr/>
          <w:p>
            <w:pPr>
              <w:pStyle w:val="Compact"/>
            </w:pPr>
            <w:r>
              <w:t xml:space="preserve">15252069</w:t>
            </w:r>
          </w:p>
        </w:tc>
        <w:tc>
          <w:tcPr/>
          <w:p>
            <w:pPr>
              <w:pStyle w:val="Compact"/>
            </w:pPr>
            <w:r>
              <w:t xml:space="preserve">Kirchberg-Formation</w:t>
            </w:r>
          </w:p>
        </w:tc>
        <w:tc>
          <w:tcPr/>
          <w:p>
            <w:pPr>
              <w:pStyle w:val="Compact"/>
            </w:pPr>
            <w:r>
              <w:t xml:space="preserve">Kirchberg Formation</w:t>
            </w:r>
          </w:p>
        </w:tc>
      </w:tr>
      <w:tr>
        <w:tc>
          <w:tcPr/>
          <w:p>
            <w:pPr>
              <w:pStyle w:val="Compact"/>
            </w:pPr>
            <w:r>
              <w:t xml:space="preserve">15252070</w:t>
            </w:r>
          </w:p>
        </w:tc>
        <w:tc>
          <w:tcPr/>
          <w:p>
            <w:pPr>
              <w:pStyle w:val="Compact"/>
            </w:pPr>
            <w:r>
              <w:t xml:space="preserve">Grimmelfingen-Formation</w:t>
            </w:r>
          </w:p>
        </w:tc>
        <w:tc>
          <w:tcPr/>
          <w:p>
            <w:pPr>
              <w:pStyle w:val="Compact"/>
            </w:pPr>
            <w:r>
              <w:t xml:space="preserve">Grimmelfingen Formation</w:t>
            </w:r>
          </w:p>
        </w:tc>
      </w:tr>
      <w:tr>
        <w:tc>
          <w:tcPr/>
          <w:p>
            <w:pPr>
              <w:pStyle w:val="Compact"/>
            </w:pPr>
            <w:r>
              <w:t xml:space="preserve">15252071</w:t>
            </w:r>
          </w:p>
        </w:tc>
        <w:tc>
          <w:tcPr/>
          <w:p>
            <w:pPr>
              <w:pStyle w:val="Compact"/>
            </w:pPr>
            <w:r>
              <w:t xml:space="preserve">Pfänder-Formation</w:t>
            </w:r>
          </w:p>
        </w:tc>
        <w:tc>
          <w:tcPr/>
          <w:p>
            <w:pPr>
              <w:pStyle w:val="Compact"/>
            </w:pPr>
            <w:r>
              <w:t xml:space="preserve">Pfänder Formation</w:t>
            </w:r>
          </w:p>
        </w:tc>
      </w:tr>
      <w:tr>
        <w:tc>
          <w:tcPr/>
          <w:p>
            <w:pPr>
              <w:pStyle w:val="Compact"/>
            </w:pPr>
            <w:r>
              <w:t xml:space="preserve">15252074</w:t>
            </w:r>
          </w:p>
        </w:tc>
        <w:tc>
          <w:tcPr/>
          <w:p>
            <w:pPr>
              <w:pStyle w:val="Compact"/>
            </w:pPr>
            <w:r>
              <w:t xml:space="preserve">Schüpferegg-Nagelfluh</w:t>
            </w:r>
          </w:p>
        </w:tc>
        <w:tc>
          <w:tcPr/>
          <w:p>
            <w:pPr>
              <w:pStyle w:val="Compact"/>
            </w:pPr>
            <w:r>
              <w:t xml:space="preserve">Schüpferegg Conglomerate</w:t>
            </w:r>
          </w:p>
        </w:tc>
      </w:tr>
      <w:tr>
        <w:tc>
          <w:tcPr/>
          <w:p>
            <w:pPr>
              <w:pStyle w:val="Compact"/>
            </w:pPr>
            <w:r>
              <w:t xml:space="preserve">15252078</w:t>
            </w:r>
          </w:p>
        </w:tc>
        <w:tc>
          <w:tcPr/>
          <w:p>
            <w:pPr>
              <w:pStyle w:val="Compact"/>
            </w:pPr>
            <w:r>
              <w:t xml:space="preserve">Kalchstätten-Formation</w:t>
            </w:r>
          </w:p>
        </w:tc>
        <w:tc>
          <w:tcPr/>
          <w:p>
            <w:pPr>
              <w:pStyle w:val="Compact"/>
            </w:pPr>
            <w:r>
              <w:t xml:space="preserve">Kalchstätten Formation</w:t>
            </w:r>
          </w:p>
        </w:tc>
      </w:tr>
      <w:tr>
        <w:tc>
          <w:tcPr/>
          <w:p>
            <w:pPr>
              <w:pStyle w:val="Compact"/>
            </w:pPr>
            <w:r>
              <w:t xml:space="preserve">15252080</w:t>
            </w:r>
          </w:p>
        </w:tc>
        <w:tc>
          <w:tcPr/>
          <w:p>
            <w:pPr>
              <w:pStyle w:val="Compact"/>
            </w:pPr>
            <w:r>
              <w:t xml:space="preserve">Crêt-du-Locle-Formation</w:t>
            </w:r>
          </w:p>
        </w:tc>
        <w:tc>
          <w:tcPr/>
          <w:p>
            <w:pPr>
              <w:pStyle w:val="Compact"/>
            </w:pPr>
            <w:r>
              <w:t xml:space="preserve">Crêt-du-Locle Formation</w:t>
            </w:r>
          </w:p>
        </w:tc>
      </w:tr>
      <w:tr>
        <w:tc>
          <w:tcPr/>
          <w:p>
            <w:pPr>
              <w:pStyle w:val="Compact"/>
            </w:pPr>
            <w:r>
              <w:t xml:space="preserve">15252081</w:t>
            </w:r>
          </w:p>
        </w:tc>
        <w:tc>
          <w:tcPr/>
          <w:p>
            <w:pPr>
              <w:pStyle w:val="Compact"/>
            </w:pPr>
            <w:r>
              <w:t xml:space="preserve">Baltersweil-Nagelfluh</w:t>
            </w:r>
          </w:p>
        </w:tc>
        <w:tc>
          <w:tcPr/>
          <w:p>
            <w:pPr>
              <w:pStyle w:val="Compact"/>
            </w:pPr>
            <w:r>
              <w:t xml:space="preserve">Baltersweil Conglomerate</w:t>
            </w:r>
          </w:p>
        </w:tc>
      </w:tr>
      <w:tr>
        <w:tc>
          <w:tcPr/>
          <w:p>
            <w:pPr>
              <w:pStyle w:val="Compact"/>
            </w:pPr>
            <w:r>
              <w:t xml:space="preserve">15252082</w:t>
            </w:r>
          </w:p>
        </w:tc>
        <w:tc>
          <w:tcPr/>
          <w:p>
            <w:pPr>
              <w:pStyle w:val="Compact"/>
            </w:pPr>
            <w:r>
              <w:t xml:space="preserve">St.-Gallen-Formation</w:t>
            </w:r>
          </w:p>
        </w:tc>
        <w:tc>
          <w:tcPr/>
          <w:p>
            <w:pPr>
              <w:pStyle w:val="Compact"/>
            </w:pPr>
            <w:r>
              <w:t xml:space="preserve">St.Gallen Formation</w:t>
            </w:r>
          </w:p>
        </w:tc>
      </w:tr>
      <w:tr>
        <w:tc>
          <w:tcPr/>
          <w:p>
            <w:pPr>
              <w:pStyle w:val="Compact"/>
            </w:pPr>
            <w:r>
              <w:t xml:space="preserve">15252089</w:t>
            </w:r>
          </w:p>
        </w:tc>
        <w:tc>
          <w:tcPr/>
          <w:p>
            <w:pPr>
              <w:pStyle w:val="Compact"/>
            </w:pPr>
            <w:r>
              <w:t xml:space="preserve">Niedermatt-Formation</w:t>
            </w:r>
          </w:p>
        </w:tc>
        <w:tc>
          <w:tcPr/>
          <w:p>
            <w:pPr>
              <w:pStyle w:val="Compact"/>
            </w:pPr>
            <w:r>
              <w:t xml:space="preserve">Niedermatt Formation</w:t>
            </w:r>
          </w:p>
        </w:tc>
      </w:tr>
      <w:tr>
        <w:tc>
          <w:tcPr/>
          <w:p>
            <w:pPr>
              <w:pStyle w:val="Compact"/>
            </w:pPr>
            <w:r>
              <w:t xml:space="preserve">15252090</w:t>
            </w:r>
          </w:p>
        </w:tc>
        <w:tc>
          <w:tcPr/>
          <w:p>
            <w:pPr>
              <w:pStyle w:val="Compact"/>
            </w:pPr>
            <w:r>
              <w:t xml:space="preserve">Belpberg-Formation</w:t>
            </w:r>
          </w:p>
        </w:tc>
        <w:tc>
          <w:tcPr/>
          <w:p>
            <w:pPr>
              <w:pStyle w:val="Compact"/>
            </w:pPr>
            <w:r>
              <w:t xml:space="preserve">Belpberg Formation</w:t>
            </w:r>
          </w:p>
        </w:tc>
      </w:tr>
      <w:tr>
        <w:tc>
          <w:tcPr/>
          <w:p>
            <w:pPr>
              <w:pStyle w:val="Compact"/>
            </w:pPr>
            <w:r>
              <w:t xml:space="preserve">15252095</w:t>
            </w:r>
          </w:p>
        </w:tc>
        <w:tc>
          <w:tcPr/>
          <w:p>
            <w:pPr>
              <w:pStyle w:val="Compact"/>
            </w:pPr>
            <w:r>
              <w:t xml:space="preserve">Jensberg-Formation</w:t>
            </w:r>
          </w:p>
        </w:tc>
        <w:tc>
          <w:tcPr/>
          <w:p>
            <w:pPr>
              <w:pStyle w:val="Compact"/>
            </w:pPr>
            <w:r>
              <w:t xml:space="preserve">Jensberg Formation</w:t>
            </w:r>
          </w:p>
        </w:tc>
      </w:tr>
      <w:tr>
        <w:tc>
          <w:tcPr/>
          <w:p>
            <w:pPr>
              <w:pStyle w:val="Compact"/>
            </w:pPr>
            <w:r>
              <w:t xml:space="preserve">15252097</w:t>
            </w:r>
          </w:p>
        </w:tc>
        <w:tc>
          <w:tcPr/>
          <w:p>
            <w:pPr>
              <w:pStyle w:val="Compact"/>
            </w:pPr>
            <w:r>
              <w:t xml:space="preserve">Netzbachtal-Nagelfluh</w:t>
            </w:r>
          </w:p>
        </w:tc>
        <w:tc>
          <w:tcPr/>
          <w:p>
            <w:pPr>
              <w:pStyle w:val="Compact"/>
            </w:pPr>
            <w:r>
              <w:t xml:space="preserve">Netzbachtal Nagelfluh</w:t>
            </w:r>
          </w:p>
        </w:tc>
      </w:tr>
      <w:tr>
        <w:tc>
          <w:tcPr/>
          <w:p>
            <w:pPr>
              <w:pStyle w:val="Compact"/>
            </w:pPr>
            <w:r>
              <w:t xml:space="preserve">15252098</w:t>
            </w:r>
          </w:p>
        </w:tc>
        <w:tc>
          <w:tcPr/>
          <w:p>
            <w:pPr>
              <w:pStyle w:val="Compact"/>
            </w:pPr>
            <w:r>
              <w:t xml:space="preserve">Randen-Grobkalk</w:t>
            </w:r>
          </w:p>
        </w:tc>
        <w:tc>
          <w:tcPr/>
          <w:p>
            <w:pPr>
              <w:pStyle w:val="Compact"/>
            </w:pPr>
            <w:r>
              <w:t xml:space="preserve">Randen Limestone</w:t>
            </w:r>
          </w:p>
        </w:tc>
      </w:tr>
      <w:tr>
        <w:tc>
          <w:tcPr/>
          <w:p>
            <w:pPr>
              <w:pStyle w:val="Compact"/>
            </w:pPr>
            <w:r>
              <w:t xml:space="preserve">15252099</w:t>
            </w:r>
          </w:p>
        </w:tc>
        <w:tc>
          <w:tcPr/>
          <w:p>
            <w:pPr>
              <w:pStyle w:val="Compact"/>
            </w:pPr>
            <w:r>
              <w:t xml:space="preserve">Tenniken-Muschelagglomerat</w:t>
            </w:r>
          </w:p>
        </w:tc>
        <w:tc>
          <w:tcPr/>
          <w:p>
            <w:pPr>
              <w:pStyle w:val="Compact"/>
            </w:pPr>
            <w:r>
              <w:t xml:space="preserve">Tenniken Shelly Agglomerate</w:t>
            </w:r>
          </w:p>
        </w:tc>
      </w:tr>
      <w:tr>
        <w:tc>
          <w:tcPr/>
          <w:p>
            <w:pPr>
              <w:pStyle w:val="Compact"/>
            </w:pPr>
            <w:r>
              <w:t xml:space="preserve">15252100</w:t>
            </w:r>
          </w:p>
        </w:tc>
        <w:tc>
          <w:tcPr/>
          <w:p>
            <w:pPr>
              <w:pStyle w:val="Compact"/>
            </w:pPr>
            <w:r>
              <w:t xml:space="preserve">Péry-Sandstein</w:t>
            </w:r>
          </w:p>
        </w:tc>
        <w:tc>
          <w:tcPr/>
          <w:p>
            <w:pPr>
              <w:pStyle w:val="Compact"/>
            </w:pPr>
            <w:r>
              <w:t xml:space="preserve">Péry Sandstone</w:t>
            </w:r>
          </w:p>
        </w:tc>
      </w:tr>
      <w:tr>
        <w:tc>
          <w:tcPr/>
          <w:p>
            <w:pPr>
              <w:pStyle w:val="Compact"/>
            </w:pPr>
            <w:r>
              <w:t xml:space="preserve">15252101</w:t>
            </w:r>
          </w:p>
        </w:tc>
        <w:tc>
          <w:tcPr/>
          <w:p>
            <w:pPr>
              <w:pStyle w:val="Compact"/>
            </w:pPr>
            <w:r>
              <w:t xml:space="preserve">Luzern-Formation</w:t>
            </w:r>
          </w:p>
        </w:tc>
        <w:tc>
          <w:tcPr/>
          <w:p>
            <w:pPr>
              <w:pStyle w:val="Compact"/>
            </w:pPr>
            <w:r>
              <w:t xml:space="preserve">Luzern Formation</w:t>
            </w:r>
          </w:p>
        </w:tc>
      </w:tr>
      <w:tr>
        <w:tc>
          <w:tcPr/>
          <w:p>
            <w:pPr>
              <w:pStyle w:val="Compact"/>
            </w:pPr>
            <w:r>
              <w:t xml:space="preserve">15252103</w:t>
            </w:r>
          </w:p>
        </w:tc>
        <w:tc>
          <w:tcPr/>
          <w:p>
            <w:pPr>
              <w:pStyle w:val="Compact"/>
            </w:pPr>
            <w:r>
              <w:t xml:space="preserve">Sense-Formation</w:t>
            </w:r>
          </w:p>
        </w:tc>
        <w:tc>
          <w:tcPr/>
          <w:p>
            <w:pPr>
              <w:pStyle w:val="Compact"/>
            </w:pPr>
            <w:r>
              <w:t xml:space="preserve">Sense Formation</w:t>
            </w:r>
          </w:p>
        </w:tc>
      </w:tr>
      <w:tr>
        <w:tc>
          <w:tcPr/>
          <w:p>
            <w:pPr>
              <w:pStyle w:val="Compact"/>
            </w:pPr>
            <w:r>
              <w:t xml:space="preserve">15252107</w:t>
            </w:r>
          </w:p>
        </w:tc>
        <w:tc>
          <w:tcPr/>
          <w:p>
            <w:pPr>
              <w:pStyle w:val="Compact"/>
            </w:pPr>
            <w:r>
              <w:t xml:space="preserve">Chnebelburg-Formation</w:t>
            </w:r>
          </w:p>
        </w:tc>
        <w:tc>
          <w:tcPr/>
          <w:p>
            <w:pPr>
              <w:pStyle w:val="Compact"/>
            </w:pPr>
            <w:r>
              <w:t xml:space="preserve">Chnebelburg Formation</w:t>
            </w:r>
          </w:p>
        </w:tc>
      </w:tr>
      <w:tr>
        <w:tc>
          <w:tcPr/>
          <w:p>
            <w:pPr>
              <w:pStyle w:val="Compact"/>
            </w:pPr>
            <w:r>
              <w:t xml:space="preserve">15252110</w:t>
            </w:r>
          </w:p>
        </w:tc>
        <w:tc>
          <w:tcPr/>
          <w:p>
            <w:pPr>
              <w:pStyle w:val="Compact"/>
            </w:pPr>
            <w:r>
              <w:t xml:space="preserve">«Formation der Granitischen Molasse»</w:t>
            </w:r>
          </w:p>
        </w:tc>
        <w:tc>
          <w:tcPr/>
          <w:p>
            <w:pPr>
              <w:pStyle w:val="Compact"/>
            </w:pPr>
            <w:r>
              <w:t xml:space="preserve">«Formation der Granitischen Molasse»</w:t>
            </w:r>
          </w:p>
        </w:tc>
      </w:tr>
      <w:tr>
        <w:tc>
          <w:tcPr/>
          <w:p>
            <w:pPr>
              <w:pStyle w:val="Compact"/>
            </w:pPr>
            <w:r>
              <w:t xml:space="preserve">15252112</w:t>
            </w:r>
          </w:p>
        </w:tc>
        <w:tc>
          <w:tcPr/>
          <w:p>
            <w:pPr>
              <w:pStyle w:val="Compact"/>
            </w:pPr>
            <w:r>
              <w:t xml:space="preserve">«Molasse Grise de Lausanne»</w:t>
            </w:r>
          </w:p>
        </w:tc>
        <w:tc>
          <w:tcPr/>
          <w:p>
            <w:pPr>
              <w:pStyle w:val="Compact"/>
            </w:pPr>
            <w:r>
              <w:t xml:space="preserve">«Molasse Grise de Lausanne»</w:t>
            </w:r>
          </w:p>
        </w:tc>
      </w:tr>
      <w:tr>
        <w:tc>
          <w:tcPr/>
          <w:p>
            <w:pPr>
              <w:pStyle w:val="Compact"/>
            </w:pPr>
            <w:r>
              <w:t xml:space="preserve">15252115</w:t>
            </w:r>
          </w:p>
        </w:tc>
        <w:tc>
          <w:tcPr/>
          <w:p>
            <w:pPr>
              <w:pStyle w:val="Compact"/>
            </w:pPr>
            <w:r>
              <w:t xml:space="preserve">Gümmenen-Formation</w:t>
            </w:r>
          </w:p>
        </w:tc>
        <w:tc>
          <w:tcPr/>
          <w:p>
            <w:pPr>
              <w:pStyle w:val="Compact"/>
            </w:pPr>
            <w:r>
              <w:t xml:space="preserve">Gümmenen Formation</w:t>
            </w:r>
          </w:p>
        </w:tc>
      </w:tr>
      <w:tr>
        <w:tc>
          <w:tcPr/>
          <w:p>
            <w:pPr>
              <w:pStyle w:val="Compact"/>
            </w:pPr>
            <w:r>
              <w:t xml:space="preserve">15252116</w:t>
            </w:r>
          </w:p>
        </w:tc>
        <w:tc>
          <w:tcPr/>
          <w:p>
            <w:pPr>
              <w:pStyle w:val="Compact"/>
            </w:pPr>
            <w:r>
              <w:t xml:space="preserve">«Obere Bunte Molasse» (USM-II)</w:t>
            </w:r>
          </w:p>
        </w:tc>
        <w:tc>
          <w:tcPr/>
          <w:p>
            <w:pPr>
              <w:pStyle w:val="Compact"/>
            </w:pPr>
            <w:r>
              <w:t xml:space="preserve">«Obere Bunte Molasse» (USM II)</w:t>
            </w:r>
          </w:p>
        </w:tc>
      </w:tr>
      <w:tr>
        <w:tc>
          <w:tcPr/>
          <w:p>
            <w:pPr>
              <w:pStyle w:val="Compact"/>
            </w:pPr>
            <w:r>
              <w:t xml:space="preserve">15252117</w:t>
            </w:r>
          </w:p>
        </w:tc>
        <w:tc>
          <w:tcPr/>
          <w:p>
            <w:pPr>
              <w:pStyle w:val="Compact"/>
            </w:pPr>
            <w:r>
              <w:t xml:space="preserve">«Grès et Marnes Gris à Gypse»</w:t>
            </w:r>
          </w:p>
        </w:tc>
        <w:tc>
          <w:tcPr/>
          <w:p>
            <w:pPr>
              <w:pStyle w:val="Compact"/>
            </w:pPr>
            <w:r>
              <w:t xml:space="preserve">«Grès et Marnes Gris à Gypse»</w:t>
            </w:r>
          </w:p>
        </w:tc>
      </w:tr>
      <w:tr>
        <w:tc>
          <w:tcPr/>
          <w:p>
            <w:pPr>
              <w:pStyle w:val="Compact"/>
            </w:pPr>
            <w:r>
              <w:t xml:space="preserve">15252119</w:t>
            </w:r>
          </w:p>
        </w:tc>
        <w:tc>
          <w:tcPr/>
          <w:p>
            <w:pPr>
              <w:pStyle w:val="Compact"/>
            </w:pPr>
            <w:r>
              <w:t xml:space="preserve">«Untere Bunte Molasse» (USM-I)</w:t>
            </w:r>
          </w:p>
        </w:tc>
        <w:tc>
          <w:tcPr/>
          <w:p>
            <w:pPr>
              <w:pStyle w:val="Compact"/>
            </w:pPr>
            <w:r>
              <w:t xml:space="preserve">«Untere Bunte Molasse» (USM I)</w:t>
            </w:r>
          </w:p>
        </w:tc>
      </w:tr>
      <w:tr>
        <w:tc>
          <w:tcPr/>
          <w:p>
            <w:pPr>
              <w:pStyle w:val="Compact"/>
            </w:pPr>
            <w:r>
              <w:t xml:space="preserve">15252121</w:t>
            </w:r>
          </w:p>
        </w:tc>
        <w:tc>
          <w:tcPr/>
          <w:p>
            <w:pPr>
              <w:pStyle w:val="Compact"/>
            </w:pPr>
            <w:r>
              <w:t xml:space="preserve">«Molasse Rouge de Monthey»</w:t>
            </w:r>
          </w:p>
        </w:tc>
        <w:tc>
          <w:tcPr/>
          <w:p>
            <w:pPr>
              <w:pStyle w:val="Compact"/>
            </w:pPr>
            <w:r>
              <w:t xml:space="preserve">«Molasse Rouge de Monthey»</w:t>
            </w:r>
          </w:p>
        </w:tc>
      </w:tr>
      <w:tr>
        <w:tc>
          <w:tcPr/>
          <w:p>
            <w:pPr>
              <w:pStyle w:val="Compact"/>
            </w:pPr>
            <w:r>
              <w:t xml:space="preserve">15252122</w:t>
            </w:r>
          </w:p>
        </w:tc>
        <w:tc>
          <w:tcPr/>
          <w:p>
            <w:pPr>
              <w:pStyle w:val="Compact"/>
            </w:pPr>
            <w:r>
              <w:t xml:space="preserve">«Molasse Rouge des Jurasüdfusses»</w:t>
            </w:r>
          </w:p>
        </w:tc>
        <w:tc>
          <w:tcPr/>
          <w:p>
            <w:pPr>
              <w:pStyle w:val="Compact"/>
            </w:pPr>
            <w:r>
              <w:t xml:space="preserve">«Molasse Rouge du Pied-du-Jura»</w:t>
            </w:r>
          </w:p>
        </w:tc>
      </w:tr>
      <w:tr>
        <w:tc>
          <w:tcPr/>
          <w:p>
            <w:pPr>
              <w:pStyle w:val="Compact"/>
            </w:pPr>
            <w:r>
              <w:t xml:space="preserve">15252126</w:t>
            </w:r>
          </w:p>
        </w:tc>
        <w:tc>
          <w:tcPr/>
          <w:p>
            <w:pPr>
              <w:pStyle w:val="Compact"/>
            </w:pPr>
            <w:r>
              <w:t xml:space="preserve">La-Chaux-Süsswasserkalk</w:t>
            </w:r>
          </w:p>
        </w:tc>
        <w:tc>
          <w:tcPr/>
          <w:p>
            <w:pPr>
              <w:pStyle w:val="Compact"/>
            </w:pPr>
            <w:r>
              <w:t xml:space="preserve">La Chaux Freshwater Limestone</w:t>
            </w:r>
          </w:p>
        </w:tc>
      </w:tr>
      <w:tr>
        <w:tc>
          <w:tcPr/>
          <w:p>
            <w:pPr>
              <w:pStyle w:val="Compact"/>
            </w:pPr>
            <w:r>
              <w:t xml:space="preserve">15252127</w:t>
            </w:r>
          </w:p>
        </w:tc>
        <w:tc>
          <w:tcPr/>
          <w:p>
            <w:pPr>
              <w:pStyle w:val="Compact"/>
            </w:pPr>
            <w:r>
              <w:t xml:space="preserve">«Ältere Juranagelfluh»</w:t>
            </w:r>
          </w:p>
        </w:tc>
        <w:tc>
          <w:tcPr/>
          <w:p>
            <w:pPr>
              <w:pStyle w:val="Compact"/>
            </w:pPr>
            <w:r>
              <w:t xml:space="preserve">«Ältere Juranagelfluh»</w:t>
            </w:r>
          </w:p>
        </w:tc>
      </w:tr>
      <w:tr>
        <w:tc>
          <w:tcPr/>
          <w:p>
            <w:pPr>
              <w:pStyle w:val="Compact"/>
            </w:pPr>
            <w:r>
              <w:t xml:space="preserve">15252128</w:t>
            </w:r>
          </w:p>
        </w:tc>
        <w:tc>
          <w:tcPr/>
          <w:p>
            <w:pPr>
              <w:pStyle w:val="Compact"/>
            </w:pPr>
            <w:r>
              <w:t xml:space="preserve">Tüllingen-Süsswasserkalk</w:t>
            </w:r>
          </w:p>
        </w:tc>
        <w:tc>
          <w:tcPr/>
          <w:p>
            <w:pPr>
              <w:pStyle w:val="Compact"/>
            </w:pPr>
            <w:r>
              <w:t xml:space="preserve">Tüllingen Freshwater Limestone</w:t>
            </w:r>
          </w:p>
        </w:tc>
      </w:tr>
      <w:tr>
        <w:tc>
          <w:tcPr/>
          <w:p>
            <w:pPr>
              <w:pStyle w:val="Compact"/>
            </w:pPr>
            <w:r>
              <w:t xml:space="preserve">15252129</w:t>
            </w:r>
          </w:p>
        </w:tc>
        <w:tc>
          <w:tcPr/>
          <w:p>
            <w:pPr>
              <w:pStyle w:val="Compact"/>
            </w:pPr>
            <w:r>
              <w:t xml:space="preserve">«Elsässer-Molasse»</w:t>
            </w:r>
          </w:p>
        </w:tc>
        <w:tc>
          <w:tcPr/>
          <w:p>
            <w:pPr>
              <w:pStyle w:val="Compact"/>
            </w:pPr>
            <w:r>
              <w:t xml:space="preserve">«Molasse Alsacienne»</w:t>
            </w:r>
          </w:p>
        </w:tc>
      </w:tr>
      <w:tr>
        <w:tc>
          <w:tcPr/>
          <w:p>
            <w:pPr>
              <w:pStyle w:val="Compact"/>
            </w:pPr>
            <w:r>
              <w:t xml:space="preserve">15252134</w:t>
            </w:r>
          </w:p>
        </w:tc>
        <w:tc>
          <w:tcPr/>
          <w:p>
            <w:pPr>
              <w:pStyle w:val="Compact"/>
            </w:pPr>
            <w:r>
              <w:t xml:space="preserve">Trois-Rods-Süsswasserkalk</w:t>
            </w:r>
          </w:p>
        </w:tc>
        <w:tc>
          <w:tcPr/>
          <w:p>
            <w:pPr>
              <w:pStyle w:val="Compact"/>
            </w:pPr>
            <w:r>
              <w:t xml:space="preserve">Trois Rods Freshwater Limestone</w:t>
            </w:r>
          </w:p>
        </w:tc>
      </w:tr>
      <w:tr>
        <w:tc>
          <w:tcPr/>
          <w:p>
            <w:pPr>
              <w:pStyle w:val="Compact"/>
            </w:pPr>
            <w:r>
              <w:t xml:space="preserve">15252135</w:t>
            </w:r>
          </w:p>
        </w:tc>
        <w:tc>
          <w:tcPr/>
          <w:p>
            <w:pPr>
              <w:pStyle w:val="Compact"/>
            </w:pPr>
            <w:r>
              <w:t xml:space="preserve">Orbe-Süsswasserkalk</w:t>
            </w:r>
          </w:p>
        </w:tc>
        <w:tc>
          <w:tcPr/>
          <w:p>
            <w:pPr>
              <w:pStyle w:val="Compact"/>
            </w:pPr>
            <w:r>
              <w:t xml:space="preserve">Orbe Freshwater Limestone</w:t>
            </w:r>
          </w:p>
        </w:tc>
      </w:tr>
      <w:tr>
        <w:tc>
          <w:tcPr/>
          <w:p>
            <w:pPr>
              <w:pStyle w:val="Compact"/>
            </w:pPr>
            <w:r>
              <w:t xml:space="preserve">15252136</w:t>
            </w:r>
          </w:p>
        </w:tc>
        <w:tc>
          <w:tcPr/>
          <w:p>
            <w:pPr>
              <w:pStyle w:val="Compact"/>
            </w:pPr>
            <w:r>
              <w:t xml:space="preserve">Grilly-Süsswasserkalk</w:t>
            </w:r>
          </w:p>
        </w:tc>
        <w:tc>
          <w:tcPr/>
          <w:p>
            <w:pPr>
              <w:pStyle w:val="Compact"/>
            </w:pPr>
            <w:r>
              <w:t xml:space="preserve">Grilly Freshwater Limestone</w:t>
            </w:r>
          </w:p>
        </w:tc>
      </w:tr>
      <w:tr>
        <w:tc>
          <w:tcPr/>
          <w:p>
            <w:pPr>
              <w:pStyle w:val="Compact"/>
            </w:pPr>
            <w:r>
              <w:t xml:space="preserve">15252137</w:t>
            </w:r>
          </w:p>
        </w:tc>
        <w:tc>
          <w:tcPr/>
          <w:p>
            <w:pPr>
              <w:pStyle w:val="Compact"/>
            </w:pPr>
            <w:r>
              <w:t xml:space="preserve">Porrentruy-Konglomerat</w:t>
            </w:r>
          </w:p>
        </w:tc>
        <w:tc>
          <w:tcPr/>
          <w:p>
            <w:pPr>
              <w:pStyle w:val="Compact"/>
            </w:pPr>
            <w:r>
              <w:t xml:space="preserve">Porrentruy Conglomerate</w:t>
            </w:r>
          </w:p>
        </w:tc>
      </w:tr>
      <w:tr>
        <w:tc>
          <w:tcPr/>
          <w:p>
            <w:pPr>
              <w:pStyle w:val="Compact"/>
            </w:pPr>
            <w:r>
              <w:t xml:space="preserve">15252138</w:t>
            </w:r>
          </w:p>
        </w:tc>
        <w:tc>
          <w:tcPr/>
          <w:p>
            <w:pPr>
              <w:pStyle w:val="Compact"/>
            </w:pPr>
            <w:r>
              <w:t xml:space="preserve">Mornex-Nagelfluh</w:t>
            </w:r>
          </w:p>
        </w:tc>
        <w:tc>
          <w:tcPr/>
          <w:p>
            <w:pPr>
              <w:pStyle w:val="Compact"/>
            </w:pPr>
            <w:r>
              <w:t xml:space="preserve">Mornex Conglomerate</w:t>
            </w:r>
          </w:p>
        </w:tc>
      </w:tr>
      <w:tr>
        <w:tc>
          <w:tcPr/>
          <w:p>
            <w:pPr>
              <w:pStyle w:val="Compact"/>
            </w:pPr>
            <w:r>
              <w:t xml:space="preserve">15252139</w:t>
            </w:r>
          </w:p>
        </w:tc>
        <w:tc>
          <w:tcPr/>
          <w:p>
            <w:pPr>
              <w:pStyle w:val="Compact"/>
            </w:pPr>
            <w:r>
              <w:t xml:space="preserve">«Cyathulabank» (UMM-J)</w:t>
            </w:r>
          </w:p>
        </w:tc>
        <w:tc>
          <w:tcPr/>
          <w:p>
            <w:pPr>
              <w:pStyle w:val="Compact"/>
            </w:pPr>
            <w:r>
              <w:t xml:space="preserve">«Cyathula Bed» (UMM-J)</w:t>
            </w:r>
          </w:p>
        </w:tc>
      </w:tr>
      <w:tr>
        <w:tc>
          <w:tcPr/>
          <w:p>
            <w:pPr>
              <w:pStyle w:val="Compact"/>
            </w:pPr>
            <w:r>
              <w:t xml:space="preserve">15252140</w:t>
            </w:r>
          </w:p>
        </w:tc>
        <w:tc>
          <w:tcPr/>
          <w:p>
            <w:pPr>
              <w:pStyle w:val="Compact"/>
            </w:pPr>
            <w:r>
              <w:t xml:space="preserve">«Cyrenenmergel» (UMM-J)</w:t>
            </w:r>
          </w:p>
        </w:tc>
        <w:tc>
          <w:tcPr/>
          <w:p>
            <w:pPr>
              <w:pStyle w:val="Compact"/>
            </w:pPr>
            <w:r>
              <w:t xml:space="preserve">«Cyrenenmergel» (UMM-J)</w:t>
            </w:r>
          </w:p>
        </w:tc>
      </w:tr>
      <w:tr>
        <w:tc>
          <w:tcPr/>
          <w:p>
            <w:pPr>
              <w:pStyle w:val="Compact"/>
            </w:pPr>
            <w:r>
              <w:t xml:space="preserve">15252141</w:t>
            </w:r>
          </w:p>
        </w:tc>
        <w:tc>
          <w:tcPr/>
          <w:p>
            <w:pPr>
              <w:pStyle w:val="Compact"/>
            </w:pPr>
            <w:r>
              <w:t xml:space="preserve">«Septarienton» (UMM-J)</w:t>
            </w:r>
          </w:p>
        </w:tc>
        <w:tc>
          <w:tcPr/>
          <w:p>
            <w:pPr>
              <w:pStyle w:val="Compact"/>
            </w:pPr>
            <w:r>
              <w:t xml:space="preserve">«Septarienton» (UMM-J)</w:t>
            </w:r>
          </w:p>
        </w:tc>
      </w:tr>
      <w:tr>
        <w:tc>
          <w:tcPr/>
          <w:p>
            <w:pPr>
              <w:pStyle w:val="Compact"/>
            </w:pPr>
            <w:r>
              <w:t xml:space="preserve">15252142</w:t>
            </w:r>
          </w:p>
        </w:tc>
        <w:tc>
          <w:tcPr/>
          <w:p>
            <w:pPr>
              <w:pStyle w:val="Compact"/>
            </w:pPr>
            <w:r>
              <w:t xml:space="preserve">«Fischschiefer» (UMM-J)</w:t>
            </w:r>
          </w:p>
        </w:tc>
        <w:tc>
          <w:tcPr/>
          <w:p>
            <w:pPr>
              <w:pStyle w:val="Compact"/>
            </w:pPr>
            <w:r>
              <w:t xml:space="preserve">«Fischschiefer» (UMM-J)</w:t>
            </w:r>
          </w:p>
        </w:tc>
      </w:tr>
      <w:tr>
        <w:tc>
          <w:tcPr/>
          <w:p>
            <w:pPr>
              <w:pStyle w:val="Compact"/>
            </w:pPr>
            <w:r>
              <w:t xml:space="preserve">15252143</w:t>
            </w:r>
          </w:p>
        </w:tc>
        <w:tc>
          <w:tcPr/>
          <w:p>
            <w:pPr>
              <w:pStyle w:val="Compact"/>
            </w:pPr>
            <w:r>
              <w:t xml:space="preserve">«Foraminiferenmergel» (UMM-J)</w:t>
            </w:r>
          </w:p>
        </w:tc>
        <w:tc>
          <w:tcPr/>
          <w:p>
            <w:pPr>
              <w:pStyle w:val="Compact"/>
            </w:pPr>
            <w:r>
              <w:t xml:space="preserve">«Foraminiferenmergel» (UMM-J)</w:t>
            </w:r>
          </w:p>
        </w:tc>
      </w:tr>
      <w:tr>
        <w:tc>
          <w:tcPr/>
          <w:p>
            <w:pPr>
              <w:pStyle w:val="Compact"/>
            </w:pPr>
            <w:r>
              <w:t xml:space="preserve">15252144</w:t>
            </w:r>
          </w:p>
        </w:tc>
        <w:tc>
          <w:tcPr/>
          <w:p>
            <w:pPr>
              <w:pStyle w:val="Compact"/>
            </w:pPr>
            <w:r>
              <w:t xml:space="preserve">«Meeressand» (UMM-J)</w:t>
            </w:r>
          </w:p>
        </w:tc>
        <w:tc>
          <w:tcPr/>
          <w:p>
            <w:pPr>
              <w:pStyle w:val="Compact"/>
            </w:pPr>
            <w:r>
              <w:t xml:space="preserve">«Meeressand» (UMM-J)</w:t>
            </w:r>
          </w:p>
        </w:tc>
      </w:tr>
      <w:tr>
        <w:tc>
          <w:tcPr/>
          <w:p>
            <w:pPr>
              <w:pStyle w:val="Compact"/>
            </w:pPr>
            <w:r>
              <w:t xml:space="preserve">15252145</w:t>
            </w:r>
          </w:p>
        </w:tc>
        <w:tc>
          <w:tcPr/>
          <w:p>
            <w:pPr>
              <w:pStyle w:val="Compact"/>
            </w:pPr>
            <w:r>
              <w:t xml:space="preserve">Ajoie-Gompholit</w:t>
            </w:r>
          </w:p>
        </w:tc>
        <w:tc>
          <w:tcPr/>
          <w:p>
            <w:pPr>
              <w:pStyle w:val="Compact"/>
            </w:pPr>
            <w:r>
              <w:t xml:space="preserve">Ajoie Gompholite</w:t>
            </w:r>
          </w:p>
        </w:tc>
      </w:tr>
      <w:tr>
        <w:tc>
          <w:tcPr/>
          <w:p>
            <w:pPr>
              <w:pStyle w:val="Compact"/>
            </w:pPr>
            <w:r>
              <w:t xml:space="preserve">15252146</w:t>
            </w:r>
          </w:p>
        </w:tc>
        <w:tc>
          <w:tcPr/>
          <w:p>
            <w:pPr>
              <w:pStyle w:val="Compact"/>
            </w:pPr>
            <w:r>
              <w:t xml:space="preserve">Oltingue-Kalkarenit</w:t>
            </w:r>
          </w:p>
        </w:tc>
        <w:tc>
          <w:tcPr/>
          <w:p>
            <w:pPr>
              <w:pStyle w:val="Compact"/>
            </w:pPr>
            <w:r>
              <w:t xml:space="preserve">Oltingue Calcarenite</w:t>
            </w:r>
          </w:p>
        </w:tc>
      </w:tr>
      <w:tr>
        <w:tc>
          <w:tcPr/>
          <w:p>
            <w:pPr>
              <w:pStyle w:val="Compact"/>
            </w:pPr>
            <w:r>
              <w:t xml:space="preserve">15252147</w:t>
            </w:r>
          </w:p>
        </w:tc>
        <w:tc>
          <w:tcPr/>
          <w:p>
            <w:pPr>
              <w:pStyle w:val="Compact"/>
            </w:pPr>
            <w:r>
              <w:t xml:space="preserve">Bonneville-Sandstein</w:t>
            </w:r>
          </w:p>
        </w:tc>
        <w:tc>
          <w:tcPr/>
          <w:p>
            <w:pPr>
              <w:pStyle w:val="Compact"/>
            </w:pPr>
            <w:r>
              <w:t xml:space="preserve">Bonneville Sandstone</w:t>
            </w:r>
          </w:p>
        </w:tc>
      </w:tr>
      <w:tr>
        <w:tc>
          <w:tcPr/>
          <w:p>
            <w:pPr>
              <w:pStyle w:val="Compact"/>
            </w:pPr>
            <w:r>
              <w:t xml:space="preserve">15252148</w:t>
            </w:r>
          </w:p>
        </w:tc>
        <w:tc>
          <w:tcPr/>
          <w:p>
            <w:pPr>
              <w:pStyle w:val="Compact"/>
            </w:pPr>
            <w:r>
              <w:t xml:space="preserve">Montauban-Mergel</w:t>
            </w:r>
          </w:p>
        </w:tc>
        <w:tc>
          <w:tcPr/>
          <w:p>
            <w:pPr>
              <w:pStyle w:val="Compact"/>
            </w:pPr>
            <w:r>
              <w:t xml:space="preserve">Montauban Marlstone</w:t>
            </w:r>
          </w:p>
        </w:tc>
      </w:tr>
      <w:tr>
        <w:tc>
          <w:tcPr/>
          <w:p>
            <w:pPr>
              <w:pStyle w:val="Compact"/>
            </w:pPr>
            <w:r>
              <w:t xml:space="preserve">15252149</w:t>
            </w:r>
          </w:p>
        </w:tc>
        <w:tc>
          <w:tcPr/>
          <w:p>
            <w:pPr>
              <w:pStyle w:val="Compact"/>
            </w:pPr>
            <w:r>
              <w:t xml:space="preserve">Cucloz-Formation</w:t>
            </w:r>
          </w:p>
        </w:tc>
        <w:tc>
          <w:tcPr/>
          <w:p>
            <w:pPr>
              <w:pStyle w:val="Compact"/>
            </w:pPr>
            <w:r>
              <w:t xml:space="preserve">Cucloz Formation</w:t>
            </w:r>
          </w:p>
        </w:tc>
      </w:tr>
      <w:tr>
        <w:tc>
          <w:tcPr/>
          <w:p>
            <w:pPr>
              <w:pStyle w:val="Compact"/>
            </w:pPr>
            <w:r>
              <w:t xml:space="preserve">15252153</w:t>
            </w:r>
          </w:p>
        </w:tc>
        <w:tc>
          <w:tcPr/>
          <w:p>
            <w:pPr>
              <w:pStyle w:val="Compact"/>
            </w:pPr>
            <w:r>
              <w:t xml:space="preserve">Goldegg-Sandstein</w:t>
            </w:r>
          </w:p>
        </w:tc>
        <w:tc>
          <w:tcPr/>
          <w:p>
            <w:pPr>
              <w:pStyle w:val="Compact"/>
            </w:pPr>
            <w:r>
              <w:t xml:space="preserve">Goldegg Sandstone</w:t>
            </w:r>
          </w:p>
        </w:tc>
      </w:tr>
      <w:tr>
        <w:tc>
          <w:tcPr/>
          <w:p>
            <w:pPr>
              <w:pStyle w:val="Compact"/>
            </w:pPr>
            <w:r>
              <w:t xml:space="preserve">15252154</w:t>
            </w:r>
          </w:p>
        </w:tc>
        <w:tc>
          <w:tcPr/>
          <w:p>
            <w:pPr>
              <w:pStyle w:val="Compact"/>
            </w:pPr>
            <w:r>
              <w:t xml:space="preserve">Jordisboden-Mergel</w:t>
            </w:r>
          </w:p>
        </w:tc>
        <w:tc>
          <w:tcPr/>
          <w:p>
            <w:pPr>
              <w:pStyle w:val="Compact"/>
            </w:pPr>
            <w:r>
              <w:t xml:space="preserve">Jordisboden Marlstone</w:t>
            </w:r>
          </w:p>
        </w:tc>
      </w:tr>
      <w:tr>
        <w:tc>
          <w:tcPr/>
          <w:p>
            <w:pPr>
              <w:pStyle w:val="Compact"/>
            </w:pPr>
            <w:r>
              <w:t xml:space="preserve">15252155</w:t>
            </w:r>
          </w:p>
        </w:tc>
        <w:tc>
          <w:tcPr/>
          <w:p>
            <w:pPr>
              <w:pStyle w:val="Compact"/>
            </w:pPr>
            <w:r>
              <w:t xml:space="preserve">Vaulruz-Formation</w:t>
            </w:r>
          </w:p>
        </w:tc>
        <w:tc>
          <w:tcPr/>
          <w:p>
            <w:pPr>
              <w:pStyle w:val="Compact"/>
            </w:pPr>
            <w:r>
              <w:t xml:space="preserve">Vaulruz Formation</w:t>
            </w:r>
          </w:p>
        </w:tc>
      </w:tr>
      <w:tr>
        <w:tc>
          <w:tcPr/>
          <w:p>
            <w:pPr>
              <w:pStyle w:val="Compact"/>
            </w:pPr>
            <w:r>
              <w:t xml:space="preserve">15252156</w:t>
            </w:r>
          </w:p>
        </w:tc>
        <w:tc>
          <w:tcPr/>
          <w:p>
            <w:pPr>
              <w:pStyle w:val="Compact"/>
            </w:pPr>
            <w:r>
              <w:t xml:space="preserve">«Molasse Rouge de Vevey»</w:t>
            </w:r>
          </w:p>
        </w:tc>
        <w:tc>
          <w:tcPr/>
          <w:p>
            <w:pPr>
              <w:pStyle w:val="Compact"/>
            </w:pPr>
            <w:r>
              <w:t xml:space="preserve">«Molasse Rouge de Vevey»</w:t>
            </w:r>
          </w:p>
        </w:tc>
      </w:tr>
      <w:tr>
        <w:tc>
          <w:tcPr/>
          <w:p>
            <w:pPr>
              <w:pStyle w:val="Compact"/>
            </w:pPr>
            <w:r>
              <w:t xml:space="preserve">15252157</w:t>
            </w:r>
          </w:p>
        </w:tc>
        <w:tc>
          <w:tcPr/>
          <w:p>
            <w:pPr>
              <w:pStyle w:val="Compact"/>
            </w:pPr>
            <w:r>
              <w:t xml:space="preserve">Mont-Pèlerin-Nagelfluh</w:t>
            </w:r>
          </w:p>
        </w:tc>
        <w:tc>
          <w:tcPr/>
          <w:p>
            <w:pPr>
              <w:pStyle w:val="Compact"/>
            </w:pPr>
            <w:r>
              <w:t xml:space="preserve">Mont Pèlerin Conglomerate</w:t>
            </w:r>
          </w:p>
        </w:tc>
      </w:tr>
      <w:tr>
        <w:tc>
          <w:tcPr/>
          <w:p>
            <w:pPr>
              <w:pStyle w:val="Compact"/>
            </w:pPr>
            <w:r>
              <w:t xml:space="preserve">15252158</w:t>
            </w:r>
          </w:p>
        </w:tc>
        <w:tc>
          <w:tcPr/>
          <w:p>
            <w:pPr>
              <w:pStyle w:val="Compact"/>
            </w:pPr>
            <w:r>
              <w:t xml:space="preserve">Cornalle-Sandstein</w:t>
            </w:r>
          </w:p>
        </w:tc>
        <w:tc>
          <w:tcPr/>
          <w:p>
            <w:pPr>
              <w:pStyle w:val="Compact"/>
            </w:pPr>
            <w:r>
              <w:t xml:space="preserve">Cornalle Sandstone</w:t>
            </w:r>
          </w:p>
        </w:tc>
      </w:tr>
      <w:tr>
        <w:tc>
          <w:tcPr/>
          <w:p>
            <w:pPr>
              <w:pStyle w:val="Compact"/>
            </w:pPr>
            <w:r>
              <w:t xml:space="preserve">15252159</w:t>
            </w:r>
          </w:p>
        </w:tc>
        <w:tc>
          <w:tcPr/>
          <w:p>
            <w:pPr>
              <w:pStyle w:val="Compact"/>
            </w:pPr>
            <w:r>
              <w:t xml:space="preserve">«Molasse à Charbon»</w:t>
            </w:r>
          </w:p>
        </w:tc>
        <w:tc>
          <w:tcPr/>
          <w:p>
            <w:pPr>
              <w:pStyle w:val="Compact"/>
            </w:pPr>
            <w:r>
              <w:t xml:space="preserve">«Molasse à Charbon»</w:t>
            </w:r>
          </w:p>
        </w:tc>
      </w:tr>
      <w:tr>
        <w:tc>
          <w:tcPr/>
          <w:p>
            <w:pPr>
              <w:pStyle w:val="Compact"/>
            </w:pPr>
            <w:r>
              <w:t xml:space="preserve">15252160</w:t>
            </w:r>
          </w:p>
        </w:tc>
        <w:tc>
          <w:tcPr/>
          <w:p>
            <w:pPr>
              <w:pStyle w:val="Compact"/>
            </w:pPr>
            <w:r>
              <w:t xml:space="preserve">Gérignoz-Formation</w:t>
            </w:r>
          </w:p>
        </w:tc>
        <w:tc>
          <w:tcPr/>
          <w:p>
            <w:pPr>
              <w:pStyle w:val="Compact"/>
            </w:pPr>
            <w:r>
              <w:t xml:space="preserve">Gérignoz Formation</w:t>
            </w:r>
          </w:p>
        </w:tc>
      </w:tr>
      <w:tr>
        <w:tc>
          <w:tcPr/>
          <w:p>
            <w:pPr>
              <w:pStyle w:val="Compact"/>
            </w:pPr>
            <w:r>
              <w:t xml:space="preserve">15252161</w:t>
            </w:r>
          </w:p>
        </w:tc>
        <w:tc>
          <w:tcPr/>
          <w:p>
            <w:pPr>
              <w:pStyle w:val="Compact"/>
            </w:pPr>
            <w:r>
              <w:t xml:space="preserve">Studweid-Formation</w:t>
            </w:r>
          </w:p>
        </w:tc>
        <w:tc>
          <w:tcPr/>
          <w:p>
            <w:pPr>
              <w:pStyle w:val="Compact"/>
            </w:pPr>
            <w:r>
              <w:t xml:space="preserve">Studweid Formation</w:t>
            </w:r>
          </w:p>
        </w:tc>
      </w:tr>
      <w:tr>
        <w:tc>
          <w:tcPr/>
          <w:p>
            <w:pPr>
              <w:pStyle w:val="Compact"/>
            </w:pPr>
            <w:r>
              <w:t xml:space="preserve">15252162</w:t>
            </w:r>
          </w:p>
        </w:tc>
        <w:tc>
          <w:tcPr/>
          <w:p>
            <w:pPr>
              <w:pStyle w:val="Compact"/>
            </w:pPr>
            <w:r>
              <w:t xml:space="preserve">Heuboden-Äschitannen-Nagelfluh</w:t>
            </w:r>
          </w:p>
        </w:tc>
        <w:tc>
          <w:tcPr/>
          <w:p>
            <w:pPr>
              <w:pStyle w:val="Compact"/>
            </w:pPr>
            <w:r>
              <w:t xml:space="preserve">Heuboden-Äschitannen Conglomerate</w:t>
            </w:r>
          </w:p>
        </w:tc>
      </w:tr>
      <w:tr>
        <w:tc>
          <w:tcPr/>
          <w:p>
            <w:pPr>
              <w:pStyle w:val="Compact"/>
            </w:pPr>
            <w:r>
              <w:t xml:space="preserve">15252163</w:t>
            </w:r>
          </w:p>
        </w:tc>
        <w:tc>
          <w:tcPr/>
          <w:p>
            <w:pPr>
              <w:pStyle w:val="Compact"/>
            </w:pPr>
            <w:r>
              <w:t xml:space="preserve">Horw-Sandstein</w:t>
            </w:r>
          </w:p>
        </w:tc>
        <w:tc>
          <w:tcPr/>
          <w:p>
            <w:pPr>
              <w:pStyle w:val="Compact"/>
            </w:pPr>
            <w:r>
              <w:t xml:space="preserve">Horw Sandstone</w:t>
            </w:r>
          </w:p>
        </w:tc>
      </w:tr>
      <w:tr>
        <w:tc>
          <w:tcPr/>
          <w:p>
            <w:pPr>
              <w:pStyle w:val="Compact"/>
            </w:pPr>
            <w:r>
              <w:t xml:space="preserve">15252164</w:t>
            </w:r>
          </w:p>
        </w:tc>
        <w:tc>
          <w:tcPr/>
          <w:p>
            <w:pPr>
              <w:pStyle w:val="Compact"/>
            </w:pPr>
            <w:r>
              <w:t xml:space="preserve">Grisigen-Mergel</w:t>
            </w:r>
          </w:p>
        </w:tc>
        <w:tc>
          <w:tcPr/>
          <w:p>
            <w:pPr>
              <w:pStyle w:val="Compact"/>
            </w:pPr>
            <w:r>
              <w:t xml:space="preserve">Grisigen Marlstone</w:t>
            </w:r>
          </w:p>
        </w:tc>
      </w:tr>
      <w:tr>
        <w:tc>
          <w:tcPr/>
          <w:p>
            <w:pPr>
              <w:pStyle w:val="Compact"/>
            </w:pPr>
            <w:r>
              <w:t xml:space="preserve">15252165</w:t>
            </w:r>
          </w:p>
        </w:tc>
        <w:tc>
          <w:tcPr/>
          <w:p>
            <w:pPr>
              <w:pStyle w:val="Compact"/>
            </w:pPr>
            <w:r>
              <w:t xml:space="preserve">Hilfern-Formation</w:t>
            </w:r>
          </w:p>
        </w:tc>
        <w:tc>
          <w:tcPr/>
          <w:p>
            <w:pPr>
              <w:pStyle w:val="Compact"/>
            </w:pPr>
            <w:r>
              <w:t xml:space="preserve">Hilfern Formation</w:t>
            </w:r>
          </w:p>
        </w:tc>
      </w:tr>
      <w:tr>
        <w:tc>
          <w:tcPr/>
          <w:p>
            <w:pPr>
              <w:pStyle w:val="Compact"/>
            </w:pPr>
            <w:r>
              <w:t xml:space="preserve">15252168</w:t>
            </w:r>
          </w:p>
        </w:tc>
        <w:tc>
          <w:tcPr/>
          <w:p>
            <w:pPr>
              <w:pStyle w:val="Compact"/>
            </w:pPr>
            <w:r>
              <w:t xml:space="preserve">Gitzschöpf-Nagelfluh</w:t>
            </w:r>
          </w:p>
        </w:tc>
        <w:tc>
          <w:tcPr/>
          <w:p>
            <w:pPr>
              <w:pStyle w:val="Compact"/>
            </w:pPr>
            <w:r>
              <w:t xml:space="preserve">Gitzischöpf Conglomerate</w:t>
            </w:r>
          </w:p>
        </w:tc>
      </w:tr>
      <w:tr>
        <w:tc>
          <w:tcPr/>
          <w:p>
            <w:pPr>
              <w:pStyle w:val="Compact"/>
            </w:pPr>
            <w:r>
              <w:t xml:space="preserve">15252169</w:t>
            </w:r>
          </w:p>
        </w:tc>
        <w:tc>
          <w:tcPr/>
          <w:p>
            <w:pPr>
              <w:pStyle w:val="Compact"/>
            </w:pPr>
            <w:r>
              <w:t xml:space="preserve">Honegg-Mergel</w:t>
            </w:r>
          </w:p>
        </w:tc>
        <w:tc>
          <w:tcPr/>
          <w:p>
            <w:pPr>
              <w:pStyle w:val="Compact"/>
            </w:pPr>
            <w:r>
              <w:t xml:space="preserve">Honegg Marlstone</w:t>
            </w:r>
          </w:p>
        </w:tc>
      </w:tr>
      <w:tr>
        <w:tc>
          <w:tcPr/>
          <w:p>
            <w:pPr>
              <w:pStyle w:val="Compact"/>
            </w:pPr>
            <w:r>
              <w:t xml:space="preserve">15252170</w:t>
            </w:r>
          </w:p>
        </w:tc>
        <w:tc>
          <w:tcPr/>
          <w:p>
            <w:pPr>
              <w:pStyle w:val="Compact"/>
            </w:pPr>
            <w:r>
              <w:t xml:space="preserve">Kaltbach-Nagelfluh</w:t>
            </w:r>
          </w:p>
        </w:tc>
        <w:tc>
          <w:tcPr/>
          <w:p>
            <w:pPr>
              <w:pStyle w:val="Compact"/>
            </w:pPr>
            <w:r>
              <w:t xml:space="preserve">Kaltbach Conglomerate</w:t>
            </w:r>
          </w:p>
        </w:tc>
      </w:tr>
      <w:tr>
        <w:tc>
          <w:tcPr/>
          <w:p>
            <w:pPr>
              <w:pStyle w:val="Compact"/>
            </w:pPr>
            <w:r>
              <w:t xml:space="preserve">15252171</w:t>
            </w:r>
          </w:p>
        </w:tc>
        <w:tc>
          <w:tcPr/>
          <w:p>
            <w:pPr>
              <w:pStyle w:val="Compact"/>
            </w:pPr>
            <w:r>
              <w:t xml:space="preserve">Thun-Formation</w:t>
            </w:r>
          </w:p>
        </w:tc>
        <w:tc>
          <w:tcPr/>
          <w:p>
            <w:pPr>
              <w:pStyle w:val="Compact"/>
            </w:pPr>
            <w:r>
              <w:t xml:space="preserve">Thun Formation</w:t>
            </w:r>
          </w:p>
        </w:tc>
      </w:tr>
      <w:tr>
        <w:tc>
          <w:tcPr/>
          <w:p>
            <w:pPr>
              <w:pStyle w:val="Compact"/>
            </w:pPr>
            <w:r>
              <w:t xml:space="preserve">15252174</w:t>
            </w:r>
          </w:p>
        </w:tc>
        <w:tc>
          <w:tcPr/>
          <w:p>
            <w:pPr>
              <w:pStyle w:val="Compact"/>
            </w:pPr>
            <w:r>
              <w:t xml:space="preserve">Losenegg-Formation</w:t>
            </w:r>
          </w:p>
        </w:tc>
        <w:tc>
          <w:tcPr/>
          <w:p>
            <w:pPr>
              <w:pStyle w:val="Compact"/>
            </w:pPr>
            <w:r>
              <w:t xml:space="preserve">Losenegg Formation</w:t>
            </w:r>
          </w:p>
        </w:tc>
      </w:tr>
      <w:tr>
        <w:tc>
          <w:tcPr/>
          <w:p>
            <w:pPr>
              <w:pStyle w:val="Compact"/>
            </w:pPr>
            <w:r>
              <w:t xml:space="preserve">15252175</w:t>
            </w:r>
          </w:p>
        </w:tc>
        <w:tc>
          <w:tcPr/>
          <w:p>
            <w:pPr>
              <w:pStyle w:val="Compact"/>
            </w:pPr>
            <w:r>
              <w:t xml:space="preserve">Homberg-Formation</w:t>
            </w:r>
          </w:p>
        </w:tc>
        <w:tc>
          <w:tcPr/>
          <w:p>
            <w:pPr>
              <w:pStyle w:val="Compact"/>
            </w:pPr>
            <w:r>
              <w:t xml:space="preserve">Homberg Formation</w:t>
            </w:r>
          </w:p>
        </w:tc>
      </w:tr>
      <w:tr>
        <w:tc>
          <w:tcPr/>
          <w:p>
            <w:pPr>
              <w:pStyle w:val="Compact"/>
            </w:pPr>
            <w:r>
              <w:t xml:space="preserve">15252177</w:t>
            </w:r>
          </w:p>
        </w:tc>
        <w:tc>
          <w:tcPr/>
          <w:p>
            <w:pPr>
              <w:pStyle w:val="Compact"/>
            </w:pPr>
            <w:r>
              <w:t xml:space="preserve">Uerscheli-Formation</w:t>
            </w:r>
          </w:p>
        </w:tc>
        <w:tc>
          <w:tcPr/>
          <w:p>
            <w:pPr>
              <w:pStyle w:val="Compact"/>
            </w:pPr>
            <w:r>
              <w:t xml:space="preserve">Uerscheli Formation</w:t>
            </w:r>
          </w:p>
        </w:tc>
      </w:tr>
      <w:tr>
        <w:tc>
          <w:tcPr/>
          <w:p>
            <w:pPr>
              <w:pStyle w:val="Compact"/>
            </w:pPr>
            <w:r>
              <w:t xml:space="preserve">15252179</w:t>
            </w:r>
          </w:p>
        </w:tc>
        <w:tc>
          <w:tcPr/>
          <w:p>
            <w:pPr>
              <w:pStyle w:val="Compact"/>
            </w:pPr>
            <w:r>
              <w:t xml:space="preserve">Beichlen-Formation</w:t>
            </w:r>
          </w:p>
        </w:tc>
        <w:tc>
          <w:tcPr/>
          <w:p>
            <w:pPr>
              <w:pStyle w:val="Compact"/>
            </w:pPr>
            <w:r>
              <w:t xml:space="preserve">Beichlen Formation</w:t>
            </w:r>
          </w:p>
        </w:tc>
      </w:tr>
      <w:tr>
        <w:tc>
          <w:tcPr/>
          <w:p>
            <w:pPr>
              <w:pStyle w:val="Compact"/>
            </w:pPr>
            <w:r>
              <w:t xml:space="preserve">15252180</w:t>
            </w:r>
          </w:p>
        </w:tc>
        <w:tc>
          <w:tcPr/>
          <w:p>
            <w:pPr>
              <w:pStyle w:val="Compact"/>
            </w:pPr>
            <w:r>
              <w:t xml:space="preserve">Lienegg-Formation</w:t>
            </w:r>
          </w:p>
        </w:tc>
        <w:tc>
          <w:tcPr/>
          <w:p>
            <w:pPr>
              <w:pStyle w:val="Compact"/>
            </w:pPr>
            <w:r>
              <w:t xml:space="preserve">Lienegg Formation</w:t>
            </w:r>
          </w:p>
        </w:tc>
      </w:tr>
      <w:tr>
        <w:tc>
          <w:tcPr/>
          <w:p>
            <w:pPr>
              <w:pStyle w:val="Compact"/>
            </w:pPr>
            <w:r>
              <w:t xml:space="preserve">15252181</w:t>
            </w:r>
          </w:p>
        </w:tc>
        <w:tc>
          <w:tcPr/>
          <w:p>
            <w:pPr>
              <w:pStyle w:val="Compact"/>
            </w:pPr>
            <w:r>
              <w:t xml:space="preserve">Öligraben-Formation</w:t>
            </w:r>
          </w:p>
        </w:tc>
        <w:tc>
          <w:tcPr/>
          <w:p>
            <w:pPr>
              <w:pStyle w:val="Compact"/>
            </w:pPr>
            <w:r>
              <w:t xml:space="preserve">Öligraben Formation</w:t>
            </w:r>
          </w:p>
        </w:tc>
      </w:tr>
      <w:tr>
        <w:tc>
          <w:tcPr/>
          <w:p>
            <w:pPr>
              <w:pStyle w:val="Compact"/>
            </w:pPr>
            <w:r>
              <w:t xml:space="preserve">15252182</w:t>
            </w:r>
          </w:p>
        </w:tc>
        <w:tc>
          <w:tcPr/>
          <w:p>
            <w:pPr>
              <w:pStyle w:val="Compact"/>
            </w:pPr>
            <w:r>
              <w:t xml:space="preserve">Hornbüel-Melange</w:t>
            </w:r>
          </w:p>
        </w:tc>
        <w:tc>
          <w:tcPr/>
          <w:p>
            <w:pPr>
              <w:pStyle w:val="Compact"/>
            </w:pPr>
            <w:r>
              <w:t xml:space="preserve">Hornbüel Mélange</w:t>
            </w:r>
          </w:p>
        </w:tc>
      </w:tr>
      <w:tr>
        <w:tc>
          <w:tcPr/>
          <w:p>
            <w:pPr>
              <w:pStyle w:val="Compact"/>
            </w:pPr>
            <w:r>
              <w:t xml:space="preserve">15252184</w:t>
            </w:r>
          </w:p>
        </w:tc>
        <w:tc>
          <w:tcPr/>
          <w:p>
            <w:pPr>
              <w:pStyle w:val="Compact"/>
            </w:pPr>
            <w:r>
              <w:t xml:space="preserve">Rigi-Formation</w:t>
            </w:r>
          </w:p>
        </w:tc>
        <w:tc>
          <w:tcPr/>
          <w:p>
            <w:pPr>
              <w:pStyle w:val="Compact"/>
            </w:pPr>
            <w:r>
              <w:t xml:space="preserve">Rigi Formation</w:t>
            </w:r>
          </w:p>
        </w:tc>
      </w:tr>
      <w:tr>
        <w:tc>
          <w:tcPr/>
          <w:p>
            <w:pPr>
              <w:pStyle w:val="Compact"/>
            </w:pPr>
            <w:r>
              <w:t xml:space="preserve">15252189</w:t>
            </w:r>
          </w:p>
        </w:tc>
        <w:tc>
          <w:tcPr/>
          <w:p>
            <w:pPr>
              <w:pStyle w:val="Compact"/>
            </w:pPr>
            <w:r>
              <w:t xml:space="preserve">Weggis-Formation</w:t>
            </w:r>
          </w:p>
        </w:tc>
        <w:tc>
          <w:tcPr/>
          <w:p>
            <w:pPr>
              <w:pStyle w:val="Compact"/>
            </w:pPr>
            <w:r>
              <w:t xml:space="preserve">Weggis Formation</w:t>
            </w:r>
          </w:p>
        </w:tc>
      </w:tr>
      <w:tr>
        <w:tc>
          <w:tcPr/>
          <w:p>
            <w:pPr>
              <w:pStyle w:val="Compact"/>
            </w:pPr>
            <w:r>
              <w:t xml:space="preserve">15252191</w:t>
            </w:r>
          </w:p>
        </w:tc>
        <w:tc>
          <w:tcPr/>
          <w:p>
            <w:pPr>
              <w:pStyle w:val="Compact"/>
            </w:pPr>
            <w:r>
              <w:t xml:space="preserve">Grindelegg-Formation</w:t>
            </w:r>
          </w:p>
        </w:tc>
        <w:tc>
          <w:tcPr/>
          <w:p>
            <w:pPr>
              <w:pStyle w:val="Compact"/>
            </w:pPr>
            <w:r>
              <w:t xml:space="preserve">Grindelegg Formation</w:t>
            </w:r>
          </w:p>
        </w:tc>
      </w:tr>
      <w:tr>
        <w:tc>
          <w:tcPr/>
          <w:p>
            <w:pPr>
              <w:pStyle w:val="Compact"/>
            </w:pPr>
            <w:r>
              <w:t xml:space="preserve">15252192</w:t>
            </w:r>
          </w:p>
        </w:tc>
        <w:tc>
          <w:tcPr/>
          <w:p>
            <w:pPr>
              <w:pStyle w:val="Compact"/>
            </w:pPr>
            <w:r>
              <w:t xml:space="preserve">Höhronen-Nagelfluh</w:t>
            </w:r>
          </w:p>
        </w:tc>
        <w:tc>
          <w:tcPr/>
          <w:p>
            <w:pPr>
              <w:pStyle w:val="Compact"/>
            </w:pPr>
            <w:r>
              <w:t xml:space="preserve">Höhronen Conglomerate</w:t>
            </w:r>
          </w:p>
        </w:tc>
      </w:tr>
      <w:tr>
        <w:tc>
          <w:tcPr/>
          <w:p>
            <w:pPr>
              <w:pStyle w:val="Compact"/>
            </w:pPr>
            <w:r>
              <w:t xml:space="preserve">15252193</w:t>
            </w:r>
          </w:p>
        </w:tc>
        <w:tc>
          <w:tcPr/>
          <w:p>
            <w:pPr>
              <w:pStyle w:val="Compact"/>
            </w:pPr>
            <w:r>
              <w:t xml:space="preserve">Speer-Formation</w:t>
            </w:r>
          </w:p>
        </w:tc>
        <w:tc>
          <w:tcPr/>
          <w:p>
            <w:pPr>
              <w:pStyle w:val="Compact"/>
            </w:pPr>
            <w:r>
              <w:t xml:space="preserve">Speer Formation</w:t>
            </w:r>
          </w:p>
        </w:tc>
      </w:tr>
      <w:tr>
        <w:tc>
          <w:tcPr/>
          <w:p>
            <w:pPr>
              <w:pStyle w:val="Compact"/>
            </w:pPr>
            <w:r>
              <w:t xml:space="preserve">15252198</w:t>
            </w:r>
          </w:p>
        </w:tc>
        <w:tc>
          <w:tcPr/>
          <w:p>
            <w:pPr>
              <w:pStyle w:val="Compact"/>
            </w:pPr>
            <w:r>
              <w:t xml:space="preserve">Rietbad-Formation</w:t>
            </w:r>
          </w:p>
        </w:tc>
        <w:tc>
          <w:tcPr/>
          <w:p>
            <w:pPr>
              <w:pStyle w:val="Compact"/>
            </w:pPr>
            <w:r>
              <w:t xml:space="preserve">Rietbad Formation</w:t>
            </w:r>
          </w:p>
        </w:tc>
      </w:tr>
      <w:tr>
        <w:tc>
          <w:tcPr/>
          <w:p>
            <w:pPr>
              <w:pStyle w:val="Compact"/>
            </w:pPr>
            <w:r>
              <w:t xml:space="preserve">15252199</w:t>
            </w:r>
          </w:p>
        </w:tc>
        <w:tc>
          <w:tcPr/>
          <w:p>
            <w:pPr>
              <w:pStyle w:val="Compact"/>
            </w:pPr>
            <w:r>
              <w:t xml:space="preserve">Kronberg-Nagelfluh</w:t>
            </w:r>
          </w:p>
        </w:tc>
        <w:tc>
          <w:tcPr/>
          <w:p>
            <w:pPr>
              <w:pStyle w:val="Compact"/>
            </w:pPr>
            <w:r>
              <w:t xml:space="preserve">Kronberg Conglomerate</w:t>
            </w:r>
          </w:p>
        </w:tc>
      </w:tr>
      <w:tr>
        <w:tc>
          <w:tcPr/>
          <w:p>
            <w:pPr>
              <w:pStyle w:val="Compact"/>
            </w:pPr>
            <w:r>
              <w:t xml:space="preserve">15252205</w:t>
            </w:r>
          </w:p>
        </w:tc>
        <w:tc>
          <w:tcPr/>
          <w:p>
            <w:pPr>
              <w:pStyle w:val="Compact"/>
            </w:pPr>
            <w:r>
              <w:t xml:space="preserve">Sommersberg-Nagelfluh</w:t>
            </w:r>
          </w:p>
        </w:tc>
        <w:tc>
          <w:tcPr/>
          <w:p>
            <w:pPr>
              <w:pStyle w:val="Compact"/>
            </w:pPr>
            <w:r>
              <w:t xml:space="preserve">Sommersberg Conglomerate</w:t>
            </w:r>
          </w:p>
        </w:tc>
      </w:tr>
      <w:tr>
        <w:tc>
          <w:tcPr/>
          <w:p>
            <w:pPr>
              <w:pStyle w:val="Compact"/>
            </w:pPr>
            <w:r>
              <w:t xml:space="preserve">15252207</w:t>
            </w:r>
          </w:p>
        </w:tc>
        <w:tc>
          <w:tcPr/>
          <w:p>
            <w:pPr>
              <w:pStyle w:val="Compact"/>
            </w:pPr>
            <w:r>
              <w:t xml:space="preserve">Gäbris-Nagelfluh</w:t>
            </w:r>
          </w:p>
        </w:tc>
        <w:tc>
          <w:tcPr/>
          <w:p>
            <w:pPr>
              <w:pStyle w:val="Compact"/>
            </w:pPr>
            <w:r>
              <w:t xml:space="preserve">Gäbris Conglomerate</w:t>
            </w:r>
          </w:p>
        </w:tc>
      </w:tr>
      <w:tr>
        <w:tc>
          <w:tcPr/>
          <w:p>
            <w:pPr>
              <w:pStyle w:val="Compact"/>
            </w:pPr>
            <w:r>
              <w:t xml:space="preserve">15252215</w:t>
            </w:r>
          </w:p>
        </w:tc>
        <w:tc>
          <w:tcPr/>
          <w:p>
            <w:pPr>
              <w:pStyle w:val="Compact"/>
            </w:pPr>
            <w:r>
              <w:t xml:space="preserve">Massongex-Sandstein</w:t>
            </w:r>
          </w:p>
        </w:tc>
        <w:tc>
          <w:tcPr/>
          <w:p>
            <w:pPr>
              <w:pStyle w:val="Compact"/>
            </w:pPr>
            <w:r>
              <w:t xml:space="preserve">Massongex Sandstone</w:t>
            </w:r>
          </w:p>
        </w:tc>
      </w:tr>
      <w:tr>
        <w:tc>
          <w:tcPr/>
          <w:p>
            <w:pPr>
              <w:pStyle w:val="Compact"/>
            </w:pPr>
            <w:r>
              <w:t xml:space="preserve">15253001</w:t>
            </w:r>
          </w:p>
        </w:tc>
        <w:tc>
          <w:tcPr/>
          <w:p>
            <w:pPr>
              <w:pStyle w:val="Compact"/>
            </w:pPr>
            <w:r>
              <w:t xml:space="preserve">Zettenalp-Trochematt-Melange</w:t>
            </w:r>
          </w:p>
        </w:tc>
        <w:tc>
          <w:tcPr/>
          <w:p>
            <w:pPr>
              <w:pStyle w:val="Compact"/>
            </w:pPr>
            <w:r>
              <w:t xml:space="preserve">Zettenalp-Trochematt Mélange</w:t>
            </w:r>
          </w:p>
        </w:tc>
      </w:tr>
      <w:tr>
        <w:tc>
          <w:tcPr/>
          <w:p>
            <w:pPr>
              <w:pStyle w:val="Compact"/>
            </w:pPr>
            <w:r>
              <w:t xml:space="preserve">15253003</w:t>
            </w:r>
          </w:p>
        </w:tc>
        <w:tc>
          <w:tcPr/>
          <w:p>
            <w:pPr>
              <w:pStyle w:val="Compact"/>
            </w:pPr>
            <w:r>
              <w:t xml:space="preserve">Serhalten-Flysch</w:t>
            </w:r>
          </w:p>
        </w:tc>
        <w:tc>
          <w:tcPr/>
          <w:p>
            <w:pPr>
              <w:pStyle w:val="Compact"/>
            </w:pPr>
            <w:r>
              <w:t xml:space="preserve">Serhalten Flysch</w:t>
            </w:r>
          </w:p>
        </w:tc>
      </w:tr>
      <w:tr>
        <w:tc>
          <w:tcPr/>
          <w:p>
            <w:pPr>
              <w:pStyle w:val="Compact"/>
            </w:pPr>
            <w:r>
              <w:t xml:space="preserve">15253005</w:t>
            </w:r>
          </w:p>
        </w:tc>
        <w:tc>
          <w:tcPr/>
          <w:p>
            <w:pPr>
              <w:pStyle w:val="Compact"/>
            </w:pPr>
            <w:r>
              <w:t xml:space="preserve">Matt-Formation</w:t>
            </w:r>
          </w:p>
        </w:tc>
        <w:tc>
          <w:tcPr/>
          <w:p>
            <w:pPr>
              <w:pStyle w:val="Compact"/>
            </w:pPr>
            <w:r>
              <w:t xml:space="preserve">Matt Formation</w:t>
            </w:r>
          </w:p>
        </w:tc>
      </w:tr>
      <w:tr>
        <w:tc>
          <w:tcPr/>
          <w:p>
            <w:pPr>
              <w:pStyle w:val="Compact"/>
            </w:pPr>
            <w:r>
              <w:t xml:space="preserve">15253009</w:t>
            </w:r>
          </w:p>
        </w:tc>
        <w:tc>
          <w:tcPr/>
          <w:p>
            <w:pPr>
              <w:pStyle w:val="Compact"/>
            </w:pPr>
            <w:r>
              <w:t xml:space="preserve">Elm-Formation</w:t>
            </w:r>
          </w:p>
        </w:tc>
        <w:tc>
          <w:tcPr/>
          <w:p>
            <w:pPr>
              <w:pStyle w:val="Compact"/>
            </w:pPr>
            <w:r>
              <w:t xml:space="preserve">Elm Formation</w:t>
            </w:r>
          </w:p>
        </w:tc>
      </w:tr>
      <w:tr>
        <w:tc>
          <w:tcPr/>
          <w:p>
            <w:pPr>
              <w:pStyle w:val="Compact"/>
            </w:pPr>
            <w:r>
              <w:t xml:space="preserve">15253011</w:t>
            </w:r>
          </w:p>
        </w:tc>
        <w:tc>
          <w:tcPr/>
          <w:p>
            <w:pPr>
              <w:pStyle w:val="Compact"/>
            </w:pPr>
            <w:r>
              <w:t xml:space="preserve">Taveyannaz-Formation</w:t>
            </w:r>
          </w:p>
        </w:tc>
        <w:tc>
          <w:tcPr/>
          <w:p>
            <w:pPr>
              <w:pStyle w:val="Compact"/>
            </w:pPr>
            <w:r>
              <w:t xml:space="preserve">Taveyannaz Formation</w:t>
            </w:r>
          </w:p>
        </w:tc>
      </w:tr>
      <w:tr>
        <w:tc>
          <w:tcPr/>
          <w:p>
            <w:pPr>
              <w:pStyle w:val="Compact"/>
            </w:pPr>
            <w:r>
              <w:t xml:space="preserve">15253012</w:t>
            </w:r>
          </w:p>
        </w:tc>
        <w:tc>
          <w:tcPr/>
          <w:p>
            <w:pPr>
              <w:pStyle w:val="Compact"/>
            </w:pPr>
            <w:r>
              <w:t xml:space="preserve">Lavtina-Sandstein</w:t>
            </w:r>
          </w:p>
        </w:tc>
        <w:tc>
          <w:tcPr/>
          <w:p>
            <w:pPr>
              <w:pStyle w:val="Compact"/>
            </w:pPr>
            <w:r>
              <w:t xml:space="preserve">Lavtina Sandstone</w:t>
            </w:r>
          </w:p>
        </w:tc>
      </w:tr>
      <w:tr>
        <w:tc>
          <w:tcPr/>
          <w:p>
            <w:pPr>
              <w:pStyle w:val="Compact"/>
            </w:pPr>
            <w:r>
              <w:t xml:space="preserve">15253013</w:t>
            </w:r>
          </w:p>
        </w:tc>
        <w:tc>
          <w:tcPr/>
          <w:p>
            <w:pPr>
              <w:pStyle w:val="Compact"/>
            </w:pPr>
            <w:r>
              <w:t xml:space="preserve">Burg-Sandstein</w:t>
            </w:r>
          </w:p>
        </w:tc>
        <w:tc>
          <w:tcPr/>
          <w:p>
            <w:pPr>
              <w:pStyle w:val="Compact"/>
            </w:pPr>
            <w:r>
              <w:t xml:space="preserve">Burg Sandstone</w:t>
            </w:r>
          </w:p>
        </w:tc>
      </w:tr>
      <w:tr>
        <w:tc>
          <w:tcPr/>
          <w:p>
            <w:pPr>
              <w:pStyle w:val="Compact"/>
            </w:pPr>
            <w:r>
              <w:t xml:space="preserve">15253014</w:t>
            </w:r>
          </w:p>
        </w:tc>
        <w:tc>
          <w:tcPr/>
          <w:p>
            <w:pPr>
              <w:pStyle w:val="Compact"/>
            </w:pPr>
            <w:r>
              <w:t xml:space="preserve">Muot-da-Rubi-Formation</w:t>
            </w:r>
          </w:p>
        </w:tc>
        <w:tc>
          <w:tcPr/>
          <w:p>
            <w:pPr>
              <w:pStyle w:val="Compact"/>
            </w:pPr>
            <w:r>
              <w:t xml:space="preserve">Muot da Rubi Formation</w:t>
            </w:r>
          </w:p>
        </w:tc>
      </w:tr>
      <w:tr>
        <w:tc>
          <w:tcPr/>
          <w:p>
            <w:pPr>
              <w:pStyle w:val="Compact"/>
            </w:pPr>
            <w:r>
              <w:t xml:space="preserve">15253019</w:t>
            </w:r>
          </w:p>
        </w:tc>
        <w:tc>
          <w:tcPr/>
          <w:p>
            <w:pPr>
              <w:pStyle w:val="Compact"/>
            </w:pPr>
            <w:r>
              <w:t xml:space="preserve">Südelgrabe-Flysch</w:t>
            </w:r>
          </w:p>
        </w:tc>
        <w:tc>
          <w:tcPr/>
          <w:p>
            <w:pPr>
              <w:pStyle w:val="Compact"/>
            </w:pPr>
            <w:r>
              <w:t xml:space="preserve">Südelgrabe Flysch</w:t>
            </w:r>
          </w:p>
        </w:tc>
      </w:tr>
      <w:tr>
        <w:tc>
          <w:tcPr/>
          <w:p>
            <w:pPr>
              <w:pStyle w:val="Compact"/>
            </w:pPr>
            <w:r>
              <w:t xml:space="preserve">15253020</w:t>
            </w:r>
          </w:p>
        </w:tc>
        <w:tc>
          <w:tcPr/>
          <w:p>
            <w:pPr>
              <w:pStyle w:val="Compact"/>
            </w:pPr>
            <w:r>
              <w:t xml:space="preserve">Stad-Formation</w:t>
            </w:r>
          </w:p>
        </w:tc>
        <w:tc>
          <w:tcPr/>
          <w:p>
            <w:pPr>
              <w:pStyle w:val="Compact"/>
            </w:pPr>
            <w:r>
              <w:t xml:space="preserve">Stad Formation</w:t>
            </w:r>
          </w:p>
        </w:tc>
      </w:tr>
      <w:tr>
        <w:tc>
          <w:tcPr/>
          <w:p>
            <w:pPr>
              <w:pStyle w:val="Compact"/>
            </w:pPr>
            <w:r>
              <w:t xml:space="preserve">15253027</w:t>
            </w:r>
          </w:p>
        </w:tc>
        <w:tc>
          <w:tcPr/>
          <w:p>
            <w:pPr>
              <w:pStyle w:val="Compact"/>
            </w:pPr>
            <w:r>
              <w:t xml:space="preserve">Sanetsch-Formation</w:t>
            </w:r>
          </w:p>
        </w:tc>
        <w:tc>
          <w:tcPr/>
          <w:p>
            <w:pPr>
              <w:pStyle w:val="Compact"/>
            </w:pPr>
            <w:r>
              <w:t xml:space="preserve">Sanetsch Formation</w:t>
            </w:r>
          </w:p>
        </w:tc>
      </w:tr>
      <w:tr>
        <w:tc>
          <w:tcPr/>
          <w:p>
            <w:pPr>
              <w:pStyle w:val="Compact"/>
            </w:pPr>
            <w:r>
              <w:t xml:space="preserve">15253032</w:t>
            </w:r>
          </w:p>
        </w:tc>
        <w:tc>
          <w:tcPr/>
          <w:p>
            <w:pPr>
              <w:pStyle w:val="Compact"/>
            </w:pPr>
            <w:r>
              <w:t xml:space="preserve">Niederhorn-Formation</w:t>
            </w:r>
          </w:p>
        </w:tc>
        <w:tc>
          <w:tcPr/>
          <w:p>
            <w:pPr>
              <w:pStyle w:val="Compact"/>
            </w:pPr>
            <w:r>
              <w:t xml:space="preserve">Niederhorn Formation</w:t>
            </w:r>
          </w:p>
        </w:tc>
      </w:tr>
      <w:tr>
        <w:tc>
          <w:tcPr/>
          <w:p>
            <w:pPr>
              <w:pStyle w:val="Compact"/>
            </w:pPr>
            <w:r>
              <w:t xml:space="preserve">15253038</w:t>
            </w:r>
          </w:p>
        </w:tc>
        <w:tc>
          <w:tcPr/>
          <w:p>
            <w:pPr>
              <w:pStyle w:val="Compact"/>
            </w:pPr>
            <w:r>
              <w:t xml:space="preserve">Wildstrubel-Formation</w:t>
            </w:r>
          </w:p>
        </w:tc>
        <w:tc>
          <w:tcPr/>
          <w:p>
            <w:pPr>
              <w:pStyle w:val="Compact"/>
            </w:pPr>
            <w:r>
              <w:t xml:space="preserve">Wildstrubel Formation</w:t>
            </w:r>
          </w:p>
        </w:tc>
      </w:tr>
      <w:tr>
        <w:tc>
          <w:tcPr/>
          <w:p>
            <w:pPr>
              <w:pStyle w:val="Compact"/>
            </w:pPr>
            <w:r>
              <w:t xml:space="preserve">15253042</w:t>
            </w:r>
          </w:p>
        </w:tc>
        <w:tc>
          <w:tcPr/>
          <w:p>
            <w:pPr>
              <w:pStyle w:val="Compact"/>
            </w:pPr>
            <w:r>
              <w:t xml:space="preserve">Klimsenhorn-Formation</w:t>
            </w:r>
          </w:p>
        </w:tc>
        <w:tc>
          <w:tcPr/>
          <w:p>
            <w:pPr>
              <w:pStyle w:val="Compact"/>
            </w:pPr>
            <w:r>
              <w:t xml:space="preserve">Klimsenhorn Formation</w:t>
            </w:r>
          </w:p>
        </w:tc>
      </w:tr>
      <w:tr>
        <w:tc>
          <w:tcPr/>
          <w:p>
            <w:pPr>
              <w:pStyle w:val="Compact"/>
            </w:pPr>
            <w:r>
              <w:t xml:space="preserve">15253046</w:t>
            </w:r>
          </w:p>
        </w:tc>
        <w:tc>
          <w:tcPr/>
          <w:p>
            <w:pPr>
              <w:pStyle w:val="Compact"/>
            </w:pPr>
            <w:r>
              <w:t xml:space="preserve">Bürgen-Formation</w:t>
            </w:r>
          </w:p>
        </w:tc>
        <w:tc>
          <w:tcPr/>
          <w:p>
            <w:pPr>
              <w:pStyle w:val="Compact"/>
            </w:pPr>
            <w:r>
              <w:t xml:space="preserve">Bürgen Formation</w:t>
            </w:r>
          </w:p>
        </w:tc>
      </w:tr>
      <w:tr>
        <w:tc>
          <w:tcPr/>
          <w:p>
            <w:pPr>
              <w:pStyle w:val="Compact"/>
            </w:pPr>
            <w:r>
              <w:t xml:space="preserve">15253051</w:t>
            </w:r>
          </w:p>
        </w:tc>
        <w:tc>
          <w:tcPr/>
          <w:p>
            <w:pPr>
              <w:pStyle w:val="Compact"/>
            </w:pPr>
            <w:r>
              <w:t xml:space="preserve">Euthal-Formation</w:t>
            </w:r>
          </w:p>
        </w:tc>
        <w:tc>
          <w:tcPr/>
          <w:p>
            <w:pPr>
              <w:pStyle w:val="Compact"/>
            </w:pPr>
            <w:r>
              <w:t xml:space="preserve">Euthal Formation</w:t>
            </w:r>
          </w:p>
        </w:tc>
      </w:tr>
      <w:tr>
        <w:tc>
          <w:tcPr/>
          <w:p>
            <w:pPr>
              <w:pStyle w:val="Compact"/>
            </w:pPr>
            <w:r>
              <w:t xml:space="preserve">15253058</w:t>
            </w:r>
          </w:p>
        </w:tc>
        <w:tc>
          <w:tcPr/>
          <w:p>
            <w:pPr>
              <w:pStyle w:val="Compact"/>
            </w:pPr>
            <w:r>
              <w:t xml:space="preserve">Grindelwald-Marmor</w:t>
            </w:r>
          </w:p>
        </w:tc>
        <w:tc>
          <w:tcPr/>
          <w:p>
            <w:pPr>
              <w:pStyle w:val="Compact"/>
            </w:pPr>
            <w:r>
              <w:t xml:space="preserve">Grindelwald Marble</w:t>
            </w:r>
          </w:p>
        </w:tc>
      </w:tr>
      <w:tr>
        <w:tc>
          <w:tcPr/>
          <w:p>
            <w:pPr>
              <w:pStyle w:val="Compact"/>
            </w:pPr>
            <w:r>
              <w:t xml:space="preserve">15253059</w:t>
            </w:r>
          </w:p>
        </w:tc>
        <w:tc>
          <w:tcPr/>
          <w:p>
            <w:pPr>
              <w:pStyle w:val="Compact"/>
            </w:pPr>
            <w:r>
              <w:t xml:space="preserve">Dünden-Konglomerat</w:t>
            </w:r>
          </w:p>
        </w:tc>
        <w:tc>
          <w:tcPr/>
          <w:p>
            <w:pPr>
              <w:pStyle w:val="Compact"/>
            </w:pPr>
            <w:r>
              <w:t xml:space="preserve">Dünden Conglomerate</w:t>
            </w:r>
          </w:p>
        </w:tc>
      </w:tr>
      <w:tr>
        <w:tc>
          <w:tcPr/>
          <w:p>
            <w:pPr>
              <w:pStyle w:val="Compact"/>
            </w:pPr>
            <w:r>
              <w:t xml:space="preserve">15253060</w:t>
            </w:r>
          </w:p>
        </w:tc>
        <w:tc>
          <w:tcPr/>
          <w:p>
            <w:pPr>
              <w:pStyle w:val="Compact"/>
            </w:pPr>
            <w:r>
              <w:t xml:space="preserve">Rosenlaui-Marmor</w:t>
            </w:r>
          </w:p>
        </w:tc>
        <w:tc>
          <w:tcPr/>
          <w:p>
            <w:pPr>
              <w:pStyle w:val="Compact"/>
            </w:pPr>
            <w:r>
              <w:t xml:space="preserve">Rosenlaui Marble</w:t>
            </w:r>
          </w:p>
        </w:tc>
      </w:tr>
      <w:tr>
        <w:tc>
          <w:tcPr/>
          <w:p>
            <w:pPr>
              <w:pStyle w:val="Compact"/>
            </w:pPr>
            <w:r>
              <w:t xml:space="preserve">15253061</w:t>
            </w:r>
          </w:p>
        </w:tc>
        <w:tc>
          <w:tcPr/>
          <w:p>
            <w:pPr>
              <w:pStyle w:val="Compact"/>
            </w:pPr>
            <w:r>
              <w:t xml:space="preserve">Wang-Formation</w:t>
            </w:r>
          </w:p>
        </w:tc>
        <w:tc>
          <w:tcPr/>
          <w:p>
            <w:pPr>
              <w:pStyle w:val="Compact"/>
            </w:pPr>
            <w:r>
              <w:t xml:space="preserve">Wang Formation</w:t>
            </w:r>
          </w:p>
        </w:tc>
      </w:tr>
      <w:tr>
        <w:tc>
          <w:tcPr/>
          <w:p>
            <w:pPr>
              <w:pStyle w:val="Compact"/>
            </w:pPr>
            <w:r>
              <w:t xml:space="preserve">15253063</w:t>
            </w:r>
          </w:p>
        </w:tc>
        <w:tc>
          <w:tcPr/>
          <w:p>
            <w:pPr>
              <w:pStyle w:val="Compact"/>
            </w:pPr>
            <w:r>
              <w:t xml:space="preserve">Amden-Mergel</w:t>
            </w:r>
          </w:p>
        </w:tc>
        <w:tc>
          <w:tcPr/>
          <w:p>
            <w:pPr>
              <w:pStyle w:val="Compact"/>
            </w:pPr>
            <w:r>
              <w:t xml:space="preserve">Amden Marlstone</w:t>
            </w:r>
          </w:p>
        </w:tc>
      </w:tr>
      <w:tr>
        <w:tc>
          <w:tcPr/>
          <w:p>
            <w:pPr>
              <w:pStyle w:val="Compact"/>
            </w:pPr>
            <w:r>
              <w:t xml:space="preserve">15253067</w:t>
            </w:r>
          </w:p>
        </w:tc>
        <w:tc>
          <w:tcPr/>
          <w:p>
            <w:pPr>
              <w:pStyle w:val="Compact"/>
            </w:pPr>
            <w:r>
              <w:t xml:space="preserve">Seewen-Formation</w:t>
            </w:r>
          </w:p>
        </w:tc>
        <w:tc>
          <w:tcPr/>
          <w:p>
            <w:pPr>
              <w:pStyle w:val="Compact"/>
            </w:pPr>
            <w:r>
              <w:t xml:space="preserve">Seewen Formation</w:t>
            </w:r>
          </w:p>
        </w:tc>
      </w:tr>
      <w:tr>
        <w:tc>
          <w:tcPr/>
          <w:p>
            <w:pPr>
              <w:pStyle w:val="Compact"/>
            </w:pPr>
            <w:r>
              <w:t xml:space="preserve">15253071</w:t>
            </w:r>
          </w:p>
        </w:tc>
        <w:tc>
          <w:tcPr/>
          <w:p>
            <w:pPr>
              <w:pStyle w:val="Compact"/>
            </w:pPr>
            <w:r>
              <w:t xml:space="preserve">Garschella-Formation</w:t>
            </w:r>
          </w:p>
        </w:tc>
        <w:tc>
          <w:tcPr/>
          <w:p>
            <w:pPr>
              <w:pStyle w:val="Compact"/>
            </w:pPr>
            <w:r>
              <w:t xml:space="preserve">Garschella Formation</w:t>
            </w:r>
          </w:p>
        </w:tc>
      </w:tr>
      <w:tr>
        <w:tc>
          <w:tcPr/>
          <w:p>
            <w:pPr>
              <w:pStyle w:val="Compact"/>
            </w:pPr>
            <w:r>
              <w:t xml:space="preserve">15253091</w:t>
            </w:r>
          </w:p>
        </w:tc>
        <w:tc>
          <w:tcPr/>
          <w:p>
            <w:pPr>
              <w:pStyle w:val="Compact"/>
            </w:pPr>
            <w:r>
              <w:t xml:space="preserve">Schrattenkalk-Formation</w:t>
            </w:r>
          </w:p>
        </w:tc>
        <w:tc>
          <w:tcPr/>
          <w:p>
            <w:pPr>
              <w:pStyle w:val="Compact"/>
            </w:pPr>
            <w:r>
              <w:t xml:space="preserve">Schrattenkalk Formation</w:t>
            </w:r>
          </w:p>
        </w:tc>
      </w:tr>
      <w:tr>
        <w:tc>
          <w:tcPr/>
          <w:p>
            <w:pPr>
              <w:pStyle w:val="Compact"/>
            </w:pPr>
            <w:r>
              <w:t xml:space="preserve">15253095</w:t>
            </w:r>
          </w:p>
        </w:tc>
        <w:tc>
          <w:tcPr/>
          <w:p>
            <w:pPr>
              <w:pStyle w:val="Compact"/>
            </w:pPr>
            <w:r>
              <w:t xml:space="preserve">Tierwis-Formation</w:t>
            </w:r>
          </w:p>
        </w:tc>
        <w:tc>
          <w:tcPr/>
          <w:p>
            <w:pPr>
              <w:pStyle w:val="Compact"/>
            </w:pPr>
            <w:r>
              <w:t xml:space="preserve">Tierwis Formation</w:t>
            </w:r>
          </w:p>
        </w:tc>
      </w:tr>
      <w:tr>
        <w:tc>
          <w:tcPr/>
          <w:p>
            <w:pPr>
              <w:pStyle w:val="Compact"/>
            </w:pPr>
            <w:r>
              <w:t xml:space="preserve">15253100</w:t>
            </w:r>
          </w:p>
        </w:tc>
        <w:tc>
          <w:tcPr/>
          <w:p>
            <w:pPr>
              <w:pStyle w:val="Compact"/>
            </w:pPr>
            <w:r>
              <w:t xml:space="preserve">Helvetischer Kieselkalk</w:t>
            </w:r>
          </w:p>
        </w:tc>
        <w:tc>
          <w:tcPr/>
          <w:p>
            <w:pPr>
              <w:pStyle w:val="Compact"/>
            </w:pPr>
            <w:r>
              <w:t xml:space="preserve">Helvetischer Kieselkalk</w:t>
            </w:r>
          </w:p>
        </w:tc>
      </w:tr>
      <w:tr>
        <w:tc>
          <w:tcPr/>
          <w:p>
            <w:pPr>
              <w:pStyle w:val="Compact"/>
            </w:pPr>
            <w:r>
              <w:t xml:space="preserve">15253107</w:t>
            </w:r>
          </w:p>
        </w:tc>
        <w:tc>
          <w:tcPr/>
          <w:p>
            <w:pPr>
              <w:pStyle w:val="Compact"/>
            </w:pPr>
            <w:r>
              <w:t xml:space="preserve">Betlis-Formation</w:t>
            </w:r>
          </w:p>
        </w:tc>
        <w:tc>
          <w:tcPr/>
          <w:p>
            <w:pPr>
              <w:pStyle w:val="Compact"/>
            </w:pPr>
            <w:r>
              <w:t xml:space="preserve">Betlis Formation</w:t>
            </w:r>
          </w:p>
        </w:tc>
      </w:tr>
      <w:tr>
        <w:tc>
          <w:tcPr/>
          <w:p>
            <w:pPr>
              <w:pStyle w:val="Compact"/>
            </w:pPr>
            <w:r>
              <w:t xml:space="preserve">15253113</w:t>
            </w:r>
          </w:p>
        </w:tc>
        <w:tc>
          <w:tcPr/>
          <w:p>
            <w:pPr>
              <w:pStyle w:val="Compact"/>
            </w:pPr>
            <w:r>
              <w:t xml:space="preserve">Sichel-Kalk</w:t>
            </w:r>
          </w:p>
        </w:tc>
        <w:tc>
          <w:tcPr/>
          <w:p>
            <w:pPr>
              <w:pStyle w:val="Compact"/>
            </w:pPr>
            <w:r>
              <w:t xml:space="preserve">Sichel Limestone</w:t>
            </w:r>
          </w:p>
        </w:tc>
      </w:tr>
      <w:tr>
        <w:tc>
          <w:tcPr/>
          <w:p>
            <w:pPr>
              <w:pStyle w:val="Compact"/>
            </w:pPr>
            <w:r>
              <w:t xml:space="preserve">15253114</w:t>
            </w:r>
          </w:p>
        </w:tc>
        <w:tc>
          <w:tcPr/>
          <w:p>
            <w:pPr>
              <w:pStyle w:val="Compact"/>
            </w:pPr>
            <w:r>
              <w:t xml:space="preserve">Diphyoides-Kalk</w:t>
            </w:r>
          </w:p>
        </w:tc>
        <w:tc>
          <w:tcPr/>
          <w:p>
            <w:pPr>
              <w:pStyle w:val="Compact"/>
            </w:pPr>
            <w:r>
              <w:t xml:space="preserve">Diphyoides Limestone</w:t>
            </w:r>
          </w:p>
        </w:tc>
      </w:tr>
      <w:tr>
        <w:tc>
          <w:tcPr/>
          <w:p>
            <w:pPr>
              <w:pStyle w:val="Compact"/>
            </w:pPr>
            <w:r>
              <w:t xml:space="preserve">15253115</w:t>
            </w:r>
          </w:p>
        </w:tc>
        <w:tc>
          <w:tcPr/>
          <w:p>
            <w:pPr>
              <w:pStyle w:val="Compact"/>
            </w:pPr>
            <w:r>
              <w:t xml:space="preserve">Vitznau-Mergel</w:t>
            </w:r>
          </w:p>
        </w:tc>
        <w:tc>
          <w:tcPr/>
          <w:p>
            <w:pPr>
              <w:pStyle w:val="Compact"/>
            </w:pPr>
            <w:r>
              <w:t xml:space="preserve">Vitznau Marlstone</w:t>
            </w:r>
          </w:p>
        </w:tc>
      </w:tr>
      <w:tr>
        <w:tc>
          <w:tcPr/>
          <w:p>
            <w:pPr>
              <w:pStyle w:val="Compact"/>
            </w:pPr>
            <w:r>
              <w:t xml:space="preserve">15253116</w:t>
            </w:r>
          </w:p>
        </w:tc>
        <w:tc>
          <w:tcPr/>
          <w:p>
            <w:pPr>
              <w:pStyle w:val="Compact"/>
            </w:pPr>
            <w:r>
              <w:t xml:space="preserve">Öhrli-Formation</w:t>
            </w:r>
          </w:p>
        </w:tc>
        <w:tc>
          <w:tcPr/>
          <w:p>
            <w:pPr>
              <w:pStyle w:val="Compact"/>
            </w:pPr>
            <w:r>
              <w:t xml:space="preserve">Öhrli Formation</w:t>
            </w:r>
          </w:p>
        </w:tc>
      </w:tr>
      <w:tr>
        <w:tc>
          <w:tcPr/>
          <w:p>
            <w:pPr>
              <w:pStyle w:val="Compact"/>
            </w:pPr>
            <w:r>
              <w:t xml:space="preserve">15253120</w:t>
            </w:r>
          </w:p>
        </w:tc>
        <w:tc>
          <w:tcPr/>
          <w:p>
            <w:pPr>
              <w:pStyle w:val="Compact"/>
            </w:pPr>
            <w:r>
              <w:t xml:space="preserve">Palfris-Formation</w:t>
            </w:r>
          </w:p>
        </w:tc>
        <w:tc>
          <w:tcPr/>
          <w:p>
            <w:pPr>
              <w:pStyle w:val="Compact"/>
            </w:pPr>
            <w:r>
              <w:t xml:space="preserve">Palfris Formation</w:t>
            </w:r>
          </w:p>
        </w:tc>
      </w:tr>
      <w:tr>
        <w:tc>
          <w:tcPr/>
          <w:p>
            <w:pPr>
              <w:pStyle w:val="Compact"/>
            </w:pPr>
            <w:r>
              <w:t xml:space="preserve">15253121</w:t>
            </w:r>
          </w:p>
        </w:tc>
        <w:tc>
          <w:tcPr/>
          <w:p>
            <w:pPr>
              <w:pStyle w:val="Compact"/>
            </w:pPr>
            <w:r>
              <w:t xml:space="preserve">Zementstein-Formation</w:t>
            </w:r>
          </w:p>
        </w:tc>
        <w:tc>
          <w:tcPr/>
          <w:p>
            <w:pPr>
              <w:pStyle w:val="Compact"/>
            </w:pPr>
            <w:r>
              <w:t xml:space="preserve">Zementstein Formation</w:t>
            </w:r>
          </w:p>
        </w:tc>
      </w:tr>
      <w:tr>
        <w:tc>
          <w:tcPr/>
          <w:p>
            <w:pPr>
              <w:pStyle w:val="Compact"/>
            </w:pPr>
            <w:r>
              <w:t xml:space="preserve">15253124</w:t>
            </w:r>
          </w:p>
        </w:tc>
        <w:tc>
          <w:tcPr/>
          <w:p>
            <w:pPr>
              <w:pStyle w:val="Compact"/>
            </w:pPr>
            <w:r>
              <w:t xml:space="preserve">Quinten-Formation</w:t>
            </w:r>
          </w:p>
        </w:tc>
        <w:tc>
          <w:tcPr/>
          <w:p>
            <w:pPr>
              <w:pStyle w:val="Compact"/>
            </w:pPr>
            <w:r>
              <w:t xml:space="preserve">Quinten Formation</w:t>
            </w:r>
          </w:p>
        </w:tc>
      </w:tr>
      <w:tr>
        <w:tc>
          <w:tcPr/>
          <w:p>
            <w:pPr>
              <w:pStyle w:val="Compact"/>
            </w:pPr>
            <w:r>
              <w:t xml:space="preserve">15253130</w:t>
            </w:r>
          </w:p>
        </w:tc>
        <w:tc>
          <w:tcPr/>
          <w:p>
            <w:pPr>
              <w:pStyle w:val="Compact"/>
            </w:pPr>
            <w:r>
              <w:t xml:space="preserve">Schilt-Formation</w:t>
            </w:r>
          </w:p>
        </w:tc>
        <w:tc>
          <w:tcPr/>
          <w:p>
            <w:pPr>
              <w:pStyle w:val="Compact"/>
            </w:pPr>
            <w:r>
              <w:t xml:space="preserve">Schilt Formation</w:t>
            </w:r>
          </w:p>
        </w:tc>
      </w:tr>
      <w:tr>
        <w:tc>
          <w:tcPr/>
          <w:p>
            <w:pPr>
              <w:pStyle w:val="Compact"/>
            </w:pPr>
            <w:r>
              <w:t xml:space="preserve">15253134</w:t>
            </w:r>
          </w:p>
        </w:tc>
        <w:tc>
          <w:tcPr/>
          <w:p>
            <w:pPr>
              <w:pStyle w:val="Compact"/>
            </w:pPr>
            <w:r>
              <w:t xml:space="preserve">Erzegg-Formation</w:t>
            </w:r>
          </w:p>
        </w:tc>
        <w:tc>
          <w:tcPr/>
          <w:p>
            <w:pPr>
              <w:pStyle w:val="Compact"/>
            </w:pPr>
            <w:r>
              <w:t xml:space="preserve">Erzegg Formation</w:t>
            </w:r>
          </w:p>
        </w:tc>
      </w:tr>
      <w:tr>
        <w:tc>
          <w:tcPr/>
          <w:p>
            <w:pPr>
              <w:pStyle w:val="Compact"/>
            </w:pPr>
            <w:r>
              <w:t xml:space="preserve">15253137</w:t>
            </w:r>
          </w:p>
        </w:tc>
        <w:tc>
          <w:tcPr/>
          <w:p>
            <w:pPr>
              <w:pStyle w:val="Compact"/>
            </w:pPr>
            <w:r>
              <w:t xml:space="preserve">Reischiben-Formation</w:t>
            </w:r>
          </w:p>
        </w:tc>
        <w:tc>
          <w:tcPr/>
          <w:p>
            <w:pPr>
              <w:pStyle w:val="Compact"/>
            </w:pPr>
            <w:r>
              <w:t xml:space="preserve">Reischiben Formation</w:t>
            </w:r>
          </w:p>
        </w:tc>
      </w:tr>
      <w:tr>
        <w:tc>
          <w:tcPr/>
          <w:p>
            <w:pPr>
              <w:pStyle w:val="Compact"/>
            </w:pPr>
            <w:r>
              <w:t xml:space="preserve">15253142</w:t>
            </w:r>
          </w:p>
        </w:tc>
        <w:tc>
          <w:tcPr/>
          <w:p>
            <w:pPr>
              <w:pStyle w:val="Compact"/>
            </w:pPr>
            <w:r>
              <w:t xml:space="preserve">Hochstollen-Formation</w:t>
            </w:r>
          </w:p>
        </w:tc>
        <w:tc>
          <w:tcPr/>
          <w:p>
            <w:pPr>
              <w:pStyle w:val="Compact"/>
            </w:pPr>
            <w:r>
              <w:t xml:space="preserve">Hochstollen Formation</w:t>
            </w:r>
          </w:p>
        </w:tc>
      </w:tr>
      <w:tr>
        <w:tc>
          <w:tcPr/>
          <w:p>
            <w:pPr>
              <w:pStyle w:val="Compact"/>
            </w:pPr>
            <w:r>
              <w:t xml:space="preserve">15253145</w:t>
            </w:r>
          </w:p>
        </w:tc>
        <w:tc>
          <w:tcPr/>
          <w:p>
            <w:pPr>
              <w:pStyle w:val="Compact"/>
            </w:pPr>
            <w:r>
              <w:t xml:space="preserve">Bommerstein-Formation</w:t>
            </w:r>
          </w:p>
        </w:tc>
        <w:tc>
          <w:tcPr/>
          <w:p>
            <w:pPr>
              <w:pStyle w:val="Compact"/>
            </w:pPr>
            <w:r>
              <w:t xml:space="preserve">Bommerstein Formation</w:t>
            </w:r>
          </w:p>
        </w:tc>
      </w:tr>
      <w:tr>
        <w:tc>
          <w:tcPr/>
          <w:p>
            <w:pPr>
              <w:pStyle w:val="Compact"/>
            </w:pPr>
            <w:r>
              <w:t xml:space="preserve">15253154</w:t>
            </w:r>
          </w:p>
        </w:tc>
        <w:tc>
          <w:tcPr/>
          <w:p>
            <w:pPr>
              <w:pStyle w:val="Compact"/>
            </w:pPr>
            <w:r>
              <w:t xml:space="preserve">Dugny-Formation</w:t>
            </w:r>
          </w:p>
        </w:tc>
        <w:tc>
          <w:tcPr/>
          <w:p>
            <w:pPr>
              <w:pStyle w:val="Compact"/>
            </w:pPr>
            <w:r>
              <w:t xml:space="preserve">Dugny Formation</w:t>
            </w:r>
          </w:p>
        </w:tc>
      </w:tr>
      <w:tr>
        <w:tc>
          <w:tcPr/>
          <w:p>
            <w:pPr>
              <w:pStyle w:val="Compact"/>
            </w:pPr>
            <w:r>
              <w:t xml:space="preserve">15253155</w:t>
            </w:r>
          </w:p>
        </w:tc>
        <w:tc>
          <w:tcPr/>
          <w:p>
            <w:pPr>
              <w:pStyle w:val="Compact"/>
            </w:pPr>
            <w:r>
              <w:t xml:space="preserve">Brunnistock-Formation</w:t>
            </w:r>
          </w:p>
        </w:tc>
        <w:tc>
          <w:tcPr/>
          <w:p>
            <w:pPr>
              <w:pStyle w:val="Compact"/>
            </w:pPr>
            <w:r>
              <w:t xml:space="preserve">Brunnistock Formation</w:t>
            </w:r>
          </w:p>
        </w:tc>
      </w:tr>
      <w:tr>
        <w:tc>
          <w:tcPr/>
          <w:p>
            <w:pPr>
              <w:pStyle w:val="Compact"/>
            </w:pPr>
            <w:r>
              <w:t xml:space="preserve">15253156</w:t>
            </w:r>
          </w:p>
        </w:tc>
        <w:tc>
          <w:tcPr/>
          <w:p>
            <w:pPr>
              <w:pStyle w:val="Compact"/>
            </w:pPr>
            <w:r>
              <w:t xml:space="preserve">Monts-Rosset-Formation</w:t>
            </w:r>
          </w:p>
        </w:tc>
        <w:tc>
          <w:tcPr/>
          <w:p>
            <w:pPr>
              <w:pStyle w:val="Compact"/>
            </w:pPr>
            <w:r>
              <w:t xml:space="preserve">Monts Rosset Formation</w:t>
            </w:r>
          </w:p>
        </w:tc>
      </w:tr>
      <w:tr>
        <w:tc>
          <w:tcPr/>
          <w:p>
            <w:pPr>
              <w:pStyle w:val="Compact"/>
            </w:pPr>
            <w:r>
              <w:t xml:space="preserve">15253157</w:t>
            </w:r>
          </w:p>
        </w:tc>
        <w:tc>
          <w:tcPr/>
          <w:p>
            <w:pPr>
              <w:pStyle w:val="Compact"/>
            </w:pPr>
            <w:r>
              <w:t xml:space="preserve">Sexmor-Formation</w:t>
            </w:r>
          </w:p>
        </w:tc>
        <w:tc>
          <w:tcPr/>
          <w:p>
            <w:pPr>
              <w:pStyle w:val="Compact"/>
            </w:pPr>
            <w:r>
              <w:t xml:space="preserve">Sexmor Formation</w:t>
            </w:r>
          </w:p>
        </w:tc>
      </w:tr>
      <w:tr>
        <w:tc>
          <w:tcPr/>
          <w:p>
            <w:pPr>
              <w:pStyle w:val="Compact"/>
            </w:pPr>
            <w:r>
              <w:t xml:space="preserve">15253158</w:t>
            </w:r>
          </w:p>
        </w:tc>
        <w:tc>
          <w:tcPr/>
          <w:p>
            <w:pPr>
              <w:pStyle w:val="Compact"/>
            </w:pPr>
            <w:r>
              <w:t xml:space="preserve">Mont-Joly-Formation</w:t>
            </w:r>
          </w:p>
        </w:tc>
        <w:tc>
          <w:tcPr/>
          <w:p>
            <w:pPr>
              <w:pStyle w:val="Compact"/>
            </w:pPr>
            <w:r>
              <w:t xml:space="preserve">Mont Joly Formation</w:t>
            </w:r>
          </w:p>
        </w:tc>
      </w:tr>
      <w:tr>
        <w:tc>
          <w:tcPr/>
          <w:p>
            <w:pPr>
              <w:pStyle w:val="Compact"/>
            </w:pPr>
            <w:r>
              <w:t xml:space="preserve">15253159</w:t>
            </w:r>
          </w:p>
        </w:tc>
        <w:tc>
          <w:tcPr/>
          <w:p>
            <w:pPr>
              <w:pStyle w:val="Compact"/>
            </w:pPr>
            <w:r>
              <w:t xml:space="preserve">Spitzmeilen-Formation</w:t>
            </w:r>
          </w:p>
        </w:tc>
        <w:tc>
          <w:tcPr/>
          <w:p>
            <w:pPr>
              <w:pStyle w:val="Compact"/>
            </w:pPr>
            <w:r>
              <w:t xml:space="preserve">Spitzmeilen Formation</w:t>
            </w:r>
          </w:p>
        </w:tc>
      </w:tr>
      <w:tr>
        <w:tc>
          <w:tcPr/>
          <w:p>
            <w:pPr>
              <w:pStyle w:val="Compact"/>
            </w:pPr>
            <w:r>
              <w:t xml:space="preserve">15253161</w:t>
            </w:r>
          </w:p>
        </w:tc>
        <w:tc>
          <w:tcPr/>
          <w:p>
            <w:pPr>
              <w:pStyle w:val="Compact"/>
            </w:pPr>
            <w:r>
              <w:t xml:space="preserve">Tierces-Formation</w:t>
            </w:r>
          </w:p>
        </w:tc>
        <w:tc>
          <w:tcPr/>
          <w:p>
            <w:pPr>
              <w:pStyle w:val="Compact"/>
            </w:pPr>
            <w:r>
              <w:t xml:space="preserve">Tierces Formation</w:t>
            </w:r>
          </w:p>
        </w:tc>
      </w:tr>
      <w:tr>
        <w:tc>
          <w:tcPr/>
          <w:p>
            <w:pPr>
              <w:pStyle w:val="Compact"/>
            </w:pPr>
            <w:r>
              <w:t xml:space="preserve">15253162</w:t>
            </w:r>
          </w:p>
        </w:tc>
        <w:tc>
          <w:tcPr/>
          <w:p>
            <w:pPr>
              <w:pStyle w:val="Compact"/>
            </w:pPr>
            <w:r>
              <w:t xml:space="preserve">Prodkamm-Formation</w:t>
            </w:r>
          </w:p>
        </w:tc>
        <w:tc>
          <w:tcPr/>
          <w:p>
            <w:pPr>
              <w:pStyle w:val="Compact"/>
            </w:pPr>
            <w:r>
              <w:t xml:space="preserve">Prodkamm Formation</w:t>
            </w:r>
          </w:p>
        </w:tc>
      </w:tr>
      <w:tr>
        <w:tc>
          <w:tcPr/>
          <w:p>
            <w:pPr>
              <w:pStyle w:val="Compact"/>
            </w:pPr>
            <w:r>
              <w:t xml:space="preserve">15253166</w:t>
            </w:r>
          </w:p>
        </w:tc>
        <w:tc>
          <w:tcPr/>
          <w:p>
            <w:pPr>
              <w:pStyle w:val="Compact"/>
            </w:pPr>
            <w:r>
              <w:t xml:space="preserve">«Infralias-Sandstein»</w:t>
            </w:r>
          </w:p>
        </w:tc>
        <w:tc>
          <w:tcPr/>
          <w:p>
            <w:pPr>
              <w:pStyle w:val="Compact"/>
            </w:pPr>
            <w:r>
              <w:t xml:space="preserve">«Infralias Sandstone»</w:t>
            </w:r>
          </w:p>
        </w:tc>
      </w:tr>
      <w:tr>
        <w:tc>
          <w:tcPr/>
          <w:p>
            <w:pPr>
              <w:pStyle w:val="Compact"/>
            </w:pPr>
            <w:r>
              <w:t xml:space="preserve">15253167</w:t>
            </w:r>
          </w:p>
        </w:tc>
        <w:tc>
          <w:tcPr/>
          <w:p>
            <w:pPr>
              <w:pStyle w:val="Compact"/>
            </w:pPr>
            <w:r>
              <w:t xml:space="preserve">Besoëns-Formation</w:t>
            </w:r>
          </w:p>
        </w:tc>
        <w:tc>
          <w:tcPr/>
          <w:p>
            <w:pPr>
              <w:pStyle w:val="Compact"/>
            </w:pPr>
            <w:r>
              <w:t xml:space="preserve">Besoëns Formation</w:t>
            </w:r>
          </w:p>
        </w:tc>
      </w:tr>
      <w:tr>
        <w:tc>
          <w:tcPr/>
          <w:p>
            <w:pPr>
              <w:pStyle w:val="Compact"/>
            </w:pPr>
            <w:r>
              <w:t xml:space="preserve">15253168</w:t>
            </w:r>
          </w:p>
        </w:tc>
        <w:tc>
          <w:tcPr/>
          <w:p>
            <w:pPr>
              <w:pStyle w:val="Compact"/>
            </w:pPr>
            <w:r>
              <w:t xml:space="preserve">Quarten-Formation</w:t>
            </w:r>
          </w:p>
        </w:tc>
        <w:tc>
          <w:tcPr/>
          <w:p>
            <w:pPr>
              <w:pStyle w:val="Compact"/>
            </w:pPr>
            <w:r>
              <w:t xml:space="preserve">Quarten Formation</w:t>
            </w:r>
          </w:p>
        </w:tc>
      </w:tr>
      <w:tr>
        <w:tc>
          <w:tcPr/>
          <w:p>
            <w:pPr>
              <w:pStyle w:val="Compact"/>
            </w:pPr>
            <w:r>
              <w:t xml:space="preserve">15253169</w:t>
            </w:r>
          </w:p>
        </w:tc>
        <w:tc>
          <w:tcPr/>
          <w:p>
            <w:pPr>
              <w:pStyle w:val="Compact"/>
            </w:pPr>
            <w:r>
              <w:t xml:space="preserve">Arandellys-Formation</w:t>
            </w:r>
          </w:p>
        </w:tc>
        <w:tc>
          <w:tcPr/>
          <w:p>
            <w:pPr>
              <w:pStyle w:val="Compact"/>
            </w:pPr>
            <w:r>
              <w:t xml:space="preserve">Arandellys Formation</w:t>
            </w:r>
          </w:p>
        </w:tc>
      </w:tr>
      <w:tr>
        <w:tc>
          <w:tcPr/>
          <w:p>
            <w:pPr>
              <w:pStyle w:val="Compact"/>
            </w:pPr>
            <w:r>
              <w:t xml:space="preserve">15253171</w:t>
            </w:r>
          </w:p>
        </w:tc>
        <w:tc>
          <w:tcPr/>
          <w:p>
            <w:pPr>
              <w:pStyle w:val="Compact"/>
            </w:pPr>
            <w:r>
              <w:t xml:space="preserve">Röti-Formation</w:t>
            </w:r>
          </w:p>
        </w:tc>
        <w:tc>
          <w:tcPr/>
          <w:p>
            <w:pPr>
              <w:pStyle w:val="Compact"/>
            </w:pPr>
            <w:r>
              <w:t xml:space="preserve">Röti Formation</w:t>
            </w:r>
          </w:p>
        </w:tc>
      </w:tr>
      <w:tr>
        <w:tc>
          <w:tcPr/>
          <w:p>
            <w:pPr>
              <w:pStyle w:val="Compact"/>
            </w:pPr>
            <w:r>
              <w:t xml:space="preserve">15253172</w:t>
            </w:r>
          </w:p>
        </w:tc>
        <w:tc>
          <w:tcPr/>
          <w:p>
            <w:pPr>
              <w:pStyle w:val="Compact"/>
            </w:pPr>
            <w:r>
              <w:t xml:space="preserve">Vieux-Emosson-Formation</w:t>
            </w:r>
          </w:p>
        </w:tc>
        <w:tc>
          <w:tcPr/>
          <w:p>
            <w:pPr>
              <w:pStyle w:val="Compact"/>
            </w:pPr>
            <w:r>
              <w:t xml:space="preserve">Vieux Emosson Formation</w:t>
            </w:r>
          </w:p>
        </w:tc>
      </w:tr>
      <w:tr>
        <w:tc>
          <w:tcPr/>
          <w:p>
            <w:pPr>
              <w:pStyle w:val="Compact"/>
            </w:pPr>
            <w:r>
              <w:t xml:space="preserve">15253174</w:t>
            </w:r>
          </w:p>
        </w:tc>
        <w:tc>
          <w:tcPr/>
          <w:p>
            <w:pPr>
              <w:pStyle w:val="Compact"/>
            </w:pPr>
            <w:r>
              <w:t xml:space="preserve">Mels-Formation</w:t>
            </w:r>
          </w:p>
        </w:tc>
        <w:tc>
          <w:tcPr/>
          <w:p>
            <w:pPr>
              <w:pStyle w:val="Compact"/>
            </w:pPr>
            <w:r>
              <w:t xml:space="preserve">Mels Formation</w:t>
            </w:r>
          </w:p>
        </w:tc>
      </w:tr>
      <w:tr>
        <w:tc>
          <w:tcPr/>
          <w:p>
            <w:pPr>
              <w:pStyle w:val="Compact"/>
            </w:pPr>
            <w:r>
              <w:t xml:space="preserve">15253175</w:t>
            </w:r>
          </w:p>
        </w:tc>
        <w:tc>
          <w:tcPr/>
          <w:p>
            <w:pPr>
              <w:pStyle w:val="Compact"/>
            </w:pPr>
            <w:r>
              <w:t xml:space="preserve">«Subalpiner Flysch»</w:t>
            </w:r>
          </w:p>
        </w:tc>
        <w:tc>
          <w:tcPr/>
          <w:p>
            <w:pPr>
              <w:pStyle w:val="Compact"/>
            </w:pPr>
            <w:r>
              <w:t xml:space="preserve">«Subalpine Flysch»</w:t>
            </w:r>
          </w:p>
        </w:tc>
      </w:tr>
      <w:tr>
        <w:tc>
          <w:tcPr/>
          <w:p>
            <w:pPr>
              <w:pStyle w:val="Compact"/>
            </w:pPr>
            <w:r>
              <w:t xml:space="preserve">15253176</w:t>
            </w:r>
          </w:p>
        </w:tc>
        <w:tc>
          <w:tcPr/>
          <w:p>
            <w:pPr>
              <w:pStyle w:val="Compact"/>
            </w:pPr>
            <w:r>
              <w:t xml:space="preserve">Vernayaz-Formation</w:t>
            </w:r>
          </w:p>
        </w:tc>
        <w:tc>
          <w:tcPr/>
          <w:p>
            <w:pPr>
              <w:pStyle w:val="Compact"/>
            </w:pPr>
            <w:r>
              <w:t xml:space="preserve">Vernayaz Formation</w:t>
            </w:r>
          </w:p>
        </w:tc>
      </w:tr>
      <w:tr>
        <w:tc>
          <w:tcPr/>
          <w:p>
            <w:pPr>
              <w:pStyle w:val="Compact"/>
            </w:pPr>
            <w:r>
              <w:t xml:space="preserve">15253183</w:t>
            </w:r>
          </w:p>
        </w:tc>
        <w:tc>
          <w:tcPr/>
          <w:p>
            <w:pPr>
              <w:pStyle w:val="Compact"/>
            </w:pPr>
            <w:r>
              <w:t xml:space="preserve">Morcles-Mikrogranit</w:t>
            </w:r>
          </w:p>
        </w:tc>
        <w:tc>
          <w:tcPr/>
          <w:p>
            <w:pPr>
              <w:pStyle w:val="Compact"/>
            </w:pPr>
            <w:r>
              <w:t xml:space="preserve">Morcles Microgranite</w:t>
            </w:r>
          </w:p>
        </w:tc>
      </w:tr>
      <w:tr>
        <w:tc>
          <w:tcPr/>
          <w:p>
            <w:pPr>
              <w:pStyle w:val="Compact"/>
            </w:pPr>
            <w:r>
              <w:t xml:space="preserve">15253184</w:t>
            </w:r>
          </w:p>
        </w:tc>
        <w:tc>
          <w:tcPr/>
          <w:p>
            <w:pPr>
              <w:pStyle w:val="Compact"/>
            </w:pPr>
            <w:r>
              <w:t xml:space="preserve">Vallorcine-Granit</w:t>
            </w:r>
          </w:p>
        </w:tc>
        <w:tc>
          <w:tcPr/>
          <w:p>
            <w:pPr>
              <w:pStyle w:val="Compact"/>
            </w:pPr>
            <w:r>
              <w:t xml:space="preserve">Vallorcine Granite</w:t>
            </w:r>
          </w:p>
        </w:tc>
      </w:tr>
      <w:tr>
        <w:tc>
          <w:tcPr/>
          <w:p>
            <w:pPr>
              <w:pStyle w:val="Compact"/>
            </w:pPr>
            <w:r>
              <w:t xml:space="preserve">15253186</w:t>
            </w:r>
          </w:p>
        </w:tc>
        <w:tc>
          <w:tcPr/>
          <w:p>
            <w:pPr>
              <w:pStyle w:val="Compact"/>
            </w:pPr>
            <w:r>
              <w:t xml:space="preserve">Montées-Pélissiers-Granit</w:t>
            </w:r>
          </w:p>
        </w:tc>
        <w:tc>
          <w:tcPr/>
          <w:p>
            <w:pPr>
              <w:pStyle w:val="Compact"/>
            </w:pPr>
            <w:r>
              <w:t xml:space="preserve">Montées Pélissiers Granite</w:t>
            </w:r>
          </w:p>
        </w:tc>
      </w:tr>
      <w:tr>
        <w:tc>
          <w:tcPr/>
          <w:p>
            <w:pPr>
              <w:pStyle w:val="Compact"/>
            </w:pPr>
            <w:r>
              <w:t xml:space="preserve">15253187</w:t>
            </w:r>
          </w:p>
        </w:tc>
        <w:tc>
          <w:tcPr/>
          <w:p>
            <w:pPr>
              <w:pStyle w:val="Compact"/>
            </w:pPr>
            <w:r>
              <w:t xml:space="preserve">Pormenaz-Granit</w:t>
            </w:r>
          </w:p>
        </w:tc>
        <w:tc>
          <w:tcPr/>
          <w:p>
            <w:pPr>
              <w:pStyle w:val="Compact"/>
            </w:pPr>
            <w:r>
              <w:t xml:space="preserve">Pormenaz Granite</w:t>
            </w:r>
          </w:p>
        </w:tc>
      </w:tr>
      <w:tr>
        <w:tc>
          <w:tcPr/>
          <w:p>
            <w:pPr>
              <w:pStyle w:val="Compact"/>
            </w:pPr>
            <w:r>
              <w:t xml:space="preserve">15253188</w:t>
            </w:r>
          </w:p>
        </w:tc>
        <w:tc>
          <w:tcPr/>
          <w:p>
            <w:pPr>
              <w:pStyle w:val="Compact"/>
            </w:pPr>
            <w:r>
              <w:t xml:space="preserve">Luisin-Orthogneis</w:t>
            </w:r>
          </w:p>
        </w:tc>
        <w:tc>
          <w:tcPr/>
          <w:p>
            <w:pPr>
              <w:pStyle w:val="Compact"/>
            </w:pPr>
            <w:r>
              <w:t xml:space="preserve">Luisin Orthogneiss</w:t>
            </w:r>
          </w:p>
        </w:tc>
      </w:tr>
      <w:tr>
        <w:tc>
          <w:tcPr/>
          <w:p>
            <w:pPr>
              <w:pStyle w:val="Compact"/>
            </w:pPr>
            <w:r>
              <w:t xml:space="preserve">15253190</w:t>
            </w:r>
          </w:p>
        </w:tc>
        <w:tc>
          <w:tcPr/>
          <w:p>
            <w:pPr>
              <w:pStyle w:val="Compact"/>
            </w:pPr>
            <w:r>
              <w:t xml:space="preserve">Emosson-Gneiskomplex</w:t>
            </w:r>
          </w:p>
        </w:tc>
        <w:tc>
          <w:tcPr/>
          <w:p>
            <w:pPr>
              <w:pStyle w:val="Compact"/>
            </w:pPr>
            <w:r>
              <w:t xml:space="preserve">Emosson Gneiss Complex</w:t>
            </w:r>
          </w:p>
        </w:tc>
      </w:tr>
      <w:tr>
        <w:tc>
          <w:tcPr/>
          <w:p>
            <w:pPr>
              <w:pStyle w:val="Compact"/>
            </w:pPr>
            <w:r>
              <w:t xml:space="preserve">15253191</w:t>
            </w:r>
          </w:p>
        </w:tc>
        <w:tc>
          <w:tcPr/>
          <w:p>
            <w:pPr>
              <w:pStyle w:val="Compact"/>
            </w:pPr>
            <w:r>
              <w:t xml:space="preserve">Chéserys-Gneis</w:t>
            </w:r>
          </w:p>
        </w:tc>
        <w:tc>
          <w:tcPr/>
          <w:p>
            <w:pPr>
              <w:pStyle w:val="Compact"/>
            </w:pPr>
            <w:r>
              <w:t xml:space="preserve">Chéserys Gneiss</w:t>
            </w:r>
          </w:p>
        </w:tc>
      </w:tr>
      <w:tr>
        <w:tc>
          <w:tcPr/>
          <w:p>
            <w:pPr>
              <w:pStyle w:val="Compact"/>
            </w:pPr>
            <w:r>
              <w:t xml:space="preserve">15253192</w:t>
            </w:r>
          </w:p>
        </w:tc>
        <w:tc>
          <w:tcPr/>
          <w:p>
            <w:pPr>
              <w:pStyle w:val="Compact"/>
            </w:pPr>
            <w:r>
              <w:t xml:space="preserve">Val-Bérard-Gneiskomplex</w:t>
            </w:r>
          </w:p>
        </w:tc>
        <w:tc>
          <w:tcPr/>
          <w:p>
            <w:pPr>
              <w:pStyle w:val="Compact"/>
            </w:pPr>
            <w:r>
              <w:t xml:space="preserve">Val Bérard Gneiss Complex</w:t>
            </w:r>
          </w:p>
        </w:tc>
      </w:tr>
      <w:tr>
        <w:tc>
          <w:tcPr/>
          <w:p>
            <w:pPr>
              <w:pStyle w:val="Compact"/>
            </w:pPr>
            <w:r>
              <w:t xml:space="preserve">15253193</w:t>
            </w:r>
          </w:p>
        </w:tc>
        <w:tc>
          <w:tcPr/>
          <w:p>
            <w:pPr>
              <w:pStyle w:val="Compact"/>
            </w:pPr>
            <w:r>
              <w:t xml:space="preserve">Lac-Cornu-Eklogit</w:t>
            </w:r>
          </w:p>
        </w:tc>
        <w:tc>
          <w:tcPr/>
          <w:p>
            <w:pPr>
              <w:pStyle w:val="Compact"/>
            </w:pPr>
            <w:r>
              <w:t xml:space="preserve">Lac Cornu Eclogite</w:t>
            </w:r>
          </w:p>
        </w:tc>
      </w:tr>
      <w:tr>
        <w:tc>
          <w:tcPr/>
          <w:p>
            <w:pPr>
              <w:pStyle w:val="Compact"/>
            </w:pPr>
            <w:r>
              <w:t xml:space="preserve">15253194</w:t>
            </w:r>
          </w:p>
        </w:tc>
        <w:tc>
          <w:tcPr/>
          <w:p>
            <w:pPr>
              <w:pStyle w:val="Compact"/>
            </w:pPr>
            <w:r>
              <w:t xml:space="preserve">Fully-Granodiorit</w:t>
            </w:r>
          </w:p>
        </w:tc>
        <w:tc>
          <w:tcPr/>
          <w:p>
            <w:pPr>
              <w:pStyle w:val="Compact"/>
            </w:pPr>
            <w:r>
              <w:t xml:space="preserve">Fully Granodiorite</w:t>
            </w:r>
          </w:p>
        </w:tc>
      </w:tr>
      <w:tr>
        <w:tc>
          <w:tcPr/>
          <w:p>
            <w:pPr>
              <w:pStyle w:val="Compact"/>
            </w:pPr>
            <w:r>
              <w:t xml:space="preserve">15253195</w:t>
            </w:r>
          </w:p>
        </w:tc>
        <w:tc>
          <w:tcPr/>
          <w:p>
            <w:pPr>
              <w:pStyle w:val="Compact"/>
            </w:pPr>
            <w:r>
              <w:t xml:space="preserve">Fully-Gneiskomplex</w:t>
            </w:r>
          </w:p>
        </w:tc>
        <w:tc>
          <w:tcPr/>
          <w:p>
            <w:pPr>
              <w:pStyle w:val="Compact"/>
            </w:pPr>
            <w:r>
              <w:t xml:space="preserve">Fully Gneiss Complex</w:t>
            </w:r>
          </w:p>
        </w:tc>
      </w:tr>
      <w:tr>
        <w:tc>
          <w:tcPr/>
          <w:p>
            <w:pPr>
              <w:pStyle w:val="Compact"/>
            </w:pPr>
            <w:r>
              <w:t xml:space="preserve">15253196</w:t>
            </w:r>
          </w:p>
        </w:tc>
        <w:tc>
          <w:tcPr/>
          <w:p>
            <w:pPr>
              <w:pStyle w:val="Compact"/>
            </w:pPr>
            <w:r>
              <w:t xml:space="preserve">Breya-Rhyolith</w:t>
            </w:r>
          </w:p>
        </w:tc>
        <w:tc>
          <w:tcPr/>
          <w:p>
            <w:pPr>
              <w:pStyle w:val="Compact"/>
            </w:pPr>
            <w:r>
              <w:t xml:space="preserve">Breya Rhyolite</w:t>
            </w:r>
          </w:p>
        </w:tc>
      </w:tr>
      <w:tr>
        <w:tc>
          <w:tcPr/>
          <w:p>
            <w:pPr>
              <w:pStyle w:val="Compact"/>
            </w:pPr>
            <w:r>
              <w:t xml:space="preserve">15253197</w:t>
            </w:r>
          </w:p>
        </w:tc>
        <w:tc>
          <w:tcPr/>
          <w:p>
            <w:pPr>
              <w:pStyle w:val="Compact"/>
            </w:pPr>
            <w:r>
              <w:t xml:space="preserve">Grépillons-Leukogranit</w:t>
            </w:r>
          </w:p>
        </w:tc>
        <w:tc>
          <w:tcPr/>
          <w:p>
            <w:pPr>
              <w:pStyle w:val="Compact"/>
            </w:pPr>
            <w:r>
              <w:t xml:space="preserve">Grépillons Leucogranite</w:t>
            </w:r>
          </w:p>
        </w:tc>
      </w:tr>
      <w:tr>
        <w:tc>
          <w:tcPr/>
          <w:p>
            <w:pPr>
              <w:pStyle w:val="Compact"/>
            </w:pPr>
            <w:r>
              <w:t xml:space="preserve">15253198</w:t>
            </w:r>
          </w:p>
        </w:tc>
        <w:tc>
          <w:tcPr/>
          <w:p>
            <w:pPr>
              <w:pStyle w:val="Compact"/>
            </w:pPr>
            <w:r>
              <w:t xml:space="preserve">Arpette-Leukogranit</w:t>
            </w:r>
          </w:p>
        </w:tc>
        <w:tc>
          <w:tcPr/>
          <w:p>
            <w:pPr>
              <w:pStyle w:val="Compact"/>
            </w:pPr>
            <w:r>
              <w:t xml:space="preserve">Arpette Leucogranite</w:t>
            </w:r>
          </w:p>
        </w:tc>
      </w:tr>
      <w:tr>
        <w:tc>
          <w:tcPr/>
          <w:p>
            <w:pPr>
              <w:pStyle w:val="Compact"/>
            </w:pPr>
            <w:r>
              <w:t xml:space="preserve">15253199</w:t>
            </w:r>
          </w:p>
        </w:tc>
        <w:tc>
          <w:tcPr/>
          <w:p>
            <w:pPr>
              <w:pStyle w:val="Compact"/>
            </w:pPr>
            <w:r>
              <w:t xml:space="preserve">Mont-Blanc-Granit</w:t>
            </w:r>
          </w:p>
        </w:tc>
        <w:tc>
          <w:tcPr/>
          <w:p>
            <w:pPr>
              <w:pStyle w:val="Compact"/>
            </w:pPr>
            <w:r>
              <w:t xml:space="preserve">Mont Blanc Granite</w:t>
            </w:r>
          </w:p>
        </w:tc>
      </w:tr>
      <w:tr>
        <w:tc>
          <w:tcPr/>
          <w:p>
            <w:pPr>
              <w:pStyle w:val="Compact"/>
            </w:pPr>
            <w:r>
              <w:t xml:space="preserve">15253200</w:t>
            </w:r>
          </w:p>
        </w:tc>
        <w:tc>
          <w:tcPr/>
          <w:p>
            <w:pPr>
              <w:pStyle w:val="Compact"/>
            </w:pPr>
            <w:r>
              <w:t xml:space="preserve">Montenvers-Granit</w:t>
            </w:r>
          </w:p>
        </w:tc>
        <w:tc>
          <w:tcPr/>
          <w:p>
            <w:pPr>
              <w:pStyle w:val="Compact"/>
            </w:pPr>
            <w:r>
              <w:t xml:space="preserve">Montenvers Granite</w:t>
            </w:r>
          </w:p>
        </w:tc>
      </w:tr>
      <w:tr>
        <w:tc>
          <w:tcPr/>
          <w:p>
            <w:pPr>
              <w:pStyle w:val="Compact"/>
            </w:pPr>
            <w:r>
              <w:t xml:space="preserve">15253201</w:t>
            </w:r>
          </w:p>
        </w:tc>
        <w:tc>
          <w:tcPr/>
          <w:p>
            <w:pPr>
              <w:pStyle w:val="Compact"/>
            </w:pPr>
            <w:r>
              <w:t xml:space="preserve">Lognan-Orthogneis</w:t>
            </w:r>
          </w:p>
        </w:tc>
        <w:tc>
          <w:tcPr/>
          <w:p>
            <w:pPr>
              <w:pStyle w:val="Compact"/>
            </w:pPr>
            <w:r>
              <w:t xml:space="preserve">Lognan Orthogneiss</w:t>
            </w:r>
          </w:p>
        </w:tc>
      </w:tr>
      <w:tr>
        <w:tc>
          <w:tcPr/>
          <w:p>
            <w:pPr>
              <w:pStyle w:val="Compact"/>
            </w:pPr>
            <w:r>
              <w:t xml:space="preserve">15253202</w:t>
            </w:r>
          </w:p>
        </w:tc>
        <w:tc>
          <w:tcPr/>
          <w:p>
            <w:pPr>
              <w:pStyle w:val="Compact"/>
            </w:pPr>
            <w:r>
              <w:t xml:space="preserve">Pétoudes-Orthogneis</w:t>
            </w:r>
          </w:p>
        </w:tc>
        <w:tc>
          <w:tcPr/>
          <w:p>
            <w:pPr>
              <w:pStyle w:val="Compact"/>
            </w:pPr>
            <w:r>
              <w:t xml:space="preserve">Pétoudes Orthogneiss</w:t>
            </w:r>
          </w:p>
        </w:tc>
      </w:tr>
      <w:tr>
        <w:tc>
          <w:tcPr/>
          <w:p>
            <w:pPr>
              <w:pStyle w:val="Compact"/>
            </w:pPr>
            <w:r>
              <w:t xml:space="preserve">15253203</w:t>
            </w:r>
          </w:p>
        </w:tc>
        <w:tc>
          <w:tcPr/>
          <w:p>
            <w:pPr>
              <w:pStyle w:val="Compact"/>
            </w:pPr>
            <w:r>
              <w:t xml:space="preserve">Catogne-Gneiskomplex</w:t>
            </w:r>
          </w:p>
        </w:tc>
        <w:tc>
          <w:tcPr/>
          <w:p>
            <w:pPr>
              <w:pStyle w:val="Compact"/>
            </w:pPr>
            <w:r>
              <w:t xml:space="preserve">Catogne Gneiss Complex</w:t>
            </w:r>
          </w:p>
        </w:tc>
      </w:tr>
      <w:tr>
        <w:tc>
          <w:tcPr/>
          <w:p>
            <w:pPr>
              <w:pStyle w:val="Compact"/>
            </w:pPr>
            <w:r>
              <w:t xml:space="preserve">15253204</w:t>
            </w:r>
          </w:p>
        </w:tc>
        <w:tc>
          <w:tcPr/>
          <w:p>
            <w:pPr>
              <w:pStyle w:val="Compact"/>
            </w:pPr>
            <w:r>
              <w:t xml:space="preserve">Sandpass-Formation</w:t>
            </w:r>
          </w:p>
        </w:tc>
        <w:tc>
          <w:tcPr/>
          <w:p>
            <w:pPr>
              <w:pStyle w:val="Compact"/>
            </w:pPr>
            <w:r>
              <w:t xml:space="preserve">Sandpass Formation</w:t>
            </w:r>
          </w:p>
        </w:tc>
      </w:tr>
      <w:tr>
        <w:tc>
          <w:tcPr/>
          <w:p>
            <w:pPr>
              <w:pStyle w:val="Compact"/>
            </w:pPr>
            <w:r>
              <w:t xml:space="preserve">15253205</w:t>
            </w:r>
          </w:p>
        </w:tc>
        <w:tc>
          <w:tcPr/>
          <w:p>
            <w:pPr>
              <w:pStyle w:val="Compact"/>
            </w:pPr>
            <w:r>
              <w:t xml:space="preserve">Plattenzüg-Formation</w:t>
            </w:r>
          </w:p>
        </w:tc>
        <w:tc>
          <w:tcPr/>
          <w:p>
            <w:pPr>
              <w:pStyle w:val="Compact"/>
            </w:pPr>
            <w:r>
              <w:t xml:space="preserve">Plattenzüg Formation</w:t>
            </w:r>
          </w:p>
        </w:tc>
      </w:tr>
      <w:tr>
        <w:tc>
          <w:tcPr/>
          <w:p>
            <w:pPr>
              <w:pStyle w:val="Compact"/>
            </w:pPr>
            <w:r>
              <w:t xml:space="preserve">15253206</w:t>
            </w:r>
          </w:p>
        </w:tc>
        <w:tc>
          <w:tcPr/>
          <w:p>
            <w:pPr>
              <w:pStyle w:val="Compact"/>
            </w:pPr>
            <w:r>
              <w:t xml:space="preserve">Mittagfluh-Granit</w:t>
            </w:r>
          </w:p>
        </w:tc>
        <w:tc>
          <w:tcPr/>
          <w:p>
            <w:pPr>
              <w:pStyle w:val="Compact"/>
            </w:pPr>
            <w:r>
              <w:t xml:space="preserve">Mittagfluh Granite</w:t>
            </w:r>
          </w:p>
        </w:tc>
      </w:tr>
      <w:tr>
        <w:tc>
          <w:tcPr/>
          <w:p>
            <w:pPr>
              <w:pStyle w:val="Compact"/>
            </w:pPr>
            <w:r>
              <w:t xml:space="preserve">15253207</w:t>
            </w:r>
          </w:p>
        </w:tc>
        <w:tc>
          <w:tcPr/>
          <w:p>
            <w:pPr>
              <w:pStyle w:val="Compact"/>
            </w:pPr>
            <w:r>
              <w:t xml:space="preserve">Hinterbalm-Granit</w:t>
            </w:r>
          </w:p>
        </w:tc>
        <w:tc>
          <w:tcPr/>
          <w:p>
            <w:pPr>
              <w:pStyle w:val="Compact"/>
            </w:pPr>
            <w:r>
              <w:t xml:space="preserve">Hinterbalm Granite</w:t>
            </w:r>
          </w:p>
        </w:tc>
      </w:tr>
      <w:tr>
        <w:tc>
          <w:tcPr/>
          <w:p>
            <w:pPr>
              <w:pStyle w:val="Compact"/>
            </w:pPr>
            <w:r>
              <w:t xml:space="preserve">15253208</w:t>
            </w:r>
          </w:p>
        </w:tc>
        <w:tc>
          <w:tcPr/>
          <w:p>
            <w:pPr>
              <w:pStyle w:val="Compact"/>
            </w:pPr>
            <w:r>
              <w:t xml:space="preserve">Balmenegg-Granit</w:t>
            </w:r>
          </w:p>
        </w:tc>
        <w:tc>
          <w:tcPr/>
          <w:p>
            <w:pPr>
              <w:pStyle w:val="Compact"/>
            </w:pPr>
            <w:r>
              <w:t xml:space="preserve">Balmenegg Granite</w:t>
            </w:r>
          </w:p>
        </w:tc>
      </w:tr>
      <w:tr>
        <w:tc>
          <w:tcPr/>
          <w:p>
            <w:pPr>
              <w:pStyle w:val="Compact"/>
            </w:pPr>
            <w:r>
              <w:t xml:space="preserve">15253209</w:t>
            </w:r>
          </w:p>
        </w:tc>
        <w:tc>
          <w:tcPr/>
          <w:p>
            <w:pPr>
              <w:pStyle w:val="Compact"/>
            </w:pPr>
            <w:r>
              <w:t xml:space="preserve">Zentraler Aare-Granit</w:t>
            </w:r>
          </w:p>
        </w:tc>
        <w:tc>
          <w:tcPr/>
          <w:p>
            <w:pPr>
              <w:pStyle w:val="Compact"/>
            </w:pPr>
            <w:r>
              <w:t xml:space="preserve">Zentraler Aar Granite</w:t>
            </w:r>
          </w:p>
        </w:tc>
      </w:tr>
      <w:tr>
        <w:tc>
          <w:tcPr/>
          <w:p>
            <w:pPr>
              <w:pStyle w:val="Compact"/>
            </w:pPr>
            <w:r>
              <w:t xml:space="preserve">15253212</w:t>
            </w:r>
          </w:p>
        </w:tc>
        <w:tc>
          <w:tcPr/>
          <w:p>
            <w:pPr>
              <w:pStyle w:val="Compact"/>
            </w:pPr>
            <w:r>
              <w:t xml:space="preserve">Telltistock-Granit</w:t>
            </w:r>
          </w:p>
        </w:tc>
        <w:tc>
          <w:tcPr/>
          <w:p>
            <w:pPr>
              <w:pStyle w:val="Compact"/>
            </w:pPr>
            <w:r>
              <w:t xml:space="preserve">Telltistock Granite</w:t>
            </w:r>
          </w:p>
        </w:tc>
      </w:tr>
      <w:tr>
        <w:tc>
          <w:tcPr/>
          <w:p>
            <w:pPr>
              <w:pStyle w:val="Compact"/>
            </w:pPr>
            <w:r>
              <w:t xml:space="preserve">15253213</w:t>
            </w:r>
          </w:p>
        </w:tc>
        <w:tc>
          <w:tcPr/>
          <w:p>
            <w:pPr>
              <w:pStyle w:val="Compact"/>
            </w:pPr>
            <w:r>
              <w:t xml:space="preserve">«Südwestlicher Aare-Granit»</w:t>
            </w:r>
          </w:p>
        </w:tc>
        <w:tc>
          <w:tcPr/>
          <w:p>
            <w:pPr>
              <w:pStyle w:val="Compact"/>
            </w:pPr>
            <w:r>
              <w:t xml:space="preserve">«Southwestern Aar Granite»</w:t>
            </w:r>
          </w:p>
        </w:tc>
      </w:tr>
      <w:tr>
        <w:tc>
          <w:tcPr/>
          <w:p>
            <w:pPr>
              <w:pStyle w:val="Compact"/>
            </w:pPr>
            <w:r>
              <w:t xml:space="preserve">15253214</w:t>
            </w:r>
          </w:p>
        </w:tc>
        <w:tc>
          <w:tcPr/>
          <w:p>
            <w:pPr>
              <w:pStyle w:val="Compact"/>
            </w:pPr>
            <w:r>
              <w:t xml:space="preserve">Strem-Granit</w:t>
            </w:r>
          </w:p>
        </w:tc>
        <w:tc>
          <w:tcPr/>
          <w:p>
            <w:pPr>
              <w:pStyle w:val="Compact"/>
            </w:pPr>
            <w:r>
              <w:t xml:space="preserve">Strem Granite</w:t>
            </w:r>
          </w:p>
        </w:tc>
      </w:tr>
      <w:tr>
        <w:tc>
          <w:tcPr/>
          <w:p>
            <w:pPr>
              <w:pStyle w:val="Compact"/>
            </w:pPr>
            <w:r>
              <w:t xml:space="preserve">15253215</w:t>
            </w:r>
          </w:p>
        </w:tc>
        <w:tc>
          <w:tcPr/>
          <w:p>
            <w:pPr>
              <w:pStyle w:val="Compact"/>
            </w:pPr>
            <w:r>
              <w:t xml:space="preserve">Grimsel-Granodiorit</w:t>
            </w:r>
          </w:p>
        </w:tc>
        <w:tc>
          <w:tcPr/>
          <w:p>
            <w:pPr>
              <w:pStyle w:val="Compact"/>
            </w:pPr>
            <w:r>
              <w:t xml:space="preserve">Grimsel Granodiorite</w:t>
            </w:r>
          </w:p>
        </w:tc>
      </w:tr>
      <w:tr>
        <w:tc>
          <w:tcPr/>
          <w:p>
            <w:pPr>
              <w:pStyle w:val="Compact"/>
            </w:pPr>
            <w:r>
              <w:t xml:space="preserve">15253216</w:t>
            </w:r>
          </w:p>
        </w:tc>
        <w:tc>
          <w:tcPr/>
          <w:p>
            <w:pPr>
              <w:pStyle w:val="Compact"/>
            </w:pPr>
            <w:r>
              <w:t xml:space="preserve">Rossbodenstock-Diorit</w:t>
            </w:r>
          </w:p>
        </w:tc>
        <w:tc>
          <w:tcPr/>
          <w:p>
            <w:pPr>
              <w:pStyle w:val="Compact"/>
            </w:pPr>
            <w:r>
              <w:t xml:space="preserve">Rossbodenstock Diorite</w:t>
            </w:r>
          </w:p>
        </w:tc>
      </w:tr>
      <w:tr>
        <w:tc>
          <w:tcPr/>
          <w:p>
            <w:pPr>
              <w:pStyle w:val="Compact"/>
            </w:pPr>
            <w:r>
              <w:t xml:space="preserve">15253217</w:t>
            </w:r>
          </w:p>
        </w:tc>
        <w:tc>
          <w:tcPr/>
          <w:p>
            <w:pPr>
              <w:pStyle w:val="Compact"/>
            </w:pPr>
            <w:r>
              <w:t xml:space="preserve">Wendenjoch-Formation</w:t>
            </w:r>
          </w:p>
        </w:tc>
        <w:tc>
          <w:tcPr/>
          <w:p>
            <w:pPr>
              <w:pStyle w:val="Compact"/>
            </w:pPr>
            <w:r>
              <w:t xml:space="preserve">Wendenjoch Formation</w:t>
            </w:r>
          </w:p>
        </w:tc>
      </w:tr>
      <w:tr>
        <w:tc>
          <w:tcPr/>
          <w:p>
            <w:pPr>
              <w:pStyle w:val="Compact"/>
            </w:pPr>
            <w:r>
              <w:t xml:space="preserve">15253218</w:t>
            </w:r>
          </w:p>
        </w:tc>
        <w:tc>
          <w:tcPr/>
          <w:p>
            <w:pPr>
              <w:pStyle w:val="Compact"/>
            </w:pPr>
            <w:r>
              <w:t xml:space="preserve">Goltschenried-Formation</w:t>
            </w:r>
          </w:p>
        </w:tc>
        <w:tc>
          <w:tcPr/>
          <w:p>
            <w:pPr>
              <w:pStyle w:val="Compact"/>
            </w:pPr>
            <w:r>
              <w:t xml:space="preserve">Goltschenried Formation</w:t>
            </w:r>
          </w:p>
        </w:tc>
      </w:tr>
      <w:tr>
        <w:tc>
          <w:tcPr/>
          <w:p>
            <w:pPr>
              <w:pStyle w:val="Compact"/>
            </w:pPr>
            <w:r>
              <w:t xml:space="preserve">15253219</w:t>
            </w:r>
          </w:p>
        </w:tc>
        <w:tc>
          <w:tcPr/>
          <w:p>
            <w:pPr>
              <w:pStyle w:val="Compact"/>
            </w:pPr>
            <w:r>
              <w:t xml:space="preserve">Trift-Formation</w:t>
            </w:r>
          </w:p>
        </w:tc>
        <w:tc>
          <w:tcPr/>
          <w:p>
            <w:pPr>
              <w:pStyle w:val="Compact"/>
            </w:pPr>
            <w:r>
              <w:t xml:space="preserve">Trift Formation</w:t>
            </w:r>
          </w:p>
        </w:tc>
      </w:tr>
      <w:tr>
        <w:tc>
          <w:tcPr/>
          <w:p>
            <w:pPr>
              <w:pStyle w:val="Compact"/>
            </w:pPr>
            <w:r>
              <w:t xml:space="preserve">15253220</w:t>
            </w:r>
          </w:p>
        </w:tc>
        <w:tc>
          <w:tcPr/>
          <w:p>
            <w:pPr>
              <w:pStyle w:val="Compact"/>
            </w:pPr>
            <w:r>
              <w:t xml:space="preserve">Intschi-Formation</w:t>
            </w:r>
          </w:p>
        </w:tc>
        <w:tc>
          <w:tcPr/>
          <w:p>
            <w:pPr>
              <w:pStyle w:val="Compact"/>
            </w:pPr>
            <w:r>
              <w:t xml:space="preserve">Intschi Formation</w:t>
            </w:r>
          </w:p>
        </w:tc>
      </w:tr>
      <w:tr>
        <w:tc>
          <w:tcPr/>
          <w:p>
            <w:pPr>
              <w:pStyle w:val="Compact"/>
            </w:pPr>
            <w:r>
              <w:t xml:space="preserve">15253221</w:t>
            </w:r>
          </w:p>
        </w:tc>
        <w:tc>
          <w:tcPr/>
          <w:p>
            <w:pPr>
              <w:pStyle w:val="Compact"/>
            </w:pPr>
            <w:r>
              <w:t xml:space="preserve">Windgällen-Formation</w:t>
            </w:r>
          </w:p>
        </w:tc>
        <w:tc>
          <w:tcPr/>
          <w:p>
            <w:pPr>
              <w:pStyle w:val="Compact"/>
            </w:pPr>
            <w:r>
              <w:t xml:space="preserve">Windgällen Formation</w:t>
            </w:r>
          </w:p>
        </w:tc>
      </w:tr>
      <w:tr>
        <w:tc>
          <w:tcPr/>
          <w:p>
            <w:pPr>
              <w:pStyle w:val="Compact"/>
            </w:pPr>
            <w:r>
              <w:t xml:space="preserve">15253222</w:t>
            </w:r>
          </w:p>
        </w:tc>
        <w:tc>
          <w:tcPr/>
          <w:p>
            <w:pPr>
              <w:pStyle w:val="Compact"/>
            </w:pPr>
            <w:r>
              <w:t xml:space="preserve">Bifertengrätli-Formation</w:t>
            </w:r>
          </w:p>
        </w:tc>
        <w:tc>
          <w:tcPr/>
          <w:p>
            <w:pPr>
              <w:pStyle w:val="Compact"/>
            </w:pPr>
            <w:r>
              <w:t xml:space="preserve">Bifertengrätli Formation</w:t>
            </w:r>
          </w:p>
        </w:tc>
      </w:tr>
      <w:tr>
        <w:tc>
          <w:tcPr/>
          <w:p>
            <w:pPr>
              <w:pStyle w:val="Compact"/>
            </w:pPr>
            <w:r>
              <w:t xml:space="preserve">15253228</w:t>
            </w:r>
          </w:p>
        </w:tc>
        <w:tc>
          <w:tcPr/>
          <w:p>
            <w:pPr>
              <w:pStyle w:val="Compact"/>
            </w:pPr>
            <w:r>
              <w:t xml:space="preserve">Diechtergletscher-Formation</w:t>
            </w:r>
          </w:p>
        </w:tc>
        <w:tc>
          <w:tcPr/>
          <w:p>
            <w:pPr>
              <w:pStyle w:val="Compact"/>
            </w:pPr>
            <w:r>
              <w:t xml:space="preserve">Diechtergletscher Formation</w:t>
            </w:r>
          </w:p>
        </w:tc>
      </w:tr>
      <w:tr>
        <w:tc>
          <w:tcPr/>
          <w:p>
            <w:pPr>
              <w:pStyle w:val="Compact"/>
            </w:pPr>
            <w:r>
              <w:t xml:space="preserve">15253231</w:t>
            </w:r>
          </w:p>
        </w:tc>
        <w:tc>
          <w:tcPr/>
          <w:p>
            <w:pPr>
              <w:pStyle w:val="Compact"/>
            </w:pPr>
            <w:r>
              <w:t xml:space="preserve">Tscharren-Formation</w:t>
            </w:r>
          </w:p>
        </w:tc>
        <w:tc>
          <w:tcPr/>
          <w:p>
            <w:pPr>
              <w:pStyle w:val="Compact"/>
            </w:pPr>
            <w:r>
              <w:t xml:space="preserve">Tscharren Formation</w:t>
            </w:r>
          </w:p>
        </w:tc>
      </w:tr>
      <w:tr>
        <w:tc>
          <w:tcPr/>
          <w:p>
            <w:pPr>
              <w:pStyle w:val="Compact"/>
            </w:pPr>
            <w:r>
              <w:t xml:space="preserve">15253233</w:t>
            </w:r>
          </w:p>
        </w:tc>
        <w:tc>
          <w:tcPr/>
          <w:p>
            <w:pPr>
              <w:pStyle w:val="Compact"/>
            </w:pPr>
            <w:r>
              <w:t xml:space="preserve">Voralp-Granit</w:t>
            </w:r>
          </w:p>
        </w:tc>
        <w:tc>
          <w:tcPr/>
          <w:p>
            <w:pPr>
              <w:pStyle w:val="Compact"/>
            </w:pPr>
            <w:r>
              <w:t xml:space="preserve">Voralp Granite</w:t>
            </w:r>
          </w:p>
        </w:tc>
      </w:tr>
      <w:tr>
        <w:tc>
          <w:tcPr/>
          <w:p>
            <w:pPr>
              <w:pStyle w:val="Compact"/>
            </w:pPr>
            <w:r>
              <w:t xml:space="preserve">15253234</w:t>
            </w:r>
          </w:p>
        </w:tc>
        <w:tc>
          <w:tcPr/>
          <w:p>
            <w:pPr>
              <w:pStyle w:val="Compact"/>
            </w:pPr>
            <w:r>
              <w:t xml:space="preserve">Brunni-Granit</w:t>
            </w:r>
          </w:p>
        </w:tc>
        <w:tc>
          <w:tcPr/>
          <w:p>
            <w:pPr>
              <w:pStyle w:val="Compact"/>
            </w:pPr>
            <w:r>
              <w:t xml:space="preserve">Brunni Granite</w:t>
            </w:r>
          </w:p>
        </w:tc>
      </w:tr>
      <w:tr>
        <w:tc>
          <w:tcPr/>
          <w:p>
            <w:pPr>
              <w:pStyle w:val="Compact"/>
            </w:pPr>
            <w:r>
              <w:t xml:space="preserve">15253235</w:t>
            </w:r>
          </w:p>
        </w:tc>
        <w:tc>
          <w:tcPr/>
          <w:p>
            <w:pPr>
              <w:pStyle w:val="Compact"/>
            </w:pPr>
            <w:r>
              <w:t xml:space="preserve">Munt-Dado-Granit</w:t>
            </w:r>
          </w:p>
        </w:tc>
        <w:tc>
          <w:tcPr/>
          <w:p>
            <w:pPr>
              <w:pStyle w:val="Compact"/>
            </w:pPr>
            <w:r>
              <w:t xml:space="preserve">Munt Dado Granite</w:t>
            </w:r>
          </w:p>
        </w:tc>
      </w:tr>
      <w:tr>
        <w:tc>
          <w:tcPr/>
          <w:p>
            <w:pPr>
              <w:pStyle w:val="Compact"/>
            </w:pPr>
            <w:r>
              <w:t xml:space="preserve">15253236</w:t>
            </w:r>
          </w:p>
        </w:tc>
        <w:tc>
          <w:tcPr/>
          <w:p>
            <w:pPr>
              <w:pStyle w:val="Compact"/>
            </w:pPr>
            <w:r>
              <w:t xml:space="preserve">Bugnei-Granodiorit</w:t>
            </w:r>
          </w:p>
        </w:tc>
        <w:tc>
          <w:tcPr/>
          <w:p>
            <w:pPr>
              <w:pStyle w:val="Compact"/>
            </w:pPr>
            <w:r>
              <w:t xml:space="preserve">Bugnei Granodiorite</w:t>
            </w:r>
          </w:p>
        </w:tc>
      </w:tr>
      <w:tr>
        <w:tc>
          <w:tcPr/>
          <w:p>
            <w:pPr>
              <w:pStyle w:val="Compact"/>
            </w:pPr>
            <w:r>
              <w:t xml:space="preserve">15253237</w:t>
            </w:r>
          </w:p>
        </w:tc>
        <w:tc>
          <w:tcPr/>
          <w:p>
            <w:pPr>
              <w:pStyle w:val="Compact"/>
            </w:pPr>
            <w:r>
              <w:t xml:space="preserve">Düssi-Diorit</w:t>
            </w:r>
          </w:p>
        </w:tc>
        <w:tc>
          <w:tcPr/>
          <w:p>
            <w:pPr>
              <w:pStyle w:val="Compact"/>
            </w:pPr>
            <w:r>
              <w:t xml:space="preserve">Düssi Diorite</w:t>
            </w:r>
          </w:p>
        </w:tc>
      </w:tr>
      <w:tr>
        <w:tc>
          <w:tcPr/>
          <w:p>
            <w:pPr>
              <w:pStyle w:val="Compact"/>
            </w:pPr>
            <w:r>
              <w:t xml:space="preserve">15253238</w:t>
            </w:r>
          </w:p>
        </w:tc>
        <w:tc>
          <w:tcPr/>
          <w:p>
            <w:pPr>
              <w:pStyle w:val="Compact"/>
            </w:pPr>
            <w:r>
              <w:t xml:space="preserve">Schöllenen-Diorit</w:t>
            </w:r>
          </w:p>
        </w:tc>
        <w:tc>
          <w:tcPr/>
          <w:p>
            <w:pPr>
              <w:pStyle w:val="Compact"/>
            </w:pPr>
            <w:r>
              <w:t xml:space="preserve">Schöllenen Diorite</w:t>
            </w:r>
          </w:p>
        </w:tc>
      </w:tr>
      <w:tr>
        <w:tc>
          <w:tcPr/>
          <w:p>
            <w:pPr>
              <w:pStyle w:val="Compact"/>
            </w:pPr>
            <w:r>
              <w:t xml:space="preserve">15253239</w:t>
            </w:r>
          </w:p>
        </w:tc>
        <w:tc>
          <w:tcPr/>
          <w:p>
            <w:pPr>
              <w:pStyle w:val="Compact"/>
            </w:pPr>
            <w:r>
              <w:t xml:space="preserve">Rossplatten-Diorit</w:t>
            </w:r>
          </w:p>
        </w:tc>
        <w:tc>
          <w:tcPr/>
          <w:p>
            <w:pPr>
              <w:pStyle w:val="Compact"/>
            </w:pPr>
            <w:r>
              <w:t xml:space="preserve">Rossplatten Diorite</w:t>
            </w:r>
          </w:p>
        </w:tc>
      </w:tr>
      <w:tr>
        <w:tc>
          <w:tcPr/>
          <w:p>
            <w:pPr>
              <w:pStyle w:val="Compact"/>
            </w:pPr>
            <w:r>
              <w:t xml:space="preserve">15253240</w:t>
            </w:r>
          </w:p>
        </w:tc>
        <w:tc>
          <w:tcPr/>
          <w:p>
            <w:pPr>
              <w:pStyle w:val="Compact"/>
            </w:pPr>
            <w:r>
              <w:t xml:space="preserve">Dammagletscher-Diorit</w:t>
            </w:r>
          </w:p>
        </w:tc>
        <w:tc>
          <w:tcPr/>
          <w:p>
            <w:pPr>
              <w:pStyle w:val="Compact"/>
            </w:pPr>
            <w:r>
              <w:t xml:space="preserve">Dammagletscher Diorite</w:t>
            </w:r>
          </w:p>
        </w:tc>
      </w:tr>
      <w:tr>
        <w:tc>
          <w:tcPr/>
          <w:p>
            <w:pPr>
              <w:pStyle w:val="Compact"/>
            </w:pPr>
            <w:r>
              <w:t xml:space="preserve">15253241</w:t>
            </w:r>
          </w:p>
        </w:tc>
        <w:tc>
          <w:tcPr/>
          <w:p>
            <w:pPr>
              <w:pStyle w:val="Compact"/>
            </w:pPr>
            <w:r>
              <w:t xml:space="preserve">Bristenstock-Syenit</w:t>
            </w:r>
          </w:p>
        </w:tc>
        <w:tc>
          <w:tcPr/>
          <w:p>
            <w:pPr>
              <w:pStyle w:val="Compact"/>
            </w:pPr>
            <w:r>
              <w:t xml:space="preserve">Bristenstock Syenite</w:t>
            </w:r>
          </w:p>
        </w:tc>
      </w:tr>
      <w:tr>
        <w:tc>
          <w:tcPr/>
          <w:p>
            <w:pPr>
              <w:pStyle w:val="Compact"/>
            </w:pPr>
            <w:r>
              <w:t xml:space="preserve">15253242</w:t>
            </w:r>
          </w:p>
        </w:tc>
        <w:tc>
          <w:tcPr/>
          <w:p>
            <w:pPr>
              <w:pStyle w:val="Compact"/>
            </w:pPr>
            <w:r>
              <w:t xml:space="preserve">Tödi-Granit</w:t>
            </w:r>
          </w:p>
        </w:tc>
        <w:tc>
          <w:tcPr/>
          <w:p>
            <w:pPr>
              <w:pStyle w:val="Compact"/>
            </w:pPr>
            <w:r>
              <w:t xml:space="preserve">Tödi Granite</w:t>
            </w:r>
          </w:p>
        </w:tc>
      </w:tr>
      <w:tr>
        <w:tc>
          <w:tcPr/>
          <w:p>
            <w:pPr>
              <w:pStyle w:val="Compact"/>
            </w:pPr>
            <w:r>
              <w:t xml:space="preserve">15253243</w:t>
            </w:r>
          </w:p>
        </w:tc>
        <w:tc>
          <w:tcPr/>
          <w:p>
            <w:pPr>
              <w:pStyle w:val="Compact"/>
            </w:pPr>
            <w:r>
              <w:t xml:space="preserve">Pardatschas-Granit</w:t>
            </w:r>
          </w:p>
        </w:tc>
        <w:tc>
          <w:tcPr/>
          <w:p>
            <w:pPr>
              <w:pStyle w:val="Compact"/>
            </w:pPr>
            <w:r>
              <w:t xml:space="preserve">Pardatschas Granite</w:t>
            </w:r>
          </w:p>
        </w:tc>
      </w:tr>
      <w:tr>
        <w:tc>
          <w:tcPr/>
          <w:p>
            <w:pPr>
              <w:pStyle w:val="Compact"/>
            </w:pPr>
            <w:r>
              <w:t xml:space="preserve">15253244</w:t>
            </w:r>
          </w:p>
        </w:tc>
        <w:tc>
          <w:tcPr/>
          <w:p>
            <w:pPr>
              <w:pStyle w:val="Compact"/>
            </w:pPr>
            <w:r>
              <w:t xml:space="preserve">Giuv-Syenit</w:t>
            </w:r>
          </w:p>
        </w:tc>
        <w:tc>
          <w:tcPr/>
          <w:p>
            <w:pPr>
              <w:pStyle w:val="Compact"/>
            </w:pPr>
            <w:r>
              <w:t xml:space="preserve">Giuv Syenite</w:t>
            </w:r>
          </w:p>
        </w:tc>
      </w:tr>
      <w:tr>
        <w:tc>
          <w:tcPr/>
          <w:p>
            <w:pPr>
              <w:pStyle w:val="Compact"/>
            </w:pPr>
            <w:r>
              <w:t xml:space="preserve">15253245</w:t>
            </w:r>
          </w:p>
        </w:tc>
        <w:tc>
          <w:tcPr/>
          <w:p>
            <w:pPr>
              <w:pStyle w:val="Compact"/>
            </w:pPr>
            <w:r>
              <w:t xml:space="preserve">Curtin-Monzodiorit</w:t>
            </w:r>
          </w:p>
        </w:tc>
        <w:tc>
          <w:tcPr/>
          <w:p>
            <w:pPr>
              <w:pStyle w:val="Compact"/>
            </w:pPr>
            <w:r>
              <w:t xml:space="preserve">Curtin Monzodiorite</w:t>
            </w:r>
          </w:p>
        </w:tc>
      </w:tr>
      <w:tr>
        <w:tc>
          <w:tcPr/>
          <w:p>
            <w:pPr>
              <w:pStyle w:val="Compact"/>
            </w:pPr>
            <w:r>
              <w:t xml:space="preserve">15253246</w:t>
            </w:r>
          </w:p>
        </w:tc>
        <w:tc>
          <w:tcPr/>
          <w:p>
            <w:pPr>
              <w:pStyle w:val="Compact"/>
            </w:pPr>
            <w:r>
              <w:t xml:space="preserve">Val-da-Surplattas-Diorit</w:t>
            </w:r>
          </w:p>
        </w:tc>
        <w:tc>
          <w:tcPr/>
          <w:p>
            <w:pPr>
              <w:pStyle w:val="Compact"/>
            </w:pPr>
            <w:r>
              <w:t xml:space="preserve">Val da Surplattas Diorite</w:t>
            </w:r>
          </w:p>
        </w:tc>
      </w:tr>
      <w:tr>
        <w:tc>
          <w:tcPr/>
          <w:p>
            <w:pPr>
              <w:pStyle w:val="Compact"/>
            </w:pPr>
            <w:r>
              <w:t xml:space="preserve">15253247</w:t>
            </w:r>
          </w:p>
        </w:tc>
        <w:tc>
          <w:tcPr/>
          <w:p>
            <w:pPr>
              <w:pStyle w:val="Compact"/>
            </w:pPr>
            <w:r>
              <w:t xml:space="preserve">Alp-Crap-Ner-Granit</w:t>
            </w:r>
          </w:p>
        </w:tc>
        <w:tc>
          <w:tcPr/>
          <w:p>
            <w:pPr>
              <w:pStyle w:val="Compact"/>
            </w:pPr>
            <w:r>
              <w:t xml:space="preserve">Alp Crap Ner Granite</w:t>
            </w:r>
          </w:p>
        </w:tc>
      </w:tr>
      <w:tr>
        <w:tc>
          <w:tcPr/>
          <w:p>
            <w:pPr>
              <w:pStyle w:val="Compact"/>
            </w:pPr>
            <w:r>
              <w:t xml:space="preserve">15253248</w:t>
            </w:r>
          </w:p>
        </w:tc>
        <w:tc>
          <w:tcPr/>
          <w:p>
            <w:pPr>
              <w:pStyle w:val="Compact"/>
            </w:pPr>
            <w:r>
              <w:t xml:space="preserve">Russein-Diorit</w:t>
            </w:r>
          </w:p>
        </w:tc>
        <w:tc>
          <w:tcPr/>
          <w:p>
            <w:pPr>
              <w:pStyle w:val="Compact"/>
            </w:pPr>
            <w:r>
              <w:t xml:space="preserve">Russein Diorite</w:t>
            </w:r>
          </w:p>
        </w:tc>
      </w:tr>
      <w:tr>
        <w:tc>
          <w:tcPr/>
          <w:p>
            <w:pPr>
              <w:pStyle w:val="Compact"/>
            </w:pPr>
            <w:r>
              <w:t xml:space="preserve">15253249</w:t>
            </w:r>
          </w:p>
        </w:tc>
        <w:tc>
          <w:tcPr/>
          <w:p>
            <w:pPr>
              <w:pStyle w:val="Compact"/>
            </w:pPr>
            <w:r>
              <w:t xml:space="preserve">Val-Gliems-Formation</w:t>
            </w:r>
          </w:p>
        </w:tc>
        <w:tc>
          <w:tcPr/>
          <w:p>
            <w:pPr>
              <w:pStyle w:val="Compact"/>
            </w:pPr>
            <w:r>
              <w:t xml:space="preserve">Val Gliems Formation</w:t>
            </w:r>
          </w:p>
        </w:tc>
      </w:tr>
      <w:tr>
        <w:tc>
          <w:tcPr/>
          <w:p>
            <w:pPr>
              <w:pStyle w:val="Compact"/>
            </w:pPr>
            <w:r>
              <w:t xml:space="preserve">15253250</w:t>
            </w:r>
          </w:p>
        </w:tc>
        <w:tc>
          <w:tcPr/>
          <w:p>
            <w:pPr>
              <w:pStyle w:val="Compact"/>
            </w:pPr>
            <w:r>
              <w:t xml:space="preserve">Bifertenfirn-Formation</w:t>
            </w:r>
          </w:p>
        </w:tc>
        <w:tc>
          <w:tcPr/>
          <w:p>
            <w:pPr>
              <w:pStyle w:val="Compact"/>
            </w:pPr>
            <w:r>
              <w:t xml:space="preserve">Bifertenfirn Formation</w:t>
            </w:r>
          </w:p>
        </w:tc>
      </w:tr>
      <w:tr>
        <w:tc>
          <w:tcPr/>
          <w:p>
            <w:pPr>
              <w:pStyle w:val="Compact"/>
            </w:pPr>
            <w:r>
              <w:t xml:space="preserve">15253251</w:t>
            </w:r>
          </w:p>
        </w:tc>
        <w:tc>
          <w:tcPr/>
          <w:p>
            <w:pPr>
              <w:pStyle w:val="Compact"/>
            </w:pPr>
            <w:r>
              <w:t xml:space="preserve">Gastern-Granit</w:t>
            </w:r>
          </w:p>
        </w:tc>
        <w:tc>
          <w:tcPr/>
          <w:p>
            <w:pPr>
              <w:pStyle w:val="Compact"/>
            </w:pPr>
            <w:r>
              <w:t xml:space="preserve">Gastern Granite</w:t>
            </w:r>
          </w:p>
        </w:tc>
      </w:tr>
      <w:tr>
        <w:tc>
          <w:tcPr/>
          <w:p>
            <w:pPr>
              <w:pStyle w:val="Compact"/>
            </w:pPr>
            <w:r>
              <w:t xml:space="preserve">15253252</w:t>
            </w:r>
          </w:p>
        </w:tc>
        <w:tc>
          <w:tcPr/>
          <w:p>
            <w:pPr>
              <w:pStyle w:val="Compact"/>
            </w:pPr>
            <w:r>
              <w:t xml:space="preserve">Innertkirchen-Migmatit</w:t>
            </w:r>
          </w:p>
        </w:tc>
        <w:tc>
          <w:tcPr/>
          <w:p>
            <w:pPr>
              <w:pStyle w:val="Compact"/>
            </w:pPr>
            <w:r>
              <w:t xml:space="preserve">Innertkirchen Migmatite</w:t>
            </w:r>
          </w:p>
        </w:tc>
      </w:tr>
      <w:tr>
        <w:tc>
          <w:tcPr/>
          <w:p>
            <w:pPr>
              <w:pStyle w:val="Compact"/>
            </w:pPr>
            <w:r>
              <w:t xml:space="preserve">15253254</w:t>
            </w:r>
          </w:p>
        </w:tc>
        <w:tc>
          <w:tcPr/>
          <w:p>
            <w:pPr>
              <w:pStyle w:val="Compact"/>
            </w:pPr>
            <w:r>
              <w:t xml:space="preserve">Erstfeld-Gneiskomplex</w:t>
            </w:r>
          </w:p>
        </w:tc>
        <w:tc>
          <w:tcPr/>
          <w:p>
            <w:pPr>
              <w:pStyle w:val="Compact"/>
            </w:pPr>
            <w:r>
              <w:t xml:space="preserve">Erstfeld Gneiss Complex</w:t>
            </w:r>
          </w:p>
        </w:tc>
      </w:tr>
      <w:tr>
        <w:tc>
          <w:tcPr/>
          <w:p>
            <w:pPr>
              <w:pStyle w:val="Compact"/>
            </w:pPr>
            <w:r>
              <w:t xml:space="preserve">15253255</w:t>
            </w:r>
          </w:p>
        </w:tc>
        <w:tc>
          <w:tcPr/>
          <w:p>
            <w:pPr>
              <w:pStyle w:val="Compact"/>
            </w:pPr>
            <w:r>
              <w:t xml:space="preserve">Guttannen-Gneiskomplex</w:t>
            </w:r>
          </w:p>
        </w:tc>
        <w:tc>
          <w:tcPr/>
          <w:p>
            <w:pPr>
              <w:pStyle w:val="Compact"/>
            </w:pPr>
            <w:r>
              <w:t xml:space="preserve">Guttannen Gneiss Complex</w:t>
            </w:r>
          </w:p>
        </w:tc>
      </w:tr>
      <w:tr>
        <w:tc>
          <w:tcPr/>
          <w:p>
            <w:pPr>
              <w:pStyle w:val="Compact"/>
            </w:pPr>
            <w:r>
              <w:t xml:space="preserve">15253256</w:t>
            </w:r>
          </w:p>
        </w:tc>
        <w:tc>
          <w:tcPr/>
          <w:p>
            <w:pPr>
              <w:pStyle w:val="Compact"/>
            </w:pPr>
            <w:r>
              <w:t xml:space="preserve">Lötschental-Gneiskomplex</w:t>
            </w:r>
          </w:p>
        </w:tc>
        <w:tc>
          <w:tcPr/>
          <w:p>
            <w:pPr>
              <w:pStyle w:val="Compact"/>
            </w:pPr>
            <w:r>
              <w:t xml:space="preserve">Lötschental Gneiss Complex</w:t>
            </w:r>
          </w:p>
        </w:tc>
      </w:tr>
      <w:tr>
        <w:tc>
          <w:tcPr/>
          <w:p>
            <w:pPr>
              <w:pStyle w:val="Compact"/>
            </w:pPr>
            <w:r>
              <w:t xml:space="preserve">15253257</w:t>
            </w:r>
          </w:p>
        </w:tc>
        <w:tc>
          <w:tcPr/>
          <w:p>
            <w:pPr>
              <w:pStyle w:val="Compact"/>
            </w:pPr>
            <w:r>
              <w:t xml:space="preserve">Ofenhorn-Stampfhorn-Gneiskomplex</w:t>
            </w:r>
          </w:p>
        </w:tc>
        <w:tc>
          <w:tcPr/>
          <w:p>
            <w:pPr>
              <w:pStyle w:val="Compact"/>
            </w:pPr>
            <w:r>
              <w:t xml:space="preserve">Ofenhorn-Stampfhorn Gneiss Complex</w:t>
            </w:r>
          </w:p>
        </w:tc>
      </w:tr>
      <w:tr>
        <w:tc>
          <w:tcPr/>
          <w:p>
            <w:pPr>
              <w:pStyle w:val="Compact"/>
            </w:pPr>
            <w:r>
              <w:t xml:space="preserve">15253258</w:t>
            </w:r>
          </w:p>
        </w:tc>
        <w:tc>
          <w:tcPr/>
          <w:p>
            <w:pPr>
              <w:pStyle w:val="Compact"/>
            </w:pPr>
            <w:r>
              <w:t xml:space="preserve">Straligenstöckli-Gneiskomplex</w:t>
            </w:r>
          </w:p>
        </w:tc>
        <w:tc>
          <w:tcPr/>
          <w:p>
            <w:pPr>
              <w:pStyle w:val="Compact"/>
            </w:pPr>
            <w:r>
              <w:t xml:space="preserve">Straligenstöckli Gneiss Complex</w:t>
            </w:r>
          </w:p>
        </w:tc>
      </w:tr>
      <w:tr>
        <w:tc>
          <w:tcPr/>
          <w:p>
            <w:pPr>
              <w:pStyle w:val="Compact"/>
            </w:pPr>
            <w:r>
              <w:t xml:space="preserve">15253259</w:t>
            </w:r>
          </w:p>
        </w:tc>
        <w:tc>
          <w:tcPr/>
          <w:p>
            <w:pPr>
              <w:pStyle w:val="Compact"/>
            </w:pPr>
            <w:r>
              <w:t xml:space="preserve">Chrüzlistock-Migmatit</w:t>
            </w:r>
          </w:p>
        </w:tc>
        <w:tc>
          <w:tcPr/>
          <w:p>
            <w:pPr>
              <w:pStyle w:val="Compact"/>
            </w:pPr>
            <w:r>
              <w:t xml:space="preserve">Chrüzlistock Migmatite</w:t>
            </w:r>
          </w:p>
        </w:tc>
      </w:tr>
      <w:tr>
        <w:tc>
          <w:tcPr/>
          <w:p>
            <w:pPr>
              <w:pStyle w:val="Compact"/>
            </w:pPr>
            <w:r>
              <w:t xml:space="preserve">15253260</w:t>
            </w:r>
          </w:p>
        </w:tc>
        <w:tc>
          <w:tcPr/>
          <w:p>
            <w:pPr>
              <w:pStyle w:val="Compact"/>
            </w:pPr>
            <w:r>
              <w:t xml:space="preserve">Piz-Cuolmet-Gneiskomplex</w:t>
            </w:r>
          </w:p>
        </w:tc>
        <w:tc>
          <w:tcPr/>
          <w:p>
            <w:pPr>
              <w:pStyle w:val="Compact"/>
            </w:pPr>
            <w:r>
              <w:t xml:space="preserve">Piz Cuolmet Gneiss Complex</w:t>
            </w:r>
          </w:p>
        </w:tc>
      </w:tr>
      <w:tr>
        <w:tc>
          <w:tcPr/>
          <w:p>
            <w:pPr>
              <w:pStyle w:val="Compact"/>
            </w:pPr>
            <w:r>
              <w:t xml:space="preserve">15253261</w:t>
            </w:r>
          </w:p>
        </w:tc>
        <w:tc>
          <w:tcPr/>
          <w:p>
            <w:pPr>
              <w:pStyle w:val="Compact"/>
            </w:pPr>
            <w:r>
              <w:t xml:space="preserve">Tamina-Gneiskomplex</w:t>
            </w:r>
          </w:p>
        </w:tc>
        <w:tc>
          <w:tcPr/>
          <w:p>
            <w:pPr>
              <w:pStyle w:val="Compact"/>
            </w:pPr>
            <w:r>
              <w:t xml:space="preserve">Tamina Gneiss Complex</w:t>
            </w:r>
          </w:p>
        </w:tc>
      </w:tr>
      <w:tr>
        <w:tc>
          <w:tcPr/>
          <w:p>
            <w:pPr>
              <w:pStyle w:val="Compact"/>
            </w:pPr>
            <w:r>
              <w:t xml:space="preserve">15253262</w:t>
            </w:r>
          </w:p>
        </w:tc>
        <w:tc>
          <w:tcPr/>
          <w:p>
            <w:pPr>
              <w:pStyle w:val="Compact"/>
            </w:pPr>
            <w:r>
              <w:t xml:space="preserve">Bäregg-Gneiskomplex</w:t>
            </w:r>
          </w:p>
        </w:tc>
        <w:tc>
          <w:tcPr/>
          <w:p>
            <w:pPr>
              <w:pStyle w:val="Compact"/>
            </w:pPr>
            <w:r>
              <w:t xml:space="preserve">Bäregg Gneiss Complex</w:t>
            </w:r>
          </w:p>
        </w:tc>
      </w:tr>
      <w:tr>
        <w:tc>
          <w:tcPr/>
          <w:p>
            <w:pPr>
              <w:pStyle w:val="Compact"/>
            </w:pPr>
            <w:r>
              <w:t xml:space="preserve">15253263</w:t>
            </w:r>
          </w:p>
        </w:tc>
        <w:tc>
          <w:tcPr/>
          <w:p>
            <w:pPr>
              <w:pStyle w:val="Compact"/>
            </w:pPr>
            <w:r>
              <w:t xml:space="preserve">Baltschieder-Granodiorit</w:t>
            </w:r>
          </w:p>
        </w:tc>
        <w:tc>
          <w:tcPr/>
          <w:p>
            <w:pPr>
              <w:pStyle w:val="Compact"/>
            </w:pPr>
            <w:r>
              <w:t xml:space="preserve">Baltschieder Granodiorite</w:t>
            </w:r>
          </w:p>
        </w:tc>
      </w:tr>
      <w:tr>
        <w:tc>
          <w:tcPr/>
          <w:p>
            <w:pPr>
              <w:pStyle w:val="Compact"/>
            </w:pPr>
            <w:r>
              <w:t xml:space="preserve">15253264</w:t>
            </w:r>
          </w:p>
        </w:tc>
        <w:tc>
          <w:tcPr/>
          <w:p>
            <w:pPr>
              <w:pStyle w:val="Compact"/>
            </w:pPr>
            <w:r>
              <w:t xml:space="preserve">Gärsthorn-Gneiskomplex</w:t>
            </w:r>
          </w:p>
        </w:tc>
        <w:tc>
          <w:tcPr/>
          <w:p>
            <w:pPr>
              <w:pStyle w:val="Compact"/>
            </w:pPr>
            <w:r>
              <w:t xml:space="preserve">Gärsthorn Gneiss Complex</w:t>
            </w:r>
          </w:p>
        </w:tc>
      </w:tr>
      <w:tr>
        <w:tc>
          <w:tcPr/>
          <w:p>
            <w:pPr>
              <w:pStyle w:val="Compact"/>
            </w:pPr>
            <w:r>
              <w:t xml:space="preserve">15253268</w:t>
            </w:r>
          </w:p>
        </w:tc>
        <w:tc>
          <w:tcPr/>
          <w:p>
            <w:pPr>
              <w:pStyle w:val="Compact"/>
            </w:pPr>
            <w:r>
              <w:t xml:space="preserve">Massa-Gneiskomplex</w:t>
            </w:r>
          </w:p>
        </w:tc>
        <w:tc>
          <w:tcPr/>
          <w:p>
            <w:pPr>
              <w:pStyle w:val="Compact"/>
            </w:pPr>
            <w:r>
              <w:t xml:space="preserve">Massa Gneiss Complex</w:t>
            </w:r>
          </w:p>
        </w:tc>
      </w:tr>
      <w:tr>
        <w:tc>
          <w:tcPr/>
          <w:p>
            <w:pPr>
              <w:pStyle w:val="Compact"/>
            </w:pPr>
            <w:r>
              <w:t xml:space="preserve">15253269</w:t>
            </w:r>
          </w:p>
        </w:tc>
        <w:tc>
          <w:tcPr/>
          <w:p>
            <w:pPr>
              <w:pStyle w:val="Compact"/>
            </w:pPr>
            <w:r>
              <w:t xml:space="preserve">Sogn-Placi-Gneiskomplex</w:t>
            </w:r>
          </w:p>
        </w:tc>
        <w:tc>
          <w:tcPr/>
          <w:p>
            <w:pPr>
              <w:pStyle w:val="Compact"/>
            </w:pPr>
            <w:r>
              <w:t xml:space="preserve">Sogn Placi Gneiss Complex</w:t>
            </w:r>
          </w:p>
        </w:tc>
      </w:tr>
      <w:tr>
        <w:tc>
          <w:tcPr/>
          <w:p>
            <w:pPr>
              <w:pStyle w:val="Compact"/>
            </w:pPr>
            <w:r>
              <w:t xml:space="preserve">15253270</w:t>
            </w:r>
          </w:p>
        </w:tc>
        <w:tc>
          <w:tcPr/>
          <w:p>
            <w:pPr>
              <w:pStyle w:val="Compact"/>
            </w:pPr>
            <w:r>
              <w:t xml:space="preserve">Pulanera-Gneiskomplex</w:t>
            </w:r>
          </w:p>
        </w:tc>
        <w:tc>
          <w:tcPr/>
          <w:p>
            <w:pPr>
              <w:pStyle w:val="Compact"/>
            </w:pPr>
            <w:r>
              <w:t xml:space="preserve">Pulanera Gneiss Complex</w:t>
            </w:r>
          </w:p>
        </w:tc>
      </w:tr>
      <w:tr>
        <w:tc>
          <w:tcPr/>
          <w:p>
            <w:pPr>
              <w:pStyle w:val="Compact"/>
            </w:pPr>
            <w:r>
              <w:t xml:space="preserve">15253271</w:t>
            </w:r>
          </w:p>
        </w:tc>
        <w:tc>
          <w:tcPr/>
          <w:p>
            <w:pPr>
              <w:pStyle w:val="Compact"/>
            </w:pPr>
            <w:r>
              <w:t xml:space="preserve">Punteglias-Granit</w:t>
            </w:r>
          </w:p>
        </w:tc>
        <w:tc>
          <w:tcPr/>
          <w:p>
            <w:pPr>
              <w:pStyle w:val="Compact"/>
            </w:pPr>
            <w:r>
              <w:t xml:space="preserve">Punteglias Granite</w:t>
            </w:r>
          </w:p>
        </w:tc>
      </w:tr>
      <w:tr>
        <w:tc>
          <w:tcPr/>
          <w:p>
            <w:pPr>
              <w:pStyle w:val="Compact"/>
            </w:pPr>
            <w:r>
              <w:t xml:space="preserve">15253275</w:t>
            </w:r>
          </w:p>
        </w:tc>
        <w:tc>
          <w:tcPr/>
          <w:p>
            <w:pPr>
              <w:pStyle w:val="Compact"/>
            </w:pPr>
            <w:r>
              <w:t xml:space="preserve">Torrenthorn-Formation</w:t>
            </w:r>
          </w:p>
        </w:tc>
        <w:tc>
          <w:tcPr/>
          <w:p>
            <w:pPr>
              <w:pStyle w:val="Compact"/>
            </w:pPr>
            <w:r>
              <w:t xml:space="preserve">Torrenthorn Formation</w:t>
            </w:r>
          </w:p>
        </w:tc>
      </w:tr>
      <w:tr>
        <w:tc>
          <w:tcPr/>
          <w:p>
            <w:pPr>
              <w:pStyle w:val="Compact"/>
            </w:pPr>
            <w:r>
              <w:t xml:space="preserve">15253278</w:t>
            </w:r>
          </w:p>
        </w:tc>
        <w:tc>
          <w:tcPr/>
          <w:p>
            <w:pPr>
              <w:pStyle w:val="Compact"/>
            </w:pPr>
            <w:r>
              <w:t xml:space="preserve">Bachalp-Formation</w:t>
            </w:r>
          </w:p>
        </w:tc>
        <w:tc>
          <w:tcPr/>
          <w:p>
            <w:pPr>
              <w:pStyle w:val="Compact"/>
            </w:pPr>
            <w:r>
              <w:t xml:space="preserve">Bachalp Formation</w:t>
            </w:r>
          </w:p>
        </w:tc>
      </w:tr>
      <w:tr>
        <w:tc>
          <w:tcPr/>
          <w:p>
            <w:pPr>
              <w:pStyle w:val="Compact"/>
            </w:pPr>
            <w:r>
              <w:t xml:space="preserve">15253279</w:t>
            </w:r>
          </w:p>
        </w:tc>
        <w:tc>
          <w:tcPr/>
          <w:p>
            <w:pPr>
              <w:pStyle w:val="Compact"/>
            </w:pPr>
            <w:r>
              <w:t xml:space="preserve">Mättental-Melange</w:t>
            </w:r>
          </w:p>
        </w:tc>
        <w:tc>
          <w:tcPr/>
          <w:p>
            <w:pPr>
              <w:pStyle w:val="Compact"/>
            </w:pPr>
            <w:r>
              <w:t xml:space="preserve">Mättental Mélange</w:t>
            </w:r>
          </w:p>
        </w:tc>
      </w:tr>
      <w:tr>
        <w:tc>
          <w:tcPr/>
          <w:p>
            <w:pPr>
              <w:pStyle w:val="Compact"/>
            </w:pPr>
            <w:r>
              <w:t xml:space="preserve">15253280</w:t>
            </w:r>
          </w:p>
        </w:tc>
        <w:tc>
          <w:tcPr/>
          <w:p>
            <w:pPr>
              <w:pStyle w:val="Compact"/>
            </w:pPr>
            <w:r>
              <w:t xml:space="preserve">Schabell-Melange</w:t>
            </w:r>
          </w:p>
        </w:tc>
        <w:tc>
          <w:tcPr/>
          <w:p>
            <w:pPr>
              <w:pStyle w:val="Compact"/>
            </w:pPr>
            <w:r>
              <w:t xml:space="preserve">Schabell Mélange</w:t>
            </w:r>
          </w:p>
        </w:tc>
      </w:tr>
      <w:tr>
        <w:tc>
          <w:tcPr/>
          <w:p>
            <w:pPr>
              <w:pStyle w:val="Compact"/>
            </w:pPr>
            <w:r>
              <w:t xml:space="preserve">15253281</w:t>
            </w:r>
          </w:p>
        </w:tc>
        <w:tc>
          <w:tcPr/>
          <w:p>
            <w:pPr>
              <w:pStyle w:val="Compact"/>
            </w:pPr>
            <w:r>
              <w:t xml:space="preserve">Blattengrat-Sandstein</w:t>
            </w:r>
          </w:p>
        </w:tc>
        <w:tc>
          <w:tcPr/>
          <w:p>
            <w:pPr>
              <w:pStyle w:val="Compact"/>
            </w:pPr>
            <w:r>
              <w:t xml:space="preserve">Blattengrat Sandstone</w:t>
            </w:r>
          </w:p>
        </w:tc>
      </w:tr>
      <w:tr>
        <w:tc>
          <w:tcPr/>
          <w:p>
            <w:pPr>
              <w:pStyle w:val="Compact"/>
            </w:pPr>
            <w:r>
              <w:t xml:space="preserve">15253282</w:t>
            </w:r>
          </w:p>
        </w:tc>
        <w:tc>
          <w:tcPr/>
          <w:p>
            <w:pPr>
              <w:pStyle w:val="Compact"/>
            </w:pPr>
            <w:r>
              <w:t xml:space="preserve">Martinsmad-Formation</w:t>
            </w:r>
          </w:p>
        </w:tc>
        <w:tc>
          <w:tcPr/>
          <w:p>
            <w:pPr>
              <w:pStyle w:val="Compact"/>
            </w:pPr>
            <w:r>
              <w:t xml:space="preserve">Martinsmad Formation</w:t>
            </w:r>
          </w:p>
        </w:tc>
      </w:tr>
      <w:tr>
        <w:tc>
          <w:tcPr/>
          <w:p>
            <w:pPr>
              <w:pStyle w:val="Compact"/>
            </w:pPr>
            <w:r>
              <w:t xml:space="preserve">15253287</w:t>
            </w:r>
          </w:p>
        </w:tc>
        <w:tc>
          <w:tcPr/>
          <w:p>
            <w:pPr>
              <w:pStyle w:val="Compact"/>
            </w:pPr>
            <w:r>
              <w:t xml:space="preserve">Pfäfers-Formation</w:t>
            </w:r>
          </w:p>
        </w:tc>
        <w:tc>
          <w:tcPr/>
          <w:p>
            <w:pPr>
              <w:pStyle w:val="Compact"/>
            </w:pPr>
            <w:r>
              <w:t xml:space="preserve">Pfäfers Formation</w:t>
            </w:r>
          </w:p>
        </w:tc>
      </w:tr>
      <w:tr>
        <w:tc>
          <w:tcPr/>
          <w:p>
            <w:pPr>
              <w:pStyle w:val="Compact"/>
            </w:pPr>
            <w:r>
              <w:t xml:space="preserve">15253288</w:t>
            </w:r>
          </w:p>
        </w:tc>
        <w:tc>
          <w:tcPr/>
          <w:p>
            <w:pPr>
              <w:pStyle w:val="Compact"/>
            </w:pPr>
            <w:r>
              <w:t xml:space="preserve">Kapfen-Formation</w:t>
            </w:r>
          </w:p>
        </w:tc>
        <w:tc>
          <w:tcPr/>
          <w:p>
            <w:pPr>
              <w:pStyle w:val="Compact"/>
            </w:pPr>
            <w:r>
              <w:t xml:space="preserve">Kapfen Formation</w:t>
            </w:r>
          </w:p>
        </w:tc>
      </w:tr>
      <w:tr>
        <w:tc>
          <w:tcPr/>
          <w:p>
            <w:pPr>
              <w:pStyle w:val="Compact"/>
            </w:pPr>
            <w:r>
              <w:t xml:space="preserve">15253289</w:t>
            </w:r>
          </w:p>
        </w:tc>
        <w:tc>
          <w:tcPr/>
          <w:p>
            <w:pPr>
              <w:pStyle w:val="Compact"/>
            </w:pPr>
            <w:r>
              <w:t xml:space="preserve">Schönbühl-Formation</w:t>
            </w:r>
          </w:p>
        </w:tc>
        <w:tc>
          <w:tcPr/>
          <w:p>
            <w:pPr>
              <w:pStyle w:val="Compact"/>
            </w:pPr>
            <w:r>
              <w:t xml:space="preserve">Schönbühl Formation</w:t>
            </w:r>
          </w:p>
        </w:tc>
      </w:tr>
      <w:tr>
        <w:tc>
          <w:tcPr/>
          <w:p>
            <w:pPr>
              <w:pStyle w:val="Compact"/>
            </w:pPr>
            <w:r>
              <w:t xml:space="preserve">15253290</w:t>
            </w:r>
          </w:p>
        </w:tc>
        <w:tc>
          <w:tcPr/>
          <w:p>
            <w:pPr>
              <w:pStyle w:val="Compact"/>
            </w:pPr>
            <w:r>
              <w:t xml:space="preserve">Kärpf-Formation</w:t>
            </w:r>
          </w:p>
        </w:tc>
        <w:tc>
          <w:tcPr/>
          <w:p>
            <w:pPr>
              <w:pStyle w:val="Compact"/>
            </w:pPr>
            <w:r>
              <w:t xml:space="preserve">Kärpf Formation</w:t>
            </w:r>
          </w:p>
        </w:tc>
      </w:tr>
      <w:tr>
        <w:tc>
          <w:tcPr/>
          <w:p>
            <w:pPr>
              <w:pStyle w:val="Compact"/>
            </w:pPr>
            <w:r>
              <w:t xml:space="preserve">15253292</w:t>
            </w:r>
          </w:p>
        </w:tc>
        <w:tc>
          <w:tcPr/>
          <w:p>
            <w:pPr>
              <w:pStyle w:val="Compact"/>
            </w:pPr>
            <w:r>
              <w:t xml:space="preserve">Fulen-Formation</w:t>
            </w:r>
          </w:p>
        </w:tc>
        <w:tc>
          <w:tcPr/>
          <w:p>
            <w:pPr>
              <w:pStyle w:val="Compact"/>
            </w:pPr>
            <w:r>
              <w:t xml:space="preserve">Fulen Formation</w:t>
            </w:r>
          </w:p>
        </w:tc>
      </w:tr>
      <w:tr>
        <w:tc>
          <w:tcPr/>
          <w:p>
            <w:pPr>
              <w:pStyle w:val="Compact"/>
            </w:pPr>
            <w:r>
              <w:t xml:space="preserve">15253293</w:t>
            </w:r>
          </w:p>
        </w:tc>
        <w:tc>
          <w:tcPr/>
          <w:p>
            <w:pPr>
              <w:pStyle w:val="Compact"/>
            </w:pPr>
            <w:r>
              <w:t xml:space="preserve">Karrenstock-Formation</w:t>
            </w:r>
          </w:p>
        </w:tc>
        <w:tc>
          <w:tcPr/>
          <w:p>
            <w:pPr>
              <w:pStyle w:val="Compact"/>
            </w:pPr>
            <w:r>
              <w:t xml:space="preserve">Karrenstock Formation</w:t>
            </w:r>
          </w:p>
        </w:tc>
      </w:tr>
      <w:tr>
        <w:tc>
          <w:tcPr/>
          <w:p>
            <w:pPr>
              <w:pStyle w:val="Compact"/>
            </w:pPr>
            <w:r>
              <w:t xml:space="preserve">15253296</w:t>
            </w:r>
          </w:p>
        </w:tc>
        <w:tc>
          <w:tcPr/>
          <w:p>
            <w:pPr>
              <w:pStyle w:val="Compact"/>
            </w:pPr>
            <w:r>
              <w:t xml:space="preserve">Murgtal-Formation</w:t>
            </w:r>
          </w:p>
        </w:tc>
        <w:tc>
          <w:tcPr/>
          <w:p>
            <w:pPr>
              <w:pStyle w:val="Compact"/>
            </w:pPr>
            <w:r>
              <w:t xml:space="preserve">Murgtal Formation</w:t>
            </w:r>
          </w:p>
        </w:tc>
      </w:tr>
      <w:tr>
        <w:tc>
          <w:tcPr/>
          <w:p>
            <w:pPr>
              <w:pStyle w:val="Compact"/>
            </w:pPr>
            <w:r>
              <w:t xml:space="preserve">15253301</w:t>
            </w:r>
          </w:p>
        </w:tc>
        <w:tc>
          <w:tcPr/>
          <w:p>
            <w:pPr>
              <w:pStyle w:val="Compact"/>
            </w:pPr>
            <w:r>
              <w:t xml:space="preserve">Mären-Formation</w:t>
            </w:r>
          </w:p>
        </w:tc>
        <w:tc>
          <w:tcPr/>
          <w:p>
            <w:pPr>
              <w:pStyle w:val="Compact"/>
            </w:pPr>
            <w:r>
              <w:t xml:space="preserve">Mären Formation</w:t>
            </w:r>
          </w:p>
        </w:tc>
      </w:tr>
      <w:tr>
        <w:tc>
          <w:tcPr/>
          <w:p>
            <w:pPr>
              <w:pStyle w:val="Compact"/>
            </w:pPr>
            <w:r>
              <w:t xml:space="preserve">15253307</w:t>
            </w:r>
          </w:p>
        </w:tc>
        <w:tc>
          <w:tcPr/>
          <w:p>
            <w:pPr>
              <w:pStyle w:val="Compact"/>
            </w:pPr>
            <w:r>
              <w:t xml:space="preserve">Üblital-Formation</w:t>
            </w:r>
          </w:p>
        </w:tc>
        <w:tc>
          <w:tcPr/>
          <w:p>
            <w:pPr>
              <w:pStyle w:val="Compact"/>
            </w:pPr>
            <w:r>
              <w:t xml:space="preserve">Üblital Formation</w:t>
            </w:r>
          </w:p>
        </w:tc>
      </w:tr>
      <w:tr>
        <w:tc>
          <w:tcPr/>
          <w:p>
            <w:pPr>
              <w:pStyle w:val="Compact"/>
            </w:pPr>
            <w:r>
              <w:t xml:space="preserve">15253308</w:t>
            </w:r>
          </w:p>
        </w:tc>
        <w:tc>
          <w:tcPr/>
          <w:p>
            <w:pPr>
              <w:pStyle w:val="Compact"/>
            </w:pPr>
            <w:r>
              <w:t xml:space="preserve">Val-Pigniu-Gneiskomplex</w:t>
            </w:r>
          </w:p>
        </w:tc>
        <w:tc>
          <w:tcPr/>
          <w:p>
            <w:pPr>
              <w:pStyle w:val="Compact"/>
            </w:pPr>
            <w:r>
              <w:t xml:space="preserve">Val Pigniu Gneiss Complex</w:t>
            </w:r>
          </w:p>
        </w:tc>
      </w:tr>
      <w:tr>
        <w:tc>
          <w:tcPr/>
          <w:p>
            <w:pPr>
              <w:pStyle w:val="Compact"/>
            </w:pPr>
            <w:r>
              <w:t xml:space="preserve">15253309</w:t>
            </w:r>
          </w:p>
        </w:tc>
        <w:tc>
          <w:tcPr/>
          <w:p>
            <w:pPr>
              <w:pStyle w:val="Compact"/>
            </w:pPr>
            <w:r>
              <w:t xml:space="preserve">Calmut-Gneiskomplex</w:t>
            </w:r>
          </w:p>
        </w:tc>
        <w:tc>
          <w:tcPr/>
          <w:p>
            <w:pPr>
              <w:pStyle w:val="Compact"/>
            </w:pPr>
            <w:r>
              <w:t xml:space="preserve">Calmut Gneiss Complex</w:t>
            </w:r>
          </w:p>
        </w:tc>
      </w:tr>
      <w:tr>
        <w:tc>
          <w:tcPr/>
          <w:p>
            <w:pPr>
              <w:pStyle w:val="Compact"/>
            </w:pPr>
            <w:r>
              <w:t xml:space="preserve">15253310</w:t>
            </w:r>
          </w:p>
        </w:tc>
        <w:tc>
          <w:tcPr/>
          <w:p>
            <w:pPr>
              <w:pStyle w:val="Compact"/>
            </w:pPr>
            <w:r>
              <w:t xml:space="preserve">Rueras-Gneiskomplex</w:t>
            </w:r>
          </w:p>
        </w:tc>
        <w:tc>
          <w:tcPr/>
          <w:p>
            <w:pPr>
              <w:pStyle w:val="Compact"/>
            </w:pPr>
            <w:r>
              <w:t xml:space="preserve">Rueras Gneiss Complex</w:t>
            </w:r>
          </w:p>
        </w:tc>
      </w:tr>
      <w:tr>
        <w:tc>
          <w:tcPr/>
          <w:p>
            <w:pPr>
              <w:pStyle w:val="Compact"/>
            </w:pPr>
            <w:r>
              <w:t xml:space="preserve">15253311</w:t>
            </w:r>
          </w:p>
        </w:tc>
        <w:tc>
          <w:tcPr/>
          <w:p>
            <w:pPr>
              <w:pStyle w:val="Compact"/>
            </w:pPr>
            <w:r>
              <w:t xml:space="preserve">Meierhof-Phyllit</w:t>
            </w:r>
          </w:p>
        </w:tc>
        <w:tc>
          <w:tcPr/>
          <w:p>
            <w:pPr>
              <w:pStyle w:val="Compact"/>
            </w:pPr>
            <w:r>
              <w:t xml:space="preserve">Meierhof Phyllite</w:t>
            </w:r>
          </w:p>
        </w:tc>
      </w:tr>
      <w:tr>
        <w:tc>
          <w:tcPr/>
          <w:p>
            <w:pPr>
              <w:pStyle w:val="Compact"/>
            </w:pPr>
            <w:r>
              <w:t xml:space="preserve">15253312</w:t>
            </w:r>
          </w:p>
        </w:tc>
        <w:tc>
          <w:tcPr/>
          <w:p>
            <w:pPr>
              <w:pStyle w:val="Compact"/>
            </w:pPr>
            <w:r>
              <w:t xml:space="preserve">Waltensburg-Verrucano</w:t>
            </w:r>
          </w:p>
        </w:tc>
        <w:tc>
          <w:tcPr/>
          <w:p>
            <w:pPr>
              <w:pStyle w:val="Compact"/>
            </w:pPr>
            <w:r>
              <w:t xml:space="preserve">Waltensburg Verrucano</w:t>
            </w:r>
          </w:p>
        </w:tc>
      </w:tr>
      <w:tr>
        <w:tc>
          <w:tcPr/>
          <w:p>
            <w:pPr>
              <w:pStyle w:val="Compact"/>
            </w:pPr>
            <w:r>
              <w:t xml:space="preserve">15253313</w:t>
            </w:r>
          </w:p>
        </w:tc>
        <w:tc>
          <w:tcPr/>
          <w:p>
            <w:pPr>
              <w:pStyle w:val="Compact"/>
            </w:pPr>
            <w:r>
              <w:t xml:space="preserve">Ruinas-Sandstein</w:t>
            </w:r>
          </w:p>
        </w:tc>
        <w:tc>
          <w:tcPr/>
          <w:p>
            <w:pPr>
              <w:pStyle w:val="Compact"/>
            </w:pPr>
            <w:r>
              <w:t xml:space="preserve">Ruinas Sandstone</w:t>
            </w:r>
          </w:p>
        </w:tc>
      </w:tr>
      <w:tr>
        <w:tc>
          <w:tcPr/>
          <w:p>
            <w:pPr>
              <w:pStyle w:val="Compact"/>
            </w:pPr>
            <w:r>
              <w:t xml:space="preserve">15253314</w:t>
            </w:r>
          </w:p>
        </w:tc>
        <w:tc>
          <w:tcPr/>
          <w:p>
            <w:pPr>
              <w:pStyle w:val="Compact"/>
            </w:pPr>
            <w:r>
              <w:t xml:space="preserve">Corno-Gneis</w:t>
            </w:r>
          </w:p>
        </w:tc>
        <w:tc>
          <w:tcPr/>
          <w:p>
            <w:pPr>
              <w:pStyle w:val="Compact"/>
            </w:pPr>
            <w:r>
              <w:t xml:space="preserve">Corno Gneiss</w:t>
            </w:r>
          </w:p>
        </w:tc>
      </w:tr>
      <w:tr>
        <w:tc>
          <w:tcPr/>
          <w:p>
            <w:pPr>
              <w:pStyle w:val="Compact"/>
            </w:pPr>
            <w:r>
              <w:t xml:space="preserve">15253315</w:t>
            </w:r>
          </w:p>
        </w:tc>
        <w:tc>
          <w:tcPr/>
          <w:p>
            <w:pPr>
              <w:pStyle w:val="Compact"/>
            </w:pPr>
            <w:r>
              <w:t xml:space="preserve">Winterhorn-Granit</w:t>
            </w:r>
          </w:p>
        </w:tc>
        <w:tc>
          <w:tcPr/>
          <w:p>
            <w:pPr>
              <w:pStyle w:val="Compact"/>
            </w:pPr>
            <w:r>
              <w:t xml:space="preserve">Winterhorn Granite</w:t>
            </w:r>
          </w:p>
        </w:tc>
      </w:tr>
      <w:tr>
        <w:tc>
          <w:tcPr/>
          <w:p>
            <w:pPr>
              <w:pStyle w:val="Compact"/>
            </w:pPr>
            <w:r>
              <w:t xml:space="preserve">15253316</w:t>
            </w:r>
          </w:p>
        </w:tc>
        <w:tc>
          <w:tcPr/>
          <w:p>
            <w:pPr>
              <w:pStyle w:val="Compact"/>
            </w:pPr>
            <w:r>
              <w:t xml:space="preserve">Cacciola-Granit</w:t>
            </w:r>
          </w:p>
        </w:tc>
        <w:tc>
          <w:tcPr/>
          <w:p>
            <w:pPr>
              <w:pStyle w:val="Compact"/>
            </w:pPr>
            <w:r>
              <w:t xml:space="preserve">Cacciola Granite</w:t>
            </w:r>
          </w:p>
        </w:tc>
      </w:tr>
      <w:tr>
        <w:tc>
          <w:tcPr/>
          <w:p>
            <w:pPr>
              <w:pStyle w:val="Compact"/>
            </w:pPr>
            <w:r>
              <w:t xml:space="preserve">15253317</w:t>
            </w:r>
          </w:p>
        </w:tc>
        <w:tc>
          <w:tcPr/>
          <w:p>
            <w:pPr>
              <w:pStyle w:val="Compact"/>
            </w:pPr>
            <w:r>
              <w:t xml:space="preserve">Rotondo-Granit</w:t>
            </w:r>
          </w:p>
        </w:tc>
        <w:tc>
          <w:tcPr/>
          <w:p>
            <w:pPr>
              <w:pStyle w:val="Compact"/>
            </w:pPr>
            <w:r>
              <w:t xml:space="preserve">Rotondo Granite</w:t>
            </w:r>
          </w:p>
        </w:tc>
      </w:tr>
      <w:tr>
        <w:tc>
          <w:tcPr/>
          <w:p>
            <w:pPr>
              <w:pStyle w:val="Compact"/>
            </w:pPr>
            <w:r>
              <w:t xml:space="preserve">15253318</w:t>
            </w:r>
          </w:p>
        </w:tc>
        <w:tc>
          <w:tcPr/>
          <w:p>
            <w:pPr>
              <w:pStyle w:val="Compact"/>
            </w:pPr>
            <w:r>
              <w:t xml:space="preserve">Prosa-Granit</w:t>
            </w:r>
          </w:p>
        </w:tc>
        <w:tc>
          <w:tcPr/>
          <w:p>
            <w:pPr>
              <w:pStyle w:val="Compact"/>
            </w:pPr>
            <w:r>
              <w:t xml:space="preserve">Prosa Granite</w:t>
            </w:r>
          </w:p>
        </w:tc>
      </w:tr>
      <w:tr>
        <w:tc>
          <w:tcPr/>
          <w:p>
            <w:pPr>
              <w:pStyle w:val="Compact"/>
            </w:pPr>
            <w:r>
              <w:t xml:space="preserve">15253319</w:t>
            </w:r>
          </w:p>
        </w:tc>
        <w:tc>
          <w:tcPr/>
          <w:p>
            <w:pPr>
              <w:pStyle w:val="Compact"/>
            </w:pPr>
            <w:r>
              <w:t xml:space="preserve">Val-Tremola-Granit</w:t>
            </w:r>
          </w:p>
        </w:tc>
        <w:tc>
          <w:tcPr/>
          <w:p>
            <w:pPr>
              <w:pStyle w:val="Compact"/>
            </w:pPr>
            <w:r>
              <w:t xml:space="preserve">Val Tremola Granite</w:t>
            </w:r>
          </w:p>
        </w:tc>
      </w:tr>
      <w:tr>
        <w:tc>
          <w:tcPr/>
          <w:p>
            <w:pPr>
              <w:pStyle w:val="Compact"/>
            </w:pPr>
            <w:r>
              <w:t xml:space="preserve">15253320</w:t>
            </w:r>
          </w:p>
        </w:tc>
        <w:tc>
          <w:tcPr/>
          <w:p>
            <w:pPr>
              <w:pStyle w:val="Compact"/>
            </w:pPr>
            <w:r>
              <w:t xml:space="preserve">Sädelhorn-Diorit</w:t>
            </w:r>
          </w:p>
        </w:tc>
        <w:tc>
          <w:tcPr/>
          <w:p>
            <w:pPr>
              <w:pStyle w:val="Compact"/>
            </w:pPr>
            <w:r>
              <w:t xml:space="preserve">Sädelhorn Diorite</w:t>
            </w:r>
          </w:p>
        </w:tc>
      </w:tr>
      <w:tr>
        <w:tc>
          <w:tcPr/>
          <w:p>
            <w:pPr>
              <w:pStyle w:val="Compact"/>
            </w:pPr>
            <w:r>
              <w:t xml:space="preserve">15253321</w:t>
            </w:r>
          </w:p>
        </w:tc>
        <w:tc>
          <w:tcPr/>
          <w:p>
            <w:pPr>
              <w:pStyle w:val="Compact"/>
            </w:pPr>
            <w:r>
              <w:t xml:space="preserve">Gamsboden-Granit</w:t>
            </w:r>
          </w:p>
        </w:tc>
        <w:tc>
          <w:tcPr/>
          <w:p>
            <w:pPr>
              <w:pStyle w:val="Compact"/>
            </w:pPr>
            <w:r>
              <w:t xml:space="preserve">Gamsboden Granite</w:t>
            </w:r>
          </w:p>
        </w:tc>
      </w:tr>
      <w:tr>
        <w:tc>
          <w:tcPr/>
          <w:p>
            <w:pPr>
              <w:pStyle w:val="Compact"/>
            </w:pPr>
            <w:r>
              <w:t xml:space="preserve">15253322</w:t>
            </w:r>
          </w:p>
        </w:tc>
        <w:tc>
          <w:tcPr/>
          <w:p>
            <w:pPr>
              <w:pStyle w:val="Compact"/>
            </w:pPr>
            <w:r>
              <w:t xml:space="preserve">Fibbia-Granit</w:t>
            </w:r>
          </w:p>
        </w:tc>
        <w:tc>
          <w:tcPr/>
          <w:p>
            <w:pPr>
              <w:pStyle w:val="Compact"/>
            </w:pPr>
            <w:r>
              <w:t xml:space="preserve">Fibbia Granite</w:t>
            </w:r>
          </w:p>
        </w:tc>
      </w:tr>
      <w:tr>
        <w:tc>
          <w:tcPr/>
          <w:p>
            <w:pPr>
              <w:pStyle w:val="Compact"/>
            </w:pPr>
            <w:r>
              <w:t xml:space="preserve">15253323</w:t>
            </w:r>
          </w:p>
        </w:tc>
        <w:tc>
          <w:tcPr/>
          <w:p>
            <w:pPr>
              <w:pStyle w:val="Compact"/>
            </w:pPr>
            <w:r>
              <w:t xml:space="preserve">Medel-Granit</w:t>
            </w:r>
          </w:p>
        </w:tc>
        <w:tc>
          <w:tcPr/>
          <w:p>
            <w:pPr>
              <w:pStyle w:val="Compact"/>
            </w:pPr>
            <w:r>
              <w:t xml:space="preserve">Medel Granite</w:t>
            </w:r>
          </w:p>
        </w:tc>
      </w:tr>
      <w:tr>
        <w:tc>
          <w:tcPr/>
          <w:p>
            <w:pPr>
              <w:pStyle w:val="Compact"/>
            </w:pPr>
            <w:r>
              <w:t xml:space="preserve">15253324</w:t>
            </w:r>
          </w:p>
        </w:tc>
        <w:tc>
          <w:tcPr/>
          <w:p>
            <w:pPr>
              <w:pStyle w:val="Compact"/>
            </w:pPr>
            <w:r>
              <w:t xml:space="preserve">Cristallina-Granodiorit</w:t>
            </w:r>
          </w:p>
        </w:tc>
        <w:tc>
          <w:tcPr/>
          <w:p>
            <w:pPr>
              <w:pStyle w:val="Compact"/>
            </w:pPr>
            <w:r>
              <w:t xml:space="preserve">Cristallina Granodiorite</w:t>
            </w:r>
          </w:p>
        </w:tc>
      </w:tr>
      <w:tr>
        <w:tc>
          <w:tcPr/>
          <w:p>
            <w:pPr>
              <w:pStyle w:val="Compact"/>
            </w:pPr>
            <w:r>
              <w:t xml:space="preserve">15253325</w:t>
            </w:r>
          </w:p>
        </w:tc>
        <w:tc>
          <w:tcPr/>
          <w:p>
            <w:pPr>
              <w:pStyle w:val="Compact"/>
            </w:pPr>
            <w:r>
              <w:t xml:space="preserve">Uffiern-Diorit</w:t>
            </w:r>
          </w:p>
        </w:tc>
        <w:tc>
          <w:tcPr/>
          <w:p>
            <w:pPr>
              <w:pStyle w:val="Compact"/>
            </w:pPr>
            <w:r>
              <w:t xml:space="preserve">Uffiern Diorite</w:t>
            </w:r>
          </w:p>
        </w:tc>
      </w:tr>
      <w:tr>
        <w:tc>
          <w:tcPr/>
          <w:p>
            <w:pPr>
              <w:pStyle w:val="Compact"/>
            </w:pPr>
            <w:r>
              <w:t xml:space="preserve">15253326</w:t>
            </w:r>
          </w:p>
        </w:tc>
        <w:tc>
          <w:tcPr/>
          <w:p>
            <w:pPr>
              <w:pStyle w:val="Compact"/>
            </w:pPr>
            <w:r>
              <w:t xml:space="preserve">Alp-Cavradi-Gneiskomplex</w:t>
            </w:r>
          </w:p>
        </w:tc>
        <w:tc>
          <w:tcPr/>
          <w:p>
            <w:pPr>
              <w:pStyle w:val="Compact"/>
            </w:pPr>
            <w:r>
              <w:t xml:space="preserve">Alp Cavradi Gneiss Complex</w:t>
            </w:r>
          </w:p>
        </w:tc>
      </w:tr>
      <w:tr>
        <w:tc>
          <w:tcPr/>
          <w:p>
            <w:pPr>
              <w:pStyle w:val="Compact"/>
            </w:pPr>
            <w:r>
              <w:t xml:space="preserve">15253327</w:t>
            </w:r>
          </w:p>
        </w:tc>
        <w:tc>
          <w:tcPr/>
          <w:p>
            <w:pPr>
              <w:pStyle w:val="Compact"/>
            </w:pPr>
            <w:r>
              <w:t xml:space="preserve">Borel-Gneiskomplex</w:t>
            </w:r>
          </w:p>
        </w:tc>
        <w:tc>
          <w:tcPr/>
          <w:p>
            <w:pPr>
              <w:pStyle w:val="Compact"/>
            </w:pPr>
            <w:r>
              <w:t xml:space="preserve">Borel Gneiss Complex</w:t>
            </w:r>
          </w:p>
        </w:tc>
      </w:tr>
      <w:tr>
        <w:tc>
          <w:tcPr/>
          <w:p>
            <w:pPr>
              <w:pStyle w:val="Compact"/>
            </w:pPr>
            <w:r>
              <w:t xml:space="preserve">15253328</w:t>
            </w:r>
          </w:p>
        </w:tc>
        <w:tc>
          <w:tcPr/>
          <w:p>
            <w:pPr>
              <w:pStyle w:val="Compact"/>
            </w:pPr>
            <w:r>
              <w:t xml:space="preserve">Tenelin-Gneiskomplex</w:t>
            </w:r>
          </w:p>
        </w:tc>
        <w:tc>
          <w:tcPr/>
          <w:p>
            <w:pPr>
              <w:pStyle w:val="Compact"/>
            </w:pPr>
            <w:r>
              <w:t xml:space="preserve">Tenelin Gneiss Complex</w:t>
            </w:r>
          </w:p>
        </w:tc>
      </w:tr>
      <w:tr>
        <w:tc>
          <w:tcPr/>
          <w:p>
            <w:pPr>
              <w:pStyle w:val="Compact"/>
            </w:pPr>
            <w:r>
              <w:t xml:space="preserve">15253329</w:t>
            </w:r>
          </w:p>
        </w:tc>
        <w:tc>
          <w:tcPr/>
          <w:p>
            <w:pPr>
              <w:pStyle w:val="Compact"/>
            </w:pPr>
            <w:r>
              <w:t xml:space="preserve">Laiets-Gneiskomplex</w:t>
            </w:r>
          </w:p>
        </w:tc>
        <w:tc>
          <w:tcPr/>
          <w:p>
            <w:pPr>
              <w:pStyle w:val="Compact"/>
            </w:pPr>
            <w:r>
              <w:t xml:space="preserve">Laiets Gneiss Complex</w:t>
            </w:r>
          </w:p>
        </w:tc>
      </w:tr>
      <w:tr>
        <w:tc>
          <w:tcPr/>
          <w:p>
            <w:pPr>
              <w:pStyle w:val="Compact"/>
            </w:pPr>
            <w:r>
              <w:t xml:space="preserve">15253330</w:t>
            </w:r>
          </w:p>
        </w:tc>
        <w:tc>
          <w:tcPr/>
          <w:p>
            <w:pPr>
              <w:pStyle w:val="Compact"/>
            </w:pPr>
            <w:r>
              <w:t xml:space="preserve">Giubine-Gneiskomplex</w:t>
            </w:r>
          </w:p>
        </w:tc>
        <w:tc>
          <w:tcPr/>
          <w:p>
            <w:pPr>
              <w:pStyle w:val="Compact"/>
            </w:pPr>
            <w:r>
              <w:t xml:space="preserve">Giubine Gneiss Complex</w:t>
            </w:r>
          </w:p>
        </w:tc>
      </w:tr>
      <w:tr>
        <w:tc>
          <w:tcPr/>
          <w:p>
            <w:pPr>
              <w:pStyle w:val="Compact"/>
            </w:pPr>
            <w:r>
              <w:t xml:space="preserve">15253331</w:t>
            </w:r>
          </w:p>
        </w:tc>
        <w:tc>
          <w:tcPr/>
          <w:p>
            <w:pPr>
              <w:pStyle w:val="Compact"/>
            </w:pPr>
            <w:r>
              <w:t xml:space="preserve">Tremola-Gneiskomplex</w:t>
            </w:r>
          </w:p>
        </w:tc>
        <w:tc>
          <w:tcPr/>
          <w:p>
            <w:pPr>
              <w:pStyle w:val="Compact"/>
            </w:pPr>
            <w:r>
              <w:t xml:space="preserve">Tremola Gneiss Complex</w:t>
            </w:r>
          </w:p>
        </w:tc>
      </w:tr>
      <w:tr>
        <w:tc>
          <w:tcPr/>
          <w:p>
            <w:pPr>
              <w:pStyle w:val="Compact"/>
            </w:pPr>
            <w:r>
              <w:t xml:space="preserve">15253335</w:t>
            </w:r>
          </w:p>
        </w:tc>
        <w:tc>
          <w:tcPr/>
          <w:p>
            <w:pPr>
              <w:pStyle w:val="Compact"/>
            </w:pPr>
            <w:r>
              <w:t xml:space="preserve">Prüsfa-Gneiskomplex</w:t>
            </w:r>
          </w:p>
        </w:tc>
        <w:tc>
          <w:tcPr/>
          <w:p>
            <w:pPr>
              <w:pStyle w:val="Compact"/>
            </w:pPr>
            <w:r>
              <w:t xml:space="preserve">Prüsfa Gneiss Complex</w:t>
            </w:r>
          </w:p>
        </w:tc>
      </w:tr>
      <w:tr>
        <w:tc>
          <w:tcPr/>
          <w:p>
            <w:pPr>
              <w:pStyle w:val="Compact"/>
            </w:pPr>
            <w:r>
              <w:t xml:space="preserve">15253336</w:t>
            </w:r>
          </w:p>
        </w:tc>
        <w:tc>
          <w:tcPr/>
          <w:p>
            <w:pPr>
              <w:pStyle w:val="Compact"/>
            </w:pPr>
            <w:r>
              <w:t xml:space="preserve">Goms-Gneiskomplex</w:t>
            </w:r>
          </w:p>
        </w:tc>
        <w:tc>
          <w:tcPr/>
          <w:p>
            <w:pPr>
              <w:pStyle w:val="Compact"/>
            </w:pPr>
            <w:r>
              <w:t xml:space="preserve">Goms Gneiss Complex</w:t>
            </w:r>
          </w:p>
        </w:tc>
      </w:tr>
      <w:tr>
        <w:tc>
          <w:tcPr/>
          <w:p>
            <w:pPr>
              <w:pStyle w:val="Compact"/>
            </w:pPr>
            <w:r>
              <w:t xml:space="preserve">15253338</w:t>
            </w:r>
          </w:p>
        </w:tc>
        <w:tc>
          <w:tcPr/>
          <w:p>
            <w:pPr>
              <w:pStyle w:val="Compact"/>
            </w:pPr>
            <w:r>
              <w:t xml:space="preserve">Streifengneis-Komplex</w:t>
            </w:r>
          </w:p>
        </w:tc>
        <w:tc>
          <w:tcPr/>
          <w:p>
            <w:pPr>
              <w:pStyle w:val="Compact"/>
            </w:pPr>
            <w:r>
              <w:t xml:space="preserve">Streifengneis Complex</w:t>
            </w:r>
          </w:p>
        </w:tc>
      </w:tr>
      <w:tr>
        <w:tc>
          <w:tcPr/>
          <w:p>
            <w:pPr>
              <w:pStyle w:val="Compact"/>
            </w:pPr>
            <w:r>
              <w:t xml:space="preserve">15253342</w:t>
            </w:r>
          </w:p>
        </w:tc>
        <w:tc>
          <w:tcPr/>
          <w:p>
            <w:pPr>
              <w:pStyle w:val="Compact"/>
            </w:pPr>
            <w:r>
              <w:t xml:space="preserve">Chastelhorn-Metagabbro</w:t>
            </w:r>
          </w:p>
        </w:tc>
        <w:tc>
          <w:tcPr/>
          <w:p>
            <w:pPr>
              <w:pStyle w:val="Compact"/>
            </w:pPr>
            <w:r>
              <w:t xml:space="preserve">Chastelhorn Metagabbro</w:t>
            </w:r>
          </w:p>
        </w:tc>
      </w:tr>
      <w:tr>
        <w:tc>
          <w:tcPr/>
          <w:p>
            <w:pPr>
              <w:pStyle w:val="Compact"/>
            </w:pPr>
            <w:r>
              <w:t xml:space="preserve">15253343</w:t>
            </w:r>
          </w:p>
        </w:tc>
        <w:tc>
          <w:tcPr/>
          <w:p>
            <w:pPr>
              <w:pStyle w:val="Compact"/>
            </w:pPr>
            <w:r>
              <w:t xml:space="preserve">Val-Nalps-Gneiskomplex</w:t>
            </w:r>
          </w:p>
        </w:tc>
        <w:tc>
          <w:tcPr/>
          <w:p>
            <w:pPr>
              <w:pStyle w:val="Compact"/>
            </w:pPr>
            <w:r>
              <w:t xml:space="preserve">Val Nalps Gneiss Complex</w:t>
            </w:r>
          </w:p>
        </w:tc>
      </w:tr>
      <w:tr>
        <w:tc>
          <w:tcPr/>
          <w:p>
            <w:pPr>
              <w:pStyle w:val="Compact"/>
            </w:pPr>
            <w:r>
              <w:t xml:space="preserve">15253349</w:t>
            </w:r>
          </w:p>
        </w:tc>
        <w:tc>
          <w:tcPr/>
          <w:p>
            <w:pPr>
              <w:pStyle w:val="Compact"/>
            </w:pPr>
            <w:r>
              <w:t xml:space="preserve">Paradis-Gneiskomplex</w:t>
            </w:r>
          </w:p>
        </w:tc>
        <w:tc>
          <w:tcPr/>
          <w:p>
            <w:pPr>
              <w:pStyle w:val="Compact"/>
            </w:pPr>
            <w:r>
              <w:t xml:space="preserve">Paradis Gneiss Complex</w:t>
            </w:r>
          </w:p>
        </w:tc>
      </w:tr>
      <w:tr>
        <w:tc>
          <w:tcPr/>
          <w:p>
            <w:pPr>
              <w:pStyle w:val="Compact"/>
            </w:pPr>
            <w:r>
              <w:t xml:space="preserve">15253356</w:t>
            </w:r>
          </w:p>
        </w:tc>
        <w:tc>
          <w:tcPr/>
          <w:p>
            <w:pPr>
              <w:pStyle w:val="Compact"/>
            </w:pPr>
            <w:r>
              <w:t xml:space="preserve">Coroi-Formation</w:t>
            </w:r>
          </w:p>
        </w:tc>
        <w:tc>
          <w:tcPr/>
          <w:p>
            <w:pPr>
              <w:pStyle w:val="Compact"/>
            </w:pPr>
            <w:r>
              <w:t xml:space="preserve">Coroi Formation</w:t>
            </w:r>
          </w:p>
        </w:tc>
      </w:tr>
      <w:tr>
        <w:tc>
          <w:tcPr/>
          <w:p>
            <w:pPr>
              <w:pStyle w:val="Compact"/>
            </w:pPr>
            <w:r>
              <w:t xml:space="preserve">15253358</w:t>
            </w:r>
          </w:p>
        </w:tc>
        <w:tc>
          <w:tcPr/>
          <w:p>
            <w:pPr>
              <w:pStyle w:val="Compact"/>
            </w:pPr>
            <w:r>
              <w:t xml:space="preserve">Inferno-Formation</w:t>
            </w:r>
          </w:p>
        </w:tc>
        <w:tc>
          <w:tcPr/>
          <w:p>
            <w:pPr>
              <w:pStyle w:val="Compact"/>
            </w:pPr>
            <w:r>
              <w:t xml:space="preserve">Inferno Formation</w:t>
            </w:r>
          </w:p>
        </w:tc>
      </w:tr>
      <w:tr>
        <w:tc>
          <w:tcPr/>
          <w:p>
            <w:pPr>
              <w:pStyle w:val="Compact"/>
            </w:pPr>
            <w:r>
              <w:t xml:space="preserve">15253361</w:t>
            </w:r>
          </w:p>
        </w:tc>
        <w:tc>
          <w:tcPr/>
          <w:p>
            <w:pPr>
              <w:pStyle w:val="Compact"/>
            </w:pPr>
            <w:r>
              <w:t xml:space="preserve">Stgir-Formation</w:t>
            </w:r>
          </w:p>
        </w:tc>
        <w:tc>
          <w:tcPr/>
          <w:p>
            <w:pPr>
              <w:pStyle w:val="Compact"/>
            </w:pPr>
            <w:r>
              <w:t xml:space="preserve">Stgir Formation</w:t>
            </w:r>
          </w:p>
        </w:tc>
      </w:tr>
      <w:tr>
        <w:tc>
          <w:tcPr/>
          <w:p>
            <w:pPr>
              <w:pStyle w:val="Compact"/>
            </w:pPr>
            <w:r>
              <w:t xml:space="preserve">15253362</w:t>
            </w:r>
          </w:p>
        </w:tc>
        <w:tc>
          <w:tcPr/>
          <w:p>
            <w:pPr>
              <w:pStyle w:val="Compact"/>
            </w:pPr>
            <w:r>
              <w:t xml:space="preserve">Habkern-Melange</w:t>
            </w:r>
          </w:p>
        </w:tc>
        <w:tc>
          <w:tcPr/>
          <w:p>
            <w:pPr>
              <w:pStyle w:val="Compact"/>
            </w:pPr>
            <w:r>
              <w:t xml:space="preserve">Habkern Mélange</w:t>
            </w:r>
          </w:p>
        </w:tc>
      </w:tr>
      <w:tr>
        <w:tc>
          <w:tcPr/>
          <w:p>
            <w:pPr>
              <w:pStyle w:val="Compact"/>
            </w:pPr>
            <w:r>
              <w:t xml:space="preserve">15253366</w:t>
            </w:r>
          </w:p>
        </w:tc>
        <w:tc>
          <w:tcPr/>
          <w:p>
            <w:pPr>
              <w:pStyle w:val="Compact"/>
            </w:pPr>
            <w:r>
              <w:t xml:space="preserve">Sörenberg-Melange</w:t>
            </w:r>
          </w:p>
        </w:tc>
        <w:tc>
          <w:tcPr/>
          <w:p>
            <w:pPr>
              <w:pStyle w:val="Compact"/>
            </w:pPr>
            <w:r>
              <w:t xml:space="preserve">Sörenberg Mélange</w:t>
            </w:r>
          </w:p>
        </w:tc>
      </w:tr>
      <w:tr>
        <w:tc>
          <w:tcPr/>
          <w:p>
            <w:pPr>
              <w:pStyle w:val="Compact"/>
            </w:pPr>
            <w:r>
              <w:t xml:space="preserve">15253367</w:t>
            </w:r>
          </w:p>
        </w:tc>
        <w:tc>
          <w:tcPr/>
          <w:p>
            <w:pPr>
              <w:pStyle w:val="Compact"/>
            </w:pPr>
            <w:r>
              <w:t xml:space="preserve">Iberg-Melange</w:t>
            </w:r>
          </w:p>
        </w:tc>
        <w:tc>
          <w:tcPr/>
          <w:p>
            <w:pPr>
              <w:pStyle w:val="Compact"/>
            </w:pPr>
            <w:r>
              <w:t xml:space="preserve">Iberg Mélange</w:t>
            </w:r>
          </w:p>
        </w:tc>
      </w:tr>
      <w:tr>
        <w:tc>
          <w:tcPr/>
          <w:p>
            <w:pPr>
              <w:pStyle w:val="Compact"/>
            </w:pPr>
            <w:r>
              <w:t xml:space="preserve">15253373</w:t>
            </w:r>
          </w:p>
        </w:tc>
        <w:tc>
          <w:tcPr/>
          <w:p>
            <w:pPr>
              <w:pStyle w:val="Compact"/>
            </w:pPr>
            <w:r>
              <w:t xml:space="preserve">Wildhaus-Melange</w:t>
            </w:r>
          </w:p>
        </w:tc>
        <w:tc>
          <w:tcPr/>
          <w:p>
            <w:pPr>
              <w:pStyle w:val="Compact"/>
            </w:pPr>
            <w:r>
              <w:t xml:space="preserve">Wildhaus Mélange</w:t>
            </w:r>
          </w:p>
        </w:tc>
      </w:tr>
      <w:tr>
        <w:tc>
          <w:tcPr/>
          <w:p>
            <w:pPr>
              <w:pStyle w:val="Compact"/>
            </w:pPr>
            <w:r>
              <w:t xml:space="preserve">15253374</w:t>
            </w:r>
          </w:p>
        </w:tc>
        <w:tc>
          <w:tcPr/>
          <w:p>
            <w:pPr>
              <w:pStyle w:val="Compact"/>
            </w:pPr>
            <w:r>
              <w:t xml:space="preserve">Plaine-Morte-Melange</w:t>
            </w:r>
          </w:p>
        </w:tc>
        <w:tc>
          <w:tcPr/>
          <w:p>
            <w:pPr>
              <w:pStyle w:val="Compact"/>
            </w:pPr>
            <w:r>
              <w:t xml:space="preserve">Plaine Morte Mélange</w:t>
            </w:r>
          </w:p>
        </w:tc>
      </w:tr>
      <w:tr>
        <w:tc>
          <w:tcPr/>
          <w:p>
            <w:pPr>
              <w:pStyle w:val="Compact"/>
            </w:pPr>
            <w:r>
              <w:t xml:space="preserve">15253375</w:t>
            </w:r>
          </w:p>
        </w:tc>
        <w:tc>
          <w:tcPr/>
          <w:p>
            <w:pPr>
              <w:pStyle w:val="Compact"/>
            </w:pPr>
            <w:r>
              <w:t xml:space="preserve">Sex-Mort-Flysch</w:t>
            </w:r>
          </w:p>
        </w:tc>
        <w:tc>
          <w:tcPr/>
          <w:p>
            <w:pPr>
              <w:pStyle w:val="Compact"/>
            </w:pPr>
            <w:r>
              <w:t xml:space="preserve">Sex Mort Flysch</w:t>
            </w:r>
          </w:p>
        </w:tc>
      </w:tr>
      <w:tr>
        <w:tc>
          <w:tcPr/>
          <w:p>
            <w:pPr>
              <w:pStyle w:val="Compact"/>
            </w:pPr>
            <w:r>
              <w:t xml:space="preserve">15253376</w:t>
            </w:r>
          </w:p>
        </w:tc>
        <w:tc>
          <w:tcPr/>
          <w:p>
            <w:pPr>
              <w:pStyle w:val="Compact"/>
            </w:pPr>
            <w:r>
              <w:t xml:space="preserve">Arveyes-Flysch</w:t>
            </w:r>
          </w:p>
        </w:tc>
        <w:tc>
          <w:tcPr/>
          <w:p>
            <w:pPr>
              <w:pStyle w:val="Compact"/>
            </w:pPr>
            <w:r>
              <w:t xml:space="preserve">Arveyes Flysch</w:t>
            </w:r>
          </w:p>
        </w:tc>
      </w:tr>
      <w:tr>
        <w:tc>
          <w:tcPr/>
          <w:p>
            <w:pPr>
              <w:pStyle w:val="Compact"/>
            </w:pPr>
            <w:r>
              <w:t xml:space="preserve">15253377</w:t>
            </w:r>
          </w:p>
        </w:tc>
        <w:tc>
          <w:tcPr/>
          <w:p>
            <w:pPr>
              <w:pStyle w:val="Compact"/>
            </w:pPr>
            <w:r>
              <w:t xml:space="preserve">Gryonne-Formation</w:t>
            </w:r>
          </w:p>
        </w:tc>
        <w:tc>
          <w:tcPr/>
          <w:p>
            <w:pPr>
              <w:pStyle w:val="Compact"/>
            </w:pPr>
            <w:r>
              <w:t xml:space="preserve">Gryonne Formation</w:t>
            </w:r>
          </w:p>
        </w:tc>
      </w:tr>
      <w:tr>
        <w:tc>
          <w:tcPr/>
          <w:p>
            <w:pPr>
              <w:pStyle w:val="Compact"/>
            </w:pPr>
            <w:r>
              <w:t xml:space="preserve">15253378</w:t>
            </w:r>
          </w:p>
        </w:tc>
        <w:tc>
          <w:tcPr/>
          <w:p>
            <w:pPr>
              <w:pStyle w:val="Compact"/>
            </w:pPr>
            <w:r>
              <w:t xml:space="preserve">Meilleret-Formation</w:t>
            </w:r>
          </w:p>
        </w:tc>
        <w:tc>
          <w:tcPr/>
          <w:p>
            <w:pPr>
              <w:pStyle w:val="Compact"/>
            </w:pPr>
            <w:r>
              <w:t xml:space="preserve">Meilleret Formation</w:t>
            </w:r>
          </w:p>
        </w:tc>
      </w:tr>
      <w:tr>
        <w:tc>
          <w:tcPr/>
          <w:p>
            <w:pPr>
              <w:pStyle w:val="Compact"/>
            </w:pPr>
            <w:r>
              <w:t xml:space="preserve">15253381</w:t>
            </w:r>
          </w:p>
        </w:tc>
        <w:tc>
          <w:tcPr/>
          <w:p>
            <w:pPr>
              <w:pStyle w:val="Compact"/>
            </w:pPr>
            <w:r>
              <w:t xml:space="preserve">«Infrapräalpines Melange»</w:t>
            </w:r>
          </w:p>
        </w:tc>
        <w:tc>
          <w:tcPr/>
          <w:p>
            <w:pPr>
              <w:pStyle w:val="Compact"/>
            </w:pPr>
            <w:r>
              <w:t xml:space="preserve">«Infraprealpine Mélange»</w:t>
            </w:r>
          </w:p>
        </w:tc>
      </w:tr>
      <w:tr>
        <w:tc>
          <w:tcPr/>
          <w:p>
            <w:pPr>
              <w:pStyle w:val="Compact"/>
            </w:pPr>
            <w:r>
              <w:t xml:space="preserve">15253384</w:t>
            </w:r>
          </w:p>
        </w:tc>
        <w:tc>
          <w:tcPr/>
          <w:p>
            <w:pPr>
              <w:pStyle w:val="Compact"/>
            </w:pPr>
            <w:r>
              <w:t xml:space="preserve">Covayes-Formation</w:t>
            </w:r>
          </w:p>
        </w:tc>
        <w:tc>
          <w:tcPr/>
          <w:p>
            <w:pPr>
              <w:pStyle w:val="Compact"/>
            </w:pPr>
            <w:r>
              <w:t xml:space="preserve">Covayes Formation</w:t>
            </w:r>
          </w:p>
        </w:tc>
      </w:tr>
      <w:tr>
        <w:tc>
          <w:tcPr/>
          <w:p>
            <w:pPr>
              <w:pStyle w:val="Compact"/>
            </w:pPr>
            <w:r>
              <w:t xml:space="preserve">15253385</w:t>
            </w:r>
          </w:p>
        </w:tc>
        <w:tc>
          <w:tcPr/>
          <w:p>
            <w:pPr>
              <w:pStyle w:val="Compact"/>
            </w:pPr>
            <w:r>
              <w:t xml:space="preserve">Javrex-Formation</w:t>
            </w:r>
          </w:p>
        </w:tc>
        <w:tc>
          <w:tcPr/>
          <w:p>
            <w:pPr>
              <w:pStyle w:val="Compact"/>
            </w:pPr>
            <w:r>
              <w:t xml:space="preserve">Javrex Formation</w:t>
            </w:r>
          </w:p>
        </w:tc>
      </w:tr>
      <w:tr>
        <w:tc>
          <w:tcPr/>
          <w:p>
            <w:pPr>
              <w:pStyle w:val="Compact"/>
            </w:pPr>
            <w:r>
              <w:t xml:space="preserve">15253386</w:t>
            </w:r>
          </w:p>
        </w:tc>
        <w:tc>
          <w:tcPr/>
          <w:p>
            <w:pPr>
              <w:pStyle w:val="Compact"/>
            </w:pPr>
            <w:r>
              <w:t xml:space="preserve">Montsalvens-Kalkarenit</w:t>
            </w:r>
          </w:p>
        </w:tc>
        <w:tc>
          <w:tcPr/>
          <w:p>
            <w:pPr>
              <w:pStyle w:val="Compact"/>
            </w:pPr>
            <w:r>
              <w:t xml:space="preserve">Montsalvens Calcarenite</w:t>
            </w:r>
          </w:p>
        </w:tc>
      </w:tr>
      <w:tr>
        <w:tc>
          <w:tcPr/>
          <w:p>
            <w:pPr>
              <w:pStyle w:val="Compact"/>
            </w:pPr>
            <w:r>
              <w:t xml:space="preserve">15253387</w:t>
            </w:r>
          </w:p>
        </w:tc>
        <w:tc>
          <w:tcPr/>
          <w:p>
            <w:pPr>
              <w:pStyle w:val="Compact"/>
            </w:pPr>
            <w:r>
              <w:t xml:space="preserve">Villarbeney-Formation</w:t>
            </w:r>
          </w:p>
        </w:tc>
        <w:tc>
          <w:tcPr/>
          <w:p>
            <w:pPr>
              <w:pStyle w:val="Compact"/>
            </w:pPr>
            <w:r>
              <w:t xml:space="preserve">Villarbeney Formation</w:t>
            </w:r>
          </w:p>
        </w:tc>
      </w:tr>
      <w:tr>
        <w:tc>
          <w:tcPr/>
          <w:p>
            <w:pPr>
              <w:pStyle w:val="Compact"/>
            </w:pPr>
            <w:r>
              <w:t xml:space="preserve">15253391</w:t>
            </w:r>
          </w:p>
        </w:tc>
        <w:tc>
          <w:tcPr/>
          <w:p>
            <w:pPr>
              <w:pStyle w:val="Compact"/>
            </w:pPr>
            <w:r>
              <w:t xml:space="preserve">Jogne-Formation</w:t>
            </w:r>
          </w:p>
        </w:tc>
        <w:tc>
          <w:tcPr/>
          <w:p>
            <w:pPr>
              <w:pStyle w:val="Compact"/>
            </w:pPr>
            <w:r>
              <w:t xml:space="preserve">Jogne Formation</w:t>
            </w:r>
          </w:p>
        </w:tc>
      </w:tr>
      <w:tr>
        <w:tc>
          <w:tcPr/>
          <w:p>
            <w:pPr>
              <w:pStyle w:val="Compact"/>
            </w:pPr>
            <w:r>
              <w:t xml:space="preserve">15253394</w:t>
            </w:r>
          </w:p>
        </w:tc>
        <w:tc>
          <w:tcPr/>
          <w:p>
            <w:pPr>
              <w:pStyle w:val="Compact"/>
            </w:pPr>
            <w:r>
              <w:t xml:space="preserve">Bifé-Formation</w:t>
            </w:r>
          </w:p>
        </w:tc>
        <w:tc>
          <w:tcPr/>
          <w:p>
            <w:pPr>
              <w:pStyle w:val="Compact"/>
            </w:pPr>
            <w:r>
              <w:t xml:space="preserve">Bifé Formation</w:t>
            </w:r>
          </w:p>
        </w:tc>
      </w:tr>
      <w:tr>
        <w:tc>
          <w:tcPr/>
          <w:p>
            <w:pPr>
              <w:pStyle w:val="Compact"/>
            </w:pPr>
            <w:r>
              <w:t xml:space="preserve">15253396</w:t>
            </w:r>
          </w:p>
        </w:tc>
        <w:tc>
          <w:tcPr/>
          <w:p>
            <w:pPr>
              <w:pStyle w:val="Compact"/>
            </w:pPr>
            <w:r>
              <w:t xml:space="preserve">Pereyres-Formation</w:t>
            </w:r>
          </w:p>
        </w:tc>
        <w:tc>
          <w:tcPr/>
          <w:p>
            <w:pPr>
              <w:pStyle w:val="Compact"/>
            </w:pPr>
            <w:r>
              <w:t xml:space="preserve">Pereyre Formation</w:t>
            </w:r>
          </w:p>
        </w:tc>
      </w:tr>
      <w:tr>
        <w:tc>
          <w:tcPr/>
          <w:p>
            <w:pPr>
              <w:pStyle w:val="Compact"/>
            </w:pPr>
            <w:r>
              <w:t xml:space="preserve">15253397</w:t>
            </w:r>
          </w:p>
        </w:tc>
        <w:tc>
          <w:tcPr/>
          <w:p>
            <w:pPr>
              <w:pStyle w:val="Compact"/>
            </w:pPr>
            <w:r>
              <w:t xml:space="preserve">Praz-Couquain-Formation</w:t>
            </w:r>
          </w:p>
        </w:tc>
        <w:tc>
          <w:tcPr/>
          <w:p>
            <w:pPr>
              <w:pStyle w:val="Compact"/>
            </w:pPr>
            <w:r>
              <w:t xml:space="preserve">Praz Couquain Formation</w:t>
            </w:r>
          </w:p>
        </w:tc>
      </w:tr>
      <w:tr>
        <w:tc>
          <w:tcPr/>
          <w:p>
            <w:pPr>
              <w:pStyle w:val="Compact"/>
            </w:pPr>
            <w:r>
              <w:t xml:space="preserve">15253400</w:t>
            </w:r>
          </w:p>
        </w:tc>
        <w:tc>
          <w:tcPr/>
          <w:p>
            <w:pPr>
              <w:pStyle w:val="Compact"/>
            </w:pPr>
            <w:r>
              <w:t xml:space="preserve">Lochsiten-Kalk</w:t>
            </w:r>
          </w:p>
        </w:tc>
        <w:tc>
          <w:tcPr/>
          <w:p>
            <w:pPr>
              <w:pStyle w:val="Compact"/>
            </w:pPr>
            <w:r>
              <w:t xml:space="preserve">Lochsiten Limestone</w:t>
            </w:r>
          </w:p>
        </w:tc>
      </w:tr>
      <w:tr>
        <w:tc>
          <w:tcPr/>
          <w:p>
            <w:pPr>
              <w:pStyle w:val="Compact"/>
            </w:pPr>
            <w:r>
              <w:t xml:space="preserve">15253401</w:t>
            </w:r>
          </w:p>
        </w:tc>
        <w:tc>
          <w:tcPr/>
          <w:p>
            <w:pPr>
              <w:pStyle w:val="Compact"/>
            </w:pPr>
            <w:r>
              <w:t xml:space="preserve">Salleren-Brekzie</w:t>
            </w:r>
          </w:p>
        </w:tc>
        <w:tc>
          <w:tcPr/>
          <w:p>
            <w:pPr>
              <w:pStyle w:val="Compact"/>
            </w:pPr>
            <w:r>
              <w:t xml:space="preserve">Salleren Breccia</w:t>
            </w:r>
          </w:p>
        </w:tc>
      </w:tr>
      <w:tr>
        <w:tc>
          <w:tcPr/>
          <w:p>
            <w:pPr>
              <w:pStyle w:val="Compact"/>
            </w:pPr>
            <w:r>
              <w:t xml:space="preserve">15253403</w:t>
            </w:r>
          </w:p>
        </w:tc>
        <w:tc>
          <w:tcPr/>
          <w:p>
            <w:pPr>
              <w:pStyle w:val="Compact"/>
            </w:pPr>
            <w:r>
              <w:t xml:space="preserve">Howäldlibach-Flysch</w:t>
            </w:r>
          </w:p>
        </w:tc>
        <w:tc>
          <w:tcPr/>
          <w:p>
            <w:pPr>
              <w:pStyle w:val="Compact"/>
            </w:pPr>
            <w:r>
              <w:t xml:space="preserve">Howäldlibach-Flysch</w:t>
            </w:r>
          </w:p>
        </w:tc>
      </w:tr>
      <w:tr>
        <w:tc>
          <w:tcPr/>
          <w:p>
            <w:pPr>
              <w:pStyle w:val="Compact"/>
            </w:pPr>
            <w:r>
              <w:t xml:space="preserve">15253404</w:t>
            </w:r>
          </w:p>
        </w:tc>
        <w:tc>
          <w:tcPr/>
          <w:p>
            <w:pPr>
              <w:pStyle w:val="Compact"/>
            </w:pPr>
            <w:r>
              <w:t xml:space="preserve">Tête-des-Ottans-Orthogneis</w:t>
            </w:r>
          </w:p>
        </w:tc>
        <w:tc>
          <w:tcPr/>
          <w:p>
            <w:pPr>
              <w:pStyle w:val="Compact"/>
            </w:pPr>
            <w:r>
              <w:t xml:space="preserve">Tête-des-Ottans-Orthogneis</w:t>
            </w:r>
          </w:p>
        </w:tc>
      </w:tr>
      <w:tr>
        <w:tc>
          <w:tcPr/>
          <w:p>
            <w:pPr>
              <w:pStyle w:val="Compact"/>
            </w:pPr>
            <w:r>
              <w:t xml:space="preserve">15253405</w:t>
            </w:r>
          </w:p>
        </w:tc>
        <w:tc>
          <w:tcPr/>
          <w:p>
            <w:pPr>
              <w:pStyle w:val="Compact"/>
            </w:pPr>
            <w:r>
              <w:t xml:space="preserve">Dent-de-Valère-Flysch</w:t>
            </w:r>
          </w:p>
        </w:tc>
        <w:tc>
          <w:tcPr/>
          <w:p>
            <w:pPr>
              <w:pStyle w:val="Compact"/>
            </w:pPr>
            <w:r>
              <w:t xml:space="preserve">Dent-de-Valère-Flysch</w:t>
            </w:r>
          </w:p>
        </w:tc>
      </w:tr>
      <w:tr>
        <w:tc>
          <w:tcPr/>
          <w:p>
            <w:pPr>
              <w:pStyle w:val="Compact"/>
            </w:pPr>
            <w:r>
              <w:t xml:space="preserve">15253407</w:t>
            </w:r>
          </w:p>
        </w:tc>
        <w:tc>
          <w:tcPr/>
          <w:p>
            <w:pPr>
              <w:pStyle w:val="Compact"/>
            </w:pPr>
            <w:r>
              <w:t xml:space="preserve">Finhaut-Mylonit</w:t>
            </w:r>
          </w:p>
        </w:tc>
        <w:tc>
          <w:tcPr/>
          <w:p>
            <w:pPr>
              <w:pStyle w:val="Compact"/>
            </w:pPr>
            <w:r>
              <w:t xml:space="preserve">Finhaut-Mylonit</w:t>
            </w:r>
          </w:p>
        </w:tc>
      </w:tr>
      <w:tr>
        <w:tc>
          <w:tcPr/>
          <w:p>
            <w:pPr>
              <w:pStyle w:val="Compact"/>
            </w:pPr>
            <w:r>
              <w:t xml:space="preserve">15253408</w:t>
            </w:r>
          </w:p>
        </w:tc>
        <w:tc>
          <w:tcPr/>
          <w:p>
            <w:pPr>
              <w:pStyle w:val="Compact"/>
            </w:pPr>
            <w:r>
              <w:t xml:space="preserve">Arpille-Gneiskomplex</w:t>
            </w:r>
          </w:p>
        </w:tc>
        <w:tc>
          <w:tcPr/>
          <w:p>
            <w:pPr>
              <w:pStyle w:val="Compact"/>
            </w:pPr>
            <w:r>
              <w:t xml:space="preserve">Arpille-Gneiskomplex</w:t>
            </w:r>
          </w:p>
        </w:tc>
      </w:tr>
      <w:tr>
        <w:tc>
          <w:tcPr/>
          <w:p>
            <w:pPr>
              <w:pStyle w:val="Compact"/>
            </w:pPr>
            <w:r>
              <w:t xml:space="preserve">15253409</w:t>
            </w:r>
          </w:p>
        </w:tc>
        <w:tc>
          <w:tcPr/>
          <w:p>
            <w:pPr>
              <w:pStyle w:val="Compact"/>
            </w:pPr>
            <w:r>
              <w:t xml:space="preserve">Plattenalp-Brekzie</w:t>
            </w:r>
          </w:p>
        </w:tc>
        <w:tc>
          <w:tcPr/>
          <w:p>
            <w:pPr>
              <w:pStyle w:val="Compact"/>
            </w:pPr>
            <w:r>
              <w:t xml:space="preserve">Plattenalp-Brekzie</w:t>
            </w:r>
          </w:p>
        </w:tc>
      </w:tr>
      <w:tr>
        <w:tc>
          <w:tcPr/>
          <w:p>
            <w:pPr>
              <w:pStyle w:val="Compact"/>
            </w:pPr>
            <w:r>
              <w:t xml:space="preserve">15254001</w:t>
            </w:r>
          </w:p>
        </w:tc>
        <w:tc>
          <w:tcPr/>
          <w:p>
            <w:pPr>
              <w:pStyle w:val="Compact"/>
            </w:pPr>
            <w:r>
              <w:t xml:space="preserve">Robiei-Wildflysch</w:t>
            </w:r>
          </w:p>
        </w:tc>
        <w:tc>
          <w:tcPr/>
          <w:p>
            <w:pPr>
              <w:pStyle w:val="Compact"/>
            </w:pPr>
            <w:r>
              <w:t xml:space="preserve">Robiei Mélange</w:t>
            </w:r>
          </w:p>
        </w:tc>
      </w:tr>
      <w:tr>
        <w:tc>
          <w:tcPr/>
          <w:p>
            <w:pPr>
              <w:pStyle w:val="Compact"/>
            </w:pPr>
            <w:r>
              <w:t xml:space="preserve">15254005</w:t>
            </w:r>
          </w:p>
        </w:tc>
        <w:tc>
          <w:tcPr/>
          <w:p>
            <w:pPr>
              <w:pStyle w:val="Compact"/>
            </w:pPr>
            <w:r>
              <w:t xml:space="preserve">Teggiolo-Kalkschiefer</w:t>
            </w:r>
          </w:p>
        </w:tc>
        <w:tc>
          <w:tcPr/>
          <w:p>
            <w:pPr>
              <w:pStyle w:val="Compact"/>
            </w:pPr>
            <w:r>
              <w:t xml:space="preserve">Teggiolo Calcschist</w:t>
            </w:r>
          </w:p>
        </w:tc>
      </w:tr>
      <w:tr>
        <w:tc>
          <w:tcPr/>
          <w:p>
            <w:pPr>
              <w:pStyle w:val="Compact"/>
            </w:pPr>
            <w:r>
              <w:t xml:space="preserve">15254009</w:t>
            </w:r>
          </w:p>
        </w:tc>
        <w:tc>
          <w:tcPr/>
          <w:p>
            <w:pPr>
              <w:pStyle w:val="Compact"/>
            </w:pPr>
            <w:r>
              <w:t xml:space="preserve">Vanis-Formation</w:t>
            </w:r>
          </w:p>
        </w:tc>
        <w:tc>
          <w:tcPr/>
          <w:p>
            <w:pPr>
              <w:pStyle w:val="Compact"/>
            </w:pPr>
            <w:r>
              <w:t xml:space="preserve">Vanis Formation</w:t>
            </w:r>
          </w:p>
        </w:tc>
      </w:tr>
      <w:tr>
        <w:tc>
          <w:tcPr/>
          <w:p>
            <w:pPr>
              <w:pStyle w:val="Compact"/>
            </w:pPr>
            <w:r>
              <w:t xml:space="preserve">15254010</w:t>
            </w:r>
          </w:p>
        </w:tc>
        <w:tc>
          <w:tcPr/>
          <w:p>
            <w:pPr>
              <w:pStyle w:val="Compact"/>
            </w:pPr>
            <w:r>
              <w:t xml:space="preserve">Sevinera-Marmor</w:t>
            </w:r>
          </w:p>
        </w:tc>
        <w:tc>
          <w:tcPr/>
          <w:p>
            <w:pPr>
              <w:pStyle w:val="Compact"/>
            </w:pPr>
            <w:r>
              <w:t xml:space="preserve">Sevinera Marble</w:t>
            </w:r>
          </w:p>
        </w:tc>
      </w:tr>
      <w:tr>
        <w:tc>
          <w:tcPr/>
          <w:p>
            <w:pPr>
              <w:pStyle w:val="Compact"/>
            </w:pPr>
            <w:r>
              <w:t xml:space="preserve">15254011</w:t>
            </w:r>
          </w:p>
        </w:tc>
        <w:tc>
          <w:tcPr/>
          <w:p>
            <w:pPr>
              <w:pStyle w:val="Compact"/>
            </w:pPr>
            <w:r>
              <w:t xml:space="preserve">Sevinera-Sandstein</w:t>
            </w:r>
          </w:p>
        </w:tc>
        <w:tc>
          <w:tcPr/>
          <w:p>
            <w:pPr>
              <w:pStyle w:val="Compact"/>
            </w:pPr>
            <w:r>
              <w:t xml:space="preserve">Sevinera Sandstone</w:t>
            </w:r>
          </w:p>
        </w:tc>
      </w:tr>
      <w:tr>
        <w:tc>
          <w:tcPr/>
          <w:p>
            <w:pPr>
              <w:pStyle w:val="Compact"/>
            </w:pPr>
            <w:r>
              <w:t xml:space="preserve">15254012</w:t>
            </w:r>
          </w:p>
        </w:tc>
        <w:tc>
          <w:tcPr/>
          <w:p>
            <w:pPr>
              <w:pStyle w:val="Compact"/>
            </w:pPr>
            <w:r>
              <w:t xml:space="preserve">Ri-d'Antabia-Konglomerat</w:t>
            </w:r>
          </w:p>
        </w:tc>
        <w:tc>
          <w:tcPr/>
          <w:p>
            <w:pPr>
              <w:pStyle w:val="Compact"/>
            </w:pPr>
            <w:r>
              <w:t xml:space="preserve">Ri d'Antabia Conglomerate</w:t>
            </w:r>
          </w:p>
        </w:tc>
      </w:tr>
      <w:tr>
        <w:tc>
          <w:tcPr/>
          <w:p>
            <w:pPr>
              <w:pStyle w:val="Compact"/>
            </w:pPr>
            <w:r>
              <w:t xml:space="preserve">15254013</w:t>
            </w:r>
          </w:p>
        </w:tc>
        <w:tc>
          <w:tcPr/>
          <w:p>
            <w:pPr>
              <w:pStyle w:val="Compact"/>
            </w:pPr>
            <w:r>
              <w:t xml:space="preserve">Antigorio-Orthogneis</w:t>
            </w:r>
          </w:p>
        </w:tc>
        <w:tc>
          <w:tcPr/>
          <w:p>
            <w:pPr>
              <w:pStyle w:val="Compact"/>
            </w:pPr>
            <w:r>
              <w:t xml:space="preserve">Antigorio Orthogneiss</w:t>
            </w:r>
          </w:p>
        </w:tc>
      </w:tr>
      <w:tr>
        <w:tc>
          <w:tcPr/>
          <w:p>
            <w:pPr>
              <w:pStyle w:val="Compact"/>
            </w:pPr>
            <w:r>
              <w:t xml:space="preserve">15254014</w:t>
            </w:r>
          </w:p>
        </w:tc>
        <w:tc>
          <w:tcPr/>
          <w:p>
            <w:pPr>
              <w:pStyle w:val="Compact"/>
            </w:pPr>
            <w:r>
              <w:t xml:space="preserve">Alpigia-Gneis</w:t>
            </w:r>
          </w:p>
        </w:tc>
        <w:tc>
          <w:tcPr/>
          <w:p>
            <w:pPr>
              <w:pStyle w:val="Compact"/>
            </w:pPr>
            <w:r>
              <w:t xml:space="preserve">Alpigia Gneiss</w:t>
            </w:r>
          </w:p>
        </w:tc>
      </w:tr>
      <w:tr>
        <w:tc>
          <w:tcPr/>
          <w:p>
            <w:pPr>
              <w:pStyle w:val="Compact"/>
            </w:pPr>
            <w:r>
              <w:t xml:space="preserve">15254015</w:t>
            </w:r>
          </w:p>
        </w:tc>
        <w:tc>
          <w:tcPr/>
          <w:p>
            <w:pPr>
              <w:pStyle w:val="Compact"/>
            </w:pPr>
            <w:r>
              <w:t xml:space="preserve">Forcoletta-Gneis</w:t>
            </w:r>
          </w:p>
        </w:tc>
        <w:tc>
          <w:tcPr/>
          <w:p>
            <w:pPr>
              <w:pStyle w:val="Compact"/>
            </w:pPr>
            <w:r>
              <w:t xml:space="preserve">Forcoletta Gneiss</w:t>
            </w:r>
          </w:p>
        </w:tc>
      </w:tr>
      <w:tr>
        <w:tc>
          <w:tcPr/>
          <w:p>
            <w:pPr>
              <w:pStyle w:val="Compact"/>
            </w:pPr>
            <w:r>
              <w:t xml:space="preserve">15254016</w:t>
            </w:r>
          </w:p>
        </w:tc>
        <w:tc>
          <w:tcPr/>
          <w:p>
            <w:pPr>
              <w:pStyle w:val="Compact"/>
            </w:pPr>
            <w:r>
              <w:t xml:space="preserve">Aula-Spruga-Gneiskomplex</w:t>
            </w:r>
          </w:p>
        </w:tc>
        <w:tc>
          <w:tcPr/>
          <w:p>
            <w:pPr>
              <w:pStyle w:val="Compact"/>
            </w:pPr>
            <w:r>
              <w:t xml:space="preserve">Aula Spruga Gneiss Complex</w:t>
            </w:r>
          </w:p>
        </w:tc>
      </w:tr>
      <w:tr>
        <w:tc>
          <w:tcPr/>
          <w:p>
            <w:pPr>
              <w:pStyle w:val="Compact"/>
            </w:pPr>
            <w:r>
              <w:t xml:space="preserve">15254017</w:t>
            </w:r>
          </w:p>
        </w:tc>
        <w:tc>
          <w:tcPr/>
          <w:p>
            <w:pPr>
              <w:pStyle w:val="Compact"/>
            </w:pPr>
            <w:r>
              <w:t xml:space="preserve">Mergoscia-Gneis</w:t>
            </w:r>
          </w:p>
        </w:tc>
        <w:tc>
          <w:tcPr/>
          <w:p>
            <w:pPr>
              <w:pStyle w:val="Compact"/>
            </w:pPr>
            <w:r>
              <w:t xml:space="preserve">Mergoscia Gneiss</w:t>
            </w:r>
          </w:p>
        </w:tc>
      </w:tr>
      <w:tr>
        <w:tc>
          <w:tcPr/>
          <w:p>
            <w:pPr>
              <w:pStyle w:val="Compact"/>
            </w:pPr>
            <w:r>
              <w:t xml:space="preserve">15254018</w:t>
            </w:r>
          </w:p>
        </w:tc>
        <w:tc>
          <w:tcPr/>
          <w:p>
            <w:pPr>
              <w:pStyle w:val="Compact"/>
            </w:pPr>
            <w:r>
              <w:t xml:space="preserve">Lebendun-Komplex</w:t>
            </w:r>
          </w:p>
        </w:tc>
        <w:tc>
          <w:tcPr/>
          <w:p>
            <w:pPr>
              <w:pStyle w:val="Compact"/>
            </w:pPr>
            <w:r>
              <w:t xml:space="preserve">Lebendun Complex</w:t>
            </w:r>
          </w:p>
        </w:tc>
      </w:tr>
      <w:tr>
        <w:tc>
          <w:tcPr/>
          <w:p>
            <w:pPr>
              <w:pStyle w:val="Compact"/>
            </w:pPr>
            <w:r>
              <w:t xml:space="preserve">15254020</w:t>
            </w:r>
          </w:p>
        </w:tc>
        <w:tc>
          <w:tcPr/>
          <w:p>
            <w:pPr>
              <w:pStyle w:val="Compact"/>
            </w:pPr>
            <w:r>
              <w:t xml:space="preserve">Holzerspitz-Kalkschiefer</w:t>
            </w:r>
          </w:p>
        </w:tc>
        <w:tc>
          <w:tcPr/>
          <w:p>
            <w:pPr>
              <w:pStyle w:val="Compact"/>
            </w:pPr>
            <w:r>
              <w:t xml:space="preserve">Holzerspitz Calcschist</w:t>
            </w:r>
          </w:p>
        </w:tc>
      </w:tr>
      <w:tr>
        <w:tc>
          <w:tcPr/>
          <w:p>
            <w:pPr>
              <w:pStyle w:val="Compact"/>
            </w:pPr>
            <w:r>
              <w:t xml:space="preserve">15254021</w:t>
            </w:r>
          </w:p>
        </w:tc>
        <w:tc>
          <w:tcPr/>
          <w:p>
            <w:pPr>
              <w:pStyle w:val="Compact"/>
            </w:pPr>
            <w:r>
              <w:t xml:space="preserve">Lengenbach-Dolomitmarmor</w:t>
            </w:r>
          </w:p>
        </w:tc>
        <w:tc>
          <w:tcPr/>
          <w:p>
            <w:pPr>
              <w:pStyle w:val="Compact"/>
            </w:pPr>
            <w:r>
              <w:t xml:space="preserve">Lengenbach Dolomitic Marble</w:t>
            </w:r>
          </w:p>
        </w:tc>
      </w:tr>
      <w:tr>
        <w:tc>
          <w:tcPr/>
          <w:p>
            <w:pPr>
              <w:pStyle w:val="Compact"/>
            </w:pPr>
            <w:r>
              <w:t xml:space="preserve">15254022</w:t>
            </w:r>
          </w:p>
        </w:tc>
        <w:tc>
          <w:tcPr/>
          <w:p>
            <w:pPr>
              <w:pStyle w:val="Compact"/>
            </w:pPr>
            <w:r>
              <w:t xml:space="preserve">Ganter-Gneis</w:t>
            </w:r>
          </w:p>
        </w:tc>
        <w:tc>
          <w:tcPr/>
          <w:p>
            <w:pPr>
              <w:pStyle w:val="Compact"/>
            </w:pPr>
            <w:r>
              <w:t xml:space="preserve">Ganter Gneiss</w:t>
            </w:r>
          </w:p>
        </w:tc>
      </w:tr>
      <w:tr>
        <w:tc>
          <w:tcPr/>
          <w:p>
            <w:pPr>
              <w:pStyle w:val="Compact"/>
            </w:pPr>
            <w:r>
              <w:t xml:space="preserve">15254023</w:t>
            </w:r>
          </w:p>
        </w:tc>
        <w:tc>
          <w:tcPr/>
          <w:p>
            <w:pPr>
              <w:pStyle w:val="Compact"/>
            </w:pPr>
            <w:r>
              <w:t xml:space="preserve">Ritter-Gneis</w:t>
            </w:r>
          </w:p>
        </w:tc>
        <w:tc>
          <w:tcPr/>
          <w:p>
            <w:pPr>
              <w:pStyle w:val="Compact"/>
            </w:pPr>
            <w:r>
              <w:t xml:space="preserve">Ritter Gneiss</w:t>
            </w:r>
          </w:p>
        </w:tc>
      </w:tr>
      <w:tr>
        <w:tc>
          <w:tcPr/>
          <w:p>
            <w:pPr>
              <w:pStyle w:val="Compact"/>
            </w:pPr>
            <w:r>
              <w:t xml:space="preserve">15254024</w:t>
            </w:r>
          </w:p>
        </w:tc>
        <w:tc>
          <w:tcPr/>
          <w:p>
            <w:pPr>
              <w:pStyle w:val="Compact"/>
            </w:pPr>
            <w:r>
              <w:t xml:space="preserve">Geisspfad-Serpentinit</w:t>
            </w:r>
          </w:p>
        </w:tc>
        <w:tc>
          <w:tcPr/>
          <w:p>
            <w:pPr>
              <w:pStyle w:val="Compact"/>
            </w:pPr>
            <w:r>
              <w:t xml:space="preserve">Geisspfad Serpentinite</w:t>
            </w:r>
          </w:p>
        </w:tc>
      </w:tr>
      <w:tr>
        <w:tc>
          <w:tcPr/>
          <w:p>
            <w:pPr>
              <w:pStyle w:val="Compact"/>
            </w:pPr>
            <w:r>
              <w:t xml:space="preserve">15254025</w:t>
            </w:r>
          </w:p>
        </w:tc>
        <w:tc>
          <w:tcPr/>
          <w:p>
            <w:pPr>
              <w:pStyle w:val="Compact"/>
            </w:pPr>
            <w:r>
              <w:t xml:space="preserve">Sabbione-Sandstein</w:t>
            </w:r>
          </w:p>
        </w:tc>
        <w:tc>
          <w:tcPr/>
          <w:p>
            <w:pPr>
              <w:pStyle w:val="Compact"/>
            </w:pPr>
            <w:r>
              <w:t xml:space="preserve">Sabbione Sandstone</w:t>
            </w:r>
          </w:p>
        </w:tc>
      </w:tr>
      <w:tr>
        <w:tc>
          <w:tcPr/>
          <w:p>
            <w:pPr>
              <w:pStyle w:val="Compact"/>
            </w:pPr>
            <w:r>
              <w:t xml:space="preserve">15254026</w:t>
            </w:r>
          </w:p>
        </w:tc>
        <w:tc>
          <w:tcPr/>
          <w:p>
            <w:pPr>
              <w:pStyle w:val="Compact"/>
            </w:pPr>
            <w:r>
              <w:t xml:space="preserve">Valgrande-Paragneis</w:t>
            </w:r>
          </w:p>
        </w:tc>
        <w:tc>
          <w:tcPr/>
          <w:p>
            <w:pPr>
              <w:pStyle w:val="Compact"/>
            </w:pPr>
            <w:r>
              <w:t xml:space="preserve">Valgrande Paragneiss</w:t>
            </w:r>
          </w:p>
        </w:tc>
      </w:tr>
      <w:tr>
        <w:tc>
          <w:tcPr/>
          <w:p>
            <w:pPr>
              <w:pStyle w:val="Compact"/>
            </w:pPr>
            <w:r>
              <w:t xml:space="preserve">15254027</w:t>
            </w:r>
          </w:p>
        </w:tc>
        <w:tc>
          <w:tcPr/>
          <w:p>
            <w:pPr>
              <w:pStyle w:val="Compact"/>
            </w:pPr>
            <w:r>
              <w:t xml:space="preserve">Bosco-Gneis</w:t>
            </w:r>
          </w:p>
        </w:tc>
        <w:tc>
          <w:tcPr/>
          <w:p>
            <w:pPr>
              <w:pStyle w:val="Compact"/>
            </w:pPr>
            <w:r>
              <w:t xml:space="preserve">Bosco Gneiss</w:t>
            </w:r>
          </w:p>
        </w:tc>
      </w:tr>
      <w:tr>
        <w:tc>
          <w:tcPr/>
          <w:p>
            <w:pPr>
              <w:pStyle w:val="Compact"/>
            </w:pPr>
            <w:r>
              <w:t xml:space="preserve">15254028</w:t>
            </w:r>
          </w:p>
        </w:tc>
        <w:tc>
          <w:tcPr/>
          <w:p>
            <w:pPr>
              <w:pStyle w:val="Compact"/>
            </w:pPr>
            <w:r>
              <w:t xml:space="preserve">Batnall-Gneis</w:t>
            </w:r>
          </w:p>
        </w:tc>
        <w:tc>
          <w:tcPr/>
          <w:p>
            <w:pPr>
              <w:pStyle w:val="Compact"/>
            </w:pPr>
            <w:r>
              <w:t xml:space="preserve">Batnall Gneiss</w:t>
            </w:r>
          </w:p>
        </w:tc>
      </w:tr>
      <w:tr>
        <w:tc>
          <w:tcPr/>
          <w:p>
            <w:pPr>
              <w:pStyle w:val="Compact"/>
            </w:pPr>
            <w:r>
              <w:t xml:space="preserve">15254029</w:t>
            </w:r>
          </w:p>
        </w:tc>
        <w:tc>
          <w:tcPr/>
          <w:p>
            <w:pPr>
              <w:pStyle w:val="Compact"/>
            </w:pPr>
            <w:r>
              <w:t xml:space="preserve">Cocco-Gneis</w:t>
            </w:r>
          </w:p>
        </w:tc>
        <w:tc>
          <w:tcPr/>
          <w:p>
            <w:pPr>
              <w:pStyle w:val="Compact"/>
            </w:pPr>
            <w:r>
              <w:t xml:space="preserve">Cocco Gneiss</w:t>
            </w:r>
          </w:p>
        </w:tc>
      </w:tr>
      <w:tr>
        <w:tc>
          <w:tcPr/>
          <w:p>
            <w:pPr>
              <w:pStyle w:val="Compact"/>
            </w:pPr>
            <w:r>
              <w:t xml:space="preserve">15254030</w:t>
            </w:r>
          </w:p>
        </w:tc>
        <w:tc>
          <w:tcPr/>
          <w:p>
            <w:pPr>
              <w:pStyle w:val="Compact"/>
            </w:pPr>
            <w:r>
              <w:t xml:space="preserve">Ruscada-Gneis</w:t>
            </w:r>
          </w:p>
        </w:tc>
        <w:tc>
          <w:tcPr/>
          <w:p>
            <w:pPr>
              <w:pStyle w:val="Compact"/>
            </w:pPr>
            <w:r>
              <w:t xml:space="preserve">Ruscada Gneiss</w:t>
            </w:r>
          </w:p>
        </w:tc>
      </w:tr>
      <w:tr>
        <w:tc>
          <w:tcPr/>
          <w:p>
            <w:pPr>
              <w:pStyle w:val="Compact"/>
            </w:pPr>
            <w:r>
              <w:t xml:space="preserve">15254031</w:t>
            </w:r>
          </w:p>
        </w:tc>
        <w:tc>
          <w:tcPr/>
          <w:p>
            <w:pPr>
              <w:pStyle w:val="Compact"/>
            </w:pPr>
            <w:r>
              <w:t xml:space="preserve">Lodano-Gneis</w:t>
            </w:r>
          </w:p>
        </w:tc>
        <w:tc>
          <w:tcPr/>
          <w:p>
            <w:pPr>
              <w:pStyle w:val="Compact"/>
            </w:pPr>
            <w:r>
              <w:t xml:space="preserve">Lodano Gneiss</w:t>
            </w:r>
          </w:p>
        </w:tc>
      </w:tr>
      <w:tr>
        <w:tc>
          <w:tcPr/>
          <w:p>
            <w:pPr>
              <w:pStyle w:val="Compact"/>
            </w:pPr>
            <w:r>
              <w:t xml:space="preserve">15254032</w:t>
            </w:r>
          </w:p>
        </w:tc>
        <w:tc>
          <w:tcPr/>
          <w:p>
            <w:pPr>
              <w:pStyle w:val="Compact"/>
            </w:pPr>
            <w:r>
              <w:t xml:space="preserve">Vergeletto-Gneis</w:t>
            </w:r>
          </w:p>
        </w:tc>
        <w:tc>
          <w:tcPr/>
          <w:p>
            <w:pPr>
              <w:pStyle w:val="Compact"/>
            </w:pPr>
            <w:r>
              <w:t xml:space="preserve">Vergeletto Gneiss</w:t>
            </w:r>
          </w:p>
        </w:tc>
      </w:tr>
      <w:tr>
        <w:tc>
          <w:tcPr/>
          <w:p>
            <w:pPr>
              <w:pStyle w:val="Compact"/>
            </w:pPr>
            <w:r>
              <w:t xml:space="preserve">15254033</w:t>
            </w:r>
          </w:p>
        </w:tc>
        <w:tc>
          <w:tcPr/>
          <w:p>
            <w:pPr>
              <w:pStyle w:val="Compact"/>
            </w:pPr>
            <w:r>
              <w:t xml:space="preserve">Cortascia-Gneis</w:t>
            </w:r>
          </w:p>
        </w:tc>
        <w:tc>
          <w:tcPr/>
          <w:p>
            <w:pPr>
              <w:pStyle w:val="Compact"/>
            </w:pPr>
            <w:r>
              <w:t xml:space="preserve">Cortascia Gneiss</w:t>
            </w:r>
          </w:p>
        </w:tc>
      </w:tr>
      <w:tr>
        <w:tc>
          <w:tcPr/>
          <w:p>
            <w:pPr>
              <w:pStyle w:val="Compact"/>
            </w:pPr>
            <w:r>
              <w:t xml:space="preserve">15254034</w:t>
            </w:r>
          </w:p>
        </w:tc>
        <w:tc>
          <w:tcPr/>
          <w:p>
            <w:pPr>
              <w:pStyle w:val="Compact"/>
            </w:pPr>
            <w:r>
              <w:t xml:space="preserve">Lago-Scuro-Formation</w:t>
            </w:r>
          </w:p>
        </w:tc>
        <w:tc>
          <w:tcPr/>
          <w:p>
            <w:pPr>
              <w:pStyle w:val="Compact"/>
            </w:pPr>
            <w:r>
              <w:t xml:space="preserve">Lago Scuro Formation</w:t>
            </w:r>
          </w:p>
        </w:tc>
      </w:tr>
      <w:tr>
        <w:tc>
          <w:tcPr/>
          <w:p>
            <w:pPr>
              <w:pStyle w:val="Compact"/>
            </w:pPr>
            <w:r>
              <w:t xml:space="preserve">15254035</w:t>
            </w:r>
          </w:p>
        </w:tc>
        <w:tc>
          <w:tcPr/>
          <w:p>
            <w:pPr>
              <w:pStyle w:val="Compact"/>
            </w:pPr>
            <w:r>
              <w:t xml:space="preserve">Val-Sabbia-Formation</w:t>
            </w:r>
          </w:p>
        </w:tc>
        <w:tc>
          <w:tcPr/>
          <w:p>
            <w:pPr>
              <w:pStyle w:val="Compact"/>
            </w:pPr>
            <w:r>
              <w:t xml:space="preserve">Val Sabbia Formation</w:t>
            </w:r>
          </w:p>
        </w:tc>
      </w:tr>
      <w:tr>
        <w:tc>
          <w:tcPr/>
          <w:p>
            <w:pPr>
              <w:pStyle w:val="Compact"/>
            </w:pPr>
            <w:r>
              <w:t xml:space="preserve">15254036</w:t>
            </w:r>
          </w:p>
        </w:tc>
        <w:tc>
          <w:tcPr/>
          <w:p>
            <w:pPr>
              <w:pStyle w:val="Compact"/>
            </w:pPr>
            <w:r>
              <w:t xml:space="preserve">Massari-Formation</w:t>
            </w:r>
          </w:p>
        </w:tc>
        <w:tc>
          <w:tcPr/>
          <w:p>
            <w:pPr>
              <w:pStyle w:val="Compact"/>
            </w:pPr>
            <w:r>
              <w:t xml:space="preserve">Massari Formation</w:t>
            </w:r>
          </w:p>
        </w:tc>
      </w:tr>
      <w:tr>
        <w:tc>
          <w:tcPr/>
          <w:p>
            <w:pPr>
              <w:pStyle w:val="Compact"/>
            </w:pPr>
            <w:r>
              <w:t xml:space="preserve">15254037</w:t>
            </w:r>
          </w:p>
        </w:tc>
        <w:tc>
          <w:tcPr/>
          <w:p>
            <w:pPr>
              <w:pStyle w:val="Compact"/>
            </w:pPr>
            <w:r>
              <w:t xml:space="preserve">Naret-Formation</w:t>
            </w:r>
          </w:p>
        </w:tc>
        <w:tc>
          <w:tcPr/>
          <w:p>
            <w:pPr>
              <w:pStyle w:val="Compact"/>
            </w:pPr>
            <w:r>
              <w:t xml:space="preserve">Naret Formation</w:t>
            </w:r>
          </w:p>
        </w:tc>
      </w:tr>
      <w:tr>
        <w:tc>
          <w:tcPr/>
          <w:p>
            <w:pPr>
              <w:pStyle w:val="Compact"/>
            </w:pPr>
            <w:r>
              <w:t xml:space="preserve">15254038</w:t>
            </w:r>
          </w:p>
        </w:tc>
        <w:tc>
          <w:tcPr/>
          <w:p>
            <w:pPr>
              <w:pStyle w:val="Compact"/>
            </w:pPr>
            <w:r>
              <w:t xml:space="preserve">Matorello-Gneis</w:t>
            </w:r>
          </w:p>
        </w:tc>
        <w:tc>
          <w:tcPr/>
          <w:p>
            <w:pPr>
              <w:pStyle w:val="Compact"/>
            </w:pPr>
            <w:r>
              <w:t xml:space="preserve">Matorello Gneiss</w:t>
            </w:r>
          </w:p>
        </w:tc>
      </w:tr>
      <w:tr>
        <w:tc>
          <w:tcPr/>
          <w:p>
            <w:pPr>
              <w:pStyle w:val="Compact"/>
            </w:pPr>
            <w:r>
              <w:t xml:space="preserve">15254039</w:t>
            </w:r>
          </w:p>
        </w:tc>
        <w:tc>
          <w:tcPr/>
          <w:p>
            <w:pPr>
              <w:pStyle w:val="Compact"/>
            </w:pPr>
            <w:r>
              <w:t xml:space="preserve">Leventina-Gneis</w:t>
            </w:r>
          </w:p>
        </w:tc>
        <w:tc>
          <w:tcPr/>
          <w:p>
            <w:pPr>
              <w:pStyle w:val="Compact"/>
            </w:pPr>
            <w:r>
              <w:t xml:space="preserve">Leventina Gneiss</w:t>
            </w:r>
          </w:p>
        </w:tc>
      </w:tr>
      <w:tr>
        <w:tc>
          <w:tcPr/>
          <w:p>
            <w:pPr>
              <w:pStyle w:val="Compact"/>
            </w:pPr>
            <w:r>
              <w:t xml:space="preserve">15254041</w:t>
            </w:r>
          </w:p>
        </w:tc>
        <w:tc>
          <w:tcPr/>
          <w:p>
            <w:pPr>
              <w:pStyle w:val="Compact"/>
            </w:pPr>
            <w:r>
              <w:t xml:space="preserve">Verzasca-Gneis</w:t>
            </w:r>
          </w:p>
        </w:tc>
        <w:tc>
          <w:tcPr/>
          <w:p>
            <w:pPr>
              <w:pStyle w:val="Compact"/>
            </w:pPr>
            <w:r>
              <w:t xml:space="preserve">Verzasca Gneiss</w:t>
            </w:r>
          </w:p>
        </w:tc>
      </w:tr>
      <w:tr>
        <w:tc>
          <w:tcPr/>
          <w:p>
            <w:pPr>
              <w:pStyle w:val="Compact"/>
            </w:pPr>
            <w:r>
              <w:t xml:space="preserve">15254042</w:t>
            </w:r>
          </w:p>
        </w:tc>
        <w:tc>
          <w:tcPr/>
          <w:p>
            <w:pPr>
              <w:pStyle w:val="Compact"/>
            </w:pPr>
            <w:r>
              <w:t xml:space="preserve">Renten-Gneis</w:t>
            </w:r>
          </w:p>
        </w:tc>
        <w:tc>
          <w:tcPr/>
          <w:p>
            <w:pPr>
              <w:pStyle w:val="Compact"/>
            </w:pPr>
            <w:r>
              <w:t xml:space="preserve">Renten Gneiss</w:t>
            </w:r>
          </w:p>
        </w:tc>
      </w:tr>
      <w:tr>
        <w:tc>
          <w:tcPr/>
          <w:p>
            <w:pPr>
              <w:pStyle w:val="Compact"/>
            </w:pPr>
            <w:r>
              <w:t xml:space="preserve">15254043</w:t>
            </w:r>
          </w:p>
        </w:tc>
        <w:tc>
          <w:tcPr/>
          <w:p>
            <w:pPr>
              <w:pStyle w:val="Compact"/>
            </w:pPr>
            <w:r>
              <w:t xml:space="preserve">Rebi-Gneis</w:t>
            </w:r>
          </w:p>
        </w:tc>
        <w:tc>
          <w:tcPr/>
          <w:p>
            <w:pPr>
              <w:pStyle w:val="Compact"/>
            </w:pPr>
            <w:r>
              <w:t xml:space="preserve">Rebi Gneiss</w:t>
            </w:r>
          </w:p>
        </w:tc>
      </w:tr>
      <w:tr>
        <w:tc>
          <w:tcPr/>
          <w:p>
            <w:pPr>
              <w:pStyle w:val="Compact"/>
            </w:pPr>
            <w:r>
              <w:t xml:space="preserve">15254044</w:t>
            </w:r>
          </w:p>
        </w:tc>
        <w:tc>
          <w:tcPr/>
          <w:p>
            <w:pPr>
              <w:pStyle w:val="Compact"/>
            </w:pPr>
            <w:r>
              <w:t xml:space="preserve">Brione-Gabbro</w:t>
            </w:r>
          </w:p>
        </w:tc>
        <w:tc>
          <w:tcPr/>
          <w:p>
            <w:pPr>
              <w:pStyle w:val="Compact"/>
            </w:pPr>
            <w:r>
              <w:t xml:space="preserve">Brione Gabbro</w:t>
            </w:r>
          </w:p>
        </w:tc>
      </w:tr>
      <w:tr>
        <w:tc>
          <w:tcPr/>
          <w:p>
            <w:pPr>
              <w:pStyle w:val="Compact"/>
            </w:pPr>
            <w:r>
              <w:t xml:space="preserve">15254045</w:t>
            </w:r>
          </w:p>
        </w:tc>
        <w:tc>
          <w:tcPr/>
          <w:p>
            <w:pPr>
              <w:pStyle w:val="Compact"/>
            </w:pPr>
            <w:r>
              <w:t xml:space="preserve">Legiuna-Gneis</w:t>
            </w:r>
          </w:p>
        </w:tc>
        <w:tc>
          <w:tcPr/>
          <w:p>
            <w:pPr>
              <w:pStyle w:val="Compact"/>
            </w:pPr>
            <w:r>
              <w:t xml:space="preserve">Legiuna Gneiss</w:t>
            </w:r>
          </w:p>
        </w:tc>
      </w:tr>
      <w:tr>
        <w:tc>
          <w:tcPr/>
          <w:p>
            <w:pPr>
              <w:pStyle w:val="Compact"/>
            </w:pPr>
            <w:r>
              <w:t xml:space="preserve">15254046</w:t>
            </w:r>
          </w:p>
        </w:tc>
        <w:tc>
          <w:tcPr/>
          <w:p>
            <w:pPr>
              <w:pStyle w:val="Compact"/>
            </w:pPr>
            <w:r>
              <w:t xml:space="preserve">Val-Chironico-Gneis</w:t>
            </w:r>
          </w:p>
        </w:tc>
        <w:tc>
          <w:tcPr/>
          <w:p>
            <w:pPr>
              <w:pStyle w:val="Compact"/>
            </w:pPr>
            <w:r>
              <w:t xml:space="preserve">Val Chironico Gneiss</w:t>
            </w:r>
          </w:p>
        </w:tc>
      </w:tr>
      <w:tr>
        <w:tc>
          <w:tcPr/>
          <w:p>
            <w:pPr>
              <w:pStyle w:val="Compact"/>
            </w:pPr>
            <w:r>
              <w:t xml:space="preserve">15254047</w:t>
            </w:r>
          </w:p>
        </w:tc>
        <w:tc>
          <w:tcPr/>
          <w:p>
            <w:pPr>
              <w:pStyle w:val="Compact"/>
            </w:pPr>
            <w:r>
              <w:t xml:space="preserve">Ganna-Gneis</w:t>
            </w:r>
          </w:p>
        </w:tc>
        <w:tc>
          <w:tcPr/>
          <w:p>
            <w:pPr>
              <w:pStyle w:val="Compact"/>
            </w:pPr>
            <w:r>
              <w:t xml:space="preserve">Ganna Gneiss</w:t>
            </w:r>
          </w:p>
        </w:tc>
      </w:tr>
      <w:tr>
        <w:tc>
          <w:tcPr/>
          <w:p>
            <w:pPr>
              <w:pStyle w:val="Compact"/>
            </w:pPr>
            <w:r>
              <w:t xml:space="preserve">15254048</w:t>
            </w:r>
          </w:p>
        </w:tc>
        <w:tc>
          <w:tcPr/>
          <w:p>
            <w:pPr>
              <w:pStyle w:val="Compact"/>
            </w:pPr>
            <w:r>
              <w:t xml:space="preserve">Vogorno-Gneis</w:t>
            </w:r>
          </w:p>
        </w:tc>
        <w:tc>
          <w:tcPr/>
          <w:p>
            <w:pPr>
              <w:pStyle w:val="Compact"/>
            </w:pPr>
            <w:r>
              <w:t xml:space="preserve">Vogorno Gneiss</w:t>
            </w:r>
          </w:p>
        </w:tc>
      </w:tr>
      <w:tr>
        <w:tc>
          <w:tcPr/>
          <w:p>
            <w:pPr>
              <w:pStyle w:val="Compact"/>
            </w:pPr>
            <w:r>
              <w:t xml:space="preserve">15254049</w:t>
            </w:r>
          </w:p>
        </w:tc>
        <w:tc>
          <w:tcPr/>
          <w:p>
            <w:pPr>
              <w:pStyle w:val="Compact"/>
            </w:pPr>
            <w:r>
              <w:t xml:space="preserve">Vacarisc-Gneis</w:t>
            </w:r>
          </w:p>
        </w:tc>
        <w:tc>
          <w:tcPr/>
          <w:p>
            <w:pPr>
              <w:pStyle w:val="Compact"/>
            </w:pPr>
            <w:r>
              <w:t xml:space="preserve">Vacarisc Gneiss</w:t>
            </w:r>
          </w:p>
        </w:tc>
      </w:tr>
      <w:tr>
        <w:tc>
          <w:tcPr/>
          <w:p>
            <w:pPr>
              <w:pStyle w:val="Compact"/>
            </w:pPr>
            <w:r>
              <w:t xml:space="preserve">15254050</w:t>
            </w:r>
          </w:p>
        </w:tc>
        <w:tc>
          <w:tcPr/>
          <w:p>
            <w:pPr>
              <w:pStyle w:val="Compact"/>
            </w:pPr>
            <w:r>
              <w:t xml:space="preserve">Rognoi-Gneis</w:t>
            </w:r>
          </w:p>
        </w:tc>
        <w:tc>
          <w:tcPr/>
          <w:p>
            <w:pPr>
              <w:pStyle w:val="Compact"/>
            </w:pPr>
            <w:r>
              <w:t xml:space="preserve">Rognoi Gneiss</w:t>
            </w:r>
          </w:p>
        </w:tc>
      </w:tr>
      <w:tr>
        <w:tc>
          <w:tcPr/>
          <w:p>
            <w:pPr>
              <w:pStyle w:val="Compact"/>
            </w:pPr>
            <w:r>
              <w:t xml:space="preserve">15254051</w:t>
            </w:r>
          </w:p>
        </w:tc>
        <w:tc>
          <w:tcPr/>
          <w:p>
            <w:pPr>
              <w:pStyle w:val="Compact"/>
            </w:pPr>
            <w:r>
              <w:t xml:space="preserve">Zervreila-Orthogneis</w:t>
            </w:r>
          </w:p>
        </w:tc>
        <w:tc>
          <w:tcPr/>
          <w:p>
            <w:pPr>
              <w:pStyle w:val="Compact"/>
            </w:pPr>
            <w:r>
              <w:t xml:space="preserve">Zervreila Orthogneiss</w:t>
            </w:r>
          </w:p>
        </w:tc>
      </w:tr>
      <w:tr>
        <w:tc>
          <w:tcPr/>
          <w:p>
            <w:pPr>
              <w:pStyle w:val="Compact"/>
            </w:pPr>
            <w:r>
              <w:t xml:space="preserve">15254052</w:t>
            </w:r>
          </w:p>
        </w:tc>
        <w:tc>
          <w:tcPr/>
          <w:p>
            <w:pPr>
              <w:pStyle w:val="Compact"/>
            </w:pPr>
            <w:r>
              <w:t xml:space="preserve">Garenstock-Augengneis</w:t>
            </w:r>
          </w:p>
        </w:tc>
        <w:tc>
          <w:tcPr/>
          <w:p>
            <w:pPr>
              <w:pStyle w:val="Compact"/>
            </w:pPr>
            <w:r>
              <w:t xml:space="preserve">Garenstock Augengneiss</w:t>
            </w:r>
          </w:p>
        </w:tc>
      </w:tr>
      <w:tr>
        <w:tc>
          <w:tcPr/>
          <w:p>
            <w:pPr>
              <w:pStyle w:val="Compact"/>
            </w:pPr>
            <w:r>
              <w:t xml:space="preserve">15254053</w:t>
            </w:r>
          </w:p>
        </w:tc>
        <w:tc>
          <w:tcPr/>
          <w:p>
            <w:pPr>
              <w:pStyle w:val="Compact"/>
            </w:pPr>
            <w:r>
              <w:t xml:space="preserve">Salahorn-Formation</w:t>
            </w:r>
          </w:p>
        </w:tc>
        <w:tc>
          <w:tcPr/>
          <w:p>
            <w:pPr>
              <w:pStyle w:val="Compact"/>
            </w:pPr>
            <w:r>
              <w:t xml:space="preserve">Salahorn Formation</w:t>
            </w:r>
          </w:p>
        </w:tc>
      </w:tr>
      <w:tr>
        <w:tc>
          <w:tcPr/>
          <w:p>
            <w:pPr>
              <w:pStyle w:val="Compact"/>
            </w:pPr>
            <w:r>
              <w:t xml:space="preserve">15254054</w:t>
            </w:r>
          </w:p>
        </w:tc>
        <w:tc>
          <w:tcPr/>
          <w:p>
            <w:pPr>
              <w:pStyle w:val="Compact"/>
            </w:pPr>
            <w:r>
              <w:t xml:space="preserve">Piz-del-Palo-Gneis</w:t>
            </w:r>
          </w:p>
        </w:tc>
        <w:tc>
          <w:tcPr/>
          <w:p>
            <w:pPr>
              <w:pStyle w:val="Compact"/>
            </w:pPr>
            <w:r>
              <w:t xml:space="preserve">Piz del Palo Gneiss</w:t>
            </w:r>
          </w:p>
        </w:tc>
      </w:tr>
      <w:tr>
        <w:tc>
          <w:tcPr/>
          <w:p>
            <w:pPr>
              <w:pStyle w:val="Compact"/>
            </w:pPr>
            <w:r>
              <w:t xml:space="preserve">15254055</w:t>
            </w:r>
          </w:p>
        </w:tc>
        <w:tc>
          <w:tcPr/>
          <w:p>
            <w:pPr>
              <w:pStyle w:val="Compact"/>
            </w:pPr>
            <w:r>
              <w:t xml:space="preserve">Gruf-Migmatit</w:t>
            </w:r>
          </w:p>
        </w:tc>
        <w:tc>
          <w:tcPr/>
          <w:p>
            <w:pPr>
              <w:pStyle w:val="Compact"/>
            </w:pPr>
            <w:r>
              <w:t xml:space="preserve">Gruf Migmatite</w:t>
            </w:r>
          </w:p>
        </w:tc>
      </w:tr>
      <w:tr>
        <w:tc>
          <w:tcPr/>
          <w:p>
            <w:pPr>
              <w:pStyle w:val="Compact"/>
            </w:pPr>
            <w:r>
              <w:t xml:space="preserve">15254057</w:t>
            </w:r>
          </w:p>
        </w:tc>
        <w:tc>
          <w:tcPr/>
          <w:p>
            <w:pPr>
              <w:pStyle w:val="Compact"/>
            </w:pPr>
            <w:r>
              <w:t xml:space="preserve">Valtendra-Melange</w:t>
            </w:r>
          </w:p>
        </w:tc>
        <w:tc>
          <w:tcPr/>
          <w:p>
            <w:pPr>
              <w:pStyle w:val="Compact"/>
            </w:pPr>
            <w:r>
              <w:t xml:space="preserve">Valtendra Mélange</w:t>
            </w:r>
          </w:p>
        </w:tc>
      </w:tr>
      <w:tr>
        <w:tc>
          <w:tcPr/>
          <w:p>
            <w:pPr>
              <w:pStyle w:val="Compact"/>
            </w:pPr>
            <w:r>
              <w:t xml:space="preserve">15254058</w:t>
            </w:r>
          </w:p>
        </w:tc>
        <w:tc>
          <w:tcPr/>
          <w:p>
            <w:pPr>
              <w:pStyle w:val="Compact"/>
            </w:pPr>
            <w:r>
              <w:t xml:space="preserve">Loderio Ultramafischer Komplex</w:t>
            </w:r>
          </w:p>
        </w:tc>
        <w:tc>
          <w:tcPr/>
          <w:p>
            <w:pPr>
              <w:pStyle w:val="Compact"/>
            </w:pPr>
            <w:r>
              <w:t xml:space="preserve">Loderio Ultramafic Complex</w:t>
            </w:r>
          </w:p>
        </w:tc>
      </w:tr>
      <w:tr>
        <w:tc>
          <w:tcPr/>
          <w:p>
            <w:pPr>
              <w:pStyle w:val="Compact"/>
            </w:pPr>
            <w:r>
              <w:t xml:space="preserve">15254059</w:t>
            </w:r>
          </w:p>
        </w:tc>
        <w:tc>
          <w:tcPr/>
          <w:p>
            <w:pPr>
              <w:pStyle w:val="Compact"/>
            </w:pPr>
            <w:r>
              <w:t xml:space="preserve">Lucomagno-Paragneis</w:t>
            </w:r>
          </w:p>
        </w:tc>
        <w:tc>
          <w:tcPr/>
          <w:p>
            <w:pPr>
              <w:pStyle w:val="Compact"/>
            </w:pPr>
            <w:r>
              <w:t xml:space="preserve">Lucomagno Paragneiss</w:t>
            </w:r>
          </w:p>
        </w:tc>
      </w:tr>
      <w:tr>
        <w:tc>
          <w:tcPr/>
          <w:p>
            <w:pPr>
              <w:pStyle w:val="Compact"/>
            </w:pPr>
            <w:r>
              <w:t xml:space="preserve">15254060</w:t>
            </w:r>
          </w:p>
        </w:tc>
        <w:tc>
          <w:tcPr/>
          <w:p>
            <w:pPr>
              <w:pStyle w:val="Compact"/>
            </w:pPr>
            <w:r>
              <w:t xml:space="preserve">Cima-di-Gagnone-Peridotit</w:t>
            </w:r>
          </w:p>
        </w:tc>
        <w:tc>
          <w:tcPr/>
          <w:p>
            <w:pPr>
              <w:pStyle w:val="Compact"/>
            </w:pPr>
            <w:r>
              <w:t xml:space="preserve">Cima di Gagnone Peridotite</w:t>
            </w:r>
          </w:p>
        </w:tc>
      </w:tr>
      <w:tr>
        <w:tc>
          <w:tcPr/>
          <w:p>
            <w:pPr>
              <w:pStyle w:val="Compact"/>
            </w:pPr>
            <w:r>
              <w:t xml:space="preserve">15254061</w:t>
            </w:r>
          </w:p>
        </w:tc>
        <w:tc>
          <w:tcPr/>
          <w:p>
            <w:pPr>
              <w:pStyle w:val="Compact"/>
            </w:pPr>
            <w:r>
              <w:t xml:space="preserve">Grevasalvas-Granit</w:t>
            </w:r>
          </w:p>
        </w:tc>
        <w:tc>
          <w:tcPr/>
          <w:p>
            <w:pPr>
              <w:pStyle w:val="Compact"/>
            </w:pPr>
            <w:r>
              <w:t xml:space="preserve">Grevasalvas Granite</w:t>
            </w:r>
          </w:p>
        </w:tc>
      </w:tr>
      <w:tr>
        <w:tc>
          <w:tcPr/>
          <w:p>
            <w:pPr>
              <w:pStyle w:val="Compact"/>
            </w:pPr>
            <w:r>
              <w:t xml:space="preserve">15254062</w:t>
            </w:r>
          </w:p>
        </w:tc>
        <w:tc>
          <w:tcPr/>
          <w:p>
            <w:pPr>
              <w:pStyle w:val="Compact"/>
            </w:pPr>
            <w:r>
              <w:t xml:space="preserve">Plattenberg-Brekzie</w:t>
            </w:r>
          </w:p>
        </w:tc>
        <w:tc>
          <w:tcPr/>
          <w:p>
            <w:pPr>
              <w:pStyle w:val="Compact"/>
            </w:pPr>
            <w:r>
              <w:t xml:space="preserve">Plattenberg Breccia</w:t>
            </w:r>
          </w:p>
        </w:tc>
      </w:tr>
      <w:tr>
        <w:tc>
          <w:tcPr/>
          <w:p>
            <w:pPr>
              <w:pStyle w:val="Compact"/>
            </w:pPr>
            <w:r>
              <w:t xml:space="preserve">15254063</w:t>
            </w:r>
          </w:p>
        </w:tc>
        <w:tc>
          <w:tcPr/>
          <w:p>
            <w:pPr>
              <w:pStyle w:val="Compact"/>
            </w:pPr>
            <w:r>
              <w:t xml:space="preserve">Rosso-di-Grav-Orthogneis</w:t>
            </w:r>
          </w:p>
        </w:tc>
        <w:tc>
          <w:tcPr/>
          <w:p>
            <w:pPr>
              <w:pStyle w:val="Compact"/>
            </w:pPr>
            <w:r>
              <w:t xml:space="preserve">Rosso di Grav Orthogneiss</w:t>
            </w:r>
          </w:p>
        </w:tc>
      </w:tr>
      <w:tr>
        <w:tc>
          <w:tcPr/>
          <w:p>
            <w:pPr>
              <w:pStyle w:val="Compact"/>
            </w:pPr>
            <w:r>
              <w:t xml:space="preserve">15254064</w:t>
            </w:r>
          </w:p>
        </w:tc>
        <w:tc>
          <w:tcPr/>
          <w:p>
            <w:pPr>
              <w:pStyle w:val="Compact"/>
            </w:pPr>
            <w:r>
              <w:t xml:space="preserve">Rossa-Orthogneis</w:t>
            </w:r>
          </w:p>
        </w:tc>
        <w:tc>
          <w:tcPr/>
          <w:p>
            <w:pPr>
              <w:pStyle w:val="Compact"/>
            </w:pPr>
            <w:r>
              <w:t xml:space="preserve">Rossa Orthogneiss</w:t>
            </w:r>
          </w:p>
        </w:tc>
      </w:tr>
      <w:tr>
        <w:tc>
          <w:tcPr/>
          <w:p>
            <w:pPr>
              <w:pStyle w:val="Compact"/>
            </w:pPr>
            <w:r>
              <w:t xml:space="preserve">15254065</w:t>
            </w:r>
          </w:p>
        </w:tc>
        <w:tc>
          <w:tcPr/>
          <w:p>
            <w:pPr>
              <w:pStyle w:val="Compact"/>
            </w:pPr>
            <w:r>
              <w:t xml:space="preserve">Alpe-Bresciana-Orthogneis</w:t>
            </w:r>
          </w:p>
        </w:tc>
        <w:tc>
          <w:tcPr/>
          <w:p>
            <w:pPr>
              <w:pStyle w:val="Compact"/>
            </w:pPr>
            <w:r>
              <w:t xml:space="preserve">Alpe Bresciana Orthogneiss</w:t>
            </w:r>
          </w:p>
        </w:tc>
      </w:tr>
      <w:tr>
        <w:tc>
          <w:tcPr/>
          <w:p>
            <w:pPr>
              <w:pStyle w:val="Compact"/>
            </w:pPr>
            <w:r>
              <w:t xml:space="preserve">15254066</w:t>
            </w:r>
          </w:p>
        </w:tc>
        <w:tc>
          <w:tcPr/>
          <w:p>
            <w:pPr>
              <w:pStyle w:val="Compact"/>
            </w:pPr>
            <w:r>
              <w:t xml:space="preserve">Trescolmen-Formation</w:t>
            </w:r>
          </w:p>
        </w:tc>
        <w:tc>
          <w:tcPr/>
          <w:p>
            <w:pPr>
              <w:pStyle w:val="Compact"/>
            </w:pPr>
            <w:r>
              <w:t xml:space="preserve">Trescolmen Formation</w:t>
            </w:r>
          </w:p>
        </w:tc>
      </w:tr>
      <w:tr>
        <w:tc>
          <w:tcPr/>
          <w:p>
            <w:pPr>
              <w:pStyle w:val="Compact"/>
            </w:pPr>
            <w:r>
              <w:t xml:space="preserve">15254070</w:t>
            </w:r>
          </w:p>
        </w:tc>
        <w:tc>
          <w:tcPr/>
          <w:p>
            <w:pPr>
              <w:pStyle w:val="Compact"/>
            </w:pPr>
            <w:r>
              <w:t xml:space="preserve">Verampio-Orthogneis</w:t>
            </w:r>
          </w:p>
        </w:tc>
        <w:tc>
          <w:tcPr/>
          <w:p>
            <w:pPr>
              <w:pStyle w:val="Compact"/>
            </w:pPr>
            <w:r>
              <w:t xml:space="preserve">Verampio-Orthogneis</w:t>
            </w:r>
          </w:p>
        </w:tc>
      </w:tr>
      <w:tr>
        <w:tc>
          <w:tcPr/>
          <w:p>
            <w:pPr>
              <w:pStyle w:val="Compact"/>
            </w:pPr>
            <w:r>
              <w:t xml:space="preserve">15254071</w:t>
            </w:r>
          </w:p>
        </w:tc>
        <w:tc>
          <w:tcPr/>
          <w:p>
            <w:pPr>
              <w:pStyle w:val="Compact"/>
            </w:pPr>
            <w:r>
              <w:t xml:space="preserve">Baceno-Schiefer</w:t>
            </w:r>
          </w:p>
        </w:tc>
        <w:tc>
          <w:tcPr/>
          <w:p>
            <w:pPr>
              <w:pStyle w:val="Compact"/>
            </w:pPr>
            <w:r>
              <w:t xml:space="preserve">Baceno-Schiefer</w:t>
            </w:r>
          </w:p>
        </w:tc>
      </w:tr>
      <w:tr>
        <w:tc>
          <w:tcPr/>
          <w:p>
            <w:pPr>
              <w:pStyle w:val="Compact"/>
            </w:pPr>
            <w:r>
              <w:t xml:space="preserve">15255001</w:t>
            </w:r>
          </w:p>
        </w:tc>
        <w:tc>
          <w:tcPr/>
          <w:p>
            <w:pPr>
              <w:pStyle w:val="Compact"/>
            </w:pPr>
            <w:r>
              <w:t xml:space="preserve">Garzott-Brekzie</w:t>
            </w:r>
          </w:p>
        </w:tc>
        <w:tc>
          <w:tcPr/>
          <w:p>
            <w:pPr>
              <w:pStyle w:val="Compact"/>
            </w:pPr>
            <w:r>
              <w:t xml:space="preserve">Garzott Breccia</w:t>
            </w:r>
          </w:p>
        </w:tc>
      </w:tr>
      <w:tr>
        <w:tc>
          <w:tcPr/>
          <w:p>
            <w:pPr>
              <w:pStyle w:val="Compact"/>
            </w:pPr>
            <w:r>
              <w:t xml:space="preserve">15255002</w:t>
            </w:r>
          </w:p>
        </w:tc>
        <w:tc>
          <w:tcPr/>
          <w:p>
            <w:pPr>
              <w:pStyle w:val="Compact"/>
            </w:pPr>
            <w:r>
              <w:t xml:space="preserve">Terri-Schiefer</w:t>
            </w:r>
          </w:p>
        </w:tc>
        <w:tc>
          <w:tcPr/>
          <w:p>
            <w:pPr>
              <w:pStyle w:val="Compact"/>
            </w:pPr>
            <w:r>
              <w:t xml:space="preserve">Terri Schist</w:t>
            </w:r>
          </w:p>
        </w:tc>
      </w:tr>
      <w:tr>
        <w:tc>
          <w:tcPr/>
          <w:p>
            <w:pPr>
              <w:pStyle w:val="Compact"/>
            </w:pPr>
            <w:r>
              <w:t xml:space="preserve">15255003</w:t>
            </w:r>
          </w:p>
        </w:tc>
        <w:tc>
          <w:tcPr/>
          <w:p>
            <w:pPr>
              <w:pStyle w:val="Compact"/>
            </w:pPr>
            <w:r>
              <w:t xml:space="preserve">Val-Stgira-Riffmarmor</w:t>
            </w:r>
          </w:p>
        </w:tc>
        <w:tc>
          <w:tcPr/>
          <w:p>
            <w:pPr>
              <w:pStyle w:val="Compact"/>
            </w:pPr>
            <w:r>
              <w:t xml:space="preserve">Val Stgira Marble</w:t>
            </w:r>
          </w:p>
        </w:tc>
      </w:tr>
      <w:tr>
        <w:tc>
          <w:tcPr/>
          <w:p>
            <w:pPr>
              <w:pStyle w:val="Compact"/>
            </w:pPr>
            <w:r>
              <w:t xml:space="preserve">15255004</w:t>
            </w:r>
          </w:p>
        </w:tc>
        <w:tc>
          <w:tcPr/>
          <w:p>
            <w:pPr>
              <w:pStyle w:val="Compact"/>
            </w:pPr>
            <w:r>
              <w:t xml:space="preserve">Chesselbach-Formation</w:t>
            </w:r>
          </w:p>
        </w:tc>
        <w:tc>
          <w:tcPr/>
          <w:p>
            <w:pPr>
              <w:pStyle w:val="Compact"/>
            </w:pPr>
            <w:r>
              <w:t xml:space="preserve">Chesselbach Formation</w:t>
            </w:r>
          </w:p>
        </w:tc>
      </w:tr>
      <w:tr>
        <w:tc>
          <w:tcPr/>
          <w:p>
            <w:pPr>
              <w:pStyle w:val="Compact"/>
            </w:pPr>
            <w:r>
              <w:t xml:space="preserve">15255005</w:t>
            </w:r>
          </w:p>
        </w:tc>
        <w:tc>
          <w:tcPr/>
          <w:p>
            <w:pPr>
              <w:pStyle w:val="Compact"/>
            </w:pPr>
            <w:r>
              <w:t xml:space="preserve">Seron-Formation</w:t>
            </w:r>
          </w:p>
        </w:tc>
        <w:tc>
          <w:tcPr/>
          <w:p>
            <w:pPr>
              <w:pStyle w:val="Compact"/>
            </w:pPr>
            <w:r>
              <w:t xml:space="preserve">Seron Formation</w:t>
            </w:r>
          </w:p>
        </w:tc>
      </w:tr>
      <w:tr>
        <w:tc>
          <w:tcPr/>
          <w:p>
            <w:pPr>
              <w:pStyle w:val="Compact"/>
            </w:pPr>
            <w:r>
              <w:t xml:space="preserve">15255006</w:t>
            </w:r>
          </w:p>
        </w:tc>
        <w:tc>
          <w:tcPr/>
          <w:p>
            <w:pPr>
              <w:pStyle w:val="Compact"/>
            </w:pPr>
            <w:r>
              <w:t xml:space="preserve">Niesenkulm-Formation</w:t>
            </w:r>
          </w:p>
        </w:tc>
        <w:tc>
          <w:tcPr/>
          <w:p>
            <w:pPr>
              <w:pStyle w:val="Compact"/>
            </w:pPr>
            <w:r>
              <w:t xml:space="preserve">Niesenkulm Formation</w:t>
            </w:r>
          </w:p>
        </w:tc>
      </w:tr>
      <w:tr>
        <w:tc>
          <w:tcPr/>
          <w:p>
            <w:pPr>
              <w:pStyle w:val="Compact"/>
            </w:pPr>
            <w:r>
              <w:t xml:space="preserve">15255007</w:t>
            </w:r>
          </w:p>
        </w:tc>
        <w:tc>
          <w:tcPr/>
          <w:p>
            <w:pPr>
              <w:pStyle w:val="Compact"/>
            </w:pPr>
            <w:r>
              <w:t xml:space="preserve">Frutigen-Formation</w:t>
            </w:r>
          </w:p>
        </w:tc>
        <w:tc>
          <w:tcPr/>
          <w:p>
            <w:pPr>
              <w:pStyle w:val="Compact"/>
            </w:pPr>
            <w:r>
              <w:t xml:space="preserve">Frutigen Formation</w:t>
            </w:r>
          </w:p>
        </w:tc>
      </w:tr>
      <w:tr>
        <w:tc>
          <w:tcPr/>
          <w:p>
            <w:pPr>
              <w:pStyle w:val="Compact"/>
            </w:pPr>
            <w:r>
              <w:t xml:space="preserve">15255009</w:t>
            </w:r>
          </w:p>
        </w:tc>
        <w:tc>
          <w:tcPr/>
          <w:p>
            <w:pPr>
              <w:pStyle w:val="Compact"/>
            </w:pPr>
            <w:r>
              <w:t xml:space="preserve">Sulzgrabe-Formation</w:t>
            </w:r>
          </w:p>
        </w:tc>
        <w:tc>
          <w:tcPr/>
          <w:p>
            <w:pPr>
              <w:pStyle w:val="Compact"/>
            </w:pPr>
            <w:r>
              <w:t xml:space="preserve">Sulzgrabe Formation</w:t>
            </w:r>
          </w:p>
        </w:tc>
      </w:tr>
      <w:tr>
        <w:tc>
          <w:tcPr/>
          <w:p>
            <w:pPr>
              <w:pStyle w:val="Compact"/>
            </w:pPr>
            <w:r>
              <w:t xml:space="preserve">15255010</w:t>
            </w:r>
          </w:p>
        </w:tc>
        <w:tc>
          <w:tcPr/>
          <w:p>
            <w:pPr>
              <w:pStyle w:val="Compact"/>
            </w:pPr>
            <w:r>
              <w:t xml:space="preserve">Grande-Eau-Formation</w:t>
            </w:r>
          </w:p>
        </w:tc>
        <w:tc>
          <w:tcPr/>
          <w:p>
            <w:pPr>
              <w:pStyle w:val="Compact"/>
            </w:pPr>
            <w:r>
              <w:t xml:space="preserve">Grande Eau Formation</w:t>
            </w:r>
          </w:p>
        </w:tc>
      </w:tr>
      <w:tr>
        <w:tc>
          <w:tcPr/>
          <w:p>
            <w:pPr>
              <w:pStyle w:val="Compact"/>
            </w:pPr>
            <w:r>
              <w:t xml:space="preserve">15255017</w:t>
            </w:r>
          </w:p>
        </w:tc>
        <w:tc>
          <w:tcPr/>
          <w:p>
            <w:pPr>
              <w:pStyle w:val="Compact"/>
            </w:pPr>
            <w:r>
              <w:t xml:space="preserve">Chlussli-Formation</w:t>
            </w:r>
          </w:p>
        </w:tc>
        <w:tc>
          <w:tcPr/>
          <w:p>
            <w:pPr>
              <w:pStyle w:val="Compact"/>
            </w:pPr>
            <w:r>
              <w:t xml:space="preserve">Chlussli Formation</w:t>
            </w:r>
          </w:p>
        </w:tc>
      </w:tr>
      <w:tr>
        <w:tc>
          <w:tcPr/>
          <w:p>
            <w:pPr>
              <w:pStyle w:val="Compact"/>
            </w:pPr>
            <w:r>
              <w:t xml:space="preserve">15255018</w:t>
            </w:r>
          </w:p>
        </w:tc>
        <w:tc>
          <w:tcPr/>
          <w:p>
            <w:pPr>
              <w:pStyle w:val="Compact"/>
            </w:pPr>
            <w:r>
              <w:t xml:space="preserve">Murgaz-Kalk</w:t>
            </w:r>
          </w:p>
        </w:tc>
        <w:tc>
          <w:tcPr/>
          <w:p>
            <w:pPr>
              <w:pStyle w:val="Compact"/>
            </w:pPr>
            <w:r>
              <w:t xml:space="preserve">Murgaz Limestone</w:t>
            </w:r>
          </w:p>
        </w:tc>
      </w:tr>
      <w:tr>
        <w:tc>
          <w:tcPr/>
          <w:p>
            <w:pPr>
              <w:pStyle w:val="Compact"/>
            </w:pPr>
            <w:r>
              <w:t xml:space="preserve">15255019</w:t>
            </w:r>
          </w:p>
        </w:tc>
        <w:tc>
          <w:tcPr/>
          <w:p>
            <w:pPr>
              <w:pStyle w:val="Compact"/>
            </w:pPr>
            <w:r>
              <w:t xml:space="preserve">Formation de Bretaye</w:t>
            </w:r>
          </w:p>
        </w:tc>
        <w:tc>
          <w:tcPr/>
          <w:p>
            <w:pPr>
              <w:pStyle w:val="Compact"/>
            </w:pPr>
            <w:r>
              <w:t xml:space="preserve">Bretaye Formation</w:t>
            </w:r>
          </w:p>
        </w:tc>
      </w:tr>
      <w:tr>
        <w:tc>
          <w:tcPr/>
          <w:p>
            <w:pPr>
              <w:pStyle w:val="Compact"/>
            </w:pPr>
            <w:r>
              <w:t xml:space="preserve">15255020</w:t>
            </w:r>
          </w:p>
        </w:tc>
        <w:tc>
          <w:tcPr/>
          <w:p>
            <w:pPr>
              <w:pStyle w:val="Compact"/>
            </w:pPr>
            <w:r>
              <w:t xml:space="preserve">Oudiou-Formation</w:t>
            </w:r>
          </w:p>
        </w:tc>
        <w:tc>
          <w:tcPr/>
          <w:p>
            <w:pPr>
              <w:pStyle w:val="Compact"/>
            </w:pPr>
            <w:r>
              <w:t xml:space="preserve">Oudiou Formation</w:t>
            </w:r>
          </w:p>
        </w:tc>
      </w:tr>
      <w:tr>
        <w:tc>
          <w:tcPr/>
          <w:p>
            <w:pPr>
              <w:pStyle w:val="Compact"/>
            </w:pPr>
            <w:r>
              <w:t xml:space="preserve">15255021</w:t>
            </w:r>
          </w:p>
        </w:tc>
        <w:tc>
          <w:tcPr/>
          <w:p>
            <w:pPr>
              <w:pStyle w:val="Compact"/>
            </w:pPr>
            <w:r>
              <w:t xml:space="preserve">Kiental-Melange</w:t>
            </w:r>
          </w:p>
        </w:tc>
        <w:tc>
          <w:tcPr/>
          <w:p>
            <w:pPr>
              <w:pStyle w:val="Compact"/>
            </w:pPr>
            <w:r>
              <w:t xml:space="preserve">Kiental Mélange</w:t>
            </w:r>
          </w:p>
        </w:tc>
      </w:tr>
      <w:tr>
        <w:tc>
          <w:tcPr/>
          <w:p>
            <w:pPr>
              <w:pStyle w:val="Compact"/>
            </w:pPr>
            <w:r>
              <w:t xml:space="preserve">15255022</w:t>
            </w:r>
          </w:p>
        </w:tc>
        <w:tc>
          <w:tcPr/>
          <w:p>
            <w:pPr>
              <w:pStyle w:val="Compact"/>
            </w:pPr>
            <w:r>
              <w:t xml:space="preserve">Boëge-Mergel</w:t>
            </w:r>
          </w:p>
        </w:tc>
        <w:tc>
          <w:tcPr/>
          <w:p>
            <w:pPr>
              <w:pStyle w:val="Compact"/>
            </w:pPr>
            <w:r>
              <w:t xml:space="preserve">Boëge Marlstone</w:t>
            </w:r>
          </w:p>
        </w:tc>
      </w:tr>
      <w:tr>
        <w:tc>
          <w:tcPr/>
          <w:p>
            <w:pPr>
              <w:pStyle w:val="Compact"/>
            </w:pPr>
            <w:r>
              <w:t xml:space="preserve">15255023</w:t>
            </w:r>
          </w:p>
        </w:tc>
        <w:tc>
          <w:tcPr/>
          <w:p>
            <w:pPr>
              <w:pStyle w:val="Compact"/>
            </w:pPr>
            <w:r>
              <w:t xml:space="preserve">Vouan-Konglomerat</w:t>
            </w:r>
          </w:p>
        </w:tc>
        <w:tc>
          <w:tcPr/>
          <w:p>
            <w:pPr>
              <w:pStyle w:val="Compact"/>
            </w:pPr>
            <w:r>
              <w:t xml:space="preserve">Vouan Conglomerate</w:t>
            </w:r>
          </w:p>
        </w:tc>
      </w:tr>
      <w:tr>
        <w:tc>
          <w:tcPr/>
          <w:p>
            <w:pPr>
              <w:pStyle w:val="Compact"/>
            </w:pPr>
            <w:r>
              <w:t xml:space="preserve">15255024</w:t>
            </w:r>
          </w:p>
        </w:tc>
        <w:tc>
          <w:tcPr/>
          <w:p>
            <w:pPr>
              <w:pStyle w:val="Compact"/>
            </w:pPr>
            <w:r>
              <w:t xml:space="preserve">Voirons-Sandstein</w:t>
            </w:r>
          </w:p>
        </w:tc>
        <w:tc>
          <w:tcPr/>
          <w:p>
            <w:pPr>
              <w:pStyle w:val="Compact"/>
            </w:pPr>
            <w:r>
              <w:t xml:space="preserve">Voirons Sandstone</w:t>
            </w:r>
          </w:p>
        </w:tc>
      </w:tr>
      <w:tr>
        <w:tc>
          <w:tcPr/>
          <w:p>
            <w:pPr>
              <w:pStyle w:val="Compact"/>
            </w:pPr>
            <w:r>
              <w:t xml:space="preserve">15255025</w:t>
            </w:r>
          </w:p>
        </w:tc>
        <w:tc>
          <w:tcPr/>
          <w:p>
            <w:pPr>
              <w:pStyle w:val="Compact"/>
            </w:pPr>
            <w:r>
              <w:t xml:space="preserve">«Flysch 5, mit kieseligen Mikrokonglomeraten»</w:t>
            </w:r>
          </w:p>
        </w:tc>
        <w:tc>
          <w:tcPr/>
          <w:p>
            <w:pPr>
              <w:pStyle w:val="Compact"/>
            </w:pPr>
            <w:r>
              <w:t xml:space="preserve">«Flysch 5, mit kieseligen Mikrokonglomeraten»</w:t>
            </w:r>
          </w:p>
        </w:tc>
      </w:tr>
      <w:tr>
        <w:tc>
          <w:tcPr/>
          <w:p>
            <w:pPr>
              <w:pStyle w:val="Compact"/>
            </w:pPr>
            <w:r>
              <w:t xml:space="preserve">15255026</w:t>
            </w:r>
          </w:p>
        </w:tc>
        <w:tc>
          <w:tcPr/>
          <w:p>
            <w:pPr>
              <w:pStyle w:val="Compact"/>
            </w:pPr>
            <w:r>
              <w:t xml:space="preserve">«Flysch 4 mit siltigen Turbiditen»</w:t>
            </w:r>
          </w:p>
        </w:tc>
        <w:tc>
          <w:tcPr/>
          <w:p>
            <w:pPr>
              <w:pStyle w:val="Compact"/>
            </w:pPr>
            <w:r>
              <w:t xml:space="preserve">«Flysch 4 mit siltigen Turbiditen»</w:t>
            </w:r>
          </w:p>
        </w:tc>
      </w:tr>
      <w:tr>
        <w:tc>
          <w:tcPr/>
          <w:p>
            <w:pPr>
              <w:pStyle w:val="Compact"/>
            </w:pPr>
            <w:r>
              <w:t xml:space="preserve">15255027</w:t>
            </w:r>
          </w:p>
        </w:tc>
        <w:tc>
          <w:tcPr/>
          <w:p>
            <w:pPr>
              <w:pStyle w:val="Compact"/>
            </w:pPr>
            <w:r>
              <w:t xml:space="preserve">«Flysch 3»</w:t>
            </w:r>
          </w:p>
        </w:tc>
        <w:tc>
          <w:tcPr/>
          <w:p>
            <w:pPr>
              <w:pStyle w:val="Compact"/>
            </w:pPr>
            <w:r>
              <w:t xml:space="preserve">«Flysch 3»</w:t>
            </w:r>
          </w:p>
        </w:tc>
      </w:tr>
      <w:tr>
        <w:tc>
          <w:tcPr/>
          <w:p>
            <w:pPr>
              <w:pStyle w:val="Compact"/>
            </w:pPr>
            <w:r>
              <w:t xml:space="preserve">15255030</w:t>
            </w:r>
          </w:p>
        </w:tc>
        <w:tc>
          <w:tcPr/>
          <w:p>
            <w:pPr>
              <w:pStyle w:val="Compact"/>
            </w:pPr>
            <w:r>
              <w:t xml:space="preserve">«Flysch 2»</w:t>
            </w:r>
          </w:p>
        </w:tc>
        <w:tc>
          <w:tcPr/>
          <w:p>
            <w:pPr>
              <w:pStyle w:val="Compact"/>
            </w:pPr>
            <w:r>
              <w:t xml:space="preserve">«Flysch 2»</w:t>
            </w:r>
          </w:p>
        </w:tc>
      </w:tr>
      <w:tr>
        <w:tc>
          <w:tcPr/>
          <w:p>
            <w:pPr>
              <w:pStyle w:val="Compact"/>
            </w:pPr>
            <w:r>
              <w:t xml:space="preserve">15255033</w:t>
            </w:r>
          </w:p>
        </w:tc>
        <w:tc>
          <w:tcPr/>
          <w:p>
            <w:pPr>
              <w:pStyle w:val="Compact"/>
            </w:pPr>
            <w:r>
              <w:t xml:space="preserve">Hellstätt-Formation</w:t>
            </w:r>
          </w:p>
        </w:tc>
        <w:tc>
          <w:tcPr/>
          <w:p>
            <w:pPr>
              <w:pStyle w:val="Compact"/>
            </w:pPr>
            <w:r>
              <w:t xml:space="preserve">Hellstätt Formation</w:t>
            </w:r>
          </w:p>
        </w:tc>
      </w:tr>
      <w:tr>
        <w:tc>
          <w:tcPr/>
          <w:p>
            <w:pPr>
              <w:pStyle w:val="Compact"/>
            </w:pPr>
            <w:r>
              <w:t xml:space="preserve">15255034</w:t>
            </w:r>
          </w:p>
        </w:tc>
        <w:tc>
          <w:tcPr/>
          <w:p>
            <w:pPr>
              <w:pStyle w:val="Compact"/>
            </w:pPr>
            <w:r>
              <w:t xml:space="preserve">Schlieren-Sandstein</w:t>
            </w:r>
          </w:p>
        </w:tc>
        <w:tc>
          <w:tcPr/>
          <w:p>
            <w:pPr>
              <w:pStyle w:val="Compact"/>
            </w:pPr>
            <w:r>
              <w:t xml:space="preserve">Schlieren Sandstone</w:t>
            </w:r>
          </w:p>
        </w:tc>
      </w:tr>
      <w:tr>
        <w:tc>
          <w:tcPr/>
          <w:p>
            <w:pPr>
              <w:pStyle w:val="Compact"/>
            </w:pPr>
            <w:r>
              <w:t xml:space="preserve">15255035</w:t>
            </w:r>
          </w:p>
        </w:tc>
        <w:tc>
          <w:tcPr/>
          <w:p>
            <w:pPr>
              <w:pStyle w:val="Compact"/>
            </w:pPr>
            <w:r>
              <w:t xml:space="preserve">Schoni-Sandstein</w:t>
            </w:r>
          </w:p>
        </w:tc>
        <w:tc>
          <w:tcPr/>
          <w:p>
            <w:pPr>
              <w:pStyle w:val="Compact"/>
            </w:pPr>
            <w:r>
              <w:t xml:space="preserve">Schoni Sandstone</w:t>
            </w:r>
          </w:p>
        </w:tc>
      </w:tr>
      <w:tr>
        <w:tc>
          <w:tcPr/>
          <w:p>
            <w:pPr>
              <w:pStyle w:val="Compact"/>
            </w:pPr>
            <w:r>
              <w:t xml:space="preserve">15255037</w:t>
            </w:r>
          </w:p>
        </w:tc>
        <w:tc>
          <w:tcPr/>
          <w:p>
            <w:pPr>
              <w:pStyle w:val="Compact"/>
            </w:pPr>
            <w:r>
              <w:t xml:space="preserve">Guber-Sandstein</w:t>
            </w:r>
          </w:p>
        </w:tc>
        <w:tc>
          <w:tcPr/>
          <w:p>
            <w:pPr>
              <w:pStyle w:val="Compact"/>
            </w:pPr>
            <w:r>
              <w:t xml:space="preserve">Guber Sandstone</w:t>
            </w:r>
          </w:p>
        </w:tc>
      </w:tr>
      <w:tr>
        <w:tc>
          <w:tcPr/>
          <w:p>
            <w:pPr>
              <w:pStyle w:val="Compact"/>
            </w:pPr>
            <w:r>
              <w:t xml:space="preserve">15255039</w:t>
            </w:r>
          </w:p>
        </w:tc>
        <w:tc>
          <w:tcPr/>
          <w:p>
            <w:pPr>
              <w:pStyle w:val="Compact"/>
            </w:pPr>
            <w:r>
              <w:t xml:space="preserve">Wägital-Flysch</w:t>
            </w:r>
          </w:p>
        </w:tc>
        <w:tc>
          <w:tcPr/>
          <w:p>
            <w:pPr>
              <w:pStyle w:val="Compact"/>
            </w:pPr>
            <w:r>
              <w:t xml:space="preserve">Wägital Flysch</w:t>
            </w:r>
          </w:p>
        </w:tc>
      </w:tr>
      <w:tr>
        <w:tc>
          <w:tcPr/>
          <w:p>
            <w:pPr>
              <w:pStyle w:val="Compact"/>
            </w:pPr>
            <w:r>
              <w:t xml:space="preserve">15255040</w:t>
            </w:r>
          </w:p>
        </w:tc>
        <w:tc>
          <w:tcPr/>
          <w:p>
            <w:pPr>
              <w:pStyle w:val="Compact"/>
            </w:pPr>
            <w:r>
              <w:t xml:space="preserve">Trepsen-Flysch</w:t>
            </w:r>
          </w:p>
        </w:tc>
        <w:tc>
          <w:tcPr/>
          <w:p>
            <w:pPr>
              <w:pStyle w:val="Compact"/>
            </w:pPr>
            <w:r>
              <w:t xml:space="preserve">Trepsen Flysch</w:t>
            </w:r>
          </w:p>
        </w:tc>
      </w:tr>
      <w:tr>
        <w:tc>
          <w:tcPr/>
          <w:p>
            <w:pPr>
              <w:pStyle w:val="Compact"/>
            </w:pPr>
            <w:r>
              <w:t xml:space="preserve">15255041</w:t>
            </w:r>
          </w:p>
        </w:tc>
        <w:tc>
          <w:tcPr/>
          <w:p>
            <w:pPr>
              <w:pStyle w:val="Compact"/>
            </w:pPr>
            <w:r>
              <w:t xml:space="preserve">Fanola-Formation</w:t>
            </w:r>
          </w:p>
        </w:tc>
        <w:tc>
          <w:tcPr/>
          <w:p>
            <w:pPr>
              <w:pStyle w:val="Compact"/>
            </w:pPr>
            <w:r>
              <w:t xml:space="preserve">Fanola Formation</w:t>
            </w:r>
          </w:p>
        </w:tc>
      </w:tr>
      <w:tr>
        <w:tc>
          <w:tcPr/>
          <w:p>
            <w:pPr>
              <w:pStyle w:val="Compact"/>
            </w:pPr>
            <w:r>
              <w:t xml:space="preserve">15255042</w:t>
            </w:r>
          </w:p>
        </w:tc>
        <w:tc>
          <w:tcPr/>
          <w:p>
            <w:pPr>
              <w:pStyle w:val="Compact"/>
            </w:pPr>
            <w:r>
              <w:t xml:space="preserve">Planknerbrücke-Formation</w:t>
            </w:r>
          </w:p>
        </w:tc>
        <w:tc>
          <w:tcPr/>
          <w:p>
            <w:pPr>
              <w:pStyle w:val="Compact"/>
            </w:pPr>
            <w:r>
              <w:t xml:space="preserve">Planknerbrücke Formation</w:t>
            </w:r>
          </w:p>
        </w:tc>
      </w:tr>
      <w:tr>
        <w:tc>
          <w:tcPr/>
          <w:p>
            <w:pPr>
              <w:pStyle w:val="Compact"/>
            </w:pPr>
            <w:r>
              <w:t xml:space="preserve">15255043</w:t>
            </w:r>
          </w:p>
        </w:tc>
        <w:tc>
          <w:tcPr/>
          <w:p>
            <w:pPr>
              <w:pStyle w:val="Compact"/>
            </w:pPr>
            <w:r>
              <w:t xml:space="preserve">Planken-Formation</w:t>
            </w:r>
          </w:p>
        </w:tc>
        <w:tc>
          <w:tcPr/>
          <w:p>
            <w:pPr>
              <w:pStyle w:val="Compact"/>
            </w:pPr>
            <w:r>
              <w:t xml:space="preserve">Planken Formation</w:t>
            </w:r>
          </w:p>
        </w:tc>
      </w:tr>
      <w:tr>
        <w:tc>
          <w:tcPr/>
          <w:p>
            <w:pPr>
              <w:pStyle w:val="Compact"/>
            </w:pPr>
            <w:r>
              <w:t xml:space="preserve">15255044</w:t>
            </w:r>
          </w:p>
        </w:tc>
        <w:tc>
          <w:tcPr/>
          <w:p>
            <w:pPr>
              <w:pStyle w:val="Compact"/>
            </w:pPr>
            <w:r>
              <w:t xml:space="preserve">Reiselsberg-Formation</w:t>
            </w:r>
          </w:p>
        </w:tc>
        <w:tc>
          <w:tcPr/>
          <w:p>
            <w:pPr>
              <w:pStyle w:val="Compact"/>
            </w:pPr>
            <w:r>
              <w:t xml:space="preserve">Reiselsberg Formation</w:t>
            </w:r>
          </w:p>
        </w:tc>
      </w:tr>
      <w:tr>
        <w:tc>
          <w:tcPr/>
          <w:p>
            <w:pPr>
              <w:pStyle w:val="Compact"/>
            </w:pPr>
            <w:r>
              <w:t xml:space="preserve">15255045</w:t>
            </w:r>
          </w:p>
        </w:tc>
        <w:tc>
          <w:tcPr/>
          <w:p>
            <w:pPr>
              <w:pStyle w:val="Compact"/>
            </w:pPr>
            <w:r>
              <w:t xml:space="preserve">Rombach-Formation</w:t>
            </w:r>
          </w:p>
        </w:tc>
        <w:tc>
          <w:tcPr/>
          <w:p>
            <w:pPr>
              <w:pStyle w:val="Compact"/>
            </w:pPr>
            <w:r>
              <w:t xml:space="preserve">Rombach Formation</w:t>
            </w:r>
          </w:p>
        </w:tc>
      </w:tr>
      <w:tr>
        <w:tc>
          <w:tcPr/>
          <w:p>
            <w:pPr>
              <w:pStyle w:val="Compact"/>
            </w:pPr>
            <w:r>
              <w:t xml:space="preserve">15255046</w:t>
            </w:r>
          </w:p>
        </w:tc>
        <w:tc>
          <w:tcPr/>
          <w:p>
            <w:pPr>
              <w:pStyle w:val="Compact"/>
            </w:pPr>
            <w:r>
              <w:t xml:space="preserve">Langenegg-Formation</w:t>
            </w:r>
          </w:p>
        </w:tc>
        <w:tc>
          <w:tcPr/>
          <w:p>
            <w:pPr>
              <w:pStyle w:val="Compact"/>
            </w:pPr>
            <w:r>
              <w:t xml:space="preserve">Langenegg Formation</w:t>
            </w:r>
          </w:p>
        </w:tc>
      </w:tr>
      <w:tr>
        <w:tc>
          <w:tcPr/>
          <w:p>
            <w:pPr>
              <w:pStyle w:val="Compact"/>
            </w:pPr>
            <w:r>
              <w:t xml:space="preserve">15255047</w:t>
            </w:r>
          </w:p>
        </w:tc>
        <w:tc>
          <w:tcPr/>
          <w:p>
            <w:pPr>
              <w:pStyle w:val="Compact"/>
            </w:pPr>
            <w:r>
              <w:t xml:space="preserve">Rinderbach-Formation</w:t>
            </w:r>
          </w:p>
        </w:tc>
        <w:tc>
          <w:tcPr/>
          <w:p>
            <w:pPr>
              <w:pStyle w:val="Compact"/>
            </w:pPr>
            <w:r>
              <w:t xml:space="preserve">Rinderbach Formation</w:t>
            </w:r>
          </w:p>
        </w:tc>
      </w:tr>
      <w:tr>
        <w:tc>
          <w:tcPr/>
          <w:p>
            <w:pPr>
              <w:pStyle w:val="Compact"/>
            </w:pPr>
            <w:r>
              <w:t xml:space="preserve">15255048</w:t>
            </w:r>
          </w:p>
        </w:tc>
        <w:tc>
          <w:tcPr/>
          <w:p>
            <w:pPr>
              <w:pStyle w:val="Compact"/>
            </w:pPr>
            <w:r>
              <w:t xml:space="preserve">Triesen-Formation</w:t>
            </w:r>
          </w:p>
        </w:tc>
        <w:tc>
          <w:tcPr/>
          <w:p>
            <w:pPr>
              <w:pStyle w:val="Compact"/>
            </w:pPr>
            <w:r>
              <w:t xml:space="preserve">Triesen Formation</w:t>
            </w:r>
          </w:p>
        </w:tc>
      </w:tr>
      <w:tr>
        <w:tc>
          <w:tcPr/>
          <w:p>
            <w:pPr>
              <w:pStyle w:val="Compact"/>
            </w:pPr>
            <w:r>
              <w:t xml:space="preserve">15255049</w:t>
            </w:r>
          </w:p>
        </w:tc>
        <w:tc>
          <w:tcPr/>
          <w:p>
            <w:pPr>
              <w:pStyle w:val="Compact"/>
            </w:pPr>
            <w:r>
              <w:t xml:space="preserve">Eichholztobel-Formation</w:t>
            </w:r>
          </w:p>
        </w:tc>
        <w:tc>
          <w:tcPr/>
          <w:p>
            <w:pPr>
              <w:pStyle w:val="Compact"/>
            </w:pPr>
            <w:r>
              <w:t xml:space="preserve">Eichholztobel Formation</w:t>
            </w:r>
          </w:p>
        </w:tc>
      </w:tr>
      <w:tr>
        <w:tc>
          <w:tcPr/>
          <w:p>
            <w:pPr>
              <w:pStyle w:val="Compact"/>
            </w:pPr>
            <w:r>
              <w:t xml:space="preserve">15255050</w:t>
            </w:r>
          </w:p>
        </w:tc>
        <w:tc>
          <w:tcPr/>
          <w:p>
            <w:pPr>
              <w:pStyle w:val="Compact"/>
            </w:pPr>
            <w:r>
              <w:t xml:space="preserve">Schloss-Formation</w:t>
            </w:r>
          </w:p>
        </w:tc>
        <w:tc>
          <w:tcPr/>
          <w:p>
            <w:pPr>
              <w:pStyle w:val="Compact"/>
            </w:pPr>
            <w:r>
              <w:t xml:space="preserve">Schloss Formation</w:t>
            </w:r>
          </w:p>
        </w:tc>
      </w:tr>
      <w:tr>
        <w:tc>
          <w:tcPr/>
          <w:p>
            <w:pPr>
              <w:pStyle w:val="Compact"/>
            </w:pPr>
            <w:r>
              <w:t xml:space="preserve">15255051</w:t>
            </w:r>
          </w:p>
        </w:tc>
        <w:tc>
          <w:tcPr/>
          <w:p>
            <w:pPr>
              <w:pStyle w:val="Compact"/>
            </w:pPr>
            <w:r>
              <w:t xml:space="preserve">Gaschlo-Formation</w:t>
            </w:r>
          </w:p>
        </w:tc>
        <w:tc>
          <w:tcPr/>
          <w:p>
            <w:pPr>
              <w:pStyle w:val="Compact"/>
            </w:pPr>
            <w:r>
              <w:t xml:space="preserve">Gaschlo Formation</w:t>
            </w:r>
          </w:p>
        </w:tc>
      </w:tr>
      <w:tr>
        <w:tc>
          <w:tcPr/>
          <w:p>
            <w:pPr>
              <w:pStyle w:val="Compact"/>
            </w:pPr>
            <w:r>
              <w:t xml:space="preserve">15255052</w:t>
            </w:r>
          </w:p>
        </w:tc>
        <w:tc>
          <w:tcPr/>
          <w:p>
            <w:pPr>
              <w:pStyle w:val="Compact"/>
            </w:pPr>
            <w:r>
              <w:t xml:space="preserve">St-Christophe-Formation</w:t>
            </w:r>
          </w:p>
        </w:tc>
        <w:tc>
          <w:tcPr/>
          <w:p>
            <w:pPr>
              <w:pStyle w:val="Compact"/>
            </w:pPr>
            <w:r>
              <w:t xml:space="preserve">St-Christophe Formation</w:t>
            </w:r>
          </w:p>
        </w:tc>
      </w:tr>
      <w:tr>
        <w:tc>
          <w:tcPr/>
          <w:p>
            <w:pPr>
              <w:pStyle w:val="Compact"/>
            </w:pPr>
            <w:r>
              <w:t xml:space="preserve">15255053</w:t>
            </w:r>
          </w:p>
        </w:tc>
        <w:tc>
          <w:tcPr/>
          <w:p>
            <w:pPr>
              <w:pStyle w:val="Compact"/>
            </w:pPr>
            <w:r>
              <w:t xml:space="preserve">Marmontains-Formation</w:t>
            </w:r>
          </w:p>
        </w:tc>
        <w:tc>
          <w:tcPr/>
          <w:p>
            <w:pPr>
              <w:pStyle w:val="Compact"/>
            </w:pPr>
            <w:r>
              <w:t xml:space="preserve">Marmontains Formation</w:t>
            </w:r>
          </w:p>
        </w:tc>
      </w:tr>
      <w:tr>
        <w:tc>
          <w:tcPr/>
          <w:p>
            <w:pPr>
              <w:pStyle w:val="Compact"/>
            </w:pPr>
            <w:r>
              <w:t xml:space="preserve">15255054</w:t>
            </w:r>
          </w:p>
        </w:tc>
        <w:tc>
          <w:tcPr/>
          <w:p>
            <w:pPr>
              <w:pStyle w:val="Compact"/>
            </w:pPr>
            <w:r>
              <w:t xml:space="preserve">Aroley-Formation</w:t>
            </w:r>
          </w:p>
        </w:tc>
        <w:tc>
          <w:tcPr/>
          <w:p>
            <w:pPr>
              <w:pStyle w:val="Compact"/>
            </w:pPr>
            <w:r>
              <w:t xml:space="preserve">Aroley Formation</w:t>
            </w:r>
          </w:p>
        </w:tc>
      </w:tr>
      <w:tr>
        <w:tc>
          <w:tcPr/>
          <w:p>
            <w:pPr>
              <w:pStyle w:val="Compact"/>
            </w:pPr>
            <w:r>
              <w:t xml:space="preserve">15255055</w:t>
            </w:r>
          </w:p>
        </w:tc>
        <w:tc>
          <w:tcPr/>
          <w:p>
            <w:pPr>
              <w:pStyle w:val="Compact"/>
            </w:pPr>
            <w:r>
              <w:t xml:space="preserve">Südegg-Komplex</w:t>
            </w:r>
          </w:p>
        </w:tc>
        <w:tc>
          <w:tcPr/>
          <w:p>
            <w:pPr>
              <w:pStyle w:val="Compact"/>
            </w:pPr>
            <w:r>
              <w:t xml:space="preserve">Südegg Complex</w:t>
            </w:r>
          </w:p>
        </w:tc>
      </w:tr>
      <w:tr>
        <w:tc>
          <w:tcPr/>
          <w:p>
            <w:pPr>
              <w:pStyle w:val="Compact"/>
            </w:pPr>
            <w:r>
              <w:t xml:space="preserve">15255056</w:t>
            </w:r>
          </w:p>
        </w:tc>
        <w:tc>
          <w:tcPr/>
          <w:p>
            <w:pPr>
              <w:pStyle w:val="Compact"/>
            </w:pPr>
            <w:r>
              <w:t xml:space="preserve">Punta-Rossa-Komplex</w:t>
            </w:r>
          </w:p>
        </w:tc>
        <w:tc>
          <w:tcPr/>
          <w:p>
            <w:pPr>
              <w:pStyle w:val="Compact"/>
            </w:pPr>
            <w:r>
              <w:t xml:space="preserve">Punta Rossa Complex</w:t>
            </w:r>
          </w:p>
        </w:tc>
      </w:tr>
      <w:tr>
        <w:tc>
          <w:tcPr/>
          <w:p>
            <w:pPr>
              <w:pStyle w:val="Compact"/>
            </w:pPr>
            <w:r>
              <w:t xml:space="preserve">15255057</w:t>
            </w:r>
          </w:p>
        </w:tc>
        <w:tc>
          <w:tcPr/>
          <w:p>
            <w:pPr>
              <w:pStyle w:val="Compact"/>
            </w:pPr>
            <w:r>
              <w:t xml:space="preserve">Ferret-Schiefer</w:t>
            </w:r>
          </w:p>
        </w:tc>
        <w:tc>
          <w:tcPr/>
          <w:p>
            <w:pPr>
              <w:pStyle w:val="Compact"/>
            </w:pPr>
            <w:r>
              <w:t xml:space="preserve">Ferret Schist</w:t>
            </w:r>
          </w:p>
        </w:tc>
      </w:tr>
      <w:tr>
        <w:tc>
          <w:tcPr/>
          <w:p>
            <w:pPr>
              <w:pStyle w:val="Compact"/>
            </w:pPr>
            <w:r>
              <w:t xml:space="preserve">15255060</w:t>
            </w:r>
          </w:p>
        </w:tc>
        <w:tc>
          <w:tcPr/>
          <w:p>
            <w:pPr>
              <w:pStyle w:val="Compact"/>
            </w:pPr>
            <w:r>
              <w:t xml:space="preserve">Pierre-Avoi-Melange</w:t>
            </w:r>
          </w:p>
        </w:tc>
        <w:tc>
          <w:tcPr/>
          <w:p>
            <w:pPr>
              <w:pStyle w:val="Compact"/>
            </w:pPr>
            <w:r>
              <w:t xml:space="preserve">Pierre Avoi Mélange</w:t>
            </w:r>
          </w:p>
        </w:tc>
      </w:tr>
      <w:tr>
        <w:tc>
          <w:tcPr/>
          <w:p>
            <w:pPr>
              <w:pStyle w:val="Compact"/>
            </w:pPr>
            <w:r>
              <w:t xml:space="preserve">15255062</w:t>
            </w:r>
          </w:p>
        </w:tc>
        <w:tc>
          <w:tcPr/>
          <w:p>
            <w:pPr>
              <w:pStyle w:val="Compact"/>
            </w:pPr>
            <w:r>
              <w:t xml:space="preserve">Versoyen-Schichten</w:t>
            </w:r>
          </w:p>
        </w:tc>
        <w:tc>
          <w:tcPr/>
          <w:p>
            <w:pPr>
              <w:pStyle w:val="Compact"/>
            </w:pPr>
            <w:r>
              <w:t xml:space="preserve">Versoyen Beds</w:t>
            </w:r>
          </w:p>
        </w:tc>
      </w:tr>
      <w:tr>
        <w:tc>
          <w:tcPr/>
          <w:p>
            <w:pPr>
              <w:pStyle w:val="Compact"/>
            </w:pPr>
            <w:r>
              <w:t xml:space="preserve">15255063</w:t>
            </w:r>
          </w:p>
        </w:tc>
        <w:tc>
          <w:tcPr/>
          <w:p>
            <w:pPr>
              <w:pStyle w:val="Compact"/>
            </w:pPr>
            <w:r>
              <w:t xml:space="preserve">Aul-Marmor</w:t>
            </w:r>
          </w:p>
        </w:tc>
        <w:tc>
          <w:tcPr/>
          <w:p>
            <w:pPr>
              <w:pStyle w:val="Compact"/>
            </w:pPr>
            <w:r>
              <w:t xml:space="preserve">Aul Marble</w:t>
            </w:r>
          </w:p>
        </w:tc>
      </w:tr>
      <w:tr>
        <w:tc>
          <w:tcPr/>
          <w:p>
            <w:pPr>
              <w:pStyle w:val="Compact"/>
            </w:pPr>
            <w:r>
              <w:t xml:space="preserve">15255064</w:t>
            </w:r>
          </w:p>
        </w:tc>
        <w:tc>
          <w:tcPr/>
          <w:p>
            <w:pPr>
              <w:pStyle w:val="Compact"/>
            </w:pPr>
            <w:r>
              <w:t xml:space="preserve">Stätzerhorn-Formation</w:t>
            </w:r>
          </w:p>
        </w:tc>
        <w:tc>
          <w:tcPr/>
          <w:p>
            <w:pPr>
              <w:pStyle w:val="Compact"/>
            </w:pPr>
            <w:r>
              <w:t xml:space="preserve">Stätzerhorn Formation</w:t>
            </w:r>
          </w:p>
        </w:tc>
      </w:tr>
      <w:tr>
        <w:tc>
          <w:tcPr/>
          <w:p>
            <w:pPr>
              <w:pStyle w:val="Compact"/>
            </w:pPr>
            <w:r>
              <w:t xml:space="preserve">15255070</w:t>
            </w:r>
          </w:p>
        </w:tc>
        <w:tc>
          <w:tcPr/>
          <w:p>
            <w:pPr>
              <w:pStyle w:val="Compact"/>
            </w:pPr>
            <w:r>
              <w:t xml:space="preserve">Carnusa-Formation</w:t>
            </w:r>
          </w:p>
        </w:tc>
        <w:tc>
          <w:tcPr/>
          <w:p>
            <w:pPr>
              <w:pStyle w:val="Compact"/>
            </w:pPr>
            <w:r>
              <w:t xml:space="preserve">Carnusa Formation</w:t>
            </w:r>
          </w:p>
        </w:tc>
      </w:tr>
      <w:tr>
        <w:tc>
          <w:tcPr/>
          <w:p>
            <w:pPr>
              <w:pStyle w:val="Compact"/>
            </w:pPr>
            <w:r>
              <w:t xml:space="preserve">15255071</w:t>
            </w:r>
          </w:p>
        </w:tc>
        <w:tc>
          <w:tcPr/>
          <w:p>
            <w:pPr>
              <w:pStyle w:val="Compact"/>
            </w:pPr>
            <w:r>
              <w:t xml:space="preserve">Nolla-Kalkschiefer</w:t>
            </w:r>
          </w:p>
        </w:tc>
        <w:tc>
          <w:tcPr/>
          <w:p>
            <w:pPr>
              <w:pStyle w:val="Compact"/>
            </w:pPr>
            <w:r>
              <w:t xml:space="preserve">Nolla Calcschist</w:t>
            </w:r>
          </w:p>
        </w:tc>
      </w:tr>
      <w:tr>
        <w:tc>
          <w:tcPr/>
          <w:p>
            <w:pPr>
              <w:pStyle w:val="Compact"/>
            </w:pPr>
            <w:r>
              <w:t xml:space="preserve">15255073</w:t>
            </w:r>
          </w:p>
        </w:tc>
        <w:tc>
          <w:tcPr/>
          <w:p>
            <w:pPr>
              <w:pStyle w:val="Compact"/>
            </w:pPr>
            <w:r>
              <w:t xml:space="preserve">Nolla-Tonschiefer</w:t>
            </w:r>
          </w:p>
        </w:tc>
        <w:tc>
          <w:tcPr/>
          <w:p>
            <w:pPr>
              <w:pStyle w:val="Compact"/>
            </w:pPr>
            <w:r>
              <w:t xml:space="preserve">Nolla Argillaceous Schist</w:t>
            </w:r>
          </w:p>
        </w:tc>
      </w:tr>
      <w:tr>
        <w:tc>
          <w:tcPr/>
          <w:p>
            <w:pPr>
              <w:pStyle w:val="Compact"/>
            </w:pPr>
            <w:r>
              <w:t xml:space="preserve">15255074</w:t>
            </w:r>
          </w:p>
        </w:tc>
        <w:tc>
          <w:tcPr/>
          <w:p>
            <w:pPr>
              <w:pStyle w:val="Compact"/>
            </w:pPr>
            <w:r>
              <w:t xml:space="preserve">Bärenhorn-Formation</w:t>
            </w:r>
          </w:p>
        </w:tc>
        <w:tc>
          <w:tcPr/>
          <w:p>
            <w:pPr>
              <w:pStyle w:val="Compact"/>
            </w:pPr>
            <w:r>
              <w:t xml:space="preserve">Bärenhorn Formation</w:t>
            </w:r>
          </w:p>
        </w:tc>
      </w:tr>
      <w:tr>
        <w:tc>
          <w:tcPr/>
          <w:p>
            <w:pPr>
              <w:pStyle w:val="Compact"/>
            </w:pPr>
            <w:r>
              <w:t xml:space="preserve">15255075</w:t>
            </w:r>
          </w:p>
        </w:tc>
        <w:tc>
          <w:tcPr/>
          <w:p>
            <w:pPr>
              <w:pStyle w:val="Compact"/>
            </w:pPr>
            <w:r>
              <w:t xml:space="preserve">Ruchberg-Formation</w:t>
            </w:r>
          </w:p>
        </w:tc>
        <w:tc>
          <w:tcPr/>
          <w:p>
            <w:pPr>
              <w:pStyle w:val="Compact"/>
            </w:pPr>
            <w:r>
              <w:t xml:space="preserve">Ruchberg Formation</w:t>
            </w:r>
          </w:p>
        </w:tc>
      </w:tr>
      <w:tr>
        <w:tc>
          <w:tcPr/>
          <w:p>
            <w:pPr>
              <w:pStyle w:val="Compact"/>
            </w:pPr>
            <w:r>
              <w:t xml:space="preserve">15255076</w:t>
            </w:r>
          </w:p>
        </w:tc>
        <w:tc>
          <w:tcPr/>
          <w:p>
            <w:pPr>
              <w:pStyle w:val="Compact"/>
            </w:pPr>
            <w:r>
              <w:t xml:space="preserve">Oberälpli-Formation</w:t>
            </w:r>
          </w:p>
        </w:tc>
        <w:tc>
          <w:tcPr/>
          <w:p>
            <w:pPr>
              <w:pStyle w:val="Compact"/>
            </w:pPr>
            <w:r>
              <w:t xml:space="preserve">Oberälpli Formation</w:t>
            </w:r>
          </w:p>
        </w:tc>
      </w:tr>
      <w:tr>
        <w:tc>
          <w:tcPr/>
          <w:p>
            <w:pPr>
              <w:pStyle w:val="Compact"/>
            </w:pPr>
            <w:r>
              <w:t xml:space="preserve">15255077</w:t>
            </w:r>
          </w:p>
        </w:tc>
        <w:tc>
          <w:tcPr/>
          <w:p>
            <w:pPr>
              <w:pStyle w:val="Compact"/>
            </w:pPr>
            <w:r>
              <w:t xml:space="preserve">Eggberg-Formation</w:t>
            </w:r>
          </w:p>
        </w:tc>
        <w:tc>
          <w:tcPr/>
          <w:p>
            <w:pPr>
              <w:pStyle w:val="Compact"/>
            </w:pPr>
            <w:r>
              <w:t xml:space="preserve">Eggberg Formation</w:t>
            </w:r>
          </w:p>
        </w:tc>
      </w:tr>
      <w:tr>
        <w:tc>
          <w:tcPr/>
          <w:p>
            <w:pPr>
              <w:pStyle w:val="Compact"/>
            </w:pPr>
            <w:r>
              <w:t xml:space="preserve">15255078</w:t>
            </w:r>
          </w:p>
        </w:tc>
        <w:tc>
          <w:tcPr/>
          <w:p>
            <w:pPr>
              <w:pStyle w:val="Compact"/>
            </w:pPr>
            <w:r>
              <w:t xml:space="preserve">Gyrenspitz-Formation</w:t>
            </w:r>
          </w:p>
        </w:tc>
        <w:tc>
          <w:tcPr/>
          <w:p>
            <w:pPr>
              <w:pStyle w:val="Compact"/>
            </w:pPr>
            <w:r>
              <w:t xml:space="preserve">Gyrenspitz Formation</w:t>
            </w:r>
          </w:p>
        </w:tc>
      </w:tr>
      <w:tr>
        <w:tc>
          <w:tcPr/>
          <w:p>
            <w:pPr>
              <w:pStyle w:val="Compact"/>
            </w:pPr>
            <w:r>
              <w:t xml:space="preserve">15255079</w:t>
            </w:r>
          </w:p>
        </w:tc>
        <w:tc>
          <w:tcPr/>
          <w:p>
            <w:pPr>
              <w:pStyle w:val="Compact"/>
            </w:pPr>
            <w:r>
              <w:t xml:space="preserve">Fadura-Formation</w:t>
            </w:r>
          </w:p>
        </w:tc>
        <w:tc>
          <w:tcPr/>
          <w:p>
            <w:pPr>
              <w:pStyle w:val="Compact"/>
            </w:pPr>
            <w:r>
              <w:t xml:space="preserve">Fadura Formation</w:t>
            </w:r>
          </w:p>
        </w:tc>
      </w:tr>
      <w:tr>
        <w:tc>
          <w:tcPr/>
          <w:p>
            <w:pPr>
              <w:pStyle w:val="Compact"/>
            </w:pPr>
            <w:r>
              <w:t xml:space="preserve">15255080</w:t>
            </w:r>
          </w:p>
        </w:tc>
        <w:tc>
          <w:tcPr/>
          <w:p>
            <w:pPr>
              <w:pStyle w:val="Compact"/>
            </w:pPr>
            <w:r>
              <w:t xml:space="preserve">Pfävigrat-Formation</w:t>
            </w:r>
          </w:p>
        </w:tc>
        <w:tc>
          <w:tcPr/>
          <w:p>
            <w:pPr>
              <w:pStyle w:val="Compact"/>
            </w:pPr>
            <w:r>
              <w:t xml:space="preserve">Pfävigrat Formation</w:t>
            </w:r>
          </w:p>
        </w:tc>
      </w:tr>
      <w:tr>
        <w:tc>
          <w:tcPr/>
          <w:p>
            <w:pPr>
              <w:pStyle w:val="Compact"/>
            </w:pPr>
            <w:r>
              <w:t xml:space="preserve">15255081</w:t>
            </w:r>
          </w:p>
        </w:tc>
        <w:tc>
          <w:tcPr/>
          <w:p>
            <w:pPr>
              <w:pStyle w:val="Compact"/>
            </w:pPr>
            <w:r>
              <w:t xml:space="preserve">Sassauna-Formation</w:t>
            </w:r>
          </w:p>
        </w:tc>
        <w:tc>
          <w:tcPr/>
          <w:p>
            <w:pPr>
              <w:pStyle w:val="Compact"/>
            </w:pPr>
            <w:r>
              <w:t xml:space="preserve">Sassauna Formation</w:t>
            </w:r>
          </w:p>
        </w:tc>
      </w:tr>
      <w:tr>
        <w:tc>
          <w:tcPr/>
          <w:p>
            <w:pPr>
              <w:pStyle w:val="Compact"/>
            </w:pPr>
            <w:r>
              <w:t xml:space="preserve">15255082</w:t>
            </w:r>
          </w:p>
        </w:tc>
        <w:tc>
          <w:tcPr/>
          <w:p>
            <w:pPr>
              <w:pStyle w:val="Compact"/>
            </w:pPr>
            <w:r>
              <w:t xml:space="preserve">Valzeina-Formation</w:t>
            </w:r>
          </w:p>
        </w:tc>
        <w:tc>
          <w:tcPr/>
          <w:p>
            <w:pPr>
              <w:pStyle w:val="Compact"/>
            </w:pPr>
            <w:r>
              <w:t xml:space="preserve">Valzeina Formation</w:t>
            </w:r>
          </w:p>
        </w:tc>
      </w:tr>
      <w:tr>
        <w:tc>
          <w:tcPr/>
          <w:p>
            <w:pPr>
              <w:pStyle w:val="Compact"/>
            </w:pPr>
            <w:r>
              <w:t xml:space="preserve">15255083</w:t>
            </w:r>
          </w:p>
        </w:tc>
        <w:tc>
          <w:tcPr/>
          <w:p>
            <w:pPr>
              <w:pStyle w:val="Compact"/>
            </w:pPr>
            <w:r>
              <w:t xml:space="preserve">Klus-Formation</w:t>
            </w:r>
          </w:p>
        </w:tc>
        <w:tc>
          <w:tcPr/>
          <w:p>
            <w:pPr>
              <w:pStyle w:val="Compact"/>
            </w:pPr>
            <w:r>
              <w:t xml:space="preserve">Klus Formation</w:t>
            </w:r>
          </w:p>
        </w:tc>
      </w:tr>
      <w:tr>
        <w:tc>
          <w:tcPr/>
          <w:p>
            <w:pPr>
              <w:pStyle w:val="Compact"/>
            </w:pPr>
            <w:r>
              <w:t xml:space="preserve">15255084</w:t>
            </w:r>
          </w:p>
        </w:tc>
        <w:tc>
          <w:tcPr/>
          <w:p>
            <w:pPr>
              <w:pStyle w:val="Compact"/>
            </w:pPr>
            <w:r>
              <w:t xml:space="preserve">Arblatsch-Flysch</w:t>
            </w:r>
          </w:p>
        </w:tc>
        <w:tc>
          <w:tcPr/>
          <w:p>
            <w:pPr>
              <w:pStyle w:val="Compact"/>
            </w:pPr>
            <w:r>
              <w:t xml:space="preserve">Arblatsch Flysch</w:t>
            </w:r>
          </w:p>
        </w:tc>
      </w:tr>
      <w:tr>
        <w:tc>
          <w:tcPr/>
          <w:p>
            <w:pPr>
              <w:pStyle w:val="Compact"/>
            </w:pPr>
            <w:r>
              <w:t xml:space="preserve">15255085</w:t>
            </w:r>
          </w:p>
        </w:tc>
        <w:tc>
          <w:tcPr/>
          <w:p>
            <w:pPr>
              <w:pStyle w:val="Compact"/>
            </w:pPr>
            <w:r>
              <w:t xml:space="preserve">Spegnas-Formation</w:t>
            </w:r>
          </w:p>
        </w:tc>
        <w:tc>
          <w:tcPr/>
          <w:p>
            <w:pPr>
              <w:pStyle w:val="Compact"/>
            </w:pPr>
            <w:r>
              <w:t xml:space="preserve">Spegnas Formation</w:t>
            </w:r>
          </w:p>
        </w:tc>
      </w:tr>
      <w:tr>
        <w:tc>
          <w:tcPr/>
          <w:p>
            <w:pPr>
              <w:pStyle w:val="Compact"/>
            </w:pPr>
            <w:r>
              <w:t xml:space="preserve">15255086</w:t>
            </w:r>
          </w:p>
        </w:tc>
        <w:tc>
          <w:tcPr/>
          <w:p>
            <w:pPr>
              <w:pStyle w:val="Compact"/>
            </w:pPr>
            <w:r>
              <w:t xml:space="preserve">Rudnal-Formation</w:t>
            </w:r>
          </w:p>
        </w:tc>
        <w:tc>
          <w:tcPr/>
          <w:p>
            <w:pPr>
              <w:pStyle w:val="Compact"/>
            </w:pPr>
            <w:r>
              <w:t xml:space="preserve">Rudnal Formation</w:t>
            </w:r>
          </w:p>
        </w:tc>
      </w:tr>
      <w:tr>
        <w:tc>
          <w:tcPr/>
          <w:p>
            <w:pPr>
              <w:pStyle w:val="Compact"/>
            </w:pPr>
            <w:r>
              <w:t xml:space="preserve">15255087</w:t>
            </w:r>
          </w:p>
        </w:tc>
        <w:tc>
          <w:tcPr/>
          <w:p>
            <w:pPr>
              <w:pStyle w:val="Compact"/>
            </w:pPr>
            <w:r>
              <w:t xml:space="preserve">Savognin-Formation</w:t>
            </w:r>
          </w:p>
        </w:tc>
        <w:tc>
          <w:tcPr/>
          <w:p>
            <w:pPr>
              <w:pStyle w:val="Compact"/>
            </w:pPr>
            <w:r>
              <w:t xml:space="preserve">Savognin Formation</w:t>
            </w:r>
          </w:p>
        </w:tc>
      </w:tr>
      <w:tr>
        <w:tc>
          <w:tcPr/>
          <w:p>
            <w:pPr>
              <w:pStyle w:val="Compact"/>
            </w:pPr>
            <w:r>
              <w:t xml:space="preserve">15255088</w:t>
            </w:r>
          </w:p>
        </w:tc>
        <w:tc>
          <w:tcPr/>
          <w:p>
            <w:pPr>
              <w:pStyle w:val="Compact"/>
            </w:pPr>
            <w:r>
              <w:t xml:space="preserve">Roz-Schiefer</w:t>
            </w:r>
          </w:p>
        </w:tc>
        <w:tc>
          <w:tcPr/>
          <w:p>
            <w:pPr>
              <w:pStyle w:val="Compact"/>
            </w:pPr>
            <w:r>
              <w:t xml:space="preserve">Roz Schist</w:t>
            </w:r>
          </w:p>
        </w:tc>
      </w:tr>
      <w:tr>
        <w:tc>
          <w:tcPr/>
          <w:p>
            <w:pPr>
              <w:pStyle w:val="Compact"/>
            </w:pPr>
            <w:r>
              <w:t xml:space="preserve">15255089</w:t>
            </w:r>
          </w:p>
        </w:tc>
        <w:tc>
          <w:tcPr/>
          <w:p>
            <w:pPr>
              <w:pStyle w:val="Compact"/>
            </w:pPr>
            <w:r>
              <w:t xml:space="preserve">Truche-Brekzie</w:t>
            </w:r>
          </w:p>
        </w:tc>
        <w:tc>
          <w:tcPr/>
          <w:p>
            <w:pPr>
              <w:pStyle w:val="Compact"/>
            </w:pPr>
            <w:r>
              <w:t xml:space="preserve">Truche Breccia</w:t>
            </w:r>
          </w:p>
        </w:tc>
      </w:tr>
      <w:tr>
        <w:tc>
          <w:tcPr/>
          <w:p>
            <w:pPr>
              <w:pStyle w:val="Compact"/>
            </w:pPr>
            <w:r>
              <w:t xml:space="preserve">15255090</w:t>
            </w:r>
          </w:p>
        </w:tc>
        <w:tc>
          <w:tcPr/>
          <w:p>
            <w:pPr>
              <w:pStyle w:val="Compact"/>
            </w:pPr>
            <w:r>
              <w:t xml:space="preserve">Trom-Brekzie</w:t>
            </w:r>
          </w:p>
        </w:tc>
        <w:tc>
          <w:tcPr/>
          <w:p>
            <w:pPr>
              <w:pStyle w:val="Compact"/>
            </w:pPr>
            <w:r>
              <w:t xml:space="preserve">Trom Breccia</w:t>
            </w:r>
          </w:p>
        </w:tc>
      </w:tr>
      <w:tr>
        <w:tc>
          <w:tcPr/>
          <w:p>
            <w:pPr>
              <w:pStyle w:val="Compact"/>
            </w:pPr>
            <w:r>
              <w:t xml:space="preserve">15255091</w:t>
            </w:r>
          </w:p>
        </w:tc>
        <w:tc>
          <w:tcPr/>
          <w:p>
            <w:pPr>
              <w:pStyle w:val="Compact"/>
            </w:pPr>
            <w:r>
              <w:t xml:space="preserve">Exergillod-Brekzie</w:t>
            </w:r>
          </w:p>
        </w:tc>
        <w:tc>
          <w:tcPr/>
          <w:p>
            <w:pPr>
              <w:pStyle w:val="Compact"/>
            </w:pPr>
            <w:r>
              <w:t xml:space="preserve">Exergillod Breccia</w:t>
            </w:r>
          </w:p>
        </w:tc>
      </w:tr>
      <w:tr>
        <w:tc>
          <w:tcPr/>
          <w:p>
            <w:pPr>
              <w:pStyle w:val="Compact"/>
            </w:pPr>
            <w:r>
              <w:t xml:space="preserve">15255092</w:t>
            </w:r>
          </w:p>
        </w:tc>
        <w:tc>
          <w:tcPr/>
          <w:p>
            <w:pPr>
              <w:pStyle w:val="Compact"/>
            </w:pPr>
            <w:r>
              <w:t xml:space="preserve">Troublon-Kalk</w:t>
            </w:r>
          </w:p>
        </w:tc>
        <w:tc>
          <w:tcPr/>
          <w:p>
            <w:pPr>
              <w:pStyle w:val="Compact"/>
            </w:pPr>
            <w:r>
              <w:t xml:space="preserve">Troublon Limestone</w:t>
            </w:r>
          </w:p>
        </w:tc>
      </w:tr>
      <w:tr>
        <w:tc>
          <w:tcPr/>
          <w:p>
            <w:pPr>
              <w:pStyle w:val="Compact"/>
            </w:pPr>
            <w:r>
              <w:t xml:space="preserve">15255093</w:t>
            </w:r>
          </w:p>
        </w:tc>
        <w:tc>
          <w:tcPr/>
          <w:p>
            <w:pPr>
              <w:pStyle w:val="Compact"/>
            </w:pPr>
            <w:r>
              <w:t xml:space="preserve">Zünegg-Knollenkalk</w:t>
            </w:r>
          </w:p>
        </w:tc>
        <w:tc>
          <w:tcPr/>
          <w:p>
            <w:pPr>
              <w:pStyle w:val="Compact"/>
            </w:pPr>
            <w:r>
              <w:t xml:space="preserve">Zünegg Limestone</w:t>
            </w:r>
          </w:p>
        </w:tc>
      </w:tr>
      <w:tr>
        <w:tc>
          <w:tcPr/>
          <w:p>
            <w:pPr>
              <w:pStyle w:val="Compact"/>
            </w:pPr>
            <w:r>
              <w:t xml:space="preserve">15255094</w:t>
            </w:r>
          </w:p>
        </w:tc>
        <w:tc>
          <w:tcPr/>
          <w:p>
            <w:pPr>
              <w:pStyle w:val="Compact"/>
            </w:pPr>
            <w:r>
              <w:t xml:space="preserve">Hauta-Crêtaz-Formation</w:t>
            </w:r>
          </w:p>
        </w:tc>
        <w:tc>
          <w:tcPr/>
          <w:p>
            <w:pPr>
              <w:pStyle w:val="Compact"/>
            </w:pPr>
            <w:r>
              <w:t xml:space="preserve">Hauta Crêtaz Formation</w:t>
            </w:r>
          </w:p>
        </w:tc>
      </w:tr>
      <w:tr>
        <w:tc>
          <w:tcPr/>
          <w:p>
            <w:pPr>
              <w:pStyle w:val="Compact"/>
            </w:pPr>
            <w:r>
              <w:t xml:space="preserve">15255095</w:t>
            </w:r>
          </w:p>
        </w:tc>
        <w:tc>
          <w:tcPr/>
          <w:p>
            <w:pPr>
              <w:pStyle w:val="Compact"/>
            </w:pPr>
            <w:r>
              <w:t xml:space="preserve">Pointe-de-l'Au-Brekzie</w:t>
            </w:r>
          </w:p>
        </w:tc>
        <w:tc>
          <w:tcPr/>
          <w:p>
            <w:pPr>
              <w:pStyle w:val="Compact"/>
            </w:pPr>
            <w:r>
              <w:t xml:space="preserve">Pointe de l'Au Breccia</w:t>
            </w:r>
          </w:p>
        </w:tc>
      </w:tr>
      <w:tr>
        <w:tc>
          <w:tcPr/>
          <w:p>
            <w:pPr>
              <w:pStyle w:val="Compact"/>
            </w:pPr>
            <w:r>
              <w:t xml:space="preserve">15255096</w:t>
            </w:r>
          </w:p>
        </w:tc>
        <w:tc>
          <w:tcPr/>
          <w:p>
            <w:pPr>
              <w:pStyle w:val="Compact"/>
            </w:pPr>
            <w:r>
              <w:t xml:space="preserve">Les-Chapelles-Kalksandstein</w:t>
            </w:r>
          </w:p>
        </w:tc>
        <w:tc>
          <w:tcPr/>
          <w:p>
            <w:pPr>
              <w:pStyle w:val="Compact"/>
            </w:pPr>
            <w:r>
              <w:t xml:space="preserve">Bonaveau Limestone</w:t>
            </w:r>
          </w:p>
        </w:tc>
      </w:tr>
      <w:tr>
        <w:tc>
          <w:tcPr/>
          <w:p>
            <w:pPr>
              <w:pStyle w:val="Compact"/>
            </w:pPr>
            <w:r>
              <w:t xml:space="preserve">15255097</w:t>
            </w:r>
          </w:p>
        </w:tc>
        <w:tc>
          <w:tcPr/>
          <w:p>
            <w:pPr>
              <w:pStyle w:val="Compact"/>
            </w:pPr>
            <w:r>
              <w:t xml:space="preserve">Sex-du-Tronc-Kalk</w:t>
            </w:r>
          </w:p>
        </w:tc>
        <w:tc>
          <w:tcPr/>
          <w:p>
            <w:pPr>
              <w:pStyle w:val="Compact"/>
            </w:pPr>
            <w:r>
              <w:t xml:space="preserve">Sex du Tronc Limestone</w:t>
            </w:r>
          </w:p>
        </w:tc>
      </w:tr>
      <w:tr>
        <w:tc>
          <w:tcPr/>
          <w:p>
            <w:pPr>
              <w:pStyle w:val="Compact"/>
            </w:pPr>
            <w:r>
              <w:t xml:space="preserve">15255098</w:t>
            </w:r>
          </w:p>
        </w:tc>
        <w:tc>
          <w:tcPr/>
          <w:p>
            <w:pPr>
              <w:pStyle w:val="Compact"/>
            </w:pPr>
            <w:r>
              <w:t xml:space="preserve">Grand-Herba-Kalk</w:t>
            </w:r>
          </w:p>
        </w:tc>
        <w:tc>
          <w:tcPr/>
          <w:p>
            <w:pPr>
              <w:pStyle w:val="Compact"/>
            </w:pPr>
            <w:r>
              <w:t xml:space="preserve">Grand Herba Limestone</w:t>
            </w:r>
          </w:p>
        </w:tc>
      </w:tr>
      <w:tr>
        <w:tc>
          <w:tcPr/>
          <w:p>
            <w:pPr>
              <w:pStyle w:val="Compact"/>
            </w:pPr>
            <w:r>
              <w:t xml:space="preserve">15255099</w:t>
            </w:r>
          </w:p>
        </w:tc>
        <w:tc>
          <w:tcPr/>
          <w:p>
            <w:pPr>
              <w:pStyle w:val="Compact"/>
            </w:pPr>
            <w:r>
              <w:t xml:space="preserve">Coulaytes-Melange</w:t>
            </w:r>
          </w:p>
        </w:tc>
        <w:tc>
          <w:tcPr/>
          <w:p>
            <w:pPr>
              <w:pStyle w:val="Compact"/>
            </w:pPr>
            <w:r>
              <w:t xml:space="preserve">Coulaytes Mélange</w:t>
            </w:r>
          </w:p>
        </w:tc>
      </w:tr>
      <w:tr>
        <w:tc>
          <w:tcPr/>
          <w:p>
            <w:pPr>
              <w:pStyle w:val="Compact"/>
            </w:pPr>
            <w:r>
              <w:t xml:space="preserve">15255101</w:t>
            </w:r>
          </w:p>
        </w:tc>
        <w:tc>
          <w:tcPr/>
          <w:p>
            <w:pPr>
              <w:pStyle w:val="Compact"/>
            </w:pPr>
            <w:r>
              <w:t xml:space="preserve">Cuvigne-Derrey-Formation</w:t>
            </w:r>
          </w:p>
        </w:tc>
        <w:tc>
          <w:tcPr/>
          <w:p>
            <w:pPr>
              <w:pStyle w:val="Compact"/>
            </w:pPr>
            <w:r>
              <w:t xml:space="preserve">Cuvigne Derrey Formation</w:t>
            </w:r>
          </w:p>
        </w:tc>
      </w:tr>
      <w:tr>
        <w:tc>
          <w:tcPr/>
          <w:p>
            <w:pPr>
              <w:pStyle w:val="Compact"/>
            </w:pPr>
            <w:r>
              <w:t xml:space="preserve">15255102</w:t>
            </w:r>
          </w:p>
        </w:tc>
        <w:tc>
          <w:tcPr/>
          <w:p>
            <w:pPr>
              <w:pStyle w:val="Compact"/>
            </w:pPr>
            <w:r>
              <w:t xml:space="preserve">Chenaux-Rouges-Formation</w:t>
            </w:r>
          </w:p>
        </w:tc>
        <w:tc>
          <w:tcPr/>
          <w:p>
            <w:pPr>
              <w:pStyle w:val="Compact"/>
            </w:pPr>
            <w:r>
              <w:t xml:space="preserve">Chenaux Rouges Formation</w:t>
            </w:r>
          </w:p>
        </w:tc>
      </w:tr>
      <w:tr>
        <w:tc>
          <w:tcPr/>
          <w:p>
            <w:pPr>
              <w:pStyle w:val="Compact"/>
            </w:pPr>
            <w:r>
              <w:t xml:space="preserve">15255105</w:t>
            </w:r>
          </w:p>
        </w:tc>
        <w:tc>
          <w:tcPr/>
          <w:p>
            <w:pPr>
              <w:pStyle w:val="Compact"/>
            </w:pPr>
            <w:r>
              <w:t xml:space="preserve">Forclettes-Formation</w:t>
            </w:r>
          </w:p>
        </w:tc>
        <w:tc>
          <w:tcPr/>
          <w:p>
            <w:pPr>
              <w:pStyle w:val="Compact"/>
            </w:pPr>
            <w:r>
              <w:t xml:space="preserve">Forclettes Formation</w:t>
            </w:r>
          </w:p>
        </w:tc>
      </w:tr>
      <w:tr>
        <w:tc>
          <w:tcPr/>
          <w:p>
            <w:pPr>
              <w:pStyle w:val="Compact"/>
            </w:pPr>
            <w:r>
              <w:t xml:space="preserve">15255110</w:t>
            </w:r>
          </w:p>
        </w:tc>
        <w:tc>
          <w:tcPr/>
          <w:p>
            <w:pPr>
              <w:pStyle w:val="Compact"/>
            </w:pPr>
            <w:r>
              <w:t xml:space="preserve">Rote-Platte-Formation</w:t>
            </w:r>
          </w:p>
        </w:tc>
        <w:tc>
          <w:tcPr/>
          <w:p>
            <w:pPr>
              <w:pStyle w:val="Compact"/>
            </w:pPr>
            <w:r>
              <w:t xml:space="preserve">Rote Platte Formation</w:t>
            </w:r>
          </w:p>
        </w:tc>
      </w:tr>
      <w:tr>
        <w:tc>
          <w:tcPr/>
          <w:p>
            <w:pPr>
              <w:pStyle w:val="Compact"/>
            </w:pPr>
            <w:r>
              <w:t xml:space="preserve">15255117</w:t>
            </w:r>
          </w:p>
        </w:tc>
        <w:tc>
          <w:tcPr/>
          <w:p>
            <w:pPr>
              <w:pStyle w:val="Compact"/>
            </w:pPr>
            <w:r>
              <w:t xml:space="preserve">Intyamon-Formation</w:t>
            </w:r>
          </w:p>
        </w:tc>
        <w:tc>
          <w:tcPr/>
          <w:p>
            <w:pPr>
              <w:pStyle w:val="Compact"/>
            </w:pPr>
            <w:r>
              <w:t xml:space="preserve">Intyamon Formation</w:t>
            </w:r>
          </w:p>
        </w:tc>
      </w:tr>
      <w:tr>
        <w:tc>
          <w:tcPr/>
          <w:p>
            <w:pPr>
              <w:pStyle w:val="Compact"/>
            </w:pPr>
            <w:r>
              <w:t xml:space="preserve">15255121</w:t>
            </w:r>
          </w:p>
        </w:tc>
        <w:tc>
          <w:tcPr/>
          <w:p>
            <w:pPr>
              <w:pStyle w:val="Compact"/>
            </w:pPr>
            <w:r>
              <w:t xml:space="preserve">Sciernes-d'Albeuve-Formation</w:t>
            </w:r>
          </w:p>
        </w:tc>
        <w:tc>
          <w:tcPr/>
          <w:p>
            <w:pPr>
              <w:pStyle w:val="Compact"/>
            </w:pPr>
            <w:r>
              <w:t xml:space="preserve">Sciernes d'Albeuve Formation</w:t>
            </w:r>
          </w:p>
        </w:tc>
      </w:tr>
      <w:tr>
        <w:tc>
          <w:tcPr/>
          <w:p>
            <w:pPr>
              <w:pStyle w:val="Compact"/>
            </w:pPr>
            <w:r>
              <w:t xml:space="preserve">15255123</w:t>
            </w:r>
          </w:p>
        </w:tc>
        <w:tc>
          <w:tcPr/>
          <w:p>
            <w:pPr>
              <w:pStyle w:val="Compact"/>
            </w:pPr>
            <w:r>
              <w:t xml:space="preserve">Dorfflüe-Formation</w:t>
            </w:r>
          </w:p>
        </w:tc>
        <w:tc>
          <w:tcPr/>
          <w:p>
            <w:pPr>
              <w:pStyle w:val="Compact"/>
            </w:pPr>
            <w:r>
              <w:t xml:space="preserve">Dorfflüe Formation</w:t>
            </w:r>
          </w:p>
        </w:tc>
      </w:tr>
      <w:tr>
        <w:tc>
          <w:tcPr/>
          <w:p>
            <w:pPr>
              <w:pStyle w:val="Compact"/>
            </w:pPr>
            <w:r>
              <w:t xml:space="preserve">15255129</w:t>
            </w:r>
          </w:p>
        </w:tc>
        <w:tc>
          <w:tcPr/>
          <w:p>
            <w:pPr>
              <w:pStyle w:val="Compact"/>
            </w:pPr>
            <w:r>
              <w:t xml:space="preserve">Moléson-Formation</w:t>
            </w:r>
          </w:p>
        </w:tc>
        <w:tc>
          <w:tcPr/>
          <w:p>
            <w:pPr>
              <w:pStyle w:val="Compact"/>
            </w:pPr>
            <w:r>
              <w:t xml:space="preserve">Moléson Formation</w:t>
            </w:r>
          </w:p>
        </w:tc>
      </w:tr>
      <w:tr>
        <w:tc>
          <w:tcPr/>
          <w:p>
            <w:pPr>
              <w:pStyle w:val="Compact"/>
            </w:pPr>
            <w:r>
              <w:t xml:space="preserve">15255131</w:t>
            </w:r>
          </w:p>
        </w:tc>
        <w:tc>
          <w:tcPr/>
          <w:p>
            <w:pPr>
              <w:pStyle w:val="Compact"/>
            </w:pPr>
            <w:r>
              <w:t xml:space="preserve">Torrent-de-Lessoc-Formation</w:t>
            </w:r>
          </w:p>
        </w:tc>
        <w:tc>
          <w:tcPr/>
          <w:p>
            <w:pPr>
              <w:pStyle w:val="Compact"/>
            </w:pPr>
            <w:r>
              <w:t xml:space="preserve">Torrent de Lessoc Formation</w:t>
            </w:r>
          </w:p>
        </w:tc>
      </w:tr>
      <w:tr>
        <w:tc>
          <w:tcPr/>
          <w:p>
            <w:pPr>
              <w:pStyle w:val="Compact"/>
            </w:pPr>
            <w:r>
              <w:t xml:space="preserve">15255132</w:t>
            </w:r>
          </w:p>
        </w:tc>
        <w:tc>
          <w:tcPr/>
          <w:p>
            <w:pPr>
              <w:pStyle w:val="Compact"/>
            </w:pPr>
            <w:r>
              <w:t xml:space="preserve">Dréveneuse-Bauxit</w:t>
            </w:r>
          </w:p>
        </w:tc>
        <w:tc>
          <w:tcPr/>
          <w:p>
            <w:pPr>
              <w:pStyle w:val="Compact"/>
            </w:pPr>
            <w:r>
              <w:t xml:space="preserve">Dréveneuse Bauxite</w:t>
            </w:r>
          </w:p>
        </w:tc>
      </w:tr>
      <w:tr>
        <w:tc>
          <w:tcPr/>
          <w:p>
            <w:pPr>
              <w:pStyle w:val="Compact"/>
            </w:pPr>
            <w:r>
              <w:t xml:space="preserve">15255133</w:t>
            </w:r>
          </w:p>
        </w:tc>
        <w:tc>
          <w:tcPr/>
          <w:p>
            <w:pPr>
              <w:pStyle w:val="Compact"/>
            </w:pPr>
            <w:r>
              <w:t xml:space="preserve">Mytilus-Schichten</w:t>
            </w:r>
          </w:p>
        </w:tc>
        <w:tc>
          <w:tcPr/>
          <w:p>
            <w:pPr>
              <w:pStyle w:val="Compact"/>
            </w:pPr>
            <w:r>
              <w:t xml:space="preserve">Mytilus Beds</w:t>
            </w:r>
          </w:p>
        </w:tc>
      </w:tr>
      <w:tr>
        <w:tc>
          <w:tcPr/>
          <w:p>
            <w:pPr>
              <w:pStyle w:val="Compact"/>
            </w:pPr>
            <w:r>
              <w:t xml:space="preserve">15255140</w:t>
            </w:r>
          </w:p>
        </w:tc>
        <w:tc>
          <w:tcPr/>
          <w:p>
            <w:pPr>
              <w:pStyle w:val="Compact"/>
            </w:pPr>
            <w:r>
              <w:t xml:space="preserve">Staldengraben-Formation</w:t>
            </w:r>
          </w:p>
        </w:tc>
        <w:tc>
          <w:tcPr/>
          <w:p>
            <w:pPr>
              <w:pStyle w:val="Compact"/>
            </w:pPr>
            <w:r>
              <w:t xml:space="preserve">Staldengraben Formation</w:t>
            </w:r>
          </w:p>
        </w:tc>
      </w:tr>
      <w:tr>
        <w:tc>
          <w:tcPr/>
          <w:p>
            <w:pPr>
              <w:pStyle w:val="Compact"/>
            </w:pPr>
            <w:r>
              <w:t xml:space="preserve">15255145</w:t>
            </w:r>
          </w:p>
        </w:tc>
        <w:tc>
          <w:tcPr/>
          <w:p>
            <w:pPr>
              <w:pStyle w:val="Compact"/>
            </w:pPr>
            <w:r>
              <w:t xml:space="preserve">Sommant-Formation</w:t>
            </w:r>
          </w:p>
        </w:tc>
        <w:tc>
          <w:tcPr/>
          <w:p>
            <w:pPr>
              <w:pStyle w:val="Compact"/>
            </w:pPr>
            <w:r>
              <w:t xml:space="preserve">Sommant Formation</w:t>
            </w:r>
          </w:p>
        </w:tc>
      </w:tr>
      <w:tr>
        <w:tc>
          <w:tcPr/>
          <w:p>
            <w:pPr>
              <w:pStyle w:val="Compact"/>
            </w:pPr>
            <w:r>
              <w:t xml:space="preserve">15255148</w:t>
            </w:r>
          </w:p>
        </w:tc>
        <w:tc>
          <w:tcPr/>
          <w:p>
            <w:pPr>
              <w:pStyle w:val="Compact"/>
            </w:pPr>
            <w:r>
              <w:t xml:space="preserve">Haute-Pointe-Formation</w:t>
            </w:r>
          </w:p>
        </w:tc>
        <w:tc>
          <w:tcPr/>
          <w:p>
            <w:pPr>
              <w:pStyle w:val="Compact"/>
            </w:pPr>
            <w:r>
              <w:t xml:space="preserve">Haute Pointe Formation</w:t>
            </w:r>
          </w:p>
        </w:tc>
      </w:tr>
      <w:tr>
        <w:tc>
          <w:tcPr/>
          <w:p>
            <w:pPr>
              <w:pStyle w:val="Compact"/>
            </w:pPr>
            <w:r>
              <w:t xml:space="preserve">15255149</w:t>
            </w:r>
          </w:p>
        </w:tc>
        <w:tc>
          <w:tcPr/>
          <w:p>
            <w:pPr>
              <w:pStyle w:val="Compact"/>
            </w:pPr>
            <w:r>
              <w:t xml:space="preserve">Brasses-Formation</w:t>
            </w:r>
          </w:p>
        </w:tc>
        <w:tc>
          <w:tcPr/>
          <w:p>
            <w:pPr>
              <w:pStyle w:val="Compact"/>
            </w:pPr>
            <w:r>
              <w:t xml:space="preserve">Brasses Formation</w:t>
            </w:r>
          </w:p>
        </w:tc>
      </w:tr>
      <w:tr>
        <w:tc>
          <w:tcPr/>
          <w:p>
            <w:pPr>
              <w:pStyle w:val="Compact"/>
            </w:pPr>
            <w:r>
              <w:t xml:space="preserve">15255150</w:t>
            </w:r>
          </w:p>
        </w:tc>
        <w:tc>
          <w:tcPr/>
          <w:p>
            <w:pPr>
              <w:pStyle w:val="Compact"/>
            </w:pPr>
            <w:r>
              <w:t xml:space="preserve">Rossinière-Formation</w:t>
            </w:r>
          </w:p>
        </w:tc>
        <w:tc>
          <w:tcPr/>
          <w:p>
            <w:pPr>
              <w:pStyle w:val="Compact"/>
            </w:pPr>
            <w:r>
              <w:t xml:space="preserve">Rossinière Formation</w:t>
            </w:r>
          </w:p>
        </w:tc>
      </w:tr>
      <w:tr>
        <w:tc>
          <w:tcPr/>
          <w:p>
            <w:pPr>
              <w:pStyle w:val="Compact"/>
            </w:pPr>
            <w:r>
              <w:t xml:space="preserve">15255151</w:t>
            </w:r>
          </w:p>
        </w:tc>
        <w:tc>
          <w:tcPr/>
          <w:p>
            <w:pPr>
              <w:pStyle w:val="Compact"/>
            </w:pPr>
            <w:r>
              <w:t xml:space="preserve">Heiti-Formation</w:t>
            </w:r>
          </w:p>
        </w:tc>
        <w:tc>
          <w:tcPr/>
          <w:p>
            <w:pPr>
              <w:pStyle w:val="Compact"/>
            </w:pPr>
            <w:r>
              <w:t xml:space="preserve">Heiti Formation</w:t>
            </w:r>
          </w:p>
        </w:tc>
      </w:tr>
      <w:tr>
        <w:tc>
          <w:tcPr/>
          <w:p>
            <w:pPr>
              <w:pStyle w:val="Compact"/>
            </w:pPr>
            <w:r>
              <w:t xml:space="preserve">15255152</w:t>
            </w:r>
          </w:p>
        </w:tc>
        <w:tc>
          <w:tcPr/>
          <w:p>
            <w:pPr>
              <w:pStyle w:val="Compact"/>
            </w:pPr>
            <w:r>
              <w:t xml:space="preserve">Combe-du-Pissot-Formation</w:t>
            </w:r>
          </w:p>
        </w:tc>
        <w:tc>
          <w:tcPr/>
          <w:p>
            <w:pPr>
              <w:pStyle w:val="Compact"/>
            </w:pPr>
            <w:r>
              <w:t xml:space="preserve">Combe du Pissot Formation</w:t>
            </w:r>
          </w:p>
        </w:tc>
      </w:tr>
      <w:tr>
        <w:tc>
          <w:tcPr/>
          <w:p>
            <w:pPr>
              <w:pStyle w:val="Compact"/>
            </w:pPr>
            <w:r>
              <w:t xml:space="preserve">15255155</w:t>
            </w:r>
          </w:p>
        </w:tc>
        <w:tc>
          <w:tcPr/>
          <w:p>
            <w:pPr>
              <w:pStyle w:val="Compact"/>
            </w:pPr>
            <w:r>
              <w:t xml:space="preserve">Petit-Liençon-Formation</w:t>
            </w:r>
          </w:p>
        </w:tc>
        <w:tc>
          <w:tcPr/>
          <w:p>
            <w:pPr>
              <w:pStyle w:val="Compact"/>
            </w:pPr>
            <w:r>
              <w:t xml:space="preserve">Petit Liençon Formation</w:t>
            </w:r>
          </w:p>
        </w:tc>
      </w:tr>
      <w:tr>
        <w:tc>
          <w:tcPr/>
          <w:p>
            <w:pPr>
              <w:pStyle w:val="Compact"/>
            </w:pPr>
            <w:r>
              <w:t xml:space="preserve">15255156</w:t>
            </w:r>
          </w:p>
        </w:tc>
        <w:tc>
          <w:tcPr/>
          <w:p>
            <w:pPr>
              <w:pStyle w:val="Compact"/>
            </w:pPr>
            <w:r>
              <w:t xml:space="preserve">Arvel-Formation</w:t>
            </w:r>
          </w:p>
        </w:tc>
        <w:tc>
          <w:tcPr/>
          <w:p>
            <w:pPr>
              <w:pStyle w:val="Compact"/>
            </w:pPr>
            <w:r>
              <w:t xml:space="preserve">Arvel Formation</w:t>
            </w:r>
          </w:p>
        </w:tc>
      </w:tr>
      <w:tr>
        <w:tc>
          <w:tcPr/>
          <w:p>
            <w:pPr>
              <w:pStyle w:val="Compact"/>
            </w:pPr>
            <w:r>
              <w:t xml:space="preserve">15255157</w:t>
            </w:r>
          </w:p>
        </w:tc>
        <w:tc>
          <w:tcPr/>
          <w:p>
            <w:pPr>
              <w:pStyle w:val="Compact"/>
            </w:pPr>
            <w:r>
              <w:t xml:space="preserve">Grande-Bonavau-Formation</w:t>
            </w:r>
          </w:p>
        </w:tc>
        <w:tc>
          <w:tcPr/>
          <w:p>
            <w:pPr>
              <w:pStyle w:val="Compact"/>
            </w:pPr>
            <w:r>
              <w:t xml:space="preserve">Grande Bonavau Formation</w:t>
            </w:r>
          </w:p>
        </w:tc>
      </w:tr>
      <w:tr>
        <w:tc>
          <w:tcPr/>
          <w:p>
            <w:pPr>
              <w:pStyle w:val="Compact"/>
            </w:pPr>
            <w:r>
              <w:t xml:space="preserve">15255158</w:t>
            </w:r>
          </w:p>
        </w:tc>
        <w:tc>
          <w:tcPr/>
          <w:p>
            <w:pPr>
              <w:pStyle w:val="Compact"/>
            </w:pPr>
            <w:r>
              <w:t xml:space="preserve">Chauderon-Formation</w:t>
            </w:r>
          </w:p>
        </w:tc>
        <w:tc>
          <w:tcPr/>
          <w:p>
            <w:pPr>
              <w:pStyle w:val="Compact"/>
            </w:pPr>
            <w:r>
              <w:t xml:space="preserve">Chauderon Formation</w:t>
            </w:r>
          </w:p>
        </w:tc>
      </w:tr>
      <w:tr>
        <w:tc>
          <w:tcPr/>
          <w:p>
            <w:pPr>
              <w:pStyle w:val="Compact"/>
            </w:pPr>
            <w:r>
              <w:t xml:space="preserve">15255159</w:t>
            </w:r>
          </w:p>
        </w:tc>
        <w:tc>
          <w:tcPr/>
          <w:p>
            <w:pPr>
              <w:pStyle w:val="Compact"/>
            </w:pPr>
            <w:r>
              <w:t xml:space="preserve">Vudalla-Formation</w:t>
            </w:r>
          </w:p>
        </w:tc>
        <w:tc>
          <w:tcPr/>
          <w:p>
            <w:pPr>
              <w:pStyle w:val="Compact"/>
            </w:pPr>
            <w:r>
              <w:t xml:space="preserve">Vudalla Formation</w:t>
            </w:r>
          </w:p>
        </w:tc>
      </w:tr>
      <w:tr>
        <w:tc>
          <w:tcPr/>
          <w:p>
            <w:pPr>
              <w:pStyle w:val="Compact"/>
            </w:pPr>
            <w:r>
              <w:t xml:space="preserve">15255162</w:t>
            </w:r>
          </w:p>
        </w:tc>
        <w:tc>
          <w:tcPr/>
          <w:p>
            <w:pPr>
              <w:pStyle w:val="Compact"/>
            </w:pPr>
            <w:r>
              <w:t xml:space="preserve">Col-de-Tompey-Formation</w:t>
            </w:r>
          </w:p>
        </w:tc>
        <w:tc>
          <w:tcPr/>
          <w:p>
            <w:pPr>
              <w:pStyle w:val="Compact"/>
            </w:pPr>
            <w:r>
              <w:t xml:space="preserve">Col de Tompey Formation</w:t>
            </w:r>
          </w:p>
        </w:tc>
      </w:tr>
      <w:tr>
        <w:tc>
          <w:tcPr/>
          <w:p>
            <w:pPr>
              <w:pStyle w:val="Compact"/>
            </w:pPr>
            <w:r>
              <w:t xml:space="preserve">15255163</w:t>
            </w:r>
          </w:p>
        </w:tc>
        <w:tc>
          <w:tcPr/>
          <w:p>
            <w:pPr>
              <w:pStyle w:val="Compact"/>
            </w:pPr>
            <w:r>
              <w:t xml:space="preserve">Plan-Falcon-Formation</w:t>
            </w:r>
          </w:p>
        </w:tc>
        <w:tc>
          <w:tcPr/>
          <w:p>
            <w:pPr>
              <w:pStyle w:val="Compact"/>
            </w:pPr>
            <w:r>
              <w:t xml:space="preserve">Plan Falcon Formation</w:t>
            </w:r>
          </w:p>
        </w:tc>
      </w:tr>
      <w:tr>
        <w:tc>
          <w:tcPr/>
          <w:p>
            <w:pPr>
              <w:pStyle w:val="Compact"/>
            </w:pPr>
            <w:r>
              <w:t xml:space="preserve">15255164</w:t>
            </w:r>
          </w:p>
        </w:tc>
        <w:tc>
          <w:tcPr/>
          <w:p>
            <w:pPr>
              <w:pStyle w:val="Compact"/>
            </w:pPr>
            <w:r>
              <w:t xml:space="preserve">«Dolomies Blondes»</w:t>
            </w:r>
          </w:p>
        </w:tc>
        <w:tc>
          <w:tcPr/>
          <w:p>
            <w:pPr>
              <w:pStyle w:val="Compact"/>
            </w:pPr>
            <w:r>
              <w:t xml:space="preserve">«Dolomies Blondes»</w:t>
            </w:r>
          </w:p>
        </w:tc>
      </w:tr>
      <w:tr>
        <w:tc>
          <w:tcPr/>
          <w:p>
            <w:pPr>
              <w:pStyle w:val="Compact"/>
            </w:pPr>
            <w:r>
              <w:t xml:space="preserve">15255165</w:t>
            </w:r>
          </w:p>
        </w:tc>
        <w:tc>
          <w:tcPr/>
          <w:p>
            <w:pPr>
              <w:pStyle w:val="Compact"/>
            </w:pPr>
            <w:r>
              <w:t xml:space="preserve">Clôt-la-Cime-Formation</w:t>
            </w:r>
          </w:p>
        </w:tc>
        <w:tc>
          <w:tcPr/>
          <w:p>
            <w:pPr>
              <w:pStyle w:val="Compact"/>
            </w:pPr>
            <w:r>
              <w:t xml:space="preserve">Clôt la Cime Formation</w:t>
            </w:r>
          </w:p>
        </w:tc>
      </w:tr>
      <w:tr>
        <w:tc>
          <w:tcPr/>
          <w:p>
            <w:pPr>
              <w:pStyle w:val="Compact"/>
            </w:pPr>
            <w:r>
              <w:t xml:space="preserve">15255166</w:t>
            </w:r>
          </w:p>
        </w:tc>
        <w:tc>
          <w:tcPr/>
          <w:p>
            <w:pPr>
              <w:pStyle w:val="Compact"/>
            </w:pPr>
            <w:r>
              <w:t xml:space="preserve">Pralet-Formation</w:t>
            </w:r>
          </w:p>
        </w:tc>
        <w:tc>
          <w:tcPr/>
          <w:p>
            <w:pPr>
              <w:pStyle w:val="Compact"/>
            </w:pPr>
            <w:r>
              <w:t xml:space="preserve">Pralet Formation</w:t>
            </w:r>
          </w:p>
        </w:tc>
      </w:tr>
      <w:tr>
        <w:tc>
          <w:tcPr/>
          <w:p>
            <w:pPr>
              <w:pStyle w:val="Compact"/>
            </w:pPr>
            <w:r>
              <w:t xml:space="preserve">15255170</w:t>
            </w:r>
          </w:p>
        </w:tc>
        <w:tc>
          <w:tcPr/>
          <w:p>
            <w:pPr>
              <w:pStyle w:val="Compact"/>
            </w:pPr>
            <w:r>
              <w:t xml:space="preserve">Wiriehorn-Formation</w:t>
            </w:r>
          </w:p>
        </w:tc>
        <w:tc>
          <w:tcPr/>
          <w:p>
            <w:pPr>
              <w:pStyle w:val="Compact"/>
            </w:pPr>
            <w:r>
              <w:t xml:space="preserve">Wiriehorn Formation</w:t>
            </w:r>
          </w:p>
        </w:tc>
      </w:tr>
      <w:tr>
        <w:tc>
          <w:tcPr/>
          <w:p>
            <w:pPr>
              <w:pStyle w:val="Compact"/>
            </w:pPr>
            <w:r>
              <w:t xml:space="preserve">15255173</w:t>
            </w:r>
          </w:p>
        </w:tc>
        <w:tc>
          <w:tcPr/>
          <w:p>
            <w:pPr>
              <w:pStyle w:val="Compact"/>
            </w:pPr>
            <w:r>
              <w:t xml:space="preserve">St-Triphon-Formation</w:t>
            </w:r>
          </w:p>
        </w:tc>
        <w:tc>
          <w:tcPr/>
          <w:p>
            <w:pPr>
              <w:pStyle w:val="Compact"/>
            </w:pPr>
            <w:r>
              <w:t xml:space="preserve">St-Triphon Formation</w:t>
            </w:r>
          </w:p>
        </w:tc>
      </w:tr>
      <w:tr>
        <w:tc>
          <w:tcPr/>
          <w:p>
            <w:pPr>
              <w:pStyle w:val="Compact"/>
            </w:pPr>
            <w:r>
              <w:t xml:space="preserve">15255180</w:t>
            </w:r>
          </w:p>
        </w:tc>
        <w:tc>
          <w:tcPr/>
          <w:p>
            <w:pPr>
              <w:pStyle w:val="Compact"/>
            </w:pPr>
            <w:r>
              <w:t xml:space="preserve">Griggeli-Formation</w:t>
            </w:r>
          </w:p>
        </w:tc>
        <w:tc>
          <w:tcPr/>
          <w:p>
            <w:pPr>
              <w:pStyle w:val="Compact"/>
            </w:pPr>
            <w:r>
              <w:t xml:space="preserve">Griggeli Formation</w:t>
            </w:r>
          </w:p>
        </w:tc>
      </w:tr>
      <w:tr>
        <w:tc>
          <w:tcPr/>
          <w:p>
            <w:pPr>
              <w:pStyle w:val="Compact"/>
            </w:pPr>
            <w:r>
              <w:t xml:space="preserve">15255183</w:t>
            </w:r>
          </w:p>
        </w:tc>
        <w:tc>
          <w:tcPr/>
          <w:p>
            <w:pPr>
              <w:pStyle w:val="Compact"/>
            </w:pPr>
            <w:r>
              <w:t xml:space="preserve">Gibel-Formation</w:t>
            </w:r>
          </w:p>
        </w:tc>
        <w:tc>
          <w:tcPr/>
          <w:p>
            <w:pPr>
              <w:pStyle w:val="Compact"/>
            </w:pPr>
            <w:r>
              <w:t xml:space="preserve">Gibel Formation</w:t>
            </w:r>
          </w:p>
        </w:tc>
      </w:tr>
      <w:tr>
        <w:tc>
          <w:tcPr/>
          <w:p>
            <w:pPr>
              <w:pStyle w:val="Compact"/>
            </w:pPr>
            <w:r>
              <w:t xml:space="preserve">15255188</w:t>
            </w:r>
          </w:p>
        </w:tc>
        <w:tc>
          <w:tcPr/>
          <w:p>
            <w:pPr>
              <w:pStyle w:val="Compact"/>
            </w:pPr>
            <w:r>
              <w:t xml:space="preserve">Stanserhorn-Formation</w:t>
            </w:r>
          </w:p>
        </w:tc>
        <w:tc>
          <w:tcPr/>
          <w:p>
            <w:pPr>
              <w:pStyle w:val="Compact"/>
            </w:pPr>
            <w:r>
              <w:t xml:space="preserve">Stanserhorn Formation</w:t>
            </w:r>
          </w:p>
        </w:tc>
      </w:tr>
      <w:tr>
        <w:tc>
          <w:tcPr/>
          <w:p>
            <w:pPr>
              <w:pStyle w:val="Compact"/>
            </w:pPr>
            <w:r>
              <w:t xml:space="preserve">15255192</w:t>
            </w:r>
          </w:p>
        </w:tc>
        <w:tc>
          <w:tcPr/>
          <w:p>
            <w:pPr>
              <w:pStyle w:val="Compact"/>
            </w:pPr>
            <w:r>
              <w:t xml:space="preserve">Obflue-Formation</w:t>
            </w:r>
          </w:p>
        </w:tc>
        <w:tc>
          <w:tcPr/>
          <w:p>
            <w:pPr>
              <w:pStyle w:val="Compact"/>
            </w:pPr>
            <w:r>
              <w:t xml:space="preserve">Obflue Formation</w:t>
            </w:r>
          </w:p>
        </w:tc>
      </w:tr>
      <w:tr>
        <w:tc>
          <w:tcPr/>
          <w:p>
            <w:pPr>
              <w:pStyle w:val="Compact"/>
            </w:pPr>
            <w:r>
              <w:t xml:space="preserve">15255193</w:t>
            </w:r>
          </w:p>
        </w:tc>
        <w:tc>
          <w:tcPr/>
          <w:p>
            <w:pPr>
              <w:pStyle w:val="Compact"/>
            </w:pPr>
            <w:r>
              <w:t xml:space="preserve">Brand-Formation</w:t>
            </w:r>
          </w:p>
        </w:tc>
        <w:tc>
          <w:tcPr/>
          <w:p>
            <w:pPr>
              <w:pStyle w:val="Compact"/>
            </w:pPr>
            <w:r>
              <w:t xml:space="preserve">Brand Formation</w:t>
            </w:r>
          </w:p>
        </w:tc>
      </w:tr>
      <w:tr>
        <w:tc>
          <w:tcPr/>
          <w:p>
            <w:pPr>
              <w:pStyle w:val="Compact"/>
            </w:pPr>
            <w:r>
              <w:t xml:space="preserve">15255194</w:t>
            </w:r>
          </w:p>
        </w:tc>
        <w:tc>
          <w:tcPr/>
          <w:p>
            <w:pPr>
              <w:pStyle w:val="Compact"/>
            </w:pPr>
            <w:r>
              <w:t xml:space="preserve">Horngraben-Formation</w:t>
            </w:r>
          </w:p>
        </w:tc>
        <w:tc>
          <w:tcPr/>
          <w:p>
            <w:pPr>
              <w:pStyle w:val="Compact"/>
            </w:pPr>
            <w:r>
              <w:t xml:space="preserve">Horngraben Formation</w:t>
            </w:r>
          </w:p>
        </w:tc>
      </w:tr>
      <w:tr>
        <w:tc>
          <w:tcPr/>
          <w:p>
            <w:pPr>
              <w:pStyle w:val="Compact"/>
            </w:pPr>
            <w:r>
              <w:t xml:space="preserve">15255195</w:t>
            </w:r>
          </w:p>
        </w:tc>
        <w:tc>
          <w:tcPr/>
          <w:p>
            <w:pPr>
              <w:pStyle w:val="Compact"/>
            </w:pPr>
            <w:r>
              <w:t xml:space="preserve">Lückengraben-Formation</w:t>
            </w:r>
          </w:p>
        </w:tc>
        <w:tc>
          <w:tcPr/>
          <w:p>
            <w:pPr>
              <w:pStyle w:val="Compact"/>
            </w:pPr>
            <w:r>
              <w:t xml:space="preserve">Lückengraben Formation</w:t>
            </w:r>
          </w:p>
        </w:tc>
      </w:tr>
      <w:tr>
        <w:tc>
          <w:tcPr/>
          <w:p>
            <w:pPr>
              <w:pStyle w:val="Compact"/>
            </w:pPr>
            <w:r>
              <w:t xml:space="preserve">15255196</w:t>
            </w:r>
          </w:p>
        </w:tc>
        <w:tc>
          <w:tcPr/>
          <w:p>
            <w:pPr>
              <w:pStyle w:val="Compact"/>
            </w:pPr>
            <w:r>
              <w:t xml:space="preserve">Zwischenmythen-Mergel</w:t>
            </w:r>
          </w:p>
        </w:tc>
        <w:tc>
          <w:tcPr/>
          <w:p>
            <w:pPr>
              <w:pStyle w:val="Compact"/>
            </w:pPr>
            <w:r>
              <w:t xml:space="preserve">Zwischenmythen Marlstone</w:t>
            </w:r>
          </w:p>
        </w:tc>
      </w:tr>
      <w:tr>
        <w:tc>
          <w:tcPr/>
          <w:p>
            <w:pPr>
              <w:pStyle w:val="Compact"/>
            </w:pPr>
            <w:r>
              <w:t xml:space="preserve">15255197</w:t>
            </w:r>
          </w:p>
        </w:tc>
        <w:tc>
          <w:tcPr/>
          <w:p>
            <w:pPr>
              <w:pStyle w:val="Compact"/>
            </w:pPr>
            <w:r>
              <w:t xml:space="preserve">Mattes-Melange</w:t>
            </w:r>
          </w:p>
        </w:tc>
        <w:tc>
          <w:tcPr/>
          <w:p>
            <w:pPr>
              <w:pStyle w:val="Compact"/>
            </w:pPr>
            <w:r>
              <w:t xml:space="preserve">Mattes Mélange</w:t>
            </w:r>
          </w:p>
        </w:tc>
      </w:tr>
      <w:tr>
        <w:tc>
          <w:tcPr/>
          <w:p>
            <w:pPr>
              <w:pStyle w:val="Compact"/>
            </w:pPr>
            <w:r>
              <w:t xml:space="preserve">15255198</w:t>
            </w:r>
          </w:p>
        </w:tc>
        <w:tc>
          <w:tcPr/>
          <w:p>
            <w:pPr>
              <w:pStyle w:val="Compact"/>
            </w:pPr>
            <w:r>
              <w:t xml:space="preserve">Chumi-Formation</w:t>
            </w:r>
          </w:p>
        </w:tc>
        <w:tc>
          <w:tcPr/>
          <w:p>
            <w:pPr>
              <w:pStyle w:val="Compact"/>
            </w:pPr>
            <w:r>
              <w:t xml:space="preserve">Chumi Formation</w:t>
            </w:r>
          </w:p>
        </w:tc>
      </w:tr>
      <w:tr>
        <w:tc>
          <w:tcPr/>
          <w:p>
            <w:pPr>
              <w:pStyle w:val="Compact"/>
            </w:pPr>
            <w:r>
              <w:t xml:space="preserve">15255199</w:t>
            </w:r>
          </w:p>
        </w:tc>
        <w:tc>
          <w:tcPr/>
          <w:p>
            <w:pPr>
              <w:pStyle w:val="Compact"/>
            </w:pPr>
            <w:r>
              <w:t xml:space="preserve">Joux-Verte-Formation</w:t>
            </w:r>
          </w:p>
        </w:tc>
        <w:tc>
          <w:tcPr/>
          <w:p>
            <w:pPr>
              <w:pStyle w:val="Compact"/>
            </w:pPr>
            <w:r>
              <w:t xml:space="preserve">Joux Verte Formation</w:t>
            </w:r>
          </w:p>
        </w:tc>
      </w:tr>
      <w:tr>
        <w:tc>
          <w:tcPr/>
          <w:p>
            <w:pPr>
              <w:pStyle w:val="Compact"/>
            </w:pPr>
            <w:r>
              <w:t xml:space="preserve">15255200</w:t>
            </w:r>
          </w:p>
        </w:tc>
        <w:tc>
          <w:tcPr/>
          <w:p>
            <w:pPr>
              <w:pStyle w:val="Compact"/>
            </w:pPr>
            <w:r>
              <w:t xml:space="preserve">Bonave-Formation</w:t>
            </w:r>
          </w:p>
        </w:tc>
        <w:tc>
          <w:tcPr/>
          <w:p>
            <w:pPr>
              <w:pStyle w:val="Compact"/>
            </w:pPr>
            <w:r>
              <w:t xml:space="preserve">Bonave Formation</w:t>
            </w:r>
          </w:p>
        </w:tc>
      </w:tr>
      <w:tr>
        <w:tc>
          <w:tcPr/>
          <w:p>
            <w:pPr>
              <w:pStyle w:val="Compact"/>
            </w:pPr>
            <w:r>
              <w:t xml:space="preserve">15255201</w:t>
            </w:r>
          </w:p>
        </w:tc>
        <w:tc>
          <w:tcPr/>
          <w:p>
            <w:pPr>
              <w:pStyle w:val="Compact"/>
            </w:pPr>
            <w:r>
              <w:t xml:space="preserve">«Obere Brekzie» (Brekzien-Decke)</w:t>
            </w:r>
          </w:p>
        </w:tc>
        <w:tc>
          <w:tcPr/>
          <w:p>
            <w:pPr>
              <w:pStyle w:val="Compact"/>
            </w:pPr>
            <w:r>
              <w:t xml:space="preserve">«Upper Breccia» (Breccia Nappe)</w:t>
            </w:r>
          </w:p>
        </w:tc>
      </w:tr>
      <w:tr>
        <w:tc>
          <w:tcPr/>
          <w:p>
            <w:pPr>
              <w:pStyle w:val="Compact"/>
            </w:pPr>
            <w:r>
              <w:t xml:space="preserve">15255202</w:t>
            </w:r>
          </w:p>
        </w:tc>
        <w:tc>
          <w:tcPr/>
          <w:p>
            <w:pPr>
              <w:pStyle w:val="Compact"/>
            </w:pPr>
            <w:r>
              <w:t xml:space="preserve">«Obere Schiefer» (Brekzien-Decke)</w:t>
            </w:r>
          </w:p>
        </w:tc>
        <w:tc>
          <w:tcPr/>
          <w:p>
            <w:pPr>
              <w:pStyle w:val="Compact"/>
            </w:pPr>
            <w:r>
              <w:t xml:space="preserve">«Schistes Ardoisiers» (Breccia Nappe)</w:t>
            </w:r>
          </w:p>
        </w:tc>
      </w:tr>
      <w:tr>
        <w:tc>
          <w:tcPr/>
          <w:p>
            <w:pPr>
              <w:pStyle w:val="Compact"/>
            </w:pPr>
            <w:r>
              <w:t xml:space="preserve">15255203</w:t>
            </w:r>
          </w:p>
        </w:tc>
        <w:tc>
          <w:tcPr/>
          <w:p>
            <w:pPr>
              <w:pStyle w:val="Compact"/>
            </w:pPr>
            <w:r>
              <w:t xml:space="preserve">«Untere Brekzie» (Brekzien-Decke)</w:t>
            </w:r>
          </w:p>
        </w:tc>
        <w:tc>
          <w:tcPr/>
          <w:p>
            <w:pPr>
              <w:pStyle w:val="Compact"/>
            </w:pPr>
            <w:r>
              <w:t xml:space="preserve">«Lower Breccia» (Breccia Nappe)</w:t>
            </w:r>
          </w:p>
        </w:tc>
      </w:tr>
      <w:tr>
        <w:tc>
          <w:tcPr/>
          <w:p>
            <w:pPr>
              <w:pStyle w:val="Compact"/>
            </w:pPr>
            <w:r>
              <w:t xml:space="preserve">15255204</w:t>
            </w:r>
          </w:p>
        </w:tc>
        <w:tc>
          <w:tcPr/>
          <w:p>
            <w:pPr>
              <w:pStyle w:val="Compact"/>
            </w:pPr>
            <w:r>
              <w:t xml:space="preserve">«Untere Schiefer» (Brekzien-Decke)</w:t>
            </w:r>
          </w:p>
        </w:tc>
        <w:tc>
          <w:tcPr/>
          <w:p>
            <w:pPr>
              <w:pStyle w:val="Compact"/>
            </w:pPr>
            <w:r>
              <w:t xml:space="preserve">«Lower Shales» (Breccia Nappe)</w:t>
            </w:r>
          </w:p>
        </w:tc>
      </w:tr>
      <w:tr>
        <w:tc>
          <w:tcPr/>
          <w:p>
            <w:pPr>
              <w:pStyle w:val="Compact"/>
            </w:pPr>
            <w:r>
              <w:t xml:space="preserve">15255206</w:t>
            </w:r>
          </w:p>
        </w:tc>
        <w:tc>
          <w:tcPr/>
          <w:p>
            <w:pPr>
              <w:pStyle w:val="Compact"/>
            </w:pPr>
            <w:r>
              <w:t xml:space="preserve">«Infrabrèche-Melange»</w:t>
            </w:r>
          </w:p>
        </w:tc>
        <w:tc>
          <w:tcPr/>
          <w:p>
            <w:pPr>
              <w:pStyle w:val="Compact"/>
            </w:pPr>
            <w:r>
              <w:t xml:space="preserve">«Infrabrèche Mélange»</w:t>
            </w:r>
          </w:p>
        </w:tc>
      </w:tr>
      <w:tr>
        <w:tc>
          <w:tcPr/>
          <w:p>
            <w:pPr>
              <w:pStyle w:val="Compact"/>
            </w:pPr>
            <w:r>
              <w:t xml:space="preserve">15255207</w:t>
            </w:r>
          </w:p>
        </w:tc>
        <w:tc>
          <w:tcPr/>
          <w:p>
            <w:pPr>
              <w:pStyle w:val="Compact"/>
            </w:pPr>
            <w:r>
              <w:t xml:space="preserve">Ricard-Rhyolit</w:t>
            </w:r>
          </w:p>
        </w:tc>
        <w:tc>
          <w:tcPr/>
          <w:p>
            <w:pPr>
              <w:pStyle w:val="Compact"/>
            </w:pPr>
            <w:r>
              <w:t xml:space="preserve">Ricard Rhyolite</w:t>
            </w:r>
          </w:p>
        </w:tc>
      </w:tr>
      <w:tr>
        <w:tc>
          <w:tcPr/>
          <w:p>
            <w:pPr>
              <w:pStyle w:val="Compact"/>
            </w:pPr>
            <w:r>
              <w:t xml:space="preserve">15255208</w:t>
            </w:r>
          </w:p>
        </w:tc>
        <w:tc>
          <w:tcPr/>
          <w:p>
            <w:pPr>
              <w:pStyle w:val="Compact"/>
            </w:pPr>
            <w:r>
              <w:t xml:space="preserve">Printse-Formation</w:t>
            </w:r>
          </w:p>
        </w:tc>
        <w:tc>
          <w:tcPr/>
          <w:p>
            <w:pPr>
              <w:pStyle w:val="Compact"/>
            </w:pPr>
            <w:r>
              <w:t xml:space="preserve">Printse Formation</w:t>
            </w:r>
          </w:p>
        </w:tc>
      </w:tr>
      <w:tr>
        <w:tc>
          <w:tcPr/>
          <w:p>
            <w:pPr>
              <w:pStyle w:val="Compact"/>
            </w:pPr>
            <w:r>
              <w:t xml:space="preserve">15255210</w:t>
            </w:r>
          </w:p>
        </w:tc>
        <w:tc>
          <w:tcPr/>
          <w:p>
            <w:pPr>
              <w:pStyle w:val="Compact"/>
            </w:pPr>
            <w:r>
              <w:t xml:space="preserve">Gälmji-Gneis</w:t>
            </w:r>
          </w:p>
        </w:tc>
        <w:tc>
          <w:tcPr/>
          <w:p>
            <w:pPr>
              <w:pStyle w:val="Compact"/>
            </w:pPr>
            <w:r>
              <w:t xml:space="preserve">Gälmji Gneiss</w:t>
            </w:r>
          </w:p>
        </w:tc>
      </w:tr>
      <w:tr>
        <w:tc>
          <w:tcPr/>
          <w:p>
            <w:pPr>
              <w:pStyle w:val="Compact"/>
            </w:pPr>
            <w:r>
              <w:t xml:space="preserve">15255211</w:t>
            </w:r>
          </w:p>
        </w:tc>
        <w:tc>
          <w:tcPr/>
          <w:p>
            <w:pPr>
              <w:pStyle w:val="Compact"/>
            </w:pPr>
            <w:r>
              <w:t xml:space="preserve">Scherbadung-Gabbro</w:t>
            </w:r>
          </w:p>
        </w:tc>
        <w:tc>
          <w:tcPr/>
          <w:p>
            <w:pPr>
              <w:pStyle w:val="Compact"/>
            </w:pPr>
            <w:r>
              <w:t xml:space="preserve">Scherbadung Gabbro</w:t>
            </w:r>
          </w:p>
        </w:tc>
      </w:tr>
      <w:tr>
        <w:tc>
          <w:tcPr/>
          <w:p>
            <w:pPr>
              <w:pStyle w:val="Compact"/>
            </w:pPr>
            <w:r>
              <w:t xml:space="preserve">15255212</w:t>
            </w:r>
          </w:p>
        </w:tc>
        <w:tc>
          <w:tcPr/>
          <w:p>
            <w:pPr>
              <w:pStyle w:val="Compact"/>
            </w:pPr>
            <w:r>
              <w:t xml:space="preserve">Moncucco-Peridotit</w:t>
            </w:r>
          </w:p>
        </w:tc>
        <w:tc>
          <w:tcPr/>
          <w:p>
            <w:pPr>
              <w:pStyle w:val="Compact"/>
            </w:pPr>
            <w:r>
              <w:t xml:space="preserve">Moncucco Peridotite</w:t>
            </w:r>
          </w:p>
        </w:tc>
      </w:tr>
      <w:tr>
        <w:tc>
          <w:tcPr/>
          <w:p>
            <w:pPr>
              <w:pStyle w:val="Compact"/>
            </w:pPr>
            <w:r>
              <w:t xml:space="preserve">15255213</w:t>
            </w:r>
          </w:p>
        </w:tc>
        <w:tc>
          <w:tcPr/>
          <w:p>
            <w:pPr>
              <w:pStyle w:val="Compact"/>
            </w:pPr>
            <w:r>
              <w:t xml:space="preserve">Mont-Brûlé-Quarzit</w:t>
            </w:r>
          </w:p>
        </w:tc>
        <w:tc>
          <w:tcPr/>
          <w:p>
            <w:pPr>
              <w:pStyle w:val="Compact"/>
            </w:pPr>
            <w:r>
              <w:t xml:space="preserve">Mont Brûlé Quartzite</w:t>
            </w:r>
          </w:p>
        </w:tc>
      </w:tr>
      <w:tr>
        <w:tc>
          <w:tcPr/>
          <w:p>
            <w:pPr>
              <w:pStyle w:val="Compact"/>
            </w:pPr>
            <w:r>
              <w:t xml:space="preserve">15255215</w:t>
            </w:r>
          </w:p>
        </w:tc>
        <w:tc>
          <w:tcPr/>
          <w:p>
            <w:pPr>
              <w:pStyle w:val="Compact"/>
            </w:pPr>
            <w:r>
              <w:t xml:space="preserve">Ruitor-Gneiskomplex</w:t>
            </w:r>
          </w:p>
        </w:tc>
        <w:tc>
          <w:tcPr/>
          <w:p>
            <w:pPr>
              <w:pStyle w:val="Compact"/>
            </w:pPr>
            <w:r>
              <w:t xml:space="preserve">Ruitor Gneiss Complex</w:t>
            </w:r>
          </w:p>
        </w:tc>
      </w:tr>
      <w:tr>
        <w:tc>
          <w:tcPr/>
          <w:p>
            <w:pPr>
              <w:pStyle w:val="Compact"/>
            </w:pPr>
            <w:r>
              <w:t xml:space="preserve">15255216</w:t>
            </w:r>
          </w:p>
        </w:tc>
        <w:tc>
          <w:tcPr/>
          <w:p>
            <w:pPr>
              <w:pStyle w:val="Compact"/>
            </w:pPr>
            <w:r>
              <w:t xml:space="preserve">Lacerandes-Augengneis</w:t>
            </w:r>
          </w:p>
        </w:tc>
        <w:tc>
          <w:tcPr/>
          <w:p>
            <w:pPr>
              <w:pStyle w:val="Compact"/>
            </w:pPr>
            <w:r>
              <w:t xml:space="preserve">Lacerandes Augengneiss</w:t>
            </w:r>
          </w:p>
        </w:tc>
      </w:tr>
      <w:tr>
        <w:tc>
          <w:tcPr/>
          <w:p>
            <w:pPr>
              <w:pStyle w:val="Compact"/>
            </w:pPr>
            <w:r>
              <w:t xml:space="preserve">15255217</w:t>
            </w:r>
          </w:p>
        </w:tc>
        <w:tc>
          <w:tcPr/>
          <w:p>
            <w:pPr>
              <w:pStyle w:val="Compact"/>
            </w:pPr>
            <w:r>
              <w:t xml:space="preserve">Mont-Mort-Metapelit</w:t>
            </w:r>
          </w:p>
        </w:tc>
        <w:tc>
          <w:tcPr/>
          <w:p>
            <w:pPr>
              <w:pStyle w:val="Compact"/>
            </w:pPr>
            <w:r>
              <w:t xml:space="preserve">Mont Mort Metapelite</w:t>
            </w:r>
          </w:p>
        </w:tc>
      </w:tr>
      <w:tr>
        <w:tc>
          <w:tcPr/>
          <w:p>
            <w:pPr>
              <w:pStyle w:val="Compact"/>
            </w:pPr>
            <w:r>
              <w:t xml:space="preserve">15255218</w:t>
            </w:r>
          </w:p>
        </w:tc>
        <w:tc>
          <w:tcPr/>
          <w:p>
            <w:pPr>
              <w:pStyle w:val="Compact"/>
            </w:pPr>
            <w:r>
              <w:t xml:space="preserve">Törbel-Gneis</w:t>
            </w:r>
          </w:p>
        </w:tc>
        <w:tc>
          <w:tcPr/>
          <w:p>
            <w:pPr>
              <w:pStyle w:val="Compact"/>
            </w:pPr>
            <w:r>
              <w:t xml:space="preserve">Törbel Gneiss</w:t>
            </w:r>
          </w:p>
        </w:tc>
      </w:tr>
      <w:tr>
        <w:tc>
          <w:tcPr/>
          <w:p>
            <w:pPr>
              <w:pStyle w:val="Compact"/>
            </w:pPr>
            <w:r>
              <w:t xml:space="preserve">15255219</w:t>
            </w:r>
          </w:p>
        </w:tc>
        <w:tc>
          <w:tcPr/>
          <w:p>
            <w:pPr>
              <w:pStyle w:val="Compact"/>
            </w:pPr>
            <w:r>
              <w:t xml:space="preserve">Stalden-Gneiskomplex</w:t>
            </w:r>
          </w:p>
        </w:tc>
        <w:tc>
          <w:tcPr/>
          <w:p>
            <w:pPr>
              <w:pStyle w:val="Compact"/>
            </w:pPr>
            <w:r>
              <w:t xml:space="preserve">Stalden Gneiss Complex</w:t>
            </w:r>
          </w:p>
        </w:tc>
      </w:tr>
      <w:tr>
        <w:tc>
          <w:tcPr/>
          <w:p>
            <w:pPr>
              <w:pStyle w:val="Compact"/>
            </w:pPr>
            <w:r>
              <w:t xml:space="preserve">15255221</w:t>
            </w:r>
          </w:p>
        </w:tc>
        <w:tc>
          <w:tcPr/>
          <w:p>
            <w:pPr>
              <w:pStyle w:val="Compact"/>
            </w:pPr>
            <w:r>
              <w:t xml:space="preserve">Berisal-Gneiskomplex</w:t>
            </w:r>
          </w:p>
        </w:tc>
        <w:tc>
          <w:tcPr/>
          <w:p>
            <w:pPr>
              <w:pStyle w:val="Compact"/>
            </w:pPr>
            <w:r>
              <w:t xml:space="preserve">Berisal Gneiss Complex</w:t>
            </w:r>
          </w:p>
        </w:tc>
      </w:tr>
      <w:tr>
        <w:tc>
          <w:tcPr/>
          <w:p>
            <w:pPr>
              <w:pStyle w:val="Compact"/>
            </w:pPr>
            <w:r>
              <w:t xml:space="preserve">15255222</w:t>
            </w:r>
          </w:p>
        </w:tc>
        <w:tc>
          <w:tcPr/>
          <w:p>
            <w:pPr>
              <w:pStyle w:val="Compact"/>
            </w:pPr>
            <w:r>
              <w:t xml:space="preserve">Brunnegjoch-Metabauxit</w:t>
            </w:r>
          </w:p>
        </w:tc>
        <w:tc>
          <w:tcPr/>
          <w:p>
            <w:pPr>
              <w:pStyle w:val="Compact"/>
            </w:pPr>
            <w:r>
              <w:t xml:space="preserve">Brunnegjoch Metabauxite</w:t>
            </w:r>
          </w:p>
        </w:tc>
      </w:tr>
      <w:tr>
        <w:tc>
          <w:tcPr/>
          <w:p>
            <w:pPr>
              <w:pStyle w:val="Compact"/>
            </w:pPr>
            <w:r>
              <w:t xml:space="preserve">15255223</w:t>
            </w:r>
          </w:p>
        </w:tc>
        <w:tc>
          <w:tcPr/>
          <w:p>
            <w:pPr>
              <w:pStyle w:val="Compact"/>
            </w:pPr>
            <w:r>
              <w:t xml:space="preserve">Bruneggjoch-Formation</w:t>
            </w:r>
          </w:p>
        </w:tc>
        <w:tc>
          <w:tcPr/>
          <w:p>
            <w:pPr>
              <w:pStyle w:val="Compact"/>
            </w:pPr>
            <w:r>
              <w:t xml:space="preserve">Bruneggjoch Formation</w:t>
            </w:r>
          </w:p>
        </w:tc>
      </w:tr>
      <w:tr>
        <w:tc>
          <w:tcPr/>
          <w:p>
            <w:pPr>
              <w:pStyle w:val="Compact"/>
            </w:pPr>
            <w:r>
              <w:t xml:space="preserve">15255226</w:t>
            </w:r>
          </w:p>
        </w:tc>
        <w:tc>
          <w:tcPr/>
          <w:p>
            <w:pPr>
              <w:pStyle w:val="Compact"/>
            </w:pPr>
            <w:r>
              <w:t xml:space="preserve">Randa-Augengneis</w:t>
            </w:r>
          </w:p>
        </w:tc>
        <w:tc>
          <w:tcPr/>
          <w:p>
            <w:pPr>
              <w:pStyle w:val="Compact"/>
            </w:pPr>
            <w:r>
              <w:t xml:space="preserve">Randa Augengneiss</w:t>
            </w:r>
          </w:p>
        </w:tc>
      </w:tr>
      <w:tr>
        <w:tc>
          <w:tcPr/>
          <w:p>
            <w:pPr>
              <w:pStyle w:val="Compact"/>
            </w:pPr>
            <w:r>
              <w:t xml:space="preserve">15255229</w:t>
            </w:r>
          </w:p>
        </w:tc>
        <w:tc>
          <w:tcPr/>
          <w:p>
            <w:pPr>
              <w:pStyle w:val="Compact"/>
            </w:pPr>
            <w:r>
              <w:t xml:space="preserve">Col-de-Chassoure-Formation</w:t>
            </w:r>
          </w:p>
        </w:tc>
        <w:tc>
          <w:tcPr/>
          <w:p>
            <w:pPr>
              <w:pStyle w:val="Compact"/>
            </w:pPr>
            <w:r>
              <w:t xml:space="preserve">Col de Chassoure Formation</w:t>
            </w:r>
          </w:p>
        </w:tc>
      </w:tr>
      <w:tr>
        <w:tc>
          <w:tcPr/>
          <w:p>
            <w:pPr>
              <w:pStyle w:val="Compact"/>
            </w:pPr>
            <w:r>
              <w:t xml:space="preserve">15255236</w:t>
            </w:r>
          </w:p>
        </w:tc>
        <w:tc>
          <w:tcPr/>
          <w:p>
            <w:pPr>
              <w:pStyle w:val="Compact"/>
            </w:pPr>
            <w:r>
              <w:t xml:space="preserve">Métailler-Formation</w:t>
            </w:r>
          </w:p>
        </w:tc>
        <w:tc>
          <w:tcPr/>
          <w:p>
            <w:pPr>
              <w:pStyle w:val="Compact"/>
            </w:pPr>
            <w:r>
              <w:t xml:space="preserve">Métailler Formation</w:t>
            </w:r>
          </w:p>
        </w:tc>
      </w:tr>
      <w:tr>
        <w:tc>
          <w:tcPr/>
          <w:p>
            <w:pPr>
              <w:pStyle w:val="Compact"/>
            </w:pPr>
            <w:r>
              <w:t xml:space="preserve">15255238</w:t>
            </w:r>
          </w:p>
        </w:tc>
        <w:tc>
          <w:tcPr/>
          <w:p>
            <w:pPr>
              <w:pStyle w:val="Compact"/>
            </w:pPr>
            <w:r>
              <w:t xml:space="preserve">Distulberg-Formation</w:t>
            </w:r>
          </w:p>
        </w:tc>
        <w:tc>
          <w:tcPr/>
          <w:p>
            <w:pPr>
              <w:pStyle w:val="Compact"/>
            </w:pPr>
            <w:r>
              <w:t xml:space="preserve">Distulberg Formation</w:t>
            </w:r>
          </w:p>
        </w:tc>
      </w:tr>
      <w:tr>
        <w:tc>
          <w:tcPr/>
          <w:p>
            <w:pPr>
              <w:pStyle w:val="Compact"/>
            </w:pPr>
            <w:r>
              <w:t xml:space="preserve">15255239</w:t>
            </w:r>
          </w:p>
        </w:tc>
        <w:tc>
          <w:tcPr/>
          <w:p>
            <w:pPr>
              <w:pStyle w:val="Compact"/>
            </w:pPr>
            <w:r>
              <w:t xml:space="preserve">Thyon-Metagranophyr</w:t>
            </w:r>
          </w:p>
        </w:tc>
        <w:tc>
          <w:tcPr/>
          <w:p>
            <w:pPr>
              <w:pStyle w:val="Compact"/>
            </w:pPr>
            <w:r>
              <w:t xml:space="preserve">Thyon Metagranophyre</w:t>
            </w:r>
          </w:p>
        </w:tc>
      </w:tr>
      <w:tr>
        <w:tc>
          <w:tcPr/>
          <w:p>
            <w:pPr>
              <w:pStyle w:val="Compact"/>
            </w:pPr>
            <w:r>
              <w:t xml:space="preserve">15255240</w:t>
            </w:r>
          </w:p>
        </w:tc>
        <w:tc>
          <w:tcPr/>
          <w:p>
            <w:pPr>
              <w:pStyle w:val="Compact"/>
            </w:pPr>
            <w:r>
              <w:t xml:space="preserve">Mont-Rogneux-Metagranit</w:t>
            </w:r>
          </w:p>
        </w:tc>
        <w:tc>
          <w:tcPr/>
          <w:p>
            <w:pPr>
              <w:pStyle w:val="Compact"/>
            </w:pPr>
            <w:r>
              <w:t xml:space="preserve">Mont Rogneux Metagranite</w:t>
            </w:r>
          </w:p>
        </w:tc>
      </w:tr>
      <w:tr>
        <w:tc>
          <w:tcPr/>
          <w:p>
            <w:pPr>
              <w:pStyle w:val="Compact"/>
            </w:pPr>
            <w:r>
              <w:t xml:space="preserve">15255241</w:t>
            </w:r>
          </w:p>
        </w:tc>
        <w:tc>
          <w:tcPr/>
          <w:p>
            <w:pPr>
              <w:pStyle w:val="Compact"/>
            </w:pPr>
            <w:r>
              <w:t xml:space="preserve">Lirec-Formation</w:t>
            </w:r>
          </w:p>
        </w:tc>
        <w:tc>
          <w:tcPr/>
          <w:p>
            <w:pPr>
              <w:pStyle w:val="Compact"/>
            </w:pPr>
            <w:r>
              <w:t xml:space="preserve">Lirec Formation</w:t>
            </w:r>
          </w:p>
        </w:tc>
      </w:tr>
      <w:tr>
        <w:tc>
          <w:tcPr/>
          <w:p>
            <w:pPr>
              <w:pStyle w:val="Compact"/>
            </w:pPr>
            <w:r>
              <w:t xml:space="preserve">15255242</w:t>
            </w:r>
          </w:p>
        </w:tc>
        <w:tc>
          <w:tcPr/>
          <w:p>
            <w:pPr>
              <w:pStyle w:val="Compact"/>
            </w:pPr>
            <w:r>
              <w:t xml:space="preserve">Adlerflüe-Formation</w:t>
            </w:r>
          </w:p>
        </w:tc>
        <w:tc>
          <w:tcPr/>
          <w:p>
            <w:pPr>
              <w:pStyle w:val="Compact"/>
            </w:pPr>
            <w:r>
              <w:t xml:space="preserve">Adlerflüe Formation</w:t>
            </w:r>
          </w:p>
        </w:tc>
      </w:tr>
      <w:tr>
        <w:tc>
          <w:tcPr/>
          <w:p>
            <w:pPr>
              <w:pStyle w:val="Compact"/>
            </w:pPr>
            <w:r>
              <w:t xml:space="preserve">15255244</w:t>
            </w:r>
          </w:p>
        </w:tc>
        <w:tc>
          <w:tcPr/>
          <w:p>
            <w:pPr>
              <w:pStyle w:val="Compact"/>
            </w:pPr>
            <w:r>
              <w:t xml:space="preserve">Ergischhorn-Komplex</w:t>
            </w:r>
          </w:p>
        </w:tc>
        <w:tc>
          <w:tcPr/>
          <w:p>
            <w:pPr>
              <w:pStyle w:val="Compact"/>
            </w:pPr>
            <w:r>
              <w:t xml:space="preserve">Ergischhorn Complex</w:t>
            </w:r>
          </w:p>
        </w:tc>
      </w:tr>
      <w:tr>
        <w:tc>
          <w:tcPr/>
          <w:p>
            <w:pPr>
              <w:pStyle w:val="Compact"/>
            </w:pPr>
            <w:r>
              <w:t xml:space="preserve">15255248</w:t>
            </w:r>
          </w:p>
        </w:tc>
        <w:tc>
          <w:tcPr/>
          <w:p>
            <w:pPr>
              <w:pStyle w:val="Compact"/>
            </w:pPr>
            <w:r>
              <w:t xml:space="preserve">«Série-Rousse»</w:t>
            </w:r>
          </w:p>
        </w:tc>
        <w:tc>
          <w:tcPr/>
          <w:p>
            <w:pPr>
              <w:pStyle w:val="Compact"/>
            </w:pPr>
            <w:r>
              <w:t xml:space="preserve">«Série Rousse»</w:t>
            </w:r>
          </w:p>
        </w:tc>
      </w:tr>
      <w:tr>
        <w:tc>
          <w:tcPr/>
          <w:p>
            <w:pPr>
              <w:pStyle w:val="Compact"/>
            </w:pPr>
            <w:r>
              <w:t xml:space="preserve">15255249</w:t>
            </w:r>
          </w:p>
        </w:tc>
        <w:tc>
          <w:tcPr/>
          <w:p>
            <w:pPr>
              <w:pStyle w:val="Compact"/>
            </w:pPr>
            <w:r>
              <w:t xml:space="preserve">Portjengrat-Orthogneis</w:t>
            </w:r>
          </w:p>
        </w:tc>
        <w:tc>
          <w:tcPr/>
          <w:p>
            <w:pPr>
              <w:pStyle w:val="Compact"/>
            </w:pPr>
            <w:r>
              <w:t xml:space="preserve">Portjengrat Orthogneiss</w:t>
            </w:r>
          </w:p>
        </w:tc>
      </w:tr>
      <w:tr>
        <w:tc>
          <w:tcPr/>
          <w:p>
            <w:pPr>
              <w:pStyle w:val="Compact"/>
            </w:pPr>
            <w:r>
              <w:t xml:space="preserve">15255250</w:t>
            </w:r>
          </w:p>
        </w:tc>
        <w:tc>
          <w:tcPr/>
          <w:p>
            <w:pPr>
              <w:pStyle w:val="Compact"/>
            </w:pPr>
            <w:r>
              <w:t xml:space="preserve">Saas-Fee-Augengneis</w:t>
            </w:r>
          </w:p>
        </w:tc>
        <w:tc>
          <w:tcPr/>
          <w:p>
            <w:pPr>
              <w:pStyle w:val="Compact"/>
            </w:pPr>
            <w:r>
              <w:t xml:space="preserve">Saas Fee Augengneiss</w:t>
            </w:r>
          </w:p>
        </w:tc>
      </w:tr>
      <w:tr>
        <w:tc>
          <w:tcPr/>
          <w:p>
            <w:pPr>
              <w:pStyle w:val="Compact"/>
            </w:pPr>
            <w:r>
              <w:t xml:space="preserve">15255251</w:t>
            </w:r>
          </w:p>
        </w:tc>
        <w:tc>
          <w:tcPr/>
          <w:p>
            <w:pPr>
              <w:pStyle w:val="Compact"/>
            </w:pPr>
            <w:r>
              <w:t xml:space="preserve">Almagelhorn-Migmatit</w:t>
            </w:r>
          </w:p>
        </w:tc>
        <w:tc>
          <w:tcPr/>
          <w:p>
            <w:pPr>
              <w:pStyle w:val="Compact"/>
            </w:pPr>
            <w:r>
              <w:t xml:space="preserve">Almagelhorn Migmatite</w:t>
            </w:r>
          </w:p>
        </w:tc>
      </w:tr>
      <w:tr>
        <w:tc>
          <w:tcPr/>
          <w:p>
            <w:pPr>
              <w:pStyle w:val="Compact"/>
            </w:pPr>
            <w:r>
              <w:t xml:space="preserve">15255252</w:t>
            </w:r>
          </w:p>
        </w:tc>
        <w:tc>
          <w:tcPr/>
          <w:p>
            <w:pPr>
              <w:pStyle w:val="Compact"/>
            </w:pPr>
            <w:r>
              <w:t xml:space="preserve">Weissmies-Paragneis</w:t>
            </w:r>
          </w:p>
        </w:tc>
        <w:tc>
          <w:tcPr/>
          <w:p>
            <w:pPr>
              <w:pStyle w:val="Compact"/>
            </w:pPr>
            <w:r>
              <w:t xml:space="preserve">Weissmies Paragneiss</w:t>
            </w:r>
          </w:p>
        </w:tc>
      </w:tr>
      <w:tr>
        <w:tc>
          <w:tcPr/>
          <w:p>
            <w:pPr>
              <w:pStyle w:val="Compact"/>
            </w:pPr>
            <w:r>
              <w:t xml:space="preserve">15255253</w:t>
            </w:r>
          </w:p>
        </w:tc>
        <w:tc>
          <w:tcPr/>
          <w:p>
            <w:pPr>
              <w:pStyle w:val="Compact"/>
            </w:pPr>
            <w:r>
              <w:t xml:space="preserve">Preja-Formation</w:t>
            </w:r>
          </w:p>
        </w:tc>
        <w:tc>
          <w:tcPr/>
          <w:p>
            <w:pPr>
              <w:pStyle w:val="Compact"/>
            </w:pPr>
            <w:r>
              <w:t xml:space="preserve">Preja Formation</w:t>
            </w:r>
          </w:p>
        </w:tc>
      </w:tr>
      <w:tr>
        <w:tc>
          <w:tcPr/>
          <w:p>
            <w:pPr>
              <w:pStyle w:val="Compact"/>
            </w:pPr>
            <w:r>
              <w:t xml:space="preserve">15255254</w:t>
            </w:r>
          </w:p>
        </w:tc>
        <w:tc>
          <w:tcPr/>
          <w:p>
            <w:pPr>
              <w:pStyle w:val="Compact"/>
            </w:pPr>
            <w:r>
              <w:t xml:space="preserve">Cavalli-Formation</w:t>
            </w:r>
          </w:p>
        </w:tc>
        <w:tc>
          <w:tcPr/>
          <w:p>
            <w:pPr>
              <w:pStyle w:val="Compact"/>
            </w:pPr>
            <w:r>
              <w:t xml:space="preserve">Cavalli Formation</w:t>
            </w:r>
          </w:p>
        </w:tc>
      </w:tr>
      <w:tr>
        <w:tc>
          <w:tcPr/>
          <w:p>
            <w:pPr>
              <w:pStyle w:val="Compact"/>
            </w:pPr>
            <w:r>
              <w:t xml:space="preserve">15255255</w:t>
            </w:r>
          </w:p>
        </w:tc>
        <w:tc>
          <w:tcPr/>
          <w:p>
            <w:pPr>
              <w:pStyle w:val="Compact"/>
            </w:pPr>
            <w:r>
              <w:t xml:space="preserve">Mezzalama-Granit</w:t>
            </w:r>
          </w:p>
        </w:tc>
        <w:tc>
          <w:tcPr/>
          <w:p>
            <w:pPr>
              <w:pStyle w:val="Compact"/>
            </w:pPr>
            <w:r>
              <w:t xml:space="preserve">Mezzalama Granite</w:t>
            </w:r>
          </w:p>
        </w:tc>
      </w:tr>
      <w:tr>
        <w:tc>
          <w:tcPr/>
          <w:p>
            <w:pPr>
              <w:pStyle w:val="Compact"/>
            </w:pPr>
            <w:r>
              <w:t xml:space="preserve">15255256</w:t>
            </w:r>
          </w:p>
        </w:tc>
        <w:tc>
          <w:tcPr/>
          <w:p>
            <w:pPr>
              <w:pStyle w:val="Compact"/>
            </w:pPr>
            <w:r>
              <w:t xml:space="preserve">Monte-Rosa-Orthogneis</w:t>
            </w:r>
          </w:p>
        </w:tc>
        <w:tc>
          <w:tcPr/>
          <w:p>
            <w:pPr>
              <w:pStyle w:val="Compact"/>
            </w:pPr>
            <w:r>
              <w:t xml:space="preserve">Monte Rosa Orthogneiss</w:t>
            </w:r>
          </w:p>
        </w:tc>
      </w:tr>
      <w:tr>
        <w:tc>
          <w:tcPr/>
          <w:p>
            <w:pPr>
              <w:pStyle w:val="Compact"/>
            </w:pPr>
            <w:r>
              <w:t xml:space="preserve">15255257</w:t>
            </w:r>
          </w:p>
        </w:tc>
        <w:tc>
          <w:tcPr/>
          <w:p>
            <w:pPr>
              <w:pStyle w:val="Compact"/>
            </w:pPr>
            <w:r>
              <w:t xml:space="preserve">Macugnaga-Augengneis</w:t>
            </w:r>
          </w:p>
        </w:tc>
        <w:tc>
          <w:tcPr/>
          <w:p>
            <w:pPr>
              <w:pStyle w:val="Compact"/>
            </w:pPr>
            <w:r>
              <w:t xml:space="preserve">Macugnaga Augengneiss</w:t>
            </w:r>
          </w:p>
        </w:tc>
      </w:tr>
      <w:tr>
        <w:tc>
          <w:tcPr/>
          <w:p>
            <w:pPr>
              <w:pStyle w:val="Compact"/>
            </w:pPr>
            <w:r>
              <w:t xml:space="preserve">15255258</w:t>
            </w:r>
          </w:p>
        </w:tc>
        <w:tc>
          <w:tcPr/>
          <w:p>
            <w:pPr>
              <w:pStyle w:val="Compact"/>
            </w:pPr>
            <w:r>
              <w:t xml:space="preserve">Rottal-Migmatit</w:t>
            </w:r>
          </w:p>
        </w:tc>
        <w:tc>
          <w:tcPr/>
          <w:p>
            <w:pPr>
              <w:pStyle w:val="Compact"/>
            </w:pPr>
            <w:r>
              <w:t xml:space="preserve">Rottal Migmatite</w:t>
            </w:r>
          </w:p>
        </w:tc>
      </w:tr>
      <w:tr>
        <w:tc>
          <w:tcPr/>
          <w:p>
            <w:pPr>
              <w:pStyle w:val="Compact"/>
            </w:pPr>
            <w:r>
              <w:t xml:space="preserve">15255259</w:t>
            </w:r>
          </w:p>
        </w:tc>
        <w:tc>
          <w:tcPr/>
          <w:p>
            <w:pPr>
              <w:pStyle w:val="Compact"/>
            </w:pPr>
            <w:r>
              <w:t xml:space="preserve">Stellihorn-Mylonit</w:t>
            </w:r>
          </w:p>
        </w:tc>
        <w:tc>
          <w:tcPr/>
          <w:p>
            <w:pPr>
              <w:pStyle w:val="Compact"/>
            </w:pPr>
            <w:r>
              <w:t xml:space="preserve">Stellihorn Mylonite</w:t>
            </w:r>
          </w:p>
        </w:tc>
      </w:tr>
      <w:tr>
        <w:tc>
          <w:tcPr/>
          <w:p>
            <w:pPr>
              <w:pStyle w:val="Compact"/>
            </w:pPr>
            <w:r>
              <w:t xml:space="preserve">15255260</w:t>
            </w:r>
          </w:p>
        </w:tc>
        <w:tc>
          <w:tcPr/>
          <w:p>
            <w:pPr>
              <w:pStyle w:val="Compact"/>
            </w:pPr>
            <w:r>
              <w:t xml:space="preserve">Truzzo-Granit</w:t>
            </w:r>
          </w:p>
        </w:tc>
        <w:tc>
          <w:tcPr/>
          <w:p>
            <w:pPr>
              <w:pStyle w:val="Compact"/>
            </w:pPr>
            <w:r>
              <w:t xml:space="preserve">Truzzo Granite</w:t>
            </w:r>
          </w:p>
        </w:tc>
      </w:tr>
      <w:tr>
        <w:tc>
          <w:tcPr/>
          <w:p>
            <w:pPr>
              <w:pStyle w:val="Compact"/>
            </w:pPr>
            <w:r>
              <w:t xml:space="preserve">15255261</w:t>
            </w:r>
          </w:p>
        </w:tc>
        <w:tc>
          <w:tcPr/>
          <w:p>
            <w:pPr>
              <w:pStyle w:val="Compact"/>
            </w:pPr>
            <w:r>
              <w:t xml:space="preserve">Roffna-Gneis</w:t>
            </w:r>
          </w:p>
        </w:tc>
        <w:tc>
          <w:tcPr/>
          <w:p>
            <w:pPr>
              <w:pStyle w:val="Compact"/>
            </w:pPr>
            <w:r>
              <w:t xml:space="preserve">Roffna Gneiss</w:t>
            </w:r>
          </w:p>
        </w:tc>
      </w:tr>
      <w:tr>
        <w:tc>
          <w:tcPr/>
          <w:p>
            <w:pPr>
              <w:pStyle w:val="Compact"/>
            </w:pPr>
            <w:r>
              <w:t xml:space="preserve">15255262</w:t>
            </w:r>
          </w:p>
        </w:tc>
        <w:tc>
          <w:tcPr/>
          <w:p>
            <w:pPr>
              <w:pStyle w:val="Compact"/>
            </w:pPr>
            <w:r>
              <w:t xml:space="preserve">Timun-Gneiskomplex</w:t>
            </w:r>
          </w:p>
        </w:tc>
        <w:tc>
          <w:tcPr/>
          <w:p>
            <w:pPr>
              <w:pStyle w:val="Compact"/>
            </w:pPr>
            <w:r>
              <w:t xml:space="preserve">Timun Gneiss Complex</w:t>
            </w:r>
          </w:p>
        </w:tc>
      </w:tr>
      <w:tr>
        <w:tc>
          <w:tcPr/>
          <w:p>
            <w:pPr>
              <w:pStyle w:val="Compact"/>
            </w:pPr>
            <w:r>
              <w:t xml:space="preserve">15255263</w:t>
            </w:r>
          </w:p>
        </w:tc>
        <w:tc>
          <w:tcPr/>
          <w:p>
            <w:pPr>
              <w:pStyle w:val="Compact"/>
            </w:pPr>
            <w:r>
              <w:t xml:space="preserve">Gelbhorn-Flysch</w:t>
            </w:r>
          </w:p>
        </w:tc>
        <w:tc>
          <w:tcPr/>
          <w:p>
            <w:pPr>
              <w:pStyle w:val="Compact"/>
            </w:pPr>
            <w:r>
              <w:t xml:space="preserve">Gelbhorn Flysch</w:t>
            </w:r>
          </w:p>
        </w:tc>
      </w:tr>
      <w:tr>
        <w:tc>
          <w:tcPr/>
          <w:p>
            <w:pPr>
              <w:pStyle w:val="Compact"/>
            </w:pPr>
            <w:r>
              <w:t xml:space="preserve">15255264</w:t>
            </w:r>
          </w:p>
        </w:tc>
        <w:tc>
          <w:tcPr/>
          <w:p>
            <w:pPr>
              <w:pStyle w:val="Compact"/>
            </w:pPr>
            <w:r>
              <w:t xml:space="preserve">Obrist-Formation</w:t>
            </w:r>
          </w:p>
        </w:tc>
        <w:tc>
          <w:tcPr/>
          <w:p>
            <w:pPr>
              <w:pStyle w:val="Compact"/>
            </w:pPr>
            <w:r>
              <w:t xml:space="preserve">Obrist Formation</w:t>
            </w:r>
          </w:p>
        </w:tc>
      </w:tr>
      <w:tr>
        <w:tc>
          <w:tcPr/>
          <w:p>
            <w:pPr>
              <w:pStyle w:val="Compact"/>
            </w:pPr>
            <w:r>
              <w:t xml:space="preserve">15255265</w:t>
            </w:r>
          </w:p>
        </w:tc>
        <w:tc>
          <w:tcPr/>
          <w:p>
            <w:pPr>
              <w:pStyle w:val="Compact"/>
            </w:pPr>
            <w:r>
              <w:t xml:space="preserve">Vizan-Brekzie</w:t>
            </w:r>
          </w:p>
        </w:tc>
        <w:tc>
          <w:tcPr/>
          <w:p>
            <w:pPr>
              <w:pStyle w:val="Compact"/>
            </w:pPr>
            <w:r>
              <w:t xml:space="preserve">Vizan Breccia</w:t>
            </w:r>
          </w:p>
        </w:tc>
      </w:tr>
      <w:tr>
        <w:tc>
          <w:tcPr/>
          <w:p>
            <w:pPr>
              <w:pStyle w:val="Compact"/>
            </w:pPr>
            <w:r>
              <w:t xml:space="preserve">15255266</w:t>
            </w:r>
          </w:p>
        </w:tc>
        <w:tc>
          <w:tcPr/>
          <w:p>
            <w:pPr>
              <w:pStyle w:val="Compact"/>
            </w:pPr>
            <w:r>
              <w:t xml:space="preserve">Tschera-Marmor</w:t>
            </w:r>
          </w:p>
        </w:tc>
        <w:tc>
          <w:tcPr/>
          <w:p>
            <w:pPr>
              <w:pStyle w:val="Compact"/>
            </w:pPr>
            <w:r>
              <w:t xml:space="preserve">Tschera Marble</w:t>
            </w:r>
          </w:p>
        </w:tc>
      </w:tr>
      <w:tr>
        <w:tc>
          <w:tcPr/>
          <w:p>
            <w:pPr>
              <w:pStyle w:val="Compact"/>
            </w:pPr>
            <w:r>
              <w:t xml:space="preserve">15255268</w:t>
            </w:r>
          </w:p>
        </w:tc>
        <w:tc>
          <w:tcPr/>
          <w:p>
            <w:pPr>
              <w:pStyle w:val="Compact"/>
            </w:pPr>
            <w:r>
              <w:t xml:space="preserve">Nisellas-Formation</w:t>
            </w:r>
          </w:p>
        </w:tc>
        <w:tc>
          <w:tcPr/>
          <w:p>
            <w:pPr>
              <w:pStyle w:val="Compact"/>
            </w:pPr>
            <w:r>
              <w:t xml:space="preserve">Nisellas Formation</w:t>
            </w:r>
          </w:p>
        </w:tc>
      </w:tr>
      <w:tr>
        <w:tc>
          <w:tcPr/>
          <w:p>
            <w:pPr>
              <w:pStyle w:val="Compact"/>
            </w:pPr>
            <w:r>
              <w:t xml:space="preserve">15255269</w:t>
            </w:r>
          </w:p>
        </w:tc>
        <w:tc>
          <w:tcPr/>
          <w:p>
            <w:pPr>
              <w:pStyle w:val="Compact"/>
            </w:pPr>
            <w:r>
              <w:t xml:space="preserve">Tumpriv-Formation</w:t>
            </w:r>
          </w:p>
        </w:tc>
        <w:tc>
          <w:tcPr/>
          <w:p>
            <w:pPr>
              <w:pStyle w:val="Compact"/>
            </w:pPr>
            <w:r>
              <w:t xml:space="preserve">Tumpriv Formation</w:t>
            </w:r>
          </w:p>
        </w:tc>
      </w:tr>
      <w:tr>
        <w:tc>
          <w:tcPr/>
          <w:p>
            <w:pPr>
              <w:pStyle w:val="Compact"/>
            </w:pPr>
            <w:r>
              <w:t xml:space="preserve">15255271</w:t>
            </w:r>
          </w:p>
        </w:tc>
        <w:tc>
          <w:tcPr/>
          <w:p>
            <w:pPr>
              <w:pStyle w:val="Compact"/>
            </w:pPr>
            <w:r>
              <w:t xml:space="preserve">Kalkberg-Formation</w:t>
            </w:r>
          </w:p>
        </w:tc>
        <w:tc>
          <w:tcPr/>
          <w:p>
            <w:pPr>
              <w:pStyle w:val="Compact"/>
            </w:pPr>
            <w:r>
              <w:t xml:space="preserve">Kalkberg Formation</w:t>
            </w:r>
          </w:p>
        </w:tc>
      </w:tr>
      <w:tr>
        <w:tc>
          <w:tcPr/>
          <w:p>
            <w:pPr>
              <w:pStyle w:val="Compact"/>
            </w:pPr>
            <w:r>
              <w:t xml:space="preserve">15255272</w:t>
            </w:r>
          </w:p>
        </w:tc>
        <w:tc>
          <w:tcPr/>
          <w:p>
            <w:pPr>
              <w:pStyle w:val="Compact"/>
            </w:pPr>
            <w:r>
              <w:t xml:space="preserve">Bavugls-Formation</w:t>
            </w:r>
          </w:p>
        </w:tc>
        <w:tc>
          <w:tcPr/>
          <w:p>
            <w:pPr>
              <w:pStyle w:val="Compact"/>
            </w:pPr>
            <w:r>
              <w:t xml:space="preserve">Bavugls Formation</w:t>
            </w:r>
          </w:p>
        </w:tc>
      </w:tr>
      <w:tr>
        <w:tc>
          <w:tcPr/>
          <w:p>
            <w:pPr>
              <w:pStyle w:val="Compact"/>
            </w:pPr>
            <w:r>
              <w:t xml:space="preserve">15255273</w:t>
            </w:r>
          </w:p>
        </w:tc>
        <w:tc>
          <w:tcPr/>
          <w:p>
            <w:pPr>
              <w:pStyle w:val="Compact"/>
            </w:pPr>
            <w:r>
              <w:t xml:space="preserve">Taspegn-Gneis</w:t>
            </w:r>
          </w:p>
        </w:tc>
        <w:tc>
          <w:tcPr/>
          <w:p>
            <w:pPr>
              <w:pStyle w:val="Compact"/>
            </w:pPr>
            <w:r>
              <w:t xml:space="preserve">Taspegn Gneiss</w:t>
            </w:r>
          </w:p>
        </w:tc>
      </w:tr>
      <w:tr>
        <w:tc>
          <w:tcPr/>
          <w:p>
            <w:pPr>
              <w:pStyle w:val="Compact"/>
            </w:pPr>
            <w:r>
              <w:t xml:space="preserve">15255274</w:t>
            </w:r>
          </w:p>
        </w:tc>
        <w:tc>
          <w:tcPr/>
          <w:p>
            <w:pPr>
              <w:pStyle w:val="Compact"/>
            </w:pPr>
            <w:r>
              <w:t xml:space="preserve">Burgruinen-Gneis</w:t>
            </w:r>
          </w:p>
        </w:tc>
        <w:tc>
          <w:tcPr/>
          <w:p>
            <w:pPr>
              <w:pStyle w:val="Compact"/>
            </w:pPr>
            <w:r>
              <w:t xml:space="preserve">Burgruinen Gneiss</w:t>
            </w:r>
          </w:p>
        </w:tc>
      </w:tr>
      <w:tr>
        <w:tc>
          <w:tcPr/>
          <w:p>
            <w:pPr>
              <w:pStyle w:val="Compact"/>
            </w:pPr>
            <w:r>
              <w:t xml:space="preserve">15255275</w:t>
            </w:r>
          </w:p>
        </w:tc>
        <w:tc>
          <w:tcPr/>
          <w:p>
            <w:pPr>
              <w:pStyle w:val="Compact"/>
            </w:pPr>
            <w:r>
              <w:t xml:space="preserve">Vignun-Gneis</w:t>
            </w:r>
          </w:p>
        </w:tc>
        <w:tc>
          <w:tcPr/>
          <w:p>
            <w:pPr>
              <w:pStyle w:val="Compact"/>
            </w:pPr>
            <w:r>
              <w:t xml:space="preserve">Vignun Gneiss</w:t>
            </w:r>
          </w:p>
        </w:tc>
      </w:tr>
      <w:tr>
        <w:tc>
          <w:tcPr/>
          <w:p>
            <w:pPr>
              <w:pStyle w:val="Compact"/>
            </w:pPr>
            <w:r>
              <w:t xml:space="preserve">15255276</w:t>
            </w:r>
          </w:p>
        </w:tc>
        <w:tc>
          <w:tcPr/>
          <w:p>
            <w:pPr>
              <w:pStyle w:val="Compact"/>
            </w:pPr>
            <w:r>
              <w:t xml:space="preserve">Areua-Bruschghorn-Melange</w:t>
            </w:r>
          </w:p>
        </w:tc>
        <w:tc>
          <w:tcPr/>
          <w:p>
            <w:pPr>
              <w:pStyle w:val="Compact"/>
            </w:pPr>
            <w:r>
              <w:t xml:space="preserve">Areua-Bruschghorn Mélange</w:t>
            </w:r>
          </w:p>
        </w:tc>
      </w:tr>
      <w:tr>
        <w:tc>
          <w:tcPr/>
          <w:p>
            <w:pPr>
              <w:pStyle w:val="Compact"/>
            </w:pPr>
            <w:r>
              <w:t xml:space="preserve">15255277</w:t>
            </w:r>
          </w:p>
        </w:tc>
        <w:tc>
          <w:tcPr/>
          <w:p>
            <w:pPr>
              <w:pStyle w:val="Compact"/>
            </w:pPr>
            <w:r>
              <w:t xml:space="preserve">«Globorotalien-Schichten»</w:t>
            </w:r>
          </w:p>
        </w:tc>
        <w:tc>
          <w:tcPr/>
          <w:p>
            <w:pPr>
              <w:pStyle w:val="Compact"/>
            </w:pPr>
            <w:r>
              <w:t xml:space="preserve">«Globorotalien-Schichten»</w:t>
            </w:r>
          </w:p>
        </w:tc>
      </w:tr>
      <w:tr>
        <w:tc>
          <w:tcPr/>
          <w:p>
            <w:pPr>
              <w:pStyle w:val="Compact"/>
            </w:pPr>
            <w:r>
              <w:t xml:space="preserve">15255278</w:t>
            </w:r>
          </w:p>
        </w:tc>
        <w:tc>
          <w:tcPr/>
          <w:p>
            <w:pPr>
              <w:pStyle w:val="Compact"/>
            </w:pPr>
            <w:r>
              <w:t xml:space="preserve">«Quarzsandstein-Flysch»</w:t>
            </w:r>
          </w:p>
        </w:tc>
        <w:tc>
          <w:tcPr/>
          <w:p>
            <w:pPr>
              <w:pStyle w:val="Compact"/>
            </w:pPr>
            <w:r>
              <w:t xml:space="preserve">«Quarzsandstein-Flysch»</w:t>
            </w:r>
          </w:p>
        </w:tc>
      </w:tr>
      <w:tr>
        <w:tc>
          <w:tcPr/>
          <w:p>
            <w:pPr>
              <w:pStyle w:val="Compact"/>
            </w:pPr>
            <w:r>
              <w:t xml:space="preserve">15255279</w:t>
            </w:r>
          </w:p>
        </w:tc>
        <w:tc>
          <w:tcPr/>
          <w:p>
            <w:pPr>
              <w:pStyle w:val="Compact"/>
            </w:pPr>
            <w:r>
              <w:t xml:space="preserve">Tristel-Formation</w:t>
            </w:r>
          </w:p>
        </w:tc>
        <w:tc>
          <w:tcPr/>
          <w:p>
            <w:pPr>
              <w:pStyle w:val="Compact"/>
            </w:pPr>
            <w:r>
              <w:t xml:space="preserve">Tristel Formation</w:t>
            </w:r>
          </w:p>
        </w:tc>
      </w:tr>
      <w:tr>
        <w:tc>
          <w:tcPr/>
          <w:p>
            <w:pPr>
              <w:pStyle w:val="Compact"/>
            </w:pPr>
            <w:r>
              <w:t xml:space="preserve">15255280</w:t>
            </w:r>
          </w:p>
        </w:tc>
        <w:tc>
          <w:tcPr/>
          <w:p>
            <w:pPr>
              <w:pStyle w:val="Compact"/>
            </w:pPr>
            <w:r>
              <w:t xml:space="preserve">«Fleckenkalk-Flysch»</w:t>
            </w:r>
          </w:p>
        </w:tc>
        <w:tc>
          <w:tcPr/>
          <w:p>
            <w:pPr>
              <w:pStyle w:val="Compact"/>
            </w:pPr>
            <w:r>
              <w:t xml:space="preserve">«Fleckenkalk-Flysch»</w:t>
            </w:r>
          </w:p>
        </w:tc>
      </w:tr>
      <w:tr>
        <w:tc>
          <w:tcPr/>
          <w:p>
            <w:pPr>
              <w:pStyle w:val="Compact"/>
            </w:pPr>
            <w:r>
              <w:t xml:space="preserve">15255281</w:t>
            </w:r>
          </w:p>
        </w:tc>
        <w:tc>
          <w:tcPr/>
          <w:p>
            <w:pPr>
              <w:pStyle w:val="Compact"/>
            </w:pPr>
            <w:r>
              <w:t xml:space="preserve">Jes-Formation</w:t>
            </w:r>
          </w:p>
        </w:tc>
        <w:tc>
          <w:tcPr/>
          <w:p>
            <w:pPr>
              <w:pStyle w:val="Compact"/>
            </w:pPr>
            <w:r>
              <w:t xml:space="preserve">Jes Formation</w:t>
            </w:r>
          </w:p>
        </w:tc>
      </w:tr>
      <w:tr>
        <w:tc>
          <w:tcPr/>
          <w:p>
            <w:pPr>
              <w:pStyle w:val="Compact"/>
            </w:pPr>
            <w:r>
              <w:t xml:space="preserve">15255282</w:t>
            </w:r>
          </w:p>
        </w:tc>
        <w:tc>
          <w:tcPr/>
          <w:p>
            <w:pPr>
              <w:pStyle w:val="Compact"/>
            </w:pPr>
            <w:r>
              <w:t xml:space="preserve">Falknis-Brekzie</w:t>
            </w:r>
          </w:p>
        </w:tc>
        <w:tc>
          <w:tcPr/>
          <w:p>
            <w:pPr>
              <w:pStyle w:val="Compact"/>
            </w:pPr>
            <w:r>
              <w:t xml:space="preserve">Falknis Breccia</w:t>
            </w:r>
          </w:p>
        </w:tc>
      </w:tr>
      <w:tr>
        <w:tc>
          <w:tcPr/>
          <w:p>
            <w:pPr>
              <w:pStyle w:val="Compact"/>
            </w:pPr>
            <w:r>
              <w:t xml:space="preserve">15255283</w:t>
            </w:r>
          </w:p>
        </w:tc>
        <w:tc>
          <w:tcPr/>
          <w:p>
            <w:pPr>
              <w:pStyle w:val="Compact"/>
            </w:pPr>
            <w:r>
              <w:t xml:space="preserve">Sanalada-Formation</w:t>
            </w:r>
          </w:p>
        </w:tc>
        <w:tc>
          <w:tcPr/>
          <w:p>
            <w:pPr>
              <w:pStyle w:val="Compact"/>
            </w:pPr>
            <w:r>
              <w:t xml:space="preserve">Sanalada Formation</w:t>
            </w:r>
          </w:p>
        </w:tc>
      </w:tr>
      <w:tr>
        <w:tc>
          <w:tcPr/>
          <w:p>
            <w:pPr>
              <w:pStyle w:val="Compact"/>
            </w:pPr>
            <w:r>
              <w:t xml:space="preserve">15255284</w:t>
            </w:r>
          </w:p>
        </w:tc>
        <w:tc>
          <w:tcPr/>
          <w:p>
            <w:pPr>
              <w:pStyle w:val="Compact"/>
            </w:pPr>
            <w:r>
              <w:t xml:space="preserve">Panier-Formation</w:t>
            </w:r>
          </w:p>
        </w:tc>
        <w:tc>
          <w:tcPr/>
          <w:p>
            <w:pPr>
              <w:pStyle w:val="Compact"/>
            </w:pPr>
            <w:r>
              <w:t xml:space="preserve">Panier Formation</w:t>
            </w:r>
          </w:p>
        </w:tc>
      </w:tr>
      <w:tr>
        <w:tc>
          <w:tcPr/>
          <w:p>
            <w:pPr>
              <w:pStyle w:val="Compact"/>
            </w:pPr>
            <w:r>
              <w:t xml:space="preserve">15255285</w:t>
            </w:r>
          </w:p>
        </w:tc>
        <w:tc>
          <w:tcPr/>
          <w:p>
            <w:pPr>
              <w:pStyle w:val="Compact"/>
            </w:pPr>
            <w:r>
              <w:t xml:space="preserve">Sulzfluh-Kalk</w:t>
            </w:r>
          </w:p>
        </w:tc>
        <w:tc>
          <w:tcPr/>
          <w:p>
            <w:pPr>
              <w:pStyle w:val="Compact"/>
            </w:pPr>
            <w:r>
              <w:t xml:space="preserve">Sulzfluh Limestone</w:t>
            </w:r>
          </w:p>
        </w:tc>
      </w:tr>
      <w:tr>
        <w:tc>
          <w:tcPr/>
          <w:p>
            <w:pPr>
              <w:pStyle w:val="Compact"/>
            </w:pPr>
            <w:r>
              <w:t xml:space="preserve">15255287</w:t>
            </w:r>
          </w:p>
        </w:tc>
        <w:tc>
          <w:tcPr/>
          <w:p>
            <w:pPr>
              <w:pStyle w:val="Compact"/>
            </w:pPr>
            <w:r>
              <w:t xml:space="preserve">Steinsberg-Kalk</w:t>
            </w:r>
          </w:p>
        </w:tc>
        <w:tc>
          <w:tcPr/>
          <w:p>
            <w:pPr>
              <w:pStyle w:val="Compact"/>
            </w:pPr>
            <w:r>
              <w:t xml:space="preserve">Steinsberg Limestone</w:t>
            </w:r>
          </w:p>
        </w:tc>
      </w:tr>
      <w:tr>
        <w:tc>
          <w:tcPr/>
          <w:p>
            <w:pPr>
              <w:pStyle w:val="Compact"/>
            </w:pPr>
            <w:r>
              <w:t xml:space="preserve">15255288</w:t>
            </w:r>
          </w:p>
        </w:tc>
        <w:tc>
          <w:tcPr/>
          <w:p>
            <w:pPr>
              <w:pStyle w:val="Compact"/>
            </w:pPr>
            <w:r>
              <w:t xml:space="preserve">Plattamala-Granit</w:t>
            </w:r>
          </w:p>
        </w:tc>
        <w:tc>
          <w:tcPr/>
          <w:p>
            <w:pPr>
              <w:pStyle w:val="Compact"/>
            </w:pPr>
            <w:r>
              <w:t xml:space="preserve">Plattamala Granite</w:t>
            </w:r>
          </w:p>
        </w:tc>
      </w:tr>
      <w:tr>
        <w:tc>
          <w:tcPr/>
          <w:p>
            <w:pPr>
              <w:pStyle w:val="Compact"/>
            </w:pPr>
            <w:r>
              <w:t xml:space="preserve">15255289</w:t>
            </w:r>
          </w:p>
        </w:tc>
        <w:tc>
          <w:tcPr/>
          <w:p>
            <w:pPr>
              <w:pStyle w:val="Compact"/>
            </w:pPr>
            <w:r>
              <w:t xml:space="preserve">Hundsrügg-Formation</w:t>
            </w:r>
          </w:p>
        </w:tc>
        <w:tc>
          <w:tcPr/>
          <w:p>
            <w:pPr>
              <w:pStyle w:val="Compact"/>
            </w:pPr>
            <w:r>
              <w:t xml:space="preserve">Hundsrügg Formation</w:t>
            </w:r>
          </w:p>
        </w:tc>
      </w:tr>
      <w:tr>
        <w:tc>
          <w:tcPr/>
          <w:p>
            <w:pPr>
              <w:pStyle w:val="Compact"/>
            </w:pPr>
            <w:r>
              <w:t xml:space="preserve">15255290</w:t>
            </w:r>
          </w:p>
        </w:tc>
        <w:tc>
          <w:tcPr/>
          <w:p>
            <w:pPr>
              <w:pStyle w:val="Compact"/>
            </w:pPr>
            <w:r>
              <w:t xml:space="preserve">Perrières-Formation</w:t>
            </w:r>
          </w:p>
        </w:tc>
        <w:tc>
          <w:tcPr/>
          <w:p>
            <w:pPr>
              <w:pStyle w:val="Compact"/>
            </w:pPr>
            <w:r>
              <w:t xml:space="preserve">Perrières Formation</w:t>
            </w:r>
          </w:p>
        </w:tc>
      </w:tr>
      <w:tr>
        <w:tc>
          <w:tcPr/>
          <w:p>
            <w:pPr>
              <w:pStyle w:val="Compact"/>
            </w:pPr>
            <w:r>
              <w:t xml:space="preserve">15255292</w:t>
            </w:r>
          </w:p>
        </w:tc>
        <w:tc>
          <w:tcPr/>
          <w:p>
            <w:pPr>
              <w:pStyle w:val="Compact"/>
            </w:pPr>
            <w:r>
              <w:t xml:space="preserve">Rodomonts-Formation</w:t>
            </w:r>
          </w:p>
        </w:tc>
        <w:tc>
          <w:tcPr/>
          <w:p>
            <w:pPr>
              <w:pStyle w:val="Compact"/>
            </w:pPr>
            <w:r>
              <w:t xml:space="preserve">Rodomonts Formation</w:t>
            </w:r>
          </w:p>
        </w:tc>
      </w:tr>
      <w:tr>
        <w:tc>
          <w:tcPr/>
          <w:p>
            <w:pPr>
              <w:pStyle w:val="Compact"/>
            </w:pPr>
            <w:r>
              <w:t xml:space="preserve">15255294</w:t>
            </w:r>
          </w:p>
        </w:tc>
        <w:tc>
          <w:tcPr/>
          <w:p>
            <w:pPr>
              <w:pStyle w:val="Compact"/>
            </w:pPr>
            <w:r>
              <w:t xml:space="preserve">Tissota-Melange</w:t>
            </w:r>
          </w:p>
        </w:tc>
        <w:tc>
          <w:tcPr/>
          <w:p>
            <w:pPr>
              <w:pStyle w:val="Compact"/>
            </w:pPr>
            <w:r>
              <w:t xml:space="preserve">Tissota Mélange</w:t>
            </w:r>
          </w:p>
        </w:tc>
      </w:tr>
      <w:tr>
        <w:tc>
          <w:tcPr/>
          <w:p>
            <w:pPr>
              <w:pStyle w:val="Compact"/>
            </w:pPr>
            <w:r>
              <w:t xml:space="preserve">15255301</w:t>
            </w:r>
          </w:p>
        </w:tc>
        <w:tc>
          <w:tcPr/>
          <w:p>
            <w:pPr>
              <w:pStyle w:val="Compact"/>
            </w:pPr>
            <w:r>
              <w:t xml:space="preserve">Manche-Formation</w:t>
            </w:r>
          </w:p>
        </w:tc>
        <w:tc>
          <w:tcPr/>
          <w:p>
            <w:pPr>
              <w:pStyle w:val="Compact"/>
            </w:pPr>
            <w:r>
              <w:t xml:space="preserve">Manche Formation</w:t>
            </w:r>
          </w:p>
        </w:tc>
      </w:tr>
      <w:tr>
        <w:tc>
          <w:tcPr/>
          <w:p>
            <w:pPr>
              <w:pStyle w:val="Compact"/>
            </w:pPr>
            <w:r>
              <w:t xml:space="preserve">15255304</w:t>
            </w:r>
          </w:p>
        </w:tc>
        <w:tc>
          <w:tcPr/>
          <w:p>
            <w:pPr>
              <w:pStyle w:val="Compact"/>
            </w:pPr>
            <w:r>
              <w:t xml:space="preserve">Fouyet-Formation</w:t>
            </w:r>
          </w:p>
        </w:tc>
        <w:tc>
          <w:tcPr/>
          <w:p>
            <w:pPr>
              <w:pStyle w:val="Compact"/>
            </w:pPr>
            <w:r>
              <w:t xml:space="preserve">Fouyet Formation</w:t>
            </w:r>
          </w:p>
        </w:tc>
      </w:tr>
      <w:tr>
        <w:tc>
          <w:tcPr/>
          <w:p>
            <w:pPr>
              <w:pStyle w:val="Compact"/>
            </w:pPr>
            <w:r>
              <w:t xml:space="preserve">15255305</w:t>
            </w:r>
          </w:p>
        </w:tc>
        <w:tc>
          <w:tcPr/>
          <w:p>
            <w:pPr>
              <w:pStyle w:val="Compact"/>
            </w:pPr>
            <w:r>
              <w:t xml:space="preserve">Biot-Formation</w:t>
            </w:r>
          </w:p>
        </w:tc>
        <w:tc>
          <w:tcPr/>
          <w:p>
            <w:pPr>
              <w:pStyle w:val="Compact"/>
            </w:pPr>
            <w:r>
              <w:t xml:space="preserve">Biot Formation</w:t>
            </w:r>
          </w:p>
        </w:tc>
      </w:tr>
      <w:tr>
        <w:tc>
          <w:tcPr/>
          <w:p>
            <w:pPr>
              <w:pStyle w:val="Compact"/>
            </w:pPr>
            <w:r>
              <w:t xml:space="preserve">15255307</w:t>
            </w:r>
          </w:p>
        </w:tc>
        <w:tc>
          <w:tcPr/>
          <w:p>
            <w:pPr>
              <w:pStyle w:val="Compact"/>
            </w:pPr>
            <w:r>
              <w:t xml:space="preserve">Chétillon-Formation</w:t>
            </w:r>
          </w:p>
        </w:tc>
        <w:tc>
          <w:tcPr/>
          <w:p>
            <w:pPr>
              <w:pStyle w:val="Compact"/>
            </w:pPr>
            <w:r>
              <w:t xml:space="preserve">Chétillon Formation</w:t>
            </w:r>
          </w:p>
        </w:tc>
      </w:tr>
      <w:tr>
        <w:tc>
          <w:tcPr/>
          <w:p>
            <w:pPr>
              <w:pStyle w:val="Compact"/>
            </w:pPr>
            <w:r>
              <w:t xml:space="preserve">15255308</w:t>
            </w:r>
          </w:p>
        </w:tc>
        <w:tc>
          <w:tcPr/>
          <w:p>
            <w:pPr>
              <w:pStyle w:val="Compact"/>
            </w:pPr>
            <w:r>
              <w:t xml:space="preserve">Estavannens-Flysch</w:t>
            </w:r>
          </w:p>
        </w:tc>
        <w:tc>
          <w:tcPr/>
          <w:p>
            <w:pPr>
              <w:pStyle w:val="Compact"/>
            </w:pPr>
            <w:r>
              <w:t xml:space="preserve">Estavannens Flysch</w:t>
            </w:r>
          </w:p>
        </w:tc>
      </w:tr>
      <w:tr>
        <w:tc>
          <w:tcPr/>
          <w:p>
            <w:pPr>
              <w:pStyle w:val="Compact"/>
            </w:pPr>
            <w:r>
              <w:t xml:space="preserve">15255309</w:t>
            </w:r>
          </w:p>
        </w:tc>
        <w:tc>
          <w:tcPr/>
          <w:p>
            <w:pPr>
              <w:pStyle w:val="Compact"/>
            </w:pPr>
            <w:r>
              <w:t xml:space="preserve">Reidigen-Formation</w:t>
            </w:r>
          </w:p>
        </w:tc>
        <w:tc>
          <w:tcPr/>
          <w:p>
            <w:pPr>
              <w:pStyle w:val="Compact"/>
            </w:pPr>
            <w:r>
              <w:t xml:space="preserve">Reidigen Formation</w:t>
            </w:r>
          </w:p>
        </w:tc>
      </w:tr>
      <w:tr>
        <w:tc>
          <w:tcPr/>
          <w:p>
            <w:pPr>
              <w:pStyle w:val="Compact"/>
            </w:pPr>
            <w:r>
              <w:t xml:space="preserve">15255310</w:t>
            </w:r>
          </w:p>
        </w:tc>
        <w:tc>
          <w:tcPr/>
          <w:p>
            <w:pPr>
              <w:pStyle w:val="Compact"/>
            </w:pPr>
            <w:r>
              <w:t xml:space="preserve">Loranco-Amphibolit</w:t>
            </w:r>
          </w:p>
        </w:tc>
        <w:tc>
          <w:tcPr/>
          <w:p>
            <w:pPr>
              <w:pStyle w:val="Compact"/>
            </w:pPr>
            <w:r>
              <w:t xml:space="preserve">Loranco Amphibolite</w:t>
            </w:r>
          </w:p>
        </w:tc>
      </w:tr>
      <w:tr>
        <w:tc>
          <w:tcPr/>
          <w:p>
            <w:pPr>
              <w:pStyle w:val="Compact"/>
            </w:pPr>
            <w:r>
              <w:t xml:space="preserve">15255311</w:t>
            </w:r>
          </w:p>
        </w:tc>
        <w:tc>
          <w:tcPr/>
          <w:p>
            <w:pPr>
              <w:pStyle w:val="Compact"/>
            </w:pPr>
            <w:r>
              <w:t xml:space="preserve">Andolla-Eklogit</w:t>
            </w:r>
          </w:p>
        </w:tc>
        <w:tc>
          <w:tcPr/>
          <w:p>
            <w:pPr>
              <w:pStyle w:val="Compact"/>
            </w:pPr>
            <w:r>
              <w:t xml:space="preserve">Andolla Eclogite</w:t>
            </w:r>
          </w:p>
        </w:tc>
      </w:tr>
      <w:tr>
        <w:tc>
          <w:tcPr/>
          <w:p>
            <w:pPr>
              <w:pStyle w:val="Compact"/>
            </w:pPr>
            <w:r>
              <w:t xml:space="preserve">15255312</w:t>
            </w:r>
          </w:p>
        </w:tc>
        <w:tc>
          <w:tcPr/>
          <w:p>
            <w:pPr>
              <w:pStyle w:val="Compact"/>
            </w:pPr>
            <w:r>
              <w:t xml:space="preserve">Riffelberg-Melange</w:t>
            </w:r>
          </w:p>
        </w:tc>
        <w:tc>
          <w:tcPr/>
          <w:p>
            <w:pPr>
              <w:pStyle w:val="Compact"/>
            </w:pPr>
            <w:r>
              <w:t xml:space="preserve">Riffelberg Mélange</w:t>
            </w:r>
          </w:p>
        </w:tc>
      </w:tr>
      <w:tr>
        <w:tc>
          <w:tcPr/>
          <w:p>
            <w:pPr>
              <w:pStyle w:val="Compact"/>
            </w:pPr>
            <w:r>
              <w:t xml:space="preserve">15255313</w:t>
            </w:r>
          </w:p>
        </w:tc>
        <w:tc>
          <w:tcPr/>
          <w:p>
            <w:pPr>
              <w:pStyle w:val="Compact"/>
            </w:pPr>
            <w:r>
              <w:t xml:space="preserve">Pfulwe-Metabasalt</w:t>
            </w:r>
          </w:p>
        </w:tc>
        <w:tc>
          <w:tcPr/>
          <w:p>
            <w:pPr>
              <w:pStyle w:val="Compact"/>
            </w:pPr>
            <w:r>
              <w:t xml:space="preserve">Pfulwe Metabasalt</w:t>
            </w:r>
          </w:p>
        </w:tc>
      </w:tr>
      <w:tr>
        <w:tc>
          <w:tcPr/>
          <w:p>
            <w:pPr>
              <w:pStyle w:val="Compact"/>
            </w:pPr>
            <w:r>
              <w:t xml:space="preserve">15255314</w:t>
            </w:r>
          </w:p>
        </w:tc>
        <w:tc>
          <w:tcPr/>
          <w:p>
            <w:pPr>
              <w:pStyle w:val="Compact"/>
            </w:pPr>
            <w:r>
              <w:t xml:space="preserve">Allalin-Gabbro</w:t>
            </w:r>
          </w:p>
        </w:tc>
        <w:tc>
          <w:tcPr/>
          <w:p>
            <w:pPr>
              <w:pStyle w:val="Compact"/>
            </w:pPr>
            <w:r>
              <w:t xml:space="preserve">Allalin Gabbro</w:t>
            </w:r>
          </w:p>
        </w:tc>
      </w:tr>
      <w:tr>
        <w:tc>
          <w:tcPr/>
          <w:p>
            <w:pPr>
              <w:pStyle w:val="Compact"/>
            </w:pPr>
            <w:r>
              <w:t xml:space="preserve">15255316</w:t>
            </w:r>
          </w:p>
        </w:tc>
        <w:tc>
          <w:tcPr/>
          <w:p>
            <w:pPr>
              <w:pStyle w:val="Compact"/>
            </w:pPr>
            <w:r>
              <w:t xml:space="preserve">«Série Grise»</w:t>
            </w:r>
          </w:p>
        </w:tc>
        <w:tc>
          <w:tcPr/>
          <w:p>
            <w:pPr>
              <w:pStyle w:val="Compact"/>
            </w:pPr>
            <w:r>
              <w:t xml:space="preserve">«Série Grise»</w:t>
            </w:r>
          </w:p>
        </w:tc>
      </w:tr>
      <w:tr>
        <w:tc>
          <w:tcPr/>
          <w:p>
            <w:pPr>
              <w:pStyle w:val="Compact"/>
            </w:pPr>
            <w:r>
              <w:t xml:space="preserve">15255317</w:t>
            </w:r>
          </w:p>
        </w:tc>
        <w:tc>
          <w:tcPr/>
          <w:p>
            <w:pPr>
              <w:pStyle w:val="Compact"/>
            </w:pPr>
            <w:r>
              <w:t xml:space="preserve">Garda-Bordon-Formation</w:t>
            </w:r>
          </w:p>
        </w:tc>
        <w:tc>
          <w:tcPr/>
          <w:p>
            <w:pPr>
              <w:pStyle w:val="Compact"/>
            </w:pPr>
            <w:r>
              <w:t xml:space="preserve">Garda Bordon Formation</w:t>
            </w:r>
          </w:p>
        </w:tc>
      </w:tr>
      <w:tr>
        <w:tc>
          <w:tcPr/>
          <w:p>
            <w:pPr>
              <w:pStyle w:val="Compact"/>
            </w:pPr>
            <w:r>
              <w:t xml:space="preserve">15255318</w:t>
            </w:r>
          </w:p>
        </w:tc>
        <w:tc>
          <w:tcPr/>
          <w:p>
            <w:pPr>
              <w:pStyle w:val="Compact"/>
            </w:pPr>
            <w:r>
              <w:t xml:space="preserve">Fêta-d'Août-Formation</w:t>
            </w:r>
          </w:p>
        </w:tc>
        <w:tc>
          <w:tcPr/>
          <w:p>
            <w:pPr>
              <w:pStyle w:val="Compact"/>
            </w:pPr>
            <w:r>
              <w:t xml:space="preserve">Fêta d'Août Formation</w:t>
            </w:r>
          </w:p>
        </w:tc>
      </w:tr>
      <w:tr>
        <w:tc>
          <w:tcPr/>
          <w:p>
            <w:pPr>
              <w:pStyle w:val="Compact"/>
            </w:pPr>
            <w:r>
              <w:t xml:space="preserve">15255319</w:t>
            </w:r>
          </w:p>
        </w:tc>
        <w:tc>
          <w:tcPr/>
          <w:p>
            <w:pPr>
              <w:pStyle w:val="Compact"/>
            </w:pPr>
            <w:r>
              <w:t xml:space="preserve">Chanrion-Radiolarit</w:t>
            </w:r>
          </w:p>
        </w:tc>
        <w:tc>
          <w:tcPr/>
          <w:p>
            <w:pPr>
              <w:pStyle w:val="Compact"/>
            </w:pPr>
            <w:r>
              <w:t xml:space="preserve">Chanrion Radiolarite</w:t>
            </w:r>
          </w:p>
        </w:tc>
      </w:tr>
      <w:tr>
        <w:tc>
          <w:tcPr/>
          <w:p>
            <w:pPr>
              <w:pStyle w:val="Compact"/>
            </w:pPr>
            <w:r>
              <w:t xml:space="preserve">15255320</w:t>
            </w:r>
          </w:p>
        </w:tc>
        <w:tc>
          <w:tcPr/>
          <w:p>
            <w:pPr>
              <w:pStyle w:val="Compact"/>
            </w:pPr>
            <w:r>
              <w:t xml:space="preserve">Mont-des-Ritzes-Metabasalt</w:t>
            </w:r>
          </w:p>
        </w:tc>
        <w:tc>
          <w:tcPr/>
          <w:p>
            <w:pPr>
              <w:pStyle w:val="Compact"/>
            </w:pPr>
            <w:r>
              <w:t xml:space="preserve">Mont des Ritzes Metabasalt</w:t>
            </w:r>
          </w:p>
        </w:tc>
      </w:tr>
      <w:tr>
        <w:tc>
          <w:tcPr/>
          <w:p>
            <w:pPr>
              <w:pStyle w:val="Compact"/>
            </w:pPr>
            <w:r>
              <w:t xml:space="preserve">15255321</w:t>
            </w:r>
          </w:p>
        </w:tc>
        <w:tc>
          <w:tcPr/>
          <w:p>
            <w:pPr>
              <w:pStyle w:val="Compact"/>
            </w:pPr>
            <w:r>
              <w:t xml:space="preserve">Aiguilles-Rouges-d'Arolla-Metagabbro</w:t>
            </w:r>
          </w:p>
        </w:tc>
        <w:tc>
          <w:tcPr/>
          <w:p>
            <w:pPr>
              <w:pStyle w:val="Compact"/>
            </w:pPr>
            <w:r>
              <w:t xml:space="preserve">Aiguilles Rouges d'Arolla Metagabbro</w:t>
            </w:r>
          </w:p>
        </w:tc>
      </w:tr>
      <w:tr>
        <w:tc>
          <w:tcPr/>
          <w:p>
            <w:pPr>
              <w:pStyle w:val="Compact"/>
            </w:pPr>
            <w:r>
              <w:t xml:space="preserve">15255323</w:t>
            </w:r>
          </w:p>
        </w:tc>
        <w:tc>
          <w:tcPr/>
          <w:p>
            <w:pPr>
              <w:pStyle w:val="Compact"/>
            </w:pPr>
            <w:r>
              <w:t xml:space="preserve">Torrembey-Brekzie</w:t>
            </w:r>
          </w:p>
        </w:tc>
        <w:tc>
          <w:tcPr/>
          <w:p>
            <w:pPr>
              <w:pStyle w:val="Compact"/>
            </w:pPr>
            <w:r>
              <w:t xml:space="preserve">Torrembey Breccia</w:t>
            </w:r>
          </w:p>
        </w:tc>
      </w:tr>
      <w:tr>
        <w:tc>
          <w:tcPr/>
          <w:p>
            <w:pPr>
              <w:pStyle w:val="Compact"/>
            </w:pPr>
            <w:r>
              <w:t xml:space="preserve">15255324</w:t>
            </w:r>
          </w:p>
        </w:tc>
        <w:tc>
          <w:tcPr/>
          <w:p>
            <w:pPr>
              <w:pStyle w:val="Compact"/>
            </w:pPr>
            <w:r>
              <w:t xml:space="preserve">Muretto-Quarzit</w:t>
            </w:r>
          </w:p>
        </w:tc>
        <w:tc>
          <w:tcPr/>
          <w:p>
            <w:pPr>
              <w:pStyle w:val="Compact"/>
            </w:pPr>
            <w:r>
              <w:t xml:space="preserve">Muretto Quartzite</w:t>
            </w:r>
          </w:p>
        </w:tc>
      </w:tr>
      <w:tr>
        <w:tc>
          <w:tcPr/>
          <w:p>
            <w:pPr>
              <w:pStyle w:val="Compact"/>
            </w:pPr>
            <w:r>
              <w:t xml:space="preserve">15255325</w:t>
            </w:r>
          </w:p>
        </w:tc>
        <w:tc>
          <w:tcPr/>
          <w:p>
            <w:pPr>
              <w:pStyle w:val="Compact"/>
            </w:pPr>
            <w:r>
              <w:t xml:space="preserve">Rossi-Formation</w:t>
            </w:r>
          </w:p>
        </w:tc>
        <w:tc>
          <w:tcPr/>
          <w:p>
            <w:pPr>
              <w:pStyle w:val="Compact"/>
            </w:pPr>
            <w:r>
              <w:t xml:space="preserve">Rossi Formation</w:t>
            </w:r>
          </w:p>
        </w:tc>
      </w:tr>
      <w:tr>
        <w:tc>
          <w:tcPr/>
          <w:p>
            <w:pPr>
              <w:pStyle w:val="Compact"/>
            </w:pPr>
            <w:r>
              <w:t xml:space="preserve">15255326</w:t>
            </w:r>
          </w:p>
        </w:tc>
        <w:tc>
          <w:tcPr/>
          <w:p>
            <w:pPr>
              <w:pStyle w:val="Compact"/>
            </w:pPr>
            <w:r>
              <w:t xml:space="preserve">Lizun-Prasinit</w:t>
            </w:r>
          </w:p>
        </w:tc>
        <w:tc>
          <w:tcPr/>
          <w:p>
            <w:pPr>
              <w:pStyle w:val="Compact"/>
            </w:pPr>
            <w:r>
              <w:t xml:space="preserve">Lizun Prasinite</w:t>
            </w:r>
          </w:p>
        </w:tc>
      </w:tr>
      <w:tr>
        <w:tc>
          <w:tcPr/>
          <w:p>
            <w:pPr>
              <w:pStyle w:val="Compact"/>
            </w:pPr>
            <w:r>
              <w:t xml:space="preserve">15255327</w:t>
            </w:r>
          </w:p>
        </w:tc>
        <w:tc>
          <w:tcPr/>
          <w:p>
            <w:pPr>
              <w:pStyle w:val="Compact"/>
            </w:pPr>
            <w:r>
              <w:t xml:space="preserve">Forno-Amphibolit</w:t>
            </w:r>
          </w:p>
        </w:tc>
        <w:tc>
          <w:tcPr/>
          <w:p>
            <w:pPr>
              <w:pStyle w:val="Compact"/>
            </w:pPr>
            <w:r>
              <w:t xml:space="preserve">Forno Amphibolite</w:t>
            </w:r>
          </w:p>
        </w:tc>
      </w:tr>
      <w:tr>
        <w:tc>
          <w:tcPr/>
          <w:p>
            <w:pPr>
              <w:pStyle w:val="Compact"/>
            </w:pPr>
            <w:r>
              <w:t xml:space="preserve">15255328</w:t>
            </w:r>
          </w:p>
        </w:tc>
        <w:tc>
          <w:tcPr/>
          <w:p>
            <w:pPr>
              <w:pStyle w:val="Compact"/>
            </w:pPr>
            <w:r>
              <w:t xml:space="preserve">Ur-Brekzie</w:t>
            </w:r>
          </w:p>
        </w:tc>
        <w:tc>
          <w:tcPr/>
          <w:p>
            <w:pPr>
              <w:pStyle w:val="Compact"/>
            </w:pPr>
            <w:r>
              <w:t xml:space="preserve">Ur Breccia</w:t>
            </w:r>
          </w:p>
        </w:tc>
      </w:tr>
      <w:tr>
        <w:tc>
          <w:tcPr/>
          <w:p>
            <w:pPr>
              <w:pStyle w:val="Compact"/>
            </w:pPr>
            <w:r>
              <w:t xml:space="preserve">15255329</w:t>
            </w:r>
          </w:p>
        </w:tc>
        <w:tc>
          <w:tcPr/>
          <w:p>
            <w:pPr>
              <w:pStyle w:val="Compact"/>
            </w:pPr>
            <w:r>
              <w:t xml:space="preserve">Malenco-Serpentinit</w:t>
            </w:r>
          </w:p>
        </w:tc>
        <w:tc>
          <w:tcPr/>
          <w:p>
            <w:pPr>
              <w:pStyle w:val="Compact"/>
            </w:pPr>
            <w:r>
              <w:t xml:space="preserve">Malenco Serpentinite</w:t>
            </w:r>
          </w:p>
        </w:tc>
      </w:tr>
      <w:tr>
        <w:tc>
          <w:tcPr/>
          <w:p>
            <w:pPr>
              <w:pStyle w:val="Compact"/>
            </w:pPr>
            <w:r>
              <w:t xml:space="preserve">15255330</w:t>
            </w:r>
          </w:p>
        </w:tc>
        <w:tc>
          <w:tcPr/>
          <w:p>
            <w:pPr>
              <w:pStyle w:val="Compact"/>
            </w:pPr>
            <w:r>
              <w:t xml:space="preserve">Flix-Schichten</w:t>
            </w:r>
          </w:p>
        </w:tc>
        <w:tc>
          <w:tcPr/>
          <w:p>
            <w:pPr>
              <w:pStyle w:val="Compact"/>
            </w:pPr>
            <w:r>
              <w:t xml:space="preserve">Flix Beds</w:t>
            </w:r>
          </w:p>
        </w:tc>
      </w:tr>
      <w:tr>
        <w:tc>
          <w:tcPr/>
          <w:p>
            <w:pPr>
              <w:pStyle w:val="Compact"/>
            </w:pPr>
            <w:r>
              <w:t xml:space="preserve">15255331</w:t>
            </w:r>
          </w:p>
        </w:tc>
        <w:tc>
          <w:tcPr/>
          <w:p>
            <w:pPr>
              <w:pStyle w:val="Compact"/>
            </w:pPr>
            <w:r>
              <w:t xml:space="preserve">Falotta-Radiolarit</w:t>
            </w:r>
          </w:p>
        </w:tc>
        <w:tc>
          <w:tcPr/>
          <w:p>
            <w:pPr>
              <w:pStyle w:val="Compact"/>
            </w:pPr>
            <w:r>
              <w:t xml:space="preserve">Falotta Radiolarite</w:t>
            </w:r>
          </w:p>
        </w:tc>
      </w:tr>
      <w:tr>
        <w:tc>
          <w:tcPr/>
          <w:p>
            <w:pPr>
              <w:pStyle w:val="Compact"/>
            </w:pPr>
            <w:r>
              <w:t xml:space="preserve">15255332</w:t>
            </w:r>
          </w:p>
        </w:tc>
        <w:tc>
          <w:tcPr/>
          <w:p>
            <w:pPr>
              <w:pStyle w:val="Compact"/>
            </w:pPr>
            <w:r>
              <w:t xml:space="preserve">«Cenomanbrekzien-Serie»</w:t>
            </w:r>
          </w:p>
        </w:tc>
        <w:tc>
          <w:tcPr/>
          <w:p>
            <w:pPr>
              <w:pStyle w:val="Compact"/>
            </w:pPr>
            <w:r>
              <w:t xml:space="preserve">«Cenomanbrekzien-Serie»</w:t>
            </w:r>
          </w:p>
        </w:tc>
      </w:tr>
      <w:tr>
        <w:tc>
          <w:tcPr/>
          <w:p>
            <w:pPr>
              <w:pStyle w:val="Compact"/>
            </w:pPr>
            <w:r>
              <w:t xml:space="preserve">15255333</w:t>
            </w:r>
          </w:p>
        </w:tc>
        <w:tc>
          <w:tcPr/>
          <w:p>
            <w:pPr>
              <w:pStyle w:val="Compact"/>
            </w:pPr>
            <w:r>
              <w:t xml:space="preserve">Bettlerjoch-Brekzie</w:t>
            </w:r>
          </w:p>
        </w:tc>
        <w:tc>
          <w:tcPr/>
          <w:p>
            <w:pPr>
              <w:pStyle w:val="Compact"/>
            </w:pPr>
            <w:r>
              <w:t xml:space="preserve">Bettlerjoch Breccia</w:t>
            </w:r>
          </w:p>
        </w:tc>
      </w:tr>
      <w:tr>
        <w:tc>
          <w:tcPr/>
          <w:p>
            <w:pPr>
              <w:pStyle w:val="Compact"/>
            </w:pPr>
            <w:r>
              <w:t xml:space="preserve">15255334</w:t>
            </w:r>
          </w:p>
        </w:tc>
        <w:tc>
          <w:tcPr/>
          <w:p>
            <w:pPr>
              <w:pStyle w:val="Compact"/>
            </w:pPr>
            <w:r>
              <w:t xml:space="preserve">Bargella-Brekzie</w:t>
            </w:r>
          </w:p>
        </w:tc>
        <w:tc>
          <w:tcPr/>
          <w:p>
            <w:pPr>
              <w:pStyle w:val="Compact"/>
            </w:pPr>
            <w:r>
              <w:t xml:space="preserve">Bargella Breccia</w:t>
            </w:r>
          </w:p>
        </w:tc>
      </w:tr>
      <w:tr>
        <w:tc>
          <w:tcPr/>
          <w:p>
            <w:pPr>
              <w:pStyle w:val="Compact"/>
            </w:pPr>
            <w:r>
              <w:t xml:space="preserve">15255335</w:t>
            </w:r>
          </w:p>
        </w:tc>
        <w:tc>
          <w:tcPr/>
          <w:p>
            <w:pPr>
              <w:pStyle w:val="Compact"/>
            </w:pPr>
            <w:r>
              <w:t xml:space="preserve">Verspala-Formation</w:t>
            </w:r>
          </w:p>
        </w:tc>
        <w:tc>
          <w:tcPr/>
          <w:p>
            <w:pPr>
              <w:pStyle w:val="Compact"/>
            </w:pPr>
            <w:r>
              <w:t xml:space="preserve">Verspala Formation</w:t>
            </w:r>
          </w:p>
        </w:tc>
      </w:tr>
      <w:tr>
        <w:tc>
          <w:tcPr/>
          <w:p>
            <w:pPr>
              <w:pStyle w:val="Compact"/>
            </w:pPr>
            <w:r>
              <w:t xml:space="preserve">15255336</w:t>
            </w:r>
          </w:p>
        </w:tc>
        <w:tc>
          <w:tcPr/>
          <w:p>
            <w:pPr>
              <w:pStyle w:val="Compact"/>
            </w:pPr>
            <w:r>
              <w:t xml:space="preserve">Alpbach-Schiefer</w:t>
            </w:r>
          </w:p>
        </w:tc>
        <w:tc>
          <w:tcPr/>
          <w:p>
            <w:pPr>
              <w:pStyle w:val="Compact"/>
            </w:pPr>
            <w:r>
              <w:t xml:space="preserve">Alpbach Schist</w:t>
            </w:r>
          </w:p>
        </w:tc>
      </w:tr>
      <w:tr>
        <w:tc>
          <w:tcPr/>
          <w:p>
            <w:pPr>
              <w:pStyle w:val="Compact"/>
            </w:pPr>
            <w:r>
              <w:t xml:space="preserve">15255337</w:t>
            </w:r>
          </w:p>
        </w:tc>
        <w:tc>
          <w:tcPr/>
          <w:p>
            <w:pPr>
              <w:pStyle w:val="Compact"/>
            </w:pPr>
            <w:r>
              <w:t xml:space="preserve">Lavagna-Formation</w:t>
            </w:r>
          </w:p>
        </w:tc>
        <w:tc>
          <w:tcPr/>
          <w:p>
            <w:pPr>
              <w:pStyle w:val="Compact"/>
            </w:pPr>
            <w:r>
              <w:t xml:space="preserve">Lavagna Formation</w:t>
            </w:r>
          </w:p>
        </w:tc>
      </w:tr>
      <w:tr>
        <w:tc>
          <w:tcPr/>
          <w:p>
            <w:pPr>
              <w:pStyle w:val="Compact"/>
            </w:pPr>
            <w:r>
              <w:t xml:space="preserve">15255338</w:t>
            </w:r>
          </w:p>
        </w:tc>
        <w:tc>
          <w:tcPr/>
          <w:p>
            <w:pPr>
              <w:pStyle w:val="Compact"/>
            </w:pPr>
            <w:r>
              <w:t xml:space="preserve">«Palombini-Formation»</w:t>
            </w:r>
          </w:p>
        </w:tc>
        <w:tc>
          <w:tcPr/>
          <w:p>
            <w:pPr>
              <w:pStyle w:val="Compact"/>
            </w:pPr>
            <w:r>
              <w:t xml:space="preserve">«Palombini Formation»</w:t>
            </w:r>
          </w:p>
        </w:tc>
      </w:tr>
      <w:tr>
        <w:tc>
          <w:tcPr/>
          <w:p>
            <w:pPr>
              <w:pStyle w:val="Compact"/>
            </w:pPr>
            <w:r>
              <w:t xml:space="preserve">15255339</w:t>
            </w:r>
          </w:p>
        </w:tc>
        <w:tc>
          <w:tcPr/>
          <w:p>
            <w:pPr>
              <w:pStyle w:val="Compact"/>
            </w:pPr>
            <w:r>
              <w:t xml:space="preserve">Maran-Brekzie</w:t>
            </w:r>
          </w:p>
        </w:tc>
        <w:tc>
          <w:tcPr/>
          <w:p>
            <w:pPr>
              <w:pStyle w:val="Compact"/>
            </w:pPr>
            <w:r>
              <w:t xml:space="preserve">Maran Breccia</w:t>
            </w:r>
          </w:p>
        </w:tc>
      </w:tr>
      <w:tr>
        <w:tc>
          <w:tcPr/>
          <w:p>
            <w:pPr>
              <w:pStyle w:val="Compact"/>
            </w:pPr>
            <w:r>
              <w:t xml:space="preserve">15255340</w:t>
            </w:r>
          </w:p>
        </w:tc>
        <w:tc>
          <w:tcPr/>
          <w:p>
            <w:pPr>
              <w:pStyle w:val="Compact"/>
            </w:pPr>
            <w:r>
              <w:t xml:space="preserve">Haupter-Brekzie</w:t>
            </w:r>
          </w:p>
        </w:tc>
        <w:tc>
          <w:tcPr/>
          <w:p>
            <w:pPr>
              <w:pStyle w:val="Compact"/>
            </w:pPr>
            <w:r>
              <w:t xml:space="preserve">Haupter Breccia</w:t>
            </w:r>
          </w:p>
        </w:tc>
      </w:tr>
      <w:tr>
        <w:tc>
          <w:tcPr/>
          <w:p>
            <w:pPr>
              <w:pStyle w:val="Compact"/>
            </w:pPr>
            <w:r>
              <w:t xml:space="preserve">15255341</w:t>
            </w:r>
          </w:p>
        </w:tc>
        <w:tc>
          <w:tcPr/>
          <w:p>
            <w:pPr>
              <w:pStyle w:val="Compact"/>
            </w:pPr>
            <w:r>
              <w:t xml:space="preserve">Totalp-Serpentinit</w:t>
            </w:r>
          </w:p>
        </w:tc>
        <w:tc>
          <w:tcPr/>
          <w:p>
            <w:pPr>
              <w:pStyle w:val="Compact"/>
            </w:pPr>
            <w:r>
              <w:t xml:space="preserve">Totalp Serpentinite</w:t>
            </w:r>
          </w:p>
        </w:tc>
      </w:tr>
      <w:tr>
        <w:tc>
          <w:tcPr/>
          <w:p>
            <w:pPr>
              <w:pStyle w:val="Compact"/>
            </w:pPr>
            <w:r>
              <w:t xml:space="preserve">15255342</w:t>
            </w:r>
          </w:p>
        </w:tc>
        <w:tc>
          <w:tcPr/>
          <w:p>
            <w:pPr>
              <w:pStyle w:val="Compact"/>
            </w:pPr>
            <w:r>
              <w:t xml:space="preserve">Plän-Vest-Formation</w:t>
            </w:r>
          </w:p>
        </w:tc>
        <w:tc>
          <w:tcPr/>
          <w:p>
            <w:pPr>
              <w:pStyle w:val="Compact"/>
            </w:pPr>
            <w:r>
              <w:t xml:space="preserve">Plän Vest Formation</w:t>
            </w:r>
          </w:p>
        </w:tc>
      </w:tr>
      <w:tr>
        <w:tc>
          <w:tcPr/>
          <w:p>
            <w:pPr>
              <w:pStyle w:val="Compact"/>
            </w:pPr>
            <w:r>
              <w:t xml:space="preserve">15255343</w:t>
            </w:r>
          </w:p>
        </w:tc>
        <w:tc>
          <w:tcPr/>
          <w:p>
            <w:pPr>
              <w:pStyle w:val="Compact"/>
            </w:pPr>
            <w:r>
              <w:t xml:space="preserve">Läira-Augengneis</w:t>
            </w:r>
          </w:p>
        </w:tc>
        <w:tc>
          <w:tcPr/>
          <w:p>
            <w:pPr>
              <w:pStyle w:val="Compact"/>
            </w:pPr>
            <w:r>
              <w:t xml:space="preserve">Läira Augengneiss</w:t>
            </w:r>
          </w:p>
        </w:tc>
      </w:tr>
      <w:tr>
        <w:tc>
          <w:tcPr/>
          <w:p>
            <w:pPr>
              <w:pStyle w:val="Compact"/>
            </w:pPr>
            <w:r>
              <w:t xml:space="preserve">15255344</w:t>
            </w:r>
          </w:p>
        </w:tc>
        <w:tc>
          <w:tcPr/>
          <w:p>
            <w:pPr>
              <w:pStyle w:val="Compact"/>
            </w:pPr>
            <w:r>
              <w:t xml:space="preserve">Lägh-da-Cam-Formation</w:t>
            </w:r>
          </w:p>
        </w:tc>
        <w:tc>
          <w:tcPr/>
          <w:p>
            <w:pPr>
              <w:pStyle w:val="Compact"/>
            </w:pPr>
            <w:r>
              <w:t xml:space="preserve">Lägh da Cam Formation</w:t>
            </w:r>
          </w:p>
        </w:tc>
      </w:tr>
      <w:tr>
        <w:tc>
          <w:tcPr/>
          <w:p>
            <w:pPr>
              <w:pStyle w:val="Compact"/>
            </w:pPr>
            <w:r>
              <w:t xml:space="preserve">15255345</w:t>
            </w:r>
          </w:p>
        </w:tc>
        <w:tc>
          <w:tcPr/>
          <w:p>
            <w:pPr>
              <w:pStyle w:val="Compact"/>
            </w:pPr>
            <w:r>
              <w:t xml:space="preserve">Russapass-Formation</w:t>
            </w:r>
          </w:p>
        </w:tc>
        <w:tc>
          <w:tcPr/>
          <w:p>
            <w:pPr>
              <w:pStyle w:val="Compact"/>
            </w:pPr>
            <w:r>
              <w:t xml:space="preserve">Russapass Formation</w:t>
            </w:r>
          </w:p>
        </w:tc>
      </w:tr>
      <w:tr>
        <w:tc>
          <w:tcPr/>
          <w:p>
            <w:pPr>
              <w:pStyle w:val="Compact"/>
            </w:pPr>
            <w:r>
              <w:t xml:space="preserve">15255346</w:t>
            </w:r>
          </w:p>
        </w:tc>
        <w:tc>
          <w:tcPr/>
          <w:p>
            <w:pPr>
              <w:pStyle w:val="Compact"/>
            </w:pPr>
            <w:r>
              <w:t xml:space="preserve">Valle-di-Lei-Formation</w:t>
            </w:r>
          </w:p>
        </w:tc>
        <w:tc>
          <w:tcPr/>
          <w:p>
            <w:pPr>
              <w:pStyle w:val="Compact"/>
            </w:pPr>
            <w:r>
              <w:t xml:space="preserve">Valle di Lei Formation</w:t>
            </w:r>
          </w:p>
        </w:tc>
      </w:tr>
      <w:tr>
        <w:tc>
          <w:tcPr/>
          <w:p>
            <w:pPr>
              <w:pStyle w:val="Compact"/>
            </w:pPr>
            <w:r>
              <w:t xml:space="preserve">15255347</w:t>
            </w:r>
          </w:p>
        </w:tc>
        <w:tc>
          <w:tcPr/>
          <w:p>
            <w:pPr>
              <w:pStyle w:val="Compact"/>
            </w:pPr>
            <w:r>
              <w:t xml:space="preserve">Val-da-Roda-Augengneis</w:t>
            </w:r>
          </w:p>
        </w:tc>
        <w:tc>
          <w:tcPr/>
          <w:p>
            <w:pPr>
              <w:pStyle w:val="Compact"/>
            </w:pPr>
            <w:r>
              <w:t xml:space="preserve">Val da Roda Augengneiss</w:t>
            </w:r>
          </w:p>
        </w:tc>
      </w:tr>
      <w:tr>
        <w:tc>
          <w:tcPr/>
          <w:p>
            <w:pPr>
              <w:pStyle w:val="Compact"/>
            </w:pPr>
            <w:r>
              <w:t xml:space="preserve">15255348</w:t>
            </w:r>
          </w:p>
        </w:tc>
        <w:tc>
          <w:tcPr/>
          <w:p>
            <w:pPr>
              <w:pStyle w:val="Compact"/>
            </w:pPr>
            <w:r>
              <w:t xml:space="preserve">Wengahorn-Formation</w:t>
            </w:r>
          </w:p>
        </w:tc>
        <w:tc>
          <w:tcPr/>
          <w:p>
            <w:pPr>
              <w:pStyle w:val="Compact"/>
            </w:pPr>
            <w:r>
              <w:t xml:space="preserve">Wengahorn Formation</w:t>
            </w:r>
          </w:p>
        </w:tc>
      </w:tr>
      <w:tr>
        <w:tc>
          <w:tcPr/>
          <w:p>
            <w:pPr>
              <w:pStyle w:val="Compact"/>
            </w:pPr>
            <w:r>
              <w:t xml:space="preserve">15255349</w:t>
            </w:r>
          </w:p>
        </w:tc>
        <w:tc>
          <w:tcPr/>
          <w:p>
            <w:pPr>
              <w:pStyle w:val="Compact"/>
            </w:pPr>
            <w:r>
              <w:t xml:space="preserve">Mäder-Formation</w:t>
            </w:r>
          </w:p>
        </w:tc>
        <w:tc>
          <w:tcPr/>
          <w:p>
            <w:pPr>
              <w:pStyle w:val="Compact"/>
            </w:pPr>
            <w:r>
              <w:t xml:space="preserve">Mäder Formation</w:t>
            </w:r>
          </w:p>
        </w:tc>
      </w:tr>
      <w:tr>
        <w:tc>
          <w:tcPr/>
          <w:p>
            <w:pPr>
              <w:pStyle w:val="Compact"/>
            </w:pPr>
            <w:r>
              <w:t xml:space="preserve">15255350</w:t>
            </w:r>
          </w:p>
        </w:tc>
        <w:tc>
          <w:tcPr/>
          <w:p>
            <w:pPr>
              <w:pStyle w:val="Compact"/>
            </w:pPr>
            <w:r>
              <w:t xml:space="preserve">Piot-Formation</w:t>
            </w:r>
          </w:p>
        </w:tc>
        <w:tc>
          <w:tcPr/>
          <w:p>
            <w:pPr>
              <w:pStyle w:val="Compact"/>
            </w:pPr>
            <w:r>
              <w:t xml:space="preserve">Piot Formation</w:t>
            </w:r>
          </w:p>
        </w:tc>
      </w:tr>
      <w:tr>
        <w:tc>
          <w:tcPr/>
          <w:p>
            <w:pPr>
              <w:pStyle w:val="Compact"/>
            </w:pPr>
            <w:r>
              <w:t xml:space="preserve">15255351</w:t>
            </w:r>
          </w:p>
        </w:tc>
        <w:tc>
          <w:tcPr/>
          <w:p>
            <w:pPr>
              <w:pStyle w:val="Compact"/>
            </w:pPr>
            <w:r>
              <w:t xml:space="preserve">Tscheischhorn-Formation</w:t>
            </w:r>
          </w:p>
        </w:tc>
        <w:tc>
          <w:tcPr/>
          <w:p>
            <w:pPr>
              <w:pStyle w:val="Compact"/>
            </w:pPr>
            <w:r>
              <w:t xml:space="preserve">Tscheischhorn Formation</w:t>
            </w:r>
          </w:p>
        </w:tc>
      </w:tr>
      <w:tr>
        <w:tc>
          <w:tcPr/>
          <w:p>
            <w:pPr>
              <w:pStyle w:val="Compact"/>
            </w:pPr>
            <w:r>
              <w:t xml:space="preserve">15255352</w:t>
            </w:r>
          </w:p>
        </w:tc>
        <w:tc>
          <w:tcPr/>
          <w:p>
            <w:pPr>
              <w:pStyle w:val="Compact"/>
            </w:pPr>
            <w:r>
              <w:t xml:space="preserve">Predarossa-Formation</w:t>
            </w:r>
          </w:p>
        </w:tc>
        <w:tc>
          <w:tcPr/>
          <w:p>
            <w:pPr>
              <w:pStyle w:val="Compact"/>
            </w:pPr>
            <w:r>
              <w:t xml:space="preserve">Predarossa Formation</w:t>
            </w:r>
          </w:p>
        </w:tc>
      </w:tr>
      <w:tr>
        <w:tc>
          <w:tcPr/>
          <w:p>
            <w:pPr>
              <w:pStyle w:val="Compact"/>
            </w:pPr>
            <w:r>
              <w:t xml:space="preserve">15255353</w:t>
            </w:r>
          </w:p>
        </w:tc>
        <w:tc>
          <w:tcPr/>
          <w:p>
            <w:pPr>
              <w:pStyle w:val="Compact"/>
            </w:pPr>
            <w:r>
              <w:t xml:space="preserve">Bardan-Schiefer</w:t>
            </w:r>
          </w:p>
        </w:tc>
        <w:tc>
          <w:tcPr/>
          <w:p>
            <w:pPr>
              <w:pStyle w:val="Compact"/>
            </w:pPr>
            <w:r>
              <w:t xml:space="preserve">Bardan-Schiefer</w:t>
            </w:r>
          </w:p>
        </w:tc>
      </w:tr>
      <w:tr>
        <w:tc>
          <w:tcPr/>
          <w:p>
            <w:pPr>
              <w:pStyle w:val="Compact"/>
            </w:pPr>
            <w:r>
              <w:t xml:space="preserve">15255354</w:t>
            </w:r>
          </w:p>
        </w:tc>
        <w:tc>
          <w:tcPr/>
          <w:p>
            <w:pPr>
              <w:pStyle w:val="Compact"/>
            </w:pPr>
            <w:r>
              <w:t xml:space="preserve">Dronnaire-Tonstein</w:t>
            </w:r>
          </w:p>
        </w:tc>
        <w:tc>
          <w:tcPr/>
          <w:p>
            <w:pPr>
              <w:pStyle w:val="Compact"/>
            </w:pPr>
            <w:r>
              <w:t xml:space="preserve">Dronnaire-Tonstein</w:t>
            </w:r>
          </w:p>
        </w:tc>
      </w:tr>
      <w:tr>
        <w:tc>
          <w:tcPr/>
          <w:p>
            <w:pPr>
              <w:pStyle w:val="Compact"/>
            </w:pPr>
            <w:r>
              <w:t xml:space="preserve">15256001</w:t>
            </w:r>
          </w:p>
        </w:tc>
        <w:tc>
          <w:tcPr/>
          <w:p>
            <w:pPr>
              <w:pStyle w:val="Compact"/>
            </w:pPr>
            <w:r>
              <w:t xml:space="preserve">Matterhorn-Gabbro</w:t>
            </w:r>
          </w:p>
        </w:tc>
        <w:tc>
          <w:tcPr/>
          <w:p>
            <w:pPr>
              <w:pStyle w:val="Compact"/>
            </w:pPr>
            <w:r>
              <w:t xml:space="preserve">Matterhorn Gabbro</w:t>
            </w:r>
          </w:p>
        </w:tc>
      </w:tr>
      <w:tr>
        <w:tc>
          <w:tcPr/>
          <w:p>
            <w:pPr>
              <w:pStyle w:val="Compact"/>
            </w:pPr>
            <w:r>
              <w:t xml:space="preserve">15256002</w:t>
            </w:r>
          </w:p>
        </w:tc>
        <w:tc>
          <w:tcPr/>
          <w:p>
            <w:pPr>
              <w:pStyle w:val="Compact"/>
            </w:pPr>
            <w:r>
              <w:t xml:space="preserve">Grand-Dolin-Brekzie</w:t>
            </w:r>
          </w:p>
        </w:tc>
        <w:tc>
          <w:tcPr/>
          <w:p>
            <w:pPr>
              <w:pStyle w:val="Compact"/>
            </w:pPr>
            <w:r>
              <w:t xml:space="preserve">Grand Dolin Breccia</w:t>
            </w:r>
          </w:p>
        </w:tc>
      </w:tr>
      <w:tr>
        <w:tc>
          <w:tcPr/>
          <w:p>
            <w:pPr>
              <w:pStyle w:val="Compact"/>
            </w:pPr>
            <w:r>
              <w:t xml:space="preserve">15256003</w:t>
            </w:r>
          </w:p>
        </w:tc>
        <w:tc>
          <w:tcPr/>
          <w:p>
            <w:pPr>
              <w:pStyle w:val="Compact"/>
            </w:pPr>
            <w:r>
              <w:t xml:space="preserve">Petit-Dolin-Kalkbrekzie</w:t>
            </w:r>
          </w:p>
        </w:tc>
        <w:tc>
          <w:tcPr/>
          <w:p>
            <w:pPr>
              <w:pStyle w:val="Compact"/>
            </w:pPr>
            <w:r>
              <w:t xml:space="preserve">Petit Dolin Breccia</w:t>
            </w:r>
          </w:p>
        </w:tc>
      </w:tr>
      <w:tr>
        <w:tc>
          <w:tcPr/>
          <w:p>
            <w:pPr>
              <w:pStyle w:val="Compact"/>
            </w:pPr>
            <w:r>
              <w:t xml:space="preserve">15256004</w:t>
            </w:r>
          </w:p>
        </w:tc>
        <w:tc>
          <w:tcPr/>
          <w:p>
            <w:pPr>
              <w:pStyle w:val="Compact"/>
            </w:pPr>
            <w:r>
              <w:t xml:space="preserve">Mont-Morion-Granit</w:t>
            </w:r>
          </w:p>
        </w:tc>
        <w:tc>
          <w:tcPr/>
          <w:p>
            <w:pPr>
              <w:pStyle w:val="Compact"/>
            </w:pPr>
            <w:r>
              <w:t xml:space="preserve">Mont Morion Granite</w:t>
            </w:r>
          </w:p>
        </w:tc>
      </w:tr>
      <w:tr>
        <w:tc>
          <w:tcPr/>
          <w:p>
            <w:pPr>
              <w:pStyle w:val="Compact"/>
            </w:pPr>
            <w:r>
              <w:t xml:space="preserve">15256005</w:t>
            </w:r>
          </w:p>
        </w:tc>
        <w:tc>
          <w:tcPr/>
          <w:p>
            <w:pPr>
              <w:pStyle w:val="Compact"/>
            </w:pPr>
            <w:r>
              <w:t xml:space="preserve">Pointe-d'Otemma-Granodiorit</w:t>
            </w:r>
          </w:p>
        </w:tc>
        <w:tc>
          <w:tcPr/>
          <w:p>
            <w:pPr>
              <w:pStyle w:val="Compact"/>
            </w:pPr>
            <w:r>
              <w:t xml:space="preserve">Pointe d'Otemma Granodiorite</w:t>
            </w:r>
          </w:p>
        </w:tc>
      </w:tr>
      <w:tr>
        <w:tc>
          <w:tcPr/>
          <w:p>
            <w:pPr>
              <w:pStyle w:val="Compact"/>
            </w:pPr>
            <w:r>
              <w:t xml:space="preserve">15256006</w:t>
            </w:r>
          </w:p>
        </w:tc>
        <w:tc>
          <w:tcPr/>
          <w:p>
            <w:pPr>
              <w:pStyle w:val="Compact"/>
            </w:pPr>
            <w:r>
              <w:t xml:space="preserve">Bouquetins-Quarzdiorit</w:t>
            </w:r>
          </w:p>
        </w:tc>
        <w:tc>
          <w:tcPr/>
          <w:p>
            <w:pPr>
              <w:pStyle w:val="Compact"/>
            </w:pPr>
            <w:r>
              <w:t xml:space="preserve">Bouquetins Quartzdiorite</w:t>
            </w:r>
          </w:p>
        </w:tc>
      </w:tr>
      <w:tr>
        <w:tc>
          <w:tcPr/>
          <w:p>
            <w:pPr>
              <w:pStyle w:val="Compact"/>
            </w:pPr>
            <w:r>
              <w:t xml:space="preserve">15256007</w:t>
            </w:r>
          </w:p>
        </w:tc>
        <w:tc>
          <w:tcPr/>
          <w:p>
            <w:pPr>
              <w:pStyle w:val="Compact"/>
            </w:pPr>
            <w:r>
              <w:t xml:space="preserve">Arolla-Orthogneis</w:t>
            </w:r>
          </w:p>
        </w:tc>
        <w:tc>
          <w:tcPr/>
          <w:p>
            <w:pPr>
              <w:pStyle w:val="Compact"/>
            </w:pPr>
            <w:r>
              <w:t xml:space="preserve">Arolla Orthogneiss</w:t>
            </w:r>
          </w:p>
        </w:tc>
      </w:tr>
      <w:tr>
        <w:tc>
          <w:tcPr/>
          <w:p>
            <w:pPr>
              <w:pStyle w:val="Compact"/>
            </w:pPr>
            <w:r>
              <w:t xml:space="preserve">15256008</w:t>
            </w:r>
          </w:p>
        </w:tc>
        <w:tc>
          <w:tcPr/>
          <w:p>
            <w:pPr>
              <w:pStyle w:val="Compact"/>
            </w:pPr>
            <w:r>
              <w:t xml:space="preserve">«Série Rubanée»</w:t>
            </w:r>
          </w:p>
        </w:tc>
        <w:tc>
          <w:tcPr/>
          <w:p>
            <w:pPr>
              <w:pStyle w:val="Compact"/>
            </w:pPr>
            <w:r>
              <w:t xml:space="preserve">«Série Rubanée»</w:t>
            </w:r>
          </w:p>
        </w:tc>
      </w:tr>
      <w:tr>
        <w:tc>
          <w:tcPr/>
          <w:p>
            <w:pPr>
              <w:pStyle w:val="Compact"/>
            </w:pPr>
            <w:r>
              <w:t xml:space="preserve">15256009</w:t>
            </w:r>
          </w:p>
        </w:tc>
        <w:tc>
          <w:tcPr/>
          <w:p>
            <w:pPr>
              <w:pStyle w:val="Compact"/>
            </w:pPr>
            <w:r>
              <w:t xml:space="preserve">Mont-Collon-Gabbro</w:t>
            </w:r>
          </w:p>
        </w:tc>
        <w:tc>
          <w:tcPr/>
          <w:p>
            <w:pPr>
              <w:pStyle w:val="Compact"/>
            </w:pPr>
            <w:r>
              <w:t xml:space="preserve">Mont Collon Gabbro</w:t>
            </w:r>
          </w:p>
        </w:tc>
      </w:tr>
      <w:tr>
        <w:tc>
          <w:tcPr/>
          <w:p>
            <w:pPr>
              <w:pStyle w:val="Compact"/>
            </w:pPr>
            <w:r>
              <w:t xml:space="preserve">15256010</w:t>
            </w:r>
          </w:p>
        </w:tc>
        <w:tc>
          <w:tcPr/>
          <w:p>
            <w:pPr>
              <w:pStyle w:val="Compact"/>
            </w:pPr>
            <w:r>
              <w:t xml:space="preserve">Sassa-Metagabbro</w:t>
            </w:r>
          </w:p>
        </w:tc>
        <w:tc>
          <w:tcPr/>
          <w:p>
            <w:pPr>
              <w:pStyle w:val="Compact"/>
            </w:pPr>
            <w:r>
              <w:t xml:space="preserve">Sassa Metagabbro</w:t>
            </w:r>
          </w:p>
        </w:tc>
      </w:tr>
      <w:tr>
        <w:tc>
          <w:tcPr/>
          <w:p>
            <w:pPr>
              <w:pStyle w:val="Compact"/>
            </w:pPr>
            <w:r>
              <w:t xml:space="preserve">15256011</w:t>
            </w:r>
          </w:p>
        </w:tc>
        <w:tc>
          <w:tcPr/>
          <w:p>
            <w:pPr>
              <w:pStyle w:val="Compact"/>
            </w:pPr>
            <w:r>
              <w:t xml:space="preserve">Berrio-Gabbro</w:t>
            </w:r>
          </w:p>
        </w:tc>
        <w:tc>
          <w:tcPr/>
          <w:p>
            <w:pPr>
              <w:pStyle w:val="Compact"/>
            </w:pPr>
            <w:r>
              <w:t xml:space="preserve">Berrio Gabbro</w:t>
            </w:r>
          </w:p>
        </w:tc>
      </w:tr>
      <w:tr>
        <w:tc>
          <w:tcPr/>
          <w:p>
            <w:pPr>
              <w:pStyle w:val="Compact"/>
            </w:pPr>
            <w:r>
              <w:t xml:space="preserve">15256012</w:t>
            </w:r>
          </w:p>
        </w:tc>
        <w:tc>
          <w:tcPr/>
          <w:p>
            <w:pPr>
              <w:pStyle w:val="Compact"/>
            </w:pPr>
            <w:r>
              <w:t xml:space="preserve">Tête-de-Valpelline-Phyllit</w:t>
            </w:r>
          </w:p>
        </w:tc>
        <w:tc>
          <w:tcPr/>
          <w:p>
            <w:pPr>
              <w:pStyle w:val="Compact"/>
            </w:pPr>
            <w:r>
              <w:t xml:space="preserve">Tête de Valpelline Phyllite</w:t>
            </w:r>
          </w:p>
        </w:tc>
      </w:tr>
      <w:tr>
        <w:tc>
          <w:tcPr/>
          <w:p>
            <w:pPr>
              <w:pStyle w:val="Compact"/>
            </w:pPr>
            <w:r>
              <w:t xml:space="preserve">15256013</w:t>
            </w:r>
          </w:p>
        </w:tc>
        <w:tc>
          <w:tcPr/>
          <w:p>
            <w:pPr>
              <w:pStyle w:val="Compact"/>
            </w:pPr>
            <w:r>
              <w:t xml:space="preserve">Maia-Metagabbro</w:t>
            </w:r>
          </w:p>
        </w:tc>
        <w:tc>
          <w:tcPr/>
          <w:p>
            <w:pPr>
              <w:pStyle w:val="Compact"/>
            </w:pPr>
            <w:r>
              <w:t xml:space="preserve">Maia Metagabbro</w:t>
            </w:r>
          </w:p>
        </w:tc>
      </w:tr>
      <w:tr>
        <w:tc>
          <w:tcPr/>
          <w:p>
            <w:pPr>
              <w:pStyle w:val="Compact"/>
            </w:pPr>
            <w:r>
              <w:t xml:space="preserve">15256014</w:t>
            </w:r>
          </w:p>
        </w:tc>
        <w:tc>
          <w:tcPr/>
          <w:p>
            <w:pPr>
              <w:pStyle w:val="Compact"/>
            </w:pPr>
            <w:r>
              <w:t xml:space="preserve">Losone-Schiefer</w:t>
            </w:r>
          </w:p>
        </w:tc>
        <w:tc>
          <w:tcPr/>
          <w:p>
            <w:pPr>
              <w:pStyle w:val="Compact"/>
            </w:pPr>
            <w:r>
              <w:t xml:space="preserve">Losone Schist</w:t>
            </w:r>
          </w:p>
        </w:tc>
      </w:tr>
      <w:tr>
        <w:tc>
          <w:tcPr/>
          <w:p>
            <w:pPr>
              <w:pStyle w:val="Compact"/>
            </w:pPr>
            <w:r>
              <w:t xml:space="preserve">15256015</w:t>
            </w:r>
          </w:p>
        </w:tc>
        <w:tc>
          <w:tcPr/>
          <w:p>
            <w:pPr>
              <w:pStyle w:val="Compact"/>
            </w:pPr>
            <w:r>
              <w:t xml:space="preserve">Maloja-Orthogneis</w:t>
            </w:r>
          </w:p>
        </w:tc>
        <w:tc>
          <w:tcPr/>
          <w:p>
            <w:pPr>
              <w:pStyle w:val="Compact"/>
            </w:pPr>
            <w:r>
              <w:t xml:space="preserve">Maloja Orthogneiss</w:t>
            </w:r>
          </w:p>
        </w:tc>
      </w:tr>
      <w:tr>
        <w:tc>
          <w:tcPr/>
          <w:p>
            <w:pPr>
              <w:pStyle w:val="Compact"/>
            </w:pPr>
            <w:r>
              <w:t xml:space="preserve">15256016</w:t>
            </w:r>
          </w:p>
        </w:tc>
        <w:tc>
          <w:tcPr/>
          <w:p>
            <w:pPr>
              <w:pStyle w:val="Compact"/>
            </w:pPr>
            <w:r>
              <w:t xml:space="preserve">Fedoz-Metagabbro</w:t>
            </w:r>
          </w:p>
        </w:tc>
        <w:tc>
          <w:tcPr/>
          <w:p>
            <w:pPr>
              <w:pStyle w:val="Compact"/>
            </w:pPr>
            <w:r>
              <w:t xml:space="preserve">Fedoz Metagabbro</w:t>
            </w:r>
          </w:p>
        </w:tc>
      </w:tr>
      <w:tr>
        <w:tc>
          <w:tcPr/>
          <w:p>
            <w:pPr>
              <w:pStyle w:val="Compact"/>
            </w:pPr>
            <w:r>
              <w:t xml:space="preserve">15256017</w:t>
            </w:r>
          </w:p>
        </w:tc>
        <w:tc>
          <w:tcPr/>
          <w:p>
            <w:pPr>
              <w:pStyle w:val="Compact"/>
            </w:pPr>
            <w:r>
              <w:t xml:space="preserve">Maloja-Gneiskomplex</w:t>
            </w:r>
          </w:p>
        </w:tc>
        <w:tc>
          <w:tcPr/>
          <w:p>
            <w:pPr>
              <w:pStyle w:val="Compact"/>
            </w:pPr>
            <w:r>
              <w:t xml:space="preserve">Maloja Gneiss Complex</w:t>
            </w:r>
          </w:p>
        </w:tc>
      </w:tr>
      <w:tr>
        <w:tc>
          <w:tcPr/>
          <w:p>
            <w:pPr>
              <w:pStyle w:val="Compact"/>
            </w:pPr>
            <w:r>
              <w:t xml:space="preserve">15256018</w:t>
            </w:r>
          </w:p>
        </w:tc>
        <w:tc>
          <w:tcPr/>
          <w:p>
            <w:pPr>
              <w:pStyle w:val="Compact"/>
            </w:pPr>
            <w:r>
              <w:t xml:space="preserve">Fedoz-Gneiskomplex</w:t>
            </w:r>
          </w:p>
        </w:tc>
        <w:tc>
          <w:tcPr/>
          <w:p>
            <w:pPr>
              <w:pStyle w:val="Compact"/>
            </w:pPr>
            <w:r>
              <w:t xml:space="preserve">Fedoz Gneiss Complex</w:t>
            </w:r>
          </w:p>
        </w:tc>
      </w:tr>
      <w:tr>
        <w:tc>
          <w:tcPr/>
          <w:p>
            <w:pPr>
              <w:pStyle w:val="Compact"/>
            </w:pPr>
            <w:r>
              <w:t xml:space="preserve">15256019</w:t>
            </w:r>
          </w:p>
        </w:tc>
        <w:tc>
          <w:tcPr/>
          <w:p>
            <w:pPr>
              <w:pStyle w:val="Compact"/>
            </w:pPr>
            <w:r>
              <w:t xml:space="preserve">Musella-Granit</w:t>
            </w:r>
          </w:p>
        </w:tc>
        <w:tc>
          <w:tcPr/>
          <w:p>
            <w:pPr>
              <w:pStyle w:val="Compact"/>
            </w:pPr>
            <w:r>
              <w:t xml:space="preserve">Musella Granite</w:t>
            </w:r>
          </w:p>
        </w:tc>
      </w:tr>
      <w:tr>
        <w:tc>
          <w:tcPr/>
          <w:p>
            <w:pPr>
              <w:pStyle w:val="Compact"/>
            </w:pPr>
            <w:r>
              <w:t xml:space="preserve">15256020</w:t>
            </w:r>
          </w:p>
        </w:tc>
        <w:tc>
          <w:tcPr/>
          <w:p>
            <w:pPr>
              <w:pStyle w:val="Compact"/>
            </w:pPr>
            <w:r>
              <w:t xml:space="preserve">Sella-Granodiorit</w:t>
            </w:r>
          </w:p>
        </w:tc>
        <w:tc>
          <w:tcPr/>
          <w:p>
            <w:pPr>
              <w:pStyle w:val="Compact"/>
            </w:pPr>
            <w:r>
              <w:t xml:space="preserve">Sella Granodiorite</w:t>
            </w:r>
          </w:p>
        </w:tc>
      </w:tr>
      <w:tr>
        <w:tc>
          <w:tcPr/>
          <w:p>
            <w:pPr>
              <w:pStyle w:val="Compact"/>
            </w:pPr>
            <w:r>
              <w:t xml:space="preserve">15256021</w:t>
            </w:r>
          </w:p>
        </w:tc>
        <w:tc>
          <w:tcPr/>
          <w:p>
            <w:pPr>
              <w:pStyle w:val="Compact"/>
            </w:pPr>
            <w:r>
              <w:t xml:space="preserve">Marinelli-Formation</w:t>
            </w:r>
          </w:p>
        </w:tc>
        <w:tc>
          <w:tcPr/>
          <w:p>
            <w:pPr>
              <w:pStyle w:val="Compact"/>
            </w:pPr>
            <w:r>
              <w:t xml:space="preserve">Marinelli Formation</w:t>
            </w:r>
          </w:p>
        </w:tc>
      </w:tr>
      <w:tr>
        <w:tc>
          <w:tcPr/>
          <w:p>
            <w:pPr>
              <w:pStyle w:val="Compact"/>
            </w:pPr>
            <w:r>
              <w:t xml:space="preserve">15256022</w:t>
            </w:r>
          </w:p>
        </w:tc>
        <w:tc>
          <w:tcPr/>
          <w:p>
            <w:pPr>
              <w:pStyle w:val="Compact"/>
            </w:pPr>
            <w:r>
              <w:t xml:space="preserve">Chastè-Gneis</w:t>
            </w:r>
          </w:p>
        </w:tc>
        <w:tc>
          <w:tcPr/>
          <w:p>
            <w:pPr>
              <w:pStyle w:val="Compact"/>
            </w:pPr>
            <w:r>
              <w:t xml:space="preserve">Chastè Gneiss</w:t>
            </w:r>
          </w:p>
        </w:tc>
      </w:tr>
      <w:tr>
        <w:tc>
          <w:tcPr/>
          <w:p>
            <w:pPr>
              <w:pStyle w:val="Compact"/>
            </w:pPr>
            <w:r>
              <w:t xml:space="preserve">15256023</w:t>
            </w:r>
          </w:p>
        </w:tc>
        <w:tc>
          <w:tcPr/>
          <w:p>
            <w:pPr>
              <w:pStyle w:val="Compact"/>
            </w:pPr>
            <w:r>
              <w:t xml:space="preserve">Lunghin-Augengneis</w:t>
            </w:r>
          </w:p>
        </w:tc>
        <w:tc>
          <w:tcPr/>
          <w:p>
            <w:pPr>
              <w:pStyle w:val="Compact"/>
            </w:pPr>
            <w:r>
              <w:t xml:space="preserve">Lunghin Augengneiss</w:t>
            </w:r>
          </w:p>
        </w:tc>
      </w:tr>
      <w:tr>
        <w:tc>
          <w:tcPr/>
          <w:p>
            <w:pPr>
              <w:pStyle w:val="Compact"/>
            </w:pPr>
            <w:r>
              <w:t xml:space="preserve">15257001</w:t>
            </w:r>
          </w:p>
        </w:tc>
        <w:tc>
          <w:tcPr/>
          <w:p>
            <w:pPr>
              <w:pStyle w:val="Compact"/>
            </w:pPr>
            <w:r>
              <w:t xml:space="preserve">God-Drosa-Flysch</w:t>
            </w:r>
          </w:p>
        </w:tc>
        <w:tc>
          <w:tcPr/>
          <w:p>
            <w:pPr>
              <w:pStyle w:val="Compact"/>
            </w:pPr>
            <w:r>
              <w:t xml:space="preserve">God Drosa Flysch</w:t>
            </w:r>
          </w:p>
        </w:tc>
      </w:tr>
      <w:tr>
        <w:tc>
          <w:tcPr/>
          <w:p>
            <w:pPr>
              <w:pStyle w:val="Compact"/>
            </w:pPr>
            <w:r>
              <w:t xml:space="preserve">15257003</w:t>
            </w:r>
          </w:p>
        </w:tc>
        <w:tc>
          <w:tcPr/>
          <w:p>
            <w:pPr>
              <w:pStyle w:val="Compact"/>
            </w:pPr>
            <w:r>
              <w:t xml:space="preserve">Chanèls-Formation</w:t>
            </w:r>
          </w:p>
        </w:tc>
        <w:tc>
          <w:tcPr/>
          <w:p>
            <w:pPr>
              <w:pStyle w:val="Compact"/>
            </w:pPr>
            <w:r>
              <w:t xml:space="preserve">Chanèls Formation</w:t>
            </w:r>
          </w:p>
        </w:tc>
      </w:tr>
      <w:tr>
        <w:tc>
          <w:tcPr/>
          <w:p>
            <w:pPr>
              <w:pStyle w:val="Compact"/>
            </w:pPr>
            <w:r>
              <w:t xml:space="preserve">15257004</w:t>
            </w:r>
          </w:p>
        </w:tc>
        <w:tc>
          <w:tcPr/>
          <w:p>
            <w:pPr>
              <w:pStyle w:val="Compact"/>
            </w:pPr>
            <w:r>
              <w:t xml:space="preserve">Emmat-Formation</w:t>
            </w:r>
          </w:p>
        </w:tc>
        <w:tc>
          <w:tcPr/>
          <w:p>
            <w:pPr>
              <w:pStyle w:val="Compact"/>
            </w:pPr>
            <w:r>
              <w:t xml:space="preserve">Emmat Formation</w:t>
            </w:r>
          </w:p>
        </w:tc>
      </w:tr>
      <w:tr>
        <w:tc>
          <w:tcPr/>
          <w:p>
            <w:pPr>
              <w:pStyle w:val="Compact"/>
            </w:pPr>
            <w:r>
              <w:t xml:space="preserve">15257005</w:t>
            </w:r>
          </w:p>
        </w:tc>
        <w:tc>
          <w:tcPr/>
          <w:p>
            <w:pPr>
              <w:pStyle w:val="Compact"/>
            </w:pPr>
            <w:r>
              <w:t xml:space="preserve">Russenna-Formation</w:t>
            </w:r>
          </w:p>
        </w:tc>
        <w:tc>
          <w:tcPr/>
          <w:p>
            <w:pPr>
              <w:pStyle w:val="Compact"/>
            </w:pPr>
            <w:r>
              <w:t xml:space="preserve">Russenna Formation</w:t>
            </w:r>
          </w:p>
        </w:tc>
      </w:tr>
      <w:tr>
        <w:tc>
          <w:tcPr/>
          <w:p>
            <w:pPr>
              <w:pStyle w:val="Compact"/>
            </w:pPr>
            <w:r>
              <w:t xml:space="preserve">15257006</w:t>
            </w:r>
          </w:p>
        </w:tc>
        <w:tc>
          <w:tcPr/>
          <w:p>
            <w:pPr>
              <w:pStyle w:val="Compact"/>
            </w:pPr>
            <w:r>
              <w:t xml:space="preserve">Blais-Radiolarit</w:t>
            </w:r>
          </w:p>
        </w:tc>
        <w:tc>
          <w:tcPr/>
          <w:p>
            <w:pPr>
              <w:pStyle w:val="Compact"/>
            </w:pPr>
            <w:r>
              <w:t xml:space="preserve">Blais Formation</w:t>
            </w:r>
          </w:p>
        </w:tc>
      </w:tr>
      <w:tr>
        <w:tc>
          <w:tcPr/>
          <w:p>
            <w:pPr>
              <w:pStyle w:val="Compact"/>
            </w:pPr>
            <w:r>
              <w:t xml:space="preserve">15257008</w:t>
            </w:r>
          </w:p>
        </w:tc>
        <w:tc>
          <w:tcPr/>
          <w:p>
            <w:pPr>
              <w:pStyle w:val="Compact"/>
            </w:pPr>
            <w:r>
              <w:t xml:space="preserve">Saluver-Formation</w:t>
            </w:r>
          </w:p>
        </w:tc>
        <w:tc>
          <w:tcPr/>
          <w:p>
            <w:pPr>
              <w:pStyle w:val="Compact"/>
            </w:pPr>
            <w:r>
              <w:t xml:space="preserve">Saluver Formation</w:t>
            </w:r>
          </w:p>
        </w:tc>
      </w:tr>
      <w:tr>
        <w:tc>
          <w:tcPr/>
          <w:p>
            <w:pPr>
              <w:pStyle w:val="Compact"/>
            </w:pPr>
            <w:r>
              <w:t xml:space="preserve">15257009</w:t>
            </w:r>
          </w:p>
        </w:tc>
        <w:tc>
          <w:tcPr/>
          <w:p>
            <w:pPr>
              <w:pStyle w:val="Compact"/>
            </w:pPr>
            <w:r>
              <w:t xml:space="preserve">Allgäu-Formation</w:t>
            </w:r>
          </w:p>
        </w:tc>
        <w:tc>
          <w:tcPr/>
          <w:p>
            <w:pPr>
              <w:pStyle w:val="Compact"/>
            </w:pPr>
            <w:r>
              <w:t xml:space="preserve">Allgäu Formation</w:t>
            </w:r>
          </w:p>
        </w:tc>
      </w:tr>
      <w:tr>
        <w:tc>
          <w:tcPr/>
          <w:p>
            <w:pPr>
              <w:pStyle w:val="Compact"/>
            </w:pPr>
            <w:r>
              <w:t xml:space="preserve">15257014</w:t>
            </w:r>
          </w:p>
        </w:tc>
        <w:tc>
          <w:tcPr/>
          <w:p>
            <w:pPr>
              <w:pStyle w:val="Compact"/>
            </w:pPr>
            <w:r>
              <w:t xml:space="preserve">Agnelli-Formation</w:t>
            </w:r>
          </w:p>
        </w:tc>
        <w:tc>
          <w:tcPr/>
          <w:p>
            <w:pPr>
              <w:pStyle w:val="Compact"/>
            </w:pPr>
            <w:r>
              <w:t xml:space="preserve">Agnelli Formation</w:t>
            </w:r>
          </w:p>
        </w:tc>
      </w:tr>
      <w:tr>
        <w:tc>
          <w:tcPr/>
          <w:p>
            <w:pPr>
              <w:pStyle w:val="Compact"/>
            </w:pPr>
            <w:r>
              <w:t xml:space="preserve">15257015</w:t>
            </w:r>
          </w:p>
        </w:tc>
        <w:tc>
          <w:tcPr/>
          <w:p>
            <w:pPr>
              <w:pStyle w:val="Compact"/>
            </w:pPr>
            <w:r>
              <w:t xml:space="preserve">Alv-Brekzie</w:t>
            </w:r>
          </w:p>
        </w:tc>
        <w:tc>
          <w:tcPr/>
          <w:p>
            <w:pPr>
              <w:pStyle w:val="Compact"/>
            </w:pPr>
            <w:r>
              <w:t xml:space="preserve">Alv Breccia</w:t>
            </w:r>
          </w:p>
        </w:tc>
      </w:tr>
      <w:tr>
        <w:tc>
          <w:tcPr/>
          <w:p>
            <w:pPr>
              <w:pStyle w:val="Compact"/>
            </w:pPr>
            <w:r>
              <w:t xml:space="preserve">15257016</w:t>
            </w:r>
          </w:p>
        </w:tc>
        <w:tc>
          <w:tcPr/>
          <w:p>
            <w:pPr>
              <w:pStyle w:val="Compact"/>
            </w:pPr>
            <w:r>
              <w:t xml:space="preserve">Kössen-Formation</w:t>
            </w:r>
          </w:p>
        </w:tc>
        <w:tc>
          <w:tcPr/>
          <w:p>
            <w:pPr>
              <w:pStyle w:val="Compact"/>
            </w:pPr>
            <w:r>
              <w:t xml:space="preserve">Kössen Formation</w:t>
            </w:r>
          </w:p>
        </w:tc>
      </w:tr>
      <w:tr>
        <w:tc>
          <w:tcPr/>
          <w:p>
            <w:pPr>
              <w:pStyle w:val="Compact"/>
            </w:pPr>
            <w:r>
              <w:t xml:space="preserve">15257022</w:t>
            </w:r>
          </w:p>
        </w:tc>
        <w:tc>
          <w:tcPr/>
          <w:p>
            <w:pPr>
              <w:pStyle w:val="Compact"/>
            </w:pPr>
            <w:r>
              <w:t xml:space="preserve">Murtèr-Plattenkalk</w:t>
            </w:r>
          </w:p>
        </w:tc>
        <w:tc>
          <w:tcPr/>
          <w:p>
            <w:pPr>
              <w:pStyle w:val="Compact"/>
            </w:pPr>
            <w:r>
              <w:t xml:space="preserve">Murtèr Platy Limestone</w:t>
            </w:r>
          </w:p>
        </w:tc>
      </w:tr>
      <w:tr>
        <w:tc>
          <w:tcPr/>
          <w:p>
            <w:pPr>
              <w:pStyle w:val="Compact"/>
            </w:pPr>
            <w:r>
              <w:t xml:space="preserve">15257023</w:t>
            </w:r>
          </w:p>
        </w:tc>
        <w:tc>
          <w:tcPr/>
          <w:p>
            <w:pPr>
              <w:pStyle w:val="Compact"/>
            </w:pPr>
            <w:r>
              <w:t xml:space="preserve">Uglix-Plattenkalk</w:t>
            </w:r>
          </w:p>
        </w:tc>
        <w:tc>
          <w:tcPr/>
          <w:p>
            <w:pPr>
              <w:pStyle w:val="Compact"/>
            </w:pPr>
            <w:r>
              <w:t xml:space="preserve">Uglix Platy Limestone</w:t>
            </w:r>
          </w:p>
        </w:tc>
      </w:tr>
      <w:tr>
        <w:tc>
          <w:tcPr/>
          <w:p>
            <w:pPr>
              <w:pStyle w:val="Compact"/>
            </w:pPr>
            <w:r>
              <w:t xml:space="preserve">15257024</w:t>
            </w:r>
          </w:p>
        </w:tc>
        <w:tc>
          <w:tcPr/>
          <w:p>
            <w:pPr>
              <w:pStyle w:val="Compact"/>
            </w:pPr>
            <w:r>
              <w:t xml:space="preserve">Murteret-Dolomit</w:t>
            </w:r>
          </w:p>
        </w:tc>
        <w:tc>
          <w:tcPr/>
          <w:p>
            <w:pPr>
              <w:pStyle w:val="Compact"/>
            </w:pPr>
            <w:r>
              <w:t xml:space="preserve">Murteret Dolomite</w:t>
            </w:r>
          </w:p>
        </w:tc>
      </w:tr>
      <w:tr>
        <w:tc>
          <w:tcPr/>
          <w:p>
            <w:pPr>
              <w:pStyle w:val="Compact"/>
            </w:pPr>
            <w:r>
              <w:t xml:space="preserve">15257025</w:t>
            </w:r>
          </w:p>
        </w:tc>
        <w:tc>
          <w:tcPr/>
          <w:p>
            <w:pPr>
              <w:pStyle w:val="Compact"/>
            </w:pPr>
            <w:r>
              <w:t xml:space="preserve">Diavel-Formation</w:t>
            </w:r>
          </w:p>
        </w:tc>
        <w:tc>
          <w:tcPr/>
          <w:p>
            <w:pPr>
              <w:pStyle w:val="Compact"/>
            </w:pPr>
            <w:r>
              <w:t xml:space="preserve">Diavel Formation</w:t>
            </w:r>
          </w:p>
        </w:tc>
      </w:tr>
      <w:tr>
        <w:tc>
          <w:tcPr/>
          <w:p>
            <w:pPr>
              <w:pStyle w:val="Compact"/>
            </w:pPr>
            <w:r>
              <w:t xml:space="preserve">15257026</w:t>
            </w:r>
          </w:p>
        </w:tc>
        <w:tc>
          <w:tcPr/>
          <w:p>
            <w:pPr>
              <w:pStyle w:val="Compact"/>
            </w:pPr>
            <w:r>
              <w:t xml:space="preserve">Quattervals-Formation</w:t>
            </w:r>
          </w:p>
        </w:tc>
        <w:tc>
          <w:tcPr/>
          <w:p>
            <w:pPr>
              <w:pStyle w:val="Compact"/>
            </w:pPr>
            <w:r>
              <w:t xml:space="preserve">Quattervals Formation</w:t>
            </w:r>
          </w:p>
        </w:tc>
      </w:tr>
      <w:tr>
        <w:tc>
          <w:tcPr/>
          <w:p>
            <w:pPr>
              <w:pStyle w:val="Compact"/>
            </w:pPr>
            <w:r>
              <w:t xml:space="preserve">15257029</w:t>
            </w:r>
          </w:p>
        </w:tc>
        <w:tc>
          <w:tcPr/>
          <w:p>
            <w:pPr>
              <w:pStyle w:val="Compact"/>
            </w:pPr>
            <w:r>
              <w:t xml:space="preserve">Müschauns-Dolomit</w:t>
            </w:r>
          </w:p>
        </w:tc>
        <w:tc>
          <w:tcPr/>
          <w:p>
            <w:pPr>
              <w:pStyle w:val="Compact"/>
            </w:pPr>
            <w:r>
              <w:t xml:space="preserve">Müschauns Dolomite</w:t>
            </w:r>
          </w:p>
        </w:tc>
      </w:tr>
      <w:tr>
        <w:tc>
          <w:tcPr/>
          <w:p>
            <w:pPr>
              <w:pStyle w:val="Compact"/>
            </w:pPr>
            <w:r>
              <w:t xml:space="preserve">15257030</w:t>
            </w:r>
          </w:p>
        </w:tc>
        <w:tc>
          <w:tcPr/>
          <w:p>
            <w:pPr>
              <w:pStyle w:val="Compact"/>
            </w:pPr>
            <w:r>
              <w:t xml:space="preserve">Fanez-Formation</w:t>
            </w:r>
          </w:p>
        </w:tc>
        <w:tc>
          <w:tcPr/>
          <w:p>
            <w:pPr>
              <w:pStyle w:val="Compact"/>
            </w:pPr>
            <w:r>
              <w:t xml:space="preserve">Fanez Formation</w:t>
            </w:r>
          </w:p>
        </w:tc>
      </w:tr>
      <w:tr>
        <w:tc>
          <w:tcPr/>
          <w:p>
            <w:pPr>
              <w:pStyle w:val="Compact"/>
            </w:pPr>
            <w:r>
              <w:t xml:space="preserve">15257035</w:t>
            </w:r>
          </w:p>
        </w:tc>
        <w:tc>
          <w:tcPr/>
          <w:p>
            <w:pPr>
              <w:pStyle w:val="Compact"/>
            </w:pPr>
            <w:r>
              <w:t xml:space="preserve">Minger-Formation</w:t>
            </w:r>
          </w:p>
        </w:tc>
        <w:tc>
          <w:tcPr/>
          <w:p>
            <w:pPr>
              <w:pStyle w:val="Compact"/>
            </w:pPr>
            <w:r>
              <w:t xml:space="preserve">Minger Formation</w:t>
            </w:r>
          </w:p>
        </w:tc>
      </w:tr>
      <w:tr>
        <w:tc>
          <w:tcPr/>
          <w:p>
            <w:pPr>
              <w:pStyle w:val="Compact"/>
            </w:pPr>
            <w:r>
              <w:t xml:space="preserve">15257038</w:t>
            </w:r>
          </w:p>
        </w:tc>
        <w:tc>
          <w:tcPr/>
          <w:p>
            <w:pPr>
              <w:pStyle w:val="Compact"/>
            </w:pPr>
            <w:r>
              <w:t xml:space="preserve">Altein-Formation</w:t>
            </w:r>
          </w:p>
        </w:tc>
        <w:tc>
          <w:tcPr/>
          <w:p>
            <w:pPr>
              <w:pStyle w:val="Compact"/>
            </w:pPr>
            <w:r>
              <w:t xml:space="preserve">Altein Formation</w:t>
            </w:r>
          </w:p>
        </w:tc>
      </w:tr>
      <w:tr>
        <w:tc>
          <w:tcPr/>
          <w:p>
            <w:pPr>
              <w:pStyle w:val="Compact"/>
            </w:pPr>
            <w:r>
              <w:t xml:space="preserve">15257040</w:t>
            </w:r>
          </w:p>
        </w:tc>
        <w:tc>
          <w:tcPr/>
          <w:p>
            <w:pPr>
              <w:pStyle w:val="Compact"/>
            </w:pPr>
            <w:r>
              <w:t xml:space="preserve">Prosanto-Formation</w:t>
            </w:r>
          </w:p>
        </w:tc>
        <w:tc>
          <w:tcPr/>
          <w:p>
            <w:pPr>
              <w:pStyle w:val="Compact"/>
            </w:pPr>
            <w:r>
              <w:t xml:space="preserve">Prosanto Formation</w:t>
            </w:r>
          </w:p>
        </w:tc>
      </w:tr>
      <w:tr>
        <w:tc>
          <w:tcPr/>
          <w:p>
            <w:pPr>
              <w:pStyle w:val="Compact"/>
            </w:pPr>
            <w:r>
              <w:t xml:space="preserve">15257041</w:t>
            </w:r>
          </w:p>
        </w:tc>
        <w:tc>
          <w:tcPr/>
          <w:p>
            <w:pPr>
              <w:pStyle w:val="Compact"/>
            </w:pPr>
            <w:r>
              <w:t xml:space="preserve">Vallatscha-Formation</w:t>
            </w:r>
          </w:p>
        </w:tc>
        <w:tc>
          <w:tcPr/>
          <w:p>
            <w:pPr>
              <w:pStyle w:val="Compact"/>
            </w:pPr>
            <w:r>
              <w:t xml:space="preserve">Vallatscha Formation</w:t>
            </w:r>
          </w:p>
        </w:tc>
      </w:tr>
      <w:tr>
        <w:tc>
          <w:tcPr/>
          <w:p>
            <w:pPr>
              <w:pStyle w:val="Compact"/>
            </w:pPr>
            <w:r>
              <w:t xml:space="preserve">15257046</w:t>
            </w:r>
          </w:p>
        </w:tc>
        <w:tc>
          <w:tcPr/>
          <w:p>
            <w:pPr>
              <w:pStyle w:val="Compact"/>
            </w:pPr>
            <w:r>
              <w:t xml:space="preserve">Garone-Formation</w:t>
            </w:r>
          </w:p>
        </w:tc>
        <w:tc>
          <w:tcPr/>
          <w:p>
            <w:pPr>
              <w:pStyle w:val="Compact"/>
            </w:pPr>
            <w:r>
              <w:t xml:space="preserve">Garone Formation</w:t>
            </w:r>
          </w:p>
        </w:tc>
      </w:tr>
      <w:tr>
        <w:tc>
          <w:tcPr/>
          <w:p>
            <w:pPr>
              <w:pStyle w:val="Compact"/>
            </w:pPr>
            <w:r>
              <w:t xml:space="preserve">15257047</w:t>
            </w:r>
          </w:p>
        </w:tc>
        <w:tc>
          <w:tcPr/>
          <w:p>
            <w:pPr>
              <w:pStyle w:val="Compact"/>
            </w:pPr>
            <w:r>
              <w:t xml:space="preserve">S-charl-Formation</w:t>
            </w:r>
          </w:p>
        </w:tc>
        <w:tc>
          <w:tcPr/>
          <w:p>
            <w:pPr>
              <w:pStyle w:val="Compact"/>
            </w:pPr>
            <w:r>
              <w:t xml:space="preserve">S-charl Formation</w:t>
            </w:r>
          </w:p>
        </w:tc>
      </w:tr>
      <w:tr>
        <w:tc>
          <w:tcPr/>
          <w:p>
            <w:pPr>
              <w:pStyle w:val="Compact"/>
            </w:pPr>
            <w:r>
              <w:t xml:space="preserve">15257050</w:t>
            </w:r>
          </w:p>
        </w:tc>
        <w:tc>
          <w:tcPr/>
          <w:p>
            <w:pPr>
              <w:pStyle w:val="Compact"/>
            </w:pPr>
            <w:r>
              <w:t xml:space="preserve">Ducan-Formation</w:t>
            </w:r>
          </w:p>
        </w:tc>
        <w:tc>
          <w:tcPr/>
          <w:p>
            <w:pPr>
              <w:pStyle w:val="Compact"/>
            </w:pPr>
            <w:r>
              <w:t xml:space="preserve">Ducan Formation</w:t>
            </w:r>
          </w:p>
        </w:tc>
      </w:tr>
      <w:tr>
        <w:tc>
          <w:tcPr/>
          <w:p>
            <w:pPr>
              <w:pStyle w:val="Compact"/>
            </w:pPr>
            <w:r>
              <w:t xml:space="preserve">15257055</w:t>
            </w:r>
          </w:p>
        </w:tc>
        <w:tc>
          <w:tcPr/>
          <w:p>
            <w:pPr>
              <w:pStyle w:val="Compact"/>
            </w:pPr>
            <w:r>
              <w:t xml:space="preserve">Fuorn-Formation</w:t>
            </w:r>
          </w:p>
        </w:tc>
        <w:tc>
          <w:tcPr/>
          <w:p>
            <w:pPr>
              <w:pStyle w:val="Compact"/>
            </w:pPr>
            <w:r>
              <w:t xml:space="preserve">Fuorn Formation</w:t>
            </w:r>
          </w:p>
        </w:tc>
      </w:tr>
      <w:tr>
        <w:tc>
          <w:tcPr/>
          <w:p>
            <w:pPr>
              <w:pStyle w:val="Compact"/>
            </w:pPr>
            <w:r>
              <w:t xml:space="preserve">15257058</w:t>
            </w:r>
          </w:p>
        </w:tc>
        <w:tc>
          <w:tcPr/>
          <w:p>
            <w:pPr>
              <w:pStyle w:val="Compact"/>
            </w:pPr>
            <w:r>
              <w:t xml:space="preserve">Chazforà-Formation</w:t>
            </w:r>
          </w:p>
        </w:tc>
        <w:tc>
          <w:tcPr/>
          <w:p>
            <w:pPr>
              <w:pStyle w:val="Compact"/>
            </w:pPr>
            <w:r>
              <w:t xml:space="preserve">Chazforà Formation</w:t>
            </w:r>
          </w:p>
        </w:tc>
      </w:tr>
      <w:tr>
        <w:tc>
          <w:tcPr/>
          <w:p>
            <w:pPr>
              <w:pStyle w:val="Compact"/>
            </w:pPr>
            <w:r>
              <w:t xml:space="preserve">15257061</w:t>
            </w:r>
          </w:p>
        </w:tc>
        <w:tc>
          <w:tcPr/>
          <w:p>
            <w:pPr>
              <w:pStyle w:val="Compact"/>
            </w:pPr>
            <w:r>
              <w:t xml:space="preserve">Ruina-Formation</w:t>
            </w:r>
          </w:p>
        </w:tc>
        <w:tc>
          <w:tcPr/>
          <w:p>
            <w:pPr>
              <w:pStyle w:val="Compact"/>
            </w:pPr>
            <w:r>
              <w:t xml:space="preserve">Ruina Formation</w:t>
            </w:r>
          </w:p>
        </w:tc>
      </w:tr>
      <w:tr>
        <w:tc>
          <w:tcPr/>
          <w:p>
            <w:pPr>
              <w:pStyle w:val="Compact"/>
            </w:pPr>
            <w:r>
              <w:t xml:space="preserve">15257064</w:t>
            </w:r>
          </w:p>
        </w:tc>
        <w:tc>
          <w:tcPr/>
          <w:p>
            <w:pPr>
              <w:pStyle w:val="Compact"/>
            </w:pPr>
            <w:r>
              <w:t xml:space="preserve">Piz-Trovat-Metarhyolit</w:t>
            </w:r>
          </w:p>
        </w:tc>
        <w:tc>
          <w:tcPr/>
          <w:p>
            <w:pPr>
              <w:pStyle w:val="Compact"/>
            </w:pPr>
            <w:r>
              <w:t xml:space="preserve">Piz Trovat Metarhyolite</w:t>
            </w:r>
          </w:p>
        </w:tc>
      </w:tr>
      <w:tr>
        <w:tc>
          <w:tcPr/>
          <w:p>
            <w:pPr>
              <w:pStyle w:val="Compact"/>
            </w:pPr>
            <w:r>
              <w:t xml:space="preserve">15257065</w:t>
            </w:r>
          </w:p>
        </w:tc>
        <w:tc>
          <w:tcPr/>
          <w:p>
            <w:pPr>
              <w:pStyle w:val="Compact"/>
            </w:pPr>
            <w:r>
              <w:t xml:space="preserve">Sass-Queder-Metarhyolith</w:t>
            </w:r>
          </w:p>
        </w:tc>
        <w:tc>
          <w:tcPr/>
          <w:p>
            <w:pPr>
              <w:pStyle w:val="Compact"/>
            </w:pPr>
            <w:r>
              <w:t xml:space="preserve">Sass Queder Metarhyolite</w:t>
            </w:r>
          </w:p>
        </w:tc>
      </w:tr>
      <w:tr>
        <w:tc>
          <w:tcPr/>
          <w:p>
            <w:pPr>
              <w:pStyle w:val="Compact"/>
            </w:pPr>
            <w:r>
              <w:t xml:space="preserve">15257066</w:t>
            </w:r>
          </w:p>
        </w:tc>
        <w:tc>
          <w:tcPr/>
          <w:p>
            <w:pPr>
              <w:pStyle w:val="Compact"/>
            </w:pPr>
            <w:r>
              <w:t xml:space="preserve">Nair-Porphyroid</w:t>
            </w:r>
          </w:p>
        </w:tc>
        <w:tc>
          <w:tcPr/>
          <w:p>
            <w:pPr>
              <w:pStyle w:val="Compact"/>
            </w:pPr>
            <w:r>
              <w:t xml:space="preserve">Nair Porphyroid</w:t>
            </w:r>
          </w:p>
        </w:tc>
      </w:tr>
      <w:tr>
        <w:tc>
          <w:tcPr/>
          <w:p>
            <w:pPr>
              <w:pStyle w:val="Compact"/>
            </w:pPr>
            <w:r>
              <w:t xml:space="preserve">15257068</w:t>
            </w:r>
          </w:p>
        </w:tc>
        <w:tc>
          <w:tcPr/>
          <w:p>
            <w:pPr>
              <w:pStyle w:val="Compact"/>
            </w:pPr>
            <w:r>
              <w:t xml:space="preserve">Varaina-Schiefer</w:t>
            </w:r>
          </w:p>
        </w:tc>
        <w:tc>
          <w:tcPr/>
          <w:p>
            <w:pPr>
              <w:pStyle w:val="Compact"/>
            </w:pPr>
            <w:r>
              <w:t xml:space="preserve">Varaina Schist</w:t>
            </w:r>
          </w:p>
        </w:tc>
      </w:tr>
      <w:tr>
        <w:tc>
          <w:tcPr/>
          <w:p>
            <w:pPr>
              <w:pStyle w:val="Compact"/>
            </w:pPr>
            <w:r>
              <w:t xml:space="preserve">15257069</w:t>
            </w:r>
          </w:p>
        </w:tc>
        <w:tc>
          <w:tcPr/>
          <w:p>
            <w:pPr>
              <w:pStyle w:val="Compact"/>
            </w:pPr>
            <w:r>
              <w:t xml:space="preserve">«Sprenkelschiefer»</w:t>
            </w:r>
          </w:p>
        </w:tc>
        <w:tc>
          <w:tcPr/>
          <w:p>
            <w:pPr>
              <w:pStyle w:val="Compact"/>
            </w:pPr>
            <w:r>
              <w:t xml:space="preserve">«Sprenkelschiefer»</w:t>
            </w:r>
          </w:p>
        </w:tc>
      </w:tr>
      <w:tr>
        <w:tc>
          <w:tcPr/>
          <w:p>
            <w:pPr>
              <w:pStyle w:val="Compact"/>
            </w:pPr>
            <w:r>
              <w:t xml:space="preserve">15257070</w:t>
            </w:r>
          </w:p>
        </w:tc>
        <w:tc>
          <w:tcPr/>
          <w:p>
            <w:pPr>
              <w:pStyle w:val="Compact"/>
            </w:pPr>
            <w:r>
              <w:t xml:space="preserve">Tschima-da-Flix-Granit</w:t>
            </w:r>
          </w:p>
        </w:tc>
        <w:tc>
          <w:tcPr/>
          <w:p>
            <w:pPr>
              <w:pStyle w:val="Compact"/>
            </w:pPr>
            <w:r>
              <w:t xml:space="preserve">Tschima da Flix Granite</w:t>
            </w:r>
          </w:p>
        </w:tc>
      </w:tr>
      <w:tr>
        <w:tc>
          <w:tcPr/>
          <w:p>
            <w:pPr>
              <w:pStyle w:val="Compact"/>
            </w:pPr>
            <w:r>
              <w:t xml:space="preserve">15257071</w:t>
            </w:r>
          </w:p>
        </w:tc>
        <w:tc>
          <w:tcPr/>
          <w:p>
            <w:pPr>
              <w:pStyle w:val="Compact"/>
            </w:pPr>
            <w:r>
              <w:t xml:space="preserve">Parait-Chavagl-Granit</w:t>
            </w:r>
          </w:p>
        </w:tc>
        <w:tc>
          <w:tcPr/>
          <w:p>
            <w:pPr>
              <w:pStyle w:val="Compact"/>
            </w:pPr>
            <w:r>
              <w:t xml:space="preserve">Parait Chavagl Granite</w:t>
            </w:r>
          </w:p>
        </w:tc>
      </w:tr>
      <w:tr>
        <w:tc>
          <w:tcPr/>
          <w:p>
            <w:pPr>
              <w:pStyle w:val="Compact"/>
            </w:pPr>
            <w:r>
              <w:t xml:space="preserve">15257072</w:t>
            </w:r>
          </w:p>
        </w:tc>
        <w:tc>
          <w:tcPr/>
          <w:p>
            <w:pPr>
              <w:pStyle w:val="Compact"/>
            </w:pPr>
            <w:r>
              <w:t xml:space="preserve">Celerina-Orthogneis</w:t>
            </w:r>
          </w:p>
        </w:tc>
        <w:tc>
          <w:tcPr/>
          <w:p>
            <w:pPr>
              <w:pStyle w:val="Compact"/>
            </w:pPr>
            <w:r>
              <w:t xml:space="preserve">Celerina Orthogneiss</w:t>
            </w:r>
          </w:p>
        </w:tc>
      </w:tr>
      <w:tr>
        <w:tc>
          <w:tcPr/>
          <w:p>
            <w:pPr>
              <w:pStyle w:val="Compact"/>
            </w:pPr>
            <w:r>
              <w:t xml:space="preserve">15257073</w:t>
            </w:r>
          </w:p>
        </w:tc>
        <w:tc>
          <w:tcPr/>
          <w:p>
            <w:pPr>
              <w:pStyle w:val="Compact"/>
            </w:pPr>
            <w:r>
              <w:t xml:space="preserve">Plasseggen-Augengneis</w:t>
            </w:r>
          </w:p>
        </w:tc>
        <w:tc>
          <w:tcPr/>
          <w:p>
            <w:pPr>
              <w:pStyle w:val="Compact"/>
            </w:pPr>
            <w:r>
              <w:t xml:space="preserve">Plasseggen Augengneiss</w:t>
            </w:r>
          </w:p>
        </w:tc>
      </w:tr>
      <w:tr>
        <w:tc>
          <w:tcPr/>
          <w:p>
            <w:pPr>
              <w:pStyle w:val="Compact"/>
            </w:pPr>
            <w:r>
              <w:t xml:space="preserve">15257074</w:t>
            </w:r>
          </w:p>
        </w:tc>
        <w:tc>
          <w:tcPr/>
          <w:p>
            <w:pPr>
              <w:pStyle w:val="Compact"/>
            </w:pPr>
            <w:r>
              <w:t xml:space="preserve">Dorfberg-Gneis</w:t>
            </w:r>
          </w:p>
        </w:tc>
        <w:tc>
          <w:tcPr/>
          <w:p>
            <w:pPr>
              <w:pStyle w:val="Compact"/>
            </w:pPr>
            <w:r>
              <w:t xml:space="preserve">Dorfberg Gneiss</w:t>
            </w:r>
          </w:p>
        </w:tc>
      </w:tr>
      <w:tr>
        <w:tc>
          <w:tcPr/>
          <w:p>
            <w:pPr>
              <w:pStyle w:val="Compact"/>
            </w:pPr>
            <w:r>
              <w:t xml:space="preserve">15257075</w:t>
            </w:r>
          </w:p>
        </w:tc>
        <w:tc>
          <w:tcPr/>
          <w:p>
            <w:pPr>
              <w:pStyle w:val="Compact"/>
            </w:pPr>
            <w:r>
              <w:t xml:space="preserve">Augsten-Brekzie</w:t>
            </w:r>
          </w:p>
        </w:tc>
        <w:tc>
          <w:tcPr/>
          <w:p>
            <w:pPr>
              <w:pStyle w:val="Compact"/>
            </w:pPr>
            <w:r>
              <w:t xml:space="preserve">Augsten Breccia</w:t>
            </w:r>
          </w:p>
        </w:tc>
      </w:tr>
      <w:tr>
        <w:tc>
          <w:tcPr/>
          <w:p>
            <w:pPr>
              <w:pStyle w:val="Compact"/>
            </w:pPr>
            <w:r>
              <w:t xml:space="preserve">15257076</w:t>
            </w:r>
          </w:p>
        </w:tc>
        <w:tc>
          <w:tcPr/>
          <w:p>
            <w:pPr>
              <w:pStyle w:val="Compact"/>
            </w:pPr>
            <w:r>
              <w:t xml:space="preserve">Sasso-Rosso-Granodiorit</w:t>
            </w:r>
          </w:p>
        </w:tc>
        <w:tc>
          <w:tcPr/>
          <w:p>
            <w:pPr>
              <w:pStyle w:val="Compact"/>
            </w:pPr>
            <w:r>
              <w:t xml:space="preserve">Sasso Rosso Granodiorite</w:t>
            </w:r>
          </w:p>
        </w:tc>
      </w:tr>
      <w:tr>
        <w:tc>
          <w:tcPr/>
          <w:p>
            <w:pPr>
              <w:pStyle w:val="Compact"/>
            </w:pPr>
            <w:r>
              <w:t xml:space="preserve">15257077</w:t>
            </w:r>
          </w:p>
        </w:tc>
        <w:tc>
          <w:tcPr/>
          <w:p>
            <w:pPr>
              <w:pStyle w:val="Compact"/>
            </w:pPr>
            <w:r>
              <w:t xml:space="preserve">Morteratsch-Serpentinit</w:t>
            </w:r>
          </w:p>
        </w:tc>
        <w:tc>
          <w:tcPr/>
          <w:p>
            <w:pPr>
              <w:pStyle w:val="Compact"/>
            </w:pPr>
            <w:r>
              <w:t xml:space="preserve">Morteratsch Serpentinite</w:t>
            </w:r>
          </w:p>
        </w:tc>
      </w:tr>
      <w:tr>
        <w:tc>
          <w:tcPr/>
          <w:p>
            <w:pPr>
              <w:pStyle w:val="Compact"/>
            </w:pPr>
            <w:r>
              <w:t xml:space="preserve">15257078</w:t>
            </w:r>
          </w:p>
        </w:tc>
        <w:tc>
          <w:tcPr/>
          <w:p>
            <w:pPr>
              <w:pStyle w:val="Compact"/>
            </w:pPr>
            <w:r>
              <w:t xml:space="preserve">La-Rösa-Orthogneis</w:t>
            </w:r>
          </w:p>
        </w:tc>
        <w:tc>
          <w:tcPr/>
          <w:p>
            <w:pPr>
              <w:pStyle w:val="Compact"/>
            </w:pPr>
            <w:r>
              <w:t xml:space="preserve">La Rösa Orthogneiss</w:t>
            </w:r>
          </w:p>
        </w:tc>
      </w:tr>
      <w:tr>
        <w:tc>
          <w:tcPr/>
          <w:p>
            <w:pPr>
              <w:pStyle w:val="Compact"/>
            </w:pPr>
            <w:r>
              <w:t xml:space="preserve">15257079</w:t>
            </w:r>
          </w:p>
        </w:tc>
        <w:tc>
          <w:tcPr/>
          <w:p>
            <w:pPr>
              <w:pStyle w:val="Compact"/>
            </w:pPr>
            <w:r>
              <w:t xml:space="preserve">Val-Rude-Orthogneis</w:t>
            </w:r>
          </w:p>
        </w:tc>
        <w:tc>
          <w:tcPr/>
          <w:p>
            <w:pPr>
              <w:pStyle w:val="Compact"/>
            </w:pPr>
            <w:r>
              <w:t xml:space="preserve">Val Rude Orthogneiss</w:t>
            </w:r>
          </w:p>
        </w:tc>
      </w:tr>
      <w:tr>
        <w:tc>
          <w:tcPr/>
          <w:p>
            <w:pPr>
              <w:pStyle w:val="Compact"/>
            </w:pPr>
            <w:r>
              <w:t xml:space="preserve">15257080</w:t>
            </w:r>
          </w:p>
        </w:tc>
        <w:tc>
          <w:tcPr/>
          <w:p>
            <w:pPr>
              <w:pStyle w:val="Compact"/>
            </w:pPr>
            <w:r>
              <w:t xml:space="preserve">Carale-Schiefer</w:t>
            </w:r>
          </w:p>
        </w:tc>
        <w:tc>
          <w:tcPr/>
          <w:p>
            <w:pPr>
              <w:pStyle w:val="Compact"/>
            </w:pPr>
            <w:r>
              <w:t xml:space="preserve">Carale Schist</w:t>
            </w:r>
          </w:p>
        </w:tc>
      </w:tr>
      <w:tr>
        <w:tc>
          <w:tcPr/>
          <w:p>
            <w:pPr>
              <w:pStyle w:val="Compact"/>
            </w:pPr>
            <w:r>
              <w:t xml:space="preserve">15257081</w:t>
            </w:r>
          </w:p>
        </w:tc>
        <w:tc>
          <w:tcPr/>
          <w:p>
            <w:pPr>
              <w:pStyle w:val="Compact"/>
            </w:pPr>
            <w:r>
              <w:t xml:space="preserve">Julier-Granodiorit</w:t>
            </w:r>
          </w:p>
        </w:tc>
        <w:tc>
          <w:tcPr/>
          <w:p>
            <w:pPr>
              <w:pStyle w:val="Compact"/>
            </w:pPr>
            <w:r>
              <w:t xml:space="preserve">Julier Granodiorite</w:t>
            </w:r>
          </w:p>
        </w:tc>
      </w:tr>
      <w:tr>
        <w:tc>
          <w:tcPr/>
          <w:p>
            <w:pPr>
              <w:pStyle w:val="Compact"/>
            </w:pPr>
            <w:r>
              <w:t xml:space="preserve">15257082</w:t>
            </w:r>
          </w:p>
        </w:tc>
        <w:tc>
          <w:tcPr/>
          <w:p>
            <w:pPr>
              <w:pStyle w:val="Compact"/>
            </w:pPr>
            <w:r>
              <w:t xml:space="preserve">Err-Brekzie</w:t>
            </w:r>
          </w:p>
        </w:tc>
        <w:tc>
          <w:tcPr/>
          <w:p>
            <w:pPr>
              <w:pStyle w:val="Compact"/>
            </w:pPr>
            <w:r>
              <w:t xml:space="preserve">Err Breccia</w:t>
            </w:r>
          </w:p>
        </w:tc>
      </w:tr>
      <w:tr>
        <w:tc>
          <w:tcPr/>
          <w:p>
            <w:pPr>
              <w:pStyle w:val="Compact"/>
            </w:pPr>
            <w:r>
              <w:t xml:space="preserve">15257083</w:t>
            </w:r>
          </w:p>
        </w:tc>
        <w:tc>
          <w:tcPr/>
          <w:p>
            <w:pPr>
              <w:pStyle w:val="Compact"/>
            </w:pPr>
            <w:r>
              <w:t xml:space="preserve">Salamun-Brekzie</w:t>
            </w:r>
          </w:p>
        </w:tc>
        <w:tc>
          <w:tcPr/>
          <w:p>
            <w:pPr>
              <w:pStyle w:val="Compact"/>
            </w:pPr>
            <w:r>
              <w:t xml:space="preserve">Salamun Breccia</w:t>
            </w:r>
          </w:p>
        </w:tc>
      </w:tr>
      <w:tr>
        <w:tc>
          <w:tcPr/>
          <w:p>
            <w:pPr>
              <w:pStyle w:val="Compact"/>
            </w:pPr>
            <w:r>
              <w:t xml:space="preserve">15257084</w:t>
            </w:r>
          </w:p>
        </w:tc>
        <w:tc>
          <w:tcPr/>
          <w:p>
            <w:pPr>
              <w:pStyle w:val="Compact"/>
            </w:pPr>
            <w:r>
              <w:t xml:space="preserve">Vaüglia-Granodiorit</w:t>
            </w:r>
          </w:p>
        </w:tc>
        <w:tc>
          <w:tcPr/>
          <w:p>
            <w:pPr>
              <w:pStyle w:val="Compact"/>
            </w:pPr>
            <w:r>
              <w:t xml:space="preserve">Vaüglia Granodiorite</w:t>
            </w:r>
          </w:p>
        </w:tc>
      </w:tr>
      <w:tr>
        <w:tc>
          <w:tcPr/>
          <w:p>
            <w:pPr>
              <w:pStyle w:val="Compact"/>
            </w:pPr>
            <w:r>
              <w:t xml:space="preserve">15257085</w:t>
            </w:r>
          </w:p>
        </w:tc>
        <w:tc>
          <w:tcPr/>
          <w:p>
            <w:pPr>
              <w:pStyle w:val="Compact"/>
            </w:pPr>
            <w:r>
              <w:t xml:space="preserve">Err-Granodiorit</w:t>
            </w:r>
          </w:p>
        </w:tc>
        <w:tc>
          <w:tcPr/>
          <w:p>
            <w:pPr>
              <w:pStyle w:val="Compact"/>
            </w:pPr>
            <w:r>
              <w:t xml:space="preserve">Err Granodiorite</w:t>
            </w:r>
          </w:p>
        </w:tc>
      </w:tr>
      <w:tr>
        <w:tc>
          <w:tcPr/>
          <w:p>
            <w:pPr>
              <w:pStyle w:val="Compact"/>
            </w:pPr>
            <w:r>
              <w:t xml:space="preserve">15257086</w:t>
            </w:r>
          </w:p>
        </w:tc>
        <w:tc>
          <w:tcPr/>
          <w:p>
            <w:pPr>
              <w:pStyle w:val="Compact"/>
            </w:pPr>
            <w:r>
              <w:t xml:space="preserve">Salteras-Formation</w:t>
            </w:r>
          </w:p>
        </w:tc>
        <w:tc>
          <w:tcPr/>
          <w:p>
            <w:pPr>
              <w:pStyle w:val="Compact"/>
            </w:pPr>
            <w:r>
              <w:t xml:space="preserve">Salteras Formation</w:t>
            </w:r>
          </w:p>
        </w:tc>
      </w:tr>
      <w:tr>
        <w:tc>
          <w:tcPr/>
          <w:p>
            <w:pPr>
              <w:pStyle w:val="Compact"/>
            </w:pPr>
            <w:r>
              <w:t xml:space="preserve">15257087</w:t>
            </w:r>
          </w:p>
        </w:tc>
        <w:tc>
          <w:tcPr/>
          <w:p>
            <w:pPr>
              <w:pStyle w:val="Compact"/>
            </w:pPr>
            <w:r>
              <w:t xml:space="preserve">Corvatsch-Granodiorit</w:t>
            </w:r>
          </w:p>
        </w:tc>
        <w:tc>
          <w:tcPr/>
          <w:p>
            <w:pPr>
              <w:pStyle w:val="Compact"/>
            </w:pPr>
            <w:r>
              <w:t xml:space="preserve">Corvatsch Granodiorite</w:t>
            </w:r>
          </w:p>
        </w:tc>
      </w:tr>
      <w:tr>
        <w:tc>
          <w:tcPr/>
          <w:p>
            <w:pPr>
              <w:pStyle w:val="Compact"/>
            </w:pPr>
            <w:r>
              <w:t xml:space="preserve">15257088</w:t>
            </w:r>
          </w:p>
        </w:tc>
        <w:tc>
          <w:tcPr/>
          <w:p>
            <w:pPr>
              <w:pStyle w:val="Compact"/>
            </w:pPr>
            <w:r>
              <w:t xml:space="preserve">Bardella-Formation</w:t>
            </w:r>
          </w:p>
        </w:tc>
        <w:tc>
          <w:tcPr/>
          <w:p>
            <w:pPr>
              <w:pStyle w:val="Compact"/>
            </w:pPr>
            <w:r>
              <w:t xml:space="preserve">Bardella Formation</w:t>
            </w:r>
          </w:p>
        </w:tc>
      </w:tr>
      <w:tr>
        <w:tc>
          <w:tcPr/>
          <w:p>
            <w:pPr>
              <w:pStyle w:val="Compact"/>
            </w:pPr>
            <w:r>
              <w:t xml:space="preserve">15257089</w:t>
            </w:r>
          </w:p>
        </w:tc>
        <w:tc>
          <w:tcPr/>
          <w:p>
            <w:pPr>
              <w:pStyle w:val="Compact"/>
            </w:pPr>
            <w:r>
              <w:t xml:space="preserve">Corno-di-Campo-Granodiorit</w:t>
            </w:r>
          </w:p>
        </w:tc>
        <w:tc>
          <w:tcPr/>
          <w:p>
            <w:pPr>
              <w:pStyle w:val="Compact"/>
            </w:pPr>
            <w:r>
              <w:t xml:space="preserve">Corno di Campo Granodiorite</w:t>
            </w:r>
          </w:p>
        </w:tc>
      </w:tr>
      <w:tr>
        <w:tc>
          <w:tcPr/>
          <w:p>
            <w:pPr>
              <w:pStyle w:val="Compact"/>
            </w:pPr>
            <w:r>
              <w:t xml:space="preserve">15257090</w:t>
            </w:r>
          </w:p>
        </w:tc>
        <w:tc>
          <w:tcPr/>
          <w:p>
            <w:pPr>
              <w:pStyle w:val="Compact"/>
            </w:pPr>
            <w:r>
              <w:t xml:space="preserve">Campocologno-Gabbro</w:t>
            </w:r>
          </w:p>
        </w:tc>
        <w:tc>
          <w:tcPr/>
          <w:p>
            <w:pPr>
              <w:pStyle w:val="Compact"/>
            </w:pPr>
            <w:r>
              <w:t xml:space="preserve">Campocologno Gabbro</w:t>
            </w:r>
          </w:p>
        </w:tc>
      </w:tr>
      <w:tr>
        <w:tc>
          <w:tcPr/>
          <w:p>
            <w:pPr>
              <w:pStyle w:val="Compact"/>
            </w:pPr>
            <w:r>
              <w:t xml:space="preserve">15257091</w:t>
            </w:r>
          </w:p>
        </w:tc>
        <w:tc>
          <w:tcPr/>
          <w:p>
            <w:pPr>
              <w:pStyle w:val="Compact"/>
            </w:pPr>
            <w:r>
              <w:t xml:space="preserve">Tonale-Schiefer</w:t>
            </w:r>
          </w:p>
        </w:tc>
        <w:tc>
          <w:tcPr/>
          <w:p>
            <w:pPr>
              <w:pStyle w:val="Compact"/>
            </w:pPr>
            <w:r>
              <w:t xml:space="preserve">Tonale Schist</w:t>
            </w:r>
          </w:p>
        </w:tc>
      </w:tr>
      <w:tr>
        <w:tc>
          <w:tcPr/>
          <w:p>
            <w:pPr>
              <w:pStyle w:val="Compact"/>
            </w:pPr>
            <w:r>
              <w:t xml:space="preserve">15257092</w:t>
            </w:r>
          </w:p>
        </w:tc>
        <w:tc>
          <w:tcPr/>
          <w:p>
            <w:pPr>
              <w:pStyle w:val="Compact"/>
            </w:pPr>
            <w:r>
              <w:t xml:space="preserve">Lech-Formation</w:t>
            </w:r>
          </w:p>
        </w:tc>
        <w:tc>
          <w:tcPr/>
          <w:p>
            <w:pPr>
              <w:pStyle w:val="Compact"/>
            </w:pPr>
            <w:r>
              <w:t xml:space="preserve">Lech Formation</w:t>
            </w:r>
          </w:p>
        </w:tc>
      </w:tr>
      <w:tr>
        <w:tc>
          <w:tcPr/>
          <w:p>
            <w:pPr>
              <w:pStyle w:val="Compact"/>
            </w:pPr>
            <w:r>
              <w:t xml:space="preserve">15257093</w:t>
            </w:r>
          </w:p>
        </w:tc>
        <w:tc>
          <w:tcPr/>
          <w:p>
            <w:pPr>
              <w:pStyle w:val="Compact"/>
            </w:pPr>
            <w:r>
              <w:t xml:space="preserve">Ammergau-Formation</w:t>
            </w:r>
          </w:p>
        </w:tc>
        <w:tc>
          <w:tcPr/>
          <w:p>
            <w:pPr>
              <w:pStyle w:val="Compact"/>
            </w:pPr>
            <w:r>
              <w:t xml:space="preserve">Ammergau Formation</w:t>
            </w:r>
          </w:p>
        </w:tc>
      </w:tr>
      <w:tr>
        <w:tc>
          <w:tcPr/>
          <w:p>
            <w:pPr>
              <w:pStyle w:val="Compact"/>
            </w:pPr>
            <w:r>
              <w:t xml:space="preserve">15257094</w:t>
            </w:r>
          </w:p>
        </w:tc>
        <w:tc>
          <w:tcPr/>
          <w:p>
            <w:pPr>
              <w:pStyle w:val="Compact"/>
            </w:pPr>
            <w:r>
              <w:t xml:space="preserve">Ruhpolding-Formation</w:t>
            </w:r>
          </w:p>
        </w:tc>
        <w:tc>
          <w:tcPr/>
          <w:p>
            <w:pPr>
              <w:pStyle w:val="Compact"/>
            </w:pPr>
            <w:r>
              <w:t xml:space="preserve">Ruhpolding Formation</w:t>
            </w:r>
          </w:p>
        </w:tc>
      </w:tr>
      <w:tr>
        <w:tc>
          <w:tcPr/>
          <w:p>
            <w:pPr>
              <w:pStyle w:val="Compact"/>
            </w:pPr>
            <w:r>
              <w:t xml:space="preserve">15257095</w:t>
            </w:r>
          </w:p>
        </w:tc>
        <w:tc>
          <w:tcPr/>
          <w:p>
            <w:pPr>
              <w:pStyle w:val="Compact"/>
            </w:pPr>
            <w:r>
              <w:t xml:space="preserve">Arlberg-Formation</w:t>
            </w:r>
          </w:p>
        </w:tc>
        <w:tc>
          <w:tcPr/>
          <w:p>
            <w:pPr>
              <w:pStyle w:val="Compact"/>
            </w:pPr>
            <w:r>
              <w:t xml:space="preserve">Arlberg Formation</w:t>
            </w:r>
          </w:p>
        </w:tc>
      </w:tr>
      <w:tr>
        <w:tc>
          <w:tcPr/>
          <w:p>
            <w:pPr>
              <w:pStyle w:val="Compact"/>
            </w:pPr>
            <w:r>
              <w:t xml:space="preserve">15257096</w:t>
            </w:r>
          </w:p>
        </w:tc>
        <w:tc>
          <w:tcPr/>
          <w:p>
            <w:pPr>
              <w:pStyle w:val="Compact"/>
            </w:pPr>
            <w:r>
              <w:t xml:space="preserve">Partnach-Formation</w:t>
            </w:r>
          </w:p>
        </w:tc>
        <w:tc>
          <w:tcPr/>
          <w:p>
            <w:pPr>
              <w:pStyle w:val="Compact"/>
            </w:pPr>
            <w:r>
              <w:t xml:space="preserve">Partnach Formation</w:t>
            </w:r>
          </w:p>
        </w:tc>
      </w:tr>
      <w:tr>
        <w:tc>
          <w:tcPr/>
          <w:p>
            <w:pPr>
              <w:pStyle w:val="Compact"/>
            </w:pPr>
            <w:r>
              <w:t xml:space="preserve">15257097</w:t>
            </w:r>
          </w:p>
        </w:tc>
        <w:tc>
          <w:tcPr/>
          <w:p>
            <w:pPr>
              <w:pStyle w:val="Compact"/>
            </w:pPr>
            <w:r>
              <w:t xml:space="preserve">Reiflingen-Formation</w:t>
            </w:r>
          </w:p>
        </w:tc>
        <w:tc>
          <w:tcPr/>
          <w:p>
            <w:pPr>
              <w:pStyle w:val="Compact"/>
            </w:pPr>
            <w:r>
              <w:t xml:space="preserve">Reifling Formation</w:t>
            </w:r>
          </w:p>
        </w:tc>
      </w:tr>
      <w:tr>
        <w:tc>
          <w:tcPr/>
          <w:p>
            <w:pPr>
              <w:pStyle w:val="Compact"/>
            </w:pPr>
            <w:r>
              <w:t xml:space="preserve">15257098</w:t>
            </w:r>
          </w:p>
        </w:tc>
        <w:tc>
          <w:tcPr/>
          <w:p>
            <w:pPr>
              <w:pStyle w:val="Compact"/>
            </w:pPr>
            <w:r>
              <w:t xml:space="preserve">Gutenstein-Formation</w:t>
            </w:r>
          </w:p>
        </w:tc>
        <w:tc>
          <w:tcPr/>
          <w:p>
            <w:pPr>
              <w:pStyle w:val="Compact"/>
            </w:pPr>
            <w:r>
              <w:t xml:space="preserve">Gutenstein Formation</w:t>
            </w:r>
          </w:p>
        </w:tc>
      </w:tr>
      <w:tr>
        <w:tc>
          <w:tcPr/>
          <w:p>
            <w:pPr>
              <w:pStyle w:val="Compact"/>
            </w:pPr>
            <w:r>
              <w:t xml:space="preserve">15257099</w:t>
            </w:r>
          </w:p>
        </w:tc>
        <w:tc>
          <w:tcPr/>
          <w:p>
            <w:pPr>
              <w:pStyle w:val="Compact"/>
            </w:pPr>
            <w:r>
              <w:t xml:space="preserve">Reichenhall-Formation</w:t>
            </w:r>
          </w:p>
        </w:tc>
        <w:tc>
          <w:tcPr/>
          <w:p>
            <w:pPr>
              <w:pStyle w:val="Compact"/>
            </w:pPr>
            <w:r>
              <w:t xml:space="preserve">Reichenhall Formation</w:t>
            </w:r>
          </w:p>
        </w:tc>
      </w:tr>
      <w:tr>
        <w:tc>
          <w:tcPr/>
          <w:p>
            <w:pPr>
              <w:pStyle w:val="Compact"/>
            </w:pPr>
            <w:r>
              <w:t xml:space="preserve">15257100</w:t>
            </w:r>
          </w:p>
        </w:tc>
        <w:tc>
          <w:tcPr/>
          <w:p>
            <w:pPr>
              <w:pStyle w:val="Compact"/>
            </w:pPr>
            <w:r>
              <w:t xml:space="preserve">Präbichl-Formation</w:t>
            </w:r>
          </w:p>
        </w:tc>
        <w:tc>
          <w:tcPr/>
          <w:p>
            <w:pPr>
              <w:pStyle w:val="Compact"/>
            </w:pPr>
            <w:r>
              <w:t xml:space="preserve">Präbichl Formation</w:t>
            </w:r>
          </w:p>
        </w:tc>
      </w:tr>
      <w:tr>
        <w:tc>
          <w:tcPr/>
          <w:p>
            <w:pPr>
              <w:pStyle w:val="Compact"/>
            </w:pPr>
            <w:r>
              <w:t xml:space="preserve">15257101</w:t>
            </w:r>
          </w:p>
        </w:tc>
        <w:tc>
          <w:tcPr/>
          <w:p>
            <w:pPr>
              <w:pStyle w:val="Compact"/>
            </w:pPr>
            <w:r>
              <w:t xml:space="preserve">Flüela-Augengneis</w:t>
            </w:r>
          </w:p>
        </w:tc>
        <w:tc>
          <w:tcPr/>
          <w:p>
            <w:pPr>
              <w:pStyle w:val="Compact"/>
            </w:pPr>
            <w:r>
              <w:t xml:space="preserve">Flüela Augengneiss</w:t>
            </w:r>
          </w:p>
        </w:tc>
      </w:tr>
      <w:tr>
        <w:tc>
          <w:tcPr/>
          <w:p>
            <w:pPr>
              <w:pStyle w:val="Compact"/>
            </w:pPr>
            <w:r>
              <w:t xml:space="preserve">15257102</w:t>
            </w:r>
          </w:p>
        </w:tc>
        <w:tc>
          <w:tcPr/>
          <w:p>
            <w:pPr>
              <w:pStyle w:val="Compact"/>
            </w:pPr>
            <w:r>
              <w:t xml:space="preserve">Tschuggen-Augengneis</w:t>
            </w:r>
          </w:p>
        </w:tc>
        <w:tc>
          <w:tcPr/>
          <w:p>
            <w:pPr>
              <w:pStyle w:val="Compact"/>
            </w:pPr>
            <w:r>
              <w:t xml:space="preserve">Tschuggen Augengneiss</w:t>
            </w:r>
          </w:p>
        </w:tc>
      </w:tr>
      <w:tr>
        <w:tc>
          <w:tcPr/>
          <w:p>
            <w:pPr>
              <w:pStyle w:val="Compact"/>
            </w:pPr>
            <w:r>
              <w:t xml:space="preserve">15257103</w:t>
            </w:r>
          </w:p>
        </w:tc>
        <w:tc>
          <w:tcPr/>
          <w:p>
            <w:pPr>
              <w:pStyle w:val="Compact"/>
            </w:pPr>
            <w:r>
              <w:t xml:space="preserve">Forun-Augengneis</w:t>
            </w:r>
          </w:p>
        </w:tc>
        <w:tc>
          <w:tcPr/>
          <w:p>
            <w:pPr>
              <w:pStyle w:val="Compact"/>
            </w:pPr>
            <w:r>
              <w:t xml:space="preserve">Forun Augengneiss</w:t>
            </w:r>
          </w:p>
        </w:tc>
      </w:tr>
      <w:tr>
        <w:tc>
          <w:tcPr/>
          <w:p>
            <w:pPr>
              <w:pStyle w:val="Compact"/>
            </w:pPr>
            <w:r>
              <w:t xml:space="preserve">15257104</w:t>
            </w:r>
          </w:p>
        </w:tc>
        <w:tc>
          <w:tcPr/>
          <w:p>
            <w:pPr>
              <w:pStyle w:val="Compact"/>
            </w:pPr>
            <w:r>
              <w:t xml:space="preserve">Kesch-Augengneis</w:t>
            </w:r>
          </w:p>
        </w:tc>
        <w:tc>
          <w:tcPr/>
          <w:p>
            <w:pPr>
              <w:pStyle w:val="Compact"/>
            </w:pPr>
            <w:r>
              <w:t xml:space="preserve">Kesch Augengneiss</w:t>
            </w:r>
          </w:p>
        </w:tc>
      </w:tr>
      <w:tr>
        <w:tc>
          <w:tcPr/>
          <w:p>
            <w:pPr>
              <w:pStyle w:val="Compact"/>
            </w:pPr>
            <w:r>
              <w:t xml:space="preserve">15257105</w:t>
            </w:r>
          </w:p>
        </w:tc>
        <w:tc>
          <w:tcPr/>
          <w:p>
            <w:pPr>
              <w:pStyle w:val="Compact"/>
            </w:pPr>
            <w:r>
              <w:t xml:space="preserve">Güstizia-Gneis</w:t>
            </w:r>
          </w:p>
        </w:tc>
        <w:tc>
          <w:tcPr/>
          <w:p>
            <w:pPr>
              <w:pStyle w:val="Compact"/>
            </w:pPr>
            <w:r>
              <w:t xml:space="preserve">Güstizia Gneiss</w:t>
            </w:r>
          </w:p>
        </w:tc>
      </w:tr>
      <w:tr>
        <w:tc>
          <w:tcPr/>
          <w:p>
            <w:pPr>
              <w:pStyle w:val="Compact"/>
            </w:pPr>
            <w:r>
              <w:t xml:space="preserve">15257106</w:t>
            </w:r>
          </w:p>
        </w:tc>
        <w:tc>
          <w:tcPr/>
          <w:p>
            <w:pPr>
              <w:pStyle w:val="Compact"/>
            </w:pPr>
            <w:r>
              <w:t xml:space="preserve">Mönchalp-Augengneis</w:t>
            </w:r>
          </w:p>
        </w:tc>
        <w:tc>
          <w:tcPr/>
          <w:p>
            <w:pPr>
              <w:pStyle w:val="Compact"/>
            </w:pPr>
            <w:r>
              <w:t xml:space="preserve">Mönchalp Augengneiss</w:t>
            </w:r>
          </w:p>
        </w:tc>
      </w:tr>
      <w:tr>
        <w:tc>
          <w:tcPr/>
          <w:p>
            <w:pPr>
              <w:pStyle w:val="Compact"/>
            </w:pPr>
            <w:r>
              <w:t xml:space="preserve">15257107</w:t>
            </w:r>
          </w:p>
        </w:tc>
        <w:tc>
          <w:tcPr/>
          <w:p>
            <w:pPr>
              <w:pStyle w:val="Compact"/>
            </w:pPr>
            <w:r>
              <w:t xml:space="preserve">Sesvenna-Augengneis</w:t>
            </w:r>
          </w:p>
        </w:tc>
        <w:tc>
          <w:tcPr/>
          <w:p>
            <w:pPr>
              <w:pStyle w:val="Compact"/>
            </w:pPr>
            <w:r>
              <w:t xml:space="preserve">Sesvenna Augengneiss</w:t>
            </w:r>
          </w:p>
        </w:tc>
      </w:tr>
      <w:tr>
        <w:tc>
          <w:tcPr/>
          <w:p>
            <w:pPr>
              <w:pStyle w:val="Compact"/>
            </w:pPr>
            <w:r>
              <w:t xml:space="preserve">15258001</w:t>
            </w:r>
          </w:p>
        </w:tc>
        <w:tc>
          <w:tcPr/>
          <w:p>
            <w:pPr>
              <w:pStyle w:val="Compact"/>
            </w:pPr>
            <w:r>
              <w:t xml:space="preserve">Castel-di-Sotto-Ton</w:t>
            </w:r>
          </w:p>
        </w:tc>
        <w:tc>
          <w:tcPr/>
          <w:p>
            <w:pPr>
              <w:pStyle w:val="Compact"/>
            </w:pPr>
            <w:r>
              <w:t xml:space="preserve">Castel di Sotto Claystone</w:t>
            </w:r>
          </w:p>
        </w:tc>
      </w:tr>
      <w:tr>
        <w:tc>
          <w:tcPr/>
          <w:p>
            <w:pPr>
              <w:pStyle w:val="Compact"/>
            </w:pPr>
            <w:r>
              <w:t xml:space="preserve">15258002</w:t>
            </w:r>
          </w:p>
        </w:tc>
        <w:tc>
          <w:tcPr/>
          <w:p>
            <w:pPr>
              <w:pStyle w:val="Compact"/>
            </w:pPr>
            <w:r>
              <w:t xml:space="preserve">Pontegana-Konglomerat</w:t>
            </w:r>
          </w:p>
        </w:tc>
        <w:tc>
          <w:tcPr/>
          <w:p>
            <w:pPr>
              <w:pStyle w:val="Compact"/>
            </w:pPr>
            <w:r>
              <w:t xml:space="preserve">Pontegana Conglomerate</w:t>
            </w:r>
          </w:p>
        </w:tc>
      </w:tr>
      <w:tr>
        <w:tc>
          <w:tcPr/>
          <w:p>
            <w:pPr>
              <w:pStyle w:val="Compact"/>
            </w:pPr>
            <w:r>
              <w:t xml:space="preserve">15258003</w:t>
            </w:r>
          </w:p>
        </w:tc>
        <w:tc>
          <w:tcPr/>
          <w:p>
            <w:pPr>
              <w:pStyle w:val="Compact"/>
            </w:pPr>
            <w:r>
              <w:t xml:space="preserve">Lucino-Konglomerat</w:t>
            </w:r>
          </w:p>
        </w:tc>
        <w:tc>
          <w:tcPr/>
          <w:p>
            <w:pPr>
              <w:pStyle w:val="Compact"/>
            </w:pPr>
            <w:r>
              <w:t xml:space="preserve">Lucino Conglomerate</w:t>
            </w:r>
          </w:p>
        </w:tc>
      </w:tr>
      <w:tr>
        <w:tc>
          <w:tcPr/>
          <w:p>
            <w:pPr>
              <w:pStyle w:val="Compact"/>
            </w:pPr>
            <w:r>
              <w:t xml:space="preserve">15258005</w:t>
            </w:r>
          </w:p>
        </w:tc>
        <w:tc>
          <w:tcPr/>
          <w:p>
            <w:pPr>
              <w:pStyle w:val="Compact"/>
            </w:pPr>
            <w:r>
              <w:t xml:space="preserve">Como-Konglomerat</w:t>
            </w:r>
          </w:p>
        </w:tc>
        <w:tc>
          <w:tcPr/>
          <w:p>
            <w:pPr>
              <w:pStyle w:val="Compact"/>
            </w:pPr>
            <w:r>
              <w:t xml:space="preserve">Como Conglomerate</w:t>
            </w:r>
          </w:p>
        </w:tc>
      </w:tr>
      <w:tr>
        <w:tc>
          <w:tcPr/>
          <w:p>
            <w:pPr>
              <w:pStyle w:val="Compact"/>
            </w:pPr>
            <w:r>
              <w:t xml:space="preserve">15258010</w:t>
            </w:r>
          </w:p>
        </w:tc>
        <w:tc>
          <w:tcPr/>
          <w:p>
            <w:pPr>
              <w:pStyle w:val="Compact"/>
            </w:pPr>
            <w:r>
              <w:t xml:space="preserve">Chiasso-Formation</w:t>
            </w:r>
          </w:p>
        </w:tc>
        <w:tc>
          <w:tcPr/>
          <w:p>
            <w:pPr>
              <w:pStyle w:val="Compact"/>
            </w:pPr>
            <w:r>
              <w:t xml:space="preserve">Chiasso Formation</w:t>
            </w:r>
          </w:p>
        </w:tc>
      </w:tr>
      <w:tr>
        <w:tc>
          <w:tcPr/>
          <w:p>
            <w:pPr>
              <w:pStyle w:val="Compact"/>
            </w:pPr>
            <w:r>
              <w:t xml:space="preserve">15258012</w:t>
            </w:r>
          </w:p>
        </w:tc>
        <w:tc>
          <w:tcPr/>
          <w:p>
            <w:pPr>
              <w:pStyle w:val="Compact"/>
            </w:pPr>
            <w:r>
              <w:t xml:space="preserve">Ternate-Formation</w:t>
            </w:r>
          </w:p>
        </w:tc>
        <w:tc>
          <w:tcPr/>
          <w:p>
            <w:pPr>
              <w:pStyle w:val="Compact"/>
            </w:pPr>
            <w:r>
              <w:t xml:space="preserve">Ternate Formation</w:t>
            </w:r>
          </w:p>
        </w:tc>
      </w:tr>
      <w:tr>
        <w:tc>
          <w:tcPr/>
          <w:p>
            <w:pPr>
              <w:pStyle w:val="Compact"/>
            </w:pPr>
            <w:r>
              <w:t xml:space="preserve">15258013</w:t>
            </w:r>
          </w:p>
        </w:tc>
        <w:tc>
          <w:tcPr/>
          <w:p>
            <w:pPr>
              <w:pStyle w:val="Compact"/>
            </w:pPr>
            <w:r>
              <w:t xml:space="preserve">Brenno-Formation</w:t>
            </w:r>
          </w:p>
        </w:tc>
        <w:tc>
          <w:tcPr/>
          <w:p>
            <w:pPr>
              <w:pStyle w:val="Compact"/>
            </w:pPr>
            <w:r>
              <w:t xml:space="preserve">Brenno Formation</w:t>
            </w:r>
          </w:p>
        </w:tc>
      </w:tr>
      <w:tr>
        <w:tc>
          <w:tcPr/>
          <w:p>
            <w:pPr>
              <w:pStyle w:val="Compact"/>
            </w:pPr>
            <w:r>
              <w:t xml:space="preserve">15258014</w:t>
            </w:r>
          </w:p>
        </w:tc>
        <w:tc>
          <w:tcPr/>
          <w:p>
            <w:pPr>
              <w:pStyle w:val="Compact"/>
            </w:pPr>
            <w:r>
              <w:t xml:space="preserve">Prella-Konglomerat</w:t>
            </w:r>
          </w:p>
        </w:tc>
        <w:tc>
          <w:tcPr/>
          <w:p>
            <w:pPr>
              <w:pStyle w:val="Compact"/>
            </w:pPr>
            <w:r>
              <w:t xml:space="preserve">Prella Conglomerate</w:t>
            </w:r>
          </w:p>
        </w:tc>
      </w:tr>
      <w:tr>
        <w:tc>
          <w:tcPr/>
          <w:p>
            <w:pPr>
              <w:pStyle w:val="Compact"/>
            </w:pPr>
            <w:r>
              <w:t xml:space="preserve">15258015</w:t>
            </w:r>
          </w:p>
        </w:tc>
        <w:tc>
          <w:tcPr/>
          <w:p>
            <w:pPr>
              <w:pStyle w:val="Compact"/>
            </w:pPr>
            <w:r>
              <w:t xml:space="preserve">Bergamo-Flysch</w:t>
            </w:r>
          </w:p>
        </w:tc>
        <w:tc>
          <w:tcPr/>
          <w:p>
            <w:pPr>
              <w:pStyle w:val="Compact"/>
            </w:pPr>
            <w:r>
              <w:t xml:space="preserve">Bergamo Flysch</w:t>
            </w:r>
          </w:p>
        </w:tc>
      </w:tr>
      <w:tr>
        <w:tc>
          <w:tcPr/>
          <w:p>
            <w:pPr>
              <w:pStyle w:val="Compact"/>
            </w:pPr>
            <w:r>
              <w:t xml:space="preserve">15258016</w:t>
            </w:r>
          </w:p>
        </w:tc>
        <w:tc>
          <w:tcPr/>
          <w:p>
            <w:pPr>
              <w:pStyle w:val="Compact"/>
            </w:pPr>
            <w:r>
              <w:t xml:space="preserve">Coldrerio-Flysch</w:t>
            </w:r>
          </w:p>
        </w:tc>
        <w:tc>
          <w:tcPr/>
          <w:p>
            <w:pPr>
              <w:pStyle w:val="Compact"/>
            </w:pPr>
            <w:r>
              <w:t xml:space="preserve">Coldrerio Flysch</w:t>
            </w:r>
          </w:p>
        </w:tc>
      </w:tr>
      <w:tr>
        <w:tc>
          <w:tcPr/>
          <w:p>
            <w:pPr>
              <w:pStyle w:val="Compact"/>
            </w:pPr>
            <w:r>
              <w:t xml:space="preserve">15258017</w:t>
            </w:r>
          </w:p>
        </w:tc>
        <w:tc>
          <w:tcPr/>
          <w:p>
            <w:pPr>
              <w:pStyle w:val="Compact"/>
            </w:pPr>
            <w:r>
              <w:t xml:space="preserve">Torre-Konglomerat</w:t>
            </w:r>
          </w:p>
        </w:tc>
        <w:tc>
          <w:tcPr/>
          <w:p>
            <w:pPr>
              <w:pStyle w:val="Compact"/>
            </w:pPr>
            <w:r>
              <w:t xml:space="preserve">Torre Conglomerate</w:t>
            </w:r>
          </w:p>
        </w:tc>
      </w:tr>
      <w:tr>
        <w:tc>
          <w:tcPr/>
          <w:p>
            <w:pPr>
              <w:pStyle w:val="Compact"/>
            </w:pPr>
            <w:r>
              <w:t xml:space="preserve">15258018</w:t>
            </w:r>
          </w:p>
        </w:tc>
        <w:tc>
          <w:tcPr/>
          <w:p>
            <w:pPr>
              <w:pStyle w:val="Compact"/>
            </w:pPr>
            <w:r>
              <w:t xml:space="preserve">Varesotto-Flysch</w:t>
            </w:r>
          </w:p>
        </w:tc>
        <w:tc>
          <w:tcPr/>
          <w:p>
            <w:pPr>
              <w:pStyle w:val="Compact"/>
            </w:pPr>
            <w:r>
              <w:t xml:space="preserve">Varesotto Flysch</w:t>
            </w:r>
          </w:p>
        </w:tc>
      </w:tr>
      <w:tr>
        <w:tc>
          <w:tcPr/>
          <w:p>
            <w:pPr>
              <w:pStyle w:val="Compact"/>
            </w:pPr>
            <w:r>
              <w:t xml:space="preserve">15258019</w:t>
            </w:r>
          </w:p>
        </w:tc>
        <w:tc>
          <w:tcPr/>
          <w:p>
            <w:pPr>
              <w:pStyle w:val="Compact"/>
            </w:pPr>
            <w:r>
              <w:t xml:space="preserve">Pontida-Formation</w:t>
            </w:r>
          </w:p>
        </w:tc>
        <w:tc>
          <w:tcPr/>
          <w:p>
            <w:pPr>
              <w:pStyle w:val="Compact"/>
            </w:pPr>
            <w:r>
              <w:t xml:space="preserve">Pontida Formation</w:t>
            </w:r>
          </w:p>
        </w:tc>
      </w:tr>
      <w:tr>
        <w:tc>
          <w:tcPr/>
          <w:p>
            <w:pPr>
              <w:pStyle w:val="Compact"/>
            </w:pPr>
            <w:r>
              <w:t xml:space="preserve">15258020</w:t>
            </w:r>
          </w:p>
        </w:tc>
        <w:tc>
          <w:tcPr/>
          <w:p>
            <w:pPr>
              <w:pStyle w:val="Compact"/>
            </w:pPr>
            <w:r>
              <w:t xml:space="preserve">«Scaglia Rossa Lombarda»</w:t>
            </w:r>
          </w:p>
        </w:tc>
        <w:tc>
          <w:tcPr/>
          <w:p>
            <w:pPr>
              <w:pStyle w:val="Compact"/>
            </w:pPr>
            <w:r>
              <w:t xml:space="preserve">«Scaglia Rossa Lombarda»</w:t>
            </w:r>
          </w:p>
        </w:tc>
      </w:tr>
      <w:tr>
        <w:tc>
          <w:tcPr/>
          <w:p>
            <w:pPr>
              <w:pStyle w:val="Compact"/>
            </w:pPr>
            <w:r>
              <w:t xml:space="preserve">15258021</w:t>
            </w:r>
          </w:p>
        </w:tc>
        <w:tc>
          <w:tcPr/>
          <w:p>
            <w:pPr>
              <w:pStyle w:val="Compact"/>
            </w:pPr>
            <w:r>
              <w:t xml:space="preserve">«Scaglia Bianca Lombarda»</w:t>
            </w:r>
          </w:p>
        </w:tc>
        <w:tc>
          <w:tcPr/>
          <w:p>
            <w:pPr>
              <w:pStyle w:val="Compact"/>
            </w:pPr>
            <w:r>
              <w:t xml:space="preserve">«Scaglia Bianca Lombarda»</w:t>
            </w:r>
          </w:p>
        </w:tc>
      </w:tr>
      <w:tr>
        <w:tc>
          <w:tcPr/>
          <w:p>
            <w:pPr>
              <w:pStyle w:val="Compact"/>
            </w:pPr>
            <w:r>
              <w:t xml:space="preserve">15258022</w:t>
            </w:r>
          </w:p>
        </w:tc>
        <w:tc>
          <w:tcPr/>
          <w:p>
            <w:pPr>
              <w:pStyle w:val="Compact"/>
            </w:pPr>
            <w:r>
              <w:t xml:space="preserve">«Scaglia Variegata Lombarda»</w:t>
            </w:r>
          </w:p>
        </w:tc>
        <w:tc>
          <w:tcPr/>
          <w:p>
            <w:pPr>
              <w:pStyle w:val="Compact"/>
            </w:pPr>
            <w:r>
              <w:t xml:space="preserve">«Scaglia Variegata Lombarda»</w:t>
            </w:r>
          </w:p>
        </w:tc>
      </w:tr>
      <w:tr>
        <w:tc>
          <w:tcPr/>
          <w:p>
            <w:pPr>
              <w:pStyle w:val="Compact"/>
            </w:pPr>
            <w:r>
              <w:t xml:space="preserve">15258023</w:t>
            </w:r>
          </w:p>
        </w:tc>
        <w:tc>
          <w:tcPr/>
          <w:p>
            <w:pPr>
              <w:pStyle w:val="Compact"/>
            </w:pPr>
            <w:r>
              <w:t xml:space="preserve">«Maiolica Lombarda»</w:t>
            </w:r>
          </w:p>
        </w:tc>
        <w:tc>
          <w:tcPr/>
          <w:p>
            <w:pPr>
              <w:pStyle w:val="Compact"/>
            </w:pPr>
            <w:r>
              <w:t xml:space="preserve">«Maiolica Lombarda»</w:t>
            </w:r>
          </w:p>
        </w:tc>
      </w:tr>
      <w:tr>
        <w:tc>
          <w:tcPr/>
          <w:p>
            <w:pPr>
              <w:pStyle w:val="Compact"/>
            </w:pPr>
            <w:r>
              <w:t xml:space="preserve">15258024</w:t>
            </w:r>
          </w:p>
        </w:tc>
        <w:tc>
          <w:tcPr/>
          <w:p>
            <w:pPr>
              <w:pStyle w:val="Compact"/>
            </w:pPr>
            <w:r>
              <w:t xml:space="preserve">«Selcifero Lombardo»</w:t>
            </w:r>
          </w:p>
        </w:tc>
        <w:tc>
          <w:tcPr/>
          <w:p>
            <w:pPr>
              <w:pStyle w:val="Compact"/>
            </w:pPr>
            <w:r>
              <w:t xml:space="preserve">«Selcifero Lombardo»</w:t>
            </w:r>
          </w:p>
        </w:tc>
      </w:tr>
      <w:tr>
        <w:tc>
          <w:tcPr/>
          <w:p>
            <w:pPr>
              <w:pStyle w:val="Compact"/>
            </w:pPr>
            <w:r>
              <w:t xml:space="preserve">15258026</w:t>
            </w:r>
          </w:p>
        </w:tc>
        <w:tc>
          <w:tcPr/>
          <w:p>
            <w:pPr>
              <w:pStyle w:val="Compact"/>
            </w:pPr>
            <w:r>
              <w:t xml:space="preserve">«Calcare a bivalvi planctonici»</w:t>
            </w:r>
          </w:p>
        </w:tc>
        <w:tc>
          <w:tcPr/>
          <w:p>
            <w:pPr>
              <w:pStyle w:val="Compact"/>
            </w:pPr>
            <w:r>
              <w:t xml:space="preserve">«Calcare a bivalvi planctonici»</w:t>
            </w:r>
          </w:p>
        </w:tc>
      </w:tr>
      <w:tr>
        <w:tc>
          <w:tcPr/>
          <w:p>
            <w:pPr>
              <w:pStyle w:val="Compact"/>
            </w:pPr>
            <w:r>
              <w:t xml:space="preserve">15258027</w:t>
            </w:r>
          </w:p>
        </w:tc>
        <w:tc>
          <w:tcPr/>
          <w:p>
            <w:pPr>
              <w:pStyle w:val="Compact"/>
            </w:pPr>
            <w:r>
              <w:t xml:space="preserve">«Rosso Ammonitico Lombardo»</w:t>
            </w:r>
          </w:p>
        </w:tc>
        <w:tc>
          <w:tcPr/>
          <w:p>
            <w:pPr>
              <w:pStyle w:val="Compact"/>
            </w:pPr>
            <w:r>
              <w:t xml:space="preserve">«Rosso Ammonitico Lombardo»</w:t>
            </w:r>
          </w:p>
        </w:tc>
      </w:tr>
      <w:tr>
        <w:tc>
          <w:tcPr/>
          <w:p>
            <w:pPr>
              <w:pStyle w:val="Compact"/>
            </w:pPr>
            <w:r>
              <w:t xml:space="preserve">15258029</w:t>
            </w:r>
          </w:p>
        </w:tc>
        <w:tc>
          <w:tcPr/>
          <w:p>
            <w:pPr>
              <w:pStyle w:val="Compact"/>
            </w:pPr>
            <w:r>
              <w:t xml:space="preserve">Morbio-Formation</w:t>
            </w:r>
          </w:p>
        </w:tc>
        <w:tc>
          <w:tcPr/>
          <w:p>
            <w:pPr>
              <w:pStyle w:val="Compact"/>
            </w:pPr>
            <w:r>
              <w:t xml:space="preserve">Morbio Formation</w:t>
            </w:r>
          </w:p>
        </w:tc>
      </w:tr>
      <w:tr>
        <w:tc>
          <w:tcPr/>
          <w:p>
            <w:pPr>
              <w:pStyle w:val="Compact"/>
            </w:pPr>
            <w:r>
              <w:t xml:space="preserve">15258030</w:t>
            </w:r>
          </w:p>
        </w:tc>
        <w:tc>
          <w:tcPr/>
          <w:p>
            <w:pPr>
              <w:pStyle w:val="Compact"/>
            </w:pPr>
            <w:r>
              <w:t xml:space="preserve">Besazio-Kalk</w:t>
            </w:r>
          </w:p>
        </w:tc>
        <w:tc>
          <w:tcPr/>
          <w:p>
            <w:pPr>
              <w:pStyle w:val="Compact"/>
            </w:pPr>
            <w:r>
              <w:t xml:space="preserve">Besazio Limestone</w:t>
            </w:r>
          </w:p>
        </w:tc>
      </w:tr>
      <w:tr>
        <w:tc>
          <w:tcPr/>
          <w:p>
            <w:pPr>
              <w:pStyle w:val="Compact"/>
            </w:pPr>
            <w:r>
              <w:t xml:space="preserve">15258031</w:t>
            </w:r>
          </w:p>
        </w:tc>
        <w:tc>
          <w:tcPr/>
          <w:p>
            <w:pPr>
              <w:pStyle w:val="Compact"/>
            </w:pPr>
            <w:r>
              <w:t xml:space="preserve">Moltrasio-Formation</w:t>
            </w:r>
          </w:p>
        </w:tc>
        <w:tc>
          <w:tcPr/>
          <w:p>
            <w:pPr>
              <w:pStyle w:val="Compact"/>
            </w:pPr>
            <w:r>
              <w:t xml:space="preserve">Moltrasio Formation</w:t>
            </w:r>
          </w:p>
        </w:tc>
      </w:tr>
      <w:tr>
        <w:tc>
          <w:tcPr/>
          <w:p>
            <w:pPr>
              <w:pStyle w:val="Compact"/>
            </w:pPr>
            <w:r>
              <w:t xml:space="preserve">15258033</w:t>
            </w:r>
          </w:p>
        </w:tc>
        <w:tc>
          <w:tcPr/>
          <w:p>
            <w:pPr>
              <w:pStyle w:val="Compact"/>
            </w:pPr>
            <w:r>
              <w:t xml:space="preserve">Saltrio-Formation</w:t>
            </w:r>
          </w:p>
        </w:tc>
        <w:tc>
          <w:tcPr/>
          <w:p>
            <w:pPr>
              <w:pStyle w:val="Compact"/>
            </w:pPr>
            <w:r>
              <w:t xml:space="preserve">Saltrio Formation</w:t>
            </w:r>
          </w:p>
        </w:tc>
      </w:tr>
      <w:tr>
        <w:tc>
          <w:tcPr/>
          <w:p>
            <w:pPr>
              <w:pStyle w:val="Compact"/>
            </w:pPr>
            <w:r>
              <w:t xml:space="preserve">15258034</w:t>
            </w:r>
          </w:p>
        </w:tc>
        <w:tc>
          <w:tcPr/>
          <w:p>
            <w:pPr>
              <w:pStyle w:val="Compact"/>
            </w:pPr>
            <w:r>
              <w:t xml:space="preserve">«Macchia Vecchia»</w:t>
            </w:r>
          </w:p>
        </w:tc>
        <w:tc>
          <w:tcPr/>
          <w:p>
            <w:pPr>
              <w:pStyle w:val="Compact"/>
            </w:pPr>
            <w:r>
              <w:t xml:space="preserve">«Macchia Vecchia»</w:t>
            </w:r>
          </w:p>
        </w:tc>
      </w:tr>
      <w:tr>
        <w:tc>
          <w:tcPr/>
          <w:p>
            <w:pPr>
              <w:pStyle w:val="Compact"/>
            </w:pPr>
            <w:r>
              <w:t xml:space="preserve">15258035</w:t>
            </w:r>
          </w:p>
        </w:tc>
        <w:tc>
          <w:tcPr/>
          <w:p>
            <w:pPr>
              <w:pStyle w:val="Compact"/>
            </w:pPr>
            <w:r>
              <w:t xml:space="preserve">Broccatello d'Arzo</w:t>
            </w:r>
          </w:p>
        </w:tc>
        <w:tc>
          <w:tcPr/>
          <w:p>
            <w:pPr>
              <w:pStyle w:val="Compact"/>
            </w:pPr>
            <w:r>
              <w:t xml:space="preserve">Broccatello d'Arzo</w:t>
            </w:r>
          </w:p>
        </w:tc>
      </w:tr>
      <w:tr>
        <w:tc>
          <w:tcPr/>
          <w:p>
            <w:pPr>
              <w:pStyle w:val="Compact"/>
            </w:pPr>
            <w:r>
              <w:t xml:space="preserve">15258036</w:t>
            </w:r>
          </w:p>
        </w:tc>
        <w:tc>
          <w:tcPr/>
          <w:p>
            <w:pPr>
              <w:pStyle w:val="Compact"/>
            </w:pPr>
            <w:r>
              <w:t xml:space="preserve">Albenza-Formation</w:t>
            </w:r>
          </w:p>
        </w:tc>
        <w:tc>
          <w:tcPr/>
          <w:p>
            <w:pPr>
              <w:pStyle w:val="Compact"/>
            </w:pPr>
            <w:r>
              <w:t xml:space="preserve">Albenza Formation</w:t>
            </w:r>
          </w:p>
        </w:tc>
      </w:tr>
      <w:tr>
        <w:tc>
          <w:tcPr/>
          <w:p>
            <w:pPr>
              <w:pStyle w:val="Compact"/>
            </w:pPr>
            <w:r>
              <w:t xml:space="preserve">15258037</w:t>
            </w:r>
          </w:p>
        </w:tc>
        <w:tc>
          <w:tcPr/>
          <w:p>
            <w:pPr>
              <w:pStyle w:val="Compact"/>
            </w:pPr>
            <w:r>
              <w:t xml:space="preserve">Zu-Kalk</w:t>
            </w:r>
          </w:p>
        </w:tc>
        <w:tc>
          <w:tcPr/>
          <w:p>
            <w:pPr>
              <w:pStyle w:val="Compact"/>
            </w:pPr>
            <w:r>
              <w:t xml:space="preserve">Zu Limestone</w:t>
            </w:r>
          </w:p>
        </w:tc>
      </w:tr>
      <w:tr>
        <w:tc>
          <w:tcPr/>
          <w:p>
            <w:pPr>
              <w:pStyle w:val="Compact"/>
            </w:pPr>
            <w:r>
              <w:t xml:space="preserve">15258038</w:t>
            </w:r>
          </w:p>
        </w:tc>
        <w:tc>
          <w:tcPr/>
          <w:p>
            <w:pPr>
              <w:pStyle w:val="Compact"/>
            </w:pPr>
            <w:r>
              <w:t xml:space="preserve">Tremona-Formation</w:t>
            </w:r>
          </w:p>
        </w:tc>
        <w:tc>
          <w:tcPr/>
          <w:p>
            <w:pPr>
              <w:pStyle w:val="Compact"/>
            </w:pPr>
            <w:r>
              <w:t xml:space="preserve">Tremona Formation</w:t>
            </w:r>
          </w:p>
        </w:tc>
      </w:tr>
      <w:tr>
        <w:tc>
          <w:tcPr/>
          <w:p>
            <w:pPr>
              <w:pStyle w:val="Compact"/>
            </w:pPr>
            <w:r>
              <w:t xml:space="preserve">15258039</w:t>
            </w:r>
          </w:p>
        </w:tc>
        <w:tc>
          <w:tcPr/>
          <w:p>
            <w:pPr>
              <w:pStyle w:val="Compact"/>
            </w:pPr>
            <w:r>
              <w:t xml:space="preserve">«Brecce Retiche»</w:t>
            </w:r>
          </w:p>
        </w:tc>
        <w:tc>
          <w:tcPr/>
          <w:p>
            <w:pPr>
              <w:pStyle w:val="Compact"/>
            </w:pPr>
            <w:r>
              <w:t xml:space="preserve">«Brecce Retiche»</w:t>
            </w:r>
          </w:p>
        </w:tc>
      </w:tr>
      <w:tr>
        <w:tc>
          <w:tcPr/>
          <w:p>
            <w:pPr>
              <w:pStyle w:val="Compact"/>
            </w:pPr>
            <w:r>
              <w:t xml:space="preserve">15258040</w:t>
            </w:r>
          </w:p>
        </w:tc>
        <w:tc>
          <w:tcPr/>
          <w:p>
            <w:pPr>
              <w:pStyle w:val="Compact"/>
            </w:pPr>
            <w:r>
              <w:t xml:space="preserve">Riva-di-Solto-Tonstein</w:t>
            </w:r>
          </w:p>
        </w:tc>
        <w:tc>
          <w:tcPr/>
          <w:p>
            <w:pPr>
              <w:pStyle w:val="Compact"/>
            </w:pPr>
            <w:r>
              <w:t xml:space="preserve">Riva di Solto Claystone</w:t>
            </w:r>
          </w:p>
        </w:tc>
      </w:tr>
      <w:tr>
        <w:tc>
          <w:tcPr/>
          <w:p>
            <w:pPr>
              <w:pStyle w:val="Compact"/>
            </w:pPr>
            <w:r>
              <w:t xml:space="preserve">15258041</w:t>
            </w:r>
          </w:p>
        </w:tc>
        <w:tc>
          <w:tcPr/>
          <w:p>
            <w:pPr>
              <w:pStyle w:val="Compact"/>
            </w:pPr>
            <w:r>
              <w:t xml:space="preserve">«Dolomia Principale»</w:t>
            </w:r>
          </w:p>
        </w:tc>
        <w:tc>
          <w:tcPr/>
          <w:p>
            <w:pPr>
              <w:pStyle w:val="Compact"/>
            </w:pPr>
            <w:r>
              <w:t xml:space="preserve">«Dolomia Principale»</w:t>
            </w:r>
          </w:p>
        </w:tc>
      </w:tr>
      <w:tr>
        <w:tc>
          <w:tcPr/>
          <w:p>
            <w:pPr>
              <w:pStyle w:val="Compact"/>
            </w:pPr>
            <w:r>
              <w:t xml:space="preserve">15258042</w:t>
            </w:r>
          </w:p>
        </w:tc>
        <w:tc>
          <w:tcPr/>
          <w:p>
            <w:pPr>
              <w:pStyle w:val="Compact"/>
            </w:pPr>
            <w:r>
              <w:t xml:space="preserve">Pizzella-Mergel</w:t>
            </w:r>
          </w:p>
        </w:tc>
        <w:tc>
          <w:tcPr/>
          <w:p>
            <w:pPr>
              <w:pStyle w:val="Compact"/>
            </w:pPr>
            <w:r>
              <w:t xml:space="preserve">Pizzella Marlstone</w:t>
            </w:r>
          </w:p>
        </w:tc>
      </w:tr>
      <w:tr>
        <w:tc>
          <w:tcPr/>
          <w:p>
            <w:pPr>
              <w:pStyle w:val="Compact"/>
            </w:pPr>
            <w:r>
              <w:t xml:space="preserve">15258043</w:t>
            </w:r>
          </w:p>
        </w:tc>
        <w:tc>
          <w:tcPr/>
          <w:p>
            <w:pPr>
              <w:pStyle w:val="Compact"/>
            </w:pPr>
            <w:r>
              <w:t xml:space="preserve">Cunardo-Formation</w:t>
            </w:r>
          </w:p>
        </w:tc>
        <w:tc>
          <w:tcPr/>
          <w:p>
            <w:pPr>
              <w:pStyle w:val="Compact"/>
            </w:pPr>
            <w:r>
              <w:t xml:space="preserve">Cunardo Formation</w:t>
            </w:r>
          </w:p>
        </w:tc>
      </w:tr>
      <w:tr>
        <w:tc>
          <w:tcPr/>
          <w:p>
            <w:pPr>
              <w:pStyle w:val="Compact"/>
            </w:pPr>
            <w:r>
              <w:t xml:space="preserve">15258044</w:t>
            </w:r>
          </w:p>
        </w:tc>
        <w:tc>
          <w:tcPr/>
          <w:p>
            <w:pPr>
              <w:pStyle w:val="Compact"/>
            </w:pPr>
            <w:r>
              <w:t xml:space="preserve">Meride-Formation</w:t>
            </w:r>
          </w:p>
        </w:tc>
        <w:tc>
          <w:tcPr/>
          <w:p>
            <w:pPr>
              <w:pStyle w:val="Compact"/>
            </w:pPr>
            <w:r>
              <w:t xml:space="preserve">Meride Formation</w:t>
            </w:r>
          </w:p>
        </w:tc>
      </w:tr>
      <w:tr>
        <w:tc>
          <w:tcPr/>
          <w:p>
            <w:pPr>
              <w:pStyle w:val="Compact"/>
            </w:pPr>
            <w:r>
              <w:t xml:space="preserve">15258050</w:t>
            </w:r>
          </w:p>
        </w:tc>
        <w:tc>
          <w:tcPr/>
          <w:p>
            <w:pPr>
              <w:pStyle w:val="Compact"/>
            </w:pPr>
            <w:r>
              <w:t xml:space="preserve">San-Giorgio-Dolomit</w:t>
            </w:r>
          </w:p>
        </w:tc>
        <w:tc>
          <w:tcPr/>
          <w:p>
            <w:pPr>
              <w:pStyle w:val="Compact"/>
            </w:pPr>
            <w:r>
              <w:t xml:space="preserve">San Giorgio Dolomite</w:t>
            </w:r>
          </w:p>
        </w:tc>
      </w:tr>
      <w:tr>
        <w:tc>
          <w:tcPr/>
          <w:p>
            <w:pPr>
              <w:pStyle w:val="Compact"/>
            </w:pPr>
            <w:r>
              <w:t xml:space="preserve">15258052</w:t>
            </w:r>
          </w:p>
        </w:tc>
        <w:tc>
          <w:tcPr/>
          <w:p>
            <w:pPr>
              <w:pStyle w:val="Compact"/>
            </w:pPr>
            <w:r>
              <w:t xml:space="preserve">Besano-Formation</w:t>
            </w:r>
          </w:p>
        </w:tc>
        <w:tc>
          <w:tcPr/>
          <w:p>
            <w:pPr>
              <w:pStyle w:val="Compact"/>
            </w:pPr>
            <w:r>
              <w:t xml:space="preserve">Besano Formation</w:t>
            </w:r>
          </w:p>
        </w:tc>
      </w:tr>
      <w:tr>
        <w:tc>
          <w:tcPr/>
          <w:p>
            <w:pPr>
              <w:pStyle w:val="Compact"/>
            </w:pPr>
            <w:r>
              <w:t xml:space="preserve">15258053</w:t>
            </w:r>
          </w:p>
        </w:tc>
        <w:tc>
          <w:tcPr/>
          <w:p>
            <w:pPr>
              <w:pStyle w:val="Compact"/>
            </w:pPr>
            <w:r>
              <w:t xml:space="preserve">San-Salvatore-Dolomit</w:t>
            </w:r>
          </w:p>
        </w:tc>
        <w:tc>
          <w:tcPr/>
          <w:p>
            <w:pPr>
              <w:pStyle w:val="Compact"/>
            </w:pPr>
            <w:r>
              <w:t xml:space="preserve">San Salvatore Dolomite</w:t>
            </w:r>
          </w:p>
        </w:tc>
      </w:tr>
      <w:tr>
        <w:tc>
          <w:tcPr/>
          <w:p>
            <w:pPr>
              <w:pStyle w:val="Compact"/>
            </w:pPr>
            <w:r>
              <w:t xml:space="preserve">15258054</w:t>
            </w:r>
          </w:p>
        </w:tc>
        <w:tc>
          <w:tcPr/>
          <w:p>
            <w:pPr>
              <w:pStyle w:val="Compact"/>
            </w:pPr>
            <w:r>
              <w:t xml:space="preserve">Bellano-Formation</w:t>
            </w:r>
          </w:p>
        </w:tc>
        <w:tc>
          <w:tcPr/>
          <w:p>
            <w:pPr>
              <w:pStyle w:val="Compact"/>
            </w:pPr>
            <w:r>
              <w:t xml:space="preserve">Bellano Formation</w:t>
            </w:r>
          </w:p>
        </w:tc>
      </w:tr>
      <w:tr>
        <w:tc>
          <w:tcPr/>
          <w:p>
            <w:pPr>
              <w:pStyle w:val="Compact"/>
            </w:pPr>
            <w:r>
              <w:t xml:space="preserve">15258055</w:t>
            </w:r>
          </w:p>
        </w:tc>
        <w:tc>
          <w:tcPr/>
          <w:p>
            <w:pPr>
              <w:pStyle w:val="Compact"/>
            </w:pPr>
            <w:r>
              <w:t xml:space="preserve">«Servino»</w:t>
            </w:r>
          </w:p>
        </w:tc>
        <w:tc>
          <w:tcPr/>
          <w:p>
            <w:pPr>
              <w:pStyle w:val="Compact"/>
            </w:pPr>
            <w:r>
              <w:t xml:space="preserve">«Servino»</w:t>
            </w:r>
          </w:p>
        </w:tc>
      </w:tr>
      <w:tr>
        <w:tc>
          <w:tcPr/>
          <w:p>
            <w:pPr>
              <w:pStyle w:val="Compact"/>
            </w:pPr>
            <w:r>
              <w:t xml:space="preserve">15258056</w:t>
            </w:r>
          </w:p>
        </w:tc>
        <w:tc>
          <w:tcPr/>
          <w:p>
            <w:pPr>
              <w:pStyle w:val="Compact"/>
            </w:pPr>
            <w:r>
              <w:t xml:space="preserve">Manno-Formation</w:t>
            </w:r>
          </w:p>
        </w:tc>
        <w:tc>
          <w:tcPr/>
          <w:p>
            <w:pPr>
              <w:pStyle w:val="Compact"/>
            </w:pPr>
            <w:r>
              <w:t xml:space="preserve">Manno Formation</w:t>
            </w:r>
          </w:p>
        </w:tc>
      </w:tr>
      <w:tr>
        <w:tc>
          <w:tcPr/>
          <w:p>
            <w:pPr>
              <w:pStyle w:val="Compact"/>
            </w:pPr>
            <w:r>
              <w:t xml:space="preserve">15258057</w:t>
            </w:r>
          </w:p>
        </w:tc>
        <w:tc>
          <w:tcPr/>
          <w:p>
            <w:pPr>
              <w:pStyle w:val="Compact"/>
            </w:pPr>
            <w:r>
              <w:t xml:space="preserve">Fornale-Gabbro</w:t>
            </w:r>
          </w:p>
        </w:tc>
        <w:tc>
          <w:tcPr/>
          <w:p>
            <w:pPr>
              <w:pStyle w:val="Compact"/>
            </w:pPr>
            <w:r>
              <w:t xml:space="preserve">Fornale Gabbro</w:t>
            </w:r>
          </w:p>
        </w:tc>
      </w:tr>
      <w:tr>
        <w:tc>
          <w:tcPr/>
          <w:p>
            <w:pPr>
              <w:pStyle w:val="Compact"/>
            </w:pPr>
            <w:r>
              <w:t xml:space="preserve">15258058</w:t>
            </w:r>
          </w:p>
        </w:tc>
        <w:tc>
          <w:tcPr/>
          <w:p>
            <w:pPr>
              <w:pStyle w:val="Compact"/>
            </w:pPr>
            <w:r>
              <w:t xml:space="preserve">Finero-Peridotit</w:t>
            </w:r>
          </w:p>
        </w:tc>
        <w:tc>
          <w:tcPr/>
          <w:p>
            <w:pPr>
              <w:pStyle w:val="Compact"/>
            </w:pPr>
            <w:r>
              <w:t xml:space="preserve">Finero Peridotite</w:t>
            </w:r>
          </w:p>
        </w:tc>
      </w:tr>
      <w:tr>
        <w:tc>
          <w:tcPr/>
          <w:p>
            <w:pPr>
              <w:pStyle w:val="Compact"/>
            </w:pPr>
            <w:r>
              <w:t xml:space="preserve">15258059</w:t>
            </w:r>
          </w:p>
        </w:tc>
        <w:tc>
          <w:tcPr/>
          <w:p>
            <w:pPr>
              <w:pStyle w:val="Compact"/>
            </w:pPr>
            <w:r>
              <w:t xml:space="preserve">Pizzo-Leone-Gneis</w:t>
            </w:r>
          </w:p>
        </w:tc>
        <w:tc>
          <w:tcPr/>
          <w:p>
            <w:pPr>
              <w:pStyle w:val="Compact"/>
            </w:pPr>
            <w:r>
              <w:t xml:space="preserve">Pizzo Leone Gneiss</w:t>
            </w:r>
          </w:p>
        </w:tc>
      </w:tr>
      <w:tr>
        <w:tc>
          <w:tcPr/>
          <w:p>
            <w:pPr>
              <w:pStyle w:val="Compact"/>
            </w:pPr>
            <w:r>
              <w:t xml:space="preserve">15258060</w:t>
            </w:r>
          </w:p>
        </w:tc>
        <w:tc>
          <w:tcPr/>
          <w:p>
            <w:pPr>
              <w:pStyle w:val="Compact"/>
            </w:pPr>
            <w:r>
              <w:t xml:space="preserve">San-Bernardo-Gneis</w:t>
            </w:r>
          </w:p>
        </w:tc>
        <w:tc>
          <w:tcPr/>
          <w:p>
            <w:pPr>
              <w:pStyle w:val="Compact"/>
            </w:pPr>
            <w:r>
              <w:t xml:space="preserve">San Bernardo Gneiss</w:t>
            </w:r>
          </w:p>
        </w:tc>
      </w:tr>
      <w:tr>
        <w:tc>
          <w:tcPr/>
          <w:p>
            <w:pPr>
              <w:pStyle w:val="Compact"/>
            </w:pPr>
            <w:r>
              <w:t xml:space="preserve">15258061</w:t>
            </w:r>
          </w:p>
        </w:tc>
        <w:tc>
          <w:tcPr/>
          <w:p>
            <w:pPr>
              <w:pStyle w:val="Compact"/>
            </w:pPr>
            <w:r>
              <w:t xml:space="preserve">Stabbiello-Gneis</w:t>
            </w:r>
          </w:p>
        </w:tc>
        <w:tc>
          <w:tcPr/>
          <w:p>
            <w:pPr>
              <w:pStyle w:val="Compact"/>
            </w:pPr>
            <w:r>
              <w:t xml:space="preserve">Stabbiello Gneiss</w:t>
            </w:r>
          </w:p>
        </w:tc>
      </w:tr>
      <w:tr>
        <w:tc>
          <w:tcPr/>
          <w:p>
            <w:pPr>
              <w:pStyle w:val="Compact"/>
            </w:pPr>
            <w:r>
              <w:t xml:space="preserve">15258062</w:t>
            </w:r>
          </w:p>
        </w:tc>
        <w:tc>
          <w:tcPr/>
          <w:p>
            <w:pPr>
              <w:pStyle w:val="Compact"/>
            </w:pPr>
            <w:r>
              <w:t xml:space="preserve">Giumello-Gneis</w:t>
            </w:r>
          </w:p>
        </w:tc>
        <w:tc>
          <w:tcPr/>
          <w:p>
            <w:pPr>
              <w:pStyle w:val="Compact"/>
            </w:pPr>
            <w:r>
              <w:t xml:space="preserve">Giumello Gneiss</w:t>
            </w:r>
          </w:p>
        </w:tc>
      </w:tr>
      <w:tr>
        <w:tc>
          <w:tcPr/>
          <w:p>
            <w:pPr>
              <w:pStyle w:val="Compact"/>
            </w:pPr>
            <w:r>
              <w:t xml:space="preserve">15258063</w:t>
            </w:r>
          </w:p>
        </w:tc>
        <w:tc>
          <w:tcPr/>
          <w:p>
            <w:pPr>
              <w:pStyle w:val="Compact"/>
            </w:pPr>
            <w:r>
              <w:t xml:space="preserve">Ceneri-Gneis</w:t>
            </w:r>
          </w:p>
        </w:tc>
        <w:tc>
          <w:tcPr/>
          <w:p>
            <w:pPr>
              <w:pStyle w:val="Compact"/>
            </w:pPr>
            <w:r>
              <w:t xml:space="preserve">Ceneri Gneiss</w:t>
            </w:r>
          </w:p>
        </w:tc>
      </w:tr>
      <w:tr>
        <w:tc>
          <w:tcPr/>
          <w:p>
            <w:pPr>
              <w:pStyle w:val="Compact"/>
            </w:pPr>
            <w:r>
              <w:t xml:space="preserve">15259001</w:t>
            </w:r>
          </w:p>
        </w:tc>
        <w:tc>
          <w:tcPr/>
          <w:p>
            <w:pPr>
              <w:pStyle w:val="Compact"/>
            </w:pPr>
            <w:r>
              <w:t xml:space="preserve">Höwenegg-Basalt</w:t>
            </w:r>
          </w:p>
        </w:tc>
        <w:tc>
          <w:tcPr/>
          <w:p>
            <w:pPr>
              <w:pStyle w:val="Compact"/>
            </w:pPr>
            <w:r>
              <w:t xml:space="preserve">Höwenegg Basalt</w:t>
            </w:r>
          </w:p>
        </w:tc>
      </w:tr>
      <w:tr>
        <w:tc>
          <w:tcPr/>
          <w:p>
            <w:pPr>
              <w:pStyle w:val="Compact"/>
            </w:pPr>
            <w:r>
              <w:t xml:space="preserve">15259002</w:t>
            </w:r>
          </w:p>
        </w:tc>
        <w:tc>
          <w:tcPr/>
          <w:p>
            <w:pPr>
              <w:pStyle w:val="Compact"/>
            </w:pPr>
            <w:r>
              <w:t xml:space="preserve">Hohenwiel-Phonolith</w:t>
            </w:r>
          </w:p>
        </w:tc>
        <w:tc>
          <w:tcPr/>
          <w:p>
            <w:pPr>
              <w:pStyle w:val="Compact"/>
            </w:pPr>
            <w:r>
              <w:t xml:space="preserve">Hohenwiel Phonolite</w:t>
            </w:r>
          </w:p>
        </w:tc>
      </w:tr>
      <w:tr>
        <w:tc>
          <w:tcPr/>
          <w:p>
            <w:pPr>
              <w:pStyle w:val="Compact"/>
            </w:pPr>
            <w:r>
              <w:t xml:space="preserve">15259003</w:t>
            </w:r>
          </w:p>
        </w:tc>
        <w:tc>
          <w:tcPr/>
          <w:p>
            <w:pPr>
              <w:pStyle w:val="Compact"/>
            </w:pPr>
            <w:r>
              <w:t xml:space="preserve">Hegau-Tuffit</w:t>
            </w:r>
          </w:p>
        </w:tc>
        <w:tc>
          <w:tcPr/>
          <w:p>
            <w:pPr>
              <w:pStyle w:val="Compact"/>
            </w:pPr>
            <w:r>
              <w:t xml:space="preserve">Hegau Tuffite</w:t>
            </w:r>
          </w:p>
        </w:tc>
      </w:tr>
      <w:tr>
        <w:tc>
          <w:tcPr/>
          <w:p>
            <w:pPr>
              <w:pStyle w:val="Compact"/>
            </w:pPr>
            <w:r>
              <w:t xml:space="preserve">15259004</w:t>
            </w:r>
          </w:p>
        </w:tc>
        <w:tc>
          <w:tcPr/>
          <w:p>
            <w:pPr>
              <w:pStyle w:val="Compact"/>
            </w:pPr>
            <w:r>
              <w:t xml:space="preserve">Brand-Herrentisch-Tuffit</w:t>
            </w:r>
          </w:p>
        </w:tc>
        <w:tc>
          <w:tcPr/>
          <w:p>
            <w:pPr>
              <w:pStyle w:val="Compact"/>
            </w:pPr>
            <w:r>
              <w:t xml:space="preserve">Brand-Herrentisch Tuffite</w:t>
            </w:r>
          </w:p>
        </w:tc>
      </w:tr>
      <w:tr>
        <w:tc>
          <w:tcPr/>
          <w:p>
            <w:pPr>
              <w:pStyle w:val="Compact"/>
            </w:pPr>
            <w:r>
              <w:t xml:space="preserve">15259005</w:t>
            </w:r>
          </w:p>
        </w:tc>
        <w:tc>
          <w:tcPr/>
          <w:p>
            <w:pPr>
              <w:pStyle w:val="Compact"/>
            </w:pPr>
            <w:r>
              <w:t xml:space="preserve">Wangen-Tuffit</w:t>
            </w:r>
          </w:p>
        </w:tc>
        <w:tc>
          <w:tcPr/>
          <w:p>
            <w:pPr>
              <w:pStyle w:val="Compact"/>
            </w:pPr>
            <w:r>
              <w:t xml:space="preserve">Wangen Tuffite</w:t>
            </w:r>
          </w:p>
        </w:tc>
      </w:tr>
      <w:tr>
        <w:tc>
          <w:tcPr/>
          <w:p>
            <w:pPr>
              <w:pStyle w:val="Compact"/>
            </w:pPr>
            <w:r>
              <w:t xml:space="preserve">15259006</w:t>
            </w:r>
          </w:p>
        </w:tc>
        <w:tc>
          <w:tcPr/>
          <w:p>
            <w:pPr>
              <w:pStyle w:val="Compact"/>
            </w:pPr>
            <w:r>
              <w:t xml:space="preserve">Hohenolber-Tuffit</w:t>
            </w:r>
          </w:p>
        </w:tc>
        <w:tc>
          <w:tcPr/>
          <w:p>
            <w:pPr>
              <w:pStyle w:val="Compact"/>
            </w:pPr>
            <w:r>
              <w:t xml:space="preserve">Hohenolber Tuffite</w:t>
            </w:r>
          </w:p>
        </w:tc>
      </w:tr>
      <w:tr>
        <w:tc>
          <w:tcPr/>
          <w:p>
            <w:pPr>
              <w:pStyle w:val="Compact"/>
            </w:pPr>
            <w:r>
              <w:t xml:space="preserve">15259007</w:t>
            </w:r>
          </w:p>
        </w:tc>
        <w:tc>
          <w:tcPr/>
          <w:p>
            <w:pPr>
              <w:pStyle w:val="Compact"/>
            </w:pPr>
            <w:r>
              <w:t xml:space="preserve">Eichbol-Tuffit</w:t>
            </w:r>
          </w:p>
        </w:tc>
        <w:tc>
          <w:tcPr/>
          <w:p>
            <w:pPr>
              <w:pStyle w:val="Compact"/>
            </w:pPr>
            <w:r>
              <w:t xml:space="preserve">Eichbol Tuffite</w:t>
            </w:r>
          </w:p>
        </w:tc>
      </w:tr>
      <w:tr>
        <w:tc>
          <w:tcPr/>
          <w:p>
            <w:pPr>
              <w:pStyle w:val="Compact"/>
            </w:pPr>
            <w:r>
              <w:t xml:space="preserve">15259008</w:t>
            </w:r>
          </w:p>
        </w:tc>
        <w:tc>
          <w:tcPr/>
          <w:p>
            <w:pPr>
              <w:pStyle w:val="Compact"/>
            </w:pPr>
            <w:r>
              <w:t xml:space="preserve">Zocca-Aplit</w:t>
            </w:r>
          </w:p>
        </w:tc>
        <w:tc>
          <w:tcPr/>
          <w:p>
            <w:pPr>
              <w:pStyle w:val="Compact"/>
            </w:pPr>
            <w:r>
              <w:t xml:space="preserve">Zocca Aplite</w:t>
            </w:r>
          </w:p>
        </w:tc>
      </w:tr>
      <w:tr>
        <w:tc>
          <w:tcPr/>
          <w:p>
            <w:pPr>
              <w:pStyle w:val="Compact"/>
            </w:pPr>
            <w:r>
              <w:t xml:space="preserve">15259009</w:t>
            </w:r>
          </w:p>
        </w:tc>
        <w:tc>
          <w:tcPr/>
          <w:p>
            <w:pPr>
              <w:pStyle w:val="Compact"/>
            </w:pPr>
            <w:r>
              <w:t xml:space="preserve">Monte-Rosso-Mikrogranit</w:t>
            </w:r>
          </w:p>
        </w:tc>
        <w:tc>
          <w:tcPr/>
          <w:p>
            <w:pPr>
              <w:pStyle w:val="Compact"/>
            </w:pPr>
            <w:r>
              <w:t xml:space="preserve">Monte Rosso Microgranite</w:t>
            </w:r>
          </w:p>
        </w:tc>
      </w:tr>
      <w:tr>
        <w:tc>
          <w:tcPr/>
          <w:p>
            <w:pPr>
              <w:pStyle w:val="Compact"/>
            </w:pPr>
            <w:r>
              <w:t xml:space="preserve">15259010</w:t>
            </w:r>
          </w:p>
        </w:tc>
        <w:tc>
          <w:tcPr/>
          <w:p>
            <w:pPr>
              <w:pStyle w:val="Compact"/>
            </w:pPr>
            <w:r>
              <w:t xml:space="preserve">Alpe-Cameraccio-Granodiorit</w:t>
            </w:r>
          </w:p>
        </w:tc>
        <w:tc>
          <w:tcPr/>
          <w:p>
            <w:pPr>
              <w:pStyle w:val="Compact"/>
            </w:pPr>
            <w:r>
              <w:t xml:space="preserve">Alpe Cameraccio Granodiorite</w:t>
            </w:r>
          </w:p>
        </w:tc>
      </w:tr>
      <w:tr>
        <w:tc>
          <w:tcPr/>
          <w:p>
            <w:pPr>
              <w:pStyle w:val="Compact"/>
            </w:pPr>
            <w:r>
              <w:t xml:space="preserve">15259011</w:t>
            </w:r>
          </w:p>
        </w:tc>
        <w:tc>
          <w:tcPr/>
          <w:p>
            <w:pPr>
              <w:pStyle w:val="Compact"/>
            </w:pPr>
            <w:r>
              <w:t xml:space="preserve">Val-Masino-Granodiorit</w:t>
            </w:r>
          </w:p>
        </w:tc>
        <w:tc>
          <w:tcPr/>
          <w:p>
            <w:pPr>
              <w:pStyle w:val="Compact"/>
            </w:pPr>
            <w:r>
              <w:t xml:space="preserve">Val Masino Granodiorite</w:t>
            </w:r>
          </w:p>
        </w:tc>
      </w:tr>
      <w:tr>
        <w:tc>
          <w:tcPr/>
          <w:p>
            <w:pPr>
              <w:pStyle w:val="Compact"/>
            </w:pPr>
            <w:r>
              <w:t xml:space="preserve">15259012</w:t>
            </w:r>
          </w:p>
        </w:tc>
        <w:tc>
          <w:tcPr/>
          <w:p>
            <w:pPr>
              <w:pStyle w:val="Compact"/>
            </w:pPr>
            <w:r>
              <w:t xml:space="preserve">Melirolo-Augengneis</w:t>
            </w:r>
          </w:p>
        </w:tc>
        <w:tc>
          <w:tcPr/>
          <w:p>
            <w:pPr>
              <w:pStyle w:val="Compact"/>
            </w:pPr>
            <w:r>
              <w:t xml:space="preserve">Melirolo Augengneiss</w:t>
            </w:r>
          </w:p>
        </w:tc>
      </w:tr>
      <w:tr>
        <w:tc>
          <w:tcPr/>
          <w:p>
            <w:pPr>
              <w:pStyle w:val="Compact"/>
            </w:pPr>
            <w:r>
              <w:t xml:space="preserve">15259013</w:t>
            </w:r>
          </w:p>
        </w:tc>
        <w:tc>
          <w:tcPr/>
          <w:p>
            <w:pPr>
              <w:pStyle w:val="Compact"/>
            </w:pPr>
            <w:r>
              <w:t xml:space="preserve">Monte-Bassetta-Quarzdiorit</w:t>
            </w:r>
          </w:p>
        </w:tc>
        <w:tc>
          <w:tcPr/>
          <w:p>
            <w:pPr>
              <w:pStyle w:val="Compact"/>
            </w:pPr>
            <w:r>
              <w:t xml:space="preserve">Monte Bassetta Quartzdiorite</w:t>
            </w:r>
          </w:p>
        </w:tc>
      </w:tr>
      <w:tr>
        <w:tc>
          <w:tcPr/>
          <w:p>
            <w:pPr>
              <w:pStyle w:val="Compact"/>
            </w:pPr>
            <w:r>
              <w:t xml:space="preserve">15259014</w:t>
            </w:r>
          </w:p>
        </w:tc>
        <w:tc>
          <w:tcPr/>
          <w:p>
            <w:pPr>
              <w:pStyle w:val="Compact"/>
            </w:pPr>
            <w:r>
              <w:t xml:space="preserve">Sorico-Tonalit</w:t>
            </w:r>
          </w:p>
        </w:tc>
        <w:tc>
          <w:tcPr/>
          <w:p>
            <w:pPr>
              <w:pStyle w:val="Compact"/>
            </w:pPr>
            <w:r>
              <w:t xml:space="preserve">Sorico Tonalite</w:t>
            </w:r>
          </w:p>
        </w:tc>
      </w:tr>
      <w:tr>
        <w:tc>
          <w:tcPr/>
          <w:p>
            <w:pPr>
              <w:pStyle w:val="Compact"/>
            </w:pPr>
            <w:r>
              <w:t xml:space="preserve">15259015</w:t>
            </w:r>
          </w:p>
        </w:tc>
        <w:tc>
          <w:tcPr/>
          <w:p>
            <w:pPr>
              <w:pStyle w:val="Compact"/>
            </w:pPr>
            <w:r>
              <w:t xml:space="preserve">Jorio-Tonalit</w:t>
            </w:r>
          </w:p>
        </w:tc>
        <w:tc>
          <w:tcPr/>
          <w:p>
            <w:pPr>
              <w:pStyle w:val="Compact"/>
            </w:pPr>
            <w:r>
              <w:t xml:space="preserve">Jorio Tonalite</w:t>
            </w:r>
          </w:p>
        </w:tc>
      </w:tr>
      <w:tr>
        <w:tc>
          <w:tcPr/>
          <w:p>
            <w:pPr>
              <w:pStyle w:val="Compact"/>
            </w:pPr>
            <w:r>
              <w:t xml:space="preserve">15259016</w:t>
            </w:r>
          </w:p>
        </w:tc>
        <w:tc>
          <w:tcPr/>
          <w:p>
            <w:pPr>
              <w:pStyle w:val="Compact"/>
            </w:pPr>
            <w:r>
              <w:t xml:space="preserve">San-Fedelino-Granit</w:t>
            </w:r>
          </w:p>
        </w:tc>
        <w:tc>
          <w:tcPr/>
          <w:p>
            <w:pPr>
              <w:pStyle w:val="Compact"/>
            </w:pPr>
            <w:r>
              <w:t xml:space="preserve">San Fedelino Granite</w:t>
            </w:r>
          </w:p>
        </w:tc>
      </w:tr>
      <w:tr>
        <w:tc>
          <w:tcPr/>
          <w:p>
            <w:pPr>
              <w:pStyle w:val="Compact"/>
            </w:pPr>
            <w:r>
              <w:t xml:space="preserve">15251002</w:t>
            </w:r>
          </w:p>
        </w:tc>
        <w:tc>
          <w:tcPr/>
          <w:p>
            <w:pPr>
              <w:pStyle w:val="Compact"/>
            </w:pPr>
            <w:r>
              <w:t xml:space="preserve">Courcelon-Süsswasserkalk</w:t>
            </w:r>
          </w:p>
        </w:tc>
        <w:tc>
          <w:tcPr/>
          <w:p>
            <w:pPr>
              <w:pStyle w:val="Compact"/>
            </w:pPr>
            <w:r>
              <w:t xml:space="preserve">Courcelon Freshwater Limestone</w:t>
            </w:r>
          </w:p>
        </w:tc>
      </w:tr>
      <w:tr>
        <w:tc>
          <w:tcPr/>
          <w:p>
            <w:pPr>
              <w:pStyle w:val="Compact"/>
            </w:pPr>
            <w:r>
              <w:t xml:space="preserve">15251012</w:t>
            </w:r>
          </w:p>
        </w:tc>
        <w:tc>
          <w:tcPr/>
          <w:p>
            <w:pPr>
              <w:pStyle w:val="Compact"/>
            </w:pPr>
            <w:r>
              <w:t xml:space="preserve">Poncin-Member</w:t>
            </w:r>
          </w:p>
        </w:tc>
        <w:tc>
          <w:tcPr/>
          <w:p>
            <w:pPr>
              <w:pStyle w:val="Compact"/>
            </w:pPr>
            <w:r>
              <w:t xml:space="preserve">Poncin Member</w:t>
            </w:r>
          </w:p>
        </w:tc>
      </w:tr>
      <w:tr>
        <w:tc>
          <w:tcPr/>
          <w:p>
            <w:pPr>
              <w:pStyle w:val="Compact"/>
            </w:pPr>
            <w:r>
              <w:t xml:space="preserve">15251013</w:t>
            </w:r>
          </w:p>
        </w:tc>
        <w:tc>
          <w:tcPr/>
          <w:p>
            <w:pPr>
              <w:pStyle w:val="Compact"/>
            </w:pPr>
            <w:r>
              <w:t xml:space="preserve">Mussel-Member</w:t>
            </w:r>
          </w:p>
        </w:tc>
        <w:tc>
          <w:tcPr/>
          <w:p>
            <w:pPr>
              <w:pStyle w:val="Compact"/>
            </w:pPr>
            <w:r>
              <w:t xml:space="preserve">Mussel Member</w:t>
            </w:r>
          </w:p>
        </w:tc>
      </w:tr>
      <w:tr>
        <w:tc>
          <w:tcPr/>
          <w:p>
            <w:pPr>
              <w:pStyle w:val="Compact"/>
            </w:pPr>
            <w:r>
              <w:t xml:space="preserve">15251019</w:t>
            </w:r>
          </w:p>
        </w:tc>
        <w:tc>
          <w:tcPr/>
          <w:p>
            <w:pPr>
              <w:pStyle w:val="Compact"/>
            </w:pPr>
            <w:r>
              <w:t xml:space="preserve">Fulie-Member</w:t>
            </w:r>
          </w:p>
        </w:tc>
        <w:tc>
          <w:tcPr/>
          <w:p>
            <w:pPr>
              <w:pStyle w:val="Compact"/>
            </w:pPr>
            <w:r>
              <w:t xml:space="preserve">Fulie Member</w:t>
            </w:r>
          </w:p>
        </w:tc>
      </w:tr>
      <w:tr>
        <w:tc>
          <w:tcPr/>
          <w:p>
            <w:pPr>
              <w:pStyle w:val="Compact"/>
            </w:pPr>
            <w:r>
              <w:t xml:space="preserve">15251014</w:t>
            </w:r>
          </w:p>
        </w:tc>
        <w:tc>
          <w:tcPr/>
          <w:p>
            <w:pPr>
              <w:pStyle w:val="Compact"/>
            </w:pPr>
            <w:r>
              <w:t xml:space="preserve">Vraconne-Sandstein</w:t>
            </w:r>
          </w:p>
        </w:tc>
        <w:tc>
          <w:tcPr/>
          <w:p>
            <w:pPr>
              <w:pStyle w:val="Compact"/>
            </w:pPr>
            <w:r>
              <w:t xml:space="preserve">Vraconne Sandstone</w:t>
            </w:r>
          </w:p>
        </w:tc>
      </w:tr>
      <w:tr>
        <w:tc>
          <w:tcPr/>
          <w:p>
            <w:pPr>
              <w:pStyle w:val="Compact"/>
            </w:pPr>
            <w:r>
              <w:t xml:space="preserve">15251015</w:t>
            </w:r>
          </w:p>
        </w:tc>
        <w:tc>
          <w:tcPr/>
          <w:p>
            <w:pPr>
              <w:pStyle w:val="Compact"/>
            </w:pPr>
            <w:r>
              <w:t xml:space="preserve">La-Presta-Mergel</w:t>
            </w:r>
          </w:p>
        </w:tc>
        <w:tc>
          <w:tcPr/>
          <w:p>
            <w:pPr>
              <w:pStyle w:val="Compact"/>
            </w:pPr>
            <w:r>
              <w:t xml:space="preserve">La Presta Marlstone</w:t>
            </w:r>
          </w:p>
        </w:tc>
      </w:tr>
      <w:tr>
        <w:tc>
          <w:tcPr/>
          <w:p>
            <w:pPr>
              <w:pStyle w:val="Compact"/>
            </w:pPr>
            <w:r>
              <w:t xml:space="preserve">15251016</w:t>
            </w:r>
          </w:p>
        </w:tc>
        <w:tc>
          <w:tcPr/>
          <w:p>
            <w:pPr>
              <w:pStyle w:val="Compact"/>
            </w:pPr>
            <w:r>
              <w:t xml:space="preserve">Vernettes-Sandstein</w:t>
            </w:r>
          </w:p>
        </w:tc>
        <w:tc>
          <w:tcPr/>
          <w:p>
            <w:pPr>
              <w:pStyle w:val="Compact"/>
            </w:pPr>
            <w:r>
              <w:t xml:space="preserve">Vernettes Sandstone</w:t>
            </w:r>
          </w:p>
        </w:tc>
      </w:tr>
      <w:tr>
        <w:tc>
          <w:tcPr/>
          <w:p>
            <w:pPr>
              <w:pStyle w:val="Compact"/>
            </w:pPr>
            <w:r>
              <w:t xml:space="preserve">15251017</w:t>
            </w:r>
          </w:p>
        </w:tc>
        <w:tc>
          <w:tcPr/>
          <w:p>
            <w:pPr>
              <w:pStyle w:val="Compact"/>
            </w:pPr>
            <w:r>
              <w:t xml:space="preserve">Ponthoud-Bank</w:t>
            </w:r>
          </w:p>
        </w:tc>
        <w:tc>
          <w:tcPr/>
          <w:p>
            <w:pPr>
              <w:pStyle w:val="Compact"/>
            </w:pPr>
            <w:r>
              <w:t xml:space="preserve">Ponthoud Bed</w:t>
            </w:r>
          </w:p>
        </w:tc>
      </w:tr>
      <w:tr>
        <w:tc>
          <w:tcPr/>
          <w:p>
            <w:pPr>
              <w:pStyle w:val="Compact"/>
            </w:pPr>
            <w:r>
              <w:t xml:space="preserve">15251018</w:t>
            </w:r>
          </w:p>
        </w:tc>
        <w:tc>
          <w:tcPr/>
          <w:p>
            <w:pPr>
              <w:pStyle w:val="Compact"/>
            </w:pPr>
            <w:r>
              <w:t xml:space="preserve">Scie-Besse-Sandstein</w:t>
            </w:r>
          </w:p>
        </w:tc>
        <w:tc>
          <w:tcPr/>
          <w:p>
            <w:pPr>
              <w:pStyle w:val="Compact"/>
            </w:pPr>
            <w:r>
              <w:t xml:space="preserve">Scie Besse Sandstone</w:t>
            </w:r>
          </w:p>
        </w:tc>
      </w:tr>
      <w:tr>
        <w:tc>
          <w:tcPr/>
          <w:p>
            <w:pPr>
              <w:pStyle w:val="Compact"/>
            </w:pPr>
            <w:r>
              <w:t xml:space="preserve">15251020</w:t>
            </w:r>
          </w:p>
        </w:tc>
        <w:tc>
          <w:tcPr/>
          <w:p>
            <w:pPr>
              <w:pStyle w:val="Compact"/>
            </w:pPr>
            <w:r>
              <w:t xml:space="preserve">Mortier-Mergel</w:t>
            </w:r>
          </w:p>
        </w:tc>
        <w:tc>
          <w:tcPr/>
          <w:p>
            <w:pPr>
              <w:pStyle w:val="Compact"/>
            </w:pPr>
            <w:r>
              <w:t xml:space="preserve">Mortier Marlstone</w:t>
            </w:r>
          </w:p>
        </w:tc>
      </w:tr>
      <w:tr>
        <w:tc>
          <w:tcPr/>
          <w:p>
            <w:pPr>
              <w:pStyle w:val="Compact"/>
            </w:pPr>
            <w:r>
              <w:t xml:space="preserve">15251021</w:t>
            </w:r>
          </w:p>
        </w:tc>
        <w:tc>
          <w:tcPr/>
          <w:p>
            <w:pPr>
              <w:pStyle w:val="Compact"/>
            </w:pPr>
            <w:r>
              <w:t xml:space="preserve">Vauglène-Bänke</w:t>
            </w:r>
          </w:p>
        </w:tc>
        <w:tc>
          <w:tcPr/>
          <w:p>
            <w:pPr>
              <w:pStyle w:val="Compact"/>
            </w:pPr>
            <w:r>
              <w:t xml:space="preserve">Vauglène Beds</w:t>
            </w:r>
          </w:p>
        </w:tc>
      </w:tr>
      <w:tr>
        <w:tc>
          <w:tcPr/>
          <w:p>
            <w:pPr>
              <w:pStyle w:val="Compact"/>
            </w:pPr>
            <w:r>
              <w:t xml:space="preserve">15251022</w:t>
            </w:r>
          </w:p>
        </w:tc>
        <w:tc>
          <w:tcPr/>
          <w:p>
            <w:pPr>
              <w:pStyle w:val="Compact"/>
            </w:pPr>
            <w:r>
              <w:t xml:space="preserve">Poet-Bank</w:t>
            </w:r>
          </w:p>
        </w:tc>
        <w:tc>
          <w:tcPr/>
          <w:p>
            <w:pPr>
              <w:pStyle w:val="Compact"/>
            </w:pPr>
            <w:r>
              <w:t xml:space="preserve">Poet Bed</w:t>
            </w:r>
          </w:p>
        </w:tc>
      </w:tr>
      <w:tr>
        <w:tc>
          <w:tcPr/>
          <w:p>
            <w:pPr>
              <w:pStyle w:val="Compact"/>
            </w:pPr>
            <w:r>
              <w:t xml:space="preserve">15251024</w:t>
            </w:r>
          </w:p>
        </w:tc>
        <w:tc>
          <w:tcPr/>
          <w:p>
            <w:pPr>
              <w:pStyle w:val="Compact"/>
            </w:pPr>
            <w:r>
              <w:t xml:space="preserve">Vallorbe-Member</w:t>
            </w:r>
          </w:p>
        </w:tc>
        <w:tc>
          <w:tcPr/>
          <w:p>
            <w:pPr>
              <w:pStyle w:val="Compact"/>
            </w:pPr>
            <w:r>
              <w:t xml:space="preserve">Vallorbe Member</w:t>
            </w:r>
          </w:p>
        </w:tc>
      </w:tr>
      <w:tr>
        <w:tc>
          <w:tcPr/>
          <w:p>
            <w:pPr>
              <w:pStyle w:val="Compact"/>
            </w:pPr>
            <w:r>
              <w:t xml:space="preserve">15251027</w:t>
            </w:r>
          </w:p>
        </w:tc>
        <w:tc>
          <w:tcPr/>
          <w:p>
            <w:pPr>
              <w:pStyle w:val="Compact"/>
            </w:pPr>
            <w:r>
              <w:t xml:space="preserve">La-Rivière-Member</w:t>
            </w:r>
          </w:p>
        </w:tc>
        <w:tc>
          <w:tcPr/>
          <w:p>
            <w:pPr>
              <w:pStyle w:val="Compact"/>
            </w:pPr>
            <w:r>
              <w:t xml:space="preserve">La Rivière Member</w:t>
            </w:r>
          </w:p>
        </w:tc>
      </w:tr>
      <w:tr>
        <w:tc>
          <w:tcPr/>
          <w:p>
            <w:pPr>
              <w:pStyle w:val="Compact"/>
            </w:pPr>
            <w:r>
              <w:t xml:space="preserve">15251028</w:t>
            </w:r>
          </w:p>
        </w:tc>
        <w:tc>
          <w:tcPr/>
          <w:p>
            <w:pPr>
              <w:pStyle w:val="Compact"/>
            </w:pPr>
            <w:r>
              <w:t xml:space="preserve">Fort-de-l'Écluse-Member</w:t>
            </w:r>
          </w:p>
        </w:tc>
        <w:tc>
          <w:tcPr/>
          <w:p>
            <w:pPr>
              <w:pStyle w:val="Compact"/>
            </w:pPr>
            <w:r>
              <w:t xml:space="preserve">Fort de l'Écluse Member</w:t>
            </w:r>
          </w:p>
        </w:tc>
      </w:tr>
      <w:tr>
        <w:tc>
          <w:tcPr/>
          <w:p>
            <w:pPr>
              <w:pStyle w:val="Compact"/>
            </w:pPr>
            <w:r>
              <w:t xml:space="preserve">15251025</w:t>
            </w:r>
          </w:p>
        </w:tc>
        <w:tc>
          <w:tcPr/>
          <w:p>
            <w:pPr>
              <w:pStyle w:val="Compact"/>
            </w:pPr>
            <w:r>
              <w:t xml:space="preserve">Bellegarde-Bänke</w:t>
            </w:r>
          </w:p>
        </w:tc>
        <w:tc>
          <w:tcPr/>
          <w:p>
            <w:pPr>
              <w:pStyle w:val="Compact"/>
            </w:pPr>
            <w:r>
              <w:t xml:space="preserve">Bellegarde Beds</w:t>
            </w:r>
          </w:p>
        </w:tc>
      </w:tr>
      <w:tr>
        <w:tc>
          <w:tcPr/>
          <w:p>
            <w:pPr>
              <w:pStyle w:val="Compact"/>
            </w:pPr>
            <w:r>
              <w:t xml:space="preserve">15251026</w:t>
            </w:r>
          </w:p>
        </w:tc>
        <w:tc>
          <w:tcPr/>
          <w:p>
            <w:pPr>
              <w:pStyle w:val="Compact"/>
            </w:pPr>
            <w:r>
              <w:t xml:space="preserve">Serrières-Bank</w:t>
            </w:r>
          </w:p>
        </w:tc>
        <w:tc>
          <w:tcPr/>
          <w:p>
            <w:pPr>
              <w:pStyle w:val="Compact"/>
            </w:pPr>
            <w:r>
              <w:t xml:space="preserve">Serrières Bed</w:t>
            </w:r>
          </w:p>
        </w:tc>
      </w:tr>
      <w:tr>
        <w:tc>
          <w:tcPr/>
          <w:p>
            <w:pPr>
              <w:pStyle w:val="Compact"/>
            </w:pPr>
            <w:r>
              <w:t xml:space="preserve">15251030</w:t>
            </w:r>
          </w:p>
        </w:tc>
        <w:tc>
          <w:tcPr/>
          <w:p>
            <w:pPr>
              <w:pStyle w:val="Compact"/>
            </w:pPr>
            <w:r>
              <w:t xml:space="preserve">Morteau-Kalk</w:t>
            </w:r>
          </w:p>
        </w:tc>
        <w:tc>
          <w:tcPr/>
          <w:p>
            <w:pPr>
              <w:pStyle w:val="Compact"/>
            </w:pPr>
            <w:r>
              <w:t xml:space="preserve">Morteau Limestone</w:t>
            </w:r>
          </w:p>
        </w:tc>
      </w:tr>
      <w:tr>
        <w:tc>
          <w:tcPr/>
          <w:p>
            <w:pPr>
              <w:pStyle w:val="Compact"/>
            </w:pPr>
            <w:r>
              <w:t xml:space="preserve">15251031</w:t>
            </w:r>
          </w:p>
        </w:tc>
        <w:tc>
          <w:tcPr/>
          <w:p>
            <w:pPr>
              <w:pStyle w:val="Compact"/>
            </w:pPr>
            <w:r>
              <w:t xml:space="preserve">Bôle-Member</w:t>
            </w:r>
          </w:p>
        </w:tc>
        <w:tc>
          <w:tcPr/>
          <w:p>
            <w:pPr>
              <w:pStyle w:val="Compact"/>
            </w:pPr>
            <w:r>
              <w:t xml:space="preserve">Bôle Member</w:t>
            </w:r>
          </w:p>
        </w:tc>
      </w:tr>
      <w:tr>
        <w:tc>
          <w:tcPr/>
          <w:p>
            <w:pPr>
              <w:pStyle w:val="Compact"/>
            </w:pPr>
            <w:r>
              <w:t xml:space="preserve">15251032</w:t>
            </w:r>
          </w:p>
        </w:tc>
        <w:tc>
          <w:tcPr/>
          <w:p>
            <w:pPr>
              <w:pStyle w:val="Compact"/>
            </w:pPr>
            <w:r>
              <w:t xml:space="preserve">Montcherand-Member</w:t>
            </w:r>
          </w:p>
        </w:tc>
        <w:tc>
          <w:tcPr/>
          <w:p>
            <w:pPr>
              <w:pStyle w:val="Compact"/>
            </w:pPr>
            <w:r>
              <w:t xml:space="preserve">Montcherand Member</w:t>
            </w:r>
          </w:p>
        </w:tc>
      </w:tr>
      <w:tr>
        <w:tc>
          <w:tcPr/>
          <w:p>
            <w:pPr>
              <w:pStyle w:val="Compact"/>
            </w:pPr>
            <w:r>
              <w:t xml:space="preserve">15251033</w:t>
            </w:r>
          </w:p>
        </w:tc>
        <w:tc>
          <w:tcPr/>
          <w:p>
            <w:pPr>
              <w:pStyle w:val="Compact"/>
            </w:pPr>
            <w:r>
              <w:t xml:space="preserve">La-Vaux-Bänke</w:t>
            </w:r>
          </w:p>
        </w:tc>
        <w:tc>
          <w:tcPr/>
          <w:p>
            <w:pPr>
              <w:pStyle w:val="Compact"/>
            </w:pPr>
            <w:r>
              <w:t xml:space="preserve">La Vaux Beds</w:t>
            </w:r>
          </w:p>
        </w:tc>
      </w:tr>
      <w:tr>
        <w:tc>
          <w:tcPr/>
          <w:p>
            <w:pPr>
              <w:pStyle w:val="Compact"/>
            </w:pPr>
            <w:r>
              <w:t xml:space="preserve">15251034</w:t>
            </w:r>
          </w:p>
        </w:tc>
        <w:tc>
          <w:tcPr/>
          <w:p>
            <w:pPr>
              <w:pStyle w:val="Compact"/>
            </w:pPr>
            <w:r>
              <w:t xml:space="preserve">Cul-du-Nozon-Bänke</w:t>
            </w:r>
          </w:p>
        </w:tc>
        <w:tc>
          <w:tcPr/>
          <w:p>
            <w:pPr>
              <w:pStyle w:val="Compact"/>
            </w:pPr>
            <w:r>
              <w:t xml:space="preserve">Cul du Nozon Beds</w:t>
            </w:r>
          </w:p>
        </w:tc>
      </w:tr>
      <w:tr>
        <w:tc>
          <w:tcPr/>
          <w:p>
            <w:pPr>
              <w:pStyle w:val="Compact"/>
            </w:pPr>
            <w:r>
              <w:t xml:space="preserve">15251035</w:t>
            </w:r>
          </w:p>
        </w:tc>
        <w:tc>
          <w:tcPr/>
          <w:p>
            <w:pPr>
              <w:pStyle w:val="Compact"/>
            </w:pPr>
            <w:r>
              <w:t xml:space="preserve">Pont-des-Pierres-Bänke</w:t>
            </w:r>
          </w:p>
        </w:tc>
        <w:tc>
          <w:tcPr/>
          <w:p>
            <w:pPr>
              <w:pStyle w:val="Compact"/>
            </w:pPr>
            <w:r>
              <w:t xml:space="preserve">Pont des Pierres Beds</w:t>
            </w:r>
          </w:p>
        </w:tc>
      </w:tr>
      <w:tr>
        <w:tc>
          <w:tcPr/>
          <w:p>
            <w:pPr>
              <w:pStyle w:val="Compact"/>
            </w:pPr>
            <w:r>
              <w:t xml:space="preserve">15251037</w:t>
            </w:r>
          </w:p>
        </w:tc>
        <w:tc>
          <w:tcPr/>
          <w:p>
            <w:pPr>
              <w:pStyle w:val="Compact"/>
            </w:pPr>
            <w:r>
              <w:t xml:space="preserve">Neuchâtel-Member</w:t>
            </w:r>
          </w:p>
        </w:tc>
        <w:tc>
          <w:tcPr/>
          <w:p>
            <w:pPr>
              <w:pStyle w:val="Compact"/>
            </w:pPr>
            <w:r>
              <w:t xml:space="preserve">Neuchâtel Member</w:t>
            </w:r>
          </w:p>
        </w:tc>
      </w:tr>
      <w:tr>
        <w:tc>
          <w:tcPr/>
          <w:p>
            <w:pPr>
              <w:pStyle w:val="Compact"/>
            </w:pPr>
            <w:r>
              <w:t xml:space="preserve">15251041</w:t>
            </w:r>
          </w:p>
        </w:tc>
        <w:tc>
          <w:tcPr/>
          <w:p>
            <w:pPr>
              <w:pStyle w:val="Compact"/>
            </w:pPr>
            <w:r>
              <w:t xml:space="preserve">Hauterive-Member</w:t>
            </w:r>
          </w:p>
        </w:tc>
        <w:tc>
          <w:tcPr/>
          <w:p>
            <w:pPr>
              <w:pStyle w:val="Compact"/>
            </w:pPr>
            <w:r>
              <w:t xml:space="preserve">Hauterive Member</w:t>
            </w:r>
          </w:p>
        </w:tc>
      </w:tr>
      <w:tr>
        <w:tc>
          <w:tcPr/>
          <w:p>
            <w:pPr>
              <w:pStyle w:val="Compact"/>
            </w:pPr>
            <w:r>
              <w:t xml:space="preserve">15251038</w:t>
            </w:r>
          </w:p>
        </w:tc>
        <w:tc>
          <w:tcPr/>
          <w:p>
            <w:pPr>
              <w:pStyle w:val="Compact"/>
            </w:pPr>
            <w:r>
              <w:t xml:space="preserve">«Pierre Jaune Supérieure»</w:t>
            </w:r>
          </w:p>
        </w:tc>
        <w:tc>
          <w:tcPr/>
          <w:p>
            <w:pPr>
              <w:pStyle w:val="Compact"/>
            </w:pPr>
            <w:r>
              <w:t xml:space="preserve">«Pierre Jaune Supérieure»</w:t>
            </w:r>
          </w:p>
        </w:tc>
      </w:tr>
      <w:tr>
        <w:tc>
          <w:tcPr/>
          <w:p>
            <w:pPr>
              <w:pStyle w:val="Compact"/>
            </w:pPr>
            <w:r>
              <w:t xml:space="preserve">15251039</w:t>
            </w:r>
          </w:p>
        </w:tc>
        <w:tc>
          <w:tcPr/>
          <w:p>
            <w:pPr>
              <w:pStyle w:val="Compact"/>
            </w:pPr>
            <w:r>
              <w:t xml:space="preserve">Les-Uttins-Mergel</w:t>
            </w:r>
          </w:p>
        </w:tc>
        <w:tc>
          <w:tcPr/>
          <w:p>
            <w:pPr>
              <w:pStyle w:val="Compact"/>
            </w:pPr>
            <w:r>
              <w:t xml:space="preserve">Les Uttins Marlstone</w:t>
            </w:r>
          </w:p>
        </w:tc>
      </w:tr>
      <w:tr>
        <w:tc>
          <w:tcPr/>
          <w:p>
            <w:pPr>
              <w:pStyle w:val="Compact"/>
            </w:pPr>
            <w:r>
              <w:t xml:space="preserve">15251040</w:t>
            </w:r>
          </w:p>
        </w:tc>
        <w:tc>
          <w:tcPr/>
          <w:p>
            <w:pPr>
              <w:pStyle w:val="Compact"/>
            </w:pPr>
            <w:r>
              <w:t xml:space="preserve">«Pierre Jaune Inférieure»</w:t>
            </w:r>
          </w:p>
        </w:tc>
        <w:tc>
          <w:tcPr/>
          <w:p>
            <w:pPr>
              <w:pStyle w:val="Compact"/>
            </w:pPr>
            <w:r>
              <w:t xml:space="preserve">«Pierre Jaune Inférieure»</w:t>
            </w:r>
          </w:p>
        </w:tc>
      </w:tr>
      <w:tr>
        <w:tc>
          <w:tcPr/>
          <w:p>
            <w:pPr>
              <w:pStyle w:val="Compact"/>
            </w:pPr>
            <w:r>
              <w:t xml:space="preserve">15251042</w:t>
            </w:r>
          </w:p>
        </w:tc>
        <w:tc>
          <w:tcPr/>
          <w:p>
            <w:pPr>
              <w:pStyle w:val="Compact"/>
            </w:pPr>
            <w:r>
              <w:t xml:space="preserve">L'Ecluse-Mergelkalk</w:t>
            </w:r>
          </w:p>
        </w:tc>
        <w:tc>
          <w:tcPr/>
          <w:p>
            <w:pPr>
              <w:pStyle w:val="Compact"/>
            </w:pPr>
            <w:r>
              <w:t xml:space="preserve">L'Écluse Limestone</w:t>
            </w:r>
          </w:p>
        </w:tc>
      </w:tr>
      <w:tr>
        <w:tc>
          <w:tcPr/>
          <w:p>
            <w:pPr>
              <w:pStyle w:val="Compact"/>
            </w:pPr>
            <w:r>
              <w:t xml:space="preserve">15251043</w:t>
            </w:r>
          </w:p>
        </w:tc>
        <w:tc>
          <w:tcPr/>
          <w:p>
            <w:pPr>
              <w:pStyle w:val="Compact"/>
            </w:pPr>
            <w:r>
              <w:t xml:space="preserve">Censeau-Mergel</w:t>
            </w:r>
          </w:p>
        </w:tc>
        <w:tc>
          <w:tcPr/>
          <w:p>
            <w:pPr>
              <w:pStyle w:val="Compact"/>
            </w:pPr>
            <w:r>
              <w:t xml:space="preserve">Censeau Marlstone</w:t>
            </w:r>
          </w:p>
        </w:tc>
      </w:tr>
      <w:tr>
        <w:tc>
          <w:tcPr/>
          <w:p>
            <w:pPr>
              <w:pStyle w:val="Compact"/>
            </w:pPr>
            <w:r>
              <w:t xml:space="preserve">15251044</w:t>
            </w:r>
          </w:p>
        </w:tc>
        <w:tc>
          <w:tcPr/>
          <w:p>
            <w:pPr>
              <w:pStyle w:val="Compact"/>
            </w:pPr>
            <w:r>
              <w:t xml:space="preserve">Morteau-Mergel</w:t>
            </w:r>
          </w:p>
        </w:tc>
        <w:tc>
          <w:tcPr/>
          <w:p>
            <w:pPr>
              <w:pStyle w:val="Compact"/>
            </w:pPr>
            <w:r>
              <w:t xml:space="preserve">Morteau Marlstone</w:t>
            </w:r>
          </w:p>
        </w:tc>
      </w:tr>
      <w:tr>
        <w:tc>
          <w:tcPr/>
          <w:p>
            <w:pPr>
              <w:pStyle w:val="Compact"/>
            </w:pPr>
            <w:r>
              <w:t xml:space="preserve">15251046</w:t>
            </w:r>
          </w:p>
        </w:tc>
        <w:tc>
          <w:tcPr/>
          <w:p>
            <w:pPr>
              <w:pStyle w:val="Compact"/>
            </w:pPr>
            <w:r>
              <w:t xml:space="preserve">«Bryozoen-Mergel»</w:t>
            </w:r>
          </w:p>
        </w:tc>
        <w:tc>
          <w:tcPr/>
          <w:p>
            <w:pPr>
              <w:pStyle w:val="Compact"/>
            </w:pPr>
            <w:r>
              <w:t xml:space="preserve">«Bryozoan Marlstone»</w:t>
            </w:r>
          </w:p>
        </w:tc>
      </w:tr>
      <w:tr>
        <w:tc>
          <w:tcPr/>
          <w:p>
            <w:pPr>
              <w:pStyle w:val="Compact"/>
            </w:pPr>
            <w:r>
              <w:t xml:space="preserve">15251047</w:t>
            </w:r>
          </w:p>
        </w:tc>
        <w:tc>
          <w:tcPr/>
          <w:p>
            <w:pPr>
              <w:pStyle w:val="Compact"/>
            </w:pPr>
            <w:r>
              <w:t xml:space="preserve">«Astieria-Mergel»</w:t>
            </w:r>
          </w:p>
        </w:tc>
        <w:tc>
          <w:tcPr/>
          <w:p>
            <w:pPr>
              <w:pStyle w:val="Compact"/>
            </w:pPr>
            <w:r>
              <w:t xml:space="preserve">«Astieria Marlstone»</w:t>
            </w:r>
          </w:p>
        </w:tc>
      </w:tr>
      <w:tr>
        <w:tc>
          <w:tcPr/>
          <w:p>
            <w:pPr>
              <w:pStyle w:val="Compact"/>
            </w:pPr>
            <w:r>
              <w:t xml:space="preserve">15251048</w:t>
            </w:r>
          </w:p>
        </w:tc>
        <w:tc>
          <w:tcPr/>
          <w:p>
            <w:pPr>
              <w:pStyle w:val="Compact"/>
            </w:pPr>
            <w:r>
              <w:t xml:space="preserve">Villers-Schichten</w:t>
            </w:r>
          </w:p>
        </w:tc>
        <w:tc>
          <w:tcPr/>
          <w:p>
            <w:pPr>
              <w:pStyle w:val="Compact"/>
            </w:pPr>
            <w:r>
              <w:t xml:space="preserve">Villers Beds</w:t>
            </w:r>
          </w:p>
        </w:tc>
      </w:tr>
      <w:tr>
        <w:tc>
          <w:tcPr/>
          <w:p>
            <w:pPr>
              <w:pStyle w:val="Compact"/>
            </w:pPr>
            <w:r>
              <w:t xml:space="preserve">15251049</w:t>
            </w:r>
          </w:p>
        </w:tc>
        <w:tc>
          <w:tcPr/>
          <w:p>
            <w:pPr>
              <w:pStyle w:val="Compact"/>
            </w:pPr>
            <w:r>
              <w:t xml:space="preserve">«Alectryonia-Kalk»</w:t>
            </w:r>
          </w:p>
        </w:tc>
        <w:tc>
          <w:tcPr/>
          <w:p>
            <w:pPr>
              <w:pStyle w:val="Compact"/>
            </w:pPr>
            <w:r>
              <w:t xml:space="preserve">«Alectryonia Limestone»</w:t>
            </w:r>
          </w:p>
        </w:tc>
      </w:tr>
      <w:tr>
        <w:tc>
          <w:tcPr/>
          <w:p>
            <w:pPr>
              <w:pStyle w:val="Compact"/>
            </w:pPr>
            <w:r>
              <w:t xml:space="preserve">15251050</w:t>
            </w:r>
          </w:p>
        </w:tc>
        <w:tc>
          <w:tcPr/>
          <w:p>
            <w:pPr>
              <w:pStyle w:val="Compact"/>
            </w:pPr>
            <w:r>
              <w:t xml:space="preserve">Arzier-Mergel</w:t>
            </w:r>
          </w:p>
        </w:tc>
        <w:tc>
          <w:tcPr/>
          <w:p>
            <w:pPr>
              <w:pStyle w:val="Compact"/>
            </w:pPr>
            <w:r>
              <w:t xml:space="preserve">Arzier Mergel</w:t>
            </w:r>
          </w:p>
        </w:tc>
      </w:tr>
      <w:tr>
        <w:tc>
          <w:tcPr/>
          <w:p>
            <w:pPr>
              <w:pStyle w:val="Compact"/>
            </w:pPr>
            <w:r>
              <w:t xml:space="preserve">15251052</w:t>
            </w:r>
          </w:p>
        </w:tc>
        <w:tc>
          <w:tcPr/>
          <w:p>
            <w:pPr>
              <w:pStyle w:val="Compact"/>
            </w:pPr>
            <w:r>
              <w:t xml:space="preserve">Guiers-Member</w:t>
            </w:r>
          </w:p>
        </w:tc>
        <w:tc>
          <w:tcPr/>
          <w:p>
            <w:pPr>
              <w:pStyle w:val="Compact"/>
            </w:pPr>
            <w:r>
              <w:t xml:space="preserve">Guiers Member</w:t>
            </w:r>
          </w:p>
        </w:tc>
      </w:tr>
      <w:tr>
        <w:tc>
          <w:tcPr/>
          <w:p>
            <w:pPr>
              <w:pStyle w:val="Compact"/>
            </w:pPr>
            <w:r>
              <w:t xml:space="preserve">15251053</w:t>
            </w:r>
          </w:p>
        </w:tc>
        <w:tc>
          <w:tcPr/>
          <w:p>
            <w:pPr>
              <w:pStyle w:val="Compact"/>
            </w:pPr>
            <w:r>
              <w:t xml:space="preserve">Grande-Varappe-Bank</w:t>
            </w:r>
          </w:p>
        </w:tc>
        <w:tc>
          <w:tcPr/>
          <w:p>
            <w:pPr>
              <w:pStyle w:val="Compact"/>
            </w:pPr>
            <w:r>
              <w:t xml:space="preserve">Grande Varappe Bed</w:t>
            </w:r>
          </w:p>
        </w:tc>
      </w:tr>
      <w:tr>
        <w:tc>
          <w:tcPr/>
          <w:p>
            <w:pPr>
              <w:pStyle w:val="Compact"/>
            </w:pPr>
            <w:r>
              <w:t xml:space="preserve">15251056</w:t>
            </w:r>
          </w:p>
        </w:tc>
        <w:tc>
          <w:tcPr/>
          <w:p>
            <w:pPr>
              <w:pStyle w:val="Compact"/>
            </w:pPr>
            <w:r>
              <w:t xml:space="preserve">«Unité Moyenne Calcaire»</w:t>
            </w:r>
          </w:p>
        </w:tc>
        <w:tc>
          <w:tcPr/>
          <w:p>
            <w:pPr>
              <w:pStyle w:val="Compact"/>
            </w:pPr>
            <w:r>
              <w:t xml:space="preserve">«Unité Moyenne Calcaire»</w:t>
            </w:r>
          </w:p>
        </w:tc>
      </w:tr>
      <w:tr>
        <w:tc>
          <w:tcPr/>
          <w:p>
            <w:pPr>
              <w:pStyle w:val="Compact"/>
            </w:pPr>
            <w:r>
              <w:t xml:space="preserve">15251057</w:t>
            </w:r>
          </w:p>
        </w:tc>
        <w:tc>
          <w:tcPr/>
          <w:p>
            <w:pPr>
              <w:pStyle w:val="Compact"/>
            </w:pPr>
            <w:r>
              <w:t xml:space="preserve">«Unité Inférieure Oolithique»</w:t>
            </w:r>
          </w:p>
        </w:tc>
        <w:tc>
          <w:tcPr/>
          <w:p>
            <w:pPr>
              <w:pStyle w:val="Compact"/>
            </w:pPr>
            <w:r>
              <w:t xml:space="preserve">«Unité Inférieure Oolithique»</w:t>
            </w:r>
          </w:p>
        </w:tc>
      </w:tr>
      <w:tr>
        <w:tc>
          <w:tcPr/>
          <w:p>
            <w:pPr>
              <w:pStyle w:val="Compact"/>
            </w:pPr>
            <w:r>
              <w:t xml:space="preserve">15251060</w:t>
            </w:r>
          </w:p>
        </w:tc>
        <w:tc>
          <w:tcPr/>
          <w:p>
            <w:pPr>
              <w:pStyle w:val="Compact"/>
            </w:pPr>
            <w:r>
              <w:t xml:space="preserve">Vouglans-Member</w:t>
            </w:r>
          </w:p>
        </w:tc>
        <w:tc>
          <w:tcPr/>
          <w:p>
            <w:pPr>
              <w:pStyle w:val="Compact"/>
            </w:pPr>
            <w:r>
              <w:t xml:space="preserve">Vouglans Member</w:t>
            </w:r>
          </w:p>
        </w:tc>
      </w:tr>
      <w:tr>
        <w:tc>
          <w:tcPr/>
          <w:p>
            <w:pPr>
              <w:pStyle w:val="Compact"/>
            </w:pPr>
            <w:r>
              <w:t xml:space="preserve">15251061</w:t>
            </w:r>
          </w:p>
        </w:tc>
        <w:tc>
          <w:tcPr/>
          <w:p>
            <w:pPr>
              <w:pStyle w:val="Compact"/>
            </w:pPr>
            <w:r>
              <w:t xml:space="preserve">Chailley-Member</w:t>
            </w:r>
          </w:p>
        </w:tc>
        <w:tc>
          <w:tcPr/>
          <w:p>
            <w:pPr>
              <w:pStyle w:val="Compact"/>
            </w:pPr>
            <w:r>
              <w:t xml:space="preserve">Chailley Member</w:t>
            </w:r>
          </w:p>
        </w:tc>
      </w:tr>
      <w:tr>
        <w:tc>
          <w:tcPr/>
          <w:p>
            <w:pPr>
              <w:pStyle w:val="Compact"/>
            </w:pPr>
            <w:r>
              <w:t xml:space="preserve">15251064</w:t>
            </w:r>
          </w:p>
        </w:tc>
        <w:tc>
          <w:tcPr/>
          <w:p>
            <w:pPr>
              <w:pStyle w:val="Compact"/>
            </w:pPr>
            <w:r>
              <w:t xml:space="preserve">Chevenez-Member</w:t>
            </w:r>
          </w:p>
        </w:tc>
        <w:tc>
          <w:tcPr/>
          <w:p>
            <w:pPr>
              <w:pStyle w:val="Compact"/>
            </w:pPr>
            <w:r>
              <w:t xml:space="preserve">Chevenez Member</w:t>
            </w:r>
          </w:p>
        </w:tc>
      </w:tr>
      <w:tr>
        <w:tc>
          <w:tcPr/>
          <w:p>
            <w:pPr>
              <w:pStyle w:val="Compact"/>
            </w:pPr>
            <w:r>
              <w:t xml:space="preserve">15251068</w:t>
            </w:r>
          </w:p>
        </w:tc>
        <w:tc>
          <w:tcPr/>
          <w:p>
            <w:pPr>
              <w:pStyle w:val="Compact"/>
            </w:pPr>
            <w:r>
              <w:t xml:space="preserve">Courtedoux-Member</w:t>
            </w:r>
          </w:p>
        </w:tc>
        <w:tc>
          <w:tcPr/>
          <w:p>
            <w:pPr>
              <w:pStyle w:val="Compact"/>
            </w:pPr>
            <w:r>
              <w:t xml:space="preserve">Courtedoux Member</w:t>
            </w:r>
          </w:p>
        </w:tc>
      </w:tr>
      <w:tr>
        <w:tc>
          <w:tcPr/>
          <w:p>
            <w:pPr>
              <w:pStyle w:val="Compact"/>
            </w:pPr>
            <w:r>
              <w:t xml:space="preserve">15251069</w:t>
            </w:r>
          </w:p>
        </w:tc>
        <w:tc>
          <w:tcPr/>
          <w:p>
            <w:pPr>
              <w:pStyle w:val="Compact"/>
            </w:pPr>
            <w:r>
              <w:t xml:space="preserve">Banné-Member</w:t>
            </w:r>
          </w:p>
        </w:tc>
        <w:tc>
          <w:tcPr/>
          <w:p>
            <w:pPr>
              <w:pStyle w:val="Compact"/>
            </w:pPr>
            <w:r>
              <w:t xml:space="preserve">Banné Member</w:t>
            </w:r>
          </w:p>
        </w:tc>
      </w:tr>
      <w:tr>
        <w:tc>
          <w:tcPr/>
          <w:p>
            <w:pPr>
              <w:pStyle w:val="Compact"/>
            </w:pPr>
            <w:r>
              <w:t xml:space="preserve">15251070</w:t>
            </w:r>
          </w:p>
        </w:tc>
        <w:tc>
          <w:tcPr/>
          <w:p>
            <w:pPr>
              <w:pStyle w:val="Compact"/>
            </w:pPr>
            <w:r>
              <w:t xml:space="preserve">Vabenau-Member</w:t>
            </w:r>
          </w:p>
        </w:tc>
        <w:tc>
          <w:tcPr/>
          <w:p>
            <w:pPr>
              <w:pStyle w:val="Compact"/>
            </w:pPr>
            <w:r>
              <w:t xml:space="preserve">Vabenau Member</w:t>
            </w:r>
          </w:p>
        </w:tc>
      </w:tr>
      <w:tr>
        <w:tc>
          <w:tcPr/>
          <w:p>
            <w:pPr>
              <w:pStyle w:val="Compact"/>
            </w:pPr>
            <w:r>
              <w:t xml:space="preserve">15251062</w:t>
            </w:r>
          </w:p>
        </w:tc>
        <w:tc>
          <w:tcPr/>
          <w:p>
            <w:pPr>
              <w:pStyle w:val="Compact"/>
            </w:pPr>
            <w:r>
              <w:t xml:space="preserve">«Oberer Virgula-Mergel»</w:t>
            </w:r>
          </w:p>
        </w:tc>
        <w:tc>
          <w:tcPr/>
          <w:p>
            <w:pPr>
              <w:pStyle w:val="Compact"/>
            </w:pPr>
            <w:r>
              <w:t xml:space="preserve">«Upper Virgula Marlstone»</w:t>
            </w:r>
          </w:p>
        </w:tc>
      </w:tr>
      <w:tr>
        <w:tc>
          <w:tcPr/>
          <w:p>
            <w:pPr>
              <w:pStyle w:val="Compact"/>
            </w:pPr>
            <w:r>
              <w:t xml:space="preserve">15251065</w:t>
            </w:r>
          </w:p>
        </w:tc>
        <w:tc>
          <w:tcPr/>
          <w:p>
            <w:pPr>
              <w:pStyle w:val="Compact"/>
            </w:pPr>
            <w:r>
              <w:t xml:space="preserve">«Grenznerineen-Bank»</w:t>
            </w:r>
          </w:p>
        </w:tc>
        <w:tc>
          <w:tcPr/>
          <w:p>
            <w:pPr>
              <w:pStyle w:val="Compact"/>
            </w:pPr>
            <w:r>
              <w:t xml:space="preserve">«Boundary Nerineans Bed»</w:t>
            </w:r>
          </w:p>
        </w:tc>
      </w:tr>
      <w:tr>
        <w:tc>
          <w:tcPr/>
          <w:p>
            <w:pPr>
              <w:pStyle w:val="Compact"/>
            </w:pPr>
            <w:r>
              <w:t xml:space="preserve">15251066</w:t>
            </w:r>
          </w:p>
        </w:tc>
        <w:tc>
          <w:tcPr/>
          <w:p>
            <w:pPr>
              <w:pStyle w:val="Compact"/>
            </w:pPr>
            <w:r>
              <w:t xml:space="preserve">«Cladocoropsis-Kalk»</w:t>
            </w:r>
          </w:p>
        </w:tc>
        <w:tc>
          <w:tcPr/>
          <w:p>
            <w:pPr>
              <w:pStyle w:val="Compact"/>
            </w:pPr>
            <w:r>
              <w:t xml:space="preserve">«Cladocoropsis Limestone»</w:t>
            </w:r>
          </w:p>
        </w:tc>
      </w:tr>
      <w:tr>
        <w:tc>
          <w:tcPr/>
          <w:p>
            <w:pPr>
              <w:pStyle w:val="Compact"/>
            </w:pPr>
            <w:r>
              <w:t xml:space="preserve">15251067</w:t>
            </w:r>
          </w:p>
        </w:tc>
        <w:tc>
          <w:tcPr/>
          <w:p>
            <w:pPr>
              <w:pStyle w:val="Compact"/>
            </w:pPr>
            <w:r>
              <w:t xml:space="preserve">«Unterer Virgula-Mergel»</w:t>
            </w:r>
          </w:p>
        </w:tc>
        <w:tc>
          <w:tcPr/>
          <w:p>
            <w:pPr>
              <w:pStyle w:val="Compact"/>
            </w:pPr>
            <w:r>
              <w:t xml:space="preserve">«Lower Virgula Marlstone»</w:t>
            </w:r>
          </w:p>
        </w:tc>
      </w:tr>
      <w:tr>
        <w:tc>
          <w:tcPr/>
          <w:p>
            <w:pPr>
              <w:pStyle w:val="Compact"/>
            </w:pPr>
            <w:r>
              <w:t xml:space="preserve">15251071</w:t>
            </w:r>
          </w:p>
        </w:tc>
        <w:tc>
          <w:tcPr/>
          <w:p>
            <w:pPr>
              <w:pStyle w:val="Compact"/>
            </w:pPr>
            <w:r>
              <w:t xml:space="preserve">Creugenat-Schichten</w:t>
            </w:r>
          </w:p>
        </w:tc>
        <w:tc>
          <w:tcPr/>
          <w:p>
            <w:pPr>
              <w:pStyle w:val="Compact"/>
            </w:pPr>
            <w:r>
              <w:t xml:space="preserve">Creugenat Beds</w:t>
            </w:r>
          </w:p>
        </w:tc>
      </w:tr>
      <w:tr>
        <w:tc>
          <w:tcPr/>
          <w:p>
            <w:pPr>
              <w:pStyle w:val="Compact"/>
            </w:pPr>
            <w:r>
              <w:t xml:space="preserve">15251073</w:t>
            </w:r>
          </w:p>
        </w:tc>
        <w:tc>
          <w:tcPr/>
          <w:p>
            <w:pPr>
              <w:pStyle w:val="Compact"/>
            </w:pPr>
            <w:r>
              <w:t xml:space="preserve">«Complexe récifal»</w:t>
            </w:r>
          </w:p>
        </w:tc>
        <w:tc>
          <w:tcPr/>
          <w:p>
            <w:pPr>
              <w:pStyle w:val="Compact"/>
            </w:pPr>
            <w:r>
              <w:t xml:space="preserve">«Complexe récifal» (Etiollets Fm.)</w:t>
            </w:r>
          </w:p>
        </w:tc>
      </w:tr>
      <w:tr>
        <w:tc>
          <w:tcPr/>
          <w:p>
            <w:pPr>
              <w:pStyle w:val="Compact"/>
            </w:pPr>
            <w:r>
              <w:t xml:space="preserve">15251075</w:t>
            </w:r>
          </w:p>
        </w:tc>
        <w:tc>
          <w:tcPr/>
          <w:p>
            <w:pPr>
              <w:pStyle w:val="Compact"/>
            </w:pPr>
            <w:r>
              <w:t xml:space="preserve">Tabalcon-Kalk</w:t>
            </w:r>
          </w:p>
        </w:tc>
        <w:tc>
          <w:tcPr/>
          <w:p>
            <w:pPr>
              <w:pStyle w:val="Compact"/>
            </w:pPr>
            <w:r>
              <w:t xml:space="preserve">Tabalcon Limestone</w:t>
            </w:r>
          </w:p>
        </w:tc>
      </w:tr>
      <w:tr>
        <w:tc>
          <w:tcPr/>
          <w:p>
            <w:pPr>
              <w:pStyle w:val="Compact"/>
            </w:pPr>
            <w:r>
              <w:t xml:space="preserve">15251076</w:t>
            </w:r>
          </w:p>
        </w:tc>
        <w:tc>
          <w:tcPr/>
          <w:p>
            <w:pPr>
              <w:pStyle w:val="Compact"/>
            </w:pPr>
            <w:r>
              <w:t xml:space="preserve">Couvaloup-Member</w:t>
            </w:r>
          </w:p>
        </w:tc>
        <w:tc>
          <w:tcPr/>
          <w:p>
            <w:pPr>
              <w:pStyle w:val="Compact"/>
            </w:pPr>
            <w:r>
              <w:t xml:space="preserve">Couvaloup Member</w:t>
            </w:r>
          </w:p>
        </w:tc>
      </w:tr>
      <w:tr>
        <w:tc>
          <w:tcPr/>
          <w:p>
            <w:pPr>
              <w:pStyle w:val="Compact"/>
            </w:pPr>
            <w:r>
              <w:t xml:space="preserve">15251074</w:t>
            </w:r>
          </w:p>
        </w:tc>
        <w:tc>
          <w:tcPr/>
          <w:p>
            <w:pPr>
              <w:pStyle w:val="Compact"/>
            </w:pPr>
            <w:r>
              <w:t xml:space="preserve">Landaize-Kalk</w:t>
            </w:r>
          </w:p>
        </w:tc>
        <w:tc>
          <w:tcPr/>
          <w:p>
            <w:pPr>
              <w:pStyle w:val="Compact"/>
            </w:pPr>
            <w:r>
              <w:t xml:space="preserve">Landaize Limestone</w:t>
            </w:r>
          </w:p>
        </w:tc>
      </w:tr>
      <w:tr>
        <w:tc>
          <w:tcPr/>
          <w:p>
            <w:pPr>
              <w:pStyle w:val="Compact"/>
            </w:pPr>
            <w:r>
              <w:t xml:space="preserve">15251086</w:t>
            </w:r>
          </w:p>
        </w:tc>
        <w:tc>
          <w:tcPr/>
          <w:p>
            <w:pPr>
              <w:pStyle w:val="Compact"/>
            </w:pPr>
            <w:r>
              <w:t xml:space="preserve">Gugenmühle-Member</w:t>
            </w:r>
          </w:p>
        </w:tc>
        <w:tc>
          <w:tcPr/>
          <w:p>
            <w:pPr>
              <w:pStyle w:val="Compact"/>
            </w:pPr>
            <w:r>
              <w:t xml:space="preserve">Gugenmühle Member</w:t>
            </w:r>
          </w:p>
        </w:tc>
      </w:tr>
      <w:tr>
        <w:tc>
          <w:tcPr/>
          <w:p>
            <w:pPr>
              <w:pStyle w:val="Compact"/>
            </w:pPr>
            <w:r>
              <w:t xml:space="preserve">15251089</w:t>
            </w:r>
          </w:p>
        </w:tc>
        <w:tc>
          <w:tcPr/>
          <w:p>
            <w:pPr>
              <w:pStyle w:val="Compact"/>
            </w:pPr>
            <w:r>
              <w:t xml:space="preserve">Wettingen-Member</w:t>
            </w:r>
          </w:p>
        </w:tc>
        <w:tc>
          <w:tcPr/>
          <w:p>
            <w:pPr>
              <w:pStyle w:val="Compact"/>
            </w:pPr>
            <w:r>
              <w:t xml:space="preserve">Wettingen Member</w:t>
            </w:r>
          </w:p>
        </w:tc>
      </w:tr>
      <w:tr>
        <w:tc>
          <w:tcPr/>
          <w:p>
            <w:pPr>
              <w:pStyle w:val="Compact"/>
            </w:pPr>
            <w:r>
              <w:t xml:space="preserve">15251090</w:t>
            </w:r>
          </w:p>
        </w:tc>
        <w:tc>
          <w:tcPr/>
          <w:p>
            <w:pPr>
              <w:pStyle w:val="Compact"/>
            </w:pPr>
            <w:r>
              <w:t xml:space="preserve">Baden-Member</w:t>
            </w:r>
          </w:p>
        </w:tc>
        <w:tc>
          <w:tcPr/>
          <w:p>
            <w:pPr>
              <w:pStyle w:val="Compact"/>
            </w:pPr>
            <w:r>
              <w:t xml:space="preserve">Baden Member</w:t>
            </w:r>
          </w:p>
        </w:tc>
      </w:tr>
      <w:tr>
        <w:tc>
          <w:tcPr/>
          <w:p>
            <w:pPr>
              <w:pStyle w:val="Compact"/>
            </w:pPr>
            <w:r>
              <w:t xml:space="preserve">15251092</w:t>
            </w:r>
          </w:p>
        </w:tc>
        <w:tc>
          <w:tcPr/>
          <w:p>
            <w:pPr>
              <w:pStyle w:val="Compact"/>
            </w:pPr>
            <w:r>
              <w:t xml:space="preserve">Lochen-Subformation</w:t>
            </w:r>
          </w:p>
        </w:tc>
        <w:tc>
          <w:tcPr/>
          <w:p>
            <w:pPr>
              <w:pStyle w:val="Compact"/>
            </w:pPr>
            <w:r>
              <w:t xml:space="preserve">Lochen-Subformation</w:t>
            </w:r>
          </w:p>
        </w:tc>
      </w:tr>
      <w:tr>
        <w:tc>
          <w:tcPr/>
          <w:p>
            <w:pPr>
              <w:pStyle w:val="Compact"/>
            </w:pPr>
            <w:r>
              <w:t xml:space="preserve">15251094</w:t>
            </w:r>
          </w:p>
        </w:tc>
        <w:tc>
          <w:tcPr/>
          <w:p>
            <w:pPr>
              <w:pStyle w:val="Compact"/>
            </w:pPr>
            <w:r>
              <w:t xml:space="preserve">Porrentruy-Member</w:t>
            </w:r>
          </w:p>
        </w:tc>
        <w:tc>
          <w:tcPr/>
          <w:p>
            <w:pPr>
              <w:pStyle w:val="Compact"/>
            </w:pPr>
            <w:r>
              <w:t xml:space="preserve">Porrentruy Member</w:t>
            </w:r>
          </w:p>
        </w:tc>
      </w:tr>
      <w:tr>
        <w:tc>
          <w:tcPr/>
          <w:p>
            <w:pPr>
              <w:pStyle w:val="Compact"/>
            </w:pPr>
            <w:r>
              <w:t xml:space="preserve">15251095</w:t>
            </w:r>
          </w:p>
        </w:tc>
        <w:tc>
          <w:tcPr/>
          <w:p>
            <w:pPr>
              <w:pStyle w:val="Compact"/>
            </w:pPr>
            <w:r>
              <w:t xml:space="preserve">La-May-Member</w:t>
            </w:r>
          </w:p>
        </w:tc>
        <w:tc>
          <w:tcPr/>
          <w:p>
            <w:pPr>
              <w:pStyle w:val="Compact"/>
            </w:pPr>
            <w:r>
              <w:t xml:space="preserve">La May Member</w:t>
            </w:r>
          </w:p>
        </w:tc>
      </w:tr>
      <w:tr>
        <w:tc>
          <w:tcPr/>
          <w:p>
            <w:pPr>
              <w:pStyle w:val="Compact"/>
            </w:pPr>
            <w:r>
              <w:t xml:space="preserve">15251097</w:t>
            </w:r>
          </w:p>
        </w:tc>
        <w:tc>
          <w:tcPr/>
          <w:p>
            <w:pPr>
              <w:pStyle w:val="Compact"/>
            </w:pPr>
            <w:r>
              <w:t xml:space="preserve">Verena-Member</w:t>
            </w:r>
          </w:p>
        </w:tc>
        <w:tc>
          <w:tcPr/>
          <w:p>
            <w:pPr>
              <w:pStyle w:val="Compact"/>
            </w:pPr>
            <w:r>
              <w:t xml:space="preserve">Verena Member</w:t>
            </w:r>
          </w:p>
        </w:tc>
      </w:tr>
      <w:tr>
        <w:tc>
          <w:tcPr/>
          <w:p>
            <w:pPr>
              <w:pStyle w:val="Compact"/>
            </w:pPr>
            <w:r>
              <w:t xml:space="preserve">15251098</w:t>
            </w:r>
          </w:p>
        </w:tc>
        <w:tc>
          <w:tcPr/>
          <w:p>
            <w:pPr>
              <w:pStyle w:val="Compact"/>
            </w:pPr>
            <w:r>
              <w:t xml:space="preserve">Holzflue-Member</w:t>
            </w:r>
          </w:p>
        </w:tc>
        <w:tc>
          <w:tcPr/>
          <w:p>
            <w:pPr>
              <w:pStyle w:val="Compact"/>
            </w:pPr>
            <w:r>
              <w:t xml:space="preserve">Holzflue Member</w:t>
            </w:r>
          </w:p>
        </w:tc>
      </w:tr>
      <w:tr>
        <w:tc>
          <w:tcPr/>
          <w:p>
            <w:pPr>
              <w:pStyle w:val="Compact"/>
            </w:pPr>
            <w:r>
              <w:t xml:space="preserve">15251100</w:t>
            </w:r>
          </w:p>
        </w:tc>
        <w:tc>
          <w:tcPr/>
          <w:p>
            <w:pPr>
              <w:pStyle w:val="Compact"/>
            </w:pPr>
            <w:r>
              <w:t xml:space="preserve">Laufen-Member</w:t>
            </w:r>
          </w:p>
        </w:tc>
        <w:tc>
          <w:tcPr/>
          <w:p>
            <w:pPr>
              <w:pStyle w:val="Compact"/>
            </w:pPr>
            <w:r>
              <w:t xml:space="preserve">Laufen Member</w:t>
            </w:r>
          </w:p>
        </w:tc>
      </w:tr>
      <w:tr>
        <w:tc>
          <w:tcPr/>
          <w:p>
            <w:pPr>
              <w:pStyle w:val="Compact"/>
            </w:pPr>
            <w:r>
              <w:t xml:space="preserve">15251103</w:t>
            </w:r>
          </w:p>
        </w:tc>
        <w:tc>
          <w:tcPr/>
          <w:p>
            <w:pPr>
              <w:pStyle w:val="Compact"/>
            </w:pPr>
            <w:r>
              <w:t xml:space="preserve">Olten-Member</w:t>
            </w:r>
          </w:p>
        </w:tc>
        <w:tc>
          <w:tcPr/>
          <w:p>
            <w:pPr>
              <w:pStyle w:val="Compact"/>
            </w:pPr>
            <w:r>
              <w:t xml:space="preserve">Olten Member</w:t>
            </w:r>
          </w:p>
        </w:tc>
      </w:tr>
      <w:tr>
        <w:tc>
          <w:tcPr/>
          <w:p>
            <w:pPr>
              <w:pStyle w:val="Compact"/>
            </w:pPr>
            <w:r>
              <w:t xml:space="preserve">15251104</w:t>
            </w:r>
          </w:p>
        </w:tc>
        <w:tc>
          <w:tcPr/>
          <w:p>
            <w:pPr>
              <w:pStyle w:val="Compact"/>
            </w:pPr>
            <w:r>
              <w:t xml:space="preserve">Steinibach-Member</w:t>
            </w:r>
          </w:p>
        </w:tc>
        <w:tc>
          <w:tcPr/>
          <w:p>
            <w:pPr>
              <w:pStyle w:val="Compact"/>
            </w:pPr>
            <w:r>
              <w:t xml:space="preserve">Steinibach Member</w:t>
            </w:r>
          </w:p>
        </w:tc>
      </w:tr>
      <w:tr>
        <w:tc>
          <w:tcPr/>
          <w:p>
            <w:pPr>
              <w:pStyle w:val="Compact"/>
            </w:pPr>
            <w:r>
              <w:t xml:space="preserve">15251099</w:t>
            </w:r>
          </w:p>
        </w:tc>
        <w:tc>
          <w:tcPr/>
          <w:p>
            <w:pPr>
              <w:pStyle w:val="Compact"/>
            </w:pPr>
            <w:r>
              <w:t xml:space="preserve">Balmberg-Oolith</w:t>
            </w:r>
          </w:p>
        </w:tc>
        <w:tc>
          <w:tcPr/>
          <w:p>
            <w:pPr>
              <w:pStyle w:val="Compact"/>
            </w:pPr>
            <w:r>
              <w:t xml:space="preserve">Balmberg Oolite</w:t>
            </w:r>
          </w:p>
        </w:tc>
      </w:tr>
      <w:tr>
        <w:tc>
          <w:tcPr/>
          <w:p>
            <w:pPr>
              <w:pStyle w:val="Compact"/>
            </w:pPr>
            <w:r>
              <w:t xml:space="preserve">15251101</w:t>
            </w:r>
          </w:p>
        </w:tc>
        <w:tc>
          <w:tcPr/>
          <w:p>
            <w:pPr>
              <w:pStyle w:val="Compact"/>
            </w:pPr>
            <w:r>
              <w:t xml:space="preserve">Hautes-Roches-Algenkalk</w:t>
            </w:r>
          </w:p>
        </w:tc>
        <w:tc>
          <w:tcPr/>
          <w:p>
            <w:pPr>
              <w:pStyle w:val="Compact"/>
            </w:pPr>
            <w:r>
              <w:t xml:space="preserve">Hautes Roches Algal Limestone</w:t>
            </w:r>
          </w:p>
        </w:tc>
      </w:tr>
      <w:tr>
        <w:tc>
          <w:tcPr/>
          <w:p>
            <w:pPr>
              <w:pStyle w:val="Compact"/>
            </w:pPr>
            <w:r>
              <w:t xml:space="preserve">15251102</w:t>
            </w:r>
          </w:p>
        </w:tc>
        <w:tc>
          <w:tcPr/>
          <w:p>
            <w:pPr>
              <w:pStyle w:val="Compact"/>
            </w:pPr>
            <w:r>
              <w:t xml:space="preserve">Akzessorische Mumienbänke</w:t>
            </w:r>
          </w:p>
        </w:tc>
        <w:tc>
          <w:tcPr/>
          <w:p>
            <w:pPr>
              <w:pStyle w:val="Compact"/>
            </w:pPr>
            <w:r>
              <w:t xml:space="preserve">«Akzessorische Mumienbänke»</w:t>
            </w:r>
          </w:p>
        </w:tc>
      </w:tr>
      <w:tr>
        <w:tc>
          <w:tcPr/>
          <w:p>
            <w:pPr>
              <w:pStyle w:val="Compact"/>
            </w:pPr>
            <w:r>
              <w:t xml:space="preserve">15251107</w:t>
            </w:r>
          </w:p>
        </w:tc>
        <w:tc>
          <w:tcPr/>
          <w:p>
            <w:pPr>
              <w:pStyle w:val="Compact"/>
            </w:pPr>
            <w:r>
              <w:t xml:space="preserve">Wangental-Member</w:t>
            </w:r>
          </w:p>
        </w:tc>
        <w:tc>
          <w:tcPr/>
          <w:p>
            <w:pPr>
              <w:pStyle w:val="Compact"/>
            </w:pPr>
            <w:r>
              <w:t xml:space="preserve">Wangental Member</w:t>
            </w:r>
          </w:p>
        </w:tc>
      </w:tr>
      <w:tr>
        <w:tc>
          <w:tcPr/>
          <w:p>
            <w:pPr>
              <w:pStyle w:val="Compact"/>
            </w:pPr>
            <w:r>
              <w:t xml:space="preserve">15251108</w:t>
            </w:r>
          </w:p>
        </w:tc>
        <w:tc>
          <w:tcPr/>
          <w:p>
            <w:pPr>
              <w:pStyle w:val="Compact"/>
            </w:pPr>
            <w:r>
              <w:t xml:space="preserve">Letzi-Member</w:t>
            </w:r>
          </w:p>
        </w:tc>
        <w:tc>
          <w:tcPr/>
          <w:p>
            <w:pPr>
              <w:pStyle w:val="Compact"/>
            </w:pPr>
            <w:r>
              <w:t xml:space="preserve">Letzi Member</w:t>
            </w:r>
          </w:p>
        </w:tc>
      </w:tr>
      <w:tr>
        <w:tc>
          <w:tcPr/>
          <w:p>
            <w:pPr>
              <w:pStyle w:val="Compact"/>
            </w:pPr>
            <w:r>
              <w:t xml:space="preserve">15251109</w:t>
            </w:r>
          </w:p>
        </w:tc>
        <w:tc>
          <w:tcPr/>
          <w:p>
            <w:pPr>
              <w:pStyle w:val="Compact"/>
            </w:pPr>
            <w:r>
              <w:t xml:space="preserve">«Knollen-Bank»</w:t>
            </w:r>
          </w:p>
        </w:tc>
        <w:tc>
          <w:tcPr/>
          <w:p>
            <w:pPr>
              <w:pStyle w:val="Compact"/>
            </w:pPr>
            <w:r>
              <w:t xml:space="preserve">«Knollen-Bank» (Villigen Fm.)</w:t>
            </w:r>
          </w:p>
        </w:tc>
      </w:tr>
      <w:tr>
        <w:tc>
          <w:tcPr/>
          <w:p>
            <w:pPr>
              <w:pStyle w:val="Compact"/>
            </w:pPr>
            <w:r>
              <w:t xml:space="preserve">15251110</w:t>
            </w:r>
          </w:p>
        </w:tc>
        <w:tc>
          <w:tcPr/>
          <w:p>
            <w:pPr>
              <w:pStyle w:val="Compact"/>
            </w:pPr>
            <w:r>
              <w:t xml:space="preserve">Küssaburg-Member</w:t>
            </w:r>
          </w:p>
        </w:tc>
        <w:tc>
          <w:tcPr/>
          <w:p>
            <w:pPr>
              <w:pStyle w:val="Compact"/>
            </w:pPr>
            <w:r>
              <w:t xml:space="preserve">Küssaburg Member</w:t>
            </w:r>
          </w:p>
        </w:tc>
      </w:tr>
      <w:tr>
        <w:tc>
          <w:tcPr/>
          <w:p>
            <w:pPr>
              <w:pStyle w:val="Compact"/>
            </w:pPr>
            <w:r>
              <w:t xml:space="preserve">15251111</w:t>
            </w:r>
          </w:p>
        </w:tc>
        <w:tc>
          <w:tcPr/>
          <w:p>
            <w:pPr>
              <w:pStyle w:val="Compact"/>
            </w:pPr>
            <w:r>
              <w:t xml:space="preserve">Wangen-Member</w:t>
            </w:r>
          </w:p>
        </w:tc>
        <w:tc>
          <w:tcPr/>
          <w:p>
            <w:pPr>
              <w:pStyle w:val="Compact"/>
            </w:pPr>
            <w:r>
              <w:t xml:space="preserve">Wangen Member</w:t>
            </w:r>
          </w:p>
        </w:tc>
      </w:tr>
      <w:tr>
        <w:tc>
          <w:tcPr/>
          <w:p>
            <w:pPr>
              <w:pStyle w:val="Compact"/>
            </w:pPr>
            <w:r>
              <w:t xml:space="preserve">15251112</w:t>
            </w:r>
          </w:p>
        </w:tc>
        <w:tc>
          <w:tcPr/>
          <w:p>
            <w:pPr>
              <w:pStyle w:val="Compact"/>
            </w:pPr>
            <w:r>
              <w:t xml:space="preserve">Hornbuck-Member</w:t>
            </w:r>
          </w:p>
        </w:tc>
        <w:tc>
          <w:tcPr/>
          <w:p>
            <w:pPr>
              <w:pStyle w:val="Compact"/>
            </w:pPr>
            <w:r>
              <w:t xml:space="preserve">Hornbuck Member</w:t>
            </w:r>
          </w:p>
        </w:tc>
      </w:tr>
      <w:tr>
        <w:tc>
          <w:tcPr/>
          <w:p>
            <w:pPr>
              <w:pStyle w:val="Compact"/>
            </w:pPr>
            <w:r>
              <w:t xml:space="preserve">15251113</w:t>
            </w:r>
          </w:p>
        </w:tc>
        <w:tc>
          <w:tcPr/>
          <w:p>
            <w:pPr>
              <w:pStyle w:val="Compact"/>
            </w:pPr>
            <w:r>
              <w:t xml:space="preserve">«Crenularis-Member»</w:t>
            </w:r>
          </w:p>
        </w:tc>
        <w:tc>
          <w:tcPr/>
          <w:p>
            <w:pPr>
              <w:pStyle w:val="Compact"/>
            </w:pPr>
            <w:r>
              <w:t xml:space="preserve">«Crenularis Member»</w:t>
            </w:r>
          </w:p>
        </w:tc>
      </w:tr>
      <w:tr>
        <w:tc>
          <w:tcPr/>
          <w:p>
            <w:pPr>
              <w:pStyle w:val="Compact"/>
            </w:pPr>
            <w:r>
              <w:t xml:space="preserve">15251114</w:t>
            </w:r>
          </w:p>
        </w:tc>
        <w:tc>
          <w:tcPr/>
          <w:p>
            <w:pPr>
              <w:pStyle w:val="Compact"/>
            </w:pPr>
            <w:r>
              <w:t xml:space="preserve">Geissberg-Member</w:t>
            </w:r>
          </w:p>
        </w:tc>
        <w:tc>
          <w:tcPr/>
          <w:p>
            <w:pPr>
              <w:pStyle w:val="Compact"/>
            </w:pPr>
            <w:r>
              <w:t xml:space="preserve">Geissberg Member</w:t>
            </w:r>
          </w:p>
        </w:tc>
      </w:tr>
      <w:tr>
        <w:tc>
          <w:tcPr/>
          <w:p>
            <w:pPr>
              <w:pStyle w:val="Compact"/>
            </w:pPr>
            <w:r>
              <w:t xml:space="preserve">15251117</w:t>
            </w:r>
          </w:p>
        </w:tc>
        <w:tc>
          <w:tcPr/>
          <w:p>
            <w:pPr>
              <w:pStyle w:val="Compact"/>
            </w:pPr>
            <w:r>
              <w:t xml:space="preserve">Bure-Member</w:t>
            </w:r>
          </w:p>
        </w:tc>
        <w:tc>
          <w:tcPr/>
          <w:p>
            <w:pPr>
              <w:pStyle w:val="Compact"/>
            </w:pPr>
            <w:r>
              <w:t xml:space="preserve">Bure Member</w:t>
            </w:r>
          </w:p>
        </w:tc>
      </w:tr>
      <w:tr>
        <w:tc>
          <w:tcPr/>
          <w:p>
            <w:pPr>
              <w:pStyle w:val="Compact"/>
            </w:pPr>
            <w:r>
              <w:t xml:space="preserve">15251118</w:t>
            </w:r>
          </w:p>
        </w:tc>
        <w:tc>
          <w:tcPr/>
          <w:p>
            <w:pPr>
              <w:pStyle w:val="Compact"/>
            </w:pPr>
            <w:r>
              <w:t xml:space="preserve">«Oolithe-Rousse-Member»</w:t>
            </w:r>
          </w:p>
        </w:tc>
        <w:tc>
          <w:tcPr/>
          <w:p>
            <w:pPr>
              <w:pStyle w:val="Compact"/>
            </w:pPr>
            <w:r>
              <w:t xml:space="preserve">«Oolithe Rousse Member»</w:t>
            </w:r>
          </w:p>
        </w:tc>
      </w:tr>
      <w:tr>
        <w:tc>
          <w:tcPr/>
          <w:p>
            <w:pPr>
              <w:pStyle w:val="Compact"/>
            </w:pPr>
            <w:r>
              <w:t xml:space="preserve">15251119</w:t>
            </w:r>
          </w:p>
        </w:tc>
        <w:tc>
          <w:tcPr/>
          <w:p>
            <w:pPr>
              <w:pStyle w:val="Compact"/>
            </w:pPr>
            <w:r>
              <w:t xml:space="preserve">«Hauptmumienbank-Member»</w:t>
            </w:r>
          </w:p>
        </w:tc>
        <w:tc>
          <w:tcPr/>
          <w:p>
            <w:pPr>
              <w:pStyle w:val="Compact"/>
            </w:pPr>
            <w:r>
              <w:t xml:space="preserve">«Hauptmumienbank Member»</w:t>
            </w:r>
          </w:p>
        </w:tc>
      </w:tr>
      <w:tr>
        <w:tc>
          <w:tcPr/>
          <w:p>
            <w:pPr>
              <w:pStyle w:val="Compact"/>
            </w:pPr>
            <w:r>
              <w:t xml:space="preserve">15251120</w:t>
            </w:r>
          </w:p>
        </w:tc>
        <w:tc>
          <w:tcPr/>
          <w:p>
            <w:pPr>
              <w:pStyle w:val="Compact"/>
            </w:pPr>
            <w:r>
              <w:t xml:space="preserve">Röschenz-Member</w:t>
            </w:r>
          </w:p>
        </w:tc>
        <w:tc>
          <w:tcPr/>
          <w:p>
            <w:pPr>
              <w:pStyle w:val="Compact"/>
            </w:pPr>
            <w:r>
              <w:t xml:space="preserve">Röschenz Member</w:t>
            </w:r>
          </w:p>
        </w:tc>
      </w:tr>
      <w:tr>
        <w:tc>
          <w:tcPr/>
          <w:p>
            <w:pPr>
              <w:pStyle w:val="Compact"/>
            </w:pPr>
            <w:r>
              <w:t xml:space="preserve">15251123</w:t>
            </w:r>
          </w:p>
        </w:tc>
        <w:tc>
          <w:tcPr/>
          <w:p>
            <w:pPr>
              <w:pStyle w:val="Compact"/>
            </w:pPr>
            <w:r>
              <w:t xml:space="preserve">Vorbourg-Member</w:t>
            </w:r>
          </w:p>
        </w:tc>
        <w:tc>
          <w:tcPr/>
          <w:p>
            <w:pPr>
              <w:pStyle w:val="Compact"/>
            </w:pPr>
            <w:r>
              <w:t xml:space="preserve">Vorbourg Member</w:t>
            </w:r>
          </w:p>
        </w:tc>
      </w:tr>
      <w:tr>
        <w:tc>
          <w:tcPr/>
          <w:p>
            <w:pPr>
              <w:pStyle w:val="Compact"/>
            </w:pPr>
            <w:r>
              <w:t xml:space="preserve">15251121</w:t>
            </w:r>
          </w:p>
        </w:tc>
        <w:tc>
          <w:tcPr/>
          <w:p>
            <w:pPr>
              <w:pStyle w:val="Compact"/>
            </w:pPr>
            <w:r>
              <w:t xml:space="preserve">«Brauner Oolith»</w:t>
            </w:r>
          </w:p>
        </w:tc>
        <w:tc>
          <w:tcPr/>
          <w:p>
            <w:pPr>
              <w:pStyle w:val="Compact"/>
            </w:pPr>
            <w:r>
              <w:t xml:space="preserve">«Brauner Oolith»</w:t>
            </w:r>
          </w:p>
        </w:tc>
      </w:tr>
      <w:tr>
        <w:tc>
          <w:tcPr/>
          <w:p>
            <w:pPr>
              <w:pStyle w:val="Compact"/>
            </w:pPr>
            <w:r>
              <w:t xml:space="preserve">15251122</w:t>
            </w:r>
          </w:p>
        </w:tc>
        <w:tc>
          <w:tcPr/>
          <w:p>
            <w:pPr>
              <w:pStyle w:val="Compact"/>
            </w:pPr>
            <w:r>
              <w:t xml:space="preserve">«Grüne Mumienbank»</w:t>
            </w:r>
          </w:p>
        </w:tc>
        <w:tc>
          <w:tcPr/>
          <w:p>
            <w:pPr>
              <w:pStyle w:val="Compact"/>
            </w:pPr>
            <w:r>
              <w:t xml:space="preserve">«Grüne Mumienbank»</w:t>
            </w:r>
          </w:p>
        </w:tc>
      </w:tr>
      <w:tr>
        <w:tc>
          <w:tcPr/>
          <w:p>
            <w:pPr>
              <w:pStyle w:val="Compact"/>
            </w:pPr>
            <w:r>
              <w:t xml:space="preserve">15251125</w:t>
            </w:r>
          </w:p>
        </w:tc>
        <w:tc>
          <w:tcPr/>
          <w:p>
            <w:pPr>
              <w:pStyle w:val="Compact"/>
            </w:pPr>
            <w:r>
              <w:t xml:space="preserve">Moutier-Korallenkalk</w:t>
            </w:r>
          </w:p>
        </w:tc>
        <w:tc>
          <w:tcPr/>
          <w:p>
            <w:pPr>
              <w:pStyle w:val="Compact"/>
            </w:pPr>
            <w:r>
              <w:t xml:space="preserve">Moutier Coral Limestone</w:t>
            </w:r>
          </w:p>
        </w:tc>
      </w:tr>
      <w:tr>
        <w:tc>
          <w:tcPr/>
          <w:p>
            <w:pPr>
              <w:pStyle w:val="Compact"/>
            </w:pPr>
            <w:r>
              <w:t xml:space="preserve">15251127</w:t>
            </w:r>
          </w:p>
        </w:tc>
        <w:tc>
          <w:tcPr/>
          <w:p>
            <w:pPr>
              <w:pStyle w:val="Compact"/>
            </w:pPr>
            <w:r>
              <w:t xml:space="preserve">Tiergarten-Member</w:t>
            </w:r>
          </w:p>
        </w:tc>
        <w:tc>
          <w:tcPr/>
          <w:p>
            <w:pPr>
              <w:pStyle w:val="Compact"/>
            </w:pPr>
            <w:r>
              <w:t xml:space="preserve">Tiergarten Member</w:t>
            </w:r>
          </w:p>
        </w:tc>
      </w:tr>
      <w:tr>
        <w:tc>
          <w:tcPr/>
          <w:p>
            <w:pPr>
              <w:pStyle w:val="Compact"/>
            </w:pPr>
            <w:r>
              <w:t xml:space="preserve">15251128</w:t>
            </w:r>
          </w:p>
        </w:tc>
        <w:tc>
          <w:tcPr/>
          <w:p>
            <w:pPr>
              <w:pStyle w:val="Compact"/>
            </w:pPr>
            <w:r>
              <w:t xml:space="preserve">Buix-Member</w:t>
            </w:r>
          </w:p>
        </w:tc>
        <w:tc>
          <w:tcPr/>
          <w:p>
            <w:pPr>
              <w:pStyle w:val="Compact"/>
            </w:pPr>
            <w:r>
              <w:t xml:space="preserve">Buix Member</w:t>
            </w:r>
          </w:p>
        </w:tc>
      </w:tr>
      <w:tr>
        <w:tc>
          <w:tcPr/>
          <w:p>
            <w:pPr>
              <w:pStyle w:val="Compact"/>
            </w:pPr>
            <w:r>
              <w:t xml:space="preserve">15251129</w:t>
            </w:r>
          </w:p>
        </w:tc>
        <w:tc>
          <w:tcPr/>
          <w:p>
            <w:pPr>
              <w:pStyle w:val="Compact"/>
            </w:pPr>
            <w:r>
              <w:t xml:space="preserve">Chestel-Member</w:t>
            </w:r>
          </w:p>
        </w:tc>
        <w:tc>
          <w:tcPr/>
          <w:p>
            <w:pPr>
              <w:pStyle w:val="Compact"/>
            </w:pPr>
            <w:r>
              <w:t xml:space="preserve">Chestel Member</w:t>
            </w:r>
          </w:p>
        </w:tc>
      </w:tr>
      <w:tr>
        <w:tc>
          <w:tcPr/>
          <w:p>
            <w:pPr>
              <w:pStyle w:val="Compact"/>
            </w:pPr>
            <w:r>
              <w:t xml:space="preserve">15251131</w:t>
            </w:r>
          </w:p>
        </w:tc>
        <w:tc>
          <w:tcPr/>
          <w:p>
            <w:pPr>
              <w:pStyle w:val="Compact"/>
            </w:pPr>
            <w:r>
              <w:t xml:space="preserve">Grellingen-Member</w:t>
            </w:r>
          </w:p>
        </w:tc>
        <w:tc>
          <w:tcPr/>
          <w:p>
            <w:pPr>
              <w:pStyle w:val="Compact"/>
            </w:pPr>
            <w:r>
              <w:t xml:space="preserve">Grellingen Member</w:t>
            </w:r>
          </w:p>
        </w:tc>
      </w:tr>
      <w:tr>
        <w:tc>
          <w:tcPr/>
          <w:p>
            <w:pPr>
              <w:pStyle w:val="Compact"/>
            </w:pPr>
            <w:r>
              <w:t xml:space="preserve">15251130</w:t>
            </w:r>
          </w:p>
        </w:tc>
        <w:tc>
          <w:tcPr/>
          <w:p>
            <w:pPr>
              <w:pStyle w:val="Compact"/>
            </w:pPr>
            <w:r>
              <w:t xml:space="preserve">Caquerelle-Pisolith</w:t>
            </w:r>
          </w:p>
        </w:tc>
        <w:tc>
          <w:tcPr/>
          <w:p>
            <w:pPr>
              <w:pStyle w:val="Compact"/>
            </w:pPr>
            <w:r>
              <w:t xml:space="preserve">Caquerelle Pisolite</w:t>
            </w:r>
          </w:p>
        </w:tc>
      </w:tr>
      <w:tr>
        <w:tc>
          <w:tcPr/>
          <w:p>
            <w:pPr>
              <w:pStyle w:val="Compact"/>
            </w:pPr>
            <w:r>
              <w:t xml:space="preserve">15251135</w:t>
            </w:r>
          </w:p>
        </w:tc>
        <w:tc>
          <w:tcPr/>
          <w:p>
            <w:pPr>
              <w:pStyle w:val="Compact"/>
            </w:pPr>
            <w:r>
              <w:t xml:space="preserve">Effingen-Member</w:t>
            </w:r>
          </w:p>
        </w:tc>
        <w:tc>
          <w:tcPr/>
          <w:p>
            <w:pPr>
              <w:pStyle w:val="Compact"/>
            </w:pPr>
            <w:r>
              <w:t xml:space="preserve">Effingen Member</w:t>
            </w:r>
          </w:p>
        </w:tc>
      </w:tr>
      <w:tr>
        <w:tc>
          <w:tcPr/>
          <w:p>
            <w:pPr>
              <w:pStyle w:val="Compact"/>
            </w:pPr>
            <w:r>
              <w:t xml:space="preserve">15251138</w:t>
            </w:r>
          </w:p>
        </w:tc>
        <w:tc>
          <w:tcPr/>
          <w:p>
            <w:pPr>
              <w:pStyle w:val="Compact"/>
            </w:pPr>
            <w:r>
              <w:t xml:space="preserve">Birmenstorf-Member</w:t>
            </w:r>
          </w:p>
        </w:tc>
        <w:tc>
          <w:tcPr/>
          <w:p>
            <w:pPr>
              <w:pStyle w:val="Compact"/>
            </w:pPr>
            <w:r>
              <w:t xml:space="preserve">Birmenstorf Member</w:t>
            </w:r>
          </w:p>
        </w:tc>
      </w:tr>
      <w:tr>
        <w:tc>
          <w:tcPr/>
          <w:p>
            <w:pPr>
              <w:pStyle w:val="Compact"/>
            </w:pPr>
            <w:r>
              <w:t xml:space="preserve">15251136</w:t>
            </w:r>
          </w:p>
        </w:tc>
        <w:tc>
          <w:tcPr/>
          <w:p>
            <w:pPr>
              <w:pStyle w:val="Compact"/>
            </w:pPr>
            <w:r>
              <w:t xml:space="preserve">Gerstenhübel-Bank</w:t>
            </w:r>
          </w:p>
        </w:tc>
        <w:tc>
          <w:tcPr/>
          <w:p>
            <w:pPr>
              <w:pStyle w:val="Compact"/>
            </w:pPr>
            <w:r>
              <w:t xml:space="preserve">Gerstenhübel Bed</w:t>
            </w:r>
          </w:p>
        </w:tc>
      </w:tr>
      <w:tr>
        <w:tc>
          <w:tcPr/>
          <w:p>
            <w:pPr>
              <w:pStyle w:val="Compact"/>
            </w:pPr>
            <w:r>
              <w:t xml:space="preserve">15251137</w:t>
            </w:r>
          </w:p>
        </w:tc>
        <w:tc>
          <w:tcPr/>
          <w:p>
            <w:pPr>
              <w:pStyle w:val="Compact"/>
            </w:pPr>
            <w:r>
              <w:t xml:space="preserve">«Pecten-Bank»</w:t>
            </w:r>
          </w:p>
        </w:tc>
        <w:tc>
          <w:tcPr/>
          <w:p>
            <w:pPr>
              <w:pStyle w:val="Compact"/>
            </w:pPr>
            <w:r>
              <w:t xml:space="preserve">«Pecten Bed» (Effingen Mb.)</w:t>
            </w:r>
          </w:p>
        </w:tc>
      </w:tr>
      <w:tr>
        <w:tc>
          <w:tcPr/>
          <w:p>
            <w:pPr>
              <w:pStyle w:val="Compact"/>
            </w:pPr>
            <w:r>
              <w:t xml:space="preserve">15251140</w:t>
            </w:r>
          </w:p>
        </w:tc>
        <w:tc>
          <w:tcPr/>
          <w:p>
            <w:pPr>
              <w:pStyle w:val="Compact"/>
            </w:pPr>
            <w:r>
              <w:t xml:space="preserve">Liesberg-Member</w:t>
            </w:r>
          </w:p>
        </w:tc>
        <w:tc>
          <w:tcPr/>
          <w:p>
            <w:pPr>
              <w:pStyle w:val="Compact"/>
            </w:pPr>
            <w:r>
              <w:t xml:space="preserve">Liesberg Member</w:t>
            </w:r>
          </w:p>
        </w:tc>
      </w:tr>
      <w:tr>
        <w:tc>
          <w:tcPr/>
          <w:p>
            <w:pPr>
              <w:pStyle w:val="Compact"/>
            </w:pPr>
            <w:r>
              <w:t xml:space="preserve">15251141</w:t>
            </w:r>
          </w:p>
        </w:tc>
        <w:tc>
          <w:tcPr/>
          <w:p>
            <w:pPr>
              <w:pStyle w:val="Compact"/>
            </w:pPr>
            <w:r>
              <w:t xml:space="preserve">Sornetan-Member</w:t>
            </w:r>
          </w:p>
        </w:tc>
        <w:tc>
          <w:tcPr/>
          <w:p>
            <w:pPr>
              <w:pStyle w:val="Compact"/>
            </w:pPr>
            <w:r>
              <w:t xml:space="preserve">Sornetan Member</w:t>
            </w:r>
          </w:p>
        </w:tc>
      </w:tr>
      <w:tr>
        <w:tc>
          <w:tcPr/>
          <w:p>
            <w:pPr>
              <w:pStyle w:val="Compact"/>
            </w:pPr>
            <w:r>
              <w:t xml:space="preserve">15251142</w:t>
            </w:r>
          </w:p>
        </w:tc>
        <w:tc>
          <w:tcPr/>
          <w:p>
            <w:pPr>
              <w:pStyle w:val="Compact"/>
            </w:pPr>
            <w:r>
              <w:t xml:space="preserve">«Renggeri-Member»</w:t>
            </w:r>
          </w:p>
        </w:tc>
        <w:tc>
          <w:tcPr/>
          <w:p>
            <w:pPr>
              <w:pStyle w:val="Compact"/>
            </w:pPr>
            <w:r>
              <w:t xml:space="preserve">«Renggeri Member»</w:t>
            </w:r>
          </w:p>
        </w:tc>
      </w:tr>
      <w:tr>
        <w:tc>
          <w:tcPr/>
          <w:p>
            <w:pPr>
              <w:pStyle w:val="Compact"/>
            </w:pPr>
            <w:r>
              <w:t xml:space="preserve">15251115</w:t>
            </w:r>
          </w:p>
        </w:tc>
        <w:tc>
          <w:tcPr/>
          <w:p>
            <w:pPr>
              <w:pStyle w:val="Compact"/>
            </w:pPr>
            <w:r>
              <w:t xml:space="preserve">Ancepsoolith-Subformation</w:t>
            </w:r>
          </w:p>
        </w:tc>
        <w:tc>
          <w:tcPr/>
          <w:p>
            <w:pPr>
              <w:pStyle w:val="Compact"/>
            </w:pPr>
            <w:r>
              <w:t xml:space="preserve">Ancepsoolith-Subformation</w:t>
            </w:r>
          </w:p>
        </w:tc>
      </w:tr>
      <w:tr>
        <w:tc>
          <w:tcPr/>
          <w:p>
            <w:pPr>
              <w:pStyle w:val="Compact"/>
            </w:pPr>
            <w:r>
              <w:t xml:space="preserve">15251144</w:t>
            </w:r>
          </w:p>
        </w:tc>
        <w:tc>
          <w:tcPr/>
          <w:p>
            <w:pPr>
              <w:pStyle w:val="Compact"/>
            </w:pPr>
            <w:r>
              <w:t xml:space="preserve">Glaukonitsandmergel-Subformation</w:t>
            </w:r>
          </w:p>
        </w:tc>
        <w:tc>
          <w:tcPr/>
          <w:p>
            <w:pPr>
              <w:pStyle w:val="Compact"/>
            </w:pPr>
            <w:r>
              <w:t xml:space="preserve">Glaukonitsandmergel-Subformation</w:t>
            </w:r>
          </w:p>
        </w:tc>
      </w:tr>
      <w:tr>
        <w:tc>
          <w:tcPr/>
          <w:p>
            <w:pPr>
              <w:pStyle w:val="Compact"/>
            </w:pPr>
            <w:r>
              <w:t xml:space="preserve">15251146</w:t>
            </w:r>
          </w:p>
        </w:tc>
        <w:tc>
          <w:tcPr/>
          <w:p>
            <w:pPr>
              <w:pStyle w:val="Compact"/>
            </w:pPr>
            <w:r>
              <w:t xml:space="preserve">Macrocephalenoolith-Subformation</w:t>
            </w:r>
          </w:p>
        </w:tc>
        <w:tc>
          <w:tcPr/>
          <w:p>
            <w:pPr>
              <w:pStyle w:val="Compact"/>
            </w:pPr>
            <w:r>
              <w:t xml:space="preserve">Macrocephalenoolith-Subformation</w:t>
            </w:r>
          </w:p>
        </w:tc>
      </w:tr>
      <w:tr>
        <w:tc>
          <w:tcPr/>
          <w:p>
            <w:pPr>
              <w:pStyle w:val="Compact"/>
            </w:pPr>
            <w:r>
              <w:t xml:space="preserve">15251145</w:t>
            </w:r>
          </w:p>
        </w:tc>
        <w:tc>
          <w:tcPr/>
          <w:p>
            <w:pPr>
              <w:pStyle w:val="Compact"/>
            </w:pPr>
            <w:r>
              <w:t xml:space="preserve">Grenzkalk</w:t>
            </w:r>
          </w:p>
        </w:tc>
        <w:tc>
          <w:tcPr/>
          <w:p>
            <w:pPr>
              <w:pStyle w:val="Compact"/>
            </w:pPr>
            <w:r>
              <w:t xml:space="preserve">«Grenzkalk»</w:t>
            </w:r>
          </w:p>
        </w:tc>
      </w:tr>
      <w:tr>
        <w:tc>
          <w:tcPr/>
          <w:p>
            <w:pPr>
              <w:pStyle w:val="Compact"/>
            </w:pPr>
            <w:r>
              <w:t xml:space="preserve">15251149</w:t>
            </w:r>
          </w:p>
        </w:tc>
        <w:tc>
          <w:tcPr/>
          <w:p>
            <w:pPr>
              <w:pStyle w:val="Compact"/>
            </w:pPr>
            <w:r>
              <w:t xml:space="preserve">Graitery-Member</w:t>
            </w:r>
          </w:p>
        </w:tc>
        <w:tc>
          <w:tcPr/>
          <w:p>
            <w:pPr>
              <w:pStyle w:val="Compact"/>
            </w:pPr>
            <w:r>
              <w:t xml:space="preserve">Graitery Member</w:t>
            </w:r>
          </w:p>
        </w:tc>
      </w:tr>
      <w:tr>
        <w:tc>
          <w:tcPr/>
          <w:p>
            <w:pPr>
              <w:pStyle w:val="Compact"/>
            </w:pPr>
            <w:r>
              <w:t xml:space="preserve">15251150</w:t>
            </w:r>
          </w:p>
        </w:tc>
        <w:tc>
          <w:tcPr/>
          <w:p>
            <w:pPr>
              <w:pStyle w:val="Compact"/>
            </w:pPr>
            <w:r>
              <w:t xml:space="preserve">Herznach-Member</w:t>
            </w:r>
          </w:p>
        </w:tc>
        <w:tc>
          <w:tcPr/>
          <w:p>
            <w:pPr>
              <w:pStyle w:val="Compact"/>
            </w:pPr>
            <w:r>
              <w:t xml:space="preserve">Herznach Member</w:t>
            </w:r>
          </w:p>
        </w:tc>
      </w:tr>
      <w:tr>
        <w:tc>
          <w:tcPr/>
          <w:p>
            <w:pPr>
              <w:pStyle w:val="Compact"/>
            </w:pPr>
            <w:r>
              <w:t xml:space="preserve">15251152</w:t>
            </w:r>
          </w:p>
        </w:tc>
        <w:tc>
          <w:tcPr/>
          <w:p>
            <w:pPr>
              <w:pStyle w:val="Compact"/>
            </w:pPr>
            <w:r>
              <w:t xml:space="preserve">Bollement-Member</w:t>
            </w:r>
          </w:p>
        </w:tc>
        <w:tc>
          <w:tcPr/>
          <w:p>
            <w:pPr>
              <w:pStyle w:val="Compact"/>
            </w:pPr>
            <w:r>
              <w:t xml:space="preserve">Bollement Member</w:t>
            </w:r>
          </w:p>
        </w:tc>
      </w:tr>
      <w:tr>
        <w:tc>
          <w:tcPr/>
          <w:p>
            <w:pPr>
              <w:pStyle w:val="Compact"/>
            </w:pPr>
            <w:r>
              <w:t xml:space="preserve">15251153</w:t>
            </w:r>
          </w:p>
        </w:tc>
        <w:tc>
          <w:tcPr/>
          <w:p>
            <w:pPr>
              <w:pStyle w:val="Compact"/>
            </w:pPr>
            <w:r>
              <w:t xml:space="preserve">Ängistein-Member</w:t>
            </w:r>
          </w:p>
        </w:tc>
        <w:tc>
          <w:tcPr/>
          <w:p>
            <w:pPr>
              <w:pStyle w:val="Compact"/>
            </w:pPr>
            <w:r>
              <w:t xml:space="preserve">Ängistein Member</w:t>
            </w:r>
          </w:p>
        </w:tc>
      </w:tr>
      <w:tr>
        <w:tc>
          <w:tcPr/>
          <w:p>
            <w:pPr>
              <w:pStyle w:val="Compact"/>
            </w:pPr>
            <w:r>
              <w:t xml:space="preserve">15251155</w:t>
            </w:r>
          </w:p>
        </w:tc>
        <w:tc>
          <w:tcPr/>
          <w:p>
            <w:pPr>
              <w:pStyle w:val="Compact"/>
            </w:pPr>
            <w:r>
              <w:t xml:space="preserve">Bözen-Member</w:t>
            </w:r>
          </w:p>
        </w:tc>
        <w:tc>
          <w:tcPr/>
          <w:p>
            <w:pPr>
              <w:pStyle w:val="Compact"/>
            </w:pPr>
            <w:r>
              <w:t xml:space="preserve">Bözen Member</w:t>
            </w:r>
          </w:p>
        </w:tc>
      </w:tr>
      <w:tr>
        <w:tc>
          <w:tcPr/>
          <w:p>
            <w:pPr>
              <w:pStyle w:val="Compact"/>
            </w:pPr>
            <w:r>
              <w:t xml:space="preserve">15251156</w:t>
            </w:r>
          </w:p>
        </w:tc>
        <w:tc>
          <w:tcPr/>
          <w:p>
            <w:pPr>
              <w:pStyle w:val="Compact"/>
            </w:pPr>
            <w:r>
              <w:t xml:space="preserve">Saulcy-Member</w:t>
            </w:r>
          </w:p>
        </w:tc>
        <w:tc>
          <w:tcPr/>
          <w:p>
            <w:pPr>
              <w:pStyle w:val="Compact"/>
            </w:pPr>
            <w:r>
              <w:t xml:space="preserve">Saulcy Member</w:t>
            </w:r>
          </w:p>
        </w:tc>
      </w:tr>
      <w:tr>
        <w:tc>
          <w:tcPr/>
          <w:p>
            <w:pPr>
              <w:pStyle w:val="Compact"/>
            </w:pPr>
            <w:r>
              <w:t xml:space="preserve">15251157</w:t>
            </w:r>
          </w:p>
        </w:tc>
        <w:tc>
          <w:tcPr/>
          <w:p>
            <w:pPr>
              <w:pStyle w:val="Compact"/>
            </w:pPr>
            <w:r>
              <w:t xml:space="preserve">Châtillon-Member</w:t>
            </w:r>
          </w:p>
        </w:tc>
        <w:tc>
          <w:tcPr/>
          <w:p>
            <w:pPr>
              <w:pStyle w:val="Compact"/>
            </w:pPr>
            <w:r>
              <w:t xml:space="preserve">Châtillon Member</w:t>
            </w:r>
          </w:p>
        </w:tc>
      </w:tr>
      <w:tr>
        <w:tc>
          <w:tcPr/>
          <w:p>
            <w:pPr>
              <w:pStyle w:val="Compact"/>
            </w:pPr>
            <w:r>
              <w:t xml:space="preserve">15251158</w:t>
            </w:r>
          </w:p>
        </w:tc>
        <w:tc>
          <w:tcPr/>
          <w:p>
            <w:pPr>
              <w:pStyle w:val="Compact"/>
            </w:pPr>
            <w:r>
              <w:t xml:space="preserve">St-Brais-Member</w:t>
            </w:r>
          </w:p>
        </w:tc>
        <w:tc>
          <w:tcPr/>
          <w:p>
            <w:pPr>
              <w:pStyle w:val="Compact"/>
            </w:pPr>
            <w:r>
              <w:t xml:space="preserve">St-Brais Member</w:t>
            </w:r>
          </w:p>
        </w:tc>
      </w:tr>
      <w:tr>
        <w:tc>
          <w:tcPr/>
          <w:p>
            <w:pPr>
              <w:pStyle w:val="Compact"/>
            </w:pPr>
            <w:r>
              <w:t xml:space="preserve">15251159</w:t>
            </w:r>
          </w:p>
        </w:tc>
        <w:tc>
          <w:tcPr/>
          <w:p>
            <w:pPr>
              <w:pStyle w:val="Compact"/>
            </w:pPr>
            <w:r>
              <w:t xml:space="preserve">Schelmenloch-Member</w:t>
            </w:r>
          </w:p>
        </w:tc>
        <w:tc>
          <w:tcPr/>
          <w:p>
            <w:pPr>
              <w:pStyle w:val="Compact"/>
            </w:pPr>
            <w:r>
              <w:t xml:space="preserve">Schelmenloch Member</w:t>
            </w:r>
          </w:p>
        </w:tc>
      </w:tr>
      <w:tr>
        <w:tc>
          <w:tcPr/>
          <w:p>
            <w:pPr>
              <w:pStyle w:val="Compact"/>
            </w:pPr>
            <w:r>
              <w:t xml:space="preserve">15251151</w:t>
            </w:r>
          </w:p>
        </w:tc>
        <w:tc>
          <w:tcPr/>
          <w:p>
            <w:pPr>
              <w:pStyle w:val="Compact"/>
            </w:pPr>
            <w:r>
              <w:t xml:space="preserve">Schellenbrücke-Bank</w:t>
            </w:r>
          </w:p>
        </w:tc>
        <w:tc>
          <w:tcPr/>
          <w:p>
            <w:pPr>
              <w:pStyle w:val="Compact"/>
            </w:pPr>
            <w:r>
              <w:t xml:space="preserve">Schellenbrücke Bed</w:t>
            </w:r>
          </w:p>
        </w:tc>
      </w:tr>
      <w:tr>
        <w:tc>
          <w:tcPr/>
          <w:p>
            <w:pPr>
              <w:pStyle w:val="Compact"/>
            </w:pPr>
            <w:r>
              <w:t xml:space="preserve">15251154</w:t>
            </w:r>
          </w:p>
        </w:tc>
        <w:tc>
          <w:tcPr/>
          <w:p>
            <w:pPr>
              <w:pStyle w:val="Compact"/>
            </w:pPr>
            <w:r>
              <w:t xml:space="preserve">Unter-Erli-Bank</w:t>
            </w:r>
          </w:p>
        </w:tc>
        <w:tc>
          <w:tcPr/>
          <w:p>
            <w:pPr>
              <w:pStyle w:val="Compact"/>
            </w:pPr>
            <w:r>
              <w:t xml:space="preserve">Unter Erli Bed</w:t>
            </w:r>
          </w:p>
        </w:tc>
      </w:tr>
      <w:tr>
        <w:tc>
          <w:tcPr/>
          <w:p>
            <w:pPr>
              <w:pStyle w:val="Compact"/>
            </w:pPr>
            <w:r>
              <w:t xml:space="preserve">15251160</w:t>
            </w:r>
          </w:p>
        </w:tc>
        <w:tc>
          <w:tcPr/>
          <w:p>
            <w:pPr>
              <w:pStyle w:val="Compact"/>
            </w:pPr>
            <w:r>
              <w:t xml:space="preserve">Anwil-Bank</w:t>
            </w:r>
          </w:p>
        </w:tc>
        <w:tc>
          <w:tcPr/>
          <w:p>
            <w:pPr>
              <w:pStyle w:val="Compact"/>
            </w:pPr>
            <w:r>
              <w:t xml:space="preserve">Anwil Bed</w:t>
            </w:r>
          </w:p>
        </w:tc>
      </w:tr>
      <w:tr>
        <w:tc>
          <w:tcPr/>
          <w:p>
            <w:pPr>
              <w:pStyle w:val="Compact"/>
            </w:pPr>
            <w:r>
              <w:t xml:space="preserve">15251163</w:t>
            </w:r>
          </w:p>
        </w:tc>
        <w:tc>
          <w:tcPr/>
          <w:p>
            <w:pPr>
              <w:pStyle w:val="Compact"/>
            </w:pPr>
            <w:r>
              <w:t xml:space="preserve">«Spatkalk» (Hauptrogenstein)</w:t>
            </w:r>
          </w:p>
        </w:tc>
        <w:tc>
          <w:tcPr/>
          <w:p>
            <w:pPr>
              <w:pStyle w:val="Compact"/>
            </w:pPr>
            <w:r>
              <w:t xml:space="preserve">«Spatkalk» (Hauptrogenstein)</w:t>
            </w:r>
          </w:p>
        </w:tc>
      </w:tr>
      <w:tr>
        <w:tc>
          <w:tcPr/>
          <w:p>
            <w:pPr>
              <w:pStyle w:val="Compact"/>
            </w:pPr>
            <w:r>
              <w:t xml:space="preserve">15251164</w:t>
            </w:r>
          </w:p>
        </w:tc>
        <w:tc>
          <w:tcPr/>
          <w:p>
            <w:pPr>
              <w:pStyle w:val="Compact"/>
            </w:pPr>
            <w:r>
              <w:t xml:space="preserve">«Ferrugineus-Oolith»</w:t>
            </w:r>
          </w:p>
        </w:tc>
        <w:tc>
          <w:tcPr/>
          <w:p>
            <w:pPr>
              <w:pStyle w:val="Compact"/>
            </w:pPr>
            <w:r>
              <w:t xml:space="preserve">«Ferrugineus Oolite»</w:t>
            </w:r>
          </w:p>
        </w:tc>
      </w:tr>
      <w:tr>
        <w:tc>
          <w:tcPr/>
          <w:p>
            <w:pPr>
              <w:pStyle w:val="Compact"/>
            </w:pPr>
            <w:r>
              <w:t xml:space="preserve">15251165</w:t>
            </w:r>
          </w:p>
        </w:tc>
        <w:tc>
          <w:tcPr/>
          <w:p>
            <w:pPr>
              <w:pStyle w:val="Compact"/>
            </w:pPr>
            <w:r>
              <w:t xml:space="preserve">«Pierre Blanche» (Hauptrogenstein)</w:t>
            </w:r>
          </w:p>
        </w:tc>
        <w:tc>
          <w:tcPr/>
          <w:p>
            <w:pPr>
              <w:pStyle w:val="Compact"/>
            </w:pPr>
            <w:r>
              <w:t xml:space="preserve">«Pierre Blanche» (Hauptrogenstein)</w:t>
            </w:r>
          </w:p>
        </w:tc>
      </w:tr>
      <w:tr>
        <w:tc>
          <w:tcPr/>
          <w:p>
            <w:pPr>
              <w:pStyle w:val="Compact"/>
            </w:pPr>
            <w:r>
              <w:t xml:space="preserve">15251166</w:t>
            </w:r>
          </w:p>
        </w:tc>
        <w:tc>
          <w:tcPr/>
          <w:p>
            <w:pPr>
              <w:pStyle w:val="Compact"/>
            </w:pPr>
            <w:r>
              <w:t xml:space="preserve">Movelier-Schichten</w:t>
            </w:r>
          </w:p>
        </w:tc>
        <w:tc>
          <w:tcPr/>
          <w:p>
            <w:pPr>
              <w:pStyle w:val="Compact"/>
            </w:pPr>
            <w:r>
              <w:t xml:space="preserve">Movelier Beds</w:t>
            </w:r>
          </w:p>
        </w:tc>
      </w:tr>
      <w:tr>
        <w:tc>
          <w:tcPr/>
          <w:p>
            <w:pPr>
              <w:pStyle w:val="Compact"/>
            </w:pPr>
            <w:r>
              <w:t xml:space="preserve">15251167</w:t>
            </w:r>
          </w:p>
        </w:tc>
        <w:tc>
          <w:tcPr/>
          <w:p>
            <w:pPr>
              <w:pStyle w:val="Compact"/>
            </w:pPr>
            <w:r>
              <w:t xml:space="preserve">«Grande Oolithe» (Hauptrogenstein)</w:t>
            </w:r>
          </w:p>
        </w:tc>
        <w:tc>
          <w:tcPr/>
          <w:p>
            <w:pPr>
              <w:pStyle w:val="Compact"/>
            </w:pPr>
            <w:r>
              <w:t xml:space="preserve">«Grande Oolithe» (Hauptrogenstein)</w:t>
            </w:r>
          </w:p>
        </w:tc>
      </w:tr>
      <w:tr>
        <w:tc>
          <w:tcPr/>
          <w:p>
            <w:pPr>
              <w:pStyle w:val="Compact"/>
            </w:pPr>
            <w:r>
              <w:t xml:space="preserve">15251168</w:t>
            </w:r>
          </w:p>
        </w:tc>
        <w:tc>
          <w:tcPr/>
          <w:p>
            <w:pPr>
              <w:pStyle w:val="Compact"/>
            </w:pPr>
            <w:r>
              <w:t xml:space="preserve">Wittnau-Korallenkalk</w:t>
            </w:r>
          </w:p>
        </w:tc>
        <w:tc>
          <w:tcPr/>
          <w:p>
            <w:pPr>
              <w:pStyle w:val="Compact"/>
            </w:pPr>
            <w:r>
              <w:t xml:space="preserve">Wittnau Coral Limestone</w:t>
            </w:r>
          </w:p>
        </w:tc>
      </w:tr>
      <w:tr>
        <w:tc>
          <w:tcPr/>
          <w:p>
            <w:pPr>
              <w:pStyle w:val="Compact"/>
            </w:pPr>
            <w:r>
              <w:t xml:space="preserve">15251169</w:t>
            </w:r>
          </w:p>
        </w:tc>
        <w:tc>
          <w:tcPr/>
          <w:p>
            <w:pPr>
              <w:pStyle w:val="Compact"/>
            </w:pPr>
            <w:r>
              <w:t xml:space="preserve">Furcil-Mergel</w:t>
            </w:r>
          </w:p>
        </w:tc>
        <w:tc>
          <w:tcPr/>
          <w:p>
            <w:pPr>
              <w:pStyle w:val="Compact"/>
            </w:pPr>
            <w:r>
              <w:t xml:space="preserve">Furcil Marlstone</w:t>
            </w:r>
          </w:p>
        </w:tc>
      </w:tr>
      <w:tr>
        <w:tc>
          <w:tcPr/>
          <w:p>
            <w:pPr>
              <w:pStyle w:val="Compact"/>
            </w:pPr>
            <w:r>
              <w:t xml:space="preserve">15251170</w:t>
            </w:r>
          </w:p>
        </w:tc>
        <w:tc>
          <w:tcPr/>
          <w:p>
            <w:pPr>
              <w:pStyle w:val="Compact"/>
            </w:pPr>
            <w:r>
              <w:t xml:space="preserve">«Calcaire roux marneux» (Hauptrogenstein)</w:t>
            </w:r>
          </w:p>
        </w:tc>
        <w:tc>
          <w:tcPr/>
          <w:p>
            <w:pPr>
              <w:pStyle w:val="Compact"/>
            </w:pPr>
            <w:r>
              <w:t xml:space="preserve">«Calcaire roux marneux» (Hauptrogenstein)</w:t>
            </w:r>
          </w:p>
        </w:tc>
      </w:tr>
      <w:tr>
        <w:tc>
          <w:tcPr/>
          <w:p>
            <w:pPr>
              <w:pStyle w:val="Compact"/>
            </w:pPr>
            <w:r>
              <w:t xml:space="preserve">15251171</w:t>
            </w:r>
          </w:p>
        </w:tc>
        <w:tc>
          <w:tcPr/>
          <w:p>
            <w:pPr>
              <w:pStyle w:val="Compact"/>
            </w:pPr>
            <w:r>
              <w:t xml:space="preserve">«Homomya-Mergel»</w:t>
            </w:r>
          </w:p>
        </w:tc>
        <w:tc>
          <w:tcPr/>
          <w:p>
            <w:pPr>
              <w:pStyle w:val="Compact"/>
            </w:pPr>
            <w:r>
              <w:t xml:space="preserve">«Homomya Marlstone»</w:t>
            </w:r>
          </w:p>
        </w:tc>
      </w:tr>
      <w:tr>
        <w:tc>
          <w:tcPr/>
          <w:p>
            <w:pPr>
              <w:pStyle w:val="Compact"/>
            </w:pPr>
            <w:r>
              <w:t xml:space="preserve">15251172</w:t>
            </w:r>
          </w:p>
        </w:tc>
        <w:tc>
          <w:tcPr/>
          <w:p>
            <w:pPr>
              <w:pStyle w:val="Compact"/>
            </w:pPr>
            <w:r>
              <w:t xml:space="preserve">«Obere Acuminata-Schichten»</w:t>
            </w:r>
          </w:p>
        </w:tc>
        <w:tc>
          <w:tcPr/>
          <w:p>
            <w:pPr>
              <w:pStyle w:val="Compact"/>
            </w:pPr>
            <w:r>
              <w:t xml:space="preserve">«Upper Acuminata Beds»</w:t>
            </w:r>
          </w:p>
        </w:tc>
      </w:tr>
      <w:tr>
        <w:tc>
          <w:tcPr/>
          <w:p>
            <w:pPr>
              <w:pStyle w:val="Compact"/>
            </w:pPr>
            <w:r>
              <w:t xml:space="preserve">15251173</w:t>
            </w:r>
          </w:p>
        </w:tc>
        <w:tc>
          <w:tcPr/>
          <w:p>
            <w:pPr>
              <w:pStyle w:val="Compact"/>
            </w:pPr>
            <w:r>
              <w:t xml:space="preserve">«Oolithe Subcompacte» (Hauptrogenstein)</w:t>
            </w:r>
          </w:p>
        </w:tc>
        <w:tc>
          <w:tcPr/>
          <w:p>
            <w:pPr>
              <w:pStyle w:val="Compact"/>
            </w:pPr>
            <w:r>
              <w:t xml:space="preserve">«Oolithe Subcompacte» (Hauptrogenstein)</w:t>
            </w:r>
          </w:p>
        </w:tc>
      </w:tr>
      <w:tr>
        <w:tc>
          <w:tcPr/>
          <w:p>
            <w:pPr>
              <w:pStyle w:val="Compact"/>
            </w:pPr>
            <w:r>
              <w:t xml:space="preserve">15251174</w:t>
            </w:r>
          </w:p>
        </w:tc>
        <w:tc>
          <w:tcPr/>
          <w:p>
            <w:pPr>
              <w:pStyle w:val="Compact"/>
            </w:pPr>
            <w:r>
              <w:t xml:space="preserve">«Maeandrina-Schichten»</w:t>
            </w:r>
          </w:p>
        </w:tc>
        <w:tc>
          <w:tcPr/>
          <w:p>
            <w:pPr>
              <w:pStyle w:val="Compact"/>
            </w:pPr>
            <w:r>
              <w:t xml:space="preserve">«Maeandrina Beds»</w:t>
            </w:r>
          </w:p>
        </w:tc>
      </w:tr>
      <w:tr>
        <w:tc>
          <w:tcPr/>
          <w:p>
            <w:pPr>
              <w:pStyle w:val="Compact"/>
            </w:pPr>
            <w:r>
              <w:t xml:space="preserve">15251175</w:t>
            </w:r>
          </w:p>
        </w:tc>
        <w:tc>
          <w:tcPr/>
          <w:p>
            <w:pPr>
              <w:pStyle w:val="Compact"/>
            </w:pPr>
            <w:r>
              <w:t xml:space="preserve">«Untere Acuminata-Schichten»</w:t>
            </w:r>
          </w:p>
        </w:tc>
        <w:tc>
          <w:tcPr/>
          <w:p>
            <w:pPr>
              <w:pStyle w:val="Compact"/>
            </w:pPr>
            <w:r>
              <w:t xml:space="preserve">«Lower Acuminata Beds»</w:t>
            </w:r>
          </w:p>
        </w:tc>
      </w:tr>
      <w:tr>
        <w:tc>
          <w:tcPr/>
          <w:p>
            <w:pPr>
              <w:pStyle w:val="Compact"/>
            </w:pPr>
            <w:r>
              <w:t xml:space="preserve">15251176</w:t>
            </w:r>
          </w:p>
        </w:tc>
        <w:tc>
          <w:tcPr/>
          <w:p>
            <w:pPr>
              <w:pStyle w:val="Compact"/>
            </w:pPr>
            <w:r>
              <w:t xml:space="preserve">Gisliflue-Korallenkalk</w:t>
            </w:r>
          </w:p>
        </w:tc>
        <w:tc>
          <w:tcPr/>
          <w:p>
            <w:pPr>
              <w:pStyle w:val="Compact"/>
            </w:pPr>
            <w:r>
              <w:t xml:space="preserve">Gisliflue Coral Limestone</w:t>
            </w:r>
          </w:p>
        </w:tc>
      </w:tr>
      <w:tr>
        <w:tc>
          <w:tcPr/>
          <w:p>
            <w:pPr>
              <w:pStyle w:val="Compact"/>
            </w:pPr>
            <w:r>
              <w:t xml:space="preserve">15251178</w:t>
            </w:r>
          </w:p>
        </w:tc>
        <w:tc>
          <w:tcPr/>
          <w:p>
            <w:pPr>
              <w:pStyle w:val="Compact"/>
            </w:pPr>
            <w:r>
              <w:t xml:space="preserve">«Knorri-Ton»</w:t>
            </w:r>
          </w:p>
        </w:tc>
        <w:tc>
          <w:tcPr/>
          <w:p>
            <w:pPr>
              <w:pStyle w:val="Compact"/>
            </w:pPr>
            <w:r>
              <w:t xml:space="preserve">«Knorri Claystone»</w:t>
            </w:r>
          </w:p>
        </w:tc>
      </w:tr>
      <w:tr>
        <w:tc>
          <w:tcPr/>
          <w:p>
            <w:pPr>
              <w:pStyle w:val="Compact"/>
            </w:pPr>
            <w:r>
              <w:t xml:space="preserve">15251179</w:t>
            </w:r>
          </w:p>
        </w:tc>
        <w:tc>
          <w:tcPr/>
          <w:p>
            <w:pPr>
              <w:pStyle w:val="Compact"/>
            </w:pPr>
            <w:r>
              <w:t xml:space="preserve">«Wuerttembergica-Schichten»</w:t>
            </w:r>
          </w:p>
        </w:tc>
        <w:tc>
          <w:tcPr/>
          <w:p>
            <w:pPr>
              <w:pStyle w:val="Compact"/>
            </w:pPr>
            <w:r>
              <w:t xml:space="preserve">«Wuerttembergica Beds»</w:t>
            </w:r>
          </w:p>
        </w:tc>
      </w:tr>
      <w:tr>
        <w:tc>
          <w:tcPr/>
          <w:p>
            <w:pPr>
              <w:pStyle w:val="Compact"/>
            </w:pPr>
            <w:r>
              <w:t xml:space="preserve">15251180</w:t>
            </w:r>
          </w:p>
        </w:tc>
        <w:tc>
          <w:tcPr/>
          <w:p>
            <w:pPr>
              <w:pStyle w:val="Compact"/>
            </w:pPr>
            <w:r>
              <w:t xml:space="preserve">«Parkinsoni-Schichten» (Klingnau-Fm.)</w:t>
            </w:r>
          </w:p>
        </w:tc>
        <w:tc>
          <w:tcPr/>
          <w:p>
            <w:pPr>
              <w:pStyle w:val="Compact"/>
            </w:pPr>
            <w:r>
              <w:t xml:space="preserve">«Parkinsoni Beds» (Klingnau Fm.)</w:t>
            </w:r>
          </w:p>
        </w:tc>
      </w:tr>
      <w:tr>
        <w:tc>
          <w:tcPr/>
          <w:p>
            <w:pPr>
              <w:pStyle w:val="Compact"/>
            </w:pPr>
            <w:r>
              <w:t xml:space="preserve">15251182</w:t>
            </w:r>
          </w:p>
        </w:tc>
        <w:tc>
          <w:tcPr/>
          <w:p>
            <w:pPr>
              <w:pStyle w:val="Compact"/>
            </w:pPr>
            <w:r>
              <w:t xml:space="preserve">«Blagdeni-Schichten» (Klingnau-Fm.)</w:t>
            </w:r>
          </w:p>
        </w:tc>
        <w:tc>
          <w:tcPr/>
          <w:p>
            <w:pPr>
              <w:pStyle w:val="Compact"/>
            </w:pPr>
            <w:r>
              <w:t xml:space="preserve">«Blagdeni Beds» (Klingnau Fm.)</w:t>
            </w:r>
          </w:p>
        </w:tc>
      </w:tr>
      <w:tr>
        <w:tc>
          <w:tcPr/>
          <w:p>
            <w:pPr>
              <w:pStyle w:val="Compact"/>
            </w:pPr>
            <w:r>
              <w:t xml:space="preserve">15251181</w:t>
            </w:r>
          </w:p>
        </w:tc>
        <w:tc>
          <w:tcPr/>
          <w:p>
            <w:pPr>
              <w:pStyle w:val="Compact"/>
            </w:pPr>
            <w:r>
              <w:t xml:space="preserve">«Subfurcatum-Bank»</w:t>
            </w:r>
          </w:p>
        </w:tc>
        <w:tc>
          <w:tcPr/>
          <w:p>
            <w:pPr>
              <w:pStyle w:val="Compact"/>
            </w:pPr>
            <w:r>
              <w:t xml:space="preserve">«Subfurcatum Bed»</w:t>
            </w:r>
          </w:p>
        </w:tc>
      </w:tr>
      <w:tr>
        <w:tc>
          <w:tcPr/>
          <w:p>
            <w:pPr>
              <w:pStyle w:val="Compact"/>
            </w:pPr>
            <w:r>
              <w:t xml:space="preserve">15251185</w:t>
            </w:r>
          </w:p>
        </w:tc>
        <w:tc>
          <w:tcPr/>
          <w:p>
            <w:pPr>
              <w:pStyle w:val="Compact"/>
            </w:pPr>
            <w:r>
              <w:t xml:space="preserve">Parkinsonioolith-Subformation</w:t>
            </w:r>
          </w:p>
        </w:tc>
        <w:tc>
          <w:tcPr/>
          <w:p>
            <w:pPr>
              <w:pStyle w:val="Compact"/>
            </w:pPr>
            <w:r>
              <w:t xml:space="preserve">Parkinsonioolith-Subformation</w:t>
            </w:r>
          </w:p>
        </w:tc>
      </w:tr>
      <w:tr>
        <w:tc>
          <w:tcPr/>
          <w:p>
            <w:pPr>
              <w:pStyle w:val="Compact"/>
            </w:pPr>
            <w:r>
              <w:t xml:space="preserve">15251187</w:t>
            </w:r>
          </w:p>
        </w:tc>
        <w:tc>
          <w:tcPr/>
          <w:p>
            <w:pPr>
              <w:pStyle w:val="Compact"/>
            </w:pPr>
            <w:r>
              <w:t xml:space="preserve">Blagdeni-Subformation</w:t>
            </w:r>
          </w:p>
        </w:tc>
        <w:tc>
          <w:tcPr/>
          <w:p>
            <w:pPr>
              <w:pStyle w:val="Compact"/>
            </w:pPr>
            <w:r>
              <w:t xml:space="preserve">Blagdeni-Subformation</w:t>
            </w:r>
          </w:p>
        </w:tc>
      </w:tr>
      <w:tr>
        <w:tc>
          <w:tcPr/>
          <w:p>
            <w:pPr>
              <w:pStyle w:val="Compact"/>
            </w:pPr>
            <w:r>
              <w:t xml:space="preserve">15251188</w:t>
            </w:r>
          </w:p>
        </w:tc>
        <w:tc>
          <w:tcPr/>
          <w:p>
            <w:pPr>
              <w:pStyle w:val="Compact"/>
            </w:pPr>
            <w:r>
              <w:t xml:space="preserve">Humphriesioolith-Subformation</w:t>
            </w:r>
          </w:p>
        </w:tc>
        <w:tc>
          <w:tcPr/>
          <w:p>
            <w:pPr>
              <w:pStyle w:val="Compact"/>
            </w:pPr>
            <w:r>
              <w:t xml:space="preserve">Humphriesioolith-Subformation</w:t>
            </w:r>
          </w:p>
        </w:tc>
      </w:tr>
      <w:tr>
        <w:tc>
          <w:tcPr/>
          <w:p>
            <w:pPr>
              <w:pStyle w:val="Compact"/>
            </w:pPr>
            <w:r>
              <w:t xml:space="preserve">15251191</w:t>
            </w:r>
          </w:p>
        </w:tc>
        <w:tc>
          <w:tcPr/>
          <w:p>
            <w:pPr>
              <w:pStyle w:val="Compact"/>
            </w:pPr>
            <w:r>
              <w:t xml:space="preserve">Grenchenberg-Member</w:t>
            </w:r>
          </w:p>
        </w:tc>
        <w:tc>
          <w:tcPr/>
          <w:p>
            <w:pPr>
              <w:pStyle w:val="Compact"/>
            </w:pPr>
            <w:r>
              <w:t xml:space="preserve">Grenchenberg Member</w:t>
            </w:r>
          </w:p>
        </w:tc>
      </w:tr>
      <w:tr>
        <w:tc>
          <w:tcPr/>
          <w:p>
            <w:pPr>
              <w:pStyle w:val="Compact"/>
            </w:pPr>
            <w:r>
              <w:t xml:space="preserve">15251192</w:t>
            </w:r>
          </w:p>
        </w:tc>
        <w:tc>
          <w:tcPr/>
          <w:p>
            <w:pPr>
              <w:pStyle w:val="Compact"/>
            </w:pPr>
            <w:r>
              <w:t xml:space="preserve">Rothenfluh-Member</w:t>
            </w:r>
          </w:p>
        </w:tc>
        <w:tc>
          <w:tcPr/>
          <w:p>
            <w:pPr>
              <w:pStyle w:val="Compact"/>
            </w:pPr>
            <w:r>
              <w:t xml:space="preserve">Rothenfluh Member</w:t>
            </w:r>
          </w:p>
        </w:tc>
      </w:tr>
      <w:tr>
        <w:tc>
          <w:tcPr/>
          <w:p>
            <w:pPr>
              <w:pStyle w:val="Compact"/>
            </w:pPr>
            <w:r>
              <w:t xml:space="preserve">15251193</w:t>
            </w:r>
          </w:p>
        </w:tc>
        <w:tc>
          <w:tcPr/>
          <w:p>
            <w:pPr>
              <w:pStyle w:val="Compact"/>
            </w:pPr>
            <w:r>
              <w:t xml:space="preserve">Brüggli-Member</w:t>
            </w:r>
          </w:p>
        </w:tc>
        <w:tc>
          <w:tcPr/>
          <w:p>
            <w:pPr>
              <w:pStyle w:val="Compact"/>
            </w:pPr>
            <w:r>
              <w:t xml:space="preserve">Brüggli Member</w:t>
            </w:r>
          </w:p>
        </w:tc>
      </w:tr>
      <w:tr>
        <w:tc>
          <w:tcPr/>
          <w:p>
            <w:pPr>
              <w:pStyle w:val="Compact"/>
            </w:pPr>
            <w:r>
              <w:t xml:space="preserve">15251195</w:t>
            </w:r>
          </w:p>
        </w:tc>
        <w:tc>
          <w:tcPr/>
          <w:p>
            <w:pPr>
              <w:pStyle w:val="Compact"/>
            </w:pPr>
            <w:r>
              <w:t xml:space="preserve">Waldenburg-Member</w:t>
            </w:r>
          </w:p>
        </w:tc>
        <w:tc>
          <w:tcPr/>
          <w:p>
            <w:pPr>
              <w:pStyle w:val="Compact"/>
            </w:pPr>
            <w:r>
              <w:t xml:space="preserve">Waldenburg Member</w:t>
            </w:r>
          </w:p>
        </w:tc>
      </w:tr>
      <w:tr>
        <w:tc>
          <w:tcPr/>
          <w:p>
            <w:pPr>
              <w:pStyle w:val="Compact"/>
            </w:pPr>
            <w:r>
              <w:t xml:space="preserve">15251196</w:t>
            </w:r>
          </w:p>
        </w:tc>
        <w:tc>
          <w:tcPr/>
          <w:p>
            <w:pPr>
              <w:pStyle w:val="Compact"/>
            </w:pPr>
            <w:r>
              <w:t xml:space="preserve">Hirnichopf-Member</w:t>
            </w:r>
          </w:p>
        </w:tc>
        <w:tc>
          <w:tcPr/>
          <w:p>
            <w:pPr>
              <w:pStyle w:val="Compact"/>
            </w:pPr>
            <w:r>
              <w:t xml:space="preserve">Hirnichopf Member</w:t>
            </w:r>
          </w:p>
        </w:tc>
      </w:tr>
      <w:tr>
        <w:tc>
          <w:tcPr/>
          <w:p>
            <w:pPr>
              <w:pStyle w:val="Compact"/>
            </w:pPr>
            <w:r>
              <w:t xml:space="preserve">15251197</w:t>
            </w:r>
          </w:p>
        </w:tc>
        <w:tc>
          <w:tcPr/>
          <w:p>
            <w:pPr>
              <w:pStyle w:val="Compact"/>
            </w:pPr>
            <w:r>
              <w:t xml:space="preserve">Hauenstein-Member</w:t>
            </w:r>
          </w:p>
        </w:tc>
        <w:tc>
          <w:tcPr/>
          <w:p>
            <w:pPr>
              <w:pStyle w:val="Compact"/>
            </w:pPr>
            <w:r>
              <w:t xml:space="preserve">Hauenstein Member</w:t>
            </w:r>
          </w:p>
        </w:tc>
      </w:tr>
      <w:tr>
        <w:tc>
          <w:tcPr/>
          <w:p>
            <w:pPr>
              <w:pStyle w:val="Compact"/>
            </w:pPr>
            <w:r>
              <w:t xml:space="preserve">15251198</w:t>
            </w:r>
          </w:p>
        </w:tc>
        <w:tc>
          <w:tcPr/>
          <w:p>
            <w:pPr>
              <w:pStyle w:val="Compact"/>
            </w:pPr>
            <w:r>
              <w:t xml:space="preserve">Sissach-Member</w:t>
            </w:r>
          </w:p>
        </w:tc>
        <w:tc>
          <w:tcPr/>
          <w:p>
            <w:pPr>
              <w:pStyle w:val="Compact"/>
            </w:pPr>
            <w:r>
              <w:t xml:space="preserve">Sissach Member</w:t>
            </w:r>
          </w:p>
        </w:tc>
      </w:tr>
      <w:tr>
        <w:tc>
          <w:tcPr/>
          <w:p>
            <w:pPr>
              <w:pStyle w:val="Compact"/>
            </w:pPr>
            <w:r>
              <w:t xml:space="preserve">15251194</w:t>
            </w:r>
          </w:p>
        </w:tc>
        <w:tc>
          <w:tcPr/>
          <w:p>
            <w:pPr>
              <w:pStyle w:val="Compact"/>
            </w:pPr>
            <w:r>
              <w:t xml:space="preserve">«Humphriesi-Schichten» (Brüggli-Mb.)</w:t>
            </w:r>
          </w:p>
        </w:tc>
        <w:tc>
          <w:tcPr/>
          <w:p>
            <w:pPr>
              <w:pStyle w:val="Compact"/>
            </w:pPr>
            <w:r>
              <w:t xml:space="preserve">«Humphriesi Beds» (Brüggli Mb.)</w:t>
            </w:r>
          </w:p>
        </w:tc>
      </w:tr>
      <w:tr>
        <w:tc>
          <w:tcPr/>
          <w:p>
            <w:pPr>
              <w:pStyle w:val="Compact"/>
            </w:pPr>
            <w:r>
              <w:t xml:space="preserve">15251199</w:t>
            </w:r>
          </w:p>
        </w:tc>
        <w:tc>
          <w:tcPr/>
          <w:p>
            <w:pPr>
              <w:pStyle w:val="Compact"/>
            </w:pPr>
            <w:r>
              <w:t xml:space="preserve">«Comptum-Bank» (Passwang-Fm.)</w:t>
            </w:r>
          </w:p>
        </w:tc>
        <w:tc>
          <w:tcPr/>
          <w:p>
            <w:pPr>
              <w:pStyle w:val="Compact"/>
            </w:pPr>
            <w:r>
              <w:t xml:space="preserve">«Comptum Bed» (Passwang Fm.)</w:t>
            </w:r>
          </w:p>
        </w:tc>
      </w:tr>
      <w:tr>
        <w:tc>
          <w:tcPr/>
          <w:p>
            <w:pPr>
              <w:pStyle w:val="Compact"/>
            </w:pPr>
            <w:r>
              <w:t xml:space="preserve">15251203</w:t>
            </w:r>
          </w:p>
        </w:tc>
        <w:tc>
          <w:tcPr/>
          <w:p>
            <w:pPr>
              <w:pStyle w:val="Compact"/>
            </w:pPr>
            <w:r>
              <w:t xml:space="preserve">Blaukalk-Subformation</w:t>
            </w:r>
          </w:p>
        </w:tc>
        <w:tc>
          <w:tcPr/>
          <w:p>
            <w:pPr>
              <w:pStyle w:val="Compact"/>
            </w:pPr>
            <w:r>
              <w:t xml:space="preserve">Blaukalk-Subformation</w:t>
            </w:r>
          </w:p>
        </w:tc>
      </w:tr>
      <w:tr>
        <w:tc>
          <w:tcPr/>
          <w:p>
            <w:pPr>
              <w:pStyle w:val="Compact"/>
            </w:pPr>
            <w:r>
              <w:t xml:space="preserve">15251208</w:t>
            </w:r>
          </w:p>
        </w:tc>
        <w:tc>
          <w:tcPr/>
          <w:p>
            <w:pPr>
              <w:pStyle w:val="Compact"/>
            </w:pPr>
            <w:r>
              <w:t xml:space="preserve">Gross-Wolf-Member</w:t>
            </w:r>
          </w:p>
        </w:tc>
        <w:tc>
          <w:tcPr/>
          <w:p>
            <w:pPr>
              <w:pStyle w:val="Compact"/>
            </w:pPr>
            <w:r>
              <w:t xml:space="preserve">Gross Wolf Member</w:t>
            </w:r>
          </w:p>
        </w:tc>
      </w:tr>
      <w:tr>
        <w:tc>
          <w:tcPr/>
          <w:p>
            <w:pPr>
              <w:pStyle w:val="Compact"/>
            </w:pPr>
            <w:r>
              <w:t xml:space="preserve">15251212</w:t>
            </w:r>
          </w:p>
        </w:tc>
        <w:tc>
          <w:tcPr/>
          <w:p>
            <w:pPr>
              <w:pStyle w:val="Compact"/>
            </w:pPr>
            <w:r>
              <w:t xml:space="preserve">Rietheim-Member</w:t>
            </w:r>
          </w:p>
        </w:tc>
        <w:tc>
          <w:tcPr/>
          <w:p>
            <w:pPr>
              <w:pStyle w:val="Compact"/>
            </w:pPr>
            <w:r>
              <w:t xml:space="preserve">Rietheim Member</w:t>
            </w:r>
          </w:p>
        </w:tc>
      </w:tr>
      <w:tr>
        <w:tc>
          <w:tcPr/>
          <w:p>
            <w:pPr>
              <w:pStyle w:val="Compact"/>
            </w:pPr>
            <w:r>
              <w:t xml:space="preserve">15251214</w:t>
            </w:r>
          </w:p>
        </w:tc>
        <w:tc>
          <w:tcPr/>
          <w:p>
            <w:pPr>
              <w:pStyle w:val="Compact"/>
            </w:pPr>
            <w:r>
              <w:t xml:space="preserve">Rickenbach-Member</w:t>
            </w:r>
          </w:p>
        </w:tc>
        <w:tc>
          <w:tcPr/>
          <w:p>
            <w:pPr>
              <w:pStyle w:val="Compact"/>
            </w:pPr>
            <w:r>
              <w:t xml:space="preserve">Rickenbach Member</w:t>
            </w:r>
          </w:p>
        </w:tc>
      </w:tr>
      <w:tr>
        <w:tc>
          <w:tcPr/>
          <w:p>
            <w:pPr>
              <w:pStyle w:val="Compact"/>
            </w:pPr>
            <w:r>
              <w:t xml:space="preserve">15251216</w:t>
            </w:r>
          </w:p>
        </w:tc>
        <w:tc>
          <w:tcPr/>
          <w:p>
            <w:pPr>
              <w:pStyle w:val="Compact"/>
            </w:pPr>
            <w:r>
              <w:t xml:space="preserve">Breitenmatt-Member</w:t>
            </w:r>
          </w:p>
        </w:tc>
        <w:tc>
          <w:tcPr/>
          <w:p>
            <w:pPr>
              <w:pStyle w:val="Compact"/>
            </w:pPr>
            <w:r>
              <w:t xml:space="preserve">Breitenmatt Member</w:t>
            </w:r>
          </w:p>
        </w:tc>
      </w:tr>
      <w:tr>
        <w:tc>
          <w:tcPr/>
          <w:p>
            <w:pPr>
              <w:pStyle w:val="Compact"/>
            </w:pPr>
            <w:r>
              <w:t xml:space="preserve">15251218</w:t>
            </w:r>
          </w:p>
        </w:tc>
        <w:tc>
          <w:tcPr/>
          <w:p>
            <w:pPr>
              <w:pStyle w:val="Compact"/>
            </w:pPr>
            <w:r>
              <w:t xml:space="preserve">Grünschholz-Member</w:t>
            </w:r>
          </w:p>
        </w:tc>
        <w:tc>
          <w:tcPr/>
          <w:p>
            <w:pPr>
              <w:pStyle w:val="Compact"/>
            </w:pPr>
            <w:r>
              <w:t xml:space="preserve">Grünschholz Member</w:t>
            </w:r>
          </w:p>
        </w:tc>
      </w:tr>
      <w:tr>
        <w:tc>
          <w:tcPr/>
          <w:p>
            <w:pPr>
              <w:pStyle w:val="Compact"/>
            </w:pPr>
            <w:r>
              <w:t xml:space="preserve">15251219</w:t>
            </w:r>
          </w:p>
        </w:tc>
        <w:tc>
          <w:tcPr/>
          <w:p>
            <w:pPr>
              <w:pStyle w:val="Compact"/>
            </w:pPr>
            <w:r>
              <w:t xml:space="preserve">Frick-Member</w:t>
            </w:r>
          </w:p>
        </w:tc>
        <w:tc>
          <w:tcPr/>
          <w:p>
            <w:pPr>
              <w:pStyle w:val="Compact"/>
            </w:pPr>
            <w:r>
              <w:t xml:space="preserve">Frick Member</w:t>
            </w:r>
          </w:p>
        </w:tc>
      </w:tr>
      <w:tr>
        <w:tc>
          <w:tcPr/>
          <w:p>
            <w:pPr>
              <w:pStyle w:val="Compact"/>
            </w:pPr>
            <w:r>
              <w:t xml:space="preserve">15251220</w:t>
            </w:r>
          </w:p>
        </w:tc>
        <w:tc>
          <w:tcPr/>
          <w:p>
            <w:pPr>
              <w:pStyle w:val="Compact"/>
            </w:pPr>
            <w:r>
              <w:t xml:space="preserve">Mont-Terri-Member</w:t>
            </w:r>
          </w:p>
        </w:tc>
        <w:tc>
          <w:tcPr/>
          <w:p>
            <w:pPr>
              <w:pStyle w:val="Compact"/>
            </w:pPr>
            <w:r>
              <w:t xml:space="preserve">Mont Terri Member</w:t>
            </w:r>
          </w:p>
        </w:tc>
      </w:tr>
      <w:tr>
        <w:tc>
          <w:tcPr/>
          <w:p>
            <w:pPr>
              <w:pStyle w:val="Compact"/>
            </w:pPr>
            <w:r>
              <w:t xml:space="preserve">15251221</w:t>
            </w:r>
          </w:p>
        </w:tc>
        <w:tc>
          <w:tcPr/>
          <w:p>
            <w:pPr>
              <w:pStyle w:val="Compact"/>
            </w:pPr>
            <w:r>
              <w:t xml:space="preserve">Fasiswald-Member</w:t>
            </w:r>
          </w:p>
        </w:tc>
        <w:tc>
          <w:tcPr/>
          <w:p>
            <w:pPr>
              <w:pStyle w:val="Compact"/>
            </w:pPr>
            <w:r>
              <w:t xml:space="preserve">Fasiswald Member</w:t>
            </w:r>
          </w:p>
        </w:tc>
      </w:tr>
      <w:tr>
        <w:tc>
          <w:tcPr/>
          <w:p>
            <w:pPr>
              <w:pStyle w:val="Compact"/>
            </w:pPr>
            <w:r>
              <w:t xml:space="preserve">15251222</w:t>
            </w:r>
          </w:p>
        </w:tc>
        <w:tc>
          <w:tcPr/>
          <w:p>
            <w:pPr>
              <w:pStyle w:val="Compact"/>
            </w:pPr>
            <w:r>
              <w:t xml:space="preserve">Weissenstein-Member</w:t>
            </w:r>
          </w:p>
        </w:tc>
        <w:tc>
          <w:tcPr/>
          <w:p>
            <w:pPr>
              <w:pStyle w:val="Compact"/>
            </w:pPr>
            <w:r>
              <w:t xml:space="preserve">Weissenstein Member</w:t>
            </w:r>
          </w:p>
        </w:tc>
      </w:tr>
      <w:tr>
        <w:tc>
          <w:tcPr/>
          <w:p>
            <w:pPr>
              <w:pStyle w:val="Compact"/>
            </w:pPr>
            <w:r>
              <w:t xml:space="preserve">15251223</w:t>
            </w:r>
          </w:p>
        </w:tc>
        <w:tc>
          <w:tcPr/>
          <w:p>
            <w:pPr>
              <w:pStyle w:val="Compact"/>
            </w:pPr>
            <w:r>
              <w:t xml:space="preserve">Beggingen-Member</w:t>
            </w:r>
          </w:p>
        </w:tc>
        <w:tc>
          <w:tcPr/>
          <w:p>
            <w:pPr>
              <w:pStyle w:val="Compact"/>
            </w:pPr>
            <w:r>
              <w:t xml:space="preserve">Beggingen Member</w:t>
            </w:r>
          </w:p>
        </w:tc>
      </w:tr>
      <w:tr>
        <w:tc>
          <w:tcPr/>
          <w:p>
            <w:pPr>
              <w:pStyle w:val="Compact"/>
            </w:pPr>
            <w:r>
              <w:t xml:space="preserve">15251226</w:t>
            </w:r>
          </w:p>
        </w:tc>
        <w:tc>
          <w:tcPr/>
          <w:p>
            <w:pPr>
              <w:pStyle w:val="Compact"/>
            </w:pPr>
            <w:r>
              <w:t xml:space="preserve">Schambelen-Member</w:t>
            </w:r>
          </w:p>
        </w:tc>
        <w:tc>
          <w:tcPr/>
          <w:p>
            <w:pPr>
              <w:pStyle w:val="Compact"/>
            </w:pPr>
            <w:r>
              <w:t xml:space="preserve">Schambelen Member</w:t>
            </w:r>
          </w:p>
        </w:tc>
      </w:tr>
      <w:tr>
        <w:tc>
          <w:tcPr/>
          <w:p>
            <w:pPr>
              <w:pStyle w:val="Compact"/>
            </w:pPr>
            <w:r>
              <w:t xml:space="preserve">15251209</w:t>
            </w:r>
          </w:p>
        </w:tc>
        <w:tc>
          <w:tcPr/>
          <w:p>
            <w:pPr>
              <w:pStyle w:val="Compact"/>
            </w:pPr>
            <w:r>
              <w:t xml:space="preserve">Eriwis-Bank</w:t>
            </w:r>
          </w:p>
        </w:tc>
        <w:tc>
          <w:tcPr/>
          <w:p>
            <w:pPr>
              <w:pStyle w:val="Compact"/>
            </w:pPr>
            <w:r>
              <w:t xml:space="preserve">Eriwis Bed</w:t>
            </w:r>
          </w:p>
        </w:tc>
      </w:tr>
      <w:tr>
        <w:tc>
          <w:tcPr/>
          <w:p>
            <w:pPr>
              <w:pStyle w:val="Compact"/>
            </w:pPr>
            <w:r>
              <w:t xml:space="preserve">15251210</w:t>
            </w:r>
          </w:p>
        </w:tc>
        <w:tc>
          <w:tcPr/>
          <w:p>
            <w:pPr>
              <w:pStyle w:val="Compact"/>
            </w:pPr>
            <w:r>
              <w:t xml:space="preserve">Erlimoos-Bank</w:t>
            </w:r>
          </w:p>
        </w:tc>
        <w:tc>
          <w:tcPr/>
          <w:p>
            <w:pPr>
              <w:pStyle w:val="Compact"/>
            </w:pPr>
            <w:r>
              <w:t xml:space="preserve">Erlimoos Bed</w:t>
            </w:r>
          </w:p>
        </w:tc>
      </w:tr>
      <w:tr>
        <w:tc>
          <w:tcPr/>
          <w:p>
            <w:pPr>
              <w:pStyle w:val="Compact"/>
            </w:pPr>
            <w:r>
              <w:t xml:space="preserve">15251211</w:t>
            </w:r>
          </w:p>
        </w:tc>
        <w:tc>
          <w:tcPr/>
          <w:p>
            <w:pPr>
              <w:pStyle w:val="Compact"/>
            </w:pPr>
            <w:r>
              <w:t xml:space="preserve">Gipf-Bank</w:t>
            </w:r>
          </w:p>
        </w:tc>
        <w:tc>
          <w:tcPr/>
          <w:p>
            <w:pPr>
              <w:pStyle w:val="Compact"/>
            </w:pPr>
            <w:r>
              <w:t xml:space="preserve">Gipf Bed</w:t>
            </w:r>
          </w:p>
        </w:tc>
      </w:tr>
      <w:tr>
        <w:tc>
          <w:tcPr/>
          <w:p>
            <w:pPr>
              <w:pStyle w:val="Compact"/>
            </w:pPr>
            <w:r>
              <w:t xml:space="preserve">15251213</w:t>
            </w:r>
          </w:p>
        </w:tc>
        <w:tc>
          <w:tcPr/>
          <w:p>
            <w:pPr>
              <w:pStyle w:val="Compact"/>
            </w:pPr>
            <w:r>
              <w:t xml:space="preserve">«Unterer Stein» (Staffelegg-Fm.)</w:t>
            </w:r>
          </w:p>
        </w:tc>
        <w:tc>
          <w:tcPr/>
          <w:p>
            <w:pPr>
              <w:pStyle w:val="Compact"/>
            </w:pPr>
            <w:r>
              <w:t xml:space="preserve">«Unterer Stein» (Staffelegg Fm.)</w:t>
            </w:r>
          </w:p>
        </w:tc>
      </w:tr>
      <w:tr>
        <w:tc>
          <w:tcPr/>
          <w:p>
            <w:pPr>
              <w:pStyle w:val="Compact"/>
            </w:pPr>
            <w:r>
              <w:t xml:space="preserve">15251215</w:t>
            </w:r>
          </w:p>
        </w:tc>
        <w:tc>
          <w:tcPr/>
          <w:p>
            <w:pPr>
              <w:pStyle w:val="Compact"/>
            </w:pPr>
            <w:r>
              <w:t xml:space="preserve">Müsenegg-Bank</w:t>
            </w:r>
          </w:p>
        </w:tc>
        <w:tc>
          <w:tcPr/>
          <w:p>
            <w:pPr>
              <w:pStyle w:val="Compact"/>
            </w:pPr>
            <w:r>
              <w:t xml:space="preserve">Müsenegg Bed</w:t>
            </w:r>
          </w:p>
        </w:tc>
      </w:tr>
      <w:tr>
        <w:tc>
          <w:tcPr/>
          <w:p>
            <w:pPr>
              <w:pStyle w:val="Compact"/>
            </w:pPr>
            <w:r>
              <w:t xml:space="preserve">15251217</w:t>
            </w:r>
          </w:p>
        </w:tc>
        <w:tc>
          <w:tcPr/>
          <w:p>
            <w:pPr>
              <w:pStyle w:val="Compact"/>
            </w:pPr>
            <w:r>
              <w:t xml:space="preserve">Trasadingen-Bank</w:t>
            </w:r>
          </w:p>
        </w:tc>
        <w:tc>
          <w:tcPr/>
          <w:p>
            <w:pPr>
              <w:pStyle w:val="Compact"/>
            </w:pPr>
            <w:r>
              <w:t xml:space="preserve">Trasadingen Bed</w:t>
            </w:r>
          </w:p>
        </w:tc>
      </w:tr>
      <w:tr>
        <w:tc>
          <w:tcPr/>
          <w:p>
            <w:pPr>
              <w:pStyle w:val="Compact"/>
            </w:pPr>
            <w:r>
              <w:t xml:space="preserve">15251224</w:t>
            </w:r>
          </w:p>
        </w:tc>
        <w:tc>
          <w:tcPr/>
          <w:p>
            <w:pPr>
              <w:pStyle w:val="Compact"/>
            </w:pPr>
            <w:r>
              <w:t xml:space="preserve">Gächlingen-Bank</w:t>
            </w:r>
          </w:p>
        </w:tc>
        <w:tc>
          <w:tcPr/>
          <w:p>
            <w:pPr>
              <w:pStyle w:val="Compact"/>
            </w:pPr>
            <w:r>
              <w:t xml:space="preserve">Gächlingen Bed</w:t>
            </w:r>
          </w:p>
        </w:tc>
      </w:tr>
      <w:tr>
        <w:tc>
          <w:tcPr/>
          <w:p>
            <w:pPr>
              <w:pStyle w:val="Compact"/>
            </w:pPr>
            <w:r>
              <w:t xml:space="preserve">15251225</w:t>
            </w:r>
          </w:p>
        </w:tc>
        <w:tc>
          <w:tcPr/>
          <w:p>
            <w:pPr>
              <w:pStyle w:val="Compact"/>
            </w:pPr>
            <w:r>
              <w:t xml:space="preserve">Schleitheim-Bank</w:t>
            </w:r>
          </w:p>
        </w:tc>
        <w:tc>
          <w:tcPr/>
          <w:p>
            <w:pPr>
              <w:pStyle w:val="Compact"/>
            </w:pPr>
            <w:r>
              <w:t xml:space="preserve">Schleitheim Bed</w:t>
            </w:r>
          </w:p>
        </w:tc>
      </w:tr>
      <w:tr>
        <w:tc>
          <w:tcPr/>
          <w:p>
            <w:pPr>
              <w:pStyle w:val="Compact"/>
            </w:pPr>
            <w:r>
              <w:t xml:space="preserve">15251227</w:t>
            </w:r>
          </w:p>
        </w:tc>
        <w:tc>
          <w:tcPr/>
          <w:p>
            <w:pPr>
              <w:pStyle w:val="Compact"/>
            </w:pPr>
            <w:r>
              <w:t xml:space="preserve">Hallau-Bank</w:t>
            </w:r>
          </w:p>
        </w:tc>
        <w:tc>
          <w:tcPr/>
          <w:p>
            <w:pPr>
              <w:pStyle w:val="Compact"/>
            </w:pPr>
            <w:r>
              <w:t xml:space="preserve">Hallau Bed</w:t>
            </w:r>
          </w:p>
        </w:tc>
      </w:tr>
      <w:tr>
        <w:tc>
          <w:tcPr/>
          <w:p>
            <w:pPr>
              <w:pStyle w:val="Compact"/>
            </w:pPr>
            <w:r>
              <w:t xml:space="preserve">15251237</w:t>
            </w:r>
          </w:p>
        </w:tc>
        <w:tc>
          <w:tcPr/>
          <w:p>
            <w:pPr>
              <w:pStyle w:val="Compact"/>
            </w:pPr>
            <w:r>
              <w:t xml:space="preserve">Belchen-Member</w:t>
            </w:r>
          </w:p>
        </w:tc>
        <w:tc>
          <w:tcPr/>
          <w:p>
            <w:pPr>
              <w:pStyle w:val="Compact"/>
            </w:pPr>
            <w:r>
              <w:t xml:space="preserve">Belchen Member</w:t>
            </w:r>
          </w:p>
        </w:tc>
      </w:tr>
      <w:tr>
        <w:tc>
          <w:tcPr/>
          <w:p>
            <w:pPr>
              <w:pStyle w:val="Compact"/>
            </w:pPr>
            <w:r>
              <w:t xml:space="preserve">15251238</w:t>
            </w:r>
          </w:p>
        </w:tc>
        <w:tc>
          <w:tcPr/>
          <w:p>
            <w:pPr>
              <w:pStyle w:val="Compact"/>
            </w:pPr>
            <w:r>
              <w:t xml:space="preserve">Seebi-Member</w:t>
            </w:r>
          </w:p>
        </w:tc>
        <w:tc>
          <w:tcPr/>
          <w:p>
            <w:pPr>
              <w:pStyle w:val="Compact"/>
            </w:pPr>
            <w:r>
              <w:t xml:space="preserve">Seebi Member</w:t>
            </w:r>
          </w:p>
        </w:tc>
      </w:tr>
      <w:tr>
        <w:tc>
          <w:tcPr/>
          <w:p>
            <w:pPr>
              <w:pStyle w:val="Compact"/>
            </w:pPr>
            <w:r>
              <w:t xml:space="preserve">15251239</w:t>
            </w:r>
          </w:p>
        </w:tc>
        <w:tc>
          <w:tcPr/>
          <w:p>
            <w:pPr>
              <w:pStyle w:val="Compact"/>
            </w:pPr>
            <w:r>
              <w:t xml:space="preserve">Gruhalde-Member</w:t>
            </w:r>
          </w:p>
        </w:tc>
        <w:tc>
          <w:tcPr/>
          <w:p>
            <w:pPr>
              <w:pStyle w:val="Compact"/>
            </w:pPr>
            <w:r>
              <w:t xml:space="preserve">Gruhalde Member</w:t>
            </w:r>
          </w:p>
        </w:tc>
      </w:tr>
      <w:tr>
        <w:tc>
          <w:tcPr/>
          <w:p>
            <w:pPr>
              <w:pStyle w:val="Compact"/>
            </w:pPr>
            <w:r>
              <w:t xml:space="preserve">15251240</w:t>
            </w:r>
          </w:p>
        </w:tc>
        <w:tc>
          <w:tcPr/>
          <w:p>
            <w:pPr>
              <w:pStyle w:val="Compact"/>
            </w:pPr>
            <w:r>
              <w:t xml:space="preserve">Berlingen-Member</w:t>
            </w:r>
          </w:p>
        </w:tc>
        <w:tc>
          <w:tcPr/>
          <w:p>
            <w:pPr>
              <w:pStyle w:val="Compact"/>
            </w:pPr>
            <w:r>
              <w:t xml:space="preserve">Berlingen Member</w:t>
            </w:r>
          </w:p>
        </w:tc>
      </w:tr>
      <w:tr>
        <w:tc>
          <w:tcPr/>
          <w:p>
            <w:pPr>
              <w:pStyle w:val="Compact"/>
            </w:pPr>
            <w:r>
              <w:t xml:space="preserve">15251241</w:t>
            </w:r>
          </w:p>
        </w:tc>
        <w:tc>
          <w:tcPr/>
          <w:p>
            <w:pPr>
              <w:pStyle w:val="Compact"/>
            </w:pPr>
            <w:r>
              <w:t xml:space="preserve">Gansingen-Member</w:t>
            </w:r>
          </w:p>
        </w:tc>
        <w:tc>
          <w:tcPr/>
          <w:p>
            <w:pPr>
              <w:pStyle w:val="Compact"/>
            </w:pPr>
            <w:r>
              <w:t xml:space="preserve">Gansingen Member</w:t>
            </w:r>
          </w:p>
        </w:tc>
      </w:tr>
      <w:tr>
        <w:tc>
          <w:tcPr/>
          <w:p>
            <w:pPr>
              <w:pStyle w:val="Compact"/>
            </w:pPr>
            <w:r>
              <w:t xml:space="preserve">15251242</w:t>
            </w:r>
          </w:p>
        </w:tc>
        <w:tc>
          <w:tcPr/>
          <w:p>
            <w:pPr>
              <w:pStyle w:val="Compact"/>
            </w:pPr>
            <w:r>
              <w:t xml:space="preserve">Ergolz-Member</w:t>
            </w:r>
          </w:p>
        </w:tc>
        <w:tc>
          <w:tcPr/>
          <w:p>
            <w:pPr>
              <w:pStyle w:val="Compact"/>
            </w:pPr>
            <w:r>
              <w:t xml:space="preserve">Ergolz Member</w:t>
            </w:r>
          </w:p>
        </w:tc>
      </w:tr>
      <w:tr>
        <w:tc>
          <w:tcPr/>
          <w:p>
            <w:pPr>
              <w:pStyle w:val="Compact"/>
            </w:pPr>
            <w:r>
              <w:t xml:space="preserve">15251245</w:t>
            </w:r>
          </w:p>
        </w:tc>
        <w:tc>
          <w:tcPr/>
          <w:p>
            <w:pPr>
              <w:pStyle w:val="Compact"/>
            </w:pPr>
            <w:r>
              <w:t xml:space="preserve">Asp-Member</w:t>
            </w:r>
          </w:p>
        </w:tc>
        <w:tc>
          <w:tcPr/>
          <w:p>
            <w:pPr>
              <w:pStyle w:val="Compact"/>
            </w:pPr>
            <w:r>
              <w:t xml:space="preserve">Asp Member</w:t>
            </w:r>
          </w:p>
        </w:tc>
      </w:tr>
      <w:tr>
        <w:tc>
          <w:tcPr/>
          <w:p>
            <w:pPr>
              <w:pStyle w:val="Compact"/>
            </w:pPr>
            <w:r>
              <w:t xml:space="preserve">15251248</w:t>
            </w:r>
          </w:p>
        </w:tc>
        <w:tc>
          <w:tcPr/>
          <w:p>
            <w:pPr>
              <w:pStyle w:val="Compact"/>
            </w:pPr>
            <w:r>
              <w:t xml:space="preserve">Stamberg-Member</w:t>
            </w:r>
          </w:p>
        </w:tc>
        <w:tc>
          <w:tcPr/>
          <w:p>
            <w:pPr>
              <w:pStyle w:val="Compact"/>
            </w:pPr>
            <w:r>
              <w:t xml:space="preserve">Stamberg Member</w:t>
            </w:r>
          </w:p>
        </w:tc>
      </w:tr>
      <w:tr>
        <w:tc>
          <w:tcPr/>
          <w:p>
            <w:pPr>
              <w:pStyle w:val="Compact"/>
            </w:pPr>
            <w:r>
              <w:t xml:space="preserve">15251250</w:t>
            </w:r>
          </w:p>
        </w:tc>
        <w:tc>
          <w:tcPr/>
          <w:p>
            <w:pPr>
              <w:pStyle w:val="Compact"/>
            </w:pPr>
            <w:r>
              <w:t xml:space="preserve">Eptingen-Bank</w:t>
            </w:r>
          </w:p>
        </w:tc>
        <w:tc>
          <w:tcPr/>
          <w:p>
            <w:pPr>
              <w:pStyle w:val="Compact"/>
            </w:pPr>
            <w:r>
              <w:t xml:space="preserve">Eptingen Bed</w:t>
            </w:r>
          </w:p>
        </w:tc>
      </w:tr>
      <w:tr>
        <w:tc>
          <w:tcPr/>
          <w:p>
            <w:pPr>
              <w:pStyle w:val="Compact"/>
            </w:pPr>
            <w:r>
              <w:t xml:space="preserve">15251251</w:t>
            </w:r>
          </w:p>
        </w:tc>
        <w:tc>
          <w:tcPr/>
          <w:p>
            <w:pPr>
              <w:pStyle w:val="Compact"/>
            </w:pPr>
            <w:r>
              <w:t xml:space="preserve">Liedertswil-Member</w:t>
            </w:r>
          </w:p>
        </w:tc>
        <w:tc>
          <w:tcPr/>
          <w:p>
            <w:pPr>
              <w:pStyle w:val="Compact"/>
            </w:pPr>
            <w:r>
              <w:t xml:space="preserve">Liedertswil Member</w:t>
            </w:r>
          </w:p>
        </w:tc>
      </w:tr>
      <w:tr>
        <w:tc>
          <w:tcPr/>
          <w:p>
            <w:pPr>
              <w:pStyle w:val="Compact"/>
            </w:pPr>
            <w:r>
              <w:t xml:space="preserve">15251252</w:t>
            </w:r>
          </w:p>
        </w:tc>
        <w:tc>
          <w:tcPr/>
          <w:p>
            <w:pPr>
              <w:pStyle w:val="Compact"/>
            </w:pPr>
            <w:r>
              <w:t xml:space="preserve">Dünnlenberg-Bank</w:t>
            </w:r>
          </w:p>
        </w:tc>
        <w:tc>
          <w:tcPr/>
          <w:p>
            <w:pPr>
              <w:pStyle w:val="Compact"/>
            </w:pPr>
            <w:r>
              <w:t xml:space="preserve">Dünnlenberg Bed</w:t>
            </w:r>
          </w:p>
        </w:tc>
      </w:tr>
      <w:tr>
        <w:tc>
          <w:tcPr/>
          <w:p>
            <w:pPr>
              <w:pStyle w:val="Compact"/>
            </w:pPr>
            <w:r>
              <w:t xml:space="preserve">15251253</w:t>
            </w:r>
          </w:p>
        </w:tc>
        <w:tc>
          <w:tcPr/>
          <w:p>
            <w:pPr>
              <w:pStyle w:val="Compact"/>
            </w:pPr>
            <w:r>
              <w:t xml:space="preserve">Kienberg-Member</w:t>
            </w:r>
          </w:p>
        </w:tc>
        <w:tc>
          <w:tcPr/>
          <w:p>
            <w:pPr>
              <w:pStyle w:val="Compact"/>
            </w:pPr>
            <w:r>
              <w:t xml:space="preserve">Kienberg Member</w:t>
            </w:r>
          </w:p>
        </w:tc>
      </w:tr>
      <w:tr>
        <w:tc>
          <w:tcPr/>
          <w:p>
            <w:pPr>
              <w:pStyle w:val="Compact"/>
            </w:pPr>
            <w:r>
              <w:t xml:space="preserve">15251255</w:t>
            </w:r>
          </w:p>
        </w:tc>
        <w:tc>
          <w:tcPr/>
          <w:p>
            <w:pPr>
              <w:pStyle w:val="Compact"/>
            </w:pPr>
            <w:r>
              <w:t xml:space="preserve">Leutschenberg-Member</w:t>
            </w:r>
          </w:p>
        </w:tc>
        <w:tc>
          <w:tcPr/>
          <w:p>
            <w:pPr>
              <w:pStyle w:val="Compact"/>
            </w:pPr>
            <w:r>
              <w:t xml:space="preserve">Leutschenberg Member</w:t>
            </w:r>
          </w:p>
        </w:tc>
      </w:tr>
      <w:tr>
        <w:tc>
          <w:tcPr/>
          <w:p>
            <w:pPr>
              <w:pStyle w:val="Compact"/>
            </w:pPr>
            <w:r>
              <w:t xml:space="preserve">15251246</w:t>
            </w:r>
          </w:p>
        </w:tc>
        <w:tc>
          <w:tcPr/>
          <w:p>
            <w:pPr>
              <w:pStyle w:val="Compact"/>
            </w:pPr>
            <w:r>
              <w:t xml:space="preserve">«Grenzdolomit» (Schinznach-Fm.)</w:t>
            </w:r>
          </w:p>
        </w:tc>
        <w:tc>
          <w:tcPr/>
          <w:p>
            <w:pPr>
              <w:pStyle w:val="Compact"/>
            </w:pPr>
            <w:r>
              <w:t xml:space="preserve">«Grenzdolomit» (Schinznach Fm.)</w:t>
            </w:r>
          </w:p>
        </w:tc>
      </w:tr>
      <w:tr>
        <w:tc>
          <w:tcPr/>
          <w:p>
            <w:pPr>
              <w:pStyle w:val="Compact"/>
            </w:pPr>
            <w:r>
              <w:t xml:space="preserve">15251247</w:t>
            </w:r>
          </w:p>
        </w:tc>
        <w:tc>
          <w:tcPr/>
          <w:p>
            <w:pPr>
              <w:pStyle w:val="Compact"/>
            </w:pPr>
            <w:r>
              <w:t xml:space="preserve">«Estherien-Schichten»</w:t>
            </w:r>
          </w:p>
        </w:tc>
        <w:tc>
          <w:tcPr/>
          <w:p>
            <w:pPr>
              <w:pStyle w:val="Compact"/>
            </w:pPr>
            <w:r>
              <w:t xml:space="preserve">«Estheria Beds»</w:t>
            </w:r>
          </w:p>
        </w:tc>
      </w:tr>
      <w:tr>
        <w:tc>
          <w:tcPr/>
          <w:p>
            <w:pPr>
              <w:pStyle w:val="Compact"/>
            </w:pPr>
            <w:r>
              <w:t xml:space="preserve">15251249</w:t>
            </w:r>
          </w:p>
        </w:tc>
        <w:tc>
          <w:tcPr/>
          <w:p>
            <w:pPr>
              <w:pStyle w:val="Compact"/>
            </w:pPr>
            <w:r>
              <w:t xml:space="preserve">Kaisten-Bank</w:t>
            </w:r>
          </w:p>
        </w:tc>
        <w:tc>
          <w:tcPr/>
          <w:p>
            <w:pPr>
              <w:pStyle w:val="Compact"/>
            </w:pPr>
            <w:r>
              <w:t xml:space="preserve">Kaisten Bed</w:t>
            </w:r>
          </w:p>
        </w:tc>
      </w:tr>
      <w:tr>
        <w:tc>
          <w:tcPr/>
          <w:p>
            <w:pPr>
              <w:pStyle w:val="Compact"/>
            </w:pPr>
            <w:r>
              <w:t xml:space="preserve">15251254</w:t>
            </w:r>
          </w:p>
        </w:tc>
        <w:tc>
          <w:tcPr/>
          <w:p>
            <w:pPr>
              <w:pStyle w:val="Compact"/>
            </w:pPr>
            <w:r>
              <w:t xml:space="preserve">Saalhof-Bank</w:t>
            </w:r>
          </w:p>
        </w:tc>
        <w:tc>
          <w:tcPr/>
          <w:p>
            <w:pPr>
              <w:pStyle w:val="Compact"/>
            </w:pPr>
            <w:r>
              <w:t xml:space="preserve">Saalhof Bed</w:t>
            </w:r>
          </w:p>
        </w:tc>
      </w:tr>
      <w:tr>
        <w:tc>
          <w:tcPr/>
          <w:p>
            <w:pPr>
              <w:pStyle w:val="Compact"/>
            </w:pPr>
            <w:r>
              <w:t xml:space="preserve">15251256</w:t>
            </w:r>
          </w:p>
        </w:tc>
        <w:tc>
          <w:tcPr/>
          <w:p>
            <w:pPr>
              <w:pStyle w:val="Compact"/>
            </w:pPr>
            <w:r>
              <w:t xml:space="preserve">Fützen-Bank</w:t>
            </w:r>
          </w:p>
        </w:tc>
        <w:tc>
          <w:tcPr/>
          <w:p>
            <w:pPr>
              <w:pStyle w:val="Compact"/>
            </w:pPr>
            <w:r>
              <w:t xml:space="preserve">Fützen Bed</w:t>
            </w:r>
          </w:p>
        </w:tc>
      </w:tr>
      <w:tr>
        <w:tc>
          <w:tcPr/>
          <w:p>
            <w:pPr>
              <w:pStyle w:val="Compact"/>
            </w:pPr>
            <w:r>
              <w:t xml:space="preserve">15251258</w:t>
            </w:r>
          </w:p>
        </w:tc>
        <w:tc>
          <w:tcPr/>
          <w:p>
            <w:pPr>
              <w:pStyle w:val="Compact"/>
            </w:pPr>
            <w:r>
              <w:t xml:space="preserve">«Dolomitzone» (Zeglingen-Fm.)</w:t>
            </w:r>
          </w:p>
        </w:tc>
        <w:tc>
          <w:tcPr/>
          <w:p>
            <w:pPr>
              <w:pStyle w:val="Compact"/>
            </w:pPr>
            <w:r>
              <w:t xml:space="preserve">«Dolomitzone» (Zeglingen Fm.)</w:t>
            </w:r>
          </w:p>
        </w:tc>
      </w:tr>
      <w:tr>
        <w:tc>
          <w:tcPr/>
          <w:p>
            <w:pPr>
              <w:pStyle w:val="Compact"/>
            </w:pPr>
            <w:r>
              <w:t xml:space="preserve">15251259</w:t>
            </w:r>
          </w:p>
        </w:tc>
        <w:tc>
          <w:tcPr/>
          <w:p>
            <w:pPr>
              <w:pStyle w:val="Compact"/>
            </w:pPr>
            <w:r>
              <w:t xml:space="preserve">«Obere Sufatzone» (Zeglingen-Fm.)</w:t>
            </w:r>
          </w:p>
        </w:tc>
        <w:tc>
          <w:tcPr/>
          <w:p>
            <w:pPr>
              <w:pStyle w:val="Compact"/>
            </w:pPr>
            <w:r>
              <w:t xml:space="preserve">«Obere Sufatzone» (Zeglingen Fm.)</w:t>
            </w:r>
          </w:p>
        </w:tc>
      </w:tr>
      <w:tr>
        <w:tc>
          <w:tcPr/>
          <w:p>
            <w:pPr>
              <w:pStyle w:val="Compact"/>
            </w:pPr>
            <w:r>
              <w:t xml:space="preserve">15251260</w:t>
            </w:r>
          </w:p>
        </w:tc>
        <w:tc>
          <w:tcPr/>
          <w:p>
            <w:pPr>
              <w:pStyle w:val="Compact"/>
            </w:pPr>
            <w:r>
              <w:t xml:space="preserve">«Salzlager» (Zeglingen-Fm.)</w:t>
            </w:r>
          </w:p>
        </w:tc>
        <w:tc>
          <w:tcPr/>
          <w:p>
            <w:pPr>
              <w:pStyle w:val="Compact"/>
            </w:pPr>
            <w:r>
              <w:t xml:space="preserve">«Salzlager» (Zeglingen Fm.)</w:t>
            </w:r>
          </w:p>
        </w:tc>
      </w:tr>
      <w:tr>
        <w:tc>
          <w:tcPr/>
          <w:p>
            <w:pPr>
              <w:pStyle w:val="Compact"/>
            </w:pPr>
            <w:r>
              <w:t xml:space="preserve">15251261</w:t>
            </w:r>
          </w:p>
        </w:tc>
        <w:tc>
          <w:tcPr/>
          <w:p>
            <w:pPr>
              <w:pStyle w:val="Compact"/>
            </w:pPr>
            <w:r>
              <w:t xml:space="preserve">«Untere Sulfatzone» (Zeglingen-Fm.)</w:t>
            </w:r>
          </w:p>
        </w:tc>
        <w:tc>
          <w:tcPr/>
          <w:p>
            <w:pPr>
              <w:pStyle w:val="Compact"/>
            </w:pPr>
            <w:r>
              <w:t xml:space="preserve">«Untere Sulfatzone» (Zeglingen Fm.)</w:t>
            </w:r>
          </w:p>
        </w:tc>
      </w:tr>
      <w:tr>
        <w:tc>
          <w:tcPr/>
          <w:p>
            <w:pPr>
              <w:pStyle w:val="Compact"/>
            </w:pPr>
            <w:r>
              <w:t xml:space="preserve">15251263</w:t>
            </w:r>
          </w:p>
        </w:tc>
        <w:tc>
          <w:tcPr/>
          <w:p>
            <w:pPr>
              <w:pStyle w:val="Compact"/>
            </w:pPr>
            <w:r>
              <w:t xml:space="preserve">«Orbicularis-Mergel»</w:t>
            </w:r>
          </w:p>
        </w:tc>
        <w:tc>
          <w:tcPr/>
          <w:p>
            <w:pPr>
              <w:pStyle w:val="Compact"/>
            </w:pPr>
            <w:r>
              <w:t xml:space="preserve">«Orbicularis Marlstone»</w:t>
            </w:r>
          </w:p>
        </w:tc>
      </w:tr>
      <w:tr>
        <w:tc>
          <w:tcPr/>
          <w:p>
            <w:pPr>
              <w:pStyle w:val="Compact"/>
            </w:pPr>
            <w:r>
              <w:t xml:space="preserve">15251264</w:t>
            </w:r>
          </w:p>
        </w:tc>
        <w:tc>
          <w:tcPr/>
          <w:p>
            <w:pPr>
              <w:pStyle w:val="Compact"/>
            </w:pPr>
            <w:r>
              <w:t xml:space="preserve">«Wellenkalk / Wellenmergel»</w:t>
            </w:r>
          </w:p>
        </w:tc>
        <w:tc>
          <w:tcPr/>
          <w:p>
            <w:pPr>
              <w:pStyle w:val="Compact"/>
            </w:pPr>
            <w:r>
              <w:t xml:space="preserve">«Wellenkalk / Wellenmergel»</w:t>
            </w:r>
          </w:p>
        </w:tc>
      </w:tr>
      <w:tr>
        <w:tc>
          <w:tcPr/>
          <w:p>
            <w:pPr>
              <w:pStyle w:val="Compact"/>
            </w:pPr>
            <w:r>
              <w:t xml:space="preserve">15251265</w:t>
            </w:r>
          </w:p>
        </w:tc>
        <w:tc>
          <w:tcPr/>
          <w:p>
            <w:pPr>
              <w:pStyle w:val="Compact"/>
            </w:pPr>
            <w:r>
              <w:t xml:space="preserve">«Wellendolomit»</w:t>
            </w:r>
          </w:p>
        </w:tc>
        <w:tc>
          <w:tcPr/>
          <w:p>
            <w:pPr>
              <w:pStyle w:val="Compact"/>
            </w:pPr>
            <w:r>
              <w:t xml:space="preserve">«Wellendolomit»</w:t>
            </w:r>
          </w:p>
        </w:tc>
      </w:tr>
      <w:tr>
        <w:tc>
          <w:tcPr/>
          <w:p>
            <w:pPr>
              <w:pStyle w:val="Compact"/>
            </w:pPr>
            <w:r>
              <w:t xml:space="preserve">15251266</w:t>
            </w:r>
          </w:p>
        </w:tc>
        <w:tc>
          <w:tcPr/>
          <w:p>
            <w:pPr>
              <w:pStyle w:val="Compact"/>
            </w:pPr>
            <w:r>
              <w:t xml:space="preserve">«Bleiglanzbank» (Kaiseraugst-Fm.)</w:t>
            </w:r>
          </w:p>
        </w:tc>
        <w:tc>
          <w:tcPr/>
          <w:p>
            <w:pPr>
              <w:pStyle w:val="Compact"/>
            </w:pPr>
            <w:r>
              <w:t xml:space="preserve">«Bleiglanzbank» (Kaiseraugst Fm.)</w:t>
            </w:r>
          </w:p>
        </w:tc>
      </w:tr>
      <w:tr>
        <w:tc>
          <w:tcPr/>
          <w:p>
            <w:pPr>
              <w:pStyle w:val="Compact"/>
            </w:pPr>
            <w:r>
              <w:t xml:space="preserve">15251268</w:t>
            </w:r>
          </w:p>
        </w:tc>
        <w:tc>
          <w:tcPr/>
          <w:p>
            <w:pPr>
              <w:pStyle w:val="Compact"/>
            </w:pPr>
            <w:r>
              <w:t xml:space="preserve">«Rhötton»</w:t>
            </w:r>
          </w:p>
        </w:tc>
        <w:tc>
          <w:tcPr/>
          <w:p>
            <w:pPr>
              <w:pStyle w:val="Compact"/>
            </w:pPr>
            <w:r>
              <w:t xml:space="preserve">«Rhötton»</w:t>
            </w:r>
          </w:p>
        </w:tc>
      </w:tr>
      <w:tr>
        <w:tc>
          <w:tcPr/>
          <w:p>
            <w:pPr>
              <w:pStyle w:val="Compact"/>
            </w:pPr>
            <w:r>
              <w:t xml:space="preserve">15251270</w:t>
            </w:r>
          </w:p>
        </w:tc>
        <w:tc>
          <w:tcPr/>
          <w:p>
            <w:pPr>
              <w:pStyle w:val="Compact"/>
            </w:pPr>
            <w:r>
              <w:t xml:space="preserve">«Plattensandstein» (Dinkelberg-Fm.)</w:t>
            </w:r>
          </w:p>
        </w:tc>
        <w:tc>
          <w:tcPr/>
          <w:p>
            <w:pPr>
              <w:pStyle w:val="Compact"/>
            </w:pPr>
            <w:r>
              <w:t xml:space="preserve">«Plattensandstein» (Dinkelberg Fm.)</w:t>
            </w:r>
          </w:p>
        </w:tc>
      </w:tr>
      <w:tr>
        <w:tc>
          <w:tcPr/>
          <w:p>
            <w:pPr>
              <w:pStyle w:val="Compact"/>
            </w:pPr>
            <w:r>
              <w:t xml:space="preserve">15251272</w:t>
            </w:r>
          </w:p>
        </w:tc>
        <w:tc>
          <w:tcPr/>
          <w:p>
            <w:pPr>
              <w:pStyle w:val="Compact"/>
            </w:pPr>
            <w:r>
              <w:t xml:space="preserve">«Diagonalschichtiger Sandstein» (Dinkelberg-Fm.)</w:t>
            </w:r>
          </w:p>
        </w:tc>
        <w:tc>
          <w:tcPr/>
          <w:p>
            <w:pPr>
              <w:pStyle w:val="Compact"/>
            </w:pPr>
            <w:r>
              <w:t xml:space="preserve">«Diagonalschichtiger Sandstein» (Dinkelberg Fm.)</w:t>
            </w:r>
          </w:p>
        </w:tc>
      </w:tr>
      <w:tr>
        <w:tc>
          <w:tcPr/>
          <w:p>
            <w:pPr>
              <w:pStyle w:val="Compact"/>
            </w:pPr>
            <w:r>
              <w:t xml:space="preserve">15251273</w:t>
            </w:r>
          </w:p>
        </w:tc>
        <w:tc>
          <w:tcPr/>
          <w:p>
            <w:pPr>
              <w:pStyle w:val="Compact"/>
            </w:pPr>
            <w:r>
              <w:t xml:space="preserve">Vogesen-Sandstein</w:t>
            </w:r>
          </w:p>
        </w:tc>
        <w:tc>
          <w:tcPr/>
          <w:p>
            <w:pPr>
              <w:pStyle w:val="Compact"/>
            </w:pPr>
            <w:r>
              <w:t xml:space="preserve">Vosges Sandstone</w:t>
            </w:r>
          </w:p>
        </w:tc>
      </w:tr>
      <w:tr>
        <w:tc>
          <w:tcPr/>
          <w:p>
            <w:pPr>
              <w:pStyle w:val="Compact"/>
            </w:pPr>
            <w:r>
              <w:t xml:space="preserve">15251269</w:t>
            </w:r>
          </w:p>
        </w:tc>
        <w:tc>
          <w:tcPr/>
          <w:p>
            <w:pPr>
              <w:pStyle w:val="Compact"/>
            </w:pPr>
            <w:r>
              <w:t xml:space="preserve">«Arenicolites-Bank»</w:t>
            </w:r>
          </w:p>
        </w:tc>
        <w:tc>
          <w:tcPr/>
          <w:p>
            <w:pPr>
              <w:pStyle w:val="Compact"/>
            </w:pPr>
            <w:r>
              <w:t xml:space="preserve">«Arenicolites Bed»</w:t>
            </w:r>
          </w:p>
        </w:tc>
      </w:tr>
      <w:tr>
        <w:tc>
          <w:tcPr/>
          <w:p>
            <w:pPr>
              <w:pStyle w:val="Compact"/>
            </w:pPr>
            <w:r>
              <w:t xml:space="preserve">15251271</w:t>
            </w:r>
          </w:p>
        </w:tc>
        <w:tc>
          <w:tcPr/>
          <w:p>
            <w:pPr>
              <w:pStyle w:val="Compact"/>
            </w:pPr>
            <w:r>
              <w:t xml:space="preserve">«Karneol-Horizont» (Dinkelberg-Fm.)</w:t>
            </w:r>
          </w:p>
        </w:tc>
        <w:tc>
          <w:tcPr/>
          <w:p>
            <w:pPr>
              <w:pStyle w:val="Compact"/>
            </w:pPr>
            <w:r>
              <w:t xml:space="preserve">«Karneolhorizont» (Dinkelberg Fm.)</w:t>
            </w:r>
          </w:p>
        </w:tc>
      </w:tr>
      <w:tr>
        <w:tc>
          <w:tcPr/>
          <w:p>
            <w:pPr>
              <w:pStyle w:val="Compact"/>
            </w:pPr>
            <w:r>
              <w:t xml:space="preserve">15251276</w:t>
            </w:r>
          </w:p>
        </w:tc>
        <w:tc>
          <w:tcPr/>
          <w:p>
            <w:pPr>
              <w:pStyle w:val="Compact"/>
            </w:pPr>
            <w:r>
              <w:t xml:space="preserve">«Oberer Schuttfächer» (Weitenau-Fm.)</w:t>
            </w:r>
          </w:p>
        </w:tc>
        <w:tc>
          <w:tcPr/>
          <w:p>
            <w:pPr>
              <w:pStyle w:val="Compact"/>
            </w:pPr>
            <w:r>
              <w:t xml:space="preserve">«Oberer Schuttfächer» (Weitenau Fm.)</w:t>
            </w:r>
          </w:p>
        </w:tc>
      </w:tr>
      <w:tr>
        <w:tc>
          <w:tcPr/>
          <w:p>
            <w:pPr>
              <w:pStyle w:val="Compact"/>
            </w:pPr>
            <w:r>
              <w:t xml:space="preserve">15251277</w:t>
            </w:r>
          </w:p>
        </w:tc>
        <w:tc>
          <w:tcPr/>
          <w:p>
            <w:pPr>
              <w:pStyle w:val="Compact"/>
            </w:pPr>
            <w:r>
              <w:t xml:space="preserve">«Playa-Serie» (Weitenau-Fm.)</w:t>
            </w:r>
          </w:p>
        </w:tc>
        <w:tc>
          <w:tcPr/>
          <w:p>
            <w:pPr>
              <w:pStyle w:val="Compact"/>
            </w:pPr>
            <w:r>
              <w:t xml:space="preserve">«Playa Series» (Weitenau Fm.)</w:t>
            </w:r>
          </w:p>
        </w:tc>
      </w:tr>
      <w:tr>
        <w:tc>
          <w:tcPr/>
          <w:p>
            <w:pPr>
              <w:pStyle w:val="Compact"/>
            </w:pPr>
            <w:r>
              <w:t xml:space="preserve">15251278</w:t>
            </w:r>
          </w:p>
        </w:tc>
        <w:tc>
          <w:tcPr/>
          <w:p>
            <w:pPr>
              <w:pStyle w:val="Compact"/>
            </w:pPr>
            <w:r>
              <w:t xml:space="preserve">«Unterer Schuttfächer» (Weitenau-Fm.)</w:t>
            </w:r>
          </w:p>
        </w:tc>
        <w:tc>
          <w:tcPr/>
          <w:p>
            <w:pPr>
              <w:pStyle w:val="Compact"/>
            </w:pPr>
            <w:r>
              <w:t xml:space="preserve">«Unterer Schuttfächer» (Weitenau Fm.)</w:t>
            </w:r>
          </w:p>
        </w:tc>
      </w:tr>
      <w:tr>
        <w:tc>
          <w:tcPr/>
          <w:p>
            <w:pPr>
              <w:pStyle w:val="Compact"/>
            </w:pPr>
            <w:r>
              <w:t xml:space="preserve">15251280</w:t>
            </w:r>
          </w:p>
        </w:tc>
        <w:tc>
          <w:tcPr/>
          <w:p>
            <w:pPr>
              <w:pStyle w:val="Compact"/>
            </w:pPr>
            <w:r>
              <w:t xml:space="preserve">«Jüngere Flussablagerungen» (Weiach-Fm.)</w:t>
            </w:r>
          </w:p>
        </w:tc>
        <w:tc>
          <w:tcPr/>
          <w:p>
            <w:pPr>
              <w:pStyle w:val="Compact"/>
            </w:pPr>
            <w:r>
              <w:t xml:space="preserve">«Jüngere Flussablagerungen» (Weiach Fm.)</w:t>
            </w:r>
          </w:p>
        </w:tc>
      </w:tr>
      <w:tr>
        <w:tc>
          <w:tcPr/>
          <w:p>
            <w:pPr>
              <w:pStyle w:val="Compact"/>
            </w:pPr>
            <w:r>
              <w:t xml:space="preserve">15251281</w:t>
            </w:r>
          </w:p>
        </w:tc>
        <w:tc>
          <w:tcPr/>
          <w:p>
            <w:pPr>
              <w:pStyle w:val="Compact"/>
            </w:pPr>
            <w:r>
              <w:t xml:space="preserve">«Seeablagerungen» (Weiach-Fm.)</w:t>
            </w:r>
          </w:p>
        </w:tc>
        <w:tc>
          <w:tcPr/>
          <w:p>
            <w:pPr>
              <w:pStyle w:val="Compact"/>
            </w:pPr>
            <w:r>
              <w:t xml:space="preserve">«Seeablagerungen» (Weiach Fm.)</w:t>
            </w:r>
          </w:p>
        </w:tc>
      </w:tr>
      <w:tr>
        <w:tc>
          <w:tcPr/>
          <w:p>
            <w:pPr>
              <w:pStyle w:val="Compact"/>
            </w:pPr>
            <w:r>
              <w:t xml:space="preserve">15251282</w:t>
            </w:r>
          </w:p>
        </w:tc>
        <w:tc>
          <w:tcPr/>
          <w:p>
            <w:pPr>
              <w:pStyle w:val="Compact"/>
            </w:pPr>
            <w:r>
              <w:t xml:space="preserve">«Ältere Flussablagerungen» (Weiach-Fm.)</w:t>
            </w:r>
          </w:p>
        </w:tc>
        <w:tc>
          <w:tcPr/>
          <w:p>
            <w:pPr>
              <w:pStyle w:val="Compact"/>
            </w:pPr>
            <w:r>
              <w:t xml:space="preserve">«Ältere Flussablagerungen» (Weiach Fm.)</w:t>
            </w:r>
          </w:p>
        </w:tc>
      </w:tr>
      <w:tr>
        <w:tc>
          <w:tcPr/>
          <w:p>
            <w:pPr>
              <w:pStyle w:val="Compact"/>
            </w:pPr>
            <w:r>
              <w:t xml:space="preserve">15251283</w:t>
            </w:r>
          </w:p>
        </w:tc>
        <w:tc>
          <w:tcPr/>
          <w:p>
            <w:pPr>
              <w:pStyle w:val="Compact"/>
            </w:pPr>
            <w:r>
              <w:t xml:space="preserve">«Kohle-Serie» (Weiach-Fm.)</w:t>
            </w:r>
          </w:p>
        </w:tc>
        <w:tc>
          <w:tcPr/>
          <w:p>
            <w:pPr>
              <w:pStyle w:val="Compact"/>
            </w:pPr>
            <w:r>
              <w:t xml:space="preserve">«Coal Series» (Weiach Fm.)</w:t>
            </w:r>
          </w:p>
        </w:tc>
      </w:tr>
      <w:tr>
        <w:tc>
          <w:tcPr/>
          <w:p>
            <w:pPr>
              <w:pStyle w:val="Compact"/>
            </w:pPr>
            <w:r>
              <w:t xml:space="preserve">15251318</w:t>
            </w:r>
          </w:p>
        </w:tc>
        <w:tc>
          <w:tcPr/>
          <w:p>
            <w:pPr>
              <w:pStyle w:val="Compact"/>
            </w:pPr>
            <w:r>
              <w:t xml:space="preserve">Wehratal-Syenit</w:t>
            </w:r>
          </w:p>
        </w:tc>
        <w:tc>
          <w:tcPr/>
          <w:p>
            <w:pPr>
              <w:pStyle w:val="Compact"/>
            </w:pPr>
            <w:r>
              <w:t xml:space="preserve">Wehratal Syenite</w:t>
            </w:r>
          </w:p>
        </w:tc>
      </w:tr>
      <w:tr>
        <w:tc>
          <w:tcPr/>
          <w:p>
            <w:pPr>
              <w:pStyle w:val="Compact"/>
            </w:pPr>
            <w:r>
              <w:t xml:space="preserve">15252002</w:t>
            </w:r>
          </w:p>
        </w:tc>
        <w:tc>
          <w:tcPr/>
          <w:p>
            <w:pPr>
              <w:pStyle w:val="Compact"/>
            </w:pPr>
            <w:r>
              <w:t xml:space="preserve">Ajoie-Member</w:t>
            </w:r>
          </w:p>
        </w:tc>
        <w:tc>
          <w:tcPr/>
          <w:p>
            <w:pPr>
              <w:pStyle w:val="Compact"/>
            </w:pPr>
            <w:r>
              <w:t xml:space="preserve">Ajoie Member</w:t>
            </w:r>
          </w:p>
        </w:tc>
      </w:tr>
      <w:tr>
        <w:tc>
          <w:tcPr/>
          <w:p>
            <w:pPr>
              <w:pStyle w:val="Compact"/>
            </w:pPr>
            <w:r>
              <w:t xml:space="preserve">15252003</w:t>
            </w:r>
          </w:p>
        </w:tc>
        <w:tc>
          <w:tcPr/>
          <w:p>
            <w:pPr>
              <w:pStyle w:val="Compact"/>
            </w:pPr>
            <w:r>
              <w:t xml:space="preserve">Bois-de-Raube-Member</w:t>
            </w:r>
          </w:p>
        </w:tc>
        <w:tc>
          <w:tcPr/>
          <w:p>
            <w:pPr>
              <w:pStyle w:val="Compact"/>
            </w:pPr>
            <w:r>
              <w:t xml:space="preserve">Bois de Raube Member</w:t>
            </w:r>
          </w:p>
        </w:tc>
      </w:tr>
      <w:tr>
        <w:tc>
          <w:tcPr/>
          <w:p>
            <w:pPr>
              <w:pStyle w:val="Compact"/>
            </w:pPr>
            <w:r>
              <w:t xml:space="preserve">15252004</w:t>
            </w:r>
          </w:p>
        </w:tc>
        <w:tc>
          <w:tcPr/>
          <w:p>
            <w:pPr>
              <w:pStyle w:val="Compact"/>
            </w:pPr>
            <w:r>
              <w:t xml:space="preserve">Montchaibeux-Member</w:t>
            </w:r>
          </w:p>
        </w:tc>
        <w:tc>
          <w:tcPr/>
          <w:p>
            <w:pPr>
              <w:pStyle w:val="Compact"/>
            </w:pPr>
            <w:r>
              <w:t xml:space="preserve">Montchaibeux Member</w:t>
            </w:r>
          </w:p>
        </w:tc>
      </w:tr>
      <w:tr>
        <w:tc>
          <w:tcPr/>
          <w:p>
            <w:pPr>
              <w:pStyle w:val="Compact"/>
            </w:pPr>
            <w:r>
              <w:t xml:space="preserve">15252006</w:t>
            </w:r>
          </w:p>
        </w:tc>
        <w:tc>
          <w:tcPr/>
          <w:p>
            <w:pPr>
              <w:pStyle w:val="Compact"/>
            </w:pPr>
            <w:r>
              <w:t xml:space="preserve">Heilsberg-Bentonit</w:t>
            </w:r>
          </w:p>
        </w:tc>
        <w:tc>
          <w:tcPr/>
          <w:p>
            <w:pPr>
              <w:pStyle w:val="Compact"/>
            </w:pPr>
            <w:r>
              <w:t xml:space="preserve">Heilsberg Bentonite</w:t>
            </w:r>
          </w:p>
        </w:tc>
      </w:tr>
      <w:tr>
        <w:tc>
          <w:tcPr/>
          <w:p>
            <w:pPr>
              <w:pStyle w:val="Compact"/>
            </w:pPr>
            <w:r>
              <w:t xml:space="preserve">15252014</w:t>
            </w:r>
          </w:p>
        </w:tc>
        <w:tc>
          <w:tcPr/>
          <w:p>
            <w:pPr>
              <w:pStyle w:val="Compact"/>
            </w:pPr>
            <w:r>
              <w:t xml:space="preserve">Le-Verger-Member</w:t>
            </w:r>
          </w:p>
        </w:tc>
        <w:tc>
          <w:tcPr/>
          <w:p>
            <w:pPr>
              <w:pStyle w:val="Compact"/>
            </w:pPr>
            <w:r>
              <w:t xml:space="preserve">Le Verger Member</w:t>
            </w:r>
          </w:p>
        </w:tc>
      </w:tr>
      <w:tr>
        <w:tc>
          <w:tcPr/>
          <w:p>
            <w:pPr>
              <w:pStyle w:val="Compact"/>
            </w:pPr>
            <w:r>
              <w:t xml:space="preserve">15252015</w:t>
            </w:r>
          </w:p>
        </w:tc>
        <w:tc>
          <w:tcPr/>
          <w:p>
            <w:pPr>
              <w:pStyle w:val="Compact"/>
            </w:pPr>
            <w:r>
              <w:t xml:space="preserve">Combe-Girard-Member</w:t>
            </w:r>
          </w:p>
        </w:tc>
        <w:tc>
          <w:tcPr/>
          <w:p>
            <w:pPr>
              <w:pStyle w:val="Compact"/>
            </w:pPr>
            <w:r>
              <w:t xml:space="preserve">Combe Girard Member</w:t>
            </w:r>
          </w:p>
        </w:tc>
      </w:tr>
      <w:tr>
        <w:tc>
          <w:tcPr/>
          <w:p>
            <w:pPr>
              <w:pStyle w:val="Compact"/>
            </w:pPr>
            <w:r>
              <w:t xml:space="preserve">15252016</w:t>
            </w:r>
          </w:p>
        </w:tc>
        <w:tc>
          <w:tcPr/>
          <w:p>
            <w:pPr>
              <w:pStyle w:val="Compact"/>
            </w:pPr>
            <w:r>
              <w:t xml:space="preserve">Combe-Girard-Bentonit</w:t>
            </w:r>
          </w:p>
        </w:tc>
        <w:tc>
          <w:tcPr/>
          <w:p>
            <w:pPr>
              <w:pStyle w:val="Compact"/>
            </w:pPr>
            <w:r>
              <w:t xml:space="preserve">Combe Girard Bentonite</w:t>
            </w:r>
          </w:p>
        </w:tc>
      </w:tr>
      <w:tr>
        <w:tc>
          <w:tcPr/>
          <w:p>
            <w:pPr>
              <w:pStyle w:val="Compact"/>
            </w:pPr>
            <w:r>
              <w:t xml:space="preserve">15252022</w:t>
            </w:r>
          </w:p>
        </w:tc>
        <w:tc>
          <w:tcPr/>
          <w:p>
            <w:pPr>
              <w:pStyle w:val="Compact"/>
            </w:pPr>
            <w:r>
              <w:t xml:space="preserve">Wolhusen-Bentonit</w:t>
            </w:r>
          </w:p>
        </w:tc>
        <w:tc>
          <w:tcPr/>
          <w:p>
            <w:pPr>
              <w:pStyle w:val="Compact"/>
            </w:pPr>
            <w:r>
              <w:t xml:space="preserve">Wolhusen Bentonite</w:t>
            </w:r>
          </w:p>
        </w:tc>
      </w:tr>
      <w:tr>
        <w:tc>
          <w:tcPr/>
          <w:p>
            <w:pPr>
              <w:pStyle w:val="Compact"/>
            </w:pPr>
            <w:r>
              <w:t xml:space="preserve">15252023</w:t>
            </w:r>
          </w:p>
        </w:tc>
        <w:tc>
          <w:tcPr/>
          <w:p>
            <w:pPr>
              <w:pStyle w:val="Compact"/>
            </w:pPr>
            <w:r>
              <w:t xml:space="preserve">Eimätteli-Member</w:t>
            </w:r>
          </w:p>
        </w:tc>
        <w:tc>
          <w:tcPr/>
          <w:p>
            <w:pPr>
              <w:pStyle w:val="Compact"/>
            </w:pPr>
            <w:r>
              <w:t xml:space="preserve">Eimätteli Member</w:t>
            </w:r>
          </w:p>
        </w:tc>
      </w:tr>
      <w:tr>
        <w:tc>
          <w:tcPr/>
          <w:p>
            <w:pPr>
              <w:pStyle w:val="Compact"/>
            </w:pPr>
            <w:r>
              <w:t xml:space="preserve">15252024</w:t>
            </w:r>
          </w:p>
        </w:tc>
        <w:tc>
          <w:tcPr/>
          <w:p>
            <w:pPr>
              <w:pStyle w:val="Compact"/>
            </w:pPr>
            <w:r>
              <w:t xml:space="preserve">Blapbach-Kohleflöz</w:t>
            </w:r>
          </w:p>
        </w:tc>
        <w:tc>
          <w:tcPr/>
          <w:p>
            <w:pPr>
              <w:pStyle w:val="Compact"/>
            </w:pPr>
            <w:r>
              <w:t xml:space="preserve">Blapbach Coal Horizon</w:t>
            </w:r>
          </w:p>
        </w:tc>
      </w:tr>
      <w:tr>
        <w:tc>
          <w:tcPr/>
          <w:p>
            <w:pPr>
              <w:pStyle w:val="Compact"/>
            </w:pPr>
            <w:r>
              <w:t xml:space="preserve">15252031</w:t>
            </w:r>
          </w:p>
        </w:tc>
        <w:tc>
          <w:tcPr/>
          <w:p>
            <w:pPr>
              <w:pStyle w:val="Compact"/>
            </w:pPr>
            <w:r>
              <w:t xml:space="preserve">Öhningen-Süsswasserkalk</w:t>
            </w:r>
          </w:p>
        </w:tc>
        <w:tc>
          <w:tcPr/>
          <w:p>
            <w:pPr>
              <w:pStyle w:val="Compact"/>
            </w:pPr>
            <w:r>
              <w:t xml:space="preserve">Öhningen Freshwater Limestone</w:t>
            </w:r>
          </w:p>
        </w:tc>
      </w:tr>
      <w:tr>
        <w:tc>
          <w:tcPr/>
          <w:p>
            <w:pPr>
              <w:pStyle w:val="Compact"/>
            </w:pPr>
            <w:r>
              <w:t xml:space="preserve">15252032</w:t>
            </w:r>
          </w:p>
        </w:tc>
        <w:tc>
          <w:tcPr/>
          <w:p>
            <w:pPr>
              <w:pStyle w:val="Compact"/>
            </w:pPr>
            <w:r>
              <w:t xml:space="preserve">Bischofzell-Bentonit</w:t>
            </w:r>
          </w:p>
        </w:tc>
        <w:tc>
          <w:tcPr/>
          <w:p>
            <w:pPr>
              <w:pStyle w:val="Compact"/>
            </w:pPr>
            <w:r>
              <w:t xml:space="preserve">Bischofzell Bentonite</w:t>
            </w:r>
          </w:p>
        </w:tc>
      </w:tr>
      <w:tr>
        <w:tc>
          <w:tcPr/>
          <w:p>
            <w:pPr>
              <w:pStyle w:val="Compact"/>
            </w:pPr>
            <w:r>
              <w:t xml:space="preserve">15252033</w:t>
            </w:r>
          </w:p>
        </w:tc>
        <w:tc>
          <w:tcPr/>
          <w:p>
            <w:pPr>
              <w:pStyle w:val="Compact"/>
            </w:pPr>
            <w:r>
              <w:t xml:space="preserve">Ramschwag-Nagelfluh</w:t>
            </w:r>
          </w:p>
        </w:tc>
        <w:tc>
          <w:tcPr/>
          <w:p>
            <w:pPr>
              <w:pStyle w:val="Compact"/>
            </w:pPr>
            <w:r>
              <w:t xml:space="preserve">Ramschwag Conglomerate</w:t>
            </w:r>
          </w:p>
        </w:tc>
      </w:tr>
      <w:tr>
        <w:tc>
          <w:tcPr/>
          <w:p>
            <w:pPr>
              <w:pStyle w:val="Compact"/>
            </w:pPr>
            <w:r>
              <w:t xml:space="preserve">15252035</w:t>
            </w:r>
          </w:p>
        </w:tc>
        <w:tc>
          <w:tcPr/>
          <w:p>
            <w:pPr>
              <w:pStyle w:val="Compact"/>
            </w:pPr>
            <w:r>
              <w:t xml:space="preserve">Hörnligipfel-Nagelfluh</w:t>
            </w:r>
          </w:p>
        </w:tc>
        <w:tc>
          <w:tcPr/>
          <w:p>
            <w:pPr>
              <w:pStyle w:val="Compact"/>
            </w:pPr>
            <w:r>
              <w:t xml:space="preserve">Hörnligipfel Conglomerate</w:t>
            </w:r>
          </w:p>
        </w:tc>
      </w:tr>
      <w:tr>
        <w:tc>
          <w:tcPr/>
          <w:p>
            <w:pPr>
              <w:pStyle w:val="Compact"/>
            </w:pPr>
            <w:r>
              <w:t xml:space="preserve">15252036</w:t>
            </w:r>
          </w:p>
        </w:tc>
        <w:tc>
          <w:tcPr/>
          <w:p>
            <w:pPr>
              <w:pStyle w:val="Compact"/>
            </w:pPr>
            <w:r>
              <w:t xml:space="preserve">Hörnligubel-Mergel</w:t>
            </w:r>
          </w:p>
        </w:tc>
        <w:tc>
          <w:tcPr/>
          <w:p>
            <w:pPr>
              <w:pStyle w:val="Compact"/>
            </w:pPr>
            <w:r>
              <w:t xml:space="preserve">Hörnligubel Marlstone</w:t>
            </w:r>
          </w:p>
        </w:tc>
      </w:tr>
      <w:tr>
        <w:tc>
          <w:tcPr/>
          <w:p>
            <w:pPr>
              <w:pStyle w:val="Compact"/>
            </w:pPr>
            <w:r>
              <w:t xml:space="preserve">15252038</w:t>
            </w:r>
          </w:p>
        </w:tc>
        <w:tc>
          <w:tcPr/>
          <w:p>
            <w:pPr>
              <w:pStyle w:val="Compact"/>
            </w:pPr>
            <w:r>
              <w:t xml:space="preserve">Tösswald-Member</w:t>
            </w:r>
          </w:p>
        </w:tc>
        <w:tc>
          <w:tcPr/>
          <w:p>
            <w:pPr>
              <w:pStyle w:val="Compact"/>
            </w:pPr>
            <w:r>
              <w:t xml:space="preserve">Tösswald Member</w:t>
            </w:r>
          </w:p>
        </w:tc>
      </w:tr>
      <w:tr>
        <w:tc>
          <w:tcPr/>
          <w:p>
            <w:pPr>
              <w:pStyle w:val="Compact"/>
            </w:pPr>
            <w:r>
              <w:t xml:space="preserve">15252040</w:t>
            </w:r>
          </w:p>
        </w:tc>
        <w:tc>
          <w:tcPr/>
          <w:p>
            <w:pPr>
              <w:pStyle w:val="Compact"/>
            </w:pPr>
            <w:r>
              <w:t xml:space="preserve">Krinau-Member</w:t>
            </w:r>
          </w:p>
        </w:tc>
        <w:tc>
          <w:tcPr/>
          <w:p>
            <w:pPr>
              <w:pStyle w:val="Compact"/>
            </w:pPr>
            <w:r>
              <w:t xml:space="preserve">Krinau Member</w:t>
            </w:r>
          </w:p>
        </w:tc>
      </w:tr>
      <w:tr>
        <w:tc>
          <w:tcPr/>
          <w:p>
            <w:pPr>
              <w:pStyle w:val="Compact"/>
            </w:pPr>
            <w:r>
              <w:t xml:space="preserve">15252037</w:t>
            </w:r>
          </w:p>
        </w:tc>
        <w:tc>
          <w:tcPr/>
          <w:p>
            <w:pPr>
              <w:pStyle w:val="Compact"/>
            </w:pPr>
            <w:r>
              <w:t xml:space="preserve">Höchegg-Brekzie</w:t>
            </w:r>
          </w:p>
        </w:tc>
        <w:tc>
          <w:tcPr/>
          <w:p>
            <w:pPr>
              <w:pStyle w:val="Compact"/>
            </w:pPr>
            <w:r>
              <w:t xml:space="preserve">Höchegg Breccia</w:t>
            </w:r>
          </w:p>
        </w:tc>
      </w:tr>
      <w:tr>
        <w:tc>
          <w:tcPr/>
          <w:p>
            <w:pPr>
              <w:pStyle w:val="Compact"/>
            </w:pPr>
            <w:r>
              <w:t xml:space="preserve">15252039</w:t>
            </w:r>
          </w:p>
        </w:tc>
        <w:tc>
          <w:tcPr/>
          <w:p>
            <w:pPr>
              <w:pStyle w:val="Compact"/>
            </w:pPr>
            <w:r>
              <w:t xml:space="preserve">Seerücken-Tuffit</w:t>
            </w:r>
          </w:p>
        </w:tc>
        <w:tc>
          <w:tcPr/>
          <w:p>
            <w:pPr>
              <w:pStyle w:val="Compact"/>
            </w:pPr>
            <w:r>
              <w:t xml:space="preserve">Seerücken Tuffite</w:t>
            </w:r>
          </w:p>
        </w:tc>
      </w:tr>
      <w:tr>
        <w:tc>
          <w:tcPr/>
          <w:p>
            <w:pPr>
              <w:pStyle w:val="Compact"/>
            </w:pPr>
            <w:r>
              <w:t xml:space="preserve">15252042</w:t>
            </w:r>
          </w:p>
        </w:tc>
        <w:tc>
          <w:tcPr/>
          <w:p>
            <w:pPr>
              <w:pStyle w:val="Compact"/>
            </w:pPr>
            <w:r>
              <w:t xml:space="preserve">Uetliberggipfel-Nagelfluh</w:t>
            </w:r>
          </w:p>
        </w:tc>
        <w:tc>
          <w:tcPr/>
          <w:p>
            <w:pPr>
              <w:pStyle w:val="Compact"/>
            </w:pPr>
            <w:r>
              <w:t xml:space="preserve">Uetliberggipfel Conglomerate</w:t>
            </w:r>
          </w:p>
        </w:tc>
      </w:tr>
      <w:tr>
        <w:tc>
          <w:tcPr/>
          <w:p>
            <w:pPr>
              <w:pStyle w:val="Compact"/>
            </w:pPr>
            <w:r>
              <w:t xml:space="preserve">15252043</w:t>
            </w:r>
          </w:p>
        </w:tc>
        <w:tc>
          <w:tcPr/>
          <w:p>
            <w:pPr>
              <w:pStyle w:val="Compact"/>
            </w:pPr>
            <w:r>
              <w:t xml:space="preserve">Uetliberg-Mergel</w:t>
            </w:r>
          </w:p>
        </w:tc>
        <w:tc>
          <w:tcPr/>
          <w:p>
            <w:pPr>
              <w:pStyle w:val="Compact"/>
            </w:pPr>
            <w:r>
              <w:t xml:space="preserve">Uetliberg Marlstone</w:t>
            </w:r>
          </w:p>
        </w:tc>
      </w:tr>
      <w:tr>
        <w:tc>
          <w:tcPr/>
          <w:p>
            <w:pPr>
              <w:pStyle w:val="Compact"/>
            </w:pPr>
            <w:r>
              <w:t xml:space="preserve">15252044</w:t>
            </w:r>
          </w:p>
        </w:tc>
        <w:tc>
          <w:tcPr/>
          <w:p>
            <w:pPr>
              <w:pStyle w:val="Compact"/>
            </w:pPr>
            <w:r>
              <w:t xml:space="preserve">Loorenkopf-Nagelfluh</w:t>
            </w:r>
          </w:p>
        </w:tc>
        <w:tc>
          <w:tcPr/>
          <w:p>
            <w:pPr>
              <w:pStyle w:val="Compact"/>
            </w:pPr>
            <w:r>
              <w:t xml:space="preserve">Loorenkopf Conglomerate</w:t>
            </w:r>
          </w:p>
        </w:tc>
      </w:tr>
      <w:tr>
        <w:tc>
          <w:tcPr/>
          <w:p>
            <w:pPr>
              <w:pStyle w:val="Compact"/>
            </w:pPr>
            <w:r>
              <w:t xml:space="preserve">15252046</w:t>
            </w:r>
          </w:p>
        </w:tc>
        <w:tc>
          <w:tcPr/>
          <w:p>
            <w:pPr>
              <w:pStyle w:val="Compact"/>
            </w:pPr>
            <w:r>
              <w:t xml:space="preserve">Falätschen-Mergel</w:t>
            </w:r>
          </w:p>
        </w:tc>
        <w:tc>
          <w:tcPr/>
          <w:p>
            <w:pPr>
              <w:pStyle w:val="Compact"/>
            </w:pPr>
            <w:r>
              <w:t xml:space="preserve">Falätschen Marlstone</w:t>
            </w:r>
          </w:p>
        </w:tc>
      </w:tr>
      <w:tr>
        <w:tc>
          <w:tcPr/>
          <w:p>
            <w:pPr>
              <w:pStyle w:val="Compact"/>
            </w:pPr>
            <w:r>
              <w:t xml:space="preserve">15252048</w:t>
            </w:r>
          </w:p>
        </w:tc>
        <w:tc>
          <w:tcPr/>
          <w:p>
            <w:pPr>
              <w:pStyle w:val="Compact"/>
            </w:pPr>
            <w:r>
              <w:t xml:space="preserve">Fellitobel-Süsswasserkalk</w:t>
            </w:r>
          </w:p>
        </w:tc>
        <w:tc>
          <w:tcPr/>
          <w:p>
            <w:pPr>
              <w:pStyle w:val="Compact"/>
            </w:pPr>
            <w:r>
              <w:t xml:space="preserve">Fellitobel Freshwater Limestone</w:t>
            </w:r>
          </w:p>
        </w:tc>
      </w:tr>
      <w:tr>
        <w:tc>
          <w:tcPr/>
          <w:p>
            <w:pPr>
              <w:pStyle w:val="Compact"/>
            </w:pPr>
            <w:r>
              <w:t xml:space="preserve">15252049</w:t>
            </w:r>
          </w:p>
        </w:tc>
        <w:tc>
          <w:tcPr/>
          <w:p>
            <w:pPr>
              <w:pStyle w:val="Compact"/>
            </w:pPr>
            <w:r>
              <w:t xml:space="preserve">Leimbach-Bentonit</w:t>
            </w:r>
          </w:p>
        </w:tc>
        <w:tc>
          <w:tcPr/>
          <w:p>
            <w:pPr>
              <w:pStyle w:val="Compact"/>
            </w:pPr>
            <w:r>
              <w:t xml:space="preserve">Leimbach Bentonite</w:t>
            </w:r>
          </w:p>
        </w:tc>
      </w:tr>
      <w:tr>
        <w:tc>
          <w:tcPr/>
          <w:p>
            <w:pPr>
              <w:pStyle w:val="Compact"/>
            </w:pPr>
            <w:r>
              <w:t xml:space="preserve">15252050</w:t>
            </w:r>
          </w:p>
        </w:tc>
        <w:tc>
          <w:tcPr/>
          <w:p>
            <w:pPr>
              <w:pStyle w:val="Compact"/>
            </w:pPr>
            <w:r>
              <w:t xml:space="preserve">Rütschlibach-Riedhof-Süsswasserkalk</w:t>
            </w:r>
          </w:p>
        </w:tc>
        <w:tc>
          <w:tcPr/>
          <w:p>
            <w:pPr>
              <w:pStyle w:val="Compact"/>
            </w:pPr>
            <w:r>
              <w:t xml:space="preserve">Rütschlibach-Riedhof Freshwater Limestone</w:t>
            </w:r>
          </w:p>
        </w:tc>
      </w:tr>
      <w:tr>
        <w:tc>
          <w:tcPr/>
          <w:p>
            <w:pPr>
              <w:pStyle w:val="Compact"/>
            </w:pPr>
            <w:r>
              <w:t xml:space="preserve">15252051</w:t>
            </w:r>
          </w:p>
        </w:tc>
        <w:tc>
          <w:tcPr/>
          <w:p>
            <w:pPr>
              <w:pStyle w:val="Compact"/>
            </w:pPr>
            <w:r>
              <w:t xml:space="preserve">Winterthur-Bentonit</w:t>
            </w:r>
          </w:p>
        </w:tc>
        <w:tc>
          <w:tcPr/>
          <w:p>
            <w:pPr>
              <w:pStyle w:val="Compact"/>
            </w:pPr>
            <w:r>
              <w:t xml:space="preserve">Winterthur Bentonite</w:t>
            </w:r>
          </w:p>
        </w:tc>
      </w:tr>
      <w:tr>
        <w:tc>
          <w:tcPr/>
          <w:p>
            <w:pPr>
              <w:pStyle w:val="Compact"/>
            </w:pPr>
            <w:r>
              <w:t xml:space="preserve">15252052</w:t>
            </w:r>
          </w:p>
        </w:tc>
        <w:tc>
          <w:tcPr/>
          <w:p>
            <w:pPr>
              <w:pStyle w:val="Compact"/>
            </w:pPr>
            <w:r>
              <w:t xml:space="preserve">Aeugstertal-Bentonit</w:t>
            </w:r>
          </w:p>
        </w:tc>
        <w:tc>
          <w:tcPr/>
          <w:p>
            <w:pPr>
              <w:pStyle w:val="Compact"/>
            </w:pPr>
            <w:r>
              <w:t xml:space="preserve">Aeugstertal Bentonite</w:t>
            </w:r>
          </w:p>
        </w:tc>
      </w:tr>
      <w:tr>
        <w:tc>
          <w:tcPr/>
          <w:p>
            <w:pPr>
              <w:pStyle w:val="Compact"/>
            </w:pPr>
            <w:r>
              <w:t xml:space="preserve">15252053</w:t>
            </w:r>
          </w:p>
        </w:tc>
        <w:tc>
          <w:tcPr/>
          <w:p>
            <w:pPr>
              <w:pStyle w:val="Compact"/>
            </w:pPr>
            <w:r>
              <w:t xml:space="preserve">Äntlisberg-Doldertobel-Süsswasserkalk</w:t>
            </w:r>
          </w:p>
        </w:tc>
        <w:tc>
          <w:tcPr/>
          <w:p>
            <w:pPr>
              <w:pStyle w:val="Compact"/>
            </w:pPr>
            <w:r>
              <w:t xml:space="preserve">Äntlisberg-Doldertobel Freshwater Limestone</w:t>
            </w:r>
          </w:p>
        </w:tc>
      </w:tr>
      <w:tr>
        <w:tc>
          <w:tcPr/>
          <w:p>
            <w:pPr>
              <w:pStyle w:val="Compact"/>
            </w:pPr>
            <w:r>
              <w:t xml:space="preserve">15252054</w:t>
            </w:r>
          </w:p>
        </w:tc>
        <w:tc>
          <w:tcPr/>
          <w:p>
            <w:pPr>
              <w:pStyle w:val="Compact"/>
            </w:pPr>
            <w:r>
              <w:t xml:space="preserve">Wehrenbach-Höckler-Süsswasserkalk</w:t>
            </w:r>
          </w:p>
        </w:tc>
        <w:tc>
          <w:tcPr/>
          <w:p>
            <w:pPr>
              <w:pStyle w:val="Compact"/>
            </w:pPr>
            <w:r>
              <w:t xml:space="preserve">Wehrenbach-Höckler Freshwater Limestone</w:t>
            </w:r>
          </w:p>
        </w:tc>
      </w:tr>
      <w:tr>
        <w:tc>
          <w:tcPr/>
          <w:p>
            <w:pPr>
              <w:pStyle w:val="Compact"/>
            </w:pPr>
            <w:r>
              <w:t xml:space="preserve">15252056</w:t>
            </w:r>
          </w:p>
        </w:tc>
        <w:tc>
          <w:tcPr/>
          <w:p>
            <w:pPr>
              <w:pStyle w:val="Compact"/>
            </w:pPr>
            <w:r>
              <w:t xml:space="preserve">Küsnacht-Bentonit</w:t>
            </w:r>
          </w:p>
        </w:tc>
        <w:tc>
          <w:tcPr/>
          <w:p>
            <w:pPr>
              <w:pStyle w:val="Compact"/>
            </w:pPr>
            <w:r>
              <w:t xml:space="preserve">Küsnacht Bentonite</w:t>
            </w:r>
          </w:p>
        </w:tc>
      </w:tr>
      <w:tr>
        <w:tc>
          <w:tcPr/>
          <w:p>
            <w:pPr>
              <w:pStyle w:val="Compact"/>
            </w:pPr>
            <w:r>
              <w:t xml:space="preserve">15252057</w:t>
            </w:r>
          </w:p>
        </w:tc>
        <w:tc>
          <w:tcPr/>
          <w:p>
            <w:pPr>
              <w:pStyle w:val="Compact"/>
            </w:pPr>
            <w:r>
              <w:t xml:space="preserve">«Wulp-Rotzone»</w:t>
            </w:r>
          </w:p>
        </w:tc>
        <w:tc>
          <w:tcPr/>
          <w:p>
            <w:pPr>
              <w:pStyle w:val="Compact"/>
            </w:pPr>
            <w:r>
              <w:t xml:space="preserve">«Wulp-Rotzone»</w:t>
            </w:r>
          </w:p>
        </w:tc>
      </w:tr>
      <w:tr>
        <w:tc>
          <w:tcPr/>
          <w:p>
            <w:pPr>
              <w:pStyle w:val="Compact"/>
            </w:pPr>
            <w:r>
              <w:t xml:space="preserve">15252058</w:t>
            </w:r>
          </w:p>
        </w:tc>
        <w:tc>
          <w:tcPr/>
          <w:p>
            <w:pPr>
              <w:pStyle w:val="Compact"/>
            </w:pPr>
            <w:r>
              <w:t xml:space="preserve">Urdorf-Bentonit</w:t>
            </w:r>
          </w:p>
        </w:tc>
        <w:tc>
          <w:tcPr/>
          <w:p>
            <w:pPr>
              <w:pStyle w:val="Compact"/>
            </w:pPr>
            <w:r>
              <w:t xml:space="preserve">Urdorf Bentonite</w:t>
            </w:r>
          </w:p>
        </w:tc>
      </w:tr>
      <w:tr>
        <w:tc>
          <w:tcPr/>
          <w:p>
            <w:pPr>
              <w:pStyle w:val="Compact"/>
            </w:pPr>
            <w:r>
              <w:t xml:space="preserve">15252060</w:t>
            </w:r>
          </w:p>
        </w:tc>
        <w:tc>
          <w:tcPr/>
          <w:p>
            <w:pPr>
              <w:pStyle w:val="Compact"/>
            </w:pPr>
            <w:r>
              <w:t xml:space="preserve">Degersheim-Kalknagelfluh</w:t>
            </w:r>
          </w:p>
        </w:tc>
        <w:tc>
          <w:tcPr/>
          <w:p>
            <w:pPr>
              <w:pStyle w:val="Compact"/>
            </w:pPr>
            <w:r>
              <w:t xml:space="preserve">Degersheim Conglomerate</w:t>
            </w:r>
          </w:p>
        </w:tc>
      </w:tr>
      <w:tr>
        <w:tc>
          <w:tcPr/>
          <w:p>
            <w:pPr>
              <w:pStyle w:val="Compact"/>
            </w:pPr>
            <w:r>
              <w:t xml:space="preserve">15252061</w:t>
            </w:r>
          </w:p>
        </w:tc>
        <w:tc>
          <w:tcPr/>
          <w:p>
            <w:pPr>
              <w:pStyle w:val="Compact"/>
            </w:pPr>
            <w:r>
              <w:t xml:space="preserve">Abtwil-Konglomerat</w:t>
            </w:r>
          </w:p>
        </w:tc>
        <w:tc>
          <w:tcPr/>
          <w:p>
            <w:pPr>
              <w:pStyle w:val="Compact"/>
            </w:pPr>
            <w:r>
              <w:t xml:space="preserve">Abtwil Conglomerate</w:t>
            </w:r>
          </w:p>
        </w:tc>
      </w:tr>
      <w:tr>
        <w:tc>
          <w:tcPr/>
          <w:p>
            <w:pPr>
              <w:pStyle w:val="Compact"/>
            </w:pPr>
            <w:r>
              <w:t xml:space="preserve">15252062</w:t>
            </w:r>
          </w:p>
        </w:tc>
        <w:tc>
          <w:tcPr/>
          <w:p>
            <w:pPr>
              <w:pStyle w:val="Compact"/>
            </w:pPr>
            <w:r>
              <w:t xml:space="preserve">Meilen-Kalk</w:t>
            </w:r>
          </w:p>
        </w:tc>
        <w:tc>
          <w:tcPr/>
          <w:p>
            <w:pPr>
              <w:pStyle w:val="Compact"/>
            </w:pPr>
            <w:r>
              <w:t xml:space="preserve">Meilen Limestone</w:t>
            </w:r>
          </w:p>
        </w:tc>
      </w:tr>
      <w:tr>
        <w:tc>
          <w:tcPr/>
          <w:p>
            <w:pPr>
              <w:pStyle w:val="Compact"/>
            </w:pPr>
            <w:r>
              <w:t xml:space="preserve">15252063</w:t>
            </w:r>
          </w:p>
        </w:tc>
        <w:tc>
          <w:tcPr/>
          <w:p>
            <w:pPr>
              <w:pStyle w:val="Compact"/>
            </w:pPr>
            <w:r>
              <w:t xml:space="preserve">Hüllistein-Konglomerat</w:t>
            </w:r>
          </w:p>
        </w:tc>
        <w:tc>
          <w:tcPr/>
          <w:p>
            <w:pPr>
              <w:pStyle w:val="Compact"/>
            </w:pPr>
            <w:r>
              <w:t xml:space="preserve">Hüllistein Conglomerate</w:t>
            </w:r>
          </w:p>
        </w:tc>
      </w:tr>
      <w:tr>
        <w:tc>
          <w:tcPr/>
          <w:p>
            <w:pPr>
              <w:pStyle w:val="Compact"/>
            </w:pPr>
            <w:r>
              <w:t xml:space="preserve">15252067</w:t>
            </w:r>
          </w:p>
        </w:tc>
        <w:tc>
          <w:tcPr/>
          <w:p>
            <w:pPr>
              <w:pStyle w:val="Compact"/>
            </w:pPr>
            <w:r>
              <w:t xml:space="preserve">Horgen-Käpfnach-Süsswasserkalk</w:t>
            </w:r>
          </w:p>
        </w:tc>
        <w:tc>
          <w:tcPr/>
          <w:p>
            <w:pPr>
              <w:pStyle w:val="Compact"/>
            </w:pPr>
            <w:r>
              <w:t xml:space="preserve">Horgen-Käpfnach Freshwater Limestone</w:t>
            </w:r>
          </w:p>
        </w:tc>
      </w:tr>
      <w:tr>
        <w:tc>
          <w:tcPr/>
          <w:p>
            <w:pPr>
              <w:pStyle w:val="Compact"/>
            </w:pPr>
            <w:r>
              <w:t xml:space="preserve">15252072</w:t>
            </w:r>
          </w:p>
        </w:tc>
        <w:tc>
          <w:tcPr/>
          <w:p>
            <w:pPr>
              <w:pStyle w:val="Compact"/>
            </w:pPr>
            <w:r>
              <w:t xml:space="preserve">Tannenwald-Schichten</w:t>
            </w:r>
          </w:p>
        </w:tc>
        <w:tc>
          <w:tcPr/>
          <w:p>
            <w:pPr>
              <w:pStyle w:val="Compact"/>
            </w:pPr>
            <w:r>
              <w:t xml:space="preserve">Tannenwald Beds</w:t>
            </w:r>
          </w:p>
        </w:tc>
      </w:tr>
      <w:tr>
        <w:tc>
          <w:tcPr/>
          <w:p>
            <w:pPr>
              <w:pStyle w:val="Compact"/>
            </w:pPr>
            <w:r>
              <w:t xml:space="preserve">15252073</w:t>
            </w:r>
          </w:p>
        </w:tc>
        <w:tc>
          <w:tcPr/>
          <w:p>
            <w:pPr>
              <w:pStyle w:val="Compact"/>
            </w:pPr>
            <w:r>
              <w:t xml:space="preserve">Tannenberg-Schichten</w:t>
            </w:r>
          </w:p>
        </w:tc>
        <w:tc>
          <w:tcPr/>
          <w:p>
            <w:pPr>
              <w:pStyle w:val="Compact"/>
            </w:pPr>
            <w:r>
              <w:t xml:space="preserve">Tannenberg Beds</w:t>
            </w:r>
          </w:p>
        </w:tc>
      </w:tr>
      <w:tr>
        <w:tc>
          <w:tcPr/>
          <w:p>
            <w:pPr>
              <w:pStyle w:val="Compact"/>
            </w:pPr>
            <w:r>
              <w:t xml:space="preserve">15252075</w:t>
            </w:r>
          </w:p>
        </w:tc>
        <w:tc>
          <w:tcPr/>
          <w:p>
            <w:pPr>
              <w:pStyle w:val="Compact"/>
            </w:pPr>
            <w:r>
              <w:t xml:space="preserve">Gabelspitz-Schichten</w:t>
            </w:r>
          </w:p>
        </w:tc>
        <w:tc>
          <w:tcPr/>
          <w:p>
            <w:pPr>
              <w:pStyle w:val="Compact"/>
            </w:pPr>
            <w:r>
              <w:t xml:space="preserve">Gabelspitz Beds</w:t>
            </w:r>
          </w:p>
        </w:tc>
      </w:tr>
      <w:tr>
        <w:tc>
          <w:tcPr/>
          <w:p>
            <w:pPr>
              <w:pStyle w:val="Compact"/>
            </w:pPr>
            <w:r>
              <w:t xml:space="preserve">15252076</w:t>
            </w:r>
          </w:p>
        </w:tc>
        <w:tc>
          <w:tcPr/>
          <w:p>
            <w:pPr>
              <w:pStyle w:val="Compact"/>
            </w:pPr>
            <w:r>
              <w:t xml:space="preserve">Schallenberg-Member</w:t>
            </w:r>
          </w:p>
        </w:tc>
        <w:tc>
          <w:tcPr/>
          <w:p>
            <w:pPr>
              <w:pStyle w:val="Compact"/>
            </w:pPr>
            <w:r>
              <w:t xml:space="preserve">Schallenberg Member</w:t>
            </w:r>
          </w:p>
        </w:tc>
      </w:tr>
      <w:tr>
        <w:tc>
          <w:tcPr/>
          <w:p>
            <w:pPr>
              <w:pStyle w:val="Compact"/>
            </w:pPr>
            <w:r>
              <w:t xml:space="preserve">15252077</w:t>
            </w:r>
          </w:p>
        </w:tc>
        <w:tc>
          <w:tcPr/>
          <w:p>
            <w:pPr>
              <w:pStyle w:val="Compact"/>
            </w:pPr>
            <w:r>
              <w:t xml:space="preserve">Seli-Nagelfluh</w:t>
            </w:r>
          </w:p>
        </w:tc>
        <w:tc>
          <w:tcPr/>
          <w:p>
            <w:pPr>
              <w:pStyle w:val="Compact"/>
            </w:pPr>
            <w:r>
              <w:t xml:space="preserve">Seli Conglomerate</w:t>
            </w:r>
          </w:p>
        </w:tc>
      </w:tr>
      <w:tr>
        <w:tc>
          <w:tcPr/>
          <w:p>
            <w:pPr>
              <w:pStyle w:val="Compact"/>
            </w:pPr>
            <w:r>
              <w:t xml:space="preserve">15252079</w:t>
            </w:r>
          </w:p>
        </w:tc>
        <w:tc>
          <w:tcPr/>
          <w:p>
            <w:pPr>
              <w:pStyle w:val="Compact"/>
            </w:pPr>
            <w:r>
              <w:t xml:space="preserve">Pfadflüe-Member</w:t>
            </w:r>
          </w:p>
        </w:tc>
        <w:tc>
          <w:tcPr/>
          <w:p>
            <w:pPr>
              <w:pStyle w:val="Compact"/>
            </w:pPr>
            <w:r>
              <w:t xml:space="preserve">Pfadflüe Member</w:t>
            </w:r>
          </w:p>
        </w:tc>
      </w:tr>
      <w:tr>
        <w:tc>
          <w:tcPr/>
          <w:p>
            <w:pPr>
              <w:pStyle w:val="Compact"/>
            </w:pPr>
            <w:r>
              <w:t xml:space="preserve">15252083</w:t>
            </w:r>
          </w:p>
        </w:tc>
        <w:tc>
          <w:tcPr/>
          <w:p>
            <w:pPr>
              <w:pStyle w:val="Compact"/>
            </w:pPr>
            <w:r>
              <w:t xml:space="preserve">«Obere Grenznagelfluh»</w:t>
            </w:r>
          </w:p>
        </w:tc>
        <w:tc>
          <w:tcPr/>
          <w:p>
            <w:pPr>
              <w:pStyle w:val="Compact"/>
            </w:pPr>
            <w:r>
              <w:t xml:space="preserve">«Obere Grenznagelfluh» (St.Gallen Fm.)</w:t>
            </w:r>
          </w:p>
        </w:tc>
      </w:tr>
      <w:tr>
        <w:tc>
          <w:tcPr/>
          <w:p>
            <w:pPr>
              <w:pStyle w:val="Compact"/>
            </w:pPr>
            <w:r>
              <w:t xml:space="preserve">15252084</w:t>
            </w:r>
          </w:p>
        </w:tc>
        <w:tc>
          <w:tcPr/>
          <w:p>
            <w:pPr>
              <w:pStyle w:val="Compact"/>
            </w:pPr>
            <w:r>
              <w:t xml:space="preserve">Goldbrunnen-Schichten</w:t>
            </w:r>
          </w:p>
        </w:tc>
        <w:tc>
          <w:tcPr/>
          <w:p>
            <w:pPr>
              <w:pStyle w:val="Compact"/>
            </w:pPr>
            <w:r>
              <w:t xml:space="preserve">Goldbrunnen Beds</w:t>
            </w:r>
          </w:p>
        </w:tc>
      </w:tr>
      <w:tr>
        <w:tc>
          <w:tcPr/>
          <w:p>
            <w:pPr>
              <w:pStyle w:val="Compact"/>
            </w:pPr>
            <w:r>
              <w:t xml:space="preserve">15252085</w:t>
            </w:r>
          </w:p>
        </w:tc>
        <w:tc>
          <w:tcPr/>
          <w:p>
            <w:pPr>
              <w:pStyle w:val="Compact"/>
            </w:pPr>
            <w:r>
              <w:t xml:space="preserve">Dreilinden-Nagelfluh</w:t>
            </w:r>
          </w:p>
        </w:tc>
        <w:tc>
          <w:tcPr/>
          <w:p>
            <w:pPr>
              <w:pStyle w:val="Compact"/>
            </w:pPr>
            <w:r>
              <w:t xml:space="preserve">Dreilinden Conglomerate</w:t>
            </w:r>
          </w:p>
        </w:tc>
      </w:tr>
      <w:tr>
        <w:tc>
          <w:tcPr/>
          <w:p>
            <w:pPr>
              <w:pStyle w:val="Compact"/>
            </w:pPr>
            <w:r>
              <w:t xml:space="preserve">15252086</w:t>
            </w:r>
          </w:p>
        </w:tc>
        <w:tc>
          <w:tcPr/>
          <w:p>
            <w:pPr>
              <w:pStyle w:val="Compact"/>
            </w:pPr>
            <w:r>
              <w:t xml:space="preserve">Freudenberg-Nagelfluh</w:t>
            </w:r>
          </w:p>
        </w:tc>
        <w:tc>
          <w:tcPr/>
          <w:p>
            <w:pPr>
              <w:pStyle w:val="Compact"/>
            </w:pPr>
            <w:r>
              <w:t xml:space="preserve">Freudenberg Conglomerate</w:t>
            </w:r>
          </w:p>
        </w:tc>
      </w:tr>
      <w:tr>
        <w:tc>
          <w:tcPr/>
          <w:p>
            <w:pPr>
              <w:pStyle w:val="Compact"/>
            </w:pPr>
            <w:r>
              <w:t xml:space="preserve">15252087</w:t>
            </w:r>
          </w:p>
        </w:tc>
        <w:tc>
          <w:tcPr/>
          <w:p>
            <w:pPr>
              <w:pStyle w:val="Compact"/>
            </w:pPr>
            <w:r>
              <w:t xml:space="preserve">Staffelbach-Grobsandstein</w:t>
            </w:r>
          </w:p>
        </w:tc>
        <w:tc>
          <w:tcPr/>
          <w:p>
            <w:pPr>
              <w:pStyle w:val="Compact"/>
            </w:pPr>
            <w:r>
              <w:t xml:space="preserve">Staffelbach Sandstone</w:t>
            </w:r>
          </w:p>
        </w:tc>
      </w:tr>
      <w:tr>
        <w:tc>
          <w:tcPr/>
          <w:p>
            <w:pPr>
              <w:pStyle w:val="Compact"/>
            </w:pPr>
            <w:r>
              <w:t xml:space="preserve">15252088</w:t>
            </w:r>
          </w:p>
        </w:tc>
        <w:tc>
          <w:tcPr/>
          <w:p>
            <w:pPr>
              <w:pStyle w:val="Compact"/>
            </w:pPr>
            <w:r>
              <w:t xml:space="preserve">Gitzigrabe-Grobsandstein</w:t>
            </w:r>
          </w:p>
        </w:tc>
        <w:tc>
          <w:tcPr/>
          <w:p>
            <w:pPr>
              <w:pStyle w:val="Compact"/>
            </w:pPr>
            <w:r>
              <w:t xml:space="preserve">Gitzigrabe Sandstone</w:t>
            </w:r>
          </w:p>
        </w:tc>
      </w:tr>
      <w:tr>
        <w:tc>
          <w:tcPr/>
          <w:p>
            <w:pPr>
              <w:pStyle w:val="Compact"/>
            </w:pPr>
            <w:r>
              <w:t xml:space="preserve">15252091</w:t>
            </w:r>
          </w:p>
        </w:tc>
        <w:tc>
          <w:tcPr/>
          <w:p>
            <w:pPr>
              <w:pStyle w:val="Compact"/>
            </w:pPr>
            <w:r>
              <w:t xml:space="preserve">Sädel-Kalknagelfluh</w:t>
            </w:r>
          </w:p>
        </w:tc>
        <w:tc>
          <w:tcPr/>
          <w:p>
            <w:pPr>
              <w:pStyle w:val="Compact"/>
            </w:pPr>
            <w:r>
              <w:t xml:space="preserve">Sädel Conglomerate</w:t>
            </w:r>
          </w:p>
        </w:tc>
      </w:tr>
      <w:tr>
        <w:tc>
          <w:tcPr/>
          <w:p>
            <w:pPr>
              <w:pStyle w:val="Compact"/>
            </w:pPr>
            <w:r>
              <w:t xml:space="preserve">15252092</w:t>
            </w:r>
          </w:p>
        </w:tc>
        <w:tc>
          <w:tcPr/>
          <w:p>
            <w:pPr>
              <w:pStyle w:val="Compact"/>
            </w:pPr>
            <w:r>
              <w:t xml:space="preserve">Utzigen-Muschelsandstein</w:t>
            </w:r>
          </w:p>
        </w:tc>
        <w:tc>
          <w:tcPr/>
          <w:p>
            <w:pPr>
              <w:pStyle w:val="Compact"/>
            </w:pPr>
            <w:r>
              <w:t xml:space="preserve">Utzigen Shelly Sandstone</w:t>
            </w:r>
          </w:p>
        </w:tc>
      </w:tr>
      <w:tr>
        <w:tc>
          <w:tcPr/>
          <w:p>
            <w:pPr>
              <w:pStyle w:val="Compact"/>
            </w:pPr>
            <w:r>
              <w:t xml:space="preserve">15252093</w:t>
            </w:r>
          </w:p>
        </w:tc>
        <w:tc>
          <w:tcPr/>
          <w:p>
            <w:pPr>
              <w:pStyle w:val="Compact"/>
            </w:pPr>
            <w:r>
              <w:t xml:space="preserve">Ulmiz-Quarzitnagelfluh</w:t>
            </w:r>
          </w:p>
        </w:tc>
        <w:tc>
          <w:tcPr/>
          <w:p>
            <w:pPr>
              <w:pStyle w:val="Compact"/>
            </w:pPr>
            <w:r>
              <w:t xml:space="preserve">Ulmiz Quartzitic Conglomerate</w:t>
            </w:r>
          </w:p>
        </w:tc>
      </w:tr>
      <w:tr>
        <w:tc>
          <w:tcPr/>
          <w:p>
            <w:pPr>
              <w:pStyle w:val="Compact"/>
            </w:pPr>
            <w:r>
              <w:t xml:space="preserve">15252094</w:t>
            </w:r>
          </w:p>
        </w:tc>
        <w:tc>
          <w:tcPr/>
          <w:p>
            <w:pPr>
              <w:pStyle w:val="Compact"/>
            </w:pPr>
            <w:r>
              <w:t xml:space="preserve">Bütschelbach-Nagelfluh</w:t>
            </w:r>
          </w:p>
        </w:tc>
        <w:tc>
          <w:tcPr/>
          <w:p>
            <w:pPr>
              <w:pStyle w:val="Compact"/>
            </w:pPr>
            <w:r>
              <w:t xml:space="preserve">Bütschelbach Conglomerate</w:t>
            </w:r>
          </w:p>
        </w:tc>
      </w:tr>
      <w:tr>
        <w:tc>
          <w:tcPr/>
          <w:p>
            <w:pPr>
              <w:pStyle w:val="Compact"/>
            </w:pPr>
            <w:r>
              <w:t xml:space="preserve">15252096</w:t>
            </w:r>
          </w:p>
        </w:tc>
        <w:tc>
          <w:tcPr/>
          <w:p>
            <w:pPr>
              <w:pStyle w:val="Compact"/>
            </w:pPr>
            <w:r>
              <w:t xml:space="preserve">Rebhubel-Schichten</w:t>
            </w:r>
          </w:p>
        </w:tc>
        <w:tc>
          <w:tcPr/>
          <w:p>
            <w:pPr>
              <w:pStyle w:val="Compact"/>
            </w:pPr>
            <w:r>
              <w:t xml:space="preserve">Rebhubel Beds</w:t>
            </w:r>
          </w:p>
        </w:tc>
      </w:tr>
      <w:tr>
        <w:tc>
          <w:tcPr/>
          <w:p>
            <w:pPr>
              <w:pStyle w:val="Compact"/>
            </w:pPr>
            <w:r>
              <w:t xml:space="preserve">15252102</w:t>
            </w:r>
          </w:p>
        </w:tc>
        <w:tc>
          <w:tcPr/>
          <w:p>
            <w:pPr>
              <w:pStyle w:val="Compact"/>
            </w:pPr>
            <w:r>
              <w:t xml:space="preserve">Safenwil-Muschelsandstein</w:t>
            </w:r>
          </w:p>
        </w:tc>
        <w:tc>
          <w:tcPr/>
          <w:p>
            <w:pPr>
              <w:pStyle w:val="Compact"/>
            </w:pPr>
            <w:r>
              <w:t xml:space="preserve">Safenwil Shelly Sandstone</w:t>
            </w:r>
          </w:p>
        </w:tc>
      </w:tr>
      <w:tr>
        <w:tc>
          <w:tcPr/>
          <w:p>
            <w:pPr>
              <w:pStyle w:val="Compact"/>
            </w:pPr>
            <w:r>
              <w:t xml:space="preserve">15252104</w:t>
            </w:r>
          </w:p>
        </w:tc>
        <w:tc>
          <w:tcPr/>
          <w:p>
            <w:pPr>
              <w:pStyle w:val="Compact"/>
            </w:pPr>
            <w:r>
              <w:t xml:space="preserve">Molière-Muschelsandstein</w:t>
            </w:r>
          </w:p>
        </w:tc>
        <w:tc>
          <w:tcPr/>
          <w:p>
            <w:pPr>
              <w:pStyle w:val="Compact"/>
            </w:pPr>
            <w:r>
              <w:t xml:space="preserve">Molière Shelly Sandstone</w:t>
            </w:r>
          </w:p>
        </w:tc>
      </w:tr>
      <w:tr>
        <w:tc>
          <w:tcPr/>
          <w:p>
            <w:pPr>
              <w:pStyle w:val="Compact"/>
            </w:pPr>
            <w:r>
              <w:t xml:space="preserve">15252105</w:t>
            </w:r>
          </w:p>
        </w:tc>
        <w:tc>
          <w:tcPr/>
          <w:p>
            <w:pPr>
              <w:pStyle w:val="Compact"/>
            </w:pPr>
            <w:r>
              <w:t xml:space="preserve">Montécu-Schichten</w:t>
            </w:r>
          </w:p>
        </w:tc>
        <w:tc>
          <w:tcPr/>
          <w:p>
            <w:pPr>
              <w:pStyle w:val="Compact"/>
            </w:pPr>
            <w:r>
              <w:t xml:space="preserve">Montécu Beds</w:t>
            </w:r>
          </w:p>
        </w:tc>
      </w:tr>
      <w:tr>
        <w:tc>
          <w:tcPr/>
          <w:p>
            <w:pPr>
              <w:pStyle w:val="Compact"/>
            </w:pPr>
            <w:r>
              <w:t xml:space="preserve">15252106</w:t>
            </w:r>
          </w:p>
        </w:tc>
        <w:tc>
          <w:tcPr/>
          <w:p>
            <w:pPr>
              <w:pStyle w:val="Compact"/>
            </w:pPr>
            <w:r>
              <w:t xml:space="preserve">Scherli-Quarzitnagelfluh</w:t>
            </w:r>
          </w:p>
        </w:tc>
        <w:tc>
          <w:tcPr/>
          <w:p>
            <w:pPr>
              <w:pStyle w:val="Compact"/>
            </w:pPr>
            <w:r>
              <w:t xml:space="preserve">Scherli Quartzitic Conglomerate</w:t>
            </w:r>
          </w:p>
        </w:tc>
      </w:tr>
      <w:tr>
        <w:tc>
          <w:tcPr/>
          <w:p>
            <w:pPr>
              <w:pStyle w:val="Compact"/>
            </w:pPr>
            <w:r>
              <w:t xml:space="preserve">15252108</w:t>
            </w:r>
          </w:p>
        </w:tc>
        <w:tc>
          <w:tcPr/>
          <w:p>
            <w:pPr>
              <w:pStyle w:val="Compact"/>
            </w:pPr>
            <w:r>
              <w:t xml:space="preserve">Meinisberg-Muschelsandstein</w:t>
            </w:r>
          </w:p>
        </w:tc>
        <w:tc>
          <w:tcPr/>
          <w:p>
            <w:pPr>
              <w:pStyle w:val="Compact"/>
            </w:pPr>
            <w:r>
              <w:t xml:space="preserve">Meinisberg Shelly Sandstone</w:t>
            </w:r>
          </w:p>
        </w:tc>
      </w:tr>
      <w:tr>
        <w:tc>
          <w:tcPr/>
          <w:p>
            <w:pPr>
              <w:pStyle w:val="Compact"/>
            </w:pPr>
            <w:r>
              <w:t xml:space="preserve">15252109</w:t>
            </w:r>
          </w:p>
        </w:tc>
        <w:tc>
          <w:tcPr/>
          <w:p>
            <w:pPr>
              <w:pStyle w:val="Compact"/>
            </w:pPr>
            <w:r>
              <w:t xml:space="preserve">Brüttelen-Grobsandstein</w:t>
            </w:r>
          </w:p>
        </w:tc>
        <w:tc>
          <w:tcPr/>
          <w:p>
            <w:pPr>
              <w:pStyle w:val="Compact"/>
            </w:pPr>
            <w:r>
              <w:t xml:space="preserve">Brüttelen Sandstone</w:t>
            </w:r>
          </w:p>
        </w:tc>
      </w:tr>
      <w:tr>
        <w:tc>
          <w:tcPr/>
          <w:p>
            <w:pPr>
              <w:pStyle w:val="Compact"/>
            </w:pPr>
            <w:r>
              <w:t xml:space="preserve">15252111</w:t>
            </w:r>
          </w:p>
        </w:tc>
        <w:tc>
          <w:tcPr/>
          <w:p>
            <w:pPr>
              <w:pStyle w:val="Compact"/>
            </w:pPr>
            <w:r>
              <w:t xml:space="preserve">«Oberaquitane Mergelzone»</w:t>
            </w:r>
          </w:p>
        </w:tc>
        <w:tc>
          <w:tcPr/>
          <w:p>
            <w:pPr>
              <w:pStyle w:val="Compact"/>
            </w:pPr>
            <w:r>
              <w:t xml:space="preserve">«Oberaquitane Mergelzone»</w:t>
            </w:r>
          </w:p>
        </w:tc>
      </w:tr>
      <w:tr>
        <w:tc>
          <w:tcPr/>
          <w:p>
            <w:pPr>
              <w:pStyle w:val="Compact"/>
            </w:pPr>
            <w:r>
              <w:t xml:space="preserve">15252183</w:t>
            </w:r>
          </w:p>
        </w:tc>
        <w:tc>
          <w:tcPr/>
          <w:p>
            <w:pPr>
              <w:pStyle w:val="Compact"/>
            </w:pPr>
            <w:r>
              <w:t xml:space="preserve">Hombach-Member</w:t>
            </w:r>
          </w:p>
        </w:tc>
        <w:tc>
          <w:tcPr/>
          <w:p>
            <w:pPr>
              <w:pStyle w:val="Compact"/>
            </w:pPr>
            <w:r>
              <w:t xml:space="preserve">Hombach Member</w:t>
            </w:r>
          </w:p>
        </w:tc>
      </w:tr>
      <w:tr>
        <w:tc>
          <w:tcPr/>
          <w:p>
            <w:pPr>
              <w:pStyle w:val="Compact"/>
            </w:pPr>
            <w:r>
              <w:t xml:space="preserve">15252213</w:t>
            </w:r>
          </w:p>
        </w:tc>
        <w:tc>
          <w:tcPr/>
          <w:p>
            <w:pPr>
              <w:pStyle w:val="Compact"/>
            </w:pPr>
            <w:r>
              <w:t xml:space="preserve">Marbach-Member</w:t>
            </w:r>
          </w:p>
        </w:tc>
        <w:tc>
          <w:tcPr/>
          <w:p>
            <w:pPr>
              <w:pStyle w:val="Compact"/>
            </w:pPr>
            <w:r>
              <w:t xml:space="preserve">Marbach Member</w:t>
            </w:r>
          </w:p>
        </w:tc>
      </w:tr>
      <w:tr>
        <w:tc>
          <w:tcPr/>
          <w:p>
            <w:pPr>
              <w:pStyle w:val="Compact"/>
            </w:pPr>
            <w:r>
              <w:t xml:space="preserve">15252113</w:t>
            </w:r>
          </w:p>
        </w:tc>
        <w:tc>
          <w:tcPr/>
          <w:p>
            <w:pPr>
              <w:pStyle w:val="Compact"/>
            </w:pPr>
            <w:r>
              <w:t xml:space="preserve">Bois-Genoud-Bentonit</w:t>
            </w:r>
          </w:p>
        </w:tc>
        <w:tc>
          <w:tcPr/>
          <w:p>
            <w:pPr>
              <w:pStyle w:val="Compact"/>
            </w:pPr>
            <w:r>
              <w:t xml:space="preserve">Bois-Genoud Bentonite</w:t>
            </w:r>
          </w:p>
        </w:tc>
      </w:tr>
      <w:tr>
        <w:tc>
          <w:tcPr/>
          <w:p>
            <w:pPr>
              <w:pStyle w:val="Compact"/>
            </w:pPr>
            <w:r>
              <w:t xml:space="preserve">15252114</w:t>
            </w:r>
          </w:p>
        </w:tc>
        <w:tc>
          <w:tcPr/>
          <w:p>
            <w:pPr>
              <w:pStyle w:val="Compact"/>
            </w:pPr>
            <w:r>
              <w:t xml:space="preserve">Cuarny-Sandstein</w:t>
            </w:r>
          </w:p>
        </w:tc>
        <w:tc>
          <w:tcPr/>
          <w:p>
            <w:pPr>
              <w:pStyle w:val="Compact"/>
            </w:pPr>
            <w:r>
              <w:t xml:space="preserve">Cuarny Sandstone</w:t>
            </w:r>
          </w:p>
        </w:tc>
      </w:tr>
      <w:tr>
        <w:tc>
          <w:tcPr/>
          <w:p>
            <w:pPr>
              <w:pStyle w:val="Compact"/>
            </w:pPr>
            <w:r>
              <w:t xml:space="preserve">15252118</w:t>
            </w:r>
          </w:p>
        </w:tc>
        <w:tc>
          <w:tcPr/>
          <w:p>
            <w:pPr>
              <w:pStyle w:val="Compact"/>
            </w:pPr>
            <w:r>
              <w:t xml:space="preserve">Tillerée-Schichten</w:t>
            </w:r>
          </w:p>
        </w:tc>
        <w:tc>
          <w:tcPr/>
          <w:p>
            <w:pPr>
              <w:pStyle w:val="Compact"/>
            </w:pPr>
            <w:r>
              <w:t xml:space="preserve">Tillerée Beds</w:t>
            </w:r>
          </w:p>
        </w:tc>
      </w:tr>
      <w:tr>
        <w:tc>
          <w:tcPr/>
          <w:p>
            <w:pPr>
              <w:pStyle w:val="Compact"/>
            </w:pPr>
            <w:r>
              <w:t xml:space="preserve">15252120</w:t>
            </w:r>
          </w:p>
        </w:tc>
        <w:tc>
          <w:tcPr/>
          <w:p>
            <w:pPr>
              <w:pStyle w:val="Compact"/>
            </w:pPr>
            <w:r>
              <w:t xml:space="preserve">Mümliswil-Süsswasserkalk</w:t>
            </w:r>
          </w:p>
        </w:tc>
        <w:tc>
          <w:tcPr/>
          <w:p>
            <w:pPr>
              <w:pStyle w:val="Compact"/>
            </w:pPr>
            <w:r>
              <w:t xml:space="preserve">Mümliswil Freshwater Limestone</w:t>
            </w:r>
          </w:p>
        </w:tc>
      </w:tr>
      <w:tr>
        <w:tc>
          <w:tcPr/>
          <w:p>
            <w:pPr>
              <w:pStyle w:val="Compact"/>
            </w:pPr>
            <w:r>
              <w:t xml:space="preserve">15252123</w:t>
            </w:r>
          </w:p>
        </w:tc>
        <w:tc>
          <w:tcPr/>
          <w:p>
            <w:pPr>
              <w:pStyle w:val="Compact"/>
            </w:pPr>
            <w:r>
              <w:t xml:space="preserve">Mathod-Sandstein</w:t>
            </w:r>
          </w:p>
        </w:tc>
        <w:tc>
          <w:tcPr/>
          <w:p>
            <w:pPr>
              <w:pStyle w:val="Compact"/>
            </w:pPr>
            <w:r>
              <w:t xml:space="preserve">Mathod Sandstone</w:t>
            </w:r>
          </w:p>
        </w:tc>
      </w:tr>
      <w:tr>
        <w:tc>
          <w:tcPr/>
          <w:p>
            <w:pPr>
              <w:pStyle w:val="Compact"/>
            </w:pPr>
            <w:r>
              <w:t xml:space="preserve">15252124</w:t>
            </w:r>
          </w:p>
        </w:tc>
        <w:tc>
          <w:tcPr/>
          <w:p>
            <w:pPr>
              <w:pStyle w:val="Compact"/>
            </w:pPr>
            <w:r>
              <w:t xml:space="preserve">Goumoëns-Sandstein</w:t>
            </w:r>
          </w:p>
        </w:tc>
        <w:tc>
          <w:tcPr/>
          <w:p>
            <w:pPr>
              <w:pStyle w:val="Compact"/>
            </w:pPr>
            <w:r>
              <w:t xml:space="preserve">Goumoëns Sandstone</w:t>
            </w:r>
          </w:p>
        </w:tc>
      </w:tr>
      <w:tr>
        <w:tc>
          <w:tcPr/>
          <w:p>
            <w:pPr>
              <w:pStyle w:val="Compact"/>
            </w:pPr>
            <w:r>
              <w:t xml:space="preserve">15252125</w:t>
            </w:r>
          </w:p>
        </w:tc>
        <w:tc>
          <w:tcPr/>
          <w:p>
            <w:pPr>
              <w:pStyle w:val="Compact"/>
            </w:pPr>
            <w:r>
              <w:t xml:space="preserve">Dardagny-Sandstein</w:t>
            </w:r>
          </w:p>
        </w:tc>
        <w:tc>
          <w:tcPr/>
          <w:p>
            <w:pPr>
              <w:pStyle w:val="Compact"/>
            </w:pPr>
            <w:r>
              <w:t xml:space="preserve">Dardagny Sandstone</w:t>
            </w:r>
          </w:p>
        </w:tc>
      </w:tr>
      <w:tr>
        <w:tc>
          <w:tcPr/>
          <w:p>
            <w:pPr>
              <w:pStyle w:val="Compact"/>
            </w:pPr>
            <w:r>
              <w:t xml:space="preserve">15252130</w:t>
            </w:r>
          </w:p>
        </w:tc>
        <w:tc>
          <w:tcPr/>
          <w:p>
            <w:pPr>
              <w:pStyle w:val="Compact"/>
            </w:pPr>
            <w:r>
              <w:t xml:space="preserve">Delémont-Süsswasserkalk</w:t>
            </w:r>
          </w:p>
        </w:tc>
        <w:tc>
          <w:tcPr/>
          <w:p>
            <w:pPr>
              <w:pStyle w:val="Compact"/>
            </w:pPr>
            <w:r>
              <w:t xml:space="preserve">Delémont Freshwater Limestone</w:t>
            </w:r>
          </w:p>
        </w:tc>
      </w:tr>
      <w:tr>
        <w:tc>
          <w:tcPr/>
          <w:p>
            <w:pPr>
              <w:pStyle w:val="Compact"/>
            </w:pPr>
            <w:r>
              <w:t xml:space="preserve">15252131</w:t>
            </w:r>
          </w:p>
        </w:tc>
        <w:tc>
          <w:tcPr/>
          <w:p>
            <w:pPr>
              <w:pStyle w:val="Compact"/>
            </w:pPr>
            <w:r>
              <w:t xml:space="preserve">Matzendorf-Süsswasserkalk</w:t>
            </w:r>
          </w:p>
        </w:tc>
        <w:tc>
          <w:tcPr/>
          <w:p>
            <w:pPr>
              <w:pStyle w:val="Compact"/>
            </w:pPr>
            <w:r>
              <w:t xml:space="preserve">Matzendorf Freshwater Limestone</w:t>
            </w:r>
          </w:p>
        </w:tc>
      </w:tr>
      <w:tr>
        <w:tc>
          <w:tcPr/>
          <w:p>
            <w:pPr>
              <w:pStyle w:val="Compact"/>
            </w:pPr>
            <w:r>
              <w:t xml:space="preserve">15252132</w:t>
            </w:r>
          </w:p>
        </w:tc>
        <w:tc>
          <w:tcPr/>
          <w:p>
            <w:pPr>
              <w:pStyle w:val="Compact"/>
            </w:pPr>
            <w:r>
              <w:t xml:space="preserve">Wynau-Süsswasserkalk</w:t>
            </w:r>
          </w:p>
        </w:tc>
        <w:tc>
          <w:tcPr/>
          <w:p>
            <w:pPr>
              <w:pStyle w:val="Compact"/>
            </w:pPr>
            <w:r>
              <w:t xml:space="preserve">Wynau Freshwater Limestone</w:t>
            </w:r>
          </w:p>
        </w:tc>
      </w:tr>
      <w:tr>
        <w:tc>
          <w:tcPr/>
          <w:p>
            <w:pPr>
              <w:pStyle w:val="Compact"/>
            </w:pPr>
            <w:r>
              <w:t xml:space="preserve">15252133</w:t>
            </w:r>
          </w:p>
        </w:tc>
        <w:tc>
          <w:tcPr/>
          <w:p>
            <w:pPr>
              <w:pStyle w:val="Compact"/>
            </w:pPr>
            <w:r>
              <w:t xml:space="preserve">Oensingen-Süsswasserkalk</w:t>
            </w:r>
          </w:p>
        </w:tc>
        <w:tc>
          <w:tcPr/>
          <w:p>
            <w:pPr>
              <w:pStyle w:val="Compact"/>
            </w:pPr>
            <w:r>
              <w:t xml:space="preserve">Oensingen Freshwater Limestone</w:t>
            </w:r>
          </w:p>
        </w:tc>
      </w:tr>
      <w:tr>
        <w:tc>
          <w:tcPr/>
          <w:p>
            <w:pPr>
              <w:pStyle w:val="Compact"/>
            </w:pPr>
            <w:r>
              <w:t xml:space="preserve">15252150</w:t>
            </w:r>
          </w:p>
        </w:tc>
        <w:tc>
          <w:tcPr/>
          <w:p>
            <w:pPr>
              <w:pStyle w:val="Compact"/>
            </w:pPr>
            <w:r>
              <w:t xml:space="preserve">Cucloz-Sandstein</w:t>
            </w:r>
          </w:p>
        </w:tc>
        <w:tc>
          <w:tcPr/>
          <w:p>
            <w:pPr>
              <w:pStyle w:val="Compact"/>
            </w:pPr>
            <w:r>
              <w:t xml:space="preserve">Cucloz Sandstone</w:t>
            </w:r>
          </w:p>
        </w:tc>
      </w:tr>
      <w:tr>
        <w:tc>
          <w:tcPr/>
          <w:p>
            <w:pPr>
              <w:pStyle w:val="Compact"/>
            </w:pPr>
            <w:r>
              <w:t xml:space="preserve">15252151</w:t>
            </w:r>
          </w:p>
        </w:tc>
        <w:tc>
          <w:tcPr/>
          <w:p>
            <w:pPr>
              <w:pStyle w:val="Compact"/>
            </w:pPr>
            <w:r>
              <w:t xml:space="preserve">«Marnes gris-souris» (Cucloz-Fm.)</w:t>
            </w:r>
          </w:p>
        </w:tc>
        <w:tc>
          <w:tcPr/>
          <w:p>
            <w:pPr>
              <w:pStyle w:val="Compact"/>
            </w:pPr>
            <w:r>
              <w:t xml:space="preserve">«Marnes gris souris» (Cucloz Fm.)</w:t>
            </w:r>
          </w:p>
        </w:tc>
      </w:tr>
      <w:tr>
        <w:tc>
          <w:tcPr/>
          <w:p>
            <w:pPr>
              <w:pStyle w:val="Compact"/>
            </w:pPr>
            <w:r>
              <w:t xml:space="preserve">15252152</w:t>
            </w:r>
          </w:p>
        </w:tc>
        <w:tc>
          <w:tcPr/>
          <w:p>
            <w:pPr>
              <w:pStyle w:val="Compact"/>
            </w:pPr>
            <w:r>
              <w:t xml:space="preserve">«Schistes marno-micacés» (Cucloz-Fm.)</w:t>
            </w:r>
          </w:p>
        </w:tc>
        <w:tc>
          <w:tcPr/>
          <w:p>
            <w:pPr>
              <w:pStyle w:val="Compact"/>
            </w:pPr>
            <w:r>
              <w:t xml:space="preserve">«Schistes marno micacés» (Cucloz Fm.)</w:t>
            </w:r>
          </w:p>
        </w:tc>
      </w:tr>
      <w:tr>
        <w:tc>
          <w:tcPr/>
          <w:p>
            <w:pPr>
              <w:pStyle w:val="Compact"/>
            </w:pPr>
            <w:r>
              <w:t xml:space="preserve">15252166</w:t>
            </w:r>
          </w:p>
        </w:tc>
        <w:tc>
          <w:tcPr/>
          <w:p>
            <w:pPr>
              <w:pStyle w:val="Compact"/>
            </w:pPr>
            <w:r>
              <w:t xml:space="preserve">Unter-Lochsiti-Nagelfluh</w:t>
            </w:r>
          </w:p>
        </w:tc>
        <w:tc>
          <w:tcPr/>
          <w:p>
            <w:pPr>
              <w:pStyle w:val="Compact"/>
            </w:pPr>
            <w:r>
              <w:t xml:space="preserve">Unter Lochsiti Conglomerate</w:t>
            </w:r>
          </w:p>
        </w:tc>
      </w:tr>
      <w:tr>
        <w:tc>
          <w:tcPr/>
          <w:p>
            <w:pPr>
              <w:pStyle w:val="Compact"/>
            </w:pPr>
            <w:r>
              <w:t xml:space="preserve">15252167</w:t>
            </w:r>
          </w:p>
        </w:tc>
        <w:tc>
          <w:tcPr/>
          <w:p>
            <w:pPr>
              <w:pStyle w:val="Compact"/>
            </w:pPr>
            <w:r>
              <w:t xml:space="preserve">Flühli-Nagelfluh</w:t>
            </w:r>
          </w:p>
        </w:tc>
        <w:tc>
          <w:tcPr/>
          <w:p>
            <w:pPr>
              <w:pStyle w:val="Compact"/>
            </w:pPr>
            <w:r>
              <w:t xml:space="preserve">Flühli Conglomerate</w:t>
            </w:r>
          </w:p>
        </w:tc>
      </w:tr>
      <w:tr>
        <w:tc>
          <w:tcPr/>
          <w:p>
            <w:pPr>
              <w:pStyle w:val="Compact"/>
            </w:pPr>
            <w:r>
              <w:t xml:space="preserve">15252172</w:t>
            </w:r>
          </w:p>
        </w:tc>
        <w:tc>
          <w:tcPr/>
          <w:p>
            <w:pPr>
              <w:pStyle w:val="Compact"/>
            </w:pPr>
            <w:r>
              <w:t xml:space="preserve">Gunten-Nagelfluh</w:t>
            </w:r>
          </w:p>
        </w:tc>
        <w:tc>
          <w:tcPr/>
          <w:p>
            <w:pPr>
              <w:pStyle w:val="Compact"/>
            </w:pPr>
            <w:r>
              <w:t xml:space="preserve">Gunten Conglomerate</w:t>
            </w:r>
          </w:p>
        </w:tc>
      </w:tr>
      <w:tr>
        <w:tc>
          <w:tcPr/>
          <w:p>
            <w:pPr>
              <w:pStyle w:val="Compact"/>
            </w:pPr>
            <w:r>
              <w:t xml:space="preserve">15252173</w:t>
            </w:r>
          </w:p>
        </w:tc>
        <w:tc>
          <w:tcPr/>
          <w:p>
            <w:pPr>
              <w:pStyle w:val="Compact"/>
            </w:pPr>
            <w:r>
              <w:t xml:space="preserve">Hünibach-Nagelfluh</w:t>
            </w:r>
          </w:p>
        </w:tc>
        <w:tc>
          <w:tcPr/>
          <w:p>
            <w:pPr>
              <w:pStyle w:val="Compact"/>
            </w:pPr>
            <w:r>
              <w:t xml:space="preserve">Hünibach Conglomerate</w:t>
            </w:r>
          </w:p>
        </w:tc>
      </w:tr>
      <w:tr>
        <w:tc>
          <w:tcPr/>
          <w:p>
            <w:pPr>
              <w:pStyle w:val="Compact"/>
            </w:pPr>
            <w:r>
              <w:t xml:space="preserve">15252176</w:t>
            </w:r>
          </w:p>
        </w:tc>
        <w:tc>
          <w:tcPr/>
          <w:p>
            <w:pPr>
              <w:pStyle w:val="Compact"/>
            </w:pPr>
            <w:r>
              <w:t xml:space="preserve">Schwändibach-Nagelfluh</w:t>
            </w:r>
          </w:p>
        </w:tc>
        <w:tc>
          <w:tcPr/>
          <w:p>
            <w:pPr>
              <w:pStyle w:val="Compact"/>
            </w:pPr>
            <w:r>
              <w:t xml:space="preserve">Schwändibach Conglomerate</w:t>
            </w:r>
          </w:p>
        </w:tc>
      </w:tr>
      <w:tr>
        <w:tc>
          <w:tcPr/>
          <w:p>
            <w:pPr>
              <w:pStyle w:val="Compact"/>
            </w:pPr>
            <w:r>
              <w:t xml:space="preserve">15252178</w:t>
            </w:r>
          </w:p>
        </w:tc>
        <w:tc>
          <w:tcPr/>
          <w:p>
            <w:pPr>
              <w:pStyle w:val="Compact"/>
            </w:pPr>
            <w:r>
              <w:t xml:space="preserve">Bumbach-Nagelfluh</w:t>
            </w:r>
          </w:p>
        </w:tc>
        <w:tc>
          <w:tcPr/>
          <w:p>
            <w:pPr>
              <w:pStyle w:val="Compact"/>
            </w:pPr>
            <w:r>
              <w:t xml:space="preserve">Bumbach Conglomerate</w:t>
            </w:r>
          </w:p>
        </w:tc>
      </w:tr>
      <w:tr>
        <w:tc>
          <w:tcPr/>
          <w:p>
            <w:pPr>
              <w:pStyle w:val="Compact"/>
            </w:pPr>
            <w:r>
              <w:t xml:space="preserve">15252185</w:t>
            </w:r>
          </w:p>
        </w:tc>
        <w:tc>
          <w:tcPr/>
          <w:p>
            <w:pPr>
              <w:pStyle w:val="Compact"/>
            </w:pPr>
            <w:r>
              <w:t xml:space="preserve">Scheidegg-Nagelfluh</w:t>
            </w:r>
          </w:p>
        </w:tc>
        <w:tc>
          <w:tcPr/>
          <w:p>
            <w:pPr>
              <w:pStyle w:val="Compact"/>
            </w:pPr>
            <w:r>
              <w:t xml:space="preserve">Scheidegg Conglomerate</w:t>
            </w:r>
          </w:p>
        </w:tc>
      </w:tr>
      <w:tr>
        <w:tc>
          <w:tcPr/>
          <w:p>
            <w:pPr>
              <w:pStyle w:val="Compact"/>
            </w:pPr>
            <w:r>
              <w:t xml:space="preserve">15252186</w:t>
            </w:r>
          </w:p>
        </w:tc>
        <w:tc>
          <w:tcPr/>
          <w:p>
            <w:pPr>
              <w:pStyle w:val="Compact"/>
            </w:pPr>
            <w:r>
              <w:t xml:space="preserve">«Bunte Rigi-Nagelfluh»</w:t>
            </w:r>
          </w:p>
        </w:tc>
        <w:tc>
          <w:tcPr/>
          <w:p>
            <w:pPr>
              <w:pStyle w:val="Compact"/>
            </w:pPr>
            <w:r>
              <w:t xml:space="preserve">«Bunte Rigi Nagelfluh»</w:t>
            </w:r>
          </w:p>
        </w:tc>
      </w:tr>
      <w:tr>
        <w:tc>
          <w:tcPr/>
          <w:p>
            <w:pPr>
              <w:pStyle w:val="Compact"/>
            </w:pPr>
            <w:r>
              <w:t xml:space="preserve">15252188</w:t>
            </w:r>
          </w:p>
        </w:tc>
        <w:tc>
          <w:tcPr/>
          <w:p>
            <w:pPr>
              <w:pStyle w:val="Compact"/>
            </w:pPr>
            <w:r>
              <w:t xml:space="preserve">«Radiolaritreiche Nagelfluh» (Rigi-Fm.)</w:t>
            </w:r>
          </w:p>
        </w:tc>
        <w:tc>
          <w:tcPr/>
          <w:p>
            <w:pPr>
              <w:pStyle w:val="Compact"/>
            </w:pPr>
            <w:r>
              <w:t xml:space="preserve">«Radiolaritreiche Nagelfluh» (Rigi Fm.)</w:t>
            </w:r>
          </w:p>
        </w:tc>
      </w:tr>
      <w:tr>
        <w:tc>
          <w:tcPr/>
          <w:p>
            <w:pPr>
              <w:pStyle w:val="Compact"/>
            </w:pPr>
            <w:r>
              <w:t xml:space="preserve">15252187</w:t>
            </w:r>
          </w:p>
        </w:tc>
        <w:tc>
          <w:tcPr/>
          <w:p>
            <w:pPr>
              <w:pStyle w:val="Compact"/>
            </w:pPr>
            <w:r>
              <w:t xml:space="preserve">Pfiffegg-Nagelfluh</w:t>
            </w:r>
          </w:p>
        </w:tc>
        <w:tc>
          <w:tcPr/>
          <w:p>
            <w:pPr>
              <w:pStyle w:val="Compact"/>
            </w:pPr>
            <w:r>
              <w:t xml:space="preserve">Pfiffegg Conglomerate</w:t>
            </w:r>
          </w:p>
        </w:tc>
      </w:tr>
      <w:tr>
        <w:tc>
          <w:tcPr/>
          <w:p>
            <w:pPr>
              <w:pStyle w:val="Compact"/>
            </w:pPr>
            <w:r>
              <w:t xml:space="preserve">15252190</w:t>
            </w:r>
          </w:p>
        </w:tc>
        <w:tc>
          <w:tcPr/>
          <w:p>
            <w:pPr>
              <w:pStyle w:val="Compact"/>
            </w:pPr>
            <w:r>
              <w:t xml:space="preserve">Kännelegg-Nagelfluh</w:t>
            </w:r>
          </w:p>
        </w:tc>
        <w:tc>
          <w:tcPr/>
          <w:p>
            <w:pPr>
              <w:pStyle w:val="Compact"/>
            </w:pPr>
            <w:r>
              <w:t xml:space="preserve">Kännelegg Conglomerate</w:t>
            </w:r>
          </w:p>
        </w:tc>
      </w:tr>
      <w:tr>
        <w:tc>
          <w:tcPr/>
          <w:p>
            <w:pPr>
              <w:pStyle w:val="Compact"/>
            </w:pPr>
            <w:r>
              <w:t xml:space="preserve">15252214</w:t>
            </w:r>
          </w:p>
        </w:tc>
        <w:tc>
          <w:tcPr/>
          <w:p>
            <w:pPr>
              <w:pStyle w:val="Compact"/>
            </w:pPr>
            <w:r>
              <w:t xml:space="preserve">Greit-Kohlehorizont</w:t>
            </w:r>
          </w:p>
        </w:tc>
        <w:tc>
          <w:tcPr/>
          <w:p>
            <w:pPr>
              <w:pStyle w:val="Compact"/>
            </w:pPr>
            <w:r>
              <w:t xml:space="preserve">Greit Coal Horizon</w:t>
            </w:r>
          </w:p>
        </w:tc>
      </w:tr>
      <w:tr>
        <w:tc>
          <w:tcPr/>
          <w:p>
            <w:pPr>
              <w:pStyle w:val="Compact"/>
            </w:pPr>
            <w:r>
              <w:t xml:space="preserve">15252194</w:t>
            </w:r>
          </w:p>
        </w:tc>
        <w:tc>
          <w:tcPr/>
          <w:p>
            <w:pPr>
              <w:pStyle w:val="Compact"/>
            </w:pPr>
            <w:r>
              <w:t xml:space="preserve">Wintersberg-member</w:t>
            </w:r>
          </w:p>
        </w:tc>
        <w:tc>
          <w:tcPr/>
          <w:p>
            <w:pPr>
              <w:pStyle w:val="Compact"/>
            </w:pPr>
            <w:r>
              <w:t xml:space="preserve">Wintersberg Member</w:t>
            </w:r>
          </w:p>
        </w:tc>
      </w:tr>
      <w:tr>
        <w:tc>
          <w:tcPr/>
          <w:p>
            <w:pPr>
              <w:pStyle w:val="Compact"/>
            </w:pPr>
            <w:r>
              <w:t xml:space="preserve">15252195</w:t>
            </w:r>
          </w:p>
        </w:tc>
        <w:tc>
          <w:tcPr/>
          <w:p>
            <w:pPr>
              <w:pStyle w:val="Compact"/>
            </w:pPr>
            <w:r>
              <w:t xml:space="preserve">Ebnat-Member</w:t>
            </w:r>
          </w:p>
        </w:tc>
        <w:tc>
          <w:tcPr/>
          <w:p>
            <w:pPr>
              <w:pStyle w:val="Compact"/>
            </w:pPr>
            <w:r>
              <w:t xml:space="preserve">Ebnat Member</w:t>
            </w:r>
          </w:p>
        </w:tc>
      </w:tr>
      <w:tr>
        <w:tc>
          <w:tcPr/>
          <w:p>
            <w:pPr>
              <w:pStyle w:val="Compact"/>
            </w:pPr>
            <w:r>
              <w:t xml:space="preserve">15252197</w:t>
            </w:r>
          </w:p>
        </w:tc>
        <w:tc>
          <w:tcPr/>
          <w:p>
            <w:pPr>
              <w:pStyle w:val="Compact"/>
            </w:pPr>
            <w:r>
              <w:t xml:space="preserve">Leuenfall-Nagelfluh</w:t>
            </w:r>
          </w:p>
        </w:tc>
        <w:tc>
          <w:tcPr/>
          <w:p>
            <w:pPr>
              <w:pStyle w:val="Compact"/>
            </w:pPr>
            <w:r>
              <w:t xml:space="preserve">Leuenfall Conglomerate</w:t>
            </w:r>
          </w:p>
        </w:tc>
      </w:tr>
      <w:tr>
        <w:tc>
          <w:tcPr/>
          <w:p>
            <w:pPr>
              <w:pStyle w:val="Compact"/>
            </w:pPr>
            <w:r>
              <w:t xml:space="preserve">15252196</w:t>
            </w:r>
          </w:p>
        </w:tc>
        <w:tc>
          <w:tcPr/>
          <w:p>
            <w:pPr>
              <w:pStyle w:val="Compact"/>
            </w:pPr>
            <w:r>
              <w:t xml:space="preserve">Rütiberg-Kalksandstein</w:t>
            </w:r>
          </w:p>
        </w:tc>
        <w:tc>
          <w:tcPr/>
          <w:p>
            <w:pPr>
              <w:pStyle w:val="Compact"/>
            </w:pPr>
            <w:r>
              <w:t xml:space="preserve">Rütiberg Sandstone</w:t>
            </w:r>
          </w:p>
        </w:tc>
      </w:tr>
      <w:tr>
        <w:tc>
          <w:tcPr/>
          <w:p>
            <w:pPr>
              <w:pStyle w:val="Compact"/>
            </w:pPr>
            <w:r>
              <w:t xml:space="preserve">15252200</w:t>
            </w:r>
          </w:p>
        </w:tc>
        <w:tc>
          <w:tcPr/>
          <w:p>
            <w:pPr>
              <w:pStyle w:val="Compact"/>
            </w:pPr>
            <w:r>
              <w:t xml:space="preserve">Pfingstboden-Member</w:t>
            </w:r>
          </w:p>
        </w:tc>
        <w:tc>
          <w:tcPr/>
          <w:p>
            <w:pPr>
              <w:pStyle w:val="Compact"/>
            </w:pPr>
            <w:r>
              <w:t xml:space="preserve">Pfingstboden Member</w:t>
            </w:r>
          </w:p>
        </w:tc>
      </w:tr>
      <w:tr>
        <w:tc>
          <w:tcPr/>
          <w:p>
            <w:pPr>
              <w:pStyle w:val="Compact"/>
            </w:pPr>
            <w:r>
              <w:t xml:space="preserve">15252201</w:t>
            </w:r>
          </w:p>
        </w:tc>
        <w:tc>
          <w:tcPr/>
          <w:p>
            <w:pPr>
              <w:pStyle w:val="Compact"/>
            </w:pPr>
            <w:r>
              <w:t xml:space="preserve">Hochfläschli-Member</w:t>
            </w:r>
          </w:p>
        </w:tc>
        <w:tc>
          <w:tcPr/>
          <w:p>
            <w:pPr>
              <w:pStyle w:val="Compact"/>
            </w:pPr>
            <w:r>
              <w:t xml:space="preserve">Hochfläschli Member</w:t>
            </w:r>
          </w:p>
        </w:tc>
      </w:tr>
      <w:tr>
        <w:tc>
          <w:tcPr/>
          <w:p>
            <w:pPr>
              <w:pStyle w:val="Compact"/>
            </w:pPr>
            <w:r>
              <w:t xml:space="preserve">15252202</w:t>
            </w:r>
          </w:p>
        </w:tc>
        <w:tc>
          <w:tcPr/>
          <w:p>
            <w:pPr>
              <w:pStyle w:val="Compact"/>
            </w:pPr>
            <w:r>
              <w:t xml:space="preserve">Ennetbühl-Member</w:t>
            </w:r>
          </w:p>
        </w:tc>
        <w:tc>
          <w:tcPr/>
          <w:p>
            <w:pPr>
              <w:pStyle w:val="Compact"/>
            </w:pPr>
            <w:r>
              <w:t xml:space="preserve">Ennetbühl Member</w:t>
            </w:r>
          </w:p>
        </w:tc>
      </w:tr>
      <w:tr>
        <w:tc>
          <w:tcPr/>
          <w:p>
            <w:pPr>
              <w:pStyle w:val="Compact"/>
            </w:pPr>
            <w:r>
              <w:t xml:space="preserve">15252203</w:t>
            </w:r>
          </w:p>
        </w:tc>
        <w:tc>
          <w:tcPr/>
          <w:p>
            <w:pPr>
              <w:pStyle w:val="Compact"/>
            </w:pPr>
            <w:r>
              <w:t xml:space="preserve">Hochalp-Member</w:t>
            </w:r>
          </w:p>
        </w:tc>
        <w:tc>
          <w:tcPr/>
          <w:p>
            <w:pPr>
              <w:pStyle w:val="Compact"/>
            </w:pPr>
            <w:r>
              <w:t xml:space="preserve">Hochalp Member</w:t>
            </w:r>
          </w:p>
        </w:tc>
      </w:tr>
      <w:tr>
        <w:tc>
          <w:tcPr/>
          <w:p>
            <w:pPr>
              <w:pStyle w:val="Compact"/>
            </w:pPr>
            <w:r>
              <w:t xml:space="preserve">15252204</w:t>
            </w:r>
          </w:p>
        </w:tc>
        <w:tc>
          <w:tcPr/>
          <w:p>
            <w:pPr>
              <w:pStyle w:val="Compact"/>
            </w:pPr>
            <w:r>
              <w:t xml:space="preserve">Krummenau-Member</w:t>
            </w:r>
          </w:p>
        </w:tc>
        <w:tc>
          <w:tcPr/>
          <w:p>
            <w:pPr>
              <w:pStyle w:val="Compact"/>
            </w:pPr>
            <w:r>
              <w:t xml:space="preserve">Krummenau Member</w:t>
            </w:r>
          </w:p>
        </w:tc>
      </w:tr>
      <w:tr>
        <w:tc>
          <w:tcPr/>
          <w:p>
            <w:pPr>
              <w:pStyle w:val="Compact"/>
            </w:pPr>
            <w:r>
              <w:t xml:space="preserve">15252206</w:t>
            </w:r>
          </w:p>
        </w:tc>
        <w:tc>
          <w:tcPr/>
          <w:p>
            <w:pPr>
              <w:pStyle w:val="Compact"/>
            </w:pPr>
            <w:r>
              <w:t xml:space="preserve">Brendenbach-Mergel</w:t>
            </w:r>
          </w:p>
        </w:tc>
        <w:tc>
          <w:tcPr/>
          <w:p>
            <w:pPr>
              <w:pStyle w:val="Compact"/>
            </w:pPr>
            <w:r>
              <w:t xml:space="preserve">Brendenbach Marlstone</w:t>
            </w:r>
          </w:p>
        </w:tc>
      </w:tr>
      <w:tr>
        <w:tc>
          <w:tcPr/>
          <w:p>
            <w:pPr>
              <w:pStyle w:val="Compact"/>
            </w:pPr>
            <w:r>
              <w:t xml:space="preserve">15252208</w:t>
            </w:r>
          </w:p>
        </w:tc>
        <w:tc>
          <w:tcPr/>
          <w:p>
            <w:pPr>
              <w:pStyle w:val="Compact"/>
            </w:pPr>
            <w:r>
              <w:t xml:space="preserve">Gstaldenbach-Member</w:t>
            </w:r>
          </w:p>
        </w:tc>
        <w:tc>
          <w:tcPr/>
          <w:p>
            <w:pPr>
              <w:pStyle w:val="Compact"/>
            </w:pPr>
            <w:r>
              <w:t xml:space="preserve">Gstaldenbach Member</w:t>
            </w:r>
          </w:p>
        </w:tc>
      </w:tr>
      <w:tr>
        <w:tc>
          <w:tcPr/>
          <w:p>
            <w:pPr>
              <w:pStyle w:val="Compact"/>
            </w:pPr>
            <w:r>
              <w:t xml:space="preserve">15252209</w:t>
            </w:r>
          </w:p>
        </w:tc>
        <w:tc>
          <w:tcPr/>
          <w:p>
            <w:pPr>
              <w:pStyle w:val="Compact"/>
            </w:pPr>
            <w:r>
              <w:t xml:space="preserve">Heiden-Member</w:t>
            </w:r>
          </w:p>
        </w:tc>
        <w:tc>
          <w:tcPr/>
          <w:p>
            <w:pPr>
              <w:pStyle w:val="Compact"/>
            </w:pPr>
            <w:r>
              <w:t xml:space="preserve">Heiden Member</w:t>
            </w:r>
          </w:p>
        </w:tc>
      </w:tr>
      <w:tr>
        <w:tc>
          <w:tcPr/>
          <w:p>
            <w:pPr>
              <w:pStyle w:val="Compact"/>
            </w:pPr>
            <w:r>
              <w:t xml:space="preserve">15252210</w:t>
            </w:r>
          </w:p>
        </w:tc>
        <w:tc>
          <w:tcPr/>
          <w:p>
            <w:pPr>
              <w:pStyle w:val="Compact"/>
            </w:pPr>
            <w:r>
              <w:t xml:space="preserve">Klusbach-Member</w:t>
            </w:r>
          </w:p>
        </w:tc>
        <w:tc>
          <w:tcPr/>
          <w:p>
            <w:pPr>
              <w:pStyle w:val="Compact"/>
            </w:pPr>
            <w:r>
              <w:t xml:space="preserve">Klusbach Member</w:t>
            </w:r>
          </w:p>
        </w:tc>
      </w:tr>
      <w:tr>
        <w:tc>
          <w:tcPr/>
          <w:p>
            <w:pPr>
              <w:pStyle w:val="Compact"/>
            </w:pPr>
            <w:r>
              <w:t xml:space="preserve">15252211</w:t>
            </w:r>
          </w:p>
        </w:tc>
        <w:tc>
          <w:tcPr/>
          <w:p>
            <w:pPr>
              <w:pStyle w:val="Compact"/>
            </w:pPr>
            <w:r>
              <w:t xml:space="preserve">Eggen-Member</w:t>
            </w:r>
          </w:p>
        </w:tc>
        <w:tc>
          <w:tcPr/>
          <w:p>
            <w:pPr>
              <w:pStyle w:val="Compact"/>
            </w:pPr>
            <w:r>
              <w:t xml:space="preserve">Eggen Member</w:t>
            </w:r>
          </w:p>
        </w:tc>
      </w:tr>
      <w:tr>
        <w:tc>
          <w:tcPr/>
          <w:p>
            <w:pPr>
              <w:pStyle w:val="Compact"/>
            </w:pPr>
            <w:r>
              <w:t xml:space="preserve">15252212</w:t>
            </w:r>
          </w:p>
        </w:tc>
        <w:tc>
          <w:tcPr/>
          <w:p>
            <w:pPr>
              <w:pStyle w:val="Compact"/>
            </w:pPr>
            <w:r>
              <w:t xml:space="preserve">Sulzbach-Member</w:t>
            </w:r>
          </w:p>
        </w:tc>
        <w:tc>
          <w:tcPr/>
          <w:p>
            <w:pPr>
              <w:pStyle w:val="Compact"/>
            </w:pPr>
            <w:r>
              <w:t xml:space="preserve">Sulzbach Member</w:t>
            </w:r>
          </w:p>
        </w:tc>
      </w:tr>
      <w:tr>
        <w:tc>
          <w:tcPr/>
          <w:p>
            <w:pPr>
              <w:pStyle w:val="Compact"/>
            </w:pPr>
            <w:r>
              <w:t xml:space="preserve">15253002</w:t>
            </w:r>
          </w:p>
        </w:tc>
        <w:tc>
          <w:tcPr/>
          <w:p>
            <w:pPr>
              <w:pStyle w:val="Compact"/>
            </w:pPr>
            <w:r>
              <w:t xml:space="preserve">Laubersmad-Flysch</w:t>
            </w:r>
          </w:p>
        </w:tc>
        <w:tc>
          <w:tcPr/>
          <w:p>
            <w:pPr>
              <w:pStyle w:val="Compact"/>
            </w:pPr>
            <w:r>
              <w:t xml:space="preserve">Laubersmad Flysch</w:t>
            </w:r>
          </w:p>
        </w:tc>
      </w:tr>
      <w:tr>
        <w:tc>
          <w:tcPr/>
          <w:p>
            <w:pPr>
              <w:pStyle w:val="Compact"/>
            </w:pPr>
            <w:r>
              <w:t xml:space="preserve">15253004</w:t>
            </w:r>
          </w:p>
        </w:tc>
        <w:tc>
          <w:tcPr/>
          <w:p>
            <w:pPr>
              <w:pStyle w:val="Compact"/>
            </w:pPr>
            <w:r>
              <w:t xml:space="preserve">Ruestel-Flysch</w:t>
            </w:r>
          </w:p>
        </w:tc>
        <w:tc>
          <w:tcPr/>
          <w:p>
            <w:pPr>
              <w:pStyle w:val="Compact"/>
            </w:pPr>
            <w:r>
              <w:t xml:space="preserve">Ruestel Flysch</w:t>
            </w:r>
          </w:p>
        </w:tc>
      </w:tr>
      <w:tr>
        <w:tc>
          <w:tcPr/>
          <w:p>
            <w:pPr>
              <w:pStyle w:val="Compact"/>
            </w:pPr>
            <w:r>
              <w:t xml:space="preserve">15253006</w:t>
            </w:r>
          </w:p>
        </w:tc>
        <w:tc>
          <w:tcPr/>
          <w:p>
            <w:pPr>
              <w:pStyle w:val="Compact"/>
            </w:pPr>
            <w:r>
              <w:t xml:space="preserve">Engi-Dachschiefer</w:t>
            </w:r>
          </w:p>
        </w:tc>
        <w:tc>
          <w:tcPr/>
          <w:p>
            <w:pPr>
              <w:pStyle w:val="Compact"/>
            </w:pPr>
            <w:r>
              <w:t xml:space="preserve">Engi Slate</w:t>
            </w:r>
          </w:p>
        </w:tc>
      </w:tr>
      <w:tr>
        <w:tc>
          <w:tcPr/>
          <w:p>
            <w:pPr>
              <w:pStyle w:val="Compact"/>
            </w:pPr>
            <w:r>
              <w:t xml:space="preserve">15253007</w:t>
            </w:r>
          </w:p>
        </w:tc>
        <w:tc>
          <w:tcPr/>
          <w:p>
            <w:pPr>
              <w:pStyle w:val="Compact"/>
            </w:pPr>
            <w:r>
              <w:t xml:space="preserve">Gruontal-Konglomerat</w:t>
            </w:r>
          </w:p>
        </w:tc>
        <w:tc>
          <w:tcPr/>
          <w:p>
            <w:pPr>
              <w:pStyle w:val="Compact"/>
            </w:pPr>
            <w:r>
              <w:t xml:space="preserve">Gruontal Conglomerate</w:t>
            </w:r>
          </w:p>
        </w:tc>
      </w:tr>
      <w:tr>
        <w:tc>
          <w:tcPr/>
          <w:p>
            <w:pPr>
              <w:pStyle w:val="Compact"/>
            </w:pPr>
            <w:r>
              <w:t xml:space="preserve">15253008</w:t>
            </w:r>
          </w:p>
        </w:tc>
        <w:tc>
          <w:tcPr/>
          <w:p>
            <w:pPr>
              <w:pStyle w:val="Compact"/>
            </w:pPr>
            <w:r>
              <w:t xml:space="preserve">Rüschenweid-Bank</w:t>
            </w:r>
          </w:p>
        </w:tc>
        <w:tc>
          <w:tcPr/>
          <w:p>
            <w:pPr>
              <w:pStyle w:val="Compact"/>
            </w:pPr>
            <w:r>
              <w:t xml:space="preserve">Rüschenweid Bed</w:t>
            </w:r>
          </w:p>
        </w:tc>
      </w:tr>
      <w:tr>
        <w:tc>
          <w:tcPr/>
          <w:p>
            <w:pPr>
              <w:pStyle w:val="Compact"/>
            </w:pPr>
            <w:r>
              <w:t xml:space="preserve">15253010</w:t>
            </w:r>
          </w:p>
        </w:tc>
        <w:tc>
          <w:tcPr/>
          <w:p>
            <w:pPr>
              <w:pStyle w:val="Compact"/>
            </w:pPr>
            <w:r>
              <w:t xml:space="preserve">Val-d'Illiez-Sandstein</w:t>
            </w:r>
          </w:p>
        </w:tc>
        <w:tc>
          <w:tcPr/>
          <w:p>
            <w:pPr>
              <w:pStyle w:val="Compact"/>
            </w:pPr>
            <w:r>
              <w:t xml:space="preserve">Val d'Illiez Sandstone</w:t>
            </w:r>
          </w:p>
        </w:tc>
      </w:tr>
      <w:tr>
        <w:tc>
          <w:tcPr/>
          <w:p>
            <w:pPr>
              <w:pStyle w:val="Compact"/>
            </w:pPr>
            <w:r>
              <w:t xml:space="preserve">15253015</w:t>
            </w:r>
          </w:p>
        </w:tc>
        <w:tc>
          <w:tcPr/>
          <w:p>
            <w:pPr>
              <w:pStyle w:val="Compact"/>
            </w:pPr>
            <w:r>
              <w:t xml:space="preserve">Ahornen-Member</w:t>
            </w:r>
          </w:p>
        </w:tc>
        <w:tc>
          <w:tcPr/>
          <w:p>
            <w:pPr>
              <w:pStyle w:val="Compact"/>
            </w:pPr>
            <w:r>
              <w:t xml:space="preserve">Ahornen Member</w:t>
            </w:r>
          </w:p>
        </w:tc>
      </w:tr>
      <w:tr>
        <w:tc>
          <w:tcPr/>
          <w:p>
            <w:pPr>
              <w:pStyle w:val="Compact"/>
            </w:pPr>
            <w:r>
              <w:t xml:space="preserve">15253016</w:t>
            </w:r>
          </w:p>
        </w:tc>
        <w:tc>
          <w:tcPr/>
          <w:p>
            <w:pPr>
              <w:pStyle w:val="Compact"/>
            </w:pPr>
            <w:r>
              <w:t xml:space="preserve">Kistenstöckli-Member</w:t>
            </w:r>
          </w:p>
        </w:tc>
        <w:tc>
          <w:tcPr/>
          <w:p>
            <w:pPr>
              <w:pStyle w:val="Compact"/>
            </w:pPr>
            <w:r>
              <w:t xml:space="preserve">Kistenstöckli Member</w:t>
            </w:r>
          </w:p>
        </w:tc>
      </w:tr>
      <w:tr>
        <w:tc>
          <w:tcPr/>
          <w:p>
            <w:pPr>
              <w:pStyle w:val="Compact"/>
            </w:pPr>
            <w:r>
              <w:t xml:space="preserve">15253017</w:t>
            </w:r>
          </w:p>
        </w:tc>
        <w:tc>
          <w:tcPr/>
          <w:p>
            <w:pPr>
              <w:pStyle w:val="Compact"/>
            </w:pPr>
            <w:r>
              <w:t xml:space="preserve">Ghölzwald-Member</w:t>
            </w:r>
          </w:p>
        </w:tc>
        <w:tc>
          <w:tcPr/>
          <w:p>
            <w:pPr>
              <w:pStyle w:val="Compact"/>
            </w:pPr>
            <w:r>
              <w:t xml:space="preserve">Ghölzwald Member</w:t>
            </w:r>
          </w:p>
        </w:tc>
      </w:tr>
      <w:tr>
        <w:tc>
          <w:tcPr/>
          <w:p>
            <w:pPr>
              <w:pStyle w:val="Compact"/>
            </w:pPr>
            <w:r>
              <w:t xml:space="preserve">15253018</w:t>
            </w:r>
          </w:p>
        </w:tc>
        <w:tc>
          <w:tcPr/>
          <w:p>
            <w:pPr>
              <w:pStyle w:val="Compact"/>
            </w:pPr>
            <w:r>
              <w:t xml:space="preserve">Malor-Member</w:t>
            </w:r>
          </w:p>
        </w:tc>
        <w:tc>
          <w:tcPr/>
          <w:p>
            <w:pPr>
              <w:pStyle w:val="Compact"/>
            </w:pPr>
            <w:r>
              <w:t xml:space="preserve">Malor Member</w:t>
            </w:r>
          </w:p>
        </w:tc>
      </w:tr>
      <w:tr>
        <w:tc>
          <w:tcPr/>
          <w:p>
            <w:pPr>
              <w:pStyle w:val="Compact"/>
            </w:pPr>
            <w:r>
              <w:t xml:space="preserve">15253021</w:t>
            </w:r>
          </w:p>
        </w:tc>
        <w:tc>
          <w:tcPr/>
          <w:p>
            <w:pPr>
              <w:pStyle w:val="Compact"/>
            </w:pPr>
            <w:r>
              <w:t xml:space="preserve">Wängen-Kalk</w:t>
            </w:r>
          </w:p>
        </w:tc>
        <w:tc>
          <w:tcPr/>
          <w:p>
            <w:pPr>
              <w:pStyle w:val="Compact"/>
            </w:pPr>
            <w:r>
              <w:t xml:space="preserve">Wängen Limestone</w:t>
            </w:r>
          </w:p>
        </w:tc>
      </w:tr>
      <w:tr>
        <w:tc>
          <w:tcPr/>
          <w:p>
            <w:pPr>
              <w:pStyle w:val="Compact"/>
            </w:pPr>
            <w:r>
              <w:t xml:space="preserve">15253022</w:t>
            </w:r>
          </w:p>
        </w:tc>
        <w:tc>
          <w:tcPr/>
          <w:p>
            <w:pPr>
              <w:pStyle w:val="Compact"/>
            </w:pPr>
            <w:r>
              <w:t xml:space="preserve">Jochstock-Konglomerat</w:t>
            </w:r>
          </w:p>
        </w:tc>
        <w:tc>
          <w:tcPr/>
          <w:p>
            <w:pPr>
              <w:pStyle w:val="Compact"/>
            </w:pPr>
            <w:r>
              <w:t xml:space="preserve">Jochstock Conglomerate</w:t>
            </w:r>
          </w:p>
        </w:tc>
      </w:tr>
      <w:tr>
        <w:tc>
          <w:tcPr/>
          <w:p>
            <w:pPr>
              <w:pStyle w:val="Compact"/>
            </w:pPr>
            <w:r>
              <w:t xml:space="preserve">15253023</w:t>
            </w:r>
          </w:p>
        </w:tc>
        <w:tc>
          <w:tcPr/>
          <w:p>
            <w:pPr>
              <w:pStyle w:val="Compact"/>
            </w:pPr>
            <w:r>
              <w:t xml:space="preserve">Rütenen-Konglomerat</w:t>
            </w:r>
          </w:p>
        </w:tc>
        <w:tc>
          <w:tcPr/>
          <w:p>
            <w:pPr>
              <w:pStyle w:val="Compact"/>
            </w:pPr>
            <w:r>
              <w:t xml:space="preserve">Rütenen Conglomerate</w:t>
            </w:r>
          </w:p>
        </w:tc>
      </w:tr>
      <w:tr>
        <w:tc>
          <w:tcPr/>
          <w:p>
            <w:pPr>
              <w:pStyle w:val="Compact"/>
            </w:pPr>
            <w:r>
              <w:t xml:space="preserve">15253024</w:t>
            </w:r>
          </w:p>
        </w:tc>
        <w:tc>
          <w:tcPr/>
          <w:p>
            <w:pPr>
              <w:pStyle w:val="Compact"/>
            </w:pPr>
            <w:r>
              <w:t xml:space="preserve">Kleintal-Konglomerat</w:t>
            </w:r>
          </w:p>
        </w:tc>
        <w:tc>
          <w:tcPr/>
          <w:p>
            <w:pPr>
              <w:pStyle w:val="Compact"/>
            </w:pPr>
            <w:r>
              <w:t xml:space="preserve">Kleintal Conglomerate</w:t>
            </w:r>
          </w:p>
        </w:tc>
      </w:tr>
      <w:tr>
        <w:tc>
          <w:tcPr/>
          <w:p>
            <w:pPr>
              <w:pStyle w:val="Compact"/>
            </w:pPr>
            <w:r>
              <w:t xml:space="preserve">15253025</w:t>
            </w:r>
          </w:p>
        </w:tc>
        <w:tc>
          <w:tcPr/>
          <w:p>
            <w:pPr>
              <w:pStyle w:val="Compact"/>
            </w:pPr>
            <w:r>
              <w:t xml:space="preserve">Lochegg-Brekzie</w:t>
            </w:r>
          </w:p>
        </w:tc>
        <w:tc>
          <w:tcPr/>
          <w:p>
            <w:pPr>
              <w:pStyle w:val="Compact"/>
            </w:pPr>
            <w:r>
              <w:t xml:space="preserve">Lochegg Breccia</w:t>
            </w:r>
          </w:p>
        </w:tc>
      </w:tr>
      <w:tr>
        <w:tc>
          <w:tcPr/>
          <w:p>
            <w:pPr>
              <w:pStyle w:val="Compact"/>
            </w:pPr>
            <w:r>
              <w:t xml:space="preserve">15253026</w:t>
            </w:r>
          </w:p>
        </w:tc>
        <w:tc>
          <w:tcPr/>
          <w:p>
            <w:pPr>
              <w:pStyle w:val="Compact"/>
            </w:pPr>
            <w:r>
              <w:t xml:space="preserve">Spirstock-Member</w:t>
            </w:r>
          </w:p>
        </w:tc>
        <w:tc>
          <w:tcPr/>
          <w:p>
            <w:pPr>
              <w:pStyle w:val="Compact"/>
            </w:pPr>
            <w:r>
              <w:t xml:space="preserve">Spirstock Member</w:t>
            </w:r>
          </w:p>
        </w:tc>
      </w:tr>
      <w:tr>
        <w:tc>
          <w:tcPr/>
          <w:p>
            <w:pPr>
              <w:pStyle w:val="Compact"/>
            </w:pPr>
            <w:r>
              <w:t xml:space="preserve">15253028</w:t>
            </w:r>
          </w:p>
        </w:tc>
        <w:tc>
          <w:tcPr/>
          <w:p>
            <w:pPr>
              <w:pStyle w:val="Compact"/>
            </w:pPr>
            <w:r>
              <w:t xml:space="preserve">Pierredar-Kalk</w:t>
            </w:r>
          </w:p>
        </w:tc>
        <w:tc>
          <w:tcPr/>
          <w:p>
            <w:pPr>
              <w:pStyle w:val="Compact"/>
            </w:pPr>
            <w:r>
              <w:t xml:space="preserve">Pierredar Limestone</w:t>
            </w:r>
          </w:p>
        </w:tc>
      </w:tr>
      <w:tr>
        <w:tc>
          <w:tcPr/>
          <w:p>
            <w:pPr>
              <w:pStyle w:val="Compact"/>
            </w:pPr>
            <w:r>
              <w:t xml:space="preserve">15253029</w:t>
            </w:r>
          </w:p>
        </w:tc>
        <w:tc>
          <w:tcPr/>
          <w:p>
            <w:pPr>
              <w:pStyle w:val="Compact"/>
            </w:pPr>
            <w:r>
              <w:t xml:space="preserve">Tsanfleuron-Member</w:t>
            </w:r>
          </w:p>
        </w:tc>
        <w:tc>
          <w:tcPr/>
          <w:p>
            <w:pPr>
              <w:pStyle w:val="Compact"/>
            </w:pPr>
            <w:r>
              <w:t xml:space="preserve">Tsanfleuron Member</w:t>
            </w:r>
          </w:p>
        </w:tc>
      </w:tr>
      <w:tr>
        <w:tc>
          <w:tcPr/>
          <w:p>
            <w:pPr>
              <w:pStyle w:val="Compact"/>
            </w:pPr>
            <w:r>
              <w:t xml:space="preserve">15253030</w:t>
            </w:r>
          </w:p>
        </w:tc>
        <w:tc>
          <w:tcPr/>
          <w:p>
            <w:pPr>
              <w:pStyle w:val="Compact"/>
            </w:pPr>
            <w:r>
              <w:t xml:space="preserve">Diablerets-Member</w:t>
            </w:r>
          </w:p>
        </w:tc>
        <w:tc>
          <w:tcPr/>
          <w:p>
            <w:pPr>
              <w:pStyle w:val="Compact"/>
            </w:pPr>
            <w:r>
              <w:t xml:space="preserve">Diablerets Member</w:t>
            </w:r>
          </w:p>
        </w:tc>
      </w:tr>
      <w:tr>
        <w:tc>
          <w:tcPr/>
          <w:p>
            <w:pPr>
              <w:pStyle w:val="Compact"/>
            </w:pPr>
            <w:r>
              <w:t xml:space="preserve">15253402</w:t>
            </w:r>
          </w:p>
        </w:tc>
        <w:tc>
          <w:tcPr/>
          <w:p>
            <w:pPr>
              <w:pStyle w:val="Compact"/>
            </w:pPr>
            <w:r>
              <w:t xml:space="preserve">Six-Tremble-Member</w:t>
            </w:r>
          </w:p>
        </w:tc>
        <w:tc>
          <w:tcPr/>
          <w:p>
            <w:pPr>
              <w:pStyle w:val="Compact"/>
            </w:pPr>
            <w:r>
              <w:t xml:space="preserve">Six Tremble Member</w:t>
            </w:r>
          </w:p>
        </w:tc>
      </w:tr>
      <w:tr>
        <w:tc>
          <w:tcPr/>
          <w:p>
            <w:pPr>
              <w:pStyle w:val="Compact"/>
            </w:pPr>
            <w:r>
              <w:t xml:space="preserve">15253031</w:t>
            </w:r>
          </w:p>
        </w:tc>
        <w:tc>
          <w:tcPr/>
          <w:p>
            <w:pPr>
              <w:pStyle w:val="Compact"/>
            </w:pPr>
            <w:r>
              <w:t xml:space="preserve">Roc-Champion-Konglomerat</w:t>
            </w:r>
          </w:p>
        </w:tc>
        <w:tc>
          <w:tcPr/>
          <w:p>
            <w:pPr>
              <w:pStyle w:val="Compact"/>
            </w:pPr>
            <w:r>
              <w:t xml:space="preserve">Roc Champion Conglomerate</w:t>
            </w:r>
          </w:p>
        </w:tc>
      </w:tr>
      <w:tr>
        <w:tc>
          <w:tcPr/>
          <w:p>
            <w:pPr>
              <w:pStyle w:val="Compact"/>
            </w:pPr>
            <w:r>
              <w:t xml:space="preserve">15253033</w:t>
            </w:r>
          </w:p>
        </w:tc>
        <w:tc>
          <w:tcPr/>
          <w:p>
            <w:pPr>
              <w:pStyle w:val="Compact"/>
            </w:pPr>
            <w:r>
              <w:t xml:space="preserve">Gemmenalp-Kalk</w:t>
            </w:r>
          </w:p>
        </w:tc>
        <w:tc>
          <w:tcPr/>
          <w:p>
            <w:pPr>
              <w:pStyle w:val="Compact"/>
            </w:pPr>
            <w:r>
              <w:t xml:space="preserve">Gemmenalp Limestone</w:t>
            </w:r>
          </w:p>
        </w:tc>
      </w:tr>
      <w:tr>
        <w:tc>
          <w:tcPr/>
          <w:p>
            <w:pPr>
              <w:pStyle w:val="Compact"/>
            </w:pPr>
            <w:r>
              <w:t xml:space="preserve">15253034</w:t>
            </w:r>
          </w:p>
        </w:tc>
        <w:tc>
          <w:tcPr/>
          <w:p>
            <w:pPr>
              <w:pStyle w:val="Compact"/>
            </w:pPr>
            <w:r>
              <w:t xml:space="preserve">Hohgant-Sandstein</w:t>
            </w:r>
          </w:p>
        </w:tc>
        <w:tc>
          <w:tcPr/>
          <w:p>
            <w:pPr>
              <w:pStyle w:val="Compact"/>
            </w:pPr>
            <w:r>
              <w:t xml:space="preserve">Hohgant Sandstone</w:t>
            </w:r>
          </w:p>
        </w:tc>
      </w:tr>
      <w:tr>
        <w:tc>
          <w:tcPr/>
          <w:p>
            <w:pPr>
              <w:pStyle w:val="Compact"/>
            </w:pPr>
            <w:r>
              <w:t xml:space="preserve">15253035</w:t>
            </w:r>
          </w:p>
        </w:tc>
        <w:tc>
          <w:tcPr/>
          <w:p>
            <w:pPr>
              <w:pStyle w:val="Compact"/>
            </w:pPr>
            <w:r>
              <w:t xml:space="preserve">Wagenmoos-Bänke</w:t>
            </w:r>
          </w:p>
        </w:tc>
        <w:tc>
          <w:tcPr/>
          <w:p>
            <w:pPr>
              <w:pStyle w:val="Compact"/>
            </w:pPr>
            <w:r>
              <w:t xml:space="preserve">Wagenmoos Beds</w:t>
            </w:r>
          </w:p>
        </w:tc>
      </w:tr>
      <w:tr>
        <w:tc>
          <w:tcPr/>
          <w:p>
            <w:pPr>
              <w:pStyle w:val="Compact"/>
            </w:pPr>
            <w:r>
              <w:t xml:space="preserve">15253036</w:t>
            </w:r>
          </w:p>
        </w:tc>
        <w:tc>
          <w:tcPr/>
          <w:p>
            <w:pPr>
              <w:pStyle w:val="Compact"/>
            </w:pPr>
            <w:r>
              <w:t xml:space="preserve">Berglikehle-Bank</w:t>
            </w:r>
          </w:p>
        </w:tc>
        <w:tc>
          <w:tcPr/>
          <w:p>
            <w:pPr>
              <w:pStyle w:val="Compact"/>
            </w:pPr>
            <w:r>
              <w:t xml:space="preserve">Berglikehle Bed</w:t>
            </w:r>
          </w:p>
        </w:tc>
      </w:tr>
      <w:tr>
        <w:tc>
          <w:tcPr/>
          <w:p>
            <w:pPr>
              <w:pStyle w:val="Compact"/>
            </w:pPr>
            <w:r>
              <w:t xml:space="preserve">15253037</w:t>
            </w:r>
          </w:p>
        </w:tc>
        <w:tc>
          <w:tcPr/>
          <w:p>
            <w:pPr>
              <w:pStyle w:val="Compact"/>
            </w:pPr>
            <w:r>
              <w:t xml:space="preserve">Mürren-Brekzie</w:t>
            </w:r>
          </w:p>
        </w:tc>
        <w:tc>
          <w:tcPr/>
          <w:p>
            <w:pPr>
              <w:pStyle w:val="Compact"/>
            </w:pPr>
            <w:r>
              <w:t xml:space="preserve">Mürren Breccia</w:t>
            </w:r>
          </w:p>
        </w:tc>
      </w:tr>
      <w:tr>
        <w:tc>
          <w:tcPr/>
          <w:p>
            <w:pPr>
              <w:pStyle w:val="Compact"/>
            </w:pPr>
            <w:r>
              <w:t xml:space="preserve">15253039</w:t>
            </w:r>
          </w:p>
        </w:tc>
        <w:tc>
          <w:tcPr/>
          <w:p>
            <w:pPr>
              <w:pStyle w:val="Compact"/>
            </w:pPr>
            <w:r>
              <w:t xml:space="preserve">Schimberg-Member</w:t>
            </w:r>
          </w:p>
        </w:tc>
        <w:tc>
          <w:tcPr/>
          <w:p>
            <w:pPr>
              <w:pStyle w:val="Compact"/>
            </w:pPr>
            <w:r>
              <w:t xml:space="preserve">Schimberg Member</w:t>
            </w:r>
          </w:p>
        </w:tc>
      </w:tr>
      <w:tr>
        <w:tc>
          <w:tcPr/>
          <w:p>
            <w:pPr>
              <w:pStyle w:val="Compact"/>
            </w:pPr>
            <w:r>
              <w:t xml:space="preserve">15253040</w:t>
            </w:r>
          </w:p>
        </w:tc>
        <w:tc>
          <w:tcPr/>
          <w:p>
            <w:pPr>
              <w:pStyle w:val="Compact"/>
            </w:pPr>
            <w:r>
              <w:t xml:space="preserve">Tierberg-Member</w:t>
            </w:r>
          </w:p>
        </w:tc>
        <w:tc>
          <w:tcPr/>
          <w:p>
            <w:pPr>
              <w:pStyle w:val="Compact"/>
            </w:pPr>
            <w:r>
              <w:t xml:space="preserve">Tierberg Member</w:t>
            </w:r>
          </w:p>
        </w:tc>
      </w:tr>
      <w:tr>
        <w:tc>
          <w:tcPr/>
          <w:p>
            <w:pPr>
              <w:pStyle w:val="Compact"/>
            </w:pPr>
            <w:r>
              <w:t xml:space="preserve">15253041</w:t>
            </w:r>
          </w:p>
        </w:tc>
        <w:tc>
          <w:tcPr/>
          <w:p>
            <w:pPr>
              <w:pStyle w:val="Compact"/>
            </w:pPr>
            <w:r>
              <w:t xml:space="preserve">Küblibad-Member</w:t>
            </w:r>
          </w:p>
        </w:tc>
        <w:tc>
          <w:tcPr/>
          <w:p>
            <w:pPr>
              <w:pStyle w:val="Compact"/>
            </w:pPr>
            <w:r>
              <w:t xml:space="preserve">Küblibad Member</w:t>
            </w:r>
          </w:p>
        </w:tc>
      </w:tr>
      <w:tr>
        <w:tc>
          <w:tcPr/>
          <w:p>
            <w:pPr>
              <w:pStyle w:val="Compact"/>
            </w:pPr>
            <w:r>
              <w:t xml:space="preserve">15253043</w:t>
            </w:r>
          </w:p>
        </w:tc>
        <w:tc>
          <w:tcPr/>
          <w:p>
            <w:pPr>
              <w:pStyle w:val="Compact"/>
            </w:pPr>
            <w:r>
              <w:t xml:space="preserve">Fruttli-Member</w:t>
            </w:r>
          </w:p>
        </w:tc>
        <w:tc>
          <w:tcPr/>
          <w:p>
            <w:pPr>
              <w:pStyle w:val="Compact"/>
            </w:pPr>
            <w:r>
              <w:t xml:space="preserve">Fruttli Member</w:t>
            </w:r>
          </w:p>
        </w:tc>
      </w:tr>
      <w:tr>
        <w:tc>
          <w:tcPr/>
          <w:p>
            <w:pPr>
              <w:pStyle w:val="Compact"/>
            </w:pPr>
            <w:r>
              <w:t xml:space="preserve">15253044</w:t>
            </w:r>
          </w:p>
        </w:tc>
        <w:tc>
          <w:tcPr/>
          <w:p>
            <w:pPr>
              <w:pStyle w:val="Compact"/>
            </w:pPr>
            <w:r>
              <w:t xml:space="preserve">Band-Member</w:t>
            </w:r>
          </w:p>
        </w:tc>
        <w:tc>
          <w:tcPr/>
          <w:p>
            <w:pPr>
              <w:pStyle w:val="Compact"/>
            </w:pPr>
            <w:r>
              <w:t xml:space="preserve">Band Member</w:t>
            </w:r>
          </w:p>
        </w:tc>
      </w:tr>
      <w:tr>
        <w:tc>
          <w:tcPr/>
          <w:p>
            <w:pPr>
              <w:pStyle w:val="Compact"/>
            </w:pPr>
            <w:r>
              <w:t xml:space="preserve">15253045</w:t>
            </w:r>
          </w:p>
        </w:tc>
        <w:tc>
          <w:tcPr/>
          <w:p>
            <w:pPr>
              <w:pStyle w:val="Compact"/>
            </w:pPr>
            <w:r>
              <w:t xml:space="preserve">Fräkmünt-Member</w:t>
            </w:r>
          </w:p>
        </w:tc>
        <w:tc>
          <w:tcPr/>
          <w:p>
            <w:pPr>
              <w:pStyle w:val="Compact"/>
            </w:pPr>
            <w:r>
              <w:t xml:space="preserve">Fräkmünt Member</w:t>
            </w:r>
          </w:p>
        </w:tc>
      </w:tr>
      <w:tr>
        <w:tc>
          <w:tcPr/>
          <w:p>
            <w:pPr>
              <w:pStyle w:val="Compact"/>
            </w:pPr>
            <w:r>
              <w:t xml:space="preserve">15253047</w:t>
            </w:r>
          </w:p>
        </w:tc>
        <w:tc>
          <w:tcPr/>
          <w:p>
            <w:pPr>
              <w:pStyle w:val="Compact"/>
            </w:pPr>
            <w:r>
              <w:t xml:space="preserve">Foribach-Member</w:t>
            </w:r>
          </w:p>
        </w:tc>
        <w:tc>
          <w:tcPr/>
          <w:p>
            <w:pPr>
              <w:pStyle w:val="Compact"/>
            </w:pPr>
            <w:r>
              <w:t xml:space="preserve">Foribach Member</w:t>
            </w:r>
          </w:p>
        </w:tc>
      </w:tr>
      <w:tr>
        <w:tc>
          <w:tcPr/>
          <w:p>
            <w:pPr>
              <w:pStyle w:val="Compact"/>
            </w:pPr>
            <w:r>
              <w:t xml:space="preserve">15253048</w:t>
            </w:r>
          </w:p>
        </w:tc>
        <w:tc>
          <w:tcPr/>
          <w:p>
            <w:pPr>
              <w:pStyle w:val="Compact"/>
            </w:pPr>
            <w:r>
              <w:t xml:space="preserve">Mattgrat-Member</w:t>
            </w:r>
          </w:p>
        </w:tc>
        <w:tc>
          <w:tcPr/>
          <w:p>
            <w:pPr>
              <w:pStyle w:val="Compact"/>
            </w:pPr>
            <w:r>
              <w:t xml:space="preserve">Mattgrat Member</w:t>
            </w:r>
          </w:p>
        </w:tc>
      </w:tr>
      <w:tr>
        <w:tc>
          <w:tcPr/>
          <w:p>
            <w:pPr>
              <w:pStyle w:val="Compact"/>
            </w:pPr>
            <w:r>
              <w:t xml:space="preserve">15253049</w:t>
            </w:r>
          </w:p>
        </w:tc>
        <w:tc>
          <w:tcPr/>
          <w:p>
            <w:pPr>
              <w:pStyle w:val="Compact"/>
            </w:pPr>
            <w:r>
              <w:t xml:space="preserve">Scharti-Member</w:t>
            </w:r>
          </w:p>
        </w:tc>
        <w:tc>
          <w:tcPr/>
          <w:p>
            <w:pPr>
              <w:pStyle w:val="Compact"/>
            </w:pPr>
            <w:r>
              <w:t xml:space="preserve">Scharti Member</w:t>
            </w:r>
          </w:p>
        </w:tc>
      </w:tr>
      <w:tr>
        <w:tc>
          <w:tcPr/>
          <w:p>
            <w:pPr>
              <w:pStyle w:val="Compact"/>
            </w:pPr>
            <w:r>
              <w:t xml:space="preserve">15253050</w:t>
            </w:r>
          </w:p>
        </w:tc>
        <w:tc>
          <w:tcPr/>
          <w:p>
            <w:pPr>
              <w:pStyle w:val="Compact"/>
            </w:pPr>
            <w:r>
              <w:t xml:space="preserve">Steinbach-Member</w:t>
            </w:r>
          </w:p>
        </w:tc>
        <w:tc>
          <w:tcPr/>
          <w:p>
            <w:pPr>
              <w:pStyle w:val="Compact"/>
            </w:pPr>
            <w:r>
              <w:t xml:space="preserve">Steinbach Member</w:t>
            </w:r>
          </w:p>
        </w:tc>
      </w:tr>
      <w:tr>
        <w:tc>
          <w:tcPr/>
          <w:p>
            <w:pPr>
              <w:pStyle w:val="Compact"/>
            </w:pPr>
            <w:r>
              <w:t xml:space="preserve">15253052</w:t>
            </w:r>
          </w:p>
        </w:tc>
        <w:tc>
          <w:tcPr/>
          <w:p>
            <w:pPr>
              <w:pStyle w:val="Compact"/>
            </w:pPr>
            <w:r>
              <w:t xml:space="preserve">Einsiedeln-Member</w:t>
            </w:r>
          </w:p>
        </w:tc>
        <w:tc>
          <w:tcPr/>
          <w:p>
            <w:pPr>
              <w:pStyle w:val="Compact"/>
            </w:pPr>
            <w:r>
              <w:t xml:space="preserve">Einsiedeln Member</w:t>
            </w:r>
          </w:p>
        </w:tc>
      </w:tr>
      <w:tr>
        <w:tc>
          <w:tcPr/>
          <w:p>
            <w:pPr>
              <w:pStyle w:val="Compact"/>
            </w:pPr>
            <w:r>
              <w:t xml:space="preserve">15253053</w:t>
            </w:r>
          </w:p>
        </w:tc>
        <w:tc>
          <w:tcPr/>
          <w:p>
            <w:pPr>
              <w:pStyle w:val="Compact"/>
            </w:pPr>
            <w:r>
              <w:t xml:space="preserve">Chruteren-Member</w:t>
            </w:r>
          </w:p>
        </w:tc>
        <w:tc>
          <w:tcPr/>
          <w:p>
            <w:pPr>
              <w:pStyle w:val="Compact"/>
            </w:pPr>
            <w:r>
              <w:t xml:space="preserve">Chruteren Member</w:t>
            </w:r>
          </w:p>
        </w:tc>
      </w:tr>
      <w:tr>
        <w:tc>
          <w:tcPr/>
          <w:p>
            <w:pPr>
              <w:pStyle w:val="Compact"/>
            </w:pPr>
            <w:r>
              <w:t xml:space="preserve">15253054</w:t>
            </w:r>
          </w:p>
        </w:tc>
        <w:tc>
          <w:tcPr/>
          <w:p>
            <w:pPr>
              <w:pStyle w:val="Compact"/>
            </w:pPr>
            <w:r>
              <w:t xml:space="preserve">Batöni-Member</w:t>
            </w:r>
          </w:p>
        </w:tc>
        <w:tc>
          <w:tcPr/>
          <w:p>
            <w:pPr>
              <w:pStyle w:val="Compact"/>
            </w:pPr>
            <w:r>
              <w:t xml:space="preserve">Batöni Member</w:t>
            </w:r>
          </w:p>
        </w:tc>
      </w:tr>
      <w:tr>
        <w:tc>
          <w:tcPr/>
          <w:p>
            <w:pPr>
              <w:pStyle w:val="Compact"/>
            </w:pPr>
            <w:r>
              <w:t xml:space="preserve">15253055</w:t>
            </w:r>
          </w:p>
        </w:tc>
        <w:tc>
          <w:tcPr/>
          <w:p>
            <w:pPr>
              <w:pStyle w:val="Compact"/>
            </w:pPr>
            <w:r>
              <w:t xml:space="preserve">Guschakopf-Sandstein</w:t>
            </w:r>
          </w:p>
        </w:tc>
        <w:tc>
          <w:tcPr/>
          <w:p>
            <w:pPr>
              <w:pStyle w:val="Compact"/>
            </w:pPr>
            <w:r>
              <w:t xml:space="preserve">Guschakopf Sandstone</w:t>
            </w:r>
          </w:p>
        </w:tc>
      </w:tr>
      <w:tr>
        <w:tc>
          <w:tcPr/>
          <w:p>
            <w:pPr>
              <w:pStyle w:val="Compact"/>
            </w:pPr>
            <w:r>
              <w:t xml:space="preserve">15253056</w:t>
            </w:r>
          </w:p>
        </w:tc>
        <w:tc>
          <w:tcPr/>
          <w:p>
            <w:pPr>
              <w:pStyle w:val="Compact"/>
            </w:pPr>
            <w:r>
              <w:t xml:space="preserve">Vasanachopf-Member</w:t>
            </w:r>
          </w:p>
        </w:tc>
        <w:tc>
          <w:tcPr/>
          <w:p>
            <w:pPr>
              <w:pStyle w:val="Compact"/>
            </w:pPr>
            <w:r>
              <w:t xml:space="preserve">Vasanachopf Member</w:t>
            </w:r>
          </w:p>
        </w:tc>
      </w:tr>
      <w:tr>
        <w:tc>
          <w:tcPr/>
          <w:p>
            <w:pPr>
              <w:pStyle w:val="Compact"/>
            </w:pPr>
            <w:r>
              <w:t xml:space="preserve">15253057</w:t>
            </w:r>
          </w:p>
        </w:tc>
        <w:tc>
          <w:tcPr/>
          <w:p>
            <w:pPr>
              <w:pStyle w:val="Compact"/>
            </w:pPr>
            <w:r>
              <w:t xml:space="preserve">Fliegenspitz-Member</w:t>
            </w:r>
          </w:p>
        </w:tc>
        <w:tc>
          <w:tcPr/>
          <w:p>
            <w:pPr>
              <w:pStyle w:val="Compact"/>
            </w:pPr>
            <w:r>
              <w:t xml:space="preserve">Fliegenspitz Member</w:t>
            </w:r>
          </w:p>
        </w:tc>
      </w:tr>
      <w:tr>
        <w:tc>
          <w:tcPr/>
          <w:p>
            <w:pPr>
              <w:pStyle w:val="Compact"/>
            </w:pPr>
            <w:r>
              <w:t xml:space="preserve">15253062</w:t>
            </w:r>
          </w:p>
        </w:tc>
        <w:tc>
          <w:tcPr/>
          <w:p>
            <w:pPr>
              <w:pStyle w:val="Compact"/>
            </w:pPr>
            <w:r>
              <w:t xml:space="preserve">«Wang-Brekzie»</w:t>
            </w:r>
          </w:p>
        </w:tc>
        <w:tc>
          <w:tcPr/>
          <w:p>
            <w:pPr>
              <w:pStyle w:val="Compact"/>
            </w:pPr>
            <w:r>
              <w:t xml:space="preserve">«Wang Breccia»</w:t>
            </w:r>
          </w:p>
        </w:tc>
      </w:tr>
      <w:tr>
        <w:tc>
          <w:tcPr/>
          <w:p>
            <w:pPr>
              <w:pStyle w:val="Compact"/>
            </w:pPr>
            <w:r>
              <w:t xml:space="preserve">15253064</w:t>
            </w:r>
          </w:p>
        </w:tc>
        <w:tc>
          <w:tcPr/>
          <w:p>
            <w:pPr>
              <w:pStyle w:val="Compact"/>
            </w:pPr>
            <w:r>
              <w:t xml:space="preserve">Leist-Mergel</w:t>
            </w:r>
          </w:p>
        </w:tc>
        <w:tc>
          <w:tcPr/>
          <w:p>
            <w:pPr>
              <w:pStyle w:val="Compact"/>
            </w:pPr>
            <w:r>
              <w:t xml:space="preserve">Leist Marlstone</w:t>
            </w:r>
          </w:p>
        </w:tc>
      </w:tr>
      <w:tr>
        <w:tc>
          <w:tcPr/>
          <w:p>
            <w:pPr>
              <w:pStyle w:val="Compact"/>
            </w:pPr>
            <w:r>
              <w:t xml:space="preserve">15253066</w:t>
            </w:r>
          </w:p>
        </w:tc>
        <w:tc>
          <w:tcPr/>
          <w:p>
            <w:pPr>
              <w:pStyle w:val="Compact"/>
            </w:pPr>
            <w:r>
              <w:t xml:space="preserve">Leiboden-Mergel</w:t>
            </w:r>
          </w:p>
        </w:tc>
        <w:tc>
          <w:tcPr/>
          <w:p>
            <w:pPr>
              <w:pStyle w:val="Compact"/>
            </w:pPr>
            <w:r>
              <w:t xml:space="preserve">Leiboden Marlstone</w:t>
            </w:r>
          </w:p>
        </w:tc>
      </w:tr>
      <w:tr>
        <w:tc>
          <w:tcPr/>
          <w:p>
            <w:pPr>
              <w:pStyle w:val="Compact"/>
            </w:pPr>
            <w:r>
              <w:t xml:space="preserve">15253065</w:t>
            </w:r>
          </w:p>
        </w:tc>
        <w:tc>
          <w:tcPr/>
          <w:p>
            <w:pPr>
              <w:pStyle w:val="Compact"/>
            </w:pPr>
            <w:r>
              <w:t xml:space="preserve">Grotzen-Austernbank</w:t>
            </w:r>
          </w:p>
        </w:tc>
        <w:tc>
          <w:tcPr/>
          <w:p>
            <w:pPr>
              <w:pStyle w:val="Compact"/>
            </w:pPr>
            <w:r>
              <w:t xml:space="preserve">Grotzen Oyster Bed</w:t>
            </w:r>
          </w:p>
        </w:tc>
      </w:tr>
      <w:tr>
        <w:tc>
          <w:tcPr/>
          <w:p>
            <w:pPr>
              <w:pStyle w:val="Compact"/>
            </w:pPr>
            <w:r>
              <w:t xml:space="preserve">15253068</w:t>
            </w:r>
          </w:p>
        </w:tc>
        <w:tc>
          <w:tcPr/>
          <w:p>
            <w:pPr>
              <w:pStyle w:val="Compact"/>
            </w:pPr>
            <w:r>
              <w:t xml:space="preserve">Choltal-Member</w:t>
            </w:r>
          </w:p>
        </w:tc>
        <w:tc>
          <w:tcPr/>
          <w:p>
            <w:pPr>
              <w:pStyle w:val="Compact"/>
            </w:pPr>
            <w:r>
              <w:t xml:space="preserve">Choltal Member</w:t>
            </w:r>
          </w:p>
        </w:tc>
      </w:tr>
      <w:tr>
        <w:tc>
          <w:tcPr/>
          <w:p>
            <w:pPr>
              <w:pStyle w:val="Compact"/>
            </w:pPr>
            <w:r>
              <w:t xml:space="preserve">15253069</w:t>
            </w:r>
          </w:p>
        </w:tc>
        <w:tc>
          <w:tcPr/>
          <w:p>
            <w:pPr>
              <w:pStyle w:val="Compact"/>
            </w:pPr>
            <w:r>
              <w:t xml:space="preserve">«Roter Seewenkalk»</w:t>
            </w:r>
          </w:p>
        </w:tc>
        <w:tc>
          <w:tcPr/>
          <w:p>
            <w:pPr>
              <w:pStyle w:val="Compact"/>
            </w:pPr>
            <w:r>
              <w:t xml:space="preserve">«Roter Seewenkalk»</w:t>
            </w:r>
          </w:p>
        </w:tc>
      </w:tr>
      <w:tr>
        <w:tc>
          <w:tcPr/>
          <w:p>
            <w:pPr>
              <w:pStyle w:val="Compact"/>
            </w:pPr>
            <w:r>
              <w:t xml:space="preserve">15253070</w:t>
            </w:r>
          </w:p>
        </w:tc>
        <w:tc>
          <w:tcPr/>
          <w:p>
            <w:pPr>
              <w:pStyle w:val="Compact"/>
            </w:pPr>
            <w:r>
              <w:t xml:space="preserve">Untere Götzis-Bank</w:t>
            </w:r>
          </w:p>
        </w:tc>
        <w:tc>
          <w:tcPr/>
          <w:p>
            <w:pPr>
              <w:pStyle w:val="Compact"/>
            </w:pPr>
            <w:r>
              <w:t xml:space="preserve">Lower Götzis Bed</w:t>
            </w:r>
          </w:p>
        </w:tc>
      </w:tr>
      <w:tr>
        <w:tc>
          <w:tcPr/>
          <w:p>
            <w:pPr>
              <w:pStyle w:val="Compact"/>
            </w:pPr>
            <w:r>
              <w:t xml:space="preserve">15253072</w:t>
            </w:r>
          </w:p>
        </w:tc>
        <w:tc>
          <w:tcPr/>
          <w:p>
            <w:pPr>
              <w:pStyle w:val="Compact"/>
            </w:pPr>
            <w:r>
              <w:t xml:space="preserve">Selun-Member</w:t>
            </w:r>
          </w:p>
        </w:tc>
        <w:tc>
          <w:tcPr/>
          <w:p>
            <w:pPr>
              <w:pStyle w:val="Compact"/>
            </w:pPr>
            <w:r>
              <w:t xml:space="preserve">Selun Member</w:t>
            </w:r>
          </w:p>
        </w:tc>
      </w:tr>
      <w:tr>
        <w:tc>
          <w:tcPr/>
          <w:p>
            <w:pPr>
              <w:pStyle w:val="Compact"/>
            </w:pPr>
            <w:r>
              <w:t xml:space="preserve">15253083</w:t>
            </w:r>
          </w:p>
        </w:tc>
        <w:tc>
          <w:tcPr/>
          <w:p>
            <w:pPr>
              <w:pStyle w:val="Compact"/>
            </w:pPr>
            <w:r>
              <w:t xml:space="preserve">Brisi-Member</w:t>
            </w:r>
          </w:p>
        </w:tc>
        <w:tc>
          <w:tcPr/>
          <w:p>
            <w:pPr>
              <w:pStyle w:val="Compact"/>
            </w:pPr>
            <w:r>
              <w:t xml:space="preserve">Brisi Member</w:t>
            </w:r>
          </w:p>
        </w:tc>
      </w:tr>
      <w:tr>
        <w:tc>
          <w:tcPr/>
          <w:p>
            <w:pPr>
              <w:pStyle w:val="Compact"/>
            </w:pPr>
            <w:r>
              <w:t xml:space="preserve">15253086</w:t>
            </w:r>
          </w:p>
        </w:tc>
        <w:tc>
          <w:tcPr/>
          <w:p>
            <w:pPr>
              <w:pStyle w:val="Compact"/>
            </w:pPr>
            <w:r>
              <w:t xml:space="preserve">Freschen-Member</w:t>
            </w:r>
          </w:p>
        </w:tc>
        <w:tc>
          <w:tcPr/>
          <w:p>
            <w:pPr>
              <w:pStyle w:val="Compact"/>
            </w:pPr>
            <w:r>
              <w:t xml:space="preserve">Freschen Member</w:t>
            </w:r>
          </w:p>
        </w:tc>
      </w:tr>
      <w:tr>
        <w:tc>
          <w:tcPr/>
          <w:p>
            <w:pPr>
              <w:pStyle w:val="Compact"/>
            </w:pPr>
            <w:r>
              <w:t xml:space="preserve">15253087</w:t>
            </w:r>
          </w:p>
        </w:tc>
        <w:tc>
          <w:tcPr/>
          <w:p>
            <w:pPr>
              <w:pStyle w:val="Compact"/>
            </w:pPr>
            <w:r>
              <w:t xml:space="preserve">Hochkugel-Schichten</w:t>
            </w:r>
          </w:p>
        </w:tc>
        <w:tc>
          <w:tcPr/>
          <w:p>
            <w:pPr>
              <w:pStyle w:val="Compact"/>
            </w:pPr>
            <w:r>
              <w:t xml:space="preserve">Hochkugel Membre</w:t>
            </w:r>
          </w:p>
        </w:tc>
      </w:tr>
      <w:tr>
        <w:tc>
          <w:tcPr/>
          <w:p>
            <w:pPr>
              <w:pStyle w:val="Compact"/>
            </w:pPr>
            <w:r>
              <w:t xml:space="preserve">15253088</w:t>
            </w:r>
          </w:p>
        </w:tc>
        <w:tc>
          <w:tcPr/>
          <w:p>
            <w:pPr>
              <w:pStyle w:val="Compact"/>
            </w:pPr>
            <w:r>
              <w:t xml:space="preserve">Grünten-Member</w:t>
            </w:r>
          </w:p>
        </w:tc>
        <w:tc>
          <w:tcPr/>
          <w:p>
            <w:pPr>
              <w:pStyle w:val="Compact"/>
            </w:pPr>
            <w:r>
              <w:t xml:space="preserve">Grünten Member</w:t>
            </w:r>
          </w:p>
        </w:tc>
      </w:tr>
      <w:tr>
        <w:tc>
          <w:tcPr/>
          <w:p>
            <w:pPr>
              <w:pStyle w:val="Compact"/>
            </w:pPr>
            <w:r>
              <w:t xml:space="preserve">15253073</w:t>
            </w:r>
          </w:p>
        </w:tc>
        <w:tc>
          <w:tcPr/>
          <w:p>
            <w:pPr>
              <w:pStyle w:val="Compact"/>
            </w:pPr>
            <w:r>
              <w:t xml:space="preserve">Kamm-Bank</w:t>
            </w:r>
          </w:p>
        </w:tc>
        <w:tc>
          <w:tcPr/>
          <w:p>
            <w:pPr>
              <w:pStyle w:val="Compact"/>
            </w:pPr>
            <w:r>
              <w:t xml:space="preserve">Kamm Bed</w:t>
            </w:r>
          </w:p>
        </w:tc>
      </w:tr>
      <w:tr>
        <w:tc>
          <w:tcPr/>
          <w:p>
            <w:pPr>
              <w:pStyle w:val="Compact"/>
            </w:pPr>
            <w:r>
              <w:t xml:space="preserve">15253074</w:t>
            </w:r>
          </w:p>
        </w:tc>
        <w:tc>
          <w:tcPr/>
          <w:p>
            <w:pPr>
              <w:pStyle w:val="Compact"/>
            </w:pPr>
            <w:r>
              <w:t xml:space="preserve">Aubrig-Schichten</w:t>
            </w:r>
          </w:p>
        </w:tc>
        <w:tc>
          <w:tcPr/>
          <w:p>
            <w:pPr>
              <w:pStyle w:val="Compact"/>
            </w:pPr>
            <w:r>
              <w:t xml:space="preserve">Aubrig Beds</w:t>
            </w:r>
          </w:p>
        </w:tc>
      </w:tr>
      <w:tr>
        <w:tc>
          <w:tcPr/>
          <w:p>
            <w:pPr>
              <w:pStyle w:val="Compact"/>
            </w:pPr>
            <w:r>
              <w:t xml:space="preserve">15253075</w:t>
            </w:r>
          </w:p>
        </w:tc>
        <w:tc>
          <w:tcPr/>
          <w:p>
            <w:pPr>
              <w:pStyle w:val="Compact"/>
            </w:pPr>
            <w:r>
              <w:t xml:space="preserve">Wannenalp-Bank</w:t>
            </w:r>
          </w:p>
        </w:tc>
        <w:tc>
          <w:tcPr/>
          <w:p>
            <w:pPr>
              <w:pStyle w:val="Compact"/>
            </w:pPr>
            <w:r>
              <w:t xml:space="preserve">Wannenalp Bed</w:t>
            </w:r>
          </w:p>
        </w:tc>
      </w:tr>
      <w:tr>
        <w:tc>
          <w:tcPr/>
          <w:p>
            <w:pPr>
              <w:pStyle w:val="Compact"/>
            </w:pPr>
            <w:r>
              <w:t xml:space="preserve">15253076</w:t>
            </w:r>
          </w:p>
        </w:tc>
        <w:tc>
          <w:tcPr/>
          <w:p>
            <w:pPr>
              <w:pStyle w:val="Compact"/>
            </w:pPr>
            <w:r>
              <w:t xml:space="preserve">Sellamatt-Schichten</w:t>
            </w:r>
          </w:p>
        </w:tc>
        <w:tc>
          <w:tcPr/>
          <w:p>
            <w:pPr>
              <w:pStyle w:val="Compact"/>
            </w:pPr>
            <w:r>
              <w:t xml:space="preserve">Sellamatt Beds</w:t>
            </w:r>
          </w:p>
        </w:tc>
      </w:tr>
      <w:tr>
        <w:tc>
          <w:tcPr/>
          <w:p>
            <w:pPr>
              <w:pStyle w:val="Compact"/>
            </w:pPr>
            <w:r>
              <w:t xml:space="preserve">15253077</w:t>
            </w:r>
          </w:p>
        </w:tc>
        <w:tc>
          <w:tcPr/>
          <w:p>
            <w:pPr>
              <w:pStyle w:val="Compact"/>
            </w:pPr>
            <w:r>
              <w:t xml:space="preserve">Plattenwald-Bank</w:t>
            </w:r>
          </w:p>
        </w:tc>
        <w:tc>
          <w:tcPr/>
          <w:p>
            <w:pPr>
              <w:pStyle w:val="Compact"/>
            </w:pPr>
            <w:r>
              <w:t xml:space="preserve">Plattenwald Bed</w:t>
            </w:r>
          </w:p>
        </w:tc>
      </w:tr>
      <w:tr>
        <w:tc>
          <w:tcPr/>
          <w:p>
            <w:pPr>
              <w:pStyle w:val="Compact"/>
            </w:pPr>
            <w:r>
              <w:t xml:space="preserve">15253078</w:t>
            </w:r>
          </w:p>
        </w:tc>
        <w:tc>
          <w:tcPr/>
          <w:p>
            <w:pPr>
              <w:pStyle w:val="Compact"/>
            </w:pPr>
            <w:r>
              <w:t xml:space="preserve">Durschlägi-Bank</w:t>
            </w:r>
          </w:p>
        </w:tc>
        <w:tc>
          <w:tcPr/>
          <w:p>
            <w:pPr>
              <w:pStyle w:val="Compact"/>
            </w:pPr>
            <w:r>
              <w:t xml:space="preserve">Durschlägi Bed</w:t>
            </w:r>
          </w:p>
        </w:tc>
      </w:tr>
      <w:tr>
        <w:tc>
          <w:tcPr/>
          <w:p>
            <w:pPr>
              <w:pStyle w:val="Compact"/>
            </w:pPr>
            <w:r>
              <w:t xml:space="preserve">15253079</w:t>
            </w:r>
          </w:p>
        </w:tc>
        <w:tc>
          <w:tcPr/>
          <w:p>
            <w:pPr>
              <w:pStyle w:val="Compact"/>
            </w:pPr>
            <w:r>
              <w:t xml:space="preserve">Niederi-Schichten</w:t>
            </w:r>
          </w:p>
        </w:tc>
        <w:tc>
          <w:tcPr/>
          <w:p>
            <w:pPr>
              <w:pStyle w:val="Compact"/>
            </w:pPr>
            <w:r>
              <w:t xml:space="preserve">Niederi Beds</w:t>
            </w:r>
          </w:p>
        </w:tc>
      </w:tr>
      <w:tr>
        <w:tc>
          <w:tcPr/>
          <w:p>
            <w:pPr>
              <w:pStyle w:val="Compact"/>
            </w:pPr>
            <w:r>
              <w:t xml:space="preserve">15253080</w:t>
            </w:r>
          </w:p>
        </w:tc>
        <w:tc>
          <w:tcPr/>
          <w:p>
            <w:pPr>
              <w:pStyle w:val="Compact"/>
            </w:pPr>
            <w:r>
              <w:t xml:space="preserve">Klaus-Bank</w:t>
            </w:r>
          </w:p>
        </w:tc>
        <w:tc>
          <w:tcPr/>
          <w:p>
            <w:pPr>
              <w:pStyle w:val="Compact"/>
            </w:pPr>
            <w:r>
              <w:t xml:space="preserve">Klaus Bed</w:t>
            </w:r>
          </w:p>
        </w:tc>
      </w:tr>
      <w:tr>
        <w:tc>
          <w:tcPr/>
          <w:p>
            <w:pPr>
              <w:pStyle w:val="Compact"/>
            </w:pPr>
            <w:r>
              <w:t xml:space="preserve">15253081</w:t>
            </w:r>
          </w:p>
        </w:tc>
        <w:tc>
          <w:tcPr/>
          <w:p>
            <w:pPr>
              <w:pStyle w:val="Compact"/>
            </w:pPr>
            <w:r>
              <w:t xml:space="preserve">Twäriberg-Bank</w:t>
            </w:r>
          </w:p>
        </w:tc>
        <w:tc>
          <w:tcPr/>
          <w:p>
            <w:pPr>
              <w:pStyle w:val="Compact"/>
            </w:pPr>
            <w:r>
              <w:t xml:space="preserve">Twäriberg Bed</w:t>
            </w:r>
          </w:p>
        </w:tc>
      </w:tr>
      <w:tr>
        <w:tc>
          <w:tcPr/>
          <w:p>
            <w:pPr>
              <w:pStyle w:val="Compact"/>
            </w:pPr>
            <w:r>
              <w:t xml:space="preserve">15253082</w:t>
            </w:r>
          </w:p>
        </w:tc>
        <w:tc>
          <w:tcPr/>
          <w:p>
            <w:pPr>
              <w:pStyle w:val="Compact"/>
            </w:pPr>
            <w:r>
              <w:t xml:space="preserve">Rankweil-Member</w:t>
            </w:r>
          </w:p>
        </w:tc>
        <w:tc>
          <w:tcPr/>
          <w:p>
            <w:pPr>
              <w:pStyle w:val="Compact"/>
            </w:pPr>
            <w:r>
              <w:t xml:space="preserve">Rankweil Member</w:t>
            </w:r>
          </w:p>
        </w:tc>
      </w:tr>
      <w:tr>
        <w:tc>
          <w:tcPr/>
          <w:p>
            <w:pPr>
              <w:pStyle w:val="Compact"/>
            </w:pPr>
            <w:r>
              <w:t xml:space="preserve">15253084</w:t>
            </w:r>
          </w:p>
        </w:tc>
        <w:tc>
          <w:tcPr/>
          <w:p>
            <w:pPr>
              <w:pStyle w:val="Compact"/>
            </w:pPr>
            <w:r>
              <w:t xml:space="preserve">Gams-Schichten</w:t>
            </w:r>
          </w:p>
        </w:tc>
        <w:tc>
          <w:tcPr/>
          <w:p>
            <w:pPr>
              <w:pStyle w:val="Compact"/>
            </w:pPr>
            <w:r>
              <w:t xml:space="preserve">Gams Beds</w:t>
            </w:r>
          </w:p>
        </w:tc>
      </w:tr>
      <w:tr>
        <w:tc>
          <w:tcPr/>
          <w:p>
            <w:pPr>
              <w:pStyle w:val="Compact"/>
            </w:pPr>
            <w:r>
              <w:t xml:space="preserve">15253085</w:t>
            </w:r>
          </w:p>
        </w:tc>
        <w:tc>
          <w:tcPr/>
          <w:p>
            <w:pPr>
              <w:pStyle w:val="Compact"/>
            </w:pPr>
            <w:r>
              <w:t xml:space="preserve">Luitere-Bank</w:t>
            </w:r>
          </w:p>
        </w:tc>
        <w:tc>
          <w:tcPr/>
          <w:p>
            <w:pPr>
              <w:pStyle w:val="Compact"/>
            </w:pPr>
            <w:r>
              <w:t xml:space="preserve">Luitere Bed</w:t>
            </w:r>
          </w:p>
        </w:tc>
      </w:tr>
      <w:tr>
        <w:tc>
          <w:tcPr/>
          <w:p>
            <w:pPr>
              <w:pStyle w:val="Compact"/>
            </w:pPr>
            <w:r>
              <w:t xml:space="preserve">15253089</w:t>
            </w:r>
          </w:p>
        </w:tc>
        <w:tc>
          <w:tcPr/>
          <w:p>
            <w:pPr>
              <w:pStyle w:val="Compact"/>
            </w:pPr>
            <w:r>
              <w:t xml:space="preserve">Col-de-la-Plaine-Morte-Bank</w:t>
            </w:r>
          </w:p>
        </w:tc>
        <w:tc>
          <w:tcPr/>
          <w:p>
            <w:pPr>
              <w:pStyle w:val="Compact"/>
            </w:pPr>
            <w:r>
              <w:t xml:space="preserve">Col de la Plaine Morte Bed</w:t>
            </w:r>
          </w:p>
        </w:tc>
      </w:tr>
      <w:tr>
        <w:tc>
          <w:tcPr/>
          <w:p>
            <w:pPr>
              <w:pStyle w:val="Compact"/>
            </w:pPr>
            <w:r>
              <w:t xml:space="preserve">15253090</w:t>
            </w:r>
          </w:p>
        </w:tc>
        <w:tc>
          <w:tcPr/>
          <w:p>
            <w:pPr>
              <w:pStyle w:val="Compact"/>
            </w:pPr>
            <w:r>
              <w:t xml:space="preserve">Rohrbachstein-Bank</w:t>
            </w:r>
          </w:p>
        </w:tc>
        <w:tc>
          <w:tcPr/>
          <w:p>
            <w:pPr>
              <w:pStyle w:val="Compact"/>
            </w:pPr>
            <w:r>
              <w:t xml:space="preserve">Rohrbachstein Bed</w:t>
            </w:r>
          </w:p>
        </w:tc>
      </w:tr>
      <w:tr>
        <w:tc>
          <w:tcPr/>
          <w:p>
            <w:pPr>
              <w:pStyle w:val="Compact"/>
            </w:pPr>
            <w:r>
              <w:t xml:space="preserve">15253092</w:t>
            </w:r>
          </w:p>
        </w:tc>
        <w:tc>
          <w:tcPr/>
          <w:p>
            <w:pPr>
              <w:pStyle w:val="Compact"/>
            </w:pPr>
            <w:r>
              <w:t xml:space="preserve">«Oberer Schrattenkalk»</w:t>
            </w:r>
          </w:p>
        </w:tc>
        <w:tc>
          <w:tcPr/>
          <w:p>
            <w:pPr>
              <w:pStyle w:val="Compact"/>
            </w:pPr>
            <w:r>
              <w:t xml:space="preserve">«Oberer Schrattenkalk»</w:t>
            </w:r>
          </w:p>
        </w:tc>
      </w:tr>
      <w:tr>
        <w:tc>
          <w:tcPr/>
          <w:p>
            <w:pPr>
              <w:pStyle w:val="Compact"/>
            </w:pPr>
            <w:r>
              <w:t xml:space="preserve">15253093</w:t>
            </w:r>
          </w:p>
        </w:tc>
        <w:tc>
          <w:tcPr/>
          <w:p>
            <w:pPr>
              <w:pStyle w:val="Compact"/>
            </w:pPr>
            <w:r>
              <w:t xml:space="preserve">Rawil-Member</w:t>
            </w:r>
          </w:p>
        </w:tc>
        <w:tc>
          <w:tcPr/>
          <w:p>
            <w:pPr>
              <w:pStyle w:val="Compact"/>
            </w:pPr>
            <w:r>
              <w:t xml:space="preserve">Rawil Member</w:t>
            </w:r>
          </w:p>
        </w:tc>
      </w:tr>
      <w:tr>
        <w:tc>
          <w:tcPr/>
          <w:p>
            <w:pPr>
              <w:pStyle w:val="Compact"/>
            </w:pPr>
            <w:r>
              <w:t xml:space="preserve">15253094</w:t>
            </w:r>
          </w:p>
        </w:tc>
        <w:tc>
          <w:tcPr/>
          <w:p>
            <w:pPr>
              <w:pStyle w:val="Compact"/>
            </w:pPr>
            <w:r>
              <w:t xml:space="preserve">«Unterer Schrattenkalk»</w:t>
            </w:r>
          </w:p>
        </w:tc>
        <w:tc>
          <w:tcPr/>
          <w:p>
            <w:pPr>
              <w:pStyle w:val="Compact"/>
            </w:pPr>
            <w:r>
              <w:t xml:space="preserve">«Unterer Schrattenkalk»</w:t>
            </w:r>
          </w:p>
        </w:tc>
      </w:tr>
      <w:tr>
        <w:tc>
          <w:tcPr/>
          <w:p>
            <w:pPr>
              <w:pStyle w:val="Compact"/>
            </w:pPr>
            <w:r>
              <w:t xml:space="preserve">15253096</w:t>
            </w:r>
          </w:p>
        </w:tc>
        <w:tc>
          <w:tcPr/>
          <w:p>
            <w:pPr>
              <w:pStyle w:val="Compact"/>
            </w:pPr>
            <w:r>
              <w:t xml:space="preserve">Hurst-Mergel</w:t>
            </w:r>
          </w:p>
        </w:tc>
        <w:tc>
          <w:tcPr/>
          <w:p>
            <w:pPr>
              <w:pStyle w:val="Compact"/>
            </w:pPr>
            <w:r>
              <w:t xml:space="preserve">Hurst Marlstone</w:t>
            </w:r>
          </w:p>
        </w:tc>
      </w:tr>
      <w:tr>
        <w:tc>
          <w:tcPr/>
          <w:p>
            <w:pPr>
              <w:pStyle w:val="Compact"/>
            </w:pPr>
            <w:r>
              <w:t xml:space="preserve">15253097</w:t>
            </w:r>
          </w:p>
        </w:tc>
        <w:tc>
          <w:tcPr/>
          <w:p>
            <w:pPr>
              <w:pStyle w:val="Compact"/>
            </w:pPr>
            <w:r>
              <w:t xml:space="preserve">Chopf-Bank</w:t>
            </w:r>
          </w:p>
        </w:tc>
        <w:tc>
          <w:tcPr/>
          <w:p>
            <w:pPr>
              <w:pStyle w:val="Compact"/>
            </w:pPr>
            <w:r>
              <w:t xml:space="preserve">Chopf Bed</w:t>
            </w:r>
          </w:p>
        </w:tc>
      </w:tr>
      <w:tr>
        <w:tc>
          <w:tcPr/>
          <w:p>
            <w:pPr>
              <w:pStyle w:val="Compact"/>
            </w:pPr>
            <w:r>
              <w:t xml:space="preserve">15253098</w:t>
            </w:r>
          </w:p>
        </w:tc>
        <w:tc>
          <w:tcPr/>
          <w:p>
            <w:pPr>
              <w:pStyle w:val="Compact"/>
            </w:pPr>
            <w:r>
              <w:t xml:space="preserve">Drusberg-Member</w:t>
            </w:r>
          </w:p>
        </w:tc>
        <w:tc>
          <w:tcPr/>
          <w:p>
            <w:pPr>
              <w:pStyle w:val="Compact"/>
            </w:pPr>
            <w:r>
              <w:t xml:space="preserve">Drusberg Member</w:t>
            </w:r>
          </w:p>
        </w:tc>
      </w:tr>
      <w:tr>
        <w:tc>
          <w:tcPr/>
          <w:p>
            <w:pPr>
              <w:pStyle w:val="Compact"/>
            </w:pPr>
            <w:r>
              <w:t xml:space="preserve">15253099</w:t>
            </w:r>
          </w:p>
        </w:tc>
        <w:tc>
          <w:tcPr/>
          <w:p>
            <w:pPr>
              <w:pStyle w:val="Compact"/>
            </w:pPr>
            <w:r>
              <w:t xml:space="preserve">Altmann-Member</w:t>
            </w:r>
          </w:p>
        </w:tc>
        <w:tc>
          <w:tcPr/>
          <w:p>
            <w:pPr>
              <w:pStyle w:val="Compact"/>
            </w:pPr>
            <w:r>
              <w:t xml:space="preserve">Altmann Member</w:t>
            </w:r>
          </w:p>
        </w:tc>
      </w:tr>
      <w:tr>
        <w:tc>
          <w:tcPr/>
          <w:p>
            <w:pPr>
              <w:pStyle w:val="Compact"/>
            </w:pPr>
            <w:r>
              <w:t xml:space="preserve">15253101</w:t>
            </w:r>
          </w:p>
        </w:tc>
        <w:tc>
          <w:tcPr/>
          <w:p>
            <w:pPr>
              <w:pStyle w:val="Compact"/>
            </w:pPr>
            <w:r>
              <w:t xml:space="preserve">Chriesiloch-Echinodermenkalk</w:t>
            </w:r>
          </w:p>
        </w:tc>
        <w:tc>
          <w:tcPr/>
          <w:p>
            <w:pPr>
              <w:pStyle w:val="Compact"/>
            </w:pPr>
            <w:r>
              <w:t xml:space="preserve">Chriesiloch Echinoderm Limestone</w:t>
            </w:r>
          </w:p>
        </w:tc>
      </w:tr>
      <w:tr>
        <w:tc>
          <w:tcPr/>
          <w:p>
            <w:pPr>
              <w:pStyle w:val="Compact"/>
            </w:pPr>
            <w:r>
              <w:t xml:space="preserve">15253102</w:t>
            </w:r>
          </w:p>
        </w:tc>
        <w:tc>
          <w:tcPr/>
          <w:p>
            <w:pPr>
              <w:pStyle w:val="Compact"/>
            </w:pPr>
            <w:r>
              <w:t xml:space="preserve">Lidernen-Member</w:t>
            </w:r>
          </w:p>
        </w:tc>
        <w:tc>
          <w:tcPr/>
          <w:p>
            <w:pPr>
              <w:pStyle w:val="Compact"/>
            </w:pPr>
            <w:r>
              <w:t xml:space="preserve">Lidernen Member</w:t>
            </w:r>
          </w:p>
        </w:tc>
      </w:tr>
      <w:tr>
        <w:tc>
          <w:tcPr/>
          <w:p>
            <w:pPr>
              <w:pStyle w:val="Compact"/>
            </w:pPr>
            <w:r>
              <w:t xml:space="preserve">15253103</w:t>
            </w:r>
          </w:p>
        </w:tc>
        <w:tc>
          <w:tcPr/>
          <w:p>
            <w:pPr>
              <w:pStyle w:val="Compact"/>
            </w:pPr>
            <w:r>
              <w:t xml:space="preserve">Ringgenberg-Schichten</w:t>
            </w:r>
          </w:p>
        </w:tc>
        <w:tc>
          <w:tcPr/>
          <w:p>
            <w:pPr>
              <w:pStyle w:val="Compact"/>
            </w:pPr>
            <w:r>
              <w:t xml:space="preserve">Ringgenberg Beds</w:t>
            </w:r>
          </w:p>
        </w:tc>
      </w:tr>
      <w:tr>
        <w:tc>
          <w:tcPr/>
          <w:p>
            <w:pPr>
              <w:pStyle w:val="Compact"/>
            </w:pPr>
            <w:r>
              <w:t xml:space="preserve">15253104</w:t>
            </w:r>
          </w:p>
        </w:tc>
        <w:tc>
          <w:tcPr/>
          <w:p>
            <w:pPr>
              <w:pStyle w:val="Compact"/>
            </w:pPr>
            <w:r>
              <w:t xml:space="preserve">Rahberg-Bank</w:t>
            </w:r>
          </w:p>
        </w:tc>
        <w:tc>
          <w:tcPr/>
          <w:p>
            <w:pPr>
              <w:pStyle w:val="Compact"/>
            </w:pPr>
            <w:r>
              <w:t xml:space="preserve">Rahberg Bed</w:t>
            </w:r>
          </w:p>
        </w:tc>
      </w:tr>
      <w:tr>
        <w:tc>
          <w:tcPr/>
          <w:p>
            <w:pPr>
              <w:pStyle w:val="Compact"/>
            </w:pPr>
            <w:r>
              <w:t xml:space="preserve">15253105</w:t>
            </w:r>
          </w:p>
        </w:tc>
        <w:tc>
          <w:tcPr/>
          <w:p>
            <w:pPr>
              <w:pStyle w:val="Compact"/>
            </w:pPr>
            <w:r>
              <w:t xml:space="preserve">Palis-Bank</w:t>
            </w:r>
          </w:p>
        </w:tc>
        <w:tc>
          <w:tcPr/>
          <w:p>
            <w:pPr>
              <w:pStyle w:val="Compact"/>
            </w:pPr>
            <w:r>
              <w:t xml:space="preserve">Palis Bed</w:t>
            </w:r>
          </w:p>
        </w:tc>
      </w:tr>
      <w:tr>
        <w:tc>
          <w:tcPr/>
          <w:p>
            <w:pPr>
              <w:pStyle w:val="Compact"/>
            </w:pPr>
            <w:r>
              <w:t xml:space="preserve">15253106</w:t>
            </w:r>
          </w:p>
        </w:tc>
        <w:tc>
          <w:tcPr/>
          <w:p>
            <w:pPr>
              <w:pStyle w:val="Compact"/>
            </w:pPr>
            <w:r>
              <w:t xml:space="preserve">Gemsmättli-Bank</w:t>
            </w:r>
          </w:p>
        </w:tc>
        <w:tc>
          <w:tcPr/>
          <w:p>
            <w:pPr>
              <w:pStyle w:val="Compact"/>
            </w:pPr>
            <w:r>
              <w:t xml:space="preserve">Gemsmättli Bed</w:t>
            </w:r>
          </w:p>
        </w:tc>
      </w:tr>
      <w:tr>
        <w:tc>
          <w:tcPr/>
          <w:p>
            <w:pPr>
              <w:pStyle w:val="Compact"/>
            </w:pPr>
            <w:r>
              <w:t xml:space="preserve">15253108</w:t>
            </w:r>
          </w:p>
        </w:tc>
        <w:tc>
          <w:tcPr/>
          <w:p>
            <w:pPr>
              <w:pStyle w:val="Compact"/>
            </w:pPr>
            <w:r>
              <w:t xml:space="preserve">«Pygurus-Member»</w:t>
            </w:r>
          </w:p>
        </w:tc>
        <w:tc>
          <w:tcPr/>
          <w:p>
            <w:pPr>
              <w:pStyle w:val="Compact"/>
            </w:pPr>
            <w:r>
              <w:t xml:space="preserve">«Pygurus Member»</w:t>
            </w:r>
          </w:p>
        </w:tc>
      </w:tr>
      <w:tr>
        <w:tc>
          <w:tcPr/>
          <w:p>
            <w:pPr>
              <w:pStyle w:val="Compact"/>
            </w:pPr>
            <w:r>
              <w:t xml:space="preserve">15253109</w:t>
            </w:r>
          </w:p>
        </w:tc>
        <w:tc>
          <w:tcPr/>
          <w:p>
            <w:pPr>
              <w:pStyle w:val="Compact"/>
            </w:pPr>
            <w:r>
              <w:t xml:space="preserve">«Oberer Betliskalk»</w:t>
            </w:r>
          </w:p>
        </w:tc>
        <w:tc>
          <w:tcPr/>
          <w:p>
            <w:pPr>
              <w:pStyle w:val="Compact"/>
            </w:pPr>
            <w:r>
              <w:t xml:space="preserve">«Oberer Betliskalk»</w:t>
            </w:r>
          </w:p>
        </w:tc>
      </w:tr>
      <w:tr>
        <w:tc>
          <w:tcPr/>
          <w:p>
            <w:pPr>
              <w:pStyle w:val="Compact"/>
            </w:pPr>
            <w:r>
              <w:t xml:space="preserve">15253110</w:t>
            </w:r>
          </w:p>
        </w:tc>
        <w:tc>
          <w:tcPr/>
          <w:p>
            <w:pPr>
              <w:pStyle w:val="Compact"/>
            </w:pPr>
            <w:r>
              <w:t xml:space="preserve">Büls-Bank</w:t>
            </w:r>
          </w:p>
        </w:tc>
        <w:tc>
          <w:tcPr/>
          <w:p>
            <w:pPr>
              <w:pStyle w:val="Compact"/>
            </w:pPr>
            <w:r>
              <w:t xml:space="preserve">Büls Bed</w:t>
            </w:r>
          </w:p>
        </w:tc>
      </w:tr>
      <w:tr>
        <w:tc>
          <w:tcPr/>
          <w:p>
            <w:pPr>
              <w:pStyle w:val="Compact"/>
            </w:pPr>
            <w:r>
              <w:t xml:space="preserve">15253111</w:t>
            </w:r>
          </w:p>
        </w:tc>
        <w:tc>
          <w:tcPr/>
          <w:p>
            <w:pPr>
              <w:pStyle w:val="Compact"/>
            </w:pPr>
            <w:r>
              <w:t xml:space="preserve">«Unterer Betliskalk»</w:t>
            </w:r>
          </w:p>
        </w:tc>
        <w:tc>
          <w:tcPr/>
          <w:p>
            <w:pPr>
              <w:pStyle w:val="Compact"/>
            </w:pPr>
            <w:r>
              <w:t xml:space="preserve">«Unterer Betliskalk»</w:t>
            </w:r>
          </w:p>
        </w:tc>
      </w:tr>
      <w:tr>
        <w:tc>
          <w:tcPr/>
          <w:p>
            <w:pPr>
              <w:pStyle w:val="Compact"/>
            </w:pPr>
            <w:r>
              <w:t xml:space="preserve">15253112</w:t>
            </w:r>
          </w:p>
        </w:tc>
        <w:tc>
          <w:tcPr/>
          <w:p>
            <w:pPr>
              <w:pStyle w:val="Compact"/>
            </w:pPr>
            <w:r>
              <w:t xml:space="preserve">Spitzern-Member</w:t>
            </w:r>
          </w:p>
        </w:tc>
        <w:tc>
          <w:tcPr/>
          <w:p>
            <w:pPr>
              <w:pStyle w:val="Compact"/>
            </w:pPr>
            <w:r>
              <w:t xml:space="preserve">Spitzern Member</w:t>
            </w:r>
          </w:p>
        </w:tc>
      </w:tr>
      <w:tr>
        <w:tc>
          <w:tcPr/>
          <w:p>
            <w:pPr>
              <w:pStyle w:val="Compact"/>
            </w:pPr>
            <w:r>
              <w:t xml:space="preserve">15253117</w:t>
            </w:r>
          </w:p>
        </w:tc>
        <w:tc>
          <w:tcPr/>
          <w:p>
            <w:pPr>
              <w:pStyle w:val="Compact"/>
            </w:pPr>
            <w:r>
              <w:t xml:space="preserve">«Oberer Öhrlikalk»</w:t>
            </w:r>
          </w:p>
        </w:tc>
        <w:tc>
          <w:tcPr/>
          <w:p>
            <w:pPr>
              <w:pStyle w:val="Compact"/>
            </w:pPr>
            <w:r>
              <w:t xml:space="preserve">«Oberer Öhrlikalk»</w:t>
            </w:r>
          </w:p>
        </w:tc>
      </w:tr>
      <w:tr>
        <w:tc>
          <w:tcPr/>
          <w:p>
            <w:pPr>
              <w:pStyle w:val="Compact"/>
            </w:pPr>
            <w:r>
              <w:t xml:space="preserve">15253118</w:t>
            </w:r>
          </w:p>
        </w:tc>
        <w:tc>
          <w:tcPr/>
          <w:p>
            <w:pPr>
              <w:pStyle w:val="Compact"/>
            </w:pPr>
            <w:r>
              <w:t xml:space="preserve">«Oberer Öhrlimergel»</w:t>
            </w:r>
          </w:p>
        </w:tc>
        <w:tc>
          <w:tcPr/>
          <w:p>
            <w:pPr>
              <w:pStyle w:val="Compact"/>
            </w:pPr>
            <w:r>
              <w:t xml:space="preserve">«Oberer Öhrlimergel»</w:t>
            </w:r>
          </w:p>
        </w:tc>
      </w:tr>
      <w:tr>
        <w:tc>
          <w:tcPr/>
          <w:p>
            <w:pPr>
              <w:pStyle w:val="Compact"/>
            </w:pPr>
            <w:r>
              <w:t xml:space="preserve">15253119</w:t>
            </w:r>
          </w:p>
        </w:tc>
        <w:tc>
          <w:tcPr/>
          <w:p>
            <w:pPr>
              <w:pStyle w:val="Compact"/>
            </w:pPr>
            <w:r>
              <w:t xml:space="preserve">«Unterer Öhrlikalk»</w:t>
            </w:r>
          </w:p>
        </w:tc>
        <w:tc>
          <w:tcPr/>
          <w:p>
            <w:pPr>
              <w:pStyle w:val="Compact"/>
            </w:pPr>
            <w:r>
              <w:t xml:space="preserve">«Unterer Öhrlikalk»</w:t>
            </w:r>
          </w:p>
        </w:tc>
      </w:tr>
      <w:tr>
        <w:tc>
          <w:tcPr/>
          <w:p>
            <w:pPr>
              <w:pStyle w:val="Compact"/>
            </w:pPr>
            <w:r>
              <w:t xml:space="preserve">15253122</w:t>
            </w:r>
          </w:p>
        </w:tc>
        <w:tc>
          <w:tcPr/>
          <w:p>
            <w:pPr>
              <w:pStyle w:val="Compact"/>
            </w:pPr>
            <w:r>
              <w:t xml:space="preserve">Graspass-Member</w:t>
            </w:r>
          </w:p>
        </w:tc>
        <w:tc>
          <w:tcPr/>
          <w:p>
            <w:pPr>
              <w:pStyle w:val="Compact"/>
            </w:pPr>
            <w:r>
              <w:t xml:space="preserve">Graspass Member</w:t>
            </w:r>
          </w:p>
        </w:tc>
      </w:tr>
      <w:tr>
        <w:tc>
          <w:tcPr/>
          <w:p>
            <w:pPr>
              <w:pStyle w:val="Compact"/>
            </w:pPr>
            <w:r>
              <w:t xml:space="preserve">15253123</w:t>
            </w:r>
          </w:p>
        </w:tc>
        <w:tc>
          <w:tcPr/>
          <w:p>
            <w:pPr>
              <w:pStyle w:val="Compact"/>
            </w:pPr>
            <w:r>
              <w:t xml:space="preserve">Gassen-Kalk</w:t>
            </w:r>
          </w:p>
        </w:tc>
        <w:tc>
          <w:tcPr/>
          <w:p>
            <w:pPr>
              <w:pStyle w:val="Compact"/>
            </w:pPr>
            <w:r>
              <w:t xml:space="preserve">Gassen Limestone</w:t>
            </w:r>
          </w:p>
        </w:tc>
      </w:tr>
      <w:tr>
        <w:tc>
          <w:tcPr/>
          <w:p>
            <w:pPr>
              <w:pStyle w:val="Compact"/>
            </w:pPr>
            <w:r>
              <w:t xml:space="preserve">15253125</w:t>
            </w:r>
          </w:p>
        </w:tc>
        <w:tc>
          <w:tcPr/>
          <w:p>
            <w:pPr>
              <w:pStyle w:val="Compact"/>
            </w:pPr>
            <w:r>
              <w:t xml:space="preserve">Tros-Kalk</w:t>
            </w:r>
          </w:p>
        </w:tc>
        <w:tc>
          <w:tcPr/>
          <w:p>
            <w:pPr>
              <w:pStyle w:val="Compact"/>
            </w:pPr>
            <w:r>
              <w:t xml:space="preserve">Tros Limestone</w:t>
            </w:r>
          </w:p>
        </w:tc>
      </w:tr>
      <w:tr>
        <w:tc>
          <w:tcPr/>
          <w:p>
            <w:pPr>
              <w:pStyle w:val="Compact"/>
            </w:pPr>
            <w:r>
              <w:t xml:space="preserve">15253126</w:t>
            </w:r>
          </w:p>
        </w:tc>
        <w:tc>
          <w:tcPr/>
          <w:p>
            <w:pPr>
              <w:pStyle w:val="Compact"/>
            </w:pPr>
            <w:r>
              <w:t xml:space="preserve">«Oberer Quintner Kalk»</w:t>
            </w:r>
          </w:p>
        </w:tc>
        <w:tc>
          <w:tcPr/>
          <w:p>
            <w:pPr>
              <w:pStyle w:val="Compact"/>
            </w:pPr>
            <w:r>
              <w:t xml:space="preserve">«Oberer Quintner Kalk»</w:t>
            </w:r>
          </w:p>
        </w:tc>
      </w:tr>
      <w:tr>
        <w:tc>
          <w:tcPr/>
          <w:p>
            <w:pPr>
              <w:pStyle w:val="Compact"/>
            </w:pPr>
            <w:r>
              <w:t xml:space="preserve">15253127</w:t>
            </w:r>
          </w:p>
        </w:tc>
        <w:tc>
          <w:tcPr/>
          <w:p>
            <w:pPr>
              <w:pStyle w:val="Compact"/>
            </w:pPr>
            <w:r>
              <w:t xml:space="preserve">«Mergelband» (Quinten-Fm.)</w:t>
            </w:r>
          </w:p>
        </w:tc>
        <w:tc>
          <w:tcPr/>
          <w:p>
            <w:pPr>
              <w:pStyle w:val="Compact"/>
            </w:pPr>
            <w:r>
              <w:t xml:space="preserve">«Mergelband» (Quinten Fm.)</w:t>
            </w:r>
          </w:p>
        </w:tc>
      </w:tr>
      <w:tr>
        <w:tc>
          <w:tcPr/>
          <w:p>
            <w:pPr>
              <w:pStyle w:val="Compact"/>
            </w:pPr>
            <w:r>
              <w:t xml:space="preserve">15253128</w:t>
            </w:r>
          </w:p>
        </w:tc>
        <w:tc>
          <w:tcPr/>
          <w:p>
            <w:pPr>
              <w:pStyle w:val="Compact"/>
            </w:pPr>
            <w:r>
              <w:t xml:space="preserve">«Unterer Quintner Kalk»</w:t>
            </w:r>
          </w:p>
        </w:tc>
        <w:tc>
          <w:tcPr/>
          <w:p>
            <w:pPr>
              <w:pStyle w:val="Compact"/>
            </w:pPr>
            <w:r>
              <w:t xml:space="preserve">«Unterer Quintner Kalk»</w:t>
            </w:r>
          </w:p>
        </w:tc>
      </w:tr>
      <w:tr>
        <w:tc>
          <w:tcPr/>
          <w:p>
            <w:pPr>
              <w:pStyle w:val="Compact"/>
            </w:pPr>
            <w:r>
              <w:t xml:space="preserve">15253129</w:t>
            </w:r>
          </w:p>
        </w:tc>
        <w:tc>
          <w:tcPr/>
          <w:p>
            <w:pPr>
              <w:pStyle w:val="Compact"/>
            </w:pPr>
            <w:r>
              <w:t xml:space="preserve">Gonzen-Eisenerzhorizont</w:t>
            </w:r>
          </w:p>
        </w:tc>
        <w:tc>
          <w:tcPr/>
          <w:p>
            <w:pPr>
              <w:pStyle w:val="Compact"/>
            </w:pPr>
            <w:r>
              <w:t xml:space="preserve">Gonzen Iron Horizon</w:t>
            </w:r>
          </w:p>
        </w:tc>
      </w:tr>
      <w:tr>
        <w:tc>
          <w:tcPr/>
          <w:p>
            <w:pPr>
              <w:pStyle w:val="Compact"/>
            </w:pPr>
            <w:r>
              <w:t xml:space="preserve">15253131</w:t>
            </w:r>
          </w:p>
        </w:tc>
        <w:tc>
          <w:tcPr/>
          <w:p>
            <w:pPr>
              <w:pStyle w:val="Compact"/>
            </w:pPr>
            <w:r>
              <w:t xml:space="preserve">Mürtschen-Member</w:t>
            </w:r>
          </w:p>
        </w:tc>
        <w:tc>
          <w:tcPr/>
          <w:p>
            <w:pPr>
              <w:pStyle w:val="Compact"/>
            </w:pPr>
            <w:r>
              <w:t xml:space="preserve">Mürtschen Member</w:t>
            </w:r>
          </w:p>
        </w:tc>
      </w:tr>
      <w:tr>
        <w:tc>
          <w:tcPr/>
          <w:p>
            <w:pPr>
              <w:pStyle w:val="Compact"/>
            </w:pPr>
            <w:r>
              <w:t xml:space="preserve">15253132</w:t>
            </w:r>
          </w:p>
        </w:tc>
        <w:tc>
          <w:tcPr/>
          <w:p>
            <w:pPr>
              <w:pStyle w:val="Compact"/>
            </w:pPr>
            <w:r>
              <w:t xml:space="preserve">Seeztal-Member</w:t>
            </w:r>
          </w:p>
        </w:tc>
        <w:tc>
          <w:tcPr/>
          <w:p>
            <w:pPr>
              <w:pStyle w:val="Compact"/>
            </w:pPr>
            <w:r>
              <w:t xml:space="preserve">Seeztal Member</w:t>
            </w:r>
          </w:p>
        </w:tc>
      </w:tr>
      <w:tr>
        <w:tc>
          <w:tcPr/>
          <w:p>
            <w:pPr>
              <w:pStyle w:val="Compact"/>
            </w:pPr>
            <w:r>
              <w:t xml:space="preserve">15253133</w:t>
            </w:r>
          </w:p>
        </w:tc>
        <w:tc>
          <w:tcPr/>
          <w:p>
            <w:pPr>
              <w:pStyle w:val="Compact"/>
            </w:pPr>
            <w:r>
              <w:t xml:space="preserve">Windgällen-Member</w:t>
            </w:r>
          </w:p>
        </w:tc>
        <w:tc>
          <w:tcPr/>
          <w:p>
            <w:pPr>
              <w:pStyle w:val="Compact"/>
            </w:pPr>
            <w:r>
              <w:t xml:space="preserve">Windgällen Member</w:t>
            </w:r>
          </w:p>
        </w:tc>
      </w:tr>
      <w:tr>
        <w:tc>
          <w:tcPr/>
          <w:p>
            <w:pPr>
              <w:pStyle w:val="Compact"/>
            </w:pPr>
            <w:r>
              <w:t xml:space="preserve">15253135</w:t>
            </w:r>
          </w:p>
        </w:tc>
        <w:tc>
          <w:tcPr/>
          <w:p>
            <w:pPr>
              <w:pStyle w:val="Compact"/>
            </w:pPr>
            <w:r>
              <w:t xml:space="preserve">Planplatte-Eisenoolith</w:t>
            </w:r>
          </w:p>
        </w:tc>
        <w:tc>
          <w:tcPr/>
          <w:p>
            <w:pPr>
              <w:pStyle w:val="Compact"/>
            </w:pPr>
            <w:r>
              <w:t xml:space="preserve">Planplatte Iton Oolite</w:t>
            </w:r>
          </w:p>
        </w:tc>
      </w:tr>
      <w:tr>
        <w:tc>
          <w:tcPr/>
          <w:p>
            <w:pPr>
              <w:pStyle w:val="Compact"/>
            </w:pPr>
            <w:r>
              <w:t xml:space="preserve">15253136</w:t>
            </w:r>
          </w:p>
        </w:tc>
        <w:tc>
          <w:tcPr/>
          <w:p>
            <w:pPr>
              <w:pStyle w:val="Compact"/>
            </w:pPr>
            <w:r>
              <w:t xml:space="preserve">«Grenzschicht» (Erzegg-Fm.)</w:t>
            </w:r>
          </w:p>
        </w:tc>
        <w:tc>
          <w:tcPr/>
          <w:p>
            <w:pPr>
              <w:pStyle w:val="Compact"/>
            </w:pPr>
            <w:r>
              <w:t xml:space="preserve">«Grenzschicht» (Erzegg Fm.)</w:t>
            </w:r>
          </w:p>
        </w:tc>
      </w:tr>
      <w:tr>
        <w:tc>
          <w:tcPr/>
          <w:p>
            <w:pPr>
              <w:pStyle w:val="Compact"/>
            </w:pPr>
            <w:r>
              <w:t xml:space="preserve">15253406</w:t>
            </w:r>
          </w:p>
        </w:tc>
        <w:tc>
          <w:tcPr/>
          <w:p>
            <w:pPr>
              <w:pStyle w:val="Compact"/>
            </w:pPr>
            <w:r>
              <w:t xml:space="preserve">Chamoson-Eisenoolith</w:t>
            </w:r>
          </w:p>
        </w:tc>
        <w:tc>
          <w:tcPr/>
          <w:p>
            <w:pPr>
              <w:pStyle w:val="Compact"/>
            </w:pPr>
            <w:r>
              <w:t xml:space="preserve">Chamoson-Eisenoolith</w:t>
            </w:r>
          </w:p>
        </w:tc>
      </w:tr>
      <w:tr>
        <w:tc>
          <w:tcPr/>
          <w:p>
            <w:pPr>
              <w:pStyle w:val="Compact"/>
            </w:pPr>
            <w:r>
              <w:t xml:space="preserve">15253138</w:t>
            </w:r>
          </w:p>
        </w:tc>
        <w:tc>
          <w:tcPr/>
          <w:p>
            <w:pPr>
              <w:pStyle w:val="Compact"/>
            </w:pPr>
            <w:r>
              <w:t xml:space="preserve">Blegi-Eisenoolith</w:t>
            </w:r>
          </w:p>
        </w:tc>
        <w:tc>
          <w:tcPr/>
          <w:p>
            <w:pPr>
              <w:pStyle w:val="Compact"/>
            </w:pPr>
            <w:r>
              <w:t xml:space="preserve">Blegi Iron Oolite</w:t>
            </w:r>
          </w:p>
        </w:tc>
      </w:tr>
      <w:tr>
        <w:tc>
          <w:tcPr/>
          <w:p>
            <w:pPr>
              <w:pStyle w:val="Compact"/>
            </w:pPr>
            <w:r>
              <w:t xml:space="preserve">15253139</w:t>
            </w:r>
          </w:p>
        </w:tc>
        <w:tc>
          <w:tcPr/>
          <w:p>
            <w:pPr>
              <w:pStyle w:val="Compact"/>
            </w:pPr>
            <w:r>
              <w:t xml:space="preserve">Bannalp-Konglomerat</w:t>
            </w:r>
          </w:p>
        </w:tc>
        <w:tc>
          <w:tcPr/>
          <w:p>
            <w:pPr>
              <w:pStyle w:val="Compact"/>
            </w:pPr>
            <w:r>
              <w:t xml:space="preserve">Bannalp Conglomerate</w:t>
            </w:r>
          </w:p>
        </w:tc>
      </w:tr>
      <w:tr>
        <w:tc>
          <w:tcPr/>
          <w:p>
            <w:pPr>
              <w:pStyle w:val="Compact"/>
            </w:pPr>
            <w:r>
              <w:t xml:space="preserve">15253140</w:t>
            </w:r>
          </w:p>
        </w:tc>
        <w:tc>
          <w:tcPr/>
          <w:p>
            <w:pPr>
              <w:pStyle w:val="Compact"/>
            </w:pPr>
            <w:r>
              <w:t xml:space="preserve">Guppen-Fossilhorizont</w:t>
            </w:r>
          </w:p>
        </w:tc>
        <w:tc>
          <w:tcPr/>
          <w:p>
            <w:pPr>
              <w:pStyle w:val="Compact"/>
            </w:pPr>
            <w:r>
              <w:t xml:space="preserve">Guppen Fossil Horizon</w:t>
            </w:r>
          </w:p>
        </w:tc>
      </w:tr>
      <w:tr>
        <w:tc>
          <w:tcPr/>
          <w:p>
            <w:pPr>
              <w:pStyle w:val="Compact"/>
            </w:pPr>
            <w:r>
              <w:t xml:space="preserve">15253141</w:t>
            </w:r>
          </w:p>
        </w:tc>
        <w:tc>
          <w:tcPr/>
          <w:p>
            <w:pPr>
              <w:pStyle w:val="Compact"/>
            </w:pPr>
            <w:r>
              <w:t xml:space="preserve">Gursbach-Fossilhorizont</w:t>
            </w:r>
          </w:p>
        </w:tc>
        <w:tc>
          <w:tcPr/>
          <w:p>
            <w:pPr>
              <w:pStyle w:val="Compact"/>
            </w:pPr>
            <w:r>
              <w:t xml:space="preserve">Gursbach Fossil Horizon</w:t>
            </w:r>
          </w:p>
        </w:tc>
      </w:tr>
      <w:tr>
        <w:tc>
          <w:tcPr/>
          <w:p>
            <w:pPr>
              <w:pStyle w:val="Compact"/>
            </w:pPr>
            <w:r>
              <w:t xml:space="preserve">15253143</w:t>
            </w:r>
          </w:p>
        </w:tc>
        <w:tc>
          <w:tcPr/>
          <w:p>
            <w:pPr>
              <w:pStyle w:val="Compact"/>
            </w:pPr>
            <w:r>
              <w:t xml:space="preserve">Schwarzhorn-Member</w:t>
            </w:r>
          </w:p>
        </w:tc>
        <w:tc>
          <w:tcPr/>
          <w:p>
            <w:pPr>
              <w:pStyle w:val="Compact"/>
            </w:pPr>
            <w:r>
              <w:t xml:space="preserve">Schwarzhorn Member</w:t>
            </w:r>
          </w:p>
        </w:tc>
      </w:tr>
      <w:tr>
        <w:tc>
          <w:tcPr/>
          <w:p>
            <w:pPr>
              <w:pStyle w:val="Compact"/>
            </w:pPr>
            <w:r>
              <w:t xml:space="preserve">15253144</w:t>
            </w:r>
          </w:p>
        </w:tc>
        <w:tc>
          <w:tcPr/>
          <w:p>
            <w:pPr>
              <w:pStyle w:val="Compact"/>
            </w:pPr>
            <w:r>
              <w:t xml:space="preserve">Bietenhorn-Member</w:t>
            </w:r>
          </w:p>
        </w:tc>
        <w:tc>
          <w:tcPr/>
          <w:p>
            <w:pPr>
              <w:pStyle w:val="Compact"/>
            </w:pPr>
            <w:r>
              <w:t xml:space="preserve">Bietenhorn Member</w:t>
            </w:r>
          </w:p>
        </w:tc>
      </w:tr>
      <w:tr>
        <w:tc>
          <w:tcPr/>
          <w:p>
            <w:pPr>
              <w:pStyle w:val="Compact"/>
            </w:pPr>
            <w:r>
              <w:t xml:space="preserve">15253146</w:t>
            </w:r>
          </w:p>
        </w:tc>
        <w:tc>
          <w:tcPr/>
          <w:p>
            <w:pPr>
              <w:pStyle w:val="Compact"/>
            </w:pPr>
            <w:r>
              <w:t xml:space="preserve">Glockhaus-Member</w:t>
            </w:r>
          </w:p>
        </w:tc>
        <w:tc>
          <w:tcPr/>
          <w:p>
            <w:pPr>
              <w:pStyle w:val="Compact"/>
            </w:pPr>
            <w:r>
              <w:t xml:space="preserve">Glockhaus Member</w:t>
            </w:r>
          </w:p>
        </w:tc>
      </w:tr>
      <w:tr>
        <w:tc>
          <w:tcPr/>
          <w:p>
            <w:pPr>
              <w:pStyle w:val="Compact"/>
            </w:pPr>
            <w:r>
              <w:t xml:space="preserve">15253150</w:t>
            </w:r>
          </w:p>
        </w:tc>
        <w:tc>
          <w:tcPr/>
          <w:p>
            <w:pPr>
              <w:pStyle w:val="Compact"/>
            </w:pPr>
            <w:r>
              <w:t xml:space="preserve">Mols-Member</w:t>
            </w:r>
          </w:p>
        </w:tc>
        <w:tc>
          <w:tcPr/>
          <w:p>
            <w:pPr>
              <w:pStyle w:val="Compact"/>
            </w:pPr>
            <w:r>
              <w:t xml:space="preserve">Mols Member</w:t>
            </w:r>
          </w:p>
        </w:tc>
      </w:tr>
      <w:tr>
        <w:tc>
          <w:tcPr/>
          <w:p>
            <w:pPr>
              <w:pStyle w:val="Compact"/>
            </w:pPr>
            <w:r>
              <w:t xml:space="preserve">15253151</w:t>
            </w:r>
          </w:p>
        </w:tc>
        <w:tc>
          <w:tcPr/>
          <w:p>
            <w:pPr>
              <w:pStyle w:val="Compact"/>
            </w:pPr>
            <w:r>
              <w:t xml:space="preserve">Geissbach-Konglomerat</w:t>
            </w:r>
          </w:p>
        </w:tc>
        <w:tc>
          <w:tcPr/>
          <w:p>
            <w:pPr>
              <w:pStyle w:val="Compact"/>
            </w:pPr>
            <w:r>
              <w:t xml:space="preserve">Geissbach Conglomerate</w:t>
            </w:r>
          </w:p>
        </w:tc>
      </w:tr>
      <w:tr>
        <w:tc>
          <w:tcPr/>
          <w:p>
            <w:pPr>
              <w:pStyle w:val="Compact"/>
            </w:pPr>
            <w:r>
              <w:t xml:space="preserve">15253152</w:t>
            </w:r>
          </w:p>
        </w:tc>
        <w:tc>
          <w:tcPr/>
          <w:p>
            <w:pPr>
              <w:pStyle w:val="Compact"/>
            </w:pPr>
            <w:r>
              <w:t xml:space="preserve">Stöckli-Sandstein</w:t>
            </w:r>
          </w:p>
        </w:tc>
        <w:tc>
          <w:tcPr/>
          <w:p>
            <w:pPr>
              <w:pStyle w:val="Compact"/>
            </w:pPr>
            <w:r>
              <w:t xml:space="preserve">Stöckli Sandstone</w:t>
            </w:r>
          </w:p>
        </w:tc>
      </w:tr>
      <w:tr>
        <w:tc>
          <w:tcPr/>
          <w:p>
            <w:pPr>
              <w:pStyle w:val="Compact"/>
            </w:pPr>
            <w:r>
              <w:t xml:space="preserve">15253153</w:t>
            </w:r>
          </w:p>
        </w:tc>
        <w:tc>
          <w:tcPr/>
          <w:p>
            <w:pPr>
              <w:pStyle w:val="Compact"/>
            </w:pPr>
            <w:r>
              <w:t xml:space="preserve">Vättis-Fossilbrekzie</w:t>
            </w:r>
          </w:p>
        </w:tc>
        <w:tc>
          <w:tcPr/>
          <w:p>
            <w:pPr>
              <w:pStyle w:val="Compact"/>
            </w:pPr>
            <w:r>
              <w:t xml:space="preserve">Vättis Breccia</w:t>
            </w:r>
          </w:p>
        </w:tc>
      </w:tr>
      <w:tr>
        <w:tc>
          <w:tcPr/>
          <w:p>
            <w:pPr>
              <w:pStyle w:val="Compact"/>
            </w:pPr>
            <w:r>
              <w:t xml:space="preserve">15253147</w:t>
            </w:r>
          </w:p>
        </w:tc>
        <w:tc>
          <w:tcPr/>
          <w:p>
            <w:pPr>
              <w:pStyle w:val="Compact"/>
            </w:pPr>
            <w:r>
              <w:t xml:space="preserve">«Grenzquarzit» (Bommerstein-Fm.)</w:t>
            </w:r>
          </w:p>
        </w:tc>
        <w:tc>
          <w:tcPr/>
          <w:p>
            <w:pPr>
              <w:pStyle w:val="Compact"/>
            </w:pPr>
            <w:r>
              <w:t xml:space="preserve">«Grenzquarzit» (Bommerstein Fm.)</w:t>
            </w:r>
          </w:p>
        </w:tc>
      </w:tr>
      <w:tr>
        <w:tc>
          <w:tcPr/>
          <w:p>
            <w:pPr>
              <w:pStyle w:val="Compact"/>
            </w:pPr>
            <w:r>
              <w:t xml:space="preserve">15253148</w:t>
            </w:r>
          </w:p>
        </w:tc>
        <w:tc>
          <w:tcPr/>
          <w:p>
            <w:pPr>
              <w:pStyle w:val="Compact"/>
            </w:pPr>
            <w:r>
              <w:t xml:space="preserve">«Obere Tonschiefer» (Bommerstein-Fm.)</w:t>
            </w:r>
          </w:p>
        </w:tc>
        <w:tc>
          <w:tcPr/>
          <w:p>
            <w:pPr>
              <w:pStyle w:val="Compact"/>
            </w:pPr>
            <w:r>
              <w:t xml:space="preserve">«Obere Tonschiefer» (Bommerstein Fm.)</w:t>
            </w:r>
          </w:p>
        </w:tc>
      </w:tr>
      <w:tr>
        <w:tc>
          <w:tcPr/>
          <w:p>
            <w:pPr>
              <w:pStyle w:val="Compact"/>
            </w:pPr>
            <w:r>
              <w:t xml:space="preserve">15253149</w:t>
            </w:r>
          </w:p>
        </w:tc>
        <w:tc>
          <w:tcPr/>
          <w:p>
            <w:pPr>
              <w:pStyle w:val="Compact"/>
            </w:pPr>
            <w:r>
              <w:t xml:space="preserve">«Rote Echinodermenbrekzie» (Bommerstein-Fm.)</w:t>
            </w:r>
          </w:p>
        </w:tc>
        <w:tc>
          <w:tcPr/>
          <w:p>
            <w:pPr>
              <w:pStyle w:val="Compact"/>
            </w:pPr>
            <w:r>
              <w:t xml:space="preserve">«Rote Echinodermenbrekzie» (Bommerstein Fm.)</w:t>
            </w:r>
          </w:p>
        </w:tc>
      </w:tr>
      <w:tr>
        <w:tc>
          <w:tcPr/>
          <w:p>
            <w:pPr>
              <w:pStyle w:val="Compact"/>
            </w:pPr>
            <w:r>
              <w:t xml:space="preserve">15253160</w:t>
            </w:r>
          </w:p>
        </w:tc>
        <w:tc>
          <w:tcPr/>
          <w:p>
            <w:pPr>
              <w:pStyle w:val="Compact"/>
            </w:pPr>
            <w:r>
              <w:t xml:space="preserve">Bränd-Brekzie</w:t>
            </w:r>
          </w:p>
        </w:tc>
        <w:tc>
          <w:tcPr/>
          <w:p>
            <w:pPr>
              <w:pStyle w:val="Compact"/>
            </w:pPr>
            <w:r>
              <w:t xml:space="preserve">Bränd Breccia</w:t>
            </w:r>
          </w:p>
        </w:tc>
      </w:tr>
      <w:tr>
        <w:tc>
          <w:tcPr/>
          <w:p>
            <w:pPr>
              <w:pStyle w:val="Compact"/>
            </w:pPr>
            <w:r>
              <w:t xml:space="preserve">15253163</w:t>
            </w:r>
          </w:p>
        </w:tc>
        <w:tc>
          <w:tcPr/>
          <w:p>
            <w:pPr>
              <w:pStyle w:val="Compact"/>
            </w:pPr>
            <w:r>
              <w:t xml:space="preserve">«Leitoolith» (Prodkamm-Fm.)</w:t>
            </w:r>
          </w:p>
        </w:tc>
        <w:tc>
          <w:tcPr/>
          <w:p>
            <w:pPr>
              <w:pStyle w:val="Compact"/>
            </w:pPr>
            <w:r>
              <w:t xml:space="preserve">«Leitoolith» (Prodkamm Fm.)</w:t>
            </w:r>
          </w:p>
        </w:tc>
      </w:tr>
      <w:tr>
        <w:tc>
          <w:tcPr/>
          <w:p>
            <w:pPr>
              <w:pStyle w:val="Compact"/>
            </w:pPr>
            <w:r>
              <w:t xml:space="preserve">15253164</w:t>
            </w:r>
          </w:p>
        </w:tc>
        <w:tc>
          <w:tcPr/>
          <w:p>
            <w:pPr>
              <w:pStyle w:val="Compact"/>
            </w:pPr>
            <w:r>
              <w:t xml:space="preserve">«Cardinia-Member»</w:t>
            </w:r>
          </w:p>
        </w:tc>
        <w:tc>
          <w:tcPr/>
          <w:p>
            <w:pPr>
              <w:pStyle w:val="Compact"/>
            </w:pPr>
            <w:r>
              <w:t xml:space="preserve">«Cardinia Member»</w:t>
            </w:r>
          </w:p>
        </w:tc>
      </w:tr>
      <w:tr>
        <w:tc>
          <w:tcPr/>
          <w:p>
            <w:pPr>
              <w:pStyle w:val="Compact"/>
            </w:pPr>
            <w:r>
              <w:t xml:space="preserve">15253165</w:t>
            </w:r>
          </w:p>
        </w:tc>
        <w:tc>
          <w:tcPr/>
          <w:p>
            <w:pPr>
              <w:pStyle w:val="Compact"/>
            </w:pPr>
            <w:r>
              <w:t xml:space="preserve">Weissgandstöckli-Bank</w:t>
            </w:r>
          </w:p>
        </w:tc>
        <w:tc>
          <w:tcPr/>
          <w:p>
            <w:pPr>
              <w:pStyle w:val="Compact"/>
            </w:pPr>
            <w:r>
              <w:t xml:space="preserve">Weissgandstöckli Bed</w:t>
            </w:r>
          </w:p>
        </w:tc>
      </w:tr>
      <w:tr>
        <w:tc>
          <w:tcPr/>
          <w:p>
            <w:pPr>
              <w:pStyle w:val="Compact"/>
            </w:pPr>
            <w:r>
              <w:t xml:space="preserve">15253170</w:t>
            </w:r>
          </w:p>
        </w:tc>
        <w:tc>
          <w:tcPr/>
          <w:p>
            <w:pPr>
              <w:pStyle w:val="Compact"/>
            </w:pPr>
            <w:r>
              <w:t xml:space="preserve">Griaz-Member</w:t>
            </w:r>
          </w:p>
        </w:tc>
        <w:tc>
          <w:tcPr/>
          <w:p>
            <w:pPr>
              <w:pStyle w:val="Compact"/>
            </w:pPr>
            <w:r>
              <w:t xml:space="preserve">Griaz Member</w:t>
            </w:r>
          </w:p>
        </w:tc>
      </w:tr>
      <w:tr>
        <w:tc>
          <w:tcPr/>
          <w:p>
            <w:pPr>
              <w:pStyle w:val="Compact"/>
            </w:pPr>
            <w:r>
              <w:t xml:space="preserve">15253177</w:t>
            </w:r>
          </w:p>
        </w:tc>
        <w:tc>
          <w:tcPr/>
          <w:p>
            <w:pPr>
              <w:pStyle w:val="Compact"/>
            </w:pPr>
            <w:r>
              <w:t xml:space="preserve">Dzéman-Member</w:t>
            </w:r>
          </w:p>
        </w:tc>
        <w:tc>
          <w:tcPr/>
          <w:p>
            <w:pPr>
              <w:pStyle w:val="Compact"/>
            </w:pPr>
            <w:r>
              <w:t xml:space="preserve">Dzéman Member</w:t>
            </w:r>
          </w:p>
        </w:tc>
      </w:tr>
      <w:tr>
        <w:tc>
          <w:tcPr/>
          <w:p>
            <w:pPr>
              <w:pStyle w:val="Compact"/>
            </w:pPr>
            <w:r>
              <w:t xml:space="preserve">15253178</w:t>
            </w:r>
          </w:p>
        </w:tc>
        <w:tc>
          <w:tcPr/>
          <w:p>
            <w:pPr>
              <w:pStyle w:val="Compact"/>
            </w:pPr>
            <w:r>
              <w:t xml:space="preserve">Salvan-Member</w:t>
            </w:r>
          </w:p>
        </w:tc>
        <w:tc>
          <w:tcPr/>
          <w:p>
            <w:pPr>
              <w:pStyle w:val="Compact"/>
            </w:pPr>
            <w:r>
              <w:t xml:space="preserve">Salvan Member</w:t>
            </w:r>
          </w:p>
        </w:tc>
      </w:tr>
      <w:tr>
        <w:tc>
          <w:tcPr/>
          <w:p>
            <w:pPr>
              <w:pStyle w:val="Compact"/>
            </w:pPr>
            <w:r>
              <w:t xml:space="preserve">15253179</w:t>
            </w:r>
          </w:p>
        </w:tc>
        <w:tc>
          <w:tcPr/>
          <w:p>
            <w:pPr>
              <w:pStyle w:val="Compact"/>
            </w:pPr>
            <w:r>
              <w:t xml:space="preserve">Au-d'Arbignon-Schiefer</w:t>
            </w:r>
          </w:p>
        </w:tc>
        <w:tc>
          <w:tcPr/>
          <w:p>
            <w:pPr>
              <w:pStyle w:val="Compact"/>
            </w:pPr>
            <w:r>
              <w:t xml:space="preserve">Au d'Arbignon Schist</w:t>
            </w:r>
          </w:p>
        </w:tc>
      </w:tr>
      <w:tr>
        <w:tc>
          <w:tcPr/>
          <w:p>
            <w:pPr>
              <w:pStyle w:val="Compact"/>
            </w:pPr>
            <w:r>
              <w:t xml:space="preserve">15253180</w:t>
            </w:r>
          </w:p>
        </w:tc>
        <w:tc>
          <w:tcPr/>
          <w:p>
            <w:pPr>
              <w:pStyle w:val="Compact"/>
            </w:pPr>
            <w:r>
              <w:t xml:space="preserve">Vallorcine-Konglomerat</w:t>
            </w:r>
          </w:p>
        </w:tc>
        <w:tc>
          <w:tcPr/>
          <w:p>
            <w:pPr>
              <w:pStyle w:val="Compact"/>
            </w:pPr>
            <w:r>
              <w:t xml:space="preserve">Vallorcine Conglomerate</w:t>
            </w:r>
          </w:p>
        </w:tc>
      </w:tr>
      <w:tr>
        <w:tc>
          <w:tcPr/>
          <w:p>
            <w:pPr>
              <w:pStyle w:val="Compact"/>
            </w:pPr>
            <w:r>
              <w:t xml:space="preserve">15253181</w:t>
            </w:r>
          </w:p>
        </w:tc>
        <w:tc>
          <w:tcPr/>
          <w:p>
            <w:pPr>
              <w:pStyle w:val="Compact"/>
            </w:pPr>
            <w:r>
              <w:t xml:space="preserve">Dorénaz-Konglomerat</w:t>
            </w:r>
          </w:p>
        </w:tc>
        <w:tc>
          <w:tcPr/>
          <w:p>
            <w:pPr>
              <w:pStyle w:val="Compact"/>
            </w:pPr>
            <w:r>
              <w:t xml:space="preserve">Dorénaz Conglomerate</w:t>
            </w:r>
          </w:p>
        </w:tc>
      </w:tr>
      <w:tr>
        <w:tc>
          <w:tcPr/>
          <w:p>
            <w:pPr>
              <w:pStyle w:val="Compact"/>
            </w:pPr>
            <w:r>
              <w:t xml:space="preserve">15253182</w:t>
            </w:r>
          </w:p>
        </w:tc>
        <w:tc>
          <w:tcPr/>
          <w:p>
            <w:pPr>
              <w:pStyle w:val="Compact"/>
            </w:pPr>
            <w:r>
              <w:t xml:space="preserve">Plex-Aboyeu-Rhyolith</w:t>
            </w:r>
          </w:p>
        </w:tc>
        <w:tc>
          <w:tcPr/>
          <w:p>
            <w:pPr>
              <w:pStyle w:val="Compact"/>
            </w:pPr>
            <w:r>
              <w:t xml:space="preserve">Plex Aboyeu Rhyolite</w:t>
            </w:r>
          </w:p>
        </w:tc>
      </w:tr>
      <w:tr>
        <w:tc>
          <w:tcPr/>
          <w:p>
            <w:pPr>
              <w:pStyle w:val="Compact"/>
            </w:pPr>
            <w:r>
              <w:t xml:space="preserve">15253185</w:t>
            </w:r>
          </w:p>
        </w:tc>
        <w:tc>
          <w:tcPr/>
          <w:p>
            <w:pPr>
              <w:pStyle w:val="Compact"/>
            </w:pPr>
            <w:r>
              <w:t xml:space="preserve">Miéville-Mylonit</w:t>
            </w:r>
          </w:p>
        </w:tc>
        <w:tc>
          <w:tcPr/>
          <w:p>
            <w:pPr>
              <w:pStyle w:val="Compact"/>
            </w:pPr>
            <w:r>
              <w:t xml:space="preserve">Miéville Mylonite</w:t>
            </w:r>
          </w:p>
        </w:tc>
      </w:tr>
      <w:tr>
        <w:tc>
          <w:tcPr/>
          <w:p>
            <w:pPr>
              <w:pStyle w:val="Compact"/>
            </w:pPr>
            <w:r>
              <w:t xml:space="preserve">15253210</w:t>
            </w:r>
          </w:p>
        </w:tc>
        <w:tc>
          <w:tcPr/>
          <w:p>
            <w:pPr>
              <w:pStyle w:val="Compact"/>
            </w:pPr>
            <w:r>
              <w:t xml:space="preserve">Unter-der-Flue-Granit</w:t>
            </w:r>
          </w:p>
        </w:tc>
        <w:tc>
          <w:tcPr/>
          <w:p>
            <w:pPr>
              <w:pStyle w:val="Compact"/>
            </w:pPr>
            <w:r>
              <w:t xml:space="preserve">Unter der Flue Granite</w:t>
            </w:r>
          </w:p>
        </w:tc>
      </w:tr>
      <w:tr>
        <w:tc>
          <w:tcPr/>
          <w:p>
            <w:pPr>
              <w:pStyle w:val="Compact"/>
            </w:pPr>
            <w:r>
              <w:t xml:space="preserve">15253211</w:t>
            </w:r>
          </w:p>
        </w:tc>
        <w:tc>
          <w:tcPr/>
          <w:p>
            <w:pPr>
              <w:pStyle w:val="Compact"/>
            </w:pPr>
            <w:r>
              <w:t xml:space="preserve">Beesten-Granit</w:t>
            </w:r>
          </w:p>
        </w:tc>
        <w:tc>
          <w:tcPr/>
          <w:p>
            <w:pPr>
              <w:pStyle w:val="Compact"/>
            </w:pPr>
            <w:r>
              <w:t xml:space="preserve">Beesten Granite</w:t>
            </w:r>
          </w:p>
        </w:tc>
      </w:tr>
      <w:tr>
        <w:tc>
          <w:tcPr/>
          <w:p>
            <w:pPr>
              <w:pStyle w:val="Compact"/>
            </w:pPr>
            <w:r>
              <w:t xml:space="preserve">15253223</w:t>
            </w:r>
          </w:p>
        </w:tc>
        <w:tc>
          <w:tcPr/>
          <w:p>
            <w:pPr>
              <w:pStyle w:val="Compact"/>
            </w:pPr>
            <w:r>
              <w:t xml:space="preserve">Sandalp-Rhyolith</w:t>
            </w:r>
          </w:p>
        </w:tc>
        <w:tc>
          <w:tcPr/>
          <w:p>
            <w:pPr>
              <w:pStyle w:val="Compact"/>
            </w:pPr>
            <w:r>
              <w:t xml:space="preserve">Sandalp Rhyolite</w:t>
            </w:r>
          </w:p>
        </w:tc>
      </w:tr>
      <w:tr>
        <w:tc>
          <w:tcPr/>
          <w:p>
            <w:pPr>
              <w:pStyle w:val="Compact"/>
            </w:pPr>
            <w:r>
              <w:t xml:space="preserve">15253224</w:t>
            </w:r>
          </w:p>
        </w:tc>
        <w:tc>
          <w:tcPr/>
          <w:p>
            <w:pPr>
              <w:pStyle w:val="Compact"/>
            </w:pPr>
            <w:r>
              <w:t xml:space="preserve">«Lakustrisches Member» (Bifertengrätli-Fm.)</w:t>
            </w:r>
          </w:p>
        </w:tc>
        <w:tc>
          <w:tcPr/>
          <w:p>
            <w:pPr>
              <w:pStyle w:val="Compact"/>
            </w:pPr>
            <w:r>
              <w:t xml:space="preserve">«Lakustrine Member» (Bifertengrätli Fm.)</w:t>
            </w:r>
          </w:p>
        </w:tc>
      </w:tr>
      <w:tr>
        <w:tc>
          <w:tcPr/>
          <w:p>
            <w:pPr>
              <w:pStyle w:val="Compact"/>
            </w:pPr>
            <w:r>
              <w:t xml:space="preserve">15253225</w:t>
            </w:r>
          </w:p>
        </w:tc>
        <w:tc>
          <w:tcPr/>
          <w:p>
            <w:pPr>
              <w:pStyle w:val="Compact"/>
            </w:pPr>
            <w:r>
              <w:t xml:space="preserve">«Estuarisches Member» (Bifertengrätli-Fm.)</w:t>
            </w:r>
          </w:p>
        </w:tc>
        <w:tc>
          <w:tcPr/>
          <w:p>
            <w:pPr>
              <w:pStyle w:val="Compact"/>
            </w:pPr>
            <w:r>
              <w:t xml:space="preserve">«Estuarine Member» (Bifertengrätli Fm.)</w:t>
            </w:r>
          </w:p>
        </w:tc>
      </w:tr>
      <w:tr>
        <w:tc>
          <w:tcPr/>
          <w:p>
            <w:pPr>
              <w:pStyle w:val="Compact"/>
            </w:pPr>
            <w:r>
              <w:t xml:space="preserve">15253226</w:t>
            </w:r>
          </w:p>
        </w:tc>
        <w:tc>
          <w:tcPr/>
          <w:p>
            <w:pPr>
              <w:pStyle w:val="Compact"/>
            </w:pPr>
            <w:r>
              <w:t xml:space="preserve">Grünhorn-Member</w:t>
            </w:r>
          </w:p>
        </w:tc>
        <w:tc>
          <w:tcPr/>
          <w:p>
            <w:pPr>
              <w:pStyle w:val="Compact"/>
            </w:pPr>
            <w:r>
              <w:t xml:space="preserve">Grünhorn Member</w:t>
            </w:r>
          </w:p>
        </w:tc>
      </w:tr>
      <w:tr>
        <w:tc>
          <w:tcPr/>
          <w:p>
            <w:pPr>
              <w:pStyle w:val="Compact"/>
            </w:pPr>
            <w:r>
              <w:t xml:space="preserve">15253227</w:t>
            </w:r>
          </w:p>
        </w:tc>
        <w:tc>
          <w:tcPr/>
          <w:p>
            <w:pPr>
              <w:pStyle w:val="Compact"/>
            </w:pPr>
            <w:r>
              <w:t xml:space="preserve">«Basales Konglomerat» (Bifertengrätli-Fm.)</w:t>
            </w:r>
          </w:p>
        </w:tc>
        <w:tc>
          <w:tcPr/>
          <w:p>
            <w:pPr>
              <w:pStyle w:val="Compact"/>
            </w:pPr>
            <w:r>
              <w:t xml:space="preserve">«Basal Conglomerate» (Bifertengrätli Fm.)</w:t>
            </w:r>
          </w:p>
        </w:tc>
      </w:tr>
      <w:tr>
        <w:tc>
          <w:tcPr/>
          <w:p>
            <w:pPr>
              <w:pStyle w:val="Compact"/>
            </w:pPr>
            <w:r>
              <w:t xml:space="preserve">15253229</w:t>
            </w:r>
          </w:p>
        </w:tc>
        <w:tc>
          <w:tcPr/>
          <w:p>
            <w:pPr>
              <w:pStyle w:val="Compact"/>
            </w:pPr>
            <w:r>
              <w:t xml:space="preserve">Maasplanggstock-Metaandesit</w:t>
            </w:r>
          </w:p>
        </w:tc>
        <w:tc>
          <w:tcPr/>
          <w:p>
            <w:pPr>
              <w:pStyle w:val="Compact"/>
            </w:pPr>
            <w:r>
              <w:t xml:space="preserve">Maasplanggstock Metaandesite</w:t>
            </w:r>
          </w:p>
        </w:tc>
      </w:tr>
      <w:tr>
        <w:tc>
          <w:tcPr/>
          <w:p>
            <w:pPr>
              <w:pStyle w:val="Compact"/>
            </w:pPr>
            <w:r>
              <w:t xml:space="preserve">15253230</w:t>
            </w:r>
          </w:p>
        </w:tc>
        <w:tc>
          <w:tcPr/>
          <w:p>
            <w:pPr>
              <w:pStyle w:val="Compact"/>
            </w:pPr>
            <w:r>
              <w:t xml:space="preserve">Garwiidi-Diorit</w:t>
            </w:r>
          </w:p>
        </w:tc>
        <w:tc>
          <w:tcPr/>
          <w:p>
            <w:pPr>
              <w:pStyle w:val="Compact"/>
            </w:pPr>
            <w:r>
              <w:t xml:space="preserve">Garwiidi Diorite</w:t>
            </w:r>
          </w:p>
        </w:tc>
      </w:tr>
      <w:tr>
        <w:tc>
          <w:tcPr/>
          <w:p>
            <w:pPr>
              <w:pStyle w:val="Compact"/>
            </w:pPr>
            <w:r>
              <w:t xml:space="preserve">15253232</w:t>
            </w:r>
          </w:p>
        </w:tc>
        <w:tc>
          <w:tcPr/>
          <w:p>
            <w:pPr>
              <w:pStyle w:val="Compact"/>
            </w:pPr>
            <w:r>
              <w:t xml:space="preserve">Rinderbiel-Mikrogranit</w:t>
            </w:r>
          </w:p>
        </w:tc>
        <w:tc>
          <w:tcPr/>
          <w:p>
            <w:pPr>
              <w:pStyle w:val="Compact"/>
            </w:pPr>
            <w:r>
              <w:t xml:space="preserve">Rinderbiel Microgranite</w:t>
            </w:r>
          </w:p>
        </w:tc>
      </w:tr>
      <w:tr>
        <w:tc>
          <w:tcPr/>
          <w:p>
            <w:pPr>
              <w:pStyle w:val="Compact"/>
            </w:pPr>
            <w:r>
              <w:t xml:space="preserve">15253253</w:t>
            </w:r>
          </w:p>
        </w:tc>
        <w:tc>
          <w:tcPr/>
          <w:p>
            <w:pPr>
              <w:pStyle w:val="Compact"/>
            </w:pPr>
            <w:r>
              <w:t xml:space="preserve">Zäsenberg-Gneis</w:t>
            </w:r>
          </w:p>
        </w:tc>
        <w:tc>
          <w:tcPr/>
          <w:p>
            <w:pPr>
              <w:pStyle w:val="Compact"/>
            </w:pPr>
            <w:r>
              <w:t xml:space="preserve">Zäsenberg Gneiss</w:t>
            </w:r>
          </w:p>
        </w:tc>
      </w:tr>
      <w:tr>
        <w:tc>
          <w:tcPr/>
          <w:p>
            <w:pPr>
              <w:pStyle w:val="Compact"/>
            </w:pPr>
            <w:r>
              <w:t xml:space="preserve">15253265</w:t>
            </w:r>
          </w:p>
        </w:tc>
        <w:tc>
          <w:tcPr/>
          <w:p>
            <w:pPr>
              <w:pStyle w:val="Compact"/>
            </w:pPr>
            <w:r>
              <w:t xml:space="preserve">Bitschji-Augengneis</w:t>
            </w:r>
          </w:p>
        </w:tc>
        <w:tc>
          <w:tcPr/>
          <w:p>
            <w:pPr>
              <w:pStyle w:val="Compact"/>
            </w:pPr>
            <w:r>
              <w:t xml:space="preserve">Bitschji Augengneiss</w:t>
            </w:r>
          </w:p>
        </w:tc>
      </w:tr>
      <w:tr>
        <w:tc>
          <w:tcPr/>
          <w:p>
            <w:pPr>
              <w:pStyle w:val="Compact"/>
            </w:pPr>
            <w:r>
              <w:t xml:space="preserve">15253266</w:t>
            </w:r>
          </w:p>
        </w:tc>
        <w:tc>
          <w:tcPr/>
          <w:p>
            <w:pPr>
              <w:pStyle w:val="Compact"/>
            </w:pPr>
            <w:r>
              <w:t xml:space="preserve">Geimen-Augengneis</w:t>
            </w:r>
          </w:p>
        </w:tc>
        <w:tc>
          <w:tcPr/>
          <w:p>
            <w:pPr>
              <w:pStyle w:val="Compact"/>
            </w:pPr>
            <w:r>
              <w:t xml:space="preserve">Geimen Augengneiss</w:t>
            </w:r>
          </w:p>
        </w:tc>
      </w:tr>
      <w:tr>
        <w:tc>
          <w:tcPr/>
          <w:p>
            <w:pPr>
              <w:pStyle w:val="Compact"/>
            </w:pPr>
            <w:r>
              <w:t xml:space="preserve">15253267</w:t>
            </w:r>
          </w:p>
        </w:tc>
        <w:tc>
          <w:tcPr/>
          <w:p>
            <w:pPr>
              <w:pStyle w:val="Compact"/>
            </w:pPr>
            <w:r>
              <w:t xml:space="preserve">Engi-Granit</w:t>
            </w:r>
          </w:p>
        </w:tc>
        <w:tc>
          <w:tcPr/>
          <w:p>
            <w:pPr>
              <w:pStyle w:val="Compact"/>
            </w:pPr>
            <w:r>
              <w:t xml:space="preserve">Engi Granite</w:t>
            </w:r>
          </w:p>
        </w:tc>
      </w:tr>
      <w:tr>
        <w:tc>
          <w:tcPr/>
          <w:p>
            <w:pPr>
              <w:pStyle w:val="Compact"/>
            </w:pPr>
            <w:r>
              <w:t xml:space="preserve">15253272</w:t>
            </w:r>
          </w:p>
        </w:tc>
        <w:tc>
          <w:tcPr/>
          <w:p>
            <w:pPr>
              <w:pStyle w:val="Compact"/>
            </w:pPr>
            <w:r>
              <w:t xml:space="preserve">Posta-Biala-Granit</w:t>
            </w:r>
          </w:p>
        </w:tc>
        <w:tc>
          <w:tcPr/>
          <w:p>
            <w:pPr>
              <w:pStyle w:val="Compact"/>
            </w:pPr>
            <w:r>
              <w:t xml:space="preserve">Posta Biala Granite</w:t>
            </w:r>
          </w:p>
        </w:tc>
      </w:tr>
      <w:tr>
        <w:tc>
          <w:tcPr/>
          <w:p>
            <w:pPr>
              <w:pStyle w:val="Compact"/>
            </w:pPr>
            <w:r>
              <w:t xml:space="preserve">15253273</w:t>
            </w:r>
          </w:p>
        </w:tc>
        <w:tc>
          <w:tcPr/>
          <w:p>
            <w:pPr>
              <w:pStyle w:val="Compact"/>
            </w:pPr>
            <w:r>
              <w:t xml:space="preserve">Val-Punteglias-Diorit</w:t>
            </w:r>
          </w:p>
        </w:tc>
        <w:tc>
          <w:tcPr/>
          <w:p>
            <w:pPr>
              <w:pStyle w:val="Compact"/>
            </w:pPr>
            <w:r>
              <w:t xml:space="preserve">Val Punteglias Diorite</w:t>
            </w:r>
          </w:p>
        </w:tc>
      </w:tr>
      <w:tr>
        <w:tc>
          <w:tcPr/>
          <w:p>
            <w:pPr>
              <w:pStyle w:val="Compact"/>
            </w:pPr>
            <w:r>
              <w:t xml:space="preserve">15253274</w:t>
            </w:r>
          </w:p>
        </w:tc>
        <w:tc>
          <w:tcPr/>
          <w:p>
            <w:pPr>
              <w:pStyle w:val="Compact"/>
            </w:pPr>
            <w:r>
              <w:t xml:space="preserve">Piz-Ner-Granit</w:t>
            </w:r>
          </w:p>
        </w:tc>
        <w:tc>
          <w:tcPr/>
          <w:p>
            <w:pPr>
              <w:pStyle w:val="Compact"/>
            </w:pPr>
            <w:r>
              <w:t xml:space="preserve">Piz Ner Granite</w:t>
            </w:r>
          </w:p>
        </w:tc>
      </w:tr>
      <w:tr>
        <w:tc>
          <w:tcPr/>
          <w:p>
            <w:pPr>
              <w:pStyle w:val="Compact"/>
            </w:pPr>
            <w:r>
              <w:t xml:space="preserve">15253276</w:t>
            </w:r>
          </w:p>
        </w:tc>
        <w:tc>
          <w:tcPr/>
          <w:p>
            <w:pPr>
              <w:pStyle w:val="Compact"/>
            </w:pPr>
            <w:r>
              <w:t xml:space="preserve">Torrentalp-Member</w:t>
            </w:r>
          </w:p>
        </w:tc>
        <w:tc>
          <w:tcPr/>
          <w:p>
            <w:pPr>
              <w:pStyle w:val="Compact"/>
            </w:pPr>
            <w:r>
              <w:t xml:space="preserve">Torrentalp Member</w:t>
            </w:r>
          </w:p>
        </w:tc>
      </w:tr>
      <w:tr>
        <w:tc>
          <w:tcPr/>
          <w:p>
            <w:pPr>
              <w:pStyle w:val="Compact"/>
            </w:pPr>
            <w:r>
              <w:t xml:space="preserve">15253277</w:t>
            </w:r>
          </w:p>
        </w:tc>
        <w:tc>
          <w:tcPr/>
          <w:p>
            <w:pPr>
              <w:pStyle w:val="Compact"/>
            </w:pPr>
            <w:r>
              <w:t xml:space="preserve">Galm-Member</w:t>
            </w:r>
          </w:p>
        </w:tc>
        <w:tc>
          <w:tcPr/>
          <w:p>
            <w:pPr>
              <w:pStyle w:val="Compact"/>
            </w:pPr>
            <w:r>
              <w:t xml:space="preserve">Galm Member</w:t>
            </w:r>
          </w:p>
        </w:tc>
      </w:tr>
      <w:tr>
        <w:tc>
          <w:tcPr/>
          <w:p>
            <w:pPr>
              <w:pStyle w:val="Compact"/>
            </w:pPr>
            <w:r>
              <w:t xml:space="preserve">15253283</w:t>
            </w:r>
          </w:p>
        </w:tc>
        <w:tc>
          <w:tcPr/>
          <w:p>
            <w:pPr>
              <w:pStyle w:val="Compact"/>
            </w:pPr>
            <w:r>
              <w:t xml:space="preserve">«Supraquarzitischer Flysch» (Martinsmad-Fm.)</w:t>
            </w:r>
          </w:p>
        </w:tc>
        <w:tc>
          <w:tcPr/>
          <w:p>
            <w:pPr>
              <w:pStyle w:val="Compact"/>
            </w:pPr>
            <w:r>
              <w:t xml:space="preserve">«Supraquarzitischer Flysch» (Martinsmad Fm.)</w:t>
            </w:r>
          </w:p>
        </w:tc>
      </w:tr>
      <w:tr>
        <w:tc>
          <w:tcPr/>
          <w:p>
            <w:pPr>
              <w:pStyle w:val="Compact"/>
            </w:pPr>
            <w:r>
              <w:t xml:space="preserve">15253285</w:t>
            </w:r>
          </w:p>
        </w:tc>
        <w:tc>
          <w:tcPr/>
          <w:p>
            <w:pPr>
              <w:pStyle w:val="Compact"/>
            </w:pPr>
            <w:r>
              <w:t xml:space="preserve">Sardona-Member</w:t>
            </w:r>
          </w:p>
        </w:tc>
        <w:tc>
          <w:tcPr/>
          <w:p>
            <w:pPr>
              <w:pStyle w:val="Compact"/>
            </w:pPr>
            <w:r>
              <w:t xml:space="preserve">Sardona Member</w:t>
            </w:r>
          </w:p>
        </w:tc>
      </w:tr>
      <w:tr>
        <w:tc>
          <w:tcPr/>
          <w:p>
            <w:pPr>
              <w:pStyle w:val="Compact"/>
            </w:pPr>
            <w:r>
              <w:t xml:space="preserve">15253286</w:t>
            </w:r>
          </w:p>
        </w:tc>
        <w:tc>
          <w:tcPr/>
          <w:p>
            <w:pPr>
              <w:pStyle w:val="Compact"/>
            </w:pPr>
            <w:r>
              <w:t xml:space="preserve">«Infraquarzitischer Flysch» (Martinsmad-Fm.)</w:t>
            </w:r>
          </w:p>
        </w:tc>
        <w:tc>
          <w:tcPr/>
          <w:p>
            <w:pPr>
              <w:pStyle w:val="Compact"/>
            </w:pPr>
            <w:r>
              <w:t xml:space="preserve">«Infraquarzitischer Flysch» (Martinsmad Fm.)</w:t>
            </w:r>
          </w:p>
        </w:tc>
      </w:tr>
      <w:tr>
        <w:tc>
          <w:tcPr/>
          <w:p>
            <w:pPr>
              <w:pStyle w:val="Compact"/>
            </w:pPr>
            <w:r>
              <w:t xml:space="preserve">15253284</w:t>
            </w:r>
          </w:p>
        </w:tc>
        <w:tc>
          <w:tcPr/>
          <w:p>
            <w:pPr>
              <w:pStyle w:val="Compact"/>
            </w:pPr>
            <w:r>
              <w:t xml:space="preserve">Suren-Flysch</w:t>
            </w:r>
          </w:p>
        </w:tc>
        <w:tc>
          <w:tcPr/>
          <w:p>
            <w:pPr>
              <w:pStyle w:val="Compact"/>
            </w:pPr>
            <w:r>
              <w:t xml:space="preserve">Suren Flysch</w:t>
            </w:r>
          </w:p>
        </w:tc>
      </w:tr>
      <w:tr>
        <w:tc>
          <w:tcPr/>
          <w:p>
            <w:pPr>
              <w:pStyle w:val="Compact"/>
            </w:pPr>
            <w:r>
              <w:t xml:space="preserve">15253291</w:t>
            </w:r>
          </w:p>
        </w:tc>
        <w:tc>
          <w:tcPr/>
          <w:p>
            <w:pPr>
              <w:pStyle w:val="Compact"/>
            </w:pPr>
            <w:r>
              <w:t xml:space="preserve">Kärpfgipfel-Sernifit</w:t>
            </w:r>
          </w:p>
        </w:tc>
        <w:tc>
          <w:tcPr/>
          <w:p>
            <w:pPr>
              <w:pStyle w:val="Compact"/>
            </w:pPr>
            <w:r>
              <w:t xml:space="preserve">Kärpfgipfel Conglomerate</w:t>
            </w:r>
          </w:p>
        </w:tc>
      </w:tr>
      <w:tr>
        <w:tc>
          <w:tcPr/>
          <w:p>
            <w:pPr>
              <w:pStyle w:val="Compact"/>
            </w:pPr>
            <w:r>
              <w:t xml:space="preserve">15253294</w:t>
            </w:r>
          </w:p>
        </w:tc>
        <w:tc>
          <w:tcPr/>
          <w:p>
            <w:pPr>
              <w:pStyle w:val="Compact"/>
            </w:pPr>
            <w:r>
              <w:t xml:space="preserve">Glattmatt-Member</w:t>
            </w:r>
          </w:p>
        </w:tc>
        <w:tc>
          <w:tcPr/>
          <w:p>
            <w:pPr>
              <w:pStyle w:val="Compact"/>
            </w:pPr>
            <w:r>
              <w:t xml:space="preserve">Glattmatt Member</w:t>
            </w:r>
          </w:p>
        </w:tc>
      </w:tr>
      <w:tr>
        <w:tc>
          <w:tcPr/>
          <w:p>
            <w:pPr>
              <w:pStyle w:val="Compact"/>
            </w:pPr>
            <w:r>
              <w:t xml:space="preserve">15253295</w:t>
            </w:r>
          </w:p>
        </w:tc>
        <w:tc>
          <w:tcPr/>
          <w:p>
            <w:pPr>
              <w:pStyle w:val="Compact"/>
            </w:pPr>
            <w:r>
              <w:t xml:space="preserve">Fuggstock-Member</w:t>
            </w:r>
          </w:p>
        </w:tc>
        <w:tc>
          <w:tcPr/>
          <w:p>
            <w:pPr>
              <w:pStyle w:val="Compact"/>
            </w:pPr>
            <w:r>
              <w:t xml:space="preserve">Fuggstock Member</w:t>
            </w:r>
          </w:p>
        </w:tc>
      </w:tr>
      <w:tr>
        <w:tc>
          <w:tcPr/>
          <w:p>
            <w:pPr>
              <w:pStyle w:val="Compact"/>
            </w:pPr>
            <w:r>
              <w:t xml:space="preserve">15253297</w:t>
            </w:r>
          </w:p>
        </w:tc>
        <w:tc>
          <w:tcPr/>
          <w:p>
            <w:pPr>
              <w:pStyle w:val="Compact"/>
            </w:pPr>
            <w:r>
              <w:t xml:space="preserve">Chartegg-Member</w:t>
            </w:r>
          </w:p>
        </w:tc>
        <w:tc>
          <w:tcPr/>
          <w:p>
            <w:pPr>
              <w:pStyle w:val="Compact"/>
            </w:pPr>
            <w:r>
              <w:t xml:space="preserve">Chartegg Member</w:t>
            </w:r>
          </w:p>
        </w:tc>
      </w:tr>
      <w:tr>
        <w:tc>
          <w:tcPr/>
          <w:p>
            <w:pPr>
              <w:pStyle w:val="Compact"/>
            </w:pPr>
            <w:r>
              <w:t xml:space="preserve">15253299</w:t>
            </w:r>
          </w:p>
        </w:tc>
        <w:tc>
          <w:tcPr/>
          <w:p>
            <w:pPr>
              <w:pStyle w:val="Compact"/>
            </w:pPr>
            <w:r>
              <w:t xml:space="preserve">Seez-Member</w:t>
            </w:r>
          </w:p>
        </w:tc>
        <w:tc>
          <w:tcPr/>
          <w:p>
            <w:pPr>
              <w:pStyle w:val="Compact"/>
            </w:pPr>
            <w:r>
              <w:t xml:space="preserve">Seez Member</w:t>
            </w:r>
          </w:p>
        </w:tc>
      </w:tr>
      <w:tr>
        <w:tc>
          <w:tcPr/>
          <w:p>
            <w:pPr>
              <w:pStyle w:val="Compact"/>
            </w:pPr>
            <w:r>
              <w:t xml:space="preserve">15253300</w:t>
            </w:r>
          </w:p>
        </w:tc>
        <w:tc>
          <w:tcPr/>
          <w:p>
            <w:pPr>
              <w:pStyle w:val="Compact"/>
            </w:pPr>
            <w:r>
              <w:t xml:space="preserve">Gufelialp-Member</w:t>
            </w:r>
          </w:p>
        </w:tc>
        <w:tc>
          <w:tcPr/>
          <w:p>
            <w:pPr>
              <w:pStyle w:val="Compact"/>
            </w:pPr>
            <w:r>
              <w:t xml:space="preserve">Gufelialp Member</w:t>
            </w:r>
          </w:p>
        </w:tc>
      </w:tr>
      <w:tr>
        <w:tc>
          <w:tcPr/>
          <w:p>
            <w:pPr>
              <w:pStyle w:val="Compact"/>
            </w:pPr>
            <w:r>
              <w:t xml:space="preserve">15253298</w:t>
            </w:r>
          </w:p>
        </w:tc>
        <w:tc>
          <w:tcPr/>
          <w:p>
            <w:pPr>
              <w:pStyle w:val="Compact"/>
            </w:pPr>
            <w:r>
              <w:t xml:space="preserve">Rotberg-Sandstein</w:t>
            </w:r>
          </w:p>
        </w:tc>
        <w:tc>
          <w:tcPr/>
          <w:p>
            <w:pPr>
              <w:pStyle w:val="Compact"/>
            </w:pPr>
            <w:r>
              <w:t xml:space="preserve">Rotberg Sandstone</w:t>
            </w:r>
          </w:p>
        </w:tc>
      </w:tr>
      <w:tr>
        <w:tc>
          <w:tcPr/>
          <w:p>
            <w:pPr>
              <w:pStyle w:val="Compact"/>
            </w:pPr>
            <w:r>
              <w:t xml:space="preserve">15253302</w:t>
            </w:r>
          </w:p>
        </w:tc>
        <w:tc>
          <w:tcPr/>
          <w:p>
            <w:pPr>
              <w:pStyle w:val="Compact"/>
            </w:pPr>
            <w:r>
              <w:t xml:space="preserve">Grisch-Member</w:t>
            </w:r>
          </w:p>
        </w:tc>
        <w:tc>
          <w:tcPr/>
          <w:p>
            <w:pPr>
              <w:pStyle w:val="Compact"/>
            </w:pPr>
            <w:r>
              <w:t xml:space="preserve">Grisch Member</w:t>
            </w:r>
          </w:p>
        </w:tc>
      </w:tr>
      <w:tr>
        <w:tc>
          <w:tcPr/>
          <w:p>
            <w:pPr>
              <w:pStyle w:val="Compact"/>
            </w:pPr>
            <w:r>
              <w:t xml:space="preserve">15253306</w:t>
            </w:r>
          </w:p>
        </w:tc>
        <w:tc>
          <w:tcPr/>
          <w:p>
            <w:pPr>
              <w:pStyle w:val="Compact"/>
            </w:pPr>
            <w:r>
              <w:t xml:space="preserve">Foostock-Member</w:t>
            </w:r>
          </w:p>
        </w:tc>
        <w:tc>
          <w:tcPr/>
          <w:p>
            <w:pPr>
              <w:pStyle w:val="Compact"/>
            </w:pPr>
            <w:r>
              <w:t xml:space="preserve">Foostock Member</w:t>
            </w:r>
          </w:p>
        </w:tc>
      </w:tr>
      <w:tr>
        <w:tc>
          <w:tcPr/>
          <w:p>
            <w:pPr>
              <w:pStyle w:val="Compact"/>
            </w:pPr>
            <w:r>
              <w:t xml:space="preserve">15253303</w:t>
            </w:r>
          </w:p>
        </w:tc>
        <w:tc>
          <w:tcPr/>
          <w:p>
            <w:pPr>
              <w:pStyle w:val="Compact"/>
            </w:pPr>
            <w:r>
              <w:t xml:space="preserve">Hahnenstock-Keratophyr</w:t>
            </w:r>
          </w:p>
        </w:tc>
        <w:tc>
          <w:tcPr/>
          <w:p>
            <w:pPr>
              <w:pStyle w:val="Compact"/>
            </w:pPr>
            <w:r>
              <w:t xml:space="preserve">Hahnenstock Keratophyre</w:t>
            </w:r>
          </w:p>
        </w:tc>
      </w:tr>
      <w:tr>
        <w:tc>
          <w:tcPr/>
          <w:p>
            <w:pPr>
              <w:pStyle w:val="Compact"/>
            </w:pPr>
            <w:r>
              <w:t xml:space="preserve">15253304</w:t>
            </w:r>
          </w:p>
        </w:tc>
        <w:tc>
          <w:tcPr/>
          <w:p>
            <w:pPr>
              <w:pStyle w:val="Compact"/>
            </w:pPr>
            <w:r>
              <w:t xml:space="preserve">Sonnenberg-Horizonte</w:t>
            </w:r>
          </w:p>
        </w:tc>
        <w:tc>
          <w:tcPr/>
          <w:p>
            <w:pPr>
              <w:pStyle w:val="Compact"/>
            </w:pPr>
            <w:r>
              <w:t xml:space="preserve">Sonnenberg Horizons</w:t>
            </w:r>
          </w:p>
        </w:tc>
      </w:tr>
      <w:tr>
        <w:tc>
          <w:tcPr/>
          <w:p>
            <w:pPr>
              <w:pStyle w:val="Compact"/>
            </w:pPr>
            <w:r>
              <w:t xml:space="preserve">15253305</w:t>
            </w:r>
          </w:p>
        </w:tc>
        <w:tc>
          <w:tcPr/>
          <w:p>
            <w:pPr>
              <w:pStyle w:val="Compact"/>
            </w:pPr>
            <w:r>
              <w:t xml:space="preserve">Chamseeli-Konglomerat</w:t>
            </w:r>
          </w:p>
        </w:tc>
        <w:tc>
          <w:tcPr/>
          <w:p>
            <w:pPr>
              <w:pStyle w:val="Compact"/>
            </w:pPr>
            <w:r>
              <w:t xml:space="preserve">Chamseeli Conglomerate</w:t>
            </w:r>
          </w:p>
        </w:tc>
      </w:tr>
      <w:tr>
        <w:tc>
          <w:tcPr/>
          <w:p>
            <w:pPr>
              <w:pStyle w:val="Compact"/>
            </w:pPr>
            <w:r>
              <w:t xml:space="preserve">15253332</w:t>
            </w:r>
          </w:p>
        </w:tc>
        <w:tc>
          <w:tcPr/>
          <w:p>
            <w:pPr>
              <w:pStyle w:val="Compact"/>
            </w:pPr>
            <w:r>
              <w:t xml:space="preserve">Pontino-Gneiskomplex</w:t>
            </w:r>
          </w:p>
        </w:tc>
        <w:tc>
          <w:tcPr/>
          <w:p>
            <w:pPr>
              <w:pStyle w:val="Compact"/>
            </w:pPr>
            <w:r>
              <w:t xml:space="preserve">Pontino Gneiss Complex</w:t>
            </w:r>
          </w:p>
        </w:tc>
      </w:tr>
      <w:tr>
        <w:tc>
          <w:tcPr/>
          <w:p>
            <w:pPr>
              <w:pStyle w:val="Compact"/>
            </w:pPr>
            <w:r>
              <w:t xml:space="preserve">15253333</w:t>
            </w:r>
          </w:p>
        </w:tc>
        <w:tc>
          <w:tcPr/>
          <w:p>
            <w:pPr>
              <w:pStyle w:val="Compact"/>
            </w:pPr>
            <w:r>
              <w:t xml:space="preserve">Nelva-Gneiskomplex</w:t>
            </w:r>
          </w:p>
        </w:tc>
        <w:tc>
          <w:tcPr/>
          <w:p>
            <w:pPr>
              <w:pStyle w:val="Compact"/>
            </w:pPr>
            <w:r>
              <w:t xml:space="preserve">Nelva Gneiss Complex</w:t>
            </w:r>
          </w:p>
        </w:tc>
      </w:tr>
      <w:tr>
        <w:tc>
          <w:tcPr/>
          <w:p>
            <w:pPr>
              <w:pStyle w:val="Compact"/>
            </w:pPr>
            <w:r>
              <w:t xml:space="preserve">15253334</w:t>
            </w:r>
          </w:p>
        </w:tc>
        <w:tc>
          <w:tcPr/>
          <w:p>
            <w:pPr>
              <w:pStyle w:val="Compact"/>
            </w:pPr>
            <w:r>
              <w:t xml:space="preserve">Sasso-Rosso-Gneiskomplex</w:t>
            </w:r>
          </w:p>
        </w:tc>
        <w:tc>
          <w:tcPr/>
          <w:p>
            <w:pPr>
              <w:pStyle w:val="Compact"/>
            </w:pPr>
            <w:r>
              <w:t xml:space="preserve">Sasso Rosso Gneiss Complex</w:t>
            </w:r>
          </w:p>
        </w:tc>
      </w:tr>
      <w:tr>
        <w:tc>
          <w:tcPr/>
          <w:p>
            <w:pPr>
              <w:pStyle w:val="Compact"/>
            </w:pPr>
            <w:r>
              <w:t xml:space="preserve">15253337</w:t>
            </w:r>
          </w:p>
        </w:tc>
        <w:tc>
          <w:tcPr/>
          <w:p>
            <w:pPr>
              <w:pStyle w:val="Compact"/>
            </w:pPr>
            <w:r>
              <w:t xml:space="preserve">Unterwassern-Gneis</w:t>
            </w:r>
          </w:p>
        </w:tc>
        <w:tc>
          <w:tcPr/>
          <w:p>
            <w:pPr>
              <w:pStyle w:val="Compact"/>
            </w:pPr>
            <w:r>
              <w:t xml:space="preserve">Unterwassern Gneiss</w:t>
            </w:r>
          </w:p>
        </w:tc>
      </w:tr>
      <w:tr>
        <w:tc>
          <w:tcPr/>
          <w:p>
            <w:pPr>
              <w:pStyle w:val="Compact"/>
            </w:pPr>
            <w:r>
              <w:t xml:space="preserve">15253339</w:t>
            </w:r>
          </w:p>
        </w:tc>
        <w:tc>
          <w:tcPr/>
          <w:p>
            <w:pPr>
              <w:pStyle w:val="Compact"/>
            </w:pPr>
            <w:r>
              <w:t xml:space="preserve">Hüenerstock-Gneis</w:t>
            </w:r>
          </w:p>
        </w:tc>
        <w:tc>
          <w:tcPr/>
          <w:p>
            <w:pPr>
              <w:pStyle w:val="Compact"/>
            </w:pPr>
            <w:r>
              <w:t xml:space="preserve">Hüenerstock Gneiss</w:t>
            </w:r>
          </w:p>
        </w:tc>
      </w:tr>
      <w:tr>
        <w:tc>
          <w:tcPr/>
          <w:p>
            <w:pPr>
              <w:pStyle w:val="Compact"/>
            </w:pPr>
            <w:r>
              <w:t xml:space="preserve">15253340</w:t>
            </w:r>
          </w:p>
        </w:tc>
        <w:tc>
          <w:tcPr/>
          <w:p>
            <w:pPr>
              <w:pStyle w:val="Compact"/>
            </w:pPr>
            <w:r>
              <w:t xml:space="preserve">Sassina-Spans-Augengneis</w:t>
            </w:r>
          </w:p>
        </w:tc>
        <w:tc>
          <w:tcPr/>
          <w:p>
            <w:pPr>
              <w:pStyle w:val="Compact"/>
            </w:pPr>
            <w:r>
              <w:t xml:space="preserve">Sassina Augengneiss</w:t>
            </w:r>
          </w:p>
        </w:tc>
      </w:tr>
      <w:tr>
        <w:tc>
          <w:tcPr/>
          <w:p>
            <w:pPr>
              <w:pStyle w:val="Compact"/>
            </w:pPr>
            <w:r>
              <w:t xml:space="preserve">15253341</w:t>
            </w:r>
          </w:p>
        </w:tc>
        <w:tc>
          <w:tcPr/>
          <w:p>
            <w:pPr>
              <w:pStyle w:val="Compact"/>
            </w:pPr>
            <w:r>
              <w:t xml:space="preserve">Alp-Ramosa-Granitgneis</w:t>
            </w:r>
          </w:p>
        </w:tc>
        <w:tc>
          <w:tcPr/>
          <w:p>
            <w:pPr>
              <w:pStyle w:val="Compact"/>
            </w:pPr>
            <w:r>
              <w:t xml:space="preserve">Alp Ramosa Orthogneiss</w:t>
            </w:r>
          </w:p>
        </w:tc>
      </w:tr>
      <w:tr>
        <w:tc>
          <w:tcPr/>
          <w:p>
            <w:pPr>
              <w:pStyle w:val="Compact"/>
            </w:pPr>
            <w:r>
              <w:t xml:space="preserve">15253344</w:t>
            </w:r>
          </w:p>
        </w:tc>
        <w:tc>
          <w:tcPr/>
          <w:p>
            <w:pPr>
              <w:pStyle w:val="Compact"/>
            </w:pPr>
            <w:r>
              <w:t xml:space="preserve">Prato-Gneis</w:t>
            </w:r>
          </w:p>
        </w:tc>
        <w:tc>
          <w:tcPr/>
          <w:p>
            <w:pPr>
              <w:pStyle w:val="Compact"/>
            </w:pPr>
            <w:r>
              <w:t xml:space="preserve">Prato Gneiss</w:t>
            </w:r>
          </w:p>
        </w:tc>
      </w:tr>
      <w:tr>
        <w:tc>
          <w:tcPr/>
          <w:p>
            <w:pPr>
              <w:pStyle w:val="Compact"/>
            </w:pPr>
            <w:r>
              <w:t xml:space="preserve">15253345</w:t>
            </w:r>
          </w:p>
        </w:tc>
        <w:tc>
          <w:tcPr/>
          <w:p>
            <w:pPr>
              <w:pStyle w:val="Compact"/>
            </w:pPr>
            <w:r>
              <w:t xml:space="preserve">Distelgrat-Gneis</w:t>
            </w:r>
          </w:p>
        </w:tc>
        <w:tc>
          <w:tcPr/>
          <w:p>
            <w:pPr>
              <w:pStyle w:val="Compact"/>
            </w:pPr>
            <w:r>
              <w:t xml:space="preserve">Distelgrat Gneiss</w:t>
            </w:r>
          </w:p>
        </w:tc>
      </w:tr>
      <w:tr>
        <w:tc>
          <w:tcPr/>
          <w:p>
            <w:pPr>
              <w:pStyle w:val="Compact"/>
            </w:pPr>
            <w:r>
              <w:t xml:space="preserve">15253346</w:t>
            </w:r>
          </w:p>
        </w:tc>
        <w:tc>
          <w:tcPr/>
          <w:p>
            <w:pPr>
              <w:pStyle w:val="Compact"/>
            </w:pPr>
            <w:r>
              <w:t xml:space="preserve">Guspis-Gneis</w:t>
            </w:r>
          </w:p>
        </w:tc>
        <w:tc>
          <w:tcPr/>
          <w:p>
            <w:pPr>
              <w:pStyle w:val="Compact"/>
            </w:pPr>
            <w:r>
              <w:t xml:space="preserve">Guspis Gneiss</w:t>
            </w:r>
          </w:p>
        </w:tc>
      </w:tr>
      <w:tr>
        <w:tc>
          <w:tcPr/>
          <w:p>
            <w:pPr>
              <w:pStyle w:val="Compact"/>
            </w:pPr>
            <w:r>
              <w:t xml:space="preserve">15253347</w:t>
            </w:r>
          </w:p>
        </w:tc>
        <w:tc>
          <w:tcPr/>
          <w:p>
            <w:pPr>
              <w:pStyle w:val="Compact"/>
            </w:pPr>
            <w:r>
              <w:t xml:space="preserve">Gurschen-Gneis</w:t>
            </w:r>
          </w:p>
        </w:tc>
        <w:tc>
          <w:tcPr/>
          <w:p>
            <w:pPr>
              <w:pStyle w:val="Compact"/>
            </w:pPr>
            <w:r>
              <w:t xml:space="preserve">Gurschen Gneiss</w:t>
            </w:r>
          </w:p>
        </w:tc>
      </w:tr>
      <w:tr>
        <w:tc>
          <w:tcPr/>
          <w:p>
            <w:pPr>
              <w:pStyle w:val="Compact"/>
            </w:pPr>
            <w:r>
              <w:t xml:space="preserve">15253348</w:t>
            </w:r>
          </w:p>
        </w:tc>
        <w:tc>
          <w:tcPr/>
          <w:p>
            <w:pPr>
              <w:pStyle w:val="Compact"/>
            </w:pPr>
            <w:r>
              <w:t xml:space="preserve">Fuorcla-Paradis-Serpentinit</w:t>
            </w:r>
          </w:p>
        </w:tc>
        <w:tc>
          <w:tcPr/>
          <w:p>
            <w:pPr>
              <w:pStyle w:val="Compact"/>
            </w:pPr>
            <w:r>
              <w:t xml:space="preserve">Fuorcla Paradis Serpentinite</w:t>
            </w:r>
          </w:p>
        </w:tc>
      </w:tr>
      <w:tr>
        <w:tc>
          <w:tcPr/>
          <w:p>
            <w:pPr>
              <w:pStyle w:val="Compact"/>
            </w:pPr>
            <w:r>
              <w:t xml:space="preserve">15253350</w:t>
            </w:r>
          </w:p>
        </w:tc>
        <w:tc>
          <w:tcPr/>
          <w:p>
            <w:pPr>
              <w:pStyle w:val="Compact"/>
            </w:pPr>
            <w:r>
              <w:t xml:space="preserve">Oberstafel-Gneis</w:t>
            </w:r>
          </w:p>
        </w:tc>
        <w:tc>
          <w:tcPr/>
          <w:p>
            <w:pPr>
              <w:pStyle w:val="Compact"/>
            </w:pPr>
            <w:r>
              <w:t xml:space="preserve">Oberstafel Gneiss</w:t>
            </w:r>
          </w:p>
        </w:tc>
      </w:tr>
      <w:tr>
        <w:tc>
          <w:tcPr/>
          <w:p>
            <w:pPr>
              <w:pStyle w:val="Compact"/>
            </w:pPr>
            <w:r>
              <w:t xml:space="preserve">15253351</w:t>
            </w:r>
          </w:p>
        </w:tc>
        <w:tc>
          <w:tcPr/>
          <w:p>
            <w:pPr>
              <w:pStyle w:val="Compact"/>
            </w:pPr>
            <w:r>
              <w:t xml:space="preserve">Ganneretsch-Gneis</w:t>
            </w:r>
          </w:p>
        </w:tc>
        <w:tc>
          <w:tcPr/>
          <w:p>
            <w:pPr>
              <w:pStyle w:val="Compact"/>
            </w:pPr>
            <w:r>
              <w:t xml:space="preserve">Ganneretsch Gneiss</w:t>
            </w:r>
          </w:p>
        </w:tc>
      </w:tr>
      <w:tr>
        <w:tc>
          <w:tcPr/>
          <w:p>
            <w:pPr>
              <w:pStyle w:val="Compact"/>
            </w:pPr>
            <w:r>
              <w:t xml:space="preserve">15253352</w:t>
            </w:r>
          </w:p>
        </w:tc>
        <w:tc>
          <w:tcPr/>
          <w:p>
            <w:pPr>
              <w:pStyle w:val="Compact"/>
            </w:pPr>
            <w:r>
              <w:t xml:space="preserve">Sorescia-Gneis</w:t>
            </w:r>
          </w:p>
        </w:tc>
        <w:tc>
          <w:tcPr/>
          <w:p>
            <w:pPr>
              <w:pStyle w:val="Compact"/>
            </w:pPr>
            <w:r>
              <w:t xml:space="preserve">Sorescia Gneiss</w:t>
            </w:r>
          </w:p>
        </w:tc>
      </w:tr>
      <w:tr>
        <w:tc>
          <w:tcPr/>
          <w:p>
            <w:pPr>
              <w:pStyle w:val="Compact"/>
            </w:pPr>
            <w:r>
              <w:t xml:space="preserve">15253353</w:t>
            </w:r>
          </w:p>
        </w:tc>
        <w:tc>
          <w:tcPr/>
          <w:p>
            <w:pPr>
              <w:pStyle w:val="Compact"/>
            </w:pPr>
            <w:r>
              <w:t xml:space="preserve">Val-Camadra-Migmatit</w:t>
            </w:r>
          </w:p>
        </w:tc>
        <w:tc>
          <w:tcPr/>
          <w:p>
            <w:pPr>
              <w:pStyle w:val="Compact"/>
            </w:pPr>
            <w:r>
              <w:t xml:space="preserve">Val Camadra Migmatite</w:t>
            </w:r>
          </w:p>
        </w:tc>
      </w:tr>
      <w:tr>
        <w:tc>
          <w:tcPr/>
          <w:p>
            <w:pPr>
              <w:pStyle w:val="Compact"/>
            </w:pPr>
            <w:r>
              <w:t xml:space="preserve">15253354</w:t>
            </w:r>
          </w:p>
        </w:tc>
        <w:tc>
          <w:tcPr/>
          <w:p>
            <w:pPr>
              <w:pStyle w:val="Compact"/>
            </w:pPr>
            <w:r>
              <w:t xml:space="preserve">Val-Gronda-Augengneis</w:t>
            </w:r>
          </w:p>
        </w:tc>
        <w:tc>
          <w:tcPr/>
          <w:p>
            <w:pPr>
              <w:pStyle w:val="Compact"/>
            </w:pPr>
            <w:r>
              <w:t xml:space="preserve">Val Gronda Augengneiss</w:t>
            </w:r>
          </w:p>
        </w:tc>
      </w:tr>
      <w:tr>
        <w:tc>
          <w:tcPr/>
          <w:p>
            <w:pPr>
              <w:pStyle w:val="Compact"/>
            </w:pPr>
            <w:r>
              <w:t xml:space="preserve">15253355</w:t>
            </w:r>
          </w:p>
        </w:tc>
        <w:tc>
          <w:tcPr/>
          <w:p>
            <w:pPr>
              <w:pStyle w:val="Compact"/>
            </w:pPr>
            <w:r>
              <w:t xml:space="preserve">Corandoni-Amphibolit</w:t>
            </w:r>
          </w:p>
        </w:tc>
        <w:tc>
          <w:tcPr/>
          <w:p>
            <w:pPr>
              <w:pStyle w:val="Compact"/>
            </w:pPr>
            <w:r>
              <w:t xml:space="preserve">Corandoni Amphibolite</w:t>
            </w:r>
          </w:p>
        </w:tc>
      </w:tr>
      <w:tr>
        <w:tc>
          <w:tcPr/>
          <w:p>
            <w:pPr>
              <w:pStyle w:val="Compact"/>
            </w:pPr>
            <w:r>
              <w:t xml:space="preserve">15253357</w:t>
            </w:r>
          </w:p>
        </w:tc>
        <w:tc>
          <w:tcPr/>
          <w:p>
            <w:pPr>
              <w:pStyle w:val="Compact"/>
            </w:pPr>
            <w:r>
              <w:t xml:space="preserve">«Basaler Quarzit» (Coroi-Fm.)</w:t>
            </w:r>
          </w:p>
        </w:tc>
        <w:tc>
          <w:tcPr/>
          <w:p>
            <w:pPr>
              <w:pStyle w:val="Compact"/>
            </w:pPr>
            <w:r>
              <w:t xml:space="preserve">«Basal Quartzite» (Coroi Fm.)</w:t>
            </w:r>
          </w:p>
        </w:tc>
      </w:tr>
      <w:tr>
        <w:tc>
          <w:tcPr/>
          <w:p>
            <w:pPr>
              <w:pStyle w:val="Compact"/>
            </w:pPr>
            <w:r>
              <w:t xml:space="preserve">15253359</w:t>
            </w:r>
          </w:p>
        </w:tc>
        <w:tc>
          <w:tcPr/>
          <w:p>
            <w:pPr>
              <w:pStyle w:val="Compact"/>
            </w:pPr>
            <w:r>
              <w:t xml:space="preserve">Runcaldeida-Schichten</w:t>
            </w:r>
          </w:p>
        </w:tc>
        <w:tc>
          <w:tcPr/>
          <w:p>
            <w:pPr>
              <w:pStyle w:val="Compact"/>
            </w:pPr>
            <w:r>
              <w:t xml:space="preserve">Runcaldeida Beds</w:t>
            </w:r>
          </w:p>
        </w:tc>
      </w:tr>
      <w:tr>
        <w:tc>
          <w:tcPr/>
          <w:p>
            <w:pPr>
              <w:pStyle w:val="Compact"/>
            </w:pPr>
            <w:r>
              <w:t xml:space="preserve">15253360</w:t>
            </w:r>
          </w:p>
        </w:tc>
        <w:tc>
          <w:tcPr/>
          <w:p>
            <w:pPr>
              <w:pStyle w:val="Compact"/>
            </w:pPr>
            <w:r>
              <w:t xml:space="preserve">Riein-Schichten</w:t>
            </w:r>
          </w:p>
        </w:tc>
        <w:tc>
          <w:tcPr/>
          <w:p>
            <w:pPr>
              <w:pStyle w:val="Compact"/>
            </w:pPr>
            <w:r>
              <w:t xml:space="preserve">Riein Beds</w:t>
            </w:r>
          </w:p>
        </w:tc>
      </w:tr>
      <w:tr>
        <w:tc>
          <w:tcPr/>
          <w:p>
            <w:pPr>
              <w:pStyle w:val="Compact"/>
            </w:pPr>
            <w:r>
              <w:t xml:space="preserve">15253363</w:t>
            </w:r>
          </w:p>
        </w:tc>
        <w:tc>
          <w:tcPr/>
          <w:p>
            <w:pPr>
              <w:pStyle w:val="Compact"/>
            </w:pPr>
            <w:r>
              <w:t xml:space="preserve">Habkern-Granit</w:t>
            </w:r>
          </w:p>
        </w:tc>
        <w:tc>
          <w:tcPr/>
          <w:p>
            <w:pPr>
              <w:pStyle w:val="Compact"/>
            </w:pPr>
            <w:r>
              <w:t xml:space="preserve">Habkern Granite</w:t>
            </w:r>
          </w:p>
        </w:tc>
      </w:tr>
      <w:tr>
        <w:tc>
          <w:tcPr/>
          <w:p>
            <w:pPr>
              <w:pStyle w:val="Compact"/>
            </w:pPr>
            <w:r>
              <w:t xml:space="preserve">15253364</w:t>
            </w:r>
          </w:p>
        </w:tc>
        <w:tc>
          <w:tcPr/>
          <w:p>
            <w:pPr>
              <w:pStyle w:val="Compact"/>
            </w:pPr>
            <w:r>
              <w:t xml:space="preserve">Leimern-Schichten</w:t>
            </w:r>
          </w:p>
        </w:tc>
        <w:tc>
          <w:tcPr/>
          <w:p>
            <w:pPr>
              <w:pStyle w:val="Compact"/>
            </w:pPr>
            <w:r>
              <w:t xml:space="preserve">Leimern Beds</w:t>
            </w:r>
          </w:p>
        </w:tc>
      </w:tr>
      <w:tr>
        <w:tc>
          <w:tcPr/>
          <w:p>
            <w:pPr>
              <w:pStyle w:val="Compact"/>
            </w:pPr>
            <w:r>
              <w:t xml:space="preserve">15253365</w:t>
            </w:r>
          </w:p>
        </w:tc>
        <w:tc>
          <w:tcPr/>
          <w:p>
            <w:pPr>
              <w:pStyle w:val="Compact"/>
            </w:pPr>
            <w:r>
              <w:t xml:space="preserve">Schattwald-Mergelkalk</w:t>
            </w:r>
          </w:p>
        </w:tc>
        <w:tc>
          <w:tcPr/>
          <w:p>
            <w:pPr>
              <w:pStyle w:val="Compact"/>
            </w:pPr>
            <w:r>
              <w:t xml:space="preserve">Schattwald Marly Limestone</w:t>
            </w:r>
          </w:p>
        </w:tc>
      </w:tr>
      <w:tr>
        <w:tc>
          <w:tcPr/>
          <w:p>
            <w:pPr>
              <w:pStyle w:val="Compact"/>
            </w:pPr>
            <w:r>
              <w:t xml:space="preserve">15253368</w:t>
            </w:r>
          </w:p>
        </w:tc>
        <w:tc>
          <w:tcPr/>
          <w:p>
            <w:pPr>
              <w:pStyle w:val="Compact"/>
            </w:pPr>
            <w:r>
              <w:t xml:space="preserve">Surbrunnen-Flysch</w:t>
            </w:r>
          </w:p>
        </w:tc>
        <w:tc>
          <w:tcPr/>
          <w:p>
            <w:pPr>
              <w:pStyle w:val="Compact"/>
            </w:pPr>
            <w:r>
              <w:t xml:space="preserve">Surbrunnen Flysch</w:t>
            </w:r>
          </w:p>
        </w:tc>
      </w:tr>
      <w:tr>
        <w:tc>
          <w:tcPr/>
          <w:p>
            <w:pPr>
              <w:pStyle w:val="Compact"/>
            </w:pPr>
            <w:r>
              <w:t xml:space="preserve">15253369</w:t>
            </w:r>
          </w:p>
        </w:tc>
        <w:tc>
          <w:tcPr/>
          <w:p>
            <w:pPr>
              <w:pStyle w:val="Compact"/>
            </w:pPr>
            <w:r>
              <w:t xml:space="preserve">Roggenegg-Komplex</w:t>
            </w:r>
          </w:p>
        </w:tc>
        <w:tc>
          <w:tcPr/>
          <w:p>
            <w:pPr>
              <w:pStyle w:val="Compact"/>
            </w:pPr>
            <w:r>
              <w:t xml:space="preserve">Roggenegg Complex</w:t>
            </w:r>
          </w:p>
        </w:tc>
      </w:tr>
      <w:tr>
        <w:tc>
          <w:tcPr/>
          <w:p>
            <w:pPr>
              <w:pStyle w:val="Compact"/>
            </w:pPr>
            <w:r>
              <w:t xml:space="preserve">15253370</w:t>
            </w:r>
          </w:p>
        </w:tc>
        <w:tc>
          <w:tcPr/>
          <w:p>
            <w:pPr>
              <w:pStyle w:val="Compact"/>
            </w:pPr>
            <w:r>
              <w:t xml:space="preserve">Isentobel-Komplex</w:t>
            </w:r>
          </w:p>
        </w:tc>
        <w:tc>
          <w:tcPr/>
          <w:p>
            <w:pPr>
              <w:pStyle w:val="Compact"/>
            </w:pPr>
            <w:r>
              <w:t xml:space="preserve">Isentobel Complex</w:t>
            </w:r>
          </w:p>
        </w:tc>
      </w:tr>
      <w:tr>
        <w:tc>
          <w:tcPr/>
          <w:p>
            <w:pPr>
              <w:pStyle w:val="Compact"/>
            </w:pPr>
            <w:r>
              <w:t xml:space="preserve">15253371</w:t>
            </w:r>
          </w:p>
        </w:tc>
        <w:tc>
          <w:tcPr/>
          <w:p>
            <w:pPr>
              <w:pStyle w:val="Compact"/>
            </w:pPr>
            <w:r>
              <w:t xml:space="preserve">Gwürz-Flysch</w:t>
            </w:r>
          </w:p>
        </w:tc>
        <w:tc>
          <w:tcPr/>
          <w:p>
            <w:pPr>
              <w:pStyle w:val="Compact"/>
            </w:pPr>
            <w:r>
              <w:t xml:space="preserve">Gwürz Flysch</w:t>
            </w:r>
          </w:p>
        </w:tc>
      </w:tr>
      <w:tr>
        <w:tc>
          <w:tcPr/>
          <w:p>
            <w:pPr>
              <w:pStyle w:val="Compact"/>
            </w:pPr>
            <w:r>
              <w:t xml:space="preserve">15253372</w:t>
            </w:r>
          </w:p>
        </w:tc>
        <w:tc>
          <w:tcPr/>
          <w:p>
            <w:pPr>
              <w:pStyle w:val="Compact"/>
            </w:pPr>
            <w:r>
              <w:t xml:space="preserve">Scheidegg-Flysch</w:t>
            </w:r>
          </w:p>
        </w:tc>
        <w:tc>
          <w:tcPr/>
          <w:p>
            <w:pPr>
              <w:pStyle w:val="Compact"/>
            </w:pPr>
            <w:r>
              <w:t xml:space="preserve">Scheidegg Flysch</w:t>
            </w:r>
          </w:p>
        </w:tc>
      </w:tr>
      <w:tr>
        <w:tc>
          <w:tcPr/>
          <w:p>
            <w:pPr>
              <w:pStyle w:val="Compact"/>
            </w:pPr>
            <w:r>
              <w:t xml:space="preserve">15253379</w:t>
            </w:r>
          </w:p>
        </w:tc>
        <w:tc>
          <w:tcPr/>
          <w:p>
            <w:pPr>
              <w:pStyle w:val="Compact"/>
            </w:pPr>
            <w:r>
              <w:t xml:space="preserve">Höchst-Flysch</w:t>
            </w:r>
          </w:p>
        </w:tc>
        <w:tc>
          <w:tcPr/>
          <w:p>
            <w:pPr>
              <w:pStyle w:val="Compact"/>
            </w:pPr>
            <w:r>
              <w:t xml:space="preserve">Höchst Flysch</w:t>
            </w:r>
          </w:p>
        </w:tc>
      </w:tr>
      <w:tr>
        <w:tc>
          <w:tcPr/>
          <w:p>
            <w:pPr>
              <w:pStyle w:val="Compact"/>
            </w:pPr>
            <w:r>
              <w:t xml:space="preserve">15253380</w:t>
            </w:r>
          </w:p>
        </w:tc>
        <w:tc>
          <w:tcPr/>
          <w:p>
            <w:pPr>
              <w:pStyle w:val="Compact"/>
            </w:pPr>
            <w:r>
              <w:t xml:space="preserve">Iserin-Konglomerat</w:t>
            </w:r>
          </w:p>
        </w:tc>
        <w:tc>
          <w:tcPr/>
          <w:p>
            <w:pPr>
              <w:pStyle w:val="Compact"/>
            </w:pPr>
            <w:r>
              <w:t xml:space="preserve">Iserin Conglomerate</w:t>
            </w:r>
          </w:p>
        </w:tc>
      </w:tr>
      <w:tr>
        <w:tc>
          <w:tcPr/>
          <w:p>
            <w:pPr>
              <w:pStyle w:val="Compact"/>
            </w:pPr>
            <w:r>
              <w:t xml:space="preserve">15253382</w:t>
            </w:r>
          </w:p>
        </w:tc>
        <w:tc>
          <w:tcPr/>
          <w:p>
            <w:pPr>
              <w:pStyle w:val="Compact"/>
            </w:pPr>
            <w:r>
              <w:t xml:space="preserve">Gros-Plané-Melange</w:t>
            </w:r>
          </w:p>
        </w:tc>
        <w:tc>
          <w:tcPr/>
          <w:p>
            <w:pPr>
              <w:pStyle w:val="Compact"/>
            </w:pPr>
            <w:r>
              <w:t xml:space="preserve">Gros Plané Mélange</w:t>
            </w:r>
          </w:p>
        </w:tc>
      </w:tr>
      <w:tr>
        <w:tc>
          <w:tcPr/>
          <w:p>
            <w:pPr>
              <w:pStyle w:val="Compact"/>
            </w:pPr>
            <w:r>
              <w:t xml:space="preserve">15253383</w:t>
            </w:r>
          </w:p>
        </w:tc>
        <w:tc>
          <w:tcPr/>
          <w:p>
            <w:pPr>
              <w:pStyle w:val="Compact"/>
            </w:pPr>
            <w:r>
              <w:t xml:space="preserve">Bodevena-Melange</w:t>
            </w:r>
          </w:p>
        </w:tc>
        <w:tc>
          <w:tcPr/>
          <w:p>
            <w:pPr>
              <w:pStyle w:val="Compact"/>
            </w:pPr>
            <w:r>
              <w:t xml:space="preserve">Bodevena Mélange</w:t>
            </w:r>
          </w:p>
        </w:tc>
      </w:tr>
      <w:tr>
        <w:tc>
          <w:tcPr/>
          <w:p>
            <w:pPr>
              <w:pStyle w:val="Compact"/>
            </w:pPr>
            <w:r>
              <w:t xml:space="preserve">15254067</w:t>
            </w:r>
          </w:p>
        </w:tc>
        <w:tc>
          <w:tcPr/>
          <w:p>
            <w:pPr>
              <w:pStyle w:val="Compact"/>
            </w:pPr>
            <w:r>
              <w:t xml:space="preserve">Zilistock-Melange</w:t>
            </w:r>
          </w:p>
        </w:tc>
        <w:tc>
          <w:tcPr/>
          <w:p>
            <w:pPr>
              <w:pStyle w:val="Compact"/>
            </w:pPr>
            <w:r>
              <w:t xml:space="preserve">Zilistock Mélange</w:t>
            </w:r>
          </w:p>
        </w:tc>
      </w:tr>
      <w:tr>
        <w:tc>
          <w:tcPr/>
          <w:p>
            <w:pPr>
              <w:pStyle w:val="Compact"/>
            </w:pPr>
            <w:r>
              <w:t xml:space="preserve">15254068</w:t>
            </w:r>
          </w:p>
        </w:tc>
        <w:tc>
          <w:tcPr/>
          <w:p>
            <w:pPr>
              <w:pStyle w:val="Compact"/>
            </w:pPr>
            <w:r>
              <w:t xml:space="preserve">Wilerbrugg-Melange</w:t>
            </w:r>
          </w:p>
        </w:tc>
        <w:tc>
          <w:tcPr/>
          <w:p>
            <w:pPr>
              <w:pStyle w:val="Compact"/>
            </w:pPr>
            <w:r>
              <w:t xml:space="preserve">Wilerbrugg Mélange</w:t>
            </w:r>
          </w:p>
        </w:tc>
      </w:tr>
      <w:tr>
        <w:tc>
          <w:tcPr/>
          <w:p>
            <w:pPr>
              <w:pStyle w:val="Compact"/>
            </w:pPr>
            <w:r>
              <w:t xml:space="preserve">15253388</w:t>
            </w:r>
          </w:p>
        </w:tc>
        <w:tc>
          <w:tcPr/>
          <w:p>
            <w:pPr>
              <w:pStyle w:val="Compact"/>
            </w:pPr>
            <w:r>
              <w:t xml:space="preserve">Cergnement-Member</w:t>
            </w:r>
          </w:p>
        </w:tc>
        <w:tc>
          <w:tcPr/>
          <w:p>
            <w:pPr>
              <w:pStyle w:val="Compact"/>
            </w:pPr>
            <w:r>
              <w:t xml:space="preserve">Cergnement Member</w:t>
            </w:r>
          </w:p>
        </w:tc>
      </w:tr>
      <w:tr>
        <w:tc>
          <w:tcPr/>
          <w:p>
            <w:pPr>
              <w:pStyle w:val="Compact"/>
            </w:pPr>
            <w:r>
              <w:t xml:space="preserve">15253389</w:t>
            </w:r>
          </w:p>
        </w:tc>
        <w:tc>
          <w:tcPr/>
          <w:p>
            <w:pPr>
              <w:pStyle w:val="Compact"/>
            </w:pPr>
            <w:r>
              <w:t xml:space="preserve">Veveyse-de-Châtel-Member</w:t>
            </w:r>
          </w:p>
        </w:tc>
        <w:tc>
          <w:tcPr/>
          <w:p>
            <w:pPr>
              <w:pStyle w:val="Compact"/>
            </w:pPr>
            <w:r>
              <w:t xml:space="preserve">Veveyse de Châtel Member</w:t>
            </w:r>
          </w:p>
        </w:tc>
      </w:tr>
      <w:tr>
        <w:tc>
          <w:tcPr/>
          <w:p>
            <w:pPr>
              <w:pStyle w:val="Compact"/>
            </w:pPr>
            <w:r>
              <w:t xml:space="preserve">15253390</w:t>
            </w:r>
          </w:p>
        </w:tc>
        <w:tc>
          <w:tcPr/>
          <w:p>
            <w:pPr>
              <w:pStyle w:val="Compact"/>
            </w:pPr>
            <w:r>
              <w:t xml:space="preserve">Riondouneire-Member</w:t>
            </w:r>
          </w:p>
        </w:tc>
        <w:tc>
          <w:tcPr/>
          <w:p>
            <w:pPr>
              <w:pStyle w:val="Compact"/>
            </w:pPr>
            <w:r>
              <w:t xml:space="preserve">Riondouneire Member</w:t>
            </w:r>
          </w:p>
        </w:tc>
      </w:tr>
      <w:tr>
        <w:tc>
          <w:tcPr/>
          <w:p>
            <w:pPr>
              <w:pStyle w:val="Compact"/>
            </w:pPr>
            <w:r>
              <w:t xml:space="preserve">15253392</w:t>
            </w:r>
          </w:p>
        </w:tc>
        <w:tc>
          <w:tcPr/>
          <w:p>
            <w:pPr>
              <w:pStyle w:val="Compact"/>
            </w:pPr>
            <w:r>
              <w:t xml:space="preserve">Vuavres-Member</w:t>
            </w:r>
          </w:p>
        </w:tc>
        <w:tc>
          <w:tcPr/>
          <w:p>
            <w:pPr>
              <w:pStyle w:val="Compact"/>
            </w:pPr>
            <w:r>
              <w:t xml:space="preserve">Vuavres Member</w:t>
            </w:r>
          </w:p>
        </w:tc>
      </w:tr>
      <w:tr>
        <w:tc>
          <w:tcPr/>
          <w:p>
            <w:pPr>
              <w:pStyle w:val="Compact"/>
            </w:pPr>
            <w:r>
              <w:t xml:space="preserve">15253393</w:t>
            </w:r>
          </w:p>
        </w:tc>
        <w:tc>
          <w:tcPr/>
          <w:p>
            <w:pPr>
              <w:pStyle w:val="Compact"/>
            </w:pPr>
            <w:r>
              <w:t xml:space="preserve">Planière-Member</w:t>
            </w:r>
          </w:p>
        </w:tc>
        <w:tc>
          <w:tcPr/>
          <w:p>
            <w:pPr>
              <w:pStyle w:val="Compact"/>
            </w:pPr>
            <w:r>
              <w:t xml:space="preserve">Planière Member</w:t>
            </w:r>
          </w:p>
        </w:tc>
      </w:tr>
      <w:tr>
        <w:tc>
          <w:tcPr/>
          <w:p>
            <w:pPr>
              <w:pStyle w:val="Compact"/>
            </w:pPr>
            <w:r>
              <w:t xml:space="preserve">15253395</w:t>
            </w:r>
          </w:p>
        </w:tc>
        <w:tc>
          <w:tcPr/>
          <w:p>
            <w:pPr>
              <w:pStyle w:val="Compact"/>
            </w:pPr>
            <w:r>
              <w:t xml:space="preserve">Joux-Galez-Member</w:t>
            </w:r>
          </w:p>
        </w:tc>
        <w:tc>
          <w:tcPr/>
          <w:p>
            <w:pPr>
              <w:pStyle w:val="Compact"/>
            </w:pPr>
            <w:r>
              <w:t xml:space="preserve">Joux Galez Member</w:t>
            </w:r>
          </w:p>
        </w:tc>
      </w:tr>
      <w:tr>
        <w:tc>
          <w:tcPr/>
          <w:p>
            <w:pPr>
              <w:pStyle w:val="Compact"/>
            </w:pPr>
            <w:r>
              <w:t xml:space="preserve">15253398</w:t>
            </w:r>
          </w:p>
        </w:tc>
        <w:tc>
          <w:tcPr/>
          <w:p>
            <w:pPr>
              <w:pStyle w:val="Compact"/>
            </w:pPr>
            <w:r>
              <w:t xml:space="preserve">Taffon-Member</w:t>
            </w:r>
          </w:p>
        </w:tc>
        <w:tc>
          <w:tcPr/>
          <w:p>
            <w:pPr>
              <w:pStyle w:val="Compact"/>
            </w:pPr>
            <w:r>
              <w:t xml:space="preserve">Taffon Member</w:t>
            </w:r>
          </w:p>
        </w:tc>
      </w:tr>
      <w:tr>
        <w:tc>
          <w:tcPr/>
          <w:p>
            <w:pPr>
              <w:pStyle w:val="Compact"/>
            </w:pPr>
            <w:r>
              <w:t xml:space="preserve">15253399</w:t>
            </w:r>
          </w:p>
        </w:tc>
        <w:tc>
          <w:tcPr/>
          <w:p>
            <w:pPr>
              <w:pStyle w:val="Compact"/>
            </w:pPr>
            <w:r>
              <w:t xml:space="preserve">Saix-Member</w:t>
            </w:r>
          </w:p>
        </w:tc>
        <w:tc>
          <w:tcPr/>
          <w:p>
            <w:pPr>
              <w:pStyle w:val="Compact"/>
            </w:pPr>
            <w:r>
              <w:t xml:space="preserve">Saix Member</w:t>
            </w:r>
          </w:p>
        </w:tc>
      </w:tr>
      <w:tr>
        <w:tc>
          <w:tcPr/>
          <w:p>
            <w:pPr>
              <w:pStyle w:val="Compact"/>
            </w:pPr>
            <w:r>
              <w:t xml:space="preserve">15254002</w:t>
            </w:r>
          </w:p>
        </w:tc>
        <w:tc>
          <w:tcPr/>
          <w:p>
            <w:pPr>
              <w:pStyle w:val="Compact"/>
            </w:pPr>
            <w:r>
              <w:t xml:space="preserve">Pizzo-Castello-Wildflysch</w:t>
            </w:r>
          </w:p>
        </w:tc>
        <w:tc>
          <w:tcPr/>
          <w:p>
            <w:pPr>
              <w:pStyle w:val="Compact"/>
            </w:pPr>
            <w:r>
              <w:t xml:space="preserve">Pizzo Castello Mélange</w:t>
            </w:r>
          </w:p>
        </w:tc>
      </w:tr>
      <w:tr>
        <w:tc>
          <w:tcPr/>
          <w:p>
            <w:pPr>
              <w:pStyle w:val="Compact"/>
            </w:pPr>
            <w:r>
              <w:t xml:space="preserve">15254003</w:t>
            </w:r>
          </w:p>
        </w:tc>
        <w:tc>
          <w:tcPr/>
          <w:p>
            <w:pPr>
              <w:pStyle w:val="Compact"/>
            </w:pPr>
            <w:r>
              <w:t xml:space="preserve">Tamier-Zött-Wildflysch</w:t>
            </w:r>
          </w:p>
        </w:tc>
        <w:tc>
          <w:tcPr/>
          <w:p>
            <w:pPr>
              <w:pStyle w:val="Compact"/>
            </w:pPr>
            <w:r>
              <w:t xml:space="preserve">Tamier-Zött Mélange</w:t>
            </w:r>
          </w:p>
        </w:tc>
      </w:tr>
      <w:tr>
        <w:tc>
          <w:tcPr/>
          <w:p>
            <w:pPr>
              <w:pStyle w:val="Compact"/>
            </w:pPr>
            <w:r>
              <w:t xml:space="preserve">15254004</w:t>
            </w:r>
          </w:p>
        </w:tc>
        <w:tc>
          <w:tcPr/>
          <w:p>
            <w:pPr>
              <w:pStyle w:val="Compact"/>
            </w:pPr>
            <w:r>
              <w:t xml:space="preserve">Alpe-Tamia-Campo-Wildflysch</w:t>
            </w:r>
          </w:p>
        </w:tc>
        <w:tc>
          <w:tcPr/>
          <w:p>
            <w:pPr>
              <w:pStyle w:val="Compact"/>
            </w:pPr>
            <w:r>
              <w:t xml:space="preserve">Alpe Tamia-Campo Mélange</w:t>
            </w:r>
          </w:p>
        </w:tc>
      </w:tr>
      <w:tr>
        <w:tc>
          <w:tcPr/>
          <w:p>
            <w:pPr>
              <w:pStyle w:val="Compact"/>
            </w:pPr>
            <w:r>
              <w:t xml:space="preserve">15254006</w:t>
            </w:r>
          </w:p>
        </w:tc>
        <w:tc>
          <w:tcPr/>
          <w:p>
            <w:pPr>
              <w:pStyle w:val="Compact"/>
            </w:pPr>
            <w:r>
              <w:t xml:space="preserve">Medola-Quarzit</w:t>
            </w:r>
          </w:p>
        </w:tc>
        <w:tc>
          <w:tcPr/>
          <w:p>
            <w:pPr>
              <w:pStyle w:val="Compact"/>
            </w:pPr>
            <w:r>
              <w:t xml:space="preserve">Medola Quartzite</w:t>
            </w:r>
          </w:p>
        </w:tc>
      </w:tr>
      <w:tr>
        <w:tc>
          <w:tcPr/>
          <w:p>
            <w:pPr>
              <w:pStyle w:val="Compact"/>
            </w:pPr>
            <w:r>
              <w:t xml:space="preserve">15254007</w:t>
            </w:r>
          </w:p>
        </w:tc>
        <w:tc>
          <w:tcPr/>
          <w:p>
            <w:pPr>
              <w:pStyle w:val="Compact"/>
            </w:pPr>
            <w:r>
              <w:t xml:space="preserve">Pianasciom-Kalkschiefer</w:t>
            </w:r>
          </w:p>
        </w:tc>
        <w:tc>
          <w:tcPr/>
          <w:p>
            <w:pPr>
              <w:pStyle w:val="Compact"/>
            </w:pPr>
            <w:r>
              <w:t xml:space="preserve">Pianasciom Calcschist</w:t>
            </w:r>
          </w:p>
        </w:tc>
      </w:tr>
      <w:tr>
        <w:tc>
          <w:tcPr/>
          <w:p>
            <w:pPr>
              <w:pStyle w:val="Compact"/>
            </w:pPr>
            <w:r>
              <w:t xml:space="preserve">15254008</w:t>
            </w:r>
          </w:p>
        </w:tc>
        <w:tc>
          <w:tcPr/>
          <w:p>
            <w:pPr>
              <w:pStyle w:val="Compact"/>
            </w:pPr>
            <w:r>
              <w:t xml:space="preserve">Piano-delle-Creste-Sandstein</w:t>
            </w:r>
          </w:p>
        </w:tc>
        <w:tc>
          <w:tcPr/>
          <w:p>
            <w:pPr>
              <w:pStyle w:val="Compact"/>
            </w:pPr>
            <w:r>
              <w:t xml:space="preserve">Piano delle Creste Sandstone</w:t>
            </w:r>
          </w:p>
        </w:tc>
      </w:tr>
      <w:tr>
        <w:tc>
          <w:tcPr/>
          <w:p>
            <w:pPr>
              <w:pStyle w:val="Compact"/>
            </w:pPr>
            <w:r>
              <w:t xml:space="preserve">15254019</w:t>
            </w:r>
          </w:p>
        </w:tc>
        <w:tc>
          <w:tcPr/>
          <w:p>
            <w:pPr>
              <w:pStyle w:val="Compact"/>
            </w:pPr>
            <w:r>
              <w:t xml:space="preserve">«Scisti bruni» (Lebendun)</w:t>
            </w:r>
          </w:p>
        </w:tc>
        <w:tc>
          <w:tcPr/>
          <w:p>
            <w:pPr>
              <w:pStyle w:val="Compact"/>
            </w:pPr>
            <w:r>
              <w:t xml:space="preserve">«Scisti bruni» (Lebendun)</w:t>
            </w:r>
          </w:p>
        </w:tc>
      </w:tr>
      <w:tr>
        <w:tc>
          <w:tcPr/>
          <w:p>
            <w:pPr>
              <w:pStyle w:val="Compact"/>
            </w:pPr>
            <w:r>
              <w:t xml:space="preserve">15254040</w:t>
            </w:r>
          </w:p>
        </w:tc>
        <w:tc>
          <w:tcPr/>
          <w:p>
            <w:pPr>
              <w:pStyle w:val="Compact"/>
            </w:pPr>
            <w:r>
              <w:t xml:space="preserve">Personico-Gneis</w:t>
            </w:r>
          </w:p>
        </w:tc>
        <w:tc>
          <w:tcPr/>
          <w:p>
            <w:pPr>
              <w:pStyle w:val="Compact"/>
            </w:pPr>
            <w:r>
              <w:t xml:space="preserve">Personico Gneiss</w:t>
            </w:r>
          </w:p>
        </w:tc>
      </w:tr>
      <w:tr>
        <w:tc>
          <w:tcPr/>
          <w:p>
            <w:pPr>
              <w:pStyle w:val="Compact"/>
            </w:pPr>
            <w:r>
              <w:t xml:space="preserve">15254056</w:t>
            </w:r>
          </w:p>
        </w:tc>
        <w:tc>
          <w:tcPr/>
          <w:p>
            <w:pPr>
              <w:pStyle w:val="Compact"/>
            </w:pPr>
            <w:r>
              <w:t xml:space="preserve">Sivigia-Gneis</w:t>
            </w:r>
          </w:p>
        </w:tc>
        <w:tc>
          <w:tcPr/>
          <w:p>
            <w:pPr>
              <w:pStyle w:val="Compact"/>
            </w:pPr>
            <w:r>
              <w:t xml:space="preserve">Sivigia Gneiss</w:t>
            </w:r>
          </w:p>
        </w:tc>
      </w:tr>
      <w:tr>
        <w:tc>
          <w:tcPr/>
          <w:p>
            <w:pPr>
              <w:pStyle w:val="Compact"/>
            </w:pPr>
            <w:r>
              <w:t xml:space="preserve">15254069</w:t>
            </w:r>
          </w:p>
        </w:tc>
        <w:tc>
          <w:tcPr/>
          <w:p>
            <w:pPr>
              <w:pStyle w:val="Compact"/>
            </w:pPr>
            <w:r>
              <w:t xml:space="preserve">Alp-de-Confin-Eklogit</w:t>
            </w:r>
          </w:p>
        </w:tc>
        <w:tc>
          <w:tcPr/>
          <w:p>
            <w:pPr>
              <w:pStyle w:val="Compact"/>
            </w:pPr>
            <w:r>
              <w:t xml:space="preserve">Alp-de-Confin-Eklogit</w:t>
            </w:r>
          </w:p>
        </w:tc>
      </w:tr>
      <w:tr>
        <w:tc>
          <w:tcPr/>
          <w:p>
            <w:pPr>
              <w:pStyle w:val="Compact"/>
            </w:pPr>
            <w:r>
              <w:t xml:space="preserve">15255008</w:t>
            </w:r>
          </w:p>
        </w:tc>
        <w:tc>
          <w:tcPr/>
          <w:p>
            <w:pPr>
              <w:pStyle w:val="Compact"/>
            </w:pPr>
            <w:r>
              <w:t xml:space="preserve">Aigremont-Brekzie</w:t>
            </w:r>
          </w:p>
        </w:tc>
        <w:tc>
          <w:tcPr/>
          <w:p>
            <w:pPr>
              <w:pStyle w:val="Compact"/>
            </w:pPr>
            <w:r>
              <w:t xml:space="preserve">Aigremont Breccia</w:t>
            </w:r>
          </w:p>
        </w:tc>
      </w:tr>
      <w:tr>
        <w:tc>
          <w:tcPr/>
          <w:p>
            <w:pPr>
              <w:pStyle w:val="Compact"/>
            </w:pPr>
            <w:r>
              <w:t xml:space="preserve">15255011</w:t>
            </w:r>
          </w:p>
        </w:tc>
        <w:tc>
          <w:tcPr/>
          <w:p>
            <w:pPr>
              <w:pStyle w:val="Compact"/>
            </w:pPr>
            <w:r>
              <w:t xml:space="preserve">Langy-Member</w:t>
            </w:r>
          </w:p>
        </w:tc>
        <w:tc>
          <w:tcPr/>
          <w:p>
            <w:pPr>
              <w:pStyle w:val="Compact"/>
            </w:pPr>
            <w:r>
              <w:t xml:space="preserve">Langy Member</w:t>
            </w:r>
          </w:p>
        </w:tc>
      </w:tr>
      <w:tr>
        <w:tc>
          <w:tcPr/>
          <w:p>
            <w:pPr>
              <w:pStyle w:val="Compact"/>
            </w:pPr>
            <w:r>
              <w:t xml:space="preserve">15255012</w:t>
            </w:r>
          </w:p>
        </w:tc>
        <w:tc>
          <w:tcPr/>
          <w:p>
            <w:pPr>
              <w:pStyle w:val="Compact"/>
            </w:pPr>
            <w:r>
              <w:t xml:space="preserve">Forclaz-Member</w:t>
            </w:r>
          </w:p>
        </w:tc>
        <w:tc>
          <w:tcPr/>
          <w:p>
            <w:pPr>
              <w:pStyle w:val="Compact"/>
            </w:pPr>
            <w:r>
              <w:t xml:space="preserve">Forclaz Member</w:t>
            </w:r>
          </w:p>
        </w:tc>
      </w:tr>
      <w:tr>
        <w:tc>
          <w:tcPr/>
          <w:p>
            <w:pPr>
              <w:pStyle w:val="Compact"/>
            </w:pPr>
            <w:r>
              <w:t xml:space="preserve">15255013</w:t>
            </w:r>
          </w:p>
        </w:tc>
        <w:tc>
          <w:tcPr/>
          <w:p>
            <w:pPr>
              <w:pStyle w:val="Compact"/>
            </w:pPr>
            <w:r>
              <w:t xml:space="preserve">«Grès de Passage»</w:t>
            </w:r>
          </w:p>
        </w:tc>
        <w:tc>
          <w:tcPr/>
          <w:p>
            <w:pPr>
              <w:pStyle w:val="Compact"/>
            </w:pPr>
            <w:r>
              <w:t xml:space="preserve">«Grès de Passage»</w:t>
            </w:r>
          </w:p>
        </w:tc>
      </w:tr>
      <w:tr>
        <w:tc>
          <w:tcPr/>
          <w:p>
            <w:pPr>
              <w:pStyle w:val="Compact"/>
            </w:pPr>
            <w:r>
              <w:t xml:space="preserve">15255014</w:t>
            </w:r>
          </w:p>
        </w:tc>
        <w:tc>
          <w:tcPr/>
          <w:p>
            <w:pPr>
              <w:pStyle w:val="Compact"/>
            </w:pPr>
            <w:r>
              <w:t xml:space="preserve">Leyderry-Member</w:t>
            </w:r>
          </w:p>
        </w:tc>
        <w:tc>
          <w:tcPr/>
          <w:p>
            <w:pPr>
              <w:pStyle w:val="Compact"/>
            </w:pPr>
            <w:r>
              <w:t xml:space="preserve">Leyderry Member</w:t>
            </w:r>
          </w:p>
        </w:tc>
      </w:tr>
      <w:tr>
        <w:tc>
          <w:tcPr/>
          <w:p>
            <w:pPr>
              <w:pStyle w:val="Compact"/>
            </w:pPr>
            <w:r>
              <w:t xml:space="preserve">15255015</w:t>
            </w:r>
          </w:p>
        </w:tc>
        <w:tc>
          <w:tcPr/>
          <w:p>
            <w:pPr>
              <w:pStyle w:val="Compact"/>
            </w:pPr>
            <w:r>
              <w:t xml:space="preserve">Raverette-Member</w:t>
            </w:r>
          </w:p>
        </w:tc>
        <w:tc>
          <w:tcPr/>
          <w:p>
            <w:pPr>
              <w:pStyle w:val="Compact"/>
            </w:pPr>
            <w:r>
              <w:t xml:space="preserve">Raverette Member</w:t>
            </w:r>
          </w:p>
        </w:tc>
      </w:tr>
      <w:tr>
        <w:tc>
          <w:tcPr/>
          <w:p>
            <w:pPr>
              <w:pStyle w:val="Compact"/>
            </w:pPr>
            <w:r>
              <w:t xml:space="preserve">15255016</w:t>
            </w:r>
          </w:p>
        </w:tc>
        <w:tc>
          <w:tcPr/>
          <w:p>
            <w:pPr>
              <w:pStyle w:val="Compact"/>
            </w:pPr>
            <w:r>
              <w:t xml:space="preserve">«Schistes à Miches»</w:t>
            </w:r>
          </w:p>
        </w:tc>
        <w:tc>
          <w:tcPr/>
          <w:p>
            <w:pPr>
              <w:pStyle w:val="Compact"/>
            </w:pPr>
            <w:r>
              <w:t xml:space="preserve">«Schistes à Miches»</w:t>
            </w:r>
          </w:p>
        </w:tc>
      </w:tr>
      <w:tr>
        <w:tc>
          <w:tcPr/>
          <w:p>
            <w:pPr>
              <w:pStyle w:val="Compact"/>
            </w:pPr>
            <w:r>
              <w:t xml:space="preserve">15255028</w:t>
            </w:r>
          </w:p>
        </w:tc>
        <w:tc>
          <w:tcPr/>
          <w:p>
            <w:pPr>
              <w:pStyle w:val="Compact"/>
            </w:pPr>
            <w:r>
              <w:t xml:space="preserve">«Flysch 3b mit bioklastischen Turbiditen»</w:t>
            </w:r>
          </w:p>
        </w:tc>
        <w:tc>
          <w:tcPr/>
          <w:p>
            <w:pPr>
              <w:pStyle w:val="Compact"/>
            </w:pPr>
            <w:r>
              <w:t xml:space="preserve">«Flysch 3b mit bioklastischen Turbiditen»</w:t>
            </w:r>
          </w:p>
        </w:tc>
      </w:tr>
      <w:tr>
        <w:tc>
          <w:tcPr/>
          <w:p>
            <w:pPr>
              <w:pStyle w:val="Compact"/>
            </w:pPr>
            <w:r>
              <w:t xml:space="preserve">15255029</w:t>
            </w:r>
          </w:p>
        </w:tc>
        <w:tc>
          <w:tcPr/>
          <w:p>
            <w:pPr>
              <w:pStyle w:val="Compact"/>
            </w:pPr>
            <w:r>
              <w:t xml:space="preserve">«Flysch 3a mergelig-sandig»</w:t>
            </w:r>
          </w:p>
        </w:tc>
        <w:tc>
          <w:tcPr/>
          <w:p>
            <w:pPr>
              <w:pStyle w:val="Compact"/>
            </w:pPr>
            <w:r>
              <w:t xml:space="preserve">«Flysch 3a mergelig sandig»</w:t>
            </w:r>
          </w:p>
        </w:tc>
      </w:tr>
      <w:tr>
        <w:tc>
          <w:tcPr/>
          <w:p>
            <w:pPr>
              <w:pStyle w:val="Compact"/>
            </w:pPr>
            <w:r>
              <w:t xml:space="preserve">15255031</w:t>
            </w:r>
          </w:p>
        </w:tc>
        <w:tc>
          <w:tcPr/>
          <w:p>
            <w:pPr>
              <w:pStyle w:val="Compact"/>
            </w:pPr>
            <w:r>
              <w:t xml:space="preserve">«Flysch 2b mit sandigen Turbiditen»</w:t>
            </w:r>
          </w:p>
        </w:tc>
        <w:tc>
          <w:tcPr/>
          <w:p>
            <w:pPr>
              <w:pStyle w:val="Compact"/>
            </w:pPr>
            <w:r>
              <w:t xml:space="preserve">«Flysch 2b mit sandigen Turbiditen»</w:t>
            </w:r>
          </w:p>
        </w:tc>
      </w:tr>
      <w:tr>
        <w:tc>
          <w:tcPr/>
          <w:p>
            <w:pPr>
              <w:pStyle w:val="Compact"/>
            </w:pPr>
            <w:r>
              <w:t xml:space="preserve">15255032</w:t>
            </w:r>
          </w:p>
        </w:tc>
        <w:tc>
          <w:tcPr/>
          <w:p>
            <w:pPr>
              <w:pStyle w:val="Compact"/>
            </w:pPr>
            <w:r>
              <w:t xml:space="preserve">«Flysch 2a tonig-sandig»</w:t>
            </w:r>
          </w:p>
        </w:tc>
        <w:tc>
          <w:tcPr/>
          <w:p>
            <w:pPr>
              <w:pStyle w:val="Compact"/>
            </w:pPr>
            <w:r>
              <w:t xml:space="preserve">«Flysch 2a tonig sandig»</w:t>
            </w:r>
          </w:p>
        </w:tc>
      </w:tr>
      <w:tr>
        <w:tc>
          <w:tcPr/>
          <w:p>
            <w:pPr>
              <w:pStyle w:val="Compact"/>
            </w:pPr>
            <w:r>
              <w:t xml:space="preserve">15255036</w:t>
            </w:r>
          </w:p>
        </w:tc>
        <w:tc>
          <w:tcPr/>
          <w:p>
            <w:pPr>
              <w:pStyle w:val="Compact"/>
            </w:pPr>
            <w:r>
              <w:t xml:space="preserve">«Obere Tonsteinschichten» (Schlieren-Flysch)</w:t>
            </w:r>
          </w:p>
        </w:tc>
        <w:tc>
          <w:tcPr/>
          <w:p>
            <w:pPr>
              <w:pStyle w:val="Compact"/>
            </w:pPr>
            <w:r>
              <w:t xml:space="preserve">«Obere Tonsteinschichten» (Schlieren Flysch)</w:t>
            </w:r>
          </w:p>
        </w:tc>
      </w:tr>
      <w:tr>
        <w:tc>
          <w:tcPr/>
          <w:p>
            <w:pPr>
              <w:pStyle w:val="Compact"/>
            </w:pPr>
            <w:r>
              <w:t xml:space="preserve">15255038</w:t>
            </w:r>
          </w:p>
        </w:tc>
        <w:tc>
          <w:tcPr/>
          <w:p>
            <w:pPr>
              <w:pStyle w:val="Compact"/>
            </w:pPr>
            <w:r>
              <w:t xml:space="preserve">«Untere Tonsteinschichten» (Schlieren-Flysch)</w:t>
            </w:r>
          </w:p>
        </w:tc>
        <w:tc>
          <w:tcPr/>
          <w:p>
            <w:pPr>
              <w:pStyle w:val="Compact"/>
            </w:pPr>
            <w:r>
              <w:t xml:space="preserve">«Untere Tonsteinschichten» (Schlieren Flysch)</w:t>
            </w:r>
          </w:p>
        </w:tc>
      </w:tr>
      <w:tr>
        <w:tc>
          <w:tcPr/>
          <w:p>
            <w:pPr>
              <w:pStyle w:val="Compact"/>
            </w:pPr>
            <w:r>
              <w:t xml:space="preserve">15255058</w:t>
            </w:r>
          </w:p>
        </w:tc>
        <w:tc>
          <w:tcPr/>
          <w:p>
            <w:pPr>
              <w:pStyle w:val="Compact"/>
            </w:pPr>
            <w:r>
              <w:t xml:space="preserve">Peula-Schichten</w:t>
            </w:r>
          </w:p>
        </w:tc>
        <w:tc>
          <w:tcPr/>
          <w:p>
            <w:pPr>
              <w:pStyle w:val="Compact"/>
            </w:pPr>
            <w:r>
              <w:t xml:space="preserve">Peula Beds</w:t>
            </w:r>
          </w:p>
        </w:tc>
      </w:tr>
      <w:tr>
        <w:tc>
          <w:tcPr/>
          <w:p>
            <w:pPr>
              <w:pStyle w:val="Compact"/>
            </w:pPr>
            <w:r>
              <w:t xml:space="preserve">15255059</w:t>
            </w:r>
          </w:p>
        </w:tc>
        <w:tc>
          <w:tcPr/>
          <w:p>
            <w:pPr>
              <w:pStyle w:val="Compact"/>
            </w:pPr>
            <w:r>
              <w:t xml:space="preserve">La-Dotse-Albitkalk</w:t>
            </w:r>
          </w:p>
        </w:tc>
        <w:tc>
          <w:tcPr/>
          <w:p>
            <w:pPr>
              <w:pStyle w:val="Compact"/>
            </w:pPr>
            <w:r>
              <w:t xml:space="preserve">La Dotse Albitic Limestone</w:t>
            </w:r>
          </w:p>
        </w:tc>
      </w:tr>
      <w:tr>
        <w:tc>
          <w:tcPr/>
          <w:p>
            <w:pPr>
              <w:pStyle w:val="Compact"/>
            </w:pPr>
            <w:r>
              <w:t xml:space="preserve">15255061</w:t>
            </w:r>
          </w:p>
        </w:tc>
        <w:tc>
          <w:tcPr/>
          <w:p>
            <w:pPr>
              <w:pStyle w:val="Compact"/>
            </w:pPr>
            <w:r>
              <w:t xml:space="preserve">Pierre-Avoi-Brekzie</w:t>
            </w:r>
          </w:p>
        </w:tc>
        <w:tc>
          <w:tcPr/>
          <w:p>
            <w:pPr>
              <w:pStyle w:val="Compact"/>
            </w:pPr>
            <w:r>
              <w:t xml:space="preserve">Pierre Avoi Breccia</w:t>
            </w:r>
          </w:p>
        </w:tc>
      </w:tr>
      <w:tr>
        <w:tc>
          <w:tcPr/>
          <w:p>
            <w:pPr>
              <w:pStyle w:val="Compact"/>
            </w:pPr>
            <w:r>
              <w:t xml:space="preserve">15255065</w:t>
            </w:r>
          </w:p>
        </w:tc>
        <w:tc>
          <w:tcPr/>
          <w:p>
            <w:pPr>
              <w:pStyle w:val="Compact"/>
            </w:pPr>
            <w:r>
              <w:t xml:space="preserve">Bleis-Pintgas-Member</w:t>
            </w:r>
          </w:p>
        </w:tc>
        <w:tc>
          <w:tcPr/>
          <w:p>
            <w:pPr>
              <w:pStyle w:val="Compact"/>
            </w:pPr>
            <w:r>
              <w:t xml:space="preserve">Bleis Pintgas Member</w:t>
            </w:r>
          </w:p>
        </w:tc>
      </w:tr>
      <w:tr>
        <w:tc>
          <w:tcPr/>
          <w:p>
            <w:pPr>
              <w:pStyle w:val="Compact"/>
            </w:pPr>
            <w:r>
              <w:t xml:space="preserve">15255066</w:t>
            </w:r>
          </w:p>
        </w:tc>
        <w:tc>
          <w:tcPr/>
          <w:p>
            <w:pPr>
              <w:pStyle w:val="Compact"/>
            </w:pPr>
            <w:r>
              <w:t xml:space="preserve">Parnegl-Member</w:t>
            </w:r>
          </w:p>
        </w:tc>
        <w:tc>
          <w:tcPr/>
          <w:p>
            <w:pPr>
              <w:pStyle w:val="Compact"/>
            </w:pPr>
            <w:r>
              <w:t xml:space="preserve">Parnegl Member</w:t>
            </w:r>
          </w:p>
        </w:tc>
      </w:tr>
      <w:tr>
        <w:tc>
          <w:tcPr/>
          <w:p>
            <w:pPr>
              <w:pStyle w:val="Compact"/>
            </w:pPr>
            <w:r>
              <w:t xml:space="preserve">15255067</w:t>
            </w:r>
          </w:p>
        </w:tc>
        <w:tc>
          <w:tcPr/>
          <w:p>
            <w:pPr>
              <w:pStyle w:val="Compact"/>
            </w:pPr>
            <w:r>
              <w:t xml:space="preserve">Danis-Member</w:t>
            </w:r>
          </w:p>
        </w:tc>
        <w:tc>
          <w:tcPr/>
          <w:p>
            <w:pPr>
              <w:pStyle w:val="Compact"/>
            </w:pPr>
            <w:r>
              <w:t xml:space="preserve">Danis Member</w:t>
            </w:r>
          </w:p>
        </w:tc>
      </w:tr>
      <w:tr>
        <w:tc>
          <w:tcPr/>
          <w:p>
            <w:pPr>
              <w:pStyle w:val="Compact"/>
            </w:pPr>
            <w:r>
              <w:t xml:space="preserve">15255068</w:t>
            </w:r>
          </w:p>
        </w:tc>
        <w:tc>
          <w:tcPr/>
          <w:p>
            <w:pPr>
              <w:pStyle w:val="Compact"/>
            </w:pPr>
            <w:r>
              <w:t xml:space="preserve">Raschil-Member</w:t>
            </w:r>
          </w:p>
        </w:tc>
        <w:tc>
          <w:tcPr/>
          <w:p>
            <w:pPr>
              <w:pStyle w:val="Compact"/>
            </w:pPr>
            <w:r>
              <w:t xml:space="preserve">Raschil Member</w:t>
            </w:r>
          </w:p>
        </w:tc>
      </w:tr>
      <w:tr>
        <w:tc>
          <w:tcPr/>
          <w:p>
            <w:pPr>
              <w:pStyle w:val="Compact"/>
            </w:pPr>
            <w:r>
              <w:t xml:space="preserve">15255069</w:t>
            </w:r>
          </w:p>
        </w:tc>
        <w:tc>
          <w:tcPr/>
          <w:p>
            <w:pPr>
              <w:pStyle w:val="Compact"/>
            </w:pPr>
            <w:r>
              <w:t xml:space="preserve">«Hauptkonglomerat»</w:t>
            </w:r>
          </w:p>
        </w:tc>
        <w:tc>
          <w:tcPr/>
          <w:p>
            <w:pPr>
              <w:pStyle w:val="Compact"/>
            </w:pPr>
            <w:r>
              <w:t xml:space="preserve">«Hauptkonglomerat»</w:t>
            </w:r>
          </w:p>
        </w:tc>
      </w:tr>
      <w:tr>
        <w:tc>
          <w:tcPr/>
          <w:p>
            <w:pPr>
              <w:pStyle w:val="Compact"/>
            </w:pPr>
            <w:r>
              <w:t xml:space="preserve">15255072</w:t>
            </w:r>
          </w:p>
        </w:tc>
        <w:tc>
          <w:tcPr/>
          <w:p>
            <w:pPr>
              <w:pStyle w:val="Compact"/>
            </w:pPr>
            <w:r>
              <w:t xml:space="preserve">Safien-Kalk</w:t>
            </w:r>
          </w:p>
        </w:tc>
        <w:tc>
          <w:tcPr/>
          <w:p>
            <w:pPr>
              <w:pStyle w:val="Compact"/>
            </w:pPr>
            <w:r>
              <w:t xml:space="preserve">Safien Limestone</w:t>
            </w:r>
          </w:p>
        </w:tc>
      </w:tr>
      <w:tr>
        <w:tc>
          <w:tcPr/>
          <w:p>
            <w:pPr>
              <w:pStyle w:val="Compact"/>
            </w:pPr>
            <w:r>
              <w:t xml:space="preserve">15255100</w:t>
            </w:r>
          </w:p>
        </w:tc>
        <w:tc>
          <w:tcPr/>
          <w:p>
            <w:pPr>
              <w:pStyle w:val="Compact"/>
            </w:pPr>
            <w:r>
              <w:t xml:space="preserve">Buufal-Konglomerat</w:t>
            </w:r>
          </w:p>
        </w:tc>
        <w:tc>
          <w:tcPr/>
          <w:p>
            <w:pPr>
              <w:pStyle w:val="Compact"/>
            </w:pPr>
            <w:r>
              <w:t xml:space="preserve">Buufal Conglomerate</w:t>
            </w:r>
          </w:p>
        </w:tc>
      </w:tr>
      <w:tr>
        <w:tc>
          <w:tcPr/>
          <w:p>
            <w:pPr>
              <w:pStyle w:val="Compact"/>
            </w:pPr>
            <w:r>
              <w:t xml:space="preserve">15255103</w:t>
            </w:r>
          </w:p>
        </w:tc>
        <w:tc>
          <w:tcPr/>
          <w:p>
            <w:pPr>
              <w:pStyle w:val="Compact"/>
            </w:pPr>
            <w:r>
              <w:t xml:space="preserve">Hochmatt-Kalkarenit</w:t>
            </w:r>
          </w:p>
        </w:tc>
        <w:tc>
          <w:tcPr/>
          <w:p>
            <w:pPr>
              <w:pStyle w:val="Compact"/>
            </w:pPr>
            <w:r>
              <w:t xml:space="preserve">Hochmatt Calcarenite</w:t>
            </w:r>
          </w:p>
        </w:tc>
      </w:tr>
      <w:tr>
        <w:tc>
          <w:tcPr/>
          <w:p>
            <w:pPr>
              <w:pStyle w:val="Compact"/>
            </w:pPr>
            <w:r>
              <w:t xml:space="preserve">15255104</w:t>
            </w:r>
          </w:p>
        </w:tc>
        <w:tc>
          <w:tcPr/>
          <w:p>
            <w:pPr>
              <w:pStyle w:val="Compact"/>
            </w:pPr>
            <w:r>
              <w:t xml:space="preserve">Chenaux-Rouges-Mineralkruste</w:t>
            </w:r>
          </w:p>
        </w:tc>
        <w:tc>
          <w:tcPr/>
          <w:p>
            <w:pPr>
              <w:pStyle w:val="Compact"/>
            </w:pPr>
            <w:r>
              <w:t xml:space="preserve">Chenaux Rouges Mineralised Crust</w:t>
            </w:r>
          </w:p>
        </w:tc>
      </w:tr>
      <w:tr>
        <w:tc>
          <w:tcPr/>
          <w:p>
            <w:pPr>
              <w:pStyle w:val="Compact"/>
            </w:pPr>
            <w:r>
              <w:t xml:space="preserve">15255106</w:t>
            </w:r>
          </w:p>
        </w:tc>
        <w:tc>
          <w:tcPr/>
          <w:p>
            <w:pPr>
              <w:pStyle w:val="Compact"/>
            </w:pPr>
            <w:r>
              <w:t xml:space="preserve">Roter-Sattel-Hartgrund</w:t>
            </w:r>
          </w:p>
        </w:tc>
        <w:tc>
          <w:tcPr/>
          <w:p>
            <w:pPr>
              <w:pStyle w:val="Compact"/>
            </w:pPr>
            <w:r>
              <w:t xml:space="preserve">Roter Sattel Hardground</w:t>
            </w:r>
          </w:p>
        </w:tc>
      </w:tr>
      <w:tr>
        <w:tc>
          <w:tcPr/>
          <w:p>
            <w:pPr>
              <w:pStyle w:val="Compact"/>
            </w:pPr>
            <w:r>
              <w:t xml:space="preserve">15255107</w:t>
            </w:r>
          </w:p>
        </w:tc>
        <w:tc>
          <w:tcPr/>
          <w:p>
            <w:pPr>
              <w:pStyle w:val="Compact"/>
            </w:pPr>
            <w:r>
              <w:t xml:space="preserve">Beaumont-Konglomerat</w:t>
            </w:r>
          </w:p>
        </w:tc>
        <w:tc>
          <w:tcPr/>
          <w:p>
            <w:pPr>
              <w:pStyle w:val="Compact"/>
            </w:pPr>
            <w:r>
              <w:t xml:space="preserve">Beaumont Conglomerate</w:t>
            </w:r>
          </w:p>
        </w:tc>
      </w:tr>
      <w:tr>
        <w:tc>
          <w:tcPr/>
          <w:p>
            <w:pPr>
              <w:pStyle w:val="Compact"/>
            </w:pPr>
            <w:r>
              <w:t xml:space="preserve">15255108</w:t>
            </w:r>
          </w:p>
        </w:tc>
        <w:tc>
          <w:tcPr/>
          <w:p>
            <w:pPr>
              <w:pStyle w:val="Compact"/>
            </w:pPr>
            <w:r>
              <w:t xml:space="preserve">Rayes-Kalk</w:t>
            </w:r>
          </w:p>
        </w:tc>
        <w:tc>
          <w:tcPr/>
          <w:p>
            <w:pPr>
              <w:pStyle w:val="Compact"/>
            </w:pPr>
            <w:r>
              <w:t xml:space="preserve">Rayes Limestone</w:t>
            </w:r>
          </w:p>
        </w:tc>
      </w:tr>
      <w:tr>
        <w:tc>
          <w:tcPr/>
          <w:p>
            <w:pPr>
              <w:pStyle w:val="Compact"/>
            </w:pPr>
            <w:r>
              <w:t xml:space="preserve">15255109</w:t>
            </w:r>
          </w:p>
        </w:tc>
        <w:tc>
          <w:tcPr/>
          <w:p>
            <w:pPr>
              <w:pStyle w:val="Compact"/>
            </w:pPr>
            <w:r>
              <w:t xml:space="preserve">Pissot-Member</w:t>
            </w:r>
          </w:p>
        </w:tc>
        <w:tc>
          <w:tcPr/>
          <w:p>
            <w:pPr>
              <w:pStyle w:val="Compact"/>
            </w:pPr>
            <w:r>
              <w:t xml:space="preserve">Pissot Member</w:t>
            </w:r>
          </w:p>
        </w:tc>
      </w:tr>
      <w:tr>
        <w:tc>
          <w:tcPr/>
          <w:p>
            <w:pPr>
              <w:pStyle w:val="Compact"/>
            </w:pPr>
            <w:r>
              <w:t xml:space="preserve">15255111</w:t>
            </w:r>
          </w:p>
        </w:tc>
        <w:tc>
          <w:tcPr/>
          <w:p>
            <w:pPr>
              <w:pStyle w:val="Compact"/>
            </w:pPr>
            <w:r>
              <w:t xml:space="preserve">Wildenbach-Member</w:t>
            </w:r>
          </w:p>
        </w:tc>
        <w:tc>
          <w:tcPr/>
          <w:p>
            <w:pPr>
              <w:pStyle w:val="Compact"/>
            </w:pPr>
            <w:r>
              <w:t xml:space="preserve">Wildenbach Member</w:t>
            </w:r>
          </w:p>
        </w:tc>
      </w:tr>
      <w:tr>
        <w:tc>
          <w:tcPr/>
          <w:p>
            <w:pPr>
              <w:pStyle w:val="Compact"/>
            </w:pPr>
            <w:r>
              <w:t xml:space="preserve">15255113</w:t>
            </w:r>
          </w:p>
        </w:tc>
        <w:tc>
          <w:tcPr/>
          <w:p>
            <w:pPr>
              <w:pStyle w:val="Compact"/>
            </w:pPr>
            <w:r>
              <w:t xml:space="preserve">Rontins-Member</w:t>
            </w:r>
          </w:p>
        </w:tc>
        <w:tc>
          <w:tcPr/>
          <w:p>
            <w:pPr>
              <w:pStyle w:val="Compact"/>
            </w:pPr>
            <w:r>
              <w:t xml:space="preserve">Rontins Member</w:t>
            </w:r>
          </w:p>
        </w:tc>
      </w:tr>
      <w:tr>
        <w:tc>
          <w:tcPr/>
          <w:p>
            <w:pPr>
              <w:pStyle w:val="Compact"/>
            </w:pPr>
            <w:r>
              <w:t xml:space="preserve">15255114</w:t>
            </w:r>
          </w:p>
        </w:tc>
        <w:tc>
          <w:tcPr/>
          <w:p>
            <w:pPr>
              <w:pStyle w:val="Compact"/>
            </w:pPr>
            <w:r>
              <w:t xml:space="preserve">Allières-Member</w:t>
            </w:r>
          </w:p>
        </w:tc>
        <w:tc>
          <w:tcPr/>
          <w:p>
            <w:pPr>
              <w:pStyle w:val="Compact"/>
            </w:pPr>
            <w:r>
              <w:t xml:space="preserve">Allières Member</w:t>
            </w:r>
          </w:p>
        </w:tc>
      </w:tr>
      <w:tr>
        <w:tc>
          <w:tcPr/>
          <w:p>
            <w:pPr>
              <w:pStyle w:val="Compact"/>
            </w:pPr>
            <w:r>
              <w:t xml:space="preserve">15255115</w:t>
            </w:r>
          </w:p>
        </w:tc>
        <w:tc>
          <w:tcPr/>
          <w:p>
            <w:pPr>
              <w:pStyle w:val="Compact"/>
            </w:pPr>
            <w:r>
              <w:t xml:space="preserve">Gérignoz-Kalk</w:t>
            </w:r>
          </w:p>
        </w:tc>
        <w:tc>
          <w:tcPr/>
          <w:p>
            <w:pPr>
              <w:pStyle w:val="Compact"/>
            </w:pPr>
            <w:r>
              <w:t xml:space="preserve">Gérignoz Limestone</w:t>
            </w:r>
          </w:p>
        </w:tc>
      </w:tr>
      <w:tr>
        <w:tc>
          <w:tcPr/>
          <w:p>
            <w:pPr>
              <w:pStyle w:val="Compact"/>
            </w:pPr>
            <w:r>
              <w:t xml:space="preserve">15255116</w:t>
            </w:r>
          </w:p>
        </w:tc>
        <w:tc>
          <w:tcPr/>
          <w:p>
            <w:pPr>
              <w:pStyle w:val="Compact"/>
            </w:pPr>
            <w:r>
              <w:t xml:space="preserve">Plagersflue-Kalkarenit</w:t>
            </w:r>
          </w:p>
        </w:tc>
        <w:tc>
          <w:tcPr/>
          <w:p>
            <w:pPr>
              <w:pStyle w:val="Compact"/>
            </w:pPr>
            <w:r>
              <w:t xml:space="preserve">Plagersflue Calcarenite</w:t>
            </w:r>
          </w:p>
        </w:tc>
      </w:tr>
      <w:tr>
        <w:tc>
          <w:tcPr/>
          <w:p>
            <w:pPr>
              <w:pStyle w:val="Compact"/>
            </w:pPr>
            <w:r>
              <w:t xml:space="preserve">15255112</w:t>
            </w:r>
          </w:p>
        </w:tc>
        <w:tc>
          <w:tcPr/>
          <w:p>
            <w:pPr>
              <w:pStyle w:val="Compact"/>
            </w:pPr>
            <w:r>
              <w:t xml:space="preserve">Pra-du-Pont-Hartgrund</w:t>
            </w:r>
          </w:p>
        </w:tc>
        <w:tc>
          <w:tcPr/>
          <w:p>
            <w:pPr>
              <w:pStyle w:val="Compact"/>
            </w:pPr>
            <w:r>
              <w:t xml:space="preserve">Pra du Pont Hardground</w:t>
            </w:r>
          </w:p>
        </w:tc>
      </w:tr>
      <w:tr>
        <w:tc>
          <w:tcPr/>
          <w:p>
            <w:pPr>
              <w:pStyle w:val="Compact"/>
            </w:pPr>
            <w:r>
              <w:t xml:space="preserve">15255118</w:t>
            </w:r>
          </w:p>
        </w:tc>
        <w:tc>
          <w:tcPr/>
          <w:p>
            <w:pPr>
              <w:pStyle w:val="Compact"/>
            </w:pPr>
            <w:r>
              <w:t xml:space="preserve">Chällihorn-Member</w:t>
            </w:r>
          </w:p>
        </w:tc>
        <w:tc>
          <w:tcPr/>
          <w:p>
            <w:pPr>
              <w:pStyle w:val="Compact"/>
            </w:pPr>
            <w:r>
              <w:t xml:space="preserve">Chällihorn Member</w:t>
            </w:r>
          </w:p>
        </w:tc>
      </w:tr>
      <w:tr>
        <w:tc>
          <w:tcPr/>
          <w:p>
            <w:pPr>
              <w:pStyle w:val="Compact"/>
            </w:pPr>
            <w:r>
              <w:t xml:space="preserve">15255119</w:t>
            </w:r>
          </w:p>
        </w:tc>
        <w:tc>
          <w:tcPr/>
          <w:p>
            <w:pPr>
              <w:pStyle w:val="Compact"/>
            </w:pPr>
            <w:r>
              <w:t xml:space="preserve">Comba-d'Avau-Member</w:t>
            </w:r>
          </w:p>
        </w:tc>
        <w:tc>
          <w:tcPr/>
          <w:p>
            <w:pPr>
              <w:pStyle w:val="Compact"/>
            </w:pPr>
            <w:r>
              <w:t xml:space="preserve">Comba d'Avau Member</w:t>
            </w:r>
          </w:p>
        </w:tc>
      </w:tr>
      <w:tr>
        <w:tc>
          <w:tcPr/>
          <w:p>
            <w:pPr>
              <w:pStyle w:val="Compact"/>
            </w:pPr>
            <w:r>
              <w:t xml:space="preserve">15255120</w:t>
            </w:r>
          </w:p>
        </w:tc>
        <w:tc>
          <w:tcPr/>
          <w:p>
            <w:pPr>
              <w:pStyle w:val="Compact"/>
            </w:pPr>
            <w:r>
              <w:t xml:space="preserve">Rodosex-Member</w:t>
            </w:r>
          </w:p>
        </w:tc>
        <w:tc>
          <w:tcPr/>
          <w:p>
            <w:pPr>
              <w:pStyle w:val="Compact"/>
            </w:pPr>
            <w:r>
              <w:t xml:space="preserve">Rodosex Member</w:t>
            </w:r>
          </w:p>
        </w:tc>
      </w:tr>
      <w:tr>
        <w:tc>
          <w:tcPr/>
          <w:p>
            <w:pPr>
              <w:pStyle w:val="Compact"/>
            </w:pPr>
            <w:r>
              <w:t xml:space="preserve">15255122</w:t>
            </w:r>
          </w:p>
        </w:tc>
        <w:tc>
          <w:tcPr/>
          <w:p>
            <w:pPr>
              <w:pStyle w:val="Compact"/>
            </w:pPr>
            <w:r>
              <w:t xml:space="preserve">Kummli-Schichten</w:t>
            </w:r>
          </w:p>
        </w:tc>
        <w:tc>
          <w:tcPr/>
          <w:p>
            <w:pPr>
              <w:pStyle w:val="Compact"/>
            </w:pPr>
            <w:r>
              <w:t xml:space="preserve">Kummli Beds</w:t>
            </w:r>
          </w:p>
        </w:tc>
      </w:tr>
      <w:tr>
        <w:tc>
          <w:tcPr/>
          <w:p>
            <w:pPr>
              <w:pStyle w:val="Compact"/>
            </w:pPr>
            <w:r>
              <w:t xml:space="preserve">15255124</w:t>
            </w:r>
          </w:p>
        </w:tc>
        <w:tc>
          <w:tcPr/>
          <w:p>
            <w:pPr>
              <w:pStyle w:val="Compact"/>
            </w:pPr>
            <w:r>
              <w:t xml:space="preserve">Wandfluh-Mikrofazies</w:t>
            </w:r>
          </w:p>
        </w:tc>
        <w:tc>
          <w:tcPr/>
          <w:p>
            <w:pPr>
              <w:pStyle w:val="Compact"/>
            </w:pPr>
            <w:r>
              <w:t xml:space="preserve">Wandfluh Microfacies</w:t>
            </w:r>
          </w:p>
        </w:tc>
      </w:tr>
      <w:tr>
        <w:tc>
          <w:tcPr/>
          <w:p>
            <w:pPr>
              <w:pStyle w:val="Compact"/>
            </w:pPr>
            <w:r>
              <w:t xml:space="preserve">15255125</w:t>
            </w:r>
          </w:p>
        </w:tc>
        <w:tc>
          <w:tcPr/>
          <w:p>
            <w:pPr>
              <w:pStyle w:val="Compact"/>
            </w:pPr>
            <w:r>
              <w:t xml:space="preserve">Gummfluh-Mikrofazies</w:t>
            </w:r>
          </w:p>
        </w:tc>
        <w:tc>
          <w:tcPr/>
          <w:p>
            <w:pPr>
              <w:pStyle w:val="Compact"/>
            </w:pPr>
            <w:r>
              <w:t xml:space="preserve">Gummfluh Microfacies</w:t>
            </w:r>
          </w:p>
        </w:tc>
      </w:tr>
      <w:tr>
        <w:tc>
          <w:tcPr/>
          <w:p>
            <w:pPr>
              <w:pStyle w:val="Compact"/>
            </w:pPr>
            <w:r>
              <w:t xml:space="preserve">15255126</w:t>
            </w:r>
          </w:p>
        </w:tc>
        <w:tc>
          <w:tcPr/>
          <w:p>
            <w:pPr>
              <w:pStyle w:val="Compact"/>
            </w:pPr>
            <w:r>
              <w:t xml:space="preserve">Gastlosen-Oolith</w:t>
            </w:r>
          </w:p>
        </w:tc>
        <w:tc>
          <w:tcPr/>
          <w:p>
            <w:pPr>
              <w:pStyle w:val="Compact"/>
            </w:pPr>
            <w:r>
              <w:t xml:space="preserve">Gastlosen Oolite</w:t>
            </w:r>
          </w:p>
        </w:tc>
      </w:tr>
      <w:tr>
        <w:tc>
          <w:tcPr/>
          <w:p>
            <w:pPr>
              <w:pStyle w:val="Compact"/>
            </w:pPr>
            <w:r>
              <w:t xml:space="preserve">15255127</w:t>
            </w:r>
          </w:p>
        </w:tc>
        <w:tc>
          <w:tcPr/>
          <w:p>
            <w:pPr>
              <w:pStyle w:val="Compact"/>
            </w:pPr>
            <w:r>
              <w:t xml:space="preserve">Rindenkorn-Mikrofazies</w:t>
            </w:r>
          </w:p>
        </w:tc>
        <w:tc>
          <w:tcPr/>
          <w:p>
            <w:pPr>
              <w:pStyle w:val="Compact"/>
            </w:pPr>
            <w:r>
              <w:t xml:space="preserve">Rindenkorn Microfacies</w:t>
            </w:r>
          </w:p>
        </w:tc>
      </w:tr>
      <w:tr>
        <w:tc>
          <w:tcPr/>
          <w:p>
            <w:pPr>
              <w:pStyle w:val="Compact"/>
            </w:pPr>
            <w:r>
              <w:t xml:space="preserve">15255128</w:t>
            </w:r>
          </w:p>
        </w:tc>
        <w:tc>
          <w:tcPr/>
          <w:p>
            <w:pPr>
              <w:pStyle w:val="Compact"/>
            </w:pPr>
            <w:r>
              <w:t xml:space="preserve">Pfad-Mikrofazies</w:t>
            </w:r>
          </w:p>
        </w:tc>
        <w:tc>
          <w:tcPr/>
          <w:p>
            <w:pPr>
              <w:pStyle w:val="Compact"/>
            </w:pPr>
            <w:r>
              <w:t xml:space="preserve">Pfad Microfacies</w:t>
            </w:r>
          </w:p>
        </w:tc>
      </w:tr>
      <w:tr>
        <w:tc>
          <w:tcPr/>
          <w:p>
            <w:pPr>
              <w:pStyle w:val="Compact"/>
            </w:pPr>
            <w:r>
              <w:t xml:space="preserve">15255130</w:t>
            </w:r>
          </w:p>
        </w:tc>
        <w:tc>
          <w:tcPr/>
          <w:p>
            <w:pPr>
              <w:pStyle w:val="Compact"/>
            </w:pPr>
            <w:r>
              <w:t xml:space="preserve">Albeuve-Serie</w:t>
            </w:r>
          </w:p>
        </w:tc>
        <w:tc>
          <w:tcPr/>
          <w:p>
            <w:pPr>
              <w:pStyle w:val="Compact"/>
            </w:pPr>
            <w:r>
              <w:t xml:space="preserve">Albeuve Series</w:t>
            </w:r>
          </w:p>
        </w:tc>
      </w:tr>
      <w:tr>
        <w:tc>
          <w:tcPr/>
          <w:p>
            <w:pPr>
              <w:pStyle w:val="Compact"/>
            </w:pPr>
            <w:r>
              <w:t xml:space="preserve">15255134</w:t>
            </w:r>
          </w:p>
        </w:tc>
        <w:tc>
          <w:tcPr/>
          <w:p>
            <w:pPr>
              <w:pStyle w:val="Compact"/>
            </w:pPr>
            <w:r>
              <w:t xml:space="preserve">Col-de-Cordon-Member</w:t>
            </w:r>
          </w:p>
        </w:tc>
        <w:tc>
          <w:tcPr/>
          <w:p>
            <w:pPr>
              <w:pStyle w:val="Compact"/>
            </w:pPr>
            <w:r>
              <w:t xml:space="preserve">Col de Cordon Member</w:t>
            </w:r>
          </w:p>
        </w:tc>
      </w:tr>
      <w:tr>
        <w:tc>
          <w:tcPr/>
          <w:p>
            <w:pPr>
              <w:pStyle w:val="Compact"/>
            </w:pPr>
            <w:r>
              <w:t xml:space="preserve">15255138</w:t>
            </w:r>
          </w:p>
        </w:tc>
        <w:tc>
          <w:tcPr/>
          <w:p>
            <w:pPr>
              <w:pStyle w:val="Compact"/>
            </w:pPr>
            <w:r>
              <w:t xml:space="preserve">Rubli-Member</w:t>
            </w:r>
          </w:p>
        </w:tc>
        <w:tc>
          <w:tcPr/>
          <w:p>
            <w:pPr>
              <w:pStyle w:val="Compact"/>
            </w:pPr>
            <w:r>
              <w:t xml:space="preserve">Rubli Member</w:t>
            </w:r>
          </w:p>
        </w:tc>
      </w:tr>
      <w:tr>
        <w:tc>
          <w:tcPr/>
          <w:p>
            <w:pPr>
              <w:pStyle w:val="Compact"/>
            </w:pPr>
            <w:r>
              <w:t xml:space="preserve">15255139</w:t>
            </w:r>
          </w:p>
        </w:tc>
        <w:tc>
          <w:tcPr/>
          <w:p>
            <w:pPr>
              <w:pStyle w:val="Compact"/>
            </w:pPr>
            <w:r>
              <w:t xml:space="preserve">Chavanette-Member</w:t>
            </w:r>
          </w:p>
        </w:tc>
        <w:tc>
          <w:tcPr/>
          <w:p>
            <w:pPr>
              <w:pStyle w:val="Compact"/>
            </w:pPr>
            <w:r>
              <w:t xml:space="preserve">Chavanette Member</w:t>
            </w:r>
          </w:p>
        </w:tc>
      </w:tr>
      <w:tr>
        <w:tc>
          <w:tcPr/>
          <w:p>
            <w:pPr>
              <w:pStyle w:val="Compact"/>
            </w:pPr>
            <w:r>
              <w:t xml:space="preserve">15255135</w:t>
            </w:r>
          </w:p>
        </w:tc>
        <w:tc>
          <w:tcPr/>
          <w:p>
            <w:pPr>
              <w:pStyle w:val="Compact"/>
            </w:pPr>
            <w:r>
              <w:t xml:space="preserve">Stockenflue-Kalk</w:t>
            </w:r>
          </w:p>
        </w:tc>
        <w:tc>
          <w:tcPr/>
          <w:p>
            <w:pPr>
              <w:pStyle w:val="Compact"/>
            </w:pPr>
            <w:r>
              <w:t xml:space="preserve">Stockenflue Limestone</w:t>
            </w:r>
          </w:p>
        </w:tc>
      </w:tr>
      <w:tr>
        <w:tc>
          <w:tcPr/>
          <w:p>
            <w:pPr>
              <w:pStyle w:val="Compact"/>
            </w:pPr>
            <w:r>
              <w:t xml:space="preserve">15255136</w:t>
            </w:r>
          </w:p>
        </w:tc>
        <w:tc>
          <w:tcPr/>
          <w:p>
            <w:pPr>
              <w:pStyle w:val="Compact"/>
            </w:pPr>
            <w:r>
              <w:t xml:space="preserve">Klus-Konglomerat</w:t>
            </w:r>
          </w:p>
        </w:tc>
        <w:tc>
          <w:tcPr/>
          <w:p>
            <w:pPr>
              <w:pStyle w:val="Compact"/>
            </w:pPr>
            <w:r>
              <w:t xml:space="preserve">Klus Conglomerate</w:t>
            </w:r>
          </w:p>
        </w:tc>
      </w:tr>
      <w:tr>
        <w:tc>
          <w:tcPr/>
          <w:p>
            <w:pPr>
              <w:pStyle w:val="Compact"/>
            </w:pPr>
            <w:r>
              <w:t xml:space="preserve">15255137</w:t>
            </w:r>
          </w:p>
        </w:tc>
        <w:tc>
          <w:tcPr/>
          <w:p>
            <w:pPr>
              <w:pStyle w:val="Compact"/>
            </w:pPr>
            <w:r>
              <w:t xml:space="preserve">Holzerhorn-Einheit</w:t>
            </w:r>
          </w:p>
        </w:tc>
        <w:tc>
          <w:tcPr/>
          <w:p>
            <w:pPr>
              <w:pStyle w:val="Compact"/>
            </w:pPr>
            <w:r>
              <w:t xml:space="preserve">Holzerhorn Unit</w:t>
            </w:r>
          </w:p>
        </w:tc>
      </w:tr>
      <w:tr>
        <w:tc>
          <w:tcPr/>
          <w:p>
            <w:pPr>
              <w:pStyle w:val="Compact"/>
            </w:pPr>
            <w:r>
              <w:t xml:space="preserve">15255141</w:t>
            </w:r>
          </w:p>
        </w:tc>
        <w:tc>
          <w:tcPr/>
          <w:p>
            <w:pPr>
              <w:pStyle w:val="Compact"/>
            </w:pPr>
            <w:r>
              <w:t xml:space="preserve">Col-de-Lys-Member</w:t>
            </w:r>
          </w:p>
        </w:tc>
        <w:tc>
          <w:tcPr/>
          <w:p>
            <w:pPr>
              <w:pStyle w:val="Compact"/>
            </w:pPr>
            <w:r>
              <w:t xml:space="preserve">Col de Lys Member</w:t>
            </w:r>
          </w:p>
        </w:tc>
      </w:tr>
      <w:tr>
        <w:tc>
          <w:tcPr/>
          <w:p>
            <w:pPr>
              <w:pStyle w:val="Compact"/>
            </w:pPr>
            <w:r>
              <w:t xml:space="preserve">15255142</w:t>
            </w:r>
          </w:p>
        </w:tc>
        <w:tc>
          <w:tcPr/>
          <w:p>
            <w:pPr>
              <w:pStyle w:val="Compact"/>
            </w:pPr>
            <w:r>
              <w:t xml:space="preserve">Vanil-Carré-Member</w:t>
            </w:r>
          </w:p>
        </w:tc>
        <w:tc>
          <w:tcPr/>
          <w:p>
            <w:pPr>
              <w:pStyle w:val="Compact"/>
            </w:pPr>
            <w:r>
              <w:t xml:space="preserve">Vanil Carré Member</w:t>
            </w:r>
          </w:p>
        </w:tc>
      </w:tr>
      <w:tr>
        <w:tc>
          <w:tcPr/>
          <w:p>
            <w:pPr>
              <w:pStyle w:val="Compact"/>
            </w:pPr>
            <w:r>
              <w:t xml:space="preserve">15255143</w:t>
            </w:r>
          </w:p>
        </w:tc>
        <w:tc>
          <w:tcPr/>
          <w:p>
            <w:pPr>
              <w:pStyle w:val="Compact"/>
            </w:pPr>
            <w:r>
              <w:t xml:space="preserve">Verdy-Member</w:t>
            </w:r>
          </w:p>
        </w:tc>
        <w:tc>
          <w:tcPr/>
          <w:p>
            <w:pPr>
              <w:pStyle w:val="Compact"/>
            </w:pPr>
            <w:r>
              <w:t xml:space="preserve">Verdy Member</w:t>
            </w:r>
          </w:p>
        </w:tc>
      </w:tr>
      <w:tr>
        <w:tc>
          <w:tcPr/>
          <w:p>
            <w:pPr>
              <w:pStyle w:val="Compact"/>
            </w:pPr>
            <w:r>
              <w:t xml:space="preserve">15255144</w:t>
            </w:r>
          </w:p>
        </w:tc>
        <w:tc>
          <w:tcPr/>
          <w:p>
            <w:pPr>
              <w:pStyle w:val="Compact"/>
            </w:pPr>
            <w:r>
              <w:t xml:space="preserve">Soladier-Member</w:t>
            </w:r>
          </w:p>
        </w:tc>
        <w:tc>
          <w:tcPr/>
          <w:p>
            <w:pPr>
              <w:pStyle w:val="Compact"/>
            </w:pPr>
            <w:r>
              <w:t xml:space="preserve">Soladier Member</w:t>
            </w:r>
          </w:p>
        </w:tc>
      </w:tr>
      <w:tr>
        <w:tc>
          <w:tcPr/>
          <w:p>
            <w:pPr>
              <w:pStyle w:val="Compact"/>
            </w:pPr>
            <w:r>
              <w:t xml:space="preserve">15255146</w:t>
            </w:r>
          </w:p>
        </w:tc>
        <w:tc>
          <w:tcPr/>
          <w:p>
            <w:pPr>
              <w:pStyle w:val="Compact"/>
            </w:pPr>
            <w:r>
              <w:t xml:space="preserve">Langel-Member</w:t>
            </w:r>
          </w:p>
        </w:tc>
        <w:tc>
          <w:tcPr/>
          <w:p>
            <w:pPr>
              <w:pStyle w:val="Compact"/>
            </w:pPr>
            <w:r>
              <w:t xml:space="preserve">Langel Member</w:t>
            </w:r>
          </w:p>
        </w:tc>
      </w:tr>
      <w:tr>
        <w:tc>
          <w:tcPr/>
          <w:p>
            <w:pPr>
              <w:pStyle w:val="Compact"/>
            </w:pPr>
            <w:r>
              <w:t xml:space="preserve">15255147</w:t>
            </w:r>
          </w:p>
        </w:tc>
        <w:tc>
          <w:tcPr/>
          <w:p>
            <w:pPr>
              <w:pStyle w:val="Compact"/>
            </w:pPr>
            <w:r>
              <w:t xml:space="preserve">Mieussy-Member</w:t>
            </w:r>
          </w:p>
        </w:tc>
        <w:tc>
          <w:tcPr/>
          <w:p>
            <w:pPr>
              <w:pStyle w:val="Compact"/>
            </w:pPr>
            <w:r>
              <w:t xml:space="preserve">Mieussy Member</w:t>
            </w:r>
          </w:p>
        </w:tc>
      </w:tr>
      <w:tr>
        <w:tc>
          <w:tcPr/>
          <w:p>
            <w:pPr>
              <w:pStyle w:val="Compact"/>
            </w:pPr>
            <w:r>
              <w:t xml:space="preserve">15255153</w:t>
            </w:r>
          </w:p>
        </w:tc>
        <w:tc>
          <w:tcPr/>
          <w:p>
            <w:pPr>
              <w:pStyle w:val="Compact"/>
            </w:pPr>
            <w:r>
              <w:t xml:space="preserve">Chevalets-Schichten</w:t>
            </w:r>
          </w:p>
        </w:tc>
        <w:tc>
          <w:tcPr/>
          <w:p>
            <w:pPr>
              <w:pStyle w:val="Compact"/>
            </w:pPr>
            <w:r>
              <w:t xml:space="preserve">Chevalets Beds</w:t>
            </w:r>
          </w:p>
        </w:tc>
      </w:tr>
      <w:tr>
        <w:tc>
          <w:tcPr/>
          <w:p>
            <w:pPr>
              <w:pStyle w:val="Compact"/>
            </w:pPr>
            <w:r>
              <w:t xml:space="preserve">15255154</w:t>
            </w:r>
          </w:p>
        </w:tc>
        <w:tc>
          <w:tcPr/>
          <w:p>
            <w:pPr>
              <w:pStyle w:val="Compact"/>
            </w:pPr>
            <w:r>
              <w:t xml:space="preserve">Creux-de-l'Ours-Schichten</w:t>
            </w:r>
          </w:p>
        </w:tc>
        <w:tc>
          <w:tcPr/>
          <w:p>
            <w:pPr>
              <w:pStyle w:val="Compact"/>
            </w:pPr>
            <w:r>
              <w:t xml:space="preserve">Creux de l'Ours Beds</w:t>
            </w:r>
          </w:p>
        </w:tc>
      </w:tr>
      <w:tr>
        <w:tc>
          <w:tcPr/>
          <w:p>
            <w:pPr>
              <w:pStyle w:val="Compact"/>
            </w:pPr>
            <w:r>
              <w:t xml:space="preserve">15255160</w:t>
            </w:r>
          </w:p>
        </w:tc>
        <w:tc>
          <w:tcPr/>
          <w:p>
            <w:pPr>
              <w:pStyle w:val="Compact"/>
            </w:pPr>
            <w:r>
              <w:t xml:space="preserve">Agreblierai-Member</w:t>
            </w:r>
          </w:p>
        </w:tc>
        <w:tc>
          <w:tcPr/>
          <w:p>
            <w:pPr>
              <w:pStyle w:val="Compact"/>
            </w:pPr>
            <w:r>
              <w:t xml:space="preserve">Agreblierai Member</w:t>
            </w:r>
          </w:p>
        </w:tc>
      </w:tr>
      <w:tr>
        <w:tc>
          <w:tcPr/>
          <w:p>
            <w:pPr>
              <w:pStyle w:val="Compact"/>
            </w:pPr>
            <w:r>
              <w:t xml:space="preserve">15255161</w:t>
            </w:r>
          </w:p>
        </w:tc>
        <w:tc>
          <w:tcPr/>
          <w:p>
            <w:pPr>
              <w:pStyle w:val="Compact"/>
            </w:pPr>
            <w:r>
              <w:t xml:space="preserve">Bois-de-Luan-Member</w:t>
            </w:r>
          </w:p>
        </w:tc>
        <w:tc>
          <w:tcPr/>
          <w:p>
            <w:pPr>
              <w:pStyle w:val="Compact"/>
            </w:pPr>
            <w:r>
              <w:t xml:space="preserve">Bois de Luan Member</w:t>
            </w:r>
          </w:p>
        </w:tc>
      </w:tr>
      <w:tr>
        <w:tc>
          <w:tcPr/>
          <w:p>
            <w:pPr>
              <w:pStyle w:val="Compact"/>
            </w:pPr>
            <w:r>
              <w:t xml:space="preserve">15255167</w:t>
            </w:r>
          </w:p>
        </w:tc>
        <w:tc>
          <w:tcPr/>
          <w:p>
            <w:pPr>
              <w:pStyle w:val="Compact"/>
            </w:pPr>
            <w:r>
              <w:t xml:space="preserve">«Obere Rauhwacke» (Pralet-Fm.)</w:t>
            </w:r>
          </w:p>
        </w:tc>
        <w:tc>
          <w:tcPr/>
          <w:p>
            <w:pPr>
              <w:pStyle w:val="Compact"/>
            </w:pPr>
            <w:r>
              <w:t xml:space="preserve">«Obere Rauhwacke» (Pralet Fm.)</w:t>
            </w:r>
          </w:p>
        </w:tc>
      </w:tr>
      <w:tr>
        <w:tc>
          <w:tcPr/>
          <w:p>
            <w:pPr>
              <w:pStyle w:val="Compact"/>
            </w:pPr>
            <w:r>
              <w:t xml:space="preserve">15255168</w:t>
            </w:r>
          </w:p>
        </w:tc>
        <w:tc>
          <w:tcPr/>
          <w:p>
            <w:pPr>
              <w:pStyle w:val="Compact"/>
            </w:pPr>
            <w:r>
              <w:t xml:space="preserve">Erpilles-Member</w:t>
            </w:r>
          </w:p>
        </w:tc>
        <w:tc>
          <w:tcPr/>
          <w:p>
            <w:pPr>
              <w:pStyle w:val="Compact"/>
            </w:pPr>
            <w:r>
              <w:t xml:space="preserve">Erpilles Member</w:t>
            </w:r>
          </w:p>
        </w:tc>
      </w:tr>
      <w:tr>
        <w:tc>
          <w:tcPr/>
          <w:p>
            <w:pPr>
              <w:pStyle w:val="Compact"/>
            </w:pPr>
            <w:r>
              <w:t xml:space="preserve">15255169</w:t>
            </w:r>
          </w:p>
        </w:tc>
        <w:tc>
          <w:tcPr/>
          <w:p>
            <w:pPr>
              <w:pStyle w:val="Compact"/>
            </w:pPr>
            <w:r>
              <w:t xml:space="preserve">Balmi-Member</w:t>
            </w:r>
          </w:p>
        </w:tc>
        <w:tc>
          <w:tcPr/>
          <w:p>
            <w:pPr>
              <w:pStyle w:val="Compact"/>
            </w:pPr>
            <w:r>
              <w:t xml:space="preserve">Balmi Member</w:t>
            </w:r>
          </w:p>
        </w:tc>
      </w:tr>
      <w:tr>
        <w:tc>
          <w:tcPr/>
          <w:p>
            <w:pPr>
              <w:pStyle w:val="Compact"/>
            </w:pPr>
            <w:r>
              <w:t xml:space="preserve">15255171</w:t>
            </w:r>
          </w:p>
        </w:tc>
        <w:tc>
          <w:tcPr/>
          <w:p>
            <w:pPr>
              <w:pStyle w:val="Compact"/>
            </w:pPr>
            <w:r>
              <w:t xml:space="preserve">Bodeflue-Member</w:t>
            </w:r>
          </w:p>
        </w:tc>
        <w:tc>
          <w:tcPr/>
          <w:p>
            <w:pPr>
              <w:pStyle w:val="Compact"/>
            </w:pPr>
            <w:r>
              <w:t xml:space="preserve">Bodeflue Member</w:t>
            </w:r>
          </w:p>
        </w:tc>
      </w:tr>
      <w:tr>
        <w:tc>
          <w:tcPr/>
          <w:p>
            <w:pPr>
              <w:pStyle w:val="Compact"/>
            </w:pPr>
            <w:r>
              <w:t xml:space="preserve">15255172</w:t>
            </w:r>
          </w:p>
        </w:tc>
        <w:tc>
          <w:tcPr/>
          <w:p>
            <w:pPr>
              <w:pStyle w:val="Compact"/>
            </w:pPr>
            <w:r>
              <w:t xml:space="preserve">Wildgrimmi-Member</w:t>
            </w:r>
          </w:p>
        </w:tc>
        <w:tc>
          <w:tcPr/>
          <w:p>
            <w:pPr>
              <w:pStyle w:val="Compact"/>
            </w:pPr>
            <w:r>
              <w:t xml:space="preserve">Wildgrimmi Member</w:t>
            </w:r>
          </w:p>
        </w:tc>
      </w:tr>
      <w:tr>
        <w:tc>
          <w:tcPr/>
          <w:p>
            <w:pPr>
              <w:pStyle w:val="Compact"/>
            </w:pPr>
            <w:r>
              <w:t xml:space="preserve">15255174</w:t>
            </w:r>
          </w:p>
        </w:tc>
        <w:tc>
          <w:tcPr/>
          <w:p>
            <w:pPr>
              <w:pStyle w:val="Compact"/>
            </w:pPr>
            <w:r>
              <w:t xml:space="preserve">Andonces-Member</w:t>
            </w:r>
          </w:p>
        </w:tc>
        <w:tc>
          <w:tcPr/>
          <w:p>
            <w:pPr>
              <w:pStyle w:val="Compact"/>
            </w:pPr>
            <w:r>
              <w:t xml:space="preserve">Andonces Member</w:t>
            </w:r>
          </w:p>
        </w:tc>
      </w:tr>
      <w:tr>
        <w:tc>
          <w:tcPr/>
          <w:p>
            <w:pPr>
              <w:pStyle w:val="Compact"/>
            </w:pPr>
            <w:r>
              <w:t xml:space="preserve">15255177</w:t>
            </w:r>
          </w:p>
        </w:tc>
        <w:tc>
          <w:tcPr/>
          <w:p>
            <w:pPr>
              <w:pStyle w:val="Compact"/>
            </w:pPr>
            <w:r>
              <w:t xml:space="preserve">Lessus-Member</w:t>
            </w:r>
          </w:p>
        </w:tc>
        <w:tc>
          <w:tcPr/>
          <w:p>
            <w:pPr>
              <w:pStyle w:val="Compact"/>
            </w:pPr>
            <w:r>
              <w:t xml:space="preserve">Lessus Member</w:t>
            </w:r>
          </w:p>
        </w:tc>
      </w:tr>
      <w:tr>
        <w:tc>
          <w:tcPr/>
          <w:p>
            <w:pPr>
              <w:pStyle w:val="Compact"/>
            </w:pPr>
            <w:r>
              <w:t xml:space="preserve">15255178</w:t>
            </w:r>
          </w:p>
        </w:tc>
        <w:tc>
          <w:tcPr/>
          <w:p>
            <w:pPr>
              <w:pStyle w:val="Compact"/>
            </w:pPr>
            <w:r>
              <w:t xml:space="preserve">Dorchaux-Member</w:t>
            </w:r>
          </w:p>
        </w:tc>
        <w:tc>
          <w:tcPr/>
          <w:p>
            <w:pPr>
              <w:pStyle w:val="Compact"/>
            </w:pPr>
            <w:r>
              <w:t xml:space="preserve">Dorchaux Member</w:t>
            </w:r>
          </w:p>
        </w:tc>
      </w:tr>
      <w:tr>
        <w:tc>
          <w:tcPr/>
          <w:p>
            <w:pPr>
              <w:pStyle w:val="Compact"/>
            </w:pPr>
            <w:r>
              <w:t xml:space="preserve">15255175</w:t>
            </w:r>
          </w:p>
        </w:tc>
        <w:tc>
          <w:tcPr/>
          <w:p>
            <w:pPr>
              <w:pStyle w:val="Compact"/>
            </w:pPr>
            <w:r>
              <w:t xml:space="preserve">«Mittlere Rauhwacke» (St-Triphon-Fm.)</w:t>
            </w:r>
          </w:p>
        </w:tc>
        <w:tc>
          <w:tcPr/>
          <w:p>
            <w:pPr>
              <w:pStyle w:val="Compact"/>
            </w:pPr>
            <w:r>
              <w:t xml:space="preserve">«Mittlere Rauhwacke» (St-Triphon Fm.)</w:t>
            </w:r>
          </w:p>
        </w:tc>
      </w:tr>
      <w:tr>
        <w:tc>
          <w:tcPr/>
          <w:p>
            <w:pPr>
              <w:pStyle w:val="Compact"/>
            </w:pPr>
            <w:r>
              <w:t xml:space="preserve">15255176</w:t>
            </w:r>
          </w:p>
        </w:tc>
        <w:tc>
          <w:tcPr/>
          <w:p>
            <w:pPr>
              <w:pStyle w:val="Compact"/>
            </w:pPr>
            <w:r>
              <w:t xml:space="preserve">«Silex-Niveau» (St-Triphon-Fm.)</w:t>
            </w:r>
          </w:p>
        </w:tc>
        <w:tc>
          <w:tcPr/>
          <w:p>
            <w:pPr>
              <w:pStyle w:val="Compact"/>
            </w:pPr>
            <w:r>
              <w:t xml:space="preserve">«Niveau à Silex» (St-Triphon Fm.)</w:t>
            </w:r>
          </w:p>
        </w:tc>
      </w:tr>
      <w:tr>
        <w:tc>
          <w:tcPr/>
          <w:p>
            <w:pPr>
              <w:pStyle w:val="Compact"/>
            </w:pPr>
            <w:r>
              <w:t xml:space="preserve">15255179</w:t>
            </w:r>
          </w:p>
        </w:tc>
        <w:tc>
          <w:tcPr/>
          <w:p>
            <w:pPr>
              <w:pStyle w:val="Compact"/>
            </w:pPr>
            <w:r>
              <w:t xml:space="preserve">«Untere Rauhwacke» (St-Triphon-Fm.)</w:t>
            </w:r>
          </w:p>
        </w:tc>
        <w:tc>
          <w:tcPr/>
          <w:p>
            <w:pPr>
              <w:pStyle w:val="Compact"/>
            </w:pPr>
            <w:r>
              <w:t xml:space="preserve">«Untere Rauhwacke» (St-Triphon Fm.)</w:t>
            </w:r>
          </w:p>
        </w:tc>
      </w:tr>
      <w:tr>
        <w:tc>
          <w:tcPr/>
          <w:p>
            <w:pPr>
              <w:pStyle w:val="Compact"/>
            </w:pPr>
            <w:r>
              <w:t xml:space="preserve">15255181</w:t>
            </w:r>
          </w:p>
        </w:tc>
        <w:tc>
          <w:tcPr/>
          <w:p>
            <w:pPr>
              <w:pStyle w:val="Compact"/>
            </w:pPr>
            <w:r>
              <w:t xml:space="preserve">Mythen-Kieselkalk</w:t>
            </w:r>
          </w:p>
        </w:tc>
        <w:tc>
          <w:tcPr/>
          <w:p>
            <w:pPr>
              <w:pStyle w:val="Compact"/>
            </w:pPr>
            <w:r>
              <w:t xml:space="preserve">Mythen Siliceous Limestone</w:t>
            </w:r>
          </w:p>
        </w:tc>
      </w:tr>
      <w:tr>
        <w:tc>
          <w:tcPr/>
          <w:p>
            <w:pPr>
              <w:pStyle w:val="Compact"/>
            </w:pPr>
            <w:r>
              <w:t xml:space="preserve">15255182</w:t>
            </w:r>
          </w:p>
        </w:tc>
        <w:tc>
          <w:tcPr/>
          <w:p>
            <w:pPr>
              <w:pStyle w:val="Compact"/>
            </w:pPr>
            <w:r>
              <w:t xml:space="preserve">«Griggeli-Bank»</w:t>
            </w:r>
          </w:p>
        </w:tc>
        <w:tc>
          <w:tcPr/>
          <w:p>
            <w:pPr>
              <w:pStyle w:val="Compact"/>
            </w:pPr>
            <w:r>
              <w:t xml:space="preserve">«Griggeli Bed»</w:t>
            </w:r>
          </w:p>
        </w:tc>
      </w:tr>
      <w:tr>
        <w:tc>
          <w:tcPr/>
          <w:p>
            <w:pPr>
              <w:pStyle w:val="Compact"/>
            </w:pPr>
            <w:r>
              <w:t xml:space="preserve">15255184</w:t>
            </w:r>
          </w:p>
        </w:tc>
        <w:tc>
          <w:tcPr/>
          <w:p>
            <w:pPr>
              <w:pStyle w:val="Compact"/>
            </w:pPr>
            <w:r>
              <w:t xml:space="preserve">Rämsi-Member</w:t>
            </w:r>
          </w:p>
        </w:tc>
        <w:tc>
          <w:tcPr/>
          <w:p>
            <w:pPr>
              <w:pStyle w:val="Compact"/>
            </w:pPr>
            <w:r>
              <w:t xml:space="preserve">Rämsi Member</w:t>
            </w:r>
          </w:p>
        </w:tc>
      </w:tr>
      <w:tr>
        <w:tc>
          <w:tcPr/>
          <w:p>
            <w:pPr>
              <w:pStyle w:val="Compact"/>
            </w:pPr>
            <w:r>
              <w:t xml:space="preserve">15255185</w:t>
            </w:r>
          </w:p>
        </w:tc>
        <w:tc>
          <w:tcPr/>
          <w:p>
            <w:pPr>
              <w:pStyle w:val="Compact"/>
            </w:pPr>
            <w:r>
              <w:t xml:space="preserve">«Gibel-Member»</w:t>
            </w:r>
          </w:p>
        </w:tc>
        <w:tc>
          <w:tcPr/>
          <w:p>
            <w:pPr>
              <w:pStyle w:val="Compact"/>
            </w:pPr>
            <w:r>
              <w:t xml:space="preserve">«Gibel Member»</w:t>
            </w:r>
          </w:p>
        </w:tc>
      </w:tr>
      <w:tr>
        <w:tc>
          <w:tcPr/>
          <w:p>
            <w:pPr>
              <w:pStyle w:val="Compact"/>
            </w:pPr>
            <w:r>
              <w:t xml:space="preserve">15255187</w:t>
            </w:r>
          </w:p>
        </w:tc>
        <w:tc>
          <w:tcPr/>
          <w:p>
            <w:pPr>
              <w:pStyle w:val="Compact"/>
            </w:pPr>
            <w:r>
              <w:t xml:space="preserve">Musenalp-Member</w:t>
            </w:r>
          </w:p>
        </w:tc>
        <w:tc>
          <w:tcPr/>
          <w:p>
            <w:pPr>
              <w:pStyle w:val="Compact"/>
            </w:pPr>
            <w:r>
              <w:t xml:space="preserve">Musenalp Member</w:t>
            </w:r>
          </w:p>
        </w:tc>
      </w:tr>
      <w:tr>
        <w:tc>
          <w:tcPr/>
          <w:p>
            <w:pPr>
              <w:pStyle w:val="Compact"/>
            </w:pPr>
            <w:r>
              <w:t xml:space="preserve">15255186</w:t>
            </w:r>
          </w:p>
        </w:tc>
        <w:tc>
          <w:tcPr/>
          <w:p>
            <w:pPr>
              <w:pStyle w:val="Compact"/>
            </w:pPr>
            <w:r>
              <w:t xml:space="preserve">Steinberg-Konglomerat</w:t>
            </w:r>
          </w:p>
        </w:tc>
        <w:tc>
          <w:tcPr/>
          <w:p>
            <w:pPr>
              <w:pStyle w:val="Compact"/>
            </w:pPr>
            <w:r>
              <w:t xml:space="preserve">Steinberg Conglomerate</w:t>
            </w:r>
          </w:p>
        </w:tc>
      </w:tr>
      <w:tr>
        <w:tc>
          <w:tcPr/>
          <w:p>
            <w:pPr>
              <w:pStyle w:val="Compact"/>
            </w:pPr>
            <w:r>
              <w:t xml:space="preserve">15255189</w:t>
            </w:r>
          </w:p>
        </w:tc>
        <w:tc>
          <w:tcPr/>
          <w:p>
            <w:pPr>
              <w:pStyle w:val="Compact"/>
            </w:pPr>
            <w:r>
              <w:t xml:space="preserve">«Zoophycos-Schichten» (Stanserhorn-Fm.)</w:t>
            </w:r>
          </w:p>
        </w:tc>
        <w:tc>
          <w:tcPr/>
          <w:p>
            <w:pPr>
              <w:pStyle w:val="Compact"/>
            </w:pPr>
            <w:r>
              <w:t xml:space="preserve">«Zoophycos Beds» (Stanserhorn Fm.)</w:t>
            </w:r>
          </w:p>
        </w:tc>
      </w:tr>
      <w:tr>
        <w:tc>
          <w:tcPr/>
          <w:p>
            <w:pPr>
              <w:pStyle w:val="Compact"/>
            </w:pPr>
            <w:r>
              <w:t xml:space="preserve">15255190</w:t>
            </w:r>
          </w:p>
        </w:tc>
        <w:tc>
          <w:tcPr/>
          <w:p>
            <w:pPr>
              <w:pStyle w:val="Compact"/>
            </w:pPr>
            <w:r>
              <w:t xml:space="preserve">Spis-Kalk</w:t>
            </w:r>
          </w:p>
        </w:tc>
        <w:tc>
          <w:tcPr/>
          <w:p>
            <w:pPr>
              <w:pStyle w:val="Compact"/>
            </w:pPr>
            <w:r>
              <w:t xml:space="preserve">Spis Limestone</w:t>
            </w:r>
          </w:p>
        </w:tc>
      </w:tr>
      <w:tr>
        <w:tc>
          <w:tcPr/>
          <w:p>
            <w:pPr>
              <w:pStyle w:val="Compact"/>
            </w:pPr>
            <w:r>
              <w:t xml:space="preserve">15255191</w:t>
            </w:r>
          </w:p>
        </w:tc>
        <w:tc>
          <w:tcPr/>
          <w:p>
            <w:pPr>
              <w:pStyle w:val="Compact"/>
            </w:pPr>
            <w:r>
              <w:t xml:space="preserve">«Posidonienschiefer» (Stanserhorn-Fm.)</w:t>
            </w:r>
          </w:p>
        </w:tc>
        <w:tc>
          <w:tcPr/>
          <w:p>
            <w:pPr>
              <w:pStyle w:val="Compact"/>
            </w:pPr>
            <w:r>
              <w:t xml:space="preserve">«Posidonienschiefer» (Stanserhorn Fm.)</w:t>
            </w:r>
          </w:p>
        </w:tc>
      </w:tr>
      <w:tr>
        <w:tc>
          <w:tcPr/>
          <w:p>
            <w:pPr>
              <w:pStyle w:val="Compact"/>
            </w:pPr>
            <w:r>
              <w:t xml:space="preserve">15255205</w:t>
            </w:r>
          </w:p>
        </w:tc>
        <w:tc>
          <w:tcPr/>
          <w:p>
            <w:pPr>
              <w:pStyle w:val="Compact"/>
            </w:pPr>
            <w:r>
              <w:t xml:space="preserve">«Untere Kalke» (Brekzien-Decke)</w:t>
            </w:r>
          </w:p>
        </w:tc>
        <w:tc>
          <w:tcPr/>
          <w:p>
            <w:pPr>
              <w:pStyle w:val="Compact"/>
            </w:pPr>
            <w:r>
              <w:t xml:space="preserve">«Lower Limestones» (Breccia Nappe)</w:t>
            </w:r>
          </w:p>
        </w:tc>
      </w:tr>
      <w:tr>
        <w:tc>
          <w:tcPr/>
          <w:p>
            <w:pPr>
              <w:pStyle w:val="Compact"/>
            </w:pPr>
            <w:r>
              <w:t xml:space="preserve">15255209</w:t>
            </w:r>
          </w:p>
        </w:tc>
        <w:tc>
          <w:tcPr/>
          <w:p>
            <w:pPr>
              <w:pStyle w:val="Compact"/>
            </w:pPr>
            <w:r>
              <w:t xml:space="preserve">Chandoline-Sandstein</w:t>
            </w:r>
          </w:p>
        </w:tc>
        <w:tc>
          <w:tcPr/>
          <w:p>
            <w:pPr>
              <w:pStyle w:val="Compact"/>
            </w:pPr>
            <w:r>
              <w:t xml:space="preserve">Chandoline Sandstone</w:t>
            </w:r>
          </w:p>
        </w:tc>
      </w:tr>
      <w:tr>
        <w:tc>
          <w:tcPr/>
          <w:p>
            <w:pPr>
              <w:pStyle w:val="Compact"/>
            </w:pPr>
            <w:r>
              <w:t xml:space="preserve">15255214</w:t>
            </w:r>
          </w:p>
        </w:tc>
        <w:tc>
          <w:tcPr/>
          <w:p>
            <w:pPr>
              <w:pStyle w:val="Compact"/>
            </w:pPr>
            <w:r>
              <w:t xml:space="preserve">Plan-Palasuit-Konglomerat</w:t>
            </w:r>
          </w:p>
        </w:tc>
        <w:tc>
          <w:tcPr/>
          <w:p>
            <w:pPr>
              <w:pStyle w:val="Compact"/>
            </w:pPr>
            <w:r>
              <w:t xml:space="preserve">Plan Palasuit Conglomerate</w:t>
            </w:r>
          </w:p>
        </w:tc>
      </w:tr>
      <w:tr>
        <w:tc>
          <w:tcPr/>
          <w:p>
            <w:pPr>
              <w:pStyle w:val="Compact"/>
            </w:pPr>
            <w:r>
              <w:t xml:space="preserve">15255220</w:t>
            </w:r>
          </w:p>
        </w:tc>
        <w:tc>
          <w:tcPr/>
          <w:p>
            <w:pPr>
              <w:pStyle w:val="Compact"/>
            </w:pPr>
            <w:r>
              <w:t xml:space="preserve">Ahorn-Augengneiss</w:t>
            </w:r>
          </w:p>
        </w:tc>
        <w:tc>
          <w:tcPr/>
          <w:p>
            <w:pPr>
              <w:pStyle w:val="Compact"/>
            </w:pPr>
            <w:r>
              <w:t xml:space="preserve">Ahorn Augengneiss</w:t>
            </w:r>
          </w:p>
        </w:tc>
      </w:tr>
      <w:tr>
        <w:tc>
          <w:tcPr/>
          <w:p>
            <w:pPr>
              <w:pStyle w:val="Compact"/>
            </w:pPr>
            <w:r>
              <w:t xml:space="preserve">15255224</w:t>
            </w:r>
          </w:p>
        </w:tc>
        <w:tc>
          <w:tcPr/>
          <w:p>
            <w:pPr>
              <w:pStyle w:val="Compact"/>
            </w:pPr>
            <w:r>
              <w:t xml:space="preserve">Sous-le-Rocher-Member</w:t>
            </w:r>
          </w:p>
        </w:tc>
        <w:tc>
          <w:tcPr/>
          <w:p>
            <w:pPr>
              <w:pStyle w:val="Compact"/>
            </w:pPr>
            <w:r>
              <w:t xml:space="preserve">Sous le Rocher Member</w:t>
            </w:r>
          </w:p>
        </w:tc>
      </w:tr>
      <w:tr>
        <w:tc>
          <w:tcPr/>
          <w:p>
            <w:pPr>
              <w:pStyle w:val="Compact"/>
            </w:pPr>
            <w:r>
              <w:t xml:space="preserve">15255225</w:t>
            </w:r>
          </w:p>
        </w:tc>
        <w:tc>
          <w:tcPr/>
          <w:p>
            <w:pPr>
              <w:pStyle w:val="Compact"/>
            </w:pPr>
            <w:r>
              <w:t xml:space="preserve">Embd-Member</w:t>
            </w:r>
          </w:p>
        </w:tc>
        <w:tc>
          <w:tcPr/>
          <w:p>
            <w:pPr>
              <w:pStyle w:val="Compact"/>
            </w:pPr>
            <w:r>
              <w:t xml:space="preserve">Embd Member</w:t>
            </w:r>
          </w:p>
        </w:tc>
      </w:tr>
      <w:tr>
        <w:tc>
          <w:tcPr/>
          <w:p>
            <w:pPr>
              <w:pStyle w:val="Compact"/>
            </w:pPr>
            <w:r>
              <w:t xml:space="preserve">15255227</w:t>
            </w:r>
          </w:p>
        </w:tc>
        <w:tc>
          <w:tcPr/>
          <w:p>
            <w:pPr>
              <w:pStyle w:val="Compact"/>
            </w:pPr>
            <w:r>
              <w:t xml:space="preserve">Oberems-Albitgneis</w:t>
            </w:r>
          </w:p>
        </w:tc>
        <w:tc>
          <w:tcPr/>
          <w:p>
            <w:pPr>
              <w:pStyle w:val="Compact"/>
            </w:pPr>
            <w:r>
              <w:t xml:space="preserve">Oberems Albitic Gneiss</w:t>
            </w:r>
          </w:p>
        </w:tc>
      </w:tr>
      <w:tr>
        <w:tc>
          <w:tcPr/>
          <w:p>
            <w:pPr>
              <w:pStyle w:val="Compact"/>
            </w:pPr>
            <w:r>
              <w:t xml:space="preserve">15255228</w:t>
            </w:r>
          </w:p>
        </w:tc>
        <w:tc>
          <w:tcPr/>
          <w:p>
            <w:pPr>
              <w:pStyle w:val="Compact"/>
            </w:pPr>
            <w:r>
              <w:t xml:space="preserve">Bonigersee-Augengneis</w:t>
            </w:r>
          </w:p>
        </w:tc>
        <w:tc>
          <w:tcPr/>
          <w:p>
            <w:pPr>
              <w:pStyle w:val="Compact"/>
            </w:pPr>
            <w:r>
              <w:t xml:space="preserve">Bonigersee Augengneiss</w:t>
            </w:r>
          </w:p>
        </w:tc>
      </w:tr>
      <w:tr>
        <w:tc>
          <w:tcPr/>
          <w:p>
            <w:pPr>
              <w:pStyle w:val="Compact"/>
            </w:pPr>
            <w:r>
              <w:t xml:space="preserve">15255230</w:t>
            </w:r>
          </w:p>
        </w:tc>
        <w:tc>
          <w:tcPr/>
          <w:p>
            <w:pPr>
              <w:pStyle w:val="Compact"/>
            </w:pPr>
            <w:r>
              <w:t xml:space="preserve">Gouille-Verte-Member</w:t>
            </w:r>
          </w:p>
        </w:tc>
        <w:tc>
          <w:tcPr/>
          <w:p>
            <w:pPr>
              <w:pStyle w:val="Compact"/>
            </w:pPr>
            <w:r>
              <w:t xml:space="preserve">Gouille Verte Member</w:t>
            </w:r>
          </w:p>
        </w:tc>
      </w:tr>
      <w:tr>
        <w:tc>
          <w:tcPr/>
          <w:p>
            <w:pPr>
              <w:pStyle w:val="Compact"/>
            </w:pPr>
            <w:r>
              <w:t xml:space="preserve">15255231</w:t>
            </w:r>
          </w:p>
        </w:tc>
        <w:tc>
          <w:tcPr/>
          <w:p>
            <w:pPr>
              <w:pStyle w:val="Compact"/>
            </w:pPr>
            <w:r>
              <w:t xml:space="preserve">Matse-Member</w:t>
            </w:r>
          </w:p>
        </w:tc>
        <w:tc>
          <w:tcPr/>
          <w:p>
            <w:pPr>
              <w:pStyle w:val="Compact"/>
            </w:pPr>
            <w:r>
              <w:t xml:space="preserve">Matse Member</w:t>
            </w:r>
          </w:p>
        </w:tc>
      </w:tr>
      <w:tr>
        <w:tc>
          <w:tcPr/>
          <w:p>
            <w:pPr>
              <w:pStyle w:val="Compact"/>
            </w:pPr>
            <w:r>
              <w:t xml:space="preserve">15255232</w:t>
            </w:r>
          </w:p>
        </w:tc>
        <w:tc>
          <w:tcPr/>
          <w:p>
            <w:pPr>
              <w:pStyle w:val="Compact"/>
            </w:pPr>
            <w:r>
              <w:t xml:space="preserve">Dent-de-Nendaz-Member</w:t>
            </w:r>
          </w:p>
        </w:tc>
        <w:tc>
          <w:tcPr/>
          <w:p>
            <w:pPr>
              <w:pStyle w:val="Compact"/>
            </w:pPr>
            <w:r>
              <w:t xml:space="preserve">Dent de Nendaz Member</w:t>
            </w:r>
          </w:p>
        </w:tc>
      </w:tr>
      <w:tr>
        <w:tc>
          <w:tcPr/>
          <w:p>
            <w:pPr>
              <w:pStyle w:val="Compact"/>
            </w:pPr>
            <w:r>
              <w:t xml:space="preserve">15255233</w:t>
            </w:r>
          </w:p>
        </w:tc>
        <w:tc>
          <w:tcPr/>
          <w:p>
            <w:pPr>
              <w:pStyle w:val="Compact"/>
            </w:pPr>
            <w:r>
              <w:t xml:space="preserve">Goli-d'Aget-Member</w:t>
            </w:r>
          </w:p>
        </w:tc>
        <w:tc>
          <w:tcPr/>
          <w:p>
            <w:pPr>
              <w:pStyle w:val="Compact"/>
            </w:pPr>
            <w:r>
              <w:t xml:space="preserve">Goli d'Aget Member</w:t>
            </w:r>
          </w:p>
        </w:tc>
      </w:tr>
      <w:tr>
        <w:tc>
          <w:tcPr/>
          <w:p>
            <w:pPr>
              <w:pStyle w:val="Compact"/>
            </w:pPr>
            <w:r>
              <w:t xml:space="preserve">15255234</w:t>
            </w:r>
          </w:p>
        </w:tc>
        <w:tc>
          <w:tcPr/>
          <w:p>
            <w:pPr>
              <w:pStyle w:val="Compact"/>
            </w:pPr>
            <w:r>
              <w:t xml:space="preserve">Mondra-Member</w:t>
            </w:r>
          </w:p>
        </w:tc>
        <w:tc>
          <w:tcPr/>
          <w:p>
            <w:pPr>
              <w:pStyle w:val="Compact"/>
            </w:pPr>
            <w:r>
              <w:t xml:space="preserve">Mondra Member</w:t>
            </w:r>
          </w:p>
        </w:tc>
      </w:tr>
      <w:tr>
        <w:tc>
          <w:tcPr/>
          <w:p>
            <w:pPr>
              <w:pStyle w:val="Compact"/>
            </w:pPr>
            <w:r>
              <w:t xml:space="preserve">15255235</w:t>
            </w:r>
          </w:p>
        </w:tc>
        <w:tc>
          <w:tcPr/>
          <w:p>
            <w:pPr>
              <w:pStyle w:val="Compact"/>
            </w:pPr>
            <w:r>
              <w:t xml:space="preserve">Cleuson-Member</w:t>
            </w:r>
          </w:p>
        </w:tc>
        <w:tc>
          <w:tcPr/>
          <w:p>
            <w:pPr>
              <w:pStyle w:val="Compact"/>
            </w:pPr>
            <w:r>
              <w:t xml:space="preserve">Cleuson Member</w:t>
            </w:r>
          </w:p>
        </w:tc>
      </w:tr>
      <w:tr>
        <w:tc>
          <w:tcPr/>
          <w:p>
            <w:pPr>
              <w:pStyle w:val="Compact"/>
            </w:pPr>
            <w:r>
              <w:t xml:space="preserve">15255237</w:t>
            </w:r>
          </w:p>
        </w:tc>
        <w:tc>
          <w:tcPr/>
          <w:p>
            <w:pPr>
              <w:pStyle w:val="Compact"/>
            </w:pPr>
            <w:r>
              <w:t xml:space="preserve">Louvie-Gabbro</w:t>
            </w:r>
          </w:p>
        </w:tc>
        <w:tc>
          <w:tcPr/>
          <w:p>
            <w:pPr>
              <w:pStyle w:val="Compact"/>
            </w:pPr>
            <w:r>
              <w:t xml:space="preserve">Louvie Gabbro</w:t>
            </w:r>
          </w:p>
        </w:tc>
      </w:tr>
      <w:tr>
        <w:tc>
          <w:tcPr/>
          <w:p>
            <w:pPr>
              <w:pStyle w:val="Compact"/>
            </w:pPr>
            <w:r>
              <w:t xml:space="preserve">15255243</w:t>
            </w:r>
          </w:p>
        </w:tc>
        <w:tc>
          <w:tcPr/>
          <w:p>
            <w:pPr>
              <w:pStyle w:val="Compact"/>
            </w:pPr>
            <w:r>
              <w:t xml:space="preserve">Minugrat-Eklogit</w:t>
            </w:r>
          </w:p>
        </w:tc>
        <w:tc>
          <w:tcPr/>
          <w:p>
            <w:pPr>
              <w:pStyle w:val="Compact"/>
            </w:pPr>
            <w:r>
              <w:t xml:space="preserve">Minugrat Eclogite</w:t>
            </w:r>
          </w:p>
        </w:tc>
      </w:tr>
      <w:tr>
        <w:tc>
          <w:tcPr/>
          <w:p>
            <w:pPr>
              <w:pStyle w:val="Compact"/>
            </w:pPr>
            <w:r>
              <w:t xml:space="preserve">15255245</w:t>
            </w:r>
          </w:p>
        </w:tc>
        <w:tc>
          <w:tcPr/>
          <w:p>
            <w:pPr>
              <w:pStyle w:val="Compact"/>
            </w:pPr>
            <w:r>
              <w:t xml:space="preserve">Brändjispitz-Metagabbro</w:t>
            </w:r>
          </w:p>
        </w:tc>
        <w:tc>
          <w:tcPr/>
          <w:p>
            <w:pPr>
              <w:pStyle w:val="Compact"/>
            </w:pPr>
            <w:r>
              <w:t xml:space="preserve">Brändjispitz Metagabbro</w:t>
            </w:r>
          </w:p>
        </w:tc>
      </w:tr>
      <w:tr>
        <w:tc>
          <w:tcPr/>
          <w:p>
            <w:pPr>
              <w:pStyle w:val="Compact"/>
            </w:pPr>
            <w:r>
              <w:t xml:space="preserve">15255246</w:t>
            </w:r>
          </w:p>
        </w:tc>
        <w:tc>
          <w:tcPr/>
          <w:p>
            <w:pPr>
              <w:pStyle w:val="Compact"/>
            </w:pPr>
            <w:r>
              <w:t xml:space="preserve">Ginals-Gneis</w:t>
            </w:r>
          </w:p>
        </w:tc>
        <w:tc>
          <w:tcPr/>
          <w:p>
            <w:pPr>
              <w:pStyle w:val="Compact"/>
            </w:pPr>
            <w:r>
              <w:t xml:space="preserve">Ginals Gneiss</w:t>
            </w:r>
          </w:p>
        </w:tc>
      </w:tr>
      <w:tr>
        <w:tc>
          <w:tcPr/>
          <w:p>
            <w:pPr>
              <w:pStyle w:val="Compact"/>
            </w:pPr>
            <w:r>
              <w:t xml:space="preserve">15255247</w:t>
            </w:r>
          </w:p>
        </w:tc>
        <w:tc>
          <w:tcPr/>
          <w:p>
            <w:pPr>
              <w:pStyle w:val="Compact"/>
            </w:pPr>
            <w:r>
              <w:t xml:space="preserve">Böshorn-Gneis</w:t>
            </w:r>
          </w:p>
        </w:tc>
        <w:tc>
          <w:tcPr/>
          <w:p>
            <w:pPr>
              <w:pStyle w:val="Compact"/>
            </w:pPr>
            <w:r>
              <w:t xml:space="preserve">Böshorn Gneiss</w:t>
            </w:r>
          </w:p>
        </w:tc>
      </w:tr>
      <w:tr>
        <w:tc>
          <w:tcPr/>
          <w:p>
            <w:pPr>
              <w:pStyle w:val="Compact"/>
            </w:pPr>
            <w:r>
              <w:t xml:space="preserve">15255267</w:t>
            </w:r>
          </w:p>
        </w:tc>
        <w:tc>
          <w:tcPr/>
          <w:p>
            <w:pPr>
              <w:pStyle w:val="Compact"/>
            </w:pPr>
            <w:r>
              <w:t xml:space="preserve">Wissberg-Brekzie</w:t>
            </w:r>
          </w:p>
        </w:tc>
        <w:tc>
          <w:tcPr/>
          <w:p>
            <w:pPr>
              <w:pStyle w:val="Compact"/>
            </w:pPr>
            <w:r>
              <w:t xml:space="preserve">Wissberg Breccia</w:t>
            </w:r>
          </w:p>
        </w:tc>
      </w:tr>
      <w:tr>
        <w:tc>
          <w:tcPr/>
          <w:p>
            <w:pPr>
              <w:pStyle w:val="Compact"/>
            </w:pPr>
            <w:r>
              <w:t xml:space="preserve">15255270</w:t>
            </w:r>
          </w:p>
        </w:tc>
        <w:tc>
          <w:tcPr/>
          <w:p>
            <w:pPr>
              <w:pStyle w:val="Compact"/>
            </w:pPr>
            <w:r>
              <w:t xml:space="preserve">Solis-Kalk</w:t>
            </w:r>
          </w:p>
        </w:tc>
        <w:tc>
          <w:tcPr/>
          <w:p>
            <w:pPr>
              <w:pStyle w:val="Compact"/>
            </w:pPr>
            <w:r>
              <w:t xml:space="preserve">Solis Limestone</w:t>
            </w:r>
          </w:p>
        </w:tc>
      </w:tr>
      <w:tr>
        <w:tc>
          <w:tcPr/>
          <w:p>
            <w:pPr>
              <w:pStyle w:val="Compact"/>
            </w:pPr>
            <w:r>
              <w:t xml:space="preserve">15255286</w:t>
            </w:r>
          </w:p>
        </w:tc>
        <w:tc>
          <w:tcPr/>
          <w:p>
            <w:pPr>
              <w:pStyle w:val="Compact"/>
            </w:pPr>
            <w:r>
              <w:t xml:space="preserve">Minschun-Brekzie (Tasna)</w:t>
            </w:r>
          </w:p>
        </w:tc>
        <w:tc>
          <w:tcPr/>
          <w:p>
            <w:pPr>
              <w:pStyle w:val="Compact"/>
            </w:pPr>
            <w:r>
              <w:t xml:space="preserve">Minschun Breccia</w:t>
            </w:r>
          </w:p>
        </w:tc>
      </w:tr>
      <w:tr>
        <w:tc>
          <w:tcPr/>
          <w:p>
            <w:pPr>
              <w:pStyle w:val="Compact"/>
            </w:pPr>
            <w:r>
              <w:t xml:space="preserve">15255291</w:t>
            </w:r>
          </w:p>
        </w:tc>
        <w:tc>
          <w:tcPr/>
          <w:p>
            <w:pPr>
              <w:pStyle w:val="Compact"/>
            </w:pPr>
            <w:r>
              <w:t xml:space="preserve">Gets-Ophiolith</w:t>
            </w:r>
          </w:p>
        </w:tc>
        <w:tc>
          <w:tcPr/>
          <w:p>
            <w:pPr>
              <w:pStyle w:val="Compact"/>
            </w:pPr>
            <w:r>
              <w:t xml:space="preserve">Gets Ophiolite</w:t>
            </w:r>
          </w:p>
        </w:tc>
      </w:tr>
      <w:tr>
        <w:tc>
          <w:tcPr/>
          <w:p>
            <w:pPr>
              <w:pStyle w:val="Compact"/>
            </w:pPr>
            <w:r>
              <w:t xml:space="preserve">15255293</w:t>
            </w:r>
          </w:p>
        </w:tc>
        <w:tc>
          <w:tcPr/>
          <w:p>
            <w:pPr>
              <w:pStyle w:val="Compact"/>
            </w:pPr>
            <w:r>
              <w:t xml:space="preserve">Mocausa-Nagelfluh</w:t>
            </w:r>
          </w:p>
        </w:tc>
        <w:tc>
          <w:tcPr/>
          <w:p>
            <w:pPr>
              <w:pStyle w:val="Compact"/>
            </w:pPr>
            <w:r>
              <w:t xml:space="preserve">Mocausa Conglomerate</w:t>
            </w:r>
          </w:p>
        </w:tc>
      </w:tr>
      <w:tr>
        <w:tc>
          <w:tcPr/>
          <w:p>
            <w:pPr>
              <w:pStyle w:val="Compact"/>
            </w:pPr>
            <w:r>
              <w:t xml:space="preserve">15255295</w:t>
            </w:r>
          </w:p>
        </w:tc>
        <w:tc>
          <w:tcPr/>
          <w:p>
            <w:pPr>
              <w:pStyle w:val="Compact"/>
            </w:pPr>
            <w:r>
              <w:t xml:space="preserve">Gueyraz-Komplex</w:t>
            </w:r>
          </w:p>
        </w:tc>
        <w:tc>
          <w:tcPr/>
          <w:p>
            <w:pPr>
              <w:pStyle w:val="Compact"/>
            </w:pPr>
            <w:r>
              <w:t xml:space="preserve">Gueyraz Complex</w:t>
            </w:r>
          </w:p>
        </w:tc>
      </w:tr>
      <w:tr>
        <w:tc>
          <w:tcPr/>
          <w:p>
            <w:pPr>
              <w:pStyle w:val="Compact"/>
            </w:pPr>
            <w:r>
              <w:t xml:space="preserve">15255296</w:t>
            </w:r>
          </w:p>
        </w:tc>
        <w:tc>
          <w:tcPr/>
          <w:p>
            <w:pPr>
              <w:pStyle w:val="Compact"/>
            </w:pPr>
            <w:r>
              <w:t xml:space="preserve">«Foraminiferenschichten» (Tissota-Melange)</w:t>
            </w:r>
          </w:p>
        </w:tc>
        <w:tc>
          <w:tcPr/>
          <w:p>
            <w:pPr>
              <w:pStyle w:val="Compact"/>
            </w:pPr>
            <w:r>
              <w:t xml:space="preserve">«Foraminiferenschichten» (Tissota Melange)</w:t>
            </w:r>
          </w:p>
        </w:tc>
      </w:tr>
      <w:tr>
        <w:tc>
          <w:tcPr/>
          <w:p>
            <w:pPr>
              <w:pStyle w:val="Compact"/>
            </w:pPr>
            <w:r>
              <w:t xml:space="preserve">15255297</w:t>
            </w:r>
          </w:p>
        </w:tc>
        <w:tc>
          <w:tcPr/>
          <w:p>
            <w:pPr>
              <w:pStyle w:val="Compact"/>
            </w:pPr>
            <w:r>
              <w:t xml:space="preserve">«Aptychenkalk» (Tissota-Melange)</w:t>
            </w:r>
          </w:p>
        </w:tc>
        <w:tc>
          <w:tcPr/>
          <w:p>
            <w:pPr>
              <w:pStyle w:val="Compact"/>
            </w:pPr>
            <w:r>
              <w:t xml:space="preserve">«Aptychenkalk» (Tissota Melange)</w:t>
            </w:r>
          </w:p>
        </w:tc>
      </w:tr>
      <w:tr>
        <w:tc>
          <w:tcPr/>
          <w:p>
            <w:pPr>
              <w:pStyle w:val="Compact"/>
            </w:pPr>
            <w:r>
              <w:t xml:space="preserve">15255298</w:t>
            </w:r>
          </w:p>
        </w:tc>
        <w:tc>
          <w:tcPr/>
          <w:p>
            <w:pPr>
              <w:pStyle w:val="Compact"/>
            </w:pPr>
            <w:r>
              <w:t xml:space="preserve">«Radiolarit» (Tissota-Melange)</w:t>
            </w:r>
          </w:p>
        </w:tc>
        <w:tc>
          <w:tcPr/>
          <w:p>
            <w:pPr>
              <w:pStyle w:val="Compact"/>
            </w:pPr>
            <w:r>
              <w:t xml:space="preserve">«Radiolarit» (Tissota Melange)</w:t>
            </w:r>
          </w:p>
        </w:tc>
      </w:tr>
      <w:tr>
        <w:tc>
          <w:tcPr/>
          <w:p>
            <w:pPr>
              <w:pStyle w:val="Compact"/>
            </w:pPr>
            <w:r>
              <w:t xml:space="preserve">15255299</w:t>
            </w:r>
          </w:p>
        </w:tc>
        <w:tc>
          <w:tcPr/>
          <w:p>
            <w:pPr>
              <w:pStyle w:val="Compact"/>
            </w:pPr>
            <w:r>
              <w:t xml:space="preserve">«Filamentkalk» (Tissota-Melange)</w:t>
            </w:r>
          </w:p>
        </w:tc>
        <w:tc>
          <w:tcPr/>
          <w:p>
            <w:pPr>
              <w:pStyle w:val="Compact"/>
            </w:pPr>
            <w:r>
              <w:t xml:space="preserve">«Filamentkalk» (Tissota Melange)</w:t>
            </w:r>
          </w:p>
        </w:tc>
      </w:tr>
      <w:tr>
        <w:tc>
          <w:tcPr/>
          <w:p>
            <w:pPr>
              <w:pStyle w:val="Compact"/>
            </w:pPr>
            <w:r>
              <w:t xml:space="preserve">15255300</w:t>
            </w:r>
          </w:p>
        </w:tc>
        <w:tc>
          <w:tcPr/>
          <w:p>
            <w:pPr>
              <w:pStyle w:val="Compact"/>
            </w:pPr>
            <w:r>
              <w:t xml:space="preserve">«Spatkalk» (Tissota-Melange)</w:t>
            </w:r>
          </w:p>
        </w:tc>
        <w:tc>
          <w:tcPr/>
          <w:p>
            <w:pPr>
              <w:pStyle w:val="Compact"/>
            </w:pPr>
            <w:r>
              <w:t xml:space="preserve">«Spatkalk» (Tissota Melange)</w:t>
            </w:r>
          </w:p>
        </w:tc>
      </w:tr>
      <w:tr>
        <w:tc>
          <w:tcPr/>
          <w:p>
            <w:pPr>
              <w:pStyle w:val="Compact"/>
            </w:pPr>
            <w:r>
              <w:t xml:space="preserve">15255302</w:t>
            </w:r>
          </w:p>
        </w:tc>
        <w:tc>
          <w:tcPr/>
          <w:p>
            <w:pPr>
              <w:pStyle w:val="Compact"/>
            </w:pPr>
            <w:r>
              <w:t xml:space="preserve">Weissenburg-Flysch</w:t>
            </w:r>
          </w:p>
        </w:tc>
        <w:tc>
          <w:tcPr/>
          <w:p>
            <w:pPr>
              <w:pStyle w:val="Compact"/>
            </w:pPr>
            <w:r>
              <w:t xml:space="preserve">Weissenburg Flysch</w:t>
            </w:r>
          </w:p>
        </w:tc>
      </w:tr>
      <w:tr>
        <w:tc>
          <w:tcPr/>
          <w:p>
            <w:pPr>
              <w:pStyle w:val="Compact"/>
            </w:pPr>
            <w:r>
              <w:t xml:space="preserve">15255303</w:t>
            </w:r>
          </w:p>
        </w:tc>
        <w:tc>
          <w:tcPr/>
          <w:p>
            <w:pPr>
              <w:pStyle w:val="Compact"/>
            </w:pPr>
            <w:r>
              <w:t xml:space="preserve">Lamperehubel-Sandstein</w:t>
            </w:r>
          </w:p>
        </w:tc>
        <w:tc>
          <w:tcPr/>
          <w:p>
            <w:pPr>
              <w:pStyle w:val="Compact"/>
            </w:pPr>
            <w:r>
              <w:t xml:space="preserve">Lamperehubel Sandstone</w:t>
            </w:r>
          </w:p>
        </w:tc>
      </w:tr>
      <w:tr>
        <w:tc>
          <w:tcPr/>
          <w:p>
            <w:pPr>
              <w:pStyle w:val="Compact"/>
            </w:pPr>
            <w:r>
              <w:t xml:space="preserve">15255306</w:t>
            </w:r>
          </w:p>
        </w:tc>
        <w:tc>
          <w:tcPr/>
          <w:p>
            <w:pPr>
              <w:pStyle w:val="Compact"/>
            </w:pPr>
            <w:r>
              <w:t xml:space="preserve">Colerin-Konglomerat</w:t>
            </w:r>
          </w:p>
        </w:tc>
        <w:tc>
          <w:tcPr/>
          <w:p>
            <w:pPr>
              <w:pStyle w:val="Compact"/>
            </w:pPr>
            <w:r>
              <w:t xml:space="preserve">Colerin Conglomerate</w:t>
            </w:r>
          </w:p>
        </w:tc>
      </w:tr>
      <w:tr>
        <w:tc>
          <w:tcPr/>
          <w:p>
            <w:pPr>
              <w:pStyle w:val="Compact"/>
            </w:pPr>
            <w:r>
              <w:t xml:space="preserve">15257002</w:t>
            </w:r>
          </w:p>
        </w:tc>
        <w:tc>
          <w:tcPr/>
          <w:p>
            <w:pPr>
              <w:pStyle w:val="Compact"/>
            </w:pPr>
            <w:r>
              <w:t xml:space="preserve">Clavadatsch-Brekzie</w:t>
            </w:r>
          </w:p>
        </w:tc>
        <w:tc>
          <w:tcPr/>
          <w:p>
            <w:pPr>
              <w:pStyle w:val="Compact"/>
            </w:pPr>
            <w:r>
              <w:t xml:space="preserve">Clavadatsch Breccia</w:t>
            </w:r>
          </w:p>
        </w:tc>
      </w:tr>
      <w:tr>
        <w:tc>
          <w:tcPr/>
          <w:p>
            <w:pPr>
              <w:pStyle w:val="Compact"/>
            </w:pPr>
            <w:r>
              <w:t xml:space="preserve">15257007</w:t>
            </w:r>
          </w:p>
        </w:tc>
        <w:tc>
          <w:tcPr/>
          <w:p>
            <w:pPr>
              <w:pStyle w:val="Compact"/>
            </w:pPr>
            <w:r>
              <w:t xml:space="preserve">Plattas-Member</w:t>
            </w:r>
          </w:p>
        </w:tc>
        <w:tc>
          <w:tcPr/>
          <w:p>
            <w:pPr>
              <w:pStyle w:val="Compact"/>
            </w:pPr>
            <w:r>
              <w:t xml:space="preserve">Plattas Member</w:t>
            </w:r>
          </w:p>
        </w:tc>
      </w:tr>
      <w:tr>
        <w:tc>
          <w:tcPr/>
          <w:p>
            <w:pPr>
              <w:pStyle w:val="Compact"/>
            </w:pPr>
            <w:r>
              <w:t xml:space="preserve">15257010</w:t>
            </w:r>
          </w:p>
        </w:tc>
        <w:tc>
          <w:tcPr/>
          <w:p>
            <w:pPr>
              <w:pStyle w:val="Compact"/>
            </w:pPr>
            <w:r>
              <w:t xml:space="preserve">Mezzaun-Member</w:t>
            </w:r>
          </w:p>
        </w:tc>
        <w:tc>
          <w:tcPr/>
          <w:p>
            <w:pPr>
              <w:pStyle w:val="Compact"/>
            </w:pPr>
            <w:r>
              <w:t xml:space="preserve">Mezzaun Member</w:t>
            </w:r>
          </w:p>
        </w:tc>
      </w:tr>
      <w:tr>
        <w:tc>
          <w:tcPr/>
          <w:p>
            <w:pPr>
              <w:pStyle w:val="Compact"/>
            </w:pPr>
            <w:r>
              <w:t xml:space="preserve">15257011</w:t>
            </w:r>
          </w:p>
        </w:tc>
        <w:tc>
          <w:tcPr/>
          <w:p>
            <w:pPr>
              <w:pStyle w:val="Compact"/>
            </w:pPr>
            <w:r>
              <w:t xml:space="preserve">Blaisun-Member</w:t>
            </w:r>
          </w:p>
        </w:tc>
        <w:tc>
          <w:tcPr/>
          <w:p>
            <w:pPr>
              <w:pStyle w:val="Compact"/>
            </w:pPr>
            <w:r>
              <w:t xml:space="preserve">Blaisun Member</w:t>
            </w:r>
          </w:p>
        </w:tc>
      </w:tr>
      <w:tr>
        <w:tc>
          <w:tcPr/>
          <w:p>
            <w:pPr>
              <w:pStyle w:val="Compact"/>
            </w:pPr>
            <w:r>
              <w:t xml:space="preserve">15257012</w:t>
            </w:r>
          </w:p>
        </w:tc>
        <w:tc>
          <w:tcPr/>
          <w:p>
            <w:pPr>
              <w:pStyle w:val="Compact"/>
            </w:pPr>
            <w:r>
              <w:t xml:space="preserve">Trupchun-Member</w:t>
            </w:r>
          </w:p>
        </w:tc>
        <w:tc>
          <w:tcPr/>
          <w:p>
            <w:pPr>
              <w:pStyle w:val="Compact"/>
            </w:pPr>
            <w:r>
              <w:t xml:space="preserve">Trupchun Member</w:t>
            </w:r>
          </w:p>
        </w:tc>
      </w:tr>
      <w:tr>
        <w:tc>
          <w:tcPr/>
          <w:p>
            <w:pPr>
              <w:pStyle w:val="Compact"/>
            </w:pPr>
            <w:r>
              <w:t xml:space="preserve">15257108</w:t>
            </w:r>
          </w:p>
        </w:tc>
        <w:tc>
          <w:tcPr/>
          <w:p>
            <w:pPr>
              <w:pStyle w:val="Compact"/>
            </w:pPr>
            <w:r>
              <w:t xml:space="preserve">Naira-Kalk</w:t>
            </w:r>
          </w:p>
        </w:tc>
        <w:tc>
          <w:tcPr/>
          <w:p>
            <w:pPr>
              <w:pStyle w:val="Compact"/>
            </w:pPr>
            <w:r>
              <w:t xml:space="preserve">Naira Limestone</w:t>
            </w:r>
          </w:p>
        </w:tc>
      </w:tr>
      <w:tr>
        <w:tc>
          <w:tcPr/>
          <w:p>
            <w:pPr>
              <w:pStyle w:val="Compact"/>
            </w:pPr>
            <w:r>
              <w:t xml:space="preserve">15257109</w:t>
            </w:r>
          </w:p>
        </w:tc>
        <w:tc>
          <w:tcPr/>
          <w:p>
            <w:pPr>
              <w:pStyle w:val="Compact"/>
            </w:pPr>
            <w:r>
              <w:t xml:space="preserve">Alpisella-Member</w:t>
            </w:r>
          </w:p>
        </w:tc>
        <w:tc>
          <w:tcPr/>
          <w:p>
            <w:pPr>
              <w:pStyle w:val="Compact"/>
            </w:pPr>
            <w:r>
              <w:t xml:space="preserve">Alpisella Member</w:t>
            </w:r>
          </w:p>
        </w:tc>
      </w:tr>
      <w:tr>
        <w:tc>
          <w:tcPr/>
          <w:p>
            <w:pPr>
              <w:pStyle w:val="Compact"/>
            </w:pPr>
            <w:r>
              <w:t xml:space="preserve">15257110</w:t>
            </w:r>
          </w:p>
        </w:tc>
        <w:tc>
          <w:tcPr/>
          <w:p>
            <w:pPr>
              <w:pStyle w:val="Compact"/>
            </w:pPr>
            <w:r>
              <w:t xml:space="preserve">Culmet-Kalk</w:t>
            </w:r>
          </w:p>
        </w:tc>
        <w:tc>
          <w:tcPr/>
          <w:p>
            <w:pPr>
              <w:pStyle w:val="Compact"/>
            </w:pPr>
            <w:r>
              <w:t xml:space="preserve">Culmet Limestone</w:t>
            </w:r>
          </w:p>
        </w:tc>
      </w:tr>
      <w:tr>
        <w:tc>
          <w:tcPr/>
          <w:p>
            <w:pPr>
              <w:pStyle w:val="Compact"/>
            </w:pPr>
            <w:r>
              <w:t xml:space="preserve">15257111</w:t>
            </w:r>
          </w:p>
        </w:tc>
        <w:tc>
          <w:tcPr/>
          <w:p>
            <w:pPr>
              <w:pStyle w:val="Compact"/>
            </w:pPr>
            <w:r>
              <w:t xml:space="preserve">Schattwald-Member</w:t>
            </w:r>
          </w:p>
        </w:tc>
        <w:tc>
          <w:tcPr/>
          <w:p>
            <w:pPr>
              <w:pStyle w:val="Compact"/>
            </w:pPr>
            <w:r>
              <w:t xml:space="preserve">Schattwald Member</w:t>
            </w:r>
          </w:p>
        </w:tc>
      </w:tr>
      <w:tr>
        <w:tc>
          <w:tcPr/>
          <w:p>
            <w:pPr>
              <w:pStyle w:val="Compact"/>
            </w:pPr>
            <w:r>
              <w:t xml:space="preserve">15257017</w:t>
            </w:r>
          </w:p>
        </w:tc>
        <w:tc>
          <w:tcPr/>
          <w:p>
            <w:pPr>
              <w:pStyle w:val="Compact"/>
            </w:pPr>
            <w:r>
              <w:t xml:space="preserve">Zirmenkopf-Kalk</w:t>
            </w:r>
          </w:p>
        </w:tc>
        <w:tc>
          <w:tcPr/>
          <w:p>
            <w:pPr>
              <w:pStyle w:val="Compact"/>
            </w:pPr>
            <w:r>
              <w:t xml:space="preserve">Zirmenkopf Limestone</w:t>
            </w:r>
          </w:p>
        </w:tc>
      </w:tr>
      <w:tr>
        <w:tc>
          <w:tcPr/>
          <w:p>
            <w:pPr>
              <w:pStyle w:val="Compact"/>
            </w:pPr>
            <w:r>
              <w:t xml:space="preserve">15257018</w:t>
            </w:r>
          </w:p>
        </w:tc>
        <w:tc>
          <w:tcPr/>
          <w:p>
            <w:pPr>
              <w:pStyle w:val="Compact"/>
            </w:pPr>
            <w:r>
              <w:t xml:space="preserve">Mitgel-Member</w:t>
            </w:r>
          </w:p>
        </w:tc>
        <w:tc>
          <w:tcPr/>
          <w:p>
            <w:pPr>
              <w:pStyle w:val="Compact"/>
            </w:pPr>
            <w:r>
              <w:t xml:space="preserve">Mitgel Member</w:t>
            </w:r>
          </w:p>
        </w:tc>
      </w:tr>
      <w:tr>
        <w:tc>
          <w:tcPr/>
          <w:p>
            <w:pPr>
              <w:pStyle w:val="Compact"/>
            </w:pPr>
            <w:r>
              <w:t xml:space="preserve">15257019</w:t>
            </w:r>
          </w:p>
        </w:tc>
        <w:tc>
          <w:tcPr/>
          <w:p>
            <w:pPr>
              <w:pStyle w:val="Compact"/>
            </w:pPr>
            <w:r>
              <w:t xml:space="preserve">Ramoz-Member</w:t>
            </w:r>
          </w:p>
        </w:tc>
        <w:tc>
          <w:tcPr/>
          <w:p>
            <w:pPr>
              <w:pStyle w:val="Compact"/>
            </w:pPr>
            <w:r>
              <w:t xml:space="preserve">Ramoz Member</w:t>
            </w:r>
          </w:p>
        </w:tc>
      </w:tr>
      <w:tr>
        <w:tc>
          <w:tcPr/>
          <w:p>
            <w:pPr>
              <w:pStyle w:val="Compact"/>
            </w:pPr>
            <w:r>
              <w:t xml:space="preserve">15257020</w:t>
            </w:r>
          </w:p>
        </w:tc>
        <w:tc>
          <w:tcPr/>
          <w:p>
            <w:pPr>
              <w:pStyle w:val="Compact"/>
            </w:pPr>
            <w:r>
              <w:t xml:space="preserve">Schesaplana-Member</w:t>
            </w:r>
          </w:p>
        </w:tc>
        <w:tc>
          <w:tcPr/>
          <w:p>
            <w:pPr>
              <w:pStyle w:val="Compact"/>
            </w:pPr>
            <w:r>
              <w:t xml:space="preserve">Schesaplana Member</w:t>
            </w:r>
          </w:p>
        </w:tc>
      </w:tr>
      <w:tr>
        <w:tc>
          <w:tcPr/>
          <w:p>
            <w:pPr>
              <w:pStyle w:val="Compact"/>
            </w:pPr>
            <w:r>
              <w:t xml:space="preserve">15257021</w:t>
            </w:r>
          </w:p>
        </w:tc>
        <w:tc>
          <w:tcPr/>
          <w:p>
            <w:pPr>
              <w:pStyle w:val="Compact"/>
            </w:pPr>
            <w:r>
              <w:t xml:space="preserve">Alplihorn-Member</w:t>
            </w:r>
          </w:p>
        </w:tc>
        <w:tc>
          <w:tcPr/>
          <w:p>
            <w:pPr>
              <w:pStyle w:val="Compact"/>
            </w:pPr>
            <w:r>
              <w:t xml:space="preserve">Alplihorn Member</w:t>
            </w:r>
          </w:p>
        </w:tc>
      </w:tr>
      <w:tr>
        <w:tc>
          <w:tcPr/>
          <w:p>
            <w:pPr>
              <w:pStyle w:val="Compact"/>
            </w:pPr>
            <w:r>
              <w:t xml:space="preserve">15257027</w:t>
            </w:r>
          </w:p>
        </w:tc>
        <w:tc>
          <w:tcPr/>
          <w:p>
            <w:pPr>
              <w:pStyle w:val="Compact"/>
            </w:pPr>
            <w:r>
              <w:t xml:space="preserve">Crappa-Mala-Mergel</w:t>
            </w:r>
          </w:p>
        </w:tc>
        <w:tc>
          <w:tcPr/>
          <w:p>
            <w:pPr>
              <w:pStyle w:val="Compact"/>
            </w:pPr>
            <w:r>
              <w:t xml:space="preserve">Crappa Mala Marlstone</w:t>
            </w:r>
          </w:p>
        </w:tc>
      </w:tr>
      <w:tr>
        <w:tc>
          <w:tcPr/>
          <w:p>
            <w:pPr>
              <w:pStyle w:val="Compact"/>
            </w:pPr>
            <w:r>
              <w:t xml:space="preserve">15257028</w:t>
            </w:r>
          </w:p>
        </w:tc>
        <w:tc>
          <w:tcPr/>
          <w:p>
            <w:pPr>
              <w:pStyle w:val="Compact"/>
            </w:pPr>
            <w:r>
              <w:t xml:space="preserve">Pra-Grata-Member</w:t>
            </w:r>
          </w:p>
        </w:tc>
        <w:tc>
          <w:tcPr/>
          <w:p>
            <w:pPr>
              <w:pStyle w:val="Compact"/>
            </w:pPr>
            <w:r>
              <w:t xml:space="preserve">Pra Grata Member</w:t>
            </w:r>
          </w:p>
        </w:tc>
      </w:tr>
      <w:tr>
        <w:tc>
          <w:tcPr/>
          <w:p>
            <w:pPr>
              <w:pStyle w:val="Compact"/>
            </w:pPr>
            <w:r>
              <w:t xml:space="preserve">15257031</w:t>
            </w:r>
          </w:p>
        </w:tc>
        <w:tc>
          <w:tcPr/>
          <w:p>
            <w:pPr>
              <w:pStyle w:val="Compact"/>
            </w:pPr>
            <w:r>
              <w:t xml:space="preserve">Valbella-Member</w:t>
            </w:r>
          </w:p>
        </w:tc>
        <w:tc>
          <w:tcPr/>
          <w:p>
            <w:pPr>
              <w:pStyle w:val="Compact"/>
            </w:pPr>
            <w:r>
              <w:t xml:space="preserve">Valbella Member</w:t>
            </w:r>
          </w:p>
        </w:tc>
      </w:tr>
      <w:tr>
        <w:tc>
          <w:tcPr/>
          <w:p>
            <w:pPr>
              <w:pStyle w:val="Compact"/>
            </w:pPr>
            <w:r>
              <w:t xml:space="preserve">15257032</w:t>
            </w:r>
          </w:p>
        </w:tc>
        <w:tc>
          <w:tcPr/>
          <w:p>
            <w:pPr>
              <w:pStyle w:val="Compact"/>
            </w:pPr>
            <w:r>
              <w:t xml:space="preserve">Stugl-Gips</w:t>
            </w:r>
          </w:p>
        </w:tc>
        <w:tc>
          <w:tcPr/>
          <w:p>
            <w:pPr>
              <w:pStyle w:val="Compact"/>
            </w:pPr>
            <w:r>
              <w:t xml:space="preserve">Stugl Gypsum</w:t>
            </w:r>
          </w:p>
        </w:tc>
      </w:tr>
      <w:tr>
        <w:tc>
          <w:tcPr/>
          <w:p>
            <w:pPr>
              <w:pStyle w:val="Compact"/>
            </w:pPr>
            <w:r>
              <w:t xml:space="preserve">15257033</w:t>
            </w:r>
          </w:p>
        </w:tc>
        <w:tc>
          <w:tcPr/>
          <w:p>
            <w:pPr>
              <w:pStyle w:val="Compact"/>
            </w:pPr>
            <w:r>
              <w:t xml:space="preserve">Mezdi-Member</w:t>
            </w:r>
          </w:p>
        </w:tc>
        <w:tc>
          <w:tcPr/>
          <w:p>
            <w:pPr>
              <w:pStyle w:val="Compact"/>
            </w:pPr>
            <w:r>
              <w:t xml:space="preserve">Mezdi Member</w:t>
            </w:r>
          </w:p>
        </w:tc>
      </w:tr>
      <w:tr>
        <w:tc>
          <w:tcPr/>
          <w:p>
            <w:pPr>
              <w:pStyle w:val="Compact"/>
            </w:pPr>
            <w:r>
              <w:t xml:space="preserve">15257034</w:t>
            </w:r>
          </w:p>
        </w:tc>
        <w:tc>
          <w:tcPr/>
          <w:p>
            <w:pPr>
              <w:pStyle w:val="Compact"/>
            </w:pPr>
            <w:r>
              <w:t xml:space="preserve">Cluozza-Member</w:t>
            </w:r>
          </w:p>
        </w:tc>
        <w:tc>
          <w:tcPr/>
          <w:p>
            <w:pPr>
              <w:pStyle w:val="Compact"/>
            </w:pPr>
            <w:r>
              <w:t xml:space="preserve">Cluozza Member</w:t>
            </w:r>
          </w:p>
        </w:tc>
      </w:tr>
      <w:tr>
        <w:tc>
          <w:tcPr/>
          <w:p>
            <w:pPr>
              <w:pStyle w:val="Compact"/>
            </w:pPr>
            <w:r>
              <w:t xml:space="preserve">15257036</w:t>
            </w:r>
          </w:p>
        </w:tc>
        <w:tc>
          <w:tcPr/>
          <w:p>
            <w:pPr>
              <w:pStyle w:val="Compact"/>
            </w:pPr>
            <w:r>
              <w:t xml:space="preserve">Mora-Member</w:t>
            </w:r>
          </w:p>
        </w:tc>
        <w:tc>
          <w:tcPr/>
          <w:p>
            <w:pPr>
              <w:pStyle w:val="Compact"/>
            </w:pPr>
            <w:r>
              <w:t xml:space="preserve">Mora Member</w:t>
            </w:r>
          </w:p>
        </w:tc>
      </w:tr>
      <w:tr>
        <w:tc>
          <w:tcPr/>
          <w:p>
            <w:pPr>
              <w:pStyle w:val="Compact"/>
            </w:pPr>
            <w:r>
              <w:t xml:space="preserve">15257037</w:t>
            </w:r>
          </w:p>
        </w:tc>
        <w:tc>
          <w:tcPr/>
          <w:p>
            <w:pPr>
              <w:pStyle w:val="Compact"/>
            </w:pPr>
            <w:r>
              <w:t xml:space="preserve">Döss-Radond-Vulkanite</w:t>
            </w:r>
          </w:p>
        </w:tc>
        <w:tc>
          <w:tcPr/>
          <w:p>
            <w:pPr>
              <w:pStyle w:val="Compact"/>
            </w:pPr>
            <w:r>
              <w:t xml:space="preserve">Döss Radond Volcanic Rocks</w:t>
            </w:r>
          </w:p>
        </w:tc>
      </w:tr>
      <w:tr>
        <w:tc>
          <w:tcPr/>
          <w:p>
            <w:pPr>
              <w:pStyle w:val="Compact"/>
            </w:pPr>
            <w:r>
              <w:t xml:space="preserve">15257039</w:t>
            </w:r>
          </w:p>
        </w:tc>
        <w:tc>
          <w:tcPr/>
          <w:p>
            <w:pPr>
              <w:pStyle w:val="Compact"/>
            </w:pPr>
            <w:r>
              <w:t xml:space="preserve">Parai-Alba-Member</w:t>
            </w:r>
          </w:p>
        </w:tc>
        <w:tc>
          <w:tcPr/>
          <w:p>
            <w:pPr>
              <w:pStyle w:val="Compact"/>
            </w:pPr>
            <w:r>
              <w:t xml:space="preserve">Parai Alba Member</w:t>
            </w:r>
          </w:p>
        </w:tc>
      </w:tr>
      <w:tr>
        <w:tc>
          <w:tcPr/>
          <w:p>
            <w:pPr>
              <w:pStyle w:val="Compact"/>
            </w:pPr>
            <w:r>
              <w:t xml:space="preserve">15257042</w:t>
            </w:r>
          </w:p>
        </w:tc>
        <w:tc>
          <w:tcPr/>
          <w:p>
            <w:pPr>
              <w:pStyle w:val="Compact"/>
            </w:pPr>
            <w:r>
              <w:t xml:space="preserve">Tiaun-Brekzie</w:t>
            </w:r>
          </w:p>
        </w:tc>
        <w:tc>
          <w:tcPr/>
          <w:p>
            <w:pPr>
              <w:pStyle w:val="Compact"/>
            </w:pPr>
            <w:r>
              <w:t xml:space="preserve">Tiaun Breccia</w:t>
            </w:r>
          </w:p>
        </w:tc>
      </w:tr>
      <w:tr>
        <w:tc>
          <w:tcPr/>
          <w:p>
            <w:pPr>
              <w:pStyle w:val="Compact"/>
            </w:pPr>
            <w:r>
              <w:t xml:space="preserve">15257043</w:t>
            </w:r>
          </w:p>
        </w:tc>
        <w:tc>
          <w:tcPr/>
          <w:p>
            <w:pPr>
              <w:pStyle w:val="Compact"/>
            </w:pPr>
            <w:r>
              <w:t xml:space="preserve">Turettas-Member</w:t>
            </w:r>
          </w:p>
        </w:tc>
        <w:tc>
          <w:tcPr/>
          <w:p>
            <w:pPr>
              <w:pStyle w:val="Compact"/>
            </w:pPr>
            <w:r>
              <w:t xml:space="preserve">Turettas Member</w:t>
            </w:r>
          </w:p>
        </w:tc>
      </w:tr>
      <w:tr>
        <w:tc>
          <w:tcPr/>
          <w:p>
            <w:pPr>
              <w:pStyle w:val="Compact"/>
            </w:pPr>
            <w:r>
              <w:t xml:space="preserve">15257044</w:t>
            </w:r>
          </w:p>
        </w:tc>
        <w:tc>
          <w:tcPr/>
          <w:p>
            <w:pPr>
              <w:pStyle w:val="Compact"/>
            </w:pPr>
            <w:r>
              <w:t xml:space="preserve">Landwasser-Member</w:t>
            </w:r>
          </w:p>
        </w:tc>
        <w:tc>
          <w:tcPr/>
          <w:p>
            <w:pPr>
              <w:pStyle w:val="Compact"/>
            </w:pPr>
            <w:r>
              <w:t xml:space="preserve">Landwasser Member</w:t>
            </w:r>
          </w:p>
        </w:tc>
      </w:tr>
      <w:tr>
        <w:tc>
          <w:tcPr/>
          <w:p>
            <w:pPr>
              <w:pStyle w:val="Compact"/>
            </w:pPr>
            <w:r>
              <w:t xml:space="preserve">15257045</w:t>
            </w:r>
          </w:p>
        </w:tc>
        <w:tc>
          <w:tcPr/>
          <w:p>
            <w:pPr>
              <w:pStyle w:val="Compact"/>
            </w:pPr>
            <w:r>
              <w:t xml:space="preserve">Lavinèr-Brekzie</w:t>
            </w:r>
          </w:p>
        </w:tc>
        <w:tc>
          <w:tcPr/>
          <w:p>
            <w:pPr>
              <w:pStyle w:val="Compact"/>
            </w:pPr>
            <w:r>
              <w:t xml:space="preserve">Lavinèr Breccia</w:t>
            </w:r>
          </w:p>
        </w:tc>
      </w:tr>
      <w:tr>
        <w:tc>
          <w:tcPr/>
          <w:p>
            <w:pPr>
              <w:pStyle w:val="Compact"/>
            </w:pPr>
            <w:r>
              <w:t xml:space="preserve">15257048</w:t>
            </w:r>
          </w:p>
        </w:tc>
        <w:tc>
          <w:tcPr/>
          <w:p>
            <w:pPr>
              <w:pStyle w:val="Compact"/>
            </w:pPr>
            <w:r>
              <w:t xml:space="preserve">Sertig-Member</w:t>
            </w:r>
          </w:p>
        </w:tc>
        <w:tc>
          <w:tcPr/>
          <w:p>
            <w:pPr>
              <w:pStyle w:val="Compact"/>
            </w:pPr>
            <w:r>
              <w:t xml:space="preserve">Sertig Member</w:t>
            </w:r>
          </w:p>
        </w:tc>
      </w:tr>
      <w:tr>
        <w:tc>
          <w:tcPr/>
          <w:p>
            <w:pPr>
              <w:pStyle w:val="Compact"/>
            </w:pPr>
            <w:r>
              <w:t xml:space="preserve">15257049</w:t>
            </w:r>
          </w:p>
        </w:tc>
        <w:tc>
          <w:tcPr/>
          <w:p>
            <w:pPr>
              <w:pStyle w:val="Compact"/>
            </w:pPr>
            <w:r>
              <w:t xml:space="preserve">Ravais-ch-Member</w:t>
            </w:r>
          </w:p>
        </w:tc>
        <w:tc>
          <w:tcPr/>
          <w:p>
            <w:pPr>
              <w:pStyle w:val="Compact"/>
            </w:pPr>
            <w:r>
              <w:t xml:space="preserve">Ravais-ch Member</w:t>
            </w:r>
          </w:p>
        </w:tc>
      </w:tr>
      <w:tr>
        <w:tc>
          <w:tcPr/>
          <w:p>
            <w:pPr>
              <w:pStyle w:val="Compact"/>
            </w:pPr>
            <w:r>
              <w:t xml:space="preserve">15257051</w:t>
            </w:r>
          </w:p>
        </w:tc>
        <w:tc>
          <w:tcPr/>
          <w:p>
            <w:pPr>
              <w:pStyle w:val="Compact"/>
            </w:pPr>
            <w:r>
              <w:t xml:space="preserve">«Trochitendolomit-Member»</w:t>
            </w:r>
          </w:p>
        </w:tc>
        <w:tc>
          <w:tcPr/>
          <w:p>
            <w:pPr>
              <w:pStyle w:val="Compact"/>
            </w:pPr>
            <w:r>
              <w:t xml:space="preserve">«Trochitendolomit-Member»</w:t>
            </w:r>
          </w:p>
        </w:tc>
      </w:tr>
      <w:tr>
        <w:tc>
          <w:tcPr/>
          <w:p>
            <w:pPr>
              <w:pStyle w:val="Compact"/>
            </w:pPr>
            <w:r>
              <w:t xml:space="preserve">15257052</w:t>
            </w:r>
          </w:p>
        </w:tc>
        <w:tc>
          <w:tcPr/>
          <w:p>
            <w:pPr>
              <w:pStyle w:val="Compact"/>
            </w:pPr>
            <w:r>
              <w:t xml:space="preserve">«Brachiopodenkalk-Member»</w:t>
            </w:r>
          </w:p>
        </w:tc>
        <w:tc>
          <w:tcPr/>
          <w:p>
            <w:pPr>
              <w:pStyle w:val="Compact"/>
            </w:pPr>
            <w:r>
              <w:t xml:space="preserve">«Brachiopodenkalk-Member»</w:t>
            </w:r>
          </w:p>
        </w:tc>
      </w:tr>
      <w:tr>
        <w:tc>
          <w:tcPr/>
          <w:p>
            <w:pPr>
              <w:pStyle w:val="Compact"/>
            </w:pPr>
            <w:r>
              <w:t xml:space="preserve">15257053</w:t>
            </w:r>
          </w:p>
        </w:tc>
        <w:tc>
          <w:tcPr/>
          <w:p>
            <w:pPr>
              <w:pStyle w:val="Compact"/>
            </w:pPr>
            <w:r>
              <w:t xml:space="preserve">«Eisendolomit-Member»</w:t>
            </w:r>
          </w:p>
        </w:tc>
        <w:tc>
          <w:tcPr/>
          <w:p>
            <w:pPr>
              <w:pStyle w:val="Compact"/>
            </w:pPr>
            <w:r>
              <w:t xml:space="preserve">«Eisendolomit-Member»</w:t>
            </w:r>
          </w:p>
        </w:tc>
      </w:tr>
      <w:tr>
        <w:tc>
          <w:tcPr/>
          <w:p>
            <w:pPr>
              <w:pStyle w:val="Compact"/>
            </w:pPr>
            <w:r>
              <w:t xml:space="preserve">15257054</w:t>
            </w:r>
          </w:p>
        </w:tc>
        <w:tc>
          <w:tcPr/>
          <w:p>
            <w:pPr>
              <w:pStyle w:val="Compact"/>
            </w:pPr>
            <w:r>
              <w:t xml:space="preserve">«Gracilis-Member»</w:t>
            </w:r>
          </w:p>
        </w:tc>
        <w:tc>
          <w:tcPr/>
          <w:p>
            <w:pPr>
              <w:pStyle w:val="Compact"/>
            </w:pPr>
            <w:r>
              <w:t xml:space="preserve">«Gracilis Member»</w:t>
            </w:r>
          </w:p>
        </w:tc>
      </w:tr>
      <w:tr>
        <w:tc>
          <w:tcPr/>
          <w:p>
            <w:pPr>
              <w:pStyle w:val="Compact"/>
            </w:pPr>
            <w:r>
              <w:t xml:space="preserve">15257056</w:t>
            </w:r>
          </w:p>
        </w:tc>
        <w:tc>
          <w:tcPr/>
          <w:p>
            <w:pPr>
              <w:pStyle w:val="Compact"/>
            </w:pPr>
            <w:r>
              <w:t xml:space="preserve">Punt-la-Drossa-Member</w:t>
            </w:r>
          </w:p>
        </w:tc>
        <w:tc>
          <w:tcPr/>
          <w:p>
            <w:pPr>
              <w:pStyle w:val="Compact"/>
            </w:pPr>
            <w:r>
              <w:t xml:space="preserve">Punt la Drossa Member</w:t>
            </w:r>
          </w:p>
        </w:tc>
      </w:tr>
      <w:tr>
        <w:tc>
          <w:tcPr/>
          <w:p>
            <w:pPr>
              <w:pStyle w:val="Compact"/>
            </w:pPr>
            <w:r>
              <w:t xml:space="preserve">15257057</w:t>
            </w:r>
          </w:p>
        </w:tc>
        <w:tc>
          <w:tcPr/>
          <w:p>
            <w:pPr>
              <w:pStyle w:val="Compact"/>
            </w:pPr>
            <w:r>
              <w:t xml:space="preserve">«Pflanzenquarzit»</w:t>
            </w:r>
          </w:p>
        </w:tc>
        <w:tc>
          <w:tcPr/>
          <w:p>
            <w:pPr>
              <w:pStyle w:val="Compact"/>
            </w:pPr>
            <w:r>
              <w:t xml:space="preserve">«Pflanzenquarzit» (Fuorn Fm.)</w:t>
            </w:r>
          </w:p>
        </w:tc>
      </w:tr>
      <w:tr>
        <w:tc>
          <w:tcPr/>
          <w:p>
            <w:pPr>
              <w:pStyle w:val="Compact"/>
            </w:pPr>
            <w:r>
              <w:t xml:space="preserve">15257059</w:t>
            </w:r>
          </w:p>
        </w:tc>
        <w:tc>
          <w:tcPr/>
          <w:p>
            <w:pPr>
              <w:pStyle w:val="Compact"/>
            </w:pPr>
            <w:r>
              <w:t xml:space="preserve">Tuors-Member</w:t>
            </w:r>
          </w:p>
        </w:tc>
        <w:tc>
          <w:tcPr/>
          <w:p>
            <w:pPr>
              <w:pStyle w:val="Compact"/>
            </w:pPr>
            <w:r>
              <w:t xml:space="preserve">Tuors Member</w:t>
            </w:r>
          </w:p>
        </w:tc>
      </w:tr>
      <w:tr>
        <w:tc>
          <w:tcPr/>
          <w:p>
            <w:pPr>
              <w:pStyle w:val="Compact"/>
            </w:pPr>
            <w:r>
              <w:t xml:space="preserve">15257060</w:t>
            </w:r>
          </w:p>
        </w:tc>
        <w:tc>
          <w:tcPr/>
          <w:p>
            <w:pPr>
              <w:pStyle w:val="Compact"/>
            </w:pPr>
            <w:r>
              <w:t xml:space="preserve">Val-Püra-Member</w:t>
            </w:r>
          </w:p>
        </w:tc>
        <w:tc>
          <w:tcPr/>
          <w:p>
            <w:pPr>
              <w:pStyle w:val="Compact"/>
            </w:pPr>
            <w:r>
              <w:t xml:space="preserve">Val Püra Member</w:t>
            </w:r>
          </w:p>
        </w:tc>
      </w:tr>
      <w:tr>
        <w:tc>
          <w:tcPr/>
          <w:p>
            <w:pPr>
              <w:pStyle w:val="Compact"/>
            </w:pPr>
            <w:r>
              <w:t xml:space="preserve">15257062</w:t>
            </w:r>
          </w:p>
        </w:tc>
        <w:tc>
          <w:tcPr/>
          <w:p>
            <w:pPr>
              <w:pStyle w:val="Compact"/>
            </w:pPr>
            <w:r>
              <w:t xml:space="preserve">Sandhubel-Member</w:t>
            </w:r>
          </w:p>
        </w:tc>
        <w:tc>
          <w:tcPr/>
          <w:p>
            <w:pPr>
              <w:pStyle w:val="Compact"/>
            </w:pPr>
            <w:r>
              <w:t xml:space="preserve">Sandhubel Member</w:t>
            </w:r>
          </w:p>
        </w:tc>
      </w:tr>
      <w:tr>
        <w:tc>
          <w:tcPr/>
          <w:p>
            <w:pPr>
              <w:pStyle w:val="Compact"/>
            </w:pPr>
            <w:r>
              <w:t xml:space="preserve">15257063</w:t>
            </w:r>
          </w:p>
        </w:tc>
        <w:tc>
          <w:tcPr/>
          <w:p>
            <w:pPr>
              <w:pStyle w:val="Compact"/>
            </w:pPr>
            <w:r>
              <w:t xml:space="preserve">Bellaluna-Member</w:t>
            </w:r>
          </w:p>
        </w:tc>
        <w:tc>
          <w:tcPr/>
          <w:p>
            <w:pPr>
              <w:pStyle w:val="Compact"/>
            </w:pPr>
            <w:r>
              <w:t xml:space="preserve">Bellaluna Member</w:t>
            </w:r>
          </w:p>
        </w:tc>
      </w:tr>
      <w:tr>
        <w:tc>
          <w:tcPr/>
          <w:p>
            <w:pPr>
              <w:pStyle w:val="Compact"/>
            </w:pPr>
            <w:r>
              <w:t xml:space="preserve">15257067</w:t>
            </w:r>
          </w:p>
        </w:tc>
        <w:tc>
          <w:tcPr/>
          <w:p>
            <w:pPr>
              <w:pStyle w:val="Compact"/>
            </w:pPr>
            <w:r>
              <w:t xml:space="preserve">Lavatèra-Brekzie</w:t>
            </w:r>
          </w:p>
        </w:tc>
        <w:tc>
          <w:tcPr/>
          <w:p>
            <w:pPr>
              <w:pStyle w:val="Compact"/>
            </w:pPr>
            <w:r>
              <w:t xml:space="preserve">Lavatèra Breccia</w:t>
            </w:r>
          </w:p>
        </w:tc>
      </w:tr>
      <w:tr>
        <w:tc>
          <w:tcPr/>
          <w:p>
            <w:pPr>
              <w:pStyle w:val="Compact"/>
            </w:pPr>
            <w:r>
              <w:t xml:space="preserve">15257013</w:t>
            </w:r>
          </w:p>
        </w:tc>
        <w:tc>
          <w:tcPr/>
          <w:p>
            <w:pPr>
              <w:pStyle w:val="Compact"/>
            </w:pPr>
            <w:r>
              <w:t xml:space="preserve">Chaschauna-Brekzie</w:t>
            </w:r>
          </w:p>
        </w:tc>
        <w:tc>
          <w:tcPr/>
          <w:p>
            <w:pPr>
              <w:pStyle w:val="Compact"/>
            </w:pPr>
            <w:r>
              <w:t xml:space="preserve">Chaschauna Breccia</w:t>
            </w:r>
          </w:p>
        </w:tc>
      </w:tr>
      <w:tr>
        <w:tc>
          <w:tcPr/>
          <w:p>
            <w:pPr>
              <w:pStyle w:val="Compact"/>
            </w:pPr>
            <w:r>
              <w:t xml:space="preserve">15258004</w:t>
            </w:r>
          </w:p>
        </w:tc>
        <w:tc>
          <w:tcPr/>
          <w:p>
            <w:pPr>
              <w:pStyle w:val="Compact"/>
            </w:pPr>
            <w:r>
              <w:t xml:space="preserve">Cagno-Sandstein</w:t>
            </w:r>
          </w:p>
        </w:tc>
        <w:tc>
          <w:tcPr/>
          <w:p>
            <w:pPr>
              <w:pStyle w:val="Compact"/>
            </w:pPr>
            <w:r>
              <w:t xml:space="preserve">Cagno Sandstone</w:t>
            </w:r>
          </w:p>
        </w:tc>
      </w:tr>
      <w:tr>
        <w:tc>
          <w:tcPr/>
          <w:p>
            <w:pPr>
              <w:pStyle w:val="Compact"/>
            </w:pPr>
            <w:r>
              <w:t xml:space="preserve">15258006</w:t>
            </w:r>
          </w:p>
        </w:tc>
        <w:tc>
          <w:tcPr/>
          <w:p>
            <w:pPr>
              <w:pStyle w:val="Compact"/>
            </w:pPr>
            <w:r>
              <w:t xml:space="preserve">Malnate-Sandstein</w:t>
            </w:r>
          </w:p>
        </w:tc>
        <w:tc>
          <w:tcPr/>
          <w:p>
            <w:pPr>
              <w:pStyle w:val="Compact"/>
            </w:pPr>
            <w:r>
              <w:t xml:space="preserve">Malnate Sandstone</w:t>
            </w:r>
          </w:p>
        </w:tc>
      </w:tr>
      <w:tr>
        <w:tc>
          <w:tcPr/>
          <w:p>
            <w:pPr>
              <w:pStyle w:val="Compact"/>
            </w:pPr>
            <w:r>
              <w:t xml:space="preserve">15258007</w:t>
            </w:r>
          </w:p>
        </w:tc>
        <w:tc>
          <w:tcPr/>
          <w:p>
            <w:pPr>
              <w:pStyle w:val="Compact"/>
            </w:pPr>
            <w:r>
              <w:t xml:space="preserve">Val-Grande-Sandstein</w:t>
            </w:r>
          </w:p>
        </w:tc>
        <w:tc>
          <w:tcPr/>
          <w:p>
            <w:pPr>
              <w:pStyle w:val="Compact"/>
            </w:pPr>
            <w:r>
              <w:t xml:space="preserve">Val Grande Sandstone</w:t>
            </w:r>
          </w:p>
        </w:tc>
      </w:tr>
      <w:tr>
        <w:tc>
          <w:tcPr/>
          <w:p>
            <w:pPr>
              <w:pStyle w:val="Compact"/>
            </w:pPr>
            <w:r>
              <w:t xml:space="preserve">15258008</w:t>
            </w:r>
          </w:p>
        </w:tc>
        <w:tc>
          <w:tcPr/>
          <w:p>
            <w:pPr>
              <w:pStyle w:val="Compact"/>
            </w:pPr>
            <w:r>
              <w:t xml:space="preserve">Rio-dei-Gioghi-Pelite</w:t>
            </w:r>
          </w:p>
        </w:tc>
        <w:tc>
          <w:tcPr/>
          <w:p>
            <w:pPr>
              <w:pStyle w:val="Compact"/>
            </w:pPr>
            <w:r>
              <w:t xml:space="preserve">Rio dei Gioghi Pelite</w:t>
            </w:r>
          </w:p>
        </w:tc>
      </w:tr>
      <w:tr>
        <w:tc>
          <w:tcPr/>
          <w:p>
            <w:pPr>
              <w:pStyle w:val="Compact"/>
            </w:pPr>
            <w:r>
              <w:t xml:space="preserve">15258009</w:t>
            </w:r>
          </w:p>
        </w:tc>
        <w:tc>
          <w:tcPr/>
          <w:p>
            <w:pPr>
              <w:pStyle w:val="Compact"/>
            </w:pPr>
            <w:r>
              <w:t xml:space="preserve">Prestino-Pelite</w:t>
            </w:r>
          </w:p>
        </w:tc>
        <w:tc>
          <w:tcPr/>
          <w:p>
            <w:pPr>
              <w:pStyle w:val="Compact"/>
            </w:pPr>
            <w:r>
              <w:t xml:space="preserve">Prestino Pelite</w:t>
            </w:r>
          </w:p>
        </w:tc>
      </w:tr>
      <w:tr>
        <w:tc>
          <w:tcPr/>
          <w:p>
            <w:pPr>
              <w:pStyle w:val="Compact"/>
            </w:pPr>
            <w:r>
              <w:t xml:space="preserve">15258011</w:t>
            </w:r>
          </w:p>
        </w:tc>
        <w:tc>
          <w:tcPr/>
          <w:p>
            <w:pPr>
              <w:pStyle w:val="Compact"/>
            </w:pPr>
            <w:r>
              <w:t xml:space="preserve">Villa-Olmo-Konglomerat</w:t>
            </w:r>
          </w:p>
        </w:tc>
        <w:tc>
          <w:tcPr/>
          <w:p>
            <w:pPr>
              <w:pStyle w:val="Compact"/>
            </w:pPr>
            <w:r>
              <w:t xml:space="preserve">Villa Olmo Conglomerate</w:t>
            </w:r>
          </w:p>
        </w:tc>
      </w:tr>
      <w:tr>
        <w:tc>
          <w:tcPr/>
          <w:p>
            <w:pPr>
              <w:pStyle w:val="Compact"/>
            </w:pPr>
            <w:r>
              <w:t xml:space="preserve">15258025</w:t>
            </w:r>
          </w:p>
        </w:tc>
        <w:tc>
          <w:tcPr/>
          <w:p>
            <w:pPr>
              <w:pStyle w:val="Compact"/>
            </w:pPr>
            <w:r>
              <w:t xml:space="preserve">«Rosso ad Aptici»</w:t>
            </w:r>
          </w:p>
        </w:tc>
        <w:tc>
          <w:tcPr/>
          <w:p>
            <w:pPr>
              <w:pStyle w:val="Compact"/>
            </w:pPr>
            <w:r>
              <w:t xml:space="preserve">«Rosso ad Aptici»</w:t>
            </w:r>
          </w:p>
        </w:tc>
      </w:tr>
      <w:tr>
        <w:tc>
          <w:tcPr/>
          <w:p>
            <w:pPr>
              <w:pStyle w:val="Compact"/>
            </w:pPr>
            <w:r>
              <w:t xml:space="preserve">15258028</w:t>
            </w:r>
          </w:p>
        </w:tc>
        <w:tc>
          <w:tcPr/>
          <w:p>
            <w:pPr>
              <w:pStyle w:val="Compact"/>
            </w:pPr>
            <w:r>
              <w:t xml:space="preserve">«Grenzposidonienschichten»</w:t>
            </w:r>
          </w:p>
        </w:tc>
        <w:tc>
          <w:tcPr/>
          <w:p>
            <w:pPr>
              <w:pStyle w:val="Compact"/>
            </w:pPr>
            <w:r>
              <w:t xml:space="preserve">«Grenzposidonienschichten»</w:t>
            </w:r>
          </w:p>
        </w:tc>
      </w:tr>
      <w:tr>
        <w:tc>
          <w:tcPr/>
          <w:p>
            <w:pPr>
              <w:pStyle w:val="Compact"/>
            </w:pPr>
            <w:r>
              <w:t xml:space="preserve">15258032</w:t>
            </w:r>
          </w:p>
        </w:tc>
        <w:tc>
          <w:tcPr/>
          <w:p>
            <w:pPr>
              <w:pStyle w:val="Compact"/>
            </w:pPr>
            <w:r>
              <w:t xml:space="preserve">Molino-Member</w:t>
            </w:r>
          </w:p>
        </w:tc>
        <w:tc>
          <w:tcPr/>
          <w:p>
            <w:pPr>
              <w:pStyle w:val="Compact"/>
            </w:pPr>
            <w:r>
              <w:t xml:space="preserve">Molino Member</w:t>
            </w:r>
          </w:p>
        </w:tc>
      </w:tr>
      <w:tr>
        <w:tc>
          <w:tcPr/>
          <w:p>
            <w:pPr>
              <w:pStyle w:val="Compact"/>
            </w:pPr>
            <w:r>
              <w:t xml:space="preserve">15258045</w:t>
            </w:r>
          </w:p>
        </w:tc>
        <w:tc>
          <w:tcPr/>
          <w:p>
            <w:pPr>
              <w:pStyle w:val="Compact"/>
            </w:pPr>
            <w:r>
              <w:t xml:space="preserve">«Kalkschieferzone» (Meride-Fm.)</w:t>
            </w:r>
          </w:p>
        </w:tc>
        <w:tc>
          <w:tcPr/>
          <w:p>
            <w:pPr>
              <w:pStyle w:val="Compact"/>
            </w:pPr>
            <w:r>
              <w:t xml:space="preserve">«Kalkschieferzone» (Meride Fm.)</w:t>
            </w:r>
          </w:p>
        </w:tc>
      </w:tr>
      <w:tr>
        <w:tc>
          <w:tcPr/>
          <w:p>
            <w:pPr>
              <w:pStyle w:val="Compact"/>
            </w:pPr>
            <w:r>
              <w:t xml:space="preserve">15258046</w:t>
            </w:r>
          </w:p>
        </w:tc>
        <w:tc>
          <w:tcPr/>
          <w:p>
            <w:pPr>
              <w:pStyle w:val="Compact"/>
            </w:pPr>
            <w:r>
              <w:t xml:space="preserve">«Dolomitband» (Meride-Fm.)</w:t>
            </w:r>
          </w:p>
        </w:tc>
        <w:tc>
          <w:tcPr/>
          <w:p>
            <w:pPr>
              <w:pStyle w:val="Compact"/>
            </w:pPr>
            <w:r>
              <w:t xml:space="preserve">«Dolomitband» (Meride Fm.)</w:t>
            </w:r>
          </w:p>
        </w:tc>
      </w:tr>
      <w:tr>
        <w:tc>
          <w:tcPr/>
          <w:p>
            <w:pPr>
              <w:pStyle w:val="Compact"/>
            </w:pPr>
            <w:r>
              <w:t xml:space="preserve">15258047</w:t>
            </w:r>
          </w:p>
        </w:tc>
        <w:tc>
          <w:tcPr/>
          <w:p>
            <w:pPr>
              <w:pStyle w:val="Compact"/>
            </w:pPr>
            <w:r>
              <w:t xml:space="preserve">Cassina-Bank</w:t>
            </w:r>
          </w:p>
        </w:tc>
        <w:tc>
          <w:tcPr/>
          <w:p>
            <w:pPr>
              <w:pStyle w:val="Compact"/>
            </w:pPr>
            <w:r>
              <w:t xml:space="preserve">Cassina Beds</w:t>
            </w:r>
          </w:p>
        </w:tc>
      </w:tr>
      <w:tr>
        <w:tc>
          <w:tcPr/>
          <w:p>
            <w:pPr>
              <w:pStyle w:val="Compact"/>
            </w:pPr>
            <w:r>
              <w:t xml:space="preserve">15258048</w:t>
            </w:r>
          </w:p>
        </w:tc>
        <w:tc>
          <w:tcPr/>
          <w:p>
            <w:pPr>
              <w:pStyle w:val="Compact"/>
            </w:pPr>
            <w:r>
              <w:t xml:space="preserve">«Cava Superiore»</w:t>
            </w:r>
          </w:p>
        </w:tc>
        <w:tc>
          <w:tcPr/>
          <w:p>
            <w:pPr>
              <w:pStyle w:val="Compact"/>
            </w:pPr>
            <w:r>
              <w:t xml:space="preserve">«Cava Superiore»</w:t>
            </w:r>
          </w:p>
        </w:tc>
      </w:tr>
      <w:tr>
        <w:tc>
          <w:tcPr/>
          <w:p>
            <w:pPr>
              <w:pStyle w:val="Compact"/>
            </w:pPr>
            <w:r>
              <w:t xml:space="preserve">15258049</w:t>
            </w:r>
          </w:p>
        </w:tc>
        <w:tc>
          <w:tcPr/>
          <w:p>
            <w:pPr>
              <w:pStyle w:val="Compact"/>
            </w:pPr>
            <w:r>
              <w:t xml:space="preserve">«Cava Inferiore»</w:t>
            </w:r>
          </w:p>
        </w:tc>
        <w:tc>
          <w:tcPr/>
          <w:p>
            <w:pPr>
              <w:pStyle w:val="Compact"/>
            </w:pPr>
            <w:r>
              <w:t xml:space="preserve">«Cava Inferiore»</w:t>
            </w:r>
          </w:p>
        </w:tc>
      </w:tr>
      <w:tr>
        <w:tc>
          <w:tcPr/>
          <w:p>
            <w:pPr>
              <w:pStyle w:val="Compact"/>
            </w:pPr>
            <w:r>
              <w:t xml:space="preserve">15258051</w:t>
            </w:r>
          </w:p>
        </w:tc>
        <w:tc>
          <w:tcPr/>
          <w:p>
            <w:pPr>
              <w:pStyle w:val="Compact"/>
            </w:pPr>
            <w:r>
              <w:t xml:space="preserve">Val-Serrata-Tuffite</w:t>
            </w:r>
          </w:p>
        </w:tc>
        <w:tc>
          <w:tcPr/>
          <w:p>
            <w:pPr>
              <w:pStyle w:val="Compact"/>
            </w:pPr>
            <w:r>
              <w:t xml:space="preserve">Val Serrata Tuffites</w:t>
            </w:r>
          </w:p>
        </w:tc>
      </w:tr>
      <w:tr>
        <w:tc>
          <w:tcPr/>
          <w:p>
            <w:pPr>
              <w:pStyle w:val="Compact"/>
            </w:pPr>
            <w:r>
              <w:t xml:space="preserve">15258064</w:t>
            </w:r>
          </w:p>
        </w:tc>
        <w:tc>
          <w:tcPr/>
          <w:p>
            <w:pPr>
              <w:pStyle w:val="Compact"/>
            </w:pPr>
            <w:r>
              <w:t xml:space="preserve">Garzirola-Mylonit</w:t>
            </w:r>
          </w:p>
        </w:tc>
        <w:tc>
          <w:tcPr/>
          <w:p>
            <w:pPr>
              <w:pStyle w:val="Compact"/>
            </w:pPr>
            <w:r>
              <w:t xml:space="preserve">Garzirola-Mylonit</w:t>
            </w:r>
          </w:p>
        </w:tc>
      </w:tr>
    </w:tbl>
    <w:bookmarkEnd w:id="278"/>
    <w:bookmarkStart w:id="279" w:name="gc-litstrat-unco-cd"/>
    <w:p>
      <w:pPr>
        <w:pStyle w:val="Heading2"/>
      </w:pPr>
      <w:r>
        <w:rPr>
          <w:rStyle w:val="SectionNumber"/>
        </w:rPr>
        <w:t xml:space="preserve">9.5</w:t>
      </w:r>
      <w:r>
        <w:tab/>
      </w:r>
      <w:r>
        <w:t xml:space="preserve">Annex GC_LITSTRAT_UNCO_CD</w:t>
      </w:r>
    </w:p>
    <w:p>
      <w:pPr>
        <w:pStyle w:val="FirstParagraph"/>
      </w:pPr>
      <w:r>
        <w:t xml:space="preserve">Wertetabelle der lithostratigraphischen 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15201001</w:t>
            </w:r>
          </w:p>
        </w:tc>
        <w:tc>
          <w:tcPr/>
          <w:p>
            <w:pPr>
              <w:pStyle w:val="Compact"/>
            </w:pPr>
            <w:r>
              <w:t xml:space="preserve">Ältere Ablagerungen, undifferenziert</w:t>
            </w:r>
          </w:p>
        </w:tc>
        <w:tc>
          <w:tcPr/>
          <w:p>
            <w:pPr>
              <w:pStyle w:val="Compact"/>
            </w:pPr>
            <w:r>
              <w:t xml:space="preserve">Undifferentiated deposits preceding the Last Glacial Maximum</w:t>
            </w:r>
          </w:p>
        </w:tc>
      </w:tr>
      <w:tr>
        <w:tc>
          <w:tcPr/>
          <w:p>
            <w:pPr>
              <w:pStyle w:val="Compact"/>
            </w:pPr>
            <w:r>
              <w:t xml:space="preserve">15201002</w:t>
            </w:r>
          </w:p>
        </w:tc>
        <w:tc>
          <w:tcPr/>
          <w:p>
            <w:pPr>
              <w:pStyle w:val="Compact"/>
            </w:pPr>
            <w:r>
              <w:t xml:space="preserve">Niederterrasse</w:t>
            </w:r>
          </w:p>
        </w:tc>
        <w:tc>
          <w:tcPr/>
          <w:p>
            <w:pPr>
              <w:pStyle w:val="Compact"/>
            </w:pPr>
            <w:r>
              <w:t xml:space="preserve">Niederterrasse</w:t>
            </w:r>
          </w:p>
        </w:tc>
      </w:tr>
      <w:tr>
        <w:tc>
          <w:tcPr/>
          <w:p>
            <w:pPr>
              <w:pStyle w:val="Compact"/>
            </w:pPr>
            <w:r>
              <w:t xml:space="preserve">15201003</w:t>
            </w:r>
          </w:p>
        </w:tc>
        <w:tc>
          <w:tcPr/>
          <w:p>
            <w:pPr>
              <w:pStyle w:val="Compact"/>
            </w:pPr>
            <w:r>
              <w:t xml:space="preserve">Hochterrasse</w:t>
            </w:r>
          </w:p>
        </w:tc>
        <w:tc>
          <w:tcPr/>
          <w:p>
            <w:pPr>
              <w:pStyle w:val="Compact"/>
            </w:pPr>
            <w:r>
              <w:t xml:space="preserve">Hochterrasse</w:t>
            </w:r>
          </w:p>
        </w:tc>
      </w:tr>
      <w:tr>
        <w:tc>
          <w:tcPr/>
          <w:p>
            <w:pPr>
              <w:pStyle w:val="Compact"/>
            </w:pPr>
            <w:r>
              <w:t xml:space="preserve">15201004</w:t>
            </w:r>
          </w:p>
        </w:tc>
        <w:tc>
          <w:tcPr/>
          <w:p>
            <w:pPr>
              <w:pStyle w:val="Compact"/>
            </w:pPr>
            <w:r>
              <w:t xml:space="preserve">Tiefere Deckenschotter</w:t>
            </w:r>
          </w:p>
        </w:tc>
        <w:tc>
          <w:tcPr/>
          <w:p>
            <w:pPr>
              <w:pStyle w:val="Compact"/>
            </w:pPr>
            <w:r>
              <w:t xml:space="preserve">Tiefere Deckenschotter</w:t>
            </w:r>
          </w:p>
        </w:tc>
      </w:tr>
      <w:tr>
        <w:tc>
          <w:tcPr/>
          <w:p>
            <w:pPr>
              <w:pStyle w:val="Compact"/>
            </w:pPr>
            <w:r>
              <w:t xml:space="preserve">15201005</w:t>
            </w:r>
          </w:p>
        </w:tc>
        <w:tc>
          <w:tcPr/>
          <w:p>
            <w:pPr>
              <w:pStyle w:val="Compact"/>
            </w:pPr>
            <w:r>
              <w:t xml:space="preserve">Höhere Deckenschotter</w:t>
            </w:r>
          </w:p>
        </w:tc>
        <w:tc>
          <w:tcPr/>
          <w:p>
            <w:pPr>
              <w:pStyle w:val="Compact"/>
            </w:pPr>
            <w:r>
              <w:t xml:space="preserve">Höhere Deckenschotter</w:t>
            </w:r>
          </w:p>
        </w:tc>
      </w:tr>
      <w:tr>
        <w:tc>
          <w:tcPr/>
          <w:p>
            <w:pPr>
              <w:pStyle w:val="Compact"/>
            </w:pPr>
            <w:r>
              <w:t xml:space="preserve">15201006</w:t>
            </w:r>
          </w:p>
        </w:tc>
        <w:tc>
          <w:tcPr/>
          <w:p>
            <w:pPr>
              <w:pStyle w:val="Compact"/>
            </w:pPr>
            <w:r>
              <w:t xml:space="preserve">Birrfeld-Eiszeit (Letzte Eiszeit)</w:t>
            </w:r>
          </w:p>
        </w:tc>
        <w:tc>
          <w:tcPr/>
          <w:p>
            <w:pPr>
              <w:pStyle w:val="Compact"/>
            </w:pPr>
            <w:r>
              <w:t xml:space="preserve">Birrfeld Glacial (Last Glacial)</w:t>
            </w:r>
          </w:p>
        </w:tc>
      </w:tr>
      <w:tr>
        <w:tc>
          <w:tcPr/>
          <w:p>
            <w:pPr>
              <w:pStyle w:val="Compact"/>
            </w:pPr>
            <w:r>
              <w:t xml:space="preserve">15201007</w:t>
            </w:r>
          </w:p>
        </w:tc>
        <w:tc>
          <w:tcPr/>
          <w:p>
            <w:pPr>
              <w:pStyle w:val="Compact"/>
            </w:pPr>
            <w:r>
              <w:t xml:space="preserve">Last Glacial Maximum (LGM), undiff.</w:t>
            </w:r>
          </w:p>
        </w:tc>
        <w:tc>
          <w:tcPr/>
          <w:p>
            <w:pPr>
              <w:pStyle w:val="Compact"/>
            </w:pPr>
            <w:r>
              <w:t xml:space="preserve">Last Glacial Maximum (LGM), undifferentiated</w:t>
            </w:r>
          </w:p>
        </w:tc>
      </w:tr>
      <w:tr>
        <w:tc>
          <w:tcPr/>
          <w:p>
            <w:pPr>
              <w:pStyle w:val="Compact"/>
            </w:pPr>
            <w:r>
              <w:t xml:space="preserve">15201008</w:t>
            </w:r>
          </w:p>
        </w:tc>
        <w:tc>
          <w:tcPr/>
          <w:p>
            <w:pPr>
              <w:pStyle w:val="Compact"/>
            </w:pPr>
            <w:r>
              <w:t xml:space="preserve">LGM-Rückzug</w:t>
            </w:r>
          </w:p>
        </w:tc>
        <w:tc>
          <w:tcPr/>
          <w:p>
            <w:pPr>
              <w:pStyle w:val="Compact"/>
            </w:pPr>
            <w:r>
              <w:t xml:space="preserve">LGM retreat phase</w:t>
            </w:r>
          </w:p>
        </w:tc>
      </w:tr>
      <w:tr>
        <w:tc>
          <w:tcPr/>
          <w:p>
            <w:pPr>
              <w:pStyle w:val="Compact"/>
            </w:pPr>
            <w:r>
              <w:t xml:space="preserve">15201009</w:t>
            </w:r>
          </w:p>
        </w:tc>
        <w:tc>
          <w:tcPr/>
          <w:p>
            <w:pPr>
              <w:pStyle w:val="Compact"/>
            </w:pPr>
            <w:r>
              <w:t xml:space="preserve">Birmenstorf-Vergletscherung (2. LGM-Vorstoss)</w:t>
            </w:r>
          </w:p>
        </w:tc>
        <w:tc>
          <w:tcPr/>
          <w:p>
            <w:pPr>
              <w:pStyle w:val="Compact"/>
            </w:pPr>
            <w:r>
              <w:t xml:space="preserve">Birmenstorf-Vergletscherung (2. LGM-Vorstoss)</w:t>
            </w:r>
          </w:p>
        </w:tc>
      </w:tr>
      <w:tr>
        <w:tc>
          <w:tcPr/>
          <w:p>
            <w:pPr>
              <w:pStyle w:val="Compact"/>
            </w:pPr>
            <w:r>
              <w:t xml:space="preserve">15201010</w:t>
            </w:r>
          </w:p>
        </w:tc>
        <w:tc>
          <w:tcPr/>
          <w:p>
            <w:pPr>
              <w:pStyle w:val="Compact"/>
            </w:pPr>
            <w:r>
              <w:t xml:space="preserve">Wettingen-Vorstoss</w:t>
            </w:r>
          </w:p>
        </w:tc>
        <w:tc>
          <w:tcPr/>
          <w:p>
            <w:pPr>
              <w:pStyle w:val="Compact"/>
            </w:pPr>
            <w:r>
              <w:t xml:space="preserve">Wettingen-Vorstoss</w:t>
            </w:r>
          </w:p>
        </w:tc>
      </w:tr>
      <w:tr>
        <w:tc>
          <w:tcPr/>
          <w:p>
            <w:pPr>
              <w:pStyle w:val="Compact"/>
            </w:pPr>
            <w:r>
              <w:t xml:space="preserve">15201011</w:t>
            </w:r>
          </w:p>
        </w:tc>
        <w:tc>
          <w:tcPr/>
          <w:p>
            <w:pPr>
              <w:pStyle w:val="Compact"/>
            </w:pPr>
            <w:r>
              <w:t xml:space="preserve">Flüefeld-Schotter</w:t>
            </w:r>
          </w:p>
        </w:tc>
        <w:tc>
          <w:tcPr/>
          <w:p>
            <w:pPr>
              <w:pStyle w:val="Compact"/>
            </w:pPr>
            <w:r>
              <w:t xml:space="preserve">Flüefeld-Schotter</w:t>
            </w:r>
          </w:p>
        </w:tc>
      </w:tr>
      <w:tr>
        <w:tc>
          <w:tcPr/>
          <w:p>
            <w:pPr>
              <w:pStyle w:val="Compact"/>
            </w:pPr>
            <w:r>
              <w:t xml:space="preserve">15201012</w:t>
            </w:r>
          </w:p>
        </w:tc>
        <w:tc>
          <w:tcPr/>
          <w:p>
            <w:pPr>
              <w:pStyle w:val="Compact"/>
            </w:pPr>
            <w:r>
              <w:t xml:space="preserve">Altberg-Till</w:t>
            </w:r>
          </w:p>
        </w:tc>
        <w:tc>
          <w:tcPr/>
          <w:p>
            <w:pPr>
              <w:pStyle w:val="Compact"/>
            </w:pPr>
            <w:r>
              <w:t xml:space="preserve">Altberg-Till</w:t>
            </w:r>
          </w:p>
        </w:tc>
      </w:tr>
      <w:tr>
        <w:tc>
          <w:tcPr/>
          <w:p>
            <w:pPr>
              <w:pStyle w:val="Compact"/>
            </w:pPr>
            <w:r>
              <w:t xml:space="preserve">15201013</w:t>
            </w:r>
          </w:p>
        </w:tc>
        <w:tc>
          <w:tcPr/>
          <w:p>
            <w:pPr>
              <w:pStyle w:val="Compact"/>
            </w:pPr>
            <w:r>
              <w:t xml:space="preserve">Birmenstorf-Vorstoss</w:t>
            </w:r>
          </w:p>
        </w:tc>
        <w:tc>
          <w:tcPr/>
          <w:p>
            <w:pPr>
              <w:pStyle w:val="Compact"/>
            </w:pPr>
            <w:r>
              <w:t xml:space="preserve">Birmenstorf-Vorstoss</w:t>
            </w:r>
          </w:p>
        </w:tc>
      </w:tr>
      <w:tr>
        <w:tc>
          <w:tcPr/>
          <w:p>
            <w:pPr>
              <w:pStyle w:val="Compact"/>
            </w:pPr>
            <w:r>
              <w:t xml:space="preserve">15201014</w:t>
            </w:r>
          </w:p>
        </w:tc>
        <w:tc>
          <w:tcPr/>
          <w:p>
            <w:pPr>
              <w:pStyle w:val="Compact"/>
            </w:pPr>
            <w:r>
              <w:t xml:space="preserve">Birr-Schotter</w:t>
            </w:r>
          </w:p>
        </w:tc>
        <w:tc>
          <w:tcPr/>
          <w:p>
            <w:pPr>
              <w:pStyle w:val="Compact"/>
            </w:pPr>
            <w:r>
              <w:t xml:space="preserve">Birr-Schotter</w:t>
            </w:r>
          </w:p>
        </w:tc>
      </w:tr>
      <w:tr>
        <w:tc>
          <w:tcPr/>
          <w:p>
            <w:pPr>
              <w:pStyle w:val="Compact"/>
            </w:pPr>
            <w:r>
              <w:t xml:space="preserve">15201015</w:t>
            </w:r>
          </w:p>
        </w:tc>
        <w:tc>
          <w:tcPr/>
          <w:p>
            <w:pPr>
              <w:pStyle w:val="Compact"/>
            </w:pPr>
            <w:r>
              <w:t xml:space="preserve">Oberhard-Till</w:t>
            </w:r>
          </w:p>
        </w:tc>
        <w:tc>
          <w:tcPr/>
          <w:p>
            <w:pPr>
              <w:pStyle w:val="Compact"/>
            </w:pPr>
            <w:r>
              <w:t xml:space="preserve">Oberhard-Till</w:t>
            </w:r>
          </w:p>
        </w:tc>
      </w:tr>
      <w:tr>
        <w:tc>
          <w:tcPr/>
          <w:p>
            <w:pPr>
              <w:pStyle w:val="Compact"/>
            </w:pPr>
            <w:r>
              <w:t xml:space="preserve">15201016</w:t>
            </w:r>
          </w:p>
        </w:tc>
        <w:tc>
          <w:tcPr/>
          <w:p>
            <w:pPr>
              <w:pStyle w:val="Compact"/>
            </w:pPr>
            <w:r>
              <w:t xml:space="preserve">Seon-Vorstoss</w:t>
            </w:r>
          </w:p>
        </w:tc>
        <w:tc>
          <w:tcPr/>
          <w:p>
            <w:pPr>
              <w:pStyle w:val="Compact"/>
            </w:pPr>
            <w:r>
              <w:t xml:space="preserve">Seon-Vorstoss</w:t>
            </w:r>
          </w:p>
        </w:tc>
      </w:tr>
      <w:tr>
        <w:tc>
          <w:tcPr/>
          <w:p>
            <w:pPr>
              <w:pStyle w:val="Compact"/>
            </w:pPr>
            <w:r>
              <w:t xml:space="preserve">15201017</w:t>
            </w:r>
          </w:p>
        </w:tc>
        <w:tc>
          <w:tcPr/>
          <w:p>
            <w:pPr>
              <w:pStyle w:val="Compact"/>
            </w:pPr>
            <w:r>
              <w:t xml:space="preserve">Berg-Schotter</w:t>
            </w:r>
          </w:p>
        </w:tc>
        <w:tc>
          <w:tcPr/>
          <w:p>
            <w:pPr>
              <w:pStyle w:val="Compact"/>
            </w:pPr>
            <w:r>
              <w:t xml:space="preserve">Berg-Schotter</w:t>
            </w:r>
          </w:p>
        </w:tc>
      </w:tr>
      <w:tr>
        <w:tc>
          <w:tcPr/>
          <w:p>
            <w:pPr>
              <w:pStyle w:val="Compact"/>
            </w:pPr>
            <w:r>
              <w:t xml:space="preserve">15201018</w:t>
            </w:r>
          </w:p>
        </w:tc>
        <w:tc>
          <w:tcPr/>
          <w:p>
            <w:pPr>
              <w:pStyle w:val="Compact"/>
            </w:pPr>
            <w:r>
              <w:t xml:space="preserve">Fornholz-Till</w:t>
            </w:r>
          </w:p>
        </w:tc>
        <w:tc>
          <w:tcPr/>
          <w:p>
            <w:pPr>
              <w:pStyle w:val="Compact"/>
            </w:pPr>
            <w:r>
              <w:t xml:space="preserve">Fornholz-Till</w:t>
            </w:r>
          </w:p>
        </w:tc>
      </w:tr>
      <w:tr>
        <w:tc>
          <w:tcPr/>
          <w:p>
            <w:pPr>
              <w:pStyle w:val="Compact"/>
            </w:pPr>
            <w:r>
              <w:t xml:space="preserve">15201019</w:t>
            </w:r>
          </w:p>
        </w:tc>
        <w:tc>
          <w:tcPr/>
          <w:p>
            <w:pPr>
              <w:pStyle w:val="Compact"/>
            </w:pPr>
            <w:r>
              <w:t xml:space="preserve">Gontenschwil-Vorstoss</w:t>
            </w:r>
          </w:p>
        </w:tc>
        <w:tc>
          <w:tcPr/>
          <w:p>
            <w:pPr>
              <w:pStyle w:val="Compact"/>
            </w:pPr>
            <w:r>
              <w:t xml:space="preserve">Gontenschwil-Vorstoss</w:t>
            </w:r>
          </w:p>
        </w:tc>
      </w:tr>
      <w:tr>
        <w:tc>
          <w:tcPr/>
          <w:p>
            <w:pPr>
              <w:pStyle w:val="Compact"/>
            </w:pPr>
            <w:r>
              <w:t xml:space="preserve">15201020</w:t>
            </w:r>
          </w:p>
        </w:tc>
        <w:tc>
          <w:tcPr/>
          <w:p>
            <w:pPr>
              <w:pStyle w:val="Compact"/>
            </w:pPr>
            <w:r>
              <w:t xml:space="preserve">Gontenschwil-Till</w:t>
            </w:r>
          </w:p>
        </w:tc>
        <w:tc>
          <w:tcPr/>
          <w:p>
            <w:pPr>
              <w:pStyle w:val="Compact"/>
            </w:pPr>
            <w:r>
              <w:t xml:space="preserve">Gontenschwil-Till</w:t>
            </w:r>
          </w:p>
        </w:tc>
      </w:tr>
      <w:tr>
        <w:tc>
          <w:tcPr/>
          <w:p>
            <w:pPr>
              <w:pStyle w:val="Compact"/>
            </w:pPr>
            <w:r>
              <w:t xml:space="preserve">15201021</w:t>
            </w:r>
          </w:p>
        </w:tc>
        <w:tc>
          <w:tcPr/>
          <w:p>
            <w:pPr>
              <w:pStyle w:val="Compact"/>
            </w:pPr>
            <w:r>
              <w:t xml:space="preserve">Staffelbach-Vorstoss</w:t>
            </w:r>
          </w:p>
        </w:tc>
        <w:tc>
          <w:tcPr/>
          <w:p>
            <w:pPr>
              <w:pStyle w:val="Compact"/>
            </w:pPr>
            <w:r>
              <w:t xml:space="preserve">Staffelbach-Vorstoss</w:t>
            </w:r>
          </w:p>
        </w:tc>
      </w:tr>
      <w:tr>
        <w:tc>
          <w:tcPr/>
          <w:p>
            <w:pPr>
              <w:pStyle w:val="Compact"/>
            </w:pPr>
            <w:r>
              <w:t xml:space="preserve">15201022</w:t>
            </w:r>
          </w:p>
        </w:tc>
        <w:tc>
          <w:tcPr/>
          <w:p>
            <w:pPr>
              <w:pStyle w:val="Compact"/>
            </w:pPr>
            <w:r>
              <w:t xml:space="preserve">Staffelbach-Schotter</w:t>
            </w:r>
          </w:p>
        </w:tc>
        <w:tc>
          <w:tcPr/>
          <w:p>
            <w:pPr>
              <w:pStyle w:val="Compact"/>
            </w:pPr>
            <w:r>
              <w:t xml:space="preserve">Staffelbach-Schotter</w:t>
            </w:r>
          </w:p>
        </w:tc>
      </w:tr>
      <w:tr>
        <w:tc>
          <w:tcPr/>
          <w:p>
            <w:pPr>
              <w:pStyle w:val="Compact"/>
            </w:pPr>
            <w:r>
              <w:t xml:space="preserve">15201023</w:t>
            </w:r>
          </w:p>
        </w:tc>
        <w:tc>
          <w:tcPr/>
          <w:p>
            <w:pPr>
              <w:pStyle w:val="Compact"/>
            </w:pPr>
            <w:r>
              <w:t xml:space="preserve">Staffelbach-Till</w:t>
            </w:r>
          </w:p>
        </w:tc>
        <w:tc>
          <w:tcPr/>
          <w:p>
            <w:pPr>
              <w:pStyle w:val="Compact"/>
            </w:pPr>
            <w:r>
              <w:t xml:space="preserve">Staffelbach-Till</w:t>
            </w:r>
          </w:p>
        </w:tc>
      </w:tr>
      <w:tr>
        <w:tc>
          <w:tcPr/>
          <w:p>
            <w:pPr>
              <w:pStyle w:val="Compact"/>
            </w:pPr>
            <w:r>
              <w:t xml:space="preserve">15201024</w:t>
            </w:r>
          </w:p>
        </w:tc>
        <w:tc>
          <w:tcPr/>
          <w:p>
            <w:pPr>
              <w:pStyle w:val="Compact"/>
            </w:pPr>
            <w:r>
              <w:t xml:space="preserve">Lindmühle-Vergletscherung (1. LGM-Vorstoss)</w:t>
            </w:r>
          </w:p>
        </w:tc>
        <w:tc>
          <w:tcPr/>
          <w:p>
            <w:pPr>
              <w:pStyle w:val="Compact"/>
            </w:pPr>
            <w:r>
              <w:t xml:space="preserve">Lindmühle-Vergletscherung (1. LGM-Vorstoss)</w:t>
            </w:r>
          </w:p>
        </w:tc>
      </w:tr>
      <w:tr>
        <w:tc>
          <w:tcPr/>
          <w:p>
            <w:pPr>
              <w:pStyle w:val="Compact"/>
            </w:pPr>
            <w:r>
              <w:t xml:space="preserve">15201025</w:t>
            </w:r>
          </w:p>
        </w:tc>
        <w:tc>
          <w:tcPr/>
          <w:p>
            <w:pPr>
              <w:pStyle w:val="Compact"/>
            </w:pPr>
            <w:r>
              <w:t xml:space="preserve">Otelfingen-Vorstoss</w:t>
            </w:r>
          </w:p>
        </w:tc>
        <w:tc>
          <w:tcPr/>
          <w:p>
            <w:pPr>
              <w:pStyle w:val="Compact"/>
            </w:pPr>
            <w:r>
              <w:t xml:space="preserve">Otelfingen-Vorstoss</w:t>
            </w:r>
          </w:p>
        </w:tc>
      </w:tr>
      <w:tr>
        <w:tc>
          <w:tcPr/>
          <w:p>
            <w:pPr>
              <w:pStyle w:val="Compact"/>
            </w:pPr>
            <w:r>
              <w:t xml:space="preserve">15201026</w:t>
            </w:r>
          </w:p>
        </w:tc>
        <w:tc>
          <w:tcPr/>
          <w:p>
            <w:pPr>
              <w:pStyle w:val="Compact"/>
            </w:pPr>
            <w:r>
              <w:t xml:space="preserve">Tägerhard-Schotter</w:t>
            </w:r>
          </w:p>
        </w:tc>
        <w:tc>
          <w:tcPr/>
          <w:p>
            <w:pPr>
              <w:pStyle w:val="Compact"/>
            </w:pPr>
            <w:r>
              <w:t xml:space="preserve">Tägerhard-Schotter</w:t>
            </w:r>
          </w:p>
        </w:tc>
      </w:tr>
      <w:tr>
        <w:tc>
          <w:tcPr/>
          <w:p>
            <w:pPr>
              <w:pStyle w:val="Compact"/>
            </w:pPr>
            <w:r>
              <w:t xml:space="preserve">15201027</w:t>
            </w:r>
          </w:p>
        </w:tc>
        <w:tc>
          <w:tcPr/>
          <w:p>
            <w:pPr>
              <w:pStyle w:val="Compact"/>
            </w:pPr>
            <w:r>
              <w:t xml:space="preserve">Lindmühle-Vorstoss</w:t>
            </w:r>
          </w:p>
        </w:tc>
        <w:tc>
          <w:tcPr/>
          <w:p>
            <w:pPr>
              <w:pStyle w:val="Compact"/>
            </w:pPr>
            <w:r>
              <w:t xml:space="preserve">Lindmühle-Vorstoss</w:t>
            </w:r>
          </w:p>
        </w:tc>
      </w:tr>
      <w:tr>
        <w:tc>
          <w:tcPr/>
          <w:p>
            <w:pPr>
              <w:pStyle w:val="Compact"/>
            </w:pPr>
            <w:r>
              <w:t xml:space="preserve">15201028</w:t>
            </w:r>
          </w:p>
        </w:tc>
        <w:tc>
          <w:tcPr/>
          <w:p>
            <w:pPr>
              <w:pStyle w:val="Compact"/>
            </w:pPr>
            <w:r>
              <w:t xml:space="preserve">Ämmert-Schotter</w:t>
            </w:r>
          </w:p>
        </w:tc>
        <w:tc>
          <w:tcPr/>
          <w:p>
            <w:pPr>
              <w:pStyle w:val="Compact"/>
            </w:pPr>
            <w:r>
              <w:t xml:space="preserve">Ämmert-Schotter</w:t>
            </w:r>
          </w:p>
        </w:tc>
      </w:tr>
      <w:tr>
        <w:tc>
          <w:tcPr/>
          <w:p>
            <w:pPr>
              <w:pStyle w:val="Compact"/>
            </w:pPr>
            <w:r>
              <w:t xml:space="preserve">15201029</w:t>
            </w:r>
          </w:p>
        </w:tc>
        <w:tc>
          <w:tcPr/>
          <w:p>
            <w:pPr>
              <w:pStyle w:val="Compact"/>
            </w:pPr>
            <w:r>
              <w:t xml:space="preserve">Ämmert-Till</w:t>
            </w:r>
          </w:p>
        </w:tc>
        <w:tc>
          <w:tcPr/>
          <w:p>
            <w:pPr>
              <w:pStyle w:val="Compact"/>
            </w:pPr>
            <w:r>
              <w:t xml:space="preserve">Ämmert-Till</w:t>
            </w:r>
          </w:p>
        </w:tc>
      </w:tr>
      <w:tr>
        <w:tc>
          <w:tcPr/>
          <w:p>
            <w:pPr>
              <w:pStyle w:val="Compact"/>
            </w:pPr>
            <w:r>
              <w:t xml:space="preserve">15201030</w:t>
            </w:r>
          </w:p>
        </w:tc>
        <w:tc>
          <w:tcPr/>
          <w:p>
            <w:pPr>
              <w:pStyle w:val="Compact"/>
            </w:pPr>
            <w:r>
              <w:t xml:space="preserve">Emmet-Vorstoss</w:t>
            </w:r>
          </w:p>
        </w:tc>
        <w:tc>
          <w:tcPr/>
          <w:p>
            <w:pPr>
              <w:pStyle w:val="Compact"/>
            </w:pPr>
            <w:r>
              <w:t xml:space="preserve">Emmet-Vorstoss</w:t>
            </w:r>
          </w:p>
        </w:tc>
      </w:tr>
      <w:tr>
        <w:tc>
          <w:tcPr/>
          <w:p>
            <w:pPr>
              <w:pStyle w:val="Compact"/>
            </w:pPr>
            <w:r>
              <w:t xml:space="preserve">15201031</w:t>
            </w:r>
          </w:p>
        </w:tc>
        <w:tc>
          <w:tcPr/>
          <w:p>
            <w:pPr>
              <w:pStyle w:val="Compact"/>
            </w:pPr>
            <w:r>
              <w:t xml:space="preserve">Gündelmoos-Lehm</w:t>
            </w:r>
          </w:p>
        </w:tc>
        <w:tc>
          <w:tcPr/>
          <w:p>
            <w:pPr>
              <w:pStyle w:val="Compact"/>
            </w:pPr>
            <w:r>
              <w:t xml:space="preserve">Gündelmoos-Lehm</w:t>
            </w:r>
          </w:p>
        </w:tc>
      </w:tr>
      <w:tr>
        <w:tc>
          <w:tcPr/>
          <w:p>
            <w:pPr>
              <w:pStyle w:val="Compact"/>
            </w:pPr>
            <w:r>
              <w:t xml:space="preserve">15201032</w:t>
            </w:r>
          </w:p>
        </w:tc>
        <w:tc>
          <w:tcPr/>
          <w:p>
            <w:pPr>
              <w:pStyle w:val="Compact"/>
            </w:pPr>
            <w:r>
              <w:t xml:space="preserve">Igliste-Schotter</w:t>
            </w:r>
          </w:p>
        </w:tc>
        <w:tc>
          <w:tcPr/>
          <w:p>
            <w:pPr>
              <w:pStyle w:val="Compact"/>
            </w:pPr>
            <w:r>
              <w:t xml:space="preserve">Igliste-Schotter</w:t>
            </w:r>
          </w:p>
        </w:tc>
      </w:tr>
      <w:tr>
        <w:tc>
          <w:tcPr/>
          <w:p>
            <w:pPr>
              <w:pStyle w:val="Compact"/>
            </w:pPr>
            <w:r>
              <w:t xml:space="preserve">15201033</w:t>
            </w:r>
          </w:p>
        </w:tc>
        <w:tc>
          <w:tcPr/>
          <w:p>
            <w:pPr>
              <w:pStyle w:val="Compact"/>
            </w:pPr>
            <w:r>
              <w:t xml:space="preserve">Niderholz-Till</w:t>
            </w:r>
          </w:p>
        </w:tc>
        <w:tc>
          <w:tcPr/>
          <w:p>
            <w:pPr>
              <w:pStyle w:val="Compact"/>
            </w:pPr>
            <w:r>
              <w:t xml:space="preserve">Niderholz-Till</w:t>
            </w:r>
          </w:p>
        </w:tc>
      </w:tr>
      <w:tr>
        <w:tc>
          <w:tcPr/>
          <w:p>
            <w:pPr>
              <w:pStyle w:val="Compact"/>
            </w:pPr>
            <w:r>
              <w:t xml:space="preserve">15201034</w:t>
            </w:r>
          </w:p>
        </w:tc>
        <w:tc>
          <w:tcPr/>
          <w:p>
            <w:pPr>
              <w:pStyle w:val="Compact"/>
            </w:pPr>
            <w:r>
              <w:t xml:space="preserve">Zetzwil-Vorstoss</w:t>
            </w:r>
          </w:p>
        </w:tc>
        <w:tc>
          <w:tcPr/>
          <w:p>
            <w:pPr>
              <w:pStyle w:val="Compact"/>
            </w:pPr>
            <w:r>
              <w:t xml:space="preserve">Zetzwil-Vorstoss</w:t>
            </w:r>
          </w:p>
        </w:tc>
      </w:tr>
      <w:tr>
        <w:tc>
          <w:tcPr/>
          <w:p>
            <w:pPr>
              <w:pStyle w:val="Compact"/>
            </w:pPr>
            <w:r>
              <w:t xml:space="preserve">15201035</w:t>
            </w:r>
          </w:p>
        </w:tc>
        <w:tc>
          <w:tcPr/>
          <w:p>
            <w:pPr>
              <w:pStyle w:val="Compact"/>
            </w:pPr>
            <w:r>
              <w:t xml:space="preserve">Zetzwil-Till</w:t>
            </w:r>
          </w:p>
        </w:tc>
        <w:tc>
          <w:tcPr/>
          <w:p>
            <w:pPr>
              <w:pStyle w:val="Compact"/>
            </w:pPr>
            <w:r>
              <w:t xml:space="preserve">Zetzwil-Till</w:t>
            </w:r>
          </w:p>
        </w:tc>
      </w:tr>
      <w:tr>
        <w:tc>
          <w:tcPr/>
          <w:p>
            <w:pPr>
              <w:pStyle w:val="Compact"/>
            </w:pPr>
            <w:r>
              <w:t xml:space="preserve">15201036</w:t>
            </w:r>
          </w:p>
        </w:tc>
        <w:tc>
          <w:tcPr/>
          <w:p>
            <w:pPr>
              <w:pStyle w:val="Compact"/>
            </w:pPr>
            <w:r>
              <w:t xml:space="preserve">Kirchleerau-Vorstoss</w:t>
            </w:r>
          </w:p>
        </w:tc>
        <w:tc>
          <w:tcPr/>
          <w:p>
            <w:pPr>
              <w:pStyle w:val="Compact"/>
            </w:pPr>
            <w:r>
              <w:t xml:space="preserve">Kirchleerau-Vorstoss</w:t>
            </w:r>
          </w:p>
        </w:tc>
      </w:tr>
      <w:tr>
        <w:tc>
          <w:tcPr/>
          <w:p>
            <w:pPr>
              <w:pStyle w:val="Compact"/>
            </w:pPr>
            <w:r>
              <w:t xml:space="preserve">15201037</w:t>
            </w:r>
          </w:p>
        </w:tc>
        <w:tc>
          <w:tcPr/>
          <w:p>
            <w:pPr>
              <w:pStyle w:val="Compact"/>
            </w:pPr>
            <w:r>
              <w:t xml:space="preserve">Kirchleerau-Till</w:t>
            </w:r>
          </w:p>
        </w:tc>
        <w:tc>
          <w:tcPr/>
          <w:p>
            <w:pPr>
              <w:pStyle w:val="Compact"/>
            </w:pPr>
            <w:r>
              <w:t xml:space="preserve">Kirchleerau-Till</w:t>
            </w:r>
          </w:p>
        </w:tc>
      </w:tr>
      <w:tr>
        <w:tc>
          <w:tcPr/>
          <w:p>
            <w:pPr>
              <w:pStyle w:val="Compact"/>
            </w:pPr>
            <w:r>
              <w:t xml:space="preserve">15201038</w:t>
            </w:r>
          </w:p>
        </w:tc>
        <w:tc>
          <w:tcPr/>
          <w:p>
            <w:pPr>
              <w:pStyle w:val="Compact"/>
            </w:pPr>
            <w:r>
              <w:t xml:space="preserve">Gossau-Interstadial</w:t>
            </w:r>
          </w:p>
        </w:tc>
        <w:tc>
          <w:tcPr/>
          <w:p>
            <w:pPr>
              <w:pStyle w:val="Compact"/>
            </w:pPr>
            <w:r>
              <w:t xml:space="preserve">Gossau-Interstadial</w:t>
            </w:r>
          </w:p>
        </w:tc>
      </w:tr>
      <w:tr>
        <w:tc>
          <w:tcPr/>
          <w:p>
            <w:pPr>
              <w:pStyle w:val="Compact"/>
            </w:pPr>
            <w:r>
              <w:t xml:space="preserve">15201039</w:t>
            </w:r>
          </w:p>
        </w:tc>
        <w:tc>
          <w:tcPr/>
          <w:p>
            <w:pPr>
              <w:pStyle w:val="Compact"/>
            </w:pPr>
            <w:r>
              <w:t xml:space="preserve">Mülligen-Paläoboden</w:t>
            </w:r>
          </w:p>
        </w:tc>
        <w:tc>
          <w:tcPr/>
          <w:p>
            <w:pPr>
              <w:pStyle w:val="Compact"/>
            </w:pPr>
            <w:r>
              <w:t xml:space="preserve">Mülligen-Paläoboden</w:t>
            </w:r>
          </w:p>
        </w:tc>
      </w:tr>
      <w:tr>
        <w:tc>
          <w:tcPr/>
          <w:p>
            <w:pPr>
              <w:pStyle w:val="Compact"/>
            </w:pPr>
            <w:r>
              <w:t xml:space="preserve">15201040</w:t>
            </w:r>
          </w:p>
        </w:tc>
        <w:tc>
          <w:tcPr/>
          <w:p>
            <w:pPr>
              <w:pStyle w:val="Compact"/>
            </w:pPr>
            <w:r>
              <w:t xml:space="preserve">Niederweningen-Formation</w:t>
            </w:r>
          </w:p>
        </w:tc>
        <w:tc>
          <w:tcPr/>
          <w:p>
            <w:pPr>
              <w:pStyle w:val="Compact"/>
            </w:pPr>
            <w:r>
              <w:t xml:space="preserve">Niederweningen-Formation</w:t>
            </w:r>
          </w:p>
        </w:tc>
      </w:tr>
      <w:tr>
        <w:tc>
          <w:tcPr/>
          <w:p>
            <w:pPr>
              <w:pStyle w:val="Compact"/>
            </w:pPr>
            <w:r>
              <w:t xml:space="preserve">15201041</w:t>
            </w:r>
          </w:p>
        </w:tc>
        <w:tc>
          <w:tcPr/>
          <w:p>
            <w:pPr>
              <w:pStyle w:val="Compact"/>
            </w:pPr>
            <w:r>
              <w:t xml:space="preserve">Hombrechtikon-Vergletscherung (Frühletzteiszeitliche Vergl.)</w:t>
            </w:r>
          </w:p>
        </w:tc>
        <w:tc>
          <w:tcPr/>
          <w:p>
            <w:pPr>
              <w:pStyle w:val="Compact"/>
            </w:pPr>
            <w:r>
              <w:t xml:space="preserve">Hombrechtikon-Vergletscherung (Frühletzteiszeitliche Vergl.)</w:t>
            </w:r>
          </w:p>
        </w:tc>
      </w:tr>
      <w:tr>
        <w:tc>
          <w:tcPr/>
          <w:p>
            <w:pPr>
              <w:pStyle w:val="Compact"/>
            </w:pPr>
            <w:r>
              <w:t xml:space="preserve">15201042</w:t>
            </w:r>
          </w:p>
        </w:tc>
        <w:tc>
          <w:tcPr/>
          <w:p>
            <w:pPr>
              <w:pStyle w:val="Compact"/>
            </w:pPr>
            <w:r>
              <w:t xml:space="preserve">Mülligen-Schotter</w:t>
            </w:r>
          </w:p>
        </w:tc>
        <w:tc>
          <w:tcPr/>
          <w:p>
            <w:pPr>
              <w:pStyle w:val="Compact"/>
            </w:pPr>
            <w:r>
              <w:t xml:space="preserve">Mülligen-Schotter</w:t>
            </w:r>
          </w:p>
        </w:tc>
      </w:tr>
      <w:tr>
        <w:tc>
          <w:tcPr/>
          <w:p>
            <w:pPr>
              <w:pStyle w:val="Compact"/>
            </w:pPr>
            <w:r>
              <w:t xml:space="preserve">15201043</w:t>
            </w:r>
          </w:p>
        </w:tc>
        <w:tc>
          <w:tcPr/>
          <w:p>
            <w:pPr>
              <w:pStyle w:val="Compact"/>
            </w:pPr>
            <w:r>
              <w:t xml:space="preserve">2. letzteiszeitlischs Vorstoss</w:t>
            </w:r>
          </w:p>
        </w:tc>
        <w:tc>
          <w:tcPr/>
          <w:p>
            <w:pPr>
              <w:pStyle w:val="Compact"/>
            </w:pPr>
            <w:r>
              <w:t xml:space="preserve">2. letzteiszeitlischs Vorstoss</w:t>
            </w:r>
          </w:p>
        </w:tc>
      </w:tr>
      <w:tr>
        <w:tc>
          <w:tcPr/>
          <w:p>
            <w:pPr>
              <w:pStyle w:val="Compact"/>
            </w:pPr>
            <w:r>
              <w:t xml:space="preserve">15201044</w:t>
            </w:r>
          </w:p>
        </w:tc>
        <w:tc>
          <w:tcPr/>
          <w:p>
            <w:pPr>
              <w:pStyle w:val="Compact"/>
            </w:pPr>
            <w:r>
              <w:t xml:space="preserve">1. letzteiszeitlischs Vorstoss</w:t>
            </w:r>
          </w:p>
        </w:tc>
        <w:tc>
          <w:tcPr/>
          <w:p>
            <w:pPr>
              <w:pStyle w:val="Compact"/>
            </w:pPr>
            <w:r>
              <w:t xml:space="preserve">1. letzteiszeitlischs Vorstoss</w:t>
            </w:r>
          </w:p>
        </w:tc>
      </w:tr>
      <w:tr>
        <w:tc>
          <w:tcPr/>
          <w:p>
            <w:pPr>
              <w:pStyle w:val="Compact"/>
            </w:pPr>
            <w:r>
              <w:t xml:space="preserve">15201045</w:t>
            </w:r>
          </w:p>
        </w:tc>
        <w:tc>
          <w:tcPr/>
          <w:p>
            <w:pPr>
              <w:pStyle w:val="Compact"/>
            </w:pPr>
            <w:r>
              <w:t xml:space="preserve">Klettgau-Schotter</w:t>
            </w:r>
          </w:p>
        </w:tc>
        <w:tc>
          <w:tcPr/>
          <w:p>
            <w:pPr>
              <w:pStyle w:val="Compact"/>
            </w:pPr>
            <w:r>
              <w:t xml:space="preserve">Klettgau-Schotter</w:t>
            </w:r>
          </w:p>
        </w:tc>
      </w:tr>
      <w:tr>
        <w:tc>
          <w:tcPr/>
          <w:p>
            <w:pPr>
              <w:pStyle w:val="Compact"/>
            </w:pPr>
            <w:r>
              <w:t xml:space="preserve">15201046</w:t>
            </w:r>
          </w:p>
        </w:tc>
        <w:tc>
          <w:tcPr/>
          <w:p>
            <w:pPr>
              <w:pStyle w:val="Compact"/>
            </w:pPr>
            <w:r>
              <w:t xml:space="preserve">Obere Klettgauschotter</w:t>
            </w:r>
          </w:p>
        </w:tc>
        <w:tc>
          <w:tcPr/>
          <w:p>
            <w:pPr>
              <w:pStyle w:val="Compact"/>
            </w:pPr>
            <w:r>
              <w:t xml:space="preserve">Obere Klettgauschotter</w:t>
            </w:r>
          </w:p>
        </w:tc>
      </w:tr>
      <w:tr>
        <w:tc>
          <w:tcPr/>
          <w:p>
            <w:pPr>
              <w:pStyle w:val="Compact"/>
            </w:pPr>
            <w:r>
              <w:t xml:space="preserve">15201047</w:t>
            </w:r>
          </w:p>
        </w:tc>
        <w:tc>
          <w:tcPr/>
          <w:p>
            <w:pPr>
              <w:pStyle w:val="Compact"/>
            </w:pPr>
            <w:r>
              <w:t xml:space="preserve">Glazi-lakustrische Serie</w:t>
            </w:r>
          </w:p>
        </w:tc>
        <w:tc>
          <w:tcPr/>
          <w:p>
            <w:pPr>
              <w:pStyle w:val="Compact"/>
            </w:pPr>
            <w:r>
              <w:t xml:space="preserve">Glazi-lakustrische Serie</w:t>
            </w:r>
          </w:p>
        </w:tc>
      </w:tr>
      <w:tr>
        <w:tc>
          <w:tcPr/>
          <w:p>
            <w:pPr>
              <w:pStyle w:val="Compact"/>
            </w:pPr>
            <w:r>
              <w:t xml:space="preserve">15201048</w:t>
            </w:r>
          </w:p>
        </w:tc>
        <w:tc>
          <w:tcPr/>
          <w:p>
            <w:pPr>
              <w:pStyle w:val="Compact"/>
            </w:pPr>
            <w:r>
              <w:t xml:space="preserve">Mittlere Klettgauschotter</w:t>
            </w:r>
          </w:p>
        </w:tc>
        <w:tc>
          <w:tcPr/>
          <w:p>
            <w:pPr>
              <w:pStyle w:val="Compact"/>
            </w:pPr>
            <w:r>
              <w:t xml:space="preserve">Mittlere Klettgauschotter</w:t>
            </w:r>
          </w:p>
        </w:tc>
      </w:tr>
      <w:tr>
        <w:tc>
          <w:tcPr/>
          <w:p>
            <w:pPr>
              <w:pStyle w:val="Compact"/>
            </w:pPr>
            <w:r>
              <w:t xml:space="preserve">15201049</w:t>
            </w:r>
          </w:p>
        </w:tc>
        <w:tc>
          <w:tcPr/>
          <w:p>
            <w:pPr>
              <w:pStyle w:val="Compact"/>
            </w:pPr>
            <w:r>
              <w:t xml:space="preserve">Untere Klettgauschotter</w:t>
            </w:r>
          </w:p>
        </w:tc>
        <w:tc>
          <w:tcPr/>
          <w:p>
            <w:pPr>
              <w:pStyle w:val="Compact"/>
            </w:pPr>
            <w:r>
              <w:t xml:space="preserve">Untere Klettgauschotter</w:t>
            </w:r>
          </w:p>
        </w:tc>
      </w:tr>
      <w:tr>
        <w:tc>
          <w:tcPr/>
          <w:p>
            <w:pPr>
              <w:pStyle w:val="Compact"/>
            </w:pPr>
            <w:r>
              <w:t xml:space="preserve">15201050</w:t>
            </w:r>
          </w:p>
        </w:tc>
        <w:tc>
          <w:tcPr/>
          <w:p>
            <w:pPr>
              <w:pStyle w:val="Compact"/>
            </w:pPr>
            <w:r>
              <w:t xml:space="preserve">Gondiswil-Interglazial (Letztes Interglazial)</w:t>
            </w:r>
          </w:p>
        </w:tc>
        <w:tc>
          <w:tcPr/>
          <w:p>
            <w:pPr>
              <w:pStyle w:val="Compact"/>
            </w:pPr>
            <w:r>
              <w:t xml:space="preserve">Gondiswil-Interglazial (Letztes Integlazial)</w:t>
            </w:r>
          </w:p>
        </w:tc>
      </w:tr>
      <w:tr>
        <w:tc>
          <w:tcPr/>
          <w:p>
            <w:pPr>
              <w:pStyle w:val="Compact"/>
            </w:pPr>
            <w:r>
              <w:t xml:space="preserve">15201051</w:t>
            </w:r>
          </w:p>
        </w:tc>
        <w:tc>
          <w:tcPr/>
          <w:p>
            <w:pPr>
              <w:pStyle w:val="Compact"/>
            </w:pPr>
            <w:r>
              <w:t xml:space="preserve">Flurlingen-Quelltuff</w:t>
            </w:r>
          </w:p>
        </w:tc>
        <w:tc>
          <w:tcPr/>
          <w:p>
            <w:pPr>
              <w:pStyle w:val="Compact"/>
            </w:pPr>
            <w:r>
              <w:t xml:space="preserve">Flurlingen-Quelltuff</w:t>
            </w:r>
          </w:p>
        </w:tc>
      </w:tr>
      <w:tr>
        <w:tc>
          <w:tcPr/>
          <w:p>
            <w:pPr>
              <w:pStyle w:val="Compact"/>
            </w:pPr>
            <w:r>
              <w:t xml:space="preserve">15201052</w:t>
            </w:r>
          </w:p>
        </w:tc>
        <w:tc>
          <w:tcPr/>
          <w:p>
            <w:pPr>
              <w:pStyle w:val="Compact"/>
            </w:pPr>
            <w:r>
              <w:t xml:space="preserve">Birrfeld- und Klettgau-Paläoböden</w:t>
            </w:r>
          </w:p>
        </w:tc>
        <w:tc>
          <w:tcPr/>
          <w:p>
            <w:pPr>
              <w:pStyle w:val="Compact"/>
            </w:pPr>
            <w:r>
              <w:t xml:space="preserve">Birrfeld- und Klettgau-Paläoböden</w:t>
            </w:r>
          </w:p>
        </w:tc>
      </w:tr>
      <w:tr>
        <w:tc>
          <w:tcPr/>
          <w:p>
            <w:pPr>
              <w:pStyle w:val="Compact"/>
            </w:pPr>
            <w:r>
              <w:t xml:space="preserve">15201053</w:t>
            </w:r>
          </w:p>
        </w:tc>
        <w:tc>
          <w:tcPr/>
          <w:p>
            <w:pPr>
              <w:pStyle w:val="Compact"/>
            </w:pPr>
            <w:r>
              <w:t xml:space="preserve">Beringen-Eiszeit</w:t>
            </w:r>
          </w:p>
        </w:tc>
        <w:tc>
          <w:tcPr/>
          <w:p>
            <w:pPr>
              <w:pStyle w:val="Compact"/>
            </w:pPr>
            <w:r>
              <w:t xml:space="preserve">Beringen-Eiszeit</w:t>
            </w:r>
          </w:p>
        </w:tc>
      </w:tr>
      <w:tr>
        <w:tc>
          <w:tcPr/>
          <w:p>
            <w:pPr>
              <w:pStyle w:val="Compact"/>
            </w:pPr>
            <w:r>
              <w:t xml:space="preserve">15201054</w:t>
            </w:r>
          </w:p>
        </w:tc>
        <w:tc>
          <w:tcPr/>
          <w:p>
            <w:pPr>
              <w:pStyle w:val="Compact"/>
            </w:pPr>
            <w:r>
              <w:t xml:space="preserve">Entfelden-Schotter</w:t>
            </w:r>
          </w:p>
        </w:tc>
        <w:tc>
          <w:tcPr/>
          <w:p>
            <w:pPr>
              <w:pStyle w:val="Compact"/>
            </w:pPr>
            <w:r>
              <w:t xml:space="preserve">Entfelden-Schotter</w:t>
            </w:r>
          </w:p>
        </w:tc>
      </w:tr>
      <w:tr>
        <w:tc>
          <w:tcPr/>
          <w:p>
            <w:pPr>
              <w:pStyle w:val="Compact"/>
            </w:pPr>
            <w:r>
              <w:t xml:space="preserve">15201055</w:t>
            </w:r>
          </w:p>
        </w:tc>
        <w:tc>
          <w:tcPr/>
          <w:p>
            <w:pPr>
              <w:pStyle w:val="Compact"/>
            </w:pPr>
            <w:r>
              <w:t xml:space="preserve">Aarau-Schotter</w:t>
            </w:r>
          </w:p>
        </w:tc>
        <w:tc>
          <w:tcPr/>
          <w:p>
            <w:pPr>
              <w:pStyle w:val="Compact"/>
            </w:pPr>
            <w:r>
              <w:t xml:space="preserve">Aarau-Schotter</w:t>
            </w:r>
          </w:p>
        </w:tc>
      </w:tr>
      <w:tr>
        <w:tc>
          <w:tcPr/>
          <w:p>
            <w:pPr>
              <w:pStyle w:val="Compact"/>
            </w:pPr>
            <w:r>
              <w:t xml:space="preserve">15201056</w:t>
            </w:r>
          </w:p>
        </w:tc>
        <w:tc>
          <w:tcPr/>
          <w:p>
            <w:pPr>
              <w:pStyle w:val="Compact"/>
            </w:pPr>
            <w:r>
              <w:t xml:space="preserve">Suhr-Schotter</w:t>
            </w:r>
          </w:p>
        </w:tc>
        <w:tc>
          <w:tcPr/>
          <w:p>
            <w:pPr>
              <w:pStyle w:val="Compact"/>
            </w:pPr>
            <w:r>
              <w:t xml:space="preserve">Suhr-Schotter</w:t>
            </w:r>
          </w:p>
        </w:tc>
      </w:tr>
      <w:tr>
        <w:tc>
          <w:tcPr/>
          <w:p>
            <w:pPr>
              <w:pStyle w:val="Compact"/>
            </w:pPr>
            <w:r>
              <w:t xml:space="preserve">15201057</w:t>
            </w:r>
          </w:p>
        </w:tc>
        <w:tc>
          <w:tcPr/>
          <w:p>
            <w:pPr>
              <w:pStyle w:val="Compact"/>
            </w:pPr>
            <w:r>
              <w:t xml:space="preserve">Veltheim-Schotter</w:t>
            </w:r>
          </w:p>
        </w:tc>
        <w:tc>
          <w:tcPr/>
          <w:p>
            <w:pPr>
              <w:pStyle w:val="Compact"/>
            </w:pPr>
            <w:r>
              <w:t xml:space="preserve">Veltheim-Schotter</w:t>
            </w:r>
          </w:p>
        </w:tc>
      </w:tr>
      <w:tr>
        <w:tc>
          <w:tcPr/>
          <w:p>
            <w:pPr>
              <w:pStyle w:val="Compact"/>
            </w:pPr>
            <w:r>
              <w:t xml:space="preserve">15201058</w:t>
            </w:r>
          </w:p>
        </w:tc>
        <w:tc>
          <w:tcPr/>
          <w:p>
            <w:pPr>
              <w:pStyle w:val="Compact"/>
            </w:pPr>
            <w:r>
              <w:t xml:space="preserve">Stüsslingen-Schotter</w:t>
            </w:r>
          </w:p>
        </w:tc>
        <w:tc>
          <w:tcPr/>
          <w:p>
            <w:pPr>
              <w:pStyle w:val="Compact"/>
            </w:pPr>
            <w:r>
              <w:t xml:space="preserve">Stüsslingen-Schotter</w:t>
            </w:r>
          </w:p>
        </w:tc>
      </w:tr>
      <w:tr>
        <w:tc>
          <w:tcPr/>
          <w:p>
            <w:pPr>
              <w:pStyle w:val="Compact"/>
            </w:pPr>
            <w:r>
              <w:t xml:space="preserve">15201059</w:t>
            </w:r>
          </w:p>
        </w:tc>
        <w:tc>
          <w:tcPr/>
          <w:p>
            <w:pPr>
              <w:pStyle w:val="Compact"/>
            </w:pPr>
            <w:r>
              <w:t xml:space="preserve">Langwiesen-Vergletscherung</w:t>
            </w:r>
          </w:p>
        </w:tc>
        <w:tc>
          <w:tcPr/>
          <w:p>
            <w:pPr>
              <w:pStyle w:val="Compact"/>
            </w:pPr>
            <w:r>
              <w:t xml:space="preserve">Langwiesen-Vergletscherung</w:t>
            </w:r>
          </w:p>
        </w:tc>
      </w:tr>
      <w:tr>
        <w:tc>
          <w:tcPr/>
          <w:p>
            <w:pPr>
              <w:pStyle w:val="Compact"/>
            </w:pPr>
            <w:r>
              <w:t xml:space="preserve">15201060</w:t>
            </w:r>
          </w:p>
        </w:tc>
        <w:tc>
          <w:tcPr/>
          <w:p>
            <w:pPr>
              <w:pStyle w:val="Compact"/>
            </w:pPr>
            <w:r>
              <w:t xml:space="preserve">Langwiesen-Vorstoss</w:t>
            </w:r>
          </w:p>
        </w:tc>
        <w:tc>
          <w:tcPr/>
          <w:p>
            <w:pPr>
              <w:pStyle w:val="Compact"/>
            </w:pPr>
            <w:r>
              <w:t xml:space="preserve">Langwiesen-Vorstoss</w:t>
            </w:r>
          </w:p>
        </w:tc>
      </w:tr>
      <w:tr>
        <w:tc>
          <w:tcPr/>
          <w:p>
            <w:pPr>
              <w:pStyle w:val="Compact"/>
            </w:pPr>
            <w:r>
              <w:t xml:space="preserve">15201061</w:t>
            </w:r>
          </w:p>
        </w:tc>
        <w:tc>
          <w:tcPr/>
          <w:p>
            <w:pPr>
              <w:pStyle w:val="Compact"/>
            </w:pPr>
            <w:r>
              <w:t xml:space="preserve">Schaffhausen-Schotter</w:t>
            </w:r>
          </w:p>
        </w:tc>
        <w:tc>
          <w:tcPr/>
          <w:p>
            <w:pPr>
              <w:pStyle w:val="Compact"/>
            </w:pPr>
            <w:r>
              <w:t xml:space="preserve">Schaffhausen-Schotter</w:t>
            </w:r>
          </w:p>
        </w:tc>
      </w:tr>
      <w:tr>
        <w:tc>
          <w:tcPr/>
          <w:p>
            <w:pPr>
              <w:pStyle w:val="Compact"/>
            </w:pPr>
            <w:r>
              <w:t xml:space="preserve">15201062</w:t>
            </w:r>
          </w:p>
        </w:tc>
        <w:tc>
          <w:tcPr/>
          <w:p>
            <w:pPr>
              <w:pStyle w:val="Compact"/>
            </w:pPr>
            <w:r>
              <w:t xml:space="preserve">Reuenthal-Vorstoss</w:t>
            </w:r>
          </w:p>
        </w:tc>
        <w:tc>
          <w:tcPr/>
          <w:p>
            <w:pPr>
              <w:pStyle w:val="Compact"/>
            </w:pPr>
            <w:r>
              <w:t xml:space="preserve">Reuenthal-Vorstoss</w:t>
            </w:r>
          </w:p>
        </w:tc>
      </w:tr>
      <w:tr>
        <w:tc>
          <w:tcPr/>
          <w:p>
            <w:pPr>
              <w:pStyle w:val="Compact"/>
            </w:pPr>
            <w:r>
              <w:t xml:space="preserve">15201063</w:t>
            </w:r>
          </w:p>
        </w:tc>
        <w:tc>
          <w:tcPr/>
          <w:p>
            <w:pPr>
              <w:pStyle w:val="Compact"/>
            </w:pPr>
            <w:r>
              <w:t xml:space="preserve">Lupfig-Schotter</w:t>
            </w:r>
          </w:p>
        </w:tc>
        <w:tc>
          <w:tcPr/>
          <w:p>
            <w:pPr>
              <w:pStyle w:val="Compact"/>
            </w:pPr>
            <w:r>
              <w:t xml:space="preserve">Lupfig-Schotter</w:t>
            </w:r>
          </w:p>
        </w:tc>
      </w:tr>
      <w:tr>
        <w:tc>
          <w:tcPr/>
          <w:p>
            <w:pPr>
              <w:pStyle w:val="Compact"/>
            </w:pPr>
            <w:r>
              <w:t xml:space="preserve">15201064</w:t>
            </w:r>
          </w:p>
        </w:tc>
        <w:tc>
          <w:tcPr/>
          <w:p>
            <w:pPr>
              <w:pStyle w:val="Compact"/>
            </w:pPr>
            <w:r>
              <w:t xml:space="preserve">Löhningen-Engiwald-Vergletscherung</w:t>
            </w:r>
          </w:p>
        </w:tc>
        <w:tc>
          <w:tcPr/>
          <w:p>
            <w:pPr>
              <w:pStyle w:val="Compact"/>
            </w:pPr>
            <w:r>
              <w:t xml:space="preserve">Löhningen-Engiwald-Vergletscherung</w:t>
            </w:r>
          </w:p>
        </w:tc>
      </w:tr>
      <w:tr>
        <w:tc>
          <w:tcPr/>
          <w:p>
            <w:pPr>
              <w:pStyle w:val="Compact"/>
            </w:pPr>
            <w:r>
              <w:t xml:space="preserve">15201065</w:t>
            </w:r>
          </w:p>
        </w:tc>
        <w:tc>
          <w:tcPr/>
          <w:p>
            <w:pPr>
              <w:pStyle w:val="Compact"/>
            </w:pPr>
            <w:r>
              <w:t xml:space="preserve">Engiwald-Vorstoss</w:t>
            </w:r>
          </w:p>
        </w:tc>
        <w:tc>
          <w:tcPr/>
          <w:p>
            <w:pPr>
              <w:pStyle w:val="Compact"/>
            </w:pPr>
            <w:r>
              <w:t xml:space="preserve">Engiwald-Vorstoss</w:t>
            </w:r>
          </w:p>
        </w:tc>
      </w:tr>
      <w:tr>
        <w:tc>
          <w:tcPr/>
          <w:p>
            <w:pPr>
              <w:pStyle w:val="Compact"/>
            </w:pPr>
            <w:r>
              <w:t xml:space="preserve">15201066</w:t>
            </w:r>
          </w:p>
        </w:tc>
        <w:tc>
          <w:tcPr/>
          <w:p>
            <w:pPr>
              <w:pStyle w:val="Compact"/>
            </w:pPr>
            <w:r>
              <w:t xml:space="preserve">Rüfenach-Vorstoss</w:t>
            </w:r>
          </w:p>
        </w:tc>
        <w:tc>
          <w:tcPr/>
          <w:p>
            <w:pPr>
              <w:pStyle w:val="Compact"/>
            </w:pPr>
            <w:r>
              <w:t xml:space="preserve">Rüfenach-Vorstoss</w:t>
            </w:r>
          </w:p>
        </w:tc>
      </w:tr>
      <w:tr>
        <w:tc>
          <w:tcPr/>
          <w:p>
            <w:pPr>
              <w:pStyle w:val="Compact"/>
            </w:pPr>
            <w:r>
              <w:t xml:space="preserve">15201067</w:t>
            </w:r>
          </w:p>
        </w:tc>
        <w:tc>
          <w:tcPr/>
          <w:p>
            <w:pPr>
              <w:pStyle w:val="Compact"/>
            </w:pPr>
            <w:r>
              <w:t xml:space="preserve">Löhningen-Vorstoss</w:t>
            </w:r>
          </w:p>
        </w:tc>
        <w:tc>
          <w:tcPr/>
          <w:p>
            <w:pPr>
              <w:pStyle w:val="Compact"/>
            </w:pPr>
            <w:r>
              <w:t xml:space="preserve">Löhningen-Vorstoss</w:t>
            </w:r>
          </w:p>
        </w:tc>
      </w:tr>
      <w:tr>
        <w:tc>
          <w:tcPr/>
          <w:p>
            <w:pPr>
              <w:pStyle w:val="Compact"/>
            </w:pPr>
            <w:r>
              <w:t xml:space="preserve">15201068</w:t>
            </w:r>
          </w:p>
        </w:tc>
        <w:tc>
          <w:tcPr/>
          <w:p>
            <w:pPr>
              <w:pStyle w:val="Compact"/>
            </w:pPr>
            <w:r>
              <w:t xml:space="preserve">Remigen-Vorstoss</w:t>
            </w:r>
          </w:p>
        </w:tc>
        <w:tc>
          <w:tcPr/>
          <w:p>
            <w:pPr>
              <w:pStyle w:val="Compact"/>
            </w:pPr>
            <w:r>
              <w:t xml:space="preserve">Remigen-Vorstoss</w:t>
            </w:r>
          </w:p>
        </w:tc>
      </w:tr>
      <w:tr>
        <w:tc>
          <w:tcPr/>
          <w:p>
            <w:pPr>
              <w:pStyle w:val="Compact"/>
            </w:pPr>
            <w:r>
              <w:t xml:space="preserve">15201069</w:t>
            </w:r>
          </w:p>
        </w:tc>
        <w:tc>
          <w:tcPr/>
          <w:p>
            <w:pPr>
              <w:pStyle w:val="Compact"/>
            </w:pPr>
            <w:r>
              <w:t xml:space="preserve">Remigen-Schotter</w:t>
            </w:r>
          </w:p>
        </w:tc>
        <w:tc>
          <w:tcPr/>
          <w:p>
            <w:pPr>
              <w:pStyle w:val="Compact"/>
            </w:pPr>
            <w:r>
              <w:t xml:space="preserve">Remigen-Schotter</w:t>
            </w:r>
          </w:p>
        </w:tc>
      </w:tr>
      <w:tr>
        <w:tc>
          <w:tcPr/>
          <w:p>
            <w:pPr>
              <w:pStyle w:val="Compact"/>
            </w:pPr>
            <w:r>
              <w:t xml:space="preserve">15201070</w:t>
            </w:r>
          </w:p>
        </w:tc>
        <w:tc>
          <w:tcPr/>
          <w:p>
            <w:pPr>
              <w:pStyle w:val="Compact"/>
            </w:pPr>
            <w:r>
              <w:t xml:space="preserve">Meikirch-Interglazial</w:t>
            </w:r>
          </w:p>
        </w:tc>
        <w:tc>
          <w:tcPr/>
          <w:p>
            <w:pPr>
              <w:pStyle w:val="Compact"/>
            </w:pPr>
            <w:r>
              <w:t xml:space="preserve">Meikirch-Interglazial</w:t>
            </w:r>
          </w:p>
        </w:tc>
      </w:tr>
      <w:tr>
        <w:tc>
          <w:tcPr/>
          <w:p>
            <w:pPr>
              <w:pStyle w:val="Compact"/>
            </w:pPr>
            <w:r>
              <w:t xml:space="preserve">15201071</w:t>
            </w:r>
          </w:p>
        </w:tc>
        <w:tc>
          <w:tcPr/>
          <w:p>
            <w:pPr>
              <w:pStyle w:val="Compact"/>
            </w:pPr>
            <w:r>
              <w:t xml:space="preserve">Ältere Beckenfüllungen</w:t>
            </w:r>
          </w:p>
        </w:tc>
        <w:tc>
          <w:tcPr/>
          <w:p>
            <w:pPr>
              <w:pStyle w:val="Compact"/>
            </w:pPr>
            <w:r>
              <w:t xml:space="preserve">Ältere Beckenfüllungen</w:t>
            </w:r>
          </w:p>
        </w:tc>
      </w:tr>
      <w:tr>
        <w:tc>
          <w:tcPr/>
          <w:p>
            <w:pPr>
              <w:pStyle w:val="Compact"/>
            </w:pPr>
            <w:r>
              <w:t xml:space="preserve">15201072</w:t>
            </w:r>
          </w:p>
        </w:tc>
        <w:tc>
          <w:tcPr/>
          <w:p>
            <w:pPr>
              <w:pStyle w:val="Compact"/>
            </w:pPr>
            <w:r>
              <w:t xml:space="preserve">Hagenholz-Eiszeit</w:t>
            </w:r>
          </w:p>
        </w:tc>
        <w:tc>
          <w:tcPr/>
          <w:p>
            <w:pPr>
              <w:pStyle w:val="Compact"/>
            </w:pPr>
            <w:r>
              <w:t xml:space="preserve">Hagenholz-Eiszeit</w:t>
            </w:r>
          </w:p>
        </w:tc>
      </w:tr>
      <w:tr>
        <w:tc>
          <w:tcPr/>
          <w:p>
            <w:pPr>
              <w:pStyle w:val="Compact"/>
            </w:pPr>
            <w:r>
              <w:t xml:space="preserve">15201073</w:t>
            </w:r>
          </w:p>
        </w:tc>
        <w:tc>
          <w:tcPr/>
          <w:p>
            <w:pPr>
              <w:pStyle w:val="Compact"/>
            </w:pPr>
            <w:r>
              <w:t xml:space="preserve">Hagenholz-Vergletscherung</w:t>
            </w:r>
          </w:p>
        </w:tc>
        <w:tc>
          <w:tcPr/>
          <w:p>
            <w:pPr>
              <w:pStyle w:val="Compact"/>
            </w:pPr>
            <w:r>
              <w:t xml:space="preserve">Hagenholz-Vergletscherung</w:t>
            </w:r>
          </w:p>
        </w:tc>
      </w:tr>
      <w:tr>
        <w:tc>
          <w:tcPr/>
          <w:p>
            <w:pPr>
              <w:pStyle w:val="Compact"/>
            </w:pPr>
            <w:r>
              <w:t xml:space="preserve">15201074</w:t>
            </w:r>
          </w:p>
        </w:tc>
        <w:tc>
          <w:tcPr/>
          <w:p>
            <w:pPr>
              <w:pStyle w:val="Compact"/>
            </w:pPr>
            <w:r>
              <w:t xml:space="preserve">Hagenholz-Vorstoss</w:t>
            </w:r>
          </w:p>
        </w:tc>
        <w:tc>
          <w:tcPr/>
          <w:p>
            <w:pPr>
              <w:pStyle w:val="Compact"/>
            </w:pPr>
            <w:r>
              <w:t xml:space="preserve">Hagenholz-Vorstoss</w:t>
            </w:r>
          </w:p>
        </w:tc>
      </w:tr>
      <w:tr>
        <w:tc>
          <w:tcPr/>
          <w:p>
            <w:pPr>
              <w:pStyle w:val="Compact"/>
            </w:pPr>
            <w:r>
              <w:t xml:space="preserve">15201075</w:t>
            </w:r>
          </w:p>
        </w:tc>
        <w:tc>
          <w:tcPr/>
          <w:p>
            <w:pPr>
              <w:pStyle w:val="Compact"/>
            </w:pPr>
            <w:r>
              <w:t xml:space="preserve">Aathal-Schotter</w:t>
            </w:r>
          </w:p>
        </w:tc>
        <w:tc>
          <w:tcPr/>
          <w:p>
            <w:pPr>
              <w:pStyle w:val="Compact"/>
            </w:pPr>
            <w:r>
              <w:t xml:space="preserve">Aathal-Schotter</w:t>
            </w:r>
          </w:p>
        </w:tc>
      </w:tr>
      <w:tr>
        <w:tc>
          <w:tcPr/>
          <w:p>
            <w:pPr>
              <w:pStyle w:val="Compact"/>
            </w:pPr>
            <w:r>
              <w:t xml:space="preserve">15201076</w:t>
            </w:r>
          </w:p>
        </w:tc>
        <w:tc>
          <w:tcPr/>
          <w:p>
            <w:pPr>
              <w:pStyle w:val="Compact"/>
            </w:pPr>
            <w:r>
              <w:t xml:space="preserve">Pfyn-Vorstoss</w:t>
            </w:r>
          </w:p>
        </w:tc>
        <w:tc>
          <w:tcPr/>
          <w:p>
            <w:pPr>
              <w:pStyle w:val="Compact"/>
            </w:pPr>
            <w:r>
              <w:t xml:space="preserve">Pfyn-Vorstoss</w:t>
            </w:r>
          </w:p>
        </w:tc>
      </w:tr>
      <w:tr>
        <w:tc>
          <w:tcPr/>
          <w:p>
            <w:pPr>
              <w:pStyle w:val="Compact"/>
            </w:pPr>
            <w:r>
              <w:t xml:space="preserve">15201077</w:t>
            </w:r>
          </w:p>
        </w:tc>
        <w:tc>
          <w:tcPr/>
          <w:p>
            <w:pPr>
              <w:pStyle w:val="Compact"/>
            </w:pPr>
            <w:r>
              <w:t xml:space="preserve">Ittingen-Schotter</w:t>
            </w:r>
          </w:p>
        </w:tc>
        <w:tc>
          <w:tcPr/>
          <w:p>
            <w:pPr>
              <w:pStyle w:val="Compact"/>
            </w:pPr>
            <w:r>
              <w:t xml:space="preserve">Ittingen-Schotter</w:t>
            </w:r>
          </w:p>
        </w:tc>
      </w:tr>
      <w:tr>
        <w:tc>
          <w:tcPr/>
          <w:p>
            <w:pPr>
              <w:pStyle w:val="Compact"/>
            </w:pPr>
            <w:r>
              <w:t xml:space="preserve">15201078</w:t>
            </w:r>
          </w:p>
        </w:tc>
        <w:tc>
          <w:tcPr/>
          <w:p>
            <w:pPr>
              <w:pStyle w:val="Compact"/>
            </w:pPr>
            <w:r>
              <w:t xml:space="preserve">Ryhirt-Formation</w:t>
            </w:r>
          </w:p>
        </w:tc>
        <w:tc>
          <w:tcPr/>
          <w:p>
            <w:pPr>
              <w:pStyle w:val="Compact"/>
            </w:pPr>
            <w:r>
              <w:t xml:space="preserve">Ryhirt-Formation</w:t>
            </w:r>
          </w:p>
        </w:tc>
      </w:tr>
      <w:tr>
        <w:tc>
          <w:tcPr/>
          <w:p>
            <w:pPr>
              <w:pStyle w:val="Compact"/>
            </w:pPr>
            <w:r>
              <w:t xml:space="preserve">15201079</w:t>
            </w:r>
          </w:p>
        </w:tc>
        <w:tc>
          <w:tcPr/>
          <w:p>
            <w:pPr>
              <w:pStyle w:val="Compact"/>
            </w:pPr>
            <w:r>
              <w:t xml:space="preserve">Geisslingen-Schotter</w:t>
            </w:r>
          </w:p>
        </w:tc>
        <w:tc>
          <w:tcPr/>
          <w:p>
            <w:pPr>
              <w:pStyle w:val="Compact"/>
            </w:pPr>
            <w:r>
              <w:t xml:space="preserve">Geisslingen-Schotter</w:t>
            </w:r>
          </w:p>
        </w:tc>
      </w:tr>
      <w:tr>
        <w:tc>
          <w:tcPr/>
          <w:p>
            <w:pPr>
              <w:pStyle w:val="Compact"/>
            </w:pPr>
            <w:r>
              <w:t xml:space="preserve">15201080</w:t>
            </w:r>
          </w:p>
        </w:tc>
        <w:tc>
          <w:tcPr/>
          <w:p>
            <w:pPr>
              <w:pStyle w:val="Compact"/>
            </w:pPr>
            <w:r>
              <w:t xml:space="preserve">Habsburg-Hagenholz-Interglazial</w:t>
            </w:r>
          </w:p>
        </w:tc>
        <w:tc>
          <w:tcPr/>
          <w:p>
            <w:pPr>
              <w:pStyle w:val="Compact"/>
            </w:pPr>
            <w:r>
              <w:t xml:space="preserve">Habsburg-Hagenholz-Interglazial</w:t>
            </w:r>
          </w:p>
        </w:tc>
      </w:tr>
      <w:tr>
        <w:tc>
          <w:tcPr/>
          <w:p>
            <w:pPr>
              <w:pStyle w:val="Compact"/>
            </w:pPr>
            <w:r>
              <w:t xml:space="preserve">15201081</w:t>
            </w:r>
          </w:p>
        </w:tc>
        <w:tc>
          <w:tcPr/>
          <w:p>
            <w:pPr>
              <w:pStyle w:val="Compact"/>
            </w:pPr>
            <w:r>
              <w:t xml:space="preserve">Möhlinerfeld-Paläoboden</w:t>
            </w:r>
          </w:p>
        </w:tc>
        <w:tc>
          <w:tcPr/>
          <w:p>
            <w:pPr>
              <w:pStyle w:val="Compact"/>
            </w:pPr>
            <w:r>
              <w:t xml:space="preserve">Möhlinerfeld-Paläoboden</w:t>
            </w:r>
          </w:p>
        </w:tc>
      </w:tr>
      <w:tr>
        <w:tc>
          <w:tcPr/>
          <w:p>
            <w:pPr>
              <w:pStyle w:val="Compact"/>
            </w:pPr>
            <w:r>
              <w:t xml:space="preserve">15201082</w:t>
            </w:r>
          </w:p>
        </w:tc>
        <w:tc>
          <w:tcPr/>
          <w:p>
            <w:pPr>
              <w:pStyle w:val="Compact"/>
            </w:pPr>
            <w:r>
              <w:t xml:space="preserve">Habsburg-Eiszeit</w:t>
            </w:r>
          </w:p>
        </w:tc>
        <w:tc>
          <w:tcPr/>
          <w:p>
            <w:pPr>
              <w:pStyle w:val="Compact"/>
            </w:pPr>
            <w:r>
              <w:t xml:space="preserve">Habsburg-Eiszeit</w:t>
            </w:r>
          </w:p>
        </w:tc>
      </w:tr>
      <w:tr>
        <w:tc>
          <w:tcPr/>
          <w:p>
            <w:pPr>
              <w:pStyle w:val="Compact"/>
            </w:pPr>
            <w:r>
              <w:t xml:space="preserve">15201083</w:t>
            </w:r>
          </w:p>
        </w:tc>
        <w:tc>
          <w:tcPr/>
          <w:p>
            <w:pPr>
              <w:pStyle w:val="Compact"/>
            </w:pPr>
            <w:r>
              <w:t xml:space="preserve">Gränichen-Schotter</w:t>
            </w:r>
          </w:p>
        </w:tc>
        <w:tc>
          <w:tcPr/>
          <w:p>
            <w:pPr>
              <w:pStyle w:val="Compact"/>
            </w:pPr>
            <w:r>
              <w:t xml:space="preserve">Gränichen-Schotter</w:t>
            </w:r>
          </w:p>
        </w:tc>
      </w:tr>
      <w:tr>
        <w:tc>
          <w:tcPr/>
          <w:p>
            <w:pPr>
              <w:pStyle w:val="Compact"/>
            </w:pPr>
            <w:r>
              <w:t xml:space="preserve">15201084</w:t>
            </w:r>
          </w:p>
        </w:tc>
        <w:tc>
          <w:tcPr/>
          <w:p>
            <w:pPr>
              <w:pStyle w:val="Compact"/>
            </w:pPr>
            <w:r>
              <w:t xml:space="preserve">Roggehuse-Schotter</w:t>
            </w:r>
          </w:p>
        </w:tc>
        <w:tc>
          <w:tcPr/>
          <w:p>
            <w:pPr>
              <w:pStyle w:val="Compact"/>
            </w:pPr>
            <w:r>
              <w:t xml:space="preserve">Roggehuse-Schotter</w:t>
            </w:r>
          </w:p>
        </w:tc>
      </w:tr>
      <w:tr>
        <w:tc>
          <w:tcPr/>
          <w:p>
            <w:pPr>
              <w:pStyle w:val="Compact"/>
            </w:pPr>
            <w:r>
              <w:t xml:space="preserve">15201085</w:t>
            </w:r>
          </w:p>
        </w:tc>
        <w:tc>
          <w:tcPr/>
          <w:p>
            <w:pPr>
              <w:pStyle w:val="Compact"/>
            </w:pPr>
            <w:r>
              <w:t xml:space="preserve">Buerfeld-Schotter</w:t>
            </w:r>
          </w:p>
        </w:tc>
        <w:tc>
          <w:tcPr/>
          <w:p>
            <w:pPr>
              <w:pStyle w:val="Compact"/>
            </w:pPr>
            <w:r>
              <w:t xml:space="preserve">Buerfeld-Schotter</w:t>
            </w:r>
          </w:p>
        </w:tc>
      </w:tr>
      <w:tr>
        <w:tc>
          <w:tcPr/>
          <w:p>
            <w:pPr>
              <w:pStyle w:val="Compact"/>
            </w:pPr>
            <w:r>
              <w:t xml:space="preserve">15201086</w:t>
            </w:r>
          </w:p>
        </w:tc>
        <w:tc>
          <w:tcPr/>
          <w:p>
            <w:pPr>
              <w:pStyle w:val="Compact"/>
            </w:pPr>
            <w:r>
              <w:t xml:space="preserve">Habsburg-Vergletscherung</w:t>
            </w:r>
          </w:p>
        </w:tc>
        <w:tc>
          <w:tcPr/>
          <w:p>
            <w:pPr>
              <w:pStyle w:val="Compact"/>
            </w:pPr>
            <w:r>
              <w:t xml:space="preserve">Habsburg-Vergletscherung</w:t>
            </w:r>
          </w:p>
        </w:tc>
      </w:tr>
      <w:tr>
        <w:tc>
          <w:tcPr/>
          <w:p>
            <w:pPr>
              <w:pStyle w:val="Compact"/>
            </w:pPr>
            <w:r>
              <w:t xml:space="preserve">15201087</w:t>
            </w:r>
          </w:p>
        </w:tc>
        <w:tc>
          <w:tcPr/>
          <w:p>
            <w:pPr>
              <w:pStyle w:val="Compact"/>
            </w:pPr>
            <w:r>
              <w:t xml:space="preserve">Habsburg-Vorstoss</w:t>
            </w:r>
          </w:p>
        </w:tc>
        <w:tc>
          <w:tcPr/>
          <w:p>
            <w:pPr>
              <w:pStyle w:val="Compact"/>
            </w:pPr>
            <w:r>
              <w:t xml:space="preserve">Habsburg-Vorstoss</w:t>
            </w:r>
          </w:p>
        </w:tc>
      </w:tr>
      <w:tr>
        <w:tc>
          <w:tcPr/>
          <w:p>
            <w:pPr>
              <w:pStyle w:val="Compact"/>
            </w:pPr>
            <w:r>
              <w:t xml:space="preserve">15201088</w:t>
            </w:r>
          </w:p>
        </w:tc>
        <w:tc>
          <w:tcPr/>
          <w:p>
            <w:pPr>
              <w:pStyle w:val="Compact"/>
            </w:pPr>
            <w:r>
              <w:t xml:space="preserve">Habsburg-Schotter</w:t>
            </w:r>
          </w:p>
        </w:tc>
        <w:tc>
          <w:tcPr/>
          <w:p>
            <w:pPr>
              <w:pStyle w:val="Compact"/>
            </w:pPr>
            <w:r>
              <w:t xml:space="preserve">Habsburg-Schotter</w:t>
            </w:r>
          </w:p>
        </w:tc>
      </w:tr>
      <w:tr>
        <w:tc>
          <w:tcPr/>
          <w:p>
            <w:pPr>
              <w:pStyle w:val="Compact"/>
            </w:pPr>
            <w:r>
              <w:t xml:space="preserve">15201089</w:t>
            </w:r>
          </w:p>
        </w:tc>
        <w:tc>
          <w:tcPr/>
          <w:p>
            <w:pPr>
              <w:pStyle w:val="Compact"/>
            </w:pPr>
            <w:r>
              <w:t xml:space="preserve">Unterschlatt-Vorstoss</w:t>
            </w:r>
          </w:p>
        </w:tc>
        <w:tc>
          <w:tcPr/>
          <w:p>
            <w:pPr>
              <w:pStyle w:val="Compact"/>
            </w:pPr>
            <w:r>
              <w:t xml:space="preserve">Unterschlatt-Vorstoss</w:t>
            </w:r>
          </w:p>
        </w:tc>
      </w:tr>
      <w:tr>
        <w:tc>
          <w:tcPr/>
          <w:p>
            <w:pPr>
              <w:pStyle w:val="Compact"/>
            </w:pPr>
            <w:r>
              <w:t xml:space="preserve">15201090</w:t>
            </w:r>
          </w:p>
        </w:tc>
        <w:tc>
          <w:tcPr/>
          <w:p>
            <w:pPr>
              <w:pStyle w:val="Compact"/>
            </w:pPr>
            <w:r>
              <w:t xml:space="preserve">Thalgut-Interglazial</w:t>
            </w:r>
          </w:p>
        </w:tc>
        <w:tc>
          <w:tcPr/>
          <w:p>
            <w:pPr>
              <w:pStyle w:val="Compact"/>
            </w:pPr>
            <w:r>
              <w:t xml:space="preserve">Thalgut-Interglazial</w:t>
            </w:r>
          </w:p>
        </w:tc>
      </w:tr>
      <w:tr>
        <w:tc>
          <w:tcPr/>
          <w:p>
            <w:pPr>
              <w:pStyle w:val="Compact"/>
            </w:pPr>
            <w:r>
              <w:t xml:space="preserve">15201091</w:t>
            </w:r>
          </w:p>
        </w:tc>
        <w:tc>
          <w:tcPr/>
          <w:p>
            <w:pPr>
              <w:pStyle w:val="Compact"/>
            </w:pPr>
            <w:r>
              <w:t xml:space="preserve">Möhlin-Eiszeit (Grösste Eiszeit)</w:t>
            </w:r>
          </w:p>
        </w:tc>
        <w:tc>
          <w:tcPr/>
          <w:p>
            <w:pPr>
              <w:pStyle w:val="Compact"/>
            </w:pPr>
            <w:r>
              <w:t xml:space="preserve">Möhlin-Eiszeit (Grösste Eiszeit)</w:t>
            </w:r>
          </w:p>
        </w:tc>
      </w:tr>
      <w:tr>
        <w:tc>
          <w:tcPr/>
          <w:p>
            <w:pPr>
              <w:pStyle w:val="Compact"/>
            </w:pPr>
            <w:r>
              <w:t xml:space="preserve">15201092</w:t>
            </w:r>
          </w:p>
        </w:tc>
        <w:tc>
          <w:tcPr/>
          <w:p>
            <w:pPr>
              <w:pStyle w:val="Compact"/>
            </w:pPr>
            <w:r>
              <w:t xml:space="preserve">Möhlin-Vergletscherung</w:t>
            </w:r>
          </w:p>
        </w:tc>
        <w:tc>
          <w:tcPr/>
          <w:p>
            <w:pPr>
              <w:pStyle w:val="Compact"/>
            </w:pPr>
            <w:r>
              <w:t xml:space="preserve">Möhlin-Vergletscherung</w:t>
            </w:r>
          </w:p>
        </w:tc>
      </w:tr>
      <w:tr>
        <w:tc>
          <w:tcPr/>
          <w:p>
            <w:pPr>
              <w:pStyle w:val="Compact"/>
            </w:pPr>
            <w:r>
              <w:t xml:space="preserve">15201093</w:t>
            </w:r>
          </w:p>
        </w:tc>
        <w:tc>
          <w:tcPr/>
          <w:p>
            <w:pPr>
              <w:pStyle w:val="Compact"/>
            </w:pPr>
            <w:r>
              <w:t xml:space="preserve">Möhlin-Vorstoss</w:t>
            </w:r>
          </w:p>
        </w:tc>
        <w:tc>
          <w:tcPr/>
          <w:p>
            <w:pPr>
              <w:pStyle w:val="Compact"/>
            </w:pPr>
            <w:r>
              <w:t xml:space="preserve">Möhlin-Vorstoss</w:t>
            </w:r>
          </w:p>
        </w:tc>
      </w:tr>
      <w:tr>
        <w:tc>
          <w:tcPr/>
          <w:p>
            <w:pPr>
              <w:pStyle w:val="Compact"/>
            </w:pPr>
            <w:r>
              <w:t xml:space="preserve">15201094</w:t>
            </w:r>
          </w:p>
        </w:tc>
        <w:tc>
          <w:tcPr/>
          <w:p>
            <w:pPr>
              <w:pStyle w:val="Compact"/>
            </w:pPr>
            <w:r>
              <w:t xml:space="preserve">Bünten-Till</w:t>
            </w:r>
          </w:p>
        </w:tc>
        <w:tc>
          <w:tcPr/>
          <w:p>
            <w:pPr>
              <w:pStyle w:val="Compact"/>
            </w:pPr>
            <w:r>
              <w:t xml:space="preserve">Bünten-Till</w:t>
            </w:r>
          </w:p>
        </w:tc>
      </w:tr>
      <w:tr>
        <w:tc>
          <w:tcPr/>
          <w:p>
            <w:pPr>
              <w:pStyle w:val="Compact"/>
            </w:pPr>
            <w:r>
              <w:t xml:space="preserve">15201095</w:t>
            </w:r>
          </w:p>
        </w:tc>
        <w:tc>
          <w:tcPr/>
          <w:p>
            <w:pPr>
              <w:pStyle w:val="Compact"/>
            </w:pPr>
            <w:r>
              <w:t xml:space="preserve">Schleitheim-Vorstoss</w:t>
            </w:r>
          </w:p>
        </w:tc>
        <w:tc>
          <w:tcPr/>
          <w:p>
            <w:pPr>
              <w:pStyle w:val="Compact"/>
            </w:pPr>
            <w:r>
              <w:t xml:space="preserve">Schleitheim-Vorstoss</w:t>
            </w:r>
          </w:p>
        </w:tc>
      </w:tr>
      <w:tr>
        <w:tc>
          <w:tcPr/>
          <w:p>
            <w:pPr>
              <w:pStyle w:val="Compact"/>
            </w:pPr>
            <w:r>
              <w:t xml:space="preserve">15201096</w:t>
            </w:r>
          </w:p>
        </w:tc>
        <w:tc>
          <w:tcPr/>
          <w:p>
            <w:pPr>
              <w:pStyle w:val="Compact"/>
            </w:pPr>
            <w:r>
              <w:t xml:space="preserve">Fisibach-Schotter</w:t>
            </w:r>
          </w:p>
        </w:tc>
        <w:tc>
          <w:tcPr/>
          <w:p>
            <w:pPr>
              <w:pStyle w:val="Compact"/>
            </w:pPr>
            <w:r>
              <w:t xml:space="preserve">Fisibach-Schotter</w:t>
            </w:r>
          </w:p>
        </w:tc>
      </w:tr>
      <w:tr>
        <w:tc>
          <w:tcPr/>
          <w:p>
            <w:pPr>
              <w:pStyle w:val="Compact"/>
            </w:pPr>
            <w:r>
              <w:t xml:space="preserve">15201097</w:t>
            </w:r>
          </w:p>
        </w:tc>
        <w:tc>
          <w:tcPr/>
          <w:p>
            <w:pPr>
              <w:pStyle w:val="Compact"/>
            </w:pPr>
            <w:r>
              <w:t xml:space="preserve">Bärengraben-Schotter und -Till</w:t>
            </w:r>
          </w:p>
        </w:tc>
        <w:tc>
          <w:tcPr/>
          <w:p>
            <w:pPr>
              <w:pStyle w:val="Compact"/>
            </w:pPr>
            <w:r>
              <w:t xml:space="preserve">Bärengraben-Schotter und -Till</w:t>
            </w:r>
          </w:p>
        </w:tc>
      </w:tr>
      <w:tr>
        <w:tc>
          <w:tcPr/>
          <w:p>
            <w:pPr>
              <w:pStyle w:val="Compact"/>
            </w:pPr>
            <w:r>
              <w:t xml:space="preserve">15201098</w:t>
            </w:r>
          </w:p>
        </w:tc>
        <w:tc>
          <w:tcPr/>
          <w:p>
            <w:pPr>
              <w:pStyle w:val="Compact"/>
            </w:pPr>
            <w:r>
              <w:t xml:space="preserve">Iberig-Schotterkomplex</w:t>
            </w:r>
          </w:p>
        </w:tc>
        <w:tc>
          <w:tcPr/>
          <w:p>
            <w:pPr>
              <w:pStyle w:val="Compact"/>
            </w:pPr>
            <w:r>
              <w:t xml:space="preserve">Iberig-Schotter</w:t>
            </w:r>
          </w:p>
        </w:tc>
      </w:tr>
      <w:tr>
        <w:tc>
          <w:tcPr/>
          <w:p>
            <w:pPr>
              <w:pStyle w:val="Compact"/>
            </w:pPr>
            <w:r>
              <w:t xml:space="preserve">15201099</w:t>
            </w:r>
          </w:p>
        </w:tc>
        <w:tc>
          <w:tcPr/>
          <w:p>
            <w:pPr>
              <w:pStyle w:val="Compact"/>
            </w:pPr>
            <w:r>
              <w:t xml:space="preserve">Obere Iberigschotter</w:t>
            </w:r>
          </w:p>
        </w:tc>
        <w:tc>
          <w:tcPr/>
          <w:p>
            <w:pPr>
              <w:pStyle w:val="Compact"/>
            </w:pPr>
            <w:r>
              <w:t xml:space="preserve">Obere Iberigschotter</w:t>
            </w:r>
          </w:p>
        </w:tc>
      </w:tr>
      <w:tr>
        <w:tc>
          <w:tcPr/>
          <w:p>
            <w:pPr>
              <w:pStyle w:val="Compact"/>
            </w:pPr>
            <w:r>
              <w:t xml:space="preserve">15201100</w:t>
            </w:r>
          </w:p>
        </w:tc>
        <w:tc>
          <w:tcPr/>
          <w:p>
            <w:pPr>
              <w:pStyle w:val="Compact"/>
            </w:pPr>
            <w:r>
              <w:t xml:space="preserve">Oberer Till</w:t>
            </w:r>
          </w:p>
        </w:tc>
        <w:tc>
          <w:tcPr/>
          <w:p>
            <w:pPr>
              <w:pStyle w:val="Compact"/>
            </w:pPr>
            <w:r>
              <w:t xml:space="preserve">Oberer Till</w:t>
            </w:r>
          </w:p>
        </w:tc>
      </w:tr>
      <w:tr>
        <w:tc>
          <w:tcPr/>
          <w:p>
            <w:pPr>
              <w:pStyle w:val="Compact"/>
            </w:pPr>
            <w:r>
              <w:t xml:space="preserve">15201101</w:t>
            </w:r>
          </w:p>
        </w:tc>
        <w:tc>
          <w:tcPr/>
          <w:p>
            <w:pPr>
              <w:pStyle w:val="Compact"/>
            </w:pPr>
            <w:r>
              <w:t xml:space="preserve">Mittlere Iberigschotter</w:t>
            </w:r>
          </w:p>
        </w:tc>
        <w:tc>
          <w:tcPr/>
          <w:p>
            <w:pPr>
              <w:pStyle w:val="Compact"/>
            </w:pPr>
            <w:r>
              <w:t xml:space="preserve">Mittlere Iberigschotter</w:t>
            </w:r>
          </w:p>
        </w:tc>
      </w:tr>
      <w:tr>
        <w:tc>
          <w:tcPr/>
          <w:p>
            <w:pPr>
              <w:pStyle w:val="Compact"/>
            </w:pPr>
            <w:r>
              <w:t xml:space="preserve">15201102</w:t>
            </w:r>
          </w:p>
        </w:tc>
        <w:tc>
          <w:tcPr/>
          <w:p>
            <w:pPr>
              <w:pStyle w:val="Compact"/>
            </w:pPr>
            <w:r>
              <w:t xml:space="preserve">Untere Iberigschotter</w:t>
            </w:r>
          </w:p>
        </w:tc>
        <w:tc>
          <w:tcPr/>
          <w:p>
            <w:pPr>
              <w:pStyle w:val="Compact"/>
            </w:pPr>
            <w:r>
              <w:t xml:space="preserve">Untere Iberigschotter</w:t>
            </w:r>
          </w:p>
        </w:tc>
      </w:tr>
      <w:tr>
        <w:tc>
          <w:tcPr/>
          <w:p>
            <w:pPr>
              <w:pStyle w:val="Compact"/>
            </w:pPr>
            <w:r>
              <w:t xml:space="preserve">15201103</w:t>
            </w:r>
          </w:p>
        </w:tc>
        <w:tc>
          <w:tcPr/>
          <w:p>
            <w:pPr>
              <w:pStyle w:val="Compact"/>
            </w:pPr>
            <w:r>
              <w:t xml:space="preserve">Unterer Till</w:t>
            </w:r>
          </w:p>
        </w:tc>
        <w:tc>
          <w:tcPr/>
          <w:p>
            <w:pPr>
              <w:pStyle w:val="Compact"/>
            </w:pPr>
            <w:r>
              <w:t xml:space="preserve">Unterer Till</w:t>
            </w:r>
          </w:p>
        </w:tc>
      </w:tr>
      <w:tr>
        <w:tc>
          <w:tcPr/>
          <w:p>
            <w:pPr>
              <w:pStyle w:val="Compact"/>
            </w:pPr>
            <w:r>
              <w:t xml:space="preserve">15201104</w:t>
            </w:r>
          </w:p>
        </w:tc>
        <w:tc>
          <w:tcPr/>
          <w:p>
            <w:pPr>
              <w:pStyle w:val="Compact"/>
            </w:pPr>
            <w:r>
              <w:t xml:space="preserve">Wolfacher-Schotter und -Till</w:t>
            </w:r>
          </w:p>
        </w:tc>
        <w:tc>
          <w:tcPr/>
          <w:p>
            <w:pPr>
              <w:pStyle w:val="Compact"/>
            </w:pPr>
            <w:r>
              <w:t xml:space="preserve">Wolfacher-Schotter und -Till</w:t>
            </w:r>
          </w:p>
        </w:tc>
      </w:tr>
      <w:tr>
        <w:tc>
          <w:tcPr/>
          <w:p>
            <w:pPr>
              <w:pStyle w:val="Compact"/>
            </w:pPr>
            <w:r>
              <w:t xml:space="preserve">15201105</w:t>
            </w:r>
          </w:p>
        </w:tc>
        <w:tc>
          <w:tcPr/>
          <w:p>
            <w:pPr>
              <w:pStyle w:val="Compact"/>
            </w:pPr>
            <w:r>
              <w:t xml:space="preserve">Fornech-Schotter</w:t>
            </w:r>
          </w:p>
        </w:tc>
        <w:tc>
          <w:tcPr/>
          <w:p>
            <w:pPr>
              <w:pStyle w:val="Compact"/>
            </w:pPr>
            <w:r>
              <w:t xml:space="preserve">Fornech-Schotter</w:t>
            </w:r>
          </w:p>
        </w:tc>
      </w:tr>
      <w:tr>
        <w:tc>
          <w:tcPr/>
          <w:p>
            <w:pPr>
              <w:pStyle w:val="Compact"/>
            </w:pPr>
            <w:r>
              <w:t xml:space="preserve">15201106</w:t>
            </w:r>
          </w:p>
        </w:tc>
        <w:tc>
          <w:tcPr/>
          <w:p>
            <w:pPr>
              <w:pStyle w:val="Compact"/>
            </w:pPr>
            <w:r>
              <w:t xml:space="preserve">Forenirchel-Schotter</w:t>
            </w:r>
          </w:p>
        </w:tc>
        <w:tc>
          <w:tcPr/>
          <w:p>
            <w:pPr>
              <w:pStyle w:val="Compact"/>
            </w:pPr>
            <w:r>
              <w:t xml:space="preserve">Forenirchel-Schotter</w:t>
            </w:r>
          </w:p>
        </w:tc>
      </w:tr>
      <w:tr>
        <w:tc>
          <w:tcPr/>
          <w:p>
            <w:pPr>
              <w:pStyle w:val="Compact"/>
            </w:pPr>
            <w:r>
              <w:t xml:space="preserve">15201107</w:t>
            </w:r>
          </w:p>
        </w:tc>
        <w:tc>
          <w:tcPr/>
          <w:p>
            <w:pPr>
              <w:pStyle w:val="Compact"/>
            </w:pPr>
            <w:r>
              <w:t xml:space="preserve">Steig-Schotter</w:t>
            </w:r>
          </w:p>
        </w:tc>
        <w:tc>
          <w:tcPr/>
          <w:p>
            <w:pPr>
              <w:pStyle w:val="Compact"/>
            </w:pPr>
            <w:r>
              <w:t xml:space="preserve">Steig-Schotter</w:t>
            </w:r>
          </w:p>
        </w:tc>
      </w:tr>
      <w:tr>
        <w:tc>
          <w:tcPr/>
          <w:p>
            <w:pPr>
              <w:pStyle w:val="Compact"/>
            </w:pPr>
            <w:r>
              <w:t xml:space="preserve">15201108</w:t>
            </w:r>
          </w:p>
        </w:tc>
        <w:tc>
          <w:tcPr/>
          <w:p>
            <w:pPr>
              <w:pStyle w:val="Compact"/>
            </w:pPr>
            <w:r>
              <w:t xml:space="preserve">Irchel-Schotterkomplex</w:t>
            </w:r>
          </w:p>
        </w:tc>
        <w:tc>
          <w:tcPr/>
          <w:p>
            <w:pPr>
              <w:pStyle w:val="Compact"/>
            </w:pPr>
            <w:r>
              <w:t xml:space="preserve">Irchel-Schotter</w:t>
            </w:r>
          </w:p>
        </w:tc>
      </w:tr>
      <w:tr>
        <w:tc>
          <w:tcPr/>
          <w:p>
            <w:pPr>
              <w:pStyle w:val="Compact"/>
            </w:pPr>
            <w:r>
              <w:t xml:space="preserve">15201109</w:t>
            </w:r>
          </w:p>
        </w:tc>
        <w:tc>
          <w:tcPr/>
          <w:p>
            <w:pPr>
              <w:pStyle w:val="Compact"/>
            </w:pPr>
            <w:r>
              <w:t xml:space="preserve">Obere Irchelschotter</w:t>
            </w:r>
          </w:p>
        </w:tc>
        <w:tc>
          <w:tcPr/>
          <w:p>
            <w:pPr>
              <w:pStyle w:val="Compact"/>
            </w:pPr>
            <w:r>
              <w:t xml:space="preserve">Obere Irchelschotter</w:t>
            </w:r>
          </w:p>
        </w:tc>
      </w:tr>
      <w:tr>
        <w:tc>
          <w:tcPr/>
          <w:p>
            <w:pPr>
              <w:pStyle w:val="Compact"/>
            </w:pPr>
            <w:r>
              <w:t xml:space="preserve">15201111</w:t>
            </w:r>
          </w:p>
        </w:tc>
        <w:tc>
          <w:tcPr/>
          <w:p>
            <w:pPr>
              <w:pStyle w:val="Compact"/>
            </w:pPr>
            <w:r>
              <w:t xml:space="preserve">Irchel-Dolomitschotter</w:t>
            </w:r>
          </w:p>
        </w:tc>
        <w:tc>
          <w:tcPr/>
          <w:p>
            <w:pPr>
              <w:pStyle w:val="Compact"/>
            </w:pPr>
            <w:r>
              <w:t xml:space="preserve">Irchel-Dolomitschotter</w:t>
            </w:r>
          </w:p>
        </w:tc>
      </w:tr>
      <w:tr>
        <w:tc>
          <w:tcPr/>
          <w:p>
            <w:pPr>
              <w:pStyle w:val="Compact"/>
            </w:pPr>
            <w:r>
              <w:t xml:space="preserve">15201112</w:t>
            </w:r>
          </w:p>
        </w:tc>
        <w:tc>
          <w:tcPr/>
          <w:p>
            <w:pPr>
              <w:pStyle w:val="Compact"/>
            </w:pPr>
            <w:r>
              <w:t xml:space="preserve">Mittlere Irchelschotter</w:t>
            </w:r>
          </w:p>
        </w:tc>
        <w:tc>
          <w:tcPr/>
          <w:p>
            <w:pPr>
              <w:pStyle w:val="Compact"/>
            </w:pPr>
            <w:r>
              <w:t xml:space="preserve">Mittlere Irchelschotter</w:t>
            </w:r>
          </w:p>
        </w:tc>
      </w:tr>
      <w:tr>
        <w:tc>
          <w:tcPr/>
          <w:p>
            <w:pPr>
              <w:pStyle w:val="Compact"/>
            </w:pPr>
            <w:r>
              <w:t xml:space="preserve">15201113</w:t>
            </w:r>
          </w:p>
        </w:tc>
        <w:tc>
          <w:tcPr/>
          <w:p>
            <w:pPr>
              <w:pStyle w:val="Compact"/>
            </w:pPr>
            <w:r>
              <w:t xml:space="preserve">Untere Irchelschotter</w:t>
            </w:r>
          </w:p>
        </w:tc>
        <w:tc>
          <w:tcPr/>
          <w:p>
            <w:pPr>
              <w:pStyle w:val="Compact"/>
            </w:pPr>
            <w:r>
              <w:t xml:space="preserve">Untere Irchelschotter</w:t>
            </w:r>
          </w:p>
        </w:tc>
      </w:tr>
      <w:tr>
        <w:tc>
          <w:tcPr/>
          <w:p>
            <w:pPr>
              <w:pStyle w:val="Compact"/>
            </w:pPr>
            <w:r>
              <w:t xml:space="preserve">15201114</w:t>
            </w:r>
          </w:p>
        </w:tc>
        <w:tc>
          <w:tcPr/>
          <w:p>
            <w:pPr>
              <w:pStyle w:val="Compact"/>
            </w:pPr>
            <w:r>
              <w:t xml:space="preserve">Langacher-Schotter</w:t>
            </w:r>
          </w:p>
        </w:tc>
        <w:tc>
          <w:tcPr/>
          <w:p>
            <w:pPr>
              <w:pStyle w:val="Compact"/>
            </w:pPr>
            <w:r>
              <w:t xml:space="preserve">Langacher-Schotter</w:t>
            </w:r>
          </w:p>
        </w:tc>
      </w:tr>
      <w:tr>
        <w:tc>
          <w:tcPr/>
          <w:p>
            <w:pPr>
              <w:pStyle w:val="Compact"/>
            </w:pPr>
            <w:r>
              <w:t xml:space="preserve">15201115</w:t>
            </w:r>
          </w:p>
        </w:tc>
        <w:tc>
          <w:tcPr/>
          <w:p>
            <w:pPr>
              <w:pStyle w:val="Compact"/>
            </w:pPr>
            <w:r>
              <w:t xml:space="preserve">Dürn-Formation</w:t>
            </w:r>
          </w:p>
        </w:tc>
        <w:tc>
          <w:tcPr/>
          <w:p>
            <w:pPr>
              <w:pStyle w:val="Compact"/>
            </w:pPr>
            <w:r>
              <w:t xml:space="preserve">Dürn-Formation</w:t>
            </w:r>
          </w:p>
        </w:tc>
      </w:tr>
      <w:tr>
        <w:tc>
          <w:tcPr/>
          <w:p>
            <w:pPr>
              <w:pStyle w:val="Compact"/>
            </w:pPr>
            <w:r>
              <w:t xml:space="preserve">15201116</w:t>
            </w:r>
          </w:p>
        </w:tc>
        <w:tc>
          <w:tcPr/>
          <w:p>
            <w:pPr>
              <w:pStyle w:val="Compact"/>
            </w:pPr>
            <w:r>
              <w:t xml:space="preserve">Degermoos-Schotter</w:t>
            </w:r>
          </w:p>
        </w:tc>
        <w:tc>
          <w:tcPr/>
          <w:p>
            <w:pPr>
              <w:pStyle w:val="Compact"/>
            </w:pPr>
            <w:r>
              <w:t xml:space="preserve">Degermoos-Schotter</w:t>
            </w:r>
          </w:p>
        </w:tc>
      </w:tr>
      <w:tr>
        <w:tc>
          <w:tcPr/>
          <w:p>
            <w:pPr>
              <w:pStyle w:val="Compact"/>
            </w:pPr>
            <w:r>
              <w:t xml:space="preserve">15201117</w:t>
            </w:r>
          </w:p>
        </w:tc>
        <w:tc>
          <w:tcPr/>
          <w:p>
            <w:pPr>
              <w:pStyle w:val="Compact"/>
            </w:pPr>
            <w:r>
              <w:t xml:space="preserve">Ebnet-Schotter</w:t>
            </w:r>
          </w:p>
        </w:tc>
        <w:tc>
          <w:tcPr/>
          <w:p>
            <w:pPr>
              <w:pStyle w:val="Compact"/>
            </w:pPr>
            <w:r>
              <w:t xml:space="preserve">Ebnet-Schotter</w:t>
            </w:r>
          </w:p>
        </w:tc>
      </w:tr>
      <w:tr>
        <w:tc>
          <w:tcPr/>
          <w:p>
            <w:pPr>
              <w:pStyle w:val="Compact"/>
            </w:pPr>
            <w:r>
              <w:t xml:space="preserve">15201118</w:t>
            </w:r>
          </w:p>
        </w:tc>
        <w:tc>
          <w:tcPr/>
          <w:p>
            <w:pPr>
              <w:pStyle w:val="Compact"/>
            </w:pPr>
            <w:r>
              <w:t xml:space="preserve">Wannen-Schotter</w:t>
            </w:r>
          </w:p>
        </w:tc>
        <w:tc>
          <w:tcPr/>
          <w:p>
            <w:pPr>
              <w:pStyle w:val="Compact"/>
            </w:pPr>
            <w:r>
              <w:t xml:space="preserve">Wannen-Schotter</w:t>
            </w:r>
          </w:p>
        </w:tc>
      </w:tr>
      <w:tr>
        <w:tc>
          <w:tcPr/>
          <w:p>
            <w:pPr>
              <w:pStyle w:val="Compact"/>
            </w:pPr>
            <w:r>
              <w:t xml:space="preserve">15201119</w:t>
            </w:r>
          </w:p>
        </w:tc>
        <w:tc>
          <w:tcPr/>
          <w:p>
            <w:pPr>
              <w:pStyle w:val="Compact"/>
            </w:pPr>
            <w:r>
              <w:t xml:space="preserve">Egghalden-Schotter</w:t>
            </w:r>
          </w:p>
        </w:tc>
        <w:tc>
          <w:tcPr/>
          <w:p>
            <w:pPr>
              <w:pStyle w:val="Compact"/>
            </w:pPr>
            <w:r>
              <w:t xml:space="preserve">Egghalden-Schotter</w:t>
            </w:r>
          </w:p>
        </w:tc>
      </w:tr>
      <w:tr>
        <w:tc>
          <w:tcPr/>
          <w:p>
            <w:pPr>
              <w:pStyle w:val="Compact"/>
            </w:pPr>
            <w:r>
              <w:t xml:space="preserve">15201120</w:t>
            </w:r>
          </w:p>
        </w:tc>
        <w:tc>
          <w:tcPr/>
          <w:p>
            <w:pPr>
              <w:pStyle w:val="Compact"/>
            </w:pPr>
            <w:r>
              <w:t xml:space="preserve">Buechen-Formation</w:t>
            </w:r>
          </w:p>
        </w:tc>
        <w:tc>
          <w:tcPr/>
          <w:p>
            <w:pPr>
              <w:pStyle w:val="Compact"/>
            </w:pPr>
            <w:r>
              <w:t xml:space="preserve">Buechen-Formation</w:t>
            </w:r>
          </w:p>
        </w:tc>
      </w:tr>
      <w:tr>
        <w:tc>
          <w:tcPr/>
          <w:p>
            <w:pPr>
              <w:pStyle w:val="Compact"/>
            </w:pPr>
            <w:r>
              <w:t xml:space="preserve">15201121</w:t>
            </w:r>
          </w:p>
        </w:tc>
        <w:tc>
          <w:tcPr/>
          <w:p>
            <w:pPr>
              <w:pStyle w:val="Compact"/>
            </w:pPr>
            <w:r>
              <w:t xml:space="preserve">Feusi-Schotter</w:t>
            </w:r>
          </w:p>
        </w:tc>
        <w:tc>
          <w:tcPr/>
          <w:p>
            <w:pPr>
              <w:pStyle w:val="Compact"/>
            </w:pPr>
            <w:r>
              <w:t xml:space="preserve">Feusi-Schotter</w:t>
            </w:r>
          </w:p>
        </w:tc>
      </w:tr>
      <w:tr>
        <w:tc>
          <w:tcPr/>
          <w:p>
            <w:pPr>
              <w:pStyle w:val="Compact"/>
            </w:pPr>
            <w:r>
              <w:t xml:space="preserve">15201122</w:t>
            </w:r>
          </w:p>
        </w:tc>
        <w:tc>
          <w:tcPr/>
          <w:p>
            <w:pPr>
              <w:pStyle w:val="Compact"/>
            </w:pPr>
            <w:r>
              <w:t xml:space="preserve">Lindenhau-Schotter</w:t>
            </w:r>
          </w:p>
        </w:tc>
        <w:tc>
          <w:tcPr/>
          <w:p>
            <w:pPr>
              <w:pStyle w:val="Compact"/>
            </w:pPr>
            <w:r>
              <w:t xml:space="preserve">Lindenhau-Schotter</w:t>
            </w:r>
          </w:p>
        </w:tc>
      </w:tr>
      <w:tr>
        <w:tc>
          <w:tcPr/>
          <w:p>
            <w:pPr>
              <w:pStyle w:val="Compact"/>
            </w:pPr>
            <w:r>
              <w:t xml:space="preserve">15201123</w:t>
            </w:r>
          </w:p>
        </w:tc>
        <w:tc>
          <w:tcPr/>
          <w:p>
            <w:pPr>
              <w:pStyle w:val="Compact"/>
            </w:pPr>
            <w:r>
              <w:t xml:space="preserve">Egg-Schotter</w:t>
            </w:r>
          </w:p>
        </w:tc>
        <w:tc>
          <w:tcPr/>
          <w:p>
            <w:pPr>
              <w:pStyle w:val="Compact"/>
            </w:pPr>
            <w:r>
              <w:t xml:space="preserve">Egg-Schotter</w:t>
            </w:r>
          </w:p>
        </w:tc>
      </w:tr>
      <w:tr>
        <w:tc>
          <w:tcPr/>
          <w:p>
            <w:pPr>
              <w:pStyle w:val="Compact"/>
            </w:pPr>
            <w:r>
              <w:t xml:space="preserve">15201124</w:t>
            </w:r>
          </w:p>
        </w:tc>
        <w:tc>
          <w:tcPr/>
          <w:p>
            <w:pPr>
              <w:pStyle w:val="Compact"/>
            </w:pPr>
            <w:r>
              <w:t xml:space="preserve">Sundgau-Schotter</w:t>
            </w:r>
          </w:p>
        </w:tc>
        <w:tc>
          <w:tcPr/>
          <w:p>
            <w:pPr>
              <w:pStyle w:val="Compact"/>
            </w:pPr>
            <w:r>
              <w:t xml:space="preserve">Sundgau-Schotter</w:t>
            </w:r>
          </w:p>
        </w:tc>
      </w:tr>
      <w:tr>
        <w:tc>
          <w:tcPr/>
          <w:p>
            <w:pPr>
              <w:pStyle w:val="Compact"/>
            </w:pPr>
            <w:r>
              <w:t xml:space="preserve">15201125</w:t>
            </w:r>
          </w:p>
        </w:tc>
        <w:tc>
          <w:tcPr/>
          <w:p>
            <w:pPr>
              <w:pStyle w:val="Compact"/>
            </w:pPr>
            <w:r>
              <w:t xml:space="preserve">Mischschotter</w:t>
            </w:r>
          </w:p>
        </w:tc>
        <w:tc>
          <w:tcPr/>
          <w:p>
            <w:pPr>
              <w:pStyle w:val="Compact"/>
            </w:pPr>
            <w:r>
              <w:t xml:space="preserve">Mischschotter</w:t>
            </w:r>
          </w:p>
        </w:tc>
      </w:tr>
      <w:tr>
        <w:tc>
          <w:tcPr/>
          <w:p>
            <w:pPr>
              <w:pStyle w:val="Compact"/>
            </w:pPr>
            <w:r>
              <w:t xml:space="preserve">15201126</w:t>
            </w:r>
          </w:p>
        </w:tc>
        <w:tc>
          <w:tcPr/>
          <w:p>
            <w:pPr>
              <w:pStyle w:val="Compact"/>
            </w:pPr>
            <w:r>
              <w:t xml:space="preserve">Weisse Serie</w:t>
            </w:r>
          </w:p>
        </w:tc>
        <w:tc>
          <w:tcPr/>
          <w:p>
            <w:pPr>
              <w:pStyle w:val="Compact"/>
            </w:pPr>
            <w:r>
              <w:t xml:space="preserve">Weisse Serie</w:t>
            </w:r>
          </w:p>
        </w:tc>
      </w:tr>
      <w:tr>
        <w:tc>
          <w:tcPr/>
          <w:p>
            <w:pPr>
              <w:pStyle w:val="Compact"/>
            </w:pPr>
            <w:r>
              <w:t xml:space="preserve">15201129</w:t>
            </w:r>
          </w:p>
        </w:tc>
        <w:tc>
          <w:tcPr/>
          <w:p>
            <w:pPr>
              <w:pStyle w:val="Compact"/>
            </w:pPr>
            <w:r>
              <w:t xml:space="preserve">Zürich-Stein-Bremgarten-Stadien</w:t>
            </w:r>
          </w:p>
        </w:tc>
        <w:tc>
          <w:tcPr/>
          <w:p>
            <w:pPr>
              <w:pStyle w:val="Compact"/>
            </w:pPr>
            <w:r>
              <w:t xml:space="preserve">Zürich-Stein-Bremgarten-Stadien</w:t>
            </w:r>
          </w:p>
        </w:tc>
      </w:tr>
      <w:tr>
        <w:tc>
          <w:tcPr/>
          <w:p>
            <w:pPr>
              <w:pStyle w:val="Compact"/>
            </w:pPr>
            <w:r>
              <w:t xml:space="preserve">15201130</w:t>
            </w:r>
          </w:p>
        </w:tc>
        <w:tc>
          <w:tcPr/>
          <w:p>
            <w:pPr>
              <w:pStyle w:val="Compact"/>
            </w:pPr>
            <w:r>
              <w:t xml:space="preserve">Untere Singen-Terrasse</w:t>
            </w:r>
          </w:p>
        </w:tc>
        <w:tc>
          <w:tcPr/>
          <w:p>
            <w:pPr>
              <w:pStyle w:val="Compact"/>
            </w:pPr>
            <w:r>
              <w:t xml:space="preserve">Untere Singen-Terrasse</w:t>
            </w:r>
          </w:p>
        </w:tc>
      </w:tr>
      <w:tr>
        <w:tc>
          <w:tcPr/>
          <w:p>
            <w:pPr>
              <w:pStyle w:val="Compact"/>
            </w:pPr>
            <w:r>
              <w:t xml:space="preserve">15201131</w:t>
            </w:r>
          </w:p>
        </w:tc>
        <w:tc>
          <w:tcPr/>
          <w:p>
            <w:pPr>
              <w:pStyle w:val="Compact"/>
            </w:pPr>
            <w:r>
              <w:t xml:space="preserve">Schlieren-Diessenhofen-Stetten-Stadien</w:t>
            </w:r>
          </w:p>
        </w:tc>
        <w:tc>
          <w:tcPr/>
          <w:p>
            <w:pPr>
              <w:pStyle w:val="Compact"/>
            </w:pPr>
            <w:r>
              <w:t xml:space="preserve">Schlieren-Diessenhofen-Stetten-Stadien</w:t>
            </w:r>
          </w:p>
        </w:tc>
      </w:tr>
      <w:tr>
        <w:tc>
          <w:tcPr/>
          <w:p>
            <w:pPr>
              <w:pStyle w:val="Compact"/>
            </w:pPr>
            <w:r>
              <w:t xml:space="preserve">15201132</w:t>
            </w:r>
          </w:p>
        </w:tc>
        <w:tc>
          <w:tcPr/>
          <w:p>
            <w:pPr>
              <w:pStyle w:val="Compact"/>
            </w:pPr>
            <w:r>
              <w:t xml:space="preserve">Obere Singen-Terrasse</w:t>
            </w:r>
          </w:p>
        </w:tc>
        <w:tc>
          <w:tcPr/>
          <w:p>
            <w:pPr>
              <w:pStyle w:val="Compact"/>
            </w:pPr>
            <w:r>
              <w:t xml:space="preserve">Obere Singen-Terrasse</w:t>
            </w:r>
          </w:p>
        </w:tc>
      </w:tr>
      <w:tr>
        <w:tc>
          <w:tcPr/>
          <w:p>
            <w:pPr>
              <w:pStyle w:val="Compact"/>
            </w:pPr>
            <w:r>
              <w:t xml:space="preserve">15201133</w:t>
            </w:r>
          </w:p>
        </w:tc>
        <w:tc>
          <w:tcPr/>
          <w:p>
            <w:pPr>
              <w:pStyle w:val="Compact"/>
            </w:pPr>
            <w:r>
              <w:t xml:space="preserve">Rheinau-Terrasse</w:t>
            </w:r>
          </w:p>
        </w:tc>
        <w:tc>
          <w:tcPr/>
          <w:p>
            <w:pPr>
              <w:pStyle w:val="Compact"/>
            </w:pPr>
            <w:r>
              <w:t xml:space="preserve">Rheinau-Terrasse</w:t>
            </w:r>
          </w:p>
        </w:tc>
      </w:tr>
      <w:tr>
        <w:tc>
          <w:tcPr/>
          <w:p>
            <w:pPr>
              <w:pStyle w:val="Compact"/>
            </w:pPr>
            <w:r>
              <w:t xml:space="preserve">15201134</w:t>
            </w:r>
          </w:p>
        </w:tc>
        <w:tc>
          <w:tcPr/>
          <w:p>
            <w:pPr>
              <w:pStyle w:val="Compact"/>
            </w:pPr>
            <w:r>
              <w:t xml:space="preserve">Nohl-Terrasse</w:t>
            </w:r>
          </w:p>
        </w:tc>
        <w:tc>
          <w:tcPr/>
          <w:p>
            <w:pPr>
              <w:pStyle w:val="Compact"/>
            </w:pPr>
            <w:r>
              <w:t xml:space="preserve">Nohl-Terrasse</w:t>
            </w:r>
          </w:p>
        </w:tc>
      </w:tr>
      <w:tr>
        <w:tc>
          <w:tcPr/>
          <w:p>
            <w:pPr>
              <w:pStyle w:val="Compact"/>
            </w:pPr>
            <w:r>
              <w:t xml:space="preserve">15201135</w:t>
            </w:r>
          </w:p>
        </w:tc>
        <w:tc>
          <w:tcPr/>
          <w:p>
            <w:pPr>
              <w:pStyle w:val="Compact"/>
            </w:pPr>
            <w:r>
              <w:t xml:space="preserve">Altenburg-Fulach-Terrasse</w:t>
            </w:r>
          </w:p>
        </w:tc>
        <w:tc>
          <w:tcPr/>
          <w:p>
            <w:pPr>
              <w:pStyle w:val="Compact"/>
            </w:pPr>
            <w:r>
              <w:t xml:space="preserve">Altenburg-Fulach-Terrasse</w:t>
            </w:r>
          </w:p>
        </w:tc>
      </w:tr>
      <w:tr>
        <w:tc>
          <w:tcPr/>
          <w:p>
            <w:pPr>
              <w:pStyle w:val="Compact"/>
            </w:pPr>
            <w:r>
              <w:t xml:space="preserve">15201136</w:t>
            </w:r>
          </w:p>
        </w:tc>
        <w:tc>
          <w:tcPr/>
          <w:p>
            <w:pPr>
              <w:pStyle w:val="Compact"/>
            </w:pPr>
            <w:r>
              <w:t xml:space="preserve">Aare-Schotter</w:t>
            </w:r>
          </w:p>
        </w:tc>
        <w:tc>
          <w:tcPr/>
          <w:p>
            <w:pPr>
              <w:pStyle w:val="Compact"/>
            </w:pPr>
            <w:r>
              <w:t xml:space="preserve">Aare-Schotter</w:t>
            </w:r>
          </w:p>
        </w:tc>
      </w:tr>
      <w:tr>
        <w:tc>
          <w:tcPr/>
          <w:p>
            <w:pPr>
              <w:pStyle w:val="Compact"/>
            </w:pPr>
            <w:r>
              <w:t xml:space="preserve">15201137</w:t>
            </w:r>
          </w:p>
        </w:tc>
        <w:tc>
          <w:tcPr/>
          <w:p>
            <w:pPr>
              <w:pStyle w:val="Compact"/>
            </w:pPr>
            <w:r>
              <w:t xml:space="preserve">Schüss-Schotter</w:t>
            </w:r>
          </w:p>
        </w:tc>
        <w:tc>
          <w:tcPr/>
          <w:p>
            <w:pPr>
              <w:pStyle w:val="Compact"/>
            </w:pPr>
            <w:r>
              <w:t xml:space="preserve">Schüss-Schotter</w:t>
            </w:r>
          </w:p>
        </w:tc>
      </w:tr>
      <w:tr>
        <w:tc>
          <w:tcPr/>
          <w:p>
            <w:pPr>
              <w:pStyle w:val="Compact"/>
            </w:pPr>
            <w:r>
              <w:t xml:space="preserve">15201138</w:t>
            </w:r>
          </w:p>
        </w:tc>
        <w:tc>
          <w:tcPr/>
          <w:p>
            <w:pPr>
              <w:pStyle w:val="Compact"/>
            </w:pPr>
            <w:r>
              <w:t xml:space="preserve">Orvin-Schotter</w:t>
            </w:r>
          </w:p>
        </w:tc>
        <w:tc>
          <w:tcPr/>
          <w:p>
            <w:pPr>
              <w:pStyle w:val="Compact"/>
            </w:pPr>
            <w:r>
              <w:t xml:space="preserve">Orvin-Schotter</w:t>
            </w:r>
          </w:p>
        </w:tc>
      </w:tr>
      <w:tr>
        <w:tc>
          <w:tcPr/>
          <w:p>
            <w:pPr>
              <w:pStyle w:val="Compact"/>
            </w:pPr>
            <w:r>
              <w:t xml:space="preserve">15201139</w:t>
            </w:r>
          </w:p>
        </w:tc>
        <w:tc>
          <w:tcPr/>
          <w:p>
            <w:pPr>
              <w:pStyle w:val="Compact"/>
            </w:pPr>
            <w:r>
              <w:t xml:space="preserve">Seeablagerungen von Frinvillier und Rondchâtel</w:t>
            </w:r>
          </w:p>
        </w:tc>
        <w:tc>
          <w:tcPr/>
          <w:p>
            <w:pPr>
              <w:pStyle w:val="Compact"/>
            </w:pPr>
            <w:r>
              <w:t xml:space="preserve">Seeablagerungen von Frinvillier und Rondchâtel</w:t>
            </w:r>
          </w:p>
        </w:tc>
      </w:tr>
      <w:tr>
        <w:tc>
          <w:tcPr/>
          <w:p>
            <w:pPr>
              <w:pStyle w:val="Compact"/>
            </w:pPr>
            <w:r>
              <w:t xml:space="preserve">15201140</w:t>
            </w:r>
          </w:p>
        </w:tc>
        <w:tc>
          <w:tcPr/>
          <w:p>
            <w:pPr>
              <w:pStyle w:val="Compact"/>
            </w:pPr>
            <w:r>
              <w:t xml:space="preserve">Stauschotter von Diessbach</w:t>
            </w:r>
          </w:p>
        </w:tc>
        <w:tc>
          <w:tcPr/>
          <w:p>
            <w:pPr>
              <w:pStyle w:val="Compact"/>
            </w:pPr>
            <w:r>
              <w:t xml:space="preserve">Stauschotter von Diessbach</w:t>
            </w:r>
          </w:p>
        </w:tc>
      </w:tr>
      <w:tr>
        <w:tc>
          <w:tcPr/>
          <w:p>
            <w:pPr>
              <w:pStyle w:val="Compact"/>
            </w:pPr>
            <w:r>
              <w:t xml:space="preserve">15201141</w:t>
            </w:r>
          </w:p>
        </w:tc>
        <w:tc>
          <w:tcPr/>
          <w:p>
            <w:pPr>
              <w:pStyle w:val="Compact"/>
            </w:pPr>
            <w:r>
              <w:t xml:space="preserve">Mély-Formation</w:t>
            </w:r>
          </w:p>
        </w:tc>
        <w:tc>
          <w:tcPr/>
          <w:p>
            <w:pPr>
              <w:pStyle w:val="Compact"/>
            </w:pPr>
            <w:r>
              <w:t xml:space="preserve">Mély-Formation</w:t>
            </w:r>
          </w:p>
        </w:tc>
      </w:tr>
      <w:tr>
        <w:tc>
          <w:tcPr/>
          <w:p>
            <w:pPr>
              <w:pStyle w:val="Compact"/>
            </w:pPr>
            <w:r>
              <w:t xml:space="preserve">15201142</w:t>
            </w:r>
          </w:p>
        </w:tc>
        <w:tc>
          <w:tcPr/>
          <w:p>
            <w:pPr>
              <w:pStyle w:val="Compact"/>
            </w:pPr>
            <w:r>
              <w:t xml:space="preserve">Kiessande von Madretsch</w:t>
            </w:r>
          </w:p>
        </w:tc>
        <w:tc>
          <w:tcPr/>
          <w:p>
            <w:pPr>
              <w:pStyle w:val="Compact"/>
            </w:pPr>
            <w:r>
              <w:t xml:space="preserve">Kiessande von Madretsch</w:t>
            </w:r>
          </w:p>
        </w:tc>
      </w:tr>
      <w:tr>
        <w:tc>
          <w:tcPr/>
          <w:p>
            <w:pPr>
              <w:pStyle w:val="Compact"/>
            </w:pPr>
            <w:r>
              <w:t xml:space="preserve">15201143</w:t>
            </w:r>
          </w:p>
        </w:tc>
        <w:tc>
          <w:tcPr/>
          <w:p>
            <w:pPr>
              <w:pStyle w:val="Compact"/>
            </w:pPr>
            <w:r>
              <w:t xml:space="preserve">Seeland-Schotter</w:t>
            </w:r>
          </w:p>
        </w:tc>
        <w:tc>
          <w:tcPr/>
          <w:p>
            <w:pPr>
              <w:pStyle w:val="Compact"/>
            </w:pPr>
            <w:r>
              <w:t xml:space="preserve">Seeland-Schotter</w:t>
            </w:r>
          </w:p>
        </w:tc>
      </w:tr>
      <w:tr>
        <w:tc>
          <w:tcPr/>
          <w:p>
            <w:pPr>
              <w:pStyle w:val="Compact"/>
            </w:pPr>
            <w:r>
              <w:t xml:space="preserve">15201144</w:t>
            </w:r>
          </w:p>
        </w:tc>
        <w:tc>
          <w:tcPr/>
          <w:p>
            <w:pPr>
              <w:pStyle w:val="Compact"/>
            </w:pPr>
            <w:r>
              <w:t xml:space="preserve">Emme-Schotter</w:t>
            </w:r>
          </w:p>
        </w:tc>
        <w:tc>
          <w:tcPr/>
          <w:p>
            <w:pPr>
              <w:pStyle w:val="Compact"/>
            </w:pPr>
            <w:r>
              <w:t xml:space="preserve">Emme-Schotter</w:t>
            </w:r>
          </w:p>
        </w:tc>
      </w:tr>
      <w:tr>
        <w:tc>
          <w:tcPr/>
          <w:p>
            <w:pPr>
              <w:pStyle w:val="Compact"/>
            </w:pPr>
            <w:r>
              <w:t xml:space="preserve">15201145</w:t>
            </w:r>
          </w:p>
        </w:tc>
        <w:tc>
          <w:tcPr/>
          <w:p>
            <w:pPr>
              <w:pStyle w:val="Compact"/>
            </w:pPr>
            <w:r>
              <w:t xml:space="preserve">Gäu-Schotter</w:t>
            </w:r>
          </w:p>
        </w:tc>
        <w:tc>
          <w:tcPr/>
          <w:p>
            <w:pPr>
              <w:pStyle w:val="Compact"/>
            </w:pPr>
            <w:r>
              <w:t xml:space="preserve">Gäu-Schotter</w:t>
            </w:r>
          </w:p>
        </w:tc>
      </w:tr>
      <w:tr>
        <w:tc>
          <w:tcPr/>
          <w:p>
            <w:pPr>
              <w:pStyle w:val="Compact"/>
            </w:pPr>
            <w:r>
              <w:t xml:space="preserve">15201146</w:t>
            </w:r>
          </w:p>
        </w:tc>
        <w:tc>
          <w:tcPr/>
          <w:p>
            <w:pPr>
              <w:pStyle w:val="Compact"/>
            </w:pPr>
            <w:r>
              <w:t xml:space="preserve">Flumenthal-Lehm</w:t>
            </w:r>
          </w:p>
        </w:tc>
        <w:tc>
          <w:tcPr/>
          <w:p>
            <w:pPr>
              <w:pStyle w:val="Compact"/>
            </w:pPr>
            <w:r>
              <w:t xml:space="preserve">Flumenthal-Lehm</w:t>
            </w:r>
          </w:p>
        </w:tc>
      </w:tr>
      <w:tr>
        <w:tc>
          <w:tcPr/>
          <w:p>
            <w:pPr>
              <w:pStyle w:val="Compact"/>
            </w:pPr>
            <w:r>
              <w:t xml:space="preserve">15201147</w:t>
            </w:r>
          </w:p>
        </w:tc>
        <w:tc>
          <w:tcPr/>
          <w:p>
            <w:pPr>
              <w:pStyle w:val="Compact"/>
            </w:pPr>
            <w:r>
              <w:t xml:space="preserve">Killwangen-Schaffhausen-Mellingen-Stadium</w:t>
            </w:r>
          </w:p>
        </w:tc>
        <w:tc>
          <w:tcPr/>
          <w:p>
            <w:pPr>
              <w:pStyle w:val="Compact"/>
            </w:pPr>
            <w:r>
              <w:t xml:space="preserve">Killwangen-Schaffhausen-Mellingen-Stadium</w:t>
            </w:r>
          </w:p>
        </w:tc>
      </w:tr>
      <w:tr>
        <w:tc>
          <w:tcPr/>
          <w:p>
            <w:pPr>
              <w:pStyle w:val="Compact"/>
            </w:pPr>
            <w:r>
              <w:t xml:space="preserve">15201148</w:t>
            </w:r>
          </w:p>
        </w:tc>
        <w:tc>
          <w:tcPr/>
          <w:p>
            <w:pPr>
              <w:pStyle w:val="Compact"/>
            </w:pPr>
            <w:r>
              <w:t xml:space="preserve">Munot-Terrasse</w:t>
            </w:r>
          </w:p>
        </w:tc>
        <w:tc>
          <w:tcPr/>
          <w:p>
            <w:pPr>
              <w:pStyle w:val="Compact"/>
            </w:pPr>
            <w:r>
              <w:t xml:space="preserve">Munot-Terrasse</w:t>
            </w:r>
          </w:p>
        </w:tc>
      </w:tr>
      <w:tr>
        <w:tc>
          <w:tcPr/>
          <w:p>
            <w:pPr>
              <w:pStyle w:val="Compact"/>
            </w:pPr>
            <w:r>
              <w:t xml:space="preserve">15201149</w:t>
            </w:r>
          </w:p>
        </w:tc>
        <w:tc>
          <w:tcPr/>
          <w:p>
            <w:pPr>
              <w:pStyle w:val="Compact"/>
            </w:pPr>
            <w:r>
              <w:t xml:space="preserve">Stokar-Terrasse</w:t>
            </w:r>
          </w:p>
        </w:tc>
        <w:tc>
          <w:tcPr/>
          <w:p>
            <w:pPr>
              <w:pStyle w:val="Compact"/>
            </w:pPr>
            <w:r>
              <w:t xml:space="preserve">Stokar-Terrasse</w:t>
            </w:r>
          </w:p>
        </w:tc>
      </w:tr>
      <w:tr>
        <w:tc>
          <w:tcPr/>
          <w:p>
            <w:pPr>
              <w:pStyle w:val="Compact"/>
            </w:pPr>
            <w:r>
              <w:t xml:space="preserve">15201150</w:t>
            </w:r>
          </w:p>
        </w:tc>
        <w:tc>
          <w:tcPr/>
          <w:p>
            <w:pPr>
              <w:pStyle w:val="Compact"/>
            </w:pPr>
            <w:r>
              <w:t xml:space="preserve">Breite-Terrasse</w:t>
            </w:r>
          </w:p>
        </w:tc>
        <w:tc>
          <w:tcPr/>
          <w:p>
            <w:pPr>
              <w:pStyle w:val="Compact"/>
            </w:pPr>
            <w:r>
              <w:t xml:space="preserve">Breite-Terrasse</w:t>
            </w:r>
          </w:p>
        </w:tc>
      </w:tr>
      <w:tr>
        <w:tc>
          <w:tcPr/>
          <w:p>
            <w:pPr>
              <w:pStyle w:val="Compact"/>
            </w:pPr>
            <w:r>
              <w:t xml:space="preserve">15201151</w:t>
            </w:r>
          </w:p>
        </w:tc>
        <w:tc>
          <w:tcPr/>
          <w:p>
            <w:pPr>
              <w:pStyle w:val="Compact"/>
            </w:pPr>
            <w:r>
              <w:t xml:space="preserve">Maximalstand (Kilwangen-Schaffhausen-Stadium)</w:t>
            </w:r>
          </w:p>
        </w:tc>
        <w:tc>
          <w:tcPr/>
          <w:p>
            <w:pPr>
              <w:pStyle w:val="Compact"/>
            </w:pPr>
            <w:r>
              <w:t xml:space="preserve">Maximalstand (Kilwangen-Schaffhausen-Stadium)</w:t>
            </w:r>
          </w:p>
        </w:tc>
      </w:tr>
      <w:tr>
        <w:tc>
          <w:tcPr/>
          <w:p>
            <w:pPr>
              <w:pStyle w:val="Compact"/>
            </w:pPr>
            <w:r>
              <w:t xml:space="preserve">15201152</w:t>
            </w:r>
          </w:p>
        </w:tc>
        <w:tc>
          <w:tcPr/>
          <w:p>
            <w:pPr>
              <w:pStyle w:val="Compact"/>
            </w:pPr>
            <w:r>
              <w:t xml:space="preserve">Wehntal-Schotter</w:t>
            </w:r>
          </w:p>
        </w:tc>
        <w:tc>
          <w:tcPr/>
          <w:p>
            <w:pPr>
              <w:pStyle w:val="Compact"/>
            </w:pPr>
            <w:r>
              <w:t xml:space="preserve">Wehntal-Schotter</w:t>
            </w:r>
          </w:p>
        </w:tc>
      </w:tr>
      <w:tr>
        <w:tc>
          <w:tcPr/>
          <w:p>
            <w:pPr>
              <w:pStyle w:val="Compact"/>
            </w:pPr>
            <w:r>
              <w:t xml:space="preserve">15201153</w:t>
            </w:r>
          </w:p>
        </w:tc>
        <w:tc>
          <w:tcPr/>
          <w:p>
            <w:pPr>
              <w:pStyle w:val="Compact"/>
            </w:pPr>
            <w:r>
              <w:t xml:space="preserve">Bick-Till</w:t>
            </w:r>
          </w:p>
        </w:tc>
        <w:tc>
          <w:tcPr/>
          <w:p>
            <w:pPr>
              <w:pStyle w:val="Compact"/>
            </w:pPr>
            <w:r>
              <w:t xml:space="preserve">Bick-Moräne</w:t>
            </w:r>
          </w:p>
        </w:tc>
      </w:tr>
      <w:tr>
        <w:tc>
          <w:tcPr/>
          <w:p>
            <w:pPr>
              <w:pStyle w:val="Compact"/>
            </w:pPr>
            <w:r>
              <w:t xml:space="preserve">15201154</w:t>
            </w:r>
          </w:p>
        </w:tc>
        <w:tc>
          <w:tcPr/>
          <w:p>
            <w:pPr>
              <w:pStyle w:val="Compact"/>
            </w:pPr>
            <w:r>
              <w:t xml:space="preserve">Flüe-Till</w:t>
            </w:r>
          </w:p>
        </w:tc>
        <w:tc>
          <w:tcPr/>
          <w:p>
            <w:pPr>
              <w:pStyle w:val="Compact"/>
            </w:pPr>
            <w:r>
              <w:t xml:space="preserve">Flüe-Moräne</w:t>
            </w:r>
          </w:p>
        </w:tc>
      </w:tr>
      <w:tr>
        <w:tc>
          <w:tcPr/>
          <w:p>
            <w:pPr>
              <w:pStyle w:val="Compact"/>
            </w:pPr>
            <w:r>
              <w:t xml:space="preserve">15201155</w:t>
            </w:r>
          </w:p>
        </w:tc>
        <w:tc>
          <w:tcPr/>
          <w:p>
            <w:pPr>
              <w:pStyle w:val="Compact"/>
            </w:pPr>
            <w:r>
              <w:t xml:space="preserve">Wettingen-Schotter</w:t>
            </w:r>
          </w:p>
        </w:tc>
        <w:tc>
          <w:tcPr/>
          <w:p>
            <w:pPr>
              <w:pStyle w:val="Compact"/>
            </w:pPr>
            <w:r>
              <w:t xml:space="preserve">Wettingen-Schotter</w:t>
            </w:r>
          </w:p>
        </w:tc>
      </w:tr>
      <w:tr>
        <w:tc>
          <w:tcPr/>
          <w:p>
            <w:pPr>
              <w:pStyle w:val="Compact"/>
            </w:pPr>
            <w:r>
              <w:t xml:space="preserve">15201156</w:t>
            </w:r>
          </w:p>
        </w:tc>
        <w:tc>
          <w:tcPr/>
          <w:p>
            <w:pPr>
              <w:pStyle w:val="Compact"/>
            </w:pPr>
            <w:r>
              <w:t xml:space="preserve">Bersturzmasse von Selzach</w:t>
            </w:r>
          </w:p>
        </w:tc>
        <w:tc>
          <w:tcPr/>
          <w:p>
            <w:pPr>
              <w:pStyle w:val="Compact"/>
            </w:pPr>
            <w:r>
              <w:t xml:space="preserve">Bersturzmasse von Selzach</w:t>
            </w:r>
          </w:p>
        </w:tc>
      </w:tr>
      <w:tr>
        <w:tc>
          <w:tcPr/>
          <w:p>
            <w:pPr>
              <w:pStyle w:val="Compact"/>
            </w:pPr>
            <w:r>
              <w:t xml:space="preserve">15201157</w:t>
            </w:r>
          </w:p>
        </w:tc>
        <w:tc>
          <w:tcPr/>
          <w:p>
            <w:pPr>
              <w:pStyle w:val="Compact"/>
            </w:pPr>
            <w:r>
              <w:t xml:space="preserve">Plateauschotter</w:t>
            </w:r>
          </w:p>
        </w:tc>
        <w:tc>
          <w:tcPr/>
          <w:p>
            <w:pPr>
              <w:pStyle w:val="Compact"/>
            </w:pPr>
            <w:r>
              <w:t xml:space="preserve">Plateauschotter</w:t>
            </w:r>
          </w:p>
        </w:tc>
      </w:tr>
      <w:tr>
        <w:tc>
          <w:tcPr/>
          <w:p>
            <w:pPr>
              <w:pStyle w:val="Compact"/>
            </w:pPr>
            <w:r>
              <w:t xml:space="preserve">15201158</w:t>
            </w:r>
          </w:p>
        </w:tc>
        <w:tc>
          <w:tcPr/>
          <w:p>
            <w:pPr>
              <w:pStyle w:val="Compact"/>
            </w:pPr>
            <w:r>
              <w:t xml:space="preserve">La-Côte-Schotter</w:t>
            </w:r>
          </w:p>
        </w:tc>
        <w:tc>
          <w:tcPr/>
          <w:p>
            <w:pPr>
              <w:pStyle w:val="Compact"/>
            </w:pPr>
            <w:r>
              <w:t xml:space="preserve">La-Côte-Alluvionen</w:t>
            </w:r>
          </w:p>
        </w:tc>
      </w:tr>
      <w:tr>
        <w:tc>
          <w:tcPr/>
          <w:p>
            <w:pPr>
              <w:pStyle w:val="Compact"/>
            </w:pPr>
            <w:r>
              <w:t xml:space="preserve">15201159</w:t>
            </w:r>
          </w:p>
        </w:tc>
        <w:tc>
          <w:tcPr/>
          <w:p>
            <w:pPr>
              <w:pStyle w:val="Compact"/>
            </w:pPr>
            <w:r>
              <w:t xml:space="preserve">Enge-Schotter</w:t>
            </w:r>
          </w:p>
        </w:tc>
        <w:tc>
          <w:tcPr/>
          <w:p>
            <w:pPr>
              <w:pStyle w:val="Compact"/>
            </w:pPr>
            <w:r>
              <w:t xml:space="preserve">Enge-Schotter</w:t>
            </w:r>
          </w:p>
        </w:tc>
      </w:tr>
      <w:tr>
        <w:tc>
          <w:tcPr/>
          <w:p>
            <w:pPr>
              <w:pStyle w:val="Compact"/>
            </w:pPr>
            <w:r>
              <w:t xml:space="preserve">15201160</w:t>
            </w:r>
          </w:p>
        </w:tc>
        <w:tc>
          <w:tcPr/>
          <w:p>
            <w:pPr>
              <w:pStyle w:val="Compact"/>
            </w:pPr>
            <w:r>
              <w:t xml:space="preserve">Attiswil-Schotter</w:t>
            </w:r>
          </w:p>
        </w:tc>
        <w:tc>
          <w:tcPr/>
          <w:p>
            <w:pPr>
              <w:pStyle w:val="Compact"/>
            </w:pPr>
            <w:r>
              <w:t xml:space="preserve">Attiswil-Schotter</w:t>
            </w:r>
          </w:p>
        </w:tc>
      </w:tr>
      <w:tr>
        <w:tc>
          <w:tcPr/>
          <w:p>
            <w:pPr>
              <w:pStyle w:val="Compact"/>
            </w:pPr>
            <w:r>
              <w:t xml:space="preserve">15201161</w:t>
            </w:r>
          </w:p>
        </w:tc>
        <w:tc>
          <w:tcPr/>
          <w:p>
            <w:pPr>
              <w:pStyle w:val="Compact"/>
            </w:pPr>
            <w:r>
              <w:t xml:space="preserve">Lommiswil-Schotter</w:t>
            </w:r>
          </w:p>
        </w:tc>
        <w:tc>
          <w:tcPr/>
          <w:p>
            <w:pPr>
              <w:pStyle w:val="Compact"/>
            </w:pPr>
            <w:r>
              <w:t xml:space="preserve">Lommiswil-Schotter</w:t>
            </w:r>
          </w:p>
        </w:tc>
      </w:tr>
      <w:tr>
        <w:tc>
          <w:tcPr/>
          <w:p>
            <w:pPr>
              <w:pStyle w:val="Compact"/>
            </w:pPr>
            <w:r>
              <w:t xml:space="preserve">15201162</w:t>
            </w:r>
          </w:p>
        </w:tc>
        <w:tc>
          <w:tcPr/>
          <w:p>
            <w:pPr>
              <w:pStyle w:val="Compact"/>
            </w:pPr>
            <w:r>
              <w:t xml:space="preserve">Oensingen-Moos-Lehm</w:t>
            </w:r>
          </w:p>
        </w:tc>
        <w:tc>
          <w:tcPr/>
          <w:p>
            <w:pPr>
              <w:pStyle w:val="Compact"/>
            </w:pPr>
            <w:r>
              <w:t xml:space="preserve">Oensingen-Moos-Lehm</w:t>
            </w:r>
          </w:p>
        </w:tc>
      </w:tr>
      <w:tr>
        <w:tc>
          <w:tcPr/>
          <w:p>
            <w:pPr>
              <w:pStyle w:val="Compact"/>
            </w:pPr>
            <w:r>
              <w:t xml:space="preserve">15201163</w:t>
            </w:r>
          </w:p>
        </w:tc>
        <w:tc>
          <w:tcPr/>
          <w:p>
            <w:pPr>
              <w:pStyle w:val="Compact"/>
            </w:pPr>
            <w:r>
              <w:t xml:space="preserve">Berken-Schotter</w:t>
            </w:r>
          </w:p>
        </w:tc>
        <w:tc>
          <w:tcPr/>
          <w:p>
            <w:pPr>
              <w:pStyle w:val="Compact"/>
            </w:pPr>
            <w:r>
              <w:t xml:space="preserve">Berken-Schotter</w:t>
            </w:r>
          </w:p>
        </w:tc>
      </w:tr>
      <w:tr>
        <w:tc>
          <w:tcPr/>
          <w:p>
            <w:pPr>
              <w:pStyle w:val="Compact"/>
            </w:pPr>
            <w:r>
              <w:t xml:space="preserve">15201164</w:t>
            </w:r>
          </w:p>
        </w:tc>
        <w:tc>
          <w:tcPr/>
          <w:p>
            <w:pPr>
              <w:pStyle w:val="Compact"/>
            </w:pPr>
            <w:r>
              <w:t xml:space="preserve">Berken-Sand</w:t>
            </w:r>
          </w:p>
        </w:tc>
        <w:tc>
          <w:tcPr/>
          <w:p>
            <w:pPr>
              <w:pStyle w:val="Compact"/>
            </w:pPr>
            <w:r>
              <w:t xml:space="preserve">Berken-Sand</w:t>
            </w:r>
          </w:p>
        </w:tc>
      </w:tr>
      <w:tr>
        <w:tc>
          <w:tcPr/>
          <w:p>
            <w:pPr>
              <w:pStyle w:val="Compact"/>
            </w:pPr>
            <w:r>
              <w:t xml:space="preserve">15201165</w:t>
            </w:r>
          </w:p>
        </w:tc>
        <w:tc>
          <w:tcPr/>
          <w:p>
            <w:pPr>
              <w:pStyle w:val="Compact"/>
            </w:pPr>
            <w:r>
              <w:t xml:space="preserve">Schwarzhäusern-Lehm</w:t>
            </w:r>
          </w:p>
        </w:tc>
        <w:tc>
          <w:tcPr/>
          <w:p>
            <w:pPr>
              <w:pStyle w:val="Compact"/>
            </w:pPr>
            <w:r>
              <w:t xml:space="preserve">Schwarzhäusern-Lehm</w:t>
            </w:r>
          </w:p>
        </w:tc>
      </w:tr>
      <w:tr>
        <w:tc>
          <w:tcPr/>
          <w:p>
            <w:pPr>
              <w:pStyle w:val="Compact"/>
            </w:pPr>
            <w:r>
              <w:t xml:space="preserve">15201166</w:t>
            </w:r>
          </w:p>
        </w:tc>
        <w:tc>
          <w:tcPr/>
          <w:p>
            <w:pPr>
              <w:pStyle w:val="Compact"/>
            </w:pPr>
            <w:r>
              <w:t xml:space="preserve">Käppelihof-Schotter</w:t>
            </w:r>
          </w:p>
        </w:tc>
        <w:tc>
          <w:tcPr/>
          <w:p>
            <w:pPr>
              <w:pStyle w:val="Compact"/>
            </w:pPr>
            <w:r>
              <w:t xml:space="preserve">Käppelihof-Schotter</w:t>
            </w:r>
          </w:p>
        </w:tc>
      </w:tr>
      <w:tr>
        <w:tc>
          <w:tcPr/>
          <w:p>
            <w:pPr>
              <w:pStyle w:val="Compact"/>
            </w:pPr>
            <w:r>
              <w:t xml:space="preserve">15201167</w:t>
            </w:r>
          </w:p>
        </w:tc>
        <w:tc>
          <w:tcPr/>
          <w:p>
            <w:pPr>
              <w:pStyle w:val="Compact"/>
            </w:pPr>
            <w:r>
              <w:t xml:space="preserve">Aarburg-Schotter</w:t>
            </w:r>
          </w:p>
        </w:tc>
        <w:tc>
          <w:tcPr/>
          <w:p>
            <w:pPr>
              <w:pStyle w:val="Compact"/>
            </w:pPr>
            <w:r>
              <w:t xml:space="preserve">Aarburg-Schotter</w:t>
            </w:r>
          </w:p>
        </w:tc>
      </w:tr>
      <w:tr>
        <w:tc>
          <w:tcPr/>
          <w:p>
            <w:pPr>
              <w:pStyle w:val="Compact"/>
            </w:pPr>
            <w:r>
              <w:t xml:space="preserve">15201168</w:t>
            </w:r>
          </w:p>
        </w:tc>
        <w:tc>
          <w:tcPr/>
          <w:p>
            <w:pPr>
              <w:pStyle w:val="Compact"/>
            </w:pPr>
            <w:r>
              <w:t xml:space="preserve">Tuileries-Formation</w:t>
            </w:r>
          </w:p>
        </w:tc>
        <w:tc>
          <w:tcPr/>
          <w:p>
            <w:pPr>
              <w:pStyle w:val="Compact"/>
            </w:pPr>
            <w:r>
              <w:t xml:space="preserve">Tuileries-Formation</w:t>
            </w:r>
          </w:p>
        </w:tc>
      </w:tr>
      <w:tr>
        <w:tc>
          <w:tcPr/>
          <w:p>
            <w:pPr>
              <w:pStyle w:val="Compact"/>
            </w:pPr>
            <w:r>
              <w:t xml:space="preserve">15201169</w:t>
            </w:r>
          </w:p>
        </w:tc>
        <w:tc>
          <w:tcPr/>
          <w:p>
            <w:pPr>
              <w:pStyle w:val="Compact"/>
            </w:pPr>
            <w:r>
              <w:t xml:space="preserve">Grandson-Formation</w:t>
            </w:r>
          </w:p>
        </w:tc>
        <w:tc>
          <w:tcPr/>
          <w:p>
            <w:pPr>
              <w:pStyle w:val="Compact"/>
            </w:pPr>
            <w:r>
              <w:t xml:space="preserve">Grandson-Formation</w:t>
            </w:r>
          </w:p>
        </w:tc>
      </w:tr>
      <w:tr>
        <w:tc>
          <w:tcPr/>
          <w:p>
            <w:pPr>
              <w:pStyle w:val="Compact"/>
            </w:pPr>
            <w:r>
              <w:t xml:space="preserve">15201170</w:t>
            </w:r>
          </w:p>
        </w:tc>
        <w:tc>
          <w:tcPr/>
          <w:p>
            <w:pPr>
              <w:pStyle w:val="Compact"/>
            </w:pPr>
            <w:r>
              <w:t xml:space="preserve">Poissine-Formation</w:t>
            </w:r>
          </w:p>
        </w:tc>
        <w:tc>
          <w:tcPr/>
          <w:p>
            <w:pPr>
              <w:pStyle w:val="Compact"/>
            </w:pPr>
            <w:r>
              <w:t xml:space="preserve">Poissine-Formation</w:t>
            </w:r>
          </w:p>
        </w:tc>
      </w:tr>
      <w:tr>
        <w:tc>
          <w:tcPr/>
          <w:p>
            <w:pPr>
              <w:pStyle w:val="Compact"/>
            </w:pPr>
            <w:r>
              <w:t xml:space="preserve">15201171</w:t>
            </w:r>
          </w:p>
        </w:tc>
        <w:tc>
          <w:tcPr/>
          <w:p>
            <w:pPr>
              <w:pStyle w:val="Compact"/>
            </w:pPr>
            <w:r>
              <w:t xml:space="preserve">Surbtal-Lehm</w:t>
            </w:r>
          </w:p>
        </w:tc>
        <w:tc>
          <w:tcPr/>
          <w:p>
            <w:pPr>
              <w:pStyle w:val="Compact"/>
            </w:pPr>
            <w:r>
              <w:t xml:space="preserve">Surbtal-Lehm</w:t>
            </w:r>
          </w:p>
        </w:tc>
      </w:tr>
      <w:tr>
        <w:tc>
          <w:tcPr/>
          <w:p>
            <w:pPr>
              <w:pStyle w:val="Compact"/>
            </w:pPr>
            <w:r>
              <w:t xml:space="preserve">15201172</w:t>
            </w:r>
          </w:p>
        </w:tc>
        <w:tc>
          <w:tcPr/>
          <w:p>
            <w:pPr>
              <w:pStyle w:val="Compact"/>
            </w:pPr>
            <w:r>
              <w:t xml:space="preserve">Surbtal-Till</w:t>
            </w:r>
          </w:p>
        </w:tc>
        <w:tc>
          <w:tcPr/>
          <w:p>
            <w:pPr>
              <w:pStyle w:val="Compact"/>
            </w:pPr>
            <w:r>
              <w:t xml:space="preserve">Surbtal-Moräne</w:t>
            </w:r>
          </w:p>
        </w:tc>
      </w:tr>
      <w:tr>
        <w:tc>
          <w:tcPr/>
          <w:p>
            <w:pPr>
              <w:pStyle w:val="Compact"/>
            </w:pPr>
            <w:r>
              <w:t xml:space="preserve">15201173</w:t>
            </w:r>
          </w:p>
        </w:tc>
        <w:tc>
          <w:tcPr/>
          <w:p>
            <w:pPr>
              <w:pStyle w:val="Compact"/>
            </w:pPr>
            <w:r>
              <w:t xml:space="preserve">Surbtal-Schotter</w:t>
            </w:r>
          </w:p>
        </w:tc>
        <w:tc>
          <w:tcPr/>
          <w:p>
            <w:pPr>
              <w:pStyle w:val="Compact"/>
            </w:pPr>
            <w:r>
              <w:t xml:space="preserve">Surbtal-Schotter</w:t>
            </w:r>
          </w:p>
        </w:tc>
      </w:tr>
      <w:tr>
        <w:tc>
          <w:tcPr/>
          <w:p>
            <w:pPr>
              <w:pStyle w:val="Compact"/>
            </w:pPr>
            <w:r>
              <w:t xml:space="preserve">15201174</w:t>
            </w:r>
          </w:p>
        </w:tc>
        <w:tc>
          <w:tcPr/>
          <w:p>
            <w:pPr>
              <w:pStyle w:val="Compact"/>
            </w:pPr>
            <w:r>
              <w:t xml:space="preserve">Fislisbach-Schotter</w:t>
            </w:r>
          </w:p>
        </w:tc>
        <w:tc>
          <w:tcPr/>
          <w:p>
            <w:pPr>
              <w:pStyle w:val="Compact"/>
            </w:pPr>
            <w:r>
              <w:t xml:space="preserve">Fislisbach-Schotter</w:t>
            </w:r>
          </w:p>
        </w:tc>
      </w:tr>
      <w:tr>
        <w:tc>
          <w:tcPr/>
          <w:p>
            <w:pPr>
              <w:pStyle w:val="Compact"/>
            </w:pPr>
            <w:r>
              <w:t xml:space="preserve">15201175</w:t>
            </w:r>
          </w:p>
        </w:tc>
        <w:tc>
          <w:tcPr/>
          <w:p>
            <w:pPr>
              <w:pStyle w:val="Compact"/>
            </w:pPr>
            <w:r>
              <w:t xml:space="preserve">Reusstal-Sand</w:t>
            </w:r>
          </w:p>
        </w:tc>
        <w:tc>
          <w:tcPr/>
          <w:p>
            <w:pPr>
              <w:pStyle w:val="Compact"/>
            </w:pPr>
            <w:r>
              <w:t xml:space="preserve">Reusstal-Sand</w:t>
            </w:r>
          </w:p>
        </w:tc>
      </w:tr>
      <w:tr>
        <w:tc>
          <w:tcPr/>
          <w:p>
            <w:pPr>
              <w:pStyle w:val="Compact"/>
            </w:pPr>
            <w:r>
              <w:t xml:space="preserve">15201176</w:t>
            </w:r>
          </w:p>
        </w:tc>
        <w:tc>
          <w:tcPr/>
          <w:p>
            <w:pPr>
              <w:pStyle w:val="Compact"/>
            </w:pPr>
            <w:r>
              <w:t xml:space="preserve">Reusstal-Lehm</w:t>
            </w:r>
          </w:p>
        </w:tc>
        <w:tc>
          <w:tcPr/>
          <w:p>
            <w:pPr>
              <w:pStyle w:val="Compact"/>
            </w:pPr>
            <w:r>
              <w:t xml:space="preserve">Reusstal-Lehm</w:t>
            </w:r>
          </w:p>
        </w:tc>
      </w:tr>
      <w:tr>
        <w:tc>
          <w:tcPr/>
          <w:p>
            <w:pPr>
              <w:pStyle w:val="Compact"/>
            </w:pPr>
            <w:r>
              <w:t xml:space="preserve">15201177</w:t>
            </w:r>
          </w:p>
        </w:tc>
        <w:tc>
          <w:tcPr/>
          <w:p>
            <w:pPr>
              <w:pStyle w:val="Compact"/>
            </w:pPr>
            <w:r>
              <w:t xml:space="preserve">Hausen-Lehm</w:t>
            </w:r>
          </w:p>
        </w:tc>
        <w:tc>
          <w:tcPr/>
          <w:p>
            <w:pPr>
              <w:pStyle w:val="Compact"/>
            </w:pPr>
            <w:r>
              <w:t xml:space="preserve">Hausen-Lehm</w:t>
            </w:r>
          </w:p>
        </w:tc>
      </w:tr>
      <w:tr>
        <w:tc>
          <w:tcPr/>
          <w:p>
            <w:pPr>
              <w:pStyle w:val="Compact"/>
            </w:pPr>
            <w:r>
              <w:t xml:space="preserve">15201178</w:t>
            </w:r>
          </w:p>
        </w:tc>
        <w:tc>
          <w:tcPr/>
          <w:p>
            <w:pPr>
              <w:pStyle w:val="Compact"/>
            </w:pPr>
            <w:r>
              <w:t xml:space="preserve">Hausen-Moräne</w:t>
            </w:r>
          </w:p>
        </w:tc>
        <w:tc>
          <w:tcPr/>
          <w:p>
            <w:pPr>
              <w:pStyle w:val="Compact"/>
            </w:pPr>
            <w:r>
              <w:t xml:space="preserve">Hausen-Moräne</w:t>
            </w:r>
          </w:p>
        </w:tc>
      </w:tr>
      <w:tr>
        <w:tc>
          <w:tcPr/>
          <w:p>
            <w:pPr>
              <w:pStyle w:val="Compact"/>
            </w:pPr>
            <w:r>
              <w:t xml:space="preserve">15201179</w:t>
            </w:r>
          </w:p>
        </w:tc>
        <w:tc>
          <w:tcPr/>
          <w:p>
            <w:pPr>
              <w:pStyle w:val="Compact"/>
            </w:pPr>
            <w:r>
              <w:t xml:space="preserve">Ruckfeld-Schotter</w:t>
            </w:r>
          </w:p>
        </w:tc>
        <w:tc>
          <w:tcPr/>
          <w:p>
            <w:pPr>
              <w:pStyle w:val="Compact"/>
            </w:pPr>
            <w:r>
              <w:t xml:space="preserve">Ruckfeld-Schotter</w:t>
            </w:r>
          </w:p>
        </w:tc>
      </w:tr>
      <w:tr>
        <w:tc>
          <w:tcPr/>
          <w:p>
            <w:pPr>
              <w:pStyle w:val="Compact"/>
            </w:pPr>
            <w:r>
              <w:t xml:space="preserve">15201180</w:t>
            </w:r>
          </w:p>
        </w:tc>
        <w:tc>
          <w:tcPr/>
          <w:p>
            <w:pPr>
              <w:pStyle w:val="Compact"/>
            </w:pPr>
            <w:r>
              <w:t xml:space="preserve">Endingen-Schotter</w:t>
            </w:r>
          </w:p>
        </w:tc>
        <w:tc>
          <w:tcPr/>
          <w:p>
            <w:pPr>
              <w:pStyle w:val="Compact"/>
            </w:pPr>
            <w:r>
              <w:t xml:space="preserve">Endingen-Schotter</w:t>
            </w:r>
          </w:p>
        </w:tc>
      </w:tr>
      <w:tr>
        <w:tc>
          <w:tcPr/>
          <w:p>
            <w:pPr>
              <w:pStyle w:val="Compact"/>
            </w:pPr>
            <w:r>
              <w:t xml:space="preserve">15201181</w:t>
            </w:r>
          </w:p>
        </w:tc>
        <w:tc>
          <w:tcPr/>
          <w:p>
            <w:pPr>
              <w:pStyle w:val="Compact"/>
            </w:pPr>
            <w:r>
              <w:t xml:space="preserve">Rhein- und Aareschotter</w:t>
            </w:r>
          </w:p>
        </w:tc>
        <w:tc>
          <w:tcPr/>
          <w:p>
            <w:pPr>
              <w:pStyle w:val="Compact"/>
            </w:pPr>
            <w:r>
              <w:t xml:space="preserve">Rhein- und Aareschotter</w:t>
            </w:r>
          </w:p>
        </w:tc>
      </w:tr>
      <w:tr>
        <w:tc>
          <w:tcPr/>
          <w:p>
            <w:pPr>
              <w:pStyle w:val="Compact"/>
            </w:pPr>
            <w:r>
              <w:t xml:space="preserve">15201182</w:t>
            </w:r>
          </w:p>
        </w:tc>
        <w:tc>
          <w:tcPr/>
          <w:p>
            <w:pPr>
              <w:pStyle w:val="Compact"/>
            </w:pPr>
            <w:r>
              <w:t xml:space="preserve">Juraschotter</w:t>
            </w:r>
          </w:p>
        </w:tc>
        <w:tc>
          <w:tcPr/>
          <w:p>
            <w:pPr>
              <w:pStyle w:val="Compact"/>
            </w:pPr>
            <w:r>
              <w:t xml:space="preserve">Juraschotter</w:t>
            </w:r>
          </w:p>
        </w:tc>
      </w:tr>
      <w:tr>
        <w:tc>
          <w:tcPr/>
          <w:p>
            <w:pPr>
              <w:pStyle w:val="Compact"/>
            </w:pPr>
            <w:r>
              <w:t xml:space="preserve">15201183</w:t>
            </w:r>
          </w:p>
        </w:tc>
        <w:tc>
          <w:tcPr/>
          <w:p>
            <w:pPr>
              <w:pStyle w:val="Compact"/>
            </w:pPr>
            <w:r>
              <w:t xml:space="preserve">Alte Doubsschotter</w:t>
            </w:r>
          </w:p>
        </w:tc>
        <w:tc>
          <w:tcPr/>
          <w:p>
            <w:pPr>
              <w:pStyle w:val="Compact"/>
            </w:pPr>
            <w:r>
              <w:t xml:space="preserve">Alte Doubsschotter</w:t>
            </w:r>
          </w:p>
        </w:tc>
      </w:tr>
      <w:tr>
        <w:tc>
          <w:tcPr/>
          <w:p>
            <w:pPr>
              <w:pStyle w:val="Compact"/>
            </w:pPr>
            <w:r>
              <w:t xml:space="preserve">15201184</w:t>
            </w:r>
          </w:p>
        </w:tc>
        <w:tc>
          <w:tcPr/>
          <w:p>
            <w:pPr>
              <w:pStyle w:val="Compact"/>
            </w:pPr>
            <w:r>
              <w:t xml:space="preserve">Wutach-Schotter</w:t>
            </w:r>
          </w:p>
        </w:tc>
        <w:tc>
          <w:tcPr/>
          <w:p>
            <w:pPr>
              <w:pStyle w:val="Compact"/>
            </w:pPr>
            <w:r>
              <w:t xml:space="preserve">Wutach-Schotter</w:t>
            </w:r>
          </w:p>
        </w:tc>
      </w:tr>
      <w:tr>
        <w:tc>
          <w:tcPr/>
          <w:p>
            <w:pPr>
              <w:pStyle w:val="Compact"/>
            </w:pPr>
            <w:r>
              <w:t xml:space="preserve">15201185</w:t>
            </w:r>
          </w:p>
        </w:tc>
        <w:tc>
          <w:tcPr/>
          <w:p>
            <w:pPr>
              <w:pStyle w:val="Compact"/>
            </w:pPr>
            <w:r>
              <w:t xml:space="preserve">Merenbach-Schotter</w:t>
            </w:r>
          </w:p>
        </w:tc>
        <w:tc>
          <w:tcPr/>
          <w:p>
            <w:pPr>
              <w:pStyle w:val="Compact"/>
            </w:pPr>
            <w:r>
              <w:t xml:space="preserve">Merenbach-Schotter</w:t>
            </w:r>
          </w:p>
        </w:tc>
      </w:tr>
      <w:tr>
        <w:tc>
          <w:tcPr/>
          <w:p>
            <w:pPr>
              <w:pStyle w:val="Compact"/>
            </w:pPr>
            <w:r>
              <w:t xml:space="preserve">15201186</w:t>
            </w:r>
          </w:p>
        </w:tc>
        <w:tc>
          <w:tcPr/>
          <w:p>
            <w:pPr>
              <w:pStyle w:val="Compact"/>
            </w:pPr>
            <w:r>
              <w:t xml:space="preserve">Malmkalk-Schotter der Randen-Täler</w:t>
            </w:r>
          </w:p>
        </w:tc>
        <w:tc>
          <w:tcPr/>
          <w:p>
            <w:pPr>
              <w:pStyle w:val="Compact"/>
            </w:pPr>
            <w:r>
              <w:t xml:space="preserve">Malmkalk-Schotter der Randen-Täler</w:t>
            </w:r>
          </w:p>
        </w:tc>
      </w:tr>
      <w:tr>
        <w:tc>
          <w:tcPr/>
          <w:p>
            <w:pPr>
              <w:pStyle w:val="Compact"/>
            </w:pPr>
            <w:r>
              <w:t xml:space="preserve">15201187</w:t>
            </w:r>
          </w:p>
        </w:tc>
        <w:tc>
          <w:tcPr/>
          <w:p>
            <w:pPr>
              <w:pStyle w:val="Compact"/>
            </w:pPr>
            <w:r>
              <w:t xml:space="preserve">Solothurn-Stadium</w:t>
            </w:r>
          </w:p>
        </w:tc>
        <w:tc>
          <w:tcPr/>
          <w:p>
            <w:pPr>
              <w:pStyle w:val="Compact"/>
            </w:pPr>
            <w:r>
              <w:t xml:space="preserve">Solothurn-Stadium</w:t>
            </w:r>
          </w:p>
        </w:tc>
      </w:tr>
      <w:tr>
        <w:tc>
          <w:tcPr/>
          <w:p>
            <w:pPr>
              <w:pStyle w:val="Compact"/>
            </w:pPr>
            <w:r>
              <w:t xml:space="preserve">15201188</w:t>
            </w:r>
          </w:p>
        </w:tc>
        <w:tc>
          <w:tcPr/>
          <w:p>
            <w:pPr>
              <w:pStyle w:val="Compact"/>
            </w:pPr>
            <w:r>
              <w:t xml:space="preserve">Münsingen-Schotterkomplex</w:t>
            </w:r>
          </w:p>
        </w:tc>
        <w:tc>
          <w:tcPr/>
          <w:p>
            <w:pPr>
              <w:pStyle w:val="Compact"/>
            </w:pPr>
            <w:r>
              <w:t xml:space="preserve">Münsingen-Schotterkomplex</w:t>
            </w:r>
          </w:p>
        </w:tc>
      </w:tr>
      <w:tr>
        <w:tc>
          <w:tcPr/>
          <w:p>
            <w:pPr>
              <w:pStyle w:val="Compact"/>
            </w:pPr>
            <w:r>
              <w:t xml:space="preserve">15201189</w:t>
            </w:r>
          </w:p>
        </w:tc>
        <w:tc>
          <w:tcPr/>
          <w:p>
            <w:pPr>
              <w:pStyle w:val="Compact"/>
            </w:pPr>
            <w:r>
              <w:t xml:space="preserve">Alterswil-Schotter</w:t>
            </w:r>
          </w:p>
        </w:tc>
        <w:tc>
          <w:tcPr/>
          <w:p>
            <w:pPr>
              <w:pStyle w:val="Compact"/>
            </w:pPr>
            <w:r>
              <w:t xml:space="preserve">Alterswil-Schotter</w:t>
            </w:r>
          </w:p>
        </w:tc>
      </w:tr>
      <w:tr>
        <w:tc>
          <w:tcPr/>
          <w:p>
            <w:pPr>
              <w:pStyle w:val="Compact"/>
            </w:pPr>
            <w:r>
              <w:t xml:space="preserve">15201190</w:t>
            </w:r>
          </w:p>
        </w:tc>
        <w:tc>
          <w:tcPr/>
          <w:p>
            <w:pPr>
              <w:pStyle w:val="Compact"/>
            </w:pPr>
            <w:r>
              <w:t xml:space="preserve">Karlsruhe-Schotter</w:t>
            </w:r>
          </w:p>
        </w:tc>
        <w:tc>
          <w:tcPr/>
          <w:p>
            <w:pPr>
              <w:pStyle w:val="Compact"/>
            </w:pPr>
            <w:r>
              <w:t xml:space="preserve">Karlsruhe-Schotter</w:t>
            </w:r>
          </w:p>
        </w:tc>
      </w:tr>
      <w:tr>
        <w:tc>
          <w:tcPr/>
          <w:p>
            <w:pPr>
              <w:pStyle w:val="Compact"/>
            </w:pPr>
            <w:r>
              <w:t xml:space="preserve">15201191</w:t>
            </w:r>
          </w:p>
        </w:tc>
        <w:tc>
          <w:tcPr/>
          <w:p>
            <w:pPr>
              <w:pStyle w:val="Compact"/>
            </w:pPr>
            <w:r>
              <w:t xml:space="preserve">Chisetal-Schotter</w:t>
            </w:r>
          </w:p>
        </w:tc>
        <w:tc>
          <w:tcPr/>
          <w:p>
            <w:pPr>
              <w:pStyle w:val="Compact"/>
            </w:pPr>
            <w:r>
              <w:t xml:space="preserve">Chisetal-Schotter</w:t>
            </w:r>
          </w:p>
        </w:tc>
      </w:tr>
      <w:tr>
        <w:tc>
          <w:tcPr/>
          <w:p>
            <w:pPr>
              <w:pStyle w:val="Compact"/>
            </w:pPr>
            <w:r>
              <w:t xml:space="preserve">15201192</w:t>
            </w:r>
          </w:p>
        </w:tc>
        <w:tc>
          <w:tcPr/>
          <w:p>
            <w:pPr>
              <w:pStyle w:val="Compact"/>
            </w:pPr>
            <w:r>
              <w:t xml:space="preserve">Grauholz-Schotter</w:t>
            </w:r>
          </w:p>
        </w:tc>
        <w:tc>
          <w:tcPr/>
          <w:p>
            <w:pPr>
              <w:pStyle w:val="Compact"/>
            </w:pPr>
            <w:r>
              <w:t xml:space="preserve">Grauholz-Schotter</w:t>
            </w:r>
          </w:p>
        </w:tc>
      </w:tr>
      <w:tr>
        <w:tc>
          <w:tcPr/>
          <w:p>
            <w:pPr>
              <w:pStyle w:val="Compact"/>
            </w:pPr>
            <w:r>
              <w:t xml:space="preserve">15201193</w:t>
            </w:r>
          </w:p>
        </w:tc>
        <w:tc>
          <w:tcPr/>
          <w:p>
            <w:pPr>
              <w:pStyle w:val="Compact"/>
            </w:pPr>
            <w:r>
              <w:t xml:space="preserve">Trachslau-Schotter</w:t>
            </w:r>
          </w:p>
        </w:tc>
        <w:tc>
          <w:tcPr/>
          <w:p>
            <w:pPr>
              <w:pStyle w:val="Compact"/>
            </w:pPr>
            <w:r>
              <w:t xml:space="preserve">Trachslau-Schotter</w:t>
            </w:r>
          </w:p>
        </w:tc>
      </w:tr>
      <w:tr>
        <w:tc>
          <w:tcPr/>
          <w:p>
            <w:pPr>
              <w:pStyle w:val="Compact"/>
            </w:pPr>
            <w:r>
              <w:t xml:space="preserve">15201194</w:t>
            </w:r>
          </w:p>
        </w:tc>
        <w:tc>
          <w:tcPr/>
          <w:p>
            <w:pPr>
              <w:pStyle w:val="Compact"/>
            </w:pPr>
            <w:r>
              <w:t xml:space="preserve">Bennau-Schotter</w:t>
            </w:r>
          </w:p>
        </w:tc>
        <w:tc>
          <w:tcPr/>
          <w:p>
            <w:pPr>
              <w:pStyle w:val="Compact"/>
            </w:pPr>
            <w:r>
              <w:t xml:space="preserve">Bennau-Schotter</w:t>
            </w:r>
          </w:p>
        </w:tc>
      </w:tr>
      <w:tr>
        <w:tc>
          <w:tcPr/>
          <w:p>
            <w:pPr>
              <w:pStyle w:val="Compact"/>
            </w:pPr>
            <w:r>
              <w:t xml:space="preserve">15201195</w:t>
            </w:r>
          </w:p>
        </w:tc>
        <w:tc>
          <w:tcPr/>
          <w:p>
            <w:pPr>
              <w:pStyle w:val="Compact"/>
            </w:pPr>
            <w:r>
              <w:t xml:space="preserve">Hütten-Schotter</w:t>
            </w:r>
          </w:p>
        </w:tc>
        <w:tc>
          <w:tcPr/>
          <w:p>
            <w:pPr>
              <w:pStyle w:val="Compact"/>
            </w:pPr>
            <w:r>
              <w:t xml:space="preserve">Hütten-Schotter</w:t>
            </w:r>
          </w:p>
        </w:tc>
      </w:tr>
      <w:tr>
        <w:tc>
          <w:tcPr/>
          <w:p>
            <w:pPr>
              <w:pStyle w:val="Compact"/>
            </w:pPr>
            <w:r>
              <w:t xml:space="preserve">15201196</w:t>
            </w:r>
          </w:p>
        </w:tc>
        <w:tc>
          <w:tcPr/>
          <w:p>
            <w:pPr>
              <w:pStyle w:val="Compact"/>
            </w:pPr>
            <w:r>
              <w:t xml:space="preserve">Schnabelsberg-Stauchotter</w:t>
            </w:r>
          </w:p>
        </w:tc>
        <w:tc>
          <w:tcPr/>
          <w:p>
            <w:pPr>
              <w:pStyle w:val="Compact"/>
            </w:pPr>
            <w:r>
              <w:t xml:space="preserve">Schnabelsberg-Stauchotter</w:t>
            </w:r>
          </w:p>
        </w:tc>
      </w:tr>
      <w:tr>
        <w:tc>
          <w:tcPr/>
          <w:p>
            <w:pPr>
              <w:pStyle w:val="Compact"/>
            </w:pPr>
            <w:r>
              <w:t xml:space="preserve">15201197</w:t>
            </w:r>
          </w:p>
        </w:tc>
        <w:tc>
          <w:tcPr/>
          <w:p>
            <w:pPr>
              <w:pStyle w:val="Compact"/>
            </w:pPr>
            <w:r>
              <w:t xml:space="preserve">Einsiedeln-Lehm</w:t>
            </w:r>
          </w:p>
        </w:tc>
        <w:tc>
          <w:tcPr/>
          <w:p>
            <w:pPr>
              <w:pStyle w:val="Compact"/>
            </w:pPr>
            <w:r>
              <w:t xml:space="preserve">Einsiedeln-Lehm</w:t>
            </w:r>
          </w:p>
        </w:tc>
      </w:tr>
      <w:tr>
        <w:tc>
          <w:tcPr/>
          <w:p>
            <w:pPr>
              <w:pStyle w:val="Compact"/>
            </w:pPr>
            <w:r>
              <w:t xml:space="preserve">15201198</w:t>
            </w:r>
          </w:p>
        </w:tc>
        <w:tc>
          <w:tcPr/>
          <w:p>
            <w:pPr>
              <w:pStyle w:val="Compact"/>
            </w:pPr>
            <w:r>
              <w:t xml:space="preserve">Willisau-Schotter</w:t>
            </w:r>
          </w:p>
        </w:tc>
        <w:tc>
          <w:tcPr/>
          <w:p>
            <w:pPr>
              <w:pStyle w:val="Compact"/>
            </w:pPr>
            <w:r>
              <w:t xml:space="preserve">Willisau-Schotter</w:t>
            </w:r>
          </w:p>
        </w:tc>
      </w:tr>
      <w:tr>
        <w:tc>
          <w:tcPr/>
          <w:p>
            <w:pPr>
              <w:pStyle w:val="Compact"/>
            </w:pPr>
            <w:r>
              <w:t xml:space="preserve">15201199</w:t>
            </w:r>
          </w:p>
        </w:tc>
        <w:tc>
          <w:tcPr/>
          <w:p>
            <w:pPr>
              <w:pStyle w:val="Compact"/>
            </w:pPr>
            <w:r>
              <w:t xml:space="preserve">Wolhusen-Schotter</w:t>
            </w:r>
          </w:p>
        </w:tc>
        <w:tc>
          <w:tcPr/>
          <w:p>
            <w:pPr>
              <w:pStyle w:val="Compact"/>
            </w:pPr>
            <w:r>
              <w:t xml:space="preserve">Wolhusen-Schotter</w:t>
            </w:r>
          </w:p>
        </w:tc>
      </w:tr>
      <w:tr>
        <w:tc>
          <w:tcPr/>
          <w:p>
            <w:pPr>
              <w:pStyle w:val="Compact"/>
            </w:pPr>
            <w:r>
              <w:t xml:space="preserve">15201200</w:t>
            </w:r>
          </w:p>
        </w:tc>
        <w:tc>
          <w:tcPr/>
          <w:p>
            <w:pPr>
              <w:pStyle w:val="Compact"/>
            </w:pPr>
            <w:r>
              <w:t xml:space="preserve">Wiggen-Schotter</w:t>
            </w:r>
          </w:p>
        </w:tc>
        <w:tc>
          <w:tcPr/>
          <w:p>
            <w:pPr>
              <w:pStyle w:val="Compact"/>
            </w:pPr>
            <w:r>
              <w:t xml:space="preserve">Wiggen-Schotter</w:t>
            </w:r>
          </w:p>
        </w:tc>
      </w:tr>
      <w:tr>
        <w:tc>
          <w:tcPr/>
          <w:p>
            <w:pPr>
              <w:pStyle w:val="Compact"/>
            </w:pPr>
            <w:r>
              <w:t xml:space="preserve">15201201</w:t>
            </w:r>
          </w:p>
        </w:tc>
        <w:tc>
          <w:tcPr/>
          <w:p>
            <w:pPr>
              <w:pStyle w:val="Compact"/>
            </w:pPr>
            <w:r>
              <w:t xml:space="preserve">Menzingen-Schotter</w:t>
            </w:r>
          </w:p>
        </w:tc>
        <w:tc>
          <w:tcPr/>
          <w:p>
            <w:pPr>
              <w:pStyle w:val="Compact"/>
            </w:pPr>
            <w:r>
              <w:t xml:space="preserve">Menzingen-Schotter</w:t>
            </w:r>
          </w:p>
        </w:tc>
      </w:tr>
      <w:tr>
        <w:tc>
          <w:tcPr/>
          <w:p>
            <w:pPr>
              <w:pStyle w:val="Compact"/>
            </w:pPr>
            <w:r>
              <w:t xml:space="preserve">15201202</w:t>
            </w:r>
          </w:p>
        </w:tc>
        <w:tc>
          <w:tcPr/>
          <w:p>
            <w:pPr>
              <w:pStyle w:val="Compact"/>
            </w:pPr>
            <w:r>
              <w:t xml:space="preserve">La-Tuffière-Schotter</w:t>
            </w:r>
          </w:p>
        </w:tc>
        <w:tc>
          <w:tcPr/>
          <w:p>
            <w:pPr>
              <w:pStyle w:val="Compact"/>
            </w:pPr>
            <w:r>
              <w:t xml:space="preserve">La-Tuffière-Schotter</w:t>
            </w:r>
          </w:p>
        </w:tc>
      </w:tr>
      <w:tr>
        <w:tc>
          <w:tcPr/>
          <w:p>
            <w:pPr>
              <w:pStyle w:val="Compact"/>
            </w:pPr>
            <w:r>
              <w:t xml:space="preserve">15201203</w:t>
            </w:r>
          </w:p>
        </w:tc>
        <w:tc>
          <w:tcPr/>
          <w:p>
            <w:pPr>
              <w:pStyle w:val="Compact"/>
            </w:pPr>
            <w:r>
              <w:t xml:space="preserve">Gontenschwil-Lehm</w:t>
            </w:r>
          </w:p>
        </w:tc>
        <w:tc>
          <w:tcPr/>
          <w:p>
            <w:pPr>
              <w:pStyle w:val="Compact"/>
            </w:pPr>
            <w:r>
              <w:t xml:space="preserve">Gontenschwil-Lehm</w:t>
            </w:r>
          </w:p>
        </w:tc>
      </w:tr>
      <w:tr>
        <w:tc>
          <w:tcPr/>
          <w:p>
            <w:pPr>
              <w:pStyle w:val="Compact"/>
            </w:pPr>
            <w:r>
              <w:t xml:space="preserve">15201204</w:t>
            </w:r>
          </w:p>
        </w:tc>
        <w:tc>
          <w:tcPr/>
          <w:p>
            <w:pPr>
              <w:pStyle w:val="Compact"/>
            </w:pPr>
            <w:r>
              <w:t xml:space="preserve">Mooslerau-Lehm</w:t>
            </w:r>
          </w:p>
        </w:tc>
        <w:tc>
          <w:tcPr/>
          <w:p>
            <w:pPr>
              <w:pStyle w:val="Compact"/>
            </w:pPr>
            <w:r>
              <w:t xml:space="preserve">Mooslerau-Lehm</w:t>
            </w:r>
          </w:p>
        </w:tc>
      </w:tr>
      <w:tr>
        <w:tc>
          <w:tcPr/>
          <w:p>
            <w:pPr>
              <w:pStyle w:val="Compact"/>
            </w:pPr>
            <w:r>
              <w:t xml:space="preserve">15201205</w:t>
            </w:r>
          </w:p>
        </w:tc>
        <w:tc>
          <w:tcPr/>
          <w:p>
            <w:pPr>
              <w:pStyle w:val="Compact"/>
            </w:pPr>
            <w:r>
              <w:t xml:space="preserve">Triengen-Schotter</w:t>
            </w:r>
          </w:p>
        </w:tc>
        <w:tc>
          <w:tcPr/>
          <w:p>
            <w:pPr>
              <w:pStyle w:val="Compact"/>
            </w:pPr>
            <w:r>
              <w:t xml:space="preserve">Triengen-Schotter</w:t>
            </w:r>
          </w:p>
        </w:tc>
      </w:tr>
      <w:tr>
        <w:tc>
          <w:tcPr/>
          <w:p>
            <w:pPr>
              <w:pStyle w:val="Compact"/>
            </w:pPr>
            <w:r>
              <w:t xml:space="preserve">15201206</w:t>
            </w:r>
          </w:p>
        </w:tc>
        <w:tc>
          <w:tcPr/>
          <w:p>
            <w:pPr>
              <w:pStyle w:val="Compact"/>
            </w:pPr>
            <w:r>
              <w:t xml:space="preserve">Triengen-Lehm</w:t>
            </w:r>
          </w:p>
        </w:tc>
        <w:tc>
          <w:tcPr/>
          <w:p>
            <w:pPr>
              <w:pStyle w:val="Compact"/>
            </w:pPr>
            <w:r>
              <w:t xml:space="preserve">Triengen-Lehm</w:t>
            </w:r>
          </w:p>
        </w:tc>
      </w:tr>
      <w:tr>
        <w:tc>
          <w:tcPr/>
          <w:p>
            <w:pPr>
              <w:pStyle w:val="Compact"/>
            </w:pPr>
            <w:r>
              <w:t xml:space="preserve">15201207</w:t>
            </w:r>
          </w:p>
        </w:tc>
        <w:tc>
          <w:tcPr/>
          <w:p>
            <w:pPr>
              <w:pStyle w:val="Compact"/>
            </w:pPr>
            <w:r>
              <w:t xml:space="preserve">Sihl-Schotter</w:t>
            </w:r>
          </w:p>
        </w:tc>
        <w:tc>
          <w:tcPr/>
          <w:p>
            <w:pPr>
              <w:pStyle w:val="Compact"/>
            </w:pPr>
            <w:r>
              <w:t xml:space="preserve">Sihl-Schotter</w:t>
            </w:r>
          </w:p>
        </w:tc>
      </w:tr>
      <w:tr>
        <w:tc>
          <w:tcPr/>
          <w:p>
            <w:pPr>
              <w:pStyle w:val="Compact"/>
            </w:pPr>
            <w:r>
              <w:t xml:space="preserve">15201208</w:t>
            </w:r>
          </w:p>
        </w:tc>
        <w:tc>
          <w:tcPr/>
          <w:p>
            <w:pPr>
              <w:pStyle w:val="Compact"/>
            </w:pPr>
            <w:r>
              <w:t xml:space="preserve">Haselbach-Schotter</w:t>
            </w:r>
          </w:p>
        </w:tc>
        <w:tc>
          <w:tcPr/>
          <w:p>
            <w:pPr>
              <w:pStyle w:val="Compact"/>
            </w:pPr>
            <w:r>
              <w:t xml:space="preserve">Haselbach-Schotter</w:t>
            </w:r>
          </w:p>
        </w:tc>
      </w:tr>
      <w:tr>
        <w:tc>
          <w:tcPr/>
          <w:p>
            <w:pPr>
              <w:pStyle w:val="Compact"/>
            </w:pPr>
            <w:r>
              <w:t xml:space="preserve">15201209</w:t>
            </w:r>
          </w:p>
        </w:tc>
        <w:tc>
          <w:tcPr/>
          <w:p>
            <w:pPr>
              <w:pStyle w:val="Compact"/>
            </w:pPr>
            <w:r>
              <w:t xml:space="preserve">Jonen-Schotter</w:t>
            </w:r>
          </w:p>
        </w:tc>
        <w:tc>
          <w:tcPr/>
          <w:p>
            <w:pPr>
              <w:pStyle w:val="Compact"/>
            </w:pPr>
            <w:r>
              <w:t xml:space="preserve">Jonen-Schotter</w:t>
            </w:r>
          </w:p>
        </w:tc>
      </w:tr>
      <w:tr>
        <w:tc>
          <w:tcPr/>
          <w:p>
            <w:pPr>
              <w:pStyle w:val="Compact"/>
            </w:pPr>
            <w:r>
              <w:t xml:space="preserve">15201210</w:t>
            </w:r>
          </w:p>
        </w:tc>
        <w:tc>
          <w:tcPr/>
          <w:p>
            <w:pPr>
              <w:pStyle w:val="Compact"/>
            </w:pPr>
            <w:r>
              <w:t xml:space="preserve">Aabach-Schotter</w:t>
            </w:r>
          </w:p>
        </w:tc>
        <w:tc>
          <w:tcPr/>
          <w:p>
            <w:pPr>
              <w:pStyle w:val="Compact"/>
            </w:pPr>
            <w:r>
              <w:t xml:space="preserve">Aabach-Schotter</w:t>
            </w:r>
          </w:p>
        </w:tc>
      </w:tr>
      <w:tr>
        <w:tc>
          <w:tcPr/>
          <w:p>
            <w:pPr>
              <w:pStyle w:val="Compact"/>
            </w:pPr>
            <w:r>
              <w:t xml:space="preserve">15201211</w:t>
            </w:r>
          </w:p>
        </w:tc>
        <w:tc>
          <w:tcPr/>
          <w:p>
            <w:pPr>
              <w:pStyle w:val="Compact"/>
            </w:pPr>
            <w:r>
              <w:t xml:space="preserve">Starrberg-Schotter</w:t>
            </w:r>
          </w:p>
        </w:tc>
        <w:tc>
          <w:tcPr/>
          <w:p>
            <w:pPr>
              <w:pStyle w:val="Compact"/>
            </w:pPr>
            <w:r>
              <w:t xml:space="preserve">Starrberg-Schotter</w:t>
            </w:r>
          </w:p>
        </w:tc>
      </w:tr>
      <w:tr>
        <w:tc>
          <w:tcPr/>
          <w:p>
            <w:pPr>
              <w:pStyle w:val="Compact"/>
            </w:pPr>
            <w:r>
              <w:t xml:space="preserve">15201212</w:t>
            </w:r>
          </w:p>
        </w:tc>
        <w:tc>
          <w:tcPr/>
          <w:p>
            <w:pPr>
              <w:pStyle w:val="Compact"/>
            </w:pPr>
            <w:r>
              <w:t xml:space="preserve">Port-Stauschotter</w:t>
            </w:r>
          </w:p>
        </w:tc>
        <w:tc>
          <w:tcPr/>
          <w:p>
            <w:pPr>
              <w:pStyle w:val="Compact"/>
            </w:pPr>
            <w:r>
              <w:t xml:space="preserve">Port-Stauschotter</w:t>
            </w:r>
          </w:p>
        </w:tc>
      </w:tr>
      <w:tr>
        <w:tc>
          <w:tcPr/>
          <w:p>
            <w:pPr>
              <w:pStyle w:val="Compact"/>
            </w:pPr>
            <w:r>
              <w:t xml:space="preserve">15201213</w:t>
            </w:r>
          </w:p>
        </w:tc>
        <w:tc>
          <w:tcPr/>
          <w:p>
            <w:pPr>
              <w:pStyle w:val="Compact"/>
            </w:pPr>
            <w:r>
              <w:t xml:space="preserve">Rempen-Stauschotter</w:t>
            </w:r>
          </w:p>
        </w:tc>
        <w:tc>
          <w:tcPr/>
          <w:p>
            <w:pPr>
              <w:pStyle w:val="Compact"/>
            </w:pPr>
            <w:r>
              <w:t xml:space="preserve">Rempen-Stauschotter</w:t>
            </w:r>
          </w:p>
        </w:tc>
      </w:tr>
      <w:tr>
        <w:tc>
          <w:tcPr/>
          <w:p>
            <w:pPr>
              <w:pStyle w:val="Compact"/>
            </w:pPr>
            <w:r>
              <w:t xml:space="preserve">15201214</w:t>
            </w:r>
          </w:p>
        </w:tc>
        <w:tc>
          <w:tcPr/>
          <w:p>
            <w:pPr>
              <w:pStyle w:val="Compact"/>
            </w:pPr>
            <w:r>
              <w:t xml:space="preserve">Dagmersellen-Vorstoss</w:t>
            </w:r>
          </w:p>
        </w:tc>
        <w:tc>
          <w:tcPr/>
          <w:p>
            <w:pPr>
              <w:pStyle w:val="Compact"/>
            </w:pPr>
            <w:r>
              <w:t xml:space="preserve">Dagmersellen-Vorstoss</w:t>
            </w:r>
          </w:p>
        </w:tc>
      </w:tr>
      <w:tr>
        <w:tc>
          <w:tcPr/>
          <w:p>
            <w:pPr>
              <w:pStyle w:val="Compact"/>
            </w:pPr>
            <w:r>
              <w:t xml:space="preserve">15201215</w:t>
            </w:r>
          </w:p>
        </w:tc>
        <w:tc>
          <w:tcPr/>
          <w:p>
            <w:pPr>
              <w:pStyle w:val="Compact"/>
            </w:pPr>
            <w:r>
              <w:t xml:space="preserve">Oftringen-Schotter</w:t>
            </w:r>
          </w:p>
        </w:tc>
        <w:tc>
          <w:tcPr/>
          <w:p>
            <w:pPr>
              <w:pStyle w:val="Compact"/>
            </w:pPr>
            <w:r>
              <w:t xml:space="preserve">Oftringen-Schotter</w:t>
            </w:r>
          </w:p>
        </w:tc>
      </w:tr>
      <w:tr>
        <w:tc>
          <w:tcPr/>
          <w:p>
            <w:pPr>
              <w:pStyle w:val="Compact"/>
            </w:pPr>
            <w:r>
              <w:t xml:space="preserve">15201216</w:t>
            </w:r>
          </w:p>
        </w:tc>
        <w:tc>
          <w:tcPr/>
          <w:p>
            <w:pPr>
              <w:pStyle w:val="Compact"/>
            </w:pPr>
            <w:r>
              <w:t xml:space="preserve">Zelg-Schotter</w:t>
            </w:r>
          </w:p>
        </w:tc>
        <w:tc>
          <w:tcPr/>
          <w:p>
            <w:pPr>
              <w:pStyle w:val="Compact"/>
            </w:pPr>
            <w:r>
              <w:t xml:space="preserve">Zelg-Schotter</w:t>
            </w:r>
          </w:p>
        </w:tc>
      </w:tr>
      <w:tr>
        <w:tc>
          <w:tcPr/>
          <w:p>
            <w:pPr>
              <w:pStyle w:val="Compact"/>
            </w:pPr>
            <w:r>
              <w:t xml:space="preserve">15201217</w:t>
            </w:r>
          </w:p>
        </w:tc>
        <w:tc>
          <w:tcPr/>
          <w:p>
            <w:pPr>
              <w:pStyle w:val="Compact"/>
            </w:pPr>
            <w:r>
              <w:t xml:space="preserve">Forst-Schotter</w:t>
            </w:r>
          </w:p>
        </w:tc>
        <w:tc>
          <w:tcPr/>
          <w:p>
            <w:pPr>
              <w:pStyle w:val="Compact"/>
            </w:pPr>
            <w:r>
              <w:t xml:space="preserve">Forst-Schotter</w:t>
            </w:r>
          </w:p>
        </w:tc>
      </w:tr>
      <w:tr>
        <w:tc>
          <w:tcPr/>
          <w:p>
            <w:pPr>
              <w:pStyle w:val="Compact"/>
            </w:pPr>
            <w:r>
              <w:t xml:space="preserve">15201218</w:t>
            </w:r>
          </w:p>
        </w:tc>
        <w:tc>
          <w:tcPr/>
          <w:p>
            <w:pPr>
              <w:pStyle w:val="Compact"/>
            </w:pPr>
            <w:r>
              <w:t xml:space="preserve">Raintal-Deltaschotter</w:t>
            </w:r>
          </w:p>
        </w:tc>
        <w:tc>
          <w:tcPr/>
          <w:p>
            <w:pPr>
              <w:pStyle w:val="Compact"/>
            </w:pPr>
            <w:r>
              <w:t xml:space="preserve">Raintal-Deltaschotter</w:t>
            </w:r>
          </w:p>
        </w:tc>
      </w:tr>
      <w:tr>
        <w:tc>
          <w:tcPr/>
          <w:p>
            <w:pPr>
              <w:pStyle w:val="Compact"/>
            </w:pPr>
            <w:r>
              <w:t xml:space="preserve">15201219</w:t>
            </w:r>
          </w:p>
        </w:tc>
        <w:tc>
          <w:tcPr/>
          <w:p>
            <w:pPr>
              <w:pStyle w:val="Compact"/>
            </w:pPr>
            <w:r>
              <w:t xml:space="preserve">Kleinhöchstetten-Kies-Sand-Komplex</w:t>
            </w:r>
          </w:p>
        </w:tc>
        <w:tc>
          <w:tcPr/>
          <w:p>
            <w:pPr>
              <w:pStyle w:val="Compact"/>
            </w:pPr>
            <w:r>
              <w:t xml:space="preserve">Kleinhöchstetten-Kies-Sand-Komplex</w:t>
            </w:r>
          </w:p>
        </w:tc>
      </w:tr>
      <w:tr>
        <w:tc>
          <w:tcPr/>
          <w:p>
            <w:pPr>
              <w:pStyle w:val="Compact"/>
            </w:pPr>
            <w:r>
              <w:t xml:space="preserve">15201220</w:t>
            </w:r>
          </w:p>
        </w:tc>
        <w:tc>
          <w:tcPr/>
          <w:p>
            <w:pPr>
              <w:pStyle w:val="Compact"/>
            </w:pPr>
            <w:r>
              <w:t xml:space="preserve">Krauchthal-Schotter</w:t>
            </w:r>
          </w:p>
        </w:tc>
        <w:tc>
          <w:tcPr/>
          <w:p>
            <w:pPr>
              <w:pStyle w:val="Compact"/>
            </w:pPr>
            <w:r>
              <w:t xml:space="preserve">Krauchthal-Schotter</w:t>
            </w:r>
          </w:p>
        </w:tc>
      </w:tr>
      <w:tr>
        <w:tc>
          <w:tcPr/>
          <w:p>
            <w:pPr>
              <w:pStyle w:val="Compact"/>
            </w:pPr>
            <w:r>
              <w:t xml:space="preserve">15201221</w:t>
            </w:r>
          </w:p>
        </w:tc>
        <w:tc>
          <w:tcPr/>
          <w:p>
            <w:pPr>
              <w:pStyle w:val="Compact"/>
            </w:pPr>
            <w:r>
              <w:t xml:space="preserve">Brandflue-Schotter</w:t>
            </w:r>
          </w:p>
        </w:tc>
        <w:tc>
          <w:tcPr/>
          <w:p>
            <w:pPr>
              <w:pStyle w:val="Compact"/>
            </w:pPr>
            <w:r>
              <w:t xml:space="preserve">Brandflue-Schotter</w:t>
            </w:r>
          </w:p>
        </w:tc>
      </w:tr>
      <w:tr>
        <w:tc>
          <w:tcPr/>
          <w:p>
            <w:pPr>
              <w:pStyle w:val="Compact"/>
            </w:pPr>
            <w:r>
              <w:t xml:space="preserve">15201222</w:t>
            </w:r>
          </w:p>
        </w:tc>
        <w:tc>
          <w:tcPr/>
          <w:p>
            <w:pPr>
              <w:pStyle w:val="Compact"/>
            </w:pPr>
            <w:r>
              <w:t xml:space="preserve">Küsnacht-Schotter</w:t>
            </w:r>
          </w:p>
        </w:tc>
        <w:tc>
          <w:tcPr/>
          <w:p>
            <w:pPr>
              <w:pStyle w:val="Compact"/>
            </w:pPr>
            <w:r>
              <w:t xml:space="preserve">Küsnacht-Schotter</w:t>
            </w:r>
          </w:p>
        </w:tc>
      </w:tr>
      <w:tr>
        <w:tc>
          <w:tcPr/>
          <w:p>
            <w:pPr>
              <w:pStyle w:val="Compact"/>
            </w:pPr>
            <w:r>
              <w:t xml:space="preserve">15201223</w:t>
            </w:r>
          </w:p>
        </w:tc>
        <w:tc>
          <w:tcPr/>
          <w:p>
            <w:pPr>
              <w:pStyle w:val="Compact"/>
            </w:pPr>
            <w:r>
              <w:t xml:space="preserve">Chatzenstrick-Schotter</w:t>
            </w:r>
          </w:p>
        </w:tc>
        <w:tc>
          <w:tcPr/>
          <w:p>
            <w:pPr>
              <w:pStyle w:val="Compact"/>
            </w:pPr>
            <w:r>
              <w:t xml:space="preserve">Chatzenstrick-Schotter</w:t>
            </w:r>
          </w:p>
        </w:tc>
      </w:tr>
      <w:tr>
        <w:tc>
          <w:tcPr/>
          <w:p>
            <w:pPr>
              <w:pStyle w:val="Compact"/>
            </w:pPr>
            <w:r>
              <w:t xml:space="preserve">15201224</w:t>
            </w:r>
          </w:p>
        </w:tc>
        <w:tc>
          <w:tcPr/>
          <w:p>
            <w:pPr>
              <w:pStyle w:val="Compact"/>
            </w:pPr>
            <w:r>
              <w:t xml:space="preserve">Rabennest-Schotter</w:t>
            </w:r>
          </w:p>
        </w:tc>
        <w:tc>
          <w:tcPr/>
          <w:p>
            <w:pPr>
              <w:pStyle w:val="Compact"/>
            </w:pPr>
            <w:r>
              <w:t xml:space="preserve">Rabennest-Schotter</w:t>
            </w:r>
          </w:p>
        </w:tc>
      </w:tr>
      <w:tr>
        <w:tc>
          <w:tcPr/>
          <w:p>
            <w:pPr>
              <w:pStyle w:val="Compact"/>
            </w:pPr>
            <w:r>
              <w:t xml:space="preserve">15201225</w:t>
            </w:r>
          </w:p>
        </w:tc>
        <w:tc>
          <w:tcPr/>
          <w:p>
            <w:pPr>
              <w:pStyle w:val="Compact"/>
            </w:pPr>
            <w:r>
              <w:t xml:space="preserve">Ratengütsch-Schotter</w:t>
            </w:r>
          </w:p>
        </w:tc>
        <w:tc>
          <w:tcPr/>
          <w:p>
            <w:pPr>
              <w:pStyle w:val="Compact"/>
            </w:pPr>
            <w:r>
              <w:t xml:space="preserve">Ratengütsch-Schotter</w:t>
            </w:r>
          </w:p>
        </w:tc>
      </w:tr>
      <w:tr>
        <w:tc>
          <w:tcPr/>
          <w:p>
            <w:pPr>
              <w:pStyle w:val="Compact"/>
            </w:pPr>
            <w:r>
              <w:t xml:space="preserve">15201226</w:t>
            </w:r>
          </w:p>
        </w:tc>
        <w:tc>
          <w:tcPr/>
          <w:p>
            <w:pPr>
              <w:pStyle w:val="Compact"/>
            </w:pPr>
            <w:r>
              <w:t xml:space="preserve">Scherenspitz-Schotter</w:t>
            </w:r>
          </w:p>
        </w:tc>
        <w:tc>
          <w:tcPr/>
          <w:p>
            <w:pPr>
              <w:pStyle w:val="Compact"/>
            </w:pPr>
            <w:r>
              <w:t xml:space="preserve">Scherenspitz-Schotter</w:t>
            </w:r>
          </w:p>
        </w:tc>
      </w:tr>
      <w:tr>
        <w:tc>
          <w:tcPr/>
          <w:p>
            <w:pPr>
              <w:pStyle w:val="Compact"/>
            </w:pPr>
            <w:r>
              <w:t xml:space="preserve">15201227</w:t>
            </w:r>
          </w:p>
        </w:tc>
        <w:tc>
          <w:tcPr/>
          <w:p>
            <w:pPr>
              <w:pStyle w:val="Compact"/>
            </w:pPr>
            <w:r>
              <w:t xml:space="preserve">Walsenhaus-Schotter</w:t>
            </w:r>
          </w:p>
        </w:tc>
        <w:tc>
          <w:tcPr/>
          <w:p>
            <w:pPr>
              <w:pStyle w:val="Compact"/>
            </w:pPr>
            <w:r>
              <w:t xml:space="preserve">Walsenhaus-Schotter</w:t>
            </w:r>
          </w:p>
        </w:tc>
      </w:tr>
      <w:tr>
        <w:tc>
          <w:tcPr/>
          <w:p>
            <w:pPr>
              <w:pStyle w:val="Compact"/>
            </w:pPr>
            <w:r>
              <w:t xml:space="preserve">15201228</w:t>
            </w:r>
          </w:p>
        </w:tc>
        <w:tc>
          <w:tcPr/>
          <w:p>
            <w:pPr>
              <w:pStyle w:val="Compact"/>
            </w:pPr>
            <w:r>
              <w:t xml:space="preserve">Richterswil-Seeton</w:t>
            </w:r>
          </w:p>
        </w:tc>
        <w:tc>
          <w:tcPr/>
          <w:p>
            <w:pPr>
              <w:pStyle w:val="Compact"/>
            </w:pPr>
            <w:r>
              <w:t xml:space="preserve">Richterswil-Seeton</w:t>
            </w:r>
          </w:p>
        </w:tc>
      </w:tr>
      <w:tr>
        <w:tc>
          <w:tcPr/>
          <w:p>
            <w:pPr>
              <w:pStyle w:val="Compact"/>
            </w:pPr>
            <w:r>
              <w:t xml:space="preserve">15201229</w:t>
            </w:r>
          </w:p>
        </w:tc>
        <w:tc>
          <w:tcPr/>
          <w:p>
            <w:pPr>
              <w:pStyle w:val="Compact"/>
            </w:pPr>
            <w:r>
              <w:t xml:space="preserve">Schwanden-Schotter</w:t>
            </w:r>
          </w:p>
        </w:tc>
        <w:tc>
          <w:tcPr/>
          <w:p>
            <w:pPr>
              <w:pStyle w:val="Compact"/>
            </w:pPr>
            <w:r>
              <w:t xml:space="preserve">Schwanden-Schotter</w:t>
            </w:r>
          </w:p>
        </w:tc>
      </w:tr>
      <w:tr>
        <w:tc>
          <w:tcPr/>
          <w:p>
            <w:pPr>
              <w:pStyle w:val="Compact"/>
            </w:pPr>
            <w:r>
              <w:t xml:space="preserve">15201230</w:t>
            </w:r>
          </w:p>
        </w:tc>
        <w:tc>
          <w:tcPr/>
          <w:p>
            <w:pPr>
              <w:pStyle w:val="Compact"/>
            </w:pPr>
            <w:r>
              <w:t xml:space="preserve">Reidbach-Schotter</w:t>
            </w:r>
          </w:p>
        </w:tc>
        <w:tc>
          <w:tcPr/>
          <w:p>
            <w:pPr>
              <w:pStyle w:val="Compact"/>
            </w:pPr>
            <w:r>
              <w:t xml:space="preserve">Reidbach-Schotter</w:t>
            </w:r>
          </w:p>
        </w:tc>
      </w:tr>
      <w:tr>
        <w:tc>
          <w:tcPr/>
          <w:p>
            <w:pPr>
              <w:pStyle w:val="Compact"/>
            </w:pPr>
            <w:r>
              <w:t xml:space="preserve">15201231</w:t>
            </w:r>
          </w:p>
        </w:tc>
        <w:tc>
          <w:tcPr/>
          <w:p>
            <w:pPr>
              <w:pStyle w:val="Compact"/>
            </w:pPr>
            <w:r>
              <w:t xml:space="preserve">Zell-Schotterkomplex</w:t>
            </w:r>
          </w:p>
        </w:tc>
        <w:tc>
          <w:tcPr/>
          <w:p>
            <w:pPr>
              <w:pStyle w:val="Compact"/>
            </w:pPr>
            <w:r>
              <w:t xml:space="preserve">Zell-Schotter</w:t>
            </w:r>
          </w:p>
        </w:tc>
      </w:tr>
      <w:tr>
        <w:tc>
          <w:tcPr/>
          <w:p>
            <w:pPr>
              <w:pStyle w:val="Compact"/>
            </w:pPr>
            <w:r>
              <w:t xml:space="preserve">15201232</w:t>
            </w:r>
          </w:p>
        </w:tc>
        <w:tc>
          <w:tcPr/>
          <w:p>
            <w:pPr>
              <w:pStyle w:val="Compact"/>
            </w:pPr>
            <w:r>
              <w:t xml:space="preserve">Gubel-Schotter</w:t>
            </w:r>
          </w:p>
        </w:tc>
        <w:tc>
          <w:tcPr/>
          <w:p>
            <w:pPr>
              <w:pStyle w:val="Compact"/>
            </w:pPr>
            <w:r>
              <w:t xml:space="preserve">Gubel-Schotter</w:t>
            </w:r>
          </w:p>
        </w:tc>
      </w:tr>
      <w:tr>
        <w:tc>
          <w:tcPr/>
          <w:p>
            <w:pPr>
              <w:pStyle w:val="Compact"/>
            </w:pPr>
            <w:r>
              <w:t xml:space="preserve">15201233</w:t>
            </w:r>
          </w:p>
        </w:tc>
        <w:tc>
          <w:tcPr/>
          <w:p>
            <w:pPr>
              <w:pStyle w:val="Compact"/>
            </w:pPr>
            <w:r>
              <w:t xml:space="preserve">Chälen-Schotter</w:t>
            </w:r>
          </w:p>
        </w:tc>
        <w:tc>
          <w:tcPr/>
          <w:p>
            <w:pPr>
              <w:pStyle w:val="Compact"/>
            </w:pPr>
            <w:r>
              <w:t xml:space="preserve">Chälen-Schotter</w:t>
            </w:r>
          </w:p>
        </w:tc>
      </w:tr>
      <w:tr>
        <w:tc>
          <w:tcPr/>
          <w:p>
            <w:pPr>
              <w:pStyle w:val="Compact"/>
            </w:pPr>
            <w:r>
              <w:t xml:space="preserve">15201234</w:t>
            </w:r>
          </w:p>
        </w:tc>
        <w:tc>
          <w:tcPr/>
          <w:p>
            <w:pPr>
              <w:pStyle w:val="Compact"/>
            </w:pPr>
            <w:r>
              <w:t xml:space="preserve">Chälen-Till</w:t>
            </w:r>
          </w:p>
        </w:tc>
        <w:tc>
          <w:tcPr/>
          <w:p>
            <w:pPr>
              <w:pStyle w:val="Compact"/>
            </w:pPr>
            <w:r>
              <w:t xml:space="preserve">Chälen-Till</w:t>
            </w:r>
          </w:p>
        </w:tc>
      </w:tr>
      <w:tr>
        <w:tc>
          <w:tcPr/>
          <w:p>
            <w:pPr>
              <w:pStyle w:val="Compact"/>
            </w:pPr>
            <w:r>
              <w:t xml:space="preserve">15201235</w:t>
            </w:r>
          </w:p>
        </w:tc>
        <w:tc>
          <w:tcPr/>
          <w:p>
            <w:pPr>
              <w:pStyle w:val="Compact"/>
            </w:pPr>
            <w:r>
              <w:t xml:space="preserve">Sihlsprung-Schotter</w:t>
            </w:r>
          </w:p>
        </w:tc>
        <w:tc>
          <w:tcPr/>
          <w:p>
            <w:pPr>
              <w:pStyle w:val="Compact"/>
            </w:pPr>
            <w:r>
              <w:t xml:space="preserve">Sihlsprung-Schotter</w:t>
            </w:r>
          </w:p>
        </w:tc>
      </w:tr>
      <w:tr>
        <w:tc>
          <w:tcPr/>
          <w:p>
            <w:pPr>
              <w:pStyle w:val="Compact"/>
            </w:pPr>
            <w:r>
              <w:t xml:space="preserve">15201236</w:t>
            </w:r>
          </w:p>
        </w:tc>
        <w:tc>
          <w:tcPr/>
          <w:p>
            <w:pPr>
              <w:pStyle w:val="Compact"/>
            </w:pPr>
            <w:r>
              <w:t xml:space="preserve">Kollbrunn-Schotter</w:t>
            </w:r>
          </w:p>
        </w:tc>
        <w:tc>
          <w:tcPr/>
          <w:p>
            <w:pPr>
              <w:pStyle w:val="Compact"/>
            </w:pPr>
            <w:r>
              <w:t xml:space="preserve">Kollbrunn-Schotter</w:t>
            </w:r>
          </w:p>
        </w:tc>
      </w:tr>
      <w:tr>
        <w:tc>
          <w:tcPr/>
          <w:p>
            <w:pPr>
              <w:pStyle w:val="Compact"/>
            </w:pPr>
            <w:r>
              <w:t xml:space="preserve">15201237</w:t>
            </w:r>
          </w:p>
        </w:tc>
        <w:tc>
          <w:tcPr/>
          <w:p>
            <w:pPr>
              <w:pStyle w:val="Compact"/>
            </w:pPr>
            <w:r>
              <w:t xml:space="preserve">Walenberg-Schotter</w:t>
            </w:r>
          </w:p>
        </w:tc>
        <w:tc>
          <w:tcPr/>
          <w:p>
            <w:pPr>
              <w:pStyle w:val="Compact"/>
            </w:pPr>
            <w:r>
              <w:t xml:space="preserve">Walenberg-Schotter</w:t>
            </w:r>
          </w:p>
        </w:tc>
      </w:tr>
      <w:tr>
        <w:tc>
          <w:tcPr/>
          <w:p>
            <w:pPr>
              <w:pStyle w:val="Compact"/>
            </w:pPr>
            <w:r>
              <w:t xml:space="preserve">15201238</w:t>
            </w:r>
          </w:p>
        </w:tc>
        <w:tc>
          <w:tcPr/>
          <w:p>
            <w:pPr>
              <w:pStyle w:val="Compact"/>
            </w:pPr>
            <w:r>
              <w:t xml:space="preserve">Ritteren-Schotterkomplex</w:t>
            </w:r>
          </w:p>
        </w:tc>
        <w:tc>
          <w:tcPr/>
          <w:p>
            <w:pPr>
              <w:pStyle w:val="Compact"/>
            </w:pPr>
            <w:r>
              <w:t xml:space="preserve">Ritteren-Schotterkomplex</w:t>
            </w:r>
          </w:p>
        </w:tc>
      </w:tr>
      <w:tr>
        <w:tc>
          <w:tcPr/>
          <w:p>
            <w:pPr>
              <w:pStyle w:val="Compact"/>
            </w:pPr>
            <w:r>
              <w:t xml:space="preserve">15201239</w:t>
            </w:r>
          </w:p>
        </w:tc>
        <w:tc>
          <w:tcPr/>
          <w:p>
            <w:pPr>
              <w:pStyle w:val="Compact"/>
            </w:pPr>
            <w:r>
              <w:t xml:space="preserve">Vorholz-Schotter</w:t>
            </w:r>
          </w:p>
        </w:tc>
        <w:tc>
          <w:tcPr/>
          <w:p>
            <w:pPr>
              <w:pStyle w:val="Compact"/>
            </w:pPr>
            <w:r>
              <w:t xml:space="preserve">Vorholz-Schotter</w:t>
            </w:r>
          </w:p>
        </w:tc>
      </w:tr>
      <w:tr>
        <w:tc>
          <w:tcPr/>
          <w:p>
            <w:pPr>
              <w:pStyle w:val="Compact"/>
            </w:pPr>
            <w:r>
              <w:t xml:space="preserve">15201240</w:t>
            </w:r>
          </w:p>
        </w:tc>
        <w:tc>
          <w:tcPr/>
          <w:p>
            <w:pPr>
              <w:pStyle w:val="Compact"/>
            </w:pPr>
            <w:r>
              <w:t xml:space="preserve">Gutsch-Schotter</w:t>
            </w:r>
          </w:p>
        </w:tc>
        <w:tc>
          <w:tcPr/>
          <w:p>
            <w:pPr>
              <w:pStyle w:val="Compact"/>
            </w:pPr>
            <w:r>
              <w:t xml:space="preserve">Gutsch-Schotter</w:t>
            </w:r>
          </w:p>
        </w:tc>
      </w:tr>
      <w:tr>
        <w:tc>
          <w:tcPr/>
          <w:p>
            <w:pPr>
              <w:pStyle w:val="Compact"/>
            </w:pPr>
            <w:r>
              <w:t xml:space="preserve">15201241</w:t>
            </w:r>
          </w:p>
        </w:tc>
        <w:tc>
          <w:tcPr/>
          <w:p>
            <w:pPr>
              <w:pStyle w:val="Compact"/>
            </w:pPr>
            <w:r>
              <w:t xml:space="preserve">Junkerenwald-Schotter</w:t>
            </w:r>
          </w:p>
        </w:tc>
        <w:tc>
          <w:tcPr/>
          <w:p>
            <w:pPr>
              <w:pStyle w:val="Compact"/>
            </w:pPr>
            <w:r>
              <w:t xml:space="preserve">Junkerenwald-Schotter</w:t>
            </w:r>
          </w:p>
        </w:tc>
      </w:tr>
      <w:tr>
        <w:tc>
          <w:tcPr/>
          <w:p>
            <w:pPr>
              <w:pStyle w:val="Compact"/>
            </w:pPr>
            <w:r>
              <w:t xml:space="preserve">15201242</w:t>
            </w:r>
          </w:p>
        </w:tc>
        <w:tc>
          <w:tcPr/>
          <w:p>
            <w:pPr>
              <w:pStyle w:val="Compact"/>
            </w:pPr>
            <w:r>
              <w:t xml:space="preserve">Chräjeloch-Schotter</w:t>
            </w:r>
          </w:p>
        </w:tc>
        <w:tc>
          <w:tcPr/>
          <w:p>
            <w:pPr>
              <w:pStyle w:val="Compact"/>
            </w:pPr>
            <w:r>
              <w:t xml:space="preserve">Chräjeloch-Schotter</w:t>
            </w:r>
          </w:p>
        </w:tc>
      </w:tr>
      <w:tr>
        <w:tc>
          <w:tcPr/>
          <w:p>
            <w:pPr>
              <w:pStyle w:val="Compact"/>
            </w:pPr>
            <w:r>
              <w:t xml:space="preserve">15201243</w:t>
            </w:r>
          </w:p>
        </w:tc>
        <w:tc>
          <w:tcPr/>
          <w:p>
            <w:pPr>
              <w:pStyle w:val="Compact"/>
            </w:pPr>
            <w:r>
              <w:t xml:space="preserve">Butteberg-Schotter</w:t>
            </w:r>
          </w:p>
        </w:tc>
        <w:tc>
          <w:tcPr/>
          <w:p>
            <w:pPr>
              <w:pStyle w:val="Compact"/>
            </w:pPr>
            <w:r>
              <w:t xml:space="preserve">Butteberg-Schotter</w:t>
            </w:r>
          </w:p>
        </w:tc>
      </w:tr>
      <w:tr>
        <w:tc>
          <w:tcPr/>
          <w:p>
            <w:pPr>
              <w:pStyle w:val="Compact"/>
            </w:pPr>
            <w:r>
              <w:t xml:space="preserve">15201244</w:t>
            </w:r>
          </w:p>
        </w:tc>
        <w:tc>
          <w:tcPr/>
          <w:p>
            <w:pPr>
              <w:pStyle w:val="Compact"/>
            </w:pPr>
            <w:r>
              <w:t xml:space="preserve">Höchi-Schotter</w:t>
            </w:r>
          </w:p>
        </w:tc>
        <w:tc>
          <w:tcPr/>
          <w:p>
            <w:pPr>
              <w:pStyle w:val="Compact"/>
            </w:pPr>
            <w:r>
              <w:t xml:space="preserve">Höchi-Schotter</w:t>
            </w:r>
          </w:p>
        </w:tc>
      </w:tr>
      <w:tr>
        <w:tc>
          <w:tcPr/>
          <w:p>
            <w:pPr>
              <w:pStyle w:val="Compact"/>
            </w:pPr>
            <w:r>
              <w:t xml:space="preserve">15201245</w:t>
            </w:r>
          </w:p>
        </w:tc>
        <w:tc>
          <w:tcPr/>
          <w:p>
            <w:pPr>
              <w:pStyle w:val="Compact"/>
            </w:pPr>
            <w:r>
              <w:t xml:space="preserve">Heitere-Schotter</w:t>
            </w:r>
          </w:p>
        </w:tc>
        <w:tc>
          <w:tcPr/>
          <w:p>
            <w:pPr>
              <w:pStyle w:val="Compact"/>
            </w:pPr>
            <w:r>
              <w:t xml:space="preserve">Heitere-Schotter</w:t>
            </w:r>
          </w:p>
        </w:tc>
      </w:tr>
      <w:tr>
        <w:tc>
          <w:tcPr/>
          <w:p>
            <w:pPr>
              <w:pStyle w:val="Compact"/>
            </w:pPr>
            <w:r>
              <w:t xml:space="preserve">15201246</w:t>
            </w:r>
          </w:p>
        </w:tc>
        <w:tc>
          <w:tcPr/>
          <w:p>
            <w:pPr>
              <w:pStyle w:val="Compact"/>
            </w:pPr>
            <w:r>
              <w:t xml:space="preserve">Holziken-Schotter</w:t>
            </w:r>
          </w:p>
        </w:tc>
        <w:tc>
          <w:tcPr/>
          <w:p>
            <w:pPr>
              <w:pStyle w:val="Compact"/>
            </w:pPr>
            <w:r>
              <w:t xml:space="preserve">Holziken-Schotter</w:t>
            </w:r>
          </w:p>
        </w:tc>
      </w:tr>
      <w:tr>
        <w:tc>
          <w:tcPr/>
          <w:p>
            <w:pPr>
              <w:pStyle w:val="Compact"/>
            </w:pPr>
            <w:r>
              <w:t xml:space="preserve">15201247</w:t>
            </w:r>
          </w:p>
        </w:tc>
        <w:tc>
          <w:tcPr/>
          <w:p>
            <w:pPr>
              <w:pStyle w:val="Compact"/>
            </w:pPr>
            <w:r>
              <w:t xml:space="preserve">Ruedertal-Schotter</w:t>
            </w:r>
          </w:p>
        </w:tc>
        <w:tc>
          <w:tcPr/>
          <w:p>
            <w:pPr>
              <w:pStyle w:val="Compact"/>
            </w:pPr>
            <w:r>
              <w:t xml:space="preserve">Ruedertal-Schotter</w:t>
            </w:r>
          </w:p>
        </w:tc>
      </w:tr>
      <w:tr>
        <w:tc>
          <w:tcPr/>
          <w:p>
            <w:pPr>
              <w:pStyle w:val="Compact"/>
            </w:pPr>
            <w:r>
              <w:t xml:space="preserve">15201248</w:t>
            </w:r>
          </w:p>
        </w:tc>
        <w:tc>
          <w:tcPr/>
          <w:p>
            <w:pPr>
              <w:pStyle w:val="Compact"/>
            </w:pPr>
            <w:r>
              <w:t xml:space="preserve">Bänkel-Schotter</w:t>
            </w:r>
          </w:p>
        </w:tc>
        <w:tc>
          <w:tcPr/>
          <w:p>
            <w:pPr>
              <w:pStyle w:val="Compact"/>
            </w:pPr>
            <w:r>
              <w:t xml:space="preserve">Bänkel-Schotter</w:t>
            </w:r>
          </w:p>
        </w:tc>
      </w:tr>
      <w:tr>
        <w:tc>
          <w:tcPr/>
          <w:p>
            <w:pPr>
              <w:pStyle w:val="Compact"/>
            </w:pPr>
            <w:r>
              <w:t xml:space="preserve">15201249</w:t>
            </w:r>
          </w:p>
        </w:tc>
        <w:tc>
          <w:tcPr/>
          <w:p>
            <w:pPr>
              <w:pStyle w:val="Compact"/>
            </w:pPr>
            <w:r>
              <w:t xml:space="preserve">Quartär, undifferenziert</w:t>
            </w:r>
          </w:p>
        </w:tc>
        <w:tc>
          <w:tcPr/>
          <w:p>
            <w:pPr>
              <w:pStyle w:val="Compact"/>
            </w:pPr>
            <w:r>
              <w:t xml:space="preserve">Quartär, undifferenziert</w:t>
            </w:r>
          </w:p>
        </w:tc>
      </w:tr>
      <w:tr>
        <w:tc>
          <w:tcPr/>
          <w:p>
            <w:pPr>
              <w:pStyle w:val="Compact"/>
            </w:pPr>
            <w:r>
              <w:t xml:space="preserve">15201250</w:t>
            </w:r>
          </w:p>
        </w:tc>
        <w:tc>
          <w:tcPr/>
          <w:p>
            <w:pPr>
              <w:pStyle w:val="Compact"/>
            </w:pPr>
            <w:r>
              <w:t xml:space="preserve">Deckenschotter, undifferenziert</w:t>
            </w:r>
          </w:p>
        </w:tc>
        <w:tc>
          <w:tcPr/>
          <w:p>
            <w:pPr>
              <w:pStyle w:val="Compact"/>
            </w:pPr>
            <w:r>
              <w:t xml:space="preserve">Deckenschotter, undifferenziert</w:t>
            </w:r>
          </w:p>
        </w:tc>
      </w:tr>
      <w:tr>
        <w:tc>
          <w:tcPr/>
          <w:p>
            <w:pPr>
              <w:pStyle w:val="Compact"/>
            </w:pPr>
            <w:r>
              <w:t xml:space="preserve">15201251</w:t>
            </w:r>
          </w:p>
        </w:tc>
        <w:tc>
          <w:tcPr/>
          <w:p>
            <w:pPr>
              <w:pStyle w:val="Compact"/>
            </w:pPr>
            <w:r>
              <w:t xml:space="preserve">Girenbad-Schotter</w:t>
            </w:r>
          </w:p>
        </w:tc>
        <w:tc>
          <w:tcPr/>
          <w:p>
            <w:pPr>
              <w:pStyle w:val="Compact"/>
            </w:pPr>
            <w:r>
              <w:t xml:space="preserve">Girenbad-Schotter</w:t>
            </w:r>
          </w:p>
        </w:tc>
      </w:tr>
      <w:tr>
        <w:tc>
          <w:tcPr/>
          <w:p>
            <w:pPr>
              <w:pStyle w:val="Compact"/>
            </w:pPr>
            <w:r>
              <w:t xml:space="preserve">15201252</w:t>
            </w:r>
          </w:p>
        </w:tc>
        <w:tc>
          <w:tcPr/>
          <w:p>
            <w:pPr>
              <w:pStyle w:val="Compact"/>
            </w:pPr>
            <w:r>
              <w:t xml:space="preserve">Sagenbach-Schotter</w:t>
            </w:r>
          </w:p>
        </w:tc>
        <w:tc>
          <w:tcPr/>
          <w:p>
            <w:pPr>
              <w:pStyle w:val="Compact"/>
            </w:pPr>
            <w:r>
              <w:t xml:space="preserve">Sagenbach-Schotter</w:t>
            </w:r>
          </w:p>
        </w:tc>
      </w:tr>
      <w:tr>
        <w:tc>
          <w:tcPr/>
          <w:p>
            <w:pPr>
              <w:pStyle w:val="Compact"/>
            </w:pPr>
            <w:r>
              <w:t xml:space="preserve">15201253</w:t>
            </w:r>
          </w:p>
        </w:tc>
        <w:tc>
          <w:tcPr/>
          <w:p>
            <w:pPr>
              <w:pStyle w:val="Compact"/>
            </w:pPr>
            <w:r>
              <w:t xml:space="preserve">Schrotzburg-Schotter</w:t>
            </w:r>
          </w:p>
        </w:tc>
        <w:tc>
          <w:tcPr/>
          <w:p>
            <w:pPr>
              <w:pStyle w:val="Compact"/>
            </w:pPr>
            <w:r>
              <w:t xml:space="preserve">Schrotzburg-Schotter</w:t>
            </w:r>
          </w:p>
        </w:tc>
      </w:tr>
      <w:tr>
        <w:tc>
          <w:tcPr/>
          <w:p>
            <w:pPr>
              <w:pStyle w:val="Compact"/>
            </w:pPr>
            <w:r>
              <w:t xml:space="preserve">15201254</w:t>
            </w:r>
          </w:p>
        </w:tc>
        <w:tc>
          <w:tcPr/>
          <w:p>
            <w:pPr>
              <w:pStyle w:val="Compact"/>
            </w:pPr>
            <w:r>
              <w:t xml:space="preserve">Schrotzburg-Till</w:t>
            </w:r>
          </w:p>
        </w:tc>
        <w:tc>
          <w:tcPr/>
          <w:p>
            <w:pPr>
              <w:pStyle w:val="Compact"/>
            </w:pPr>
            <w:r>
              <w:t xml:space="preserve">Schrotzburg-Till</w:t>
            </w:r>
          </w:p>
        </w:tc>
      </w:tr>
      <w:tr>
        <w:tc>
          <w:tcPr/>
          <w:p>
            <w:pPr>
              <w:pStyle w:val="Compact"/>
            </w:pPr>
            <w:r>
              <w:t xml:space="preserve">15201255</w:t>
            </w:r>
          </w:p>
        </w:tc>
        <w:tc>
          <w:tcPr/>
          <w:p>
            <w:pPr>
              <w:pStyle w:val="Compact"/>
            </w:pPr>
            <w:r>
              <w:t xml:space="preserve">Bohlingen-Schotter</w:t>
            </w:r>
          </w:p>
        </w:tc>
        <w:tc>
          <w:tcPr/>
          <w:p>
            <w:pPr>
              <w:pStyle w:val="Compact"/>
            </w:pPr>
            <w:r>
              <w:t xml:space="preserve">Bohlingen-Schotter</w:t>
            </w:r>
          </w:p>
        </w:tc>
      </w:tr>
      <w:tr>
        <w:tc>
          <w:tcPr/>
          <w:p>
            <w:pPr>
              <w:pStyle w:val="Compact"/>
            </w:pPr>
            <w:r>
              <w:t xml:space="preserve">15201256</w:t>
            </w:r>
          </w:p>
        </w:tc>
        <w:tc>
          <w:tcPr/>
          <w:p>
            <w:pPr>
              <w:pStyle w:val="Compact"/>
            </w:pPr>
            <w:r>
              <w:t xml:space="preserve">Bannholz-Schotter</w:t>
            </w:r>
          </w:p>
        </w:tc>
        <w:tc>
          <w:tcPr/>
          <w:p>
            <w:pPr>
              <w:pStyle w:val="Compact"/>
            </w:pPr>
            <w:r>
              <w:t xml:space="preserve">Bannholz-Schotter</w:t>
            </w:r>
          </w:p>
        </w:tc>
      </w:tr>
      <w:tr>
        <w:tc>
          <w:tcPr/>
          <w:p>
            <w:pPr>
              <w:pStyle w:val="Compact"/>
            </w:pPr>
            <w:r>
              <w:t xml:space="preserve">15201257</w:t>
            </w:r>
          </w:p>
        </w:tc>
        <w:tc>
          <w:tcPr/>
          <w:p>
            <w:pPr>
              <w:pStyle w:val="Compact"/>
            </w:pPr>
            <w:r>
              <w:t xml:space="preserve">Hungerbol-Schotter</w:t>
            </w:r>
          </w:p>
        </w:tc>
        <w:tc>
          <w:tcPr/>
          <w:p>
            <w:pPr>
              <w:pStyle w:val="Compact"/>
            </w:pPr>
            <w:r>
              <w:t xml:space="preserve">Hungerbol-Schotter</w:t>
            </w:r>
          </w:p>
        </w:tc>
      </w:tr>
      <w:tr>
        <w:tc>
          <w:tcPr/>
          <w:p>
            <w:pPr>
              <w:pStyle w:val="Compact"/>
            </w:pPr>
            <w:r>
              <w:t xml:space="preserve">15201258</w:t>
            </w:r>
          </w:p>
        </w:tc>
        <w:tc>
          <w:tcPr/>
          <w:p>
            <w:pPr>
              <w:pStyle w:val="Compact"/>
            </w:pPr>
            <w:r>
              <w:t xml:space="preserve">Chilchstapfen-Schotter</w:t>
            </w:r>
          </w:p>
        </w:tc>
        <w:tc>
          <w:tcPr/>
          <w:p>
            <w:pPr>
              <w:pStyle w:val="Compact"/>
            </w:pPr>
            <w:r>
              <w:t xml:space="preserve">Chilchstapfen-Schotter</w:t>
            </w:r>
          </w:p>
        </w:tc>
      </w:tr>
      <w:tr>
        <w:tc>
          <w:tcPr/>
          <w:p>
            <w:pPr>
              <w:pStyle w:val="Compact"/>
            </w:pPr>
            <w:r>
              <w:t xml:space="preserve">15201259</w:t>
            </w:r>
          </w:p>
        </w:tc>
        <w:tc>
          <w:tcPr/>
          <w:p>
            <w:pPr>
              <w:pStyle w:val="Compact"/>
            </w:pPr>
            <w:r>
              <w:t xml:space="preserve">Ofenloch-Karstfüllung</w:t>
            </w:r>
          </w:p>
        </w:tc>
        <w:tc>
          <w:tcPr/>
          <w:p>
            <w:pPr>
              <w:pStyle w:val="Compact"/>
            </w:pPr>
            <w:r>
              <w:t xml:space="preserve">Ofenloch-Karstfüllung</w:t>
            </w:r>
          </w:p>
        </w:tc>
      </w:tr>
      <w:tr>
        <w:tc>
          <w:tcPr/>
          <w:p>
            <w:pPr>
              <w:pStyle w:val="Compact"/>
            </w:pPr>
            <w:r>
              <w:t xml:space="preserve">15201260</w:t>
            </w:r>
          </w:p>
        </w:tc>
        <w:tc>
          <w:tcPr/>
          <w:p>
            <w:pPr>
              <w:pStyle w:val="Compact"/>
            </w:pPr>
            <w:r>
              <w:t xml:space="preserve">Wurmsbach-Deltaablagerungen</w:t>
            </w:r>
          </w:p>
        </w:tc>
        <w:tc>
          <w:tcPr/>
          <w:p>
            <w:pPr>
              <w:pStyle w:val="Compact"/>
            </w:pPr>
            <w:r>
              <w:t xml:space="preserve">Wurmsbach-Deltaablagerungen</w:t>
            </w:r>
          </w:p>
        </w:tc>
      </w:tr>
      <w:tr>
        <w:tc>
          <w:tcPr/>
          <w:p>
            <w:pPr>
              <w:pStyle w:val="Compact"/>
            </w:pPr>
            <w:r>
              <w:t xml:space="preserve">15201261</w:t>
            </w:r>
          </w:p>
        </w:tc>
        <w:tc>
          <w:tcPr/>
          <w:p>
            <w:pPr>
              <w:pStyle w:val="Compact"/>
            </w:pPr>
            <w:r>
              <w:t xml:space="preserve">Oeschinensee-Bergsturzablagerungen</w:t>
            </w:r>
          </w:p>
        </w:tc>
        <w:tc>
          <w:tcPr/>
          <w:p>
            <w:pPr>
              <w:pStyle w:val="Compact"/>
            </w:pPr>
            <w:r>
              <w:t xml:space="preserve">Oeschinensee-Bergsturzablagerungen</w:t>
            </w:r>
          </w:p>
        </w:tc>
      </w:tr>
      <w:tr>
        <w:tc>
          <w:tcPr/>
          <w:p>
            <w:pPr>
              <w:pStyle w:val="Compact"/>
            </w:pPr>
            <w:r>
              <w:t xml:space="preserve">15201262</w:t>
            </w:r>
          </w:p>
        </w:tc>
        <w:tc>
          <w:tcPr/>
          <w:p>
            <w:pPr>
              <w:pStyle w:val="Compact"/>
            </w:pPr>
            <w:r>
              <w:t xml:space="preserve">Fisistock-Bergsturzablagerungen</w:t>
            </w:r>
          </w:p>
        </w:tc>
        <w:tc>
          <w:tcPr/>
          <w:p>
            <w:pPr>
              <w:pStyle w:val="Compact"/>
            </w:pPr>
            <w:r>
              <w:t xml:space="preserve">Fisistock-Bergsturzablagerungen</w:t>
            </w:r>
          </w:p>
        </w:tc>
      </w:tr>
      <w:tr>
        <w:tc>
          <w:tcPr/>
          <w:p>
            <w:pPr>
              <w:pStyle w:val="Compact"/>
            </w:pPr>
            <w:r>
              <w:t xml:space="preserve">15201263</w:t>
            </w:r>
          </w:p>
        </w:tc>
        <w:tc>
          <w:tcPr/>
          <w:p>
            <w:pPr>
              <w:pStyle w:val="Compact"/>
            </w:pPr>
            <w:r>
              <w:t xml:space="preserve">Bire-Bergsturzablagerungen</w:t>
            </w:r>
          </w:p>
        </w:tc>
        <w:tc>
          <w:tcPr/>
          <w:p>
            <w:pPr>
              <w:pStyle w:val="Compact"/>
            </w:pPr>
            <w:r>
              <w:t xml:space="preserve">Bire-Bergsturzablagerungen</w:t>
            </w:r>
          </w:p>
        </w:tc>
      </w:tr>
      <w:tr>
        <w:tc>
          <w:tcPr/>
          <w:p>
            <w:pPr>
              <w:pStyle w:val="Compact"/>
            </w:pPr>
            <w:r>
              <w:t xml:space="preserve">15201264</w:t>
            </w:r>
          </w:p>
        </w:tc>
        <w:tc>
          <w:tcPr/>
          <w:p>
            <w:pPr>
              <w:pStyle w:val="Compact"/>
            </w:pPr>
            <w:r>
              <w:t xml:space="preserve">Hasle-Schotter</w:t>
            </w:r>
          </w:p>
        </w:tc>
        <w:tc>
          <w:tcPr/>
          <w:p>
            <w:pPr>
              <w:pStyle w:val="Compact"/>
            </w:pPr>
            <w:r>
              <w:t xml:space="preserve">Hasle-Schotter</w:t>
            </w:r>
          </w:p>
        </w:tc>
      </w:tr>
      <w:tr>
        <w:tc>
          <w:tcPr/>
          <w:p>
            <w:pPr>
              <w:pStyle w:val="Compact"/>
            </w:pPr>
            <w:r>
              <w:t xml:space="preserve">15201265</w:t>
            </w:r>
          </w:p>
        </w:tc>
        <w:tc>
          <w:tcPr/>
          <w:p>
            <w:pPr>
              <w:pStyle w:val="Compact"/>
            </w:pPr>
            <w:r>
              <w:t xml:space="preserve">Fankhusgrabe-Schotter</w:t>
            </w:r>
          </w:p>
        </w:tc>
        <w:tc>
          <w:tcPr/>
          <w:p>
            <w:pPr>
              <w:pStyle w:val="Compact"/>
            </w:pPr>
            <w:r>
              <w:t xml:space="preserve">Fankhusgrabe-Schotter</w:t>
            </w:r>
          </w:p>
        </w:tc>
      </w:tr>
      <w:tr>
        <w:tc>
          <w:tcPr/>
          <w:p>
            <w:pPr>
              <w:pStyle w:val="Compact"/>
            </w:pPr>
            <w:r>
              <w:t xml:space="preserve">15201266</w:t>
            </w:r>
          </w:p>
        </w:tc>
        <w:tc>
          <w:tcPr/>
          <w:p>
            <w:pPr>
              <w:pStyle w:val="Compact"/>
            </w:pPr>
            <w:r>
              <w:t xml:space="preserve">Rossgaden-Schotter</w:t>
            </w:r>
          </w:p>
        </w:tc>
        <w:tc>
          <w:tcPr/>
          <w:p>
            <w:pPr>
              <w:pStyle w:val="Compact"/>
            </w:pPr>
            <w:r>
              <w:t xml:space="preserve">Rossgaden-Schotter</w:t>
            </w:r>
          </w:p>
        </w:tc>
      </w:tr>
      <w:tr>
        <w:tc>
          <w:tcPr/>
          <w:p>
            <w:pPr>
              <w:pStyle w:val="Compact"/>
            </w:pPr>
            <w:r>
              <w:t xml:space="preserve">15201267</w:t>
            </w:r>
          </w:p>
        </w:tc>
        <w:tc>
          <w:tcPr/>
          <w:p>
            <w:pPr>
              <w:pStyle w:val="Compact"/>
            </w:pPr>
            <w:r>
              <w:t xml:space="preserve">Grundtal-Schotter</w:t>
            </w:r>
          </w:p>
        </w:tc>
        <w:tc>
          <w:tcPr/>
          <w:p>
            <w:pPr>
              <w:pStyle w:val="Compact"/>
            </w:pPr>
            <w:r>
              <w:t xml:space="preserve">Grundtal-Schotter</w:t>
            </w:r>
          </w:p>
        </w:tc>
      </w:tr>
      <w:tr>
        <w:tc>
          <w:tcPr/>
          <w:p>
            <w:pPr>
              <w:pStyle w:val="Compact"/>
            </w:pPr>
            <w:r>
              <w:t xml:space="preserve">15201268</w:t>
            </w:r>
          </w:p>
        </w:tc>
        <w:tc>
          <w:tcPr/>
          <w:p>
            <w:pPr>
              <w:pStyle w:val="Compact"/>
            </w:pPr>
            <w:r>
              <w:t xml:space="preserve">Murg-Schieferkohle</w:t>
            </w:r>
          </w:p>
        </w:tc>
        <w:tc>
          <w:tcPr/>
          <w:p>
            <w:pPr>
              <w:pStyle w:val="Compact"/>
            </w:pPr>
            <w:r>
              <w:t xml:space="preserve">Murg-Schieferkohle</w:t>
            </w:r>
          </w:p>
        </w:tc>
      </w:tr>
      <w:tr>
        <w:tc>
          <w:tcPr/>
          <w:p>
            <w:pPr>
              <w:pStyle w:val="Compact"/>
            </w:pPr>
            <w:r>
              <w:t xml:space="preserve">15201269</w:t>
            </w:r>
          </w:p>
        </w:tc>
        <w:tc>
          <w:tcPr/>
          <w:p>
            <w:pPr>
              <w:pStyle w:val="Compact"/>
            </w:pPr>
            <w:r>
              <w:t xml:space="preserve">Oberricken-Schotter</w:t>
            </w:r>
          </w:p>
        </w:tc>
        <w:tc>
          <w:tcPr/>
          <w:p>
            <w:pPr>
              <w:pStyle w:val="Compact"/>
            </w:pPr>
            <w:r>
              <w:t xml:space="preserve">Oberricken-Schotter</w:t>
            </w:r>
          </w:p>
        </w:tc>
      </w:tr>
      <w:tr>
        <w:tc>
          <w:tcPr/>
          <w:p>
            <w:pPr>
              <w:pStyle w:val="Compact"/>
            </w:pPr>
            <w:r>
              <w:t xml:space="preserve">15201270</w:t>
            </w:r>
          </w:p>
        </w:tc>
        <w:tc>
          <w:tcPr/>
          <w:p>
            <w:pPr>
              <w:pStyle w:val="Compact"/>
            </w:pPr>
            <w:r>
              <w:t xml:space="preserve">Haslentobel-Schotter</w:t>
            </w:r>
          </w:p>
        </w:tc>
        <w:tc>
          <w:tcPr/>
          <w:p>
            <w:pPr>
              <w:pStyle w:val="Compact"/>
            </w:pPr>
            <w:r>
              <w:t xml:space="preserve">Haslentobel-Schotter</w:t>
            </w:r>
          </w:p>
        </w:tc>
      </w:tr>
      <w:tr>
        <w:tc>
          <w:tcPr/>
          <w:p>
            <w:pPr>
              <w:pStyle w:val="Compact"/>
            </w:pPr>
            <w:r>
              <w:t xml:space="preserve">15201271</w:t>
            </w:r>
          </w:p>
        </w:tc>
        <w:tc>
          <w:tcPr/>
          <w:p>
            <w:pPr>
              <w:pStyle w:val="Compact"/>
            </w:pPr>
            <w:r>
              <w:t xml:space="preserve">Aatal-Seebodenlehm</w:t>
            </w:r>
          </w:p>
        </w:tc>
        <w:tc>
          <w:tcPr/>
          <w:p>
            <w:pPr>
              <w:pStyle w:val="Compact"/>
            </w:pPr>
            <w:r>
              <w:t xml:space="preserve">Aatal-Seebodenlehm</w:t>
            </w:r>
          </w:p>
        </w:tc>
      </w:tr>
      <w:tr>
        <w:tc>
          <w:tcPr/>
          <w:p>
            <w:pPr>
              <w:pStyle w:val="Compact"/>
            </w:pPr>
            <w:r>
              <w:t xml:space="preserve">15201272</w:t>
            </w:r>
          </w:p>
        </w:tc>
        <w:tc>
          <w:tcPr/>
          <w:p>
            <w:pPr>
              <w:pStyle w:val="Compact"/>
            </w:pPr>
            <w:r>
              <w:t xml:space="preserve">Eschenbach-Formation</w:t>
            </w:r>
          </w:p>
        </w:tc>
        <w:tc>
          <w:tcPr/>
          <w:p>
            <w:pPr>
              <w:pStyle w:val="Compact"/>
            </w:pPr>
            <w:r>
              <w:t xml:space="preserve">Eschenbach-Formation</w:t>
            </w:r>
          </w:p>
        </w:tc>
      </w:tr>
      <w:tr>
        <w:tc>
          <w:tcPr/>
          <w:p>
            <w:pPr>
              <w:pStyle w:val="Compact"/>
            </w:pPr>
            <w:r>
              <w:t xml:space="preserve">15201273</w:t>
            </w:r>
          </w:p>
        </w:tc>
        <w:tc>
          <w:tcPr/>
          <w:p>
            <w:pPr>
              <w:pStyle w:val="Compact"/>
            </w:pPr>
            <w:r>
              <w:t xml:space="preserve">Oberkirch-Seebodenlehm</w:t>
            </w:r>
          </w:p>
        </w:tc>
        <w:tc>
          <w:tcPr/>
          <w:p>
            <w:pPr>
              <w:pStyle w:val="Compact"/>
            </w:pPr>
            <w:r>
              <w:t xml:space="preserve">Oberkirch-Seebodenlehm</w:t>
            </w:r>
          </w:p>
        </w:tc>
      </w:tr>
      <w:tr>
        <w:tc>
          <w:tcPr/>
          <w:p>
            <w:pPr>
              <w:pStyle w:val="Compact"/>
            </w:pPr>
            <w:r>
              <w:t xml:space="preserve">15201274</w:t>
            </w:r>
          </w:p>
        </w:tc>
        <w:tc>
          <w:tcPr/>
          <w:p>
            <w:pPr>
              <w:pStyle w:val="Compact"/>
            </w:pPr>
            <w:r>
              <w:t xml:space="preserve">Günterstall-Schotter</w:t>
            </w:r>
          </w:p>
        </w:tc>
        <w:tc>
          <w:tcPr/>
          <w:p>
            <w:pPr>
              <w:pStyle w:val="Compact"/>
            </w:pPr>
            <w:r>
              <w:t xml:space="preserve">Günterstall-Schotter</w:t>
            </w:r>
          </w:p>
        </w:tc>
      </w:tr>
      <w:tr>
        <w:tc>
          <w:tcPr/>
          <w:p>
            <w:pPr>
              <w:pStyle w:val="Compact"/>
            </w:pPr>
            <w:r>
              <w:t xml:space="preserve">15201275</w:t>
            </w:r>
          </w:p>
        </w:tc>
        <w:tc>
          <w:tcPr/>
          <w:p>
            <w:pPr>
              <w:pStyle w:val="Compact"/>
            </w:pPr>
            <w:r>
              <w:t xml:space="preserve">Gublen-Schotter</w:t>
            </w:r>
          </w:p>
        </w:tc>
        <w:tc>
          <w:tcPr/>
          <w:p>
            <w:pPr>
              <w:pStyle w:val="Compact"/>
            </w:pPr>
            <w:r>
              <w:t xml:space="preserve">Gublen-Schotter</w:t>
            </w:r>
          </w:p>
        </w:tc>
      </w:tr>
      <w:tr>
        <w:tc>
          <w:tcPr/>
          <w:p>
            <w:pPr>
              <w:pStyle w:val="Compact"/>
            </w:pPr>
            <w:r>
              <w:t xml:space="preserve">15201276</w:t>
            </w:r>
          </w:p>
        </w:tc>
        <w:tc>
          <w:tcPr/>
          <w:p>
            <w:pPr>
              <w:pStyle w:val="Compact"/>
            </w:pPr>
            <w:r>
              <w:t xml:space="preserve">Unter-Buechwald-Schotter</w:t>
            </w:r>
          </w:p>
        </w:tc>
        <w:tc>
          <w:tcPr/>
          <w:p>
            <w:pPr>
              <w:pStyle w:val="Compact"/>
            </w:pPr>
            <w:r>
              <w:t xml:space="preserve">Unter-Buechwald-Schotter</w:t>
            </w:r>
          </w:p>
        </w:tc>
      </w:tr>
      <w:tr>
        <w:tc>
          <w:tcPr/>
          <w:p>
            <w:pPr>
              <w:pStyle w:val="Compact"/>
            </w:pPr>
            <w:r>
              <w:t xml:space="preserve">15201277</w:t>
            </w:r>
          </w:p>
        </w:tc>
        <w:tc>
          <w:tcPr/>
          <w:p>
            <w:pPr>
              <w:pStyle w:val="Compact"/>
            </w:pPr>
            <w:r>
              <w:t xml:space="preserve">Regelstein-Till</w:t>
            </w:r>
          </w:p>
        </w:tc>
        <w:tc>
          <w:tcPr/>
          <w:p>
            <w:pPr>
              <w:pStyle w:val="Compact"/>
            </w:pPr>
            <w:r>
              <w:t xml:space="preserve">Regelstein-Till</w:t>
            </w:r>
          </w:p>
        </w:tc>
      </w:tr>
      <w:tr>
        <w:tc>
          <w:tcPr/>
          <w:p>
            <w:pPr>
              <w:pStyle w:val="Compact"/>
            </w:pPr>
            <w:r>
              <w:t xml:space="preserve">15201278</w:t>
            </w:r>
          </w:p>
        </w:tc>
        <w:tc>
          <w:tcPr/>
          <w:p>
            <w:pPr>
              <w:pStyle w:val="Compact"/>
            </w:pPr>
            <w:r>
              <w:t xml:space="preserve">Halden-Seeablagerungen</w:t>
            </w:r>
          </w:p>
        </w:tc>
        <w:tc>
          <w:tcPr/>
          <w:p>
            <w:pPr>
              <w:pStyle w:val="Compact"/>
            </w:pPr>
            <w:r>
              <w:t xml:space="preserve">Halden-Seeablagerungen</w:t>
            </w:r>
          </w:p>
        </w:tc>
      </w:tr>
      <w:tr>
        <w:tc>
          <w:tcPr/>
          <w:p>
            <w:pPr>
              <w:pStyle w:val="Compact"/>
            </w:pPr>
            <w:r>
              <w:t xml:space="preserve">15201279</w:t>
            </w:r>
          </w:p>
        </w:tc>
        <w:tc>
          <w:tcPr/>
          <w:p>
            <w:pPr>
              <w:pStyle w:val="Compact"/>
            </w:pPr>
            <w:r>
              <w:t xml:space="preserve">Schafbüel-Formation</w:t>
            </w:r>
          </w:p>
        </w:tc>
        <w:tc>
          <w:tcPr/>
          <w:p>
            <w:pPr>
              <w:pStyle w:val="Compact"/>
            </w:pPr>
            <w:r>
              <w:t xml:space="preserve">Schafbüel-Formation</w:t>
            </w:r>
          </w:p>
        </w:tc>
      </w:tr>
      <w:tr>
        <w:tc>
          <w:tcPr/>
          <w:p>
            <w:pPr>
              <w:pStyle w:val="Compact"/>
            </w:pPr>
            <w:r>
              <w:t xml:space="preserve">15201280</w:t>
            </w:r>
          </w:p>
        </w:tc>
        <w:tc>
          <w:tcPr/>
          <w:p>
            <w:pPr>
              <w:pStyle w:val="Compact"/>
            </w:pPr>
            <w:r>
              <w:t xml:space="preserve">Unteres-Huttenbüel-Schotter</w:t>
            </w:r>
          </w:p>
        </w:tc>
        <w:tc>
          <w:tcPr/>
          <w:p>
            <w:pPr>
              <w:pStyle w:val="Compact"/>
            </w:pPr>
            <w:r>
              <w:t xml:space="preserve">Unteres-Huttenbüel-Schotter</w:t>
            </w:r>
          </w:p>
        </w:tc>
      </w:tr>
      <w:tr>
        <w:tc>
          <w:tcPr/>
          <w:p>
            <w:pPr>
              <w:pStyle w:val="Compact"/>
            </w:pPr>
            <w:r>
              <w:t xml:space="preserve">15201281</w:t>
            </w:r>
          </w:p>
        </w:tc>
        <w:tc>
          <w:tcPr/>
          <w:p>
            <w:pPr>
              <w:pStyle w:val="Compact"/>
            </w:pPr>
            <w:r>
              <w:t xml:space="preserve">Winden-Schieferkohle</w:t>
            </w:r>
          </w:p>
        </w:tc>
        <w:tc>
          <w:tcPr/>
          <w:p>
            <w:pPr>
              <w:pStyle w:val="Compact"/>
            </w:pPr>
            <w:r>
              <w:t xml:space="preserve">Winden-Schieferkohle</w:t>
            </w:r>
          </w:p>
        </w:tc>
      </w:tr>
      <w:tr>
        <w:tc>
          <w:tcPr/>
          <w:p>
            <w:pPr>
              <w:pStyle w:val="Compact"/>
            </w:pPr>
            <w:r>
              <w:t xml:space="preserve">15201282</w:t>
            </w:r>
          </w:p>
        </w:tc>
        <w:tc>
          <w:tcPr/>
          <w:p>
            <w:pPr>
              <w:pStyle w:val="Compact"/>
            </w:pPr>
            <w:r>
              <w:t xml:space="preserve">Tiefenwinkel-Seebodensedimente</w:t>
            </w:r>
          </w:p>
        </w:tc>
        <w:tc>
          <w:tcPr/>
          <w:p>
            <w:pPr>
              <w:pStyle w:val="Compact"/>
            </w:pPr>
            <w:r>
              <w:t xml:space="preserve">Tiefenwinkel-Seebodensedimente</w:t>
            </w:r>
          </w:p>
        </w:tc>
      </w:tr>
      <w:tr>
        <w:tc>
          <w:tcPr/>
          <w:p>
            <w:pPr>
              <w:pStyle w:val="Compact"/>
            </w:pPr>
            <w:r>
              <w:t xml:space="preserve">15201283</w:t>
            </w:r>
          </w:p>
        </w:tc>
        <w:tc>
          <w:tcPr/>
          <w:p>
            <w:pPr>
              <w:pStyle w:val="Compact"/>
            </w:pPr>
            <w:r>
              <w:t xml:space="preserve">Uznach-Schieferkohle</w:t>
            </w:r>
          </w:p>
        </w:tc>
        <w:tc>
          <w:tcPr/>
          <w:p>
            <w:pPr>
              <w:pStyle w:val="Compact"/>
            </w:pPr>
            <w:r>
              <w:t xml:space="preserve">Uznach-Schieferkohle</w:t>
            </w:r>
          </w:p>
        </w:tc>
      </w:tr>
      <w:tr>
        <w:tc>
          <w:tcPr/>
          <w:p>
            <w:pPr>
              <w:pStyle w:val="Compact"/>
            </w:pPr>
            <w:r>
              <w:t xml:space="preserve">15201284</w:t>
            </w:r>
          </w:p>
        </w:tc>
        <w:tc>
          <w:tcPr/>
          <w:p>
            <w:pPr>
              <w:pStyle w:val="Compact"/>
            </w:pPr>
            <w:r>
              <w:t xml:space="preserve">Embrach-Seeablagerungen</w:t>
            </w:r>
          </w:p>
        </w:tc>
        <w:tc>
          <w:tcPr/>
          <w:p>
            <w:pPr>
              <w:pStyle w:val="Compact"/>
            </w:pPr>
            <w:r>
              <w:t xml:space="preserve">Embrach-Seeablagerungen</w:t>
            </w:r>
          </w:p>
        </w:tc>
      </w:tr>
      <w:tr>
        <w:tc>
          <w:tcPr/>
          <w:p>
            <w:pPr>
              <w:pStyle w:val="Compact"/>
            </w:pPr>
            <w:r>
              <w:t xml:space="preserve">15201286</w:t>
            </w:r>
          </w:p>
        </w:tc>
        <w:tc>
          <w:tcPr/>
          <w:p>
            <w:pPr>
              <w:pStyle w:val="Compact"/>
            </w:pPr>
            <w:r>
              <w:t xml:space="preserve">Bergsturzablagerungen von Sierre</w:t>
            </w:r>
          </w:p>
        </w:tc>
        <w:tc>
          <w:tcPr/>
          <w:p>
            <w:pPr>
              <w:pStyle w:val="Compact"/>
            </w:pPr>
            <w:r>
              <w:t xml:space="preserve">Bergsturzablagerungen von Sierre</w:t>
            </w:r>
          </w:p>
        </w:tc>
      </w:tr>
      <w:tr>
        <w:tc>
          <w:tcPr/>
          <w:p>
            <w:pPr>
              <w:pStyle w:val="Compact"/>
            </w:pPr>
            <w:r>
              <w:t xml:space="preserve">15201287</w:t>
            </w:r>
          </w:p>
        </w:tc>
        <w:tc>
          <w:tcPr/>
          <w:p>
            <w:pPr>
              <w:pStyle w:val="Compact"/>
            </w:pPr>
            <w:r>
              <w:t xml:space="preserve">Bergsturzablagerungen von Chiètres</w:t>
            </w:r>
          </w:p>
        </w:tc>
        <w:tc>
          <w:tcPr/>
          <w:p>
            <w:pPr>
              <w:pStyle w:val="Compact"/>
            </w:pPr>
            <w:r>
              <w:t xml:space="preserve">Bergsturzablagerungen von Chiètres</w:t>
            </w:r>
          </w:p>
        </w:tc>
      </w:tr>
      <w:tr>
        <w:tc>
          <w:tcPr/>
          <w:p>
            <w:pPr>
              <w:pStyle w:val="Compact"/>
            </w:pPr>
            <w:r>
              <w:t xml:space="preserve">15201288</w:t>
            </w:r>
          </w:p>
        </w:tc>
        <w:tc>
          <w:tcPr/>
          <w:p>
            <w:pPr>
              <w:pStyle w:val="Compact"/>
            </w:pPr>
            <w:r>
              <w:t xml:space="preserve">Bergsturzablagerungen von Chessel-Noville</w:t>
            </w:r>
          </w:p>
        </w:tc>
        <w:tc>
          <w:tcPr/>
          <w:p>
            <w:pPr>
              <w:pStyle w:val="Compact"/>
            </w:pPr>
            <w:r>
              <w:t xml:space="preserve">Bergsturzablagerungen von Chessel-Noville</w:t>
            </w:r>
          </w:p>
        </w:tc>
      </w:tr>
      <w:tr>
        <w:tc>
          <w:tcPr/>
          <w:p>
            <w:pPr>
              <w:pStyle w:val="Compact"/>
            </w:pPr>
            <w:r>
              <w:t xml:space="preserve">15201289</w:t>
            </w:r>
          </w:p>
        </w:tc>
        <w:tc>
          <w:tcPr/>
          <w:p>
            <w:pPr>
              <w:pStyle w:val="Compact"/>
            </w:pPr>
            <w:r>
              <w:t xml:space="preserve">Bergsturzablagerungen von Novalles-Vugelles</w:t>
            </w:r>
          </w:p>
        </w:tc>
        <w:tc>
          <w:tcPr/>
          <w:p>
            <w:pPr>
              <w:pStyle w:val="Compact"/>
            </w:pPr>
            <w:r>
              <w:t xml:space="preserve">Bergsturzablagerungen von Novalles-Vugelles</w:t>
            </w:r>
          </w:p>
        </w:tc>
      </w:tr>
      <w:tr>
        <w:tc>
          <w:tcPr/>
          <w:p>
            <w:pPr>
              <w:pStyle w:val="Compact"/>
            </w:pPr>
            <w:r>
              <w:t xml:space="preserve">15201290</w:t>
            </w:r>
          </w:p>
        </w:tc>
        <w:tc>
          <w:tcPr/>
          <w:p>
            <w:pPr>
              <w:pStyle w:val="Compact"/>
            </w:pPr>
            <w:r>
              <w:t xml:space="preserve">Bergsturzablagerungen von Gwelber-Laui-Weid</w:t>
            </w:r>
          </w:p>
        </w:tc>
        <w:tc>
          <w:tcPr/>
          <w:p>
            <w:pPr>
              <w:pStyle w:val="Compact"/>
            </w:pPr>
            <w:r>
              <w:t xml:space="preserve">Bergsturzablagerungen von Gwelber-Laui-Weid</w:t>
            </w:r>
          </w:p>
        </w:tc>
      </w:tr>
      <w:tr>
        <w:tc>
          <w:tcPr/>
          <w:p>
            <w:pPr>
              <w:pStyle w:val="Compact"/>
            </w:pPr>
            <w:r>
              <w:t xml:space="preserve">15201291</w:t>
            </w:r>
          </w:p>
        </w:tc>
        <w:tc>
          <w:tcPr/>
          <w:p>
            <w:pPr>
              <w:pStyle w:val="Compact"/>
            </w:pPr>
            <w:r>
              <w:t xml:space="preserve">Bergsturzablagerungen von Castasegna</w:t>
            </w:r>
          </w:p>
        </w:tc>
        <w:tc>
          <w:tcPr/>
          <w:p>
            <w:pPr>
              <w:pStyle w:val="Compact"/>
            </w:pPr>
            <w:r>
              <w:t xml:space="preserve">Bergsturzablagerungen von Castasegna</w:t>
            </w:r>
          </w:p>
        </w:tc>
      </w:tr>
      <w:tr>
        <w:tc>
          <w:tcPr/>
          <w:p>
            <w:pPr>
              <w:pStyle w:val="Compact"/>
            </w:pPr>
            <w:r>
              <w:t xml:space="preserve">15201292</w:t>
            </w:r>
          </w:p>
        </w:tc>
        <w:tc>
          <w:tcPr/>
          <w:p>
            <w:pPr>
              <w:pStyle w:val="Compact"/>
            </w:pPr>
            <w:r>
              <w:t xml:space="preserve">Bergsturzablagerungen von Sogno</w:t>
            </w:r>
          </w:p>
        </w:tc>
        <w:tc>
          <w:tcPr/>
          <w:p>
            <w:pPr>
              <w:pStyle w:val="Compact"/>
            </w:pPr>
            <w:r>
              <w:t xml:space="preserve">Bergsturzablagerungen von Sogno</w:t>
            </w:r>
          </w:p>
        </w:tc>
      </w:tr>
      <w:tr>
        <w:tc>
          <w:tcPr/>
          <w:p>
            <w:pPr>
              <w:pStyle w:val="Compact"/>
            </w:pPr>
            <w:r>
              <w:t xml:space="preserve">15201293</w:t>
            </w:r>
          </w:p>
        </w:tc>
        <w:tc>
          <w:tcPr/>
          <w:p>
            <w:pPr>
              <w:pStyle w:val="Compact"/>
            </w:pPr>
            <w:r>
              <w:t xml:space="preserve">Bergsturzablagerungen von Prapan</w:t>
            </w:r>
          </w:p>
        </w:tc>
        <w:tc>
          <w:tcPr/>
          <w:p>
            <w:pPr>
              <w:pStyle w:val="Compact"/>
            </w:pPr>
            <w:r>
              <w:t xml:space="preserve">Bergsturzablagerungen von Prapan</w:t>
            </w:r>
          </w:p>
        </w:tc>
      </w:tr>
      <w:tr>
        <w:tc>
          <w:tcPr/>
          <w:p>
            <w:pPr>
              <w:pStyle w:val="Compact"/>
            </w:pPr>
            <w:r>
              <w:t xml:space="preserve">15201294</w:t>
            </w:r>
          </w:p>
        </w:tc>
        <w:tc>
          <w:tcPr/>
          <w:p>
            <w:pPr>
              <w:pStyle w:val="Compact"/>
            </w:pPr>
            <w:r>
              <w:t xml:space="preserve">Bergsturzablagerungen von Schaingels</w:t>
            </w:r>
          </w:p>
        </w:tc>
        <w:tc>
          <w:tcPr/>
          <w:p>
            <w:pPr>
              <w:pStyle w:val="Compact"/>
            </w:pPr>
            <w:r>
              <w:t xml:space="preserve">Bergsturzablagerungen von Schaingels</w:t>
            </w:r>
          </w:p>
        </w:tc>
      </w:tr>
      <w:tr>
        <w:tc>
          <w:tcPr/>
          <w:p>
            <w:pPr>
              <w:pStyle w:val="Compact"/>
            </w:pPr>
            <w:r>
              <w:t xml:space="preserve">15201295</w:t>
            </w:r>
          </w:p>
        </w:tc>
        <w:tc>
          <w:tcPr/>
          <w:p>
            <w:pPr>
              <w:pStyle w:val="Compact"/>
            </w:pPr>
            <w:r>
              <w:t xml:space="preserve">Bergsturzablagerungen von Mutta</w:t>
            </w:r>
          </w:p>
        </w:tc>
        <w:tc>
          <w:tcPr/>
          <w:p>
            <w:pPr>
              <w:pStyle w:val="Compact"/>
            </w:pPr>
            <w:r>
              <w:t xml:space="preserve">Bergsturzablagerungen von Mutta</w:t>
            </w:r>
          </w:p>
        </w:tc>
      </w:tr>
      <w:tr>
        <w:tc>
          <w:tcPr/>
          <w:p>
            <w:pPr>
              <w:pStyle w:val="Compact"/>
            </w:pPr>
            <w:r>
              <w:t xml:space="preserve">15201296</w:t>
            </w:r>
          </w:p>
        </w:tc>
        <w:tc>
          <w:tcPr/>
          <w:p>
            <w:pPr>
              <w:pStyle w:val="Compact"/>
            </w:pPr>
            <w:r>
              <w:t xml:space="preserve">Bergsturzablagerungen von Brienz</w:t>
            </w:r>
          </w:p>
        </w:tc>
        <w:tc>
          <w:tcPr/>
          <w:p>
            <w:pPr>
              <w:pStyle w:val="Compact"/>
            </w:pPr>
            <w:r>
              <w:t xml:space="preserve">Bergsturzablagerungen von Brienz</w:t>
            </w:r>
          </w:p>
        </w:tc>
      </w:tr>
      <w:tr>
        <w:tc>
          <w:tcPr/>
          <w:p>
            <w:pPr>
              <w:pStyle w:val="Compact"/>
            </w:pPr>
            <w:r>
              <w:t xml:space="preserve">15201297</w:t>
            </w:r>
          </w:p>
        </w:tc>
        <w:tc>
          <w:tcPr/>
          <w:p>
            <w:pPr>
              <w:pStyle w:val="Compact"/>
            </w:pPr>
            <w:r>
              <w:t xml:space="preserve">Bergsturzablagerungen von Flims</w:t>
            </w:r>
          </w:p>
        </w:tc>
        <w:tc>
          <w:tcPr/>
          <w:p>
            <w:pPr>
              <w:pStyle w:val="Compact"/>
            </w:pPr>
            <w:r>
              <w:t xml:space="preserve">Bergsturzablagerungen von Flims</w:t>
            </w:r>
          </w:p>
        </w:tc>
      </w:tr>
      <w:tr>
        <w:tc>
          <w:tcPr/>
          <w:p>
            <w:pPr>
              <w:pStyle w:val="Compact"/>
            </w:pPr>
            <w:r>
              <w:t xml:space="preserve">15201298</w:t>
            </w:r>
          </w:p>
        </w:tc>
        <w:tc>
          <w:tcPr/>
          <w:p>
            <w:pPr>
              <w:pStyle w:val="Compact"/>
            </w:pPr>
            <w:r>
              <w:t xml:space="preserve">Bergsturzablagerungen von Brüsis</w:t>
            </w:r>
          </w:p>
        </w:tc>
        <w:tc>
          <w:tcPr/>
          <w:p>
            <w:pPr>
              <w:pStyle w:val="Compact"/>
            </w:pPr>
            <w:r>
              <w:t xml:space="preserve">Bergsturzablagerungen von Brüsis</w:t>
            </w:r>
          </w:p>
        </w:tc>
      </w:tr>
      <w:tr>
        <w:tc>
          <w:tcPr/>
          <w:p>
            <w:pPr>
              <w:pStyle w:val="Compact"/>
            </w:pPr>
            <w:r>
              <w:t xml:space="preserve">15201299</w:t>
            </w:r>
          </w:p>
        </w:tc>
        <w:tc>
          <w:tcPr/>
          <w:p>
            <w:pPr>
              <w:pStyle w:val="Compact"/>
            </w:pPr>
            <w:r>
              <w:t xml:space="preserve">Bergsturzablagerungen vom Chapf</w:t>
            </w:r>
          </w:p>
        </w:tc>
        <w:tc>
          <w:tcPr/>
          <w:p>
            <w:pPr>
              <w:pStyle w:val="Compact"/>
            </w:pPr>
            <w:r>
              <w:t xml:space="preserve">Bergsturzablagerungen vom Chapf</w:t>
            </w:r>
          </w:p>
        </w:tc>
      </w:tr>
      <w:tr>
        <w:tc>
          <w:tcPr/>
          <w:p>
            <w:pPr>
              <w:pStyle w:val="Compact"/>
            </w:pPr>
            <w:r>
              <w:t xml:space="preserve">15201300</w:t>
            </w:r>
          </w:p>
        </w:tc>
        <w:tc>
          <w:tcPr/>
          <w:p>
            <w:pPr>
              <w:pStyle w:val="Compact"/>
            </w:pPr>
            <w:r>
              <w:t xml:space="preserve">Bergsturzablagerungen von Derborence</w:t>
            </w:r>
          </w:p>
        </w:tc>
        <w:tc>
          <w:tcPr/>
          <w:p>
            <w:pPr>
              <w:pStyle w:val="Compact"/>
            </w:pPr>
            <w:r>
              <w:t xml:space="preserve">Bergsturzablagerungen von Derborence</w:t>
            </w:r>
          </w:p>
        </w:tc>
      </w:tr>
      <w:tr>
        <w:tc>
          <w:tcPr/>
          <w:p>
            <w:pPr>
              <w:pStyle w:val="Compact"/>
            </w:pPr>
            <w:r>
              <w:t xml:space="preserve">15201301</w:t>
            </w:r>
          </w:p>
        </w:tc>
        <w:tc>
          <w:tcPr/>
          <w:p>
            <w:pPr>
              <w:pStyle w:val="Compact"/>
            </w:pPr>
            <w:r>
              <w:t xml:space="preserve">Bergsturzablagerungen vom Drussetschawald</w:t>
            </w:r>
          </w:p>
        </w:tc>
        <w:tc>
          <w:tcPr/>
          <w:p>
            <w:pPr>
              <w:pStyle w:val="Compact"/>
            </w:pPr>
            <w:r>
              <w:t xml:space="preserve">Bergsturzablagerungen vom Drussetschawald</w:t>
            </w:r>
          </w:p>
        </w:tc>
      </w:tr>
      <w:tr>
        <w:tc>
          <w:tcPr/>
          <w:p>
            <w:pPr>
              <w:pStyle w:val="Compact"/>
            </w:pPr>
            <w:r>
              <w:t xml:space="preserve">15201302</w:t>
            </w:r>
          </w:p>
        </w:tc>
        <w:tc>
          <w:tcPr/>
          <w:p>
            <w:pPr>
              <w:pStyle w:val="Compact"/>
            </w:pPr>
            <w:r>
              <w:t xml:space="preserve">Bergsturzablagerungen vom Delenwald</w:t>
            </w:r>
          </w:p>
        </w:tc>
        <w:tc>
          <w:tcPr/>
          <w:p>
            <w:pPr>
              <w:pStyle w:val="Compact"/>
            </w:pPr>
            <w:r>
              <w:t xml:space="preserve">Bergsturzablagerungen vom Delenwald</w:t>
            </w:r>
          </w:p>
        </w:tc>
      </w:tr>
      <w:tr>
        <w:tc>
          <w:tcPr/>
          <w:p>
            <w:pPr>
              <w:pStyle w:val="Compact"/>
            </w:pPr>
            <w:r>
              <w:t xml:space="preserve">15201303</w:t>
            </w:r>
          </w:p>
        </w:tc>
        <w:tc>
          <w:tcPr/>
          <w:p>
            <w:pPr>
              <w:pStyle w:val="Compact"/>
            </w:pPr>
            <w:r>
              <w:t xml:space="preserve">Bergsturzablagerungen von Elm</w:t>
            </w:r>
          </w:p>
        </w:tc>
        <w:tc>
          <w:tcPr/>
          <w:p>
            <w:pPr>
              <w:pStyle w:val="Compact"/>
            </w:pPr>
            <w:r>
              <w:t xml:space="preserve">Bergsturzablagerungen von Elm</w:t>
            </w:r>
          </w:p>
        </w:tc>
      </w:tr>
      <w:tr>
        <w:tc>
          <w:tcPr/>
          <w:p>
            <w:pPr>
              <w:pStyle w:val="Compact"/>
            </w:pPr>
            <w:r>
              <w:t xml:space="preserve">15201304</w:t>
            </w:r>
          </w:p>
        </w:tc>
        <w:tc>
          <w:tcPr/>
          <w:p>
            <w:pPr>
              <w:pStyle w:val="Compact"/>
            </w:pPr>
            <w:r>
              <w:t xml:space="preserve">Bergsturzablagerungen von Goldau</w:t>
            </w:r>
          </w:p>
        </w:tc>
        <w:tc>
          <w:tcPr/>
          <w:p>
            <w:pPr>
              <w:pStyle w:val="Compact"/>
            </w:pPr>
            <w:r>
              <w:t xml:space="preserve">Bergsturzablagerungen von Goldau</w:t>
            </w:r>
          </w:p>
        </w:tc>
      </w:tr>
      <w:tr>
        <w:tc>
          <w:tcPr/>
          <w:p>
            <w:pPr>
              <w:pStyle w:val="Compact"/>
            </w:pPr>
            <w:r>
              <w:t xml:space="preserve">15201305</w:t>
            </w:r>
          </w:p>
        </w:tc>
        <w:tc>
          <w:tcPr/>
          <w:p>
            <w:pPr>
              <w:pStyle w:val="Compact"/>
            </w:pPr>
            <w:r>
              <w:t xml:space="preserve">Bergsturzablagerungen von Iragell</w:t>
            </w:r>
          </w:p>
        </w:tc>
        <w:tc>
          <w:tcPr/>
          <w:p>
            <w:pPr>
              <w:pStyle w:val="Compact"/>
            </w:pPr>
            <w:r>
              <w:t xml:space="preserve">Bergsturzablagerungen von Iragell</w:t>
            </w:r>
          </w:p>
        </w:tc>
      </w:tr>
      <w:tr>
        <w:tc>
          <w:tcPr/>
          <w:p>
            <w:pPr>
              <w:pStyle w:val="Compact"/>
            </w:pPr>
            <w:r>
              <w:t xml:space="preserve">15201306</w:t>
            </w:r>
          </w:p>
        </w:tc>
        <w:tc>
          <w:tcPr/>
          <w:p>
            <w:pPr>
              <w:pStyle w:val="Compact"/>
            </w:pPr>
            <w:r>
              <w:t xml:space="preserve">Bergsturzablagerungen vom Kernwald</w:t>
            </w:r>
          </w:p>
        </w:tc>
        <w:tc>
          <w:tcPr/>
          <w:p>
            <w:pPr>
              <w:pStyle w:val="Compact"/>
            </w:pPr>
            <w:r>
              <w:t xml:space="preserve">Bergsturzablagerungen vom Kernwald</w:t>
            </w:r>
          </w:p>
        </w:tc>
      </w:tr>
      <w:tr>
        <w:tc>
          <w:tcPr/>
          <w:p>
            <w:pPr>
              <w:pStyle w:val="Compact"/>
            </w:pPr>
            <w:r>
              <w:t xml:space="preserve">15201307</w:t>
            </w:r>
          </w:p>
        </w:tc>
        <w:tc>
          <w:tcPr/>
          <w:p>
            <w:pPr>
              <w:pStyle w:val="Compact"/>
            </w:pPr>
            <w:r>
              <w:t xml:space="preserve">Bergsturzablagerungen von Triesenberg</w:t>
            </w:r>
          </w:p>
        </w:tc>
        <w:tc>
          <w:tcPr/>
          <w:p>
            <w:pPr>
              <w:pStyle w:val="Compact"/>
            </w:pPr>
            <w:r>
              <w:t xml:space="preserve">Bergsturzablagerungen von Triesenberg</w:t>
            </w:r>
          </w:p>
        </w:tc>
      </w:tr>
      <w:tr>
        <w:tc>
          <w:tcPr/>
          <w:p>
            <w:pPr>
              <w:pStyle w:val="Compact"/>
            </w:pPr>
            <w:r>
              <w:t xml:space="preserve">15201308</w:t>
            </w:r>
          </w:p>
        </w:tc>
        <w:tc>
          <w:tcPr/>
          <w:p>
            <w:pPr>
              <w:pStyle w:val="Compact"/>
            </w:pPr>
            <w:r>
              <w:t xml:space="preserve">Bonaduz-Formation</w:t>
            </w:r>
          </w:p>
        </w:tc>
        <w:tc>
          <w:tcPr/>
          <w:p>
            <w:pPr>
              <w:pStyle w:val="Compact"/>
            </w:pPr>
            <w:r>
              <w:t xml:space="preserve">Bonaduz-Formation</w:t>
            </w:r>
          </w:p>
        </w:tc>
      </w:tr>
      <w:tr>
        <w:tc>
          <w:tcPr/>
          <w:p>
            <w:pPr>
              <w:pStyle w:val="Compact"/>
            </w:pPr>
            <w:r>
              <w:t xml:space="preserve">15201309</w:t>
            </w:r>
          </w:p>
        </w:tc>
        <w:tc>
          <w:tcPr/>
          <w:p>
            <w:pPr>
              <w:pStyle w:val="Compact"/>
            </w:pPr>
            <w:r>
              <w:t xml:space="preserve">Bonfol-Ton</w:t>
            </w:r>
          </w:p>
        </w:tc>
        <w:tc>
          <w:tcPr/>
          <w:p>
            <w:pPr>
              <w:pStyle w:val="Compact"/>
            </w:pPr>
            <w:r>
              <w:t xml:space="preserve">Bonfol-Ton</w:t>
            </w:r>
          </w:p>
        </w:tc>
      </w:tr>
      <w:tr>
        <w:tc>
          <w:tcPr/>
          <w:p>
            <w:pPr>
              <w:pStyle w:val="Compact"/>
            </w:pPr>
            <w:r>
              <w:t xml:space="preserve">15201310</w:t>
            </w:r>
          </w:p>
        </w:tc>
        <w:tc>
          <w:tcPr/>
          <w:p>
            <w:pPr>
              <w:pStyle w:val="Compact"/>
            </w:pPr>
            <w:r>
              <w:t xml:space="preserve">Bergsturzablagerungen von Tamins</w:t>
            </w:r>
          </w:p>
        </w:tc>
        <w:tc>
          <w:tcPr/>
          <w:p>
            <w:pPr>
              <w:pStyle w:val="Compact"/>
            </w:pPr>
            <w:r>
              <w:t xml:space="preserve">Bergsturzablagerungen von Tamins</w:t>
            </w:r>
          </w:p>
        </w:tc>
      </w:tr>
      <w:tr>
        <w:tc>
          <w:tcPr/>
          <w:p>
            <w:pPr>
              <w:pStyle w:val="Compact"/>
            </w:pPr>
            <w:r>
              <w:t xml:space="preserve">15201311</w:t>
            </w:r>
          </w:p>
        </w:tc>
        <w:tc>
          <w:tcPr/>
          <w:p>
            <w:pPr>
              <w:pStyle w:val="Compact"/>
            </w:pPr>
            <w:r>
              <w:t xml:space="preserve">Informell benannte Bergsturzablagerungen</w:t>
            </w:r>
          </w:p>
        </w:tc>
        <w:tc>
          <w:tcPr/>
          <w:p>
            <w:pPr>
              <w:pStyle w:val="Compact"/>
            </w:pPr>
            <w:r>
              <w:t xml:space="preserve">Informell benannte Bergsturzablagerungen</w:t>
            </w:r>
          </w:p>
        </w:tc>
      </w:tr>
      <w:tr>
        <w:tc>
          <w:tcPr/>
          <w:p>
            <w:pPr>
              <w:pStyle w:val="Compact"/>
            </w:pPr>
            <w:r>
              <w:t xml:space="preserve">15201312</w:t>
            </w:r>
          </w:p>
        </w:tc>
        <w:tc>
          <w:tcPr/>
          <w:p>
            <w:pPr>
              <w:pStyle w:val="Compact"/>
            </w:pPr>
            <w:r>
              <w:t xml:space="preserve">Informell benannte künstliche Ablagerungen</w:t>
            </w:r>
          </w:p>
        </w:tc>
        <w:tc>
          <w:tcPr/>
          <w:p>
            <w:pPr>
              <w:pStyle w:val="Compact"/>
            </w:pPr>
            <w:r>
              <w:t xml:space="preserve">Informell benannte künstliche Ablagerungen</w:t>
            </w:r>
          </w:p>
        </w:tc>
      </w:tr>
      <w:tr>
        <w:tc>
          <w:tcPr/>
          <w:p>
            <w:pPr>
              <w:pStyle w:val="Compact"/>
            </w:pPr>
            <w:r>
              <w:t xml:space="preserve">15201313</w:t>
            </w:r>
          </w:p>
        </w:tc>
        <w:tc>
          <w:tcPr/>
          <w:p>
            <w:pPr>
              <w:pStyle w:val="Compact"/>
            </w:pPr>
            <w:r>
              <w:t xml:space="preserve">Künstliche Ablagerungen des Bahnhofs Brig</w:t>
            </w:r>
          </w:p>
        </w:tc>
        <w:tc>
          <w:tcPr/>
          <w:p>
            <w:pPr>
              <w:pStyle w:val="Compact"/>
            </w:pPr>
            <w:r>
              <w:t xml:space="preserve">Künstliche Ablagerungen des Bahnhofs Brig</w:t>
            </w:r>
          </w:p>
        </w:tc>
      </w:tr>
      <w:tr>
        <w:tc>
          <w:tcPr/>
          <w:p>
            <w:pPr>
              <w:pStyle w:val="Compact"/>
            </w:pPr>
            <w:r>
              <w:t xml:space="preserve">15201314</w:t>
            </w:r>
          </w:p>
        </w:tc>
        <w:tc>
          <w:tcPr/>
          <w:p>
            <w:pPr>
              <w:pStyle w:val="Compact"/>
            </w:pPr>
            <w:r>
              <w:t xml:space="preserve">Künstliche Ablagerungen Golar</w:t>
            </w:r>
          </w:p>
        </w:tc>
        <w:tc>
          <w:tcPr/>
          <w:p>
            <w:pPr>
              <w:pStyle w:val="Compact"/>
            </w:pPr>
            <w:r>
              <w:t xml:space="preserve">Künstliche Ablagerungen Golar</w:t>
            </w:r>
          </w:p>
        </w:tc>
      </w:tr>
      <w:tr>
        <w:tc>
          <w:tcPr/>
          <w:p>
            <w:pPr>
              <w:pStyle w:val="Compact"/>
            </w:pPr>
            <w:r>
              <w:t xml:space="preserve">15201315</w:t>
            </w:r>
          </w:p>
        </w:tc>
        <w:tc>
          <w:tcPr/>
          <w:p>
            <w:pPr>
              <w:pStyle w:val="Compact"/>
            </w:pPr>
            <w:r>
              <w:t xml:space="preserve">Künstliche Ablagerungen der Gamsenried-Deponie</w:t>
            </w:r>
          </w:p>
        </w:tc>
        <w:tc>
          <w:tcPr/>
          <w:p>
            <w:pPr>
              <w:pStyle w:val="Compact"/>
            </w:pPr>
            <w:r>
              <w:t xml:space="preserve">Künstliche Ablagerungen der Lonzadeponie</w:t>
            </w:r>
          </w:p>
        </w:tc>
      </w:tr>
      <w:tr>
        <w:tc>
          <w:tcPr/>
          <w:p>
            <w:pPr>
              <w:pStyle w:val="Compact"/>
            </w:pPr>
            <w:r>
              <w:t xml:space="preserve">15201316</w:t>
            </w:r>
          </w:p>
        </w:tc>
        <w:tc>
          <w:tcPr/>
          <w:p>
            <w:pPr>
              <w:pStyle w:val="Compact"/>
            </w:pPr>
            <w:r>
              <w:t xml:space="preserve">Künstliche Ablagerungen des Riedertals</w:t>
            </w:r>
          </w:p>
        </w:tc>
        <w:tc>
          <w:tcPr/>
          <w:p>
            <w:pPr>
              <w:pStyle w:val="Compact"/>
            </w:pPr>
            <w:r>
              <w:t xml:space="preserve">Künstliche Ablagerungen des Riedertals</w:t>
            </w:r>
          </w:p>
        </w:tc>
      </w:tr>
      <w:tr>
        <w:tc>
          <w:tcPr/>
          <w:p>
            <w:pPr>
              <w:pStyle w:val="Compact"/>
            </w:pPr>
            <w:r>
              <w:t xml:space="preserve">15201317</w:t>
            </w:r>
          </w:p>
        </w:tc>
        <w:tc>
          <w:tcPr/>
          <w:p>
            <w:pPr>
              <w:pStyle w:val="Compact"/>
            </w:pPr>
            <w:r>
              <w:t xml:space="preserve">Informell benannte Sackungsmassen</w:t>
            </w:r>
          </w:p>
        </w:tc>
        <w:tc>
          <w:tcPr/>
          <w:p>
            <w:pPr>
              <w:pStyle w:val="Compact"/>
            </w:pPr>
            <w:r>
              <w:t xml:space="preserve">Informell benannte Sackungsmassen</w:t>
            </w:r>
          </w:p>
        </w:tc>
      </w:tr>
      <w:tr>
        <w:tc>
          <w:tcPr/>
          <w:p>
            <w:pPr>
              <w:pStyle w:val="Compact"/>
            </w:pPr>
            <w:r>
              <w:t xml:space="preserve">15201318</w:t>
            </w:r>
          </w:p>
        </w:tc>
        <w:tc>
          <w:tcPr/>
          <w:p>
            <w:pPr>
              <w:pStyle w:val="Compact"/>
            </w:pPr>
            <w:r>
              <w:t xml:space="preserve">Sackungsmasse des Heinzenbergs</w:t>
            </w:r>
          </w:p>
        </w:tc>
        <w:tc>
          <w:tcPr/>
          <w:p>
            <w:pPr>
              <w:pStyle w:val="Compact"/>
            </w:pPr>
            <w:r>
              <w:t xml:space="preserve">Sackungsmasse des Heinzenbergs</w:t>
            </w:r>
          </w:p>
        </w:tc>
      </w:tr>
      <w:tr>
        <w:tc>
          <w:tcPr/>
          <w:p>
            <w:pPr>
              <w:pStyle w:val="Compact"/>
            </w:pPr>
            <w:r>
              <w:t xml:space="preserve">15201319</w:t>
            </w:r>
          </w:p>
        </w:tc>
        <w:tc>
          <w:tcPr/>
          <w:p>
            <w:pPr>
              <w:pStyle w:val="Compact"/>
            </w:pPr>
            <w:r>
              <w:t xml:space="preserve">Informell benannte fluviatile Schotter</w:t>
            </w:r>
          </w:p>
        </w:tc>
        <w:tc>
          <w:tcPr/>
          <w:p>
            <w:pPr>
              <w:pStyle w:val="Compact"/>
            </w:pPr>
            <w:r>
              <w:t xml:space="preserve">Informell benannte fluviatile Schotter</w:t>
            </w:r>
          </w:p>
        </w:tc>
      </w:tr>
      <w:tr>
        <w:tc>
          <w:tcPr/>
          <w:p>
            <w:pPr>
              <w:pStyle w:val="Compact"/>
            </w:pPr>
            <w:r>
              <w:t xml:space="preserve">15201320</w:t>
            </w:r>
          </w:p>
        </w:tc>
        <w:tc>
          <w:tcPr/>
          <w:p>
            <w:pPr>
              <w:pStyle w:val="Compact"/>
            </w:pPr>
            <w:r>
              <w:t xml:space="preserve">Schotter und Sand der Rhône</w:t>
            </w:r>
          </w:p>
        </w:tc>
        <w:tc>
          <w:tcPr/>
          <w:p>
            <w:pPr>
              <w:pStyle w:val="Compact"/>
            </w:pPr>
            <w:r>
              <w:t xml:space="preserve">Schotter und Sand der Rhône</w:t>
            </w:r>
          </w:p>
        </w:tc>
      </w:tr>
      <w:tr>
        <w:tc>
          <w:tcPr/>
          <w:p>
            <w:pPr>
              <w:pStyle w:val="Compact"/>
            </w:pPr>
            <w:r>
              <w:t xml:space="preserve">15201321</w:t>
            </w:r>
          </w:p>
        </w:tc>
        <w:tc>
          <w:tcPr/>
          <w:p>
            <w:pPr>
              <w:pStyle w:val="Compact"/>
            </w:pPr>
            <w:r>
              <w:t xml:space="preserve">Schotter und Sand der Vispa</w:t>
            </w:r>
          </w:p>
        </w:tc>
        <w:tc>
          <w:tcPr/>
          <w:p>
            <w:pPr>
              <w:pStyle w:val="Compact"/>
            </w:pPr>
            <w:r>
              <w:t xml:space="preserve">Schotter und Sand der Vispa</w:t>
            </w:r>
          </w:p>
        </w:tc>
      </w:tr>
      <w:tr>
        <w:tc>
          <w:tcPr/>
          <w:p>
            <w:pPr>
              <w:pStyle w:val="Compact"/>
            </w:pPr>
            <w:r>
              <w:t xml:space="preserve">15201322</w:t>
            </w:r>
          </w:p>
        </w:tc>
        <w:tc>
          <w:tcPr/>
          <w:p>
            <w:pPr>
              <w:pStyle w:val="Compact"/>
            </w:pPr>
            <w:r>
              <w:t xml:space="preserve">Informell benannter Bachschutt</w:t>
            </w:r>
          </w:p>
        </w:tc>
        <w:tc>
          <w:tcPr/>
          <w:p>
            <w:pPr>
              <w:pStyle w:val="Compact"/>
            </w:pPr>
            <w:r>
              <w:t xml:space="preserve">Informell benannter Bachschutt</w:t>
            </w:r>
          </w:p>
        </w:tc>
      </w:tr>
      <w:tr>
        <w:tc>
          <w:tcPr/>
          <w:p>
            <w:pPr>
              <w:pStyle w:val="Compact"/>
            </w:pPr>
            <w:r>
              <w:t xml:space="preserve">15201323</w:t>
            </w:r>
          </w:p>
        </w:tc>
        <w:tc>
          <w:tcPr/>
          <w:p>
            <w:pPr>
              <w:pStyle w:val="Compact"/>
            </w:pPr>
            <w:r>
              <w:t xml:space="preserve">Bachschutt des Baltschiederbachs</w:t>
            </w:r>
          </w:p>
        </w:tc>
        <w:tc>
          <w:tcPr/>
          <w:p>
            <w:pPr>
              <w:pStyle w:val="Compact"/>
            </w:pPr>
            <w:r>
              <w:t xml:space="preserve">Bachschutt des Baltschiederbachs</w:t>
            </w:r>
          </w:p>
        </w:tc>
      </w:tr>
      <w:tr>
        <w:tc>
          <w:tcPr/>
          <w:p>
            <w:pPr>
              <w:pStyle w:val="Compact"/>
            </w:pPr>
            <w:r>
              <w:t xml:space="preserve">15201324</w:t>
            </w:r>
          </w:p>
        </w:tc>
        <w:tc>
          <w:tcPr/>
          <w:p>
            <w:pPr>
              <w:pStyle w:val="Compact"/>
            </w:pPr>
            <w:r>
              <w:t xml:space="preserve">Bachschutt des Bietschbachs</w:t>
            </w:r>
          </w:p>
        </w:tc>
        <w:tc>
          <w:tcPr/>
          <w:p>
            <w:pPr>
              <w:pStyle w:val="Compact"/>
            </w:pPr>
            <w:r>
              <w:t xml:space="preserve">Bachschutt des Bietschbachs</w:t>
            </w:r>
          </w:p>
        </w:tc>
      </w:tr>
      <w:tr>
        <w:tc>
          <w:tcPr/>
          <w:p>
            <w:pPr>
              <w:pStyle w:val="Compact"/>
            </w:pPr>
            <w:r>
              <w:t xml:space="preserve">15201325</w:t>
            </w:r>
          </w:p>
        </w:tc>
        <w:tc>
          <w:tcPr/>
          <w:p>
            <w:pPr>
              <w:pStyle w:val="Compact"/>
            </w:pPr>
            <w:r>
              <w:t xml:space="preserve">Bachschutt des Chelchbachs</w:t>
            </w:r>
          </w:p>
        </w:tc>
        <w:tc>
          <w:tcPr/>
          <w:p>
            <w:pPr>
              <w:pStyle w:val="Compact"/>
            </w:pPr>
            <w:r>
              <w:t xml:space="preserve">Bachschutt des Chelchbachs</w:t>
            </w:r>
          </w:p>
        </w:tc>
      </w:tr>
      <w:tr>
        <w:tc>
          <w:tcPr/>
          <w:p>
            <w:pPr>
              <w:pStyle w:val="Compact"/>
            </w:pPr>
            <w:r>
              <w:t xml:space="preserve">15201326</w:t>
            </w:r>
          </w:p>
        </w:tc>
        <w:tc>
          <w:tcPr/>
          <w:p>
            <w:pPr>
              <w:pStyle w:val="Compact"/>
            </w:pPr>
            <w:r>
              <w:t xml:space="preserve">Bachschutt der Gamsa</w:t>
            </w:r>
          </w:p>
        </w:tc>
        <w:tc>
          <w:tcPr/>
          <w:p>
            <w:pPr>
              <w:pStyle w:val="Compact"/>
            </w:pPr>
            <w:r>
              <w:t xml:space="preserve">Bachschutt der Gamsa</w:t>
            </w:r>
          </w:p>
        </w:tc>
      </w:tr>
      <w:tr>
        <w:tc>
          <w:tcPr/>
          <w:p>
            <w:pPr>
              <w:pStyle w:val="Compact"/>
            </w:pPr>
            <w:r>
              <w:t xml:space="preserve">15201327</w:t>
            </w:r>
          </w:p>
        </w:tc>
        <w:tc>
          <w:tcPr/>
          <w:p>
            <w:pPr>
              <w:pStyle w:val="Compact"/>
            </w:pPr>
            <w:r>
              <w:t xml:space="preserve">Bachschutt des Jolibachs</w:t>
            </w:r>
          </w:p>
        </w:tc>
        <w:tc>
          <w:tcPr/>
          <w:p>
            <w:pPr>
              <w:pStyle w:val="Compact"/>
            </w:pPr>
            <w:r>
              <w:t xml:space="preserve">Bachschutt des Jolibachs</w:t>
            </w:r>
          </w:p>
        </w:tc>
      </w:tr>
      <w:tr>
        <w:tc>
          <w:tcPr/>
          <w:p>
            <w:pPr>
              <w:pStyle w:val="Compact"/>
            </w:pPr>
            <w:r>
              <w:t xml:space="preserve">15201328</w:t>
            </w:r>
          </w:p>
        </w:tc>
        <w:tc>
          <w:tcPr/>
          <w:p>
            <w:pPr>
              <w:pStyle w:val="Compact"/>
            </w:pPr>
            <w:r>
              <w:t xml:space="preserve">Bachschutt der Lonza</w:t>
            </w:r>
          </w:p>
        </w:tc>
        <w:tc>
          <w:tcPr/>
          <w:p>
            <w:pPr>
              <w:pStyle w:val="Compact"/>
            </w:pPr>
            <w:r>
              <w:t xml:space="preserve">Bachschutt der Lonza</w:t>
            </w:r>
          </w:p>
        </w:tc>
      </w:tr>
      <w:tr>
        <w:tc>
          <w:tcPr/>
          <w:p>
            <w:pPr>
              <w:pStyle w:val="Compact"/>
            </w:pPr>
            <w:r>
              <w:t xml:space="preserve">15201329</w:t>
            </w:r>
          </w:p>
        </w:tc>
        <w:tc>
          <w:tcPr/>
          <w:p>
            <w:pPr>
              <w:pStyle w:val="Compact"/>
            </w:pPr>
            <w:r>
              <w:t xml:space="preserve">Bachschutt der Saltina</w:t>
            </w:r>
          </w:p>
        </w:tc>
        <w:tc>
          <w:tcPr/>
          <w:p>
            <w:pPr>
              <w:pStyle w:val="Compact"/>
            </w:pPr>
            <w:r>
              <w:t xml:space="preserve">Bachschutt der Saltina</w:t>
            </w:r>
          </w:p>
        </w:tc>
      </w:tr>
      <w:tr>
        <w:tc>
          <w:tcPr/>
          <w:p>
            <w:pPr>
              <w:pStyle w:val="Compact"/>
            </w:pPr>
            <w:r>
              <w:t xml:space="preserve">15201330</w:t>
            </w:r>
          </w:p>
        </w:tc>
        <w:tc>
          <w:tcPr/>
          <w:p>
            <w:pPr>
              <w:pStyle w:val="Compact"/>
            </w:pPr>
            <w:r>
              <w:t xml:space="preserve">Bachschutt der Vispa</w:t>
            </w:r>
          </w:p>
        </w:tc>
        <w:tc>
          <w:tcPr/>
          <w:p>
            <w:pPr>
              <w:pStyle w:val="Compact"/>
            </w:pPr>
            <w:r>
              <w:t xml:space="preserve">Baschutt der Vispa</w:t>
            </w:r>
          </w:p>
        </w:tc>
      </w:tr>
      <w:tr>
        <w:tc>
          <w:tcPr/>
          <w:p>
            <w:pPr>
              <w:pStyle w:val="Compact"/>
            </w:pPr>
            <w:r>
              <w:t xml:space="preserve">15201331</w:t>
            </w:r>
          </w:p>
        </w:tc>
        <w:tc>
          <w:tcPr/>
          <w:p>
            <w:pPr>
              <w:pStyle w:val="Compact"/>
            </w:pPr>
            <w:r>
              <w:t xml:space="preserve">Bachschutt der Gürbe</w:t>
            </w:r>
          </w:p>
        </w:tc>
        <w:tc>
          <w:tcPr/>
          <w:p>
            <w:pPr>
              <w:pStyle w:val="Compact"/>
            </w:pPr>
            <w:r>
              <w:t xml:space="preserve">Bachschutt der Gürbe</w:t>
            </w:r>
          </w:p>
        </w:tc>
      </w:tr>
      <w:tr>
        <w:tc>
          <w:tcPr/>
          <w:p>
            <w:pPr>
              <w:pStyle w:val="Compact"/>
            </w:pPr>
            <w:r>
              <w:t xml:space="preserve">15201332</w:t>
            </w:r>
          </w:p>
        </w:tc>
        <w:tc>
          <w:tcPr/>
          <w:p>
            <w:pPr>
              <w:pStyle w:val="Compact"/>
            </w:pPr>
            <w:r>
              <w:t xml:space="preserve">Bachschutt des Lombachs</w:t>
            </w:r>
          </w:p>
        </w:tc>
        <w:tc>
          <w:tcPr/>
          <w:p>
            <w:pPr>
              <w:pStyle w:val="Compact"/>
            </w:pPr>
            <w:r>
              <w:t xml:space="preserve">Bachschutt des Lombachs</w:t>
            </w:r>
          </w:p>
        </w:tc>
      </w:tr>
      <w:tr>
        <w:tc>
          <w:tcPr/>
          <w:p>
            <w:pPr>
              <w:pStyle w:val="Compact"/>
            </w:pPr>
            <w:r>
              <w:t xml:space="preserve">15201333</w:t>
            </w:r>
          </w:p>
        </w:tc>
        <w:tc>
          <w:tcPr/>
          <w:p>
            <w:pPr>
              <w:pStyle w:val="Compact"/>
            </w:pPr>
            <w:r>
              <w:t xml:space="preserve">Pliozäne Ablagerungen</w:t>
            </w:r>
          </w:p>
        </w:tc>
        <w:tc>
          <w:tcPr/>
          <w:p>
            <w:pPr>
              <w:pStyle w:val="Compact"/>
            </w:pPr>
            <w:r>
              <w:t xml:space="preserve">Pliozäne Ablagerungen</w:t>
            </w:r>
          </w:p>
        </w:tc>
      </w:tr>
      <w:tr>
        <w:tc>
          <w:tcPr/>
          <w:p>
            <w:pPr>
              <w:pStyle w:val="Compact"/>
            </w:pPr>
            <w:r>
              <w:t xml:space="preserve">15201334</w:t>
            </w:r>
          </w:p>
        </w:tc>
        <w:tc>
          <w:tcPr/>
          <w:p>
            <w:pPr>
              <w:pStyle w:val="Compact"/>
            </w:pPr>
            <w:r>
              <w:t xml:space="preserve">Stockesee-Sediment</w:t>
            </w:r>
          </w:p>
        </w:tc>
        <w:tc>
          <w:tcPr/>
          <w:p>
            <w:pPr>
              <w:pStyle w:val="Compact"/>
            </w:pPr>
            <w:r>
              <w:t xml:space="preserve">Stockesee-Sediment</w:t>
            </w:r>
          </w:p>
        </w:tc>
      </w:tr>
      <w:tr>
        <w:tc>
          <w:tcPr/>
          <w:p>
            <w:pPr>
              <w:pStyle w:val="Compact"/>
            </w:pPr>
            <w:r>
              <w:t xml:space="preserve">15201335</w:t>
            </w:r>
          </w:p>
        </w:tc>
        <w:tc>
          <w:tcPr/>
          <w:p>
            <w:pPr>
              <w:pStyle w:val="Compact"/>
            </w:pPr>
            <w:r>
              <w:t xml:space="preserve">Strätligen-Till</w:t>
            </w:r>
          </w:p>
        </w:tc>
        <w:tc>
          <w:tcPr/>
          <w:p>
            <w:pPr>
              <w:pStyle w:val="Compact"/>
            </w:pPr>
            <w:r>
              <w:t xml:space="preserve">Strätligen-Till</w:t>
            </w:r>
          </w:p>
        </w:tc>
      </w:tr>
      <w:tr>
        <w:tc>
          <w:tcPr/>
          <w:p>
            <w:pPr>
              <w:pStyle w:val="Compact"/>
            </w:pPr>
            <w:r>
              <w:t xml:space="preserve">15201336</w:t>
            </w:r>
          </w:p>
        </w:tc>
        <w:tc>
          <w:tcPr/>
          <w:p>
            <w:pPr>
              <w:pStyle w:val="Compact"/>
            </w:pPr>
            <w:r>
              <w:t xml:space="preserve">Bärenholz-Till</w:t>
            </w:r>
          </w:p>
        </w:tc>
        <w:tc>
          <w:tcPr/>
          <w:p>
            <w:pPr>
              <w:pStyle w:val="Compact"/>
            </w:pPr>
            <w:r>
              <w:t xml:space="preserve">Bärenholz-Till</w:t>
            </w:r>
          </w:p>
        </w:tc>
      </w:tr>
      <w:tr>
        <w:tc>
          <w:tcPr/>
          <w:p>
            <w:pPr>
              <w:pStyle w:val="Compact"/>
            </w:pPr>
            <w:r>
              <w:t xml:space="preserve">15201337</w:t>
            </w:r>
          </w:p>
        </w:tc>
        <w:tc>
          <w:tcPr/>
          <w:p>
            <w:pPr>
              <w:pStyle w:val="Compact"/>
            </w:pPr>
            <w:r>
              <w:t xml:space="preserve">Wässerifluh-Formation</w:t>
            </w:r>
          </w:p>
        </w:tc>
        <w:tc>
          <w:tcPr/>
          <w:p>
            <w:pPr>
              <w:pStyle w:val="Compact"/>
            </w:pPr>
            <w:r>
              <w:t xml:space="preserve">Wässerlifluh-Formation</w:t>
            </w:r>
          </w:p>
        </w:tc>
      </w:tr>
      <w:tr>
        <w:tc>
          <w:tcPr/>
          <w:p>
            <w:pPr>
              <w:pStyle w:val="Compact"/>
            </w:pPr>
            <w:r>
              <w:t xml:space="preserve">15201338</w:t>
            </w:r>
          </w:p>
        </w:tc>
        <w:tc>
          <w:tcPr/>
          <w:p>
            <w:pPr>
              <w:pStyle w:val="Compact"/>
            </w:pPr>
            <w:r>
              <w:t xml:space="preserve">Schlyffi-Till</w:t>
            </w:r>
          </w:p>
        </w:tc>
        <w:tc>
          <w:tcPr/>
          <w:p>
            <w:pPr>
              <w:pStyle w:val="Compact"/>
            </w:pPr>
            <w:r>
              <w:t xml:space="preserve">Schlyffi-Till</w:t>
            </w:r>
          </w:p>
        </w:tc>
      </w:tr>
      <w:tr>
        <w:tc>
          <w:tcPr/>
          <w:p>
            <w:pPr>
              <w:pStyle w:val="Compact"/>
            </w:pPr>
            <w:r>
              <w:t xml:space="preserve">15201339</w:t>
            </w:r>
          </w:p>
        </w:tc>
        <w:tc>
          <w:tcPr/>
          <w:p>
            <w:pPr>
              <w:pStyle w:val="Compact"/>
            </w:pPr>
            <w:r>
              <w:t xml:space="preserve">Brüggstutz-Schotter</w:t>
            </w:r>
          </w:p>
        </w:tc>
        <w:tc>
          <w:tcPr/>
          <w:p>
            <w:pPr>
              <w:pStyle w:val="Compact"/>
            </w:pPr>
            <w:r>
              <w:t xml:space="preserve">Brüggstutz-Schotter</w:t>
            </w:r>
          </w:p>
        </w:tc>
      </w:tr>
      <w:tr>
        <w:tc>
          <w:tcPr/>
          <w:p>
            <w:pPr>
              <w:pStyle w:val="Compact"/>
            </w:pPr>
            <w:r>
              <w:t xml:space="preserve">15201340</w:t>
            </w:r>
          </w:p>
        </w:tc>
        <w:tc>
          <w:tcPr/>
          <w:p>
            <w:pPr>
              <w:pStyle w:val="Compact"/>
            </w:pPr>
            <w:r>
              <w:t xml:space="preserve">Guntelsei-Till</w:t>
            </w:r>
          </w:p>
        </w:tc>
        <w:tc>
          <w:tcPr/>
          <w:p>
            <w:pPr>
              <w:pStyle w:val="Compact"/>
            </w:pPr>
            <w:r>
              <w:t xml:space="preserve">Guntelsei-Till</w:t>
            </w:r>
          </w:p>
        </w:tc>
      </w:tr>
      <w:tr>
        <w:tc>
          <w:tcPr/>
          <w:p>
            <w:pPr>
              <w:pStyle w:val="Compact"/>
            </w:pPr>
            <w:r>
              <w:t xml:space="preserve">15201341</w:t>
            </w:r>
          </w:p>
        </w:tc>
        <w:tc>
          <w:tcPr/>
          <w:p>
            <w:pPr>
              <w:pStyle w:val="Compact"/>
            </w:pPr>
            <w:r>
              <w:t xml:space="preserve">Guntelsei-Schotter</w:t>
            </w:r>
          </w:p>
        </w:tc>
        <w:tc>
          <w:tcPr/>
          <w:p>
            <w:pPr>
              <w:pStyle w:val="Compact"/>
            </w:pPr>
            <w:r>
              <w:t xml:space="preserve">Guntelsei-Schotter</w:t>
            </w:r>
          </w:p>
        </w:tc>
      </w:tr>
      <w:tr>
        <w:tc>
          <w:tcPr/>
          <w:p>
            <w:pPr>
              <w:pStyle w:val="Compact"/>
            </w:pPr>
            <w:r>
              <w:t xml:space="preserve">15201342</w:t>
            </w:r>
          </w:p>
        </w:tc>
        <w:tc>
          <w:tcPr/>
          <w:p>
            <w:pPr>
              <w:pStyle w:val="Compact"/>
            </w:pPr>
            <w:r>
              <w:t xml:space="preserve">Steghalden-Schotter</w:t>
            </w:r>
          </w:p>
        </w:tc>
        <w:tc>
          <w:tcPr/>
          <w:p>
            <w:pPr>
              <w:pStyle w:val="Compact"/>
            </w:pPr>
            <w:r>
              <w:t xml:space="preserve">Steghalden-Schotter</w:t>
            </w:r>
          </w:p>
        </w:tc>
      </w:tr>
      <w:tr>
        <w:tc>
          <w:tcPr/>
          <w:p>
            <w:pPr>
              <w:pStyle w:val="Compact"/>
            </w:pPr>
            <w:r>
              <w:t xml:space="preserve">15201343</w:t>
            </w:r>
          </w:p>
        </w:tc>
        <w:tc>
          <w:tcPr/>
          <w:p>
            <w:pPr>
              <w:pStyle w:val="Compact"/>
            </w:pPr>
            <w:r>
              <w:t xml:space="preserve">Glütschtal-Formation</w:t>
            </w:r>
          </w:p>
        </w:tc>
        <w:tc>
          <w:tcPr/>
          <w:p>
            <w:pPr>
              <w:pStyle w:val="Compact"/>
            </w:pPr>
            <w:r>
              <w:t xml:space="preserve">Glütschtal-Formation</w:t>
            </w:r>
          </w:p>
        </w:tc>
      </w:tr>
      <w:tr>
        <w:tc>
          <w:tcPr/>
          <w:p>
            <w:pPr>
              <w:pStyle w:val="Compact"/>
            </w:pPr>
            <w:r>
              <w:t xml:space="preserve">15201344</w:t>
            </w:r>
          </w:p>
        </w:tc>
        <w:tc>
          <w:tcPr/>
          <w:p>
            <w:pPr>
              <w:pStyle w:val="Compact"/>
            </w:pPr>
            <w:r>
              <w:t xml:space="preserve">Hahni-Schotter</w:t>
            </w:r>
          </w:p>
        </w:tc>
        <w:tc>
          <w:tcPr/>
          <w:p>
            <w:pPr>
              <w:pStyle w:val="Compact"/>
            </w:pPr>
            <w:r>
              <w:t xml:space="preserve">Hahni-Schotter</w:t>
            </w:r>
          </w:p>
        </w:tc>
      </w:tr>
      <w:tr>
        <w:tc>
          <w:tcPr/>
          <w:p>
            <w:pPr>
              <w:pStyle w:val="Compact"/>
            </w:pPr>
            <w:r>
              <w:t xml:space="preserve">15201444</w:t>
            </w:r>
          </w:p>
        </w:tc>
        <w:tc>
          <w:tcPr/>
          <w:p>
            <w:pPr>
              <w:pStyle w:val="Compact"/>
            </w:pPr>
            <w:r>
              <w:t xml:space="preserve">Löss, undifferenziert</w:t>
            </w:r>
          </w:p>
        </w:tc>
        <w:tc>
          <w:tcPr/>
          <w:p>
            <w:pPr>
              <w:pStyle w:val="Compact"/>
            </w:pPr>
            <w:r>
              <w:t xml:space="preserve">Löss, undifferenziert</w:t>
            </w:r>
          </w:p>
        </w:tc>
      </w:tr>
      <w:tr>
        <w:tc>
          <w:tcPr/>
          <w:p>
            <w:pPr>
              <w:pStyle w:val="Compact"/>
            </w:pPr>
            <w:r>
              <w:t xml:space="preserve">15201458</w:t>
            </w:r>
          </w:p>
        </w:tc>
        <w:tc>
          <w:tcPr/>
          <w:p>
            <w:pPr>
              <w:pStyle w:val="Compact"/>
            </w:pPr>
            <w:r>
              <w:t xml:space="preserve">Ceppo</w:t>
            </w:r>
          </w:p>
        </w:tc>
        <w:tc>
          <w:tcPr/>
          <w:p>
            <w:pPr>
              <w:pStyle w:val="Compact"/>
            </w:pPr>
            <w:r>
              <w:t xml:space="preserve">Ceppo</w:t>
            </w:r>
          </w:p>
        </w:tc>
      </w:tr>
      <w:tr>
        <w:tc>
          <w:tcPr/>
          <w:p>
            <w:pPr>
              <w:pStyle w:val="Compact"/>
            </w:pPr>
            <w:r>
              <w:t xml:space="preserve">15201459</w:t>
            </w:r>
          </w:p>
        </w:tc>
        <w:tc>
          <w:tcPr/>
          <w:p>
            <w:pPr>
              <w:pStyle w:val="Compact"/>
            </w:pPr>
            <w:r>
              <w:t xml:space="preserve">Novazzano-Sand</w:t>
            </w:r>
          </w:p>
        </w:tc>
        <w:tc>
          <w:tcPr/>
          <w:p>
            <w:pPr>
              <w:pStyle w:val="Compact"/>
            </w:pPr>
            <w:r>
              <w:t xml:space="preserve">Novazzano-Sand</w:t>
            </w:r>
          </w:p>
        </w:tc>
      </w:tr>
      <w:tr>
        <w:tc>
          <w:tcPr/>
          <w:p>
            <w:pPr>
              <w:pStyle w:val="Compact"/>
            </w:pPr>
            <w:r>
              <w:t xml:space="preserve">15201460</w:t>
            </w:r>
          </w:p>
        </w:tc>
        <w:tc>
          <w:tcPr/>
          <w:p>
            <w:pPr>
              <w:pStyle w:val="Compact"/>
            </w:pPr>
            <w:r>
              <w:t xml:space="preserve">Bergsturzablagerungen vom Stützwald</w:t>
            </w:r>
          </w:p>
        </w:tc>
        <w:tc>
          <w:tcPr/>
          <w:p>
            <w:pPr>
              <w:pStyle w:val="Compact"/>
            </w:pPr>
            <w:r>
              <w:t xml:space="preserve">Bergsturzablagerungen vom Stützwald</w:t>
            </w:r>
          </w:p>
        </w:tc>
      </w:tr>
      <w:tr>
        <w:tc>
          <w:tcPr/>
          <w:p>
            <w:pPr>
              <w:pStyle w:val="Compact"/>
            </w:pPr>
            <w:r>
              <w:t xml:space="preserve">15201462</w:t>
            </w:r>
          </w:p>
        </w:tc>
        <w:tc>
          <w:tcPr/>
          <w:p>
            <w:pPr>
              <w:pStyle w:val="Compact"/>
            </w:pPr>
            <w:r>
              <w:t xml:space="preserve">Birkenhof-Formation</w:t>
            </w:r>
          </w:p>
        </w:tc>
        <w:tc>
          <w:tcPr/>
          <w:p>
            <w:pPr>
              <w:pStyle w:val="Compact"/>
            </w:pPr>
            <w:r>
              <w:t xml:space="preserve">Birkenhof-Formation</w:t>
            </w:r>
          </w:p>
        </w:tc>
      </w:tr>
      <w:tr>
        <w:tc>
          <w:tcPr/>
          <w:p>
            <w:pPr>
              <w:pStyle w:val="Compact"/>
            </w:pPr>
            <w:r>
              <w:t xml:space="preserve">15201463</w:t>
            </w:r>
          </w:p>
        </w:tc>
        <w:tc>
          <w:tcPr/>
          <w:p>
            <w:pPr>
              <w:pStyle w:val="Compact"/>
            </w:pPr>
            <w:r>
              <w:t xml:space="preserve">Zeiningen-Till</w:t>
            </w:r>
          </w:p>
        </w:tc>
        <w:tc>
          <w:tcPr/>
          <w:p>
            <w:pPr>
              <w:pStyle w:val="Compact"/>
            </w:pPr>
            <w:r>
              <w:t xml:space="preserve">Zeiningen-Till</w:t>
            </w:r>
          </w:p>
        </w:tc>
      </w:tr>
      <w:tr>
        <w:tc>
          <w:tcPr/>
          <w:p>
            <w:pPr>
              <w:pStyle w:val="Compact"/>
            </w:pPr>
            <w:r>
              <w:t xml:space="preserve">15201464</w:t>
            </w:r>
          </w:p>
        </w:tc>
        <w:tc>
          <w:tcPr/>
          <w:p>
            <w:pPr>
              <w:pStyle w:val="Compact"/>
            </w:pPr>
            <w:r>
              <w:t xml:space="preserve">Höhenschotter</w:t>
            </w:r>
          </w:p>
        </w:tc>
        <w:tc>
          <w:tcPr/>
          <w:p>
            <w:pPr>
              <w:pStyle w:val="Compact"/>
            </w:pPr>
            <w:r>
              <w:t xml:space="preserve">Höhenschotter</w:t>
            </w:r>
          </w:p>
        </w:tc>
      </w:tr>
      <w:tr>
        <w:tc>
          <w:tcPr/>
          <w:p>
            <w:pPr>
              <w:pStyle w:val="Compact"/>
            </w:pPr>
            <w:r>
              <w:t xml:space="preserve">15201465</w:t>
            </w:r>
          </w:p>
        </w:tc>
        <w:tc>
          <w:tcPr/>
          <w:p>
            <w:pPr>
              <w:pStyle w:val="Compact"/>
            </w:pPr>
            <w:r>
              <w:t xml:space="preserve">Böschmatt-Schotter</w:t>
            </w:r>
          </w:p>
        </w:tc>
        <w:tc>
          <w:tcPr/>
          <w:p>
            <w:pPr>
              <w:pStyle w:val="Compact"/>
            </w:pPr>
            <w:r>
              <w:t xml:space="preserve">Böschmatt-Schotter</w:t>
            </w:r>
          </w:p>
        </w:tc>
      </w:tr>
      <w:tr>
        <w:tc>
          <w:tcPr/>
          <w:p>
            <w:pPr>
              <w:pStyle w:val="Compact"/>
            </w:pPr>
            <w:r>
              <w:t xml:space="preserve">15201466</w:t>
            </w:r>
          </w:p>
        </w:tc>
        <w:tc>
          <w:tcPr/>
          <w:p>
            <w:pPr>
              <w:pStyle w:val="Compact"/>
            </w:pPr>
            <w:r>
              <w:t xml:space="preserve">Bramegg-Schotter</w:t>
            </w:r>
          </w:p>
        </w:tc>
        <w:tc>
          <w:tcPr/>
          <w:p>
            <w:pPr>
              <w:pStyle w:val="Compact"/>
            </w:pPr>
            <w:r>
              <w:t xml:space="preserve">Bramegg-Schotter</w:t>
            </w:r>
          </w:p>
        </w:tc>
      </w:tr>
      <w:tr>
        <w:tc>
          <w:tcPr/>
          <w:p>
            <w:pPr>
              <w:pStyle w:val="Compact"/>
            </w:pPr>
            <w:r>
              <w:t xml:space="preserve">15201467</w:t>
            </w:r>
          </w:p>
        </w:tc>
        <w:tc>
          <w:tcPr/>
          <w:p>
            <w:pPr>
              <w:pStyle w:val="Compact"/>
            </w:pPr>
            <w:r>
              <w:t xml:space="preserve">Kaltenegg-Schotter</w:t>
            </w:r>
          </w:p>
        </w:tc>
        <w:tc>
          <w:tcPr/>
          <w:p>
            <w:pPr>
              <w:pStyle w:val="Compact"/>
            </w:pPr>
            <w:r>
              <w:t xml:space="preserve">Kaltenegg-Schotter</w:t>
            </w:r>
          </w:p>
        </w:tc>
      </w:tr>
      <w:tr>
        <w:tc>
          <w:tcPr/>
          <w:p>
            <w:pPr>
              <w:pStyle w:val="Compact"/>
            </w:pPr>
            <w:r>
              <w:t xml:space="preserve">15201468</w:t>
            </w:r>
          </w:p>
        </w:tc>
        <w:tc>
          <w:tcPr/>
          <w:p>
            <w:pPr>
              <w:pStyle w:val="Compact"/>
            </w:pPr>
            <w:r>
              <w:t xml:space="preserve">Steinhuserberg-Schotter</w:t>
            </w:r>
          </w:p>
        </w:tc>
        <w:tc>
          <w:tcPr/>
          <w:p>
            <w:pPr>
              <w:pStyle w:val="Compact"/>
            </w:pPr>
            <w:r>
              <w:t xml:space="preserve">Steinhuserberg-Schotter</w:t>
            </w:r>
          </w:p>
        </w:tc>
      </w:tr>
      <w:tr>
        <w:tc>
          <w:tcPr/>
          <w:p>
            <w:pPr>
              <w:pStyle w:val="Compact"/>
            </w:pPr>
            <w:r>
              <w:t xml:space="preserve">15201469</w:t>
            </w:r>
          </w:p>
        </w:tc>
        <w:tc>
          <w:tcPr/>
          <w:p>
            <w:pPr>
              <w:pStyle w:val="Compact"/>
            </w:pPr>
            <w:r>
              <w:t xml:space="preserve">Büelm-Schotter</w:t>
            </w:r>
          </w:p>
        </w:tc>
        <w:tc>
          <w:tcPr/>
          <w:p>
            <w:pPr>
              <w:pStyle w:val="Compact"/>
            </w:pPr>
            <w:r>
              <w:t xml:space="preserve">Büelm-Schotter</w:t>
            </w:r>
          </w:p>
        </w:tc>
      </w:tr>
      <w:tr>
        <w:tc>
          <w:tcPr/>
          <w:p>
            <w:pPr>
              <w:pStyle w:val="Compact"/>
            </w:pPr>
            <w:r>
              <w:t xml:space="preserve">15201470</w:t>
            </w:r>
          </w:p>
        </w:tc>
        <w:tc>
          <w:tcPr/>
          <w:p>
            <w:pPr>
              <w:pStyle w:val="Compact"/>
            </w:pPr>
            <w:r>
              <w:t xml:space="preserve">Büel-Schotter</w:t>
            </w:r>
          </w:p>
        </w:tc>
        <w:tc>
          <w:tcPr/>
          <w:p>
            <w:pPr>
              <w:pStyle w:val="Compact"/>
            </w:pPr>
            <w:r>
              <w:t xml:space="preserve">Büel-Schotter</w:t>
            </w:r>
          </w:p>
        </w:tc>
      </w:tr>
      <w:tr>
        <w:tc>
          <w:tcPr/>
          <w:p>
            <w:pPr>
              <w:pStyle w:val="Compact"/>
            </w:pPr>
            <w:r>
              <w:t xml:space="preserve">15201471</w:t>
            </w:r>
          </w:p>
        </w:tc>
        <w:tc>
          <w:tcPr/>
          <w:p>
            <w:pPr>
              <w:pStyle w:val="Compact"/>
            </w:pPr>
            <w:r>
              <w:t xml:space="preserve">Bünten-Schotter</w:t>
            </w:r>
          </w:p>
        </w:tc>
        <w:tc>
          <w:tcPr/>
          <w:p>
            <w:pPr>
              <w:pStyle w:val="Compact"/>
            </w:pPr>
            <w:r>
              <w:t xml:space="preserve">Bünten-Schotter</w:t>
            </w:r>
          </w:p>
        </w:tc>
      </w:tr>
      <w:tr>
        <w:tc>
          <w:tcPr/>
          <w:p>
            <w:pPr>
              <w:pStyle w:val="Compact"/>
            </w:pPr>
            <w:r>
              <w:t xml:space="preserve">15201472</w:t>
            </w:r>
          </w:p>
        </w:tc>
        <w:tc>
          <w:tcPr/>
          <w:p>
            <w:pPr>
              <w:pStyle w:val="Compact"/>
            </w:pPr>
            <w:r>
              <w:t xml:space="preserve">Durnagel-Schotter</w:t>
            </w:r>
          </w:p>
        </w:tc>
        <w:tc>
          <w:tcPr/>
          <w:p>
            <w:pPr>
              <w:pStyle w:val="Compact"/>
            </w:pPr>
            <w:r>
              <w:t xml:space="preserve">Durnagel-Schotter</w:t>
            </w:r>
          </w:p>
        </w:tc>
      </w:tr>
      <w:tr>
        <w:tc>
          <w:tcPr/>
          <w:p>
            <w:pPr>
              <w:pStyle w:val="Compact"/>
            </w:pPr>
            <w:r>
              <w:t xml:space="preserve">15201473</w:t>
            </w:r>
          </w:p>
        </w:tc>
        <w:tc>
          <w:tcPr/>
          <w:p>
            <w:pPr>
              <w:pStyle w:val="Compact"/>
            </w:pPr>
            <w:r>
              <w:t xml:space="preserve">Dürrenroth-Schotter</w:t>
            </w:r>
          </w:p>
        </w:tc>
        <w:tc>
          <w:tcPr/>
          <w:p>
            <w:pPr>
              <w:pStyle w:val="Compact"/>
            </w:pPr>
            <w:r>
              <w:t xml:space="preserve">Dürrenroth-Schotter</w:t>
            </w:r>
          </w:p>
        </w:tc>
      </w:tr>
      <w:tr>
        <w:tc>
          <w:tcPr/>
          <w:p>
            <w:pPr>
              <w:pStyle w:val="Compact"/>
            </w:pPr>
            <w:r>
              <w:t xml:space="preserve">15201474</w:t>
            </w:r>
          </w:p>
        </w:tc>
        <w:tc>
          <w:tcPr/>
          <w:p>
            <w:pPr>
              <w:pStyle w:val="Compact"/>
            </w:pPr>
            <w:r>
              <w:t xml:space="preserve">Egghüsli-Schotter</w:t>
            </w:r>
          </w:p>
        </w:tc>
        <w:tc>
          <w:tcPr/>
          <w:p>
            <w:pPr>
              <w:pStyle w:val="Compact"/>
            </w:pPr>
            <w:r>
              <w:t xml:space="preserve">Egghüsli-Schotter</w:t>
            </w:r>
          </w:p>
        </w:tc>
      </w:tr>
      <w:tr>
        <w:tc>
          <w:tcPr/>
          <w:p>
            <w:pPr>
              <w:pStyle w:val="Compact"/>
            </w:pPr>
            <w:r>
              <w:t xml:space="preserve">15201475</w:t>
            </w:r>
          </w:p>
        </w:tc>
        <w:tc>
          <w:tcPr/>
          <w:p>
            <w:pPr>
              <w:pStyle w:val="Compact"/>
            </w:pPr>
            <w:r>
              <w:t xml:space="preserve">Emmental-Schotter</w:t>
            </w:r>
          </w:p>
        </w:tc>
        <w:tc>
          <w:tcPr/>
          <w:p>
            <w:pPr>
              <w:pStyle w:val="Compact"/>
            </w:pPr>
            <w:r>
              <w:t xml:space="preserve">Emmental-Schotter</w:t>
            </w:r>
          </w:p>
        </w:tc>
      </w:tr>
      <w:tr>
        <w:tc>
          <w:tcPr/>
          <w:p>
            <w:pPr>
              <w:pStyle w:val="Compact"/>
            </w:pPr>
            <w:r>
              <w:t xml:space="preserve">15201476</w:t>
            </w:r>
          </w:p>
        </w:tc>
        <w:tc>
          <w:tcPr/>
          <w:p>
            <w:pPr>
              <w:pStyle w:val="Compact"/>
            </w:pPr>
            <w:r>
              <w:t xml:space="preserve">Ergolztal-Schotter</w:t>
            </w:r>
          </w:p>
        </w:tc>
        <w:tc>
          <w:tcPr/>
          <w:p>
            <w:pPr>
              <w:pStyle w:val="Compact"/>
            </w:pPr>
            <w:r>
              <w:t xml:space="preserve">Ergolztal-Schotter</w:t>
            </w:r>
          </w:p>
        </w:tc>
      </w:tr>
      <w:tr>
        <w:tc>
          <w:tcPr/>
          <w:p>
            <w:pPr>
              <w:pStyle w:val="Compact"/>
            </w:pPr>
            <w:r>
              <w:t xml:space="preserve">15201477</w:t>
            </w:r>
          </w:p>
        </w:tc>
        <w:tc>
          <w:tcPr/>
          <w:p>
            <w:pPr>
              <w:pStyle w:val="Compact"/>
            </w:pPr>
            <w:r>
              <w:t xml:space="preserve">Gammenthal-Schotter</w:t>
            </w:r>
          </w:p>
        </w:tc>
        <w:tc>
          <w:tcPr/>
          <w:p>
            <w:pPr>
              <w:pStyle w:val="Compact"/>
            </w:pPr>
            <w:r>
              <w:t xml:space="preserve">Gammenthal-Schotter</w:t>
            </w:r>
          </w:p>
        </w:tc>
      </w:tr>
      <w:tr>
        <w:tc>
          <w:tcPr/>
          <w:p>
            <w:pPr>
              <w:pStyle w:val="Compact"/>
            </w:pPr>
            <w:r>
              <w:t xml:space="preserve">15201478</w:t>
            </w:r>
          </w:p>
        </w:tc>
        <w:tc>
          <w:tcPr/>
          <w:p>
            <w:pPr>
              <w:pStyle w:val="Compact"/>
            </w:pPr>
            <w:r>
              <w:t xml:space="preserve">Gondiswil-Formation</w:t>
            </w:r>
          </w:p>
        </w:tc>
        <w:tc>
          <w:tcPr/>
          <w:p>
            <w:pPr>
              <w:pStyle w:val="Compact"/>
            </w:pPr>
            <w:r>
              <w:t xml:space="preserve">Gondiswil-Formation</w:t>
            </w:r>
          </w:p>
        </w:tc>
      </w:tr>
      <w:tr>
        <w:tc>
          <w:tcPr/>
          <w:p>
            <w:pPr>
              <w:pStyle w:val="Compact"/>
            </w:pPr>
            <w:r>
              <w:t xml:space="preserve">15201479</w:t>
            </w:r>
          </w:p>
        </w:tc>
        <w:tc>
          <w:tcPr/>
          <w:p>
            <w:pPr>
              <w:pStyle w:val="Compact"/>
            </w:pPr>
            <w:r>
              <w:t xml:space="preserve">Hasewald-Schotter</w:t>
            </w:r>
          </w:p>
        </w:tc>
        <w:tc>
          <w:tcPr/>
          <w:p>
            <w:pPr>
              <w:pStyle w:val="Compact"/>
            </w:pPr>
            <w:r>
              <w:t xml:space="preserve">Hasewald-Schotter</w:t>
            </w:r>
          </w:p>
        </w:tc>
      </w:tr>
      <w:tr>
        <w:tc>
          <w:tcPr/>
          <w:p>
            <w:pPr>
              <w:pStyle w:val="Compact"/>
            </w:pPr>
            <w:r>
              <w:t xml:space="preserve">15201480</w:t>
            </w:r>
          </w:p>
        </w:tc>
        <w:tc>
          <w:tcPr/>
          <w:p>
            <w:pPr>
              <w:pStyle w:val="Compact"/>
            </w:pPr>
            <w:r>
              <w:t xml:space="preserve">Hirzmatt-Schotter</w:t>
            </w:r>
          </w:p>
        </w:tc>
        <w:tc>
          <w:tcPr/>
          <w:p>
            <w:pPr>
              <w:pStyle w:val="Compact"/>
            </w:pPr>
            <w:r>
              <w:t xml:space="preserve">Hirzmatt-Schotter</w:t>
            </w:r>
          </w:p>
        </w:tc>
      </w:tr>
      <w:tr>
        <w:tc>
          <w:tcPr/>
          <w:p>
            <w:pPr>
              <w:pStyle w:val="Compact"/>
            </w:pPr>
            <w:r>
              <w:t xml:space="preserve">15201481</w:t>
            </w:r>
          </w:p>
        </w:tc>
        <w:tc>
          <w:tcPr/>
          <w:p>
            <w:pPr>
              <w:pStyle w:val="Compact"/>
            </w:pPr>
            <w:r>
              <w:t xml:space="preserve">Mettlen-Schotter</w:t>
            </w:r>
          </w:p>
        </w:tc>
        <w:tc>
          <w:tcPr/>
          <w:p>
            <w:pPr>
              <w:pStyle w:val="Compact"/>
            </w:pPr>
            <w:r>
              <w:t xml:space="preserve">Mettlen-Schotter</w:t>
            </w:r>
          </w:p>
        </w:tc>
      </w:tr>
      <w:tr>
        <w:tc>
          <w:tcPr/>
          <w:p>
            <w:pPr>
              <w:pStyle w:val="Compact"/>
            </w:pPr>
            <w:r>
              <w:t xml:space="preserve">15201482</w:t>
            </w:r>
          </w:p>
        </w:tc>
        <w:tc>
          <w:tcPr/>
          <w:p>
            <w:pPr>
              <w:pStyle w:val="Compact"/>
            </w:pPr>
            <w:r>
              <w:t xml:space="preserve">Möhlinerfeld-Schotter</w:t>
            </w:r>
          </w:p>
        </w:tc>
        <w:tc>
          <w:tcPr/>
          <w:p>
            <w:pPr>
              <w:pStyle w:val="Compact"/>
            </w:pPr>
            <w:r>
              <w:t xml:space="preserve">Möhlinerfeld-Schotter</w:t>
            </w:r>
          </w:p>
        </w:tc>
      </w:tr>
      <w:tr>
        <w:tc>
          <w:tcPr/>
          <w:p>
            <w:pPr>
              <w:pStyle w:val="Compact"/>
            </w:pPr>
            <w:r>
              <w:t xml:space="preserve">15201483</w:t>
            </w:r>
          </w:p>
        </w:tc>
        <w:tc>
          <w:tcPr/>
          <w:p>
            <w:pPr>
              <w:pStyle w:val="Compact"/>
            </w:pPr>
            <w:r>
              <w:t xml:space="preserve">Muttenfeld-Schotter</w:t>
            </w:r>
          </w:p>
        </w:tc>
        <w:tc>
          <w:tcPr/>
          <w:p>
            <w:pPr>
              <w:pStyle w:val="Compact"/>
            </w:pPr>
            <w:r>
              <w:t xml:space="preserve">Muttenfeld-Schotter</w:t>
            </w:r>
          </w:p>
        </w:tc>
      </w:tr>
      <w:tr>
        <w:tc>
          <w:tcPr/>
          <w:p>
            <w:pPr>
              <w:pStyle w:val="Compact"/>
            </w:pPr>
            <w:r>
              <w:t xml:space="preserve">15201484</w:t>
            </w:r>
          </w:p>
        </w:tc>
        <w:tc>
          <w:tcPr/>
          <w:p>
            <w:pPr>
              <w:pStyle w:val="Compact"/>
            </w:pPr>
            <w:r>
              <w:t xml:space="preserve">Nidfurn-Schotter</w:t>
            </w:r>
          </w:p>
        </w:tc>
        <w:tc>
          <w:tcPr/>
          <w:p>
            <w:pPr>
              <w:pStyle w:val="Compact"/>
            </w:pPr>
            <w:r>
              <w:t xml:space="preserve">Nidfurn-Schotter</w:t>
            </w:r>
          </w:p>
        </w:tc>
      </w:tr>
      <w:tr>
        <w:tc>
          <w:tcPr/>
          <w:p>
            <w:pPr>
              <w:pStyle w:val="Compact"/>
            </w:pPr>
            <w:r>
              <w:t xml:space="preserve">15201485</w:t>
            </w:r>
          </w:p>
        </w:tc>
        <w:tc>
          <w:tcPr/>
          <w:p>
            <w:pPr>
              <w:pStyle w:val="Compact"/>
            </w:pPr>
            <w:r>
              <w:t xml:space="preserve">Oberhöhe-Grundmoräne</w:t>
            </w:r>
          </w:p>
        </w:tc>
        <w:tc>
          <w:tcPr/>
          <w:p>
            <w:pPr>
              <w:pStyle w:val="Compact"/>
            </w:pPr>
            <w:r>
              <w:t xml:space="preserve">Oberhöhe-Grundmoräne</w:t>
            </w:r>
          </w:p>
        </w:tc>
      </w:tr>
      <w:tr>
        <w:tc>
          <w:tcPr/>
          <w:p>
            <w:pPr>
              <w:pStyle w:val="Compact"/>
            </w:pPr>
            <w:r>
              <w:t xml:space="preserve">15201486</w:t>
            </w:r>
          </w:p>
        </w:tc>
        <w:tc>
          <w:tcPr/>
          <w:p>
            <w:pPr>
              <w:pStyle w:val="Compact"/>
            </w:pPr>
            <w:r>
              <w:t xml:space="preserve">Obermoos-Schotter</w:t>
            </w:r>
          </w:p>
        </w:tc>
        <w:tc>
          <w:tcPr/>
          <w:p>
            <w:pPr>
              <w:pStyle w:val="Compact"/>
            </w:pPr>
            <w:r>
              <w:t xml:space="preserve">Obermoos-Schotter</w:t>
            </w:r>
          </w:p>
        </w:tc>
      </w:tr>
      <w:tr>
        <w:tc>
          <w:tcPr/>
          <w:p>
            <w:pPr>
              <w:pStyle w:val="Compact"/>
            </w:pPr>
            <w:r>
              <w:t xml:space="preserve">15201487</w:t>
            </w:r>
          </w:p>
        </w:tc>
        <w:tc>
          <w:tcPr/>
          <w:p>
            <w:pPr>
              <w:pStyle w:val="Compact"/>
            </w:pPr>
            <w:r>
              <w:t xml:space="preserve">Öflingen-Schotter</w:t>
            </w:r>
          </w:p>
        </w:tc>
        <w:tc>
          <w:tcPr/>
          <w:p>
            <w:pPr>
              <w:pStyle w:val="Compact"/>
            </w:pPr>
            <w:r>
              <w:t xml:space="preserve">Öflingen-Schotter</w:t>
            </w:r>
          </w:p>
        </w:tc>
      </w:tr>
      <w:tr>
        <w:tc>
          <w:tcPr/>
          <w:p>
            <w:pPr>
              <w:pStyle w:val="Compact"/>
            </w:pPr>
            <w:r>
              <w:t xml:space="preserve">15201488</w:t>
            </w:r>
          </w:p>
        </w:tc>
        <w:tc>
          <w:tcPr/>
          <w:p>
            <w:pPr>
              <w:pStyle w:val="Compact"/>
            </w:pPr>
            <w:r>
              <w:t xml:space="preserve">Rottal-Schotter</w:t>
            </w:r>
          </w:p>
        </w:tc>
        <w:tc>
          <w:tcPr/>
          <w:p>
            <w:pPr>
              <w:pStyle w:val="Compact"/>
            </w:pPr>
            <w:r>
              <w:t xml:space="preserve">Rottal-Schotter</w:t>
            </w:r>
          </w:p>
        </w:tc>
      </w:tr>
      <w:tr>
        <w:tc>
          <w:tcPr/>
          <w:p>
            <w:pPr>
              <w:pStyle w:val="Compact"/>
            </w:pPr>
            <w:r>
              <w:t xml:space="preserve">15201489</w:t>
            </w:r>
          </w:p>
        </w:tc>
        <w:tc>
          <w:tcPr/>
          <w:p>
            <w:pPr>
              <w:pStyle w:val="Compact"/>
            </w:pPr>
            <w:r>
              <w:t xml:space="preserve">Rüdelwald-Schotter</w:t>
            </w:r>
          </w:p>
        </w:tc>
        <w:tc>
          <w:tcPr/>
          <w:p>
            <w:pPr>
              <w:pStyle w:val="Compact"/>
            </w:pPr>
            <w:r>
              <w:t xml:space="preserve">Rüdelwald-Schotter</w:t>
            </w:r>
          </w:p>
        </w:tc>
      </w:tr>
      <w:tr>
        <w:tc>
          <w:tcPr/>
          <w:p>
            <w:pPr>
              <w:pStyle w:val="Compact"/>
            </w:pPr>
            <w:r>
              <w:t xml:space="preserve">15201490</w:t>
            </w:r>
          </w:p>
        </w:tc>
        <w:tc>
          <w:tcPr/>
          <w:p>
            <w:pPr>
              <w:pStyle w:val="Compact"/>
            </w:pPr>
            <w:r>
              <w:t xml:space="preserve">Rufswil-Schotter</w:t>
            </w:r>
          </w:p>
        </w:tc>
        <w:tc>
          <w:tcPr/>
          <w:p>
            <w:pPr>
              <w:pStyle w:val="Compact"/>
            </w:pPr>
            <w:r>
              <w:t xml:space="preserve">Rufswil-Schotter</w:t>
            </w:r>
          </w:p>
        </w:tc>
      </w:tr>
      <w:tr>
        <w:tc>
          <w:tcPr/>
          <w:p>
            <w:pPr>
              <w:pStyle w:val="Compact"/>
            </w:pPr>
            <w:r>
              <w:t xml:space="preserve">15201491</w:t>
            </w:r>
          </w:p>
        </w:tc>
        <w:tc>
          <w:tcPr/>
          <w:p>
            <w:pPr>
              <w:pStyle w:val="Compact"/>
            </w:pPr>
            <w:r>
              <w:t xml:space="preserve">Rütimatt-Schotter</w:t>
            </w:r>
          </w:p>
        </w:tc>
        <w:tc>
          <w:tcPr/>
          <w:p>
            <w:pPr>
              <w:pStyle w:val="Compact"/>
            </w:pPr>
            <w:r>
              <w:t xml:space="preserve">Rütimatt-Schotter</w:t>
            </w:r>
          </w:p>
        </w:tc>
      </w:tr>
      <w:tr>
        <w:tc>
          <w:tcPr/>
          <w:p>
            <w:pPr>
              <w:pStyle w:val="Compact"/>
            </w:pPr>
            <w:r>
              <w:t xml:space="preserve">15201492</w:t>
            </w:r>
          </w:p>
        </w:tc>
        <w:tc>
          <w:tcPr/>
          <w:p>
            <w:pPr>
              <w:pStyle w:val="Compact"/>
            </w:pPr>
            <w:r>
              <w:t xml:space="preserve">Schwanderholzwald-Schotter</w:t>
            </w:r>
          </w:p>
        </w:tc>
        <w:tc>
          <w:tcPr/>
          <w:p>
            <w:pPr>
              <w:pStyle w:val="Compact"/>
            </w:pPr>
            <w:r>
              <w:t xml:space="preserve">Schwanderholzwald-Schotter</w:t>
            </w:r>
          </w:p>
        </w:tc>
      </w:tr>
      <w:tr>
        <w:tc>
          <w:tcPr/>
          <w:p>
            <w:pPr>
              <w:pStyle w:val="Compact"/>
            </w:pPr>
            <w:r>
              <w:t xml:space="preserve">15201493</w:t>
            </w:r>
          </w:p>
        </w:tc>
        <w:tc>
          <w:tcPr/>
          <w:p>
            <w:pPr>
              <w:pStyle w:val="Compact"/>
            </w:pPr>
            <w:r>
              <w:t xml:space="preserve">Schwande-Seebodensedimente</w:t>
            </w:r>
          </w:p>
        </w:tc>
        <w:tc>
          <w:tcPr/>
          <w:p>
            <w:pPr>
              <w:pStyle w:val="Compact"/>
            </w:pPr>
            <w:r>
              <w:t xml:space="preserve">Schwande-Seebodensedimente</w:t>
            </w:r>
          </w:p>
        </w:tc>
      </w:tr>
      <w:tr>
        <w:tc>
          <w:tcPr/>
          <w:p>
            <w:pPr>
              <w:pStyle w:val="Compact"/>
            </w:pPr>
            <w:r>
              <w:t xml:space="preserve">15201494</w:t>
            </w:r>
          </w:p>
        </w:tc>
        <w:tc>
          <w:tcPr/>
          <w:p>
            <w:pPr>
              <w:pStyle w:val="Compact"/>
            </w:pPr>
            <w:r>
              <w:t xml:space="preserve">Soppensee-Seebodensedimente</w:t>
            </w:r>
          </w:p>
        </w:tc>
        <w:tc>
          <w:tcPr/>
          <w:p>
            <w:pPr>
              <w:pStyle w:val="Compact"/>
            </w:pPr>
            <w:r>
              <w:t xml:space="preserve">Soppensee-Seebodensedimente</w:t>
            </w:r>
          </w:p>
        </w:tc>
      </w:tr>
      <w:tr>
        <w:tc>
          <w:tcPr/>
          <w:p>
            <w:pPr>
              <w:pStyle w:val="Compact"/>
            </w:pPr>
            <w:r>
              <w:t xml:space="preserve">15201495</w:t>
            </w:r>
          </w:p>
        </w:tc>
        <w:tc>
          <w:tcPr/>
          <w:p>
            <w:pPr>
              <w:pStyle w:val="Compact"/>
            </w:pPr>
            <w:r>
              <w:t xml:space="preserve">Speicherboden-Lokalmoräne</w:t>
            </w:r>
          </w:p>
        </w:tc>
        <w:tc>
          <w:tcPr/>
          <w:p>
            <w:pPr>
              <w:pStyle w:val="Compact"/>
            </w:pPr>
            <w:r>
              <w:t xml:space="preserve">Speicherboden-Lokalmoräne</w:t>
            </w:r>
          </w:p>
        </w:tc>
      </w:tr>
      <w:tr>
        <w:tc>
          <w:tcPr/>
          <w:p>
            <w:pPr>
              <w:pStyle w:val="Compact"/>
            </w:pPr>
            <w:r>
              <w:t xml:space="preserve">15201496</w:t>
            </w:r>
          </w:p>
        </w:tc>
        <w:tc>
          <w:tcPr/>
          <w:p>
            <w:pPr>
              <w:pStyle w:val="Compact"/>
            </w:pPr>
            <w:r>
              <w:t xml:space="preserve">terrasse lémanique de 10 m</w:t>
            </w:r>
          </w:p>
        </w:tc>
        <w:tc>
          <w:tcPr/>
          <w:p>
            <w:pPr>
              <w:pStyle w:val="Compact"/>
            </w:pPr>
            <w:r>
              <w:t xml:space="preserve">terrasse lémanique de 10 m</w:t>
            </w:r>
          </w:p>
        </w:tc>
      </w:tr>
      <w:tr>
        <w:tc>
          <w:tcPr/>
          <w:p>
            <w:pPr>
              <w:pStyle w:val="Compact"/>
            </w:pPr>
            <w:r>
              <w:t xml:space="preserve">15201497</w:t>
            </w:r>
          </w:p>
        </w:tc>
        <w:tc>
          <w:tcPr/>
          <w:p>
            <w:pPr>
              <w:pStyle w:val="Compact"/>
            </w:pPr>
            <w:r>
              <w:t xml:space="preserve">terrasse lémanique de 3 m</w:t>
            </w:r>
          </w:p>
        </w:tc>
        <w:tc>
          <w:tcPr/>
          <w:p>
            <w:pPr>
              <w:pStyle w:val="Compact"/>
            </w:pPr>
            <w:r>
              <w:t xml:space="preserve">terrasse lémanique de 3 m</w:t>
            </w:r>
          </w:p>
        </w:tc>
      </w:tr>
      <w:tr>
        <w:tc>
          <w:tcPr/>
          <w:p>
            <w:pPr>
              <w:pStyle w:val="Compact"/>
            </w:pPr>
            <w:r>
              <w:t xml:space="preserve">15201498</w:t>
            </w:r>
          </w:p>
        </w:tc>
        <w:tc>
          <w:tcPr/>
          <w:p>
            <w:pPr>
              <w:pStyle w:val="Compact"/>
            </w:pPr>
            <w:r>
              <w:t xml:space="preserve">Untere Zeller Schotter</w:t>
            </w:r>
          </w:p>
        </w:tc>
        <w:tc>
          <w:tcPr/>
          <w:p>
            <w:pPr>
              <w:pStyle w:val="Compact"/>
            </w:pPr>
            <w:r>
              <w:t xml:space="preserve">Untere Zeller Schotter</w:t>
            </w:r>
          </w:p>
        </w:tc>
      </w:tr>
      <w:tr>
        <w:tc>
          <w:tcPr/>
          <w:p>
            <w:pPr>
              <w:pStyle w:val="Compact"/>
            </w:pPr>
            <w:r>
              <w:t xml:space="preserve">15201499</w:t>
            </w:r>
          </w:p>
        </w:tc>
        <w:tc>
          <w:tcPr/>
          <w:p>
            <w:pPr>
              <w:pStyle w:val="Compact"/>
            </w:pPr>
            <w:r>
              <w:t xml:space="preserve">Untergrabehüsli-Schotter</w:t>
            </w:r>
          </w:p>
        </w:tc>
        <w:tc>
          <w:tcPr/>
          <w:p>
            <w:pPr>
              <w:pStyle w:val="Compact"/>
            </w:pPr>
            <w:r>
              <w:t xml:space="preserve">Untergrabehüsli-Schotter</w:t>
            </w:r>
          </w:p>
        </w:tc>
      </w:tr>
      <w:tr>
        <w:tc>
          <w:tcPr/>
          <w:p>
            <w:pPr>
              <w:pStyle w:val="Compact"/>
            </w:pPr>
            <w:r>
              <w:t xml:space="preserve">15201500</w:t>
            </w:r>
          </w:p>
        </w:tc>
        <w:tc>
          <w:tcPr/>
          <w:p>
            <w:pPr>
              <w:pStyle w:val="Compact"/>
            </w:pPr>
            <w:r>
              <w:t xml:space="preserve">Untertreie-Schotter</w:t>
            </w:r>
          </w:p>
        </w:tc>
        <w:tc>
          <w:tcPr/>
          <w:p>
            <w:pPr>
              <w:pStyle w:val="Compact"/>
            </w:pPr>
            <w:r>
              <w:t xml:space="preserve">Untertreie-Schotter</w:t>
            </w:r>
          </w:p>
        </w:tc>
      </w:tr>
      <w:tr>
        <w:tc>
          <w:tcPr/>
          <w:p>
            <w:pPr>
              <w:pStyle w:val="Compact"/>
            </w:pPr>
            <w:r>
              <w:t xml:space="preserve">15201501</w:t>
            </w:r>
          </w:p>
        </w:tc>
        <w:tc>
          <w:tcPr/>
          <w:p>
            <w:pPr>
              <w:pStyle w:val="Compact"/>
            </w:pPr>
            <w:r>
              <w:t xml:space="preserve">Wallbach-Schotter</w:t>
            </w:r>
          </w:p>
        </w:tc>
        <w:tc>
          <w:tcPr/>
          <w:p>
            <w:pPr>
              <w:pStyle w:val="Compact"/>
            </w:pPr>
            <w:r>
              <w:t xml:space="preserve">Wallbach-Schotter</w:t>
            </w:r>
          </w:p>
        </w:tc>
      </w:tr>
      <w:tr>
        <w:tc>
          <w:tcPr/>
          <w:p>
            <w:pPr>
              <w:pStyle w:val="Compact"/>
            </w:pPr>
            <w:r>
              <w:t xml:space="preserve">15201502</w:t>
            </w:r>
          </w:p>
        </w:tc>
        <w:tc>
          <w:tcPr/>
          <w:p>
            <w:pPr>
              <w:pStyle w:val="Compact"/>
            </w:pPr>
            <w:r>
              <w:t xml:space="preserve">Werthenstein-Schotter</w:t>
            </w:r>
          </w:p>
        </w:tc>
        <w:tc>
          <w:tcPr/>
          <w:p>
            <w:pPr>
              <w:pStyle w:val="Compact"/>
            </w:pPr>
            <w:r>
              <w:t xml:space="preserve">Werthenstein-Schotter</w:t>
            </w:r>
          </w:p>
        </w:tc>
      </w:tr>
      <w:tr>
        <w:tc>
          <w:tcPr/>
          <w:p>
            <w:pPr>
              <w:pStyle w:val="Compact"/>
            </w:pPr>
            <w:r>
              <w:t xml:space="preserve">15201503</w:t>
            </w:r>
          </w:p>
        </w:tc>
        <w:tc>
          <w:tcPr/>
          <w:p>
            <w:pPr>
              <w:pStyle w:val="Compact"/>
            </w:pPr>
            <w:r>
              <w:t xml:space="preserve">Willburg-Formation</w:t>
            </w:r>
          </w:p>
        </w:tc>
        <w:tc>
          <w:tcPr/>
          <w:p>
            <w:pPr>
              <w:pStyle w:val="Compact"/>
            </w:pPr>
            <w:r>
              <w:t xml:space="preserve">Willburg-Formation</w:t>
            </w:r>
          </w:p>
        </w:tc>
      </w:tr>
      <w:tr>
        <w:tc>
          <w:tcPr/>
          <w:p>
            <w:pPr>
              <w:pStyle w:val="Compact"/>
            </w:pPr>
            <w:r>
              <w:t xml:space="preserve">15201504</w:t>
            </w:r>
          </w:p>
        </w:tc>
        <w:tc>
          <w:tcPr/>
          <w:p>
            <w:pPr>
              <w:pStyle w:val="Compact"/>
            </w:pPr>
            <w:r>
              <w:t xml:space="preserve">Wilzigen-Seebodensedimente</w:t>
            </w:r>
          </w:p>
        </w:tc>
        <w:tc>
          <w:tcPr/>
          <w:p>
            <w:pPr>
              <w:pStyle w:val="Compact"/>
            </w:pPr>
            <w:r>
              <w:t xml:space="preserve">Wilzigen-Seebodensedimente</w:t>
            </w:r>
          </w:p>
        </w:tc>
      </w:tr>
      <w:tr>
        <w:tc>
          <w:tcPr/>
          <w:p>
            <w:pPr>
              <w:pStyle w:val="Compact"/>
            </w:pPr>
            <w:r>
              <w:t xml:space="preserve">15201505</w:t>
            </w:r>
          </w:p>
        </w:tc>
        <w:tc>
          <w:tcPr/>
          <w:p>
            <w:pPr>
              <w:pStyle w:val="Compact"/>
            </w:pPr>
            <w:r>
              <w:t xml:space="preserve">Reuss-Schotterkomplex</w:t>
            </w:r>
          </w:p>
        </w:tc>
        <w:tc>
          <w:tcPr/>
          <w:p>
            <w:pPr>
              <w:pStyle w:val="Compact"/>
            </w:pPr>
            <w:r>
              <w:t xml:space="preserve">Reuss-Schotterkomplex</w:t>
            </w:r>
          </w:p>
        </w:tc>
      </w:tr>
      <w:tr>
        <w:tc>
          <w:tcPr/>
          <w:p>
            <w:pPr>
              <w:pStyle w:val="Compact"/>
            </w:pPr>
            <w:r>
              <w:t xml:space="preserve">15201506</w:t>
            </w:r>
          </w:p>
        </w:tc>
        <w:tc>
          <w:tcPr/>
          <w:p>
            <w:pPr>
              <w:pStyle w:val="Compact"/>
            </w:pPr>
            <w:r>
              <w:t xml:space="preserve">Hagnau-Niveau</w:t>
            </w:r>
          </w:p>
        </w:tc>
        <w:tc>
          <w:tcPr/>
          <w:p>
            <w:pPr>
              <w:pStyle w:val="Compact"/>
            </w:pPr>
            <w:r>
              <w:t xml:space="preserve">Hagnau-Niveau</w:t>
            </w:r>
          </w:p>
        </w:tc>
      </w:tr>
      <w:tr>
        <w:tc>
          <w:tcPr/>
          <w:p>
            <w:pPr>
              <w:pStyle w:val="Compact"/>
            </w:pPr>
            <w:r>
              <w:t xml:space="preserve">15201507</w:t>
            </w:r>
          </w:p>
        </w:tc>
        <w:tc>
          <w:tcPr/>
          <w:p>
            <w:pPr>
              <w:pStyle w:val="Compact"/>
            </w:pPr>
            <w:r>
              <w:t xml:space="preserve">Reusstal-Seebodensediment</w:t>
            </w:r>
          </w:p>
        </w:tc>
        <w:tc>
          <w:tcPr/>
          <w:p>
            <w:pPr>
              <w:pStyle w:val="Compact"/>
            </w:pPr>
            <w:r>
              <w:t xml:space="preserve">Reusstal-Seebodensediment</w:t>
            </w:r>
          </w:p>
        </w:tc>
      </w:tr>
      <w:tr>
        <w:tc>
          <w:tcPr/>
          <w:p>
            <w:pPr>
              <w:pStyle w:val="Compact"/>
            </w:pPr>
            <w:r>
              <w:t xml:space="preserve">15201508</w:t>
            </w:r>
          </w:p>
        </w:tc>
        <w:tc>
          <w:tcPr/>
          <w:p>
            <w:pPr>
              <w:pStyle w:val="Compact"/>
            </w:pPr>
            <w:r>
              <w:t xml:space="preserve">Wyna-Schotter</w:t>
            </w:r>
          </w:p>
        </w:tc>
        <w:tc>
          <w:tcPr/>
          <w:p>
            <w:pPr>
              <w:pStyle w:val="Compact"/>
            </w:pPr>
            <w:r>
              <w:t xml:space="preserve">Wyna-Schotter</w:t>
            </w:r>
          </w:p>
        </w:tc>
      </w:tr>
      <w:tr>
        <w:tc>
          <w:tcPr/>
          <w:p>
            <w:pPr>
              <w:pStyle w:val="Compact"/>
            </w:pPr>
            <w:r>
              <w:t xml:space="preserve">15201509</w:t>
            </w:r>
          </w:p>
        </w:tc>
        <w:tc>
          <w:tcPr/>
          <w:p>
            <w:pPr>
              <w:pStyle w:val="Compact"/>
            </w:pPr>
            <w:r>
              <w:t xml:space="preserve">Rickenbach-Schotter</w:t>
            </w:r>
          </w:p>
        </w:tc>
        <w:tc>
          <w:tcPr/>
          <w:p>
            <w:pPr>
              <w:pStyle w:val="Compact"/>
            </w:pPr>
            <w:r>
              <w:t xml:space="preserve">Rickenbach-Schotter</w:t>
            </w:r>
          </w:p>
        </w:tc>
      </w:tr>
      <w:tr>
        <w:tc>
          <w:tcPr/>
          <w:p>
            <w:pPr>
              <w:pStyle w:val="Compact"/>
            </w:pPr>
            <w:r>
              <w:t xml:space="preserve">15201510</w:t>
            </w:r>
          </w:p>
        </w:tc>
        <w:tc>
          <w:tcPr/>
          <w:p>
            <w:pPr>
              <w:pStyle w:val="Compact"/>
            </w:pPr>
            <w:r>
              <w:t xml:space="preserve">Ermensee-Schotter</w:t>
            </w:r>
          </w:p>
        </w:tc>
        <w:tc>
          <w:tcPr/>
          <w:p>
            <w:pPr>
              <w:pStyle w:val="Compact"/>
            </w:pPr>
            <w:r>
              <w:t xml:space="preserve">Ermensee-Schotter</w:t>
            </w:r>
          </w:p>
        </w:tc>
      </w:tr>
      <w:tr>
        <w:tc>
          <w:tcPr/>
          <w:p>
            <w:pPr>
              <w:pStyle w:val="Compact"/>
            </w:pPr>
            <w:r>
              <w:t xml:space="preserve">15201511</w:t>
            </w:r>
          </w:p>
        </w:tc>
        <w:tc>
          <w:tcPr/>
          <w:p>
            <w:pPr>
              <w:pStyle w:val="Compact"/>
            </w:pPr>
            <w:r>
              <w:t xml:space="preserve">Mooretal-Schotter</w:t>
            </w:r>
          </w:p>
        </w:tc>
        <w:tc>
          <w:tcPr/>
          <w:p>
            <w:pPr>
              <w:pStyle w:val="Compact"/>
            </w:pPr>
            <w:r>
              <w:t xml:space="preserve">Mooretal-Schotter</w:t>
            </w:r>
          </w:p>
        </w:tc>
      </w:tr>
      <w:tr>
        <w:tc>
          <w:tcPr/>
          <w:p>
            <w:pPr>
              <w:pStyle w:val="Compact"/>
            </w:pPr>
            <w:r>
              <w:t xml:space="preserve">15201512</w:t>
            </w:r>
          </w:p>
        </w:tc>
        <w:tc>
          <w:tcPr/>
          <w:p>
            <w:pPr>
              <w:pStyle w:val="Compact"/>
            </w:pPr>
            <w:r>
              <w:t xml:space="preserve">Ämmet-Schotter</w:t>
            </w:r>
          </w:p>
        </w:tc>
        <w:tc>
          <w:tcPr/>
          <w:p>
            <w:pPr>
              <w:pStyle w:val="Compact"/>
            </w:pPr>
            <w:r>
              <w:t xml:space="preserve">Ämmet-Schotter</w:t>
            </w:r>
          </w:p>
        </w:tc>
      </w:tr>
      <w:tr>
        <w:tc>
          <w:tcPr/>
          <w:p>
            <w:pPr>
              <w:pStyle w:val="Compact"/>
            </w:pPr>
            <w:r>
              <w:t xml:space="preserve">15201513</w:t>
            </w:r>
          </w:p>
        </w:tc>
        <w:tc>
          <w:tcPr/>
          <w:p>
            <w:pPr>
              <w:pStyle w:val="Compact"/>
            </w:pPr>
            <w:r>
              <w:t xml:space="preserve">Homberg-Till</w:t>
            </w:r>
          </w:p>
        </w:tc>
        <w:tc>
          <w:tcPr/>
          <w:p>
            <w:pPr>
              <w:pStyle w:val="Compact"/>
            </w:pPr>
            <w:r>
              <w:t xml:space="preserve">Homberg-Till</w:t>
            </w:r>
          </w:p>
        </w:tc>
      </w:tr>
      <w:tr>
        <w:tc>
          <w:tcPr/>
          <w:p>
            <w:pPr>
              <w:pStyle w:val="Compact"/>
            </w:pPr>
            <w:r>
              <w:t xml:space="preserve">15201514</w:t>
            </w:r>
          </w:p>
        </w:tc>
        <w:tc>
          <w:tcPr/>
          <w:p>
            <w:pPr>
              <w:pStyle w:val="Compact"/>
            </w:pPr>
            <w:r>
              <w:t xml:space="preserve">Lindenberg-Till</w:t>
            </w:r>
          </w:p>
        </w:tc>
        <w:tc>
          <w:tcPr/>
          <w:p>
            <w:pPr>
              <w:pStyle w:val="Compact"/>
            </w:pPr>
            <w:r>
              <w:t xml:space="preserve">Lindenberg-Till</w:t>
            </w:r>
          </w:p>
        </w:tc>
      </w:tr>
      <w:tr>
        <w:tc>
          <w:tcPr/>
          <w:p>
            <w:pPr>
              <w:pStyle w:val="Compact"/>
            </w:pPr>
            <w:r>
              <w:t xml:space="preserve">15201515</w:t>
            </w:r>
          </w:p>
        </w:tc>
        <w:tc>
          <w:tcPr/>
          <w:p>
            <w:pPr>
              <w:pStyle w:val="Compact"/>
            </w:pPr>
            <w:r>
              <w:t xml:space="preserve">Heubeerihübel-Schotter</w:t>
            </w:r>
          </w:p>
        </w:tc>
        <w:tc>
          <w:tcPr/>
          <w:p>
            <w:pPr>
              <w:pStyle w:val="Compact"/>
            </w:pPr>
            <w:r>
              <w:t xml:space="preserve">Heubeerihübel-Schotter</w:t>
            </w:r>
          </w:p>
        </w:tc>
      </w:tr>
      <w:tr>
        <w:tc>
          <w:tcPr/>
          <w:p>
            <w:pPr>
              <w:pStyle w:val="Compact"/>
            </w:pPr>
            <w:r>
              <w:t xml:space="preserve">15201516</w:t>
            </w:r>
          </w:p>
        </w:tc>
        <w:tc>
          <w:tcPr/>
          <w:p>
            <w:pPr>
              <w:pStyle w:val="Compact"/>
            </w:pPr>
            <w:r>
              <w:t xml:space="preserve">Ritzhans-Schotter</w:t>
            </w:r>
          </w:p>
        </w:tc>
        <w:tc>
          <w:tcPr/>
          <w:p>
            <w:pPr>
              <w:pStyle w:val="Compact"/>
            </w:pPr>
            <w:r>
              <w:t xml:space="preserve">Ritzhans-Schotter</w:t>
            </w:r>
          </w:p>
        </w:tc>
      </w:tr>
      <w:tr>
        <w:tc>
          <w:tcPr/>
          <w:p>
            <w:pPr>
              <w:pStyle w:val="Compact"/>
            </w:pPr>
            <w:r>
              <w:t xml:space="preserve">15201517</w:t>
            </w:r>
          </w:p>
        </w:tc>
        <w:tc>
          <w:tcPr/>
          <w:p>
            <w:pPr>
              <w:pStyle w:val="Compact"/>
            </w:pPr>
            <w:r>
              <w:t xml:space="preserve">Unterdorf-Schotter</w:t>
            </w:r>
          </w:p>
        </w:tc>
        <w:tc>
          <w:tcPr/>
          <w:p>
            <w:pPr>
              <w:pStyle w:val="Compact"/>
            </w:pPr>
            <w:r>
              <w:t xml:space="preserve">Unterdorf-Schotter</w:t>
            </w:r>
          </w:p>
        </w:tc>
      </w:tr>
      <w:tr>
        <w:tc>
          <w:tcPr/>
          <w:p>
            <w:pPr>
              <w:pStyle w:val="Compact"/>
            </w:pPr>
            <w:r>
              <w:t xml:space="preserve">15201518</w:t>
            </w:r>
          </w:p>
        </w:tc>
        <w:tc>
          <w:tcPr/>
          <w:p>
            <w:pPr>
              <w:pStyle w:val="Compact"/>
            </w:pPr>
            <w:r>
              <w:t xml:space="preserve">Schönegg-Formation</w:t>
            </w:r>
          </w:p>
        </w:tc>
        <w:tc>
          <w:tcPr/>
          <w:p>
            <w:pPr>
              <w:pStyle w:val="Compact"/>
            </w:pPr>
            <w:r>
              <w:t xml:space="preserve">Schönegg-Formation</w:t>
            </w:r>
          </w:p>
        </w:tc>
      </w:tr>
      <w:tr>
        <w:tc>
          <w:tcPr/>
          <w:p>
            <w:pPr>
              <w:pStyle w:val="Compact"/>
            </w:pPr>
            <w:r>
              <w:t xml:space="preserve">15201519</w:t>
            </w:r>
          </w:p>
        </w:tc>
        <w:tc>
          <w:tcPr/>
          <w:p>
            <w:pPr>
              <w:pStyle w:val="Compact"/>
            </w:pPr>
            <w:r>
              <w:t xml:space="preserve">Säckingen-Schotter</w:t>
            </w:r>
          </w:p>
        </w:tc>
        <w:tc>
          <w:tcPr/>
          <w:p>
            <w:pPr>
              <w:pStyle w:val="Compact"/>
            </w:pPr>
            <w:r>
              <w:t xml:space="preserve">Säckingen-Schotter</w:t>
            </w:r>
          </w:p>
        </w:tc>
      </w:tr>
      <w:tr>
        <w:tc>
          <w:tcPr/>
          <w:p>
            <w:pPr>
              <w:pStyle w:val="Compact"/>
            </w:pPr>
            <w:r>
              <w:t xml:space="preserve">15201520</w:t>
            </w:r>
          </w:p>
        </w:tc>
        <w:tc>
          <w:tcPr/>
          <w:p>
            <w:pPr>
              <w:pStyle w:val="Compact"/>
            </w:pPr>
            <w:r>
              <w:t xml:space="preserve">Bruderhäusle-Schotter</w:t>
            </w:r>
          </w:p>
        </w:tc>
        <w:tc>
          <w:tcPr/>
          <w:p>
            <w:pPr>
              <w:pStyle w:val="Compact"/>
            </w:pPr>
            <w:r>
              <w:t xml:space="preserve">Bruderhäusle-Schotter</w:t>
            </w:r>
          </w:p>
        </w:tc>
      </w:tr>
      <w:tr>
        <w:tc>
          <w:tcPr/>
          <w:p>
            <w:pPr>
              <w:pStyle w:val="Compact"/>
            </w:pPr>
            <w:r>
              <w:t xml:space="preserve">15201521</w:t>
            </w:r>
          </w:p>
        </w:tc>
        <w:tc>
          <w:tcPr/>
          <w:p>
            <w:pPr>
              <w:pStyle w:val="Compact"/>
            </w:pPr>
            <w:r>
              <w:t xml:space="preserve">Mumpf-Schotter</w:t>
            </w:r>
          </w:p>
        </w:tc>
        <w:tc>
          <w:tcPr/>
          <w:p>
            <w:pPr>
              <w:pStyle w:val="Compact"/>
            </w:pPr>
            <w:r>
              <w:t xml:space="preserve">Mumpf-Schotter</w:t>
            </w:r>
          </w:p>
        </w:tc>
      </w:tr>
      <w:tr>
        <w:tc>
          <w:tcPr/>
          <w:p>
            <w:pPr>
              <w:pStyle w:val="Compact"/>
            </w:pPr>
            <w:r>
              <w:t xml:space="preserve">15201522</w:t>
            </w:r>
          </w:p>
        </w:tc>
        <w:tc>
          <w:tcPr/>
          <w:p>
            <w:pPr>
              <w:pStyle w:val="Compact"/>
            </w:pPr>
            <w:r>
              <w:t xml:space="preserve">Riedmatt-Schotter</w:t>
            </w:r>
          </w:p>
        </w:tc>
        <w:tc>
          <w:tcPr/>
          <w:p>
            <w:pPr>
              <w:pStyle w:val="Compact"/>
            </w:pPr>
            <w:r>
              <w:t xml:space="preserve">Riedmatt-Schotter</w:t>
            </w:r>
          </w:p>
        </w:tc>
      </w:tr>
      <w:tr>
        <w:tc>
          <w:tcPr/>
          <w:p>
            <w:pPr>
              <w:pStyle w:val="Compact"/>
            </w:pPr>
            <w:r>
              <w:t xml:space="preserve">15201523</w:t>
            </w:r>
          </w:p>
        </w:tc>
        <w:tc>
          <w:tcPr/>
          <w:p>
            <w:pPr>
              <w:pStyle w:val="Compact"/>
            </w:pPr>
            <w:r>
              <w:t xml:space="preserve">Beuggen-Schotter</w:t>
            </w:r>
          </w:p>
        </w:tc>
        <w:tc>
          <w:tcPr/>
          <w:p>
            <w:pPr>
              <w:pStyle w:val="Compact"/>
            </w:pPr>
            <w:r>
              <w:t xml:space="preserve">Beuggen-Schotter</w:t>
            </w:r>
          </w:p>
        </w:tc>
      </w:tr>
      <w:tr>
        <w:tc>
          <w:tcPr/>
          <w:p>
            <w:pPr>
              <w:pStyle w:val="Compact"/>
            </w:pPr>
            <w:r>
              <w:t xml:space="preserve">15201524</w:t>
            </w:r>
          </w:p>
        </w:tc>
        <w:tc>
          <w:tcPr/>
          <w:p>
            <w:pPr>
              <w:pStyle w:val="Compact"/>
            </w:pPr>
            <w:r>
              <w:t xml:space="preserve">Feldhof-Schotter</w:t>
            </w:r>
          </w:p>
        </w:tc>
        <w:tc>
          <w:tcPr/>
          <w:p>
            <w:pPr>
              <w:pStyle w:val="Compact"/>
            </w:pPr>
            <w:r>
              <w:t xml:space="preserve">Feldhof-Schotter</w:t>
            </w:r>
          </w:p>
        </w:tc>
      </w:tr>
      <w:tr>
        <w:tc>
          <w:tcPr/>
          <w:p>
            <w:pPr>
              <w:pStyle w:val="Compact"/>
            </w:pPr>
            <w:r>
              <w:t xml:space="preserve">15201525</w:t>
            </w:r>
          </w:p>
        </w:tc>
        <w:tc>
          <w:tcPr/>
          <w:p>
            <w:pPr>
              <w:pStyle w:val="Compact"/>
            </w:pPr>
            <w:r>
              <w:t xml:space="preserve">Spärgacher-Schotter</w:t>
            </w:r>
          </w:p>
        </w:tc>
        <w:tc>
          <w:tcPr/>
          <w:p>
            <w:pPr>
              <w:pStyle w:val="Compact"/>
            </w:pPr>
            <w:r>
              <w:t xml:space="preserve">Spärgacher-Schotter</w:t>
            </w:r>
          </w:p>
        </w:tc>
      </w:tr>
      <w:tr>
        <w:tc>
          <w:tcPr/>
          <w:p>
            <w:pPr>
              <w:pStyle w:val="Compact"/>
            </w:pPr>
            <w:r>
              <w:t xml:space="preserve">15201526</w:t>
            </w:r>
          </w:p>
        </w:tc>
        <w:tc>
          <w:tcPr/>
          <w:p>
            <w:pPr>
              <w:pStyle w:val="Compact"/>
            </w:pPr>
            <w:r>
              <w:t xml:space="preserve">Wagenmoos-Till</w:t>
            </w:r>
          </w:p>
        </w:tc>
        <w:tc>
          <w:tcPr/>
          <w:p>
            <w:pPr>
              <w:pStyle w:val="Compact"/>
            </w:pPr>
            <w:r>
              <w:t xml:space="preserve">Wagenmoos-Till</w:t>
            </w:r>
          </w:p>
        </w:tc>
      </w:tr>
      <w:tr>
        <w:tc>
          <w:tcPr/>
          <w:p>
            <w:pPr>
              <w:pStyle w:val="Compact"/>
            </w:pPr>
            <w:r>
              <w:t xml:space="preserve">15201527</w:t>
            </w:r>
          </w:p>
        </w:tc>
        <w:tc>
          <w:tcPr/>
          <w:p>
            <w:pPr>
              <w:pStyle w:val="Compact"/>
            </w:pPr>
            <w:r>
              <w:t xml:space="preserve">Niderstalden-Schotter</w:t>
            </w:r>
          </w:p>
        </w:tc>
        <w:tc>
          <w:tcPr/>
          <w:p>
            <w:pPr>
              <w:pStyle w:val="Compact"/>
            </w:pPr>
            <w:r>
              <w:t xml:space="preserve">Niderstalden-Schotter</w:t>
            </w:r>
          </w:p>
        </w:tc>
      </w:tr>
      <w:tr>
        <w:tc>
          <w:tcPr/>
          <w:p>
            <w:pPr>
              <w:pStyle w:val="Compact"/>
            </w:pPr>
            <w:r>
              <w:t xml:space="preserve">15201528</w:t>
            </w:r>
          </w:p>
        </w:tc>
        <w:tc>
          <w:tcPr/>
          <w:p>
            <w:pPr>
              <w:pStyle w:val="Compact"/>
            </w:pPr>
            <w:r>
              <w:t xml:space="preserve">Zulgtal-Schotter</w:t>
            </w:r>
          </w:p>
        </w:tc>
        <w:tc>
          <w:tcPr/>
          <w:p>
            <w:pPr>
              <w:pStyle w:val="Compact"/>
            </w:pPr>
            <w:r>
              <w:t xml:space="preserve">Zulgtal-Schotter</w:t>
            </w:r>
          </w:p>
        </w:tc>
      </w:tr>
      <w:tr>
        <w:tc>
          <w:tcPr/>
          <w:p>
            <w:pPr>
              <w:pStyle w:val="Compact"/>
            </w:pPr>
            <w:r>
              <w:t xml:space="preserve">15201529</w:t>
            </w:r>
          </w:p>
        </w:tc>
        <w:tc>
          <w:tcPr/>
          <w:p>
            <w:pPr>
              <w:pStyle w:val="Compact"/>
            </w:pPr>
            <w:r>
              <w:t xml:space="preserve">Spiez-Schotter</w:t>
            </w:r>
          </w:p>
        </w:tc>
        <w:tc>
          <w:tcPr/>
          <w:p>
            <w:pPr>
              <w:pStyle w:val="Compact"/>
            </w:pPr>
            <w:r>
              <w:t xml:space="preserve">Spiez-Schotter</w:t>
            </w:r>
          </w:p>
        </w:tc>
      </w:tr>
      <w:tr>
        <w:tc>
          <w:tcPr/>
          <w:p>
            <w:pPr>
              <w:pStyle w:val="Compact"/>
            </w:pPr>
            <w:r>
              <w:t xml:space="preserve">15201530</w:t>
            </w:r>
          </w:p>
        </w:tc>
        <w:tc>
          <w:tcPr/>
          <w:p>
            <w:pPr>
              <w:pStyle w:val="Compact"/>
            </w:pPr>
            <w:r>
              <w:t xml:space="preserve">Hahni-Till</w:t>
            </w:r>
          </w:p>
        </w:tc>
        <w:tc>
          <w:tcPr/>
          <w:p>
            <w:pPr>
              <w:pStyle w:val="Compact"/>
            </w:pPr>
            <w:r>
              <w:t xml:space="preserve">Hahni-Till</w:t>
            </w:r>
          </w:p>
        </w:tc>
      </w:tr>
      <w:tr>
        <w:tc>
          <w:tcPr/>
          <w:p>
            <w:pPr>
              <w:pStyle w:val="Compact"/>
            </w:pPr>
            <w:r>
              <w:t xml:space="preserve">15201531</w:t>
            </w:r>
          </w:p>
        </w:tc>
        <w:tc>
          <w:tcPr/>
          <w:p>
            <w:pPr>
              <w:pStyle w:val="Compact"/>
            </w:pPr>
            <w:r>
              <w:t xml:space="preserve">Bergsturzablagerung von Ralligen (im Thunersee)</w:t>
            </w:r>
          </w:p>
        </w:tc>
        <w:tc>
          <w:tcPr/>
          <w:p>
            <w:pPr>
              <w:pStyle w:val="Compact"/>
            </w:pPr>
            <w:r>
              <w:t xml:space="preserve">Bergsturzablagerung von Ralligen (im Thunersee)</w:t>
            </w:r>
          </w:p>
        </w:tc>
      </w:tr>
      <w:tr>
        <w:tc>
          <w:tcPr/>
          <w:p>
            <w:pPr>
              <w:pStyle w:val="Compact"/>
            </w:pPr>
            <w:r>
              <w:t xml:space="preserve">15201532</w:t>
            </w:r>
          </w:p>
        </w:tc>
        <w:tc>
          <w:tcPr/>
          <w:p>
            <w:pPr>
              <w:pStyle w:val="Compact"/>
            </w:pPr>
            <w:r>
              <w:t xml:space="preserve">Bergsturzablagerung von Bargis</w:t>
            </w:r>
          </w:p>
        </w:tc>
        <w:tc>
          <w:tcPr/>
          <w:p>
            <w:pPr>
              <w:pStyle w:val="Compact"/>
            </w:pPr>
            <w:r>
              <w:t xml:space="preserve">Bergsturzablagerung von Bargis</w:t>
            </w:r>
          </w:p>
        </w:tc>
      </w:tr>
      <w:tr>
        <w:tc>
          <w:tcPr/>
          <w:p>
            <w:pPr>
              <w:pStyle w:val="Compact"/>
            </w:pPr>
            <w:r>
              <w:t xml:space="preserve">15201533</w:t>
            </w:r>
          </w:p>
        </w:tc>
        <w:tc>
          <w:tcPr/>
          <w:p>
            <w:pPr>
              <w:pStyle w:val="Compact"/>
            </w:pPr>
            <w:r>
              <w:t xml:space="preserve">Bergsturzablagerung von Fidaz</w:t>
            </w:r>
          </w:p>
        </w:tc>
        <w:tc>
          <w:tcPr/>
          <w:p>
            <w:pPr>
              <w:pStyle w:val="Compact"/>
            </w:pPr>
            <w:r>
              <w:t xml:space="preserve">Bergsturzablagerung von Fidaz</w:t>
            </w:r>
          </w:p>
        </w:tc>
      </w:tr>
      <w:tr>
        <w:tc>
          <w:tcPr/>
          <w:p>
            <w:pPr>
              <w:pStyle w:val="Compact"/>
            </w:pPr>
            <w:r>
              <w:t xml:space="preserve">15201534</w:t>
            </w:r>
          </w:p>
        </w:tc>
        <w:tc>
          <w:tcPr/>
          <w:p>
            <w:pPr>
              <w:pStyle w:val="Compact"/>
            </w:pPr>
            <w:r>
              <w:t xml:space="preserve">Niederterrassenschotter, tiefere Niveaus</w:t>
            </w:r>
          </w:p>
        </w:tc>
        <w:tc>
          <w:tcPr/>
          <w:p>
            <w:pPr>
              <w:pStyle w:val="Compact"/>
            </w:pPr>
            <w:r>
              <w:t xml:space="preserve">Niederterrassenschotter, tiefere Niveaus</w:t>
            </w:r>
          </w:p>
        </w:tc>
      </w:tr>
      <w:tr>
        <w:tc>
          <w:tcPr/>
          <w:p>
            <w:pPr>
              <w:pStyle w:val="Compact"/>
            </w:pPr>
            <w:r>
              <w:t xml:space="preserve">15201535</w:t>
            </w:r>
          </w:p>
        </w:tc>
        <w:tc>
          <w:tcPr/>
          <w:p>
            <w:pPr>
              <w:pStyle w:val="Compact"/>
            </w:pPr>
            <w:r>
              <w:t xml:space="preserve">Niederterrassenschotter, zweitoberste Terrasse</w:t>
            </w:r>
          </w:p>
        </w:tc>
        <w:tc>
          <w:tcPr/>
          <w:p>
            <w:pPr>
              <w:pStyle w:val="Compact"/>
            </w:pPr>
            <w:r>
              <w:t xml:space="preserve">Niederterrassenschotter, zweitoberste Terrasse</w:t>
            </w:r>
          </w:p>
        </w:tc>
      </w:tr>
      <w:tr>
        <w:tc>
          <w:tcPr/>
          <w:p>
            <w:pPr>
              <w:pStyle w:val="Compact"/>
            </w:pPr>
            <w:r>
              <w:t xml:space="preserve">15201536</w:t>
            </w:r>
          </w:p>
        </w:tc>
        <w:tc>
          <w:tcPr/>
          <w:p>
            <w:pPr>
              <w:pStyle w:val="Compact"/>
            </w:pPr>
            <w:r>
              <w:t xml:space="preserve">Niederterrassenschotter, oberste Terrasse</w:t>
            </w:r>
          </w:p>
        </w:tc>
        <w:tc>
          <w:tcPr/>
          <w:p>
            <w:pPr>
              <w:pStyle w:val="Compact"/>
            </w:pPr>
            <w:r>
              <w:t xml:space="preserve">Niederterrassenschotter, oberste Terrasse</w:t>
            </w:r>
          </w:p>
        </w:tc>
      </w:tr>
      <w:tr>
        <w:tc>
          <w:tcPr/>
          <w:p>
            <w:pPr>
              <w:pStyle w:val="Compact"/>
            </w:pPr>
            <w:r>
              <w:t xml:space="preserve">15201537</w:t>
            </w:r>
          </w:p>
        </w:tc>
        <w:tc>
          <w:tcPr/>
          <w:p>
            <w:pPr>
              <w:pStyle w:val="Compact"/>
            </w:pPr>
            <w:r>
              <w:t xml:space="preserve">Tiefere Deckenschotter, unteres Niveau</w:t>
            </w:r>
          </w:p>
        </w:tc>
        <w:tc>
          <w:tcPr/>
          <w:p>
            <w:pPr>
              <w:pStyle w:val="Compact"/>
            </w:pPr>
            <w:r>
              <w:t xml:space="preserve">Tiefere Deckenschotter, unteres Niveau</w:t>
            </w:r>
          </w:p>
        </w:tc>
      </w:tr>
      <w:tr>
        <w:tc>
          <w:tcPr/>
          <w:p>
            <w:pPr>
              <w:pStyle w:val="Compact"/>
            </w:pPr>
            <w:r>
              <w:t xml:space="preserve">15201538</w:t>
            </w:r>
          </w:p>
        </w:tc>
        <w:tc>
          <w:tcPr/>
          <w:p>
            <w:pPr>
              <w:pStyle w:val="Compact"/>
            </w:pPr>
            <w:r>
              <w:t xml:space="preserve">Tiefere Deckenschotter, oberes Niveau</w:t>
            </w:r>
          </w:p>
        </w:tc>
        <w:tc>
          <w:tcPr/>
          <w:p>
            <w:pPr>
              <w:pStyle w:val="Compact"/>
            </w:pPr>
            <w:r>
              <w:t xml:space="preserve">Tiefere Deckenschotter, oberes Niveau</w:t>
            </w:r>
          </w:p>
        </w:tc>
      </w:tr>
      <w:tr>
        <w:tc>
          <w:tcPr/>
          <w:p>
            <w:pPr>
              <w:pStyle w:val="Compact"/>
            </w:pPr>
            <w:r>
              <w:t xml:space="preserve">15201539</w:t>
            </w:r>
          </w:p>
        </w:tc>
        <w:tc>
          <w:tcPr/>
          <w:p>
            <w:pPr>
              <w:pStyle w:val="Compact"/>
            </w:pPr>
            <w:r>
              <w:t xml:space="preserve">Kunkels-Formation</w:t>
            </w:r>
          </w:p>
        </w:tc>
        <w:tc>
          <w:tcPr/>
          <w:p>
            <w:pPr>
              <w:pStyle w:val="Compact"/>
            </w:pPr>
            <w:r>
              <w:t xml:space="preserve">Kunkels-Formation</w:t>
            </w:r>
          </w:p>
        </w:tc>
      </w:tr>
      <w:tr>
        <w:tc>
          <w:tcPr/>
          <w:p>
            <w:pPr>
              <w:pStyle w:val="Compact"/>
            </w:pPr>
            <w:r>
              <w:t xml:space="preserve">15201540</w:t>
            </w:r>
          </w:p>
        </w:tc>
        <w:tc>
          <w:tcPr/>
          <w:p>
            <w:pPr>
              <w:pStyle w:val="Compact"/>
            </w:pPr>
            <w:r>
              <w:t xml:space="preserve">Alluvion von Ransun</w:t>
            </w:r>
          </w:p>
        </w:tc>
        <w:tc>
          <w:tcPr/>
          <w:p>
            <w:pPr>
              <w:pStyle w:val="Compact"/>
            </w:pPr>
            <w:r>
              <w:t xml:space="preserve">Alluvion von Ransun</w:t>
            </w:r>
          </w:p>
        </w:tc>
      </w:tr>
      <w:tr>
        <w:tc>
          <w:tcPr/>
          <w:p>
            <w:pPr>
              <w:pStyle w:val="Compact"/>
            </w:pPr>
            <w:r>
              <w:t xml:space="preserve">15201541</w:t>
            </w:r>
          </w:p>
        </w:tc>
        <w:tc>
          <w:tcPr/>
          <w:p>
            <w:pPr>
              <w:pStyle w:val="Compact"/>
            </w:pPr>
            <w:r>
              <w:t xml:space="preserve">Rüdlingen-Till</w:t>
            </w:r>
          </w:p>
        </w:tc>
        <w:tc>
          <w:tcPr/>
          <w:p>
            <w:pPr>
              <w:pStyle w:val="Compact"/>
            </w:pPr>
            <w:r>
              <w:t xml:space="preserve">Rüdlingen-Till</w:t>
            </w:r>
          </w:p>
        </w:tc>
      </w:tr>
      <w:tr>
        <w:tc>
          <w:tcPr/>
          <w:p>
            <w:pPr>
              <w:pStyle w:val="Compact"/>
            </w:pPr>
            <w:r>
              <w:t xml:space="preserve">15201542</w:t>
            </w:r>
          </w:p>
        </w:tc>
        <w:tc>
          <w:tcPr/>
          <w:p>
            <w:pPr>
              <w:pStyle w:val="Compact"/>
            </w:pPr>
            <w:r>
              <w:t xml:space="preserve">Niklaushalden-Formation</w:t>
            </w:r>
          </w:p>
        </w:tc>
        <w:tc>
          <w:tcPr/>
          <w:p>
            <w:pPr>
              <w:pStyle w:val="Compact"/>
            </w:pPr>
            <w:r>
              <w:t xml:space="preserve">Niklaushalden-Formation</w:t>
            </w:r>
          </w:p>
        </w:tc>
      </w:tr>
      <w:tr>
        <w:tc>
          <w:tcPr/>
          <w:p>
            <w:pPr>
              <w:pStyle w:val="Compact"/>
            </w:pPr>
            <w:r>
              <w:t xml:space="preserve">15201543</w:t>
            </w:r>
          </w:p>
        </w:tc>
        <w:tc>
          <w:tcPr/>
          <w:p>
            <w:pPr>
              <w:pStyle w:val="Compact"/>
            </w:pPr>
            <w:r>
              <w:t xml:space="preserve">Stadel-Till</w:t>
            </w:r>
          </w:p>
        </w:tc>
        <w:tc>
          <w:tcPr/>
          <w:p>
            <w:pPr>
              <w:pStyle w:val="Compact"/>
            </w:pPr>
            <w:r>
              <w:t xml:space="preserve">Stadel-Till</w:t>
            </w:r>
          </w:p>
        </w:tc>
      </w:tr>
      <w:tr>
        <w:tc>
          <w:tcPr/>
          <w:p>
            <w:pPr>
              <w:pStyle w:val="Compact"/>
            </w:pPr>
            <w:r>
              <w:t xml:space="preserve">15201544</w:t>
            </w:r>
          </w:p>
        </w:tc>
        <w:tc>
          <w:tcPr/>
          <w:p>
            <w:pPr>
              <w:pStyle w:val="Compact"/>
            </w:pPr>
            <w:r>
              <w:t xml:space="preserve">Volken-Lehm</w:t>
            </w:r>
          </w:p>
        </w:tc>
        <w:tc>
          <w:tcPr/>
          <w:p>
            <w:pPr>
              <w:pStyle w:val="Compact"/>
            </w:pPr>
            <w:r>
              <w:t xml:space="preserve">Volken-Lehm</w:t>
            </w:r>
          </w:p>
        </w:tc>
      </w:tr>
      <w:tr>
        <w:tc>
          <w:tcPr/>
          <w:p>
            <w:pPr>
              <w:pStyle w:val="Compact"/>
            </w:pPr>
            <w:r>
              <w:t xml:space="preserve">15201545</w:t>
            </w:r>
          </w:p>
        </w:tc>
        <w:tc>
          <w:tcPr/>
          <w:p>
            <w:pPr>
              <w:pStyle w:val="Compact"/>
            </w:pPr>
            <w:r>
              <w:t xml:space="preserve">Rheinau-Till</w:t>
            </w:r>
          </w:p>
        </w:tc>
        <w:tc>
          <w:tcPr/>
          <w:p>
            <w:pPr>
              <w:pStyle w:val="Compact"/>
            </w:pPr>
            <w:r>
              <w:t xml:space="preserve">Rheinau-Till</w:t>
            </w:r>
          </w:p>
        </w:tc>
      </w:tr>
      <w:tr>
        <w:tc>
          <w:tcPr/>
          <w:p>
            <w:pPr>
              <w:pStyle w:val="Compact"/>
            </w:pPr>
            <w:r>
              <w:t xml:space="preserve">15201546</w:t>
            </w:r>
          </w:p>
        </w:tc>
        <w:tc>
          <w:tcPr/>
          <w:p>
            <w:pPr>
              <w:pStyle w:val="Compact"/>
            </w:pPr>
            <w:r>
              <w:t xml:space="preserve">Ellikerholz-Formation</w:t>
            </w:r>
          </w:p>
        </w:tc>
        <w:tc>
          <w:tcPr/>
          <w:p>
            <w:pPr>
              <w:pStyle w:val="Compact"/>
            </w:pPr>
            <w:r>
              <w:t xml:space="preserve">Ellikerholz-Formation</w:t>
            </w:r>
          </w:p>
        </w:tc>
      </w:tr>
      <w:tr>
        <w:tc>
          <w:tcPr/>
          <w:p>
            <w:pPr>
              <w:pStyle w:val="Compact"/>
            </w:pPr>
            <w:r>
              <w:t xml:space="preserve">15201547</w:t>
            </w:r>
          </w:p>
        </w:tc>
        <w:tc>
          <w:tcPr/>
          <w:p>
            <w:pPr>
              <w:pStyle w:val="Compact"/>
            </w:pPr>
            <w:r>
              <w:t xml:space="preserve">Eggholz-Formation</w:t>
            </w:r>
          </w:p>
        </w:tc>
        <w:tc>
          <w:tcPr/>
          <w:p>
            <w:pPr>
              <w:pStyle w:val="Compact"/>
            </w:pPr>
            <w:r>
              <w:t xml:space="preserve">Eggholz-Formation</w:t>
            </w:r>
          </w:p>
        </w:tc>
      </w:tr>
      <w:tr>
        <w:tc>
          <w:tcPr/>
          <w:p>
            <w:pPr>
              <w:pStyle w:val="Compact"/>
            </w:pPr>
            <w:r>
              <w:t xml:space="preserve">15201548</w:t>
            </w:r>
          </w:p>
        </w:tc>
        <w:tc>
          <w:tcPr/>
          <w:p>
            <w:pPr>
              <w:pStyle w:val="Compact"/>
            </w:pPr>
            <w:r>
              <w:t xml:space="preserve">Bannhalden-Schotter</w:t>
            </w:r>
          </w:p>
        </w:tc>
        <w:tc>
          <w:tcPr/>
          <w:p>
            <w:pPr>
              <w:pStyle w:val="Compact"/>
            </w:pPr>
            <w:r>
              <w:t xml:space="preserve">Bannhalden-Schotter</w:t>
            </w:r>
          </w:p>
        </w:tc>
      </w:tr>
      <w:tr>
        <w:tc>
          <w:tcPr/>
          <w:p>
            <w:pPr>
              <w:pStyle w:val="Compact"/>
            </w:pPr>
            <w:r>
              <w:t xml:space="preserve">15201549</w:t>
            </w:r>
          </w:p>
        </w:tc>
        <w:tc>
          <w:tcPr/>
          <w:p>
            <w:pPr>
              <w:pStyle w:val="Compact"/>
            </w:pPr>
            <w:r>
              <w:t xml:space="preserve">Weiach-Schotter</w:t>
            </w:r>
          </w:p>
        </w:tc>
        <w:tc>
          <w:tcPr/>
          <w:p>
            <w:pPr>
              <w:pStyle w:val="Compact"/>
            </w:pPr>
            <w:r>
              <w:t xml:space="preserve">Weiach-Schotter</w:t>
            </w:r>
          </w:p>
        </w:tc>
      </w:tr>
      <w:tr>
        <w:tc>
          <w:tcPr/>
          <w:p>
            <w:pPr>
              <w:pStyle w:val="Compact"/>
            </w:pPr>
            <w:r>
              <w:t xml:space="preserve">15201550</w:t>
            </w:r>
          </w:p>
        </w:tc>
        <w:tc>
          <w:tcPr/>
          <w:p>
            <w:pPr>
              <w:pStyle w:val="Compact"/>
            </w:pPr>
            <w:r>
              <w:t xml:space="preserve">Balm-Schotter</w:t>
            </w:r>
          </w:p>
        </w:tc>
        <w:tc>
          <w:tcPr/>
          <w:p>
            <w:pPr>
              <w:pStyle w:val="Compact"/>
            </w:pPr>
            <w:r>
              <w:t xml:space="preserve">Balm-Schotter</w:t>
            </w:r>
          </w:p>
        </w:tc>
      </w:tr>
      <w:tr>
        <w:tc>
          <w:tcPr/>
          <w:p>
            <w:pPr>
              <w:pStyle w:val="Compact"/>
            </w:pPr>
            <w:r>
              <w:t xml:space="preserve">15201551</w:t>
            </w:r>
          </w:p>
        </w:tc>
        <w:tc>
          <w:tcPr/>
          <w:p>
            <w:pPr>
              <w:pStyle w:val="Compact"/>
            </w:pPr>
            <w:r>
              <w:t xml:space="preserve">Windlach-Till</w:t>
            </w:r>
          </w:p>
        </w:tc>
        <w:tc>
          <w:tcPr/>
          <w:p>
            <w:pPr>
              <w:pStyle w:val="Compact"/>
            </w:pPr>
            <w:r>
              <w:t xml:space="preserve">Windlach-Till</w:t>
            </w:r>
          </w:p>
        </w:tc>
      </w:tr>
      <w:tr>
        <w:tc>
          <w:tcPr/>
          <w:p>
            <w:pPr>
              <w:pStyle w:val="Compact"/>
            </w:pPr>
            <w:r>
              <w:t xml:space="preserve">15201552</w:t>
            </w:r>
          </w:p>
        </w:tc>
        <w:tc>
          <w:tcPr/>
          <w:p>
            <w:pPr>
              <w:pStyle w:val="Compact"/>
            </w:pPr>
            <w:r>
              <w:t xml:space="preserve">Südranden-Till</w:t>
            </w:r>
          </w:p>
        </w:tc>
        <w:tc>
          <w:tcPr/>
          <w:p>
            <w:pPr>
              <w:pStyle w:val="Compact"/>
            </w:pPr>
            <w:r>
              <w:t xml:space="preserve">Südranden-Till</w:t>
            </w:r>
          </w:p>
        </w:tc>
      </w:tr>
      <w:tr>
        <w:tc>
          <w:tcPr/>
          <w:p>
            <w:pPr>
              <w:pStyle w:val="Compact"/>
            </w:pPr>
            <w:r>
              <w:t xml:space="preserve">15201553</w:t>
            </w:r>
          </w:p>
        </w:tc>
        <w:tc>
          <w:tcPr/>
          <w:p>
            <w:pPr>
              <w:pStyle w:val="Compact"/>
            </w:pPr>
            <w:r>
              <w:t xml:space="preserve">Schlossbuck-Schotter</w:t>
            </w:r>
          </w:p>
        </w:tc>
        <w:tc>
          <w:tcPr/>
          <w:p>
            <w:pPr>
              <w:pStyle w:val="Compact"/>
            </w:pPr>
            <w:r>
              <w:t xml:space="preserve">Schlossbuck-Schotter</w:t>
            </w:r>
          </w:p>
        </w:tc>
      </w:tr>
      <w:tr>
        <w:tc>
          <w:tcPr/>
          <w:p>
            <w:pPr>
              <w:pStyle w:val="Compact"/>
            </w:pPr>
            <w:r>
              <w:t xml:space="preserve">15201554</w:t>
            </w:r>
          </w:p>
        </w:tc>
        <w:tc>
          <w:tcPr/>
          <w:p>
            <w:pPr>
              <w:pStyle w:val="Compact"/>
            </w:pPr>
            <w:r>
              <w:t xml:space="preserve">Risibüel-Schotter</w:t>
            </w:r>
          </w:p>
        </w:tc>
        <w:tc>
          <w:tcPr/>
          <w:p>
            <w:pPr>
              <w:pStyle w:val="Compact"/>
            </w:pPr>
            <w:r>
              <w:t xml:space="preserve">Risibüel-Schotter</w:t>
            </w:r>
          </w:p>
        </w:tc>
      </w:tr>
      <w:tr>
        <w:tc>
          <w:tcPr/>
          <w:p>
            <w:pPr>
              <w:pStyle w:val="Compact"/>
            </w:pPr>
            <w:r>
              <w:t xml:space="preserve">15201555</w:t>
            </w:r>
          </w:p>
        </w:tc>
        <w:tc>
          <w:tcPr/>
          <w:p>
            <w:pPr>
              <w:pStyle w:val="Compact"/>
            </w:pPr>
            <w:r>
              <w:t xml:space="preserve">Schmerlet- und Toktri-Formation, undifferenziert</w:t>
            </w:r>
          </w:p>
        </w:tc>
        <w:tc>
          <w:tcPr/>
          <w:p>
            <w:pPr>
              <w:pStyle w:val="Compact"/>
            </w:pPr>
            <w:r>
              <w:t xml:space="preserve">Schmerlet- und Toktri-Formation, undifferenziert</w:t>
            </w:r>
          </w:p>
        </w:tc>
      </w:tr>
      <w:tr>
        <w:tc>
          <w:tcPr/>
          <w:p>
            <w:pPr>
              <w:pStyle w:val="Compact"/>
            </w:pPr>
            <w:r>
              <w:t xml:space="preserve">15201556</w:t>
            </w:r>
          </w:p>
        </w:tc>
        <w:tc>
          <w:tcPr/>
          <w:p>
            <w:pPr>
              <w:pStyle w:val="Compact"/>
            </w:pPr>
            <w:r>
              <w:t xml:space="preserve">Saxegrabe-Schotter</w:t>
            </w:r>
          </w:p>
        </w:tc>
        <w:tc>
          <w:tcPr/>
          <w:p>
            <w:pPr>
              <w:pStyle w:val="Compact"/>
            </w:pPr>
            <w:r>
              <w:t xml:space="preserve">Saxegrabe-Schotter</w:t>
            </w:r>
          </w:p>
        </w:tc>
      </w:tr>
      <w:tr>
        <w:tc>
          <w:tcPr/>
          <w:p>
            <w:pPr>
              <w:pStyle w:val="Compact"/>
            </w:pPr>
            <w:r>
              <w:t xml:space="preserve">15201557</w:t>
            </w:r>
          </w:p>
        </w:tc>
        <w:tc>
          <w:tcPr/>
          <w:p>
            <w:pPr>
              <w:pStyle w:val="Compact"/>
            </w:pPr>
            <w:r>
              <w:t xml:space="preserve">Zweidlen-Schotter</w:t>
            </w:r>
          </w:p>
        </w:tc>
        <w:tc>
          <w:tcPr/>
          <w:p>
            <w:pPr>
              <w:pStyle w:val="Compact"/>
            </w:pPr>
            <w:r>
              <w:t xml:space="preserve">Zweidlen-Schotter</w:t>
            </w:r>
          </w:p>
        </w:tc>
      </w:tr>
      <w:tr>
        <w:tc>
          <w:tcPr/>
          <w:p>
            <w:pPr>
              <w:pStyle w:val="Compact"/>
            </w:pPr>
            <w:r>
              <w:t xml:space="preserve">15201558</w:t>
            </w:r>
          </w:p>
        </w:tc>
        <w:tc>
          <w:tcPr/>
          <w:p>
            <w:pPr>
              <w:pStyle w:val="Compact"/>
            </w:pPr>
            <w:r>
              <w:t xml:space="preserve">Burgacher-Schotter</w:t>
            </w:r>
          </w:p>
        </w:tc>
        <w:tc>
          <w:tcPr/>
          <w:p>
            <w:pPr>
              <w:pStyle w:val="Compact"/>
            </w:pPr>
            <w:r>
              <w:t xml:space="preserve">Burgacher-Schotter</w:t>
            </w:r>
          </w:p>
        </w:tc>
      </w:tr>
      <w:tr>
        <w:tc>
          <w:tcPr/>
          <w:p>
            <w:pPr>
              <w:pStyle w:val="Compact"/>
            </w:pPr>
            <w:r>
              <w:t xml:space="preserve">15201559</w:t>
            </w:r>
          </w:p>
        </w:tc>
        <w:tc>
          <w:tcPr/>
          <w:p>
            <w:pPr>
              <w:pStyle w:val="Compact"/>
            </w:pPr>
            <w:r>
              <w:t xml:space="preserve">Chatzenstig-Schotter</w:t>
            </w:r>
          </w:p>
        </w:tc>
        <w:tc>
          <w:tcPr/>
          <w:p>
            <w:pPr>
              <w:pStyle w:val="Compact"/>
            </w:pPr>
            <w:r>
              <w:t xml:space="preserve">Chatzenstig-Schotter</w:t>
            </w:r>
          </w:p>
        </w:tc>
      </w:tr>
      <w:tr>
        <w:tc>
          <w:tcPr/>
          <w:p>
            <w:pPr>
              <w:pStyle w:val="Compact"/>
            </w:pPr>
            <w:r>
              <w:t xml:space="preserve">15201560</w:t>
            </w:r>
          </w:p>
        </w:tc>
        <w:tc>
          <w:tcPr/>
          <w:p>
            <w:pPr>
              <w:pStyle w:val="Compact"/>
            </w:pPr>
            <w:r>
              <w:t xml:space="preserve">Wasterkingen-Schotter</w:t>
            </w:r>
          </w:p>
        </w:tc>
        <w:tc>
          <w:tcPr/>
          <w:p>
            <w:pPr>
              <w:pStyle w:val="Compact"/>
            </w:pPr>
            <w:r>
              <w:t xml:space="preserve">Wasterkingen-Schotter</w:t>
            </w:r>
          </w:p>
        </w:tc>
      </w:tr>
      <w:tr>
        <w:tc>
          <w:tcPr/>
          <w:p>
            <w:pPr>
              <w:pStyle w:val="Compact"/>
            </w:pPr>
            <w:r>
              <w:t xml:space="preserve">15201561</w:t>
            </w:r>
          </w:p>
        </w:tc>
        <w:tc>
          <w:tcPr/>
          <w:p>
            <w:pPr>
              <w:pStyle w:val="Compact"/>
            </w:pPr>
            <w:r>
              <w:t xml:space="preserve">Paradiesgärtli-Schotter</w:t>
            </w:r>
          </w:p>
        </w:tc>
        <w:tc>
          <w:tcPr/>
          <w:p>
            <w:pPr>
              <w:pStyle w:val="Compact"/>
            </w:pPr>
            <w:r>
              <w:t xml:space="preserve">Paradiesgärtli-Schotter</w:t>
            </w:r>
          </w:p>
        </w:tc>
      </w:tr>
      <w:tr>
        <w:tc>
          <w:tcPr/>
          <w:p>
            <w:pPr>
              <w:pStyle w:val="Compact"/>
            </w:pPr>
            <w:r>
              <w:t xml:space="preserve">15201562</w:t>
            </w:r>
          </w:p>
        </w:tc>
        <w:tc>
          <w:tcPr/>
          <w:p>
            <w:pPr>
              <w:pStyle w:val="Compact"/>
            </w:pPr>
            <w:r>
              <w:t xml:space="preserve">Tubeschwanz-Schotter</w:t>
            </w:r>
          </w:p>
        </w:tc>
        <w:tc>
          <w:tcPr/>
          <w:p>
            <w:pPr>
              <w:pStyle w:val="Compact"/>
            </w:pPr>
            <w:r>
              <w:t xml:space="preserve">Tubeschwanz-Schotter</w:t>
            </w:r>
          </w:p>
        </w:tc>
      </w:tr>
      <w:tr>
        <w:tc>
          <w:tcPr/>
          <w:p>
            <w:pPr>
              <w:pStyle w:val="Compact"/>
            </w:pPr>
            <w:r>
              <w:t xml:space="preserve">15201563</w:t>
            </w:r>
          </w:p>
        </w:tc>
        <w:tc>
          <w:tcPr/>
          <w:p>
            <w:pPr>
              <w:pStyle w:val="Compact"/>
            </w:pPr>
            <w:r>
              <w:t xml:space="preserve">Weisweil-Schotter</w:t>
            </w:r>
          </w:p>
        </w:tc>
        <w:tc>
          <w:tcPr/>
          <w:p>
            <w:pPr>
              <w:pStyle w:val="Compact"/>
            </w:pPr>
            <w:r>
              <w:t xml:space="preserve">Weisweil-Schotter</w:t>
            </w:r>
          </w:p>
        </w:tc>
      </w:tr>
      <w:tr>
        <w:tc>
          <w:tcPr/>
          <w:p>
            <w:pPr>
              <w:pStyle w:val="Compact"/>
            </w:pPr>
            <w:r>
              <w:t xml:space="preserve">15201564</w:t>
            </w:r>
          </w:p>
        </w:tc>
        <w:tc>
          <w:tcPr/>
          <w:p>
            <w:pPr>
              <w:pStyle w:val="Compact"/>
            </w:pPr>
            <w:r>
              <w:t xml:space="preserve">Hasli-Formation</w:t>
            </w:r>
          </w:p>
        </w:tc>
        <w:tc>
          <w:tcPr/>
          <w:p>
            <w:pPr>
              <w:pStyle w:val="Compact"/>
            </w:pPr>
            <w:r>
              <w:t xml:space="preserve">Hasli-Formation</w:t>
            </w:r>
          </w:p>
        </w:tc>
      </w:tr>
      <w:tr>
        <w:tc>
          <w:tcPr/>
          <w:p>
            <w:pPr>
              <w:pStyle w:val="Compact"/>
            </w:pPr>
            <w:r>
              <w:t xml:space="preserve">15201565</w:t>
            </w:r>
          </w:p>
        </w:tc>
        <w:tc>
          <w:tcPr/>
          <w:p>
            <w:pPr>
              <w:pStyle w:val="Compact"/>
            </w:pPr>
            <w:r>
              <w:t xml:space="preserve">Stetten-Schotter</w:t>
            </w:r>
          </w:p>
        </w:tc>
        <w:tc>
          <w:tcPr/>
          <w:p>
            <w:pPr>
              <w:pStyle w:val="Compact"/>
            </w:pPr>
            <w:r>
              <w:t xml:space="preserve">Stetten-Schotter</w:t>
            </w:r>
          </w:p>
        </w:tc>
      </w:tr>
      <w:tr>
        <w:tc>
          <w:tcPr/>
          <w:p>
            <w:pPr>
              <w:pStyle w:val="Compact"/>
            </w:pPr>
            <w:r>
              <w:t xml:space="preserve">15201566</w:t>
            </w:r>
          </w:p>
        </w:tc>
        <w:tc>
          <w:tcPr/>
          <w:p>
            <w:pPr>
              <w:pStyle w:val="Compact"/>
            </w:pPr>
            <w:r>
              <w:t xml:space="preserve">Plaffeien-Seetone</w:t>
            </w:r>
          </w:p>
        </w:tc>
        <w:tc>
          <w:tcPr/>
          <w:p>
            <w:pPr>
              <w:pStyle w:val="Compact"/>
            </w:pPr>
            <w:r>
              <w:t xml:space="preserve">Plaffeien-Seetone</w:t>
            </w:r>
          </w:p>
        </w:tc>
      </w:tr>
      <w:tr>
        <w:tc>
          <w:tcPr/>
          <w:p>
            <w:pPr>
              <w:pStyle w:val="Compact"/>
            </w:pPr>
            <w:r>
              <w:t xml:space="preserve">15201567</w:t>
            </w:r>
          </w:p>
        </w:tc>
        <w:tc>
          <w:tcPr/>
          <w:p>
            <w:pPr>
              <w:pStyle w:val="Compact"/>
            </w:pPr>
            <w:r>
              <w:t xml:space="preserve">Plasselb-Stauschotter</w:t>
            </w:r>
          </w:p>
        </w:tc>
        <w:tc>
          <w:tcPr/>
          <w:p>
            <w:pPr>
              <w:pStyle w:val="Compact"/>
            </w:pPr>
            <w:r>
              <w:t xml:space="preserve">Plasselb-Stauschotter</w:t>
            </w:r>
          </w:p>
        </w:tc>
      </w:tr>
      <w:tr>
        <w:tc>
          <w:tcPr/>
          <w:p>
            <w:pPr>
              <w:pStyle w:val="Compact"/>
            </w:pPr>
            <w:r>
              <w:t xml:space="preserve">15201568</w:t>
            </w:r>
          </w:p>
        </w:tc>
        <w:tc>
          <w:tcPr/>
          <w:p>
            <w:pPr>
              <w:pStyle w:val="Compact"/>
            </w:pPr>
            <w:r>
              <w:t xml:space="preserve">Uetliberg-Lehm</w:t>
            </w:r>
          </w:p>
        </w:tc>
        <w:tc>
          <w:tcPr/>
          <w:p>
            <w:pPr>
              <w:pStyle w:val="Compact"/>
            </w:pPr>
            <w:r>
              <w:t xml:space="preserve">Uetliberg-Lehm</w:t>
            </w:r>
          </w:p>
        </w:tc>
      </w:tr>
      <w:tr>
        <w:tc>
          <w:tcPr/>
          <w:p>
            <w:pPr>
              <w:pStyle w:val="Compact"/>
            </w:pPr>
            <w:r>
              <w:t xml:space="preserve">15201569</w:t>
            </w:r>
          </w:p>
        </w:tc>
        <w:tc>
          <w:tcPr/>
          <w:p>
            <w:pPr>
              <w:pStyle w:val="Compact"/>
            </w:pPr>
            <w:r>
              <w:t xml:space="preserve">Schotter der Thur</w:t>
            </w:r>
          </w:p>
        </w:tc>
        <w:tc>
          <w:tcPr/>
          <w:p>
            <w:pPr>
              <w:pStyle w:val="Compact"/>
            </w:pPr>
            <w:r>
              <w:t xml:space="preserve">Schotter der Thur</w:t>
            </w:r>
          </w:p>
        </w:tc>
      </w:tr>
      <w:tr>
        <w:tc>
          <w:tcPr/>
          <w:p>
            <w:pPr>
              <w:pStyle w:val="Compact"/>
            </w:pPr>
            <w:r>
              <w:t xml:space="preserve">15201570</w:t>
            </w:r>
          </w:p>
        </w:tc>
        <w:tc>
          <w:tcPr/>
          <w:p>
            <w:pPr>
              <w:pStyle w:val="Compact"/>
            </w:pPr>
            <w:r>
              <w:t xml:space="preserve">Schwarzwald-Schotter</w:t>
            </w:r>
          </w:p>
        </w:tc>
        <w:tc>
          <w:tcPr/>
          <w:p>
            <w:pPr>
              <w:pStyle w:val="Compact"/>
            </w:pPr>
            <w:r>
              <w:t xml:space="preserve">Schwarzwald-Schotter</w:t>
            </w:r>
          </w:p>
        </w:tc>
      </w:tr>
      <w:tr>
        <w:tc>
          <w:tcPr/>
          <w:p>
            <w:pPr>
              <w:pStyle w:val="Compact"/>
            </w:pPr>
            <w:r>
              <w:t xml:space="preserve">15201571</w:t>
            </w:r>
          </w:p>
        </w:tc>
        <w:tc>
          <w:tcPr/>
          <w:p>
            <w:pPr>
              <w:pStyle w:val="Compact"/>
            </w:pPr>
            <w:r>
              <w:t xml:space="preserve">Neuenburg-Formation</w:t>
            </w:r>
          </w:p>
        </w:tc>
        <w:tc>
          <w:tcPr/>
          <w:p>
            <w:pPr>
              <w:pStyle w:val="Compact"/>
            </w:pPr>
            <w:r>
              <w:t xml:space="preserve">Neuenburg-Formation</w:t>
            </w:r>
          </w:p>
        </w:tc>
      </w:tr>
      <w:tr>
        <w:tc>
          <w:tcPr/>
          <w:p>
            <w:pPr>
              <w:pStyle w:val="Compact"/>
            </w:pPr>
            <w:r>
              <w:t xml:space="preserve">15201572</w:t>
            </w:r>
          </w:p>
        </w:tc>
        <w:tc>
          <w:tcPr/>
          <w:p>
            <w:pPr>
              <w:pStyle w:val="Compact"/>
            </w:pPr>
            <w:r>
              <w:t xml:space="preserve">Hartheim-Member</w:t>
            </w:r>
          </w:p>
        </w:tc>
        <w:tc>
          <w:tcPr/>
          <w:p>
            <w:pPr>
              <w:pStyle w:val="Compact"/>
            </w:pPr>
            <w:r>
              <w:t xml:space="preserve">Hartheim-Member</w:t>
            </w:r>
          </w:p>
        </w:tc>
      </w:tr>
      <w:tr>
        <w:tc>
          <w:tcPr/>
          <w:p>
            <w:pPr>
              <w:pStyle w:val="Compact"/>
            </w:pPr>
            <w:r>
              <w:t xml:space="preserve">15201573</w:t>
            </w:r>
          </w:p>
        </w:tc>
        <w:tc>
          <w:tcPr/>
          <w:p>
            <w:pPr>
              <w:pStyle w:val="Compact"/>
            </w:pPr>
            <w:r>
              <w:t xml:space="preserve">Nambsheim-Member</w:t>
            </w:r>
          </w:p>
        </w:tc>
        <w:tc>
          <w:tcPr/>
          <w:p>
            <w:pPr>
              <w:pStyle w:val="Compact"/>
            </w:pPr>
            <w:r>
              <w:t xml:space="preserve">Nambsheim-Member</w:t>
            </w:r>
          </w:p>
        </w:tc>
      </w:tr>
      <w:tr>
        <w:tc>
          <w:tcPr/>
          <w:p>
            <w:pPr>
              <w:pStyle w:val="Compact"/>
            </w:pPr>
            <w:r>
              <w:t xml:space="preserve">15201574</w:t>
            </w:r>
          </w:p>
        </w:tc>
        <w:tc>
          <w:tcPr/>
          <w:p>
            <w:pPr>
              <w:pStyle w:val="Compact"/>
            </w:pPr>
            <w:r>
              <w:t xml:space="preserve">Breisgau-Formation</w:t>
            </w:r>
          </w:p>
        </w:tc>
        <w:tc>
          <w:tcPr/>
          <w:p>
            <w:pPr>
              <w:pStyle w:val="Compact"/>
            </w:pPr>
            <w:r>
              <w:t xml:space="preserve">Breisgau-Formation</w:t>
            </w:r>
          </w:p>
        </w:tc>
      </w:tr>
      <w:tr>
        <w:tc>
          <w:tcPr/>
          <w:p>
            <w:pPr>
              <w:pStyle w:val="Compact"/>
            </w:pPr>
            <w:r>
              <w:t xml:space="preserve">15201575</w:t>
            </w:r>
          </w:p>
        </w:tc>
        <w:tc>
          <w:tcPr/>
          <w:p>
            <w:pPr>
              <w:pStyle w:val="Compact"/>
            </w:pPr>
            <w:r>
              <w:t xml:space="preserve">Balgau-Member</w:t>
            </w:r>
          </w:p>
        </w:tc>
        <w:tc>
          <w:tcPr/>
          <w:p>
            <w:pPr>
              <w:pStyle w:val="Compact"/>
            </w:pPr>
            <w:r>
              <w:t xml:space="preserve">Balgau-Member</w:t>
            </w:r>
          </w:p>
        </w:tc>
      </w:tr>
      <w:tr>
        <w:tc>
          <w:tcPr/>
          <w:p>
            <w:pPr>
              <w:pStyle w:val="Compact"/>
            </w:pPr>
            <w:r>
              <w:t xml:space="preserve">15201576</w:t>
            </w:r>
          </w:p>
        </w:tc>
        <w:tc>
          <w:tcPr/>
          <w:p>
            <w:pPr>
              <w:pStyle w:val="Compact"/>
            </w:pPr>
            <w:r>
              <w:t xml:space="preserve">Weinstetten-Member</w:t>
            </w:r>
          </w:p>
        </w:tc>
        <w:tc>
          <w:tcPr/>
          <w:p>
            <w:pPr>
              <w:pStyle w:val="Compact"/>
            </w:pPr>
            <w:r>
              <w:t xml:space="preserve">Weinstetten-Member</w:t>
            </w:r>
          </w:p>
        </w:tc>
      </w:tr>
      <w:tr>
        <w:tc>
          <w:tcPr/>
          <w:p>
            <w:pPr>
              <w:pStyle w:val="Compact"/>
            </w:pPr>
            <w:r>
              <w:t xml:space="preserve">15201577</w:t>
            </w:r>
          </w:p>
        </w:tc>
        <w:tc>
          <w:tcPr/>
          <w:p>
            <w:pPr>
              <w:pStyle w:val="Compact"/>
            </w:pPr>
            <w:r>
              <w:t xml:space="preserve">Iffezheim-Formation</w:t>
            </w:r>
          </w:p>
        </w:tc>
        <w:tc>
          <w:tcPr/>
          <w:p>
            <w:pPr>
              <w:pStyle w:val="Compact"/>
            </w:pPr>
            <w:r>
              <w:t xml:space="preserve">Iffezheim-Formation</w:t>
            </w:r>
          </w:p>
        </w:tc>
      </w:tr>
      <w:tr>
        <w:tc>
          <w:tcPr/>
          <w:p>
            <w:pPr>
              <w:pStyle w:val="Compact"/>
            </w:pPr>
            <w:r>
              <w:t xml:space="preserve">15201578</w:t>
            </w:r>
          </w:p>
        </w:tc>
        <w:tc>
          <w:tcPr/>
          <w:p>
            <w:pPr>
              <w:pStyle w:val="Compact"/>
            </w:pPr>
            <w:r>
              <w:t xml:space="preserve">Mannheim-Formation</w:t>
            </w:r>
          </w:p>
        </w:tc>
        <w:tc>
          <w:tcPr/>
          <w:p>
            <w:pPr>
              <w:pStyle w:val="Compact"/>
            </w:pPr>
            <w:r>
              <w:t xml:space="preserve">Mannheim-Formation</w:t>
            </w:r>
          </w:p>
        </w:tc>
      </w:tr>
      <w:tr>
        <w:tc>
          <w:tcPr/>
          <w:p>
            <w:pPr>
              <w:pStyle w:val="Compact"/>
            </w:pPr>
            <w:r>
              <w:t xml:space="preserve">15201579</w:t>
            </w:r>
          </w:p>
        </w:tc>
        <w:tc>
          <w:tcPr/>
          <w:p>
            <w:pPr>
              <w:pStyle w:val="Compact"/>
            </w:pPr>
            <w:r>
              <w:t xml:space="preserve">Etzgen-Formation</w:t>
            </w:r>
          </w:p>
        </w:tc>
        <w:tc>
          <w:tcPr/>
          <w:p>
            <w:pPr>
              <w:pStyle w:val="Compact"/>
            </w:pPr>
            <w:r>
              <w:t xml:space="preserve">Etzgen-Formation</w:t>
            </w:r>
          </w:p>
        </w:tc>
      </w:tr>
      <w:tr>
        <w:tc>
          <w:tcPr/>
          <w:p>
            <w:pPr>
              <w:pStyle w:val="Compact"/>
            </w:pPr>
            <w:r>
              <w:t xml:space="preserve">15201580</w:t>
            </w:r>
          </w:p>
        </w:tc>
        <w:tc>
          <w:tcPr/>
          <w:p>
            <w:pPr>
              <w:pStyle w:val="Compact"/>
            </w:pPr>
            <w:r>
              <w:t xml:space="preserve">Niederuster-Schotter</w:t>
            </w:r>
          </w:p>
        </w:tc>
        <w:tc>
          <w:tcPr/>
          <w:p>
            <w:pPr>
              <w:pStyle w:val="Compact"/>
            </w:pPr>
            <w:r>
              <w:t xml:space="preserve">Niederuster-Schotter</w:t>
            </w:r>
          </w:p>
        </w:tc>
      </w:tr>
      <w:tr>
        <w:tc>
          <w:tcPr/>
          <w:p>
            <w:pPr>
              <w:pStyle w:val="Compact"/>
            </w:pPr>
            <w:r>
              <w:t xml:space="preserve">15201581</w:t>
            </w:r>
          </w:p>
        </w:tc>
        <w:tc>
          <w:tcPr/>
          <w:p>
            <w:pPr>
              <w:pStyle w:val="Compact"/>
            </w:pPr>
            <w:r>
              <w:t xml:space="preserve">Pfungen-Formation</w:t>
            </w:r>
          </w:p>
        </w:tc>
        <w:tc>
          <w:tcPr/>
          <w:p>
            <w:pPr>
              <w:pStyle w:val="Compact"/>
            </w:pPr>
            <w:r>
              <w:t xml:space="preserve">Pfungen-Formation</w:t>
            </w:r>
          </w:p>
        </w:tc>
      </w:tr>
      <w:tr>
        <w:tc>
          <w:tcPr/>
          <w:p>
            <w:pPr>
              <w:pStyle w:val="Compact"/>
            </w:pPr>
            <w:r>
              <w:t xml:space="preserve">15201582</w:t>
            </w:r>
          </w:p>
        </w:tc>
        <w:tc>
          <w:tcPr/>
          <w:p>
            <w:pPr>
              <w:pStyle w:val="Compact"/>
            </w:pPr>
            <w:r>
              <w:t xml:space="preserve">Dättlikon-Stadium</w:t>
            </w:r>
          </w:p>
        </w:tc>
        <w:tc>
          <w:tcPr/>
          <w:p>
            <w:pPr>
              <w:pStyle w:val="Compact"/>
            </w:pPr>
            <w:r>
              <w:t xml:space="preserve">Dättlikon-Stadium</w:t>
            </w:r>
          </w:p>
        </w:tc>
      </w:tr>
      <w:tr>
        <w:tc>
          <w:tcPr/>
          <w:p>
            <w:pPr>
              <w:pStyle w:val="Compact"/>
            </w:pPr>
            <w:r>
              <w:t xml:space="preserve">15201583</w:t>
            </w:r>
          </w:p>
        </w:tc>
        <w:tc>
          <w:tcPr/>
          <w:p>
            <w:pPr>
              <w:pStyle w:val="Compact"/>
            </w:pPr>
            <w:r>
              <w:t xml:space="preserve">Dübendorf-Stadium</w:t>
            </w:r>
          </w:p>
        </w:tc>
        <w:tc>
          <w:tcPr/>
          <w:p>
            <w:pPr>
              <w:pStyle w:val="Compact"/>
            </w:pPr>
            <w:r>
              <w:t xml:space="preserve">Dübendorf-Stadium</w:t>
            </w:r>
          </w:p>
        </w:tc>
      </w:tr>
      <w:tr>
        <w:tc>
          <w:tcPr/>
          <w:p>
            <w:pPr>
              <w:pStyle w:val="Compact"/>
            </w:pPr>
            <w:r>
              <w:t xml:space="preserve">15201584</w:t>
            </w:r>
          </w:p>
        </w:tc>
        <w:tc>
          <w:tcPr/>
          <w:p>
            <w:pPr>
              <w:pStyle w:val="Compact"/>
            </w:pPr>
            <w:r>
              <w:t xml:space="preserve">Gfenn-Stadium</w:t>
            </w:r>
          </w:p>
        </w:tc>
        <w:tc>
          <w:tcPr/>
          <w:p>
            <w:pPr>
              <w:pStyle w:val="Compact"/>
            </w:pPr>
            <w:r>
              <w:t xml:space="preserve">Gfenn-Stadium</w:t>
            </w:r>
          </w:p>
        </w:tc>
      </w:tr>
      <w:tr>
        <w:tc>
          <w:tcPr/>
          <w:p>
            <w:pPr>
              <w:pStyle w:val="Compact"/>
            </w:pPr>
            <w:r>
              <w:t xml:space="preserve">15201585</w:t>
            </w:r>
          </w:p>
        </w:tc>
        <w:tc>
          <w:tcPr/>
          <w:p>
            <w:pPr>
              <w:pStyle w:val="Compact"/>
            </w:pPr>
            <w:r>
              <w:t xml:space="preserve">Regensdorf-Stadium</w:t>
            </w:r>
          </w:p>
        </w:tc>
        <w:tc>
          <w:tcPr/>
          <w:p>
            <w:pPr>
              <w:pStyle w:val="Compact"/>
            </w:pPr>
            <w:r>
              <w:t xml:space="preserve">Regensdorf-Stadium</w:t>
            </w:r>
          </w:p>
        </w:tc>
      </w:tr>
      <w:tr>
        <w:tc>
          <w:tcPr/>
          <w:p>
            <w:pPr>
              <w:pStyle w:val="Compact"/>
            </w:pPr>
            <w:r>
              <w:t xml:space="preserve">15201586</w:t>
            </w:r>
          </w:p>
        </w:tc>
        <w:tc>
          <w:tcPr/>
          <w:p>
            <w:pPr>
              <w:pStyle w:val="Compact"/>
            </w:pPr>
            <w:r>
              <w:t xml:space="preserve">Seeb-Stadium</w:t>
            </w:r>
          </w:p>
        </w:tc>
        <w:tc>
          <w:tcPr/>
          <w:p>
            <w:pPr>
              <w:pStyle w:val="Compact"/>
            </w:pPr>
            <w:r>
              <w:t xml:space="preserve">Seeb-Stadium</w:t>
            </w:r>
          </w:p>
        </w:tc>
      </w:tr>
      <w:tr>
        <w:tc>
          <w:tcPr/>
          <w:p>
            <w:pPr>
              <w:pStyle w:val="Compact"/>
            </w:pPr>
            <w:r>
              <w:t xml:space="preserve">15201587</w:t>
            </w:r>
          </w:p>
        </w:tc>
        <w:tc>
          <w:tcPr/>
          <w:p>
            <w:pPr>
              <w:pStyle w:val="Compact"/>
            </w:pPr>
            <w:r>
              <w:t xml:space="preserve">Würenlos-Stadium</w:t>
            </w:r>
          </w:p>
        </w:tc>
        <w:tc>
          <w:tcPr/>
          <w:p>
            <w:pPr>
              <w:pStyle w:val="Compact"/>
            </w:pPr>
            <w:r>
              <w:t xml:space="preserve">Würenlos-Stadium</w:t>
            </w:r>
          </w:p>
        </w:tc>
      </w:tr>
      <w:tr>
        <w:tc>
          <w:tcPr/>
          <w:p>
            <w:pPr>
              <w:pStyle w:val="Compact"/>
            </w:pPr>
            <w:r>
              <w:t xml:space="preserve">15201588</w:t>
            </w:r>
          </w:p>
        </w:tc>
        <w:tc>
          <w:tcPr/>
          <w:p>
            <w:pPr>
              <w:pStyle w:val="Compact"/>
            </w:pPr>
            <w:r>
              <w:t xml:space="preserve">Würenlos-Stand-I</w:t>
            </w:r>
          </w:p>
        </w:tc>
        <w:tc>
          <w:tcPr/>
          <w:p>
            <w:pPr>
              <w:pStyle w:val="Compact"/>
            </w:pPr>
            <w:r>
              <w:t xml:space="preserve">Würenlos-Stand-I</w:t>
            </w:r>
          </w:p>
        </w:tc>
      </w:tr>
      <w:tr>
        <w:tc>
          <w:tcPr/>
          <w:p>
            <w:pPr>
              <w:pStyle w:val="Compact"/>
            </w:pPr>
            <w:r>
              <w:t xml:space="preserve">15201589</w:t>
            </w:r>
          </w:p>
        </w:tc>
        <w:tc>
          <w:tcPr/>
          <w:p>
            <w:pPr>
              <w:pStyle w:val="Compact"/>
            </w:pPr>
            <w:r>
              <w:t xml:space="preserve">Würenlos-Stand-II</w:t>
            </w:r>
          </w:p>
        </w:tc>
        <w:tc>
          <w:tcPr/>
          <w:p>
            <w:pPr>
              <w:pStyle w:val="Compact"/>
            </w:pPr>
            <w:r>
              <w:t xml:space="preserve">Würenlos-Stand-II</w:t>
            </w:r>
          </w:p>
        </w:tc>
      </w:tr>
      <w:tr>
        <w:tc>
          <w:tcPr/>
          <w:p>
            <w:pPr>
              <w:pStyle w:val="Compact"/>
            </w:pPr>
            <w:r>
              <w:t xml:space="preserve">15201590</w:t>
            </w:r>
          </w:p>
        </w:tc>
        <w:tc>
          <w:tcPr/>
          <w:p>
            <w:pPr>
              <w:pStyle w:val="Compact"/>
            </w:pPr>
            <w:r>
              <w:t xml:space="preserve">Bülach-Stadium</w:t>
            </w:r>
          </w:p>
        </w:tc>
        <w:tc>
          <w:tcPr/>
          <w:p>
            <w:pPr>
              <w:pStyle w:val="Compact"/>
            </w:pPr>
            <w:r>
              <w:t xml:space="preserve">Bülach-Stadium</w:t>
            </w:r>
          </w:p>
        </w:tc>
      </w:tr>
      <w:tr>
        <w:tc>
          <w:tcPr/>
          <w:p>
            <w:pPr>
              <w:pStyle w:val="Compact"/>
            </w:pPr>
            <w:r>
              <w:t xml:space="preserve">15201591</w:t>
            </w:r>
          </w:p>
        </w:tc>
        <w:tc>
          <w:tcPr/>
          <w:p>
            <w:pPr>
              <w:pStyle w:val="Compact"/>
            </w:pPr>
            <w:r>
              <w:t xml:space="preserve">Bülach-Stand-I</w:t>
            </w:r>
          </w:p>
        </w:tc>
        <w:tc>
          <w:tcPr/>
          <w:p>
            <w:pPr>
              <w:pStyle w:val="Compact"/>
            </w:pPr>
            <w:r>
              <w:t xml:space="preserve">Bülach-Stand-I</w:t>
            </w:r>
          </w:p>
        </w:tc>
      </w:tr>
      <w:tr>
        <w:tc>
          <w:tcPr/>
          <w:p>
            <w:pPr>
              <w:pStyle w:val="Compact"/>
            </w:pPr>
            <w:r>
              <w:t xml:space="preserve">15201592</w:t>
            </w:r>
          </w:p>
        </w:tc>
        <w:tc>
          <w:tcPr/>
          <w:p>
            <w:pPr>
              <w:pStyle w:val="Compact"/>
            </w:pPr>
            <w:r>
              <w:t xml:space="preserve">Bülach-Stand-II</w:t>
            </w:r>
          </w:p>
        </w:tc>
        <w:tc>
          <w:tcPr/>
          <w:p>
            <w:pPr>
              <w:pStyle w:val="Compact"/>
            </w:pPr>
            <w:r>
              <w:t xml:space="preserve">Bülach-Stand-II</w:t>
            </w:r>
          </w:p>
        </w:tc>
      </w:tr>
      <w:tr>
        <w:tc>
          <w:tcPr/>
          <w:p>
            <w:pPr>
              <w:pStyle w:val="Compact"/>
            </w:pPr>
            <w:r>
              <w:t xml:space="preserve">15201593</w:t>
            </w:r>
          </w:p>
        </w:tc>
        <w:tc>
          <w:tcPr/>
          <w:p>
            <w:pPr>
              <w:pStyle w:val="Compact"/>
            </w:pPr>
            <w:r>
              <w:t xml:space="preserve">Stein-am-Rhein-Stadium</w:t>
            </w:r>
          </w:p>
        </w:tc>
        <w:tc>
          <w:tcPr/>
          <w:p>
            <w:pPr>
              <w:pStyle w:val="Compact"/>
            </w:pPr>
            <w:r>
              <w:t xml:space="preserve">Stein-am-Rhein-Stadium</w:t>
            </w:r>
          </w:p>
        </w:tc>
      </w:tr>
      <w:tr>
        <w:tc>
          <w:tcPr/>
          <w:p>
            <w:pPr>
              <w:pStyle w:val="Compact"/>
            </w:pPr>
            <w:r>
              <w:t xml:space="preserve">15201594</w:t>
            </w:r>
          </w:p>
        </w:tc>
        <w:tc>
          <w:tcPr/>
          <w:p>
            <w:pPr>
              <w:pStyle w:val="Compact"/>
            </w:pPr>
            <w:r>
              <w:t xml:space="preserve">Stein-am-Rhein-Stand-I</w:t>
            </w:r>
          </w:p>
        </w:tc>
        <w:tc>
          <w:tcPr/>
          <w:p>
            <w:pPr>
              <w:pStyle w:val="Compact"/>
            </w:pPr>
            <w:r>
              <w:t xml:space="preserve">Stein-am-Rhein-Stand-I</w:t>
            </w:r>
          </w:p>
        </w:tc>
      </w:tr>
      <w:tr>
        <w:tc>
          <w:tcPr/>
          <w:p>
            <w:pPr>
              <w:pStyle w:val="Compact"/>
            </w:pPr>
            <w:r>
              <w:t xml:space="preserve">15201595</w:t>
            </w:r>
          </w:p>
        </w:tc>
        <w:tc>
          <w:tcPr/>
          <w:p>
            <w:pPr>
              <w:pStyle w:val="Compact"/>
            </w:pPr>
            <w:r>
              <w:t xml:space="preserve">Stein-am-Rhein-Stand-II</w:t>
            </w:r>
          </w:p>
        </w:tc>
        <w:tc>
          <w:tcPr/>
          <w:p>
            <w:pPr>
              <w:pStyle w:val="Compact"/>
            </w:pPr>
            <w:r>
              <w:t xml:space="preserve">Stein-am-Rhein-Stand-II</w:t>
            </w:r>
          </w:p>
        </w:tc>
      </w:tr>
      <w:tr>
        <w:tc>
          <w:tcPr/>
          <w:p>
            <w:pPr>
              <w:pStyle w:val="Compact"/>
            </w:pPr>
            <w:r>
              <w:t xml:space="preserve">15201596</w:t>
            </w:r>
          </w:p>
        </w:tc>
        <w:tc>
          <w:tcPr/>
          <w:p>
            <w:pPr>
              <w:pStyle w:val="Compact"/>
            </w:pPr>
            <w:r>
              <w:t xml:space="preserve">Stein-am-Rhein-Stand-III</w:t>
            </w:r>
          </w:p>
        </w:tc>
        <w:tc>
          <w:tcPr/>
          <w:p>
            <w:pPr>
              <w:pStyle w:val="Compact"/>
            </w:pPr>
            <w:r>
              <w:t xml:space="preserve">Stein-am-Rhein-Stand-III</w:t>
            </w:r>
          </w:p>
        </w:tc>
      </w:tr>
      <w:tr>
        <w:tc>
          <w:tcPr/>
          <w:p>
            <w:pPr>
              <w:pStyle w:val="Compact"/>
            </w:pPr>
            <w:r>
              <w:t xml:space="preserve">15201597</w:t>
            </w:r>
          </w:p>
        </w:tc>
        <w:tc>
          <w:tcPr/>
          <w:p>
            <w:pPr>
              <w:pStyle w:val="Compact"/>
            </w:pPr>
            <w:r>
              <w:t xml:space="preserve">Zürich-Stadium</w:t>
            </w:r>
          </w:p>
        </w:tc>
        <w:tc>
          <w:tcPr/>
          <w:p>
            <w:pPr>
              <w:pStyle w:val="Compact"/>
            </w:pPr>
            <w:r>
              <w:t xml:space="preserve">Zürich-Stadium</w:t>
            </w:r>
          </w:p>
        </w:tc>
      </w:tr>
      <w:tr>
        <w:tc>
          <w:tcPr/>
          <w:p>
            <w:pPr>
              <w:pStyle w:val="Compact"/>
            </w:pPr>
            <w:r>
              <w:t xml:space="preserve">15201598</w:t>
            </w:r>
          </w:p>
        </w:tc>
        <w:tc>
          <w:tcPr/>
          <w:p>
            <w:pPr>
              <w:pStyle w:val="Compact"/>
            </w:pPr>
            <w:r>
              <w:t xml:space="preserve">Zürich-Stand-I</w:t>
            </w:r>
          </w:p>
        </w:tc>
        <w:tc>
          <w:tcPr/>
          <w:p>
            <w:pPr>
              <w:pStyle w:val="Compact"/>
            </w:pPr>
            <w:r>
              <w:t xml:space="preserve">Zürich-Stand-I</w:t>
            </w:r>
          </w:p>
        </w:tc>
      </w:tr>
      <w:tr>
        <w:tc>
          <w:tcPr/>
          <w:p>
            <w:pPr>
              <w:pStyle w:val="Compact"/>
            </w:pPr>
            <w:r>
              <w:t xml:space="preserve">15201599</w:t>
            </w:r>
          </w:p>
        </w:tc>
        <w:tc>
          <w:tcPr/>
          <w:p>
            <w:pPr>
              <w:pStyle w:val="Compact"/>
            </w:pPr>
            <w:r>
              <w:t xml:space="preserve">Zürich-Stand-II</w:t>
            </w:r>
          </w:p>
        </w:tc>
        <w:tc>
          <w:tcPr/>
          <w:p>
            <w:pPr>
              <w:pStyle w:val="Compact"/>
            </w:pPr>
            <w:r>
              <w:t xml:space="preserve">Zürich-Stand-II</w:t>
            </w:r>
          </w:p>
        </w:tc>
      </w:tr>
      <w:tr>
        <w:tc>
          <w:tcPr/>
          <w:p>
            <w:pPr>
              <w:pStyle w:val="Compact"/>
            </w:pPr>
            <w:r>
              <w:t xml:space="preserve">15201600</w:t>
            </w:r>
          </w:p>
        </w:tc>
        <w:tc>
          <w:tcPr/>
          <w:p>
            <w:pPr>
              <w:pStyle w:val="Compact"/>
            </w:pPr>
            <w:r>
              <w:t xml:space="preserve">Bremgarten-Stadium</w:t>
            </w:r>
          </w:p>
        </w:tc>
        <w:tc>
          <w:tcPr/>
          <w:p>
            <w:pPr>
              <w:pStyle w:val="Compact"/>
            </w:pPr>
            <w:r>
              <w:t xml:space="preserve">Bremgarten-Stadium</w:t>
            </w:r>
          </w:p>
        </w:tc>
      </w:tr>
      <w:tr>
        <w:tc>
          <w:tcPr/>
          <w:p>
            <w:pPr>
              <w:pStyle w:val="Compact"/>
            </w:pPr>
            <w:r>
              <w:t xml:space="preserve">15201601</w:t>
            </w:r>
          </w:p>
        </w:tc>
        <w:tc>
          <w:tcPr/>
          <w:p>
            <w:pPr>
              <w:pStyle w:val="Compact"/>
            </w:pPr>
            <w:r>
              <w:t xml:space="preserve">Bremgarten-I</w:t>
            </w:r>
          </w:p>
        </w:tc>
        <w:tc>
          <w:tcPr/>
          <w:p>
            <w:pPr>
              <w:pStyle w:val="Compact"/>
            </w:pPr>
            <w:r>
              <w:t xml:space="preserve">Bremgarten-I</w:t>
            </w:r>
          </w:p>
        </w:tc>
      </w:tr>
      <w:tr>
        <w:tc>
          <w:tcPr/>
          <w:p>
            <w:pPr>
              <w:pStyle w:val="Compact"/>
            </w:pPr>
            <w:r>
              <w:t xml:space="preserve">15201602</w:t>
            </w:r>
          </w:p>
        </w:tc>
        <w:tc>
          <w:tcPr/>
          <w:p>
            <w:pPr>
              <w:pStyle w:val="Compact"/>
            </w:pPr>
            <w:r>
              <w:t xml:space="preserve">Bremgarten-II</w:t>
            </w:r>
          </w:p>
        </w:tc>
        <w:tc>
          <w:tcPr/>
          <w:p>
            <w:pPr>
              <w:pStyle w:val="Compact"/>
            </w:pPr>
            <w:r>
              <w:t xml:space="preserve">Bremgarten-II</w:t>
            </w:r>
          </w:p>
        </w:tc>
      </w:tr>
      <w:tr>
        <w:tc>
          <w:tcPr/>
          <w:p>
            <w:pPr>
              <w:pStyle w:val="Compact"/>
            </w:pPr>
            <w:r>
              <w:t xml:space="preserve">15201603</w:t>
            </w:r>
          </w:p>
        </w:tc>
        <w:tc>
          <w:tcPr/>
          <w:p>
            <w:pPr>
              <w:pStyle w:val="Compact"/>
            </w:pPr>
            <w:r>
              <w:t xml:space="preserve">Singen-Stadium</w:t>
            </w:r>
          </w:p>
        </w:tc>
        <w:tc>
          <w:tcPr/>
          <w:p>
            <w:pPr>
              <w:pStyle w:val="Compact"/>
            </w:pPr>
            <w:r>
              <w:t xml:space="preserve">Singen-Stadium</w:t>
            </w:r>
          </w:p>
        </w:tc>
      </w:tr>
      <w:tr>
        <w:tc>
          <w:tcPr/>
          <w:p>
            <w:pPr>
              <w:pStyle w:val="Compact"/>
            </w:pPr>
            <w:r>
              <w:t xml:space="preserve">15201604</w:t>
            </w:r>
          </w:p>
        </w:tc>
        <w:tc>
          <w:tcPr/>
          <w:p>
            <w:pPr>
              <w:pStyle w:val="Compact"/>
            </w:pPr>
            <w:r>
              <w:t xml:space="preserve">Feuerthalen-Stadium</w:t>
            </w:r>
          </w:p>
        </w:tc>
        <w:tc>
          <w:tcPr/>
          <w:p>
            <w:pPr>
              <w:pStyle w:val="Compact"/>
            </w:pPr>
            <w:r>
              <w:t xml:space="preserve">Feuerthalen-Stadium</w:t>
            </w:r>
          </w:p>
        </w:tc>
      </w:tr>
      <w:tr>
        <w:tc>
          <w:tcPr/>
          <w:p>
            <w:pPr>
              <w:pStyle w:val="Compact"/>
            </w:pPr>
            <w:r>
              <w:t xml:space="preserve">15201605</w:t>
            </w:r>
          </w:p>
        </w:tc>
        <w:tc>
          <w:tcPr/>
          <w:p>
            <w:pPr>
              <w:pStyle w:val="Compact"/>
            </w:pPr>
            <w:r>
              <w:t xml:space="preserve">Feuerthalen-Stand-I</w:t>
            </w:r>
          </w:p>
        </w:tc>
        <w:tc>
          <w:tcPr/>
          <w:p>
            <w:pPr>
              <w:pStyle w:val="Compact"/>
            </w:pPr>
            <w:r>
              <w:t xml:space="preserve">Feuerthalen-Stand-I</w:t>
            </w:r>
          </w:p>
        </w:tc>
      </w:tr>
      <w:tr>
        <w:tc>
          <w:tcPr/>
          <w:p>
            <w:pPr>
              <w:pStyle w:val="Compact"/>
            </w:pPr>
            <w:r>
              <w:t xml:space="preserve">15201606</w:t>
            </w:r>
          </w:p>
        </w:tc>
        <w:tc>
          <w:tcPr/>
          <w:p>
            <w:pPr>
              <w:pStyle w:val="Compact"/>
            </w:pPr>
            <w:r>
              <w:t xml:space="preserve">Feuerthalen-Stand-II</w:t>
            </w:r>
          </w:p>
        </w:tc>
        <w:tc>
          <w:tcPr/>
          <w:p>
            <w:pPr>
              <w:pStyle w:val="Compact"/>
            </w:pPr>
            <w:r>
              <w:t xml:space="preserve">Feuerthalen-Stand-II</w:t>
            </w:r>
          </w:p>
        </w:tc>
      </w:tr>
      <w:tr>
        <w:tc>
          <w:tcPr/>
          <w:p>
            <w:pPr>
              <w:pStyle w:val="Compact"/>
            </w:pPr>
            <w:r>
              <w:t xml:space="preserve">15201607</w:t>
            </w:r>
          </w:p>
        </w:tc>
        <w:tc>
          <w:tcPr/>
          <w:p>
            <w:pPr>
              <w:pStyle w:val="Compact"/>
            </w:pPr>
            <w:r>
              <w:t xml:space="preserve">Schlieren-Stadium</w:t>
            </w:r>
          </w:p>
        </w:tc>
        <w:tc>
          <w:tcPr/>
          <w:p>
            <w:pPr>
              <w:pStyle w:val="Compact"/>
            </w:pPr>
            <w:r>
              <w:t xml:space="preserve">Schlieren-Stadium</w:t>
            </w:r>
          </w:p>
        </w:tc>
      </w:tr>
      <w:tr>
        <w:tc>
          <w:tcPr/>
          <w:p>
            <w:pPr>
              <w:pStyle w:val="Compact"/>
            </w:pPr>
            <w:r>
              <w:t xml:space="preserve">15201608</w:t>
            </w:r>
          </w:p>
        </w:tc>
        <w:tc>
          <w:tcPr/>
          <w:p>
            <w:pPr>
              <w:pStyle w:val="Compact"/>
            </w:pPr>
            <w:r>
              <w:t xml:space="preserve">Bäretswil-Seeablagerung</w:t>
            </w:r>
          </w:p>
        </w:tc>
        <w:tc>
          <w:tcPr/>
          <w:p>
            <w:pPr>
              <w:pStyle w:val="Compact"/>
            </w:pPr>
            <w:r>
              <w:t xml:space="preserve">Bäretswil-Seeablagerung</w:t>
            </w:r>
          </w:p>
        </w:tc>
      </w:tr>
      <w:tr>
        <w:tc>
          <w:tcPr/>
          <w:p>
            <w:pPr>
              <w:pStyle w:val="Compact"/>
            </w:pPr>
            <w:r>
              <w:t xml:space="preserve">15201609</w:t>
            </w:r>
          </w:p>
        </w:tc>
        <w:tc>
          <w:tcPr/>
          <w:p>
            <w:pPr>
              <w:pStyle w:val="Compact"/>
            </w:pPr>
            <w:r>
              <w:t xml:space="preserve">Hittnau-Seeablagerung</w:t>
            </w:r>
          </w:p>
        </w:tc>
        <w:tc>
          <w:tcPr/>
          <w:p>
            <w:pPr>
              <w:pStyle w:val="Compact"/>
            </w:pPr>
            <w:r>
              <w:t xml:space="preserve">Hittnau-Seeablagerung</w:t>
            </w:r>
          </w:p>
        </w:tc>
      </w:tr>
      <w:tr>
        <w:tc>
          <w:tcPr/>
          <w:p>
            <w:pPr>
              <w:pStyle w:val="Compact"/>
            </w:pPr>
            <w:r>
              <w:t xml:space="preserve">15201610</w:t>
            </w:r>
          </w:p>
        </w:tc>
        <w:tc>
          <w:tcPr/>
          <w:p>
            <w:pPr>
              <w:pStyle w:val="Compact"/>
            </w:pPr>
            <w:r>
              <w:t xml:space="preserve">Russikon-Seeablagerung</w:t>
            </w:r>
          </w:p>
        </w:tc>
        <w:tc>
          <w:tcPr/>
          <w:p>
            <w:pPr>
              <w:pStyle w:val="Compact"/>
            </w:pPr>
            <w:r>
              <w:t xml:space="preserve">Russikon-Seeablagerung</w:t>
            </w:r>
          </w:p>
        </w:tc>
      </w:tr>
      <w:tr>
        <w:tc>
          <w:tcPr/>
          <w:p>
            <w:pPr>
              <w:pStyle w:val="Compact"/>
            </w:pPr>
            <w:r>
              <w:t xml:space="preserve">15201611</w:t>
            </w:r>
          </w:p>
        </w:tc>
        <w:tc>
          <w:tcPr/>
          <w:p>
            <w:pPr>
              <w:pStyle w:val="Compact"/>
            </w:pPr>
            <w:r>
              <w:t xml:space="preserve">Stetten-Stadium</w:t>
            </w:r>
          </w:p>
        </w:tc>
        <w:tc>
          <w:tcPr/>
          <w:p>
            <w:pPr>
              <w:pStyle w:val="Compact"/>
            </w:pPr>
            <w:r>
              <w:t xml:space="preserve">Stetten-Stadium</w:t>
            </w:r>
          </w:p>
        </w:tc>
      </w:tr>
      <w:tr>
        <w:tc>
          <w:tcPr/>
          <w:p>
            <w:pPr>
              <w:pStyle w:val="Compact"/>
            </w:pPr>
            <w:r>
              <w:t xml:space="preserve">15201612</w:t>
            </w:r>
          </w:p>
        </w:tc>
        <w:tc>
          <w:tcPr/>
          <w:p>
            <w:pPr>
              <w:pStyle w:val="Compact"/>
            </w:pPr>
            <w:r>
              <w:t xml:space="preserve">Stetten-Stand-I</w:t>
            </w:r>
          </w:p>
        </w:tc>
        <w:tc>
          <w:tcPr/>
          <w:p>
            <w:pPr>
              <w:pStyle w:val="Compact"/>
            </w:pPr>
            <w:r>
              <w:t xml:space="preserve">Stetten-Stand-I</w:t>
            </w:r>
          </w:p>
        </w:tc>
      </w:tr>
      <w:tr>
        <w:tc>
          <w:tcPr/>
          <w:p>
            <w:pPr>
              <w:pStyle w:val="Compact"/>
            </w:pPr>
            <w:r>
              <w:t xml:space="preserve">15201613</w:t>
            </w:r>
          </w:p>
        </w:tc>
        <w:tc>
          <w:tcPr/>
          <w:p>
            <w:pPr>
              <w:pStyle w:val="Compact"/>
            </w:pPr>
            <w:r>
              <w:t xml:space="preserve">Stetten-Stand-II</w:t>
            </w:r>
          </w:p>
        </w:tc>
        <w:tc>
          <w:tcPr/>
          <w:p>
            <w:pPr>
              <w:pStyle w:val="Compact"/>
            </w:pPr>
            <w:r>
              <w:t xml:space="preserve">Stetten-Stand-II</w:t>
            </w:r>
          </w:p>
        </w:tc>
      </w:tr>
      <w:tr>
        <w:tc>
          <w:tcPr/>
          <w:p>
            <w:pPr>
              <w:pStyle w:val="Compact"/>
            </w:pPr>
            <w:r>
              <w:t xml:space="preserve">15201614</w:t>
            </w:r>
          </w:p>
        </w:tc>
        <w:tc>
          <w:tcPr/>
          <w:p>
            <w:pPr>
              <w:pStyle w:val="Compact"/>
            </w:pPr>
            <w:r>
              <w:t xml:space="preserve">Diessenhofen-Vorstoss</w:t>
            </w:r>
          </w:p>
        </w:tc>
        <w:tc>
          <w:tcPr/>
          <w:p>
            <w:pPr>
              <w:pStyle w:val="Compact"/>
            </w:pPr>
            <w:r>
              <w:t xml:space="preserve">Diessenhofen-Vorstoss</w:t>
            </w:r>
          </w:p>
        </w:tc>
      </w:tr>
      <w:tr>
        <w:tc>
          <w:tcPr/>
          <w:p>
            <w:pPr>
              <w:pStyle w:val="Compact"/>
            </w:pPr>
            <w:r>
              <w:t xml:space="preserve">15201615</w:t>
            </w:r>
          </w:p>
        </w:tc>
        <w:tc>
          <w:tcPr/>
          <w:p>
            <w:pPr>
              <w:pStyle w:val="Compact"/>
            </w:pPr>
            <w:r>
              <w:t xml:space="preserve">Mellingen-Stand</w:t>
            </w:r>
          </w:p>
        </w:tc>
        <w:tc>
          <w:tcPr/>
          <w:p>
            <w:pPr>
              <w:pStyle w:val="Compact"/>
            </w:pPr>
            <w:r>
              <w:t xml:space="preserve">Mellingen-Stand</w:t>
            </w:r>
          </w:p>
        </w:tc>
      </w:tr>
      <w:tr>
        <w:tc>
          <w:tcPr/>
          <w:p>
            <w:pPr>
              <w:pStyle w:val="Compact"/>
            </w:pPr>
            <w:r>
              <w:t xml:space="preserve">15201616</w:t>
            </w:r>
          </w:p>
        </w:tc>
        <w:tc>
          <w:tcPr/>
          <w:p>
            <w:pPr>
              <w:pStyle w:val="Compact"/>
            </w:pPr>
            <w:r>
              <w:t xml:space="preserve">Schaffhausen-Stadium</w:t>
            </w:r>
          </w:p>
        </w:tc>
        <w:tc>
          <w:tcPr/>
          <w:p>
            <w:pPr>
              <w:pStyle w:val="Compact"/>
            </w:pPr>
            <w:r>
              <w:t xml:space="preserve">Schaffhausen-Stadium</w:t>
            </w:r>
          </w:p>
        </w:tc>
      </w:tr>
      <w:tr>
        <w:tc>
          <w:tcPr/>
          <w:p>
            <w:pPr>
              <w:pStyle w:val="Compact"/>
            </w:pPr>
            <w:r>
              <w:t xml:space="preserve">15201617</w:t>
            </w:r>
          </w:p>
        </w:tc>
        <w:tc>
          <w:tcPr/>
          <w:p>
            <w:pPr>
              <w:pStyle w:val="Compact"/>
            </w:pPr>
            <w:r>
              <w:t xml:space="preserve">Schaffhausen-Stand-I</w:t>
            </w:r>
          </w:p>
        </w:tc>
        <w:tc>
          <w:tcPr/>
          <w:p>
            <w:pPr>
              <w:pStyle w:val="Compact"/>
            </w:pPr>
            <w:r>
              <w:t xml:space="preserve">Schaffhausen-Stand-I</w:t>
            </w:r>
          </w:p>
        </w:tc>
      </w:tr>
      <w:tr>
        <w:tc>
          <w:tcPr/>
          <w:p>
            <w:pPr>
              <w:pStyle w:val="Compact"/>
            </w:pPr>
            <w:r>
              <w:t xml:space="preserve">15201618</w:t>
            </w:r>
          </w:p>
        </w:tc>
        <w:tc>
          <w:tcPr/>
          <w:p>
            <w:pPr>
              <w:pStyle w:val="Compact"/>
            </w:pPr>
            <w:r>
              <w:t xml:space="preserve">Schaffhausen-Stand-II</w:t>
            </w:r>
          </w:p>
        </w:tc>
        <w:tc>
          <w:tcPr/>
          <w:p>
            <w:pPr>
              <w:pStyle w:val="Compact"/>
            </w:pPr>
            <w:r>
              <w:t xml:space="preserve">Schaffhausen-Stand-II</w:t>
            </w:r>
          </w:p>
        </w:tc>
      </w:tr>
      <w:tr>
        <w:tc>
          <w:tcPr/>
          <w:p>
            <w:pPr>
              <w:pStyle w:val="Compact"/>
            </w:pPr>
            <w:r>
              <w:t xml:space="preserve">15201619</w:t>
            </w:r>
          </w:p>
        </w:tc>
        <w:tc>
          <w:tcPr/>
          <w:p>
            <w:pPr>
              <w:pStyle w:val="Compact"/>
            </w:pPr>
            <w:r>
              <w:t xml:space="preserve">Killwangen-Stadium</w:t>
            </w:r>
          </w:p>
        </w:tc>
        <w:tc>
          <w:tcPr/>
          <w:p>
            <w:pPr>
              <w:pStyle w:val="Compact"/>
            </w:pPr>
            <w:r>
              <w:t xml:space="preserve">Killwangen-Stadium</w:t>
            </w:r>
          </w:p>
        </w:tc>
      </w:tr>
      <w:tr>
        <w:tc>
          <w:tcPr/>
          <w:p>
            <w:pPr>
              <w:pStyle w:val="Compact"/>
            </w:pPr>
            <w:r>
              <w:t xml:space="preserve">15201620</w:t>
            </w:r>
          </w:p>
        </w:tc>
        <w:tc>
          <w:tcPr/>
          <w:p>
            <w:pPr>
              <w:pStyle w:val="Compact"/>
            </w:pPr>
            <w:r>
              <w:t xml:space="preserve">Lottstetten-, Kohlschwärze- und Zelgli-Vorstoss</w:t>
            </w:r>
          </w:p>
        </w:tc>
        <w:tc>
          <w:tcPr/>
          <w:p>
            <w:pPr>
              <w:pStyle w:val="Compact"/>
            </w:pPr>
            <w:r>
              <w:t xml:space="preserve">Lottstetten-, Kohlschwärze- und Zelgli-Vorstoss</w:t>
            </w:r>
          </w:p>
        </w:tc>
      </w:tr>
      <w:tr>
        <w:tc>
          <w:tcPr/>
          <w:p>
            <w:pPr>
              <w:pStyle w:val="Compact"/>
            </w:pPr>
            <w:r>
              <w:t xml:space="preserve">15201621</w:t>
            </w:r>
          </w:p>
        </w:tc>
        <w:tc>
          <w:tcPr/>
          <w:p>
            <w:pPr>
              <w:pStyle w:val="Compact"/>
            </w:pPr>
            <w:r>
              <w:t xml:space="preserve">Grafschaft-Schotter</w:t>
            </w:r>
          </w:p>
        </w:tc>
        <w:tc>
          <w:tcPr/>
          <w:p>
            <w:pPr>
              <w:pStyle w:val="Compact"/>
            </w:pPr>
            <w:r>
              <w:t xml:space="preserve">Grafschaft-Schotter</w:t>
            </w:r>
          </w:p>
        </w:tc>
      </w:tr>
      <w:tr>
        <w:tc>
          <w:tcPr/>
          <w:p>
            <w:pPr>
              <w:pStyle w:val="Compact"/>
            </w:pPr>
            <w:r>
              <w:t xml:space="preserve">15201622</w:t>
            </w:r>
          </w:p>
        </w:tc>
        <w:tc>
          <w:tcPr/>
          <w:p>
            <w:pPr>
              <w:pStyle w:val="Compact"/>
            </w:pPr>
            <w:r>
              <w:t xml:space="preserve">"Mittelterrasse"</w:t>
            </w:r>
          </w:p>
        </w:tc>
        <w:tc>
          <w:tcPr/>
          <w:p>
            <w:pPr>
              <w:pStyle w:val="Compact"/>
            </w:pPr>
            <w:r>
              <w:t xml:space="preserve">«Mittelterrasse»</w:t>
            </w:r>
          </w:p>
        </w:tc>
      </w:tr>
      <w:tr>
        <w:tc>
          <w:tcPr/>
          <w:p>
            <w:pPr>
              <w:pStyle w:val="Compact"/>
            </w:pPr>
            <w:r>
              <w:t xml:space="preserve">15201623</w:t>
            </w:r>
          </w:p>
        </w:tc>
        <w:tc>
          <w:tcPr/>
          <w:p>
            <w:pPr>
              <w:pStyle w:val="Compact"/>
            </w:pPr>
            <w:r>
              <w:t xml:space="preserve">Hochterrasse, unteres Niveau</w:t>
            </w:r>
          </w:p>
        </w:tc>
        <w:tc>
          <w:tcPr/>
          <w:p>
            <w:pPr>
              <w:pStyle w:val="Compact"/>
            </w:pPr>
            <w:r>
              <w:t xml:space="preserve">Hochterrasse, unteres Niveau</w:t>
            </w:r>
          </w:p>
        </w:tc>
      </w:tr>
      <w:tr>
        <w:tc>
          <w:tcPr/>
          <w:p>
            <w:pPr>
              <w:pStyle w:val="Compact"/>
            </w:pPr>
            <w:r>
              <w:t xml:space="preserve">15201624</w:t>
            </w:r>
          </w:p>
        </w:tc>
        <w:tc>
          <w:tcPr/>
          <w:p>
            <w:pPr>
              <w:pStyle w:val="Compact"/>
            </w:pPr>
            <w:r>
              <w:t xml:space="preserve">Hochterrasse, mittleres Niveau</w:t>
            </w:r>
          </w:p>
        </w:tc>
        <w:tc>
          <w:tcPr/>
          <w:p>
            <w:pPr>
              <w:pStyle w:val="Compact"/>
            </w:pPr>
            <w:r>
              <w:t xml:space="preserve">Hochterrasse, mittleres Niveau</w:t>
            </w:r>
          </w:p>
        </w:tc>
      </w:tr>
      <w:tr>
        <w:tc>
          <w:tcPr/>
          <w:p>
            <w:pPr>
              <w:pStyle w:val="Compact"/>
            </w:pPr>
            <w:r>
              <w:t xml:space="preserve">15201625</w:t>
            </w:r>
          </w:p>
        </w:tc>
        <w:tc>
          <w:tcPr/>
          <w:p>
            <w:pPr>
              <w:pStyle w:val="Compact"/>
            </w:pPr>
            <w:r>
              <w:t xml:space="preserve">Hochterrasse, oberes Niveau</w:t>
            </w:r>
          </w:p>
        </w:tc>
        <w:tc>
          <w:tcPr/>
          <w:p>
            <w:pPr>
              <w:pStyle w:val="Compact"/>
            </w:pPr>
            <w:r>
              <w:t xml:space="preserve">Hochterrasse, oberes Niveau</w:t>
            </w:r>
          </w:p>
        </w:tc>
      </w:tr>
      <w:tr>
        <w:tc>
          <w:tcPr/>
          <w:p>
            <w:pPr>
              <w:pStyle w:val="Compact"/>
            </w:pPr>
            <w:r>
              <w:t xml:space="preserve">15201626</w:t>
            </w:r>
          </w:p>
        </w:tc>
        <w:tc>
          <w:tcPr/>
          <w:p>
            <w:pPr>
              <w:pStyle w:val="Compact"/>
            </w:pPr>
            <w:r>
              <w:t xml:space="preserve">First-Schotter</w:t>
            </w:r>
          </w:p>
        </w:tc>
        <w:tc>
          <w:tcPr/>
          <w:p>
            <w:pPr>
              <w:pStyle w:val="Compact"/>
            </w:pPr>
            <w:r>
              <w:t xml:space="preserve">First-Schotter</w:t>
            </w:r>
          </w:p>
        </w:tc>
      </w:tr>
      <w:tr>
        <w:tc>
          <w:tcPr/>
          <w:p>
            <w:pPr>
              <w:pStyle w:val="Compact"/>
            </w:pPr>
            <w:r>
              <w:t xml:space="preserve">15201627</w:t>
            </w:r>
          </w:p>
        </w:tc>
        <w:tc>
          <w:tcPr/>
          <w:p>
            <w:pPr>
              <w:pStyle w:val="Compact"/>
            </w:pPr>
            <w:r>
              <w:t xml:space="preserve">Helltobel-Schotter</w:t>
            </w:r>
          </w:p>
        </w:tc>
        <w:tc>
          <w:tcPr/>
          <w:p>
            <w:pPr>
              <w:pStyle w:val="Compact"/>
            </w:pPr>
            <w:r>
              <w:t xml:space="preserve">Helltobel-Schotter</w:t>
            </w:r>
          </w:p>
        </w:tc>
      </w:tr>
      <w:tr>
        <w:tc>
          <w:tcPr/>
          <w:p>
            <w:pPr>
              <w:pStyle w:val="Compact"/>
            </w:pPr>
            <w:r>
              <w:t xml:space="preserve">15201628</w:t>
            </w:r>
          </w:p>
        </w:tc>
        <w:tc>
          <w:tcPr/>
          <w:p>
            <w:pPr>
              <w:pStyle w:val="Compact"/>
            </w:pPr>
            <w:r>
              <w:t xml:space="preserve">Lettenberg-Seesedimente</w:t>
            </w:r>
          </w:p>
        </w:tc>
        <w:tc>
          <w:tcPr/>
          <w:p>
            <w:pPr>
              <w:pStyle w:val="Compact"/>
            </w:pPr>
            <w:r>
              <w:t xml:space="preserve">Lettenberg-Seesedimente</w:t>
            </w:r>
          </w:p>
        </w:tc>
      </w:tr>
      <w:tr>
        <w:tc>
          <w:tcPr/>
          <w:p>
            <w:pPr>
              <w:pStyle w:val="Compact"/>
            </w:pPr>
            <w:r>
              <w:t xml:space="preserve">15201629</w:t>
            </w:r>
          </w:p>
        </w:tc>
        <w:tc>
          <w:tcPr/>
          <w:p>
            <w:pPr>
              <w:pStyle w:val="Compact"/>
            </w:pPr>
            <w:r>
              <w:t xml:space="preserve">Zurzach-Formation</w:t>
            </w:r>
          </w:p>
        </w:tc>
        <w:tc>
          <w:tcPr/>
          <w:p>
            <w:pPr>
              <w:pStyle w:val="Compact"/>
            </w:pPr>
            <w:r>
              <w:t xml:space="preserve">Zurzach-Formation</w:t>
            </w:r>
          </w:p>
        </w:tc>
      </w:tr>
      <w:tr>
        <w:tc>
          <w:tcPr/>
          <w:p>
            <w:pPr>
              <w:pStyle w:val="Compact"/>
            </w:pPr>
            <w:r>
              <w:t xml:space="preserve">15201630</w:t>
            </w:r>
          </w:p>
        </w:tc>
        <w:tc>
          <w:tcPr/>
          <w:p>
            <w:pPr>
              <w:pStyle w:val="Compact"/>
            </w:pPr>
            <w:r>
              <w:t xml:space="preserve">Ursplen-Till</w:t>
            </w:r>
          </w:p>
        </w:tc>
        <w:tc>
          <w:tcPr/>
          <w:p>
            <w:pPr>
              <w:pStyle w:val="Compact"/>
            </w:pPr>
            <w:r>
              <w:t xml:space="preserve">Ursplen-Till</w:t>
            </w:r>
          </w:p>
        </w:tc>
      </w:tr>
      <w:tr>
        <w:tc>
          <w:tcPr/>
          <w:p>
            <w:pPr>
              <w:pStyle w:val="Compact"/>
            </w:pPr>
            <w:r>
              <w:t xml:space="preserve">15201631</w:t>
            </w:r>
          </w:p>
        </w:tc>
        <w:tc>
          <w:tcPr/>
          <w:p>
            <w:pPr>
              <w:pStyle w:val="Compact"/>
            </w:pPr>
            <w:r>
              <w:t xml:space="preserve">Äntschberg-Schotter</w:t>
            </w:r>
          </w:p>
        </w:tc>
        <w:tc>
          <w:tcPr/>
          <w:p>
            <w:pPr>
              <w:pStyle w:val="Compact"/>
            </w:pPr>
            <w:r>
              <w:t xml:space="preserve">Äntschberg-Schotter</w:t>
            </w:r>
          </w:p>
        </w:tc>
      </w:tr>
      <w:tr>
        <w:tc>
          <w:tcPr/>
          <w:p>
            <w:pPr>
              <w:pStyle w:val="Compact"/>
            </w:pPr>
            <w:r>
              <w:t xml:space="preserve">15201632</w:t>
            </w:r>
          </w:p>
        </w:tc>
        <w:tc>
          <w:tcPr/>
          <w:p>
            <w:pPr>
              <w:pStyle w:val="Compact"/>
            </w:pPr>
            <w:r>
              <w:t xml:space="preserve">Oberrüti-Schotter</w:t>
            </w:r>
          </w:p>
        </w:tc>
        <w:tc>
          <w:tcPr/>
          <w:p>
            <w:pPr>
              <w:pStyle w:val="Compact"/>
            </w:pPr>
            <w:r>
              <w:t xml:space="preserve">Oberrüti-Schotter</w:t>
            </w:r>
          </w:p>
        </w:tc>
      </w:tr>
      <w:tr>
        <w:tc>
          <w:tcPr/>
          <w:p>
            <w:pPr>
              <w:pStyle w:val="Compact"/>
            </w:pPr>
            <w:r>
              <w:t xml:space="preserve">15201633</w:t>
            </w:r>
          </w:p>
        </w:tc>
        <w:tc>
          <w:tcPr/>
          <w:p>
            <w:pPr>
              <w:pStyle w:val="Compact"/>
            </w:pPr>
            <w:r>
              <w:t xml:space="preserve">Neerach-Schotter</w:t>
            </w:r>
          </w:p>
        </w:tc>
        <w:tc>
          <w:tcPr/>
          <w:p>
            <w:pPr>
              <w:pStyle w:val="Compact"/>
            </w:pPr>
            <w:r>
              <w:t xml:space="preserve">Neerach-Schotter</w:t>
            </w:r>
          </w:p>
        </w:tc>
      </w:tr>
      <w:tr>
        <w:tc>
          <w:tcPr/>
          <w:p>
            <w:pPr>
              <w:pStyle w:val="Compact"/>
            </w:pPr>
            <w:r>
              <w:t xml:space="preserve">15201634</w:t>
            </w:r>
          </w:p>
        </w:tc>
        <w:tc>
          <w:tcPr/>
          <w:p>
            <w:pPr>
              <w:pStyle w:val="Compact"/>
            </w:pPr>
            <w:r>
              <w:t xml:space="preserve">Bachs-Schotter</w:t>
            </w:r>
          </w:p>
        </w:tc>
        <w:tc>
          <w:tcPr/>
          <w:p>
            <w:pPr>
              <w:pStyle w:val="Compact"/>
            </w:pPr>
            <w:r>
              <w:t xml:space="preserve">Bachs-Schotter</w:t>
            </w:r>
          </w:p>
        </w:tc>
      </w:tr>
      <w:tr>
        <w:tc>
          <w:tcPr/>
          <w:p>
            <w:pPr>
              <w:pStyle w:val="Compact"/>
            </w:pPr>
            <w:r>
              <w:t xml:space="preserve">15201635</w:t>
            </w:r>
          </w:p>
        </w:tc>
        <w:tc>
          <w:tcPr/>
          <w:p>
            <w:pPr>
              <w:pStyle w:val="Compact"/>
            </w:pPr>
            <w:r>
              <w:t xml:space="preserve">Steighalden-Schotter</w:t>
            </w:r>
          </w:p>
        </w:tc>
        <w:tc>
          <w:tcPr/>
          <w:p>
            <w:pPr>
              <w:pStyle w:val="Compact"/>
            </w:pPr>
            <w:r>
              <w:t xml:space="preserve">Steighalden-Schotter</w:t>
            </w:r>
          </w:p>
        </w:tc>
      </w:tr>
      <w:tr>
        <w:tc>
          <w:tcPr/>
          <w:p>
            <w:pPr>
              <w:pStyle w:val="Compact"/>
            </w:pPr>
            <w:r>
              <w:t xml:space="preserve">15201636</w:t>
            </w:r>
          </w:p>
        </w:tc>
        <w:tc>
          <w:tcPr/>
          <w:p>
            <w:pPr>
              <w:pStyle w:val="Compact"/>
            </w:pPr>
            <w:r>
              <w:t xml:space="preserve">Mühlbach-Formation</w:t>
            </w:r>
          </w:p>
        </w:tc>
        <w:tc>
          <w:tcPr/>
          <w:p>
            <w:pPr>
              <w:pStyle w:val="Compact"/>
            </w:pPr>
            <w:r>
              <w:t xml:space="preserve">Mühlbach-Formation</w:t>
            </w:r>
          </w:p>
        </w:tc>
      </w:tr>
      <w:tr>
        <w:tc>
          <w:tcPr/>
          <w:p>
            <w:pPr>
              <w:pStyle w:val="Compact"/>
            </w:pPr>
            <w:r>
              <w:t xml:space="preserve">15201637</w:t>
            </w:r>
          </w:p>
        </w:tc>
        <w:tc>
          <w:tcPr/>
          <w:p>
            <w:pPr>
              <w:pStyle w:val="Compact"/>
            </w:pPr>
            <w:r>
              <w:t xml:space="preserve">Chilchberg-Schotter</w:t>
            </w:r>
          </w:p>
        </w:tc>
        <w:tc>
          <w:tcPr/>
          <w:p>
            <w:pPr>
              <w:pStyle w:val="Compact"/>
            </w:pPr>
            <w:r>
              <w:t xml:space="preserve">Chilchberg-Schotter</w:t>
            </w:r>
          </w:p>
        </w:tc>
      </w:tr>
      <w:tr>
        <w:tc>
          <w:tcPr/>
          <w:p>
            <w:pPr>
              <w:pStyle w:val="Compact"/>
            </w:pPr>
            <w:r>
              <w:t xml:space="preserve">15201638</w:t>
            </w:r>
          </w:p>
        </w:tc>
        <w:tc>
          <w:tcPr/>
          <w:p>
            <w:pPr>
              <w:pStyle w:val="Compact"/>
            </w:pPr>
            <w:r>
              <w:t xml:space="preserve">Frenkendorf-Schotter</w:t>
            </w:r>
          </w:p>
        </w:tc>
        <w:tc>
          <w:tcPr/>
          <w:p>
            <w:pPr>
              <w:pStyle w:val="Compact"/>
            </w:pPr>
            <w:r>
              <w:t xml:space="preserve">Frenkendorf-Schotter</w:t>
            </w:r>
          </w:p>
        </w:tc>
      </w:tr>
      <w:tr>
        <w:tc>
          <w:tcPr/>
          <w:p>
            <w:pPr>
              <w:pStyle w:val="Compact"/>
            </w:pPr>
            <w:r>
              <w:t xml:space="preserve">15201639</w:t>
            </w:r>
          </w:p>
        </w:tc>
        <w:tc>
          <w:tcPr/>
          <w:p>
            <w:pPr>
              <w:pStyle w:val="Compact"/>
            </w:pPr>
            <w:r>
              <w:t xml:space="preserve">Birstal-Schotter</w:t>
            </w:r>
          </w:p>
        </w:tc>
        <w:tc>
          <w:tcPr/>
          <w:p>
            <w:pPr>
              <w:pStyle w:val="Compact"/>
            </w:pPr>
            <w:r>
              <w:t xml:space="preserve">Birstal-Schotter</w:t>
            </w:r>
          </w:p>
        </w:tc>
      </w:tr>
      <w:tr>
        <w:tc>
          <w:tcPr/>
          <w:p>
            <w:pPr>
              <w:pStyle w:val="Compact"/>
            </w:pPr>
            <w:r>
              <w:t xml:space="preserve">15201640</w:t>
            </w:r>
          </w:p>
        </w:tc>
        <w:tc>
          <w:tcPr/>
          <w:p>
            <w:pPr>
              <w:pStyle w:val="Compact"/>
            </w:pPr>
            <w:r>
              <w:t xml:space="preserve">Schlatt-Formation</w:t>
            </w:r>
          </w:p>
        </w:tc>
        <w:tc>
          <w:tcPr/>
          <w:p>
            <w:pPr>
              <w:pStyle w:val="Compact"/>
            </w:pPr>
            <w:r>
              <w:t xml:space="preserve">Schlatt-Formation</w:t>
            </w:r>
          </w:p>
        </w:tc>
      </w:tr>
      <w:tr>
        <w:tc>
          <w:tcPr/>
          <w:p>
            <w:pPr>
              <w:pStyle w:val="Compact"/>
            </w:pPr>
            <w:r>
              <w:t xml:space="preserve">15201641</w:t>
            </w:r>
          </w:p>
        </w:tc>
        <w:tc>
          <w:tcPr/>
          <w:p>
            <w:pPr>
              <w:pStyle w:val="Compact"/>
            </w:pPr>
            <w:r>
              <w:t xml:space="preserve">Illmensee-Formation</w:t>
            </w:r>
          </w:p>
        </w:tc>
        <w:tc>
          <w:tcPr/>
          <w:p>
            <w:pPr>
              <w:pStyle w:val="Compact"/>
            </w:pPr>
            <w:r>
              <w:t xml:space="preserve">Illmensee-Formation</w:t>
            </w:r>
          </w:p>
        </w:tc>
      </w:tr>
      <w:tr>
        <w:tc>
          <w:tcPr/>
          <w:p>
            <w:pPr>
              <w:pStyle w:val="Compact"/>
            </w:pPr>
            <w:r>
              <w:t xml:space="preserve">15201642</w:t>
            </w:r>
          </w:p>
        </w:tc>
        <w:tc>
          <w:tcPr/>
          <w:p>
            <w:pPr>
              <w:pStyle w:val="Compact"/>
            </w:pPr>
            <w:r>
              <w:t xml:space="preserve">Dietmanns-Formation</w:t>
            </w:r>
          </w:p>
        </w:tc>
        <w:tc>
          <w:tcPr/>
          <w:p>
            <w:pPr>
              <w:pStyle w:val="Compact"/>
            </w:pPr>
            <w:r>
              <w:t xml:space="preserve">Dietmanns-Formation</w:t>
            </w:r>
          </w:p>
        </w:tc>
      </w:tr>
      <w:tr>
        <w:tc>
          <w:tcPr/>
          <w:p>
            <w:pPr>
              <w:pStyle w:val="Compact"/>
            </w:pPr>
            <w:r>
              <w:t xml:space="preserve">15201643</w:t>
            </w:r>
          </w:p>
        </w:tc>
        <w:tc>
          <w:tcPr/>
          <w:p>
            <w:pPr>
              <w:pStyle w:val="Compact"/>
            </w:pPr>
            <w:r>
              <w:t xml:space="preserve">Hasenweiler-Formation</w:t>
            </w:r>
          </w:p>
        </w:tc>
        <w:tc>
          <w:tcPr/>
          <w:p>
            <w:pPr>
              <w:pStyle w:val="Compact"/>
            </w:pPr>
            <w:r>
              <w:t xml:space="preserve">Hasenweiler-Formation</w:t>
            </w:r>
          </w:p>
        </w:tc>
      </w:tr>
      <w:tr>
        <w:tc>
          <w:tcPr/>
          <w:p>
            <w:pPr>
              <w:pStyle w:val="Compact"/>
            </w:pPr>
            <w:r>
              <w:t xml:space="preserve">15201644</w:t>
            </w:r>
          </w:p>
        </w:tc>
        <w:tc>
          <w:tcPr/>
          <w:p>
            <w:pPr>
              <w:pStyle w:val="Compact"/>
            </w:pPr>
            <w:r>
              <w:t xml:space="preserve">Haseltal-Formation</w:t>
            </w:r>
          </w:p>
        </w:tc>
        <w:tc>
          <w:tcPr/>
          <w:p>
            <w:pPr>
              <w:pStyle w:val="Compact"/>
            </w:pPr>
            <w:r>
              <w:t xml:space="preserve">Haseltal-Formation</w:t>
            </w:r>
          </w:p>
        </w:tc>
      </w:tr>
      <w:tr>
        <w:tc>
          <w:tcPr/>
          <w:p>
            <w:pPr>
              <w:pStyle w:val="Compact"/>
            </w:pPr>
            <w:r>
              <w:t xml:space="preserve">15201645</w:t>
            </w:r>
          </w:p>
        </w:tc>
        <w:tc>
          <w:tcPr/>
          <w:p>
            <w:pPr>
              <w:pStyle w:val="Compact"/>
            </w:pPr>
            <w:r>
              <w:t xml:space="preserve">Birndorf-, Laufenburg- und Zeiningen-Vorstoss</w:t>
            </w:r>
          </w:p>
        </w:tc>
        <w:tc>
          <w:tcPr/>
          <w:p>
            <w:pPr>
              <w:pStyle w:val="Compact"/>
            </w:pPr>
            <w:r>
              <w:t xml:space="preserve">Birndorf-, Laufenburg- und Zeiningen-Vorstoss</w:t>
            </w:r>
          </w:p>
        </w:tc>
      </w:tr>
      <w:tr>
        <w:tc>
          <w:tcPr/>
          <w:p>
            <w:pPr>
              <w:pStyle w:val="Compact"/>
            </w:pPr>
            <w:r>
              <w:t xml:space="preserve">15201646</w:t>
            </w:r>
          </w:p>
        </w:tc>
        <w:tc>
          <w:tcPr/>
          <w:p>
            <w:pPr>
              <w:pStyle w:val="Compact"/>
            </w:pPr>
            <w:r>
              <w:t xml:space="preserve">Chäppeli-Schotter</w:t>
            </w:r>
          </w:p>
        </w:tc>
        <w:tc>
          <w:tcPr/>
          <w:p>
            <w:pPr>
              <w:pStyle w:val="Compact"/>
            </w:pPr>
            <w:r>
              <w:t xml:space="preserve">Chäppeli-Schotter</w:t>
            </w:r>
          </w:p>
        </w:tc>
      </w:tr>
      <w:tr>
        <w:tc>
          <w:tcPr/>
          <w:p>
            <w:pPr>
              <w:pStyle w:val="Compact"/>
            </w:pPr>
            <w:r>
              <w:t xml:space="preserve">15201647</w:t>
            </w:r>
          </w:p>
        </w:tc>
        <w:tc>
          <w:tcPr/>
          <w:p>
            <w:pPr>
              <w:pStyle w:val="Compact"/>
            </w:pPr>
            <w:r>
              <w:t xml:space="preserve">Leuggern-Schotter</w:t>
            </w:r>
          </w:p>
        </w:tc>
        <w:tc>
          <w:tcPr/>
          <w:p>
            <w:pPr>
              <w:pStyle w:val="Compact"/>
            </w:pPr>
            <w:r>
              <w:t xml:space="preserve">Leuggern-Schotter</w:t>
            </w:r>
          </w:p>
        </w:tc>
      </w:tr>
      <w:tr>
        <w:tc>
          <w:tcPr/>
          <w:p>
            <w:pPr>
              <w:pStyle w:val="Compact"/>
            </w:pPr>
            <w:r>
              <w:t xml:space="preserve">15201648</w:t>
            </w:r>
          </w:p>
        </w:tc>
        <w:tc>
          <w:tcPr/>
          <w:p>
            <w:pPr>
              <w:pStyle w:val="Compact"/>
            </w:pPr>
            <w:r>
              <w:t xml:space="preserve">Zelgli-Schotter</w:t>
            </w:r>
          </w:p>
        </w:tc>
        <w:tc>
          <w:tcPr/>
          <w:p>
            <w:pPr>
              <w:pStyle w:val="Compact"/>
            </w:pPr>
            <w:r>
              <w:t xml:space="preserve">Zelgli-Schotter</w:t>
            </w:r>
          </w:p>
        </w:tc>
      </w:tr>
      <w:tr>
        <w:tc>
          <w:tcPr/>
          <w:p>
            <w:pPr>
              <w:pStyle w:val="Compact"/>
            </w:pPr>
            <w:r>
              <w:t xml:space="preserve">15201649</w:t>
            </w:r>
          </w:p>
        </w:tc>
        <w:tc>
          <w:tcPr/>
          <w:p>
            <w:pPr>
              <w:pStyle w:val="Compact"/>
            </w:pPr>
            <w:r>
              <w:t xml:space="preserve">Leibstadt-Schotter</w:t>
            </w:r>
          </w:p>
        </w:tc>
        <w:tc>
          <w:tcPr/>
          <w:p>
            <w:pPr>
              <w:pStyle w:val="Compact"/>
            </w:pPr>
            <w:r>
              <w:t xml:space="preserve">Leibstadt-Schotter</w:t>
            </w:r>
          </w:p>
        </w:tc>
      </w:tr>
      <w:tr>
        <w:tc>
          <w:tcPr/>
          <w:p>
            <w:pPr>
              <w:pStyle w:val="Compact"/>
            </w:pPr>
            <w:r>
              <w:t xml:space="preserve">15201650</w:t>
            </w:r>
          </w:p>
        </w:tc>
        <w:tc>
          <w:tcPr/>
          <w:p>
            <w:pPr>
              <w:pStyle w:val="Compact"/>
            </w:pPr>
            <w:r>
              <w:t xml:space="preserve">Dogern-Schotter</w:t>
            </w:r>
          </w:p>
        </w:tc>
        <w:tc>
          <w:tcPr/>
          <w:p>
            <w:pPr>
              <w:pStyle w:val="Compact"/>
            </w:pPr>
            <w:r>
              <w:t xml:space="preserve">Dogern-Schotter</w:t>
            </w:r>
          </w:p>
        </w:tc>
      </w:tr>
      <w:tr>
        <w:tc>
          <w:tcPr/>
          <w:p>
            <w:pPr>
              <w:pStyle w:val="Compact"/>
            </w:pPr>
            <w:r>
              <w:t xml:space="preserve">15201651</w:t>
            </w:r>
          </w:p>
        </w:tc>
        <w:tc>
          <w:tcPr/>
          <w:p>
            <w:pPr>
              <w:pStyle w:val="Compact"/>
            </w:pPr>
            <w:r>
              <w:t xml:space="preserve">Haldenacher-Schotter</w:t>
            </w:r>
          </w:p>
        </w:tc>
        <w:tc>
          <w:tcPr/>
          <w:p>
            <w:pPr>
              <w:pStyle w:val="Compact"/>
            </w:pPr>
            <w:r>
              <w:t xml:space="preserve">Haldenacher-Schotter</w:t>
            </w:r>
          </w:p>
        </w:tc>
      </w:tr>
      <w:tr>
        <w:tc>
          <w:tcPr/>
          <w:p>
            <w:pPr>
              <w:pStyle w:val="Compact"/>
            </w:pPr>
            <w:r>
              <w:t xml:space="preserve">15201652</w:t>
            </w:r>
          </w:p>
        </w:tc>
        <w:tc>
          <w:tcPr/>
          <w:p>
            <w:pPr>
              <w:pStyle w:val="Compact"/>
            </w:pPr>
            <w:r>
              <w:t xml:space="preserve">Allmendwald-Schotter</w:t>
            </w:r>
          </w:p>
        </w:tc>
        <w:tc>
          <w:tcPr/>
          <w:p>
            <w:pPr>
              <w:pStyle w:val="Compact"/>
            </w:pPr>
            <w:r>
              <w:t xml:space="preserve">Allmendwald-Schotter</w:t>
            </w:r>
          </w:p>
        </w:tc>
      </w:tr>
      <w:tr>
        <w:tc>
          <w:tcPr/>
          <w:p>
            <w:pPr>
              <w:pStyle w:val="Compact"/>
            </w:pPr>
            <w:r>
              <w:t xml:space="preserve">15201653</w:t>
            </w:r>
          </w:p>
        </w:tc>
        <w:tc>
          <w:tcPr/>
          <w:p>
            <w:pPr>
              <w:pStyle w:val="Compact"/>
            </w:pPr>
            <w:r>
              <w:t xml:space="preserve">Lei-Schotter</w:t>
            </w:r>
          </w:p>
        </w:tc>
        <w:tc>
          <w:tcPr/>
          <w:p>
            <w:pPr>
              <w:pStyle w:val="Compact"/>
            </w:pPr>
            <w:r>
              <w:t xml:space="preserve">Lei-Schotter</w:t>
            </w:r>
          </w:p>
        </w:tc>
      </w:tr>
      <w:tr>
        <w:tc>
          <w:tcPr/>
          <w:p>
            <w:pPr>
              <w:pStyle w:val="Compact"/>
            </w:pPr>
            <w:r>
              <w:t xml:space="preserve">15201654</w:t>
            </w:r>
          </w:p>
        </w:tc>
        <w:tc>
          <w:tcPr/>
          <w:p>
            <w:pPr>
              <w:pStyle w:val="Compact"/>
            </w:pPr>
            <w:r>
              <w:t xml:space="preserve">Obersäckingen-Schotter</w:t>
            </w:r>
          </w:p>
        </w:tc>
        <w:tc>
          <w:tcPr/>
          <w:p>
            <w:pPr>
              <w:pStyle w:val="Compact"/>
            </w:pPr>
            <w:r>
              <w:t xml:space="preserve">Obersäckingen-Schotter</w:t>
            </w:r>
          </w:p>
        </w:tc>
      </w:tr>
      <w:tr>
        <w:tc>
          <w:tcPr/>
          <w:p>
            <w:pPr>
              <w:pStyle w:val="Compact"/>
            </w:pPr>
            <w:r>
              <w:t xml:space="preserve">15201655</w:t>
            </w:r>
          </w:p>
        </w:tc>
        <w:tc>
          <w:tcPr/>
          <w:p>
            <w:pPr>
              <w:pStyle w:val="Compact"/>
            </w:pPr>
            <w:r>
              <w:t xml:space="preserve">Schulerholz-Formation</w:t>
            </w:r>
          </w:p>
        </w:tc>
        <w:tc>
          <w:tcPr/>
          <w:p>
            <w:pPr>
              <w:pStyle w:val="Compact"/>
            </w:pPr>
            <w:r>
              <w:t xml:space="preserve">Schulerholz-Formation</w:t>
            </w:r>
          </w:p>
        </w:tc>
      </w:tr>
      <w:tr>
        <w:tc>
          <w:tcPr/>
          <w:p>
            <w:pPr>
              <w:pStyle w:val="Compact"/>
            </w:pPr>
            <w:r>
              <w:t xml:space="preserve">15201656</w:t>
            </w:r>
          </w:p>
        </w:tc>
        <w:tc>
          <w:tcPr/>
          <w:p>
            <w:pPr>
              <w:pStyle w:val="Compact"/>
            </w:pPr>
            <w:r>
              <w:t xml:space="preserve">Schachen-Formation</w:t>
            </w:r>
          </w:p>
        </w:tc>
        <w:tc>
          <w:tcPr/>
          <w:p>
            <w:pPr>
              <w:pStyle w:val="Compact"/>
            </w:pPr>
            <w:r>
              <w:t xml:space="preserve">Schachen-Formation</w:t>
            </w:r>
          </w:p>
        </w:tc>
      </w:tr>
      <w:tr>
        <w:tc>
          <w:tcPr/>
          <w:p>
            <w:pPr>
              <w:pStyle w:val="Compact"/>
            </w:pPr>
            <w:r>
              <w:t xml:space="preserve">15201657</w:t>
            </w:r>
          </w:p>
        </w:tc>
        <w:tc>
          <w:tcPr/>
          <w:p>
            <w:pPr>
              <w:pStyle w:val="Compact"/>
            </w:pPr>
            <w:r>
              <w:t xml:space="preserve">Schmerlet-Formation</w:t>
            </w:r>
          </w:p>
        </w:tc>
        <w:tc>
          <w:tcPr/>
          <w:p>
            <w:pPr>
              <w:pStyle w:val="Compact"/>
            </w:pPr>
            <w:r>
              <w:t xml:space="preserve">Schmerlet-Formation</w:t>
            </w:r>
          </w:p>
        </w:tc>
      </w:tr>
      <w:tr>
        <w:tc>
          <w:tcPr/>
          <w:p>
            <w:pPr>
              <w:pStyle w:val="Compact"/>
            </w:pPr>
            <w:r>
              <w:t xml:space="preserve">15201658</w:t>
            </w:r>
          </w:p>
        </w:tc>
        <w:tc>
          <w:tcPr/>
          <w:p>
            <w:pPr>
              <w:pStyle w:val="Compact"/>
            </w:pPr>
            <w:r>
              <w:t xml:space="preserve">Toktri-Formation</w:t>
            </w:r>
          </w:p>
        </w:tc>
        <w:tc>
          <w:tcPr/>
          <w:p>
            <w:pPr>
              <w:pStyle w:val="Compact"/>
            </w:pPr>
            <w:r>
              <w:t xml:space="preserve">Toktri-Formation</w:t>
            </w:r>
          </w:p>
        </w:tc>
      </w:tr>
      <w:tr>
        <w:tc>
          <w:tcPr/>
          <w:p>
            <w:pPr>
              <w:pStyle w:val="Compact"/>
            </w:pPr>
            <w:r>
              <w:t xml:space="preserve">15201659</w:t>
            </w:r>
          </w:p>
        </w:tc>
        <w:tc>
          <w:tcPr/>
          <w:p>
            <w:pPr>
              <w:pStyle w:val="Compact"/>
            </w:pPr>
            <w:r>
              <w:t xml:space="preserve">Buchholz-Till</w:t>
            </w:r>
          </w:p>
        </w:tc>
        <w:tc>
          <w:tcPr/>
          <w:p>
            <w:pPr>
              <w:pStyle w:val="Compact"/>
            </w:pPr>
            <w:r>
              <w:t xml:space="preserve">Buchholz-Till</w:t>
            </w:r>
          </w:p>
        </w:tc>
      </w:tr>
      <w:tr>
        <w:tc>
          <w:tcPr/>
          <w:p>
            <w:pPr>
              <w:pStyle w:val="Compact"/>
            </w:pPr>
            <w:r>
              <w:t xml:space="preserve">15201660</w:t>
            </w:r>
          </w:p>
        </w:tc>
        <w:tc>
          <w:tcPr/>
          <w:p>
            <w:pPr>
              <w:pStyle w:val="Compact"/>
            </w:pPr>
            <w:r>
              <w:t xml:space="preserve">Birndorf-Till</w:t>
            </w:r>
          </w:p>
        </w:tc>
        <w:tc>
          <w:tcPr/>
          <w:p>
            <w:pPr>
              <w:pStyle w:val="Compact"/>
            </w:pPr>
            <w:r>
              <w:t xml:space="preserve">Birndorf-Till</w:t>
            </w:r>
          </w:p>
        </w:tc>
      </w:tr>
      <w:tr>
        <w:tc>
          <w:tcPr/>
          <w:p>
            <w:pPr>
              <w:pStyle w:val="Compact"/>
            </w:pPr>
            <w:r>
              <w:t xml:space="preserve">15201661</w:t>
            </w:r>
          </w:p>
        </w:tc>
        <w:tc>
          <w:tcPr/>
          <w:p>
            <w:pPr>
              <w:pStyle w:val="Compact"/>
            </w:pPr>
            <w:r>
              <w:t xml:space="preserve">Geissäcker-Schotter</w:t>
            </w:r>
          </w:p>
        </w:tc>
        <w:tc>
          <w:tcPr/>
          <w:p>
            <w:pPr>
              <w:pStyle w:val="Compact"/>
            </w:pPr>
            <w:r>
              <w:t xml:space="preserve">Geissäcker-Schotter</w:t>
            </w:r>
          </w:p>
        </w:tc>
      </w:tr>
      <w:tr>
        <w:tc>
          <w:tcPr/>
          <w:p>
            <w:pPr>
              <w:pStyle w:val="Compact"/>
            </w:pPr>
            <w:r>
              <w:t xml:space="preserve">15201662</w:t>
            </w:r>
          </w:p>
        </w:tc>
        <w:tc>
          <w:tcPr/>
          <w:p>
            <w:pPr>
              <w:pStyle w:val="Compact"/>
            </w:pPr>
            <w:r>
              <w:t xml:space="preserve">Bürgerwald-Schotter</w:t>
            </w:r>
          </w:p>
        </w:tc>
        <w:tc>
          <w:tcPr/>
          <w:p>
            <w:pPr>
              <w:pStyle w:val="Compact"/>
            </w:pPr>
            <w:r>
              <w:t xml:space="preserve">Bürgerwald-Schotter</w:t>
            </w:r>
          </w:p>
        </w:tc>
      </w:tr>
      <w:tr>
        <w:tc>
          <w:tcPr/>
          <w:p>
            <w:pPr>
              <w:pStyle w:val="Compact"/>
            </w:pPr>
            <w:r>
              <w:t xml:space="preserve">15201663</w:t>
            </w:r>
          </w:p>
        </w:tc>
        <w:tc>
          <w:tcPr/>
          <w:p>
            <w:pPr>
              <w:pStyle w:val="Compact"/>
            </w:pPr>
            <w:r>
              <w:t xml:space="preserve">Hettenschwil-Schotter</w:t>
            </w:r>
          </w:p>
        </w:tc>
        <w:tc>
          <w:tcPr/>
          <w:p>
            <w:pPr>
              <w:pStyle w:val="Compact"/>
            </w:pPr>
            <w:r>
              <w:t xml:space="preserve">Hettenschwil-Schotter</w:t>
            </w:r>
          </w:p>
        </w:tc>
      </w:tr>
      <w:tr>
        <w:tc>
          <w:tcPr/>
          <w:p>
            <w:pPr>
              <w:pStyle w:val="Compact"/>
            </w:pPr>
            <w:r>
              <w:t xml:space="preserve">15201664</w:t>
            </w:r>
          </w:p>
        </w:tc>
        <w:tc>
          <w:tcPr/>
          <w:p>
            <w:pPr>
              <w:pStyle w:val="Compact"/>
            </w:pPr>
            <w:r>
              <w:t xml:space="preserve">Moos-Schotter</w:t>
            </w:r>
          </w:p>
        </w:tc>
        <w:tc>
          <w:tcPr/>
          <w:p>
            <w:pPr>
              <w:pStyle w:val="Compact"/>
            </w:pPr>
            <w:r>
              <w:t xml:space="preserve">Moos-Schotter</w:t>
            </w:r>
          </w:p>
        </w:tc>
      </w:tr>
      <w:tr>
        <w:tc>
          <w:tcPr/>
          <w:p>
            <w:pPr>
              <w:pStyle w:val="Compact"/>
            </w:pPr>
            <w:r>
              <w:t xml:space="preserve">15201665</w:t>
            </w:r>
          </w:p>
        </w:tc>
        <w:tc>
          <w:tcPr/>
          <w:p>
            <w:pPr>
              <w:pStyle w:val="Compact"/>
            </w:pPr>
            <w:r>
              <w:t xml:space="preserve">Schlüsselgraben-Schotter</w:t>
            </w:r>
          </w:p>
        </w:tc>
        <w:tc>
          <w:tcPr/>
          <w:p>
            <w:pPr>
              <w:pStyle w:val="Compact"/>
            </w:pPr>
            <w:r>
              <w:t xml:space="preserve">Schlüsselgraben-Schotter</w:t>
            </w:r>
          </w:p>
        </w:tc>
      </w:tr>
      <w:tr>
        <w:tc>
          <w:tcPr/>
          <w:p>
            <w:pPr>
              <w:pStyle w:val="Compact"/>
            </w:pPr>
            <w:r>
              <w:t xml:space="preserve">15201666</w:t>
            </w:r>
          </w:p>
        </w:tc>
        <w:tc>
          <w:tcPr/>
          <w:p>
            <w:pPr>
              <w:pStyle w:val="Compact"/>
            </w:pPr>
            <w:r>
              <w:t xml:space="preserve">Liseloch-Schotter</w:t>
            </w:r>
          </w:p>
        </w:tc>
        <w:tc>
          <w:tcPr/>
          <w:p>
            <w:pPr>
              <w:pStyle w:val="Compact"/>
            </w:pPr>
            <w:r>
              <w:t xml:space="preserve">Hundsbel-Schotter</w:t>
            </w:r>
          </w:p>
        </w:tc>
      </w:tr>
      <w:tr>
        <w:tc>
          <w:tcPr/>
          <w:p>
            <w:pPr>
              <w:pStyle w:val="Compact"/>
            </w:pPr>
            <w:r>
              <w:t xml:space="preserve">15201667</w:t>
            </w:r>
          </w:p>
        </w:tc>
        <w:tc>
          <w:tcPr/>
          <w:p>
            <w:pPr>
              <w:pStyle w:val="Compact"/>
            </w:pPr>
            <w:r>
              <w:t xml:space="preserve">Laufenburg-Schotter</w:t>
            </w:r>
          </w:p>
        </w:tc>
        <w:tc>
          <w:tcPr/>
          <w:p>
            <w:pPr>
              <w:pStyle w:val="Compact"/>
            </w:pPr>
            <w:r>
              <w:t xml:space="preserve">Laufenburg-Schotter</w:t>
            </w:r>
          </w:p>
        </w:tc>
      </w:tr>
      <w:tr>
        <w:tc>
          <w:tcPr/>
          <w:p>
            <w:pPr>
              <w:pStyle w:val="Compact"/>
            </w:pPr>
            <w:r>
              <w:t xml:space="preserve">15201668</w:t>
            </w:r>
          </w:p>
        </w:tc>
        <w:tc>
          <w:tcPr/>
          <w:p>
            <w:pPr>
              <w:pStyle w:val="Compact"/>
            </w:pPr>
            <w:r>
              <w:t xml:space="preserve">Eilez-Schotter</w:t>
            </w:r>
          </w:p>
        </w:tc>
        <w:tc>
          <w:tcPr/>
          <w:p>
            <w:pPr>
              <w:pStyle w:val="Compact"/>
            </w:pPr>
            <w:r>
              <w:t xml:space="preserve">Eilez-Schotter</w:t>
            </w:r>
          </w:p>
        </w:tc>
      </w:tr>
      <w:tr>
        <w:tc>
          <w:tcPr/>
          <w:p>
            <w:pPr>
              <w:pStyle w:val="Compact"/>
            </w:pPr>
            <w:r>
              <w:t xml:space="preserve">15201669</w:t>
            </w:r>
          </w:p>
        </w:tc>
        <w:tc>
          <w:tcPr/>
          <w:p>
            <w:pPr>
              <w:pStyle w:val="Compact"/>
            </w:pPr>
            <w:r>
              <w:t xml:space="preserve">St.-Margarethen-Schotter</w:t>
            </w:r>
          </w:p>
        </w:tc>
        <w:tc>
          <w:tcPr/>
          <w:p>
            <w:pPr>
              <w:pStyle w:val="Compact"/>
            </w:pPr>
            <w:r>
              <w:t xml:space="preserve">St.-Margarethen-Schotter</w:t>
            </w:r>
          </w:p>
        </w:tc>
      </w:tr>
      <w:tr>
        <w:tc>
          <w:tcPr/>
          <w:p>
            <w:pPr>
              <w:pStyle w:val="Compact"/>
            </w:pPr>
            <w:r>
              <w:t xml:space="preserve">15201670</w:t>
            </w:r>
          </w:p>
        </w:tc>
        <w:tc>
          <w:tcPr/>
          <w:p>
            <w:pPr>
              <w:pStyle w:val="Compact"/>
            </w:pPr>
            <w:r>
              <w:t xml:space="preserve">Hegenheim-Schotter</w:t>
            </w:r>
          </w:p>
        </w:tc>
        <w:tc>
          <w:tcPr/>
          <w:p>
            <w:pPr>
              <w:pStyle w:val="Compact"/>
            </w:pPr>
            <w:r>
              <w:t xml:space="preserve">Hegenheim-Schotter</w:t>
            </w:r>
          </w:p>
        </w:tc>
      </w:tr>
      <w:tr>
        <w:tc>
          <w:tcPr/>
          <w:p>
            <w:pPr>
              <w:pStyle w:val="Compact"/>
            </w:pPr>
            <w:r>
              <w:t xml:space="preserve">15201671</w:t>
            </w:r>
          </w:p>
        </w:tc>
        <w:tc>
          <w:tcPr/>
          <w:p>
            <w:pPr>
              <w:pStyle w:val="Compact"/>
            </w:pPr>
            <w:r>
              <w:t xml:space="preserve">Blotzheim-Schotter</w:t>
            </w:r>
          </w:p>
        </w:tc>
        <w:tc>
          <w:tcPr/>
          <w:p>
            <w:pPr>
              <w:pStyle w:val="Compact"/>
            </w:pPr>
            <w:r>
              <w:t xml:space="preserve">Blotzheim-Schotter</w:t>
            </w:r>
          </w:p>
        </w:tc>
      </w:tr>
      <w:tr>
        <w:tc>
          <w:tcPr/>
          <w:p>
            <w:pPr>
              <w:pStyle w:val="Compact"/>
            </w:pPr>
            <w:r>
              <w:t xml:space="preserve">15201672</w:t>
            </w:r>
          </w:p>
        </w:tc>
        <w:tc>
          <w:tcPr/>
          <w:p>
            <w:pPr>
              <w:pStyle w:val="Compact"/>
            </w:pPr>
            <w:r>
              <w:t xml:space="preserve">Hardwald-Schotter</w:t>
            </w:r>
          </w:p>
        </w:tc>
        <w:tc>
          <w:tcPr/>
          <w:p>
            <w:pPr>
              <w:pStyle w:val="Compact"/>
            </w:pPr>
            <w:r>
              <w:t xml:space="preserve">Hardwald-Schotter</w:t>
            </w:r>
          </w:p>
        </w:tc>
      </w:tr>
      <w:tr>
        <w:tc>
          <w:tcPr/>
          <w:p>
            <w:pPr>
              <w:pStyle w:val="Compact"/>
            </w:pPr>
            <w:r>
              <w:t xml:space="preserve">15201673</w:t>
            </w:r>
          </w:p>
        </w:tc>
        <w:tc>
          <w:tcPr/>
          <w:p>
            <w:pPr>
              <w:pStyle w:val="Compact"/>
            </w:pPr>
            <w:r>
              <w:t xml:space="preserve">Homberg-Schotter</w:t>
            </w:r>
          </w:p>
        </w:tc>
        <w:tc>
          <w:tcPr/>
          <w:p>
            <w:pPr>
              <w:pStyle w:val="Compact"/>
            </w:pPr>
            <w:r>
              <w:t xml:space="preserve">Homberg-Schotter</w:t>
            </w:r>
          </w:p>
        </w:tc>
      </w:tr>
      <w:tr>
        <w:tc>
          <w:tcPr/>
          <w:p>
            <w:pPr>
              <w:pStyle w:val="Compact"/>
            </w:pPr>
            <w:r>
              <w:t xml:space="preserve">15201674</w:t>
            </w:r>
          </w:p>
        </w:tc>
        <w:tc>
          <w:tcPr/>
          <w:p>
            <w:pPr>
              <w:pStyle w:val="Compact"/>
            </w:pPr>
            <w:r>
              <w:t xml:space="preserve">Rümlang-Schotter</w:t>
            </w:r>
          </w:p>
        </w:tc>
        <w:tc>
          <w:tcPr/>
          <w:p>
            <w:pPr>
              <w:pStyle w:val="Compact"/>
            </w:pPr>
            <w:r>
              <w:t xml:space="preserve">Rümlang-Schotter</w:t>
            </w:r>
          </w:p>
        </w:tc>
      </w:tr>
      <w:tr>
        <w:tc>
          <w:tcPr/>
          <w:p>
            <w:pPr>
              <w:pStyle w:val="Compact"/>
            </w:pPr>
            <w:r>
              <w:t xml:space="preserve">15201675</w:t>
            </w:r>
          </w:p>
        </w:tc>
        <w:tc>
          <w:tcPr/>
          <w:p>
            <w:pPr>
              <w:pStyle w:val="Compact"/>
            </w:pPr>
            <w:r>
              <w:t xml:space="preserve">Äpelöö-Schotter</w:t>
            </w:r>
          </w:p>
        </w:tc>
        <w:tc>
          <w:tcPr/>
          <w:p>
            <w:pPr>
              <w:pStyle w:val="Compact"/>
            </w:pPr>
            <w:r>
              <w:t xml:space="preserve">Äpelöö-Schotter</w:t>
            </w:r>
          </w:p>
        </w:tc>
      </w:tr>
      <w:tr>
        <w:tc>
          <w:tcPr/>
          <w:p>
            <w:pPr>
              <w:pStyle w:val="Compact"/>
            </w:pPr>
            <w:r>
              <w:t xml:space="preserve">15201676</w:t>
            </w:r>
          </w:p>
        </w:tc>
        <w:tc>
          <w:tcPr/>
          <w:p>
            <w:pPr>
              <w:pStyle w:val="Compact"/>
            </w:pPr>
            <w:r>
              <w:t xml:space="preserve">Fehrental-Schotter</w:t>
            </w:r>
          </w:p>
        </w:tc>
        <w:tc>
          <w:tcPr/>
          <w:p>
            <w:pPr>
              <w:pStyle w:val="Compact"/>
            </w:pPr>
            <w:r>
              <w:t xml:space="preserve">Fehrental-Schotter</w:t>
            </w:r>
          </w:p>
        </w:tc>
      </w:tr>
      <w:tr>
        <w:tc>
          <w:tcPr/>
          <w:p>
            <w:pPr>
              <w:pStyle w:val="Compact"/>
            </w:pPr>
            <w:r>
              <w:t xml:space="preserve">15201677</w:t>
            </w:r>
          </w:p>
        </w:tc>
        <w:tc>
          <w:tcPr/>
          <w:p>
            <w:pPr>
              <w:pStyle w:val="Compact"/>
            </w:pPr>
            <w:r>
              <w:t xml:space="preserve">Challeren-Schotter</w:t>
            </w:r>
          </w:p>
        </w:tc>
        <w:tc>
          <w:tcPr/>
          <w:p>
            <w:pPr>
              <w:pStyle w:val="Compact"/>
            </w:pPr>
            <w:r>
              <w:t xml:space="preserve">Challeren-Schotter</w:t>
            </w:r>
          </w:p>
        </w:tc>
      </w:tr>
      <w:tr>
        <w:tc>
          <w:tcPr/>
          <w:p>
            <w:pPr>
              <w:pStyle w:val="Compact"/>
            </w:pPr>
            <w:r>
              <w:t xml:space="preserve">15201678</w:t>
            </w:r>
          </w:p>
        </w:tc>
        <w:tc>
          <w:tcPr/>
          <w:p>
            <w:pPr>
              <w:pStyle w:val="Compact"/>
            </w:pPr>
            <w:r>
              <w:t xml:space="preserve">Ausserberg-Schotter</w:t>
            </w:r>
          </w:p>
        </w:tc>
        <w:tc>
          <w:tcPr/>
          <w:p>
            <w:pPr>
              <w:pStyle w:val="Compact"/>
            </w:pPr>
            <w:r>
              <w:t xml:space="preserve">Ausserberg-Schotter</w:t>
            </w:r>
          </w:p>
        </w:tc>
      </w:tr>
      <w:tr>
        <w:tc>
          <w:tcPr/>
          <w:p>
            <w:pPr>
              <w:pStyle w:val="Compact"/>
            </w:pPr>
            <w:r>
              <w:t xml:space="preserve">15201679</w:t>
            </w:r>
          </w:p>
        </w:tc>
        <w:tc>
          <w:tcPr/>
          <w:p>
            <w:pPr>
              <w:pStyle w:val="Compact"/>
            </w:pPr>
            <w:r>
              <w:t xml:space="preserve">Leibstadt-Till</w:t>
            </w:r>
          </w:p>
        </w:tc>
        <w:tc>
          <w:tcPr/>
          <w:p>
            <w:pPr>
              <w:pStyle w:val="Compact"/>
            </w:pPr>
            <w:r>
              <w:t xml:space="preserve">Leibstadt-Till</w:t>
            </w:r>
          </w:p>
        </w:tc>
      </w:tr>
      <w:tr>
        <w:tc>
          <w:tcPr/>
          <w:p>
            <w:pPr>
              <w:pStyle w:val="Compact"/>
            </w:pPr>
            <w:r>
              <w:t xml:space="preserve">15201680</w:t>
            </w:r>
          </w:p>
        </w:tc>
        <w:tc>
          <w:tcPr/>
          <w:p>
            <w:pPr>
              <w:pStyle w:val="Compact"/>
            </w:pPr>
            <w:r>
              <w:t xml:space="preserve">Buechli-Schotter</w:t>
            </w:r>
          </w:p>
        </w:tc>
        <w:tc>
          <w:tcPr/>
          <w:p>
            <w:pPr>
              <w:pStyle w:val="Compact"/>
            </w:pPr>
            <w:r>
              <w:t xml:space="preserve">Buechli-Schotter</w:t>
            </w:r>
          </w:p>
        </w:tc>
      </w:tr>
      <w:tr>
        <w:tc>
          <w:tcPr/>
          <w:p>
            <w:pPr>
              <w:pStyle w:val="Compact"/>
            </w:pPr>
            <w:r>
              <w:t xml:space="preserve">15201681</w:t>
            </w:r>
          </w:p>
        </w:tc>
        <w:tc>
          <w:tcPr/>
          <w:p>
            <w:pPr>
              <w:pStyle w:val="Compact"/>
            </w:pPr>
            <w:r>
              <w:t xml:space="preserve">Bächemoos-Schotter</w:t>
            </w:r>
          </w:p>
        </w:tc>
        <w:tc>
          <w:tcPr/>
          <w:p>
            <w:pPr>
              <w:pStyle w:val="Compact"/>
            </w:pPr>
            <w:r>
              <w:t xml:space="preserve">Bächemoos-Schotter</w:t>
            </w:r>
          </w:p>
        </w:tc>
      </w:tr>
      <w:tr>
        <w:tc>
          <w:tcPr/>
          <w:p>
            <w:pPr>
              <w:pStyle w:val="Compact"/>
            </w:pPr>
            <w:r>
              <w:t xml:space="preserve">15201682</w:t>
            </w:r>
          </w:p>
        </w:tc>
        <w:tc>
          <w:tcPr/>
          <w:p>
            <w:pPr>
              <w:pStyle w:val="Compact"/>
            </w:pPr>
            <w:r>
              <w:t xml:space="preserve">Aarberg-Schotter</w:t>
            </w:r>
          </w:p>
        </w:tc>
        <w:tc>
          <w:tcPr/>
          <w:p>
            <w:pPr>
              <w:pStyle w:val="Compact"/>
            </w:pPr>
            <w:r>
              <w:t xml:space="preserve">Aarberg-Schotter</w:t>
            </w:r>
          </w:p>
        </w:tc>
      </w:tr>
      <w:tr>
        <w:tc>
          <w:tcPr/>
          <w:p>
            <w:pPr>
              <w:pStyle w:val="Compact"/>
            </w:pPr>
            <w:r>
              <w:t xml:space="preserve">15201683</w:t>
            </w:r>
          </w:p>
        </w:tc>
        <w:tc>
          <w:tcPr/>
          <w:p>
            <w:pPr>
              <w:pStyle w:val="Compact"/>
            </w:pPr>
            <w:r>
              <w:t xml:space="preserve">Tannboden-Schotter</w:t>
            </w:r>
          </w:p>
        </w:tc>
        <w:tc>
          <w:tcPr/>
          <w:p>
            <w:pPr>
              <w:pStyle w:val="Compact"/>
            </w:pPr>
            <w:r>
              <w:t xml:space="preserve">Tannboden-Schotter</w:t>
            </w:r>
          </w:p>
        </w:tc>
      </w:tr>
      <w:tr>
        <w:tc>
          <w:tcPr/>
          <w:p>
            <w:pPr>
              <w:pStyle w:val="Compact"/>
            </w:pPr>
            <w:r>
              <w:t xml:space="preserve">15201684</w:t>
            </w:r>
          </w:p>
        </w:tc>
        <w:tc>
          <w:tcPr/>
          <w:p>
            <w:pPr>
              <w:pStyle w:val="Compact"/>
            </w:pPr>
            <w:r>
              <w:t xml:space="preserve">Etzwil-Schotter</w:t>
            </w:r>
          </w:p>
        </w:tc>
        <w:tc>
          <w:tcPr/>
          <w:p>
            <w:pPr>
              <w:pStyle w:val="Compact"/>
            </w:pPr>
            <w:r>
              <w:t xml:space="preserve">Etzwil-Schotter</w:t>
            </w:r>
          </w:p>
        </w:tc>
      </w:tr>
      <w:tr>
        <w:tc>
          <w:tcPr/>
          <w:p>
            <w:pPr>
              <w:pStyle w:val="Compact"/>
            </w:pPr>
            <w:r>
              <w:t xml:space="preserve">15201685</w:t>
            </w:r>
          </w:p>
        </w:tc>
        <w:tc>
          <w:tcPr/>
          <w:p>
            <w:pPr>
              <w:pStyle w:val="Compact"/>
            </w:pPr>
            <w:r>
              <w:t xml:space="preserve">Ellenbühl-Schotter</w:t>
            </w:r>
          </w:p>
        </w:tc>
        <w:tc>
          <w:tcPr/>
          <w:p>
            <w:pPr>
              <w:pStyle w:val="Compact"/>
            </w:pPr>
            <w:r>
              <w:t xml:space="preserve">Ellenbühl-Schotter</w:t>
            </w:r>
          </w:p>
        </w:tc>
      </w:tr>
      <w:tr>
        <w:tc>
          <w:tcPr/>
          <w:p>
            <w:pPr>
              <w:pStyle w:val="Compact"/>
            </w:pPr>
            <w:r>
              <w:t xml:space="preserve">15201686</w:t>
            </w:r>
          </w:p>
        </w:tc>
        <w:tc>
          <w:tcPr/>
          <w:p>
            <w:pPr>
              <w:pStyle w:val="Compact"/>
            </w:pPr>
            <w:r>
              <w:t xml:space="preserve">Kegelplatz-Schotter</w:t>
            </w:r>
          </w:p>
        </w:tc>
        <w:tc>
          <w:tcPr/>
          <w:p>
            <w:pPr>
              <w:pStyle w:val="Compact"/>
            </w:pPr>
            <w:r>
              <w:t xml:space="preserve">Kegelplatz-Schotter</w:t>
            </w:r>
          </w:p>
        </w:tc>
      </w:tr>
      <w:tr>
        <w:tc>
          <w:tcPr/>
          <w:p>
            <w:pPr>
              <w:pStyle w:val="Compact"/>
            </w:pPr>
            <w:r>
              <w:t xml:space="preserve">15201687</w:t>
            </w:r>
          </w:p>
        </w:tc>
        <w:tc>
          <w:tcPr/>
          <w:p>
            <w:pPr>
              <w:pStyle w:val="Compact"/>
            </w:pPr>
            <w:r>
              <w:t xml:space="preserve">Einschlag-Schotter</w:t>
            </w:r>
          </w:p>
        </w:tc>
        <w:tc>
          <w:tcPr/>
          <w:p>
            <w:pPr>
              <w:pStyle w:val="Compact"/>
            </w:pPr>
            <w:r>
              <w:t xml:space="preserve">Einschlag-Schotter</w:t>
            </w:r>
          </w:p>
        </w:tc>
      </w:tr>
      <w:tr>
        <w:tc>
          <w:tcPr/>
          <w:p>
            <w:pPr>
              <w:pStyle w:val="Compact"/>
            </w:pPr>
            <w:r>
              <w:t xml:space="preserve">15201688</w:t>
            </w:r>
          </w:p>
        </w:tc>
        <w:tc>
          <w:tcPr/>
          <w:p>
            <w:pPr>
              <w:pStyle w:val="Compact"/>
            </w:pPr>
            <w:r>
              <w:t xml:space="preserve">Lehacker-Schotter</w:t>
            </w:r>
          </w:p>
        </w:tc>
        <w:tc>
          <w:tcPr/>
          <w:p>
            <w:pPr>
              <w:pStyle w:val="Compact"/>
            </w:pPr>
            <w:r>
              <w:t xml:space="preserve">Lehacker-Schotter</w:t>
            </w:r>
          </w:p>
        </w:tc>
      </w:tr>
      <w:tr>
        <w:tc>
          <w:tcPr/>
          <w:p>
            <w:pPr>
              <w:pStyle w:val="Compact"/>
            </w:pPr>
            <w:r>
              <w:t xml:space="preserve">15201689</w:t>
            </w:r>
          </w:p>
        </w:tc>
        <w:tc>
          <w:tcPr/>
          <w:p>
            <w:pPr>
              <w:pStyle w:val="Compact"/>
            </w:pPr>
            <w:r>
              <w:t xml:space="preserve">Letten-Schotter</w:t>
            </w:r>
          </w:p>
        </w:tc>
        <w:tc>
          <w:tcPr/>
          <w:p>
            <w:pPr>
              <w:pStyle w:val="Compact"/>
            </w:pPr>
            <w:r>
              <w:t xml:space="preserve">Letten-Schotter</w:t>
            </w:r>
          </w:p>
        </w:tc>
      </w:tr>
      <w:tr>
        <w:tc>
          <w:tcPr/>
          <w:p>
            <w:pPr>
              <w:pStyle w:val="Compact"/>
            </w:pPr>
            <w:r>
              <w:t xml:space="preserve">15201690</w:t>
            </w:r>
          </w:p>
        </w:tc>
        <w:tc>
          <w:tcPr/>
          <w:p>
            <w:pPr>
              <w:pStyle w:val="Compact"/>
            </w:pPr>
            <w:r>
              <w:t xml:space="preserve">Schwörstadt-Schotter</w:t>
            </w:r>
          </w:p>
        </w:tc>
        <w:tc>
          <w:tcPr/>
          <w:p>
            <w:pPr>
              <w:pStyle w:val="Compact"/>
            </w:pPr>
            <w:r>
              <w:t xml:space="preserve">Schwörstadt-Schotter</w:t>
            </w:r>
          </w:p>
        </w:tc>
      </w:tr>
      <w:tr>
        <w:tc>
          <w:tcPr/>
          <w:p>
            <w:pPr>
              <w:pStyle w:val="Compact"/>
            </w:pPr>
            <w:r>
              <w:t xml:space="preserve">15201691</w:t>
            </w:r>
          </w:p>
        </w:tc>
        <w:tc>
          <w:tcPr/>
          <w:p>
            <w:pPr>
              <w:pStyle w:val="Compact"/>
            </w:pPr>
            <w:r>
              <w:t xml:space="preserve">Steppberg-Schotter</w:t>
            </w:r>
          </w:p>
        </w:tc>
        <w:tc>
          <w:tcPr/>
          <w:p>
            <w:pPr>
              <w:pStyle w:val="Compact"/>
            </w:pPr>
            <w:r>
              <w:t xml:space="preserve">Steppberg-Schotter</w:t>
            </w:r>
          </w:p>
        </w:tc>
      </w:tr>
      <w:tr>
        <w:tc>
          <w:tcPr/>
          <w:p>
            <w:pPr>
              <w:pStyle w:val="Compact"/>
            </w:pPr>
            <w:r>
              <w:t xml:space="preserve">15201692</w:t>
            </w:r>
          </w:p>
        </w:tc>
        <w:tc>
          <w:tcPr/>
          <w:p>
            <w:pPr>
              <w:pStyle w:val="Compact"/>
            </w:pPr>
            <w:r>
              <w:t xml:space="preserve">Bloseberg-Schotter</w:t>
            </w:r>
          </w:p>
        </w:tc>
        <w:tc>
          <w:tcPr/>
          <w:p>
            <w:pPr>
              <w:pStyle w:val="Compact"/>
            </w:pPr>
            <w:r>
              <w:t xml:space="preserve">Bloseberg-Schotter</w:t>
            </w:r>
          </w:p>
        </w:tc>
      </w:tr>
      <w:tr>
        <w:tc>
          <w:tcPr/>
          <w:p>
            <w:pPr>
              <w:pStyle w:val="Compact"/>
            </w:pPr>
            <w:r>
              <w:t xml:space="preserve">15201693</w:t>
            </w:r>
          </w:p>
        </w:tc>
        <w:tc>
          <w:tcPr/>
          <w:p>
            <w:pPr>
              <w:pStyle w:val="Compact"/>
            </w:pPr>
            <w:r>
              <w:t xml:space="preserve">Steinebol-Schotter</w:t>
            </w:r>
          </w:p>
        </w:tc>
        <w:tc>
          <w:tcPr/>
          <w:p>
            <w:pPr>
              <w:pStyle w:val="Compact"/>
            </w:pPr>
            <w:r>
              <w:t xml:space="preserve">Steinebol-Schotter</w:t>
            </w:r>
          </w:p>
        </w:tc>
      </w:tr>
      <w:tr>
        <w:tc>
          <w:tcPr/>
          <w:p>
            <w:pPr>
              <w:pStyle w:val="Compact"/>
            </w:pPr>
            <w:r>
              <w:t xml:space="preserve">15201694</w:t>
            </w:r>
          </w:p>
        </w:tc>
        <w:tc>
          <w:tcPr/>
          <w:p>
            <w:pPr>
              <w:pStyle w:val="Compact"/>
            </w:pPr>
            <w:r>
              <w:t xml:space="preserve">Giebenach-Schotter</w:t>
            </w:r>
          </w:p>
        </w:tc>
        <w:tc>
          <w:tcPr/>
          <w:p>
            <w:pPr>
              <w:pStyle w:val="Compact"/>
            </w:pPr>
            <w:r>
              <w:t xml:space="preserve">Giebenach-Schotter</w:t>
            </w:r>
          </w:p>
        </w:tc>
      </w:tr>
      <w:tr>
        <w:tc>
          <w:tcPr/>
          <w:p>
            <w:pPr>
              <w:pStyle w:val="Compact"/>
            </w:pPr>
            <w:r>
              <w:t xml:space="preserve">15201695</w:t>
            </w:r>
          </w:p>
        </w:tc>
        <w:tc>
          <w:tcPr/>
          <w:p>
            <w:pPr>
              <w:pStyle w:val="Compact"/>
            </w:pPr>
            <w:r>
              <w:t xml:space="preserve">Blözen-Schotter</w:t>
            </w:r>
          </w:p>
        </w:tc>
        <w:tc>
          <w:tcPr/>
          <w:p>
            <w:pPr>
              <w:pStyle w:val="Compact"/>
            </w:pPr>
            <w:r>
              <w:t xml:space="preserve">Blözen-Schotter</w:t>
            </w:r>
          </w:p>
        </w:tc>
      </w:tr>
      <w:tr>
        <w:tc>
          <w:tcPr/>
          <w:p>
            <w:pPr>
              <w:pStyle w:val="Compact"/>
            </w:pPr>
            <w:r>
              <w:t xml:space="preserve">15201696</w:t>
            </w:r>
          </w:p>
        </w:tc>
        <w:tc>
          <w:tcPr/>
          <w:p>
            <w:pPr>
              <w:pStyle w:val="Compact"/>
            </w:pPr>
            <w:r>
              <w:t xml:space="preserve">Rütihard-Schotter</w:t>
            </w:r>
          </w:p>
        </w:tc>
        <w:tc>
          <w:tcPr/>
          <w:p>
            <w:pPr>
              <w:pStyle w:val="Compact"/>
            </w:pPr>
            <w:r>
              <w:t xml:space="preserve">Rütihard-Schotter</w:t>
            </w:r>
          </w:p>
        </w:tc>
      </w:tr>
      <w:tr>
        <w:tc>
          <w:tcPr/>
          <w:p>
            <w:pPr>
              <w:pStyle w:val="Compact"/>
            </w:pPr>
            <w:r>
              <w:t xml:space="preserve">15201697</w:t>
            </w:r>
          </w:p>
        </w:tc>
        <w:tc>
          <w:tcPr/>
          <w:p>
            <w:pPr>
              <w:pStyle w:val="Compact"/>
            </w:pPr>
            <w:r>
              <w:t xml:space="preserve">Bruederholz-Schotter</w:t>
            </w:r>
          </w:p>
        </w:tc>
        <w:tc>
          <w:tcPr/>
          <w:p>
            <w:pPr>
              <w:pStyle w:val="Compact"/>
            </w:pPr>
            <w:r>
              <w:t xml:space="preserve">Bruederholz-Schotter</w:t>
            </w:r>
          </w:p>
        </w:tc>
      </w:tr>
      <w:tr>
        <w:tc>
          <w:tcPr/>
          <w:p>
            <w:pPr>
              <w:pStyle w:val="Compact"/>
            </w:pPr>
            <w:r>
              <w:t xml:space="preserve">15201698</w:t>
            </w:r>
          </w:p>
        </w:tc>
        <w:tc>
          <w:tcPr/>
          <w:p>
            <w:pPr>
              <w:pStyle w:val="Compact"/>
            </w:pPr>
            <w:r>
              <w:t xml:space="preserve">Binningen-Schotter</w:t>
            </w:r>
          </w:p>
        </w:tc>
        <w:tc>
          <w:tcPr/>
          <w:p>
            <w:pPr>
              <w:pStyle w:val="Compact"/>
            </w:pPr>
            <w:r>
              <w:t xml:space="preserve">Binningen-Schotter</w:t>
            </w:r>
          </w:p>
        </w:tc>
      </w:tr>
      <w:tr>
        <w:tc>
          <w:tcPr/>
          <w:p>
            <w:pPr>
              <w:pStyle w:val="Compact"/>
            </w:pPr>
            <w:r>
              <w:t xml:space="preserve">15201699</w:t>
            </w:r>
          </w:p>
        </w:tc>
        <w:tc>
          <w:tcPr/>
          <w:p>
            <w:pPr>
              <w:pStyle w:val="Compact"/>
            </w:pPr>
            <w:r>
              <w:t xml:space="preserve">Allschwil-Schotter</w:t>
            </w:r>
          </w:p>
        </w:tc>
        <w:tc>
          <w:tcPr/>
          <w:p>
            <w:pPr>
              <w:pStyle w:val="Compact"/>
            </w:pPr>
            <w:r>
              <w:t xml:space="preserve">Allschwil-Schotter</w:t>
            </w:r>
          </w:p>
        </w:tc>
      </w:tr>
      <w:tr>
        <w:tc>
          <w:tcPr/>
          <w:p>
            <w:pPr>
              <w:pStyle w:val="Compact"/>
            </w:pPr>
            <w:r>
              <w:t xml:space="preserve">15201700</w:t>
            </w:r>
          </w:p>
        </w:tc>
        <w:tc>
          <w:tcPr/>
          <w:p>
            <w:pPr>
              <w:pStyle w:val="Compact"/>
            </w:pPr>
            <w:r>
              <w:t xml:space="preserve">Buschwiller-Schotter</w:t>
            </w:r>
          </w:p>
        </w:tc>
        <w:tc>
          <w:tcPr/>
          <w:p>
            <w:pPr>
              <w:pStyle w:val="Compact"/>
            </w:pPr>
            <w:r>
              <w:t xml:space="preserve">Buschwiller-Schotter</w:t>
            </w:r>
          </w:p>
        </w:tc>
      </w:tr>
      <w:tr>
        <w:tc>
          <w:tcPr/>
          <w:p>
            <w:pPr>
              <w:pStyle w:val="Compact"/>
            </w:pPr>
            <w:r>
              <w:t xml:space="preserve">15201701</w:t>
            </w:r>
          </w:p>
        </w:tc>
        <w:tc>
          <w:tcPr/>
          <w:p>
            <w:pPr>
              <w:pStyle w:val="Compact"/>
            </w:pPr>
            <w:r>
              <w:t xml:space="preserve">Berchenwald-Schotter</w:t>
            </w:r>
          </w:p>
        </w:tc>
        <w:tc>
          <w:tcPr/>
          <w:p>
            <w:pPr>
              <w:pStyle w:val="Compact"/>
            </w:pPr>
            <w:r>
              <w:t xml:space="preserve">Berchenwald-Schotter</w:t>
            </w:r>
          </w:p>
        </w:tc>
      </w:tr>
      <w:tr>
        <w:tc>
          <w:tcPr/>
          <w:p>
            <w:pPr>
              <w:pStyle w:val="Compact"/>
            </w:pPr>
            <w:r>
              <w:t xml:space="preserve">15201702</w:t>
            </w:r>
          </w:p>
        </w:tc>
        <w:tc>
          <w:tcPr/>
          <w:p>
            <w:pPr>
              <w:pStyle w:val="Compact"/>
            </w:pPr>
            <w:r>
              <w:t xml:space="preserve">Hörndli-Schotter</w:t>
            </w:r>
          </w:p>
        </w:tc>
        <w:tc>
          <w:tcPr/>
          <w:p>
            <w:pPr>
              <w:pStyle w:val="Compact"/>
            </w:pPr>
            <w:r>
              <w:t xml:space="preserve">Hörndli-Schotter</w:t>
            </w:r>
          </w:p>
        </w:tc>
      </w:tr>
      <w:tr>
        <w:tc>
          <w:tcPr/>
          <w:p>
            <w:pPr>
              <w:pStyle w:val="Compact"/>
            </w:pPr>
            <w:r>
              <w:t xml:space="preserve">15201703</w:t>
            </w:r>
          </w:p>
        </w:tc>
        <w:tc>
          <w:tcPr/>
          <w:p>
            <w:pPr>
              <w:pStyle w:val="Compact"/>
            </w:pPr>
            <w:r>
              <w:t xml:space="preserve">Acheberg-Schotter</w:t>
            </w:r>
          </w:p>
        </w:tc>
        <w:tc>
          <w:tcPr/>
          <w:p>
            <w:pPr>
              <w:pStyle w:val="Compact"/>
            </w:pPr>
            <w:r>
              <w:t xml:space="preserve">Acheberg-Schotter</w:t>
            </w:r>
          </w:p>
        </w:tc>
      </w:tr>
      <w:tr>
        <w:tc>
          <w:tcPr/>
          <w:p>
            <w:pPr>
              <w:pStyle w:val="Compact"/>
            </w:pPr>
            <w:r>
              <w:t xml:space="preserve">15201704</w:t>
            </w:r>
          </w:p>
        </w:tc>
        <w:tc>
          <w:tcPr/>
          <w:p>
            <w:pPr>
              <w:pStyle w:val="Compact"/>
            </w:pPr>
            <w:r>
              <w:t xml:space="preserve">Mühleberg-Schotter</w:t>
            </w:r>
          </w:p>
        </w:tc>
        <w:tc>
          <w:tcPr/>
          <w:p>
            <w:pPr>
              <w:pStyle w:val="Compact"/>
            </w:pPr>
            <w:r>
              <w:t xml:space="preserve">Mühleberg-Schotter</w:t>
            </w:r>
          </w:p>
        </w:tc>
      </w:tr>
      <w:tr>
        <w:tc>
          <w:tcPr/>
          <w:p>
            <w:pPr>
              <w:pStyle w:val="Compact"/>
            </w:pPr>
            <w:r>
              <w:t xml:space="preserve">15201705</w:t>
            </w:r>
          </w:p>
        </w:tc>
        <w:tc>
          <w:tcPr/>
          <w:p>
            <w:pPr>
              <w:pStyle w:val="Compact"/>
            </w:pPr>
            <w:r>
              <w:t xml:space="preserve">Mandach-Schotter</w:t>
            </w:r>
          </w:p>
        </w:tc>
        <w:tc>
          <w:tcPr/>
          <w:p>
            <w:pPr>
              <w:pStyle w:val="Compact"/>
            </w:pPr>
            <w:r>
              <w:t xml:space="preserve">Mandach-Schotter</w:t>
            </w:r>
          </w:p>
        </w:tc>
      </w:tr>
      <w:tr>
        <w:tc>
          <w:tcPr/>
          <w:p>
            <w:pPr>
              <w:pStyle w:val="Compact"/>
            </w:pPr>
            <w:r>
              <w:t xml:space="preserve">15201706</w:t>
            </w:r>
          </w:p>
        </w:tc>
        <w:tc>
          <w:tcPr/>
          <w:p>
            <w:pPr>
              <w:pStyle w:val="Compact"/>
            </w:pPr>
            <w:r>
              <w:t xml:space="preserve">Duttenberg-Schotter</w:t>
            </w:r>
          </w:p>
        </w:tc>
        <w:tc>
          <w:tcPr/>
          <w:p>
            <w:pPr>
              <w:pStyle w:val="Compact"/>
            </w:pPr>
            <w:r>
              <w:t xml:space="preserve">Duttenberg-Schotter</w:t>
            </w:r>
          </w:p>
        </w:tc>
      </w:tr>
      <w:tr>
        <w:tc>
          <w:tcPr/>
          <w:p>
            <w:pPr>
              <w:pStyle w:val="Compact"/>
            </w:pPr>
            <w:r>
              <w:t xml:space="preserve">15201707</w:t>
            </w:r>
          </w:p>
        </w:tc>
        <w:tc>
          <w:tcPr/>
          <w:p>
            <w:pPr>
              <w:pStyle w:val="Compact"/>
            </w:pPr>
            <w:r>
              <w:t xml:space="preserve">Humbel-Schotter</w:t>
            </w:r>
          </w:p>
        </w:tc>
        <w:tc>
          <w:tcPr/>
          <w:p>
            <w:pPr>
              <w:pStyle w:val="Compact"/>
            </w:pPr>
            <w:r>
              <w:t xml:space="preserve">Humbel-Schotter</w:t>
            </w:r>
          </w:p>
        </w:tc>
      </w:tr>
      <w:tr>
        <w:tc>
          <w:tcPr/>
          <w:p>
            <w:pPr>
              <w:pStyle w:val="Compact"/>
            </w:pPr>
            <w:r>
              <w:t xml:space="preserve">15201708</w:t>
            </w:r>
          </w:p>
        </w:tc>
        <w:tc>
          <w:tcPr/>
          <w:p>
            <w:pPr>
              <w:pStyle w:val="Compact"/>
            </w:pPr>
            <w:r>
              <w:t xml:space="preserve">Frauewald-Schotter</w:t>
            </w:r>
          </w:p>
        </w:tc>
        <w:tc>
          <w:tcPr/>
          <w:p>
            <w:pPr>
              <w:pStyle w:val="Compact"/>
            </w:pPr>
            <w:r>
              <w:t xml:space="preserve">Frauewald-Schotter</w:t>
            </w:r>
          </w:p>
        </w:tc>
      </w:tr>
      <w:tr>
        <w:tc>
          <w:tcPr/>
          <w:p>
            <w:pPr>
              <w:pStyle w:val="Compact"/>
            </w:pPr>
            <w:r>
              <w:t xml:space="preserve">15201709</w:t>
            </w:r>
          </w:p>
        </w:tc>
        <w:tc>
          <w:tcPr/>
          <w:p>
            <w:pPr>
              <w:pStyle w:val="Compact"/>
            </w:pPr>
            <w:r>
              <w:t xml:space="preserve">Bolderen-Schotter</w:t>
            </w:r>
          </w:p>
        </w:tc>
        <w:tc>
          <w:tcPr/>
          <w:p>
            <w:pPr>
              <w:pStyle w:val="Compact"/>
            </w:pPr>
            <w:r>
              <w:t xml:space="preserve">Bolderen-Schotter</w:t>
            </w:r>
          </w:p>
        </w:tc>
      </w:tr>
      <w:tr>
        <w:tc>
          <w:tcPr/>
          <w:p>
            <w:pPr>
              <w:pStyle w:val="Compact"/>
            </w:pPr>
            <w:r>
              <w:t xml:space="preserve">15201710</w:t>
            </w:r>
          </w:p>
        </w:tc>
        <w:tc>
          <w:tcPr/>
          <w:p>
            <w:pPr>
              <w:pStyle w:val="Compact"/>
            </w:pPr>
            <w:r>
              <w:t xml:space="preserve">Seiglisten-Schotter</w:t>
            </w:r>
          </w:p>
        </w:tc>
        <w:tc>
          <w:tcPr/>
          <w:p>
            <w:pPr>
              <w:pStyle w:val="Compact"/>
            </w:pPr>
            <w:r>
              <w:t xml:space="preserve">Seiglisten-Schotter</w:t>
            </w:r>
          </w:p>
        </w:tc>
      </w:tr>
      <w:tr>
        <w:tc>
          <w:tcPr/>
          <w:p>
            <w:pPr>
              <w:pStyle w:val="Compact"/>
            </w:pPr>
            <w:r>
              <w:t xml:space="preserve">15201711</w:t>
            </w:r>
          </w:p>
        </w:tc>
        <w:tc>
          <w:tcPr/>
          <w:p>
            <w:pPr>
              <w:pStyle w:val="Compact"/>
            </w:pPr>
            <w:r>
              <w:t xml:space="preserve">Geispel-Schotter</w:t>
            </w:r>
          </w:p>
        </w:tc>
        <w:tc>
          <w:tcPr/>
          <w:p>
            <w:pPr>
              <w:pStyle w:val="Compact"/>
            </w:pPr>
            <w:r>
              <w:t xml:space="preserve">Geispel-Schotter</w:t>
            </w:r>
          </w:p>
        </w:tc>
      </w:tr>
      <w:tr>
        <w:tc>
          <w:tcPr/>
          <w:p>
            <w:pPr>
              <w:pStyle w:val="Compact"/>
            </w:pPr>
            <w:r>
              <w:t xml:space="preserve">15201712</w:t>
            </w:r>
          </w:p>
        </w:tc>
        <w:tc>
          <w:tcPr/>
          <w:p>
            <w:pPr>
              <w:pStyle w:val="Compact"/>
            </w:pPr>
            <w:r>
              <w:t xml:space="preserve">Birlibänz-Schotter</w:t>
            </w:r>
          </w:p>
        </w:tc>
        <w:tc>
          <w:tcPr/>
          <w:p>
            <w:pPr>
              <w:pStyle w:val="Compact"/>
            </w:pPr>
            <w:r>
              <w:t xml:space="preserve">Birlibänz-Schotter</w:t>
            </w:r>
          </w:p>
        </w:tc>
      </w:tr>
      <w:tr>
        <w:tc>
          <w:tcPr/>
          <w:p>
            <w:pPr>
              <w:pStyle w:val="Compact"/>
            </w:pPr>
            <w:r>
              <w:t xml:space="preserve">15201713</w:t>
            </w:r>
          </w:p>
        </w:tc>
        <w:tc>
          <w:tcPr/>
          <w:p>
            <w:pPr>
              <w:pStyle w:val="Compact"/>
            </w:pPr>
            <w:r>
              <w:t xml:space="preserve">Schönenbuch-Schotter</w:t>
            </w:r>
          </w:p>
        </w:tc>
        <w:tc>
          <w:tcPr/>
          <w:p>
            <w:pPr>
              <w:pStyle w:val="Compact"/>
            </w:pPr>
            <w:r>
              <w:t xml:space="preserve">Schönenbuch-Schotter</w:t>
            </w:r>
          </w:p>
        </w:tc>
      </w:tr>
      <w:tr>
        <w:tc>
          <w:tcPr/>
          <w:p>
            <w:pPr>
              <w:pStyle w:val="Compact"/>
            </w:pPr>
            <w:r>
              <w:t xml:space="preserve">15201714</w:t>
            </w:r>
          </w:p>
        </w:tc>
        <w:tc>
          <w:tcPr/>
          <w:p>
            <w:pPr>
              <w:pStyle w:val="Compact"/>
            </w:pPr>
            <w:r>
              <w:t xml:space="preserve">Wentzwiller-Schotter</w:t>
            </w:r>
          </w:p>
        </w:tc>
        <w:tc>
          <w:tcPr/>
          <w:p>
            <w:pPr>
              <w:pStyle w:val="Compact"/>
            </w:pPr>
            <w:r>
              <w:t xml:space="preserve">Wentzwiller-Schotter</w:t>
            </w:r>
          </w:p>
        </w:tc>
      </w:tr>
      <w:tr>
        <w:tc>
          <w:tcPr/>
          <w:p>
            <w:pPr>
              <w:pStyle w:val="Compact"/>
            </w:pPr>
            <w:r>
              <w:t xml:space="preserve">15201715</w:t>
            </w:r>
          </w:p>
        </w:tc>
        <w:tc>
          <w:tcPr/>
          <w:p>
            <w:pPr>
              <w:pStyle w:val="Compact"/>
            </w:pPr>
            <w:r>
              <w:t xml:space="preserve">Bellevue-Schotter</w:t>
            </w:r>
          </w:p>
        </w:tc>
        <w:tc>
          <w:tcPr/>
          <w:p>
            <w:pPr>
              <w:pStyle w:val="Compact"/>
            </w:pPr>
            <w:r>
              <w:t xml:space="preserve">Bellevue-Schotter</w:t>
            </w:r>
          </w:p>
        </w:tc>
      </w:tr>
      <w:tr>
        <w:tc>
          <w:tcPr/>
          <w:p>
            <w:pPr>
              <w:pStyle w:val="Compact"/>
            </w:pPr>
            <w:r>
              <w:t xml:space="preserve">15201716</w:t>
            </w:r>
          </w:p>
        </w:tc>
        <w:tc>
          <w:tcPr/>
          <w:p>
            <w:pPr>
              <w:pStyle w:val="Compact"/>
            </w:pPr>
            <w:r>
              <w:t xml:space="preserve">Ennerberg-Schotter</w:t>
            </w:r>
          </w:p>
        </w:tc>
        <w:tc>
          <w:tcPr/>
          <w:p>
            <w:pPr>
              <w:pStyle w:val="Compact"/>
            </w:pPr>
            <w:r>
              <w:t xml:space="preserve">Ennerberg Gravel</w:t>
            </w:r>
          </w:p>
        </w:tc>
      </w:tr>
      <w:tr>
        <w:tc>
          <w:tcPr/>
          <w:p>
            <w:pPr>
              <w:pStyle w:val="Compact"/>
            </w:pPr>
            <w:r>
              <w:t xml:space="preserve">15201717</w:t>
            </w:r>
          </w:p>
        </w:tc>
        <w:tc>
          <w:tcPr/>
          <w:p>
            <w:pPr>
              <w:pStyle w:val="Compact"/>
            </w:pPr>
            <w:r>
              <w:t xml:space="preserve">Schlattbode-Schotter</w:t>
            </w:r>
          </w:p>
        </w:tc>
        <w:tc>
          <w:tcPr/>
          <w:p>
            <w:pPr>
              <w:pStyle w:val="Compact"/>
            </w:pPr>
            <w:r>
              <w:t xml:space="preserve">Schlattbode-Schotter</w:t>
            </w:r>
          </w:p>
        </w:tc>
      </w:tr>
      <w:tr>
        <w:tc>
          <w:tcPr/>
          <w:p>
            <w:pPr>
              <w:pStyle w:val="Compact"/>
            </w:pPr>
            <w:r>
              <w:t xml:space="preserve">15201718</w:t>
            </w:r>
          </w:p>
        </w:tc>
        <w:tc>
          <w:tcPr/>
          <w:p>
            <w:pPr>
              <w:pStyle w:val="Compact"/>
            </w:pPr>
            <w:r>
              <w:t xml:space="preserve">Strick-Schotter</w:t>
            </w:r>
          </w:p>
        </w:tc>
        <w:tc>
          <w:tcPr/>
          <w:p>
            <w:pPr>
              <w:pStyle w:val="Compact"/>
            </w:pPr>
            <w:r>
              <w:t xml:space="preserve">Strick-Schotter</w:t>
            </w:r>
          </w:p>
        </w:tc>
      </w:tr>
      <w:tr>
        <w:tc>
          <w:tcPr/>
          <w:p>
            <w:pPr>
              <w:pStyle w:val="Compact"/>
            </w:pPr>
            <w:r>
              <w:t xml:space="preserve">15201719</w:t>
            </w:r>
          </w:p>
        </w:tc>
        <w:tc>
          <w:tcPr/>
          <w:p>
            <w:pPr>
              <w:pStyle w:val="Compact"/>
            </w:pPr>
            <w:r>
              <w:t xml:space="preserve">Alten-Till</w:t>
            </w:r>
          </w:p>
        </w:tc>
        <w:tc>
          <w:tcPr/>
          <w:p>
            <w:pPr>
              <w:pStyle w:val="Compact"/>
            </w:pPr>
            <w:r>
              <w:t xml:space="preserve">Alten-Till</w:t>
            </w:r>
          </w:p>
        </w:tc>
      </w:tr>
      <w:tr>
        <w:tc>
          <w:tcPr/>
          <w:p>
            <w:pPr>
              <w:pStyle w:val="Compact"/>
            </w:pPr>
            <w:r>
              <w:t xml:space="preserve">15201720</w:t>
            </w:r>
          </w:p>
        </w:tc>
        <w:tc>
          <w:tcPr/>
          <w:p>
            <w:pPr>
              <w:pStyle w:val="Compact"/>
            </w:pPr>
            <w:r>
              <w:t xml:space="preserve">Diessenhofen-Till</w:t>
            </w:r>
          </w:p>
        </w:tc>
        <w:tc>
          <w:tcPr/>
          <w:p>
            <w:pPr>
              <w:pStyle w:val="Compact"/>
            </w:pPr>
            <w:r>
              <w:t xml:space="preserve">Diessenhofen-Till</w:t>
            </w:r>
          </w:p>
        </w:tc>
      </w:tr>
      <w:tr>
        <w:tc>
          <w:tcPr/>
          <w:p>
            <w:pPr>
              <w:pStyle w:val="Compact"/>
            </w:pPr>
            <w:r>
              <w:t xml:space="preserve">15201721</w:t>
            </w:r>
          </w:p>
        </w:tc>
        <w:tc>
          <w:tcPr/>
          <w:p>
            <w:pPr>
              <w:pStyle w:val="Compact"/>
            </w:pPr>
            <w:r>
              <w:t xml:space="preserve">Stammerberg-Schotter</w:t>
            </w:r>
          </w:p>
        </w:tc>
        <w:tc>
          <w:tcPr/>
          <w:p>
            <w:pPr>
              <w:pStyle w:val="Compact"/>
            </w:pPr>
            <w:r>
              <w:t xml:space="preserve">Stammerberg-Schotter</w:t>
            </w:r>
          </w:p>
        </w:tc>
      </w:tr>
      <w:tr>
        <w:tc>
          <w:tcPr/>
          <w:p>
            <w:pPr>
              <w:pStyle w:val="Compact"/>
            </w:pPr>
            <w:r>
              <w:t xml:space="preserve">15201722</w:t>
            </w:r>
          </w:p>
        </w:tc>
        <w:tc>
          <w:tcPr/>
          <w:p>
            <w:pPr>
              <w:pStyle w:val="Compact"/>
            </w:pPr>
            <w:r>
              <w:t xml:space="preserve">Dinhard-Schotter</w:t>
            </w:r>
          </w:p>
        </w:tc>
        <w:tc>
          <w:tcPr/>
          <w:p>
            <w:pPr>
              <w:pStyle w:val="Compact"/>
            </w:pPr>
            <w:r>
              <w:t xml:space="preserve">Dinhard-Schotter</w:t>
            </w:r>
          </w:p>
        </w:tc>
      </w:tr>
      <w:tr>
        <w:tc>
          <w:tcPr/>
          <w:p>
            <w:pPr>
              <w:pStyle w:val="Compact"/>
            </w:pPr>
            <w:r>
              <w:t xml:space="preserve">15201723</w:t>
            </w:r>
          </w:p>
        </w:tc>
        <w:tc>
          <w:tcPr/>
          <w:p>
            <w:pPr>
              <w:pStyle w:val="Compact"/>
            </w:pPr>
            <w:r>
              <w:t xml:space="preserve">Humlikon-Schotter</w:t>
            </w:r>
          </w:p>
        </w:tc>
        <w:tc>
          <w:tcPr/>
          <w:p>
            <w:pPr>
              <w:pStyle w:val="Compact"/>
            </w:pPr>
            <w:r>
              <w:t xml:space="preserve">Humlikon-Schotter</w:t>
            </w:r>
          </w:p>
        </w:tc>
      </w:tr>
      <w:tr>
        <w:tc>
          <w:tcPr/>
          <w:p>
            <w:pPr>
              <w:pStyle w:val="Compact"/>
            </w:pPr>
            <w:r>
              <w:t xml:space="preserve">15201724</w:t>
            </w:r>
          </w:p>
        </w:tc>
        <w:tc>
          <w:tcPr/>
          <w:p>
            <w:pPr>
              <w:pStyle w:val="Compact"/>
            </w:pPr>
            <w:r>
              <w:t xml:space="preserve">Andelfingen-Vorstoss</w:t>
            </w:r>
          </w:p>
        </w:tc>
        <w:tc>
          <w:tcPr/>
          <w:p>
            <w:pPr>
              <w:pStyle w:val="Compact"/>
            </w:pPr>
            <w:r>
              <w:t xml:space="preserve">Andelfingen-Vorstoss</w:t>
            </w:r>
          </w:p>
        </w:tc>
      </w:tr>
      <w:tr>
        <w:tc>
          <w:tcPr/>
          <w:p>
            <w:pPr>
              <w:pStyle w:val="Compact"/>
            </w:pPr>
            <w:r>
              <w:t xml:space="preserve">15201725</w:t>
            </w:r>
          </w:p>
        </w:tc>
        <w:tc>
          <w:tcPr/>
          <w:p>
            <w:pPr>
              <w:pStyle w:val="Compact"/>
            </w:pPr>
            <w:r>
              <w:t xml:space="preserve">Alten-Vorstoss</w:t>
            </w:r>
          </w:p>
        </w:tc>
        <w:tc>
          <w:tcPr/>
          <w:p>
            <w:pPr>
              <w:pStyle w:val="Compact"/>
            </w:pPr>
            <w:r>
              <w:t xml:space="preserve">Alten-Vorstoss</w:t>
            </w:r>
          </w:p>
        </w:tc>
      </w:tr>
      <w:tr>
        <w:tc>
          <w:tcPr/>
          <w:p>
            <w:pPr>
              <w:pStyle w:val="Compact"/>
            </w:pPr>
            <w:r>
              <w:t xml:space="preserve">15201726</w:t>
            </w:r>
          </w:p>
        </w:tc>
        <w:tc>
          <w:tcPr/>
          <w:p>
            <w:pPr>
              <w:pStyle w:val="Compact"/>
            </w:pPr>
            <w:r>
              <w:t xml:space="preserve">Rüdlingen-Vorstoss</w:t>
            </w:r>
          </w:p>
        </w:tc>
        <w:tc>
          <w:tcPr/>
          <w:p>
            <w:pPr>
              <w:pStyle w:val="Compact"/>
            </w:pPr>
            <w:r>
              <w:t xml:space="preserve">Rüdlingen-Vorstoss</w:t>
            </w:r>
          </w:p>
        </w:tc>
      </w:tr>
      <w:tr>
        <w:tc>
          <w:tcPr/>
          <w:p>
            <w:pPr>
              <w:pStyle w:val="Compact"/>
            </w:pPr>
            <w:r>
              <w:t xml:space="preserve">15201727</w:t>
            </w:r>
          </w:p>
        </w:tc>
        <w:tc>
          <w:tcPr/>
          <w:p>
            <w:pPr>
              <w:pStyle w:val="Compact"/>
            </w:pPr>
            <w:r>
              <w:t xml:space="preserve">Rudolfingen-Vorstoss</w:t>
            </w:r>
          </w:p>
        </w:tc>
        <w:tc>
          <w:tcPr/>
          <w:p>
            <w:pPr>
              <w:pStyle w:val="Compact"/>
            </w:pPr>
            <w:r>
              <w:t xml:space="preserve">Rudolfingen-Vorstoss</w:t>
            </w:r>
          </w:p>
        </w:tc>
      </w:tr>
      <w:tr>
        <w:tc>
          <w:tcPr/>
          <w:p>
            <w:pPr>
              <w:pStyle w:val="Compact"/>
            </w:pPr>
            <w:r>
              <w:t xml:space="preserve">15201728</w:t>
            </w:r>
          </w:p>
        </w:tc>
        <w:tc>
          <w:tcPr/>
          <w:p>
            <w:pPr>
              <w:pStyle w:val="Compact"/>
            </w:pPr>
            <w:r>
              <w:t xml:space="preserve">Bergsturzablagerungen von Engelberg</w:t>
            </w:r>
          </w:p>
        </w:tc>
        <w:tc>
          <w:tcPr/>
          <w:p>
            <w:pPr>
              <w:pStyle w:val="Compact"/>
            </w:pPr>
            <w:r>
              <w:t xml:space="preserve">Bergsturzablagerungen von Engelberg</w:t>
            </w:r>
          </w:p>
        </w:tc>
      </w:tr>
      <w:tr>
        <w:tc>
          <w:tcPr/>
          <w:p>
            <w:pPr>
              <w:pStyle w:val="Compact"/>
            </w:pPr>
            <w:r>
              <w:t xml:space="preserve">15201729</w:t>
            </w:r>
          </w:p>
        </w:tc>
        <w:tc>
          <w:tcPr/>
          <w:p>
            <w:pPr>
              <w:pStyle w:val="Compact"/>
            </w:pPr>
            <w:r>
              <w:t xml:space="preserve">Albisboden-Schotter</w:t>
            </w:r>
          </w:p>
        </w:tc>
        <w:tc>
          <w:tcPr/>
          <w:p>
            <w:pPr>
              <w:pStyle w:val="Compact"/>
            </w:pPr>
            <w:r>
              <w:t xml:space="preserve">Albisboden-Schotter</w:t>
            </w:r>
          </w:p>
        </w:tc>
      </w:tr>
      <w:tr>
        <w:tc>
          <w:tcPr/>
          <w:p>
            <w:pPr>
              <w:pStyle w:val="Compact"/>
            </w:pPr>
            <w:r>
              <w:t xml:space="preserve">15201730</w:t>
            </w:r>
          </w:p>
        </w:tc>
        <w:tc>
          <w:tcPr/>
          <w:p>
            <w:pPr>
              <w:pStyle w:val="Compact"/>
            </w:pPr>
            <w:r>
              <w:t xml:space="preserve">Albiswald-Schotter</w:t>
            </w:r>
          </w:p>
        </w:tc>
        <w:tc>
          <w:tcPr/>
          <w:p>
            <w:pPr>
              <w:pStyle w:val="Compact"/>
            </w:pPr>
            <w:r>
              <w:t xml:space="preserve">Albiswald-Schotter</w:t>
            </w:r>
          </w:p>
        </w:tc>
      </w:tr>
      <w:tr>
        <w:tc>
          <w:tcPr/>
          <w:p>
            <w:pPr>
              <w:pStyle w:val="Compact"/>
            </w:pPr>
            <w:r>
              <w:t xml:space="preserve">15201731</w:t>
            </w:r>
          </w:p>
        </w:tc>
        <w:tc>
          <w:tcPr/>
          <w:p>
            <w:pPr>
              <w:pStyle w:val="Compact"/>
            </w:pPr>
            <w:r>
              <w:t xml:space="preserve">Attikon-Schotter</w:t>
            </w:r>
          </w:p>
        </w:tc>
        <w:tc>
          <w:tcPr/>
          <w:p>
            <w:pPr>
              <w:pStyle w:val="Compact"/>
            </w:pPr>
            <w:r>
              <w:t xml:space="preserve">Attikon-Schotter</w:t>
            </w:r>
          </w:p>
        </w:tc>
      </w:tr>
      <w:tr>
        <w:tc>
          <w:tcPr/>
          <w:p>
            <w:pPr>
              <w:pStyle w:val="Compact"/>
            </w:pPr>
            <w:r>
              <w:t xml:space="preserve">15201732</w:t>
            </w:r>
          </w:p>
        </w:tc>
        <w:tc>
          <w:tcPr/>
          <w:p>
            <w:pPr>
              <w:pStyle w:val="Compact"/>
            </w:pPr>
            <w:r>
              <w:t xml:space="preserve">Bärgwald-Schotter</w:t>
            </w:r>
          </w:p>
        </w:tc>
        <w:tc>
          <w:tcPr/>
          <w:p>
            <w:pPr>
              <w:pStyle w:val="Compact"/>
            </w:pPr>
            <w:r>
              <w:t xml:space="preserve">Bärgwald-Schotter</w:t>
            </w:r>
          </w:p>
        </w:tc>
      </w:tr>
      <w:tr>
        <w:tc>
          <w:tcPr/>
          <w:p>
            <w:pPr>
              <w:pStyle w:val="Compact"/>
            </w:pPr>
            <w:r>
              <w:t xml:space="preserve">15201733</w:t>
            </w:r>
          </w:p>
        </w:tc>
        <w:tc>
          <w:tcPr/>
          <w:p>
            <w:pPr>
              <w:pStyle w:val="Compact"/>
            </w:pPr>
            <w:r>
              <w:t xml:space="preserve">Balterswil-Schotter</w:t>
            </w:r>
          </w:p>
        </w:tc>
        <w:tc>
          <w:tcPr/>
          <w:p>
            <w:pPr>
              <w:pStyle w:val="Compact"/>
            </w:pPr>
            <w:r>
              <w:t xml:space="preserve">Balterswil-Schotter</w:t>
            </w:r>
          </w:p>
        </w:tc>
      </w:tr>
      <w:tr>
        <w:tc>
          <w:tcPr/>
          <w:p>
            <w:pPr>
              <w:pStyle w:val="Compact"/>
            </w:pPr>
            <w:r>
              <w:t xml:space="preserve">15201734</w:t>
            </w:r>
          </w:p>
        </w:tc>
        <w:tc>
          <w:tcPr/>
          <w:p>
            <w:pPr>
              <w:pStyle w:val="Compact"/>
            </w:pPr>
            <w:r>
              <w:t xml:space="preserve">Balzenwil-Formation</w:t>
            </w:r>
          </w:p>
        </w:tc>
        <w:tc>
          <w:tcPr/>
          <w:p>
            <w:pPr>
              <w:pStyle w:val="Compact"/>
            </w:pPr>
            <w:r>
              <w:t xml:space="preserve">Balzenwil-Formation</w:t>
            </w:r>
          </w:p>
        </w:tc>
      </w:tr>
      <w:tr>
        <w:tc>
          <w:tcPr/>
          <w:p>
            <w:pPr>
              <w:pStyle w:val="Compact"/>
            </w:pPr>
            <w:r>
              <w:t xml:space="preserve">15201735</w:t>
            </w:r>
          </w:p>
        </w:tc>
        <w:tc>
          <w:tcPr/>
          <w:p>
            <w:pPr>
              <w:pStyle w:val="Compact"/>
            </w:pPr>
            <w:r>
              <w:t xml:space="preserve">Baregg-Schotterkomplex</w:t>
            </w:r>
          </w:p>
        </w:tc>
        <w:tc>
          <w:tcPr/>
          <w:p>
            <w:pPr>
              <w:pStyle w:val="Compact"/>
            </w:pPr>
            <w:r>
              <w:t xml:space="preserve">Baregg-Schotterkomplex</w:t>
            </w:r>
          </w:p>
        </w:tc>
      </w:tr>
      <w:tr>
        <w:tc>
          <w:tcPr/>
          <w:p>
            <w:pPr>
              <w:pStyle w:val="Compact"/>
            </w:pPr>
            <w:r>
              <w:t xml:space="preserve">15201736</w:t>
            </w:r>
          </w:p>
        </w:tc>
        <w:tc>
          <w:tcPr/>
          <w:p>
            <w:pPr>
              <w:pStyle w:val="Compact"/>
            </w:pPr>
            <w:r>
              <w:t xml:space="preserve">Bargen-Schotter</w:t>
            </w:r>
          </w:p>
        </w:tc>
        <w:tc>
          <w:tcPr/>
          <w:p>
            <w:pPr>
              <w:pStyle w:val="Compact"/>
            </w:pPr>
            <w:r>
              <w:t xml:space="preserve">Bargen-Schotter</w:t>
            </w:r>
          </w:p>
        </w:tc>
      </w:tr>
      <w:tr>
        <w:tc>
          <w:tcPr/>
          <w:p>
            <w:pPr>
              <w:pStyle w:val="Compact"/>
            </w:pPr>
            <w:r>
              <w:t xml:space="preserve">15201737</w:t>
            </w:r>
          </w:p>
        </w:tc>
        <w:tc>
          <w:tcPr/>
          <w:p>
            <w:pPr>
              <w:pStyle w:val="Compact"/>
            </w:pPr>
            <w:r>
              <w:t xml:space="preserve">Beckenmoos-Schotter</w:t>
            </w:r>
          </w:p>
        </w:tc>
        <w:tc>
          <w:tcPr/>
          <w:p>
            <w:pPr>
              <w:pStyle w:val="Compact"/>
            </w:pPr>
            <w:r>
              <w:t xml:space="preserve">Beckenmoos-Schotter</w:t>
            </w:r>
          </w:p>
        </w:tc>
      </w:tr>
      <w:tr>
        <w:tc>
          <w:tcPr/>
          <w:p>
            <w:pPr>
              <w:pStyle w:val="Compact"/>
            </w:pPr>
            <w:r>
              <w:t xml:space="preserve">15201738</w:t>
            </w:r>
          </w:p>
        </w:tc>
        <w:tc>
          <w:tcPr/>
          <w:p>
            <w:pPr>
              <w:pStyle w:val="Compact"/>
            </w:pPr>
            <w:r>
              <w:t xml:space="preserve">Belchen-Schotter</w:t>
            </w:r>
          </w:p>
        </w:tc>
        <w:tc>
          <w:tcPr/>
          <w:p>
            <w:pPr>
              <w:pStyle w:val="Compact"/>
            </w:pPr>
            <w:r>
              <w:t xml:space="preserve">Belchen-Schotter</w:t>
            </w:r>
          </w:p>
        </w:tc>
      </w:tr>
      <w:tr>
        <w:tc>
          <w:tcPr/>
          <w:p>
            <w:pPr>
              <w:pStyle w:val="Compact"/>
            </w:pPr>
            <w:r>
              <w:t xml:space="preserve">15201739</w:t>
            </w:r>
          </w:p>
        </w:tc>
        <w:tc>
          <w:tcPr/>
          <w:p>
            <w:pPr>
              <w:pStyle w:val="Compact"/>
            </w:pPr>
            <w:r>
              <w:t xml:space="preserve">Benze-Formation</w:t>
            </w:r>
          </w:p>
        </w:tc>
        <w:tc>
          <w:tcPr/>
          <w:p>
            <w:pPr>
              <w:pStyle w:val="Compact"/>
            </w:pPr>
            <w:r>
              <w:t xml:space="preserve">Benze-Formation</w:t>
            </w:r>
          </w:p>
        </w:tc>
      </w:tr>
      <w:tr>
        <w:tc>
          <w:tcPr/>
          <w:p>
            <w:pPr>
              <w:pStyle w:val="Compact"/>
            </w:pPr>
            <w:r>
              <w:t xml:space="preserve">15201740</w:t>
            </w:r>
          </w:p>
        </w:tc>
        <w:tc>
          <w:tcPr/>
          <w:p>
            <w:pPr>
              <w:pStyle w:val="Compact"/>
            </w:pPr>
            <w:r>
              <w:t xml:space="preserve">Benzenschwil-Schotter</w:t>
            </w:r>
          </w:p>
        </w:tc>
        <w:tc>
          <w:tcPr/>
          <w:p>
            <w:pPr>
              <w:pStyle w:val="Compact"/>
            </w:pPr>
            <w:r>
              <w:t xml:space="preserve">Benzenschwil-Schotter</w:t>
            </w:r>
          </w:p>
        </w:tc>
      </w:tr>
      <w:tr>
        <w:tc>
          <w:tcPr/>
          <w:p>
            <w:pPr>
              <w:pStyle w:val="Compact"/>
            </w:pPr>
            <w:r>
              <w:t xml:space="preserve">15201741</w:t>
            </w:r>
          </w:p>
        </w:tc>
        <w:tc>
          <w:tcPr/>
          <w:p>
            <w:pPr>
              <w:pStyle w:val="Compact"/>
            </w:pPr>
            <w:r>
              <w:t xml:space="preserve">Berghüseli-Schotter</w:t>
            </w:r>
          </w:p>
        </w:tc>
        <w:tc>
          <w:tcPr/>
          <w:p>
            <w:pPr>
              <w:pStyle w:val="Compact"/>
            </w:pPr>
            <w:r>
              <w:t xml:space="preserve">Berghüseli-Schotter</w:t>
            </w:r>
          </w:p>
        </w:tc>
      </w:tr>
      <w:tr>
        <w:tc>
          <w:tcPr/>
          <w:p>
            <w:pPr>
              <w:pStyle w:val="Compact"/>
            </w:pPr>
            <w:r>
              <w:t xml:space="preserve">15201742</w:t>
            </w:r>
          </w:p>
        </w:tc>
        <w:tc>
          <w:tcPr/>
          <w:p>
            <w:pPr>
              <w:pStyle w:val="Compact"/>
            </w:pPr>
            <w:r>
              <w:t xml:space="preserve">Biberbach-Lehm</w:t>
            </w:r>
          </w:p>
        </w:tc>
        <w:tc>
          <w:tcPr/>
          <w:p>
            <w:pPr>
              <w:pStyle w:val="Compact"/>
            </w:pPr>
            <w:r>
              <w:t xml:space="preserve">Biberbach-Lehm</w:t>
            </w:r>
          </w:p>
        </w:tc>
      </w:tr>
      <w:tr>
        <w:tc>
          <w:tcPr/>
          <w:p>
            <w:pPr>
              <w:pStyle w:val="Compact"/>
            </w:pPr>
            <w:r>
              <w:t xml:space="preserve">15201743</w:t>
            </w:r>
          </w:p>
        </w:tc>
        <w:tc>
          <w:tcPr/>
          <w:p>
            <w:pPr>
              <w:pStyle w:val="Compact"/>
            </w:pPr>
            <w:r>
              <w:t xml:space="preserve">Bibern-Schotter</w:t>
            </w:r>
          </w:p>
        </w:tc>
        <w:tc>
          <w:tcPr/>
          <w:p>
            <w:pPr>
              <w:pStyle w:val="Compact"/>
            </w:pPr>
            <w:r>
              <w:t xml:space="preserve">Bibern-Schotter</w:t>
            </w:r>
          </w:p>
        </w:tc>
      </w:tr>
      <w:tr>
        <w:tc>
          <w:tcPr/>
          <w:p>
            <w:pPr>
              <w:pStyle w:val="Compact"/>
            </w:pPr>
            <w:r>
              <w:t xml:space="preserve">15201744</w:t>
            </w:r>
          </w:p>
        </w:tc>
        <w:tc>
          <w:tcPr/>
          <w:p>
            <w:pPr>
              <w:pStyle w:val="Compact"/>
            </w:pPr>
            <w:r>
              <w:t xml:space="preserve">Bildstock-Schotter</w:t>
            </w:r>
          </w:p>
        </w:tc>
        <w:tc>
          <w:tcPr/>
          <w:p>
            <w:pPr>
              <w:pStyle w:val="Compact"/>
            </w:pPr>
            <w:r>
              <w:t xml:space="preserve">Bildstock-Schotter</w:t>
            </w:r>
          </w:p>
        </w:tc>
      </w:tr>
      <w:tr>
        <w:tc>
          <w:tcPr/>
          <w:p>
            <w:pPr>
              <w:pStyle w:val="Compact"/>
            </w:pPr>
            <w:r>
              <w:t xml:space="preserve">15201745</w:t>
            </w:r>
          </w:p>
        </w:tc>
        <w:tc>
          <w:tcPr/>
          <w:p>
            <w:pPr>
              <w:pStyle w:val="Compact"/>
            </w:pPr>
            <w:r>
              <w:t xml:space="preserve">Bischofsberg-Schotter</w:t>
            </w:r>
          </w:p>
        </w:tc>
        <w:tc>
          <w:tcPr/>
          <w:p>
            <w:pPr>
              <w:pStyle w:val="Compact"/>
            </w:pPr>
            <w:r>
              <w:t xml:space="preserve">Bischofsberg-Schotter</w:t>
            </w:r>
          </w:p>
        </w:tc>
      </w:tr>
      <w:tr>
        <w:tc>
          <w:tcPr/>
          <w:p>
            <w:pPr>
              <w:pStyle w:val="Compact"/>
            </w:pPr>
            <w:r>
              <w:t xml:space="preserve">15201746</w:t>
            </w:r>
          </w:p>
        </w:tc>
        <w:tc>
          <w:tcPr/>
          <w:p>
            <w:pPr>
              <w:pStyle w:val="Compact"/>
            </w:pPr>
            <w:r>
              <w:t xml:space="preserve">Bisig-Schotter</w:t>
            </w:r>
          </w:p>
        </w:tc>
        <w:tc>
          <w:tcPr/>
          <w:p>
            <w:pPr>
              <w:pStyle w:val="Compact"/>
            </w:pPr>
            <w:r>
              <w:t xml:space="preserve">Bisig-Schotter</w:t>
            </w:r>
          </w:p>
        </w:tc>
      </w:tr>
      <w:tr>
        <w:tc>
          <w:tcPr/>
          <w:p>
            <w:pPr>
              <w:pStyle w:val="Compact"/>
            </w:pPr>
            <w:r>
              <w:t xml:space="preserve">15201747</w:t>
            </w:r>
          </w:p>
        </w:tc>
        <w:tc>
          <w:tcPr/>
          <w:p>
            <w:pPr>
              <w:pStyle w:val="Compact"/>
            </w:pPr>
            <w:r>
              <w:t xml:space="preserve">Bleienbach-Schotter</w:t>
            </w:r>
          </w:p>
        </w:tc>
        <w:tc>
          <w:tcPr/>
          <w:p>
            <w:pPr>
              <w:pStyle w:val="Compact"/>
            </w:pPr>
            <w:r>
              <w:t xml:space="preserve">Bleienbach-Schotter</w:t>
            </w:r>
          </w:p>
        </w:tc>
      </w:tr>
      <w:tr>
        <w:tc>
          <w:tcPr/>
          <w:p>
            <w:pPr>
              <w:pStyle w:val="Compact"/>
            </w:pPr>
            <w:r>
              <w:t xml:space="preserve">15201748</w:t>
            </w:r>
          </w:p>
        </w:tc>
        <w:tc>
          <w:tcPr/>
          <w:p>
            <w:pPr>
              <w:pStyle w:val="Compact"/>
            </w:pPr>
            <w:r>
              <w:t xml:space="preserve">Boswil-Schotter</w:t>
            </w:r>
          </w:p>
        </w:tc>
        <w:tc>
          <w:tcPr/>
          <w:p>
            <w:pPr>
              <w:pStyle w:val="Compact"/>
            </w:pPr>
            <w:r>
              <w:t xml:space="preserve">Boswil-Schotter</w:t>
            </w:r>
          </w:p>
        </w:tc>
      </w:tr>
      <w:tr>
        <w:tc>
          <w:tcPr/>
          <w:p>
            <w:pPr>
              <w:pStyle w:val="Compact"/>
            </w:pPr>
            <w:r>
              <w:t xml:space="preserve">15201749</w:t>
            </w:r>
          </w:p>
        </w:tc>
        <w:tc>
          <w:tcPr/>
          <w:p>
            <w:pPr>
              <w:pStyle w:val="Compact"/>
            </w:pPr>
            <w:r>
              <w:t xml:space="preserve">Bowald-Egg-Schotterkomplex</w:t>
            </w:r>
          </w:p>
        </w:tc>
        <w:tc>
          <w:tcPr/>
          <w:p>
            <w:pPr>
              <w:pStyle w:val="Compact"/>
            </w:pPr>
            <w:r>
              <w:t xml:space="preserve">Bowald-Egg-Schotterkomplex</w:t>
            </w:r>
          </w:p>
        </w:tc>
      </w:tr>
      <w:tr>
        <w:tc>
          <w:tcPr/>
          <w:p>
            <w:pPr>
              <w:pStyle w:val="Compact"/>
            </w:pPr>
            <w:r>
              <w:t xml:space="preserve">15201750</w:t>
            </w:r>
          </w:p>
        </w:tc>
        <w:tc>
          <w:tcPr/>
          <w:p>
            <w:pPr>
              <w:pStyle w:val="Compact"/>
            </w:pPr>
            <w:r>
              <w:t xml:space="preserve">Bremgarten-Lehm</w:t>
            </w:r>
          </w:p>
        </w:tc>
        <w:tc>
          <w:tcPr/>
          <w:p>
            <w:pPr>
              <w:pStyle w:val="Compact"/>
            </w:pPr>
            <w:r>
              <w:t xml:space="preserve">Bremgarten-Lehm</w:t>
            </w:r>
          </w:p>
        </w:tc>
      </w:tr>
      <w:tr>
        <w:tc>
          <w:tcPr/>
          <w:p>
            <w:pPr>
              <w:pStyle w:val="Compact"/>
            </w:pPr>
            <w:r>
              <w:t xml:space="preserve">15201751</w:t>
            </w:r>
          </w:p>
        </w:tc>
        <w:tc>
          <w:tcPr/>
          <w:p>
            <w:pPr>
              <w:pStyle w:val="Compact"/>
            </w:pPr>
            <w:r>
              <w:t xml:space="preserve">Bruederhof-Schotter</w:t>
            </w:r>
          </w:p>
        </w:tc>
        <w:tc>
          <w:tcPr/>
          <w:p>
            <w:pPr>
              <w:pStyle w:val="Compact"/>
            </w:pPr>
            <w:r>
              <w:t xml:space="preserve">Bruederhof-Schotter</w:t>
            </w:r>
          </w:p>
        </w:tc>
      </w:tr>
      <w:tr>
        <w:tc>
          <w:tcPr/>
          <w:p>
            <w:pPr>
              <w:pStyle w:val="Compact"/>
            </w:pPr>
            <w:r>
              <w:t xml:space="preserve">15201752</w:t>
            </w:r>
          </w:p>
        </w:tc>
        <w:tc>
          <w:tcPr/>
          <w:p>
            <w:pPr>
              <w:pStyle w:val="Compact"/>
            </w:pPr>
            <w:r>
              <w:t xml:space="preserve">Brüelhalden-Schotter</w:t>
            </w:r>
          </w:p>
        </w:tc>
        <w:tc>
          <w:tcPr/>
          <w:p>
            <w:pPr>
              <w:pStyle w:val="Compact"/>
            </w:pPr>
            <w:r>
              <w:t xml:space="preserve">Brüelhalden-Schotter</w:t>
            </w:r>
          </w:p>
        </w:tc>
      </w:tr>
      <w:tr>
        <w:tc>
          <w:tcPr/>
          <w:p>
            <w:pPr>
              <w:pStyle w:val="Compact"/>
            </w:pPr>
            <w:r>
              <w:t xml:space="preserve">15201753</w:t>
            </w:r>
          </w:p>
        </w:tc>
        <w:tc>
          <w:tcPr/>
          <w:p>
            <w:pPr>
              <w:pStyle w:val="Compact"/>
            </w:pPr>
            <w:r>
              <w:t xml:space="preserve">Brüggenwied-Schotter</w:t>
            </w:r>
          </w:p>
        </w:tc>
        <w:tc>
          <w:tcPr/>
          <w:p>
            <w:pPr>
              <w:pStyle w:val="Compact"/>
            </w:pPr>
            <w:r>
              <w:t xml:space="preserve">Brüggenwied-Schotter</w:t>
            </w:r>
          </w:p>
        </w:tc>
      </w:tr>
      <w:tr>
        <w:tc>
          <w:tcPr/>
          <w:p>
            <w:pPr>
              <w:pStyle w:val="Compact"/>
            </w:pPr>
            <w:r>
              <w:t xml:space="preserve">15201754</w:t>
            </w:r>
          </w:p>
        </w:tc>
        <w:tc>
          <w:tcPr/>
          <w:p>
            <w:pPr>
              <w:pStyle w:val="Compact"/>
            </w:pPr>
            <w:r>
              <w:t xml:space="preserve">Buch-Lehm</w:t>
            </w:r>
          </w:p>
        </w:tc>
        <w:tc>
          <w:tcPr/>
          <w:p>
            <w:pPr>
              <w:pStyle w:val="Compact"/>
            </w:pPr>
            <w:r>
              <w:t xml:space="preserve">Buch-Lehm</w:t>
            </w:r>
          </w:p>
        </w:tc>
      </w:tr>
      <w:tr>
        <w:tc>
          <w:tcPr/>
          <w:p>
            <w:pPr>
              <w:pStyle w:val="Compact"/>
            </w:pPr>
            <w:r>
              <w:t xml:space="preserve">15201755</w:t>
            </w:r>
          </w:p>
        </w:tc>
        <w:tc>
          <w:tcPr/>
          <w:p>
            <w:pPr>
              <w:pStyle w:val="Compact"/>
            </w:pPr>
            <w:r>
              <w:t xml:space="preserve">Buchsifeld-Schotter</w:t>
            </w:r>
          </w:p>
        </w:tc>
        <w:tc>
          <w:tcPr/>
          <w:p>
            <w:pPr>
              <w:pStyle w:val="Compact"/>
            </w:pPr>
            <w:r>
              <w:t xml:space="preserve">Buchsifeld-Schotter</w:t>
            </w:r>
          </w:p>
        </w:tc>
      </w:tr>
      <w:tr>
        <w:tc>
          <w:tcPr/>
          <w:p>
            <w:pPr>
              <w:pStyle w:val="Compact"/>
            </w:pPr>
            <w:r>
              <w:t xml:space="preserve">15201756</w:t>
            </w:r>
          </w:p>
        </w:tc>
        <w:tc>
          <w:tcPr/>
          <w:p>
            <w:pPr>
              <w:pStyle w:val="Compact"/>
            </w:pPr>
            <w:r>
              <w:t xml:space="preserve">Buechberg-Schotter</w:t>
            </w:r>
          </w:p>
        </w:tc>
        <w:tc>
          <w:tcPr/>
          <w:p>
            <w:pPr>
              <w:pStyle w:val="Compact"/>
            </w:pPr>
            <w:r>
              <w:t xml:space="preserve">Buechberg-Schotter</w:t>
            </w:r>
          </w:p>
        </w:tc>
      </w:tr>
      <w:tr>
        <w:tc>
          <w:tcPr/>
          <w:p>
            <w:pPr>
              <w:pStyle w:val="Compact"/>
            </w:pPr>
            <w:r>
              <w:t xml:space="preserve">15201757</w:t>
            </w:r>
          </w:p>
        </w:tc>
        <w:tc>
          <w:tcPr/>
          <w:p>
            <w:pPr>
              <w:pStyle w:val="Compact"/>
            </w:pPr>
            <w:r>
              <w:t xml:space="preserve">Bülach-Lehm</w:t>
            </w:r>
          </w:p>
        </w:tc>
        <w:tc>
          <w:tcPr/>
          <w:p>
            <w:pPr>
              <w:pStyle w:val="Compact"/>
            </w:pPr>
            <w:r>
              <w:t xml:space="preserve">Bülach-Lehm</w:t>
            </w:r>
          </w:p>
        </w:tc>
      </w:tr>
      <w:tr>
        <w:tc>
          <w:tcPr/>
          <w:p>
            <w:pPr>
              <w:pStyle w:val="Compact"/>
            </w:pPr>
            <w:r>
              <w:t xml:space="preserve">15201758</w:t>
            </w:r>
          </w:p>
        </w:tc>
        <w:tc>
          <w:tcPr/>
          <w:p>
            <w:pPr>
              <w:pStyle w:val="Compact"/>
            </w:pPr>
            <w:r>
              <w:t xml:space="preserve">Bünzermoos-Lehm</w:t>
            </w:r>
          </w:p>
        </w:tc>
        <w:tc>
          <w:tcPr/>
          <w:p>
            <w:pPr>
              <w:pStyle w:val="Compact"/>
            </w:pPr>
            <w:r>
              <w:t xml:space="preserve">Bünzermoos-Lehm</w:t>
            </w:r>
          </w:p>
        </w:tc>
      </w:tr>
      <w:tr>
        <w:tc>
          <w:tcPr/>
          <w:p>
            <w:pPr>
              <w:pStyle w:val="Compact"/>
            </w:pPr>
            <w:r>
              <w:t xml:space="preserve">15201759</w:t>
            </w:r>
          </w:p>
        </w:tc>
        <w:tc>
          <w:tcPr/>
          <w:p>
            <w:pPr>
              <w:pStyle w:val="Compact"/>
            </w:pPr>
            <w:r>
              <w:t xml:space="preserve">Bürglen-Till</w:t>
            </w:r>
          </w:p>
        </w:tc>
        <w:tc>
          <w:tcPr/>
          <w:p>
            <w:pPr>
              <w:pStyle w:val="Compact"/>
            </w:pPr>
            <w:r>
              <w:t xml:space="preserve">Bürglen-Till</w:t>
            </w:r>
          </w:p>
        </w:tc>
      </w:tr>
      <w:tr>
        <w:tc>
          <w:tcPr/>
          <w:p>
            <w:pPr>
              <w:pStyle w:val="Compact"/>
            </w:pPr>
            <w:r>
              <w:t xml:space="preserve">15201760</w:t>
            </w:r>
          </w:p>
        </w:tc>
        <w:tc>
          <w:tcPr/>
          <w:p>
            <w:pPr>
              <w:pStyle w:val="Compact"/>
            </w:pPr>
            <w:r>
              <w:t xml:space="preserve">Bützberg-Schotter</w:t>
            </w:r>
          </w:p>
        </w:tc>
        <w:tc>
          <w:tcPr/>
          <w:p>
            <w:pPr>
              <w:pStyle w:val="Compact"/>
            </w:pPr>
            <w:r>
              <w:t xml:space="preserve">Bützberg-Schotter</w:t>
            </w:r>
          </w:p>
        </w:tc>
      </w:tr>
      <w:tr>
        <w:tc>
          <w:tcPr/>
          <w:p>
            <w:pPr>
              <w:pStyle w:val="Compact"/>
            </w:pPr>
            <w:r>
              <w:t xml:space="preserve">15201761</w:t>
            </w:r>
          </w:p>
        </w:tc>
        <w:tc>
          <w:tcPr/>
          <w:p>
            <w:pPr>
              <w:pStyle w:val="Compact"/>
            </w:pPr>
            <w:r>
              <w:t xml:space="preserve">Buhn-Schotter</w:t>
            </w:r>
          </w:p>
        </w:tc>
        <w:tc>
          <w:tcPr/>
          <w:p>
            <w:pPr>
              <w:pStyle w:val="Compact"/>
            </w:pPr>
            <w:r>
              <w:t xml:space="preserve">Buhn-Schotter</w:t>
            </w:r>
          </w:p>
        </w:tc>
      </w:tr>
      <w:tr>
        <w:tc>
          <w:tcPr/>
          <w:p>
            <w:pPr>
              <w:pStyle w:val="Compact"/>
            </w:pPr>
            <w:r>
              <w:t xml:space="preserve">15201762</w:t>
            </w:r>
          </w:p>
        </w:tc>
        <w:tc>
          <w:tcPr/>
          <w:p>
            <w:pPr>
              <w:pStyle w:val="Compact"/>
            </w:pPr>
            <w:r>
              <w:t xml:space="preserve">Buhwil-Schotter</w:t>
            </w:r>
          </w:p>
        </w:tc>
        <w:tc>
          <w:tcPr/>
          <w:p>
            <w:pPr>
              <w:pStyle w:val="Compact"/>
            </w:pPr>
            <w:r>
              <w:t xml:space="preserve">Buhwil-Schotter</w:t>
            </w:r>
          </w:p>
        </w:tc>
      </w:tr>
      <w:tr>
        <w:tc>
          <w:tcPr/>
          <w:p>
            <w:pPr>
              <w:pStyle w:val="Compact"/>
            </w:pPr>
            <w:r>
              <w:t xml:space="preserve">15201763</w:t>
            </w:r>
          </w:p>
        </w:tc>
        <w:tc>
          <w:tcPr/>
          <w:p>
            <w:pPr>
              <w:pStyle w:val="Compact"/>
            </w:pPr>
            <w:r>
              <w:t xml:space="preserve">Busswil-Schotter</w:t>
            </w:r>
          </w:p>
        </w:tc>
        <w:tc>
          <w:tcPr/>
          <w:p>
            <w:pPr>
              <w:pStyle w:val="Compact"/>
            </w:pPr>
            <w:r>
              <w:t xml:space="preserve">Busswil-Schotter</w:t>
            </w:r>
          </w:p>
        </w:tc>
      </w:tr>
      <w:tr>
        <w:tc>
          <w:tcPr/>
          <w:p>
            <w:pPr>
              <w:pStyle w:val="Compact"/>
            </w:pPr>
            <w:r>
              <w:t xml:space="preserve">15201764</w:t>
            </w:r>
          </w:p>
        </w:tc>
        <w:tc>
          <w:tcPr/>
          <w:p>
            <w:pPr>
              <w:pStyle w:val="Compact"/>
            </w:pPr>
            <w:r>
              <w:t xml:space="preserve">Chatzensee-Lehm</w:t>
            </w:r>
          </w:p>
        </w:tc>
        <w:tc>
          <w:tcPr/>
          <w:p>
            <w:pPr>
              <w:pStyle w:val="Compact"/>
            </w:pPr>
            <w:r>
              <w:t xml:space="preserve">Chatzensee-Lehm</w:t>
            </w:r>
          </w:p>
        </w:tc>
      </w:tr>
      <w:tr>
        <w:tc>
          <w:tcPr/>
          <w:p>
            <w:pPr>
              <w:pStyle w:val="Compact"/>
            </w:pPr>
            <w:r>
              <w:t xml:space="preserve">15201765</w:t>
            </w:r>
          </w:p>
        </w:tc>
        <w:tc>
          <w:tcPr/>
          <w:p>
            <w:pPr>
              <w:pStyle w:val="Compact"/>
            </w:pPr>
            <w:r>
              <w:t xml:space="preserve">Cholfirst-Schotter</w:t>
            </w:r>
          </w:p>
        </w:tc>
        <w:tc>
          <w:tcPr/>
          <w:p>
            <w:pPr>
              <w:pStyle w:val="Compact"/>
            </w:pPr>
            <w:r>
              <w:t xml:space="preserve">Cholfirst-Schotter</w:t>
            </w:r>
          </w:p>
        </w:tc>
      </w:tr>
      <w:tr>
        <w:tc>
          <w:tcPr/>
          <w:p>
            <w:pPr>
              <w:pStyle w:val="Compact"/>
            </w:pPr>
            <w:r>
              <w:t xml:space="preserve">15201766</w:t>
            </w:r>
          </w:p>
        </w:tc>
        <w:tc>
          <w:tcPr/>
          <w:p>
            <w:pPr>
              <w:pStyle w:val="Compact"/>
            </w:pPr>
            <w:r>
              <w:t xml:space="preserve">Chomberg-Schotter</w:t>
            </w:r>
          </w:p>
        </w:tc>
        <w:tc>
          <w:tcPr/>
          <w:p>
            <w:pPr>
              <w:pStyle w:val="Compact"/>
            </w:pPr>
            <w:r>
              <w:t xml:space="preserve">Chomberg-Schotter</w:t>
            </w:r>
          </w:p>
        </w:tc>
      </w:tr>
      <w:tr>
        <w:tc>
          <w:tcPr/>
          <w:p>
            <w:pPr>
              <w:pStyle w:val="Compact"/>
            </w:pPr>
            <w:r>
              <w:t xml:space="preserve">15201767</w:t>
            </w:r>
          </w:p>
        </w:tc>
        <w:tc>
          <w:tcPr/>
          <w:p>
            <w:pPr>
              <w:pStyle w:val="Compact"/>
            </w:pPr>
            <w:r>
              <w:t xml:space="preserve">Chranzenberg-Schotter</w:t>
            </w:r>
          </w:p>
        </w:tc>
        <w:tc>
          <w:tcPr/>
          <w:p>
            <w:pPr>
              <w:pStyle w:val="Compact"/>
            </w:pPr>
            <w:r>
              <w:t xml:space="preserve">Chranzenberg-Schotter</w:t>
            </w:r>
          </w:p>
        </w:tc>
      </w:tr>
      <w:tr>
        <w:tc>
          <w:tcPr/>
          <w:p>
            <w:pPr>
              <w:pStyle w:val="Compact"/>
            </w:pPr>
            <w:r>
              <w:t xml:space="preserve">15201768</w:t>
            </w:r>
          </w:p>
        </w:tc>
        <w:tc>
          <w:tcPr/>
          <w:p>
            <w:pPr>
              <w:pStyle w:val="Compact"/>
            </w:pPr>
            <w:r>
              <w:t xml:space="preserve">Chrüzhügel-Formation</w:t>
            </w:r>
          </w:p>
        </w:tc>
        <w:tc>
          <w:tcPr/>
          <w:p>
            <w:pPr>
              <w:pStyle w:val="Compact"/>
            </w:pPr>
            <w:r>
              <w:t xml:space="preserve">Chrüzhügel-Formation</w:t>
            </w:r>
          </w:p>
        </w:tc>
      </w:tr>
      <w:tr>
        <w:tc>
          <w:tcPr/>
          <w:p>
            <w:pPr>
              <w:pStyle w:val="Compact"/>
            </w:pPr>
            <w:r>
              <w:t xml:space="preserve">15201769</w:t>
            </w:r>
          </w:p>
        </w:tc>
        <w:tc>
          <w:tcPr/>
          <w:p>
            <w:pPr>
              <w:pStyle w:val="Compact"/>
            </w:pPr>
            <w:r>
              <w:t xml:space="preserve">Däniken-Schotter</w:t>
            </w:r>
          </w:p>
        </w:tc>
        <w:tc>
          <w:tcPr/>
          <w:p>
            <w:pPr>
              <w:pStyle w:val="Compact"/>
            </w:pPr>
            <w:r>
              <w:t xml:space="preserve">Däniken-Schotter</w:t>
            </w:r>
          </w:p>
        </w:tc>
      </w:tr>
      <w:tr>
        <w:tc>
          <w:tcPr/>
          <w:p>
            <w:pPr>
              <w:pStyle w:val="Compact"/>
            </w:pPr>
            <w:r>
              <w:t xml:space="preserve">15201770</w:t>
            </w:r>
          </w:p>
        </w:tc>
        <w:tc>
          <w:tcPr/>
          <w:p>
            <w:pPr>
              <w:pStyle w:val="Compact"/>
            </w:pPr>
            <w:r>
              <w:t xml:space="preserve">Dänikon-Sand</w:t>
            </w:r>
          </w:p>
        </w:tc>
        <w:tc>
          <w:tcPr/>
          <w:p>
            <w:pPr>
              <w:pStyle w:val="Compact"/>
            </w:pPr>
            <w:r>
              <w:t xml:space="preserve">Dänikon-Sand</w:t>
            </w:r>
          </w:p>
        </w:tc>
      </w:tr>
      <w:tr>
        <w:tc>
          <w:tcPr/>
          <w:p>
            <w:pPr>
              <w:pStyle w:val="Compact"/>
            </w:pPr>
            <w:r>
              <w:t xml:space="preserve">15201771</w:t>
            </w:r>
          </w:p>
        </w:tc>
        <w:tc>
          <w:tcPr/>
          <w:p>
            <w:pPr>
              <w:pStyle w:val="Compact"/>
            </w:pPr>
            <w:r>
              <w:t xml:space="preserve">Dettenried-Schotter</w:t>
            </w:r>
          </w:p>
        </w:tc>
        <w:tc>
          <w:tcPr/>
          <w:p>
            <w:pPr>
              <w:pStyle w:val="Compact"/>
            </w:pPr>
            <w:r>
              <w:t xml:space="preserve">Dettenried-Schotter</w:t>
            </w:r>
          </w:p>
        </w:tc>
      </w:tr>
      <w:tr>
        <w:tc>
          <w:tcPr/>
          <w:p>
            <w:pPr>
              <w:pStyle w:val="Compact"/>
            </w:pPr>
            <w:r>
              <w:t xml:space="preserve">15201772</w:t>
            </w:r>
          </w:p>
        </w:tc>
        <w:tc>
          <w:tcPr/>
          <w:p>
            <w:pPr>
              <w:pStyle w:val="Compact"/>
            </w:pPr>
            <w:r>
              <w:t xml:space="preserve">Dickibuech-Schotter</w:t>
            </w:r>
          </w:p>
        </w:tc>
        <w:tc>
          <w:tcPr/>
          <w:p>
            <w:pPr>
              <w:pStyle w:val="Compact"/>
            </w:pPr>
            <w:r>
              <w:t xml:space="preserve">Dickibuech-Schotter</w:t>
            </w:r>
          </w:p>
        </w:tc>
      </w:tr>
      <w:tr>
        <w:tc>
          <w:tcPr/>
          <w:p>
            <w:pPr>
              <w:pStyle w:val="Compact"/>
            </w:pPr>
            <w:r>
              <w:t xml:space="preserve">15201773</w:t>
            </w:r>
          </w:p>
        </w:tc>
        <w:tc>
          <w:tcPr/>
          <w:p>
            <w:pPr>
              <w:pStyle w:val="Compact"/>
            </w:pPr>
            <w:r>
              <w:t xml:space="preserve">Diessenhofen-Schotter</w:t>
            </w:r>
          </w:p>
        </w:tc>
        <w:tc>
          <w:tcPr/>
          <w:p>
            <w:pPr>
              <w:pStyle w:val="Compact"/>
            </w:pPr>
            <w:r>
              <w:t xml:space="preserve">Diessenhofen-Schotter</w:t>
            </w:r>
          </w:p>
        </w:tc>
      </w:tr>
      <w:tr>
        <w:tc>
          <w:tcPr/>
          <w:p>
            <w:pPr>
              <w:pStyle w:val="Compact"/>
            </w:pPr>
            <w:r>
              <w:t xml:space="preserve">15201774</w:t>
            </w:r>
          </w:p>
        </w:tc>
        <w:tc>
          <w:tcPr/>
          <w:p>
            <w:pPr>
              <w:pStyle w:val="Compact"/>
            </w:pPr>
            <w:r>
              <w:t xml:space="preserve">Ebersecken-Schotter</w:t>
            </w:r>
          </w:p>
        </w:tc>
        <w:tc>
          <w:tcPr/>
          <w:p>
            <w:pPr>
              <w:pStyle w:val="Compact"/>
            </w:pPr>
            <w:r>
              <w:t xml:space="preserve">Ebersecken-Schotter</w:t>
            </w:r>
          </w:p>
        </w:tc>
      </w:tr>
      <w:tr>
        <w:tc>
          <w:tcPr/>
          <w:p>
            <w:pPr>
              <w:pStyle w:val="Compact"/>
            </w:pPr>
            <w:r>
              <w:t xml:space="preserve">15201775</w:t>
            </w:r>
          </w:p>
        </w:tc>
        <w:tc>
          <w:tcPr/>
          <w:p>
            <w:pPr>
              <w:pStyle w:val="Compact"/>
            </w:pPr>
            <w:r>
              <w:t xml:space="preserve">Ebnat-Schotter</w:t>
            </w:r>
          </w:p>
        </w:tc>
        <w:tc>
          <w:tcPr/>
          <w:p>
            <w:pPr>
              <w:pStyle w:val="Compact"/>
            </w:pPr>
            <w:r>
              <w:t xml:space="preserve">Ebnat-Schotter</w:t>
            </w:r>
          </w:p>
        </w:tc>
      </w:tr>
      <w:tr>
        <w:tc>
          <w:tcPr/>
          <w:p>
            <w:pPr>
              <w:pStyle w:val="Compact"/>
            </w:pPr>
            <w:r>
              <w:t xml:space="preserve">15201776</w:t>
            </w:r>
          </w:p>
        </w:tc>
        <w:tc>
          <w:tcPr/>
          <w:p>
            <w:pPr>
              <w:pStyle w:val="Compact"/>
            </w:pPr>
            <w:r>
              <w:t xml:space="preserve">Elenholz-Schotter</w:t>
            </w:r>
          </w:p>
        </w:tc>
        <w:tc>
          <w:tcPr/>
          <w:p>
            <w:pPr>
              <w:pStyle w:val="Compact"/>
            </w:pPr>
            <w:r>
              <w:t xml:space="preserve">Elenholz-Schotter</w:t>
            </w:r>
          </w:p>
        </w:tc>
      </w:tr>
      <w:tr>
        <w:tc>
          <w:tcPr/>
          <w:p>
            <w:pPr>
              <w:pStyle w:val="Compact"/>
            </w:pPr>
            <w:r>
              <w:t xml:space="preserve">15201777</w:t>
            </w:r>
          </w:p>
        </w:tc>
        <w:tc>
          <w:tcPr/>
          <w:p>
            <w:pPr>
              <w:pStyle w:val="Compact"/>
            </w:pPr>
            <w:r>
              <w:t xml:space="preserve">Elgg-Lehm</w:t>
            </w:r>
          </w:p>
        </w:tc>
        <w:tc>
          <w:tcPr/>
          <w:p>
            <w:pPr>
              <w:pStyle w:val="Compact"/>
            </w:pPr>
            <w:r>
              <w:t xml:space="preserve">Elgg-Lehm</w:t>
            </w:r>
          </w:p>
        </w:tc>
      </w:tr>
      <w:tr>
        <w:tc>
          <w:tcPr/>
          <w:p>
            <w:pPr>
              <w:pStyle w:val="Compact"/>
            </w:pPr>
            <w:r>
              <w:t xml:space="preserve">15201778</w:t>
            </w:r>
          </w:p>
        </w:tc>
        <w:tc>
          <w:tcPr/>
          <w:p>
            <w:pPr>
              <w:pStyle w:val="Compact"/>
            </w:pPr>
            <w:r>
              <w:t xml:space="preserve">Engiwald-Formation</w:t>
            </w:r>
          </w:p>
        </w:tc>
        <w:tc>
          <w:tcPr/>
          <w:p>
            <w:pPr>
              <w:pStyle w:val="Compact"/>
            </w:pPr>
            <w:r>
              <w:t xml:space="preserve">Engiwald-Formation</w:t>
            </w:r>
          </w:p>
        </w:tc>
      </w:tr>
      <w:tr>
        <w:tc>
          <w:tcPr/>
          <w:p>
            <w:pPr>
              <w:pStyle w:val="Compact"/>
            </w:pPr>
            <w:r>
              <w:t xml:space="preserve">15201779</w:t>
            </w:r>
          </w:p>
        </w:tc>
        <w:tc>
          <w:tcPr/>
          <w:p>
            <w:pPr>
              <w:pStyle w:val="Compact"/>
            </w:pPr>
            <w:r>
              <w:t xml:space="preserve">Eschenberg-Schotter</w:t>
            </w:r>
          </w:p>
        </w:tc>
        <w:tc>
          <w:tcPr/>
          <w:p>
            <w:pPr>
              <w:pStyle w:val="Compact"/>
            </w:pPr>
            <w:r>
              <w:t xml:space="preserve">Eschenberg-Schotter</w:t>
            </w:r>
          </w:p>
        </w:tc>
      </w:tr>
      <w:tr>
        <w:tc>
          <w:tcPr/>
          <w:p>
            <w:pPr>
              <w:pStyle w:val="Compact"/>
            </w:pPr>
            <w:r>
              <w:t xml:space="preserve">15201780</w:t>
            </w:r>
          </w:p>
        </w:tc>
        <w:tc>
          <w:tcPr/>
          <w:p>
            <w:pPr>
              <w:pStyle w:val="Compact"/>
            </w:pPr>
            <w:r>
              <w:t xml:space="preserve">Eschheimertal-Lehm</w:t>
            </w:r>
          </w:p>
        </w:tc>
        <w:tc>
          <w:tcPr/>
          <w:p>
            <w:pPr>
              <w:pStyle w:val="Compact"/>
            </w:pPr>
            <w:r>
              <w:t xml:space="preserve">Eschheimertal-Lehm</w:t>
            </w:r>
          </w:p>
        </w:tc>
      </w:tr>
      <w:tr>
        <w:tc>
          <w:tcPr/>
          <w:p>
            <w:pPr>
              <w:pStyle w:val="Compact"/>
            </w:pPr>
            <w:r>
              <w:t xml:space="preserve">15201781</w:t>
            </w:r>
          </w:p>
        </w:tc>
        <w:tc>
          <w:tcPr/>
          <w:p>
            <w:pPr>
              <w:pStyle w:val="Compact"/>
            </w:pPr>
            <w:r>
              <w:t xml:space="preserve">Ewigkeit-Schotter</w:t>
            </w:r>
          </w:p>
        </w:tc>
        <w:tc>
          <w:tcPr/>
          <w:p>
            <w:pPr>
              <w:pStyle w:val="Compact"/>
            </w:pPr>
            <w:r>
              <w:t xml:space="preserve">Ewigkeit-Schotter</w:t>
            </w:r>
          </w:p>
        </w:tc>
      </w:tr>
      <w:tr>
        <w:tc>
          <w:tcPr/>
          <w:p>
            <w:pPr>
              <w:pStyle w:val="Compact"/>
            </w:pPr>
            <w:r>
              <w:t xml:space="preserve">15201782</w:t>
            </w:r>
          </w:p>
        </w:tc>
        <w:tc>
          <w:tcPr/>
          <w:p>
            <w:pPr>
              <w:pStyle w:val="Compact"/>
            </w:pPr>
            <w:r>
              <w:t xml:space="preserve">Felsenholz-Schotter</w:t>
            </w:r>
          </w:p>
        </w:tc>
        <w:tc>
          <w:tcPr/>
          <w:p>
            <w:pPr>
              <w:pStyle w:val="Compact"/>
            </w:pPr>
            <w:r>
              <w:t xml:space="preserve">Felsenholz-Schotter</w:t>
            </w:r>
          </w:p>
        </w:tc>
      </w:tr>
      <w:tr>
        <w:tc>
          <w:tcPr/>
          <w:p>
            <w:pPr>
              <w:pStyle w:val="Compact"/>
            </w:pPr>
            <w:r>
              <w:t xml:space="preserve">15201783</w:t>
            </w:r>
          </w:p>
        </w:tc>
        <w:tc>
          <w:tcPr/>
          <w:p>
            <w:pPr>
              <w:pStyle w:val="Compact"/>
            </w:pPr>
            <w:r>
              <w:t xml:space="preserve">Femmoos-Lehm</w:t>
            </w:r>
          </w:p>
        </w:tc>
        <w:tc>
          <w:tcPr/>
          <w:p>
            <w:pPr>
              <w:pStyle w:val="Compact"/>
            </w:pPr>
            <w:r>
              <w:t xml:space="preserve">Femmoos-Lehm</w:t>
            </w:r>
          </w:p>
        </w:tc>
      </w:tr>
      <w:tr>
        <w:tc>
          <w:tcPr/>
          <w:p>
            <w:pPr>
              <w:pStyle w:val="Compact"/>
            </w:pPr>
            <w:r>
              <w:t xml:space="preserve">15201784</w:t>
            </w:r>
          </w:p>
        </w:tc>
        <w:tc>
          <w:tcPr/>
          <w:p>
            <w:pPr>
              <w:pStyle w:val="Compact"/>
            </w:pPr>
            <w:r>
              <w:t xml:space="preserve">Ferdinandslust-Schotter</w:t>
            </w:r>
          </w:p>
        </w:tc>
        <w:tc>
          <w:tcPr/>
          <w:p>
            <w:pPr>
              <w:pStyle w:val="Compact"/>
            </w:pPr>
            <w:r>
              <w:t xml:space="preserve">Ferdinandslust-Schotter</w:t>
            </w:r>
          </w:p>
        </w:tc>
      </w:tr>
      <w:tr>
        <w:tc>
          <w:tcPr/>
          <w:p>
            <w:pPr>
              <w:pStyle w:val="Compact"/>
            </w:pPr>
            <w:r>
              <w:t xml:space="preserve">15201785</w:t>
            </w:r>
          </w:p>
        </w:tc>
        <w:tc>
          <w:tcPr/>
          <w:p>
            <w:pPr>
              <w:pStyle w:val="Compact"/>
            </w:pPr>
            <w:r>
              <w:t xml:space="preserve">Fiechtimoss-Schotter</w:t>
            </w:r>
          </w:p>
        </w:tc>
        <w:tc>
          <w:tcPr/>
          <w:p>
            <w:pPr>
              <w:pStyle w:val="Compact"/>
            </w:pPr>
            <w:r>
              <w:t xml:space="preserve">Fiechtimoss-Schotter</w:t>
            </w:r>
          </w:p>
        </w:tc>
      </w:tr>
      <w:tr>
        <w:tc>
          <w:tcPr/>
          <w:p>
            <w:pPr>
              <w:pStyle w:val="Compact"/>
            </w:pPr>
            <w:r>
              <w:t xml:space="preserve">15201786</w:t>
            </w:r>
          </w:p>
        </w:tc>
        <w:tc>
          <w:tcPr/>
          <w:p>
            <w:pPr>
              <w:pStyle w:val="Compact"/>
            </w:pPr>
            <w:r>
              <w:t xml:space="preserve">Firsthalde-Schotter</w:t>
            </w:r>
          </w:p>
        </w:tc>
        <w:tc>
          <w:tcPr/>
          <w:p>
            <w:pPr>
              <w:pStyle w:val="Compact"/>
            </w:pPr>
            <w:r>
              <w:t xml:space="preserve">Firsthalde-Schotter</w:t>
            </w:r>
          </w:p>
        </w:tc>
      </w:tr>
      <w:tr>
        <w:tc>
          <w:tcPr/>
          <w:p>
            <w:pPr>
              <w:pStyle w:val="Compact"/>
            </w:pPr>
            <w:r>
              <w:t xml:space="preserve">15201787</w:t>
            </w:r>
          </w:p>
        </w:tc>
        <w:tc>
          <w:tcPr/>
          <w:p>
            <w:pPr>
              <w:pStyle w:val="Compact"/>
            </w:pPr>
            <w:r>
              <w:t xml:space="preserve">Flüeacker-Schotter</w:t>
            </w:r>
          </w:p>
        </w:tc>
        <w:tc>
          <w:tcPr/>
          <w:p>
            <w:pPr>
              <w:pStyle w:val="Compact"/>
            </w:pPr>
            <w:r>
              <w:t xml:space="preserve">Flüeacker-Schotter</w:t>
            </w:r>
          </w:p>
        </w:tc>
      </w:tr>
      <w:tr>
        <w:tc>
          <w:tcPr/>
          <w:p>
            <w:pPr>
              <w:pStyle w:val="Compact"/>
            </w:pPr>
            <w:r>
              <w:t xml:space="preserve">15201788</w:t>
            </w:r>
          </w:p>
        </w:tc>
        <w:tc>
          <w:tcPr/>
          <w:p>
            <w:pPr>
              <w:pStyle w:val="Compact"/>
            </w:pPr>
            <w:r>
              <w:t xml:space="preserve">Flüenen-Schotter</w:t>
            </w:r>
          </w:p>
        </w:tc>
        <w:tc>
          <w:tcPr/>
          <w:p>
            <w:pPr>
              <w:pStyle w:val="Compact"/>
            </w:pPr>
            <w:r>
              <w:t xml:space="preserve">Flüenen-Schotter</w:t>
            </w:r>
          </w:p>
        </w:tc>
      </w:tr>
      <w:tr>
        <w:tc>
          <w:tcPr/>
          <w:p>
            <w:pPr>
              <w:pStyle w:val="Compact"/>
            </w:pPr>
            <w:r>
              <w:t xml:space="preserve">15201789</w:t>
            </w:r>
          </w:p>
        </w:tc>
        <w:tc>
          <w:tcPr/>
          <w:p>
            <w:pPr>
              <w:pStyle w:val="Compact"/>
            </w:pPr>
            <w:r>
              <w:t xml:space="preserve">Fluewald-Schotter</w:t>
            </w:r>
          </w:p>
        </w:tc>
        <w:tc>
          <w:tcPr/>
          <w:p>
            <w:pPr>
              <w:pStyle w:val="Compact"/>
            </w:pPr>
            <w:r>
              <w:t xml:space="preserve">Fluewald-Schotter</w:t>
            </w:r>
          </w:p>
        </w:tc>
      </w:tr>
      <w:tr>
        <w:tc>
          <w:tcPr/>
          <w:p>
            <w:pPr>
              <w:pStyle w:val="Compact"/>
            </w:pPr>
            <w:r>
              <w:t xml:space="preserve">15201790</w:t>
            </w:r>
          </w:p>
        </w:tc>
        <w:tc>
          <w:tcPr/>
          <w:p>
            <w:pPr>
              <w:pStyle w:val="Compact"/>
            </w:pPr>
            <w:r>
              <w:t xml:space="preserve">Frick-Schotter</w:t>
            </w:r>
          </w:p>
        </w:tc>
        <w:tc>
          <w:tcPr/>
          <w:p>
            <w:pPr>
              <w:pStyle w:val="Compact"/>
            </w:pPr>
            <w:r>
              <w:t xml:space="preserve">Frick-Schotter</w:t>
            </w:r>
          </w:p>
        </w:tc>
      </w:tr>
      <w:tr>
        <w:tc>
          <w:tcPr/>
          <w:p>
            <w:pPr>
              <w:pStyle w:val="Compact"/>
            </w:pPr>
            <w:r>
              <w:t xml:space="preserve">15201791</w:t>
            </w:r>
          </w:p>
        </w:tc>
        <w:tc>
          <w:tcPr/>
          <w:p>
            <w:pPr>
              <w:pStyle w:val="Compact"/>
            </w:pPr>
            <w:r>
              <w:t xml:space="preserve">Friltschen-Schotter</w:t>
            </w:r>
          </w:p>
        </w:tc>
        <w:tc>
          <w:tcPr/>
          <w:p>
            <w:pPr>
              <w:pStyle w:val="Compact"/>
            </w:pPr>
            <w:r>
              <w:t xml:space="preserve">Friltschen-Schotter</w:t>
            </w:r>
          </w:p>
        </w:tc>
      </w:tr>
      <w:tr>
        <w:tc>
          <w:tcPr/>
          <w:p>
            <w:pPr>
              <w:pStyle w:val="Compact"/>
            </w:pPr>
            <w:r>
              <w:t xml:space="preserve">15201792</w:t>
            </w:r>
          </w:p>
        </w:tc>
        <w:tc>
          <w:tcPr/>
          <w:p>
            <w:pPr>
              <w:pStyle w:val="Compact"/>
            </w:pPr>
            <w:r>
              <w:t xml:space="preserve">Fuchsbüel-Schotter</w:t>
            </w:r>
          </w:p>
        </w:tc>
        <w:tc>
          <w:tcPr/>
          <w:p>
            <w:pPr>
              <w:pStyle w:val="Compact"/>
            </w:pPr>
            <w:r>
              <w:t xml:space="preserve">Fuchsbüel-Schotter</w:t>
            </w:r>
          </w:p>
        </w:tc>
      </w:tr>
      <w:tr>
        <w:tc>
          <w:tcPr/>
          <w:p>
            <w:pPr>
              <w:pStyle w:val="Compact"/>
            </w:pPr>
            <w:r>
              <w:t xml:space="preserve">15201793</w:t>
            </w:r>
          </w:p>
        </w:tc>
        <w:tc>
          <w:tcPr/>
          <w:p>
            <w:pPr>
              <w:pStyle w:val="Compact"/>
            </w:pPr>
            <w:r>
              <w:t xml:space="preserve">Geissberg-Schotter</w:t>
            </w:r>
          </w:p>
        </w:tc>
        <w:tc>
          <w:tcPr/>
          <w:p>
            <w:pPr>
              <w:pStyle w:val="Compact"/>
            </w:pPr>
            <w:r>
              <w:t xml:space="preserve">Geissberg-Schotter</w:t>
            </w:r>
          </w:p>
        </w:tc>
      </w:tr>
      <w:tr>
        <w:tc>
          <w:tcPr/>
          <w:p>
            <w:pPr>
              <w:pStyle w:val="Compact"/>
            </w:pPr>
            <w:r>
              <w:t xml:space="preserve">15201794</w:t>
            </w:r>
          </w:p>
        </w:tc>
        <w:tc>
          <w:tcPr/>
          <w:p>
            <w:pPr>
              <w:pStyle w:val="Compact"/>
            </w:pPr>
            <w:r>
              <w:t xml:space="preserve">Geissbüel-Schotter</w:t>
            </w:r>
          </w:p>
        </w:tc>
        <w:tc>
          <w:tcPr/>
          <w:p>
            <w:pPr>
              <w:pStyle w:val="Compact"/>
            </w:pPr>
            <w:r>
              <w:t xml:space="preserve">Geissbüel-Schotter</w:t>
            </w:r>
          </w:p>
        </w:tc>
      </w:tr>
      <w:tr>
        <w:tc>
          <w:tcPr/>
          <w:p>
            <w:pPr>
              <w:pStyle w:val="Compact"/>
            </w:pPr>
            <w:r>
              <w:t xml:space="preserve">15201795</w:t>
            </w:r>
          </w:p>
        </w:tc>
        <w:tc>
          <w:tcPr/>
          <w:p>
            <w:pPr>
              <w:pStyle w:val="Compact"/>
            </w:pPr>
            <w:r>
              <w:t xml:space="preserve">Geissenloh-Schotter</w:t>
            </w:r>
          </w:p>
        </w:tc>
        <w:tc>
          <w:tcPr/>
          <w:p>
            <w:pPr>
              <w:pStyle w:val="Compact"/>
            </w:pPr>
            <w:r>
              <w:t xml:space="preserve">Geissenloh-Schotter</w:t>
            </w:r>
          </w:p>
        </w:tc>
      </w:tr>
      <w:tr>
        <w:tc>
          <w:tcPr/>
          <w:p>
            <w:pPr>
              <w:pStyle w:val="Compact"/>
            </w:pPr>
            <w:r>
              <w:t xml:space="preserve">15201796</w:t>
            </w:r>
          </w:p>
        </w:tc>
        <w:tc>
          <w:tcPr/>
          <w:p>
            <w:pPr>
              <w:pStyle w:val="Compact"/>
            </w:pPr>
            <w:r>
              <w:t xml:space="preserve">Glashütte-Schotter</w:t>
            </w:r>
          </w:p>
        </w:tc>
        <w:tc>
          <w:tcPr/>
          <w:p>
            <w:pPr>
              <w:pStyle w:val="Compact"/>
            </w:pPr>
            <w:r>
              <w:t xml:space="preserve">Glashütte-Schotter</w:t>
            </w:r>
          </w:p>
        </w:tc>
      </w:tr>
      <w:tr>
        <w:tc>
          <w:tcPr/>
          <w:p>
            <w:pPr>
              <w:pStyle w:val="Compact"/>
            </w:pPr>
            <w:r>
              <w:t xml:space="preserve">15201797</w:t>
            </w:r>
          </w:p>
        </w:tc>
        <w:tc>
          <w:tcPr/>
          <w:p>
            <w:pPr>
              <w:pStyle w:val="Compact"/>
            </w:pPr>
            <w:r>
              <w:t xml:space="preserve">Kloten-Lehm</w:t>
            </w:r>
          </w:p>
        </w:tc>
        <w:tc>
          <w:tcPr/>
          <w:p>
            <w:pPr>
              <w:pStyle w:val="Compact"/>
            </w:pPr>
            <w:r>
              <w:t xml:space="preserve">Kloten-Lehm</w:t>
            </w:r>
          </w:p>
        </w:tc>
      </w:tr>
      <w:tr>
        <w:tc>
          <w:tcPr/>
          <w:p>
            <w:pPr>
              <w:pStyle w:val="Compact"/>
            </w:pPr>
            <w:r>
              <w:t xml:space="preserve">15201798</w:t>
            </w:r>
          </w:p>
        </w:tc>
        <w:tc>
          <w:tcPr/>
          <w:p>
            <w:pPr>
              <w:pStyle w:val="Compact"/>
            </w:pPr>
            <w:r>
              <w:t xml:space="preserve">Niederhasli-Lehm</w:t>
            </w:r>
          </w:p>
        </w:tc>
        <w:tc>
          <w:tcPr/>
          <w:p>
            <w:pPr>
              <w:pStyle w:val="Compact"/>
            </w:pPr>
            <w:r>
              <w:t xml:space="preserve">Niederhasli-Lehm</w:t>
            </w:r>
          </w:p>
        </w:tc>
      </w:tr>
      <w:tr>
        <w:tc>
          <w:tcPr/>
          <w:p>
            <w:pPr>
              <w:pStyle w:val="Compact"/>
            </w:pPr>
            <w:r>
              <w:t xml:space="preserve">15201799</w:t>
            </w:r>
          </w:p>
        </w:tc>
        <w:tc>
          <w:tcPr/>
          <w:p>
            <w:pPr>
              <w:pStyle w:val="Compact"/>
            </w:pPr>
            <w:r>
              <w:t xml:space="preserve">Glatttal-Lehm</w:t>
            </w:r>
          </w:p>
        </w:tc>
        <w:tc>
          <w:tcPr/>
          <w:p>
            <w:pPr>
              <w:pStyle w:val="Compact"/>
            </w:pPr>
            <w:r>
              <w:t xml:space="preserve">Glatttal-Lehm</w:t>
            </w:r>
          </w:p>
        </w:tc>
      </w:tr>
      <w:tr>
        <w:tc>
          <w:tcPr/>
          <w:p>
            <w:pPr>
              <w:pStyle w:val="Compact"/>
            </w:pPr>
            <w:r>
              <w:t xml:space="preserve">15201800</w:t>
            </w:r>
          </w:p>
        </w:tc>
        <w:tc>
          <w:tcPr/>
          <w:p>
            <w:pPr>
              <w:pStyle w:val="Compact"/>
            </w:pPr>
            <w:r>
              <w:t xml:space="preserve">Gottmadingen-Schotter</w:t>
            </w:r>
          </w:p>
        </w:tc>
        <w:tc>
          <w:tcPr/>
          <w:p>
            <w:pPr>
              <w:pStyle w:val="Compact"/>
            </w:pPr>
            <w:r>
              <w:t xml:space="preserve">Gottmadingen-Schotter</w:t>
            </w:r>
          </w:p>
        </w:tc>
      </w:tr>
      <w:tr>
        <w:tc>
          <w:tcPr/>
          <w:p>
            <w:pPr>
              <w:pStyle w:val="Compact"/>
            </w:pPr>
            <w:r>
              <w:t xml:space="preserve">15201801</w:t>
            </w:r>
          </w:p>
        </w:tc>
        <w:tc>
          <w:tcPr/>
          <w:p>
            <w:pPr>
              <w:pStyle w:val="Compact"/>
            </w:pPr>
            <w:r>
              <w:t xml:space="preserve">Gretzenbach-Schotter</w:t>
            </w:r>
          </w:p>
        </w:tc>
        <w:tc>
          <w:tcPr/>
          <w:p>
            <w:pPr>
              <w:pStyle w:val="Compact"/>
            </w:pPr>
            <w:r>
              <w:t xml:space="preserve">Gretzenbach-Schotter</w:t>
            </w:r>
          </w:p>
        </w:tc>
      </w:tr>
      <w:tr>
        <w:tc>
          <w:tcPr/>
          <w:p>
            <w:pPr>
              <w:pStyle w:val="Compact"/>
            </w:pPr>
            <w:r>
              <w:t xml:space="preserve">15201802</w:t>
            </w:r>
          </w:p>
        </w:tc>
        <w:tc>
          <w:tcPr/>
          <w:p>
            <w:pPr>
              <w:pStyle w:val="Compact"/>
            </w:pPr>
            <w:r>
              <w:t xml:space="preserve">Gubrist-Schotter</w:t>
            </w:r>
          </w:p>
        </w:tc>
        <w:tc>
          <w:tcPr/>
          <w:p>
            <w:pPr>
              <w:pStyle w:val="Compact"/>
            </w:pPr>
            <w:r>
              <w:t xml:space="preserve">Gubrist-Schotter</w:t>
            </w:r>
          </w:p>
        </w:tc>
      </w:tr>
      <w:tr>
        <w:tc>
          <w:tcPr/>
          <w:p>
            <w:pPr>
              <w:pStyle w:val="Compact"/>
            </w:pPr>
            <w:r>
              <w:t xml:space="preserve">15201803</w:t>
            </w:r>
          </w:p>
        </w:tc>
        <w:tc>
          <w:tcPr/>
          <w:p>
            <w:pPr>
              <w:pStyle w:val="Compact"/>
            </w:pPr>
            <w:r>
              <w:t xml:space="preserve">Hinteriberg-Schotter</w:t>
            </w:r>
          </w:p>
        </w:tc>
        <w:tc>
          <w:tcPr/>
          <w:p>
            <w:pPr>
              <w:pStyle w:val="Compact"/>
            </w:pPr>
            <w:r>
              <w:t xml:space="preserve">Hinteriberg-Schotter</w:t>
            </w:r>
          </w:p>
        </w:tc>
      </w:tr>
      <w:tr>
        <w:tc>
          <w:tcPr/>
          <w:p>
            <w:pPr>
              <w:pStyle w:val="Compact"/>
            </w:pPr>
            <w:r>
              <w:t xml:space="preserve">15201804</w:t>
            </w:r>
          </w:p>
        </w:tc>
        <w:tc>
          <w:tcPr/>
          <w:p>
            <w:pPr>
              <w:pStyle w:val="Compact"/>
            </w:pPr>
            <w:r>
              <w:t xml:space="preserve">Kriesbach-Sand</w:t>
            </w:r>
          </w:p>
        </w:tc>
        <w:tc>
          <w:tcPr/>
          <w:p>
            <w:pPr>
              <w:pStyle w:val="Compact"/>
            </w:pPr>
            <w:r>
              <w:t xml:space="preserve">Kriesbach-Sand</w:t>
            </w:r>
          </w:p>
        </w:tc>
      </w:tr>
      <w:tr>
        <w:tc>
          <w:tcPr/>
          <w:p>
            <w:pPr>
              <w:pStyle w:val="Compact"/>
            </w:pPr>
            <w:r>
              <w:t xml:space="preserve">15201805</w:t>
            </w:r>
          </w:p>
        </w:tc>
        <w:tc>
          <w:tcPr/>
          <w:p>
            <w:pPr>
              <w:pStyle w:val="Compact"/>
            </w:pPr>
            <w:r>
              <w:t xml:space="preserve">Reuti-Schotter</w:t>
            </w:r>
          </w:p>
        </w:tc>
        <w:tc>
          <w:tcPr/>
          <w:p>
            <w:pPr>
              <w:pStyle w:val="Compact"/>
            </w:pPr>
            <w:r>
              <w:t xml:space="preserve">Reuti-Schotter</w:t>
            </w:r>
          </w:p>
        </w:tc>
      </w:tr>
      <w:tr>
        <w:tc>
          <w:tcPr/>
          <w:p>
            <w:pPr>
              <w:pStyle w:val="Compact"/>
            </w:pPr>
            <w:r>
              <w:t xml:space="preserve">15201806</w:t>
            </w:r>
          </w:p>
        </w:tc>
        <w:tc>
          <w:tcPr/>
          <w:p>
            <w:pPr>
              <w:pStyle w:val="Compact"/>
            </w:pPr>
            <w:r>
              <w:t xml:space="preserve">Rothrist-Lehm</w:t>
            </w:r>
          </w:p>
        </w:tc>
        <w:tc>
          <w:tcPr/>
          <w:p>
            <w:pPr>
              <w:pStyle w:val="Compact"/>
            </w:pPr>
            <w:r>
              <w:t xml:space="preserve">Rothrist-Lehm</w:t>
            </w:r>
          </w:p>
        </w:tc>
      </w:tr>
      <w:tr>
        <w:tc>
          <w:tcPr/>
          <w:p>
            <w:pPr>
              <w:pStyle w:val="Compact"/>
            </w:pPr>
            <w:r>
              <w:t xml:space="preserve">15201807</w:t>
            </w:r>
          </w:p>
        </w:tc>
        <w:tc>
          <w:tcPr/>
          <w:p>
            <w:pPr>
              <w:pStyle w:val="Compact"/>
            </w:pPr>
            <w:r>
              <w:t xml:space="preserve">Seewadel-Schotter</w:t>
            </w:r>
          </w:p>
        </w:tc>
        <w:tc>
          <w:tcPr/>
          <w:p>
            <w:pPr>
              <w:pStyle w:val="Compact"/>
            </w:pPr>
            <w:r>
              <w:t xml:space="preserve">Seewadel-Schotter</w:t>
            </w:r>
          </w:p>
        </w:tc>
      </w:tr>
      <w:tr>
        <w:tc>
          <w:tcPr/>
          <w:p>
            <w:pPr>
              <w:pStyle w:val="Compact"/>
            </w:pPr>
            <w:r>
              <w:t xml:space="preserve">15201808</w:t>
            </w:r>
          </w:p>
        </w:tc>
        <w:tc>
          <w:tcPr/>
          <w:p>
            <w:pPr>
              <w:pStyle w:val="Compact"/>
            </w:pPr>
            <w:r>
              <w:t xml:space="preserve">Sood-Schotter</w:t>
            </w:r>
          </w:p>
        </w:tc>
        <w:tc>
          <w:tcPr/>
          <w:p>
            <w:pPr>
              <w:pStyle w:val="Compact"/>
            </w:pPr>
            <w:r>
              <w:t xml:space="preserve">Sood-Schotter</w:t>
            </w:r>
          </w:p>
        </w:tc>
      </w:tr>
      <w:tr>
        <w:tc>
          <w:tcPr/>
          <w:p>
            <w:pPr>
              <w:pStyle w:val="Compact"/>
            </w:pPr>
            <w:r>
              <w:t xml:space="preserve">15201809</w:t>
            </w:r>
          </w:p>
        </w:tc>
        <w:tc>
          <w:tcPr/>
          <w:p>
            <w:pPr>
              <w:pStyle w:val="Compact"/>
            </w:pPr>
            <w:r>
              <w:t xml:space="preserve">Stein-Schotter</w:t>
            </w:r>
          </w:p>
        </w:tc>
        <w:tc>
          <w:tcPr/>
          <w:p>
            <w:pPr>
              <w:pStyle w:val="Compact"/>
            </w:pPr>
            <w:r>
              <w:t xml:space="preserve">Stein-Schotter</w:t>
            </w:r>
          </w:p>
        </w:tc>
      </w:tr>
      <w:tr>
        <w:tc>
          <w:tcPr/>
          <w:p>
            <w:pPr>
              <w:pStyle w:val="Compact"/>
            </w:pPr>
            <w:r>
              <w:t xml:space="preserve">15201810</w:t>
            </w:r>
          </w:p>
        </w:tc>
        <w:tc>
          <w:tcPr/>
          <w:p>
            <w:pPr>
              <w:pStyle w:val="Compact"/>
            </w:pPr>
            <w:r>
              <w:t xml:space="preserve">Willisdorf-Till</w:t>
            </w:r>
          </w:p>
        </w:tc>
        <w:tc>
          <w:tcPr/>
          <w:p>
            <w:pPr>
              <w:pStyle w:val="Compact"/>
            </w:pPr>
            <w:r>
              <w:t xml:space="preserve">Willisdorf-Till</w:t>
            </w:r>
          </w:p>
        </w:tc>
      </w:tr>
      <w:tr>
        <w:tc>
          <w:tcPr/>
          <w:p>
            <w:pPr>
              <w:pStyle w:val="Compact"/>
            </w:pPr>
            <w:r>
              <w:t xml:space="preserve">15201811</w:t>
            </w:r>
          </w:p>
        </w:tc>
        <w:tc>
          <w:tcPr/>
          <w:p>
            <w:pPr>
              <w:pStyle w:val="Compact"/>
            </w:pPr>
            <w:r>
              <w:t xml:space="preserve">Annaburg-Schotter</w:t>
            </w:r>
          </w:p>
        </w:tc>
        <w:tc>
          <w:tcPr/>
          <w:p>
            <w:pPr>
              <w:pStyle w:val="Compact"/>
            </w:pPr>
            <w:r>
              <w:t xml:space="preserve">Annaburg-Schotter</w:t>
            </w:r>
          </w:p>
        </w:tc>
      </w:tr>
      <w:tr>
        <w:tc>
          <w:tcPr/>
          <w:p>
            <w:pPr>
              <w:pStyle w:val="Compact"/>
            </w:pPr>
            <w:r>
              <w:t xml:space="preserve">15201812</w:t>
            </w:r>
          </w:p>
        </w:tc>
        <w:tc>
          <w:tcPr/>
          <w:p>
            <w:pPr>
              <w:pStyle w:val="Compact"/>
            </w:pPr>
            <w:r>
              <w:t xml:space="preserve">Hardau-Schotter</w:t>
            </w:r>
          </w:p>
        </w:tc>
        <w:tc>
          <w:tcPr/>
          <w:p>
            <w:pPr>
              <w:pStyle w:val="Compact"/>
            </w:pPr>
            <w:r>
              <w:t xml:space="preserve">Hardau-Schotter</w:t>
            </w:r>
          </w:p>
        </w:tc>
      </w:tr>
      <w:tr>
        <w:tc>
          <w:tcPr/>
          <w:p>
            <w:pPr>
              <w:pStyle w:val="Compact"/>
            </w:pPr>
            <w:r>
              <w:t xml:space="preserve">15201813</w:t>
            </w:r>
          </w:p>
        </w:tc>
        <w:tc>
          <w:tcPr/>
          <w:p>
            <w:pPr>
              <w:pStyle w:val="Compact"/>
            </w:pPr>
            <w:r>
              <w:t xml:space="preserve">Hardmorgen-Schotter</w:t>
            </w:r>
          </w:p>
        </w:tc>
        <w:tc>
          <w:tcPr/>
          <w:p>
            <w:pPr>
              <w:pStyle w:val="Compact"/>
            </w:pPr>
            <w:r>
              <w:t xml:space="preserve">Hardmorgen-Schotter</w:t>
            </w:r>
          </w:p>
        </w:tc>
      </w:tr>
      <w:tr>
        <w:tc>
          <w:tcPr/>
          <w:p>
            <w:pPr>
              <w:pStyle w:val="Compact"/>
            </w:pPr>
            <w:r>
              <w:t xml:space="preserve">15201814</w:t>
            </w:r>
          </w:p>
        </w:tc>
        <w:tc>
          <w:tcPr/>
          <w:p>
            <w:pPr>
              <w:pStyle w:val="Compact"/>
            </w:pPr>
            <w:r>
              <w:t xml:space="preserve">Heitersberg-Formation</w:t>
            </w:r>
          </w:p>
        </w:tc>
        <w:tc>
          <w:tcPr/>
          <w:p>
            <w:pPr>
              <w:pStyle w:val="Compact"/>
            </w:pPr>
            <w:r>
              <w:t xml:space="preserve">Heitersberg-Formation</w:t>
            </w:r>
          </w:p>
        </w:tc>
      </w:tr>
      <w:tr>
        <w:tc>
          <w:tcPr/>
          <w:p>
            <w:pPr>
              <w:pStyle w:val="Compact"/>
            </w:pPr>
            <w:r>
              <w:t xml:space="preserve">15201815</w:t>
            </w:r>
          </w:p>
        </w:tc>
        <w:tc>
          <w:tcPr/>
          <w:p>
            <w:pPr>
              <w:pStyle w:val="Compact"/>
            </w:pPr>
            <w:r>
              <w:t xml:space="preserve">Hohenklingen-Schotter</w:t>
            </w:r>
          </w:p>
        </w:tc>
        <w:tc>
          <w:tcPr/>
          <w:p>
            <w:pPr>
              <w:pStyle w:val="Compact"/>
            </w:pPr>
            <w:r>
              <w:t xml:space="preserve">Hohenklingen-Schotter</w:t>
            </w:r>
          </w:p>
        </w:tc>
      </w:tr>
      <w:tr>
        <w:tc>
          <w:tcPr/>
          <w:p>
            <w:pPr>
              <w:pStyle w:val="Compact"/>
            </w:pPr>
            <w:r>
              <w:t xml:space="preserve">15201816</w:t>
            </w:r>
          </w:p>
        </w:tc>
        <w:tc>
          <w:tcPr/>
          <w:p>
            <w:pPr>
              <w:pStyle w:val="Compact"/>
            </w:pPr>
            <w:r>
              <w:t xml:space="preserve">Lichtenegg-Till</w:t>
            </w:r>
          </w:p>
        </w:tc>
        <w:tc>
          <w:tcPr/>
          <w:p>
            <w:pPr>
              <w:pStyle w:val="Compact"/>
            </w:pPr>
            <w:r>
              <w:t xml:space="preserve">Lichtenegg-Till</w:t>
            </w:r>
          </w:p>
        </w:tc>
      </w:tr>
      <w:tr>
        <w:tc>
          <w:tcPr/>
          <w:p>
            <w:pPr>
              <w:pStyle w:val="Compact"/>
            </w:pPr>
            <w:r>
              <w:t xml:space="preserve">15201817</w:t>
            </w:r>
          </w:p>
        </w:tc>
        <w:tc>
          <w:tcPr/>
          <w:p>
            <w:pPr>
              <w:pStyle w:val="Compact"/>
            </w:pPr>
            <w:r>
              <w:t xml:space="preserve">Unterpfauzenwald-Till</w:t>
            </w:r>
          </w:p>
        </w:tc>
        <w:tc>
          <w:tcPr/>
          <w:p>
            <w:pPr>
              <w:pStyle w:val="Compact"/>
            </w:pPr>
            <w:r>
              <w:t xml:space="preserve">Unterpfauzenwald-Till</w:t>
            </w:r>
          </w:p>
        </w:tc>
      </w:tr>
      <w:tr>
        <w:tc>
          <w:tcPr/>
          <w:p>
            <w:pPr>
              <w:pStyle w:val="Compact"/>
            </w:pPr>
            <w:r>
              <w:t xml:space="preserve">15201818</w:t>
            </w:r>
          </w:p>
        </w:tc>
        <w:tc>
          <w:tcPr/>
          <w:p>
            <w:pPr>
              <w:pStyle w:val="Compact"/>
            </w:pPr>
            <w:r>
              <w:t xml:space="preserve">Sanzenberg-Schotter</w:t>
            </w:r>
          </w:p>
        </w:tc>
        <w:tc>
          <w:tcPr/>
          <w:p>
            <w:pPr>
              <w:pStyle w:val="Compact"/>
            </w:pPr>
            <w:r>
              <w:t xml:space="preserve">Sanzenberg-Schotter</w:t>
            </w:r>
          </w:p>
        </w:tc>
      </w:tr>
      <w:tr>
        <w:tc>
          <w:tcPr/>
          <w:p>
            <w:pPr>
              <w:pStyle w:val="Compact"/>
            </w:pPr>
            <w:r>
              <w:t xml:space="preserve">15201819</w:t>
            </w:r>
          </w:p>
        </w:tc>
        <w:tc>
          <w:tcPr/>
          <w:p>
            <w:pPr>
              <w:pStyle w:val="Compact"/>
            </w:pPr>
            <w:r>
              <w:t xml:space="preserve">Langholz-Schotter</w:t>
            </w:r>
          </w:p>
        </w:tc>
        <w:tc>
          <w:tcPr/>
          <w:p>
            <w:pPr>
              <w:pStyle w:val="Compact"/>
            </w:pPr>
            <w:r>
              <w:t xml:space="preserve">Langholz-Schotter</w:t>
            </w:r>
          </w:p>
        </w:tc>
      </w:tr>
      <w:tr>
        <w:tc>
          <w:tcPr/>
          <w:p>
            <w:pPr>
              <w:pStyle w:val="Compact"/>
            </w:pPr>
            <w:r>
              <w:t xml:space="preserve">15201820</w:t>
            </w:r>
          </w:p>
        </w:tc>
        <w:tc>
          <w:tcPr/>
          <w:p>
            <w:pPr>
              <w:pStyle w:val="Compact"/>
            </w:pPr>
            <w:r>
              <w:t xml:space="preserve">Homburg-Schotter</w:t>
            </w:r>
          </w:p>
        </w:tc>
        <w:tc>
          <w:tcPr/>
          <w:p>
            <w:pPr>
              <w:pStyle w:val="Compact"/>
            </w:pPr>
            <w:r>
              <w:t xml:space="preserve">Homburg-Schotter</w:t>
            </w:r>
          </w:p>
        </w:tc>
      </w:tr>
      <w:tr>
        <w:tc>
          <w:tcPr/>
          <w:p>
            <w:pPr>
              <w:pStyle w:val="Compact"/>
            </w:pPr>
            <w:r>
              <w:t xml:space="preserve">15201821</w:t>
            </w:r>
          </w:p>
        </w:tc>
        <w:tc>
          <w:tcPr/>
          <w:p>
            <w:pPr>
              <w:pStyle w:val="Compact"/>
            </w:pPr>
            <w:r>
              <w:t xml:space="preserve">Grimm-Schotter</w:t>
            </w:r>
          </w:p>
        </w:tc>
        <w:tc>
          <w:tcPr/>
          <w:p>
            <w:pPr>
              <w:pStyle w:val="Compact"/>
            </w:pPr>
            <w:r>
              <w:t xml:space="preserve">Grimm-Schotter</w:t>
            </w:r>
          </w:p>
        </w:tc>
      </w:tr>
      <w:tr>
        <w:tc>
          <w:tcPr/>
          <w:p>
            <w:pPr>
              <w:pStyle w:val="Compact"/>
            </w:pPr>
            <w:r>
              <w:t xml:space="preserve">15201822</w:t>
            </w:r>
          </w:p>
        </w:tc>
        <w:tc>
          <w:tcPr/>
          <w:p>
            <w:pPr>
              <w:pStyle w:val="Compact"/>
            </w:pPr>
            <w:r>
              <w:t xml:space="preserve">Tüllinger-Berg-Schotter</w:t>
            </w:r>
          </w:p>
        </w:tc>
        <w:tc>
          <w:tcPr/>
          <w:p>
            <w:pPr>
              <w:pStyle w:val="Compact"/>
            </w:pPr>
            <w:r>
              <w:t xml:space="preserve">Tüllinger-Berg-Schotter</w:t>
            </w:r>
          </w:p>
        </w:tc>
      </w:tr>
      <w:tr>
        <w:tc>
          <w:tcPr/>
          <w:p>
            <w:pPr>
              <w:pStyle w:val="Compact"/>
            </w:pPr>
            <w:r>
              <w:t xml:space="preserve">15201823</w:t>
            </w:r>
          </w:p>
        </w:tc>
        <w:tc>
          <w:tcPr/>
          <w:p>
            <w:pPr>
              <w:pStyle w:val="Compact"/>
            </w:pPr>
            <w:r>
              <w:t xml:space="preserve">Lusbüel-Formation</w:t>
            </w:r>
          </w:p>
        </w:tc>
        <w:tc>
          <w:tcPr/>
          <w:p>
            <w:pPr>
              <w:pStyle w:val="Compact"/>
            </w:pPr>
            <w:r>
              <w:t xml:space="preserve">Lusbüel-Formation</w:t>
            </w:r>
          </w:p>
        </w:tc>
      </w:tr>
      <w:tr>
        <w:tc>
          <w:tcPr/>
          <w:p>
            <w:pPr>
              <w:pStyle w:val="Compact"/>
            </w:pPr>
            <w:r>
              <w:t xml:space="preserve">15201824</w:t>
            </w:r>
          </w:p>
        </w:tc>
        <w:tc>
          <w:tcPr/>
          <w:p>
            <w:pPr>
              <w:pStyle w:val="Compact"/>
            </w:pPr>
            <w:r>
              <w:t xml:space="preserve">Markelfingen-Schotter</w:t>
            </w:r>
          </w:p>
        </w:tc>
        <w:tc>
          <w:tcPr/>
          <w:p>
            <w:pPr>
              <w:pStyle w:val="Compact"/>
            </w:pPr>
            <w:r>
              <w:t xml:space="preserve">Markelfingen-Schotter</w:t>
            </w:r>
          </w:p>
        </w:tc>
      </w:tr>
      <w:tr>
        <w:tc>
          <w:tcPr/>
          <w:p>
            <w:pPr>
              <w:pStyle w:val="Compact"/>
            </w:pPr>
            <w:r>
              <w:t xml:space="preserve">15201825</w:t>
            </w:r>
          </w:p>
        </w:tc>
        <w:tc>
          <w:tcPr/>
          <w:p>
            <w:pPr>
              <w:pStyle w:val="Compact"/>
            </w:pPr>
            <w:r>
              <w:t xml:space="preserve">Mionne-Schotter</w:t>
            </w:r>
          </w:p>
        </w:tc>
        <w:tc>
          <w:tcPr/>
          <w:p>
            <w:pPr>
              <w:pStyle w:val="Compact"/>
            </w:pPr>
            <w:r>
              <w:t xml:space="preserve">Mionne-Schotter</w:t>
            </w:r>
          </w:p>
        </w:tc>
      </w:tr>
      <w:tr>
        <w:tc>
          <w:tcPr/>
          <w:p>
            <w:pPr>
              <w:pStyle w:val="Compact"/>
            </w:pPr>
            <w:r>
              <w:t xml:space="preserve">15201826</w:t>
            </w:r>
          </w:p>
        </w:tc>
        <w:tc>
          <w:tcPr/>
          <w:p>
            <w:pPr>
              <w:pStyle w:val="Compact"/>
            </w:pPr>
            <w:r>
              <w:t xml:space="preserve">Montricher-Schotterkomplex</w:t>
            </w:r>
          </w:p>
        </w:tc>
        <w:tc>
          <w:tcPr/>
          <w:p>
            <w:pPr>
              <w:pStyle w:val="Compact"/>
            </w:pPr>
            <w:r>
              <w:t xml:space="preserve">Montricher-Schotterkomplex</w:t>
            </w:r>
          </w:p>
        </w:tc>
      </w:tr>
      <w:tr>
        <w:tc>
          <w:tcPr/>
          <w:p>
            <w:pPr>
              <w:pStyle w:val="Compact"/>
            </w:pPr>
            <w:r>
              <w:t xml:space="preserve">15201827</w:t>
            </w:r>
          </w:p>
        </w:tc>
        <w:tc>
          <w:tcPr/>
          <w:p>
            <w:pPr>
              <w:pStyle w:val="Compact"/>
            </w:pPr>
            <w:r>
              <w:t xml:space="preserve">Reuenthal-Till</w:t>
            </w:r>
          </w:p>
        </w:tc>
        <w:tc>
          <w:tcPr/>
          <w:p>
            <w:pPr>
              <w:pStyle w:val="Compact"/>
            </w:pPr>
            <w:r>
              <w:t xml:space="preserve">Reuenthal-Till</w:t>
            </w:r>
          </w:p>
        </w:tc>
      </w:tr>
      <w:tr>
        <w:tc>
          <w:tcPr/>
          <w:p>
            <w:pPr>
              <w:pStyle w:val="Compact"/>
            </w:pPr>
            <w:r>
              <w:t xml:space="preserve">15201828</w:t>
            </w:r>
          </w:p>
        </w:tc>
        <w:tc>
          <w:tcPr/>
          <w:p>
            <w:pPr>
              <w:pStyle w:val="Compact"/>
            </w:pPr>
            <w:r>
              <w:t xml:space="preserve">Salen-Schotter</w:t>
            </w:r>
          </w:p>
        </w:tc>
        <w:tc>
          <w:tcPr/>
          <w:p>
            <w:pPr>
              <w:pStyle w:val="Compact"/>
            </w:pPr>
            <w:r>
              <w:t xml:space="preserve">Salen-Schotter</w:t>
            </w:r>
          </w:p>
        </w:tc>
      </w:tr>
      <w:tr>
        <w:tc>
          <w:tcPr/>
          <w:p>
            <w:pPr>
              <w:pStyle w:val="Compact"/>
            </w:pPr>
            <w:r>
              <w:t xml:space="preserve">15201829</w:t>
            </w:r>
          </w:p>
        </w:tc>
        <w:tc>
          <w:tcPr/>
          <w:p>
            <w:pPr>
              <w:pStyle w:val="Compact"/>
            </w:pPr>
            <w:r>
              <w:t xml:space="preserve">Solenberg-Schotter</w:t>
            </w:r>
          </w:p>
        </w:tc>
        <w:tc>
          <w:tcPr/>
          <w:p>
            <w:pPr>
              <w:pStyle w:val="Compact"/>
            </w:pPr>
            <w:r>
              <w:t xml:space="preserve">Solenberg-Schotter</w:t>
            </w:r>
          </w:p>
        </w:tc>
      </w:tr>
      <w:tr>
        <w:tc>
          <w:tcPr/>
          <w:p>
            <w:pPr>
              <w:pStyle w:val="Compact"/>
            </w:pPr>
            <w:r>
              <w:t xml:space="preserve">15201830</w:t>
            </w:r>
          </w:p>
        </w:tc>
        <w:tc>
          <w:tcPr/>
          <w:p>
            <w:pPr>
              <w:pStyle w:val="Compact"/>
            </w:pPr>
            <w:r>
              <w:t xml:space="preserve">Stadlerberg-Schotter</w:t>
            </w:r>
          </w:p>
        </w:tc>
        <w:tc>
          <w:tcPr/>
          <w:p>
            <w:pPr>
              <w:pStyle w:val="Compact"/>
            </w:pPr>
            <w:r>
              <w:t xml:space="preserve">Stadlerberg-Schotter</w:t>
            </w:r>
          </w:p>
        </w:tc>
      </w:tr>
      <w:tr>
        <w:tc>
          <w:tcPr/>
          <w:p>
            <w:pPr>
              <w:pStyle w:val="Compact"/>
            </w:pPr>
            <w:r>
              <w:t xml:space="preserve">15201831</w:t>
            </w:r>
          </w:p>
        </w:tc>
        <w:tc>
          <w:tcPr/>
          <w:p>
            <w:pPr>
              <w:pStyle w:val="Compact"/>
            </w:pPr>
            <w:r>
              <w:t xml:space="preserve">Uto-Kulm-Schotter</w:t>
            </w:r>
          </w:p>
        </w:tc>
        <w:tc>
          <w:tcPr/>
          <w:p>
            <w:pPr>
              <w:pStyle w:val="Compact"/>
            </w:pPr>
            <w:r>
              <w:t xml:space="preserve">Uto-Kulm-Schotter</w:t>
            </w:r>
          </w:p>
        </w:tc>
      </w:tr>
      <w:tr>
        <w:tc>
          <w:tcPr/>
          <w:p>
            <w:pPr>
              <w:pStyle w:val="Compact"/>
            </w:pPr>
            <w:r>
              <w:t xml:space="preserve">15201832</w:t>
            </w:r>
          </w:p>
        </w:tc>
        <w:tc>
          <w:tcPr/>
          <w:p>
            <w:pPr>
              <w:pStyle w:val="Compact"/>
            </w:pPr>
            <w:r>
              <w:t xml:space="preserve">Tannenwald-Schichten</w:t>
            </w:r>
          </w:p>
        </w:tc>
        <w:tc>
          <w:tcPr/>
          <w:p>
            <w:pPr>
              <w:pStyle w:val="Compact"/>
            </w:pPr>
            <w:r>
              <w:t xml:space="preserve">Tannenwald-Schichten</w:t>
            </w:r>
          </w:p>
        </w:tc>
      </w:tr>
      <w:tr>
        <w:tc>
          <w:tcPr/>
          <w:p>
            <w:pPr>
              <w:pStyle w:val="Compact"/>
            </w:pPr>
            <w:r>
              <w:t xml:space="preserve">15201833</w:t>
            </w:r>
          </w:p>
        </w:tc>
        <w:tc>
          <w:tcPr/>
          <w:p>
            <w:pPr>
              <w:pStyle w:val="Compact"/>
            </w:pPr>
            <w:r>
              <w:t xml:space="preserve">Uster-Lehm</w:t>
            </w:r>
          </w:p>
        </w:tc>
        <w:tc>
          <w:tcPr/>
          <w:p>
            <w:pPr>
              <w:pStyle w:val="Compact"/>
            </w:pPr>
            <w:r>
              <w:t xml:space="preserve">Uster-Lehm</w:t>
            </w:r>
          </w:p>
        </w:tc>
      </w:tr>
      <w:tr>
        <w:tc>
          <w:tcPr/>
          <w:p>
            <w:pPr>
              <w:pStyle w:val="Compact"/>
            </w:pPr>
            <w:r>
              <w:t xml:space="preserve">15201834</w:t>
            </w:r>
          </w:p>
        </w:tc>
        <w:tc>
          <w:tcPr/>
          <w:p>
            <w:pPr>
              <w:pStyle w:val="Compact"/>
            </w:pPr>
            <w:r>
              <w:t xml:space="preserve">Wulp-Schotter</w:t>
            </w:r>
          </w:p>
        </w:tc>
        <w:tc>
          <w:tcPr/>
          <w:p>
            <w:pPr>
              <w:pStyle w:val="Compact"/>
            </w:pPr>
            <w:r>
              <w:t xml:space="preserve">Wulp-Schotter</w:t>
            </w:r>
          </w:p>
        </w:tc>
      </w:tr>
      <w:tr>
        <w:tc>
          <w:tcPr/>
          <w:p>
            <w:pPr>
              <w:pStyle w:val="Compact"/>
            </w:pPr>
            <w:r>
              <w:t xml:space="preserve">15201835</w:t>
            </w:r>
          </w:p>
        </w:tc>
        <w:tc>
          <w:tcPr/>
          <w:p>
            <w:pPr>
              <w:pStyle w:val="Compact"/>
            </w:pPr>
            <w:r>
              <w:t xml:space="preserve">Uetliberg-Till</w:t>
            </w:r>
          </w:p>
        </w:tc>
        <w:tc>
          <w:tcPr/>
          <w:p>
            <w:pPr>
              <w:pStyle w:val="Compact"/>
            </w:pPr>
            <w:r>
              <w:t xml:space="preserve">Uetliberg-Till</w:t>
            </w:r>
          </w:p>
        </w:tc>
      </w:tr>
      <w:tr>
        <w:tc>
          <w:tcPr/>
          <w:p>
            <w:pPr>
              <w:pStyle w:val="Compact"/>
            </w:pPr>
            <w:r>
              <w:t xml:space="preserve">15201836</w:t>
            </w:r>
          </w:p>
        </w:tc>
        <w:tc>
          <w:tcPr/>
          <w:p>
            <w:pPr>
              <w:pStyle w:val="Compact"/>
            </w:pPr>
            <w:r>
              <w:t xml:space="preserve">Äbni-Schotter</w:t>
            </w:r>
          </w:p>
        </w:tc>
        <w:tc>
          <w:tcPr/>
          <w:p>
            <w:pPr>
              <w:pStyle w:val="Compact"/>
            </w:pPr>
            <w:r>
              <w:t xml:space="preserve">Äbni-Schotter</w:t>
            </w:r>
          </w:p>
        </w:tc>
      </w:tr>
      <w:tr>
        <w:tc>
          <w:tcPr/>
          <w:p>
            <w:pPr>
              <w:pStyle w:val="Compact"/>
            </w:pPr>
            <w:r>
              <w:t xml:space="preserve">15201837</w:t>
            </w:r>
          </w:p>
        </w:tc>
        <w:tc>
          <w:tcPr/>
          <w:p>
            <w:pPr>
              <w:pStyle w:val="Compact"/>
            </w:pPr>
            <w:r>
              <w:t xml:space="preserve">Ätschberg-Schotter</w:t>
            </w:r>
          </w:p>
        </w:tc>
        <w:tc>
          <w:tcPr/>
          <w:p>
            <w:pPr>
              <w:pStyle w:val="Compact"/>
            </w:pPr>
            <w:r>
              <w:t xml:space="preserve">Ätschberg-Schotter</w:t>
            </w:r>
          </w:p>
        </w:tc>
      </w:tr>
      <w:tr>
        <w:tc>
          <w:tcPr/>
          <w:p>
            <w:pPr>
              <w:pStyle w:val="Compact"/>
            </w:pPr>
            <w:r>
              <w:t xml:space="preserve">15201838</w:t>
            </w:r>
          </w:p>
        </w:tc>
        <w:tc>
          <w:tcPr/>
          <w:p>
            <w:pPr>
              <w:pStyle w:val="Compact"/>
            </w:pPr>
            <w:r>
              <w:t xml:space="preserve">Ättenberg-Schotter</w:t>
            </w:r>
          </w:p>
        </w:tc>
        <w:tc>
          <w:tcPr/>
          <w:p>
            <w:pPr>
              <w:pStyle w:val="Compact"/>
            </w:pPr>
            <w:r>
              <w:t xml:space="preserve">Ättenberg-Schotter</w:t>
            </w:r>
          </w:p>
        </w:tc>
      </w:tr>
      <w:tr>
        <w:tc>
          <w:tcPr/>
          <w:p>
            <w:pPr>
              <w:pStyle w:val="Compact"/>
            </w:pPr>
            <w:r>
              <w:t xml:space="preserve">15201839</w:t>
            </w:r>
          </w:p>
        </w:tc>
        <w:tc>
          <w:tcPr/>
          <w:p>
            <w:pPr>
              <w:pStyle w:val="Compact"/>
            </w:pPr>
            <w:r>
              <w:t xml:space="preserve">Ättenbüel-Schotter</w:t>
            </w:r>
          </w:p>
        </w:tc>
        <w:tc>
          <w:tcPr/>
          <w:p>
            <w:pPr>
              <w:pStyle w:val="Compact"/>
            </w:pPr>
            <w:r>
              <w:t xml:space="preserve">Ättenbüel-Schotter</w:t>
            </w:r>
          </w:p>
        </w:tc>
      </w:tr>
      <w:tr>
        <w:tc>
          <w:tcPr/>
          <w:p>
            <w:pPr>
              <w:pStyle w:val="Compact"/>
            </w:pPr>
            <w:r>
              <w:t xml:space="preserve">15201840</w:t>
            </w:r>
          </w:p>
        </w:tc>
        <w:tc>
          <w:tcPr/>
          <w:p>
            <w:pPr>
              <w:pStyle w:val="Compact"/>
            </w:pPr>
            <w:r>
              <w:t xml:space="preserve">Altstetten-Schotter</w:t>
            </w:r>
          </w:p>
        </w:tc>
        <w:tc>
          <w:tcPr/>
          <w:p>
            <w:pPr>
              <w:pStyle w:val="Compact"/>
            </w:pPr>
            <w:r>
              <w:t xml:space="preserve">Altstetten-Schotter</w:t>
            </w:r>
          </w:p>
        </w:tc>
      </w:tr>
      <w:tr>
        <w:tc>
          <w:tcPr/>
          <w:p>
            <w:pPr>
              <w:pStyle w:val="Compact"/>
            </w:pPr>
            <w:r>
              <w:t xml:space="preserve">15201841</w:t>
            </w:r>
          </w:p>
        </w:tc>
        <w:tc>
          <w:tcPr/>
          <w:p>
            <w:pPr>
              <w:pStyle w:val="Compact"/>
            </w:pPr>
            <w:r>
              <w:t xml:space="preserve">Härdli-Schotter</w:t>
            </w:r>
          </w:p>
        </w:tc>
        <w:tc>
          <w:tcPr/>
          <w:p>
            <w:pPr>
              <w:pStyle w:val="Compact"/>
            </w:pPr>
            <w:r>
              <w:t xml:space="preserve">Härdli-Schotter</w:t>
            </w:r>
          </w:p>
        </w:tc>
      </w:tr>
      <w:tr>
        <w:tc>
          <w:tcPr/>
          <w:p>
            <w:pPr>
              <w:pStyle w:val="Compact"/>
            </w:pPr>
            <w:r>
              <w:t xml:space="preserve">15201842</w:t>
            </w:r>
          </w:p>
        </w:tc>
        <w:tc>
          <w:tcPr/>
          <w:p>
            <w:pPr>
              <w:pStyle w:val="Compact"/>
            </w:pPr>
            <w:r>
              <w:t xml:space="preserve">Hasenberg-Schotter</w:t>
            </w:r>
          </w:p>
        </w:tc>
        <w:tc>
          <w:tcPr/>
          <w:p>
            <w:pPr>
              <w:pStyle w:val="Compact"/>
            </w:pPr>
            <w:r>
              <w:t xml:space="preserve">Hasenberg-Schotter</w:t>
            </w:r>
          </w:p>
        </w:tc>
      </w:tr>
      <w:tr>
        <w:tc>
          <w:tcPr/>
          <w:p>
            <w:pPr>
              <w:pStyle w:val="Compact"/>
            </w:pPr>
            <w:r>
              <w:t xml:space="preserve">15201843</w:t>
            </w:r>
          </w:p>
        </w:tc>
        <w:tc>
          <w:tcPr/>
          <w:p>
            <w:pPr>
              <w:pStyle w:val="Compact"/>
            </w:pPr>
            <w:r>
              <w:t xml:space="preserve">Hasleren-Schotter</w:t>
            </w:r>
          </w:p>
        </w:tc>
        <w:tc>
          <w:tcPr/>
          <w:p>
            <w:pPr>
              <w:pStyle w:val="Compact"/>
            </w:pPr>
            <w:r>
              <w:t xml:space="preserve">Hasleren-Schotter</w:t>
            </w:r>
          </w:p>
        </w:tc>
      </w:tr>
      <w:tr>
        <w:tc>
          <w:tcPr/>
          <w:p>
            <w:pPr>
              <w:pStyle w:val="Compact"/>
            </w:pPr>
            <w:r>
              <w:t xml:space="preserve">15201844</w:t>
            </w:r>
          </w:p>
        </w:tc>
        <w:tc>
          <w:tcPr/>
          <w:p>
            <w:pPr>
              <w:pStyle w:val="Compact"/>
            </w:pPr>
            <w:r>
              <w:t xml:space="preserve">Hasum-Schotter</w:t>
            </w:r>
          </w:p>
        </w:tc>
        <w:tc>
          <w:tcPr/>
          <w:p>
            <w:pPr>
              <w:pStyle w:val="Compact"/>
            </w:pPr>
            <w:r>
              <w:t xml:space="preserve">Hasum-Schotter</w:t>
            </w:r>
          </w:p>
        </w:tc>
      </w:tr>
      <w:tr>
        <w:tc>
          <w:tcPr/>
          <w:p>
            <w:pPr>
              <w:pStyle w:val="Compact"/>
            </w:pPr>
            <w:r>
              <w:t xml:space="preserve">15201845</w:t>
            </w:r>
          </w:p>
        </w:tc>
        <w:tc>
          <w:tcPr/>
          <w:p>
            <w:pPr>
              <w:pStyle w:val="Compact"/>
            </w:pPr>
            <w:r>
              <w:t xml:space="preserve">Heidelberg-Formation</w:t>
            </w:r>
          </w:p>
        </w:tc>
        <w:tc>
          <w:tcPr/>
          <w:p>
            <w:pPr>
              <w:pStyle w:val="Compact"/>
            </w:pPr>
            <w:r>
              <w:t xml:space="preserve">Heidelberg-Formation</w:t>
            </w:r>
          </w:p>
        </w:tc>
      </w:tr>
      <w:tr>
        <w:tc>
          <w:tcPr/>
          <w:p>
            <w:pPr>
              <w:pStyle w:val="Compact"/>
            </w:pPr>
            <w:r>
              <w:t xml:space="preserve">15201846</w:t>
            </w:r>
          </w:p>
        </w:tc>
        <w:tc>
          <w:tcPr/>
          <w:p>
            <w:pPr>
              <w:pStyle w:val="Compact"/>
            </w:pPr>
            <w:r>
              <w:t xml:space="preserve">Heilsberg-Schotter</w:t>
            </w:r>
          </w:p>
        </w:tc>
        <w:tc>
          <w:tcPr/>
          <w:p>
            <w:pPr>
              <w:pStyle w:val="Compact"/>
            </w:pPr>
            <w:r>
              <w:t xml:space="preserve">Heilsberg-Schotter</w:t>
            </w:r>
          </w:p>
        </w:tc>
      </w:tr>
      <w:tr>
        <w:tc>
          <w:tcPr/>
          <w:p>
            <w:pPr>
              <w:pStyle w:val="Compact"/>
            </w:pPr>
            <w:r>
              <w:t xml:space="preserve">15201847</w:t>
            </w:r>
          </w:p>
        </w:tc>
        <w:tc>
          <w:tcPr/>
          <w:p>
            <w:pPr>
              <w:pStyle w:val="Compact"/>
            </w:pPr>
            <w:r>
              <w:t xml:space="preserve">Herrentisch-Schotter</w:t>
            </w:r>
          </w:p>
        </w:tc>
        <w:tc>
          <w:tcPr/>
          <w:p>
            <w:pPr>
              <w:pStyle w:val="Compact"/>
            </w:pPr>
            <w:r>
              <w:t xml:space="preserve">Herrentisch-Schotter</w:t>
            </w:r>
          </w:p>
        </w:tc>
      </w:tr>
      <w:tr>
        <w:tc>
          <w:tcPr/>
          <w:p>
            <w:pPr>
              <w:pStyle w:val="Compact"/>
            </w:pPr>
            <w:r>
              <w:t xml:space="preserve">15201848</w:t>
            </w:r>
          </w:p>
        </w:tc>
        <w:tc>
          <w:tcPr/>
          <w:p>
            <w:pPr>
              <w:pStyle w:val="Compact"/>
            </w:pPr>
            <w:r>
              <w:t xml:space="preserve">Hochrüti-Schotter</w:t>
            </w:r>
          </w:p>
        </w:tc>
        <w:tc>
          <w:tcPr/>
          <w:p>
            <w:pPr>
              <w:pStyle w:val="Compact"/>
            </w:pPr>
            <w:r>
              <w:t xml:space="preserve">Hochrüti-Schotter</w:t>
            </w:r>
          </w:p>
        </w:tc>
      </w:tr>
      <w:tr>
        <w:tc>
          <w:tcPr/>
          <w:p>
            <w:pPr>
              <w:pStyle w:val="Compact"/>
            </w:pPr>
            <w:r>
              <w:t xml:space="preserve">15201849</w:t>
            </w:r>
          </w:p>
        </w:tc>
        <w:tc>
          <w:tcPr/>
          <w:p>
            <w:pPr>
              <w:pStyle w:val="Compact"/>
            </w:pPr>
            <w:r>
              <w:t xml:space="preserve">Hoelnweg-Schotter</w:t>
            </w:r>
          </w:p>
        </w:tc>
        <w:tc>
          <w:tcPr/>
          <w:p>
            <w:pPr>
              <w:pStyle w:val="Compact"/>
            </w:pPr>
            <w:r>
              <w:t xml:space="preserve">Hoelnweg-Schotter</w:t>
            </w:r>
          </w:p>
        </w:tc>
      </w:tr>
      <w:tr>
        <w:tc>
          <w:tcPr/>
          <w:p>
            <w:pPr>
              <w:pStyle w:val="Compact"/>
            </w:pPr>
            <w:r>
              <w:t xml:space="preserve">15201850</w:t>
            </w:r>
          </w:p>
        </w:tc>
        <w:tc>
          <w:tcPr/>
          <w:p>
            <w:pPr>
              <w:pStyle w:val="Compact"/>
            </w:pPr>
            <w:r>
              <w:t xml:space="preserve">Hofstetten-Schotter</w:t>
            </w:r>
          </w:p>
        </w:tc>
        <w:tc>
          <w:tcPr/>
          <w:p>
            <w:pPr>
              <w:pStyle w:val="Compact"/>
            </w:pPr>
            <w:r>
              <w:t xml:space="preserve">Hofstetten-Schotter</w:t>
            </w:r>
          </w:p>
        </w:tc>
      </w:tr>
      <w:tr>
        <w:tc>
          <w:tcPr/>
          <w:p>
            <w:pPr>
              <w:pStyle w:val="Compact"/>
            </w:pPr>
            <w:r>
              <w:t xml:space="preserve">15201851</w:t>
            </w:r>
          </w:p>
        </w:tc>
        <w:tc>
          <w:tcPr/>
          <w:p>
            <w:pPr>
              <w:pStyle w:val="Compact"/>
            </w:pPr>
            <w:r>
              <w:t xml:space="preserve">Hohberg-Schotter</w:t>
            </w:r>
          </w:p>
        </w:tc>
        <w:tc>
          <w:tcPr/>
          <w:p>
            <w:pPr>
              <w:pStyle w:val="Compact"/>
            </w:pPr>
            <w:r>
              <w:t xml:space="preserve">Hohberg-Schotter</w:t>
            </w:r>
          </w:p>
        </w:tc>
      </w:tr>
      <w:tr>
        <w:tc>
          <w:tcPr/>
          <w:p>
            <w:pPr>
              <w:pStyle w:val="Compact"/>
            </w:pPr>
            <w:r>
              <w:t xml:space="preserve">15201852</w:t>
            </w:r>
          </w:p>
        </w:tc>
        <w:tc>
          <w:tcPr/>
          <w:p>
            <w:pPr>
              <w:pStyle w:val="Compact"/>
            </w:pPr>
            <w:r>
              <w:t xml:space="preserve">Hohentannen-Schotter</w:t>
            </w:r>
          </w:p>
        </w:tc>
        <w:tc>
          <w:tcPr/>
          <w:p>
            <w:pPr>
              <w:pStyle w:val="Compact"/>
            </w:pPr>
            <w:r>
              <w:t xml:space="preserve">Hohentannen-Schotter</w:t>
            </w:r>
          </w:p>
        </w:tc>
      </w:tr>
      <w:tr>
        <w:tc>
          <w:tcPr/>
          <w:p>
            <w:pPr>
              <w:pStyle w:val="Compact"/>
            </w:pPr>
            <w:r>
              <w:t xml:space="preserve">15201853</w:t>
            </w:r>
          </w:p>
        </w:tc>
        <w:tc>
          <w:tcPr/>
          <w:p>
            <w:pPr>
              <w:pStyle w:val="Compact"/>
            </w:pPr>
            <w:r>
              <w:t xml:space="preserve">Hönger-Till</w:t>
            </w:r>
          </w:p>
        </w:tc>
        <w:tc>
          <w:tcPr/>
          <w:p>
            <w:pPr>
              <w:pStyle w:val="Compact"/>
            </w:pPr>
            <w:r>
              <w:t xml:space="preserve">Hönger-Till</w:t>
            </w:r>
          </w:p>
        </w:tc>
      </w:tr>
      <w:tr>
        <w:tc>
          <w:tcPr/>
          <w:p>
            <w:pPr>
              <w:pStyle w:val="Compact"/>
            </w:pPr>
            <w:r>
              <w:t xml:space="preserve">15201854</w:t>
            </w:r>
          </w:p>
        </w:tc>
        <w:tc>
          <w:tcPr/>
          <w:p>
            <w:pPr>
              <w:pStyle w:val="Compact"/>
            </w:pPr>
            <w:r>
              <w:t xml:space="preserve">Horn-Schotter</w:t>
            </w:r>
          </w:p>
        </w:tc>
        <w:tc>
          <w:tcPr/>
          <w:p>
            <w:pPr>
              <w:pStyle w:val="Compact"/>
            </w:pPr>
            <w:r>
              <w:t xml:space="preserve">Horn-Schotter</w:t>
            </w:r>
          </w:p>
        </w:tc>
      </w:tr>
      <w:tr>
        <w:tc>
          <w:tcPr/>
          <w:p>
            <w:pPr>
              <w:pStyle w:val="Compact"/>
            </w:pPr>
            <w:r>
              <w:t xml:space="preserve">15201855</w:t>
            </w:r>
          </w:p>
        </w:tc>
        <w:tc>
          <w:tcPr/>
          <w:p>
            <w:pPr>
              <w:pStyle w:val="Compact"/>
            </w:pPr>
            <w:r>
              <w:t xml:space="preserve">Iberg-Lehm</w:t>
            </w:r>
          </w:p>
        </w:tc>
        <w:tc>
          <w:tcPr/>
          <w:p>
            <w:pPr>
              <w:pStyle w:val="Compact"/>
            </w:pPr>
            <w:r>
              <w:t xml:space="preserve">Iberg-Lehm</w:t>
            </w:r>
          </w:p>
        </w:tc>
      </w:tr>
      <w:tr>
        <w:tc>
          <w:tcPr/>
          <w:p>
            <w:pPr>
              <w:pStyle w:val="Compact"/>
            </w:pPr>
            <w:r>
              <w:t xml:space="preserve">15201856</w:t>
            </w:r>
          </w:p>
        </w:tc>
        <w:tc>
          <w:tcPr/>
          <w:p>
            <w:pPr>
              <w:pStyle w:val="Compact"/>
            </w:pPr>
            <w:r>
              <w:t xml:space="preserve">Iltishusen-Schotter</w:t>
            </w:r>
          </w:p>
        </w:tc>
        <w:tc>
          <w:tcPr/>
          <w:p>
            <w:pPr>
              <w:pStyle w:val="Compact"/>
            </w:pPr>
            <w:r>
              <w:t xml:space="preserve">Iltishusen-Schotter</w:t>
            </w:r>
          </w:p>
        </w:tc>
      </w:tr>
      <w:tr>
        <w:tc>
          <w:tcPr/>
          <w:p>
            <w:pPr>
              <w:pStyle w:val="Compact"/>
            </w:pPr>
            <w:r>
              <w:t xml:space="preserve">15201857</w:t>
            </w:r>
          </w:p>
        </w:tc>
        <w:tc>
          <w:tcPr/>
          <w:p>
            <w:pPr>
              <w:pStyle w:val="Compact"/>
            </w:pPr>
            <w:r>
              <w:t xml:space="preserve">Junkholz-Schotter</w:t>
            </w:r>
          </w:p>
        </w:tc>
        <w:tc>
          <w:tcPr/>
          <w:p>
            <w:pPr>
              <w:pStyle w:val="Compact"/>
            </w:pPr>
            <w:r>
              <w:t xml:space="preserve">Junkholz-Schotter</w:t>
            </w:r>
          </w:p>
        </w:tc>
      </w:tr>
      <w:tr>
        <w:tc>
          <w:tcPr/>
          <w:p>
            <w:pPr>
              <w:pStyle w:val="Compact"/>
            </w:pPr>
            <w:r>
              <w:t xml:space="preserve">15201858</w:t>
            </w:r>
          </w:p>
        </w:tc>
        <w:tc>
          <w:tcPr/>
          <w:p>
            <w:pPr>
              <w:pStyle w:val="Compact"/>
            </w:pPr>
            <w:r>
              <w:t xml:space="preserve">Kressenberg-Schotter</w:t>
            </w:r>
          </w:p>
        </w:tc>
        <w:tc>
          <w:tcPr/>
          <w:p>
            <w:pPr>
              <w:pStyle w:val="Compact"/>
            </w:pPr>
            <w:r>
              <w:t xml:space="preserve">Kressenberg-Schotter</w:t>
            </w:r>
          </w:p>
        </w:tc>
      </w:tr>
      <w:tr>
        <w:tc>
          <w:tcPr/>
          <w:p>
            <w:pPr>
              <w:pStyle w:val="Compact"/>
            </w:pPr>
            <w:r>
              <w:t xml:space="preserve">15201859</w:t>
            </w:r>
          </w:p>
        </w:tc>
        <w:tc>
          <w:tcPr/>
          <w:p>
            <w:pPr>
              <w:pStyle w:val="Compact"/>
            </w:pPr>
            <w:r>
              <w:t xml:space="preserve">Langenhard-Schotter</w:t>
            </w:r>
          </w:p>
        </w:tc>
        <w:tc>
          <w:tcPr/>
          <w:p>
            <w:pPr>
              <w:pStyle w:val="Compact"/>
            </w:pPr>
            <w:r>
              <w:t xml:space="preserve">Langenhard-Schotter</w:t>
            </w:r>
          </w:p>
        </w:tc>
      </w:tr>
      <w:tr>
        <w:tc>
          <w:tcPr/>
          <w:p>
            <w:pPr>
              <w:pStyle w:val="Compact"/>
            </w:pPr>
            <w:r>
              <w:t xml:space="preserve">15201860</w:t>
            </w:r>
          </w:p>
        </w:tc>
        <w:tc>
          <w:tcPr/>
          <w:p>
            <w:pPr>
              <w:pStyle w:val="Compact"/>
            </w:pPr>
            <w:r>
              <w:t xml:space="preserve">Langriet-Schotter</w:t>
            </w:r>
          </w:p>
        </w:tc>
        <w:tc>
          <w:tcPr/>
          <w:p>
            <w:pPr>
              <w:pStyle w:val="Compact"/>
            </w:pPr>
            <w:r>
              <w:t xml:space="preserve">Langriet-Schotter</w:t>
            </w:r>
          </w:p>
        </w:tc>
      </w:tr>
      <w:tr>
        <w:tc>
          <w:tcPr/>
          <w:p>
            <w:pPr>
              <w:pStyle w:val="Compact"/>
            </w:pPr>
            <w:r>
              <w:t xml:space="preserve">15201861</w:t>
            </w:r>
          </w:p>
        </w:tc>
        <w:tc>
          <w:tcPr/>
          <w:p>
            <w:pPr>
              <w:pStyle w:val="Compact"/>
            </w:pPr>
            <w:r>
              <w:t xml:space="preserve">Längwald-Schotter</w:t>
            </w:r>
          </w:p>
        </w:tc>
        <w:tc>
          <w:tcPr/>
          <w:p>
            <w:pPr>
              <w:pStyle w:val="Compact"/>
            </w:pPr>
            <w:r>
              <w:t xml:space="preserve">Längwald-Schotter</w:t>
            </w:r>
          </w:p>
        </w:tc>
      </w:tr>
      <w:tr>
        <w:tc>
          <w:tcPr/>
          <w:p>
            <w:pPr>
              <w:pStyle w:val="Compact"/>
            </w:pPr>
            <w:r>
              <w:t xml:space="preserve">15201862</w:t>
            </w:r>
          </w:p>
        </w:tc>
        <w:tc>
          <w:tcPr/>
          <w:p>
            <w:pPr>
              <w:pStyle w:val="Compact"/>
            </w:pPr>
            <w:r>
              <w:t xml:space="preserve">Lanterswisen-Schotter</w:t>
            </w:r>
          </w:p>
        </w:tc>
        <w:tc>
          <w:tcPr/>
          <w:p>
            <w:pPr>
              <w:pStyle w:val="Compact"/>
            </w:pPr>
            <w:r>
              <w:t xml:space="preserve">Lanterswisen-Schotter</w:t>
            </w:r>
          </w:p>
        </w:tc>
      </w:tr>
      <w:tr>
        <w:tc>
          <w:tcPr/>
          <w:p>
            <w:pPr>
              <w:pStyle w:val="Compact"/>
            </w:pPr>
            <w:r>
              <w:t xml:space="preserve">15201863</w:t>
            </w:r>
          </w:p>
        </w:tc>
        <w:tc>
          <w:tcPr/>
          <w:p>
            <w:pPr>
              <w:pStyle w:val="Compact"/>
            </w:pPr>
            <w:r>
              <w:t xml:space="preserve">Leimbach-Schotter</w:t>
            </w:r>
          </w:p>
        </w:tc>
        <w:tc>
          <w:tcPr/>
          <w:p>
            <w:pPr>
              <w:pStyle w:val="Compact"/>
            </w:pPr>
            <w:r>
              <w:t xml:space="preserve">Leimbach-Schotter</w:t>
            </w:r>
          </w:p>
        </w:tc>
      </w:tr>
      <w:tr>
        <w:tc>
          <w:tcPr/>
          <w:p>
            <w:pPr>
              <w:pStyle w:val="Compact"/>
            </w:pPr>
            <w:r>
              <w:t xml:space="preserve">15201864</w:t>
            </w:r>
          </w:p>
        </w:tc>
        <w:tc>
          <w:tcPr/>
          <w:p>
            <w:pPr>
              <w:pStyle w:val="Compact"/>
            </w:pPr>
            <w:r>
              <w:t xml:space="preserve">Leimiswil-Schotter</w:t>
            </w:r>
          </w:p>
        </w:tc>
        <w:tc>
          <w:tcPr/>
          <w:p>
            <w:pPr>
              <w:pStyle w:val="Compact"/>
            </w:pPr>
            <w:r>
              <w:t xml:space="preserve">Leimiswil-Schotter</w:t>
            </w:r>
          </w:p>
        </w:tc>
      </w:tr>
      <w:tr>
        <w:tc>
          <w:tcPr/>
          <w:p>
            <w:pPr>
              <w:pStyle w:val="Compact"/>
            </w:pPr>
            <w:r>
              <w:t xml:space="preserve">15201865</w:t>
            </w:r>
          </w:p>
        </w:tc>
        <w:tc>
          <w:tcPr/>
          <w:p>
            <w:pPr>
              <w:pStyle w:val="Compact"/>
            </w:pPr>
            <w:r>
              <w:t xml:space="preserve">Lindau-Schotter</w:t>
            </w:r>
          </w:p>
        </w:tc>
        <w:tc>
          <w:tcPr/>
          <w:p>
            <w:pPr>
              <w:pStyle w:val="Compact"/>
            </w:pPr>
            <w:r>
              <w:t xml:space="preserve">Lindau-Schotter</w:t>
            </w:r>
          </w:p>
        </w:tc>
      </w:tr>
      <w:tr>
        <w:tc>
          <w:tcPr/>
          <w:p>
            <w:pPr>
              <w:pStyle w:val="Compact"/>
            </w:pPr>
            <w:r>
              <w:t xml:space="preserve">15201866</w:t>
            </w:r>
          </w:p>
        </w:tc>
        <w:tc>
          <w:tcPr/>
          <w:p>
            <w:pPr>
              <w:pStyle w:val="Compact"/>
            </w:pPr>
            <w:r>
              <w:t xml:space="preserve">Littenheid-Schotter</w:t>
            </w:r>
          </w:p>
        </w:tc>
        <w:tc>
          <w:tcPr/>
          <w:p>
            <w:pPr>
              <w:pStyle w:val="Compact"/>
            </w:pPr>
            <w:r>
              <w:t xml:space="preserve">Littenheid-Schotter</w:t>
            </w:r>
          </w:p>
        </w:tc>
      </w:tr>
      <w:tr>
        <w:tc>
          <w:tcPr/>
          <w:p>
            <w:pPr>
              <w:pStyle w:val="Compact"/>
            </w:pPr>
            <w:r>
              <w:t xml:space="preserve">15201867</w:t>
            </w:r>
          </w:p>
        </w:tc>
        <w:tc>
          <w:tcPr/>
          <w:p>
            <w:pPr>
              <w:pStyle w:val="Compact"/>
            </w:pPr>
            <w:r>
              <w:t xml:space="preserve">Loch-Schotter</w:t>
            </w:r>
          </w:p>
        </w:tc>
        <w:tc>
          <w:tcPr/>
          <w:p>
            <w:pPr>
              <w:pStyle w:val="Compact"/>
            </w:pPr>
            <w:r>
              <w:t xml:space="preserve">Loch-Schotter</w:t>
            </w:r>
          </w:p>
        </w:tc>
      </w:tr>
      <w:tr>
        <w:tc>
          <w:tcPr/>
          <w:p>
            <w:pPr>
              <w:pStyle w:val="Compact"/>
            </w:pPr>
            <w:r>
              <w:t xml:space="preserve">15201868</w:t>
            </w:r>
          </w:p>
        </w:tc>
        <w:tc>
          <w:tcPr/>
          <w:p>
            <w:pPr>
              <w:pStyle w:val="Compact"/>
            </w:pPr>
            <w:r>
              <w:t xml:space="preserve">Lochwis-Schotter</w:t>
            </w:r>
          </w:p>
        </w:tc>
        <w:tc>
          <w:tcPr/>
          <w:p>
            <w:pPr>
              <w:pStyle w:val="Compact"/>
            </w:pPr>
            <w:r>
              <w:t xml:space="preserve">Lochwis-Schotter</w:t>
            </w:r>
          </w:p>
        </w:tc>
      </w:tr>
      <w:tr>
        <w:tc>
          <w:tcPr/>
          <w:p>
            <w:pPr>
              <w:pStyle w:val="Compact"/>
            </w:pPr>
            <w:r>
              <w:t xml:space="preserve">15201869</w:t>
            </w:r>
          </w:p>
        </w:tc>
        <w:tc>
          <w:tcPr/>
          <w:p>
            <w:pPr>
              <w:pStyle w:val="Compact"/>
            </w:pPr>
            <w:r>
              <w:t xml:space="preserve">Looberg-Schotter</w:t>
            </w:r>
          </w:p>
        </w:tc>
        <w:tc>
          <w:tcPr/>
          <w:p>
            <w:pPr>
              <w:pStyle w:val="Compact"/>
            </w:pPr>
            <w:r>
              <w:t xml:space="preserve">Looberg-Schotter</w:t>
            </w:r>
          </w:p>
        </w:tc>
      </w:tr>
      <w:tr>
        <w:tc>
          <w:tcPr/>
          <w:p>
            <w:pPr>
              <w:pStyle w:val="Compact"/>
            </w:pPr>
            <w:r>
              <w:t xml:space="preserve">15201870</w:t>
            </w:r>
          </w:p>
        </w:tc>
        <w:tc>
          <w:tcPr/>
          <w:p>
            <w:pPr>
              <w:pStyle w:val="Compact"/>
            </w:pPr>
            <w:r>
              <w:t xml:space="preserve">Ludetswil-Schotter</w:t>
            </w:r>
          </w:p>
        </w:tc>
        <w:tc>
          <w:tcPr/>
          <w:p>
            <w:pPr>
              <w:pStyle w:val="Compact"/>
            </w:pPr>
            <w:r>
              <w:t xml:space="preserve">Ludetswil-Schotter</w:t>
            </w:r>
          </w:p>
        </w:tc>
      </w:tr>
      <w:tr>
        <w:tc>
          <w:tcPr/>
          <w:p>
            <w:pPr>
              <w:pStyle w:val="Compact"/>
            </w:pPr>
            <w:r>
              <w:t xml:space="preserve">15201871</w:t>
            </w:r>
          </w:p>
        </w:tc>
        <w:tc>
          <w:tcPr/>
          <w:p>
            <w:pPr>
              <w:pStyle w:val="Compact"/>
            </w:pPr>
            <w:r>
              <w:t xml:space="preserve">Lützelweid-Schotter</w:t>
            </w:r>
          </w:p>
        </w:tc>
        <w:tc>
          <w:tcPr/>
          <w:p>
            <w:pPr>
              <w:pStyle w:val="Compact"/>
            </w:pPr>
            <w:r>
              <w:t xml:space="preserve">Lützelweid-Schotter</w:t>
            </w:r>
          </w:p>
        </w:tc>
      </w:tr>
      <w:tr>
        <w:tc>
          <w:tcPr/>
          <w:p>
            <w:pPr>
              <w:pStyle w:val="Compact"/>
            </w:pPr>
            <w:r>
              <w:t xml:space="preserve">15201872</w:t>
            </w:r>
          </w:p>
        </w:tc>
        <w:tc>
          <w:tcPr/>
          <w:p>
            <w:pPr>
              <w:pStyle w:val="Compact"/>
            </w:pPr>
            <w:r>
              <w:t xml:space="preserve">Madetswil-Lehm</w:t>
            </w:r>
          </w:p>
        </w:tc>
        <w:tc>
          <w:tcPr/>
          <w:p>
            <w:pPr>
              <w:pStyle w:val="Compact"/>
            </w:pPr>
            <w:r>
              <w:t xml:space="preserve">Madetswil-Lehm</w:t>
            </w:r>
          </w:p>
        </w:tc>
      </w:tr>
      <w:tr>
        <w:tc>
          <w:tcPr/>
          <w:p>
            <w:pPr>
              <w:pStyle w:val="Compact"/>
            </w:pPr>
            <w:r>
              <w:t xml:space="preserve">15201873</w:t>
            </w:r>
          </w:p>
        </w:tc>
        <w:tc>
          <w:tcPr/>
          <w:p>
            <w:pPr>
              <w:pStyle w:val="Compact"/>
            </w:pPr>
            <w:r>
              <w:t xml:space="preserve">Mellstorf-Schotter</w:t>
            </w:r>
          </w:p>
        </w:tc>
        <w:tc>
          <w:tcPr/>
          <w:p>
            <w:pPr>
              <w:pStyle w:val="Compact"/>
            </w:pPr>
            <w:r>
              <w:t xml:space="preserve">Mellstorf-Schotter</w:t>
            </w:r>
          </w:p>
        </w:tc>
      </w:tr>
      <w:tr>
        <w:tc>
          <w:tcPr/>
          <w:p>
            <w:pPr>
              <w:pStyle w:val="Compact"/>
            </w:pPr>
            <w:r>
              <w:t xml:space="preserve">15201874</w:t>
            </w:r>
          </w:p>
        </w:tc>
        <w:tc>
          <w:tcPr/>
          <w:p>
            <w:pPr>
              <w:pStyle w:val="Compact"/>
            </w:pPr>
            <w:r>
              <w:t xml:space="preserve">Moosrain-Schotter</w:t>
            </w:r>
          </w:p>
        </w:tc>
        <w:tc>
          <w:tcPr/>
          <w:p>
            <w:pPr>
              <w:pStyle w:val="Compact"/>
            </w:pPr>
            <w:r>
              <w:t xml:space="preserve">Moosrain-Schotter</w:t>
            </w:r>
          </w:p>
        </w:tc>
      </w:tr>
      <w:tr>
        <w:tc>
          <w:tcPr/>
          <w:p>
            <w:pPr>
              <w:pStyle w:val="Compact"/>
            </w:pPr>
            <w:r>
              <w:t xml:space="preserve">15201875</w:t>
            </w:r>
          </w:p>
        </w:tc>
        <w:tc>
          <w:tcPr/>
          <w:p>
            <w:pPr>
              <w:pStyle w:val="Compact"/>
            </w:pPr>
            <w:r>
              <w:t xml:space="preserve">Mosen-Formation</w:t>
            </w:r>
          </w:p>
        </w:tc>
        <w:tc>
          <w:tcPr/>
          <w:p>
            <w:pPr>
              <w:pStyle w:val="Compact"/>
            </w:pPr>
            <w:r>
              <w:t xml:space="preserve">Mosen-Formation</w:t>
            </w:r>
          </w:p>
        </w:tc>
      </w:tr>
      <w:tr>
        <w:tc>
          <w:tcPr/>
          <w:p>
            <w:pPr>
              <w:pStyle w:val="Compact"/>
            </w:pPr>
            <w:r>
              <w:t xml:space="preserve">15201876</w:t>
            </w:r>
          </w:p>
        </w:tc>
        <w:tc>
          <w:tcPr/>
          <w:p>
            <w:pPr>
              <w:pStyle w:val="Compact"/>
            </w:pPr>
            <w:r>
              <w:t xml:space="preserve">Mösli-Schotter</w:t>
            </w:r>
          </w:p>
        </w:tc>
        <w:tc>
          <w:tcPr/>
          <w:p>
            <w:pPr>
              <w:pStyle w:val="Compact"/>
            </w:pPr>
            <w:r>
              <w:t xml:space="preserve">Mösli-Schotter</w:t>
            </w:r>
          </w:p>
        </w:tc>
      </w:tr>
      <w:tr>
        <w:tc>
          <w:tcPr/>
          <w:p>
            <w:pPr>
              <w:pStyle w:val="Compact"/>
            </w:pPr>
            <w:r>
              <w:t xml:space="preserve">15201877</w:t>
            </w:r>
          </w:p>
        </w:tc>
        <w:tc>
          <w:tcPr/>
          <w:p>
            <w:pPr>
              <w:pStyle w:val="Compact"/>
            </w:pPr>
            <w:r>
              <w:t xml:space="preserve">Muhen-Schotter</w:t>
            </w:r>
          </w:p>
        </w:tc>
        <w:tc>
          <w:tcPr/>
          <w:p>
            <w:pPr>
              <w:pStyle w:val="Compact"/>
            </w:pPr>
            <w:r>
              <w:t xml:space="preserve">Muhen-Schotter</w:t>
            </w:r>
          </w:p>
        </w:tc>
      </w:tr>
      <w:tr>
        <w:tc>
          <w:tcPr/>
          <w:p>
            <w:pPr>
              <w:pStyle w:val="Compact"/>
            </w:pPr>
            <w:r>
              <w:t xml:space="preserve">15201878</w:t>
            </w:r>
          </w:p>
        </w:tc>
        <w:tc>
          <w:tcPr/>
          <w:p>
            <w:pPr>
              <w:pStyle w:val="Compact"/>
            </w:pPr>
            <w:r>
              <w:t xml:space="preserve">Mutwil-Schotter</w:t>
            </w:r>
          </w:p>
        </w:tc>
        <w:tc>
          <w:tcPr/>
          <w:p>
            <w:pPr>
              <w:pStyle w:val="Compact"/>
            </w:pPr>
            <w:r>
              <w:t xml:space="preserve">Mutwil-Schotter</w:t>
            </w:r>
          </w:p>
        </w:tc>
      </w:tr>
      <w:tr>
        <w:tc>
          <w:tcPr/>
          <w:p>
            <w:pPr>
              <w:pStyle w:val="Compact"/>
            </w:pPr>
            <w:r>
              <w:t xml:space="preserve">15201879</w:t>
            </w:r>
          </w:p>
        </w:tc>
        <w:tc>
          <w:tcPr/>
          <w:p>
            <w:pPr>
              <w:pStyle w:val="Compact"/>
            </w:pPr>
            <w:r>
              <w:t xml:space="preserve">Neuhausen-Lehm</w:t>
            </w:r>
          </w:p>
        </w:tc>
        <w:tc>
          <w:tcPr/>
          <w:p>
            <w:pPr>
              <w:pStyle w:val="Compact"/>
            </w:pPr>
            <w:r>
              <w:t xml:space="preserve">Neuhausen-Lehm</w:t>
            </w:r>
          </w:p>
        </w:tc>
      </w:tr>
      <w:tr>
        <w:tc>
          <w:tcPr/>
          <w:p>
            <w:pPr>
              <w:pStyle w:val="Compact"/>
            </w:pPr>
            <w:r>
              <w:t xml:space="preserve">15201880</w:t>
            </w:r>
          </w:p>
        </w:tc>
        <w:tc>
          <w:tcPr/>
          <w:p>
            <w:pPr>
              <w:pStyle w:val="Compact"/>
            </w:pPr>
            <w:r>
              <w:t xml:space="preserve">Neuhauserwald-Schotter</w:t>
            </w:r>
          </w:p>
        </w:tc>
        <w:tc>
          <w:tcPr/>
          <w:p>
            <w:pPr>
              <w:pStyle w:val="Compact"/>
            </w:pPr>
            <w:r>
              <w:t xml:space="preserve">Neuhauserwald-Schotter</w:t>
            </w:r>
          </w:p>
        </w:tc>
      </w:tr>
      <w:tr>
        <w:tc>
          <w:tcPr/>
          <w:p>
            <w:pPr>
              <w:pStyle w:val="Compact"/>
            </w:pPr>
            <w:r>
              <w:t xml:space="preserve">15201881</w:t>
            </w:r>
          </w:p>
        </w:tc>
        <w:tc>
          <w:tcPr/>
          <w:p>
            <w:pPr>
              <w:pStyle w:val="Compact"/>
            </w:pPr>
            <w:r>
              <w:t xml:space="preserve">Niderwis-Schotter</w:t>
            </w:r>
          </w:p>
        </w:tc>
        <w:tc>
          <w:tcPr/>
          <w:p>
            <w:pPr>
              <w:pStyle w:val="Compact"/>
            </w:pPr>
            <w:r>
              <w:t xml:space="preserve">Niderwis-Schotter</w:t>
            </w:r>
          </w:p>
        </w:tc>
      </w:tr>
      <w:tr>
        <w:tc>
          <w:tcPr/>
          <w:p>
            <w:pPr>
              <w:pStyle w:val="Compact"/>
            </w:pPr>
            <w:r>
              <w:t xml:space="preserve">15201882</w:t>
            </w:r>
          </w:p>
        </w:tc>
        <w:tc>
          <w:tcPr/>
          <w:p>
            <w:pPr>
              <w:pStyle w:val="Compact"/>
            </w:pPr>
            <w:r>
              <w:t xml:space="preserve">Niederbüren-Schotter</w:t>
            </w:r>
          </w:p>
        </w:tc>
        <w:tc>
          <w:tcPr/>
          <w:p>
            <w:pPr>
              <w:pStyle w:val="Compact"/>
            </w:pPr>
            <w:r>
              <w:t xml:space="preserve">Niederbüren-Schotter</w:t>
            </w:r>
          </w:p>
        </w:tc>
      </w:tr>
      <w:tr>
        <w:tc>
          <w:tcPr/>
          <w:p>
            <w:pPr>
              <w:pStyle w:val="Compact"/>
            </w:pPr>
            <w:r>
              <w:t xml:space="preserve">15201883</w:t>
            </w:r>
          </w:p>
        </w:tc>
        <w:tc>
          <w:tcPr/>
          <w:p>
            <w:pPr>
              <w:pStyle w:val="Compact"/>
            </w:pPr>
            <w:r>
              <w:t xml:space="preserve">Oberhasli-Sand</w:t>
            </w:r>
          </w:p>
        </w:tc>
        <w:tc>
          <w:tcPr/>
          <w:p>
            <w:pPr>
              <w:pStyle w:val="Compact"/>
            </w:pPr>
            <w:r>
              <w:t xml:space="preserve">Oberhasli-Sand</w:t>
            </w:r>
          </w:p>
        </w:tc>
      </w:tr>
      <w:tr>
        <w:tc>
          <w:tcPr/>
          <w:p>
            <w:pPr>
              <w:pStyle w:val="Compact"/>
            </w:pPr>
            <w:r>
              <w:t xml:space="preserve">15201884</w:t>
            </w:r>
          </w:p>
        </w:tc>
        <w:tc>
          <w:tcPr/>
          <w:p>
            <w:pPr>
              <w:pStyle w:val="Compact"/>
            </w:pPr>
            <w:r>
              <w:t xml:space="preserve">Ober-Heid-Schotter</w:t>
            </w:r>
          </w:p>
        </w:tc>
        <w:tc>
          <w:tcPr/>
          <w:p>
            <w:pPr>
              <w:pStyle w:val="Compact"/>
            </w:pPr>
            <w:r>
              <w:t xml:space="preserve">Ober-Heid-Schotter</w:t>
            </w:r>
          </w:p>
        </w:tc>
      </w:tr>
      <w:tr>
        <w:tc>
          <w:tcPr/>
          <w:p>
            <w:pPr>
              <w:pStyle w:val="Compact"/>
            </w:pPr>
            <w:r>
              <w:t xml:space="preserve">15201885</w:t>
            </w:r>
          </w:p>
        </w:tc>
        <w:tc>
          <w:tcPr/>
          <w:p>
            <w:pPr>
              <w:pStyle w:val="Compact"/>
            </w:pPr>
            <w:r>
              <w:t xml:space="preserve">Oberuzwil-Schotter</w:t>
            </w:r>
          </w:p>
        </w:tc>
        <w:tc>
          <w:tcPr/>
          <w:p>
            <w:pPr>
              <w:pStyle w:val="Compact"/>
            </w:pPr>
            <w:r>
              <w:t xml:space="preserve">Oberuzwil-Schotter</w:t>
            </w:r>
          </w:p>
        </w:tc>
      </w:tr>
      <w:tr>
        <w:tc>
          <w:tcPr/>
          <w:p>
            <w:pPr>
              <w:pStyle w:val="Compact"/>
            </w:pPr>
            <w:r>
              <w:t xml:space="preserve">15201886</w:t>
            </w:r>
          </w:p>
        </w:tc>
        <w:tc>
          <w:tcPr/>
          <w:p>
            <w:pPr>
              <w:pStyle w:val="Compact"/>
            </w:pPr>
            <w:r>
              <w:t xml:space="preserve">Oberwil-Schotter</w:t>
            </w:r>
          </w:p>
        </w:tc>
        <w:tc>
          <w:tcPr/>
          <w:p>
            <w:pPr>
              <w:pStyle w:val="Compact"/>
            </w:pPr>
            <w:r>
              <w:t xml:space="preserve">Oberwil-Schotter</w:t>
            </w:r>
          </w:p>
        </w:tc>
      </w:tr>
      <w:tr>
        <w:tc>
          <w:tcPr/>
          <w:p>
            <w:pPr>
              <w:pStyle w:val="Compact"/>
            </w:pPr>
            <w:r>
              <w:t xml:space="preserve">15201887</w:t>
            </w:r>
          </w:p>
        </w:tc>
        <w:tc>
          <w:tcPr/>
          <w:p>
            <w:pPr>
              <w:pStyle w:val="Compact"/>
            </w:pPr>
            <w:r>
              <w:t xml:space="preserve">Obfelden-Schotter</w:t>
            </w:r>
          </w:p>
        </w:tc>
        <w:tc>
          <w:tcPr/>
          <w:p>
            <w:pPr>
              <w:pStyle w:val="Compact"/>
            </w:pPr>
            <w:r>
              <w:t xml:space="preserve">Obfelden-Schotter</w:t>
            </w:r>
          </w:p>
        </w:tc>
      </w:tr>
      <w:tr>
        <w:tc>
          <w:tcPr/>
          <w:p>
            <w:pPr>
              <w:pStyle w:val="Compact"/>
            </w:pPr>
            <w:r>
              <w:t xml:space="preserve">15201888</w:t>
            </w:r>
          </w:p>
        </w:tc>
        <w:tc>
          <w:tcPr/>
          <w:p>
            <w:pPr>
              <w:pStyle w:val="Compact"/>
            </w:pPr>
            <w:r>
              <w:t xml:space="preserve">Ochlenberg-Schotter</w:t>
            </w:r>
          </w:p>
        </w:tc>
        <w:tc>
          <w:tcPr/>
          <w:p>
            <w:pPr>
              <w:pStyle w:val="Compact"/>
            </w:pPr>
            <w:r>
              <w:t xml:space="preserve">Ochlenberg-Schotter</w:t>
            </w:r>
          </w:p>
        </w:tc>
      </w:tr>
      <w:tr>
        <w:tc>
          <w:tcPr/>
          <w:p>
            <w:pPr>
              <w:pStyle w:val="Compact"/>
            </w:pPr>
            <w:r>
              <w:t xml:space="preserve">15201889</w:t>
            </w:r>
          </w:p>
        </w:tc>
        <w:tc>
          <w:tcPr/>
          <w:p>
            <w:pPr>
              <w:pStyle w:val="Compact"/>
            </w:pPr>
            <w:r>
              <w:t xml:space="preserve">Oozebückli-Schotter</w:t>
            </w:r>
          </w:p>
        </w:tc>
        <w:tc>
          <w:tcPr/>
          <w:p>
            <w:pPr>
              <w:pStyle w:val="Compact"/>
            </w:pPr>
            <w:r>
              <w:t xml:space="preserve">Oozebückli-Schotter</w:t>
            </w:r>
          </w:p>
        </w:tc>
      </w:tr>
      <w:tr>
        <w:tc>
          <w:tcPr/>
          <w:p>
            <w:pPr>
              <w:pStyle w:val="Compact"/>
            </w:pPr>
            <w:r>
              <w:t xml:space="preserve">15201890</w:t>
            </w:r>
          </w:p>
        </w:tc>
        <w:tc>
          <w:tcPr/>
          <w:p>
            <w:pPr>
              <w:pStyle w:val="Compact"/>
            </w:pPr>
            <w:r>
              <w:t xml:space="preserve">Orbach-Schotter</w:t>
            </w:r>
          </w:p>
        </w:tc>
        <w:tc>
          <w:tcPr/>
          <w:p>
            <w:pPr>
              <w:pStyle w:val="Compact"/>
            </w:pPr>
            <w:r>
              <w:t xml:space="preserve">Orbach-Schotter</w:t>
            </w:r>
          </w:p>
        </w:tc>
      </w:tr>
      <w:tr>
        <w:tc>
          <w:tcPr/>
          <w:p>
            <w:pPr>
              <w:pStyle w:val="Compact"/>
            </w:pPr>
            <w:r>
              <w:t xml:space="preserve">15201891</w:t>
            </w:r>
          </w:p>
        </w:tc>
        <w:tc>
          <w:tcPr/>
          <w:p>
            <w:pPr>
              <w:pStyle w:val="Compact"/>
            </w:pPr>
            <w:r>
              <w:t xml:space="preserve">Petershausen-Schotter</w:t>
            </w:r>
          </w:p>
        </w:tc>
        <w:tc>
          <w:tcPr/>
          <w:p>
            <w:pPr>
              <w:pStyle w:val="Compact"/>
            </w:pPr>
            <w:r>
              <w:t xml:space="preserve">Petershausen-Schotter</w:t>
            </w:r>
          </w:p>
        </w:tc>
      </w:tr>
      <w:tr>
        <w:tc>
          <w:tcPr/>
          <w:p>
            <w:pPr>
              <w:pStyle w:val="Compact"/>
            </w:pPr>
            <w:r>
              <w:t xml:space="preserve">15201892</w:t>
            </w:r>
          </w:p>
        </w:tc>
        <w:tc>
          <w:tcPr/>
          <w:p>
            <w:pPr>
              <w:pStyle w:val="Compact"/>
            </w:pPr>
            <w:r>
              <w:t xml:space="preserve">Pfäffikon-Lehm</w:t>
            </w:r>
          </w:p>
        </w:tc>
        <w:tc>
          <w:tcPr/>
          <w:p>
            <w:pPr>
              <w:pStyle w:val="Compact"/>
            </w:pPr>
            <w:r>
              <w:t xml:space="preserve">Pfäffikon-Lehm</w:t>
            </w:r>
          </w:p>
        </w:tc>
      </w:tr>
      <w:tr>
        <w:tc>
          <w:tcPr/>
          <w:p>
            <w:pPr>
              <w:pStyle w:val="Compact"/>
            </w:pPr>
            <w:r>
              <w:t xml:space="preserve">15201893</w:t>
            </w:r>
          </w:p>
        </w:tc>
        <w:tc>
          <w:tcPr/>
          <w:p>
            <w:pPr>
              <w:pStyle w:val="Compact"/>
            </w:pPr>
            <w:r>
              <w:t xml:space="preserve">Pfäffikon-Sand</w:t>
            </w:r>
          </w:p>
        </w:tc>
        <w:tc>
          <w:tcPr/>
          <w:p>
            <w:pPr>
              <w:pStyle w:val="Compact"/>
            </w:pPr>
            <w:r>
              <w:t xml:space="preserve">Pfäffikon-Sand</w:t>
            </w:r>
          </w:p>
        </w:tc>
      </w:tr>
      <w:tr>
        <w:tc>
          <w:tcPr/>
          <w:p>
            <w:pPr>
              <w:pStyle w:val="Compact"/>
            </w:pPr>
            <w:r>
              <w:t xml:space="preserve">15201894</w:t>
            </w:r>
          </w:p>
        </w:tc>
        <w:tc>
          <w:tcPr/>
          <w:p>
            <w:pPr>
              <w:pStyle w:val="Compact"/>
            </w:pPr>
            <w:r>
              <w:t xml:space="preserve">Pfaffnau-Schotter</w:t>
            </w:r>
          </w:p>
        </w:tc>
        <w:tc>
          <w:tcPr/>
          <w:p>
            <w:pPr>
              <w:pStyle w:val="Compact"/>
            </w:pPr>
            <w:r>
              <w:t xml:space="preserve">Pfaffnau-Schotter</w:t>
            </w:r>
          </w:p>
        </w:tc>
      </w:tr>
      <w:tr>
        <w:tc>
          <w:tcPr/>
          <w:p>
            <w:pPr>
              <w:pStyle w:val="Compact"/>
            </w:pPr>
            <w:r>
              <w:t xml:space="preserve">15201895</w:t>
            </w:r>
          </w:p>
        </w:tc>
        <w:tc>
          <w:tcPr/>
          <w:p>
            <w:pPr>
              <w:pStyle w:val="Compact"/>
            </w:pPr>
            <w:r>
              <w:t xml:space="preserve">Pfeffnang-Schotter</w:t>
            </w:r>
          </w:p>
        </w:tc>
        <w:tc>
          <w:tcPr/>
          <w:p>
            <w:pPr>
              <w:pStyle w:val="Compact"/>
            </w:pPr>
            <w:r>
              <w:t xml:space="preserve">Pfeffnang-Schotter</w:t>
            </w:r>
          </w:p>
        </w:tc>
      </w:tr>
      <w:tr>
        <w:tc>
          <w:tcPr/>
          <w:p>
            <w:pPr>
              <w:pStyle w:val="Compact"/>
            </w:pPr>
            <w:r>
              <w:t xml:space="preserve">15201896</w:t>
            </w:r>
          </w:p>
        </w:tc>
        <w:tc>
          <w:tcPr/>
          <w:p>
            <w:pPr>
              <w:pStyle w:val="Compact"/>
            </w:pPr>
            <w:r>
              <w:t xml:space="preserve">Ramsen-Schotter</w:t>
            </w:r>
          </w:p>
        </w:tc>
        <w:tc>
          <w:tcPr/>
          <w:p>
            <w:pPr>
              <w:pStyle w:val="Compact"/>
            </w:pPr>
            <w:r>
              <w:t xml:space="preserve">Ramsen-Schotter</w:t>
            </w:r>
          </w:p>
        </w:tc>
      </w:tr>
      <w:tr>
        <w:tc>
          <w:tcPr/>
          <w:p>
            <w:pPr>
              <w:pStyle w:val="Compact"/>
            </w:pPr>
            <w:r>
              <w:t xml:space="preserve">15201897</w:t>
            </w:r>
          </w:p>
        </w:tc>
        <w:tc>
          <w:tcPr/>
          <w:p>
            <w:pPr>
              <w:pStyle w:val="Compact"/>
            </w:pPr>
            <w:r>
              <w:t xml:space="preserve">Rauhenberg-Schotter</w:t>
            </w:r>
          </w:p>
        </w:tc>
        <w:tc>
          <w:tcPr/>
          <w:p>
            <w:pPr>
              <w:pStyle w:val="Compact"/>
            </w:pPr>
            <w:r>
              <w:t xml:space="preserve">Rauhenberg-Schotter</w:t>
            </w:r>
          </w:p>
        </w:tc>
      </w:tr>
      <w:tr>
        <w:tc>
          <w:tcPr/>
          <w:p>
            <w:pPr>
              <w:pStyle w:val="Compact"/>
            </w:pPr>
            <w:r>
              <w:t xml:space="preserve">15201898</w:t>
            </w:r>
          </w:p>
        </w:tc>
        <w:tc>
          <w:tcPr/>
          <w:p>
            <w:pPr>
              <w:pStyle w:val="Compact"/>
            </w:pPr>
            <w:r>
              <w:t xml:space="preserve">Reichenau-Schotter</w:t>
            </w:r>
          </w:p>
        </w:tc>
        <w:tc>
          <w:tcPr/>
          <w:p>
            <w:pPr>
              <w:pStyle w:val="Compact"/>
            </w:pPr>
            <w:r>
              <w:t xml:space="preserve">Reichenau-Schotter</w:t>
            </w:r>
          </w:p>
        </w:tc>
      </w:tr>
      <w:tr>
        <w:tc>
          <w:tcPr/>
          <w:p>
            <w:pPr>
              <w:pStyle w:val="Compact"/>
            </w:pPr>
            <w:r>
              <w:t xml:space="preserve">15201899</w:t>
            </w:r>
          </w:p>
        </w:tc>
        <w:tc>
          <w:tcPr/>
          <w:p>
            <w:pPr>
              <w:pStyle w:val="Compact"/>
            </w:pPr>
            <w:r>
              <w:t xml:space="preserve">Reisiswil-Schotter</w:t>
            </w:r>
          </w:p>
        </w:tc>
        <w:tc>
          <w:tcPr/>
          <w:p>
            <w:pPr>
              <w:pStyle w:val="Compact"/>
            </w:pPr>
            <w:r>
              <w:t xml:space="preserve">Reisiswil-Schotter</w:t>
            </w:r>
          </w:p>
        </w:tc>
      </w:tr>
      <w:tr>
        <w:tc>
          <w:tcPr/>
          <w:p>
            <w:pPr>
              <w:pStyle w:val="Compact"/>
            </w:pPr>
            <w:r>
              <w:t xml:space="preserve">15201900</w:t>
            </w:r>
          </w:p>
        </w:tc>
        <w:tc>
          <w:tcPr/>
          <w:p>
            <w:pPr>
              <w:pStyle w:val="Compact"/>
            </w:pPr>
            <w:r>
              <w:t xml:space="preserve">Rickenhus-Schotter</w:t>
            </w:r>
          </w:p>
        </w:tc>
        <w:tc>
          <w:tcPr/>
          <w:p>
            <w:pPr>
              <w:pStyle w:val="Compact"/>
            </w:pPr>
            <w:r>
              <w:t xml:space="preserve">Rickenhus-Schotter</w:t>
            </w:r>
          </w:p>
        </w:tc>
      </w:tr>
      <w:tr>
        <w:tc>
          <w:tcPr/>
          <w:p>
            <w:pPr>
              <w:pStyle w:val="Compact"/>
            </w:pPr>
            <w:r>
              <w:t xml:space="preserve">15201901</w:t>
            </w:r>
          </w:p>
        </w:tc>
        <w:tc>
          <w:tcPr/>
          <w:p>
            <w:pPr>
              <w:pStyle w:val="Compact"/>
            </w:pPr>
            <w:r>
              <w:t xml:space="preserve">Riken-Schotter</w:t>
            </w:r>
          </w:p>
        </w:tc>
        <w:tc>
          <w:tcPr/>
          <w:p>
            <w:pPr>
              <w:pStyle w:val="Compact"/>
            </w:pPr>
            <w:r>
              <w:t xml:space="preserve">Riken-Schotter</w:t>
            </w:r>
          </w:p>
        </w:tc>
      </w:tr>
      <w:tr>
        <w:tc>
          <w:tcPr/>
          <w:p>
            <w:pPr>
              <w:pStyle w:val="Compact"/>
            </w:pPr>
            <w:r>
              <w:t xml:space="preserve">15201902</w:t>
            </w:r>
          </w:p>
        </w:tc>
        <w:tc>
          <w:tcPr/>
          <w:p>
            <w:pPr>
              <w:pStyle w:val="Compact"/>
            </w:pPr>
            <w:r>
              <w:t xml:space="preserve">Ristenbüel-Schotter</w:t>
            </w:r>
          </w:p>
        </w:tc>
        <w:tc>
          <w:tcPr/>
          <w:p>
            <w:pPr>
              <w:pStyle w:val="Compact"/>
            </w:pPr>
            <w:r>
              <w:t xml:space="preserve">Ristenbüel-Schotter</w:t>
            </w:r>
          </w:p>
        </w:tc>
      </w:tr>
      <w:tr>
        <w:tc>
          <w:tcPr/>
          <w:p>
            <w:pPr>
              <w:pStyle w:val="Compact"/>
            </w:pPr>
            <w:r>
              <w:t xml:space="preserve">15201903</w:t>
            </w:r>
          </w:p>
        </w:tc>
        <w:tc>
          <w:tcPr/>
          <w:p>
            <w:pPr>
              <w:pStyle w:val="Compact"/>
            </w:pPr>
            <w:r>
              <w:t xml:space="preserve">Rohrbach-Schotter</w:t>
            </w:r>
          </w:p>
        </w:tc>
        <w:tc>
          <w:tcPr/>
          <w:p>
            <w:pPr>
              <w:pStyle w:val="Compact"/>
            </w:pPr>
            <w:r>
              <w:t xml:space="preserve">Rohrbach-Schotter</w:t>
            </w:r>
          </w:p>
        </w:tc>
      </w:tr>
      <w:tr>
        <w:tc>
          <w:tcPr/>
          <w:p>
            <w:pPr>
              <w:pStyle w:val="Compact"/>
            </w:pPr>
            <w:r>
              <w:t xml:space="preserve">15201904</w:t>
            </w:r>
          </w:p>
        </w:tc>
        <w:tc>
          <w:tcPr/>
          <w:p>
            <w:pPr>
              <w:pStyle w:val="Compact"/>
            </w:pPr>
            <w:r>
              <w:t xml:space="preserve">Rossrüti-Schotter</w:t>
            </w:r>
          </w:p>
        </w:tc>
        <w:tc>
          <w:tcPr/>
          <w:p>
            <w:pPr>
              <w:pStyle w:val="Compact"/>
            </w:pPr>
            <w:r>
              <w:t xml:space="preserve">Rossrüti-Schotter</w:t>
            </w:r>
          </w:p>
        </w:tc>
      </w:tr>
      <w:tr>
        <w:tc>
          <w:tcPr/>
          <w:p>
            <w:pPr>
              <w:pStyle w:val="Compact"/>
            </w:pPr>
            <w:r>
              <w:t xml:space="preserve">15201905</w:t>
            </w:r>
          </w:p>
        </w:tc>
        <w:tc>
          <w:tcPr/>
          <w:p>
            <w:pPr>
              <w:pStyle w:val="Compact"/>
            </w:pPr>
            <w:r>
              <w:t xml:space="preserve">Rotkauben-Schotter</w:t>
            </w:r>
          </w:p>
        </w:tc>
        <w:tc>
          <w:tcPr/>
          <w:p>
            <w:pPr>
              <w:pStyle w:val="Compact"/>
            </w:pPr>
            <w:r>
              <w:t xml:space="preserve">Rotkauben-Schotter</w:t>
            </w:r>
          </w:p>
        </w:tc>
      </w:tr>
      <w:tr>
        <w:tc>
          <w:tcPr/>
          <w:p>
            <w:pPr>
              <w:pStyle w:val="Compact"/>
            </w:pPr>
            <w:r>
              <w:t xml:space="preserve">15201906</w:t>
            </w:r>
          </w:p>
        </w:tc>
        <w:tc>
          <w:tcPr/>
          <w:p>
            <w:pPr>
              <w:pStyle w:val="Compact"/>
            </w:pPr>
            <w:r>
              <w:t xml:space="preserve">Rotrist-Schotter</w:t>
            </w:r>
          </w:p>
        </w:tc>
        <w:tc>
          <w:tcPr/>
          <w:p>
            <w:pPr>
              <w:pStyle w:val="Compact"/>
            </w:pPr>
            <w:r>
              <w:t xml:space="preserve">Rotrist-Schotter</w:t>
            </w:r>
          </w:p>
        </w:tc>
      </w:tr>
      <w:tr>
        <w:tc>
          <w:tcPr/>
          <w:p>
            <w:pPr>
              <w:pStyle w:val="Compact"/>
            </w:pPr>
            <w:r>
              <w:t xml:space="preserve">15201907</w:t>
            </w:r>
          </w:p>
        </w:tc>
        <w:tc>
          <w:tcPr/>
          <w:p>
            <w:pPr>
              <w:pStyle w:val="Compact"/>
            </w:pPr>
            <w:r>
              <w:t xml:space="preserve">Rottschwil-Formation</w:t>
            </w:r>
          </w:p>
        </w:tc>
        <w:tc>
          <w:tcPr/>
          <w:p>
            <w:pPr>
              <w:pStyle w:val="Compact"/>
            </w:pPr>
            <w:r>
              <w:t xml:space="preserve">Rottschwil-Formation</w:t>
            </w:r>
          </w:p>
        </w:tc>
      </w:tr>
      <w:tr>
        <w:tc>
          <w:tcPr/>
          <w:p>
            <w:pPr>
              <w:pStyle w:val="Compact"/>
            </w:pPr>
            <w:r>
              <w:t xml:space="preserve">15201908</w:t>
            </w:r>
          </w:p>
        </w:tc>
        <w:tc>
          <w:tcPr/>
          <w:p>
            <w:pPr>
              <w:pStyle w:val="Compact"/>
            </w:pPr>
            <w:r>
              <w:t xml:space="preserve">Rüebisberg-Schotter</w:t>
            </w:r>
          </w:p>
        </w:tc>
        <w:tc>
          <w:tcPr/>
          <w:p>
            <w:pPr>
              <w:pStyle w:val="Compact"/>
            </w:pPr>
            <w:r>
              <w:t xml:space="preserve">Rüebisberg-Schotter</w:t>
            </w:r>
          </w:p>
        </w:tc>
      </w:tr>
      <w:tr>
        <w:tc>
          <w:tcPr/>
          <w:p>
            <w:pPr>
              <w:pStyle w:val="Compact"/>
            </w:pPr>
            <w:r>
              <w:t xml:space="preserve">15201909</w:t>
            </w:r>
          </w:p>
        </w:tc>
        <w:tc>
          <w:tcPr/>
          <w:p>
            <w:pPr>
              <w:pStyle w:val="Compact"/>
            </w:pPr>
            <w:r>
              <w:t xml:space="preserve">Rüedisbach-Schotter</w:t>
            </w:r>
          </w:p>
        </w:tc>
        <w:tc>
          <w:tcPr/>
          <w:p>
            <w:pPr>
              <w:pStyle w:val="Compact"/>
            </w:pPr>
            <w:r>
              <w:t xml:space="preserve">Rüedisbach-Schotter</w:t>
            </w:r>
          </w:p>
        </w:tc>
      </w:tr>
      <w:tr>
        <w:tc>
          <w:tcPr/>
          <w:p>
            <w:pPr>
              <w:pStyle w:val="Compact"/>
            </w:pPr>
            <w:r>
              <w:t xml:space="preserve">15201910</w:t>
            </w:r>
          </w:p>
        </w:tc>
        <w:tc>
          <w:tcPr/>
          <w:p>
            <w:pPr>
              <w:pStyle w:val="Compact"/>
            </w:pPr>
            <w:r>
              <w:t xml:space="preserve">Rümikon-Schotter</w:t>
            </w:r>
          </w:p>
        </w:tc>
        <w:tc>
          <w:tcPr/>
          <w:p>
            <w:pPr>
              <w:pStyle w:val="Compact"/>
            </w:pPr>
            <w:r>
              <w:t xml:space="preserve">Rümikon-Schotter</w:t>
            </w:r>
          </w:p>
        </w:tc>
      </w:tr>
      <w:tr>
        <w:tc>
          <w:tcPr/>
          <w:p>
            <w:pPr>
              <w:pStyle w:val="Compact"/>
            </w:pPr>
            <w:r>
              <w:t xml:space="preserve">15201911</w:t>
            </w:r>
          </w:p>
        </w:tc>
        <w:tc>
          <w:tcPr/>
          <w:p>
            <w:pPr>
              <w:pStyle w:val="Compact"/>
            </w:pPr>
            <w:r>
              <w:t xml:space="preserve">Rümlisberg-Schotter</w:t>
            </w:r>
          </w:p>
        </w:tc>
        <w:tc>
          <w:tcPr/>
          <w:p>
            <w:pPr>
              <w:pStyle w:val="Compact"/>
            </w:pPr>
            <w:r>
              <w:t xml:space="preserve">Rümlisberg-Schotter</w:t>
            </w:r>
          </w:p>
        </w:tc>
      </w:tr>
      <w:tr>
        <w:tc>
          <w:tcPr/>
          <w:p>
            <w:pPr>
              <w:pStyle w:val="Compact"/>
            </w:pPr>
            <w:r>
              <w:t xml:space="preserve">15201912</w:t>
            </w:r>
          </w:p>
        </w:tc>
        <w:tc>
          <w:tcPr/>
          <w:p>
            <w:pPr>
              <w:pStyle w:val="Compact"/>
            </w:pPr>
            <w:r>
              <w:t xml:space="preserve">Rütihof-Schotter</w:t>
            </w:r>
          </w:p>
        </w:tc>
        <w:tc>
          <w:tcPr/>
          <w:p>
            <w:pPr>
              <w:pStyle w:val="Compact"/>
            </w:pPr>
            <w:r>
              <w:t xml:space="preserve">Rütihof-Schotter</w:t>
            </w:r>
          </w:p>
        </w:tc>
      </w:tr>
      <w:tr>
        <w:tc>
          <w:tcPr/>
          <w:p>
            <w:pPr>
              <w:pStyle w:val="Compact"/>
            </w:pPr>
            <w:r>
              <w:t xml:space="preserve">15201913</w:t>
            </w:r>
          </w:p>
        </w:tc>
        <w:tc>
          <w:tcPr/>
          <w:p>
            <w:pPr>
              <w:pStyle w:val="Compact"/>
            </w:pPr>
            <w:r>
              <w:t xml:space="preserve">Rüttebüel-Schotter</w:t>
            </w:r>
          </w:p>
        </w:tc>
        <w:tc>
          <w:tcPr/>
          <w:p>
            <w:pPr>
              <w:pStyle w:val="Compact"/>
            </w:pPr>
            <w:r>
              <w:t xml:space="preserve">Rüttebüel-Schotter</w:t>
            </w:r>
          </w:p>
        </w:tc>
      </w:tr>
      <w:tr>
        <w:tc>
          <w:tcPr/>
          <w:p>
            <w:pPr>
              <w:pStyle w:val="Compact"/>
            </w:pPr>
            <w:r>
              <w:t xml:space="preserve">15201914</w:t>
            </w:r>
          </w:p>
        </w:tc>
        <w:tc>
          <w:tcPr/>
          <w:p>
            <w:pPr>
              <w:pStyle w:val="Compact"/>
            </w:pPr>
            <w:r>
              <w:t xml:space="preserve">Safenwilerbann-Schotter</w:t>
            </w:r>
          </w:p>
        </w:tc>
        <w:tc>
          <w:tcPr/>
          <w:p>
            <w:pPr>
              <w:pStyle w:val="Compact"/>
            </w:pPr>
            <w:r>
              <w:t xml:space="preserve">Safenwilerbann-Schotter</w:t>
            </w:r>
          </w:p>
        </w:tc>
      </w:tr>
      <w:tr>
        <w:tc>
          <w:tcPr/>
          <w:p>
            <w:pPr>
              <w:pStyle w:val="Compact"/>
            </w:pPr>
            <w:r>
              <w:t xml:space="preserve">15201915</w:t>
            </w:r>
          </w:p>
        </w:tc>
        <w:tc>
          <w:tcPr/>
          <w:p>
            <w:pPr>
              <w:pStyle w:val="Compact"/>
            </w:pPr>
            <w:r>
              <w:t xml:space="preserve">Sage-Schotter</w:t>
            </w:r>
          </w:p>
        </w:tc>
        <w:tc>
          <w:tcPr/>
          <w:p>
            <w:pPr>
              <w:pStyle w:val="Compact"/>
            </w:pPr>
            <w:r>
              <w:t xml:space="preserve">Sage-Schotter</w:t>
            </w:r>
          </w:p>
        </w:tc>
      </w:tr>
      <w:tr>
        <w:tc>
          <w:tcPr/>
          <w:p>
            <w:pPr>
              <w:pStyle w:val="Compact"/>
            </w:pPr>
            <w:r>
              <w:t xml:space="preserve">15201916</w:t>
            </w:r>
          </w:p>
        </w:tc>
        <w:tc>
          <w:tcPr/>
          <w:p>
            <w:pPr>
              <w:pStyle w:val="Compact"/>
            </w:pPr>
            <w:r>
              <w:t xml:space="preserve">Sagiwald-Schotter</w:t>
            </w:r>
          </w:p>
        </w:tc>
        <w:tc>
          <w:tcPr/>
          <w:p>
            <w:pPr>
              <w:pStyle w:val="Compact"/>
            </w:pPr>
            <w:r>
              <w:t xml:space="preserve">Sagiwald-Schotter</w:t>
            </w:r>
          </w:p>
        </w:tc>
      </w:tr>
      <w:tr>
        <w:tc>
          <w:tcPr/>
          <w:p>
            <w:pPr>
              <w:pStyle w:val="Compact"/>
            </w:pPr>
            <w:r>
              <w:t xml:space="preserve">15201917</w:t>
            </w:r>
          </w:p>
        </w:tc>
        <w:tc>
          <w:tcPr/>
          <w:p>
            <w:pPr>
              <w:pStyle w:val="Compact"/>
            </w:pPr>
            <w:r>
              <w:t xml:space="preserve">Sarmenstorf-Lehm</w:t>
            </w:r>
          </w:p>
        </w:tc>
        <w:tc>
          <w:tcPr/>
          <w:p>
            <w:pPr>
              <w:pStyle w:val="Compact"/>
            </w:pPr>
            <w:r>
              <w:t xml:space="preserve">Sarmenstorf-Lehm</w:t>
            </w:r>
          </w:p>
        </w:tc>
      </w:tr>
      <w:tr>
        <w:tc>
          <w:tcPr/>
          <w:p>
            <w:pPr>
              <w:pStyle w:val="Compact"/>
            </w:pPr>
            <w:r>
              <w:t xml:space="preserve">15201918</w:t>
            </w:r>
          </w:p>
        </w:tc>
        <w:tc>
          <w:tcPr/>
          <w:p>
            <w:pPr>
              <w:pStyle w:val="Compact"/>
            </w:pPr>
            <w:r>
              <w:t xml:space="preserve">Sarmenstorf-Schotter</w:t>
            </w:r>
          </w:p>
        </w:tc>
        <w:tc>
          <w:tcPr/>
          <w:p>
            <w:pPr>
              <w:pStyle w:val="Compact"/>
            </w:pPr>
            <w:r>
              <w:t xml:space="preserve">Sarmenstorf-Schotter</w:t>
            </w:r>
          </w:p>
        </w:tc>
      </w:tr>
      <w:tr>
        <w:tc>
          <w:tcPr/>
          <w:p>
            <w:pPr>
              <w:pStyle w:val="Compact"/>
            </w:pPr>
            <w:r>
              <w:t xml:space="preserve">15201919</w:t>
            </w:r>
          </w:p>
        </w:tc>
        <w:tc>
          <w:tcPr/>
          <w:p>
            <w:pPr>
              <w:pStyle w:val="Compact"/>
            </w:pPr>
            <w:r>
              <w:t xml:space="preserve">Schaaren-Schotter</w:t>
            </w:r>
          </w:p>
        </w:tc>
        <w:tc>
          <w:tcPr/>
          <w:p>
            <w:pPr>
              <w:pStyle w:val="Compact"/>
            </w:pPr>
            <w:r>
              <w:t xml:space="preserve">Schaaren-Schotter</w:t>
            </w:r>
          </w:p>
        </w:tc>
      </w:tr>
      <w:tr>
        <w:tc>
          <w:tcPr/>
          <w:p>
            <w:pPr>
              <w:pStyle w:val="Compact"/>
            </w:pPr>
            <w:r>
              <w:t xml:space="preserve">15201920</w:t>
            </w:r>
          </w:p>
        </w:tc>
        <w:tc>
          <w:tcPr/>
          <w:p>
            <w:pPr>
              <w:pStyle w:val="Compact"/>
            </w:pPr>
            <w:r>
              <w:t xml:space="preserve">Schindbüel-Schotter</w:t>
            </w:r>
          </w:p>
        </w:tc>
        <w:tc>
          <w:tcPr/>
          <w:p>
            <w:pPr>
              <w:pStyle w:val="Compact"/>
            </w:pPr>
            <w:r>
              <w:t xml:space="preserve">Schindbüel-Schotter</w:t>
            </w:r>
          </w:p>
        </w:tc>
      </w:tr>
      <w:tr>
        <w:tc>
          <w:tcPr/>
          <w:p>
            <w:pPr>
              <w:pStyle w:val="Compact"/>
            </w:pPr>
            <w:r>
              <w:t xml:space="preserve">15201921</w:t>
            </w:r>
          </w:p>
        </w:tc>
        <w:tc>
          <w:tcPr/>
          <w:p>
            <w:pPr>
              <w:pStyle w:val="Compact"/>
            </w:pPr>
            <w:r>
              <w:t xml:space="preserve">Schönenberg-Schotter</w:t>
            </w:r>
          </w:p>
        </w:tc>
        <w:tc>
          <w:tcPr/>
          <w:p>
            <w:pPr>
              <w:pStyle w:val="Compact"/>
            </w:pPr>
            <w:r>
              <w:t xml:space="preserve">Schönenberg-Schotter</w:t>
            </w:r>
          </w:p>
        </w:tc>
      </w:tr>
      <w:tr>
        <w:tc>
          <w:tcPr/>
          <w:p>
            <w:pPr>
              <w:pStyle w:val="Compact"/>
            </w:pPr>
            <w:r>
              <w:t xml:space="preserve">15201922</w:t>
            </w:r>
          </w:p>
        </w:tc>
        <w:tc>
          <w:tcPr/>
          <w:p>
            <w:pPr>
              <w:pStyle w:val="Compact"/>
            </w:pPr>
            <w:r>
              <w:t xml:space="preserve">Schönenwerd-Schotter</w:t>
            </w:r>
          </w:p>
        </w:tc>
        <w:tc>
          <w:tcPr/>
          <w:p>
            <w:pPr>
              <w:pStyle w:val="Compact"/>
            </w:pPr>
            <w:r>
              <w:t xml:space="preserve">Schönenwerd-Schotter</w:t>
            </w:r>
          </w:p>
        </w:tc>
      </w:tr>
      <w:tr>
        <w:tc>
          <w:tcPr/>
          <w:p>
            <w:pPr>
              <w:pStyle w:val="Compact"/>
            </w:pPr>
            <w:r>
              <w:t xml:space="preserve">15201923</w:t>
            </w:r>
          </w:p>
        </w:tc>
        <w:tc>
          <w:tcPr/>
          <w:p>
            <w:pPr>
              <w:pStyle w:val="Compact"/>
            </w:pPr>
            <w:r>
              <w:t xml:space="preserve">Schüpferzelg-Schotter</w:t>
            </w:r>
          </w:p>
        </w:tc>
        <w:tc>
          <w:tcPr/>
          <w:p>
            <w:pPr>
              <w:pStyle w:val="Compact"/>
            </w:pPr>
            <w:r>
              <w:t xml:space="preserve">Schüpferzelg-Schotter</w:t>
            </w:r>
          </w:p>
        </w:tc>
      </w:tr>
      <w:tr>
        <w:tc>
          <w:tcPr/>
          <w:p>
            <w:pPr>
              <w:pStyle w:val="Compact"/>
            </w:pPr>
            <w:r>
              <w:t xml:space="preserve">15201924</w:t>
            </w:r>
          </w:p>
        </w:tc>
        <w:tc>
          <w:tcPr/>
          <w:p>
            <w:pPr>
              <w:pStyle w:val="Compact"/>
            </w:pPr>
            <w:r>
              <w:t xml:space="preserve">Schützhubel-Schotter</w:t>
            </w:r>
          </w:p>
        </w:tc>
        <w:tc>
          <w:tcPr/>
          <w:p>
            <w:pPr>
              <w:pStyle w:val="Compact"/>
            </w:pPr>
            <w:r>
              <w:t xml:space="preserve">Schützhubel-Schotter</w:t>
            </w:r>
          </w:p>
        </w:tc>
      </w:tr>
      <w:tr>
        <w:tc>
          <w:tcPr/>
          <w:p>
            <w:pPr>
              <w:pStyle w:val="Compact"/>
            </w:pPr>
            <w:r>
              <w:t xml:space="preserve">15201925</w:t>
            </w:r>
          </w:p>
        </w:tc>
        <w:tc>
          <w:tcPr/>
          <w:p>
            <w:pPr>
              <w:pStyle w:val="Compact"/>
            </w:pPr>
            <w:r>
              <w:t xml:space="preserve">Schwangi-Schotter</w:t>
            </w:r>
          </w:p>
        </w:tc>
        <w:tc>
          <w:tcPr/>
          <w:p>
            <w:pPr>
              <w:pStyle w:val="Compact"/>
            </w:pPr>
            <w:r>
              <w:t xml:space="preserve">Schwangi-Schotter</w:t>
            </w:r>
          </w:p>
        </w:tc>
      </w:tr>
      <w:tr>
        <w:tc>
          <w:tcPr/>
          <w:p>
            <w:pPr>
              <w:pStyle w:val="Compact"/>
            </w:pPr>
            <w:r>
              <w:t xml:space="preserve">15201926</w:t>
            </w:r>
          </w:p>
        </w:tc>
        <w:tc>
          <w:tcPr/>
          <w:p>
            <w:pPr>
              <w:pStyle w:val="Compact"/>
            </w:pPr>
            <w:r>
              <w:t xml:space="preserve">Schweikhof-Formation</w:t>
            </w:r>
          </w:p>
        </w:tc>
        <w:tc>
          <w:tcPr/>
          <w:p>
            <w:pPr>
              <w:pStyle w:val="Compact"/>
            </w:pPr>
            <w:r>
              <w:t xml:space="preserve">Schweikhof-Formation</w:t>
            </w:r>
          </w:p>
        </w:tc>
      </w:tr>
      <w:tr>
        <w:tc>
          <w:tcPr/>
          <w:p>
            <w:pPr>
              <w:pStyle w:val="Compact"/>
            </w:pPr>
            <w:r>
              <w:t xml:space="preserve">15201927</w:t>
            </w:r>
          </w:p>
        </w:tc>
        <w:tc>
          <w:tcPr/>
          <w:p>
            <w:pPr>
              <w:pStyle w:val="Compact"/>
            </w:pPr>
            <w:r>
              <w:t xml:space="preserve">Schwerzenbach-Lehm</w:t>
            </w:r>
          </w:p>
        </w:tc>
        <w:tc>
          <w:tcPr/>
          <w:p>
            <w:pPr>
              <w:pStyle w:val="Compact"/>
            </w:pPr>
            <w:r>
              <w:t xml:space="preserve">Schwerzenbach-Lehm</w:t>
            </w:r>
          </w:p>
        </w:tc>
      </w:tr>
      <w:tr>
        <w:tc>
          <w:tcPr/>
          <w:p>
            <w:pPr>
              <w:pStyle w:val="Compact"/>
            </w:pPr>
            <w:r>
              <w:t xml:space="preserve">15201928</w:t>
            </w:r>
          </w:p>
        </w:tc>
        <w:tc>
          <w:tcPr/>
          <w:p>
            <w:pPr>
              <w:pStyle w:val="Compact"/>
            </w:pPr>
            <w:r>
              <w:t xml:space="preserve">Schwerzenbach-Sand</w:t>
            </w:r>
          </w:p>
        </w:tc>
        <w:tc>
          <w:tcPr/>
          <w:p>
            <w:pPr>
              <w:pStyle w:val="Compact"/>
            </w:pPr>
            <w:r>
              <w:t xml:space="preserve">Schwerzenbach-Sand</w:t>
            </w:r>
          </w:p>
        </w:tc>
      </w:tr>
      <w:tr>
        <w:tc>
          <w:tcPr/>
          <w:p>
            <w:pPr>
              <w:pStyle w:val="Compact"/>
            </w:pPr>
            <w:r>
              <w:t xml:space="preserve">15201929</w:t>
            </w:r>
          </w:p>
        </w:tc>
        <w:tc>
          <w:tcPr/>
          <w:p>
            <w:pPr>
              <w:pStyle w:val="Compact"/>
            </w:pPr>
            <w:r>
              <w:t xml:space="preserve">Sennhof-Schotter</w:t>
            </w:r>
          </w:p>
        </w:tc>
        <w:tc>
          <w:tcPr/>
          <w:p>
            <w:pPr>
              <w:pStyle w:val="Compact"/>
            </w:pPr>
            <w:r>
              <w:t xml:space="preserve">Sennhof-Schotter</w:t>
            </w:r>
          </w:p>
        </w:tc>
      </w:tr>
      <w:tr>
        <w:tc>
          <w:tcPr/>
          <w:p>
            <w:pPr>
              <w:pStyle w:val="Compact"/>
            </w:pPr>
            <w:r>
              <w:t xml:space="preserve">15201930</w:t>
            </w:r>
          </w:p>
        </w:tc>
        <w:tc>
          <w:tcPr/>
          <w:p>
            <w:pPr>
              <w:pStyle w:val="Compact"/>
            </w:pPr>
            <w:r>
              <w:t xml:space="preserve">Sonnhalden-Schotter</w:t>
            </w:r>
          </w:p>
        </w:tc>
        <w:tc>
          <w:tcPr/>
          <w:p>
            <w:pPr>
              <w:pStyle w:val="Compact"/>
            </w:pPr>
            <w:r>
              <w:t xml:space="preserve">Sonnhalden-Schotter</w:t>
            </w:r>
          </w:p>
        </w:tc>
      </w:tr>
      <w:tr>
        <w:tc>
          <w:tcPr/>
          <w:p>
            <w:pPr>
              <w:pStyle w:val="Compact"/>
            </w:pPr>
            <w:r>
              <w:t xml:space="preserve">15201931</w:t>
            </w:r>
          </w:p>
        </w:tc>
        <w:tc>
          <w:tcPr/>
          <w:p>
            <w:pPr>
              <w:pStyle w:val="Compact"/>
            </w:pPr>
            <w:r>
              <w:t xml:space="preserve">Staatswald-Schotter</w:t>
            </w:r>
          </w:p>
        </w:tc>
        <w:tc>
          <w:tcPr/>
          <w:p>
            <w:pPr>
              <w:pStyle w:val="Compact"/>
            </w:pPr>
            <w:r>
              <w:t xml:space="preserve">Staatswald-Schotter</w:t>
            </w:r>
          </w:p>
        </w:tc>
      </w:tr>
      <w:tr>
        <w:tc>
          <w:tcPr/>
          <w:p>
            <w:pPr>
              <w:pStyle w:val="Compact"/>
            </w:pPr>
            <w:r>
              <w:t xml:space="preserve">15201932</w:t>
            </w:r>
          </w:p>
        </w:tc>
        <w:tc>
          <w:tcPr/>
          <w:p>
            <w:pPr>
              <w:pStyle w:val="Compact"/>
            </w:pPr>
            <w:r>
              <w:t xml:space="preserve">Staufberg-Schotter</w:t>
            </w:r>
          </w:p>
        </w:tc>
        <w:tc>
          <w:tcPr/>
          <w:p>
            <w:pPr>
              <w:pStyle w:val="Compact"/>
            </w:pPr>
            <w:r>
              <w:t xml:space="preserve">Staufberg-Schotter</w:t>
            </w:r>
          </w:p>
        </w:tc>
      </w:tr>
      <w:tr>
        <w:tc>
          <w:tcPr/>
          <w:p>
            <w:pPr>
              <w:pStyle w:val="Compact"/>
            </w:pPr>
            <w:r>
              <w:t xml:space="preserve">15201933</w:t>
            </w:r>
          </w:p>
        </w:tc>
        <w:tc>
          <w:tcPr/>
          <w:p>
            <w:pPr>
              <w:pStyle w:val="Compact"/>
            </w:pPr>
            <w:r>
              <w:t xml:space="preserve">Steigen-Lehm</w:t>
            </w:r>
          </w:p>
        </w:tc>
        <w:tc>
          <w:tcPr/>
          <w:p>
            <w:pPr>
              <w:pStyle w:val="Compact"/>
            </w:pPr>
            <w:r>
              <w:t xml:space="preserve">Steigen-Lehm</w:t>
            </w:r>
          </w:p>
        </w:tc>
      </w:tr>
      <w:tr>
        <w:tc>
          <w:tcPr/>
          <w:p>
            <w:pPr>
              <w:pStyle w:val="Compact"/>
            </w:pPr>
            <w:r>
              <w:t xml:space="preserve">15201934</w:t>
            </w:r>
          </w:p>
        </w:tc>
        <w:tc>
          <w:tcPr/>
          <w:p>
            <w:pPr>
              <w:pStyle w:val="Compact"/>
            </w:pPr>
            <w:r>
              <w:t xml:space="preserve">Steinacker-Schotter</w:t>
            </w:r>
          </w:p>
        </w:tc>
        <w:tc>
          <w:tcPr/>
          <w:p>
            <w:pPr>
              <w:pStyle w:val="Compact"/>
            </w:pPr>
            <w:r>
              <w:t xml:space="preserve">Steinacker-Schotter</w:t>
            </w:r>
          </w:p>
        </w:tc>
      </w:tr>
      <w:tr>
        <w:tc>
          <w:tcPr/>
          <w:p>
            <w:pPr>
              <w:pStyle w:val="Compact"/>
            </w:pPr>
            <w:r>
              <w:t xml:space="preserve">15201935</w:t>
            </w:r>
          </w:p>
        </w:tc>
        <w:tc>
          <w:tcPr/>
          <w:p>
            <w:pPr>
              <w:pStyle w:val="Compact"/>
            </w:pPr>
            <w:r>
              <w:t xml:space="preserve">Steinfeld-Schotter</w:t>
            </w:r>
          </w:p>
        </w:tc>
        <w:tc>
          <w:tcPr/>
          <w:p>
            <w:pPr>
              <w:pStyle w:val="Compact"/>
            </w:pPr>
            <w:r>
              <w:t xml:space="preserve">Steinfeld-Schotter</w:t>
            </w:r>
          </w:p>
        </w:tc>
      </w:tr>
      <w:tr>
        <w:tc>
          <w:tcPr/>
          <w:p>
            <w:pPr>
              <w:pStyle w:val="Compact"/>
            </w:pPr>
            <w:r>
              <w:t xml:space="preserve">15201936</w:t>
            </w:r>
          </w:p>
        </w:tc>
        <w:tc>
          <w:tcPr/>
          <w:p>
            <w:pPr>
              <w:pStyle w:val="Compact"/>
            </w:pPr>
            <w:r>
              <w:t xml:space="preserve">Steinpechgraben-Schotter</w:t>
            </w:r>
          </w:p>
        </w:tc>
        <w:tc>
          <w:tcPr/>
          <w:p>
            <w:pPr>
              <w:pStyle w:val="Compact"/>
            </w:pPr>
            <w:r>
              <w:t xml:space="preserve">Steinpechgraben-Schotter</w:t>
            </w:r>
          </w:p>
        </w:tc>
      </w:tr>
      <w:tr>
        <w:tc>
          <w:tcPr/>
          <w:p>
            <w:pPr>
              <w:pStyle w:val="Compact"/>
            </w:pPr>
            <w:r>
              <w:t xml:space="preserve">15201937</w:t>
            </w:r>
          </w:p>
        </w:tc>
        <w:tc>
          <w:tcPr/>
          <w:p>
            <w:pPr>
              <w:pStyle w:val="Compact"/>
            </w:pPr>
            <w:r>
              <w:t xml:space="preserve">Stierenweid-Schotter</w:t>
            </w:r>
          </w:p>
        </w:tc>
        <w:tc>
          <w:tcPr/>
          <w:p>
            <w:pPr>
              <w:pStyle w:val="Compact"/>
            </w:pPr>
            <w:r>
              <w:t xml:space="preserve">Stierenweid-Schotter</w:t>
            </w:r>
          </w:p>
        </w:tc>
      </w:tr>
      <w:tr>
        <w:tc>
          <w:tcPr/>
          <w:p>
            <w:pPr>
              <w:pStyle w:val="Compact"/>
            </w:pPr>
            <w:r>
              <w:t xml:space="preserve">15201938</w:t>
            </w:r>
          </w:p>
        </w:tc>
        <w:tc>
          <w:tcPr/>
          <w:p>
            <w:pPr>
              <w:pStyle w:val="Compact"/>
            </w:pPr>
            <w:r>
              <w:t xml:space="preserve">Stockacher-Schotter</w:t>
            </w:r>
          </w:p>
        </w:tc>
        <w:tc>
          <w:tcPr/>
          <w:p>
            <w:pPr>
              <w:pStyle w:val="Compact"/>
            </w:pPr>
            <w:r>
              <w:t xml:space="preserve">Stockacher-Schotter</w:t>
            </w:r>
          </w:p>
        </w:tc>
      </w:tr>
      <w:tr>
        <w:tc>
          <w:tcPr/>
          <w:p>
            <w:pPr>
              <w:pStyle w:val="Compact"/>
            </w:pPr>
            <w:r>
              <w:t xml:space="preserve">15201939</w:t>
            </w:r>
          </w:p>
        </w:tc>
        <w:tc>
          <w:tcPr/>
          <w:p>
            <w:pPr>
              <w:pStyle w:val="Compact"/>
            </w:pPr>
            <w:r>
              <w:t xml:space="preserve">Stoffel-Schotter</w:t>
            </w:r>
          </w:p>
        </w:tc>
        <w:tc>
          <w:tcPr/>
          <w:p>
            <w:pPr>
              <w:pStyle w:val="Compact"/>
            </w:pPr>
            <w:r>
              <w:t xml:space="preserve">Stoffel-Schotter</w:t>
            </w:r>
          </w:p>
        </w:tc>
      </w:tr>
      <w:tr>
        <w:tc>
          <w:tcPr/>
          <w:p>
            <w:pPr>
              <w:pStyle w:val="Compact"/>
            </w:pPr>
            <w:r>
              <w:t xml:space="preserve">15201940</w:t>
            </w:r>
          </w:p>
        </w:tc>
        <w:tc>
          <w:tcPr/>
          <w:p>
            <w:pPr>
              <w:pStyle w:val="Compact"/>
            </w:pPr>
            <w:r>
              <w:t xml:space="preserve">Stumpenboden-Schotter</w:t>
            </w:r>
          </w:p>
        </w:tc>
        <w:tc>
          <w:tcPr/>
          <w:p>
            <w:pPr>
              <w:pStyle w:val="Compact"/>
            </w:pPr>
            <w:r>
              <w:t xml:space="preserve">Stumpenboden-Schotter</w:t>
            </w:r>
          </w:p>
        </w:tc>
      </w:tr>
      <w:tr>
        <w:tc>
          <w:tcPr/>
          <w:p>
            <w:pPr>
              <w:pStyle w:val="Compact"/>
            </w:pPr>
            <w:r>
              <w:t xml:space="preserve">15201941</w:t>
            </w:r>
          </w:p>
        </w:tc>
        <w:tc>
          <w:tcPr/>
          <w:p>
            <w:pPr>
              <w:pStyle w:val="Compact"/>
            </w:pPr>
            <w:r>
              <w:t xml:space="preserve">Tannenberg-Schotter</w:t>
            </w:r>
          </w:p>
        </w:tc>
        <w:tc>
          <w:tcPr/>
          <w:p>
            <w:pPr>
              <w:pStyle w:val="Compact"/>
            </w:pPr>
            <w:r>
              <w:t xml:space="preserve">Tannenberg-Schotter</w:t>
            </w:r>
          </w:p>
        </w:tc>
      </w:tr>
      <w:tr>
        <w:tc>
          <w:tcPr/>
          <w:p>
            <w:pPr>
              <w:pStyle w:val="Compact"/>
            </w:pPr>
            <w:r>
              <w:t xml:space="preserve">15201942</w:t>
            </w:r>
          </w:p>
        </w:tc>
        <w:tc>
          <w:tcPr/>
          <w:p>
            <w:pPr>
              <w:pStyle w:val="Compact"/>
            </w:pPr>
            <w:r>
              <w:t xml:space="preserve">Thayngen-Formation</w:t>
            </w:r>
          </w:p>
        </w:tc>
        <w:tc>
          <w:tcPr/>
          <w:p>
            <w:pPr>
              <w:pStyle w:val="Compact"/>
            </w:pPr>
            <w:r>
              <w:t xml:space="preserve">Thayngen-Formation</w:t>
            </w:r>
          </w:p>
        </w:tc>
      </w:tr>
      <w:tr>
        <w:tc>
          <w:tcPr/>
          <w:p>
            <w:pPr>
              <w:pStyle w:val="Compact"/>
            </w:pPr>
            <w:r>
              <w:t xml:space="preserve">15201943</w:t>
            </w:r>
          </w:p>
        </w:tc>
        <w:tc>
          <w:tcPr/>
          <w:p>
            <w:pPr>
              <w:pStyle w:val="Compact"/>
            </w:pPr>
            <w:r>
              <w:t xml:space="preserve">Thörigen-Schotter</w:t>
            </w:r>
          </w:p>
        </w:tc>
        <w:tc>
          <w:tcPr/>
          <w:p>
            <w:pPr>
              <w:pStyle w:val="Compact"/>
            </w:pPr>
            <w:r>
              <w:t xml:space="preserve">Thörigen-Schotter</w:t>
            </w:r>
          </w:p>
        </w:tc>
      </w:tr>
      <w:tr>
        <w:tc>
          <w:tcPr/>
          <w:p>
            <w:pPr>
              <w:pStyle w:val="Compact"/>
            </w:pPr>
            <w:r>
              <w:t xml:space="preserve">15201944</w:t>
            </w:r>
          </w:p>
        </w:tc>
        <w:tc>
          <w:tcPr/>
          <w:p>
            <w:pPr>
              <w:pStyle w:val="Compact"/>
            </w:pPr>
            <w:r>
              <w:t xml:space="preserve">Thunstetten-Till</w:t>
            </w:r>
          </w:p>
        </w:tc>
        <w:tc>
          <w:tcPr/>
          <w:p>
            <w:pPr>
              <w:pStyle w:val="Compact"/>
            </w:pPr>
            <w:r>
              <w:t xml:space="preserve">Thunstetten-Till</w:t>
            </w:r>
          </w:p>
        </w:tc>
      </w:tr>
      <w:tr>
        <w:tc>
          <w:tcPr/>
          <w:p>
            <w:pPr>
              <w:pStyle w:val="Compact"/>
            </w:pPr>
            <w:r>
              <w:t xml:space="preserve">15201945</w:t>
            </w:r>
          </w:p>
        </w:tc>
        <w:tc>
          <w:tcPr/>
          <w:p>
            <w:pPr>
              <w:pStyle w:val="Compact"/>
            </w:pPr>
            <w:r>
              <w:t xml:space="preserve">Thurau-Lehm</w:t>
            </w:r>
          </w:p>
        </w:tc>
        <w:tc>
          <w:tcPr/>
          <w:p>
            <w:pPr>
              <w:pStyle w:val="Compact"/>
            </w:pPr>
            <w:r>
              <w:t xml:space="preserve">Thurau-Lehm</w:t>
            </w:r>
          </w:p>
        </w:tc>
      </w:tr>
      <w:tr>
        <w:tc>
          <w:tcPr/>
          <w:p>
            <w:pPr>
              <w:pStyle w:val="Compact"/>
            </w:pPr>
            <w:r>
              <w:t xml:space="preserve">15201946</w:t>
            </w:r>
          </w:p>
        </w:tc>
        <w:tc>
          <w:tcPr/>
          <w:p>
            <w:pPr>
              <w:pStyle w:val="Compact"/>
            </w:pPr>
            <w:r>
              <w:t xml:space="preserve">Tösstal-Schotter</w:t>
            </w:r>
          </w:p>
        </w:tc>
        <w:tc>
          <w:tcPr/>
          <w:p>
            <w:pPr>
              <w:pStyle w:val="Compact"/>
            </w:pPr>
            <w:r>
              <w:t xml:space="preserve">Tösstal-Schotter</w:t>
            </w:r>
          </w:p>
        </w:tc>
      </w:tr>
      <w:tr>
        <w:tc>
          <w:tcPr/>
          <w:p>
            <w:pPr>
              <w:pStyle w:val="Compact"/>
            </w:pPr>
            <w:r>
              <w:t xml:space="preserve">15201947</w:t>
            </w:r>
          </w:p>
        </w:tc>
        <w:tc>
          <w:tcPr/>
          <w:p>
            <w:pPr>
              <w:pStyle w:val="Compact"/>
            </w:pPr>
            <w:r>
              <w:t xml:space="preserve">Trichtenhausen-Schotter</w:t>
            </w:r>
          </w:p>
        </w:tc>
        <w:tc>
          <w:tcPr/>
          <w:p>
            <w:pPr>
              <w:pStyle w:val="Compact"/>
            </w:pPr>
            <w:r>
              <w:t xml:space="preserve">Trichtenhausen-Schotter</w:t>
            </w:r>
          </w:p>
        </w:tc>
      </w:tr>
      <w:tr>
        <w:tc>
          <w:tcPr/>
          <w:p>
            <w:pPr>
              <w:pStyle w:val="Compact"/>
            </w:pPr>
            <w:r>
              <w:t xml:space="preserve">15201948</w:t>
            </w:r>
          </w:p>
        </w:tc>
        <w:tc>
          <w:tcPr/>
          <w:p>
            <w:pPr>
              <w:pStyle w:val="Compact"/>
            </w:pPr>
            <w:r>
              <w:t xml:space="preserve">Unterfeld-Schotter</w:t>
            </w:r>
          </w:p>
        </w:tc>
        <w:tc>
          <w:tcPr/>
          <w:p>
            <w:pPr>
              <w:pStyle w:val="Compact"/>
            </w:pPr>
            <w:r>
              <w:t xml:space="preserve">Unterfeld-Schotter</w:t>
            </w:r>
          </w:p>
        </w:tc>
      </w:tr>
      <w:tr>
        <w:tc>
          <w:tcPr/>
          <w:p>
            <w:pPr>
              <w:pStyle w:val="Compact"/>
            </w:pPr>
            <w:r>
              <w:t xml:space="preserve">15201949</w:t>
            </w:r>
          </w:p>
        </w:tc>
        <w:tc>
          <w:tcPr/>
          <w:p>
            <w:pPr>
              <w:pStyle w:val="Compact"/>
            </w:pPr>
            <w:r>
              <w:t xml:space="preserve">Unterholz-Schotter</w:t>
            </w:r>
          </w:p>
        </w:tc>
        <w:tc>
          <w:tcPr/>
          <w:p>
            <w:pPr>
              <w:pStyle w:val="Compact"/>
            </w:pPr>
            <w:r>
              <w:t xml:space="preserve">Unterholz-Schotter</w:t>
            </w:r>
          </w:p>
        </w:tc>
      </w:tr>
      <w:tr>
        <w:tc>
          <w:tcPr/>
          <w:p>
            <w:pPr>
              <w:pStyle w:val="Compact"/>
            </w:pPr>
            <w:r>
              <w:t xml:space="preserve">15201950</w:t>
            </w:r>
          </w:p>
        </w:tc>
        <w:tc>
          <w:tcPr/>
          <w:p>
            <w:pPr>
              <w:pStyle w:val="Compact"/>
            </w:pPr>
            <w:r>
              <w:t xml:space="preserve">Untermoos-Lehm</w:t>
            </w:r>
          </w:p>
        </w:tc>
        <w:tc>
          <w:tcPr/>
          <w:p>
            <w:pPr>
              <w:pStyle w:val="Compact"/>
            </w:pPr>
            <w:r>
              <w:t xml:space="preserve">Untermoos-Lehm</w:t>
            </w:r>
          </w:p>
        </w:tc>
      </w:tr>
      <w:tr>
        <w:tc>
          <w:tcPr/>
          <w:p>
            <w:pPr>
              <w:pStyle w:val="Compact"/>
            </w:pPr>
            <w:r>
              <w:t xml:space="preserve">15201951</w:t>
            </w:r>
          </w:p>
        </w:tc>
        <w:tc>
          <w:tcPr/>
          <w:p>
            <w:pPr>
              <w:pStyle w:val="Compact"/>
            </w:pPr>
            <w:r>
              <w:t xml:space="preserve">Untersteckholz-Schotter</w:t>
            </w:r>
          </w:p>
        </w:tc>
        <w:tc>
          <w:tcPr/>
          <w:p>
            <w:pPr>
              <w:pStyle w:val="Compact"/>
            </w:pPr>
            <w:r>
              <w:t xml:space="preserve">Untersteckholz-Schotter</w:t>
            </w:r>
          </w:p>
        </w:tc>
      </w:tr>
      <w:tr>
        <w:tc>
          <w:tcPr/>
          <w:p>
            <w:pPr>
              <w:pStyle w:val="Compact"/>
            </w:pPr>
            <w:r>
              <w:t xml:space="preserve">15201952</w:t>
            </w:r>
          </w:p>
        </w:tc>
        <w:tc>
          <w:tcPr/>
          <w:p>
            <w:pPr>
              <w:pStyle w:val="Compact"/>
            </w:pPr>
            <w:r>
              <w:t xml:space="preserve">Uzwil-Schotter</w:t>
            </w:r>
          </w:p>
        </w:tc>
        <w:tc>
          <w:tcPr/>
          <w:p>
            <w:pPr>
              <w:pStyle w:val="Compact"/>
            </w:pPr>
            <w:r>
              <w:t xml:space="preserve">Uzwil-Schotter</w:t>
            </w:r>
          </w:p>
        </w:tc>
      </w:tr>
      <w:tr>
        <w:tc>
          <w:tcPr/>
          <w:p>
            <w:pPr>
              <w:pStyle w:val="Compact"/>
            </w:pPr>
            <w:r>
              <w:t xml:space="preserve">15201953</w:t>
            </w:r>
          </w:p>
        </w:tc>
        <w:tc>
          <w:tcPr/>
          <w:p>
            <w:pPr>
              <w:pStyle w:val="Compact"/>
            </w:pPr>
            <w:r>
              <w:t xml:space="preserve">Vorstatt-Schotter</w:t>
            </w:r>
          </w:p>
        </w:tc>
        <w:tc>
          <w:tcPr/>
          <w:p>
            <w:pPr>
              <w:pStyle w:val="Compact"/>
            </w:pPr>
            <w:r>
              <w:t xml:space="preserve">Vorstatt-Schotter</w:t>
            </w:r>
          </w:p>
        </w:tc>
      </w:tr>
      <w:tr>
        <w:tc>
          <w:tcPr/>
          <w:p>
            <w:pPr>
              <w:pStyle w:val="Compact"/>
            </w:pPr>
            <w:r>
              <w:t xml:space="preserve">15201954</w:t>
            </w:r>
          </w:p>
        </w:tc>
        <w:tc>
          <w:tcPr/>
          <w:p>
            <w:pPr>
              <w:pStyle w:val="Compact"/>
            </w:pPr>
            <w:r>
              <w:t xml:space="preserve">Waldacker-Schotter</w:t>
            </w:r>
          </w:p>
        </w:tc>
        <w:tc>
          <w:tcPr/>
          <w:p>
            <w:pPr>
              <w:pStyle w:val="Compact"/>
            </w:pPr>
            <w:r>
              <w:t xml:space="preserve">Waldacker-Schotter</w:t>
            </w:r>
          </w:p>
        </w:tc>
      </w:tr>
      <w:tr>
        <w:tc>
          <w:tcPr/>
          <w:p>
            <w:pPr>
              <w:pStyle w:val="Compact"/>
            </w:pPr>
            <w:r>
              <w:t xml:space="preserve">15201955</w:t>
            </w:r>
          </w:p>
        </w:tc>
        <w:tc>
          <w:tcPr/>
          <w:p>
            <w:pPr>
              <w:pStyle w:val="Compact"/>
            </w:pPr>
            <w:r>
              <w:t xml:space="preserve">Waldegg-Schotter</w:t>
            </w:r>
          </w:p>
        </w:tc>
        <w:tc>
          <w:tcPr/>
          <w:p>
            <w:pPr>
              <w:pStyle w:val="Compact"/>
            </w:pPr>
            <w:r>
              <w:t xml:space="preserve">Waldegg-Schotter</w:t>
            </w:r>
          </w:p>
        </w:tc>
      </w:tr>
      <w:tr>
        <w:tc>
          <w:tcPr/>
          <w:p>
            <w:pPr>
              <w:pStyle w:val="Compact"/>
            </w:pPr>
            <w:r>
              <w:t xml:space="preserve">15201956</w:t>
            </w:r>
          </w:p>
        </w:tc>
        <w:tc>
          <w:tcPr/>
          <w:p>
            <w:pPr>
              <w:pStyle w:val="Compact"/>
            </w:pPr>
            <w:r>
              <w:t xml:space="preserve">Waldhausen-Schotter</w:t>
            </w:r>
          </w:p>
        </w:tc>
        <w:tc>
          <w:tcPr/>
          <w:p>
            <w:pPr>
              <w:pStyle w:val="Compact"/>
            </w:pPr>
            <w:r>
              <w:t xml:space="preserve">Waldhausen-Schotter</w:t>
            </w:r>
          </w:p>
        </w:tc>
      </w:tr>
      <w:tr>
        <w:tc>
          <w:tcPr/>
          <w:p>
            <w:pPr>
              <w:pStyle w:val="Compact"/>
            </w:pPr>
            <w:r>
              <w:t xml:space="preserve">15201957</w:t>
            </w:r>
          </w:p>
        </w:tc>
        <w:tc>
          <w:tcPr/>
          <w:p>
            <w:pPr>
              <w:pStyle w:val="Compact"/>
            </w:pPr>
            <w:r>
              <w:t xml:space="preserve">Waldhof-Schotter</w:t>
            </w:r>
          </w:p>
        </w:tc>
        <w:tc>
          <w:tcPr/>
          <w:p>
            <w:pPr>
              <w:pStyle w:val="Compact"/>
            </w:pPr>
            <w:r>
              <w:t xml:space="preserve">Waldhof-Schotter</w:t>
            </w:r>
          </w:p>
        </w:tc>
      </w:tr>
      <w:tr>
        <w:tc>
          <w:tcPr/>
          <w:p>
            <w:pPr>
              <w:pStyle w:val="Compact"/>
            </w:pPr>
            <w:r>
              <w:t xml:space="preserve">15201958</w:t>
            </w:r>
          </w:p>
        </w:tc>
        <w:tc>
          <w:tcPr/>
          <w:p>
            <w:pPr>
              <w:pStyle w:val="Compact"/>
            </w:pPr>
            <w:r>
              <w:t xml:space="preserve">Waldhus-Schotter</w:t>
            </w:r>
          </w:p>
        </w:tc>
        <w:tc>
          <w:tcPr/>
          <w:p>
            <w:pPr>
              <w:pStyle w:val="Compact"/>
            </w:pPr>
            <w:r>
              <w:t xml:space="preserve">Waldhus-Schotter</w:t>
            </w:r>
          </w:p>
        </w:tc>
      </w:tr>
      <w:tr>
        <w:tc>
          <w:tcPr/>
          <w:p>
            <w:pPr>
              <w:pStyle w:val="Compact"/>
            </w:pPr>
            <w:r>
              <w:t xml:space="preserve">15201959</w:t>
            </w:r>
          </w:p>
        </w:tc>
        <w:tc>
          <w:tcPr/>
          <w:p>
            <w:pPr>
              <w:pStyle w:val="Compact"/>
            </w:pPr>
            <w:r>
              <w:t xml:space="preserve">Wiesholz-Lehm</w:t>
            </w:r>
          </w:p>
        </w:tc>
        <w:tc>
          <w:tcPr/>
          <w:p>
            <w:pPr>
              <w:pStyle w:val="Compact"/>
            </w:pPr>
            <w:r>
              <w:t xml:space="preserve">Wiesholz-Lehm</w:t>
            </w:r>
          </w:p>
        </w:tc>
      </w:tr>
      <w:tr>
        <w:tc>
          <w:tcPr/>
          <w:p>
            <w:pPr>
              <w:pStyle w:val="Compact"/>
            </w:pPr>
            <w:r>
              <w:t xml:space="preserve">15201960</w:t>
            </w:r>
          </w:p>
        </w:tc>
        <w:tc>
          <w:tcPr/>
          <w:p>
            <w:pPr>
              <w:pStyle w:val="Compact"/>
            </w:pPr>
            <w:r>
              <w:t xml:space="preserve">Wila-Formation</w:t>
            </w:r>
          </w:p>
        </w:tc>
        <w:tc>
          <w:tcPr/>
          <w:p>
            <w:pPr>
              <w:pStyle w:val="Compact"/>
            </w:pPr>
            <w:r>
              <w:t xml:space="preserve">Wila-Formation</w:t>
            </w:r>
          </w:p>
        </w:tc>
      </w:tr>
      <w:tr>
        <w:tc>
          <w:tcPr/>
          <w:p>
            <w:pPr>
              <w:pStyle w:val="Compact"/>
            </w:pPr>
            <w:r>
              <w:t xml:space="preserve">15201961</w:t>
            </w:r>
          </w:p>
        </w:tc>
        <w:tc>
          <w:tcPr/>
          <w:p>
            <w:pPr>
              <w:pStyle w:val="Compact"/>
            </w:pPr>
            <w:r>
              <w:t xml:space="preserve">Winigshus-Schotter</w:t>
            </w:r>
          </w:p>
        </w:tc>
        <w:tc>
          <w:tcPr/>
          <w:p>
            <w:pPr>
              <w:pStyle w:val="Compact"/>
            </w:pPr>
            <w:r>
              <w:t xml:space="preserve">Winigshus-Schotter</w:t>
            </w:r>
          </w:p>
        </w:tc>
      </w:tr>
      <w:tr>
        <w:tc>
          <w:tcPr/>
          <w:p>
            <w:pPr>
              <w:pStyle w:val="Compact"/>
            </w:pPr>
            <w:r>
              <w:t xml:space="preserve">15201962</w:t>
            </w:r>
          </w:p>
        </w:tc>
        <w:tc>
          <w:tcPr/>
          <w:p>
            <w:pPr>
              <w:pStyle w:val="Compact"/>
            </w:pPr>
            <w:r>
              <w:t xml:space="preserve">Winzbüel-Schotter</w:t>
            </w:r>
          </w:p>
        </w:tc>
        <w:tc>
          <w:tcPr/>
          <w:p>
            <w:pPr>
              <w:pStyle w:val="Compact"/>
            </w:pPr>
            <w:r>
              <w:t xml:space="preserve">Winzbüel-Schotter</w:t>
            </w:r>
          </w:p>
        </w:tc>
      </w:tr>
      <w:tr>
        <w:tc>
          <w:tcPr/>
          <w:p>
            <w:pPr>
              <w:pStyle w:val="Compact"/>
            </w:pPr>
            <w:r>
              <w:t xml:space="preserve">15201963</w:t>
            </w:r>
          </w:p>
        </w:tc>
        <w:tc>
          <w:tcPr/>
          <w:p>
            <w:pPr>
              <w:pStyle w:val="Compact"/>
            </w:pPr>
            <w:r>
              <w:t xml:space="preserve">Wolfsgrueb-Schotter</w:t>
            </w:r>
          </w:p>
        </w:tc>
        <w:tc>
          <w:tcPr/>
          <w:p>
            <w:pPr>
              <w:pStyle w:val="Compact"/>
            </w:pPr>
            <w:r>
              <w:t xml:space="preserve">Wolfsgrueb-Schotter</w:t>
            </w:r>
          </w:p>
        </w:tc>
      </w:tr>
      <w:tr>
        <w:tc>
          <w:tcPr/>
          <w:p>
            <w:pPr>
              <w:pStyle w:val="Compact"/>
            </w:pPr>
            <w:r>
              <w:t xml:space="preserve">15201964</w:t>
            </w:r>
          </w:p>
        </w:tc>
        <w:tc>
          <w:tcPr/>
          <w:p>
            <w:pPr>
              <w:pStyle w:val="Compact"/>
            </w:pPr>
            <w:r>
              <w:t xml:space="preserve">Wolkensteinerberg-Schotter</w:t>
            </w:r>
          </w:p>
        </w:tc>
        <w:tc>
          <w:tcPr/>
          <w:p>
            <w:pPr>
              <w:pStyle w:val="Compact"/>
            </w:pPr>
            <w:r>
              <w:t xml:space="preserve">Wolkensteinerberg-Schotter</w:t>
            </w:r>
          </w:p>
        </w:tc>
      </w:tr>
      <w:tr>
        <w:tc>
          <w:tcPr/>
          <w:p>
            <w:pPr>
              <w:pStyle w:val="Compact"/>
            </w:pPr>
            <w:r>
              <w:t xml:space="preserve">15201965</w:t>
            </w:r>
          </w:p>
        </w:tc>
        <w:tc>
          <w:tcPr/>
          <w:p>
            <w:pPr>
              <w:pStyle w:val="Compact"/>
            </w:pPr>
            <w:r>
              <w:t xml:space="preserve">Würenholz-Schotter</w:t>
            </w:r>
          </w:p>
        </w:tc>
        <w:tc>
          <w:tcPr/>
          <w:p>
            <w:pPr>
              <w:pStyle w:val="Compact"/>
            </w:pPr>
            <w:r>
              <w:t xml:space="preserve">Würenholz-Schotter</w:t>
            </w:r>
          </w:p>
        </w:tc>
      </w:tr>
      <w:tr>
        <w:tc>
          <w:tcPr/>
          <w:p>
            <w:pPr>
              <w:pStyle w:val="Compact"/>
            </w:pPr>
            <w:r>
              <w:t xml:space="preserve">15201966</w:t>
            </w:r>
          </w:p>
        </w:tc>
        <w:tc>
          <w:tcPr/>
          <w:p>
            <w:pPr>
              <w:pStyle w:val="Compact"/>
            </w:pPr>
            <w:r>
              <w:t xml:space="preserve">Zihlschlacht-Schotter</w:t>
            </w:r>
          </w:p>
        </w:tc>
        <w:tc>
          <w:tcPr/>
          <w:p>
            <w:pPr>
              <w:pStyle w:val="Compact"/>
            </w:pPr>
            <w:r>
              <w:t xml:space="preserve">Zihlschlacht-Schotter</w:t>
            </w:r>
          </w:p>
        </w:tc>
      </w:tr>
      <w:tr>
        <w:tc>
          <w:tcPr/>
          <w:p>
            <w:pPr>
              <w:pStyle w:val="Compact"/>
            </w:pPr>
            <w:r>
              <w:t xml:space="preserve">15201967</w:t>
            </w:r>
          </w:p>
        </w:tc>
        <w:tc>
          <w:tcPr/>
          <w:p>
            <w:pPr>
              <w:pStyle w:val="Compact"/>
            </w:pPr>
            <w:r>
              <w:t xml:space="preserve">Zimikon-Sand</w:t>
            </w:r>
          </w:p>
        </w:tc>
        <w:tc>
          <w:tcPr/>
          <w:p>
            <w:pPr>
              <w:pStyle w:val="Compact"/>
            </w:pPr>
            <w:r>
              <w:t xml:space="preserve">Zimikon-Sand</w:t>
            </w:r>
          </w:p>
        </w:tc>
      </w:tr>
      <w:tr>
        <w:tc>
          <w:tcPr/>
          <w:p>
            <w:pPr>
              <w:pStyle w:val="Compact"/>
            </w:pPr>
            <w:r>
              <w:t xml:space="preserve">15201968</w:t>
            </w:r>
          </w:p>
        </w:tc>
        <w:tc>
          <w:tcPr/>
          <w:p>
            <w:pPr>
              <w:pStyle w:val="Compact"/>
            </w:pPr>
            <w:r>
              <w:t xml:space="preserve">Zünikon-Schotter</w:t>
            </w:r>
          </w:p>
        </w:tc>
        <w:tc>
          <w:tcPr/>
          <w:p>
            <w:pPr>
              <w:pStyle w:val="Compact"/>
            </w:pPr>
            <w:r>
              <w:t xml:space="preserve">Zünikon-Schotter</w:t>
            </w:r>
          </w:p>
        </w:tc>
      </w:tr>
      <w:tr>
        <w:tc>
          <w:tcPr/>
          <w:p>
            <w:pPr>
              <w:pStyle w:val="Compact"/>
            </w:pPr>
            <w:r>
              <w:t xml:space="preserve">15201969</w:t>
            </w:r>
          </w:p>
        </w:tc>
        <w:tc>
          <w:tcPr/>
          <w:p>
            <w:pPr>
              <w:pStyle w:val="Compact"/>
            </w:pPr>
            <w:r>
              <w:t xml:space="preserve">Zürich-Lehm</w:t>
            </w:r>
          </w:p>
        </w:tc>
        <w:tc>
          <w:tcPr/>
          <w:p>
            <w:pPr>
              <w:pStyle w:val="Compact"/>
            </w:pPr>
            <w:r>
              <w:t xml:space="preserve">Zürich-Lehm</w:t>
            </w:r>
          </w:p>
        </w:tc>
      </w:tr>
      <w:tr>
        <w:tc>
          <w:tcPr/>
          <w:p>
            <w:pPr>
              <w:pStyle w:val="Compact"/>
            </w:pPr>
            <w:r>
              <w:t xml:space="preserve">15201970</w:t>
            </w:r>
          </w:p>
        </w:tc>
        <w:tc>
          <w:tcPr/>
          <w:p>
            <w:pPr>
              <w:pStyle w:val="Compact"/>
            </w:pPr>
            <w:r>
              <w:t xml:space="preserve">Eschenbach-Schotter</w:t>
            </w:r>
          </w:p>
        </w:tc>
        <w:tc>
          <w:tcPr/>
          <w:p>
            <w:pPr>
              <w:pStyle w:val="Compact"/>
            </w:pPr>
            <w:r>
              <w:t xml:space="preserve">Eschenbach-Schotter</w:t>
            </w:r>
          </w:p>
        </w:tc>
      </w:tr>
      <w:tr>
        <w:tc>
          <w:tcPr/>
          <w:p>
            <w:pPr>
              <w:pStyle w:val="Compact"/>
            </w:pPr>
            <w:r>
              <w:t xml:space="preserve">15201971</w:t>
            </w:r>
          </w:p>
        </w:tc>
        <w:tc>
          <w:tcPr/>
          <w:p>
            <w:pPr>
              <w:pStyle w:val="Compact"/>
            </w:pPr>
            <w:r>
              <w:t xml:space="preserve">Albertschwil-Schotter</w:t>
            </w:r>
          </w:p>
        </w:tc>
        <w:tc>
          <w:tcPr/>
          <w:p>
            <w:pPr>
              <w:pStyle w:val="Compact"/>
            </w:pPr>
            <w:r>
              <w:t xml:space="preserve">Albertschwil-Schotter</w:t>
            </w:r>
          </w:p>
        </w:tc>
      </w:tr>
      <w:tr>
        <w:tc>
          <w:tcPr/>
          <w:p>
            <w:pPr>
              <w:pStyle w:val="Compact"/>
            </w:pPr>
            <w:r>
              <w:t xml:space="preserve">15201972</w:t>
            </w:r>
          </w:p>
        </w:tc>
        <w:tc>
          <w:tcPr/>
          <w:p>
            <w:pPr>
              <w:pStyle w:val="Compact"/>
            </w:pPr>
            <w:r>
              <w:t xml:space="preserve">Rietbuck-Schotter</w:t>
            </w:r>
          </w:p>
        </w:tc>
        <w:tc>
          <w:tcPr/>
          <w:p>
            <w:pPr>
              <w:pStyle w:val="Compact"/>
            </w:pPr>
            <w:r>
              <w:t xml:space="preserve">Rietbuck-Schotter</w:t>
            </w:r>
          </w:p>
        </w:tc>
      </w:tr>
      <w:tr>
        <w:tc>
          <w:tcPr/>
          <w:p>
            <w:pPr>
              <w:pStyle w:val="Compact"/>
            </w:pPr>
            <w:r>
              <w:t xml:space="preserve">15201973</w:t>
            </w:r>
          </w:p>
        </w:tc>
        <w:tc>
          <w:tcPr/>
          <w:p>
            <w:pPr>
              <w:pStyle w:val="Compact"/>
            </w:pPr>
            <w:r>
              <w:t xml:space="preserve">Muggeholz-Schotter</w:t>
            </w:r>
          </w:p>
        </w:tc>
        <w:tc>
          <w:tcPr/>
          <w:p>
            <w:pPr>
              <w:pStyle w:val="Compact"/>
            </w:pPr>
            <w:r>
              <w:t xml:space="preserve">Muggeholz-Schotter</w:t>
            </w:r>
          </w:p>
        </w:tc>
      </w:tr>
      <w:tr>
        <w:tc>
          <w:tcPr/>
          <w:p>
            <w:pPr>
              <w:pStyle w:val="Compact"/>
            </w:pPr>
            <w:r>
              <w:t xml:space="preserve">15201974</w:t>
            </w:r>
          </w:p>
        </w:tc>
        <w:tc>
          <w:tcPr/>
          <w:p>
            <w:pPr>
              <w:pStyle w:val="Compact"/>
            </w:pPr>
            <w:r>
              <w:t xml:space="preserve">Niederhelfenschwil-Schotter</w:t>
            </w:r>
          </w:p>
        </w:tc>
        <w:tc>
          <w:tcPr/>
          <w:p>
            <w:pPr>
              <w:pStyle w:val="Compact"/>
            </w:pPr>
            <w:r>
              <w:t xml:space="preserve">Niederhelfenschwil-Schotter</w:t>
            </w:r>
          </w:p>
        </w:tc>
      </w:tr>
      <w:tr>
        <w:tc>
          <w:tcPr/>
          <w:p>
            <w:pPr>
              <w:pStyle w:val="Compact"/>
            </w:pPr>
            <w:r>
              <w:t xml:space="preserve">15201975</w:t>
            </w:r>
          </w:p>
        </w:tc>
        <w:tc>
          <w:tcPr/>
          <w:p>
            <w:pPr>
              <w:pStyle w:val="Compact"/>
            </w:pPr>
            <w:r>
              <w:t xml:space="preserve">Küttigen-Schotter</w:t>
            </w:r>
          </w:p>
        </w:tc>
        <w:tc>
          <w:tcPr/>
          <w:p>
            <w:pPr>
              <w:pStyle w:val="Compact"/>
            </w:pPr>
            <w:r>
              <w:t xml:space="preserve">Küttigen-Schotter</w:t>
            </w:r>
          </w:p>
        </w:tc>
      </w:tr>
      <w:tr>
        <w:tc>
          <w:tcPr/>
          <w:p>
            <w:pPr>
              <w:pStyle w:val="Compact"/>
            </w:pPr>
            <w:r>
              <w:t xml:space="preserve">15201976</w:t>
            </w:r>
          </w:p>
        </w:tc>
        <w:tc>
          <w:tcPr/>
          <w:p>
            <w:pPr>
              <w:pStyle w:val="Compact"/>
            </w:pPr>
            <w:r>
              <w:t xml:space="preserve">Wysshölzli-Schotter</w:t>
            </w:r>
          </w:p>
        </w:tc>
        <w:tc>
          <w:tcPr/>
          <w:p>
            <w:pPr>
              <w:pStyle w:val="Compact"/>
            </w:pPr>
            <w:r>
              <w:t xml:space="preserve">Wysshölzli-Schotter</w:t>
            </w:r>
          </w:p>
        </w:tc>
      </w:tr>
      <w:tr>
        <w:tc>
          <w:tcPr/>
          <w:p>
            <w:pPr>
              <w:pStyle w:val="Compact"/>
            </w:pPr>
            <w:r>
              <w:t xml:space="preserve">15201977</w:t>
            </w:r>
          </w:p>
        </w:tc>
        <w:tc>
          <w:tcPr/>
          <w:p>
            <w:pPr>
              <w:pStyle w:val="Compact"/>
            </w:pPr>
            <w:r>
              <w:t xml:space="preserve">Chänebüel-Formation</w:t>
            </w:r>
          </w:p>
        </w:tc>
        <w:tc>
          <w:tcPr/>
          <w:p>
            <w:pPr>
              <w:pStyle w:val="Compact"/>
            </w:pPr>
            <w:r>
              <w:t xml:space="preserve">Chänebüel-Formation</w:t>
            </w:r>
          </w:p>
        </w:tc>
      </w:tr>
      <w:tr>
        <w:tc>
          <w:tcPr/>
          <w:p>
            <w:pPr>
              <w:pStyle w:val="Compact"/>
            </w:pPr>
            <w:r>
              <w:t xml:space="preserve">15201978</w:t>
            </w:r>
          </w:p>
        </w:tc>
        <w:tc>
          <w:tcPr/>
          <w:p>
            <w:pPr>
              <w:pStyle w:val="Compact"/>
            </w:pPr>
            <w:r>
              <w:t xml:space="preserve">Bergsturzablagerungen von Mulleren</w:t>
            </w:r>
          </w:p>
        </w:tc>
        <w:tc>
          <w:tcPr/>
          <w:p>
            <w:pPr>
              <w:pStyle w:val="Compact"/>
            </w:pPr>
            <w:r>
              <w:t xml:space="preserve">Bergsturzablagerungen von Mulleren</w:t>
            </w:r>
          </w:p>
        </w:tc>
      </w:tr>
      <w:tr>
        <w:tc>
          <w:tcPr/>
          <w:p>
            <w:pPr>
              <w:pStyle w:val="Compact"/>
            </w:pPr>
            <w:r>
              <w:t xml:space="preserve">15201979</w:t>
            </w:r>
          </w:p>
        </w:tc>
        <w:tc>
          <w:tcPr/>
          <w:p>
            <w:pPr>
              <w:pStyle w:val="Compact"/>
            </w:pPr>
            <w:r>
              <w:t xml:space="preserve">Bergsturzablagerungen von Guppen-Schwanden</w:t>
            </w:r>
          </w:p>
        </w:tc>
        <w:tc>
          <w:tcPr/>
          <w:p>
            <w:pPr>
              <w:pStyle w:val="Compact"/>
            </w:pPr>
            <w:r>
              <w:t xml:space="preserve">Bergsturzablagerungen von Guppen-Schwanden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bl>
    <w:bookmarkEnd w:id="279"/>
    <w:bookmarkStart w:id="280" w:name="gc-litho-cd"/>
    <w:p>
      <w:pPr>
        <w:pStyle w:val="Heading2"/>
      </w:pPr>
      <w:r>
        <w:rPr>
          <w:rStyle w:val="SectionNumber"/>
        </w:rPr>
        <w:t xml:space="preserve">9.6</w:t>
      </w:r>
      <w:r>
        <w:tab/>
      </w:r>
      <w:r>
        <w:t xml:space="preserve">Annex GC_LITHO_CD</w:t>
      </w:r>
    </w:p>
    <w:p>
      <w:pPr>
        <w:pStyle w:val="FirstParagraph"/>
      </w:pPr>
      <w:r>
        <w:t xml:space="preserve">Wertetabellen der lithologischen Beschreibung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15101001</w:t>
            </w:r>
          </w:p>
        </w:tc>
        <w:tc>
          <w:tcPr/>
          <w:p>
            <w:pPr>
              <w:pStyle w:val="Compact"/>
            </w:pPr>
            <w:r>
              <w:t xml:space="preserve">Lockergestein</w:t>
            </w:r>
          </w:p>
        </w:tc>
        <w:tc>
          <w:tcPr/>
          <w:p>
            <w:pPr>
              <w:pStyle w:val="Compact"/>
            </w:pPr>
            <w:r>
              <w:t xml:space="preserve">unconsolidated deposits</w:t>
            </w:r>
          </w:p>
        </w:tc>
      </w:tr>
      <w:tr>
        <w:tc>
          <w:tcPr/>
          <w:p>
            <w:pPr>
              <w:pStyle w:val="Compact"/>
            </w:pPr>
            <w:r>
              <w:t xml:space="preserve">15101003</w:t>
            </w:r>
          </w:p>
        </w:tc>
        <w:tc>
          <w:tcPr/>
          <w:p>
            <w:pPr>
              <w:pStyle w:val="Compact"/>
            </w:pPr>
            <w:r>
              <w:t xml:space="preserve">gravitative Sedimente und Verwitterungsbildungen, undifferenziert</w:t>
            </w:r>
          </w:p>
        </w:tc>
        <w:tc>
          <w:tcPr/>
          <w:p>
            <w:pPr>
              <w:pStyle w:val="Compact"/>
            </w:pPr>
            <w:r>
              <w:t xml:space="preserve">gravitative sediments and residual deposits, undifferentiated</w:t>
            </w:r>
          </w:p>
        </w:tc>
      </w:tr>
      <w:tr>
        <w:tc>
          <w:tcPr/>
          <w:p>
            <w:pPr>
              <w:pStyle w:val="Compact"/>
            </w:pPr>
            <w:r>
              <w:t xml:space="preserve">15101005</w:t>
            </w:r>
          </w:p>
        </w:tc>
        <w:tc>
          <w:tcPr/>
          <w:p>
            <w:pPr>
              <w:pStyle w:val="Compact"/>
            </w:pPr>
            <w:r>
              <w:t xml:space="preserve">Sturzablagerung, undifferenziert</w:t>
            </w:r>
          </w:p>
        </w:tc>
        <w:tc>
          <w:tcPr/>
          <w:p>
            <w:pPr>
              <w:pStyle w:val="Compact"/>
            </w:pPr>
            <w:r>
              <w:t xml:space="preserve">fall deposit, undifferentiated</w:t>
            </w:r>
          </w:p>
        </w:tc>
      </w:tr>
      <w:tr>
        <w:tc>
          <w:tcPr/>
          <w:p>
            <w:pPr>
              <w:pStyle w:val="Compact"/>
            </w:pPr>
            <w:r>
              <w:t xml:space="preserve">15101006</w:t>
            </w:r>
          </w:p>
        </w:tc>
        <w:tc>
          <w:tcPr/>
          <w:p>
            <w:pPr>
              <w:pStyle w:val="Compact"/>
            </w:pPr>
            <w:r>
              <w:t xml:space="preserve">Bergsturzablagerung</w:t>
            </w:r>
          </w:p>
        </w:tc>
        <w:tc>
          <w:tcPr/>
          <w:p>
            <w:pPr>
              <w:pStyle w:val="Compact"/>
            </w:pPr>
            <w:r>
              <w:t xml:space="preserve">rock avalanche deposit</w:t>
            </w:r>
          </w:p>
        </w:tc>
      </w:tr>
      <w:tr>
        <w:tc>
          <w:tcPr/>
          <w:p>
            <w:pPr>
              <w:pStyle w:val="Compact"/>
            </w:pPr>
            <w:r>
              <w:t xml:space="preserve">15101007</w:t>
            </w:r>
          </w:p>
        </w:tc>
        <w:tc>
          <w:tcPr/>
          <w:p>
            <w:pPr>
              <w:pStyle w:val="Compact"/>
            </w:pPr>
            <w:r>
              <w:t xml:space="preserve">Felssturzablagerung</w:t>
            </w:r>
          </w:p>
        </w:tc>
        <w:tc>
          <w:tcPr/>
          <w:p>
            <w:pPr>
              <w:pStyle w:val="Compact"/>
            </w:pPr>
            <w:r>
              <w:t xml:space="preserve">rock fall deposit</w:t>
            </w:r>
          </w:p>
        </w:tc>
      </w:tr>
      <w:tr>
        <w:tc>
          <w:tcPr/>
          <w:p>
            <w:pPr>
              <w:pStyle w:val="Compact"/>
            </w:pPr>
            <w:r>
              <w:t xml:space="preserve">15101008</w:t>
            </w:r>
          </w:p>
        </w:tc>
        <w:tc>
          <w:tcPr/>
          <w:p>
            <w:pPr>
              <w:pStyle w:val="Compact"/>
            </w:pPr>
            <w:r>
              <w:t xml:space="preserve">Lawinenschutt</w:t>
            </w:r>
          </w:p>
        </w:tc>
        <w:tc>
          <w:tcPr/>
          <w:p>
            <w:pPr>
              <w:pStyle w:val="Compact"/>
            </w:pPr>
            <w:r>
              <w:t xml:space="preserve">avalanche debris</w:t>
            </w:r>
          </w:p>
        </w:tc>
      </w:tr>
      <w:tr>
        <w:tc>
          <w:tcPr/>
          <w:p>
            <w:pPr>
              <w:pStyle w:val="Compact"/>
            </w:pPr>
            <w:r>
              <w:t xml:space="preserve">15101009</w:t>
            </w:r>
          </w:p>
        </w:tc>
        <w:tc>
          <w:tcPr/>
          <w:p>
            <w:pPr>
              <w:pStyle w:val="Compact"/>
            </w:pPr>
            <w:r>
              <w:t xml:space="preserve">Hangschutt</w:t>
            </w:r>
          </w:p>
        </w:tc>
        <w:tc>
          <w:tcPr/>
          <w:p>
            <w:pPr>
              <w:pStyle w:val="Compact"/>
            </w:pPr>
            <w:r>
              <w:t xml:space="preserve">fine-grained scree</w:t>
            </w:r>
          </w:p>
        </w:tc>
      </w:tr>
      <w:tr>
        <w:tc>
          <w:tcPr/>
          <w:p>
            <w:pPr>
              <w:pStyle w:val="Compact"/>
            </w:pPr>
            <w:r>
              <w:t xml:space="preserve">15101010</w:t>
            </w:r>
          </w:p>
        </w:tc>
        <w:tc>
          <w:tcPr/>
          <w:p>
            <w:pPr>
              <w:pStyle w:val="Compact"/>
            </w:pPr>
            <w:r>
              <w:t xml:space="preserve">Blockschutt</w:t>
            </w:r>
          </w:p>
        </w:tc>
        <w:tc>
          <w:tcPr/>
          <w:p>
            <w:pPr>
              <w:pStyle w:val="Compact"/>
            </w:pPr>
            <w:r>
              <w:t xml:space="preserve">coarse-grained scree</w:t>
            </w:r>
          </w:p>
        </w:tc>
      </w:tr>
      <w:tr>
        <w:tc>
          <w:tcPr/>
          <w:p>
            <w:pPr>
              <w:pStyle w:val="Compact"/>
            </w:pPr>
            <w:r>
              <w:t xml:space="preserve">15101012</w:t>
            </w:r>
          </w:p>
        </w:tc>
        <w:tc>
          <w:tcPr/>
          <w:p>
            <w:pPr>
              <w:pStyle w:val="Compact"/>
            </w:pPr>
            <w:r>
              <w:t xml:space="preserve">Verwitterungslehm, undifferenziert</w:t>
            </w:r>
          </w:p>
        </w:tc>
        <w:tc>
          <w:tcPr/>
          <w:p>
            <w:pPr>
              <w:pStyle w:val="Compact"/>
            </w:pPr>
            <w:r>
              <w:t xml:space="preserve">argillaceous weathering deposit, undifferentiated</w:t>
            </w:r>
          </w:p>
        </w:tc>
      </w:tr>
      <w:tr>
        <w:tc>
          <w:tcPr/>
          <w:p>
            <w:pPr>
              <w:pStyle w:val="Compact"/>
            </w:pPr>
            <w:r>
              <w:t xml:space="preserve">15101013</w:t>
            </w:r>
          </w:p>
        </w:tc>
        <w:tc>
          <w:tcPr/>
          <w:p>
            <w:pPr>
              <w:pStyle w:val="Compact"/>
            </w:pPr>
            <w:r>
              <w:t xml:space="preserve">Plateaulehm</w:t>
            </w:r>
          </w:p>
        </w:tc>
        <w:tc>
          <w:tcPr/>
          <w:p>
            <w:pPr>
              <w:pStyle w:val="Compact"/>
            </w:pPr>
            <w:r>
              <w:t xml:space="preserve">loam deposit on plateau</w:t>
            </w:r>
          </w:p>
        </w:tc>
      </w:tr>
      <w:tr>
        <w:tc>
          <w:tcPr/>
          <w:p>
            <w:pPr>
              <w:pStyle w:val="Compact"/>
            </w:pPr>
            <w:r>
              <w:t xml:space="preserve">15101014</w:t>
            </w:r>
          </w:p>
        </w:tc>
        <w:tc>
          <w:tcPr/>
          <w:p>
            <w:pPr>
              <w:pStyle w:val="Compact"/>
            </w:pPr>
            <w:r>
              <w:t xml:space="preserve">Hanglehm, Schwemmlehm</w:t>
            </w:r>
          </w:p>
        </w:tc>
        <w:tc>
          <w:tcPr/>
          <w:p>
            <w:pPr>
              <w:pStyle w:val="Compact"/>
            </w:pPr>
            <w:r>
              <w:t xml:space="preserve">colluvium</w:t>
            </w:r>
          </w:p>
        </w:tc>
      </w:tr>
      <w:tr>
        <w:tc>
          <w:tcPr/>
          <w:p>
            <w:pPr>
              <w:pStyle w:val="Compact"/>
            </w:pPr>
            <w:r>
              <w:t xml:space="preserve">15101015</w:t>
            </w:r>
          </w:p>
        </w:tc>
        <w:tc>
          <w:tcPr/>
          <w:p>
            <w:pPr>
              <w:pStyle w:val="Compact"/>
            </w:pPr>
            <w:r>
              <w:t xml:space="preserve">Blockgletscher</w:t>
            </w:r>
          </w:p>
        </w:tc>
        <w:tc>
          <w:tcPr/>
          <w:p>
            <w:pPr>
              <w:pStyle w:val="Compact"/>
            </w:pPr>
            <w:r>
              <w:t xml:space="preserve">rock glacier</w:t>
            </w:r>
          </w:p>
        </w:tc>
      </w:tr>
      <w:tr>
        <w:tc>
          <w:tcPr/>
          <w:p>
            <w:pPr>
              <w:pStyle w:val="Compact"/>
            </w:pPr>
            <w:r>
              <w:t xml:space="preserve">15101016</w:t>
            </w:r>
          </w:p>
        </w:tc>
        <w:tc>
          <w:tcPr/>
          <w:p>
            <w:pPr>
              <w:pStyle w:val="Compact"/>
            </w:pPr>
            <w:r>
              <w:t xml:space="preserve">zerrüttete Sackungsmasse</w:t>
            </w:r>
          </w:p>
        </w:tc>
        <w:tc>
          <w:tcPr/>
          <w:p>
            <w:pPr>
              <w:pStyle w:val="Compact"/>
            </w:pPr>
            <w:r>
              <w:t xml:space="preserve">strongly shattered «sagging mass»</w:t>
            </w:r>
          </w:p>
        </w:tc>
      </w:tr>
      <w:tr>
        <w:tc>
          <w:tcPr/>
          <w:p>
            <w:pPr>
              <w:pStyle w:val="Compact"/>
            </w:pPr>
            <w:r>
              <w:t xml:space="preserve">15101017</w:t>
            </w:r>
          </w:p>
        </w:tc>
        <w:tc>
          <w:tcPr/>
          <w:p>
            <w:pPr>
              <w:pStyle w:val="Compact"/>
            </w:pPr>
            <w:r>
              <w:t xml:space="preserve">Rutschmasse</w:t>
            </w:r>
          </w:p>
        </w:tc>
        <w:tc>
          <w:tcPr/>
          <w:p>
            <w:pPr>
              <w:pStyle w:val="Compact"/>
            </w:pPr>
            <w:r>
              <w:t xml:space="preserve">slide deposit</w:t>
            </w:r>
          </w:p>
        </w:tc>
      </w:tr>
      <w:tr>
        <w:tc>
          <w:tcPr/>
          <w:p>
            <w:pPr>
              <w:pStyle w:val="Compact"/>
            </w:pPr>
            <w:r>
              <w:t xml:space="preserve">15101019</w:t>
            </w:r>
          </w:p>
        </w:tc>
        <w:tc>
          <w:tcPr/>
          <w:p>
            <w:pPr>
              <w:pStyle w:val="Compact"/>
            </w:pPr>
            <w:r>
              <w:t xml:space="preserve">glazigenes Sediment, undifferenziert</w:t>
            </w:r>
          </w:p>
        </w:tc>
        <w:tc>
          <w:tcPr/>
          <w:p>
            <w:pPr>
              <w:pStyle w:val="Compact"/>
            </w:pPr>
            <w:r>
              <w:t xml:space="preserve">glacial deposits, undifferentiated</w:t>
            </w:r>
          </w:p>
        </w:tc>
      </w:tr>
      <w:tr>
        <w:tc>
          <w:tcPr/>
          <w:p>
            <w:pPr>
              <w:pStyle w:val="Compact"/>
            </w:pPr>
            <w:r>
              <w:t xml:space="preserve">15101021</w:t>
            </w:r>
          </w:p>
        </w:tc>
        <w:tc>
          <w:tcPr/>
          <w:p>
            <w:pPr>
              <w:pStyle w:val="Compact"/>
            </w:pPr>
            <w:r>
              <w:t xml:space="preserve">Moräne (Till), undifferenziert</w:t>
            </w:r>
          </w:p>
        </w:tc>
        <w:tc>
          <w:tcPr/>
          <w:p>
            <w:pPr>
              <w:pStyle w:val="Compact"/>
            </w:pPr>
            <w:r>
              <w:t xml:space="preserve">till, undifferentiated</w:t>
            </w:r>
          </w:p>
        </w:tc>
      </w:tr>
      <w:tr>
        <w:tc>
          <w:tcPr/>
          <w:p>
            <w:pPr>
              <w:pStyle w:val="Compact"/>
            </w:pPr>
            <w:r>
              <w:t xml:space="preserve">15101024</w:t>
            </w:r>
          </w:p>
        </w:tc>
        <w:tc>
          <w:tcPr/>
          <w:p>
            <w:pPr>
              <w:pStyle w:val="Compact"/>
            </w:pPr>
            <w:r>
              <w:t xml:space="preserve">Moräne auf Gletscher oder Toteis (Glacier or Dead Ice covered by Till)</w:t>
            </w:r>
          </w:p>
        </w:tc>
        <w:tc>
          <w:tcPr/>
          <w:p>
            <w:pPr>
              <w:pStyle w:val="Compact"/>
            </w:pPr>
            <w:r>
              <w:t xml:space="preserve">glacier or dead ice covered by till</w:t>
            </w:r>
          </w:p>
        </w:tc>
      </w:tr>
      <w:tr>
        <w:tc>
          <w:tcPr/>
          <w:p>
            <w:pPr>
              <w:pStyle w:val="Compact"/>
            </w:pPr>
            <w:r>
              <w:t xml:space="preserve">15101026</w:t>
            </w:r>
          </w:p>
        </w:tc>
        <w:tc>
          <w:tcPr/>
          <w:p>
            <w:pPr>
              <w:pStyle w:val="Compact"/>
            </w:pPr>
            <w:r>
              <w:t xml:space="preserve">fluviatiles Sediment, undifferenziert</w:t>
            </w:r>
          </w:p>
        </w:tc>
        <w:tc>
          <w:tcPr/>
          <w:p>
            <w:pPr>
              <w:pStyle w:val="Compact"/>
            </w:pPr>
            <w:r>
              <w:t xml:space="preserve">fluvial deposit, undifferentiated</w:t>
            </w:r>
          </w:p>
        </w:tc>
      </w:tr>
      <w:tr>
        <w:tc>
          <w:tcPr/>
          <w:p>
            <w:pPr>
              <w:pStyle w:val="Compact"/>
            </w:pPr>
            <w:r>
              <w:t xml:space="preserve">15101028</w:t>
            </w:r>
          </w:p>
        </w:tc>
        <w:tc>
          <w:tcPr/>
          <w:p>
            <w:pPr>
              <w:pStyle w:val="Compact"/>
            </w:pPr>
            <w:r>
              <w:t xml:space="preserve">glazifluviatiles Sediment, undifferenziert</w:t>
            </w:r>
          </w:p>
        </w:tc>
        <w:tc>
          <w:tcPr/>
          <w:p>
            <w:pPr>
              <w:pStyle w:val="Compact"/>
            </w:pPr>
            <w:r>
              <w:t xml:space="preserve">glaciofluvial deposit, undifferentiated</w:t>
            </w:r>
          </w:p>
        </w:tc>
      </w:tr>
      <w:tr>
        <w:tc>
          <w:tcPr/>
          <w:p>
            <w:pPr>
              <w:pStyle w:val="Compact"/>
            </w:pPr>
            <w:r>
              <w:t xml:space="preserve">15101030</w:t>
            </w:r>
          </w:p>
        </w:tc>
        <w:tc>
          <w:tcPr/>
          <w:p>
            <w:pPr>
              <w:pStyle w:val="Compact"/>
            </w:pPr>
            <w:r>
              <w:t xml:space="preserve">randglazialer Schotter</w:t>
            </w:r>
          </w:p>
        </w:tc>
        <w:tc>
          <w:tcPr/>
          <w:p>
            <w:pPr>
              <w:pStyle w:val="Compact"/>
            </w:pPr>
            <w:r>
              <w:t xml:space="preserve">ice-marginal gravel</w:t>
            </w:r>
          </w:p>
        </w:tc>
      </w:tr>
      <w:tr>
        <w:tc>
          <w:tcPr/>
          <w:p>
            <w:pPr>
              <w:pStyle w:val="Compact"/>
            </w:pPr>
            <w:r>
              <w:t xml:space="preserve">15101031</w:t>
            </w:r>
          </w:p>
        </w:tc>
        <w:tc>
          <w:tcPr/>
          <w:p>
            <w:pPr>
              <w:pStyle w:val="Compact"/>
            </w:pPr>
            <w:r>
              <w:t xml:space="preserve">glazifluviatiler Schotter</w:t>
            </w:r>
          </w:p>
        </w:tc>
        <w:tc>
          <w:tcPr/>
          <w:p>
            <w:pPr>
              <w:pStyle w:val="Compact"/>
            </w:pPr>
            <w:r>
              <w:t xml:space="preserve">glaciofluvial gravel</w:t>
            </w:r>
          </w:p>
        </w:tc>
      </w:tr>
      <w:tr>
        <w:tc>
          <w:tcPr/>
          <w:p>
            <w:pPr>
              <w:pStyle w:val="Compact"/>
            </w:pPr>
            <w:r>
              <w:t xml:space="preserve">15101032</w:t>
            </w:r>
          </w:p>
        </w:tc>
        <w:tc>
          <w:tcPr/>
          <w:p>
            <w:pPr>
              <w:pStyle w:val="Compact"/>
            </w:pPr>
            <w:r>
              <w:t xml:space="preserve">Vorstossschotter</w:t>
            </w:r>
          </w:p>
        </w:tc>
        <w:tc>
          <w:tcPr/>
          <w:p>
            <w:pPr>
              <w:pStyle w:val="Compact"/>
            </w:pPr>
            <w:r>
              <w:t xml:space="preserve">gravel of a glacial advance</w:t>
            </w:r>
          </w:p>
        </w:tc>
      </w:tr>
      <w:tr>
        <w:tc>
          <w:tcPr/>
          <w:p>
            <w:pPr>
              <w:pStyle w:val="Compact"/>
            </w:pPr>
            <w:r>
              <w:t xml:space="preserve">15101033</w:t>
            </w:r>
          </w:p>
        </w:tc>
        <w:tc>
          <w:tcPr/>
          <w:p>
            <w:pPr>
              <w:pStyle w:val="Compact"/>
            </w:pPr>
            <w:r>
              <w:t xml:space="preserve">Rückzugsschotter</w:t>
            </w:r>
          </w:p>
        </w:tc>
        <w:tc>
          <w:tcPr/>
          <w:p>
            <w:pPr>
              <w:pStyle w:val="Compact"/>
            </w:pPr>
            <w:r>
              <w:t xml:space="preserve">gravel of a glacial retreat</w:t>
            </w:r>
          </w:p>
        </w:tc>
      </w:tr>
      <w:tr>
        <w:tc>
          <w:tcPr/>
          <w:p>
            <w:pPr>
              <w:pStyle w:val="Compact"/>
            </w:pPr>
            <w:r>
              <w:t xml:space="preserve">15101034</w:t>
            </w:r>
          </w:p>
        </w:tc>
        <w:tc>
          <w:tcPr/>
          <w:p>
            <w:pPr>
              <w:pStyle w:val="Compact"/>
            </w:pPr>
            <w:r>
              <w:t xml:space="preserve">Stauschotter</w:t>
            </w:r>
          </w:p>
        </w:tc>
        <w:tc>
          <w:tcPr/>
          <w:p>
            <w:pPr>
              <w:pStyle w:val="Compact"/>
            </w:pPr>
            <w:r>
              <w:t xml:space="preserve">dammed deposit</w:t>
            </w:r>
          </w:p>
        </w:tc>
      </w:tr>
      <w:tr>
        <w:tc>
          <w:tcPr/>
          <w:p>
            <w:pPr>
              <w:pStyle w:val="Compact"/>
            </w:pPr>
            <w:r>
              <w:t xml:space="preserve">15101035</w:t>
            </w:r>
          </w:p>
        </w:tc>
        <w:tc>
          <w:tcPr/>
          <w:p>
            <w:pPr>
              <w:pStyle w:val="Compact"/>
            </w:pPr>
            <w:r>
              <w:t xml:space="preserve">gemischter Schutt</w:t>
            </w:r>
          </w:p>
        </w:tc>
        <w:tc>
          <w:tcPr/>
          <w:p>
            <w:pPr>
              <w:pStyle w:val="Compact"/>
            </w:pPr>
            <w:r>
              <w:t xml:space="preserve">mixed deposit</w:t>
            </w:r>
          </w:p>
        </w:tc>
      </w:tr>
      <w:tr>
        <w:tc>
          <w:tcPr/>
          <w:p>
            <w:pPr>
              <w:pStyle w:val="Compact"/>
            </w:pPr>
            <w:r>
              <w:t xml:space="preserve">15101037</w:t>
            </w:r>
          </w:p>
        </w:tc>
        <w:tc>
          <w:tcPr/>
          <w:p>
            <w:pPr>
              <w:pStyle w:val="Compact"/>
            </w:pPr>
            <w:r>
              <w:t xml:space="preserve">Murgangablagerung</w:t>
            </w:r>
          </w:p>
        </w:tc>
        <w:tc>
          <w:tcPr/>
          <w:p>
            <w:pPr>
              <w:pStyle w:val="Compact"/>
            </w:pPr>
            <w:r>
              <w:t xml:space="preserve">debris flow deposit</w:t>
            </w:r>
          </w:p>
        </w:tc>
      </w:tr>
      <w:tr>
        <w:tc>
          <w:tcPr/>
          <w:p>
            <w:pPr>
              <w:pStyle w:val="Compact"/>
            </w:pPr>
            <w:r>
              <w:t xml:space="preserve">15101039</w:t>
            </w:r>
          </w:p>
        </w:tc>
        <w:tc>
          <w:tcPr/>
          <w:p>
            <w:pPr>
              <w:pStyle w:val="Compact"/>
            </w:pPr>
            <w:r>
              <w:t xml:space="preserve">Alluvion, undifferenziert</w:t>
            </w:r>
          </w:p>
        </w:tc>
        <w:tc>
          <w:tcPr/>
          <w:p>
            <w:pPr>
              <w:pStyle w:val="Compact"/>
            </w:pPr>
            <w:r>
              <w:t xml:space="preserve">alluvial deposit, undifferentiated</w:t>
            </w:r>
          </w:p>
        </w:tc>
      </w:tr>
      <w:tr>
        <w:tc>
          <w:tcPr/>
          <w:p>
            <w:pPr>
              <w:pStyle w:val="Compact"/>
            </w:pPr>
            <w:r>
              <w:t xml:space="preserve">15101040</w:t>
            </w:r>
          </w:p>
        </w:tc>
        <w:tc>
          <w:tcPr/>
          <w:p>
            <w:pPr>
              <w:pStyle w:val="Compact"/>
            </w:pPr>
            <w:r>
              <w:t xml:space="preserve">fluviatiler Schotter</w:t>
            </w:r>
          </w:p>
        </w:tc>
        <w:tc>
          <w:tcPr/>
          <w:p>
            <w:pPr>
              <w:pStyle w:val="Compact"/>
            </w:pPr>
            <w:r>
              <w:t xml:space="preserve">fluvial gravel</w:t>
            </w:r>
          </w:p>
        </w:tc>
      </w:tr>
      <w:tr>
        <w:tc>
          <w:tcPr/>
          <w:p>
            <w:pPr>
              <w:pStyle w:val="Compact"/>
            </w:pPr>
            <w:r>
              <w:t xml:space="preserve">15101041</w:t>
            </w:r>
          </w:p>
        </w:tc>
        <w:tc>
          <w:tcPr/>
          <w:p>
            <w:pPr>
              <w:pStyle w:val="Compact"/>
            </w:pPr>
            <w:r>
              <w:t xml:space="preserve">Bachschutt</w:t>
            </w:r>
          </w:p>
        </w:tc>
        <w:tc>
          <w:tcPr/>
          <w:p>
            <w:pPr>
              <w:pStyle w:val="Compact"/>
            </w:pPr>
            <w:r>
              <w:t xml:space="preserve">river gravel</w:t>
            </w:r>
          </w:p>
        </w:tc>
      </w:tr>
      <w:tr>
        <w:tc>
          <w:tcPr/>
          <w:p>
            <w:pPr>
              <w:pStyle w:val="Compact"/>
            </w:pPr>
            <w:r>
              <w:t xml:space="preserve">15101042</w:t>
            </w:r>
          </w:p>
        </w:tc>
        <w:tc>
          <w:tcPr/>
          <w:p>
            <w:pPr>
              <w:pStyle w:val="Compact"/>
            </w:pPr>
            <w:r>
              <w:t xml:space="preserve">Überschwemmungssediment</w:t>
            </w:r>
          </w:p>
        </w:tc>
        <w:tc>
          <w:tcPr/>
          <w:p>
            <w:pPr>
              <w:pStyle w:val="Compact"/>
            </w:pPr>
            <w:r>
              <w:t xml:space="preserve">flood plain deposit</w:t>
            </w:r>
          </w:p>
        </w:tc>
      </w:tr>
      <w:tr>
        <w:tc>
          <w:tcPr/>
          <w:p>
            <w:pPr>
              <w:pStyle w:val="Compact"/>
            </w:pPr>
            <w:r>
              <w:t xml:space="preserve">15101044</w:t>
            </w:r>
          </w:p>
        </w:tc>
        <w:tc>
          <w:tcPr/>
          <w:p>
            <w:pPr>
              <w:pStyle w:val="Compact"/>
            </w:pPr>
            <w:r>
              <w:t xml:space="preserve">lakustrisches Sediment, undifferenziert</w:t>
            </w:r>
          </w:p>
        </w:tc>
        <w:tc>
          <w:tcPr/>
          <w:p>
            <w:pPr>
              <w:pStyle w:val="Compact"/>
            </w:pPr>
            <w:r>
              <w:t xml:space="preserve">lacustrine deposit, undifferentiated</w:t>
            </w:r>
          </w:p>
        </w:tc>
      </w:tr>
      <w:tr>
        <w:tc>
          <w:tcPr/>
          <w:p>
            <w:pPr>
              <w:pStyle w:val="Compact"/>
            </w:pPr>
            <w:r>
              <w:t xml:space="preserve">15101046</w:t>
            </w:r>
          </w:p>
        </w:tc>
        <w:tc>
          <w:tcPr/>
          <w:p>
            <w:pPr>
              <w:pStyle w:val="Compact"/>
            </w:pPr>
            <w:r>
              <w:t xml:space="preserve">glazilakustrisches Sediment, undifferenziert</w:t>
            </w:r>
          </w:p>
        </w:tc>
        <w:tc>
          <w:tcPr/>
          <w:p>
            <w:pPr>
              <w:pStyle w:val="Compact"/>
            </w:pPr>
            <w:r>
              <w:t xml:space="preserve">glaciolacustrine deposit, undifferentiated</w:t>
            </w:r>
          </w:p>
        </w:tc>
      </w:tr>
      <w:tr>
        <w:tc>
          <w:tcPr/>
          <w:p>
            <w:pPr>
              <w:pStyle w:val="Compact"/>
            </w:pPr>
            <w:r>
              <w:t xml:space="preserve">15101047</w:t>
            </w:r>
          </w:p>
        </w:tc>
        <w:tc>
          <w:tcPr/>
          <w:p>
            <w:pPr>
              <w:pStyle w:val="Compact"/>
            </w:pPr>
            <w:r>
              <w:t xml:space="preserve">glazilakustrisches Deltasediment</w:t>
            </w:r>
          </w:p>
        </w:tc>
        <w:tc>
          <w:tcPr/>
          <w:p>
            <w:pPr>
              <w:pStyle w:val="Compact"/>
            </w:pPr>
            <w:r>
              <w:t xml:space="preserve">glaciolacustrine deltaic deposits</w:t>
            </w:r>
          </w:p>
        </w:tc>
      </w:tr>
      <w:tr>
        <w:tc>
          <w:tcPr/>
          <w:p>
            <w:pPr>
              <w:pStyle w:val="Compact"/>
            </w:pPr>
            <w:r>
              <w:t xml:space="preserve">15101048</w:t>
            </w:r>
          </w:p>
        </w:tc>
        <w:tc>
          <w:tcPr/>
          <w:p>
            <w:pPr>
              <w:pStyle w:val="Compact"/>
            </w:pPr>
            <w:r>
              <w:t xml:space="preserve">subaquatisch abgelagerte Moräne (Waterlaid Till)</w:t>
            </w:r>
          </w:p>
        </w:tc>
        <w:tc>
          <w:tcPr/>
          <w:p>
            <w:pPr>
              <w:pStyle w:val="Compact"/>
            </w:pPr>
            <w:r>
              <w:t xml:space="preserve">waterlaid till</w:t>
            </w:r>
          </w:p>
        </w:tc>
      </w:tr>
      <w:tr>
        <w:tc>
          <w:tcPr/>
          <w:p>
            <w:pPr>
              <w:pStyle w:val="Compact"/>
            </w:pPr>
            <w:r>
              <w:t xml:space="preserve">15101049</w:t>
            </w:r>
          </w:p>
        </w:tc>
        <w:tc>
          <w:tcPr/>
          <w:p>
            <w:pPr>
              <w:pStyle w:val="Compact"/>
            </w:pPr>
            <w:r>
              <w:t xml:space="preserve">detritische Verlandungsbildung</w:t>
            </w:r>
          </w:p>
        </w:tc>
        <w:tc>
          <w:tcPr/>
          <w:p>
            <w:pPr>
              <w:pStyle w:val="Compact"/>
            </w:pPr>
            <w:r>
              <w:t xml:space="preserve">aggradation deposit</w:t>
            </w:r>
          </w:p>
        </w:tc>
      </w:tr>
      <w:tr>
        <w:tc>
          <w:tcPr/>
          <w:p>
            <w:pPr>
              <w:pStyle w:val="Compact"/>
            </w:pPr>
            <w:r>
              <w:t xml:space="preserve">15101050</w:t>
            </w:r>
          </w:p>
        </w:tc>
        <w:tc>
          <w:tcPr/>
          <w:p>
            <w:pPr>
              <w:pStyle w:val="Compact"/>
            </w:pPr>
            <w:r>
              <w:t xml:space="preserve">palustrisches Sediment</w:t>
            </w:r>
          </w:p>
        </w:tc>
        <w:tc>
          <w:tcPr/>
          <w:p>
            <w:pPr>
              <w:pStyle w:val="Compact"/>
            </w:pPr>
            <w:r>
              <w:t xml:space="preserve">palustric deposit</w:t>
            </w:r>
          </w:p>
        </w:tc>
      </w:tr>
      <w:tr>
        <w:tc>
          <w:tcPr/>
          <w:p>
            <w:pPr>
              <w:pStyle w:val="Compact"/>
            </w:pPr>
            <w:r>
              <w:t xml:space="preserve">15101051</w:t>
            </w:r>
          </w:p>
        </w:tc>
        <w:tc>
          <w:tcPr/>
          <w:p>
            <w:pPr>
              <w:pStyle w:val="Compact"/>
            </w:pPr>
            <w:r>
              <w:t xml:space="preserve">palustrisches Sediment, undifferenziert</w:t>
            </w:r>
          </w:p>
        </w:tc>
        <w:tc>
          <w:tcPr/>
          <w:p>
            <w:pPr>
              <w:pStyle w:val="Compact"/>
            </w:pPr>
            <w:r>
              <w:t xml:space="preserve">palustric deposit, undifferentiated</w:t>
            </w:r>
          </w:p>
        </w:tc>
      </w:tr>
      <w:tr>
        <w:tc>
          <w:tcPr/>
          <w:p>
            <w:pPr>
              <w:pStyle w:val="Compact"/>
            </w:pPr>
            <w:r>
              <w:t xml:space="preserve">15101052</w:t>
            </w:r>
          </w:p>
        </w:tc>
        <w:tc>
          <w:tcPr/>
          <w:p>
            <w:pPr>
              <w:pStyle w:val="Compact"/>
            </w:pPr>
            <w:r>
              <w:t xml:space="preserve">Sumpf</w:t>
            </w:r>
          </w:p>
        </w:tc>
        <w:tc>
          <w:tcPr/>
          <w:p>
            <w:pPr>
              <w:pStyle w:val="Compact"/>
            </w:pPr>
            <w:r>
              <w:t xml:space="preserve">marsh deposits</w:t>
            </w:r>
          </w:p>
        </w:tc>
      </w:tr>
      <w:tr>
        <w:tc>
          <w:tcPr/>
          <w:p>
            <w:pPr>
              <w:pStyle w:val="Compact"/>
            </w:pPr>
            <w:r>
              <w:t xml:space="preserve">15101053</w:t>
            </w:r>
          </w:p>
        </w:tc>
        <w:tc>
          <w:tcPr/>
          <w:p>
            <w:pPr>
              <w:pStyle w:val="Compact"/>
            </w:pPr>
            <w:r>
              <w:t xml:space="preserve">Torfmoor, Torf</w:t>
            </w:r>
          </w:p>
        </w:tc>
        <w:tc>
          <w:tcPr/>
          <w:p>
            <w:pPr>
              <w:pStyle w:val="Compact"/>
            </w:pPr>
            <w:r>
              <w:t xml:space="preserve">peat, peatbog</w:t>
            </w:r>
          </w:p>
        </w:tc>
      </w:tr>
      <w:tr>
        <w:tc>
          <w:tcPr/>
          <w:p>
            <w:pPr>
              <w:pStyle w:val="Compact"/>
            </w:pPr>
            <w:r>
              <w:t xml:space="preserve">15101054</w:t>
            </w:r>
          </w:p>
        </w:tc>
        <w:tc>
          <w:tcPr/>
          <w:p>
            <w:pPr>
              <w:pStyle w:val="Compact"/>
            </w:pPr>
            <w:r>
              <w:t xml:space="preserve">Lignit (palustrisches Sediment)</w:t>
            </w:r>
          </w:p>
        </w:tc>
        <w:tc>
          <w:tcPr/>
          <w:p>
            <w:pPr>
              <w:pStyle w:val="Compact"/>
            </w:pPr>
            <w:r>
              <w:t xml:space="preserve">lignite (palustric deposit)</w:t>
            </w:r>
          </w:p>
        </w:tc>
      </w:tr>
      <w:tr>
        <w:tc>
          <w:tcPr/>
          <w:p>
            <w:pPr>
              <w:pStyle w:val="Compact"/>
            </w:pPr>
            <w:r>
              <w:t xml:space="preserve">15101056</w:t>
            </w:r>
          </w:p>
        </w:tc>
        <w:tc>
          <w:tcPr/>
          <w:p>
            <w:pPr>
              <w:pStyle w:val="Compact"/>
            </w:pPr>
            <w:r>
              <w:t xml:space="preserve">Strandablagerungen</w:t>
            </w:r>
          </w:p>
        </w:tc>
        <w:tc>
          <w:tcPr/>
          <w:p>
            <w:pPr>
              <w:pStyle w:val="Compact"/>
            </w:pPr>
            <w:r>
              <w:t xml:space="preserve">lacustrine terrace deposit</w:t>
            </w:r>
          </w:p>
        </w:tc>
      </w:tr>
      <w:tr>
        <w:tc>
          <w:tcPr/>
          <w:p>
            <w:pPr>
              <w:pStyle w:val="Compact"/>
            </w:pPr>
            <w:r>
              <w:t xml:space="preserve">15101057</w:t>
            </w:r>
          </w:p>
        </w:tc>
        <w:tc>
          <w:tcPr/>
          <w:p>
            <w:pPr>
              <w:pStyle w:val="Compact"/>
            </w:pPr>
            <w:r>
              <w:t xml:space="preserve">lakustrisches Deltasediment</w:t>
            </w:r>
          </w:p>
        </w:tc>
        <w:tc>
          <w:tcPr/>
          <w:p>
            <w:pPr>
              <w:pStyle w:val="Compact"/>
            </w:pPr>
            <w:r>
              <w:t xml:space="preserve">lacustrine deltaic deposits</w:t>
            </w:r>
          </w:p>
        </w:tc>
      </w:tr>
      <w:tr>
        <w:tc>
          <w:tcPr/>
          <w:p>
            <w:pPr>
              <w:pStyle w:val="Compact"/>
            </w:pPr>
            <w:r>
              <w:t xml:space="preserve">15101058</w:t>
            </w:r>
          </w:p>
        </w:tc>
        <w:tc>
          <w:tcPr/>
          <w:p>
            <w:pPr>
              <w:pStyle w:val="Compact"/>
            </w:pPr>
            <w:r>
              <w:t xml:space="preserve">Seebodensediment</w:t>
            </w:r>
          </w:p>
        </w:tc>
        <w:tc>
          <w:tcPr/>
          <w:p>
            <w:pPr>
              <w:pStyle w:val="Compact"/>
            </w:pPr>
            <w:r>
              <w:t xml:space="preserve">fined-grained lake deposit</w:t>
            </w:r>
          </w:p>
        </w:tc>
      </w:tr>
      <w:tr>
        <w:tc>
          <w:tcPr/>
          <w:p>
            <w:pPr>
              <w:pStyle w:val="Compact"/>
            </w:pPr>
            <w:r>
              <w:t xml:space="preserve">15101059</w:t>
            </w:r>
          </w:p>
        </w:tc>
        <w:tc>
          <w:tcPr/>
          <w:p>
            <w:pPr>
              <w:pStyle w:val="Compact"/>
            </w:pPr>
            <w:r>
              <w:t xml:space="preserve">Seekreide</w:t>
            </w:r>
          </w:p>
        </w:tc>
        <w:tc>
          <w:tcPr/>
          <w:p>
            <w:pPr>
              <w:pStyle w:val="Compact"/>
            </w:pPr>
            <w:r>
              <w:t xml:space="preserve">lacustrine chalk</w:t>
            </w:r>
          </w:p>
        </w:tc>
      </w:tr>
      <w:tr>
        <w:tc>
          <w:tcPr/>
          <w:p>
            <w:pPr>
              <w:pStyle w:val="Compact"/>
            </w:pPr>
            <w:r>
              <w:t xml:space="preserve">15101061</w:t>
            </w:r>
          </w:p>
        </w:tc>
        <w:tc>
          <w:tcPr/>
          <w:p>
            <w:pPr>
              <w:pStyle w:val="Compact"/>
            </w:pPr>
            <w:r>
              <w:t xml:space="preserve">äolisches Sediment, undifferenziert</w:t>
            </w:r>
          </w:p>
        </w:tc>
        <w:tc>
          <w:tcPr/>
          <w:p>
            <w:pPr>
              <w:pStyle w:val="Compact"/>
            </w:pPr>
            <w:r>
              <w:t xml:space="preserve">aeolian deposit, undifferentiated</w:t>
            </w:r>
          </w:p>
        </w:tc>
      </w:tr>
      <w:tr>
        <w:tc>
          <w:tcPr/>
          <w:p>
            <w:pPr>
              <w:pStyle w:val="Compact"/>
            </w:pPr>
            <w:r>
              <w:t xml:space="preserve">15101062</w:t>
            </w:r>
          </w:p>
        </w:tc>
        <w:tc>
          <w:tcPr/>
          <w:p>
            <w:pPr>
              <w:pStyle w:val="Compact"/>
            </w:pPr>
            <w:r>
              <w:t xml:space="preserve">äolischer Sand, Flugsand</w:t>
            </w:r>
          </w:p>
        </w:tc>
        <w:tc>
          <w:tcPr/>
          <w:p>
            <w:pPr>
              <w:pStyle w:val="Compact"/>
            </w:pPr>
            <w:r>
              <w:t xml:space="preserve">aeolian dans, driftsand</w:t>
            </w:r>
          </w:p>
        </w:tc>
      </w:tr>
      <w:tr>
        <w:tc>
          <w:tcPr/>
          <w:p>
            <w:pPr>
              <w:pStyle w:val="Compact"/>
            </w:pPr>
            <w:r>
              <w:t xml:space="preserve">15101063</w:t>
            </w:r>
          </w:p>
        </w:tc>
        <w:tc>
          <w:tcPr/>
          <w:p>
            <w:pPr>
              <w:pStyle w:val="Compact"/>
            </w:pPr>
            <w:r>
              <w:t xml:space="preserve">Löss, Lösslehm</w:t>
            </w:r>
          </w:p>
        </w:tc>
        <w:tc>
          <w:tcPr/>
          <w:p>
            <w:pPr>
              <w:pStyle w:val="Compact"/>
            </w:pPr>
            <w:r>
              <w:t xml:space="preserve">loess, loess loam</w:t>
            </w:r>
          </w:p>
        </w:tc>
      </w:tr>
      <w:tr>
        <w:tc>
          <w:tcPr/>
          <w:p>
            <w:pPr>
              <w:pStyle w:val="Compact"/>
            </w:pPr>
            <w:r>
              <w:t xml:space="preserve">15101065</w:t>
            </w:r>
          </w:p>
        </w:tc>
        <w:tc>
          <w:tcPr/>
          <w:p>
            <w:pPr>
              <w:pStyle w:val="Compact"/>
            </w:pPr>
            <w:r>
              <w:t xml:space="preserve">vulkanische Asche</w:t>
            </w:r>
          </w:p>
        </w:tc>
        <w:tc>
          <w:tcPr/>
          <w:p>
            <w:pPr>
              <w:pStyle w:val="Compact"/>
            </w:pPr>
            <w:r>
              <w:t xml:space="preserve">volcanic ash</w:t>
            </w:r>
          </w:p>
        </w:tc>
      </w:tr>
      <w:tr>
        <w:tc>
          <w:tcPr/>
          <w:p>
            <w:pPr>
              <w:pStyle w:val="Compact"/>
            </w:pPr>
            <w:r>
              <w:t xml:space="preserve">15101067</w:t>
            </w:r>
          </w:p>
        </w:tc>
        <w:tc>
          <w:tcPr/>
          <w:p>
            <w:pPr>
              <w:pStyle w:val="Compact"/>
            </w:pPr>
            <w:r>
              <w:t xml:space="preserve">anthropogene Elemente, undifferenziert</w:t>
            </w:r>
          </w:p>
        </w:tc>
        <w:tc>
          <w:tcPr/>
          <w:p>
            <w:pPr>
              <w:pStyle w:val="Compact"/>
            </w:pPr>
            <w:r>
              <w:t xml:space="preserve">anthropogenic features, undifferentiated</w:t>
            </w:r>
          </w:p>
        </w:tc>
      </w:tr>
      <w:tr>
        <w:tc>
          <w:tcPr/>
          <w:p>
            <w:pPr>
              <w:pStyle w:val="Compact"/>
            </w:pPr>
            <w:r>
              <w:t xml:space="preserve">15101069</w:t>
            </w:r>
          </w:p>
        </w:tc>
        <w:tc>
          <w:tcPr/>
          <w:p>
            <w:pPr>
              <w:pStyle w:val="Compact"/>
            </w:pPr>
            <w:r>
              <w:t xml:space="preserve">künstliche Ablagerung, undifferenziert</w:t>
            </w:r>
          </w:p>
        </w:tc>
        <w:tc>
          <w:tcPr/>
          <w:p>
            <w:pPr>
              <w:pStyle w:val="Compact"/>
            </w:pPr>
            <w:r>
              <w:t xml:space="preserve">artificial deposit, undifferentiated</w:t>
            </w:r>
          </w:p>
        </w:tc>
      </w:tr>
      <w:tr>
        <w:tc>
          <w:tcPr/>
          <w:p>
            <w:pPr>
              <w:pStyle w:val="Compact"/>
            </w:pPr>
            <w:r>
              <w:t xml:space="preserve">15101070</w:t>
            </w:r>
          </w:p>
        </w:tc>
        <w:tc>
          <w:tcPr/>
          <w:p>
            <w:pPr>
              <w:pStyle w:val="Compact"/>
            </w:pPr>
            <w:r>
              <w:t xml:space="preserve">Aufschüttung, Damm</w:t>
            </w:r>
          </w:p>
        </w:tc>
        <w:tc>
          <w:tcPr/>
          <w:p>
            <w:pPr>
              <w:pStyle w:val="Compact"/>
            </w:pPr>
            <w:r>
              <w:t xml:space="preserve">made ground, embankment</w:t>
            </w:r>
          </w:p>
        </w:tc>
      </w:tr>
      <w:tr>
        <w:tc>
          <w:tcPr/>
          <w:p>
            <w:pPr>
              <w:pStyle w:val="Compact"/>
            </w:pPr>
            <w:r>
              <w:t xml:space="preserve">15101071</w:t>
            </w:r>
          </w:p>
        </w:tc>
        <w:tc>
          <w:tcPr/>
          <w:p>
            <w:pPr>
              <w:pStyle w:val="Compact"/>
            </w:pPr>
            <w:r>
              <w:t xml:space="preserve">Auffüllung</w:t>
            </w:r>
          </w:p>
        </w:tc>
        <w:tc>
          <w:tcPr/>
          <w:p>
            <w:pPr>
              <w:pStyle w:val="Compact"/>
            </w:pPr>
            <w:r>
              <w:t xml:space="preserve">infilled ground</w:t>
            </w:r>
          </w:p>
        </w:tc>
      </w:tr>
      <w:tr>
        <w:tc>
          <w:tcPr/>
          <w:p>
            <w:pPr>
              <w:pStyle w:val="Compact"/>
            </w:pPr>
            <w:r>
              <w:t xml:space="preserve">15101072</w:t>
            </w:r>
          </w:p>
        </w:tc>
        <w:tc>
          <w:tcPr/>
          <w:p>
            <w:pPr>
              <w:pStyle w:val="Compact"/>
            </w:pPr>
            <w:r>
              <w:t xml:space="preserve">Deponie</w:t>
            </w:r>
          </w:p>
        </w:tc>
        <w:tc>
          <w:tcPr/>
          <w:p>
            <w:pPr>
              <w:pStyle w:val="Compact"/>
            </w:pPr>
            <w:r>
              <w:t xml:space="preserve">landfill deposit</w:t>
            </w:r>
          </w:p>
        </w:tc>
      </w:tr>
      <w:tr>
        <w:tc>
          <w:tcPr/>
          <w:p>
            <w:pPr>
              <w:pStyle w:val="Compact"/>
            </w:pPr>
            <w:r>
              <w:t xml:space="preserve">15101073</w:t>
            </w:r>
          </w:p>
        </w:tc>
        <w:tc>
          <w:tcPr/>
          <w:p>
            <w:pPr>
              <w:pStyle w:val="Compact"/>
            </w:pPr>
            <w:r>
              <w:t xml:space="preserve">Halde</w:t>
            </w:r>
          </w:p>
        </w:tc>
        <w:tc>
          <w:tcPr/>
          <w:p>
            <w:pPr>
              <w:pStyle w:val="Compact"/>
            </w:pPr>
            <w:r>
              <w:t xml:space="preserve">spoil heap</w:t>
            </w:r>
          </w:p>
        </w:tc>
      </w:tr>
      <w:tr>
        <w:tc>
          <w:tcPr/>
          <w:p>
            <w:pPr>
              <w:pStyle w:val="Compact"/>
            </w:pPr>
            <w:r>
              <w:t xml:space="preserve">15101075</w:t>
            </w:r>
          </w:p>
        </w:tc>
        <w:tc>
          <w:tcPr/>
          <w:p>
            <w:pPr>
              <w:pStyle w:val="Compact"/>
            </w:pPr>
            <w:r>
              <w:t xml:space="preserve">dünne Lockermaterialbedeckung</w:t>
            </w:r>
          </w:p>
        </w:tc>
        <w:tc>
          <w:tcPr/>
          <w:p>
            <w:pPr>
              <w:pStyle w:val="Compact"/>
            </w:pPr>
            <w:r>
              <w:t xml:space="preserve">thin unconsolidated sediment cover</w:t>
            </w:r>
          </w:p>
        </w:tc>
      </w:tr>
      <w:tr>
        <w:tc>
          <w:tcPr/>
          <w:p>
            <w:pPr>
              <w:pStyle w:val="Compact"/>
            </w:pPr>
            <w:r>
              <w:t xml:space="preserve">15101076</w:t>
            </w:r>
          </w:p>
        </w:tc>
        <w:tc>
          <w:tcPr/>
          <w:p>
            <w:pPr>
              <w:pStyle w:val="Compact"/>
            </w:pPr>
            <w:r>
              <w:t xml:space="preserve">geringmächtige Lockergesteinsbedeckung</w:t>
            </w:r>
          </w:p>
        </w:tc>
        <w:tc>
          <w:tcPr/>
          <w:p>
            <w:pPr>
              <w:pStyle w:val="Compact"/>
            </w:pPr>
            <w:r>
              <w:t xml:space="preserve">thin unconsolidated deposit cover</w:t>
            </w:r>
          </w:p>
        </w:tc>
      </w:tr>
      <w:tr>
        <w:tc>
          <w:tcPr/>
          <w:p>
            <w:pPr>
              <w:pStyle w:val="Compact"/>
            </w:pPr>
            <w:r>
              <w:t xml:space="preserve">15101078</w:t>
            </w:r>
          </w:p>
        </w:tc>
        <w:tc>
          <w:tcPr/>
          <w:p>
            <w:pPr>
              <w:pStyle w:val="Compact"/>
            </w:pPr>
            <w:r>
              <w:t xml:space="preserve">tiefgründige Verwitterungsdecke</w:t>
            </w:r>
          </w:p>
        </w:tc>
        <w:tc>
          <w:tcPr/>
          <w:p>
            <w:pPr>
              <w:pStyle w:val="Compact"/>
            </w:pPr>
            <w:r>
              <w:t xml:space="preserve">in situ alteration or weathering cover</w:t>
            </w:r>
          </w:p>
        </w:tc>
      </w:tr>
      <w:tr>
        <w:tc>
          <w:tcPr/>
          <w:p>
            <w:pPr>
              <w:pStyle w:val="Compact"/>
            </w:pPr>
            <w:r>
              <w:t xml:space="preserve">15101079</w:t>
            </w:r>
          </w:p>
        </w:tc>
        <w:tc>
          <w:tcPr/>
          <w:p>
            <w:pPr>
              <w:pStyle w:val="Compact"/>
            </w:pPr>
            <w:r>
              <w:t xml:space="preserve">Gyttja</w:t>
            </w:r>
          </w:p>
        </w:tc>
        <w:tc>
          <w:tcPr/>
          <w:p>
            <w:pPr>
              <w:pStyle w:val="Compact"/>
            </w:pPr>
            <w:r>
              <w:t xml:space="preserve">gyttja</w:t>
            </w:r>
          </w:p>
        </w:tc>
      </w:tr>
      <w:tr>
        <w:tc>
          <w:tcPr/>
          <w:p>
            <w:pPr>
              <w:pStyle w:val="Compact"/>
            </w:pPr>
            <w:r>
              <w:t xml:space="preserve">15101080</w:t>
            </w:r>
          </w:p>
        </w:tc>
        <w:tc>
          <w:tcPr/>
          <w:p>
            <w:pPr>
              <w:pStyle w:val="Compact"/>
            </w:pPr>
            <w:r>
              <w:t xml:space="preserve">Quelltuff (Kalksinter, Lockergestein)</w:t>
            </w:r>
          </w:p>
        </w:tc>
        <w:tc>
          <w:tcPr/>
          <w:p>
            <w:pPr>
              <w:pStyle w:val="Compact"/>
            </w:pPr>
            <w:r>
              <w:t xml:space="preserve">calcareous tufa</w:t>
            </w:r>
          </w:p>
        </w:tc>
      </w:tr>
      <w:tr>
        <w:tc>
          <w:tcPr/>
          <w:p>
            <w:pPr>
              <w:pStyle w:val="Compact"/>
            </w:pPr>
            <w:r>
              <w:t xml:space="preserve">15101081</w:t>
            </w:r>
          </w:p>
        </w:tc>
        <w:tc>
          <w:tcPr/>
          <w:p>
            <w:pPr>
              <w:pStyle w:val="Compact"/>
            </w:pPr>
            <w:r>
              <w:t xml:space="preserve">hydrochemische Bildungen (Kalksinter)</w:t>
            </w:r>
          </w:p>
        </w:tc>
        <w:tc>
          <w:tcPr/>
          <w:p>
            <w:pPr>
              <w:pStyle w:val="Compact"/>
            </w:pPr>
            <w:r>
              <w:t xml:space="preserve">hydrochemical deposit</w:t>
            </w:r>
          </w:p>
        </w:tc>
      </w:tr>
      <w:tr>
        <w:tc>
          <w:tcPr/>
          <w:p>
            <w:pPr>
              <w:pStyle w:val="Compact"/>
            </w:pPr>
            <w:r>
              <w:t xml:space="preserve">15101082</w:t>
            </w:r>
          </w:p>
        </w:tc>
        <w:tc>
          <w:tcPr/>
          <w:p>
            <w:pPr>
              <w:pStyle w:val="Compact"/>
            </w:pPr>
            <w:r>
              <w:t xml:space="preserve">Travertin (Kalksinter, Lockergestein)</w:t>
            </w:r>
          </w:p>
        </w:tc>
        <w:tc>
          <w:tcPr/>
          <w:p>
            <w:pPr>
              <w:pStyle w:val="Compact"/>
            </w:pPr>
            <w:r>
              <w:t xml:space="preserve">travertine</w:t>
            </w:r>
          </w:p>
        </w:tc>
      </w:tr>
      <w:tr>
        <w:tc>
          <w:tcPr/>
          <w:p>
            <w:pPr>
              <w:pStyle w:val="Compact"/>
            </w:pPr>
            <w:r>
              <w:t xml:space="preserve">15101083</w:t>
            </w:r>
          </w:p>
        </w:tc>
        <w:tc>
          <w:tcPr/>
          <w:p>
            <w:pPr>
              <w:pStyle w:val="Compact"/>
            </w:pPr>
            <w:r>
              <w:t xml:space="preserve">In-situ-Verwitterungsschutt</w:t>
            </w:r>
          </w:p>
        </w:tc>
        <w:tc>
          <w:tcPr/>
          <w:p>
            <w:pPr>
              <w:pStyle w:val="Compact"/>
            </w:pPr>
            <w:r>
              <w:t xml:space="preserve">in situ weathering deposit</w:t>
            </w:r>
          </w:p>
        </w:tc>
      </w:tr>
      <w:tr>
        <w:tc>
          <w:tcPr/>
          <w:p>
            <w:pPr>
              <w:pStyle w:val="Compact"/>
            </w:pPr>
            <w:r>
              <w:t xml:space="preserve">15101084</w:t>
            </w:r>
          </w:p>
        </w:tc>
        <w:tc>
          <w:tcPr/>
          <w:p>
            <w:pPr>
              <w:pStyle w:val="Compact"/>
            </w:pPr>
            <w:r>
              <w:t xml:space="preserve">strukturierter Hangschutt</w:t>
            </w:r>
          </w:p>
        </w:tc>
        <w:tc>
          <w:tcPr/>
          <w:p>
            <w:pPr>
              <w:pStyle w:val="Compact"/>
            </w:pPr>
            <w:r>
              <w:t xml:space="preserve">structured scree</w:t>
            </w:r>
          </w:p>
        </w:tc>
      </w:tr>
      <w:tr>
        <w:tc>
          <w:tcPr/>
          <w:p>
            <w:pPr>
              <w:pStyle w:val="Compact"/>
            </w:pPr>
            <w:r>
              <w:t xml:space="preserve">15101085</w:t>
            </w:r>
          </w:p>
        </w:tc>
        <w:tc>
          <w:tcPr/>
          <w:p>
            <w:pPr>
              <w:pStyle w:val="Compact"/>
            </w:pPr>
            <w:r>
              <w:t xml:space="preserve">Tsunamiablagerung</w:t>
            </w:r>
          </w:p>
        </w:tc>
        <w:tc>
          <w:tcPr/>
          <w:p>
            <w:pPr>
              <w:pStyle w:val="Compact"/>
            </w:pPr>
            <w:r>
              <w:t xml:space="preserve">tsunami deposit</w:t>
            </w:r>
          </w:p>
        </w:tc>
      </w:tr>
      <w:tr>
        <w:tc>
          <w:tcPr/>
          <w:p>
            <w:pPr>
              <w:pStyle w:val="Compact"/>
            </w:pPr>
            <w:r>
              <w:t xml:space="preserve">15101086</w:t>
            </w:r>
          </w:p>
        </w:tc>
        <w:tc>
          <w:tcPr/>
          <w:p>
            <w:pPr>
              <w:pStyle w:val="Compact"/>
            </w:pPr>
            <w:r>
              <w:t xml:space="preserve">Entwässerungssediment</w:t>
            </w:r>
          </w:p>
        </w:tc>
        <w:tc>
          <w:tcPr/>
          <w:p>
            <w:pPr>
              <w:pStyle w:val="Compact"/>
            </w:pPr>
            <w:r>
              <w:t xml:space="preserve">sediment formed by water escape</w:t>
            </w:r>
          </w:p>
        </w:tc>
      </w:tr>
      <w:tr>
        <w:tc>
          <w:tcPr/>
          <w:p>
            <w:pPr>
              <w:pStyle w:val="Compact"/>
            </w:pPr>
            <w:r>
              <w:t xml:space="preserve">15101087</w:t>
            </w:r>
          </w:p>
        </w:tc>
        <w:tc>
          <w:tcPr/>
          <w:p>
            <w:pPr>
              <w:pStyle w:val="Compact"/>
            </w:pPr>
            <w:r>
              <w:t xml:space="preserve">Sedimentärer Gang (clastic dike)</w:t>
            </w:r>
          </w:p>
        </w:tc>
        <w:tc>
          <w:tcPr/>
          <w:p>
            <w:pPr>
              <w:pStyle w:val="Compact"/>
            </w:pPr>
            <w:r>
              <w:t xml:space="preserve">sedimentary dike</w:t>
            </w:r>
          </w:p>
        </w:tc>
      </w:tr>
      <w:tr>
        <w:tc>
          <w:tcPr/>
          <w:p>
            <w:pPr>
              <w:pStyle w:val="Compact"/>
            </w:pPr>
            <w:r>
              <w:t xml:space="preserve">15111001</w:t>
            </w:r>
          </w:p>
        </w:tc>
        <w:tc>
          <w:tcPr/>
          <w:p>
            <w:pPr>
              <w:pStyle w:val="Compact"/>
            </w:pPr>
            <w:r>
              <w:t xml:space="preserve">Gestein</w:t>
            </w:r>
          </w:p>
        </w:tc>
        <w:tc>
          <w:tcPr/>
          <w:p>
            <w:pPr>
              <w:pStyle w:val="Compact"/>
            </w:pPr>
            <w:r>
              <w:t xml:space="preserve">rock</w:t>
            </w:r>
          </w:p>
        </w:tc>
      </w:tr>
      <w:tr>
        <w:tc>
          <w:tcPr/>
          <w:p>
            <w:pPr>
              <w:pStyle w:val="Compact"/>
            </w:pPr>
            <w:r>
              <w:t xml:space="preserve">15111002</w:t>
            </w:r>
          </w:p>
        </w:tc>
        <w:tc>
          <w:tcPr/>
          <w:p>
            <w:pPr>
              <w:pStyle w:val="Compact"/>
            </w:pPr>
            <w:r>
              <w:t xml:space="preserve">Gestein: sedimentär</w:t>
            </w:r>
          </w:p>
        </w:tc>
        <w:tc>
          <w:tcPr/>
          <w:p>
            <w:pPr>
              <w:pStyle w:val="Compact"/>
            </w:pPr>
            <w:r>
              <w:t xml:space="preserve">rock: sedimentary</w:t>
            </w:r>
          </w:p>
        </w:tc>
      </w:tr>
      <w:tr>
        <w:tc>
          <w:tcPr/>
          <w:p>
            <w:pPr>
              <w:pStyle w:val="Compact"/>
            </w:pPr>
            <w:r>
              <w:t xml:space="preserve">15111003</w:t>
            </w:r>
          </w:p>
        </w:tc>
        <w:tc>
          <w:tcPr/>
          <w:p>
            <w:pPr>
              <w:pStyle w:val="Compact"/>
            </w:pPr>
            <w:r>
              <w:t xml:space="preserve">Gestein: klastisch</w:t>
            </w:r>
          </w:p>
        </w:tc>
        <w:tc>
          <w:tcPr/>
          <w:p>
            <w:pPr>
              <w:pStyle w:val="Compact"/>
            </w:pPr>
            <w:r>
              <w:t xml:space="preserve">rock: clastic</w:t>
            </w:r>
          </w:p>
        </w:tc>
      </w:tr>
      <w:tr>
        <w:tc>
          <w:tcPr/>
          <w:p>
            <w:pPr>
              <w:pStyle w:val="Compact"/>
            </w:pPr>
            <w:r>
              <w:t xml:space="preserve">15111004</w:t>
            </w:r>
          </w:p>
        </w:tc>
        <w:tc>
          <w:tcPr/>
          <w:p>
            <w:pPr>
              <w:pStyle w:val="Compact"/>
            </w:pPr>
            <w:r>
              <w:t xml:space="preserve">Gestein: psephitisch</w:t>
            </w:r>
          </w:p>
        </w:tc>
        <w:tc>
          <w:tcPr/>
          <w:p>
            <w:pPr>
              <w:pStyle w:val="Compact"/>
            </w:pPr>
            <w:r>
              <w:t xml:space="preserve">psephite</w:t>
            </w:r>
          </w:p>
        </w:tc>
      </w:tr>
      <w:tr>
        <w:tc>
          <w:tcPr/>
          <w:p>
            <w:pPr>
              <w:pStyle w:val="Compact"/>
            </w:pPr>
            <w:r>
              <w:t xml:space="preserve">15111005</w:t>
            </w:r>
          </w:p>
        </w:tc>
        <w:tc>
          <w:tcPr/>
          <w:p>
            <w:pPr>
              <w:pStyle w:val="Compact"/>
            </w:pPr>
            <w:r>
              <w:t xml:space="preserve">Brekzie</w:t>
            </w:r>
          </w:p>
        </w:tc>
        <w:tc>
          <w:tcPr/>
          <w:p>
            <w:pPr>
              <w:pStyle w:val="Compact"/>
            </w:pPr>
            <w:r>
              <w:t xml:space="preserve">breccia</w:t>
            </w:r>
          </w:p>
        </w:tc>
      </w:tr>
      <w:tr>
        <w:tc>
          <w:tcPr/>
          <w:p>
            <w:pPr>
              <w:pStyle w:val="Compact"/>
            </w:pPr>
            <w:r>
              <w:t xml:space="preserve">15111006</w:t>
            </w:r>
          </w:p>
        </w:tc>
        <w:tc>
          <w:tcPr/>
          <w:p>
            <w:pPr>
              <w:pStyle w:val="Compact"/>
            </w:pPr>
            <w:r>
              <w:t xml:space="preserve">Brekzie: sedimentär</w:t>
            </w:r>
          </w:p>
        </w:tc>
        <w:tc>
          <w:tcPr/>
          <w:p>
            <w:pPr>
              <w:pStyle w:val="Compact"/>
            </w:pPr>
            <w:r>
              <w:t xml:space="preserve">breccia: sedimentary</w:t>
            </w:r>
          </w:p>
        </w:tc>
      </w:tr>
      <w:tr>
        <w:tc>
          <w:tcPr/>
          <w:p>
            <w:pPr>
              <w:pStyle w:val="Compact"/>
            </w:pPr>
            <w:r>
              <w:t xml:space="preserve">15111007</w:t>
            </w:r>
          </w:p>
        </w:tc>
        <w:tc>
          <w:tcPr/>
          <w:p>
            <w:pPr>
              <w:pStyle w:val="Compact"/>
            </w:pPr>
            <w:r>
              <w:t xml:space="preserve">Brekzie: dolomitisch</w:t>
            </w:r>
          </w:p>
        </w:tc>
        <w:tc>
          <w:tcPr/>
          <w:p>
            <w:pPr>
              <w:pStyle w:val="Compact"/>
            </w:pPr>
            <w:r>
              <w:t xml:space="preserve">breccia: dolomitic</w:t>
            </w:r>
          </w:p>
        </w:tc>
      </w:tr>
      <w:tr>
        <w:tc>
          <w:tcPr/>
          <w:p>
            <w:pPr>
              <w:pStyle w:val="Compact"/>
            </w:pPr>
            <w:r>
              <w:t xml:space="preserve">15111008</w:t>
            </w:r>
          </w:p>
        </w:tc>
        <w:tc>
          <w:tcPr/>
          <w:p>
            <w:pPr>
              <w:pStyle w:val="Compact"/>
            </w:pPr>
            <w:r>
              <w:t xml:space="preserve">Brekzie: dolomitisch: Bitumen</w:t>
            </w:r>
          </w:p>
        </w:tc>
        <w:tc>
          <w:tcPr/>
          <w:p>
            <w:pPr>
              <w:pStyle w:val="Compact"/>
            </w:pPr>
            <w:r>
              <w:t xml:space="preserve">breccia: dolomitic: bitumen</w:t>
            </w:r>
          </w:p>
        </w:tc>
      </w:tr>
      <w:tr>
        <w:tc>
          <w:tcPr/>
          <w:p>
            <w:pPr>
              <w:pStyle w:val="Compact"/>
            </w:pPr>
            <w:r>
              <w:t xml:space="preserve">15111009</w:t>
            </w:r>
          </w:p>
        </w:tc>
        <w:tc>
          <w:tcPr/>
          <w:p>
            <w:pPr>
              <w:pStyle w:val="Compact"/>
            </w:pPr>
            <w:r>
              <w:t xml:space="preserve">Brekzie: dolomitisch-polymikt</w:t>
            </w:r>
          </w:p>
        </w:tc>
        <w:tc>
          <w:tcPr/>
          <w:p>
            <w:pPr>
              <w:pStyle w:val="Compact"/>
            </w:pPr>
            <w:r>
              <w:t xml:space="preserve">breccia: dolomitic-polymictic</w:t>
            </w:r>
          </w:p>
        </w:tc>
      </w:tr>
      <w:tr>
        <w:tc>
          <w:tcPr/>
          <w:p>
            <w:pPr>
              <w:pStyle w:val="Compact"/>
            </w:pPr>
            <w:r>
              <w:t xml:space="preserve">15111010</w:t>
            </w:r>
          </w:p>
        </w:tc>
        <w:tc>
          <w:tcPr/>
          <w:p>
            <w:pPr>
              <w:pStyle w:val="Compact"/>
            </w:pPr>
            <w:r>
              <w:t xml:space="preserve">Brekzie: kalkig</w:t>
            </w:r>
          </w:p>
        </w:tc>
        <w:tc>
          <w:tcPr/>
          <w:p>
            <w:pPr>
              <w:pStyle w:val="Compact"/>
            </w:pPr>
            <w:r>
              <w:t xml:space="preserve">breccia: calcareous</w:t>
            </w:r>
          </w:p>
        </w:tc>
      </w:tr>
      <w:tr>
        <w:tc>
          <w:tcPr/>
          <w:p>
            <w:pPr>
              <w:pStyle w:val="Compact"/>
            </w:pPr>
            <w:r>
              <w:t xml:space="preserve">15111011</w:t>
            </w:r>
          </w:p>
        </w:tc>
        <w:tc>
          <w:tcPr/>
          <w:p>
            <w:pPr>
              <w:pStyle w:val="Compact"/>
            </w:pPr>
            <w:r>
              <w:t xml:space="preserve">Brekzie: kalkig: Bioklasten</w:t>
            </w:r>
          </w:p>
        </w:tc>
        <w:tc>
          <w:tcPr/>
          <w:p>
            <w:pPr>
              <w:pStyle w:val="Compact"/>
            </w:pPr>
            <w:r>
              <w:t xml:space="preserve">breccia: calcareous: bioclasts</w:t>
            </w:r>
          </w:p>
        </w:tc>
      </w:tr>
      <w:tr>
        <w:tc>
          <w:tcPr/>
          <w:p>
            <w:pPr>
              <w:pStyle w:val="Compact"/>
            </w:pPr>
            <w:r>
              <w:t xml:space="preserve">15111012</w:t>
            </w:r>
          </w:p>
        </w:tc>
        <w:tc>
          <w:tcPr/>
          <w:p>
            <w:pPr>
              <w:pStyle w:val="Compact"/>
            </w:pPr>
            <w:r>
              <w:t xml:space="preserve">Brekzie: kalkig-dolomitisch</w:t>
            </w:r>
          </w:p>
        </w:tc>
        <w:tc>
          <w:tcPr/>
          <w:p>
            <w:pPr>
              <w:pStyle w:val="Compact"/>
            </w:pPr>
            <w:r>
              <w:t xml:space="preserve">breccia: calcareous-dolomitic</w:t>
            </w:r>
          </w:p>
        </w:tc>
      </w:tr>
      <w:tr>
        <w:tc>
          <w:tcPr/>
          <w:p>
            <w:pPr>
              <w:pStyle w:val="Compact"/>
            </w:pPr>
            <w:r>
              <w:t xml:space="preserve">15111013</w:t>
            </w:r>
          </w:p>
        </w:tc>
        <w:tc>
          <w:tcPr/>
          <w:p>
            <w:pPr>
              <w:pStyle w:val="Compact"/>
            </w:pPr>
            <w:r>
              <w:t xml:space="preserve">Brekzie: kalkig-polymikt</w:t>
            </w:r>
          </w:p>
        </w:tc>
        <w:tc>
          <w:tcPr/>
          <w:p>
            <w:pPr>
              <w:pStyle w:val="Compact"/>
            </w:pPr>
            <w:r>
              <w:t xml:space="preserve">breccia: calcareous-polymictic</w:t>
            </w:r>
          </w:p>
        </w:tc>
      </w:tr>
      <w:tr>
        <w:tc>
          <w:tcPr/>
          <w:p>
            <w:pPr>
              <w:pStyle w:val="Compact"/>
            </w:pPr>
            <w:r>
              <w:t xml:space="preserve">15111014</w:t>
            </w:r>
          </w:p>
        </w:tc>
        <w:tc>
          <w:tcPr/>
          <w:p>
            <w:pPr>
              <w:pStyle w:val="Compact"/>
            </w:pPr>
            <w:r>
              <w:t xml:space="preserve">Brekzie: kristallin</w:t>
            </w:r>
          </w:p>
        </w:tc>
        <w:tc>
          <w:tcPr/>
          <w:p>
            <w:pPr>
              <w:pStyle w:val="Compact"/>
            </w:pPr>
            <w:r>
              <w:t xml:space="preserve">breccia: crystalline</w:t>
            </w:r>
          </w:p>
        </w:tc>
      </w:tr>
      <w:tr>
        <w:tc>
          <w:tcPr/>
          <w:p>
            <w:pPr>
              <w:pStyle w:val="Compact"/>
            </w:pPr>
            <w:r>
              <w:t xml:space="preserve">15111015</w:t>
            </w:r>
          </w:p>
        </w:tc>
        <w:tc>
          <w:tcPr/>
          <w:p>
            <w:pPr>
              <w:pStyle w:val="Compact"/>
            </w:pPr>
            <w:r>
              <w:t xml:space="preserve">Brekzie: kristallin: polymikt</w:t>
            </w:r>
          </w:p>
        </w:tc>
        <w:tc>
          <w:tcPr/>
          <w:p>
            <w:pPr>
              <w:pStyle w:val="Compact"/>
            </w:pPr>
            <w:r>
              <w:t xml:space="preserve">breccia: crystalline-polymictic</w:t>
            </w:r>
          </w:p>
        </w:tc>
      </w:tr>
      <w:tr>
        <w:tc>
          <w:tcPr/>
          <w:p>
            <w:pPr>
              <w:pStyle w:val="Compact"/>
            </w:pPr>
            <w:r>
              <w:t xml:space="preserve">15111016</w:t>
            </w:r>
          </w:p>
        </w:tc>
        <w:tc>
          <w:tcPr/>
          <w:p>
            <w:pPr>
              <w:pStyle w:val="Compact"/>
            </w:pPr>
            <w:r>
              <w:t xml:space="preserve">Brekzie: monomikt</w:t>
            </w:r>
          </w:p>
        </w:tc>
        <w:tc>
          <w:tcPr/>
          <w:p>
            <w:pPr>
              <w:pStyle w:val="Compact"/>
            </w:pPr>
            <w:r>
              <w:t xml:space="preserve">breccia: monomictic</w:t>
            </w:r>
          </w:p>
        </w:tc>
      </w:tr>
      <w:tr>
        <w:tc>
          <w:tcPr/>
          <w:p>
            <w:pPr>
              <w:pStyle w:val="Compact"/>
            </w:pPr>
            <w:r>
              <w:t xml:space="preserve">15111017</w:t>
            </w:r>
          </w:p>
        </w:tc>
        <w:tc>
          <w:tcPr/>
          <w:p>
            <w:pPr>
              <w:pStyle w:val="Compact"/>
            </w:pPr>
            <w:r>
              <w:t xml:space="preserve">Brekzie: polymikt</w:t>
            </w:r>
          </w:p>
        </w:tc>
        <w:tc>
          <w:tcPr/>
          <w:p>
            <w:pPr>
              <w:pStyle w:val="Compact"/>
            </w:pPr>
            <w:r>
              <w:t xml:space="preserve">breccia: polymictic</w:t>
            </w:r>
          </w:p>
        </w:tc>
      </w:tr>
      <w:tr>
        <w:tc>
          <w:tcPr/>
          <w:p>
            <w:pPr>
              <w:pStyle w:val="Compact"/>
            </w:pPr>
            <w:r>
              <w:t xml:space="preserve">15111018</w:t>
            </w:r>
          </w:p>
        </w:tc>
        <w:tc>
          <w:tcPr/>
          <w:p>
            <w:pPr>
              <w:pStyle w:val="Compact"/>
            </w:pPr>
            <w:r>
              <w:t xml:space="preserve">Brekzie: sandig</w:t>
            </w:r>
          </w:p>
        </w:tc>
        <w:tc>
          <w:tcPr/>
          <w:p>
            <w:pPr>
              <w:pStyle w:val="Compact"/>
            </w:pPr>
            <w:r>
              <w:t xml:space="preserve">breccia: sandy</w:t>
            </w:r>
          </w:p>
        </w:tc>
      </w:tr>
      <w:tr>
        <w:tc>
          <w:tcPr/>
          <w:p>
            <w:pPr>
              <w:pStyle w:val="Compact"/>
            </w:pPr>
            <w:r>
              <w:t xml:space="preserve">15111019</w:t>
            </w:r>
          </w:p>
        </w:tc>
        <w:tc>
          <w:tcPr/>
          <w:p>
            <w:pPr>
              <w:pStyle w:val="Compact"/>
            </w:pPr>
            <w:r>
              <w:t xml:space="preserve">Brekzie: siltig</w:t>
            </w:r>
          </w:p>
        </w:tc>
        <w:tc>
          <w:tcPr/>
          <w:p>
            <w:pPr>
              <w:pStyle w:val="Compact"/>
            </w:pPr>
            <w:r>
              <w:t xml:space="preserve">breccia: silty</w:t>
            </w:r>
          </w:p>
        </w:tc>
      </w:tr>
      <w:tr>
        <w:tc>
          <w:tcPr/>
          <w:p>
            <w:pPr>
              <w:pStyle w:val="Compact"/>
            </w:pPr>
            <w:r>
              <w:t xml:space="preserve">15111020</w:t>
            </w:r>
          </w:p>
        </w:tc>
        <w:tc>
          <w:tcPr/>
          <w:p>
            <w:pPr>
              <w:pStyle w:val="Compact"/>
            </w:pPr>
            <w:r>
              <w:t xml:space="preserve">Brekzie: pyroklastisch</w:t>
            </w:r>
          </w:p>
        </w:tc>
        <w:tc>
          <w:tcPr/>
          <w:p>
            <w:pPr>
              <w:pStyle w:val="Compact"/>
            </w:pPr>
            <w:r>
              <w:t xml:space="preserve">breccia: pyroclastic</w:t>
            </w:r>
          </w:p>
        </w:tc>
      </w:tr>
      <w:tr>
        <w:tc>
          <w:tcPr/>
          <w:p>
            <w:pPr>
              <w:pStyle w:val="Compact"/>
            </w:pPr>
            <w:r>
              <w:t xml:space="preserve">15111021</w:t>
            </w:r>
          </w:p>
        </w:tc>
        <w:tc>
          <w:tcPr/>
          <w:p>
            <w:pPr>
              <w:pStyle w:val="Compact"/>
            </w:pPr>
            <w:r>
              <w:t xml:space="preserve">Brekzie: rhyolithisch</w:t>
            </w:r>
          </w:p>
        </w:tc>
        <w:tc>
          <w:tcPr/>
          <w:p>
            <w:pPr>
              <w:pStyle w:val="Compact"/>
            </w:pPr>
            <w:r>
              <w:t xml:space="preserve">breccia: rhyolitic</w:t>
            </w:r>
          </w:p>
        </w:tc>
      </w:tr>
      <w:tr>
        <w:tc>
          <w:tcPr/>
          <w:p>
            <w:pPr>
              <w:pStyle w:val="Compact"/>
            </w:pPr>
            <w:r>
              <w:t xml:space="preserve">15111022</w:t>
            </w:r>
          </w:p>
        </w:tc>
        <w:tc>
          <w:tcPr/>
          <w:p>
            <w:pPr>
              <w:pStyle w:val="Compact"/>
            </w:pPr>
            <w:r>
              <w:t xml:space="preserve">Brekzie: tuffitisch</w:t>
            </w:r>
          </w:p>
        </w:tc>
        <w:tc>
          <w:tcPr/>
          <w:p>
            <w:pPr>
              <w:pStyle w:val="Compact"/>
            </w:pPr>
            <w:r>
              <w:t xml:space="preserve">breccia: tuffitic</w:t>
            </w:r>
          </w:p>
        </w:tc>
      </w:tr>
      <w:tr>
        <w:tc>
          <w:tcPr/>
          <w:p>
            <w:pPr>
              <w:pStyle w:val="Compact"/>
            </w:pPr>
            <w:r>
              <w:t xml:space="preserve">15111023</w:t>
            </w:r>
          </w:p>
        </w:tc>
        <w:tc>
          <w:tcPr/>
          <w:p>
            <w:pPr>
              <w:pStyle w:val="Compact"/>
            </w:pPr>
            <w:r>
              <w:t xml:space="preserve">Brekzie: tektonisch</w:t>
            </w:r>
          </w:p>
        </w:tc>
        <w:tc>
          <w:tcPr/>
          <w:p>
            <w:pPr>
              <w:pStyle w:val="Compact"/>
            </w:pPr>
            <w:r>
              <w:t xml:space="preserve">breccia: tectonic</w:t>
            </w:r>
          </w:p>
        </w:tc>
      </w:tr>
      <w:tr>
        <w:tc>
          <w:tcPr/>
          <w:p>
            <w:pPr>
              <w:pStyle w:val="Compact"/>
            </w:pPr>
            <w:r>
              <w:t xml:space="preserve">15111024</w:t>
            </w:r>
          </w:p>
        </w:tc>
        <w:tc>
          <w:tcPr/>
          <w:p>
            <w:pPr>
              <w:pStyle w:val="Compact"/>
            </w:pPr>
            <w:r>
              <w:t xml:space="preserve">Brekzie: kakiritisch</w:t>
            </w:r>
          </w:p>
        </w:tc>
        <w:tc>
          <w:tcPr/>
          <w:p>
            <w:pPr>
              <w:pStyle w:val="Compact"/>
            </w:pPr>
            <w:r>
              <w:t xml:space="preserve">breccia: kakiritic</w:t>
            </w:r>
          </w:p>
        </w:tc>
      </w:tr>
      <w:tr>
        <w:tc>
          <w:tcPr/>
          <w:p>
            <w:pPr>
              <w:pStyle w:val="Compact"/>
            </w:pPr>
            <w:r>
              <w:t xml:space="preserve">15111025</w:t>
            </w:r>
          </w:p>
        </w:tc>
        <w:tc>
          <w:tcPr/>
          <w:p>
            <w:pPr>
              <w:pStyle w:val="Compact"/>
            </w:pPr>
            <w:r>
              <w:t xml:space="preserve">Brekzie: kataklastisch</w:t>
            </w:r>
          </w:p>
        </w:tc>
        <w:tc>
          <w:tcPr/>
          <w:p>
            <w:pPr>
              <w:pStyle w:val="Compact"/>
            </w:pPr>
            <w:r>
              <w:t xml:space="preserve">breccia: cataclastic</w:t>
            </w:r>
          </w:p>
        </w:tc>
      </w:tr>
      <w:tr>
        <w:tc>
          <w:tcPr/>
          <w:p>
            <w:pPr>
              <w:pStyle w:val="Compact"/>
            </w:pPr>
            <w:r>
              <w:t xml:space="preserve">15111026</w:t>
            </w:r>
          </w:p>
        </w:tc>
        <w:tc>
          <w:tcPr/>
          <w:p>
            <w:pPr>
              <w:pStyle w:val="Compact"/>
            </w:pPr>
            <w:r>
              <w:t xml:space="preserve">Brekzie: kataklastisch-dolomitisch</w:t>
            </w:r>
          </w:p>
        </w:tc>
        <w:tc>
          <w:tcPr/>
          <w:p>
            <w:pPr>
              <w:pStyle w:val="Compact"/>
            </w:pPr>
            <w:r>
              <w:t xml:space="preserve">breccia: cataclastic-dolomitic</w:t>
            </w:r>
          </w:p>
        </w:tc>
      </w:tr>
      <w:tr>
        <w:tc>
          <w:tcPr/>
          <w:p>
            <w:pPr>
              <w:pStyle w:val="Compact"/>
            </w:pPr>
            <w:r>
              <w:t xml:space="preserve">15111027</w:t>
            </w:r>
          </w:p>
        </w:tc>
        <w:tc>
          <w:tcPr/>
          <w:p>
            <w:pPr>
              <w:pStyle w:val="Compact"/>
            </w:pPr>
            <w:r>
              <w:t xml:space="preserve">Brekzie: kataklastisch-kalkig</w:t>
            </w:r>
          </w:p>
        </w:tc>
        <w:tc>
          <w:tcPr/>
          <w:p>
            <w:pPr>
              <w:pStyle w:val="Compact"/>
            </w:pPr>
            <w:r>
              <w:t xml:space="preserve">breccia: cataclastic-calcareous</w:t>
            </w:r>
          </w:p>
        </w:tc>
      </w:tr>
      <w:tr>
        <w:tc>
          <w:tcPr/>
          <w:p>
            <w:pPr>
              <w:pStyle w:val="Compact"/>
            </w:pPr>
            <w:r>
              <w:t xml:space="preserve">15111028</w:t>
            </w:r>
          </w:p>
        </w:tc>
        <w:tc>
          <w:tcPr/>
          <w:p>
            <w:pPr>
              <w:pStyle w:val="Compact"/>
            </w:pPr>
            <w:r>
              <w:t xml:space="preserve">Konglomerat</w:t>
            </w:r>
          </w:p>
        </w:tc>
        <w:tc>
          <w:tcPr/>
          <w:p>
            <w:pPr>
              <w:pStyle w:val="Compact"/>
            </w:pPr>
            <w:r>
              <w:t xml:space="preserve">conglomerate</w:t>
            </w:r>
          </w:p>
        </w:tc>
      </w:tr>
      <w:tr>
        <w:tc>
          <w:tcPr/>
          <w:p>
            <w:pPr>
              <w:pStyle w:val="Compact"/>
            </w:pPr>
            <w:r>
              <w:t xml:space="preserve">15111029</w:t>
            </w:r>
          </w:p>
        </w:tc>
        <w:tc>
          <w:tcPr/>
          <w:p>
            <w:pPr>
              <w:pStyle w:val="Compact"/>
            </w:pPr>
            <w:r>
              <w:t xml:space="preserve">Konglomerat: dolomitisch</w:t>
            </w:r>
          </w:p>
        </w:tc>
        <w:tc>
          <w:tcPr/>
          <w:p>
            <w:pPr>
              <w:pStyle w:val="Compact"/>
            </w:pPr>
            <w:r>
              <w:t xml:space="preserve">conglomerate: dolomitic</w:t>
            </w:r>
          </w:p>
        </w:tc>
      </w:tr>
      <w:tr>
        <w:tc>
          <w:tcPr/>
          <w:p>
            <w:pPr>
              <w:pStyle w:val="Compact"/>
            </w:pPr>
            <w:r>
              <w:t xml:space="preserve">15111030</w:t>
            </w:r>
          </w:p>
        </w:tc>
        <w:tc>
          <w:tcPr/>
          <w:p>
            <w:pPr>
              <w:pStyle w:val="Compact"/>
            </w:pPr>
            <w:r>
              <w:t xml:space="preserve">Konglomerat: kalkig</w:t>
            </w:r>
          </w:p>
        </w:tc>
        <w:tc>
          <w:tcPr/>
          <w:p>
            <w:pPr>
              <w:pStyle w:val="Compact"/>
            </w:pPr>
            <w:r>
              <w:t xml:space="preserve">conglomerate: calcareous</w:t>
            </w:r>
          </w:p>
        </w:tc>
      </w:tr>
      <w:tr>
        <w:tc>
          <w:tcPr/>
          <w:p>
            <w:pPr>
              <w:pStyle w:val="Compact"/>
            </w:pPr>
            <w:r>
              <w:t xml:space="preserve">15111031</w:t>
            </w:r>
          </w:p>
        </w:tc>
        <w:tc>
          <w:tcPr/>
          <w:p>
            <w:pPr>
              <w:pStyle w:val="Compact"/>
            </w:pPr>
            <w:r>
              <w:t xml:space="preserve">Konglomerat: kalkig: Muscheln</w:t>
            </w:r>
          </w:p>
        </w:tc>
        <w:tc>
          <w:tcPr/>
          <w:p>
            <w:pPr>
              <w:pStyle w:val="Compact"/>
            </w:pPr>
            <w:r>
              <w:t xml:space="preserve">conglomerate: calcareous: bivalves</w:t>
            </w:r>
          </w:p>
        </w:tc>
      </w:tr>
      <w:tr>
        <w:tc>
          <w:tcPr/>
          <w:p>
            <w:pPr>
              <w:pStyle w:val="Compact"/>
            </w:pPr>
            <w:r>
              <w:t xml:space="preserve">15111032</w:t>
            </w:r>
          </w:p>
        </w:tc>
        <w:tc>
          <w:tcPr/>
          <w:p>
            <w:pPr>
              <w:pStyle w:val="Compact"/>
            </w:pPr>
            <w:r>
              <w:t xml:space="preserve">Konglomerat: kalkig-dolomitisch</w:t>
            </w:r>
          </w:p>
        </w:tc>
        <w:tc>
          <w:tcPr/>
          <w:p>
            <w:pPr>
              <w:pStyle w:val="Compact"/>
            </w:pPr>
            <w:r>
              <w:t xml:space="preserve">conglomerate: calcareous-dolomitic</w:t>
            </w:r>
          </w:p>
        </w:tc>
      </w:tr>
      <w:tr>
        <w:tc>
          <w:tcPr/>
          <w:p>
            <w:pPr>
              <w:pStyle w:val="Compact"/>
            </w:pPr>
            <w:r>
              <w:t xml:space="preserve">15111033</w:t>
            </w:r>
          </w:p>
        </w:tc>
        <w:tc>
          <w:tcPr/>
          <w:p>
            <w:pPr>
              <w:pStyle w:val="Compact"/>
            </w:pPr>
            <w:r>
              <w:t xml:space="preserve">Konglomerat: kalkig-residual: Eisenpisoide</w:t>
            </w:r>
          </w:p>
        </w:tc>
        <w:tc>
          <w:tcPr/>
          <w:p>
            <w:pPr>
              <w:pStyle w:val="Compact"/>
            </w:pPr>
            <w:r>
              <w:t xml:space="preserve">conglomerate: calcareous-residual: iron pisoids</w:t>
            </w:r>
          </w:p>
        </w:tc>
      </w:tr>
      <w:tr>
        <w:tc>
          <w:tcPr/>
          <w:p>
            <w:pPr>
              <w:pStyle w:val="Compact"/>
            </w:pPr>
            <w:r>
              <w:t xml:space="preserve">15111034</w:t>
            </w:r>
          </w:p>
        </w:tc>
        <w:tc>
          <w:tcPr/>
          <w:p>
            <w:pPr>
              <w:pStyle w:val="Compact"/>
            </w:pPr>
            <w:r>
              <w:t xml:space="preserve">Konglomerat: kristallin</w:t>
            </w:r>
          </w:p>
        </w:tc>
        <w:tc>
          <w:tcPr/>
          <w:p>
            <w:pPr>
              <w:pStyle w:val="Compact"/>
            </w:pPr>
            <w:r>
              <w:t xml:space="preserve">conglomerate: crystalline</w:t>
            </w:r>
          </w:p>
        </w:tc>
      </w:tr>
      <w:tr>
        <w:tc>
          <w:tcPr/>
          <w:p>
            <w:pPr>
              <w:pStyle w:val="Compact"/>
            </w:pPr>
            <w:r>
              <w:t xml:space="preserve">15111035</w:t>
            </w:r>
          </w:p>
        </w:tc>
        <w:tc>
          <w:tcPr/>
          <w:p>
            <w:pPr>
              <w:pStyle w:val="Compact"/>
            </w:pPr>
            <w:r>
              <w:t xml:space="preserve">Konglomerat: monomikt</w:t>
            </w:r>
          </w:p>
        </w:tc>
        <w:tc>
          <w:tcPr/>
          <w:p>
            <w:pPr>
              <w:pStyle w:val="Compact"/>
            </w:pPr>
            <w:r>
              <w:t xml:space="preserve">conglomerate: monomictic</w:t>
            </w:r>
          </w:p>
        </w:tc>
      </w:tr>
      <w:tr>
        <w:tc>
          <w:tcPr/>
          <w:p>
            <w:pPr>
              <w:pStyle w:val="Compact"/>
            </w:pPr>
            <w:r>
              <w:t xml:space="preserve">15111036</w:t>
            </w:r>
          </w:p>
        </w:tc>
        <w:tc>
          <w:tcPr/>
          <w:p>
            <w:pPr>
              <w:pStyle w:val="Compact"/>
            </w:pPr>
            <w:r>
              <w:t xml:space="preserve">Konglomerat: ophiolithisch</w:t>
            </w:r>
          </w:p>
        </w:tc>
        <w:tc>
          <w:tcPr/>
          <w:p>
            <w:pPr>
              <w:pStyle w:val="Compact"/>
            </w:pPr>
            <w:r>
              <w:t xml:space="preserve">conglomerate: ophiolitic</w:t>
            </w:r>
          </w:p>
        </w:tc>
      </w:tr>
      <w:tr>
        <w:tc>
          <w:tcPr/>
          <w:p>
            <w:pPr>
              <w:pStyle w:val="Compact"/>
            </w:pPr>
            <w:r>
              <w:t xml:space="preserve">15111037</w:t>
            </w:r>
          </w:p>
        </w:tc>
        <w:tc>
          <w:tcPr/>
          <w:p>
            <w:pPr>
              <w:pStyle w:val="Compact"/>
            </w:pPr>
            <w:r>
              <w:t xml:space="preserve">Konglomerat: polymikt</w:t>
            </w:r>
          </w:p>
        </w:tc>
        <w:tc>
          <w:tcPr/>
          <w:p>
            <w:pPr>
              <w:pStyle w:val="Compact"/>
            </w:pPr>
            <w:r>
              <w:t xml:space="preserve">conglomerate: polymictic</w:t>
            </w:r>
          </w:p>
        </w:tc>
      </w:tr>
      <w:tr>
        <w:tc>
          <w:tcPr/>
          <w:p>
            <w:pPr>
              <w:pStyle w:val="Compact"/>
            </w:pPr>
            <w:r>
              <w:t xml:space="preserve">15111038</w:t>
            </w:r>
          </w:p>
        </w:tc>
        <w:tc>
          <w:tcPr/>
          <w:p>
            <w:pPr>
              <w:pStyle w:val="Compact"/>
            </w:pPr>
            <w:r>
              <w:t xml:space="preserve">Konglomerat: polymikt: Bioklasten</w:t>
            </w:r>
          </w:p>
        </w:tc>
        <w:tc>
          <w:tcPr/>
          <w:p>
            <w:pPr>
              <w:pStyle w:val="Compact"/>
            </w:pPr>
            <w:r>
              <w:t xml:space="preserve">conglomerate: polymictic: bioclasts</w:t>
            </w:r>
          </w:p>
        </w:tc>
      </w:tr>
      <w:tr>
        <w:tc>
          <w:tcPr/>
          <w:p>
            <w:pPr>
              <w:pStyle w:val="Compact"/>
            </w:pPr>
            <w:r>
              <w:t xml:space="preserve">15111039</w:t>
            </w:r>
          </w:p>
        </w:tc>
        <w:tc>
          <w:tcPr/>
          <w:p>
            <w:pPr>
              <w:pStyle w:val="Compact"/>
            </w:pPr>
            <w:r>
              <w:t xml:space="preserve">Konglomerat: polymikt: Quarz</w:t>
            </w:r>
          </w:p>
        </w:tc>
        <w:tc>
          <w:tcPr/>
          <w:p>
            <w:pPr>
              <w:pStyle w:val="Compact"/>
            </w:pPr>
            <w:r>
              <w:t xml:space="preserve">conglomerate: polymictic: quartz</w:t>
            </w:r>
          </w:p>
        </w:tc>
      </w:tr>
      <w:tr>
        <w:tc>
          <w:tcPr/>
          <w:p>
            <w:pPr>
              <w:pStyle w:val="Compact"/>
            </w:pPr>
            <w:r>
              <w:t xml:space="preserve">15111040</w:t>
            </w:r>
          </w:p>
        </w:tc>
        <w:tc>
          <w:tcPr/>
          <w:p>
            <w:pPr>
              <w:pStyle w:val="Compact"/>
            </w:pPr>
            <w:r>
              <w:t xml:space="preserve">Konglomerat: Quarz</w:t>
            </w:r>
          </w:p>
        </w:tc>
        <w:tc>
          <w:tcPr/>
          <w:p>
            <w:pPr>
              <w:pStyle w:val="Compact"/>
            </w:pPr>
            <w:r>
              <w:t xml:space="preserve">conglomerate: pyroclastic</w:t>
            </w:r>
          </w:p>
        </w:tc>
      </w:tr>
      <w:tr>
        <w:tc>
          <w:tcPr/>
          <w:p>
            <w:pPr>
              <w:pStyle w:val="Compact"/>
            </w:pPr>
            <w:r>
              <w:t xml:space="preserve">15111041</w:t>
            </w:r>
          </w:p>
        </w:tc>
        <w:tc>
          <w:tcPr/>
          <w:p>
            <w:pPr>
              <w:pStyle w:val="Compact"/>
            </w:pPr>
            <w:r>
              <w:t xml:space="preserve">Konglomerat: pyroklastisch</w:t>
            </w:r>
          </w:p>
        </w:tc>
        <w:tc>
          <w:tcPr/>
          <w:p>
            <w:pPr>
              <w:pStyle w:val="Compact"/>
            </w:pPr>
            <w:r>
              <w:t xml:space="preserve">conglomerate: quartz</w:t>
            </w:r>
          </w:p>
        </w:tc>
      </w:tr>
      <w:tr>
        <w:tc>
          <w:tcPr/>
          <w:p>
            <w:pPr>
              <w:pStyle w:val="Compact"/>
            </w:pPr>
            <w:r>
              <w:t xml:space="preserve">15111042</w:t>
            </w:r>
          </w:p>
        </w:tc>
        <w:tc>
          <w:tcPr/>
          <w:p>
            <w:pPr>
              <w:pStyle w:val="Compact"/>
            </w:pPr>
            <w:r>
              <w:t xml:space="preserve">Konglomerat: tuffitisch</w:t>
            </w:r>
          </w:p>
        </w:tc>
        <w:tc>
          <w:tcPr/>
          <w:p>
            <w:pPr>
              <w:pStyle w:val="Compact"/>
            </w:pPr>
            <w:r>
              <w:t xml:space="preserve">conglomerate: tuffitic</w:t>
            </w:r>
          </w:p>
        </w:tc>
      </w:tr>
      <w:tr>
        <w:tc>
          <w:tcPr/>
          <w:p>
            <w:pPr>
              <w:pStyle w:val="Compact"/>
            </w:pPr>
            <w:r>
              <w:t xml:space="preserve">15111043</w:t>
            </w:r>
          </w:p>
        </w:tc>
        <w:tc>
          <w:tcPr/>
          <w:p>
            <w:pPr>
              <w:pStyle w:val="Compact"/>
            </w:pPr>
            <w:r>
              <w:t xml:space="preserve">Gestein: psammitisch</w:t>
            </w:r>
          </w:p>
        </w:tc>
        <w:tc>
          <w:tcPr/>
          <w:p>
            <w:pPr>
              <w:pStyle w:val="Compact"/>
            </w:pPr>
            <w:r>
              <w:t xml:space="preserve">psammite</w:t>
            </w:r>
          </w:p>
        </w:tc>
      </w:tr>
      <w:tr>
        <w:tc>
          <w:tcPr/>
          <w:p>
            <w:pPr>
              <w:pStyle w:val="Compact"/>
            </w:pPr>
            <w:r>
              <w:t xml:space="preserve">15111044</w:t>
            </w:r>
          </w:p>
        </w:tc>
        <w:tc>
          <w:tcPr/>
          <w:p>
            <w:pPr>
              <w:pStyle w:val="Compact"/>
            </w:pPr>
            <w:r>
              <w:t xml:space="preserve">Sandstein</w:t>
            </w:r>
          </w:p>
        </w:tc>
        <w:tc>
          <w:tcPr/>
          <w:p>
            <w:pPr>
              <w:pStyle w:val="Compact"/>
            </w:pPr>
            <w:r>
              <w:t xml:space="preserve">sandstone</w:t>
            </w:r>
          </w:p>
        </w:tc>
      </w:tr>
      <w:tr>
        <w:tc>
          <w:tcPr/>
          <w:p>
            <w:pPr>
              <w:pStyle w:val="Compact"/>
            </w:pPr>
            <w:r>
              <w:t xml:space="preserve">15111045</w:t>
            </w:r>
          </w:p>
        </w:tc>
        <w:tc>
          <w:tcPr/>
          <w:p>
            <w:pPr>
              <w:pStyle w:val="Compact"/>
            </w:pPr>
            <w:r>
              <w:t xml:space="preserve">Sandstein: Anthrazit</w:t>
            </w:r>
          </w:p>
        </w:tc>
        <w:tc>
          <w:tcPr/>
          <w:p>
            <w:pPr>
              <w:pStyle w:val="Compact"/>
            </w:pPr>
            <w:r>
              <w:t xml:space="preserve">sandstone: anthracite</w:t>
            </w:r>
          </w:p>
        </w:tc>
      </w:tr>
      <w:tr>
        <w:tc>
          <w:tcPr/>
          <w:p>
            <w:pPr>
              <w:pStyle w:val="Compact"/>
            </w:pPr>
            <w:r>
              <w:t xml:space="preserve">15111046</w:t>
            </w:r>
          </w:p>
        </w:tc>
        <w:tc>
          <w:tcPr/>
          <w:p>
            <w:pPr>
              <w:pStyle w:val="Compact"/>
            </w:pPr>
            <w:r>
              <w:t xml:space="preserve">Sandstein: Bioklasten</w:t>
            </w:r>
          </w:p>
        </w:tc>
        <w:tc>
          <w:tcPr/>
          <w:p>
            <w:pPr>
              <w:pStyle w:val="Compact"/>
            </w:pPr>
            <w:r>
              <w:t xml:space="preserve">sandstone: bioclasts</w:t>
            </w:r>
          </w:p>
        </w:tc>
      </w:tr>
      <w:tr>
        <w:tc>
          <w:tcPr/>
          <w:p>
            <w:pPr>
              <w:pStyle w:val="Compact"/>
            </w:pPr>
            <w:r>
              <w:t xml:space="preserve">15111047</w:t>
            </w:r>
          </w:p>
        </w:tc>
        <w:tc>
          <w:tcPr/>
          <w:p>
            <w:pPr>
              <w:pStyle w:val="Compact"/>
            </w:pPr>
            <w:r>
              <w:t xml:space="preserve">Sandstein: Bitumen</w:t>
            </w:r>
          </w:p>
        </w:tc>
        <w:tc>
          <w:tcPr/>
          <w:p>
            <w:pPr>
              <w:pStyle w:val="Compact"/>
            </w:pPr>
            <w:r>
              <w:t xml:space="preserve">sandstone: bitumen</w:t>
            </w:r>
          </w:p>
        </w:tc>
      </w:tr>
      <w:tr>
        <w:tc>
          <w:tcPr/>
          <w:p>
            <w:pPr>
              <w:pStyle w:val="Compact"/>
            </w:pPr>
            <w:r>
              <w:t xml:space="preserve">15111048</w:t>
            </w:r>
          </w:p>
        </w:tc>
        <w:tc>
          <w:tcPr/>
          <w:p>
            <w:pPr>
              <w:pStyle w:val="Compact"/>
            </w:pPr>
            <w:r>
              <w:t xml:space="preserve">Sandstein: dolomitisch</w:t>
            </w:r>
          </w:p>
        </w:tc>
        <w:tc>
          <w:tcPr/>
          <w:p>
            <w:pPr>
              <w:pStyle w:val="Compact"/>
            </w:pPr>
            <w:r>
              <w:t xml:space="preserve">sandstone: dolomitic</w:t>
            </w:r>
          </w:p>
        </w:tc>
      </w:tr>
      <w:tr>
        <w:tc>
          <w:tcPr/>
          <w:p>
            <w:pPr>
              <w:pStyle w:val="Compact"/>
            </w:pPr>
            <w:r>
              <w:t xml:space="preserve">15111049</w:t>
            </w:r>
          </w:p>
        </w:tc>
        <w:tc>
          <w:tcPr/>
          <w:p>
            <w:pPr>
              <w:pStyle w:val="Compact"/>
            </w:pPr>
            <w:r>
              <w:t xml:space="preserve">Sandstein: Eisenmineralien</w:t>
            </w:r>
          </w:p>
        </w:tc>
        <w:tc>
          <w:tcPr/>
          <w:p>
            <w:pPr>
              <w:pStyle w:val="Compact"/>
            </w:pPr>
            <w:r>
              <w:t xml:space="preserve">sandstone: iron minerals</w:t>
            </w:r>
          </w:p>
        </w:tc>
      </w:tr>
      <w:tr>
        <w:tc>
          <w:tcPr/>
          <w:p>
            <w:pPr>
              <w:pStyle w:val="Compact"/>
            </w:pPr>
            <w:r>
              <w:t xml:space="preserve">15111050</w:t>
            </w:r>
          </w:p>
        </w:tc>
        <w:tc>
          <w:tcPr/>
          <w:p>
            <w:pPr>
              <w:pStyle w:val="Compact"/>
            </w:pPr>
            <w:r>
              <w:t xml:space="preserve">Sandstein: Eisenooide</w:t>
            </w:r>
          </w:p>
        </w:tc>
        <w:tc>
          <w:tcPr/>
          <w:p>
            <w:pPr>
              <w:pStyle w:val="Compact"/>
            </w:pPr>
            <w:r>
              <w:t xml:space="preserve">sandstone: iron ooids</w:t>
            </w:r>
          </w:p>
        </w:tc>
      </w:tr>
      <w:tr>
        <w:tc>
          <w:tcPr/>
          <w:p>
            <w:pPr>
              <w:pStyle w:val="Compact"/>
            </w:pPr>
            <w:r>
              <w:t xml:space="preserve">15111051</w:t>
            </w:r>
          </w:p>
        </w:tc>
        <w:tc>
          <w:tcPr/>
          <w:p>
            <w:pPr>
              <w:pStyle w:val="Compact"/>
            </w:pPr>
            <w:r>
              <w:t xml:space="preserve">Sandstein: Feldspat</w:t>
            </w:r>
          </w:p>
        </w:tc>
        <w:tc>
          <w:tcPr/>
          <w:p>
            <w:pPr>
              <w:pStyle w:val="Compact"/>
            </w:pPr>
            <w:r>
              <w:t xml:space="preserve">sandstone: feldspar</w:t>
            </w:r>
          </w:p>
        </w:tc>
      </w:tr>
      <w:tr>
        <w:tc>
          <w:tcPr/>
          <w:p>
            <w:pPr>
              <w:pStyle w:val="Compact"/>
            </w:pPr>
            <w:r>
              <w:t xml:space="preserve">15111052</w:t>
            </w:r>
          </w:p>
        </w:tc>
        <w:tc>
          <w:tcPr/>
          <w:p>
            <w:pPr>
              <w:pStyle w:val="Compact"/>
            </w:pPr>
            <w:r>
              <w:t xml:space="preserve">Sandstein: Glaukonit</w:t>
            </w:r>
          </w:p>
        </w:tc>
        <w:tc>
          <w:tcPr/>
          <w:p>
            <w:pPr>
              <w:pStyle w:val="Compact"/>
            </w:pPr>
            <w:r>
              <w:t xml:space="preserve">sandstone: glauconite</w:t>
            </w:r>
          </w:p>
        </w:tc>
      </w:tr>
      <w:tr>
        <w:tc>
          <w:tcPr/>
          <w:p>
            <w:pPr>
              <w:pStyle w:val="Compact"/>
            </w:pPr>
            <w:r>
              <w:t xml:space="preserve">15111053</w:t>
            </w:r>
          </w:p>
        </w:tc>
        <w:tc>
          <w:tcPr/>
          <w:p>
            <w:pPr>
              <w:pStyle w:val="Compact"/>
            </w:pPr>
            <w:r>
              <w:t xml:space="preserve">Sandstein: Glimmer</w:t>
            </w:r>
          </w:p>
        </w:tc>
        <w:tc>
          <w:tcPr/>
          <w:p>
            <w:pPr>
              <w:pStyle w:val="Compact"/>
            </w:pPr>
            <w:r>
              <w:t xml:space="preserve">sandstone: mica</w:t>
            </w:r>
          </w:p>
        </w:tc>
      </w:tr>
      <w:tr>
        <w:tc>
          <w:tcPr/>
          <w:p>
            <w:pPr>
              <w:pStyle w:val="Compact"/>
            </w:pPr>
            <w:r>
              <w:t xml:space="preserve">15111054</w:t>
            </w:r>
          </w:p>
        </w:tc>
        <w:tc>
          <w:tcPr/>
          <w:p>
            <w:pPr>
              <w:pStyle w:val="Compact"/>
            </w:pPr>
            <w:r>
              <w:t xml:space="preserve">Sandstein: Glimmer-Glaukonit</w:t>
            </w:r>
          </w:p>
        </w:tc>
        <w:tc>
          <w:tcPr/>
          <w:p>
            <w:pPr>
              <w:pStyle w:val="Compact"/>
            </w:pPr>
            <w:r>
              <w:t xml:space="preserve">sandstone: mica-glauconite</w:t>
            </w:r>
          </w:p>
        </w:tc>
      </w:tr>
      <w:tr>
        <w:tc>
          <w:tcPr/>
          <w:p>
            <w:pPr>
              <w:pStyle w:val="Compact"/>
            </w:pPr>
            <w:r>
              <w:t xml:space="preserve">15111055</w:t>
            </w:r>
          </w:p>
        </w:tc>
        <w:tc>
          <w:tcPr/>
          <w:p>
            <w:pPr>
              <w:pStyle w:val="Compact"/>
            </w:pPr>
            <w:r>
              <w:t xml:space="preserve">Sandstein: Gips</w:t>
            </w:r>
          </w:p>
        </w:tc>
        <w:tc>
          <w:tcPr/>
          <w:p>
            <w:pPr>
              <w:pStyle w:val="Compact"/>
            </w:pPr>
            <w:r>
              <w:t xml:space="preserve">sandstone: gypsum</w:t>
            </w:r>
          </w:p>
        </w:tc>
      </w:tr>
      <w:tr>
        <w:tc>
          <w:tcPr/>
          <w:p>
            <w:pPr>
              <w:pStyle w:val="Compact"/>
            </w:pPr>
            <w:r>
              <w:t xml:space="preserve">15111056</w:t>
            </w:r>
          </w:p>
        </w:tc>
        <w:tc>
          <w:tcPr/>
          <w:p>
            <w:pPr>
              <w:pStyle w:val="Compact"/>
            </w:pPr>
            <w:r>
              <w:t xml:space="preserve">Sandstein: kalkig</w:t>
            </w:r>
          </w:p>
        </w:tc>
        <w:tc>
          <w:tcPr/>
          <w:p>
            <w:pPr>
              <w:pStyle w:val="Compact"/>
            </w:pPr>
            <w:r>
              <w:t xml:space="preserve">sandstone: calcareous</w:t>
            </w:r>
          </w:p>
        </w:tc>
      </w:tr>
      <w:tr>
        <w:tc>
          <w:tcPr/>
          <w:p>
            <w:pPr>
              <w:pStyle w:val="Compact"/>
            </w:pPr>
            <w:r>
              <w:t xml:space="preserve">15111057</w:t>
            </w:r>
          </w:p>
        </w:tc>
        <w:tc>
          <w:tcPr/>
          <w:p>
            <w:pPr>
              <w:pStyle w:val="Compact"/>
            </w:pPr>
            <w:r>
              <w:t xml:space="preserve">Sandstein: kalkig: Bioklasten</w:t>
            </w:r>
          </w:p>
        </w:tc>
        <w:tc>
          <w:tcPr/>
          <w:p>
            <w:pPr>
              <w:pStyle w:val="Compact"/>
            </w:pPr>
            <w:r>
              <w:t xml:space="preserve">sandstone: calcareous: bioclasts</w:t>
            </w:r>
          </w:p>
        </w:tc>
      </w:tr>
      <w:tr>
        <w:tc>
          <w:tcPr/>
          <w:p>
            <w:pPr>
              <w:pStyle w:val="Compact"/>
            </w:pPr>
            <w:r>
              <w:t xml:space="preserve">15111058</w:t>
            </w:r>
          </w:p>
        </w:tc>
        <w:tc>
          <w:tcPr/>
          <w:p>
            <w:pPr>
              <w:pStyle w:val="Compact"/>
            </w:pPr>
            <w:r>
              <w:t xml:space="preserve">Sandstein: kalkig: Glaukonit</w:t>
            </w:r>
          </w:p>
        </w:tc>
        <w:tc>
          <w:tcPr/>
          <w:p>
            <w:pPr>
              <w:pStyle w:val="Compact"/>
            </w:pPr>
            <w:r>
              <w:t xml:space="preserve">sandstone: calcareous: glauconite</w:t>
            </w:r>
          </w:p>
        </w:tc>
      </w:tr>
      <w:tr>
        <w:tc>
          <w:tcPr/>
          <w:p>
            <w:pPr>
              <w:pStyle w:val="Compact"/>
            </w:pPr>
            <w:r>
              <w:t xml:space="preserve">15111059</w:t>
            </w:r>
          </w:p>
        </w:tc>
        <w:tc>
          <w:tcPr/>
          <w:p>
            <w:pPr>
              <w:pStyle w:val="Compact"/>
            </w:pPr>
            <w:r>
              <w:t xml:space="preserve">Sandstein: kalkig: Glimmer</w:t>
            </w:r>
          </w:p>
        </w:tc>
        <w:tc>
          <w:tcPr/>
          <w:p>
            <w:pPr>
              <w:pStyle w:val="Compact"/>
            </w:pPr>
            <w:r>
              <w:t xml:space="preserve">sandstone: calcareous: mica</w:t>
            </w:r>
          </w:p>
        </w:tc>
      </w:tr>
      <w:tr>
        <w:tc>
          <w:tcPr/>
          <w:p>
            <w:pPr>
              <w:pStyle w:val="Compact"/>
            </w:pPr>
            <w:r>
              <w:t xml:space="preserve">15111060</w:t>
            </w:r>
          </w:p>
        </w:tc>
        <w:tc>
          <w:tcPr/>
          <w:p>
            <w:pPr>
              <w:pStyle w:val="Compact"/>
            </w:pPr>
            <w:r>
              <w:t xml:space="preserve">Sandstein: kalkig: Kohle</w:t>
            </w:r>
          </w:p>
        </w:tc>
        <w:tc>
          <w:tcPr/>
          <w:p>
            <w:pPr>
              <w:pStyle w:val="Compact"/>
            </w:pPr>
            <w:r>
              <w:t xml:space="preserve">sandstone: calcareous: coal</w:t>
            </w:r>
          </w:p>
        </w:tc>
      </w:tr>
      <w:tr>
        <w:tc>
          <w:tcPr/>
          <w:p>
            <w:pPr>
              <w:pStyle w:val="Compact"/>
            </w:pPr>
            <w:r>
              <w:t xml:space="preserve">15111061</w:t>
            </w:r>
          </w:p>
        </w:tc>
        <w:tc>
          <w:tcPr/>
          <w:p>
            <w:pPr>
              <w:pStyle w:val="Compact"/>
            </w:pPr>
            <w:r>
              <w:t xml:space="preserve">Sandstein: kalkig: Muscheln</w:t>
            </w:r>
          </w:p>
        </w:tc>
        <w:tc>
          <w:tcPr/>
          <w:p>
            <w:pPr>
              <w:pStyle w:val="Compact"/>
            </w:pPr>
            <w:r>
              <w:t xml:space="preserve">sandstone: calcareous: bivalves</w:t>
            </w:r>
          </w:p>
        </w:tc>
      </w:tr>
      <w:tr>
        <w:tc>
          <w:tcPr/>
          <w:p>
            <w:pPr>
              <w:pStyle w:val="Compact"/>
            </w:pPr>
            <w:r>
              <w:t xml:space="preserve">15111062</w:t>
            </w:r>
          </w:p>
        </w:tc>
        <w:tc>
          <w:tcPr/>
          <w:p>
            <w:pPr>
              <w:pStyle w:val="Compact"/>
            </w:pPr>
            <w:r>
              <w:t xml:space="preserve">Sandstein: kalkig: Nummuliten</w:t>
            </w:r>
          </w:p>
        </w:tc>
        <w:tc>
          <w:tcPr/>
          <w:p>
            <w:pPr>
              <w:pStyle w:val="Compact"/>
            </w:pPr>
            <w:r>
              <w:t xml:space="preserve">sandstone: calcareous: nummulites</w:t>
            </w:r>
          </w:p>
        </w:tc>
      </w:tr>
      <w:tr>
        <w:tc>
          <w:tcPr/>
          <w:p>
            <w:pPr>
              <w:pStyle w:val="Compact"/>
            </w:pPr>
            <w:r>
              <w:t xml:space="preserve">15111063</w:t>
            </w:r>
          </w:p>
        </w:tc>
        <w:tc>
          <w:tcPr/>
          <w:p>
            <w:pPr>
              <w:pStyle w:val="Compact"/>
            </w:pPr>
            <w:r>
              <w:t xml:space="preserve">Sandstein: kalkig: Quarz</w:t>
            </w:r>
          </w:p>
        </w:tc>
        <w:tc>
          <w:tcPr/>
          <w:p>
            <w:pPr>
              <w:pStyle w:val="Compact"/>
            </w:pPr>
            <w:r>
              <w:t xml:space="preserve">sandstone: calcareous: quartz</w:t>
            </w:r>
          </w:p>
        </w:tc>
      </w:tr>
      <w:tr>
        <w:tc>
          <w:tcPr/>
          <w:p>
            <w:pPr>
              <w:pStyle w:val="Compact"/>
            </w:pPr>
            <w:r>
              <w:t xml:space="preserve">15111064</w:t>
            </w:r>
          </w:p>
        </w:tc>
        <w:tc>
          <w:tcPr/>
          <w:p>
            <w:pPr>
              <w:pStyle w:val="Compact"/>
            </w:pPr>
            <w:r>
              <w:t xml:space="preserve">Sandstein: kalkig-dolomitisch</w:t>
            </w:r>
          </w:p>
        </w:tc>
        <w:tc>
          <w:tcPr/>
          <w:p>
            <w:pPr>
              <w:pStyle w:val="Compact"/>
            </w:pPr>
            <w:r>
              <w:t xml:space="preserve">sandstone: calcareous-dolomitic</w:t>
            </w:r>
          </w:p>
        </w:tc>
      </w:tr>
      <w:tr>
        <w:tc>
          <w:tcPr/>
          <w:p>
            <w:pPr>
              <w:pStyle w:val="Compact"/>
            </w:pPr>
            <w:r>
              <w:t xml:space="preserve">15111065</w:t>
            </w:r>
          </w:p>
        </w:tc>
        <w:tc>
          <w:tcPr/>
          <w:p>
            <w:pPr>
              <w:pStyle w:val="Compact"/>
            </w:pPr>
            <w:r>
              <w:t xml:space="preserve">Sandstein: kalkig-kieselig</w:t>
            </w:r>
          </w:p>
        </w:tc>
        <w:tc>
          <w:tcPr/>
          <w:p>
            <w:pPr>
              <w:pStyle w:val="Compact"/>
            </w:pPr>
            <w:r>
              <w:t xml:space="preserve">sandstone: calcareous-siliceous</w:t>
            </w:r>
          </w:p>
        </w:tc>
      </w:tr>
      <w:tr>
        <w:tc>
          <w:tcPr/>
          <w:p>
            <w:pPr>
              <w:pStyle w:val="Compact"/>
            </w:pPr>
            <w:r>
              <w:t xml:space="preserve">15111066</w:t>
            </w:r>
          </w:p>
        </w:tc>
        <w:tc>
          <w:tcPr/>
          <w:p>
            <w:pPr>
              <w:pStyle w:val="Compact"/>
            </w:pPr>
            <w:r>
              <w:t xml:space="preserve">Sandstein: kieselig</w:t>
            </w:r>
          </w:p>
        </w:tc>
        <w:tc>
          <w:tcPr/>
          <w:p>
            <w:pPr>
              <w:pStyle w:val="Compact"/>
            </w:pPr>
            <w:r>
              <w:t xml:space="preserve">sandstone: siliceous</w:t>
            </w:r>
          </w:p>
        </w:tc>
      </w:tr>
      <w:tr>
        <w:tc>
          <w:tcPr/>
          <w:p>
            <w:pPr>
              <w:pStyle w:val="Compact"/>
            </w:pPr>
            <w:r>
              <w:t xml:space="preserve">15111067</w:t>
            </w:r>
          </w:p>
        </w:tc>
        <w:tc>
          <w:tcPr/>
          <w:p>
            <w:pPr>
              <w:pStyle w:val="Compact"/>
            </w:pPr>
            <w:r>
              <w:t xml:space="preserve">Sandstein: Kohle</w:t>
            </w:r>
          </w:p>
        </w:tc>
        <w:tc>
          <w:tcPr/>
          <w:p>
            <w:pPr>
              <w:pStyle w:val="Compact"/>
            </w:pPr>
            <w:r>
              <w:t xml:space="preserve">sandstone: coal</w:t>
            </w:r>
          </w:p>
        </w:tc>
      </w:tr>
      <w:tr>
        <w:tc>
          <w:tcPr/>
          <w:p>
            <w:pPr>
              <w:pStyle w:val="Compact"/>
            </w:pPr>
            <w:r>
              <w:t xml:space="preserve">15111068</w:t>
            </w:r>
          </w:p>
        </w:tc>
        <w:tc>
          <w:tcPr/>
          <w:p>
            <w:pPr>
              <w:pStyle w:val="Compact"/>
            </w:pPr>
            <w:r>
              <w:t xml:space="preserve">Sandstein: konglomeratisch</w:t>
            </w:r>
          </w:p>
        </w:tc>
        <w:tc>
          <w:tcPr/>
          <w:p>
            <w:pPr>
              <w:pStyle w:val="Compact"/>
            </w:pPr>
            <w:r>
              <w:t xml:space="preserve">sandstone: conglomeratic</w:t>
            </w:r>
          </w:p>
        </w:tc>
      </w:tr>
      <w:tr>
        <w:tc>
          <w:tcPr/>
          <w:p>
            <w:pPr>
              <w:pStyle w:val="Compact"/>
            </w:pPr>
            <w:r>
              <w:t xml:space="preserve">15111069</w:t>
            </w:r>
          </w:p>
        </w:tc>
        <w:tc>
          <w:tcPr/>
          <w:p>
            <w:pPr>
              <w:pStyle w:val="Compact"/>
            </w:pPr>
            <w:r>
              <w:t xml:space="preserve">Sandstein: konglomeratisch-kalkig: Muscheln</w:t>
            </w:r>
          </w:p>
        </w:tc>
        <w:tc>
          <w:tcPr/>
          <w:p>
            <w:pPr>
              <w:pStyle w:val="Compact"/>
            </w:pPr>
            <w:r>
              <w:t xml:space="preserve">sandstone: conglomeratic-calcareous: bivalves</w:t>
            </w:r>
          </w:p>
        </w:tc>
      </w:tr>
      <w:tr>
        <w:tc>
          <w:tcPr/>
          <w:p>
            <w:pPr>
              <w:pStyle w:val="Compact"/>
            </w:pPr>
            <w:r>
              <w:t xml:space="preserve">15111070</w:t>
            </w:r>
          </w:p>
        </w:tc>
        <w:tc>
          <w:tcPr/>
          <w:p>
            <w:pPr>
              <w:pStyle w:val="Compact"/>
            </w:pPr>
            <w:r>
              <w:t xml:space="preserve">Sandstein: mergelig</w:t>
            </w:r>
          </w:p>
        </w:tc>
        <w:tc>
          <w:tcPr/>
          <w:p>
            <w:pPr>
              <w:pStyle w:val="Compact"/>
            </w:pPr>
            <w:r>
              <w:t xml:space="preserve">sandstone: marly</w:t>
            </w:r>
          </w:p>
        </w:tc>
      </w:tr>
      <w:tr>
        <w:tc>
          <w:tcPr/>
          <w:p>
            <w:pPr>
              <w:pStyle w:val="Compact"/>
            </w:pPr>
            <w:r>
              <w:t xml:space="preserve">15111071</w:t>
            </w:r>
          </w:p>
        </w:tc>
        <w:tc>
          <w:tcPr/>
          <w:p>
            <w:pPr>
              <w:pStyle w:val="Compact"/>
            </w:pPr>
            <w:r>
              <w:t xml:space="preserve">Sandstein: mergelig: Glaukonit</w:t>
            </w:r>
          </w:p>
        </w:tc>
        <w:tc>
          <w:tcPr/>
          <w:p>
            <w:pPr>
              <w:pStyle w:val="Compact"/>
            </w:pPr>
            <w:r>
              <w:t xml:space="preserve">sandstone: marly: glauconite</w:t>
            </w:r>
          </w:p>
        </w:tc>
      </w:tr>
      <w:tr>
        <w:tc>
          <w:tcPr/>
          <w:p>
            <w:pPr>
              <w:pStyle w:val="Compact"/>
            </w:pPr>
            <w:r>
              <w:t xml:space="preserve">15111072</w:t>
            </w:r>
          </w:p>
        </w:tc>
        <w:tc>
          <w:tcPr/>
          <w:p>
            <w:pPr>
              <w:pStyle w:val="Compact"/>
            </w:pPr>
            <w:r>
              <w:t xml:space="preserve">Sandstein: mergelig: Glimmer</w:t>
            </w:r>
          </w:p>
        </w:tc>
        <w:tc>
          <w:tcPr/>
          <w:p>
            <w:pPr>
              <w:pStyle w:val="Compact"/>
            </w:pPr>
            <w:r>
              <w:t xml:space="preserve">sandstone: marly: mica</w:t>
            </w:r>
          </w:p>
        </w:tc>
      </w:tr>
      <w:tr>
        <w:tc>
          <w:tcPr/>
          <w:p>
            <w:pPr>
              <w:pStyle w:val="Compact"/>
            </w:pPr>
            <w:r>
              <w:t xml:space="preserve">15111073</w:t>
            </w:r>
          </w:p>
        </w:tc>
        <w:tc>
          <w:tcPr/>
          <w:p>
            <w:pPr>
              <w:pStyle w:val="Compact"/>
            </w:pPr>
            <w:r>
              <w:t xml:space="preserve">Sandstein: Phosphorit</w:t>
            </w:r>
          </w:p>
        </w:tc>
        <w:tc>
          <w:tcPr/>
          <w:p>
            <w:pPr>
              <w:pStyle w:val="Compact"/>
            </w:pPr>
            <w:r>
              <w:t xml:space="preserve">sandstone: phosphorite</w:t>
            </w:r>
          </w:p>
        </w:tc>
      </w:tr>
      <w:tr>
        <w:tc>
          <w:tcPr/>
          <w:p>
            <w:pPr>
              <w:pStyle w:val="Compact"/>
            </w:pPr>
            <w:r>
              <w:t xml:space="preserve">15111074</w:t>
            </w:r>
          </w:p>
        </w:tc>
        <w:tc>
          <w:tcPr/>
          <w:p>
            <w:pPr>
              <w:pStyle w:val="Compact"/>
            </w:pPr>
            <w:r>
              <w:t xml:space="preserve">Sandstein: Quarz</w:t>
            </w:r>
          </w:p>
        </w:tc>
        <w:tc>
          <w:tcPr/>
          <w:p>
            <w:pPr>
              <w:pStyle w:val="Compact"/>
            </w:pPr>
            <w:r>
              <w:t xml:space="preserve">sandstone: quartz</w:t>
            </w:r>
          </w:p>
        </w:tc>
      </w:tr>
      <w:tr>
        <w:tc>
          <w:tcPr/>
          <w:p>
            <w:pPr>
              <w:pStyle w:val="Compact"/>
            </w:pPr>
            <w:r>
              <w:t xml:space="preserve">15111075</w:t>
            </w:r>
          </w:p>
        </w:tc>
        <w:tc>
          <w:tcPr/>
          <w:p>
            <w:pPr>
              <w:pStyle w:val="Compact"/>
            </w:pPr>
            <w:r>
              <w:t xml:space="preserve">Sandstein: Quarz-Glaukonit</w:t>
            </w:r>
          </w:p>
        </w:tc>
        <w:tc>
          <w:tcPr/>
          <w:p>
            <w:pPr>
              <w:pStyle w:val="Compact"/>
            </w:pPr>
            <w:r>
              <w:t xml:space="preserve">sandstone: quartz-glauconite</w:t>
            </w:r>
          </w:p>
        </w:tc>
      </w:tr>
      <w:tr>
        <w:tc>
          <w:tcPr/>
          <w:p>
            <w:pPr>
              <w:pStyle w:val="Compact"/>
            </w:pPr>
            <w:r>
              <w:t xml:space="preserve">15111076</w:t>
            </w:r>
          </w:p>
        </w:tc>
        <w:tc>
          <w:tcPr/>
          <w:p>
            <w:pPr>
              <w:pStyle w:val="Compact"/>
            </w:pPr>
            <w:r>
              <w:t xml:space="preserve">Sandstein: Quarz-Glimmer</w:t>
            </w:r>
          </w:p>
        </w:tc>
        <w:tc>
          <w:tcPr/>
          <w:p>
            <w:pPr>
              <w:pStyle w:val="Compact"/>
            </w:pPr>
            <w:r>
              <w:t xml:space="preserve">sandstone: quartz-mica</w:t>
            </w:r>
          </w:p>
        </w:tc>
      </w:tr>
      <w:tr>
        <w:tc>
          <w:tcPr/>
          <w:p>
            <w:pPr>
              <w:pStyle w:val="Compact"/>
            </w:pPr>
            <w:r>
              <w:t xml:space="preserve">15111077</w:t>
            </w:r>
          </w:p>
        </w:tc>
        <w:tc>
          <w:tcPr/>
          <w:p>
            <w:pPr>
              <w:pStyle w:val="Compact"/>
            </w:pPr>
            <w:r>
              <w:t xml:space="preserve">Sandstein: siltig</w:t>
            </w:r>
          </w:p>
        </w:tc>
        <w:tc>
          <w:tcPr/>
          <w:p>
            <w:pPr>
              <w:pStyle w:val="Compact"/>
            </w:pPr>
            <w:r>
              <w:t xml:space="preserve">sandstone: silty</w:t>
            </w:r>
          </w:p>
        </w:tc>
      </w:tr>
      <w:tr>
        <w:tc>
          <w:tcPr/>
          <w:p>
            <w:pPr>
              <w:pStyle w:val="Compact"/>
            </w:pPr>
            <w:r>
              <w:t xml:space="preserve">15111078</w:t>
            </w:r>
          </w:p>
        </w:tc>
        <w:tc>
          <w:tcPr/>
          <w:p>
            <w:pPr>
              <w:pStyle w:val="Compact"/>
            </w:pPr>
            <w:r>
              <w:t xml:space="preserve">Sandstein: siltig-kalkig</w:t>
            </w:r>
          </w:p>
        </w:tc>
        <w:tc>
          <w:tcPr/>
          <w:p>
            <w:pPr>
              <w:pStyle w:val="Compact"/>
            </w:pPr>
            <w:r>
              <w:t xml:space="preserve">sandstone: silty-calcareous</w:t>
            </w:r>
          </w:p>
        </w:tc>
      </w:tr>
      <w:tr>
        <w:tc>
          <w:tcPr/>
          <w:p>
            <w:pPr>
              <w:pStyle w:val="Compact"/>
            </w:pPr>
            <w:r>
              <w:t xml:space="preserve">15111079</w:t>
            </w:r>
          </w:p>
        </w:tc>
        <w:tc>
          <w:tcPr/>
          <w:p>
            <w:pPr>
              <w:pStyle w:val="Compact"/>
            </w:pPr>
            <w:r>
              <w:t xml:space="preserve">Sandstein: tonig</w:t>
            </w:r>
          </w:p>
        </w:tc>
        <w:tc>
          <w:tcPr/>
          <w:p>
            <w:pPr>
              <w:pStyle w:val="Compact"/>
            </w:pPr>
            <w:r>
              <w:t xml:space="preserve">sandstone: clayey</w:t>
            </w:r>
          </w:p>
        </w:tc>
      </w:tr>
      <w:tr>
        <w:tc>
          <w:tcPr/>
          <w:p>
            <w:pPr>
              <w:pStyle w:val="Compact"/>
            </w:pPr>
            <w:r>
              <w:t xml:space="preserve">15111080</w:t>
            </w:r>
          </w:p>
        </w:tc>
        <w:tc>
          <w:tcPr/>
          <w:p>
            <w:pPr>
              <w:pStyle w:val="Compact"/>
            </w:pPr>
            <w:r>
              <w:t xml:space="preserve">Sandstein: tonig: Feldspat</w:t>
            </w:r>
          </w:p>
        </w:tc>
        <w:tc>
          <w:tcPr/>
          <w:p>
            <w:pPr>
              <w:pStyle w:val="Compact"/>
            </w:pPr>
            <w:r>
              <w:t xml:space="preserve">sandstone: clayey: feldspar</w:t>
            </w:r>
          </w:p>
        </w:tc>
      </w:tr>
      <w:tr>
        <w:tc>
          <w:tcPr/>
          <w:p>
            <w:pPr>
              <w:pStyle w:val="Compact"/>
            </w:pPr>
            <w:r>
              <w:t xml:space="preserve">15111081</w:t>
            </w:r>
          </w:p>
        </w:tc>
        <w:tc>
          <w:tcPr/>
          <w:p>
            <w:pPr>
              <w:pStyle w:val="Compact"/>
            </w:pPr>
            <w:r>
              <w:t xml:space="preserve">Sandstein: tonig: Glaukonit</w:t>
            </w:r>
          </w:p>
        </w:tc>
        <w:tc>
          <w:tcPr/>
          <w:p>
            <w:pPr>
              <w:pStyle w:val="Compact"/>
            </w:pPr>
            <w:r>
              <w:t xml:space="preserve">sandstone: clayey: glauconite</w:t>
            </w:r>
          </w:p>
        </w:tc>
      </w:tr>
      <w:tr>
        <w:tc>
          <w:tcPr/>
          <w:p>
            <w:pPr>
              <w:pStyle w:val="Compact"/>
            </w:pPr>
            <w:r>
              <w:t xml:space="preserve">15111082</w:t>
            </w:r>
          </w:p>
        </w:tc>
        <w:tc>
          <w:tcPr/>
          <w:p>
            <w:pPr>
              <w:pStyle w:val="Compact"/>
            </w:pPr>
            <w:r>
              <w:t xml:space="preserve">Sandstein: tonig: Glimmer</w:t>
            </w:r>
          </w:p>
        </w:tc>
        <w:tc>
          <w:tcPr/>
          <w:p>
            <w:pPr>
              <w:pStyle w:val="Compact"/>
            </w:pPr>
            <w:r>
              <w:t xml:space="preserve">sandstone: clayey: mica</w:t>
            </w:r>
          </w:p>
        </w:tc>
      </w:tr>
      <w:tr>
        <w:tc>
          <w:tcPr/>
          <w:p>
            <w:pPr>
              <w:pStyle w:val="Compact"/>
            </w:pPr>
            <w:r>
              <w:t xml:space="preserve">15111083</w:t>
            </w:r>
          </w:p>
        </w:tc>
        <w:tc>
          <w:tcPr/>
          <w:p>
            <w:pPr>
              <w:pStyle w:val="Compact"/>
            </w:pPr>
            <w:r>
              <w:t xml:space="preserve">Sandstein: tonig: Kohle</w:t>
            </w:r>
          </w:p>
        </w:tc>
        <w:tc>
          <w:tcPr/>
          <w:p>
            <w:pPr>
              <w:pStyle w:val="Compact"/>
            </w:pPr>
            <w:r>
              <w:t xml:space="preserve">sandstone: clayey: coal</w:t>
            </w:r>
          </w:p>
        </w:tc>
      </w:tr>
      <w:tr>
        <w:tc>
          <w:tcPr/>
          <w:p>
            <w:pPr>
              <w:pStyle w:val="Compact"/>
            </w:pPr>
            <w:r>
              <w:t xml:space="preserve">15111084</w:t>
            </w:r>
          </w:p>
        </w:tc>
        <w:tc>
          <w:tcPr/>
          <w:p>
            <w:pPr>
              <w:pStyle w:val="Compact"/>
            </w:pPr>
            <w:r>
              <w:t xml:space="preserve">Sandstein: tonig: Lithoklasten</w:t>
            </w:r>
          </w:p>
        </w:tc>
        <w:tc>
          <w:tcPr/>
          <w:p>
            <w:pPr>
              <w:pStyle w:val="Compact"/>
            </w:pPr>
            <w:r>
              <w:t xml:space="preserve">sandstone: clayey: lithoclasts</w:t>
            </w:r>
          </w:p>
        </w:tc>
      </w:tr>
      <w:tr>
        <w:tc>
          <w:tcPr/>
          <w:p>
            <w:pPr>
              <w:pStyle w:val="Compact"/>
            </w:pPr>
            <w:r>
              <w:t xml:space="preserve">15111085</w:t>
            </w:r>
          </w:p>
        </w:tc>
        <w:tc>
          <w:tcPr/>
          <w:p>
            <w:pPr>
              <w:pStyle w:val="Compact"/>
            </w:pPr>
            <w:r>
              <w:t xml:space="preserve">Sandstein: tonig-dolomitisch</w:t>
            </w:r>
          </w:p>
        </w:tc>
        <w:tc>
          <w:tcPr/>
          <w:p>
            <w:pPr>
              <w:pStyle w:val="Compact"/>
            </w:pPr>
            <w:r>
              <w:t xml:space="preserve">sandstone: clayey-dolomitic</w:t>
            </w:r>
          </w:p>
        </w:tc>
      </w:tr>
      <w:tr>
        <w:tc>
          <w:tcPr/>
          <w:p>
            <w:pPr>
              <w:pStyle w:val="Compact"/>
            </w:pPr>
            <w:r>
              <w:t xml:space="preserve">15111086</w:t>
            </w:r>
          </w:p>
        </w:tc>
        <w:tc>
          <w:tcPr/>
          <w:p>
            <w:pPr>
              <w:pStyle w:val="Compact"/>
            </w:pPr>
            <w:r>
              <w:t xml:space="preserve">Sandstein: tonig-kalkig</w:t>
            </w:r>
          </w:p>
        </w:tc>
        <w:tc>
          <w:tcPr/>
          <w:p>
            <w:pPr>
              <w:pStyle w:val="Compact"/>
            </w:pPr>
            <w:r>
              <w:t xml:space="preserve">sandstone: clayey-calcareous</w:t>
            </w:r>
          </w:p>
        </w:tc>
      </w:tr>
      <w:tr>
        <w:tc>
          <w:tcPr/>
          <w:p>
            <w:pPr>
              <w:pStyle w:val="Compact"/>
            </w:pPr>
            <w:r>
              <w:t xml:space="preserve">15111087</w:t>
            </w:r>
          </w:p>
        </w:tc>
        <w:tc>
          <w:tcPr/>
          <w:p>
            <w:pPr>
              <w:pStyle w:val="Compact"/>
            </w:pPr>
            <w:r>
              <w:t xml:space="preserve">Sandstein: tonig-kalkig: Kohle</w:t>
            </w:r>
          </w:p>
        </w:tc>
        <w:tc>
          <w:tcPr/>
          <w:p>
            <w:pPr>
              <w:pStyle w:val="Compact"/>
            </w:pPr>
            <w:r>
              <w:t xml:space="preserve">sandstone: clayey-calcareous: coal</w:t>
            </w:r>
          </w:p>
        </w:tc>
      </w:tr>
      <w:tr>
        <w:tc>
          <w:tcPr/>
          <w:p>
            <w:pPr>
              <w:pStyle w:val="Compact"/>
            </w:pPr>
            <w:r>
              <w:t xml:space="preserve">15111088</w:t>
            </w:r>
          </w:p>
        </w:tc>
        <w:tc>
          <w:tcPr/>
          <w:p>
            <w:pPr>
              <w:pStyle w:val="Compact"/>
            </w:pPr>
            <w:r>
              <w:t xml:space="preserve">Sandstein: tuffitisch</w:t>
            </w:r>
          </w:p>
        </w:tc>
        <w:tc>
          <w:tcPr/>
          <w:p>
            <w:pPr>
              <w:pStyle w:val="Compact"/>
            </w:pPr>
            <w:r>
              <w:t xml:space="preserve">sandstone: tuffitic</w:t>
            </w:r>
          </w:p>
        </w:tc>
      </w:tr>
      <w:tr>
        <w:tc>
          <w:tcPr/>
          <w:p>
            <w:pPr>
              <w:pStyle w:val="Compact"/>
            </w:pPr>
            <w:r>
              <w:t xml:space="preserve">15111089</w:t>
            </w:r>
          </w:p>
        </w:tc>
        <w:tc>
          <w:tcPr/>
          <w:p>
            <w:pPr>
              <w:pStyle w:val="Compact"/>
            </w:pPr>
            <w:r>
              <w:t xml:space="preserve">Gestein: pelitisch</w:t>
            </w:r>
          </w:p>
        </w:tc>
        <w:tc>
          <w:tcPr/>
          <w:p>
            <w:pPr>
              <w:pStyle w:val="Compact"/>
            </w:pPr>
            <w:r>
              <w:t xml:space="preserve">pelite</w:t>
            </w:r>
          </w:p>
        </w:tc>
      </w:tr>
      <w:tr>
        <w:tc>
          <w:tcPr/>
          <w:p>
            <w:pPr>
              <w:pStyle w:val="Compact"/>
            </w:pPr>
            <w:r>
              <w:t xml:space="preserve">15111090</w:t>
            </w:r>
          </w:p>
        </w:tc>
        <w:tc>
          <w:tcPr/>
          <w:p>
            <w:pPr>
              <w:pStyle w:val="Compact"/>
            </w:pPr>
            <w:r>
              <w:t xml:space="preserve">Siltstein</w:t>
            </w:r>
          </w:p>
        </w:tc>
        <w:tc>
          <w:tcPr/>
          <w:p>
            <w:pPr>
              <w:pStyle w:val="Compact"/>
            </w:pPr>
            <w:r>
              <w:t xml:space="preserve">siltstone</w:t>
            </w:r>
          </w:p>
        </w:tc>
      </w:tr>
      <w:tr>
        <w:tc>
          <w:tcPr/>
          <w:p>
            <w:pPr>
              <w:pStyle w:val="Compact"/>
            </w:pPr>
            <w:r>
              <w:t xml:space="preserve">15111091</w:t>
            </w:r>
          </w:p>
        </w:tc>
        <w:tc>
          <w:tcPr/>
          <w:p>
            <w:pPr>
              <w:pStyle w:val="Compact"/>
            </w:pPr>
            <w:r>
              <w:t xml:space="preserve">Siltstein: dolomitisch</w:t>
            </w:r>
          </w:p>
        </w:tc>
        <w:tc>
          <w:tcPr/>
          <w:p>
            <w:pPr>
              <w:pStyle w:val="Compact"/>
            </w:pPr>
            <w:r>
              <w:t xml:space="preserve">siltstone: dolomitic</w:t>
            </w:r>
          </w:p>
        </w:tc>
      </w:tr>
      <w:tr>
        <w:tc>
          <w:tcPr/>
          <w:p>
            <w:pPr>
              <w:pStyle w:val="Compact"/>
            </w:pPr>
            <w:r>
              <w:t xml:space="preserve">15111092</w:t>
            </w:r>
          </w:p>
        </w:tc>
        <w:tc>
          <w:tcPr/>
          <w:p>
            <w:pPr>
              <w:pStyle w:val="Compact"/>
            </w:pPr>
            <w:r>
              <w:t xml:space="preserve">Siltstein: Glimmer</w:t>
            </w:r>
          </w:p>
        </w:tc>
        <w:tc>
          <w:tcPr/>
          <w:p>
            <w:pPr>
              <w:pStyle w:val="Compact"/>
            </w:pPr>
            <w:r>
              <w:t xml:space="preserve">siltstone: mica</w:t>
            </w:r>
          </w:p>
        </w:tc>
      </w:tr>
      <w:tr>
        <w:tc>
          <w:tcPr/>
          <w:p>
            <w:pPr>
              <w:pStyle w:val="Compact"/>
            </w:pPr>
            <w:r>
              <w:t xml:space="preserve">15111093</w:t>
            </w:r>
          </w:p>
        </w:tc>
        <w:tc>
          <w:tcPr/>
          <w:p>
            <w:pPr>
              <w:pStyle w:val="Compact"/>
            </w:pPr>
            <w:r>
              <w:t xml:space="preserve">Siltstein: kalkig</w:t>
            </w:r>
          </w:p>
        </w:tc>
        <w:tc>
          <w:tcPr/>
          <w:p>
            <w:pPr>
              <w:pStyle w:val="Compact"/>
            </w:pPr>
            <w:r>
              <w:t xml:space="preserve">siltstone: calcareous</w:t>
            </w:r>
          </w:p>
        </w:tc>
      </w:tr>
      <w:tr>
        <w:tc>
          <w:tcPr/>
          <w:p>
            <w:pPr>
              <w:pStyle w:val="Compact"/>
            </w:pPr>
            <w:r>
              <w:t xml:space="preserve">15111094</w:t>
            </w:r>
          </w:p>
        </w:tc>
        <w:tc>
          <w:tcPr/>
          <w:p>
            <w:pPr>
              <w:pStyle w:val="Compact"/>
            </w:pPr>
            <w:r>
              <w:t xml:space="preserve">Siltstein: Kohle</w:t>
            </w:r>
          </w:p>
        </w:tc>
        <w:tc>
          <w:tcPr/>
          <w:p>
            <w:pPr>
              <w:pStyle w:val="Compact"/>
            </w:pPr>
            <w:r>
              <w:t xml:space="preserve">siltstone: coal</w:t>
            </w:r>
          </w:p>
        </w:tc>
      </w:tr>
      <w:tr>
        <w:tc>
          <w:tcPr/>
          <w:p>
            <w:pPr>
              <w:pStyle w:val="Compact"/>
            </w:pPr>
            <w:r>
              <w:t xml:space="preserve">15111095</w:t>
            </w:r>
          </w:p>
        </w:tc>
        <w:tc>
          <w:tcPr/>
          <w:p>
            <w:pPr>
              <w:pStyle w:val="Compact"/>
            </w:pPr>
            <w:r>
              <w:t xml:space="preserve">Siltstein: mergelig</w:t>
            </w:r>
          </w:p>
        </w:tc>
        <w:tc>
          <w:tcPr/>
          <w:p>
            <w:pPr>
              <w:pStyle w:val="Compact"/>
            </w:pPr>
            <w:r>
              <w:t xml:space="preserve">siltstone: marly</w:t>
            </w:r>
          </w:p>
        </w:tc>
      </w:tr>
      <w:tr>
        <w:tc>
          <w:tcPr/>
          <w:p>
            <w:pPr>
              <w:pStyle w:val="Compact"/>
            </w:pPr>
            <w:r>
              <w:t xml:space="preserve">15111096</w:t>
            </w:r>
          </w:p>
        </w:tc>
        <w:tc>
          <w:tcPr/>
          <w:p>
            <w:pPr>
              <w:pStyle w:val="Compact"/>
            </w:pPr>
            <w:r>
              <w:t xml:space="preserve">Siltstein: sandig</w:t>
            </w:r>
          </w:p>
        </w:tc>
        <w:tc>
          <w:tcPr/>
          <w:p>
            <w:pPr>
              <w:pStyle w:val="Compact"/>
            </w:pPr>
            <w:r>
              <w:t xml:space="preserve">siltstone: sandy</w:t>
            </w:r>
          </w:p>
        </w:tc>
      </w:tr>
      <w:tr>
        <w:tc>
          <w:tcPr/>
          <w:p>
            <w:pPr>
              <w:pStyle w:val="Compact"/>
            </w:pPr>
            <w:r>
              <w:t xml:space="preserve">15111097</w:t>
            </w:r>
          </w:p>
        </w:tc>
        <w:tc>
          <w:tcPr/>
          <w:p>
            <w:pPr>
              <w:pStyle w:val="Compact"/>
            </w:pPr>
            <w:r>
              <w:t xml:space="preserve">Siltstein: schiefrig</w:t>
            </w:r>
          </w:p>
        </w:tc>
        <w:tc>
          <w:tcPr/>
          <w:p>
            <w:pPr>
              <w:pStyle w:val="Compact"/>
            </w:pPr>
            <w:r>
              <w:t xml:space="preserve">siltstone: schistose</w:t>
            </w:r>
          </w:p>
        </w:tc>
      </w:tr>
      <w:tr>
        <w:tc>
          <w:tcPr/>
          <w:p>
            <w:pPr>
              <w:pStyle w:val="Compact"/>
            </w:pPr>
            <w:r>
              <w:t xml:space="preserve">15111098</w:t>
            </w:r>
          </w:p>
        </w:tc>
        <w:tc>
          <w:tcPr/>
          <w:p>
            <w:pPr>
              <w:pStyle w:val="Compact"/>
            </w:pPr>
            <w:r>
              <w:t xml:space="preserve">Siltstein: tonig</w:t>
            </w:r>
          </w:p>
        </w:tc>
        <w:tc>
          <w:tcPr/>
          <w:p>
            <w:pPr>
              <w:pStyle w:val="Compact"/>
            </w:pPr>
            <w:r>
              <w:t xml:space="preserve">siltstone: clayey</w:t>
            </w:r>
          </w:p>
        </w:tc>
      </w:tr>
      <w:tr>
        <w:tc>
          <w:tcPr/>
          <w:p>
            <w:pPr>
              <w:pStyle w:val="Compact"/>
            </w:pPr>
            <w:r>
              <w:t xml:space="preserve">15111099</w:t>
            </w:r>
          </w:p>
        </w:tc>
        <w:tc>
          <w:tcPr/>
          <w:p>
            <w:pPr>
              <w:pStyle w:val="Compact"/>
            </w:pPr>
            <w:r>
              <w:t xml:space="preserve">Siltstein: tonig-dolomitisch</w:t>
            </w:r>
          </w:p>
        </w:tc>
        <w:tc>
          <w:tcPr/>
          <w:p>
            <w:pPr>
              <w:pStyle w:val="Compact"/>
            </w:pPr>
            <w:r>
              <w:t xml:space="preserve">siltstone: clayey-dolomitic</w:t>
            </w:r>
          </w:p>
        </w:tc>
      </w:tr>
      <w:tr>
        <w:tc>
          <w:tcPr/>
          <w:p>
            <w:pPr>
              <w:pStyle w:val="Compact"/>
            </w:pPr>
            <w:r>
              <w:t xml:space="preserve">15111100</w:t>
            </w:r>
          </w:p>
        </w:tc>
        <w:tc>
          <w:tcPr/>
          <w:p>
            <w:pPr>
              <w:pStyle w:val="Compact"/>
            </w:pPr>
            <w:r>
              <w:t xml:space="preserve">Siltstein: tonig-kalkig</w:t>
            </w:r>
          </w:p>
        </w:tc>
        <w:tc>
          <w:tcPr/>
          <w:p>
            <w:pPr>
              <w:pStyle w:val="Compact"/>
            </w:pPr>
            <w:r>
              <w:t xml:space="preserve">siltstone: clayey-calcareous</w:t>
            </w:r>
          </w:p>
        </w:tc>
      </w:tr>
      <w:tr>
        <w:tc>
          <w:tcPr/>
          <w:p>
            <w:pPr>
              <w:pStyle w:val="Compact"/>
            </w:pPr>
            <w:r>
              <w:t xml:space="preserve">15111101</w:t>
            </w:r>
          </w:p>
        </w:tc>
        <w:tc>
          <w:tcPr/>
          <w:p>
            <w:pPr>
              <w:pStyle w:val="Compact"/>
            </w:pPr>
            <w:r>
              <w:t xml:space="preserve">Siltstein: tuffitisch</w:t>
            </w:r>
          </w:p>
        </w:tc>
        <w:tc>
          <w:tcPr/>
          <w:p>
            <w:pPr>
              <w:pStyle w:val="Compact"/>
            </w:pPr>
            <w:r>
              <w:t xml:space="preserve">siltstone: tuffitic</w:t>
            </w:r>
          </w:p>
        </w:tc>
      </w:tr>
      <w:tr>
        <w:tc>
          <w:tcPr/>
          <w:p>
            <w:pPr>
              <w:pStyle w:val="Compact"/>
            </w:pPr>
            <w:r>
              <w:t xml:space="preserve">15111102</w:t>
            </w:r>
          </w:p>
        </w:tc>
        <w:tc>
          <w:tcPr/>
          <w:p>
            <w:pPr>
              <w:pStyle w:val="Compact"/>
            </w:pPr>
            <w:r>
              <w:t xml:space="preserve">Tonstein</w:t>
            </w:r>
          </w:p>
        </w:tc>
        <w:tc>
          <w:tcPr/>
          <w:p>
            <w:pPr>
              <w:pStyle w:val="Compact"/>
            </w:pPr>
            <w:r>
              <w:t xml:space="preserve">claystone</w:t>
            </w:r>
          </w:p>
        </w:tc>
      </w:tr>
      <w:tr>
        <w:tc>
          <w:tcPr/>
          <w:p>
            <w:pPr>
              <w:pStyle w:val="Compact"/>
            </w:pPr>
            <w:r>
              <w:t xml:space="preserve">15111103</w:t>
            </w:r>
          </w:p>
        </w:tc>
        <w:tc>
          <w:tcPr/>
          <w:p>
            <w:pPr>
              <w:pStyle w:val="Compact"/>
            </w:pPr>
            <w:r>
              <w:t xml:space="preserve">Tonstein: Anthrazit</w:t>
            </w:r>
          </w:p>
        </w:tc>
        <w:tc>
          <w:tcPr/>
          <w:p>
            <w:pPr>
              <w:pStyle w:val="Compact"/>
            </w:pPr>
            <w:r>
              <w:t xml:space="preserve">claystone: anthracite</w:t>
            </w:r>
          </w:p>
        </w:tc>
      </w:tr>
      <w:tr>
        <w:tc>
          <w:tcPr/>
          <w:p>
            <w:pPr>
              <w:pStyle w:val="Compact"/>
            </w:pPr>
            <w:r>
              <w:t xml:space="preserve">15111104</w:t>
            </w:r>
          </w:p>
        </w:tc>
        <w:tc>
          <w:tcPr/>
          <w:p>
            <w:pPr>
              <w:pStyle w:val="Compact"/>
            </w:pPr>
            <w:r>
              <w:t xml:space="preserve">Tonstein: Bitumen</w:t>
            </w:r>
          </w:p>
        </w:tc>
        <w:tc>
          <w:tcPr/>
          <w:p>
            <w:pPr>
              <w:pStyle w:val="Compact"/>
            </w:pPr>
            <w:r>
              <w:t xml:space="preserve">claystone: bitumen</w:t>
            </w:r>
          </w:p>
        </w:tc>
      </w:tr>
      <w:tr>
        <w:tc>
          <w:tcPr/>
          <w:p>
            <w:pPr>
              <w:pStyle w:val="Compact"/>
            </w:pPr>
            <w:r>
              <w:t xml:space="preserve">15111105</w:t>
            </w:r>
          </w:p>
        </w:tc>
        <w:tc>
          <w:tcPr/>
          <w:p>
            <w:pPr>
              <w:pStyle w:val="Compact"/>
            </w:pPr>
            <w:r>
              <w:t xml:space="preserve">Tonstein: dolomitisch</w:t>
            </w:r>
          </w:p>
        </w:tc>
        <w:tc>
          <w:tcPr/>
          <w:p>
            <w:pPr>
              <w:pStyle w:val="Compact"/>
            </w:pPr>
            <w:r>
              <w:t xml:space="preserve">claystone: dolomitic</w:t>
            </w:r>
          </w:p>
        </w:tc>
      </w:tr>
      <w:tr>
        <w:tc>
          <w:tcPr/>
          <w:p>
            <w:pPr>
              <w:pStyle w:val="Compact"/>
            </w:pPr>
            <w:r>
              <w:t xml:space="preserve">15111106</w:t>
            </w:r>
          </w:p>
        </w:tc>
        <w:tc>
          <w:tcPr/>
          <w:p>
            <w:pPr>
              <w:pStyle w:val="Compact"/>
            </w:pPr>
            <w:r>
              <w:t xml:space="preserve">Tonstein: Eisenooide</w:t>
            </w:r>
          </w:p>
        </w:tc>
        <w:tc>
          <w:tcPr/>
          <w:p>
            <w:pPr>
              <w:pStyle w:val="Compact"/>
            </w:pPr>
            <w:r>
              <w:t xml:space="preserve">claystone: iron ooids</w:t>
            </w:r>
          </w:p>
        </w:tc>
      </w:tr>
      <w:tr>
        <w:tc>
          <w:tcPr/>
          <w:p>
            <w:pPr>
              <w:pStyle w:val="Compact"/>
            </w:pPr>
            <w:r>
              <w:t xml:space="preserve">15111107</w:t>
            </w:r>
          </w:p>
        </w:tc>
        <w:tc>
          <w:tcPr/>
          <w:p>
            <w:pPr>
              <w:pStyle w:val="Compact"/>
            </w:pPr>
            <w:r>
              <w:t xml:space="preserve">Tonstein: Glaukonit</w:t>
            </w:r>
          </w:p>
        </w:tc>
        <w:tc>
          <w:tcPr/>
          <w:p>
            <w:pPr>
              <w:pStyle w:val="Compact"/>
            </w:pPr>
            <w:r>
              <w:t xml:space="preserve">claystone: glauconite</w:t>
            </w:r>
          </w:p>
        </w:tc>
      </w:tr>
      <w:tr>
        <w:tc>
          <w:tcPr/>
          <w:p>
            <w:pPr>
              <w:pStyle w:val="Compact"/>
            </w:pPr>
            <w:r>
              <w:t xml:space="preserve">15111108</w:t>
            </w:r>
          </w:p>
        </w:tc>
        <w:tc>
          <w:tcPr/>
          <w:p>
            <w:pPr>
              <w:pStyle w:val="Compact"/>
            </w:pPr>
            <w:r>
              <w:t xml:space="preserve">Tonstein: kalkig</w:t>
            </w:r>
          </w:p>
        </w:tc>
        <w:tc>
          <w:tcPr/>
          <w:p>
            <w:pPr>
              <w:pStyle w:val="Compact"/>
            </w:pPr>
            <w:r>
              <w:t xml:space="preserve">claystone: calcareous</w:t>
            </w:r>
          </w:p>
        </w:tc>
      </w:tr>
      <w:tr>
        <w:tc>
          <w:tcPr/>
          <w:p>
            <w:pPr>
              <w:pStyle w:val="Compact"/>
            </w:pPr>
            <w:r>
              <w:t xml:space="preserve">15111109</w:t>
            </w:r>
          </w:p>
        </w:tc>
        <w:tc>
          <w:tcPr/>
          <w:p>
            <w:pPr>
              <w:pStyle w:val="Compact"/>
            </w:pPr>
            <w:r>
              <w:t xml:space="preserve">Tonstein: kalkig: Glaukonit</w:t>
            </w:r>
          </w:p>
        </w:tc>
        <w:tc>
          <w:tcPr/>
          <w:p>
            <w:pPr>
              <w:pStyle w:val="Compact"/>
            </w:pPr>
            <w:r>
              <w:t xml:space="preserve">claystone: calcareous: glauconite</w:t>
            </w:r>
          </w:p>
        </w:tc>
      </w:tr>
      <w:tr>
        <w:tc>
          <w:tcPr/>
          <w:p>
            <w:pPr>
              <w:pStyle w:val="Compact"/>
            </w:pPr>
            <w:r>
              <w:t xml:space="preserve">15111110</w:t>
            </w:r>
          </w:p>
        </w:tc>
        <w:tc>
          <w:tcPr/>
          <w:p>
            <w:pPr>
              <w:pStyle w:val="Compact"/>
            </w:pPr>
            <w:r>
              <w:t xml:space="preserve">Tonstein: kieselig</w:t>
            </w:r>
          </w:p>
        </w:tc>
        <w:tc>
          <w:tcPr/>
          <w:p>
            <w:pPr>
              <w:pStyle w:val="Compact"/>
            </w:pPr>
            <w:r>
              <w:t xml:space="preserve">Tonstein: kieselig</w:t>
            </w:r>
          </w:p>
        </w:tc>
      </w:tr>
      <w:tr>
        <w:tc>
          <w:tcPr/>
          <w:p>
            <w:pPr>
              <w:pStyle w:val="Compact"/>
            </w:pPr>
            <w:r>
              <w:t xml:space="preserve">15111111</w:t>
            </w:r>
          </w:p>
        </w:tc>
        <w:tc>
          <w:tcPr/>
          <w:p>
            <w:pPr>
              <w:pStyle w:val="Compact"/>
            </w:pPr>
            <w:r>
              <w:t xml:space="preserve">Tonstein: Kohle</w:t>
            </w:r>
          </w:p>
        </w:tc>
        <w:tc>
          <w:tcPr/>
          <w:p>
            <w:pPr>
              <w:pStyle w:val="Compact"/>
            </w:pPr>
            <w:r>
              <w:t xml:space="preserve">claystone: coal</w:t>
            </w:r>
          </w:p>
        </w:tc>
      </w:tr>
      <w:tr>
        <w:tc>
          <w:tcPr/>
          <w:p>
            <w:pPr>
              <w:pStyle w:val="Compact"/>
            </w:pPr>
            <w:r>
              <w:t xml:space="preserve">15111112</w:t>
            </w:r>
          </w:p>
        </w:tc>
        <w:tc>
          <w:tcPr/>
          <w:p>
            <w:pPr>
              <w:pStyle w:val="Compact"/>
            </w:pPr>
            <w:r>
              <w:t xml:space="preserve">Tonstein: mergelig</w:t>
            </w:r>
          </w:p>
        </w:tc>
        <w:tc>
          <w:tcPr/>
          <w:p>
            <w:pPr>
              <w:pStyle w:val="Compact"/>
            </w:pPr>
            <w:r>
              <w:t xml:space="preserve">claystone: marly</w:t>
            </w:r>
          </w:p>
        </w:tc>
      </w:tr>
      <w:tr>
        <w:tc>
          <w:tcPr/>
          <w:p>
            <w:pPr>
              <w:pStyle w:val="Compact"/>
            </w:pPr>
            <w:r>
              <w:t xml:space="preserve">15111113</w:t>
            </w:r>
          </w:p>
        </w:tc>
        <w:tc>
          <w:tcPr/>
          <w:p>
            <w:pPr>
              <w:pStyle w:val="Compact"/>
            </w:pPr>
            <w:r>
              <w:t xml:space="preserve">Tonstein: mergelig: Bitumen</w:t>
            </w:r>
          </w:p>
        </w:tc>
        <w:tc>
          <w:tcPr/>
          <w:p>
            <w:pPr>
              <w:pStyle w:val="Compact"/>
            </w:pPr>
            <w:r>
              <w:t xml:space="preserve">claystone: marly: bitumen</w:t>
            </w:r>
          </w:p>
        </w:tc>
      </w:tr>
      <w:tr>
        <w:tc>
          <w:tcPr/>
          <w:p>
            <w:pPr>
              <w:pStyle w:val="Compact"/>
            </w:pPr>
            <w:r>
              <w:t xml:space="preserve">15111114</w:t>
            </w:r>
          </w:p>
        </w:tc>
        <w:tc>
          <w:tcPr/>
          <w:p>
            <w:pPr>
              <w:pStyle w:val="Compact"/>
            </w:pPr>
            <w:r>
              <w:t xml:space="preserve">Tonstein: mergelig: Glimmer</w:t>
            </w:r>
          </w:p>
        </w:tc>
        <w:tc>
          <w:tcPr/>
          <w:p>
            <w:pPr>
              <w:pStyle w:val="Compact"/>
            </w:pPr>
            <w:r>
              <w:t xml:space="preserve">claystone: marly: mica</w:t>
            </w:r>
          </w:p>
        </w:tc>
      </w:tr>
      <w:tr>
        <w:tc>
          <w:tcPr/>
          <w:p>
            <w:pPr>
              <w:pStyle w:val="Compact"/>
            </w:pPr>
            <w:r>
              <w:t xml:space="preserve">15111115</w:t>
            </w:r>
          </w:p>
        </w:tc>
        <w:tc>
          <w:tcPr/>
          <w:p>
            <w:pPr>
              <w:pStyle w:val="Compact"/>
            </w:pPr>
            <w:r>
              <w:t xml:space="preserve">Tonstein: Pyrit</w:t>
            </w:r>
          </w:p>
        </w:tc>
        <w:tc>
          <w:tcPr/>
          <w:p>
            <w:pPr>
              <w:pStyle w:val="Compact"/>
            </w:pPr>
            <w:r>
              <w:t xml:space="preserve">claystone: pyrite</w:t>
            </w:r>
          </w:p>
        </w:tc>
      </w:tr>
      <w:tr>
        <w:tc>
          <w:tcPr/>
          <w:p>
            <w:pPr>
              <w:pStyle w:val="Compact"/>
            </w:pPr>
            <w:r>
              <w:t xml:space="preserve">15111116</w:t>
            </w:r>
          </w:p>
        </w:tc>
        <w:tc>
          <w:tcPr/>
          <w:p>
            <w:pPr>
              <w:pStyle w:val="Compact"/>
            </w:pPr>
            <w:r>
              <w:t xml:space="preserve">Tonstein: sandig</w:t>
            </w:r>
          </w:p>
        </w:tc>
        <w:tc>
          <w:tcPr/>
          <w:p>
            <w:pPr>
              <w:pStyle w:val="Compact"/>
            </w:pPr>
            <w:r>
              <w:t xml:space="preserve">claystone: sandy</w:t>
            </w:r>
          </w:p>
        </w:tc>
      </w:tr>
      <w:tr>
        <w:tc>
          <w:tcPr/>
          <w:p>
            <w:pPr>
              <w:pStyle w:val="Compact"/>
            </w:pPr>
            <w:r>
              <w:t xml:space="preserve">15111117</w:t>
            </w:r>
          </w:p>
        </w:tc>
        <w:tc>
          <w:tcPr/>
          <w:p>
            <w:pPr>
              <w:pStyle w:val="Compact"/>
            </w:pPr>
            <w:r>
              <w:t xml:space="preserve">Tonstein: sandig: Glimmer</w:t>
            </w:r>
          </w:p>
        </w:tc>
        <w:tc>
          <w:tcPr/>
          <w:p>
            <w:pPr>
              <w:pStyle w:val="Compact"/>
            </w:pPr>
            <w:r>
              <w:t xml:space="preserve">claystone: sandy: mica</w:t>
            </w:r>
          </w:p>
        </w:tc>
      </w:tr>
      <w:tr>
        <w:tc>
          <w:tcPr/>
          <w:p>
            <w:pPr>
              <w:pStyle w:val="Compact"/>
            </w:pPr>
            <w:r>
              <w:t xml:space="preserve">15111118</w:t>
            </w:r>
          </w:p>
        </w:tc>
        <w:tc>
          <w:tcPr/>
          <w:p>
            <w:pPr>
              <w:pStyle w:val="Compact"/>
            </w:pPr>
            <w:r>
              <w:t xml:space="preserve">Tonstein: sandig: Kohle</w:t>
            </w:r>
          </w:p>
        </w:tc>
        <w:tc>
          <w:tcPr/>
          <w:p>
            <w:pPr>
              <w:pStyle w:val="Compact"/>
            </w:pPr>
            <w:r>
              <w:t xml:space="preserve">claystone: sandy: coal</w:t>
            </w:r>
          </w:p>
        </w:tc>
      </w:tr>
      <w:tr>
        <w:tc>
          <w:tcPr/>
          <w:p>
            <w:pPr>
              <w:pStyle w:val="Compact"/>
            </w:pPr>
            <w:r>
              <w:t xml:space="preserve">15111119</w:t>
            </w:r>
          </w:p>
        </w:tc>
        <w:tc>
          <w:tcPr/>
          <w:p>
            <w:pPr>
              <w:pStyle w:val="Compact"/>
            </w:pPr>
            <w:r>
              <w:t xml:space="preserve">Tonstein: sandig-dolomitisch</w:t>
            </w:r>
          </w:p>
        </w:tc>
        <w:tc>
          <w:tcPr/>
          <w:p>
            <w:pPr>
              <w:pStyle w:val="Compact"/>
            </w:pPr>
            <w:r>
              <w:t xml:space="preserve">claystone: sandy-dolomitic</w:t>
            </w:r>
          </w:p>
        </w:tc>
      </w:tr>
      <w:tr>
        <w:tc>
          <w:tcPr/>
          <w:p>
            <w:pPr>
              <w:pStyle w:val="Compact"/>
            </w:pPr>
            <w:r>
              <w:t xml:space="preserve">15111120</w:t>
            </w:r>
          </w:p>
        </w:tc>
        <w:tc>
          <w:tcPr/>
          <w:p>
            <w:pPr>
              <w:pStyle w:val="Compact"/>
            </w:pPr>
            <w:r>
              <w:t xml:space="preserve">Tonstein: sandig-kalkig</w:t>
            </w:r>
          </w:p>
        </w:tc>
        <w:tc>
          <w:tcPr/>
          <w:p>
            <w:pPr>
              <w:pStyle w:val="Compact"/>
            </w:pPr>
            <w:r>
              <w:t xml:space="preserve">claystone: sandy-calcareous</w:t>
            </w:r>
          </w:p>
        </w:tc>
      </w:tr>
      <w:tr>
        <w:tc>
          <w:tcPr/>
          <w:p>
            <w:pPr>
              <w:pStyle w:val="Compact"/>
            </w:pPr>
            <w:r>
              <w:t xml:space="preserve">15111121</w:t>
            </w:r>
          </w:p>
        </w:tc>
        <w:tc>
          <w:tcPr/>
          <w:p>
            <w:pPr>
              <w:pStyle w:val="Compact"/>
            </w:pPr>
            <w:r>
              <w:t xml:space="preserve">Tonstein: sandig-mergelig</w:t>
            </w:r>
          </w:p>
        </w:tc>
        <w:tc>
          <w:tcPr/>
          <w:p>
            <w:pPr>
              <w:pStyle w:val="Compact"/>
            </w:pPr>
            <w:r>
              <w:t xml:space="preserve">claystone: sandy-marly</w:t>
            </w:r>
          </w:p>
        </w:tc>
      </w:tr>
      <w:tr>
        <w:tc>
          <w:tcPr/>
          <w:p>
            <w:pPr>
              <w:pStyle w:val="Compact"/>
            </w:pPr>
            <w:r>
              <w:t xml:space="preserve">15111122</w:t>
            </w:r>
          </w:p>
        </w:tc>
        <w:tc>
          <w:tcPr/>
          <w:p>
            <w:pPr>
              <w:pStyle w:val="Compact"/>
            </w:pPr>
            <w:r>
              <w:t xml:space="preserve">Tonstein: sandig-schiefrig</w:t>
            </w:r>
          </w:p>
        </w:tc>
        <w:tc>
          <w:tcPr/>
          <w:p>
            <w:pPr>
              <w:pStyle w:val="Compact"/>
            </w:pPr>
            <w:r>
              <w:t xml:space="preserve">claystone: sandy-schistose</w:t>
            </w:r>
          </w:p>
        </w:tc>
      </w:tr>
      <w:tr>
        <w:tc>
          <w:tcPr/>
          <w:p>
            <w:pPr>
              <w:pStyle w:val="Compact"/>
            </w:pPr>
            <w:r>
              <w:t xml:space="preserve">15111123</w:t>
            </w:r>
          </w:p>
        </w:tc>
        <w:tc>
          <w:tcPr/>
          <w:p>
            <w:pPr>
              <w:pStyle w:val="Compact"/>
            </w:pPr>
            <w:r>
              <w:t xml:space="preserve">Tonstein: schiefrig</w:t>
            </w:r>
          </w:p>
        </w:tc>
        <w:tc>
          <w:tcPr/>
          <w:p>
            <w:pPr>
              <w:pStyle w:val="Compact"/>
            </w:pPr>
            <w:r>
              <w:t xml:space="preserve">claystone: schistose</w:t>
            </w:r>
          </w:p>
        </w:tc>
      </w:tr>
      <w:tr>
        <w:tc>
          <w:tcPr/>
          <w:p>
            <w:pPr>
              <w:pStyle w:val="Compact"/>
            </w:pPr>
            <w:r>
              <w:t xml:space="preserve">15111124</w:t>
            </w:r>
          </w:p>
        </w:tc>
        <w:tc>
          <w:tcPr/>
          <w:p>
            <w:pPr>
              <w:pStyle w:val="Compact"/>
            </w:pPr>
            <w:r>
              <w:t xml:space="preserve">Tonstein: schiefrig: Anthrazit</w:t>
            </w:r>
          </w:p>
        </w:tc>
        <w:tc>
          <w:tcPr/>
          <w:p>
            <w:pPr>
              <w:pStyle w:val="Compact"/>
            </w:pPr>
            <w:r>
              <w:t xml:space="preserve">claystone: schistose: anthracite</w:t>
            </w:r>
          </w:p>
        </w:tc>
      </w:tr>
      <w:tr>
        <w:tc>
          <w:tcPr/>
          <w:p>
            <w:pPr>
              <w:pStyle w:val="Compact"/>
            </w:pPr>
            <w:r>
              <w:t xml:space="preserve">15111125</w:t>
            </w:r>
          </w:p>
        </w:tc>
        <w:tc>
          <w:tcPr/>
          <w:p>
            <w:pPr>
              <w:pStyle w:val="Compact"/>
            </w:pPr>
            <w:r>
              <w:t xml:space="preserve">Tonstein: schiefrig: Bitumen</w:t>
            </w:r>
          </w:p>
        </w:tc>
        <w:tc>
          <w:tcPr/>
          <w:p>
            <w:pPr>
              <w:pStyle w:val="Compact"/>
            </w:pPr>
            <w:r>
              <w:t xml:space="preserve">claystone: schistose: bitumen</w:t>
            </w:r>
          </w:p>
        </w:tc>
      </w:tr>
      <w:tr>
        <w:tc>
          <w:tcPr/>
          <w:p>
            <w:pPr>
              <w:pStyle w:val="Compact"/>
            </w:pPr>
            <w:r>
              <w:t xml:space="preserve">15111126</w:t>
            </w:r>
          </w:p>
        </w:tc>
        <w:tc>
          <w:tcPr/>
          <w:p>
            <w:pPr>
              <w:pStyle w:val="Compact"/>
            </w:pPr>
            <w:r>
              <w:t xml:space="preserve">Tonstein: siltig</w:t>
            </w:r>
          </w:p>
        </w:tc>
        <w:tc>
          <w:tcPr/>
          <w:p>
            <w:pPr>
              <w:pStyle w:val="Compact"/>
            </w:pPr>
            <w:r>
              <w:t xml:space="preserve">claystone: silty</w:t>
            </w:r>
          </w:p>
        </w:tc>
      </w:tr>
      <w:tr>
        <w:tc>
          <w:tcPr/>
          <w:p>
            <w:pPr>
              <w:pStyle w:val="Compact"/>
            </w:pPr>
            <w:r>
              <w:t xml:space="preserve">15111127</w:t>
            </w:r>
          </w:p>
        </w:tc>
        <w:tc>
          <w:tcPr/>
          <w:p>
            <w:pPr>
              <w:pStyle w:val="Compact"/>
            </w:pPr>
            <w:r>
              <w:t xml:space="preserve">Tonstein: siltig: Glimmer</w:t>
            </w:r>
          </w:p>
        </w:tc>
        <w:tc>
          <w:tcPr/>
          <w:p>
            <w:pPr>
              <w:pStyle w:val="Compact"/>
            </w:pPr>
            <w:r>
              <w:t xml:space="preserve">claystone: silty: mica</w:t>
            </w:r>
          </w:p>
        </w:tc>
      </w:tr>
      <w:tr>
        <w:tc>
          <w:tcPr/>
          <w:p>
            <w:pPr>
              <w:pStyle w:val="Compact"/>
            </w:pPr>
            <w:r>
              <w:t xml:space="preserve">15111128</w:t>
            </w:r>
          </w:p>
        </w:tc>
        <w:tc>
          <w:tcPr/>
          <w:p>
            <w:pPr>
              <w:pStyle w:val="Compact"/>
            </w:pPr>
            <w:r>
              <w:t xml:space="preserve">Tonstein: siltig-dolomitisch</w:t>
            </w:r>
          </w:p>
        </w:tc>
        <w:tc>
          <w:tcPr/>
          <w:p>
            <w:pPr>
              <w:pStyle w:val="Compact"/>
            </w:pPr>
            <w:r>
              <w:t xml:space="preserve">claystone: silty-dolomitic</w:t>
            </w:r>
          </w:p>
        </w:tc>
      </w:tr>
      <w:tr>
        <w:tc>
          <w:tcPr/>
          <w:p>
            <w:pPr>
              <w:pStyle w:val="Compact"/>
            </w:pPr>
            <w:r>
              <w:t xml:space="preserve">15111129</w:t>
            </w:r>
          </w:p>
        </w:tc>
        <w:tc>
          <w:tcPr/>
          <w:p>
            <w:pPr>
              <w:pStyle w:val="Compact"/>
            </w:pPr>
            <w:r>
              <w:t xml:space="preserve">Tonstein: siltig-kalkig</w:t>
            </w:r>
          </w:p>
        </w:tc>
        <w:tc>
          <w:tcPr/>
          <w:p>
            <w:pPr>
              <w:pStyle w:val="Compact"/>
            </w:pPr>
            <w:r>
              <w:t xml:space="preserve">claystone: silty-calcareous</w:t>
            </w:r>
          </w:p>
        </w:tc>
      </w:tr>
      <w:tr>
        <w:tc>
          <w:tcPr/>
          <w:p>
            <w:pPr>
              <w:pStyle w:val="Compact"/>
            </w:pPr>
            <w:r>
              <w:t xml:space="preserve">15111130</w:t>
            </w:r>
          </w:p>
        </w:tc>
        <w:tc>
          <w:tcPr/>
          <w:p>
            <w:pPr>
              <w:pStyle w:val="Compact"/>
            </w:pPr>
            <w:r>
              <w:t xml:space="preserve">Tonstein: siltig-schiefrig</w:t>
            </w:r>
          </w:p>
        </w:tc>
        <w:tc>
          <w:tcPr/>
          <w:p>
            <w:pPr>
              <w:pStyle w:val="Compact"/>
            </w:pPr>
            <w:r>
              <w:t xml:space="preserve">claystone: silty-schistose</w:t>
            </w:r>
          </w:p>
        </w:tc>
      </w:tr>
      <w:tr>
        <w:tc>
          <w:tcPr/>
          <w:p>
            <w:pPr>
              <w:pStyle w:val="Compact"/>
            </w:pPr>
            <w:r>
              <w:t xml:space="preserve">15111131</w:t>
            </w:r>
          </w:p>
        </w:tc>
        <w:tc>
          <w:tcPr/>
          <w:p>
            <w:pPr>
              <w:pStyle w:val="Compact"/>
            </w:pPr>
            <w:r>
              <w:t xml:space="preserve">Tonstein: tuffitisch</w:t>
            </w:r>
          </w:p>
        </w:tc>
        <w:tc>
          <w:tcPr/>
          <w:p>
            <w:pPr>
              <w:pStyle w:val="Compact"/>
            </w:pPr>
            <w:r>
              <w:t xml:space="preserve">claystone: tuffitic</w:t>
            </w:r>
          </w:p>
        </w:tc>
      </w:tr>
      <w:tr>
        <w:tc>
          <w:tcPr/>
          <w:p>
            <w:pPr>
              <w:pStyle w:val="Compact"/>
            </w:pPr>
            <w:r>
              <w:t xml:space="preserve">15111132</w:t>
            </w:r>
          </w:p>
        </w:tc>
        <w:tc>
          <w:tcPr/>
          <w:p>
            <w:pPr>
              <w:pStyle w:val="Compact"/>
            </w:pPr>
            <w:r>
              <w:t xml:space="preserve">Mergelstein</w:t>
            </w:r>
          </w:p>
        </w:tc>
        <w:tc>
          <w:tcPr/>
          <w:p>
            <w:pPr>
              <w:pStyle w:val="Compact"/>
            </w:pPr>
            <w:r>
              <w:t xml:space="preserve">marlstone</w:t>
            </w:r>
          </w:p>
        </w:tc>
      </w:tr>
      <w:tr>
        <w:tc>
          <w:tcPr/>
          <w:p>
            <w:pPr>
              <w:pStyle w:val="Compact"/>
            </w:pPr>
            <w:r>
              <w:t xml:space="preserve">15111133</w:t>
            </w:r>
          </w:p>
        </w:tc>
        <w:tc>
          <w:tcPr/>
          <w:p>
            <w:pPr>
              <w:pStyle w:val="Compact"/>
            </w:pPr>
            <w:r>
              <w:t xml:space="preserve">Mergelstein: Bioklasten</w:t>
            </w:r>
          </w:p>
        </w:tc>
        <w:tc>
          <w:tcPr/>
          <w:p>
            <w:pPr>
              <w:pStyle w:val="Compact"/>
            </w:pPr>
            <w:r>
              <w:t xml:space="preserve">marlstone: bioclasts</w:t>
            </w:r>
          </w:p>
        </w:tc>
      </w:tr>
      <w:tr>
        <w:tc>
          <w:tcPr/>
          <w:p>
            <w:pPr>
              <w:pStyle w:val="Compact"/>
            </w:pPr>
            <w:r>
              <w:t xml:space="preserve">15111134</w:t>
            </w:r>
          </w:p>
        </w:tc>
        <w:tc>
          <w:tcPr/>
          <w:p>
            <w:pPr>
              <w:pStyle w:val="Compact"/>
            </w:pPr>
            <w:r>
              <w:t xml:space="preserve">Mergelstein: Bioklasten-Ooide</w:t>
            </w:r>
          </w:p>
        </w:tc>
        <w:tc>
          <w:tcPr/>
          <w:p>
            <w:pPr>
              <w:pStyle w:val="Compact"/>
            </w:pPr>
            <w:r>
              <w:t xml:space="preserve">marlstone: bioclasts-ooids</w:t>
            </w:r>
          </w:p>
        </w:tc>
      </w:tr>
      <w:tr>
        <w:tc>
          <w:tcPr/>
          <w:p>
            <w:pPr>
              <w:pStyle w:val="Compact"/>
            </w:pPr>
            <w:r>
              <w:t xml:space="preserve">15111135</w:t>
            </w:r>
          </w:p>
        </w:tc>
        <w:tc>
          <w:tcPr/>
          <w:p>
            <w:pPr>
              <w:pStyle w:val="Compact"/>
            </w:pPr>
            <w:r>
              <w:t xml:space="preserve">Mergelstein: Bitumen</w:t>
            </w:r>
          </w:p>
        </w:tc>
        <w:tc>
          <w:tcPr/>
          <w:p>
            <w:pPr>
              <w:pStyle w:val="Compact"/>
            </w:pPr>
            <w:r>
              <w:t xml:space="preserve">marlstone: bitumen</w:t>
            </w:r>
          </w:p>
        </w:tc>
      </w:tr>
      <w:tr>
        <w:tc>
          <w:tcPr/>
          <w:p>
            <w:pPr>
              <w:pStyle w:val="Compact"/>
            </w:pPr>
            <w:r>
              <w:t xml:space="preserve">15111136</w:t>
            </w:r>
          </w:p>
        </w:tc>
        <w:tc>
          <w:tcPr/>
          <w:p>
            <w:pPr>
              <w:pStyle w:val="Compact"/>
            </w:pPr>
            <w:r>
              <w:t xml:space="preserve">Mergelstein: dolomitisch</w:t>
            </w:r>
          </w:p>
        </w:tc>
        <w:tc>
          <w:tcPr/>
          <w:p>
            <w:pPr>
              <w:pStyle w:val="Compact"/>
            </w:pPr>
            <w:r>
              <w:t xml:space="preserve">marlstone: dolomitic</w:t>
            </w:r>
          </w:p>
        </w:tc>
      </w:tr>
      <w:tr>
        <w:tc>
          <w:tcPr/>
          <w:p>
            <w:pPr>
              <w:pStyle w:val="Compact"/>
            </w:pPr>
            <w:r>
              <w:t xml:space="preserve">15111137</w:t>
            </w:r>
          </w:p>
        </w:tc>
        <w:tc>
          <w:tcPr/>
          <w:p>
            <w:pPr>
              <w:pStyle w:val="Compact"/>
            </w:pPr>
            <w:r>
              <w:t xml:space="preserve">Mergelstein: Eisenooide</w:t>
            </w:r>
          </w:p>
        </w:tc>
        <w:tc>
          <w:tcPr/>
          <w:p>
            <w:pPr>
              <w:pStyle w:val="Compact"/>
            </w:pPr>
            <w:r>
              <w:t xml:space="preserve">marlstone: iron ooids</w:t>
            </w:r>
          </w:p>
        </w:tc>
      </w:tr>
      <w:tr>
        <w:tc>
          <w:tcPr/>
          <w:p>
            <w:pPr>
              <w:pStyle w:val="Compact"/>
            </w:pPr>
            <w:r>
              <w:t xml:space="preserve">15111138</w:t>
            </w:r>
          </w:p>
        </w:tc>
        <w:tc>
          <w:tcPr/>
          <w:p>
            <w:pPr>
              <w:pStyle w:val="Compact"/>
            </w:pPr>
            <w:r>
              <w:t xml:space="preserve">Mergelstein: Gips</w:t>
            </w:r>
          </w:p>
        </w:tc>
        <w:tc>
          <w:tcPr/>
          <w:p>
            <w:pPr>
              <w:pStyle w:val="Compact"/>
            </w:pPr>
            <w:r>
              <w:t xml:space="preserve">marlstone: gypsum</w:t>
            </w:r>
          </w:p>
        </w:tc>
      </w:tr>
      <w:tr>
        <w:tc>
          <w:tcPr/>
          <w:p>
            <w:pPr>
              <w:pStyle w:val="Compact"/>
            </w:pPr>
            <w:r>
              <w:t xml:space="preserve">15111139</w:t>
            </w:r>
          </w:p>
        </w:tc>
        <w:tc>
          <w:tcPr/>
          <w:p>
            <w:pPr>
              <w:pStyle w:val="Compact"/>
            </w:pPr>
            <w:r>
              <w:t xml:space="preserve">Mergelstein: Glaukonit</w:t>
            </w:r>
          </w:p>
        </w:tc>
        <w:tc>
          <w:tcPr/>
          <w:p>
            <w:pPr>
              <w:pStyle w:val="Compact"/>
            </w:pPr>
            <w:r>
              <w:t xml:space="preserve">marlstone: glauconite</w:t>
            </w:r>
          </w:p>
        </w:tc>
      </w:tr>
      <w:tr>
        <w:tc>
          <w:tcPr/>
          <w:p>
            <w:pPr>
              <w:pStyle w:val="Compact"/>
            </w:pPr>
            <w:r>
              <w:t xml:space="preserve">15111140</w:t>
            </w:r>
          </w:p>
        </w:tc>
        <w:tc>
          <w:tcPr/>
          <w:p>
            <w:pPr>
              <w:pStyle w:val="Compact"/>
            </w:pPr>
            <w:r>
              <w:t xml:space="preserve">Mergelstein: Glaukonit-Bioklasten</w:t>
            </w:r>
          </w:p>
        </w:tc>
        <w:tc>
          <w:tcPr/>
          <w:p>
            <w:pPr>
              <w:pStyle w:val="Compact"/>
            </w:pPr>
            <w:r>
              <w:t xml:space="preserve">marlstone: glauconite-bioclasts</w:t>
            </w:r>
          </w:p>
        </w:tc>
      </w:tr>
      <w:tr>
        <w:tc>
          <w:tcPr/>
          <w:p>
            <w:pPr>
              <w:pStyle w:val="Compact"/>
            </w:pPr>
            <w:r>
              <w:t xml:space="preserve">15111141</w:t>
            </w:r>
          </w:p>
        </w:tc>
        <w:tc>
          <w:tcPr/>
          <w:p>
            <w:pPr>
              <w:pStyle w:val="Compact"/>
            </w:pPr>
            <w:r>
              <w:t xml:space="preserve">Mergelstein: Glimmer</w:t>
            </w:r>
          </w:p>
        </w:tc>
        <w:tc>
          <w:tcPr/>
          <w:p>
            <w:pPr>
              <w:pStyle w:val="Compact"/>
            </w:pPr>
            <w:r>
              <w:t xml:space="preserve">marlstone: mica</w:t>
            </w:r>
          </w:p>
        </w:tc>
      </w:tr>
      <w:tr>
        <w:tc>
          <w:tcPr/>
          <w:p>
            <w:pPr>
              <w:pStyle w:val="Compact"/>
            </w:pPr>
            <w:r>
              <w:t xml:space="preserve">15111142</w:t>
            </w:r>
          </w:p>
        </w:tc>
        <w:tc>
          <w:tcPr/>
          <w:p>
            <w:pPr>
              <w:pStyle w:val="Compact"/>
            </w:pPr>
            <w:r>
              <w:t xml:space="preserve">Mergelstein: kalkig</w:t>
            </w:r>
          </w:p>
        </w:tc>
        <w:tc>
          <w:tcPr/>
          <w:p>
            <w:pPr>
              <w:pStyle w:val="Compact"/>
            </w:pPr>
            <w:r>
              <w:t xml:space="preserve">marlstone: calcareous</w:t>
            </w:r>
          </w:p>
        </w:tc>
      </w:tr>
      <w:tr>
        <w:tc>
          <w:tcPr/>
          <w:p>
            <w:pPr>
              <w:pStyle w:val="Compact"/>
            </w:pPr>
            <w:r>
              <w:t xml:space="preserve">15111143</w:t>
            </w:r>
          </w:p>
        </w:tc>
        <w:tc>
          <w:tcPr/>
          <w:p>
            <w:pPr>
              <w:pStyle w:val="Compact"/>
            </w:pPr>
            <w:r>
              <w:t xml:space="preserve">Mergelstein: kalkig: Bioklasten</w:t>
            </w:r>
          </w:p>
        </w:tc>
        <w:tc>
          <w:tcPr/>
          <w:p>
            <w:pPr>
              <w:pStyle w:val="Compact"/>
            </w:pPr>
            <w:r>
              <w:t xml:space="preserve">marlstone: calcareous: bioclasts</w:t>
            </w:r>
          </w:p>
        </w:tc>
      </w:tr>
      <w:tr>
        <w:tc>
          <w:tcPr/>
          <w:p>
            <w:pPr>
              <w:pStyle w:val="Compact"/>
            </w:pPr>
            <w:r>
              <w:t xml:space="preserve">15111144</w:t>
            </w:r>
          </w:p>
        </w:tc>
        <w:tc>
          <w:tcPr/>
          <w:p>
            <w:pPr>
              <w:pStyle w:val="Compact"/>
            </w:pPr>
            <w:r>
              <w:t xml:space="preserve">Mergelstein: kalkig: Bitumen</w:t>
            </w:r>
          </w:p>
        </w:tc>
        <w:tc>
          <w:tcPr/>
          <w:p>
            <w:pPr>
              <w:pStyle w:val="Compact"/>
            </w:pPr>
            <w:r>
              <w:t xml:space="preserve">marlstone: calcareous: bitumen</w:t>
            </w:r>
          </w:p>
        </w:tc>
      </w:tr>
      <w:tr>
        <w:tc>
          <w:tcPr/>
          <w:p>
            <w:pPr>
              <w:pStyle w:val="Compact"/>
            </w:pPr>
            <w:r>
              <w:t xml:space="preserve">15111145</w:t>
            </w:r>
          </w:p>
        </w:tc>
        <w:tc>
          <w:tcPr/>
          <w:p>
            <w:pPr>
              <w:pStyle w:val="Compact"/>
            </w:pPr>
            <w:r>
              <w:t xml:space="preserve">Mergelstein: kalkig-dolomitisch</w:t>
            </w:r>
          </w:p>
        </w:tc>
        <w:tc>
          <w:tcPr/>
          <w:p>
            <w:pPr>
              <w:pStyle w:val="Compact"/>
            </w:pPr>
            <w:r>
              <w:t xml:space="preserve">marlstone: calcareous-dolomitic</w:t>
            </w:r>
          </w:p>
        </w:tc>
      </w:tr>
      <w:tr>
        <w:tc>
          <w:tcPr/>
          <w:p>
            <w:pPr>
              <w:pStyle w:val="Compact"/>
            </w:pPr>
            <w:r>
              <w:t xml:space="preserve">15111146</w:t>
            </w:r>
          </w:p>
        </w:tc>
        <w:tc>
          <w:tcPr/>
          <w:p>
            <w:pPr>
              <w:pStyle w:val="Compact"/>
            </w:pPr>
            <w:r>
              <w:t xml:space="preserve">Mergelstein: kalkig: Eisenooide</w:t>
            </w:r>
          </w:p>
        </w:tc>
        <w:tc>
          <w:tcPr/>
          <w:p>
            <w:pPr>
              <w:pStyle w:val="Compact"/>
            </w:pPr>
            <w:r>
              <w:t xml:space="preserve">marlstone: calcareous: iron ooids</w:t>
            </w:r>
          </w:p>
        </w:tc>
      </w:tr>
      <w:tr>
        <w:tc>
          <w:tcPr/>
          <w:p>
            <w:pPr>
              <w:pStyle w:val="Compact"/>
            </w:pPr>
            <w:r>
              <w:t xml:space="preserve">15111147</w:t>
            </w:r>
          </w:p>
        </w:tc>
        <w:tc>
          <w:tcPr/>
          <w:p>
            <w:pPr>
              <w:pStyle w:val="Compact"/>
            </w:pPr>
            <w:r>
              <w:t xml:space="preserve">Mergelstein: kalkig: Glaukonit</w:t>
            </w:r>
          </w:p>
        </w:tc>
        <w:tc>
          <w:tcPr/>
          <w:p>
            <w:pPr>
              <w:pStyle w:val="Compact"/>
            </w:pPr>
            <w:r>
              <w:t xml:space="preserve">marlstone: calcareous: glauconite</w:t>
            </w:r>
          </w:p>
        </w:tc>
      </w:tr>
      <w:tr>
        <w:tc>
          <w:tcPr/>
          <w:p>
            <w:pPr>
              <w:pStyle w:val="Compact"/>
            </w:pPr>
            <w:r>
              <w:t xml:space="preserve">15111148</w:t>
            </w:r>
          </w:p>
        </w:tc>
        <w:tc>
          <w:tcPr/>
          <w:p>
            <w:pPr>
              <w:pStyle w:val="Compact"/>
            </w:pPr>
            <w:r>
              <w:t xml:space="preserve">Mergelstein: kalkig: Ooide</w:t>
            </w:r>
          </w:p>
        </w:tc>
        <w:tc>
          <w:tcPr/>
          <w:p>
            <w:pPr>
              <w:pStyle w:val="Compact"/>
            </w:pPr>
            <w:r>
              <w:t xml:space="preserve">marlstone: calcareous: ooids</w:t>
            </w:r>
          </w:p>
        </w:tc>
      </w:tr>
      <w:tr>
        <w:tc>
          <w:tcPr/>
          <w:p>
            <w:pPr>
              <w:pStyle w:val="Compact"/>
            </w:pPr>
            <w:r>
              <w:t xml:space="preserve">15111149</w:t>
            </w:r>
          </w:p>
        </w:tc>
        <w:tc>
          <w:tcPr/>
          <w:p>
            <w:pPr>
              <w:pStyle w:val="Compact"/>
            </w:pPr>
            <w:r>
              <w:t xml:space="preserve">Mergelstein: kalkig-kieselig</w:t>
            </w:r>
          </w:p>
        </w:tc>
        <w:tc>
          <w:tcPr/>
          <w:p>
            <w:pPr>
              <w:pStyle w:val="Compact"/>
            </w:pPr>
            <w:r>
              <w:t xml:space="preserve">marlstone: calcareous-siliceous</w:t>
            </w:r>
          </w:p>
        </w:tc>
      </w:tr>
      <w:tr>
        <w:tc>
          <w:tcPr/>
          <w:p>
            <w:pPr>
              <w:pStyle w:val="Compact"/>
            </w:pPr>
            <w:r>
              <w:t xml:space="preserve">15111150</w:t>
            </w:r>
          </w:p>
        </w:tc>
        <w:tc>
          <w:tcPr/>
          <w:p>
            <w:pPr>
              <w:pStyle w:val="Compact"/>
            </w:pPr>
            <w:r>
              <w:t xml:space="preserve">Mergelstein: kalkig-schiefrig</w:t>
            </w:r>
          </w:p>
        </w:tc>
        <w:tc>
          <w:tcPr/>
          <w:p>
            <w:pPr>
              <w:pStyle w:val="Compact"/>
            </w:pPr>
            <w:r>
              <w:t xml:space="preserve">marlstone: calcareous-schistose</w:t>
            </w:r>
          </w:p>
        </w:tc>
      </w:tr>
      <w:tr>
        <w:tc>
          <w:tcPr/>
          <w:p>
            <w:pPr>
              <w:pStyle w:val="Compact"/>
            </w:pPr>
            <w:r>
              <w:t xml:space="preserve">15111151</w:t>
            </w:r>
          </w:p>
        </w:tc>
        <w:tc>
          <w:tcPr/>
          <w:p>
            <w:pPr>
              <w:pStyle w:val="Compact"/>
            </w:pPr>
            <w:r>
              <w:t xml:space="preserve">Mergelstein: kieselig</w:t>
            </w:r>
          </w:p>
        </w:tc>
        <w:tc>
          <w:tcPr/>
          <w:p>
            <w:pPr>
              <w:pStyle w:val="Compact"/>
            </w:pPr>
            <w:r>
              <w:t xml:space="preserve">marlstone: siliceous</w:t>
            </w:r>
          </w:p>
        </w:tc>
      </w:tr>
      <w:tr>
        <w:tc>
          <w:tcPr/>
          <w:p>
            <w:pPr>
              <w:pStyle w:val="Compact"/>
            </w:pPr>
            <w:r>
              <w:t xml:space="preserve">15111152</w:t>
            </w:r>
          </w:p>
        </w:tc>
        <w:tc>
          <w:tcPr/>
          <w:p>
            <w:pPr>
              <w:pStyle w:val="Compact"/>
            </w:pPr>
            <w:r>
              <w:t xml:space="preserve">Mergelstein: Kohle</w:t>
            </w:r>
          </w:p>
        </w:tc>
        <w:tc>
          <w:tcPr/>
          <w:p>
            <w:pPr>
              <w:pStyle w:val="Compact"/>
            </w:pPr>
            <w:r>
              <w:t xml:space="preserve">marlstone: coal</w:t>
            </w:r>
          </w:p>
        </w:tc>
      </w:tr>
      <w:tr>
        <w:tc>
          <w:tcPr/>
          <w:p>
            <w:pPr>
              <w:pStyle w:val="Compact"/>
            </w:pPr>
            <w:r>
              <w:t xml:space="preserve">15111153</w:t>
            </w:r>
          </w:p>
        </w:tc>
        <w:tc>
          <w:tcPr/>
          <w:p>
            <w:pPr>
              <w:pStyle w:val="Compact"/>
            </w:pPr>
            <w:r>
              <w:t xml:space="preserve">Mergelstein: konglomeratisch</w:t>
            </w:r>
          </w:p>
        </w:tc>
        <w:tc>
          <w:tcPr/>
          <w:p>
            <w:pPr>
              <w:pStyle w:val="Compact"/>
            </w:pPr>
            <w:r>
              <w:t xml:space="preserve">marlstone: conglomeratic</w:t>
            </w:r>
          </w:p>
        </w:tc>
      </w:tr>
      <w:tr>
        <w:tc>
          <w:tcPr/>
          <w:p>
            <w:pPr>
              <w:pStyle w:val="Compact"/>
            </w:pPr>
            <w:r>
              <w:t xml:space="preserve">15111154</w:t>
            </w:r>
          </w:p>
        </w:tc>
        <w:tc>
          <w:tcPr/>
          <w:p>
            <w:pPr>
              <w:pStyle w:val="Compact"/>
            </w:pPr>
            <w:r>
              <w:t xml:space="preserve">Mergelstein: Korallen</w:t>
            </w:r>
          </w:p>
        </w:tc>
        <w:tc>
          <w:tcPr/>
          <w:p>
            <w:pPr>
              <w:pStyle w:val="Compact"/>
            </w:pPr>
            <w:r>
              <w:t xml:space="preserve">marlstone: corals</w:t>
            </w:r>
          </w:p>
        </w:tc>
      </w:tr>
      <w:tr>
        <w:tc>
          <w:tcPr/>
          <w:p>
            <w:pPr>
              <w:pStyle w:val="Compact"/>
            </w:pPr>
            <w:r>
              <w:t xml:space="preserve">15111155</w:t>
            </w:r>
          </w:p>
        </w:tc>
        <w:tc>
          <w:tcPr/>
          <w:p>
            <w:pPr>
              <w:pStyle w:val="Compact"/>
            </w:pPr>
            <w:r>
              <w:t xml:space="preserve">Mergelstein: Lignit</w:t>
            </w:r>
          </w:p>
        </w:tc>
        <w:tc>
          <w:tcPr/>
          <w:p>
            <w:pPr>
              <w:pStyle w:val="Compact"/>
            </w:pPr>
            <w:r>
              <w:t xml:space="preserve">marlstone: lignite</w:t>
            </w:r>
          </w:p>
        </w:tc>
      </w:tr>
      <w:tr>
        <w:tc>
          <w:tcPr/>
          <w:p>
            <w:pPr>
              <w:pStyle w:val="Compact"/>
            </w:pPr>
            <w:r>
              <w:t xml:space="preserve">15111156</w:t>
            </w:r>
          </w:p>
        </w:tc>
        <w:tc>
          <w:tcPr/>
          <w:p>
            <w:pPr>
              <w:pStyle w:val="Compact"/>
            </w:pPr>
            <w:r>
              <w:t xml:space="preserve">Mergelstein: Ooide</w:t>
            </w:r>
          </w:p>
        </w:tc>
        <w:tc>
          <w:tcPr/>
          <w:p>
            <w:pPr>
              <w:pStyle w:val="Compact"/>
            </w:pPr>
            <w:r>
              <w:t xml:space="preserve">marlstone: ooids</w:t>
            </w:r>
          </w:p>
        </w:tc>
      </w:tr>
      <w:tr>
        <w:tc>
          <w:tcPr/>
          <w:p>
            <w:pPr>
              <w:pStyle w:val="Compact"/>
            </w:pPr>
            <w:r>
              <w:t xml:space="preserve">15111157</w:t>
            </w:r>
          </w:p>
        </w:tc>
        <w:tc>
          <w:tcPr/>
          <w:p>
            <w:pPr>
              <w:pStyle w:val="Compact"/>
            </w:pPr>
            <w:r>
              <w:t xml:space="preserve">Mergelstein: Phosphorit</w:t>
            </w:r>
          </w:p>
        </w:tc>
        <w:tc>
          <w:tcPr/>
          <w:p>
            <w:pPr>
              <w:pStyle w:val="Compact"/>
            </w:pPr>
            <w:r>
              <w:t xml:space="preserve">marlstone: phosphorite</w:t>
            </w:r>
          </w:p>
        </w:tc>
      </w:tr>
      <w:tr>
        <w:tc>
          <w:tcPr/>
          <w:p>
            <w:pPr>
              <w:pStyle w:val="Compact"/>
            </w:pPr>
            <w:r>
              <w:t xml:space="preserve">15111158</w:t>
            </w:r>
          </w:p>
        </w:tc>
        <w:tc>
          <w:tcPr/>
          <w:p>
            <w:pPr>
              <w:pStyle w:val="Compact"/>
            </w:pPr>
            <w:r>
              <w:t xml:space="preserve">Mergelstein: sandig</w:t>
            </w:r>
          </w:p>
        </w:tc>
        <w:tc>
          <w:tcPr/>
          <w:p>
            <w:pPr>
              <w:pStyle w:val="Compact"/>
            </w:pPr>
            <w:r>
              <w:t xml:space="preserve">marlstone: sandy</w:t>
            </w:r>
          </w:p>
        </w:tc>
      </w:tr>
      <w:tr>
        <w:tc>
          <w:tcPr/>
          <w:p>
            <w:pPr>
              <w:pStyle w:val="Compact"/>
            </w:pPr>
            <w:r>
              <w:t xml:space="preserve">15111159</w:t>
            </w:r>
          </w:p>
        </w:tc>
        <w:tc>
          <w:tcPr/>
          <w:p>
            <w:pPr>
              <w:pStyle w:val="Compact"/>
            </w:pPr>
            <w:r>
              <w:t xml:space="preserve">Mergelstein: sandig: Bioklasten</w:t>
            </w:r>
          </w:p>
        </w:tc>
        <w:tc>
          <w:tcPr/>
          <w:p>
            <w:pPr>
              <w:pStyle w:val="Compact"/>
            </w:pPr>
            <w:r>
              <w:t xml:space="preserve">marlstone: sandy: bioclasts</w:t>
            </w:r>
          </w:p>
        </w:tc>
      </w:tr>
      <w:tr>
        <w:tc>
          <w:tcPr/>
          <w:p>
            <w:pPr>
              <w:pStyle w:val="Compact"/>
            </w:pPr>
            <w:r>
              <w:t xml:space="preserve">15111160</w:t>
            </w:r>
          </w:p>
        </w:tc>
        <w:tc>
          <w:tcPr/>
          <w:p>
            <w:pPr>
              <w:pStyle w:val="Compact"/>
            </w:pPr>
            <w:r>
              <w:t xml:space="preserve">Mergelstein: sandig-dolomitisch</w:t>
            </w:r>
          </w:p>
        </w:tc>
        <w:tc>
          <w:tcPr/>
          <w:p>
            <w:pPr>
              <w:pStyle w:val="Compact"/>
            </w:pPr>
            <w:r>
              <w:t xml:space="preserve">marlstone: sandy-dolomitic</w:t>
            </w:r>
          </w:p>
        </w:tc>
      </w:tr>
      <w:tr>
        <w:tc>
          <w:tcPr/>
          <w:p>
            <w:pPr>
              <w:pStyle w:val="Compact"/>
            </w:pPr>
            <w:r>
              <w:t xml:space="preserve">15111161</w:t>
            </w:r>
          </w:p>
        </w:tc>
        <w:tc>
          <w:tcPr/>
          <w:p>
            <w:pPr>
              <w:pStyle w:val="Compact"/>
            </w:pPr>
            <w:r>
              <w:t xml:space="preserve">Mergelstein: sandig: Glaukonit</w:t>
            </w:r>
          </w:p>
        </w:tc>
        <w:tc>
          <w:tcPr/>
          <w:p>
            <w:pPr>
              <w:pStyle w:val="Compact"/>
            </w:pPr>
            <w:r>
              <w:t xml:space="preserve">marlstone: sandy: glauconite</w:t>
            </w:r>
          </w:p>
        </w:tc>
      </w:tr>
      <w:tr>
        <w:tc>
          <w:tcPr/>
          <w:p>
            <w:pPr>
              <w:pStyle w:val="Compact"/>
            </w:pPr>
            <w:r>
              <w:t xml:space="preserve">15111162</w:t>
            </w:r>
          </w:p>
        </w:tc>
        <w:tc>
          <w:tcPr/>
          <w:p>
            <w:pPr>
              <w:pStyle w:val="Compact"/>
            </w:pPr>
            <w:r>
              <w:t xml:space="preserve">Mergelstein: sandig: Glimmer</w:t>
            </w:r>
          </w:p>
        </w:tc>
        <w:tc>
          <w:tcPr/>
          <w:p>
            <w:pPr>
              <w:pStyle w:val="Compact"/>
            </w:pPr>
            <w:r>
              <w:t xml:space="preserve">marlstone: sandy: mica</w:t>
            </w:r>
          </w:p>
        </w:tc>
      </w:tr>
      <w:tr>
        <w:tc>
          <w:tcPr/>
          <w:p>
            <w:pPr>
              <w:pStyle w:val="Compact"/>
            </w:pPr>
            <w:r>
              <w:t xml:space="preserve">15111163</w:t>
            </w:r>
          </w:p>
        </w:tc>
        <w:tc>
          <w:tcPr/>
          <w:p>
            <w:pPr>
              <w:pStyle w:val="Compact"/>
            </w:pPr>
            <w:r>
              <w:t xml:space="preserve">Mergelstein: sandig: Kohle</w:t>
            </w:r>
          </w:p>
        </w:tc>
        <w:tc>
          <w:tcPr/>
          <w:p>
            <w:pPr>
              <w:pStyle w:val="Compact"/>
            </w:pPr>
            <w:r>
              <w:t xml:space="preserve">marlstone: sandy: coal</w:t>
            </w:r>
          </w:p>
        </w:tc>
      </w:tr>
      <w:tr>
        <w:tc>
          <w:tcPr/>
          <w:p>
            <w:pPr>
              <w:pStyle w:val="Compact"/>
            </w:pPr>
            <w:r>
              <w:t xml:space="preserve">15111164</w:t>
            </w:r>
          </w:p>
        </w:tc>
        <w:tc>
          <w:tcPr/>
          <w:p>
            <w:pPr>
              <w:pStyle w:val="Compact"/>
            </w:pPr>
            <w:r>
              <w:t xml:space="preserve">Mergelstein: sandig-kalkig</w:t>
            </w:r>
          </w:p>
        </w:tc>
        <w:tc>
          <w:tcPr/>
          <w:p>
            <w:pPr>
              <w:pStyle w:val="Compact"/>
            </w:pPr>
            <w:r>
              <w:t xml:space="preserve">marlstone: sandy-calcareous</w:t>
            </w:r>
          </w:p>
        </w:tc>
      </w:tr>
      <w:tr>
        <w:tc>
          <w:tcPr/>
          <w:p>
            <w:pPr>
              <w:pStyle w:val="Compact"/>
            </w:pPr>
            <w:r>
              <w:t xml:space="preserve">15111165</w:t>
            </w:r>
          </w:p>
        </w:tc>
        <w:tc>
          <w:tcPr/>
          <w:p>
            <w:pPr>
              <w:pStyle w:val="Compact"/>
            </w:pPr>
            <w:r>
              <w:t xml:space="preserve">Mergelstein: sandig-siltig</w:t>
            </w:r>
          </w:p>
        </w:tc>
        <w:tc>
          <w:tcPr/>
          <w:p>
            <w:pPr>
              <w:pStyle w:val="Compact"/>
            </w:pPr>
            <w:r>
              <w:t xml:space="preserve">marlstone: sandy-silty</w:t>
            </w:r>
          </w:p>
        </w:tc>
      </w:tr>
      <w:tr>
        <w:tc>
          <w:tcPr/>
          <w:p>
            <w:pPr>
              <w:pStyle w:val="Compact"/>
            </w:pPr>
            <w:r>
              <w:t xml:space="preserve">15111166</w:t>
            </w:r>
          </w:p>
        </w:tc>
        <w:tc>
          <w:tcPr/>
          <w:p>
            <w:pPr>
              <w:pStyle w:val="Compact"/>
            </w:pPr>
            <w:r>
              <w:t xml:space="preserve">Mergelstein: sandig-tonig</w:t>
            </w:r>
          </w:p>
        </w:tc>
        <w:tc>
          <w:tcPr/>
          <w:p>
            <w:pPr>
              <w:pStyle w:val="Compact"/>
            </w:pPr>
            <w:r>
              <w:t xml:space="preserve">marlstone: sandy-clayey</w:t>
            </w:r>
          </w:p>
        </w:tc>
      </w:tr>
      <w:tr>
        <w:tc>
          <w:tcPr/>
          <w:p>
            <w:pPr>
              <w:pStyle w:val="Compact"/>
            </w:pPr>
            <w:r>
              <w:t xml:space="preserve">15111167</w:t>
            </w:r>
          </w:p>
        </w:tc>
        <w:tc>
          <w:tcPr/>
          <w:p>
            <w:pPr>
              <w:pStyle w:val="Compact"/>
            </w:pPr>
            <w:r>
              <w:t xml:space="preserve">Mergelstein: sandig-tonig: Glaukonit</w:t>
            </w:r>
          </w:p>
        </w:tc>
        <w:tc>
          <w:tcPr/>
          <w:p>
            <w:pPr>
              <w:pStyle w:val="Compact"/>
            </w:pPr>
            <w:r>
              <w:t xml:space="preserve">marlstone: sandy-clayey: glauconite</w:t>
            </w:r>
          </w:p>
        </w:tc>
      </w:tr>
      <w:tr>
        <w:tc>
          <w:tcPr/>
          <w:p>
            <w:pPr>
              <w:pStyle w:val="Compact"/>
            </w:pPr>
            <w:r>
              <w:t xml:space="preserve">15111168</w:t>
            </w:r>
          </w:p>
        </w:tc>
        <w:tc>
          <w:tcPr/>
          <w:p>
            <w:pPr>
              <w:pStyle w:val="Compact"/>
            </w:pPr>
            <w:r>
              <w:t xml:space="preserve">Mergelstein: schiefrig</w:t>
            </w:r>
          </w:p>
        </w:tc>
        <w:tc>
          <w:tcPr/>
          <w:p>
            <w:pPr>
              <w:pStyle w:val="Compact"/>
            </w:pPr>
            <w:r>
              <w:t xml:space="preserve">marlstone: schistose</w:t>
            </w:r>
          </w:p>
        </w:tc>
      </w:tr>
      <w:tr>
        <w:tc>
          <w:tcPr/>
          <w:p>
            <w:pPr>
              <w:pStyle w:val="Compact"/>
            </w:pPr>
            <w:r>
              <w:t xml:space="preserve">15111169</w:t>
            </w:r>
          </w:p>
        </w:tc>
        <w:tc>
          <w:tcPr/>
          <w:p>
            <w:pPr>
              <w:pStyle w:val="Compact"/>
            </w:pPr>
            <w:r>
              <w:t xml:space="preserve">Mergelstein: schiefrig: Bitumen</w:t>
            </w:r>
          </w:p>
        </w:tc>
        <w:tc>
          <w:tcPr/>
          <w:p>
            <w:pPr>
              <w:pStyle w:val="Compact"/>
            </w:pPr>
            <w:r>
              <w:t xml:space="preserve">marlstone: schistose: bitumen</w:t>
            </w:r>
          </w:p>
        </w:tc>
      </w:tr>
      <w:tr>
        <w:tc>
          <w:tcPr/>
          <w:p>
            <w:pPr>
              <w:pStyle w:val="Compact"/>
            </w:pPr>
            <w:r>
              <w:t xml:space="preserve">15111170</w:t>
            </w:r>
          </w:p>
        </w:tc>
        <w:tc>
          <w:tcPr/>
          <w:p>
            <w:pPr>
              <w:pStyle w:val="Compact"/>
            </w:pPr>
            <w:r>
              <w:t xml:space="preserve">Mergelstein: siltig</w:t>
            </w:r>
          </w:p>
        </w:tc>
        <w:tc>
          <w:tcPr/>
          <w:p>
            <w:pPr>
              <w:pStyle w:val="Compact"/>
            </w:pPr>
            <w:r>
              <w:t xml:space="preserve">marlstone: silty</w:t>
            </w:r>
          </w:p>
        </w:tc>
      </w:tr>
      <w:tr>
        <w:tc>
          <w:tcPr/>
          <w:p>
            <w:pPr>
              <w:pStyle w:val="Compact"/>
            </w:pPr>
            <w:r>
              <w:t xml:space="preserve">15111171</w:t>
            </w:r>
          </w:p>
        </w:tc>
        <w:tc>
          <w:tcPr/>
          <w:p>
            <w:pPr>
              <w:pStyle w:val="Compact"/>
            </w:pPr>
            <w:r>
              <w:t xml:space="preserve">Mergelstein: siltig: Glaukonit</w:t>
            </w:r>
          </w:p>
        </w:tc>
        <w:tc>
          <w:tcPr/>
          <w:p>
            <w:pPr>
              <w:pStyle w:val="Compact"/>
            </w:pPr>
            <w:r>
              <w:t xml:space="preserve">marlstone: silty: glauconite</w:t>
            </w:r>
          </w:p>
        </w:tc>
      </w:tr>
      <w:tr>
        <w:tc>
          <w:tcPr/>
          <w:p>
            <w:pPr>
              <w:pStyle w:val="Compact"/>
            </w:pPr>
            <w:r>
              <w:t xml:space="preserve">15111172</w:t>
            </w:r>
          </w:p>
        </w:tc>
        <w:tc>
          <w:tcPr/>
          <w:p>
            <w:pPr>
              <w:pStyle w:val="Compact"/>
            </w:pPr>
            <w:r>
              <w:t xml:space="preserve">Mergelstein: siltig: Glimmer</w:t>
            </w:r>
          </w:p>
        </w:tc>
        <w:tc>
          <w:tcPr/>
          <w:p>
            <w:pPr>
              <w:pStyle w:val="Compact"/>
            </w:pPr>
            <w:r>
              <w:t xml:space="preserve">marlstone: silty: mica</w:t>
            </w:r>
          </w:p>
        </w:tc>
      </w:tr>
      <w:tr>
        <w:tc>
          <w:tcPr/>
          <w:p>
            <w:pPr>
              <w:pStyle w:val="Compact"/>
            </w:pPr>
            <w:r>
              <w:t xml:space="preserve">15111173</w:t>
            </w:r>
          </w:p>
        </w:tc>
        <w:tc>
          <w:tcPr/>
          <w:p>
            <w:pPr>
              <w:pStyle w:val="Compact"/>
            </w:pPr>
            <w:r>
              <w:t xml:space="preserve">Mergelstein: siltig-dolomitisch</w:t>
            </w:r>
          </w:p>
        </w:tc>
        <w:tc>
          <w:tcPr/>
          <w:p>
            <w:pPr>
              <w:pStyle w:val="Compact"/>
            </w:pPr>
            <w:r>
              <w:t xml:space="preserve">marlstone: silty-dolomitic</w:t>
            </w:r>
          </w:p>
        </w:tc>
      </w:tr>
      <w:tr>
        <w:tc>
          <w:tcPr/>
          <w:p>
            <w:pPr>
              <w:pStyle w:val="Compact"/>
            </w:pPr>
            <w:r>
              <w:t xml:space="preserve">15111174</w:t>
            </w:r>
          </w:p>
        </w:tc>
        <w:tc>
          <w:tcPr/>
          <w:p>
            <w:pPr>
              <w:pStyle w:val="Compact"/>
            </w:pPr>
            <w:r>
              <w:t xml:space="preserve">Mergelstein: siltig-kalkig</w:t>
            </w:r>
          </w:p>
        </w:tc>
        <w:tc>
          <w:tcPr/>
          <w:p>
            <w:pPr>
              <w:pStyle w:val="Compact"/>
            </w:pPr>
            <w:r>
              <w:t xml:space="preserve">marlstone: silty-calcareous</w:t>
            </w:r>
          </w:p>
        </w:tc>
      </w:tr>
      <w:tr>
        <w:tc>
          <w:tcPr/>
          <w:p>
            <w:pPr>
              <w:pStyle w:val="Compact"/>
            </w:pPr>
            <w:r>
              <w:t xml:space="preserve">15111175</w:t>
            </w:r>
          </w:p>
        </w:tc>
        <w:tc>
          <w:tcPr/>
          <w:p>
            <w:pPr>
              <w:pStyle w:val="Compact"/>
            </w:pPr>
            <w:r>
              <w:t xml:space="preserve">Mergelstein: siltig-schiefrig</w:t>
            </w:r>
          </w:p>
        </w:tc>
        <w:tc>
          <w:tcPr/>
          <w:p>
            <w:pPr>
              <w:pStyle w:val="Compact"/>
            </w:pPr>
            <w:r>
              <w:t xml:space="preserve">marlstone: silty-schistose</w:t>
            </w:r>
          </w:p>
        </w:tc>
      </w:tr>
      <w:tr>
        <w:tc>
          <w:tcPr/>
          <w:p>
            <w:pPr>
              <w:pStyle w:val="Compact"/>
            </w:pPr>
            <w:r>
              <w:t xml:space="preserve">15111176</w:t>
            </w:r>
          </w:p>
        </w:tc>
        <w:tc>
          <w:tcPr/>
          <w:p>
            <w:pPr>
              <w:pStyle w:val="Compact"/>
            </w:pPr>
            <w:r>
              <w:t xml:space="preserve">Mergelstein: siltig-tonig</w:t>
            </w:r>
          </w:p>
        </w:tc>
        <w:tc>
          <w:tcPr/>
          <w:p>
            <w:pPr>
              <w:pStyle w:val="Compact"/>
            </w:pPr>
            <w:r>
              <w:t xml:space="preserve">marlstone: silty-clayey</w:t>
            </w:r>
          </w:p>
        </w:tc>
      </w:tr>
      <w:tr>
        <w:tc>
          <w:tcPr/>
          <w:p>
            <w:pPr>
              <w:pStyle w:val="Compact"/>
            </w:pPr>
            <w:r>
              <w:t xml:space="preserve">15111177</w:t>
            </w:r>
          </w:p>
        </w:tc>
        <w:tc>
          <w:tcPr/>
          <w:p>
            <w:pPr>
              <w:pStyle w:val="Compact"/>
            </w:pPr>
            <w:r>
              <w:t xml:space="preserve">Mergelstein: tonig</w:t>
            </w:r>
          </w:p>
        </w:tc>
        <w:tc>
          <w:tcPr/>
          <w:p>
            <w:pPr>
              <w:pStyle w:val="Compact"/>
            </w:pPr>
            <w:r>
              <w:t xml:space="preserve">marlstone: clayey</w:t>
            </w:r>
          </w:p>
        </w:tc>
      </w:tr>
      <w:tr>
        <w:tc>
          <w:tcPr/>
          <w:p>
            <w:pPr>
              <w:pStyle w:val="Compact"/>
            </w:pPr>
            <w:r>
              <w:t xml:space="preserve">15111178</w:t>
            </w:r>
          </w:p>
        </w:tc>
        <w:tc>
          <w:tcPr/>
          <w:p>
            <w:pPr>
              <w:pStyle w:val="Compact"/>
            </w:pPr>
            <w:r>
              <w:t xml:space="preserve">Mergelstein: tonig: Bitumen</w:t>
            </w:r>
          </w:p>
        </w:tc>
        <w:tc>
          <w:tcPr/>
          <w:p>
            <w:pPr>
              <w:pStyle w:val="Compact"/>
            </w:pPr>
            <w:r>
              <w:t xml:space="preserve">marlstone: clayey: bitumen</w:t>
            </w:r>
          </w:p>
        </w:tc>
      </w:tr>
      <w:tr>
        <w:tc>
          <w:tcPr/>
          <w:p>
            <w:pPr>
              <w:pStyle w:val="Compact"/>
            </w:pPr>
            <w:r>
              <w:t xml:space="preserve">15111179</w:t>
            </w:r>
          </w:p>
        </w:tc>
        <w:tc>
          <w:tcPr/>
          <w:p>
            <w:pPr>
              <w:pStyle w:val="Compact"/>
            </w:pPr>
            <w:r>
              <w:t xml:space="preserve">Mergelstein: tonig: Kohle</w:t>
            </w:r>
          </w:p>
        </w:tc>
        <w:tc>
          <w:tcPr/>
          <w:p>
            <w:pPr>
              <w:pStyle w:val="Compact"/>
            </w:pPr>
            <w:r>
              <w:t xml:space="preserve">marlstone: clayey: coal</w:t>
            </w:r>
          </w:p>
        </w:tc>
      </w:tr>
      <w:tr>
        <w:tc>
          <w:tcPr/>
          <w:p>
            <w:pPr>
              <w:pStyle w:val="Compact"/>
            </w:pPr>
            <w:r>
              <w:t xml:space="preserve">15111180</w:t>
            </w:r>
          </w:p>
        </w:tc>
        <w:tc>
          <w:tcPr/>
          <w:p>
            <w:pPr>
              <w:pStyle w:val="Compact"/>
            </w:pPr>
            <w:r>
              <w:t xml:space="preserve">Gestein: Karbonat</w:t>
            </w:r>
          </w:p>
        </w:tc>
        <w:tc>
          <w:tcPr/>
          <w:p>
            <w:pPr>
              <w:pStyle w:val="Compact"/>
            </w:pPr>
            <w:r>
              <w:t xml:space="preserve">rock: carbonate</w:t>
            </w:r>
          </w:p>
        </w:tc>
      </w:tr>
      <w:tr>
        <w:tc>
          <w:tcPr/>
          <w:p>
            <w:pPr>
              <w:pStyle w:val="Compact"/>
            </w:pPr>
            <w:r>
              <w:t xml:space="preserve">15111181</w:t>
            </w:r>
          </w:p>
        </w:tc>
        <w:tc>
          <w:tcPr/>
          <w:p>
            <w:pPr>
              <w:pStyle w:val="Compact"/>
            </w:pPr>
            <w:r>
              <w:t xml:space="preserve">Gestein: sedimentär: Karbonat</w:t>
            </w:r>
          </w:p>
        </w:tc>
        <w:tc>
          <w:tcPr/>
          <w:p>
            <w:pPr>
              <w:pStyle w:val="Compact"/>
            </w:pPr>
            <w:r>
              <w:t xml:space="preserve">rock: carbonate-sedimentary</w:t>
            </w:r>
          </w:p>
        </w:tc>
      </w:tr>
      <w:tr>
        <w:tc>
          <w:tcPr/>
          <w:p>
            <w:pPr>
              <w:pStyle w:val="Compact"/>
            </w:pPr>
            <w:r>
              <w:t xml:space="preserve">15111182</w:t>
            </w:r>
          </w:p>
        </w:tc>
        <w:tc>
          <w:tcPr/>
          <w:p>
            <w:pPr>
              <w:pStyle w:val="Compact"/>
            </w:pPr>
            <w:r>
              <w:t xml:space="preserve">Gestein: pedogen: Karbonat</w:t>
            </w:r>
          </w:p>
        </w:tc>
        <w:tc>
          <w:tcPr/>
          <w:p>
            <w:pPr>
              <w:pStyle w:val="Compact"/>
            </w:pPr>
            <w:r>
              <w:t xml:space="preserve">rock: pedogenic: carbonate</w:t>
            </w:r>
          </w:p>
        </w:tc>
      </w:tr>
      <w:tr>
        <w:tc>
          <w:tcPr/>
          <w:p>
            <w:pPr>
              <w:pStyle w:val="Compact"/>
            </w:pPr>
            <w:r>
              <w:t xml:space="preserve">15111183</w:t>
            </w:r>
          </w:p>
        </w:tc>
        <w:tc>
          <w:tcPr/>
          <w:p>
            <w:pPr>
              <w:pStyle w:val="Compact"/>
            </w:pPr>
            <w:r>
              <w:t xml:space="preserve">Gestein: pedogen-verkrustet: Karbonat</w:t>
            </w:r>
          </w:p>
        </w:tc>
        <w:tc>
          <w:tcPr/>
          <w:p>
            <w:pPr>
              <w:pStyle w:val="Compact"/>
            </w:pPr>
            <w:r>
              <w:t xml:space="preserve">rock: pedogenic-encrusted: carbonate</w:t>
            </w:r>
          </w:p>
        </w:tc>
      </w:tr>
      <w:tr>
        <w:tc>
          <w:tcPr/>
          <w:p>
            <w:pPr>
              <w:pStyle w:val="Compact"/>
            </w:pPr>
            <w:r>
              <w:t xml:space="preserve">15111185</w:t>
            </w:r>
          </w:p>
        </w:tc>
        <w:tc>
          <w:tcPr/>
          <w:p>
            <w:pPr>
              <w:pStyle w:val="Compact"/>
            </w:pPr>
            <w:r>
              <w:t xml:space="preserve">Gestein: metamorph: Karbonat</w:t>
            </w:r>
          </w:p>
        </w:tc>
        <w:tc>
          <w:tcPr/>
          <w:p>
            <w:pPr>
              <w:pStyle w:val="Compact"/>
            </w:pPr>
            <w:r>
              <w:t xml:space="preserve">rock: carbonate-metamorphic</w:t>
            </w:r>
          </w:p>
        </w:tc>
      </w:tr>
      <w:tr>
        <w:tc>
          <w:tcPr/>
          <w:p>
            <w:pPr>
              <w:pStyle w:val="Compact"/>
            </w:pPr>
            <w:r>
              <w:t xml:space="preserve">15111186</w:t>
            </w:r>
          </w:p>
        </w:tc>
        <w:tc>
          <w:tcPr/>
          <w:p>
            <w:pPr>
              <w:pStyle w:val="Compact"/>
            </w:pPr>
            <w:r>
              <w:t xml:space="preserve">Kalkstein</w:t>
            </w:r>
          </w:p>
        </w:tc>
        <w:tc>
          <w:tcPr/>
          <w:p>
            <w:pPr>
              <w:pStyle w:val="Compact"/>
            </w:pPr>
            <w:r>
              <w:t xml:space="preserve">limestone</w:t>
            </w:r>
          </w:p>
        </w:tc>
      </w:tr>
      <w:tr>
        <w:tc>
          <w:tcPr/>
          <w:p>
            <w:pPr>
              <w:pStyle w:val="Compact"/>
            </w:pPr>
            <w:r>
              <w:t xml:space="preserve">15111187</w:t>
            </w:r>
          </w:p>
        </w:tc>
        <w:tc>
          <w:tcPr/>
          <w:p>
            <w:pPr>
              <w:pStyle w:val="Compact"/>
            </w:pPr>
            <w:r>
              <w:t xml:space="preserve">Kalkstein: Albit</w:t>
            </w:r>
          </w:p>
        </w:tc>
        <w:tc>
          <w:tcPr/>
          <w:p>
            <w:pPr>
              <w:pStyle w:val="Compact"/>
            </w:pPr>
            <w:r>
              <w:t xml:space="preserve">limestone: albite</w:t>
            </w:r>
          </w:p>
        </w:tc>
      </w:tr>
      <w:tr>
        <w:tc>
          <w:tcPr/>
          <w:p>
            <w:pPr>
              <w:pStyle w:val="Compact"/>
            </w:pPr>
            <w:r>
              <w:t xml:space="preserve">15111188</w:t>
            </w:r>
          </w:p>
        </w:tc>
        <w:tc>
          <w:tcPr/>
          <w:p>
            <w:pPr>
              <w:pStyle w:val="Compact"/>
            </w:pPr>
            <w:r>
              <w:t xml:space="preserve">Kalkstein: Algen</w:t>
            </w:r>
          </w:p>
        </w:tc>
        <w:tc>
          <w:tcPr/>
          <w:p>
            <w:pPr>
              <w:pStyle w:val="Compact"/>
            </w:pPr>
            <w:r>
              <w:t xml:space="preserve">limestone: algae</w:t>
            </w:r>
          </w:p>
        </w:tc>
      </w:tr>
      <w:tr>
        <w:tc>
          <w:tcPr/>
          <w:p>
            <w:pPr>
              <w:pStyle w:val="Compact"/>
            </w:pPr>
            <w:r>
              <w:t xml:space="preserve">15111189</w:t>
            </w:r>
          </w:p>
        </w:tc>
        <w:tc>
          <w:tcPr/>
          <w:p>
            <w:pPr>
              <w:pStyle w:val="Compact"/>
            </w:pPr>
            <w:r>
              <w:t xml:space="preserve">Kalkstein: arenitisch</w:t>
            </w:r>
          </w:p>
        </w:tc>
        <w:tc>
          <w:tcPr/>
          <w:p>
            <w:pPr>
              <w:pStyle w:val="Compact"/>
            </w:pPr>
            <w:r>
              <w:t xml:space="preserve">limestone: arenitic</w:t>
            </w:r>
          </w:p>
        </w:tc>
      </w:tr>
      <w:tr>
        <w:tc>
          <w:tcPr/>
          <w:p>
            <w:pPr>
              <w:pStyle w:val="Compact"/>
            </w:pPr>
            <w:r>
              <w:t xml:space="preserve">15111190</w:t>
            </w:r>
          </w:p>
        </w:tc>
        <w:tc>
          <w:tcPr/>
          <w:p>
            <w:pPr>
              <w:pStyle w:val="Compact"/>
            </w:pPr>
            <w:r>
              <w:t xml:space="preserve">Kalkstein: arenitisch: Bioklasten</w:t>
            </w:r>
          </w:p>
        </w:tc>
        <w:tc>
          <w:tcPr/>
          <w:p>
            <w:pPr>
              <w:pStyle w:val="Compact"/>
            </w:pPr>
            <w:r>
              <w:t xml:space="preserve">limestone: arenitic: bioclasts</w:t>
            </w:r>
          </w:p>
        </w:tc>
      </w:tr>
      <w:tr>
        <w:tc>
          <w:tcPr/>
          <w:p>
            <w:pPr>
              <w:pStyle w:val="Compact"/>
            </w:pPr>
            <w:r>
              <w:t xml:space="preserve">15111191</w:t>
            </w:r>
          </w:p>
        </w:tc>
        <w:tc>
          <w:tcPr/>
          <w:p>
            <w:pPr>
              <w:pStyle w:val="Compact"/>
            </w:pPr>
            <w:r>
              <w:t xml:space="preserve">Kalkstein: arenitisch: Bioklasten-Chert</w:t>
            </w:r>
          </w:p>
        </w:tc>
        <w:tc>
          <w:tcPr/>
          <w:p>
            <w:pPr>
              <w:pStyle w:val="Compact"/>
            </w:pPr>
            <w:r>
              <w:t xml:space="preserve">limestone: arenitic: bioclasts-chert</w:t>
            </w:r>
          </w:p>
        </w:tc>
      </w:tr>
      <w:tr>
        <w:tc>
          <w:tcPr/>
          <w:p>
            <w:pPr>
              <w:pStyle w:val="Compact"/>
            </w:pPr>
            <w:r>
              <w:t xml:space="preserve">15111192</w:t>
            </w:r>
          </w:p>
        </w:tc>
        <w:tc>
          <w:tcPr/>
          <w:p>
            <w:pPr>
              <w:pStyle w:val="Compact"/>
            </w:pPr>
            <w:r>
              <w:t xml:space="preserve">Kalkstein: arenitisch: Glaukonit</w:t>
            </w:r>
          </w:p>
        </w:tc>
        <w:tc>
          <w:tcPr/>
          <w:p>
            <w:pPr>
              <w:pStyle w:val="Compact"/>
            </w:pPr>
            <w:r>
              <w:t xml:space="preserve">limestone: arenitic: glauconite</w:t>
            </w:r>
          </w:p>
        </w:tc>
      </w:tr>
      <w:tr>
        <w:tc>
          <w:tcPr/>
          <w:p>
            <w:pPr>
              <w:pStyle w:val="Compact"/>
            </w:pPr>
            <w:r>
              <w:t xml:space="preserve">15111193</w:t>
            </w:r>
          </w:p>
        </w:tc>
        <w:tc>
          <w:tcPr/>
          <w:p>
            <w:pPr>
              <w:pStyle w:val="Compact"/>
            </w:pPr>
            <w:r>
              <w:t xml:space="preserve">Kalkstein: arenitisch: Ooide</w:t>
            </w:r>
          </w:p>
        </w:tc>
        <w:tc>
          <w:tcPr/>
          <w:p>
            <w:pPr>
              <w:pStyle w:val="Compact"/>
            </w:pPr>
            <w:r>
              <w:t xml:space="preserve">limestone: arenitic: ooids</w:t>
            </w:r>
          </w:p>
        </w:tc>
      </w:tr>
      <w:tr>
        <w:tc>
          <w:tcPr/>
          <w:p>
            <w:pPr>
              <w:pStyle w:val="Compact"/>
            </w:pPr>
            <w:r>
              <w:t xml:space="preserve">15111194</w:t>
            </w:r>
          </w:p>
        </w:tc>
        <w:tc>
          <w:tcPr/>
          <w:p>
            <w:pPr>
              <w:pStyle w:val="Compact"/>
            </w:pPr>
            <w:r>
              <w:t xml:space="preserve">Kalkstein: arenitisch: Quarz</w:t>
            </w:r>
          </w:p>
        </w:tc>
        <w:tc>
          <w:tcPr/>
          <w:p>
            <w:pPr>
              <w:pStyle w:val="Compact"/>
            </w:pPr>
            <w:r>
              <w:t xml:space="preserve">limestone: arenitic: quartz</w:t>
            </w:r>
          </w:p>
        </w:tc>
      </w:tr>
      <w:tr>
        <w:tc>
          <w:tcPr/>
          <w:p>
            <w:pPr>
              <w:pStyle w:val="Compact"/>
            </w:pPr>
            <w:r>
              <w:t xml:space="preserve">15111195</w:t>
            </w:r>
          </w:p>
        </w:tc>
        <w:tc>
          <w:tcPr/>
          <w:p>
            <w:pPr>
              <w:pStyle w:val="Compact"/>
            </w:pPr>
            <w:r>
              <w:t xml:space="preserve">Kalkstein: arenitisch-spätig</w:t>
            </w:r>
          </w:p>
        </w:tc>
        <w:tc>
          <w:tcPr/>
          <w:p>
            <w:pPr>
              <w:pStyle w:val="Compact"/>
            </w:pPr>
            <w:r>
              <w:t xml:space="preserve">limestone: arenitic-spathic</w:t>
            </w:r>
          </w:p>
        </w:tc>
      </w:tr>
      <w:tr>
        <w:tc>
          <w:tcPr/>
          <w:p>
            <w:pPr>
              <w:pStyle w:val="Compact"/>
            </w:pPr>
            <w:r>
              <w:t xml:space="preserve">15111196</w:t>
            </w:r>
          </w:p>
        </w:tc>
        <w:tc>
          <w:tcPr/>
          <w:p>
            <w:pPr>
              <w:pStyle w:val="Compact"/>
            </w:pPr>
            <w:r>
              <w:t xml:space="preserve">Kalkstein: Bioklasten</w:t>
            </w:r>
          </w:p>
        </w:tc>
        <w:tc>
          <w:tcPr/>
          <w:p>
            <w:pPr>
              <w:pStyle w:val="Compact"/>
            </w:pPr>
            <w:r>
              <w:t xml:space="preserve">limestone: bioclasts</w:t>
            </w:r>
          </w:p>
        </w:tc>
      </w:tr>
      <w:tr>
        <w:tc>
          <w:tcPr/>
          <w:p>
            <w:pPr>
              <w:pStyle w:val="Compact"/>
            </w:pPr>
            <w:r>
              <w:t xml:space="preserve">15111197</w:t>
            </w:r>
          </w:p>
        </w:tc>
        <w:tc>
          <w:tcPr/>
          <w:p>
            <w:pPr>
              <w:pStyle w:val="Compact"/>
            </w:pPr>
            <w:r>
              <w:t xml:space="preserve">Kalkstein: Bioklasten-Chert</w:t>
            </w:r>
          </w:p>
        </w:tc>
        <w:tc>
          <w:tcPr/>
          <w:p>
            <w:pPr>
              <w:pStyle w:val="Compact"/>
            </w:pPr>
            <w:r>
              <w:t xml:space="preserve">limestone: bioclasts-chert</w:t>
            </w:r>
          </w:p>
        </w:tc>
      </w:tr>
      <w:tr>
        <w:tc>
          <w:tcPr/>
          <w:p>
            <w:pPr>
              <w:pStyle w:val="Compact"/>
            </w:pPr>
            <w:r>
              <w:t xml:space="preserve">15111198</w:t>
            </w:r>
          </w:p>
        </w:tc>
        <w:tc>
          <w:tcPr/>
          <w:p>
            <w:pPr>
              <w:pStyle w:val="Compact"/>
            </w:pPr>
            <w:r>
              <w:t xml:space="preserve">Kalkstein: Bioklasten-Ooide</w:t>
            </w:r>
          </w:p>
        </w:tc>
        <w:tc>
          <w:tcPr/>
          <w:p>
            <w:pPr>
              <w:pStyle w:val="Compact"/>
            </w:pPr>
            <w:r>
              <w:t xml:space="preserve">limestone: bioclasts-ooids</w:t>
            </w:r>
          </w:p>
        </w:tc>
      </w:tr>
      <w:tr>
        <w:tc>
          <w:tcPr/>
          <w:p>
            <w:pPr>
              <w:pStyle w:val="Compact"/>
            </w:pPr>
            <w:r>
              <w:t xml:space="preserve">15111199</w:t>
            </w:r>
          </w:p>
        </w:tc>
        <w:tc>
          <w:tcPr/>
          <w:p>
            <w:pPr>
              <w:pStyle w:val="Compact"/>
            </w:pPr>
            <w:r>
              <w:t xml:space="preserve">Kalkstein: Bitumen</w:t>
            </w:r>
          </w:p>
        </w:tc>
        <w:tc>
          <w:tcPr/>
          <w:p>
            <w:pPr>
              <w:pStyle w:val="Compact"/>
            </w:pPr>
            <w:r>
              <w:t xml:space="preserve">limestone: bitumen</w:t>
            </w:r>
          </w:p>
        </w:tc>
      </w:tr>
      <w:tr>
        <w:tc>
          <w:tcPr/>
          <w:p>
            <w:pPr>
              <w:pStyle w:val="Compact"/>
            </w:pPr>
            <w:r>
              <w:t xml:space="preserve">15111200</w:t>
            </w:r>
          </w:p>
        </w:tc>
        <w:tc>
          <w:tcPr/>
          <w:p>
            <w:pPr>
              <w:pStyle w:val="Compact"/>
            </w:pPr>
            <w:r>
              <w:t xml:space="preserve">Kalkstein: Bitumen-Bioklasten</w:t>
            </w:r>
          </w:p>
        </w:tc>
        <w:tc>
          <w:tcPr/>
          <w:p>
            <w:pPr>
              <w:pStyle w:val="Compact"/>
            </w:pPr>
            <w:r>
              <w:t xml:space="preserve">limestone: bitumen-bioclasts</w:t>
            </w:r>
          </w:p>
        </w:tc>
      </w:tr>
      <w:tr>
        <w:tc>
          <w:tcPr/>
          <w:p>
            <w:pPr>
              <w:pStyle w:val="Compact"/>
            </w:pPr>
            <w:r>
              <w:t xml:space="preserve">15111201</w:t>
            </w:r>
          </w:p>
        </w:tc>
        <w:tc>
          <w:tcPr/>
          <w:p>
            <w:pPr>
              <w:pStyle w:val="Compact"/>
            </w:pPr>
            <w:r>
              <w:t xml:space="preserve">Kalkstein: brekziös</w:t>
            </w:r>
          </w:p>
        </w:tc>
        <w:tc>
          <w:tcPr/>
          <w:p>
            <w:pPr>
              <w:pStyle w:val="Compact"/>
            </w:pPr>
            <w:r>
              <w:t xml:space="preserve">limestone: brecciated</w:t>
            </w:r>
          </w:p>
        </w:tc>
      </w:tr>
      <w:tr>
        <w:tc>
          <w:tcPr/>
          <w:p>
            <w:pPr>
              <w:pStyle w:val="Compact"/>
            </w:pPr>
            <w:r>
              <w:t xml:space="preserve">15111202</w:t>
            </w:r>
          </w:p>
        </w:tc>
        <w:tc>
          <w:tcPr/>
          <w:p>
            <w:pPr>
              <w:pStyle w:val="Compact"/>
            </w:pPr>
            <w:r>
              <w:t xml:space="preserve">Kalkstein: Chert</w:t>
            </w:r>
          </w:p>
        </w:tc>
        <w:tc>
          <w:tcPr/>
          <w:p>
            <w:pPr>
              <w:pStyle w:val="Compact"/>
            </w:pPr>
            <w:r>
              <w:t xml:space="preserve">limestone: chert</w:t>
            </w:r>
          </w:p>
        </w:tc>
      </w:tr>
      <w:tr>
        <w:tc>
          <w:tcPr/>
          <w:p>
            <w:pPr>
              <w:pStyle w:val="Compact"/>
            </w:pPr>
            <w:r>
              <w:t xml:space="preserve">15111203</w:t>
            </w:r>
          </w:p>
        </w:tc>
        <w:tc>
          <w:tcPr/>
          <w:p>
            <w:pPr>
              <w:pStyle w:val="Compact"/>
            </w:pPr>
            <w:r>
              <w:t xml:space="preserve">Kalkstein: dolomitisch</w:t>
            </w:r>
          </w:p>
        </w:tc>
        <w:tc>
          <w:tcPr/>
          <w:p>
            <w:pPr>
              <w:pStyle w:val="Compact"/>
            </w:pPr>
            <w:r>
              <w:t xml:space="preserve">limestone: dolomitic</w:t>
            </w:r>
          </w:p>
        </w:tc>
      </w:tr>
      <w:tr>
        <w:tc>
          <w:tcPr/>
          <w:p>
            <w:pPr>
              <w:pStyle w:val="Compact"/>
            </w:pPr>
            <w:r>
              <w:t xml:space="preserve">15111204</w:t>
            </w:r>
          </w:p>
        </w:tc>
        <w:tc>
          <w:tcPr/>
          <w:p>
            <w:pPr>
              <w:pStyle w:val="Compact"/>
            </w:pPr>
            <w:r>
              <w:t xml:space="preserve">Kalkstein: dolomitisch: Bioklasten</w:t>
            </w:r>
          </w:p>
        </w:tc>
        <w:tc>
          <w:tcPr/>
          <w:p>
            <w:pPr>
              <w:pStyle w:val="Compact"/>
            </w:pPr>
            <w:r>
              <w:t xml:space="preserve">limestone: dolomitic: bioclasts</w:t>
            </w:r>
          </w:p>
        </w:tc>
      </w:tr>
      <w:tr>
        <w:tc>
          <w:tcPr/>
          <w:p>
            <w:pPr>
              <w:pStyle w:val="Compact"/>
            </w:pPr>
            <w:r>
              <w:t xml:space="preserve">15111205</w:t>
            </w:r>
          </w:p>
        </w:tc>
        <w:tc>
          <w:tcPr/>
          <w:p>
            <w:pPr>
              <w:pStyle w:val="Compact"/>
            </w:pPr>
            <w:r>
              <w:t xml:space="preserve">Kalkstein: Eisenmineralien</w:t>
            </w:r>
          </w:p>
        </w:tc>
        <w:tc>
          <w:tcPr/>
          <w:p>
            <w:pPr>
              <w:pStyle w:val="Compact"/>
            </w:pPr>
            <w:r>
              <w:t xml:space="preserve">limestone: iron minerals</w:t>
            </w:r>
          </w:p>
        </w:tc>
      </w:tr>
      <w:tr>
        <w:tc>
          <w:tcPr/>
          <w:p>
            <w:pPr>
              <w:pStyle w:val="Compact"/>
            </w:pPr>
            <w:r>
              <w:t xml:space="preserve">15111206</w:t>
            </w:r>
          </w:p>
        </w:tc>
        <w:tc>
          <w:tcPr/>
          <w:p>
            <w:pPr>
              <w:pStyle w:val="Compact"/>
            </w:pPr>
            <w:r>
              <w:t xml:space="preserve">Kalkstein: Eisenooide</w:t>
            </w:r>
          </w:p>
        </w:tc>
        <w:tc>
          <w:tcPr/>
          <w:p>
            <w:pPr>
              <w:pStyle w:val="Compact"/>
            </w:pPr>
            <w:r>
              <w:t xml:space="preserve">limestone: iron ooids</w:t>
            </w:r>
          </w:p>
        </w:tc>
      </w:tr>
      <w:tr>
        <w:tc>
          <w:tcPr/>
          <w:p>
            <w:pPr>
              <w:pStyle w:val="Compact"/>
            </w:pPr>
            <w:r>
              <w:t xml:space="preserve">15111207</w:t>
            </w:r>
          </w:p>
        </w:tc>
        <w:tc>
          <w:tcPr/>
          <w:p>
            <w:pPr>
              <w:pStyle w:val="Compact"/>
            </w:pPr>
            <w:r>
              <w:t xml:space="preserve">Kalkstein: Glaukonit</w:t>
            </w:r>
          </w:p>
        </w:tc>
        <w:tc>
          <w:tcPr/>
          <w:p>
            <w:pPr>
              <w:pStyle w:val="Compact"/>
            </w:pPr>
            <w:r>
              <w:t xml:space="preserve">limestone: glauconite</w:t>
            </w:r>
          </w:p>
        </w:tc>
      </w:tr>
      <w:tr>
        <w:tc>
          <w:tcPr/>
          <w:p>
            <w:pPr>
              <w:pStyle w:val="Compact"/>
            </w:pPr>
            <w:r>
              <w:t xml:space="preserve">15111208</w:t>
            </w:r>
          </w:p>
        </w:tc>
        <w:tc>
          <w:tcPr/>
          <w:p>
            <w:pPr>
              <w:pStyle w:val="Compact"/>
            </w:pPr>
            <w:r>
              <w:t xml:space="preserve">Kalkstein: Glaukonit-Bioklasten</w:t>
            </w:r>
          </w:p>
        </w:tc>
        <w:tc>
          <w:tcPr/>
          <w:p>
            <w:pPr>
              <w:pStyle w:val="Compact"/>
            </w:pPr>
            <w:r>
              <w:t xml:space="preserve">limestone: glauconite-bioclasts</w:t>
            </w:r>
          </w:p>
        </w:tc>
      </w:tr>
      <w:tr>
        <w:tc>
          <w:tcPr/>
          <w:p>
            <w:pPr>
              <w:pStyle w:val="Compact"/>
            </w:pPr>
            <w:r>
              <w:t xml:space="preserve">15111209</w:t>
            </w:r>
          </w:p>
        </w:tc>
        <w:tc>
          <w:tcPr/>
          <w:p>
            <w:pPr>
              <w:pStyle w:val="Compact"/>
            </w:pPr>
            <w:r>
              <w:t xml:space="preserve">Kalkstein: kieselig</w:t>
            </w:r>
          </w:p>
        </w:tc>
        <w:tc>
          <w:tcPr/>
          <w:p>
            <w:pPr>
              <w:pStyle w:val="Compact"/>
            </w:pPr>
            <w:r>
              <w:t xml:space="preserve">limestone: siliceous</w:t>
            </w:r>
          </w:p>
        </w:tc>
      </w:tr>
      <w:tr>
        <w:tc>
          <w:tcPr/>
          <w:p>
            <w:pPr>
              <w:pStyle w:val="Compact"/>
            </w:pPr>
            <w:r>
              <w:t xml:space="preserve">15111210</w:t>
            </w:r>
          </w:p>
        </w:tc>
        <w:tc>
          <w:tcPr/>
          <w:p>
            <w:pPr>
              <w:pStyle w:val="Compact"/>
            </w:pPr>
            <w:r>
              <w:t xml:space="preserve">Kalkstein: kieselig: Bioklasten</w:t>
            </w:r>
          </w:p>
        </w:tc>
        <w:tc>
          <w:tcPr/>
          <w:p>
            <w:pPr>
              <w:pStyle w:val="Compact"/>
            </w:pPr>
            <w:r>
              <w:t xml:space="preserve">limestone: siliceous: bioclasts</w:t>
            </w:r>
          </w:p>
        </w:tc>
      </w:tr>
      <w:tr>
        <w:tc>
          <w:tcPr/>
          <w:p>
            <w:pPr>
              <w:pStyle w:val="Compact"/>
            </w:pPr>
            <w:r>
              <w:t xml:space="preserve">15111211</w:t>
            </w:r>
          </w:p>
        </w:tc>
        <w:tc>
          <w:tcPr/>
          <w:p>
            <w:pPr>
              <w:pStyle w:val="Compact"/>
            </w:pPr>
            <w:r>
              <w:t xml:space="preserve">Kalkstein: kieselig: Bioklasten-Chert</w:t>
            </w:r>
          </w:p>
        </w:tc>
        <w:tc>
          <w:tcPr/>
          <w:p>
            <w:pPr>
              <w:pStyle w:val="Compact"/>
            </w:pPr>
            <w:r>
              <w:t xml:space="preserve">limestone: siliceous: bioclasts-chert</w:t>
            </w:r>
          </w:p>
        </w:tc>
      </w:tr>
      <w:tr>
        <w:tc>
          <w:tcPr/>
          <w:p>
            <w:pPr>
              <w:pStyle w:val="Compact"/>
            </w:pPr>
            <w:r>
              <w:t xml:space="preserve">15111212</w:t>
            </w:r>
          </w:p>
        </w:tc>
        <w:tc>
          <w:tcPr/>
          <w:p>
            <w:pPr>
              <w:pStyle w:val="Compact"/>
            </w:pPr>
            <w:r>
              <w:t xml:space="preserve">Kalkstein: kieselig: Glaukonit</w:t>
            </w:r>
          </w:p>
        </w:tc>
        <w:tc>
          <w:tcPr/>
          <w:p>
            <w:pPr>
              <w:pStyle w:val="Compact"/>
            </w:pPr>
            <w:r>
              <w:t xml:space="preserve">limestone: siliceous: glauconite</w:t>
            </w:r>
          </w:p>
        </w:tc>
      </w:tr>
      <w:tr>
        <w:tc>
          <w:tcPr/>
          <w:p>
            <w:pPr>
              <w:pStyle w:val="Compact"/>
            </w:pPr>
            <w:r>
              <w:t xml:space="preserve">15111213</w:t>
            </w:r>
          </w:p>
        </w:tc>
        <w:tc>
          <w:tcPr/>
          <w:p>
            <w:pPr>
              <w:pStyle w:val="Compact"/>
            </w:pPr>
            <w:r>
              <w:t xml:space="preserve">Kalkstein: kieselig-spätig</w:t>
            </w:r>
          </w:p>
        </w:tc>
        <w:tc>
          <w:tcPr/>
          <w:p>
            <w:pPr>
              <w:pStyle w:val="Compact"/>
            </w:pPr>
            <w:r>
              <w:t xml:space="preserve">limestone: siliceous-spathic</w:t>
            </w:r>
          </w:p>
        </w:tc>
      </w:tr>
      <w:tr>
        <w:tc>
          <w:tcPr/>
          <w:p>
            <w:pPr>
              <w:pStyle w:val="Compact"/>
            </w:pPr>
            <w:r>
              <w:t xml:space="preserve">15111214</w:t>
            </w:r>
          </w:p>
        </w:tc>
        <w:tc>
          <w:tcPr/>
          <w:p>
            <w:pPr>
              <w:pStyle w:val="Compact"/>
            </w:pPr>
            <w:r>
              <w:t xml:space="preserve">Kalkstein: Korallen</w:t>
            </w:r>
          </w:p>
        </w:tc>
        <w:tc>
          <w:tcPr/>
          <w:p>
            <w:pPr>
              <w:pStyle w:val="Compact"/>
            </w:pPr>
            <w:r>
              <w:t xml:space="preserve">limestone: corals</w:t>
            </w:r>
          </w:p>
        </w:tc>
      </w:tr>
      <w:tr>
        <w:tc>
          <w:tcPr/>
          <w:p>
            <w:pPr>
              <w:pStyle w:val="Compact"/>
            </w:pPr>
            <w:r>
              <w:t xml:space="preserve">15111215</w:t>
            </w:r>
          </w:p>
        </w:tc>
        <w:tc>
          <w:tcPr/>
          <w:p>
            <w:pPr>
              <w:pStyle w:val="Compact"/>
            </w:pPr>
            <w:r>
              <w:t xml:space="preserve">Kalkstein: kreidig</w:t>
            </w:r>
          </w:p>
        </w:tc>
        <w:tc>
          <w:tcPr/>
          <w:p>
            <w:pPr>
              <w:pStyle w:val="Compact"/>
            </w:pPr>
            <w:r>
              <w:t xml:space="preserve">limestone: chalky</w:t>
            </w:r>
          </w:p>
        </w:tc>
      </w:tr>
      <w:tr>
        <w:tc>
          <w:tcPr/>
          <w:p>
            <w:pPr>
              <w:pStyle w:val="Compact"/>
            </w:pPr>
            <w:r>
              <w:t xml:space="preserve">15111216</w:t>
            </w:r>
          </w:p>
        </w:tc>
        <w:tc>
          <w:tcPr/>
          <w:p>
            <w:pPr>
              <w:pStyle w:val="Compact"/>
            </w:pPr>
            <w:r>
              <w:t xml:space="preserve">Kalkstein: kreidig: Bitumen</w:t>
            </w:r>
          </w:p>
        </w:tc>
        <w:tc>
          <w:tcPr/>
          <w:p>
            <w:pPr>
              <w:pStyle w:val="Compact"/>
            </w:pPr>
            <w:r>
              <w:t xml:space="preserve">limestone: chalky: bitumen</w:t>
            </w:r>
          </w:p>
        </w:tc>
      </w:tr>
      <w:tr>
        <w:tc>
          <w:tcPr/>
          <w:p>
            <w:pPr>
              <w:pStyle w:val="Compact"/>
            </w:pPr>
            <w:r>
              <w:t xml:space="preserve">15111217</w:t>
            </w:r>
          </w:p>
        </w:tc>
        <w:tc>
          <w:tcPr/>
          <w:p>
            <w:pPr>
              <w:pStyle w:val="Compact"/>
            </w:pPr>
            <w:r>
              <w:t xml:space="preserve">Kalkstein: kreidig: Chert</w:t>
            </w:r>
          </w:p>
        </w:tc>
        <w:tc>
          <w:tcPr/>
          <w:p>
            <w:pPr>
              <w:pStyle w:val="Compact"/>
            </w:pPr>
            <w:r>
              <w:t xml:space="preserve">limestone: chalky: chert</w:t>
            </w:r>
          </w:p>
        </w:tc>
      </w:tr>
      <w:tr>
        <w:tc>
          <w:tcPr/>
          <w:p>
            <w:pPr>
              <w:pStyle w:val="Compact"/>
            </w:pPr>
            <w:r>
              <w:t xml:space="preserve">15111218</w:t>
            </w:r>
          </w:p>
        </w:tc>
        <w:tc>
          <w:tcPr/>
          <w:p>
            <w:pPr>
              <w:pStyle w:val="Compact"/>
            </w:pPr>
            <w:r>
              <w:t xml:space="preserve">Kalkstein: kreidig: Pisoide</w:t>
            </w:r>
          </w:p>
        </w:tc>
        <w:tc>
          <w:tcPr/>
          <w:p>
            <w:pPr>
              <w:pStyle w:val="Compact"/>
            </w:pPr>
            <w:r>
              <w:t xml:space="preserve">limestone: chalky: pisoids</w:t>
            </w:r>
          </w:p>
        </w:tc>
      </w:tr>
      <w:tr>
        <w:tc>
          <w:tcPr/>
          <w:p>
            <w:pPr>
              <w:pStyle w:val="Compact"/>
            </w:pPr>
            <w:r>
              <w:t xml:space="preserve">15111219</w:t>
            </w:r>
          </w:p>
        </w:tc>
        <w:tc>
          <w:tcPr/>
          <w:p>
            <w:pPr>
              <w:pStyle w:val="Compact"/>
            </w:pPr>
            <w:r>
              <w:t xml:space="preserve">Kalkstein: kristallin</w:t>
            </w:r>
          </w:p>
        </w:tc>
        <w:tc>
          <w:tcPr/>
          <w:p>
            <w:pPr>
              <w:pStyle w:val="Compact"/>
            </w:pPr>
            <w:r>
              <w:t xml:space="preserve">limestone: crystalline</w:t>
            </w:r>
          </w:p>
        </w:tc>
      </w:tr>
      <w:tr>
        <w:tc>
          <w:tcPr/>
          <w:p>
            <w:pPr>
              <w:pStyle w:val="Compact"/>
            </w:pPr>
            <w:r>
              <w:t xml:space="preserve">15111220</w:t>
            </w:r>
          </w:p>
        </w:tc>
        <w:tc>
          <w:tcPr/>
          <w:p>
            <w:pPr>
              <w:pStyle w:val="Compact"/>
            </w:pPr>
            <w:r>
              <w:t xml:space="preserve">Kalkstein: Limonit</w:t>
            </w:r>
          </w:p>
        </w:tc>
        <w:tc>
          <w:tcPr/>
          <w:p>
            <w:pPr>
              <w:pStyle w:val="Compact"/>
            </w:pPr>
            <w:r>
              <w:t xml:space="preserve">limestone: limonite</w:t>
            </w:r>
          </w:p>
        </w:tc>
      </w:tr>
      <w:tr>
        <w:tc>
          <w:tcPr/>
          <w:p>
            <w:pPr>
              <w:pStyle w:val="Compact"/>
            </w:pPr>
            <w:r>
              <w:t xml:space="preserve">15111221</w:t>
            </w:r>
          </w:p>
        </w:tc>
        <w:tc>
          <w:tcPr/>
          <w:p>
            <w:pPr>
              <w:pStyle w:val="Compact"/>
            </w:pPr>
            <w:r>
              <w:t xml:space="preserve">Kalkstein: mergelig</w:t>
            </w:r>
          </w:p>
        </w:tc>
        <w:tc>
          <w:tcPr/>
          <w:p>
            <w:pPr>
              <w:pStyle w:val="Compact"/>
            </w:pPr>
            <w:r>
              <w:t xml:space="preserve">limestone: marly</w:t>
            </w:r>
          </w:p>
        </w:tc>
      </w:tr>
      <w:tr>
        <w:tc>
          <w:tcPr/>
          <w:p>
            <w:pPr>
              <w:pStyle w:val="Compact"/>
            </w:pPr>
            <w:r>
              <w:t xml:space="preserve">15111222</w:t>
            </w:r>
          </w:p>
        </w:tc>
        <w:tc>
          <w:tcPr/>
          <w:p>
            <w:pPr>
              <w:pStyle w:val="Compact"/>
            </w:pPr>
            <w:r>
              <w:t xml:space="preserve">Kalkstein: mergelig: Bioklasten</w:t>
            </w:r>
          </w:p>
        </w:tc>
        <w:tc>
          <w:tcPr/>
          <w:p>
            <w:pPr>
              <w:pStyle w:val="Compact"/>
            </w:pPr>
            <w:r>
              <w:t xml:space="preserve">limestone: marly: bioclasts</w:t>
            </w:r>
          </w:p>
        </w:tc>
      </w:tr>
      <w:tr>
        <w:tc>
          <w:tcPr/>
          <w:p>
            <w:pPr>
              <w:pStyle w:val="Compact"/>
            </w:pPr>
            <w:r>
              <w:t xml:space="preserve">15111223</w:t>
            </w:r>
          </w:p>
        </w:tc>
        <w:tc>
          <w:tcPr/>
          <w:p>
            <w:pPr>
              <w:pStyle w:val="Compact"/>
            </w:pPr>
            <w:r>
              <w:t xml:space="preserve">Kalkstein: mergelig: Chert</w:t>
            </w:r>
          </w:p>
        </w:tc>
        <w:tc>
          <w:tcPr/>
          <w:p>
            <w:pPr>
              <w:pStyle w:val="Compact"/>
            </w:pPr>
            <w:r>
              <w:t xml:space="preserve">limestone: marly: chert</w:t>
            </w:r>
          </w:p>
        </w:tc>
      </w:tr>
      <w:tr>
        <w:tc>
          <w:tcPr/>
          <w:p>
            <w:pPr>
              <w:pStyle w:val="Compact"/>
            </w:pPr>
            <w:r>
              <w:t xml:space="preserve">15111224</w:t>
            </w:r>
          </w:p>
        </w:tc>
        <w:tc>
          <w:tcPr/>
          <w:p>
            <w:pPr>
              <w:pStyle w:val="Compact"/>
            </w:pPr>
            <w:r>
              <w:t xml:space="preserve">Kalkstein: mergelig: Glaukonit</w:t>
            </w:r>
          </w:p>
        </w:tc>
        <w:tc>
          <w:tcPr/>
          <w:p>
            <w:pPr>
              <w:pStyle w:val="Compact"/>
            </w:pPr>
            <w:r>
              <w:t xml:space="preserve">limestone: marly: glauconite</w:t>
            </w:r>
          </w:p>
        </w:tc>
      </w:tr>
      <w:tr>
        <w:tc>
          <w:tcPr/>
          <w:p>
            <w:pPr>
              <w:pStyle w:val="Compact"/>
            </w:pPr>
            <w:r>
              <w:t xml:space="preserve">15111225</w:t>
            </w:r>
          </w:p>
        </w:tc>
        <w:tc>
          <w:tcPr/>
          <w:p>
            <w:pPr>
              <w:pStyle w:val="Compact"/>
            </w:pPr>
            <w:r>
              <w:t xml:space="preserve">Kalkstein: mergelig: Pyrit</w:t>
            </w:r>
          </w:p>
        </w:tc>
        <w:tc>
          <w:tcPr/>
          <w:p>
            <w:pPr>
              <w:pStyle w:val="Compact"/>
            </w:pPr>
            <w:r>
              <w:t xml:space="preserve">limestone: marly: pyrite</w:t>
            </w:r>
          </w:p>
        </w:tc>
      </w:tr>
      <w:tr>
        <w:tc>
          <w:tcPr/>
          <w:p>
            <w:pPr>
              <w:pStyle w:val="Compact"/>
            </w:pPr>
            <w:r>
              <w:t xml:space="preserve">15111226</w:t>
            </w:r>
          </w:p>
        </w:tc>
        <w:tc>
          <w:tcPr/>
          <w:p>
            <w:pPr>
              <w:pStyle w:val="Compact"/>
            </w:pPr>
            <w:r>
              <w:t xml:space="preserve">Kalkstein: mergelig-dolomitisch</w:t>
            </w:r>
          </w:p>
        </w:tc>
        <w:tc>
          <w:tcPr/>
          <w:p>
            <w:pPr>
              <w:pStyle w:val="Compact"/>
            </w:pPr>
            <w:r>
              <w:t xml:space="preserve">limestone: marly-dolomitic</w:t>
            </w:r>
          </w:p>
        </w:tc>
      </w:tr>
      <w:tr>
        <w:tc>
          <w:tcPr/>
          <w:p>
            <w:pPr>
              <w:pStyle w:val="Compact"/>
            </w:pPr>
            <w:r>
              <w:t xml:space="preserve">15111227</w:t>
            </w:r>
          </w:p>
        </w:tc>
        <w:tc>
          <w:tcPr/>
          <w:p>
            <w:pPr>
              <w:pStyle w:val="Compact"/>
            </w:pPr>
            <w:r>
              <w:t xml:space="preserve">Kalkstein: mergelig-kieselig</w:t>
            </w:r>
          </w:p>
        </w:tc>
        <w:tc>
          <w:tcPr/>
          <w:p>
            <w:pPr>
              <w:pStyle w:val="Compact"/>
            </w:pPr>
            <w:r>
              <w:t xml:space="preserve">limestone: marly-siliceous</w:t>
            </w:r>
          </w:p>
        </w:tc>
      </w:tr>
      <w:tr>
        <w:tc>
          <w:tcPr/>
          <w:p>
            <w:pPr>
              <w:pStyle w:val="Compact"/>
            </w:pPr>
            <w:r>
              <w:t xml:space="preserve">15111228</w:t>
            </w:r>
          </w:p>
        </w:tc>
        <w:tc>
          <w:tcPr/>
          <w:p>
            <w:pPr>
              <w:pStyle w:val="Compact"/>
            </w:pPr>
            <w:r>
              <w:t xml:space="preserve">Kalkstein: mergelig-schiefrig</w:t>
            </w:r>
          </w:p>
        </w:tc>
        <w:tc>
          <w:tcPr/>
          <w:p>
            <w:pPr>
              <w:pStyle w:val="Compact"/>
            </w:pPr>
            <w:r>
              <w:t xml:space="preserve">limestone: marly-schistose</w:t>
            </w:r>
          </w:p>
        </w:tc>
      </w:tr>
      <w:tr>
        <w:tc>
          <w:tcPr/>
          <w:p>
            <w:pPr>
              <w:pStyle w:val="Compact"/>
            </w:pPr>
            <w:r>
              <w:t xml:space="preserve">15111229</w:t>
            </w:r>
          </w:p>
        </w:tc>
        <w:tc>
          <w:tcPr/>
          <w:p>
            <w:pPr>
              <w:pStyle w:val="Compact"/>
            </w:pPr>
            <w:r>
              <w:t xml:space="preserve">Kalkstein: mikritisch</w:t>
            </w:r>
          </w:p>
        </w:tc>
        <w:tc>
          <w:tcPr/>
          <w:p>
            <w:pPr>
              <w:pStyle w:val="Compact"/>
            </w:pPr>
            <w:r>
              <w:t xml:space="preserve">limestone: micritic</w:t>
            </w:r>
          </w:p>
        </w:tc>
      </w:tr>
      <w:tr>
        <w:tc>
          <w:tcPr/>
          <w:p>
            <w:pPr>
              <w:pStyle w:val="Compact"/>
            </w:pPr>
            <w:r>
              <w:t xml:space="preserve">15111230</w:t>
            </w:r>
          </w:p>
        </w:tc>
        <w:tc>
          <w:tcPr/>
          <w:p>
            <w:pPr>
              <w:pStyle w:val="Compact"/>
            </w:pPr>
            <w:r>
              <w:t xml:space="preserve">Kalkstein: mikritisch: Aptychen</w:t>
            </w:r>
          </w:p>
        </w:tc>
        <w:tc>
          <w:tcPr/>
          <w:p>
            <w:pPr>
              <w:pStyle w:val="Compact"/>
            </w:pPr>
            <w:r>
              <w:t xml:space="preserve">limestone: micritic: aptychi</w:t>
            </w:r>
          </w:p>
        </w:tc>
      </w:tr>
      <w:tr>
        <w:tc>
          <w:tcPr/>
          <w:p>
            <w:pPr>
              <w:pStyle w:val="Compact"/>
            </w:pPr>
            <w:r>
              <w:t xml:space="preserve">15111231</w:t>
            </w:r>
          </w:p>
        </w:tc>
        <w:tc>
          <w:tcPr/>
          <w:p>
            <w:pPr>
              <w:pStyle w:val="Compact"/>
            </w:pPr>
            <w:r>
              <w:t xml:space="preserve">Kalkstein: mikritisch: Bioklasten</w:t>
            </w:r>
          </w:p>
        </w:tc>
        <w:tc>
          <w:tcPr/>
          <w:p>
            <w:pPr>
              <w:pStyle w:val="Compact"/>
            </w:pPr>
            <w:r>
              <w:t xml:space="preserve">limestone: micritic: bioclasts</w:t>
            </w:r>
          </w:p>
        </w:tc>
      </w:tr>
      <w:tr>
        <w:tc>
          <w:tcPr/>
          <w:p>
            <w:pPr>
              <w:pStyle w:val="Compact"/>
            </w:pPr>
            <w:r>
              <w:t xml:space="preserve">15111232</w:t>
            </w:r>
          </w:p>
        </w:tc>
        <w:tc>
          <w:tcPr/>
          <w:p>
            <w:pPr>
              <w:pStyle w:val="Compact"/>
            </w:pPr>
            <w:r>
              <w:t xml:space="preserve">Kalkstein: mikritisch: Bioklasten-Chert</w:t>
            </w:r>
          </w:p>
        </w:tc>
        <w:tc>
          <w:tcPr/>
          <w:p>
            <w:pPr>
              <w:pStyle w:val="Compact"/>
            </w:pPr>
            <w:r>
              <w:t xml:space="preserve">limestone: micritic: bioclasts-chert</w:t>
            </w:r>
          </w:p>
        </w:tc>
      </w:tr>
      <w:tr>
        <w:tc>
          <w:tcPr/>
          <w:p>
            <w:pPr>
              <w:pStyle w:val="Compact"/>
            </w:pPr>
            <w:r>
              <w:t xml:space="preserve">15111233</w:t>
            </w:r>
          </w:p>
        </w:tc>
        <w:tc>
          <w:tcPr/>
          <w:p>
            <w:pPr>
              <w:pStyle w:val="Compact"/>
            </w:pPr>
            <w:r>
              <w:t xml:space="preserve">Kalkstein: mikritisch: Calpionellen</w:t>
            </w:r>
          </w:p>
        </w:tc>
        <w:tc>
          <w:tcPr/>
          <w:p>
            <w:pPr>
              <w:pStyle w:val="Compact"/>
            </w:pPr>
            <w:r>
              <w:t xml:space="preserve">limestone: micritic: calpionellids</w:t>
            </w:r>
          </w:p>
        </w:tc>
      </w:tr>
      <w:tr>
        <w:tc>
          <w:tcPr/>
          <w:p>
            <w:pPr>
              <w:pStyle w:val="Compact"/>
            </w:pPr>
            <w:r>
              <w:t xml:space="preserve">15111234</w:t>
            </w:r>
          </w:p>
        </w:tc>
        <w:tc>
          <w:tcPr/>
          <w:p>
            <w:pPr>
              <w:pStyle w:val="Compact"/>
            </w:pPr>
            <w:r>
              <w:t xml:space="preserve">Kalkstein: mikritisch: Chert</w:t>
            </w:r>
          </w:p>
        </w:tc>
        <w:tc>
          <w:tcPr/>
          <w:p>
            <w:pPr>
              <w:pStyle w:val="Compact"/>
            </w:pPr>
            <w:r>
              <w:t xml:space="preserve">limestone: micritic: chert</w:t>
            </w:r>
          </w:p>
        </w:tc>
      </w:tr>
      <w:tr>
        <w:tc>
          <w:tcPr/>
          <w:p>
            <w:pPr>
              <w:pStyle w:val="Compact"/>
            </w:pPr>
            <w:r>
              <w:t xml:space="preserve">15111235</w:t>
            </w:r>
          </w:p>
        </w:tc>
        <w:tc>
          <w:tcPr/>
          <w:p>
            <w:pPr>
              <w:pStyle w:val="Compact"/>
            </w:pPr>
            <w:r>
              <w:t xml:space="preserve">Kalkstein: mikritisch: Glaukonit</w:t>
            </w:r>
          </w:p>
        </w:tc>
        <w:tc>
          <w:tcPr/>
          <w:p>
            <w:pPr>
              <w:pStyle w:val="Compact"/>
            </w:pPr>
            <w:r>
              <w:t xml:space="preserve">limestone: micritic: glauconite</w:t>
            </w:r>
          </w:p>
        </w:tc>
      </w:tr>
      <w:tr>
        <w:tc>
          <w:tcPr/>
          <w:p>
            <w:pPr>
              <w:pStyle w:val="Compact"/>
            </w:pPr>
            <w:r>
              <w:t xml:space="preserve">15111236</w:t>
            </w:r>
          </w:p>
        </w:tc>
        <w:tc>
          <w:tcPr/>
          <w:p>
            <w:pPr>
              <w:pStyle w:val="Compact"/>
            </w:pPr>
            <w:r>
              <w:t xml:space="preserve">Kalkstein: mikritisch: Onkoide</w:t>
            </w:r>
          </w:p>
        </w:tc>
        <w:tc>
          <w:tcPr/>
          <w:p>
            <w:pPr>
              <w:pStyle w:val="Compact"/>
            </w:pPr>
            <w:r>
              <w:t xml:space="preserve">limestone: micritic: oncoids</w:t>
            </w:r>
          </w:p>
        </w:tc>
      </w:tr>
      <w:tr>
        <w:tc>
          <w:tcPr/>
          <w:p>
            <w:pPr>
              <w:pStyle w:val="Compact"/>
            </w:pPr>
            <w:r>
              <w:t xml:space="preserve">15111237</w:t>
            </w:r>
          </w:p>
        </w:tc>
        <w:tc>
          <w:tcPr/>
          <w:p>
            <w:pPr>
              <w:pStyle w:val="Compact"/>
            </w:pPr>
            <w:r>
              <w:t xml:space="preserve">Kalkstein: mikritisch: Ooide</w:t>
            </w:r>
          </w:p>
        </w:tc>
        <w:tc>
          <w:tcPr/>
          <w:p>
            <w:pPr>
              <w:pStyle w:val="Compact"/>
            </w:pPr>
            <w:r>
              <w:t xml:space="preserve">limestone: micritic: ooids</w:t>
            </w:r>
          </w:p>
        </w:tc>
      </w:tr>
      <w:tr>
        <w:tc>
          <w:tcPr/>
          <w:p>
            <w:pPr>
              <w:pStyle w:val="Compact"/>
            </w:pPr>
            <w:r>
              <w:t xml:space="preserve">15111238</w:t>
            </w:r>
          </w:p>
        </w:tc>
        <w:tc>
          <w:tcPr/>
          <w:p>
            <w:pPr>
              <w:pStyle w:val="Compact"/>
            </w:pPr>
            <w:r>
              <w:t xml:space="preserve">Kalkstein: Nummuliten</w:t>
            </w:r>
          </w:p>
        </w:tc>
        <w:tc>
          <w:tcPr/>
          <w:p>
            <w:pPr>
              <w:pStyle w:val="Compact"/>
            </w:pPr>
            <w:r>
              <w:t xml:space="preserve">limestone: nummulites</w:t>
            </w:r>
          </w:p>
        </w:tc>
      </w:tr>
      <w:tr>
        <w:tc>
          <w:tcPr/>
          <w:p>
            <w:pPr>
              <w:pStyle w:val="Compact"/>
            </w:pPr>
            <w:r>
              <w:t xml:space="preserve">15111239</w:t>
            </w:r>
          </w:p>
        </w:tc>
        <w:tc>
          <w:tcPr/>
          <w:p>
            <w:pPr>
              <w:pStyle w:val="Compact"/>
            </w:pPr>
            <w:r>
              <w:t xml:space="preserve">Kalkstein: Onkoide</w:t>
            </w:r>
          </w:p>
        </w:tc>
        <w:tc>
          <w:tcPr/>
          <w:p>
            <w:pPr>
              <w:pStyle w:val="Compact"/>
            </w:pPr>
            <w:r>
              <w:t xml:space="preserve">limestone: oncoids</w:t>
            </w:r>
          </w:p>
        </w:tc>
      </w:tr>
      <w:tr>
        <w:tc>
          <w:tcPr/>
          <w:p>
            <w:pPr>
              <w:pStyle w:val="Compact"/>
            </w:pPr>
            <w:r>
              <w:t xml:space="preserve">15111240</w:t>
            </w:r>
          </w:p>
        </w:tc>
        <w:tc>
          <w:tcPr/>
          <w:p>
            <w:pPr>
              <w:pStyle w:val="Compact"/>
            </w:pPr>
            <w:r>
              <w:t xml:space="preserve">Kalkstein: Ooide</w:t>
            </w:r>
          </w:p>
        </w:tc>
        <w:tc>
          <w:tcPr/>
          <w:p>
            <w:pPr>
              <w:pStyle w:val="Compact"/>
            </w:pPr>
            <w:r>
              <w:t xml:space="preserve">limestone: ooids</w:t>
            </w:r>
          </w:p>
        </w:tc>
      </w:tr>
      <w:tr>
        <w:tc>
          <w:tcPr/>
          <w:p>
            <w:pPr>
              <w:pStyle w:val="Compact"/>
            </w:pPr>
            <w:r>
              <w:t xml:space="preserve">15111241</w:t>
            </w:r>
          </w:p>
        </w:tc>
        <w:tc>
          <w:tcPr/>
          <w:p>
            <w:pPr>
              <w:pStyle w:val="Compact"/>
            </w:pPr>
            <w:r>
              <w:t xml:space="preserve">Kalkstein: Ooide-Chert</w:t>
            </w:r>
          </w:p>
        </w:tc>
        <w:tc>
          <w:tcPr/>
          <w:p>
            <w:pPr>
              <w:pStyle w:val="Compact"/>
            </w:pPr>
            <w:r>
              <w:t xml:space="preserve">limestone: ooids-chert</w:t>
            </w:r>
          </w:p>
        </w:tc>
      </w:tr>
      <w:tr>
        <w:tc>
          <w:tcPr/>
          <w:p>
            <w:pPr>
              <w:pStyle w:val="Compact"/>
            </w:pPr>
            <w:r>
              <w:t xml:space="preserve">15111242</w:t>
            </w:r>
          </w:p>
        </w:tc>
        <w:tc>
          <w:tcPr/>
          <w:p>
            <w:pPr>
              <w:pStyle w:val="Compact"/>
            </w:pPr>
            <w:r>
              <w:t xml:space="preserve">Kalkstein: pedogen-verkrustet</w:t>
            </w:r>
          </w:p>
        </w:tc>
        <w:tc>
          <w:tcPr/>
          <w:p>
            <w:pPr>
              <w:pStyle w:val="Compact"/>
            </w:pPr>
            <w:r>
              <w:t xml:space="preserve">limestone: pedogenic-encrusted</w:t>
            </w:r>
          </w:p>
        </w:tc>
      </w:tr>
      <w:tr>
        <w:tc>
          <w:tcPr/>
          <w:p>
            <w:pPr>
              <w:pStyle w:val="Compact"/>
            </w:pPr>
            <w:r>
              <w:t xml:space="preserve">15111243</w:t>
            </w:r>
          </w:p>
        </w:tc>
        <w:tc>
          <w:tcPr/>
          <w:p>
            <w:pPr>
              <w:pStyle w:val="Compact"/>
            </w:pPr>
            <w:r>
              <w:t xml:space="preserve">Kalkstein: Phosphorit</w:t>
            </w:r>
          </w:p>
        </w:tc>
        <w:tc>
          <w:tcPr/>
          <w:p>
            <w:pPr>
              <w:pStyle w:val="Compact"/>
            </w:pPr>
            <w:r>
              <w:t xml:space="preserve">limestone: phosphorite</w:t>
            </w:r>
          </w:p>
        </w:tc>
      </w:tr>
      <w:tr>
        <w:tc>
          <w:tcPr/>
          <w:p>
            <w:pPr>
              <w:pStyle w:val="Compact"/>
            </w:pPr>
            <w:r>
              <w:t xml:space="preserve">15111244</w:t>
            </w:r>
          </w:p>
        </w:tc>
        <w:tc>
          <w:tcPr/>
          <w:p>
            <w:pPr>
              <w:pStyle w:val="Compact"/>
            </w:pPr>
            <w:r>
              <w:t xml:space="preserve">Kalkstein: Pisoide</w:t>
            </w:r>
          </w:p>
        </w:tc>
        <w:tc>
          <w:tcPr/>
          <w:p>
            <w:pPr>
              <w:pStyle w:val="Compact"/>
            </w:pPr>
            <w:r>
              <w:t xml:space="preserve">limestone: pisoids</w:t>
            </w:r>
          </w:p>
        </w:tc>
      </w:tr>
      <w:tr>
        <w:tc>
          <w:tcPr/>
          <w:p>
            <w:pPr>
              <w:pStyle w:val="Compact"/>
            </w:pPr>
            <w:r>
              <w:t xml:space="preserve">15111245</w:t>
            </w:r>
          </w:p>
        </w:tc>
        <w:tc>
          <w:tcPr/>
          <w:p>
            <w:pPr>
              <w:pStyle w:val="Compact"/>
            </w:pPr>
            <w:r>
              <w:t xml:space="preserve">Kalkstein: ruditisch</w:t>
            </w:r>
          </w:p>
        </w:tc>
        <w:tc>
          <w:tcPr/>
          <w:p>
            <w:pPr>
              <w:pStyle w:val="Compact"/>
            </w:pPr>
            <w:r>
              <w:t xml:space="preserve">limestone: ruditic</w:t>
            </w:r>
          </w:p>
        </w:tc>
      </w:tr>
      <w:tr>
        <w:tc>
          <w:tcPr/>
          <w:p>
            <w:pPr>
              <w:pStyle w:val="Compact"/>
            </w:pPr>
            <w:r>
              <w:t xml:space="preserve">15111246</w:t>
            </w:r>
          </w:p>
        </w:tc>
        <w:tc>
          <w:tcPr/>
          <w:p>
            <w:pPr>
              <w:pStyle w:val="Compact"/>
            </w:pPr>
            <w:r>
              <w:t xml:space="preserve">Kalkstein: ruditisch: Korallen</w:t>
            </w:r>
          </w:p>
        </w:tc>
        <w:tc>
          <w:tcPr/>
          <w:p>
            <w:pPr>
              <w:pStyle w:val="Compact"/>
            </w:pPr>
            <w:r>
              <w:t xml:space="preserve">limestone: ruditic: corals</w:t>
            </w:r>
          </w:p>
        </w:tc>
      </w:tr>
      <w:tr>
        <w:tc>
          <w:tcPr/>
          <w:p>
            <w:pPr>
              <w:pStyle w:val="Compact"/>
            </w:pPr>
            <w:r>
              <w:t xml:space="preserve">15111247</w:t>
            </w:r>
          </w:p>
        </w:tc>
        <w:tc>
          <w:tcPr/>
          <w:p>
            <w:pPr>
              <w:pStyle w:val="Compact"/>
            </w:pPr>
            <w:r>
              <w:t xml:space="preserve">Kalkstein: sandig</w:t>
            </w:r>
          </w:p>
        </w:tc>
        <w:tc>
          <w:tcPr/>
          <w:p>
            <w:pPr>
              <w:pStyle w:val="Compact"/>
            </w:pPr>
            <w:r>
              <w:t xml:space="preserve">limestone: sandy</w:t>
            </w:r>
          </w:p>
        </w:tc>
      </w:tr>
      <w:tr>
        <w:tc>
          <w:tcPr/>
          <w:p>
            <w:pPr>
              <w:pStyle w:val="Compact"/>
            </w:pPr>
            <w:r>
              <w:t xml:space="preserve">15111248</w:t>
            </w:r>
          </w:p>
        </w:tc>
        <w:tc>
          <w:tcPr/>
          <w:p>
            <w:pPr>
              <w:pStyle w:val="Compact"/>
            </w:pPr>
            <w:r>
              <w:t xml:space="preserve">Kalkstein: sandig: Bioklasten</w:t>
            </w:r>
          </w:p>
        </w:tc>
        <w:tc>
          <w:tcPr/>
          <w:p>
            <w:pPr>
              <w:pStyle w:val="Compact"/>
            </w:pPr>
            <w:r>
              <w:t xml:space="preserve">limestone: sandy: bioclasts</w:t>
            </w:r>
          </w:p>
        </w:tc>
      </w:tr>
      <w:tr>
        <w:tc>
          <w:tcPr/>
          <w:p>
            <w:pPr>
              <w:pStyle w:val="Compact"/>
            </w:pPr>
            <w:r>
              <w:t xml:space="preserve">15111249</w:t>
            </w:r>
          </w:p>
        </w:tc>
        <w:tc>
          <w:tcPr/>
          <w:p>
            <w:pPr>
              <w:pStyle w:val="Compact"/>
            </w:pPr>
            <w:r>
              <w:t xml:space="preserve">Kalkstein: sandig: Eisenooide</w:t>
            </w:r>
          </w:p>
        </w:tc>
        <w:tc>
          <w:tcPr/>
          <w:p>
            <w:pPr>
              <w:pStyle w:val="Compact"/>
            </w:pPr>
            <w:r>
              <w:t xml:space="preserve">limestone: sandy: iron ooids</w:t>
            </w:r>
          </w:p>
        </w:tc>
      </w:tr>
      <w:tr>
        <w:tc>
          <w:tcPr/>
          <w:p>
            <w:pPr>
              <w:pStyle w:val="Compact"/>
            </w:pPr>
            <w:r>
              <w:t xml:space="preserve">15111250</w:t>
            </w:r>
          </w:p>
        </w:tc>
        <w:tc>
          <w:tcPr/>
          <w:p>
            <w:pPr>
              <w:pStyle w:val="Compact"/>
            </w:pPr>
            <w:r>
              <w:t xml:space="preserve">Kalkstein: sandig: Glaukonit</w:t>
            </w:r>
          </w:p>
        </w:tc>
        <w:tc>
          <w:tcPr/>
          <w:p>
            <w:pPr>
              <w:pStyle w:val="Compact"/>
            </w:pPr>
            <w:r>
              <w:t xml:space="preserve">limestone: sandy: glauconite</w:t>
            </w:r>
          </w:p>
        </w:tc>
      </w:tr>
      <w:tr>
        <w:tc>
          <w:tcPr/>
          <w:p>
            <w:pPr>
              <w:pStyle w:val="Compact"/>
            </w:pPr>
            <w:r>
              <w:t xml:space="preserve">15111251</w:t>
            </w:r>
          </w:p>
        </w:tc>
        <w:tc>
          <w:tcPr/>
          <w:p>
            <w:pPr>
              <w:pStyle w:val="Compact"/>
            </w:pPr>
            <w:r>
              <w:t xml:space="preserve">Kalkstein: sandig: Glimmer</w:t>
            </w:r>
          </w:p>
        </w:tc>
        <w:tc>
          <w:tcPr/>
          <w:p>
            <w:pPr>
              <w:pStyle w:val="Compact"/>
            </w:pPr>
            <w:r>
              <w:t xml:space="preserve">limestone: sandy: mica</w:t>
            </w:r>
          </w:p>
        </w:tc>
      </w:tr>
      <w:tr>
        <w:tc>
          <w:tcPr/>
          <w:p>
            <w:pPr>
              <w:pStyle w:val="Compact"/>
            </w:pPr>
            <w:r>
              <w:t xml:space="preserve">15111252</w:t>
            </w:r>
          </w:p>
        </w:tc>
        <w:tc>
          <w:tcPr/>
          <w:p>
            <w:pPr>
              <w:pStyle w:val="Compact"/>
            </w:pPr>
            <w:r>
              <w:t xml:space="preserve">Kalkstein: sandig-kieselig</w:t>
            </w:r>
          </w:p>
        </w:tc>
        <w:tc>
          <w:tcPr/>
          <w:p>
            <w:pPr>
              <w:pStyle w:val="Compact"/>
            </w:pPr>
            <w:r>
              <w:t xml:space="preserve">limestone: sandy-siliceous</w:t>
            </w:r>
          </w:p>
        </w:tc>
      </w:tr>
      <w:tr>
        <w:tc>
          <w:tcPr/>
          <w:p>
            <w:pPr>
              <w:pStyle w:val="Compact"/>
            </w:pPr>
            <w:r>
              <w:t xml:space="preserve">15111253</w:t>
            </w:r>
          </w:p>
        </w:tc>
        <w:tc>
          <w:tcPr/>
          <w:p>
            <w:pPr>
              <w:pStyle w:val="Compact"/>
            </w:pPr>
            <w:r>
              <w:t xml:space="preserve">Kalkstein: sandig-spätig</w:t>
            </w:r>
          </w:p>
        </w:tc>
        <w:tc>
          <w:tcPr/>
          <w:p>
            <w:pPr>
              <w:pStyle w:val="Compact"/>
            </w:pPr>
            <w:r>
              <w:t xml:space="preserve">limestone: sandy-spathic</w:t>
            </w:r>
          </w:p>
        </w:tc>
      </w:tr>
      <w:tr>
        <w:tc>
          <w:tcPr/>
          <w:p>
            <w:pPr>
              <w:pStyle w:val="Compact"/>
            </w:pPr>
            <w:r>
              <w:t xml:space="preserve">15111254</w:t>
            </w:r>
          </w:p>
        </w:tc>
        <w:tc>
          <w:tcPr/>
          <w:p>
            <w:pPr>
              <w:pStyle w:val="Compact"/>
            </w:pPr>
            <w:r>
              <w:t xml:space="preserve">Kalkstein: sandig-tonig</w:t>
            </w:r>
          </w:p>
        </w:tc>
        <w:tc>
          <w:tcPr/>
          <w:p>
            <w:pPr>
              <w:pStyle w:val="Compact"/>
            </w:pPr>
            <w:r>
              <w:t xml:space="preserve">limestone: sandy-clayey</w:t>
            </w:r>
          </w:p>
        </w:tc>
      </w:tr>
      <w:tr>
        <w:tc>
          <w:tcPr/>
          <w:p>
            <w:pPr>
              <w:pStyle w:val="Compact"/>
            </w:pPr>
            <w:r>
              <w:t xml:space="preserve">15111255</w:t>
            </w:r>
          </w:p>
        </w:tc>
        <w:tc>
          <w:tcPr/>
          <w:p>
            <w:pPr>
              <w:pStyle w:val="Compact"/>
            </w:pPr>
            <w:r>
              <w:t xml:space="preserve">Kalkstein: Schwämme</w:t>
            </w:r>
          </w:p>
        </w:tc>
        <w:tc>
          <w:tcPr/>
          <w:p>
            <w:pPr>
              <w:pStyle w:val="Compact"/>
            </w:pPr>
            <w:r>
              <w:t xml:space="preserve">limestone: sponges</w:t>
            </w:r>
          </w:p>
        </w:tc>
      </w:tr>
      <w:tr>
        <w:tc>
          <w:tcPr/>
          <w:p>
            <w:pPr>
              <w:pStyle w:val="Compact"/>
            </w:pPr>
            <w:r>
              <w:t xml:space="preserve">15111256</w:t>
            </w:r>
          </w:p>
        </w:tc>
        <w:tc>
          <w:tcPr/>
          <w:p>
            <w:pPr>
              <w:pStyle w:val="Compact"/>
            </w:pPr>
            <w:r>
              <w:t xml:space="preserve">Kalkstein: siltig</w:t>
            </w:r>
          </w:p>
        </w:tc>
        <w:tc>
          <w:tcPr/>
          <w:p>
            <w:pPr>
              <w:pStyle w:val="Compact"/>
            </w:pPr>
            <w:r>
              <w:t xml:space="preserve">limestone: silty</w:t>
            </w:r>
          </w:p>
        </w:tc>
      </w:tr>
      <w:tr>
        <w:tc>
          <w:tcPr/>
          <w:p>
            <w:pPr>
              <w:pStyle w:val="Compact"/>
            </w:pPr>
            <w:r>
              <w:t xml:space="preserve">15111257</w:t>
            </w:r>
          </w:p>
        </w:tc>
        <w:tc>
          <w:tcPr/>
          <w:p>
            <w:pPr>
              <w:pStyle w:val="Compact"/>
            </w:pPr>
            <w:r>
              <w:t xml:space="preserve">Kalkstein: siltig: Bioklasten</w:t>
            </w:r>
          </w:p>
        </w:tc>
        <w:tc>
          <w:tcPr/>
          <w:p>
            <w:pPr>
              <w:pStyle w:val="Compact"/>
            </w:pPr>
            <w:r>
              <w:t xml:space="preserve">limestone: silty: bioclasts</w:t>
            </w:r>
          </w:p>
        </w:tc>
      </w:tr>
      <w:tr>
        <w:tc>
          <w:tcPr/>
          <w:p>
            <w:pPr>
              <w:pStyle w:val="Compact"/>
            </w:pPr>
            <w:r>
              <w:t xml:space="preserve">15111258</w:t>
            </w:r>
          </w:p>
        </w:tc>
        <w:tc>
          <w:tcPr/>
          <w:p>
            <w:pPr>
              <w:pStyle w:val="Compact"/>
            </w:pPr>
            <w:r>
              <w:t xml:space="preserve">Kalkstein: siltig-tonig</w:t>
            </w:r>
          </w:p>
        </w:tc>
        <w:tc>
          <w:tcPr/>
          <w:p>
            <w:pPr>
              <w:pStyle w:val="Compact"/>
            </w:pPr>
            <w:r>
              <w:t xml:space="preserve">limestone: silty-clayey</w:t>
            </w:r>
          </w:p>
        </w:tc>
      </w:tr>
      <w:tr>
        <w:tc>
          <w:tcPr/>
          <w:p>
            <w:pPr>
              <w:pStyle w:val="Compact"/>
            </w:pPr>
            <w:r>
              <w:t xml:space="preserve">15111259</w:t>
            </w:r>
          </w:p>
        </w:tc>
        <w:tc>
          <w:tcPr/>
          <w:p>
            <w:pPr>
              <w:pStyle w:val="Compact"/>
            </w:pPr>
            <w:r>
              <w:t xml:space="preserve">Kalkstein: spätig</w:t>
            </w:r>
          </w:p>
        </w:tc>
        <w:tc>
          <w:tcPr/>
          <w:p>
            <w:pPr>
              <w:pStyle w:val="Compact"/>
            </w:pPr>
            <w:r>
              <w:t xml:space="preserve">limestone: spathic</w:t>
            </w:r>
          </w:p>
        </w:tc>
      </w:tr>
      <w:tr>
        <w:tc>
          <w:tcPr/>
          <w:p>
            <w:pPr>
              <w:pStyle w:val="Compact"/>
            </w:pPr>
            <w:r>
              <w:t xml:space="preserve">15111260</w:t>
            </w:r>
          </w:p>
        </w:tc>
        <w:tc>
          <w:tcPr/>
          <w:p>
            <w:pPr>
              <w:pStyle w:val="Compact"/>
            </w:pPr>
            <w:r>
              <w:t xml:space="preserve">Kalkstein: spätig: Bioklasten</w:t>
            </w:r>
          </w:p>
        </w:tc>
        <w:tc>
          <w:tcPr/>
          <w:p>
            <w:pPr>
              <w:pStyle w:val="Compact"/>
            </w:pPr>
            <w:r>
              <w:t xml:space="preserve">limestone: spathic: bioclasts</w:t>
            </w:r>
          </w:p>
        </w:tc>
      </w:tr>
      <w:tr>
        <w:tc>
          <w:tcPr/>
          <w:p>
            <w:pPr>
              <w:pStyle w:val="Compact"/>
            </w:pPr>
            <w:r>
              <w:t xml:space="preserve">15111261</w:t>
            </w:r>
          </w:p>
        </w:tc>
        <w:tc>
          <w:tcPr/>
          <w:p>
            <w:pPr>
              <w:pStyle w:val="Compact"/>
            </w:pPr>
            <w:r>
              <w:t xml:space="preserve">Kalkstein: spätig: Bioklasten-Chert</w:t>
            </w:r>
          </w:p>
        </w:tc>
        <w:tc>
          <w:tcPr/>
          <w:p>
            <w:pPr>
              <w:pStyle w:val="Compact"/>
            </w:pPr>
            <w:r>
              <w:t xml:space="preserve">limestone: spathic: bioclasts-chert</w:t>
            </w:r>
          </w:p>
        </w:tc>
      </w:tr>
      <w:tr>
        <w:tc>
          <w:tcPr/>
          <w:p>
            <w:pPr>
              <w:pStyle w:val="Compact"/>
            </w:pPr>
            <w:r>
              <w:t xml:space="preserve">15111262</w:t>
            </w:r>
          </w:p>
        </w:tc>
        <w:tc>
          <w:tcPr/>
          <w:p>
            <w:pPr>
              <w:pStyle w:val="Compact"/>
            </w:pPr>
            <w:r>
              <w:t xml:space="preserve">Kalkstein: spätig: Bioklasten-Glaukonit</w:t>
            </w:r>
          </w:p>
        </w:tc>
        <w:tc>
          <w:tcPr/>
          <w:p>
            <w:pPr>
              <w:pStyle w:val="Compact"/>
            </w:pPr>
            <w:r>
              <w:t xml:space="preserve">limestone: spathic: bioclasts-glauconite</w:t>
            </w:r>
          </w:p>
        </w:tc>
      </w:tr>
      <w:tr>
        <w:tc>
          <w:tcPr/>
          <w:p>
            <w:pPr>
              <w:pStyle w:val="Compact"/>
            </w:pPr>
            <w:r>
              <w:t xml:space="preserve">15111263</w:t>
            </w:r>
          </w:p>
        </w:tc>
        <w:tc>
          <w:tcPr/>
          <w:p>
            <w:pPr>
              <w:pStyle w:val="Compact"/>
            </w:pPr>
            <w:r>
              <w:t xml:space="preserve">Kalkstein: spätig: Bioklasten-Ooide</w:t>
            </w:r>
          </w:p>
        </w:tc>
        <w:tc>
          <w:tcPr/>
          <w:p>
            <w:pPr>
              <w:pStyle w:val="Compact"/>
            </w:pPr>
            <w:r>
              <w:t xml:space="preserve">limestone: spathic: bioclasts-ooids</w:t>
            </w:r>
          </w:p>
        </w:tc>
      </w:tr>
      <w:tr>
        <w:tc>
          <w:tcPr/>
          <w:p>
            <w:pPr>
              <w:pStyle w:val="Compact"/>
            </w:pPr>
            <w:r>
              <w:t xml:space="preserve">15111264</w:t>
            </w:r>
          </w:p>
        </w:tc>
        <w:tc>
          <w:tcPr/>
          <w:p>
            <w:pPr>
              <w:pStyle w:val="Compact"/>
            </w:pPr>
            <w:r>
              <w:t xml:space="preserve">Kalkstein: spätig: Chert</w:t>
            </w:r>
          </w:p>
        </w:tc>
        <w:tc>
          <w:tcPr/>
          <w:p>
            <w:pPr>
              <w:pStyle w:val="Compact"/>
            </w:pPr>
            <w:r>
              <w:t xml:space="preserve">limestone: spathic: chert</w:t>
            </w:r>
          </w:p>
        </w:tc>
      </w:tr>
      <w:tr>
        <w:tc>
          <w:tcPr/>
          <w:p>
            <w:pPr>
              <w:pStyle w:val="Compact"/>
            </w:pPr>
            <w:r>
              <w:t xml:space="preserve">15111265</w:t>
            </w:r>
          </w:p>
        </w:tc>
        <w:tc>
          <w:tcPr/>
          <w:p>
            <w:pPr>
              <w:pStyle w:val="Compact"/>
            </w:pPr>
            <w:r>
              <w:t xml:space="preserve">Kalkstein: spätig: Echinodermen</w:t>
            </w:r>
          </w:p>
        </w:tc>
        <w:tc>
          <w:tcPr/>
          <w:p>
            <w:pPr>
              <w:pStyle w:val="Compact"/>
            </w:pPr>
            <w:r>
              <w:t xml:space="preserve">limestone: spathic: echinoderms</w:t>
            </w:r>
          </w:p>
        </w:tc>
      </w:tr>
      <w:tr>
        <w:tc>
          <w:tcPr/>
          <w:p>
            <w:pPr>
              <w:pStyle w:val="Compact"/>
            </w:pPr>
            <w:r>
              <w:t xml:space="preserve">15111266</w:t>
            </w:r>
          </w:p>
        </w:tc>
        <w:tc>
          <w:tcPr/>
          <w:p>
            <w:pPr>
              <w:pStyle w:val="Compact"/>
            </w:pPr>
            <w:r>
              <w:t xml:space="preserve">Kalkstein: spätig: Glaukonit</w:t>
            </w:r>
          </w:p>
        </w:tc>
        <w:tc>
          <w:tcPr/>
          <w:p>
            <w:pPr>
              <w:pStyle w:val="Compact"/>
            </w:pPr>
            <w:r>
              <w:t xml:space="preserve">limestone: spathic: glauconite</w:t>
            </w:r>
          </w:p>
        </w:tc>
      </w:tr>
      <w:tr>
        <w:tc>
          <w:tcPr/>
          <w:p>
            <w:pPr>
              <w:pStyle w:val="Compact"/>
            </w:pPr>
            <w:r>
              <w:t xml:space="preserve">15111267</w:t>
            </w:r>
          </w:p>
        </w:tc>
        <w:tc>
          <w:tcPr/>
          <w:p>
            <w:pPr>
              <w:pStyle w:val="Compact"/>
            </w:pPr>
            <w:r>
              <w:t xml:space="preserve">Kalkstein: spätig: Glaukonit-Chert</w:t>
            </w:r>
          </w:p>
        </w:tc>
        <w:tc>
          <w:tcPr/>
          <w:p>
            <w:pPr>
              <w:pStyle w:val="Compact"/>
            </w:pPr>
            <w:r>
              <w:t xml:space="preserve">limestone: spathic: glauconite-chert</w:t>
            </w:r>
          </w:p>
        </w:tc>
      </w:tr>
      <w:tr>
        <w:tc>
          <w:tcPr/>
          <w:p>
            <w:pPr>
              <w:pStyle w:val="Compact"/>
            </w:pPr>
            <w:r>
              <w:t xml:space="preserve">15111268</w:t>
            </w:r>
          </w:p>
        </w:tc>
        <w:tc>
          <w:tcPr/>
          <w:p>
            <w:pPr>
              <w:pStyle w:val="Compact"/>
            </w:pPr>
            <w:r>
              <w:t xml:space="preserve">Kalkstein: spätig: Ooide</w:t>
            </w:r>
          </w:p>
        </w:tc>
        <w:tc>
          <w:tcPr/>
          <w:p>
            <w:pPr>
              <w:pStyle w:val="Compact"/>
            </w:pPr>
            <w:r>
              <w:t xml:space="preserve">limestone: spathic: ooids</w:t>
            </w:r>
          </w:p>
        </w:tc>
      </w:tr>
      <w:tr>
        <w:tc>
          <w:tcPr/>
          <w:p>
            <w:pPr>
              <w:pStyle w:val="Compact"/>
            </w:pPr>
            <w:r>
              <w:t xml:space="preserve">15111269</w:t>
            </w:r>
          </w:p>
        </w:tc>
        <w:tc>
          <w:tcPr/>
          <w:p>
            <w:pPr>
              <w:pStyle w:val="Compact"/>
            </w:pPr>
            <w:r>
              <w:t xml:space="preserve">Kalkstein: stromatolithisch</w:t>
            </w:r>
          </w:p>
        </w:tc>
        <w:tc>
          <w:tcPr/>
          <w:p>
            <w:pPr>
              <w:pStyle w:val="Compact"/>
            </w:pPr>
            <w:r>
              <w:t xml:space="preserve">limestone: stromatolitic</w:t>
            </w:r>
          </w:p>
        </w:tc>
      </w:tr>
      <w:tr>
        <w:tc>
          <w:tcPr/>
          <w:p>
            <w:pPr>
              <w:pStyle w:val="Compact"/>
            </w:pPr>
            <w:r>
              <w:t xml:space="preserve">15111270</w:t>
            </w:r>
          </w:p>
        </w:tc>
        <w:tc>
          <w:tcPr/>
          <w:p>
            <w:pPr>
              <w:pStyle w:val="Compact"/>
            </w:pPr>
            <w:r>
              <w:t xml:space="preserve">Kalkstein: stromatolithisch: Eisenmineralien-Phosphorit</w:t>
            </w:r>
          </w:p>
        </w:tc>
        <w:tc>
          <w:tcPr/>
          <w:p>
            <w:pPr>
              <w:pStyle w:val="Compact"/>
            </w:pPr>
            <w:r>
              <w:t xml:space="preserve">limestone: stromatolitic: iron minerals-phosphorite</w:t>
            </w:r>
          </w:p>
        </w:tc>
      </w:tr>
      <w:tr>
        <w:tc>
          <w:tcPr/>
          <w:p>
            <w:pPr>
              <w:pStyle w:val="Compact"/>
            </w:pPr>
            <w:r>
              <w:t xml:space="preserve">15111271</w:t>
            </w:r>
          </w:p>
        </w:tc>
        <w:tc>
          <w:tcPr/>
          <w:p>
            <w:pPr>
              <w:pStyle w:val="Compact"/>
            </w:pPr>
            <w:r>
              <w:t xml:space="preserve">Kalkstein: tonig</w:t>
            </w:r>
          </w:p>
        </w:tc>
        <w:tc>
          <w:tcPr/>
          <w:p>
            <w:pPr>
              <w:pStyle w:val="Compact"/>
            </w:pPr>
            <w:r>
              <w:t xml:space="preserve">limestone: clayey</w:t>
            </w:r>
          </w:p>
        </w:tc>
      </w:tr>
      <w:tr>
        <w:tc>
          <w:tcPr/>
          <w:p>
            <w:pPr>
              <w:pStyle w:val="Compact"/>
            </w:pPr>
            <w:r>
              <w:t xml:space="preserve">15111272</w:t>
            </w:r>
          </w:p>
        </w:tc>
        <w:tc>
          <w:tcPr/>
          <w:p>
            <w:pPr>
              <w:pStyle w:val="Compact"/>
            </w:pPr>
            <w:r>
              <w:t xml:space="preserve">Kalkstein: tonig: Bioklasten</w:t>
            </w:r>
          </w:p>
        </w:tc>
        <w:tc>
          <w:tcPr/>
          <w:p>
            <w:pPr>
              <w:pStyle w:val="Compact"/>
            </w:pPr>
            <w:r>
              <w:t xml:space="preserve">limestone: clayey: bioclasts</w:t>
            </w:r>
          </w:p>
        </w:tc>
      </w:tr>
      <w:tr>
        <w:tc>
          <w:tcPr/>
          <w:p>
            <w:pPr>
              <w:pStyle w:val="Compact"/>
            </w:pPr>
            <w:r>
              <w:t xml:space="preserve">15111273</w:t>
            </w:r>
          </w:p>
        </w:tc>
        <w:tc>
          <w:tcPr/>
          <w:p>
            <w:pPr>
              <w:pStyle w:val="Compact"/>
            </w:pPr>
            <w:r>
              <w:t xml:space="preserve">Kalkstein: tonig: Chert</w:t>
            </w:r>
          </w:p>
        </w:tc>
        <w:tc>
          <w:tcPr/>
          <w:p>
            <w:pPr>
              <w:pStyle w:val="Compact"/>
            </w:pPr>
            <w:r>
              <w:t xml:space="preserve">limestone: clayey: chert</w:t>
            </w:r>
          </w:p>
        </w:tc>
      </w:tr>
      <w:tr>
        <w:tc>
          <w:tcPr/>
          <w:p>
            <w:pPr>
              <w:pStyle w:val="Compact"/>
            </w:pPr>
            <w:r>
              <w:t xml:space="preserve">15111274</w:t>
            </w:r>
          </w:p>
        </w:tc>
        <w:tc>
          <w:tcPr/>
          <w:p>
            <w:pPr>
              <w:pStyle w:val="Compact"/>
            </w:pPr>
            <w:r>
              <w:t xml:space="preserve">Kalkstein: tonig-schiefrig</w:t>
            </w:r>
          </w:p>
        </w:tc>
        <w:tc>
          <w:tcPr/>
          <w:p>
            <w:pPr>
              <w:pStyle w:val="Compact"/>
            </w:pPr>
            <w:r>
              <w:t xml:space="preserve">limestone: clayey-schistose</w:t>
            </w:r>
          </w:p>
        </w:tc>
      </w:tr>
      <w:tr>
        <w:tc>
          <w:tcPr/>
          <w:p>
            <w:pPr>
              <w:pStyle w:val="Compact"/>
            </w:pPr>
            <w:r>
              <w:t xml:space="preserve">15111275</w:t>
            </w:r>
          </w:p>
        </w:tc>
        <w:tc>
          <w:tcPr/>
          <w:p>
            <w:pPr>
              <w:pStyle w:val="Compact"/>
            </w:pPr>
            <w:r>
              <w:t xml:space="preserve">Kalkstein: tufig</w:t>
            </w:r>
          </w:p>
        </w:tc>
        <w:tc>
          <w:tcPr/>
          <w:p>
            <w:pPr>
              <w:pStyle w:val="Compact"/>
            </w:pPr>
            <w:r>
              <w:t xml:space="preserve">limestone: tufaceous</w:t>
            </w:r>
          </w:p>
        </w:tc>
      </w:tr>
      <w:tr>
        <w:tc>
          <w:tcPr/>
          <w:p>
            <w:pPr>
              <w:pStyle w:val="Compact"/>
            </w:pPr>
            <w:r>
              <w:t xml:space="preserve">15111276</w:t>
            </w:r>
          </w:p>
        </w:tc>
        <w:tc>
          <w:tcPr/>
          <w:p>
            <w:pPr>
              <w:pStyle w:val="Compact"/>
            </w:pPr>
            <w:r>
              <w:t xml:space="preserve">Tuff: kalkig</w:t>
            </w:r>
          </w:p>
        </w:tc>
        <w:tc>
          <w:tcPr/>
          <w:p>
            <w:pPr>
              <w:pStyle w:val="Compact"/>
            </w:pPr>
            <w:r>
              <w:t xml:space="preserve">tuff: calcareous</w:t>
            </w:r>
          </w:p>
        </w:tc>
      </w:tr>
      <w:tr>
        <w:tc>
          <w:tcPr/>
          <w:p>
            <w:pPr>
              <w:pStyle w:val="Compact"/>
            </w:pPr>
            <w:r>
              <w:t xml:space="preserve">15111277</w:t>
            </w:r>
          </w:p>
        </w:tc>
        <w:tc>
          <w:tcPr/>
          <w:p>
            <w:pPr>
              <w:pStyle w:val="Compact"/>
            </w:pPr>
            <w:r>
              <w:t xml:space="preserve">Dolomitstein</w:t>
            </w:r>
          </w:p>
        </w:tc>
        <w:tc>
          <w:tcPr/>
          <w:p>
            <w:pPr>
              <w:pStyle w:val="Compact"/>
            </w:pPr>
            <w:r>
              <w:t xml:space="preserve">dolostone</w:t>
            </w:r>
          </w:p>
        </w:tc>
      </w:tr>
      <w:tr>
        <w:tc>
          <w:tcPr/>
          <w:p>
            <w:pPr>
              <w:pStyle w:val="Compact"/>
            </w:pPr>
            <w:r>
              <w:t xml:space="preserve">15111278</w:t>
            </w:r>
          </w:p>
        </w:tc>
        <w:tc>
          <w:tcPr/>
          <w:p>
            <w:pPr>
              <w:pStyle w:val="Compact"/>
            </w:pPr>
            <w:r>
              <w:t xml:space="preserve">Dolomitstein: Bioklasten</w:t>
            </w:r>
          </w:p>
        </w:tc>
        <w:tc>
          <w:tcPr/>
          <w:p>
            <w:pPr>
              <w:pStyle w:val="Compact"/>
            </w:pPr>
            <w:r>
              <w:t xml:space="preserve">dolostone: bioclasts</w:t>
            </w:r>
          </w:p>
        </w:tc>
      </w:tr>
      <w:tr>
        <w:tc>
          <w:tcPr/>
          <w:p>
            <w:pPr>
              <w:pStyle w:val="Compact"/>
            </w:pPr>
            <w:r>
              <w:t xml:space="preserve">15111279</w:t>
            </w:r>
          </w:p>
        </w:tc>
        <w:tc>
          <w:tcPr/>
          <w:p>
            <w:pPr>
              <w:pStyle w:val="Compact"/>
            </w:pPr>
            <w:r>
              <w:t xml:space="preserve">Dolomitstein: Bitumen</w:t>
            </w:r>
          </w:p>
        </w:tc>
        <w:tc>
          <w:tcPr/>
          <w:p>
            <w:pPr>
              <w:pStyle w:val="Compact"/>
            </w:pPr>
            <w:r>
              <w:t xml:space="preserve">dolostone: bitumen</w:t>
            </w:r>
          </w:p>
        </w:tc>
      </w:tr>
      <w:tr>
        <w:tc>
          <w:tcPr/>
          <w:p>
            <w:pPr>
              <w:pStyle w:val="Compact"/>
            </w:pPr>
            <w:r>
              <w:t xml:space="preserve">15111280</w:t>
            </w:r>
          </w:p>
        </w:tc>
        <w:tc>
          <w:tcPr/>
          <w:p>
            <w:pPr>
              <w:pStyle w:val="Compact"/>
            </w:pPr>
            <w:r>
              <w:t xml:space="preserve">Dolomitstein: kalkig</w:t>
            </w:r>
          </w:p>
        </w:tc>
        <w:tc>
          <w:tcPr/>
          <w:p>
            <w:pPr>
              <w:pStyle w:val="Compact"/>
            </w:pPr>
            <w:r>
              <w:t xml:space="preserve">dolostone: calcareous</w:t>
            </w:r>
          </w:p>
        </w:tc>
      </w:tr>
      <w:tr>
        <w:tc>
          <w:tcPr/>
          <w:p>
            <w:pPr>
              <w:pStyle w:val="Compact"/>
            </w:pPr>
            <w:r>
              <w:t xml:space="preserve">15111281</w:t>
            </w:r>
          </w:p>
        </w:tc>
        <w:tc>
          <w:tcPr/>
          <w:p>
            <w:pPr>
              <w:pStyle w:val="Compact"/>
            </w:pPr>
            <w:r>
              <w:t xml:space="preserve">Dolomitstein: kieselig</w:t>
            </w:r>
          </w:p>
        </w:tc>
        <w:tc>
          <w:tcPr/>
          <w:p>
            <w:pPr>
              <w:pStyle w:val="Compact"/>
            </w:pPr>
            <w:r>
              <w:t xml:space="preserve">dolostone: siliceous</w:t>
            </w:r>
          </w:p>
        </w:tc>
      </w:tr>
      <w:tr>
        <w:tc>
          <w:tcPr/>
          <w:p>
            <w:pPr>
              <w:pStyle w:val="Compact"/>
            </w:pPr>
            <w:r>
              <w:t xml:space="preserve">15111282</w:t>
            </w:r>
          </w:p>
        </w:tc>
        <w:tc>
          <w:tcPr/>
          <w:p>
            <w:pPr>
              <w:pStyle w:val="Compact"/>
            </w:pPr>
            <w:r>
              <w:t xml:space="preserve">Dolomitstein: mikritisch</w:t>
            </w:r>
          </w:p>
        </w:tc>
        <w:tc>
          <w:tcPr/>
          <w:p>
            <w:pPr>
              <w:pStyle w:val="Compact"/>
            </w:pPr>
            <w:r>
              <w:t xml:space="preserve">dolostone: micritic</w:t>
            </w:r>
          </w:p>
        </w:tc>
      </w:tr>
      <w:tr>
        <w:tc>
          <w:tcPr/>
          <w:p>
            <w:pPr>
              <w:pStyle w:val="Compact"/>
            </w:pPr>
            <w:r>
              <w:t xml:space="preserve">15111283</w:t>
            </w:r>
          </w:p>
        </w:tc>
        <w:tc>
          <w:tcPr/>
          <w:p>
            <w:pPr>
              <w:pStyle w:val="Compact"/>
            </w:pPr>
            <w:r>
              <w:t xml:space="preserve">Dolomitstein: Ooide</w:t>
            </w:r>
          </w:p>
        </w:tc>
        <w:tc>
          <w:tcPr/>
          <w:p>
            <w:pPr>
              <w:pStyle w:val="Compact"/>
            </w:pPr>
            <w:r>
              <w:t xml:space="preserve">dolostone: ooids</w:t>
            </w:r>
          </w:p>
        </w:tc>
      </w:tr>
      <w:tr>
        <w:tc>
          <w:tcPr/>
          <w:p>
            <w:pPr>
              <w:pStyle w:val="Compact"/>
            </w:pPr>
            <w:r>
              <w:t xml:space="preserve">15111284</w:t>
            </w:r>
          </w:p>
        </w:tc>
        <w:tc>
          <w:tcPr/>
          <w:p>
            <w:pPr>
              <w:pStyle w:val="Compact"/>
            </w:pPr>
            <w:r>
              <w:t xml:space="preserve">Dolomitstein: Ooide-Chert</w:t>
            </w:r>
          </w:p>
        </w:tc>
        <w:tc>
          <w:tcPr/>
          <w:p>
            <w:pPr>
              <w:pStyle w:val="Compact"/>
            </w:pPr>
            <w:r>
              <w:t xml:space="preserve">dolostone: ooids-chert</w:t>
            </w:r>
          </w:p>
        </w:tc>
      </w:tr>
      <w:tr>
        <w:tc>
          <w:tcPr/>
          <w:p>
            <w:pPr>
              <w:pStyle w:val="Compact"/>
            </w:pPr>
            <w:r>
              <w:t xml:space="preserve">15111285</w:t>
            </w:r>
          </w:p>
        </w:tc>
        <w:tc>
          <w:tcPr/>
          <w:p>
            <w:pPr>
              <w:pStyle w:val="Compact"/>
            </w:pPr>
            <w:r>
              <w:t xml:space="preserve">Dolomitstein: sandig</w:t>
            </w:r>
          </w:p>
        </w:tc>
        <w:tc>
          <w:tcPr/>
          <w:p>
            <w:pPr>
              <w:pStyle w:val="Compact"/>
            </w:pPr>
            <w:r>
              <w:t xml:space="preserve">dolostone: sandy</w:t>
            </w:r>
          </w:p>
        </w:tc>
      </w:tr>
      <w:tr>
        <w:tc>
          <w:tcPr/>
          <w:p>
            <w:pPr>
              <w:pStyle w:val="Compact"/>
            </w:pPr>
            <w:r>
              <w:t xml:space="preserve">15111286</w:t>
            </w:r>
          </w:p>
        </w:tc>
        <w:tc>
          <w:tcPr/>
          <w:p>
            <w:pPr>
              <w:pStyle w:val="Compact"/>
            </w:pPr>
            <w:r>
              <w:t xml:space="preserve">Dolomitstein: sandig-siltig</w:t>
            </w:r>
          </w:p>
        </w:tc>
        <w:tc>
          <w:tcPr/>
          <w:p>
            <w:pPr>
              <w:pStyle w:val="Compact"/>
            </w:pPr>
            <w:r>
              <w:t xml:space="preserve">dolostone: sandy-silty</w:t>
            </w:r>
          </w:p>
        </w:tc>
      </w:tr>
      <w:tr>
        <w:tc>
          <w:tcPr/>
          <w:p>
            <w:pPr>
              <w:pStyle w:val="Compact"/>
            </w:pPr>
            <w:r>
              <w:t xml:space="preserve">15111287</w:t>
            </w:r>
          </w:p>
        </w:tc>
        <w:tc>
          <w:tcPr/>
          <w:p>
            <w:pPr>
              <w:pStyle w:val="Compact"/>
            </w:pPr>
            <w:r>
              <w:t xml:space="preserve">Dolomitstein: sandig-tonig</w:t>
            </w:r>
          </w:p>
        </w:tc>
        <w:tc>
          <w:tcPr/>
          <w:p>
            <w:pPr>
              <w:pStyle w:val="Compact"/>
            </w:pPr>
            <w:r>
              <w:t xml:space="preserve">dolostone: sandy-clayey</w:t>
            </w:r>
          </w:p>
        </w:tc>
      </w:tr>
      <w:tr>
        <w:tc>
          <w:tcPr/>
          <w:p>
            <w:pPr>
              <w:pStyle w:val="Compact"/>
            </w:pPr>
            <w:r>
              <w:t xml:space="preserve">15111288</w:t>
            </w:r>
          </w:p>
        </w:tc>
        <w:tc>
          <w:tcPr/>
          <w:p>
            <w:pPr>
              <w:pStyle w:val="Compact"/>
            </w:pPr>
            <w:r>
              <w:t xml:space="preserve">Dolomitstein: sandig-tonig: Bitumen</w:t>
            </w:r>
          </w:p>
        </w:tc>
        <w:tc>
          <w:tcPr/>
          <w:p>
            <w:pPr>
              <w:pStyle w:val="Compact"/>
            </w:pPr>
            <w:r>
              <w:t xml:space="preserve">dolostone: sandy-clayey: bitumen</w:t>
            </w:r>
          </w:p>
        </w:tc>
      </w:tr>
      <w:tr>
        <w:tc>
          <w:tcPr/>
          <w:p>
            <w:pPr>
              <w:pStyle w:val="Compact"/>
            </w:pPr>
            <w:r>
              <w:t xml:space="preserve">15111289</w:t>
            </w:r>
          </w:p>
        </w:tc>
        <w:tc>
          <w:tcPr/>
          <w:p>
            <w:pPr>
              <w:pStyle w:val="Compact"/>
            </w:pPr>
            <w:r>
              <w:t xml:space="preserve">Dolomitstein: schiefrig</w:t>
            </w:r>
          </w:p>
        </w:tc>
        <w:tc>
          <w:tcPr/>
          <w:p>
            <w:pPr>
              <w:pStyle w:val="Compact"/>
            </w:pPr>
            <w:r>
              <w:t xml:space="preserve">dolostone: schistose</w:t>
            </w:r>
          </w:p>
        </w:tc>
      </w:tr>
      <w:tr>
        <w:tc>
          <w:tcPr/>
          <w:p>
            <w:pPr>
              <w:pStyle w:val="Compact"/>
            </w:pPr>
            <w:r>
              <w:t xml:space="preserve">15111290</w:t>
            </w:r>
          </w:p>
        </w:tc>
        <w:tc>
          <w:tcPr/>
          <w:p>
            <w:pPr>
              <w:pStyle w:val="Compact"/>
            </w:pPr>
            <w:r>
              <w:t xml:space="preserve">Dolomitstein: siltig</w:t>
            </w:r>
          </w:p>
        </w:tc>
        <w:tc>
          <w:tcPr/>
          <w:p>
            <w:pPr>
              <w:pStyle w:val="Compact"/>
            </w:pPr>
            <w:r>
              <w:t xml:space="preserve">dolostone: silty</w:t>
            </w:r>
          </w:p>
        </w:tc>
      </w:tr>
      <w:tr>
        <w:tc>
          <w:tcPr/>
          <w:p>
            <w:pPr>
              <w:pStyle w:val="Compact"/>
            </w:pPr>
            <w:r>
              <w:t xml:space="preserve">15111291</w:t>
            </w:r>
          </w:p>
        </w:tc>
        <w:tc>
          <w:tcPr/>
          <w:p>
            <w:pPr>
              <w:pStyle w:val="Compact"/>
            </w:pPr>
            <w:r>
              <w:t xml:space="preserve">Dolomitstein: siltig-tonig</w:t>
            </w:r>
          </w:p>
        </w:tc>
        <w:tc>
          <w:tcPr/>
          <w:p>
            <w:pPr>
              <w:pStyle w:val="Compact"/>
            </w:pPr>
            <w:r>
              <w:t xml:space="preserve">dolostone: silty-clayey</w:t>
            </w:r>
          </w:p>
        </w:tc>
      </w:tr>
      <w:tr>
        <w:tc>
          <w:tcPr/>
          <w:p>
            <w:pPr>
              <w:pStyle w:val="Compact"/>
            </w:pPr>
            <w:r>
              <w:t xml:space="preserve">15111292</w:t>
            </w:r>
          </w:p>
        </w:tc>
        <w:tc>
          <w:tcPr/>
          <w:p>
            <w:pPr>
              <w:pStyle w:val="Compact"/>
            </w:pPr>
            <w:r>
              <w:t xml:space="preserve">Dolomitstein: spätig</w:t>
            </w:r>
          </w:p>
        </w:tc>
        <w:tc>
          <w:tcPr/>
          <w:p>
            <w:pPr>
              <w:pStyle w:val="Compact"/>
            </w:pPr>
            <w:r>
              <w:t xml:space="preserve">dolostone: spathic</w:t>
            </w:r>
          </w:p>
        </w:tc>
      </w:tr>
      <w:tr>
        <w:tc>
          <w:tcPr/>
          <w:p>
            <w:pPr>
              <w:pStyle w:val="Compact"/>
            </w:pPr>
            <w:r>
              <w:t xml:space="preserve">15111293</w:t>
            </w:r>
          </w:p>
        </w:tc>
        <w:tc>
          <w:tcPr/>
          <w:p>
            <w:pPr>
              <w:pStyle w:val="Compact"/>
            </w:pPr>
            <w:r>
              <w:t xml:space="preserve">Dolomitstein: spätig: Bioklasten</w:t>
            </w:r>
          </w:p>
        </w:tc>
        <w:tc>
          <w:tcPr/>
          <w:p>
            <w:pPr>
              <w:pStyle w:val="Compact"/>
            </w:pPr>
            <w:r>
              <w:t xml:space="preserve">dolostone: spathic: bioclasts</w:t>
            </w:r>
          </w:p>
        </w:tc>
      </w:tr>
      <w:tr>
        <w:tc>
          <w:tcPr/>
          <w:p>
            <w:pPr>
              <w:pStyle w:val="Compact"/>
            </w:pPr>
            <w:r>
              <w:t xml:space="preserve">15111294</w:t>
            </w:r>
          </w:p>
        </w:tc>
        <w:tc>
          <w:tcPr/>
          <w:p>
            <w:pPr>
              <w:pStyle w:val="Compact"/>
            </w:pPr>
            <w:r>
              <w:t xml:space="preserve">Dolomitstein: stromatolithisch</w:t>
            </w:r>
          </w:p>
        </w:tc>
        <w:tc>
          <w:tcPr/>
          <w:p>
            <w:pPr>
              <w:pStyle w:val="Compact"/>
            </w:pPr>
            <w:r>
              <w:t xml:space="preserve">dolostone: stromatolitic</w:t>
            </w:r>
          </w:p>
        </w:tc>
      </w:tr>
      <w:tr>
        <w:tc>
          <w:tcPr/>
          <w:p>
            <w:pPr>
              <w:pStyle w:val="Compact"/>
            </w:pPr>
            <w:r>
              <w:t xml:space="preserve">15111295</w:t>
            </w:r>
          </w:p>
        </w:tc>
        <w:tc>
          <w:tcPr/>
          <w:p>
            <w:pPr>
              <w:pStyle w:val="Compact"/>
            </w:pPr>
            <w:r>
              <w:t xml:space="preserve">Dolomitstein: stromatolithisch: Chert</w:t>
            </w:r>
          </w:p>
        </w:tc>
        <w:tc>
          <w:tcPr/>
          <w:p>
            <w:pPr>
              <w:pStyle w:val="Compact"/>
            </w:pPr>
            <w:r>
              <w:t xml:space="preserve">dolostone: stromatolitic: chert</w:t>
            </w:r>
          </w:p>
        </w:tc>
      </w:tr>
      <w:tr>
        <w:tc>
          <w:tcPr/>
          <w:p>
            <w:pPr>
              <w:pStyle w:val="Compact"/>
            </w:pPr>
            <w:r>
              <w:t xml:space="preserve">15111296</w:t>
            </w:r>
          </w:p>
        </w:tc>
        <w:tc>
          <w:tcPr/>
          <w:p>
            <w:pPr>
              <w:pStyle w:val="Compact"/>
            </w:pPr>
            <w:r>
              <w:t xml:space="preserve">Dolomitstein: tonig</w:t>
            </w:r>
          </w:p>
        </w:tc>
        <w:tc>
          <w:tcPr/>
          <w:p>
            <w:pPr>
              <w:pStyle w:val="Compact"/>
            </w:pPr>
            <w:r>
              <w:t xml:space="preserve">dolostone: clayey</w:t>
            </w:r>
          </w:p>
        </w:tc>
      </w:tr>
      <w:tr>
        <w:tc>
          <w:tcPr/>
          <w:p>
            <w:pPr>
              <w:pStyle w:val="Compact"/>
            </w:pPr>
            <w:r>
              <w:t xml:space="preserve">15111297</w:t>
            </w:r>
          </w:p>
        </w:tc>
        <w:tc>
          <w:tcPr/>
          <w:p>
            <w:pPr>
              <w:pStyle w:val="Compact"/>
            </w:pPr>
            <w:r>
              <w:t xml:space="preserve">Rauwacke</w:t>
            </w:r>
          </w:p>
        </w:tc>
        <w:tc>
          <w:tcPr/>
          <w:p>
            <w:pPr>
              <w:pStyle w:val="Compact"/>
            </w:pPr>
            <w:r>
              <w:t xml:space="preserve">rauwacke</w:t>
            </w:r>
          </w:p>
        </w:tc>
      </w:tr>
      <w:tr>
        <w:tc>
          <w:tcPr/>
          <w:p>
            <w:pPr>
              <w:pStyle w:val="Compact"/>
            </w:pPr>
            <w:r>
              <w:t xml:space="preserve">15111298</w:t>
            </w:r>
          </w:p>
        </w:tc>
        <w:tc>
          <w:tcPr/>
          <w:p>
            <w:pPr>
              <w:pStyle w:val="Compact"/>
            </w:pPr>
            <w:r>
              <w:t xml:space="preserve">Rauwacke: sandig</w:t>
            </w:r>
          </w:p>
        </w:tc>
        <w:tc>
          <w:tcPr/>
          <w:p>
            <w:pPr>
              <w:pStyle w:val="Compact"/>
            </w:pPr>
            <w:r>
              <w:t xml:space="preserve">rauwacke: sandy</w:t>
            </w:r>
          </w:p>
        </w:tc>
      </w:tr>
      <w:tr>
        <w:tc>
          <w:tcPr/>
          <w:p>
            <w:pPr>
              <w:pStyle w:val="Compact"/>
            </w:pPr>
            <w:r>
              <w:t xml:space="preserve">15111299</w:t>
            </w:r>
          </w:p>
        </w:tc>
        <w:tc>
          <w:tcPr/>
          <w:p>
            <w:pPr>
              <w:pStyle w:val="Compact"/>
            </w:pPr>
            <w:r>
              <w:t xml:space="preserve">Rauwacke: sedimentär</w:t>
            </w:r>
          </w:p>
        </w:tc>
        <w:tc>
          <w:tcPr/>
          <w:p>
            <w:pPr>
              <w:pStyle w:val="Compact"/>
            </w:pPr>
            <w:r>
              <w:t xml:space="preserve">rauwacke: sedimentary</w:t>
            </w:r>
          </w:p>
        </w:tc>
      </w:tr>
      <w:tr>
        <w:tc>
          <w:tcPr/>
          <w:p>
            <w:pPr>
              <w:pStyle w:val="Compact"/>
            </w:pPr>
            <w:r>
              <w:t xml:space="preserve">15111300</w:t>
            </w:r>
          </w:p>
        </w:tc>
        <w:tc>
          <w:tcPr/>
          <w:p>
            <w:pPr>
              <w:pStyle w:val="Compact"/>
            </w:pPr>
            <w:r>
              <w:t xml:space="preserve">Rauwacke: kataklastisch</w:t>
            </w:r>
          </w:p>
        </w:tc>
        <w:tc>
          <w:tcPr/>
          <w:p>
            <w:pPr>
              <w:pStyle w:val="Compact"/>
            </w:pPr>
            <w:r>
              <w:t xml:space="preserve">rauwacke: cataclastic</w:t>
            </w:r>
          </w:p>
        </w:tc>
      </w:tr>
      <w:tr>
        <w:tc>
          <w:tcPr/>
          <w:p>
            <w:pPr>
              <w:pStyle w:val="Compact"/>
            </w:pPr>
            <w:r>
              <w:t xml:space="preserve">15111301</w:t>
            </w:r>
          </w:p>
        </w:tc>
        <w:tc>
          <w:tcPr/>
          <w:p>
            <w:pPr>
              <w:pStyle w:val="Compact"/>
            </w:pPr>
            <w:r>
              <w:t xml:space="preserve">Evaporit</w:t>
            </w:r>
          </w:p>
        </w:tc>
        <w:tc>
          <w:tcPr/>
          <w:p>
            <w:pPr>
              <w:pStyle w:val="Compact"/>
            </w:pPr>
            <w:r>
              <w:t xml:space="preserve">evaporite</w:t>
            </w:r>
          </w:p>
        </w:tc>
      </w:tr>
      <w:tr>
        <w:tc>
          <w:tcPr/>
          <w:p>
            <w:pPr>
              <w:pStyle w:val="Compact"/>
            </w:pPr>
            <w:r>
              <w:t xml:space="preserve">15111302</w:t>
            </w:r>
          </w:p>
        </w:tc>
        <w:tc>
          <w:tcPr/>
          <w:p>
            <w:pPr>
              <w:pStyle w:val="Compact"/>
            </w:pPr>
            <w:r>
              <w:t xml:space="preserve">Evaporit: Anhydrit</w:t>
            </w:r>
          </w:p>
        </w:tc>
        <w:tc>
          <w:tcPr/>
          <w:p>
            <w:pPr>
              <w:pStyle w:val="Compact"/>
            </w:pPr>
            <w:r>
              <w:t xml:space="preserve">evaporite: anhydrite</w:t>
            </w:r>
          </w:p>
        </w:tc>
      </w:tr>
      <w:tr>
        <w:tc>
          <w:tcPr/>
          <w:p>
            <w:pPr>
              <w:pStyle w:val="Compact"/>
            </w:pPr>
            <w:r>
              <w:t xml:space="preserve">15111303</w:t>
            </w:r>
          </w:p>
        </w:tc>
        <w:tc>
          <w:tcPr/>
          <w:p>
            <w:pPr>
              <w:pStyle w:val="Compact"/>
            </w:pPr>
            <w:r>
              <w:t xml:space="preserve">Evaporit: Gips</w:t>
            </w:r>
          </w:p>
        </w:tc>
        <w:tc>
          <w:tcPr/>
          <w:p>
            <w:pPr>
              <w:pStyle w:val="Compact"/>
            </w:pPr>
            <w:r>
              <w:t xml:space="preserve">evaporite: gypsum</w:t>
            </w:r>
          </w:p>
        </w:tc>
      </w:tr>
      <w:tr>
        <w:tc>
          <w:tcPr/>
          <w:p>
            <w:pPr>
              <w:pStyle w:val="Compact"/>
            </w:pPr>
            <w:r>
              <w:t xml:space="preserve">15111304</w:t>
            </w:r>
          </w:p>
        </w:tc>
        <w:tc>
          <w:tcPr/>
          <w:p>
            <w:pPr>
              <w:pStyle w:val="Compact"/>
            </w:pPr>
            <w:r>
              <w:t xml:space="preserve">Evaporit: Halit</w:t>
            </w:r>
          </w:p>
        </w:tc>
        <w:tc>
          <w:tcPr/>
          <w:p>
            <w:pPr>
              <w:pStyle w:val="Compact"/>
            </w:pPr>
            <w:r>
              <w:t xml:space="preserve">evaporite: halite</w:t>
            </w:r>
          </w:p>
        </w:tc>
      </w:tr>
      <w:tr>
        <w:tc>
          <w:tcPr/>
          <w:p>
            <w:pPr>
              <w:pStyle w:val="Compact"/>
            </w:pPr>
            <w:r>
              <w:t xml:space="preserve">15111305</w:t>
            </w:r>
          </w:p>
        </w:tc>
        <w:tc>
          <w:tcPr/>
          <w:p>
            <w:pPr>
              <w:pStyle w:val="Compact"/>
            </w:pPr>
            <w:r>
              <w:t xml:space="preserve">Evaporit: Sulfat</w:t>
            </w:r>
          </w:p>
        </w:tc>
        <w:tc>
          <w:tcPr/>
          <w:p>
            <w:pPr>
              <w:pStyle w:val="Compact"/>
            </w:pPr>
            <w:r>
              <w:t xml:space="preserve">evaporite: sulfate</w:t>
            </w:r>
          </w:p>
        </w:tc>
      </w:tr>
      <w:tr>
        <w:tc>
          <w:tcPr/>
          <w:p>
            <w:pPr>
              <w:pStyle w:val="Compact"/>
            </w:pPr>
            <w:r>
              <w:t xml:space="preserve">15111306</w:t>
            </w:r>
          </w:p>
        </w:tc>
        <w:tc>
          <w:tcPr/>
          <w:p>
            <w:pPr>
              <w:pStyle w:val="Compact"/>
            </w:pPr>
            <w:r>
              <w:t xml:space="preserve">Evaporit: tonig</w:t>
            </w:r>
          </w:p>
        </w:tc>
        <w:tc>
          <w:tcPr/>
          <w:p>
            <w:pPr>
              <w:pStyle w:val="Compact"/>
            </w:pPr>
            <w:r>
              <w:t xml:space="preserve">evaporite: clayey</w:t>
            </w:r>
          </w:p>
        </w:tc>
      </w:tr>
      <w:tr>
        <w:tc>
          <w:tcPr/>
          <w:p>
            <w:pPr>
              <w:pStyle w:val="Compact"/>
            </w:pPr>
            <w:r>
              <w:t xml:space="preserve">15111307</w:t>
            </w:r>
          </w:p>
        </w:tc>
        <w:tc>
          <w:tcPr/>
          <w:p>
            <w:pPr>
              <w:pStyle w:val="Compact"/>
            </w:pPr>
            <w:r>
              <w:t xml:space="preserve">Evaporit: tonig: Anhydrit</w:t>
            </w:r>
          </w:p>
        </w:tc>
        <w:tc>
          <w:tcPr/>
          <w:p>
            <w:pPr>
              <w:pStyle w:val="Compact"/>
            </w:pPr>
            <w:r>
              <w:t xml:space="preserve">evaporite: clayey: anhydrite</w:t>
            </w:r>
          </w:p>
        </w:tc>
      </w:tr>
      <w:tr>
        <w:tc>
          <w:tcPr/>
          <w:p>
            <w:pPr>
              <w:pStyle w:val="Compact"/>
            </w:pPr>
            <w:r>
              <w:t xml:space="preserve">15111308</w:t>
            </w:r>
          </w:p>
        </w:tc>
        <w:tc>
          <w:tcPr/>
          <w:p>
            <w:pPr>
              <w:pStyle w:val="Compact"/>
            </w:pPr>
            <w:r>
              <w:t xml:space="preserve">Evaporit: tonig: Gips</w:t>
            </w:r>
          </w:p>
        </w:tc>
        <w:tc>
          <w:tcPr/>
          <w:p>
            <w:pPr>
              <w:pStyle w:val="Compact"/>
            </w:pPr>
            <w:r>
              <w:t xml:space="preserve">evaporite: clayey: gypsum</w:t>
            </w:r>
          </w:p>
        </w:tc>
      </w:tr>
      <w:tr>
        <w:tc>
          <w:tcPr/>
          <w:p>
            <w:pPr>
              <w:pStyle w:val="Compact"/>
            </w:pPr>
            <w:r>
              <w:t xml:space="preserve">15111309</w:t>
            </w:r>
          </w:p>
        </w:tc>
        <w:tc>
          <w:tcPr/>
          <w:p>
            <w:pPr>
              <w:pStyle w:val="Compact"/>
            </w:pPr>
            <w:r>
              <w:t xml:space="preserve">Gestein: kieselig</w:t>
            </w:r>
          </w:p>
        </w:tc>
        <w:tc>
          <w:tcPr/>
          <w:p>
            <w:pPr>
              <w:pStyle w:val="Compact"/>
            </w:pPr>
            <w:r>
              <w:t xml:space="preserve">rock: siliceous</w:t>
            </w:r>
          </w:p>
        </w:tc>
      </w:tr>
      <w:tr>
        <w:tc>
          <w:tcPr/>
          <w:p>
            <w:pPr>
              <w:pStyle w:val="Compact"/>
            </w:pPr>
            <w:r>
              <w:t xml:space="preserve">15111310</w:t>
            </w:r>
          </w:p>
        </w:tc>
        <w:tc>
          <w:tcPr/>
          <w:p>
            <w:pPr>
              <w:pStyle w:val="Compact"/>
            </w:pPr>
            <w:r>
              <w:t xml:space="preserve">Gestein: kieselig-sedimentär</w:t>
            </w:r>
          </w:p>
        </w:tc>
        <w:tc>
          <w:tcPr/>
          <w:p>
            <w:pPr>
              <w:pStyle w:val="Compact"/>
            </w:pPr>
            <w:r>
              <w:t xml:space="preserve">rock: siliceous-sedimentary</w:t>
            </w:r>
          </w:p>
        </w:tc>
      </w:tr>
      <w:tr>
        <w:tc>
          <w:tcPr/>
          <w:p>
            <w:pPr>
              <w:pStyle w:val="Compact"/>
            </w:pPr>
            <w:r>
              <w:t xml:space="preserve">15111311</w:t>
            </w:r>
          </w:p>
        </w:tc>
        <w:tc>
          <w:tcPr/>
          <w:p>
            <w:pPr>
              <w:pStyle w:val="Compact"/>
            </w:pPr>
            <w:r>
              <w:t xml:space="preserve">Gestein: kieselig-kryptokristallin</w:t>
            </w:r>
          </w:p>
        </w:tc>
        <w:tc>
          <w:tcPr/>
          <w:p>
            <w:pPr>
              <w:pStyle w:val="Compact"/>
            </w:pPr>
            <w:r>
              <w:t xml:space="preserve">rock: siliceous-kryptokrystalline</w:t>
            </w:r>
          </w:p>
        </w:tc>
      </w:tr>
      <w:tr>
        <w:tc>
          <w:tcPr/>
          <w:p>
            <w:pPr>
              <w:pStyle w:val="Compact"/>
            </w:pPr>
            <w:r>
              <w:t xml:space="preserve">15111312</w:t>
            </w:r>
          </w:p>
        </w:tc>
        <w:tc>
          <w:tcPr/>
          <w:p>
            <w:pPr>
              <w:pStyle w:val="Compact"/>
            </w:pPr>
            <w:r>
              <w:t xml:space="preserve">Gestein: kieselig-pedogen</w:t>
            </w:r>
          </w:p>
        </w:tc>
        <w:tc>
          <w:tcPr/>
          <w:p>
            <w:pPr>
              <w:pStyle w:val="Compact"/>
            </w:pPr>
            <w:r>
              <w:t xml:space="preserve">rock: siliceous-pedogenic</w:t>
            </w:r>
          </w:p>
        </w:tc>
      </w:tr>
      <w:tr>
        <w:tc>
          <w:tcPr/>
          <w:p>
            <w:pPr>
              <w:pStyle w:val="Compact"/>
            </w:pPr>
            <w:r>
              <w:t xml:space="preserve">15111313</w:t>
            </w:r>
          </w:p>
        </w:tc>
        <w:tc>
          <w:tcPr/>
          <w:p>
            <w:pPr>
              <w:pStyle w:val="Compact"/>
            </w:pPr>
            <w:r>
              <w:t xml:space="preserve">Gestein: kieselig: Radiolarien</w:t>
            </w:r>
          </w:p>
        </w:tc>
        <w:tc>
          <w:tcPr/>
          <w:p>
            <w:pPr>
              <w:pStyle w:val="Compact"/>
            </w:pPr>
            <w:r>
              <w:t xml:space="preserve">rock: siliceous: radiolarians</w:t>
            </w:r>
          </w:p>
        </w:tc>
      </w:tr>
      <w:tr>
        <w:tc>
          <w:tcPr/>
          <w:p>
            <w:pPr>
              <w:pStyle w:val="Compact"/>
            </w:pPr>
            <w:r>
              <w:t xml:space="preserve">15111314</w:t>
            </w:r>
          </w:p>
        </w:tc>
        <w:tc>
          <w:tcPr/>
          <w:p>
            <w:pPr>
              <w:pStyle w:val="Compact"/>
            </w:pPr>
            <w:r>
              <w:t xml:space="preserve">Gestein: kieselig: Schwämme</w:t>
            </w:r>
          </w:p>
        </w:tc>
        <w:tc>
          <w:tcPr/>
          <w:p>
            <w:pPr>
              <w:pStyle w:val="Compact"/>
            </w:pPr>
            <w:r>
              <w:t xml:space="preserve">rock: siliceous: sponges</w:t>
            </w:r>
          </w:p>
        </w:tc>
      </w:tr>
      <w:tr>
        <w:tc>
          <w:tcPr/>
          <w:p>
            <w:pPr>
              <w:pStyle w:val="Compact"/>
            </w:pPr>
            <w:r>
              <w:t xml:space="preserve">15111315</w:t>
            </w:r>
          </w:p>
        </w:tc>
        <w:tc>
          <w:tcPr/>
          <w:p>
            <w:pPr>
              <w:pStyle w:val="Compact"/>
            </w:pPr>
            <w:r>
              <w:t xml:space="preserve">Gestein: kieselig-metamorph</w:t>
            </w:r>
          </w:p>
        </w:tc>
        <w:tc>
          <w:tcPr/>
          <w:p>
            <w:pPr>
              <w:pStyle w:val="Compact"/>
            </w:pPr>
            <w:r>
              <w:t xml:space="preserve">rock: siliceous-metamorphic</w:t>
            </w:r>
          </w:p>
        </w:tc>
      </w:tr>
      <w:tr>
        <w:tc>
          <w:tcPr/>
          <w:p>
            <w:pPr>
              <w:pStyle w:val="Compact"/>
            </w:pPr>
            <w:r>
              <w:t xml:space="preserve">15111316</w:t>
            </w:r>
          </w:p>
        </w:tc>
        <w:tc>
          <w:tcPr/>
          <w:p>
            <w:pPr>
              <w:pStyle w:val="Compact"/>
            </w:pPr>
            <w:r>
              <w:t xml:space="preserve">Gestein: Phosphorit</w:t>
            </w:r>
          </w:p>
        </w:tc>
        <w:tc>
          <w:tcPr/>
          <w:p>
            <w:pPr>
              <w:pStyle w:val="Compact"/>
            </w:pPr>
            <w:r>
              <w:t xml:space="preserve">rock: phosphorite</w:t>
            </w:r>
          </w:p>
        </w:tc>
      </w:tr>
      <w:tr>
        <w:tc>
          <w:tcPr/>
          <w:p>
            <w:pPr>
              <w:pStyle w:val="Compact"/>
            </w:pPr>
            <w:r>
              <w:t xml:space="preserve">15111317</w:t>
            </w:r>
          </w:p>
        </w:tc>
        <w:tc>
          <w:tcPr/>
          <w:p>
            <w:pPr>
              <w:pStyle w:val="Compact"/>
            </w:pPr>
            <w:r>
              <w:t xml:space="preserve">Gestein: organisch</w:t>
            </w:r>
          </w:p>
        </w:tc>
        <w:tc>
          <w:tcPr/>
          <w:p>
            <w:pPr>
              <w:pStyle w:val="Compact"/>
            </w:pPr>
            <w:r>
              <w:t xml:space="preserve">rock: organic</w:t>
            </w:r>
          </w:p>
        </w:tc>
      </w:tr>
      <w:tr>
        <w:tc>
          <w:tcPr/>
          <w:p>
            <w:pPr>
              <w:pStyle w:val="Compact"/>
            </w:pPr>
            <w:r>
              <w:t xml:space="preserve">15111318</w:t>
            </w:r>
          </w:p>
        </w:tc>
        <w:tc>
          <w:tcPr/>
          <w:p>
            <w:pPr>
              <w:pStyle w:val="Compact"/>
            </w:pPr>
            <w:r>
              <w:t xml:space="preserve">Gestein: organisch: Anthrazit</w:t>
            </w:r>
          </w:p>
        </w:tc>
        <w:tc>
          <w:tcPr/>
          <w:p>
            <w:pPr>
              <w:pStyle w:val="Compact"/>
            </w:pPr>
            <w:r>
              <w:t xml:space="preserve">rock: organic: anthracite</w:t>
            </w:r>
          </w:p>
        </w:tc>
      </w:tr>
      <w:tr>
        <w:tc>
          <w:tcPr/>
          <w:p>
            <w:pPr>
              <w:pStyle w:val="Compact"/>
            </w:pPr>
            <w:r>
              <w:t xml:space="preserve">15111319</w:t>
            </w:r>
          </w:p>
        </w:tc>
        <w:tc>
          <w:tcPr/>
          <w:p>
            <w:pPr>
              <w:pStyle w:val="Compact"/>
            </w:pPr>
            <w:r>
              <w:t xml:space="preserve">Gestein: organisch: Kohle</w:t>
            </w:r>
          </w:p>
        </w:tc>
        <w:tc>
          <w:tcPr/>
          <w:p>
            <w:pPr>
              <w:pStyle w:val="Compact"/>
            </w:pPr>
            <w:r>
              <w:t xml:space="preserve">rock: organic: coal</w:t>
            </w:r>
          </w:p>
        </w:tc>
      </w:tr>
      <w:tr>
        <w:tc>
          <w:tcPr/>
          <w:p>
            <w:pPr>
              <w:pStyle w:val="Compact"/>
            </w:pPr>
            <w:r>
              <w:t xml:space="preserve">15111320</w:t>
            </w:r>
          </w:p>
        </w:tc>
        <w:tc>
          <w:tcPr/>
          <w:p>
            <w:pPr>
              <w:pStyle w:val="Compact"/>
            </w:pPr>
            <w:r>
              <w:t xml:space="preserve">Gestein: organisch: Lignit</w:t>
            </w:r>
          </w:p>
        </w:tc>
        <w:tc>
          <w:tcPr/>
          <w:p>
            <w:pPr>
              <w:pStyle w:val="Compact"/>
            </w:pPr>
            <w:r>
              <w:t xml:space="preserve">rock: organic: lignite</w:t>
            </w:r>
          </w:p>
        </w:tc>
      </w:tr>
      <w:tr>
        <w:tc>
          <w:tcPr/>
          <w:p>
            <w:pPr>
              <w:pStyle w:val="Compact"/>
            </w:pPr>
            <w:r>
              <w:t xml:space="preserve">15111321</w:t>
            </w:r>
          </w:p>
        </w:tc>
        <w:tc>
          <w:tcPr/>
          <w:p>
            <w:pPr>
              <w:pStyle w:val="Compact"/>
            </w:pPr>
            <w:r>
              <w:t xml:space="preserve">Gestein: pedogen</w:t>
            </w:r>
          </w:p>
        </w:tc>
        <w:tc>
          <w:tcPr/>
          <w:p>
            <w:pPr>
              <w:pStyle w:val="Compact"/>
            </w:pPr>
            <w:r>
              <w:t xml:space="preserve">rock: pedogenic</w:t>
            </w:r>
          </w:p>
        </w:tc>
      </w:tr>
      <w:tr>
        <w:tc>
          <w:tcPr/>
          <w:p>
            <w:pPr>
              <w:pStyle w:val="Compact"/>
            </w:pPr>
            <w:r>
              <w:t xml:space="preserve">15111322</w:t>
            </w:r>
          </w:p>
        </w:tc>
        <w:tc>
          <w:tcPr/>
          <w:p>
            <w:pPr>
              <w:pStyle w:val="Compact"/>
            </w:pPr>
            <w:r>
              <w:t xml:space="preserve">Gestein: residual</w:t>
            </w:r>
          </w:p>
        </w:tc>
        <w:tc>
          <w:tcPr/>
          <w:p>
            <w:pPr>
              <w:pStyle w:val="Compact"/>
            </w:pPr>
            <w:r>
              <w:t xml:space="preserve">rock: residual</w:t>
            </w:r>
          </w:p>
        </w:tc>
      </w:tr>
      <w:tr>
        <w:tc>
          <w:tcPr/>
          <w:p>
            <w:pPr>
              <w:pStyle w:val="Compact"/>
            </w:pPr>
            <w:r>
              <w:t xml:space="preserve">15111323</w:t>
            </w:r>
          </w:p>
        </w:tc>
        <w:tc>
          <w:tcPr/>
          <w:p>
            <w:pPr>
              <w:pStyle w:val="Compact"/>
            </w:pPr>
            <w:r>
              <w:t xml:space="preserve">Gestein: residual: Eisenmineralien</w:t>
            </w:r>
          </w:p>
        </w:tc>
        <w:tc>
          <w:tcPr/>
          <w:p>
            <w:pPr>
              <w:pStyle w:val="Compact"/>
            </w:pPr>
            <w:r>
              <w:t xml:space="preserve">rock: residual: iron minerals</w:t>
            </w:r>
          </w:p>
        </w:tc>
      </w:tr>
      <w:tr>
        <w:tc>
          <w:tcPr/>
          <w:p>
            <w:pPr>
              <w:pStyle w:val="Compact"/>
            </w:pPr>
            <w:r>
              <w:t xml:space="preserve">15111324</w:t>
            </w:r>
          </w:p>
        </w:tc>
        <w:tc>
          <w:tcPr/>
          <w:p>
            <w:pPr>
              <w:pStyle w:val="Compact"/>
            </w:pPr>
            <w:r>
              <w:t xml:space="preserve">Gestein: residual: Silikat</w:t>
            </w:r>
          </w:p>
        </w:tc>
        <w:tc>
          <w:tcPr/>
          <w:p>
            <w:pPr>
              <w:pStyle w:val="Compact"/>
            </w:pPr>
            <w:r>
              <w:t xml:space="preserve">rock: residual: silicate</w:t>
            </w:r>
          </w:p>
        </w:tc>
      </w:tr>
      <w:tr>
        <w:tc>
          <w:tcPr/>
          <w:p>
            <w:pPr>
              <w:pStyle w:val="Compact"/>
            </w:pPr>
            <w:r>
              <w:t xml:space="preserve">15111325</w:t>
            </w:r>
          </w:p>
        </w:tc>
        <w:tc>
          <w:tcPr/>
          <w:p>
            <w:pPr>
              <w:pStyle w:val="Compact"/>
            </w:pPr>
            <w:r>
              <w:t xml:space="preserve">Gestein: residual: Silikat-Eisenmineralien</w:t>
            </w:r>
          </w:p>
        </w:tc>
        <w:tc>
          <w:tcPr/>
          <w:p>
            <w:pPr>
              <w:pStyle w:val="Compact"/>
            </w:pPr>
            <w:r>
              <w:t xml:space="preserve">rock: residual: silicate-iron minerals</w:t>
            </w:r>
          </w:p>
        </w:tc>
      </w:tr>
      <w:tr>
        <w:tc>
          <w:tcPr/>
          <w:p>
            <w:pPr>
              <w:pStyle w:val="Compact"/>
            </w:pPr>
            <w:r>
              <w:t xml:space="preserve">15111326</w:t>
            </w:r>
          </w:p>
        </w:tc>
        <w:tc>
          <w:tcPr/>
          <w:p>
            <w:pPr>
              <w:pStyle w:val="Compact"/>
            </w:pPr>
            <w:r>
              <w:t xml:space="preserve">Gestein: residual-sandig</w:t>
            </w:r>
          </w:p>
        </w:tc>
        <w:tc>
          <w:tcPr/>
          <w:p>
            <w:pPr>
              <w:pStyle w:val="Compact"/>
            </w:pPr>
            <w:r>
              <w:t xml:space="preserve">rock: residual-sandy</w:t>
            </w:r>
          </w:p>
        </w:tc>
      </w:tr>
      <w:tr>
        <w:tc>
          <w:tcPr/>
          <w:p>
            <w:pPr>
              <w:pStyle w:val="Compact"/>
            </w:pPr>
            <w:r>
              <w:t xml:space="preserve">15111327</w:t>
            </w:r>
          </w:p>
        </w:tc>
        <w:tc>
          <w:tcPr/>
          <w:p>
            <w:pPr>
              <w:pStyle w:val="Compact"/>
            </w:pPr>
            <w:r>
              <w:t xml:space="preserve">Gestein: residual-sandig: Quarz</w:t>
            </w:r>
          </w:p>
        </w:tc>
        <w:tc>
          <w:tcPr/>
          <w:p>
            <w:pPr>
              <w:pStyle w:val="Compact"/>
            </w:pPr>
            <w:r>
              <w:t xml:space="preserve">rock: residual-sandy: Quarz</w:t>
            </w:r>
          </w:p>
        </w:tc>
      </w:tr>
      <w:tr>
        <w:tc>
          <w:tcPr/>
          <w:p>
            <w:pPr>
              <w:pStyle w:val="Compact"/>
            </w:pPr>
            <w:r>
              <w:t xml:space="preserve">15111328</w:t>
            </w:r>
          </w:p>
        </w:tc>
        <w:tc>
          <w:tcPr/>
          <w:p>
            <w:pPr>
              <w:pStyle w:val="Compact"/>
            </w:pPr>
            <w:r>
              <w:t xml:space="preserve">Gestein: residual-siltig</w:t>
            </w:r>
          </w:p>
        </w:tc>
        <w:tc>
          <w:tcPr/>
          <w:p>
            <w:pPr>
              <w:pStyle w:val="Compact"/>
            </w:pPr>
            <w:r>
              <w:t xml:space="preserve">rock: residual-silty</w:t>
            </w:r>
          </w:p>
        </w:tc>
      </w:tr>
      <w:tr>
        <w:tc>
          <w:tcPr/>
          <w:p>
            <w:pPr>
              <w:pStyle w:val="Compact"/>
            </w:pPr>
            <w:r>
              <w:t xml:space="preserve">15111329</w:t>
            </w:r>
          </w:p>
        </w:tc>
        <w:tc>
          <w:tcPr/>
          <w:p>
            <w:pPr>
              <w:pStyle w:val="Compact"/>
            </w:pPr>
            <w:r>
              <w:t xml:space="preserve">Gestein: residual-tonig</w:t>
            </w:r>
          </w:p>
        </w:tc>
        <w:tc>
          <w:tcPr/>
          <w:p>
            <w:pPr>
              <w:pStyle w:val="Compact"/>
            </w:pPr>
            <w:r>
              <w:t xml:space="preserve">rock: residual-clayey</w:t>
            </w:r>
          </w:p>
        </w:tc>
      </w:tr>
      <w:tr>
        <w:tc>
          <w:tcPr/>
          <w:p>
            <w:pPr>
              <w:pStyle w:val="Compact"/>
            </w:pPr>
            <w:r>
              <w:t xml:space="preserve">15111330</w:t>
            </w:r>
          </w:p>
        </w:tc>
        <w:tc>
          <w:tcPr/>
          <w:p>
            <w:pPr>
              <w:pStyle w:val="Compact"/>
            </w:pPr>
            <w:r>
              <w:t xml:space="preserve">Gestein: residual-tonig: Eisenpisoide</w:t>
            </w:r>
          </w:p>
        </w:tc>
        <w:tc>
          <w:tcPr/>
          <w:p>
            <w:pPr>
              <w:pStyle w:val="Compact"/>
            </w:pPr>
            <w:r>
              <w:t xml:space="preserve">rock: residual-clayey: iron pisoids</w:t>
            </w:r>
          </w:p>
        </w:tc>
      </w:tr>
      <w:tr>
        <w:tc>
          <w:tcPr/>
          <w:p>
            <w:pPr>
              <w:pStyle w:val="Compact"/>
            </w:pPr>
            <w:r>
              <w:t xml:space="preserve">15111331</w:t>
            </w:r>
          </w:p>
        </w:tc>
        <w:tc>
          <w:tcPr/>
          <w:p>
            <w:pPr>
              <w:pStyle w:val="Compact"/>
            </w:pPr>
            <w:r>
              <w:t xml:space="preserve">Gestein: residual-tonig: Kaolinit</w:t>
            </w:r>
          </w:p>
        </w:tc>
        <w:tc>
          <w:tcPr/>
          <w:p>
            <w:pPr>
              <w:pStyle w:val="Compact"/>
            </w:pPr>
            <w:r>
              <w:t xml:space="preserve">rock: residual-clayey: kaolinite</w:t>
            </w:r>
          </w:p>
        </w:tc>
      </w:tr>
      <w:tr>
        <w:tc>
          <w:tcPr/>
          <w:p>
            <w:pPr>
              <w:pStyle w:val="Compact"/>
            </w:pPr>
            <w:r>
              <w:t xml:space="preserve">15111332</w:t>
            </w:r>
          </w:p>
        </w:tc>
        <w:tc>
          <w:tcPr/>
          <w:p>
            <w:pPr>
              <w:pStyle w:val="Compact"/>
            </w:pPr>
            <w:r>
              <w:t xml:space="preserve">Gestein: residual-tonig: Limonit</w:t>
            </w:r>
          </w:p>
        </w:tc>
        <w:tc>
          <w:tcPr/>
          <w:p>
            <w:pPr>
              <w:pStyle w:val="Compact"/>
            </w:pPr>
            <w:r>
              <w:t xml:space="preserve">rock: residual-clayey: limonite</w:t>
            </w:r>
          </w:p>
        </w:tc>
      </w:tr>
      <w:tr>
        <w:tc>
          <w:tcPr/>
          <w:p>
            <w:pPr>
              <w:pStyle w:val="Compact"/>
            </w:pPr>
            <w:r>
              <w:t xml:space="preserve">15111333</w:t>
            </w:r>
          </w:p>
        </w:tc>
        <w:tc>
          <w:tcPr/>
          <w:p>
            <w:pPr>
              <w:pStyle w:val="Compact"/>
            </w:pPr>
            <w:r>
              <w:t xml:space="preserve">Gestein: Eisenmineralien</w:t>
            </w:r>
          </w:p>
        </w:tc>
        <w:tc>
          <w:tcPr/>
          <w:p>
            <w:pPr>
              <w:pStyle w:val="Compact"/>
            </w:pPr>
            <w:r>
              <w:t xml:space="preserve">rock: iron minerals</w:t>
            </w:r>
          </w:p>
        </w:tc>
      </w:tr>
      <w:tr>
        <w:tc>
          <w:tcPr/>
          <w:p>
            <w:pPr>
              <w:pStyle w:val="Compact"/>
            </w:pPr>
            <w:r>
              <w:t xml:space="preserve">15111334</w:t>
            </w:r>
          </w:p>
        </w:tc>
        <w:tc>
          <w:tcPr/>
          <w:p>
            <w:pPr>
              <w:pStyle w:val="Compact"/>
            </w:pPr>
            <w:r>
              <w:t xml:space="preserve">Gestein: Eisenooide</w:t>
            </w:r>
          </w:p>
        </w:tc>
        <w:tc>
          <w:tcPr/>
          <w:p>
            <w:pPr>
              <w:pStyle w:val="Compact"/>
            </w:pPr>
            <w:r>
              <w:t xml:space="preserve">rock: iron ooids</w:t>
            </w:r>
          </w:p>
        </w:tc>
      </w:tr>
      <w:tr>
        <w:tc>
          <w:tcPr/>
          <w:p>
            <w:pPr>
              <w:pStyle w:val="Compact"/>
            </w:pPr>
            <w:r>
              <w:t xml:space="preserve">15111335</w:t>
            </w:r>
          </w:p>
        </w:tc>
        <w:tc>
          <w:tcPr/>
          <w:p>
            <w:pPr>
              <w:pStyle w:val="Compact"/>
            </w:pPr>
            <w:r>
              <w:t xml:space="preserve">Gestein: Eisenpisoide</w:t>
            </w:r>
          </w:p>
        </w:tc>
        <w:tc>
          <w:tcPr/>
          <w:p>
            <w:pPr>
              <w:pStyle w:val="Compact"/>
            </w:pPr>
            <w:r>
              <w:t xml:space="preserve">rock: iron pisoids</w:t>
            </w:r>
          </w:p>
        </w:tc>
      </w:tr>
      <w:tr>
        <w:tc>
          <w:tcPr/>
          <w:p>
            <w:pPr>
              <w:pStyle w:val="Compact"/>
            </w:pPr>
            <w:r>
              <w:t xml:space="preserve">15111336</w:t>
            </w:r>
          </w:p>
        </w:tc>
        <w:tc>
          <w:tcPr/>
          <w:p>
            <w:pPr>
              <w:pStyle w:val="Compact"/>
            </w:pPr>
            <w:r>
              <w:t xml:space="preserve">Gestein: pyroklastisch</w:t>
            </w:r>
          </w:p>
        </w:tc>
        <w:tc>
          <w:tcPr/>
          <w:p>
            <w:pPr>
              <w:pStyle w:val="Compact"/>
            </w:pPr>
            <w:r>
              <w:t xml:space="preserve">rock: pyroclastic</w:t>
            </w:r>
          </w:p>
        </w:tc>
      </w:tr>
      <w:tr>
        <w:tc>
          <w:tcPr/>
          <w:p>
            <w:pPr>
              <w:pStyle w:val="Compact"/>
            </w:pPr>
            <w:r>
              <w:t xml:space="preserve">15111337</w:t>
            </w:r>
          </w:p>
        </w:tc>
        <w:tc>
          <w:tcPr/>
          <w:p>
            <w:pPr>
              <w:pStyle w:val="Compact"/>
            </w:pPr>
            <w:r>
              <w:t xml:space="preserve">Ignimbrit</w:t>
            </w:r>
          </w:p>
        </w:tc>
        <w:tc>
          <w:tcPr/>
          <w:p>
            <w:pPr>
              <w:pStyle w:val="Compact"/>
            </w:pPr>
            <w:r>
              <w:t xml:space="preserve">ignimbrite</w:t>
            </w:r>
          </w:p>
        </w:tc>
      </w:tr>
      <w:tr>
        <w:tc>
          <w:tcPr/>
          <w:p>
            <w:pPr>
              <w:pStyle w:val="Compact"/>
            </w:pPr>
            <w:r>
              <w:t xml:space="preserve">15111338</w:t>
            </w:r>
          </w:p>
        </w:tc>
        <w:tc>
          <w:tcPr/>
          <w:p>
            <w:pPr>
              <w:pStyle w:val="Compact"/>
            </w:pPr>
            <w:r>
              <w:t xml:space="preserve">Tuff</w:t>
            </w:r>
          </w:p>
        </w:tc>
        <w:tc>
          <w:tcPr/>
          <w:p>
            <w:pPr>
              <w:pStyle w:val="Compact"/>
            </w:pPr>
            <w:r>
              <w:t xml:space="preserve">tuff</w:t>
            </w:r>
          </w:p>
        </w:tc>
      </w:tr>
      <w:tr>
        <w:tc>
          <w:tcPr/>
          <w:p>
            <w:pPr>
              <w:pStyle w:val="Compact"/>
            </w:pPr>
            <w:r>
              <w:t xml:space="preserve">15111339</w:t>
            </w:r>
          </w:p>
        </w:tc>
        <w:tc>
          <w:tcPr/>
          <w:p>
            <w:pPr>
              <w:pStyle w:val="Compact"/>
            </w:pPr>
            <w:r>
              <w:t xml:space="preserve">Tuff: vulkanisch</w:t>
            </w:r>
          </w:p>
        </w:tc>
        <w:tc>
          <w:tcPr/>
          <w:p>
            <w:pPr>
              <w:pStyle w:val="Compact"/>
            </w:pPr>
            <w:r>
              <w:t xml:space="preserve">tuff: volcanic</w:t>
            </w:r>
          </w:p>
        </w:tc>
      </w:tr>
      <w:tr>
        <w:tc>
          <w:tcPr/>
          <w:p>
            <w:pPr>
              <w:pStyle w:val="Compact"/>
            </w:pPr>
            <w:r>
              <w:t xml:space="preserve">15111340</w:t>
            </w:r>
          </w:p>
        </w:tc>
        <w:tc>
          <w:tcPr/>
          <w:p>
            <w:pPr>
              <w:pStyle w:val="Compact"/>
            </w:pPr>
            <w:r>
              <w:t xml:space="preserve">Tuff: vulkanisch: Asche</w:t>
            </w:r>
          </w:p>
        </w:tc>
        <w:tc>
          <w:tcPr/>
          <w:p>
            <w:pPr>
              <w:pStyle w:val="Compact"/>
            </w:pPr>
            <w:r>
              <w:t xml:space="preserve">tuff: volcanic: ash</w:t>
            </w:r>
          </w:p>
        </w:tc>
      </w:tr>
      <w:tr>
        <w:tc>
          <w:tcPr/>
          <w:p>
            <w:pPr>
              <w:pStyle w:val="Compact"/>
            </w:pPr>
            <w:r>
              <w:t xml:space="preserve">15111341</w:t>
            </w:r>
          </w:p>
        </w:tc>
        <w:tc>
          <w:tcPr/>
          <w:p>
            <w:pPr>
              <w:pStyle w:val="Compact"/>
            </w:pPr>
            <w:r>
              <w:t xml:space="preserve">Tuff: vulkanisch: Kristalle</w:t>
            </w:r>
          </w:p>
        </w:tc>
        <w:tc>
          <w:tcPr/>
          <w:p>
            <w:pPr>
              <w:pStyle w:val="Compact"/>
            </w:pPr>
            <w:r>
              <w:t xml:space="preserve">tuff: volcanic: crystals</w:t>
            </w:r>
          </w:p>
        </w:tc>
      </w:tr>
      <w:tr>
        <w:tc>
          <w:tcPr/>
          <w:p>
            <w:pPr>
              <w:pStyle w:val="Compact"/>
            </w:pPr>
            <w:r>
              <w:t xml:space="preserve">15111342</w:t>
            </w:r>
          </w:p>
        </w:tc>
        <w:tc>
          <w:tcPr/>
          <w:p>
            <w:pPr>
              <w:pStyle w:val="Compact"/>
            </w:pPr>
            <w:r>
              <w:t xml:space="preserve">Tuff: vulkanisch: Lapilli</w:t>
            </w:r>
          </w:p>
        </w:tc>
        <w:tc>
          <w:tcPr/>
          <w:p>
            <w:pPr>
              <w:pStyle w:val="Compact"/>
            </w:pPr>
            <w:r>
              <w:t xml:space="preserve">tuff: volcanic: lapilli</w:t>
            </w:r>
          </w:p>
        </w:tc>
      </w:tr>
      <w:tr>
        <w:tc>
          <w:tcPr/>
          <w:p>
            <w:pPr>
              <w:pStyle w:val="Compact"/>
            </w:pPr>
            <w:r>
              <w:t xml:space="preserve">15111343</w:t>
            </w:r>
          </w:p>
        </w:tc>
        <w:tc>
          <w:tcPr/>
          <w:p>
            <w:pPr>
              <w:pStyle w:val="Compact"/>
            </w:pPr>
            <w:r>
              <w:t xml:space="preserve">Bentonit</w:t>
            </w:r>
          </w:p>
        </w:tc>
        <w:tc>
          <w:tcPr/>
          <w:p>
            <w:pPr>
              <w:pStyle w:val="Compact"/>
            </w:pPr>
            <w:r>
              <w:t xml:space="preserve">bentonite</w:t>
            </w:r>
          </w:p>
        </w:tc>
      </w:tr>
      <w:tr>
        <w:tc>
          <w:tcPr/>
          <w:p>
            <w:pPr>
              <w:pStyle w:val="Compact"/>
            </w:pPr>
            <w:r>
              <w:t xml:space="preserve">15111344</w:t>
            </w:r>
          </w:p>
        </w:tc>
        <w:tc>
          <w:tcPr/>
          <w:p>
            <w:pPr>
              <w:pStyle w:val="Compact"/>
            </w:pPr>
            <w:r>
              <w:t xml:space="preserve">Gestein: kristallin</w:t>
            </w:r>
          </w:p>
        </w:tc>
        <w:tc>
          <w:tcPr/>
          <w:p>
            <w:pPr>
              <w:pStyle w:val="Compact"/>
            </w:pPr>
            <w:r>
              <w:t xml:space="preserve">rock: crystalline</w:t>
            </w:r>
          </w:p>
        </w:tc>
      </w:tr>
      <w:tr>
        <w:tc>
          <w:tcPr/>
          <w:p>
            <w:pPr>
              <w:pStyle w:val="Compact"/>
            </w:pPr>
            <w:r>
              <w:t xml:space="preserve">15111345</w:t>
            </w:r>
          </w:p>
        </w:tc>
        <w:tc>
          <w:tcPr/>
          <w:p>
            <w:pPr>
              <w:pStyle w:val="Compact"/>
            </w:pPr>
            <w:r>
              <w:t xml:space="preserve">Gestein: saur</w:t>
            </w:r>
          </w:p>
        </w:tc>
        <w:tc>
          <w:tcPr/>
          <w:p>
            <w:pPr>
              <w:pStyle w:val="Compact"/>
            </w:pPr>
            <w:r>
              <w:t xml:space="preserve">rock: acidic</w:t>
            </w:r>
          </w:p>
        </w:tc>
      </w:tr>
      <w:tr>
        <w:tc>
          <w:tcPr/>
          <w:p>
            <w:pPr>
              <w:pStyle w:val="Compact"/>
            </w:pPr>
            <w:r>
              <w:t xml:space="preserve">15111346</w:t>
            </w:r>
          </w:p>
        </w:tc>
        <w:tc>
          <w:tcPr/>
          <w:p>
            <w:pPr>
              <w:pStyle w:val="Compact"/>
            </w:pPr>
            <w:r>
              <w:t xml:space="preserve">Gestein: basisch</w:t>
            </w:r>
          </w:p>
        </w:tc>
        <w:tc>
          <w:tcPr/>
          <w:p>
            <w:pPr>
              <w:pStyle w:val="Compact"/>
            </w:pPr>
            <w:r>
              <w:t xml:space="preserve">rock: basic</w:t>
            </w:r>
          </w:p>
        </w:tc>
      </w:tr>
      <w:tr>
        <w:tc>
          <w:tcPr/>
          <w:p>
            <w:pPr>
              <w:pStyle w:val="Compact"/>
            </w:pPr>
            <w:r>
              <w:t xml:space="preserve">15111347</w:t>
            </w:r>
          </w:p>
        </w:tc>
        <w:tc>
          <w:tcPr/>
          <w:p>
            <w:pPr>
              <w:pStyle w:val="Compact"/>
            </w:pPr>
            <w:r>
              <w:t xml:space="preserve">Gestein: magmatisch</w:t>
            </w:r>
          </w:p>
        </w:tc>
        <w:tc>
          <w:tcPr/>
          <w:p>
            <w:pPr>
              <w:pStyle w:val="Compact"/>
            </w:pPr>
            <w:r>
              <w:t xml:space="preserve">rock: magmatic</w:t>
            </w:r>
          </w:p>
        </w:tc>
      </w:tr>
      <w:tr>
        <w:tc>
          <w:tcPr/>
          <w:p>
            <w:pPr>
              <w:pStyle w:val="Compact"/>
            </w:pPr>
            <w:r>
              <w:t xml:space="preserve">15111348</w:t>
            </w:r>
          </w:p>
        </w:tc>
        <w:tc>
          <w:tcPr/>
          <w:p>
            <w:pPr>
              <w:pStyle w:val="Compact"/>
            </w:pPr>
            <w:r>
              <w:t xml:space="preserve">Gestein: vulkanisch</w:t>
            </w:r>
          </w:p>
        </w:tc>
        <w:tc>
          <w:tcPr/>
          <w:p>
            <w:pPr>
              <w:pStyle w:val="Compact"/>
            </w:pPr>
            <w:r>
              <w:t xml:space="preserve">rock: volcanic</w:t>
            </w:r>
          </w:p>
        </w:tc>
      </w:tr>
      <w:tr>
        <w:tc>
          <w:tcPr/>
          <w:p>
            <w:pPr>
              <w:pStyle w:val="Compact"/>
            </w:pPr>
            <w:r>
              <w:t xml:space="preserve">15111349</w:t>
            </w:r>
          </w:p>
        </w:tc>
        <w:tc>
          <w:tcPr/>
          <w:p>
            <w:pPr>
              <w:pStyle w:val="Compact"/>
            </w:pPr>
            <w:r>
              <w:t xml:space="preserve">Gestein: vulkanisch: Karbonat</w:t>
            </w:r>
          </w:p>
        </w:tc>
        <w:tc>
          <w:tcPr/>
          <w:p>
            <w:pPr>
              <w:pStyle w:val="Compact"/>
            </w:pPr>
            <w:r>
              <w:t xml:space="preserve">rock: volcanic: carbonate</w:t>
            </w:r>
          </w:p>
        </w:tc>
      </w:tr>
      <w:tr>
        <w:tc>
          <w:tcPr/>
          <w:p>
            <w:pPr>
              <w:pStyle w:val="Compact"/>
            </w:pPr>
            <w:r>
              <w:t xml:space="preserve">15111350</w:t>
            </w:r>
          </w:p>
        </w:tc>
        <w:tc>
          <w:tcPr/>
          <w:p>
            <w:pPr>
              <w:pStyle w:val="Compact"/>
            </w:pPr>
            <w:r>
              <w:t xml:space="preserve">Gestein: saur-vulkanisch</w:t>
            </w:r>
          </w:p>
        </w:tc>
        <w:tc>
          <w:tcPr/>
          <w:p>
            <w:pPr>
              <w:pStyle w:val="Compact"/>
            </w:pPr>
            <w:r>
              <w:t xml:space="preserve">rock: acidic-volcanic</w:t>
            </w:r>
          </w:p>
        </w:tc>
      </w:tr>
      <w:tr>
        <w:tc>
          <w:tcPr/>
          <w:p>
            <w:pPr>
              <w:pStyle w:val="Compact"/>
            </w:pPr>
            <w:r>
              <w:t xml:space="preserve">15111351</w:t>
            </w:r>
          </w:p>
        </w:tc>
        <w:tc>
          <w:tcPr/>
          <w:p>
            <w:pPr>
              <w:pStyle w:val="Compact"/>
            </w:pPr>
            <w:r>
              <w:t xml:space="preserve">Gestein: rhyolithisch</w:t>
            </w:r>
          </w:p>
        </w:tc>
        <w:tc>
          <w:tcPr/>
          <w:p>
            <w:pPr>
              <w:pStyle w:val="Compact"/>
            </w:pPr>
            <w:r>
              <w:t xml:space="preserve">rock: rhyolitic</w:t>
            </w:r>
          </w:p>
        </w:tc>
      </w:tr>
      <w:tr>
        <w:tc>
          <w:tcPr/>
          <w:p>
            <w:pPr>
              <w:pStyle w:val="Compact"/>
            </w:pPr>
            <w:r>
              <w:t xml:space="preserve">15111352</w:t>
            </w:r>
          </w:p>
        </w:tc>
        <w:tc>
          <w:tcPr/>
          <w:p>
            <w:pPr>
              <w:pStyle w:val="Compact"/>
            </w:pPr>
            <w:r>
              <w:t xml:space="preserve">Rhyolith</w:t>
            </w:r>
          </w:p>
        </w:tc>
        <w:tc>
          <w:tcPr/>
          <w:p>
            <w:pPr>
              <w:pStyle w:val="Compact"/>
            </w:pPr>
            <w:r>
              <w:t xml:space="preserve">rhyolite</w:t>
            </w:r>
          </w:p>
        </w:tc>
      </w:tr>
      <w:tr>
        <w:tc>
          <w:tcPr/>
          <w:p>
            <w:pPr>
              <w:pStyle w:val="Compact"/>
            </w:pPr>
            <w:r>
              <w:t xml:space="preserve">15111353</w:t>
            </w:r>
          </w:p>
        </w:tc>
        <w:tc>
          <w:tcPr/>
          <w:p>
            <w:pPr>
              <w:pStyle w:val="Compact"/>
            </w:pPr>
            <w:r>
              <w:t xml:space="preserve">Rhyolith: Alkalifeldspat</w:t>
            </w:r>
          </w:p>
        </w:tc>
        <w:tc>
          <w:tcPr/>
          <w:p>
            <w:pPr>
              <w:pStyle w:val="Compact"/>
            </w:pPr>
            <w:r>
              <w:t xml:space="preserve">rhyolite: alkali feldspar</w:t>
            </w:r>
          </w:p>
        </w:tc>
      </w:tr>
      <w:tr>
        <w:tc>
          <w:tcPr/>
          <w:p>
            <w:pPr>
              <w:pStyle w:val="Compact"/>
            </w:pPr>
            <w:r>
              <w:t xml:space="preserve">15111354</w:t>
            </w:r>
          </w:p>
        </w:tc>
        <w:tc>
          <w:tcPr/>
          <w:p>
            <w:pPr>
              <w:pStyle w:val="Compact"/>
            </w:pPr>
            <w:r>
              <w:t xml:space="preserve">Rhyolith: ignimbritisch</w:t>
            </w:r>
          </w:p>
        </w:tc>
        <w:tc>
          <w:tcPr/>
          <w:p>
            <w:pPr>
              <w:pStyle w:val="Compact"/>
            </w:pPr>
            <w:r>
              <w:t xml:space="preserve">rhyolite: ignimbritic</w:t>
            </w:r>
          </w:p>
        </w:tc>
      </w:tr>
      <w:tr>
        <w:tc>
          <w:tcPr/>
          <w:p>
            <w:pPr>
              <w:pStyle w:val="Compact"/>
            </w:pPr>
            <w:r>
              <w:t xml:space="preserve">15111355</w:t>
            </w:r>
          </w:p>
        </w:tc>
        <w:tc>
          <w:tcPr/>
          <w:p>
            <w:pPr>
              <w:pStyle w:val="Compact"/>
            </w:pPr>
            <w:r>
              <w:t xml:space="preserve">Rhyolith: porphyrisch</w:t>
            </w:r>
          </w:p>
        </w:tc>
        <w:tc>
          <w:tcPr/>
          <w:p>
            <w:pPr>
              <w:pStyle w:val="Compact"/>
            </w:pPr>
            <w:r>
              <w:t xml:space="preserve">rhyolite: porphyric</w:t>
            </w:r>
          </w:p>
        </w:tc>
      </w:tr>
      <w:tr>
        <w:tc>
          <w:tcPr/>
          <w:p>
            <w:pPr>
              <w:pStyle w:val="Compact"/>
            </w:pPr>
            <w:r>
              <w:t xml:space="preserve">15111356</w:t>
            </w:r>
          </w:p>
        </w:tc>
        <w:tc>
          <w:tcPr/>
          <w:p>
            <w:pPr>
              <w:pStyle w:val="Compact"/>
            </w:pPr>
            <w:r>
              <w:t xml:space="preserve">Gestein: dazitisch</w:t>
            </w:r>
          </w:p>
        </w:tc>
        <w:tc>
          <w:tcPr/>
          <w:p>
            <w:pPr>
              <w:pStyle w:val="Compact"/>
            </w:pPr>
            <w:r>
              <w:t xml:space="preserve">rock: dacitic</w:t>
            </w:r>
          </w:p>
        </w:tc>
      </w:tr>
      <w:tr>
        <w:tc>
          <w:tcPr/>
          <w:p>
            <w:pPr>
              <w:pStyle w:val="Compact"/>
            </w:pPr>
            <w:r>
              <w:t xml:space="preserve">15111357</w:t>
            </w:r>
          </w:p>
        </w:tc>
        <w:tc>
          <w:tcPr/>
          <w:p>
            <w:pPr>
              <w:pStyle w:val="Compact"/>
            </w:pPr>
            <w:r>
              <w:t xml:space="preserve">Dazit</w:t>
            </w:r>
          </w:p>
        </w:tc>
        <w:tc>
          <w:tcPr/>
          <w:p>
            <w:pPr>
              <w:pStyle w:val="Compact"/>
            </w:pPr>
            <w:r>
              <w:t xml:space="preserve">dacite</w:t>
            </w:r>
          </w:p>
        </w:tc>
      </w:tr>
      <w:tr>
        <w:tc>
          <w:tcPr/>
          <w:p>
            <w:pPr>
              <w:pStyle w:val="Compact"/>
            </w:pPr>
            <w:r>
              <w:t xml:space="preserve">15111358</w:t>
            </w:r>
          </w:p>
        </w:tc>
        <w:tc>
          <w:tcPr/>
          <w:p>
            <w:pPr>
              <w:pStyle w:val="Compact"/>
            </w:pPr>
            <w:r>
              <w:t xml:space="preserve">Dazit: rhyolithisch</w:t>
            </w:r>
          </w:p>
        </w:tc>
        <w:tc>
          <w:tcPr/>
          <w:p>
            <w:pPr>
              <w:pStyle w:val="Compact"/>
            </w:pPr>
            <w:r>
              <w:t xml:space="preserve">dacite: rhyolitic</w:t>
            </w:r>
          </w:p>
        </w:tc>
      </w:tr>
      <w:tr>
        <w:tc>
          <w:tcPr/>
          <w:p>
            <w:pPr>
              <w:pStyle w:val="Compact"/>
            </w:pPr>
            <w:r>
              <w:t xml:space="preserve">15111359</w:t>
            </w:r>
          </w:p>
        </w:tc>
        <w:tc>
          <w:tcPr/>
          <w:p>
            <w:pPr>
              <w:pStyle w:val="Compact"/>
            </w:pPr>
            <w:r>
              <w:t xml:space="preserve">Gestein: latitisch</w:t>
            </w:r>
          </w:p>
        </w:tc>
        <w:tc>
          <w:tcPr/>
          <w:p>
            <w:pPr>
              <w:pStyle w:val="Compact"/>
            </w:pPr>
            <w:r>
              <w:t xml:space="preserve">rock: latitic</w:t>
            </w:r>
          </w:p>
        </w:tc>
      </w:tr>
      <w:tr>
        <w:tc>
          <w:tcPr/>
          <w:p>
            <w:pPr>
              <w:pStyle w:val="Compact"/>
            </w:pPr>
            <w:r>
              <w:t xml:space="preserve">15111360</w:t>
            </w:r>
          </w:p>
        </w:tc>
        <w:tc>
          <w:tcPr/>
          <w:p>
            <w:pPr>
              <w:pStyle w:val="Compact"/>
            </w:pPr>
            <w:r>
              <w:t xml:space="preserve">Latit</w:t>
            </w:r>
          </w:p>
        </w:tc>
        <w:tc>
          <w:tcPr/>
          <w:p>
            <w:pPr>
              <w:pStyle w:val="Compact"/>
            </w:pPr>
            <w:r>
              <w:t xml:space="preserve">latite</w:t>
            </w:r>
          </w:p>
        </w:tc>
      </w:tr>
      <w:tr>
        <w:tc>
          <w:tcPr/>
          <w:p>
            <w:pPr>
              <w:pStyle w:val="Compact"/>
            </w:pPr>
            <w:r>
              <w:t xml:space="preserve">15111361</w:t>
            </w:r>
          </w:p>
        </w:tc>
        <w:tc>
          <w:tcPr/>
          <w:p>
            <w:pPr>
              <w:pStyle w:val="Compact"/>
            </w:pPr>
            <w:r>
              <w:t xml:space="preserve">Gestein: trachytisch</w:t>
            </w:r>
          </w:p>
        </w:tc>
        <w:tc>
          <w:tcPr/>
          <w:p>
            <w:pPr>
              <w:pStyle w:val="Compact"/>
            </w:pPr>
            <w:r>
              <w:t xml:space="preserve">rock: trachytic</w:t>
            </w:r>
          </w:p>
        </w:tc>
      </w:tr>
      <w:tr>
        <w:tc>
          <w:tcPr/>
          <w:p>
            <w:pPr>
              <w:pStyle w:val="Compact"/>
            </w:pPr>
            <w:r>
              <w:t xml:space="preserve">15111362</w:t>
            </w:r>
          </w:p>
        </w:tc>
        <w:tc>
          <w:tcPr/>
          <w:p>
            <w:pPr>
              <w:pStyle w:val="Compact"/>
            </w:pPr>
            <w:r>
              <w:t xml:space="preserve">Trachyt</w:t>
            </w:r>
          </w:p>
        </w:tc>
        <w:tc>
          <w:tcPr/>
          <w:p>
            <w:pPr>
              <w:pStyle w:val="Compact"/>
            </w:pPr>
            <w:r>
              <w:t xml:space="preserve">trachyte</w:t>
            </w:r>
          </w:p>
        </w:tc>
      </w:tr>
      <w:tr>
        <w:tc>
          <w:tcPr/>
          <w:p>
            <w:pPr>
              <w:pStyle w:val="Compact"/>
            </w:pPr>
            <w:r>
              <w:t xml:space="preserve">15111363</w:t>
            </w:r>
          </w:p>
        </w:tc>
        <w:tc>
          <w:tcPr/>
          <w:p>
            <w:pPr>
              <w:pStyle w:val="Compact"/>
            </w:pPr>
            <w:r>
              <w:t xml:space="preserve">Trachyt: Alkalifeldspat</w:t>
            </w:r>
          </w:p>
        </w:tc>
        <w:tc>
          <w:tcPr/>
          <w:p>
            <w:pPr>
              <w:pStyle w:val="Compact"/>
            </w:pPr>
            <w:r>
              <w:t xml:space="preserve">trachyte: alkali feldspar</w:t>
            </w:r>
          </w:p>
        </w:tc>
      </w:tr>
      <w:tr>
        <w:tc>
          <w:tcPr/>
          <w:p>
            <w:pPr>
              <w:pStyle w:val="Compact"/>
            </w:pPr>
            <w:r>
              <w:t xml:space="preserve">15111364</w:t>
            </w:r>
          </w:p>
        </w:tc>
        <w:tc>
          <w:tcPr/>
          <w:p>
            <w:pPr>
              <w:pStyle w:val="Compact"/>
            </w:pPr>
            <w:r>
              <w:t xml:space="preserve">Gestein: andesitisch</w:t>
            </w:r>
          </w:p>
        </w:tc>
        <w:tc>
          <w:tcPr/>
          <w:p>
            <w:pPr>
              <w:pStyle w:val="Compact"/>
            </w:pPr>
            <w:r>
              <w:t xml:space="preserve">rock: andesitic</w:t>
            </w:r>
          </w:p>
        </w:tc>
      </w:tr>
      <w:tr>
        <w:tc>
          <w:tcPr/>
          <w:p>
            <w:pPr>
              <w:pStyle w:val="Compact"/>
            </w:pPr>
            <w:r>
              <w:t xml:space="preserve">15111365</w:t>
            </w:r>
          </w:p>
        </w:tc>
        <w:tc>
          <w:tcPr/>
          <w:p>
            <w:pPr>
              <w:pStyle w:val="Compact"/>
            </w:pPr>
            <w:r>
              <w:t xml:space="preserve">Andesit</w:t>
            </w:r>
          </w:p>
        </w:tc>
        <w:tc>
          <w:tcPr/>
          <w:p>
            <w:pPr>
              <w:pStyle w:val="Compact"/>
            </w:pPr>
            <w:r>
              <w:t xml:space="preserve">andesite</w:t>
            </w:r>
          </w:p>
        </w:tc>
      </w:tr>
      <w:tr>
        <w:tc>
          <w:tcPr/>
          <w:p>
            <w:pPr>
              <w:pStyle w:val="Compact"/>
            </w:pPr>
            <w:r>
              <w:t xml:space="preserve">15111366</w:t>
            </w:r>
          </w:p>
        </w:tc>
        <w:tc>
          <w:tcPr/>
          <w:p>
            <w:pPr>
              <w:pStyle w:val="Compact"/>
            </w:pPr>
            <w:r>
              <w:t xml:space="preserve">Gestein: basisch-vulkanisch</w:t>
            </w:r>
          </w:p>
        </w:tc>
        <w:tc>
          <w:tcPr/>
          <w:p>
            <w:pPr>
              <w:pStyle w:val="Compact"/>
            </w:pPr>
            <w:r>
              <w:t xml:space="preserve">rock: basic-volcanic</w:t>
            </w:r>
          </w:p>
        </w:tc>
      </w:tr>
      <w:tr>
        <w:tc>
          <w:tcPr/>
          <w:p>
            <w:pPr>
              <w:pStyle w:val="Compact"/>
            </w:pPr>
            <w:r>
              <w:t xml:space="preserve">15111367</w:t>
            </w:r>
          </w:p>
        </w:tc>
        <w:tc>
          <w:tcPr/>
          <w:p>
            <w:pPr>
              <w:pStyle w:val="Compact"/>
            </w:pPr>
            <w:r>
              <w:t xml:space="preserve">Gestein: basaltisch</w:t>
            </w:r>
          </w:p>
        </w:tc>
        <w:tc>
          <w:tcPr/>
          <w:p>
            <w:pPr>
              <w:pStyle w:val="Compact"/>
            </w:pPr>
            <w:r>
              <w:t xml:space="preserve">rock: basaltic</w:t>
            </w:r>
          </w:p>
        </w:tc>
      </w:tr>
      <w:tr>
        <w:tc>
          <w:tcPr/>
          <w:p>
            <w:pPr>
              <w:pStyle w:val="Compact"/>
            </w:pPr>
            <w:r>
              <w:t xml:space="preserve">15111368</w:t>
            </w:r>
          </w:p>
        </w:tc>
        <w:tc>
          <w:tcPr/>
          <w:p>
            <w:pPr>
              <w:pStyle w:val="Compact"/>
            </w:pPr>
            <w:r>
              <w:t xml:space="preserve">Basalt</w:t>
            </w:r>
          </w:p>
        </w:tc>
        <w:tc>
          <w:tcPr/>
          <w:p>
            <w:pPr>
              <w:pStyle w:val="Compact"/>
            </w:pPr>
            <w:r>
              <w:t xml:space="preserve">basalt</w:t>
            </w:r>
          </w:p>
        </w:tc>
      </w:tr>
      <w:tr>
        <w:tc>
          <w:tcPr/>
          <w:p>
            <w:pPr>
              <w:pStyle w:val="Compact"/>
            </w:pPr>
            <w:r>
              <w:t xml:space="preserve">15111369</w:t>
            </w:r>
          </w:p>
        </w:tc>
        <w:tc>
          <w:tcPr/>
          <w:p>
            <w:pPr>
              <w:pStyle w:val="Compact"/>
            </w:pPr>
            <w:r>
              <w:t xml:space="preserve">Basalt: Olivin</w:t>
            </w:r>
          </w:p>
        </w:tc>
        <w:tc>
          <w:tcPr/>
          <w:p>
            <w:pPr>
              <w:pStyle w:val="Compact"/>
            </w:pPr>
            <w:r>
              <w:t xml:space="preserve">basalt: olivine</w:t>
            </w:r>
          </w:p>
        </w:tc>
      </w:tr>
      <w:tr>
        <w:tc>
          <w:tcPr/>
          <w:p>
            <w:pPr>
              <w:pStyle w:val="Compact"/>
            </w:pPr>
            <w:r>
              <w:t xml:space="preserve">15111370</w:t>
            </w:r>
          </w:p>
        </w:tc>
        <w:tc>
          <w:tcPr/>
          <w:p>
            <w:pPr>
              <w:pStyle w:val="Compact"/>
            </w:pPr>
            <w:r>
              <w:t xml:space="preserve">Basalt: verwittert: Albit</w:t>
            </w:r>
          </w:p>
        </w:tc>
        <w:tc>
          <w:tcPr/>
          <w:p>
            <w:pPr>
              <w:pStyle w:val="Compact"/>
            </w:pPr>
            <w:r>
              <w:t xml:space="preserve">basalt: altered: albite</w:t>
            </w:r>
          </w:p>
        </w:tc>
      </w:tr>
      <w:tr>
        <w:tc>
          <w:tcPr/>
          <w:p>
            <w:pPr>
              <w:pStyle w:val="Compact"/>
            </w:pPr>
            <w:r>
              <w:t xml:space="preserve">15111371</w:t>
            </w:r>
          </w:p>
        </w:tc>
        <w:tc>
          <w:tcPr/>
          <w:p>
            <w:pPr>
              <w:pStyle w:val="Compact"/>
            </w:pPr>
            <w:r>
              <w:t xml:space="preserve">Gestein: phonolithisch</w:t>
            </w:r>
          </w:p>
        </w:tc>
        <w:tc>
          <w:tcPr/>
          <w:p>
            <w:pPr>
              <w:pStyle w:val="Compact"/>
            </w:pPr>
            <w:r>
              <w:t xml:space="preserve">rock: phonolitic</w:t>
            </w:r>
          </w:p>
        </w:tc>
      </w:tr>
      <w:tr>
        <w:tc>
          <w:tcPr/>
          <w:p>
            <w:pPr>
              <w:pStyle w:val="Compact"/>
            </w:pPr>
            <w:r>
              <w:t xml:space="preserve">15111372</w:t>
            </w:r>
          </w:p>
        </w:tc>
        <w:tc>
          <w:tcPr/>
          <w:p>
            <w:pPr>
              <w:pStyle w:val="Compact"/>
            </w:pPr>
            <w:r>
              <w:t xml:space="preserve">Phonolith</w:t>
            </w:r>
          </w:p>
        </w:tc>
        <w:tc>
          <w:tcPr/>
          <w:p>
            <w:pPr>
              <w:pStyle w:val="Compact"/>
            </w:pPr>
            <w:r>
              <w:t xml:space="preserve">phonolite</w:t>
            </w:r>
          </w:p>
        </w:tc>
      </w:tr>
      <w:tr>
        <w:tc>
          <w:tcPr/>
          <w:p>
            <w:pPr>
              <w:pStyle w:val="Compact"/>
            </w:pPr>
            <w:r>
              <w:t xml:space="preserve">15111373</w:t>
            </w:r>
          </w:p>
        </w:tc>
        <w:tc>
          <w:tcPr/>
          <w:p>
            <w:pPr>
              <w:pStyle w:val="Compact"/>
            </w:pPr>
            <w:r>
              <w:t xml:space="preserve">Phonolith: tephritisch</w:t>
            </w:r>
          </w:p>
        </w:tc>
        <w:tc>
          <w:tcPr/>
          <w:p>
            <w:pPr>
              <w:pStyle w:val="Compact"/>
            </w:pPr>
            <w:r>
              <w:t xml:space="preserve">phonolite: tephritic</w:t>
            </w:r>
          </w:p>
        </w:tc>
      </w:tr>
      <w:tr>
        <w:tc>
          <w:tcPr/>
          <w:p>
            <w:pPr>
              <w:pStyle w:val="Compact"/>
            </w:pPr>
            <w:r>
              <w:t xml:space="preserve">15111374</w:t>
            </w:r>
          </w:p>
        </w:tc>
        <w:tc>
          <w:tcPr/>
          <w:p>
            <w:pPr>
              <w:pStyle w:val="Compact"/>
            </w:pPr>
            <w:r>
              <w:t xml:space="preserve">Gestein: tephritisch</w:t>
            </w:r>
          </w:p>
        </w:tc>
        <w:tc>
          <w:tcPr/>
          <w:p>
            <w:pPr>
              <w:pStyle w:val="Compact"/>
            </w:pPr>
            <w:r>
              <w:t xml:space="preserve">rock: tephritic</w:t>
            </w:r>
          </w:p>
        </w:tc>
      </w:tr>
      <w:tr>
        <w:tc>
          <w:tcPr/>
          <w:p>
            <w:pPr>
              <w:pStyle w:val="Compact"/>
            </w:pPr>
            <w:r>
              <w:t xml:space="preserve">15111375</w:t>
            </w:r>
          </w:p>
        </w:tc>
        <w:tc>
          <w:tcPr/>
          <w:p>
            <w:pPr>
              <w:pStyle w:val="Compact"/>
            </w:pPr>
            <w:r>
              <w:t xml:space="preserve">Tephrit</w:t>
            </w:r>
          </w:p>
        </w:tc>
        <w:tc>
          <w:tcPr/>
          <w:p>
            <w:pPr>
              <w:pStyle w:val="Compact"/>
            </w:pPr>
            <w:r>
              <w:t xml:space="preserve">tephrite</w:t>
            </w:r>
          </w:p>
        </w:tc>
      </w:tr>
      <w:tr>
        <w:tc>
          <w:tcPr/>
          <w:p>
            <w:pPr>
              <w:pStyle w:val="Compact"/>
            </w:pPr>
            <w:r>
              <w:t xml:space="preserve">15111376</w:t>
            </w:r>
          </w:p>
        </w:tc>
        <w:tc>
          <w:tcPr/>
          <w:p>
            <w:pPr>
              <w:pStyle w:val="Compact"/>
            </w:pPr>
            <w:r>
              <w:t xml:space="preserve">Tephrit: phonolithisch</w:t>
            </w:r>
          </w:p>
        </w:tc>
        <w:tc>
          <w:tcPr/>
          <w:p>
            <w:pPr>
              <w:pStyle w:val="Compact"/>
            </w:pPr>
            <w:r>
              <w:t xml:space="preserve">tephrite: phonolitic</w:t>
            </w:r>
          </w:p>
        </w:tc>
      </w:tr>
      <w:tr>
        <w:tc>
          <w:tcPr/>
          <w:p>
            <w:pPr>
              <w:pStyle w:val="Compact"/>
            </w:pPr>
            <w:r>
              <w:t xml:space="preserve">15111377</w:t>
            </w:r>
          </w:p>
        </w:tc>
        <w:tc>
          <w:tcPr/>
          <w:p>
            <w:pPr>
              <w:pStyle w:val="Compact"/>
            </w:pPr>
            <w:r>
              <w:t xml:space="preserve">Basanit</w:t>
            </w:r>
          </w:p>
        </w:tc>
        <w:tc>
          <w:tcPr/>
          <w:p>
            <w:pPr>
              <w:pStyle w:val="Compact"/>
            </w:pPr>
            <w:r>
              <w:t xml:space="preserve">basanite</w:t>
            </w:r>
          </w:p>
        </w:tc>
      </w:tr>
      <w:tr>
        <w:tc>
          <w:tcPr/>
          <w:p>
            <w:pPr>
              <w:pStyle w:val="Compact"/>
            </w:pPr>
            <w:r>
              <w:t xml:space="preserve">15111378</w:t>
            </w:r>
          </w:p>
        </w:tc>
        <w:tc>
          <w:tcPr/>
          <w:p>
            <w:pPr>
              <w:pStyle w:val="Compact"/>
            </w:pPr>
            <w:r>
              <w:t xml:space="preserve">Gestein: foiditisch</w:t>
            </w:r>
          </w:p>
        </w:tc>
        <w:tc>
          <w:tcPr/>
          <w:p>
            <w:pPr>
              <w:pStyle w:val="Compact"/>
            </w:pPr>
            <w:r>
              <w:t xml:space="preserve">rock: foiditic</w:t>
            </w:r>
          </w:p>
        </w:tc>
      </w:tr>
      <w:tr>
        <w:tc>
          <w:tcPr/>
          <w:p>
            <w:pPr>
              <w:pStyle w:val="Compact"/>
            </w:pPr>
            <w:r>
              <w:t xml:space="preserve">15111379</w:t>
            </w:r>
          </w:p>
        </w:tc>
        <w:tc>
          <w:tcPr/>
          <w:p>
            <w:pPr>
              <w:pStyle w:val="Compact"/>
            </w:pPr>
            <w:r>
              <w:t xml:space="preserve">Foidit</w:t>
            </w:r>
          </w:p>
        </w:tc>
        <w:tc>
          <w:tcPr/>
          <w:p>
            <w:pPr>
              <w:pStyle w:val="Compact"/>
            </w:pPr>
            <w:r>
              <w:t xml:space="preserve">foidite</w:t>
            </w:r>
          </w:p>
        </w:tc>
      </w:tr>
      <w:tr>
        <w:tc>
          <w:tcPr/>
          <w:p>
            <w:pPr>
              <w:pStyle w:val="Compact"/>
            </w:pPr>
            <w:r>
              <w:t xml:space="preserve">15111380</w:t>
            </w:r>
          </w:p>
        </w:tc>
        <w:tc>
          <w:tcPr/>
          <w:p>
            <w:pPr>
              <w:pStyle w:val="Compact"/>
            </w:pPr>
            <w:r>
              <w:t xml:space="preserve">Tuffit</w:t>
            </w:r>
          </w:p>
        </w:tc>
        <w:tc>
          <w:tcPr/>
          <w:p>
            <w:pPr>
              <w:pStyle w:val="Compact"/>
            </w:pPr>
            <w:r>
              <w:t xml:space="preserve">tuffite</w:t>
            </w:r>
          </w:p>
        </w:tc>
      </w:tr>
      <w:tr>
        <w:tc>
          <w:tcPr/>
          <w:p>
            <w:pPr>
              <w:pStyle w:val="Compact"/>
            </w:pPr>
            <w:r>
              <w:t xml:space="preserve">15111381</w:t>
            </w:r>
          </w:p>
        </w:tc>
        <w:tc>
          <w:tcPr/>
          <w:p>
            <w:pPr>
              <w:pStyle w:val="Compact"/>
            </w:pPr>
            <w:r>
              <w:t xml:space="preserve">Gestein: gangartig</w:t>
            </w:r>
          </w:p>
        </w:tc>
        <w:tc>
          <w:tcPr/>
          <w:p>
            <w:pPr>
              <w:pStyle w:val="Compact"/>
            </w:pPr>
            <w:r>
              <w:t xml:space="preserve">rock: filonian</w:t>
            </w:r>
          </w:p>
        </w:tc>
      </w:tr>
      <w:tr>
        <w:tc>
          <w:tcPr/>
          <w:p>
            <w:pPr>
              <w:pStyle w:val="Compact"/>
            </w:pPr>
            <w:r>
              <w:t xml:space="preserve">15111382</w:t>
            </w:r>
          </w:p>
        </w:tc>
        <w:tc>
          <w:tcPr/>
          <w:p>
            <w:pPr>
              <w:pStyle w:val="Compact"/>
            </w:pPr>
            <w:r>
              <w:t xml:space="preserve">Gestein: gangartig: Quarz</w:t>
            </w:r>
          </w:p>
        </w:tc>
        <w:tc>
          <w:tcPr/>
          <w:p>
            <w:pPr>
              <w:pStyle w:val="Compact"/>
            </w:pPr>
            <w:r>
              <w:t xml:space="preserve">rock: filonian: quartz</w:t>
            </w:r>
          </w:p>
        </w:tc>
      </w:tr>
      <w:tr>
        <w:tc>
          <w:tcPr/>
          <w:p>
            <w:pPr>
              <w:pStyle w:val="Compact"/>
            </w:pPr>
            <w:r>
              <w:t xml:space="preserve">15111383</w:t>
            </w:r>
          </w:p>
        </w:tc>
        <w:tc>
          <w:tcPr/>
          <w:p>
            <w:pPr>
              <w:pStyle w:val="Compact"/>
            </w:pPr>
            <w:r>
              <w:t xml:space="preserve">Gestein: saur-gangartig</w:t>
            </w:r>
          </w:p>
        </w:tc>
        <w:tc>
          <w:tcPr/>
          <w:p>
            <w:pPr>
              <w:pStyle w:val="Compact"/>
            </w:pPr>
            <w:r>
              <w:t xml:space="preserve">rock: acidic-filonian</w:t>
            </w:r>
          </w:p>
        </w:tc>
      </w:tr>
      <w:tr>
        <w:tc>
          <w:tcPr/>
          <w:p>
            <w:pPr>
              <w:pStyle w:val="Compact"/>
            </w:pPr>
            <w:r>
              <w:t xml:space="preserve">15111384</w:t>
            </w:r>
          </w:p>
        </w:tc>
        <w:tc>
          <w:tcPr/>
          <w:p>
            <w:pPr>
              <w:pStyle w:val="Compact"/>
            </w:pPr>
            <w:r>
              <w:t xml:space="preserve">Aplit</w:t>
            </w:r>
          </w:p>
        </w:tc>
        <w:tc>
          <w:tcPr/>
          <w:p>
            <w:pPr>
              <w:pStyle w:val="Compact"/>
            </w:pPr>
            <w:r>
              <w:t xml:space="preserve">aplite</w:t>
            </w:r>
          </w:p>
        </w:tc>
      </w:tr>
      <w:tr>
        <w:tc>
          <w:tcPr/>
          <w:p>
            <w:pPr>
              <w:pStyle w:val="Compact"/>
            </w:pPr>
            <w:r>
              <w:t xml:space="preserve">15111385</w:t>
            </w:r>
          </w:p>
        </w:tc>
        <w:tc>
          <w:tcPr/>
          <w:p>
            <w:pPr>
              <w:pStyle w:val="Compact"/>
            </w:pPr>
            <w:r>
              <w:t xml:space="preserve">Pegmatit</w:t>
            </w:r>
          </w:p>
        </w:tc>
        <w:tc>
          <w:tcPr/>
          <w:p>
            <w:pPr>
              <w:pStyle w:val="Compact"/>
            </w:pPr>
            <w:r>
              <w:t xml:space="preserve">pegmatite</w:t>
            </w:r>
          </w:p>
        </w:tc>
      </w:tr>
      <w:tr>
        <w:tc>
          <w:tcPr/>
          <w:p>
            <w:pPr>
              <w:pStyle w:val="Compact"/>
            </w:pPr>
            <w:r>
              <w:t xml:space="preserve">15111386</w:t>
            </w:r>
          </w:p>
        </w:tc>
        <w:tc>
          <w:tcPr/>
          <w:p>
            <w:pPr>
              <w:pStyle w:val="Compact"/>
            </w:pPr>
            <w:r>
              <w:t xml:space="preserve">Granophyr</w:t>
            </w:r>
          </w:p>
        </w:tc>
        <w:tc>
          <w:tcPr/>
          <w:p>
            <w:pPr>
              <w:pStyle w:val="Compact"/>
            </w:pPr>
            <w:r>
              <w:t xml:space="preserve">granophyre</w:t>
            </w:r>
          </w:p>
        </w:tc>
      </w:tr>
      <w:tr>
        <w:tc>
          <w:tcPr/>
          <w:p>
            <w:pPr>
              <w:pStyle w:val="Compact"/>
            </w:pPr>
            <w:r>
              <w:t xml:space="preserve">15111387</w:t>
            </w:r>
          </w:p>
        </w:tc>
        <w:tc>
          <w:tcPr/>
          <w:p>
            <w:pPr>
              <w:pStyle w:val="Compact"/>
            </w:pPr>
            <w:r>
              <w:t xml:space="preserve">Gestein: basisch-gangartig</w:t>
            </w:r>
          </w:p>
        </w:tc>
        <w:tc>
          <w:tcPr/>
          <w:p>
            <w:pPr>
              <w:pStyle w:val="Compact"/>
            </w:pPr>
            <w:r>
              <w:t xml:space="preserve">rock: basic-filonian</w:t>
            </w:r>
          </w:p>
        </w:tc>
      </w:tr>
      <w:tr>
        <w:tc>
          <w:tcPr/>
          <w:p>
            <w:pPr>
              <w:pStyle w:val="Compact"/>
            </w:pPr>
            <w:r>
              <w:t xml:space="preserve">15111388</w:t>
            </w:r>
          </w:p>
        </w:tc>
        <w:tc>
          <w:tcPr/>
          <w:p>
            <w:pPr>
              <w:pStyle w:val="Compact"/>
            </w:pPr>
            <w:r>
              <w:t xml:space="preserve">Rodingit</w:t>
            </w:r>
          </w:p>
        </w:tc>
        <w:tc>
          <w:tcPr/>
          <w:p>
            <w:pPr>
              <w:pStyle w:val="Compact"/>
            </w:pPr>
            <w:r>
              <w:t xml:space="preserve">rodingite</w:t>
            </w:r>
          </w:p>
        </w:tc>
      </w:tr>
      <w:tr>
        <w:tc>
          <w:tcPr/>
          <w:p>
            <w:pPr>
              <w:pStyle w:val="Compact"/>
            </w:pPr>
            <w:r>
              <w:t xml:space="preserve">15111389</w:t>
            </w:r>
          </w:p>
        </w:tc>
        <w:tc>
          <w:tcPr/>
          <w:p>
            <w:pPr>
              <w:pStyle w:val="Compact"/>
            </w:pPr>
            <w:r>
              <w:t xml:space="preserve">Gestein: plutonisch</w:t>
            </w:r>
          </w:p>
        </w:tc>
        <w:tc>
          <w:tcPr/>
          <w:p>
            <w:pPr>
              <w:pStyle w:val="Compact"/>
            </w:pPr>
            <w:r>
              <w:t xml:space="preserve">rock: plutonic</w:t>
            </w:r>
          </w:p>
        </w:tc>
      </w:tr>
      <w:tr>
        <w:tc>
          <w:tcPr/>
          <w:p>
            <w:pPr>
              <w:pStyle w:val="Compact"/>
            </w:pPr>
            <w:r>
              <w:t xml:space="preserve">15111390</w:t>
            </w:r>
          </w:p>
        </w:tc>
        <w:tc>
          <w:tcPr/>
          <w:p>
            <w:pPr>
              <w:pStyle w:val="Compact"/>
            </w:pPr>
            <w:r>
              <w:t xml:space="preserve">Gestein: granitisch</w:t>
            </w:r>
          </w:p>
        </w:tc>
        <w:tc>
          <w:tcPr/>
          <w:p>
            <w:pPr>
              <w:pStyle w:val="Compact"/>
            </w:pPr>
            <w:r>
              <w:t xml:space="preserve">rock: granitic</w:t>
            </w:r>
          </w:p>
        </w:tc>
      </w:tr>
      <w:tr>
        <w:tc>
          <w:tcPr/>
          <w:p>
            <w:pPr>
              <w:pStyle w:val="Compact"/>
            </w:pPr>
            <w:r>
              <w:t xml:space="preserve">15111391</w:t>
            </w:r>
          </w:p>
        </w:tc>
        <w:tc>
          <w:tcPr/>
          <w:p>
            <w:pPr>
              <w:pStyle w:val="Compact"/>
            </w:pPr>
            <w:r>
              <w:t xml:space="preserve">Granit</w:t>
            </w:r>
          </w:p>
        </w:tc>
        <w:tc>
          <w:tcPr/>
          <w:p>
            <w:pPr>
              <w:pStyle w:val="Compact"/>
            </w:pPr>
            <w:r>
              <w:t xml:space="preserve">granite</w:t>
            </w:r>
          </w:p>
        </w:tc>
      </w:tr>
      <w:tr>
        <w:tc>
          <w:tcPr/>
          <w:p>
            <w:pPr>
              <w:pStyle w:val="Compact"/>
            </w:pPr>
            <w:r>
              <w:t xml:space="preserve">15111392</w:t>
            </w:r>
          </w:p>
        </w:tc>
        <w:tc>
          <w:tcPr/>
          <w:p>
            <w:pPr>
              <w:pStyle w:val="Compact"/>
            </w:pPr>
            <w:r>
              <w:t xml:space="preserve">Granit: Alkalifeldspat</w:t>
            </w:r>
          </w:p>
        </w:tc>
        <w:tc>
          <w:tcPr/>
          <w:p>
            <w:pPr>
              <w:pStyle w:val="Compact"/>
            </w:pPr>
            <w:r>
              <w:t xml:space="preserve">granite: alkali feldspar</w:t>
            </w:r>
          </w:p>
        </w:tc>
      </w:tr>
      <w:tr>
        <w:tc>
          <w:tcPr/>
          <w:p>
            <w:pPr>
              <w:pStyle w:val="Compact"/>
            </w:pPr>
            <w:r>
              <w:t xml:space="preserve">15111393</w:t>
            </w:r>
          </w:p>
        </w:tc>
        <w:tc>
          <w:tcPr/>
          <w:p>
            <w:pPr>
              <w:pStyle w:val="Compact"/>
            </w:pPr>
            <w:r>
              <w:t xml:space="preserve">Granit: aplitisch</w:t>
            </w:r>
          </w:p>
        </w:tc>
        <w:tc>
          <w:tcPr/>
          <w:p>
            <w:pPr>
              <w:pStyle w:val="Compact"/>
            </w:pPr>
            <w:r>
              <w:t xml:space="preserve">granite: aplitic</w:t>
            </w:r>
          </w:p>
        </w:tc>
      </w:tr>
      <w:tr>
        <w:tc>
          <w:tcPr/>
          <w:p>
            <w:pPr>
              <w:pStyle w:val="Compact"/>
            </w:pPr>
            <w:r>
              <w:t xml:space="preserve">15111394</w:t>
            </w:r>
          </w:p>
        </w:tc>
        <w:tc>
          <w:tcPr/>
          <w:p>
            <w:pPr>
              <w:pStyle w:val="Compact"/>
            </w:pPr>
            <w:r>
              <w:t xml:space="preserve">Granit: aplitisch: Granat</w:t>
            </w:r>
          </w:p>
        </w:tc>
        <w:tc>
          <w:tcPr/>
          <w:p>
            <w:pPr>
              <w:pStyle w:val="Compact"/>
            </w:pPr>
            <w:r>
              <w:t xml:space="preserve">granite: aplitic: garnet</w:t>
            </w:r>
          </w:p>
        </w:tc>
      </w:tr>
      <w:tr>
        <w:tc>
          <w:tcPr/>
          <w:p>
            <w:pPr>
              <w:pStyle w:val="Compact"/>
            </w:pPr>
            <w:r>
              <w:t xml:space="preserve">15111395</w:t>
            </w:r>
          </w:p>
        </w:tc>
        <w:tc>
          <w:tcPr/>
          <w:p>
            <w:pPr>
              <w:pStyle w:val="Compact"/>
            </w:pPr>
            <w:r>
              <w:t xml:space="preserve">Granit: Biotit</w:t>
            </w:r>
          </w:p>
        </w:tc>
        <w:tc>
          <w:tcPr/>
          <w:p>
            <w:pPr>
              <w:pStyle w:val="Compact"/>
            </w:pPr>
            <w:r>
              <w:t xml:space="preserve">granite: biotite</w:t>
            </w:r>
          </w:p>
        </w:tc>
      </w:tr>
      <w:tr>
        <w:tc>
          <w:tcPr/>
          <w:p>
            <w:pPr>
              <w:pStyle w:val="Compact"/>
            </w:pPr>
            <w:r>
              <w:t xml:space="preserve">15111396</w:t>
            </w:r>
          </w:p>
        </w:tc>
        <w:tc>
          <w:tcPr/>
          <w:p>
            <w:pPr>
              <w:pStyle w:val="Compact"/>
            </w:pPr>
            <w:r>
              <w:t xml:space="preserve">Granit: Biotit-Cordierit</w:t>
            </w:r>
          </w:p>
        </w:tc>
        <w:tc>
          <w:tcPr/>
          <w:p>
            <w:pPr>
              <w:pStyle w:val="Compact"/>
            </w:pPr>
            <w:r>
              <w:t xml:space="preserve">granite: biotite-cordierite</w:t>
            </w:r>
          </w:p>
        </w:tc>
      </w:tr>
      <w:tr>
        <w:tc>
          <w:tcPr/>
          <w:p>
            <w:pPr>
              <w:pStyle w:val="Compact"/>
            </w:pPr>
            <w:r>
              <w:t xml:space="preserve">15111397</w:t>
            </w:r>
          </w:p>
        </w:tc>
        <w:tc>
          <w:tcPr/>
          <w:p>
            <w:pPr>
              <w:pStyle w:val="Compact"/>
            </w:pPr>
            <w:r>
              <w:t xml:space="preserve">Granit: Biotit-Granat</w:t>
            </w:r>
          </w:p>
        </w:tc>
        <w:tc>
          <w:tcPr/>
          <w:p>
            <w:pPr>
              <w:pStyle w:val="Compact"/>
            </w:pPr>
            <w:r>
              <w:t xml:space="preserve">granite: biotite-garnet</w:t>
            </w:r>
          </w:p>
        </w:tc>
      </w:tr>
      <w:tr>
        <w:tc>
          <w:tcPr/>
          <w:p>
            <w:pPr>
              <w:pStyle w:val="Compact"/>
            </w:pPr>
            <w:r>
              <w:t xml:space="preserve">15111398</w:t>
            </w:r>
          </w:p>
        </w:tc>
        <w:tc>
          <w:tcPr/>
          <w:p>
            <w:pPr>
              <w:pStyle w:val="Compact"/>
            </w:pPr>
            <w:r>
              <w:t xml:space="preserve">Granit: Biotit-Muskovit</w:t>
            </w:r>
          </w:p>
        </w:tc>
        <w:tc>
          <w:tcPr/>
          <w:p>
            <w:pPr>
              <w:pStyle w:val="Compact"/>
            </w:pPr>
            <w:r>
              <w:t xml:space="preserve">granite: biotite-muscovite</w:t>
            </w:r>
          </w:p>
        </w:tc>
      </w:tr>
      <w:tr>
        <w:tc>
          <w:tcPr/>
          <w:p>
            <w:pPr>
              <w:pStyle w:val="Compact"/>
            </w:pPr>
            <w:r>
              <w:t xml:space="preserve">15111399</w:t>
            </w:r>
          </w:p>
        </w:tc>
        <w:tc>
          <w:tcPr/>
          <w:p>
            <w:pPr>
              <w:pStyle w:val="Compact"/>
            </w:pPr>
            <w:r>
              <w:t xml:space="preserve">Granit: Hornblende</w:t>
            </w:r>
          </w:p>
        </w:tc>
        <w:tc>
          <w:tcPr/>
          <w:p>
            <w:pPr>
              <w:pStyle w:val="Compact"/>
            </w:pPr>
            <w:r>
              <w:t xml:space="preserve">granite: hornblende</w:t>
            </w:r>
          </w:p>
        </w:tc>
      </w:tr>
      <w:tr>
        <w:tc>
          <w:tcPr/>
          <w:p>
            <w:pPr>
              <w:pStyle w:val="Compact"/>
            </w:pPr>
            <w:r>
              <w:t xml:space="preserve">15111400</w:t>
            </w:r>
          </w:p>
        </w:tc>
        <w:tc>
          <w:tcPr/>
          <w:p>
            <w:pPr>
              <w:pStyle w:val="Compact"/>
            </w:pPr>
            <w:r>
              <w:t xml:space="preserve">Granit: metasomatisch</w:t>
            </w:r>
          </w:p>
        </w:tc>
        <w:tc>
          <w:tcPr/>
          <w:p>
            <w:pPr>
              <w:pStyle w:val="Compact"/>
            </w:pPr>
            <w:r>
              <w:t xml:space="preserve">granite: metasomatic</w:t>
            </w:r>
          </w:p>
        </w:tc>
      </w:tr>
      <w:tr>
        <w:tc>
          <w:tcPr/>
          <w:p>
            <w:pPr>
              <w:pStyle w:val="Compact"/>
            </w:pPr>
            <w:r>
              <w:t xml:space="preserve">15111401</w:t>
            </w:r>
          </w:p>
        </w:tc>
        <w:tc>
          <w:tcPr/>
          <w:p>
            <w:pPr>
              <w:pStyle w:val="Compact"/>
            </w:pPr>
            <w:r>
              <w:t xml:space="preserve">Granit: mikrokristallin</w:t>
            </w:r>
          </w:p>
        </w:tc>
        <w:tc>
          <w:tcPr/>
          <w:p>
            <w:pPr>
              <w:pStyle w:val="Compact"/>
            </w:pPr>
            <w:r>
              <w:t xml:space="preserve">granite: microcrystalline</w:t>
            </w:r>
          </w:p>
        </w:tc>
      </w:tr>
      <w:tr>
        <w:tc>
          <w:tcPr/>
          <w:p>
            <w:pPr>
              <w:pStyle w:val="Compact"/>
            </w:pPr>
            <w:r>
              <w:t xml:space="preserve">15111402</w:t>
            </w:r>
          </w:p>
        </w:tc>
        <w:tc>
          <w:tcPr/>
          <w:p>
            <w:pPr>
              <w:pStyle w:val="Compact"/>
            </w:pPr>
            <w:r>
              <w:t xml:space="preserve">Granit: mikrokristallin-porphyrisch</w:t>
            </w:r>
          </w:p>
        </w:tc>
        <w:tc>
          <w:tcPr/>
          <w:p>
            <w:pPr>
              <w:pStyle w:val="Compact"/>
            </w:pPr>
            <w:r>
              <w:t xml:space="preserve">granite: microcrystalline-porphyric</w:t>
            </w:r>
          </w:p>
        </w:tc>
      </w:tr>
      <w:tr>
        <w:tc>
          <w:tcPr/>
          <w:p>
            <w:pPr>
              <w:pStyle w:val="Compact"/>
            </w:pPr>
            <w:r>
              <w:t xml:space="preserve">15111403</w:t>
            </w:r>
          </w:p>
        </w:tc>
        <w:tc>
          <w:tcPr/>
          <w:p>
            <w:pPr>
              <w:pStyle w:val="Compact"/>
            </w:pPr>
            <w:r>
              <w:t xml:space="preserve">Granit: monzonitisch</w:t>
            </w:r>
          </w:p>
        </w:tc>
        <w:tc>
          <w:tcPr/>
          <w:p>
            <w:pPr>
              <w:pStyle w:val="Compact"/>
            </w:pPr>
            <w:r>
              <w:t xml:space="preserve">granite: monzonitic</w:t>
            </w:r>
          </w:p>
        </w:tc>
      </w:tr>
      <w:tr>
        <w:tc>
          <w:tcPr/>
          <w:p>
            <w:pPr>
              <w:pStyle w:val="Compact"/>
            </w:pPr>
            <w:r>
              <w:t xml:space="preserve">15111404</w:t>
            </w:r>
          </w:p>
        </w:tc>
        <w:tc>
          <w:tcPr/>
          <w:p>
            <w:pPr>
              <w:pStyle w:val="Compact"/>
            </w:pPr>
            <w:r>
              <w:t xml:space="preserve">Granit: mylonitisch</w:t>
            </w:r>
          </w:p>
        </w:tc>
        <w:tc>
          <w:tcPr/>
          <w:p>
            <w:pPr>
              <w:pStyle w:val="Compact"/>
            </w:pPr>
            <w:r>
              <w:t xml:space="preserve">granite: mylonitic</w:t>
            </w:r>
          </w:p>
        </w:tc>
      </w:tr>
      <w:tr>
        <w:tc>
          <w:tcPr/>
          <w:p>
            <w:pPr>
              <w:pStyle w:val="Compact"/>
            </w:pPr>
            <w:r>
              <w:t xml:space="preserve">15111405</w:t>
            </w:r>
          </w:p>
        </w:tc>
        <w:tc>
          <w:tcPr/>
          <w:p>
            <w:pPr>
              <w:pStyle w:val="Compact"/>
            </w:pPr>
            <w:r>
              <w:t xml:space="preserve">Granit: porphyrisch</w:t>
            </w:r>
          </w:p>
        </w:tc>
        <w:tc>
          <w:tcPr/>
          <w:p>
            <w:pPr>
              <w:pStyle w:val="Compact"/>
            </w:pPr>
            <w:r>
              <w:t xml:space="preserve">granite: porphyric</w:t>
            </w:r>
          </w:p>
        </w:tc>
      </w:tr>
      <w:tr>
        <w:tc>
          <w:tcPr/>
          <w:p>
            <w:pPr>
              <w:pStyle w:val="Compact"/>
            </w:pPr>
            <w:r>
              <w:t xml:space="preserve">15111406</w:t>
            </w:r>
          </w:p>
        </w:tc>
        <w:tc>
          <w:tcPr/>
          <w:p>
            <w:pPr>
              <w:pStyle w:val="Compact"/>
            </w:pPr>
            <w:r>
              <w:t xml:space="preserve">Granit: porphyrisch: Biotit</w:t>
            </w:r>
          </w:p>
        </w:tc>
        <w:tc>
          <w:tcPr/>
          <w:p>
            <w:pPr>
              <w:pStyle w:val="Compact"/>
            </w:pPr>
            <w:r>
              <w:t xml:space="preserve">granite: porphyric: biotite</w:t>
            </w:r>
          </w:p>
        </w:tc>
      </w:tr>
      <w:tr>
        <w:tc>
          <w:tcPr/>
          <w:p>
            <w:pPr>
              <w:pStyle w:val="Compact"/>
            </w:pPr>
            <w:r>
              <w:t xml:space="preserve">15111407</w:t>
            </w:r>
          </w:p>
        </w:tc>
        <w:tc>
          <w:tcPr/>
          <w:p>
            <w:pPr>
              <w:pStyle w:val="Compact"/>
            </w:pPr>
            <w:r>
              <w:t xml:space="preserve">Granit: porphyrisch: Hornblende</w:t>
            </w:r>
          </w:p>
        </w:tc>
        <w:tc>
          <w:tcPr/>
          <w:p>
            <w:pPr>
              <w:pStyle w:val="Compact"/>
            </w:pPr>
            <w:r>
              <w:t xml:space="preserve">granite: porphyric: hornblende</w:t>
            </w:r>
          </w:p>
        </w:tc>
      </w:tr>
      <w:tr>
        <w:tc>
          <w:tcPr/>
          <w:p>
            <w:pPr>
              <w:pStyle w:val="Compact"/>
            </w:pPr>
            <w:r>
              <w:t xml:space="preserve">15111408</w:t>
            </w:r>
          </w:p>
        </w:tc>
        <w:tc>
          <w:tcPr/>
          <w:p>
            <w:pPr>
              <w:pStyle w:val="Compact"/>
            </w:pPr>
            <w:r>
              <w:t xml:space="preserve">Granit: schiefrig</w:t>
            </w:r>
          </w:p>
        </w:tc>
        <w:tc>
          <w:tcPr/>
          <w:p>
            <w:pPr>
              <w:pStyle w:val="Compact"/>
            </w:pPr>
            <w:r>
              <w:t xml:space="preserve">granite: schistose</w:t>
            </w:r>
          </w:p>
        </w:tc>
      </w:tr>
      <w:tr>
        <w:tc>
          <w:tcPr/>
          <w:p>
            <w:pPr>
              <w:pStyle w:val="Compact"/>
            </w:pPr>
            <w:r>
              <w:t xml:space="preserve">15111409</w:t>
            </w:r>
          </w:p>
        </w:tc>
        <w:tc>
          <w:tcPr/>
          <w:p>
            <w:pPr>
              <w:pStyle w:val="Compact"/>
            </w:pPr>
            <w:r>
              <w:t xml:space="preserve">Granit: syenitisch</w:t>
            </w:r>
          </w:p>
        </w:tc>
        <w:tc>
          <w:tcPr/>
          <w:p>
            <w:pPr>
              <w:pStyle w:val="Compact"/>
            </w:pPr>
            <w:r>
              <w:t xml:space="preserve">granite: syenitic</w:t>
            </w:r>
          </w:p>
        </w:tc>
      </w:tr>
      <w:tr>
        <w:tc>
          <w:tcPr/>
          <w:p>
            <w:pPr>
              <w:pStyle w:val="Compact"/>
            </w:pPr>
            <w:r>
              <w:t xml:space="preserve">15111410</w:t>
            </w:r>
          </w:p>
        </w:tc>
        <w:tc>
          <w:tcPr/>
          <w:p>
            <w:pPr>
              <w:pStyle w:val="Compact"/>
            </w:pPr>
            <w:r>
              <w:t xml:space="preserve">Granodiorit</w:t>
            </w:r>
          </w:p>
        </w:tc>
        <w:tc>
          <w:tcPr/>
          <w:p>
            <w:pPr>
              <w:pStyle w:val="Compact"/>
            </w:pPr>
            <w:r>
              <w:t xml:space="preserve">granodiorite</w:t>
            </w:r>
          </w:p>
        </w:tc>
      </w:tr>
      <w:tr>
        <w:tc>
          <w:tcPr/>
          <w:p>
            <w:pPr>
              <w:pStyle w:val="Compact"/>
            </w:pPr>
            <w:r>
              <w:t xml:space="preserve">15111411</w:t>
            </w:r>
          </w:p>
        </w:tc>
        <w:tc>
          <w:tcPr/>
          <w:p>
            <w:pPr>
              <w:pStyle w:val="Compact"/>
            </w:pPr>
            <w:r>
              <w:t xml:space="preserve">Granodiorit: aplitisch</w:t>
            </w:r>
          </w:p>
        </w:tc>
        <w:tc>
          <w:tcPr/>
          <w:p>
            <w:pPr>
              <w:pStyle w:val="Compact"/>
            </w:pPr>
            <w:r>
              <w:t xml:space="preserve">granodiorite: aplitic</w:t>
            </w:r>
          </w:p>
        </w:tc>
      </w:tr>
      <w:tr>
        <w:tc>
          <w:tcPr/>
          <w:p>
            <w:pPr>
              <w:pStyle w:val="Compact"/>
            </w:pPr>
            <w:r>
              <w:t xml:space="preserve">15111412</w:t>
            </w:r>
          </w:p>
        </w:tc>
        <w:tc>
          <w:tcPr/>
          <w:p>
            <w:pPr>
              <w:pStyle w:val="Compact"/>
            </w:pPr>
            <w:r>
              <w:t xml:space="preserve">Granodiorit: Hornblende</w:t>
            </w:r>
          </w:p>
        </w:tc>
        <w:tc>
          <w:tcPr/>
          <w:p>
            <w:pPr>
              <w:pStyle w:val="Compact"/>
            </w:pPr>
            <w:r>
              <w:t xml:space="preserve">granodiorite: hornblende</w:t>
            </w:r>
          </w:p>
        </w:tc>
      </w:tr>
      <w:tr>
        <w:tc>
          <w:tcPr/>
          <w:p>
            <w:pPr>
              <w:pStyle w:val="Compact"/>
            </w:pPr>
            <w:r>
              <w:t xml:space="preserve">15111413</w:t>
            </w:r>
          </w:p>
        </w:tc>
        <w:tc>
          <w:tcPr/>
          <w:p>
            <w:pPr>
              <w:pStyle w:val="Compact"/>
            </w:pPr>
            <w:r>
              <w:t xml:space="preserve">Granodiorit: porphyrisch</w:t>
            </w:r>
          </w:p>
        </w:tc>
        <w:tc>
          <w:tcPr/>
          <w:p>
            <w:pPr>
              <w:pStyle w:val="Compact"/>
            </w:pPr>
            <w:r>
              <w:t xml:space="preserve">granodiorite: porphyric</w:t>
            </w:r>
          </w:p>
        </w:tc>
      </w:tr>
      <w:tr>
        <w:tc>
          <w:tcPr/>
          <w:p>
            <w:pPr>
              <w:pStyle w:val="Compact"/>
            </w:pPr>
            <w:r>
              <w:t xml:space="preserve">15111414</w:t>
            </w:r>
          </w:p>
        </w:tc>
        <w:tc>
          <w:tcPr/>
          <w:p>
            <w:pPr>
              <w:pStyle w:val="Compact"/>
            </w:pPr>
            <w:r>
              <w:t xml:space="preserve">Granodiorit: schiefrig</w:t>
            </w:r>
          </w:p>
        </w:tc>
        <w:tc>
          <w:tcPr/>
          <w:p>
            <w:pPr>
              <w:pStyle w:val="Compact"/>
            </w:pPr>
            <w:r>
              <w:t xml:space="preserve">granodiorite: schistose</w:t>
            </w:r>
          </w:p>
        </w:tc>
      </w:tr>
      <w:tr>
        <w:tc>
          <w:tcPr/>
          <w:p>
            <w:pPr>
              <w:pStyle w:val="Compact"/>
            </w:pPr>
            <w:r>
              <w:t xml:space="preserve">15111415</w:t>
            </w:r>
          </w:p>
        </w:tc>
        <w:tc>
          <w:tcPr/>
          <w:p>
            <w:pPr>
              <w:pStyle w:val="Compact"/>
            </w:pPr>
            <w:r>
              <w:t xml:space="preserve">Monzonit</w:t>
            </w:r>
          </w:p>
        </w:tc>
        <w:tc>
          <w:tcPr/>
          <w:p>
            <w:pPr>
              <w:pStyle w:val="Compact"/>
            </w:pPr>
            <w:r>
              <w:t xml:space="preserve">monzonite</w:t>
            </w:r>
          </w:p>
        </w:tc>
      </w:tr>
      <w:tr>
        <w:tc>
          <w:tcPr/>
          <w:p>
            <w:pPr>
              <w:pStyle w:val="Compact"/>
            </w:pPr>
            <w:r>
              <w:t xml:space="preserve">15111416</w:t>
            </w:r>
          </w:p>
        </w:tc>
        <w:tc>
          <w:tcPr/>
          <w:p>
            <w:pPr>
              <w:pStyle w:val="Compact"/>
            </w:pPr>
            <w:r>
              <w:t xml:space="preserve">Monzonit: Feldspatoid</w:t>
            </w:r>
          </w:p>
        </w:tc>
        <w:tc>
          <w:tcPr/>
          <w:p>
            <w:pPr>
              <w:pStyle w:val="Compact"/>
            </w:pPr>
            <w:r>
              <w:t xml:space="preserve">monzonite: feldspatoid</w:t>
            </w:r>
          </w:p>
        </w:tc>
      </w:tr>
      <w:tr>
        <w:tc>
          <w:tcPr/>
          <w:p>
            <w:pPr>
              <w:pStyle w:val="Compact"/>
            </w:pPr>
            <w:r>
              <w:t xml:space="preserve">15111417</w:t>
            </w:r>
          </w:p>
        </w:tc>
        <w:tc>
          <w:tcPr/>
          <w:p>
            <w:pPr>
              <w:pStyle w:val="Compact"/>
            </w:pPr>
            <w:r>
              <w:t xml:space="preserve">Monzonit: porphyrisch: Quarz</w:t>
            </w:r>
          </w:p>
        </w:tc>
        <w:tc>
          <w:tcPr/>
          <w:p>
            <w:pPr>
              <w:pStyle w:val="Compact"/>
            </w:pPr>
            <w:r>
              <w:t xml:space="preserve">monzonite: porphyric: quartz</w:t>
            </w:r>
          </w:p>
        </w:tc>
      </w:tr>
      <w:tr>
        <w:tc>
          <w:tcPr/>
          <w:p>
            <w:pPr>
              <w:pStyle w:val="Compact"/>
            </w:pPr>
            <w:r>
              <w:t xml:space="preserve">15111418</w:t>
            </w:r>
          </w:p>
        </w:tc>
        <w:tc>
          <w:tcPr/>
          <w:p>
            <w:pPr>
              <w:pStyle w:val="Compact"/>
            </w:pPr>
            <w:r>
              <w:t xml:space="preserve">Monzonit: Quarz</w:t>
            </w:r>
          </w:p>
        </w:tc>
        <w:tc>
          <w:tcPr/>
          <w:p>
            <w:pPr>
              <w:pStyle w:val="Compact"/>
            </w:pPr>
            <w:r>
              <w:t xml:space="preserve">monzonite: quartz</w:t>
            </w:r>
          </w:p>
        </w:tc>
      </w:tr>
      <w:tr>
        <w:tc>
          <w:tcPr/>
          <w:p>
            <w:pPr>
              <w:pStyle w:val="Compact"/>
            </w:pPr>
            <w:r>
              <w:t xml:space="preserve">15111419</w:t>
            </w:r>
          </w:p>
        </w:tc>
        <w:tc>
          <w:tcPr/>
          <w:p>
            <w:pPr>
              <w:pStyle w:val="Compact"/>
            </w:pPr>
            <w:r>
              <w:t xml:space="preserve">Tonalit</w:t>
            </w:r>
          </w:p>
        </w:tc>
        <w:tc>
          <w:tcPr/>
          <w:p>
            <w:pPr>
              <w:pStyle w:val="Compact"/>
            </w:pPr>
            <w:r>
              <w:t xml:space="preserve">tonalite</w:t>
            </w:r>
          </w:p>
        </w:tc>
      </w:tr>
      <w:tr>
        <w:tc>
          <w:tcPr/>
          <w:p>
            <w:pPr>
              <w:pStyle w:val="Compact"/>
            </w:pPr>
            <w:r>
              <w:t xml:space="preserve">15111420</w:t>
            </w:r>
          </w:p>
        </w:tc>
        <w:tc>
          <w:tcPr/>
          <w:p>
            <w:pPr>
              <w:pStyle w:val="Compact"/>
            </w:pPr>
            <w:r>
              <w:t xml:space="preserve">Tonalit: Biotit</w:t>
            </w:r>
          </w:p>
        </w:tc>
        <w:tc>
          <w:tcPr/>
          <w:p>
            <w:pPr>
              <w:pStyle w:val="Compact"/>
            </w:pPr>
            <w:r>
              <w:t xml:space="preserve">tonalite: biotite</w:t>
            </w:r>
          </w:p>
        </w:tc>
      </w:tr>
      <w:tr>
        <w:tc>
          <w:tcPr/>
          <w:p>
            <w:pPr>
              <w:pStyle w:val="Compact"/>
            </w:pPr>
            <w:r>
              <w:t xml:space="preserve">15111421</w:t>
            </w:r>
          </w:p>
        </w:tc>
        <w:tc>
          <w:tcPr/>
          <w:p>
            <w:pPr>
              <w:pStyle w:val="Compact"/>
            </w:pPr>
            <w:r>
              <w:t xml:space="preserve">Tonalit: Biotit-Hornblende</w:t>
            </w:r>
          </w:p>
        </w:tc>
        <w:tc>
          <w:tcPr/>
          <w:p>
            <w:pPr>
              <w:pStyle w:val="Compact"/>
            </w:pPr>
            <w:r>
              <w:t xml:space="preserve">tonalite: biotite-hornblende</w:t>
            </w:r>
          </w:p>
        </w:tc>
      </w:tr>
      <w:tr>
        <w:tc>
          <w:tcPr/>
          <w:p>
            <w:pPr>
              <w:pStyle w:val="Compact"/>
            </w:pPr>
            <w:r>
              <w:t xml:space="preserve">15111422</w:t>
            </w:r>
          </w:p>
        </w:tc>
        <w:tc>
          <w:tcPr/>
          <w:p>
            <w:pPr>
              <w:pStyle w:val="Compact"/>
            </w:pPr>
            <w:r>
              <w:t xml:space="preserve">Gestein: syenitisch</w:t>
            </w:r>
          </w:p>
        </w:tc>
        <w:tc>
          <w:tcPr/>
          <w:p>
            <w:pPr>
              <w:pStyle w:val="Compact"/>
            </w:pPr>
            <w:r>
              <w:t xml:space="preserve">rock: syenitic</w:t>
            </w:r>
          </w:p>
        </w:tc>
      </w:tr>
      <w:tr>
        <w:tc>
          <w:tcPr/>
          <w:p>
            <w:pPr>
              <w:pStyle w:val="Compact"/>
            </w:pPr>
            <w:r>
              <w:t xml:space="preserve">15111423</w:t>
            </w:r>
          </w:p>
        </w:tc>
        <w:tc>
          <w:tcPr/>
          <w:p>
            <w:pPr>
              <w:pStyle w:val="Compact"/>
            </w:pPr>
            <w:r>
              <w:t xml:space="preserve">Syenit</w:t>
            </w:r>
          </w:p>
        </w:tc>
        <w:tc>
          <w:tcPr/>
          <w:p>
            <w:pPr>
              <w:pStyle w:val="Compact"/>
            </w:pPr>
            <w:r>
              <w:t xml:space="preserve">syenite</w:t>
            </w:r>
          </w:p>
        </w:tc>
      </w:tr>
      <w:tr>
        <w:tc>
          <w:tcPr/>
          <w:p>
            <w:pPr>
              <w:pStyle w:val="Compact"/>
            </w:pPr>
            <w:r>
              <w:t xml:space="preserve">15111424</w:t>
            </w:r>
          </w:p>
        </w:tc>
        <w:tc>
          <w:tcPr/>
          <w:p>
            <w:pPr>
              <w:pStyle w:val="Compact"/>
            </w:pPr>
            <w:r>
              <w:t xml:space="preserve">Syenit: Alkalifeldspat</w:t>
            </w:r>
          </w:p>
        </w:tc>
        <w:tc>
          <w:tcPr/>
          <w:p>
            <w:pPr>
              <w:pStyle w:val="Compact"/>
            </w:pPr>
            <w:r>
              <w:t xml:space="preserve">syenite: alkali feldspar</w:t>
            </w:r>
          </w:p>
        </w:tc>
      </w:tr>
      <w:tr>
        <w:tc>
          <w:tcPr/>
          <w:p>
            <w:pPr>
              <w:pStyle w:val="Compact"/>
            </w:pPr>
            <w:r>
              <w:t xml:space="preserve">15111425</w:t>
            </w:r>
          </w:p>
        </w:tc>
        <w:tc>
          <w:tcPr/>
          <w:p>
            <w:pPr>
              <w:pStyle w:val="Compact"/>
            </w:pPr>
            <w:r>
              <w:t xml:space="preserve">Syenit: Feldspatoid</w:t>
            </w:r>
          </w:p>
        </w:tc>
        <w:tc>
          <w:tcPr/>
          <w:p>
            <w:pPr>
              <w:pStyle w:val="Compact"/>
            </w:pPr>
            <w:r>
              <w:t xml:space="preserve">syenite: feldspatoid</w:t>
            </w:r>
          </w:p>
        </w:tc>
      </w:tr>
      <w:tr>
        <w:tc>
          <w:tcPr/>
          <w:p>
            <w:pPr>
              <w:pStyle w:val="Compact"/>
            </w:pPr>
            <w:r>
              <w:t xml:space="preserve">15111426</w:t>
            </w:r>
          </w:p>
        </w:tc>
        <w:tc>
          <w:tcPr/>
          <w:p>
            <w:pPr>
              <w:pStyle w:val="Compact"/>
            </w:pPr>
            <w:r>
              <w:t xml:space="preserve">Syenit: Nephelin</w:t>
            </w:r>
          </w:p>
        </w:tc>
        <w:tc>
          <w:tcPr/>
          <w:p>
            <w:pPr>
              <w:pStyle w:val="Compact"/>
            </w:pPr>
            <w:r>
              <w:t xml:space="preserve">syenite: nepheline</w:t>
            </w:r>
          </w:p>
        </w:tc>
      </w:tr>
      <w:tr>
        <w:tc>
          <w:tcPr/>
          <w:p>
            <w:pPr>
              <w:pStyle w:val="Compact"/>
            </w:pPr>
            <w:r>
              <w:t xml:space="preserve">15111427</w:t>
            </w:r>
          </w:p>
        </w:tc>
        <w:tc>
          <w:tcPr/>
          <w:p>
            <w:pPr>
              <w:pStyle w:val="Compact"/>
            </w:pPr>
            <w:r>
              <w:t xml:space="preserve">Syenit: porphyrisch: Quarz</w:t>
            </w:r>
          </w:p>
        </w:tc>
        <w:tc>
          <w:tcPr/>
          <w:p>
            <w:pPr>
              <w:pStyle w:val="Compact"/>
            </w:pPr>
            <w:r>
              <w:t xml:space="preserve">syenite: porphyric: quartz</w:t>
            </w:r>
          </w:p>
        </w:tc>
      </w:tr>
      <w:tr>
        <w:tc>
          <w:tcPr/>
          <w:p>
            <w:pPr>
              <w:pStyle w:val="Compact"/>
            </w:pPr>
            <w:r>
              <w:t xml:space="preserve">15111428</w:t>
            </w:r>
          </w:p>
        </w:tc>
        <w:tc>
          <w:tcPr/>
          <w:p>
            <w:pPr>
              <w:pStyle w:val="Compact"/>
            </w:pPr>
            <w:r>
              <w:t xml:space="preserve">Syenit: Quarz</w:t>
            </w:r>
          </w:p>
        </w:tc>
        <w:tc>
          <w:tcPr/>
          <w:p>
            <w:pPr>
              <w:pStyle w:val="Compact"/>
            </w:pPr>
            <w:r>
              <w:t xml:space="preserve">syenite: quartz</w:t>
            </w:r>
          </w:p>
        </w:tc>
      </w:tr>
      <w:tr>
        <w:tc>
          <w:tcPr/>
          <w:p>
            <w:pPr>
              <w:pStyle w:val="Compact"/>
            </w:pPr>
            <w:r>
              <w:t xml:space="preserve">15111429</w:t>
            </w:r>
          </w:p>
        </w:tc>
        <w:tc>
          <w:tcPr/>
          <w:p>
            <w:pPr>
              <w:pStyle w:val="Compact"/>
            </w:pPr>
            <w:r>
              <w:t xml:space="preserve">Syenit: Quarz-Hornblende</w:t>
            </w:r>
          </w:p>
        </w:tc>
        <w:tc>
          <w:tcPr/>
          <w:p>
            <w:pPr>
              <w:pStyle w:val="Compact"/>
            </w:pPr>
            <w:r>
              <w:t xml:space="preserve">syenite: quartz-hornblende</w:t>
            </w:r>
          </w:p>
        </w:tc>
      </w:tr>
      <w:tr>
        <w:tc>
          <w:tcPr/>
          <w:p>
            <w:pPr>
              <w:pStyle w:val="Compact"/>
            </w:pPr>
            <w:r>
              <w:t xml:space="preserve">15111430</w:t>
            </w:r>
          </w:p>
        </w:tc>
        <w:tc>
          <w:tcPr/>
          <w:p>
            <w:pPr>
              <w:pStyle w:val="Compact"/>
            </w:pPr>
            <w:r>
              <w:t xml:space="preserve">Gestein: dioritisch</w:t>
            </w:r>
          </w:p>
        </w:tc>
        <w:tc>
          <w:tcPr/>
          <w:p>
            <w:pPr>
              <w:pStyle w:val="Compact"/>
            </w:pPr>
            <w:r>
              <w:t xml:space="preserve">rock: dioritic</w:t>
            </w:r>
          </w:p>
        </w:tc>
      </w:tr>
      <w:tr>
        <w:tc>
          <w:tcPr/>
          <w:p>
            <w:pPr>
              <w:pStyle w:val="Compact"/>
            </w:pPr>
            <w:r>
              <w:t xml:space="preserve">15111431</w:t>
            </w:r>
          </w:p>
        </w:tc>
        <w:tc>
          <w:tcPr/>
          <w:p>
            <w:pPr>
              <w:pStyle w:val="Compact"/>
            </w:pPr>
            <w:r>
              <w:t xml:space="preserve">Diorit</w:t>
            </w:r>
          </w:p>
        </w:tc>
        <w:tc>
          <w:tcPr/>
          <w:p>
            <w:pPr>
              <w:pStyle w:val="Compact"/>
            </w:pPr>
            <w:r>
              <w:t xml:space="preserve">diorite</w:t>
            </w:r>
          </w:p>
        </w:tc>
      </w:tr>
      <w:tr>
        <w:tc>
          <w:tcPr/>
          <w:p>
            <w:pPr>
              <w:pStyle w:val="Compact"/>
            </w:pPr>
            <w:r>
              <w:t xml:space="preserve">15111432</w:t>
            </w:r>
          </w:p>
        </w:tc>
        <w:tc>
          <w:tcPr/>
          <w:p>
            <w:pPr>
              <w:pStyle w:val="Compact"/>
            </w:pPr>
            <w:r>
              <w:t xml:space="preserve">Diorit: Biotit-Hornblende</w:t>
            </w:r>
          </w:p>
        </w:tc>
        <w:tc>
          <w:tcPr/>
          <w:p>
            <w:pPr>
              <w:pStyle w:val="Compact"/>
            </w:pPr>
            <w:r>
              <w:t xml:space="preserve">diorite: biotite-hornblende</w:t>
            </w:r>
          </w:p>
        </w:tc>
      </w:tr>
      <w:tr>
        <w:tc>
          <w:tcPr/>
          <w:p>
            <w:pPr>
              <w:pStyle w:val="Compact"/>
            </w:pPr>
            <w:r>
              <w:t xml:space="preserve">15111433</w:t>
            </w:r>
          </w:p>
        </w:tc>
        <w:tc>
          <w:tcPr/>
          <w:p>
            <w:pPr>
              <w:pStyle w:val="Compact"/>
            </w:pPr>
            <w:r>
              <w:t xml:space="preserve">Diorit: migmatitisch</w:t>
            </w:r>
          </w:p>
        </w:tc>
        <w:tc>
          <w:tcPr/>
          <w:p>
            <w:pPr>
              <w:pStyle w:val="Compact"/>
            </w:pPr>
            <w:r>
              <w:t xml:space="preserve">diorite: migmatitic</w:t>
            </w:r>
          </w:p>
        </w:tc>
      </w:tr>
      <w:tr>
        <w:tc>
          <w:tcPr/>
          <w:p>
            <w:pPr>
              <w:pStyle w:val="Compact"/>
            </w:pPr>
            <w:r>
              <w:t xml:space="preserve">15111434</w:t>
            </w:r>
          </w:p>
        </w:tc>
        <w:tc>
          <w:tcPr/>
          <w:p>
            <w:pPr>
              <w:pStyle w:val="Compact"/>
            </w:pPr>
            <w:r>
              <w:t xml:space="preserve">Diorit: mikrokristallin</w:t>
            </w:r>
          </w:p>
        </w:tc>
        <w:tc>
          <w:tcPr/>
          <w:p>
            <w:pPr>
              <w:pStyle w:val="Compact"/>
            </w:pPr>
            <w:r>
              <w:t xml:space="preserve">diorite: microcrystalline</w:t>
            </w:r>
          </w:p>
        </w:tc>
      </w:tr>
      <w:tr>
        <w:tc>
          <w:tcPr/>
          <w:p>
            <w:pPr>
              <w:pStyle w:val="Compact"/>
            </w:pPr>
            <w:r>
              <w:t xml:space="preserve">15111435</w:t>
            </w:r>
          </w:p>
        </w:tc>
        <w:tc>
          <w:tcPr/>
          <w:p>
            <w:pPr>
              <w:pStyle w:val="Compact"/>
            </w:pPr>
            <w:r>
              <w:t xml:space="preserve">Diorit: monzonitisch</w:t>
            </w:r>
          </w:p>
        </w:tc>
        <w:tc>
          <w:tcPr/>
          <w:p>
            <w:pPr>
              <w:pStyle w:val="Compact"/>
            </w:pPr>
            <w:r>
              <w:t xml:space="preserve">diorite: monzonitic</w:t>
            </w:r>
          </w:p>
        </w:tc>
      </w:tr>
      <w:tr>
        <w:tc>
          <w:tcPr/>
          <w:p>
            <w:pPr>
              <w:pStyle w:val="Compact"/>
            </w:pPr>
            <w:r>
              <w:t xml:space="preserve">15111436</w:t>
            </w:r>
          </w:p>
        </w:tc>
        <w:tc>
          <w:tcPr/>
          <w:p>
            <w:pPr>
              <w:pStyle w:val="Compact"/>
            </w:pPr>
            <w:r>
              <w:t xml:space="preserve">Diorit: porphyrisch</w:t>
            </w:r>
          </w:p>
        </w:tc>
        <w:tc>
          <w:tcPr/>
          <w:p>
            <w:pPr>
              <w:pStyle w:val="Compact"/>
            </w:pPr>
            <w:r>
              <w:t xml:space="preserve">diorite: porphyric</w:t>
            </w:r>
          </w:p>
        </w:tc>
      </w:tr>
      <w:tr>
        <w:tc>
          <w:tcPr/>
          <w:p>
            <w:pPr>
              <w:pStyle w:val="Compact"/>
            </w:pPr>
            <w:r>
              <w:t xml:space="preserve">15111437</w:t>
            </w:r>
          </w:p>
        </w:tc>
        <w:tc>
          <w:tcPr/>
          <w:p>
            <w:pPr>
              <w:pStyle w:val="Compact"/>
            </w:pPr>
            <w:r>
              <w:t xml:space="preserve">Diorit: Quarz</w:t>
            </w:r>
          </w:p>
        </w:tc>
        <w:tc>
          <w:tcPr/>
          <w:p>
            <w:pPr>
              <w:pStyle w:val="Compact"/>
            </w:pPr>
            <w:r>
              <w:t xml:space="preserve">diorite: quartz</w:t>
            </w:r>
          </w:p>
        </w:tc>
      </w:tr>
      <w:tr>
        <w:tc>
          <w:tcPr/>
          <w:p>
            <w:pPr>
              <w:pStyle w:val="Compact"/>
            </w:pPr>
            <w:r>
              <w:t xml:space="preserve">15111438</w:t>
            </w:r>
          </w:p>
        </w:tc>
        <w:tc>
          <w:tcPr/>
          <w:p>
            <w:pPr>
              <w:pStyle w:val="Compact"/>
            </w:pPr>
            <w:r>
              <w:t xml:space="preserve">Diorit: Quarz-Biotit</w:t>
            </w:r>
          </w:p>
        </w:tc>
        <w:tc>
          <w:tcPr/>
          <w:p>
            <w:pPr>
              <w:pStyle w:val="Compact"/>
            </w:pPr>
            <w:r>
              <w:t xml:space="preserve">diorite: quartz-biotite</w:t>
            </w:r>
          </w:p>
        </w:tc>
      </w:tr>
      <w:tr>
        <w:tc>
          <w:tcPr/>
          <w:p>
            <w:pPr>
              <w:pStyle w:val="Compact"/>
            </w:pPr>
            <w:r>
              <w:t xml:space="preserve">15111439</w:t>
            </w:r>
          </w:p>
        </w:tc>
        <w:tc>
          <w:tcPr/>
          <w:p>
            <w:pPr>
              <w:pStyle w:val="Compact"/>
            </w:pPr>
            <w:r>
              <w:t xml:space="preserve">Diorit: Quarz-Epidot</w:t>
            </w:r>
          </w:p>
        </w:tc>
        <w:tc>
          <w:tcPr/>
          <w:p>
            <w:pPr>
              <w:pStyle w:val="Compact"/>
            </w:pPr>
            <w:r>
              <w:t xml:space="preserve">diorite: quartz-epidote</w:t>
            </w:r>
          </w:p>
        </w:tc>
      </w:tr>
      <w:tr>
        <w:tc>
          <w:tcPr/>
          <w:p>
            <w:pPr>
              <w:pStyle w:val="Compact"/>
            </w:pPr>
            <w:r>
              <w:t xml:space="preserve">15111440</w:t>
            </w:r>
          </w:p>
        </w:tc>
        <w:tc>
          <w:tcPr/>
          <w:p>
            <w:pPr>
              <w:pStyle w:val="Compact"/>
            </w:pPr>
            <w:r>
              <w:t xml:space="preserve">Diorit: Quarz-Hornblende</w:t>
            </w:r>
          </w:p>
        </w:tc>
        <w:tc>
          <w:tcPr/>
          <w:p>
            <w:pPr>
              <w:pStyle w:val="Compact"/>
            </w:pPr>
            <w:r>
              <w:t xml:space="preserve">diorite: quartz-hornblende</w:t>
            </w:r>
          </w:p>
        </w:tc>
      </w:tr>
      <w:tr>
        <w:tc>
          <w:tcPr/>
          <w:p>
            <w:pPr>
              <w:pStyle w:val="Compact"/>
            </w:pPr>
            <w:r>
              <w:t xml:space="preserve">15111441</w:t>
            </w:r>
          </w:p>
        </w:tc>
        <w:tc>
          <w:tcPr/>
          <w:p>
            <w:pPr>
              <w:pStyle w:val="Compact"/>
            </w:pPr>
            <w:r>
              <w:t xml:space="preserve">Diorit: schiefrig</w:t>
            </w:r>
          </w:p>
        </w:tc>
        <w:tc>
          <w:tcPr/>
          <w:p>
            <w:pPr>
              <w:pStyle w:val="Compact"/>
            </w:pPr>
            <w:r>
              <w:t xml:space="preserve">diorite: schistose</w:t>
            </w:r>
          </w:p>
        </w:tc>
      </w:tr>
      <w:tr>
        <w:tc>
          <w:tcPr/>
          <w:p>
            <w:pPr>
              <w:pStyle w:val="Compact"/>
            </w:pPr>
            <w:r>
              <w:t xml:space="preserve">15111442</w:t>
            </w:r>
          </w:p>
        </w:tc>
        <w:tc>
          <w:tcPr/>
          <w:p>
            <w:pPr>
              <w:pStyle w:val="Compact"/>
            </w:pPr>
            <w:r>
              <w:t xml:space="preserve">Gestein: gabbroisch</w:t>
            </w:r>
          </w:p>
        </w:tc>
        <w:tc>
          <w:tcPr/>
          <w:p>
            <w:pPr>
              <w:pStyle w:val="Compact"/>
            </w:pPr>
            <w:r>
              <w:t xml:space="preserve">rock: gabbroic</w:t>
            </w:r>
          </w:p>
        </w:tc>
      </w:tr>
      <w:tr>
        <w:tc>
          <w:tcPr/>
          <w:p>
            <w:pPr>
              <w:pStyle w:val="Compact"/>
            </w:pPr>
            <w:r>
              <w:t xml:space="preserve">15111443</w:t>
            </w:r>
          </w:p>
        </w:tc>
        <w:tc>
          <w:tcPr/>
          <w:p>
            <w:pPr>
              <w:pStyle w:val="Compact"/>
            </w:pPr>
            <w:r>
              <w:t xml:space="preserve">Gabbro</w:t>
            </w:r>
          </w:p>
        </w:tc>
        <w:tc>
          <w:tcPr/>
          <w:p>
            <w:pPr>
              <w:pStyle w:val="Compact"/>
            </w:pPr>
            <w:r>
              <w:t xml:space="preserve">gabbro</w:t>
            </w:r>
          </w:p>
        </w:tc>
      </w:tr>
      <w:tr>
        <w:tc>
          <w:tcPr/>
          <w:p>
            <w:pPr>
              <w:pStyle w:val="Compact"/>
            </w:pPr>
            <w:r>
              <w:t xml:space="preserve">15111444</w:t>
            </w:r>
          </w:p>
        </w:tc>
        <w:tc>
          <w:tcPr/>
          <w:p>
            <w:pPr>
              <w:pStyle w:val="Compact"/>
            </w:pPr>
            <w:r>
              <w:t xml:space="preserve">Gabbro: Hornblende</w:t>
            </w:r>
          </w:p>
        </w:tc>
        <w:tc>
          <w:tcPr/>
          <w:p>
            <w:pPr>
              <w:pStyle w:val="Compact"/>
            </w:pPr>
            <w:r>
              <w:t xml:space="preserve">gabbro: hornblende</w:t>
            </w:r>
          </w:p>
        </w:tc>
      </w:tr>
      <w:tr>
        <w:tc>
          <w:tcPr/>
          <w:p>
            <w:pPr>
              <w:pStyle w:val="Compact"/>
            </w:pPr>
            <w:r>
              <w:t xml:space="preserve">15111445</w:t>
            </w:r>
          </w:p>
        </w:tc>
        <w:tc>
          <w:tcPr/>
          <w:p>
            <w:pPr>
              <w:pStyle w:val="Compact"/>
            </w:pPr>
            <w:r>
              <w:t xml:space="preserve">Gabbro: mikrokristallin</w:t>
            </w:r>
          </w:p>
        </w:tc>
        <w:tc>
          <w:tcPr/>
          <w:p>
            <w:pPr>
              <w:pStyle w:val="Compact"/>
            </w:pPr>
            <w:r>
              <w:t xml:space="preserve">gabbro: microcrystalline</w:t>
            </w:r>
          </w:p>
        </w:tc>
      </w:tr>
      <w:tr>
        <w:tc>
          <w:tcPr/>
          <w:p>
            <w:pPr>
              <w:pStyle w:val="Compact"/>
            </w:pPr>
            <w:r>
              <w:t xml:space="preserve">15111446</w:t>
            </w:r>
          </w:p>
        </w:tc>
        <w:tc>
          <w:tcPr/>
          <w:p>
            <w:pPr>
              <w:pStyle w:val="Compact"/>
            </w:pPr>
            <w:r>
              <w:t xml:space="preserve">Gabbro: monzonitisch</w:t>
            </w:r>
          </w:p>
        </w:tc>
        <w:tc>
          <w:tcPr/>
          <w:p>
            <w:pPr>
              <w:pStyle w:val="Compact"/>
            </w:pPr>
            <w:r>
              <w:t xml:space="preserve">gabbro: monzonitic</w:t>
            </w:r>
          </w:p>
        </w:tc>
      </w:tr>
      <w:tr>
        <w:tc>
          <w:tcPr/>
          <w:p>
            <w:pPr>
              <w:pStyle w:val="Compact"/>
            </w:pPr>
            <w:r>
              <w:t xml:space="preserve">15111447</w:t>
            </w:r>
          </w:p>
        </w:tc>
        <w:tc>
          <w:tcPr/>
          <w:p>
            <w:pPr>
              <w:pStyle w:val="Compact"/>
            </w:pPr>
            <w:r>
              <w:t xml:space="preserve">Gabbro: monzonitisch: Nephelin</w:t>
            </w:r>
          </w:p>
        </w:tc>
        <w:tc>
          <w:tcPr/>
          <w:p>
            <w:pPr>
              <w:pStyle w:val="Compact"/>
            </w:pPr>
            <w:r>
              <w:t xml:space="preserve">gabbro: monzonitic: nepheline</w:t>
            </w:r>
          </w:p>
        </w:tc>
      </w:tr>
      <w:tr>
        <w:tc>
          <w:tcPr/>
          <w:p>
            <w:pPr>
              <w:pStyle w:val="Compact"/>
            </w:pPr>
            <w:r>
              <w:t xml:space="preserve">15111448</w:t>
            </w:r>
          </w:p>
        </w:tc>
        <w:tc>
          <w:tcPr/>
          <w:p>
            <w:pPr>
              <w:pStyle w:val="Compact"/>
            </w:pPr>
            <w:r>
              <w:t xml:space="preserve">Gabbro: mylonitisch</w:t>
            </w:r>
          </w:p>
        </w:tc>
        <w:tc>
          <w:tcPr/>
          <w:p>
            <w:pPr>
              <w:pStyle w:val="Compact"/>
            </w:pPr>
            <w:r>
              <w:t xml:space="preserve">gabbro: mylonitic</w:t>
            </w:r>
          </w:p>
        </w:tc>
      </w:tr>
      <w:tr>
        <w:tc>
          <w:tcPr/>
          <w:p>
            <w:pPr>
              <w:pStyle w:val="Compact"/>
            </w:pPr>
            <w:r>
              <w:t xml:space="preserve">15111449</w:t>
            </w:r>
          </w:p>
        </w:tc>
        <w:tc>
          <w:tcPr/>
          <w:p>
            <w:pPr>
              <w:pStyle w:val="Compact"/>
            </w:pPr>
            <w:r>
              <w:t xml:space="preserve">Gabbro: Olivin</w:t>
            </w:r>
          </w:p>
        </w:tc>
        <w:tc>
          <w:tcPr/>
          <w:p>
            <w:pPr>
              <w:pStyle w:val="Compact"/>
            </w:pPr>
            <w:r>
              <w:t xml:space="preserve">gabbro: olivine</w:t>
            </w:r>
          </w:p>
        </w:tc>
      </w:tr>
      <w:tr>
        <w:tc>
          <w:tcPr/>
          <w:p>
            <w:pPr>
              <w:pStyle w:val="Compact"/>
            </w:pPr>
            <w:r>
              <w:t xml:space="preserve">15111450</w:t>
            </w:r>
          </w:p>
        </w:tc>
        <w:tc>
          <w:tcPr/>
          <w:p>
            <w:pPr>
              <w:pStyle w:val="Compact"/>
            </w:pPr>
            <w:r>
              <w:t xml:space="preserve">Gabbro: Omphazit</w:t>
            </w:r>
          </w:p>
        </w:tc>
        <w:tc>
          <w:tcPr/>
          <w:p>
            <w:pPr>
              <w:pStyle w:val="Compact"/>
            </w:pPr>
            <w:r>
              <w:t xml:space="preserve">gabbro: omphacite</w:t>
            </w:r>
          </w:p>
        </w:tc>
      </w:tr>
      <w:tr>
        <w:tc>
          <w:tcPr/>
          <w:p>
            <w:pPr>
              <w:pStyle w:val="Compact"/>
            </w:pPr>
            <w:r>
              <w:t xml:space="preserve">15111451</w:t>
            </w:r>
          </w:p>
        </w:tc>
        <w:tc>
          <w:tcPr/>
          <w:p>
            <w:pPr>
              <w:pStyle w:val="Compact"/>
            </w:pPr>
            <w:r>
              <w:t xml:space="preserve">Gabbro: Orthopyroxen</w:t>
            </w:r>
          </w:p>
        </w:tc>
        <w:tc>
          <w:tcPr/>
          <w:p>
            <w:pPr>
              <w:pStyle w:val="Compact"/>
            </w:pPr>
            <w:r>
              <w:t xml:space="preserve">gabbro: orthopyroxene</w:t>
            </w:r>
          </w:p>
        </w:tc>
      </w:tr>
      <w:tr>
        <w:tc>
          <w:tcPr/>
          <w:p>
            <w:pPr>
              <w:pStyle w:val="Compact"/>
            </w:pPr>
            <w:r>
              <w:t xml:space="preserve">15111452</w:t>
            </w:r>
          </w:p>
        </w:tc>
        <w:tc>
          <w:tcPr/>
          <w:p>
            <w:pPr>
              <w:pStyle w:val="Compact"/>
            </w:pPr>
            <w:r>
              <w:t xml:space="preserve">Gabbro: Quarz</w:t>
            </w:r>
          </w:p>
        </w:tc>
        <w:tc>
          <w:tcPr/>
          <w:p>
            <w:pPr>
              <w:pStyle w:val="Compact"/>
            </w:pPr>
            <w:r>
              <w:t xml:space="preserve">gabbro: quartz</w:t>
            </w:r>
          </w:p>
        </w:tc>
      </w:tr>
      <w:tr>
        <w:tc>
          <w:tcPr/>
          <w:p>
            <w:pPr>
              <w:pStyle w:val="Compact"/>
            </w:pPr>
            <w:r>
              <w:t xml:space="preserve">15111453</w:t>
            </w:r>
          </w:p>
        </w:tc>
        <w:tc>
          <w:tcPr/>
          <w:p>
            <w:pPr>
              <w:pStyle w:val="Compact"/>
            </w:pPr>
            <w:r>
              <w:t xml:space="preserve">Gestein: foidolitisch</w:t>
            </w:r>
          </w:p>
        </w:tc>
        <w:tc>
          <w:tcPr/>
          <w:p>
            <w:pPr>
              <w:pStyle w:val="Compact"/>
            </w:pPr>
            <w:r>
              <w:t xml:space="preserve">rock: foidolitic</w:t>
            </w:r>
          </w:p>
        </w:tc>
      </w:tr>
      <w:tr>
        <w:tc>
          <w:tcPr/>
          <w:p>
            <w:pPr>
              <w:pStyle w:val="Compact"/>
            </w:pPr>
            <w:r>
              <w:t xml:space="preserve">15111454</w:t>
            </w:r>
          </w:p>
        </w:tc>
        <w:tc>
          <w:tcPr/>
          <w:p>
            <w:pPr>
              <w:pStyle w:val="Compact"/>
            </w:pPr>
            <w:r>
              <w:t xml:space="preserve">Foidolit</w:t>
            </w:r>
          </w:p>
        </w:tc>
        <w:tc>
          <w:tcPr/>
          <w:p>
            <w:pPr>
              <w:pStyle w:val="Compact"/>
            </w:pPr>
            <w:r>
              <w:t xml:space="preserve">foidolite</w:t>
            </w:r>
          </w:p>
        </w:tc>
      </w:tr>
      <w:tr>
        <w:tc>
          <w:tcPr/>
          <w:p>
            <w:pPr>
              <w:pStyle w:val="Compact"/>
            </w:pPr>
            <w:r>
              <w:t xml:space="preserve">15111455</w:t>
            </w:r>
          </w:p>
        </w:tc>
        <w:tc>
          <w:tcPr/>
          <w:p>
            <w:pPr>
              <w:pStyle w:val="Compact"/>
            </w:pPr>
            <w:r>
              <w:t xml:space="preserve">Gestein: ultramafisch</w:t>
            </w:r>
          </w:p>
        </w:tc>
        <w:tc>
          <w:tcPr/>
          <w:p>
            <w:pPr>
              <w:pStyle w:val="Compact"/>
            </w:pPr>
            <w:r>
              <w:t xml:space="preserve">rock: ultramafic</w:t>
            </w:r>
          </w:p>
        </w:tc>
      </w:tr>
      <w:tr>
        <w:tc>
          <w:tcPr/>
          <w:p>
            <w:pPr>
              <w:pStyle w:val="Compact"/>
            </w:pPr>
            <w:r>
              <w:t xml:space="preserve">15111456</w:t>
            </w:r>
          </w:p>
        </w:tc>
        <w:tc>
          <w:tcPr/>
          <w:p>
            <w:pPr>
              <w:pStyle w:val="Compact"/>
            </w:pPr>
            <w:r>
              <w:t xml:space="preserve">Peridotit</w:t>
            </w:r>
          </w:p>
        </w:tc>
        <w:tc>
          <w:tcPr/>
          <w:p>
            <w:pPr>
              <w:pStyle w:val="Compact"/>
            </w:pPr>
            <w:r>
              <w:t xml:space="preserve">peridotite</w:t>
            </w:r>
          </w:p>
        </w:tc>
      </w:tr>
      <w:tr>
        <w:tc>
          <w:tcPr/>
          <w:p>
            <w:pPr>
              <w:pStyle w:val="Compact"/>
            </w:pPr>
            <w:r>
              <w:t xml:space="preserve">15111457</w:t>
            </w:r>
          </w:p>
        </w:tc>
        <w:tc>
          <w:tcPr/>
          <w:p>
            <w:pPr>
              <w:pStyle w:val="Compact"/>
            </w:pPr>
            <w:r>
              <w:t xml:space="preserve">Peridotit: plutonisch</w:t>
            </w:r>
          </w:p>
        </w:tc>
        <w:tc>
          <w:tcPr/>
          <w:p>
            <w:pPr>
              <w:pStyle w:val="Compact"/>
            </w:pPr>
            <w:r>
              <w:t xml:space="preserve">peridotite: plutonic</w:t>
            </w:r>
          </w:p>
        </w:tc>
      </w:tr>
      <w:tr>
        <w:tc>
          <w:tcPr/>
          <w:p>
            <w:pPr>
              <w:pStyle w:val="Compact"/>
            </w:pPr>
            <w:r>
              <w:t xml:space="preserve">15111458</w:t>
            </w:r>
          </w:p>
        </w:tc>
        <w:tc>
          <w:tcPr/>
          <w:p>
            <w:pPr>
              <w:pStyle w:val="Compact"/>
            </w:pPr>
            <w:r>
              <w:t xml:space="preserve">Peridotit: plutonisch: Klinopyroxen-Orthopyroxen</w:t>
            </w:r>
          </w:p>
        </w:tc>
        <w:tc>
          <w:tcPr/>
          <w:p>
            <w:pPr>
              <w:pStyle w:val="Compact"/>
            </w:pPr>
            <w:r>
              <w:t xml:space="preserve">peridotite: clinopyroxene-orthopyroxene</w:t>
            </w:r>
          </w:p>
        </w:tc>
      </w:tr>
      <w:tr>
        <w:tc>
          <w:tcPr/>
          <w:p>
            <w:pPr>
              <w:pStyle w:val="Compact"/>
            </w:pPr>
            <w:r>
              <w:t xml:space="preserve">15111459</w:t>
            </w:r>
          </w:p>
        </w:tc>
        <w:tc>
          <w:tcPr/>
          <w:p>
            <w:pPr>
              <w:pStyle w:val="Compact"/>
            </w:pPr>
            <w:r>
              <w:t xml:space="preserve">Peridotit: plutonisch: Olivin</w:t>
            </w:r>
          </w:p>
        </w:tc>
        <w:tc>
          <w:tcPr/>
          <w:p>
            <w:pPr>
              <w:pStyle w:val="Compact"/>
            </w:pPr>
            <w:r>
              <w:t xml:space="preserve">peridotite: olivine</w:t>
            </w:r>
          </w:p>
        </w:tc>
      </w:tr>
      <w:tr>
        <w:tc>
          <w:tcPr/>
          <w:p>
            <w:pPr>
              <w:pStyle w:val="Compact"/>
            </w:pPr>
            <w:r>
              <w:t xml:space="preserve">15111460</w:t>
            </w:r>
          </w:p>
        </w:tc>
        <w:tc>
          <w:tcPr/>
          <w:p>
            <w:pPr>
              <w:pStyle w:val="Compact"/>
            </w:pPr>
            <w:r>
              <w:t xml:space="preserve">Peridotit: plutonisch: Olivin-Klinopyroxen</w:t>
            </w:r>
          </w:p>
        </w:tc>
        <w:tc>
          <w:tcPr/>
          <w:p>
            <w:pPr>
              <w:pStyle w:val="Compact"/>
            </w:pPr>
            <w:r>
              <w:t xml:space="preserve">peridotite: olivine-clinopyroxene</w:t>
            </w:r>
          </w:p>
        </w:tc>
      </w:tr>
      <w:tr>
        <w:tc>
          <w:tcPr/>
          <w:p>
            <w:pPr>
              <w:pStyle w:val="Compact"/>
            </w:pPr>
            <w:r>
              <w:t xml:space="preserve">15111461</w:t>
            </w:r>
          </w:p>
        </w:tc>
        <w:tc>
          <w:tcPr/>
          <w:p>
            <w:pPr>
              <w:pStyle w:val="Compact"/>
            </w:pPr>
            <w:r>
              <w:t xml:space="preserve">Peridotit: plutonisch: Olivin-Orthopyroxen</w:t>
            </w:r>
          </w:p>
        </w:tc>
        <w:tc>
          <w:tcPr/>
          <w:p>
            <w:pPr>
              <w:pStyle w:val="Compact"/>
            </w:pPr>
            <w:r>
              <w:t xml:space="preserve">peridotite: olivine-orthopyroxene</w:t>
            </w:r>
          </w:p>
        </w:tc>
      </w:tr>
      <w:tr>
        <w:tc>
          <w:tcPr/>
          <w:p>
            <w:pPr>
              <w:pStyle w:val="Compact"/>
            </w:pPr>
            <w:r>
              <w:t xml:space="preserve">15111462</w:t>
            </w:r>
          </w:p>
        </w:tc>
        <w:tc>
          <w:tcPr/>
          <w:p>
            <w:pPr>
              <w:pStyle w:val="Compact"/>
            </w:pPr>
            <w:r>
              <w:t xml:space="preserve">Peridotit: metamorph</w:t>
            </w:r>
          </w:p>
        </w:tc>
        <w:tc>
          <w:tcPr/>
          <w:p>
            <w:pPr>
              <w:pStyle w:val="Compact"/>
            </w:pPr>
            <w:r>
              <w:t xml:space="preserve">peridotite: metamorphic</w:t>
            </w:r>
          </w:p>
        </w:tc>
      </w:tr>
      <w:tr>
        <w:tc>
          <w:tcPr/>
          <w:p>
            <w:pPr>
              <w:pStyle w:val="Compact"/>
            </w:pPr>
            <w:r>
              <w:t xml:space="preserve">15111463</w:t>
            </w:r>
          </w:p>
        </w:tc>
        <w:tc>
          <w:tcPr/>
          <w:p>
            <w:pPr>
              <w:pStyle w:val="Compact"/>
            </w:pPr>
            <w:r>
              <w:t xml:space="preserve">Peridotit: metamorph: Hornblende</w:t>
            </w:r>
          </w:p>
        </w:tc>
        <w:tc>
          <w:tcPr/>
          <w:p>
            <w:pPr>
              <w:pStyle w:val="Compact"/>
            </w:pPr>
            <w:r>
              <w:t xml:space="preserve">peridotite: hornblende</w:t>
            </w:r>
          </w:p>
        </w:tc>
      </w:tr>
      <w:tr>
        <w:tc>
          <w:tcPr/>
          <w:p>
            <w:pPr>
              <w:pStyle w:val="Compact"/>
            </w:pPr>
            <w:r>
              <w:t xml:space="preserve">15111464</w:t>
            </w:r>
          </w:p>
        </w:tc>
        <w:tc>
          <w:tcPr/>
          <w:p>
            <w:pPr>
              <w:pStyle w:val="Compact"/>
            </w:pPr>
            <w:r>
              <w:t xml:space="preserve">Peridotit: metamorph: Phlogopit</w:t>
            </w:r>
          </w:p>
        </w:tc>
        <w:tc>
          <w:tcPr/>
          <w:p>
            <w:pPr>
              <w:pStyle w:val="Compact"/>
            </w:pPr>
            <w:r>
              <w:t xml:space="preserve">peridotite: phlogopite</w:t>
            </w:r>
          </w:p>
        </w:tc>
      </w:tr>
      <w:tr>
        <w:tc>
          <w:tcPr/>
          <w:p>
            <w:pPr>
              <w:pStyle w:val="Compact"/>
            </w:pPr>
            <w:r>
              <w:t xml:space="preserve">15111465</w:t>
            </w:r>
          </w:p>
        </w:tc>
        <w:tc>
          <w:tcPr/>
          <w:p>
            <w:pPr>
              <w:pStyle w:val="Compact"/>
            </w:pPr>
            <w:r>
              <w:t xml:space="preserve">Peridotit: metamorph: Serpentin</w:t>
            </w:r>
          </w:p>
        </w:tc>
        <w:tc>
          <w:tcPr/>
          <w:p>
            <w:pPr>
              <w:pStyle w:val="Compact"/>
            </w:pPr>
            <w:r>
              <w:t xml:space="preserve">peridotite: serpentine</w:t>
            </w:r>
          </w:p>
        </w:tc>
      </w:tr>
      <w:tr>
        <w:tc>
          <w:tcPr/>
          <w:p>
            <w:pPr>
              <w:pStyle w:val="Compact"/>
            </w:pPr>
            <w:r>
              <w:t xml:space="preserve">15111466</w:t>
            </w:r>
          </w:p>
        </w:tc>
        <w:tc>
          <w:tcPr/>
          <w:p>
            <w:pPr>
              <w:pStyle w:val="Compact"/>
            </w:pPr>
            <w:r>
              <w:t xml:space="preserve">Pyroxenit</w:t>
            </w:r>
          </w:p>
        </w:tc>
        <w:tc>
          <w:tcPr/>
          <w:p>
            <w:pPr>
              <w:pStyle w:val="Compact"/>
            </w:pPr>
            <w:r>
              <w:t xml:space="preserve">pyroxenite</w:t>
            </w:r>
          </w:p>
        </w:tc>
      </w:tr>
      <w:tr>
        <w:tc>
          <w:tcPr/>
          <w:p>
            <w:pPr>
              <w:pStyle w:val="Compact"/>
            </w:pPr>
            <w:r>
              <w:t xml:space="preserve">15111467</w:t>
            </w:r>
          </w:p>
        </w:tc>
        <w:tc>
          <w:tcPr/>
          <w:p>
            <w:pPr>
              <w:pStyle w:val="Compact"/>
            </w:pPr>
            <w:r>
              <w:t xml:space="preserve">Pyroxenit: plutonisch</w:t>
            </w:r>
          </w:p>
        </w:tc>
        <w:tc>
          <w:tcPr/>
          <w:p>
            <w:pPr>
              <w:pStyle w:val="Compact"/>
            </w:pPr>
            <w:r>
              <w:t xml:space="preserve">pyroxenite: plutonic</w:t>
            </w:r>
          </w:p>
        </w:tc>
      </w:tr>
      <w:tr>
        <w:tc>
          <w:tcPr/>
          <w:p>
            <w:pPr>
              <w:pStyle w:val="Compact"/>
            </w:pPr>
            <w:r>
              <w:t xml:space="preserve">15111468</w:t>
            </w:r>
          </w:p>
        </w:tc>
        <w:tc>
          <w:tcPr/>
          <w:p>
            <w:pPr>
              <w:pStyle w:val="Compact"/>
            </w:pPr>
            <w:r>
              <w:t xml:space="preserve">Gestein: metamorph</w:t>
            </w:r>
          </w:p>
        </w:tc>
        <w:tc>
          <w:tcPr/>
          <w:p>
            <w:pPr>
              <w:pStyle w:val="Compact"/>
            </w:pPr>
            <w:r>
              <w:t xml:space="preserve">rock: metamorphic</w:t>
            </w:r>
          </w:p>
        </w:tc>
      </w:tr>
      <w:tr>
        <w:tc>
          <w:tcPr/>
          <w:p>
            <w:pPr>
              <w:pStyle w:val="Compact"/>
            </w:pPr>
            <w:r>
              <w:t xml:space="preserve">15111469</w:t>
            </w:r>
          </w:p>
        </w:tc>
        <w:tc>
          <w:tcPr/>
          <w:p>
            <w:pPr>
              <w:pStyle w:val="Compact"/>
            </w:pPr>
            <w:r>
              <w:t xml:space="preserve">Gestein: metasomatisch</w:t>
            </w:r>
          </w:p>
        </w:tc>
        <w:tc>
          <w:tcPr/>
          <w:p>
            <w:pPr>
              <w:pStyle w:val="Compact"/>
            </w:pPr>
            <w:r>
              <w:t xml:space="preserve">rock: metasomatic</w:t>
            </w:r>
          </w:p>
        </w:tc>
      </w:tr>
      <w:tr>
        <w:tc>
          <w:tcPr/>
          <w:p>
            <w:pPr>
              <w:pStyle w:val="Compact"/>
            </w:pPr>
            <w:r>
              <w:t xml:space="preserve">15111470</w:t>
            </w:r>
          </w:p>
        </w:tc>
        <w:tc>
          <w:tcPr/>
          <w:p>
            <w:pPr>
              <w:pStyle w:val="Compact"/>
            </w:pPr>
            <w:r>
              <w:t xml:space="preserve">Gestein: tektonisch</w:t>
            </w:r>
          </w:p>
        </w:tc>
        <w:tc>
          <w:tcPr/>
          <w:p>
            <w:pPr>
              <w:pStyle w:val="Compact"/>
            </w:pPr>
            <w:r>
              <w:t xml:space="preserve">rock: tectonic</w:t>
            </w:r>
          </w:p>
        </w:tc>
      </w:tr>
      <w:tr>
        <w:tc>
          <w:tcPr/>
          <w:p>
            <w:pPr>
              <w:pStyle w:val="Compact"/>
            </w:pPr>
            <w:r>
              <w:t xml:space="preserve">15111471</w:t>
            </w:r>
          </w:p>
        </w:tc>
        <w:tc>
          <w:tcPr/>
          <w:p>
            <w:pPr>
              <w:pStyle w:val="Compact"/>
            </w:pPr>
            <w:r>
              <w:t xml:space="preserve">Kakirit</w:t>
            </w:r>
          </w:p>
        </w:tc>
        <w:tc>
          <w:tcPr/>
          <w:p>
            <w:pPr>
              <w:pStyle w:val="Compact"/>
            </w:pPr>
            <w:r>
              <w:t xml:space="preserve">kakirite</w:t>
            </w:r>
          </w:p>
        </w:tc>
      </w:tr>
      <w:tr>
        <w:tc>
          <w:tcPr/>
          <w:p>
            <w:pPr>
              <w:pStyle w:val="Compact"/>
            </w:pPr>
            <w:r>
              <w:t xml:space="preserve">15111472</w:t>
            </w:r>
          </w:p>
        </w:tc>
        <w:tc>
          <w:tcPr/>
          <w:p>
            <w:pPr>
              <w:pStyle w:val="Compact"/>
            </w:pPr>
            <w:r>
              <w:t xml:space="preserve">Kakirit: tonig</w:t>
            </w:r>
          </w:p>
        </w:tc>
        <w:tc>
          <w:tcPr/>
          <w:p>
            <w:pPr>
              <w:pStyle w:val="Compact"/>
            </w:pPr>
            <w:r>
              <w:t xml:space="preserve">kakirite: clayey</w:t>
            </w:r>
          </w:p>
        </w:tc>
      </w:tr>
      <w:tr>
        <w:tc>
          <w:tcPr/>
          <w:p>
            <w:pPr>
              <w:pStyle w:val="Compact"/>
            </w:pPr>
            <w:r>
              <w:t xml:space="preserve">15111473</w:t>
            </w:r>
          </w:p>
        </w:tc>
        <w:tc>
          <w:tcPr/>
          <w:p>
            <w:pPr>
              <w:pStyle w:val="Compact"/>
            </w:pPr>
            <w:r>
              <w:t xml:space="preserve">Kataklastit</w:t>
            </w:r>
          </w:p>
        </w:tc>
        <w:tc>
          <w:tcPr/>
          <w:p>
            <w:pPr>
              <w:pStyle w:val="Compact"/>
            </w:pPr>
            <w:r>
              <w:t xml:space="preserve">cataclastite</w:t>
            </w:r>
          </w:p>
        </w:tc>
      </w:tr>
      <w:tr>
        <w:tc>
          <w:tcPr/>
          <w:p>
            <w:pPr>
              <w:pStyle w:val="Compact"/>
            </w:pPr>
            <w:r>
              <w:t xml:space="preserve">15111474</w:t>
            </w:r>
          </w:p>
        </w:tc>
        <w:tc>
          <w:tcPr/>
          <w:p>
            <w:pPr>
              <w:pStyle w:val="Compact"/>
            </w:pPr>
            <w:r>
              <w:t xml:space="preserve">Mylonit</w:t>
            </w:r>
          </w:p>
        </w:tc>
        <w:tc>
          <w:tcPr/>
          <w:p>
            <w:pPr>
              <w:pStyle w:val="Compact"/>
            </w:pPr>
            <w:r>
              <w:t xml:space="preserve">mylonite</w:t>
            </w:r>
          </w:p>
        </w:tc>
      </w:tr>
      <w:tr>
        <w:tc>
          <w:tcPr/>
          <w:p>
            <w:pPr>
              <w:pStyle w:val="Compact"/>
            </w:pPr>
            <w:r>
              <w:t xml:space="preserve">15111475</w:t>
            </w:r>
          </w:p>
        </w:tc>
        <w:tc>
          <w:tcPr/>
          <w:p>
            <w:pPr>
              <w:pStyle w:val="Compact"/>
            </w:pPr>
            <w:r>
              <w:t xml:space="preserve">Mylonit: kalkig</w:t>
            </w:r>
          </w:p>
        </w:tc>
        <w:tc>
          <w:tcPr/>
          <w:p>
            <w:pPr>
              <w:pStyle w:val="Compact"/>
            </w:pPr>
            <w:r>
              <w:t xml:space="preserve">mylonite: calcareous</w:t>
            </w:r>
          </w:p>
        </w:tc>
      </w:tr>
      <w:tr>
        <w:tc>
          <w:tcPr/>
          <w:p>
            <w:pPr>
              <w:pStyle w:val="Compact"/>
            </w:pPr>
            <w:r>
              <w:t xml:space="preserve">15111476</w:t>
            </w:r>
          </w:p>
        </w:tc>
        <w:tc>
          <w:tcPr/>
          <w:p>
            <w:pPr>
              <w:pStyle w:val="Compact"/>
            </w:pPr>
            <w:r>
              <w:t xml:space="preserve">Mylonit: phyllitisch</w:t>
            </w:r>
          </w:p>
        </w:tc>
        <w:tc>
          <w:tcPr/>
          <w:p>
            <w:pPr>
              <w:pStyle w:val="Compact"/>
            </w:pPr>
            <w:r>
              <w:t xml:space="preserve">mylonite: phyllitic</w:t>
            </w:r>
          </w:p>
        </w:tc>
      </w:tr>
      <w:tr>
        <w:tc>
          <w:tcPr/>
          <w:p>
            <w:pPr>
              <w:pStyle w:val="Compact"/>
            </w:pPr>
            <w:r>
              <w:t xml:space="preserve">15111477</w:t>
            </w:r>
          </w:p>
        </w:tc>
        <w:tc>
          <w:tcPr/>
          <w:p>
            <w:pPr>
              <w:pStyle w:val="Compact"/>
            </w:pPr>
            <w:r>
              <w:t xml:space="preserve">Pseudotachyllit</w:t>
            </w:r>
          </w:p>
        </w:tc>
        <w:tc>
          <w:tcPr/>
          <w:p>
            <w:pPr>
              <w:pStyle w:val="Compact"/>
            </w:pPr>
            <w:r>
              <w:t xml:space="preserve">pseudotachyllite</w:t>
            </w:r>
          </w:p>
        </w:tc>
      </w:tr>
      <w:tr>
        <w:tc>
          <w:tcPr/>
          <w:p>
            <w:pPr>
              <w:pStyle w:val="Compact"/>
            </w:pPr>
            <w:r>
              <w:t xml:space="preserve">15111478</w:t>
            </w:r>
          </w:p>
        </w:tc>
        <w:tc>
          <w:tcPr/>
          <w:p>
            <w:pPr>
              <w:pStyle w:val="Compact"/>
            </w:pPr>
            <w:r>
              <w:t xml:space="preserve">Hornfels</w:t>
            </w:r>
          </w:p>
        </w:tc>
        <w:tc>
          <w:tcPr/>
          <w:p>
            <w:pPr>
              <w:pStyle w:val="Compact"/>
            </w:pPr>
            <w:r>
              <w:t xml:space="preserve">hornfels</w:t>
            </w:r>
          </w:p>
        </w:tc>
      </w:tr>
      <w:tr>
        <w:tc>
          <w:tcPr/>
          <w:p>
            <w:pPr>
              <w:pStyle w:val="Compact"/>
            </w:pPr>
            <w:r>
              <w:t xml:space="preserve">15111479</w:t>
            </w:r>
          </w:p>
        </w:tc>
        <w:tc>
          <w:tcPr/>
          <w:p>
            <w:pPr>
              <w:pStyle w:val="Compact"/>
            </w:pPr>
            <w:r>
              <w:t xml:space="preserve">Granofels</w:t>
            </w:r>
          </w:p>
        </w:tc>
        <w:tc>
          <w:tcPr/>
          <w:p>
            <w:pPr>
              <w:pStyle w:val="Compact"/>
            </w:pPr>
            <w:r>
              <w:t xml:space="preserve">granofels</w:t>
            </w:r>
          </w:p>
        </w:tc>
      </w:tr>
      <w:tr>
        <w:tc>
          <w:tcPr/>
          <w:p>
            <w:pPr>
              <w:pStyle w:val="Compact"/>
            </w:pPr>
            <w:r>
              <w:t xml:space="preserve">15111480</w:t>
            </w:r>
          </w:p>
        </w:tc>
        <w:tc>
          <w:tcPr/>
          <w:p>
            <w:pPr>
              <w:pStyle w:val="Compact"/>
            </w:pPr>
            <w:r>
              <w:t xml:space="preserve">Granofels: Albit</w:t>
            </w:r>
          </w:p>
        </w:tc>
        <w:tc>
          <w:tcPr/>
          <w:p>
            <w:pPr>
              <w:pStyle w:val="Compact"/>
            </w:pPr>
            <w:r>
              <w:t xml:space="preserve">granofels: albite</w:t>
            </w:r>
          </w:p>
        </w:tc>
      </w:tr>
      <w:tr>
        <w:tc>
          <w:tcPr/>
          <w:p>
            <w:pPr>
              <w:pStyle w:val="Compact"/>
            </w:pPr>
            <w:r>
              <w:t xml:space="preserve">15111481</w:t>
            </w:r>
          </w:p>
        </w:tc>
        <w:tc>
          <w:tcPr/>
          <w:p>
            <w:pPr>
              <w:pStyle w:val="Compact"/>
            </w:pPr>
            <w:r>
              <w:t xml:space="preserve">Granofels: Granat</w:t>
            </w:r>
          </w:p>
        </w:tc>
        <w:tc>
          <w:tcPr/>
          <w:p>
            <w:pPr>
              <w:pStyle w:val="Compact"/>
            </w:pPr>
            <w:r>
              <w:t xml:space="preserve">granofels: garnet</w:t>
            </w:r>
          </w:p>
        </w:tc>
      </w:tr>
      <w:tr>
        <w:tc>
          <w:tcPr/>
          <w:p>
            <w:pPr>
              <w:pStyle w:val="Compact"/>
            </w:pPr>
            <w:r>
              <w:t xml:space="preserve">15111482</w:t>
            </w:r>
          </w:p>
        </w:tc>
        <w:tc>
          <w:tcPr/>
          <w:p>
            <w:pPr>
              <w:pStyle w:val="Compact"/>
            </w:pPr>
            <w:r>
              <w:t xml:space="preserve">Granofels: Kalksilikat</w:t>
            </w:r>
          </w:p>
        </w:tc>
        <w:tc>
          <w:tcPr/>
          <w:p>
            <w:pPr>
              <w:pStyle w:val="Compact"/>
            </w:pPr>
            <w:r>
              <w:t xml:space="preserve">granofels: calcsilicate</w:t>
            </w:r>
          </w:p>
        </w:tc>
      </w:tr>
      <w:tr>
        <w:tc>
          <w:tcPr/>
          <w:p>
            <w:pPr>
              <w:pStyle w:val="Compact"/>
            </w:pPr>
            <w:r>
              <w:t xml:space="preserve">15111483</w:t>
            </w:r>
          </w:p>
        </w:tc>
        <w:tc>
          <w:tcPr/>
          <w:p>
            <w:pPr>
              <w:pStyle w:val="Compact"/>
            </w:pPr>
            <w:r>
              <w:t xml:space="preserve">Granofels: Olivin</w:t>
            </w:r>
          </w:p>
        </w:tc>
        <w:tc>
          <w:tcPr/>
          <w:p>
            <w:pPr>
              <w:pStyle w:val="Compact"/>
            </w:pPr>
            <w:r>
              <w:t xml:space="preserve">granofels: olivine</w:t>
            </w:r>
          </w:p>
        </w:tc>
      </w:tr>
      <w:tr>
        <w:tc>
          <w:tcPr/>
          <w:p>
            <w:pPr>
              <w:pStyle w:val="Compact"/>
            </w:pPr>
            <w:r>
              <w:t xml:space="preserve">15111484</w:t>
            </w:r>
          </w:p>
        </w:tc>
        <w:tc>
          <w:tcPr/>
          <w:p>
            <w:pPr>
              <w:pStyle w:val="Compact"/>
            </w:pPr>
            <w:r>
              <w:t xml:space="preserve">Granofels: Pyroxen</w:t>
            </w:r>
          </w:p>
        </w:tc>
        <w:tc>
          <w:tcPr/>
          <w:p>
            <w:pPr>
              <w:pStyle w:val="Compact"/>
            </w:pPr>
            <w:r>
              <w:t xml:space="preserve">granofels: pyroxene</w:t>
            </w:r>
          </w:p>
        </w:tc>
      </w:tr>
      <w:tr>
        <w:tc>
          <w:tcPr/>
          <w:p>
            <w:pPr>
              <w:pStyle w:val="Compact"/>
            </w:pPr>
            <w:r>
              <w:t xml:space="preserve">15111485</w:t>
            </w:r>
          </w:p>
        </w:tc>
        <w:tc>
          <w:tcPr/>
          <w:p>
            <w:pPr>
              <w:pStyle w:val="Compact"/>
            </w:pPr>
            <w:r>
              <w:t xml:space="preserve">Granofels: Silikat-Karbonat</w:t>
            </w:r>
          </w:p>
        </w:tc>
        <w:tc>
          <w:tcPr/>
          <w:p>
            <w:pPr>
              <w:pStyle w:val="Compact"/>
            </w:pPr>
            <w:r>
              <w:t xml:space="preserve">granofels: silicate-carbonate</w:t>
            </w:r>
          </w:p>
        </w:tc>
      </w:tr>
      <w:tr>
        <w:tc>
          <w:tcPr/>
          <w:p>
            <w:pPr>
              <w:pStyle w:val="Compact"/>
            </w:pPr>
            <w:r>
              <w:t xml:space="preserve">15111486</w:t>
            </w:r>
          </w:p>
        </w:tc>
        <w:tc>
          <w:tcPr/>
          <w:p>
            <w:pPr>
              <w:pStyle w:val="Compact"/>
            </w:pPr>
            <w:r>
              <w:t xml:space="preserve">Marmor</w:t>
            </w:r>
          </w:p>
        </w:tc>
        <w:tc>
          <w:tcPr/>
          <w:p>
            <w:pPr>
              <w:pStyle w:val="Compact"/>
            </w:pPr>
            <w:r>
              <w:t xml:space="preserve">marble</w:t>
            </w:r>
          </w:p>
        </w:tc>
      </w:tr>
      <w:tr>
        <w:tc>
          <w:tcPr/>
          <w:p>
            <w:pPr>
              <w:pStyle w:val="Compact"/>
            </w:pPr>
            <w:r>
              <w:t xml:space="preserve">15111487</w:t>
            </w:r>
          </w:p>
        </w:tc>
        <w:tc>
          <w:tcPr/>
          <w:p>
            <w:pPr>
              <w:pStyle w:val="Compact"/>
            </w:pPr>
            <w:r>
              <w:t xml:space="preserve">Marmor: dolomitisch</w:t>
            </w:r>
          </w:p>
        </w:tc>
        <w:tc>
          <w:tcPr/>
          <w:p>
            <w:pPr>
              <w:pStyle w:val="Compact"/>
            </w:pPr>
            <w:r>
              <w:t xml:space="preserve">marble: dolomitic</w:t>
            </w:r>
          </w:p>
        </w:tc>
      </w:tr>
      <w:tr>
        <w:tc>
          <w:tcPr/>
          <w:p>
            <w:pPr>
              <w:pStyle w:val="Compact"/>
            </w:pPr>
            <w:r>
              <w:t xml:space="preserve">15111488</w:t>
            </w:r>
          </w:p>
        </w:tc>
        <w:tc>
          <w:tcPr/>
          <w:p>
            <w:pPr>
              <w:pStyle w:val="Compact"/>
            </w:pPr>
            <w:r>
              <w:t xml:space="preserve">Marmor: dolomitisch-schiefrig</w:t>
            </w:r>
          </w:p>
        </w:tc>
        <w:tc>
          <w:tcPr/>
          <w:p>
            <w:pPr>
              <w:pStyle w:val="Compact"/>
            </w:pPr>
            <w:r>
              <w:t xml:space="preserve">marble: dolomitic-schistose</w:t>
            </w:r>
          </w:p>
        </w:tc>
      </w:tr>
      <w:tr>
        <w:tc>
          <w:tcPr/>
          <w:p>
            <w:pPr>
              <w:pStyle w:val="Compact"/>
            </w:pPr>
            <w:r>
              <w:t xml:space="preserve">15111489</w:t>
            </w:r>
          </w:p>
        </w:tc>
        <w:tc>
          <w:tcPr/>
          <w:p>
            <w:pPr>
              <w:pStyle w:val="Compact"/>
            </w:pPr>
            <w:r>
              <w:t xml:space="preserve">Marmor: kalkig</w:t>
            </w:r>
          </w:p>
        </w:tc>
        <w:tc>
          <w:tcPr/>
          <w:p>
            <w:pPr>
              <w:pStyle w:val="Compact"/>
            </w:pPr>
            <w:r>
              <w:t xml:space="preserve">marble: calcareous</w:t>
            </w:r>
          </w:p>
        </w:tc>
      </w:tr>
      <w:tr>
        <w:tc>
          <w:tcPr/>
          <w:p>
            <w:pPr>
              <w:pStyle w:val="Compact"/>
            </w:pPr>
            <w:r>
              <w:t xml:space="preserve">15111490</w:t>
            </w:r>
          </w:p>
        </w:tc>
        <w:tc>
          <w:tcPr/>
          <w:p>
            <w:pPr>
              <w:pStyle w:val="Compact"/>
            </w:pPr>
            <w:r>
              <w:t xml:space="preserve">Marmor: kalkig: Chlorit</w:t>
            </w:r>
          </w:p>
        </w:tc>
        <w:tc>
          <w:tcPr/>
          <w:p>
            <w:pPr>
              <w:pStyle w:val="Compact"/>
            </w:pPr>
            <w:r>
              <w:t xml:space="preserve">marble: calcareous: chlorite</w:t>
            </w:r>
          </w:p>
        </w:tc>
      </w:tr>
      <w:tr>
        <w:tc>
          <w:tcPr/>
          <w:p>
            <w:pPr>
              <w:pStyle w:val="Compact"/>
            </w:pPr>
            <w:r>
              <w:t xml:space="preserve">15111491</w:t>
            </w:r>
          </w:p>
        </w:tc>
        <w:tc>
          <w:tcPr/>
          <w:p>
            <w:pPr>
              <w:pStyle w:val="Compact"/>
            </w:pPr>
            <w:r>
              <w:t xml:space="preserve">Marmor: kalkig: Serizit</w:t>
            </w:r>
          </w:p>
        </w:tc>
        <w:tc>
          <w:tcPr/>
          <w:p>
            <w:pPr>
              <w:pStyle w:val="Compact"/>
            </w:pPr>
            <w:r>
              <w:t xml:space="preserve">marble: calcareous: sericite</w:t>
            </w:r>
          </w:p>
        </w:tc>
      </w:tr>
      <w:tr>
        <w:tc>
          <w:tcPr/>
          <w:p>
            <w:pPr>
              <w:pStyle w:val="Compact"/>
            </w:pPr>
            <w:r>
              <w:t xml:space="preserve">15111492</w:t>
            </w:r>
          </w:p>
        </w:tc>
        <w:tc>
          <w:tcPr/>
          <w:p>
            <w:pPr>
              <w:pStyle w:val="Compact"/>
            </w:pPr>
            <w:r>
              <w:t xml:space="preserve">Marmor: kalkig-kieselig</w:t>
            </w:r>
          </w:p>
        </w:tc>
        <w:tc>
          <w:tcPr/>
          <w:p>
            <w:pPr>
              <w:pStyle w:val="Compact"/>
            </w:pPr>
            <w:r>
              <w:t xml:space="preserve">marble: calcareous-siliceous</w:t>
            </w:r>
          </w:p>
        </w:tc>
      </w:tr>
      <w:tr>
        <w:tc>
          <w:tcPr/>
          <w:p>
            <w:pPr>
              <w:pStyle w:val="Compact"/>
            </w:pPr>
            <w:r>
              <w:t xml:space="preserve">15111493</w:t>
            </w:r>
          </w:p>
        </w:tc>
        <w:tc>
          <w:tcPr/>
          <w:p>
            <w:pPr>
              <w:pStyle w:val="Compact"/>
            </w:pPr>
            <w:r>
              <w:t xml:space="preserve">Marmor: Kalksilikat</w:t>
            </w:r>
          </w:p>
        </w:tc>
        <w:tc>
          <w:tcPr/>
          <w:p>
            <w:pPr>
              <w:pStyle w:val="Compact"/>
            </w:pPr>
            <w:r>
              <w:t xml:space="preserve">marble: calcsilicate</w:t>
            </w:r>
          </w:p>
        </w:tc>
      </w:tr>
      <w:tr>
        <w:tc>
          <w:tcPr/>
          <w:p>
            <w:pPr>
              <w:pStyle w:val="Compact"/>
            </w:pPr>
            <w:r>
              <w:t xml:space="preserve">15111494</w:t>
            </w:r>
          </w:p>
        </w:tc>
        <w:tc>
          <w:tcPr/>
          <w:p>
            <w:pPr>
              <w:pStyle w:val="Compact"/>
            </w:pPr>
            <w:r>
              <w:t xml:space="preserve">Marmor: kieselig</w:t>
            </w:r>
          </w:p>
        </w:tc>
        <w:tc>
          <w:tcPr/>
          <w:p>
            <w:pPr>
              <w:pStyle w:val="Compact"/>
            </w:pPr>
            <w:r>
              <w:t xml:space="preserve">marble: siliceous</w:t>
            </w:r>
          </w:p>
        </w:tc>
      </w:tr>
      <w:tr>
        <w:tc>
          <w:tcPr/>
          <w:p>
            <w:pPr>
              <w:pStyle w:val="Compact"/>
            </w:pPr>
            <w:r>
              <w:t xml:space="preserve">15111495</w:t>
            </w:r>
          </w:p>
        </w:tc>
        <w:tc>
          <w:tcPr/>
          <w:p>
            <w:pPr>
              <w:pStyle w:val="Compact"/>
            </w:pPr>
            <w:r>
              <w:t xml:space="preserve">Marmor: konglomeratisch</w:t>
            </w:r>
          </w:p>
        </w:tc>
        <w:tc>
          <w:tcPr/>
          <w:p>
            <w:pPr>
              <w:pStyle w:val="Compact"/>
            </w:pPr>
            <w:r>
              <w:t xml:space="preserve">marble: conglomeratic</w:t>
            </w:r>
          </w:p>
        </w:tc>
      </w:tr>
      <w:tr>
        <w:tc>
          <w:tcPr/>
          <w:p>
            <w:pPr>
              <w:pStyle w:val="Compact"/>
            </w:pPr>
            <w:r>
              <w:t xml:space="preserve">15111496</w:t>
            </w:r>
          </w:p>
        </w:tc>
        <w:tc>
          <w:tcPr/>
          <w:p>
            <w:pPr>
              <w:pStyle w:val="Compact"/>
            </w:pPr>
            <w:r>
              <w:t xml:space="preserve">Marmor: konglomeratisch-kalkig</w:t>
            </w:r>
          </w:p>
        </w:tc>
        <w:tc>
          <w:tcPr/>
          <w:p>
            <w:pPr>
              <w:pStyle w:val="Compact"/>
            </w:pPr>
            <w:r>
              <w:t xml:space="preserve">marble: conglomeratic-calcareous</w:t>
            </w:r>
          </w:p>
        </w:tc>
      </w:tr>
      <w:tr>
        <w:tc>
          <w:tcPr/>
          <w:p>
            <w:pPr>
              <w:pStyle w:val="Compact"/>
            </w:pPr>
            <w:r>
              <w:t xml:space="preserve">15111497</w:t>
            </w:r>
          </w:p>
        </w:tc>
        <w:tc>
          <w:tcPr/>
          <w:p>
            <w:pPr>
              <w:pStyle w:val="Compact"/>
            </w:pPr>
            <w:r>
              <w:t xml:space="preserve">Marmor: metasomatisch</w:t>
            </w:r>
          </w:p>
        </w:tc>
        <w:tc>
          <w:tcPr/>
          <w:p>
            <w:pPr>
              <w:pStyle w:val="Compact"/>
            </w:pPr>
            <w:r>
              <w:t xml:space="preserve">marble: metasomatic</w:t>
            </w:r>
          </w:p>
        </w:tc>
      </w:tr>
      <w:tr>
        <w:tc>
          <w:tcPr/>
          <w:p>
            <w:pPr>
              <w:pStyle w:val="Compact"/>
            </w:pPr>
            <w:r>
              <w:t xml:space="preserve">15111498</w:t>
            </w:r>
          </w:p>
        </w:tc>
        <w:tc>
          <w:tcPr/>
          <w:p>
            <w:pPr>
              <w:pStyle w:val="Compact"/>
            </w:pPr>
            <w:r>
              <w:t xml:space="preserve">Marmor: sandig</w:t>
            </w:r>
          </w:p>
        </w:tc>
        <w:tc>
          <w:tcPr/>
          <w:p>
            <w:pPr>
              <w:pStyle w:val="Compact"/>
            </w:pPr>
            <w:r>
              <w:t xml:space="preserve">marble: sandy</w:t>
            </w:r>
          </w:p>
        </w:tc>
      </w:tr>
      <w:tr>
        <w:tc>
          <w:tcPr/>
          <w:p>
            <w:pPr>
              <w:pStyle w:val="Compact"/>
            </w:pPr>
            <w:r>
              <w:t xml:space="preserve">15111499</w:t>
            </w:r>
          </w:p>
        </w:tc>
        <w:tc>
          <w:tcPr/>
          <w:p>
            <w:pPr>
              <w:pStyle w:val="Compact"/>
            </w:pPr>
            <w:r>
              <w:t xml:space="preserve">Marmor: sandig: Bioklasten</w:t>
            </w:r>
          </w:p>
        </w:tc>
        <w:tc>
          <w:tcPr/>
          <w:p>
            <w:pPr>
              <w:pStyle w:val="Compact"/>
            </w:pPr>
            <w:r>
              <w:t xml:space="preserve">marble: sandy: bioclasts</w:t>
            </w:r>
          </w:p>
        </w:tc>
      </w:tr>
      <w:tr>
        <w:tc>
          <w:tcPr/>
          <w:p>
            <w:pPr>
              <w:pStyle w:val="Compact"/>
            </w:pPr>
            <w:r>
              <w:t xml:space="preserve">15111500</w:t>
            </w:r>
          </w:p>
        </w:tc>
        <w:tc>
          <w:tcPr/>
          <w:p>
            <w:pPr>
              <w:pStyle w:val="Compact"/>
            </w:pPr>
            <w:r>
              <w:t xml:space="preserve">Marmor: schiefrig</w:t>
            </w:r>
          </w:p>
        </w:tc>
        <w:tc>
          <w:tcPr/>
          <w:p>
            <w:pPr>
              <w:pStyle w:val="Compact"/>
            </w:pPr>
            <w:r>
              <w:t xml:space="preserve">marble: schistose</w:t>
            </w:r>
          </w:p>
        </w:tc>
      </w:tr>
      <w:tr>
        <w:tc>
          <w:tcPr/>
          <w:p>
            <w:pPr>
              <w:pStyle w:val="Compact"/>
            </w:pPr>
            <w:r>
              <w:t xml:space="preserve">15111501</w:t>
            </w:r>
          </w:p>
        </w:tc>
        <w:tc>
          <w:tcPr/>
          <w:p>
            <w:pPr>
              <w:pStyle w:val="Compact"/>
            </w:pPr>
            <w:r>
              <w:t xml:space="preserve">Marmor: Serizit</w:t>
            </w:r>
          </w:p>
        </w:tc>
        <w:tc>
          <w:tcPr/>
          <w:p>
            <w:pPr>
              <w:pStyle w:val="Compact"/>
            </w:pPr>
            <w:r>
              <w:t xml:space="preserve">marble: sericite</w:t>
            </w:r>
          </w:p>
        </w:tc>
      </w:tr>
      <w:tr>
        <w:tc>
          <w:tcPr/>
          <w:p>
            <w:pPr>
              <w:pStyle w:val="Compact"/>
            </w:pPr>
            <w:r>
              <w:t xml:space="preserve">15111502</w:t>
            </w:r>
          </w:p>
        </w:tc>
        <w:tc>
          <w:tcPr/>
          <w:p>
            <w:pPr>
              <w:pStyle w:val="Compact"/>
            </w:pPr>
            <w:r>
              <w:t xml:space="preserve">Marmor: Silikat</w:t>
            </w:r>
          </w:p>
        </w:tc>
        <w:tc>
          <w:tcPr/>
          <w:p>
            <w:pPr>
              <w:pStyle w:val="Compact"/>
            </w:pPr>
            <w:r>
              <w:t xml:space="preserve">marble: silicate</w:t>
            </w:r>
          </w:p>
        </w:tc>
      </w:tr>
      <w:tr>
        <w:tc>
          <w:tcPr/>
          <w:p>
            <w:pPr>
              <w:pStyle w:val="Compact"/>
            </w:pPr>
            <w:r>
              <w:t xml:space="preserve">15111503</w:t>
            </w:r>
          </w:p>
        </w:tc>
        <w:tc>
          <w:tcPr/>
          <w:p>
            <w:pPr>
              <w:pStyle w:val="Compact"/>
            </w:pPr>
            <w:r>
              <w:t xml:space="preserve">Marmor: tonig</w:t>
            </w:r>
          </w:p>
        </w:tc>
        <w:tc>
          <w:tcPr/>
          <w:p>
            <w:pPr>
              <w:pStyle w:val="Compact"/>
            </w:pPr>
            <w:r>
              <w:t xml:space="preserve">marble: clayey</w:t>
            </w:r>
          </w:p>
        </w:tc>
      </w:tr>
      <w:tr>
        <w:tc>
          <w:tcPr/>
          <w:p>
            <w:pPr>
              <w:pStyle w:val="Compact"/>
            </w:pPr>
            <w:r>
              <w:t xml:space="preserve">15111504</w:t>
            </w:r>
          </w:p>
        </w:tc>
        <w:tc>
          <w:tcPr/>
          <w:p>
            <w:pPr>
              <w:pStyle w:val="Compact"/>
            </w:pPr>
            <w:r>
              <w:t xml:space="preserve">Marmor: tonig-schiefrig</w:t>
            </w:r>
          </w:p>
        </w:tc>
        <w:tc>
          <w:tcPr/>
          <w:p>
            <w:pPr>
              <w:pStyle w:val="Compact"/>
            </w:pPr>
            <w:r>
              <w:t xml:space="preserve">marble: clayey-schistose</w:t>
            </w:r>
          </w:p>
        </w:tc>
      </w:tr>
      <w:tr>
        <w:tc>
          <w:tcPr/>
          <w:p>
            <w:pPr>
              <w:pStyle w:val="Compact"/>
            </w:pPr>
            <w:r>
              <w:t xml:space="preserve">15111505</w:t>
            </w:r>
          </w:p>
        </w:tc>
        <w:tc>
          <w:tcPr/>
          <w:p>
            <w:pPr>
              <w:pStyle w:val="Compact"/>
            </w:pPr>
            <w:r>
              <w:t xml:space="preserve">Quarzit</w:t>
            </w:r>
          </w:p>
        </w:tc>
        <w:tc>
          <w:tcPr/>
          <w:p>
            <w:pPr>
              <w:pStyle w:val="Compact"/>
            </w:pPr>
            <w:r>
              <w:t xml:space="preserve">quartzite</w:t>
            </w:r>
          </w:p>
        </w:tc>
      </w:tr>
      <w:tr>
        <w:tc>
          <w:tcPr/>
          <w:p>
            <w:pPr>
              <w:pStyle w:val="Compact"/>
            </w:pPr>
            <w:r>
              <w:t xml:space="preserve">15111506</w:t>
            </w:r>
          </w:p>
        </w:tc>
        <w:tc>
          <w:tcPr/>
          <w:p>
            <w:pPr>
              <w:pStyle w:val="Compact"/>
            </w:pPr>
            <w:r>
              <w:t xml:space="preserve">Quarzit: Albit</w:t>
            </w:r>
          </w:p>
        </w:tc>
        <w:tc>
          <w:tcPr/>
          <w:p>
            <w:pPr>
              <w:pStyle w:val="Compact"/>
            </w:pPr>
            <w:r>
              <w:t xml:space="preserve">quartzite: albite</w:t>
            </w:r>
          </w:p>
        </w:tc>
      </w:tr>
      <w:tr>
        <w:tc>
          <w:tcPr/>
          <w:p>
            <w:pPr>
              <w:pStyle w:val="Compact"/>
            </w:pPr>
            <w:r>
              <w:t xml:space="preserve">15111507</w:t>
            </w:r>
          </w:p>
        </w:tc>
        <w:tc>
          <w:tcPr/>
          <w:p>
            <w:pPr>
              <w:pStyle w:val="Compact"/>
            </w:pPr>
            <w:r>
              <w:t xml:space="preserve">Quarzit: Chlorit</w:t>
            </w:r>
          </w:p>
        </w:tc>
        <w:tc>
          <w:tcPr/>
          <w:p>
            <w:pPr>
              <w:pStyle w:val="Compact"/>
            </w:pPr>
            <w:r>
              <w:t xml:space="preserve">quartzite: chlorite</w:t>
            </w:r>
          </w:p>
        </w:tc>
      </w:tr>
      <w:tr>
        <w:tc>
          <w:tcPr/>
          <w:p>
            <w:pPr>
              <w:pStyle w:val="Compact"/>
            </w:pPr>
            <w:r>
              <w:t xml:space="preserve">15111508</w:t>
            </w:r>
          </w:p>
        </w:tc>
        <w:tc>
          <w:tcPr/>
          <w:p>
            <w:pPr>
              <w:pStyle w:val="Compact"/>
            </w:pPr>
            <w:r>
              <w:t xml:space="preserve">Quarzit: kalkig</w:t>
            </w:r>
          </w:p>
        </w:tc>
        <w:tc>
          <w:tcPr/>
          <w:p>
            <w:pPr>
              <w:pStyle w:val="Compact"/>
            </w:pPr>
            <w:r>
              <w:t xml:space="preserve">quartzite: calcareous</w:t>
            </w:r>
          </w:p>
        </w:tc>
      </w:tr>
      <w:tr>
        <w:tc>
          <w:tcPr/>
          <w:p>
            <w:pPr>
              <w:pStyle w:val="Compact"/>
            </w:pPr>
            <w:r>
              <w:t xml:space="preserve">15111509</w:t>
            </w:r>
          </w:p>
        </w:tc>
        <w:tc>
          <w:tcPr/>
          <w:p>
            <w:pPr>
              <w:pStyle w:val="Compact"/>
            </w:pPr>
            <w:r>
              <w:t xml:space="preserve">Quarzit: Serizit</w:t>
            </w:r>
          </w:p>
        </w:tc>
        <w:tc>
          <w:tcPr/>
          <w:p>
            <w:pPr>
              <w:pStyle w:val="Compact"/>
            </w:pPr>
            <w:r>
              <w:t xml:space="preserve">quartzite: sericite</w:t>
            </w:r>
          </w:p>
        </w:tc>
      </w:tr>
      <w:tr>
        <w:tc>
          <w:tcPr/>
          <w:p>
            <w:pPr>
              <w:pStyle w:val="Compact"/>
            </w:pPr>
            <w:r>
              <w:t xml:space="preserve">15111510</w:t>
            </w:r>
          </w:p>
        </w:tc>
        <w:tc>
          <w:tcPr/>
          <w:p>
            <w:pPr>
              <w:pStyle w:val="Compact"/>
            </w:pPr>
            <w:r>
              <w:t xml:space="preserve">Gneis</w:t>
            </w:r>
          </w:p>
        </w:tc>
        <w:tc>
          <w:tcPr/>
          <w:p>
            <w:pPr>
              <w:pStyle w:val="Compact"/>
            </w:pPr>
            <w:r>
              <w:t xml:space="preserve">gneiss</w:t>
            </w:r>
          </w:p>
        </w:tc>
      </w:tr>
      <w:tr>
        <w:tc>
          <w:tcPr/>
          <w:p>
            <w:pPr>
              <w:pStyle w:val="Compact"/>
            </w:pPr>
            <w:r>
              <w:t xml:space="preserve">15111511</w:t>
            </w:r>
          </w:p>
        </w:tc>
        <w:tc>
          <w:tcPr/>
          <w:p>
            <w:pPr>
              <w:pStyle w:val="Compact"/>
            </w:pPr>
            <w:r>
              <w:t xml:space="preserve">Gneis: Albit</w:t>
            </w:r>
          </w:p>
        </w:tc>
        <w:tc>
          <w:tcPr/>
          <w:p>
            <w:pPr>
              <w:pStyle w:val="Compact"/>
            </w:pPr>
            <w:r>
              <w:t xml:space="preserve">gneiss: albite</w:t>
            </w:r>
          </w:p>
        </w:tc>
      </w:tr>
      <w:tr>
        <w:tc>
          <w:tcPr/>
          <w:p>
            <w:pPr>
              <w:pStyle w:val="Compact"/>
            </w:pPr>
            <w:r>
              <w:t xml:space="preserve">15111512</w:t>
            </w:r>
          </w:p>
        </w:tc>
        <w:tc>
          <w:tcPr/>
          <w:p>
            <w:pPr>
              <w:pStyle w:val="Compact"/>
            </w:pPr>
            <w:r>
              <w:t xml:space="preserve">Gneis: Albit-Oligoklas</w:t>
            </w:r>
          </w:p>
        </w:tc>
        <w:tc>
          <w:tcPr/>
          <w:p>
            <w:pPr>
              <w:pStyle w:val="Compact"/>
            </w:pPr>
            <w:r>
              <w:t xml:space="preserve">gneiss: albite-oligoclase</w:t>
            </w:r>
          </w:p>
        </w:tc>
      </w:tr>
      <w:tr>
        <w:tc>
          <w:tcPr/>
          <w:p>
            <w:pPr>
              <w:pStyle w:val="Compact"/>
            </w:pPr>
            <w:r>
              <w:t xml:space="preserve">15111513</w:t>
            </w:r>
          </w:p>
        </w:tc>
        <w:tc>
          <w:tcPr/>
          <w:p>
            <w:pPr>
              <w:pStyle w:val="Compact"/>
            </w:pPr>
            <w:r>
              <w:t xml:space="preserve">Gneis: Aluminosilikat</w:t>
            </w:r>
          </w:p>
        </w:tc>
        <w:tc>
          <w:tcPr/>
          <w:p>
            <w:pPr>
              <w:pStyle w:val="Compact"/>
            </w:pPr>
            <w:r>
              <w:t xml:space="preserve">gneiss: aluminosilicate</w:t>
            </w:r>
          </w:p>
        </w:tc>
      </w:tr>
      <w:tr>
        <w:tc>
          <w:tcPr/>
          <w:p>
            <w:pPr>
              <w:pStyle w:val="Compact"/>
            </w:pPr>
            <w:r>
              <w:t xml:space="preserve">15111514</w:t>
            </w:r>
          </w:p>
        </w:tc>
        <w:tc>
          <w:tcPr/>
          <w:p>
            <w:pPr>
              <w:pStyle w:val="Compact"/>
            </w:pPr>
            <w:r>
              <w:t xml:space="preserve">Gneis: Amphibol</w:t>
            </w:r>
          </w:p>
        </w:tc>
        <w:tc>
          <w:tcPr/>
          <w:p>
            <w:pPr>
              <w:pStyle w:val="Compact"/>
            </w:pPr>
            <w:r>
              <w:t xml:space="preserve">gneiss: amphibole</w:t>
            </w:r>
          </w:p>
        </w:tc>
      </w:tr>
      <w:tr>
        <w:tc>
          <w:tcPr/>
          <w:p>
            <w:pPr>
              <w:pStyle w:val="Compact"/>
            </w:pPr>
            <w:r>
              <w:t xml:space="preserve">15111515</w:t>
            </w:r>
          </w:p>
        </w:tc>
        <w:tc>
          <w:tcPr/>
          <w:p>
            <w:pPr>
              <w:pStyle w:val="Compact"/>
            </w:pPr>
            <w:r>
              <w:t xml:space="preserve">Gneis: aplitisch</w:t>
            </w:r>
          </w:p>
        </w:tc>
        <w:tc>
          <w:tcPr/>
          <w:p>
            <w:pPr>
              <w:pStyle w:val="Compact"/>
            </w:pPr>
            <w:r>
              <w:t xml:space="preserve">gneiss: aplitic</w:t>
            </w:r>
          </w:p>
        </w:tc>
      </w:tr>
      <w:tr>
        <w:tc>
          <w:tcPr/>
          <w:p>
            <w:pPr>
              <w:pStyle w:val="Compact"/>
            </w:pPr>
            <w:r>
              <w:t xml:space="preserve">15111516</w:t>
            </w:r>
          </w:p>
        </w:tc>
        <w:tc>
          <w:tcPr/>
          <w:p>
            <w:pPr>
              <w:pStyle w:val="Compact"/>
            </w:pPr>
            <w:r>
              <w:t xml:space="preserve">Gneis: augig</w:t>
            </w:r>
          </w:p>
        </w:tc>
        <w:tc>
          <w:tcPr/>
          <w:p>
            <w:pPr>
              <w:pStyle w:val="Compact"/>
            </w:pPr>
            <w:r>
              <w:t xml:space="preserve">gneiss: augen</w:t>
            </w:r>
          </w:p>
        </w:tc>
      </w:tr>
      <w:tr>
        <w:tc>
          <w:tcPr/>
          <w:p>
            <w:pPr>
              <w:pStyle w:val="Compact"/>
            </w:pPr>
            <w:r>
              <w:t xml:space="preserve">15111517</w:t>
            </w:r>
          </w:p>
        </w:tc>
        <w:tc>
          <w:tcPr/>
          <w:p>
            <w:pPr>
              <w:pStyle w:val="Compact"/>
            </w:pPr>
            <w:r>
              <w:t xml:space="preserve">Gneis: augig: Phengit</w:t>
            </w:r>
          </w:p>
        </w:tc>
        <w:tc>
          <w:tcPr/>
          <w:p>
            <w:pPr>
              <w:pStyle w:val="Compact"/>
            </w:pPr>
            <w:r>
              <w:t xml:space="preserve">gneiss: augen: phengite</w:t>
            </w:r>
          </w:p>
        </w:tc>
      </w:tr>
      <w:tr>
        <w:tc>
          <w:tcPr/>
          <w:p>
            <w:pPr>
              <w:pStyle w:val="Compact"/>
            </w:pPr>
            <w:r>
              <w:t xml:space="preserve">15111518</w:t>
            </w:r>
          </w:p>
        </w:tc>
        <w:tc>
          <w:tcPr/>
          <w:p>
            <w:pPr>
              <w:pStyle w:val="Compact"/>
            </w:pPr>
            <w:r>
              <w:t xml:space="preserve">Gneis: Biotit</w:t>
            </w:r>
          </w:p>
        </w:tc>
        <w:tc>
          <w:tcPr/>
          <w:p>
            <w:pPr>
              <w:pStyle w:val="Compact"/>
            </w:pPr>
            <w:r>
              <w:t xml:space="preserve">gneiss: biotite</w:t>
            </w:r>
          </w:p>
        </w:tc>
      </w:tr>
      <w:tr>
        <w:tc>
          <w:tcPr/>
          <w:p>
            <w:pPr>
              <w:pStyle w:val="Compact"/>
            </w:pPr>
            <w:r>
              <w:t xml:space="preserve">15111519</w:t>
            </w:r>
          </w:p>
        </w:tc>
        <w:tc>
          <w:tcPr/>
          <w:p>
            <w:pPr>
              <w:pStyle w:val="Compact"/>
            </w:pPr>
            <w:r>
              <w:t xml:space="preserve">Gneis: Biotit-Hornblende</w:t>
            </w:r>
          </w:p>
        </w:tc>
        <w:tc>
          <w:tcPr/>
          <w:p>
            <w:pPr>
              <w:pStyle w:val="Compact"/>
            </w:pPr>
            <w:r>
              <w:t xml:space="preserve">gneiss: biotite-hornblende</w:t>
            </w:r>
          </w:p>
        </w:tc>
      </w:tr>
      <w:tr>
        <w:tc>
          <w:tcPr/>
          <w:p>
            <w:pPr>
              <w:pStyle w:val="Compact"/>
            </w:pPr>
            <w:r>
              <w:t xml:space="preserve">15111520</w:t>
            </w:r>
          </w:p>
        </w:tc>
        <w:tc>
          <w:tcPr/>
          <w:p>
            <w:pPr>
              <w:pStyle w:val="Compact"/>
            </w:pPr>
            <w:r>
              <w:t xml:space="preserve">Gneis: Biotit-Muskovit</w:t>
            </w:r>
          </w:p>
        </w:tc>
        <w:tc>
          <w:tcPr/>
          <w:p>
            <w:pPr>
              <w:pStyle w:val="Compact"/>
            </w:pPr>
            <w:r>
              <w:t xml:space="preserve">gneiss: biotite-muscovite</w:t>
            </w:r>
          </w:p>
        </w:tc>
      </w:tr>
      <w:tr>
        <w:tc>
          <w:tcPr/>
          <w:p>
            <w:pPr>
              <w:pStyle w:val="Compact"/>
            </w:pPr>
            <w:r>
              <w:t xml:space="preserve">15111521</w:t>
            </w:r>
          </w:p>
        </w:tc>
        <w:tc>
          <w:tcPr/>
          <w:p>
            <w:pPr>
              <w:pStyle w:val="Compact"/>
            </w:pPr>
            <w:r>
              <w:t xml:space="preserve">Gneis: Biotit-Plagioklas</w:t>
            </w:r>
          </w:p>
        </w:tc>
        <w:tc>
          <w:tcPr/>
          <w:p>
            <w:pPr>
              <w:pStyle w:val="Compact"/>
            </w:pPr>
            <w:r>
              <w:t xml:space="preserve">gneiss: biotite-plagioclase</w:t>
            </w:r>
          </w:p>
        </w:tc>
      </w:tr>
      <w:tr>
        <w:tc>
          <w:tcPr/>
          <w:p>
            <w:pPr>
              <w:pStyle w:val="Compact"/>
            </w:pPr>
            <w:r>
              <w:t xml:space="preserve">15111522</w:t>
            </w:r>
          </w:p>
        </w:tc>
        <w:tc>
          <w:tcPr/>
          <w:p>
            <w:pPr>
              <w:pStyle w:val="Compact"/>
            </w:pPr>
            <w:r>
              <w:t xml:space="preserve">Gneis: Chlorit</w:t>
            </w:r>
          </w:p>
        </w:tc>
        <w:tc>
          <w:tcPr/>
          <w:p>
            <w:pPr>
              <w:pStyle w:val="Compact"/>
            </w:pPr>
            <w:r>
              <w:t xml:space="preserve">gneiss: chlorite</w:t>
            </w:r>
          </w:p>
        </w:tc>
      </w:tr>
      <w:tr>
        <w:tc>
          <w:tcPr/>
          <w:p>
            <w:pPr>
              <w:pStyle w:val="Compact"/>
            </w:pPr>
            <w:r>
              <w:t xml:space="preserve">15111523</w:t>
            </w:r>
          </w:p>
        </w:tc>
        <w:tc>
          <w:tcPr/>
          <w:p>
            <w:pPr>
              <w:pStyle w:val="Compact"/>
            </w:pPr>
            <w:r>
              <w:t xml:space="preserve">Gneis: dioritisch</w:t>
            </w:r>
          </w:p>
        </w:tc>
        <w:tc>
          <w:tcPr/>
          <w:p>
            <w:pPr>
              <w:pStyle w:val="Compact"/>
            </w:pPr>
            <w:r>
              <w:t xml:space="preserve">gneiss: dioritic</w:t>
            </w:r>
          </w:p>
        </w:tc>
      </w:tr>
      <w:tr>
        <w:tc>
          <w:tcPr/>
          <w:p>
            <w:pPr>
              <w:pStyle w:val="Compact"/>
            </w:pPr>
            <w:r>
              <w:t xml:space="preserve">15111524</w:t>
            </w:r>
          </w:p>
        </w:tc>
        <w:tc>
          <w:tcPr/>
          <w:p>
            <w:pPr>
              <w:pStyle w:val="Compact"/>
            </w:pPr>
            <w:r>
              <w:t xml:space="preserve">Gneis: gebändert</w:t>
            </w:r>
          </w:p>
        </w:tc>
        <w:tc>
          <w:tcPr/>
          <w:p>
            <w:pPr>
              <w:pStyle w:val="Compact"/>
            </w:pPr>
            <w:r>
              <w:t xml:space="preserve">gneiss: banded</w:t>
            </w:r>
          </w:p>
        </w:tc>
      </w:tr>
      <w:tr>
        <w:tc>
          <w:tcPr/>
          <w:p>
            <w:pPr>
              <w:pStyle w:val="Compact"/>
            </w:pPr>
            <w:r>
              <w:t xml:space="preserve">15111525</w:t>
            </w:r>
          </w:p>
        </w:tc>
        <w:tc>
          <w:tcPr/>
          <w:p>
            <w:pPr>
              <w:pStyle w:val="Compact"/>
            </w:pPr>
            <w:r>
              <w:t xml:space="preserve">Gneis: gebändert: Granat</w:t>
            </w:r>
          </w:p>
        </w:tc>
        <w:tc>
          <w:tcPr/>
          <w:p>
            <w:pPr>
              <w:pStyle w:val="Compact"/>
            </w:pPr>
            <w:r>
              <w:t xml:space="preserve">gneiss: banded: garnet</w:t>
            </w:r>
          </w:p>
        </w:tc>
      </w:tr>
      <w:tr>
        <w:tc>
          <w:tcPr/>
          <w:p>
            <w:pPr>
              <w:pStyle w:val="Compact"/>
            </w:pPr>
            <w:r>
              <w:t xml:space="preserve">15111526</w:t>
            </w:r>
          </w:p>
        </w:tc>
        <w:tc>
          <w:tcPr/>
          <w:p>
            <w:pPr>
              <w:pStyle w:val="Compact"/>
            </w:pPr>
            <w:r>
              <w:t xml:space="preserve">Gneis: Granat</w:t>
            </w:r>
          </w:p>
        </w:tc>
        <w:tc>
          <w:tcPr/>
          <w:p>
            <w:pPr>
              <w:pStyle w:val="Compact"/>
            </w:pPr>
            <w:r>
              <w:t xml:space="preserve">gneiss: garnet</w:t>
            </w:r>
          </w:p>
        </w:tc>
      </w:tr>
      <w:tr>
        <w:tc>
          <w:tcPr/>
          <w:p>
            <w:pPr>
              <w:pStyle w:val="Compact"/>
            </w:pPr>
            <w:r>
              <w:t xml:space="preserve">15111527</w:t>
            </w:r>
          </w:p>
        </w:tc>
        <w:tc>
          <w:tcPr/>
          <w:p>
            <w:pPr>
              <w:pStyle w:val="Compact"/>
            </w:pPr>
            <w:r>
              <w:t xml:space="preserve">Gneis: granitisch</w:t>
            </w:r>
          </w:p>
        </w:tc>
        <w:tc>
          <w:tcPr/>
          <w:p>
            <w:pPr>
              <w:pStyle w:val="Compact"/>
            </w:pPr>
            <w:r>
              <w:t xml:space="preserve">gneiss: granitic</w:t>
            </w:r>
          </w:p>
        </w:tc>
      </w:tr>
      <w:tr>
        <w:tc>
          <w:tcPr/>
          <w:p>
            <w:pPr>
              <w:pStyle w:val="Compact"/>
            </w:pPr>
            <w:r>
              <w:t xml:space="preserve">15111528</w:t>
            </w:r>
          </w:p>
        </w:tc>
        <w:tc>
          <w:tcPr/>
          <w:p>
            <w:pPr>
              <w:pStyle w:val="Compact"/>
            </w:pPr>
            <w:r>
              <w:t xml:space="preserve">Gneis: granitisch-augig</w:t>
            </w:r>
          </w:p>
        </w:tc>
        <w:tc>
          <w:tcPr/>
          <w:p>
            <w:pPr>
              <w:pStyle w:val="Compact"/>
            </w:pPr>
            <w:r>
              <w:t xml:space="preserve">gneiss: granitic-augen</w:t>
            </w:r>
          </w:p>
        </w:tc>
      </w:tr>
      <w:tr>
        <w:tc>
          <w:tcPr/>
          <w:p>
            <w:pPr>
              <w:pStyle w:val="Compact"/>
            </w:pPr>
            <w:r>
              <w:t xml:space="preserve">15111529</w:t>
            </w:r>
          </w:p>
        </w:tc>
        <w:tc>
          <w:tcPr/>
          <w:p>
            <w:pPr>
              <w:pStyle w:val="Compact"/>
            </w:pPr>
            <w:r>
              <w:t xml:space="preserve">Gneis: granodioritisch</w:t>
            </w:r>
          </w:p>
        </w:tc>
        <w:tc>
          <w:tcPr/>
          <w:p>
            <w:pPr>
              <w:pStyle w:val="Compact"/>
            </w:pPr>
            <w:r>
              <w:t xml:space="preserve">gneiss: granodioritic</w:t>
            </w:r>
          </w:p>
        </w:tc>
      </w:tr>
      <w:tr>
        <w:tc>
          <w:tcPr/>
          <w:p>
            <w:pPr>
              <w:pStyle w:val="Compact"/>
            </w:pPr>
            <w:r>
              <w:t xml:space="preserve">15111530</w:t>
            </w:r>
          </w:p>
        </w:tc>
        <w:tc>
          <w:tcPr/>
          <w:p>
            <w:pPr>
              <w:pStyle w:val="Compact"/>
            </w:pPr>
            <w:r>
              <w:t xml:space="preserve">Gneis: granulitisch</w:t>
            </w:r>
          </w:p>
        </w:tc>
        <w:tc>
          <w:tcPr/>
          <w:p>
            <w:pPr>
              <w:pStyle w:val="Compact"/>
            </w:pPr>
            <w:r>
              <w:t xml:space="preserve">gneiss: granulitic</w:t>
            </w:r>
          </w:p>
        </w:tc>
      </w:tr>
      <w:tr>
        <w:tc>
          <w:tcPr/>
          <w:p>
            <w:pPr>
              <w:pStyle w:val="Compact"/>
            </w:pPr>
            <w:r>
              <w:t xml:space="preserve">15111531</w:t>
            </w:r>
          </w:p>
        </w:tc>
        <w:tc>
          <w:tcPr/>
          <w:p>
            <w:pPr>
              <w:pStyle w:val="Compact"/>
            </w:pPr>
            <w:r>
              <w:t xml:space="preserve">Gneis: Hornblende</w:t>
            </w:r>
          </w:p>
        </w:tc>
        <w:tc>
          <w:tcPr/>
          <w:p>
            <w:pPr>
              <w:pStyle w:val="Compact"/>
            </w:pPr>
            <w:r>
              <w:t xml:space="preserve">gneiss: hornblende</w:t>
            </w:r>
          </w:p>
        </w:tc>
      </w:tr>
      <w:tr>
        <w:tc>
          <w:tcPr/>
          <w:p>
            <w:pPr>
              <w:pStyle w:val="Compact"/>
            </w:pPr>
            <w:r>
              <w:t xml:space="preserve">15111532</w:t>
            </w:r>
          </w:p>
        </w:tc>
        <w:tc>
          <w:tcPr/>
          <w:p>
            <w:pPr>
              <w:pStyle w:val="Compact"/>
            </w:pPr>
            <w:r>
              <w:t xml:space="preserve">Gneis: Kyanit</w:t>
            </w:r>
          </w:p>
        </w:tc>
        <w:tc>
          <w:tcPr/>
          <w:p>
            <w:pPr>
              <w:pStyle w:val="Compact"/>
            </w:pPr>
            <w:r>
              <w:t xml:space="preserve">gneiss: kyanite</w:t>
            </w:r>
          </w:p>
        </w:tc>
      </w:tr>
      <w:tr>
        <w:tc>
          <w:tcPr/>
          <w:p>
            <w:pPr>
              <w:pStyle w:val="Compact"/>
            </w:pPr>
            <w:r>
              <w:t xml:space="preserve">15111533</w:t>
            </w:r>
          </w:p>
        </w:tc>
        <w:tc>
          <w:tcPr/>
          <w:p>
            <w:pPr>
              <w:pStyle w:val="Compact"/>
            </w:pPr>
            <w:r>
              <w:t xml:space="preserve">Gneis: magmatisch</w:t>
            </w:r>
          </w:p>
        </w:tc>
        <w:tc>
          <w:tcPr/>
          <w:p>
            <w:pPr>
              <w:pStyle w:val="Compact"/>
            </w:pPr>
            <w:r>
              <w:t xml:space="preserve">gneiss: magmatic</w:t>
            </w:r>
          </w:p>
        </w:tc>
      </w:tr>
      <w:tr>
        <w:tc>
          <w:tcPr/>
          <w:p>
            <w:pPr>
              <w:pStyle w:val="Compact"/>
            </w:pPr>
            <w:r>
              <w:t xml:space="preserve">15111534</w:t>
            </w:r>
          </w:p>
        </w:tc>
        <w:tc>
          <w:tcPr/>
          <w:p>
            <w:pPr>
              <w:pStyle w:val="Compact"/>
            </w:pPr>
            <w:r>
              <w:t xml:space="preserve">Gneis: magmatisch-augig</w:t>
            </w:r>
          </w:p>
        </w:tc>
        <w:tc>
          <w:tcPr/>
          <w:p>
            <w:pPr>
              <w:pStyle w:val="Compact"/>
            </w:pPr>
            <w:r>
              <w:t xml:space="preserve">gneiss: magmatic-augen</w:t>
            </w:r>
          </w:p>
        </w:tc>
      </w:tr>
      <w:tr>
        <w:tc>
          <w:tcPr/>
          <w:p>
            <w:pPr>
              <w:pStyle w:val="Compact"/>
            </w:pPr>
            <w:r>
              <w:t xml:space="preserve">15111535</w:t>
            </w:r>
          </w:p>
        </w:tc>
        <w:tc>
          <w:tcPr/>
          <w:p>
            <w:pPr>
              <w:pStyle w:val="Compact"/>
            </w:pPr>
            <w:r>
              <w:t xml:space="preserve">Gneis: magmatisch-augig: Cordierit</w:t>
            </w:r>
          </w:p>
        </w:tc>
        <w:tc>
          <w:tcPr/>
          <w:p>
            <w:pPr>
              <w:pStyle w:val="Compact"/>
            </w:pPr>
            <w:r>
              <w:t xml:space="preserve">gneiss: magmatic-augen: cordierite</w:t>
            </w:r>
          </w:p>
        </w:tc>
      </w:tr>
      <w:tr>
        <w:tc>
          <w:tcPr/>
          <w:p>
            <w:pPr>
              <w:pStyle w:val="Compact"/>
            </w:pPr>
            <w:r>
              <w:t xml:space="preserve">15111536</w:t>
            </w:r>
          </w:p>
        </w:tc>
        <w:tc>
          <w:tcPr/>
          <w:p>
            <w:pPr>
              <w:pStyle w:val="Compact"/>
            </w:pPr>
            <w:r>
              <w:t xml:space="preserve">Gneis: metasomatisch</w:t>
            </w:r>
          </w:p>
        </w:tc>
        <w:tc>
          <w:tcPr/>
          <w:p>
            <w:pPr>
              <w:pStyle w:val="Compact"/>
            </w:pPr>
            <w:r>
              <w:t xml:space="preserve">gneiss: metasomatic</w:t>
            </w:r>
          </w:p>
        </w:tc>
      </w:tr>
      <w:tr>
        <w:tc>
          <w:tcPr/>
          <w:p>
            <w:pPr>
              <w:pStyle w:val="Compact"/>
            </w:pPr>
            <w:r>
              <w:t xml:space="preserve">15111537</w:t>
            </w:r>
          </w:p>
        </w:tc>
        <w:tc>
          <w:tcPr/>
          <w:p>
            <w:pPr>
              <w:pStyle w:val="Compact"/>
            </w:pPr>
            <w:r>
              <w:t xml:space="preserve">Gneis: migmatitisch</w:t>
            </w:r>
          </w:p>
        </w:tc>
        <w:tc>
          <w:tcPr/>
          <w:p>
            <w:pPr>
              <w:pStyle w:val="Compact"/>
            </w:pPr>
            <w:r>
              <w:t xml:space="preserve">gneiss: migmatitic</w:t>
            </w:r>
          </w:p>
        </w:tc>
      </w:tr>
      <w:tr>
        <w:tc>
          <w:tcPr/>
          <w:p>
            <w:pPr>
              <w:pStyle w:val="Compact"/>
            </w:pPr>
            <w:r>
              <w:t xml:space="preserve">15111538</w:t>
            </w:r>
          </w:p>
        </w:tc>
        <w:tc>
          <w:tcPr/>
          <w:p>
            <w:pPr>
              <w:pStyle w:val="Compact"/>
            </w:pPr>
            <w:r>
              <w:t xml:space="preserve">Gneis: migmatitisch: Cordierit</w:t>
            </w:r>
          </w:p>
        </w:tc>
        <w:tc>
          <w:tcPr/>
          <w:p>
            <w:pPr>
              <w:pStyle w:val="Compact"/>
            </w:pPr>
            <w:r>
              <w:t xml:space="preserve">gneiss: migmatitic: cordierite</w:t>
            </w:r>
          </w:p>
        </w:tc>
      </w:tr>
      <w:tr>
        <w:tc>
          <w:tcPr/>
          <w:p>
            <w:pPr>
              <w:pStyle w:val="Compact"/>
            </w:pPr>
            <w:r>
              <w:t xml:space="preserve">15111539</w:t>
            </w:r>
          </w:p>
        </w:tc>
        <w:tc>
          <w:tcPr/>
          <w:p>
            <w:pPr>
              <w:pStyle w:val="Compact"/>
            </w:pPr>
            <w:r>
              <w:t xml:space="preserve">Gneis: migmatitisch-augig</w:t>
            </w:r>
          </w:p>
        </w:tc>
        <w:tc>
          <w:tcPr/>
          <w:p>
            <w:pPr>
              <w:pStyle w:val="Compact"/>
            </w:pPr>
            <w:r>
              <w:t xml:space="preserve">gneiss: migmatitic-augen</w:t>
            </w:r>
          </w:p>
        </w:tc>
      </w:tr>
      <w:tr>
        <w:tc>
          <w:tcPr/>
          <w:p>
            <w:pPr>
              <w:pStyle w:val="Compact"/>
            </w:pPr>
            <w:r>
              <w:t xml:space="preserve">15111540</w:t>
            </w:r>
          </w:p>
        </w:tc>
        <w:tc>
          <w:tcPr/>
          <w:p>
            <w:pPr>
              <w:pStyle w:val="Compact"/>
            </w:pPr>
            <w:r>
              <w:t xml:space="preserve">Gneis: Mikroklin</w:t>
            </w:r>
          </w:p>
        </w:tc>
        <w:tc>
          <w:tcPr/>
          <w:p>
            <w:pPr>
              <w:pStyle w:val="Compact"/>
            </w:pPr>
            <w:r>
              <w:t xml:space="preserve">gneiss: microcline</w:t>
            </w:r>
          </w:p>
        </w:tc>
      </w:tr>
      <w:tr>
        <w:tc>
          <w:tcPr/>
          <w:p>
            <w:pPr>
              <w:pStyle w:val="Compact"/>
            </w:pPr>
            <w:r>
              <w:t xml:space="preserve">15111541</w:t>
            </w:r>
          </w:p>
        </w:tc>
        <w:tc>
          <w:tcPr/>
          <w:p>
            <w:pPr>
              <w:pStyle w:val="Compact"/>
            </w:pPr>
            <w:r>
              <w:t xml:space="preserve">Gneis: Muskovit</w:t>
            </w:r>
          </w:p>
        </w:tc>
        <w:tc>
          <w:tcPr/>
          <w:p>
            <w:pPr>
              <w:pStyle w:val="Compact"/>
            </w:pPr>
            <w:r>
              <w:t xml:space="preserve">gneiss: muscovite</w:t>
            </w:r>
          </w:p>
        </w:tc>
      </w:tr>
      <w:tr>
        <w:tc>
          <w:tcPr/>
          <w:p>
            <w:pPr>
              <w:pStyle w:val="Compact"/>
            </w:pPr>
            <w:r>
              <w:t xml:space="preserve">15111542</w:t>
            </w:r>
          </w:p>
        </w:tc>
        <w:tc>
          <w:tcPr/>
          <w:p>
            <w:pPr>
              <w:pStyle w:val="Compact"/>
            </w:pPr>
            <w:r>
              <w:t xml:space="preserve">Gneis: mylonitisch</w:t>
            </w:r>
          </w:p>
        </w:tc>
        <w:tc>
          <w:tcPr/>
          <w:p>
            <w:pPr>
              <w:pStyle w:val="Compact"/>
            </w:pPr>
            <w:r>
              <w:t xml:space="preserve">gneiss: mylonitic</w:t>
            </w:r>
          </w:p>
        </w:tc>
      </w:tr>
      <w:tr>
        <w:tc>
          <w:tcPr/>
          <w:p>
            <w:pPr>
              <w:pStyle w:val="Compact"/>
            </w:pPr>
            <w:r>
              <w:t xml:space="preserve">15111543</w:t>
            </w:r>
          </w:p>
        </w:tc>
        <w:tc>
          <w:tcPr/>
          <w:p>
            <w:pPr>
              <w:pStyle w:val="Compact"/>
            </w:pPr>
            <w:r>
              <w:t xml:space="preserve">Gneis: Phengit</w:t>
            </w:r>
          </w:p>
        </w:tc>
        <w:tc>
          <w:tcPr/>
          <w:p>
            <w:pPr>
              <w:pStyle w:val="Compact"/>
            </w:pPr>
            <w:r>
              <w:t xml:space="preserve">gneiss: phengite</w:t>
            </w:r>
          </w:p>
        </w:tc>
      </w:tr>
      <w:tr>
        <w:tc>
          <w:tcPr/>
          <w:p>
            <w:pPr>
              <w:pStyle w:val="Compact"/>
            </w:pPr>
            <w:r>
              <w:t xml:space="preserve">15111544</w:t>
            </w:r>
          </w:p>
        </w:tc>
        <w:tc>
          <w:tcPr/>
          <w:p>
            <w:pPr>
              <w:pStyle w:val="Compact"/>
            </w:pPr>
            <w:r>
              <w:t xml:space="preserve">Gneis: phyllitisch</w:t>
            </w:r>
          </w:p>
        </w:tc>
        <w:tc>
          <w:tcPr/>
          <w:p>
            <w:pPr>
              <w:pStyle w:val="Compact"/>
            </w:pPr>
            <w:r>
              <w:t xml:space="preserve">gneiss: phyllitic</w:t>
            </w:r>
          </w:p>
        </w:tc>
      </w:tr>
      <w:tr>
        <w:tc>
          <w:tcPr/>
          <w:p>
            <w:pPr>
              <w:pStyle w:val="Compact"/>
            </w:pPr>
            <w:r>
              <w:t xml:space="preserve">15111545</w:t>
            </w:r>
          </w:p>
        </w:tc>
        <w:tc>
          <w:tcPr/>
          <w:p>
            <w:pPr>
              <w:pStyle w:val="Compact"/>
            </w:pPr>
            <w:r>
              <w:t xml:space="preserve">Gneis: psammitisch</w:t>
            </w:r>
          </w:p>
        </w:tc>
        <w:tc>
          <w:tcPr/>
          <w:p>
            <w:pPr>
              <w:pStyle w:val="Compact"/>
            </w:pPr>
            <w:r>
              <w:t xml:space="preserve">gneiss: psammitic</w:t>
            </w:r>
          </w:p>
        </w:tc>
      </w:tr>
      <w:tr>
        <w:tc>
          <w:tcPr/>
          <w:p>
            <w:pPr>
              <w:pStyle w:val="Compact"/>
            </w:pPr>
            <w:r>
              <w:t xml:space="preserve">15111546</w:t>
            </w:r>
          </w:p>
        </w:tc>
        <w:tc>
          <w:tcPr/>
          <w:p>
            <w:pPr>
              <w:pStyle w:val="Compact"/>
            </w:pPr>
            <w:r>
              <w:t xml:space="preserve">Gneis: psephitisch</w:t>
            </w:r>
          </w:p>
        </w:tc>
        <w:tc>
          <w:tcPr/>
          <w:p>
            <w:pPr>
              <w:pStyle w:val="Compact"/>
            </w:pPr>
            <w:r>
              <w:t xml:space="preserve">gneiss: psephitic</w:t>
            </w:r>
          </w:p>
        </w:tc>
      </w:tr>
      <w:tr>
        <w:tc>
          <w:tcPr/>
          <w:p>
            <w:pPr>
              <w:pStyle w:val="Compact"/>
            </w:pPr>
            <w:r>
              <w:t xml:space="preserve">15111547</w:t>
            </w:r>
          </w:p>
        </w:tc>
        <w:tc>
          <w:tcPr/>
          <w:p>
            <w:pPr>
              <w:pStyle w:val="Compact"/>
            </w:pPr>
            <w:r>
              <w:t xml:space="preserve">Gneis: psephitisch: Phengit</w:t>
            </w:r>
          </w:p>
        </w:tc>
        <w:tc>
          <w:tcPr/>
          <w:p>
            <w:pPr>
              <w:pStyle w:val="Compact"/>
            </w:pPr>
            <w:r>
              <w:t xml:space="preserve">gneiss: psephitic: phengite</w:t>
            </w:r>
          </w:p>
        </w:tc>
      </w:tr>
      <w:tr>
        <w:tc>
          <w:tcPr/>
          <w:p>
            <w:pPr>
              <w:pStyle w:val="Compact"/>
            </w:pPr>
            <w:r>
              <w:t xml:space="preserve">15111548</w:t>
            </w:r>
          </w:p>
        </w:tc>
        <w:tc>
          <w:tcPr/>
          <w:p>
            <w:pPr>
              <w:pStyle w:val="Compact"/>
            </w:pPr>
            <w:r>
              <w:t xml:space="preserve">Gneis: schiefrig</w:t>
            </w:r>
          </w:p>
        </w:tc>
        <w:tc>
          <w:tcPr/>
          <w:p>
            <w:pPr>
              <w:pStyle w:val="Compact"/>
            </w:pPr>
            <w:r>
              <w:t xml:space="preserve">gneiss: schistose</w:t>
            </w:r>
          </w:p>
        </w:tc>
      </w:tr>
      <w:tr>
        <w:tc>
          <w:tcPr/>
          <w:p>
            <w:pPr>
              <w:pStyle w:val="Compact"/>
            </w:pPr>
            <w:r>
              <w:t xml:space="preserve">15111549</w:t>
            </w:r>
          </w:p>
        </w:tc>
        <w:tc>
          <w:tcPr/>
          <w:p>
            <w:pPr>
              <w:pStyle w:val="Compact"/>
            </w:pPr>
            <w:r>
              <w:t xml:space="preserve">Gneis: schiefrig: Biotit</w:t>
            </w:r>
          </w:p>
        </w:tc>
        <w:tc>
          <w:tcPr/>
          <w:p>
            <w:pPr>
              <w:pStyle w:val="Compact"/>
            </w:pPr>
            <w:r>
              <w:t xml:space="preserve">gneiss: schistose: biotite</w:t>
            </w:r>
          </w:p>
        </w:tc>
      </w:tr>
      <w:tr>
        <w:tc>
          <w:tcPr/>
          <w:p>
            <w:pPr>
              <w:pStyle w:val="Compact"/>
            </w:pPr>
            <w:r>
              <w:t xml:space="preserve">15111550</w:t>
            </w:r>
          </w:p>
        </w:tc>
        <w:tc>
          <w:tcPr/>
          <w:p>
            <w:pPr>
              <w:pStyle w:val="Compact"/>
            </w:pPr>
            <w:r>
              <w:t xml:space="preserve">Gneis: schiefrig: Chlorit</w:t>
            </w:r>
          </w:p>
        </w:tc>
        <w:tc>
          <w:tcPr/>
          <w:p>
            <w:pPr>
              <w:pStyle w:val="Compact"/>
            </w:pPr>
            <w:r>
              <w:t xml:space="preserve">gneiss: schistose: chlorite</w:t>
            </w:r>
          </w:p>
        </w:tc>
      </w:tr>
      <w:tr>
        <w:tc>
          <w:tcPr/>
          <w:p>
            <w:pPr>
              <w:pStyle w:val="Compact"/>
            </w:pPr>
            <w:r>
              <w:t xml:space="preserve">15111551</w:t>
            </w:r>
          </w:p>
        </w:tc>
        <w:tc>
          <w:tcPr/>
          <w:p>
            <w:pPr>
              <w:pStyle w:val="Compact"/>
            </w:pPr>
            <w:r>
              <w:t xml:space="preserve">Gneis: schiefrig: Hornblende</w:t>
            </w:r>
          </w:p>
        </w:tc>
        <w:tc>
          <w:tcPr/>
          <w:p>
            <w:pPr>
              <w:pStyle w:val="Compact"/>
            </w:pPr>
            <w:r>
              <w:t xml:space="preserve">gneiss: schistose: hornblende</w:t>
            </w:r>
          </w:p>
        </w:tc>
      </w:tr>
      <w:tr>
        <w:tc>
          <w:tcPr/>
          <w:p>
            <w:pPr>
              <w:pStyle w:val="Compact"/>
            </w:pPr>
            <w:r>
              <w:t xml:space="preserve">15111552</w:t>
            </w:r>
          </w:p>
        </w:tc>
        <w:tc>
          <w:tcPr/>
          <w:p>
            <w:pPr>
              <w:pStyle w:val="Compact"/>
            </w:pPr>
            <w:r>
              <w:t xml:space="preserve">Gneis: schiefrig-augig</w:t>
            </w:r>
          </w:p>
        </w:tc>
        <w:tc>
          <w:tcPr/>
          <w:p>
            <w:pPr>
              <w:pStyle w:val="Compact"/>
            </w:pPr>
            <w:r>
              <w:t xml:space="preserve">gneiss: schistose-augen</w:t>
            </w:r>
          </w:p>
        </w:tc>
      </w:tr>
      <w:tr>
        <w:tc>
          <w:tcPr/>
          <w:p>
            <w:pPr>
              <w:pStyle w:val="Compact"/>
            </w:pPr>
            <w:r>
              <w:t xml:space="preserve">15111553</w:t>
            </w:r>
          </w:p>
        </w:tc>
        <w:tc>
          <w:tcPr/>
          <w:p>
            <w:pPr>
              <w:pStyle w:val="Compact"/>
            </w:pPr>
            <w:r>
              <w:t xml:space="preserve">Gneis: sedimentär</w:t>
            </w:r>
          </w:p>
        </w:tc>
        <w:tc>
          <w:tcPr/>
          <w:p>
            <w:pPr>
              <w:pStyle w:val="Compact"/>
            </w:pPr>
            <w:r>
              <w:t xml:space="preserve">gneiss: sedimentary</w:t>
            </w:r>
          </w:p>
        </w:tc>
      </w:tr>
      <w:tr>
        <w:tc>
          <w:tcPr/>
          <w:p>
            <w:pPr>
              <w:pStyle w:val="Compact"/>
            </w:pPr>
            <w:r>
              <w:t xml:space="preserve">15111554</w:t>
            </w:r>
          </w:p>
        </w:tc>
        <w:tc>
          <w:tcPr/>
          <w:p>
            <w:pPr>
              <w:pStyle w:val="Compact"/>
            </w:pPr>
            <w:r>
              <w:t xml:space="preserve">Gneis: Serizit</w:t>
            </w:r>
          </w:p>
        </w:tc>
        <w:tc>
          <w:tcPr/>
          <w:p>
            <w:pPr>
              <w:pStyle w:val="Compact"/>
            </w:pPr>
            <w:r>
              <w:t xml:space="preserve">gneiss: sericite</w:t>
            </w:r>
          </w:p>
        </w:tc>
      </w:tr>
      <w:tr>
        <w:tc>
          <w:tcPr/>
          <w:p>
            <w:pPr>
              <w:pStyle w:val="Compact"/>
            </w:pPr>
            <w:r>
              <w:t xml:space="preserve">15111555</w:t>
            </w:r>
          </w:p>
        </w:tc>
        <w:tc>
          <w:tcPr/>
          <w:p>
            <w:pPr>
              <w:pStyle w:val="Compact"/>
            </w:pPr>
            <w:r>
              <w:t xml:space="preserve">Gneis: Serizit-Granat</w:t>
            </w:r>
          </w:p>
        </w:tc>
        <w:tc>
          <w:tcPr/>
          <w:p>
            <w:pPr>
              <w:pStyle w:val="Compact"/>
            </w:pPr>
            <w:r>
              <w:t xml:space="preserve">gneiss: sericite-garnet</w:t>
            </w:r>
          </w:p>
        </w:tc>
      </w:tr>
      <w:tr>
        <w:tc>
          <w:tcPr/>
          <w:p>
            <w:pPr>
              <w:pStyle w:val="Compact"/>
            </w:pPr>
            <w:r>
              <w:t xml:space="preserve">15111556</w:t>
            </w:r>
          </w:p>
        </w:tc>
        <w:tc>
          <w:tcPr/>
          <w:p>
            <w:pPr>
              <w:pStyle w:val="Compact"/>
            </w:pPr>
            <w:r>
              <w:t xml:space="preserve">Granulit</w:t>
            </w:r>
          </w:p>
        </w:tc>
        <w:tc>
          <w:tcPr/>
          <w:p>
            <w:pPr>
              <w:pStyle w:val="Compact"/>
            </w:pPr>
            <w:r>
              <w:t xml:space="preserve">granulite</w:t>
            </w:r>
          </w:p>
        </w:tc>
      </w:tr>
      <w:tr>
        <w:tc>
          <w:tcPr/>
          <w:p>
            <w:pPr>
              <w:pStyle w:val="Compact"/>
            </w:pPr>
            <w:r>
              <w:t xml:space="preserve">15111557</w:t>
            </w:r>
          </w:p>
        </w:tc>
        <w:tc>
          <w:tcPr/>
          <w:p>
            <w:pPr>
              <w:pStyle w:val="Compact"/>
            </w:pPr>
            <w:r>
              <w:t xml:space="preserve">Granulit: Biotit-Granat</w:t>
            </w:r>
          </w:p>
        </w:tc>
        <w:tc>
          <w:tcPr/>
          <w:p>
            <w:pPr>
              <w:pStyle w:val="Compact"/>
            </w:pPr>
            <w:r>
              <w:t xml:space="preserve">granulite: biotite-garnet</w:t>
            </w:r>
          </w:p>
        </w:tc>
      </w:tr>
      <w:tr>
        <w:tc>
          <w:tcPr/>
          <w:p>
            <w:pPr>
              <w:pStyle w:val="Compact"/>
            </w:pPr>
            <w:r>
              <w:t xml:space="preserve">15111558</w:t>
            </w:r>
          </w:p>
        </w:tc>
        <w:tc>
          <w:tcPr/>
          <w:p>
            <w:pPr>
              <w:pStyle w:val="Compact"/>
            </w:pPr>
            <w:r>
              <w:t xml:space="preserve">Granulit: Feldspat-Granat</w:t>
            </w:r>
          </w:p>
        </w:tc>
        <w:tc>
          <w:tcPr/>
          <w:p>
            <w:pPr>
              <w:pStyle w:val="Compact"/>
            </w:pPr>
            <w:r>
              <w:t xml:space="preserve">granulite: feldspar-garnet</w:t>
            </w:r>
          </w:p>
        </w:tc>
      </w:tr>
      <w:tr>
        <w:tc>
          <w:tcPr/>
          <w:p>
            <w:pPr>
              <w:pStyle w:val="Compact"/>
            </w:pPr>
            <w:r>
              <w:t xml:space="preserve">15111559</w:t>
            </w:r>
          </w:p>
        </w:tc>
        <w:tc>
          <w:tcPr/>
          <w:p>
            <w:pPr>
              <w:pStyle w:val="Compact"/>
            </w:pPr>
            <w:r>
              <w:t xml:space="preserve">Migmatit</w:t>
            </w:r>
          </w:p>
        </w:tc>
        <w:tc>
          <w:tcPr/>
          <w:p>
            <w:pPr>
              <w:pStyle w:val="Compact"/>
            </w:pPr>
            <w:r>
              <w:t xml:space="preserve">migmatite</w:t>
            </w:r>
          </w:p>
        </w:tc>
      </w:tr>
      <w:tr>
        <w:tc>
          <w:tcPr/>
          <w:p>
            <w:pPr>
              <w:pStyle w:val="Compact"/>
            </w:pPr>
            <w:r>
              <w:t xml:space="preserve">15111560</w:t>
            </w:r>
          </w:p>
        </w:tc>
        <w:tc>
          <w:tcPr/>
          <w:p>
            <w:pPr>
              <w:pStyle w:val="Compact"/>
            </w:pPr>
            <w:r>
              <w:t xml:space="preserve">Migmatit: Cordierit</w:t>
            </w:r>
          </w:p>
        </w:tc>
        <w:tc>
          <w:tcPr/>
          <w:p>
            <w:pPr>
              <w:pStyle w:val="Compact"/>
            </w:pPr>
            <w:r>
              <w:t xml:space="preserve">migmatite: cordierite</w:t>
            </w:r>
          </w:p>
        </w:tc>
      </w:tr>
      <w:tr>
        <w:tc>
          <w:tcPr/>
          <w:p>
            <w:pPr>
              <w:pStyle w:val="Compact"/>
            </w:pPr>
            <w:r>
              <w:t xml:space="preserve">15111561</w:t>
            </w:r>
          </w:p>
        </w:tc>
        <w:tc>
          <w:tcPr/>
          <w:p>
            <w:pPr>
              <w:pStyle w:val="Compact"/>
            </w:pPr>
            <w:r>
              <w:t xml:space="preserve">Phyllit</w:t>
            </w:r>
          </w:p>
        </w:tc>
        <w:tc>
          <w:tcPr/>
          <w:p>
            <w:pPr>
              <w:pStyle w:val="Compact"/>
            </w:pPr>
            <w:r>
              <w:t xml:space="preserve">phyllite</w:t>
            </w:r>
          </w:p>
        </w:tc>
      </w:tr>
      <w:tr>
        <w:tc>
          <w:tcPr/>
          <w:p>
            <w:pPr>
              <w:pStyle w:val="Compact"/>
            </w:pPr>
            <w:r>
              <w:t xml:space="preserve">15111562</w:t>
            </w:r>
          </w:p>
        </w:tc>
        <w:tc>
          <w:tcPr/>
          <w:p>
            <w:pPr>
              <w:pStyle w:val="Compact"/>
            </w:pPr>
            <w:r>
              <w:t xml:space="preserve">Phyllit: Graphit</w:t>
            </w:r>
          </w:p>
        </w:tc>
        <w:tc>
          <w:tcPr/>
          <w:p>
            <w:pPr>
              <w:pStyle w:val="Compact"/>
            </w:pPr>
            <w:r>
              <w:t xml:space="preserve">phyllite: graphite</w:t>
            </w:r>
          </w:p>
        </w:tc>
      </w:tr>
      <w:tr>
        <w:tc>
          <w:tcPr/>
          <w:p>
            <w:pPr>
              <w:pStyle w:val="Compact"/>
            </w:pPr>
            <w:r>
              <w:t xml:space="preserve">15111563</w:t>
            </w:r>
          </w:p>
        </w:tc>
        <w:tc>
          <w:tcPr/>
          <w:p>
            <w:pPr>
              <w:pStyle w:val="Compact"/>
            </w:pPr>
            <w:r>
              <w:t xml:space="preserve">Phyllit: kalkig</w:t>
            </w:r>
          </w:p>
        </w:tc>
        <w:tc>
          <w:tcPr/>
          <w:p>
            <w:pPr>
              <w:pStyle w:val="Compact"/>
            </w:pPr>
            <w:r>
              <w:t xml:space="preserve">phyllite: calcareous</w:t>
            </w:r>
          </w:p>
        </w:tc>
      </w:tr>
      <w:tr>
        <w:tc>
          <w:tcPr/>
          <w:p>
            <w:pPr>
              <w:pStyle w:val="Compact"/>
            </w:pPr>
            <w:r>
              <w:t xml:space="preserve">15111564</w:t>
            </w:r>
          </w:p>
        </w:tc>
        <w:tc>
          <w:tcPr/>
          <w:p>
            <w:pPr>
              <w:pStyle w:val="Compact"/>
            </w:pPr>
            <w:r>
              <w:t xml:space="preserve">Phyllit: Quarz</w:t>
            </w:r>
          </w:p>
        </w:tc>
        <w:tc>
          <w:tcPr/>
          <w:p>
            <w:pPr>
              <w:pStyle w:val="Compact"/>
            </w:pPr>
            <w:r>
              <w:t xml:space="preserve">phyllite: quartz</w:t>
            </w:r>
          </w:p>
        </w:tc>
      </w:tr>
      <w:tr>
        <w:tc>
          <w:tcPr/>
          <w:p>
            <w:pPr>
              <w:pStyle w:val="Compact"/>
            </w:pPr>
            <w:r>
              <w:t xml:space="preserve">15111565</w:t>
            </w:r>
          </w:p>
        </w:tc>
        <w:tc>
          <w:tcPr/>
          <w:p>
            <w:pPr>
              <w:pStyle w:val="Compact"/>
            </w:pPr>
            <w:r>
              <w:t xml:space="preserve">Schiefer</w:t>
            </w:r>
          </w:p>
        </w:tc>
        <w:tc>
          <w:tcPr/>
          <w:p>
            <w:pPr>
              <w:pStyle w:val="Compact"/>
            </w:pPr>
            <w:r>
              <w:t xml:space="preserve">schist</w:t>
            </w:r>
          </w:p>
        </w:tc>
      </w:tr>
      <w:tr>
        <w:tc>
          <w:tcPr/>
          <w:p>
            <w:pPr>
              <w:pStyle w:val="Compact"/>
            </w:pPr>
            <w:r>
              <w:t xml:space="preserve">15111566</w:t>
            </w:r>
          </w:p>
        </w:tc>
        <w:tc>
          <w:tcPr/>
          <w:p>
            <w:pPr>
              <w:pStyle w:val="Compact"/>
            </w:pPr>
            <w:r>
              <w:t xml:space="preserve">Schiefer: Aktinolith</w:t>
            </w:r>
          </w:p>
        </w:tc>
        <w:tc>
          <w:tcPr/>
          <w:p>
            <w:pPr>
              <w:pStyle w:val="Compact"/>
            </w:pPr>
            <w:r>
              <w:t xml:space="preserve">schist: actinolite</w:t>
            </w:r>
          </w:p>
        </w:tc>
      </w:tr>
      <w:tr>
        <w:tc>
          <w:tcPr/>
          <w:p>
            <w:pPr>
              <w:pStyle w:val="Compact"/>
            </w:pPr>
            <w:r>
              <w:t xml:space="preserve">15111567</w:t>
            </w:r>
          </w:p>
        </w:tc>
        <w:tc>
          <w:tcPr/>
          <w:p>
            <w:pPr>
              <w:pStyle w:val="Compact"/>
            </w:pPr>
            <w:r>
              <w:t xml:space="preserve">Schiefer: Amphibol</w:t>
            </w:r>
          </w:p>
        </w:tc>
        <w:tc>
          <w:tcPr/>
          <w:p>
            <w:pPr>
              <w:pStyle w:val="Compact"/>
            </w:pPr>
            <w:r>
              <w:t xml:space="preserve">schist: amphibole</w:t>
            </w:r>
          </w:p>
        </w:tc>
      </w:tr>
      <w:tr>
        <w:tc>
          <w:tcPr/>
          <w:p>
            <w:pPr>
              <w:pStyle w:val="Compact"/>
            </w:pPr>
            <w:r>
              <w:t xml:space="preserve">15111568</w:t>
            </w:r>
          </w:p>
        </w:tc>
        <w:tc>
          <w:tcPr/>
          <w:p>
            <w:pPr>
              <w:pStyle w:val="Compact"/>
            </w:pPr>
            <w:r>
              <w:t xml:space="preserve">Schiefer: Anthrazit</w:t>
            </w:r>
          </w:p>
        </w:tc>
        <w:tc>
          <w:tcPr/>
          <w:p>
            <w:pPr>
              <w:pStyle w:val="Compact"/>
            </w:pPr>
            <w:r>
              <w:t xml:space="preserve">schist: anthracite</w:t>
            </w:r>
          </w:p>
        </w:tc>
      </w:tr>
      <w:tr>
        <w:tc>
          <w:tcPr/>
          <w:p>
            <w:pPr>
              <w:pStyle w:val="Compact"/>
            </w:pPr>
            <w:r>
              <w:t xml:space="preserve">15111569</w:t>
            </w:r>
          </w:p>
        </w:tc>
        <w:tc>
          <w:tcPr/>
          <w:p>
            <w:pPr>
              <w:pStyle w:val="Compact"/>
            </w:pPr>
            <w:r>
              <w:t xml:space="preserve">Schiefer: Antigorit</w:t>
            </w:r>
          </w:p>
        </w:tc>
        <w:tc>
          <w:tcPr/>
          <w:p>
            <w:pPr>
              <w:pStyle w:val="Compact"/>
            </w:pPr>
            <w:r>
              <w:t xml:space="preserve">schist: antigorite</w:t>
            </w:r>
          </w:p>
        </w:tc>
      </w:tr>
      <w:tr>
        <w:tc>
          <w:tcPr/>
          <w:p>
            <w:pPr>
              <w:pStyle w:val="Compact"/>
            </w:pPr>
            <w:r>
              <w:t xml:space="preserve">15111570</w:t>
            </w:r>
          </w:p>
        </w:tc>
        <w:tc>
          <w:tcPr/>
          <w:p>
            <w:pPr>
              <w:pStyle w:val="Compact"/>
            </w:pPr>
            <w:r>
              <w:t xml:space="preserve">Schiefer: augig: Glimmer</w:t>
            </w:r>
          </w:p>
        </w:tc>
        <w:tc>
          <w:tcPr/>
          <w:p>
            <w:pPr>
              <w:pStyle w:val="Compact"/>
            </w:pPr>
            <w:r>
              <w:t xml:space="preserve">schist: augen: mica</w:t>
            </w:r>
          </w:p>
        </w:tc>
      </w:tr>
      <w:tr>
        <w:tc>
          <w:tcPr/>
          <w:p>
            <w:pPr>
              <w:pStyle w:val="Compact"/>
            </w:pPr>
            <w:r>
              <w:t xml:space="preserve">15111571</w:t>
            </w:r>
          </w:p>
        </w:tc>
        <w:tc>
          <w:tcPr/>
          <w:p>
            <w:pPr>
              <w:pStyle w:val="Compact"/>
            </w:pPr>
            <w:r>
              <w:t xml:space="preserve">Schiefer: Biotit</w:t>
            </w:r>
          </w:p>
        </w:tc>
        <w:tc>
          <w:tcPr/>
          <w:p>
            <w:pPr>
              <w:pStyle w:val="Compact"/>
            </w:pPr>
            <w:r>
              <w:t xml:space="preserve">schist: biotite</w:t>
            </w:r>
          </w:p>
        </w:tc>
      </w:tr>
      <w:tr>
        <w:tc>
          <w:tcPr/>
          <w:p>
            <w:pPr>
              <w:pStyle w:val="Compact"/>
            </w:pPr>
            <w:r>
              <w:t xml:space="preserve">15111572</w:t>
            </w:r>
          </w:p>
        </w:tc>
        <w:tc>
          <w:tcPr/>
          <w:p>
            <w:pPr>
              <w:pStyle w:val="Compact"/>
            </w:pPr>
            <w:r>
              <w:t xml:space="preserve">Schiefer: Biotit-Apatit</w:t>
            </w:r>
          </w:p>
        </w:tc>
        <w:tc>
          <w:tcPr/>
          <w:p>
            <w:pPr>
              <w:pStyle w:val="Compact"/>
            </w:pPr>
            <w:r>
              <w:t xml:space="preserve">schist: biotite-apatite</w:t>
            </w:r>
          </w:p>
        </w:tc>
      </w:tr>
      <w:tr>
        <w:tc>
          <w:tcPr/>
          <w:p>
            <w:pPr>
              <w:pStyle w:val="Compact"/>
            </w:pPr>
            <w:r>
              <w:t xml:space="preserve">15111573</w:t>
            </w:r>
          </w:p>
        </w:tc>
        <w:tc>
          <w:tcPr/>
          <w:p>
            <w:pPr>
              <w:pStyle w:val="Compact"/>
            </w:pPr>
            <w:r>
              <w:t xml:space="preserve">Schiefer: Chlorit</w:t>
            </w:r>
          </w:p>
        </w:tc>
        <w:tc>
          <w:tcPr/>
          <w:p>
            <w:pPr>
              <w:pStyle w:val="Compact"/>
            </w:pPr>
            <w:r>
              <w:t xml:space="preserve">schist: chlorite</w:t>
            </w:r>
          </w:p>
        </w:tc>
      </w:tr>
      <w:tr>
        <w:tc>
          <w:tcPr/>
          <w:p>
            <w:pPr>
              <w:pStyle w:val="Compact"/>
            </w:pPr>
            <w:r>
              <w:t xml:space="preserve">15111574</w:t>
            </w:r>
          </w:p>
        </w:tc>
        <w:tc>
          <w:tcPr/>
          <w:p>
            <w:pPr>
              <w:pStyle w:val="Compact"/>
            </w:pPr>
            <w:r>
              <w:t xml:space="preserve">Schiefer: Chlorit-Epidot</w:t>
            </w:r>
          </w:p>
        </w:tc>
        <w:tc>
          <w:tcPr/>
          <w:p>
            <w:pPr>
              <w:pStyle w:val="Compact"/>
            </w:pPr>
            <w:r>
              <w:t xml:space="preserve">schist: chlorite-epidote</w:t>
            </w:r>
          </w:p>
        </w:tc>
      </w:tr>
      <w:tr>
        <w:tc>
          <w:tcPr/>
          <w:p>
            <w:pPr>
              <w:pStyle w:val="Compact"/>
            </w:pPr>
            <w:r>
              <w:t xml:space="preserve">15111575</w:t>
            </w:r>
          </w:p>
        </w:tc>
        <w:tc>
          <w:tcPr/>
          <w:p>
            <w:pPr>
              <w:pStyle w:val="Compact"/>
            </w:pPr>
            <w:r>
              <w:t xml:space="preserve">Schiefer: Chlorit-Talk</w:t>
            </w:r>
          </w:p>
        </w:tc>
        <w:tc>
          <w:tcPr/>
          <w:p>
            <w:pPr>
              <w:pStyle w:val="Compact"/>
            </w:pPr>
            <w:r>
              <w:t xml:space="preserve">schist: chlorite-talc</w:t>
            </w:r>
          </w:p>
        </w:tc>
      </w:tr>
      <w:tr>
        <w:tc>
          <w:tcPr/>
          <w:p>
            <w:pPr>
              <w:pStyle w:val="Compact"/>
            </w:pPr>
            <w:r>
              <w:t xml:space="preserve">15111576</w:t>
            </w:r>
          </w:p>
        </w:tc>
        <w:tc>
          <w:tcPr/>
          <w:p>
            <w:pPr>
              <w:pStyle w:val="Compact"/>
            </w:pPr>
            <w:r>
              <w:t xml:space="preserve">Schiefer: Chloritoid</w:t>
            </w:r>
          </w:p>
        </w:tc>
        <w:tc>
          <w:tcPr/>
          <w:p>
            <w:pPr>
              <w:pStyle w:val="Compact"/>
            </w:pPr>
            <w:r>
              <w:t xml:space="preserve">schist: chloritoid</w:t>
            </w:r>
          </w:p>
        </w:tc>
      </w:tr>
      <w:tr>
        <w:tc>
          <w:tcPr/>
          <w:p>
            <w:pPr>
              <w:pStyle w:val="Compact"/>
            </w:pPr>
            <w:r>
              <w:t xml:space="preserve">15111577</w:t>
            </w:r>
          </w:p>
        </w:tc>
        <w:tc>
          <w:tcPr/>
          <w:p>
            <w:pPr>
              <w:pStyle w:val="Compact"/>
            </w:pPr>
            <w:r>
              <w:t xml:space="preserve">Schiefer: Chloritoid-Kyanit</w:t>
            </w:r>
          </w:p>
        </w:tc>
        <w:tc>
          <w:tcPr/>
          <w:p>
            <w:pPr>
              <w:pStyle w:val="Compact"/>
            </w:pPr>
            <w:r>
              <w:t xml:space="preserve">schist: chloritoid-kyanite</w:t>
            </w:r>
          </w:p>
        </w:tc>
      </w:tr>
      <w:tr>
        <w:tc>
          <w:tcPr/>
          <w:p>
            <w:pPr>
              <w:pStyle w:val="Compact"/>
            </w:pPr>
            <w:r>
              <w:t xml:space="preserve">15111578</w:t>
            </w:r>
          </w:p>
        </w:tc>
        <w:tc>
          <w:tcPr/>
          <w:p>
            <w:pPr>
              <w:pStyle w:val="Compact"/>
            </w:pPr>
            <w:r>
              <w:t xml:space="preserve">Schiefer: Glaukophan</w:t>
            </w:r>
          </w:p>
        </w:tc>
        <w:tc>
          <w:tcPr/>
          <w:p>
            <w:pPr>
              <w:pStyle w:val="Compact"/>
            </w:pPr>
            <w:r>
              <w:t xml:space="preserve">schist: glaucophane</w:t>
            </w:r>
          </w:p>
        </w:tc>
      </w:tr>
      <w:tr>
        <w:tc>
          <w:tcPr/>
          <w:p>
            <w:pPr>
              <w:pStyle w:val="Compact"/>
            </w:pPr>
            <w:r>
              <w:t xml:space="preserve">15111579</w:t>
            </w:r>
          </w:p>
        </w:tc>
        <w:tc>
          <w:tcPr/>
          <w:p>
            <w:pPr>
              <w:pStyle w:val="Compact"/>
            </w:pPr>
            <w:r>
              <w:t xml:space="preserve">Schiefer: Glimmer</w:t>
            </w:r>
          </w:p>
        </w:tc>
        <w:tc>
          <w:tcPr/>
          <w:p>
            <w:pPr>
              <w:pStyle w:val="Compact"/>
            </w:pPr>
            <w:r>
              <w:t xml:space="preserve">schist: mica</w:t>
            </w:r>
          </w:p>
        </w:tc>
      </w:tr>
      <w:tr>
        <w:tc>
          <w:tcPr/>
          <w:p>
            <w:pPr>
              <w:pStyle w:val="Compact"/>
            </w:pPr>
            <w:r>
              <w:t xml:space="preserve">15111580</w:t>
            </w:r>
          </w:p>
        </w:tc>
        <w:tc>
          <w:tcPr/>
          <w:p>
            <w:pPr>
              <w:pStyle w:val="Compact"/>
            </w:pPr>
            <w:r>
              <w:t xml:space="preserve">Schiefer: Glimmer-Chlorit</w:t>
            </w:r>
          </w:p>
        </w:tc>
        <w:tc>
          <w:tcPr/>
          <w:p>
            <w:pPr>
              <w:pStyle w:val="Compact"/>
            </w:pPr>
            <w:r>
              <w:t xml:space="preserve">schist: mica-chlorite</w:t>
            </w:r>
          </w:p>
        </w:tc>
      </w:tr>
      <w:tr>
        <w:tc>
          <w:tcPr/>
          <w:p>
            <w:pPr>
              <w:pStyle w:val="Compact"/>
            </w:pPr>
            <w:r>
              <w:t xml:space="preserve">15111581</w:t>
            </w:r>
          </w:p>
        </w:tc>
        <w:tc>
          <w:tcPr/>
          <w:p>
            <w:pPr>
              <w:pStyle w:val="Compact"/>
            </w:pPr>
            <w:r>
              <w:t xml:space="preserve">Schiefer: Glimmer-Chloritoid</w:t>
            </w:r>
          </w:p>
        </w:tc>
        <w:tc>
          <w:tcPr/>
          <w:p>
            <w:pPr>
              <w:pStyle w:val="Compact"/>
            </w:pPr>
            <w:r>
              <w:t xml:space="preserve">schist: mica-chloritoid</w:t>
            </w:r>
          </w:p>
        </w:tc>
      </w:tr>
      <w:tr>
        <w:tc>
          <w:tcPr/>
          <w:p>
            <w:pPr>
              <w:pStyle w:val="Compact"/>
            </w:pPr>
            <w:r>
              <w:t xml:space="preserve">15111582</w:t>
            </w:r>
          </w:p>
        </w:tc>
        <w:tc>
          <w:tcPr/>
          <w:p>
            <w:pPr>
              <w:pStyle w:val="Compact"/>
            </w:pPr>
            <w:r>
              <w:t xml:space="preserve">Schiefer: Glimmer-Granat</w:t>
            </w:r>
          </w:p>
        </w:tc>
        <w:tc>
          <w:tcPr/>
          <w:p>
            <w:pPr>
              <w:pStyle w:val="Compact"/>
            </w:pPr>
            <w:r>
              <w:t xml:space="preserve">schist: mica-garnet</w:t>
            </w:r>
          </w:p>
        </w:tc>
      </w:tr>
      <w:tr>
        <w:tc>
          <w:tcPr/>
          <w:p>
            <w:pPr>
              <w:pStyle w:val="Compact"/>
            </w:pPr>
            <w:r>
              <w:t xml:space="preserve">15111583</w:t>
            </w:r>
          </w:p>
        </w:tc>
        <w:tc>
          <w:tcPr/>
          <w:p>
            <w:pPr>
              <w:pStyle w:val="Compact"/>
            </w:pPr>
            <w:r>
              <w:t xml:space="preserve">Schiefer: Glimmer-Graphit</w:t>
            </w:r>
          </w:p>
        </w:tc>
        <w:tc>
          <w:tcPr/>
          <w:p>
            <w:pPr>
              <w:pStyle w:val="Compact"/>
            </w:pPr>
            <w:r>
              <w:t xml:space="preserve">schist: mica-graphite</w:t>
            </w:r>
          </w:p>
        </w:tc>
      </w:tr>
      <w:tr>
        <w:tc>
          <w:tcPr/>
          <w:p>
            <w:pPr>
              <w:pStyle w:val="Compact"/>
            </w:pPr>
            <w:r>
              <w:t xml:space="preserve">15111584</w:t>
            </w:r>
          </w:p>
        </w:tc>
        <w:tc>
          <w:tcPr/>
          <w:p>
            <w:pPr>
              <w:pStyle w:val="Compact"/>
            </w:pPr>
            <w:r>
              <w:t xml:space="preserve">Schiefer: Glimmer-Hornblende</w:t>
            </w:r>
          </w:p>
        </w:tc>
        <w:tc>
          <w:tcPr/>
          <w:p>
            <w:pPr>
              <w:pStyle w:val="Compact"/>
            </w:pPr>
            <w:r>
              <w:t xml:space="preserve">schist: mica-hornblende</w:t>
            </w:r>
          </w:p>
        </w:tc>
      </w:tr>
      <w:tr>
        <w:tc>
          <w:tcPr/>
          <w:p>
            <w:pPr>
              <w:pStyle w:val="Compact"/>
            </w:pPr>
            <w:r>
              <w:t xml:space="preserve">15111585</w:t>
            </w:r>
          </w:p>
        </w:tc>
        <w:tc>
          <w:tcPr/>
          <w:p>
            <w:pPr>
              <w:pStyle w:val="Compact"/>
            </w:pPr>
            <w:r>
              <w:t xml:space="preserve">Schiefer: Granat</w:t>
            </w:r>
          </w:p>
        </w:tc>
        <w:tc>
          <w:tcPr/>
          <w:p>
            <w:pPr>
              <w:pStyle w:val="Compact"/>
            </w:pPr>
            <w:r>
              <w:t xml:space="preserve">schist: garnet</w:t>
            </w:r>
          </w:p>
        </w:tc>
      </w:tr>
      <w:tr>
        <w:tc>
          <w:tcPr/>
          <w:p>
            <w:pPr>
              <w:pStyle w:val="Compact"/>
            </w:pPr>
            <w:r>
              <w:t xml:space="preserve">15111586</w:t>
            </w:r>
          </w:p>
        </w:tc>
        <w:tc>
          <w:tcPr/>
          <w:p>
            <w:pPr>
              <w:pStyle w:val="Compact"/>
            </w:pPr>
            <w:r>
              <w:t xml:space="preserve">Schiefer: Graphit</w:t>
            </w:r>
          </w:p>
        </w:tc>
        <w:tc>
          <w:tcPr/>
          <w:p>
            <w:pPr>
              <w:pStyle w:val="Compact"/>
            </w:pPr>
            <w:r>
              <w:t xml:space="preserve">schist: graphite</w:t>
            </w:r>
          </w:p>
        </w:tc>
      </w:tr>
      <w:tr>
        <w:tc>
          <w:tcPr/>
          <w:p>
            <w:pPr>
              <w:pStyle w:val="Compact"/>
            </w:pPr>
            <w:r>
              <w:t xml:space="preserve">15111587</w:t>
            </w:r>
          </w:p>
        </w:tc>
        <w:tc>
          <w:tcPr/>
          <w:p>
            <w:pPr>
              <w:pStyle w:val="Compact"/>
            </w:pPr>
            <w:r>
              <w:t xml:space="preserve">Schiefer: Hornblende</w:t>
            </w:r>
          </w:p>
        </w:tc>
        <w:tc>
          <w:tcPr/>
          <w:p>
            <w:pPr>
              <w:pStyle w:val="Compact"/>
            </w:pPr>
            <w:r>
              <w:t xml:space="preserve">schist: hornblende</w:t>
            </w:r>
          </w:p>
        </w:tc>
      </w:tr>
      <w:tr>
        <w:tc>
          <w:tcPr/>
          <w:p>
            <w:pPr>
              <w:pStyle w:val="Compact"/>
            </w:pPr>
            <w:r>
              <w:t xml:space="preserve">15111588</w:t>
            </w:r>
          </w:p>
        </w:tc>
        <w:tc>
          <w:tcPr/>
          <w:p>
            <w:pPr>
              <w:pStyle w:val="Compact"/>
            </w:pPr>
            <w:r>
              <w:t xml:space="preserve">Schiefer: Hornblende-Granat</w:t>
            </w:r>
          </w:p>
        </w:tc>
        <w:tc>
          <w:tcPr/>
          <w:p>
            <w:pPr>
              <w:pStyle w:val="Compact"/>
            </w:pPr>
            <w:r>
              <w:t xml:space="preserve">schist: hornblende-garnet</w:t>
            </w:r>
          </w:p>
        </w:tc>
      </w:tr>
      <w:tr>
        <w:tc>
          <w:tcPr/>
          <w:p>
            <w:pPr>
              <w:pStyle w:val="Compact"/>
            </w:pPr>
            <w:r>
              <w:t xml:space="preserve">15111589</w:t>
            </w:r>
          </w:p>
        </w:tc>
        <w:tc>
          <w:tcPr/>
          <w:p>
            <w:pPr>
              <w:pStyle w:val="Compact"/>
            </w:pPr>
            <w:r>
              <w:t xml:space="preserve">Schiefer: kalkig</w:t>
            </w:r>
          </w:p>
        </w:tc>
        <w:tc>
          <w:tcPr/>
          <w:p>
            <w:pPr>
              <w:pStyle w:val="Compact"/>
            </w:pPr>
            <w:r>
              <w:t xml:space="preserve">schist: calcareous</w:t>
            </w:r>
          </w:p>
        </w:tc>
      </w:tr>
      <w:tr>
        <w:tc>
          <w:tcPr/>
          <w:p>
            <w:pPr>
              <w:pStyle w:val="Compact"/>
            </w:pPr>
            <w:r>
              <w:t xml:space="preserve">15111590</w:t>
            </w:r>
          </w:p>
        </w:tc>
        <w:tc>
          <w:tcPr/>
          <w:p>
            <w:pPr>
              <w:pStyle w:val="Compact"/>
            </w:pPr>
            <w:r>
              <w:t xml:space="preserve">Schiefer: kalkig: Glimmer</w:t>
            </w:r>
          </w:p>
        </w:tc>
        <w:tc>
          <w:tcPr/>
          <w:p>
            <w:pPr>
              <w:pStyle w:val="Compact"/>
            </w:pPr>
            <w:r>
              <w:t xml:space="preserve">schist: calcareous: mica</w:t>
            </w:r>
          </w:p>
        </w:tc>
      </w:tr>
      <w:tr>
        <w:tc>
          <w:tcPr/>
          <w:p>
            <w:pPr>
              <w:pStyle w:val="Compact"/>
            </w:pPr>
            <w:r>
              <w:t xml:space="preserve">15111591</w:t>
            </w:r>
          </w:p>
        </w:tc>
        <w:tc>
          <w:tcPr/>
          <w:p>
            <w:pPr>
              <w:pStyle w:val="Compact"/>
            </w:pPr>
            <w:r>
              <w:t xml:space="preserve">Schiefer: kalkig: Serizit</w:t>
            </w:r>
          </w:p>
        </w:tc>
        <w:tc>
          <w:tcPr/>
          <w:p>
            <w:pPr>
              <w:pStyle w:val="Compact"/>
            </w:pPr>
            <w:r>
              <w:t xml:space="preserve">schist: calcareous: sericite</w:t>
            </w:r>
          </w:p>
        </w:tc>
      </w:tr>
      <w:tr>
        <w:tc>
          <w:tcPr/>
          <w:p>
            <w:pPr>
              <w:pStyle w:val="Compact"/>
            </w:pPr>
            <w:r>
              <w:t xml:space="preserve">15111592</w:t>
            </w:r>
          </w:p>
        </w:tc>
        <w:tc>
          <w:tcPr/>
          <w:p>
            <w:pPr>
              <w:pStyle w:val="Compact"/>
            </w:pPr>
            <w:r>
              <w:t xml:space="preserve">Schiefer: kalkig: Zoisit</w:t>
            </w:r>
          </w:p>
        </w:tc>
        <w:tc>
          <w:tcPr/>
          <w:p>
            <w:pPr>
              <w:pStyle w:val="Compact"/>
            </w:pPr>
            <w:r>
              <w:t xml:space="preserve">schist: calcareous: zoisite</w:t>
            </w:r>
          </w:p>
        </w:tc>
      </w:tr>
      <w:tr>
        <w:tc>
          <w:tcPr/>
          <w:p>
            <w:pPr>
              <w:pStyle w:val="Compact"/>
            </w:pPr>
            <w:r>
              <w:t xml:space="preserve">15111593</w:t>
            </w:r>
          </w:p>
        </w:tc>
        <w:tc>
          <w:tcPr/>
          <w:p>
            <w:pPr>
              <w:pStyle w:val="Compact"/>
            </w:pPr>
            <w:r>
              <w:t xml:space="preserve">Schiefer: kieselig</w:t>
            </w:r>
          </w:p>
        </w:tc>
        <w:tc>
          <w:tcPr/>
          <w:p>
            <w:pPr>
              <w:pStyle w:val="Compact"/>
            </w:pPr>
            <w:r>
              <w:t xml:space="preserve">schist: siliceous</w:t>
            </w:r>
          </w:p>
        </w:tc>
      </w:tr>
      <w:tr>
        <w:tc>
          <w:tcPr/>
          <w:p>
            <w:pPr>
              <w:pStyle w:val="Compact"/>
            </w:pPr>
            <w:r>
              <w:t xml:space="preserve">15111594</w:t>
            </w:r>
          </w:p>
        </w:tc>
        <w:tc>
          <w:tcPr/>
          <w:p>
            <w:pPr>
              <w:pStyle w:val="Compact"/>
            </w:pPr>
            <w:r>
              <w:t xml:space="preserve">Schiefer: Kohle</w:t>
            </w:r>
          </w:p>
        </w:tc>
        <w:tc>
          <w:tcPr/>
          <w:p>
            <w:pPr>
              <w:pStyle w:val="Compact"/>
            </w:pPr>
            <w:r>
              <w:t xml:space="preserve">schist: coal</w:t>
            </w:r>
          </w:p>
        </w:tc>
      </w:tr>
      <w:tr>
        <w:tc>
          <w:tcPr/>
          <w:p>
            <w:pPr>
              <w:pStyle w:val="Compact"/>
            </w:pPr>
            <w:r>
              <w:t xml:space="preserve">15111595</w:t>
            </w:r>
          </w:p>
        </w:tc>
        <w:tc>
          <w:tcPr/>
          <w:p>
            <w:pPr>
              <w:pStyle w:val="Compact"/>
            </w:pPr>
            <w:r>
              <w:t xml:space="preserve">Schiefer: konglomeratisch</w:t>
            </w:r>
          </w:p>
        </w:tc>
        <w:tc>
          <w:tcPr/>
          <w:p>
            <w:pPr>
              <w:pStyle w:val="Compact"/>
            </w:pPr>
            <w:r>
              <w:t xml:space="preserve">schist: conglomeratic</w:t>
            </w:r>
          </w:p>
        </w:tc>
      </w:tr>
      <w:tr>
        <w:tc>
          <w:tcPr/>
          <w:p>
            <w:pPr>
              <w:pStyle w:val="Compact"/>
            </w:pPr>
            <w:r>
              <w:t xml:space="preserve">15111596</w:t>
            </w:r>
          </w:p>
        </w:tc>
        <w:tc>
          <w:tcPr/>
          <w:p>
            <w:pPr>
              <w:pStyle w:val="Compact"/>
            </w:pPr>
            <w:r>
              <w:t xml:space="preserve">Schiefer: konglomeratisch-kalkig</w:t>
            </w:r>
          </w:p>
        </w:tc>
        <w:tc>
          <w:tcPr/>
          <w:p>
            <w:pPr>
              <w:pStyle w:val="Compact"/>
            </w:pPr>
            <w:r>
              <w:t xml:space="preserve">schist: conglomeratic-calcareous</w:t>
            </w:r>
          </w:p>
        </w:tc>
      </w:tr>
      <w:tr>
        <w:tc>
          <w:tcPr/>
          <w:p>
            <w:pPr>
              <w:pStyle w:val="Compact"/>
            </w:pPr>
            <w:r>
              <w:t xml:space="preserve">15111597</w:t>
            </w:r>
          </w:p>
        </w:tc>
        <w:tc>
          <w:tcPr/>
          <w:p>
            <w:pPr>
              <w:pStyle w:val="Compact"/>
            </w:pPr>
            <w:r>
              <w:t xml:space="preserve">Schiefer: Kyanit</w:t>
            </w:r>
          </w:p>
        </w:tc>
        <w:tc>
          <w:tcPr/>
          <w:p>
            <w:pPr>
              <w:pStyle w:val="Compact"/>
            </w:pPr>
            <w:r>
              <w:t xml:space="preserve">schist: kyanite</w:t>
            </w:r>
          </w:p>
        </w:tc>
      </w:tr>
      <w:tr>
        <w:tc>
          <w:tcPr/>
          <w:p>
            <w:pPr>
              <w:pStyle w:val="Compact"/>
            </w:pPr>
            <w:r>
              <w:t xml:space="preserve">15111598</w:t>
            </w:r>
          </w:p>
        </w:tc>
        <w:tc>
          <w:tcPr/>
          <w:p>
            <w:pPr>
              <w:pStyle w:val="Compact"/>
            </w:pPr>
            <w:r>
              <w:t xml:space="preserve">Schiefer: mergelig</w:t>
            </w:r>
          </w:p>
        </w:tc>
        <w:tc>
          <w:tcPr/>
          <w:p>
            <w:pPr>
              <w:pStyle w:val="Compact"/>
            </w:pPr>
            <w:r>
              <w:t xml:space="preserve">schist: marly</w:t>
            </w:r>
          </w:p>
        </w:tc>
      </w:tr>
      <w:tr>
        <w:tc>
          <w:tcPr/>
          <w:p>
            <w:pPr>
              <w:pStyle w:val="Compact"/>
            </w:pPr>
            <w:r>
              <w:t xml:space="preserve">15111599</w:t>
            </w:r>
          </w:p>
        </w:tc>
        <w:tc>
          <w:tcPr/>
          <w:p>
            <w:pPr>
              <w:pStyle w:val="Compact"/>
            </w:pPr>
            <w:r>
              <w:t xml:space="preserve">Schiefer: Muskovit-Albit</w:t>
            </w:r>
          </w:p>
        </w:tc>
        <w:tc>
          <w:tcPr/>
          <w:p>
            <w:pPr>
              <w:pStyle w:val="Compact"/>
            </w:pPr>
            <w:r>
              <w:t xml:space="preserve">schist: muscovite-albite</w:t>
            </w:r>
          </w:p>
        </w:tc>
      </w:tr>
      <w:tr>
        <w:tc>
          <w:tcPr/>
          <w:p>
            <w:pPr>
              <w:pStyle w:val="Compact"/>
            </w:pPr>
            <w:r>
              <w:t xml:space="preserve">15111600</w:t>
            </w:r>
          </w:p>
        </w:tc>
        <w:tc>
          <w:tcPr/>
          <w:p>
            <w:pPr>
              <w:pStyle w:val="Compact"/>
            </w:pPr>
            <w:r>
              <w:t xml:space="preserve">Schiefer: Quarz</w:t>
            </w:r>
          </w:p>
        </w:tc>
        <w:tc>
          <w:tcPr/>
          <w:p>
            <w:pPr>
              <w:pStyle w:val="Compact"/>
            </w:pPr>
            <w:r>
              <w:t xml:space="preserve">schist: quartz</w:t>
            </w:r>
          </w:p>
        </w:tc>
      </w:tr>
      <w:tr>
        <w:tc>
          <w:tcPr/>
          <w:p>
            <w:pPr>
              <w:pStyle w:val="Compact"/>
            </w:pPr>
            <w:r>
              <w:t xml:space="preserve">15111601</w:t>
            </w:r>
          </w:p>
        </w:tc>
        <w:tc>
          <w:tcPr/>
          <w:p>
            <w:pPr>
              <w:pStyle w:val="Compact"/>
            </w:pPr>
            <w:r>
              <w:t xml:space="preserve">Schiefer: Quarz-Chlorit</w:t>
            </w:r>
          </w:p>
        </w:tc>
        <w:tc>
          <w:tcPr/>
          <w:p>
            <w:pPr>
              <w:pStyle w:val="Compact"/>
            </w:pPr>
            <w:r>
              <w:t xml:space="preserve">schist: quartz-chlorite</w:t>
            </w:r>
          </w:p>
        </w:tc>
      </w:tr>
      <w:tr>
        <w:tc>
          <w:tcPr/>
          <w:p>
            <w:pPr>
              <w:pStyle w:val="Compact"/>
            </w:pPr>
            <w:r>
              <w:t xml:space="preserve">15111602</w:t>
            </w:r>
          </w:p>
        </w:tc>
        <w:tc>
          <w:tcPr/>
          <w:p>
            <w:pPr>
              <w:pStyle w:val="Compact"/>
            </w:pPr>
            <w:r>
              <w:t xml:space="preserve">Schiefer: Quarz-Glimmer</w:t>
            </w:r>
          </w:p>
        </w:tc>
        <w:tc>
          <w:tcPr/>
          <w:p>
            <w:pPr>
              <w:pStyle w:val="Compact"/>
            </w:pPr>
            <w:r>
              <w:t xml:space="preserve">schist: quartz-mica</w:t>
            </w:r>
          </w:p>
        </w:tc>
      </w:tr>
      <w:tr>
        <w:tc>
          <w:tcPr/>
          <w:p>
            <w:pPr>
              <w:pStyle w:val="Compact"/>
            </w:pPr>
            <w:r>
              <w:t xml:space="preserve">15111603</w:t>
            </w:r>
          </w:p>
        </w:tc>
        <w:tc>
          <w:tcPr/>
          <w:p>
            <w:pPr>
              <w:pStyle w:val="Compact"/>
            </w:pPr>
            <w:r>
              <w:t xml:space="preserve">Schiefer: Quarz-Serizit</w:t>
            </w:r>
          </w:p>
        </w:tc>
        <w:tc>
          <w:tcPr/>
          <w:p>
            <w:pPr>
              <w:pStyle w:val="Compact"/>
            </w:pPr>
            <w:r>
              <w:t xml:space="preserve">schist: quartz-sericite</w:t>
            </w:r>
          </w:p>
        </w:tc>
      </w:tr>
      <w:tr>
        <w:tc>
          <w:tcPr/>
          <w:p>
            <w:pPr>
              <w:pStyle w:val="Compact"/>
            </w:pPr>
            <w:r>
              <w:t xml:space="preserve">15111604</w:t>
            </w:r>
          </w:p>
        </w:tc>
        <w:tc>
          <w:tcPr/>
          <w:p>
            <w:pPr>
              <w:pStyle w:val="Compact"/>
            </w:pPr>
            <w:r>
              <w:t xml:space="preserve">Schiefer: sandig</w:t>
            </w:r>
          </w:p>
        </w:tc>
        <w:tc>
          <w:tcPr/>
          <w:p>
            <w:pPr>
              <w:pStyle w:val="Compact"/>
            </w:pPr>
            <w:r>
              <w:t xml:space="preserve">schist: sandy</w:t>
            </w:r>
          </w:p>
        </w:tc>
      </w:tr>
      <w:tr>
        <w:tc>
          <w:tcPr/>
          <w:p>
            <w:pPr>
              <w:pStyle w:val="Compact"/>
            </w:pPr>
            <w:r>
              <w:t xml:space="preserve">15111605</w:t>
            </w:r>
          </w:p>
        </w:tc>
        <w:tc>
          <w:tcPr/>
          <w:p>
            <w:pPr>
              <w:pStyle w:val="Compact"/>
            </w:pPr>
            <w:r>
              <w:t xml:space="preserve">Schiefer: sandig-kalkig</w:t>
            </w:r>
          </w:p>
        </w:tc>
        <w:tc>
          <w:tcPr/>
          <w:p>
            <w:pPr>
              <w:pStyle w:val="Compact"/>
            </w:pPr>
            <w:r>
              <w:t xml:space="preserve">schist: sandy-calcareous</w:t>
            </w:r>
          </w:p>
        </w:tc>
      </w:tr>
      <w:tr>
        <w:tc>
          <w:tcPr/>
          <w:p>
            <w:pPr>
              <w:pStyle w:val="Compact"/>
            </w:pPr>
            <w:r>
              <w:t xml:space="preserve">15111606</w:t>
            </w:r>
          </w:p>
        </w:tc>
        <w:tc>
          <w:tcPr/>
          <w:p>
            <w:pPr>
              <w:pStyle w:val="Compact"/>
            </w:pPr>
            <w:r>
              <w:t xml:space="preserve">Schiefer: sandig-tonig</w:t>
            </w:r>
          </w:p>
        </w:tc>
        <w:tc>
          <w:tcPr/>
          <w:p>
            <w:pPr>
              <w:pStyle w:val="Compact"/>
            </w:pPr>
            <w:r>
              <w:t xml:space="preserve">schist: sandy-clayey</w:t>
            </w:r>
          </w:p>
        </w:tc>
      </w:tr>
      <w:tr>
        <w:tc>
          <w:tcPr/>
          <w:p>
            <w:pPr>
              <w:pStyle w:val="Compact"/>
            </w:pPr>
            <w:r>
              <w:t xml:space="preserve">15111607</w:t>
            </w:r>
          </w:p>
        </w:tc>
        <w:tc>
          <w:tcPr/>
          <w:p>
            <w:pPr>
              <w:pStyle w:val="Compact"/>
            </w:pPr>
            <w:r>
              <w:t xml:space="preserve">Schiefer: Serizit</w:t>
            </w:r>
          </w:p>
        </w:tc>
        <w:tc>
          <w:tcPr/>
          <w:p>
            <w:pPr>
              <w:pStyle w:val="Compact"/>
            </w:pPr>
            <w:r>
              <w:t xml:space="preserve">schist: sericite</w:t>
            </w:r>
          </w:p>
        </w:tc>
      </w:tr>
      <w:tr>
        <w:tc>
          <w:tcPr/>
          <w:p>
            <w:pPr>
              <w:pStyle w:val="Compact"/>
            </w:pPr>
            <w:r>
              <w:t xml:space="preserve">15111608</w:t>
            </w:r>
          </w:p>
        </w:tc>
        <w:tc>
          <w:tcPr/>
          <w:p>
            <w:pPr>
              <w:pStyle w:val="Compact"/>
            </w:pPr>
            <w:r>
              <w:t xml:space="preserve">Schiefer: Serizit-Chlorit</w:t>
            </w:r>
          </w:p>
        </w:tc>
        <w:tc>
          <w:tcPr/>
          <w:p>
            <w:pPr>
              <w:pStyle w:val="Compact"/>
            </w:pPr>
            <w:r>
              <w:t xml:space="preserve">schist: sericite-chlorite</w:t>
            </w:r>
          </w:p>
        </w:tc>
      </w:tr>
      <w:tr>
        <w:tc>
          <w:tcPr/>
          <w:p>
            <w:pPr>
              <w:pStyle w:val="Compact"/>
            </w:pPr>
            <w:r>
              <w:t xml:space="preserve">15111609</w:t>
            </w:r>
          </w:p>
        </w:tc>
        <w:tc>
          <w:tcPr/>
          <w:p>
            <w:pPr>
              <w:pStyle w:val="Compact"/>
            </w:pPr>
            <w:r>
              <w:t xml:space="preserve">Schiefer: Serizit-Staurolith</w:t>
            </w:r>
          </w:p>
        </w:tc>
        <w:tc>
          <w:tcPr/>
          <w:p>
            <w:pPr>
              <w:pStyle w:val="Compact"/>
            </w:pPr>
            <w:r>
              <w:t xml:space="preserve">schist: sericite-staurolite</w:t>
            </w:r>
          </w:p>
        </w:tc>
      </w:tr>
      <w:tr>
        <w:tc>
          <w:tcPr/>
          <w:p>
            <w:pPr>
              <w:pStyle w:val="Compact"/>
            </w:pPr>
            <w:r>
              <w:t xml:space="preserve">15111610</w:t>
            </w:r>
          </w:p>
        </w:tc>
        <w:tc>
          <w:tcPr/>
          <w:p>
            <w:pPr>
              <w:pStyle w:val="Compact"/>
            </w:pPr>
            <w:r>
              <w:t xml:space="preserve">Schiefer: Talk</w:t>
            </w:r>
          </w:p>
        </w:tc>
        <w:tc>
          <w:tcPr/>
          <w:p>
            <w:pPr>
              <w:pStyle w:val="Compact"/>
            </w:pPr>
            <w:r>
              <w:t xml:space="preserve">schist: talc</w:t>
            </w:r>
          </w:p>
        </w:tc>
      </w:tr>
      <w:tr>
        <w:tc>
          <w:tcPr/>
          <w:p>
            <w:pPr>
              <w:pStyle w:val="Compact"/>
            </w:pPr>
            <w:r>
              <w:t xml:space="preserve">15111611</w:t>
            </w:r>
          </w:p>
        </w:tc>
        <w:tc>
          <w:tcPr/>
          <w:p>
            <w:pPr>
              <w:pStyle w:val="Compact"/>
            </w:pPr>
            <w:r>
              <w:t xml:space="preserve">Schiefer: Talk-Kyanit</w:t>
            </w:r>
          </w:p>
        </w:tc>
        <w:tc>
          <w:tcPr/>
          <w:p>
            <w:pPr>
              <w:pStyle w:val="Compact"/>
            </w:pPr>
            <w:r>
              <w:t xml:space="preserve">schist: talc-kyanite</w:t>
            </w:r>
          </w:p>
        </w:tc>
      </w:tr>
      <w:tr>
        <w:tc>
          <w:tcPr/>
          <w:p>
            <w:pPr>
              <w:pStyle w:val="Compact"/>
            </w:pPr>
            <w:r>
              <w:t xml:space="preserve">15111612</w:t>
            </w:r>
          </w:p>
        </w:tc>
        <w:tc>
          <w:tcPr/>
          <w:p>
            <w:pPr>
              <w:pStyle w:val="Compact"/>
            </w:pPr>
            <w:r>
              <w:t xml:space="preserve">Schiefer: Talk-Serpentin</w:t>
            </w:r>
          </w:p>
        </w:tc>
        <w:tc>
          <w:tcPr/>
          <w:p>
            <w:pPr>
              <w:pStyle w:val="Compact"/>
            </w:pPr>
            <w:r>
              <w:t xml:space="preserve">schist: talc-serpentine</w:t>
            </w:r>
          </w:p>
        </w:tc>
      </w:tr>
      <w:tr>
        <w:tc>
          <w:tcPr/>
          <w:p>
            <w:pPr>
              <w:pStyle w:val="Compact"/>
            </w:pPr>
            <w:r>
              <w:t xml:space="preserve">15111613</w:t>
            </w:r>
          </w:p>
        </w:tc>
        <w:tc>
          <w:tcPr/>
          <w:p>
            <w:pPr>
              <w:pStyle w:val="Compact"/>
            </w:pPr>
            <w:r>
              <w:t xml:space="preserve">Schiefer: Talk-Tremolit</w:t>
            </w:r>
          </w:p>
        </w:tc>
        <w:tc>
          <w:tcPr/>
          <w:p>
            <w:pPr>
              <w:pStyle w:val="Compact"/>
            </w:pPr>
            <w:r>
              <w:t xml:space="preserve">schist: talc-tremolite</w:t>
            </w:r>
          </w:p>
        </w:tc>
      </w:tr>
      <w:tr>
        <w:tc>
          <w:tcPr/>
          <w:p>
            <w:pPr>
              <w:pStyle w:val="Compact"/>
            </w:pPr>
            <w:r>
              <w:t xml:space="preserve">15111614</w:t>
            </w:r>
          </w:p>
        </w:tc>
        <w:tc>
          <w:tcPr/>
          <w:p>
            <w:pPr>
              <w:pStyle w:val="Compact"/>
            </w:pPr>
            <w:r>
              <w:t xml:space="preserve">Schiefer: tonig</w:t>
            </w:r>
          </w:p>
        </w:tc>
        <w:tc>
          <w:tcPr/>
          <w:p>
            <w:pPr>
              <w:pStyle w:val="Compact"/>
            </w:pPr>
            <w:r>
              <w:t xml:space="preserve">schist: clayey</w:t>
            </w:r>
          </w:p>
        </w:tc>
      </w:tr>
      <w:tr>
        <w:tc>
          <w:tcPr/>
          <w:p>
            <w:pPr>
              <w:pStyle w:val="Compact"/>
            </w:pPr>
            <w:r>
              <w:t xml:space="preserve">15111615</w:t>
            </w:r>
          </w:p>
        </w:tc>
        <w:tc>
          <w:tcPr/>
          <w:p>
            <w:pPr>
              <w:pStyle w:val="Compact"/>
            </w:pPr>
            <w:r>
              <w:t xml:space="preserve">Schiefer: tonig: Anthrazit</w:t>
            </w:r>
          </w:p>
        </w:tc>
        <w:tc>
          <w:tcPr/>
          <w:p>
            <w:pPr>
              <w:pStyle w:val="Compact"/>
            </w:pPr>
            <w:r>
              <w:t xml:space="preserve">schist: clayey: anthracite</w:t>
            </w:r>
          </w:p>
        </w:tc>
      </w:tr>
      <w:tr>
        <w:tc>
          <w:tcPr/>
          <w:p>
            <w:pPr>
              <w:pStyle w:val="Compact"/>
            </w:pPr>
            <w:r>
              <w:t xml:space="preserve">15111616</w:t>
            </w:r>
          </w:p>
        </w:tc>
        <w:tc>
          <w:tcPr/>
          <w:p>
            <w:pPr>
              <w:pStyle w:val="Compact"/>
            </w:pPr>
            <w:r>
              <w:t xml:space="preserve">Schiefer: tonig: Bitumen</w:t>
            </w:r>
          </w:p>
        </w:tc>
        <w:tc>
          <w:tcPr/>
          <w:p>
            <w:pPr>
              <w:pStyle w:val="Compact"/>
            </w:pPr>
            <w:r>
              <w:t xml:space="preserve">schist: clayey: bitumen</w:t>
            </w:r>
          </w:p>
        </w:tc>
      </w:tr>
      <w:tr>
        <w:tc>
          <w:tcPr/>
          <w:p>
            <w:pPr>
              <w:pStyle w:val="Compact"/>
            </w:pPr>
            <w:r>
              <w:t xml:space="preserve">15111617</w:t>
            </w:r>
          </w:p>
        </w:tc>
        <w:tc>
          <w:tcPr/>
          <w:p>
            <w:pPr>
              <w:pStyle w:val="Compact"/>
            </w:pPr>
            <w:r>
              <w:t xml:space="preserve">Schiefer: tonig: Graphit</w:t>
            </w:r>
          </w:p>
        </w:tc>
        <w:tc>
          <w:tcPr/>
          <w:p>
            <w:pPr>
              <w:pStyle w:val="Compact"/>
            </w:pPr>
            <w:r>
              <w:t xml:space="preserve">schist: clayey: graphite</w:t>
            </w:r>
          </w:p>
        </w:tc>
      </w:tr>
      <w:tr>
        <w:tc>
          <w:tcPr/>
          <w:p>
            <w:pPr>
              <w:pStyle w:val="Compact"/>
            </w:pPr>
            <w:r>
              <w:t xml:space="preserve">15111618</w:t>
            </w:r>
          </w:p>
        </w:tc>
        <w:tc>
          <w:tcPr/>
          <w:p>
            <w:pPr>
              <w:pStyle w:val="Compact"/>
            </w:pPr>
            <w:r>
              <w:t xml:space="preserve">Schiefer: tonig-kalkig</w:t>
            </w:r>
          </w:p>
        </w:tc>
        <w:tc>
          <w:tcPr/>
          <w:p>
            <w:pPr>
              <w:pStyle w:val="Compact"/>
            </w:pPr>
            <w:r>
              <w:t xml:space="preserve">schist: clayey-calcareous</w:t>
            </w:r>
          </w:p>
        </w:tc>
      </w:tr>
      <w:tr>
        <w:tc>
          <w:tcPr/>
          <w:p>
            <w:pPr>
              <w:pStyle w:val="Compact"/>
            </w:pPr>
            <w:r>
              <w:t xml:space="preserve">15111619</w:t>
            </w:r>
          </w:p>
        </w:tc>
        <w:tc>
          <w:tcPr/>
          <w:p>
            <w:pPr>
              <w:pStyle w:val="Compact"/>
            </w:pPr>
            <w:r>
              <w:t xml:space="preserve">Schiefer: tonig-kieselig</w:t>
            </w:r>
          </w:p>
        </w:tc>
        <w:tc>
          <w:tcPr/>
          <w:p>
            <w:pPr>
              <w:pStyle w:val="Compact"/>
            </w:pPr>
            <w:r>
              <w:t xml:space="preserve">schist: clayey-siliceous</w:t>
            </w:r>
          </w:p>
        </w:tc>
      </w:tr>
      <w:tr>
        <w:tc>
          <w:tcPr/>
          <w:p>
            <w:pPr>
              <w:pStyle w:val="Compact"/>
            </w:pPr>
            <w:r>
              <w:t xml:space="preserve">15111620</w:t>
            </w:r>
          </w:p>
        </w:tc>
        <w:tc>
          <w:tcPr/>
          <w:p>
            <w:pPr>
              <w:pStyle w:val="Compact"/>
            </w:pPr>
            <w:r>
              <w:t xml:space="preserve">Schiefer: tonig-kieselig: Bitumen</w:t>
            </w:r>
          </w:p>
        </w:tc>
        <w:tc>
          <w:tcPr/>
          <w:p>
            <w:pPr>
              <w:pStyle w:val="Compact"/>
            </w:pPr>
            <w:r>
              <w:t xml:space="preserve">schist: clayey-siliceous: bitumen</w:t>
            </w:r>
          </w:p>
        </w:tc>
      </w:tr>
      <w:tr>
        <w:tc>
          <w:tcPr/>
          <w:p>
            <w:pPr>
              <w:pStyle w:val="Compact"/>
            </w:pPr>
            <w:r>
              <w:t xml:space="preserve">15111621</w:t>
            </w:r>
          </w:p>
        </w:tc>
        <w:tc>
          <w:tcPr/>
          <w:p>
            <w:pPr>
              <w:pStyle w:val="Compact"/>
            </w:pPr>
            <w:r>
              <w:t xml:space="preserve">Schiefer: Tremolit</w:t>
            </w:r>
          </w:p>
        </w:tc>
        <w:tc>
          <w:tcPr/>
          <w:p>
            <w:pPr>
              <w:pStyle w:val="Compact"/>
            </w:pPr>
            <w:r>
              <w:t xml:space="preserve">schist: tremolite</w:t>
            </w:r>
          </w:p>
        </w:tc>
      </w:tr>
      <w:tr>
        <w:tc>
          <w:tcPr/>
          <w:p>
            <w:pPr>
              <w:pStyle w:val="Compact"/>
            </w:pPr>
            <w:r>
              <w:t xml:space="preserve">15111622</w:t>
            </w:r>
          </w:p>
        </w:tc>
        <w:tc>
          <w:tcPr/>
          <w:p>
            <w:pPr>
              <w:pStyle w:val="Compact"/>
            </w:pPr>
            <w:r>
              <w:t xml:space="preserve">Schiefer: Turmalin</w:t>
            </w:r>
          </w:p>
        </w:tc>
        <w:tc>
          <w:tcPr/>
          <w:p>
            <w:pPr>
              <w:pStyle w:val="Compact"/>
            </w:pPr>
            <w:r>
              <w:t xml:space="preserve">schist: tourmaline</w:t>
            </w:r>
          </w:p>
        </w:tc>
      </w:tr>
      <w:tr>
        <w:tc>
          <w:tcPr/>
          <w:p>
            <w:pPr>
              <w:pStyle w:val="Compact"/>
            </w:pPr>
            <w:r>
              <w:t xml:space="preserve">15111623</w:t>
            </w:r>
          </w:p>
        </w:tc>
        <w:tc>
          <w:tcPr/>
          <w:p>
            <w:pPr>
              <w:pStyle w:val="Compact"/>
            </w:pPr>
            <w:r>
              <w:t xml:space="preserve">Schiefer: Zoisit</w:t>
            </w:r>
          </w:p>
        </w:tc>
        <w:tc>
          <w:tcPr/>
          <w:p>
            <w:pPr>
              <w:pStyle w:val="Compact"/>
            </w:pPr>
            <w:r>
              <w:t xml:space="preserve">schist: zoisite</w:t>
            </w:r>
          </w:p>
        </w:tc>
      </w:tr>
      <w:tr>
        <w:tc>
          <w:tcPr/>
          <w:p>
            <w:pPr>
              <w:pStyle w:val="Compact"/>
            </w:pPr>
            <w:r>
              <w:t xml:space="preserve">15111624</w:t>
            </w:r>
          </w:p>
        </w:tc>
        <w:tc>
          <w:tcPr/>
          <w:p>
            <w:pPr>
              <w:pStyle w:val="Compact"/>
            </w:pPr>
            <w:r>
              <w:t xml:space="preserve">Schiefer: Zoisit-Fuchsit</w:t>
            </w:r>
          </w:p>
        </w:tc>
        <w:tc>
          <w:tcPr/>
          <w:p>
            <w:pPr>
              <w:pStyle w:val="Compact"/>
            </w:pPr>
            <w:r>
              <w:t xml:space="preserve">schist: zoisite-fuchsite</w:t>
            </w:r>
          </w:p>
        </w:tc>
      </w:tr>
      <w:tr>
        <w:tc>
          <w:tcPr/>
          <w:p>
            <w:pPr>
              <w:pStyle w:val="Compact"/>
            </w:pPr>
            <w:r>
              <w:t xml:space="preserve">15111625</w:t>
            </w:r>
          </w:p>
        </w:tc>
        <w:tc>
          <w:tcPr/>
          <w:p>
            <w:pPr>
              <w:pStyle w:val="Compact"/>
            </w:pPr>
            <w:r>
              <w:t xml:space="preserve">Gestein: mafisch</w:t>
            </w:r>
          </w:p>
        </w:tc>
        <w:tc>
          <w:tcPr/>
          <w:p>
            <w:pPr>
              <w:pStyle w:val="Compact"/>
            </w:pPr>
            <w:r>
              <w:t xml:space="preserve">rock: mafic</w:t>
            </w:r>
          </w:p>
        </w:tc>
      </w:tr>
      <w:tr>
        <w:tc>
          <w:tcPr/>
          <w:p>
            <w:pPr>
              <w:pStyle w:val="Compact"/>
            </w:pPr>
            <w:r>
              <w:t xml:space="preserve">15111626</w:t>
            </w:r>
          </w:p>
        </w:tc>
        <w:tc>
          <w:tcPr/>
          <w:p>
            <w:pPr>
              <w:pStyle w:val="Compact"/>
            </w:pPr>
            <w:r>
              <w:t xml:space="preserve">Prasinit</w:t>
            </w:r>
          </w:p>
        </w:tc>
        <w:tc>
          <w:tcPr/>
          <w:p>
            <w:pPr>
              <w:pStyle w:val="Compact"/>
            </w:pPr>
            <w:r>
              <w:t xml:space="preserve">prasinite</w:t>
            </w:r>
          </w:p>
        </w:tc>
      </w:tr>
      <w:tr>
        <w:tc>
          <w:tcPr/>
          <w:p>
            <w:pPr>
              <w:pStyle w:val="Compact"/>
            </w:pPr>
            <w:r>
              <w:t xml:space="preserve">15111627</w:t>
            </w:r>
          </w:p>
        </w:tc>
        <w:tc>
          <w:tcPr/>
          <w:p>
            <w:pPr>
              <w:pStyle w:val="Compact"/>
            </w:pPr>
            <w:r>
              <w:t xml:space="preserve">Prasinit: Albit-Chlorit</w:t>
            </w:r>
          </w:p>
        </w:tc>
        <w:tc>
          <w:tcPr/>
          <w:p>
            <w:pPr>
              <w:pStyle w:val="Compact"/>
            </w:pPr>
            <w:r>
              <w:t xml:space="preserve">prasinite: albite-chlorite</w:t>
            </w:r>
          </w:p>
        </w:tc>
      </w:tr>
      <w:tr>
        <w:tc>
          <w:tcPr/>
          <w:p>
            <w:pPr>
              <w:pStyle w:val="Compact"/>
            </w:pPr>
            <w:r>
              <w:t xml:space="preserve">15111628</w:t>
            </w:r>
          </w:p>
        </w:tc>
        <w:tc>
          <w:tcPr/>
          <w:p>
            <w:pPr>
              <w:pStyle w:val="Compact"/>
            </w:pPr>
            <w:r>
              <w:t xml:space="preserve">Prasinit: Chlorit</w:t>
            </w:r>
          </w:p>
        </w:tc>
        <w:tc>
          <w:tcPr/>
          <w:p>
            <w:pPr>
              <w:pStyle w:val="Compact"/>
            </w:pPr>
            <w:r>
              <w:t xml:space="preserve">prasinite: chlorite</w:t>
            </w:r>
          </w:p>
        </w:tc>
      </w:tr>
      <w:tr>
        <w:tc>
          <w:tcPr/>
          <w:p>
            <w:pPr>
              <w:pStyle w:val="Compact"/>
            </w:pPr>
            <w:r>
              <w:t xml:space="preserve">15111629</w:t>
            </w:r>
          </w:p>
        </w:tc>
        <w:tc>
          <w:tcPr/>
          <w:p>
            <w:pPr>
              <w:pStyle w:val="Compact"/>
            </w:pPr>
            <w:r>
              <w:t xml:space="preserve">Prasinit: schiefrig</w:t>
            </w:r>
          </w:p>
        </w:tc>
        <w:tc>
          <w:tcPr/>
          <w:p>
            <w:pPr>
              <w:pStyle w:val="Compact"/>
            </w:pPr>
            <w:r>
              <w:t xml:space="preserve">prasinite: schistose</w:t>
            </w:r>
          </w:p>
        </w:tc>
      </w:tr>
      <w:tr>
        <w:tc>
          <w:tcPr/>
          <w:p>
            <w:pPr>
              <w:pStyle w:val="Compact"/>
            </w:pPr>
            <w:r>
              <w:t xml:space="preserve">15111630</w:t>
            </w:r>
          </w:p>
        </w:tc>
        <w:tc>
          <w:tcPr/>
          <w:p>
            <w:pPr>
              <w:pStyle w:val="Compact"/>
            </w:pPr>
            <w:r>
              <w:t xml:space="preserve">Amphibolit</w:t>
            </w:r>
          </w:p>
        </w:tc>
        <w:tc>
          <w:tcPr/>
          <w:p>
            <w:pPr>
              <w:pStyle w:val="Compact"/>
            </w:pPr>
            <w:r>
              <w:t xml:space="preserve">amphibolite</w:t>
            </w:r>
          </w:p>
        </w:tc>
      </w:tr>
      <w:tr>
        <w:tc>
          <w:tcPr/>
          <w:p>
            <w:pPr>
              <w:pStyle w:val="Compact"/>
            </w:pPr>
            <w:r>
              <w:t xml:space="preserve">15111631</w:t>
            </w:r>
          </w:p>
        </w:tc>
        <w:tc>
          <w:tcPr/>
          <w:p>
            <w:pPr>
              <w:pStyle w:val="Compact"/>
            </w:pPr>
            <w:r>
              <w:t xml:space="preserve">Amphibolit: gebändert</w:t>
            </w:r>
          </w:p>
        </w:tc>
        <w:tc>
          <w:tcPr/>
          <w:p>
            <w:pPr>
              <w:pStyle w:val="Compact"/>
            </w:pPr>
            <w:r>
              <w:t xml:space="preserve">amphibolite: banded</w:t>
            </w:r>
          </w:p>
        </w:tc>
      </w:tr>
      <w:tr>
        <w:tc>
          <w:tcPr/>
          <w:p>
            <w:pPr>
              <w:pStyle w:val="Compact"/>
            </w:pPr>
            <w:r>
              <w:t xml:space="preserve">15111632</w:t>
            </w:r>
          </w:p>
        </w:tc>
        <w:tc>
          <w:tcPr/>
          <w:p>
            <w:pPr>
              <w:pStyle w:val="Compact"/>
            </w:pPr>
            <w:r>
              <w:t xml:space="preserve">Amphibolit: Granat</w:t>
            </w:r>
          </w:p>
        </w:tc>
        <w:tc>
          <w:tcPr/>
          <w:p>
            <w:pPr>
              <w:pStyle w:val="Compact"/>
            </w:pPr>
            <w:r>
              <w:t xml:space="preserve">amphibolite: garnet</w:t>
            </w:r>
          </w:p>
        </w:tc>
      </w:tr>
      <w:tr>
        <w:tc>
          <w:tcPr/>
          <w:p>
            <w:pPr>
              <w:pStyle w:val="Compact"/>
            </w:pPr>
            <w:r>
              <w:t xml:space="preserve">15111633</w:t>
            </w:r>
          </w:p>
        </w:tc>
        <w:tc>
          <w:tcPr/>
          <w:p>
            <w:pPr>
              <w:pStyle w:val="Compact"/>
            </w:pPr>
            <w:r>
              <w:t xml:space="preserve">Amphibolit: Hornblende</w:t>
            </w:r>
          </w:p>
        </w:tc>
        <w:tc>
          <w:tcPr/>
          <w:p>
            <w:pPr>
              <w:pStyle w:val="Compact"/>
            </w:pPr>
            <w:r>
              <w:t xml:space="preserve">amphibolite: hornblende</w:t>
            </w:r>
          </w:p>
        </w:tc>
      </w:tr>
      <w:tr>
        <w:tc>
          <w:tcPr/>
          <w:p>
            <w:pPr>
              <w:pStyle w:val="Compact"/>
            </w:pPr>
            <w:r>
              <w:t xml:space="preserve">15111634</w:t>
            </w:r>
          </w:p>
        </w:tc>
        <w:tc>
          <w:tcPr/>
          <w:p>
            <w:pPr>
              <w:pStyle w:val="Compact"/>
            </w:pPr>
            <w:r>
              <w:t xml:space="preserve">Amphibolit: migmatitisch</w:t>
            </w:r>
          </w:p>
        </w:tc>
        <w:tc>
          <w:tcPr/>
          <w:p>
            <w:pPr>
              <w:pStyle w:val="Compact"/>
            </w:pPr>
            <w:r>
              <w:t xml:space="preserve">amphibolite: migmatitic</w:t>
            </w:r>
          </w:p>
        </w:tc>
      </w:tr>
      <w:tr>
        <w:tc>
          <w:tcPr/>
          <w:p>
            <w:pPr>
              <w:pStyle w:val="Compact"/>
            </w:pPr>
            <w:r>
              <w:t xml:space="preserve">15111635</w:t>
            </w:r>
          </w:p>
        </w:tc>
        <w:tc>
          <w:tcPr/>
          <w:p>
            <w:pPr>
              <w:pStyle w:val="Compact"/>
            </w:pPr>
            <w:r>
              <w:t xml:space="preserve">Eklogit</w:t>
            </w:r>
          </w:p>
        </w:tc>
        <w:tc>
          <w:tcPr/>
          <w:p>
            <w:pPr>
              <w:pStyle w:val="Compact"/>
            </w:pPr>
            <w:r>
              <w:t xml:space="preserve">eclogite</w:t>
            </w:r>
          </w:p>
        </w:tc>
      </w:tr>
      <w:tr>
        <w:tc>
          <w:tcPr/>
          <w:p>
            <w:pPr>
              <w:pStyle w:val="Compact"/>
            </w:pPr>
            <w:r>
              <w:t xml:space="preserve">15111636</w:t>
            </w:r>
          </w:p>
        </w:tc>
        <w:tc>
          <w:tcPr/>
          <w:p>
            <w:pPr>
              <w:pStyle w:val="Compact"/>
            </w:pPr>
            <w:r>
              <w:t xml:space="preserve">Serpentinit</w:t>
            </w:r>
          </w:p>
        </w:tc>
        <w:tc>
          <w:tcPr/>
          <w:p>
            <w:pPr>
              <w:pStyle w:val="Compact"/>
            </w:pPr>
            <w:r>
              <w:t xml:space="preserve">serpentinite</w:t>
            </w:r>
          </w:p>
        </w:tc>
      </w:tr>
      <w:tr>
        <w:tc>
          <w:tcPr/>
          <w:p>
            <w:pPr>
              <w:pStyle w:val="Compact"/>
            </w:pPr>
            <w:r>
              <w:t xml:space="preserve">15111637</w:t>
            </w:r>
          </w:p>
        </w:tc>
        <w:tc>
          <w:tcPr/>
          <w:p>
            <w:pPr>
              <w:pStyle w:val="Compact"/>
            </w:pPr>
            <w:r>
              <w:t xml:space="preserve">Serpentinit: Antigorit</w:t>
            </w:r>
          </w:p>
        </w:tc>
        <w:tc>
          <w:tcPr/>
          <w:p>
            <w:pPr>
              <w:pStyle w:val="Compact"/>
            </w:pPr>
            <w:r>
              <w:t xml:space="preserve">serpentinite: antigorite</w:t>
            </w:r>
          </w:p>
        </w:tc>
      </w:tr>
      <w:tr>
        <w:tc>
          <w:tcPr/>
          <w:p>
            <w:pPr>
              <w:pStyle w:val="Compact"/>
            </w:pPr>
            <w:r>
              <w:t xml:space="preserve">15111638</w:t>
            </w:r>
          </w:p>
        </w:tc>
        <w:tc>
          <w:tcPr/>
          <w:p>
            <w:pPr>
              <w:pStyle w:val="Compact"/>
            </w:pPr>
            <w:r>
              <w:t xml:space="preserve">Serpentinit: brekziös: Karbonat</w:t>
            </w:r>
          </w:p>
        </w:tc>
        <w:tc>
          <w:tcPr/>
          <w:p>
            <w:pPr>
              <w:pStyle w:val="Compact"/>
            </w:pPr>
            <w:r>
              <w:t xml:space="preserve">serpentinite: brecciated: carbonate</w:t>
            </w:r>
          </w:p>
        </w:tc>
      </w:tr>
      <w:tr>
        <w:tc>
          <w:tcPr/>
          <w:p>
            <w:pPr>
              <w:pStyle w:val="Compact"/>
            </w:pPr>
            <w:r>
              <w:t xml:space="preserve">15111639</w:t>
            </w:r>
          </w:p>
        </w:tc>
        <w:tc>
          <w:tcPr/>
          <w:p>
            <w:pPr>
              <w:pStyle w:val="Compact"/>
            </w:pPr>
            <w:r>
              <w:t xml:space="preserve">Serpentinit: Chrysotil</w:t>
            </w:r>
          </w:p>
        </w:tc>
        <w:tc>
          <w:tcPr/>
          <w:p>
            <w:pPr>
              <w:pStyle w:val="Compact"/>
            </w:pPr>
            <w:r>
              <w:t xml:space="preserve">serpentinite: chrysotile</w:t>
            </w:r>
          </w:p>
        </w:tc>
      </w:tr>
      <w:tr>
        <w:tc>
          <w:tcPr/>
          <w:p>
            <w:pPr>
              <w:pStyle w:val="Compact"/>
            </w:pPr>
            <w:r>
              <w:t xml:space="preserve">15111640</w:t>
            </w:r>
          </w:p>
        </w:tc>
        <w:tc>
          <w:tcPr/>
          <w:p>
            <w:pPr>
              <w:pStyle w:val="Compact"/>
            </w:pPr>
            <w:r>
              <w:t xml:space="preserve">Marmor: phyllitisch</w:t>
            </w:r>
          </w:p>
        </w:tc>
        <w:tc>
          <w:tcPr/>
          <w:p>
            <w:pPr>
              <w:pStyle w:val="Compact"/>
            </w:pPr>
            <w:r>
              <w:t xml:space="preserve">marble: phyllitic</w:t>
            </w:r>
          </w:p>
        </w:tc>
      </w:tr>
      <w:tr>
        <w:tc>
          <w:tcPr/>
          <w:p>
            <w:pPr>
              <w:pStyle w:val="Compact"/>
            </w:pPr>
            <w:r>
              <w:t xml:space="preserve">15111641</w:t>
            </w:r>
          </w:p>
        </w:tc>
        <w:tc>
          <w:tcPr/>
          <w:p>
            <w:pPr>
              <w:pStyle w:val="Compact"/>
            </w:pPr>
            <w:r>
              <w:t xml:space="preserve">Schiefer: Chloritoid-Granat</w:t>
            </w:r>
          </w:p>
        </w:tc>
        <w:tc>
          <w:tcPr/>
          <w:p>
            <w:pPr>
              <w:pStyle w:val="Compact"/>
            </w:pPr>
            <w:r>
              <w:t xml:space="preserve">schist: chloritoid-garnet</w:t>
            </w:r>
          </w:p>
        </w:tc>
      </w:tr>
      <w:tr>
        <w:tc>
          <w:tcPr/>
          <w:p>
            <w:pPr>
              <w:pStyle w:val="Compact"/>
            </w:pPr>
            <w:r>
              <w:t xml:space="preserve">15111642</w:t>
            </w:r>
          </w:p>
        </w:tc>
        <w:tc>
          <w:tcPr/>
          <w:p>
            <w:pPr>
              <w:pStyle w:val="Compact"/>
            </w:pPr>
            <w:r>
              <w:t xml:space="preserve">Schiefer: kalkig-kieselig</w:t>
            </w:r>
          </w:p>
        </w:tc>
        <w:tc>
          <w:tcPr/>
          <w:p>
            <w:pPr>
              <w:pStyle w:val="Compact"/>
            </w:pPr>
            <w:r>
              <w:t xml:space="preserve">schist: calcareous-siliceous</w:t>
            </w:r>
          </w:p>
        </w:tc>
      </w:tr>
      <w:tr>
        <w:tc>
          <w:tcPr/>
          <w:p>
            <w:pPr>
              <w:pStyle w:val="Compact"/>
            </w:pPr>
            <w:r>
              <w:t xml:space="preserve">15111643</w:t>
            </w:r>
          </w:p>
        </w:tc>
        <w:tc>
          <w:tcPr/>
          <w:p>
            <w:pPr>
              <w:pStyle w:val="Compact"/>
            </w:pPr>
            <w:r>
              <w:t xml:space="preserve">Rhyolith: tuffitisch</w:t>
            </w:r>
          </w:p>
        </w:tc>
        <w:tc>
          <w:tcPr/>
          <w:p>
            <w:pPr>
              <w:pStyle w:val="Compact"/>
            </w:pPr>
            <w:r>
              <w:t xml:space="preserve">rhyolite: tuffitic</w:t>
            </w:r>
          </w:p>
        </w:tc>
      </w:tr>
      <w:tr>
        <w:tc>
          <w:tcPr/>
          <w:p>
            <w:pPr>
              <w:pStyle w:val="Compact"/>
            </w:pPr>
            <w:r>
              <w:t xml:space="preserve">15111644</w:t>
            </w:r>
          </w:p>
        </w:tc>
        <w:tc>
          <w:tcPr/>
          <w:p>
            <w:pPr>
              <w:pStyle w:val="Compact"/>
            </w:pPr>
            <w:r>
              <w:t xml:space="preserve">Granodiorit: mikrokristallin</w:t>
            </w:r>
          </w:p>
        </w:tc>
        <w:tc>
          <w:tcPr/>
          <w:p>
            <w:pPr>
              <w:pStyle w:val="Compact"/>
            </w:pPr>
            <w:r>
              <w:t xml:space="preserve">granodiorite: microcrystalline</w:t>
            </w:r>
          </w:p>
        </w:tc>
      </w:tr>
      <w:tr>
        <w:tc>
          <w:tcPr/>
          <w:p>
            <w:pPr>
              <w:pStyle w:val="Compact"/>
            </w:pPr>
            <w:r>
              <w:t xml:space="preserve">15111645</w:t>
            </w:r>
          </w:p>
        </w:tc>
        <w:tc>
          <w:tcPr/>
          <w:p>
            <w:pPr>
              <w:pStyle w:val="Compact"/>
            </w:pPr>
            <w:r>
              <w:t xml:space="preserve">Diorit: mikrokristallin: Quarz</w:t>
            </w:r>
          </w:p>
        </w:tc>
        <w:tc>
          <w:tcPr/>
          <w:p>
            <w:pPr>
              <w:pStyle w:val="Compact"/>
            </w:pPr>
            <w:r>
              <w:t xml:space="preserve">diorite: microcrystalline: quartz</w:t>
            </w:r>
          </w:p>
        </w:tc>
      </w:tr>
      <w:tr>
        <w:tc>
          <w:tcPr/>
          <w:p>
            <w:pPr>
              <w:pStyle w:val="Compact"/>
            </w:pPr>
            <w:r>
              <w:t xml:space="preserve">15111646</w:t>
            </w:r>
          </w:p>
        </w:tc>
        <w:tc>
          <w:tcPr/>
          <w:p>
            <w:pPr>
              <w:pStyle w:val="Compact"/>
            </w:pPr>
            <w:r>
              <w:t xml:space="preserve">Gabbro: eklogitisch</w:t>
            </w:r>
          </w:p>
        </w:tc>
        <w:tc>
          <w:tcPr/>
          <w:p>
            <w:pPr>
              <w:pStyle w:val="Compact"/>
            </w:pPr>
            <w:r>
              <w:t xml:space="preserve">gabbro: eclogitic</w:t>
            </w:r>
          </w:p>
        </w:tc>
      </w:tr>
      <w:tr>
        <w:tc>
          <w:tcPr/>
          <w:p>
            <w:pPr>
              <w:pStyle w:val="Compact"/>
            </w:pPr>
            <w:r>
              <w:t xml:space="preserve">15111647</w:t>
            </w:r>
          </w:p>
        </w:tc>
        <w:tc>
          <w:tcPr/>
          <w:p>
            <w:pPr>
              <w:pStyle w:val="Compact"/>
            </w:pPr>
            <w:r>
              <w:t xml:space="preserve">Marmor: sandig: Graphit</w:t>
            </w:r>
          </w:p>
        </w:tc>
        <w:tc>
          <w:tcPr/>
          <w:p>
            <w:pPr>
              <w:pStyle w:val="Compact"/>
            </w:pPr>
            <w:r>
              <w:t xml:space="preserve">marble: sandy: graphite</w:t>
            </w:r>
          </w:p>
        </w:tc>
      </w:tr>
      <w:tr>
        <w:tc>
          <w:tcPr/>
          <w:p>
            <w:pPr>
              <w:pStyle w:val="Compact"/>
            </w:pPr>
            <w:r>
              <w:t xml:space="preserve">15111648</w:t>
            </w:r>
          </w:p>
        </w:tc>
        <w:tc>
          <w:tcPr/>
          <w:p>
            <w:pPr>
              <w:pStyle w:val="Compact"/>
            </w:pPr>
            <w:r>
              <w:t xml:space="preserve">Quarzit: Glimmer</w:t>
            </w:r>
          </w:p>
        </w:tc>
        <w:tc>
          <w:tcPr/>
          <w:p>
            <w:pPr>
              <w:pStyle w:val="Compact"/>
            </w:pPr>
            <w:r>
              <w:t xml:space="preserve">quartzite: mica</w:t>
            </w:r>
          </w:p>
        </w:tc>
      </w:tr>
      <w:tr>
        <w:tc>
          <w:tcPr/>
          <w:p>
            <w:pPr>
              <w:pStyle w:val="Compact"/>
            </w:pPr>
            <w:r>
              <w:t xml:space="preserve">15111649</w:t>
            </w:r>
          </w:p>
        </w:tc>
        <w:tc>
          <w:tcPr/>
          <w:p>
            <w:pPr>
              <w:pStyle w:val="Compact"/>
            </w:pPr>
            <w:r>
              <w:t xml:space="preserve">Quarzit: Glimmer-Granat</w:t>
            </w:r>
          </w:p>
        </w:tc>
        <w:tc>
          <w:tcPr/>
          <w:p>
            <w:pPr>
              <w:pStyle w:val="Compact"/>
            </w:pPr>
            <w:r>
              <w:t xml:space="preserve">quartzite: mica-garnet</w:t>
            </w:r>
          </w:p>
        </w:tc>
      </w:tr>
      <w:tr>
        <w:tc>
          <w:tcPr/>
          <w:p>
            <w:pPr>
              <w:pStyle w:val="Compact"/>
            </w:pPr>
            <w:r>
              <w:t xml:space="preserve">15111650</w:t>
            </w:r>
          </w:p>
        </w:tc>
        <w:tc>
          <w:tcPr/>
          <w:p>
            <w:pPr>
              <w:pStyle w:val="Compact"/>
            </w:pPr>
            <w:r>
              <w:t xml:space="preserve">Gneis: Biotit_Granat</w:t>
            </w:r>
          </w:p>
        </w:tc>
        <w:tc>
          <w:tcPr/>
          <w:p>
            <w:pPr>
              <w:pStyle w:val="Compact"/>
            </w:pPr>
            <w:r>
              <w:t xml:space="preserve">gneiss: biotite-garnet</w:t>
            </w:r>
          </w:p>
        </w:tc>
      </w:tr>
      <w:tr>
        <w:tc>
          <w:tcPr/>
          <w:p>
            <w:pPr>
              <w:pStyle w:val="Compact"/>
            </w:pPr>
            <w:r>
              <w:t xml:space="preserve">15111651</w:t>
            </w:r>
          </w:p>
        </w:tc>
        <w:tc>
          <w:tcPr/>
          <w:p>
            <w:pPr>
              <w:pStyle w:val="Compact"/>
            </w:pPr>
            <w:r>
              <w:t xml:space="preserve">Gneis: Kalksilikat</w:t>
            </w:r>
          </w:p>
        </w:tc>
        <w:tc>
          <w:tcPr/>
          <w:p>
            <w:pPr>
              <w:pStyle w:val="Compact"/>
            </w:pPr>
            <w:r>
              <w:t xml:space="preserve">gneiss: calcsilicate</w:t>
            </w:r>
          </w:p>
        </w:tc>
      </w:tr>
      <w:tr>
        <w:tc>
          <w:tcPr/>
          <w:p>
            <w:pPr>
              <w:pStyle w:val="Compact"/>
            </w:pPr>
            <w:r>
              <w:t xml:space="preserve">15111652</w:t>
            </w:r>
          </w:p>
        </w:tc>
        <w:tc>
          <w:tcPr/>
          <w:p>
            <w:pPr>
              <w:pStyle w:val="Compact"/>
            </w:pPr>
            <w:r>
              <w:t xml:space="preserve">Gneis: leukokratisch</w:t>
            </w:r>
          </w:p>
        </w:tc>
        <w:tc>
          <w:tcPr/>
          <w:p>
            <w:pPr>
              <w:pStyle w:val="Compact"/>
            </w:pPr>
            <w:r>
              <w:t xml:space="preserve">gneiss: leucocratic</w:t>
            </w:r>
          </w:p>
        </w:tc>
      </w:tr>
      <w:tr>
        <w:tc>
          <w:tcPr/>
          <w:p>
            <w:pPr>
              <w:pStyle w:val="Compact"/>
            </w:pPr>
            <w:r>
              <w:t xml:space="preserve">15111653</w:t>
            </w:r>
          </w:p>
        </w:tc>
        <w:tc>
          <w:tcPr/>
          <w:p>
            <w:pPr>
              <w:pStyle w:val="Compact"/>
            </w:pPr>
            <w:r>
              <w:t xml:space="preserve">Gneis: Quarz</w:t>
            </w:r>
          </w:p>
        </w:tc>
        <w:tc>
          <w:tcPr/>
          <w:p>
            <w:pPr>
              <w:pStyle w:val="Compact"/>
            </w:pPr>
            <w:r>
              <w:t xml:space="preserve">gneiss: quartz</w:t>
            </w:r>
          </w:p>
        </w:tc>
      </w:tr>
      <w:tr>
        <w:tc>
          <w:tcPr/>
          <w:p>
            <w:pPr>
              <w:pStyle w:val="Compact"/>
            </w:pPr>
            <w:r>
              <w:t xml:space="preserve">15111654</w:t>
            </w:r>
          </w:p>
        </w:tc>
        <w:tc>
          <w:tcPr/>
          <w:p>
            <w:pPr>
              <w:pStyle w:val="Compact"/>
            </w:pPr>
            <w:r>
              <w:t xml:space="preserve">Gneis: Quarz-Karbonat</w:t>
            </w:r>
          </w:p>
        </w:tc>
        <w:tc>
          <w:tcPr/>
          <w:p>
            <w:pPr>
              <w:pStyle w:val="Compact"/>
            </w:pPr>
            <w:r>
              <w:t xml:space="preserve">gneiss: quartz-carbonate</w:t>
            </w:r>
          </w:p>
        </w:tc>
      </w:tr>
      <w:tr>
        <w:tc>
          <w:tcPr/>
          <w:p>
            <w:pPr>
              <w:pStyle w:val="Compact"/>
            </w:pPr>
            <w:r>
              <w:t xml:space="preserve">15111655</w:t>
            </w:r>
          </w:p>
        </w:tc>
        <w:tc>
          <w:tcPr/>
          <w:p>
            <w:pPr>
              <w:pStyle w:val="Compact"/>
            </w:pPr>
            <w:r>
              <w:t xml:space="preserve">Schiefer: Biotit-Granat</w:t>
            </w:r>
          </w:p>
        </w:tc>
        <w:tc>
          <w:tcPr/>
          <w:p>
            <w:pPr>
              <w:pStyle w:val="Compact"/>
            </w:pPr>
            <w:r>
              <w:t xml:space="preserve">schist: biotite-garnet</w:t>
            </w:r>
          </w:p>
        </w:tc>
      </w:tr>
      <w:tr>
        <w:tc>
          <w:tcPr/>
          <w:p>
            <w:pPr>
              <w:pStyle w:val="Compact"/>
            </w:pPr>
            <w:r>
              <w:t xml:space="preserve">15111656</w:t>
            </w:r>
          </w:p>
        </w:tc>
        <w:tc>
          <w:tcPr/>
          <w:p>
            <w:pPr>
              <w:pStyle w:val="Compact"/>
            </w:pPr>
            <w:r>
              <w:t xml:space="preserve">Schiefer: tonig: Mangan</w:t>
            </w:r>
          </w:p>
        </w:tc>
        <w:tc>
          <w:tcPr/>
          <w:p>
            <w:pPr>
              <w:pStyle w:val="Compact"/>
            </w:pPr>
            <w:r>
              <w:t xml:space="preserve">schist: clayey: manganese</w:t>
            </w:r>
          </w:p>
        </w:tc>
      </w:tr>
      <w:tr>
        <w:tc>
          <w:tcPr/>
          <w:p>
            <w:pPr>
              <w:pStyle w:val="Compact"/>
            </w:pPr>
            <w:r>
              <w:t xml:space="preserve">15111657</w:t>
            </w:r>
          </w:p>
        </w:tc>
        <w:tc>
          <w:tcPr/>
          <w:p>
            <w:pPr>
              <w:pStyle w:val="Compact"/>
            </w:pPr>
            <w:r>
              <w:t xml:space="preserve">Schiefer: Albit-Phengit</w:t>
            </w:r>
          </w:p>
        </w:tc>
        <w:tc>
          <w:tcPr/>
          <w:p>
            <w:pPr>
              <w:pStyle w:val="Compact"/>
            </w:pPr>
            <w:r>
              <w:t xml:space="preserve">schist: albite-phengit</w:t>
            </w:r>
          </w:p>
        </w:tc>
      </w:tr>
      <w:tr>
        <w:tc>
          <w:tcPr/>
          <w:p>
            <w:pPr>
              <w:pStyle w:val="Compact"/>
            </w:pPr>
            <w:r>
              <w:t xml:space="preserve">15111658</w:t>
            </w:r>
          </w:p>
        </w:tc>
        <w:tc>
          <w:tcPr/>
          <w:p>
            <w:pPr>
              <w:pStyle w:val="Compact"/>
            </w:pPr>
            <w:r>
              <w:t xml:space="preserve">Basalt: Glaukophan</w:t>
            </w:r>
          </w:p>
        </w:tc>
        <w:tc>
          <w:tcPr/>
          <w:p>
            <w:pPr>
              <w:pStyle w:val="Compact"/>
            </w:pPr>
            <w:r>
              <w:t xml:space="preserve">basalt: glaucophane</w:t>
            </w:r>
          </w:p>
        </w:tc>
      </w:tr>
      <w:tr>
        <w:tc>
          <w:tcPr/>
          <w:p>
            <w:pPr>
              <w:pStyle w:val="Compact"/>
            </w:pPr>
            <w:r>
              <w:t xml:space="preserve">15111659</w:t>
            </w:r>
          </w:p>
        </w:tc>
        <w:tc>
          <w:tcPr/>
          <w:p>
            <w:pPr>
              <w:pStyle w:val="Compact"/>
            </w:pPr>
            <w:r>
              <w:t xml:space="preserve">Quarzit: konglomeratisch</w:t>
            </w:r>
          </w:p>
        </w:tc>
        <w:tc>
          <w:tcPr/>
          <w:p>
            <w:pPr>
              <w:pStyle w:val="Compact"/>
            </w:pPr>
            <w:r>
              <w:t xml:space="preserve">quartzite: conglomeratic</w:t>
            </w:r>
          </w:p>
        </w:tc>
      </w:tr>
      <w:tr>
        <w:tc>
          <w:tcPr/>
          <w:p>
            <w:pPr>
              <w:pStyle w:val="Compact"/>
            </w:pPr>
            <w:r>
              <w:t xml:space="preserve">15111660</w:t>
            </w:r>
          </w:p>
        </w:tc>
        <w:tc>
          <w:tcPr/>
          <w:p>
            <w:pPr>
              <w:pStyle w:val="Compact"/>
            </w:pPr>
            <w:r>
              <w:t xml:space="preserve">Phyllit: Glaukophan</w:t>
            </w:r>
          </w:p>
        </w:tc>
        <w:tc>
          <w:tcPr/>
          <w:p>
            <w:pPr>
              <w:pStyle w:val="Compact"/>
            </w:pPr>
            <w:r>
              <w:t xml:space="preserve">phyllite: glaucophane</w:t>
            </w:r>
          </w:p>
        </w:tc>
      </w:tr>
      <w:tr>
        <w:tc>
          <w:tcPr/>
          <w:p>
            <w:pPr>
              <w:pStyle w:val="Compact"/>
            </w:pPr>
            <w:r>
              <w:t xml:space="preserve">15111661</w:t>
            </w:r>
          </w:p>
        </w:tc>
        <w:tc>
          <w:tcPr/>
          <w:p>
            <w:pPr>
              <w:pStyle w:val="Compact"/>
            </w:pPr>
            <w:r>
              <w:t xml:space="preserve">Phyllit: Granat</w:t>
            </w:r>
          </w:p>
        </w:tc>
        <w:tc>
          <w:tcPr/>
          <w:p>
            <w:pPr>
              <w:pStyle w:val="Compact"/>
            </w:pPr>
            <w:r>
              <w:t xml:space="preserve">phyllite: garnet</w:t>
            </w:r>
          </w:p>
        </w:tc>
      </w:tr>
      <w:tr>
        <w:tc>
          <w:tcPr/>
          <w:p>
            <w:pPr>
              <w:pStyle w:val="Compact"/>
            </w:pPr>
            <w:r>
              <w:t xml:space="preserve">15111662</w:t>
            </w:r>
          </w:p>
        </w:tc>
        <w:tc>
          <w:tcPr/>
          <w:p>
            <w:pPr>
              <w:pStyle w:val="Compact"/>
            </w:pPr>
            <w:r>
              <w:t xml:space="preserve">Schiefer: Quarz-Chloritoid</w:t>
            </w:r>
          </w:p>
        </w:tc>
        <w:tc>
          <w:tcPr/>
          <w:p>
            <w:pPr>
              <w:pStyle w:val="Compact"/>
            </w:pPr>
            <w:r>
              <w:t xml:space="preserve">schist: quartz-chloritoid</w:t>
            </w:r>
          </w:p>
        </w:tc>
      </w:tr>
      <w:tr>
        <w:tc>
          <w:tcPr/>
          <w:p>
            <w:pPr>
              <w:pStyle w:val="Compact"/>
            </w:pPr>
            <w:r>
              <w:t xml:space="preserve">15111663</w:t>
            </w:r>
          </w:p>
        </w:tc>
        <w:tc>
          <w:tcPr/>
          <w:p>
            <w:pPr>
              <w:pStyle w:val="Compact"/>
            </w:pPr>
            <w:r>
              <w:t xml:space="preserve">Schiefer: Serizit-Biotit</w:t>
            </w:r>
          </w:p>
        </w:tc>
        <w:tc>
          <w:tcPr/>
          <w:p>
            <w:pPr>
              <w:pStyle w:val="Compact"/>
            </w:pPr>
            <w:r>
              <w:t xml:space="preserve">schist: sericite-biotite</w:t>
            </w:r>
          </w:p>
        </w:tc>
      </w:tr>
      <w:tr>
        <w:tc>
          <w:tcPr/>
          <w:p>
            <w:pPr>
              <w:pStyle w:val="Compact"/>
            </w:pPr>
            <w:r>
              <w:t xml:space="preserve">15111664</w:t>
            </w:r>
          </w:p>
        </w:tc>
        <w:tc>
          <w:tcPr/>
          <w:p>
            <w:pPr>
              <w:pStyle w:val="Compact"/>
            </w:pPr>
            <w:r>
              <w:t xml:space="preserve">Prasinit: Fuchsit</w:t>
            </w:r>
          </w:p>
        </w:tc>
        <w:tc>
          <w:tcPr/>
          <w:p>
            <w:pPr>
              <w:pStyle w:val="Compact"/>
            </w:pPr>
            <w:r>
              <w:t xml:space="preserve">prasinite: fuchsite</w:t>
            </w:r>
          </w:p>
        </w:tc>
      </w:tr>
      <w:tr>
        <w:tc>
          <w:tcPr/>
          <w:p>
            <w:pPr>
              <w:pStyle w:val="Compact"/>
            </w:pPr>
            <w:r>
              <w:t xml:space="preserve">15111665</w:t>
            </w:r>
          </w:p>
        </w:tc>
        <w:tc>
          <w:tcPr/>
          <w:p>
            <w:pPr>
              <w:pStyle w:val="Compact"/>
            </w:pPr>
            <w:r>
              <w:t xml:space="preserve">Prasinit: Glaukophan</w:t>
            </w:r>
          </w:p>
        </w:tc>
        <w:tc>
          <w:tcPr/>
          <w:p>
            <w:pPr>
              <w:pStyle w:val="Compact"/>
            </w:pPr>
            <w:r>
              <w:t xml:space="preserve">prasinite: glaucophane</w:t>
            </w:r>
          </w:p>
        </w:tc>
      </w:tr>
      <w:tr>
        <w:tc>
          <w:tcPr/>
          <w:p>
            <w:pPr>
              <w:pStyle w:val="Compact"/>
            </w:pPr>
            <w:r>
              <w:t xml:space="preserve">15111666</w:t>
            </w:r>
          </w:p>
        </w:tc>
        <w:tc>
          <w:tcPr/>
          <w:p>
            <w:pPr>
              <w:pStyle w:val="Compact"/>
            </w:pPr>
            <w:r>
              <w:t xml:space="preserve">Amphibolit: Epidot</w:t>
            </w:r>
          </w:p>
        </w:tc>
        <w:tc>
          <w:tcPr/>
          <w:p>
            <w:pPr>
              <w:pStyle w:val="Compact"/>
            </w:pPr>
            <w:r>
              <w:t xml:space="preserve">amphibolite: epidote</w:t>
            </w:r>
          </w:p>
        </w:tc>
      </w:tr>
      <w:tr>
        <w:tc>
          <w:tcPr/>
          <w:p>
            <w:pPr>
              <w:pStyle w:val="Compact"/>
            </w:pPr>
            <w:r>
              <w:t xml:space="preserve">15111667</w:t>
            </w:r>
          </w:p>
        </w:tc>
        <w:tc>
          <w:tcPr/>
          <w:p>
            <w:pPr>
              <w:pStyle w:val="Compact"/>
            </w:pPr>
            <w:r>
              <w:t xml:space="preserve">Amphibolit: porphyrisch</w:t>
            </w:r>
          </w:p>
        </w:tc>
        <w:tc>
          <w:tcPr/>
          <w:p>
            <w:pPr>
              <w:pStyle w:val="Compact"/>
            </w:pPr>
            <w:r>
              <w:t xml:space="preserve">amphibolite: porphyric</w:t>
            </w:r>
          </w:p>
        </w:tc>
      </w:tr>
      <w:tr>
        <w:tc>
          <w:tcPr/>
          <w:p>
            <w:pPr>
              <w:pStyle w:val="Compact"/>
            </w:pPr>
            <w:r>
              <w:t xml:space="preserve">15111668</w:t>
            </w:r>
          </w:p>
        </w:tc>
        <w:tc>
          <w:tcPr/>
          <w:p>
            <w:pPr>
              <w:pStyle w:val="Compact"/>
            </w:pPr>
            <w:r>
              <w:t xml:space="preserve">Serpentinit: Pyroxen</w:t>
            </w:r>
          </w:p>
        </w:tc>
        <w:tc>
          <w:tcPr/>
          <w:p>
            <w:pPr>
              <w:pStyle w:val="Compact"/>
            </w:pPr>
            <w:r>
              <w:t xml:space="preserve">serpentinite: pyroxene</w:t>
            </w:r>
          </w:p>
        </w:tc>
      </w:tr>
      <w:tr>
        <w:tc>
          <w:tcPr/>
          <w:p>
            <w:pPr>
              <w:pStyle w:val="Compact"/>
            </w:pPr>
            <w:r>
              <w:t xml:space="preserve">15111669</w:t>
            </w:r>
          </w:p>
        </w:tc>
        <w:tc>
          <w:tcPr/>
          <w:p>
            <w:pPr>
              <w:pStyle w:val="Compact"/>
            </w:pPr>
            <w:r>
              <w:t xml:space="preserve">Gneis: Alkalifeldspat</w:t>
            </w:r>
          </w:p>
        </w:tc>
        <w:tc>
          <w:tcPr/>
          <w:p>
            <w:pPr>
              <w:pStyle w:val="Compact"/>
            </w:pPr>
            <w:r>
              <w:t xml:space="preserve">gneiss: alkali feldspar</w:t>
            </w:r>
          </w:p>
        </w:tc>
      </w:tr>
      <w:tr>
        <w:tc>
          <w:tcPr/>
          <w:p>
            <w:pPr>
              <w:pStyle w:val="Compact"/>
            </w:pPr>
            <w:r>
              <w:t xml:space="preserve">15111670</w:t>
            </w:r>
          </w:p>
        </w:tc>
        <w:tc>
          <w:tcPr/>
          <w:p>
            <w:pPr>
              <w:pStyle w:val="Compact"/>
            </w:pPr>
            <w:r>
              <w:t xml:space="preserve">Gneis: augig: Biotit</w:t>
            </w:r>
          </w:p>
        </w:tc>
        <w:tc>
          <w:tcPr/>
          <w:p>
            <w:pPr>
              <w:pStyle w:val="Compact"/>
            </w:pPr>
            <w:r>
              <w:t xml:space="preserve">gneiss: augen: biotite</w:t>
            </w:r>
          </w:p>
        </w:tc>
      </w:tr>
      <w:tr>
        <w:tc>
          <w:tcPr/>
          <w:p>
            <w:pPr>
              <w:pStyle w:val="Compact"/>
            </w:pPr>
            <w:r>
              <w:t xml:space="preserve">15111671</w:t>
            </w:r>
          </w:p>
        </w:tc>
        <w:tc>
          <w:tcPr/>
          <w:p>
            <w:pPr>
              <w:pStyle w:val="Compact"/>
            </w:pPr>
            <w:r>
              <w:t xml:space="preserve">Gneis: Biotit-Quarz</w:t>
            </w:r>
          </w:p>
        </w:tc>
        <w:tc>
          <w:tcPr/>
          <w:p>
            <w:pPr>
              <w:pStyle w:val="Compact"/>
            </w:pPr>
            <w:r>
              <w:t xml:space="preserve">gneiss: biotite-quartz</w:t>
            </w:r>
          </w:p>
        </w:tc>
      </w:tr>
      <w:tr>
        <w:tc>
          <w:tcPr/>
          <w:p>
            <w:pPr>
              <w:pStyle w:val="Compact"/>
            </w:pPr>
            <w:r>
              <w:t xml:space="preserve">15111672</w:t>
            </w:r>
          </w:p>
        </w:tc>
        <w:tc>
          <w:tcPr/>
          <w:p>
            <w:pPr>
              <w:pStyle w:val="Compact"/>
            </w:pPr>
            <w:r>
              <w:t xml:space="preserve">Gneis: schiefrig: Quarz</w:t>
            </w:r>
          </w:p>
        </w:tc>
        <w:tc>
          <w:tcPr/>
          <w:p>
            <w:pPr>
              <w:pStyle w:val="Compact"/>
            </w:pPr>
            <w:r>
              <w:t xml:space="preserve">gneiss: schistose: quartz</w:t>
            </w:r>
          </w:p>
        </w:tc>
      </w:tr>
      <w:tr>
        <w:tc>
          <w:tcPr/>
          <w:p>
            <w:pPr>
              <w:pStyle w:val="Compact"/>
            </w:pPr>
            <w:r>
              <w:t xml:space="preserve">15111673</w:t>
            </w:r>
          </w:p>
        </w:tc>
        <w:tc>
          <w:tcPr/>
          <w:p>
            <w:pPr>
              <w:pStyle w:val="Compact"/>
            </w:pPr>
            <w:r>
              <w:t xml:space="preserve">Schiefer: dolomitisch</w:t>
            </w:r>
          </w:p>
        </w:tc>
        <w:tc>
          <w:tcPr/>
          <w:p>
            <w:pPr>
              <w:pStyle w:val="Compact"/>
            </w:pPr>
            <w:r>
              <w:t xml:space="preserve">schist: dolomitic</w:t>
            </w:r>
          </w:p>
        </w:tc>
      </w:tr>
      <w:tr>
        <w:tc>
          <w:tcPr/>
          <w:p>
            <w:pPr>
              <w:pStyle w:val="Compact"/>
            </w:pPr>
            <w:r>
              <w:t xml:space="preserve">15111674</w:t>
            </w:r>
          </w:p>
        </w:tc>
        <w:tc>
          <w:tcPr/>
          <w:p>
            <w:pPr>
              <w:pStyle w:val="Compact"/>
            </w:pPr>
            <w:r>
              <w:t xml:space="preserve">Schiefer: kalkig: Granat</w:t>
            </w:r>
          </w:p>
        </w:tc>
        <w:tc>
          <w:tcPr/>
          <w:p>
            <w:pPr>
              <w:pStyle w:val="Compact"/>
            </w:pPr>
            <w:r>
              <w:t xml:space="preserve">schist: calcareous: garnet</w:t>
            </w:r>
          </w:p>
        </w:tc>
      </w:tr>
      <w:tr>
        <w:tc>
          <w:tcPr/>
          <w:p>
            <w:pPr>
              <w:pStyle w:val="Compact"/>
            </w:pPr>
            <w:r>
              <w:t xml:space="preserve">15111675</w:t>
            </w:r>
          </w:p>
        </w:tc>
        <w:tc>
          <w:tcPr/>
          <w:p>
            <w:pPr>
              <w:pStyle w:val="Compact"/>
            </w:pPr>
            <w:r>
              <w:t xml:space="preserve">Schiefer: Muskovit</w:t>
            </w:r>
          </w:p>
        </w:tc>
        <w:tc>
          <w:tcPr/>
          <w:p>
            <w:pPr>
              <w:pStyle w:val="Compact"/>
            </w:pPr>
            <w:r>
              <w:t xml:space="preserve">schist: muscovite</w:t>
            </w:r>
          </w:p>
        </w:tc>
      </w:tr>
      <w:tr>
        <w:tc>
          <w:tcPr/>
          <w:p>
            <w:pPr>
              <w:pStyle w:val="Compact"/>
            </w:pPr>
            <w:r>
              <w:t xml:space="preserve">15111676</w:t>
            </w:r>
          </w:p>
        </w:tc>
        <w:tc>
          <w:tcPr/>
          <w:p>
            <w:pPr>
              <w:pStyle w:val="Compact"/>
            </w:pPr>
            <w:r>
              <w:t xml:space="preserve">Quarzit: Phengit</w:t>
            </w:r>
          </w:p>
        </w:tc>
        <w:tc>
          <w:tcPr/>
          <w:p>
            <w:pPr>
              <w:pStyle w:val="Compact"/>
            </w:pPr>
            <w:r>
              <w:t xml:space="preserve">quartzite: phengite</w:t>
            </w:r>
          </w:p>
        </w:tc>
      </w:tr>
      <w:tr>
        <w:tc>
          <w:tcPr/>
          <w:p>
            <w:pPr>
              <w:pStyle w:val="Compact"/>
            </w:pPr>
            <w:r>
              <w:t xml:space="preserve">15111677</w:t>
            </w:r>
          </w:p>
        </w:tc>
        <w:tc>
          <w:tcPr/>
          <w:p>
            <w:pPr>
              <w:pStyle w:val="Compact"/>
            </w:pPr>
            <w:r>
              <w:t xml:space="preserve">Dolomitstein: mergelig</w:t>
            </w:r>
          </w:p>
        </w:tc>
        <w:tc>
          <w:tcPr/>
          <w:p>
            <w:pPr>
              <w:pStyle w:val="Compact"/>
            </w:pPr>
            <w:r>
              <w:t xml:space="preserve">Dolomitstein: mergelig</w:t>
            </w:r>
          </w:p>
        </w:tc>
      </w:tr>
      <w:tr>
        <w:tc>
          <w:tcPr/>
          <w:p>
            <w:pPr>
              <w:pStyle w:val="Compact"/>
            </w:pPr>
            <w:r>
              <w:t xml:space="preserve">15111678</w:t>
            </w:r>
          </w:p>
        </w:tc>
        <w:tc>
          <w:tcPr/>
          <w:p>
            <w:pPr>
              <w:pStyle w:val="Compact"/>
            </w:pPr>
            <w:r>
              <w:t xml:space="preserve">Granit: kataklastisch</w:t>
            </w:r>
          </w:p>
        </w:tc>
        <w:tc>
          <w:tcPr/>
          <w:p>
            <w:pPr>
              <w:pStyle w:val="Compact"/>
            </w:pPr>
            <w:r>
              <w:t xml:space="preserve">Granit: kataklastisch</w:t>
            </w:r>
          </w:p>
        </w:tc>
      </w:tr>
      <w:tr>
        <w:tc>
          <w:tcPr/>
          <w:p>
            <w:pPr>
              <w:pStyle w:val="Compact"/>
            </w:pPr>
            <w:r>
              <w:t xml:space="preserve">15111679</w:t>
            </w:r>
          </w:p>
        </w:tc>
        <w:tc>
          <w:tcPr/>
          <w:p>
            <w:pPr>
              <w:pStyle w:val="Compact"/>
            </w:pPr>
            <w:r>
              <w:t xml:space="preserve">Gneis: kataklastisch</w:t>
            </w:r>
          </w:p>
        </w:tc>
        <w:tc>
          <w:tcPr/>
          <w:p>
            <w:pPr>
              <w:pStyle w:val="Compact"/>
            </w:pPr>
            <w:r>
              <w:t xml:space="preserve">Gneis: kataklastisch</w:t>
            </w:r>
          </w:p>
        </w:tc>
      </w:tr>
      <w:tr>
        <w:tc>
          <w:tcPr/>
          <w:p>
            <w:pPr>
              <w:pStyle w:val="Compact"/>
            </w:pPr>
            <w:r>
              <w:t xml:space="preserve">15111680</w:t>
            </w:r>
          </w:p>
        </w:tc>
        <w:tc>
          <w:tcPr/>
          <w:p>
            <w:pPr>
              <w:pStyle w:val="Compact"/>
            </w:pPr>
            <w:r>
              <w:t xml:space="preserve">Mergelstein: tonig-dolomitisch</w:t>
            </w:r>
          </w:p>
        </w:tc>
        <w:tc>
          <w:tcPr/>
          <w:p>
            <w:pPr>
              <w:pStyle w:val="Compact"/>
            </w:pPr>
            <w:r>
              <w:t xml:space="preserve">Mergelstein: tonig-dolomitisch</w:t>
            </w:r>
          </w:p>
        </w:tc>
      </w:tr>
      <w:tr>
        <w:tc>
          <w:tcPr/>
          <w:p>
            <w:pPr>
              <w:pStyle w:val="Compact"/>
            </w:pPr>
            <w:r>
              <w:t xml:space="preserve">15111681</w:t>
            </w:r>
          </w:p>
        </w:tc>
        <w:tc>
          <w:tcPr/>
          <w:p>
            <w:pPr>
              <w:pStyle w:val="Compact"/>
            </w:pPr>
            <w:r>
              <w:t xml:space="preserve">Kalkstein: dolomitisch: Ooide</w:t>
            </w:r>
          </w:p>
        </w:tc>
        <w:tc>
          <w:tcPr/>
          <w:p>
            <w:pPr>
              <w:pStyle w:val="Compact"/>
            </w:pPr>
            <w:r>
              <w:t xml:space="preserve">Kalkstein: dolomitisch: Ooide</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bl>
    <w:bookmarkEnd w:id="280"/>
    <w:bookmarkStart w:id="281" w:name="gc-litho-unco-cd"/>
    <w:p>
      <w:pPr>
        <w:pStyle w:val="Heading2"/>
      </w:pPr>
      <w:r>
        <w:rPr>
          <w:rStyle w:val="SectionNumber"/>
        </w:rPr>
        <w:t xml:space="preserve">9.7</w:t>
      </w:r>
      <w:r>
        <w:tab/>
      </w:r>
      <w:r>
        <w:t xml:space="preserve">Annex GC_LITHO_UNCO_CD</w:t>
      </w:r>
    </w:p>
    <w:p>
      <w:pPr>
        <w:pStyle w:val="FirstParagraph"/>
      </w:pPr>
      <w:r>
        <w:t xml:space="preserve">Wertetabellen der lithologischen Beschreibung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15101001</w:t>
            </w:r>
          </w:p>
        </w:tc>
        <w:tc>
          <w:tcPr/>
          <w:p>
            <w:pPr>
              <w:pStyle w:val="Compact"/>
            </w:pPr>
            <w:r>
              <w:t xml:space="preserve">Lockergestein</w:t>
            </w:r>
          </w:p>
        </w:tc>
        <w:tc>
          <w:tcPr/>
          <w:p>
            <w:pPr>
              <w:pStyle w:val="Compact"/>
            </w:pPr>
            <w:r>
              <w:t xml:space="preserve">unconsolidated deposits</w:t>
            </w:r>
          </w:p>
        </w:tc>
      </w:tr>
      <w:tr>
        <w:tc>
          <w:tcPr/>
          <w:p>
            <w:pPr>
              <w:pStyle w:val="Compact"/>
            </w:pPr>
            <w:r>
              <w:t xml:space="preserve">15101003</w:t>
            </w:r>
          </w:p>
        </w:tc>
        <w:tc>
          <w:tcPr/>
          <w:p>
            <w:pPr>
              <w:pStyle w:val="Compact"/>
            </w:pPr>
            <w:r>
              <w:t xml:space="preserve">gravitative Sedimente und Verwitterungsbildungen, undifferenziert</w:t>
            </w:r>
          </w:p>
        </w:tc>
        <w:tc>
          <w:tcPr/>
          <w:p>
            <w:pPr>
              <w:pStyle w:val="Compact"/>
            </w:pPr>
            <w:r>
              <w:t xml:space="preserve">gravitative sediments and residual deposits, undifferentiated</w:t>
            </w:r>
          </w:p>
        </w:tc>
      </w:tr>
      <w:tr>
        <w:tc>
          <w:tcPr/>
          <w:p>
            <w:pPr>
              <w:pStyle w:val="Compact"/>
            </w:pPr>
            <w:r>
              <w:t xml:space="preserve">15101005</w:t>
            </w:r>
          </w:p>
        </w:tc>
        <w:tc>
          <w:tcPr/>
          <w:p>
            <w:pPr>
              <w:pStyle w:val="Compact"/>
            </w:pPr>
            <w:r>
              <w:t xml:space="preserve">Sturzablagerung, undifferenziert</w:t>
            </w:r>
          </w:p>
        </w:tc>
        <w:tc>
          <w:tcPr/>
          <w:p>
            <w:pPr>
              <w:pStyle w:val="Compact"/>
            </w:pPr>
            <w:r>
              <w:t xml:space="preserve">fall deposit, undifferentiated</w:t>
            </w:r>
          </w:p>
        </w:tc>
      </w:tr>
      <w:tr>
        <w:tc>
          <w:tcPr/>
          <w:p>
            <w:pPr>
              <w:pStyle w:val="Compact"/>
            </w:pPr>
            <w:r>
              <w:t xml:space="preserve">15101006</w:t>
            </w:r>
          </w:p>
        </w:tc>
        <w:tc>
          <w:tcPr/>
          <w:p>
            <w:pPr>
              <w:pStyle w:val="Compact"/>
            </w:pPr>
            <w:r>
              <w:t xml:space="preserve">Bergsturzablagerung</w:t>
            </w:r>
          </w:p>
        </w:tc>
        <w:tc>
          <w:tcPr/>
          <w:p>
            <w:pPr>
              <w:pStyle w:val="Compact"/>
            </w:pPr>
            <w:r>
              <w:t xml:space="preserve">rock avalanche deposit</w:t>
            </w:r>
          </w:p>
        </w:tc>
      </w:tr>
      <w:tr>
        <w:tc>
          <w:tcPr/>
          <w:p>
            <w:pPr>
              <w:pStyle w:val="Compact"/>
            </w:pPr>
            <w:r>
              <w:t xml:space="preserve">15101007</w:t>
            </w:r>
          </w:p>
        </w:tc>
        <w:tc>
          <w:tcPr/>
          <w:p>
            <w:pPr>
              <w:pStyle w:val="Compact"/>
            </w:pPr>
            <w:r>
              <w:t xml:space="preserve">Felssturzablagerung</w:t>
            </w:r>
          </w:p>
        </w:tc>
        <w:tc>
          <w:tcPr/>
          <w:p>
            <w:pPr>
              <w:pStyle w:val="Compact"/>
            </w:pPr>
            <w:r>
              <w:t xml:space="preserve">rock fall deposit</w:t>
            </w:r>
          </w:p>
        </w:tc>
      </w:tr>
      <w:tr>
        <w:tc>
          <w:tcPr/>
          <w:p>
            <w:pPr>
              <w:pStyle w:val="Compact"/>
            </w:pPr>
            <w:r>
              <w:t xml:space="preserve">15101008</w:t>
            </w:r>
          </w:p>
        </w:tc>
        <w:tc>
          <w:tcPr/>
          <w:p>
            <w:pPr>
              <w:pStyle w:val="Compact"/>
            </w:pPr>
            <w:r>
              <w:t xml:space="preserve">Lawinenschutt</w:t>
            </w:r>
          </w:p>
        </w:tc>
        <w:tc>
          <w:tcPr/>
          <w:p>
            <w:pPr>
              <w:pStyle w:val="Compact"/>
            </w:pPr>
            <w:r>
              <w:t xml:space="preserve">avalanche debris</w:t>
            </w:r>
          </w:p>
        </w:tc>
      </w:tr>
      <w:tr>
        <w:tc>
          <w:tcPr/>
          <w:p>
            <w:pPr>
              <w:pStyle w:val="Compact"/>
            </w:pPr>
            <w:r>
              <w:t xml:space="preserve">15101009</w:t>
            </w:r>
          </w:p>
        </w:tc>
        <w:tc>
          <w:tcPr/>
          <w:p>
            <w:pPr>
              <w:pStyle w:val="Compact"/>
            </w:pPr>
            <w:r>
              <w:t xml:space="preserve">Hangschutt</w:t>
            </w:r>
          </w:p>
        </w:tc>
        <w:tc>
          <w:tcPr/>
          <w:p>
            <w:pPr>
              <w:pStyle w:val="Compact"/>
            </w:pPr>
            <w:r>
              <w:t xml:space="preserve">fine-grained scree</w:t>
            </w:r>
          </w:p>
        </w:tc>
      </w:tr>
      <w:tr>
        <w:tc>
          <w:tcPr/>
          <w:p>
            <w:pPr>
              <w:pStyle w:val="Compact"/>
            </w:pPr>
            <w:r>
              <w:t xml:space="preserve">15101010</w:t>
            </w:r>
          </w:p>
        </w:tc>
        <w:tc>
          <w:tcPr/>
          <w:p>
            <w:pPr>
              <w:pStyle w:val="Compact"/>
            </w:pPr>
            <w:r>
              <w:t xml:space="preserve">Blockschutt</w:t>
            </w:r>
          </w:p>
        </w:tc>
        <w:tc>
          <w:tcPr/>
          <w:p>
            <w:pPr>
              <w:pStyle w:val="Compact"/>
            </w:pPr>
            <w:r>
              <w:t xml:space="preserve">coarse-grained scree</w:t>
            </w:r>
          </w:p>
        </w:tc>
      </w:tr>
      <w:tr>
        <w:tc>
          <w:tcPr/>
          <w:p>
            <w:pPr>
              <w:pStyle w:val="Compact"/>
            </w:pPr>
            <w:r>
              <w:t xml:space="preserve">15101012</w:t>
            </w:r>
          </w:p>
        </w:tc>
        <w:tc>
          <w:tcPr/>
          <w:p>
            <w:pPr>
              <w:pStyle w:val="Compact"/>
            </w:pPr>
            <w:r>
              <w:t xml:space="preserve">Verwitterungslehm, undifferenziert</w:t>
            </w:r>
          </w:p>
        </w:tc>
        <w:tc>
          <w:tcPr/>
          <w:p>
            <w:pPr>
              <w:pStyle w:val="Compact"/>
            </w:pPr>
            <w:r>
              <w:t xml:space="preserve">argillaceous weathering deposit, undifferentiated</w:t>
            </w:r>
          </w:p>
        </w:tc>
      </w:tr>
      <w:tr>
        <w:tc>
          <w:tcPr/>
          <w:p>
            <w:pPr>
              <w:pStyle w:val="Compact"/>
            </w:pPr>
            <w:r>
              <w:t xml:space="preserve">15101013</w:t>
            </w:r>
          </w:p>
        </w:tc>
        <w:tc>
          <w:tcPr/>
          <w:p>
            <w:pPr>
              <w:pStyle w:val="Compact"/>
            </w:pPr>
            <w:r>
              <w:t xml:space="preserve">Plateaulehm</w:t>
            </w:r>
          </w:p>
        </w:tc>
        <w:tc>
          <w:tcPr/>
          <w:p>
            <w:pPr>
              <w:pStyle w:val="Compact"/>
            </w:pPr>
            <w:r>
              <w:t xml:space="preserve">loam deposit on plateau</w:t>
            </w:r>
          </w:p>
        </w:tc>
      </w:tr>
      <w:tr>
        <w:tc>
          <w:tcPr/>
          <w:p>
            <w:pPr>
              <w:pStyle w:val="Compact"/>
            </w:pPr>
            <w:r>
              <w:t xml:space="preserve">15101014</w:t>
            </w:r>
          </w:p>
        </w:tc>
        <w:tc>
          <w:tcPr/>
          <w:p>
            <w:pPr>
              <w:pStyle w:val="Compact"/>
            </w:pPr>
            <w:r>
              <w:t xml:space="preserve">Hanglehm, Schwemmlehm</w:t>
            </w:r>
          </w:p>
        </w:tc>
        <w:tc>
          <w:tcPr/>
          <w:p>
            <w:pPr>
              <w:pStyle w:val="Compact"/>
            </w:pPr>
            <w:r>
              <w:t xml:space="preserve">colluvium</w:t>
            </w:r>
          </w:p>
        </w:tc>
      </w:tr>
      <w:tr>
        <w:tc>
          <w:tcPr/>
          <w:p>
            <w:pPr>
              <w:pStyle w:val="Compact"/>
            </w:pPr>
            <w:r>
              <w:t xml:space="preserve">15101015</w:t>
            </w:r>
          </w:p>
        </w:tc>
        <w:tc>
          <w:tcPr/>
          <w:p>
            <w:pPr>
              <w:pStyle w:val="Compact"/>
            </w:pPr>
            <w:r>
              <w:t xml:space="preserve">Blockgletscher</w:t>
            </w:r>
          </w:p>
        </w:tc>
        <w:tc>
          <w:tcPr/>
          <w:p>
            <w:pPr>
              <w:pStyle w:val="Compact"/>
            </w:pPr>
            <w:r>
              <w:t xml:space="preserve">rock glacier</w:t>
            </w:r>
          </w:p>
        </w:tc>
      </w:tr>
      <w:tr>
        <w:tc>
          <w:tcPr/>
          <w:p>
            <w:pPr>
              <w:pStyle w:val="Compact"/>
            </w:pPr>
            <w:r>
              <w:t xml:space="preserve">15101016</w:t>
            </w:r>
          </w:p>
        </w:tc>
        <w:tc>
          <w:tcPr/>
          <w:p>
            <w:pPr>
              <w:pStyle w:val="Compact"/>
            </w:pPr>
            <w:r>
              <w:t xml:space="preserve">zerrüttete Sackungsmasse</w:t>
            </w:r>
          </w:p>
        </w:tc>
        <w:tc>
          <w:tcPr/>
          <w:p>
            <w:pPr>
              <w:pStyle w:val="Compact"/>
            </w:pPr>
            <w:r>
              <w:t xml:space="preserve">strongly shattered «sagging mass»</w:t>
            </w:r>
          </w:p>
        </w:tc>
      </w:tr>
      <w:tr>
        <w:tc>
          <w:tcPr/>
          <w:p>
            <w:pPr>
              <w:pStyle w:val="Compact"/>
            </w:pPr>
            <w:r>
              <w:t xml:space="preserve">15101017</w:t>
            </w:r>
          </w:p>
        </w:tc>
        <w:tc>
          <w:tcPr/>
          <w:p>
            <w:pPr>
              <w:pStyle w:val="Compact"/>
            </w:pPr>
            <w:r>
              <w:t xml:space="preserve">Rutschmasse</w:t>
            </w:r>
          </w:p>
        </w:tc>
        <w:tc>
          <w:tcPr/>
          <w:p>
            <w:pPr>
              <w:pStyle w:val="Compact"/>
            </w:pPr>
            <w:r>
              <w:t xml:space="preserve">slide deposit</w:t>
            </w:r>
          </w:p>
        </w:tc>
      </w:tr>
      <w:tr>
        <w:tc>
          <w:tcPr/>
          <w:p>
            <w:pPr>
              <w:pStyle w:val="Compact"/>
            </w:pPr>
            <w:r>
              <w:t xml:space="preserve">15101019</w:t>
            </w:r>
          </w:p>
        </w:tc>
        <w:tc>
          <w:tcPr/>
          <w:p>
            <w:pPr>
              <w:pStyle w:val="Compact"/>
            </w:pPr>
            <w:r>
              <w:t xml:space="preserve">glazigenes Sediment, undifferenziert</w:t>
            </w:r>
          </w:p>
        </w:tc>
        <w:tc>
          <w:tcPr/>
          <w:p>
            <w:pPr>
              <w:pStyle w:val="Compact"/>
            </w:pPr>
            <w:r>
              <w:t xml:space="preserve">glacial deposits, undifferentiated</w:t>
            </w:r>
          </w:p>
        </w:tc>
      </w:tr>
      <w:tr>
        <w:tc>
          <w:tcPr/>
          <w:p>
            <w:pPr>
              <w:pStyle w:val="Compact"/>
            </w:pPr>
            <w:r>
              <w:t xml:space="preserve">15101021</w:t>
            </w:r>
          </w:p>
        </w:tc>
        <w:tc>
          <w:tcPr/>
          <w:p>
            <w:pPr>
              <w:pStyle w:val="Compact"/>
            </w:pPr>
            <w:r>
              <w:t xml:space="preserve">Moräne (Till), undifferenziert</w:t>
            </w:r>
          </w:p>
        </w:tc>
        <w:tc>
          <w:tcPr/>
          <w:p>
            <w:pPr>
              <w:pStyle w:val="Compact"/>
            </w:pPr>
            <w:r>
              <w:t xml:space="preserve">till, undifferentiated</w:t>
            </w:r>
          </w:p>
        </w:tc>
      </w:tr>
      <w:tr>
        <w:tc>
          <w:tcPr/>
          <w:p>
            <w:pPr>
              <w:pStyle w:val="Compact"/>
            </w:pPr>
            <w:r>
              <w:t xml:space="preserve">15101024</w:t>
            </w:r>
          </w:p>
        </w:tc>
        <w:tc>
          <w:tcPr/>
          <w:p>
            <w:pPr>
              <w:pStyle w:val="Compact"/>
            </w:pPr>
            <w:r>
              <w:t xml:space="preserve">Moräne auf Gletscher oder Toteis (Glacier or Dead Ice covered by Till)</w:t>
            </w:r>
          </w:p>
        </w:tc>
        <w:tc>
          <w:tcPr/>
          <w:p>
            <w:pPr>
              <w:pStyle w:val="Compact"/>
            </w:pPr>
            <w:r>
              <w:t xml:space="preserve">glacier or dead ice covered by till</w:t>
            </w:r>
          </w:p>
        </w:tc>
      </w:tr>
      <w:tr>
        <w:tc>
          <w:tcPr/>
          <w:p>
            <w:pPr>
              <w:pStyle w:val="Compact"/>
            </w:pPr>
            <w:r>
              <w:t xml:space="preserve">15101026</w:t>
            </w:r>
          </w:p>
        </w:tc>
        <w:tc>
          <w:tcPr/>
          <w:p>
            <w:pPr>
              <w:pStyle w:val="Compact"/>
            </w:pPr>
            <w:r>
              <w:t xml:space="preserve">fluviatiles Sediment, undifferenziert</w:t>
            </w:r>
          </w:p>
        </w:tc>
        <w:tc>
          <w:tcPr/>
          <w:p>
            <w:pPr>
              <w:pStyle w:val="Compact"/>
            </w:pPr>
            <w:r>
              <w:t xml:space="preserve">fluvial deposit, undifferentiated</w:t>
            </w:r>
          </w:p>
        </w:tc>
      </w:tr>
      <w:tr>
        <w:tc>
          <w:tcPr/>
          <w:p>
            <w:pPr>
              <w:pStyle w:val="Compact"/>
            </w:pPr>
            <w:r>
              <w:t xml:space="preserve">15101028</w:t>
            </w:r>
          </w:p>
        </w:tc>
        <w:tc>
          <w:tcPr/>
          <w:p>
            <w:pPr>
              <w:pStyle w:val="Compact"/>
            </w:pPr>
            <w:r>
              <w:t xml:space="preserve">glazifluviatiles Sediment, undifferenziert</w:t>
            </w:r>
          </w:p>
        </w:tc>
        <w:tc>
          <w:tcPr/>
          <w:p>
            <w:pPr>
              <w:pStyle w:val="Compact"/>
            </w:pPr>
            <w:r>
              <w:t xml:space="preserve">glaciofluvial deposit, undifferentiated</w:t>
            </w:r>
          </w:p>
        </w:tc>
      </w:tr>
      <w:tr>
        <w:tc>
          <w:tcPr/>
          <w:p>
            <w:pPr>
              <w:pStyle w:val="Compact"/>
            </w:pPr>
            <w:r>
              <w:t xml:space="preserve">15101030</w:t>
            </w:r>
          </w:p>
        </w:tc>
        <w:tc>
          <w:tcPr/>
          <w:p>
            <w:pPr>
              <w:pStyle w:val="Compact"/>
            </w:pPr>
            <w:r>
              <w:t xml:space="preserve">randglazialer Schotter</w:t>
            </w:r>
          </w:p>
        </w:tc>
        <w:tc>
          <w:tcPr/>
          <w:p>
            <w:pPr>
              <w:pStyle w:val="Compact"/>
            </w:pPr>
            <w:r>
              <w:t xml:space="preserve">ice-marginal gravel</w:t>
            </w:r>
          </w:p>
        </w:tc>
      </w:tr>
      <w:tr>
        <w:tc>
          <w:tcPr/>
          <w:p>
            <w:pPr>
              <w:pStyle w:val="Compact"/>
            </w:pPr>
            <w:r>
              <w:t xml:space="preserve">15101031</w:t>
            </w:r>
          </w:p>
        </w:tc>
        <w:tc>
          <w:tcPr/>
          <w:p>
            <w:pPr>
              <w:pStyle w:val="Compact"/>
            </w:pPr>
            <w:r>
              <w:t xml:space="preserve">glazifluviatiler Schotter</w:t>
            </w:r>
          </w:p>
        </w:tc>
        <w:tc>
          <w:tcPr/>
          <w:p>
            <w:pPr>
              <w:pStyle w:val="Compact"/>
            </w:pPr>
            <w:r>
              <w:t xml:space="preserve">glaciofluvial gravel</w:t>
            </w:r>
          </w:p>
        </w:tc>
      </w:tr>
      <w:tr>
        <w:tc>
          <w:tcPr/>
          <w:p>
            <w:pPr>
              <w:pStyle w:val="Compact"/>
            </w:pPr>
            <w:r>
              <w:t xml:space="preserve">15101032</w:t>
            </w:r>
          </w:p>
        </w:tc>
        <w:tc>
          <w:tcPr/>
          <w:p>
            <w:pPr>
              <w:pStyle w:val="Compact"/>
            </w:pPr>
            <w:r>
              <w:t xml:space="preserve">Vorstossschotter</w:t>
            </w:r>
          </w:p>
        </w:tc>
        <w:tc>
          <w:tcPr/>
          <w:p>
            <w:pPr>
              <w:pStyle w:val="Compact"/>
            </w:pPr>
            <w:r>
              <w:t xml:space="preserve">gravel of a glacial advance</w:t>
            </w:r>
          </w:p>
        </w:tc>
      </w:tr>
      <w:tr>
        <w:tc>
          <w:tcPr/>
          <w:p>
            <w:pPr>
              <w:pStyle w:val="Compact"/>
            </w:pPr>
            <w:r>
              <w:t xml:space="preserve">15101033</w:t>
            </w:r>
          </w:p>
        </w:tc>
        <w:tc>
          <w:tcPr/>
          <w:p>
            <w:pPr>
              <w:pStyle w:val="Compact"/>
            </w:pPr>
            <w:r>
              <w:t xml:space="preserve">Rückzugsschotter</w:t>
            </w:r>
          </w:p>
        </w:tc>
        <w:tc>
          <w:tcPr/>
          <w:p>
            <w:pPr>
              <w:pStyle w:val="Compact"/>
            </w:pPr>
            <w:r>
              <w:t xml:space="preserve">gravel of a glacial retreat</w:t>
            </w:r>
          </w:p>
        </w:tc>
      </w:tr>
      <w:tr>
        <w:tc>
          <w:tcPr/>
          <w:p>
            <w:pPr>
              <w:pStyle w:val="Compact"/>
            </w:pPr>
            <w:r>
              <w:t xml:space="preserve">15101034</w:t>
            </w:r>
          </w:p>
        </w:tc>
        <w:tc>
          <w:tcPr/>
          <w:p>
            <w:pPr>
              <w:pStyle w:val="Compact"/>
            </w:pPr>
            <w:r>
              <w:t xml:space="preserve">Stauschotter</w:t>
            </w:r>
          </w:p>
        </w:tc>
        <w:tc>
          <w:tcPr/>
          <w:p>
            <w:pPr>
              <w:pStyle w:val="Compact"/>
            </w:pPr>
            <w:r>
              <w:t xml:space="preserve">dammed deposit</w:t>
            </w:r>
          </w:p>
        </w:tc>
      </w:tr>
      <w:tr>
        <w:tc>
          <w:tcPr/>
          <w:p>
            <w:pPr>
              <w:pStyle w:val="Compact"/>
            </w:pPr>
            <w:r>
              <w:t xml:space="preserve">15101035</w:t>
            </w:r>
          </w:p>
        </w:tc>
        <w:tc>
          <w:tcPr/>
          <w:p>
            <w:pPr>
              <w:pStyle w:val="Compact"/>
            </w:pPr>
            <w:r>
              <w:t xml:space="preserve">gemischter Schutt</w:t>
            </w:r>
          </w:p>
        </w:tc>
        <w:tc>
          <w:tcPr/>
          <w:p>
            <w:pPr>
              <w:pStyle w:val="Compact"/>
            </w:pPr>
            <w:r>
              <w:t xml:space="preserve">mixed deposit</w:t>
            </w:r>
          </w:p>
        </w:tc>
      </w:tr>
      <w:tr>
        <w:tc>
          <w:tcPr/>
          <w:p>
            <w:pPr>
              <w:pStyle w:val="Compact"/>
            </w:pPr>
            <w:r>
              <w:t xml:space="preserve">15101037</w:t>
            </w:r>
          </w:p>
        </w:tc>
        <w:tc>
          <w:tcPr/>
          <w:p>
            <w:pPr>
              <w:pStyle w:val="Compact"/>
            </w:pPr>
            <w:r>
              <w:t xml:space="preserve">Murgangablagerung</w:t>
            </w:r>
          </w:p>
        </w:tc>
        <w:tc>
          <w:tcPr/>
          <w:p>
            <w:pPr>
              <w:pStyle w:val="Compact"/>
            </w:pPr>
            <w:r>
              <w:t xml:space="preserve">debris flow deposit</w:t>
            </w:r>
          </w:p>
        </w:tc>
      </w:tr>
      <w:tr>
        <w:tc>
          <w:tcPr/>
          <w:p>
            <w:pPr>
              <w:pStyle w:val="Compact"/>
            </w:pPr>
            <w:r>
              <w:t xml:space="preserve">15101039</w:t>
            </w:r>
          </w:p>
        </w:tc>
        <w:tc>
          <w:tcPr/>
          <w:p>
            <w:pPr>
              <w:pStyle w:val="Compact"/>
            </w:pPr>
            <w:r>
              <w:t xml:space="preserve">Alluvion, undifferenziert</w:t>
            </w:r>
          </w:p>
        </w:tc>
        <w:tc>
          <w:tcPr/>
          <w:p>
            <w:pPr>
              <w:pStyle w:val="Compact"/>
            </w:pPr>
            <w:r>
              <w:t xml:space="preserve">alluvial deposit, undifferentiated</w:t>
            </w:r>
          </w:p>
        </w:tc>
      </w:tr>
      <w:tr>
        <w:tc>
          <w:tcPr/>
          <w:p>
            <w:pPr>
              <w:pStyle w:val="Compact"/>
            </w:pPr>
            <w:r>
              <w:t xml:space="preserve">15101040</w:t>
            </w:r>
          </w:p>
        </w:tc>
        <w:tc>
          <w:tcPr/>
          <w:p>
            <w:pPr>
              <w:pStyle w:val="Compact"/>
            </w:pPr>
            <w:r>
              <w:t xml:space="preserve">fluviatiler Schotter</w:t>
            </w:r>
          </w:p>
        </w:tc>
        <w:tc>
          <w:tcPr/>
          <w:p>
            <w:pPr>
              <w:pStyle w:val="Compact"/>
            </w:pPr>
            <w:r>
              <w:t xml:space="preserve">fluvial gravel</w:t>
            </w:r>
          </w:p>
        </w:tc>
      </w:tr>
      <w:tr>
        <w:tc>
          <w:tcPr/>
          <w:p>
            <w:pPr>
              <w:pStyle w:val="Compact"/>
            </w:pPr>
            <w:r>
              <w:t xml:space="preserve">15101041</w:t>
            </w:r>
          </w:p>
        </w:tc>
        <w:tc>
          <w:tcPr/>
          <w:p>
            <w:pPr>
              <w:pStyle w:val="Compact"/>
            </w:pPr>
            <w:r>
              <w:t xml:space="preserve">Bachschutt</w:t>
            </w:r>
          </w:p>
        </w:tc>
        <w:tc>
          <w:tcPr/>
          <w:p>
            <w:pPr>
              <w:pStyle w:val="Compact"/>
            </w:pPr>
            <w:r>
              <w:t xml:space="preserve">river gravel</w:t>
            </w:r>
          </w:p>
        </w:tc>
      </w:tr>
      <w:tr>
        <w:tc>
          <w:tcPr/>
          <w:p>
            <w:pPr>
              <w:pStyle w:val="Compact"/>
            </w:pPr>
            <w:r>
              <w:t xml:space="preserve">15101042</w:t>
            </w:r>
          </w:p>
        </w:tc>
        <w:tc>
          <w:tcPr/>
          <w:p>
            <w:pPr>
              <w:pStyle w:val="Compact"/>
            </w:pPr>
            <w:r>
              <w:t xml:space="preserve">Überschwemmungssediment</w:t>
            </w:r>
          </w:p>
        </w:tc>
        <w:tc>
          <w:tcPr/>
          <w:p>
            <w:pPr>
              <w:pStyle w:val="Compact"/>
            </w:pPr>
            <w:r>
              <w:t xml:space="preserve">flood plain deposit</w:t>
            </w:r>
          </w:p>
        </w:tc>
      </w:tr>
      <w:tr>
        <w:tc>
          <w:tcPr/>
          <w:p>
            <w:pPr>
              <w:pStyle w:val="Compact"/>
            </w:pPr>
            <w:r>
              <w:t xml:space="preserve">15101044</w:t>
            </w:r>
          </w:p>
        </w:tc>
        <w:tc>
          <w:tcPr/>
          <w:p>
            <w:pPr>
              <w:pStyle w:val="Compact"/>
            </w:pPr>
            <w:r>
              <w:t xml:space="preserve">lakustrisches Sediment, undifferenziert</w:t>
            </w:r>
          </w:p>
        </w:tc>
        <w:tc>
          <w:tcPr/>
          <w:p>
            <w:pPr>
              <w:pStyle w:val="Compact"/>
            </w:pPr>
            <w:r>
              <w:t xml:space="preserve">lacustrine deposit, undifferentiated</w:t>
            </w:r>
          </w:p>
        </w:tc>
      </w:tr>
      <w:tr>
        <w:tc>
          <w:tcPr/>
          <w:p>
            <w:pPr>
              <w:pStyle w:val="Compact"/>
            </w:pPr>
            <w:r>
              <w:t xml:space="preserve">15101046</w:t>
            </w:r>
          </w:p>
        </w:tc>
        <w:tc>
          <w:tcPr/>
          <w:p>
            <w:pPr>
              <w:pStyle w:val="Compact"/>
            </w:pPr>
            <w:r>
              <w:t xml:space="preserve">glazilakustrisches Sediment, undifferenziert</w:t>
            </w:r>
          </w:p>
        </w:tc>
        <w:tc>
          <w:tcPr/>
          <w:p>
            <w:pPr>
              <w:pStyle w:val="Compact"/>
            </w:pPr>
            <w:r>
              <w:t xml:space="preserve">glaciolacustrine deposit, undifferentiated</w:t>
            </w:r>
          </w:p>
        </w:tc>
      </w:tr>
      <w:tr>
        <w:tc>
          <w:tcPr/>
          <w:p>
            <w:pPr>
              <w:pStyle w:val="Compact"/>
            </w:pPr>
            <w:r>
              <w:t xml:space="preserve">15101047</w:t>
            </w:r>
          </w:p>
        </w:tc>
        <w:tc>
          <w:tcPr/>
          <w:p>
            <w:pPr>
              <w:pStyle w:val="Compact"/>
            </w:pPr>
            <w:r>
              <w:t xml:space="preserve">glazilakustrisches Deltasediment</w:t>
            </w:r>
          </w:p>
        </w:tc>
        <w:tc>
          <w:tcPr/>
          <w:p>
            <w:pPr>
              <w:pStyle w:val="Compact"/>
            </w:pPr>
            <w:r>
              <w:t xml:space="preserve">glaciolacustrine deltaic deposits</w:t>
            </w:r>
          </w:p>
        </w:tc>
      </w:tr>
      <w:tr>
        <w:tc>
          <w:tcPr/>
          <w:p>
            <w:pPr>
              <w:pStyle w:val="Compact"/>
            </w:pPr>
            <w:r>
              <w:t xml:space="preserve">15101048</w:t>
            </w:r>
          </w:p>
        </w:tc>
        <w:tc>
          <w:tcPr/>
          <w:p>
            <w:pPr>
              <w:pStyle w:val="Compact"/>
            </w:pPr>
            <w:r>
              <w:t xml:space="preserve">subaquatisch abgelagerte Moräne (Waterlaid Till)</w:t>
            </w:r>
          </w:p>
        </w:tc>
        <w:tc>
          <w:tcPr/>
          <w:p>
            <w:pPr>
              <w:pStyle w:val="Compact"/>
            </w:pPr>
            <w:r>
              <w:t xml:space="preserve">waterlaid till</w:t>
            </w:r>
          </w:p>
        </w:tc>
      </w:tr>
      <w:tr>
        <w:tc>
          <w:tcPr/>
          <w:p>
            <w:pPr>
              <w:pStyle w:val="Compact"/>
            </w:pPr>
            <w:r>
              <w:t xml:space="preserve">15101049</w:t>
            </w:r>
          </w:p>
        </w:tc>
        <w:tc>
          <w:tcPr/>
          <w:p>
            <w:pPr>
              <w:pStyle w:val="Compact"/>
            </w:pPr>
            <w:r>
              <w:t xml:space="preserve">detritische Verlandungsbildung</w:t>
            </w:r>
          </w:p>
        </w:tc>
        <w:tc>
          <w:tcPr/>
          <w:p>
            <w:pPr>
              <w:pStyle w:val="Compact"/>
            </w:pPr>
            <w:r>
              <w:t xml:space="preserve">aggradation deposit</w:t>
            </w:r>
          </w:p>
        </w:tc>
      </w:tr>
      <w:tr>
        <w:tc>
          <w:tcPr/>
          <w:p>
            <w:pPr>
              <w:pStyle w:val="Compact"/>
            </w:pPr>
            <w:r>
              <w:t xml:space="preserve">15101050</w:t>
            </w:r>
          </w:p>
        </w:tc>
        <w:tc>
          <w:tcPr/>
          <w:p>
            <w:pPr>
              <w:pStyle w:val="Compact"/>
            </w:pPr>
            <w:r>
              <w:t xml:space="preserve">palustrisches Sediment</w:t>
            </w:r>
          </w:p>
        </w:tc>
        <w:tc>
          <w:tcPr/>
          <w:p>
            <w:pPr>
              <w:pStyle w:val="Compact"/>
            </w:pPr>
            <w:r>
              <w:t xml:space="preserve">palustric deposit</w:t>
            </w:r>
          </w:p>
        </w:tc>
      </w:tr>
      <w:tr>
        <w:tc>
          <w:tcPr/>
          <w:p>
            <w:pPr>
              <w:pStyle w:val="Compact"/>
            </w:pPr>
            <w:r>
              <w:t xml:space="preserve">15101051</w:t>
            </w:r>
          </w:p>
        </w:tc>
        <w:tc>
          <w:tcPr/>
          <w:p>
            <w:pPr>
              <w:pStyle w:val="Compact"/>
            </w:pPr>
            <w:r>
              <w:t xml:space="preserve">palustrisches Sediment, undifferenziert</w:t>
            </w:r>
          </w:p>
        </w:tc>
        <w:tc>
          <w:tcPr/>
          <w:p>
            <w:pPr>
              <w:pStyle w:val="Compact"/>
            </w:pPr>
            <w:r>
              <w:t xml:space="preserve">palustric deposit, undifferentiated</w:t>
            </w:r>
          </w:p>
        </w:tc>
      </w:tr>
      <w:tr>
        <w:tc>
          <w:tcPr/>
          <w:p>
            <w:pPr>
              <w:pStyle w:val="Compact"/>
            </w:pPr>
            <w:r>
              <w:t xml:space="preserve">15101052</w:t>
            </w:r>
          </w:p>
        </w:tc>
        <w:tc>
          <w:tcPr/>
          <w:p>
            <w:pPr>
              <w:pStyle w:val="Compact"/>
            </w:pPr>
            <w:r>
              <w:t xml:space="preserve">Sumpf</w:t>
            </w:r>
          </w:p>
        </w:tc>
        <w:tc>
          <w:tcPr/>
          <w:p>
            <w:pPr>
              <w:pStyle w:val="Compact"/>
            </w:pPr>
            <w:r>
              <w:t xml:space="preserve">marsh deposits</w:t>
            </w:r>
          </w:p>
        </w:tc>
      </w:tr>
      <w:tr>
        <w:tc>
          <w:tcPr/>
          <w:p>
            <w:pPr>
              <w:pStyle w:val="Compact"/>
            </w:pPr>
            <w:r>
              <w:t xml:space="preserve">15101053</w:t>
            </w:r>
          </w:p>
        </w:tc>
        <w:tc>
          <w:tcPr/>
          <w:p>
            <w:pPr>
              <w:pStyle w:val="Compact"/>
            </w:pPr>
            <w:r>
              <w:t xml:space="preserve">Torfmoor, Torf</w:t>
            </w:r>
          </w:p>
        </w:tc>
        <w:tc>
          <w:tcPr/>
          <w:p>
            <w:pPr>
              <w:pStyle w:val="Compact"/>
            </w:pPr>
            <w:r>
              <w:t xml:space="preserve">peat, peatbog</w:t>
            </w:r>
          </w:p>
        </w:tc>
      </w:tr>
      <w:tr>
        <w:tc>
          <w:tcPr/>
          <w:p>
            <w:pPr>
              <w:pStyle w:val="Compact"/>
            </w:pPr>
            <w:r>
              <w:t xml:space="preserve">15101054</w:t>
            </w:r>
          </w:p>
        </w:tc>
        <w:tc>
          <w:tcPr/>
          <w:p>
            <w:pPr>
              <w:pStyle w:val="Compact"/>
            </w:pPr>
            <w:r>
              <w:t xml:space="preserve">Lignit (palustrisches Sediment)</w:t>
            </w:r>
          </w:p>
        </w:tc>
        <w:tc>
          <w:tcPr/>
          <w:p>
            <w:pPr>
              <w:pStyle w:val="Compact"/>
            </w:pPr>
            <w:r>
              <w:t xml:space="preserve">lignite (palustric deposit)</w:t>
            </w:r>
          </w:p>
        </w:tc>
      </w:tr>
      <w:tr>
        <w:tc>
          <w:tcPr/>
          <w:p>
            <w:pPr>
              <w:pStyle w:val="Compact"/>
            </w:pPr>
            <w:r>
              <w:t xml:space="preserve">15101056</w:t>
            </w:r>
          </w:p>
        </w:tc>
        <w:tc>
          <w:tcPr/>
          <w:p>
            <w:pPr>
              <w:pStyle w:val="Compact"/>
            </w:pPr>
            <w:r>
              <w:t xml:space="preserve">Strandablagerungen</w:t>
            </w:r>
          </w:p>
        </w:tc>
        <w:tc>
          <w:tcPr/>
          <w:p>
            <w:pPr>
              <w:pStyle w:val="Compact"/>
            </w:pPr>
            <w:r>
              <w:t xml:space="preserve">lacustrine terrace deposit</w:t>
            </w:r>
          </w:p>
        </w:tc>
      </w:tr>
      <w:tr>
        <w:tc>
          <w:tcPr/>
          <w:p>
            <w:pPr>
              <w:pStyle w:val="Compact"/>
            </w:pPr>
            <w:r>
              <w:t xml:space="preserve">15101057</w:t>
            </w:r>
          </w:p>
        </w:tc>
        <w:tc>
          <w:tcPr/>
          <w:p>
            <w:pPr>
              <w:pStyle w:val="Compact"/>
            </w:pPr>
            <w:r>
              <w:t xml:space="preserve">lakustrisches Deltasediment</w:t>
            </w:r>
          </w:p>
        </w:tc>
        <w:tc>
          <w:tcPr/>
          <w:p>
            <w:pPr>
              <w:pStyle w:val="Compact"/>
            </w:pPr>
            <w:r>
              <w:t xml:space="preserve">lacustrine deltaic deposits</w:t>
            </w:r>
          </w:p>
        </w:tc>
      </w:tr>
      <w:tr>
        <w:tc>
          <w:tcPr/>
          <w:p>
            <w:pPr>
              <w:pStyle w:val="Compact"/>
            </w:pPr>
            <w:r>
              <w:t xml:space="preserve">15101058</w:t>
            </w:r>
          </w:p>
        </w:tc>
        <w:tc>
          <w:tcPr/>
          <w:p>
            <w:pPr>
              <w:pStyle w:val="Compact"/>
            </w:pPr>
            <w:r>
              <w:t xml:space="preserve">Seebodensediment</w:t>
            </w:r>
          </w:p>
        </w:tc>
        <w:tc>
          <w:tcPr/>
          <w:p>
            <w:pPr>
              <w:pStyle w:val="Compact"/>
            </w:pPr>
            <w:r>
              <w:t xml:space="preserve">fined-grained lake deposit</w:t>
            </w:r>
          </w:p>
        </w:tc>
      </w:tr>
      <w:tr>
        <w:tc>
          <w:tcPr/>
          <w:p>
            <w:pPr>
              <w:pStyle w:val="Compact"/>
            </w:pPr>
            <w:r>
              <w:t xml:space="preserve">15101059</w:t>
            </w:r>
          </w:p>
        </w:tc>
        <w:tc>
          <w:tcPr/>
          <w:p>
            <w:pPr>
              <w:pStyle w:val="Compact"/>
            </w:pPr>
            <w:r>
              <w:t xml:space="preserve">Seekreide</w:t>
            </w:r>
          </w:p>
        </w:tc>
        <w:tc>
          <w:tcPr/>
          <w:p>
            <w:pPr>
              <w:pStyle w:val="Compact"/>
            </w:pPr>
            <w:r>
              <w:t xml:space="preserve">lacustrine chalk</w:t>
            </w:r>
          </w:p>
        </w:tc>
      </w:tr>
      <w:tr>
        <w:tc>
          <w:tcPr/>
          <w:p>
            <w:pPr>
              <w:pStyle w:val="Compact"/>
            </w:pPr>
            <w:r>
              <w:t xml:space="preserve">15101061</w:t>
            </w:r>
          </w:p>
        </w:tc>
        <w:tc>
          <w:tcPr/>
          <w:p>
            <w:pPr>
              <w:pStyle w:val="Compact"/>
            </w:pPr>
            <w:r>
              <w:t xml:space="preserve">äolisches Sediment, undifferenziert</w:t>
            </w:r>
          </w:p>
        </w:tc>
        <w:tc>
          <w:tcPr/>
          <w:p>
            <w:pPr>
              <w:pStyle w:val="Compact"/>
            </w:pPr>
            <w:r>
              <w:t xml:space="preserve">aeolian deposit, undifferentiated</w:t>
            </w:r>
          </w:p>
        </w:tc>
      </w:tr>
      <w:tr>
        <w:tc>
          <w:tcPr/>
          <w:p>
            <w:pPr>
              <w:pStyle w:val="Compact"/>
            </w:pPr>
            <w:r>
              <w:t xml:space="preserve">15101062</w:t>
            </w:r>
          </w:p>
        </w:tc>
        <w:tc>
          <w:tcPr/>
          <w:p>
            <w:pPr>
              <w:pStyle w:val="Compact"/>
            </w:pPr>
            <w:r>
              <w:t xml:space="preserve">äolischer Sand, Flugsand</w:t>
            </w:r>
          </w:p>
        </w:tc>
        <w:tc>
          <w:tcPr/>
          <w:p>
            <w:pPr>
              <w:pStyle w:val="Compact"/>
            </w:pPr>
            <w:r>
              <w:t xml:space="preserve">aeolian dans, driftsand</w:t>
            </w:r>
          </w:p>
        </w:tc>
      </w:tr>
      <w:tr>
        <w:tc>
          <w:tcPr/>
          <w:p>
            <w:pPr>
              <w:pStyle w:val="Compact"/>
            </w:pPr>
            <w:r>
              <w:t xml:space="preserve">15101063</w:t>
            </w:r>
          </w:p>
        </w:tc>
        <w:tc>
          <w:tcPr/>
          <w:p>
            <w:pPr>
              <w:pStyle w:val="Compact"/>
            </w:pPr>
            <w:r>
              <w:t xml:space="preserve">Löss, Lösslehm</w:t>
            </w:r>
          </w:p>
        </w:tc>
        <w:tc>
          <w:tcPr/>
          <w:p>
            <w:pPr>
              <w:pStyle w:val="Compact"/>
            </w:pPr>
            <w:r>
              <w:t xml:space="preserve">loess, loess loam</w:t>
            </w:r>
          </w:p>
        </w:tc>
      </w:tr>
      <w:tr>
        <w:tc>
          <w:tcPr/>
          <w:p>
            <w:pPr>
              <w:pStyle w:val="Compact"/>
            </w:pPr>
            <w:r>
              <w:t xml:space="preserve">15101065</w:t>
            </w:r>
          </w:p>
        </w:tc>
        <w:tc>
          <w:tcPr/>
          <w:p>
            <w:pPr>
              <w:pStyle w:val="Compact"/>
            </w:pPr>
            <w:r>
              <w:t xml:space="preserve">vulkanische Asche</w:t>
            </w:r>
          </w:p>
        </w:tc>
        <w:tc>
          <w:tcPr/>
          <w:p>
            <w:pPr>
              <w:pStyle w:val="Compact"/>
            </w:pPr>
            <w:r>
              <w:t xml:space="preserve">volcanic ash</w:t>
            </w:r>
          </w:p>
        </w:tc>
      </w:tr>
      <w:tr>
        <w:tc>
          <w:tcPr/>
          <w:p>
            <w:pPr>
              <w:pStyle w:val="Compact"/>
            </w:pPr>
            <w:r>
              <w:t xml:space="preserve">15101067</w:t>
            </w:r>
          </w:p>
        </w:tc>
        <w:tc>
          <w:tcPr/>
          <w:p>
            <w:pPr>
              <w:pStyle w:val="Compact"/>
            </w:pPr>
            <w:r>
              <w:t xml:space="preserve">anthropogene Elemente, undifferenziert</w:t>
            </w:r>
          </w:p>
        </w:tc>
        <w:tc>
          <w:tcPr/>
          <w:p>
            <w:pPr>
              <w:pStyle w:val="Compact"/>
            </w:pPr>
            <w:r>
              <w:t xml:space="preserve">anthropogenic features, undifferentiated</w:t>
            </w:r>
          </w:p>
        </w:tc>
      </w:tr>
      <w:tr>
        <w:tc>
          <w:tcPr/>
          <w:p>
            <w:pPr>
              <w:pStyle w:val="Compact"/>
            </w:pPr>
            <w:r>
              <w:t xml:space="preserve">15101069</w:t>
            </w:r>
          </w:p>
        </w:tc>
        <w:tc>
          <w:tcPr/>
          <w:p>
            <w:pPr>
              <w:pStyle w:val="Compact"/>
            </w:pPr>
            <w:r>
              <w:t xml:space="preserve">künstliche Ablagerung, undifferenziert</w:t>
            </w:r>
          </w:p>
        </w:tc>
        <w:tc>
          <w:tcPr/>
          <w:p>
            <w:pPr>
              <w:pStyle w:val="Compact"/>
            </w:pPr>
            <w:r>
              <w:t xml:space="preserve">artificial deposit, undifferentiated</w:t>
            </w:r>
          </w:p>
        </w:tc>
      </w:tr>
      <w:tr>
        <w:tc>
          <w:tcPr/>
          <w:p>
            <w:pPr>
              <w:pStyle w:val="Compact"/>
            </w:pPr>
            <w:r>
              <w:t xml:space="preserve">15101070</w:t>
            </w:r>
          </w:p>
        </w:tc>
        <w:tc>
          <w:tcPr/>
          <w:p>
            <w:pPr>
              <w:pStyle w:val="Compact"/>
            </w:pPr>
            <w:r>
              <w:t xml:space="preserve">Aufschüttung, Damm</w:t>
            </w:r>
          </w:p>
        </w:tc>
        <w:tc>
          <w:tcPr/>
          <w:p>
            <w:pPr>
              <w:pStyle w:val="Compact"/>
            </w:pPr>
            <w:r>
              <w:t xml:space="preserve">made ground, embankment</w:t>
            </w:r>
          </w:p>
        </w:tc>
      </w:tr>
      <w:tr>
        <w:tc>
          <w:tcPr/>
          <w:p>
            <w:pPr>
              <w:pStyle w:val="Compact"/>
            </w:pPr>
            <w:r>
              <w:t xml:space="preserve">15101071</w:t>
            </w:r>
          </w:p>
        </w:tc>
        <w:tc>
          <w:tcPr/>
          <w:p>
            <w:pPr>
              <w:pStyle w:val="Compact"/>
            </w:pPr>
            <w:r>
              <w:t xml:space="preserve">Auffüllung</w:t>
            </w:r>
          </w:p>
        </w:tc>
        <w:tc>
          <w:tcPr/>
          <w:p>
            <w:pPr>
              <w:pStyle w:val="Compact"/>
            </w:pPr>
            <w:r>
              <w:t xml:space="preserve">infilled ground</w:t>
            </w:r>
          </w:p>
        </w:tc>
      </w:tr>
      <w:tr>
        <w:tc>
          <w:tcPr/>
          <w:p>
            <w:pPr>
              <w:pStyle w:val="Compact"/>
            </w:pPr>
            <w:r>
              <w:t xml:space="preserve">15101072</w:t>
            </w:r>
          </w:p>
        </w:tc>
        <w:tc>
          <w:tcPr/>
          <w:p>
            <w:pPr>
              <w:pStyle w:val="Compact"/>
            </w:pPr>
            <w:r>
              <w:t xml:space="preserve">Deponie</w:t>
            </w:r>
          </w:p>
        </w:tc>
        <w:tc>
          <w:tcPr/>
          <w:p>
            <w:pPr>
              <w:pStyle w:val="Compact"/>
            </w:pPr>
            <w:r>
              <w:t xml:space="preserve">landfill deposit</w:t>
            </w:r>
          </w:p>
        </w:tc>
      </w:tr>
      <w:tr>
        <w:tc>
          <w:tcPr/>
          <w:p>
            <w:pPr>
              <w:pStyle w:val="Compact"/>
            </w:pPr>
            <w:r>
              <w:t xml:space="preserve">15101073</w:t>
            </w:r>
          </w:p>
        </w:tc>
        <w:tc>
          <w:tcPr/>
          <w:p>
            <w:pPr>
              <w:pStyle w:val="Compact"/>
            </w:pPr>
            <w:r>
              <w:t xml:space="preserve">Halde</w:t>
            </w:r>
          </w:p>
        </w:tc>
        <w:tc>
          <w:tcPr/>
          <w:p>
            <w:pPr>
              <w:pStyle w:val="Compact"/>
            </w:pPr>
            <w:r>
              <w:t xml:space="preserve">spoil heap</w:t>
            </w:r>
          </w:p>
        </w:tc>
      </w:tr>
      <w:tr>
        <w:tc>
          <w:tcPr/>
          <w:p>
            <w:pPr>
              <w:pStyle w:val="Compact"/>
            </w:pPr>
            <w:r>
              <w:t xml:space="preserve">15101075</w:t>
            </w:r>
          </w:p>
        </w:tc>
        <w:tc>
          <w:tcPr/>
          <w:p>
            <w:pPr>
              <w:pStyle w:val="Compact"/>
            </w:pPr>
            <w:r>
              <w:t xml:space="preserve">dünne Lockermaterialbedeckung</w:t>
            </w:r>
          </w:p>
        </w:tc>
        <w:tc>
          <w:tcPr/>
          <w:p>
            <w:pPr>
              <w:pStyle w:val="Compact"/>
            </w:pPr>
            <w:r>
              <w:t xml:space="preserve">thin unconsolidated sediment cover</w:t>
            </w:r>
          </w:p>
        </w:tc>
      </w:tr>
      <w:tr>
        <w:tc>
          <w:tcPr/>
          <w:p>
            <w:pPr>
              <w:pStyle w:val="Compact"/>
            </w:pPr>
            <w:r>
              <w:t xml:space="preserve">15101076</w:t>
            </w:r>
          </w:p>
        </w:tc>
        <w:tc>
          <w:tcPr/>
          <w:p>
            <w:pPr>
              <w:pStyle w:val="Compact"/>
            </w:pPr>
            <w:r>
              <w:t xml:space="preserve">geringmächtige Lockergesteinsbedeckung</w:t>
            </w:r>
          </w:p>
        </w:tc>
        <w:tc>
          <w:tcPr/>
          <w:p>
            <w:pPr>
              <w:pStyle w:val="Compact"/>
            </w:pPr>
            <w:r>
              <w:t xml:space="preserve">thin unconsolidated deposit cover</w:t>
            </w:r>
          </w:p>
        </w:tc>
      </w:tr>
      <w:tr>
        <w:tc>
          <w:tcPr/>
          <w:p>
            <w:pPr>
              <w:pStyle w:val="Compact"/>
            </w:pPr>
            <w:r>
              <w:t xml:space="preserve">15101078</w:t>
            </w:r>
          </w:p>
        </w:tc>
        <w:tc>
          <w:tcPr/>
          <w:p>
            <w:pPr>
              <w:pStyle w:val="Compact"/>
            </w:pPr>
            <w:r>
              <w:t xml:space="preserve">tiefgründige Verwitterungsdecke</w:t>
            </w:r>
          </w:p>
        </w:tc>
        <w:tc>
          <w:tcPr/>
          <w:p>
            <w:pPr>
              <w:pStyle w:val="Compact"/>
            </w:pPr>
            <w:r>
              <w:t xml:space="preserve">in situ alteration or weathering cover</w:t>
            </w:r>
          </w:p>
        </w:tc>
      </w:tr>
      <w:tr>
        <w:tc>
          <w:tcPr/>
          <w:p>
            <w:pPr>
              <w:pStyle w:val="Compact"/>
            </w:pPr>
            <w:r>
              <w:t xml:space="preserve">15101079</w:t>
            </w:r>
          </w:p>
        </w:tc>
        <w:tc>
          <w:tcPr/>
          <w:p>
            <w:pPr>
              <w:pStyle w:val="Compact"/>
            </w:pPr>
            <w:r>
              <w:t xml:space="preserve">Gyttja</w:t>
            </w:r>
          </w:p>
        </w:tc>
        <w:tc>
          <w:tcPr/>
          <w:p>
            <w:pPr>
              <w:pStyle w:val="Compact"/>
            </w:pPr>
            <w:r>
              <w:t xml:space="preserve">gyttja</w:t>
            </w:r>
          </w:p>
        </w:tc>
      </w:tr>
      <w:tr>
        <w:tc>
          <w:tcPr/>
          <w:p>
            <w:pPr>
              <w:pStyle w:val="Compact"/>
            </w:pPr>
            <w:r>
              <w:t xml:space="preserve">15101080</w:t>
            </w:r>
          </w:p>
        </w:tc>
        <w:tc>
          <w:tcPr/>
          <w:p>
            <w:pPr>
              <w:pStyle w:val="Compact"/>
            </w:pPr>
            <w:r>
              <w:t xml:space="preserve">Quelltuff (Kalksinter, Lockergestein)</w:t>
            </w:r>
          </w:p>
        </w:tc>
        <w:tc>
          <w:tcPr/>
          <w:p>
            <w:pPr>
              <w:pStyle w:val="Compact"/>
            </w:pPr>
            <w:r>
              <w:t xml:space="preserve">calcareous tufa</w:t>
            </w:r>
          </w:p>
        </w:tc>
      </w:tr>
      <w:tr>
        <w:tc>
          <w:tcPr/>
          <w:p>
            <w:pPr>
              <w:pStyle w:val="Compact"/>
            </w:pPr>
            <w:r>
              <w:t xml:space="preserve">15101081</w:t>
            </w:r>
          </w:p>
        </w:tc>
        <w:tc>
          <w:tcPr/>
          <w:p>
            <w:pPr>
              <w:pStyle w:val="Compact"/>
            </w:pPr>
            <w:r>
              <w:t xml:space="preserve">hydrochemische Bildungen (Kalksinter)</w:t>
            </w:r>
          </w:p>
        </w:tc>
        <w:tc>
          <w:tcPr/>
          <w:p>
            <w:pPr>
              <w:pStyle w:val="Compact"/>
            </w:pPr>
            <w:r>
              <w:t xml:space="preserve">hydrochemical deposit</w:t>
            </w:r>
          </w:p>
        </w:tc>
      </w:tr>
      <w:tr>
        <w:tc>
          <w:tcPr/>
          <w:p>
            <w:pPr>
              <w:pStyle w:val="Compact"/>
            </w:pPr>
            <w:r>
              <w:t xml:space="preserve">15101082</w:t>
            </w:r>
          </w:p>
        </w:tc>
        <w:tc>
          <w:tcPr/>
          <w:p>
            <w:pPr>
              <w:pStyle w:val="Compact"/>
            </w:pPr>
            <w:r>
              <w:t xml:space="preserve">Travertin (Kalksinter, Lockergestein)</w:t>
            </w:r>
          </w:p>
        </w:tc>
        <w:tc>
          <w:tcPr/>
          <w:p>
            <w:pPr>
              <w:pStyle w:val="Compact"/>
            </w:pPr>
            <w:r>
              <w:t xml:space="preserve">travertine</w:t>
            </w:r>
          </w:p>
        </w:tc>
      </w:tr>
      <w:tr>
        <w:tc>
          <w:tcPr/>
          <w:p>
            <w:pPr>
              <w:pStyle w:val="Compact"/>
            </w:pPr>
            <w:r>
              <w:t xml:space="preserve">15101083</w:t>
            </w:r>
          </w:p>
        </w:tc>
        <w:tc>
          <w:tcPr/>
          <w:p>
            <w:pPr>
              <w:pStyle w:val="Compact"/>
            </w:pPr>
            <w:r>
              <w:t xml:space="preserve">In-situ-Verwitterungsschutt</w:t>
            </w:r>
          </w:p>
        </w:tc>
        <w:tc>
          <w:tcPr/>
          <w:p>
            <w:pPr>
              <w:pStyle w:val="Compact"/>
            </w:pPr>
            <w:r>
              <w:t xml:space="preserve">in situ weathering deposit</w:t>
            </w:r>
          </w:p>
        </w:tc>
      </w:tr>
      <w:tr>
        <w:tc>
          <w:tcPr/>
          <w:p>
            <w:pPr>
              <w:pStyle w:val="Compact"/>
            </w:pPr>
            <w:r>
              <w:t xml:space="preserve">15101084</w:t>
            </w:r>
          </w:p>
        </w:tc>
        <w:tc>
          <w:tcPr/>
          <w:p>
            <w:pPr>
              <w:pStyle w:val="Compact"/>
            </w:pPr>
            <w:r>
              <w:t xml:space="preserve">strukturierter Hangschutt</w:t>
            </w:r>
          </w:p>
        </w:tc>
        <w:tc>
          <w:tcPr/>
          <w:p>
            <w:pPr>
              <w:pStyle w:val="Compact"/>
            </w:pPr>
            <w:r>
              <w:t xml:space="preserve">structured scree</w:t>
            </w:r>
          </w:p>
        </w:tc>
      </w:tr>
      <w:tr>
        <w:tc>
          <w:tcPr/>
          <w:p>
            <w:pPr>
              <w:pStyle w:val="Compact"/>
            </w:pPr>
            <w:r>
              <w:t xml:space="preserve">15101085</w:t>
            </w:r>
          </w:p>
        </w:tc>
        <w:tc>
          <w:tcPr/>
          <w:p>
            <w:pPr>
              <w:pStyle w:val="Compact"/>
            </w:pPr>
            <w:r>
              <w:t xml:space="preserve">Tsunamiablagerung</w:t>
            </w:r>
          </w:p>
        </w:tc>
        <w:tc>
          <w:tcPr/>
          <w:p>
            <w:pPr>
              <w:pStyle w:val="Compact"/>
            </w:pPr>
            <w:r>
              <w:t xml:space="preserve">tsunami deposit</w:t>
            </w:r>
          </w:p>
        </w:tc>
      </w:tr>
      <w:tr>
        <w:tc>
          <w:tcPr/>
          <w:p>
            <w:pPr>
              <w:pStyle w:val="Compact"/>
            </w:pPr>
            <w:r>
              <w:t xml:space="preserve">15101086</w:t>
            </w:r>
          </w:p>
        </w:tc>
        <w:tc>
          <w:tcPr/>
          <w:p>
            <w:pPr>
              <w:pStyle w:val="Compact"/>
            </w:pPr>
            <w:r>
              <w:t xml:space="preserve">Entwässerungssediment</w:t>
            </w:r>
          </w:p>
        </w:tc>
        <w:tc>
          <w:tcPr/>
          <w:p>
            <w:pPr>
              <w:pStyle w:val="Compact"/>
            </w:pPr>
            <w:r>
              <w:t xml:space="preserve">sediment formed by water escape</w:t>
            </w:r>
          </w:p>
        </w:tc>
      </w:tr>
      <w:tr>
        <w:tc>
          <w:tcPr/>
          <w:p>
            <w:pPr>
              <w:pStyle w:val="Compact"/>
            </w:pPr>
            <w:r>
              <w:t xml:space="preserve">15101087</w:t>
            </w:r>
          </w:p>
        </w:tc>
        <w:tc>
          <w:tcPr/>
          <w:p>
            <w:pPr>
              <w:pStyle w:val="Compact"/>
            </w:pPr>
            <w:r>
              <w:t xml:space="preserve">Sedimentärer Gang (clastic dike)</w:t>
            </w:r>
          </w:p>
        </w:tc>
        <w:tc>
          <w:tcPr/>
          <w:p>
            <w:pPr>
              <w:pStyle w:val="Compact"/>
            </w:pPr>
            <w:r>
              <w:t xml:space="preserve">sedimentary dike</w:t>
            </w:r>
          </w:p>
        </w:tc>
      </w:tr>
      <w:tr>
        <w:tc>
          <w:tcPr/>
          <w:p>
            <w:pPr>
              <w:pStyle w:val="Compact"/>
            </w:pPr>
            <w:r>
              <w:t xml:space="preserve">15111658</w:t>
            </w:r>
          </w:p>
        </w:tc>
        <w:tc>
          <w:tcPr/>
          <w:p>
            <w:pPr>
              <w:pStyle w:val="Compact"/>
            </w:pPr>
            <w:r>
              <w:t xml:space="preserve">Basalt: Glaukophan</w:t>
            </w:r>
          </w:p>
        </w:tc>
        <w:tc>
          <w:tcPr/>
          <w:p>
            <w:pPr>
              <w:pStyle w:val="Compact"/>
            </w:pPr>
            <w:r>
              <w:t xml:space="preserve">basalt: glaucophane</w:t>
            </w:r>
          </w:p>
        </w:tc>
      </w:tr>
      <w:tr>
        <w:tc>
          <w:tcPr/>
          <w:p>
            <w:pPr>
              <w:pStyle w:val="Compact"/>
            </w:pPr>
            <w:r>
              <w:t xml:space="preserve">15111659</w:t>
            </w:r>
          </w:p>
        </w:tc>
        <w:tc>
          <w:tcPr/>
          <w:p>
            <w:pPr>
              <w:pStyle w:val="Compact"/>
            </w:pPr>
            <w:r>
              <w:t xml:space="preserve">Quarzit: konglomeratisch</w:t>
            </w:r>
          </w:p>
        </w:tc>
        <w:tc>
          <w:tcPr/>
          <w:p>
            <w:pPr>
              <w:pStyle w:val="Compact"/>
            </w:pPr>
            <w:r>
              <w:t xml:space="preserve">quartzite: conglomeratic</w:t>
            </w:r>
          </w:p>
        </w:tc>
      </w:tr>
      <w:tr>
        <w:tc>
          <w:tcPr/>
          <w:p>
            <w:pPr>
              <w:pStyle w:val="Compact"/>
            </w:pPr>
            <w:r>
              <w:t xml:space="preserve">15111660</w:t>
            </w:r>
          </w:p>
        </w:tc>
        <w:tc>
          <w:tcPr/>
          <w:p>
            <w:pPr>
              <w:pStyle w:val="Compact"/>
            </w:pPr>
            <w:r>
              <w:t xml:space="preserve">Phyllit: Glaukophan</w:t>
            </w:r>
          </w:p>
        </w:tc>
        <w:tc>
          <w:tcPr/>
          <w:p>
            <w:pPr>
              <w:pStyle w:val="Compact"/>
            </w:pPr>
            <w:r>
              <w:t xml:space="preserve">phyllite: glaucophane</w:t>
            </w:r>
          </w:p>
        </w:tc>
      </w:tr>
      <w:tr>
        <w:tc>
          <w:tcPr/>
          <w:p>
            <w:pPr>
              <w:pStyle w:val="Compact"/>
            </w:pPr>
            <w:r>
              <w:t xml:space="preserve">15111661</w:t>
            </w:r>
          </w:p>
        </w:tc>
        <w:tc>
          <w:tcPr/>
          <w:p>
            <w:pPr>
              <w:pStyle w:val="Compact"/>
            </w:pPr>
            <w:r>
              <w:t xml:space="preserve">Phyllit: Granat</w:t>
            </w:r>
          </w:p>
        </w:tc>
        <w:tc>
          <w:tcPr/>
          <w:p>
            <w:pPr>
              <w:pStyle w:val="Compact"/>
            </w:pPr>
            <w:r>
              <w:t xml:space="preserve">phyllite: garnet</w:t>
            </w:r>
          </w:p>
        </w:tc>
      </w:tr>
      <w:tr>
        <w:tc>
          <w:tcPr/>
          <w:p>
            <w:pPr>
              <w:pStyle w:val="Compact"/>
            </w:pPr>
            <w:r>
              <w:t xml:space="preserve">15111662</w:t>
            </w:r>
          </w:p>
        </w:tc>
        <w:tc>
          <w:tcPr/>
          <w:p>
            <w:pPr>
              <w:pStyle w:val="Compact"/>
            </w:pPr>
            <w:r>
              <w:t xml:space="preserve">Schiefer: Quarz-Chloritoid</w:t>
            </w:r>
          </w:p>
        </w:tc>
        <w:tc>
          <w:tcPr/>
          <w:p>
            <w:pPr>
              <w:pStyle w:val="Compact"/>
            </w:pPr>
            <w:r>
              <w:t xml:space="preserve">schist: quartz-chloritoid</w:t>
            </w:r>
          </w:p>
        </w:tc>
      </w:tr>
      <w:tr>
        <w:tc>
          <w:tcPr/>
          <w:p>
            <w:pPr>
              <w:pStyle w:val="Compact"/>
            </w:pPr>
            <w:r>
              <w:t xml:space="preserve">15111663</w:t>
            </w:r>
          </w:p>
        </w:tc>
        <w:tc>
          <w:tcPr/>
          <w:p>
            <w:pPr>
              <w:pStyle w:val="Compact"/>
            </w:pPr>
            <w:r>
              <w:t xml:space="preserve">Schiefer: Serizit-Biotit</w:t>
            </w:r>
          </w:p>
        </w:tc>
        <w:tc>
          <w:tcPr/>
          <w:p>
            <w:pPr>
              <w:pStyle w:val="Compact"/>
            </w:pPr>
            <w:r>
              <w:t xml:space="preserve">schist: sericite-biotite</w:t>
            </w:r>
          </w:p>
        </w:tc>
      </w:tr>
      <w:tr>
        <w:tc>
          <w:tcPr/>
          <w:p>
            <w:pPr>
              <w:pStyle w:val="Compact"/>
            </w:pPr>
            <w:r>
              <w:t xml:space="preserve">15111664</w:t>
            </w:r>
          </w:p>
        </w:tc>
        <w:tc>
          <w:tcPr/>
          <w:p>
            <w:pPr>
              <w:pStyle w:val="Compact"/>
            </w:pPr>
            <w:r>
              <w:t xml:space="preserve">Prasinit: Fuchsit</w:t>
            </w:r>
          </w:p>
        </w:tc>
        <w:tc>
          <w:tcPr/>
          <w:p>
            <w:pPr>
              <w:pStyle w:val="Compact"/>
            </w:pPr>
            <w:r>
              <w:t xml:space="preserve">prasinite: fuchsite</w:t>
            </w:r>
          </w:p>
        </w:tc>
      </w:tr>
      <w:tr>
        <w:tc>
          <w:tcPr/>
          <w:p>
            <w:pPr>
              <w:pStyle w:val="Compact"/>
            </w:pPr>
            <w:r>
              <w:t xml:space="preserve">15111665</w:t>
            </w:r>
          </w:p>
        </w:tc>
        <w:tc>
          <w:tcPr/>
          <w:p>
            <w:pPr>
              <w:pStyle w:val="Compact"/>
            </w:pPr>
            <w:r>
              <w:t xml:space="preserve">Prasinit: Glaukophan</w:t>
            </w:r>
          </w:p>
        </w:tc>
        <w:tc>
          <w:tcPr/>
          <w:p>
            <w:pPr>
              <w:pStyle w:val="Compact"/>
            </w:pPr>
            <w:r>
              <w:t xml:space="preserve">prasinite: glaucophane</w:t>
            </w:r>
          </w:p>
        </w:tc>
      </w:tr>
      <w:tr>
        <w:tc>
          <w:tcPr/>
          <w:p>
            <w:pPr>
              <w:pStyle w:val="Compact"/>
            </w:pPr>
            <w:r>
              <w:t xml:space="preserve">15111666</w:t>
            </w:r>
          </w:p>
        </w:tc>
        <w:tc>
          <w:tcPr/>
          <w:p>
            <w:pPr>
              <w:pStyle w:val="Compact"/>
            </w:pPr>
            <w:r>
              <w:t xml:space="preserve">Amphibolit: Epidot</w:t>
            </w:r>
          </w:p>
        </w:tc>
        <w:tc>
          <w:tcPr/>
          <w:p>
            <w:pPr>
              <w:pStyle w:val="Compact"/>
            </w:pPr>
            <w:r>
              <w:t xml:space="preserve">amphibolite: epidote</w:t>
            </w:r>
          </w:p>
        </w:tc>
      </w:tr>
      <w:tr>
        <w:tc>
          <w:tcPr/>
          <w:p>
            <w:pPr>
              <w:pStyle w:val="Compact"/>
            </w:pPr>
            <w:r>
              <w:t xml:space="preserve">15111667</w:t>
            </w:r>
          </w:p>
        </w:tc>
        <w:tc>
          <w:tcPr/>
          <w:p>
            <w:pPr>
              <w:pStyle w:val="Compact"/>
            </w:pPr>
            <w:r>
              <w:t xml:space="preserve">Amphibolit: porphyrisch</w:t>
            </w:r>
          </w:p>
        </w:tc>
        <w:tc>
          <w:tcPr/>
          <w:p>
            <w:pPr>
              <w:pStyle w:val="Compact"/>
            </w:pPr>
            <w:r>
              <w:t xml:space="preserve">amphibolite: porphyric</w:t>
            </w:r>
          </w:p>
        </w:tc>
      </w:tr>
      <w:tr>
        <w:tc>
          <w:tcPr/>
          <w:p>
            <w:pPr>
              <w:pStyle w:val="Compact"/>
            </w:pPr>
            <w:r>
              <w:t xml:space="preserve">15111668</w:t>
            </w:r>
          </w:p>
        </w:tc>
        <w:tc>
          <w:tcPr/>
          <w:p>
            <w:pPr>
              <w:pStyle w:val="Compact"/>
            </w:pPr>
            <w:r>
              <w:t xml:space="preserve">Serpentinit: Pyroxen</w:t>
            </w:r>
          </w:p>
        </w:tc>
        <w:tc>
          <w:tcPr/>
          <w:p>
            <w:pPr>
              <w:pStyle w:val="Compact"/>
            </w:pPr>
            <w:r>
              <w:t xml:space="preserve">serpentinite: pyroxene</w:t>
            </w:r>
          </w:p>
        </w:tc>
      </w:tr>
      <w:tr>
        <w:tc>
          <w:tcPr/>
          <w:p>
            <w:pPr>
              <w:pStyle w:val="Compact"/>
            </w:pPr>
            <w:r>
              <w:t xml:space="preserve">15111669</w:t>
            </w:r>
          </w:p>
        </w:tc>
        <w:tc>
          <w:tcPr/>
          <w:p>
            <w:pPr>
              <w:pStyle w:val="Compact"/>
            </w:pPr>
            <w:r>
              <w:t xml:space="preserve">Gneis: Alkalifeldspat</w:t>
            </w:r>
          </w:p>
        </w:tc>
        <w:tc>
          <w:tcPr/>
          <w:p>
            <w:pPr>
              <w:pStyle w:val="Compact"/>
            </w:pPr>
            <w:r>
              <w:t xml:space="preserve">gneiss: alkali feldspar</w:t>
            </w:r>
          </w:p>
        </w:tc>
      </w:tr>
      <w:tr>
        <w:tc>
          <w:tcPr/>
          <w:p>
            <w:pPr>
              <w:pStyle w:val="Compact"/>
            </w:pPr>
            <w:r>
              <w:t xml:space="preserve">15111670</w:t>
            </w:r>
          </w:p>
        </w:tc>
        <w:tc>
          <w:tcPr/>
          <w:p>
            <w:pPr>
              <w:pStyle w:val="Compact"/>
            </w:pPr>
            <w:r>
              <w:t xml:space="preserve">Gneis: augig: Biotit</w:t>
            </w:r>
          </w:p>
        </w:tc>
        <w:tc>
          <w:tcPr/>
          <w:p>
            <w:pPr>
              <w:pStyle w:val="Compact"/>
            </w:pPr>
            <w:r>
              <w:t xml:space="preserve">gneiss: augen: biotite</w:t>
            </w:r>
          </w:p>
        </w:tc>
      </w:tr>
      <w:tr>
        <w:tc>
          <w:tcPr/>
          <w:p>
            <w:pPr>
              <w:pStyle w:val="Compact"/>
            </w:pPr>
            <w:r>
              <w:t xml:space="preserve">15111671</w:t>
            </w:r>
          </w:p>
        </w:tc>
        <w:tc>
          <w:tcPr/>
          <w:p>
            <w:pPr>
              <w:pStyle w:val="Compact"/>
            </w:pPr>
            <w:r>
              <w:t xml:space="preserve">Gneis: Biotit-Quarz</w:t>
            </w:r>
          </w:p>
        </w:tc>
        <w:tc>
          <w:tcPr/>
          <w:p>
            <w:pPr>
              <w:pStyle w:val="Compact"/>
            </w:pPr>
            <w:r>
              <w:t xml:space="preserve">gneiss: biotite-quartz</w:t>
            </w:r>
          </w:p>
        </w:tc>
      </w:tr>
      <w:tr>
        <w:tc>
          <w:tcPr/>
          <w:p>
            <w:pPr>
              <w:pStyle w:val="Compact"/>
            </w:pPr>
            <w:r>
              <w:t xml:space="preserve">15111672</w:t>
            </w:r>
          </w:p>
        </w:tc>
        <w:tc>
          <w:tcPr/>
          <w:p>
            <w:pPr>
              <w:pStyle w:val="Compact"/>
            </w:pPr>
            <w:r>
              <w:t xml:space="preserve">Gneis: schiefrig: Quarz</w:t>
            </w:r>
          </w:p>
        </w:tc>
        <w:tc>
          <w:tcPr/>
          <w:p>
            <w:pPr>
              <w:pStyle w:val="Compact"/>
            </w:pPr>
            <w:r>
              <w:t xml:space="preserve">gneiss: schistose: quartz</w:t>
            </w:r>
          </w:p>
        </w:tc>
      </w:tr>
      <w:tr>
        <w:tc>
          <w:tcPr/>
          <w:p>
            <w:pPr>
              <w:pStyle w:val="Compact"/>
            </w:pPr>
            <w:r>
              <w:t xml:space="preserve">15111673</w:t>
            </w:r>
          </w:p>
        </w:tc>
        <w:tc>
          <w:tcPr/>
          <w:p>
            <w:pPr>
              <w:pStyle w:val="Compact"/>
            </w:pPr>
            <w:r>
              <w:t xml:space="preserve">Schiefer: dolomitisch</w:t>
            </w:r>
          </w:p>
        </w:tc>
        <w:tc>
          <w:tcPr/>
          <w:p>
            <w:pPr>
              <w:pStyle w:val="Compact"/>
            </w:pPr>
            <w:r>
              <w:t xml:space="preserve">schist: dolomitic</w:t>
            </w:r>
          </w:p>
        </w:tc>
      </w:tr>
      <w:tr>
        <w:tc>
          <w:tcPr/>
          <w:p>
            <w:pPr>
              <w:pStyle w:val="Compact"/>
            </w:pPr>
            <w:r>
              <w:t xml:space="preserve">15111674</w:t>
            </w:r>
          </w:p>
        </w:tc>
        <w:tc>
          <w:tcPr/>
          <w:p>
            <w:pPr>
              <w:pStyle w:val="Compact"/>
            </w:pPr>
            <w:r>
              <w:t xml:space="preserve">Schiefer: kalkig: Granat</w:t>
            </w:r>
          </w:p>
        </w:tc>
        <w:tc>
          <w:tcPr/>
          <w:p>
            <w:pPr>
              <w:pStyle w:val="Compact"/>
            </w:pPr>
            <w:r>
              <w:t xml:space="preserve">schist: calcareous: garnet</w:t>
            </w:r>
          </w:p>
        </w:tc>
      </w:tr>
      <w:tr>
        <w:tc>
          <w:tcPr/>
          <w:p>
            <w:pPr>
              <w:pStyle w:val="Compact"/>
            </w:pPr>
            <w:r>
              <w:t xml:space="preserve">15111675</w:t>
            </w:r>
          </w:p>
        </w:tc>
        <w:tc>
          <w:tcPr/>
          <w:p>
            <w:pPr>
              <w:pStyle w:val="Compact"/>
            </w:pPr>
            <w:r>
              <w:t xml:space="preserve">Schiefer: Muskovit</w:t>
            </w:r>
          </w:p>
        </w:tc>
        <w:tc>
          <w:tcPr/>
          <w:p>
            <w:pPr>
              <w:pStyle w:val="Compact"/>
            </w:pPr>
            <w:r>
              <w:t xml:space="preserve">schist: muscovite</w:t>
            </w:r>
          </w:p>
        </w:tc>
      </w:tr>
      <w:tr>
        <w:tc>
          <w:tcPr/>
          <w:p>
            <w:pPr>
              <w:pStyle w:val="Compact"/>
            </w:pPr>
            <w:r>
              <w:t xml:space="preserve">15111676</w:t>
            </w:r>
          </w:p>
        </w:tc>
        <w:tc>
          <w:tcPr/>
          <w:p>
            <w:pPr>
              <w:pStyle w:val="Compact"/>
            </w:pPr>
            <w:r>
              <w:t xml:space="preserve">Quarzit: Phengit</w:t>
            </w:r>
          </w:p>
        </w:tc>
        <w:tc>
          <w:tcPr/>
          <w:p>
            <w:pPr>
              <w:pStyle w:val="Compact"/>
            </w:pPr>
            <w:r>
              <w:t xml:space="preserve">quartzite: phengite</w:t>
            </w:r>
          </w:p>
        </w:tc>
      </w:tr>
      <w:tr>
        <w:tc>
          <w:tcPr/>
          <w:p>
            <w:pPr>
              <w:pStyle w:val="Compact"/>
            </w:pPr>
            <w:r>
              <w:t xml:space="preserve">15111677</w:t>
            </w:r>
          </w:p>
        </w:tc>
        <w:tc>
          <w:tcPr/>
          <w:p>
            <w:pPr>
              <w:pStyle w:val="Compact"/>
            </w:pPr>
            <w:r>
              <w:t xml:space="preserve">Dolomitstein: mergelig</w:t>
            </w:r>
          </w:p>
        </w:tc>
        <w:tc>
          <w:tcPr/>
          <w:p>
            <w:pPr>
              <w:pStyle w:val="Compact"/>
            </w:pPr>
            <w:r>
              <w:t xml:space="preserve">Dolomitstein: mergelig</w:t>
            </w:r>
          </w:p>
        </w:tc>
      </w:tr>
      <w:tr>
        <w:tc>
          <w:tcPr/>
          <w:p>
            <w:pPr>
              <w:pStyle w:val="Compact"/>
            </w:pPr>
            <w:r>
              <w:t xml:space="preserve">15111678</w:t>
            </w:r>
          </w:p>
        </w:tc>
        <w:tc>
          <w:tcPr/>
          <w:p>
            <w:pPr>
              <w:pStyle w:val="Compact"/>
            </w:pPr>
            <w:r>
              <w:t xml:space="preserve">Granit: kataklastisch</w:t>
            </w:r>
          </w:p>
        </w:tc>
        <w:tc>
          <w:tcPr/>
          <w:p>
            <w:pPr>
              <w:pStyle w:val="Compact"/>
            </w:pPr>
            <w:r>
              <w:t xml:space="preserve">Granit: kataklastisch</w:t>
            </w:r>
          </w:p>
        </w:tc>
      </w:tr>
      <w:tr>
        <w:tc>
          <w:tcPr/>
          <w:p>
            <w:pPr>
              <w:pStyle w:val="Compact"/>
            </w:pPr>
            <w:r>
              <w:t xml:space="preserve">15111679</w:t>
            </w:r>
          </w:p>
        </w:tc>
        <w:tc>
          <w:tcPr/>
          <w:p>
            <w:pPr>
              <w:pStyle w:val="Compact"/>
            </w:pPr>
            <w:r>
              <w:t xml:space="preserve">Gneis: kataklastisch</w:t>
            </w:r>
          </w:p>
        </w:tc>
        <w:tc>
          <w:tcPr/>
          <w:p>
            <w:pPr>
              <w:pStyle w:val="Compact"/>
            </w:pPr>
            <w:r>
              <w:t xml:space="preserve">Gneis: kataklastisch</w:t>
            </w:r>
          </w:p>
        </w:tc>
      </w:tr>
      <w:tr>
        <w:tc>
          <w:tcPr/>
          <w:p>
            <w:pPr>
              <w:pStyle w:val="Compact"/>
            </w:pPr>
            <w:r>
              <w:t xml:space="preserve">15111680</w:t>
            </w:r>
          </w:p>
        </w:tc>
        <w:tc>
          <w:tcPr/>
          <w:p>
            <w:pPr>
              <w:pStyle w:val="Compact"/>
            </w:pPr>
            <w:r>
              <w:t xml:space="preserve">Mergelstein: tonig-dolomitisch</w:t>
            </w:r>
          </w:p>
        </w:tc>
        <w:tc>
          <w:tcPr/>
          <w:p>
            <w:pPr>
              <w:pStyle w:val="Compact"/>
            </w:pPr>
            <w:r>
              <w:t xml:space="preserve">Mergelstein: tonig-dolomitisch</w:t>
            </w:r>
          </w:p>
        </w:tc>
      </w:tr>
      <w:tr>
        <w:tc>
          <w:tcPr/>
          <w:p>
            <w:pPr>
              <w:pStyle w:val="Compact"/>
            </w:pPr>
            <w:r>
              <w:t xml:space="preserve">15111681</w:t>
            </w:r>
          </w:p>
        </w:tc>
        <w:tc>
          <w:tcPr/>
          <w:p>
            <w:pPr>
              <w:pStyle w:val="Compact"/>
            </w:pPr>
            <w:r>
              <w:t xml:space="preserve">Kalkstein: dolomitisch: Ooide</w:t>
            </w:r>
          </w:p>
        </w:tc>
        <w:tc>
          <w:tcPr/>
          <w:p>
            <w:pPr>
              <w:pStyle w:val="Compact"/>
            </w:pPr>
            <w:r>
              <w:t xml:space="preserve">Kalkstein: dolomitisch: Ooide</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bl>
    <w:bookmarkEnd w:id="281"/>
    <w:bookmarkStart w:id="282" w:name="gc-chrono-cd"/>
    <w:p>
      <w:pPr>
        <w:pStyle w:val="Heading2"/>
      </w:pPr>
      <w:r>
        <w:rPr>
          <w:rStyle w:val="SectionNumber"/>
        </w:rPr>
        <w:t xml:space="preserve">9.8</w:t>
      </w:r>
      <w:r>
        <w:tab/>
      </w:r>
      <w:r>
        <w:t xml:space="preserve">Annex GC_CHRONO_CD</w:t>
      </w:r>
    </w:p>
    <w:p>
      <w:pPr>
        <w:pStyle w:val="FirstParagraph"/>
      </w:pPr>
      <w:r>
        <w:t xml:space="preserve">Wertetabelle der chronostratigraphischen 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15001001</w:t>
            </w:r>
          </w:p>
        </w:tc>
        <w:tc>
          <w:tcPr/>
          <w:p>
            <w:pPr>
              <w:pStyle w:val="Compact"/>
            </w:pPr>
            <w:r>
              <w:t xml:space="preserve">Phanerozoikum</w:t>
            </w:r>
          </w:p>
        </w:tc>
        <w:tc>
          <w:tcPr/>
          <w:p>
            <w:pPr>
              <w:pStyle w:val="Compact"/>
            </w:pPr>
            <w:r>
              <w:t xml:space="preserve">Phanerozoic</w:t>
            </w:r>
          </w:p>
        </w:tc>
      </w:tr>
      <w:tr>
        <w:tc>
          <w:tcPr/>
          <w:p>
            <w:pPr>
              <w:pStyle w:val="Compact"/>
            </w:pPr>
            <w:r>
              <w:t xml:space="preserve">15001002</w:t>
            </w:r>
          </w:p>
        </w:tc>
        <w:tc>
          <w:tcPr/>
          <w:p>
            <w:pPr>
              <w:pStyle w:val="Compact"/>
            </w:pPr>
            <w:r>
              <w:t xml:space="preserve">Känozoikum</w:t>
            </w:r>
          </w:p>
        </w:tc>
        <w:tc>
          <w:tcPr/>
          <w:p>
            <w:pPr>
              <w:pStyle w:val="Compact"/>
            </w:pPr>
            <w:r>
              <w:t xml:space="preserve">Cenozoic</w:t>
            </w:r>
          </w:p>
        </w:tc>
      </w:tr>
      <w:tr>
        <w:tc>
          <w:tcPr/>
          <w:p>
            <w:pPr>
              <w:pStyle w:val="Compact"/>
            </w:pPr>
            <w:r>
              <w:t xml:space="preserve">15001003</w:t>
            </w:r>
          </w:p>
        </w:tc>
        <w:tc>
          <w:tcPr/>
          <w:p>
            <w:pPr>
              <w:pStyle w:val="Compact"/>
            </w:pPr>
            <w:r>
              <w:t xml:space="preserve">Quartär</w:t>
            </w:r>
          </w:p>
        </w:tc>
        <w:tc>
          <w:tcPr/>
          <w:p>
            <w:pPr>
              <w:pStyle w:val="Compact"/>
            </w:pPr>
            <w:r>
              <w:t xml:space="preserve">Quaternary</w:t>
            </w:r>
          </w:p>
        </w:tc>
      </w:tr>
      <w:tr>
        <w:tc>
          <w:tcPr/>
          <w:p>
            <w:pPr>
              <w:pStyle w:val="Compact"/>
            </w:pPr>
            <w:r>
              <w:t xml:space="preserve">15001004</w:t>
            </w:r>
          </w:p>
        </w:tc>
        <w:tc>
          <w:tcPr/>
          <w:p>
            <w:pPr>
              <w:pStyle w:val="Compact"/>
            </w:pPr>
            <w:r>
              <w:t xml:space="preserve">Holozän</w:t>
            </w:r>
          </w:p>
        </w:tc>
        <w:tc>
          <w:tcPr/>
          <w:p>
            <w:pPr>
              <w:pStyle w:val="Compact"/>
            </w:pPr>
            <w:r>
              <w:t xml:space="preserve">Holocene</w:t>
            </w:r>
          </w:p>
        </w:tc>
      </w:tr>
      <w:tr>
        <w:tc>
          <w:tcPr/>
          <w:p>
            <w:pPr>
              <w:pStyle w:val="Compact"/>
            </w:pPr>
            <w:r>
              <w:t xml:space="preserve">15001005</w:t>
            </w:r>
          </w:p>
        </w:tc>
        <w:tc>
          <w:tcPr/>
          <w:p>
            <w:pPr>
              <w:pStyle w:val="Compact"/>
            </w:pPr>
            <w:r>
              <w:t xml:space="preserve">Pleistozän</w:t>
            </w:r>
          </w:p>
        </w:tc>
        <w:tc>
          <w:tcPr/>
          <w:p>
            <w:pPr>
              <w:pStyle w:val="Compact"/>
            </w:pPr>
            <w:r>
              <w:t xml:space="preserve">Pleistocene</w:t>
            </w:r>
          </w:p>
        </w:tc>
      </w:tr>
      <w:tr>
        <w:tc>
          <w:tcPr/>
          <w:p>
            <w:pPr>
              <w:pStyle w:val="Compact"/>
            </w:pPr>
            <w:r>
              <w:t xml:space="preserve">15001006</w:t>
            </w:r>
          </w:p>
        </w:tc>
        <w:tc>
          <w:tcPr/>
          <w:p>
            <w:pPr>
              <w:pStyle w:val="Compact"/>
            </w:pPr>
            <w:r>
              <w:t xml:space="preserve">Spätes Pleistozän</w:t>
            </w:r>
          </w:p>
        </w:tc>
        <w:tc>
          <w:tcPr/>
          <w:p>
            <w:pPr>
              <w:pStyle w:val="Compact"/>
            </w:pPr>
            <w:r>
              <w:t xml:space="preserve">Late Pleistocene</w:t>
            </w:r>
          </w:p>
        </w:tc>
      </w:tr>
      <w:tr>
        <w:tc>
          <w:tcPr/>
          <w:p>
            <w:pPr>
              <w:pStyle w:val="Compact"/>
            </w:pPr>
            <w:r>
              <w:t xml:space="preserve">15001007</w:t>
            </w:r>
          </w:p>
        </w:tc>
        <w:tc>
          <w:tcPr/>
          <w:p>
            <w:pPr>
              <w:pStyle w:val="Compact"/>
            </w:pPr>
            <w:r>
              <w:t xml:space="preserve">Mittleres Pleistozän</w:t>
            </w:r>
          </w:p>
        </w:tc>
        <w:tc>
          <w:tcPr/>
          <w:p>
            <w:pPr>
              <w:pStyle w:val="Compact"/>
            </w:pPr>
            <w:r>
              <w:t xml:space="preserve">Middle Pleistocene</w:t>
            </w:r>
          </w:p>
        </w:tc>
      </w:tr>
      <w:tr>
        <w:tc>
          <w:tcPr/>
          <w:p>
            <w:pPr>
              <w:pStyle w:val="Compact"/>
            </w:pPr>
            <w:r>
              <w:t xml:space="preserve">15001009</w:t>
            </w:r>
          </w:p>
        </w:tc>
        <w:tc>
          <w:tcPr/>
          <w:p>
            <w:pPr>
              <w:pStyle w:val="Compact"/>
            </w:pPr>
            <w:r>
              <w:t xml:space="preserve">Frühes Pleistozän</w:t>
            </w:r>
          </w:p>
        </w:tc>
        <w:tc>
          <w:tcPr/>
          <w:p>
            <w:pPr>
              <w:pStyle w:val="Compact"/>
            </w:pPr>
            <w:r>
              <w:t xml:space="preserve">Early Pleistocene</w:t>
            </w:r>
          </w:p>
        </w:tc>
      </w:tr>
      <w:tr>
        <w:tc>
          <w:tcPr/>
          <w:p>
            <w:pPr>
              <w:pStyle w:val="Compact"/>
            </w:pPr>
            <w:r>
              <w:t xml:space="preserve">15001010</w:t>
            </w:r>
          </w:p>
        </w:tc>
        <w:tc>
          <w:tcPr/>
          <w:p>
            <w:pPr>
              <w:pStyle w:val="Compact"/>
            </w:pPr>
            <w:r>
              <w:t xml:space="preserve">Calabrien</w:t>
            </w:r>
          </w:p>
        </w:tc>
        <w:tc>
          <w:tcPr/>
          <w:p>
            <w:pPr>
              <w:pStyle w:val="Compact"/>
            </w:pPr>
            <w:r>
              <w:t xml:space="preserve">Calabrian</w:t>
            </w:r>
          </w:p>
        </w:tc>
      </w:tr>
      <w:tr>
        <w:tc>
          <w:tcPr/>
          <w:p>
            <w:pPr>
              <w:pStyle w:val="Compact"/>
            </w:pPr>
            <w:r>
              <w:t xml:space="preserve">15001011</w:t>
            </w:r>
          </w:p>
        </w:tc>
        <w:tc>
          <w:tcPr/>
          <w:p>
            <w:pPr>
              <w:pStyle w:val="Compact"/>
            </w:pPr>
            <w:r>
              <w:t xml:space="preserve">Gélasien</w:t>
            </w:r>
          </w:p>
        </w:tc>
        <w:tc>
          <w:tcPr/>
          <w:p>
            <w:pPr>
              <w:pStyle w:val="Compact"/>
            </w:pPr>
            <w:r>
              <w:t xml:space="preserve">Gelasian</w:t>
            </w:r>
          </w:p>
        </w:tc>
      </w:tr>
      <w:tr>
        <w:tc>
          <w:tcPr/>
          <w:p>
            <w:pPr>
              <w:pStyle w:val="Compact"/>
            </w:pPr>
            <w:r>
              <w:t xml:space="preserve">15001012</w:t>
            </w:r>
          </w:p>
        </w:tc>
        <w:tc>
          <w:tcPr/>
          <w:p>
            <w:pPr>
              <w:pStyle w:val="Compact"/>
            </w:pPr>
            <w:r>
              <w:t xml:space="preserve">Tertiär</w:t>
            </w:r>
          </w:p>
        </w:tc>
        <w:tc>
          <w:tcPr/>
          <w:p>
            <w:pPr>
              <w:pStyle w:val="Compact"/>
            </w:pPr>
            <w:r>
              <w:t xml:space="preserve">Tertiär</w:t>
            </w:r>
          </w:p>
        </w:tc>
      </w:tr>
      <w:tr>
        <w:tc>
          <w:tcPr/>
          <w:p>
            <w:pPr>
              <w:pStyle w:val="Compact"/>
            </w:pPr>
            <w:r>
              <w:t xml:space="preserve">15001013</w:t>
            </w:r>
          </w:p>
        </w:tc>
        <w:tc>
          <w:tcPr/>
          <w:p>
            <w:pPr>
              <w:pStyle w:val="Compact"/>
            </w:pPr>
            <w:r>
              <w:t xml:space="preserve">Neogen</w:t>
            </w:r>
          </w:p>
        </w:tc>
        <w:tc>
          <w:tcPr/>
          <w:p>
            <w:pPr>
              <w:pStyle w:val="Compact"/>
            </w:pPr>
            <w:r>
              <w:t xml:space="preserve">Neogene</w:t>
            </w:r>
          </w:p>
        </w:tc>
      </w:tr>
      <w:tr>
        <w:tc>
          <w:tcPr/>
          <w:p>
            <w:pPr>
              <w:pStyle w:val="Compact"/>
            </w:pPr>
            <w:r>
              <w:t xml:space="preserve">15001014</w:t>
            </w:r>
          </w:p>
        </w:tc>
        <w:tc>
          <w:tcPr/>
          <w:p>
            <w:pPr>
              <w:pStyle w:val="Compact"/>
            </w:pPr>
            <w:r>
              <w:t xml:space="preserve">Pliozän</w:t>
            </w:r>
          </w:p>
        </w:tc>
        <w:tc>
          <w:tcPr/>
          <w:p>
            <w:pPr>
              <w:pStyle w:val="Compact"/>
            </w:pPr>
            <w:r>
              <w:t xml:space="preserve">Pliocene</w:t>
            </w:r>
          </w:p>
        </w:tc>
      </w:tr>
      <w:tr>
        <w:tc>
          <w:tcPr/>
          <w:p>
            <w:pPr>
              <w:pStyle w:val="Compact"/>
            </w:pPr>
            <w:r>
              <w:t xml:space="preserve">15001015</w:t>
            </w:r>
          </w:p>
        </w:tc>
        <w:tc>
          <w:tcPr/>
          <w:p>
            <w:pPr>
              <w:pStyle w:val="Compact"/>
            </w:pPr>
            <w:r>
              <w:t xml:space="preserve">Plaisancien</w:t>
            </w:r>
          </w:p>
        </w:tc>
        <w:tc>
          <w:tcPr/>
          <w:p>
            <w:pPr>
              <w:pStyle w:val="Compact"/>
            </w:pPr>
            <w:r>
              <w:t xml:space="preserve">Piacenzian</w:t>
            </w:r>
          </w:p>
        </w:tc>
      </w:tr>
      <w:tr>
        <w:tc>
          <w:tcPr/>
          <w:p>
            <w:pPr>
              <w:pStyle w:val="Compact"/>
            </w:pPr>
            <w:r>
              <w:t xml:space="preserve">15001016</w:t>
            </w:r>
          </w:p>
        </w:tc>
        <w:tc>
          <w:tcPr/>
          <w:p>
            <w:pPr>
              <w:pStyle w:val="Compact"/>
            </w:pPr>
            <w:r>
              <w:t xml:space="preserve">Zancléen</w:t>
            </w:r>
          </w:p>
        </w:tc>
        <w:tc>
          <w:tcPr/>
          <w:p>
            <w:pPr>
              <w:pStyle w:val="Compact"/>
            </w:pPr>
            <w:r>
              <w:t xml:space="preserve">Zanclean</w:t>
            </w:r>
          </w:p>
        </w:tc>
      </w:tr>
      <w:tr>
        <w:tc>
          <w:tcPr/>
          <w:p>
            <w:pPr>
              <w:pStyle w:val="Compact"/>
            </w:pPr>
            <w:r>
              <w:t xml:space="preserve">15001017</w:t>
            </w:r>
          </w:p>
        </w:tc>
        <w:tc>
          <w:tcPr/>
          <w:p>
            <w:pPr>
              <w:pStyle w:val="Compact"/>
            </w:pPr>
            <w:r>
              <w:t xml:space="preserve">Miozän</w:t>
            </w:r>
          </w:p>
        </w:tc>
        <w:tc>
          <w:tcPr/>
          <w:p>
            <w:pPr>
              <w:pStyle w:val="Compact"/>
            </w:pPr>
            <w:r>
              <w:t xml:space="preserve">Miocene</w:t>
            </w:r>
          </w:p>
        </w:tc>
      </w:tr>
      <w:tr>
        <w:tc>
          <w:tcPr/>
          <w:p>
            <w:pPr>
              <w:pStyle w:val="Compact"/>
            </w:pPr>
            <w:r>
              <w:t xml:space="preserve">15001018</w:t>
            </w:r>
          </w:p>
        </w:tc>
        <w:tc>
          <w:tcPr/>
          <w:p>
            <w:pPr>
              <w:pStyle w:val="Compact"/>
            </w:pPr>
            <w:r>
              <w:t xml:space="preserve">Spätes Miozän</w:t>
            </w:r>
          </w:p>
        </w:tc>
        <w:tc>
          <w:tcPr/>
          <w:p>
            <w:pPr>
              <w:pStyle w:val="Compact"/>
            </w:pPr>
            <w:r>
              <w:t xml:space="preserve">Late Miocene</w:t>
            </w:r>
          </w:p>
        </w:tc>
      </w:tr>
      <w:tr>
        <w:tc>
          <w:tcPr/>
          <w:p>
            <w:pPr>
              <w:pStyle w:val="Compact"/>
            </w:pPr>
            <w:r>
              <w:t xml:space="preserve">15001019</w:t>
            </w:r>
          </w:p>
        </w:tc>
        <w:tc>
          <w:tcPr/>
          <w:p>
            <w:pPr>
              <w:pStyle w:val="Compact"/>
            </w:pPr>
            <w:r>
              <w:t xml:space="preserve">Messinien</w:t>
            </w:r>
          </w:p>
        </w:tc>
        <w:tc>
          <w:tcPr/>
          <w:p>
            <w:pPr>
              <w:pStyle w:val="Compact"/>
            </w:pPr>
            <w:r>
              <w:t xml:space="preserve">Messinian</w:t>
            </w:r>
          </w:p>
        </w:tc>
      </w:tr>
      <w:tr>
        <w:tc>
          <w:tcPr/>
          <w:p>
            <w:pPr>
              <w:pStyle w:val="Compact"/>
            </w:pPr>
            <w:r>
              <w:t xml:space="preserve">15001020</w:t>
            </w:r>
          </w:p>
        </w:tc>
        <w:tc>
          <w:tcPr/>
          <w:p>
            <w:pPr>
              <w:pStyle w:val="Compact"/>
            </w:pPr>
            <w:r>
              <w:t xml:space="preserve">Tortonien</w:t>
            </w:r>
          </w:p>
        </w:tc>
        <w:tc>
          <w:tcPr/>
          <w:p>
            <w:pPr>
              <w:pStyle w:val="Compact"/>
            </w:pPr>
            <w:r>
              <w:t xml:space="preserve">Tortonian</w:t>
            </w:r>
          </w:p>
        </w:tc>
      </w:tr>
      <w:tr>
        <w:tc>
          <w:tcPr/>
          <w:p>
            <w:pPr>
              <w:pStyle w:val="Compact"/>
            </w:pPr>
            <w:r>
              <w:t xml:space="preserve">15001021</w:t>
            </w:r>
          </w:p>
        </w:tc>
        <w:tc>
          <w:tcPr/>
          <w:p>
            <w:pPr>
              <w:pStyle w:val="Compact"/>
            </w:pPr>
            <w:r>
              <w:t xml:space="preserve">Mittleres Miozän</w:t>
            </w:r>
          </w:p>
        </w:tc>
        <w:tc>
          <w:tcPr/>
          <w:p>
            <w:pPr>
              <w:pStyle w:val="Compact"/>
            </w:pPr>
            <w:r>
              <w:t xml:space="preserve">Middle Miocene</w:t>
            </w:r>
          </w:p>
        </w:tc>
      </w:tr>
      <w:tr>
        <w:tc>
          <w:tcPr/>
          <w:p>
            <w:pPr>
              <w:pStyle w:val="Compact"/>
            </w:pPr>
            <w:r>
              <w:t xml:space="preserve">15001022</w:t>
            </w:r>
          </w:p>
        </w:tc>
        <w:tc>
          <w:tcPr/>
          <w:p>
            <w:pPr>
              <w:pStyle w:val="Compact"/>
            </w:pPr>
            <w:r>
              <w:t xml:space="preserve">Serravallien</w:t>
            </w:r>
          </w:p>
        </w:tc>
        <w:tc>
          <w:tcPr/>
          <w:p>
            <w:pPr>
              <w:pStyle w:val="Compact"/>
            </w:pPr>
            <w:r>
              <w:t xml:space="preserve">Serravallian</w:t>
            </w:r>
          </w:p>
        </w:tc>
      </w:tr>
      <w:tr>
        <w:tc>
          <w:tcPr/>
          <w:p>
            <w:pPr>
              <w:pStyle w:val="Compact"/>
            </w:pPr>
            <w:r>
              <w:t xml:space="preserve">15001023</w:t>
            </w:r>
          </w:p>
        </w:tc>
        <w:tc>
          <w:tcPr/>
          <w:p>
            <w:pPr>
              <w:pStyle w:val="Compact"/>
            </w:pPr>
            <w:r>
              <w:t xml:space="preserve">Langhien</w:t>
            </w:r>
          </w:p>
        </w:tc>
        <w:tc>
          <w:tcPr/>
          <w:p>
            <w:pPr>
              <w:pStyle w:val="Compact"/>
            </w:pPr>
            <w:r>
              <w:t xml:space="preserve">Langhian</w:t>
            </w:r>
          </w:p>
        </w:tc>
      </w:tr>
      <w:tr>
        <w:tc>
          <w:tcPr/>
          <w:p>
            <w:pPr>
              <w:pStyle w:val="Compact"/>
            </w:pPr>
            <w:r>
              <w:t xml:space="preserve">15001024</w:t>
            </w:r>
          </w:p>
        </w:tc>
        <w:tc>
          <w:tcPr/>
          <w:p>
            <w:pPr>
              <w:pStyle w:val="Compact"/>
            </w:pPr>
            <w:r>
              <w:t xml:space="preserve">Frühes Miozän</w:t>
            </w:r>
          </w:p>
        </w:tc>
        <w:tc>
          <w:tcPr/>
          <w:p>
            <w:pPr>
              <w:pStyle w:val="Compact"/>
            </w:pPr>
            <w:r>
              <w:t xml:space="preserve">Early Miocene</w:t>
            </w:r>
          </w:p>
        </w:tc>
      </w:tr>
      <w:tr>
        <w:tc>
          <w:tcPr/>
          <w:p>
            <w:pPr>
              <w:pStyle w:val="Compact"/>
            </w:pPr>
            <w:r>
              <w:t xml:space="preserve">15001025</w:t>
            </w:r>
          </w:p>
        </w:tc>
        <w:tc>
          <w:tcPr/>
          <w:p>
            <w:pPr>
              <w:pStyle w:val="Compact"/>
            </w:pPr>
            <w:r>
              <w:t xml:space="preserve">Burdigalien</w:t>
            </w:r>
          </w:p>
        </w:tc>
        <w:tc>
          <w:tcPr/>
          <w:p>
            <w:pPr>
              <w:pStyle w:val="Compact"/>
            </w:pPr>
            <w:r>
              <w:t xml:space="preserve">Burdigalian</w:t>
            </w:r>
          </w:p>
        </w:tc>
      </w:tr>
      <w:tr>
        <w:tc>
          <w:tcPr/>
          <w:p>
            <w:pPr>
              <w:pStyle w:val="Compact"/>
            </w:pPr>
            <w:r>
              <w:t xml:space="preserve">15001026</w:t>
            </w:r>
          </w:p>
        </w:tc>
        <w:tc>
          <w:tcPr/>
          <w:p>
            <w:pPr>
              <w:pStyle w:val="Compact"/>
            </w:pPr>
            <w:r>
              <w:t xml:space="preserve">spätes Burdigalien</w:t>
            </w:r>
          </w:p>
        </w:tc>
        <w:tc>
          <w:tcPr/>
          <w:p>
            <w:pPr>
              <w:pStyle w:val="Compact"/>
            </w:pPr>
            <w:r>
              <w:t xml:space="preserve">Late Burdigalian</w:t>
            </w:r>
          </w:p>
        </w:tc>
      </w:tr>
      <w:tr>
        <w:tc>
          <w:tcPr/>
          <w:p>
            <w:pPr>
              <w:pStyle w:val="Compact"/>
            </w:pPr>
            <w:r>
              <w:t xml:space="preserve">15001027</w:t>
            </w:r>
          </w:p>
        </w:tc>
        <w:tc>
          <w:tcPr/>
          <w:p>
            <w:pPr>
              <w:pStyle w:val="Compact"/>
            </w:pPr>
            <w:r>
              <w:t xml:space="preserve">frühes Burdigalien</w:t>
            </w:r>
          </w:p>
        </w:tc>
        <w:tc>
          <w:tcPr/>
          <w:p>
            <w:pPr>
              <w:pStyle w:val="Compact"/>
            </w:pPr>
            <w:r>
              <w:t xml:space="preserve">Early Burdigalian</w:t>
            </w:r>
          </w:p>
        </w:tc>
      </w:tr>
      <w:tr>
        <w:tc>
          <w:tcPr/>
          <w:p>
            <w:pPr>
              <w:pStyle w:val="Compact"/>
            </w:pPr>
            <w:r>
              <w:t xml:space="preserve">15001028</w:t>
            </w:r>
          </w:p>
        </w:tc>
        <w:tc>
          <w:tcPr/>
          <w:p>
            <w:pPr>
              <w:pStyle w:val="Compact"/>
            </w:pPr>
            <w:r>
              <w:t xml:space="preserve">Aquitanien</w:t>
            </w:r>
          </w:p>
        </w:tc>
        <w:tc>
          <w:tcPr/>
          <w:p>
            <w:pPr>
              <w:pStyle w:val="Compact"/>
            </w:pPr>
            <w:r>
              <w:t xml:space="preserve">Aquitanian</w:t>
            </w:r>
          </w:p>
        </w:tc>
      </w:tr>
      <w:tr>
        <w:tc>
          <w:tcPr/>
          <w:p>
            <w:pPr>
              <w:pStyle w:val="Compact"/>
            </w:pPr>
            <w:r>
              <w:t xml:space="preserve">15001029</w:t>
            </w:r>
          </w:p>
        </w:tc>
        <w:tc>
          <w:tcPr/>
          <w:p>
            <w:pPr>
              <w:pStyle w:val="Compact"/>
            </w:pPr>
            <w:r>
              <w:t xml:space="preserve">Paläogen</w:t>
            </w:r>
          </w:p>
        </w:tc>
        <w:tc>
          <w:tcPr/>
          <w:p>
            <w:pPr>
              <w:pStyle w:val="Compact"/>
            </w:pPr>
            <w:r>
              <w:t xml:space="preserve">Paleogene</w:t>
            </w:r>
          </w:p>
        </w:tc>
      </w:tr>
      <w:tr>
        <w:tc>
          <w:tcPr/>
          <w:p>
            <w:pPr>
              <w:pStyle w:val="Compact"/>
            </w:pPr>
            <w:r>
              <w:t xml:space="preserve">15001030</w:t>
            </w:r>
          </w:p>
        </w:tc>
        <w:tc>
          <w:tcPr/>
          <w:p>
            <w:pPr>
              <w:pStyle w:val="Compact"/>
            </w:pPr>
            <w:r>
              <w:t xml:space="preserve">Oligozän</w:t>
            </w:r>
          </w:p>
        </w:tc>
        <w:tc>
          <w:tcPr/>
          <w:p>
            <w:pPr>
              <w:pStyle w:val="Compact"/>
            </w:pPr>
            <w:r>
              <w:t xml:space="preserve">Oligocene</w:t>
            </w:r>
          </w:p>
        </w:tc>
      </w:tr>
      <w:tr>
        <w:tc>
          <w:tcPr/>
          <w:p>
            <w:pPr>
              <w:pStyle w:val="Compact"/>
            </w:pPr>
            <w:r>
              <w:t xml:space="preserve">15001031</w:t>
            </w:r>
          </w:p>
        </w:tc>
        <w:tc>
          <w:tcPr/>
          <w:p>
            <w:pPr>
              <w:pStyle w:val="Compact"/>
            </w:pPr>
            <w:r>
              <w:t xml:space="preserve">Chattien</w:t>
            </w:r>
          </w:p>
        </w:tc>
        <w:tc>
          <w:tcPr/>
          <w:p>
            <w:pPr>
              <w:pStyle w:val="Compact"/>
            </w:pPr>
            <w:r>
              <w:t xml:space="preserve">Chattian</w:t>
            </w:r>
          </w:p>
        </w:tc>
      </w:tr>
      <w:tr>
        <w:tc>
          <w:tcPr/>
          <w:p>
            <w:pPr>
              <w:pStyle w:val="Compact"/>
            </w:pPr>
            <w:r>
              <w:t xml:space="preserve">15001032</w:t>
            </w:r>
          </w:p>
        </w:tc>
        <w:tc>
          <w:tcPr/>
          <w:p>
            <w:pPr>
              <w:pStyle w:val="Compact"/>
            </w:pPr>
            <w:r>
              <w:t xml:space="preserve">spätes Chattien</w:t>
            </w:r>
          </w:p>
        </w:tc>
        <w:tc>
          <w:tcPr/>
          <w:p>
            <w:pPr>
              <w:pStyle w:val="Compact"/>
            </w:pPr>
            <w:r>
              <w:t xml:space="preserve">Late Chattian</w:t>
            </w:r>
          </w:p>
        </w:tc>
      </w:tr>
      <w:tr>
        <w:tc>
          <w:tcPr/>
          <w:p>
            <w:pPr>
              <w:pStyle w:val="Compact"/>
            </w:pPr>
            <w:r>
              <w:t xml:space="preserve">15001033</w:t>
            </w:r>
          </w:p>
        </w:tc>
        <w:tc>
          <w:tcPr/>
          <w:p>
            <w:pPr>
              <w:pStyle w:val="Compact"/>
            </w:pPr>
            <w:r>
              <w:t xml:space="preserve">frühes Chattien</w:t>
            </w:r>
          </w:p>
        </w:tc>
        <w:tc>
          <w:tcPr/>
          <w:p>
            <w:pPr>
              <w:pStyle w:val="Compact"/>
            </w:pPr>
            <w:r>
              <w:t xml:space="preserve">Early Chattian</w:t>
            </w:r>
          </w:p>
        </w:tc>
      </w:tr>
      <w:tr>
        <w:tc>
          <w:tcPr/>
          <w:p>
            <w:pPr>
              <w:pStyle w:val="Compact"/>
            </w:pPr>
            <w:r>
              <w:t xml:space="preserve">15001034</w:t>
            </w:r>
          </w:p>
        </w:tc>
        <w:tc>
          <w:tcPr/>
          <w:p>
            <w:pPr>
              <w:pStyle w:val="Compact"/>
            </w:pPr>
            <w:r>
              <w:t xml:space="preserve">Rupélien</w:t>
            </w:r>
          </w:p>
        </w:tc>
        <w:tc>
          <w:tcPr/>
          <w:p>
            <w:pPr>
              <w:pStyle w:val="Compact"/>
            </w:pPr>
            <w:r>
              <w:t xml:space="preserve">Rupelian</w:t>
            </w:r>
          </w:p>
        </w:tc>
      </w:tr>
      <w:tr>
        <w:tc>
          <w:tcPr/>
          <w:p>
            <w:pPr>
              <w:pStyle w:val="Compact"/>
            </w:pPr>
            <w:r>
              <w:t xml:space="preserve">15001035</w:t>
            </w:r>
          </w:p>
        </w:tc>
        <w:tc>
          <w:tcPr/>
          <w:p>
            <w:pPr>
              <w:pStyle w:val="Compact"/>
            </w:pPr>
            <w:r>
              <w:t xml:space="preserve">Eozän</w:t>
            </w:r>
          </w:p>
        </w:tc>
        <w:tc>
          <w:tcPr/>
          <w:p>
            <w:pPr>
              <w:pStyle w:val="Compact"/>
            </w:pPr>
            <w:r>
              <w:t xml:space="preserve">Eocene</w:t>
            </w:r>
          </w:p>
        </w:tc>
      </w:tr>
      <w:tr>
        <w:tc>
          <w:tcPr/>
          <w:p>
            <w:pPr>
              <w:pStyle w:val="Compact"/>
            </w:pPr>
            <w:r>
              <w:t xml:space="preserve">15001036</w:t>
            </w:r>
          </w:p>
        </w:tc>
        <w:tc>
          <w:tcPr/>
          <w:p>
            <w:pPr>
              <w:pStyle w:val="Compact"/>
            </w:pPr>
            <w:r>
              <w:t xml:space="preserve">Spätes Eozän</w:t>
            </w:r>
          </w:p>
        </w:tc>
        <w:tc>
          <w:tcPr/>
          <w:p>
            <w:pPr>
              <w:pStyle w:val="Compact"/>
            </w:pPr>
            <w:r>
              <w:t xml:space="preserve">Late Eocene</w:t>
            </w:r>
          </w:p>
        </w:tc>
      </w:tr>
      <w:tr>
        <w:tc>
          <w:tcPr/>
          <w:p>
            <w:pPr>
              <w:pStyle w:val="Compact"/>
            </w:pPr>
            <w:r>
              <w:t xml:space="preserve">15001037</w:t>
            </w:r>
          </w:p>
        </w:tc>
        <w:tc>
          <w:tcPr/>
          <w:p>
            <w:pPr>
              <w:pStyle w:val="Compact"/>
            </w:pPr>
            <w:r>
              <w:t xml:space="preserve">Priabonien</w:t>
            </w:r>
          </w:p>
        </w:tc>
        <w:tc>
          <w:tcPr/>
          <w:p>
            <w:pPr>
              <w:pStyle w:val="Compact"/>
            </w:pPr>
            <w:r>
              <w:t xml:space="preserve">Priabonian</w:t>
            </w:r>
          </w:p>
        </w:tc>
      </w:tr>
      <w:tr>
        <w:tc>
          <w:tcPr/>
          <w:p>
            <w:pPr>
              <w:pStyle w:val="Compact"/>
            </w:pPr>
            <w:r>
              <w:t xml:space="preserve">15001038</w:t>
            </w:r>
          </w:p>
        </w:tc>
        <w:tc>
          <w:tcPr/>
          <w:p>
            <w:pPr>
              <w:pStyle w:val="Compact"/>
            </w:pPr>
            <w:r>
              <w:t xml:space="preserve">spätes Priabonien</w:t>
            </w:r>
          </w:p>
        </w:tc>
        <w:tc>
          <w:tcPr/>
          <w:p>
            <w:pPr>
              <w:pStyle w:val="Compact"/>
            </w:pPr>
            <w:r>
              <w:t xml:space="preserve">Late Priabonian</w:t>
            </w:r>
          </w:p>
        </w:tc>
      </w:tr>
      <w:tr>
        <w:tc>
          <w:tcPr/>
          <w:p>
            <w:pPr>
              <w:pStyle w:val="Compact"/>
            </w:pPr>
            <w:r>
              <w:t xml:space="preserve">15001039</w:t>
            </w:r>
          </w:p>
        </w:tc>
        <w:tc>
          <w:tcPr/>
          <w:p>
            <w:pPr>
              <w:pStyle w:val="Compact"/>
            </w:pPr>
            <w:r>
              <w:t xml:space="preserve">frühes Priabonien</w:t>
            </w:r>
          </w:p>
        </w:tc>
        <w:tc>
          <w:tcPr/>
          <w:p>
            <w:pPr>
              <w:pStyle w:val="Compact"/>
            </w:pPr>
            <w:r>
              <w:t xml:space="preserve">Early Priabonian</w:t>
            </w:r>
          </w:p>
        </w:tc>
      </w:tr>
      <w:tr>
        <w:tc>
          <w:tcPr/>
          <w:p>
            <w:pPr>
              <w:pStyle w:val="Compact"/>
            </w:pPr>
            <w:r>
              <w:t xml:space="preserve">15001040</w:t>
            </w:r>
          </w:p>
        </w:tc>
        <w:tc>
          <w:tcPr/>
          <w:p>
            <w:pPr>
              <w:pStyle w:val="Compact"/>
            </w:pPr>
            <w:r>
              <w:t xml:space="preserve">Mittleres Eozän</w:t>
            </w:r>
          </w:p>
        </w:tc>
        <w:tc>
          <w:tcPr/>
          <w:p>
            <w:pPr>
              <w:pStyle w:val="Compact"/>
            </w:pPr>
            <w:r>
              <w:t xml:space="preserve">Middle Eocene</w:t>
            </w:r>
          </w:p>
        </w:tc>
      </w:tr>
      <w:tr>
        <w:tc>
          <w:tcPr/>
          <w:p>
            <w:pPr>
              <w:pStyle w:val="Compact"/>
            </w:pPr>
            <w:r>
              <w:t xml:space="preserve">15001041</w:t>
            </w:r>
          </w:p>
        </w:tc>
        <w:tc>
          <w:tcPr/>
          <w:p>
            <w:pPr>
              <w:pStyle w:val="Compact"/>
            </w:pPr>
            <w:r>
              <w:t xml:space="preserve">Bartonien</w:t>
            </w:r>
          </w:p>
        </w:tc>
        <w:tc>
          <w:tcPr/>
          <w:p>
            <w:pPr>
              <w:pStyle w:val="Compact"/>
            </w:pPr>
            <w:r>
              <w:t xml:space="preserve">Bartonian</w:t>
            </w:r>
          </w:p>
        </w:tc>
      </w:tr>
      <w:tr>
        <w:tc>
          <w:tcPr/>
          <w:p>
            <w:pPr>
              <w:pStyle w:val="Compact"/>
            </w:pPr>
            <w:r>
              <w:t xml:space="preserve">15001042</w:t>
            </w:r>
          </w:p>
        </w:tc>
        <w:tc>
          <w:tcPr/>
          <w:p>
            <w:pPr>
              <w:pStyle w:val="Compact"/>
            </w:pPr>
            <w:r>
              <w:t xml:space="preserve">Lutétien</w:t>
            </w:r>
          </w:p>
        </w:tc>
        <w:tc>
          <w:tcPr/>
          <w:p>
            <w:pPr>
              <w:pStyle w:val="Compact"/>
            </w:pPr>
            <w:r>
              <w:t xml:space="preserve">Lutetian</w:t>
            </w:r>
          </w:p>
        </w:tc>
      </w:tr>
      <w:tr>
        <w:tc>
          <w:tcPr/>
          <w:p>
            <w:pPr>
              <w:pStyle w:val="Compact"/>
            </w:pPr>
            <w:r>
              <w:t xml:space="preserve">15001043</w:t>
            </w:r>
          </w:p>
        </w:tc>
        <w:tc>
          <w:tcPr/>
          <w:p>
            <w:pPr>
              <w:pStyle w:val="Compact"/>
            </w:pPr>
            <w:r>
              <w:t xml:space="preserve">Frühes Eozän</w:t>
            </w:r>
          </w:p>
        </w:tc>
        <w:tc>
          <w:tcPr/>
          <w:p>
            <w:pPr>
              <w:pStyle w:val="Compact"/>
            </w:pPr>
            <w:r>
              <w:t xml:space="preserve">Early Eocene</w:t>
            </w:r>
          </w:p>
        </w:tc>
      </w:tr>
      <w:tr>
        <w:tc>
          <w:tcPr/>
          <w:p>
            <w:pPr>
              <w:pStyle w:val="Compact"/>
            </w:pPr>
            <w:r>
              <w:t xml:space="preserve">15001044</w:t>
            </w:r>
          </w:p>
        </w:tc>
        <w:tc>
          <w:tcPr/>
          <w:p>
            <w:pPr>
              <w:pStyle w:val="Compact"/>
            </w:pPr>
            <w:r>
              <w:t xml:space="preserve">Yprésien</w:t>
            </w:r>
          </w:p>
        </w:tc>
        <w:tc>
          <w:tcPr/>
          <w:p>
            <w:pPr>
              <w:pStyle w:val="Compact"/>
            </w:pPr>
            <w:r>
              <w:t xml:space="preserve">Ypresian</w:t>
            </w:r>
          </w:p>
        </w:tc>
      </w:tr>
      <w:tr>
        <w:tc>
          <w:tcPr/>
          <w:p>
            <w:pPr>
              <w:pStyle w:val="Compact"/>
            </w:pPr>
            <w:r>
              <w:t xml:space="preserve">15001045</w:t>
            </w:r>
          </w:p>
        </w:tc>
        <w:tc>
          <w:tcPr/>
          <w:p>
            <w:pPr>
              <w:pStyle w:val="Compact"/>
            </w:pPr>
            <w:r>
              <w:t xml:space="preserve">Paleozän</w:t>
            </w:r>
          </w:p>
        </w:tc>
        <w:tc>
          <w:tcPr/>
          <w:p>
            <w:pPr>
              <w:pStyle w:val="Compact"/>
            </w:pPr>
            <w:r>
              <w:t xml:space="preserve">Paleocene</w:t>
            </w:r>
          </w:p>
        </w:tc>
      </w:tr>
      <w:tr>
        <w:tc>
          <w:tcPr/>
          <w:p>
            <w:pPr>
              <w:pStyle w:val="Compact"/>
            </w:pPr>
            <w:r>
              <w:t xml:space="preserve">15001046</w:t>
            </w:r>
          </w:p>
        </w:tc>
        <w:tc>
          <w:tcPr/>
          <w:p>
            <w:pPr>
              <w:pStyle w:val="Compact"/>
            </w:pPr>
            <w:r>
              <w:t xml:space="preserve">Thanétien</w:t>
            </w:r>
          </w:p>
        </w:tc>
        <w:tc>
          <w:tcPr/>
          <w:p>
            <w:pPr>
              <w:pStyle w:val="Compact"/>
            </w:pPr>
            <w:r>
              <w:t xml:space="preserve">Thanetian</w:t>
            </w:r>
          </w:p>
        </w:tc>
      </w:tr>
      <w:tr>
        <w:tc>
          <w:tcPr/>
          <w:p>
            <w:pPr>
              <w:pStyle w:val="Compact"/>
            </w:pPr>
            <w:r>
              <w:t xml:space="preserve">15001047</w:t>
            </w:r>
          </w:p>
        </w:tc>
        <w:tc>
          <w:tcPr/>
          <w:p>
            <w:pPr>
              <w:pStyle w:val="Compact"/>
            </w:pPr>
            <w:r>
              <w:t xml:space="preserve">Sélandien</w:t>
            </w:r>
          </w:p>
        </w:tc>
        <w:tc>
          <w:tcPr/>
          <w:p>
            <w:pPr>
              <w:pStyle w:val="Compact"/>
            </w:pPr>
            <w:r>
              <w:t xml:space="preserve">Selandian</w:t>
            </w:r>
          </w:p>
        </w:tc>
      </w:tr>
      <w:tr>
        <w:tc>
          <w:tcPr/>
          <w:p>
            <w:pPr>
              <w:pStyle w:val="Compact"/>
            </w:pPr>
            <w:r>
              <w:t xml:space="preserve">15001048</w:t>
            </w:r>
          </w:p>
        </w:tc>
        <w:tc>
          <w:tcPr/>
          <w:p>
            <w:pPr>
              <w:pStyle w:val="Compact"/>
            </w:pPr>
            <w:r>
              <w:t xml:space="preserve">Danien</w:t>
            </w:r>
          </w:p>
        </w:tc>
        <w:tc>
          <w:tcPr/>
          <w:p>
            <w:pPr>
              <w:pStyle w:val="Compact"/>
            </w:pPr>
            <w:r>
              <w:t xml:space="preserve">Danian</w:t>
            </w:r>
          </w:p>
        </w:tc>
      </w:tr>
      <w:tr>
        <w:tc>
          <w:tcPr/>
          <w:p>
            <w:pPr>
              <w:pStyle w:val="Compact"/>
            </w:pPr>
            <w:r>
              <w:t xml:space="preserve">15001049</w:t>
            </w:r>
          </w:p>
        </w:tc>
        <w:tc>
          <w:tcPr/>
          <w:p>
            <w:pPr>
              <w:pStyle w:val="Compact"/>
            </w:pPr>
            <w:r>
              <w:t xml:space="preserve">Mesozoikum</w:t>
            </w:r>
          </w:p>
        </w:tc>
        <w:tc>
          <w:tcPr/>
          <w:p>
            <w:pPr>
              <w:pStyle w:val="Compact"/>
            </w:pPr>
            <w:r>
              <w:t xml:space="preserve">Mesozoic</w:t>
            </w:r>
          </w:p>
        </w:tc>
      </w:tr>
      <w:tr>
        <w:tc>
          <w:tcPr/>
          <w:p>
            <w:pPr>
              <w:pStyle w:val="Compact"/>
            </w:pPr>
            <w:r>
              <w:t xml:space="preserve">15001050</w:t>
            </w:r>
          </w:p>
        </w:tc>
        <w:tc>
          <w:tcPr/>
          <w:p>
            <w:pPr>
              <w:pStyle w:val="Compact"/>
            </w:pPr>
            <w:r>
              <w:t xml:space="preserve">Kreide</w:t>
            </w:r>
          </w:p>
        </w:tc>
        <w:tc>
          <w:tcPr/>
          <w:p>
            <w:pPr>
              <w:pStyle w:val="Compact"/>
            </w:pPr>
            <w:r>
              <w:t xml:space="preserve">Cretaceous</w:t>
            </w:r>
          </w:p>
        </w:tc>
      </w:tr>
      <w:tr>
        <w:tc>
          <w:tcPr/>
          <w:p>
            <w:pPr>
              <w:pStyle w:val="Compact"/>
            </w:pPr>
            <w:r>
              <w:t xml:space="preserve">15001051</w:t>
            </w:r>
          </w:p>
        </w:tc>
        <w:tc>
          <w:tcPr/>
          <w:p>
            <w:pPr>
              <w:pStyle w:val="Compact"/>
            </w:pPr>
            <w:r>
              <w:t xml:space="preserve">Späte Kreide</w:t>
            </w:r>
          </w:p>
        </w:tc>
        <w:tc>
          <w:tcPr/>
          <w:p>
            <w:pPr>
              <w:pStyle w:val="Compact"/>
            </w:pPr>
            <w:r>
              <w:t xml:space="preserve">Late Cretaceous</w:t>
            </w:r>
          </w:p>
        </w:tc>
      </w:tr>
      <w:tr>
        <w:tc>
          <w:tcPr/>
          <w:p>
            <w:pPr>
              <w:pStyle w:val="Compact"/>
            </w:pPr>
            <w:r>
              <w:t xml:space="preserve">15001052</w:t>
            </w:r>
          </w:p>
        </w:tc>
        <w:tc>
          <w:tcPr/>
          <w:p>
            <w:pPr>
              <w:pStyle w:val="Compact"/>
            </w:pPr>
            <w:r>
              <w:t xml:space="preserve">Maastrichtien</w:t>
            </w:r>
          </w:p>
        </w:tc>
        <w:tc>
          <w:tcPr/>
          <w:p>
            <w:pPr>
              <w:pStyle w:val="Compact"/>
            </w:pPr>
            <w:r>
              <w:t xml:space="preserve">Maastrichtian</w:t>
            </w:r>
          </w:p>
        </w:tc>
      </w:tr>
      <w:tr>
        <w:tc>
          <w:tcPr/>
          <w:p>
            <w:pPr>
              <w:pStyle w:val="Compact"/>
            </w:pPr>
            <w:r>
              <w:t xml:space="preserve">15001053</w:t>
            </w:r>
          </w:p>
        </w:tc>
        <w:tc>
          <w:tcPr/>
          <w:p>
            <w:pPr>
              <w:pStyle w:val="Compact"/>
            </w:pPr>
            <w:r>
              <w:t xml:space="preserve">Campanien</w:t>
            </w:r>
          </w:p>
        </w:tc>
        <w:tc>
          <w:tcPr/>
          <w:p>
            <w:pPr>
              <w:pStyle w:val="Compact"/>
            </w:pPr>
            <w:r>
              <w:t xml:space="preserve">Campanian</w:t>
            </w:r>
          </w:p>
        </w:tc>
      </w:tr>
      <w:tr>
        <w:tc>
          <w:tcPr/>
          <w:p>
            <w:pPr>
              <w:pStyle w:val="Compact"/>
            </w:pPr>
            <w:r>
              <w:t xml:space="preserve">15001054</w:t>
            </w:r>
          </w:p>
        </w:tc>
        <w:tc>
          <w:tcPr/>
          <w:p>
            <w:pPr>
              <w:pStyle w:val="Compact"/>
            </w:pPr>
            <w:r>
              <w:t xml:space="preserve">Santonien</w:t>
            </w:r>
          </w:p>
        </w:tc>
        <w:tc>
          <w:tcPr/>
          <w:p>
            <w:pPr>
              <w:pStyle w:val="Compact"/>
            </w:pPr>
            <w:r>
              <w:t xml:space="preserve">Santonian</w:t>
            </w:r>
          </w:p>
        </w:tc>
      </w:tr>
      <w:tr>
        <w:tc>
          <w:tcPr/>
          <w:p>
            <w:pPr>
              <w:pStyle w:val="Compact"/>
            </w:pPr>
            <w:r>
              <w:t xml:space="preserve">15001055</w:t>
            </w:r>
          </w:p>
        </w:tc>
        <w:tc>
          <w:tcPr/>
          <w:p>
            <w:pPr>
              <w:pStyle w:val="Compact"/>
            </w:pPr>
            <w:r>
              <w:t xml:space="preserve">Coniacien</w:t>
            </w:r>
          </w:p>
        </w:tc>
        <w:tc>
          <w:tcPr/>
          <w:p>
            <w:pPr>
              <w:pStyle w:val="Compact"/>
            </w:pPr>
            <w:r>
              <w:t xml:space="preserve">Coniacian</w:t>
            </w:r>
          </w:p>
        </w:tc>
      </w:tr>
      <w:tr>
        <w:tc>
          <w:tcPr/>
          <w:p>
            <w:pPr>
              <w:pStyle w:val="Compact"/>
            </w:pPr>
            <w:r>
              <w:t xml:space="preserve">15001056</w:t>
            </w:r>
          </w:p>
        </w:tc>
        <w:tc>
          <w:tcPr/>
          <w:p>
            <w:pPr>
              <w:pStyle w:val="Compact"/>
            </w:pPr>
            <w:r>
              <w:t xml:space="preserve">Turonien</w:t>
            </w:r>
          </w:p>
        </w:tc>
        <w:tc>
          <w:tcPr/>
          <w:p>
            <w:pPr>
              <w:pStyle w:val="Compact"/>
            </w:pPr>
            <w:r>
              <w:t xml:space="preserve">Turonian</w:t>
            </w:r>
          </w:p>
        </w:tc>
      </w:tr>
      <w:tr>
        <w:tc>
          <w:tcPr/>
          <w:p>
            <w:pPr>
              <w:pStyle w:val="Compact"/>
            </w:pPr>
            <w:r>
              <w:t xml:space="preserve">15001057</w:t>
            </w:r>
          </w:p>
        </w:tc>
        <w:tc>
          <w:tcPr/>
          <w:p>
            <w:pPr>
              <w:pStyle w:val="Compact"/>
            </w:pPr>
            <w:r>
              <w:t xml:space="preserve">Cénomanien</w:t>
            </w:r>
          </w:p>
        </w:tc>
        <w:tc>
          <w:tcPr/>
          <w:p>
            <w:pPr>
              <w:pStyle w:val="Compact"/>
            </w:pPr>
            <w:r>
              <w:t xml:space="preserve">Cenomanian</w:t>
            </w:r>
          </w:p>
        </w:tc>
      </w:tr>
      <w:tr>
        <w:tc>
          <w:tcPr/>
          <w:p>
            <w:pPr>
              <w:pStyle w:val="Compact"/>
            </w:pPr>
            <w:r>
              <w:t xml:space="preserve">15001058</w:t>
            </w:r>
          </w:p>
        </w:tc>
        <w:tc>
          <w:tcPr/>
          <w:p>
            <w:pPr>
              <w:pStyle w:val="Compact"/>
            </w:pPr>
            <w:r>
              <w:t xml:space="preserve">Frühe Kreide</w:t>
            </w:r>
          </w:p>
        </w:tc>
        <w:tc>
          <w:tcPr/>
          <w:p>
            <w:pPr>
              <w:pStyle w:val="Compact"/>
            </w:pPr>
            <w:r>
              <w:t xml:space="preserve">Early Cretaceous</w:t>
            </w:r>
          </w:p>
        </w:tc>
      </w:tr>
      <w:tr>
        <w:tc>
          <w:tcPr/>
          <w:p>
            <w:pPr>
              <w:pStyle w:val="Compact"/>
            </w:pPr>
            <w:r>
              <w:t xml:space="preserve">15001059</w:t>
            </w:r>
          </w:p>
        </w:tc>
        <w:tc>
          <w:tcPr/>
          <w:p>
            <w:pPr>
              <w:pStyle w:val="Compact"/>
            </w:pPr>
            <w:r>
              <w:t xml:space="preserve">Albien</w:t>
            </w:r>
          </w:p>
        </w:tc>
        <w:tc>
          <w:tcPr/>
          <w:p>
            <w:pPr>
              <w:pStyle w:val="Compact"/>
            </w:pPr>
            <w:r>
              <w:t xml:space="preserve">Albian</w:t>
            </w:r>
          </w:p>
        </w:tc>
      </w:tr>
      <w:tr>
        <w:tc>
          <w:tcPr/>
          <w:p>
            <w:pPr>
              <w:pStyle w:val="Compact"/>
            </w:pPr>
            <w:r>
              <w:t xml:space="preserve">15001060</w:t>
            </w:r>
          </w:p>
        </w:tc>
        <w:tc>
          <w:tcPr/>
          <w:p>
            <w:pPr>
              <w:pStyle w:val="Compact"/>
            </w:pPr>
            <w:r>
              <w:t xml:space="preserve">Aptien</w:t>
            </w:r>
          </w:p>
        </w:tc>
        <w:tc>
          <w:tcPr/>
          <w:p>
            <w:pPr>
              <w:pStyle w:val="Compact"/>
            </w:pPr>
            <w:r>
              <w:t xml:space="preserve">Aptian</w:t>
            </w:r>
          </w:p>
        </w:tc>
      </w:tr>
      <w:tr>
        <w:tc>
          <w:tcPr/>
          <w:p>
            <w:pPr>
              <w:pStyle w:val="Compact"/>
            </w:pPr>
            <w:r>
              <w:t xml:space="preserve">15001061</w:t>
            </w:r>
          </w:p>
        </w:tc>
        <w:tc>
          <w:tcPr/>
          <w:p>
            <w:pPr>
              <w:pStyle w:val="Compact"/>
            </w:pPr>
            <w:r>
              <w:t xml:space="preserve">Barrémien</w:t>
            </w:r>
          </w:p>
        </w:tc>
        <w:tc>
          <w:tcPr/>
          <w:p>
            <w:pPr>
              <w:pStyle w:val="Compact"/>
            </w:pPr>
            <w:r>
              <w:t xml:space="preserve">Barremian</w:t>
            </w:r>
          </w:p>
        </w:tc>
      </w:tr>
      <w:tr>
        <w:tc>
          <w:tcPr/>
          <w:p>
            <w:pPr>
              <w:pStyle w:val="Compact"/>
            </w:pPr>
            <w:r>
              <w:t xml:space="preserve">15001062</w:t>
            </w:r>
          </w:p>
        </w:tc>
        <w:tc>
          <w:tcPr/>
          <w:p>
            <w:pPr>
              <w:pStyle w:val="Compact"/>
            </w:pPr>
            <w:r>
              <w:t xml:space="preserve">Hauterivien</w:t>
            </w:r>
          </w:p>
        </w:tc>
        <w:tc>
          <w:tcPr/>
          <w:p>
            <w:pPr>
              <w:pStyle w:val="Compact"/>
            </w:pPr>
            <w:r>
              <w:t xml:space="preserve">Hauterivian</w:t>
            </w:r>
          </w:p>
        </w:tc>
      </w:tr>
      <w:tr>
        <w:tc>
          <w:tcPr/>
          <w:p>
            <w:pPr>
              <w:pStyle w:val="Compact"/>
            </w:pPr>
            <w:r>
              <w:t xml:space="preserve">15001063</w:t>
            </w:r>
          </w:p>
        </w:tc>
        <w:tc>
          <w:tcPr/>
          <w:p>
            <w:pPr>
              <w:pStyle w:val="Compact"/>
            </w:pPr>
            <w:r>
              <w:t xml:space="preserve">Valanginien</w:t>
            </w:r>
          </w:p>
        </w:tc>
        <w:tc>
          <w:tcPr/>
          <w:p>
            <w:pPr>
              <w:pStyle w:val="Compact"/>
            </w:pPr>
            <w:r>
              <w:t xml:space="preserve">Valanginian</w:t>
            </w:r>
          </w:p>
        </w:tc>
      </w:tr>
      <w:tr>
        <w:tc>
          <w:tcPr/>
          <w:p>
            <w:pPr>
              <w:pStyle w:val="Compact"/>
            </w:pPr>
            <w:r>
              <w:t xml:space="preserve">15001064</w:t>
            </w:r>
          </w:p>
        </w:tc>
        <w:tc>
          <w:tcPr/>
          <w:p>
            <w:pPr>
              <w:pStyle w:val="Compact"/>
            </w:pPr>
            <w:r>
              <w:t xml:space="preserve">Berriasien</w:t>
            </w:r>
          </w:p>
        </w:tc>
        <w:tc>
          <w:tcPr/>
          <w:p>
            <w:pPr>
              <w:pStyle w:val="Compact"/>
            </w:pPr>
            <w:r>
              <w:t xml:space="preserve">Berriasian</w:t>
            </w:r>
          </w:p>
        </w:tc>
      </w:tr>
      <w:tr>
        <w:tc>
          <w:tcPr/>
          <w:p>
            <w:pPr>
              <w:pStyle w:val="Compact"/>
            </w:pPr>
            <w:r>
              <w:t xml:space="preserve">15001065</w:t>
            </w:r>
          </w:p>
        </w:tc>
        <w:tc>
          <w:tcPr/>
          <w:p>
            <w:pPr>
              <w:pStyle w:val="Compact"/>
            </w:pPr>
            <w:r>
              <w:t xml:space="preserve">Jura</w:t>
            </w:r>
          </w:p>
        </w:tc>
        <w:tc>
          <w:tcPr/>
          <w:p>
            <w:pPr>
              <w:pStyle w:val="Compact"/>
            </w:pPr>
            <w:r>
              <w:t xml:space="preserve">Jurassic</w:t>
            </w:r>
          </w:p>
        </w:tc>
      </w:tr>
      <w:tr>
        <w:tc>
          <w:tcPr/>
          <w:p>
            <w:pPr>
              <w:pStyle w:val="Compact"/>
            </w:pPr>
            <w:r>
              <w:t xml:space="preserve">15001066</w:t>
            </w:r>
          </w:p>
        </w:tc>
        <w:tc>
          <w:tcPr/>
          <w:p>
            <w:pPr>
              <w:pStyle w:val="Compact"/>
            </w:pPr>
            <w:r>
              <w:t xml:space="preserve">Später Jura</w:t>
            </w:r>
          </w:p>
        </w:tc>
        <w:tc>
          <w:tcPr/>
          <w:p>
            <w:pPr>
              <w:pStyle w:val="Compact"/>
            </w:pPr>
            <w:r>
              <w:t xml:space="preserve">Late Jurassic</w:t>
            </w:r>
          </w:p>
        </w:tc>
      </w:tr>
      <w:tr>
        <w:tc>
          <w:tcPr/>
          <w:p>
            <w:pPr>
              <w:pStyle w:val="Compact"/>
            </w:pPr>
            <w:r>
              <w:t xml:space="preserve">15001067</w:t>
            </w:r>
          </w:p>
        </w:tc>
        <w:tc>
          <w:tcPr/>
          <w:p>
            <w:pPr>
              <w:pStyle w:val="Compact"/>
            </w:pPr>
            <w:r>
              <w:t xml:space="preserve">Tithonien</w:t>
            </w:r>
          </w:p>
        </w:tc>
        <w:tc>
          <w:tcPr/>
          <w:p>
            <w:pPr>
              <w:pStyle w:val="Compact"/>
            </w:pPr>
            <w:r>
              <w:t xml:space="preserve">Tithonian</w:t>
            </w:r>
          </w:p>
        </w:tc>
      </w:tr>
      <w:tr>
        <w:tc>
          <w:tcPr/>
          <w:p>
            <w:pPr>
              <w:pStyle w:val="Compact"/>
            </w:pPr>
            <w:r>
              <w:t xml:space="preserve">15001068</w:t>
            </w:r>
          </w:p>
        </w:tc>
        <w:tc>
          <w:tcPr/>
          <w:p>
            <w:pPr>
              <w:pStyle w:val="Compact"/>
            </w:pPr>
            <w:r>
              <w:t xml:space="preserve">Kimméridgien</w:t>
            </w:r>
          </w:p>
        </w:tc>
        <w:tc>
          <w:tcPr/>
          <w:p>
            <w:pPr>
              <w:pStyle w:val="Compact"/>
            </w:pPr>
            <w:r>
              <w:t xml:space="preserve">Kimmeridgian</w:t>
            </w:r>
          </w:p>
        </w:tc>
      </w:tr>
      <w:tr>
        <w:tc>
          <w:tcPr/>
          <w:p>
            <w:pPr>
              <w:pStyle w:val="Compact"/>
            </w:pPr>
            <w:r>
              <w:t xml:space="preserve">15001069</w:t>
            </w:r>
          </w:p>
        </w:tc>
        <w:tc>
          <w:tcPr/>
          <w:p>
            <w:pPr>
              <w:pStyle w:val="Compact"/>
            </w:pPr>
            <w:r>
              <w:t xml:space="preserve">Oxfordien</w:t>
            </w:r>
          </w:p>
        </w:tc>
        <w:tc>
          <w:tcPr/>
          <w:p>
            <w:pPr>
              <w:pStyle w:val="Compact"/>
            </w:pPr>
            <w:r>
              <w:t xml:space="preserve">Oxfordian</w:t>
            </w:r>
          </w:p>
        </w:tc>
      </w:tr>
      <w:tr>
        <w:tc>
          <w:tcPr/>
          <w:p>
            <w:pPr>
              <w:pStyle w:val="Compact"/>
            </w:pPr>
            <w:r>
              <w:t xml:space="preserve">15001070</w:t>
            </w:r>
          </w:p>
        </w:tc>
        <w:tc>
          <w:tcPr/>
          <w:p>
            <w:pPr>
              <w:pStyle w:val="Compact"/>
            </w:pPr>
            <w:r>
              <w:t xml:space="preserve">Mittlerer Jura</w:t>
            </w:r>
          </w:p>
        </w:tc>
        <w:tc>
          <w:tcPr/>
          <w:p>
            <w:pPr>
              <w:pStyle w:val="Compact"/>
            </w:pPr>
            <w:r>
              <w:t xml:space="preserve">Middle Jurassic</w:t>
            </w:r>
          </w:p>
        </w:tc>
      </w:tr>
      <w:tr>
        <w:tc>
          <w:tcPr/>
          <w:p>
            <w:pPr>
              <w:pStyle w:val="Compact"/>
            </w:pPr>
            <w:r>
              <w:t xml:space="preserve">15001071</w:t>
            </w:r>
          </w:p>
        </w:tc>
        <w:tc>
          <w:tcPr/>
          <w:p>
            <w:pPr>
              <w:pStyle w:val="Compact"/>
            </w:pPr>
            <w:r>
              <w:t xml:space="preserve">Callovien</w:t>
            </w:r>
          </w:p>
        </w:tc>
        <w:tc>
          <w:tcPr/>
          <w:p>
            <w:pPr>
              <w:pStyle w:val="Compact"/>
            </w:pPr>
            <w:r>
              <w:t xml:space="preserve">Callovian</w:t>
            </w:r>
          </w:p>
        </w:tc>
      </w:tr>
      <w:tr>
        <w:tc>
          <w:tcPr/>
          <w:p>
            <w:pPr>
              <w:pStyle w:val="Compact"/>
            </w:pPr>
            <w:r>
              <w:t xml:space="preserve">15001072</w:t>
            </w:r>
          </w:p>
        </w:tc>
        <w:tc>
          <w:tcPr/>
          <w:p>
            <w:pPr>
              <w:pStyle w:val="Compact"/>
            </w:pPr>
            <w:r>
              <w:t xml:space="preserve">Bathonien</w:t>
            </w:r>
          </w:p>
        </w:tc>
        <w:tc>
          <w:tcPr/>
          <w:p>
            <w:pPr>
              <w:pStyle w:val="Compact"/>
            </w:pPr>
            <w:r>
              <w:t xml:space="preserve">Bathonian</w:t>
            </w:r>
          </w:p>
        </w:tc>
      </w:tr>
      <w:tr>
        <w:tc>
          <w:tcPr/>
          <w:p>
            <w:pPr>
              <w:pStyle w:val="Compact"/>
            </w:pPr>
            <w:r>
              <w:t xml:space="preserve">15001073</w:t>
            </w:r>
          </w:p>
        </w:tc>
        <w:tc>
          <w:tcPr/>
          <w:p>
            <w:pPr>
              <w:pStyle w:val="Compact"/>
            </w:pPr>
            <w:r>
              <w:t xml:space="preserve">Bajocien</w:t>
            </w:r>
          </w:p>
        </w:tc>
        <w:tc>
          <w:tcPr/>
          <w:p>
            <w:pPr>
              <w:pStyle w:val="Compact"/>
            </w:pPr>
            <w:r>
              <w:t xml:space="preserve">Bajocian</w:t>
            </w:r>
          </w:p>
        </w:tc>
      </w:tr>
      <w:tr>
        <w:tc>
          <w:tcPr/>
          <w:p>
            <w:pPr>
              <w:pStyle w:val="Compact"/>
            </w:pPr>
            <w:r>
              <w:t xml:space="preserve">15001074</w:t>
            </w:r>
          </w:p>
        </w:tc>
        <w:tc>
          <w:tcPr/>
          <w:p>
            <w:pPr>
              <w:pStyle w:val="Compact"/>
            </w:pPr>
            <w:r>
              <w:t xml:space="preserve">Aalénien</w:t>
            </w:r>
          </w:p>
        </w:tc>
        <w:tc>
          <w:tcPr/>
          <w:p>
            <w:pPr>
              <w:pStyle w:val="Compact"/>
            </w:pPr>
            <w:r>
              <w:t xml:space="preserve">Aalenian</w:t>
            </w:r>
          </w:p>
        </w:tc>
      </w:tr>
      <w:tr>
        <w:tc>
          <w:tcPr/>
          <w:p>
            <w:pPr>
              <w:pStyle w:val="Compact"/>
            </w:pPr>
            <w:r>
              <w:t xml:space="preserve">15001075</w:t>
            </w:r>
          </w:p>
        </w:tc>
        <w:tc>
          <w:tcPr/>
          <w:p>
            <w:pPr>
              <w:pStyle w:val="Compact"/>
            </w:pPr>
            <w:r>
              <w:t xml:space="preserve">Früher Jura</w:t>
            </w:r>
          </w:p>
        </w:tc>
        <w:tc>
          <w:tcPr/>
          <w:p>
            <w:pPr>
              <w:pStyle w:val="Compact"/>
            </w:pPr>
            <w:r>
              <w:t xml:space="preserve">Early Jurassic</w:t>
            </w:r>
          </w:p>
        </w:tc>
      </w:tr>
      <w:tr>
        <w:tc>
          <w:tcPr/>
          <w:p>
            <w:pPr>
              <w:pStyle w:val="Compact"/>
            </w:pPr>
            <w:r>
              <w:t xml:space="preserve">15001076</w:t>
            </w:r>
          </w:p>
        </w:tc>
        <w:tc>
          <w:tcPr/>
          <w:p>
            <w:pPr>
              <w:pStyle w:val="Compact"/>
            </w:pPr>
            <w:r>
              <w:t xml:space="preserve">Toarcien</w:t>
            </w:r>
          </w:p>
        </w:tc>
        <w:tc>
          <w:tcPr/>
          <w:p>
            <w:pPr>
              <w:pStyle w:val="Compact"/>
            </w:pPr>
            <w:r>
              <w:t xml:space="preserve">Toarcian</w:t>
            </w:r>
          </w:p>
        </w:tc>
      </w:tr>
      <w:tr>
        <w:tc>
          <w:tcPr/>
          <w:p>
            <w:pPr>
              <w:pStyle w:val="Compact"/>
            </w:pPr>
            <w:r>
              <w:t xml:space="preserve">15001077</w:t>
            </w:r>
          </w:p>
        </w:tc>
        <w:tc>
          <w:tcPr/>
          <w:p>
            <w:pPr>
              <w:pStyle w:val="Compact"/>
            </w:pPr>
            <w:r>
              <w:t xml:space="preserve">Pliensbachien</w:t>
            </w:r>
          </w:p>
        </w:tc>
        <w:tc>
          <w:tcPr/>
          <w:p>
            <w:pPr>
              <w:pStyle w:val="Compact"/>
            </w:pPr>
            <w:r>
              <w:t xml:space="preserve">Pliensbachian</w:t>
            </w:r>
          </w:p>
        </w:tc>
      </w:tr>
      <w:tr>
        <w:tc>
          <w:tcPr/>
          <w:p>
            <w:pPr>
              <w:pStyle w:val="Compact"/>
            </w:pPr>
            <w:r>
              <w:t xml:space="preserve">15001078</w:t>
            </w:r>
          </w:p>
        </w:tc>
        <w:tc>
          <w:tcPr/>
          <w:p>
            <w:pPr>
              <w:pStyle w:val="Compact"/>
            </w:pPr>
            <w:r>
              <w:t xml:space="preserve">Sinémurien</w:t>
            </w:r>
          </w:p>
        </w:tc>
        <w:tc>
          <w:tcPr/>
          <w:p>
            <w:pPr>
              <w:pStyle w:val="Compact"/>
            </w:pPr>
            <w:r>
              <w:t xml:space="preserve">Sinemurian</w:t>
            </w:r>
          </w:p>
        </w:tc>
      </w:tr>
      <w:tr>
        <w:tc>
          <w:tcPr/>
          <w:p>
            <w:pPr>
              <w:pStyle w:val="Compact"/>
            </w:pPr>
            <w:r>
              <w:t xml:space="preserve">15001079</w:t>
            </w:r>
          </w:p>
        </w:tc>
        <w:tc>
          <w:tcPr/>
          <w:p>
            <w:pPr>
              <w:pStyle w:val="Compact"/>
            </w:pPr>
            <w:r>
              <w:t xml:space="preserve">Hettangien</w:t>
            </w:r>
          </w:p>
        </w:tc>
        <w:tc>
          <w:tcPr/>
          <w:p>
            <w:pPr>
              <w:pStyle w:val="Compact"/>
            </w:pPr>
            <w:r>
              <w:t xml:space="preserve">Hettangian</w:t>
            </w:r>
          </w:p>
        </w:tc>
      </w:tr>
      <w:tr>
        <w:tc>
          <w:tcPr/>
          <w:p>
            <w:pPr>
              <w:pStyle w:val="Compact"/>
            </w:pPr>
            <w:r>
              <w:t xml:space="preserve">15001080</w:t>
            </w:r>
          </w:p>
        </w:tc>
        <w:tc>
          <w:tcPr/>
          <w:p>
            <w:pPr>
              <w:pStyle w:val="Compact"/>
            </w:pPr>
            <w:r>
              <w:t xml:space="preserve">Trias</w:t>
            </w:r>
          </w:p>
        </w:tc>
        <w:tc>
          <w:tcPr/>
          <w:p>
            <w:pPr>
              <w:pStyle w:val="Compact"/>
            </w:pPr>
            <w:r>
              <w:t xml:space="preserve">Triassic</w:t>
            </w:r>
          </w:p>
        </w:tc>
      </w:tr>
      <w:tr>
        <w:tc>
          <w:tcPr/>
          <w:p>
            <w:pPr>
              <w:pStyle w:val="Compact"/>
            </w:pPr>
            <w:r>
              <w:t xml:space="preserve">15001081</w:t>
            </w:r>
          </w:p>
        </w:tc>
        <w:tc>
          <w:tcPr/>
          <w:p>
            <w:pPr>
              <w:pStyle w:val="Compact"/>
            </w:pPr>
            <w:r>
              <w:t xml:space="preserve">Späte Trias</w:t>
            </w:r>
          </w:p>
        </w:tc>
        <w:tc>
          <w:tcPr/>
          <w:p>
            <w:pPr>
              <w:pStyle w:val="Compact"/>
            </w:pPr>
            <w:r>
              <w:t xml:space="preserve">Late Triassic</w:t>
            </w:r>
          </w:p>
        </w:tc>
      </w:tr>
      <w:tr>
        <w:tc>
          <w:tcPr/>
          <w:p>
            <w:pPr>
              <w:pStyle w:val="Compact"/>
            </w:pPr>
            <w:r>
              <w:t xml:space="preserve">15001082</w:t>
            </w:r>
          </w:p>
        </w:tc>
        <w:tc>
          <w:tcPr/>
          <w:p>
            <w:pPr>
              <w:pStyle w:val="Compact"/>
            </w:pPr>
            <w:r>
              <w:t xml:space="preserve">Rhät</w:t>
            </w:r>
          </w:p>
        </w:tc>
        <w:tc>
          <w:tcPr/>
          <w:p>
            <w:pPr>
              <w:pStyle w:val="Compact"/>
            </w:pPr>
            <w:r>
              <w:t xml:space="preserve">Rhaetian</w:t>
            </w:r>
          </w:p>
        </w:tc>
      </w:tr>
      <w:tr>
        <w:tc>
          <w:tcPr/>
          <w:p>
            <w:pPr>
              <w:pStyle w:val="Compact"/>
            </w:pPr>
            <w:r>
              <w:t xml:space="preserve">15001083</w:t>
            </w:r>
          </w:p>
        </w:tc>
        <w:tc>
          <w:tcPr/>
          <w:p>
            <w:pPr>
              <w:pStyle w:val="Compact"/>
            </w:pPr>
            <w:r>
              <w:t xml:space="preserve">Norien</w:t>
            </w:r>
          </w:p>
        </w:tc>
        <w:tc>
          <w:tcPr/>
          <w:p>
            <w:pPr>
              <w:pStyle w:val="Compact"/>
            </w:pPr>
            <w:r>
              <w:t xml:space="preserve">Norian</w:t>
            </w:r>
          </w:p>
        </w:tc>
      </w:tr>
      <w:tr>
        <w:tc>
          <w:tcPr/>
          <w:p>
            <w:pPr>
              <w:pStyle w:val="Compact"/>
            </w:pPr>
            <w:r>
              <w:t xml:space="preserve">15001084</w:t>
            </w:r>
          </w:p>
        </w:tc>
        <w:tc>
          <w:tcPr/>
          <w:p>
            <w:pPr>
              <w:pStyle w:val="Compact"/>
            </w:pPr>
            <w:r>
              <w:t xml:space="preserve">Carnien</w:t>
            </w:r>
          </w:p>
        </w:tc>
        <w:tc>
          <w:tcPr/>
          <w:p>
            <w:pPr>
              <w:pStyle w:val="Compact"/>
            </w:pPr>
            <w:r>
              <w:t xml:space="preserve">Carnian</w:t>
            </w:r>
          </w:p>
        </w:tc>
      </w:tr>
      <w:tr>
        <w:tc>
          <w:tcPr/>
          <w:p>
            <w:pPr>
              <w:pStyle w:val="Compact"/>
            </w:pPr>
            <w:r>
              <w:t xml:space="preserve">15001085</w:t>
            </w:r>
          </w:p>
        </w:tc>
        <w:tc>
          <w:tcPr/>
          <w:p>
            <w:pPr>
              <w:pStyle w:val="Compact"/>
            </w:pPr>
            <w:r>
              <w:t xml:space="preserve">Mittlere Trias</w:t>
            </w:r>
          </w:p>
        </w:tc>
        <w:tc>
          <w:tcPr/>
          <w:p>
            <w:pPr>
              <w:pStyle w:val="Compact"/>
            </w:pPr>
            <w:r>
              <w:t xml:space="preserve">Middle Triassic</w:t>
            </w:r>
          </w:p>
        </w:tc>
      </w:tr>
      <w:tr>
        <w:tc>
          <w:tcPr/>
          <w:p>
            <w:pPr>
              <w:pStyle w:val="Compact"/>
            </w:pPr>
            <w:r>
              <w:t xml:space="preserve">15001086</w:t>
            </w:r>
          </w:p>
        </w:tc>
        <w:tc>
          <w:tcPr/>
          <w:p>
            <w:pPr>
              <w:pStyle w:val="Compact"/>
            </w:pPr>
            <w:r>
              <w:t xml:space="preserve">Ladinien</w:t>
            </w:r>
          </w:p>
        </w:tc>
        <w:tc>
          <w:tcPr/>
          <w:p>
            <w:pPr>
              <w:pStyle w:val="Compact"/>
            </w:pPr>
            <w:r>
              <w:t xml:space="preserve">Ladinian</w:t>
            </w:r>
          </w:p>
        </w:tc>
      </w:tr>
      <w:tr>
        <w:tc>
          <w:tcPr/>
          <w:p>
            <w:pPr>
              <w:pStyle w:val="Compact"/>
            </w:pPr>
            <w:r>
              <w:t xml:space="preserve">15001087</w:t>
            </w:r>
          </w:p>
        </w:tc>
        <w:tc>
          <w:tcPr/>
          <w:p>
            <w:pPr>
              <w:pStyle w:val="Compact"/>
            </w:pPr>
            <w:r>
              <w:t xml:space="preserve">Anisien</w:t>
            </w:r>
          </w:p>
        </w:tc>
        <w:tc>
          <w:tcPr/>
          <w:p>
            <w:pPr>
              <w:pStyle w:val="Compact"/>
            </w:pPr>
            <w:r>
              <w:t xml:space="preserve">Anisian</w:t>
            </w:r>
          </w:p>
        </w:tc>
      </w:tr>
      <w:tr>
        <w:tc>
          <w:tcPr/>
          <w:p>
            <w:pPr>
              <w:pStyle w:val="Compact"/>
            </w:pPr>
            <w:r>
              <w:t xml:space="preserve">15001088</w:t>
            </w:r>
          </w:p>
        </w:tc>
        <w:tc>
          <w:tcPr/>
          <w:p>
            <w:pPr>
              <w:pStyle w:val="Compact"/>
            </w:pPr>
            <w:r>
              <w:t xml:space="preserve">Frühe Trias</w:t>
            </w:r>
          </w:p>
        </w:tc>
        <w:tc>
          <w:tcPr/>
          <w:p>
            <w:pPr>
              <w:pStyle w:val="Compact"/>
            </w:pPr>
            <w:r>
              <w:t xml:space="preserve">Early Triassic</w:t>
            </w:r>
          </w:p>
        </w:tc>
      </w:tr>
      <w:tr>
        <w:tc>
          <w:tcPr/>
          <w:p>
            <w:pPr>
              <w:pStyle w:val="Compact"/>
            </w:pPr>
            <w:r>
              <w:t xml:space="preserve">15001089</w:t>
            </w:r>
          </w:p>
        </w:tc>
        <w:tc>
          <w:tcPr/>
          <w:p>
            <w:pPr>
              <w:pStyle w:val="Compact"/>
            </w:pPr>
            <w:r>
              <w:t xml:space="preserve">Olénékien</w:t>
            </w:r>
          </w:p>
        </w:tc>
        <w:tc>
          <w:tcPr/>
          <w:p>
            <w:pPr>
              <w:pStyle w:val="Compact"/>
            </w:pPr>
            <w:r>
              <w:t xml:space="preserve">Olenekian</w:t>
            </w:r>
          </w:p>
        </w:tc>
      </w:tr>
      <w:tr>
        <w:tc>
          <w:tcPr/>
          <w:p>
            <w:pPr>
              <w:pStyle w:val="Compact"/>
            </w:pPr>
            <w:r>
              <w:t xml:space="preserve">15001090</w:t>
            </w:r>
          </w:p>
        </w:tc>
        <w:tc>
          <w:tcPr/>
          <w:p>
            <w:pPr>
              <w:pStyle w:val="Compact"/>
            </w:pPr>
            <w:r>
              <w:t xml:space="preserve">Indusien</w:t>
            </w:r>
          </w:p>
        </w:tc>
        <w:tc>
          <w:tcPr/>
          <w:p>
            <w:pPr>
              <w:pStyle w:val="Compact"/>
            </w:pPr>
            <w:r>
              <w:t xml:space="preserve">Induan</w:t>
            </w:r>
          </w:p>
        </w:tc>
      </w:tr>
      <w:tr>
        <w:tc>
          <w:tcPr/>
          <w:p>
            <w:pPr>
              <w:pStyle w:val="Compact"/>
            </w:pPr>
            <w:r>
              <w:t xml:space="preserve">15001091</w:t>
            </w:r>
          </w:p>
        </w:tc>
        <w:tc>
          <w:tcPr/>
          <w:p>
            <w:pPr>
              <w:pStyle w:val="Compact"/>
            </w:pPr>
            <w:r>
              <w:t xml:space="preserve">Paläozoikum</w:t>
            </w:r>
          </w:p>
        </w:tc>
        <w:tc>
          <w:tcPr/>
          <w:p>
            <w:pPr>
              <w:pStyle w:val="Compact"/>
            </w:pPr>
            <w:r>
              <w:t xml:space="preserve">Paleozoic</w:t>
            </w:r>
          </w:p>
        </w:tc>
      </w:tr>
      <w:tr>
        <w:tc>
          <w:tcPr/>
          <w:p>
            <w:pPr>
              <w:pStyle w:val="Compact"/>
            </w:pPr>
            <w:r>
              <w:t xml:space="preserve">15001092</w:t>
            </w:r>
          </w:p>
        </w:tc>
        <w:tc>
          <w:tcPr/>
          <w:p>
            <w:pPr>
              <w:pStyle w:val="Compact"/>
            </w:pPr>
            <w:r>
              <w:t xml:space="preserve">spätes Paläozoikum</w:t>
            </w:r>
          </w:p>
        </w:tc>
        <w:tc>
          <w:tcPr/>
          <w:p>
            <w:pPr>
              <w:pStyle w:val="Compact"/>
            </w:pPr>
            <w:r>
              <w:t xml:space="preserve">Late Paleozoic</w:t>
            </w:r>
          </w:p>
        </w:tc>
      </w:tr>
      <w:tr>
        <w:tc>
          <w:tcPr/>
          <w:p>
            <w:pPr>
              <w:pStyle w:val="Compact"/>
            </w:pPr>
            <w:r>
              <w:t xml:space="preserve">15001093</w:t>
            </w:r>
          </w:p>
        </w:tc>
        <w:tc>
          <w:tcPr/>
          <w:p>
            <w:pPr>
              <w:pStyle w:val="Compact"/>
            </w:pPr>
            <w:r>
              <w:t xml:space="preserve">Perm</w:t>
            </w:r>
          </w:p>
        </w:tc>
        <w:tc>
          <w:tcPr/>
          <w:p>
            <w:pPr>
              <w:pStyle w:val="Compact"/>
            </w:pPr>
            <w:r>
              <w:t xml:space="preserve">Permian</w:t>
            </w:r>
          </w:p>
        </w:tc>
      </w:tr>
      <w:tr>
        <w:tc>
          <w:tcPr/>
          <w:p>
            <w:pPr>
              <w:pStyle w:val="Compact"/>
            </w:pPr>
            <w:r>
              <w:t xml:space="preserve">15001095</w:t>
            </w:r>
          </w:p>
        </w:tc>
        <w:tc>
          <w:tcPr/>
          <w:p>
            <w:pPr>
              <w:pStyle w:val="Compact"/>
            </w:pPr>
            <w:r>
              <w:t xml:space="preserve">Lopingien</w:t>
            </w:r>
          </w:p>
        </w:tc>
        <w:tc>
          <w:tcPr/>
          <w:p>
            <w:pPr>
              <w:pStyle w:val="Compact"/>
            </w:pPr>
            <w:r>
              <w:t xml:space="preserve">Lopingian</w:t>
            </w:r>
          </w:p>
        </w:tc>
      </w:tr>
      <w:tr>
        <w:tc>
          <w:tcPr/>
          <w:p>
            <w:pPr>
              <w:pStyle w:val="Compact"/>
            </w:pPr>
            <w:r>
              <w:t xml:space="preserve">15001096</w:t>
            </w:r>
          </w:p>
        </w:tc>
        <w:tc>
          <w:tcPr/>
          <w:p>
            <w:pPr>
              <w:pStyle w:val="Compact"/>
            </w:pPr>
            <w:r>
              <w:t xml:space="preserve">Changhsingien</w:t>
            </w:r>
          </w:p>
        </w:tc>
        <w:tc>
          <w:tcPr/>
          <w:p>
            <w:pPr>
              <w:pStyle w:val="Compact"/>
            </w:pPr>
            <w:r>
              <w:t xml:space="preserve">Changhsingian</w:t>
            </w:r>
          </w:p>
        </w:tc>
      </w:tr>
      <w:tr>
        <w:tc>
          <w:tcPr/>
          <w:p>
            <w:pPr>
              <w:pStyle w:val="Compact"/>
            </w:pPr>
            <w:r>
              <w:t xml:space="preserve">15001098</w:t>
            </w:r>
          </w:p>
        </w:tc>
        <w:tc>
          <w:tcPr/>
          <w:p>
            <w:pPr>
              <w:pStyle w:val="Compact"/>
            </w:pPr>
            <w:r>
              <w:t xml:space="preserve">Wuchiapingien</w:t>
            </w:r>
          </w:p>
        </w:tc>
        <w:tc>
          <w:tcPr/>
          <w:p>
            <w:pPr>
              <w:pStyle w:val="Compact"/>
            </w:pPr>
            <w:r>
              <w:t xml:space="preserve">Wuchiapingian</w:t>
            </w:r>
          </w:p>
        </w:tc>
      </w:tr>
      <w:tr>
        <w:tc>
          <w:tcPr/>
          <w:p>
            <w:pPr>
              <w:pStyle w:val="Compact"/>
            </w:pPr>
            <w:r>
              <w:t xml:space="preserve">15001101</w:t>
            </w:r>
          </w:p>
        </w:tc>
        <w:tc>
          <w:tcPr/>
          <w:p>
            <w:pPr>
              <w:pStyle w:val="Compact"/>
            </w:pPr>
            <w:r>
              <w:t xml:space="preserve">Guadalupien</w:t>
            </w:r>
          </w:p>
        </w:tc>
        <w:tc>
          <w:tcPr/>
          <w:p>
            <w:pPr>
              <w:pStyle w:val="Compact"/>
            </w:pPr>
            <w:r>
              <w:t xml:space="preserve">Guadalupian</w:t>
            </w:r>
          </w:p>
        </w:tc>
      </w:tr>
      <w:tr>
        <w:tc>
          <w:tcPr/>
          <w:p>
            <w:pPr>
              <w:pStyle w:val="Compact"/>
            </w:pPr>
            <w:r>
              <w:t xml:space="preserve">15001102</w:t>
            </w:r>
          </w:p>
        </w:tc>
        <w:tc>
          <w:tcPr/>
          <w:p>
            <w:pPr>
              <w:pStyle w:val="Compact"/>
            </w:pPr>
            <w:r>
              <w:t xml:space="preserve">Capitanien</w:t>
            </w:r>
          </w:p>
        </w:tc>
        <w:tc>
          <w:tcPr/>
          <w:p>
            <w:pPr>
              <w:pStyle w:val="Compact"/>
            </w:pPr>
            <w:r>
              <w:t xml:space="preserve">Capitanian</w:t>
            </w:r>
          </w:p>
        </w:tc>
      </w:tr>
      <w:tr>
        <w:tc>
          <w:tcPr/>
          <w:p>
            <w:pPr>
              <w:pStyle w:val="Compact"/>
            </w:pPr>
            <w:r>
              <w:t xml:space="preserve">15001106</w:t>
            </w:r>
          </w:p>
        </w:tc>
        <w:tc>
          <w:tcPr/>
          <w:p>
            <w:pPr>
              <w:pStyle w:val="Compact"/>
            </w:pPr>
            <w:r>
              <w:t xml:space="preserve">Wordien</w:t>
            </w:r>
          </w:p>
        </w:tc>
        <w:tc>
          <w:tcPr/>
          <w:p>
            <w:pPr>
              <w:pStyle w:val="Compact"/>
            </w:pPr>
            <w:r>
              <w:t xml:space="preserve">Wordian</w:t>
            </w:r>
          </w:p>
        </w:tc>
      </w:tr>
      <w:tr>
        <w:tc>
          <w:tcPr/>
          <w:p>
            <w:pPr>
              <w:pStyle w:val="Compact"/>
            </w:pPr>
            <w:r>
              <w:t xml:space="preserve">15001108</w:t>
            </w:r>
          </w:p>
        </w:tc>
        <w:tc>
          <w:tcPr/>
          <w:p>
            <w:pPr>
              <w:pStyle w:val="Compact"/>
            </w:pPr>
            <w:r>
              <w:t xml:space="preserve">Roadien</w:t>
            </w:r>
          </w:p>
        </w:tc>
        <w:tc>
          <w:tcPr/>
          <w:p>
            <w:pPr>
              <w:pStyle w:val="Compact"/>
            </w:pPr>
            <w:r>
              <w:t xml:space="preserve">Roadian</w:t>
            </w:r>
          </w:p>
        </w:tc>
      </w:tr>
      <w:tr>
        <w:tc>
          <w:tcPr/>
          <w:p>
            <w:pPr>
              <w:pStyle w:val="Compact"/>
            </w:pPr>
            <w:r>
              <w:t xml:space="preserve">15001110</w:t>
            </w:r>
          </w:p>
        </w:tc>
        <w:tc>
          <w:tcPr/>
          <w:p>
            <w:pPr>
              <w:pStyle w:val="Compact"/>
            </w:pPr>
            <w:r>
              <w:t xml:space="preserve">Cisuralien</w:t>
            </w:r>
          </w:p>
        </w:tc>
        <w:tc>
          <w:tcPr/>
          <w:p>
            <w:pPr>
              <w:pStyle w:val="Compact"/>
            </w:pPr>
            <w:r>
              <w:t xml:space="preserve">Cisuralian</w:t>
            </w:r>
          </w:p>
        </w:tc>
      </w:tr>
      <w:tr>
        <w:tc>
          <w:tcPr/>
          <w:p>
            <w:pPr>
              <w:pStyle w:val="Compact"/>
            </w:pPr>
            <w:r>
              <w:t xml:space="preserve">15001111</w:t>
            </w:r>
          </w:p>
        </w:tc>
        <w:tc>
          <w:tcPr/>
          <w:p>
            <w:pPr>
              <w:pStyle w:val="Compact"/>
            </w:pPr>
            <w:r>
              <w:t xml:space="preserve">Kungurien</w:t>
            </w:r>
          </w:p>
        </w:tc>
        <w:tc>
          <w:tcPr/>
          <w:p>
            <w:pPr>
              <w:pStyle w:val="Compact"/>
            </w:pPr>
            <w:r>
              <w:t xml:space="preserve">Kungurian</w:t>
            </w:r>
          </w:p>
        </w:tc>
      </w:tr>
      <w:tr>
        <w:tc>
          <w:tcPr/>
          <w:p>
            <w:pPr>
              <w:pStyle w:val="Compact"/>
            </w:pPr>
            <w:r>
              <w:t xml:space="preserve">15001113</w:t>
            </w:r>
          </w:p>
        </w:tc>
        <w:tc>
          <w:tcPr/>
          <w:p>
            <w:pPr>
              <w:pStyle w:val="Compact"/>
            </w:pPr>
            <w:r>
              <w:t xml:space="preserve">Artinskien</w:t>
            </w:r>
          </w:p>
        </w:tc>
        <w:tc>
          <w:tcPr/>
          <w:p>
            <w:pPr>
              <w:pStyle w:val="Compact"/>
            </w:pPr>
            <w:r>
              <w:t xml:space="preserve">Artinskian</w:t>
            </w:r>
          </w:p>
        </w:tc>
      </w:tr>
      <w:tr>
        <w:tc>
          <w:tcPr/>
          <w:p>
            <w:pPr>
              <w:pStyle w:val="Compact"/>
            </w:pPr>
            <w:r>
              <w:t xml:space="preserve">15001115</w:t>
            </w:r>
          </w:p>
        </w:tc>
        <w:tc>
          <w:tcPr/>
          <w:p>
            <w:pPr>
              <w:pStyle w:val="Compact"/>
            </w:pPr>
            <w:r>
              <w:t xml:space="preserve">Sakmarien</w:t>
            </w:r>
          </w:p>
        </w:tc>
        <w:tc>
          <w:tcPr/>
          <w:p>
            <w:pPr>
              <w:pStyle w:val="Compact"/>
            </w:pPr>
            <w:r>
              <w:t xml:space="preserve">Sakmarian</w:t>
            </w:r>
          </w:p>
        </w:tc>
      </w:tr>
      <w:tr>
        <w:tc>
          <w:tcPr/>
          <w:p>
            <w:pPr>
              <w:pStyle w:val="Compact"/>
            </w:pPr>
            <w:r>
              <w:t xml:space="preserve">15001117</w:t>
            </w:r>
          </w:p>
        </w:tc>
        <w:tc>
          <w:tcPr/>
          <w:p>
            <w:pPr>
              <w:pStyle w:val="Compact"/>
            </w:pPr>
            <w:r>
              <w:t xml:space="preserve">Asselien</w:t>
            </w:r>
          </w:p>
        </w:tc>
        <w:tc>
          <w:tcPr/>
          <w:p>
            <w:pPr>
              <w:pStyle w:val="Compact"/>
            </w:pPr>
            <w:r>
              <w:t xml:space="preserve">Asselian</w:t>
            </w:r>
          </w:p>
        </w:tc>
      </w:tr>
      <w:tr>
        <w:tc>
          <w:tcPr/>
          <w:p>
            <w:pPr>
              <w:pStyle w:val="Compact"/>
            </w:pPr>
            <w:r>
              <w:t xml:space="preserve">15001119</w:t>
            </w:r>
          </w:p>
        </w:tc>
        <w:tc>
          <w:tcPr/>
          <w:p>
            <w:pPr>
              <w:pStyle w:val="Compact"/>
            </w:pPr>
            <w:r>
              <w:t xml:space="preserve">Karbon</w:t>
            </w:r>
          </w:p>
        </w:tc>
        <w:tc>
          <w:tcPr/>
          <w:p>
            <w:pPr>
              <w:pStyle w:val="Compact"/>
            </w:pPr>
            <w:r>
              <w:t xml:space="preserve">Carboniferous</w:t>
            </w:r>
          </w:p>
        </w:tc>
      </w:tr>
      <w:tr>
        <w:tc>
          <w:tcPr/>
          <w:p>
            <w:pPr>
              <w:pStyle w:val="Compact"/>
            </w:pPr>
            <w:r>
              <w:t xml:space="preserve">15001120</w:t>
            </w:r>
          </w:p>
        </w:tc>
        <w:tc>
          <w:tcPr/>
          <w:p>
            <w:pPr>
              <w:pStyle w:val="Compact"/>
            </w:pPr>
            <w:r>
              <w:t xml:space="preserve">Pennsylvanien</w:t>
            </w:r>
          </w:p>
        </w:tc>
        <w:tc>
          <w:tcPr/>
          <w:p>
            <w:pPr>
              <w:pStyle w:val="Compact"/>
            </w:pPr>
            <w:r>
              <w:t xml:space="preserve">Pennsylvanian</w:t>
            </w:r>
          </w:p>
        </w:tc>
      </w:tr>
      <w:tr>
        <w:tc>
          <w:tcPr/>
          <w:p>
            <w:pPr>
              <w:pStyle w:val="Compact"/>
            </w:pPr>
            <w:r>
              <w:t xml:space="preserve">15001121</w:t>
            </w:r>
          </w:p>
        </w:tc>
        <w:tc>
          <w:tcPr/>
          <w:p>
            <w:pPr>
              <w:pStyle w:val="Compact"/>
            </w:pPr>
            <w:r>
              <w:t xml:space="preserve">Spätes Pennsylvanien</w:t>
            </w:r>
          </w:p>
        </w:tc>
        <w:tc>
          <w:tcPr/>
          <w:p>
            <w:pPr>
              <w:pStyle w:val="Compact"/>
            </w:pPr>
            <w:r>
              <w:t xml:space="preserve">Late Pennsylvanian</w:t>
            </w:r>
          </w:p>
        </w:tc>
      </w:tr>
      <w:tr>
        <w:tc>
          <w:tcPr/>
          <w:p>
            <w:pPr>
              <w:pStyle w:val="Compact"/>
            </w:pPr>
            <w:r>
              <w:t xml:space="preserve">15001122</w:t>
            </w:r>
          </w:p>
        </w:tc>
        <w:tc>
          <w:tcPr/>
          <w:p>
            <w:pPr>
              <w:pStyle w:val="Compact"/>
            </w:pPr>
            <w:r>
              <w:t xml:space="preserve">Mittleres Pennsylvanien</w:t>
            </w:r>
          </w:p>
        </w:tc>
        <w:tc>
          <w:tcPr/>
          <w:p>
            <w:pPr>
              <w:pStyle w:val="Compact"/>
            </w:pPr>
            <w:r>
              <w:t xml:space="preserve">Middle Pennsylvanian</w:t>
            </w:r>
          </w:p>
        </w:tc>
      </w:tr>
      <w:tr>
        <w:tc>
          <w:tcPr/>
          <w:p>
            <w:pPr>
              <w:pStyle w:val="Compact"/>
            </w:pPr>
            <w:r>
              <w:t xml:space="preserve">15001123</w:t>
            </w:r>
          </w:p>
        </w:tc>
        <w:tc>
          <w:tcPr/>
          <w:p>
            <w:pPr>
              <w:pStyle w:val="Compact"/>
            </w:pPr>
            <w:r>
              <w:t xml:space="preserve">Frühes Pennsylvanien</w:t>
            </w:r>
          </w:p>
        </w:tc>
        <w:tc>
          <w:tcPr/>
          <w:p>
            <w:pPr>
              <w:pStyle w:val="Compact"/>
            </w:pPr>
            <w:r>
              <w:t xml:space="preserve">Early Pennsylvanian</w:t>
            </w:r>
          </w:p>
        </w:tc>
      </w:tr>
      <w:tr>
        <w:tc>
          <w:tcPr/>
          <w:p>
            <w:pPr>
              <w:pStyle w:val="Compact"/>
            </w:pPr>
            <w:r>
              <w:t xml:space="preserve">15001124</w:t>
            </w:r>
          </w:p>
        </w:tc>
        <w:tc>
          <w:tcPr/>
          <w:p>
            <w:pPr>
              <w:pStyle w:val="Compact"/>
            </w:pPr>
            <w:r>
              <w:t xml:space="preserve">Mississippien</w:t>
            </w:r>
          </w:p>
        </w:tc>
        <w:tc>
          <w:tcPr/>
          <w:p>
            <w:pPr>
              <w:pStyle w:val="Compact"/>
            </w:pPr>
            <w:r>
              <w:t xml:space="preserve">Mississippian</w:t>
            </w:r>
          </w:p>
        </w:tc>
      </w:tr>
      <w:tr>
        <w:tc>
          <w:tcPr/>
          <w:p>
            <w:pPr>
              <w:pStyle w:val="Compact"/>
            </w:pPr>
            <w:r>
              <w:t xml:space="preserve">15001125</w:t>
            </w:r>
          </w:p>
        </w:tc>
        <w:tc>
          <w:tcPr/>
          <w:p>
            <w:pPr>
              <w:pStyle w:val="Compact"/>
            </w:pPr>
            <w:r>
              <w:t xml:space="preserve">Spätes Mississippien</w:t>
            </w:r>
          </w:p>
        </w:tc>
        <w:tc>
          <w:tcPr/>
          <w:p>
            <w:pPr>
              <w:pStyle w:val="Compact"/>
            </w:pPr>
            <w:r>
              <w:t xml:space="preserve">Late Mississippian</w:t>
            </w:r>
          </w:p>
        </w:tc>
      </w:tr>
      <w:tr>
        <w:tc>
          <w:tcPr/>
          <w:p>
            <w:pPr>
              <w:pStyle w:val="Compact"/>
            </w:pPr>
            <w:r>
              <w:t xml:space="preserve">15001126</w:t>
            </w:r>
          </w:p>
        </w:tc>
        <w:tc>
          <w:tcPr/>
          <w:p>
            <w:pPr>
              <w:pStyle w:val="Compact"/>
            </w:pPr>
            <w:r>
              <w:t xml:space="preserve">Mittleres Mississippien</w:t>
            </w:r>
          </w:p>
        </w:tc>
        <w:tc>
          <w:tcPr/>
          <w:p>
            <w:pPr>
              <w:pStyle w:val="Compact"/>
            </w:pPr>
            <w:r>
              <w:t xml:space="preserve">Middle Mississippian</w:t>
            </w:r>
          </w:p>
        </w:tc>
      </w:tr>
      <w:tr>
        <w:tc>
          <w:tcPr/>
          <w:p>
            <w:pPr>
              <w:pStyle w:val="Compact"/>
            </w:pPr>
            <w:r>
              <w:t xml:space="preserve">15001127</w:t>
            </w:r>
          </w:p>
        </w:tc>
        <w:tc>
          <w:tcPr/>
          <w:p>
            <w:pPr>
              <w:pStyle w:val="Compact"/>
            </w:pPr>
            <w:r>
              <w:t xml:space="preserve">Frühes Mississippien</w:t>
            </w:r>
          </w:p>
        </w:tc>
        <w:tc>
          <w:tcPr/>
          <w:p>
            <w:pPr>
              <w:pStyle w:val="Compact"/>
            </w:pPr>
            <w:r>
              <w:t xml:space="preserve">Early Mississippian</w:t>
            </w:r>
          </w:p>
        </w:tc>
      </w:tr>
      <w:tr>
        <w:tc>
          <w:tcPr/>
          <w:p>
            <w:pPr>
              <w:pStyle w:val="Compact"/>
            </w:pPr>
            <w:r>
              <w:t xml:space="preserve">15001128</w:t>
            </w:r>
          </w:p>
        </w:tc>
        <w:tc>
          <w:tcPr/>
          <w:p>
            <w:pPr>
              <w:pStyle w:val="Compact"/>
            </w:pPr>
            <w:r>
              <w:t xml:space="preserve">Devon</w:t>
            </w:r>
          </w:p>
        </w:tc>
        <w:tc>
          <w:tcPr/>
          <w:p>
            <w:pPr>
              <w:pStyle w:val="Compact"/>
            </w:pPr>
            <w:r>
              <w:t xml:space="preserve">Devonian</w:t>
            </w:r>
          </w:p>
        </w:tc>
      </w:tr>
      <w:tr>
        <w:tc>
          <w:tcPr/>
          <w:p>
            <w:pPr>
              <w:pStyle w:val="Compact"/>
            </w:pPr>
            <w:r>
              <w:t xml:space="preserve">15001129</w:t>
            </w:r>
          </w:p>
        </w:tc>
        <w:tc>
          <w:tcPr/>
          <w:p>
            <w:pPr>
              <w:pStyle w:val="Compact"/>
            </w:pPr>
            <w:r>
              <w:t xml:space="preserve">Frühes Devon</w:t>
            </w:r>
          </w:p>
        </w:tc>
        <w:tc>
          <w:tcPr/>
          <w:p>
            <w:pPr>
              <w:pStyle w:val="Compact"/>
            </w:pPr>
            <w:r>
              <w:t xml:space="preserve">Early Devonian</w:t>
            </w:r>
          </w:p>
        </w:tc>
      </w:tr>
      <w:tr>
        <w:tc>
          <w:tcPr/>
          <w:p>
            <w:pPr>
              <w:pStyle w:val="Compact"/>
            </w:pPr>
            <w:r>
              <w:t xml:space="preserve">15001130</w:t>
            </w:r>
          </w:p>
        </w:tc>
        <w:tc>
          <w:tcPr/>
          <w:p>
            <w:pPr>
              <w:pStyle w:val="Compact"/>
            </w:pPr>
            <w:r>
              <w:t xml:space="preserve">Mittleres Devon</w:t>
            </w:r>
          </w:p>
        </w:tc>
        <w:tc>
          <w:tcPr/>
          <w:p>
            <w:pPr>
              <w:pStyle w:val="Compact"/>
            </w:pPr>
            <w:r>
              <w:t xml:space="preserve">Middle Devonian</w:t>
            </w:r>
          </w:p>
        </w:tc>
      </w:tr>
      <w:tr>
        <w:tc>
          <w:tcPr/>
          <w:p>
            <w:pPr>
              <w:pStyle w:val="Compact"/>
            </w:pPr>
            <w:r>
              <w:t xml:space="preserve">15001131</w:t>
            </w:r>
          </w:p>
        </w:tc>
        <w:tc>
          <w:tcPr/>
          <w:p>
            <w:pPr>
              <w:pStyle w:val="Compact"/>
            </w:pPr>
            <w:r>
              <w:t xml:space="preserve">Spätes Devon</w:t>
            </w:r>
          </w:p>
        </w:tc>
        <w:tc>
          <w:tcPr/>
          <w:p>
            <w:pPr>
              <w:pStyle w:val="Compact"/>
            </w:pPr>
            <w:r>
              <w:t xml:space="preserve">Late Devonian</w:t>
            </w:r>
          </w:p>
        </w:tc>
      </w:tr>
      <w:tr>
        <w:tc>
          <w:tcPr/>
          <w:p>
            <w:pPr>
              <w:pStyle w:val="Compact"/>
            </w:pPr>
            <w:r>
              <w:t xml:space="preserve">15001132</w:t>
            </w:r>
          </w:p>
        </w:tc>
        <w:tc>
          <w:tcPr/>
          <w:p>
            <w:pPr>
              <w:pStyle w:val="Compact"/>
            </w:pPr>
            <w:r>
              <w:t xml:space="preserve">frühes Paläozoikum</w:t>
            </w:r>
          </w:p>
        </w:tc>
        <w:tc>
          <w:tcPr/>
          <w:p>
            <w:pPr>
              <w:pStyle w:val="Compact"/>
            </w:pPr>
            <w:r>
              <w:t xml:space="preserve">Early Paleozoic</w:t>
            </w:r>
          </w:p>
        </w:tc>
      </w:tr>
      <w:tr>
        <w:tc>
          <w:tcPr/>
          <w:p>
            <w:pPr>
              <w:pStyle w:val="Compact"/>
            </w:pPr>
            <w:r>
              <w:t xml:space="preserve">15001133</w:t>
            </w:r>
          </w:p>
        </w:tc>
        <w:tc>
          <w:tcPr/>
          <w:p>
            <w:pPr>
              <w:pStyle w:val="Compact"/>
            </w:pPr>
            <w:r>
              <w:t xml:space="preserve">Silur</w:t>
            </w:r>
          </w:p>
        </w:tc>
        <w:tc>
          <w:tcPr/>
          <w:p>
            <w:pPr>
              <w:pStyle w:val="Compact"/>
            </w:pPr>
            <w:r>
              <w:t xml:space="preserve">Silurian</w:t>
            </w:r>
          </w:p>
        </w:tc>
      </w:tr>
      <w:tr>
        <w:tc>
          <w:tcPr/>
          <w:p>
            <w:pPr>
              <w:pStyle w:val="Compact"/>
            </w:pPr>
            <w:r>
              <w:t xml:space="preserve">15001134</w:t>
            </w:r>
          </w:p>
        </w:tc>
        <w:tc>
          <w:tcPr/>
          <w:p>
            <w:pPr>
              <w:pStyle w:val="Compact"/>
            </w:pPr>
            <w:r>
              <w:t xml:space="preserve">Ordovizium</w:t>
            </w:r>
          </w:p>
        </w:tc>
        <w:tc>
          <w:tcPr/>
          <w:p>
            <w:pPr>
              <w:pStyle w:val="Compact"/>
            </w:pPr>
            <w:r>
              <w:t xml:space="preserve">Ordovician</w:t>
            </w:r>
          </w:p>
        </w:tc>
      </w:tr>
      <w:tr>
        <w:tc>
          <w:tcPr/>
          <w:p>
            <w:pPr>
              <w:pStyle w:val="Compact"/>
            </w:pPr>
            <w:r>
              <w:t xml:space="preserve">15001135</w:t>
            </w:r>
          </w:p>
        </w:tc>
        <w:tc>
          <w:tcPr/>
          <w:p>
            <w:pPr>
              <w:pStyle w:val="Compact"/>
            </w:pPr>
            <w:r>
              <w:t xml:space="preserve">Kambrium</w:t>
            </w:r>
          </w:p>
        </w:tc>
        <w:tc>
          <w:tcPr/>
          <w:p>
            <w:pPr>
              <w:pStyle w:val="Compact"/>
            </w:pPr>
            <w:r>
              <w:t xml:space="preserve">Cambrian</w:t>
            </w:r>
          </w:p>
        </w:tc>
      </w:tr>
      <w:tr>
        <w:tc>
          <w:tcPr/>
          <w:p>
            <w:pPr>
              <w:pStyle w:val="Compact"/>
            </w:pPr>
            <w:r>
              <w:t xml:space="preserve">15001136</w:t>
            </w:r>
          </w:p>
        </w:tc>
        <w:tc>
          <w:tcPr/>
          <w:p>
            <w:pPr>
              <w:pStyle w:val="Compact"/>
            </w:pPr>
            <w:r>
              <w:t xml:space="preserve">Proterozoikum</w:t>
            </w:r>
          </w:p>
        </w:tc>
        <w:tc>
          <w:tcPr/>
          <w:p>
            <w:pPr>
              <w:pStyle w:val="Compact"/>
            </w:pPr>
            <w:r>
              <w:t xml:space="preserve">Proterozoic</w:t>
            </w:r>
          </w:p>
        </w:tc>
      </w:tr>
      <w:tr>
        <w:tc>
          <w:tcPr/>
          <w:p>
            <w:pPr>
              <w:pStyle w:val="Compact"/>
            </w:pPr>
            <w:r>
              <w:t xml:space="preserve">15001137</w:t>
            </w:r>
          </w:p>
        </w:tc>
        <w:tc>
          <w:tcPr/>
          <w:p>
            <w:pPr>
              <w:pStyle w:val="Compact"/>
            </w:pPr>
            <w:r>
              <w:t xml:space="preserve">Gzhélien</w:t>
            </w:r>
          </w:p>
        </w:tc>
        <w:tc>
          <w:tcPr/>
          <w:p>
            <w:pPr>
              <w:pStyle w:val="Compact"/>
            </w:pPr>
            <w:r>
              <w:t xml:space="preserve">Gzhelian</w:t>
            </w:r>
          </w:p>
        </w:tc>
      </w:tr>
      <w:tr>
        <w:tc>
          <w:tcPr/>
          <w:p>
            <w:pPr>
              <w:pStyle w:val="Compact"/>
            </w:pPr>
            <w:r>
              <w:t xml:space="preserve">15001138</w:t>
            </w:r>
          </w:p>
        </w:tc>
        <w:tc>
          <w:tcPr/>
          <w:p>
            <w:pPr>
              <w:pStyle w:val="Compact"/>
            </w:pPr>
            <w:r>
              <w:t xml:space="preserve">Kasimovien</w:t>
            </w:r>
          </w:p>
        </w:tc>
        <w:tc>
          <w:tcPr/>
          <w:p>
            <w:pPr>
              <w:pStyle w:val="Compact"/>
            </w:pPr>
            <w:r>
              <w:t xml:space="preserve">Kasimovian</w:t>
            </w:r>
          </w:p>
        </w:tc>
      </w:tr>
      <w:tr>
        <w:tc>
          <w:tcPr/>
          <w:p>
            <w:pPr>
              <w:pStyle w:val="Compact"/>
            </w:pPr>
            <w:r>
              <w:t xml:space="preserve">15001139</w:t>
            </w:r>
          </w:p>
        </w:tc>
        <w:tc>
          <w:tcPr/>
          <w:p>
            <w:pPr>
              <w:pStyle w:val="Compact"/>
            </w:pPr>
            <w:r>
              <w:t xml:space="preserve">Moscovien</w:t>
            </w:r>
          </w:p>
        </w:tc>
        <w:tc>
          <w:tcPr/>
          <w:p>
            <w:pPr>
              <w:pStyle w:val="Compact"/>
            </w:pPr>
            <w:r>
              <w:t xml:space="preserve">Moscovian</w:t>
            </w:r>
          </w:p>
        </w:tc>
      </w:tr>
      <w:tr>
        <w:tc>
          <w:tcPr/>
          <w:p>
            <w:pPr>
              <w:pStyle w:val="Compact"/>
            </w:pPr>
            <w:r>
              <w:t xml:space="preserve">15001140</w:t>
            </w:r>
          </w:p>
        </w:tc>
        <w:tc>
          <w:tcPr/>
          <w:p>
            <w:pPr>
              <w:pStyle w:val="Compact"/>
            </w:pPr>
            <w:r>
              <w:t xml:space="preserve">Bashkirien</w:t>
            </w:r>
          </w:p>
        </w:tc>
        <w:tc>
          <w:tcPr/>
          <w:p>
            <w:pPr>
              <w:pStyle w:val="Compact"/>
            </w:pPr>
            <w:r>
              <w:t xml:space="preserve">Bashkirian</w:t>
            </w:r>
          </w:p>
        </w:tc>
      </w:tr>
      <w:tr>
        <w:tc>
          <w:tcPr/>
          <w:p>
            <w:pPr>
              <w:pStyle w:val="Compact"/>
            </w:pPr>
            <w:r>
              <w:t xml:space="preserve">15001141</w:t>
            </w:r>
          </w:p>
        </w:tc>
        <w:tc>
          <w:tcPr/>
          <w:p>
            <w:pPr>
              <w:pStyle w:val="Compact"/>
            </w:pPr>
            <w:r>
              <w:t xml:space="preserve">Serpukhovien</w:t>
            </w:r>
          </w:p>
        </w:tc>
        <w:tc>
          <w:tcPr/>
          <w:p>
            <w:pPr>
              <w:pStyle w:val="Compact"/>
            </w:pPr>
            <w:r>
              <w:t xml:space="preserve">Serpukhovian</w:t>
            </w:r>
          </w:p>
        </w:tc>
      </w:tr>
      <w:tr>
        <w:tc>
          <w:tcPr/>
          <w:p>
            <w:pPr>
              <w:pStyle w:val="Compact"/>
            </w:pPr>
            <w:r>
              <w:t xml:space="preserve">15001142</w:t>
            </w:r>
          </w:p>
        </w:tc>
        <w:tc>
          <w:tcPr/>
          <w:p>
            <w:pPr>
              <w:pStyle w:val="Compact"/>
            </w:pPr>
            <w:r>
              <w:t xml:space="preserve">Viséen</w:t>
            </w:r>
          </w:p>
        </w:tc>
        <w:tc>
          <w:tcPr/>
          <w:p>
            <w:pPr>
              <w:pStyle w:val="Compact"/>
            </w:pPr>
            <w:r>
              <w:t xml:space="preserve">Visean</w:t>
            </w:r>
          </w:p>
        </w:tc>
      </w:tr>
      <w:tr>
        <w:tc>
          <w:tcPr/>
          <w:p>
            <w:pPr>
              <w:pStyle w:val="Compact"/>
            </w:pPr>
            <w:r>
              <w:t xml:space="preserve">15001143</w:t>
            </w:r>
          </w:p>
        </w:tc>
        <w:tc>
          <w:tcPr/>
          <w:p>
            <w:pPr>
              <w:pStyle w:val="Compact"/>
            </w:pPr>
            <w:r>
              <w:t xml:space="preserve">Tournaisien</w:t>
            </w:r>
          </w:p>
        </w:tc>
        <w:tc>
          <w:tcPr/>
          <w:p>
            <w:pPr>
              <w:pStyle w:val="Compact"/>
            </w:pPr>
            <w:r>
              <w:t xml:space="preserve">Tournaisian</w:t>
            </w:r>
          </w:p>
        </w:tc>
      </w:tr>
      <w:tr>
        <w:tc>
          <w:tcPr/>
          <w:p>
            <w:pPr>
              <w:pStyle w:val="Compact"/>
            </w:pPr>
            <w:r>
              <w:t xml:space="preserve">15001144</w:t>
            </w:r>
          </w:p>
        </w:tc>
        <w:tc>
          <w:tcPr/>
          <w:p>
            <w:pPr>
              <w:pStyle w:val="Compact"/>
            </w:pPr>
            <w:r>
              <w:t xml:space="preserve">Pridoli</w:t>
            </w:r>
          </w:p>
        </w:tc>
        <w:tc>
          <w:tcPr/>
          <w:p>
            <w:pPr>
              <w:pStyle w:val="Compact"/>
            </w:pPr>
            <w:r>
              <w:t xml:space="preserve">Pridoli</w:t>
            </w:r>
          </w:p>
        </w:tc>
      </w:tr>
      <w:tr>
        <w:tc>
          <w:tcPr/>
          <w:p>
            <w:pPr>
              <w:pStyle w:val="Compact"/>
            </w:pPr>
            <w:r>
              <w:t xml:space="preserve">15001145</w:t>
            </w:r>
          </w:p>
        </w:tc>
        <w:tc>
          <w:tcPr/>
          <w:p>
            <w:pPr>
              <w:pStyle w:val="Compact"/>
            </w:pPr>
            <w:r>
              <w:t xml:space="preserve">Ludlow</w:t>
            </w:r>
          </w:p>
        </w:tc>
        <w:tc>
          <w:tcPr/>
          <w:p>
            <w:pPr>
              <w:pStyle w:val="Compact"/>
            </w:pPr>
            <w:r>
              <w:t xml:space="preserve">Ludlow</w:t>
            </w:r>
          </w:p>
        </w:tc>
      </w:tr>
      <w:tr>
        <w:tc>
          <w:tcPr/>
          <w:p>
            <w:pPr>
              <w:pStyle w:val="Compact"/>
            </w:pPr>
            <w:r>
              <w:t xml:space="preserve">15001146</w:t>
            </w:r>
          </w:p>
        </w:tc>
        <w:tc>
          <w:tcPr/>
          <w:p>
            <w:pPr>
              <w:pStyle w:val="Compact"/>
            </w:pPr>
            <w:r>
              <w:t xml:space="preserve">Wenlock</w:t>
            </w:r>
          </w:p>
        </w:tc>
        <w:tc>
          <w:tcPr/>
          <w:p>
            <w:pPr>
              <w:pStyle w:val="Compact"/>
            </w:pPr>
            <w:r>
              <w:t xml:space="preserve">Wenlock</w:t>
            </w:r>
          </w:p>
        </w:tc>
      </w:tr>
      <w:tr>
        <w:tc>
          <w:tcPr/>
          <w:p>
            <w:pPr>
              <w:pStyle w:val="Compact"/>
            </w:pPr>
            <w:r>
              <w:t xml:space="preserve">15001147</w:t>
            </w:r>
          </w:p>
        </w:tc>
        <w:tc>
          <w:tcPr/>
          <w:p>
            <w:pPr>
              <w:pStyle w:val="Compact"/>
            </w:pPr>
            <w:r>
              <w:t xml:space="preserve">Llandovery</w:t>
            </w:r>
          </w:p>
        </w:tc>
        <w:tc>
          <w:tcPr/>
          <w:p>
            <w:pPr>
              <w:pStyle w:val="Compact"/>
            </w:pPr>
            <w:r>
              <w:t xml:space="preserve">Llandovery</w:t>
            </w:r>
          </w:p>
        </w:tc>
      </w:tr>
      <w:tr>
        <w:tc>
          <w:tcPr/>
          <w:p>
            <w:pPr>
              <w:pStyle w:val="Compact"/>
            </w:pPr>
            <w:r>
              <w:t xml:space="preserve">15001148</w:t>
            </w:r>
          </w:p>
        </w:tc>
        <w:tc>
          <w:tcPr/>
          <w:p>
            <w:pPr>
              <w:pStyle w:val="Compact"/>
            </w:pPr>
            <w:r>
              <w:t xml:space="preserve">Spätes Ordovizium</w:t>
            </w:r>
          </w:p>
        </w:tc>
        <w:tc>
          <w:tcPr/>
          <w:p>
            <w:pPr>
              <w:pStyle w:val="Compact"/>
            </w:pPr>
            <w:r>
              <w:t xml:space="preserve">Late Ordovician</w:t>
            </w:r>
          </w:p>
        </w:tc>
      </w:tr>
      <w:tr>
        <w:tc>
          <w:tcPr/>
          <w:p>
            <w:pPr>
              <w:pStyle w:val="Compact"/>
            </w:pPr>
            <w:r>
              <w:t xml:space="preserve">15001149</w:t>
            </w:r>
          </w:p>
        </w:tc>
        <w:tc>
          <w:tcPr/>
          <w:p>
            <w:pPr>
              <w:pStyle w:val="Compact"/>
            </w:pPr>
            <w:r>
              <w:t xml:space="preserve">Mittleres Ordovizium</w:t>
            </w:r>
          </w:p>
        </w:tc>
        <w:tc>
          <w:tcPr/>
          <w:p>
            <w:pPr>
              <w:pStyle w:val="Compact"/>
            </w:pPr>
            <w:r>
              <w:t xml:space="preserve">Middle Ordovician</w:t>
            </w:r>
          </w:p>
        </w:tc>
      </w:tr>
      <w:tr>
        <w:tc>
          <w:tcPr/>
          <w:p>
            <w:pPr>
              <w:pStyle w:val="Compact"/>
            </w:pPr>
            <w:r>
              <w:t xml:space="preserve">15001150</w:t>
            </w:r>
          </w:p>
        </w:tc>
        <w:tc>
          <w:tcPr/>
          <w:p>
            <w:pPr>
              <w:pStyle w:val="Compact"/>
            </w:pPr>
            <w:r>
              <w:t xml:space="preserve">Frühes Ordovizium</w:t>
            </w:r>
          </w:p>
        </w:tc>
        <w:tc>
          <w:tcPr/>
          <w:p>
            <w:pPr>
              <w:pStyle w:val="Compact"/>
            </w:pPr>
            <w:r>
              <w:t xml:space="preserve">Early Ordovician</w:t>
            </w:r>
          </w:p>
        </w:tc>
      </w:tr>
      <w:tr>
        <w:tc>
          <w:tcPr/>
          <w:p>
            <w:pPr>
              <w:pStyle w:val="Compact"/>
            </w:pPr>
            <w:r>
              <w:t xml:space="preserve">15001151</w:t>
            </w:r>
          </w:p>
        </w:tc>
        <w:tc>
          <w:tcPr/>
          <w:p>
            <w:pPr>
              <w:pStyle w:val="Compact"/>
            </w:pPr>
            <w:r>
              <w:t xml:space="preserve">Chibanien</w:t>
            </w:r>
          </w:p>
        </w:tc>
        <w:tc>
          <w:tcPr/>
          <w:p>
            <w:pPr>
              <w:pStyle w:val="Compact"/>
            </w:pPr>
            <w:r>
              <w:t xml:space="preserve">Chibanian</w:t>
            </w:r>
          </w:p>
        </w:tc>
      </w:tr>
      <w:tr>
        <w:tc>
          <w:tcPr/>
          <w:p>
            <w:pPr>
              <w:pStyle w:val="Compact"/>
            </w:pPr>
            <w:r>
              <w:t xml:space="preserve">15001152</w:t>
            </w:r>
          </w:p>
        </w:tc>
        <w:tc>
          <w:tcPr/>
          <w:p>
            <w:pPr>
              <w:pStyle w:val="Compact"/>
            </w:pPr>
            <w:r>
              <w:t xml:space="preserve">Präkambrium</w:t>
            </w:r>
          </w:p>
        </w:tc>
        <w:tc>
          <w:tcPr/>
          <w:p>
            <w:pPr>
              <w:pStyle w:val="Compact"/>
            </w:pPr>
            <w:r>
              <w:t xml:space="preserve">Precambrian</w:t>
            </w:r>
          </w:p>
        </w:tc>
      </w:tr>
      <w:tr>
        <w:tc>
          <w:tcPr/>
          <w:p>
            <w:pPr>
              <w:pStyle w:val="Compact"/>
            </w:pPr>
            <w:r>
              <w:t xml:space="preserve">15001153</w:t>
            </w:r>
          </w:p>
        </w:tc>
        <w:tc>
          <w:tcPr/>
          <w:p>
            <w:pPr>
              <w:pStyle w:val="Compact"/>
            </w:pPr>
            <w:r>
              <w:t xml:space="preserve">Archaikum</w:t>
            </w:r>
          </w:p>
        </w:tc>
        <w:tc>
          <w:tcPr/>
          <w:p>
            <w:pPr>
              <w:pStyle w:val="Compact"/>
            </w:pPr>
            <w:r>
              <w:t xml:space="preserve">Archean</w:t>
            </w:r>
          </w:p>
        </w:tc>
      </w:tr>
      <w:tr>
        <w:tc>
          <w:tcPr/>
          <w:p>
            <w:pPr>
              <w:pStyle w:val="Compact"/>
            </w:pPr>
            <w:r>
              <w:t xml:space="preserve">15001154</w:t>
            </w:r>
          </w:p>
        </w:tc>
        <w:tc>
          <w:tcPr/>
          <w:p>
            <w:pPr>
              <w:pStyle w:val="Compact"/>
            </w:pPr>
            <w:r>
              <w:t xml:space="preserve">Hadaikum</w:t>
            </w:r>
          </w:p>
        </w:tc>
        <w:tc>
          <w:tcPr/>
          <w:p>
            <w:pPr>
              <w:pStyle w:val="Compact"/>
            </w:pPr>
            <w:r>
              <w:t xml:space="preserve">Hadean</w:t>
            </w:r>
          </w:p>
        </w:tc>
      </w:tr>
      <w:tr>
        <w:tc>
          <w:tcPr/>
          <w:p>
            <w:pPr>
              <w:pStyle w:val="Compact"/>
            </w:pPr>
            <w:r>
              <w:t xml:space="preserve">15001155</w:t>
            </w:r>
          </w:p>
        </w:tc>
        <w:tc>
          <w:tcPr/>
          <w:p>
            <w:pPr>
              <w:pStyle w:val="Compact"/>
            </w:pPr>
            <w:r>
              <w:t xml:space="preserve">Domérien</w:t>
            </w:r>
          </w:p>
        </w:tc>
        <w:tc>
          <w:tcPr/>
          <w:p>
            <w:pPr>
              <w:pStyle w:val="Compact"/>
            </w:pPr>
            <w:r>
              <w:t xml:space="preserve">Domerian</w:t>
            </w:r>
          </w:p>
        </w:tc>
      </w:tr>
      <w:tr>
        <w:tc>
          <w:tcPr/>
          <w:p>
            <w:pPr>
              <w:pStyle w:val="Compact"/>
            </w:pPr>
            <w:r>
              <w:t xml:space="preserve">15001156</w:t>
            </w:r>
          </w:p>
        </w:tc>
        <w:tc>
          <w:tcPr/>
          <w:p>
            <w:pPr>
              <w:pStyle w:val="Compact"/>
            </w:pPr>
            <w:r>
              <w:t xml:space="preserve">Carixien</w:t>
            </w:r>
          </w:p>
        </w:tc>
        <w:tc>
          <w:tcPr/>
          <w:p>
            <w:pPr>
              <w:pStyle w:val="Compact"/>
            </w:pPr>
            <w:r>
              <w:t xml:space="preserve">Carixian</w:t>
            </w:r>
          </w:p>
        </w:tc>
      </w:tr>
      <w:tr>
        <w:tc>
          <w:tcPr/>
          <w:p>
            <w:pPr>
              <w:pStyle w:val="Compact"/>
            </w:pPr>
            <w:r>
              <w:t xml:space="preserve">15001157</w:t>
            </w:r>
          </w:p>
        </w:tc>
        <w:tc>
          <w:tcPr/>
          <w:p>
            <w:pPr>
              <w:pStyle w:val="Compact"/>
            </w:pPr>
            <w:r>
              <w:t xml:space="preserve">Spätes Oxfordien</w:t>
            </w:r>
          </w:p>
        </w:tc>
        <w:tc>
          <w:tcPr/>
          <w:p>
            <w:pPr>
              <w:pStyle w:val="Compact"/>
            </w:pPr>
            <w:r>
              <w:t xml:space="preserve">Late Oxfordian</w:t>
            </w:r>
          </w:p>
        </w:tc>
      </w:tr>
      <w:tr>
        <w:tc>
          <w:tcPr/>
          <w:p>
            <w:pPr>
              <w:pStyle w:val="Compact"/>
            </w:pPr>
            <w:r>
              <w:t xml:space="preserve">15001158</w:t>
            </w:r>
          </w:p>
        </w:tc>
        <w:tc>
          <w:tcPr/>
          <w:p>
            <w:pPr>
              <w:pStyle w:val="Compact"/>
            </w:pPr>
            <w:r>
              <w:t xml:space="preserve">Mittleres Oxfordien</w:t>
            </w:r>
          </w:p>
        </w:tc>
        <w:tc>
          <w:tcPr/>
          <w:p>
            <w:pPr>
              <w:pStyle w:val="Compact"/>
            </w:pPr>
            <w:r>
              <w:t xml:space="preserve">Middle Oxfordian</w:t>
            </w:r>
          </w:p>
        </w:tc>
      </w:tr>
      <w:tr>
        <w:tc>
          <w:tcPr/>
          <w:p>
            <w:pPr>
              <w:pStyle w:val="Compact"/>
            </w:pPr>
            <w:r>
              <w:t xml:space="preserve">15001159</w:t>
            </w:r>
          </w:p>
        </w:tc>
        <w:tc>
          <w:tcPr/>
          <w:p>
            <w:pPr>
              <w:pStyle w:val="Compact"/>
            </w:pPr>
            <w:r>
              <w:t xml:space="preserve">Frühes Oxfordien</w:t>
            </w:r>
          </w:p>
        </w:tc>
        <w:tc>
          <w:tcPr/>
          <w:p>
            <w:pPr>
              <w:pStyle w:val="Compact"/>
            </w:pPr>
            <w:r>
              <w:t xml:space="preserve">Early Oxfordian</w:t>
            </w:r>
          </w:p>
        </w:tc>
      </w:tr>
      <w:tr>
        <w:tc>
          <w:tcPr/>
          <w:p>
            <w:pPr>
              <w:pStyle w:val="Compact"/>
            </w:pPr>
            <w:r>
              <w:t xml:space="preserve">15001160</w:t>
            </w:r>
          </w:p>
        </w:tc>
        <w:tc>
          <w:tcPr/>
          <w:p>
            <w:pPr>
              <w:pStyle w:val="Compact"/>
            </w:pPr>
            <w:r>
              <w:t xml:space="preserve">Spätes Toarcien</w:t>
            </w:r>
          </w:p>
        </w:tc>
        <w:tc>
          <w:tcPr/>
          <w:p>
            <w:pPr>
              <w:pStyle w:val="Compact"/>
            </w:pPr>
            <w:r>
              <w:t xml:space="preserve">Late Toarcian</w:t>
            </w:r>
          </w:p>
        </w:tc>
      </w:tr>
      <w:tr>
        <w:tc>
          <w:tcPr/>
          <w:p>
            <w:pPr>
              <w:pStyle w:val="Compact"/>
            </w:pPr>
            <w:r>
              <w:t xml:space="preserve">15001161</w:t>
            </w:r>
          </w:p>
        </w:tc>
        <w:tc>
          <w:tcPr/>
          <w:p>
            <w:pPr>
              <w:pStyle w:val="Compact"/>
            </w:pPr>
            <w:r>
              <w:t xml:space="preserve">Mittleres Toarcien</w:t>
            </w:r>
          </w:p>
        </w:tc>
        <w:tc>
          <w:tcPr/>
          <w:p>
            <w:pPr>
              <w:pStyle w:val="Compact"/>
            </w:pPr>
            <w:r>
              <w:t xml:space="preserve">Middle Toarcian</w:t>
            </w:r>
          </w:p>
        </w:tc>
      </w:tr>
      <w:tr>
        <w:tc>
          <w:tcPr/>
          <w:p>
            <w:pPr>
              <w:pStyle w:val="Compact"/>
            </w:pPr>
            <w:r>
              <w:t xml:space="preserve">15001162</w:t>
            </w:r>
          </w:p>
        </w:tc>
        <w:tc>
          <w:tcPr/>
          <w:p>
            <w:pPr>
              <w:pStyle w:val="Compact"/>
            </w:pPr>
            <w:r>
              <w:t xml:space="preserve">Frühes Toarcien</w:t>
            </w:r>
          </w:p>
        </w:tc>
        <w:tc>
          <w:tcPr/>
          <w:p>
            <w:pPr>
              <w:pStyle w:val="Compact"/>
            </w:pPr>
            <w:r>
              <w:t xml:space="preserve">Early Toarcian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bl>
    <w:bookmarkEnd w:id="282"/>
    <w:bookmarkStart w:id="283" w:name="gc-tecto-cd"/>
    <w:p>
      <w:pPr>
        <w:pStyle w:val="Heading2"/>
      </w:pPr>
      <w:r>
        <w:rPr>
          <w:rStyle w:val="SectionNumber"/>
        </w:rPr>
        <w:t xml:space="preserve">9.9</w:t>
      </w:r>
      <w:r>
        <w:tab/>
      </w:r>
      <w:r>
        <w:t xml:space="preserve">Annex GC_TECTO_CD</w:t>
      </w:r>
    </w:p>
    <w:p>
      <w:pPr>
        <w:pStyle w:val="FirstParagraph"/>
      </w:pPr>
      <w:r>
        <w:t xml:space="preserve">Wertetabelle der tektonischen 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15309001</w:t>
            </w:r>
          </w:p>
        </w:tc>
        <w:tc>
          <w:tcPr/>
          <w:p>
            <w:pPr>
              <w:pStyle w:val="Compact"/>
            </w:pPr>
            <w:r>
              <w:t xml:space="preserve">Autochthones Nordalpines Vorland</w:t>
            </w:r>
          </w:p>
        </w:tc>
        <w:tc>
          <w:tcPr/>
          <w:p>
            <w:pPr>
              <w:pStyle w:val="Compact"/>
            </w:pPr>
            <w:r>
              <w:t xml:space="preserve">Autochthonous North Alpine Foreland</w:t>
            </w:r>
          </w:p>
        </w:tc>
      </w:tr>
      <w:tr>
        <w:tc>
          <w:tcPr/>
          <w:p>
            <w:pPr>
              <w:pStyle w:val="Compact"/>
            </w:pPr>
            <w:r>
              <w:t xml:space="preserve">15309002</w:t>
            </w:r>
          </w:p>
        </w:tc>
        <w:tc>
          <w:tcPr/>
          <w:p>
            <w:pPr>
              <w:pStyle w:val="Compact"/>
            </w:pPr>
            <w:r>
              <w:t xml:space="preserve">Bresse-Graben</w:t>
            </w:r>
          </w:p>
        </w:tc>
        <w:tc>
          <w:tcPr/>
          <w:p>
            <w:pPr>
              <w:pStyle w:val="Compact"/>
            </w:pPr>
            <w:r>
              <w:t xml:space="preserve">Bresse Graben</w:t>
            </w:r>
          </w:p>
        </w:tc>
      </w:tr>
      <w:tr>
        <w:tc>
          <w:tcPr/>
          <w:p>
            <w:pPr>
              <w:pStyle w:val="Compact"/>
            </w:pPr>
            <w:r>
              <w:t xml:space="preserve">15309003</w:t>
            </w:r>
          </w:p>
        </w:tc>
        <w:tc>
          <w:tcPr/>
          <w:p>
            <w:pPr>
              <w:pStyle w:val="Compact"/>
            </w:pPr>
            <w:r>
              <w:t xml:space="preserve">Haute-Saône-Tafel</w:t>
            </w:r>
          </w:p>
        </w:tc>
        <w:tc>
          <w:tcPr/>
          <w:p>
            <w:pPr>
              <w:pStyle w:val="Compact"/>
            </w:pPr>
            <w:r>
              <w:t xml:space="preserve">Haute Saône Platform</w:t>
            </w:r>
          </w:p>
        </w:tc>
      </w:tr>
      <w:tr>
        <w:tc>
          <w:tcPr/>
          <w:p>
            <w:pPr>
              <w:pStyle w:val="Compact"/>
            </w:pPr>
            <w:r>
              <w:t xml:space="preserve">15309004</w:t>
            </w:r>
          </w:p>
        </w:tc>
        <w:tc>
          <w:tcPr/>
          <w:p>
            <w:pPr>
              <w:pStyle w:val="Compact"/>
            </w:pPr>
            <w:r>
              <w:t xml:space="preserve">Oberrhein-Graben</w:t>
            </w:r>
          </w:p>
        </w:tc>
        <w:tc>
          <w:tcPr/>
          <w:p>
            <w:pPr>
              <w:pStyle w:val="Compact"/>
            </w:pPr>
            <w:r>
              <w:t xml:space="preserve">Upper Rhine Graben</w:t>
            </w:r>
          </w:p>
        </w:tc>
      </w:tr>
      <w:tr>
        <w:tc>
          <w:tcPr/>
          <w:p>
            <w:pPr>
              <w:pStyle w:val="Compact"/>
            </w:pPr>
            <w:r>
              <w:t xml:space="preserve">15309005</w:t>
            </w:r>
          </w:p>
        </w:tc>
        <w:tc>
          <w:tcPr/>
          <w:p>
            <w:pPr>
              <w:pStyle w:val="Compact"/>
            </w:pPr>
            <w:r>
              <w:t xml:space="preserve">Süddeutsche Tafel</w:t>
            </w:r>
          </w:p>
        </w:tc>
        <w:tc>
          <w:tcPr/>
          <w:p>
            <w:pPr>
              <w:pStyle w:val="Compact"/>
            </w:pPr>
            <w:r>
              <w:t xml:space="preserve">South German Platform</w:t>
            </w:r>
          </w:p>
        </w:tc>
      </w:tr>
      <w:tr>
        <w:tc>
          <w:tcPr/>
          <w:p>
            <w:pPr>
              <w:pStyle w:val="Compact"/>
            </w:pPr>
            <w:r>
              <w:t xml:space="preserve">15309006</w:t>
            </w:r>
          </w:p>
        </w:tc>
        <w:tc>
          <w:tcPr/>
          <w:p>
            <w:pPr>
              <w:pStyle w:val="Compact"/>
            </w:pPr>
            <w:r>
              <w:t xml:space="preserve">Hegau-Bodensee-Graben</w:t>
            </w:r>
          </w:p>
        </w:tc>
        <w:tc>
          <w:tcPr/>
          <w:p>
            <w:pPr>
              <w:pStyle w:val="Compact"/>
            </w:pPr>
            <w:r>
              <w:t xml:space="preserve">Hegau-Bodensee Graben</w:t>
            </w:r>
          </w:p>
        </w:tc>
      </w:tr>
      <w:tr>
        <w:tc>
          <w:tcPr/>
          <w:p>
            <w:pPr>
              <w:pStyle w:val="Compact"/>
            </w:pPr>
            <w:r>
              <w:t xml:space="preserve">15309007</w:t>
            </w:r>
          </w:p>
        </w:tc>
        <w:tc>
          <w:tcPr/>
          <w:p>
            <w:pPr>
              <w:pStyle w:val="Compact"/>
            </w:pPr>
            <w:r>
              <w:t xml:space="preserve">Übergangszone zwischen Abgeschertem und Autochthonem Vorlandplateau</w:t>
            </w:r>
          </w:p>
        </w:tc>
        <w:tc>
          <w:tcPr/>
          <w:p>
            <w:pPr>
              <w:pStyle w:val="Compact"/>
            </w:pPr>
            <w:r>
              <w:t xml:space="preserve">Transition zone between Detached and Autochthonous North Alpine Foreland</w:t>
            </w:r>
          </w:p>
        </w:tc>
      </w:tr>
      <w:tr>
        <w:tc>
          <w:tcPr/>
          <w:p>
            <w:pPr>
              <w:pStyle w:val="Compact"/>
            </w:pPr>
            <w:r>
              <w:t xml:space="preserve">15309008</w:t>
            </w:r>
          </w:p>
        </w:tc>
        <w:tc>
          <w:tcPr/>
          <w:p>
            <w:pPr>
              <w:pStyle w:val="Compact"/>
            </w:pPr>
            <w:r>
              <w:t xml:space="preserve">Abgeschertes Nordalpines Vorland</w:t>
            </w:r>
          </w:p>
        </w:tc>
        <w:tc>
          <w:tcPr/>
          <w:p>
            <w:pPr>
              <w:pStyle w:val="Compact"/>
            </w:pPr>
            <w:r>
              <w:t xml:space="preserve">Detached North Alpine Foreland</w:t>
            </w:r>
          </w:p>
        </w:tc>
      </w:tr>
      <w:tr>
        <w:tc>
          <w:tcPr/>
          <w:p>
            <w:pPr>
              <w:pStyle w:val="Compact"/>
            </w:pPr>
            <w:r>
              <w:t xml:space="preserve">15309009</w:t>
            </w:r>
          </w:p>
        </w:tc>
        <w:tc>
          <w:tcPr/>
          <w:p>
            <w:pPr>
              <w:pStyle w:val="Compact"/>
            </w:pPr>
            <w:r>
              <w:t xml:space="preserve">Externer Faltenjura</w:t>
            </w:r>
          </w:p>
        </w:tc>
        <w:tc>
          <w:tcPr/>
          <w:p>
            <w:pPr>
              <w:pStyle w:val="Compact"/>
            </w:pPr>
            <w:r>
              <w:t xml:space="preserve">External Folded Jura</w:t>
            </w:r>
          </w:p>
        </w:tc>
      </w:tr>
      <w:tr>
        <w:tc>
          <w:tcPr/>
          <w:p>
            <w:pPr>
              <w:pStyle w:val="Compact"/>
            </w:pPr>
            <w:r>
              <w:t xml:space="preserve">15309010</w:t>
            </w:r>
          </w:p>
        </w:tc>
        <w:tc>
          <w:tcPr/>
          <w:p>
            <w:pPr>
              <w:pStyle w:val="Compact"/>
            </w:pPr>
            <w:r>
              <w:t xml:space="preserve">Faisceaux</w:t>
            </w:r>
          </w:p>
        </w:tc>
        <w:tc>
          <w:tcPr/>
          <w:p>
            <w:pPr>
              <w:pStyle w:val="Compact"/>
            </w:pPr>
            <w:r>
              <w:t xml:space="preserve">Faisceaux</w:t>
            </w:r>
          </w:p>
        </w:tc>
      </w:tr>
      <w:tr>
        <w:tc>
          <w:tcPr/>
          <w:p>
            <w:pPr>
              <w:pStyle w:val="Compact"/>
            </w:pPr>
            <w:r>
              <w:t xml:space="preserve">15309011</w:t>
            </w:r>
          </w:p>
        </w:tc>
        <w:tc>
          <w:tcPr/>
          <w:p>
            <w:pPr>
              <w:pStyle w:val="Compact"/>
            </w:pPr>
            <w:r>
              <w:t xml:space="preserve">Plateaux</w:t>
            </w:r>
          </w:p>
        </w:tc>
        <w:tc>
          <w:tcPr/>
          <w:p>
            <w:pPr>
              <w:pStyle w:val="Compact"/>
            </w:pPr>
            <w:r>
              <w:t xml:space="preserve">Plateaux</w:t>
            </w:r>
          </w:p>
        </w:tc>
      </w:tr>
      <w:tr>
        <w:tc>
          <w:tcPr/>
          <w:p>
            <w:pPr>
              <w:pStyle w:val="Compact"/>
            </w:pPr>
            <w:r>
              <w:t xml:space="preserve">15309012</w:t>
            </w:r>
          </w:p>
        </w:tc>
        <w:tc>
          <w:tcPr/>
          <w:p>
            <w:pPr>
              <w:pStyle w:val="Compact"/>
            </w:pPr>
            <w:r>
              <w:t xml:space="preserve">Interner Faltenjura und Vorlandplateau</w:t>
            </w:r>
          </w:p>
        </w:tc>
        <w:tc>
          <w:tcPr/>
          <w:p>
            <w:pPr>
              <w:pStyle w:val="Compact"/>
            </w:pPr>
            <w:r>
              <w:t xml:space="preserve">Internal Folded Jura and Foreland Plateau</w:t>
            </w:r>
          </w:p>
        </w:tc>
      </w:tr>
      <w:tr>
        <w:tc>
          <w:tcPr/>
          <w:p>
            <w:pPr>
              <w:pStyle w:val="Compact"/>
            </w:pPr>
            <w:r>
              <w:t xml:space="preserve">15309013</w:t>
            </w:r>
          </w:p>
        </w:tc>
        <w:tc>
          <w:tcPr/>
          <w:p>
            <w:pPr>
              <w:pStyle w:val="Compact"/>
            </w:pPr>
            <w:r>
              <w:t xml:space="preserve">Subalpine Molasse</w:t>
            </w:r>
          </w:p>
        </w:tc>
        <w:tc>
          <w:tcPr/>
          <w:p>
            <w:pPr>
              <w:pStyle w:val="Compact"/>
            </w:pPr>
            <w:r>
              <w:t xml:space="preserve">Subalpine Molasse</w:t>
            </w:r>
          </w:p>
        </w:tc>
      </w:tr>
      <w:tr>
        <w:tc>
          <w:tcPr/>
          <w:p>
            <w:pPr>
              <w:pStyle w:val="Compact"/>
            </w:pPr>
            <w:r>
              <w:t xml:space="preserve">15309014</w:t>
            </w:r>
          </w:p>
        </w:tc>
        <w:tc>
          <w:tcPr/>
          <w:p>
            <w:pPr>
              <w:pStyle w:val="Compact"/>
            </w:pPr>
            <w:r>
              <w:t xml:space="preserve">Marbach-Berneck-Dreieckzone</w:t>
            </w:r>
          </w:p>
        </w:tc>
        <w:tc>
          <w:tcPr/>
          <w:p>
            <w:pPr>
              <w:pStyle w:val="Compact"/>
            </w:pPr>
            <w:r>
              <w:t xml:space="preserve">Marbach-Berneck Triangle Zone</w:t>
            </w:r>
          </w:p>
        </w:tc>
      </w:tr>
      <w:tr>
        <w:tc>
          <w:tcPr/>
          <w:p>
            <w:pPr>
              <w:pStyle w:val="Compact"/>
            </w:pPr>
            <w:r>
              <w:t xml:space="preserve">15309015</w:t>
            </w:r>
          </w:p>
        </w:tc>
        <w:tc>
          <w:tcPr/>
          <w:p>
            <w:pPr>
              <w:pStyle w:val="Compact"/>
            </w:pPr>
            <w:r>
              <w:t xml:space="preserve">Subalpiner Schuppenkomplex</w:t>
            </w:r>
          </w:p>
        </w:tc>
        <w:tc>
          <w:tcPr/>
          <w:p>
            <w:pPr>
              <w:pStyle w:val="Compact"/>
            </w:pPr>
            <w:r>
              <w:t xml:space="preserve">Subalpine Slice Complex</w:t>
            </w:r>
          </w:p>
        </w:tc>
      </w:tr>
      <w:tr>
        <w:tc>
          <w:tcPr/>
          <w:p>
            <w:pPr>
              <w:pStyle w:val="Compact"/>
            </w:pPr>
            <w:r>
              <w:t xml:space="preserve">15309016</w:t>
            </w:r>
          </w:p>
        </w:tc>
        <w:tc>
          <w:tcPr/>
          <w:p>
            <w:pPr>
              <w:pStyle w:val="Compact"/>
            </w:pPr>
            <w:r>
              <w:t xml:space="preserve">Belmont-Schuppe</w:t>
            </w:r>
          </w:p>
        </w:tc>
        <w:tc>
          <w:tcPr/>
          <w:p>
            <w:pPr>
              <w:pStyle w:val="Compact"/>
            </w:pPr>
            <w:r>
              <w:t xml:space="preserve">Belmont Slice</w:t>
            </w:r>
          </w:p>
        </w:tc>
      </w:tr>
      <w:tr>
        <w:tc>
          <w:tcPr/>
          <w:p>
            <w:pPr>
              <w:pStyle w:val="Compact"/>
            </w:pPr>
            <w:r>
              <w:t xml:space="preserve">15309017</w:t>
            </w:r>
          </w:p>
        </w:tc>
        <w:tc>
          <w:tcPr/>
          <w:p>
            <w:pPr>
              <w:pStyle w:val="Compact"/>
            </w:pPr>
            <w:r>
              <w:t xml:space="preserve">Lutry-Thonon-Schuppe</w:t>
            </w:r>
          </w:p>
        </w:tc>
        <w:tc>
          <w:tcPr/>
          <w:p>
            <w:pPr>
              <w:pStyle w:val="Compact"/>
            </w:pPr>
            <w:r>
              <w:t xml:space="preserve">Lutry-Thonon Slice</w:t>
            </w:r>
          </w:p>
        </w:tc>
      </w:tr>
      <w:tr>
        <w:tc>
          <w:tcPr/>
          <w:p>
            <w:pPr>
              <w:pStyle w:val="Compact"/>
            </w:pPr>
            <w:r>
              <w:t xml:space="preserve">15309018</w:t>
            </w:r>
          </w:p>
        </w:tc>
        <w:tc>
          <w:tcPr/>
          <w:p>
            <w:pPr>
              <w:pStyle w:val="Compact"/>
            </w:pPr>
            <w:r>
              <w:t xml:space="preserve">Brécorens-Lucinges-Schuppe</w:t>
            </w:r>
          </w:p>
        </w:tc>
        <w:tc>
          <w:tcPr/>
          <w:p>
            <w:pPr>
              <w:pStyle w:val="Compact"/>
            </w:pPr>
            <w:r>
              <w:t xml:space="preserve">Brécorens-Lucinges Slice</w:t>
            </w:r>
          </w:p>
        </w:tc>
      </w:tr>
      <w:tr>
        <w:tc>
          <w:tcPr/>
          <w:p>
            <w:pPr>
              <w:pStyle w:val="Compact"/>
            </w:pPr>
            <w:r>
              <w:t xml:space="preserve">15309019</w:t>
            </w:r>
          </w:p>
        </w:tc>
        <w:tc>
          <w:tcPr/>
          <w:p>
            <w:pPr>
              <w:pStyle w:val="Compact"/>
            </w:pPr>
            <w:r>
              <w:t xml:space="preserve">Cully-Schuppe</w:t>
            </w:r>
          </w:p>
        </w:tc>
        <w:tc>
          <w:tcPr/>
          <w:p>
            <w:pPr>
              <w:pStyle w:val="Compact"/>
            </w:pPr>
            <w:r>
              <w:t xml:space="preserve">Cully Slice</w:t>
            </w:r>
          </w:p>
        </w:tc>
      </w:tr>
      <w:tr>
        <w:tc>
          <w:tcPr/>
          <w:p>
            <w:pPr>
              <w:pStyle w:val="Compact"/>
            </w:pPr>
            <w:r>
              <w:t xml:space="preserve">15309020</w:t>
            </w:r>
          </w:p>
        </w:tc>
        <w:tc>
          <w:tcPr/>
          <w:p>
            <w:pPr>
              <w:pStyle w:val="Compact"/>
            </w:pPr>
            <w:r>
              <w:t xml:space="preserve">Lavaux-Schuppe</w:t>
            </w:r>
          </w:p>
        </w:tc>
        <w:tc>
          <w:tcPr/>
          <w:p>
            <w:pPr>
              <w:pStyle w:val="Compact"/>
            </w:pPr>
            <w:r>
              <w:t xml:space="preserve">Lavaux Slice</w:t>
            </w:r>
          </w:p>
        </w:tc>
      </w:tr>
      <w:tr>
        <w:tc>
          <w:tcPr/>
          <w:p>
            <w:pPr>
              <w:pStyle w:val="Compact"/>
            </w:pPr>
            <w:r>
              <w:t xml:space="preserve">15309021</w:t>
            </w:r>
          </w:p>
        </w:tc>
        <w:tc>
          <w:tcPr/>
          <w:p>
            <w:pPr>
              <w:pStyle w:val="Compact"/>
            </w:pPr>
            <w:r>
              <w:t xml:space="preserve">Mont-Pèlerin-Schuppe</w:t>
            </w:r>
          </w:p>
        </w:tc>
        <w:tc>
          <w:tcPr/>
          <w:p>
            <w:pPr>
              <w:pStyle w:val="Compact"/>
            </w:pPr>
            <w:r>
              <w:t xml:space="preserve">Mont Pèlerin Slice</w:t>
            </w:r>
          </w:p>
        </w:tc>
      </w:tr>
      <w:tr>
        <w:tc>
          <w:tcPr/>
          <w:p>
            <w:pPr>
              <w:pStyle w:val="Compact"/>
            </w:pPr>
            <w:r>
              <w:t xml:space="preserve">15309022</w:t>
            </w:r>
          </w:p>
        </w:tc>
        <w:tc>
          <w:tcPr/>
          <w:p>
            <w:pPr>
              <w:pStyle w:val="Compact"/>
            </w:pPr>
            <w:r>
              <w:t xml:space="preserve">Vevey-Evian-Schuppe</w:t>
            </w:r>
          </w:p>
        </w:tc>
        <w:tc>
          <w:tcPr/>
          <w:p>
            <w:pPr>
              <w:pStyle w:val="Compact"/>
            </w:pPr>
            <w:r>
              <w:t xml:space="preserve">Vevey-Evian Slice</w:t>
            </w:r>
          </w:p>
        </w:tc>
      </w:tr>
      <w:tr>
        <w:tc>
          <w:tcPr/>
          <w:p>
            <w:pPr>
              <w:pStyle w:val="Compact"/>
            </w:pPr>
            <w:r>
              <w:t xml:space="preserve">15309023</w:t>
            </w:r>
          </w:p>
        </w:tc>
        <w:tc>
          <w:tcPr/>
          <w:p>
            <w:pPr>
              <w:pStyle w:val="Compact"/>
            </w:pPr>
            <w:r>
              <w:t xml:space="preserve">Gérignoz-La-Roche-Schuppe</w:t>
            </w:r>
          </w:p>
        </w:tc>
        <w:tc>
          <w:tcPr/>
          <w:p>
            <w:pPr>
              <w:pStyle w:val="Compact"/>
            </w:pPr>
            <w:r>
              <w:t xml:space="preserve">Gérignoz - La Roche Slice</w:t>
            </w:r>
          </w:p>
        </w:tc>
      </w:tr>
      <w:tr>
        <w:tc>
          <w:tcPr/>
          <w:p>
            <w:pPr>
              <w:pStyle w:val="Compact"/>
            </w:pPr>
            <w:r>
              <w:t xml:space="preserve">15309024</w:t>
            </w:r>
          </w:p>
        </w:tc>
        <w:tc>
          <w:tcPr/>
          <w:p>
            <w:pPr>
              <w:pStyle w:val="Compact"/>
            </w:pPr>
            <w:r>
              <w:t xml:space="preserve">Vaulruz-Schuppe</w:t>
            </w:r>
          </w:p>
        </w:tc>
        <w:tc>
          <w:tcPr/>
          <w:p>
            <w:pPr>
              <w:pStyle w:val="Compact"/>
            </w:pPr>
            <w:r>
              <w:t xml:space="preserve">Vaulruz Slice</w:t>
            </w:r>
          </w:p>
        </w:tc>
      </w:tr>
      <w:tr>
        <w:tc>
          <w:tcPr/>
          <w:p>
            <w:pPr>
              <w:pStyle w:val="Compact"/>
            </w:pPr>
            <w:r>
              <w:t xml:space="preserve">15309025</w:t>
            </w:r>
          </w:p>
        </w:tc>
        <w:tc>
          <w:tcPr/>
          <w:p>
            <w:pPr>
              <w:pStyle w:val="Compact"/>
            </w:pPr>
            <w:r>
              <w:t xml:space="preserve">Champotey-Ramsera-Schuppe</w:t>
            </w:r>
          </w:p>
        </w:tc>
        <w:tc>
          <w:tcPr/>
          <w:p>
            <w:pPr>
              <w:pStyle w:val="Compact"/>
            </w:pPr>
            <w:r>
              <w:t xml:space="preserve">Champotey-Ramsera Slice</w:t>
            </w:r>
          </w:p>
        </w:tc>
      </w:tr>
      <w:tr>
        <w:tc>
          <w:tcPr/>
          <w:p>
            <w:pPr>
              <w:pStyle w:val="Compact"/>
            </w:pPr>
            <w:r>
              <w:t xml:space="preserve">15309026</w:t>
            </w:r>
          </w:p>
        </w:tc>
        <w:tc>
          <w:tcPr/>
          <w:p>
            <w:pPr>
              <w:pStyle w:val="Compact"/>
            </w:pPr>
            <w:r>
              <w:t xml:space="preserve">La-Pattaz-La-Holena-Schuppe</w:t>
            </w:r>
          </w:p>
        </w:tc>
        <w:tc>
          <w:tcPr/>
          <w:p>
            <w:pPr>
              <w:pStyle w:val="Compact"/>
            </w:pPr>
            <w:r>
              <w:t xml:space="preserve">La Pattaz - La Holena Slice</w:t>
            </w:r>
          </w:p>
        </w:tc>
      </w:tr>
      <w:tr>
        <w:tc>
          <w:tcPr/>
          <w:p>
            <w:pPr>
              <w:pStyle w:val="Compact"/>
            </w:pPr>
            <w:r>
              <w:t xml:space="preserve">15309027</w:t>
            </w:r>
          </w:p>
        </w:tc>
        <w:tc>
          <w:tcPr/>
          <w:p>
            <w:pPr>
              <w:pStyle w:val="Compact"/>
            </w:pPr>
            <w:r>
              <w:t xml:space="preserve">Villarvolard-Schuppe</w:t>
            </w:r>
          </w:p>
        </w:tc>
        <w:tc>
          <w:tcPr/>
          <w:p>
            <w:pPr>
              <w:pStyle w:val="Compact"/>
            </w:pPr>
            <w:r>
              <w:t xml:space="preserve">Villarvolard Slice</w:t>
            </w:r>
          </w:p>
        </w:tc>
      </w:tr>
      <w:tr>
        <w:tc>
          <w:tcPr/>
          <w:p>
            <w:pPr>
              <w:pStyle w:val="Compact"/>
            </w:pPr>
            <w:r>
              <w:t xml:space="preserve">15309028</w:t>
            </w:r>
          </w:p>
        </w:tc>
        <w:tc>
          <w:tcPr/>
          <w:p>
            <w:pPr>
              <w:pStyle w:val="Compact"/>
            </w:pPr>
            <w:r>
              <w:t xml:space="preserve">Seftigschwand-Schuppe</w:t>
            </w:r>
          </w:p>
        </w:tc>
        <w:tc>
          <w:tcPr/>
          <w:p>
            <w:pPr>
              <w:pStyle w:val="Compact"/>
            </w:pPr>
            <w:r>
              <w:t xml:space="preserve">Seftigschwand Slice</w:t>
            </w:r>
          </w:p>
        </w:tc>
      </w:tr>
      <w:tr>
        <w:tc>
          <w:tcPr/>
          <w:p>
            <w:pPr>
              <w:pStyle w:val="Compact"/>
            </w:pPr>
            <w:r>
              <w:t xml:space="preserve">15309029</w:t>
            </w:r>
          </w:p>
        </w:tc>
        <w:tc>
          <w:tcPr/>
          <w:p>
            <w:pPr>
              <w:pStyle w:val="Compact"/>
            </w:pPr>
            <w:r>
              <w:t xml:space="preserve">Giebelegg-Schuppe</w:t>
            </w:r>
          </w:p>
        </w:tc>
        <w:tc>
          <w:tcPr/>
          <w:p>
            <w:pPr>
              <w:pStyle w:val="Compact"/>
            </w:pPr>
            <w:r>
              <w:t xml:space="preserve">Giebelegg Slice</w:t>
            </w:r>
          </w:p>
        </w:tc>
      </w:tr>
      <w:tr>
        <w:tc>
          <w:tcPr/>
          <w:p>
            <w:pPr>
              <w:pStyle w:val="Compact"/>
            </w:pPr>
            <w:r>
              <w:t xml:space="preserve">15309030</w:t>
            </w:r>
          </w:p>
        </w:tc>
        <w:tc>
          <w:tcPr/>
          <w:p>
            <w:pPr>
              <w:pStyle w:val="Compact"/>
            </w:pPr>
            <w:r>
              <w:t xml:space="preserve">Steffisburg-Schuppe</w:t>
            </w:r>
          </w:p>
        </w:tc>
        <w:tc>
          <w:tcPr/>
          <w:p>
            <w:pPr>
              <w:pStyle w:val="Compact"/>
            </w:pPr>
            <w:r>
              <w:t xml:space="preserve">Steffisburg Slice</w:t>
            </w:r>
          </w:p>
        </w:tc>
      </w:tr>
      <w:tr>
        <w:tc>
          <w:tcPr/>
          <w:p>
            <w:pPr>
              <w:pStyle w:val="Compact"/>
            </w:pPr>
            <w:r>
              <w:t xml:space="preserve">15309031</w:t>
            </w:r>
          </w:p>
        </w:tc>
        <w:tc>
          <w:tcPr/>
          <w:p>
            <w:pPr>
              <w:pStyle w:val="Compact"/>
            </w:pPr>
            <w:r>
              <w:t xml:space="preserve">Schangnau-Schuppe</w:t>
            </w:r>
          </w:p>
        </w:tc>
        <w:tc>
          <w:tcPr/>
          <w:p>
            <w:pPr>
              <w:pStyle w:val="Compact"/>
            </w:pPr>
            <w:r>
              <w:t xml:space="preserve">Schangnau Slice</w:t>
            </w:r>
          </w:p>
        </w:tc>
      </w:tr>
      <w:tr>
        <w:tc>
          <w:tcPr/>
          <w:p>
            <w:pPr>
              <w:pStyle w:val="Compact"/>
            </w:pPr>
            <w:r>
              <w:t xml:space="preserve">15309032</w:t>
            </w:r>
          </w:p>
        </w:tc>
        <w:tc>
          <w:tcPr/>
          <w:p>
            <w:pPr>
              <w:pStyle w:val="Compact"/>
            </w:pPr>
            <w:r>
              <w:t xml:space="preserve">Hornbüel-Schuppenzone</w:t>
            </w:r>
          </w:p>
        </w:tc>
        <w:tc>
          <w:tcPr/>
          <w:p>
            <w:pPr>
              <w:pStyle w:val="Compact"/>
            </w:pPr>
            <w:r>
              <w:t xml:space="preserve">Hornbüel Slice Zone</w:t>
            </w:r>
          </w:p>
        </w:tc>
      </w:tr>
      <w:tr>
        <w:tc>
          <w:tcPr/>
          <w:p>
            <w:pPr>
              <w:pStyle w:val="Compact"/>
            </w:pPr>
            <w:r>
              <w:t xml:space="preserve">15309033</w:t>
            </w:r>
          </w:p>
        </w:tc>
        <w:tc>
          <w:tcPr/>
          <w:p>
            <w:pPr>
              <w:pStyle w:val="Compact"/>
            </w:pPr>
            <w:r>
              <w:t xml:space="preserve">Blueme-Beichle-Schuppe</w:t>
            </w:r>
          </w:p>
        </w:tc>
        <w:tc>
          <w:tcPr/>
          <w:p>
            <w:pPr>
              <w:pStyle w:val="Compact"/>
            </w:pPr>
            <w:r>
              <w:t xml:space="preserve">Blueme-Beichle Slice</w:t>
            </w:r>
          </w:p>
        </w:tc>
      </w:tr>
      <w:tr>
        <w:tc>
          <w:tcPr/>
          <w:p>
            <w:pPr>
              <w:pStyle w:val="Compact"/>
            </w:pPr>
            <w:r>
              <w:t xml:space="preserve">15309034</w:t>
            </w:r>
          </w:p>
        </w:tc>
        <w:tc>
          <w:tcPr/>
          <w:p>
            <w:pPr>
              <w:pStyle w:val="Compact"/>
            </w:pPr>
            <w:r>
              <w:t xml:space="preserve">Wolfsegg-Schuppe</w:t>
            </w:r>
          </w:p>
        </w:tc>
        <w:tc>
          <w:tcPr/>
          <w:p>
            <w:pPr>
              <w:pStyle w:val="Compact"/>
            </w:pPr>
            <w:r>
              <w:t xml:space="preserve">Wolfsegg Slice</w:t>
            </w:r>
          </w:p>
        </w:tc>
      </w:tr>
      <w:tr>
        <w:tc>
          <w:tcPr/>
          <w:p>
            <w:pPr>
              <w:pStyle w:val="Compact"/>
            </w:pPr>
            <w:r>
              <w:t xml:space="preserve">15309035</w:t>
            </w:r>
          </w:p>
        </w:tc>
        <w:tc>
          <w:tcPr/>
          <w:p>
            <w:pPr>
              <w:pStyle w:val="Compact"/>
            </w:pPr>
            <w:r>
              <w:t xml:space="preserve">Ralligen-Schuppenzone</w:t>
            </w:r>
          </w:p>
        </w:tc>
        <w:tc>
          <w:tcPr/>
          <w:p>
            <w:pPr>
              <w:pStyle w:val="Compact"/>
            </w:pPr>
            <w:r>
              <w:t xml:space="preserve">Ralligen Slice Zone</w:t>
            </w:r>
          </w:p>
        </w:tc>
      </w:tr>
      <w:tr>
        <w:tc>
          <w:tcPr/>
          <w:p>
            <w:pPr>
              <w:pStyle w:val="Compact"/>
            </w:pPr>
            <w:r>
              <w:t xml:space="preserve">15309036</w:t>
            </w:r>
          </w:p>
        </w:tc>
        <w:tc>
          <w:tcPr/>
          <w:p>
            <w:pPr>
              <w:pStyle w:val="Compact"/>
            </w:pPr>
            <w:r>
              <w:t xml:space="preserve">Hilfern-Schuppe</w:t>
            </w:r>
          </w:p>
        </w:tc>
        <w:tc>
          <w:tcPr/>
          <w:p>
            <w:pPr>
              <w:pStyle w:val="Compact"/>
            </w:pPr>
            <w:r>
              <w:t xml:space="preserve">Hilfern Slice</w:t>
            </w:r>
          </w:p>
        </w:tc>
      </w:tr>
      <w:tr>
        <w:tc>
          <w:tcPr/>
          <w:p>
            <w:pPr>
              <w:pStyle w:val="Compact"/>
            </w:pPr>
            <w:r>
              <w:t xml:space="preserve">15309037</w:t>
            </w:r>
          </w:p>
        </w:tc>
        <w:tc>
          <w:tcPr/>
          <w:p>
            <w:pPr>
              <w:pStyle w:val="Compact"/>
            </w:pPr>
            <w:r>
              <w:t xml:space="preserve">Höhronen-Schuppe</w:t>
            </w:r>
          </w:p>
        </w:tc>
        <w:tc>
          <w:tcPr/>
          <w:p>
            <w:pPr>
              <w:pStyle w:val="Compact"/>
            </w:pPr>
            <w:r>
              <w:t xml:space="preserve">Höhronen Slice</w:t>
            </w:r>
          </w:p>
        </w:tc>
      </w:tr>
      <w:tr>
        <w:tc>
          <w:tcPr/>
          <w:p>
            <w:pPr>
              <w:pStyle w:val="Compact"/>
            </w:pPr>
            <w:r>
              <w:t xml:space="preserve">15309038</w:t>
            </w:r>
          </w:p>
        </w:tc>
        <w:tc>
          <w:tcPr/>
          <w:p>
            <w:pPr>
              <w:pStyle w:val="Compact"/>
            </w:pPr>
            <w:r>
              <w:t xml:space="preserve">St.-Jost-Schuppe</w:t>
            </w:r>
          </w:p>
        </w:tc>
        <w:tc>
          <w:tcPr/>
          <w:p>
            <w:pPr>
              <w:pStyle w:val="Compact"/>
            </w:pPr>
            <w:r>
              <w:t xml:space="preserve">St. Jost Slice</w:t>
            </w:r>
          </w:p>
        </w:tc>
      </w:tr>
      <w:tr>
        <w:tc>
          <w:tcPr/>
          <w:p>
            <w:pPr>
              <w:pStyle w:val="Compact"/>
            </w:pPr>
            <w:r>
              <w:t xml:space="preserve">15309039</w:t>
            </w:r>
          </w:p>
        </w:tc>
        <w:tc>
          <w:tcPr/>
          <w:p>
            <w:pPr>
              <w:pStyle w:val="Compact"/>
            </w:pPr>
            <w:r>
              <w:t xml:space="preserve">Rigi-Rossberg-Schuppe</w:t>
            </w:r>
          </w:p>
        </w:tc>
        <w:tc>
          <w:tcPr/>
          <w:p>
            <w:pPr>
              <w:pStyle w:val="Compact"/>
            </w:pPr>
            <w:r>
              <w:t xml:space="preserve">Rigi-Rossberg Slice</w:t>
            </w:r>
          </w:p>
        </w:tc>
      </w:tr>
      <w:tr>
        <w:tc>
          <w:tcPr/>
          <w:p>
            <w:pPr>
              <w:pStyle w:val="Compact"/>
            </w:pPr>
            <w:r>
              <w:t xml:space="preserve">15309040</w:t>
            </w:r>
          </w:p>
        </w:tc>
        <w:tc>
          <w:tcPr/>
          <w:p>
            <w:pPr>
              <w:pStyle w:val="Compact"/>
            </w:pPr>
            <w:r>
              <w:t xml:space="preserve">Gäbris-Schuppe</w:t>
            </w:r>
          </w:p>
        </w:tc>
        <w:tc>
          <w:tcPr/>
          <w:p>
            <w:pPr>
              <w:pStyle w:val="Compact"/>
            </w:pPr>
            <w:r>
              <w:t xml:space="preserve">Gäbris Slice</w:t>
            </w:r>
          </w:p>
        </w:tc>
      </w:tr>
      <w:tr>
        <w:tc>
          <w:tcPr/>
          <w:p>
            <w:pPr>
              <w:pStyle w:val="Compact"/>
            </w:pPr>
            <w:r>
              <w:t xml:space="preserve">15309041</w:t>
            </w:r>
          </w:p>
        </w:tc>
        <w:tc>
          <w:tcPr/>
          <w:p>
            <w:pPr>
              <w:pStyle w:val="Compact"/>
            </w:pPr>
            <w:r>
              <w:t xml:space="preserve">Kronberg-Schuppe</w:t>
            </w:r>
          </w:p>
        </w:tc>
        <w:tc>
          <w:tcPr/>
          <w:p>
            <w:pPr>
              <w:pStyle w:val="Compact"/>
            </w:pPr>
            <w:r>
              <w:t xml:space="preserve">Kronberg Slice</w:t>
            </w:r>
          </w:p>
        </w:tc>
      </w:tr>
      <w:tr>
        <w:tc>
          <w:tcPr/>
          <w:p>
            <w:pPr>
              <w:pStyle w:val="Compact"/>
            </w:pPr>
            <w:r>
              <w:t xml:space="preserve">15309042</w:t>
            </w:r>
          </w:p>
        </w:tc>
        <w:tc>
          <w:tcPr/>
          <w:p>
            <w:pPr>
              <w:pStyle w:val="Compact"/>
            </w:pPr>
            <w:r>
              <w:t xml:space="preserve">«Zone Kronberg-Süd»</w:t>
            </w:r>
          </w:p>
        </w:tc>
        <w:tc>
          <w:tcPr/>
          <w:p>
            <w:pPr>
              <w:pStyle w:val="Compact"/>
            </w:pPr>
            <w:r>
              <w:t xml:space="preserve">«Kronberg Southern Zone»</w:t>
            </w:r>
          </w:p>
        </w:tc>
      </w:tr>
      <w:tr>
        <w:tc>
          <w:tcPr/>
          <w:p>
            <w:pPr>
              <w:pStyle w:val="Compact"/>
            </w:pPr>
            <w:r>
              <w:t xml:space="preserve">15309043</w:t>
            </w:r>
          </w:p>
        </w:tc>
        <w:tc>
          <w:tcPr/>
          <w:p>
            <w:pPr>
              <w:pStyle w:val="Compact"/>
            </w:pPr>
            <w:r>
              <w:t xml:space="preserve">Schorhüttenberg-Schuppe</w:t>
            </w:r>
          </w:p>
        </w:tc>
        <w:tc>
          <w:tcPr/>
          <w:p>
            <w:pPr>
              <w:pStyle w:val="Compact"/>
            </w:pPr>
            <w:r>
              <w:t xml:space="preserve">Schorhüttenberg Slice</w:t>
            </w:r>
          </w:p>
        </w:tc>
      </w:tr>
      <w:tr>
        <w:tc>
          <w:tcPr/>
          <w:p>
            <w:pPr>
              <w:pStyle w:val="Compact"/>
            </w:pPr>
            <w:r>
              <w:t xml:space="preserve">15309044</w:t>
            </w:r>
          </w:p>
        </w:tc>
        <w:tc>
          <w:tcPr/>
          <w:p>
            <w:pPr>
              <w:pStyle w:val="Compact"/>
            </w:pPr>
            <w:r>
              <w:t xml:space="preserve">Speer-Stockberg-Schuppe</w:t>
            </w:r>
          </w:p>
        </w:tc>
        <w:tc>
          <w:tcPr/>
          <w:p>
            <w:pPr>
              <w:pStyle w:val="Compact"/>
            </w:pPr>
            <w:r>
              <w:t xml:space="preserve">Speer-Stockberg Slice</w:t>
            </w:r>
          </w:p>
        </w:tc>
      </w:tr>
      <w:tr>
        <w:tc>
          <w:tcPr/>
          <w:p>
            <w:pPr>
              <w:pStyle w:val="Compact"/>
            </w:pPr>
            <w:r>
              <w:t xml:space="preserve">15309045</w:t>
            </w:r>
          </w:p>
        </w:tc>
        <w:tc>
          <w:tcPr/>
          <w:p>
            <w:pPr>
              <w:pStyle w:val="Compact"/>
            </w:pPr>
            <w:r>
              <w:t xml:space="preserve">Chräzerli-Schuppe</w:t>
            </w:r>
          </w:p>
        </w:tc>
        <w:tc>
          <w:tcPr/>
          <w:p>
            <w:pPr>
              <w:pStyle w:val="Compact"/>
            </w:pPr>
            <w:r>
              <w:t xml:space="preserve">Chräzerli Slice</w:t>
            </w:r>
          </w:p>
        </w:tc>
      </w:tr>
      <w:tr>
        <w:tc>
          <w:tcPr/>
          <w:p>
            <w:pPr>
              <w:pStyle w:val="Compact"/>
            </w:pPr>
            <w:r>
              <w:t xml:space="preserve">15309046</w:t>
            </w:r>
          </w:p>
        </w:tc>
        <w:tc>
          <w:tcPr/>
          <w:p>
            <w:pPr>
              <w:pStyle w:val="Compact"/>
            </w:pPr>
            <w:r>
              <w:t xml:space="preserve">Hirschberg-Schuppe</w:t>
            </w:r>
          </w:p>
        </w:tc>
        <w:tc>
          <w:tcPr/>
          <w:p>
            <w:pPr>
              <w:pStyle w:val="Compact"/>
            </w:pPr>
            <w:r>
              <w:t xml:space="preserve">Hirschberg Slice</w:t>
            </w:r>
          </w:p>
        </w:tc>
      </w:tr>
      <w:tr>
        <w:tc>
          <w:tcPr/>
          <w:p>
            <w:pPr>
              <w:pStyle w:val="Compact"/>
            </w:pPr>
            <w:r>
              <w:t xml:space="preserve">15309047</w:t>
            </w:r>
          </w:p>
        </w:tc>
        <w:tc>
          <w:tcPr/>
          <w:p>
            <w:pPr>
              <w:pStyle w:val="Compact"/>
            </w:pPr>
            <w:r>
              <w:t xml:space="preserve">Hölzliberg-Schuppe</w:t>
            </w:r>
          </w:p>
        </w:tc>
        <w:tc>
          <w:tcPr/>
          <w:p>
            <w:pPr>
              <w:pStyle w:val="Compact"/>
            </w:pPr>
            <w:r>
              <w:t xml:space="preserve">Hölzliberg Slice</w:t>
            </w:r>
          </w:p>
        </w:tc>
      </w:tr>
      <w:tr>
        <w:tc>
          <w:tcPr/>
          <w:p>
            <w:pPr>
              <w:pStyle w:val="Compact"/>
            </w:pPr>
            <w:r>
              <w:t xml:space="preserve">15309048</w:t>
            </w:r>
          </w:p>
        </w:tc>
        <w:tc>
          <w:tcPr/>
          <w:p>
            <w:pPr>
              <w:pStyle w:val="Compact"/>
            </w:pPr>
            <w:r>
              <w:t xml:space="preserve">Eichberg-Schuppe</w:t>
            </w:r>
          </w:p>
        </w:tc>
        <w:tc>
          <w:tcPr/>
          <w:p>
            <w:pPr>
              <w:pStyle w:val="Compact"/>
            </w:pPr>
            <w:r>
              <w:t xml:space="preserve">Eichberg Slice</w:t>
            </w:r>
          </w:p>
        </w:tc>
      </w:tr>
      <w:tr>
        <w:tc>
          <w:tcPr/>
          <w:p>
            <w:pPr>
              <w:pStyle w:val="Compact"/>
            </w:pPr>
            <w:r>
              <w:t xml:space="preserve">15309049</w:t>
            </w:r>
          </w:p>
        </w:tc>
        <w:tc>
          <w:tcPr/>
          <w:p>
            <w:pPr>
              <w:pStyle w:val="Compact"/>
            </w:pPr>
            <w:r>
              <w:t xml:space="preserve">Helvetikum</w:t>
            </w:r>
          </w:p>
        </w:tc>
        <w:tc>
          <w:tcPr/>
          <w:p>
            <w:pPr>
              <w:pStyle w:val="Compact"/>
            </w:pPr>
            <w:r>
              <w:t xml:space="preserve">Helvetic</w:t>
            </w:r>
          </w:p>
        </w:tc>
      </w:tr>
      <w:tr>
        <w:tc>
          <w:tcPr/>
          <w:p>
            <w:pPr>
              <w:pStyle w:val="Compact"/>
            </w:pPr>
            <w:r>
              <w:t xml:space="preserve">15309050</w:t>
            </w:r>
          </w:p>
        </w:tc>
        <w:tc>
          <w:tcPr/>
          <w:p>
            <w:pPr>
              <w:pStyle w:val="Compact"/>
            </w:pPr>
            <w:r>
              <w:t xml:space="preserve">Unterhelvetikum</w:t>
            </w:r>
          </w:p>
        </w:tc>
        <w:tc>
          <w:tcPr/>
          <w:p>
            <w:pPr>
              <w:pStyle w:val="Compact"/>
            </w:pPr>
            <w:r>
              <w:t xml:space="preserve">Lower Helvetic</w:t>
            </w:r>
          </w:p>
        </w:tc>
      </w:tr>
      <w:tr>
        <w:tc>
          <w:tcPr/>
          <w:p>
            <w:pPr>
              <w:pStyle w:val="Compact"/>
            </w:pPr>
            <w:r>
              <w:t xml:space="preserve">15309051</w:t>
            </w:r>
          </w:p>
        </w:tc>
        <w:tc>
          <w:tcPr/>
          <w:p>
            <w:pPr>
              <w:pStyle w:val="Compact"/>
            </w:pPr>
            <w:r>
              <w:t xml:space="preserve">Subalpine Flysch-Zone</w:t>
            </w:r>
          </w:p>
        </w:tc>
        <w:tc>
          <w:tcPr/>
          <w:p>
            <w:pPr>
              <w:pStyle w:val="Compact"/>
            </w:pPr>
            <w:r>
              <w:t xml:space="preserve">Subalpine Flysch Zone</w:t>
            </w:r>
          </w:p>
        </w:tc>
      </w:tr>
      <w:tr>
        <w:tc>
          <w:tcPr/>
          <w:p>
            <w:pPr>
              <w:pStyle w:val="Compact"/>
            </w:pPr>
            <w:r>
              <w:t xml:space="preserve">15309052</w:t>
            </w:r>
          </w:p>
        </w:tc>
        <w:tc>
          <w:tcPr/>
          <w:p>
            <w:pPr>
              <w:pStyle w:val="Compact"/>
            </w:pPr>
            <w:r>
              <w:t xml:space="preserve">Externe Einsiedeln-Schuppen</w:t>
            </w:r>
          </w:p>
        </w:tc>
        <w:tc>
          <w:tcPr/>
          <w:p>
            <w:pPr>
              <w:pStyle w:val="Compact"/>
            </w:pPr>
            <w:r>
              <w:t xml:space="preserve">External Einsiedeln Slices</w:t>
            </w:r>
          </w:p>
        </w:tc>
      </w:tr>
      <w:tr>
        <w:tc>
          <w:tcPr/>
          <w:p>
            <w:pPr>
              <w:pStyle w:val="Compact"/>
            </w:pPr>
            <w:r>
              <w:t xml:space="preserve">15309053</w:t>
            </w:r>
          </w:p>
        </w:tc>
        <w:tc>
          <w:tcPr/>
          <w:p>
            <w:pPr>
              <w:pStyle w:val="Compact"/>
            </w:pPr>
            <w:r>
              <w:t xml:space="preserve">Belledonne-Massiv</w:t>
            </w:r>
          </w:p>
        </w:tc>
        <w:tc>
          <w:tcPr/>
          <w:p>
            <w:pPr>
              <w:pStyle w:val="Compact"/>
            </w:pPr>
            <w:r>
              <w:t xml:space="preserve">Belledonne Massif</w:t>
            </w:r>
          </w:p>
        </w:tc>
      </w:tr>
      <w:tr>
        <w:tc>
          <w:tcPr/>
          <w:p>
            <w:pPr>
              <w:pStyle w:val="Compact"/>
            </w:pPr>
            <w:r>
              <w:t xml:space="preserve">15309054</w:t>
            </w:r>
          </w:p>
        </w:tc>
        <w:tc>
          <w:tcPr/>
          <w:p>
            <w:pPr>
              <w:pStyle w:val="Compact"/>
            </w:pPr>
            <w:r>
              <w:t xml:space="preserve">Externes Belledonne-Massiv</w:t>
            </w:r>
          </w:p>
        </w:tc>
        <w:tc>
          <w:tcPr/>
          <w:p>
            <w:pPr>
              <w:pStyle w:val="Compact"/>
            </w:pPr>
            <w:r>
              <w:t xml:space="preserve">External Belledonne Massif</w:t>
            </w:r>
          </w:p>
        </w:tc>
      </w:tr>
      <w:tr>
        <w:tc>
          <w:tcPr/>
          <w:p>
            <w:pPr>
              <w:pStyle w:val="Compact"/>
            </w:pPr>
            <w:r>
              <w:t xml:space="preserve">15309055</w:t>
            </w:r>
          </w:p>
        </w:tc>
        <w:tc>
          <w:tcPr/>
          <w:p>
            <w:pPr>
              <w:pStyle w:val="Compact"/>
            </w:pPr>
            <w:r>
              <w:t xml:space="preserve">Mittleres Belledonne-Massiv</w:t>
            </w:r>
          </w:p>
        </w:tc>
        <w:tc>
          <w:tcPr/>
          <w:p>
            <w:pPr>
              <w:pStyle w:val="Compact"/>
            </w:pPr>
            <w:r>
              <w:t xml:space="preserve">Middle Belledonne Massif</w:t>
            </w:r>
          </w:p>
        </w:tc>
      </w:tr>
      <w:tr>
        <w:tc>
          <w:tcPr/>
          <w:p>
            <w:pPr>
              <w:pStyle w:val="Compact"/>
            </w:pPr>
            <w:r>
              <w:t xml:space="preserve">15309056</w:t>
            </w:r>
          </w:p>
        </w:tc>
        <w:tc>
          <w:tcPr/>
          <w:p>
            <w:pPr>
              <w:pStyle w:val="Compact"/>
            </w:pPr>
            <w:r>
              <w:t xml:space="preserve">Internes Belledonne-Massiv</w:t>
            </w:r>
          </w:p>
        </w:tc>
        <w:tc>
          <w:tcPr/>
          <w:p>
            <w:pPr>
              <w:pStyle w:val="Compact"/>
            </w:pPr>
            <w:r>
              <w:t xml:space="preserve">Internal Belledonne Massif</w:t>
            </w:r>
          </w:p>
        </w:tc>
      </w:tr>
      <w:tr>
        <w:tc>
          <w:tcPr/>
          <w:p>
            <w:pPr>
              <w:pStyle w:val="Compact"/>
            </w:pPr>
            <w:r>
              <w:t xml:space="preserve">15309057</w:t>
            </w:r>
          </w:p>
        </w:tc>
        <w:tc>
          <w:tcPr/>
          <w:p>
            <w:pPr>
              <w:pStyle w:val="Compact"/>
            </w:pPr>
            <w:r>
              <w:t xml:space="preserve">Aiguilles-Rouges-Massiv</w:t>
            </w:r>
          </w:p>
        </w:tc>
        <w:tc>
          <w:tcPr/>
          <w:p>
            <w:pPr>
              <w:pStyle w:val="Compact"/>
            </w:pPr>
            <w:r>
              <w:t xml:space="preserve">Aiguilles Rouges Massif</w:t>
            </w:r>
          </w:p>
        </w:tc>
      </w:tr>
      <w:tr>
        <w:tc>
          <w:tcPr/>
          <w:p>
            <w:pPr>
              <w:pStyle w:val="Compact"/>
            </w:pPr>
            <w:r>
              <w:t xml:space="preserve">15309058</w:t>
            </w:r>
          </w:p>
        </w:tc>
        <w:tc>
          <w:tcPr/>
          <w:p>
            <w:pPr>
              <w:pStyle w:val="Compact"/>
            </w:pPr>
            <w:r>
              <w:t xml:space="preserve">Mont-Blanc-Massiv</w:t>
            </w:r>
          </w:p>
        </w:tc>
        <w:tc>
          <w:tcPr/>
          <w:p>
            <w:pPr>
              <w:pStyle w:val="Compact"/>
            </w:pPr>
            <w:r>
              <w:t xml:space="preserve">Mont Blanc Massif</w:t>
            </w:r>
          </w:p>
        </w:tc>
      </w:tr>
      <w:tr>
        <w:tc>
          <w:tcPr/>
          <w:p>
            <w:pPr>
              <w:pStyle w:val="Compact"/>
            </w:pPr>
            <w:r>
              <w:t xml:space="preserve">15309059</w:t>
            </w:r>
          </w:p>
        </w:tc>
        <w:tc>
          <w:tcPr/>
          <w:p>
            <w:pPr>
              <w:pStyle w:val="Compact"/>
            </w:pPr>
            <w:r>
              <w:t xml:space="preserve">Externes Mont-Blanc-Massiv</w:t>
            </w:r>
          </w:p>
        </w:tc>
        <w:tc>
          <w:tcPr/>
          <w:p>
            <w:pPr>
              <w:pStyle w:val="Compact"/>
            </w:pPr>
            <w:r>
              <w:t xml:space="preserve">External Mont Blanc Massif</w:t>
            </w:r>
          </w:p>
        </w:tc>
      </w:tr>
      <w:tr>
        <w:tc>
          <w:tcPr/>
          <w:p>
            <w:pPr>
              <w:pStyle w:val="Compact"/>
            </w:pPr>
            <w:r>
              <w:t xml:space="preserve">15309060</w:t>
            </w:r>
          </w:p>
        </w:tc>
        <w:tc>
          <w:tcPr/>
          <w:p>
            <w:pPr>
              <w:pStyle w:val="Compact"/>
            </w:pPr>
            <w:r>
              <w:t xml:space="preserve">Internes Mont-Blanc-Massiv</w:t>
            </w:r>
          </w:p>
        </w:tc>
        <w:tc>
          <w:tcPr/>
          <w:p>
            <w:pPr>
              <w:pStyle w:val="Compact"/>
            </w:pPr>
            <w:r>
              <w:t xml:space="preserve">Internal Mont Blanc Massif</w:t>
            </w:r>
          </w:p>
        </w:tc>
      </w:tr>
      <w:tr>
        <w:tc>
          <w:tcPr/>
          <w:p>
            <w:pPr>
              <w:pStyle w:val="Compact"/>
            </w:pPr>
            <w:r>
              <w:t xml:space="preserve">15309061</w:t>
            </w:r>
          </w:p>
        </w:tc>
        <w:tc>
          <w:tcPr/>
          <w:p>
            <w:pPr>
              <w:pStyle w:val="Compact"/>
            </w:pPr>
            <w:r>
              <w:t xml:space="preserve">Aar-Massiv</w:t>
            </w:r>
          </w:p>
        </w:tc>
        <w:tc>
          <w:tcPr/>
          <w:p>
            <w:pPr>
              <w:pStyle w:val="Compact"/>
            </w:pPr>
            <w:r>
              <w:t xml:space="preserve">Aar Massif</w:t>
            </w:r>
          </w:p>
        </w:tc>
      </w:tr>
      <w:tr>
        <w:tc>
          <w:tcPr/>
          <w:p>
            <w:pPr>
              <w:pStyle w:val="Compact"/>
            </w:pPr>
            <w:r>
              <w:t xml:space="preserve">15309062</w:t>
            </w:r>
          </w:p>
        </w:tc>
        <w:tc>
          <w:tcPr/>
          <w:p>
            <w:pPr>
              <w:pStyle w:val="Compact"/>
            </w:pPr>
            <w:r>
              <w:t xml:space="preserve">Externes Aar-Massiv</w:t>
            </w:r>
          </w:p>
        </w:tc>
        <w:tc>
          <w:tcPr/>
          <w:p>
            <w:pPr>
              <w:pStyle w:val="Compact"/>
            </w:pPr>
            <w:r>
              <w:t xml:space="preserve">External Aar Massif</w:t>
            </w:r>
          </w:p>
        </w:tc>
      </w:tr>
      <w:tr>
        <w:tc>
          <w:tcPr/>
          <w:p>
            <w:pPr>
              <w:pStyle w:val="Compact"/>
            </w:pPr>
            <w:r>
              <w:t xml:space="preserve">15309063</w:t>
            </w:r>
          </w:p>
        </w:tc>
        <w:tc>
          <w:tcPr/>
          <w:p>
            <w:pPr>
              <w:pStyle w:val="Compact"/>
            </w:pPr>
            <w:r>
              <w:t xml:space="preserve">Gastern-Teilmassiv</w:t>
            </w:r>
          </w:p>
        </w:tc>
        <w:tc>
          <w:tcPr/>
          <w:p>
            <w:pPr>
              <w:pStyle w:val="Compact"/>
            </w:pPr>
            <w:r>
              <w:t xml:space="preserve">Gastern Submassif</w:t>
            </w:r>
          </w:p>
        </w:tc>
      </w:tr>
      <w:tr>
        <w:tc>
          <w:tcPr/>
          <w:p>
            <w:pPr>
              <w:pStyle w:val="Compact"/>
            </w:pPr>
            <w:r>
              <w:t xml:space="preserve">15309064</w:t>
            </w:r>
          </w:p>
        </w:tc>
        <w:tc>
          <w:tcPr/>
          <w:p>
            <w:pPr>
              <w:pStyle w:val="Compact"/>
            </w:pPr>
            <w:r>
              <w:t xml:space="preserve">Internes Aar-Massiv</w:t>
            </w:r>
          </w:p>
        </w:tc>
        <w:tc>
          <w:tcPr/>
          <w:p>
            <w:pPr>
              <w:pStyle w:val="Compact"/>
            </w:pPr>
            <w:r>
              <w:t xml:space="preserve">Internal Aar Massif</w:t>
            </w:r>
          </w:p>
        </w:tc>
      </w:tr>
      <w:tr>
        <w:tc>
          <w:tcPr/>
          <w:p>
            <w:pPr>
              <w:pStyle w:val="Compact"/>
            </w:pPr>
            <w:r>
              <w:t xml:space="preserve">15309065</w:t>
            </w:r>
          </w:p>
        </w:tc>
        <w:tc>
          <w:tcPr/>
          <w:p>
            <w:pPr>
              <w:pStyle w:val="Compact"/>
            </w:pPr>
            <w:r>
              <w:t xml:space="preserve">Baltschieder-Gletsch-Teilmassiv</w:t>
            </w:r>
          </w:p>
        </w:tc>
        <w:tc>
          <w:tcPr/>
          <w:p>
            <w:pPr>
              <w:pStyle w:val="Compact"/>
            </w:pPr>
            <w:r>
              <w:t xml:space="preserve">Baldschieder-Gletsch Submassif</w:t>
            </w:r>
          </w:p>
        </w:tc>
      </w:tr>
      <w:tr>
        <w:tc>
          <w:tcPr/>
          <w:p>
            <w:pPr>
              <w:pStyle w:val="Compact"/>
            </w:pPr>
            <w:r>
              <w:t xml:space="preserve">15309066</w:t>
            </w:r>
          </w:p>
        </w:tc>
        <w:tc>
          <w:tcPr/>
          <w:p>
            <w:pPr>
              <w:pStyle w:val="Compact"/>
            </w:pPr>
            <w:r>
              <w:t xml:space="preserve">Trun-Punteglias-Teilmassiv</w:t>
            </w:r>
          </w:p>
        </w:tc>
        <w:tc>
          <w:tcPr/>
          <w:p>
            <w:pPr>
              <w:pStyle w:val="Compact"/>
            </w:pPr>
            <w:r>
              <w:t xml:space="preserve">Trun-Punteglias Submassif</w:t>
            </w:r>
          </w:p>
        </w:tc>
      </w:tr>
      <w:tr>
        <w:tc>
          <w:tcPr/>
          <w:p>
            <w:pPr>
              <w:pStyle w:val="Compact"/>
            </w:pPr>
            <w:r>
              <w:t xml:space="preserve">15309067</w:t>
            </w:r>
          </w:p>
        </w:tc>
        <w:tc>
          <w:tcPr/>
          <w:p>
            <w:pPr>
              <w:pStyle w:val="Compact"/>
            </w:pPr>
            <w:r>
              <w:t xml:space="preserve">Kaminspitz-Schuppe</w:t>
            </w:r>
          </w:p>
        </w:tc>
        <w:tc>
          <w:tcPr/>
          <w:p>
            <w:pPr>
              <w:pStyle w:val="Compact"/>
            </w:pPr>
            <w:r>
              <w:t xml:space="preserve">Kaminspitz Slice</w:t>
            </w:r>
          </w:p>
        </w:tc>
      </w:tr>
      <w:tr>
        <w:tc>
          <w:tcPr/>
          <w:p>
            <w:pPr>
              <w:pStyle w:val="Compact"/>
            </w:pPr>
            <w:r>
              <w:t xml:space="preserve">15309068</w:t>
            </w:r>
          </w:p>
        </w:tc>
        <w:tc>
          <w:tcPr/>
          <w:p>
            <w:pPr>
              <w:pStyle w:val="Compact"/>
            </w:pPr>
            <w:r>
              <w:t xml:space="preserve">Stelli-Schuppe</w:t>
            </w:r>
          </w:p>
        </w:tc>
        <w:tc>
          <w:tcPr/>
          <w:p>
            <w:pPr>
              <w:pStyle w:val="Compact"/>
            </w:pPr>
            <w:r>
              <w:t xml:space="preserve">Stelli Slice</w:t>
            </w:r>
          </w:p>
        </w:tc>
      </w:tr>
      <w:tr>
        <w:tc>
          <w:tcPr/>
          <w:p>
            <w:pPr>
              <w:pStyle w:val="Compact"/>
            </w:pPr>
            <w:r>
              <w:t xml:space="preserve">15309069</w:t>
            </w:r>
          </w:p>
        </w:tc>
        <w:tc>
          <w:tcPr/>
          <w:p>
            <w:pPr>
              <w:pStyle w:val="Compact"/>
            </w:pPr>
            <w:r>
              <w:t xml:space="preserve">Orglen-Schuppen (Aar-Massiv-Anteil)</w:t>
            </w:r>
          </w:p>
        </w:tc>
        <w:tc>
          <w:tcPr/>
          <w:p>
            <w:pPr>
              <w:pStyle w:val="Compact"/>
            </w:pPr>
            <w:r>
              <w:t xml:space="preserve">Orglen Slices (part Aar Massif)</w:t>
            </w:r>
          </w:p>
        </w:tc>
      </w:tr>
      <w:tr>
        <w:tc>
          <w:tcPr/>
          <w:p>
            <w:pPr>
              <w:pStyle w:val="Compact"/>
            </w:pPr>
            <w:r>
              <w:t xml:space="preserve">15309070</w:t>
            </w:r>
          </w:p>
        </w:tc>
        <w:tc>
          <w:tcPr/>
          <w:p>
            <w:pPr>
              <w:pStyle w:val="Compact"/>
            </w:pPr>
            <w:r>
              <w:t xml:space="preserve">Calanda-Schuppe (Aar-Massiv-Anteil)</w:t>
            </w:r>
          </w:p>
        </w:tc>
        <w:tc>
          <w:tcPr/>
          <w:p>
            <w:pPr>
              <w:pStyle w:val="Compact"/>
            </w:pPr>
            <w:r>
              <w:t xml:space="preserve">Calanda Slice (part Aar Massif)</w:t>
            </w:r>
          </w:p>
        </w:tc>
      </w:tr>
      <w:tr>
        <w:tc>
          <w:tcPr/>
          <w:p>
            <w:pPr>
              <w:pStyle w:val="Compact"/>
            </w:pPr>
            <w:r>
              <w:t xml:space="preserve">15309071</w:t>
            </w:r>
          </w:p>
        </w:tc>
        <w:tc>
          <w:tcPr/>
          <w:p>
            <w:pPr>
              <w:pStyle w:val="Compact"/>
            </w:pPr>
            <w:r>
              <w:t xml:space="preserve">Mirutta-Schuppen (Aar-Massiv-Anteil)</w:t>
            </w:r>
          </w:p>
        </w:tc>
        <w:tc>
          <w:tcPr/>
          <w:p>
            <w:pPr>
              <w:pStyle w:val="Compact"/>
            </w:pPr>
            <w:r>
              <w:t xml:space="preserve">Mirutta Slice (part Aar Massif)</w:t>
            </w:r>
          </w:p>
        </w:tc>
      </w:tr>
      <w:tr>
        <w:tc>
          <w:tcPr/>
          <w:p>
            <w:pPr>
              <w:pStyle w:val="Compact"/>
            </w:pPr>
            <w:r>
              <w:t xml:space="preserve">15309072</w:t>
            </w:r>
          </w:p>
        </w:tc>
        <w:tc>
          <w:tcPr/>
          <w:p>
            <w:pPr>
              <w:pStyle w:val="Compact"/>
            </w:pPr>
            <w:r>
              <w:t xml:space="preserve">Tschep-Schuppe</w:t>
            </w:r>
          </w:p>
        </w:tc>
        <w:tc>
          <w:tcPr/>
          <w:p>
            <w:pPr>
              <w:pStyle w:val="Compact"/>
            </w:pPr>
            <w:r>
              <w:t xml:space="preserve">Tschep Slice</w:t>
            </w:r>
          </w:p>
        </w:tc>
      </w:tr>
      <w:tr>
        <w:tc>
          <w:tcPr/>
          <w:p>
            <w:pPr>
              <w:pStyle w:val="Compact"/>
            </w:pPr>
            <w:r>
              <w:t xml:space="preserve">15309073</w:t>
            </w:r>
          </w:p>
        </w:tc>
        <w:tc>
          <w:tcPr/>
          <w:p>
            <w:pPr>
              <w:pStyle w:val="Compact"/>
            </w:pPr>
            <w:r>
              <w:t xml:space="preserve">Maliens-Schuppe</w:t>
            </w:r>
          </w:p>
        </w:tc>
        <w:tc>
          <w:tcPr/>
          <w:p>
            <w:pPr>
              <w:pStyle w:val="Compact"/>
            </w:pPr>
            <w:r>
              <w:t xml:space="preserve">Maliens Slice</w:t>
            </w:r>
          </w:p>
        </w:tc>
      </w:tr>
      <w:tr>
        <w:tc>
          <w:tcPr/>
          <w:p>
            <w:pPr>
              <w:pStyle w:val="Compact"/>
            </w:pPr>
            <w:r>
              <w:t xml:space="preserve">15309074</w:t>
            </w:r>
          </w:p>
        </w:tc>
        <w:tc>
          <w:tcPr/>
          <w:p>
            <w:pPr>
              <w:pStyle w:val="Compact"/>
            </w:pPr>
            <w:r>
              <w:t xml:space="preserve">Piz-d'Artgas-Schuppe</w:t>
            </w:r>
          </w:p>
        </w:tc>
        <w:tc>
          <w:tcPr/>
          <w:p>
            <w:pPr>
              <w:pStyle w:val="Compact"/>
            </w:pPr>
            <w:r>
              <w:t xml:space="preserve">Piz d'Artgas Slice</w:t>
            </w:r>
          </w:p>
        </w:tc>
      </w:tr>
      <w:tr>
        <w:tc>
          <w:tcPr/>
          <w:p>
            <w:pPr>
              <w:pStyle w:val="Compact"/>
            </w:pPr>
            <w:r>
              <w:t xml:space="preserve">15309075</w:t>
            </w:r>
          </w:p>
        </w:tc>
        <w:tc>
          <w:tcPr/>
          <w:p>
            <w:pPr>
              <w:pStyle w:val="Compact"/>
            </w:pPr>
            <w:r>
              <w:t xml:space="preserve">Hoch-Fulen-Schuppe</w:t>
            </w:r>
          </w:p>
        </w:tc>
        <w:tc>
          <w:tcPr/>
          <w:p>
            <w:pPr>
              <w:pStyle w:val="Compact"/>
            </w:pPr>
            <w:r>
              <w:t xml:space="preserve">Hoch Fulen Slice</w:t>
            </w:r>
          </w:p>
        </w:tc>
      </w:tr>
      <w:tr>
        <w:tc>
          <w:tcPr/>
          <w:p>
            <w:pPr>
              <w:pStyle w:val="Compact"/>
            </w:pPr>
            <w:r>
              <w:t xml:space="preserve">15309076</w:t>
            </w:r>
          </w:p>
        </w:tc>
        <w:tc>
          <w:tcPr/>
          <w:p>
            <w:pPr>
              <w:pStyle w:val="Compact"/>
            </w:pPr>
            <w:r>
              <w:t xml:space="preserve">Chaines-Subalpines-Decke</w:t>
            </w:r>
          </w:p>
        </w:tc>
        <w:tc>
          <w:tcPr/>
          <w:p>
            <w:pPr>
              <w:pStyle w:val="Compact"/>
            </w:pPr>
            <w:r>
              <w:t xml:space="preserve">Chaines Subalpines Nappe</w:t>
            </w:r>
          </w:p>
        </w:tc>
      </w:tr>
      <w:tr>
        <w:tc>
          <w:tcPr/>
          <w:p>
            <w:pPr>
              <w:pStyle w:val="Compact"/>
            </w:pPr>
            <w:r>
              <w:t xml:space="preserve">15309077</w:t>
            </w:r>
          </w:p>
        </w:tc>
        <w:tc>
          <w:tcPr/>
          <w:p>
            <w:pPr>
              <w:pStyle w:val="Compact"/>
            </w:pPr>
            <w:r>
              <w:t xml:space="preserve">Morcles-Decke</w:t>
            </w:r>
          </w:p>
        </w:tc>
        <w:tc>
          <w:tcPr/>
          <w:p>
            <w:pPr>
              <w:pStyle w:val="Compact"/>
            </w:pPr>
            <w:r>
              <w:t xml:space="preserve">Morcles Nappe</w:t>
            </w:r>
          </w:p>
        </w:tc>
      </w:tr>
      <w:tr>
        <w:tc>
          <w:tcPr/>
          <w:p>
            <w:pPr>
              <w:pStyle w:val="Compact"/>
            </w:pPr>
            <w:r>
              <w:t xml:space="preserve">15309078</w:t>
            </w:r>
          </w:p>
        </w:tc>
        <w:tc>
          <w:tcPr/>
          <w:p>
            <w:pPr>
              <w:pStyle w:val="Compact"/>
            </w:pPr>
            <w:r>
              <w:t xml:space="preserve">Ardon-Decke</w:t>
            </w:r>
          </w:p>
        </w:tc>
        <w:tc>
          <w:tcPr/>
          <w:p>
            <w:pPr>
              <w:pStyle w:val="Compact"/>
            </w:pPr>
            <w:r>
              <w:t xml:space="preserve">Ardon Nappe</w:t>
            </w:r>
          </w:p>
        </w:tc>
      </w:tr>
      <w:tr>
        <w:tc>
          <w:tcPr/>
          <w:p>
            <w:pPr>
              <w:pStyle w:val="Compact"/>
            </w:pPr>
            <w:r>
              <w:t xml:space="preserve">15309079</w:t>
            </w:r>
          </w:p>
        </w:tc>
        <w:tc>
          <w:tcPr/>
          <w:p>
            <w:pPr>
              <w:pStyle w:val="Compact"/>
            </w:pPr>
            <w:r>
              <w:t xml:space="preserve">Doldenhorn-Decke</w:t>
            </w:r>
          </w:p>
        </w:tc>
        <w:tc>
          <w:tcPr/>
          <w:p>
            <w:pPr>
              <w:pStyle w:val="Compact"/>
            </w:pPr>
            <w:r>
              <w:t xml:space="preserve">Doldenhorn Nappe</w:t>
            </w:r>
          </w:p>
        </w:tc>
      </w:tr>
      <w:tr>
        <w:tc>
          <w:tcPr/>
          <w:p>
            <w:pPr>
              <w:pStyle w:val="Compact"/>
            </w:pPr>
            <w:r>
              <w:t xml:space="preserve">15309080</w:t>
            </w:r>
          </w:p>
        </w:tc>
        <w:tc>
          <w:tcPr/>
          <w:p>
            <w:pPr>
              <w:pStyle w:val="Compact"/>
            </w:pPr>
            <w:r>
              <w:t xml:space="preserve">Gellihorn-Decke</w:t>
            </w:r>
          </w:p>
        </w:tc>
        <w:tc>
          <w:tcPr/>
          <w:p>
            <w:pPr>
              <w:pStyle w:val="Compact"/>
            </w:pPr>
            <w:r>
              <w:t xml:space="preserve">Gellihorn Nappe</w:t>
            </w:r>
          </w:p>
        </w:tc>
      </w:tr>
      <w:tr>
        <w:tc>
          <w:tcPr/>
          <w:p>
            <w:pPr>
              <w:pStyle w:val="Compact"/>
            </w:pPr>
            <w:r>
              <w:t xml:space="preserve">15309081</w:t>
            </w:r>
          </w:p>
        </w:tc>
        <w:tc>
          <w:tcPr/>
          <w:p>
            <w:pPr>
              <w:pStyle w:val="Compact"/>
            </w:pPr>
            <w:r>
              <w:t xml:space="preserve">Plammis-Decke</w:t>
            </w:r>
          </w:p>
        </w:tc>
        <w:tc>
          <w:tcPr/>
          <w:p>
            <w:pPr>
              <w:pStyle w:val="Compact"/>
            </w:pPr>
            <w:r>
              <w:t xml:space="preserve">Plammis Nappe</w:t>
            </w:r>
          </w:p>
        </w:tc>
      </w:tr>
      <w:tr>
        <w:tc>
          <w:tcPr/>
          <w:p>
            <w:pPr>
              <w:pStyle w:val="Compact"/>
            </w:pPr>
            <w:r>
              <w:t xml:space="preserve">15309082</w:t>
            </w:r>
          </w:p>
        </w:tc>
        <w:tc>
          <w:tcPr/>
          <w:p>
            <w:pPr>
              <w:pStyle w:val="Compact"/>
            </w:pPr>
            <w:r>
              <w:t xml:space="preserve">Jägerchrüz-Decke</w:t>
            </w:r>
          </w:p>
        </w:tc>
        <w:tc>
          <w:tcPr/>
          <w:p>
            <w:pPr>
              <w:pStyle w:val="Compact"/>
            </w:pPr>
            <w:r>
              <w:t xml:space="preserve">Jägerchrüz Nappe</w:t>
            </w:r>
          </w:p>
        </w:tc>
      </w:tr>
      <w:tr>
        <w:tc>
          <w:tcPr/>
          <w:p>
            <w:pPr>
              <w:pStyle w:val="Compact"/>
            </w:pPr>
            <w:r>
              <w:t xml:space="preserve">15309083</w:t>
            </w:r>
          </w:p>
        </w:tc>
        <w:tc>
          <w:tcPr/>
          <w:p>
            <w:pPr>
              <w:pStyle w:val="Compact"/>
            </w:pPr>
            <w:r>
              <w:t xml:space="preserve">Kammlistock-Decke</w:t>
            </w:r>
          </w:p>
        </w:tc>
        <w:tc>
          <w:tcPr/>
          <w:p>
            <w:pPr>
              <w:pStyle w:val="Compact"/>
            </w:pPr>
            <w:r>
              <w:t xml:space="preserve">Kammlistock Nappe</w:t>
            </w:r>
          </w:p>
        </w:tc>
      </w:tr>
      <w:tr>
        <w:tc>
          <w:tcPr/>
          <w:p>
            <w:pPr>
              <w:pStyle w:val="Compact"/>
            </w:pPr>
            <w:r>
              <w:t xml:space="preserve">15309084</w:t>
            </w:r>
          </w:p>
        </w:tc>
        <w:tc>
          <w:tcPr/>
          <w:p>
            <w:pPr>
              <w:pStyle w:val="Compact"/>
            </w:pPr>
            <w:r>
              <w:t xml:space="preserve">Griessstock-Decke</w:t>
            </w:r>
          </w:p>
        </w:tc>
        <w:tc>
          <w:tcPr/>
          <w:p>
            <w:pPr>
              <w:pStyle w:val="Compact"/>
            </w:pPr>
            <w:r>
              <w:t xml:space="preserve">Griessstock Nappe</w:t>
            </w:r>
          </w:p>
        </w:tc>
      </w:tr>
      <w:tr>
        <w:tc>
          <w:tcPr/>
          <w:p>
            <w:pPr>
              <w:pStyle w:val="Compact"/>
            </w:pPr>
            <w:r>
              <w:t xml:space="preserve">15309085</w:t>
            </w:r>
          </w:p>
        </w:tc>
        <w:tc>
          <w:tcPr/>
          <w:p>
            <w:pPr>
              <w:pStyle w:val="Compact"/>
            </w:pPr>
            <w:r>
              <w:t xml:space="preserve">Clariden-Schuppenkomplex</w:t>
            </w:r>
          </w:p>
        </w:tc>
        <w:tc>
          <w:tcPr/>
          <w:p>
            <w:pPr>
              <w:pStyle w:val="Compact"/>
            </w:pPr>
            <w:r>
              <w:t xml:space="preserve">Clariden Slice Complex</w:t>
            </w:r>
          </w:p>
        </w:tc>
      </w:tr>
      <w:tr>
        <w:tc>
          <w:tcPr/>
          <w:p>
            <w:pPr>
              <w:pStyle w:val="Compact"/>
            </w:pPr>
            <w:r>
              <w:t xml:space="preserve">15309086</w:t>
            </w:r>
          </w:p>
        </w:tc>
        <w:tc>
          <w:tcPr/>
          <w:p>
            <w:pPr>
              <w:pStyle w:val="Compact"/>
            </w:pPr>
            <w:r>
              <w:t xml:space="preserve">Klausenpass-Schuppen</w:t>
            </w:r>
          </w:p>
        </w:tc>
        <w:tc>
          <w:tcPr/>
          <w:p>
            <w:pPr>
              <w:pStyle w:val="Compact"/>
            </w:pPr>
            <w:r>
              <w:t xml:space="preserve">Klausenpass Slices</w:t>
            </w:r>
          </w:p>
        </w:tc>
      </w:tr>
      <w:tr>
        <w:tc>
          <w:tcPr/>
          <w:p>
            <w:pPr>
              <w:pStyle w:val="Compact"/>
            </w:pPr>
            <w:r>
              <w:t xml:space="preserve">15309087</w:t>
            </w:r>
          </w:p>
        </w:tc>
        <w:tc>
          <w:tcPr/>
          <w:p>
            <w:pPr>
              <w:pStyle w:val="Compact"/>
            </w:pPr>
            <w:r>
              <w:t xml:space="preserve">Chamerstock-Schuppe</w:t>
            </w:r>
          </w:p>
        </w:tc>
        <w:tc>
          <w:tcPr/>
          <w:p>
            <w:pPr>
              <w:pStyle w:val="Compact"/>
            </w:pPr>
            <w:r>
              <w:t xml:space="preserve">Chamerstock Slice</w:t>
            </w:r>
          </w:p>
        </w:tc>
      </w:tr>
      <w:tr>
        <w:tc>
          <w:tcPr/>
          <w:p>
            <w:pPr>
              <w:pStyle w:val="Compact"/>
            </w:pPr>
            <w:r>
              <w:t xml:space="preserve">15309088</w:t>
            </w:r>
          </w:p>
        </w:tc>
        <w:tc>
          <w:tcPr/>
          <w:p>
            <w:pPr>
              <w:pStyle w:val="Compact"/>
            </w:pPr>
            <w:r>
              <w:t xml:space="preserve">Geisstritt-Schuppe</w:t>
            </w:r>
          </w:p>
        </w:tc>
        <w:tc>
          <w:tcPr/>
          <w:p>
            <w:pPr>
              <w:pStyle w:val="Compact"/>
            </w:pPr>
            <w:r>
              <w:t xml:space="preserve">Geisstritt Slice</w:t>
            </w:r>
          </w:p>
        </w:tc>
      </w:tr>
      <w:tr>
        <w:tc>
          <w:tcPr/>
          <w:p>
            <w:pPr>
              <w:pStyle w:val="Compact"/>
            </w:pPr>
            <w:r>
              <w:t xml:space="preserve">15309089</w:t>
            </w:r>
          </w:p>
        </w:tc>
        <w:tc>
          <w:tcPr/>
          <w:p>
            <w:pPr>
              <w:pStyle w:val="Compact"/>
            </w:pPr>
            <w:r>
              <w:t xml:space="preserve">Stichplatten-Schuppe</w:t>
            </w:r>
          </w:p>
        </w:tc>
        <w:tc>
          <w:tcPr/>
          <w:p>
            <w:pPr>
              <w:pStyle w:val="Compact"/>
            </w:pPr>
            <w:r>
              <w:t xml:space="preserve">Stichplatten Slice</w:t>
            </w:r>
          </w:p>
        </w:tc>
      </w:tr>
      <w:tr>
        <w:tc>
          <w:tcPr/>
          <w:p>
            <w:pPr>
              <w:pStyle w:val="Compact"/>
            </w:pPr>
            <w:r>
              <w:t xml:space="preserve">15309090</w:t>
            </w:r>
          </w:p>
        </w:tc>
        <w:tc>
          <w:tcPr/>
          <w:p>
            <w:pPr>
              <w:pStyle w:val="Compact"/>
            </w:pPr>
            <w:r>
              <w:t xml:space="preserve">Gemsfairen-Schuppe</w:t>
            </w:r>
          </w:p>
        </w:tc>
        <w:tc>
          <w:tcPr/>
          <w:p>
            <w:pPr>
              <w:pStyle w:val="Compact"/>
            </w:pPr>
            <w:r>
              <w:t xml:space="preserve">Gemsfairen Slice</w:t>
            </w:r>
          </w:p>
        </w:tc>
      </w:tr>
      <w:tr>
        <w:tc>
          <w:tcPr/>
          <w:p>
            <w:pPr>
              <w:pStyle w:val="Compact"/>
            </w:pPr>
            <w:r>
              <w:t xml:space="preserve">15309091</w:t>
            </w:r>
          </w:p>
        </w:tc>
        <w:tc>
          <w:tcPr/>
          <w:p>
            <w:pPr>
              <w:pStyle w:val="Compact"/>
            </w:pPr>
            <w:r>
              <w:t xml:space="preserve">Rotstock-Schuppe</w:t>
            </w:r>
          </w:p>
        </w:tc>
        <w:tc>
          <w:tcPr/>
          <w:p>
            <w:pPr>
              <w:pStyle w:val="Compact"/>
            </w:pPr>
            <w:r>
              <w:t xml:space="preserve">Rotstock Slice</w:t>
            </w:r>
          </w:p>
        </w:tc>
      </w:tr>
      <w:tr>
        <w:tc>
          <w:tcPr/>
          <w:p>
            <w:pPr>
              <w:pStyle w:val="Compact"/>
            </w:pPr>
            <w:r>
              <w:t xml:space="preserve">15309092</w:t>
            </w:r>
          </w:p>
        </w:tc>
        <w:tc>
          <w:tcPr/>
          <w:p>
            <w:pPr>
              <w:pStyle w:val="Compact"/>
            </w:pPr>
            <w:r>
              <w:t xml:space="preserve">Langfirn-Schuppe</w:t>
            </w:r>
          </w:p>
        </w:tc>
        <w:tc>
          <w:tcPr/>
          <w:p>
            <w:pPr>
              <w:pStyle w:val="Compact"/>
            </w:pPr>
            <w:r>
              <w:t xml:space="preserve">Langfirn Slice</w:t>
            </w:r>
          </w:p>
        </w:tc>
      </w:tr>
      <w:tr>
        <w:tc>
          <w:tcPr/>
          <w:p>
            <w:pPr>
              <w:pStyle w:val="Compact"/>
            </w:pPr>
            <w:r>
              <w:t xml:space="preserve">15309093</w:t>
            </w:r>
          </w:p>
        </w:tc>
        <w:tc>
          <w:tcPr/>
          <w:p>
            <w:pPr>
              <w:pStyle w:val="Compact"/>
            </w:pPr>
            <w:r>
              <w:t xml:space="preserve">Fiseten-Orthalden-Schuppen</w:t>
            </w:r>
          </w:p>
        </w:tc>
        <w:tc>
          <w:tcPr/>
          <w:p>
            <w:pPr>
              <w:pStyle w:val="Compact"/>
            </w:pPr>
            <w:r>
              <w:t xml:space="preserve">Fiseten-Orthalden Slices</w:t>
            </w:r>
          </w:p>
        </w:tc>
      </w:tr>
      <w:tr>
        <w:tc>
          <w:tcPr/>
          <w:p>
            <w:pPr>
              <w:pStyle w:val="Compact"/>
            </w:pPr>
            <w:r>
              <w:t xml:space="preserve">15309094</w:t>
            </w:r>
          </w:p>
        </w:tc>
        <w:tc>
          <w:tcPr/>
          <w:p>
            <w:pPr>
              <w:pStyle w:val="Compact"/>
            </w:pPr>
            <w:r>
              <w:t xml:space="preserve">Cavistrau-Decke</w:t>
            </w:r>
          </w:p>
        </w:tc>
        <w:tc>
          <w:tcPr/>
          <w:p>
            <w:pPr>
              <w:pStyle w:val="Compact"/>
            </w:pPr>
            <w:r>
              <w:t xml:space="preserve">Cavistrau Nappe</w:t>
            </w:r>
          </w:p>
        </w:tc>
      </w:tr>
      <w:tr>
        <w:tc>
          <w:tcPr/>
          <w:p>
            <w:pPr>
              <w:pStyle w:val="Compact"/>
            </w:pPr>
            <w:r>
              <w:t xml:space="preserve">15309095</w:t>
            </w:r>
          </w:p>
        </w:tc>
        <w:tc>
          <w:tcPr/>
          <w:p>
            <w:pPr>
              <w:pStyle w:val="Compact"/>
            </w:pPr>
            <w:r>
              <w:t xml:space="preserve">Chropfsberg-Pizalun-Schuppen</w:t>
            </w:r>
          </w:p>
        </w:tc>
        <w:tc>
          <w:tcPr/>
          <w:p>
            <w:pPr>
              <w:pStyle w:val="Compact"/>
            </w:pPr>
            <w:r>
              <w:t xml:space="preserve">Chropfsberg-Pizalun Slices</w:t>
            </w:r>
          </w:p>
        </w:tc>
      </w:tr>
      <w:tr>
        <w:tc>
          <w:tcPr/>
          <w:p>
            <w:pPr>
              <w:pStyle w:val="Compact"/>
            </w:pPr>
            <w:r>
              <w:t xml:space="preserve">15309096</w:t>
            </w:r>
          </w:p>
        </w:tc>
        <w:tc>
          <w:tcPr/>
          <w:p>
            <w:pPr>
              <w:pStyle w:val="Compact"/>
            </w:pPr>
            <w:r>
              <w:t xml:space="preserve">Chropfsberg-Schuppe</w:t>
            </w:r>
          </w:p>
        </w:tc>
        <w:tc>
          <w:tcPr/>
          <w:p>
            <w:pPr>
              <w:pStyle w:val="Compact"/>
            </w:pPr>
            <w:r>
              <w:t xml:space="preserve">Chropfsberg Slice</w:t>
            </w:r>
          </w:p>
        </w:tc>
      </w:tr>
      <w:tr>
        <w:tc>
          <w:tcPr/>
          <w:p>
            <w:pPr>
              <w:pStyle w:val="Compact"/>
            </w:pPr>
            <w:r>
              <w:t xml:space="preserve">15309097</w:t>
            </w:r>
          </w:p>
        </w:tc>
        <w:tc>
          <w:tcPr/>
          <w:p>
            <w:pPr>
              <w:pStyle w:val="Compact"/>
            </w:pPr>
            <w:r>
              <w:t xml:space="preserve">Pizalun-Schuppe</w:t>
            </w:r>
          </w:p>
        </w:tc>
        <w:tc>
          <w:tcPr/>
          <w:p>
            <w:pPr>
              <w:pStyle w:val="Compact"/>
            </w:pPr>
            <w:r>
              <w:t xml:space="preserve">Pizalun Slice</w:t>
            </w:r>
          </w:p>
        </w:tc>
      </w:tr>
      <w:tr>
        <w:tc>
          <w:tcPr/>
          <w:p>
            <w:pPr>
              <w:pStyle w:val="Compact"/>
            </w:pPr>
            <w:r>
              <w:t xml:space="preserve">15309098</w:t>
            </w:r>
          </w:p>
        </w:tc>
        <w:tc>
          <w:tcPr/>
          <w:p>
            <w:pPr>
              <w:pStyle w:val="Compact"/>
            </w:pPr>
            <w:r>
              <w:t xml:space="preserve">Gaffia-Schuppe</w:t>
            </w:r>
          </w:p>
        </w:tc>
        <w:tc>
          <w:tcPr/>
          <w:p>
            <w:pPr>
              <w:pStyle w:val="Compact"/>
            </w:pPr>
            <w:r>
              <w:t xml:space="preserve">Gaffia Slice</w:t>
            </w:r>
          </w:p>
        </w:tc>
      </w:tr>
      <w:tr>
        <w:tc>
          <w:tcPr/>
          <w:p>
            <w:pPr>
              <w:pStyle w:val="Compact"/>
            </w:pPr>
            <w:r>
              <w:t xml:space="preserve">15309099</w:t>
            </w:r>
          </w:p>
        </w:tc>
        <w:tc>
          <w:tcPr/>
          <w:p>
            <w:pPr>
              <w:pStyle w:val="Compact"/>
            </w:pPr>
            <w:r>
              <w:t xml:space="preserve">Logsbach-Schuppe</w:t>
            </w:r>
          </w:p>
        </w:tc>
        <w:tc>
          <w:tcPr/>
          <w:p>
            <w:pPr>
              <w:pStyle w:val="Compact"/>
            </w:pPr>
            <w:r>
              <w:t xml:space="preserve">Logsbach Slice</w:t>
            </w:r>
          </w:p>
        </w:tc>
      </w:tr>
      <w:tr>
        <w:tc>
          <w:tcPr/>
          <w:p>
            <w:pPr>
              <w:pStyle w:val="Compact"/>
            </w:pPr>
            <w:r>
              <w:t xml:space="preserve">15309100</w:t>
            </w:r>
          </w:p>
        </w:tc>
        <w:tc>
          <w:tcPr/>
          <w:p>
            <w:pPr>
              <w:pStyle w:val="Compact"/>
            </w:pPr>
            <w:r>
              <w:t xml:space="preserve">Mättental-Melange</w:t>
            </w:r>
          </w:p>
        </w:tc>
        <w:tc>
          <w:tcPr/>
          <w:p>
            <w:pPr>
              <w:pStyle w:val="Compact"/>
            </w:pPr>
            <w:r>
              <w:t xml:space="preserve">Mättental Mélange</w:t>
            </w:r>
          </w:p>
        </w:tc>
      </w:tr>
      <w:tr>
        <w:tc>
          <w:tcPr/>
          <w:p>
            <w:pPr>
              <w:pStyle w:val="Compact"/>
            </w:pPr>
            <w:r>
              <w:t xml:space="preserve">15309101</w:t>
            </w:r>
          </w:p>
        </w:tc>
        <w:tc>
          <w:tcPr/>
          <w:p>
            <w:pPr>
              <w:pStyle w:val="Compact"/>
            </w:pPr>
            <w:r>
              <w:t xml:space="preserve">Schabell-Melange</w:t>
            </w:r>
          </w:p>
        </w:tc>
        <w:tc>
          <w:tcPr/>
          <w:p>
            <w:pPr>
              <w:pStyle w:val="Compact"/>
            </w:pPr>
            <w:r>
              <w:t xml:space="preserve">Schabell Mélange</w:t>
            </w:r>
          </w:p>
        </w:tc>
      </w:tr>
      <w:tr>
        <w:tc>
          <w:tcPr/>
          <w:p>
            <w:pPr>
              <w:pStyle w:val="Compact"/>
            </w:pPr>
            <w:r>
              <w:t xml:space="preserve">15309102</w:t>
            </w:r>
          </w:p>
        </w:tc>
        <w:tc>
          <w:tcPr/>
          <w:p>
            <w:pPr>
              <w:pStyle w:val="Compact"/>
            </w:pPr>
            <w:r>
              <w:t xml:space="preserve">Tschingelhörner-Schuppen</w:t>
            </w:r>
          </w:p>
        </w:tc>
        <w:tc>
          <w:tcPr/>
          <w:p>
            <w:pPr>
              <w:pStyle w:val="Compact"/>
            </w:pPr>
            <w:r>
              <w:t xml:space="preserve">Tschingelhörner Slices</w:t>
            </w:r>
          </w:p>
        </w:tc>
      </w:tr>
      <w:tr>
        <w:tc>
          <w:tcPr/>
          <w:p>
            <w:pPr>
              <w:pStyle w:val="Compact"/>
            </w:pPr>
            <w:r>
              <w:t xml:space="preserve">15309103</w:t>
            </w:r>
          </w:p>
        </w:tc>
        <w:tc>
          <w:tcPr/>
          <w:p>
            <w:pPr>
              <w:pStyle w:val="Compact"/>
            </w:pPr>
            <w:r>
              <w:t xml:space="preserve">Blattengrat-Decke</w:t>
            </w:r>
          </w:p>
        </w:tc>
        <w:tc>
          <w:tcPr/>
          <w:p>
            <w:pPr>
              <w:pStyle w:val="Compact"/>
            </w:pPr>
            <w:r>
              <w:t xml:space="preserve">Blattengrat Nappe</w:t>
            </w:r>
          </w:p>
        </w:tc>
      </w:tr>
      <w:tr>
        <w:tc>
          <w:tcPr/>
          <w:p>
            <w:pPr>
              <w:pStyle w:val="Compact"/>
            </w:pPr>
            <w:r>
              <w:t xml:space="preserve">15309104</w:t>
            </w:r>
          </w:p>
        </w:tc>
        <w:tc>
          <w:tcPr/>
          <w:p>
            <w:pPr>
              <w:pStyle w:val="Compact"/>
            </w:pPr>
            <w:r>
              <w:t xml:space="preserve">Marchegghorn-Schuppe (Blattengrat-Anteil)</w:t>
            </w:r>
          </w:p>
        </w:tc>
        <w:tc>
          <w:tcPr/>
          <w:p>
            <w:pPr>
              <w:pStyle w:val="Compact"/>
            </w:pPr>
            <w:r>
              <w:t xml:space="preserve">Marchegghorn Slice (part Blattengrat)</w:t>
            </w:r>
          </w:p>
        </w:tc>
      </w:tr>
      <w:tr>
        <w:tc>
          <w:tcPr/>
          <w:p>
            <w:pPr>
              <w:pStyle w:val="Compact"/>
            </w:pPr>
            <w:r>
              <w:t xml:space="preserve">15309105</w:t>
            </w:r>
          </w:p>
        </w:tc>
        <w:tc>
          <w:tcPr/>
          <w:p>
            <w:pPr>
              <w:pStyle w:val="Compact"/>
            </w:pPr>
            <w:r>
              <w:t xml:space="preserve">Calanda-Schuppe (Blattengrat-Anteil)</w:t>
            </w:r>
          </w:p>
        </w:tc>
        <w:tc>
          <w:tcPr/>
          <w:p>
            <w:pPr>
              <w:pStyle w:val="Compact"/>
            </w:pPr>
            <w:r>
              <w:t xml:space="preserve">Calanda Slice (part Blattengrat)</w:t>
            </w:r>
          </w:p>
        </w:tc>
      </w:tr>
      <w:tr>
        <w:tc>
          <w:tcPr/>
          <w:p>
            <w:pPr>
              <w:pStyle w:val="Compact"/>
            </w:pPr>
            <w:r>
              <w:t xml:space="preserve">15309106</w:t>
            </w:r>
          </w:p>
        </w:tc>
        <w:tc>
          <w:tcPr/>
          <w:p>
            <w:pPr>
              <w:pStyle w:val="Compact"/>
            </w:pPr>
            <w:r>
              <w:t xml:space="preserve">Mirutta-Schuppe (Blattengrat-Anteil)</w:t>
            </w:r>
          </w:p>
        </w:tc>
        <w:tc>
          <w:tcPr/>
          <w:p>
            <w:pPr>
              <w:pStyle w:val="Compact"/>
            </w:pPr>
            <w:r>
              <w:t xml:space="preserve">Mirutta Slice (part Blattengrat)</w:t>
            </w:r>
          </w:p>
        </w:tc>
      </w:tr>
      <w:tr>
        <w:tc>
          <w:tcPr/>
          <w:p>
            <w:pPr>
              <w:pStyle w:val="Compact"/>
            </w:pPr>
            <w:r>
              <w:t xml:space="preserve">15309107</w:t>
            </w:r>
          </w:p>
        </w:tc>
        <w:tc>
          <w:tcPr/>
          <w:p>
            <w:pPr>
              <w:pStyle w:val="Compact"/>
            </w:pPr>
            <w:r>
              <w:t xml:space="preserve">Sardona-Decke</w:t>
            </w:r>
          </w:p>
        </w:tc>
        <w:tc>
          <w:tcPr/>
          <w:p>
            <w:pPr>
              <w:pStyle w:val="Compact"/>
            </w:pPr>
            <w:r>
              <w:t xml:space="preserve">Sardona Nappe</w:t>
            </w:r>
          </w:p>
        </w:tc>
      </w:tr>
      <w:tr>
        <w:tc>
          <w:tcPr/>
          <w:p>
            <w:pPr>
              <w:pStyle w:val="Compact"/>
            </w:pPr>
            <w:r>
              <w:t xml:space="preserve">15309108</w:t>
            </w:r>
          </w:p>
        </w:tc>
        <w:tc>
          <w:tcPr/>
          <w:p>
            <w:pPr>
              <w:pStyle w:val="Compact"/>
            </w:pPr>
            <w:r>
              <w:t xml:space="preserve">Marchegghorn-Schuppe (Sardona-Anteil)</w:t>
            </w:r>
          </w:p>
        </w:tc>
        <w:tc>
          <w:tcPr/>
          <w:p>
            <w:pPr>
              <w:pStyle w:val="Compact"/>
            </w:pPr>
            <w:r>
              <w:t xml:space="preserve">Marchegghorn Slice (part Sardona)</w:t>
            </w:r>
          </w:p>
        </w:tc>
      </w:tr>
      <w:tr>
        <w:tc>
          <w:tcPr/>
          <w:p>
            <w:pPr>
              <w:pStyle w:val="Compact"/>
            </w:pPr>
            <w:r>
              <w:t xml:space="preserve">15309109</w:t>
            </w:r>
          </w:p>
        </w:tc>
        <w:tc>
          <w:tcPr/>
          <w:p>
            <w:pPr>
              <w:pStyle w:val="Compact"/>
            </w:pPr>
            <w:r>
              <w:t xml:space="preserve">Orglen-Schuppen (Sardona-Anteil)</w:t>
            </w:r>
          </w:p>
        </w:tc>
        <w:tc>
          <w:tcPr/>
          <w:p>
            <w:pPr>
              <w:pStyle w:val="Compact"/>
            </w:pPr>
            <w:r>
              <w:t xml:space="preserve">Orglen Slices (part Sardona)</w:t>
            </w:r>
          </w:p>
        </w:tc>
      </w:tr>
      <w:tr>
        <w:tc>
          <w:tcPr/>
          <w:p>
            <w:pPr>
              <w:pStyle w:val="Compact"/>
            </w:pPr>
            <w:r>
              <w:t xml:space="preserve">15309110</w:t>
            </w:r>
          </w:p>
        </w:tc>
        <w:tc>
          <w:tcPr/>
          <w:p>
            <w:pPr>
              <w:pStyle w:val="Compact"/>
            </w:pPr>
            <w:r>
              <w:t xml:space="preserve">Calanda-Schuppe (Sardona-Anteil)</w:t>
            </w:r>
          </w:p>
        </w:tc>
        <w:tc>
          <w:tcPr/>
          <w:p>
            <w:pPr>
              <w:pStyle w:val="Compact"/>
            </w:pPr>
            <w:r>
              <w:t xml:space="preserve">Calanda Slice (part Sardona)</w:t>
            </w:r>
          </w:p>
        </w:tc>
      </w:tr>
      <w:tr>
        <w:tc>
          <w:tcPr/>
          <w:p>
            <w:pPr>
              <w:pStyle w:val="Compact"/>
            </w:pPr>
            <w:r>
              <w:t xml:space="preserve">15309111</w:t>
            </w:r>
          </w:p>
        </w:tc>
        <w:tc>
          <w:tcPr/>
          <w:p>
            <w:pPr>
              <w:pStyle w:val="Compact"/>
            </w:pPr>
            <w:r>
              <w:t xml:space="preserve">Mirutta-Schuppe (Sardona-Anteil)</w:t>
            </w:r>
          </w:p>
        </w:tc>
        <w:tc>
          <w:tcPr/>
          <w:p>
            <w:pPr>
              <w:pStyle w:val="Compact"/>
            </w:pPr>
            <w:r>
              <w:t xml:space="preserve">Mirutta Slice (part Sardona)</w:t>
            </w:r>
          </w:p>
        </w:tc>
      </w:tr>
      <w:tr>
        <w:tc>
          <w:tcPr/>
          <w:p>
            <w:pPr>
              <w:pStyle w:val="Compact"/>
            </w:pPr>
            <w:r>
              <w:t xml:space="preserve">15309112</w:t>
            </w:r>
          </w:p>
        </w:tc>
        <w:tc>
          <w:tcPr/>
          <w:p>
            <w:pPr>
              <w:pStyle w:val="Compact"/>
            </w:pPr>
            <w:r>
              <w:t xml:space="preserve">Bad-Ragaz-Decke</w:t>
            </w:r>
          </w:p>
        </w:tc>
        <w:tc>
          <w:tcPr/>
          <w:p>
            <w:pPr>
              <w:pStyle w:val="Compact"/>
            </w:pPr>
            <w:r>
              <w:t xml:space="preserve">Bad Ragaz Nappe</w:t>
            </w:r>
          </w:p>
        </w:tc>
      </w:tr>
      <w:tr>
        <w:tc>
          <w:tcPr/>
          <w:p>
            <w:pPr>
              <w:pStyle w:val="Compact"/>
            </w:pPr>
            <w:r>
              <w:t xml:space="preserve">15309113</w:t>
            </w:r>
          </w:p>
        </w:tc>
        <w:tc>
          <w:tcPr/>
          <w:p>
            <w:pPr>
              <w:pStyle w:val="Compact"/>
            </w:pPr>
            <w:r>
              <w:t xml:space="preserve">Calanda-Schuppe (undifferenziert)</w:t>
            </w:r>
          </w:p>
        </w:tc>
        <w:tc>
          <w:tcPr/>
          <w:p>
            <w:pPr>
              <w:pStyle w:val="Compact"/>
            </w:pPr>
            <w:r>
              <w:t xml:space="preserve">Calanda Slice</w:t>
            </w:r>
          </w:p>
        </w:tc>
      </w:tr>
      <w:tr>
        <w:tc>
          <w:tcPr/>
          <w:p>
            <w:pPr>
              <w:pStyle w:val="Compact"/>
            </w:pPr>
            <w:r>
              <w:t xml:space="preserve">15309114</w:t>
            </w:r>
          </w:p>
        </w:tc>
        <w:tc>
          <w:tcPr/>
          <w:p>
            <w:pPr>
              <w:pStyle w:val="Compact"/>
            </w:pPr>
            <w:r>
              <w:t xml:space="preserve">Marchegghorn-Schuppe (undifferenziert)</w:t>
            </w:r>
          </w:p>
        </w:tc>
        <w:tc>
          <w:tcPr/>
          <w:p>
            <w:pPr>
              <w:pStyle w:val="Compact"/>
            </w:pPr>
            <w:r>
              <w:t xml:space="preserve">Marchegghorn Slice</w:t>
            </w:r>
          </w:p>
        </w:tc>
      </w:tr>
      <w:tr>
        <w:tc>
          <w:tcPr/>
          <w:p>
            <w:pPr>
              <w:pStyle w:val="Compact"/>
            </w:pPr>
            <w:r>
              <w:t xml:space="preserve">15309115</w:t>
            </w:r>
          </w:p>
        </w:tc>
        <w:tc>
          <w:tcPr/>
          <w:p>
            <w:pPr>
              <w:pStyle w:val="Compact"/>
            </w:pPr>
            <w:r>
              <w:t xml:space="preserve">Mirutta-Schuppe (undifferenziert)</w:t>
            </w:r>
          </w:p>
        </w:tc>
        <w:tc>
          <w:tcPr/>
          <w:p>
            <w:pPr>
              <w:pStyle w:val="Compact"/>
            </w:pPr>
            <w:r>
              <w:t xml:space="preserve">Mirutta Slice</w:t>
            </w:r>
          </w:p>
        </w:tc>
      </w:tr>
      <w:tr>
        <w:tc>
          <w:tcPr/>
          <w:p>
            <w:pPr>
              <w:pStyle w:val="Compact"/>
            </w:pPr>
            <w:r>
              <w:t xml:space="preserve">15309116</w:t>
            </w:r>
          </w:p>
        </w:tc>
        <w:tc>
          <w:tcPr/>
          <w:p>
            <w:pPr>
              <w:pStyle w:val="Compact"/>
            </w:pPr>
            <w:r>
              <w:t xml:space="preserve">Orglen-Schuppe (undifferenziert)</w:t>
            </w:r>
          </w:p>
        </w:tc>
        <w:tc>
          <w:tcPr/>
          <w:p>
            <w:pPr>
              <w:pStyle w:val="Compact"/>
            </w:pPr>
            <w:r>
              <w:t xml:space="preserve">Orglen Slices</w:t>
            </w:r>
          </w:p>
        </w:tc>
      </w:tr>
      <w:tr>
        <w:tc>
          <w:tcPr/>
          <w:p>
            <w:pPr>
              <w:pStyle w:val="Compact"/>
            </w:pPr>
            <w:r>
              <w:t xml:space="preserve">15309117</w:t>
            </w:r>
          </w:p>
        </w:tc>
        <w:tc>
          <w:tcPr/>
          <w:p>
            <w:pPr>
              <w:pStyle w:val="Compact"/>
            </w:pPr>
            <w:r>
              <w:t xml:space="preserve">Oberhelvetikum</w:t>
            </w:r>
          </w:p>
        </w:tc>
        <w:tc>
          <w:tcPr/>
          <w:p>
            <w:pPr>
              <w:pStyle w:val="Compact"/>
            </w:pPr>
            <w:r>
              <w:t xml:space="preserve">Upper Helvetic</w:t>
            </w:r>
          </w:p>
        </w:tc>
      </w:tr>
      <w:tr>
        <w:tc>
          <w:tcPr/>
          <w:p>
            <w:pPr>
              <w:pStyle w:val="Compact"/>
            </w:pPr>
            <w:r>
              <w:t xml:space="preserve">15309118</w:t>
            </w:r>
          </w:p>
        </w:tc>
        <w:tc>
          <w:tcPr/>
          <w:p>
            <w:pPr>
              <w:pStyle w:val="Compact"/>
            </w:pPr>
            <w:r>
              <w:t xml:space="preserve">Mont-Chétif-Decke</w:t>
            </w:r>
          </w:p>
        </w:tc>
        <w:tc>
          <w:tcPr/>
          <w:p>
            <w:pPr>
              <w:pStyle w:val="Compact"/>
            </w:pPr>
            <w:r>
              <w:t xml:space="preserve">Mont Chétif Nappe</w:t>
            </w:r>
          </w:p>
        </w:tc>
      </w:tr>
      <w:tr>
        <w:tc>
          <w:tcPr/>
          <w:p>
            <w:pPr>
              <w:pStyle w:val="Compact"/>
            </w:pPr>
            <w:r>
              <w:t xml:space="preserve">15309119</w:t>
            </w:r>
          </w:p>
        </w:tc>
        <w:tc>
          <w:tcPr/>
          <w:p>
            <w:pPr>
              <w:pStyle w:val="Compact"/>
            </w:pPr>
            <w:r>
              <w:t xml:space="preserve">Roselette-Decke</w:t>
            </w:r>
          </w:p>
        </w:tc>
        <w:tc>
          <w:tcPr/>
          <w:p>
            <w:pPr>
              <w:pStyle w:val="Compact"/>
            </w:pPr>
            <w:r>
              <w:t xml:space="preserve">Roselette Nappe</w:t>
            </w:r>
          </w:p>
        </w:tc>
      </w:tr>
      <w:tr>
        <w:tc>
          <w:tcPr/>
          <w:p>
            <w:pPr>
              <w:pStyle w:val="Compact"/>
            </w:pPr>
            <w:r>
              <w:t xml:space="preserve">15309120</w:t>
            </w:r>
          </w:p>
        </w:tc>
        <w:tc>
          <w:tcPr/>
          <w:p>
            <w:pPr>
              <w:pStyle w:val="Compact"/>
            </w:pPr>
            <w:r>
              <w:t xml:space="preserve">Wildhorn-Deckenkomplex</w:t>
            </w:r>
          </w:p>
        </w:tc>
        <w:tc>
          <w:tcPr/>
          <w:p>
            <w:pPr>
              <w:pStyle w:val="Compact"/>
            </w:pPr>
            <w:r>
              <w:t xml:space="preserve">Wildhorn Nappe Complex</w:t>
            </w:r>
          </w:p>
        </w:tc>
      </w:tr>
      <w:tr>
        <w:tc>
          <w:tcPr/>
          <w:p>
            <w:pPr>
              <w:pStyle w:val="Compact"/>
            </w:pPr>
            <w:r>
              <w:t xml:space="preserve">15309121</w:t>
            </w:r>
          </w:p>
        </w:tc>
        <w:tc>
          <w:tcPr/>
          <w:p>
            <w:pPr>
              <w:pStyle w:val="Compact"/>
            </w:pPr>
            <w:r>
              <w:t xml:space="preserve">Diablerets-Decke</w:t>
            </w:r>
          </w:p>
        </w:tc>
        <w:tc>
          <w:tcPr/>
          <w:p>
            <w:pPr>
              <w:pStyle w:val="Compact"/>
            </w:pPr>
            <w:r>
              <w:t xml:space="preserve">Diablerets Nappe</w:t>
            </w:r>
          </w:p>
        </w:tc>
      </w:tr>
      <w:tr>
        <w:tc>
          <w:tcPr/>
          <w:p>
            <w:pPr>
              <w:pStyle w:val="Compact"/>
            </w:pPr>
            <w:r>
              <w:t xml:space="preserve">15309122</w:t>
            </w:r>
          </w:p>
        </w:tc>
        <w:tc>
          <w:tcPr/>
          <w:p>
            <w:pPr>
              <w:pStyle w:val="Compact"/>
            </w:pPr>
            <w:r>
              <w:t xml:space="preserve">Mont-Gond-Decke</w:t>
            </w:r>
          </w:p>
        </w:tc>
        <w:tc>
          <w:tcPr/>
          <w:p>
            <w:pPr>
              <w:pStyle w:val="Compact"/>
            </w:pPr>
            <w:r>
              <w:t xml:space="preserve">Mont Gond Nappe</w:t>
            </w:r>
          </w:p>
        </w:tc>
      </w:tr>
      <w:tr>
        <w:tc>
          <w:tcPr/>
          <w:p>
            <w:pPr>
              <w:pStyle w:val="Compact"/>
            </w:pPr>
            <w:r>
              <w:t xml:space="preserve">15309123</w:t>
            </w:r>
          </w:p>
        </w:tc>
        <w:tc>
          <w:tcPr/>
          <w:p>
            <w:pPr>
              <w:pStyle w:val="Compact"/>
            </w:pPr>
            <w:r>
              <w:t xml:space="preserve">Sublage-Decke</w:t>
            </w:r>
          </w:p>
        </w:tc>
        <w:tc>
          <w:tcPr/>
          <w:p>
            <w:pPr>
              <w:pStyle w:val="Compact"/>
            </w:pPr>
            <w:r>
              <w:t xml:space="preserve">Sublage Nappe</w:t>
            </w:r>
          </w:p>
        </w:tc>
      </w:tr>
      <w:tr>
        <w:tc>
          <w:tcPr/>
          <w:p>
            <w:pPr>
              <w:pStyle w:val="Compact"/>
            </w:pPr>
            <w:r>
              <w:t xml:space="preserve">15309124</w:t>
            </w:r>
          </w:p>
        </w:tc>
        <w:tc>
          <w:tcPr/>
          <w:p>
            <w:pPr>
              <w:pStyle w:val="Compact"/>
            </w:pPr>
            <w:r>
              <w:t xml:space="preserve">Glarner Deckenkomplex</w:t>
            </w:r>
          </w:p>
        </w:tc>
        <w:tc>
          <w:tcPr/>
          <w:p>
            <w:pPr>
              <w:pStyle w:val="Compact"/>
            </w:pPr>
            <w:r>
              <w:t xml:space="preserve">Glarus Nappe Complex</w:t>
            </w:r>
          </w:p>
        </w:tc>
      </w:tr>
      <w:tr>
        <w:tc>
          <w:tcPr/>
          <w:p>
            <w:pPr>
              <w:pStyle w:val="Compact"/>
            </w:pPr>
            <w:r>
              <w:t xml:space="preserve">15309125</w:t>
            </w:r>
          </w:p>
        </w:tc>
        <w:tc>
          <w:tcPr/>
          <w:p>
            <w:pPr>
              <w:pStyle w:val="Compact"/>
            </w:pPr>
            <w:r>
              <w:t xml:space="preserve">Wageten-Schuppe</w:t>
            </w:r>
          </w:p>
        </w:tc>
        <w:tc>
          <w:tcPr/>
          <w:p>
            <w:pPr>
              <w:pStyle w:val="Compact"/>
            </w:pPr>
            <w:r>
              <w:t xml:space="preserve">Wageten Slice</w:t>
            </w:r>
          </w:p>
        </w:tc>
      </w:tr>
      <w:tr>
        <w:tc>
          <w:tcPr/>
          <w:p>
            <w:pPr>
              <w:pStyle w:val="Compact"/>
            </w:pPr>
            <w:r>
              <w:t xml:space="preserve">15309126</w:t>
            </w:r>
          </w:p>
        </w:tc>
        <w:tc>
          <w:tcPr/>
          <w:p>
            <w:pPr>
              <w:pStyle w:val="Compact"/>
            </w:pPr>
            <w:r>
              <w:t xml:space="preserve">Gonzen-Walenstadt-Schuppen</w:t>
            </w:r>
          </w:p>
        </w:tc>
        <w:tc>
          <w:tcPr/>
          <w:p>
            <w:pPr>
              <w:pStyle w:val="Compact"/>
            </w:pPr>
            <w:r>
              <w:t xml:space="preserve">Gonzen-Walenstadt Slices</w:t>
            </w:r>
          </w:p>
        </w:tc>
      </w:tr>
      <w:tr>
        <w:tc>
          <w:tcPr/>
          <w:p>
            <w:pPr>
              <w:pStyle w:val="Compact"/>
            </w:pPr>
            <w:r>
              <w:t xml:space="preserve">15309127</w:t>
            </w:r>
          </w:p>
        </w:tc>
        <w:tc>
          <w:tcPr/>
          <w:p>
            <w:pPr>
              <w:pStyle w:val="Compact"/>
            </w:pPr>
            <w:r>
              <w:t xml:space="preserve">Mürtschen-Decke</w:t>
            </w:r>
          </w:p>
        </w:tc>
        <w:tc>
          <w:tcPr/>
          <w:p>
            <w:pPr>
              <w:pStyle w:val="Compact"/>
            </w:pPr>
            <w:r>
              <w:t xml:space="preserve">Mürtschen Nappe</w:t>
            </w:r>
          </w:p>
        </w:tc>
      </w:tr>
      <w:tr>
        <w:tc>
          <w:tcPr/>
          <w:p>
            <w:pPr>
              <w:pStyle w:val="Compact"/>
            </w:pPr>
            <w:r>
              <w:t xml:space="preserve">15309128</w:t>
            </w:r>
          </w:p>
        </w:tc>
        <w:tc>
          <w:tcPr/>
          <w:p>
            <w:pPr>
              <w:pStyle w:val="Compact"/>
            </w:pPr>
            <w:r>
              <w:t xml:space="preserve">Axen-Decke</w:t>
            </w:r>
          </w:p>
        </w:tc>
        <w:tc>
          <w:tcPr/>
          <w:p>
            <w:pPr>
              <w:pStyle w:val="Compact"/>
            </w:pPr>
            <w:r>
              <w:t xml:space="preserve">Axen Nappe</w:t>
            </w:r>
          </w:p>
        </w:tc>
      </w:tr>
      <w:tr>
        <w:tc>
          <w:tcPr/>
          <w:p>
            <w:pPr>
              <w:pStyle w:val="Compact"/>
            </w:pPr>
            <w:r>
              <w:t xml:space="preserve">15309129</w:t>
            </w:r>
          </w:p>
        </w:tc>
        <w:tc>
          <w:tcPr/>
          <w:p>
            <w:pPr>
              <w:pStyle w:val="Compact"/>
            </w:pPr>
            <w:r>
              <w:t xml:space="preserve">Toralp-Schuppe</w:t>
            </w:r>
          </w:p>
        </w:tc>
        <w:tc>
          <w:tcPr/>
          <w:p>
            <w:pPr>
              <w:pStyle w:val="Compact"/>
            </w:pPr>
            <w:r>
              <w:t xml:space="preserve">Toralp Slice</w:t>
            </w:r>
          </w:p>
        </w:tc>
      </w:tr>
      <w:tr>
        <w:tc>
          <w:tcPr/>
          <w:p>
            <w:pPr>
              <w:pStyle w:val="Compact"/>
            </w:pPr>
            <w:r>
              <w:t xml:space="preserve">15309130</w:t>
            </w:r>
          </w:p>
        </w:tc>
        <w:tc>
          <w:tcPr/>
          <w:p>
            <w:pPr>
              <w:pStyle w:val="Compact"/>
            </w:pPr>
            <w:r>
              <w:t xml:space="preserve">Silberen-Schuppen</w:t>
            </w:r>
          </w:p>
        </w:tc>
        <w:tc>
          <w:tcPr/>
          <w:p>
            <w:pPr>
              <w:pStyle w:val="Compact"/>
            </w:pPr>
            <w:r>
              <w:t xml:space="preserve">Silberen Slices</w:t>
            </w:r>
          </w:p>
        </w:tc>
      </w:tr>
      <w:tr>
        <w:tc>
          <w:tcPr/>
          <w:p>
            <w:pPr>
              <w:pStyle w:val="Compact"/>
            </w:pPr>
            <w:r>
              <w:t xml:space="preserve">15309131</w:t>
            </w:r>
          </w:p>
        </w:tc>
        <w:tc>
          <w:tcPr/>
          <w:p>
            <w:pPr>
              <w:pStyle w:val="Compact"/>
            </w:pPr>
            <w:r>
              <w:t xml:space="preserve">Bächistock-Schuppe</w:t>
            </w:r>
          </w:p>
        </w:tc>
        <w:tc>
          <w:tcPr/>
          <w:p>
            <w:pPr>
              <w:pStyle w:val="Compact"/>
            </w:pPr>
            <w:r>
              <w:t xml:space="preserve">Bächistock Slice</w:t>
            </w:r>
          </w:p>
        </w:tc>
      </w:tr>
      <w:tr>
        <w:tc>
          <w:tcPr/>
          <w:p>
            <w:pPr>
              <w:pStyle w:val="Compact"/>
            </w:pPr>
            <w:r>
              <w:t xml:space="preserve">15309132</w:t>
            </w:r>
          </w:p>
        </w:tc>
        <w:tc>
          <w:tcPr/>
          <w:p>
            <w:pPr>
              <w:pStyle w:val="Compact"/>
            </w:pPr>
            <w:r>
              <w:t xml:space="preserve">Axen-Südschuppe</w:t>
            </w:r>
          </w:p>
        </w:tc>
        <w:tc>
          <w:tcPr/>
          <w:p>
            <w:pPr>
              <w:pStyle w:val="Compact"/>
            </w:pPr>
            <w:r>
              <w:t xml:space="preserve">Axen south Slice</w:t>
            </w:r>
          </w:p>
        </w:tc>
      </w:tr>
      <w:tr>
        <w:tc>
          <w:tcPr/>
          <w:p>
            <w:pPr>
              <w:pStyle w:val="Compact"/>
            </w:pPr>
            <w:r>
              <w:t xml:space="preserve">15309133</w:t>
            </w:r>
          </w:p>
        </w:tc>
        <w:tc>
          <w:tcPr/>
          <w:p>
            <w:pPr>
              <w:pStyle w:val="Compact"/>
            </w:pPr>
            <w:r>
              <w:t xml:space="preserve">Axen-Nordschuppe</w:t>
            </w:r>
          </w:p>
        </w:tc>
        <w:tc>
          <w:tcPr/>
          <w:p>
            <w:pPr>
              <w:pStyle w:val="Compact"/>
            </w:pPr>
            <w:r>
              <w:t xml:space="preserve">Axen north Slice</w:t>
            </w:r>
          </w:p>
        </w:tc>
      </w:tr>
      <w:tr>
        <w:tc>
          <w:tcPr/>
          <w:p>
            <w:pPr>
              <w:pStyle w:val="Compact"/>
            </w:pPr>
            <w:r>
              <w:t xml:space="preserve">15309134</w:t>
            </w:r>
          </w:p>
        </w:tc>
        <w:tc>
          <w:tcPr/>
          <w:p>
            <w:pPr>
              <w:pStyle w:val="Compact"/>
            </w:pPr>
            <w:r>
              <w:t xml:space="preserve">Wissberg-Schuppe</w:t>
            </w:r>
          </w:p>
        </w:tc>
        <w:tc>
          <w:tcPr/>
          <w:p>
            <w:pPr>
              <w:pStyle w:val="Compact"/>
            </w:pPr>
            <w:r>
              <w:t xml:space="preserve">Wissberg Slice</w:t>
            </w:r>
          </w:p>
        </w:tc>
      </w:tr>
      <w:tr>
        <w:tc>
          <w:tcPr/>
          <w:p>
            <w:pPr>
              <w:pStyle w:val="Compact"/>
            </w:pPr>
            <w:r>
              <w:t xml:space="preserve">15309135</w:t>
            </w:r>
          </w:p>
        </w:tc>
        <w:tc>
          <w:tcPr/>
          <w:p>
            <w:pPr>
              <w:pStyle w:val="Compact"/>
            </w:pPr>
            <w:r>
              <w:t xml:space="preserve">Schächentaler Windgällen-Schuppen</w:t>
            </w:r>
          </w:p>
        </w:tc>
        <w:tc>
          <w:tcPr/>
          <w:p>
            <w:pPr>
              <w:pStyle w:val="Compact"/>
            </w:pPr>
            <w:r>
              <w:t xml:space="preserve">Schächentaler Windgällen Slices</w:t>
            </w:r>
          </w:p>
        </w:tc>
      </w:tr>
      <w:tr>
        <w:tc>
          <w:tcPr/>
          <w:p>
            <w:pPr>
              <w:pStyle w:val="Compact"/>
            </w:pPr>
            <w:r>
              <w:t xml:space="preserve">15309136</w:t>
            </w:r>
          </w:p>
        </w:tc>
        <w:tc>
          <w:tcPr/>
          <w:p>
            <w:pPr>
              <w:pStyle w:val="Compact"/>
            </w:pPr>
            <w:r>
              <w:t xml:space="preserve">Höch-Turm-Schuppen</w:t>
            </w:r>
          </w:p>
        </w:tc>
        <w:tc>
          <w:tcPr/>
          <w:p>
            <w:pPr>
              <w:pStyle w:val="Compact"/>
            </w:pPr>
            <w:r>
              <w:t xml:space="preserve">Höch Turm Slices</w:t>
            </w:r>
          </w:p>
        </w:tc>
      </w:tr>
      <w:tr>
        <w:tc>
          <w:tcPr/>
          <w:p>
            <w:pPr>
              <w:pStyle w:val="Compact"/>
            </w:pPr>
            <w:r>
              <w:t xml:space="preserve">15309137</w:t>
            </w:r>
          </w:p>
        </w:tc>
        <w:tc>
          <w:tcPr/>
          <w:p>
            <w:pPr>
              <w:pStyle w:val="Compact"/>
            </w:pPr>
            <w:r>
              <w:t xml:space="preserve">Friteren-Schuppe</w:t>
            </w:r>
          </w:p>
        </w:tc>
        <w:tc>
          <w:tcPr/>
          <w:p>
            <w:pPr>
              <w:pStyle w:val="Compact"/>
            </w:pPr>
            <w:r>
              <w:t xml:space="preserve">Friteren Slice</w:t>
            </w:r>
          </w:p>
        </w:tc>
      </w:tr>
      <w:tr>
        <w:tc>
          <w:tcPr/>
          <w:p>
            <w:pPr>
              <w:pStyle w:val="Compact"/>
            </w:pPr>
            <w:r>
              <w:t xml:space="preserve">15309138</w:t>
            </w:r>
          </w:p>
        </w:tc>
        <w:tc>
          <w:tcPr/>
          <w:p>
            <w:pPr>
              <w:pStyle w:val="Compact"/>
            </w:pPr>
            <w:r>
              <w:t xml:space="preserve">Drusberg-Decke</w:t>
            </w:r>
          </w:p>
        </w:tc>
        <w:tc>
          <w:tcPr/>
          <w:p>
            <w:pPr>
              <w:pStyle w:val="Compact"/>
            </w:pPr>
            <w:r>
              <w:t xml:space="preserve">Drusberg Nappe</w:t>
            </w:r>
          </w:p>
        </w:tc>
      </w:tr>
      <w:tr>
        <w:tc>
          <w:tcPr/>
          <w:p>
            <w:pPr>
              <w:pStyle w:val="Compact"/>
            </w:pPr>
            <w:r>
              <w:t xml:space="preserve">15309139</w:t>
            </w:r>
          </w:p>
        </w:tc>
        <w:tc>
          <w:tcPr/>
          <w:p>
            <w:pPr>
              <w:pStyle w:val="Compact"/>
            </w:pPr>
            <w:r>
              <w:t xml:space="preserve">Wissenwand-Schuppe</w:t>
            </w:r>
          </w:p>
        </w:tc>
        <w:tc>
          <w:tcPr/>
          <w:p>
            <w:pPr>
              <w:pStyle w:val="Compact"/>
            </w:pPr>
            <w:r>
              <w:t xml:space="preserve">Wissenwand Slice</w:t>
            </w:r>
          </w:p>
        </w:tc>
      </w:tr>
      <w:tr>
        <w:tc>
          <w:tcPr/>
          <w:p>
            <w:pPr>
              <w:pStyle w:val="Compact"/>
            </w:pPr>
            <w:r>
              <w:t xml:space="preserve">15309140</w:t>
            </w:r>
          </w:p>
        </w:tc>
        <w:tc>
          <w:tcPr/>
          <w:p>
            <w:pPr>
              <w:pStyle w:val="Compact"/>
            </w:pPr>
            <w:r>
              <w:t xml:space="preserve">Niederhorn-Pilatus-Schuppe</w:t>
            </w:r>
          </w:p>
        </w:tc>
        <w:tc>
          <w:tcPr/>
          <w:p>
            <w:pPr>
              <w:pStyle w:val="Compact"/>
            </w:pPr>
            <w:r>
              <w:t xml:space="preserve">Niederhorn-Pilatus Slice</w:t>
            </w:r>
          </w:p>
        </w:tc>
      </w:tr>
      <w:tr>
        <w:tc>
          <w:tcPr/>
          <w:p>
            <w:pPr>
              <w:pStyle w:val="Compact"/>
            </w:pPr>
            <w:r>
              <w:t xml:space="preserve">15309141</w:t>
            </w:r>
          </w:p>
        </w:tc>
        <w:tc>
          <w:tcPr/>
          <w:p>
            <w:pPr>
              <w:pStyle w:val="Compact"/>
            </w:pPr>
            <w:r>
              <w:t xml:space="preserve">Bürgenstock-Urmiberg-Schuppe</w:t>
            </w:r>
          </w:p>
        </w:tc>
        <w:tc>
          <w:tcPr/>
          <w:p>
            <w:pPr>
              <w:pStyle w:val="Compact"/>
            </w:pPr>
            <w:r>
              <w:t xml:space="preserve">Bürgenstock-Urmiberg Slice</w:t>
            </w:r>
          </w:p>
        </w:tc>
      </w:tr>
      <w:tr>
        <w:tc>
          <w:tcPr/>
          <w:p>
            <w:pPr>
              <w:pStyle w:val="Compact"/>
            </w:pPr>
            <w:r>
              <w:t xml:space="preserve">15309142</w:t>
            </w:r>
          </w:p>
        </w:tc>
        <w:tc>
          <w:tcPr/>
          <w:p>
            <w:pPr>
              <w:pStyle w:val="Compact"/>
            </w:pPr>
            <w:r>
              <w:t xml:space="preserve">Hochflue-Schuppe</w:t>
            </w:r>
          </w:p>
        </w:tc>
        <w:tc>
          <w:tcPr/>
          <w:p>
            <w:pPr>
              <w:pStyle w:val="Compact"/>
            </w:pPr>
            <w:r>
              <w:t xml:space="preserve">Hochflue Slice</w:t>
            </w:r>
          </w:p>
        </w:tc>
      </w:tr>
      <w:tr>
        <w:tc>
          <w:tcPr/>
          <w:p>
            <w:pPr>
              <w:pStyle w:val="Compact"/>
            </w:pPr>
            <w:r>
              <w:t xml:space="preserve">15309143</w:t>
            </w:r>
          </w:p>
        </w:tc>
        <w:tc>
          <w:tcPr/>
          <w:p>
            <w:pPr>
              <w:pStyle w:val="Compact"/>
            </w:pPr>
            <w:r>
              <w:t xml:space="preserve">Maisander-Schuppe</w:t>
            </w:r>
          </w:p>
        </w:tc>
        <w:tc>
          <w:tcPr/>
          <w:p>
            <w:pPr>
              <w:pStyle w:val="Compact"/>
            </w:pPr>
            <w:r>
              <w:t xml:space="preserve">Maisander Slice</w:t>
            </w:r>
          </w:p>
        </w:tc>
      </w:tr>
      <w:tr>
        <w:tc>
          <w:tcPr/>
          <w:p>
            <w:pPr>
              <w:pStyle w:val="Compact"/>
            </w:pPr>
            <w:r>
              <w:t xml:space="preserve">15309144</w:t>
            </w:r>
          </w:p>
        </w:tc>
        <w:tc>
          <w:tcPr/>
          <w:p>
            <w:pPr>
              <w:pStyle w:val="Compact"/>
            </w:pPr>
            <w:r>
              <w:t xml:space="preserve">Aubrig-Schuppe</w:t>
            </w:r>
          </w:p>
        </w:tc>
        <w:tc>
          <w:tcPr/>
          <w:p>
            <w:pPr>
              <w:pStyle w:val="Compact"/>
            </w:pPr>
            <w:r>
              <w:t xml:space="preserve">Aubrig Slice</w:t>
            </w:r>
          </w:p>
        </w:tc>
      </w:tr>
      <w:tr>
        <w:tc>
          <w:tcPr/>
          <w:p>
            <w:pPr>
              <w:pStyle w:val="Compact"/>
            </w:pPr>
            <w:r>
              <w:t xml:space="preserve">15309145</w:t>
            </w:r>
          </w:p>
        </w:tc>
        <w:tc>
          <w:tcPr/>
          <w:p>
            <w:pPr>
              <w:pStyle w:val="Compact"/>
            </w:pPr>
            <w:r>
              <w:t xml:space="preserve">Säntis-Decke</w:t>
            </w:r>
          </w:p>
        </w:tc>
        <w:tc>
          <w:tcPr/>
          <w:p>
            <w:pPr>
              <w:pStyle w:val="Compact"/>
            </w:pPr>
            <w:r>
              <w:t xml:space="preserve">Säntis Nappe</w:t>
            </w:r>
          </w:p>
        </w:tc>
      </w:tr>
      <w:tr>
        <w:tc>
          <w:tcPr/>
          <w:p>
            <w:pPr>
              <w:pStyle w:val="Compact"/>
            </w:pPr>
            <w:r>
              <w:t xml:space="preserve">15309146</w:t>
            </w:r>
          </w:p>
        </w:tc>
        <w:tc>
          <w:tcPr/>
          <w:p>
            <w:pPr>
              <w:pStyle w:val="Compact"/>
            </w:pPr>
            <w:r>
              <w:t xml:space="preserve">Hohenems-Decke</w:t>
            </w:r>
          </w:p>
        </w:tc>
        <w:tc>
          <w:tcPr/>
          <w:p>
            <w:pPr>
              <w:pStyle w:val="Compact"/>
            </w:pPr>
            <w:r>
              <w:t xml:space="preserve">Hohenems Nappe</w:t>
            </w:r>
          </w:p>
        </w:tc>
      </w:tr>
      <w:tr>
        <w:tc>
          <w:tcPr/>
          <w:p>
            <w:pPr>
              <w:pStyle w:val="Compact"/>
            </w:pPr>
            <w:r>
              <w:t xml:space="preserve">15309147</w:t>
            </w:r>
          </w:p>
        </w:tc>
        <w:tc>
          <w:tcPr/>
          <w:p>
            <w:pPr>
              <w:pStyle w:val="Compact"/>
            </w:pPr>
            <w:r>
              <w:t xml:space="preserve">Tavetsch-Decke</w:t>
            </w:r>
          </w:p>
        </w:tc>
        <w:tc>
          <w:tcPr/>
          <w:p>
            <w:pPr>
              <w:pStyle w:val="Compact"/>
            </w:pPr>
            <w:r>
              <w:t xml:space="preserve">Tavetsch Nappe</w:t>
            </w:r>
          </w:p>
        </w:tc>
      </w:tr>
      <w:tr>
        <w:tc>
          <w:tcPr/>
          <w:p>
            <w:pPr>
              <w:pStyle w:val="Compact"/>
            </w:pPr>
            <w:r>
              <w:t xml:space="preserve">15309148</w:t>
            </w:r>
          </w:p>
        </w:tc>
        <w:tc>
          <w:tcPr/>
          <w:p>
            <w:pPr>
              <w:pStyle w:val="Compact"/>
            </w:pPr>
            <w:r>
              <w:t xml:space="preserve">Ilanz-Decke</w:t>
            </w:r>
          </w:p>
        </w:tc>
        <w:tc>
          <w:tcPr/>
          <w:p>
            <w:pPr>
              <w:pStyle w:val="Compact"/>
            </w:pPr>
            <w:r>
              <w:t xml:space="preserve">Ilanz Nappe</w:t>
            </w:r>
          </w:p>
        </w:tc>
      </w:tr>
      <w:tr>
        <w:tc>
          <w:tcPr/>
          <w:p>
            <w:pPr>
              <w:pStyle w:val="Compact"/>
            </w:pPr>
            <w:r>
              <w:t xml:space="preserve">15309149</w:t>
            </w:r>
          </w:p>
        </w:tc>
        <w:tc>
          <w:tcPr/>
          <w:p>
            <w:pPr>
              <w:pStyle w:val="Compact"/>
            </w:pPr>
            <w:r>
              <w:t xml:space="preserve">Gotthard-Decke</w:t>
            </w:r>
          </w:p>
        </w:tc>
        <w:tc>
          <w:tcPr/>
          <w:p>
            <w:pPr>
              <w:pStyle w:val="Compact"/>
            </w:pPr>
            <w:r>
              <w:t xml:space="preserve">Gotthard Nappe</w:t>
            </w:r>
          </w:p>
        </w:tc>
      </w:tr>
      <w:tr>
        <w:tc>
          <w:tcPr/>
          <w:p>
            <w:pPr>
              <w:pStyle w:val="Compact"/>
            </w:pPr>
            <w:r>
              <w:t xml:space="preserve">15309150</w:t>
            </w:r>
          </w:p>
        </w:tc>
        <w:tc>
          <w:tcPr/>
          <w:p>
            <w:pPr>
              <w:pStyle w:val="Compact"/>
            </w:pPr>
            <w:r>
              <w:t xml:space="preserve">Camosci-Decke</w:t>
            </w:r>
          </w:p>
        </w:tc>
        <w:tc>
          <w:tcPr/>
          <w:p>
            <w:pPr>
              <w:pStyle w:val="Compact"/>
            </w:pPr>
            <w:r>
              <w:t xml:space="preserve">Camosci Nappe</w:t>
            </w:r>
          </w:p>
        </w:tc>
      </w:tr>
      <w:tr>
        <w:tc>
          <w:tcPr/>
          <w:p>
            <w:pPr>
              <w:pStyle w:val="Compact"/>
            </w:pPr>
            <w:r>
              <w:t xml:space="preserve">15309151</w:t>
            </w:r>
          </w:p>
        </w:tc>
        <w:tc>
          <w:tcPr/>
          <w:p>
            <w:pPr>
              <w:pStyle w:val="Compact"/>
            </w:pPr>
            <w:r>
              <w:t xml:space="preserve">Scopi-Decke</w:t>
            </w:r>
          </w:p>
        </w:tc>
        <w:tc>
          <w:tcPr/>
          <w:p>
            <w:pPr>
              <w:pStyle w:val="Compact"/>
            </w:pPr>
            <w:r>
              <w:t xml:space="preserve">Scopi Nappe</w:t>
            </w:r>
          </w:p>
        </w:tc>
      </w:tr>
      <w:tr>
        <w:tc>
          <w:tcPr/>
          <w:p>
            <w:pPr>
              <w:pStyle w:val="Compact"/>
            </w:pPr>
            <w:r>
              <w:t xml:space="preserve">15309152</w:t>
            </w:r>
          </w:p>
        </w:tc>
        <w:tc>
          <w:tcPr/>
          <w:p>
            <w:pPr>
              <w:pStyle w:val="Compact"/>
            </w:pPr>
            <w:r>
              <w:t xml:space="preserve">Piora-Peiden-Schuppenkomplex</w:t>
            </w:r>
          </w:p>
        </w:tc>
        <w:tc>
          <w:tcPr/>
          <w:p>
            <w:pPr>
              <w:pStyle w:val="Compact"/>
            </w:pPr>
            <w:r>
              <w:t xml:space="preserve">Piora-Peiden Slice Complex</w:t>
            </w:r>
          </w:p>
        </w:tc>
      </w:tr>
      <w:tr>
        <w:tc>
          <w:tcPr/>
          <w:p>
            <w:pPr>
              <w:pStyle w:val="Compact"/>
            </w:pPr>
            <w:r>
              <w:t xml:space="preserve">15309153</w:t>
            </w:r>
          </w:p>
        </w:tc>
        <w:tc>
          <w:tcPr/>
          <w:p>
            <w:pPr>
              <w:pStyle w:val="Compact"/>
            </w:pPr>
            <w:r>
              <w:t xml:space="preserve">Habkern-Melange</w:t>
            </w:r>
          </w:p>
        </w:tc>
        <w:tc>
          <w:tcPr/>
          <w:p>
            <w:pPr>
              <w:pStyle w:val="Compact"/>
            </w:pPr>
            <w:r>
              <w:t xml:space="preserve">Habkern Mélange Zone</w:t>
            </w:r>
          </w:p>
        </w:tc>
      </w:tr>
      <w:tr>
        <w:tc>
          <w:tcPr/>
          <w:p>
            <w:pPr>
              <w:pStyle w:val="Compact"/>
            </w:pPr>
            <w:r>
              <w:t xml:space="preserve">15309154</w:t>
            </w:r>
          </w:p>
        </w:tc>
        <w:tc>
          <w:tcPr/>
          <w:p>
            <w:pPr>
              <w:pStyle w:val="Compact"/>
            </w:pPr>
            <w:r>
              <w:t xml:space="preserve">Iberg-Melange</w:t>
            </w:r>
          </w:p>
        </w:tc>
        <w:tc>
          <w:tcPr/>
          <w:p>
            <w:pPr>
              <w:pStyle w:val="Compact"/>
            </w:pPr>
            <w:r>
              <w:t xml:space="preserve">Iberg Mélange</w:t>
            </w:r>
          </w:p>
        </w:tc>
      </w:tr>
      <w:tr>
        <w:tc>
          <w:tcPr/>
          <w:p>
            <w:pPr>
              <w:pStyle w:val="Compact"/>
            </w:pPr>
            <w:r>
              <w:t xml:space="preserve">15309155</w:t>
            </w:r>
          </w:p>
        </w:tc>
        <w:tc>
          <w:tcPr/>
          <w:p>
            <w:pPr>
              <w:pStyle w:val="Compact"/>
            </w:pPr>
            <w:r>
              <w:t xml:space="preserve">Interne Einsiedeln-Schuppen</w:t>
            </w:r>
          </w:p>
        </w:tc>
        <w:tc>
          <w:tcPr/>
          <w:p>
            <w:pPr>
              <w:pStyle w:val="Compact"/>
            </w:pPr>
            <w:r>
              <w:t xml:space="preserve">Internal Einsiedeln Slices</w:t>
            </w:r>
          </w:p>
        </w:tc>
      </w:tr>
      <w:tr>
        <w:tc>
          <w:tcPr/>
          <w:p>
            <w:pPr>
              <w:pStyle w:val="Compact"/>
            </w:pPr>
            <w:r>
              <w:t xml:space="preserve">15309156</w:t>
            </w:r>
          </w:p>
        </w:tc>
        <w:tc>
          <w:tcPr/>
          <w:p>
            <w:pPr>
              <w:pStyle w:val="Compact"/>
            </w:pPr>
            <w:r>
              <w:t xml:space="preserve">Wildhaus-Melange</w:t>
            </w:r>
          </w:p>
        </w:tc>
        <w:tc>
          <w:tcPr/>
          <w:p>
            <w:pPr>
              <w:pStyle w:val="Compact"/>
            </w:pPr>
            <w:r>
              <w:t xml:space="preserve">Wildhaus Mélange</w:t>
            </w:r>
          </w:p>
        </w:tc>
      </w:tr>
      <w:tr>
        <w:tc>
          <w:tcPr/>
          <w:p>
            <w:pPr>
              <w:pStyle w:val="Compact"/>
            </w:pPr>
            <w:r>
              <w:t xml:space="preserve">15309157</w:t>
            </w:r>
          </w:p>
        </w:tc>
        <w:tc>
          <w:tcPr/>
          <w:p>
            <w:pPr>
              <w:pStyle w:val="Compact"/>
            </w:pPr>
            <w:r>
              <w:t xml:space="preserve">Liebenstein-Decke</w:t>
            </w:r>
          </w:p>
        </w:tc>
        <w:tc>
          <w:tcPr/>
          <w:p>
            <w:pPr>
              <w:pStyle w:val="Compact"/>
            </w:pPr>
            <w:r>
              <w:t xml:space="preserve">Liebenstein Nappe</w:t>
            </w:r>
          </w:p>
        </w:tc>
      </w:tr>
      <w:tr>
        <w:tc>
          <w:tcPr/>
          <w:p>
            <w:pPr>
              <w:pStyle w:val="Compact"/>
            </w:pPr>
            <w:r>
              <w:t xml:space="preserve">15309158</w:t>
            </w:r>
          </w:p>
        </w:tc>
        <w:tc>
          <w:tcPr/>
          <w:p>
            <w:pPr>
              <w:pStyle w:val="Compact"/>
            </w:pPr>
            <w:r>
              <w:t xml:space="preserve">Fläscherberg-Decke</w:t>
            </w:r>
          </w:p>
        </w:tc>
        <w:tc>
          <w:tcPr/>
          <w:p>
            <w:pPr>
              <w:pStyle w:val="Compact"/>
            </w:pPr>
            <w:r>
              <w:t xml:space="preserve">Fläscherberg Nappe</w:t>
            </w:r>
          </w:p>
        </w:tc>
      </w:tr>
      <w:tr>
        <w:tc>
          <w:tcPr/>
          <w:p>
            <w:pPr>
              <w:pStyle w:val="Compact"/>
            </w:pPr>
            <w:r>
              <w:t xml:space="preserve">15309159</w:t>
            </w:r>
          </w:p>
        </w:tc>
        <w:tc>
          <w:tcPr/>
          <w:p>
            <w:pPr>
              <w:pStyle w:val="Compact"/>
            </w:pPr>
            <w:r>
              <w:t xml:space="preserve">Pillon-Melangezone</w:t>
            </w:r>
          </w:p>
        </w:tc>
        <w:tc>
          <w:tcPr/>
          <w:p>
            <w:pPr>
              <w:pStyle w:val="Compact"/>
            </w:pPr>
            <w:r>
              <w:t xml:space="preserve">Pillon Melange Zone</w:t>
            </w:r>
          </w:p>
        </w:tc>
      </w:tr>
      <w:tr>
        <w:tc>
          <w:tcPr/>
          <w:p>
            <w:pPr>
              <w:pStyle w:val="Compact"/>
            </w:pPr>
            <w:r>
              <w:t xml:space="preserve">15309160</w:t>
            </w:r>
          </w:p>
        </w:tc>
        <w:tc>
          <w:tcPr/>
          <w:p>
            <w:pPr>
              <w:pStyle w:val="Compact"/>
            </w:pPr>
            <w:r>
              <w:t xml:space="preserve">Plaine-Morte-Melange</w:t>
            </w:r>
          </w:p>
        </w:tc>
        <w:tc>
          <w:tcPr/>
          <w:p>
            <w:pPr>
              <w:pStyle w:val="Compact"/>
            </w:pPr>
            <w:r>
              <w:t xml:space="preserve">Plaine Morte Mélange</w:t>
            </w:r>
          </w:p>
        </w:tc>
      </w:tr>
      <w:tr>
        <w:tc>
          <w:tcPr/>
          <w:p>
            <w:pPr>
              <w:pStyle w:val="Compact"/>
            </w:pPr>
            <w:r>
              <w:t xml:space="preserve">15309161</w:t>
            </w:r>
          </w:p>
        </w:tc>
        <w:tc>
          <w:tcPr/>
          <w:p>
            <w:pPr>
              <w:pStyle w:val="Compact"/>
            </w:pPr>
            <w:r>
              <w:t xml:space="preserve">Anzeinde-type slivers</w:t>
            </w:r>
          </w:p>
        </w:tc>
        <w:tc>
          <w:tcPr/>
          <w:p>
            <w:pPr>
              <w:pStyle w:val="Compact"/>
            </w:pPr>
            <w:r>
              <w:t xml:space="preserve">Anzeinde-type slivers</w:t>
            </w:r>
          </w:p>
        </w:tc>
      </w:tr>
      <w:tr>
        <w:tc>
          <w:tcPr/>
          <w:p>
            <w:pPr>
              <w:pStyle w:val="Compact"/>
            </w:pPr>
            <w:r>
              <w:t xml:space="preserve">15309162</w:t>
            </w:r>
          </w:p>
        </w:tc>
        <w:tc>
          <w:tcPr/>
          <w:p>
            <w:pPr>
              <w:pStyle w:val="Compact"/>
            </w:pPr>
            <w:r>
              <w:t xml:space="preserve">Sex-Mort-type slivers</w:t>
            </w:r>
          </w:p>
        </w:tc>
        <w:tc>
          <w:tcPr/>
          <w:p>
            <w:pPr>
              <w:pStyle w:val="Compact"/>
            </w:pPr>
            <w:r>
              <w:t xml:space="preserve">Sex Mort-type slivers</w:t>
            </w:r>
          </w:p>
        </w:tc>
      </w:tr>
      <w:tr>
        <w:tc>
          <w:tcPr/>
          <w:p>
            <w:pPr>
              <w:pStyle w:val="Compact"/>
            </w:pPr>
            <w:r>
              <w:t xml:space="preserve">15309163</w:t>
            </w:r>
          </w:p>
        </w:tc>
        <w:tc>
          <w:tcPr/>
          <w:p>
            <w:pPr>
              <w:pStyle w:val="Compact"/>
            </w:pPr>
            <w:r>
              <w:t xml:space="preserve">Arveyes-type slivers</w:t>
            </w:r>
          </w:p>
        </w:tc>
        <w:tc>
          <w:tcPr/>
          <w:p>
            <w:pPr>
              <w:pStyle w:val="Compact"/>
            </w:pPr>
            <w:r>
              <w:t xml:space="preserve">Arveyes-type slivers</w:t>
            </w:r>
          </w:p>
        </w:tc>
      </w:tr>
      <w:tr>
        <w:tc>
          <w:tcPr/>
          <w:p>
            <w:pPr>
              <w:pStyle w:val="Compact"/>
            </w:pPr>
            <w:r>
              <w:t xml:space="preserve">15309164</w:t>
            </w:r>
          </w:p>
        </w:tc>
        <w:tc>
          <w:tcPr/>
          <w:p>
            <w:pPr>
              <w:pStyle w:val="Compact"/>
            </w:pPr>
            <w:r>
              <w:t xml:space="preserve">Bex-Laubhorn-type slivers</w:t>
            </w:r>
          </w:p>
        </w:tc>
        <w:tc>
          <w:tcPr/>
          <w:p>
            <w:pPr>
              <w:pStyle w:val="Compact"/>
            </w:pPr>
            <w:r>
              <w:t xml:space="preserve">Bex-Laubhorn-type slivers</w:t>
            </w:r>
          </w:p>
        </w:tc>
      </w:tr>
      <w:tr>
        <w:tc>
          <w:tcPr/>
          <w:p>
            <w:pPr>
              <w:pStyle w:val="Compact"/>
            </w:pPr>
            <w:r>
              <w:t xml:space="preserve">15309165</w:t>
            </w:r>
          </w:p>
        </w:tc>
        <w:tc>
          <w:tcPr/>
          <w:p>
            <w:pPr>
              <w:pStyle w:val="Compact"/>
            </w:pPr>
            <w:r>
              <w:t xml:space="preserve">Meilleret-type slivers</w:t>
            </w:r>
          </w:p>
        </w:tc>
        <w:tc>
          <w:tcPr/>
          <w:p>
            <w:pPr>
              <w:pStyle w:val="Compact"/>
            </w:pPr>
            <w:r>
              <w:t xml:space="preserve">Meilleret-type slivers</w:t>
            </w:r>
          </w:p>
        </w:tc>
      </w:tr>
      <w:tr>
        <w:tc>
          <w:tcPr/>
          <w:p>
            <w:pPr>
              <w:pStyle w:val="Compact"/>
            </w:pPr>
            <w:r>
              <w:t xml:space="preserve">15309166</w:t>
            </w:r>
          </w:p>
        </w:tc>
        <w:tc>
          <w:tcPr/>
          <w:p>
            <w:pPr>
              <w:pStyle w:val="Compact"/>
            </w:pPr>
            <w:r>
              <w:t xml:space="preserve">Bulle-Melangezone</w:t>
            </w:r>
          </w:p>
        </w:tc>
        <w:tc>
          <w:tcPr/>
          <w:p>
            <w:pPr>
              <w:pStyle w:val="Compact"/>
            </w:pPr>
            <w:r>
              <w:t xml:space="preserve">Bulle Mélange Zone</w:t>
            </w:r>
          </w:p>
        </w:tc>
      </w:tr>
      <w:tr>
        <w:tc>
          <w:tcPr/>
          <w:p>
            <w:pPr>
              <w:pStyle w:val="Compact"/>
            </w:pPr>
            <w:r>
              <w:t xml:space="preserve">15309167</w:t>
            </w:r>
          </w:p>
        </w:tc>
        <w:tc>
          <w:tcPr/>
          <w:p>
            <w:pPr>
              <w:pStyle w:val="Compact"/>
            </w:pPr>
            <w:r>
              <w:t xml:space="preserve">Infrapräalpines Melange</w:t>
            </w:r>
          </w:p>
        </w:tc>
        <w:tc>
          <w:tcPr/>
          <w:p>
            <w:pPr>
              <w:pStyle w:val="Compact"/>
            </w:pPr>
            <w:r>
              <w:t xml:space="preserve">Infraprealpine Mélange</w:t>
            </w:r>
          </w:p>
        </w:tc>
      </w:tr>
      <w:tr>
        <w:tc>
          <w:tcPr/>
          <w:p>
            <w:pPr>
              <w:pStyle w:val="Compact"/>
            </w:pPr>
            <w:r>
              <w:t xml:space="preserve">15309168</w:t>
            </w:r>
          </w:p>
        </w:tc>
        <w:tc>
          <w:tcPr/>
          <w:p>
            <w:pPr>
              <w:pStyle w:val="Compact"/>
            </w:pPr>
            <w:r>
              <w:t xml:space="preserve">Montsalvens-Schuppe</w:t>
            </w:r>
          </w:p>
        </w:tc>
        <w:tc>
          <w:tcPr/>
          <w:p>
            <w:pPr>
              <w:pStyle w:val="Compact"/>
            </w:pPr>
            <w:r>
              <w:t xml:space="preserve">Montsalvens Slice</w:t>
            </w:r>
          </w:p>
        </w:tc>
      </w:tr>
      <w:tr>
        <w:tc>
          <w:tcPr/>
          <w:p>
            <w:pPr>
              <w:pStyle w:val="Compact"/>
            </w:pPr>
            <w:r>
              <w:t xml:space="preserve">15309169</w:t>
            </w:r>
          </w:p>
        </w:tc>
        <w:tc>
          <w:tcPr/>
          <w:p>
            <w:pPr>
              <w:pStyle w:val="Compact"/>
            </w:pPr>
            <w:r>
              <w:t xml:space="preserve">Les-Pléiades-Schuppe</w:t>
            </w:r>
          </w:p>
        </w:tc>
        <w:tc>
          <w:tcPr/>
          <w:p>
            <w:pPr>
              <w:pStyle w:val="Compact"/>
            </w:pPr>
            <w:r>
              <w:t xml:space="preserve">Les Pléiades Slice</w:t>
            </w:r>
          </w:p>
        </w:tc>
      </w:tr>
      <w:tr>
        <w:tc>
          <w:tcPr/>
          <w:p>
            <w:pPr>
              <w:pStyle w:val="Compact"/>
            </w:pPr>
            <w:r>
              <w:t xml:space="preserve">15309170</w:t>
            </w:r>
          </w:p>
        </w:tc>
        <w:tc>
          <w:tcPr/>
          <w:p>
            <w:pPr>
              <w:pStyle w:val="Compact"/>
            </w:pPr>
            <w:r>
              <w:t xml:space="preserve">Bois-de-Bouleyres-Schuppe</w:t>
            </w:r>
          </w:p>
        </w:tc>
        <w:tc>
          <w:tcPr/>
          <w:p>
            <w:pPr>
              <w:pStyle w:val="Compact"/>
            </w:pPr>
            <w:r>
              <w:t xml:space="preserve">Bois de Bouleyres Slice</w:t>
            </w:r>
          </w:p>
        </w:tc>
      </w:tr>
      <w:tr>
        <w:tc>
          <w:tcPr/>
          <w:p>
            <w:pPr>
              <w:pStyle w:val="Compact"/>
            </w:pPr>
            <w:r>
              <w:t xml:space="preserve">15309171</w:t>
            </w:r>
          </w:p>
        </w:tc>
        <w:tc>
          <w:tcPr/>
          <w:p>
            <w:pPr>
              <w:pStyle w:val="Compact"/>
            </w:pPr>
            <w:r>
              <w:t xml:space="preserve">Faucigny-Schuppen</w:t>
            </w:r>
          </w:p>
        </w:tc>
        <w:tc>
          <w:tcPr/>
          <w:p>
            <w:pPr>
              <w:pStyle w:val="Compact"/>
            </w:pPr>
            <w:r>
              <w:t xml:space="preserve">Faucigny Slices</w:t>
            </w:r>
          </w:p>
        </w:tc>
      </w:tr>
      <w:tr>
        <w:tc>
          <w:tcPr/>
          <w:p>
            <w:pPr>
              <w:pStyle w:val="Compact"/>
            </w:pPr>
            <w:r>
              <w:t xml:space="preserve">15309172</w:t>
            </w:r>
          </w:p>
        </w:tc>
        <w:tc>
          <w:tcPr/>
          <w:p>
            <w:pPr>
              <w:pStyle w:val="Compact"/>
            </w:pPr>
            <w:r>
              <w:t xml:space="preserve">Lepontikum</w:t>
            </w:r>
          </w:p>
        </w:tc>
        <w:tc>
          <w:tcPr/>
          <w:p>
            <w:pPr>
              <w:pStyle w:val="Compact"/>
            </w:pPr>
            <w:r>
              <w:t xml:space="preserve">Lepontic</w:t>
            </w:r>
          </w:p>
        </w:tc>
      </w:tr>
      <w:tr>
        <w:tc>
          <w:tcPr/>
          <w:p>
            <w:pPr>
              <w:pStyle w:val="Compact"/>
            </w:pPr>
            <w:r>
              <w:t xml:space="preserve">15309173</w:t>
            </w:r>
          </w:p>
        </w:tc>
        <w:tc>
          <w:tcPr/>
          <w:p>
            <w:pPr>
              <w:pStyle w:val="Compact"/>
            </w:pPr>
            <w:r>
              <w:t xml:space="preserve">Verampio-Decke</w:t>
            </w:r>
          </w:p>
        </w:tc>
        <w:tc>
          <w:tcPr/>
          <w:p>
            <w:pPr>
              <w:pStyle w:val="Compact"/>
            </w:pPr>
            <w:r>
              <w:t xml:space="preserve">Verampio Nappe</w:t>
            </w:r>
          </w:p>
        </w:tc>
      </w:tr>
      <w:tr>
        <w:tc>
          <w:tcPr/>
          <w:p>
            <w:pPr>
              <w:pStyle w:val="Compact"/>
            </w:pPr>
            <w:r>
              <w:t xml:space="preserve">15309174</w:t>
            </w:r>
          </w:p>
        </w:tc>
        <w:tc>
          <w:tcPr/>
          <w:p>
            <w:pPr>
              <w:pStyle w:val="Compact"/>
            </w:pPr>
            <w:r>
              <w:t xml:space="preserve">Antigorio-Deckenkomplex</w:t>
            </w:r>
          </w:p>
        </w:tc>
        <w:tc>
          <w:tcPr/>
          <w:p>
            <w:pPr>
              <w:pStyle w:val="Compact"/>
            </w:pPr>
            <w:r>
              <w:t xml:space="preserve">Antigorio Nappe Complex</w:t>
            </w:r>
          </w:p>
        </w:tc>
      </w:tr>
      <w:tr>
        <w:tc>
          <w:tcPr/>
          <w:p>
            <w:pPr>
              <w:pStyle w:val="Compact"/>
            </w:pPr>
            <w:r>
              <w:t xml:space="preserve">15309175</w:t>
            </w:r>
          </w:p>
        </w:tc>
        <w:tc>
          <w:tcPr/>
          <w:p>
            <w:pPr>
              <w:pStyle w:val="Compact"/>
            </w:pPr>
            <w:r>
              <w:t xml:space="preserve">Antigorio-Decke</w:t>
            </w:r>
          </w:p>
        </w:tc>
        <w:tc>
          <w:tcPr/>
          <w:p>
            <w:pPr>
              <w:pStyle w:val="Compact"/>
            </w:pPr>
            <w:r>
              <w:t xml:space="preserve">Antigorio Nappe</w:t>
            </w:r>
          </w:p>
        </w:tc>
      </w:tr>
      <w:tr>
        <w:tc>
          <w:tcPr/>
          <w:p>
            <w:pPr>
              <w:pStyle w:val="Compact"/>
            </w:pPr>
            <w:r>
              <w:t xml:space="preserve">15309176</w:t>
            </w:r>
          </w:p>
        </w:tc>
        <w:tc>
          <w:tcPr/>
          <w:p>
            <w:pPr>
              <w:pStyle w:val="Compact"/>
            </w:pPr>
            <w:r>
              <w:t xml:space="preserve">Mergoscia-Zone</w:t>
            </w:r>
          </w:p>
        </w:tc>
        <w:tc>
          <w:tcPr/>
          <w:p>
            <w:pPr>
              <w:pStyle w:val="Compact"/>
            </w:pPr>
            <w:r>
              <w:t xml:space="preserve">Mergoscia Zone</w:t>
            </w:r>
          </w:p>
        </w:tc>
      </w:tr>
      <w:tr>
        <w:tc>
          <w:tcPr/>
          <w:p>
            <w:pPr>
              <w:pStyle w:val="Compact"/>
            </w:pPr>
            <w:r>
              <w:t xml:space="preserve">15309177</w:t>
            </w:r>
          </w:p>
        </w:tc>
        <w:tc>
          <w:tcPr/>
          <w:p>
            <w:pPr>
              <w:pStyle w:val="Compact"/>
            </w:pPr>
            <w:r>
              <w:t xml:space="preserve">Lebendun-Decke</w:t>
            </w:r>
          </w:p>
        </w:tc>
        <w:tc>
          <w:tcPr/>
          <w:p>
            <w:pPr>
              <w:pStyle w:val="Compact"/>
            </w:pPr>
            <w:r>
              <w:t xml:space="preserve">Lebendun Nappe</w:t>
            </w:r>
          </w:p>
        </w:tc>
      </w:tr>
      <w:tr>
        <w:tc>
          <w:tcPr/>
          <w:p>
            <w:pPr>
              <w:pStyle w:val="Compact"/>
            </w:pPr>
            <w:r>
              <w:t xml:space="preserve">15309178</w:t>
            </w:r>
          </w:p>
        </w:tc>
        <w:tc>
          <w:tcPr/>
          <w:p>
            <w:pPr>
              <w:pStyle w:val="Compact"/>
            </w:pPr>
            <w:r>
              <w:t xml:space="preserve">Monte-Leone-Decke</w:t>
            </w:r>
          </w:p>
        </w:tc>
        <w:tc>
          <w:tcPr/>
          <w:p>
            <w:pPr>
              <w:pStyle w:val="Compact"/>
            </w:pPr>
            <w:r>
              <w:t xml:space="preserve">Monte Leone Nappe</w:t>
            </w:r>
          </w:p>
        </w:tc>
      </w:tr>
      <w:tr>
        <w:tc>
          <w:tcPr/>
          <w:p>
            <w:pPr>
              <w:pStyle w:val="Compact"/>
            </w:pPr>
            <w:r>
              <w:t xml:space="preserve">15309179</w:t>
            </w:r>
          </w:p>
        </w:tc>
        <w:tc>
          <w:tcPr/>
          <w:p>
            <w:pPr>
              <w:pStyle w:val="Compact"/>
            </w:pPr>
            <w:r>
              <w:t xml:space="preserve">Moncucco-Decke</w:t>
            </w:r>
          </w:p>
        </w:tc>
        <w:tc>
          <w:tcPr/>
          <w:p>
            <w:pPr>
              <w:pStyle w:val="Compact"/>
            </w:pPr>
            <w:r>
              <w:t xml:space="preserve">Moncucco Nappe</w:t>
            </w:r>
          </w:p>
        </w:tc>
      </w:tr>
      <w:tr>
        <w:tc>
          <w:tcPr/>
          <w:p>
            <w:pPr>
              <w:pStyle w:val="Compact"/>
            </w:pPr>
            <w:r>
              <w:t xml:space="preserve">15309180</w:t>
            </w:r>
          </w:p>
        </w:tc>
        <w:tc>
          <w:tcPr/>
          <w:p>
            <w:pPr>
              <w:pStyle w:val="Compact"/>
            </w:pPr>
            <w:r>
              <w:t xml:space="preserve">Pizzo-del-Vallone-Decke</w:t>
            </w:r>
          </w:p>
        </w:tc>
        <w:tc>
          <w:tcPr/>
          <w:p>
            <w:pPr>
              <w:pStyle w:val="Compact"/>
            </w:pPr>
            <w:r>
              <w:t xml:space="preserve">Pizzo del Vallone Nappe</w:t>
            </w:r>
          </w:p>
        </w:tc>
      </w:tr>
      <w:tr>
        <w:tc>
          <w:tcPr/>
          <w:p>
            <w:pPr>
              <w:pStyle w:val="Compact"/>
            </w:pPr>
            <w:r>
              <w:t xml:space="preserve">15309181</w:t>
            </w:r>
          </w:p>
        </w:tc>
        <w:tc>
          <w:tcPr/>
          <w:p>
            <w:pPr>
              <w:pStyle w:val="Compact"/>
            </w:pPr>
            <w:r>
              <w:t xml:space="preserve">Isorno-Zone</w:t>
            </w:r>
          </w:p>
        </w:tc>
        <w:tc>
          <w:tcPr/>
          <w:p>
            <w:pPr>
              <w:pStyle w:val="Compact"/>
            </w:pPr>
            <w:r>
              <w:t xml:space="preserve">Isorno Zone</w:t>
            </w:r>
          </w:p>
        </w:tc>
      </w:tr>
      <w:tr>
        <w:tc>
          <w:tcPr/>
          <w:p>
            <w:pPr>
              <w:pStyle w:val="Compact"/>
            </w:pPr>
            <w:r>
              <w:t xml:space="preserve">15309182</w:t>
            </w:r>
          </w:p>
        </w:tc>
        <w:tc>
          <w:tcPr/>
          <w:p>
            <w:pPr>
              <w:pStyle w:val="Compact"/>
            </w:pPr>
            <w:r>
              <w:t xml:space="preserve">Orselina-Bellinzona-Zone</w:t>
            </w:r>
          </w:p>
        </w:tc>
        <w:tc>
          <w:tcPr/>
          <w:p>
            <w:pPr>
              <w:pStyle w:val="Compact"/>
            </w:pPr>
            <w:r>
              <w:t xml:space="preserve">Orselina-Bellinzona Zone</w:t>
            </w:r>
          </w:p>
        </w:tc>
      </w:tr>
      <w:tr>
        <w:tc>
          <w:tcPr/>
          <w:p>
            <w:pPr>
              <w:pStyle w:val="Compact"/>
            </w:pPr>
            <w:r>
              <w:t xml:space="preserve">15309183</w:t>
            </w:r>
          </w:p>
        </w:tc>
        <w:tc>
          <w:tcPr/>
          <w:p>
            <w:pPr>
              <w:pStyle w:val="Compact"/>
            </w:pPr>
            <w:r>
              <w:t xml:space="preserve">Bosco-Zone</w:t>
            </w:r>
          </w:p>
        </w:tc>
        <w:tc>
          <w:tcPr/>
          <w:p>
            <w:pPr>
              <w:pStyle w:val="Compact"/>
            </w:pPr>
            <w:r>
              <w:t xml:space="preserve">Bosco Zone</w:t>
            </w:r>
          </w:p>
        </w:tc>
      </w:tr>
      <w:tr>
        <w:tc>
          <w:tcPr/>
          <w:p>
            <w:pPr>
              <w:pStyle w:val="Compact"/>
            </w:pPr>
            <w:r>
              <w:t xml:space="preserve">15309184</w:t>
            </w:r>
          </w:p>
        </w:tc>
        <w:tc>
          <w:tcPr/>
          <w:p>
            <w:pPr>
              <w:pStyle w:val="Compact"/>
            </w:pPr>
            <w:r>
              <w:t xml:space="preserve">Bombogno-Zone</w:t>
            </w:r>
          </w:p>
        </w:tc>
        <w:tc>
          <w:tcPr/>
          <w:p>
            <w:pPr>
              <w:pStyle w:val="Compact"/>
            </w:pPr>
            <w:r>
              <w:t xml:space="preserve">Bombogno Zone</w:t>
            </w:r>
          </w:p>
        </w:tc>
      </w:tr>
      <w:tr>
        <w:tc>
          <w:tcPr/>
          <w:p>
            <w:pPr>
              <w:pStyle w:val="Compact"/>
            </w:pPr>
            <w:r>
              <w:t xml:space="preserve">15309185</w:t>
            </w:r>
          </w:p>
        </w:tc>
        <w:tc>
          <w:tcPr/>
          <w:p>
            <w:pPr>
              <w:pStyle w:val="Compact"/>
            </w:pPr>
            <w:r>
              <w:t xml:space="preserve">Maggia-Decke</w:t>
            </w:r>
          </w:p>
        </w:tc>
        <w:tc>
          <w:tcPr/>
          <w:p>
            <w:pPr>
              <w:pStyle w:val="Compact"/>
            </w:pPr>
            <w:r>
              <w:t xml:space="preserve">Maggia Nappe</w:t>
            </w:r>
          </w:p>
        </w:tc>
      </w:tr>
      <w:tr>
        <w:tc>
          <w:tcPr/>
          <w:p>
            <w:pPr>
              <w:pStyle w:val="Compact"/>
            </w:pPr>
            <w:r>
              <w:t xml:space="preserve">15309186</w:t>
            </w:r>
          </w:p>
        </w:tc>
        <w:tc>
          <w:tcPr/>
          <w:p>
            <w:pPr>
              <w:pStyle w:val="Compact"/>
            </w:pPr>
            <w:r>
              <w:t xml:space="preserve">Sambuco-Decke</w:t>
            </w:r>
          </w:p>
        </w:tc>
        <w:tc>
          <w:tcPr/>
          <w:p>
            <w:pPr>
              <w:pStyle w:val="Compact"/>
            </w:pPr>
            <w:r>
              <w:t xml:space="preserve">Sambuco Nappe</w:t>
            </w:r>
          </w:p>
        </w:tc>
      </w:tr>
      <w:tr>
        <w:tc>
          <w:tcPr/>
          <w:p>
            <w:pPr>
              <w:pStyle w:val="Compact"/>
            </w:pPr>
            <w:r>
              <w:t xml:space="preserve">15309187</w:t>
            </w:r>
          </w:p>
        </w:tc>
        <w:tc>
          <w:tcPr/>
          <w:p>
            <w:pPr>
              <w:pStyle w:val="Compact"/>
            </w:pPr>
            <w:r>
              <w:t xml:space="preserve">San-Giorgio-Schuppe</w:t>
            </w:r>
          </w:p>
        </w:tc>
        <w:tc>
          <w:tcPr/>
          <w:p>
            <w:pPr>
              <w:pStyle w:val="Compact"/>
            </w:pPr>
            <w:r>
              <w:t xml:space="preserve">San Giorgio Slice</w:t>
            </w:r>
          </w:p>
        </w:tc>
      </w:tr>
      <w:tr>
        <w:tc>
          <w:tcPr/>
          <w:p>
            <w:pPr>
              <w:pStyle w:val="Compact"/>
            </w:pPr>
            <w:r>
              <w:t xml:space="preserve">15309188</w:t>
            </w:r>
          </w:p>
        </w:tc>
        <w:tc>
          <w:tcPr/>
          <w:p>
            <w:pPr>
              <w:pStyle w:val="Compact"/>
            </w:pPr>
            <w:r>
              <w:t xml:space="preserve">Leventina-Lucomagno-Decke</w:t>
            </w:r>
          </w:p>
        </w:tc>
        <w:tc>
          <w:tcPr/>
          <w:p>
            <w:pPr>
              <w:pStyle w:val="Compact"/>
            </w:pPr>
            <w:r>
              <w:t xml:space="preserve">Leventina-Lucomagno Nappe</w:t>
            </w:r>
          </w:p>
        </w:tc>
      </w:tr>
      <w:tr>
        <w:tc>
          <w:tcPr/>
          <w:p>
            <w:pPr>
              <w:pStyle w:val="Compact"/>
            </w:pPr>
            <w:r>
              <w:t xml:space="preserve">15309189</w:t>
            </w:r>
          </w:p>
        </w:tc>
        <w:tc>
          <w:tcPr/>
          <w:p>
            <w:pPr>
              <w:pStyle w:val="Compact"/>
            </w:pPr>
            <w:r>
              <w:t xml:space="preserve">Simano-Decke</w:t>
            </w:r>
          </w:p>
        </w:tc>
        <w:tc>
          <w:tcPr/>
          <w:p>
            <w:pPr>
              <w:pStyle w:val="Compact"/>
            </w:pPr>
            <w:r>
              <w:t xml:space="preserve">Simano Nappe</w:t>
            </w:r>
          </w:p>
        </w:tc>
      </w:tr>
      <w:tr>
        <w:tc>
          <w:tcPr/>
          <w:p>
            <w:pPr>
              <w:pStyle w:val="Compact"/>
            </w:pPr>
            <w:r>
              <w:t xml:space="preserve">15309190</w:t>
            </w:r>
          </w:p>
        </w:tc>
        <w:tc>
          <w:tcPr/>
          <w:p>
            <w:pPr>
              <w:pStyle w:val="Compact"/>
            </w:pPr>
            <w:r>
              <w:t xml:space="preserve">Cima-Lunga-Zone</w:t>
            </w:r>
          </w:p>
        </w:tc>
        <w:tc>
          <w:tcPr/>
          <w:p>
            <w:pPr>
              <w:pStyle w:val="Compact"/>
            </w:pPr>
            <w:r>
              <w:t xml:space="preserve">Cima Lunga Nappe</w:t>
            </w:r>
          </w:p>
        </w:tc>
      </w:tr>
      <w:tr>
        <w:tc>
          <w:tcPr/>
          <w:p>
            <w:pPr>
              <w:pStyle w:val="Compact"/>
            </w:pPr>
            <w:r>
              <w:t xml:space="preserve">15309191</w:t>
            </w:r>
          </w:p>
        </w:tc>
        <w:tc>
          <w:tcPr/>
          <w:p>
            <w:pPr>
              <w:pStyle w:val="Compact"/>
            </w:pPr>
            <w:r>
              <w:t xml:space="preserve">Adula-Decke</w:t>
            </w:r>
          </w:p>
        </w:tc>
        <w:tc>
          <w:tcPr/>
          <w:p>
            <w:pPr>
              <w:pStyle w:val="Compact"/>
            </w:pPr>
            <w:r>
              <w:t xml:space="preserve">Adula Nappe</w:t>
            </w:r>
          </w:p>
        </w:tc>
      </w:tr>
      <w:tr>
        <w:tc>
          <w:tcPr/>
          <w:p>
            <w:pPr>
              <w:pStyle w:val="Compact"/>
            </w:pPr>
            <w:r>
              <w:t xml:space="preserve">15309192</w:t>
            </w:r>
          </w:p>
        </w:tc>
        <w:tc>
          <w:tcPr/>
          <w:p>
            <w:pPr>
              <w:pStyle w:val="Compact"/>
            </w:pPr>
            <w:r>
              <w:t xml:space="preserve">Gruf-Komplex</w:t>
            </w:r>
          </w:p>
        </w:tc>
        <w:tc>
          <w:tcPr/>
          <w:p>
            <w:pPr>
              <w:pStyle w:val="Compact"/>
            </w:pPr>
            <w:r>
              <w:t xml:space="preserve">Gruf Complex</w:t>
            </w:r>
          </w:p>
        </w:tc>
      </w:tr>
      <w:tr>
        <w:tc>
          <w:tcPr/>
          <w:p>
            <w:pPr>
              <w:pStyle w:val="Compact"/>
            </w:pPr>
            <w:r>
              <w:t xml:space="preserve">15309193</w:t>
            </w:r>
          </w:p>
        </w:tc>
        <w:tc>
          <w:tcPr/>
          <w:p>
            <w:pPr>
              <w:pStyle w:val="Compact"/>
            </w:pPr>
            <w:r>
              <w:t xml:space="preserve">Soja-Decke</w:t>
            </w:r>
          </w:p>
        </w:tc>
        <w:tc>
          <w:tcPr/>
          <w:p>
            <w:pPr>
              <w:pStyle w:val="Compact"/>
            </w:pPr>
            <w:r>
              <w:t xml:space="preserve">Soja Nappe</w:t>
            </w:r>
          </w:p>
        </w:tc>
      </w:tr>
      <w:tr>
        <w:tc>
          <w:tcPr/>
          <w:p>
            <w:pPr>
              <w:pStyle w:val="Compact"/>
            </w:pPr>
            <w:r>
              <w:t xml:space="preserve">15309194</w:t>
            </w:r>
          </w:p>
        </w:tc>
        <w:tc>
          <w:tcPr/>
          <w:p>
            <w:pPr>
              <w:pStyle w:val="Compact"/>
            </w:pPr>
            <w:r>
              <w:t xml:space="preserve">Garzott-Schuppen</w:t>
            </w:r>
          </w:p>
        </w:tc>
        <w:tc>
          <w:tcPr/>
          <w:p>
            <w:pPr>
              <w:pStyle w:val="Compact"/>
            </w:pPr>
            <w:r>
              <w:t xml:space="preserve">Garzott Slices</w:t>
            </w:r>
          </w:p>
        </w:tc>
      </w:tr>
      <w:tr>
        <w:tc>
          <w:tcPr/>
          <w:p>
            <w:pPr>
              <w:pStyle w:val="Compact"/>
            </w:pPr>
            <w:r>
              <w:t xml:space="preserve">15309195</w:t>
            </w:r>
          </w:p>
        </w:tc>
        <w:tc>
          <w:tcPr/>
          <w:p>
            <w:pPr>
              <w:pStyle w:val="Compact"/>
            </w:pPr>
            <w:r>
              <w:t xml:space="preserve">Piz-Terri-Lunschania-Decke</w:t>
            </w:r>
          </w:p>
        </w:tc>
        <w:tc>
          <w:tcPr/>
          <w:p>
            <w:pPr>
              <w:pStyle w:val="Compact"/>
            </w:pPr>
            <w:r>
              <w:t xml:space="preserve">Piz Terri - Lunschania Nappe</w:t>
            </w:r>
          </w:p>
        </w:tc>
      </w:tr>
      <w:tr>
        <w:tc>
          <w:tcPr/>
          <w:p>
            <w:pPr>
              <w:pStyle w:val="Compact"/>
            </w:pPr>
            <w:r>
              <w:t xml:space="preserve">15309196</w:t>
            </w:r>
          </w:p>
        </w:tc>
        <w:tc>
          <w:tcPr/>
          <w:p>
            <w:pPr>
              <w:pStyle w:val="Compact"/>
            </w:pPr>
            <w:r>
              <w:t xml:space="preserve">Terri-Schuppe</w:t>
            </w:r>
          </w:p>
        </w:tc>
        <w:tc>
          <w:tcPr/>
          <w:p>
            <w:pPr>
              <w:pStyle w:val="Compact"/>
            </w:pPr>
            <w:r>
              <w:t xml:space="preserve">Terri Slice</w:t>
            </w:r>
          </w:p>
        </w:tc>
      </w:tr>
      <w:tr>
        <w:tc>
          <w:tcPr/>
          <w:p>
            <w:pPr>
              <w:pStyle w:val="Compact"/>
            </w:pPr>
            <w:r>
              <w:t xml:space="preserve">15309197</w:t>
            </w:r>
          </w:p>
        </w:tc>
        <w:tc>
          <w:tcPr/>
          <w:p>
            <w:pPr>
              <w:pStyle w:val="Compact"/>
            </w:pPr>
            <w:r>
              <w:t xml:space="preserve">Güida-Alpettas-Schuppen</w:t>
            </w:r>
          </w:p>
        </w:tc>
        <w:tc>
          <w:tcPr/>
          <w:p>
            <w:pPr>
              <w:pStyle w:val="Compact"/>
            </w:pPr>
            <w:r>
              <w:t xml:space="preserve">Güida-Alpettas Slices</w:t>
            </w:r>
          </w:p>
        </w:tc>
      </w:tr>
      <w:tr>
        <w:tc>
          <w:tcPr/>
          <w:p>
            <w:pPr>
              <w:pStyle w:val="Compact"/>
            </w:pPr>
            <w:r>
              <w:t xml:space="preserve">15309198</w:t>
            </w:r>
          </w:p>
        </w:tc>
        <w:tc>
          <w:tcPr/>
          <w:p>
            <w:pPr>
              <w:pStyle w:val="Compact"/>
            </w:pPr>
            <w:r>
              <w:t xml:space="preserve">Darlun-Schuppe</w:t>
            </w:r>
          </w:p>
        </w:tc>
        <w:tc>
          <w:tcPr/>
          <w:p>
            <w:pPr>
              <w:pStyle w:val="Compact"/>
            </w:pPr>
            <w:r>
              <w:t xml:space="preserve">Darlun Slice</w:t>
            </w:r>
          </w:p>
        </w:tc>
      </w:tr>
      <w:tr>
        <w:tc>
          <w:tcPr/>
          <w:p>
            <w:pPr>
              <w:pStyle w:val="Compact"/>
            </w:pPr>
            <w:r>
              <w:t xml:space="preserve">15309199</w:t>
            </w:r>
          </w:p>
        </w:tc>
        <w:tc>
          <w:tcPr/>
          <w:p>
            <w:pPr>
              <w:pStyle w:val="Compact"/>
            </w:pPr>
            <w:r>
              <w:t xml:space="preserve">Penninikum</w:t>
            </w:r>
          </w:p>
        </w:tc>
        <w:tc>
          <w:tcPr/>
          <w:p>
            <w:pPr>
              <w:pStyle w:val="Compact"/>
            </w:pPr>
            <w:r>
              <w:t xml:space="preserve">Penninic</w:t>
            </w:r>
          </w:p>
        </w:tc>
      </w:tr>
      <w:tr>
        <w:tc>
          <w:tcPr/>
          <w:p>
            <w:pPr>
              <w:pStyle w:val="Compact"/>
            </w:pPr>
            <w:r>
              <w:t xml:space="preserve">15309200</w:t>
            </w:r>
          </w:p>
        </w:tc>
        <w:tc>
          <w:tcPr/>
          <w:p>
            <w:pPr>
              <w:pStyle w:val="Compact"/>
            </w:pPr>
            <w:r>
              <w:t xml:space="preserve">Unterpenninikum</w:t>
            </w:r>
          </w:p>
        </w:tc>
        <w:tc>
          <w:tcPr/>
          <w:p>
            <w:pPr>
              <w:pStyle w:val="Compact"/>
            </w:pPr>
            <w:r>
              <w:t xml:space="preserve">Lower Penninic</w:t>
            </w:r>
          </w:p>
        </w:tc>
      </w:tr>
      <w:tr>
        <w:tc>
          <w:tcPr/>
          <w:p>
            <w:pPr>
              <w:pStyle w:val="Compact"/>
            </w:pPr>
            <w:r>
              <w:t xml:space="preserve">15309201</w:t>
            </w:r>
          </w:p>
        </w:tc>
        <w:tc>
          <w:tcPr/>
          <w:p>
            <w:pPr>
              <w:pStyle w:val="Compact"/>
            </w:pPr>
            <w:r>
              <w:t xml:space="preserve">Niesen-Decke</w:t>
            </w:r>
          </w:p>
        </w:tc>
        <w:tc>
          <w:tcPr/>
          <w:p>
            <w:pPr>
              <w:pStyle w:val="Compact"/>
            </w:pPr>
            <w:r>
              <w:t xml:space="preserve">Niesen Nappe</w:t>
            </w:r>
          </w:p>
        </w:tc>
      </w:tr>
      <w:tr>
        <w:tc>
          <w:tcPr/>
          <w:p>
            <w:pPr>
              <w:pStyle w:val="Compact"/>
            </w:pPr>
            <w:r>
              <w:t xml:space="preserve">15309202</w:t>
            </w:r>
          </w:p>
        </w:tc>
        <w:tc>
          <w:tcPr/>
          <w:p>
            <w:pPr>
              <w:pStyle w:val="Compact"/>
            </w:pPr>
            <w:r>
              <w:t xml:space="preserve">Infraniesen-Melange</w:t>
            </w:r>
          </w:p>
        </w:tc>
        <w:tc>
          <w:tcPr/>
          <w:p>
            <w:pPr>
              <w:pStyle w:val="Compact"/>
            </w:pPr>
            <w:r>
              <w:t xml:space="preserve">Infra-Niesen Mélange</w:t>
            </w:r>
          </w:p>
        </w:tc>
      </w:tr>
      <w:tr>
        <w:tc>
          <w:tcPr/>
          <w:p>
            <w:pPr>
              <w:pStyle w:val="Compact"/>
            </w:pPr>
            <w:r>
              <w:t xml:space="preserve">15309203</w:t>
            </w:r>
          </w:p>
        </w:tc>
        <w:tc>
          <w:tcPr/>
          <w:p>
            <w:pPr>
              <w:pStyle w:val="Compact"/>
            </w:pPr>
            <w:r>
              <w:t xml:space="preserve">Voirons-Decke</w:t>
            </w:r>
          </w:p>
        </w:tc>
        <w:tc>
          <w:tcPr/>
          <w:p>
            <w:pPr>
              <w:pStyle w:val="Compact"/>
            </w:pPr>
            <w:r>
              <w:t xml:space="preserve">Voirons Nappe</w:t>
            </w:r>
          </w:p>
        </w:tc>
      </w:tr>
      <w:tr>
        <w:tc>
          <w:tcPr/>
          <w:p>
            <w:pPr>
              <w:pStyle w:val="Compact"/>
            </w:pPr>
            <w:r>
              <w:t xml:space="preserve">15309204</w:t>
            </w:r>
          </w:p>
        </w:tc>
        <w:tc>
          <w:tcPr/>
          <w:p>
            <w:pPr>
              <w:pStyle w:val="Compact"/>
            </w:pPr>
            <w:r>
              <w:t xml:space="preserve">Gurnigel-Decke</w:t>
            </w:r>
          </w:p>
        </w:tc>
        <w:tc>
          <w:tcPr/>
          <w:p>
            <w:pPr>
              <w:pStyle w:val="Compact"/>
            </w:pPr>
            <w:r>
              <w:t xml:space="preserve">Gurnigel Nappe</w:t>
            </w:r>
          </w:p>
        </w:tc>
      </w:tr>
      <w:tr>
        <w:tc>
          <w:tcPr/>
          <w:p>
            <w:pPr>
              <w:pStyle w:val="Compact"/>
            </w:pPr>
            <w:r>
              <w:t xml:space="preserve">15309205</w:t>
            </w:r>
          </w:p>
        </w:tc>
        <w:tc>
          <w:tcPr/>
          <w:p>
            <w:pPr>
              <w:pStyle w:val="Compact"/>
            </w:pPr>
            <w:r>
              <w:t xml:space="preserve">Schlieren-Decke</w:t>
            </w:r>
          </w:p>
        </w:tc>
        <w:tc>
          <w:tcPr/>
          <w:p>
            <w:pPr>
              <w:pStyle w:val="Compact"/>
            </w:pPr>
            <w:r>
              <w:t xml:space="preserve">Schlieren Nappe</w:t>
            </w:r>
          </w:p>
        </w:tc>
      </w:tr>
      <w:tr>
        <w:tc>
          <w:tcPr/>
          <w:p>
            <w:pPr>
              <w:pStyle w:val="Compact"/>
            </w:pPr>
            <w:r>
              <w:t xml:space="preserve">15309206</w:t>
            </w:r>
          </w:p>
        </w:tc>
        <w:tc>
          <w:tcPr/>
          <w:p>
            <w:pPr>
              <w:pStyle w:val="Compact"/>
            </w:pPr>
            <w:r>
              <w:t xml:space="preserve">Wägital-Decke</w:t>
            </w:r>
          </w:p>
        </w:tc>
        <w:tc>
          <w:tcPr/>
          <w:p>
            <w:pPr>
              <w:pStyle w:val="Compact"/>
            </w:pPr>
            <w:r>
              <w:t xml:space="preserve">Wägital Nappe</w:t>
            </w:r>
          </w:p>
        </w:tc>
      </w:tr>
      <w:tr>
        <w:tc>
          <w:tcPr/>
          <w:p>
            <w:pPr>
              <w:pStyle w:val="Compact"/>
            </w:pPr>
            <w:r>
              <w:t xml:space="preserve">15309207</w:t>
            </w:r>
          </w:p>
        </w:tc>
        <w:tc>
          <w:tcPr/>
          <w:p>
            <w:pPr>
              <w:pStyle w:val="Compact"/>
            </w:pPr>
            <w:r>
              <w:t xml:space="preserve">Üntschen-Decke</w:t>
            </w:r>
          </w:p>
        </w:tc>
        <w:tc>
          <w:tcPr/>
          <w:p>
            <w:pPr>
              <w:pStyle w:val="Compact"/>
            </w:pPr>
            <w:r>
              <w:t xml:space="preserve">Üntschen Nappe</w:t>
            </w:r>
          </w:p>
        </w:tc>
      </w:tr>
      <w:tr>
        <w:tc>
          <w:tcPr/>
          <w:p>
            <w:pPr>
              <w:pStyle w:val="Compact"/>
            </w:pPr>
            <w:r>
              <w:t xml:space="preserve">15309208</w:t>
            </w:r>
          </w:p>
        </w:tc>
        <w:tc>
          <w:tcPr/>
          <w:p>
            <w:pPr>
              <w:pStyle w:val="Compact"/>
            </w:pPr>
            <w:r>
              <w:t xml:space="preserve">Sigiswang-Decke</w:t>
            </w:r>
          </w:p>
        </w:tc>
        <w:tc>
          <w:tcPr/>
          <w:p>
            <w:pPr>
              <w:pStyle w:val="Compact"/>
            </w:pPr>
            <w:r>
              <w:t xml:space="preserve">Sigiswang Nappe</w:t>
            </w:r>
          </w:p>
        </w:tc>
      </w:tr>
      <w:tr>
        <w:tc>
          <w:tcPr/>
          <w:p>
            <w:pPr>
              <w:pStyle w:val="Compact"/>
            </w:pPr>
            <w:r>
              <w:t xml:space="preserve">15309209</w:t>
            </w:r>
          </w:p>
        </w:tc>
        <w:tc>
          <w:tcPr/>
          <w:p>
            <w:pPr>
              <w:pStyle w:val="Compact"/>
            </w:pPr>
            <w:r>
              <w:t xml:space="preserve">Triesenberg-Schuppenkomplex</w:t>
            </w:r>
          </w:p>
        </w:tc>
        <w:tc>
          <w:tcPr/>
          <w:p>
            <w:pPr>
              <w:pStyle w:val="Compact"/>
            </w:pPr>
            <w:r>
              <w:t xml:space="preserve">Triesenberg Slice Complex</w:t>
            </w:r>
          </w:p>
        </w:tc>
      </w:tr>
      <w:tr>
        <w:tc>
          <w:tcPr/>
          <w:p>
            <w:pPr>
              <w:pStyle w:val="Compact"/>
            </w:pPr>
            <w:r>
              <w:t xml:space="preserve">15309210</w:t>
            </w:r>
          </w:p>
        </w:tc>
        <w:tc>
          <w:tcPr/>
          <w:p>
            <w:pPr>
              <w:pStyle w:val="Compact"/>
            </w:pPr>
            <w:r>
              <w:t xml:space="preserve">Oberstdorf-Decke</w:t>
            </w:r>
          </w:p>
        </w:tc>
        <w:tc>
          <w:tcPr/>
          <w:p>
            <w:pPr>
              <w:pStyle w:val="Compact"/>
            </w:pPr>
            <w:r>
              <w:t xml:space="preserve">Oberstdorf Nappe</w:t>
            </w:r>
          </w:p>
        </w:tc>
      </w:tr>
      <w:tr>
        <w:tc>
          <w:tcPr/>
          <w:p>
            <w:pPr>
              <w:pStyle w:val="Compact"/>
            </w:pPr>
            <w:r>
              <w:t xml:space="preserve">15309211</w:t>
            </w:r>
          </w:p>
        </w:tc>
        <w:tc>
          <w:tcPr/>
          <w:p>
            <w:pPr>
              <w:pStyle w:val="Compact"/>
            </w:pPr>
            <w:r>
              <w:t xml:space="preserve">Sion-Courmayeur-Decke</w:t>
            </w:r>
          </w:p>
        </w:tc>
        <w:tc>
          <w:tcPr/>
          <w:p>
            <w:pPr>
              <w:pStyle w:val="Compact"/>
            </w:pPr>
            <w:r>
              <w:t xml:space="preserve">Sion-Courmayeur Nappe</w:t>
            </w:r>
          </w:p>
        </w:tc>
      </w:tr>
      <w:tr>
        <w:tc>
          <w:tcPr/>
          <w:p>
            <w:pPr>
              <w:pStyle w:val="Compact"/>
            </w:pPr>
            <w:r>
              <w:t xml:space="preserve">15309212</w:t>
            </w:r>
          </w:p>
        </w:tc>
        <w:tc>
          <w:tcPr/>
          <w:p>
            <w:pPr>
              <w:pStyle w:val="Compact"/>
            </w:pPr>
            <w:r>
              <w:t xml:space="preserve">Rosswald-Schuppe</w:t>
            </w:r>
          </w:p>
        </w:tc>
        <w:tc>
          <w:tcPr/>
          <w:p>
            <w:pPr>
              <w:pStyle w:val="Compact"/>
            </w:pPr>
            <w:r>
              <w:t xml:space="preserve">Rosswald Slice</w:t>
            </w:r>
          </w:p>
        </w:tc>
      </w:tr>
      <w:tr>
        <w:tc>
          <w:tcPr/>
          <w:p>
            <w:pPr>
              <w:pStyle w:val="Compact"/>
            </w:pPr>
            <w:r>
              <w:t xml:space="preserve">15309213</w:t>
            </w:r>
          </w:p>
        </w:tc>
        <w:tc>
          <w:tcPr/>
          <w:p>
            <w:pPr>
              <w:pStyle w:val="Compact"/>
            </w:pPr>
            <w:r>
              <w:t xml:space="preserve">Ferret-Schuppe</w:t>
            </w:r>
          </w:p>
        </w:tc>
        <w:tc>
          <w:tcPr/>
          <w:p>
            <w:pPr>
              <w:pStyle w:val="Compact"/>
            </w:pPr>
            <w:r>
              <w:t xml:space="preserve">Ferret Slice</w:t>
            </w:r>
          </w:p>
        </w:tc>
      </w:tr>
      <w:tr>
        <w:tc>
          <w:tcPr/>
          <w:p>
            <w:pPr>
              <w:pStyle w:val="Compact"/>
            </w:pPr>
            <w:r>
              <w:t xml:space="preserve">15309214</w:t>
            </w:r>
          </w:p>
        </w:tc>
        <w:tc>
          <w:tcPr/>
          <w:p>
            <w:pPr>
              <w:pStyle w:val="Compact"/>
            </w:pPr>
            <w:r>
              <w:t xml:space="preserve">Moûtiers-Schuppe</w:t>
            </w:r>
          </w:p>
        </w:tc>
        <w:tc>
          <w:tcPr/>
          <w:p>
            <w:pPr>
              <w:pStyle w:val="Compact"/>
            </w:pPr>
            <w:r>
              <w:t xml:space="preserve">Moûtiers Slice</w:t>
            </w:r>
          </w:p>
        </w:tc>
      </w:tr>
      <w:tr>
        <w:tc>
          <w:tcPr/>
          <w:p>
            <w:pPr>
              <w:pStyle w:val="Compact"/>
            </w:pPr>
            <w:r>
              <w:t xml:space="preserve">15309215</w:t>
            </w:r>
          </w:p>
        </w:tc>
        <w:tc>
          <w:tcPr/>
          <w:p>
            <w:pPr>
              <w:pStyle w:val="Compact"/>
            </w:pPr>
            <w:r>
              <w:t xml:space="preserve">Roignais-Versoyen-Schuppe</w:t>
            </w:r>
          </w:p>
        </w:tc>
        <w:tc>
          <w:tcPr/>
          <w:p>
            <w:pPr>
              <w:pStyle w:val="Compact"/>
            </w:pPr>
            <w:r>
              <w:t xml:space="preserve">Roignais-Versoyen Slice</w:t>
            </w:r>
          </w:p>
        </w:tc>
      </w:tr>
      <w:tr>
        <w:tc>
          <w:tcPr/>
          <w:p>
            <w:pPr>
              <w:pStyle w:val="Compact"/>
            </w:pPr>
            <w:r>
              <w:t xml:space="preserve">15309216</w:t>
            </w:r>
          </w:p>
        </w:tc>
        <w:tc>
          <w:tcPr/>
          <w:p>
            <w:pPr>
              <w:pStyle w:val="Compact"/>
            </w:pPr>
            <w:r>
              <w:t xml:space="preserve">Pierre-Avoi-Schuppe</w:t>
            </w:r>
          </w:p>
        </w:tc>
        <w:tc>
          <w:tcPr/>
          <w:p>
            <w:pPr>
              <w:pStyle w:val="Compact"/>
            </w:pPr>
            <w:r>
              <w:t xml:space="preserve">Pierre Avoi Slice</w:t>
            </w:r>
          </w:p>
        </w:tc>
      </w:tr>
      <w:tr>
        <w:tc>
          <w:tcPr/>
          <w:p>
            <w:pPr>
              <w:pStyle w:val="Compact"/>
            </w:pPr>
            <w:r>
              <w:t xml:space="preserve">15309217</w:t>
            </w:r>
          </w:p>
        </w:tc>
        <w:tc>
          <w:tcPr/>
          <w:p>
            <w:pPr>
              <w:pStyle w:val="Compact"/>
            </w:pPr>
            <w:r>
              <w:t xml:space="preserve">Petit-St-Bernard-Schuppe</w:t>
            </w:r>
          </w:p>
        </w:tc>
        <w:tc>
          <w:tcPr/>
          <w:p>
            <w:pPr>
              <w:pStyle w:val="Compact"/>
            </w:pPr>
            <w:r>
              <w:t xml:space="preserve">Petit St-Bernard Slice</w:t>
            </w:r>
          </w:p>
        </w:tc>
      </w:tr>
      <w:tr>
        <w:tc>
          <w:tcPr/>
          <w:p>
            <w:pPr>
              <w:pStyle w:val="Compact"/>
            </w:pPr>
            <w:r>
              <w:t xml:space="preserve">15309218</w:t>
            </w:r>
          </w:p>
        </w:tc>
        <w:tc>
          <w:tcPr/>
          <w:p>
            <w:pPr>
              <w:pStyle w:val="Compact"/>
            </w:pPr>
            <w:r>
              <w:t xml:space="preserve">Chiavenna-Decke</w:t>
            </w:r>
          </w:p>
        </w:tc>
        <w:tc>
          <w:tcPr/>
          <w:p>
            <w:pPr>
              <w:pStyle w:val="Compact"/>
            </w:pPr>
            <w:r>
              <w:t xml:space="preserve">Chiavenna Nappe</w:t>
            </w:r>
          </w:p>
        </w:tc>
      </w:tr>
      <w:tr>
        <w:tc>
          <w:tcPr/>
          <w:p>
            <w:pPr>
              <w:pStyle w:val="Compact"/>
            </w:pPr>
            <w:r>
              <w:t xml:space="preserve">15309219</w:t>
            </w:r>
          </w:p>
        </w:tc>
        <w:tc>
          <w:tcPr/>
          <w:p>
            <w:pPr>
              <w:pStyle w:val="Compact"/>
            </w:pPr>
            <w:r>
              <w:t xml:space="preserve">Vals-Schuppen</w:t>
            </w:r>
          </w:p>
        </w:tc>
        <w:tc>
          <w:tcPr/>
          <w:p>
            <w:pPr>
              <w:pStyle w:val="Compact"/>
            </w:pPr>
            <w:r>
              <w:t xml:space="preserve">Vals Slices</w:t>
            </w:r>
          </w:p>
        </w:tc>
      </w:tr>
      <w:tr>
        <w:tc>
          <w:tcPr/>
          <w:p>
            <w:pPr>
              <w:pStyle w:val="Compact"/>
            </w:pPr>
            <w:r>
              <w:t xml:space="preserve">15309220</w:t>
            </w:r>
          </w:p>
        </w:tc>
        <w:tc>
          <w:tcPr/>
          <w:p>
            <w:pPr>
              <w:pStyle w:val="Compact"/>
            </w:pPr>
            <w:r>
              <w:t xml:space="preserve">Aul-Decke</w:t>
            </w:r>
          </w:p>
        </w:tc>
        <w:tc>
          <w:tcPr/>
          <w:p>
            <w:pPr>
              <w:pStyle w:val="Compact"/>
            </w:pPr>
            <w:r>
              <w:t xml:space="preserve">Aul Nappe</w:t>
            </w:r>
          </w:p>
        </w:tc>
      </w:tr>
      <w:tr>
        <w:tc>
          <w:tcPr/>
          <w:p>
            <w:pPr>
              <w:pStyle w:val="Compact"/>
            </w:pPr>
            <w:r>
              <w:t xml:space="preserve">15309221</w:t>
            </w:r>
          </w:p>
        </w:tc>
        <w:tc>
          <w:tcPr/>
          <w:p>
            <w:pPr>
              <w:pStyle w:val="Compact"/>
            </w:pPr>
            <w:r>
              <w:t xml:space="preserve">Grava-Decke</w:t>
            </w:r>
          </w:p>
        </w:tc>
        <w:tc>
          <w:tcPr/>
          <w:p>
            <w:pPr>
              <w:pStyle w:val="Compact"/>
            </w:pPr>
            <w:r>
              <w:t xml:space="preserve">Grava Nappe</w:t>
            </w:r>
          </w:p>
        </w:tc>
      </w:tr>
      <w:tr>
        <w:tc>
          <w:tcPr/>
          <w:p>
            <w:pPr>
              <w:pStyle w:val="Compact"/>
            </w:pPr>
            <w:r>
              <w:t xml:space="preserve">15309222</w:t>
            </w:r>
          </w:p>
        </w:tc>
        <w:tc>
          <w:tcPr/>
          <w:p>
            <w:pPr>
              <w:pStyle w:val="Compact"/>
            </w:pPr>
            <w:r>
              <w:t xml:space="preserve">Tomül-Decke</w:t>
            </w:r>
          </w:p>
        </w:tc>
        <w:tc>
          <w:tcPr/>
          <w:p>
            <w:pPr>
              <w:pStyle w:val="Compact"/>
            </w:pPr>
            <w:r>
              <w:t xml:space="preserve">Tomül Nappe</w:t>
            </w:r>
          </w:p>
        </w:tc>
      </w:tr>
      <w:tr>
        <w:tc>
          <w:tcPr/>
          <w:p>
            <w:pPr>
              <w:pStyle w:val="Compact"/>
            </w:pPr>
            <w:r>
              <w:t xml:space="preserve">15309223</w:t>
            </w:r>
          </w:p>
        </w:tc>
        <w:tc>
          <w:tcPr/>
          <w:p>
            <w:pPr>
              <w:pStyle w:val="Compact"/>
            </w:pPr>
            <w:r>
              <w:t xml:space="preserve">Forbesch-Schuppe</w:t>
            </w:r>
          </w:p>
        </w:tc>
        <w:tc>
          <w:tcPr/>
          <w:p>
            <w:pPr>
              <w:pStyle w:val="Compact"/>
            </w:pPr>
            <w:r>
              <w:t xml:space="preserve">Forbesch Slice</w:t>
            </w:r>
          </w:p>
        </w:tc>
      </w:tr>
      <w:tr>
        <w:tc>
          <w:tcPr/>
          <w:p>
            <w:pPr>
              <w:pStyle w:val="Compact"/>
            </w:pPr>
            <w:r>
              <w:t xml:space="preserve">15309224</w:t>
            </w:r>
          </w:p>
        </w:tc>
        <w:tc>
          <w:tcPr/>
          <w:p>
            <w:pPr>
              <w:pStyle w:val="Compact"/>
            </w:pPr>
            <w:r>
              <w:t xml:space="preserve">Roz-Champatsch-Melange</w:t>
            </w:r>
          </w:p>
        </w:tc>
        <w:tc>
          <w:tcPr/>
          <w:p>
            <w:pPr>
              <w:pStyle w:val="Compact"/>
            </w:pPr>
            <w:r>
              <w:t xml:space="preserve">Roz-Champatsch Mélange</w:t>
            </w:r>
          </w:p>
        </w:tc>
      </w:tr>
      <w:tr>
        <w:tc>
          <w:tcPr/>
          <w:p>
            <w:pPr>
              <w:pStyle w:val="Compact"/>
            </w:pPr>
            <w:r>
              <w:t xml:space="preserve">15309225</w:t>
            </w:r>
          </w:p>
        </w:tc>
        <w:tc>
          <w:tcPr/>
          <w:p>
            <w:pPr>
              <w:pStyle w:val="Compact"/>
            </w:pPr>
            <w:r>
              <w:t xml:space="preserve">Ramosch-Zone</w:t>
            </w:r>
          </w:p>
        </w:tc>
        <w:tc>
          <w:tcPr/>
          <w:p>
            <w:pPr>
              <w:pStyle w:val="Compact"/>
            </w:pPr>
            <w:r>
              <w:t xml:space="preserve">Ramosch Zone</w:t>
            </w:r>
          </w:p>
        </w:tc>
      </w:tr>
      <w:tr>
        <w:tc>
          <w:tcPr/>
          <w:p>
            <w:pPr>
              <w:pStyle w:val="Compact"/>
            </w:pPr>
            <w:r>
              <w:t xml:space="preserve">15309226</w:t>
            </w:r>
          </w:p>
        </w:tc>
        <w:tc>
          <w:tcPr/>
          <w:p>
            <w:pPr>
              <w:pStyle w:val="Compact"/>
            </w:pPr>
            <w:r>
              <w:t xml:space="preserve">Pfunds-Decke</w:t>
            </w:r>
          </w:p>
        </w:tc>
        <w:tc>
          <w:tcPr/>
          <w:p>
            <w:pPr>
              <w:pStyle w:val="Compact"/>
            </w:pPr>
            <w:r>
              <w:t xml:space="preserve">Pfunds Nappe</w:t>
            </w:r>
          </w:p>
        </w:tc>
      </w:tr>
      <w:tr>
        <w:tc>
          <w:tcPr/>
          <w:p>
            <w:pPr>
              <w:pStyle w:val="Compact"/>
            </w:pPr>
            <w:r>
              <w:t xml:space="preserve">15309227</w:t>
            </w:r>
          </w:p>
        </w:tc>
        <w:tc>
          <w:tcPr/>
          <w:p>
            <w:pPr>
              <w:pStyle w:val="Compact"/>
            </w:pPr>
            <w:r>
              <w:t xml:space="preserve">Mittelpenninikum</w:t>
            </w:r>
          </w:p>
        </w:tc>
        <w:tc>
          <w:tcPr/>
          <w:p>
            <w:pPr>
              <w:pStyle w:val="Compact"/>
            </w:pPr>
            <w:r>
              <w:t xml:space="preserve">Middle Penninic</w:t>
            </w:r>
          </w:p>
        </w:tc>
      </w:tr>
      <w:tr>
        <w:tc>
          <w:tcPr/>
          <w:p>
            <w:pPr>
              <w:pStyle w:val="Compact"/>
            </w:pPr>
            <w:r>
              <w:t xml:space="preserve">15309228</w:t>
            </w:r>
          </w:p>
        </w:tc>
        <w:tc>
          <w:tcPr/>
          <w:p>
            <w:pPr>
              <w:pStyle w:val="Compact"/>
            </w:pPr>
            <w:r>
              <w:t xml:space="preserve">Zone Submédiane</w:t>
            </w:r>
          </w:p>
        </w:tc>
        <w:tc>
          <w:tcPr/>
          <w:p>
            <w:pPr>
              <w:pStyle w:val="Compact"/>
            </w:pPr>
            <w:r>
              <w:t xml:space="preserve">Zone Submédiane</w:t>
            </w:r>
          </w:p>
        </w:tc>
      </w:tr>
      <w:tr>
        <w:tc>
          <w:tcPr/>
          <w:p>
            <w:pPr>
              <w:pStyle w:val="Compact"/>
            </w:pPr>
            <w:r>
              <w:t xml:space="preserve">15309229</w:t>
            </w:r>
          </w:p>
        </w:tc>
        <w:tc>
          <w:tcPr/>
          <w:p>
            <w:pPr>
              <w:pStyle w:val="Compact"/>
            </w:pPr>
            <w:r>
              <w:t xml:space="preserve">Klippen-Decke</w:t>
            </w:r>
          </w:p>
        </w:tc>
        <w:tc>
          <w:tcPr/>
          <w:p>
            <w:pPr>
              <w:pStyle w:val="Compact"/>
            </w:pPr>
            <w:r>
              <w:t xml:space="preserve">Préalpes Médianes Nappe</w:t>
            </w:r>
          </w:p>
        </w:tc>
      </w:tr>
      <w:tr>
        <w:tc>
          <w:tcPr/>
          <w:p>
            <w:pPr>
              <w:pStyle w:val="Compact"/>
            </w:pPr>
            <w:r>
              <w:t xml:space="preserve">15309230</w:t>
            </w:r>
          </w:p>
        </w:tc>
        <w:tc>
          <w:tcPr/>
          <w:p>
            <w:pPr>
              <w:pStyle w:val="Compact"/>
            </w:pPr>
            <w:r>
              <w:t xml:space="preserve">Préalpes Médianes Plastiques</w:t>
            </w:r>
          </w:p>
        </w:tc>
        <w:tc>
          <w:tcPr/>
          <w:p>
            <w:pPr>
              <w:pStyle w:val="Compact"/>
            </w:pPr>
            <w:r>
              <w:t xml:space="preserve">Préalpes Médianes Plastiques</w:t>
            </w:r>
          </w:p>
        </w:tc>
      </w:tr>
      <w:tr>
        <w:tc>
          <w:tcPr/>
          <w:p>
            <w:pPr>
              <w:pStyle w:val="Compact"/>
            </w:pPr>
            <w:r>
              <w:t xml:space="preserve">15309231</w:t>
            </w:r>
          </w:p>
        </w:tc>
        <w:tc>
          <w:tcPr/>
          <w:p>
            <w:pPr>
              <w:pStyle w:val="Compact"/>
            </w:pPr>
            <w:r>
              <w:t xml:space="preserve">Préalpes Médianes Rigides</w:t>
            </w:r>
          </w:p>
        </w:tc>
        <w:tc>
          <w:tcPr/>
          <w:p>
            <w:pPr>
              <w:pStyle w:val="Compact"/>
            </w:pPr>
            <w:r>
              <w:t xml:space="preserve">Préalpes Médianes Rigides</w:t>
            </w:r>
          </w:p>
        </w:tc>
      </w:tr>
      <w:tr>
        <w:tc>
          <w:tcPr/>
          <w:p>
            <w:pPr>
              <w:pStyle w:val="Compact"/>
            </w:pPr>
            <w:r>
              <w:t xml:space="preserve">15309232</w:t>
            </w:r>
          </w:p>
        </w:tc>
        <w:tc>
          <w:tcPr/>
          <w:p>
            <w:pPr>
              <w:pStyle w:val="Compact"/>
            </w:pPr>
            <w:r>
              <w:t xml:space="preserve">Mythen-Roggenegg-Schuppe</w:t>
            </w:r>
          </w:p>
        </w:tc>
        <w:tc>
          <w:tcPr/>
          <w:p>
            <w:pPr>
              <w:pStyle w:val="Compact"/>
            </w:pPr>
            <w:r>
              <w:t xml:space="preserve">Mythen-Roggenegg Slice</w:t>
            </w:r>
          </w:p>
        </w:tc>
      </w:tr>
      <w:tr>
        <w:tc>
          <w:tcPr/>
          <w:p>
            <w:pPr>
              <w:pStyle w:val="Compact"/>
            </w:pPr>
            <w:r>
              <w:t xml:space="preserve">15309233</w:t>
            </w:r>
          </w:p>
        </w:tc>
        <w:tc>
          <w:tcPr/>
          <w:p>
            <w:pPr>
              <w:pStyle w:val="Compact"/>
            </w:pPr>
            <w:r>
              <w:t xml:space="preserve">Obere Rotenflue-Schuppe</w:t>
            </w:r>
          </w:p>
        </w:tc>
        <w:tc>
          <w:tcPr/>
          <w:p>
            <w:pPr>
              <w:pStyle w:val="Compact"/>
            </w:pPr>
            <w:r>
              <w:t xml:space="preserve">Obere Rotenflue Slice</w:t>
            </w:r>
          </w:p>
        </w:tc>
      </w:tr>
      <w:tr>
        <w:tc>
          <w:tcPr/>
          <w:p>
            <w:pPr>
              <w:pStyle w:val="Compact"/>
            </w:pPr>
            <w:r>
              <w:t xml:space="preserve">15309234</w:t>
            </w:r>
          </w:p>
        </w:tc>
        <w:tc>
          <w:tcPr/>
          <w:p>
            <w:pPr>
              <w:pStyle w:val="Compact"/>
            </w:pPr>
            <w:r>
              <w:t xml:space="preserve">Stäglerenegg-Brünnelistock-Schuppen</w:t>
            </w:r>
          </w:p>
        </w:tc>
        <w:tc>
          <w:tcPr/>
          <w:p>
            <w:pPr>
              <w:pStyle w:val="Compact"/>
            </w:pPr>
            <w:r>
              <w:t xml:space="preserve">Stäglerenegg-Brünnelistock Slices</w:t>
            </w:r>
          </w:p>
        </w:tc>
      </w:tr>
      <w:tr>
        <w:tc>
          <w:tcPr/>
          <w:p>
            <w:pPr>
              <w:pStyle w:val="Compact"/>
            </w:pPr>
            <w:r>
              <w:t xml:space="preserve">15309235</w:t>
            </w:r>
          </w:p>
        </w:tc>
        <w:tc>
          <w:tcPr/>
          <w:p>
            <w:pPr>
              <w:pStyle w:val="Compact"/>
            </w:pPr>
            <w:r>
              <w:t xml:space="preserve">Brekzien-Decke</w:t>
            </w:r>
          </w:p>
        </w:tc>
        <w:tc>
          <w:tcPr/>
          <w:p>
            <w:pPr>
              <w:pStyle w:val="Compact"/>
            </w:pPr>
            <w:r>
              <w:t xml:space="preserve">Breccia Nappe</w:t>
            </w:r>
          </w:p>
        </w:tc>
      </w:tr>
      <w:tr>
        <w:tc>
          <w:tcPr/>
          <w:p>
            <w:pPr>
              <w:pStyle w:val="Compact"/>
            </w:pPr>
            <w:r>
              <w:t xml:space="preserve">15309236</w:t>
            </w:r>
          </w:p>
        </w:tc>
        <w:tc>
          <w:tcPr/>
          <w:p>
            <w:pPr>
              <w:pStyle w:val="Compact"/>
            </w:pPr>
            <w:r>
              <w:t xml:space="preserve">Zone Houillère</w:t>
            </w:r>
          </w:p>
        </w:tc>
        <w:tc>
          <w:tcPr/>
          <w:p>
            <w:pPr>
              <w:pStyle w:val="Compact"/>
            </w:pPr>
            <w:r>
              <w:t xml:space="preserve">Zone Houillère</w:t>
            </w:r>
          </w:p>
        </w:tc>
      </w:tr>
      <w:tr>
        <w:tc>
          <w:tcPr/>
          <w:p>
            <w:pPr>
              <w:pStyle w:val="Compact"/>
            </w:pPr>
            <w:r>
              <w:t xml:space="preserve">15309237</w:t>
            </w:r>
          </w:p>
        </w:tc>
        <w:tc>
          <w:tcPr/>
          <w:p>
            <w:pPr>
              <w:pStyle w:val="Compact"/>
            </w:pPr>
            <w:r>
              <w:t xml:space="preserve">Zone Houillère externe</w:t>
            </w:r>
          </w:p>
        </w:tc>
        <w:tc>
          <w:tcPr/>
          <w:p>
            <w:pPr>
              <w:pStyle w:val="Compact"/>
            </w:pPr>
            <w:r>
              <w:t xml:space="preserve">External Zone Houillère</w:t>
            </w:r>
          </w:p>
        </w:tc>
      </w:tr>
      <w:tr>
        <w:tc>
          <w:tcPr/>
          <w:p>
            <w:pPr>
              <w:pStyle w:val="Compact"/>
            </w:pPr>
            <w:r>
              <w:t xml:space="preserve">15309238</w:t>
            </w:r>
          </w:p>
        </w:tc>
        <w:tc>
          <w:tcPr/>
          <w:p>
            <w:pPr>
              <w:pStyle w:val="Compact"/>
            </w:pPr>
            <w:r>
              <w:t xml:space="preserve">Zone Houillère interne</w:t>
            </w:r>
          </w:p>
        </w:tc>
        <w:tc>
          <w:tcPr/>
          <w:p>
            <w:pPr>
              <w:pStyle w:val="Compact"/>
            </w:pPr>
            <w:r>
              <w:t xml:space="preserve">Internal Zone Houillère</w:t>
            </w:r>
          </w:p>
        </w:tc>
      </w:tr>
      <w:tr>
        <w:tc>
          <w:tcPr/>
          <w:p>
            <w:pPr>
              <w:pStyle w:val="Compact"/>
            </w:pPr>
            <w:r>
              <w:t xml:space="preserve">15309239</w:t>
            </w:r>
          </w:p>
        </w:tc>
        <w:tc>
          <w:tcPr/>
          <w:p>
            <w:pPr>
              <w:pStyle w:val="Compact"/>
            </w:pPr>
            <w:r>
              <w:t xml:space="preserve">Visperterminen-Schuppe</w:t>
            </w:r>
          </w:p>
        </w:tc>
        <w:tc>
          <w:tcPr/>
          <w:p>
            <w:pPr>
              <w:pStyle w:val="Compact"/>
            </w:pPr>
            <w:r>
              <w:t xml:space="preserve">Visperterminen Slice</w:t>
            </w:r>
          </w:p>
        </w:tc>
      </w:tr>
      <w:tr>
        <w:tc>
          <w:tcPr/>
          <w:p>
            <w:pPr>
              <w:pStyle w:val="Compact"/>
            </w:pPr>
            <w:r>
              <w:t xml:space="preserve">15309240</w:t>
            </w:r>
          </w:p>
        </w:tc>
        <w:tc>
          <w:tcPr/>
          <w:p>
            <w:pPr>
              <w:pStyle w:val="Compact"/>
            </w:pPr>
            <w:r>
              <w:t xml:space="preserve">Untere Stalden-Schuppe</w:t>
            </w:r>
          </w:p>
        </w:tc>
        <w:tc>
          <w:tcPr/>
          <w:p>
            <w:pPr>
              <w:pStyle w:val="Compact"/>
            </w:pPr>
            <w:r>
              <w:t xml:space="preserve">Lower Stalden Slice</w:t>
            </w:r>
          </w:p>
        </w:tc>
      </w:tr>
      <w:tr>
        <w:tc>
          <w:tcPr/>
          <w:p>
            <w:pPr>
              <w:pStyle w:val="Compact"/>
            </w:pPr>
            <w:r>
              <w:t xml:space="preserve">15309241</w:t>
            </w:r>
          </w:p>
        </w:tc>
        <w:tc>
          <w:tcPr/>
          <w:p>
            <w:pPr>
              <w:pStyle w:val="Compact"/>
            </w:pPr>
            <w:r>
              <w:t xml:space="preserve">Gälmji-Zone</w:t>
            </w:r>
          </w:p>
        </w:tc>
        <w:tc>
          <w:tcPr/>
          <w:p>
            <w:pPr>
              <w:pStyle w:val="Compact"/>
            </w:pPr>
            <w:r>
              <w:t xml:space="preserve">Gälmji Zone</w:t>
            </w:r>
          </w:p>
        </w:tc>
      </w:tr>
      <w:tr>
        <w:tc>
          <w:tcPr/>
          <w:p>
            <w:pPr>
              <w:pStyle w:val="Compact"/>
            </w:pPr>
            <w:r>
              <w:t xml:space="preserve">15309242</w:t>
            </w:r>
          </w:p>
        </w:tc>
        <w:tc>
          <w:tcPr/>
          <w:p>
            <w:pPr>
              <w:pStyle w:val="Compact"/>
            </w:pPr>
            <w:r>
              <w:t xml:space="preserve">Ruginenta-Decke</w:t>
            </w:r>
          </w:p>
        </w:tc>
        <w:tc>
          <w:tcPr/>
          <w:p>
            <w:pPr>
              <w:pStyle w:val="Compact"/>
            </w:pPr>
            <w:r>
              <w:t xml:space="preserve">Ruginenta Nappe</w:t>
            </w:r>
          </w:p>
        </w:tc>
      </w:tr>
      <w:tr>
        <w:tc>
          <w:tcPr/>
          <w:p>
            <w:pPr>
              <w:pStyle w:val="Compact"/>
            </w:pPr>
            <w:r>
              <w:t xml:space="preserve">15309243</w:t>
            </w:r>
          </w:p>
        </w:tc>
        <w:tc>
          <w:tcPr/>
          <w:p>
            <w:pPr>
              <w:pStyle w:val="Compact"/>
            </w:pPr>
            <w:r>
              <w:t xml:space="preserve">Ruitor-Decke</w:t>
            </w:r>
          </w:p>
        </w:tc>
        <w:tc>
          <w:tcPr/>
          <w:p>
            <w:pPr>
              <w:pStyle w:val="Compact"/>
            </w:pPr>
            <w:r>
              <w:t xml:space="preserve">Ruitor Nappe</w:t>
            </w:r>
          </w:p>
        </w:tc>
      </w:tr>
      <w:tr>
        <w:tc>
          <w:tcPr/>
          <w:p>
            <w:pPr>
              <w:pStyle w:val="Compact"/>
            </w:pPr>
            <w:r>
              <w:t xml:space="preserve">15309244</w:t>
            </w:r>
          </w:p>
        </w:tc>
        <w:tc>
          <w:tcPr/>
          <w:p>
            <w:pPr>
              <w:pStyle w:val="Compact"/>
            </w:pPr>
            <w:r>
              <w:t xml:space="preserve">Obere Stalden-Decke</w:t>
            </w:r>
          </w:p>
        </w:tc>
        <w:tc>
          <w:tcPr/>
          <w:p>
            <w:pPr>
              <w:pStyle w:val="Compact"/>
            </w:pPr>
            <w:r>
              <w:t xml:space="preserve">Upper Stalden Nappe</w:t>
            </w:r>
          </w:p>
        </w:tc>
      </w:tr>
      <w:tr>
        <w:tc>
          <w:tcPr/>
          <w:p>
            <w:pPr>
              <w:pStyle w:val="Compact"/>
            </w:pPr>
            <w:r>
              <w:t xml:space="preserve">15309245</w:t>
            </w:r>
          </w:p>
        </w:tc>
        <w:tc>
          <w:tcPr/>
          <w:p>
            <w:pPr>
              <w:pStyle w:val="Compact"/>
            </w:pPr>
            <w:r>
              <w:t xml:space="preserve">Berisal-Decke</w:t>
            </w:r>
          </w:p>
        </w:tc>
        <w:tc>
          <w:tcPr/>
          <w:p>
            <w:pPr>
              <w:pStyle w:val="Compact"/>
            </w:pPr>
            <w:r>
              <w:t xml:space="preserve">Berisal Nappe</w:t>
            </w:r>
          </w:p>
        </w:tc>
      </w:tr>
      <w:tr>
        <w:tc>
          <w:tcPr/>
          <w:p>
            <w:pPr>
              <w:pStyle w:val="Compact"/>
            </w:pPr>
            <w:r>
              <w:t xml:space="preserve">15309246</w:t>
            </w:r>
          </w:p>
        </w:tc>
        <w:tc>
          <w:tcPr/>
          <w:p>
            <w:pPr>
              <w:pStyle w:val="Compact"/>
            </w:pPr>
            <w:r>
              <w:t xml:space="preserve">Camughera-Decke</w:t>
            </w:r>
          </w:p>
        </w:tc>
        <w:tc>
          <w:tcPr/>
          <w:p>
            <w:pPr>
              <w:pStyle w:val="Compact"/>
            </w:pPr>
            <w:r>
              <w:t xml:space="preserve">Camughera Nappe</w:t>
            </w:r>
          </w:p>
        </w:tc>
      </w:tr>
      <w:tr>
        <w:tc>
          <w:tcPr/>
          <w:p>
            <w:pPr>
              <w:pStyle w:val="Compact"/>
            </w:pPr>
            <w:r>
              <w:t xml:space="preserve">15309247</w:t>
            </w:r>
          </w:p>
        </w:tc>
        <w:tc>
          <w:tcPr/>
          <w:p>
            <w:pPr>
              <w:pStyle w:val="Compact"/>
            </w:pPr>
            <w:r>
              <w:t xml:space="preserve">Siviez-Mischabel-Decke</w:t>
            </w:r>
          </w:p>
        </w:tc>
        <w:tc>
          <w:tcPr/>
          <w:p>
            <w:pPr>
              <w:pStyle w:val="Compact"/>
            </w:pPr>
            <w:r>
              <w:t xml:space="preserve">Siviez-Mischabel Nappe</w:t>
            </w:r>
          </w:p>
        </w:tc>
      </w:tr>
      <w:tr>
        <w:tc>
          <w:tcPr/>
          <w:p>
            <w:pPr>
              <w:pStyle w:val="Compact"/>
            </w:pPr>
            <w:r>
              <w:t xml:space="preserve">15309248</w:t>
            </w:r>
          </w:p>
        </w:tc>
        <w:tc>
          <w:tcPr/>
          <w:p>
            <w:pPr>
              <w:pStyle w:val="Compact"/>
            </w:pPr>
            <w:r>
              <w:t xml:space="preserve">Mont-Fort-Decke</w:t>
            </w:r>
          </w:p>
        </w:tc>
        <w:tc>
          <w:tcPr/>
          <w:p>
            <w:pPr>
              <w:pStyle w:val="Compact"/>
            </w:pPr>
            <w:r>
              <w:t xml:space="preserve">Mont Fort Nappe</w:t>
            </w:r>
          </w:p>
        </w:tc>
      </w:tr>
      <w:tr>
        <w:tc>
          <w:tcPr/>
          <w:p>
            <w:pPr>
              <w:pStyle w:val="Compact"/>
            </w:pPr>
            <w:r>
              <w:t xml:space="preserve">15309249</w:t>
            </w:r>
          </w:p>
        </w:tc>
        <w:tc>
          <w:tcPr/>
          <w:p>
            <w:pPr>
              <w:pStyle w:val="Compact"/>
            </w:pPr>
            <w:r>
              <w:t xml:space="preserve">Portjengrat-Decke</w:t>
            </w:r>
          </w:p>
        </w:tc>
        <w:tc>
          <w:tcPr/>
          <w:p>
            <w:pPr>
              <w:pStyle w:val="Compact"/>
            </w:pPr>
            <w:r>
              <w:t xml:space="preserve">Portjengrat Nappe</w:t>
            </w:r>
          </w:p>
        </w:tc>
      </w:tr>
      <w:tr>
        <w:tc>
          <w:tcPr/>
          <w:p>
            <w:pPr>
              <w:pStyle w:val="Compact"/>
            </w:pPr>
            <w:r>
              <w:t xml:space="preserve">15309250</w:t>
            </w:r>
          </w:p>
        </w:tc>
        <w:tc>
          <w:tcPr/>
          <w:p>
            <w:pPr>
              <w:pStyle w:val="Compact"/>
            </w:pPr>
            <w:r>
              <w:t xml:space="preserve">Stockhorn-Decke</w:t>
            </w:r>
          </w:p>
        </w:tc>
        <w:tc>
          <w:tcPr/>
          <w:p>
            <w:pPr>
              <w:pStyle w:val="Compact"/>
            </w:pPr>
            <w:r>
              <w:t xml:space="preserve">Stockhorn Nappe</w:t>
            </w:r>
          </w:p>
        </w:tc>
      </w:tr>
      <w:tr>
        <w:tc>
          <w:tcPr/>
          <w:p>
            <w:pPr>
              <w:pStyle w:val="Compact"/>
            </w:pPr>
            <w:r>
              <w:t xml:space="preserve">15309251</w:t>
            </w:r>
          </w:p>
        </w:tc>
        <w:tc>
          <w:tcPr/>
          <w:p>
            <w:pPr>
              <w:pStyle w:val="Compact"/>
            </w:pPr>
            <w:r>
              <w:t xml:space="preserve">Monte-Rosa-Decke</w:t>
            </w:r>
          </w:p>
        </w:tc>
        <w:tc>
          <w:tcPr/>
          <w:p>
            <w:pPr>
              <w:pStyle w:val="Compact"/>
            </w:pPr>
            <w:r>
              <w:t xml:space="preserve">Monte Rosa Nappe</w:t>
            </w:r>
          </w:p>
        </w:tc>
      </w:tr>
      <w:tr>
        <w:tc>
          <w:tcPr/>
          <w:p>
            <w:pPr>
              <w:pStyle w:val="Compact"/>
            </w:pPr>
            <w:r>
              <w:t xml:space="preserve">15309252</w:t>
            </w:r>
          </w:p>
        </w:tc>
        <w:tc>
          <w:tcPr/>
          <w:p>
            <w:pPr>
              <w:pStyle w:val="Compact"/>
            </w:pPr>
            <w:r>
              <w:t xml:space="preserve">Tambo-Decke</w:t>
            </w:r>
          </w:p>
        </w:tc>
        <w:tc>
          <w:tcPr/>
          <w:p>
            <w:pPr>
              <w:pStyle w:val="Compact"/>
            </w:pPr>
            <w:r>
              <w:t xml:space="preserve">Tambo Nappe</w:t>
            </w:r>
          </w:p>
        </w:tc>
      </w:tr>
      <w:tr>
        <w:tc>
          <w:tcPr/>
          <w:p>
            <w:pPr>
              <w:pStyle w:val="Compact"/>
            </w:pPr>
            <w:r>
              <w:t xml:space="preserve">15309253</w:t>
            </w:r>
          </w:p>
        </w:tc>
        <w:tc>
          <w:tcPr/>
          <w:p>
            <w:pPr>
              <w:pStyle w:val="Compact"/>
            </w:pPr>
            <w:r>
              <w:t xml:space="preserve">Suretta-Decke</w:t>
            </w:r>
          </w:p>
        </w:tc>
        <w:tc>
          <w:tcPr/>
          <w:p>
            <w:pPr>
              <w:pStyle w:val="Compact"/>
            </w:pPr>
            <w:r>
              <w:t xml:space="preserve">Suretta Nappe</w:t>
            </w:r>
          </w:p>
        </w:tc>
      </w:tr>
      <w:tr>
        <w:tc>
          <w:tcPr/>
          <w:p>
            <w:pPr>
              <w:pStyle w:val="Compact"/>
            </w:pPr>
            <w:r>
              <w:t xml:space="preserve">15309254</w:t>
            </w:r>
          </w:p>
        </w:tc>
        <w:tc>
          <w:tcPr/>
          <w:p>
            <w:pPr>
              <w:pStyle w:val="Compact"/>
            </w:pPr>
            <w:r>
              <w:t xml:space="preserve">Schams-Deckenkomplex</w:t>
            </w:r>
          </w:p>
        </w:tc>
        <w:tc>
          <w:tcPr/>
          <w:p>
            <w:pPr>
              <w:pStyle w:val="Compact"/>
            </w:pPr>
            <w:r>
              <w:t xml:space="preserve">Schams Nappe Complex</w:t>
            </w:r>
          </w:p>
        </w:tc>
      </w:tr>
      <w:tr>
        <w:tc>
          <w:tcPr/>
          <w:p>
            <w:pPr>
              <w:pStyle w:val="Compact"/>
            </w:pPr>
            <w:r>
              <w:t xml:space="preserve">15309255</w:t>
            </w:r>
          </w:p>
        </w:tc>
        <w:tc>
          <w:tcPr/>
          <w:p>
            <w:pPr>
              <w:pStyle w:val="Compact"/>
            </w:pPr>
            <w:r>
              <w:t xml:space="preserve">Gelbhorn-Decke</w:t>
            </w:r>
          </w:p>
        </w:tc>
        <w:tc>
          <w:tcPr/>
          <w:p>
            <w:pPr>
              <w:pStyle w:val="Compact"/>
            </w:pPr>
            <w:r>
              <w:t xml:space="preserve">Gelbhorn Nappe</w:t>
            </w:r>
          </w:p>
        </w:tc>
      </w:tr>
      <w:tr>
        <w:tc>
          <w:tcPr/>
          <w:p>
            <w:pPr>
              <w:pStyle w:val="Compact"/>
            </w:pPr>
            <w:r>
              <w:t xml:space="preserve">15309256</w:t>
            </w:r>
          </w:p>
        </w:tc>
        <w:tc>
          <w:tcPr/>
          <w:p>
            <w:pPr>
              <w:pStyle w:val="Compact"/>
            </w:pPr>
            <w:r>
              <w:t xml:space="preserve">Tschera-Kalkberg-Decke</w:t>
            </w:r>
          </w:p>
        </w:tc>
        <w:tc>
          <w:tcPr/>
          <w:p>
            <w:pPr>
              <w:pStyle w:val="Compact"/>
            </w:pPr>
            <w:r>
              <w:t xml:space="preserve">Tschera-Kalkberg Nappe</w:t>
            </w:r>
          </w:p>
        </w:tc>
      </w:tr>
      <w:tr>
        <w:tc>
          <w:tcPr/>
          <w:p>
            <w:pPr>
              <w:pStyle w:val="Compact"/>
            </w:pPr>
            <w:r>
              <w:t xml:space="preserve">15309257</w:t>
            </w:r>
          </w:p>
        </w:tc>
        <w:tc>
          <w:tcPr/>
          <w:p>
            <w:pPr>
              <w:pStyle w:val="Compact"/>
            </w:pPr>
            <w:r>
              <w:t xml:space="preserve">Knorren-Melange</w:t>
            </w:r>
          </w:p>
        </w:tc>
        <w:tc>
          <w:tcPr/>
          <w:p>
            <w:pPr>
              <w:pStyle w:val="Compact"/>
            </w:pPr>
            <w:r>
              <w:t xml:space="preserve">Knorren Mélange</w:t>
            </w:r>
          </w:p>
        </w:tc>
      </w:tr>
      <w:tr>
        <w:tc>
          <w:tcPr/>
          <w:p>
            <w:pPr>
              <w:pStyle w:val="Compact"/>
            </w:pPr>
            <w:r>
              <w:t xml:space="preserve">15309258</w:t>
            </w:r>
          </w:p>
        </w:tc>
        <w:tc>
          <w:tcPr/>
          <w:p>
            <w:pPr>
              <w:pStyle w:val="Compact"/>
            </w:pPr>
            <w:r>
              <w:t xml:space="preserve">Martegnas-Melange</w:t>
            </w:r>
          </w:p>
        </w:tc>
        <w:tc>
          <w:tcPr/>
          <w:p>
            <w:pPr>
              <w:pStyle w:val="Compact"/>
            </w:pPr>
            <w:r>
              <w:t xml:space="preserve">Martegnas Mélange</w:t>
            </w:r>
          </w:p>
        </w:tc>
      </w:tr>
      <w:tr>
        <w:tc>
          <w:tcPr/>
          <w:p>
            <w:pPr>
              <w:pStyle w:val="Compact"/>
            </w:pPr>
            <w:r>
              <w:t xml:space="preserve">15309259</w:t>
            </w:r>
          </w:p>
        </w:tc>
        <w:tc>
          <w:tcPr/>
          <w:p>
            <w:pPr>
              <w:pStyle w:val="Compact"/>
            </w:pPr>
            <w:r>
              <w:t xml:space="preserve">Areua-Bruschghorn-Melange</w:t>
            </w:r>
          </w:p>
        </w:tc>
        <w:tc>
          <w:tcPr/>
          <w:p>
            <w:pPr>
              <w:pStyle w:val="Compact"/>
            </w:pPr>
            <w:r>
              <w:t xml:space="preserve">Areua-Bruschghorn Mélange</w:t>
            </w:r>
          </w:p>
        </w:tc>
      </w:tr>
      <w:tr>
        <w:tc>
          <w:tcPr/>
          <w:p>
            <w:pPr>
              <w:pStyle w:val="Compact"/>
            </w:pPr>
            <w:r>
              <w:t xml:space="preserve">15309260</w:t>
            </w:r>
          </w:p>
        </w:tc>
        <w:tc>
          <w:tcPr/>
          <w:p>
            <w:pPr>
              <w:pStyle w:val="Compact"/>
            </w:pPr>
            <w:r>
              <w:t xml:space="preserve">Falknis-Decke</w:t>
            </w:r>
          </w:p>
        </w:tc>
        <w:tc>
          <w:tcPr/>
          <w:p>
            <w:pPr>
              <w:pStyle w:val="Compact"/>
            </w:pPr>
            <w:r>
              <w:t xml:space="preserve">Falknis Nappe</w:t>
            </w:r>
          </w:p>
        </w:tc>
      </w:tr>
      <w:tr>
        <w:tc>
          <w:tcPr/>
          <w:p>
            <w:pPr>
              <w:pStyle w:val="Compact"/>
            </w:pPr>
            <w:r>
              <w:t xml:space="preserve">15309261</w:t>
            </w:r>
          </w:p>
        </w:tc>
        <w:tc>
          <w:tcPr/>
          <w:p>
            <w:pPr>
              <w:pStyle w:val="Compact"/>
            </w:pPr>
            <w:r>
              <w:t xml:space="preserve">Tschingel-Schuppe</w:t>
            </w:r>
          </w:p>
        </w:tc>
        <w:tc>
          <w:tcPr/>
          <w:p>
            <w:pPr>
              <w:pStyle w:val="Compact"/>
            </w:pPr>
            <w:r>
              <w:t xml:space="preserve">Tschingel Slice</w:t>
            </w:r>
          </w:p>
        </w:tc>
      </w:tr>
      <w:tr>
        <w:tc>
          <w:tcPr/>
          <w:p>
            <w:pPr>
              <w:pStyle w:val="Compact"/>
            </w:pPr>
            <w:r>
              <w:t xml:space="preserve">15309262</w:t>
            </w:r>
          </w:p>
        </w:tc>
        <w:tc>
          <w:tcPr/>
          <w:p>
            <w:pPr>
              <w:pStyle w:val="Compact"/>
            </w:pPr>
            <w:r>
              <w:t xml:space="preserve">Grauspitz-Schuppe</w:t>
            </w:r>
          </w:p>
        </w:tc>
        <w:tc>
          <w:tcPr/>
          <w:p>
            <w:pPr>
              <w:pStyle w:val="Compact"/>
            </w:pPr>
            <w:r>
              <w:t xml:space="preserve">Grauspitz Slice</w:t>
            </w:r>
          </w:p>
        </w:tc>
      </w:tr>
      <w:tr>
        <w:tc>
          <w:tcPr/>
          <w:p>
            <w:pPr>
              <w:pStyle w:val="Compact"/>
            </w:pPr>
            <w:r>
              <w:t xml:space="preserve">15309263</w:t>
            </w:r>
          </w:p>
        </w:tc>
        <w:tc>
          <w:tcPr/>
          <w:p>
            <w:pPr>
              <w:pStyle w:val="Compact"/>
            </w:pPr>
            <w:r>
              <w:t xml:space="preserve">Glegghorn-Schuppe</w:t>
            </w:r>
          </w:p>
        </w:tc>
        <w:tc>
          <w:tcPr/>
          <w:p>
            <w:pPr>
              <w:pStyle w:val="Compact"/>
            </w:pPr>
            <w:r>
              <w:t xml:space="preserve">Glegghorn Slice</w:t>
            </w:r>
          </w:p>
        </w:tc>
      </w:tr>
      <w:tr>
        <w:tc>
          <w:tcPr/>
          <w:p>
            <w:pPr>
              <w:pStyle w:val="Compact"/>
            </w:pPr>
            <w:r>
              <w:t xml:space="preserve">15309264</w:t>
            </w:r>
          </w:p>
        </w:tc>
        <w:tc>
          <w:tcPr/>
          <w:p>
            <w:pPr>
              <w:pStyle w:val="Compact"/>
            </w:pPr>
            <w:r>
              <w:t xml:space="preserve">Sulzfluh-Decke</w:t>
            </w:r>
          </w:p>
        </w:tc>
        <w:tc>
          <w:tcPr/>
          <w:p>
            <w:pPr>
              <w:pStyle w:val="Compact"/>
            </w:pPr>
            <w:r>
              <w:t xml:space="preserve">Sulzfluh Nappe</w:t>
            </w:r>
          </w:p>
        </w:tc>
      </w:tr>
      <w:tr>
        <w:tc>
          <w:tcPr/>
          <w:p>
            <w:pPr>
              <w:pStyle w:val="Compact"/>
            </w:pPr>
            <w:r>
              <w:t xml:space="preserve">15309265</w:t>
            </w:r>
          </w:p>
        </w:tc>
        <w:tc>
          <w:tcPr/>
          <w:p>
            <w:pPr>
              <w:pStyle w:val="Compact"/>
            </w:pPr>
            <w:r>
              <w:t xml:space="preserve">Fimber-Zone</w:t>
            </w:r>
          </w:p>
        </w:tc>
        <w:tc>
          <w:tcPr/>
          <w:p>
            <w:pPr>
              <w:pStyle w:val="Compact"/>
            </w:pPr>
            <w:r>
              <w:t xml:space="preserve">Fimber Zone</w:t>
            </w:r>
          </w:p>
        </w:tc>
      </w:tr>
      <w:tr>
        <w:tc>
          <w:tcPr/>
          <w:p>
            <w:pPr>
              <w:pStyle w:val="Compact"/>
            </w:pPr>
            <w:r>
              <w:t xml:space="preserve">15309266</w:t>
            </w:r>
          </w:p>
        </w:tc>
        <w:tc>
          <w:tcPr/>
          <w:p>
            <w:pPr>
              <w:pStyle w:val="Compact"/>
            </w:pPr>
            <w:r>
              <w:t xml:space="preserve">Tasna-Decke</w:t>
            </w:r>
          </w:p>
        </w:tc>
        <w:tc>
          <w:tcPr/>
          <w:p>
            <w:pPr>
              <w:pStyle w:val="Compact"/>
            </w:pPr>
            <w:r>
              <w:t xml:space="preserve">Tasna Nappe</w:t>
            </w:r>
          </w:p>
        </w:tc>
      </w:tr>
      <w:tr>
        <w:tc>
          <w:tcPr/>
          <w:p>
            <w:pPr>
              <w:pStyle w:val="Compact"/>
            </w:pPr>
            <w:r>
              <w:t xml:space="preserve">15309267</w:t>
            </w:r>
          </w:p>
        </w:tc>
        <w:tc>
          <w:tcPr/>
          <w:p>
            <w:pPr>
              <w:pStyle w:val="Compact"/>
            </w:pPr>
            <w:r>
              <w:t xml:space="preserve">Oberpenninikum</w:t>
            </w:r>
          </w:p>
        </w:tc>
        <w:tc>
          <w:tcPr/>
          <w:p>
            <w:pPr>
              <w:pStyle w:val="Compact"/>
            </w:pPr>
            <w:r>
              <w:t xml:space="preserve">Upper Penninic</w:t>
            </w:r>
          </w:p>
        </w:tc>
      </w:tr>
      <w:tr>
        <w:tc>
          <w:tcPr/>
          <w:p>
            <w:pPr>
              <w:pStyle w:val="Compact"/>
            </w:pPr>
            <w:r>
              <w:t xml:space="preserve">15309268</w:t>
            </w:r>
          </w:p>
        </w:tc>
        <w:tc>
          <w:tcPr/>
          <w:p>
            <w:pPr>
              <w:pStyle w:val="Compact"/>
            </w:pPr>
            <w:r>
              <w:t xml:space="preserve">Gets-Decke</w:t>
            </w:r>
          </w:p>
        </w:tc>
        <w:tc>
          <w:tcPr/>
          <w:p>
            <w:pPr>
              <w:pStyle w:val="Compact"/>
            </w:pPr>
            <w:r>
              <w:t xml:space="preserve">Gets Nappe</w:t>
            </w:r>
          </w:p>
        </w:tc>
      </w:tr>
      <w:tr>
        <w:tc>
          <w:tcPr/>
          <w:p>
            <w:pPr>
              <w:pStyle w:val="Compact"/>
            </w:pPr>
            <w:r>
              <w:t xml:space="preserve">15309269</w:t>
            </w:r>
          </w:p>
        </w:tc>
        <w:tc>
          <w:tcPr/>
          <w:p>
            <w:pPr>
              <w:pStyle w:val="Compact"/>
            </w:pPr>
            <w:r>
              <w:t xml:space="preserve">Simmen-Decke</w:t>
            </w:r>
          </w:p>
        </w:tc>
        <w:tc>
          <w:tcPr/>
          <w:p>
            <w:pPr>
              <w:pStyle w:val="Compact"/>
            </w:pPr>
            <w:r>
              <w:t xml:space="preserve">Simme Nappe</w:t>
            </w:r>
          </w:p>
        </w:tc>
      </w:tr>
      <w:tr>
        <w:tc>
          <w:tcPr/>
          <w:p>
            <w:pPr>
              <w:pStyle w:val="Compact"/>
            </w:pPr>
            <w:r>
              <w:t xml:space="preserve">15309270</w:t>
            </w:r>
          </w:p>
        </w:tc>
        <w:tc>
          <w:tcPr/>
          <w:p>
            <w:pPr>
              <w:pStyle w:val="Compact"/>
            </w:pPr>
            <w:r>
              <w:t xml:space="preserve">Dranses-Decke</w:t>
            </w:r>
          </w:p>
        </w:tc>
        <w:tc>
          <w:tcPr/>
          <w:p>
            <w:pPr>
              <w:pStyle w:val="Compact"/>
            </w:pPr>
            <w:r>
              <w:t xml:space="preserve">Dranses Nappe</w:t>
            </w:r>
          </w:p>
        </w:tc>
      </w:tr>
      <w:tr>
        <w:tc>
          <w:tcPr/>
          <w:p>
            <w:pPr>
              <w:pStyle w:val="Compact"/>
            </w:pPr>
            <w:r>
              <w:t xml:space="preserve">15309271</w:t>
            </w:r>
          </w:p>
        </w:tc>
        <w:tc>
          <w:tcPr/>
          <w:p>
            <w:pPr>
              <w:pStyle w:val="Compact"/>
            </w:pPr>
            <w:r>
              <w:t xml:space="preserve">Saane-Decke</w:t>
            </w:r>
          </w:p>
        </w:tc>
        <w:tc>
          <w:tcPr/>
          <w:p>
            <w:pPr>
              <w:pStyle w:val="Compact"/>
            </w:pPr>
            <w:r>
              <w:t xml:space="preserve">Sarine Nappe</w:t>
            </w:r>
          </w:p>
        </w:tc>
      </w:tr>
      <w:tr>
        <w:tc>
          <w:tcPr/>
          <w:p>
            <w:pPr>
              <w:pStyle w:val="Compact"/>
            </w:pPr>
            <w:r>
              <w:t xml:space="preserve">15309272</w:t>
            </w:r>
          </w:p>
        </w:tc>
        <w:tc>
          <w:tcPr/>
          <w:p>
            <w:pPr>
              <w:pStyle w:val="Compact"/>
            </w:pPr>
            <w:r>
              <w:t xml:space="preserve">Antrona-Decke</w:t>
            </w:r>
          </w:p>
        </w:tc>
        <w:tc>
          <w:tcPr/>
          <w:p>
            <w:pPr>
              <w:pStyle w:val="Compact"/>
            </w:pPr>
            <w:r>
              <w:t xml:space="preserve">Antrona Nappe</w:t>
            </w:r>
          </w:p>
        </w:tc>
      </w:tr>
      <w:tr>
        <w:tc>
          <w:tcPr/>
          <w:p>
            <w:pPr>
              <w:pStyle w:val="Compact"/>
            </w:pPr>
            <w:r>
              <w:t xml:space="preserve">15309273</w:t>
            </w:r>
          </w:p>
        </w:tc>
        <w:tc>
          <w:tcPr/>
          <w:p>
            <w:pPr>
              <w:pStyle w:val="Compact"/>
            </w:pPr>
            <w:r>
              <w:t xml:space="preserve">Zermatt-Saas-Fee-Decke</w:t>
            </w:r>
          </w:p>
        </w:tc>
        <w:tc>
          <w:tcPr/>
          <w:p>
            <w:pPr>
              <w:pStyle w:val="Compact"/>
            </w:pPr>
            <w:r>
              <w:t xml:space="preserve">Zermatt - Saas Fee Nappe</w:t>
            </w:r>
          </w:p>
        </w:tc>
      </w:tr>
      <w:tr>
        <w:tc>
          <w:tcPr/>
          <w:p>
            <w:pPr>
              <w:pStyle w:val="Compact"/>
            </w:pPr>
            <w:r>
              <w:t xml:space="preserve">15309274</w:t>
            </w:r>
          </w:p>
        </w:tc>
        <w:tc>
          <w:tcPr/>
          <w:p>
            <w:pPr>
              <w:pStyle w:val="Compact"/>
            </w:pPr>
            <w:r>
              <w:t xml:space="preserve">Theodulgletscher-Schuppe</w:t>
            </w:r>
          </w:p>
        </w:tc>
        <w:tc>
          <w:tcPr/>
          <w:p>
            <w:pPr>
              <w:pStyle w:val="Compact"/>
            </w:pPr>
            <w:r>
              <w:t xml:space="preserve">Theodulgletscher Slice</w:t>
            </w:r>
          </w:p>
        </w:tc>
      </w:tr>
      <w:tr>
        <w:tc>
          <w:tcPr/>
          <w:p>
            <w:pPr>
              <w:pStyle w:val="Compact"/>
            </w:pPr>
            <w:r>
              <w:t xml:space="preserve">15309275</w:t>
            </w:r>
          </w:p>
        </w:tc>
        <w:tc>
          <w:tcPr/>
          <w:p>
            <w:pPr>
              <w:pStyle w:val="Compact"/>
            </w:pPr>
            <w:r>
              <w:t xml:space="preserve">Mont-Emilius-Decke</w:t>
            </w:r>
          </w:p>
        </w:tc>
        <w:tc>
          <w:tcPr/>
          <w:p>
            <w:pPr>
              <w:pStyle w:val="Compact"/>
            </w:pPr>
            <w:r>
              <w:t xml:space="preserve">Mont Emilius Nappe</w:t>
            </w:r>
          </w:p>
        </w:tc>
      </w:tr>
      <w:tr>
        <w:tc>
          <w:tcPr/>
          <w:p>
            <w:pPr>
              <w:pStyle w:val="Compact"/>
            </w:pPr>
            <w:r>
              <w:t xml:space="preserve">15309276</w:t>
            </w:r>
          </w:p>
        </w:tc>
        <w:tc>
          <w:tcPr/>
          <w:p>
            <w:pPr>
              <w:pStyle w:val="Compact"/>
            </w:pPr>
            <w:r>
              <w:t xml:space="preserve">Etirol-Levaz-Schuppe</w:t>
            </w:r>
          </w:p>
        </w:tc>
        <w:tc>
          <w:tcPr/>
          <w:p>
            <w:pPr>
              <w:pStyle w:val="Compact"/>
            </w:pPr>
            <w:r>
              <w:t xml:space="preserve">Etirol-Levaz Slice</w:t>
            </w:r>
          </w:p>
        </w:tc>
      </w:tr>
      <w:tr>
        <w:tc>
          <w:tcPr/>
          <w:p>
            <w:pPr>
              <w:pStyle w:val="Compact"/>
            </w:pPr>
            <w:r>
              <w:t xml:space="preserve">15309277</w:t>
            </w:r>
          </w:p>
        </w:tc>
        <w:tc>
          <w:tcPr/>
          <w:p>
            <w:pPr>
              <w:pStyle w:val="Compact"/>
            </w:pPr>
            <w:r>
              <w:t xml:space="preserve">Châtillon-St-Vincent-Schuppen</w:t>
            </w:r>
          </w:p>
        </w:tc>
        <w:tc>
          <w:tcPr/>
          <w:p>
            <w:pPr>
              <w:pStyle w:val="Compact"/>
            </w:pPr>
            <w:r>
              <w:t xml:space="preserve">Châtillon-St-Vincent Slices</w:t>
            </w:r>
          </w:p>
        </w:tc>
      </w:tr>
      <w:tr>
        <w:tc>
          <w:tcPr/>
          <w:p>
            <w:pPr>
              <w:pStyle w:val="Compact"/>
            </w:pPr>
            <w:r>
              <w:t xml:space="preserve">15309278</w:t>
            </w:r>
          </w:p>
        </w:tc>
        <w:tc>
          <w:tcPr/>
          <w:p>
            <w:pPr>
              <w:pStyle w:val="Compact"/>
            </w:pPr>
            <w:r>
              <w:t xml:space="preserve">Châtillon-Schuppe</w:t>
            </w:r>
          </w:p>
        </w:tc>
        <w:tc>
          <w:tcPr/>
          <w:p>
            <w:pPr>
              <w:pStyle w:val="Compact"/>
            </w:pPr>
            <w:r>
              <w:t xml:space="preserve">Châtillon Slice</w:t>
            </w:r>
          </w:p>
        </w:tc>
      </w:tr>
      <w:tr>
        <w:tc>
          <w:tcPr/>
          <w:p>
            <w:pPr>
              <w:pStyle w:val="Compact"/>
            </w:pPr>
            <w:r>
              <w:t xml:space="preserve">15309279</w:t>
            </w:r>
          </w:p>
        </w:tc>
        <w:tc>
          <w:tcPr/>
          <w:p>
            <w:pPr>
              <w:pStyle w:val="Compact"/>
            </w:pPr>
            <w:r>
              <w:t xml:space="preserve">Pontey-Schuppe</w:t>
            </w:r>
          </w:p>
        </w:tc>
        <w:tc>
          <w:tcPr/>
          <w:p>
            <w:pPr>
              <w:pStyle w:val="Compact"/>
            </w:pPr>
            <w:r>
              <w:t xml:space="preserve">Pontey Slice</w:t>
            </w:r>
          </w:p>
        </w:tc>
      </w:tr>
      <w:tr>
        <w:tc>
          <w:tcPr/>
          <w:p>
            <w:pPr>
              <w:pStyle w:val="Compact"/>
            </w:pPr>
            <w:r>
              <w:t xml:space="preserve">15309280</w:t>
            </w:r>
          </w:p>
        </w:tc>
        <w:tc>
          <w:tcPr/>
          <w:p>
            <w:pPr>
              <w:pStyle w:val="Compact"/>
            </w:pPr>
            <w:r>
              <w:t xml:space="preserve">Grun-Schuppe</w:t>
            </w:r>
          </w:p>
        </w:tc>
        <w:tc>
          <w:tcPr/>
          <w:p>
            <w:pPr>
              <w:pStyle w:val="Compact"/>
            </w:pPr>
            <w:r>
              <w:t xml:space="preserve">Grun Slice</w:t>
            </w:r>
          </w:p>
        </w:tc>
      </w:tr>
      <w:tr>
        <w:tc>
          <w:tcPr/>
          <w:p>
            <w:pPr>
              <w:pStyle w:val="Compact"/>
            </w:pPr>
            <w:r>
              <w:t xml:space="preserve">15309281</w:t>
            </w:r>
          </w:p>
        </w:tc>
        <w:tc>
          <w:tcPr/>
          <w:p>
            <w:pPr>
              <w:pStyle w:val="Compact"/>
            </w:pPr>
            <w:r>
              <w:t xml:space="preserve">Vollon-Schuppe</w:t>
            </w:r>
          </w:p>
        </w:tc>
        <w:tc>
          <w:tcPr/>
          <w:p>
            <w:pPr>
              <w:pStyle w:val="Compact"/>
            </w:pPr>
            <w:r>
              <w:t xml:space="preserve">Vollon Slice</w:t>
            </w:r>
          </w:p>
        </w:tc>
      </w:tr>
      <w:tr>
        <w:tc>
          <w:tcPr/>
          <w:p>
            <w:pPr>
              <w:pStyle w:val="Compact"/>
            </w:pPr>
            <w:r>
              <w:t xml:space="preserve">15309282</w:t>
            </w:r>
          </w:p>
        </w:tc>
        <w:tc>
          <w:tcPr/>
          <w:p>
            <w:pPr>
              <w:pStyle w:val="Compact"/>
            </w:pPr>
            <w:r>
              <w:t xml:space="preserve">Gornergrat-Decke</w:t>
            </w:r>
          </w:p>
        </w:tc>
        <w:tc>
          <w:tcPr/>
          <w:p>
            <w:pPr>
              <w:pStyle w:val="Compact"/>
            </w:pPr>
            <w:r>
              <w:t xml:space="preserve">Gornergrat Nappe</w:t>
            </w:r>
          </w:p>
        </w:tc>
      </w:tr>
      <w:tr>
        <w:tc>
          <w:tcPr/>
          <w:p>
            <w:pPr>
              <w:pStyle w:val="Compact"/>
            </w:pPr>
            <w:r>
              <w:t xml:space="preserve">15309283</w:t>
            </w:r>
          </w:p>
        </w:tc>
        <w:tc>
          <w:tcPr/>
          <w:p>
            <w:pPr>
              <w:pStyle w:val="Compact"/>
            </w:pPr>
            <w:r>
              <w:t xml:space="preserve">Cimes-Blanches-Decke</w:t>
            </w:r>
          </w:p>
        </w:tc>
        <w:tc>
          <w:tcPr/>
          <w:p>
            <w:pPr>
              <w:pStyle w:val="Compact"/>
            </w:pPr>
            <w:r>
              <w:t xml:space="preserve">Cimes Blanches Nappe</w:t>
            </w:r>
          </w:p>
        </w:tc>
      </w:tr>
      <w:tr>
        <w:tc>
          <w:tcPr/>
          <w:p>
            <w:pPr>
              <w:pStyle w:val="Compact"/>
            </w:pPr>
            <w:r>
              <w:t xml:space="preserve">15309284</w:t>
            </w:r>
          </w:p>
        </w:tc>
        <w:tc>
          <w:tcPr/>
          <w:p>
            <w:pPr>
              <w:pStyle w:val="Compact"/>
            </w:pPr>
            <w:r>
              <w:t xml:space="preserve">Frilihorn-Decke</w:t>
            </w:r>
          </w:p>
        </w:tc>
        <w:tc>
          <w:tcPr/>
          <w:p>
            <w:pPr>
              <w:pStyle w:val="Compact"/>
            </w:pPr>
            <w:r>
              <w:t xml:space="preserve">Frilihorn Nappe</w:t>
            </w:r>
          </w:p>
        </w:tc>
      </w:tr>
      <w:tr>
        <w:tc>
          <w:tcPr/>
          <w:p>
            <w:pPr>
              <w:pStyle w:val="Compact"/>
            </w:pPr>
            <w:r>
              <w:t xml:space="preserve">15309285</w:t>
            </w:r>
          </w:p>
        </w:tc>
        <w:tc>
          <w:tcPr/>
          <w:p>
            <w:pPr>
              <w:pStyle w:val="Compact"/>
            </w:pPr>
            <w:r>
              <w:t xml:space="preserve">Tsaté-Decke</w:t>
            </w:r>
          </w:p>
        </w:tc>
        <w:tc>
          <w:tcPr/>
          <w:p>
            <w:pPr>
              <w:pStyle w:val="Compact"/>
            </w:pPr>
            <w:r>
              <w:t xml:space="preserve">Tsaté Nappe</w:t>
            </w:r>
          </w:p>
        </w:tc>
      </w:tr>
      <w:tr>
        <w:tc>
          <w:tcPr/>
          <w:p>
            <w:pPr>
              <w:pStyle w:val="Compact"/>
            </w:pPr>
            <w:r>
              <w:t xml:space="preserve">15309286</w:t>
            </w:r>
          </w:p>
        </w:tc>
        <w:tc>
          <w:tcPr/>
          <w:p>
            <w:pPr>
              <w:pStyle w:val="Compact"/>
            </w:pPr>
            <w:r>
              <w:t xml:space="preserve">Avers-Decke</w:t>
            </w:r>
          </w:p>
        </w:tc>
        <w:tc>
          <w:tcPr/>
          <w:p>
            <w:pPr>
              <w:pStyle w:val="Compact"/>
            </w:pPr>
            <w:r>
              <w:t xml:space="preserve">Avers Nappe</w:t>
            </w:r>
          </w:p>
        </w:tc>
      </w:tr>
      <w:tr>
        <w:tc>
          <w:tcPr/>
          <w:p>
            <w:pPr>
              <w:pStyle w:val="Compact"/>
            </w:pPr>
            <w:r>
              <w:t xml:space="preserve">15309287</w:t>
            </w:r>
          </w:p>
        </w:tc>
        <w:tc>
          <w:tcPr/>
          <w:p>
            <w:pPr>
              <w:pStyle w:val="Compact"/>
            </w:pPr>
            <w:r>
              <w:t xml:space="preserve">Malenco-Forno-Lizun-Decke</w:t>
            </w:r>
          </w:p>
        </w:tc>
        <w:tc>
          <w:tcPr/>
          <w:p>
            <w:pPr>
              <w:pStyle w:val="Compact"/>
            </w:pPr>
            <w:r>
              <w:t xml:space="preserve">Malenco-Forno-Lizun Nappe</w:t>
            </w:r>
          </w:p>
        </w:tc>
      </w:tr>
      <w:tr>
        <w:tc>
          <w:tcPr/>
          <w:p>
            <w:pPr>
              <w:pStyle w:val="Compact"/>
            </w:pPr>
            <w:r>
              <w:t xml:space="preserve">15309288</w:t>
            </w:r>
          </w:p>
        </w:tc>
        <w:tc>
          <w:tcPr/>
          <w:p>
            <w:pPr>
              <w:pStyle w:val="Compact"/>
            </w:pPr>
            <w:r>
              <w:t xml:space="preserve">Platta-Decke</w:t>
            </w:r>
          </w:p>
        </w:tc>
        <w:tc>
          <w:tcPr/>
          <w:p>
            <w:pPr>
              <w:pStyle w:val="Compact"/>
            </w:pPr>
            <w:r>
              <w:t xml:space="preserve">Platta Nappe</w:t>
            </w:r>
          </w:p>
        </w:tc>
      </w:tr>
      <w:tr>
        <w:tc>
          <w:tcPr/>
          <w:p>
            <w:pPr>
              <w:pStyle w:val="Compact"/>
            </w:pPr>
            <w:r>
              <w:t xml:space="preserve">15309289</w:t>
            </w:r>
          </w:p>
        </w:tc>
        <w:tc>
          <w:tcPr/>
          <w:p>
            <w:pPr>
              <w:pStyle w:val="Compact"/>
            </w:pPr>
            <w:r>
              <w:t xml:space="preserve">Arosa-Zone</w:t>
            </w:r>
          </w:p>
        </w:tc>
        <w:tc>
          <w:tcPr/>
          <w:p>
            <w:pPr>
              <w:pStyle w:val="Compact"/>
            </w:pPr>
            <w:r>
              <w:t xml:space="preserve">Arosa Zone</w:t>
            </w:r>
          </w:p>
        </w:tc>
      </w:tr>
      <w:tr>
        <w:tc>
          <w:tcPr/>
          <w:p>
            <w:pPr>
              <w:pStyle w:val="Compact"/>
            </w:pPr>
            <w:r>
              <w:t xml:space="preserve">15309290</w:t>
            </w:r>
          </w:p>
        </w:tc>
        <w:tc>
          <w:tcPr/>
          <w:p>
            <w:pPr>
              <w:pStyle w:val="Compact"/>
            </w:pPr>
            <w:r>
              <w:t xml:space="preserve">Haupterhorn-Scholle</w:t>
            </w:r>
          </w:p>
        </w:tc>
        <w:tc>
          <w:tcPr/>
          <w:p>
            <w:pPr>
              <w:pStyle w:val="Compact"/>
            </w:pPr>
            <w:r>
              <w:t xml:space="preserve">Haupterhorn Slice</w:t>
            </w:r>
          </w:p>
        </w:tc>
      </w:tr>
      <w:tr>
        <w:tc>
          <w:tcPr/>
          <w:p>
            <w:pPr>
              <w:pStyle w:val="Compact"/>
            </w:pPr>
            <w:r>
              <w:t xml:space="preserve">15309291</w:t>
            </w:r>
          </w:p>
        </w:tc>
        <w:tc>
          <w:tcPr/>
          <w:p>
            <w:pPr>
              <w:pStyle w:val="Compact"/>
            </w:pPr>
            <w:r>
              <w:t xml:space="preserve">Weissfluh-Scholle</w:t>
            </w:r>
          </w:p>
        </w:tc>
        <w:tc>
          <w:tcPr/>
          <w:p>
            <w:pPr>
              <w:pStyle w:val="Compact"/>
            </w:pPr>
            <w:r>
              <w:t xml:space="preserve">Weissfluh Slice</w:t>
            </w:r>
          </w:p>
        </w:tc>
      </w:tr>
      <w:tr>
        <w:tc>
          <w:tcPr/>
          <w:p>
            <w:pPr>
              <w:pStyle w:val="Compact"/>
            </w:pPr>
            <w:r>
              <w:t xml:space="preserve">15309292</w:t>
            </w:r>
          </w:p>
        </w:tc>
        <w:tc>
          <w:tcPr/>
          <w:p>
            <w:pPr>
              <w:pStyle w:val="Compact"/>
            </w:pPr>
            <w:r>
              <w:t xml:space="preserve">Gotschnawang-Scholle</w:t>
            </w:r>
          </w:p>
        </w:tc>
        <w:tc>
          <w:tcPr/>
          <w:p>
            <w:pPr>
              <w:pStyle w:val="Compact"/>
            </w:pPr>
            <w:r>
              <w:t xml:space="preserve">Gotschnawang Slice</w:t>
            </w:r>
          </w:p>
        </w:tc>
      </w:tr>
      <w:tr>
        <w:tc>
          <w:tcPr/>
          <w:p>
            <w:pPr>
              <w:pStyle w:val="Compact"/>
            </w:pPr>
            <w:r>
              <w:t xml:space="preserve">15309293</w:t>
            </w:r>
          </w:p>
        </w:tc>
        <w:tc>
          <w:tcPr/>
          <w:p>
            <w:pPr>
              <w:pStyle w:val="Compact"/>
            </w:pPr>
            <w:r>
              <w:t xml:space="preserve">Dros-Scholle</w:t>
            </w:r>
          </w:p>
        </w:tc>
        <w:tc>
          <w:tcPr/>
          <w:p>
            <w:pPr>
              <w:pStyle w:val="Compact"/>
            </w:pPr>
            <w:r>
              <w:t xml:space="preserve">Dros Slice</w:t>
            </w:r>
          </w:p>
        </w:tc>
      </w:tr>
      <w:tr>
        <w:tc>
          <w:tcPr/>
          <w:p>
            <w:pPr>
              <w:pStyle w:val="Compact"/>
            </w:pPr>
            <w:r>
              <w:t xml:space="preserve">15309294</w:t>
            </w:r>
          </w:p>
        </w:tc>
        <w:tc>
          <w:tcPr/>
          <w:p>
            <w:pPr>
              <w:pStyle w:val="Compact"/>
            </w:pPr>
            <w:r>
              <w:t xml:space="preserve">Totalp-Ophiolithkomplex</w:t>
            </w:r>
          </w:p>
        </w:tc>
        <w:tc>
          <w:tcPr/>
          <w:p>
            <w:pPr>
              <w:pStyle w:val="Compact"/>
            </w:pPr>
            <w:r>
              <w:t xml:space="preserve">Totalp Ophiolite Complex</w:t>
            </w:r>
          </w:p>
        </w:tc>
      </w:tr>
      <w:tr>
        <w:tc>
          <w:tcPr/>
          <w:p>
            <w:pPr>
              <w:pStyle w:val="Compact"/>
            </w:pPr>
            <w:r>
              <w:t xml:space="preserve">15309295</w:t>
            </w:r>
          </w:p>
        </w:tc>
        <w:tc>
          <w:tcPr/>
          <w:p>
            <w:pPr>
              <w:pStyle w:val="Compact"/>
            </w:pPr>
            <w:r>
              <w:t xml:space="preserve">Salassikum</w:t>
            </w:r>
          </w:p>
        </w:tc>
        <w:tc>
          <w:tcPr/>
          <w:p>
            <w:pPr>
              <w:pStyle w:val="Compact"/>
            </w:pPr>
            <w:r>
              <w:t xml:space="preserve">Salassic</w:t>
            </w:r>
          </w:p>
        </w:tc>
      </w:tr>
      <w:tr>
        <w:tc>
          <w:tcPr/>
          <w:p>
            <w:pPr>
              <w:pStyle w:val="Compact"/>
            </w:pPr>
            <w:r>
              <w:t xml:space="preserve">15309296</w:t>
            </w:r>
          </w:p>
        </w:tc>
        <w:tc>
          <w:tcPr/>
          <w:p>
            <w:pPr>
              <w:pStyle w:val="Compact"/>
            </w:pPr>
            <w:r>
              <w:t xml:space="preserve">Mont-Mary-Decke</w:t>
            </w:r>
          </w:p>
        </w:tc>
        <w:tc>
          <w:tcPr/>
          <w:p>
            <w:pPr>
              <w:pStyle w:val="Compact"/>
            </w:pPr>
            <w:r>
              <w:t xml:space="preserve">Mont Mary Nappe</w:t>
            </w:r>
          </w:p>
        </w:tc>
      </w:tr>
      <w:tr>
        <w:tc>
          <w:tcPr/>
          <w:p>
            <w:pPr>
              <w:pStyle w:val="Compact"/>
            </w:pPr>
            <w:r>
              <w:t xml:space="preserve">15309297</w:t>
            </w:r>
          </w:p>
        </w:tc>
        <w:tc>
          <w:tcPr/>
          <w:p>
            <w:pPr>
              <w:pStyle w:val="Compact"/>
            </w:pPr>
            <w:r>
              <w:t xml:space="preserve">Untere Einheit der Mont-Mary-Decke</w:t>
            </w:r>
          </w:p>
        </w:tc>
        <w:tc>
          <w:tcPr/>
          <w:p>
            <w:pPr>
              <w:pStyle w:val="Compact"/>
            </w:pPr>
            <w:r>
              <w:t xml:space="preserve">Lower Unit of the Mont Mary Nappe</w:t>
            </w:r>
          </w:p>
        </w:tc>
      </w:tr>
      <w:tr>
        <w:tc>
          <w:tcPr/>
          <w:p>
            <w:pPr>
              <w:pStyle w:val="Compact"/>
            </w:pPr>
            <w:r>
              <w:t xml:space="preserve">15309298</w:t>
            </w:r>
          </w:p>
        </w:tc>
        <w:tc>
          <w:tcPr/>
          <w:p>
            <w:pPr>
              <w:pStyle w:val="Compact"/>
            </w:pPr>
            <w:r>
              <w:t xml:space="preserve">Obere Einheit der Mont-Mary-Decke</w:t>
            </w:r>
          </w:p>
        </w:tc>
        <w:tc>
          <w:tcPr/>
          <w:p>
            <w:pPr>
              <w:pStyle w:val="Compact"/>
            </w:pPr>
            <w:r>
              <w:t xml:space="preserve">Upper Unit of the Mont Mary Nappe</w:t>
            </w:r>
          </w:p>
        </w:tc>
      </w:tr>
      <w:tr>
        <w:tc>
          <w:tcPr/>
          <w:p>
            <w:pPr>
              <w:pStyle w:val="Compact"/>
            </w:pPr>
            <w:r>
              <w:t xml:space="preserve">15309299</w:t>
            </w:r>
          </w:p>
        </w:tc>
        <w:tc>
          <w:tcPr/>
          <w:p>
            <w:pPr>
              <w:pStyle w:val="Compact"/>
            </w:pPr>
            <w:r>
              <w:t xml:space="preserve">Roisan-Cignana-Scherzone</w:t>
            </w:r>
          </w:p>
        </w:tc>
        <w:tc>
          <w:tcPr/>
          <w:p>
            <w:pPr>
              <w:pStyle w:val="Compact"/>
            </w:pPr>
            <w:r>
              <w:t xml:space="preserve">Roisan-Cignana Shear Zone</w:t>
            </w:r>
          </w:p>
        </w:tc>
      </w:tr>
      <w:tr>
        <w:tc>
          <w:tcPr/>
          <w:p>
            <w:pPr>
              <w:pStyle w:val="Compact"/>
            </w:pPr>
            <w:r>
              <w:t xml:space="preserve">15309300</w:t>
            </w:r>
          </w:p>
        </w:tc>
        <w:tc>
          <w:tcPr/>
          <w:p>
            <w:pPr>
              <w:pStyle w:val="Compact"/>
            </w:pPr>
            <w:r>
              <w:t xml:space="preserve">Dent-Blanche-Decke</w:t>
            </w:r>
          </w:p>
        </w:tc>
        <w:tc>
          <w:tcPr/>
          <w:p>
            <w:pPr>
              <w:pStyle w:val="Compact"/>
            </w:pPr>
            <w:r>
              <w:t xml:space="preserve">Dent Blanche Nappe</w:t>
            </w:r>
          </w:p>
        </w:tc>
      </w:tr>
      <w:tr>
        <w:tc>
          <w:tcPr/>
          <w:p>
            <w:pPr>
              <w:pStyle w:val="Compact"/>
            </w:pPr>
            <w:r>
              <w:t xml:space="preserve">15309301</w:t>
            </w:r>
          </w:p>
        </w:tc>
        <w:tc>
          <w:tcPr/>
          <w:p>
            <w:pPr>
              <w:pStyle w:val="Compact"/>
            </w:pPr>
            <w:r>
              <w:t xml:space="preserve">Arolla-Einheit</w:t>
            </w:r>
          </w:p>
        </w:tc>
        <w:tc>
          <w:tcPr/>
          <w:p>
            <w:pPr>
              <w:pStyle w:val="Compact"/>
            </w:pPr>
            <w:r>
              <w:t xml:space="preserve">Arolla Unit</w:t>
            </w:r>
          </w:p>
        </w:tc>
      </w:tr>
      <w:tr>
        <w:tc>
          <w:tcPr/>
          <w:p>
            <w:pPr>
              <w:pStyle w:val="Compact"/>
            </w:pPr>
            <w:r>
              <w:t xml:space="preserve">15309302</w:t>
            </w:r>
          </w:p>
        </w:tc>
        <w:tc>
          <w:tcPr/>
          <w:p>
            <w:pPr>
              <w:pStyle w:val="Compact"/>
            </w:pPr>
            <w:r>
              <w:t xml:space="preserve">Valpelline-Einheit</w:t>
            </w:r>
          </w:p>
        </w:tc>
        <w:tc>
          <w:tcPr/>
          <w:p>
            <w:pPr>
              <w:pStyle w:val="Compact"/>
            </w:pPr>
            <w:r>
              <w:t xml:space="preserve">Valpelline Unit</w:t>
            </w:r>
          </w:p>
        </w:tc>
      </w:tr>
      <w:tr>
        <w:tc>
          <w:tcPr/>
          <w:p>
            <w:pPr>
              <w:pStyle w:val="Compact"/>
            </w:pPr>
            <w:r>
              <w:t xml:space="preserve">15309303</w:t>
            </w:r>
          </w:p>
        </w:tc>
        <w:tc>
          <w:tcPr/>
          <w:p>
            <w:pPr>
              <w:pStyle w:val="Compact"/>
            </w:pPr>
            <w:r>
              <w:t xml:space="preserve">Sesia-Decke</w:t>
            </w:r>
          </w:p>
        </w:tc>
        <w:tc>
          <w:tcPr/>
          <w:p>
            <w:pPr>
              <w:pStyle w:val="Compact"/>
            </w:pPr>
            <w:r>
              <w:t xml:space="preserve">Sesia Nappe</w:t>
            </w:r>
          </w:p>
        </w:tc>
      </w:tr>
      <w:tr>
        <w:tc>
          <w:tcPr/>
          <w:p>
            <w:pPr>
              <w:pStyle w:val="Compact"/>
            </w:pPr>
            <w:r>
              <w:t xml:space="preserve">15309304</w:t>
            </w:r>
          </w:p>
        </w:tc>
        <w:tc>
          <w:tcPr/>
          <w:p>
            <w:pPr>
              <w:pStyle w:val="Compact"/>
            </w:pPr>
            <w:r>
              <w:t xml:space="preserve">Seconda Zona Dioritico-Kinzigitica</w:t>
            </w:r>
          </w:p>
        </w:tc>
        <w:tc>
          <w:tcPr/>
          <w:p>
            <w:pPr>
              <w:pStyle w:val="Compact"/>
            </w:pPr>
            <w:r>
              <w:t xml:space="preserve">Second Dioritic-Kinzigitic Zone</w:t>
            </w:r>
          </w:p>
        </w:tc>
      </w:tr>
      <w:tr>
        <w:tc>
          <w:tcPr/>
          <w:p>
            <w:pPr>
              <w:pStyle w:val="Compact"/>
            </w:pPr>
            <w:r>
              <w:t xml:space="preserve">15309305</w:t>
            </w:r>
          </w:p>
        </w:tc>
        <w:tc>
          <w:tcPr/>
          <w:p>
            <w:pPr>
              <w:pStyle w:val="Compact"/>
            </w:pPr>
            <w:r>
              <w:t xml:space="preserve">Gneiss-minuti-Einheit</w:t>
            </w:r>
          </w:p>
        </w:tc>
        <w:tc>
          <w:tcPr/>
          <w:p>
            <w:pPr>
              <w:pStyle w:val="Compact"/>
            </w:pPr>
            <w:r>
              <w:t xml:space="preserve">Gneiss-minuti Unit</w:t>
            </w:r>
          </w:p>
        </w:tc>
      </w:tr>
      <w:tr>
        <w:tc>
          <w:tcPr/>
          <w:p>
            <w:pPr>
              <w:pStyle w:val="Compact"/>
            </w:pPr>
            <w:r>
              <w:t xml:space="preserve">15309306</w:t>
            </w:r>
          </w:p>
        </w:tc>
        <w:tc>
          <w:tcPr/>
          <w:p>
            <w:pPr>
              <w:pStyle w:val="Compact"/>
            </w:pPr>
            <w:r>
              <w:t xml:space="preserve">Micascisti-eclogitici-Einheit</w:t>
            </w:r>
          </w:p>
        </w:tc>
        <w:tc>
          <w:tcPr/>
          <w:p>
            <w:pPr>
              <w:pStyle w:val="Compact"/>
            </w:pPr>
            <w:r>
              <w:t xml:space="preserve">Micascisti-eclogitici Unit</w:t>
            </w:r>
          </w:p>
        </w:tc>
      </w:tr>
      <w:tr>
        <w:tc>
          <w:tcPr/>
          <w:p>
            <w:pPr>
              <w:pStyle w:val="Compact"/>
            </w:pPr>
            <w:r>
              <w:t xml:space="preserve">15309307</w:t>
            </w:r>
          </w:p>
        </w:tc>
        <w:tc>
          <w:tcPr/>
          <w:p>
            <w:pPr>
              <w:pStyle w:val="Compact"/>
            </w:pPr>
            <w:r>
              <w:t xml:space="preserve">Margna-Decke</w:t>
            </w:r>
          </w:p>
        </w:tc>
        <w:tc>
          <w:tcPr/>
          <w:p>
            <w:pPr>
              <w:pStyle w:val="Compact"/>
            </w:pPr>
            <w:r>
              <w:t xml:space="preserve">Margna Nappe</w:t>
            </w:r>
          </w:p>
        </w:tc>
      </w:tr>
      <w:tr>
        <w:tc>
          <w:tcPr/>
          <w:p>
            <w:pPr>
              <w:pStyle w:val="Compact"/>
            </w:pPr>
            <w:r>
              <w:t xml:space="preserve">15309308</w:t>
            </w:r>
          </w:p>
        </w:tc>
        <w:tc>
          <w:tcPr/>
          <w:p>
            <w:pPr>
              <w:pStyle w:val="Compact"/>
            </w:pPr>
            <w:r>
              <w:t xml:space="preserve">Forcellina-Schuppe</w:t>
            </w:r>
          </w:p>
        </w:tc>
        <w:tc>
          <w:tcPr/>
          <w:p>
            <w:pPr>
              <w:pStyle w:val="Compact"/>
            </w:pPr>
            <w:r>
              <w:t xml:space="preserve">Forcellina Slice</w:t>
            </w:r>
          </w:p>
        </w:tc>
      </w:tr>
      <w:tr>
        <w:tc>
          <w:tcPr/>
          <w:p>
            <w:pPr>
              <w:pStyle w:val="Compact"/>
            </w:pPr>
            <w:r>
              <w:t xml:space="preserve">15309309</w:t>
            </w:r>
          </w:p>
        </w:tc>
        <w:tc>
          <w:tcPr/>
          <w:p>
            <w:pPr>
              <w:pStyle w:val="Compact"/>
            </w:pPr>
            <w:r>
              <w:t xml:space="preserve">Sella-Decke</w:t>
            </w:r>
          </w:p>
        </w:tc>
        <w:tc>
          <w:tcPr/>
          <w:p>
            <w:pPr>
              <w:pStyle w:val="Compact"/>
            </w:pPr>
            <w:r>
              <w:t xml:space="preserve">Sella Nappe</w:t>
            </w:r>
          </w:p>
        </w:tc>
      </w:tr>
      <w:tr>
        <w:tc>
          <w:tcPr/>
          <w:p>
            <w:pPr>
              <w:pStyle w:val="Compact"/>
            </w:pPr>
            <w:r>
              <w:t xml:space="preserve">15309310</w:t>
            </w:r>
          </w:p>
        </w:tc>
        <w:tc>
          <w:tcPr/>
          <w:p>
            <w:pPr>
              <w:pStyle w:val="Compact"/>
            </w:pPr>
            <w:r>
              <w:t xml:space="preserve">Ostalpin</w:t>
            </w:r>
          </w:p>
        </w:tc>
        <w:tc>
          <w:tcPr/>
          <w:p>
            <w:pPr>
              <w:pStyle w:val="Compact"/>
            </w:pPr>
            <w:r>
              <w:t xml:space="preserve">Austroalpine</w:t>
            </w:r>
          </w:p>
        </w:tc>
      </w:tr>
      <w:tr>
        <w:tc>
          <w:tcPr/>
          <w:p>
            <w:pPr>
              <w:pStyle w:val="Compact"/>
            </w:pPr>
            <w:r>
              <w:t xml:space="preserve">15309311</w:t>
            </w:r>
          </w:p>
        </w:tc>
        <w:tc>
          <w:tcPr/>
          <w:p>
            <w:pPr>
              <w:pStyle w:val="Compact"/>
            </w:pPr>
            <w:r>
              <w:t xml:space="preserve">Unterostalpin</w:t>
            </w:r>
          </w:p>
        </w:tc>
        <w:tc>
          <w:tcPr/>
          <w:p>
            <w:pPr>
              <w:pStyle w:val="Compact"/>
            </w:pPr>
            <w:r>
              <w:t xml:space="preserve">Lower Austroalpine</w:t>
            </w:r>
          </w:p>
        </w:tc>
      </w:tr>
      <w:tr>
        <w:tc>
          <w:tcPr/>
          <w:p>
            <w:pPr>
              <w:pStyle w:val="Compact"/>
            </w:pPr>
            <w:r>
              <w:t xml:space="preserve">15309312</w:t>
            </w:r>
          </w:p>
        </w:tc>
        <w:tc>
          <w:tcPr/>
          <w:p>
            <w:pPr>
              <w:pStyle w:val="Compact"/>
            </w:pPr>
            <w:r>
              <w:t xml:space="preserve">Rothorn-Schwarzhorn-Deckenkomplex</w:t>
            </w:r>
          </w:p>
        </w:tc>
        <w:tc>
          <w:tcPr/>
          <w:p>
            <w:pPr>
              <w:pStyle w:val="Compact"/>
            </w:pPr>
            <w:r>
              <w:t xml:space="preserve">Rothorn-Schwarzhorn Nappe Complex</w:t>
            </w:r>
          </w:p>
        </w:tc>
      </w:tr>
      <w:tr>
        <w:tc>
          <w:tcPr/>
          <w:p>
            <w:pPr>
              <w:pStyle w:val="Compact"/>
            </w:pPr>
            <w:r>
              <w:t xml:space="preserve">15309313</w:t>
            </w:r>
          </w:p>
        </w:tc>
        <w:tc>
          <w:tcPr/>
          <w:p>
            <w:pPr>
              <w:pStyle w:val="Compact"/>
            </w:pPr>
            <w:r>
              <w:t xml:space="preserve">Rothorn-Decke</w:t>
            </w:r>
          </w:p>
        </w:tc>
        <w:tc>
          <w:tcPr/>
          <w:p>
            <w:pPr>
              <w:pStyle w:val="Compact"/>
            </w:pPr>
            <w:r>
              <w:t xml:space="preserve">Rothorn Nappe</w:t>
            </w:r>
          </w:p>
        </w:tc>
      </w:tr>
      <w:tr>
        <w:tc>
          <w:tcPr/>
          <w:p>
            <w:pPr>
              <w:pStyle w:val="Compact"/>
            </w:pPr>
            <w:r>
              <w:t xml:space="preserve">15309314</w:t>
            </w:r>
          </w:p>
        </w:tc>
        <w:tc>
          <w:tcPr/>
          <w:p>
            <w:pPr>
              <w:pStyle w:val="Compact"/>
            </w:pPr>
            <w:r>
              <w:t xml:space="preserve">Tschirpen-Decke</w:t>
            </w:r>
          </w:p>
        </w:tc>
        <w:tc>
          <w:tcPr/>
          <w:p>
            <w:pPr>
              <w:pStyle w:val="Compact"/>
            </w:pPr>
            <w:r>
              <w:t xml:space="preserve">Tschirpen Nappe</w:t>
            </w:r>
          </w:p>
        </w:tc>
      </w:tr>
      <w:tr>
        <w:tc>
          <w:tcPr/>
          <w:p>
            <w:pPr>
              <w:pStyle w:val="Compact"/>
            </w:pPr>
            <w:r>
              <w:t xml:space="preserve">15309315</w:t>
            </w:r>
          </w:p>
        </w:tc>
        <w:tc>
          <w:tcPr/>
          <w:p>
            <w:pPr>
              <w:pStyle w:val="Compact"/>
            </w:pPr>
            <w:r>
              <w:t xml:space="preserve">Schafläger-Decke</w:t>
            </w:r>
          </w:p>
        </w:tc>
        <w:tc>
          <w:tcPr/>
          <w:p>
            <w:pPr>
              <w:pStyle w:val="Compact"/>
            </w:pPr>
            <w:r>
              <w:t xml:space="preserve">Schafläger Nappe</w:t>
            </w:r>
          </w:p>
        </w:tc>
      </w:tr>
      <w:tr>
        <w:tc>
          <w:tcPr/>
          <w:p>
            <w:pPr>
              <w:pStyle w:val="Compact"/>
            </w:pPr>
            <w:r>
              <w:t xml:space="preserve">15309316</w:t>
            </w:r>
          </w:p>
        </w:tc>
        <w:tc>
          <w:tcPr/>
          <w:p>
            <w:pPr>
              <w:pStyle w:val="Compact"/>
            </w:pPr>
            <w:r>
              <w:t xml:space="preserve">Dorfberg-Decke</w:t>
            </w:r>
          </w:p>
        </w:tc>
        <w:tc>
          <w:tcPr/>
          <w:p>
            <w:pPr>
              <w:pStyle w:val="Compact"/>
            </w:pPr>
            <w:r>
              <w:t xml:space="preserve">Dorfberg Nappe</w:t>
            </w:r>
          </w:p>
        </w:tc>
      </w:tr>
      <w:tr>
        <w:tc>
          <w:tcPr/>
          <w:p>
            <w:pPr>
              <w:pStyle w:val="Compact"/>
            </w:pPr>
            <w:r>
              <w:t xml:space="preserve">15309317</w:t>
            </w:r>
          </w:p>
        </w:tc>
        <w:tc>
          <w:tcPr/>
          <w:p>
            <w:pPr>
              <w:pStyle w:val="Compact"/>
            </w:pPr>
            <w:r>
              <w:t xml:space="preserve">Grüenhorn-Casanna-Schuppenkomplex</w:t>
            </w:r>
          </w:p>
        </w:tc>
        <w:tc>
          <w:tcPr/>
          <w:p>
            <w:pPr>
              <w:pStyle w:val="Compact"/>
            </w:pPr>
            <w:r>
              <w:t xml:space="preserve">Grüenhorn-Casanna Slice Complex</w:t>
            </w:r>
          </w:p>
        </w:tc>
      </w:tr>
      <w:tr>
        <w:tc>
          <w:tcPr/>
          <w:p>
            <w:pPr>
              <w:pStyle w:val="Compact"/>
            </w:pPr>
            <w:r>
              <w:t xml:space="preserve">15309318</w:t>
            </w:r>
          </w:p>
        </w:tc>
        <w:tc>
          <w:tcPr/>
          <w:p>
            <w:pPr>
              <w:pStyle w:val="Compact"/>
            </w:pPr>
            <w:r>
              <w:t xml:space="preserve">Grüenhorn-Schuppe</w:t>
            </w:r>
          </w:p>
        </w:tc>
        <w:tc>
          <w:tcPr/>
          <w:p>
            <w:pPr>
              <w:pStyle w:val="Compact"/>
            </w:pPr>
            <w:r>
              <w:t xml:space="preserve">Grüenhorn Slice</w:t>
            </w:r>
          </w:p>
        </w:tc>
      </w:tr>
      <w:tr>
        <w:tc>
          <w:tcPr/>
          <w:p>
            <w:pPr>
              <w:pStyle w:val="Compact"/>
            </w:pPr>
            <w:r>
              <w:t xml:space="preserve">15309319</w:t>
            </w:r>
          </w:p>
        </w:tc>
        <w:tc>
          <w:tcPr/>
          <w:p>
            <w:pPr>
              <w:pStyle w:val="Compact"/>
            </w:pPr>
            <w:r>
              <w:t xml:space="preserve">Casanna-Schuppe</w:t>
            </w:r>
          </w:p>
        </w:tc>
        <w:tc>
          <w:tcPr/>
          <w:p>
            <w:pPr>
              <w:pStyle w:val="Compact"/>
            </w:pPr>
            <w:r>
              <w:t xml:space="preserve">Casanna Slice</w:t>
            </w:r>
          </w:p>
        </w:tc>
      </w:tr>
      <w:tr>
        <w:tc>
          <w:tcPr/>
          <w:p>
            <w:pPr>
              <w:pStyle w:val="Compact"/>
            </w:pPr>
            <w:r>
              <w:t xml:space="preserve">15309320</w:t>
            </w:r>
          </w:p>
        </w:tc>
        <w:tc>
          <w:tcPr/>
          <w:p>
            <w:pPr>
              <w:pStyle w:val="Compact"/>
            </w:pPr>
            <w:r>
              <w:t xml:space="preserve">Stammerspitz-Schuppe</w:t>
            </w:r>
          </w:p>
        </w:tc>
        <w:tc>
          <w:tcPr/>
          <w:p>
            <w:pPr>
              <w:pStyle w:val="Compact"/>
            </w:pPr>
            <w:r>
              <w:t xml:space="preserve">Stammerspitz Slice</w:t>
            </w:r>
          </w:p>
        </w:tc>
      </w:tr>
      <w:tr>
        <w:tc>
          <w:tcPr/>
          <w:p>
            <w:pPr>
              <w:pStyle w:val="Compact"/>
            </w:pPr>
            <w:r>
              <w:t xml:space="preserve">15309321</w:t>
            </w:r>
          </w:p>
        </w:tc>
        <w:tc>
          <w:tcPr/>
          <w:p>
            <w:pPr>
              <w:pStyle w:val="Compact"/>
            </w:pPr>
            <w:r>
              <w:t xml:space="preserve">Bernina-Deckenkomplex</w:t>
            </w:r>
          </w:p>
        </w:tc>
        <w:tc>
          <w:tcPr/>
          <w:p>
            <w:pPr>
              <w:pStyle w:val="Compact"/>
            </w:pPr>
            <w:r>
              <w:t xml:space="preserve">Bernina Nappe Complex</w:t>
            </w:r>
          </w:p>
        </w:tc>
      </w:tr>
      <w:tr>
        <w:tc>
          <w:tcPr/>
          <w:p>
            <w:pPr>
              <w:pStyle w:val="Compact"/>
            </w:pPr>
            <w:r>
              <w:t xml:space="preserve">15309322</w:t>
            </w:r>
          </w:p>
        </w:tc>
        <w:tc>
          <w:tcPr/>
          <w:p>
            <w:pPr>
              <w:pStyle w:val="Compact"/>
            </w:pPr>
            <w:r>
              <w:t xml:space="preserve">Ela-Decke</w:t>
            </w:r>
          </w:p>
        </w:tc>
        <w:tc>
          <w:tcPr/>
          <w:p>
            <w:pPr>
              <w:pStyle w:val="Compact"/>
            </w:pPr>
            <w:r>
              <w:t xml:space="preserve">Ela Nappe</w:t>
            </w:r>
          </w:p>
        </w:tc>
      </w:tr>
      <w:tr>
        <w:tc>
          <w:tcPr/>
          <w:p>
            <w:pPr>
              <w:pStyle w:val="Compact"/>
            </w:pPr>
            <w:r>
              <w:t xml:space="preserve">15309323</w:t>
            </w:r>
          </w:p>
        </w:tc>
        <w:tc>
          <w:tcPr/>
          <w:p>
            <w:pPr>
              <w:pStyle w:val="Compact"/>
            </w:pPr>
            <w:r>
              <w:t xml:space="preserve">Bernina-Decke</w:t>
            </w:r>
          </w:p>
        </w:tc>
        <w:tc>
          <w:tcPr/>
          <w:p>
            <w:pPr>
              <w:pStyle w:val="Compact"/>
            </w:pPr>
            <w:r>
              <w:t xml:space="preserve">Bernina Nappe</w:t>
            </w:r>
          </w:p>
        </w:tc>
      </w:tr>
      <w:tr>
        <w:tc>
          <w:tcPr/>
          <w:p>
            <w:pPr>
              <w:pStyle w:val="Compact"/>
            </w:pPr>
            <w:r>
              <w:t xml:space="preserve">15309324</w:t>
            </w:r>
          </w:p>
        </w:tc>
        <w:tc>
          <w:tcPr/>
          <w:p>
            <w:pPr>
              <w:pStyle w:val="Compact"/>
            </w:pPr>
            <w:r>
              <w:t xml:space="preserve">Müsella-Schuppe</w:t>
            </w:r>
          </w:p>
        </w:tc>
        <w:tc>
          <w:tcPr/>
          <w:p>
            <w:pPr>
              <w:pStyle w:val="Compact"/>
            </w:pPr>
            <w:r>
              <w:t xml:space="preserve">Müsella Slice</w:t>
            </w:r>
          </w:p>
        </w:tc>
      </w:tr>
      <w:tr>
        <w:tc>
          <w:tcPr/>
          <w:p>
            <w:pPr>
              <w:pStyle w:val="Compact"/>
            </w:pPr>
            <w:r>
              <w:t xml:space="preserve">15309325</w:t>
            </w:r>
          </w:p>
        </w:tc>
        <w:tc>
          <w:tcPr/>
          <w:p>
            <w:pPr>
              <w:pStyle w:val="Compact"/>
            </w:pPr>
            <w:r>
              <w:t xml:space="preserve">Mezzaun-Schuppe</w:t>
            </w:r>
          </w:p>
        </w:tc>
        <w:tc>
          <w:tcPr/>
          <w:p>
            <w:pPr>
              <w:pStyle w:val="Compact"/>
            </w:pPr>
            <w:r>
              <w:t xml:space="preserve">Mezzaun Slice</w:t>
            </w:r>
          </w:p>
        </w:tc>
      </w:tr>
      <w:tr>
        <w:tc>
          <w:tcPr/>
          <w:p>
            <w:pPr>
              <w:pStyle w:val="Compact"/>
            </w:pPr>
            <w:r>
              <w:t xml:space="preserve">15309326</w:t>
            </w:r>
          </w:p>
        </w:tc>
        <w:tc>
          <w:tcPr/>
          <w:p>
            <w:pPr>
              <w:pStyle w:val="Compact"/>
            </w:pPr>
            <w:r>
              <w:t xml:space="preserve">Madulain-Schuppen</w:t>
            </w:r>
          </w:p>
        </w:tc>
        <w:tc>
          <w:tcPr/>
          <w:p>
            <w:pPr>
              <w:pStyle w:val="Compact"/>
            </w:pPr>
            <w:r>
              <w:t xml:space="preserve">Madulain Slices</w:t>
            </w:r>
          </w:p>
        </w:tc>
      </w:tr>
      <w:tr>
        <w:tc>
          <w:tcPr/>
          <w:p>
            <w:pPr>
              <w:pStyle w:val="Compact"/>
            </w:pPr>
            <w:r>
              <w:t xml:space="preserve">15309327</w:t>
            </w:r>
          </w:p>
        </w:tc>
        <w:tc>
          <w:tcPr/>
          <w:p>
            <w:pPr>
              <w:pStyle w:val="Compact"/>
            </w:pPr>
            <w:r>
              <w:t xml:space="preserve">Schlattain-Clavadatsch-Padella-Schuppen</w:t>
            </w:r>
          </w:p>
        </w:tc>
        <w:tc>
          <w:tcPr/>
          <w:p>
            <w:pPr>
              <w:pStyle w:val="Compact"/>
            </w:pPr>
            <w:r>
              <w:t xml:space="preserve">Schlattain-Clavadatsch-Padella Slices</w:t>
            </w:r>
          </w:p>
        </w:tc>
      </w:tr>
      <w:tr>
        <w:tc>
          <w:tcPr/>
          <w:p>
            <w:pPr>
              <w:pStyle w:val="Compact"/>
            </w:pPr>
            <w:r>
              <w:t xml:space="preserve">15309328</w:t>
            </w:r>
          </w:p>
        </w:tc>
        <w:tc>
          <w:tcPr/>
          <w:p>
            <w:pPr>
              <w:pStyle w:val="Compact"/>
            </w:pPr>
            <w:r>
              <w:t xml:space="preserve">Julier-Decke</w:t>
            </w:r>
          </w:p>
        </w:tc>
        <w:tc>
          <w:tcPr/>
          <w:p>
            <w:pPr>
              <w:pStyle w:val="Compact"/>
            </w:pPr>
            <w:r>
              <w:t xml:space="preserve">Julier Nappe</w:t>
            </w:r>
          </w:p>
        </w:tc>
      </w:tr>
      <w:tr>
        <w:tc>
          <w:tcPr/>
          <w:p>
            <w:pPr>
              <w:pStyle w:val="Compact"/>
            </w:pPr>
            <w:r>
              <w:t xml:space="preserve">15309329</w:t>
            </w:r>
          </w:p>
        </w:tc>
        <w:tc>
          <w:tcPr/>
          <w:p>
            <w:pPr>
              <w:pStyle w:val="Compact"/>
            </w:pPr>
            <w:r>
              <w:t xml:space="preserve">Err-Deckenkomplex</w:t>
            </w:r>
          </w:p>
        </w:tc>
        <w:tc>
          <w:tcPr/>
          <w:p>
            <w:pPr>
              <w:pStyle w:val="Compact"/>
            </w:pPr>
            <w:r>
              <w:t xml:space="preserve">Err Nappe Complex</w:t>
            </w:r>
          </w:p>
        </w:tc>
      </w:tr>
      <w:tr>
        <w:tc>
          <w:tcPr/>
          <w:p>
            <w:pPr>
              <w:pStyle w:val="Compact"/>
            </w:pPr>
            <w:r>
              <w:t xml:space="preserve">15309330</w:t>
            </w:r>
          </w:p>
        </w:tc>
        <w:tc>
          <w:tcPr/>
          <w:p>
            <w:pPr>
              <w:pStyle w:val="Compact"/>
            </w:pPr>
            <w:r>
              <w:t xml:space="preserve">Murtiröl-Schuppe</w:t>
            </w:r>
          </w:p>
        </w:tc>
        <w:tc>
          <w:tcPr/>
          <w:p>
            <w:pPr>
              <w:pStyle w:val="Compact"/>
            </w:pPr>
            <w:r>
              <w:t xml:space="preserve">Murtiröl Slice</w:t>
            </w:r>
          </w:p>
        </w:tc>
      </w:tr>
      <w:tr>
        <w:tc>
          <w:tcPr/>
          <w:p>
            <w:pPr>
              <w:pStyle w:val="Compact"/>
            </w:pPr>
            <w:r>
              <w:t xml:space="preserve">15309331</w:t>
            </w:r>
          </w:p>
        </w:tc>
        <w:tc>
          <w:tcPr/>
          <w:p>
            <w:pPr>
              <w:pStyle w:val="Compact"/>
            </w:pPr>
            <w:r>
              <w:t xml:space="preserve">Err-Decke</w:t>
            </w:r>
          </w:p>
        </w:tc>
        <w:tc>
          <w:tcPr/>
          <w:p>
            <w:pPr>
              <w:pStyle w:val="Compact"/>
            </w:pPr>
            <w:r>
              <w:t xml:space="preserve">Err Nappe</w:t>
            </w:r>
          </w:p>
        </w:tc>
      </w:tr>
      <w:tr>
        <w:tc>
          <w:tcPr/>
          <w:p>
            <w:pPr>
              <w:pStyle w:val="Compact"/>
            </w:pPr>
            <w:r>
              <w:t xml:space="preserve">15309332</w:t>
            </w:r>
          </w:p>
        </w:tc>
        <w:tc>
          <w:tcPr/>
          <w:p>
            <w:pPr>
              <w:pStyle w:val="Compact"/>
            </w:pPr>
            <w:r>
              <w:t xml:space="preserve">Carungas-Schuppe</w:t>
            </w:r>
          </w:p>
        </w:tc>
        <w:tc>
          <w:tcPr/>
          <w:p>
            <w:pPr>
              <w:pStyle w:val="Compact"/>
            </w:pPr>
            <w:r>
              <w:t xml:space="preserve">Carungas Slice</w:t>
            </w:r>
          </w:p>
        </w:tc>
      </w:tr>
      <w:tr>
        <w:tc>
          <w:tcPr/>
          <w:p>
            <w:pPr>
              <w:pStyle w:val="Compact"/>
            </w:pPr>
            <w:r>
              <w:t xml:space="preserve">15309333</w:t>
            </w:r>
          </w:p>
        </w:tc>
        <w:tc>
          <w:tcPr/>
          <w:p>
            <w:pPr>
              <w:pStyle w:val="Compact"/>
            </w:pPr>
            <w:r>
              <w:t xml:space="preserve">Corvatsch-Schuppe</w:t>
            </w:r>
          </w:p>
        </w:tc>
        <w:tc>
          <w:tcPr/>
          <w:p>
            <w:pPr>
              <w:pStyle w:val="Compact"/>
            </w:pPr>
            <w:r>
              <w:t xml:space="preserve">Corvatsch Slice</w:t>
            </w:r>
          </w:p>
        </w:tc>
      </w:tr>
      <w:tr>
        <w:tc>
          <w:tcPr/>
          <w:p>
            <w:pPr>
              <w:pStyle w:val="Compact"/>
            </w:pPr>
            <w:r>
              <w:t xml:space="preserve">15309334</w:t>
            </w:r>
          </w:p>
        </w:tc>
        <w:tc>
          <w:tcPr/>
          <w:p>
            <w:pPr>
              <w:pStyle w:val="Compact"/>
            </w:pPr>
            <w:r>
              <w:t xml:space="preserve">Chastelets-Schuppe</w:t>
            </w:r>
          </w:p>
        </w:tc>
        <w:tc>
          <w:tcPr/>
          <w:p>
            <w:pPr>
              <w:pStyle w:val="Compact"/>
            </w:pPr>
            <w:r>
              <w:t xml:space="preserve">Chastelets Slice</w:t>
            </w:r>
          </w:p>
        </w:tc>
      </w:tr>
      <w:tr>
        <w:tc>
          <w:tcPr/>
          <w:p>
            <w:pPr>
              <w:pStyle w:val="Compact"/>
            </w:pPr>
            <w:r>
              <w:t xml:space="preserve">15309335</w:t>
            </w:r>
          </w:p>
        </w:tc>
        <w:tc>
          <w:tcPr/>
          <w:p>
            <w:pPr>
              <w:pStyle w:val="Compact"/>
            </w:pPr>
            <w:r>
              <w:t xml:space="preserve">Bardella-Roccabella-Schuppen</w:t>
            </w:r>
          </w:p>
        </w:tc>
        <w:tc>
          <w:tcPr/>
          <w:p>
            <w:pPr>
              <w:pStyle w:val="Compact"/>
            </w:pPr>
            <w:r>
              <w:t xml:space="preserve">Bardella-Roccabella Slices</w:t>
            </w:r>
          </w:p>
        </w:tc>
      </w:tr>
      <w:tr>
        <w:tc>
          <w:tcPr/>
          <w:p>
            <w:pPr>
              <w:pStyle w:val="Compact"/>
            </w:pPr>
            <w:r>
              <w:t xml:space="preserve">15309336</w:t>
            </w:r>
          </w:p>
        </w:tc>
        <w:tc>
          <w:tcPr/>
          <w:p>
            <w:pPr>
              <w:pStyle w:val="Compact"/>
            </w:pPr>
            <w:r>
              <w:t xml:space="preserve">Oberostalpin</w:t>
            </w:r>
          </w:p>
        </w:tc>
        <w:tc>
          <w:tcPr/>
          <w:p>
            <w:pPr>
              <w:pStyle w:val="Compact"/>
            </w:pPr>
            <w:r>
              <w:t xml:space="preserve">Upper Austroalpine</w:t>
            </w:r>
          </w:p>
        </w:tc>
      </w:tr>
      <w:tr>
        <w:tc>
          <w:tcPr/>
          <w:p>
            <w:pPr>
              <w:pStyle w:val="Compact"/>
            </w:pPr>
            <w:r>
              <w:t xml:space="preserve">15309337</w:t>
            </w:r>
          </w:p>
        </w:tc>
        <w:tc>
          <w:tcPr/>
          <w:p>
            <w:pPr>
              <w:pStyle w:val="Compact"/>
            </w:pPr>
            <w:r>
              <w:t xml:space="preserve">Campo-Deckenkomplex</w:t>
            </w:r>
          </w:p>
        </w:tc>
        <w:tc>
          <w:tcPr/>
          <w:p>
            <w:pPr>
              <w:pStyle w:val="Compact"/>
            </w:pPr>
            <w:r>
              <w:t xml:space="preserve">Campo Nappe Complex</w:t>
            </w:r>
          </w:p>
        </w:tc>
      </w:tr>
      <w:tr>
        <w:tc>
          <w:tcPr/>
          <w:p>
            <w:pPr>
              <w:pStyle w:val="Compact"/>
            </w:pPr>
            <w:r>
              <w:t xml:space="preserve">15309338</w:t>
            </w:r>
          </w:p>
        </w:tc>
        <w:tc>
          <w:tcPr/>
          <w:p>
            <w:pPr>
              <w:pStyle w:val="Compact"/>
            </w:pPr>
            <w:r>
              <w:t xml:space="preserve">Masuccio-Decke</w:t>
            </w:r>
          </w:p>
        </w:tc>
        <w:tc>
          <w:tcPr/>
          <w:p>
            <w:pPr>
              <w:pStyle w:val="Compact"/>
            </w:pPr>
            <w:r>
              <w:t xml:space="preserve">Masuccio Nappe</w:t>
            </w:r>
          </w:p>
        </w:tc>
      </w:tr>
      <w:tr>
        <w:tc>
          <w:tcPr/>
          <w:p>
            <w:pPr>
              <w:pStyle w:val="Compact"/>
            </w:pPr>
            <w:r>
              <w:t xml:space="preserve">15309339</w:t>
            </w:r>
          </w:p>
        </w:tc>
        <w:tc>
          <w:tcPr/>
          <w:p>
            <w:pPr>
              <w:pStyle w:val="Compact"/>
            </w:pPr>
            <w:r>
              <w:t xml:space="preserve">Campo-Decke</w:t>
            </w:r>
          </w:p>
        </w:tc>
        <w:tc>
          <w:tcPr/>
          <w:p>
            <w:pPr>
              <w:pStyle w:val="Compact"/>
            </w:pPr>
            <w:r>
              <w:t xml:space="preserve">Campo Nappe</w:t>
            </w:r>
          </w:p>
        </w:tc>
      </w:tr>
      <w:tr>
        <w:tc>
          <w:tcPr/>
          <w:p>
            <w:pPr>
              <w:pStyle w:val="Compact"/>
            </w:pPr>
            <w:r>
              <w:t xml:space="preserve">15309340</w:t>
            </w:r>
          </w:p>
        </w:tc>
        <w:tc>
          <w:tcPr/>
          <w:p>
            <w:pPr>
              <w:pStyle w:val="Compact"/>
            </w:pPr>
            <w:r>
              <w:t xml:space="preserve">Grosina-Decke</w:t>
            </w:r>
          </w:p>
        </w:tc>
        <w:tc>
          <w:tcPr/>
          <w:p>
            <w:pPr>
              <w:pStyle w:val="Compact"/>
            </w:pPr>
            <w:r>
              <w:t xml:space="preserve">Grosina Nappe</w:t>
            </w:r>
          </w:p>
        </w:tc>
      </w:tr>
      <w:tr>
        <w:tc>
          <w:tcPr/>
          <w:p>
            <w:pPr>
              <w:pStyle w:val="Compact"/>
            </w:pPr>
            <w:r>
              <w:t xml:space="preserve">15309341</w:t>
            </w:r>
          </w:p>
        </w:tc>
        <w:tc>
          <w:tcPr/>
          <w:p>
            <w:pPr>
              <w:pStyle w:val="Compact"/>
            </w:pPr>
            <w:r>
              <w:t xml:space="preserve">Laas-Decke</w:t>
            </w:r>
          </w:p>
        </w:tc>
        <w:tc>
          <w:tcPr/>
          <w:p>
            <w:pPr>
              <w:pStyle w:val="Compact"/>
            </w:pPr>
            <w:r>
              <w:t xml:space="preserve">Laas Nappe</w:t>
            </w:r>
          </w:p>
        </w:tc>
      </w:tr>
      <w:tr>
        <w:tc>
          <w:tcPr/>
          <w:p>
            <w:pPr>
              <w:pStyle w:val="Compact"/>
            </w:pPr>
            <w:r>
              <w:t xml:space="preserve">15309342</w:t>
            </w:r>
          </w:p>
        </w:tc>
        <w:tc>
          <w:tcPr/>
          <w:p>
            <w:pPr>
              <w:pStyle w:val="Compact"/>
            </w:pPr>
            <w:r>
              <w:t xml:space="preserve">Vinschgau-Scherzone</w:t>
            </w:r>
          </w:p>
        </w:tc>
        <w:tc>
          <w:tcPr/>
          <w:p>
            <w:pPr>
              <w:pStyle w:val="Compact"/>
            </w:pPr>
            <w:r>
              <w:t xml:space="preserve">Vinschgau Shear Zone</w:t>
            </w:r>
          </w:p>
        </w:tc>
      </w:tr>
      <w:tr>
        <w:tc>
          <w:tcPr/>
          <w:p>
            <w:pPr>
              <w:pStyle w:val="Compact"/>
            </w:pPr>
            <w:r>
              <w:t xml:space="preserve">15309343</w:t>
            </w:r>
          </w:p>
        </w:tc>
        <w:tc>
          <w:tcPr/>
          <w:p>
            <w:pPr>
              <w:pStyle w:val="Compact"/>
            </w:pPr>
            <w:r>
              <w:t xml:space="preserve">Languard-Decke</w:t>
            </w:r>
          </w:p>
        </w:tc>
        <w:tc>
          <w:tcPr/>
          <w:p>
            <w:pPr>
              <w:pStyle w:val="Compact"/>
            </w:pPr>
            <w:r>
              <w:t xml:space="preserve">Languard Nappe</w:t>
            </w:r>
          </w:p>
        </w:tc>
      </w:tr>
      <w:tr>
        <w:tc>
          <w:tcPr/>
          <w:p>
            <w:pPr>
              <w:pStyle w:val="Compact"/>
            </w:pPr>
            <w:r>
              <w:t xml:space="preserve">15309344</w:t>
            </w:r>
          </w:p>
        </w:tc>
        <w:tc>
          <w:tcPr/>
          <w:p>
            <w:pPr>
              <w:pStyle w:val="Compact"/>
            </w:pPr>
            <w:r>
              <w:t xml:space="preserve">Tonale-Decke</w:t>
            </w:r>
          </w:p>
        </w:tc>
        <w:tc>
          <w:tcPr/>
          <w:p>
            <w:pPr>
              <w:pStyle w:val="Compact"/>
            </w:pPr>
            <w:r>
              <w:t xml:space="preserve">Tonale Nappe</w:t>
            </w:r>
          </w:p>
        </w:tc>
      </w:tr>
      <w:tr>
        <w:tc>
          <w:tcPr/>
          <w:p>
            <w:pPr>
              <w:pStyle w:val="Compact"/>
            </w:pPr>
            <w:r>
              <w:t xml:space="preserve">15309345</w:t>
            </w:r>
          </w:p>
        </w:tc>
        <w:tc>
          <w:tcPr/>
          <w:p>
            <w:pPr>
              <w:pStyle w:val="Compact"/>
            </w:pPr>
            <w:r>
              <w:t xml:space="preserve">Ulten-Einheit</w:t>
            </w:r>
          </w:p>
        </w:tc>
        <w:tc>
          <w:tcPr/>
          <w:p>
            <w:pPr>
              <w:pStyle w:val="Compact"/>
            </w:pPr>
            <w:r>
              <w:t xml:space="preserve">Ulten Unit</w:t>
            </w:r>
          </w:p>
        </w:tc>
      </w:tr>
      <w:tr>
        <w:tc>
          <w:tcPr/>
          <w:p>
            <w:pPr>
              <w:pStyle w:val="Compact"/>
            </w:pPr>
            <w:r>
              <w:t xml:space="preserve">15309346</w:t>
            </w:r>
          </w:p>
        </w:tc>
        <w:tc>
          <w:tcPr/>
          <w:p>
            <w:pPr>
              <w:pStyle w:val="Compact"/>
            </w:pPr>
            <w:r>
              <w:t xml:space="preserve">Krabachjoch-Decke</w:t>
            </w:r>
          </w:p>
        </w:tc>
        <w:tc>
          <w:tcPr/>
          <w:p>
            <w:pPr>
              <w:pStyle w:val="Compact"/>
            </w:pPr>
            <w:r>
              <w:t xml:space="preserve">Krabachjoch Nappe</w:t>
            </w:r>
          </w:p>
        </w:tc>
      </w:tr>
      <w:tr>
        <w:tc>
          <w:tcPr/>
          <w:p>
            <w:pPr>
              <w:pStyle w:val="Compact"/>
            </w:pPr>
            <w:r>
              <w:t xml:space="preserve">15309347</w:t>
            </w:r>
          </w:p>
        </w:tc>
        <w:tc>
          <w:tcPr/>
          <w:p>
            <w:pPr>
              <w:pStyle w:val="Compact"/>
            </w:pPr>
            <w:r>
              <w:t xml:space="preserve">Inntal-Decke</w:t>
            </w:r>
          </w:p>
        </w:tc>
        <w:tc>
          <w:tcPr/>
          <w:p>
            <w:pPr>
              <w:pStyle w:val="Compact"/>
            </w:pPr>
            <w:r>
              <w:t xml:space="preserve">Inntal Nappe</w:t>
            </w:r>
          </w:p>
        </w:tc>
      </w:tr>
      <w:tr>
        <w:tc>
          <w:tcPr/>
          <w:p>
            <w:pPr>
              <w:pStyle w:val="Compact"/>
            </w:pPr>
            <w:r>
              <w:t xml:space="preserve">15309348</w:t>
            </w:r>
          </w:p>
        </w:tc>
        <w:tc>
          <w:tcPr/>
          <w:p>
            <w:pPr>
              <w:pStyle w:val="Compact"/>
            </w:pPr>
            <w:r>
              <w:t xml:space="preserve">Roggenstock-Mördergruebi-Decke</w:t>
            </w:r>
          </w:p>
        </w:tc>
        <w:tc>
          <w:tcPr/>
          <w:p>
            <w:pPr>
              <w:pStyle w:val="Compact"/>
            </w:pPr>
            <w:r>
              <w:t xml:space="preserve">Roggenstock-Mördergruebi Nappe</w:t>
            </w:r>
          </w:p>
        </w:tc>
      </w:tr>
      <w:tr>
        <w:tc>
          <w:tcPr/>
          <w:p>
            <w:pPr>
              <w:pStyle w:val="Compact"/>
            </w:pPr>
            <w:r>
              <w:t xml:space="preserve">15309349</w:t>
            </w:r>
          </w:p>
        </w:tc>
        <w:tc>
          <w:tcPr/>
          <w:p>
            <w:pPr>
              <w:pStyle w:val="Compact"/>
            </w:pPr>
            <w:r>
              <w:t xml:space="preserve">Lechtal-Decke</w:t>
            </w:r>
          </w:p>
        </w:tc>
        <w:tc>
          <w:tcPr/>
          <w:p>
            <w:pPr>
              <w:pStyle w:val="Compact"/>
            </w:pPr>
            <w:r>
              <w:t xml:space="preserve">Lechtal Nappe</w:t>
            </w:r>
          </w:p>
        </w:tc>
      </w:tr>
      <w:tr>
        <w:tc>
          <w:tcPr/>
          <w:p>
            <w:pPr>
              <w:pStyle w:val="Compact"/>
            </w:pPr>
            <w:r>
              <w:t xml:space="preserve">15309350</w:t>
            </w:r>
          </w:p>
        </w:tc>
        <w:tc>
          <w:tcPr/>
          <w:p>
            <w:pPr>
              <w:pStyle w:val="Compact"/>
            </w:pPr>
            <w:r>
              <w:t xml:space="preserve">Madrisa-Schuppe</w:t>
            </w:r>
          </w:p>
        </w:tc>
        <w:tc>
          <w:tcPr/>
          <w:p>
            <w:pPr>
              <w:pStyle w:val="Compact"/>
            </w:pPr>
            <w:r>
              <w:t xml:space="preserve">Madrisa Slice</w:t>
            </w:r>
          </w:p>
        </w:tc>
      </w:tr>
      <w:tr>
        <w:tc>
          <w:tcPr/>
          <w:p>
            <w:pPr>
              <w:pStyle w:val="Compact"/>
            </w:pPr>
            <w:r>
              <w:t xml:space="preserve">15309351</w:t>
            </w:r>
          </w:p>
        </w:tc>
        <w:tc>
          <w:tcPr/>
          <w:p>
            <w:pPr>
              <w:pStyle w:val="Compact"/>
            </w:pPr>
            <w:r>
              <w:t xml:space="preserve">Schesaplana-Schuppe</w:t>
            </w:r>
          </w:p>
        </w:tc>
        <w:tc>
          <w:tcPr/>
          <w:p>
            <w:pPr>
              <w:pStyle w:val="Compact"/>
            </w:pPr>
            <w:r>
              <w:t xml:space="preserve">Schesaplana Slice</w:t>
            </w:r>
          </w:p>
        </w:tc>
      </w:tr>
      <w:tr>
        <w:tc>
          <w:tcPr/>
          <w:p>
            <w:pPr>
              <w:pStyle w:val="Compact"/>
            </w:pPr>
            <w:r>
              <w:t xml:space="preserve">15309352</w:t>
            </w:r>
          </w:p>
        </w:tc>
        <w:tc>
          <w:tcPr/>
          <w:p>
            <w:pPr>
              <w:pStyle w:val="Compact"/>
            </w:pPr>
            <w:r>
              <w:t xml:space="preserve">Gorvion-Schuppe</w:t>
            </w:r>
          </w:p>
        </w:tc>
        <w:tc>
          <w:tcPr/>
          <w:p>
            <w:pPr>
              <w:pStyle w:val="Compact"/>
            </w:pPr>
            <w:r>
              <w:t xml:space="preserve">Gorvion Slice</w:t>
            </w:r>
          </w:p>
        </w:tc>
      </w:tr>
      <w:tr>
        <w:tc>
          <w:tcPr/>
          <w:p>
            <w:pPr>
              <w:pStyle w:val="Compact"/>
            </w:pPr>
            <w:r>
              <w:t xml:space="preserve">15309353</w:t>
            </w:r>
          </w:p>
        </w:tc>
        <w:tc>
          <w:tcPr/>
          <w:p>
            <w:pPr>
              <w:pStyle w:val="Compact"/>
            </w:pPr>
            <w:r>
              <w:t xml:space="preserve">Augstenberg-Schuppe</w:t>
            </w:r>
          </w:p>
        </w:tc>
        <w:tc>
          <w:tcPr/>
          <w:p>
            <w:pPr>
              <w:pStyle w:val="Compact"/>
            </w:pPr>
            <w:r>
              <w:t xml:space="preserve">Augstenberg Slice</w:t>
            </w:r>
          </w:p>
        </w:tc>
      </w:tr>
      <w:tr>
        <w:tc>
          <w:tcPr/>
          <w:p>
            <w:pPr>
              <w:pStyle w:val="Compact"/>
            </w:pPr>
            <w:r>
              <w:t xml:space="preserve">15309354</w:t>
            </w:r>
          </w:p>
        </w:tc>
        <w:tc>
          <w:tcPr/>
          <w:p>
            <w:pPr>
              <w:pStyle w:val="Compact"/>
            </w:pPr>
            <w:r>
              <w:t xml:space="preserve">Ochsenkopf-Schuppe</w:t>
            </w:r>
          </w:p>
        </w:tc>
        <w:tc>
          <w:tcPr/>
          <w:p>
            <w:pPr>
              <w:pStyle w:val="Compact"/>
            </w:pPr>
            <w:r>
              <w:t xml:space="preserve">Ochsenkopf Slice</w:t>
            </w:r>
          </w:p>
        </w:tc>
      </w:tr>
      <w:tr>
        <w:tc>
          <w:tcPr/>
          <w:p>
            <w:pPr>
              <w:pStyle w:val="Compact"/>
            </w:pPr>
            <w:r>
              <w:t xml:space="preserve">15309355</w:t>
            </w:r>
          </w:p>
        </w:tc>
        <w:tc>
          <w:tcPr/>
          <w:p>
            <w:pPr>
              <w:pStyle w:val="Compact"/>
            </w:pPr>
            <w:r>
              <w:t xml:space="preserve">Heubühl-Schuppe</w:t>
            </w:r>
          </w:p>
        </w:tc>
        <w:tc>
          <w:tcPr/>
          <w:p>
            <w:pPr>
              <w:pStyle w:val="Compact"/>
            </w:pPr>
            <w:r>
              <w:t xml:space="preserve">Heubühl Slice</w:t>
            </w:r>
          </w:p>
        </w:tc>
      </w:tr>
      <w:tr>
        <w:tc>
          <w:tcPr/>
          <w:p>
            <w:pPr>
              <w:pStyle w:val="Compact"/>
            </w:pPr>
            <w:r>
              <w:t xml:space="preserve">15309356</w:t>
            </w:r>
          </w:p>
        </w:tc>
        <w:tc>
          <w:tcPr/>
          <w:p>
            <w:pPr>
              <w:pStyle w:val="Compact"/>
            </w:pPr>
            <w:r>
              <w:t xml:space="preserve">Drei-Schwestern-Schuppe</w:t>
            </w:r>
          </w:p>
        </w:tc>
        <w:tc>
          <w:tcPr/>
          <w:p>
            <w:pPr>
              <w:pStyle w:val="Compact"/>
            </w:pPr>
            <w:r>
              <w:t xml:space="preserve">Drei Schwestern Slice</w:t>
            </w:r>
          </w:p>
        </w:tc>
      </w:tr>
      <w:tr>
        <w:tc>
          <w:tcPr/>
          <w:p>
            <w:pPr>
              <w:pStyle w:val="Compact"/>
            </w:pPr>
            <w:r>
              <w:t xml:space="preserve">15309357</w:t>
            </w:r>
          </w:p>
        </w:tc>
        <w:tc>
          <w:tcPr/>
          <w:p>
            <w:pPr>
              <w:pStyle w:val="Compact"/>
            </w:pPr>
            <w:r>
              <w:t xml:space="preserve">Allgäu-Decke</w:t>
            </w:r>
          </w:p>
        </w:tc>
        <w:tc>
          <w:tcPr/>
          <w:p>
            <w:pPr>
              <w:pStyle w:val="Compact"/>
            </w:pPr>
            <w:r>
              <w:t xml:space="preserve">Allgäu Nappe</w:t>
            </w:r>
          </w:p>
        </w:tc>
      </w:tr>
      <w:tr>
        <w:tc>
          <w:tcPr/>
          <w:p>
            <w:pPr>
              <w:pStyle w:val="Compact"/>
            </w:pPr>
            <w:r>
              <w:t xml:space="preserve">15309358</w:t>
            </w:r>
          </w:p>
        </w:tc>
        <w:tc>
          <w:tcPr/>
          <w:p>
            <w:pPr>
              <w:pStyle w:val="Compact"/>
            </w:pPr>
            <w:r>
              <w:t xml:space="preserve">Cenoman-Randschuppe</w:t>
            </w:r>
          </w:p>
        </w:tc>
        <w:tc>
          <w:tcPr/>
          <w:p>
            <w:pPr>
              <w:pStyle w:val="Compact"/>
            </w:pPr>
            <w:r>
              <w:t xml:space="preserve">Cenoman-Randschuppe</w:t>
            </w:r>
          </w:p>
        </w:tc>
      </w:tr>
      <w:tr>
        <w:tc>
          <w:tcPr/>
          <w:p>
            <w:pPr>
              <w:pStyle w:val="Compact"/>
            </w:pPr>
            <w:r>
              <w:t xml:space="preserve">15309359</w:t>
            </w:r>
          </w:p>
        </w:tc>
        <w:tc>
          <w:tcPr/>
          <w:p>
            <w:pPr>
              <w:pStyle w:val="Compact"/>
            </w:pPr>
            <w:r>
              <w:t xml:space="preserve">Schiahorn-Decke</w:t>
            </w:r>
          </w:p>
        </w:tc>
        <w:tc>
          <w:tcPr/>
          <w:p>
            <w:pPr>
              <w:pStyle w:val="Compact"/>
            </w:pPr>
            <w:r>
              <w:t xml:space="preserve">Schiahorn Nappe</w:t>
            </w:r>
          </w:p>
        </w:tc>
      </w:tr>
      <w:tr>
        <w:tc>
          <w:tcPr/>
          <w:p>
            <w:pPr>
              <w:pStyle w:val="Compact"/>
            </w:pPr>
            <w:r>
              <w:t xml:space="preserve">15309360</w:t>
            </w:r>
          </w:p>
        </w:tc>
        <w:tc>
          <w:tcPr/>
          <w:p>
            <w:pPr>
              <w:pStyle w:val="Compact"/>
            </w:pPr>
            <w:r>
              <w:t xml:space="preserve">Silvretta-Decke</w:t>
            </w:r>
          </w:p>
        </w:tc>
        <w:tc>
          <w:tcPr/>
          <w:p>
            <w:pPr>
              <w:pStyle w:val="Compact"/>
            </w:pPr>
            <w:r>
              <w:t xml:space="preserve">Silvretta Nappe</w:t>
            </w:r>
          </w:p>
        </w:tc>
      </w:tr>
      <w:tr>
        <w:tc>
          <w:tcPr/>
          <w:p>
            <w:pPr>
              <w:pStyle w:val="Compact"/>
            </w:pPr>
            <w:r>
              <w:t xml:space="preserve">15309361</w:t>
            </w:r>
          </w:p>
        </w:tc>
        <w:tc>
          <w:tcPr/>
          <w:p>
            <w:pPr>
              <w:pStyle w:val="Compact"/>
            </w:pPr>
            <w:r>
              <w:t xml:space="preserve">S-chanf-Schuppen</w:t>
            </w:r>
          </w:p>
        </w:tc>
        <w:tc>
          <w:tcPr/>
          <w:p>
            <w:pPr>
              <w:pStyle w:val="Compact"/>
            </w:pPr>
            <w:r>
              <w:t xml:space="preserve">S-chanf Slices</w:t>
            </w:r>
          </w:p>
        </w:tc>
      </w:tr>
      <w:tr>
        <w:tc>
          <w:tcPr/>
          <w:p>
            <w:pPr>
              <w:pStyle w:val="Compact"/>
            </w:pPr>
            <w:r>
              <w:t xml:space="preserve">15309362</w:t>
            </w:r>
          </w:p>
        </w:tc>
        <w:tc>
          <w:tcPr/>
          <w:p>
            <w:pPr>
              <w:pStyle w:val="Compact"/>
            </w:pPr>
            <w:r>
              <w:t xml:space="preserve">Phyllitgneiszone</w:t>
            </w:r>
          </w:p>
        </w:tc>
        <w:tc>
          <w:tcPr/>
          <w:p>
            <w:pPr>
              <w:pStyle w:val="Compact"/>
            </w:pPr>
            <w:r>
              <w:t xml:space="preserve">Phyllitgneiszone</w:t>
            </w:r>
          </w:p>
        </w:tc>
      </w:tr>
      <w:tr>
        <w:tc>
          <w:tcPr/>
          <w:p>
            <w:pPr>
              <w:pStyle w:val="Compact"/>
            </w:pPr>
            <w:r>
              <w:t xml:space="preserve">15309363</w:t>
            </w:r>
          </w:p>
        </w:tc>
        <w:tc>
          <w:tcPr/>
          <w:p>
            <w:pPr>
              <w:pStyle w:val="Compact"/>
            </w:pPr>
            <w:r>
              <w:t xml:space="preserve">Ötztal-Deckenkomplex</w:t>
            </w:r>
          </w:p>
        </w:tc>
        <w:tc>
          <w:tcPr/>
          <w:p>
            <w:pPr>
              <w:pStyle w:val="Compact"/>
            </w:pPr>
            <w:r>
              <w:t xml:space="preserve">Ötztal Nappe Complex</w:t>
            </w:r>
          </w:p>
        </w:tc>
      </w:tr>
      <w:tr>
        <w:tc>
          <w:tcPr/>
          <w:p>
            <w:pPr>
              <w:pStyle w:val="Compact"/>
            </w:pPr>
            <w:r>
              <w:t xml:space="preserve">15309364</w:t>
            </w:r>
          </w:p>
        </w:tc>
        <w:tc>
          <w:tcPr/>
          <w:p>
            <w:pPr>
              <w:pStyle w:val="Compact"/>
            </w:pPr>
            <w:r>
              <w:t xml:space="preserve">Matsch-Decke</w:t>
            </w:r>
          </w:p>
        </w:tc>
        <w:tc>
          <w:tcPr/>
          <w:p>
            <w:pPr>
              <w:pStyle w:val="Compact"/>
            </w:pPr>
            <w:r>
              <w:t xml:space="preserve">Matsch Nappe</w:t>
            </w:r>
          </w:p>
        </w:tc>
      </w:tr>
      <w:tr>
        <w:tc>
          <w:tcPr/>
          <w:p>
            <w:pPr>
              <w:pStyle w:val="Compact"/>
            </w:pPr>
            <w:r>
              <w:t xml:space="preserve">15309365</w:t>
            </w:r>
          </w:p>
        </w:tc>
        <w:tc>
          <w:tcPr/>
          <w:p>
            <w:pPr>
              <w:pStyle w:val="Compact"/>
            </w:pPr>
            <w:r>
              <w:t xml:space="preserve">Umbrail-Terza-Schuppenkomplex</w:t>
            </w:r>
          </w:p>
        </w:tc>
        <w:tc>
          <w:tcPr/>
          <w:p>
            <w:pPr>
              <w:pStyle w:val="Compact"/>
            </w:pPr>
            <w:r>
              <w:t xml:space="preserve">Umbrail-Terza Slice Complex</w:t>
            </w:r>
          </w:p>
        </w:tc>
      </w:tr>
      <w:tr>
        <w:tc>
          <w:tcPr/>
          <w:p>
            <w:pPr>
              <w:pStyle w:val="Compact"/>
            </w:pPr>
            <w:r>
              <w:t xml:space="preserve">15309366</w:t>
            </w:r>
          </w:p>
        </w:tc>
        <w:tc>
          <w:tcPr/>
          <w:p>
            <w:pPr>
              <w:pStyle w:val="Compact"/>
            </w:pPr>
            <w:r>
              <w:t xml:space="preserve">Umbrail-Chavalatsch-Schuppen</w:t>
            </w:r>
          </w:p>
        </w:tc>
        <w:tc>
          <w:tcPr/>
          <w:p>
            <w:pPr>
              <w:pStyle w:val="Compact"/>
            </w:pPr>
            <w:r>
              <w:t xml:space="preserve">Umbrail-Chavalatsch Slices</w:t>
            </w:r>
          </w:p>
        </w:tc>
      </w:tr>
      <w:tr>
        <w:tc>
          <w:tcPr/>
          <w:p>
            <w:pPr>
              <w:pStyle w:val="Compact"/>
            </w:pPr>
            <w:r>
              <w:t xml:space="preserve">15309367</w:t>
            </w:r>
          </w:p>
        </w:tc>
        <w:tc>
          <w:tcPr/>
          <w:p>
            <w:pPr>
              <w:pStyle w:val="Compact"/>
            </w:pPr>
            <w:r>
              <w:t xml:space="preserve">Terza-Schuppe</w:t>
            </w:r>
          </w:p>
        </w:tc>
        <w:tc>
          <w:tcPr/>
          <w:p>
            <w:pPr>
              <w:pStyle w:val="Compact"/>
            </w:pPr>
            <w:r>
              <w:t xml:space="preserve">Terza Slice</w:t>
            </w:r>
          </w:p>
        </w:tc>
      </w:tr>
      <w:tr>
        <w:tc>
          <w:tcPr/>
          <w:p>
            <w:pPr>
              <w:pStyle w:val="Compact"/>
            </w:pPr>
            <w:r>
              <w:t xml:space="preserve">15309368</w:t>
            </w:r>
          </w:p>
        </w:tc>
        <w:tc>
          <w:tcPr/>
          <w:p>
            <w:pPr>
              <w:pStyle w:val="Compact"/>
            </w:pPr>
            <w:r>
              <w:t xml:space="preserve">Quattervals-Decke</w:t>
            </w:r>
          </w:p>
        </w:tc>
        <w:tc>
          <w:tcPr/>
          <w:p>
            <w:pPr>
              <w:pStyle w:val="Compact"/>
            </w:pPr>
            <w:r>
              <w:t xml:space="preserve">Quattervals Nappe</w:t>
            </w:r>
          </w:p>
        </w:tc>
      </w:tr>
      <w:tr>
        <w:tc>
          <w:tcPr/>
          <w:p>
            <w:pPr>
              <w:pStyle w:val="Compact"/>
            </w:pPr>
            <w:r>
              <w:t xml:space="preserve">15309369</w:t>
            </w:r>
          </w:p>
        </w:tc>
        <w:tc>
          <w:tcPr/>
          <w:p>
            <w:pPr>
              <w:pStyle w:val="Compact"/>
            </w:pPr>
            <w:r>
              <w:t xml:space="preserve">S-charl-Sesvenna-Decke</w:t>
            </w:r>
          </w:p>
        </w:tc>
        <w:tc>
          <w:tcPr/>
          <w:p>
            <w:pPr>
              <w:pStyle w:val="Compact"/>
            </w:pPr>
            <w:r>
              <w:t xml:space="preserve">S-charl-Sesvenna Nappe</w:t>
            </w:r>
          </w:p>
        </w:tc>
      </w:tr>
      <w:tr>
        <w:tc>
          <w:tcPr/>
          <w:p>
            <w:pPr>
              <w:pStyle w:val="Compact"/>
            </w:pPr>
            <w:r>
              <w:t xml:space="preserve">15309370</w:t>
            </w:r>
          </w:p>
        </w:tc>
        <w:tc>
          <w:tcPr/>
          <w:p>
            <w:pPr>
              <w:pStyle w:val="Compact"/>
            </w:pPr>
            <w:r>
              <w:t xml:space="preserve">Tavrü-Schuppe</w:t>
            </w:r>
          </w:p>
        </w:tc>
        <w:tc>
          <w:tcPr/>
          <w:p>
            <w:pPr>
              <w:pStyle w:val="Compact"/>
            </w:pPr>
            <w:r>
              <w:t xml:space="preserve">Tavrü Slice</w:t>
            </w:r>
          </w:p>
        </w:tc>
      </w:tr>
      <w:tr>
        <w:tc>
          <w:tcPr/>
          <w:p>
            <w:pPr>
              <w:pStyle w:val="Compact"/>
            </w:pPr>
            <w:r>
              <w:t xml:space="preserve">15309371</w:t>
            </w:r>
          </w:p>
        </w:tc>
        <w:tc>
          <w:tcPr/>
          <w:p>
            <w:pPr>
              <w:pStyle w:val="Compact"/>
            </w:pPr>
            <w:r>
              <w:t xml:space="preserve">Ortler-Decke</w:t>
            </w:r>
          </w:p>
        </w:tc>
        <w:tc>
          <w:tcPr/>
          <w:p>
            <w:pPr>
              <w:pStyle w:val="Compact"/>
            </w:pPr>
            <w:r>
              <w:t xml:space="preserve">Ortler Nappe</w:t>
            </w:r>
          </w:p>
        </w:tc>
      </w:tr>
      <w:tr>
        <w:tc>
          <w:tcPr/>
          <w:p>
            <w:pPr>
              <w:pStyle w:val="Compact"/>
            </w:pPr>
            <w:r>
              <w:t xml:space="preserve">15309372</w:t>
            </w:r>
          </w:p>
        </w:tc>
        <w:tc>
          <w:tcPr/>
          <w:p>
            <w:pPr>
              <w:pStyle w:val="Compact"/>
            </w:pPr>
            <w:r>
              <w:t xml:space="preserve">Südalpin</w:t>
            </w:r>
          </w:p>
        </w:tc>
        <w:tc>
          <w:tcPr/>
          <w:p>
            <w:pPr>
              <w:pStyle w:val="Compact"/>
            </w:pPr>
            <w:r>
              <w:t xml:space="preserve">South Alpine</w:t>
            </w:r>
          </w:p>
        </w:tc>
      </w:tr>
      <w:tr>
        <w:tc>
          <w:tcPr/>
          <w:p>
            <w:pPr>
              <w:pStyle w:val="Compact"/>
            </w:pPr>
            <w:r>
              <w:t xml:space="preserve">15309373</w:t>
            </w:r>
          </w:p>
        </w:tc>
        <w:tc>
          <w:tcPr/>
          <w:p>
            <w:pPr>
              <w:pStyle w:val="Compact"/>
            </w:pPr>
            <w:r>
              <w:t xml:space="preserve">Canavese-Zone</w:t>
            </w:r>
          </w:p>
        </w:tc>
        <w:tc>
          <w:tcPr/>
          <w:p>
            <w:pPr>
              <w:pStyle w:val="Compact"/>
            </w:pPr>
            <w:r>
              <w:t xml:space="preserve">Canavese Zone</w:t>
            </w:r>
          </w:p>
        </w:tc>
      </w:tr>
      <w:tr>
        <w:tc>
          <w:tcPr/>
          <w:p>
            <w:pPr>
              <w:pStyle w:val="Compact"/>
            </w:pPr>
            <w:r>
              <w:t xml:space="preserve">15309374</w:t>
            </w:r>
          </w:p>
        </w:tc>
        <w:tc>
          <w:tcPr/>
          <w:p>
            <w:pPr>
              <w:pStyle w:val="Compact"/>
            </w:pPr>
            <w:r>
              <w:t xml:space="preserve">Ivrea-Ceneri-Komplex</w:t>
            </w:r>
          </w:p>
        </w:tc>
        <w:tc>
          <w:tcPr/>
          <w:p>
            <w:pPr>
              <w:pStyle w:val="Compact"/>
            </w:pPr>
            <w:r>
              <w:t xml:space="preserve">Ivrea-Ceneri Complex</w:t>
            </w:r>
          </w:p>
        </w:tc>
      </w:tr>
      <w:tr>
        <w:tc>
          <w:tcPr/>
          <w:p>
            <w:pPr>
              <w:pStyle w:val="Compact"/>
            </w:pPr>
            <w:r>
              <w:t xml:space="preserve">15309375</w:t>
            </w:r>
          </w:p>
        </w:tc>
        <w:tc>
          <w:tcPr/>
          <w:p>
            <w:pPr>
              <w:pStyle w:val="Compact"/>
            </w:pPr>
            <w:r>
              <w:t xml:space="preserve">Ivrea-Zone</w:t>
            </w:r>
          </w:p>
        </w:tc>
        <w:tc>
          <w:tcPr/>
          <w:p>
            <w:pPr>
              <w:pStyle w:val="Compact"/>
            </w:pPr>
            <w:r>
              <w:t xml:space="preserve">Ivrea Zone</w:t>
            </w:r>
          </w:p>
        </w:tc>
      </w:tr>
      <w:tr>
        <w:tc>
          <w:tcPr/>
          <w:p>
            <w:pPr>
              <w:pStyle w:val="Compact"/>
            </w:pPr>
            <w:r>
              <w:t xml:space="preserve">15309376</w:t>
            </w:r>
          </w:p>
        </w:tc>
        <w:tc>
          <w:tcPr/>
          <w:p>
            <w:pPr>
              <w:pStyle w:val="Compact"/>
            </w:pPr>
            <w:r>
              <w:t xml:space="preserve">Strona-Ceneri-Zone (Ivrea-Ceneri-Anteil)</w:t>
            </w:r>
          </w:p>
        </w:tc>
        <w:tc>
          <w:tcPr/>
          <w:p>
            <w:pPr>
              <w:pStyle w:val="Compact"/>
            </w:pPr>
            <w:r>
              <w:t xml:space="preserve">Strona-Ceneri-Zone (Ivrea-Ceneri-Anteil)</w:t>
            </w:r>
          </w:p>
        </w:tc>
      </w:tr>
      <w:tr>
        <w:tc>
          <w:tcPr/>
          <w:p>
            <w:pPr>
              <w:pStyle w:val="Compact"/>
            </w:pPr>
            <w:r>
              <w:t xml:space="preserve">15309377</w:t>
            </w:r>
          </w:p>
        </w:tc>
        <w:tc>
          <w:tcPr/>
          <w:p>
            <w:pPr>
              <w:pStyle w:val="Compact"/>
            </w:pPr>
            <w:r>
              <w:t xml:space="preserve">Milano-Belt</w:t>
            </w:r>
          </w:p>
        </w:tc>
        <w:tc>
          <w:tcPr/>
          <w:p>
            <w:pPr>
              <w:pStyle w:val="Compact"/>
            </w:pPr>
            <w:r>
              <w:t xml:space="preserve">Milan Belt</w:t>
            </w:r>
          </w:p>
        </w:tc>
      </w:tr>
      <w:tr>
        <w:tc>
          <w:tcPr/>
          <w:p>
            <w:pPr>
              <w:pStyle w:val="Compact"/>
            </w:pPr>
            <w:r>
              <w:t xml:space="preserve">15309378</w:t>
            </w:r>
          </w:p>
        </w:tc>
        <w:tc>
          <w:tcPr/>
          <w:p>
            <w:pPr>
              <w:pStyle w:val="Compact"/>
            </w:pPr>
            <w:r>
              <w:t xml:space="preserve">Externe Giudicarie-Zone</w:t>
            </w:r>
          </w:p>
        </w:tc>
        <w:tc>
          <w:tcPr/>
          <w:p>
            <w:pPr>
              <w:pStyle w:val="Compact"/>
            </w:pPr>
            <w:r>
              <w:t xml:space="preserve">External Giudicarie Zone</w:t>
            </w:r>
          </w:p>
        </w:tc>
      </w:tr>
      <w:tr>
        <w:tc>
          <w:tcPr/>
          <w:p>
            <w:pPr>
              <w:pStyle w:val="Compact"/>
            </w:pPr>
            <w:r>
              <w:t xml:space="preserve">15309379</w:t>
            </w:r>
          </w:p>
        </w:tc>
        <w:tc>
          <w:tcPr/>
          <w:p>
            <w:pPr>
              <w:pStyle w:val="Compact"/>
            </w:pPr>
            <w:r>
              <w:t xml:space="preserve">Untere Orobische Schuppen</w:t>
            </w:r>
          </w:p>
        </w:tc>
        <w:tc>
          <w:tcPr/>
          <w:p>
            <w:pPr>
              <w:pStyle w:val="Compact"/>
            </w:pPr>
            <w:r>
              <w:t xml:space="preserve">Lower Orobic Imbricates</w:t>
            </w:r>
          </w:p>
        </w:tc>
      </w:tr>
      <w:tr>
        <w:tc>
          <w:tcPr/>
          <w:p>
            <w:pPr>
              <w:pStyle w:val="Compact"/>
            </w:pPr>
            <w:r>
              <w:t xml:space="preserve">15309380</w:t>
            </w:r>
          </w:p>
        </w:tc>
        <w:tc>
          <w:tcPr/>
          <w:p>
            <w:pPr>
              <w:pStyle w:val="Compact"/>
            </w:pPr>
            <w:r>
              <w:t xml:space="preserve">Interne Giudicarie-Zone</w:t>
            </w:r>
          </w:p>
        </w:tc>
        <w:tc>
          <w:tcPr/>
          <w:p>
            <w:pPr>
              <w:pStyle w:val="Compact"/>
            </w:pPr>
            <w:r>
              <w:t xml:space="preserve">Internal Giudicarie Zone</w:t>
            </w:r>
          </w:p>
        </w:tc>
      </w:tr>
      <w:tr>
        <w:tc>
          <w:tcPr/>
          <w:p>
            <w:pPr>
              <w:pStyle w:val="Compact"/>
            </w:pPr>
            <w:r>
              <w:t xml:space="preserve">15309381</w:t>
            </w:r>
          </w:p>
        </w:tc>
        <w:tc>
          <w:tcPr/>
          <w:p>
            <w:pPr>
              <w:pStyle w:val="Compact"/>
            </w:pPr>
            <w:r>
              <w:t xml:space="preserve">Obere Orobische Decke</w:t>
            </w:r>
          </w:p>
        </w:tc>
        <w:tc>
          <w:tcPr/>
          <w:p>
            <w:pPr>
              <w:pStyle w:val="Compact"/>
            </w:pPr>
            <w:r>
              <w:t xml:space="preserve">Upper Orobic Nappe</w:t>
            </w:r>
          </w:p>
        </w:tc>
      </w:tr>
      <w:tr>
        <w:tc>
          <w:tcPr/>
          <w:p>
            <w:pPr>
              <w:pStyle w:val="Compact"/>
            </w:pPr>
            <w:r>
              <w:t xml:space="preserve">15309382</w:t>
            </w:r>
          </w:p>
        </w:tc>
        <w:tc>
          <w:tcPr/>
          <w:p>
            <w:pPr>
              <w:pStyle w:val="Compact"/>
            </w:pPr>
            <w:r>
              <w:t xml:space="preserve">Val-Colla-Zone</w:t>
            </w:r>
          </w:p>
        </w:tc>
        <w:tc>
          <w:tcPr/>
          <w:p>
            <w:pPr>
              <w:pStyle w:val="Compact"/>
            </w:pPr>
            <w:r>
              <w:t xml:space="preserve">Val Colla Zone</w:t>
            </w:r>
          </w:p>
        </w:tc>
      </w:tr>
      <w:tr>
        <w:tc>
          <w:tcPr/>
          <w:p>
            <w:pPr>
              <w:pStyle w:val="Compact"/>
            </w:pPr>
            <w:r>
              <w:t xml:space="preserve">15309383</w:t>
            </w:r>
          </w:p>
        </w:tc>
        <w:tc>
          <w:tcPr/>
          <w:p>
            <w:pPr>
              <w:pStyle w:val="Compact"/>
            </w:pPr>
            <w:r>
              <w:t xml:space="preserve">Strona-Ceneri-Zone (Oberer Orobischer Anteil)</w:t>
            </w:r>
          </w:p>
        </w:tc>
        <w:tc>
          <w:tcPr/>
          <w:p>
            <w:pPr>
              <w:pStyle w:val="Compact"/>
            </w:pPr>
            <w:r>
              <w:t xml:space="preserve">Strona-Ceneri-Zone (Upper Orobic part)</w:t>
            </w:r>
          </w:p>
        </w:tc>
      </w:tr>
      <w:tr>
        <w:tc>
          <w:tcPr/>
          <w:p>
            <w:pPr>
              <w:pStyle w:val="Compact"/>
            </w:pPr>
            <w:r>
              <w:t xml:space="preserve">15309384</w:t>
            </w:r>
          </w:p>
        </w:tc>
        <w:tc>
          <w:tcPr/>
          <w:p>
            <w:pPr>
              <w:pStyle w:val="Compact"/>
            </w:pPr>
            <w:r>
              <w:t xml:space="preserve">Varesotto-Schuppen</w:t>
            </w:r>
          </w:p>
        </w:tc>
        <w:tc>
          <w:tcPr/>
          <w:p>
            <w:pPr>
              <w:pStyle w:val="Compact"/>
            </w:pPr>
            <w:r>
              <w:t xml:space="preserve">Varesotto Imbricates</w:t>
            </w:r>
          </w:p>
        </w:tc>
      </w:tr>
      <w:tr>
        <w:tc>
          <w:tcPr/>
          <w:p>
            <w:pPr>
              <w:pStyle w:val="Compact"/>
            </w:pPr>
            <w:r>
              <w:t xml:space="preserve">15309385</w:t>
            </w:r>
          </w:p>
        </w:tc>
        <w:tc>
          <w:tcPr/>
          <w:p>
            <w:pPr>
              <w:pStyle w:val="Compact"/>
            </w:pPr>
            <w:r>
              <w:t xml:space="preserve">Strona-Ceneri-Zone (undifferenziert)</w:t>
            </w:r>
          </w:p>
        </w:tc>
        <w:tc>
          <w:tcPr/>
          <w:p>
            <w:pPr>
              <w:pStyle w:val="Compact"/>
            </w:pPr>
            <w:r>
              <w:t xml:space="preserve">Strona-Ceneri-Zone</w:t>
            </w:r>
          </w:p>
        </w:tc>
      </w:tr>
      <w:tr>
        <w:tc>
          <w:tcPr/>
          <w:p>
            <w:pPr>
              <w:pStyle w:val="Compact"/>
            </w:pPr>
            <w:r>
              <w:t xml:space="preserve">15309386</w:t>
            </w:r>
          </w:p>
        </w:tc>
        <w:tc>
          <w:tcPr/>
          <w:p>
            <w:pPr>
              <w:pStyle w:val="Compact"/>
            </w:pPr>
            <w:r>
              <w:t xml:space="preserve">Känozoische magmatische Gesteine</w:t>
            </w:r>
          </w:p>
        </w:tc>
        <w:tc>
          <w:tcPr/>
          <w:p>
            <w:pPr>
              <w:pStyle w:val="Compact"/>
            </w:pPr>
            <w:r>
              <w:t xml:space="preserve">Cenozoic magmatic rocks</w:t>
            </w:r>
          </w:p>
        </w:tc>
      </w:tr>
      <w:tr>
        <w:tc>
          <w:tcPr/>
          <w:p>
            <w:pPr>
              <w:pStyle w:val="Compact"/>
            </w:pPr>
            <w:r>
              <w:t xml:space="preserve">15309387</w:t>
            </w:r>
          </w:p>
        </w:tc>
        <w:tc>
          <w:tcPr/>
          <w:p>
            <w:pPr>
              <w:pStyle w:val="Compact"/>
            </w:pPr>
            <w:r>
              <w:t xml:space="preserve">Vulkanische Serie des Hegaus</w:t>
            </w:r>
          </w:p>
        </w:tc>
        <w:tc>
          <w:tcPr/>
          <w:p>
            <w:pPr>
              <w:pStyle w:val="Compact"/>
            </w:pPr>
            <w:r>
              <w:t xml:space="preserve">Hegau Volcanic Suite</w:t>
            </w:r>
          </w:p>
        </w:tc>
      </w:tr>
      <w:tr>
        <w:tc>
          <w:tcPr/>
          <w:p>
            <w:pPr>
              <w:pStyle w:val="Compact"/>
            </w:pPr>
            <w:r>
              <w:t xml:space="preserve">15309388</w:t>
            </w:r>
          </w:p>
        </w:tc>
        <w:tc>
          <w:tcPr/>
          <w:p>
            <w:pPr>
              <w:pStyle w:val="Compact"/>
            </w:pPr>
            <w:r>
              <w:t xml:space="preserve">Periadriatische magmatische Provinz</w:t>
            </w:r>
          </w:p>
        </w:tc>
        <w:tc>
          <w:tcPr/>
          <w:p>
            <w:pPr>
              <w:pStyle w:val="Compact"/>
            </w:pPr>
            <w:r>
              <w:t xml:space="preserve">Periadriatic Magmatic Province</w:t>
            </w:r>
          </w:p>
        </w:tc>
      </w:tr>
      <w:tr>
        <w:tc>
          <w:tcPr/>
          <w:p>
            <w:pPr>
              <w:pStyle w:val="Compact"/>
            </w:pPr>
            <w:r>
              <w:t xml:space="preserve">15309389</w:t>
            </w:r>
          </w:p>
        </w:tc>
        <w:tc>
          <w:tcPr/>
          <w:p>
            <w:pPr>
              <w:pStyle w:val="Compact"/>
            </w:pPr>
            <w:r>
              <w:t xml:space="preserve">Vulkanische Serie von Biella</w:t>
            </w:r>
          </w:p>
        </w:tc>
        <w:tc>
          <w:tcPr/>
          <w:p>
            <w:pPr>
              <w:pStyle w:val="Compact"/>
            </w:pPr>
            <w:r>
              <w:t xml:space="preserve">Biella Volcanic Series</w:t>
            </w:r>
          </w:p>
        </w:tc>
      </w:tr>
      <w:tr>
        <w:tc>
          <w:tcPr/>
          <w:p>
            <w:pPr>
              <w:pStyle w:val="Compact"/>
            </w:pPr>
            <w:r>
              <w:t xml:space="preserve">15309390</w:t>
            </w:r>
          </w:p>
        </w:tc>
        <w:tc>
          <w:tcPr/>
          <w:p>
            <w:pPr>
              <w:pStyle w:val="Compact"/>
            </w:pPr>
            <w:r>
              <w:t xml:space="preserve">Subvulkanischer Körper vom Colle Gallo</w:t>
            </w:r>
          </w:p>
        </w:tc>
        <w:tc>
          <w:tcPr/>
          <w:p>
            <w:pPr>
              <w:pStyle w:val="Compact"/>
            </w:pPr>
            <w:r>
              <w:t xml:space="preserve">Colle Gallo Subvolcanic Body</w:t>
            </w:r>
          </w:p>
        </w:tc>
      </w:tr>
      <w:tr>
        <w:tc>
          <w:tcPr/>
          <w:p>
            <w:pPr>
              <w:pStyle w:val="Compact"/>
            </w:pPr>
            <w:r>
              <w:t xml:space="preserve">15309391</w:t>
            </w:r>
          </w:p>
        </w:tc>
        <w:tc>
          <w:tcPr/>
          <w:p>
            <w:pPr>
              <w:pStyle w:val="Compact"/>
            </w:pPr>
            <w:r>
              <w:t xml:space="preserve">Subvulkanischer Körper von Gandino</w:t>
            </w:r>
          </w:p>
        </w:tc>
        <w:tc>
          <w:tcPr/>
          <w:p>
            <w:pPr>
              <w:pStyle w:val="Compact"/>
            </w:pPr>
            <w:r>
              <w:t xml:space="preserve">Gandino Subvolcanic Body</w:t>
            </w:r>
          </w:p>
        </w:tc>
      </w:tr>
      <w:tr>
        <w:tc>
          <w:tcPr/>
          <w:p>
            <w:pPr>
              <w:pStyle w:val="Compact"/>
            </w:pPr>
            <w:r>
              <w:t xml:space="preserve">15309392</w:t>
            </w:r>
          </w:p>
        </w:tc>
        <w:tc>
          <w:tcPr/>
          <w:p>
            <w:pPr>
              <w:pStyle w:val="Compact"/>
            </w:pPr>
            <w:r>
              <w:t xml:space="preserve">Bregaglia-Intrusionskörper</w:t>
            </w:r>
          </w:p>
        </w:tc>
        <w:tc>
          <w:tcPr/>
          <w:p>
            <w:pPr>
              <w:pStyle w:val="Compact"/>
            </w:pPr>
            <w:r>
              <w:t xml:space="preserve">Bregaglia Intrusion</w:t>
            </w:r>
          </w:p>
        </w:tc>
      </w:tr>
      <w:tr>
        <w:tc>
          <w:tcPr/>
          <w:p>
            <w:pPr>
              <w:pStyle w:val="Compact"/>
            </w:pPr>
            <w:r>
              <w:t xml:space="preserve">15309393</w:t>
            </w:r>
          </w:p>
        </w:tc>
        <w:tc>
          <w:tcPr/>
          <w:p>
            <w:pPr>
              <w:pStyle w:val="Compact"/>
            </w:pPr>
            <w:r>
              <w:t xml:space="preserve">Novate-Intrusionskörper</w:t>
            </w:r>
          </w:p>
        </w:tc>
        <w:tc>
          <w:tcPr/>
          <w:p>
            <w:pPr>
              <w:pStyle w:val="Compact"/>
            </w:pPr>
            <w:r>
              <w:t xml:space="preserve">Novate Intrusion</w:t>
            </w:r>
          </w:p>
        </w:tc>
      </w:tr>
      <w:tr>
        <w:tc>
          <w:tcPr/>
          <w:p>
            <w:pPr>
              <w:pStyle w:val="Compact"/>
            </w:pPr>
            <w:r>
              <w:t xml:space="preserve">15309394</w:t>
            </w:r>
          </w:p>
        </w:tc>
        <w:tc>
          <w:tcPr/>
          <w:p>
            <w:pPr>
              <w:pStyle w:val="Compact"/>
            </w:pPr>
            <w:r>
              <w:t xml:space="preserve">Adamello-Batholith</w:t>
            </w:r>
          </w:p>
        </w:tc>
        <w:tc>
          <w:tcPr/>
          <w:p>
            <w:pPr>
              <w:pStyle w:val="Compact"/>
            </w:pPr>
            <w:r>
              <w:t xml:space="preserve">Adamello Batholith</w:t>
            </w:r>
          </w:p>
        </w:tc>
      </w:tr>
      <w:tr>
        <w:tc>
          <w:tcPr/>
          <w:p>
            <w:pPr>
              <w:pStyle w:val="Compact"/>
            </w:pPr>
            <w:r>
              <w:t xml:space="preserve">15309395</w:t>
            </w:r>
          </w:p>
        </w:tc>
        <w:tc>
          <w:tcPr/>
          <w:p>
            <w:pPr>
              <w:pStyle w:val="Compact"/>
            </w:pPr>
            <w:r>
              <w:t xml:space="preserve">Giera-Schuppe</w:t>
            </w:r>
          </w:p>
        </w:tc>
        <w:tc>
          <w:tcPr/>
          <w:p>
            <w:pPr>
              <w:pStyle w:val="Compact"/>
            </w:pPr>
            <w:r>
              <w:t xml:space="preserve">Giera Slice</w:t>
            </w:r>
          </w:p>
        </w:tc>
      </w:tr>
      <w:tr>
        <w:tc>
          <w:tcPr/>
          <w:p>
            <w:pPr>
              <w:pStyle w:val="Compact"/>
            </w:pPr>
            <w:r>
              <w:t xml:space="preserve">15309396</w:t>
            </w:r>
          </w:p>
        </w:tc>
        <w:tc>
          <w:tcPr/>
          <w:p>
            <w:pPr>
              <w:pStyle w:val="Compact"/>
            </w:pPr>
            <w:r>
              <w:t xml:space="preserve">Pianca-Schuppe</w:t>
            </w:r>
          </w:p>
        </w:tc>
        <w:tc>
          <w:tcPr/>
          <w:p>
            <w:pPr>
              <w:pStyle w:val="Compact"/>
            </w:pPr>
            <w:r>
              <w:t xml:space="preserve">Pianca Slice</w:t>
            </w:r>
          </w:p>
        </w:tc>
      </w:tr>
      <w:tr>
        <w:tc>
          <w:tcPr/>
          <w:p>
            <w:pPr>
              <w:pStyle w:val="Compact"/>
            </w:pPr>
            <w:r>
              <w:t xml:space="preserve">15309397</w:t>
            </w:r>
          </w:p>
        </w:tc>
        <w:tc>
          <w:tcPr/>
          <w:p>
            <w:pPr>
              <w:pStyle w:val="Compact"/>
            </w:pPr>
            <w:r>
              <w:t xml:space="preserve">Ötztal-Decke</w:t>
            </w:r>
          </w:p>
        </w:tc>
        <w:tc>
          <w:tcPr/>
          <w:p>
            <w:pPr>
              <w:pStyle w:val="Compact"/>
            </w:pPr>
            <w:r>
              <w:t xml:space="preserve">Ötztal Nappe</w:t>
            </w:r>
          </w:p>
        </w:tc>
      </w:tr>
      <w:tr>
        <w:tc>
          <w:tcPr/>
          <w:p>
            <w:pPr>
              <w:pStyle w:val="Compact"/>
            </w:pPr>
            <w:r>
              <w:t xml:space="preserve">15309398</w:t>
            </w:r>
          </w:p>
        </w:tc>
        <w:tc>
          <w:tcPr/>
          <w:p>
            <w:pPr>
              <w:pStyle w:val="Compact"/>
            </w:pPr>
            <w:r>
              <w:t xml:space="preserve">Interner Faltenjura</w:t>
            </w:r>
          </w:p>
        </w:tc>
        <w:tc>
          <w:tcPr/>
          <w:p>
            <w:pPr>
              <w:pStyle w:val="Compact"/>
            </w:pPr>
            <w:r>
              <w:t xml:space="preserve">Internal Folded Jura</w:t>
            </w:r>
          </w:p>
        </w:tc>
      </w:tr>
      <w:tr>
        <w:tc>
          <w:tcPr/>
          <w:p>
            <w:pPr>
              <w:pStyle w:val="Compact"/>
            </w:pPr>
            <w:r>
              <w:t xml:space="preserve">15309399</w:t>
            </w:r>
          </w:p>
        </w:tc>
        <w:tc>
          <w:tcPr/>
          <w:p>
            <w:pPr>
              <w:pStyle w:val="Compact"/>
            </w:pPr>
            <w:r>
              <w:t xml:space="preserve">Vorlandplateau</w:t>
            </w:r>
          </w:p>
        </w:tc>
        <w:tc>
          <w:tcPr/>
          <w:p>
            <w:pPr>
              <w:pStyle w:val="Compact"/>
            </w:pPr>
            <w:r>
              <w:t xml:space="preserve">Foreland Plateau</w:t>
            </w:r>
          </w:p>
        </w:tc>
      </w:tr>
      <w:tr>
        <w:tc>
          <w:tcPr/>
          <w:p>
            <w:pPr>
              <w:pStyle w:val="Compact"/>
            </w:pPr>
            <w:r>
              <w:t xml:space="preserve">15309400</w:t>
            </w:r>
          </w:p>
        </w:tc>
        <w:tc>
          <w:tcPr/>
          <w:p>
            <w:pPr>
              <w:pStyle w:val="Compact"/>
            </w:pPr>
            <w:r>
              <w:t xml:space="preserve">Nordalpines Vorland</w:t>
            </w:r>
          </w:p>
        </w:tc>
        <w:tc>
          <w:tcPr/>
          <w:p>
            <w:pPr>
              <w:pStyle w:val="Compact"/>
            </w:pPr>
            <w:r>
              <w:t xml:space="preserve">North Alpine Foreland</w:t>
            </w:r>
          </w:p>
        </w:tc>
      </w:tr>
      <w:tr>
        <w:tc>
          <w:tcPr/>
          <w:p>
            <w:pPr>
              <w:pStyle w:val="Compact"/>
            </w:pPr>
            <w:r>
              <w:t xml:space="preserve">15309401</w:t>
            </w:r>
          </w:p>
        </w:tc>
        <w:tc>
          <w:tcPr/>
          <w:p>
            <w:pPr>
              <w:pStyle w:val="Compact"/>
            </w:pPr>
            <w:r>
              <w:t xml:space="preserve">Innertkirchen-Lauterbrunnen-Zone</w:t>
            </w:r>
          </w:p>
        </w:tc>
        <w:tc>
          <w:tcPr/>
          <w:p>
            <w:pPr>
              <w:pStyle w:val="Compact"/>
            </w:pPr>
            <w:r>
              <w:t xml:space="preserve">Innertkirchen-Lauterbrunnen Zone</w:t>
            </w:r>
          </w:p>
        </w:tc>
      </w:tr>
      <w:tr>
        <w:tc>
          <w:tcPr/>
          <w:p>
            <w:pPr>
              <w:pStyle w:val="Compact"/>
            </w:pPr>
            <w:r>
              <w:t xml:space="preserve">15309402</w:t>
            </w:r>
          </w:p>
        </w:tc>
        <w:tc>
          <w:tcPr/>
          <w:p>
            <w:pPr>
              <w:pStyle w:val="Compact"/>
            </w:pPr>
            <w:r>
              <w:t xml:space="preserve">Erstfeld-Zone</w:t>
            </w:r>
          </w:p>
        </w:tc>
        <w:tc>
          <w:tcPr/>
          <w:p>
            <w:pPr>
              <w:pStyle w:val="Compact"/>
            </w:pPr>
            <w:r>
              <w:t xml:space="preserve">Erstfeld Zone</w:t>
            </w:r>
          </w:p>
        </w:tc>
      </w:tr>
      <w:tr>
        <w:tc>
          <w:tcPr/>
          <w:p>
            <w:pPr>
              <w:pStyle w:val="Compact"/>
            </w:pPr>
            <w:r>
              <w:t xml:space="preserve">15309403</w:t>
            </w:r>
          </w:p>
        </w:tc>
        <w:tc>
          <w:tcPr/>
          <w:p>
            <w:pPr>
              <w:pStyle w:val="Compact"/>
            </w:pPr>
            <w:r>
              <w:t xml:space="preserve">Ferden-Guttannen-Zone</w:t>
            </w:r>
          </w:p>
        </w:tc>
        <w:tc>
          <w:tcPr/>
          <w:p>
            <w:pPr>
              <w:pStyle w:val="Compact"/>
            </w:pPr>
            <w:r>
              <w:t xml:space="preserve">Ferden-Guttannen Zone</w:t>
            </w:r>
          </w:p>
        </w:tc>
      </w:tr>
      <w:tr>
        <w:tc>
          <w:tcPr/>
          <w:p>
            <w:pPr>
              <w:pStyle w:val="Compact"/>
            </w:pPr>
            <w:r>
              <w:t xml:space="preserve">15309404</w:t>
            </w:r>
          </w:p>
        </w:tc>
        <w:tc>
          <w:tcPr/>
          <w:p>
            <w:pPr>
              <w:pStyle w:val="Compact"/>
            </w:pPr>
            <w:r>
              <w:t xml:space="preserve">Sustenhorn-Zone</w:t>
            </w:r>
          </w:p>
        </w:tc>
        <w:tc>
          <w:tcPr/>
          <w:p>
            <w:pPr>
              <w:pStyle w:val="Compact"/>
            </w:pPr>
            <w:r>
              <w:t xml:space="preserve">Sustenhorn Zone</w:t>
            </w:r>
          </w:p>
        </w:tc>
      </w:tr>
      <w:tr>
        <w:tc>
          <w:tcPr/>
          <w:p>
            <w:pPr>
              <w:pStyle w:val="Compact"/>
            </w:pPr>
            <w:r>
              <w:t xml:space="preserve">15309405</w:t>
            </w:r>
          </w:p>
        </w:tc>
        <w:tc>
          <w:tcPr/>
          <w:p>
            <w:pPr>
              <w:pStyle w:val="Compact"/>
            </w:pPr>
            <w:r>
              <w:t xml:space="preserve">Oberaar-Furka-Zone</w:t>
            </w:r>
          </w:p>
        </w:tc>
        <w:tc>
          <w:tcPr/>
          <w:p>
            <w:pPr>
              <w:pStyle w:val="Compact"/>
            </w:pPr>
            <w:r>
              <w:t xml:space="preserve">Oberaar-Furka Zone</w:t>
            </w:r>
          </w:p>
        </w:tc>
      </w:tr>
      <w:tr>
        <w:tc>
          <w:tcPr/>
          <w:p>
            <w:pPr>
              <w:pStyle w:val="Compact"/>
            </w:pPr>
            <w:r>
              <w:t xml:space="preserve">15309406</w:t>
            </w:r>
          </w:p>
        </w:tc>
        <w:tc>
          <w:tcPr/>
          <w:p>
            <w:pPr>
              <w:pStyle w:val="Compact"/>
            </w:pPr>
            <w:r>
              <w:t xml:space="preserve">Ausserberg-Avat-Zone</w:t>
            </w:r>
          </w:p>
        </w:tc>
        <w:tc>
          <w:tcPr/>
          <w:p>
            <w:pPr>
              <w:pStyle w:val="Compact"/>
            </w:pPr>
            <w:r>
              <w:t xml:space="preserve">Ausserberg-Avat Zone</w:t>
            </w:r>
          </w:p>
        </w:tc>
      </w:tr>
      <w:tr>
        <w:tc>
          <w:tcPr/>
          <w:p>
            <w:pPr>
              <w:pStyle w:val="Compact"/>
            </w:pPr>
            <w:r>
              <w:t xml:space="preserve">15309407</w:t>
            </w:r>
          </w:p>
        </w:tc>
        <w:tc>
          <w:tcPr/>
          <w:p>
            <w:pPr>
              <w:pStyle w:val="Compact"/>
            </w:pPr>
            <w:r>
              <w:t xml:space="preserve">Hotee-Schuppe</w:t>
            </w:r>
          </w:p>
        </w:tc>
        <w:tc>
          <w:tcPr/>
          <w:p>
            <w:pPr>
              <w:pStyle w:val="Compact"/>
            </w:pPr>
            <w:r>
              <w:t xml:space="preserve">Hotee Slice</w:t>
            </w:r>
          </w:p>
        </w:tc>
      </w:tr>
      <w:tr>
        <w:tc>
          <w:tcPr/>
          <w:p>
            <w:pPr>
              <w:pStyle w:val="Compact"/>
            </w:pPr>
            <w:r>
              <w:t xml:space="preserve">15309408</w:t>
            </w:r>
          </w:p>
        </w:tc>
        <w:tc>
          <w:tcPr/>
          <w:p>
            <w:pPr>
              <w:pStyle w:val="Compact"/>
            </w:pPr>
            <w:r>
              <w:t xml:space="preserve">Alphubelgletscher-Schuppe</w:t>
            </w:r>
          </w:p>
        </w:tc>
        <w:tc>
          <w:tcPr/>
          <w:p>
            <w:pPr>
              <w:pStyle w:val="Compact"/>
            </w:pPr>
            <w:r>
              <w:t xml:space="preserve">Alphubelgletscher Slice</w:t>
            </w:r>
          </w:p>
        </w:tc>
      </w:tr>
      <w:tr>
        <w:tc>
          <w:tcPr/>
          <w:p>
            <w:pPr>
              <w:pStyle w:val="Compact"/>
            </w:pPr>
            <w:r>
              <w:t xml:space="preserve">15309409</w:t>
            </w:r>
          </w:p>
        </w:tc>
        <w:tc>
          <w:tcPr/>
          <w:p>
            <w:pPr>
              <w:pStyle w:val="Compact"/>
            </w:pPr>
            <w:r>
              <w:t xml:space="preserve">Val-Gronda-Schuppe</w:t>
            </w:r>
          </w:p>
        </w:tc>
        <w:tc>
          <w:tcPr/>
          <w:p>
            <w:pPr>
              <w:pStyle w:val="Compact"/>
            </w:pPr>
            <w:r>
              <w:t xml:space="preserve">Val Gronda Slice</w:t>
            </w:r>
          </w:p>
        </w:tc>
      </w:tr>
      <w:tr>
        <w:tc>
          <w:tcPr/>
          <w:p>
            <w:pPr>
              <w:pStyle w:val="Compact"/>
            </w:pPr>
            <w:r>
              <w:t xml:space="preserve">15309410</w:t>
            </w:r>
          </w:p>
        </w:tc>
        <w:tc>
          <w:tcPr/>
          <w:p>
            <w:pPr>
              <w:pStyle w:val="Compact"/>
            </w:pPr>
            <w:r>
              <w:t xml:space="preserve">Turba-Mylonitzone</w:t>
            </w:r>
          </w:p>
        </w:tc>
        <w:tc>
          <w:tcPr/>
          <w:p>
            <w:pPr>
              <w:pStyle w:val="Compact"/>
            </w:pPr>
            <w:r>
              <w:t xml:space="preserve">Turba Mylonitic Zone</w:t>
            </w:r>
          </w:p>
        </w:tc>
      </w:tr>
      <w:tr>
        <w:tc>
          <w:tcPr/>
          <w:p>
            <w:pPr>
              <w:pStyle w:val="Compact"/>
            </w:pPr>
            <w:r>
              <w:t xml:space="preserve">15309411</w:t>
            </w:r>
          </w:p>
        </w:tc>
        <w:tc>
          <w:tcPr/>
          <w:p>
            <w:pPr>
              <w:pStyle w:val="Compact"/>
            </w:pPr>
            <w:r>
              <w:t xml:space="preserve">Leventina-Einheit</w:t>
            </w:r>
          </w:p>
        </w:tc>
        <w:tc>
          <w:tcPr/>
          <w:p>
            <w:pPr>
              <w:pStyle w:val="Compact"/>
            </w:pPr>
            <w:r>
              <w:t xml:space="preserve">Leventina Unit</w:t>
            </w:r>
          </w:p>
        </w:tc>
      </w:tr>
      <w:tr>
        <w:tc>
          <w:tcPr/>
          <w:p>
            <w:pPr>
              <w:pStyle w:val="Compact"/>
            </w:pPr>
            <w:r>
              <w:t xml:space="preserve">15309412</w:t>
            </w:r>
          </w:p>
        </w:tc>
        <w:tc>
          <w:tcPr/>
          <w:p>
            <w:pPr>
              <w:pStyle w:val="Compact"/>
            </w:pPr>
            <w:r>
              <w:t xml:space="preserve">Lucomagno-Einheit</w:t>
            </w:r>
          </w:p>
        </w:tc>
        <w:tc>
          <w:tcPr/>
          <w:p>
            <w:pPr>
              <w:pStyle w:val="Compact"/>
            </w:pPr>
            <w:r>
              <w:t xml:space="preserve">Lucomagno Unit</w:t>
            </w:r>
          </w:p>
        </w:tc>
      </w:tr>
      <w:tr>
        <w:tc>
          <w:tcPr/>
          <w:p>
            <w:pPr>
              <w:pStyle w:val="Compact"/>
            </w:pPr>
            <w:r>
              <w:t xml:space="preserve">15309413</w:t>
            </w:r>
          </w:p>
        </w:tc>
        <w:tc>
          <w:tcPr/>
          <w:p>
            <w:pPr>
              <w:pStyle w:val="Compact"/>
            </w:pPr>
            <w:r>
              <w:t xml:space="preserve">Maloja-Schuppe</w:t>
            </w:r>
          </w:p>
        </w:tc>
        <w:tc>
          <w:tcPr/>
          <w:p>
            <w:pPr>
              <w:pStyle w:val="Compact"/>
            </w:pPr>
            <w:r>
              <w:t xml:space="preserve">Maloja Slice</w:t>
            </w:r>
          </w:p>
        </w:tc>
      </w:tr>
      <w:tr>
        <w:tc>
          <w:tcPr/>
          <w:p>
            <w:pPr>
              <w:pStyle w:val="Compact"/>
            </w:pPr>
            <w:r>
              <w:t xml:space="preserve">15309414</w:t>
            </w:r>
          </w:p>
        </w:tc>
        <w:tc>
          <w:tcPr/>
          <w:p>
            <w:pPr>
              <w:pStyle w:val="Compact"/>
            </w:pPr>
            <w:r>
              <w:t xml:space="preserve">Fora-Schuppe</w:t>
            </w:r>
          </w:p>
        </w:tc>
        <w:tc>
          <w:tcPr/>
          <w:p>
            <w:pPr>
              <w:pStyle w:val="Compact"/>
            </w:pPr>
            <w:r>
              <w:t xml:space="preserve">Fora Slice</w:t>
            </w:r>
          </w:p>
        </w:tc>
      </w:tr>
      <w:tr>
        <w:tc>
          <w:tcPr/>
          <w:p>
            <w:pPr>
              <w:pStyle w:val="Compact"/>
            </w:pPr>
            <w:r>
              <w:t xml:space="preserve">15309415</w:t>
            </w:r>
          </w:p>
        </w:tc>
        <w:tc>
          <w:tcPr/>
          <w:p>
            <w:pPr>
              <w:pStyle w:val="Compact"/>
            </w:pPr>
            <w:r>
              <w:t xml:space="preserve">Arlos-Schuppe</w:t>
            </w:r>
          </w:p>
        </w:tc>
        <w:tc>
          <w:tcPr/>
          <w:p>
            <w:pPr>
              <w:pStyle w:val="Compact"/>
            </w:pPr>
            <w:r>
              <w:t xml:space="preserve">Arlos-Schuppe</w:t>
            </w:r>
          </w:p>
        </w:tc>
      </w:tr>
      <w:tr>
        <w:tc>
          <w:tcPr/>
          <w:p>
            <w:pPr>
              <w:pStyle w:val="Compact"/>
            </w:pPr>
            <w:r>
              <w:t xml:space="preserve">15309416</w:t>
            </w:r>
          </w:p>
        </w:tc>
        <w:tc>
          <w:tcPr/>
          <w:p>
            <w:pPr>
              <w:pStyle w:val="Compact"/>
            </w:pPr>
            <w:r>
              <w:t xml:space="preserve">Piz-Lizun-Einheit</w:t>
            </w:r>
          </w:p>
        </w:tc>
        <w:tc>
          <w:tcPr/>
          <w:p>
            <w:pPr>
              <w:pStyle w:val="Compact"/>
            </w:pPr>
            <w:r>
              <w:t xml:space="preserve">Piz-Lizun-Einheit</w:t>
            </w:r>
          </w:p>
        </w:tc>
      </w:tr>
      <w:tr>
        <w:tc>
          <w:tcPr/>
          <w:p>
            <w:pPr>
              <w:pStyle w:val="Compact"/>
            </w:pPr>
            <w:r>
              <w:t xml:space="preserve">15309417</w:t>
            </w:r>
          </w:p>
        </w:tc>
        <w:tc>
          <w:tcPr/>
          <w:p>
            <w:pPr>
              <w:pStyle w:val="Compact"/>
            </w:pPr>
            <w:r>
              <w:t xml:space="preserve">Monte-del-Forno-Einheit</w:t>
            </w:r>
          </w:p>
        </w:tc>
        <w:tc>
          <w:tcPr/>
          <w:p>
            <w:pPr>
              <w:pStyle w:val="Compact"/>
            </w:pPr>
            <w:r>
              <w:t xml:space="preserve">Monte-del-Forno-Einheit</w:t>
            </w:r>
          </w:p>
        </w:tc>
      </w:tr>
      <w:tr>
        <w:tc>
          <w:tcPr/>
          <w:p>
            <w:pPr>
              <w:pStyle w:val="Compact"/>
            </w:pPr>
            <w:r>
              <w:t xml:space="preserve">15309418</w:t>
            </w:r>
          </w:p>
        </w:tc>
        <w:tc>
          <w:tcPr/>
          <w:p>
            <w:pPr>
              <w:pStyle w:val="Compact"/>
            </w:pPr>
            <w:r>
              <w:t xml:space="preserve">Val-Malenco-Einheit</w:t>
            </w:r>
          </w:p>
        </w:tc>
        <w:tc>
          <w:tcPr/>
          <w:p>
            <w:pPr>
              <w:pStyle w:val="Compact"/>
            </w:pPr>
            <w:r>
              <w:t xml:space="preserve">Val-Malenco-Einheit</w:t>
            </w:r>
          </w:p>
        </w:tc>
      </w:tr>
      <w:tr>
        <w:tc>
          <w:tcPr/>
          <w:p>
            <w:pPr>
              <w:pStyle w:val="Compact"/>
            </w:pPr>
            <w:r>
              <w:t xml:space="preserve">15309419</w:t>
            </w:r>
          </w:p>
        </w:tc>
        <w:tc>
          <w:tcPr/>
          <w:p>
            <w:pPr>
              <w:pStyle w:val="Compact"/>
            </w:pPr>
            <w:r>
              <w:t xml:space="preserve">Livizung-Einheit</w:t>
            </w:r>
          </w:p>
        </w:tc>
        <w:tc>
          <w:tcPr/>
          <w:p>
            <w:pPr>
              <w:pStyle w:val="Compact"/>
            </w:pPr>
            <w:r>
              <w:t xml:space="preserve">Livizung-Einheit</w:t>
            </w:r>
          </w:p>
        </w:tc>
      </w:tr>
      <w:tr>
        <w:tc>
          <w:tcPr/>
          <w:p>
            <w:pPr>
              <w:pStyle w:val="Compact"/>
            </w:pPr>
            <w:r>
              <w:t xml:space="preserve">15309420</w:t>
            </w:r>
          </w:p>
        </w:tc>
        <w:tc>
          <w:tcPr/>
          <w:p>
            <w:pPr>
              <w:pStyle w:val="Compact"/>
            </w:pPr>
            <w:r>
              <w:t xml:space="preserve">Simano-Deckenkomplex</w:t>
            </w:r>
          </w:p>
        </w:tc>
        <w:tc>
          <w:tcPr/>
          <w:p>
            <w:pPr>
              <w:pStyle w:val="Compact"/>
            </w:pPr>
            <w:r>
              <w:t xml:space="preserve">Simano-Deckenkomplex</w:t>
            </w:r>
          </w:p>
        </w:tc>
      </w:tr>
      <w:tr>
        <w:tc>
          <w:tcPr/>
          <w:p>
            <w:pPr>
              <w:pStyle w:val="Compact"/>
            </w:pPr>
            <w:r>
              <w:t xml:space="preserve">15309421</w:t>
            </w:r>
          </w:p>
        </w:tc>
        <w:tc>
          <w:tcPr/>
          <w:p>
            <w:pPr>
              <w:pStyle w:val="Compact"/>
            </w:pPr>
            <w:r>
              <w:t xml:space="preserve">Andossi-Zone</w:t>
            </w:r>
          </w:p>
        </w:tc>
        <w:tc>
          <w:tcPr/>
          <w:p>
            <w:pPr>
              <w:pStyle w:val="Compact"/>
            </w:pPr>
            <w:r>
              <w:t xml:space="preserve">Andossi-Zone</w:t>
            </w:r>
          </w:p>
        </w:tc>
      </w:tr>
      <w:tr>
        <w:tc>
          <w:tcPr/>
          <w:p>
            <w:pPr>
              <w:pStyle w:val="Compact"/>
            </w:pPr>
            <w:r>
              <w:t xml:space="preserve">15309422</w:t>
            </w:r>
          </w:p>
        </w:tc>
        <w:tc>
          <w:tcPr/>
          <w:p>
            <w:pPr>
              <w:pStyle w:val="Compact"/>
            </w:pPr>
            <w:r>
              <w:t xml:space="preserve">Vals-Melange</w:t>
            </w:r>
          </w:p>
        </w:tc>
        <w:tc>
          <w:tcPr/>
          <w:p>
            <w:pPr>
              <w:pStyle w:val="Compact"/>
            </w:pPr>
            <w:r>
              <w:t xml:space="preserve">Vals-Melange</w:t>
            </w:r>
          </w:p>
        </w:tc>
      </w:tr>
      <w:tr>
        <w:tc>
          <w:tcPr/>
          <w:p>
            <w:pPr>
              <w:pStyle w:val="Compact"/>
            </w:pPr>
            <w:r>
              <w:t xml:space="preserve">15309423</w:t>
            </w:r>
          </w:p>
        </w:tc>
        <w:tc>
          <w:tcPr/>
          <w:p>
            <w:pPr>
              <w:pStyle w:val="Compact"/>
            </w:pPr>
            <w:r>
              <w:t xml:space="preserve">Glarner Decke</w:t>
            </w:r>
          </w:p>
        </w:tc>
        <w:tc>
          <w:tcPr/>
          <w:p>
            <w:pPr>
              <w:pStyle w:val="Compact"/>
            </w:pPr>
            <w:r>
              <w:t xml:space="preserve">Glarner Decke</w:t>
            </w:r>
          </w:p>
        </w:tc>
      </w:tr>
      <w:tr>
        <w:tc>
          <w:tcPr/>
          <w:p>
            <w:pPr>
              <w:pStyle w:val="Compact"/>
            </w:pPr>
            <w:r>
              <w:t xml:space="preserve">15309424</w:t>
            </w:r>
          </w:p>
        </w:tc>
        <w:tc>
          <w:tcPr/>
          <w:p>
            <w:pPr>
              <w:pStyle w:val="Compact"/>
            </w:pPr>
            <w:r>
              <w:t xml:space="preserve">Obere Silbere-Schuppe</w:t>
            </w:r>
          </w:p>
        </w:tc>
        <w:tc>
          <w:tcPr/>
          <w:p>
            <w:pPr>
              <w:pStyle w:val="Compact"/>
            </w:pPr>
            <w:r>
              <w:t xml:space="preserve">Obere Silbere-Schuppe</w:t>
            </w:r>
          </w:p>
        </w:tc>
      </w:tr>
      <w:tr>
        <w:tc>
          <w:tcPr/>
          <w:p>
            <w:pPr>
              <w:pStyle w:val="Compact"/>
            </w:pPr>
            <w:r>
              <w:t xml:space="preserve">15309425</w:t>
            </w:r>
          </w:p>
        </w:tc>
        <w:tc>
          <w:tcPr/>
          <w:p>
            <w:pPr>
              <w:pStyle w:val="Compact"/>
            </w:pPr>
            <w:r>
              <w:t xml:space="preserve">Untere Silbere-Schuppe</w:t>
            </w:r>
          </w:p>
        </w:tc>
        <w:tc>
          <w:tcPr/>
          <w:p>
            <w:pPr>
              <w:pStyle w:val="Compact"/>
            </w:pPr>
            <w:r>
              <w:t xml:space="preserve">Untere Silbere-Schuppe</w:t>
            </w:r>
          </w:p>
        </w:tc>
      </w:tr>
      <w:tr>
        <w:tc>
          <w:tcPr/>
          <w:p>
            <w:pPr>
              <w:pStyle w:val="Compact"/>
            </w:pPr>
            <w:r>
              <w:t xml:space="preserve">15309426</w:t>
            </w:r>
          </w:p>
        </w:tc>
        <w:tc>
          <w:tcPr/>
          <w:p>
            <w:pPr>
              <w:pStyle w:val="Compact"/>
            </w:pPr>
            <w:r>
              <w:t xml:space="preserve">Toce-Dom</w:t>
            </w:r>
          </w:p>
        </w:tc>
        <w:tc>
          <w:tcPr/>
          <w:p>
            <w:pPr>
              <w:pStyle w:val="Compact"/>
            </w:pPr>
            <w:r>
              <w:t xml:space="preserve">Toce-Dom</w:t>
            </w:r>
          </w:p>
        </w:tc>
      </w:tr>
      <w:tr>
        <w:tc>
          <w:tcPr/>
          <w:p>
            <w:pPr>
              <w:pStyle w:val="Compact"/>
            </w:pPr>
            <w:r>
              <w:t xml:space="preserve">15309427</w:t>
            </w:r>
          </w:p>
        </w:tc>
        <w:tc>
          <w:tcPr/>
          <w:p>
            <w:pPr>
              <w:pStyle w:val="Compact"/>
            </w:pPr>
            <w:r>
              <w:t xml:space="preserve">Ticino-Dom</w:t>
            </w:r>
          </w:p>
        </w:tc>
        <w:tc>
          <w:tcPr/>
          <w:p>
            <w:pPr>
              <w:pStyle w:val="Compact"/>
            </w:pPr>
            <w:r>
              <w:t xml:space="preserve">Ticino-Dom</w:t>
            </w:r>
          </w:p>
        </w:tc>
      </w:tr>
      <w:tr>
        <w:tc>
          <w:tcPr/>
          <w:p>
            <w:pPr>
              <w:pStyle w:val="Compact"/>
            </w:pPr>
            <w:r>
              <w:t xml:space="preserve">15309428</w:t>
            </w:r>
          </w:p>
        </w:tc>
        <w:tc>
          <w:tcPr/>
          <w:p>
            <w:pPr>
              <w:pStyle w:val="Compact"/>
            </w:pPr>
            <w:r>
              <w:t xml:space="preserve">La-Foilleuse-Scholle</w:t>
            </w:r>
          </w:p>
        </w:tc>
        <w:tc>
          <w:tcPr/>
          <w:p>
            <w:pPr>
              <w:pStyle w:val="Compact"/>
            </w:pPr>
            <w:r>
              <w:t xml:space="preserve">La-Foilleuse-Scholle</w:t>
            </w:r>
          </w:p>
        </w:tc>
      </w:tr>
      <w:tr>
        <w:tc>
          <w:tcPr/>
          <w:p>
            <w:pPr>
              <w:pStyle w:val="Compact"/>
            </w:pPr>
            <w:r>
              <w:t xml:space="preserve">15309429</w:t>
            </w:r>
          </w:p>
        </w:tc>
        <w:tc>
          <w:tcPr/>
          <w:p>
            <w:pPr>
              <w:pStyle w:val="Compact"/>
            </w:pPr>
            <w:r>
              <w:t xml:space="preserve">Pointe-de-l'Au-Scholle</w:t>
            </w:r>
          </w:p>
        </w:tc>
        <w:tc>
          <w:tcPr/>
          <w:p>
            <w:pPr>
              <w:pStyle w:val="Compact"/>
            </w:pPr>
            <w:r>
              <w:t xml:space="preserve">Pointe-de-l'Au-Scholle</w:t>
            </w:r>
          </w:p>
        </w:tc>
      </w:tr>
      <w:tr>
        <w:tc>
          <w:tcPr/>
          <w:p>
            <w:pPr>
              <w:pStyle w:val="Compact"/>
            </w:pPr>
            <w:r>
              <w:t xml:space="preserve">15309430</w:t>
            </w:r>
          </w:p>
        </w:tc>
        <w:tc>
          <w:tcPr/>
          <w:p>
            <w:pPr>
              <w:pStyle w:val="Compact"/>
            </w:pPr>
            <w:r>
              <w:t xml:space="preserve">Infrabrèche-Melange</w:t>
            </w:r>
          </w:p>
        </w:tc>
        <w:tc>
          <w:tcPr/>
          <w:p>
            <w:pPr>
              <w:pStyle w:val="Compact"/>
            </w:pPr>
            <w:r>
              <w:t xml:space="preserve">Infrabrèche-Melange</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bl>
    <w:bookmarkEnd w:id="283"/>
    <w:bookmarkStart w:id="284" w:name="gc-mineral-cd"/>
    <w:p>
      <w:pPr>
        <w:pStyle w:val="Heading2"/>
      </w:pPr>
      <w:r>
        <w:rPr>
          <w:rStyle w:val="SectionNumber"/>
        </w:rPr>
        <w:t xml:space="preserve">9.10</w:t>
      </w:r>
      <w:r>
        <w:tab/>
      </w:r>
      <w:r>
        <w:t xml:space="preserve">Annex GC_MINERAL_CD</w:t>
      </w:r>
    </w:p>
    <w:p>
      <w:pPr>
        <w:pStyle w:val="FirstParagraph"/>
      </w:pPr>
      <w:r>
        <w:t xml:space="preserve">Wichtiges Mineral des metamorphen Gesteins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20401001</w:t>
            </w:r>
          </w:p>
        </w:tc>
        <w:tc>
          <w:tcPr/>
          <w:p>
            <w:pPr>
              <w:pStyle w:val="Compact"/>
            </w:pPr>
            <w:r>
              <w:t xml:space="preserve">Aktinolith</w:t>
            </w:r>
          </w:p>
        </w:tc>
        <w:tc>
          <w:tcPr/>
          <w:p>
            <w:pPr>
              <w:pStyle w:val="Compact"/>
            </w:pPr>
            <w:r>
              <w:t xml:space="preserve">actinolite</w:t>
            </w:r>
          </w:p>
        </w:tc>
      </w:tr>
      <w:tr>
        <w:tc>
          <w:tcPr/>
          <w:p>
            <w:pPr>
              <w:pStyle w:val="Compact"/>
            </w:pPr>
            <w:r>
              <w:t xml:space="preserve">20401002</w:t>
            </w:r>
          </w:p>
        </w:tc>
        <w:tc>
          <w:tcPr/>
          <w:p>
            <w:pPr>
              <w:pStyle w:val="Compact"/>
            </w:pPr>
            <w:r>
              <w:t xml:space="preserve">Albit</w:t>
            </w:r>
          </w:p>
        </w:tc>
        <w:tc>
          <w:tcPr/>
          <w:p>
            <w:pPr>
              <w:pStyle w:val="Compact"/>
            </w:pPr>
            <w:r>
              <w:t xml:space="preserve">albite</w:t>
            </w:r>
          </w:p>
        </w:tc>
      </w:tr>
      <w:tr>
        <w:tc>
          <w:tcPr/>
          <w:p>
            <w:pPr>
              <w:pStyle w:val="Compact"/>
            </w:pPr>
            <w:r>
              <w:t xml:space="preserve">20401003</w:t>
            </w:r>
          </w:p>
        </w:tc>
        <w:tc>
          <w:tcPr/>
          <w:p>
            <w:pPr>
              <w:pStyle w:val="Compact"/>
            </w:pPr>
            <w:r>
              <w:t xml:space="preserve">Allanit</w:t>
            </w:r>
          </w:p>
        </w:tc>
        <w:tc>
          <w:tcPr/>
          <w:p>
            <w:pPr>
              <w:pStyle w:val="Compact"/>
            </w:pPr>
            <w:r>
              <w:t xml:space="preserve">allanite</w:t>
            </w:r>
          </w:p>
        </w:tc>
      </w:tr>
      <w:tr>
        <w:tc>
          <w:tcPr/>
          <w:p>
            <w:pPr>
              <w:pStyle w:val="Compact"/>
            </w:pPr>
            <w:r>
              <w:t xml:space="preserve">20401004</w:t>
            </w:r>
          </w:p>
        </w:tc>
        <w:tc>
          <w:tcPr/>
          <w:p>
            <w:pPr>
              <w:pStyle w:val="Compact"/>
            </w:pPr>
            <w:r>
              <w:t xml:space="preserve">Almandin</w:t>
            </w:r>
          </w:p>
        </w:tc>
        <w:tc>
          <w:tcPr/>
          <w:p>
            <w:pPr>
              <w:pStyle w:val="Compact"/>
            </w:pPr>
            <w:r>
              <w:t xml:space="preserve">almandine</w:t>
            </w:r>
          </w:p>
        </w:tc>
      </w:tr>
      <w:tr>
        <w:tc>
          <w:tcPr/>
          <w:p>
            <w:pPr>
              <w:pStyle w:val="Compact"/>
            </w:pPr>
            <w:r>
              <w:t xml:space="preserve">20401005</w:t>
            </w:r>
          </w:p>
        </w:tc>
        <w:tc>
          <w:tcPr/>
          <w:p>
            <w:pPr>
              <w:pStyle w:val="Compact"/>
            </w:pPr>
            <w:r>
              <w:t xml:space="preserve">Amphibol</w:t>
            </w:r>
          </w:p>
        </w:tc>
        <w:tc>
          <w:tcPr/>
          <w:p>
            <w:pPr>
              <w:pStyle w:val="Compact"/>
            </w:pPr>
            <w:r>
              <w:t xml:space="preserve">amphibole</w:t>
            </w:r>
          </w:p>
        </w:tc>
      </w:tr>
      <w:tr>
        <w:tc>
          <w:tcPr/>
          <w:p>
            <w:pPr>
              <w:pStyle w:val="Compact"/>
            </w:pPr>
            <w:r>
              <w:t xml:space="preserve">20401006</w:t>
            </w:r>
          </w:p>
        </w:tc>
        <w:tc>
          <w:tcPr/>
          <w:p>
            <w:pPr>
              <w:pStyle w:val="Compact"/>
            </w:pPr>
            <w:r>
              <w:t xml:space="preserve">Andalusit</w:t>
            </w:r>
          </w:p>
        </w:tc>
        <w:tc>
          <w:tcPr/>
          <w:p>
            <w:pPr>
              <w:pStyle w:val="Compact"/>
            </w:pPr>
            <w:r>
              <w:t xml:space="preserve">andalusite</w:t>
            </w:r>
          </w:p>
        </w:tc>
      </w:tr>
      <w:tr>
        <w:tc>
          <w:tcPr/>
          <w:p>
            <w:pPr>
              <w:pStyle w:val="Compact"/>
            </w:pPr>
            <w:r>
              <w:t xml:space="preserve">20401007</w:t>
            </w:r>
          </w:p>
        </w:tc>
        <w:tc>
          <w:tcPr/>
          <w:p>
            <w:pPr>
              <w:pStyle w:val="Compact"/>
            </w:pPr>
            <w:r>
              <w:t xml:space="preserve">Ankerit</w:t>
            </w:r>
          </w:p>
        </w:tc>
        <w:tc>
          <w:tcPr/>
          <w:p>
            <w:pPr>
              <w:pStyle w:val="Compact"/>
            </w:pPr>
            <w:r>
              <w:t xml:space="preserve">ankerite</w:t>
            </w:r>
          </w:p>
        </w:tc>
      </w:tr>
      <w:tr>
        <w:tc>
          <w:tcPr/>
          <w:p>
            <w:pPr>
              <w:pStyle w:val="Compact"/>
            </w:pPr>
            <w:r>
              <w:t xml:space="preserve">20401008</w:t>
            </w:r>
          </w:p>
        </w:tc>
        <w:tc>
          <w:tcPr/>
          <w:p>
            <w:pPr>
              <w:pStyle w:val="Compact"/>
            </w:pPr>
            <w:r>
              <w:t xml:space="preserve">Anorthit</w:t>
            </w:r>
          </w:p>
        </w:tc>
        <w:tc>
          <w:tcPr/>
          <w:p>
            <w:pPr>
              <w:pStyle w:val="Compact"/>
            </w:pPr>
            <w:r>
              <w:t xml:space="preserve">anorthite</w:t>
            </w:r>
          </w:p>
        </w:tc>
      </w:tr>
      <w:tr>
        <w:tc>
          <w:tcPr/>
          <w:p>
            <w:pPr>
              <w:pStyle w:val="Compact"/>
            </w:pPr>
            <w:r>
              <w:t xml:space="preserve">20401009</w:t>
            </w:r>
          </w:p>
        </w:tc>
        <w:tc>
          <w:tcPr/>
          <w:p>
            <w:pPr>
              <w:pStyle w:val="Compact"/>
            </w:pPr>
            <w:r>
              <w:t xml:space="preserve">Antigorit</w:t>
            </w:r>
          </w:p>
        </w:tc>
        <w:tc>
          <w:tcPr/>
          <w:p>
            <w:pPr>
              <w:pStyle w:val="Compact"/>
            </w:pPr>
            <w:r>
              <w:t xml:space="preserve">antigorite</w:t>
            </w:r>
          </w:p>
        </w:tc>
      </w:tr>
      <w:tr>
        <w:tc>
          <w:tcPr/>
          <w:p>
            <w:pPr>
              <w:pStyle w:val="Compact"/>
            </w:pPr>
            <w:r>
              <w:t xml:space="preserve">20401010</w:t>
            </w:r>
          </w:p>
        </w:tc>
        <w:tc>
          <w:tcPr/>
          <w:p>
            <w:pPr>
              <w:pStyle w:val="Compact"/>
            </w:pPr>
            <w:r>
              <w:t xml:space="preserve">Biotit</w:t>
            </w:r>
          </w:p>
        </w:tc>
        <w:tc>
          <w:tcPr/>
          <w:p>
            <w:pPr>
              <w:pStyle w:val="Compact"/>
            </w:pPr>
            <w:r>
              <w:t xml:space="preserve">biotite</w:t>
            </w:r>
          </w:p>
        </w:tc>
      </w:tr>
      <w:tr>
        <w:tc>
          <w:tcPr/>
          <w:p>
            <w:pPr>
              <w:pStyle w:val="Compact"/>
            </w:pPr>
            <w:r>
              <w:t xml:space="preserve">20401011</w:t>
            </w:r>
          </w:p>
        </w:tc>
        <w:tc>
          <w:tcPr/>
          <w:p>
            <w:pPr>
              <w:pStyle w:val="Compact"/>
            </w:pPr>
            <w:r>
              <w:t xml:space="preserve">Kalzit</w:t>
            </w:r>
          </w:p>
        </w:tc>
        <w:tc>
          <w:tcPr/>
          <w:p>
            <w:pPr>
              <w:pStyle w:val="Compact"/>
            </w:pPr>
            <w:r>
              <w:t xml:space="preserve">calcite</w:t>
            </w:r>
          </w:p>
        </w:tc>
      </w:tr>
      <w:tr>
        <w:tc>
          <w:tcPr/>
          <w:p>
            <w:pPr>
              <w:pStyle w:val="Compact"/>
            </w:pPr>
            <w:r>
              <w:t xml:space="preserve">20401012</w:t>
            </w:r>
          </w:p>
        </w:tc>
        <w:tc>
          <w:tcPr/>
          <w:p>
            <w:pPr>
              <w:pStyle w:val="Compact"/>
            </w:pPr>
            <w:r>
              <w:t xml:space="preserve">Karbonatmineral</w:t>
            </w:r>
          </w:p>
        </w:tc>
        <w:tc>
          <w:tcPr/>
          <w:p>
            <w:pPr>
              <w:pStyle w:val="Compact"/>
            </w:pPr>
            <w:r>
              <w:t xml:space="preserve">carbonate mineral</w:t>
            </w:r>
          </w:p>
        </w:tc>
      </w:tr>
      <w:tr>
        <w:tc>
          <w:tcPr/>
          <w:p>
            <w:pPr>
              <w:pStyle w:val="Compact"/>
            </w:pPr>
            <w:r>
              <w:t xml:space="preserve">20401013</w:t>
            </w:r>
          </w:p>
        </w:tc>
        <w:tc>
          <w:tcPr/>
          <w:p>
            <w:pPr>
              <w:pStyle w:val="Compact"/>
            </w:pPr>
            <w:r>
              <w:t xml:space="preserve">Karpholith</w:t>
            </w:r>
          </w:p>
        </w:tc>
        <w:tc>
          <w:tcPr/>
          <w:p>
            <w:pPr>
              <w:pStyle w:val="Compact"/>
            </w:pPr>
            <w:r>
              <w:t xml:space="preserve">carpholite</w:t>
            </w:r>
          </w:p>
        </w:tc>
      </w:tr>
      <w:tr>
        <w:tc>
          <w:tcPr/>
          <w:p>
            <w:pPr>
              <w:pStyle w:val="Compact"/>
            </w:pPr>
            <w:r>
              <w:t xml:space="preserve">20401014</w:t>
            </w:r>
          </w:p>
        </w:tc>
        <w:tc>
          <w:tcPr/>
          <w:p>
            <w:pPr>
              <w:pStyle w:val="Compact"/>
            </w:pPr>
            <w:r>
              <w:t xml:space="preserve">Chlorit</w:t>
            </w:r>
          </w:p>
        </w:tc>
        <w:tc>
          <w:tcPr/>
          <w:p>
            <w:pPr>
              <w:pStyle w:val="Compact"/>
            </w:pPr>
            <w:r>
              <w:t xml:space="preserve">chlorite</w:t>
            </w:r>
          </w:p>
        </w:tc>
      </w:tr>
      <w:tr>
        <w:tc>
          <w:tcPr/>
          <w:p>
            <w:pPr>
              <w:pStyle w:val="Compact"/>
            </w:pPr>
            <w:r>
              <w:t xml:space="preserve">20401015</w:t>
            </w:r>
          </w:p>
        </w:tc>
        <w:tc>
          <w:tcPr/>
          <w:p>
            <w:pPr>
              <w:pStyle w:val="Compact"/>
            </w:pPr>
            <w:r>
              <w:t xml:space="preserve">Chloritoid</w:t>
            </w:r>
          </w:p>
        </w:tc>
        <w:tc>
          <w:tcPr/>
          <w:p>
            <w:pPr>
              <w:pStyle w:val="Compact"/>
            </w:pPr>
            <w:r>
              <w:t xml:space="preserve">chloritoid</w:t>
            </w:r>
          </w:p>
        </w:tc>
      </w:tr>
      <w:tr>
        <w:tc>
          <w:tcPr/>
          <w:p>
            <w:pPr>
              <w:pStyle w:val="Compact"/>
            </w:pPr>
            <w:r>
              <w:t xml:space="preserve">20401016</w:t>
            </w:r>
          </w:p>
        </w:tc>
        <w:tc>
          <w:tcPr/>
          <w:p>
            <w:pPr>
              <w:pStyle w:val="Compact"/>
            </w:pPr>
            <w:r>
              <w:t xml:space="preserve">Klinozoisit</w:t>
            </w:r>
          </w:p>
        </w:tc>
        <w:tc>
          <w:tcPr/>
          <w:p>
            <w:pPr>
              <w:pStyle w:val="Compact"/>
            </w:pPr>
            <w:r>
              <w:t xml:space="preserve">clinozoisite</w:t>
            </w:r>
          </w:p>
        </w:tc>
      </w:tr>
      <w:tr>
        <w:tc>
          <w:tcPr/>
          <w:p>
            <w:pPr>
              <w:pStyle w:val="Compact"/>
            </w:pPr>
            <w:r>
              <w:t xml:space="preserve">20401017</w:t>
            </w:r>
          </w:p>
        </w:tc>
        <w:tc>
          <w:tcPr/>
          <w:p>
            <w:pPr>
              <w:pStyle w:val="Compact"/>
            </w:pPr>
            <w:r>
              <w:t xml:space="preserve">Coesit</w:t>
            </w:r>
          </w:p>
        </w:tc>
        <w:tc>
          <w:tcPr/>
          <w:p>
            <w:pPr>
              <w:pStyle w:val="Compact"/>
            </w:pPr>
            <w:r>
              <w:t xml:space="preserve">coesite</w:t>
            </w:r>
          </w:p>
        </w:tc>
      </w:tr>
      <w:tr>
        <w:tc>
          <w:tcPr/>
          <w:p>
            <w:pPr>
              <w:pStyle w:val="Compact"/>
            </w:pPr>
            <w:r>
              <w:t xml:space="preserve">20401018</w:t>
            </w:r>
          </w:p>
        </w:tc>
        <w:tc>
          <w:tcPr/>
          <w:p>
            <w:pPr>
              <w:pStyle w:val="Compact"/>
            </w:pPr>
            <w:r>
              <w:t xml:space="preserve">Cordierit</w:t>
            </w:r>
          </w:p>
        </w:tc>
        <w:tc>
          <w:tcPr/>
          <w:p>
            <w:pPr>
              <w:pStyle w:val="Compact"/>
            </w:pPr>
            <w:r>
              <w:t xml:space="preserve">cordierite</w:t>
            </w:r>
          </w:p>
        </w:tc>
      </w:tr>
      <w:tr>
        <w:tc>
          <w:tcPr/>
          <w:p>
            <w:pPr>
              <w:pStyle w:val="Compact"/>
            </w:pPr>
            <w:r>
              <w:t xml:space="preserve">20401019</w:t>
            </w:r>
          </w:p>
        </w:tc>
        <w:tc>
          <w:tcPr/>
          <w:p>
            <w:pPr>
              <w:pStyle w:val="Compact"/>
            </w:pPr>
            <w:r>
              <w:t xml:space="preserve">Diopsid</w:t>
            </w:r>
          </w:p>
        </w:tc>
        <w:tc>
          <w:tcPr/>
          <w:p>
            <w:pPr>
              <w:pStyle w:val="Compact"/>
            </w:pPr>
            <w:r>
              <w:t xml:space="preserve">diopside</w:t>
            </w:r>
          </w:p>
        </w:tc>
      </w:tr>
      <w:tr>
        <w:tc>
          <w:tcPr/>
          <w:p>
            <w:pPr>
              <w:pStyle w:val="Compact"/>
            </w:pPr>
            <w:r>
              <w:t xml:space="preserve">20401020</w:t>
            </w:r>
          </w:p>
        </w:tc>
        <w:tc>
          <w:tcPr/>
          <w:p>
            <w:pPr>
              <w:pStyle w:val="Compact"/>
            </w:pPr>
            <w:r>
              <w:t xml:space="preserve">Disthen</w:t>
            </w:r>
          </w:p>
        </w:tc>
        <w:tc>
          <w:tcPr/>
          <w:p>
            <w:pPr>
              <w:pStyle w:val="Compact"/>
            </w:pPr>
            <w:r>
              <w:t xml:space="preserve">kyanite</w:t>
            </w:r>
          </w:p>
        </w:tc>
      </w:tr>
      <w:tr>
        <w:tc>
          <w:tcPr/>
          <w:p>
            <w:pPr>
              <w:pStyle w:val="Compact"/>
            </w:pPr>
            <w:r>
              <w:t xml:space="preserve">20401021</w:t>
            </w:r>
          </w:p>
        </w:tc>
        <w:tc>
          <w:tcPr/>
          <w:p>
            <w:pPr>
              <w:pStyle w:val="Compact"/>
            </w:pPr>
            <w:r>
              <w:t xml:space="preserve">Dolomit</w:t>
            </w:r>
          </w:p>
        </w:tc>
        <w:tc>
          <w:tcPr/>
          <w:p>
            <w:pPr>
              <w:pStyle w:val="Compact"/>
            </w:pPr>
            <w:r>
              <w:t xml:space="preserve">dolomite</w:t>
            </w:r>
          </w:p>
        </w:tc>
      </w:tr>
      <w:tr>
        <w:tc>
          <w:tcPr/>
          <w:p>
            <w:pPr>
              <w:pStyle w:val="Compact"/>
            </w:pPr>
            <w:r>
              <w:t xml:space="preserve">20401022</w:t>
            </w:r>
          </w:p>
        </w:tc>
        <w:tc>
          <w:tcPr/>
          <w:p>
            <w:pPr>
              <w:pStyle w:val="Compact"/>
            </w:pPr>
            <w:r>
              <w:t xml:space="preserve">Epidot</w:t>
            </w:r>
          </w:p>
        </w:tc>
        <w:tc>
          <w:tcPr/>
          <w:p>
            <w:pPr>
              <w:pStyle w:val="Compact"/>
            </w:pPr>
            <w:r>
              <w:t xml:space="preserve">epidote</w:t>
            </w:r>
          </w:p>
        </w:tc>
      </w:tr>
      <w:tr>
        <w:tc>
          <w:tcPr/>
          <w:p>
            <w:pPr>
              <w:pStyle w:val="Compact"/>
            </w:pPr>
            <w:r>
              <w:t xml:space="preserve">20401023</w:t>
            </w:r>
          </w:p>
        </w:tc>
        <w:tc>
          <w:tcPr/>
          <w:p>
            <w:pPr>
              <w:pStyle w:val="Compact"/>
            </w:pPr>
            <w:r>
              <w:t xml:space="preserve">Feldspat</w:t>
            </w:r>
          </w:p>
        </w:tc>
        <w:tc>
          <w:tcPr/>
          <w:p>
            <w:pPr>
              <w:pStyle w:val="Compact"/>
            </w:pPr>
            <w:r>
              <w:t xml:space="preserve">feldspar</w:t>
            </w:r>
          </w:p>
        </w:tc>
      </w:tr>
      <w:tr>
        <w:tc>
          <w:tcPr/>
          <w:p>
            <w:pPr>
              <w:pStyle w:val="Compact"/>
            </w:pPr>
            <w:r>
              <w:t xml:space="preserve">20401024</w:t>
            </w:r>
          </w:p>
        </w:tc>
        <w:tc>
          <w:tcPr/>
          <w:p>
            <w:pPr>
              <w:pStyle w:val="Compact"/>
            </w:pPr>
            <w:r>
              <w:t xml:space="preserve">Alkalifeldspat</w:t>
            </w:r>
          </w:p>
        </w:tc>
        <w:tc>
          <w:tcPr/>
          <w:p>
            <w:pPr>
              <w:pStyle w:val="Compact"/>
            </w:pPr>
            <w:r>
              <w:t xml:space="preserve">alkali feldspar</w:t>
            </w:r>
          </w:p>
        </w:tc>
      </w:tr>
      <w:tr>
        <w:tc>
          <w:tcPr/>
          <w:p>
            <w:pPr>
              <w:pStyle w:val="Compact"/>
            </w:pPr>
            <w:r>
              <w:t xml:space="preserve">20401026</w:t>
            </w:r>
          </w:p>
        </w:tc>
        <w:tc>
          <w:tcPr/>
          <w:p>
            <w:pPr>
              <w:pStyle w:val="Compact"/>
            </w:pPr>
            <w:r>
              <w:t xml:space="preserve">Glaukophan</w:t>
            </w:r>
          </w:p>
        </w:tc>
        <w:tc>
          <w:tcPr/>
          <w:p>
            <w:pPr>
              <w:pStyle w:val="Compact"/>
            </w:pPr>
            <w:r>
              <w:t xml:space="preserve">glaucophane</w:t>
            </w:r>
          </w:p>
        </w:tc>
      </w:tr>
      <w:tr>
        <w:tc>
          <w:tcPr/>
          <w:p>
            <w:pPr>
              <w:pStyle w:val="Compact"/>
            </w:pPr>
            <w:r>
              <w:t xml:space="preserve">20401027</w:t>
            </w:r>
          </w:p>
        </w:tc>
        <w:tc>
          <w:tcPr/>
          <w:p>
            <w:pPr>
              <w:pStyle w:val="Compact"/>
            </w:pPr>
            <w:r>
              <w:t xml:space="preserve">Graphit</w:t>
            </w:r>
          </w:p>
        </w:tc>
        <w:tc>
          <w:tcPr/>
          <w:p>
            <w:pPr>
              <w:pStyle w:val="Compact"/>
            </w:pPr>
            <w:r>
              <w:t xml:space="preserve">graphite</w:t>
            </w:r>
          </w:p>
        </w:tc>
      </w:tr>
      <w:tr>
        <w:tc>
          <w:tcPr/>
          <w:p>
            <w:pPr>
              <w:pStyle w:val="Compact"/>
            </w:pPr>
            <w:r>
              <w:t xml:space="preserve">20401028</w:t>
            </w:r>
          </w:p>
        </w:tc>
        <w:tc>
          <w:tcPr/>
          <w:p>
            <w:pPr>
              <w:pStyle w:val="Compact"/>
            </w:pPr>
            <w:r>
              <w:t xml:space="preserve">Granat</w:t>
            </w:r>
          </w:p>
        </w:tc>
        <w:tc>
          <w:tcPr/>
          <w:p>
            <w:pPr>
              <w:pStyle w:val="Compact"/>
            </w:pPr>
            <w:r>
              <w:t xml:space="preserve">garnet</w:t>
            </w:r>
          </w:p>
        </w:tc>
      </w:tr>
      <w:tr>
        <w:tc>
          <w:tcPr/>
          <w:p>
            <w:pPr>
              <w:pStyle w:val="Compact"/>
            </w:pPr>
            <w:r>
              <w:t xml:space="preserve">20401029</w:t>
            </w:r>
          </w:p>
        </w:tc>
        <w:tc>
          <w:tcPr/>
          <w:p>
            <w:pPr>
              <w:pStyle w:val="Compact"/>
            </w:pPr>
            <w:r>
              <w:t xml:space="preserve">Hornblende</w:t>
            </w:r>
          </w:p>
        </w:tc>
        <w:tc>
          <w:tcPr/>
          <w:p>
            <w:pPr>
              <w:pStyle w:val="Compact"/>
            </w:pPr>
            <w:r>
              <w:t xml:space="preserve">hornblende</w:t>
            </w:r>
          </w:p>
        </w:tc>
      </w:tr>
      <w:tr>
        <w:tc>
          <w:tcPr/>
          <w:p>
            <w:pPr>
              <w:pStyle w:val="Compact"/>
            </w:pPr>
            <w:r>
              <w:t xml:space="preserve">20401030</w:t>
            </w:r>
          </w:p>
        </w:tc>
        <w:tc>
          <w:tcPr/>
          <w:p>
            <w:pPr>
              <w:pStyle w:val="Compact"/>
            </w:pPr>
            <w:r>
              <w:t xml:space="preserve">Lawsonit</w:t>
            </w:r>
          </w:p>
        </w:tc>
        <w:tc>
          <w:tcPr/>
          <w:p>
            <w:pPr>
              <w:pStyle w:val="Compact"/>
            </w:pPr>
            <w:r>
              <w:t xml:space="preserve">lawsonite</w:t>
            </w:r>
          </w:p>
        </w:tc>
      </w:tr>
      <w:tr>
        <w:tc>
          <w:tcPr/>
          <w:p>
            <w:pPr>
              <w:pStyle w:val="Compact"/>
            </w:pPr>
            <w:r>
              <w:t xml:space="preserve">20401031</w:t>
            </w:r>
          </w:p>
        </w:tc>
        <w:tc>
          <w:tcPr/>
          <w:p>
            <w:pPr>
              <w:pStyle w:val="Compact"/>
            </w:pPr>
            <w:r>
              <w:t xml:space="preserve">Magnetit</w:t>
            </w:r>
          </w:p>
        </w:tc>
        <w:tc>
          <w:tcPr/>
          <w:p>
            <w:pPr>
              <w:pStyle w:val="Compact"/>
            </w:pPr>
            <w:r>
              <w:t xml:space="preserve">magnetite</w:t>
            </w:r>
          </w:p>
        </w:tc>
      </w:tr>
      <w:tr>
        <w:tc>
          <w:tcPr/>
          <w:p>
            <w:pPr>
              <w:pStyle w:val="Compact"/>
            </w:pPr>
            <w:r>
              <w:t xml:space="preserve">20401032</w:t>
            </w:r>
          </w:p>
        </w:tc>
        <w:tc>
          <w:tcPr/>
          <w:p>
            <w:pPr>
              <w:pStyle w:val="Compact"/>
            </w:pPr>
            <w:r>
              <w:t xml:space="preserve">Glimmer</w:t>
            </w:r>
          </w:p>
        </w:tc>
        <w:tc>
          <w:tcPr/>
          <w:p>
            <w:pPr>
              <w:pStyle w:val="Compact"/>
            </w:pPr>
            <w:r>
              <w:t xml:space="preserve">mica</w:t>
            </w:r>
          </w:p>
        </w:tc>
      </w:tr>
      <w:tr>
        <w:tc>
          <w:tcPr/>
          <w:p>
            <w:pPr>
              <w:pStyle w:val="Compact"/>
            </w:pPr>
            <w:r>
              <w:t xml:space="preserve">20401033</w:t>
            </w:r>
          </w:p>
        </w:tc>
        <w:tc>
          <w:tcPr/>
          <w:p>
            <w:pPr>
              <w:pStyle w:val="Compact"/>
            </w:pPr>
            <w:r>
              <w:t xml:space="preserve">Hellglimmer</w:t>
            </w:r>
          </w:p>
        </w:tc>
        <w:tc>
          <w:tcPr/>
          <w:p>
            <w:pPr>
              <w:pStyle w:val="Compact"/>
            </w:pPr>
            <w:r>
              <w:t xml:space="preserve">white mica</w:t>
            </w:r>
          </w:p>
        </w:tc>
      </w:tr>
      <w:tr>
        <w:tc>
          <w:tcPr/>
          <w:p>
            <w:pPr>
              <w:pStyle w:val="Compact"/>
            </w:pPr>
            <w:r>
              <w:t xml:space="preserve">20401034</w:t>
            </w:r>
          </w:p>
        </w:tc>
        <w:tc>
          <w:tcPr/>
          <w:p>
            <w:pPr>
              <w:pStyle w:val="Compact"/>
            </w:pPr>
            <w:r>
              <w:t xml:space="preserve">Mikroklin</w:t>
            </w:r>
          </w:p>
        </w:tc>
        <w:tc>
          <w:tcPr/>
          <w:p>
            <w:pPr>
              <w:pStyle w:val="Compact"/>
            </w:pPr>
            <w:r>
              <w:t xml:space="preserve">microcline</w:t>
            </w:r>
          </w:p>
        </w:tc>
      </w:tr>
      <w:tr>
        <w:tc>
          <w:tcPr/>
          <w:p>
            <w:pPr>
              <w:pStyle w:val="Compact"/>
            </w:pPr>
            <w:r>
              <w:t xml:space="preserve">20401035</w:t>
            </w:r>
          </w:p>
        </w:tc>
        <w:tc>
          <w:tcPr/>
          <w:p>
            <w:pPr>
              <w:pStyle w:val="Compact"/>
            </w:pPr>
            <w:r>
              <w:t xml:space="preserve">Muskovit</w:t>
            </w:r>
          </w:p>
        </w:tc>
        <w:tc>
          <w:tcPr/>
          <w:p>
            <w:pPr>
              <w:pStyle w:val="Compact"/>
            </w:pPr>
            <w:r>
              <w:t xml:space="preserve">muscovite</w:t>
            </w:r>
          </w:p>
        </w:tc>
      </w:tr>
      <w:tr>
        <w:tc>
          <w:tcPr/>
          <w:p>
            <w:pPr>
              <w:pStyle w:val="Compact"/>
            </w:pPr>
            <w:r>
              <w:t xml:space="preserve">20401036</w:t>
            </w:r>
          </w:p>
        </w:tc>
        <w:tc>
          <w:tcPr/>
          <w:p>
            <w:pPr>
              <w:pStyle w:val="Compact"/>
            </w:pPr>
            <w:r>
              <w:t xml:space="preserve">Olivin</w:t>
            </w:r>
          </w:p>
        </w:tc>
        <w:tc>
          <w:tcPr/>
          <w:p>
            <w:pPr>
              <w:pStyle w:val="Compact"/>
            </w:pPr>
            <w:r>
              <w:t xml:space="preserve">olivine</w:t>
            </w:r>
          </w:p>
        </w:tc>
      </w:tr>
      <w:tr>
        <w:tc>
          <w:tcPr/>
          <w:p>
            <w:pPr>
              <w:pStyle w:val="Compact"/>
            </w:pPr>
            <w:r>
              <w:t xml:space="preserve">20401037</w:t>
            </w:r>
          </w:p>
        </w:tc>
        <w:tc>
          <w:tcPr/>
          <w:p>
            <w:pPr>
              <w:pStyle w:val="Compact"/>
            </w:pPr>
            <w:r>
              <w:t xml:space="preserve">Omphazit</w:t>
            </w:r>
          </w:p>
        </w:tc>
        <w:tc>
          <w:tcPr/>
          <w:p>
            <w:pPr>
              <w:pStyle w:val="Compact"/>
            </w:pPr>
            <w:r>
              <w:t xml:space="preserve">omphacite</w:t>
            </w:r>
          </w:p>
        </w:tc>
      </w:tr>
      <w:tr>
        <w:tc>
          <w:tcPr/>
          <w:p>
            <w:pPr>
              <w:pStyle w:val="Compact"/>
            </w:pPr>
            <w:r>
              <w:t xml:space="preserve">20401038</w:t>
            </w:r>
          </w:p>
        </w:tc>
        <w:tc>
          <w:tcPr/>
          <w:p>
            <w:pPr>
              <w:pStyle w:val="Compact"/>
            </w:pPr>
            <w:r>
              <w:t xml:space="preserve">Orthoklas</w:t>
            </w:r>
          </w:p>
        </w:tc>
        <w:tc>
          <w:tcPr/>
          <w:p>
            <w:pPr>
              <w:pStyle w:val="Compact"/>
            </w:pPr>
            <w:r>
              <w:t xml:space="preserve">orthoclase</w:t>
            </w:r>
          </w:p>
        </w:tc>
      </w:tr>
      <w:tr>
        <w:tc>
          <w:tcPr/>
          <w:p>
            <w:pPr>
              <w:pStyle w:val="Compact"/>
            </w:pPr>
            <w:r>
              <w:t xml:space="preserve">20401039</w:t>
            </w:r>
          </w:p>
        </w:tc>
        <w:tc>
          <w:tcPr/>
          <w:p>
            <w:pPr>
              <w:pStyle w:val="Compact"/>
            </w:pPr>
            <w:r>
              <w:t xml:space="preserve">Paragonit</w:t>
            </w:r>
          </w:p>
        </w:tc>
        <w:tc>
          <w:tcPr/>
          <w:p>
            <w:pPr>
              <w:pStyle w:val="Compact"/>
            </w:pPr>
            <w:r>
              <w:t xml:space="preserve">paragonite</w:t>
            </w:r>
          </w:p>
        </w:tc>
      </w:tr>
      <w:tr>
        <w:tc>
          <w:tcPr/>
          <w:p>
            <w:pPr>
              <w:pStyle w:val="Compact"/>
            </w:pPr>
            <w:r>
              <w:t xml:space="preserve">20401040</w:t>
            </w:r>
          </w:p>
        </w:tc>
        <w:tc>
          <w:tcPr/>
          <w:p>
            <w:pPr>
              <w:pStyle w:val="Compact"/>
            </w:pPr>
            <w:r>
              <w:t xml:space="preserve">Phlogopit</w:t>
            </w:r>
          </w:p>
        </w:tc>
        <w:tc>
          <w:tcPr/>
          <w:p>
            <w:pPr>
              <w:pStyle w:val="Compact"/>
            </w:pPr>
            <w:r>
              <w:t xml:space="preserve">phlogopite</w:t>
            </w:r>
          </w:p>
        </w:tc>
      </w:tr>
      <w:tr>
        <w:tc>
          <w:tcPr/>
          <w:p>
            <w:pPr>
              <w:pStyle w:val="Compact"/>
            </w:pPr>
            <w:r>
              <w:t xml:space="preserve">20401041</w:t>
            </w:r>
          </w:p>
        </w:tc>
        <w:tc>
          <w:tcPr/>
          <w:p>
            <w:pPr>
              <w:pStyle w:val="Compact"/>
            </w:pPr>
            <w:r>
              <w:t xml:space="preserve">Plagioklas</w:t>
            </w:r>
          </w:p>
        </w:tc>
        <w:tc>
          <w:tcPr/>
          <w:p>
            <w:pPr>
              <w:pStyle w:val="Compact"/>
            </w:pPr>
            <w:r>
              <w:t xml:space="preserve">plagioclase</w:t>
            </w:r>
          </w:p>
        </w:tc>
      </w:tr>
      <w:tr>
        <w:tc>
          <w:tcPr/>
          <w:p>
            <w:pPr>
              <w:pStyle w:val="Compact"/>
            </w:pPr>
            <w:r>
              <w:t xml:space="preserve">20401042</w:t>
            </w:r>
          </w:p>
        </w:tc>
        <w:tc>
          <w:tcPr/>
          <w:p>
            <w:pPr>
              <w:pStyle w:val="Compact"/>
            </w:pPr>
            <w:r>
              <w:t xml:space="preserve">Prehnit</w:t>
            </w:r>
          </w:p>
        </w:tc>
        <w:tc>
          <w:tcPr/>
          <w:p>
            <w:pPr>
              <w:pStyle w:val="Compact"/>
            </w:pPr>
            <w:r>
              <w:t xml:space="preserve">prehnite</w:t>
            </w:r>
          </w:p>
        </w:tc>
      </w:tr>
      <w:tr>
        <w:tc>
          <w:tcPr/>
          <w:p>
            <w:pPr>
              <w:pStyle w:val="Compact"/>
            </w:pPr>
            <w:r>
              <w:t xml:space="preserve">20401043</w:t>
            </w:r>
          </w:p>
        </w:tc>
        <w:tc>
          <w:tcPr/>
          <w:p>
            <w:pPr>
              <w:pStyle w:val="Compact"/>
            </w:pPr>
            <w:r>
              <w:t xml:space="preserve">Pyrit</w:t>
            </w:r>
          </w:p>
        </w:tc>
        <w:tc>
          <w:tcPr/>
          <w:p>
            <w:pPr>
              <w:pStyle w:val="Compact"/>
            </w:pPr>
            <w:r>
              <w:t xml:space="preserve">pyrite</w:t>
            </w:r>
          </w:p>
        </w:tc>
      </w:tr>
      <w:tr>
        <w:tc>
          <w:tcPr/>
          <w:p>
            <w:pPr>
              <w:pStyle w:val="Compact"/>
            </w:pPr>
            <w:r>
              <w:t xml:space="preserve">20401044</w:t>
            </w:r>
          </w:p>
        </w:tc>
        <w:tc>
          <w:tcPr/>
          <w:p>
            <w:pPr>
              <w:pStyle w:val="Compact"/>
            </w:pPr>
            <w:r>
              <w:t xml:space="preserve">Pyrop</w:t>
            </w:r>
          </w:p>
        </w:tc>
        <w:tc>
          <w:tcPr/>
          <w:p>
            <w:pPr>
              <w:pStyle w:val="Compact"/>
            </w:pPr>
            <w:r>
              <w:t xml:space="preserve">pyrope</w:t>
            </w:r>
          </w:p>
        </w:tc>
      </w:tr>
      <w:tr>
        <w:tc>
          <w:tcPr/>
          <w:p>
            <w:pPr>
              <w:pStyle w:val="Compact"/>
            </w:pPr>
            <w:r>
              <w:t xml:space="preserve">20401045</w:t>
            </w:r>
          </w:p>
        </w:tc>
        <w:tc>
          <w:tcPr/>
          <w:p>
            <w:pPr>
              <w:pStyle w:val="Compact"/>
            </w:pPr>
            <w:r>
              <w:t xml:space="preserve">Pyrophyllit</w:t>
            </w:r>
          </w:p>
        </w:tc>
        <w:tc>
          <w:tcPr/>
          <w:p>
            <w:pPr>
              <w:pStyle w:val="Compact"/>
            </w:pPr>
            <w:r>
              <w:t xml:space="preserve">pyrophyllite</w:t>
            </w:r>
          </w:p>
        </w:tc>
      </w:tr>
      <w:tr>
        <w:tc>
          <w:tcPr/>
          <w:p>
            <w:pPr>
              <w:pStyle w:val="Compact"/>
            </w:pPr>
            <w:r>
              <w:t xml:space="preserve">20401046</w:t>
            </w:r>
          </w:p>
        </w:tc>
        <w:tc>
          <w:tcPr/>
          <w:p>
            <w:pPr>
              <w:pStyle w:val="Compact"/>
            </w:pPr>
            <w:r>
              <w:t xml:space="preserve">Pyroxen</w:t>
            </w:r>
          </w:p>
        </w:tc>
        <w:tc>
          <w:tcPr/>
          <w:p>
            <w:pPr>
              <w:pStyle w:val="Compact"/>
            </w:pPr>
            <w:r>
              <w:t xml:space="preserve">pyroxene</w:t>
            </w:r>
          </w:p>
        </w:tc>
      </w:tr>
      <w:tr>
        <w:tc>
          <w:tcPr/>
          <w:p>
            <w:pPr>
              <w:pStyle w:val="Compact"/>
            </w:pPr>
            <w:r>
              <w:t xml:space="preserve">20401047</w:t>
            </w:r>
          </w:p>
        </w:tc>
        <w:tc>
          <w:tcPr/>
          <w:p>
            <w:pPr>
              <w:pStyle w:val="Compact"/>
            </w:pPr>
            <w:r>
              <w:t xml:space="preserve">Quarz</w:t>
            </w:r>
          </w:p>
        </w:tc>
        <w:tc>
          <w:tcPr/>
          <w:p>
            <w:pPr>
              <w:pStyle w:val="Compact"/>
            </w:pPr>
            <w:r>
              <w:t xml:space="preserve">quartz</w:t>
            </w:r>
          </w:p>
        </w:tc>
      </w:tr>
      <w:tr>
        <w:tc>
          <w:tcPr/>
          <w:p>
            <w:pPr>
              <w:pStyle w:val="Compact"/>
            </w:pPr>
            <w:r>
              <w:t xml:space="preserve">20401049</w:t>
            </w:r>
          </w:p>
        </w:tc>
        <w:tc>
          <w:tcPr/>
          <w:p>
            <w:pPr>
              <w:pStyle w:val="Compact"/>
            </w:pPr>
            <w:r>
              <w:t xml:space="preserve">Serpentin</w:t>
            </w:r>
          </w:p>
        </w:tc>
        <w:tc>
          <w:tcPr/>
          <w:p>
            <w:pPr>
              <w:pStyle w:val="Compact"/>
            </w:pPr>
            <w:r>
              <w:t xml:space="preserve">serpentine</w:t>
            </w:r>
          </w:p>
        </w:tc>
      </w:tr>
      <w:tr>
        <w:tc>
          <w:tcPr/>
          <w:p>
            <w:pPr>
              <w:pStyle w:val="Compact"/>
            </w:pPr>
            <w:r>
              <w:t xml:space="preserve">20401050</w:t>
            </w:r>
          </w:p>
        </w:tc>
        <w:tc>
          <w:tcPr/>
          <w:p>
            <w:pPr>
              <w:pStyle w:val="Compact"/>
            </w:pPr>
            <w:r>
              <w:t xml:space="preserve">Alumosilikat</w:t>
            </w:r>
          </w:p>
        </w:tc>
        <w:tc>
          <w:tcPr/>
          <w:p>
            <w:pPr>
              <w:pStyle w:val="Compact"/>
            </w:pPr>
            <w:r>
              <w:t xml:space="preserve">alumosilicate</w:t>
            </w:r>
          </w:p>
        </w:tc>
      </w:tr>
      <w:tr>
        <w:tc>
          <w:tcPr/>
          <w:p>
            <w:pPr>
              <w:pStyle w:val="Compact"/>
            </w:pPr>
            <w:r>
              <w:t xml:space="preserve">20401051</w:t>
            </w:r>
          </w:p>
        </w:tc>
        <w:tc>
          <w:tcPr/>
          <w:p>
            <w:pPr>
              <w:pStyle w:val="Compact"/>
            </w:pPr>
            <w:r>
              <w:t xml:space="preserve">Sillimanit</w:t>
            </w:r>
          </w:p>
        </w:tc>
        <w:tc>
          <w:tcPr/>
          <w:p>
            <w:pPr>
              <w:pStyle w:val="Compact"/>
            </w:pPr>
            <w:r>
              <w:t xml:space="preserve">sillimanite</w:t>
            </w:r>
          </w:p>
        </w:tc>
      </w:tr>
      <w:tr>
        <w:tc>
          <w:tcPr/>
          <w:p>
            <w:pPr>
              <w:pStyle w:val="Compact"/>
            </w:pPr>
            <w:r>
              <w:t xml:space="preserve">20401052</w:t>
            </w:r>
          </w:p>
        </w:tc>
        <w:tc>
          <w:tcPr/>
          <w:p>
            <w:pPr>
              <w:pStyle w:val="Compact"/>
            </w:pPr>
            <w:r>
              <w:t xml:space="preserve">Staurolith</w:t>
            </w:r>
          </w:p>
        </w:tc>
        <w:tc>
          <w:tcPr/>
          <w:p>
            <w:pPr>
              <w:pStyle w:val="Compact"/>
            </w:pPr>
            <w:r>
              <w:t xml:space="preserve">staurolite</w:t>
            </w:r>
          </w:p>
        </w:tc>
      </w:tr>
      <w:tr>
        <w:tc>
          <w:tcPr/>
          <w:p>
            <w:pPr>
              <w:pStyle w:val="Compact"/>
            </w:pPr>
            <w:r>
              <w:t xml:space="preserve">20401053</w:t>
            </w:r>
          </w:p>
        </w:tc>
        <w:tc>
          <w:tcPr/>
          <w:p>
            <w:pPr>
              <w:pStyle w:val="Compact"/>
            </w:pPr>
            <w:r>
              <w:t xml:space="preserve">Stilpnomelan</w:t>
            </w:r>
          </w:p>
        </w:tc>
        <w:tc>
          <w:tcPr/>
          <w:p>
            <w:pPr>
              <w:pStyle w:val="Compact"/>
            </w:pPr>
            <w:r>
              <w:t xml:space="preserve">stilpnomelane</w:t>
            </w:r>
          </w:p>
        </w:tc>
      </w:tr>
      <w:tr>
        <w:tc>
          <w:tcPr/>
          <w:p>
            <w:pPr>
              <w:pStyle w:val="Compact"/>
            </w:pPr>
            <w:r>
              <w:t xml:space="preserve">20401054</w:t>
            </w:r>
          </w:p>
        </w:tc>
        <w:tc>
          <w:tcPr/>
          <w:p>
            <w:pPr>
              <w:pStyle w:val="Compact"/>
            </w:pPr>
            <w:r>
              <w:t xml:space="preserve">Talk</w:t>
            </w:r>
          </w:p>
        </w:tc>
        <w:tc>
          <w:tcPr/>
          <w:p>
            <w:pPr>
              <w:pStyle w:val="Compact"/>
            </w:pPr>
            <w:r>
              <w:t xml:space="preserve">talc</w:t>
            </w:r>
          </w:p>
        </w:tc>
      </w:tr>
      <w:tr>
        <w:tc>
          <w:tcPr/>
          <w:p>
            <w:pPr>
              <w:pStyle w:val="Compact"/>
            </w:pPr>
            <w:r>
              <w:t xml:space="preserve">20401055</w:t>
            </w:r>
          </w:p>
        </w:tc>
        <w:tc>
          <w:tcPr/>
          <w:p>
            <w:pPr>
              <w:pStyle w:val="Compact"/>
            </w:pPr>
            <w:r>
              <w:t xml:space="preserve">Zoisit</w:t>
            </w:r>
          </w:p>
        </w:tc>
        <w:tc>
          <w:tcPr/>
          <w:p>
            <w:pPr>
              <w:pStyle w:val="Compact"/>
            </w:pPr>
            <w:r>
              <w:t xml:space="preserve">zoisite</w:t>
            </w:r>
          </w:p>
        </w:tc>
      </w:tr>
      <w:tr>
        <w:tc>
          <w:tcPr/>
          <w:p>
            <w:pPr>
              <w:pStyle w:val="Compact"/>
            </w:pPr>
            <w:r>
              <w:t xml:space="preserve">20401056</w:t>
            </w:r>
          </w:p>
        </w:tc>
        <w:tc>
          <w:tcPr/>
          <w:p>
            <w:pPr>
              <w:pStyle w:val="Compact"/>
            </w:pPr>
            <w:r>
              <w:t xml:space="preserve">Adular</w:t>
            </w:r>
          </w:p>
        </w:tc>
        <w:tc>
          <w:tcPr/>
          <w:p>
            <w:pPr>
              <w:pStyle w:val="Compact"/>
            </w:pPr>
            <w:r>
              <w:t xml:space="preserve">adularia</w:t>
            </w:r>
          </w:p>
        </w:tc>
      </w:tr>
      <w:tr>
        <w:tc>
          <w:tcPr/>
          <w:p>
            <w:pPr>
              <w:pStyle w:val="Compact"/>
            </w:pPr>
            <w:r>
              <w:t xml:space="preserve">20401057</w:t>
            </w:r>
          </w:p>
        </w:tc>
        <w:tc>
          <w:tcPr/>
          <w:p>
            <w:pPr>
              <w:pStyle w:val="Compact"/>
            </w:pPr>
            <w:r>
              <w:t xml:space="preserve">Aegirin</w:t>
            </w:r>
          </w:p>
        </w:tc>
        <w:tc>
          <w:tcPr/>
          <w:p>
            <w:pPr>
              <w:pStyle w:val="Compact"/>
            </w:pPr>
            <w:r>
              <w:t xml:space="preserve">aegirine</w:t>
            </w:r>
          </w:p>
        </w:tc>
      </w:tr>
      <w:tr>
        <w:tc>
          <w:tcPr/>
          <w:p>
            <w:pPr>
              <w:pStyle w:val="Compact"/>
            </w:pPr>
            <w:r>
              <w:t xml:space="preserve">20401058</w:t>
            </w:r>
          </w:p>
        </w:tc>
        <w:tc>
          <w:tcPr/>
          <w:p>
            <w:pPr>
              <w:pStyle w:val="Compact"/>
            </w:pPr>
            <w:r>
              <w:t xml:space="preserve">Aegirin-Augit</w:t>
            </w:r>
          </w:p>
        </w:tc>
        <w:tc>
          <w:tcPr/>
          <w:p>
            <w:pPr>
              <w:pStyle w:val="Compact"/>
            </w:pPr>
            <w:r>
              <w:t xml:space="preserve">aegirine-augite</w:t>
            </w:r>
          </w:p>
        </w:tc>
      </w:tr>
      <w:tr>
        <w:tc>
          <w:tcPr/>
          <w:p>
            <w:pPr>
              <w:pStyle w:val="Compact"/>
            </w:pPr>
            <w:r>
              <w:t xml:space="preserve">20401059</w:t>
            </w:r>
          </w:p>
        </w:tc>
        <w:tc>
          <w:tcPr/>
          <w:p>
            <w:pPr>
              <w:pStyle w:val="Compact"/>
            </w:pPr>
            <w:r>
              <w:t xml:space="preserve">Andesin</w:t>
            </w:r>
          </w:p>
        </w:tc>
        <w:tc>
          <w:tcPr/>
          <w:p>
            <w:pPr>
              <w:pStyle w:val="Compact"/>
            </w:pPr>
            <w:r>
              <w:t xml:space="preserve">andesine</w:t>
            </w:r>
          </w:p>
        </w:tc>
      </w:tr>
      <w:tr>
        <w:tc>
          <w:tcPr/>
          <w:p>
            <w:pPr>
              <w:pStyle w:val="Compact"/>
            </w:pPr>
            <w:r>
              <w:t xml:space="preserve">20401060</w:t>
            </w:r>
          </w:p>
        </w:tc>
        <w:tc>
          <w:tcPr/>
          <w:p>
            <w:pPr>
              <w:pStyle w:val="Compact"/>
            </w:pPr>
            <w:r>
              <w:t xml:space="preserve">Anhydrit</w:t>
            </w:r>
          </w:p>
        </w:tc>
        <w:tc>
          <w:tcPr/>
          <w:p>
            <w:pPr>
              <w:pStyle w:val="Compact"/>
            </w:pPr>
            <w:r>
              <w:t xml:space="preserve">anhydrite</w:t>
            </w:r>
          </w:p>
        </w:tc>
      </w:tr>
      <w:tr>
        <w:tc>
          <w:tcPr/>
          <w:p>
            <w:pPr>
              <w:pStyle w:val="Compact"/>
            </w:pPr>
            <w:r>
              <w:t xml:space="preserve">20401061</w:t>
            </w:r>
          </w:p>
        </w:tc>
        <w:tc>
          <w:tcPr/>
          <w:p>
            <w:pPr>
              <w:pStyle w:val="Compact"/>
            </w:pPr>
            <w:r>
              <w:t xml:space="preserve">Annit</w:t>
            </w:r>
          </w:p>
        </w:tc>
        <w:tc>
          <w:tcPr/>
          <w:p>
            <w:pPr>
              <w:pStyle w:val="Compact"/>
            </w:pPr>
            <w:r>
              <w:t xml:space="preserve">annite</w:t>
            </w:r>
          </w:p>
        </w:tc>
      </w:tr>
      <w:tr>
        <w:tc>
          <w:tcPr/>
          <w:p>
            <w:pPr>
              <w:pStyle w:val="Compact"/>
            </w:pPr>
            <w:r>
              <w:t xml:space="preserve">20401062</w:t>
            </w:r>
          </w:p>
        </w:tc>
        <w:tc>
          <w:tcPr/>
          <w:p>
            <w:pPr>
              <w:pStyle w:val="Compact"/>
            </w:pPr>
            <w:r>
              <w:t xml:space="preserve">Aragonit</w:t>
            </w:r>
          </w:p>
        </w:tc>
        <w:tc>
          <w:tcPr/>
          <w:p>
            <w:pPr>
              <w:pStyle w:val="Compact"/>
            </w:pPr>
            <w:r>
              <w:t xml:space="preserve">aragonite</w:t>
            </w:r>
          </w:p>
        </w:tc>
      </w:tr>
      <w:tr>
        <w:tc>
          <w:tcPr/>
          <w:p>
            <w:pPr>
              <w:pStyle w:val="Compact"/>
            </w:pPr>
            <w:r>
              <w:t xml:space="preserve">20401063</w:t>
            </w:r>
          </w:p>
        </w:tc>
        <w:tc>
          <w:tcPr/>
          <w:p>
            <w:pPr>
              <w:pStyle w:val="Compact"/>
            </w:pPr>
            <w:r>
              <w:t xml:space="preserve">Augit</w:t>
            </w:r>
          </w:p>
        </w:tc>
        <w:tc>
          <w:tcPr/>
          <w:p>
            <w:pPr>
              <w:pStyle w:val="Compact"/>
            </w:pPr>
            <w:r>
              <w:t xml:space="preserve">augite</w:t>
            </w:r>
          </w:p>
        </w:tc>
      </w:tr>
      <w:tr>
        <w:tc>
          <w:tcPr/>
          <w:p>
            <w:pPr>
              <w:pStyle w:val="Compact"/>
            </w:pPr>
            <w:r>
              <w:t xml:space="preserve">20401064</w:t>
            </w:r>
          </w:p>
        </w:tc>
        <w:tc>
          <w:tcPr/>
          <w:p>
            <w:pPr>
              <w:pStyle w:val="Compact"/>
            </w:pPr>
            <w:r>
              <w:t xml:space="preserve">Chrysotil</w:t>
            </w:r>
          </w:p>
        </w:tc>
        <w:tc>
          <w:tcPr/>
          <w:p>
            <w:pPr>
              <w:pStyle w:val="Compact"/>
            </w:pPr>
            <w:r>
              <w:t xml:space="preserve">chrysotile</w:t>
            </w:r>
          </w:p>
        </w:tc>
      </w:tr>
      <w:tr>
        <w:tc>
          <w:tcPr/>
          <w:p>
            <w:pPr>
              <w:pStyle w:val="Compact"/>
            </w:pPr>
            <w:r>
              <w:t xml:space="preserve">20401065</w:t>
            </w:r>
          </w:p>
        </w:tc>
        <w:tc>
          <w:tcPr/>
          <w:p>
            <w:pPr>
              <w:pStyle w:val="Compact"/>
            </w:pPr>
            <w:r>
              <w:t xml:space="preserve">Grossular</w:t>
            </w:r>
          </w:p>
        </w:tc>
        <w:tc>
          <w:tcPr/>
          <w:p>
            <w:pPr>
              <w:pStyle w:val="Compact"/>
            </w:pPr>
            <w:r>
              <w:t xml:space="preserve">grossular</w:t>
            </w:r>
          </w:p>
        </w:tc>
      </w:tr>
      <w:tr>
        <w:tc>
          <w:tcPr/>
          <w:p>
            <w:pPr>
              <w:pStyle w:val="Compact"/>
            </w:pPr>
            <w:r>
              <w:t xml:space="preserve">20401066</w:t>
            </w:r>
          </w:p>
        </w:tc>
        <w:tc>
          <w:tcPr/>
          <w:p>
            <w:pPr>
              <w:pStyle w:val="Compact"/>
            </w:pPr>
            <w:r>
              <w:t xml:space="preserve">Jadeit</w:t>
            </w:r>
          </w:p>
        </w:tc>
        <w:tc>
          <w:tcPr/>
          <w:p>
            <w:pPr>
              <w:pStyle w:val="Compact"/>
            </w:pPr>
            <w:r>
              <w:t xml:space="preserve">jadeite</w:t>
            </w:r>
          </w:p>
        </w:tc>
      </w:tr>
      <w:tr>
        <w:tc>
          <w:tcPr/>
          <w:p>
            <w:pPr>
              <w:pStyle w:val="Compact"/>
            </w:pPr>
            <w:r>
              <w:t xml:space="preserve">20401067</w:t>
            </w:r>
          </w:p>
        </w:tc>
        <w:tc>
          <w:tcPr/>
          <w:p>
            <w:pPr>
              <w:pStyle w:val="Compact"/>
            </w:pPr>
            <w:r>
              <w:t xml:space="preserve">Margarit</w:t>
            </w:r>
          </w:p>
        </w:tc>
        <w:tc>
          <w:tcPr/>
          <w:p>
            <w:pPr>
              <w:pStyle w:val="Compact"/>
            </w:pPr>
            <w:r>
              <w:t xml:space="preserve">margarite</w:t>
            </w:r>
          </w:p>
        </w:tc>
      </w:tr>
      <w:tr>
        <w:tc>
          <w:tcPr/>
          <w:p>
            <w:pPr>
              <w:pStyle w:val="Compact"/>
            </w:pPr>
            <w:r>
              <w:t xml:space="preserve">20401068</w:t>
            </w:r>
          </w:p>
        </w:tc>
        <w:tc>
          <w:tcPr/>
          <w:p>
            <w:pPr>
              <w:pStyle w:val="Compact"/>
            </w:pPr>
            <w:r>
              <w:t xml:space="preserve">Oligoklas</w:t>
            </w:r>
          </w:p>
        </w:tc>
        <w:tc>
          <w:tcPr/>
          <w:p>
            <w:pPr>
              <w:pStyle w:val="Compact"/>
            </w:pPr>
            <w:r>
              <w:t xml:space="preserve">oligoclase</w:t>
            </w:r>
          </w:p>
        </w:tc>
      </w:tr>
      <w:tr>
        <w:tc>
          <w:tcPr/>
          <w:p>
            <w:pPr>
              <w:pStyle w:val="Compact"/>
            </w:pPr>
            <w:r>
              <w:t xml:space="preserve">20401069</w:t>
            </w:r>
          </w:p>
        </w:tc>
        <w:tc>
          <w:tcPr/>
          <w:p>
            <w:pPr>
              <w:pStyle w:val="Compact"/>
            </w:pPr>
            <w:r>
              <w:t xml:space="preserve">Orthopyroxen</w:t>
            </w:r>
          </w:p>
        </w:tc>
        <w:tc>
          <w:tcPr/>
          <w:p>
            <w:pPr>
              <w:pStyle w:val="Compact"/>
            </w:pPr>
            <w:r>
              <w:t xml:space="preserve">orthopyroxene</w:t>
            </w:r>
          </w:p>
        </w:tc>
      </w:tr>
      <w:tr>
        <w:tc>
          <w:tcPr/>
          <w:p>
            <w:pPr>
              <w:pStyle w:val="Compact"/>
            </w:pPr>
            <w:r>
              <w:t xml:space="preserve">20401070</w:t>
            </w:r>
          </w:p>
        </w:tc>
        <w:tc>
          <w:tcPr/>
          <w:p>
            <w:pPr>
              <w:pStyle w:val="Compact"/>
            </w:pPr>
            <w:r>
              <w:t xml:space="preserve">Klinopyroxen</w:t>
            </w:r>
          </w:p>
        </w:tc>
        <w:tc>
          <w:tcPr/>
          <w:p>
            <w:pPr>
              <w:pStyle w:val="Compact"/>
            </w:pPr>
            <w:r>
              <w:t xml:space="preserve">clinopyroxene</w:t>
            </w:r>
          </w:p>
        </w:tc>
      </w:tr>
      <w:tr>
        <w:tc>
          <w:tcPr/>
          <w:p>
            <w:pPr>
              <w:pStyle w:val="Compact"/>
            </w:pPr>
            <w:r>
              <w:t xml:space="preserve">20401071</w:t>
            </w:r>
          </w:p>
        </w:tc>
        <w:tc>
          <w:tcPr/>
          <w:p>
            <w:pPr>
              <w:pStyle w:val="Compact"/>
            </w:pPr>
            <w:r>
              <w:t xml:space="preserve">Phengit</w:t>
            </w:r>
          </w:p>
        </w:tc>
        <w:tc>
          <w:tcPr/>
          <w:p>
            <w:pPr>
              <w:pStyle w:val="Compact"/>
            </w:pPr>
            <w:r>
              <w:t xml:space="preserve">phengite</w:t>
            </w:r>
          </w:p>
        </w:tc>
      </w:tr>
      <w:tr>
        <w:tc>
          <w:tcPr/>
          <w:p>
            <w:pPr>
              <w:pStyle w:val="Compact"/>
            </w:pPr>
            <w:r>
              <w:t xml:space="preserve">20401072</w:t>
            </w:r>
          </w:p>
        </w:tc>
        <w:tc>
          <w:tcPr/>
          <w:p>
            <w:pPr>
              <w:pStyle w:val="Compact"/>
            </w:pPr>
            <w:r>
              <w:t xml:space="preserve">Pumpellyit</w:t>
            </w:r>
          </w:p>
        </w:tc>
        <w:tc>
          <w:tcPr/>
          <w:p>
            <w:pPr>
              <w:pStyle w:val="Compact"/>
            </w:pPr>
            <w:r>
              <w:t xml:space="preserve">pumpellyite</w:t>
            </w:r>
          </w:p>
        </w:tc>
      </w:tr>
      <w:tr>
        <w:tc>
          <w:tcPr/>
          <w:p>
            <w:pPr>
              <w:pStyle w:val="Compact"/>
            </w:pPr>
            <w:r>
              <w:t xml:space="preserve">20401073</w:t>
            </w:r>
          </w:p>
        </w:tc>
        <w:tc>
          <w:tcPr/>
          <w:p>
            <w:pPr>
              <w:pStyle w:val="Compact"/>
            </w:pPr>
            <w:r>
              <w:t xml:space="preserve">Sanidin</w:t>
            </w:r>
          </w:p>
        </w:tc>
        <w:tc>
          <w:tcPr/>
          <w:p>
            <w:pPr>
              <w:pStyle w:val="Compact"/>
            </w:pPr>
            <w:r>
              <w:t xml:space="preserve">sanidine</w:t>
            </w:r>
          </w:p>
        </w:tc>
      </w:tr>
      <w:tr>
        <w:tc>
          <w:tcPr/>
          <w:p>
            <w:pPr>
              <w:pStyle w:val="Compact"/>
            </w:pPr>
            <w:r>
              <w:t xml:space="preserve">20401074</w:t>
            </w:r>
          </w:p>
        </w:tc>
        <w:tc>
          <w:tcPr/>
          <w:p>
            <w:pPr>
              <w:pStyle w:val="Compact"/>
            </w:pPr>
            <w:r>
              <w:t xml:space="preserve">Sapphirin</w:t>
            </w:r>
          </w:p>
        </w:tc>
        <w:tc>
          <w:tcPr/>
          <w:p>
            <w:pPr>
              <w:pStyle w:val="Compact"/>
            </w:pPr>
            <w:r>
              <w:t xml:space="preserve">sapphirine</w:t>
            </w:r>
          </w:p>
        </w:tc>
      </w:tr>
      <w:tr>
        <w:tc>
          <w:tcPr/>
          <w:p>
            <w:pPr>
              <w:pStyle w:val="Compact"/>
            </w:pPr>
            <w:r>
              <w:t xml:space="preserve">20401075</w:t>
            </w:r>
          </w:p>
        </w:tc>
        <w:tc>
          <w:tcPr/>
          <w:p>
            <w:pPr>
              <w:pStyle w:val="Compact"/>
            </w:pPr>
            <w:r>
              <w:t xml:space="preserve">Spessartin</w:t>
            </w:r>
          </w:p>
        </w:tc>
        <w:tc>
          <w:tcPr/>
          <w:p>
            <w:pPr>
              <w:pStyle w:val="Compact"/>
            </w:pPr>
            <w:r>
              <w:t xml:space="preserve">spessartite</w:t>
            </w:r>
          </w:p>
        </w:tc>
      </w:tr>
      <w:tr>
        <w:tc>
          <w:tcPr/>
          <w:p>
            <w:pPr>
              <w:pStyle w:val="Compact"/>
            </w:pPr>
            <w:r>
              <w:t xml:space="preserve">20401076</w:t>
            </w:r>
          </w:p>
        </w:tc>
        <w:tc>
          <w:tcPr/>
          <w:p>
            <w:pPr>
              <w:pStyle w:val="Compact"/>
            </w:pPr>
            <w:r>
              <w:t xml:space="preserve">Spinell</w:t>
            </w:r>
          </w:p>
        </w:tc>
        <w:tc>
          <w:tcPr/>
          <w:p>
            <w:pPr>
              <w:pStyle w:val="Compact"/>
            </w:pPr>
            <w:r>
              <w:t xml:space="preserve">spinel</w:t>
            </w:r>
          </w:p>
        </w:tc>
      </w:tr>
      <w:tr>
        <w:tc>
          <w:tcPr/>
          <w:p>
            <w:pPr>
              <w:pStyle w:val="Compact"/>
            </w:pPr>
            <w:r>
              <w:t xml:space="preserve">20401077</w:t>
            </w:r>
          </w:p>
        </w:tc>
        <w:tc>
          <w:tcPr/>
          <w:p>
            <w:pPr>
              <w:pStyle w:val="Compact"/>
            </w:pPr>
            <w:r>
              <w:t xml:space="preserve">Titanit</w:t>
            </w:r>
          </w:p>
        </w:tc>
        <w:tc>
          <w:tcPr/>
          <w:p>
            <w:pPr>
              <w:pStyle w:val="Compact"/>
            </w:pPr>
            <w:r>
              <w:t xml:space="preserve">titanite</w:t>
            </w:r>
          </w:p>
        </w:tc>
      </w:tr>
      <w:tr>
        <w:tc>
          <w:tcPr/>
          <w:p>
            <w:pPr>
              <w:pStyle w:val="Compact"/>
            </w:pPr>
            <w:r>
              <w:t xml:space="preserve">20401078</w:t>
            </w:r>
          </w:p>
        </w:tc>
        <w:tc>
          <w:tcPr/>
          <w:p>
            <w:pPr>
              <w:pStyle w:val="Compact"/>
            </w:pPr>
            <w:r>
              <w:t xml:space="preserve">Tremolit</w:t>
            </w:r>
          </w:p>
        </w:tc>
        <w:tc>
          <w:tcPr/>
          <w:p>
            <w:pPr>
              <w:pStyle w:val="Compact"/>
            </w:pPr>
            <w:r>
              <w:t xml:space="preserve">tremolite</w:t>
            </w:r>
          </w:p>
        </w:tc>
      </w:tr>
      <w:tr>
        <w:tc>
          <w:tcPr/>
          <w:p>
            <w:pPr>
              <w:pStyle w:val="Compact"/>
            </w:pPr>
            <w:r>
              <w:t xml:space="preserve">20401079</w:t>
            </w:r>
          </w:p>
        </w:tc>
        <w:tc>
          <w:tcPr/>
          <w:p>
            <w:pPr>
              <w:pStyle w:val="Compact"/>
            </w:pPr>
            <w:r>
              <w:t xml:space="preserve">Turmalin</w:t>
            </w:r>
          </w:p>
        </w:tc>
        <w:tc>
          <w:tcPr/>
          <w:p>
            <w:pPr>
              <w:pStyle w:val="Compact"/>
            </w:pPr>
            <w:r>
              <w:t xml:space="preserve">tourmaline</w:t>
            </w:r>
          </w:p>
        </w:tc>
      </w:tr>
      <w:tr>
        <w:tc>
          <w:tcPr/>
          <w:p>
            <w:pPr>
              <w:pStyle w:val="Compact"/>
            </w:pPr>
            <w:r>
              <w:t xml:space="preserve">20401080</w:t>
            </w:r>
          </w:p>
        </w:tc>
        <w:tc>
          <w:tcPr/>
          <w:p>
            <w:pPr>
              <w:pStyle w:val="Compact"/>
            </w:pPr>
            <w:r>
              <w:t xml:space="preserve">Forsterit</w:t>
            </w:r>
          </w:p>
        </w:tc>
        <w:tc>
          <w:tcPr/>
          <w:p>
            <w:pPr>
              <w:pStyle w:val="Compact"/>
            </w:pPr>
            <w:r>
              <w:t xml:space="preserve">forsterite</w:t>
            </w:r>
          </w:p>
        </w:tc>
      </w:tr>
      <w:tr>
        <w:tc>
          <w:tcPr/>
          <w:p>
            <w:pPr>
              <w:pStyle w:val="Compact"/>
            </w:pPr>
            <w:r>
              <w:t xml:space="preserve">20401081</w:t>
            </w:r>
          </w:p>
        </w:tc>
        <w:tc>
          <w:tcPr/>
          <w:p>
            <w:pPr>
              <w:pStyle w:val="Compact"/>
            </w:pPr>
            <w:r>
              <w:t xml:space="preserve">Fayalit</w:t>
            </w:r>
          </w:p>
        </w:tc>
        <w:tc>
          <w:tcPr/>
          <w:p>
            <w:pPr>
              <w:pStyle w:val="Compact"/>
            </w:pPr>
            <w:r>
              <w:t xml:space="preserve">fayalite</w:t>
            </w:r>
          </w:p>
        </w:tc>
      </w:tr>
      <w:tr>
        <w:tc>
          <w:tcPr/>
          <w:p>
            <w:pPr>
              <w:pStyle w:val="Compact"/>
            </w:pPr>
            <w:r>
              <w:t xml:space="preserve">20401082</w:t>
            </w:r>
          </w:p>
        </w:tc>
        <w:tc>
          <w:tcPr/>
          <w:p>
            <w:pPr>
              <w:pStyle w:val="Compact"/>
            </w:pPr>
            <w:r>
              <w:t xml:space="preserve">Enstatit</w:t>
            </w:r>
          </w:p>
        </w:tc>
        <w:tc>
          <w:tcPr/>
          <w:p>
            <w:pPr>
              <w:pStyle w:val="Compact"/>
            </w:pPr>
            <w:r>
              <w:t xml:space="preserve">enstatite</w:t>
            </w:r>
          </w:p>
        </w:tc>
      </w:tr>
      <w:tr>
        <w:tc>
          <w:tcPr/>
          <w:p>
            <w:pPr>
              <w:pStyle w:val="Compact"/>
            </w:pPr>
            <w:r>
              <w:t xml:space="preserve">20401083</w:t>
            </w:r>
          </w:p>
        </w:tc>
        <w:tc>
          <w:tcPr/>
          <w:p>
            <w:pPr>
              <w:pStyle w:val="Compact"/>
            </w:pPr>
            <w:r>
              <w:t xml:space="preserve">Zeolith</w:t>
            </w:r>
          </w:p>
        </w:tc>
        <w:tc>
          <w:tcPr/>
          <w:p>
            <w:pPr>
              <w:pStyle w:val="Compact"/>
            </w:pPr>
            <w:r>
              <w:t xml:space="preserve">zeolite</w:t>
            </w:r>
          </w:p>
        </w:tc>
      </w:tr>
      <w:tr>
        <w:tc>
          <w:tcPr/>
          <w:p>
            <w:pPr>
              <w:pStyle w:val="Compact"/>
            </w:pPr>
            <w:r>
              <w:t xml:space="preserve">20401084</w:t>
            </w:r>
          </w:p>
        </w:tc>
        <w:tc>
          <w:tcPr/>
          <w:p>
            <w:pPr>
              <w:pStyle w:val="Compact"/>
            </w:pPr>
            <w:r>
              <w:t xml:space="preserve">Serizit</w:t>
            </w:r>
          </w:p>
        </w:tc>
        <w:tc>
          <w:tcPr/>
          <w:p>
            <w:pPr>
              <w:pStyle w:val="Compact"/>
            </w:pPr>
            <w:r>
              <w:t xml:space="preserve">sericite</w:t>
            </w:r>
          </w:p>
        </w:tc>
      </w:tr>
      <w:tr>
        <w:tc>
          <w:tcPr/>
          <w:p>
            <w:pPr>
              <w:pStyle w:val="Compact"/>
            </w:pPr>
            <w:r>
              <w:t xml:space="preserve">20401085</w:t>
            </w:r>
          </w:p>
        </w:tc>
        <w:tc>
          <w:tcPr/>
          <w:p>
            <w:pPr>
              <w:pStyle w:val="Compact"/>
            </w:pPr>
            <w:r>
              <w:t xml:space="preserve">Fuchsit</w:t>
            </w:r>
          </w:p>
        </w:tc>
        <w:tc>
          <w:tcPr/>
          <w:p>
            <w:pPr>
              <w:pStyle w:val="Compact"/>
            </w:pPr>
            <w:r>
              <w:t xml:space="preserve">fuchsite</w:t>
            </w:r>
          </w:p>
        </w:tc>
      </w:tr>
      <w:tr>
        <w:tc>
          <w:tcPr/>
          <w:p>
            <w:pPr>
              <w:pStyle w:val="Compact"/>
            </w:pPr>
            <w:r>
              <w:t xml:space="preserve">999997</w:t>
            </w:r>
          </w:p>
        </w:tc>
        <w:tc>
          <w:tcPr/>
          <w:p>
            <w:pPr>
              <w:pStyle w:val="Compact"/>
            </w:pPr>
            <w:r>
              <w:t xml:space="preserve">unbekannt</w:t>
            </w:r>
          </w:p>
        </w:tc>
        <w:tc>
          <w:tcPr/>
          <w:p>
            <w:pPr>
              <w:pStyle w:val="Compact"/>
            </w:pPr>
            <w:r>
              <w:t xml:space="preserve">unknown</w:t>
            </w:r>
          </w:p>
        </w:tc>
      </w:tr>
      <w:tr>
        <w:tc>
          <w:tcPr/>
          <w:p>
            <w:pPr>
              <w:pStyle w:val="Compact"/>
            </w:pPr>
            <w:r>
              <w:t xml:space="preserve">999998</w:t>
            </w:r>
          </w:p>
        </w:tc>
        <w:tc>
          <w:tcPr/>
          <w:p>
            <w:pPr>
              <w:pStyle w:val="Compact"/>
            </w:pPr>
            <w:r>
              <w:t xml:space="preserve">nicht anwendbar</w:t>
            </w:r>
          </w:p>
        </w:tc>
        <w:tc>
          <w:tcPr/>
          <w:p>
            <w:pPr>
              <w:pStyle w:val="Compact"/>
            </w:pPr>
            <w:r>
              <w:t xml:space="preserve">not applicable</w:t>
            </w:r>
          </w:p>
        </w:tc>
      </w:tr>
    </w:tbl>
    <w:bookmarkEnd w:id="284"/>
    <w:bookmarkStart w:id="285" w:name="gc-admixture"/>
    <w:p>
      <w:pPr>
        <w:pStyle w:val="Heading2"/>
      </w:pPr>
      <w:r>
        <w:rPr>
          <w:rStyle w:val="SectionNumber"/>
        </w:rPr>
        <w:t xml:space="preserve">9.11</w:t>
      </w:r>
      <w:r>
        <w:tab/>
      </w:r>
      <w:r>
        <w:t xml:space="preserve">Annex GC_ADMIXTURE</w:t>
      </w:r>
    </w:p>
    <w:p>
      <w:pPr>
        <w:pStyle w:val="FirstParagraph"/>
      </w:pPr>
      <w:r>
        <w:t xml:space="preserve">Beimengung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14509001</w:t>
            </w:r>
          </w:p>
        </w:tc>
        <w:tc>
          <w:tcPr/>
          <w:p>
            <w:pPr>
              <w:pStyle w:val="Compact"/>
            </w:pPr>
            <w:r>
              <w:t xml:space="preserve">mit Löss</w:t>
            </w:r>
          </w:p>
        </w:tc>
        <w:tc>
          <w:tcPr/>
          <w:p>
            <w:pPr>
              <w:pStyle w:val="Compact"/>
            </w:pPr>
            <w:r>
              <w:t xml:space="preserve">with loess</w:t>
            </w:r>
          </w:p>
        </w:tc>
      </w:tr>
      <w:tr>
        <w:tc>
          <w:tcPr/>
          <w:p>
            <w:pPr>
              <w:pStyle w:val="Compact"/>
            </w:pPr>
            <w:r>
              <w:t xml:space="preserve">14509002</w:t>
            </w:r>
          </w:p>
        </w:tc>
        <w:tc>
          <w:tcPr/>
          <w:p>
            <w:pPr>
              <w:pStyle w:val="Compact"/>
            </w:pPr>
            <w:r>
              <w:t xml:space="preserve">mit Lösslehm</w:t>
            </w:r>
          </w:p>
        </w:tc>
        <w:tc>
          <w:tcPr/>
          <w:p>
            <w:pPr>
              <w:pStyle w:val="Compact"/>
            </w:pPr>
            <w:r>
              <w:t xml:space="preserve">with loess loam</w:t>
            </w:r>
          </w:p>
        </w:tc>
      </w:tr>
      <w:tr>
        <w:tc>
          <w:tcPr/>
          <w:p>
            <w:pPr>
              <w:pStyle w:val="Compact"/>
            </w:pPr>
            <w:r>
              <w:t xml:space="preserve">14509003</w:t>
            </w:r>
          </w:p>
        </w:tc>
        <w:tc>
          <w:tcPr/>
          <w:p>
            <w:pPr>
              <w:pStyle w:val="Compact"/>
            </w:pPr>
            <w:r>
              <w:t xml:space="preserve">mit Seekreide</w:t>
            </w:r>
          </w:p>
        </w:tc>
        <w:tc>
          <w:tcPr/>
          <w:p>
            <w:pPr>
              <w:pStyle w:val="Compact"/>
            </w:pPr>
            <w:r>
              <w:t xml:space="preserve">with lacustrine chalk</w:t>
            </w:r>
          </w:p>
        </w:tc>
      </w:tr>
      <w:tr>
        <w:tc>
          <w:tcPr/>
          <w:p>
            <w:pPr>
              <w:pStyle w:val="Compact"/>
            </w:pPr>
            <w:r>
              <w:t xml:space="preserve">14509004</w:t>
            </w:r>
          </w:p>
        </w:tc>
        <w:tc>
          <w:tcPr/>
          <w:p>
            <w:pPr>
              <w:pStyle w:val="Compact"/>
            </w:pPr>
            <w:r>
              <w:t xml:space="preserve">mit Blöcken</w:t>
            </w:r>
          </w:p>
        </w:tc>
        <w:tc>
          <w:tcPr/>
          <w:p>
            <w:pPr>
              <w:pStyle w:val="Compact"/>
            </w:pPr>
            <w:r>
              <w:t xml:space="preserve">with blocks</w:t>
            </w:r>
          </w:p>
        </w:tc>
      </w:tr>
      <w:tr>
        <w:tc>
          <w:tcPr/>
          <w:p>
            <w:pPr>
              <w:pStyle w:val="Compact"/>
            </w:pPr>
            <w:r>
              <w:t xml:space="preserve">14509005</w:t>
            </w:r>
          </w:p>
        </w:tc>
        <w:tc>
          <w:tcPr/>
          <w:p>
            <w:pPr>
              <w:pStyle w:val="Compact"/>
            </w:pPr>
            <w:r>
              <w:t xml:space="preserve">mit alpinen Geröllen</w:t>
            </w:r>
          </w:p>
        </w:tc>
        <w:tc>
          <w:tcPr/>
          <w:p>
            <w:pPr>
              <w:pStyle w:val="Compact"/>
            </w:pPr>
            <w:r>
              <w:t xml:space="preserve">with alpine clasts</w:t>
            </w:r>
          </w:p>
        </w:tc>
      </w:tr>
      <w:tr>
        <w:tc>
          <w:tcPr/>
          <w:p>
            <w:pPr>
              <w:pStyle w:val="Compact"/>
            </w:pPr>
            <w:r>
              <w:t xml:space="preserve">14509006</w:t>
            </w:r>
          </w:p>
        </w:tc>
        <w:tc>
          <w:tcPr/>
          <w:p>
            <w:pPr>
              <w:pStyle w:val="Compact"/>
            </w:pPr>
            <w:r>
              <w:t xml:space="preserve">mit Block- und Geschiebestreu</w:t>
            </w:r>
          </w:p>
        </w:tc>
        <w:tc>
          <w:tcPr/>
          <w:p>
            <w:pPr>
              <w:pStyle w:val="Compact"/>
            </w:pPr>
            <w:r>
              <w:t xml:space="preserve">with scattered blocks and boulders</w:t>
            </w:r>
          </w:p>
        </w:tc>
      </w:tr>
      <w:tr>
        <w:tc>
          <w:tcPr/>
          <w:p>
            <w:pPr>
              <w:pStyle w:val="Compact"/>
            </w:pPr>
            <w:r>
              <w:t xml:space="preserve">14509007</w:t>
            </w:r>
          </w:p>
        </w:tc>
        <w:tc>
          <w:tcPr/>
          <w:p>
            <w:pPr>
              <w:pStyle w:val="Compact"/>
            </w:pPr>
            <w:r>
              <w:t xml:space="preserve">mit Blockschutt vermischt</w:t>
            </w:r>
          </w:p>
        </w:tc>
        <w:tc>
          <w:tcPr/>
          <w:p>
            <w:pPr>
              <w:pStyle w:val="Compact"/>
            </w:pPr>
            <w:r>
              <w:t xml:space="preserve">mixed with coarse-grained scree</w:t>
            </w:r>
          </w:p>
        </w:tc>
      </w:tr>
      <w:tr>
        <w:tc>
          <w:tcPr/>
          <w:p>
            <w:pPr>
              <w:pStyle w:val="Compact"/>
            </w:pPr>
            <w:r>
              <w:t xml:space="preserve">14509008</w:t>
            </w:r>
          </w:p>
        </w:tc>
        <w:tc>
          <w:tcPr/>
          <w:p>
            <w:pPr>
              <w:pStyle w:val="Compact"/>
            </w:pPr>
            <w:r>
              <w:t xml:space="preserve">mit Hangschutt vermischt</w:t>
            </w:r>
          </w:p>
        </w:tc>
        <w:tc>
          <w:tcPr/>
          <w:p>
            <w:pPr>
              <w:pStyle w:val="Compact"/>
            </w:pPr>
            <w:r>
              <w:t xml:space="preserve">mixed with fine-grained scree</w:t>
            </w:r>
          </w:p>
        </w:tc>
      </w:tr>
      <w:tr>
        <w:tc>
          <w:tcPr/>
          <w:p>
            <w:pPr>
              <w:pStyle w:val="Compact"/>
            </w:pPr>
            <w:r>
              <w:t xml:space="preserve">14509009</w:t>
            </w:r>
          </w:p>
        </w:tc>
        <w:tc>
          <w:tcPr/>
          <w:p>
            <w:pPr>
              <w:pStyle w:val="Compact"/>
            </w:pPr>
            <w:r>
              <w:t xml:space="preserve">mit Verwitterungsschutt vermischt</w:t>
            </w:r>
          </w:p>
        </w:tc>
        <w:tc>
          <w:tcPr/>
          <w:p>
            <w:pPr>
              <w:pStyle w:val="Compact"/>
            </w:pPr>
            <w:r>
              <w:t xml:space="preserve">mixed with weathering debris</w:t>
            </w:r>
          </w:p>
        </w:tc>
      </w:tr>
      <w:tr>
        <w:tc>
          <w:tcPr/>
          <w:p>
            <w:pPr>
              <w:pStyle w:val="Compact"/>
            </w:pPr>
            <w:r>
              <w:t xml:space="preserve">14509010</w:t>
            </w:r>
          </w:p>
        </w:tc>
        <w:tc>
          <w:tcPr/>
          <w:p>
            <w:pPr>
              <w:pStyle w:val="Compact"/>
            </w:pPr>
            <w:r>
              <w:t xml:space="preserve">mit Torf</w:t>
            </w:r>
          </w:p>
        </w:tc>
        <w:tc>
          <w:tcPr/>
          <w:p>
            <w:pPr>
              <w:pStyle w:val="Compact"/>
            </w:pPr>
            <w:r>
              <w:t xml:space="preserve">with peat</w:t>
            </w:r>
          </w:p>
        </w:tc>
      </w:tr>
      <w:tr>
        <w:tc>
          <w:tcPr/>
          <w:p>
            <w:pPr>
              <w:pStyle w:val="Compact"/>
            </w:pPr>
            <w:r>
              <w:t xml:space="preserve">14509011</w:t>
            </w:r>
          </w:p>
        </w:tc>
        <w:tc>
          <w:tcPr/>
          <w:p>
            <w:pPr>
              <w:pStyle w:val="Compact"/>
            </w:pPr>
            <w:r>
              <w:t xml:space="preserve">mit jurassischen Geröllen</w:t>
            </w:r>
          </w:p>
        </w:tc>
        <w:tc>
          <w:tcPr/>
          <w:p>
            <w:pPr>
              <w:pStyle w:val="Compact"/>
            </w:pPr>
            <w:r>
              <w:t xml:space="preserve">with clasts of the Jura Mountains</w:t>
            </w:r>
          </w:p>
        </w:tc>
      </w:tr>
      <w:tr>
        <w:tc>
          <w:tcPr/>
          <w:p>
            <w:pPr>
              <w:pStyle w:val="Compact"/>
            </w:pPr>
            <w:r>
              <w:t xml:space="preserve">14509012</w:t>
            </w:r>
          </w:p>
        </w:tc>
        <w:tc>
          <w:tcPr/>
          <w:p>
            <w:pPr>
              <w:pStyle w:val="Compact"/>
            </w:pPr>
            <w:r>
              <w:t xml:space="preserve">mit Geröllen aus Vogesen / Schwarzwald</w:t>
            </w:r>
          </w:p>
        </w:tc>
        <w:tc>
          <w:tcPr/>
          <w:p>
            <w:pPr>
              <w:pStyle w:val="Compact"/>
            </w:pPr>
            <w:r>
              <w:t xml:space="preserve">with clasts of the Vosges / Black Forest</w:t>
            </w:r>
          </w:p>
        </w:tc>
      </w:tr>
      <w:tr>
        <w:tc>
          <w:tcPr/>
          <w:p>
            <w:pPr>
              <w:pStyle w:val="Compact"/>
            </w:pPr>
            <w:r>
              <w:t xml:space="preserve">14509013</w:t>
            </w:r>
          </w:p>
        </w:tc>
        <w:tc>
          <w:tcPr/>
          <w:p>
            <w:pPr>
              <w:pStyle w:val="Compact"/>
            </w:pPr>
            <w:r>
              <w:t xml:space="preserve">mit Schieferkohle</w:t>
            </w:r>
          </w:p>
        </w:tc>
        <w:tc>
          <w:tcPr/>
          <w:p>
            <w:pPr>
              <w:pStyle w:val="Compact"/>
            </w:pPr>
            <w:r>
              <w:t xml:space="preserve">with lignite</w:t>
            </w:r>
          </w:p>
        </w:tc>
      </w:tr>
    </w:tbl>
    <w:bookmarkEnd w:id="285"/>
    <w:bookmarkStart w:id="286" w:name="gc-composit"/>
    <w:p>
      <w:pPr>
        <w:pStyle w:val="Heading2"/>
      </w:pPr>
      <w:r>
        <w:rPr>
          <w:rStyle w:val="SectionNumber"/>
        </w:rPr>
        <w:t xml:space="preserve">9.12</w:t>
      </w:r>
      <w:r>
        <w:tab/>
      </w:r>
      <w:r>
        <w:t xml:space="preserve">Annex GC_COMPOSIT</w:t>
      </w:r>
    </w:p>
    <w:p>
      <w:pPr>
        <w:pStyle w:val="FirstParagraph"/>
      </w:pPr>
      <w:r>
        <w:t xml:space="preserve">Zusammensetzung des Lockergesteins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14508001</w:t>
            </w:r>
          </w:p>
        </w:tc>
        <w:tc>
          <w:tcPr/>
          <w:p>
            <w:pPr>
              <w:pStyle w:val="Compact"/>
            </w:pPr>
            <w:r>
              <w:t xml:space="preserve">tonig</w:t>
            </w:r>
          </w:p>
        </w:tc>
        <w:tc>
          <w:tcPr/>
          <w:p>
            <w:pPr>
              <w:pStyle w:val="Compact"/>
            </w:pPr>
            <w:r>
              <w:t xml:space="preserve">clayey</w:t>
            </w:r>
          </w:p>
        </w:tc>
      </w:tr>
      <w:tr>
        <w:tc>
          <w:tcPr/>
          <w:p>
            <w:pPr>
              <w:pStyle w:val="Compact"/>
            </w:pPr>
            <w:r>
              <w:t xml:space="preserve">14508002</w:t>
            </w:r>
          </w:p>
        </w:tc>
        <w:tc>
          <w:tcPr/>
          <w:p>
            <w:pPr>
              <w:pStyle w:val="Compact"/>
            </w:pPr>
            <w:r>
              <w:t xml:space="preserve">lehmig</w:t>
            </w:r>
          </w:p>
        </w:tc>
        <w:tc>
          <w:tcPr/>
          <w:p>
            <w:pPr>
              <w:pStyle w:val="Compact"/>
            </w:pPr>
            <w:r>
              <w:t xml:space="preserve">loamy</w:t>
            </w:r>
          </w:p>
        </w:tc>
      </w:tr>
      <w:tr>
        <w:tc>
          <w:tcPr/>
          <w:p>
            <w:pPr>
              <w:pStyle w:val="Compact"/>
            </w:pPr>
            <w:r>
              <w:t xml:space="preserve">14508003</w:t>
            </w:r>
          </w:p>
        </w:tc>
        <w:tc>
          <w:tcPr/>
          <w:p>
            <w:pPr>
              <w:pStyle w:val="Compact"/>
            </w:pPr>
            <w:r>
              <w:t xml:space="preserve">siltig</w:t>
            </w:r>
          </w:p>
        </w:tc>
        <w:tc>
          <w:tcPr/>
          <w:p>
            <w:pPr>
              <w:pStyle w:val="Compact"/>
            </w:pPr>
            <w:r>
              <w:t xml:space="preserve">silty</w:t>
            </w:r>
          </w:p>
        </w:tc>
      </w:tr>
      <w:tr>
        <w:tc>
          <w:tcPr/>
          <w:p>
            <w:pPr>
              <w:pStyle w:val="Compact"/>
            </w:pPr>
            <w:r>
              <w:t xml:space="preserve">14508004</w:t>
            </w:r>
          </w:p>
        </w:tc>
        <w:tc>
          <w:tcPr/>
          <w:p>
            <w:pPr>
              <w:pStyle w:val="Compact"/>
            </w:pPr>
            <w:r>
              <w:t xml:space="preserve">sandig</w:t>
            </w:r>
          </w:p>
        </w:tc>
        <w:tc>
          <w:tcPr/>
          <w:p>
            <w:pPr>
              <w:pStyle w:val="Compact"/>
            </w:pPr>
            <w:r>
              <w:t xml:space="preserve">sandy</w:t>
            </w:r>
          </w:p>
        </w:tc>
      </w:tr>
      <w:tr>
        <w:tc>
          <w:tcPr/>
          <w:p>
            <w:pPr>
              <w:pStyle w:val="Compact"/>
            </w:pPr>
            <w:r>
              <w:t xml:space="preserve">14508005</w:t>
            </w:r>
          </w:p>
        </w:tc>
        <w:tc>
          <w:tcPr/>
          <w:p>
            <w:pPr>
              <w:pStyle w:val="Compact"/>
            </w:pPr>
            <w:r>
              <w:t xml:space="preserve">kiesig</w:t>
            </w:r>
          </w:p>
        </w:tc>
        <w:tc>
          <w:tcPr/>
          <w:p>
            <w:pPr>
              <w:pStyle w:val="Compact"/>
            </w:pPr>
            <w:r>
              <w:t xml:space="preserve">gravelly</w:t>
            </w:r>
          </w:p>
        </w:tc>
      </w:tr>
      <w:tr>
        <w:tc>
          <w:tcPr/>
          <w:p>
            <w:pPr>
              <w:pStyle w:val="Compact"/>
            </w:pPr>
            <w:r>
              <w:t xml:space="preserve">14508006</w:t>
            </w:r>
          </w:p>
        </w:tc>
        <w:tc>
          <w:tcPr/>
          <w:p>
            <w:pPr>
              <w:pStyle w:val="Compact"/>
            </w:pPr>
            <w:r>
              <w:t xml:space="preserve">geröllreich</w:t>
            </w:r>
          </w:p>
        </w:tc>
        <w:tc>
          <w:tcPr/>
          <w:p>
            <w:pPr>
              <w:pStyle w:val="Compact"/>
            </w:pPr>
            <w:r>
              <w:t xml:space="preserve">pebbly, cobbly</w:t>
            </w:r>
          </w:p>
        </w:tc>
      </w:tr>
      <w:tr>
        <w:tc>
          <w:tcPr/>
          <w:p>
            <w:pPr>
              <w:pStyle w:val="Compact"/>
            </w:pPr>
            <w:r>
              <w:t xml:space="preserve">14508007</w:t>
            </w:r>
          </w:p>
        </w:tc>
        <w:tc>
          <w:tcPr/>
          <w:p>
            <w:pPr>
              <w:pStyle w:val="Compact"/>
            </w:pPr>
            <w:r>
              <w:t xml:space="preserve">torfig</w:t>
            </w:r>
          </w:p>
        </w:tc>
        <w:tc>
          <w:tcPr/>
          <w:p>
            <w:pPr>
              <w:pStyle w:val="Compact"/>
            </w:pPr>
            <w:r>
              <w:t xml:space="preserve">peaty</w:t>
            </w:r>
          </w:p>
        </w:tc>
      </w:tr>
    </w:tbl>
    <w:bookmarkEnd w:id="286"/>
    <w:bookmarkStart w:id="287" w:name="gc-charcat"/>
    <w:p>
      <w:pPr>
        <w:pStyle w:val="Heading2"/>
      </w:pPr>
      <w:r>
        <w:rPr>
          <w:rStyle w:val="SectionNumber"/>
        </w:rPr>
        <w:t xml:space="preserve">9.13</w:t>
      </w:r>
      <w:r>
        <w:tab/>
      </w:r>
      <w:r>
        <w:t xml:space="preserve">Annex GC_CHARCAT</w:t>
      </w:r>
    </w:p>
    <w:p>
      <w:pPr>
        <w:pStyle w:val="FirstParagraph"/>
      </w:pPr>
      <w:r>
        <w:t xml:space="preserve">Spezifische Eigenschaft.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14511001</w:t>
            </w:r>
          </w:p>
        </w:tc>
        <w:tc>
          <w:tcPr/>
          <w:p>
            <w:pPr>
              <w:pStyle w:val="Compact"/>
            </w:pPr>
            <w:r>
              <w:t xml:space="preserve">fossil</w:t>
            </w:r>
          </w:p>
        </w:tc>
        <w:tc>
          <w:tcPr/>
          <w:p>
            <w:pPr>
              <w:pStyle w:val="Compact"/>
            </w:pPr>
            <w:r>
              <w:t xml:space="preserve">fossilised</w:t>
            </w:r>
          </w:p>
        </w:tc>
      </w:tr>
      <w:tr>
        <w:tc>
          <w:tcPr/>
          <w:p>
            <w:pPr>
              <w:pStyle w:val="Compact"/>
            </w:pPr>
            <w:r>
              <w:t xml:space="preserve">14511002</w:t>
            </w:r>
          </w:p>
        </w:tc>
        <w:tc>
          <w:tcPr/>
          <w:p>
            <w:pPr>
              <w:pStyle w:val="Compact"/>
            </w:pPr>
            <w:r>
              <w:t xml:space="preserve">rezent</w:t>
            </w:r>
          </w:p>
        </w:tc>
        <w:tc>
          <w:tcPr/>
          <w:p>
            <w:pPr>
              <w:pStyle w:val="Compact"/>
            </w:pPr>
            <w:r>
              <w:t xml:space="preserve">recent</w:t>
            </w:r>
          </w:p>
        </w:tc>
      </w:tr>
      <w:tr>
        <w:tc>
          <w:tcPr/>
          <w:p>
            <w:pPr>
              <w:pStyle w:val="Compact"/>
            </w:pPr>
            <w:r>
              <w:t xml:space="preserve">14511003</w:t>
            </w:r>
          </w:p>
        </w:tc>
        <w:tc>
          <w:tcPr/>
          <w:p>
            <w:pPr>
              <w:pStyle w:val="Compact"/>
            </w:pPr>
            <w:r>
              <w:t xml:space="preserve">verwittert</w:t>
            </w:r>
          </w:p>
        </w:tc>
        <w:tc>
          <w:tcPr/>
          <w:p>
            <w:pPr>
              <w:pStyle w:val="Compact"/>
            </w:pPr>
            <w:r>
              <w:t xml:space="preserve">weathered</w:t>
            </w:r>
          </w:p>
        </w:tc>
      </w:tr>
      <w:tr>
        <w:tc>
          <w:tcPr/>
          <w:p>
            <w:pPr>
              <w:pStyle w:val="Compact"/>
            </w:pPr>
            <w:r>
              <w:t xml:space="preserve">14511004</w:t>
            </w:r>
          </w:p>
        </w:tc>
        <w:tc>
          <w:tcPr/>
          <w:p>
            <w:pPr>
              <w:pStyle w:val="Compact"/>
            </w:pPr>
            <w:r>
              <w:t xml:space="preserve">verfestigt (durch Überlast), konsolidiert</w:t>
            </w:r>
          </w:p>
        </w:tc>
        <w:tc>
          <w:tcPr/>
          <w:p>
            <w:pPr>
              <w:pStyle w:val="Compact"/>
            </w:pPr>
            <w:r>
              <w:t xml:space="preserve">consolidated (through overburden)</w:t>
            </w:r>
          </w:p>
        </w:tc>
      </w:tr>
      <w:tr>
        <w:tc>
          <w:tcPr/>
          <w:p>
            <w:pPr>
              <w:pStyle w:val="Compact"/>
            </w:pPr>
            <w:r>
              <w:t xml:space="preserve">14511005</w:t>
            </w:r>
          </w:p>
        </w:tc>
        <w:tc>
          <w:tcPr/>
          <w:p>
            <w:pPr>
              <w:pStyle w:val="Compact"/>
            </w:pPr>
            <w:r>
              <w:t xml:space="preserve">verkittet (zementiert)</w:t>
            </w:r>
          </w:p>
        </w:tc>
        <w:tc>
          <w:tcPr/>
          <w:p>
            <w:pPr>
              <w:pStyle w:val="Compact"/>
            </w:pPr>
            <w:r>
              <w:t xml:space="preserve">cemented</w:t>
            </w:r>
          </w:p>
        </w:tc>
      </w:tr>
      <w:tr>
        <w:tc>
          <w:tcPr/>
          <w:p>
            <w:pPr>
              <w:pStyle w:val="Compact"/>
            </w:pPr>
            <w:r>
              <w:t xml:space="preserve">14511006</w:t>
            </w:r>
          </w:p>
        </w:tc>
        <w:tc>
          <w:tcPr/>
          <w:p>
            <w:pPr>
              <w:pStyle w:val="Compact"/>
            </w:pPr>
            <w:r>
              <w:t xml:space="preserve">verschwemmt</w:t>
            </w:r>
          </w:p>
        </w:tc>
        <w:tc>
          <w:tcPr/>
          <w:p>
            <w:pPr>
              <w:pStyle w:val="Compact"/>
            </w:pPr>
            <w:r>
              <w:t xml:space="preserve">washed out</w:t>
            </w:r>
          </w:p>
        </w:tc>
      </w:tr>
      <w:tr>
        <w:tc>
          <w:tcPr/>
          <w:p>
            <w:pPr>
              <w:pStyle w:val="Compact"/>
            </w:pPr>
            <w:r>
              <w:t xml:space="preserve">14511007</w:t>
            </w:r>
          </w:p>
        </w:tc>
        <w:tc>
          <w:tcPr/>
          <w:p>
            <w:pPr>
              <w:pStyle w:val="Compact"/>
            </w:pPr>
            <w:r>
              <w:t xml:space="preserve">sumpfig</w:t>
            </w:r>
          </w:p>
        </w:tc>
        <w:tc>
          <w:tcPr/>
          <w:p>
            <w:pPr>
              <w:pStyle w:val="Compact"/>
            </w:pPr>
            <w:r>
              <w:t xml:space="preserve">marshy</w:t>
            </w:r>
          </w:p>
        </w:tc>
      </w:tr>
      <w:tr>
        <w:tc>
          <w:tcPr/>
          <w:p>
            <w:pPr>
              <w:pStyle w:val="Compact"/>
            </w:pPr>
            <w:r>
              <w:t xml:space="preserve">14511008</w:t>
            </w:r>
          </w:p>
        </w:tc>
        <w:tc>
          <w:tcPr/>
          <w:p>
            <w:pPr>
              <w:pStyle w:val="Compact"/>
            </w:pPr>
            <w:r>
              <w:t xml:space="preserve">umgelagert</w:t>
            </w:r>
          </w:p>
        </w:tc>
        <w:tc>
          <w:tcPr/>
          <w:p>
            <w:pPr>
              <w:pStyle w:val="Compact"/>
            </w:pPr>
            <w:r>
              <w:t xml:space="preserve">dislocated</w:t>
            </w:r>
          </w:p>
        </w:tc>
      </w:tr>
      <w:tr>
        <w:tc>
          <w:tcPr/>
          <w:p>
            <w:pPr>
              <w:pStyle w:val="Compact"/>
            </w:pPr>
            <w:r>
              <w:t xml:space="preserve">14511009</w:t>
            </w:r>
          </w:p>
        </w:tc>
        <w:tc>
          <w:tcPr/>
          <w:p>
            <w:pPr>
              <w:pStyle w:val="Compact"/>
            </w:pPr>
            <w:r>
              <w:t xml:space="preserve">abgebaut</w:t>
            </w:r>
          </w:p>
        </w:tc>
        <w:tc>
          <w:tcPr/>
          <w:p>
            <w:pPr>
              <w:pStyle w:val="Compact"/>
            </w:pPr>
            <w:r>
              <w:t xml:space="preserve">mined</w:t>
            </w:r>
          </w:p>
        </w:tc>
      </w:tr>
      <w:tr>
        <w:tc>
          <w:tcPr/>
          <w:p>
            <w:pPr>
              <w:pStyle w:val="Compact"/>
            </w:pPr>
            <w:r>
              <w:t xml:space="preserve">14511010</w:t>
            </w:r>
          </w:p>
        </w:tc>
        <w:tc>
          <w:tcPr/>
          <w:p>
            <w:pPr>
              <w:pStyle w:val="Compact"/>
            </w:pPr>
            <w:r>
              <w:t xml:space="preserve">drainiert</w:t>
            </w:r>
          </w:p>
        </w:tc>
        <w:tc>
          <w:tcPr/>
          <w:p>
            <w:pPr>
              <w:pStyle w:val="Compact"/>
            </w:pPr>
            <w:r>
              <w:t xml:space="preserve">drained</w:t>
            </w:r>
          </w:p>
        </w:tc>
      </w:tr>
      <w:tr>
        <w:tc>
          <w:tcPr/>
          <w:p>
            <w:pPr>
              <w:pStyle w:val="Compact"/>
            </w:pPr>
            <w:r>
              <w:t xml:space="preserve">14511011</w:t>
            </w:r>
          </w:p>
        </w:tc>
        <w:tc>
          <w:tcPr/>
          <w:p>
            <w:pPr>
              <w:pStyle w:val="Compact"/>
            </w:pPr>
            <w:r>
              <w:t xml:space="preserve">künstlich bewässert (Wässermatten)</w:t>
            </w:r>
          </w:p>
        </w:tc>
        <w:tc>
          <w:tcPr/>
          <w:p>
            <w:pPr>
              <w:pStyle w:val="Compact"/>
            </w:pPr>
            <w:r>
              <w:t xml:space="preserve">irrigated (Wässermatten)</w:t>
            </w:r>
          </w:p>
        </w:tc>
      </w:tr>
    </w:tbl>
    <w:bookmarkEnd w:id="287"/>
    <w:bookmarkStart w:id="288" w:name="gc-system"/>
    <w:p>
      <w:pPr>
        <w:pStyle w:val="Heading2"/>
      </w:pPr>
      <w:r>
        <w:rPr>
          <w:rStyle w:val="SectionNumber"/>
        </w:rPr>
        <w:t xml:space="preserve">9.14</w:t>
      </w:r>
      <w:r>
        <w:tab/>
      </w:r>
      <w:r>
        <w:t xml:space="preserve">Annex GC_SYSTEM</w:t>
      </w:r>
    </w:p>
    <w:p>
      <w:pPr>
        <w:pStyle w:val="FirstParagraph"/>
      </w:pPr>
      <w:r>
        <w:t xml:space="preserve">Fossiliengruppe.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English</w:t>
            </w:r>
          </w:p>
        </w:tc>
      </w:tr>
      <w:tr>
        <w:tc>
          <w:tcPr/>
          <w:p>
            <w:pPr>
              <w:pStyle w:val="Compact"/>
            </w:pPr>
            <w:r>
              <w:t xml:space="preserve">12903001</w:t>
            </w:r>
          </w:p>
        </w:tc>
        <w:tc>
          <w:tcPr/>
          <w:p>
            <w:pPr>
              <w:pStyle w:val="Compact"/>
            </w:pPr>
            <w:r>
              <w:t xml:space="preserve">Vertebraten</w:t>
            </w:r>
          </w:p>
        </w:tc>
        <w:tc>
          <w:tcPr/>
          <w:p>
            <w:pPr>
              <w:pStyle w:val="Compact"/>
            </w:pPr>
            <w:r>
              <w:t xml:space="preserve">vertebrates</w:t>
            </w:r>
          </w:p>
        </w:tc>
      </w:tr>
      <w:tr>
        <w:tc>
          <w:tcPr/>
          <w:p>
            <w:pPr>
              <w:pStyle w:val="Compact"/>
            </w:pPr>
            <w:r>
              <w:t xml:space="preserve">12903002</w:t>
            </w:r>
          </w:p>
        </w:tc>
        <w:tc>
          <w:tcPr/>
          <w:p>
            <w:pPr>
              <w:pStyle w:val="Compact"/>
            </w:pPr>
            <w:r>
              <w:t xml:space="preserve">Ostrakoden</w:t>
            </w:r>
          </w:p>
        </w:tc>
        <w:tc>
          <w:tcPr/>
          <w:p>
            <w:pPr>
              <w:pStyle w:val="Compact"/>
            </w:pPr>
            <w:r>
              <w:t xml:space="preserve">ostracods</w:t>
            </w:r>
          </w:p>
        </w:tc>
      </w:tr>
      <w:tr>
        <w:tc>
          <w:tcPr/>
          <w:p>
            <w:pPr>
              <w:pStyle w:val="Compact"/>
            </w:pPr>
            <w:r>
              <w:t xml:space="preserve">12903003</w:t>
            </w:r>
          </w:p>
        </w:tc>
        <w:tc>
          <w:tcPr/>
          <w:p>
            <w:pPr>
              <w:pStyle w:val="Compact"/>
            </w:pPr>
            <w:r>
              <w:t xml:space="preserve">Gastropoden</w:t>
            </w:r>
          </w:p>
        </w:tc>
        <w:tc>
          <w:tcPr/>
          <w:p>
            <w:pPr>
              <w:pStyle w:val="Compact"/>
            </w:pPr>
            <w:r>
              <w:t xml:space="preserve">gastropods</w:t>
            </w:r>
          </w:p>
        </w:tc>
      </w:tr>
      <w:tr>
        <w:tc>
          <w:tcPr/>
          <w:p>
            <w:pPr>
              <w:pStyle w:val="Compact"/>
            </w:pPr>
            <w:r>
              <w:t xml:space="preserve">12903004</w:t>
            </w:r>
          </w:p>
        </w:tc>
        <w:tc>
          <w:tcPr/>
          <w:p>
            <w:pPr>
              <w:pStyle w:val="Compact"/>
            </w:pPr>
            <w:r>
              <w:t xml:space="preserve">Foraminiferen</w:t>
            </w:r>
          </w:p>
        </w:tc>
        <w:tc>
          <w:tcPr/>
          <w:p>
            <w:pPr>
              <w:pStyle w:val="Compact"/>
            </w:pPr>
            <w:r>
              <w:t xml:space="preserve">foraminifera</w:t>
            </w:r>
          </w:p>
        </w:tc>
      </w:tr>
      <w:tr>
        <w:tc>
          <w:tcPr/>
          <w:p>
            <w:pPr>
              <w:pStyle w:val="Compact"/>
            </w:pPr>
            <w:r>
              <w:t xml:space="preserve">12903005</w:t>
            </w:r>
          </w:p>
        </w:tc>
        <w:tc>
          <w:tcPr/>
          <w:p>
            <w:pPr>
              <w:pStyle w:val="Compact"/>
            </w:pPr>
            <w:r>
              <w:t xml:space="preserve">Algen</w:t>
            </w:r>
          </w:p>
        </w:tc>
        <w:tc>
          <w:tcPr/>
          <w:p>
            <w:pPr>
              <w:pStyle w:val="Compact"/>
            </w:pPr>
            <w:r>
              <w:t xml:space="preserve">algae</w:t>
            </w:r>
          </w:p>
        </w:tc>
      </w:tr>
      <w:tr>
        <w:tc>
          <w:tcPr/>
          <w:p>
            <w:pPr>
              <w:pStyle w:val="Compact"/>
            </w:pPr>
            <w:r>
              <w:t xml:space="preserve">12903006</w:t>
            </w:r>
          </w:p>
        </w:tc>
        <w:tc>
          <w:tcPr/>
          <w:p>
            <w:pPr>
              <w:pStyle w:val="Compact"/>
            </w:pPr>
            <w:r>
              <w:t xml:space="preserve">Blätter</w:t>
            </w:r>
          </w:p>
        </w:tc>
        <w:tc>
          <w:tcPr/>
          <w:p>
            <w:pPr>
              <w:pStyle w:val="Compact"/>
            </w:pPr>
            <w:r>
              <w:t xml:space="preserve">leafs</w:t>
            </w:r>
          </w:p>
        </w:tc>
      </w:tr>
      <w:tr>
        <w:tc>
          <w:tcPr/>
          <w:p>
            <w:pPr>
              <w:pStyle w:val="Compact"/>
            </w:pPr>
            <w:r>
              <w:t xml:space="preserve">12903007</w:t>
            </w:r>
          </w:p>
        </w:tc>
        <w:tc>
          <w:tcPr/>
          <w:p>
            <w:pPr>
              <w:pStyle w:val="Compact"/>
            </w:pPr>
            <w:r>
              <w:t xml:space="preserve">Gräser</w:t>
            </w:r>
          </w:p>
        </w:tc>
        <w:tc>
          <w:tcPr/>
          <w:p>
            <w:pPr>
              <w:pStyle w:val="Compact"/>
            </w:pPr>
            <w:r>
              <w:t xml:space="preserve">gramineae</w:t>
            </w:r>
          </w:p>
        </w:tc>
      </w:tr>
      <w:tr>
        <w:tc>
          <w:tcPr/>
          <w:p>
            <w:pPr>
              <w:pStyle w:val="Compact"/>
            </w:pPr>
            <w:r>
              <w:t xml:space="preserve">12903008</w:t>
            </w:r>
          </w:p>
        </w:tc>
        <w:tc>
          <w:tcPr/>
          <w:p>
            <w:pPr>
              <w:pStyle w:val="Compact"/>
            </w:pPr>
            <w:r>
              <w:t xml:space="preserve">Holz</w:t>
            </w:r>
          </w:p>
        </w:tc>
        <w:tc>
          <w:tcPr/>
          <w:p>
            <w:pPr>
              <w:pStyle w:val="Compact"/>
            </w:pPr>
            <w:r>
              <w:t xml:space="preserve">wood</w:t>
            </w:r>
          </w:p>
        </w:tc>
      </w:tr>
      <w:tr>
        <w:tc>
          <w:tcPr/>
          <w:p>
            <w:pPr>
              <w:pStyle w:val="Compact"/>
            </w:pPr>
            <w:r>
              <w:t xml:space="preserve">12903009</w:t>
            </w:r>
          </w:p>
        </w:tc>
        <w:tc>
          <w:tcPr/>
          <w:p>
            <w:pPr>
              <w:pStyle w:val="Compact"/>
            </w:pPr>
            <w:r>
              <w:t xml:space="preserve">Ammoniten</w:t>
            </w:r>
          </w:p>
        </w:tc>
        <w:tc>
          <w:tcPr/>
          <w:p>
            <w:pPr>
              <w:pStyle w:val="Compact"/>
            </w:pPr>
            <w:r>
              <w:t xml:space="preserve">ammonites</w:t>
            </w:r>
          </w:p>
        </w:tc>
      </w:tr>
      <w:tr>
        <w:tc>
          <w:tcPr/>
          <w:p>
            <w:pPr>
              <w:pStyle w:val="Compact"/>
            </w:pPr>
            <w:r>
              <w:t xml:space="preserve">12903010</w:t>
            </w:r>
          </w:p>
        </w:tc>
        <w:tc>
          <w:tcPr/>
          <w:p>
            <w:pPr>
              <w:pStyle w:val="Compact"/>
            </w:pPr>
            <w:r>
              <w:t xml:space="preserve">Schwämme</w:t>
            </w:r>
          </w:p>
        </w:tc>
        <w:tc>
          <w:tcPr/>
          <w:p>
            <w:pPr>
              <w:pStyle w:val="Compact"/>
            </w:pPr>
            <w:r>
              <w:t xml:space="preserve">sponges</w:t>
            </w:r>
          </w:p>
        </w:tc>
      </w:tr>
      <w:tr>
        <w:tc>
          <w:tcPr/>
          <w:p>
            <w:pPr>
              <w:pStyle w:val="Compact"/>
            </w:pPr>
            <w:r>
              <w:t xml:space="preserve">12903011</w:t>
            </w:r>
          </w:p>
        </w:tc>
        <w:tc>
          <w:tcPr/>
          <w:p>
            <w:pPr>
              <w:pStyle w:val="Compact"/>
            </w:pPr>
            <w:r>
              <w:t xml:space="preserve">Korallen</w:t>
            </w:r>
          </w:p>
        </w:tc>
        <w:tc>
          <w:tcPr/>
          <w:p>
            <w:pPr>
              <w:pStyle w:val="Compact"/>
            </w:pPr>
            <w:r>
              <w:t xml:space="preserve">corals</w:t>
            </w:r>
          </w:p>
        </w:tc>
      </w:tr>
      <w:tr>
        <w:tc>
          <w:tcPr/>
          <w:p>
            <w:pPr>
              <w:pStyle w:val="Compact"/>
            </w:pPr>
            <w:r>
              <w:t xml:space="preserve">12903012</w:t>
            </w:r>
          </w:p>
        </w:tc>
        <w:tc>
          <w:tcPr/>
          <w:p>
            <w:pPr>
              <w:pStyle w:val="Compact"/>
            </w:pPr>
            <w:r>
              <w:t xml:space="preserve">Brachiopoden</w:t>
            </w:r>
          </w:p>
        </w:tc>
        <w:tc>
          <w:tcPr/>
          <w:p>
            <w:pPr>
              <w:pStyle w:val="Compact"/>
            </w:pPr>
            <w:r>
              <w:t xml:space="preserve">brachiopods</w:t>
            </w:r>
          </w:p>
        </w:tc>
      </w:tr>
      <w:tr>
        <w:tc>
          <w:tcPr/>
          <w:p>
            <w:pPr>
              <w:pStyle w:val="Compact"/>
            </w:pPr>
            <w:r>
              <w:t xml:space="preserve">12903013</w:t>
            </w:r>
          </w:p>
        </w:tc>
        <w:tc>
          <w:tcPr/>
          <w:p>
            <w:pPr>
              <w:pStyle w:val="Compact"/>
            </w:pPr>
            <w:r>
              <w:t xml:space="preserve">Mollusken</w:t>
            </w:r>
          </w:p>
        </w:tc>
        <w:tc>
          <w:tcPr/>
          <w:p>
            <w:pPr>
              <w:pStyle w:val="Compact"/>
            </w:pPr>
            <w:r>
              <w:t xml:space="preserve">molluscs</w:t>
            </w:r>
          </w:p>
        </w:tc>
      </w:tr>
      <w:tr>
        <w:tc>
          <w:tcPr/>
          <w:p>
            <w:pPr>
              <w:pStyle w:val="Compact"/>
            </w:pPr>
            <w:r>
              <w:t xml:space="preserve">12903014</w:t>
            </w:r>
          </w:p>
        </w:tc>
        <w:tc>
          <w:tcPr/>
          <w:p>
            <w:pPr>
              <w:pStyle w:val="Compact"/>
            </w:pPr>
            <w:r>
              <w:t xml:space="preserve">Cephalopoden</w:t>
            </w:r>
          </w:p>
        </w:tc>
        <w:tc>
          <w:tcPr/>
          <w:p>
            <w:pPr>
              <w:pStyle w:val="Compact"/>
            </w:pPr>
            <w:r>
              <w:t xml:space="preserve">cephalopods</w:t>
            </w:r>
          </w:p>
        </w:tc>
      </w:tr>
      <w:tr>
        <w:tc>
          <w:tcPr/>
          <w:p>
            <w:pPr>
              <w:pStyle w:val="Compact"/>
            </w:pPr>
            <w:r>
              <w:t xml:space="preserve">12903015</w:t>
            </w:r>
          </w:p>
        </w:tc>
        <w:tc>
          <w:tcPr/>
          <w:p>
            <w:pPr>
              <w:pStyle w:val="Compact"/>
            </w:pPr>
            <w:r>
              <w:t xml:space="preserve">Bivalven</w:t>
            </w:r>
          </w:p>
        </w:tc>
        <w:tc>
          <w:tcPr/>
          <w:p>
            <w:pPr>
              <w:pStyle w:val="Compact"/>
            </w:pPr>
            <w:r>
              <w:t xml:space="preserve">bivalves</w:t>
            </w:r>
          </w:p>
        </w:tc>
      </w:tr>
      <w:tr>
        <w:tc>
          <w:tcPr/>
          <w:p>
            <w:pPr>
              <w:pStyle w:val="Compact"/>
            </w:pPr>
            <w:r>
              <w:t xml:space="preserve">12903016</w:t>
            </w:r>
          </w:p>
        </w:tc>
        <w:tc>
          <w:tcPr/>
          <w:p>
            <w:pPr>
              <w:pStyle w:val="Compact"/>
            </w:pPr>
            <w:r>
              <w:t xml:space="preserve">Echinodermen</w:t>
            </w:r>
          </w:p>
        </w:tc>
        <w:tc>
          <w:tcPr/>
          <w:p>
            <w:pPr>
              <w:pStyle w:val="Compact"/>
            </w:pPr>
            <w:r>
              <w:t xml:space="preserve">echinoderms</w:t>
            </w:r>
          </w:p>
        </w:tc>
      </w:tr>
      <w:tr>
        <w:tc>
          <w:tcPr/>
          <w:p>
            <w:pPr>
              <w:pStyle w:val="Compact"/>
            </w:pPr>
            <w:r>
              <w:t xml:space="preserve">12903017</w:t>
            </w:r>
          </w:p>
        </w:tc>
        <w:tc>
          <w:tcPr/>
          <w:p>
            <w:pPr>
              <w:pStyle w:val="Compact"/>
            </w:pPr>
            <w:r>
              <w:t xml:space="preserve">Fische</w:t>
            </w:r>
          </w:p>
        </w:tc>
        <w:tc>
          <w:tcPr/>
          <w:p>
            <w:pPr>
              <w:pStyle w:val="Compact"/>
            </w:pPr>
            <w:r>
              <w:t xml:space="preserve">fish</w:t>
            </w:r>
          </w:p>
        </w:tc>
      </w:tr>
      <w:tr>
        <w:tc>
          <w:tcPr/>
          <w:p>
            <w:pPr>
              <w:pStyle w:val="Compact"/>
            </w:pPr>
            <w:r>
              <w:t xml:space="preserve">12903018</w:t>
            </w:r>
          </w:p>
        </w:tc>
        <w:tc>
          <w:tcPr/>
          <w:p>
            <w:pPr>
              <w:pStyle w:val="Compact"/>
            </w:pPr>
            <w:r>
              <w:t xml:space="preserve">Reptilien</w:t>
            </w:r>
          </w:p>
        </w:tc>
        <w:tc>
          <w:tcPr/>
          <w:p>
            <w:pPr>
              <w:pStyle w:val="Compact"/>
            </w:pPr>
            <w:r>
              <w:t xml:space="preserve">reptile</w:t>
            </w:r>
          </w:p>
        </w:tc>
      </w:tr>
      <w:tr>
        <w:tc>
          <w:tcPr/>
          <w:p>
            <w:pPr>
              <w:pStyle w:val="Compact"/>
            </w:pPr>
            <w:r>
              <w:t xml:space="preserve">12903019</w:t>
            </w:r>
          </w:p>
        </w:tc>
        <w:tc>
          <w:tcPr/>
          <w:p>
            <w:pPr>
              <w:pStyle w:val="Compact"/>
            </w:pPr>
            <w:r>
              <w:t xml:space="preserve">Säugetiere</w:t>
            </w:r>
          </w:p>
        </w:tc>
        <w:tc>
          <w:tcPr/>
          <w:p>
            <w:pPr>
              <w:pStyle w:val="Compact"/>
            </w:pPr>
            <w:r>
              <w:t xml:space="preserve">mammal</w:t>
            </w:r>
          </w:p>
        </w:tc>
      </w:tr>
      <w:tr>
        <w:tc>
          <w:tcPr/>
          <w:p>
            <w:pPr>
              <w:pStyle w:val="Compact"/>
            </w:pPr>
            <w:r>
              <w:t xml:space="preserve">12903021</w:t>
            </w:r>
          </w:p>
        </w:tc>
        <w:tc>
          <w:tcPr/>
          <w:p>
            <w:pPr>
              <w:pStyle w:val="Compact"/>
            </w:pPr>
            <w:r>
              <w:t xml:space="preserve">Palynomorphe</w:t>
            </w:r>
          </w:p>
        </w:tc>
        <w:tc>
          <w:tcPr/>
          <w:p>
            <w:pPr>
              <w:pStyle w:val="Compact"/>
            </w:pPr>
            <w:r>
              <w:t xml:space="preserve">palynomorphs</w:t>
            </w:r>
          </w:p>
        </w:tc>
      </w:tr>
    </w:tbl>
    <w:bookmarkEnd w:id="288"/>
    <w:bookmarkEnd w:id="28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 Geological Data Model (swissGEOCOVER2d), Revision 4.5</dc:title>
  <dc:creator>Federal Office of Topography swisstopo - National Geological Survey</dc:creator>
  <dc:description>git_hash: e26a154 date: 2026-08-27 15:09:38.831257 version: v4.5.0</dc:description>
  <dc:language>en</dc:language>
  <dc:subject>Geological Survey of Switzerland</dc:subject>
  <cp:keywords>GeoCover, Metadata, Model, GIS, Vector data, Geology, Switzerland</cp:keywords>
  <dcterms:created xsi:type="dcterms:W3CDTF">2026-08-27T13:10:12Z</dcterms:created>
  <dcterms:modified xsi:type="dcterms:W3CDTF">2026-08-27T13:10:12Z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lorlinks">
    <vt:lpwstr>True</vt:lpwstr>
  </property>
  <property fmtid="{D5CDD505-2E9C-101B-9397-08002B2CF9AE}" pid="3" name="creator">
    <vt:lpwstr>swisstopo</vt:lpwstr>
  </property>
  <property fmtid="{D5CDD505-2E9C-101B-9397-08002B2CF9AE}" pid="4" name="date">
    <vt:lpwstr>August 2026</vt:lpwstr>
  </property>
  <property fmtid="{D5CDD505-2E9C-101B-9397-08002B2CF9AE}" pid="5" name="fontsize">
    <vt:lpwstr>9pt</vt:lpwstr>
  </property>
  <property fmtid="{D5CDD505-2E9C-101B-9397-08002B2CF9AE}" pid="6" name="geometry">
    <vt:lpwstr>left=3cm,right=2cm,top=3cm,bottom=3cm</vt:lpwstr>
  </property>
  <property fmtid="{D5CDD505-2E9C-101B-9397-08002B2CF9AE}" pid="7" name="linkcolor">
    <vt:lpwstr>teal</vt:lpwstr>
  </property>
  <property fmtid="{D5CDD505-2E9C-101B-9397-08002B2CF9AE}" pid="8" name="mainfont">
    <vt:lpwstr>Noto Sans</vt:lpwstr>
  </property>
  <property fmtid="{D5CDD505-2E9C-101B-9397-08002B2CF9AE}" pid="9" name="mainfontoptions">
    <vt:lpwstr/>
  </property>
  <property fmtid="{D5CDD505-2E9C-101B-9397-08002B2CF9AE}" pid="10" name="papersize">
    <vt:lpwstr>a4</vt:lpwstr>
  </property>
  <property fmtid="{D5CDD505-2E9C-101B-9397-08002B2CF9AE}" pid="11" name="subtitle">
    <vt:lpwstr>Description and data catalog</vt:lpwstr>
  </property>
  <property fmtid="{D5CDD505-2E9C-101B-9397-08002B2CF9AE}" pid="12" name="toccolor">
    <vt:lpwstr>gray</vt:lpwstr>
  </property>
  <property fmtid="{D5CDD505-2E9C-101B-9397-08002B2CF9AE}" pid="13" name="urlcolor">
    <vt:lpwstr>teal</vt:lpwstr>
  </property>
  <property fmtid="{D5CDD505-2E9C-101B-9397-08002B2CF9AE}" pid="14" name="version">
    <vt:lpwstr>v4.5.0</vt:lpwstr>
  </property>
</Properties>
</file>